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C2F" w:rsidRDefault="003939E4" w:rsidP="00732C2F">
      <w:pPr>
        <w:pStyle w:val="Corpsdetexte"/>
        <w:jc w:val="center"/>
        <w:rPr>
          <w:rFonts w:ascii="Times New Roman" w:hAnsi="Times New Roman"/>
          <w:b/>
          <w:bCs/>
          <w:color w:val="000080"/>
          <w:sz w:val="200"/>
          <w:szCs w:val="200"/>
        </w:rPr>
      </w:pPr>
      <w:r w:rsidRPr="003939E4">
        <w:rPr>
          <w:color w:val="FF3300"/>
          <w:sz w:val="24"/>
        </w:rPr>
        <w:t xml:space="preserve"> </w:t>
      </w:r>
      <w:r w:rsidR="00732C2F">
        <w:rPr>
          <w:noProof/>
          <w:color w:val="FF3300"/>
          <w:sz w:val="24"/>
        </w:rPr>
        <w:drawing>
          <wp:inline distT="0" distB="0" distL="0" distR="0">
            <wp:extent cx="3545589" cy="4411372"/>
            <wp:effectExtent l="19050" t="0" r="0" b="0"/>
            <wp:docPr id="15" name="Image 2" descr="C:\Users\ALAIN\LACAN séminaires\S21 Documents\virgin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LACAN séminaires\S21 Documents\virgin_p.jpg"/>
                    <pic:cNvPicPr>
                      <a:picLocks noChangeAspect="1" noChangeArrowheads="1"/>
                    </pic:cNvPicPr>
                  </pic:nvPicPr>
                  <pic:blipFill>
                    <a:blip r:embed="rId9" cstate="print"/>
                    <a:srcRect/>
                    <a:stretch>
                      <a:fillRect/>
                    </a:stretch>
                  </pic:blipFill>
                  <pic:spPr bwMode="auto">
                    <a:xfrm>
                      <a:off x="0" y="0"/>
                      <a:ext cx="3549496" cy="4416233"/>
                    </a:xfrm>
                    <a:prstGeom prst="rect">
                      <a:avLst/>
                    </a:prstGeom>
                    <a:noFill/>
                    <a:ln w="9525">
                      <a:noFill/>
                      <a:miter lim="800000"/>
                      <a:headEnd/>
                      <a:tailEnd/>
                    </a:ln>
                  </pic:spPr>
                </pic:pic>
              </a:graphicData>
            </a:graphic>
          </wp:inline>
        </w:drawing>
      </w:r>
      <w:r w:rsidRPr="006D766D">
        <w:rPr>
          <w:rFonts w:ascii="Times New Roman" w:hAnsi="Times New Roman"/>
          <w:b/>
          <w:bCs/>
          <w:color w:val="002060"/>
          <w:sz w:val="200"/>
          <w:szCs w:val="200"/>
        </w:rPr>
        <w:t>LACAN</w:t>
      </w:r>
    </w:p>
    <w:p w:rsidR="00732C2F" w:rsidRPr="006D766D" w:rsidRDefault="003939E4" w:rsidP="00732C2F">
      <w:pPr>
        <w:pStyle w:val="Corpsdetexte"/>
        <w:jc w:val="center"/>
        <w:rPr>
          <w:rFonts w:ascii="Palace Script MT" w:hAnsi="Palace Script MT"/>
          <w:i/>
          <w:color w:val="C00000"/>
          <w:sz w:val="340"/>
          <w:szCs w:val="340"/>
        </w:rPr>
      </w:pPr>
      <w:r w:rsidRPr="006D766D">
        <w:rPr>
          <w:rFonts w:ascii="Palace Script MT" w:hAnsi="Palace Script MT"/>
          <w:i/>
          <w:color w:val="C00000"/>
          <w:sz w:val="340"/>
          <w:szCs w:val="340"/>
        </w:rPr>
        <w:t>Encore</w:t>
      </w:r>
    </w:p>
    <w:p w:rsidR="00BB2120" w:rsidRPr="00732C2F" w:rsidRDefault="00FA6C73" w:rsidP="00732C2F">
      <w:pPr>
        <w:pStyle w:val="Corpsdetexte"/>
        <w:jc w:val="center"/>
        <w:rPr>
          <w:rFonts w:ascii="Times New Roman" w:hAnsi="Times New Roman" w:cs="Times New Roman"/>
          <w:b/>
          <w:i/>
          <w:color w:val="000066"/>
          <w:sz w:val="340"/>
          <w:szCs w:val="340"/>
        </w:rPr>
      </w:pPr>
      <w:r w:rsidRPr="00732C2F">
        <w:rPr>
          <w:rFonts w:ascii="Times New Roman" w:hAnsi="Times New Roman" w:cs="Times New Roman"/>
          <w:b/>
          <w:color w:val="000066"/>
          <w:sz w:val="72"/>
          <w:szCs w:val="72"/>
        </w:rPr>
        <w:t>1972</w:t>
      </w:r>
      <w:r w:rsidR="00016172">
        <w:rPr>
          <w:rFonts w:ascii="Times New Roman" w:hAnsi="Times New Roman" w:cs="Times New Roman"/>
          <w:b/>
          <w:color w:val="000066"/>
          <w:sz w:val="72"/>
          <w:szCs w:val="72"/>
        </w:rPr>
        <w:t>–</w:t>
      </w:r>
      <w:r w:rsidRPr="00732C2F">
        <w:rPr>
          <w:rFonts w:ascii="Times New Roman" w:hAnsi="Times New Roman" w:cs="Times New Roman"/>
          <w:b/>
          <w:color w:val="000066"/>
          <w:sz w:val="72"/>
          <w:szCs w:val="72"/>
        </w:rPr>
        <w:t>73</w:t>
      </w:r>
    </w:p>
    <w:p w:rsidR="00BB2120" w:rsidRPr="00484D06" w:rsidRDefault="00BB2120" w:rsidP="00BB2120">
      <w:pPr>
        <w:rPr>
          <w:rFonts w:ascii="Garamond" w:hAnsi="Garamond"/>
          <w:sz w:val="18"/>
          <w:szCs w:val="18"/>
        </w:rPr>
      </w:pPr>
      <w:r>
        <w:rPr>
          <w:bCs/>
          <w:color w:val="0000CC"/>
          <w:sz w:val="72"/>
          <w:szCs w:val="72"/>
        </w:rPr>
        <w:br w:type="page"/>
      </w:r>
      <w:r w:rsidRPr="00484D06">
        <w:rPr>
          <w:rFonts w:ascii="Garamond" w:hAnsi="Garamond"/>
          <w:sz w:val="18"/>
          <w:szCs w:val="18"/>
        </w:rPr>
        <w:lastRenderedPageBreak/>
        <w:t>Ce document de travail a pour sources principales :</w:t>
      </w:r>
    </w:p>
    <w:p w:rsidR="00484D06" w:rsidRDefault="00484D06" w:rsidP="00BB2120">
      <w:pPr>
        <w:rPr>
          <w:rFonts w:ascii="Garamond" w:hAnsi="Garamond"/>
          <w:sz w:val="18"/>
          <w:szCs w:val="18"/>
        </w:rPr>
      </w:pPr>
    </w:p>
    <w:p w:rsidR="00484D06" w:rsidRDefault="00BB2120" w:rsidP="00BB2120">
      <w:pPr>
        <w:pStyle w:val="Paragraphedeliste"/>
        <w:numPr>
          <w:ilvl w:val="0"/>
          <w:numId w:val="35"/>
        </w:numPr>
        <w:rPr>
          <w:rFonts w:ascii="Garamond" w:hAnsi="Garamond"/>
          <w:sz w:val="18"/>
          <w:szCs w:val="18"/>
        </w:rPr>
      </w:pPr>
      <w:r w:rsidRPr="00130BEC">
        <w:rPr>
          <w:rFonts w:ascii="Garamond" w:hAnsi="Garamond"/>
          <w:color w:val="0000CC"/>
          <w:sz w:val="18"/>
          <w:szCs w:val="18"/>
        </w:rPr>
        <w:t>Encore</w:t>
      </w:r>
      <w:r w:rsidRPr="00484D06">
        <w:rPr>
          <w:rFonts w:ascii="Garamond" w:hAnsi="Garamond"/>
          <w:sz w:val="18"/>
          <w:szCs w:val="18"/>
        </w:rPr>
        <w:t>, sténotypie</w:t>
      </w:r>
      <w:r w:rsidR="00517840" w:rsidRPr="00484D06">
        <w:rPr>
          <w:rFonts w:ascii="Garamond" w:hAnsi="Garamond"/>
          <w:sz w:val="18"/>
          <w:szCs w:val="18"/>
        </w:rPr>
        <w:t xml:space="preserve"> incomplète </w:t>
      </w:r>
      <w:r w:rsidRPr="00484D06">
        <w:rPr>
          <w:rFonts w:ascii="Garamond" w:hAnsi="Garamond"/>
          <w:sz w:val="18"/>
          <w:szCs w:val="18"/>
        </w:rPr>
        <w:t xml:space="preserve">datée de 1981. </w:t>
      </w:r>
    </w:p>
    <w:p w:rsidR="00484D06" w:rsidRDefault="00484D06" w:rsidP="00484D06">
      <w:pPr>
        <w:pStyle w:val="Paragraphedeliste"/>
        <w:rPr>
          <w:rFonts w:ascii="Garamond" w:hAnsi="Garamond"/>
          <w:sz w:val="18"/>
          <w:szCs w:val="18"/>
        </w:rPr>
      </w:pPr>
    </w:p>
    <w:p w:rsidR="00484D06" w:rsidRPr="00484D06" w:rsidRDefault="00D34483" w:rsidP="00BB2120">
      <w:pPr>
        <w:pStyle w:val="Paragraphedeliste"/>
        <w:numPr>
          <w:ilvl w:val="0"/>
          <w:numId w:val="35"/>
        </w:numPr>
        <w:rPr>
          <w:rStyle w:val="Lienhypertexte"/>
          <w:rFonts w:ascii="Garamond" w:hAnsi="Garamond"/>
          <w:color w:val="auto"/>
          <w:sz w:val="18"/>
          <w:szCs w:val="18"/>
          <w:u w:val="none"/>
        </w:rPr>
      </w:pPr>
      <w:r w:rsidRPr="00130BEC">
        <w:rPr>
          <w:rFonts w:ascii="Garamond" w:hAnsi="Garamond"/>
          <w:color w:val="0000CC"/>
          <w:sz w:val="18"/>
          <w:szCs w:val="18"/>
        </w:rPr>
        <w:t>Encore</w:t>
      </w:r>
      <w:r w:rsidRPr="00484D06">
        <w:rPr>
          <w:rFonts w:ascii="Garamond" w:hAnsi="Garamond"/>
          <w:sz w:val="18"/>
          <w:szCs w:val="18"/>
        </w:rPr>
        <w:t>,</w:t>
      </w:r>
      <w:r w:rsidR="00BB2120" w:rsidRPr="00484D06">
        <w:rPr>
          <w:rFonts w:ascii="Garamond" w:hAnsi="Garamond"/>
          <w:sz w:val="18"/>
          <w:szCs w:val="18"/>
        </w:rPr>
        <w:t xml:space="preserve"> version critique</w:t>
      </w:r>
      <w:r w:rsidR="00517840" w:rsidRPr="00484D06">
        <w:rPr>
          <w:rFonts w:ascii="Garamond" w:hAnsi="Garamond"/>
          <w:sz w:val="18"/>
          <w:szCs w:val="18"/>
        </w:rPr>
        <w:t xml:space="preserve"> </w:t>
      </w:r>
      <w:r w:rsidR="00BB2120" w:rsidRPr="00484D06">
        <w:rPr>
          <w:rFonts w:ascii="Garamond" w:hAnsi="Garamond"/>
          <w:sz w:val="18"/>
          <w:szCs w:val="18"/>
        </w:rPr>
        <w:t>établie par l’</w:t>
      </w:r>
      <w:hyperlink r:id="rId10" w:history="1">
        <w:r w:rsidR="00BB2120" w:rsidRPr="00484D06">
          <w:rPr>
            <w:rStyle w:val="Lienhypertexte"/>
            <w:rFonts w:ascii="Garamond" w:hAnsi="Garamond"/>
            <w:sz w:val="18"/>
            <w:szCs w:val="18"/>
          </w:rPr>
          <w:t>E.L.P.</w:t>
        </w:r>
      </w:hyperlink>
    </w:p>
    <w:p w:rsidR="00484D06" w:rsidRPr="00484D06" w:rsidRDefault="00484D06" w:rsidP="00484D06">
      <w:pPr>
        <w:pStyle w:val="Paragraphedeliste"/>
        <w:rPr>
          <w:rFonts w:ascii="Garamond" w:hAnsi="Garamond"/>
          <w:sz w:val="18"/>
          <w:szCs w:val="18"/>
        </w:rPr>
      </w:pPr>
    </w:p>
    <w:p w:rsidR="00BB2120" w:rsidRDefault="00D34483" w:rsidP="00BB2120">
      <w:pPr>
        <w:pStyle w:val="Paragraphedeliste"/>
        <w:numPr>
          <w:ilvl w:val="0"/>
          <w:numId w:val="35"/>
        </w:numPr>
        <w:rPr>
          <w:rFonts w:ascii="Garamond" w:hAnsi="Garamond"/>
          <w:sz w:val="18"/>
          <w:szCs w:val="18"/>
        </w:rPr>
      </w:pPr>
      <w:r w:rsidRPr="00130BEC">
        <w:rPr>
          <w:rFonts w:ascii="Garamond" w:hAnsi="Garamond"/>
          <w:color w:val="0000CC"/>
          <w:sz w:val="18"/>
          <w:szCs w:val="18"/>
        </w:rPr>
        <w:t>Encore</w:t>
      </w:r>
      <w:r w:rsidRPr="00484D06">
        <w:rPr>
          <w:rFonts w:ascii="Garamond" w:hAnsi="Garamond"/>
          <w:sz w:val="18"/>
          <w:szCs w:val="18"/>
        </w:rPr>
        <w:t>, fichiers « mp3 » des</w:t>
      </w:r>
      <w:r w:rsidR="00ED34DD" w:rsidRPr="00484D06">
        <w:rPr>
          <w:rFonts w:ascii="Garamond" w:hAnsi="Garamond"/>
          <w:sz w:val="18"/>
          <w:szCs w:val="18"/>
        </w:rPr>
        <w:t xml:space="preserve"> enregistrements de</w:t>
      </w:r>
      <w:r w:rsidRPr="00484D06">
        <w:rPr>
          <w:rFonts w:ascii="Garamond" w:hAnsi="Garamond"/>
          <w:sz w:val="18"/>
          <w:szCs w:val="18"/>
        </w:rPr>
        <w:t xml:space="preserve"> séances, disponibles sur le site de </w:t>
      </w:r>
      <w:hyperlink r:id="rId11" w:history="1">
        <w:r w:rsidRPr="00484D06">
          <w:rPr>
            <w:rStyle w:val="Lienhypertexte"/>
            <w:rFonts w:ascii="Garamond" w:hAnsi="Garamond"/>
            <w:sz w:val="18"/>
            <w:szCs w:val="18"/>
          </w:rPr>
          <w:t>Patrick VALAS</w:t>
        </w:r>
      </w:hyperlink>
      <w:r w:rsidRPr="00484D06">
        <w:rPr>
          <w:rFonts w:ascii="Garamond" w:hAnsi="Garamond"/>
          <w:sz w:val="18"/>
          <w:szCs w:val="18"/>
        </w:rPr>
        <w:t>.</w:t>
      </w:r>
    </w:p>
    <w:p w:rsidR="00130BEC" w:rsidRPr="00130BEC" w:rsidRDefault="00130BEC" w:rsidP="00130BEC">
      <w:pPr>
        <w:pStyle w:val="Paragraphedeliste"/>
        <w:rPr>
          <w:rFonts w:ascii="Garamond" w:hAnsi="Garamond"/>
          <w:sz w:val="18"/>
          <w:szCs w:val="18"/>
        </w:rPr>
      </w:pPr>
    </w:p>
    <w:p w:rsidR="00130BEC" w:rsidRPr="00E235A2" w:rsidRDefault="00130BEC" w:rsidP="00130BEC">
      <w:pPr>
        <w:pStyle w:val="Paragraphedeliste"/>
        <w:numPr>
          <w:ilvl w:val="0"/>
          <w:numId w:val="35"/>
        </w:numPr>
        <w:suppressAutoHyphens/>
        <w:jc w:val="both"/>
        <w:rPr>
          <w:sz w:val="20"/>
        </w:rPr>
      </w:pPr>
      <w:r w:rsidRPr="00130BEC">
        <w:rPr>
          <w:rFonts w:ascii="Garamond" w:hAnsi="Garamond"/>
          <w:color w:val="0000CC"/>
          <w:sz w:val="18"/>
          <w:szCs w:val="18"/>
        </w:rPr>
        <w:t>Encore</w:t>
      </w:r>
      <w:r w:rsidRPr="00484D06">
        <w:rPr>
          <w:rFonts w:ascii="Garamond" w:hAnsi="Garamond"/>
          <w:sz w:val="18"/>
          <w:szCs w:val="18"/>
        </w:rPr>
        <w:t>,</w:t>
      </w:r>
      <w:r w:rsidRPr="00130BEC">
        <w:rPr>
          <w:rFonts w:ascii="Garamond" w:hAnsi="Garamond"/>
          <w:sz w:val="20"/>
        </w:rPr>
        <w:t xml:space="preserve"> </w:t>
      </w:r>
      <w:r w:rsidRPr="00130BEC">
        <w:rPr>
          <w:rFonts w:ascii="Garamond" w:hAnsi="Garamond"/>
          <w:sz w:val="18"/>
          <w:szCs w:val="18"/>
        </w:rPr>
        <w:t>(lecture de</w:t>
      </w:r>
      <w:r w:rsidRPr="00130BEC">
        <w:rPr>
          <w:rFonts w:ascii="Garamond" w:hAnsi="Garamond" w:cs="Courier New"/>
          <w:sz w:val="18"/>
          <w:szCs w:val="18"/>
        </w:rPr>
        <w:t>…</w:t>
      </w:r>
      <w:r w:rsidRPr="00130BEC">
        <w:rPr>
          <w:rFonts w:ascii="Garamond" w:hAnsi="Garamond"/>
          <w:sz w:val="18"/>
          <w:szCs w:val="18"/>
        </w:rPr>
        <w:t xml:space="preserve">) de </w:t>
      </w:r>
      <w:r w:rsidRPr="00130BEC">
        <w:rPr>
          <w:rFonts w:ascii="Garamond" w:hAnsi="Garamond"/>
          <w:color w:val="0000FF"/>
          <w:sz w:val="18"/>
          <w:szCs w:val="18"/>
          <w:u w:val="single"/>
        </w:rPr>
        <w:t>Christian FIERENS</w:t>
      </w:r>
      <w:r w:rsidRPr="00E235A2">
        <w:rPr>
          <w:color w:val="0000FF"/>
          <w:sz w:val="20"/>
        </w:rPr>
        <w:t>.</w:t>
      </w:r>
    </w:p>
    <w:p w:rsidR="00130BEC" w:rsidRDefault="00130BEC" w:rsidP="00130BEC">
      <w:pPr>
        <w:pStyle w:val="Paragraphedeliste"/>
        <w:rPr>
          <w:rFonts w:ascii="Garamond" w:hAnsi="Garamond"/>
          <w:sz w:val="18"/>
          <w:szCs w:val="18"/>
        </w:rPr>
      </w:pPr>
    </w:p>
    <w:p w:rsidR="00707450" w:rsidRDefault="00707450" w:rsidP="00707450">
      <w:pPr>
        <w:rPr>
          <w:rFonts w:ascii="Garamond" w:hAnsi="Garamond"/>
          <w:sz w:val="18"/>
          <w:szCs w:val="18"/>
        </w:rPr>
      </w:pPr>
    </w:p>
    <w:p w:rsidR="00707450" w:rsidRPr="00707450" w:rsidRDefault="00707450" w:rsidP="00707450">
      <w:pPr>
        <w:rPr>
          <w:rFonts w:ascii="Garamond" w:hAnsi="Garamond"/>
          <w:sz w:val="18"/>
          <w:szCs w:val="18"/>
        </w:rPr>
      </w:pPr>
    </w:p>
    <w:p w:rsidR="00594FC2" w:rsidRPr="00484D06" w:rsidRDefault="00594FC2" w:rsidP="00BB2120">
      <w:pPr>
        <w:rPr>
          <w:rFonts w:ascii="Garamond" w:hAnsi="Garamond"/>
          <w:sz w:val="18"/>
          <w:szCs w:val="18"/>
        </w:rPr>
      </w:pPr>
    </w:p>
    <w:p w:rsidR="00594FC2" w:rsidRDefault="003C7160" w:rsidP="00707450">
      <w:pPr>
        <w:rPr>
          <w:rFonts w:ascii="Garamond" w:hAnsi="Garamond"/>
          <w:sz w:val="18"/>
          <w:szCs w:val="18"/>
        </w:rPr>
      </w:pPr>
      <w:r w:rsidRPr="00707450">
        <w:rPr>
          <w:rFonts w:ascii="Garamond" w:hAnsi="Garamond"/>
          <w:sz w:val="18"/>
          <w:szCs w:val="18"/>
        </w:rPr>
        <w:t>Pour être lisible le texte de ce séminaire nécessite l</w:t>
      </w:r>
      <w:r w:rsidR="00D535D6" w:rsidRPr="00707450">
        <w:rPr>
          <w:rFonts w:ascii="Garamond" w:hAnsi="Garamond"/>
          <w:sz w:val="18"/>
          <w:szCs w:val="18"/>
        </w:rPr>
        <w:t>’installation</w:t>
      </w:r>
      <w:r w:rsidRPr="00707450">
        <w:rPr>
          <w:rFonts w:ascii="Garamond" w:hAnsi="Garamond"/>
          <w:sz w:val="18"/>
          <w:szCs w:val="18"/>
        </w:rPr>
        <w:t xml:space="preserve"> de </w:t>
      </w:r>
      <w:r w:rsidR="00594FC2" w:rsidRPr="00707450">
        <w:rPr>
          <w:rFonts w:ascii="Garamond" w:hAnsi="Garamond"/>
          <w:sz w:val="18"/>
          <w:szCs w:val="18"/>
        </w:rPr>
        <w:t xml:space="preserve">la </w:t>
      </w:r>
      <w:r w:rsidR="00594FC2" w:rsidRPr="00707450">
        <w:rPr>
          <w:rFonts w:ascii="Garamond" w:hAnsi="Garamond"/>
          <w:i/>
          <w:sz w:val="18"/>
          <w:szCs w:val="18"/>
        </w:rPr>
        <w:t>police de caractères</w:t>
      </w:r>
      <w:r w:rsidR="00594FC2" w:rsidRPr="00707450">
        <w:rPr>
          <w:rFonts w:ascii="Garamond" w:hAnsi="Garamond"/>
          <w:sz w:val="18"/>
          <w:szCs w:val="18"/>
        </w:rPr>
        <w:t xml:space="preserve"> spécifique, dite « Lacan »</w:t>
      </w:r>
      <w:r w:rsidR="009447C1" w:rsidRPr="00707450">
        <w:rPr>
          <w:rFonts w:ascii="Garamond" w:hAnsi="Garamond"/>
          <w:sz w:val="18"/>
          <w:szCs w:val="18"/>
        </w:rPr>
        <w:t>,</w:t>
      </w:r>
      <w:r w:rsidR="00594FC2" w:rsidRPr="00707450">
        <w:rPr>
          <w:rFonts w:ascii="Garamond" w:hAnsi="Garamond"/>
          <w:sz w:val="18"/>
          <w:szCs w:val="18"/>
        </w:rPr>
        <w:t xml:space="preserve"> </w:t>
      </w:r>
      <w:r w:rsidRPr="00707450">
        <w:rPr>
          <w:rFonts w:ascii="Garamond" w:hAnsi="Garamond"/>
          <w:sz w:val="18"/>
          <w:szCs w:val="18"/>
        </w:rPr>
        <w:t xml:space="preserve"> </w:t>
      </w:r>
      <w:r w:rsidR="00594FC2" w:rsidRPr="00484D06">
        <w:rPr>
          <w:rFonts w:ascii="Garamond" w:hAnsi="Garamond"/>
          <w:sz w:val="18"/>
          <w:szCs w:val="18"/>
        </w:rPr>
        <w:t xml:space="preserve">disponible </w:t>
      </w:r>
      <w:r>
        <w:rPr>
          <w:rFonts w:ascii="Garamond" w:hAnsi="Garamond"/>
          <w:sz w:val="18"/>
          <w:szCs w:val="18"/>
        </w:rPr>
        <w:t xml:space="preserve">ici : </w:t>
      </w:r>
      <w:r w:rsidR="00594FC2" w:rsidRPr="00484D06">
        <w:rPr>
          <w:rFonts w:ascii="Garamond" w:hAnsi="Garamond"/>
          <w:sz w:val="18"/>
          <w:szCs w:val="18"/>
        </w:rPr>
        <w:t xml:space="preserve"> </w:t>
      </w:r>
    </w:p>
    <w:p w:rsidR="003C7160" w:rsidRDefault="003C7160" w:rsidP="00594FC2">
      <w:pPr>
        <w:rPr>
          <w:rFonts w:ascii="Garamond" w:hAnsi="Garamond"/>
          <w:sz w:val="18"/>
          <w:szCs w:val="18"/>
        </w:rPr>
      </w:pPr>
    </w:p>
    <w:p w:rsidR="003C7160" w:rsidRPr="00484D06" w:rsidRDefault="00AF75EB" w:rsidP="00850D29">
      <w:pPr>
        <w:rPr>
          <w:rFonts w:ascii="Garamond" w:hAnsi="Garamond"/>
          <w:sz w:val="18"/>
          <w:szCs w:val="18"/>
        </w:rPr>
      </w:pPr>
      <w:hyperlink r:id="rId12" w:history="1">
        <w:r w:rsidR="00850D29" w:rsidRPr="00130BEC">
          <w:rPr>
            <w:rStyle w:val="Lienhypertexte"/>
            <w:rFonts w:ascii="Garamond" w:hAnsi="Garamond"/>
            <w:sz w:val="16"/>
            <w:szCs w:val="16"/>
          </w:rPr>
          <w:t>http://fr.ffonts.net/LACAN.font.download</w:t>
        </w:r>
      </w:hyperlink>
      <w:r w:rsidR="003C7160">
        <w:rPr>
          <w:rFonts w:ascii="Garamond" w:hAnsi="Garamond"/>
          <w:sz w:val="18"/>
          <w:szCs w:val="18"/>
        </w:rPr>
        <w:t xml:space="preserve">  (</w:t>
      </w:r>
      <w:r w:rsidR="003C7160" w:rsidRPr="003C7160">
        <w:rPr>
          <w:rFonts w:ascii="Garamond" w:hAnsi="Garamond"/>
          <w:i/>
          <w:color w:val="0000CC"/>
          <w:sz w:val="16"/>
          <w:szCs w:val="16"/>
        </w:rPr>
        <w:t xml:space="preserve">placer le fichier </w:t>
      </w:r>
      <w:r w:rsidR="003C7160" w:rsidRPr="003C7160">
        <w:rPr>
          <w:rFonts w:ascii="Garamond" w:hAnsi="Garamond"/>
          <w:color w:val="0000CC"/>
          <w:sz w:val="16"/>
          <w:szCs w:val="16"/>
        </w:rPr>
        <w:t>Lacan.ttf</w:t>
      </w:r>
      <w:r w:rsidR="003C7160" w:rsidRPr="003C7160">
        <w:rPr>
          <w:rFonts w:ascii="Garamond" w:hAnsi="Garamond"/>
          <w:i/>
          <w:color w:val="0000CC"/>
          <w:sz w:val="16"/>
          <w:szCs w:val="16"/>
        </w:rPr>
        <w:t xml:space="preserve"> dans le répertoire c:\windows\fonts</w:t>
      </w:r>
      <w:r w:rsidR="003C7160">
        <w:rPr>
          <w:rFonts w:ascii="Garamond" w:hAnsi="Garamond"/>
          <w:color w:val="0000CC"/>
          <w:sz w:val="18"/>
          <w:szCs w:val="18"/>
        </w:rPr>
        <w:t>)</w:t>
      </w:r>
    </w:p>
    <w:p w:rsidR="00594FC2" w:rsidRPr="00484D06" w:rsidRDefault="00594FC2" w:rsidP="00594FC2">
      <w:pPr>
        <w:rPr>
          <w:rFonts w:ascii="Garamond" w:hAnsi="Garamond"/>
          <w:sz w:val="18"/>
          <w:szCs w:val="18"/>
        </w:rPr>
      </w:pPr>
    </w:p>
    <w:p w:rsidR="00130BEC" w:rsidRDefault="00BB2120" w:rsidP="00BB2120">
      <w:pPr>
        <w:rPr>
          <w:rFonts w:ascii="Garamond" w:hAnsi="Garamond"/>
          <w:sz w:val="18"/>
          <w:szCs w:val="18"/>
        </w:rPr>
      </w:pPr>
      <w:r w:rsidRPr="00484D06">
        <w:rPr>
          <w:rFonts w:ascii="Garamond" w:hAnsi="Garamond"/>
          <w:sz w:val="18"/>
          <w:szCs w:val="18"/>
        </w:rPr>
        <w:t xml:space="preserve"> </w:t>
      </w:r>
    </w:p>
    <w:p w:rsidR="00130BEC" w:rsidRDefault="00130BEC" w:rsidP="00BB2120">
      <w:pPr>
        <w:rPr>
          <w:rFonts w:ascii="Garamond" w:hAnsi="Garamond"/>
          <w:sz w:val="18"/>
          <w:szCs w:val="18"/>
        </w:rPr>
      </w:pPr>
    </w:p>
    <w:p w:rsidR="00BB2120" w:rsidRPr="00484D06" w:rsidRDefault="00BB2120" w:rsidP="00BB2120">
      <w:pPr>
        <w:rPr>
          <w:rFonts w:ascii="Garamond" w:hAnsi="Garamond"/>
          <w:sz w:val="18"/>
          <w:szCs w:val="18"/>
        </w:rPr>
      </w:pPr>
      <w:r w:rsidRPr="00484D06">
        <w:rPr>
          <w:rFonts w:ascii="Garamond" w:hAnsi="Garamond"/>
          <w:sz w:val="18"/>
          <w:szCs w:val="18"/>
        </w:rPr>
        <w:t>Les références bibliographiques privilégient les éditions les plus récentes. Les schémas sont refaits.</w:t>
      </w:r>
    </w:p>
    <w:p w:rsidR="00BB2120" w:rsidRPr="00484D06" w:rsidRDefault="00BB2120" w:rsidP="00BB2120">
      <w:pPr>
        <w:rPr>
          <w:rFonts w:ascii="Garamond" w:hAnsi="Garamond"/>
          <w:sz w:val="18"/>
          <w:szCs w:val="18"/>
        </w:rPr>
      </w:pPr>
    </w:p>
    <w:p w:rsidR="00BB2120" w:rsidRPr="00484D06" w:rsidRDefault="00BB2120" w:rsidP="00BB2120">
      <w:pPr>
        <w:rPr>
          <w:rFonts w:ascii="Garamond" w:hAnsi="Garamond"/>
          <w:sz w:val="18"/>
          <w:szCs w:val="18"/>
        </w:rPr>
      </w:pPr>
    </w:p>
    <w:p w:rsidR="00BB2120" w:rsidRPr="00D34483" w:rsidRDefault="00BB2120" w:rsidP="00BB2120">
      <w:pPr>
        <w:rPr>
          <w:rFonts w:ascii="Garamond" w:hAnsi="Garamond"/>
          <w:color w:val="C00000"/>
        </w:rPr>
      </w:pPr>
      <w:r w:rsidRPr="00484D06">
        <w:rPr>
          <w:rFonts w:ascii="Garamond" w:hAnsi="Garamond"/>
          <w:color w:val="C00000"/>
          <w:sz w:val="18"/>
          <w:szCs w:val="18"/>
        </w:rPr>
        <w:t>N.B.  Ce qui s’inscrit entre crochets droits [  ] n’est pas de Jacques LACAN</w:t>
      </w:r>
      <w:r w:rsidR="009447C1" w:rsidRPr="00484D06">
        <w:rPr>
          <w:rFonts w:ascii="Garamond" w:hAnsi="Garamond"/>
          <w:color w:val="C00000"/>
          <w:sz w:val="18"/>
          <w:szCs w:val="18"/>
        </w:rPr>
        <w:t>.</w:t>
      </w:r>
    </w:p>
    <w:p w:rsidR="00BB2120" w:rsidRDefault="00BB2120" w:rsidP="00BB2120">
      <w:pPr>
        <w:pStyle w:val="Titre2"/>
        <w:rPr>
          <w:bCs w:val="0"/>
          <w:color w:val="0000CC"/>
          <w:sz w:val="72"/>
          <w:szCs w:val="72"/>
        </w:rPr>
      </w:pPr>
    </w:p>
    <w:p w:rsidR="00FA6C73" w:rsidRPr="00C437C2" w:rsidRDefault="00BB2120" w:rsidP="00FA6C73">
      <w:pPr>
        <w:pStyle w:val="Titre2"/>
        <w:jc w:val="center"/>
        <w:rPr>
          <w:bCs w:val="0"/>
          <w:color w:val="0000CC"/>
          <w:sz w:val="72"/>
          <w:szCs w:val="72"/>
        </w:rPr>
      </w:pPr>
      <w:r>
        <w:rPr>
          <w:bCs w:val="0"/>
          <w:color w:val="0000CC"/>
          <w:sz w:val="72"/>
          <w:szCs w:val="72"/>
        </w:rPr>
        <w:br w:type="page"/>
      </w:r>
    </w:p>
    <w:p w:rsidR="001B3CE3" w:rsidRPr="00C067F3" w:rsidRDefault="001B3CE3" w:rsidP="003939E4">
      <w:pPr>
        <w:pStyle w:val="Corpsdetexte"/>
        <w:jc w:val="center"/>
        <w:rPr>
          <w:rFonts w:ascii="Garamond" w:hAnsi="Garamond"/>
          <w:color w:val="0000CC"/>
          <w:sz w:val="20"/>
          <w:szCs w:val="20"/>
        </w:rPr>
      </w:pPr>
      <w:r w:rsidRPr="00C067F3">
        <w:rPr>
          <w:rFonts w:ascii="Garamond" w:hAnsi="Garamond"/>
          <w:color w:val="0000CC"/>
          <w:sz w:val="20"/>
          <w:szCs w:val="20"/>
        </w:rPr>
        <w:lastRenderedPageBreak/>
        <w:t>Ta</w:t>
      </w:r>
      <w:bookmarkStart w:id="0" w:name="Table"/>
      <w:bookmarkEnd w:id="0"/>
      <w:r w:rsidRPr="00C067F3">
        <w:rPr>
          <w:rFonts w:ascii="Garamond" w:hAnsi="Garamond"/>
          <w:color w:val="0000CC"/>
          <w:sz w:val="20"/>
          <w:szCs w:val="20"/>
        </w:rPr>
        <w:t xml:space="preserve">ble des </w:t>
      </w:r>
      <w:r w:rsidR="00536FFB" w:rsidRPr="00C067F3">
        <w:rPr>
          <w:rFonts w:ascii="Garamond" w:hAnsi="Garamond"/>
          <w:color w:val="0000CC"/>
          <w:sz w:val="20"/>
          <w:szCs w:val="20"/>
        </w:rPr>
        <w:t>séances</w:t>
      </w:r>
    </w:p>
    <w:p w:rsidR="001B3CE3" w:rsidRPr="00C067F3" w:rsidRDefault="001B3CE3">
      <w:pPr>
        <w:pStyle w:val="Corpsdetexte"/>
        <w:rPr>
          <w:rFonts w:ascii="Garamond" w:hAnsi="Garamond"/>
          <w:color w:val="FF3300"/>
          <w:sz w:val="20"/>
          <w:szCs w:val="20"/>
        </w:rPr>
      </w:pPr>
    </w:p>
    <w:p w:rsidR="001F03A6" w:rsidRPr="00C067F3" w:rsidRDefault="001B3CE3" w:rsidP="001F03A6">
      <w:pPr>
        <w:pStyle w:val="Corpsdetexte"/>
        <w:rPr>
          <w:rFonts w:ascii="Garamond" w:hAnsi="Garamond"/>
          <w:sz w:val="20"/>
          <w:szCs w:val="20"/>
        </w:rPr>
      </w:pPr>
      <w:r w:rsidRPr="00C067F3">
        <w:rPr>
          <w:rFonts w:ascii="Garamond" w:hAnsi="Garamond"/>
          <w:color w:val="C00000"/>
          <w:sz w:val="20"/>
          <w:szCs w:val="20"/>
        </w:rPr>
        <w:t>1</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Nov21" w:history="1">
        <w:r w:rsidRPr="00C067F3">
          <w:rPr>
            <w:rStyle w:val="Lienhypertexte"/>
            <w:rFonts w:ascii="Garamond" w:hAnsi="Garamond"/>
            <w:sz w:val="20"/>
            <w:szCs w:val="20"/>
          </w:rPr>
          <w:t>21 novembre</w:t>
        </w:r>
      </w:hyperlink>
      <w:r w:rsidRPr="00C067F3">
        <w:rPr>
          <w:rFonts w:ascii="Garamond" w:hAnsi="Garamond"/>
          <w:color w:val="FF3300"/>
          <w:sz w:val="20"/>
          <w:szCs w:val="20"/>
        </w:rPr>
        <w:t xml:space="preserve">     </w:t>
      </w:r>
      <w:r w:rsidRPr="00C067F3">
        <w:rPr>
          <w:rFonts w:ascii="Garamond" w:hAnsi="Garamond"/>
          <w:color w:val="C00000"/>
          <w:sz w:val="20"/>
          <w:szCs w:val="20"/>
        </w:rPr>
        <w:t>1972</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2</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Dec12" w:history="1">
        <w:r w:rsidRPr="00C067F3">
          <w:rPr>
            <w:rStyle w:val="Lienhypertexte"/>
            <w:rFonts w:ascii="Garamond" w:hAnsi="Garamond"/>
            <w:sz w:val="20"/>
            <w:szCs w:val="20"/>
          </w:rPr>
          <w:t>12 décembre</w:t>
        </w:r>
      </w:hyperlink>
      <w:r w:rsidRPr="00C067F3">
        <w:rPr>
          <w:rFonts w:ascii="Garamond" w:hAnsi="Garamond"/>
          <w:color w:val="FF3300"/>
          <w:sz w:val="20"/>
          <w:szCs w:val="20"/>
        </w:rPr>
        <w:t xml:space="preserve">      </w:t>
      </w:r>
      <w:r w:rsidRPr="00C067F3">
        <w:rPr>
          <w:rFonts w:ascii="Garamond" w:hAnsi="Garamond"/>
          <w:color w:val="C00000"/>
          <w:sz w:val="20"/>
          <w:szCs w:val="20"/>
        </w:rPr>
        <w:t xml:space="preserve">1972 </w:t>
      </w:r>
      <w:r w:rsidR="001F03A6" w:rsidRPr="00C067F3">
        <w:rPr>
          <w:rFonts w:ascii="Garamond" w:hAnsi="Garamond"/>
          <w:color w:val="C00000"/>
          <w:sz w:val="20"/>
          <w:szCs w:val="20"/>
        </w:rPr>
        <w:t xml:space="preserve">  </w:t>
      </w:r>
      <w:r w:rsidR="001F03A6" w:rsidRPr="00C067F3">
        <w:rPr>
          <w:rFonts w:ascii="Garamond" w:hAnsi="Garamond"/>
          <w:color w:val="0000CC"/>
          <w:sz w:val="20"/>
          <w:szCs w:val="20"/>
        </w:rPr>
        <w:t>Exposé de François RÉCANATI</w:t>
      </w:r>
    </w:p>
    <w:p w:rsidR="001B3CE3" w:rsidRPr="00C6639A" w:rsidRDefault="001B3CE3">
      <w:pPr>
        <w:pStyle w:val="Corpsdetexte"/>
        <w:rPr>
          <w:rFonts w:ascii="Garamond" w:hAnsi="Garamond"/>
          <w:sz w:val="24"/>
        </w:rPr>
      </w:pPr>
      <w:r w:rsidRPr="00C067F3">
        <w:rPr>
          <w:rFonts w:ascii="Garamond" w:hAnsi="Garamond"/>
          <w:color w:val="C00000"/>
          <w:sz w:val="20"/>
          <w:szCs w:val="20"/>
        </w:rPr>
        <w:t>3</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hyperlink w:anchor="Dec19" w:history="1">
        <w:r w:rsidRPr="00C067F3">
          <w:rPr>
            <w:rStyle w:val="Lienhypertexte"/>
            <w:rFonts w:ascii="Garamond" w:hAnsi="Garamond"/>
            <w:sz w:val="20"/>
            <w:szCs w:val="20"/>
          </w:rPr>
          <w:t>19 décembre</w:t>
        </w:r>
      </w:hyperlink>
      <w:r w:rsidRPr="00C067F3">
        <w:rPr>
          <w:rFonts w:ascii="Garamond" w:hAnsi="Garamond"/>
          <w:color w:val="FF3300"/>
          <w:sz w:val="20"/>
          <w:szCs w:val="20"/>
        </w:rPr>
        <w:t xml:space="preserve">      </w:t>
      </w:r>
      <w:r w:rsidRPr="00C067F3">
        <w:rPr>
          <w:rFonts w:ascii="Garamond" w:hAnsi="Garamond"/>
          <w:color w:val="C00000"/>
          <w:sz w:val="20"/>
          <w:szCs w:val="20"/>
        </w:rPr>
        <w:t xml:space="preserve">1972 </w:t>
      </w:r>
      <w:r w:rsidRPr="00C067F3">
        <w:rPr>
          <w:rFonts w:ascii="Garamond" w:hAnsi="Garamond"/>
          <w:color w:val="FF3300"/>
          <w:sz w:val="20"/>
          <w:szCs w:val="20"/>
        </w:rPr>
        <w:br/>
      </w:r>
      <w:r w:rsidRPr="00C067F3">
        <w:rPr>
          <w:rFonts w:ascii="Garamond" w:hAnsi="Garamond"/>
          <w:color w:val="C00000"/>
          <w:sz w:val="20"/>
          <w:szCs w:val="20"/>
        </w:rPr>
        <w:t>4</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hyperlink w:anchor="Janv09" w:history="1">
        <w:r w:rsidRPr="00C067F3">
          <w:rPr>
            <w:rStyle w:val="Lienhypertexte"/>
            <w:rFonts w:ascii="Garamond" w:hAnsi="Garamond"/>
            <w:sz w:val="20"/>
            <w:szCs w:val="20"/>
          </w:rPr>
          <w:t>09 janvier</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5</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Janv16" w:history="1">
        <w:r w:rsidRPr="00C067F3">
          <w:rPr>
            <w:rStyle w:val="Lienhypertexte"/>
            <w:rFonts w:ascii="Garamond" w:hAnsi="Garamond"/>
            <w:sz w:val="20"/>
            <w:szCs w:val="20"/>
          </w:rPr>
          <w:t>16 janvier</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br/>
      </w:r>
      <w:r w:rsidRPr="00C067F3">
        <w:rPr>
          <w:rFonts w:ascii="Garamond" w:hAnsi="Garamond"/>
          <w:color w:val="C00000"/>
          <w:sz w:val="20"/>
          <w:szCs w:val="20"/>
        </w:rPr>
        <w:t>6</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Fev13" w:history="1">
        <w:r w:rsidRPr="00C067F3">
          <w:rPr>
            <w:rStyle w:val="Lienhypertexte"/>
            <w:rFonts w:ascii="Garamond" w:hAnsi="Garamond"/>
            <w:sz w:val="20"/>
            <w:szCs w:val="20"/>
          </w:rPr>
          <w:t>13 février</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7</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hyperlink w:anchor="Fev20" w:history="1">
        <w:r w:rsidRPr="00C067F3">
          <w:rPr>
            <w:rStyle w:val="Lienhypertexte"/>
            <w:rFonts w:ascii="Garamond" w:hAnsi="Garamond"/>
            <w:sz w:val="20"/>
            <w:szCs w:val="20"/>
          </w:rPr>
          <w:t>20 février</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br/>
      </w:r>
      <w:r w:rsidRPr="00C067F3">
        <w:rPr>
          <w:rFonts w:ascii="Garamond" w:hAnsi="Garamond"/>
          <w:color w:val="C00000"/>
          <w:sz w:val="20"/>
          <w:szCs w:val="20"/>
        </w:rPr>
        <w:t xml:space="preserve">8 </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Mars13" w:history="1">
        <w:r w:rsidRPr="00C067F3">
          <w:rPr>
            <w:rStyle w:val="Lienhypertexte"/>
            <w:rFonts w:ascii="Garamond" w:hAnsi="Garamond"/>
            <w:sz w:val="20"/>
            <w:szCs w:val="20"/>
          </w:rPr>
          <w:t>13 mars</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9</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hyperlink w:anchor="Mars20" w:history="1">
        <w:r w:rsidRPr="00C067F3">
          <w:rPr>
            <w:rStyle w:val="Lienhypertexte"/>
            <w:rFonts w:ascii="Garamond" w:hAnsi="Garamond"/>
            <w:sz w:val="20"/>
            <w:szCs w:val="20"/>
          </w:rPr>
          <w:t>20 mars</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10</w:t>
      </w:r>
      <w:r w:rsidRPr="00C067F3">
        <w:rPr>
          <w:rFonts w:ascii="Garamond" w:hAnsi="Garamond"/>
          <w:color w:val="FF3300"/>
          <w:sz w:val="20"/>
          <w:szCs w:val="20"/>
        </w:rPr>
        <w:t xml:space="preserve">  </w:t>
      </w:r>
      <w:hyperlink w:anchor="Avril10" w:history="1">
        <w:r w:rsidR="002C2926" w:rsidRPr="00C067F3">
          <w:rPr>
            <w:rStyle w:val="Lienhypertexte"/>
            <w:rFonts w:ascii="Garamond" w:hAnsi="Garamond"/>
            <w:sz w:val="20"/>
            <w:szCs w:val="20"/>
          </w:rPr>
          <w:t>10</w:t>
        </w:r>
        <w:r w:rsidR="007F33A6" w:rsidRPr="00C067F3">
          <w:rPr>
            <w:rStyle w:val="Lienhypertexte"/>
            <w:rFonts w:ascii="Garamond" w:hAnsi="Garamond"/>
            <w:sz w:val="20"/>
            <w:szCs w:val="20"/>
          </w:rPr>
          <w:t xml:space="preserve"> </w:t>
        </w:r>
        <w:r w:rsidRPr="00C067F3">
          <w:rPr>
            <w:rStyle w:val="Lienhypertexte"/>
            <w:rFonts w:ascii="Garamond" w:hAnsi="Garamond"/>
            <w:sz w:val="20"/>
            <w:szCs w:val="20"/>
          </w:rPr>
          <w:t>avril</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001F03A6" w:rsidRPr="00C067F3">
        <w:rPr>
          <w:rFonts w:ascii="Garamond" w:hAnsi="Garamond"/>
          <w:color w:val="FF3300"/>
          <w:sz w:val="20"/>
          <w:szCs w:val="20"/>
        </w:rPr>
        <w:t xml:space="preserve"> </w:t>
      </w:r>
      <w:r w:rsidR="001F03A6" w:rsidRPr="00C067F3">
        <w:rPr>
          <w:rFonts w:ascii="Garamond" w:hAnsi="Garamond"/>
          <w:color w:val="0000CC"/>
          <w:sz w:val="20"/>
          <w:szCs w:val="20"/>
        </w:rPr>
        <w:t>Exposés de Jean</w:t>
      </w:r>
      <w:r w:rsidR="007E1C20" w:rsidRPr="00C067F3">
        <w:rPr>
          <w:rFonts w:ascii="Garamond" w:hAnsi="Garamond"/>
          <w:color w:val="0000CC"/>
          <w:sz w:val="20"/>
          <w:szCs w:val="20"/>
        </w:rPr>
        <w:t>-</w:t>
      </w:r>
      <w:r w:rsidR="001F03A6" w:rsidRPr="00C067F3">
        <w:rPr>
          <w:rFonts w:ascii="Garamond" w:hAnsi="Garamond"/>
          <w:color w:val="0000CC"/>
          <w:sz w:val="20"/>
          <w:szCs w:val="20"/>
        </w:rPr>
        <w:t>Claude MILNER et de François RÉCANATI</w:t>
      </w:r>
      <w:r w:rsidR="001F03A6"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11</w:t>
      </w:r>
      <w:r w:rsidRPr="00C067F3">
        <w:rPr>
          <w:rFonts w:ascii="Garamond" w:hAnsi="Garamond"/>
          <w:color w:val="FF3300"/>
          <w:sz w:val="20"/>
          <w:szCs w:val="20"/>
        </w:rPr>
        <w:t xml:space="preserve">  </w:t>
      </w:r>
      <w:hyperlink w:anchor="Mai08" w:history="1">
        <w:r w:rsidRPr="00C067F3">
          <w:rPr>
            <w:rStyle w:val="Lienhypertexte"/>
            <w:rFonts w:ascii="Garamond" w:hAnsi="Garamond"/>
            <w:sz w:val="20"/>
            <w:szCs w:val="20"/>
          </w:rPr>
          <w:t>08 mai</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12</w:t>
      </w:r>
      <w:r w:rsidRPr="00C067F3">
        <w:rPr>
          <w:rFonts w:ascii="Garamond" w:hAnsi="Garamond"/>
          <w:color w:val="FF3300"/>
          <w:sz w:val="20"/>
          <w:szCs w:val="20"/>
        </w:rPr>
        <w:t xml:space="preserve">  </w:t>
      </w:r>
      <w:hyperlink w:anchor="Mai15" w:history="1">
        <w:r w:rsidRPr="00C067F3">
          <w:rPr>
            <w:rStyle w:val="Lienhypertexte"/>
            <w:rFonts w:ascii="Garamond" w:hAnsi="Garamond"/>
            <w:sz w:val="20"/>
            <w:szCs w:val="20"/>
          </w:rPr>
          <w:t>15 mai</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067F3">
        <w:rPr>
          <w:rFonts w:ascii="Garamond" w:hAnsi="Garamond"/>
          <w:color w:val="FF3300"/>
          <w:sz w:val="20"/>
          <w:szCs w:val="20"/>
        </w:rPr>
        <w:t xml:space="preserve">  </w:t>
      </w:r>
      <w:r w:rsidRPr="00C067F3">
        <w:rPr>
          <w:rFonts w:ascii="Garamond" w:hAnsi="Garamond"/>
          <w:color w:val="FF3300"/>
          <w:sz w:val="20"/>
          <w:szCs w:val="20"/>
        </w:rPr>
        <w:br/>
      </w:r>
      <w:r w:rsidRPr="00C067F3">
        <w:rPr>
          <w:rFonts w:ascii="Garamond" w:hAnsi="Garamond"/>
          <w:color w:val="C00000"/>
          <w:sz w:val="20"/>
          <w:szCs w:val="20"/>
        </w:rPr>
        <w:t>13</w:t>
      </w:r>
      <w:r w:rsidRPr="00C067F3">
        <w:rPr>
          <w:rFonts w:ascii="Garamond" w:hAnsi="Garamond"/>
          <w:color w:val="FF3300"/>
          <w:sz w:val="20"/>
          <w:szCs w:val="20"/>
        </w:rPr>
        <w:t xml:space="preserve">  </w:t>
      </w:r>
      <w:hyperlink w:anchor="Juin26" w:history="1">
        <w:r w:rsidRPr="00C067F3">
          <w:rPr>
            <w:rStyle w:val="Lienhypertexte"/>
            <w:rFonts w:ascii="Garamond" w:hAnsi="Garamond"/>
            <w:sz w:val="20"/>
            <w:szCs w:val="20"/>
          </w:rPr>
          <w:t>26 juin</w:t>
        </w:r>
      </w:hyperlink>
      <w:r w:rsidRPr="00C067F3">
        <w:rPr>
          <w:rFonts w:ascii="Garamond" w:hAnsi="Garamond"/>
          <w:color w:val="FF3300"/>
          <w:sz w:val="20"/>
          <w:szCs w:val="20"/>
        </w:rPr>
        <w:t xml:space="preserve">          </w:t>
      </w:r>
      <w:r w:rsidR="002C2926" w:rsidRPr="00C067F3">
        <w:rPr>
          <w:rFonts w:ascii="Garamond" w:hAnsi="Garamond"/>
          <w:color w:val="FF3300"/>
          <w:sz w:val="20"/>
          <w:szCs w:val="20"/>
        </w:rPr>
        <w:t xml:space="preserve">      </w:t>
      </w:r>
      <w:r w:rsidRPr="00C067F3">
        <w:rPr>
          <w:rFonts w:ascii="Garamond" w:hAnsi="Garamond"/>
          <w:color w:val="C00000"/>
          <w:sz w:val="20"/>
          <w:szCs w:val="20"/>
        </w:rPr>
        <w:t>1973</w:t>
      </w:r>
      <w:r w:rsidRPr="00C6639A">
        <w:rPr>
          <w:rFonts w:ascii="Garamond" w:hAnsi="Garamond"/>
          <w:sz w:val="24"/>
        </w:rPr>
        <w:t xml:space="preserve"> </w:t>
      </w:r>
    </w:p>
    <w:p w:rsidR="001B3CE3" w:rsidRDefault="001B3CE3">
      <w:pPr>
        <w:pStyle w:val="Corpsdetexte"/>
      </w:pPr>
      <w:r>
        <w:br w:type="page"/>
      </w:r>
    </w:p>
    <w:p w:rsidR="001B3CE3" w:rsidRPr="00F926D5" w:rsidRDefault="001B3CE3">
      <w:pPr>
        <w:pStyle w:val="Corpsdetexte"/>
        <w:rPr>
          <w:rFonts w:ascii="Garamond" w:hAnsi="Garamond"/>
          <w:sz w:val="20"/>
          <w:szCs w:val="20"/>
        </w:rPr>
      </w:pPr>
      <w:r w:rsidRPr="00F926D5">
        <w:rPr>
          <w:rFonts w:ascii="Garamond" w:hAnsi="Garamond"/>
          <w:color w:val="C00000"/>
          <w:sz w:val="20"/>
          <w:szCs w:val="20"/>
        </w:rPr>
        <w:lastRenderedPageBreak/>
        <w:t>21 Nov</w:t>
      </w:r>
      <w:bookmarkStart w:id="1" w:name="Nov21"/>
      <w:bookmarkEnd w:id="1"/>
      <w:r w:rsidRPr="00F926D5">
        <w:rPr>
          <w:rFonts w:ascii="Garamond" w:hAnsi="Garamond"/>
          <w:color w:val="C00000"/>
          <w:sz w:val="20"/>
          <w:szCs w:val="20"/>
        </w:rPr>
        <w:t>embre 1972</w:t>
      </w:r>
      <w:r w:rsidRPr="00F926D5">
        <w:rPr>
          <w:rFonts w:ascii="Garamond" w:hAnsi="Garamond"/>
          <w:sz w:val="20"/>
          <w:szCs w:val="20"/>
        </w:rPr>
        <w:t xml:space="preserve">    </w:t>
      </w:r>
      <w:r w:rsidR="00F926D5">
        <w:rPr>
          <w:rFonts w:ascii="Garamond" w:hAnsi="Garamond"/>
          <w:sz w:val="20"/>
          <w:szCs w:val="20"/>
        </w:rPr>
        <w:t xml:space="preserve">                                                                                         </w:t>
      </w:r>
      <w:r w:rsidRPr="00F926D5">
        <w:rPr>
          <w:rFonts w:ascii="Garamond" w:hAnsi="Garamond"/>
          <w:sz w:val="20"/>
          <w:szCs w:val="20"/>
        </w:rPr>
        <w:t xml:space="preserve">                    </w:t>
      </w:r>
      <w:hyperlink w:anchor="Table" w:history="1">
        <w:r w:rsidRPr="00F926D5">
          <w:rPr>
            <w:rStyle w:val="Lienhypertexte"/>
            <w:rFonts w:ascii="Garamond" w:hAnsi="Garamond"/>
            <w:sz w:val="20"/>
            <w:szCs w:val="20"/>
          </w:rPr>
          <w:t>Table des matières</w:t>
        </w:r>
      </w:hyperlink>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p>
    <w:p w:rsidR="00D34483" w:rsidRPr="00F926D5" w:rsidRDefault="00D34483">
      <w:pPr>
        <w:pStyle w:val="Corpsdetexte"/>
        <w:rPr>
          <w:rFonts w:ascii="Garamond" w:hAnsi="Garamond"/>
          <w:sz w:val="20"/>
          <w:szCs w:val="20"/>
        </w:rPr>
      </w:pP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p>
    <w:p w:rsidR="00484D06" w:rsidRPr="00735052" w:rsidRDefault="001B3CE3">
      <w:pPr>
        <w:pStyle w:val="Corpsdetexte"/>
        <w:rPr>
          <w:rFonts w:ascii="Garamond" w:hAnsi="Garamond" w:cs="Times New Roman"/>
          <w:i/>
          <w:sz w:val="20"/>
          <w:szCs w:val="20"/>
        </w:rPr>
      </w:pPr>
      <w:r w:rsidRPr="00F926D5">
        <w:rPr>
          <w:rFonts w:ascii="Garamond" w:hAnsi="Garamond"/>
          <w:sz w:val="20"/>
          <w:szCs w:val="20"/>
        </w:rPr>
        <w:t>Il m'est arrivé de ne pas publier l'</w:t>
      </w:r>
      <w:r w:rsidRPr="00F926D5">
        <w:rPr>
          <w:rFonts w:ascii="Garamond" w:hAnsi="Garamond" w:cs="Times New Roman"/>
          <w:i/>
          <w:sz w:val="20"/>
          <w:szCs w:val="20"/>
        </w:rPr>
        <w:t xml:space="preserve">Éthique de la psychanalyse </w:t>
      </w:r>
      <w:r w:rsidRPr="00A96658">
        <w:rPr>
          <w:rStyle w:val="Appelnotedebasdep"/>
          <w:rFonts w:ascii="Garamond" w:hAnsi="Garamond" w:cs="Times New Roman"/>
          <w:b/>
          <w:bCs/>
          <w:iCs/>
          <w:color w:val="FF3300"/>
          <w:sz w:val="16"/>
          <w:szCs w:val="16"/>
        </w:rPr>
        <w:footnoteReference w:id="1"/>
      </w:r>
      <w:r w:rsidRPr="00F926D5">
        <w:rPr>
          <w:rFonts w:ascii="Garamond" w:hAnsi="Garamond"/>
          <w:sz w:val="20"/>
          <w:szCs w:val="20"/>
        </w:rPr>
        <w:t>. En ce temps</w:t>
      </w:r>
      <w:r w:rsidR="008F5533">
        <w:rPr>
          <w:rFonts w:ascii="Garamond" w:hAnsi="Garamond" w:cs="Times New Roman"/>
          <w:i/>
          <w:sz w:val="20"/>
          <w:szCs w:val="20"/>
        </w:rPr>
        <w:t>-</w:t>
      </w:r>
      <w:r w:rsidRPr="00F926D5">
        <w:rPr>
          <w:rFonts w:ascii="Garamond" w:hAnsi="Garamond"/>
          <w:sz w:val="20"/>
          <w:szCs w:val="20"/>
        </w:rPr>
        <w:t>là, c'était une forme</w:t>
      </w:r>
      <w:r w:rsidR="00F27D17" w:rsidRPr="00F926D5">
        <w:rPr>
          <w:rFonts w:ascii="Garamond" w:hAnsi="Garamond"/>
          <w:sz w:val="20"/>
          <w:szCs w:val="20"/>
        </w:rPr>
        <w:t xml:space="preserve"> </w:t>
      </w:r>
      <w:r w:rsidR="00A32694">
        <w:rPr>
          <w:rFonts w:ascii="Garamond" w:hAnsi="Garamond" w:cs="Times New Roman"/>
          <w:i/>
          <w:sz w:val="20"/>
          <w:szCs w:val="20"/>
        </w:rPr>
        <w:t>-</w:t>
      </w:r>
      <w:r w:rsidRPr="00F926D5">
        <w:rPr>
          <w:rFonts w:ascii="Garamond" w:hAnsi="Garamond"/>
          <w:sz w:val="20"/>
          <w:szCs w:val="20"/>
        </w:rPr>
        <w:t xml:space="preserve"> chez moi</w:t>
      </w:r>
      <w:r w:rsidR="00F27D17" w:rsidRPr="00F926D5">
        <w:rPr>
          <w:rFonts w:ascii="Garamond" w:hAnsi="Garamond"/>
          <w:sz w:val="20"/>
          <w:szCs w:val="20"/>
        </w:rPr>
        <w:t xml:space="preserve"> </w:t>
      </w:r>
      <w:r w:rsidR="00130BEC">
        <w:rPr>
          <w:rFonts w:ascii="Garamond" w:hAnsi="Garamond" w:cs="Times New Roman"/>
          <w:i/>
          <w:sz w:val="20"/>
          <w:szCs w:val="20"/>
        </w:rPr>
        <w:t>-</w:t>
      </w:r>
      <w:r w:rsidR="00A32694">
        <w:rPr>
          <w:rFonts w:ascii="Garamond" w:hAnsi="Garamond" w:cs="Times New Roman"/>
          <w:i/>
          <w:sz w:val="20"/>
          <w:szCs w:val="20"/>
        </w:rPr>
        <w:t xml:space="preserve"> </w:t>
      </w:r>
      <w:r w:rsidRPr="00F926D5">
        <w:rPr>
          <w:rFonts w:ascii="Garamond" w:hAnsi="Garamond"/>
          <w:sz w:val="20"/>
          <w:szCs w:val="20"/>
        </w:rPr>
        <w:t xml:space="preserve">de </w:t>
      </w:r>
    </w:p>
    <w:p w:rsidR="00484D06" w:rsidRDefault="001B3CE3">
      <w:pPr>
        <w:pStyle w:val="Corpsdetexte"/>
        <w:rPr>
          <w:rFonts w:ascii="Garamond" w:hAnsi="Garamond"/>
          <w:sz w:val="20"/>
          <w:szCs w:val="20"/>
        </w:rPr>
      </w:pPr>
      <w:r w:rsidRPr="00735052">
        <w:rPr>
          <w:rFonts w:ascii="Garamond" w:hAnsi="Garamond"/>
          <w:i/>
          <w:sz w:val="20"/>
          <w:szCs w:val="20"/>
        </w:rPr>
        <w:t>la politesse</w:t>
      </w:r>
      <w:r w:rsidRPr="00F926D5">
        <w:rPr>
          <w:rFonts w:ascii="Garamond" w:hAnsi="Garamond"/>
          <w:sz w:val="20"/>
          <w:szCs w:val="20"/>
        </w:rPr>
        <w:t xml:space="preserve"> : « </w:t>
      </w:r>
      <w:r w:rsidRPr="00F926D5">
        <w:rPr>
          <w:rFonts w:ascii="Garamond" w:hAnsi="Garamond" w:cs="Times New Roman"/>
          <w:i/>
          <w:iCs/>
          <w:sz w:val="20"/>
          <w:szCs w:val="20"/>
        </w:rPr>
        <w:t>après</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vous, j'vous</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en</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prie</w:t>
      </w:r>
      <w:r w:rsidRPr="00F926D5">
        <w:rPr>
          <w:rFonts w:ascii="Garamond" w:hAnsi="Garamond"/>
          <w:sz w:val="20"/>
          <w:szCs w:val="20"/>
        </w:rPr>
        <w:t xml:space="preserve"> », « </w:t>
      </w:r>
      <w:r w:rsidRPr="00F926D5">
        <w:rPr>
          <w:rFonts w:ascii="Garamond" w:hAnsi="Garamond" w:cs="Times New Roman"/>
          <w:i/>
          <w:iCs/>
          <w:sz w:val="20"/>
          <w:szCs w:val="20"/>
        </w:rPr>
        <w:t>j</w:t>
      </w:r>
      <w:r w:rsidR="00F84BFA">
        <w:rPr>
          <w:rFonts w:ascii="Garamond" w:hAnsi="Garamond" w:cs="Times New Roman"/>
          <w:i/>
          <w:iCs/>
          <w:sz w:val="20"/>
          <w:szCs w:val="20"/>
        </w:rPr>
        <w:t>’</w:t>
      </w:r>
      <w:r w:rsidRPr="00F926D5">
        <w:rPr>
          <w:rFonts w:ascii="Garamond" w:hAnsi="Garamond" w:cs="Times New Roman"/>
          <w:i/>
          <w:iCs/>
          <w:sz w:val="20"/>
          <w:szCs w:val="20"/>
        </w:rPr>
        <w:t>vous</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en</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pire</w:t>
      </w:r>
      <w:r w:rsidRPr="00F926D5">
        <w:rPr>
          <w:rFonts w:ascii="Garamond" w:hAnsi="Garamond"/>
          <w:sz w:val="20"/>
          <w:szCs w:val="20"/>
        </w:rPr>
        <w:t xml:space="preserve"> », « </w:t>
      </w:r>
      <w:r w:rsidRPr="00F926D5">
        <w:rPr>
          <w:rFonts w:ascii="Garamond" w:hAnsi="Garamond" w:cs="Times New Roman"/>
          <w:i/>
          <w:iCs/>
          <w:sz w:val="20"/>
          <w:szCs w:val="20"/>
        </w:rPr>
        <w:t>passez</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donc</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les</w:t>
      </w:r>
      <w:r w:rsidR="00D96F46" w:rsidRPr="00484D06">
        <w:rPr>
          <w:i/>
          <w:iCs/>
          <w:sz w:val="14"/>
          <w:szCs w:val="14"/>
        </w:rPr>
        <w:t>…</w:t>
      </w:r>
      <w:r w:rsidR="00735052">
        <w:rPr>
          <w:rFonts w:ascii="Garamond" w:hAnsi="Garamond" w:cs="Times New Roman"/>
          <w:i/>
          <w:iCs/>
          <w:sz w:val="20"/>
          <w:szCs w:val="20"/>
        </w:rPr>
        <w:t> »</w:t>
      </w:r>
      <w:r w:rsidR="00D96F46" w:rsidRPr="00F926D5">
        <w:rPr>
          <w:rFonts w:ascii="Garamond" w:hAnsi="Garamond" w:cs="Times New Roman"/>
          <w:i/>
          <w:iCs/>
          <w:sz w:val="20"/>
          <w:szCs w:val="20"/>
        </w:rPr>
        <w:t xml:space="preserve"> </w:t>
      </w:r>
      <w:r w:rsidR="00735052">
        <w:rPr>
          <w:rFonts w:ascii="Garamond" w:hAnsi="Garamond" w:cs="Times New Roman"/>
          <w:i/>
          <w:iCs/>
          <w:sz w:val="20"/>
          <w:szCs w:val="20"/>
        </w:rPr>
        <w:t>« </w:t>
      </w:r>
      <w:r w:rsidR="00F84BFA">
        <w:rPr>
          <w:rFonts w:ascii="Garamond" w:hAnsi="Garamond" w:cs="Times New Roman"/>
          <w:i/>
          <w:iCs/>
          <w:sz w:val="20"/>
          <w:szCs w:val="20"/>
        </w:rPr>
        <w:t>‘</w:t>
      </w:r>
      <w:r w:rsidRPr="00F926D5">
        <w:rPr>
          <w:rFonts w:ascii="Garamond" w:hAnsi="Garamond" w:cs="Times New Roman"/>
          <w:i/>
          <w:iCs/>
          <w:sz w:val="20"/>
          <w:szCs w:val="20"/>
        </w:rPr>
        <w:t>près</w:t>
      </w:r>
      <w:r w:rsidR="00D96F46" w:rsidRPr="00F926D5">
        <w:rPr>
          <w:rFonts w:ascii="Garamond" w:hAnsi="Garamond" w:cs="Times New Roman"/>
          <w:i/>
          <w:iCs/>
          <w:sz w:val="20"/>
          <w:szCs w:val="20"/>
        </w:rPr>
        <w:t xml:space="preserve"> </w:t>
      </w:r>
      <w:r w:rsidRPr="00F926D5">
        <w:rPr>
          <w:rFonts w:ascii="Garamond" w:hAnsi="Garamond" w:cs="Times New Roman"/>
          <w:i/>
          <w:iCs/>
          <w:sz w:val="20"/>
          <w:szCs w:val="20"/>
        </w:rPr>
        <w:t>vous</w:t>
      </w:r>
      <w:r w:rsidR="00484D06" w:rsidRPr="00484D06">
        <w:rPr>
          <w:i/>
          <w:iCs/>
          <w:sz w:val="14"/>
          <w:szCs w:val="14"/>
        </w:rPr>
        <w:t>…</w:t>
      </w:r>
      <w:r w:rsidRPr="00F926D5">
        <w:rPr>
          <w:rFonts w:ascii="Garamond" w:hAnsi="Garamond"/>
          <w:sz w:val="20"/>
          <w:szCs w:val="20"/>
        </w:rPr>
        <w:t xml:space="preserve"> »</w:t>
      </w:r>
      <w:r w:rsidR="00A32694">
        <w:rPr>
          <w:rFonts w:ascii="Garamond" w:hAnsi="Garamond"/>
          <w:sz w:val="20"/>
          <w:szCs w:val="20"/>
        </w:rPr>
        <w:t xml:space="preserve">. </w:t>
      </w:r>
      <w:r w:rsidRPr="00F926D5">
        <w:rPr>
          <w:rFonts w:ascii="Garamond" w:hAnsi="Garamond"/>
          <w:sz w:val="20"/>
          <w:szCs w:val="20"/>
        </w:rPr>
        <w:t xml:space="preserve">Avec le temps, j'ai pris l'habitude </w:t>
      </w:r>
    </w:p>
    <w:p w:rsidR="00A32694" w:rsidRDefault="001B3CE3">
      <w:pPr>
        <w:pStyle w:val="Corpsdetexte"/>
        <w:rPr>
          <w:rFonts w:ascii="Garamond" w:hAnsi="Garamond"/>
          <w:sz w:val="20"/>
          <w:szCs w:val="20"/>
        </w:rPr>
      </w:pPr>
      <w:r w:rsidRPr="00F926D5">
        <w:rPr>
          <w:rFonts w:ascii="Garamond" w:hAnsi="Garamond"/>
          <w:sz w:val="20"/>
          <w:szCs w:val="20"/>
        </w:rPr>
        <w:t xml:space="preserve">de m'apercevoir qu'après tout je pouvais en </w:t>
      </w:r>
      <w:r w:rsidRPr="00F926D5">
        <w:rPr>
          <w:rFonts w:ascii="Garamond" w:hAnsi="Garamond" w:cs="Times New Roman"/>
          <w:i/>
          <w:color w:val="0000CC"/>
          <w:sz w:val="20"/>
          <w:szCs w:val="20"/>
        </w:rPr>
        <w:t>dire</w:t>
      </w:r>
      <w:r w:rsidRPr="00F926D5">
        <w:rPr>
          <w:rFonts w:ascii="Garamond" w:hAnsi="Garamond"/>
          <w:sz w:val="20"/>
          <w:szCs w:val="20"/>
        </w:rPr>
        <w:t xml:space="preserve"> un peu plus. Et puis, je me suis aperçu que ce qui constituait </w:t>
      </w:r>
    </w:p>
    <w:p w:rsidR="00A32694" w:rsidRDefault="001B3CE3">
      <w:pPr>
        <w:pStyle w:val="Corpsdetexte"/>
        <w:rPr>
          <w:rFonts w:ascii="Garamond" w:hAnsi="Garamond"/>
          <w:sz w:val="20"/>
          <w:szCs w:val="20"/>
        </w:rPr>
      </w:pPr>
      <w:r w:rsidRPr="00F926D5">
        <w:rPr>
          <w:rFonts w:ascii="Garamond" w:hAnsi="Garamond"/>
          <w:sz w:val="20"/>
          <w:szCs w:val="20"/>
        </w:rPr>
        <w:t xml:space="preserve">mon cheminement c'était quelque chose de l'ordre du « </w:t>
      </w:r>
      <w:r w:rsidRPr="00F926D5">
        <w:rPr>
          <w:rFonts w:ascii="Garamond" w:hAnsi="Garamond" w:cs="Times New Roman"/>
          <w:i/>
          <w:sz w:val="20"/>
          <w:szCs w:val="20"/>
        </w:rPr>
        <w:t>je n'en veux rien savoir</w:t>
      </w:r>
      <w:r w:rsidRPr="00F926D5">
        <w:rPr>
          <w:rFonts w:ascii="Garamond" w:hAnsi="Garamond"/>
          <w:sz w:val="20"/>
          <w:szCs w:val="20"/>
        </w:rPr>
        <w:t> </w:t>
      </w:r>
      <w:r w:rsidRPr="006E0621">
        <w:rPr>
          <w:rFonts w:ascii="Garamond" w:hAnsi="Garamond"/>
          <w:i/>
          <w:sz w:val="20"/>
          <w:szCs w:val="20"/>
        </w:rPr>
        <w:t xml:space="preserve">! </w:t>
      </w:r>
      <w:r w:rsidRPr="00F926D5">
        <w:rPr>
          <w:rFonts w:ascii="Garamond" w:hAnsi="Garamond"/>
          <w:sz w:val="20"/>
          <w:szCs w:val="20"/>
        </w:rPr>
        <w:t>». C'est sans doute ce qui aussi</w:t>
      </w:r>
      <w:r w:rsidR="0044648F" w:rsidRPr="00F926D5">
        <w:rPr>
          <w:rFonts w:ascii="Garamond" w:hAnsi="Garamond"/>
          <w:sz w:val="20"/>
          <w:szCs w:val="20"/>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avec le temps</w:t>
      </w:r>
      <w:r w:rsidR="0044648F" w:rsidRPr="00F926D5">
        <w:rPr>
          <w:rFonts w:ascii="Garamond" w:hAnsi="Garamond"/>
          <w:sz w:val="20"/>
          <w:szCs w:val="20"/>
        </w:rPr>
        <w:t>,</w:t>
      </w:r>
      <w:r w:rsidRPr="00F926D5">
        <w:rPr>
          <w:rFonts w:ascii="Garamond" w:hAnsi="Garamond"/>
          <w:sz w:val="20"/>
          <w:szCs w:val="20"/>
        </w:rPr>
        <w:t xml:space="preserve"> fait que</w:t>
      </w:r>
      <w:r w:rsidR="0044648F" w:rsidRPr="00F926D5">
        <w:rPr>
          <w:rFonts w:ascii="Garamond" w:hAnsi="Garamond"/>
          <w:sz w:val="20"/>
          <w:szCs w:val="20"/>
        </w:rPr>
        <w:t xml:space="preserve"> </w:t>
      </w:r>
      <w:r w:rsidR="00A32694">
        <w:rPr>
          <w:rFonts w:ascii="Garamond" w:hAnsi="Garamond" w:cs="Times New Roman"/>
          <w:i/>
          <w:sz w:val="20"/>
          <w:szCs w:val="20"/>
        </w:rPr>
        <w:t>-</w:t>
      </w:r>
      <w:r w:rsidRPr="00F926D5">
        <w:rPr>
          <w:rFonts w:ascii="Garamond" w:hAnsi="Garamond"/>
          <w:sz w:val="20"/>
          <w:szCs w:val="20"/>
        </w:rPr>
        <w:t xml:space="preserve"> </w:t>
      </w:r>
      <w:r w:rsidRPr="00F926D5">
        <w:rPr>
          <w:rFonts w:ascii="Garamond" w:hAnsi="Garamond" w:cs="Times New Roman"/>
          <w:i/>
          <w:color w:val="0F06BA"/>
          <w:sz w:val="20"/>
          <w:szCs w:val="20"/>
        </w:rPr>
        <w:t>encore</w:t>
      </w:r>
      <w:r w:rsidR="0044648F" w:rsidRPr="00F926D5">
        <w:rPr>
          <w:rFonts w:ascii="Garamond" w:hAnsi="Garamond"/>
          <w:sz w:val="20"/>
          <w:szCs w:val="20"/>
        </w:rPr>
        <w:t xml:space="preserve"> </w:t>
      </w:r>
      <w:r w:rsidR="00A32694">
        <w:rPr>
          <w:rFonts w:ascii="Garamond" w:hAnsi="Garamond" w:cs="Times New Roman"/>
          <w:i/>
          <w:sz w:val="20"/>
          <w:szCs w:val="20"/>
        </w:rPr>
        <w:t>-</w:t>
      </w:r>
      <w:r w:rsidRPr="00F926D5">
        <w:rPr>
          <w:rFonts w:ascii="Garamond" w:hAnsi="Garamond"/>
          <w:sz w:val="20"/>
          <w:szCs w:val="20"/>
        </w:rPr>
        <w:t xml:space="preserve"> je suis là, et que vous aussi vous êtes là, je m'en étonne toujours, </w:t>
      </w:r>
      <w:r w:rsidRPr="00F926D5">
        <w:rPr>
          <w:rFonts w:ascii="Garamond" w:hAnsi="Garamond" w:cs="Times New Roman"/>
          <w:i/>
          <w:color w:val="0F06BA"/>
          <w:sz w:val="20"/>
          <w:szCs w:val="20"/>
        </w:rPr>
        <w:t>encore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ab/>
      </w:r>
    </w:p>
    <w:p w:rsidR="00735052" w:rsidRDefault="001B3CE3">
      <w:pPr>
        <w:pStyle w:val="Corpsdetexte"/>
        <w:rPr>
          <w:rFonts w:ascii="Garamond" w:hAnsi="Garamond"/>
          <w:sz w:val="20"/>
          <w:szCs w:val="20"/>
        </w:rPr>
      </w:pPr>
      <w:r w:rsidRPr="00F926D5">
        <w:rPr>
          <w:rFonts w:ascii="Garamond" w:hAnsi="Garamond"/>
          <w:sz w:val="20"/>
          <w:szCs w:val="20"/>
        </w:rPr>
        <w:t>Il y a quelque chose depuis quelque temps</w:t>
      </w:r>
      <w:r w:rsidR="00735052">
        <w:rPr>
          <w:rFonts w:ascii="Garamond" w:hAnsi="Garamond"/>
          <w:sz w:val="20"/>
          <w:szCs w:val="20"/>
        </w:rPr>
        <w:t xml:space="preserve"> </w:t>
      </w:r>
      <w:r w:rsidRPr="00F926D5">
        <w:rPr>
          <w:rFonts w:ascii="Garamond" w:hAnsi="Garamond"/>
          <w:sz w:val="20"/>
          <w:szCs w:val="20"/>
        </w:rPr>
        <w:t xml:space="preserve">qui </w:t>
      </w:r>
      <w:r w:rsidR="000F7D6F" w:rsidRPr="00F926D5">
        <w:rPr>
          <w:rFonts w:ascii="Garamond" w:hAnsi="Garamond"/>
          <w:sz w:val="20"/>
          <w:szCs w:val="20"/>
        </w:rPr>
        <w:t>l</w:t>
      </w:r>
      <w:r w:rsidRPr="00F926D5">
        <w:rPr>
          <w:rFonts w:ascii="Garamond" w:hAnsi="Garamond"/>
          <w:sz w:val="20"/>
          <w:szCs w:val="20"/>
        </w:rPr>
        <w:t xml:space="preserve">e favorise c'est qu'il y a aussi chez vous, </w:t>
      </w:r>
    </w:p>
    <w:p w:rsidR="0044648F" w:rsidRPr="00F926D5" w:rsidRDefault="001B3CE3" w:rsidP="0044648F">
      <w:pPr>
        <w:pStyle w:val="Corpsdetexte"/>
        <w:rPr>
          <w:rFonts w:ascii="Garamond" w:hAnsi="Garamond"/>
          <w:sz w:val="20"/>
          <w:szCs w:val="20"/>
        </w:rPr>
      </w:pPr>
      <w:r w:rsidRPr="00F926D5">
        <w:rPr>
          <w:rFonts w:ascii="Garamond" w:hAnsi="Garamond"/>
          <w:sz w:val="20"/>
          <w:szCs w:val="20"/>
        </w:rPr>
        <w:t>chez la grande masse de ceux qui sont là, un même</w:t>
      </w:r>
      <w:r w:rsidR="00A32694">
        <w:rPr>
          <w:rFonts w:ascii="Garamond" w:hAnsi="Garamond"/>
          <w:sz w:val="20"/>
          <w:szCs w:val="20"/>
        </w:rPr>
        <w:t xml:space="preserve"> - </w:t>
      </w:r>
      <w:r w:rsidRPr="00F926D5">
        <w:rPr>
          <w:rFonts w:ascii="Garamond" w:hAnsi="Garamond"/>
          <w:i/>
          <w:sz w:val="20"/>
          <w:szCs w:val="20"/>
        </w:rPr>
        <w:t>en apparence</w:t>
      </w:r>
      <w:r w:rsidR="00A32694">
        <w:rPr>
          <w:rFonts w:ascii="Garamond" w:hAnsi="Garamond"/>
          <w:i/>
          <w:sz w:val="20"/>
          <w:szCs w:val="20"/>
        </w:rPr>
        <w:t xml:space="preserve"> - </w:t>
      </w:r>
      <w:r w:rsidRPr="00F926D5">
        <w:rPr>
          <w:rFonts w:ascii="Garamond" w:hAnsi="Garamond"/>
          <w:sz w:val="20"/>
          <w:szCs w:val="20"/>
        </w:rPr>
        <w:t xml:space="preserve">un même </w:t>
      </w:r>
      <w:r w:rsidR="0044648F" w:rsidRPr="00F926D5">
        <w:rPr>
          <w:rFonts w:ascii="Garamond" w:hAnsi="Garamond"/>
          <w:sz w:val="20"/>
          <w:szCs w:val="20"/>
        </w:rPr>
        <w:t xml:space="preserve">« </w:t>
      </w:r>
      <w:r w:rsidR="0044648F" w:rsidRPr="00F926D5">
        <w:rPr>
          <w:rFonts w:ascii="Garamond" w:hAnsi="Garamond" w:cs="Times New Roman"/>
          <w:i/>
          <w:sz w:val="20"/>
          <w:szCs w:val="20"/>
        </w:rPr>
        <w:t>je n'en veux rien savoir</w:t>
      </w:r>
      <w:r w:rsidR="0044648F" w:rsidRPr="00F926D5">
        <w:rPr>
          <w:rFonts w:ascii="Garamond" w:hAnsi="Garamond"/>
          <w:sz w:val="20"/>
          <w:szCs w:val="20"/>
        </w:rPr>
        <w:t> </w:t>
      </w:r>
      <w:r w:rsidR="0044648F" w:rsidRPr="006E0621">
        <w:rPr>
          <w:rFonts w:ascii="Garamond" w:hAnsi="Garamond"/>
          <w:i/>
          <w:sz w:val="20"/>
          <w:szCs w:val="20"/>
        </w:rPr>
        <w:t>!</w:t>
      </w:r>
      <w:r w:rsidR="0044648F" w:rsidRPr="00F926D5">
        <w:rPr>
          <w:rFonts w:ascii="Garamond" w:hAnsi="Garamond"/>
          <w:sz w:val="20"/>
          <w:szCs w:val="20"/>
        </w:rPr>
        <w:t xml:space="preserve"> ». </w:t>
      </w:r>
    </w:p>
    <w:p w:rsidR="00461AEA" w:rsidRDefault="00461AEA">
      <w:pPr>
        <w:pStyle w:val="Corpsdetexte"/>
        <w:rPr>
          <w:rFonts w:ascii="Garamond" w:hAnsi="Garamond"/>
          <w:color w:val="C00000"/>
          <w:sz w:val="16"/>
          <w:szCs w:val="16"/>
        </w:rPr>
      </w:pPr>
    </w:p>
    <w:p w:rsidR="0011222C" w:rsidRDefault="00F84BFA">
      <w:pPr>
        <w:pStyle w:val="Corpsdetexte"/>
        <w:rPr>
          <w:rFonts w:ascii="Garamond" w:hAnsi="Garamond"/>
          <w:i/>
          <w:color w:val="C00000"/>
          <w:sz w:val="16"/>
          <w:szCs w:val="16"/>
        </w:rPr>
      </w:pPr>
      <w:r w:rsidRPr="00F84BFA">
        <w:rPr>
          <w:rFonts w:ascii="Garamond" w:hAnsi="Garamond"/>
          <w:color w:val="C00000"/>
          <w:sz w:val="16"/>
          <w:szCs w:val="16"/>
        </w:rPr>
        <w:t>[</w:t>
      </w:r>
      <w:r w:rsidRPr="006E0621">
        <w:rPr>
          <w:rFonts w:ascii="Garamond" w:hAnsi="Garamond"/>
          <w:i/>
          <w:color w:val="C00000"/>
          <w:sz w:val="16"/>
          <w:szCs w:val="16"/>
        </w:rPr>
        <w:t xml:space="preserve">le </w:t>
      </w:r>
      <w:r w:rsidR="00C35B94" w:rsidRPr="006E0621">
        <w:rPr>
          <w:rFonts w:ascii="Garamond" w:hAnsi="Garamond"/>
          <w:i/>
          <w:color w:val="C00000"/>
          <w:sz w:val="16"/>
          <w:szCs w:val="16"/>
        </w:rPr>
        <w:t>« </w:t>
      </w:r>
      <w:r w:rsidRPr="006E0621">
        <w:rPr>
          <w:rFonts w:ascii="Garamond" w:hAnsi="Garamond"/>
          <w:i/>
          <w:color w:val="0000CC"/>
          <w:sz w:val="16"/>
          <w:szCs w:val="16"/>
        </w:rPr>
        <w:t>je n’en veux rien savoir</w:t>
      </w:r>
      <w:r w:rsidR="00C35B94" w:rsidRPr="006E0621">
        <w:rPr>
          <w:rFonts w:ascii="Garamond" w:hAnsi="Garamond"/>
          <w:i/>
          <w:color w:val="0000CC"/>
          <w:sz w:val="16"/>
          <w:szCs w:val="16"/>
        </w:rPr>
        <w:t> </w:t>
      </w:r>
      <w:r w:rsidR="00C35B94" w:rsidRPr="006E0621">
        <w:rPr>
          <w:rFonts w:ascii="Garamond" w:hAnsi="Garamond"/>
          <w:i/>
          <w:color w:val="C00000"/>
          <w:sz w:val="16"/>
          <w:szCs w:val="16"/>
        </w:rPr>
        <w:t>»</w:t>
      </w:r>
      <w:r w:rsidRPr="006E0621">
        <w:rPr>
          <w:rFonts w:ascii="Garamond" w:hAnsi="Garamond"/>
          <w:i/>
          <w:color w:val="C00000"/>
          <w:sz w:val="16"/>
          <w:szCs w:val="16"/>
        </w:rPr>
        <w:t xml:space="preserve"> des auditeurs de Lacan concerne un savoir </w:t>
      </w:r>
      <w:r w:rsidR="006F57F4">
        <w:rPr>
          <w:rFonts w:ascii="Garamond" w:hAnsi="Garamond"/>
          <w:i/>
          <w:color w:val="C00000"/>
          <w:sz w:val="16"/>
          <w:szCs w:val="16"/>
        </w:rPr>
        <w:t>non su mais déjà là,</w:t>
      </w:r>
      <w:r w:rsidRPr="006E0621">
        <w:rPr>
          <w:rFonts w:ascii="Garamond" w:hAnsi="Garamond"/>
          <w:i/>
          <w:color w:val="C00000"/>
          <w:sz w:val="16"/>
          <w:szCs w:val="16"/>
        </w:rPr>
        <w:t xml:space="preserve"> qui peut s’acquérir</w:t>
      </w:r>
      <w:r w:rsidR="00C35B94" w:rsidRPr="006E0621">
        <w:rPr>
          <w:rFonts w:ascii="Garamond" w:hAnsi="Garamond"/>
          <w:i/>
          <w:color w:val="C00000"/>
          <w:sz w:val="16"/>
          <w:szCs w:val="16"/>
        </w:rPr>
        <w:t xml:space="preserve">, même s’il nécessite pour cela le </w:t>
      </w:r>
      <w:r w:rsidR="007F2678">
        <w:rPr>
          <w:rFonts w:ascii="Garamond" w:hAnsi="Garamond"/>
          <w:i/>
          <w:color w:val="C00000"/>
          <w:sz w:val="16"/>
          <w:szCs w:val="16"/>
        </w:rPr>
        <w:t>« </w:t>
      </w:r>
      <w:r w:rsidR="00C35B94" w:rsidRPr="006E0621">
        <w:rPr>
          <w:rFonts w:ascii="Garamond" w:hAnsi="Garamond"/>
          <w:i/>
          <w:color w:val="C00000"/>
          <w:sz w:val="16"/>
          <w:szCs w:val="16"/>
        </w:rPr>
        <w:t>dispositif analytique</w:t>
      </w:r>
      <w:r w:rsidR="007F2678">
        <w:rPr>
          <w:rFonts w:ascii="Garamond" w:hAnsi="Garamond"/>
          <w:i/>
          <w:color w:val="C00000"/>
          <w:sz w:val="16"/>
          <w:szCs w:val="16"/>
        </w:rPr>
        <w:t> »</w:t>
      </w:r>
      <w:r w:rsidR="00C35B94" w:rsidRPr="006E0621">
        <w:rPr>
          <w:rFonts w:ascii="Garamond" w:hAnsi="Garamond"/>
          <w:i/>
          <w:color w:val="C00000"/>
          <w:sz w:val="16"/>
          <w:szCs w:val="16"/>
        </w:rPr>
        <w:t xml:space="preserve">, </w:t>
      </w:r>
    </w:p>
    <w:p w:rsidR="00D34483" w:rsidRPr="0011222C" w:rsidRDefault="006F57F4">
      <w:pPr>
        <w:pStyle w:val="Corpsdetexte"/>
        <w:rPr>
          <w:rFonts w:ascii="Garamond" w:hAnsi="Garamond"/>
          <w:i/>
          <w:color w:val="C00000"/>
          <w:sz w:val="16"/>
          <w:szCs w:val="16"/>
        </w:rPr>
      </w:pPr>
      <w:r>
        <w:rPr>
          <w:rFonts w:ascii="Garamond" w:hAnsi="Garamond"/>
          <w:i/>
          <w:color w:val="C00000"/>
          <w:sz w:val="16"/>
          <w:szCs w:val="16"/>
        </w:rPr>
        <w:t>c</w:t>
      </w:r>
      <w:r w:rsidR="00C35B94" w:rsidRPr="006E0621">
        <w:rPr>
          <w:rFonts w:ascii="Garamond" w:hAnsi="Garamond"/>
          <w:i/>
          <w:color w:val="C00000"/>
          <w:sz w:val="16"/>
          <w:szCs w:val="16"/>
        </w:rPr>
        <w:t xml:space="preserve">e savoir qui ne se savait pas et que l’analyse </w:t>
      </w:r>
      <w:r w:rsidR="007F2678">
        <w:rPr>
          <w:rFonts w:ascii="Garamond" w:hAnsi="Garamond"/>
          <w:i/>
          <w:color w:val="C00000"/>
          <w:sz w:val="16"/>
          <w:szCs w:val="16"/>
        </w:rPr>
        <w:t>dévoile,</w:t>
      </w:r>
      <w:r w:rsidR="00C35B94" w:rsidRPr="006E0621">
        <w:rPr>
          <w:rFonts w:ascii="Garamond" w:hAnsi="Garamond"/>
          <w:i/>
          <w:color w:val="C00000"/>
          <w:sz w:val="16"/>
          <w:szCs w:val="16"/>
        </w:rPr>
        <w:t xml:space="preserve"> dans la névrose</w:t>
      </w:r>
      <w:r w:rsidR="00F84BFA" w:rsidRPr="00F84BFA">
        <w:rPr>
          <w:rFonts w:ascii="Garamond" w:hAnsi="Garamond"/>
          <w:color w:val="C00000"/>
          <w:sz w:val="16"/>
          <w:szCs w:val="16"/>
        </w:rPr>
        <w:t>]</w:t>
      </w:r>
    </w:p>
    <w:p w:rsidR="006E0621" w:rsidRDefault="006E0621">
      <w:pPr>
        <w:pStyle w:val="Corpsdetexte"/>
        <w:rPr>
          <w:rFonts w:ascii="Garamond" w:hAnsi="Garamond"/>
          <w:sz w:val="20"/>
          <w:szCs w:val="20"/>
        </w:rPr>
      </w:pPr>
    </w:p>
    <w:p w:rsidR="00301250" w:rsidRDefault="001B3CE3">
      <w:pPr>
        <w:pStyle w:val="Corpsdetexte"/>
        <w:rPr>
          <w:rFonts w:ascii="Garamond" w:hAnsi="Garamond"/>
          <w:sz w:val="20"/>
          <w:szCs w:val="20"/>
        </w:rPr>
      </w:pPr>
      <w:r w:rsidRPr="00F926D5">
        <w:rPr>
          <w:rFonts w:ascii="Garamond" w:hAnsi="Garamond"/>
          <w:sz w:val="20"/>
          <w:szCs w:val="20"/>
        </w:rPr>
        <w:t xml:space="preserve">Seulement </w:t>
      </w:r>
      <w:r w:rsidR="00A32694">
        <w:rPr>
          <w:rFonts w:ascii="Garamond" w:hAnsi="Garamond"/>
          <w:sz w:val="20"/>
          <w:szCs w:val="20"/>
        </w:rPr>
        <w:t>-</w:t>
      </w:r>
      <w:r w:rsidRPr="00F926D5">
        <w:rPr>
          <w:rFonts w:ascii="Garamond" w:hAnsi="Garamond"/>
          <w:sz w:val="20"/>
          <w:szCs w:val="20"/>
        </w:rPr>
        <w:t xml:space="preserve"> tout est là ! </w:t>
      </w:r>
      <w:r w:rsidR="00735052">
        <w:rPr>
          <w:rFonts w:ascii="Garamond" w:hAnsi="Garamond"/>
          <w:sz w:val="20"/>
          <w:szCs w:val="20"/>
        </w:rPr>
        <w:t>-</w:t>
      </w:r>
      <w:r w:rsidRPr="00F926D5">
        <w:rPr>
          <w:rFonts w:ascii="Garamond" w:hAnsi="Garamond"/>
          <w:sz w:val="20"/>
          <w:szCs w:val="20"/>
        </w:rPr>
        <w:t xml:space="preserve"> est</w:t>
      </w:r>
      <w:r w:rsidR="008F5533">
        <w:rPr>
          <w:rFonts w:ascii="Garamond" w:hAnsi="Garamond"/>
          <w:sz w:val="20"/>
          <w:szCs w:val="20"/>
        </w:rPr>
        <w:t>-</w:t>
      </w:r>
      <w:r w:rsidRPr="00F926D5">
        <w:rPr>
          <w:rFonts w:ascii="Garamond" w:hAnsi="Garamond"/>
          <w:sz w:val="20"/>
          <w:szCs w:val="20"/>
        </w:rPr>
        <w:t xml:space="preserve">ce le même ? Le </w:t>
      </w:r>
      <w:r w:rsidR="0044648F" w:rsidRPr="00F926D5">
        <w:rPr>
          <w:rFonts w:ascii="Garamond" w:hAnsi="Garamond"/>
          <w:sz w:val="20"/>
          <w:szCs w:val="20"/>
        </w:rPr>
        <w:t xml:space="preserve">« </w:t>
      </w:r>
      <w:r w:rsidR="0044648F" w:rsidRPr="00F926D5">
        <w:rPr>
          <w:rFonts w:ascii="Garamond" w:hAnsi="Garamond" w:cs="Times New Roman"/>
          <w:i/>
          <w:sz w:val="20"/>
          <w:szCs w:val="20"/>
        </w:rPr>
        <w:t>je n'en veux rien savoir</w:t>
      </w:r>
      <w:r w:rsidR="0044648F" w:rsidRPr="00F926D5">
        <w:rPr>
          <w:rFonts w:ascii="Garamond" w:hAnsi="Garamond"/>
          <w:sz w:val="20"/>
          <w:szCs w:val="20"/>
        </w:rPr>
        <w:t> </w:t>
      </w:r>
      <w:r w:rsidR="0044648F" w:rsidRPr="006E0621">
        <w:rPr>
          <w:rFonts w:ascii="Garamond" w:hAnsi="Garamond"/>
          <w:i/>
          <w:sz w:val="20"/>
          <w:szCs w:val="20"/>
        </w:rPr>
        <w:t>!</w:t>
      </w:r>
      <w:r w:rsidR="0044648F" w:rsidRPr="00F926D5">
        <w:rPr>
          <w:rFonts w:ascii="Garamond" w:hAnsi="Garamond"/>
          <w:sz w:val="20"/>
          <w:szCs w:val="20"/>
        </w:rPr>
        <w:t xml:space="preserve"> » </w:t>
      </w:r>
      <w:r w:rsidRPr="00F926D5">
        <w:rPr>
          <w:rFonts w:ascii="Garamond" w:hAnsi="Garamond"/>
          <w:sz w:val="20"/>
          <w:szCs w:val="20"/>
        </w:rPr>
        <w:t>d'</w:t>
      </w:r>
      <w:r w:rsidRPr="00301250">
        <w:rPr>
          <w:rFonts w:ascii="Garamond" w:hAnsi="Garamond"/>
          <w:i/>
          <w:sz w:val="20"/>
          <w:szCs w:val="20"/>
        </w:rPr>
        <w:t>un certain savoir</w:t>
      </w:r>
      <w:r w:rsidR="0044648F" w:rsidRPr="00301250">
        <w:rPr>
          <w:rFonts w:ascii="Garamond" w:hAnsi="Garamond"/>
          <w:i/>
          <w:sz w:val="20"/>
          <w:szCs w:val="20"/>
        </w:rPr>
        <w:t xml:space="preserve"> </w:t>
      </w:r>
      <w:r w:rsidRPr="00301250">
        <w:rPr>
          <w:rFonts w:ascii="Garamond" w:hAnsi="Garamond"/>
          <w:i/>
          <w:sz w:val="20"/>
          <w:szCs w:val="20"/>
        </w:rPr>
        <w:t>qui vous est transmis</w:t>
      </w:r>
      <w:r w:rsidR="00A32694" w:rsidRPr="00301250">
        <w:rPr>
          <w:rFonts w:ascii="Garamond" w:hAnsi="Garamond"/>
          <w:i/>
          <w:sz w:val="20"/>
          <w:szCs w:val="20"/>
        </w:rPr>
        <w:t xml:space="preserve"> </w:t>
      </w:r>
      <w:r w:rsidRPr="00301250">
        <w:rPr>
          <w:rFonts w:ascii="Garamond" w:hAnsi="Garamond"/>
          <w:i/>
          <w:sz w:val="20"/>
          <w:szCs w:val="20"/>
        </w:rPr>
        <w:t>par bribes</w:t>
      </w:r>
      <w:r w:rsidRPr="00F926D5">
        <w:rPr>
          <w:rFonts w:ascii="Garamond" w:hAnsi="Garamond"/>
          <w:sz w:val="20"/>
          <w:szCs w:val="20"/>
        </w:rPr>
        <w:t>, est</w:t>
      </w:r>
      <w:r w:rsidR="00A32694">
        <w:rPr>
          <w:rFonts w:ascii="Garamond" w:hAnsi="Garamond"/>
          <w:sz w:val="20"/>
          <w:szCs w:val="20"/>
        </w:rPr>
        <w:t>-</w:t>
      </w:r>
      <w:r w:rsidRPr="00F926D5">
        <w:rPr>
          <w:rFonts w:ascii="Garamond" w:hAnsi="Garamond"/>
          <w:sz w:val="20"/>
          <w:szCs w:val="20"/>
        </w:rPr>
        <w:t>ce bien de cela q</w:t>
      </w:r>
      <w:r w:rsidR="00A32694">
        <w:rPr>
          <w:rFonts w:ascii="Garamond" w:hAnsi="Garamond"/>
          <w:sz w:val="20"/>
          <w:szCs w:val="20"/>
        </w:rPr>
        <w:t xml:space="preserve">u'il s'agit ? Je ne crois pas. </w:t>
      </w:r>
    </w:p>
    <w:p w:rsidR="00461AEA" w:rsidRDefault="00461AEA" w:rsidP="00301250">
      <w:pPr>
        <w:pStyle w:val="Corpsdetexte"/>
        <w:rPr>
          <w:rFonts w:ascii="Garamond" w:hAnsi="Garamond"/>
          <w:color w:val="C00000"/>
          <w:sz w:val="16"/>
          <w:szCs w:val="16"/>
        </w:rPr>
      </w:pPr>
    </w:p>
    <w:p w:rsidR="00461AEA" w:rsidRDefault="00301250" w:rsidP="00301250">
      <w:pPr>
        <w:pStyle w:val="Corpsdetexte"/>
        <w:rPr>
          <w:rFonts w:ascii="Garamond" w:hAnsi="Garamond"/>
          <w:i/>
          <w:color w:val="C00000"/>
          <w:sz w:val="16"/>
          <w:szCs w:val="16"/>
        </w:rPr>
      </w:pPr>
      <w:r w:rsidRPr="00F84BFA">
        <w:rPr>
          <w:rFonts w:ascii="Garamond" w:hAnsi="Garamond"/>
          <w:color w:val="C00000"/>
          <w:sz w:val="16"/>
          <w:szCs w:val="16"/>
        </w:rPr>
        <w:t>[</w:t>
      </w:r>
      <w:r w:rsidRPr="00301250">
        <w:rPr>
          <w:rFonts w:ascii="Garamond" w:hAnsi="Garamond"/>
          <w:i/>
          <w:color w:val="C00000"/>
          <w:sz w:val="16"/>
          <w:szCs w:val="16"/>
        </w:rPr>
        <w:t>le « </w:t>
      </w:r>
      <w:r w:rsidRPr="00301250">
        <w:rPr>
          <w:rFonts w:ascii="Garamond" w:hAnsi="Garamond"/>
          <w:i/>
          <w:color w:val="0000CC"/>
          <w:sz w:val="16"/>
          <w:szCs w:val="16"/>
        </w:rPr>
        <w:t>je n’en veux rien savoir</w:t>
      </w:r>
      <w:r w:rsidRPr="00301250">
        <w:rPr>
          <w:rFonts w:ascii="Garamond" w:hAnsi="Garamond"/>
          <w:i/>
          <w:color w:val="C00000"/>
          <w:sz w:val="16"/>
          <w:szCs w:val="16"/>
        </w:rPr>
        <w:t> » de Lacan concerne l’</w:t>
      </w:r>
      <w:r w:rsidR="00461AEA">
        <w:rPr>
          <w:rFonts w:ascii="Garamond" w:hAnsi="Garamond"/>
          <w:i/>
          <w:color w:val="C00000"/>
          <w:sz w:val="16"/>
          <w:szCs w:val="16"/>
        </w:rPr>
        <w:t>« </w:t>
      </w:r>
      <w:r w:rsidR="00461AEA" w:rsidRPr="00461AEA">
        <w:rPr>
          <w:rFonts w:ascii="Garamond" w:hAnsi="Garamond"/>
          <w:i/>
          <w:color w:val="0000CC"/>
          <w:sz w:val="16"/>
          <w:szCs w:val="16"/>
        </w:rPr>
        <w:t>impossible à dire</w:t>
      </w:r>
      <w:r w:rsidR="00461AEA">
        <w:rPr>
          <w:rFonts w:ascii="Garamond" w:hAnsi="Garamond"/>
          <w:i/>
          <w:color w:val="C00000"/>
          <w:sz w:val="16"/>
          <w:szCs w:val="16"/>
        </w:rPr>
        <w:t> »</w:t>
      </w:r>
      <w:r w:rsidRPr="00301250">
        <w:rPr>
          <w:rFonts w:ascii="Garamond" w:hAnsi="Garamond"/>
          <w:i/>
          <w:color w:val="C00000"/>
          <w:sz w:val="16"/>
          <w:szCs w:val="16"/>
        </w:rPr>
        <w:t>, le mur de l’impossible,  le réel qui n’est « saisissable »</w:t>
      </w:r>
      <w:r w:rsidR="00461AEA">
        <w:rPr>
          <w:rFonts w:ascii="Garamond" w:hAnsi="Garamond"/>
          <w:i/>
          <w:color w:val="C00000"/>
          <w:sz w:val="16"/>
          <w:szCs w:val="16"/>
        </w:rPr>
        <w:t>(</w:t>
      </w:r>
      <w:proofErr w:type="spellStart"/>
      <w:r w:rsidR="00461AEA">
        <w:rPr>
          <w:rFonts w:ascii="Garamond" w:hAnsi="Garamond"/>
          <w:i/>
          <w:color w:val="C00000"/>
          <w:sz w:val="16"/>
          <w:szCs w:val="16"/>
        </w:rPr>
        <w:t>begriff</w:t>
      </w:r>
      <w:proofErr w:type="spellEnd"/>
      <w:r w:rsidR="00461AEA">
        <w:rPr>
          <w:rFonts w:ascii="Garamond" w:hAnsi="Garamond"/>
          <w:i/>
          <w:color w:val="C00000"/>
          <w:sz w:val="16"/>
          <w:szCs w:val="16"/>
        </w:rPr>
        <w:t>)</w:t>
      </w:r>
      <w:r w:rsidRPr="00301250">
        <w:rPr>
          <w:rFonts w:ascii="Garamond" w:hAnsi="Garamond"/>
          <w:i/>
          <w:color w:val="C00000"/>
          <w:sz w:val="16"/>
          <w:szCs w:val="16"/>
        </w:rPr>
        <w:t xml:space="preserve"> par le symbolique</w:t>
      </w:r>
      <w:r w:rsidR="007F2678">
        <w:rPr>
          <w:rFonts w:ascii="Garamond" w:hAnsi="Garamond"/>
          <w:i/>
          <w:color w:val="C00000"/>
          <w:sz w:val="16"/>
          <w:szCs w:val="16"/>
        </w:rPr>
        <w:t xml:space="preserve"> qu’avec un reste</w:t>
      </w:r>
      <w:r>
        <w:rPr>
          <w:rFonts w:ascii="Garamond" w:hAnsi="Garamond"/>
          <w:i/>
          <w:color w:val="C00000"/>
          <w:sz w:val="16"/>
          <w:szCs w:val="16"/>
        </w:rPr>
        <w:t>.</w:t>
      </w:r>
      <w:r w:rsidRPr="00301250">
        <w:rPr>
          <w:rFonts w:ascii="Garamond" w:hAnsi="Garamond"/>
          <w:i/>
          <w:color w:val="C00000"/>
          <w:sz w:val="16"/>
          <w:szCs w:val="16"/>
        </w:rPr>
        <w:t xml:space="preserve"> </w:t>
      </w:r>
    </w:p>
    <w:p w:rsidR="006F57F4" w:rsidRDefault="00301250" w:rsidP="00301250">
      <w:pPr>
        <w:pStyle w:val="Corpsdetexte"/>
        <w:rPr>
          <w:rFonts w:ascii="Garamond" w:hAnsi="Garamond"/>
          <w:i/>
          <w:color w:val="C00000"/>
          <w:sz w:val="16"/>
          <w:szCs w:val="16"/>
        </w:rPr>
      </w:pPr>
      <w:r>
        <w:rPr>
          <w:rFonts w:ascii="Garamond" w:hAnsi="Garamond"/>
          <w:i/>
          <w:color w:val="C00000"/>
          <w:sz w:val="16"/>
          <w:szCs w:val="16"/>
        </w:rPr>
        <w:t>L</w:t>
      </w:r>
      <w:r w:rsidRPr="00301250">
        <w:rPr>
          <w:rFonts w:ascii="Garamond" w:hAnsi="Garamond"/>
          <w:i/>
          <w:color w:val="C00000"/>
          <w:sz w:val="16"/>
          <w:szCs w:val="16"/>
        </w:rPr>
        <w:t>e reste, le déchet</w:t>
      </w:r>
      <w:r w:rsidR="00461AEA">
        <w:rPr>
          <w:rFonts w:ascii="Garamond" w:hAnsi="Garamond"/>
          <w:i/>
          <w:color w:val="C00000"/>
          <w:sz w:val="16"/>
          <w:szCs w:val="16"/>
        </w:rPr>
        <w:t xml:space="preserve">, </w:t>
      </w:r>
      <w:r w:rsidR="003847B8">
        <w:rPr>
          <w:rFonts w:ascii="Garamond" w:hAnsi="Garamond"/>
          <w:i/>
          <w:color w:val="C00000"/>
          <w:sz w:val="16"/>
          <w:szCs w:val="16"/>
        </w:rPr>
        <w:t>dont</w:t>
      </w:r>
      <w:r w:rsidR="00461AEA">
        <w:rPr>
          <w:rFonts w:ascii="Garamond" w:hAnsi="Garamond"/>
          <w:i/>
          <w:color w:val="C00000"/>
          <w:sz w:val="16"/>
          <w:szCs w:val="16"/>
        </w:rPr>
        <w:t xml:space="preserve"> l’analyste occupe la place (</w:t>
      </w:r>
      <w:r w:rsidR="00461AEA" w:rsidRPr="006F57F4">
        <w:rPr>
          <w:rFonts w:ascii="Garamond" w:hAnsi="Garamond"/>
          <w:i/>
          <w:color w:val="0000CC"/>
          <w:sz w:val="16"/>
          <w:szCs w:val="16"/>
        </w:rPr>
        <w:t>a</w:t>
      </w:r>
      <w:r w:rsidR="00461AEA">
        <w:rPr>
          <w:rFonts w:ascii="Garamond" w:hAnsi="Garamond"/>
          <w:i/>
          <w:color w:val="C00000"/>
          <w:sz w:val="16"/>
          <w:szCs w:val="16"/>
        </w:rPr>
        <w:t xml:space="preserve">) dans le dispositif analytique, </w:t>
      </w:r>
      <w:r w:rsidR="003847B8">
        <w:rPr>
          <w:rFonts w:ascii="Garamond" w:hAnsi="Garamond"/>
          <w:i/>
          <w:color w:val="C00000"/>
          <w:sz w:val="16"/>
          <w:szCs w:val="16"/>
        </w:rPr>
        <w:t>est</w:t>
      </w:r>
      <w:r w:rsidR="0011222C">
        <w:rPr>
          <w:rFonts w:ascii="Garamond" w:hAnsi="Garamond"/>
          <w:i/>
          <w:color w:val="C00000"/>
          <w:sz w:val="16"/>
          <w:szCs w:val="16"/>
        </w:rPr>
        <w:t xml:space="preserve"> ce</w:t>
      </w:r>
      <w:r w:rsidRPr="00301250">
        <w:rPr>
          <w:rFonts w:ascii="Garamond" w:hAnsi="Garamond"/>
          <w:i/>
          <w:color w:val="C00000"/>
          <w:sz w:val="16"/>
          <w:szCs w:val="16"/>
        </w:rPr>
        <w:t xml:space="preserve"> qui </w:t>
      </w:r>
      <w:r>
        <w:rPr>
          <w:rFonts w:ascii="Garamond" w:hAnsi="Garamond"/>
          <w:i/>
          <w:color w:val="C00000"/>
          <w:sz w:val="16"/>
          <w:szCs w:val="16"/>
        </w:rPr>
        <w:t>amène</w:t>
      </w:r>
      <w:r w:rsidR="006F57F4">
        <w:rPr>
          <w:rFonts w:ascii="Garamond" w:hAnsi="Garamond"/>
          <w:i/>
          <w:color w:val="C00000"/>
          <w:sz w:val="16"/>
          <w:szCs w:val="16"/>
        </w:rPr>
        <w:t xml:space="preserve"> Lacan</w:t>
      </w:r>
      <w:r w:rsidRPr="00301250">
        <w:rPr>
          <w:rFonts w:ascii="Garamond" w:hAnsi="Garamond"/>
          <w:i/>
          <w:color w:val="C00000"/>
          <w:sz w:val="16"/>
          <w:szCs w:val="16"/>
        </w:rPr>
        <w:t xml:space="preserve"> à reprendre toujours et </w:t>
      </w:r>
      <w:r w:rsidRPr="00301250">
        <w:rPr>
          <w:rFonts w:ascii="Garamond" w:hAnsi="Garamond"/>
          <w:i/>
          <w:color w:val="0000CC"/>
          <w:sz w:val="16"/>
          <w:szCs w:val="16"/>
        </w:rPr>
        <w:t xml:space="preserve">encore </w:t>
      </w:r>
      <w:r w:rsidRPr="00301250">
        <w:rPr>
          <w:rFonts w:ascii="Garamond" w:hAnsi="Garamond"/>
          <w:i/>
          <w:color w:val="C00000"/>
          <w:sz w:val="16"/>
          <w:szCs w:val="16"/>
        </w:rPr>
        <w:t>son travail d’élucidation</w:t>
      </w:r>
      <w:r w:rsidR="006F57F4">
        <w:rPr>
          <w:rFonts w:ascii="Garamond" w:hAnsi="Garamond"/>
          <w:i/>
          <w:color w:val="C00000"/>
          <w:sz w:val="16"/>
          <w:szCs w:val="16"/>
        </w:rPr>
        <w:t xml:space="preserve"> </w:t>
      </w:r>
    </w:p>
    <w:p w:rsidR="0011222C" w:rsidRDefault="00042D99" w:rsidP="00301250">
      <w:pPr>
        <w:pStyle w:val="Corpsdetexte"/>
        <w:rPr>
          <w:rFonts w:ascii="Garamond" w:hAnsi="Garamond"/>
          <w:i/>
          <w:color w:val="C00000"/>
          <w:sz w:val="16"/>
          <w:szCs w:val="16"/>
        </w:rPr>
      </w:pPr>
      <w:r>
        <w:rPr>
          <w:rFonts w:ascii="Garamond" w:hAnsi="Garamond"/>
          <w:i/>
          <w:color w:val="C00000"/>
          <w:sz w:val="16"/>
          <w:szCs w:val="16"/>
        </w:rPr>
        <w:t>du discours analytique</w:t>
      </w:r>
      <w:r w:rsidR="0006309E">
        <w:rPr>
          <w:rFonts w:ascii="Garamond" w:hAnsi="Garamond"/>
          <w:i/>
          <w:color w:val="C00000"/>
          <w:sz w:val="16"/>
          <w:szCs w:val="16"/>
        </w:rPr>
        <w:t xml:space="preserve"> (son « frayage » : frayer </w:t>
      </w:r>
      <w:r w:rsidR="000C1D0A">
        <w:rPr>
          <w:rFonts w:ascii="Garamond" w:hAnsi="Garamond"/>
          <w:i/>
          <w:color w:val="C00000"/>
          <w:sz w:val="16"/>
          <w:szCs w:val="16"/>
        </w:rPr>
        <w:t>un</w:t>
      </w:r>
      <w:r w:rsidR="0006309E">
        <w:rPr>
          <w:rFonts w:ascii="Garamond" w:hAnsi="Garamond"/>
          <w:i/>
          <w:color w:val="C00000"/>
          <w:sz w:val="16"/>
          <w:szCs w:val="16"/>
        </w:rPr>
        <w:t xml:space="preserve"> chemin d’un savoir nouveau</w:t>
      </w:r>
      <w:r w:rsidR="0093365C">
        <w:rPr>
          <w:rFonts w:ascii="Garamond" w:hAnsi="Garamond"/>
          <w:i/>
          <w:color w:val="C00000"/>
          <w:sz w:val="16"/>
          <w:szCs w:val="16"/>
        </w:rPr>
        <w:t xml:space="preserve"> mais irrémédiablement inachevé</w:t>
      </w:r>
      <w:r w:rsidR="0006309E">
        <w:rPr>
          <w:rFonts w:ascii="Garamond" w:hAnsi="Garamond"/>
          <w:i/>
          <w:color w:val="C00000"/>
          <w:sz w:val="16"/>
          <w:szCs w:val="16"/>
        </w:rPr>
        <w:t>)</w:t>
      </w:r>
      <w:r>
        <w:rPr>
          <w:rFonts w:ascii="Garamond" w:hAnsi="Garamond"/>
          <w:i/>
          <w:color w:val="C00000"/>
          <w:sz w:val="16"/>
          <w:szCs w:val="16"/>
        </w:rPr>
        <w:t xml:space="preserve"> </w:t>
      </w:r>
      <w:r w:rsidR="00301250" w:rsidRPr="00301250">
        <w:rPr>
          <w:rFonts w:ascii="Garamond" w:hAnsi="Garamond"/>
          <w:i/>
          <w:color w:val="C00000"/>
          <w:sz w:val="16"/>
          <w:szCs w:val="16"/>
        </w:rPr>
        <w:t xml:space="preserve">par un </w:t>
      </w:r>
      <w:r w:rsidR="00301250" w:rsidRPr="007F2678">
        <w:rPr>
          <w:rFonts w:ascii="Garamond" w:hAnsi="Garamond"/>
          <w:i/>
          <w:color w:val="0000CC"/>
          <w:sz w:val="16"/>
          <w:szCs w:val="16"/>
        </w:rPr>
        <w:t>dire</w:t>
      </w:r>
      <w:r w:rsidR="00301250" w:rsidRPr="00301250">
        <w:rPr>
          <w:rFonts w:ascii="Garamond" w:hAnsi="Garamond"/>
          <w:i/>
          <w:color w:val="C00000"/>
          <w:sz w:val="16"/>
          <w:szCs w:val="16"/>
        </w:rPr>
        <w:t xml:space="preserve"> qui</w:t>
      </w:r>
      <w:r>
        <w:rPr>
          <w:rFonts w:ascii="Garamond" w:hAnsi="Garamond"/>
          <w:i/>
          <w:color w:val="C00000"/>
          <w:sz w:val="16"/>
          <w:szCs w:val="16"/>
        </w:rPr>
        <w:t xml:space="preserve"> doit</w:t>
      </w:r>
      <w:r w:rsidR="00301250" w:rsidRPr="00301250">
        <w:rPr>
          <w:rFonts w:ascii="Garamond" w:hAnsi="Garamond"/>
          <w:i/>
          <w:color w:val="C00000"/>
          <w:sz w:val="16"/>
          <w:szCs w:val="16"/>
        </w:rPr>
        <w:t xml:space="preserve"> pose</w:t>
      </w:r>
      <w:r>
        <w:rPr>
          <w:rFonts w:ascii="Garamond" w:hAnsi="Garamond"/>
          <w:i/>
          <w:color w:val="C00000"/>
          <w:sz w:val="16"/>
          <w:szCs w:val="16"/>
        </w:rPr>
        <w:t>r</w:t>
      </w:r>
      <w:r w:rsidR="00301250" w:rsidRPr="00301250">
        <w:rPr>
          <w:rFonts w:ascii="Garamond" w:hAnsi="Garamond"/>
          <w:i/>
          <w:color w:val="C00000"/>
          <w:sz w:val="16"/>
          <w:szCs w:val="16"/>
        </w:rPr>
        <w:t xml:space="preserve"> un « </w:t>
      </w:r>
      <w:r w:rsidR="00301250" w:rsidRPr="00301250">
        <w:rPr>
          <w:rFonts w:ascii="Garamond" w:hAnsi="Garamond"/>
          <w:i/>
          <w:color w:val="0000CC"/>
          <w:sz w:val="16"/>
          <w:szCs w:val="16"/>
        </w:rPr>
        <w:t>je n’en veux rien savoir</w:t>
      </w:r>
      <w:r w:rsidR="00301250" w:rsidRPr="00301250">
        <w:rPr>
          <w:rFonts w:ascii="Garamond" w:hAnsi="Garamond"/>
          <w:i/>
          <w:color w:val="C00000"/>
          <w:sz w:val="16"/>
          <w:szCs w:val="16"/>
        </w:rPr>
        <w:t xml:space="preserve"> » </w:t>
      </w:r>
    </w:p>
    <w:p w:rsidR="00301250" w:rsidRDefault="00301250" w:rsidP="00301250">
      <w:pPr>
        <w:pStyle w:val="Corpsdetexte"/>
        <w:rPr>
          <w:rFonts w:ascii="Garamond" w:hAnsi="Garamond"/>
          <w:sz w:val="20"/>
          <w:szCs w:val="20"/>
        </w:rPr>
      </w:pPr>
      <w:r w:rsidRPr="00301250">
        <w:rPr>
          <w:rFonts w:ascii="Garamond" w:hAnsi="Garamond"/>
          <w:i/>
          <w:color w:val="C00000"/>
          <w:sz w:val="16"/>
          <w:szCs w:val="16"/>
        </w:rPr>
        <w:t xml:space="preserve">de </w:t>
      </w:r>
      <w:r w:rsidR="00042D99">
        <w:rPr>
          <w:rFonts w:ascii="Garamond" w:hAnsi="Garamond"/>
          <w:i/>
          <w:color w:val="C00000"/>
          <w:sz w:val="16"/>
          <w:szCs w:val="16"/>
        </w:rPr>
        <w:t>l’</w:t>
      </w:r>
      <w:r w:rsidR="00461AEA">
        <w:rPr>
          <w:rFonts w:ascii="Garamond" w:hAnsi="Garamond"/>
          <w:i/>
          <w:color w:val="C00000"/>
          <w:sz w:val="16"/>
          <w:szCs w:val="16"/>
        </w:rPr>
        <w:t>« </w:t>
      </w:r>
      <w:r w:rsidRPr="00461AEA">
        <w:rPr>
          <w:rFonts w:ascii="Garamond" w:hAnsi="Garamond"/>
          <w:i/>
          <w:color w:val="0000CC"/>
          <w:sz w:val="16"/>
          <w:szCs w:val="16"/>
        </w:rPr>
        <w:t>impossible</w:t>
      </w:r>
      <w:r w:rsidR="00461AEA" w:rsidRPr="00461AEA">
        <w:rPr>
          <w:rFonts w:ascii="Garamond" w:hAnsi="Garamond"/>
          <w:i/>
          <w:color w:val="0000CC"/>
          <w:sz w:val="16"/>
          <w:szCs w:val="16"/>
        </w:rPr>
        <w:t xml:space="preserve"> à dire</w:t>
      </w:r>
      <w:r w:rsidR="00461AEA">
        <w:rPr>
          <w:rFonts w:ascii="Garamond" w:hAnsi="Garamond"/>
          <w:i/>
          <w:color w:val="C00000"/>
          <w:sz w:val="16"/>
          <w:szCs w:val="16"/>
        </w:rPr>
        <w:t> »</w:t>
      </w:r>
      <w:r>
        <w:rPr>
          <w:rFonts w:ascii="Garamond" w:hAnsi="Garamond"/>
          <w:color w:val="C00000"/>
          <w:sz w:val="16"/>
          <w:szCs w:val="16"/>
        </w:rPr>
        <w:t>]</w:t>
      </w:r>
    </w:p>
    <w:p w:rsidR="00301250" w:rsidRDefault="00301250">
      <w:pPr>
        <w:pStyle w:val="Corpsdetexte"/>
        <w:rPr>
          <w:rFonts w:ascii="Garamond" w:hAnsi="Garamond"/>
          <w:sz w:val="20"/>
          <w:szCs w:val="20"/>
        </w:rPr>
      </w:pPr>
    </w:p>
    <w:p w:rsidR="00301250" w:rsidRDefault="001B3CE3">
      <w:pPr>
        <w:pStyle w:val="Corpsdetexte"/>
        <w:rPr>
          <w:rFonts w:ascii="Garamond" w:hAnsi="Garamond"/>
          <w:sz w:val="20"/>
          <w:szCs w:val="20"/>
        </w:rPr>
      </w:pPr>
      <w:r w:rsidRPr="00F926D5">
        <w:rPr>
          <w:rFonts w:ascii="Garamond" w:hAnsi="Garamond"/>
          <w:sz w:val="20"/>
          <w:szCs w:val="20"/>
        </w:rPr>
        <w:t xml:space="preserve">Et même, </w:t>
      </w:r>
      <w:r w:rsidRPr="00301250">
        <w:rPr>
          <w:rFonts w:ascii="Garamond" w:hAnsi="Garamond"/>
          <w:i/>
          <w:sz w:val="20"/>
          <w:szCs w:val="20"/>
        </w:rPr>
        <w:t xml:space="preserve">c'est bien parce que vous me </w:t>
      </w:r>
      <w:r w:rsidRPr="00477604">
        <w:rPr>
          <w:rFonts w:ascii="Garamond" w:hAnsi="Garamond" w:cs="Times New Roman"/>
          <w:i/>
          <w:iCs/>
          <w:color w:val="0000CC"/>
          <w:sz w:val="20"/>
          <w:szCs w:val="20"/>
        </w:rPr>
        <w:t>supposez</w:t>
      </w:r>
      <w:r w:rsidRPr="00301250">
        <w:rPr>
          <w:rFonts w:ascii="Garamond" w:hAnsi="Garamond"/>
          <w:i/>
          <w:sz w:val="20"/>
          <w:szCs w:val="20"/>
        </w:rPr>
        <w:t xml:space="preserve"> partir d'ailleurs</w:t>
      </w:r>
      <w:r w:rsidR="007F2678">
        <w:rPr>
          <w:rFonts w:ascii="Garamond" w:hAnsi="Garamond"/>
          <w:sz w:val="20"/>
          <w:szCs w:val="20"/>
        </w:rPr>
        <w:t xml:space="preserve"> </w:t>
      </w:r>
      <w:r w:rsidR="007F2678" w:rsidRPr="007F2678">
        <w:rPr>
          <w:rFonts w:ascii="Garamond" w:hAnsi="Garamond"/>
          <w:color w:val="C00000"/>
          <w:sz w:val="16"/>
          <w:szCs w:val="16"/>
        </w:rPr>
        <w:t>[</w:t>
      </w:r>
      <w:r w:rsidR="007F2678" w:rsidRPr="007F2678">
        <w:rPr>
          <w:rFonts w:ascii="Garamond" w:hAnsi="Garamond"/>
          <w:i/>
          <w:color w:val="C00000"/>
          <w:sz w:val="16"/>
          <w:szCs w:val="16"/>
        </w:rPr>
        <w:t>sinon le « dispositif analytique » suffirait</w:t>
      </w:r>
      <w:r w:rsidR="007F2678" w:rsidRPr="007F2678">
        <w:rPr>
          <w:rFonts w:ascii="Garamond" w:hAnsi="Garamond"/>
          <w:color w:val="C00000"/>
          <w:sz w:val="16"/>
          <w:szCs w:val="16"/>
        </w:rPr>
        <w:t>]</w:t>
      </w:r>
      <w:r w:rsidRPr="00301250">
        <w:rPr>
          <w:rFonts w:ascii="Garamond" w:hAnsi="Garamond"/>
          <w:i/>
          <w:sz w:val="20"/>
          <w:szCs w:val="20"/>
        </w:rPr>
        <w:t xml:space="preserve"> dans ce </w:t>
      </w:r>
      <w:r w:rsidR="0044648F" w:rsidRPr="00301250">
        <w:rPr>
          <w:rFonts w:ascii="Garamond" w:hAnsi="Garamond"/>
          <w:i/>
          <w:sz w:val="20"/>
          <w:szCs w:val="20"/>
        </w:rPr>
        <w:t xml:space="preserve">« </w:t>
      </w:r>
      <w:r w:rsidR="0044648F" w:rsidRPr="00301250">
        <w:rPr>
          <w:rFonts w:ascii="Garamond" w:hAnsi="Garamond" w:cs="Times New Roman"/>
          <w:i/>
          <w:sz w:val="20"/>
          <w:szCs w:val="20"/>
        </w:rPr>
        <w:t>je n'en veux rien savoir</w:t>
      </w:r>
      <w:r w:rsidR="0044648F" w:rsidRPr="00301250">
        <w:rPr>
          <w:rFonts w:ascii="Garamond" w:hAnsi="Garamond"/>
          <w:i/>
          <w:sz w:val="20"/>
          <w:szCs w:val="20"/>
        </w:rPr>
        <w:t xml:space="preserve"> ! » </w:t>
      </w:r>
      <w:r w:rsidRPr="00301250">
        <w:rPr>
          <w:rFonts w:ascii="Garamond" w:hAnsi="Garamond"/>
          <w:i/>
          <w:sz w:val="20"/>
          <w:szCs w:val="20"/>
        </w:rPr>
        <w:t xml:space="preserve">que </w:t>
      </w:r>
      <w:r w:rsidRPr="00477604">
        <w:rPr>
          <w:rFonts w:ascii="Garamond" w:hAnsi="Garamond" w:cs="Times New Roman"/>
          <w:i/>
          <w:iCs/>
          <w:color w:val="0000CC"/>
          <w:sz w:val="20"/>
          <w:szCs w:val="20"/>
        </w:rPr>
        <w:t>supposer</w:t>
      </w:r>
      <w:r w:rsidR="00A32694" w:rsidRPr="00301250">
        <w:rPr>
          <w:rFonts w:ascii="Garamond" w:hAnsi="Garamond"/>
          <w:i/>
          <w:sz w:val="20"/>
          <w:szCs w:val="20"/>
        </w:rPr>
        <w:t xml:space="preserve"> vous lie à moi</w:t>
      </w:r>
      <w:r w:rsidR="007F2678">
        <w:rPr>
          <w:rFonts w:ascii="Garamond" w:hAnsi="Garamond"/>
          <w:i/>
          <w:sz w:val="20"/>
          <w:szCs w:val="20"/>
        </w:rPr>
        <w:t xml:space="preserve"> </w:t>
      </w:r>
      <w:r w:rsidR="007F2678" w:rsidRPr="007F2678">
        <w:rPr>
          <w:rFonts w:ascii="Garamond" w:hAnsi="Garamond"/>
          <w:color w:val="C00000"/>
          <w:sz w:val="16"/>
          <w:szCs w:val="16"/>
        </w:rPr>
        <w:t>[</w:t>
      </w:r>
      <w:r w:rsidR="00477604">
        <w:rPr>
          <w:rFonts w:ascii="Garamond" w:hAnsi="Garamond"/>
          <w:color w:val="C00000"/>
          <w:sz w:val="16"/>
          <w:szCs w:val="16"/>
        </w:rPr>
        <w:t xml:space="preserve">Le </w:t>
      </w:r>
      <w:r w:rsidR="00477604" w:rsidRPr="006E0621">
        <w:rPr>
          <w:rFonts w:ascii="Times New Roman" w:hAnsi="Times New Roman" w:cs="Times New Roman"/>
          <w:color w:val="0000CC"/>
          <w:sz w:val="16"/>
          <w:szCs w:val="16"/>
        </w:rPr>
        <w:t>S</w:t>
      </w:r>
      <w:r w:rsidR="00477604" w:rsidRPr="006E0621">
        <w:rPr>
          <w:rFonts w:ascii="Times New Roman" w:hAnsi="Times New Roman" w:cs="Times New Roman"/>
          <w:color w:val="0000CC"/>
          <w:sz w:val="16"/>
          <w:szCs w:val="16"/>
          <w:vertAlign w:val="subscript"/>
        </w:rPr>
        <w:t>2</w:t>
      </w:r>
      <w:r w:rsidR="00477604">
        <w:rPr>
          <w:rFonts w:ascii="Times New Roman" w:hAnsi="Times New Roman" w:cs="Times New Roman"/>
          <w:color w:val="0000CC"/>
          <w:sz w:val="16"/>
          <w:szCs w:val="16"/>
        </w:rPr>
        <w:t xml:space="preserve"> </w:t>
      </w:r>
      <w:r w:rsidR="00477604" w:rsidRPr="00477604">
        <w:rPr>
          <w:rFonts w:ascii="Garamond" w:hAnsi="Garamond" w:cs="Times New Roman"/>
          <w:i/>
          <w:color w:val="C00000"/>
          <w:sz w:val="16"/>
          <w:szCs w:val="16"/>
        </w:rPr>
        <w:t xml:space="preserve">du savoir </w:t>
      </w:r>
      <w:proofErr w:type="spellStart"/>
      <w:r w:rsidR="00477604" w:rsidRPr="00477604">
        <w:rPr>
          <w:rFonts w:ascii="Garamond" w:hAnsi="Garamond" w:cs="Times New Roman"/>
          <w:i/>
          <w:color w:val="0000CC"/>
          <w:sz w:val="16"/>
          <w:szCs w:val="16"/>
        </w:rPr>
        <w:t>sub</w:t>
      </w:r>
      <w:proofErr w:type="spellEnd"/>
      <w:r w:rsidR="00477604" w:rsidRPr="00477604">
        <w:rPr>
          <w:rFonts w:ascii="Garamond" w:hAnsi="Garamond" w:cs="Times New Roman"/>
          <w:i/>
          <w:color w:val="0000CC"/>
          <w:sz w:val="16"/>
          <w:szCs w:val="16"/>
        </w:rPr>
        <w:t>-pose</w:t>
      </w:r>
      <w:r w:rsidR="00477604" w:rsidRPr="00477604">
        <w:rPr>
          <w:rFonts w:ascii="Garamond" w:hAnsi="Garamond" w:cs="Times New Roman"/>
          <w:i/>
          <w:color w:val="C00000"/>
          <w:sz w:val="16"/>
          <w:szCs w:val="16"/>
        </w:rPr>
        <w:t xml:space="preserve"> (</w:t>
      </w:r>
      <w:proofErr w:type="spellStart"/>
      <w:r w:rsidR="00477604" w:rsidRPr="00477604">
        <w:rPr>
          <w:rFonts w:ascii="Garamond" w:hAnsi="Garamond" w:cs="Times New Roman"/>
          <w:i/>
          <w:color w:val="C00000"/>
          <w:sz w:val="16"/>
          <w:szCs w:val="16"/>
        </w:rPr>
        <w:t>sub-jectum</w:t>
      </w:r>
      <w:proofErr w:type="spellEnd"/>
      <w:r w:rsidR="00477604" w:rsidRPr="00477604">
        <w:rPr>
          <w:rFonts w:ascii="Garamond" w:hAnsi="Garamond" w:cs="Times New Roman"/>
          <w:i/>
          <w:color w:val="C00000"/>
          <w:sz w:val="16"/>
          <w:szCs w:val="16"/>
        </w:rPr>
        <w:t>) un sujet</w:t>
      </w:r>
      <w:r w:rsidR="00477604">
        <w:rPr>
          <w:rFonts w:ascii="Garamond" w:hAnsi="Garamond" w:cs="Times New Roman"/>
          <w:i/>
          <w:color w:val="C00000"/>
          <w:sz w:val="16"/>
          <w:szCs w:val="16"/>
        </w:rPr>
        <w:t xml:space="preserve"> : </w:t>
      </w:r>
      <w:r w:rsidR="00477604" w:rsidRPr="006E0621">
        <w:rPr>
          <w:rFonts w:ascii="Times New Roman" w:hAnsi="Times New Roman" w:cs="Times New Roman"/>
          <w:color w:val="0000CC"/>
          <w:sz w:val="16"/>
          <w:szCs w:val="16"/>
        </w:rPr>
        <w:t>S</w:t>
      </w:r>
      <w:r w:rsidR="00477604" w:rsidRPr="006E0621">
        <w:rPr>
          <w:rFonts w:ascii="Times New Roman" w:hAnsi="Times New Roman" w:cs="Times New Roman"/>
          <w:color w:val="0000CC"/>
          <w:sz w:val="16"/>
          <w:szCs w:val="16"/>
          <w:vertAlign w:val="subscript"/>
        </w:rPr>
        <w:t>1</w:t>
      </w:r>
      <w:r w:rsidR="00477604">
        <w:rPr>
          <w:rFonts w:ascii="Times New Roman" w:hAnsi="Times New Roman" w:cs="Times New Roman"/>
          <w:color w:val="0000CC"/>
          <w:sz w:val="16"/>
          <w:szCs w:val="16"/>
          <w:vertAlign w:val="subscript"/>
        </w:rPr>
        <w:t>←</w:t>
      </w:r>
      <w:r w:rsidR="00477604">
        <w:rPr>
          <w:rFonts w:ascii="Times New Roman" w:hAnsi="Times New Roman" w:cs="Times New Roman"/>
          <w:color w:val="0000CC"/>
          <w:sz w:val="16"/>
          <w:szCs w:val="16"/>
        </w:rPr>
        <w:t xml:space="preserve"> </w:t>
      </w:r>
      <w:r w:rsidR="00477604" w:rsidRPr="006E0621">
        <w:rPr>
          <w:rFonts w:ascii="Times New Roman" w:hAnsi="Times New Roman" w:cs="Times New Roman"/>
          <w:color w:val="0000CC"/>
          <w:sz w:val="16"/>
          <w:szCs w:val="16"/>
        </w:rPr>
        <w:t>S</w:t>
      </w:r>
      <w:r w:rsidR="00477604" w:rsidRPr="006E0621">
        <w:rPr>
          <w:rFonts w:ascii="Times New Roman" w:hAnsi="Times New Roman" w:cs="Times New Roman"/>
          <w:color w:val="0000CC"/>
          <w:sz w:val="16"/>
          <w:szCs w:val="16"/>
          <w:vertAlign w:val="subscript"/>
        </w:rPr>
        <w:t>2</w:t>
      </w:r>
      <w:r w:rsidR="00477604" w:rsidRPr="00477604">
        <w:rPr>
          <w:rFonts w:ascii="Garamond" w:hAnsi="Garamond" w:cs="Times New Roman"/>
          <w:i/>
          <w:color w:val="C00000"/>
          <w:sz w:val="16"/>
          <w:szCs w:val="16"/>
        </w:rPr>
        <w:t xml:space="preserve"> (qui n’est que supposé) : « </w:t>
      </w:r>
      <w:r w:rsidR="00477604" w:rsidRPr="00477604">
        <w:rPr>
          <w:rFonts w:ascii="Garamond" w:hAnsi="Garamond" w:cs="Times New Roman"/>
          <w:i/>
          <w:color w:val="0000CC"/>
          <w:sz w:val="16"/>
          <w:szCs w:val="16"/>
        </w:rPr>
        <w:t>le sujet supposé savoir</w:t>
      </w:r>
      <w:r w:rsidR="00477604" w:rsidRPr="00477604">
        <w:rPr>
          <w:rFonts w:ascii="Garamond" w:hAnsi="Garamond" w:cs="Times New Roman"/>
          <w:i/>
          <w:color w:val="C00000"/>
          <w:sz w:val="16"/>
          <w:szCs w:val="16"/>
        </w:rPr>
        <w:t> »</w:t>
      </w:r>
      <w:r w:rsidR="00477604">
        <w:rPr>
          <w:rFonts w:ascii="Garamond" w:hAnsi="Garamond" w:cs="Times New Roman"/>
          <w:i/>
          <w:color w:val="C00000"/>
          <w:sz w:val="16"/>
          <w:szCs w:val="16"/>
        </w:rPr>
        <w:t>, à l’origine du transfert</w:t>
      </w:r>
      <w:r w:rsidR="00477604">
        <w:rPr>
          <w:rFonts w:ascii="Garamond" w:hAnsi="Garamond"/>
          <w:color w:val="C00000"/>
          <w:sz w:val="16"/>
          <w:szCs w:val="16"/>
        </w:rPr>
        <w:t xml:space="preserve"> </w:t>
      </w:r>
      <w:r w:rsidR="007F2678" w:rsidRPr="007F2678">
        <w:rPr>
          <w:rFonts w:ascii="Garamond" w:hAnsi="Garamond"/>
          <w:color w:val="C00000"/>
          <w:sz w:val="16"/>
          <w:szCs w:val="16"/>
        </w:rPr>
        <w:t>]</w:t>
      </w:r>
      <w:r w:rsidR="00A32694" w:rsidRPr="00301250">
        <w:rPr>
          <w:rFonts w:ascii="Garamond" w:hAnsi="Garamond"/>
          <w:i/>
          <w:sz w:val="20"/>
          <w:szCs w:val="20"/>
        </w:rPr>
        <w:t>.</w:t>
      </w:r>
      <w:r w:rsidR="00A32694">
        <w:rPr>
          <w:rFonts w:ascii="Garamond" w:hAnsi="Garamond"/>
          <w:sz w:val="20"/>
          <w:szCs w:val="20"/>
        </w:rPr>
        <w:t xml:space="preserve"> </w:t>
      </w:r>
    </w:p>
    <w:p w:rsidR="00042D99" w:rsidRDefault="00042D99">
      <w:pPr>
        <w:pStyle w:val="Corpsdetexte"/>
        <w:rPr>
          <w:rFonts w:ascii="Garamond" w:hAnsi="Garamond"/>
          <w:sz w:val="20"/>
          <w:szCs w:val="20"/>
        </w:rPr>
      </w:pPr>
    </w:p>
    <w:p w:rsidR="001B3CE3" w:rsidRDefault="001B3CE3">
      <w:pPr>
        <w:pStyle w:val="Corpsdetexte"/>
        <w:rPr>
          <w:rFonts w:ascii="Garamond" w:hAnsi="Garamond"/>
          <w:sz w:val="20"/>
          <w:szCs w:val="20"/>
        </w:rPr>
      </w:pPr>
      <w:r w:rsidRPr="00F926D5">
        <w:rPr>
          <w:rFonts w:ascii="Garamond" w:hAnsi="Garamond"/>
          <w:sz w:val="20"/>
          <w:szCs w:val="20"/>
        </w:rPr>
        <w:t xml:space="preserve">De sorte que </w:t>
      </w:r>
      <w:r w:rsidRPr="007F2678">
        <w:rPr>
          <w:rFonts w:ascii="Garamond" w:hAnsi="Garamond"/>
          <w:i/>
          <w:sz w:val="20"/>
          <w:szCs w:val="20"/>
        </w:rPr>
        <w:t>s'il est vrai que je dise qu'à votre égard je</w:t>
      </w:r>
      <w:r w:rsidRPr="00A32694">
        <w:rPr>
          <w:rFonts w:ascii="Garamond" w:hAnsi="Garamond"/>
          <w:i/>
          <w:sz w:val="20"/>
          <w:szCs w:val="20"/>
        </w:rPr>
        <w:t xml:space="preserve"> ne puis être ici qu'en position d'analysant de mon</w:t>
      </w:r>
      <w:r w:rsidRPr="00F926D5">
        <w:rPr>
          <w:rFonts w:ascii="Garamond" w:hAnsi="Garamond"/>
          <w:sz w:val="20"/>
          <w:szCs w:val="20"/>
        </w:rPr>
        <w:t xml:space="preserve"> </w:t>
      </w:r>
      <w:r w:rsidR="006F64D0" w:rsidRPr="00F926D5">
        <w:rPr>
          <w:rFonts w:ascii="Garamond" w:hAnsi="Garamond"/>
          <w:sz w:val="20"/>
          <w:szCs w:val="20"/>
        </w:rPr>
        <w:t xml:space="preserve">« </w:t>
      </w:r>
      <w:r w:rsidR="006F64D0" w:rsidRPr="00F926D5">
        <w:rPr>
          <w:rFonts w:ascii="Garamond" w:hAnsi="Garamond" w:cs="Times New Roman"/>
          <w:i/>
          <w:sz w:val="20"/>
          <w:szCs w:val="20"/>
        </w:rPr>
        <w:t xml:space="preserve">je n'en veux rien </w:t>
      </w:r>
      <w:r w:rsidR="006F64D0" w:rsidRPr="00C35B94">
        <w:rPr>
          <w:rFonts w:ascii="Garamond" w:hAnsi="Garamond" w:cs="Times New Roman"/>
          <w:i/>
          <w:sz w:val="20"/>
          <w:szCs w:val="20"/>
        </w:rPr>
        <w:t>savoir</w:t>
      </w:r>
      <w:r w:rsidR="006F64D0" w:rsidRPr="00C35B94">
        <w:rPr>
          <w:rFonts w:ascii="Garamond" w:hAnsi="Garamond"/>
          <w:i/>
          <w:sz w:val="20"/>
          <w:szCs w:val="20"/>
        </w:rPr>
        <w:t> !</w:t>
      </w:r>
      <w:r w:rsidR="006F64D0" w:rsidRPr="00F926D5">
        <w:rPr>
          <w:rFonts w:ascii="Garamond" w:hAnsi="Garamond"/>
          <w:sz w:val="20"/>
          <w:szCs w:val="20"/>
        </w:rPr>
        <w:t xml:space="preserve"> »</w:t>
      </w:r>
      <w:r w:rsidR="00016172" w:rsidRPr="00F926D5">
        <w:rPr>
          <w:rFonts w:ascii="Garamond" w:hAnsi="Garamond"/>
          <w:sz w:val="20"/>
          <w:szCs w:val="20"/>
        </w:rPr>
        <w:t>,</w:t>
      </w:r>
      <w:r w:rsidR="006F64D0" w:rsidRPr="00F926D5">
        <w:rPr>
          <w:rFonts w:ascii="Garamond" w:hAnsi="Garamond"/>
          <w:sz w:val="20"/>
          <w:szCs w:val="20"/>
        </w:rPr>
        <w:t xml:space="preserve"> </w:t>
      </w:r>
      <w:r w:rsidRPr="007F2678">
        <w:rPr>
          <w:rFonts w:ascii="Garamond" w:hAnsi="Garamond"/>
          <w:sz w:val="20"/>
          <w:szCs w:val="20"/>
        </w:rPr>
        <w:t>d'ici que vous atteigniez le même, il y aura une paye</w:t>
      </w:r>
      <w:r w:rsidRPr="00A32694">
        <w:rPr>
          <w:rFonts w:ascii="Garamond" w:hAnsi="Garamond"/>
          <w:i/>
          <w:sz w:val="20"/>
          <w:szCs w:val="20"/>
        </w:rPr>
        <w:t>.</w:t>
      </w:r>
      <w:r w:rsidRPr="00F926D5">
        <w:rPr>
          <w:rFonts w:ascii="Garamond" w:hAnsi="Garamond"/>
          <w:sz w:val="20"/>
          <w:szCs w:val="20"/>
        </w:rPr>
        <w:t xml:space="preserve"> </w:t>
      </w:r>
    </w:p>
    <w:p w:rsidR="00FD515A" w:rsidRDefault="00FD515A">
      <w:pPr>
        <w:pStyle w:val="Corpsdetexte"/>
        <w:rPr>
          <w:rFonts w:ascii="Garamond" w:hAnsi="Garamond"/>
          <w:color w:val="C00000"/>
          <w:sz w:val="16"/>
          <w:szCs w:val="16"/>
        </w:rPr>
      </w:pPr>
    </w:p>
    <w:p w:rsidR="00FD515A" w:rsidRDefault="00042D99">
      <w:pPr>
        <w:pStyle w:val="Corpsdetexte"/>
        <w:rPr>
          <w:rFonts w:ascii="Garamond" w:hAnsi="Garamond"/>
          <w:i/>
          <w:color w:val="C00000"/>
          <w:sz w:val="16"/>
          <w:szCs w:val="16"/>
        </w:rPr>
      </w:pPr>
      <w:r w:rsidRPr="00042D99">
        <w:rPr>
          <w:rFonts w:ascii="Garamond" w:hAnsi="Garamond"/>
          <w:color w:val="C00000"/>
          <w:sz w:val="16"/>
          <w:szCs w:val="16"/>
        </w:rPr>
        <w:t>[</w:t>
      </w:r>
      <w:r w:rsidRPr="00602E13">
        <w:rPr>
          <w:rFonts w:ascii="Garamond" w:hAnsi="Garamond"/>
          <w:i/>
          <w:color w:val="C00000"/>
          <w:sz w:val="16"/>
          <w:szCs w:val="16"/>
        </w:rPr>
        <w:t xml:space="preserve">Lacan a toujours dit qu’il parlait (d’abord et surtout) aux analystes. Son « séminaire » ressemble à un dispositif </w:t>
      </w:r>
      <w:r w:rsidRPr="00FD515A">
        <w:rPr>
          <w:rFonts w:ascii="Garamond" w:hAnsi="Garamond"/>
          <w:i/>
          <w:color w:val="C00000"/>
          <w:sz w:val="16"/>
          <w:szCs w:val="16"/>
        </w:rPr>
        <w:t>analytique</w:t>
      </w:r>
      <w:r w:rsidR="00602E13" w:rsidRPr="00FD515A">
        <w:rPr>
          <w:rFonts w:ascii="Garamond" w:hAnsi="Garamond"/>
          <w:i/>
          <w:color w:val="C00000"/>
          <w:sz w:val="16"/>
          <w:szCs w:val="16"/>
        </w:rPr>
        <w:t xml:space="preserve"> inversé</w:t>
      </w:r>
      <w:r w:rsidR="00FD515A">
        <w:rPr>
          <w:rFonts w:ascii="Garamond" w:hAnsi="Garamond"/>
          <w:i/>
          <w:color w:val="C00000"/>
          <w:sz w:val="16"/>
          <w:szCs w:val="16"/>
        </w:rPr>
        <w:t> :</w:t>
      </w:r>
      <w:r w:rsidR="00602E13" w:rsidRPr="00FD515A">
        <w:rPr>
          <w:rFonts w:ascii="Garamond" w:hAnsi="Garamond"/>
          <w:i/>
          <w:color w:val="C00000"/>
          <w:sz w:val="16"/>
          <w:szCs w:val="16"/>
        </w:rPr>
        <w:t xml:space="preserve"> </w:t>
      </w:r>
    </w:p>
    <w:p w:rsidR="00FD515A" w:rsidRDefault="00FD515A" w:rsidP="00FD515A">
      <w:pPr>
        <w:pStyle w:val="Corpsdetexte"/>
        <w:numPr>
          <w:ilvl w:val="0"/>
          <w:numId w:val="35"/>
        </w:numPr>
        <w:rPr>
          <w:rFonts w:ascii="Garamond" w:hAnsi="Garamond"/>
          <w:i/>
          <w:color w:val="C00000"/>
          <w:sz w:val="16"/>
          <w:szCs w:val="16"/>
        </w:rPr>
      </w:pPr>
      <w:r>
        <w:rPr>
          <w:rFonts w:ascii="Garamond" w:hAnsi="Garamond"/>
          <w:i/>
          <w:color w:val="C00000"/>
          <w:sz w:val="16"/>
          <w:szCs w:val="16"/>
        </w:rPr>
        <w:t>de très nombreux analysants sont venus</w:t>
      </w:r>
      <w:r w:rsidR="0062554B">
        <w:rPr>
          <w:rFonts w:ascii="Garamond" w:hAnsi="Garamond"/>
          <w:i/>
          <w:color w:val="C00000"/>
          <w:sz w:val="16"/>
          <w:szCs w:val="16"/>
        </w:rPr>
        <w:t xml:space="preserve"> voir (pour une analyse)</w:t>
      </w:r>
      <w:r>
        <w:rPr>
          <w:rFonts w:ascii="Garamond" w:hAnsi="Garamond"/>
          <w:i/>
          <w:color w:val="C00000"/>
          <w:sz w:val="16"/>
          <w:szCs w:val="16"/>
        </w:rPr>
        <w:t xml:space="preserve"> un analyste : Jacques Lacan</w:t>
      </w:r>
    </w:p>
    <w:p w:rsidR="00FD515A" w:rsidRPr="00FD515A" w:rsidRDefault="00FD515A" w:rsidP="00FD515A">
      <w:pPr>
        <w:pStyle w:val="Corpsdetexte"/>
        <w:numPr>
          <w:ilvl w:val="0"/>
          <w:numId w:val="35"/>
        </w:numPr>
        <w:rPr>
          <w:rFonts w:ascii="Garamond" w:hAnsi="Garamond"/>
          <w:color w:val="C00000"/>
          <w:sz w:val="16"/>
          <w:szCs w:val="16"/>
        </w:rPr>
      </w:pPr>
      <w:r>
        <w:rPr>
          <w:rFonts w:ascii="Garamond" w:hAnsi="Garamond"/>
          <w:i/>
          <w:color w:val="C00000"/>
          <w:sz w:val="16"/>
          <w:szCs w:val="16"/>
        </w:rPr>
        <w:t>dans son séminaire</w:t>
      </w:r>
      <w:r w:rsidR="00602E13" w:rsidRPr="00FD515A">
        <w:rPr>
          <w:rFonts w:ascii="Garamond" w:hAnsi="Garamond"/>
          <w:i/>
          <w:color w:val="C00000"/>
          <w:sz w:val="16"/>
          <w:szCs w:val="16"/>
        </w:rPr>
        <w:t xml:space="preserve"> Lacan</w:t>
      </w:r>
      <w:r>
        <w:rPr>
          <w:rFonts w:ascii="Garamond" w:hAnsi="Garamond"/>
          <w:i/>
          <w:color w:val="C00000"/>
          <w:sz w:val="16"/>
          <w:szCs w:val="16"/>
        </w:rPr>
        <w:t xml:space="preserve"> est</w:t>
      </w:r>
      <w:r w:rsidR="00602E13" w:rsidRPr="00FD515A">
        <w:rPr>
          <w:rFonts w:ascii="Garamond" w:hAnsi="Garamond"/>
          <w:i/>
          <w:color w:val="C00000"/>
          <w:sz w:val="16"/>
          <w:szCs w:val="16"/>
        </w:rPr>
        <w:t xml:space="preserve"> en position d’analysant </w:t>
      </w:r>
      <w:r>
        <w:rPr>
          <w:rFonts w:ascii="Garamond" w:hAnsi="Garamond"/>
          <w:i/>
          <w:color w:val="C00000"/>
          <w:sz w:val="16"/>
          <w:szCs w:val="16"/>
        </w:rPr>
        <w:t>(</w:t>
      </w:r>
      <w:r w:rsidR="00602E13" w:rsidRPr="00FD515A">
        <w:rPr>
          <w:rFonts w:ascii="Garamond" w:hAnsi="Garamond"/>
          <w:i/>
          <w:color w:val="C00000"/>
          <w:sz w:val="16"/>
          <w:szCs w:val="16"/>
        </w:rPr>
        <w:t xml:space="preserve">de son « </w:t>
      </w:r>
      <w:r w:rsidR="00602E13" w:rsidRPr="00FD515A">
        <w:rPr>
          <w:rFonts w:ascii="Garamond" w:hAnsi="Garamond" w:cs="Times New Roman"/>
          <w:i/>
          <w:color w:val="C00000"/>
          <w:sz w:val="16"/>
          <w:szCs w:val="16"/>
        </w:rPr>
        <w:t>je n'en veux rien savoir</w:t>
      </w:r>
      <w:r w:rsidR="00602E13" w:rsidRPr="00FD515A">
        <w:rPr>
          <w:rFonts w:ascii="Garamond" w:hAnsi="Garamond"/>
          <w:i/>
          <w:color w:val="C00000"/>
          <w:sz w:val="16"/>
          <w:szCs w:val="16"/>
        </w:rPr>
        <w:t xml:space="preserve"> »</w:t>
      </w:r>
      <w:r>
        <w:rPr>
          <w:rFonts w:ascii="Garamond" w:hAnsi="Garamond"/>
          <w:i/>
          <w:color w:val="C00000"/>
          <w:sz w:val="16"/>
          <w:szCs w:val="16"/>
        </w:rPr>
        <w:t>)</w:t>
      </w:r>
      <w:r w:rsidR="00602E13" w:rsidRPr="00FD515A">
        <w:rPr>
          <w:rFonts w:ascii="Garamond" w:hAnsi="Garamond"/>
          <w:i/>
          <w:color w:val="C00000"/>
          <w:sz w:val="16"/>
          <w:szCs w:val="16"/>
        </w:rPr>
        <w:t xml:space="preserve">, </w:t>
      </w:r>
      <w:r>
        <w:rPr>
          <w:rFonts w:ascii="Garamond" w:hAnsi="Garamond"/>
          <w:i/>
          <w:color w:val="C00000"/>
          <w:sz w:val="16"/>
          <w:szCs w:val="16"/>
        </w:rPr>
        <w:t xml:space="preserve">et </w:t>
      </w:r>
      <w:r w:rsidR="00602E13" w:rsidRPr="00FD515A">
        <w:rPr>
          <w:rFonts w:ascii="Garamond" w:hAnsi="Garamond"/>
          <w:i/>
          <w:color w:val="C00000"/>
          <w:sz w:val="16"/>
          <w:szCs w:val="16"/>
        </w:rPr>
        <w:t xml:space="preserve">s’adresse à de très nombreux analystes. </w:t>
      </w:r>
    </w:p>
    <w:p w:rsidR="00042D99" w:rsidRPr="00042D99" w:rsidRDefault="00602E13" w:rsidP="00FD515A">
      <w:pPr>
        <w:pStyle w:val="Corpsdetexte"/>
        <w:rPr>
          <w:rFonts w:ascii="Garamond" w:hAnsi="Garamond"/>
          <w:color w:val="C00000"/>
          <w:sz w:val="16"/>
          <w:szCs w:val="16"/>
        </w:rPr>
      </w:pPr>
      <w:r w:rsidRPr="00FD515A">
        <w:rPr>
          <w:rFonts w:ascii="Garamond" w:hAnsi="Garamond"/>
          <w:i/>
          <w:color w:val="C00000"/>
          <w:sz w:val="16"/>
          <w:szCs w:val="16"/>
        </w:rPr>
        <w:t>Il résulte</w:t>
      </w:r>
      <w:r w:rsidR="00FD515A">
        <w:rPr>
          <w:rFonts w:ascii="Garamond" w:hAnsi="Garamond"/>
          <w:i/>
          <w:color w:val="C00000"/>
          <w:sz w:val="16"/>
          <w:szCs w:val="16"/>
        </w:rPr>
        <w:t xml:space="preserve"> de ce dispositif</w:t>
      </w:r>
      <w:r w:rsidRPr="00FD515A">
        <w:rPr>
          <w:rFonts w:ascii="Garamond" w:hAnsi="Garamond"/>
          <w:i/>
          <w:color w:val="C00000"/>
          <w:sz w:val="16"/>
          <w:szCs w:val="16"/>
        </w:rPr>
        <w:t xml:space="preserve"> </w:t>
      </w:r>
      <w:r w:rsidR="00430999">
        <w:rPr>
          <w:rFonts w:ascii="Garamond" w:hAnsi="Garamond"/>
          <w:i/>
          <w:color w:val="C00000"/>
          <w:sz w:val="16"/>
          <w:szCs w:val="16"/>
        </w:rPr>
        <w:t>« </w:t>
      </w:r>
      <w:r w:rsidRPr="00FD515A">
        <w:rPr>
          <w:rFonts w:ascii="Garamond" w:hAnsi="Garamond"/>
          <w:i/>
          <w:color w:val="C00000"/>
          <w:sz w:val="16"/>
          <w:szCs w:val="16"/>
        </w:rPr>
        <w:t xml:space="preserve">le </w:t>
      </w:r>
      <w:r w:rsidR="00B3197B">
        <w:rPr>
          <w:rFonts w:ascii="Garamond" w:hAnsi="Garamond"/>
          <w:i/>
          <w:color w:val="C00000"/>
          <w:sz w:val="16"/>
          <w:szCs w:val="16"/>
        </w:rPr>
        <w:t>chemin</w:t>
      </w:r>
      <w:r w:rsidRPr="00FD515A">
        <w:rPr>
          <w:rFonts w:ascii="Garamond" w:hAnsi="Garamond"/>
          <w:i/>
          <w:color w:val="C00000"/>
          <w:sz w:val="16"/>
          <w:szCs w:val="16"/>
        </w:rPr>
        <w:t xml:space="preserve"> de savoir</w:t>
      </w:r>
      <w:r w:rsidR="00430999">
        <w:rPr>
          <w:rFonts w:ascii="Garamond" w:hAnsi="Garamond"/>
          <w:i/>
          <w:color w:val="C00000"/>
          <w:sz w:val="16"/>
          <w:szCs w:val="16"/>
        </w:rPr>
        <w:t> »</w:t>
      </w:r>
      <w:r w:rsidRPr="00FD515A">
        <w:rPr>
          <w:rFonts w:ascii="Garamond" w:hAnsi="Garamond"/>
          <w:i/>
          <w:color w:val="C00000"/>
          <w:sz w:val="16"/>
          <w:szCs w:val="16"/>
        </w:rPr>
        <w:t xml:space="preserve"> du séminaire</w:t>
      </w:r>
      <w:r w:rsidR="00DC1160">
        <w:rPr>
          <w:rFonts w:ascii="Garamond" w:hAnsi="Garamond"/>
          <w:i/>
          <w:color w:val="C00000"/>
          <w:sz w:val="16"/>
          <w:szCs w:val="16"/>
        </w:rPr>
        <w:t>, mais ici</w:t>
      </w:r>
      <w:r w:rsidR="00430999" w:rsidRPr="00430999">
        <w:rPr>
          <w:rFonts w:ascii="Garamond" w:hAnsi="Garamond"/>
          <w:i/>
          <w:color w:val="C00000"/>
          <w:sz w:val="16"/>
          <w:szCs w:val="16"/>
        </w:rPr>
        <w:t xml:space="preserve"> </w:t>
      </w:r>
      <w:r w:rsidR="00430999">
        <w:rPr>
          <w:rFonts w:ascii="Garamond" w:hAnsi="Garamond"/>
          <w:i/>
          <w:color w:val="C00000"/>
          <w:sz w:val="16"/>
          <w:szCs w:val="16"/>
        </w:rPr>
        <w:t xml:space="preserve">c’est </w:t>
      </w:r>
      <w:r w:rsidR="00430999" w:rsidRPr="00430999">
        <w:rPr>
          <w:rFonts w:ascii="Garamond" w:hAnsi="Garamond"/>
          <w:i/>
          <w:color w:val="C00000"/>
          <w:sz w:val="16"/>
          <w:szCs w:val="16"/>
        </w:rPr>
        <w:t>l’analysant Lacan qui produit seul</w:t>
      </w:r>
      <w:r w:rsidR="00DC1160" w:rsidRPr="00430999">
        <w:rPr>
          <w:rFonts w:ascii="Garamond" w:hAnsi="Garamond"/>
          <w:i/>
          <w:color w:val="C00000"/>
          <w:sz w:val="16"/>
          <w:szCs w:val="16"/>
        </w:rPr>
        <w:t xml:space="preserve"> les</w:t>
      </w:r>
      <w:r w:rsidR="00DC1160">
        <w:rPr>
          <w:rFonts w:ascii="Garamond" w:hAnsi="Garamond"/>
          <w:i/>
          <w:color w:val="C00000"/>
          <w:sz w:val="16"/>
          <w:szCs w:val="16"/>
        </w:rPr>
        <w:t xml:space="preserve"> interprétations </w:t>
      </w:r>
      <w:r w:rsidR="00430999">
        <w:rPr>
          <w:rFonts w:ascii="Garamond" w:hAnsi="Garamond"/>
          <w:i/>
          <w:color w:val="C00000"/>
          <w:sz w:val="16"/>
          <w:szCs w:val="16"/>
        </w:rPr>
        <w:t>(l</w:t>
      </w:r>
      <w:r w:rsidR="00DC1160">
        <w:rPr>
          <w:rFonts w:ascii="Garamond" w:hAnsi="Garamond"/>
          <w:i/>
          <w:color w:val="C00000"/>
          <w:sz w:val="16"/>
          <w:szCs w:val="16"/>
        </w:rPr>
        <w:t>es analystes écoutent mais ne renvoie</w:t>
      </w:r>
      <w:r w:rsidR="00430999">
        <w:rPr>
          <w:rFonts w:ascii="Garamond" w:hAnsi="Garamond"/>
          <w:i/>
          <w:color w:val="C00000"/>
          <w:sz w:val="16"/>
          <w:szCs w:val="16"/>
        </w:rPr>
        <w:t>nt</w:t>
      </w:r>
      <w:r w:rsidR="00DC1160">
        <w:rPr>
          <w:rFonts w:ascii="Garamond" w:hAnsi="Garamond"/>
          <w:i/>
          <w:color w:val="C00000"/>
          <w:sz w:val="16"/>
          <w:szCs w:val="16"/>
        </w:rPr>
        <w:t xml:space="preserve"> rien</w:t>
      </w:r>
      <w:r w:rsidR="0093365C">
        <w:rPr>
          <w:rFonts w:ascii="Garamond" w:hAnsi="Garamond"/>
          <w:i/>
          <w:color w:val="C00000"/>
          <w:sz w:val="16"/>
          <w:szCs w:val="16"/>
        </w:rPr>
        <w:t xml:space="preserve"> : </w:t>
      </w:r>
      <w:r w:rsidR="0011222C">
        <w:rPr>
          <w:rFonts w:ascii="Garamond" w:hAnsi="Garamond"/>
          <w:i/>
          <w:color w:val="C00000"/>
          <w:sz w:val="16"/>
          <w:szCs w:val="16"/>
        </w:rPr>
        <w:t xml:space="preserve">est-ce ainsi que l’on </w:t>
      </w:r>
      <w:r w:rsidR="0093365C">
        <w:rPr>
          <w:rFonts w:ascii="Garamond" w:hAnsi="Garamond"/>
          <w:i/>
          <w:color w:val="C00000"/>
          <w:sz w:val="16"/>
          <w:szCs w:val="16"/>
        </w:rPr>
        <w:t xml:space="preserve">peut entendre </w:t>
      </w:r>
      <w:r w:rsidR="0011222C">
        <w:rPr>
          <w:rFonts w:ascii="Garamond" w:hAnsi="Garamond"/>
          <w:i/>
          <w:color w:val="C00000"/>
          <w:sz w:val="16"/>
          <w:szCs w:val="16"/>
        </w:rPr>
        <w:t>ce</w:t>
      </w:r>
      <w:r w:rsidR="0093365C">
        <w:rPr>
          <w:rFonts w:ascii="Garamond" w:hAnsi="Garamond"/>
          <w:i/>
          <w:color w:val="C00000"/>
          <w:sz w:val="16"/>
          <w:szCs w:val="16"/>
        </w:rPr>
        <w:t xml:space="preserve"> « il y aura une paye »… quand ils interviendront… ? </w:t>
      </w:r>
      <w:r w:rsidR="00430999">
        <w:rPr>
          <w:rFonts w:ascii="Garamond" w:hAnsi="Garamond"/>
          <w:i/>
          <w:color w:val="C00000"/>
          <w:sz w:val="16"/>
          <w:szCs w:val="16"/>
        </w:rPr>
        <w:t>)</w:t>
      </w:r>
      <w:r w:rsidR="00042D99" w:rsidRPr="00042D99">
        <w:rPr>
          <w:rFonts w:ascii="Garamond" w:hAnsi="Garamond"/>
          <w:color w:val="C00000"/>
          <w:sz w:val="16"/>
          <w:szCs w:val="16"/>
        </w:rPr>
        <w:t>]</w:t>
      </w:r>
    </w:p>
    <w:p w:rsidR="006E0621" w:rsidRDefault="006E0621" w:rsidP="006F64D0">
      <w:pPr>
        <w:pStyle w:val="Corpsdetexte"/>
        <w:rPr>
          <w:rFonts w:ascii="Garamond" w:hAnsi="Garamond"/>
          <w:sz w:val="20"/>
          <w:szCs w:val="20"/>
        </w:rPr>
      </w:pPr>
    </w:p>
    <w:p w:rsidR="00A32694" w:rsidRDefault="001B3CE3" w:rsidP="006F64D0">
      <w:pPr>
        <w:pStyle w:val="Corpsdetexte"/>
        <w:rPr>
          <w:rFonts w:ascii="Garamond" w:hAnsi="Garamond"/>
          <w:sz w:val="20"/>
          <w:szCs w:val="20"/>
        </w:rPr>
      </w:pPr>
      <w:r w:rsidRPr="00F926D5">
        <w:rPr>
          <w:rFonts w:ascii="Garamond" w:hAnsi="Garamond"/>
          <w:sz w:val="20"/>
          <w:szCs w:val="20"/>
        </w:rPr>
        <w:t>Et c'est bien, c'est bien ce qui fait que c'est seulement</w:t>
      </w:r>
      <w:r w:rsidR="006F64D0" w:rsidRPr="00F926D5">
        <w:rPr>
          <w:rFonts w:ascii="Garamond" w:hAnsi="Garamond"/>
          <w:sz w:val="20"/>
          <w:szCs w:val="20"/>
        </w:rPr>
        <w:t>,</w:t>
      </w:r>
      <w:r w:rsidRPr="00F926D5">
        <w:rPr>
          <w:rFonts w:ascii="Garamond" w:hAnsi="Garamond"/>
          <w:sz w:val="20"/>
          <w:szCs w:val="20"/>
        </w:rPr>
        <w:t xml:space="preserve"> que quand le vôtre vous apparaît </w:t>
      </w:r>
      <w:r w:rsidRPr="00F926D5">
        <w:rPr>
          <w:rFonts w:ascii="Garamond" w:hAnsi="Garamond"/>
          <w:i/>
          <w:iCs/>
          <w:sz w:val="20"/>
          <w:szCs w:val="20"/>
        </w:rPr>
        <w:t>suffisant</w:t>
      </w:r>
      <w:r w:rsidRPr="00F926D5">
        <w:rPr>
          <w:rFonts w:ascii="Garamond" w:hAnsi="Garamond"/>
          <w:sz w:val="20"/>
          <w:szCs w:val="20"/>
        </w:rPr>
        <w:t>, vous pouvez</w:t>
      </w:r>
      <w:r w:rsidR="00A32694">
        <w:rPr>
          <w:rFonts w:ascii="Garamond" w:hAnsi="Garamond"/>
          <w:sz w:val="20"/>
          <w:szCs w:val="20"/>
        </w:rPr>
        <w:t xml:space="preserve"> </w:t>
      </w:r>
    </w:p>
    <w:p w:rsidR="00D34483" w:rsidRPr="00F926D5" w:rsidRDefault="00A32694" w:rsidP="006F64D0">
      <w:pPr>
        <w:pStyle w:val="Corpsdetexte"/>
        <w:rPr>
          <w:rFonts w:ascii="Garamond" w:hAnsi="Garamond"/>
          <w:sz w:val="20"/>
          <w:szCs w:val="20"/>
        </w:rPr>
      </w:pPr>
      <w:r>
        <w:rPr>
          <w:rFonts w:ascii="Garamond" w:hAnsi="Garamond"/>
          <w:sz w:val="20"/>
          <w:szCs w:val="20"/>
        </w:rPr>
        <w:t xml:space="preserve">- </w:t>
      </w:r>
      <w:r w:rsidR="001B3CE3" w:rsidRPr="00F926D5">
        <w:rPr>
          <w:rFonts w:ascii="Garamond" w:hAnsi="Garamond"/>
          <w:sz w:val="20"/>
          <w:szCs w:val="20"/>
        </w:rPr>
        <w:t>si vous êtes, inversement mes analysants</w:t>
      </w:r>
      <w:r>
        <w:rPr>
          <w:rFonts w:ascii="Garamond" w:hAnsi="Garamond"/>
          <w:sz w:val="20"/>
          <w:szCs w:val="20"/>
        </w:rPr>
        <w:t xml:space="preserve"> - </w:t>
      </w:r>
      <w:r w:rsidR="001B3CE3" w:rsidRPr="00F926D5">
        <w:rPr>
          <w:rFonts w:ascii="Garamond" w:hAnsi="Garamond"/>
          <w:sz w:val="20"/>
          <w:szCs w:val="20"/>
        </w:rPr>
        <w:t xml:space="preserve">vous pouvez normalement vous détacher de votre </w:t>
      </w:r>
      <w:r w:rsidR="001B3CE3" w:rsidRPr="00F926D5">
        <w:rPr>
          <w:rFonts w:ascii="Garamond" w:hAnsi="Garamond" w:cs="Times New Roman"/>
          <w:i/>
          <w:sz w:val="20"/>
          <w:szCs w:val="20"/>
        </w:rPr>
        <w:t>analyste</w:t>
      </w:r>
      <w:r w:rsidR="001B3CE3" w:rsidRPr="00F926D5">
        <w:rPr>
          <w:rFonts w:ascii="Garamond" w:hAnsi="Garamond"/>
          <w:sz w:val="20"/>
          <w:szCs w:val="20"/>
        </w:rPr>
        <w:t xml:space="preserve">. </w:t>
      </w:r>
    </w:p>
    <w:p w:rsidR="001B3CE3" w:rsidRDefault="001B3CE3">
      <w:pPr>
        <w:pStyle w:val="Corpsdetexte"/>
        <w:rPr>
          <w:rFonts w:ascii="Garamond" w:hAnsi="Garamond"/>
          <w:sz w:val="20"/>
          <w:szCs w:val="20"/>
        </w:rPr>
      </w:pPr>
      <w:r w:rsidRPr="00F926D5">
        <w:rPr>
          <w:rFonts w:ascii="Garamond" w:hAnsi="Garamond"/>
          <w:sz w:val="20"/>
          <w:szCs w:val="20"/>
        </w:rPr>
        <w:t>Il n'y a</w:t>
      </w:r>
      <w:r w:rsidR="00A32694">
        <w:rPr>
          <w:rFonts w:ascii="Garamond" w:hAnsi="Garamond"/>
          <w:sz w:val="20"/>
          <w:szCs w:val="20"/>
        </w:rPr>
        <w:t xml:space="preserve"> - </w:t>
      </w:r>
      <w:r w:rsidRPr="00F926D5">
        <w:rPr>
          <w:rFonts w:ascii="Garamond" w:hAnsi="Garamond"/>
          <w:sz w:val="20"/>
          <w:szCs w:val="20"/>
        </w:rPr>
        <w:t>contrairement à ce qui s'émet</w:t>
      </w:r>
      <w:r w:rsidR="00A32694">
        <w:rPr>
          <w:rFonts w:ascii="Garamond" w:hAnsi="Garamond"/>
          <w:sz w:val="20"/>
          <w:szCs w:val="20"/>
        </w:rPr>
        <w:t xml:space="preserve"> - </w:t>
      </w:r>
      <w:r w:rsidRPr="00F926D5">
        <w:rPr>
          <w:rFonts w:ascii="Garamond" w:hAnsi="Garamond"/>
          <w:sz w:val="20"/>
          <w:szCs w:val="20"/>
        </w:rPr>
        <w:t>nulle impasse de ma position d'analyste avec ce que je fais ici à votre égard</w:t>
      </w:r>
      <w:r w:rsidR="0044648F" w:rsidRPr="00F926D5">
        <w:rPr>
          <w:rFonts w:ascii="Garamond" w:hAnsi="Garamond"/>
          <w:sz w:val="20"/>
          <w:szCs w:val="20"/>
        </w:rPr>
        <w:t>.</w:t>
      </w:r>
    </w:p>
    <w:p w:rsidR="007865AE" w:rsidRDefault="007865AE">
      <w:pPr>
        <w:pStyle w:val="Corpsdetexte"/>
        <w:rPr>
          <w:rFonts w:ascii="Garamond" w:hAnsi="Garamond"/>
          <w:sz w:val="20"/>
          <w:szCs w:val="20"/>
        </w:rPr>
      </w:pPr>
    </w:p>
    <w:p w:rsidR="007865AE" w:rsidRPr="00B3197B" w:rsidRDefault="00B3197B" w:rsidP="00130BEC">
      <w:pPr>
        <w:pStyle w:val="Corpsdetexte"/>
        <w:ind w:firstLine="708"/>
        <w:rPr>
          <w:rFonts w:ascii="Garamond" w:hAnsi="Garamond"/>
          <w:color w:val="C00000"/>
          <w:sz w:val="16"/>
          <w:szCs w:val="16"/>
        </w:rPr>
      </w:pPr>
      <w:r w:rsidRPr="00B3197B">
        <w:rPr>
          <w:rFonts w:ascii="Garamond" w:hAnsi="Garamond"/>
          <w:color w:val="C00000"/>
          <w:sz w:val="16"/>
          <w:szCs w:val="16"/>
        </w:rPr>
        <w:t>[</w:t>
      </w:r>
      <w:r w:rsidRPr="00B3197B">
        <w:rPr>
          <w:rFonts w:ascii="Garamond" w:hAnsi="Garamond"/>
          <w:i/>
          <w:color w:val="C00000"/>
          <w:sz w:val="16"/>
          <w:szCs w:val="16"/>
        </w:rPr>
        <w:t xml:space="preserve">la fin d’analyse implique le saut périlleux du rejet de l’analyste comme </w:t>
      </w:r>
      <w:r w:rsidRPr="00B3197B">
        <w:rPr>
          <w:rFonts w:ascii="Garamond" w:hAnsi="Garamond"/>
          <w:i/>
          <w:color w:val="0000CC"/>
          <w:sz w:val="16"/>
          <w:szCs w:val="16"/>
        </w:rPr>
        <w:t>objet(</w:t>
      </w:r>
      <w:r w:rsidRPr="00B3197B">
        <w:rPr>
          <w:rFonts w:ascii="Times New Roman" w:hAnsi="Times New Roman" w:cs="Times New Roman"/>
          <w:i/>
          <w:color w:val="0000CC"/>
          <w:sz w:val="16"/>
          <w:szCs w:val="16"/>
        </w:rPr>
        <w:t>a</w:t>
      </w:r>
      <w:r w:rsidRPr="00B3197B">
        <w:rPr>
          <w:rFonts w:ascii="Garamond" w:hAnsi="Garamond"/>
          <w:i/>
          <w:color w:val="0000CC"/>
          <w:sz w:val="16"/>
          <w:szCs w:val="16"/>
        </w:rPr>
        <w:t>)</w:t>
      </w:r>
      <w:r w:rsidRPr="00B3197B">
        <w:rPr>
          <w:rFonts w:ascii="Garamond" w:hAnsi="Garamond"/>
          <w:i/>
          <w:color w:val="C00000"/>
          <w:sz w:val="16"/>
          <w:szCs w:val="16"/>
        </w:rPr>
        <w:t>, la chute du déchet</w:t>
      </w:r>
      <w:r w:rsidRPr="00B3197B">
        <w:rPr>
          <w:rFonts w:ascii="Garamond" w:hAnsi="Garamond"/>
          <w:color w:val="C00000"/>
          <w:sz w:val="16"/>
          <w:szCs w:val="16"/>
        </w:rPr>
        <w:t>]</w:t>
      </w:r>
    </w:p>
    <w:p w:rsidR="001B3CE3" w:rsidRPr="00F926D5" w:rsidRDefault="001B3CE3">
      <w:pPr>
        <w:pStyle w:val="Corpsdetexte"/>
        <w:rPr>
          <w:rFonts w:ascii="Garamond" w:hAnsi="Garamond"/>
          <w:sz w:val="20"/>
          <w:szCs w:val="20"/>
        </w:rPr>
      </w:pPr>
    </w:p>
    <w:p w:rsidR="00A32694" w:rsidRDefault="001B3CE3">
      <w:pPr>
        <w:pStyle w:val="Corpsdetexte"/>
        <w:rPr>
          <w:rFonts w:ascii="Garamond" w:hAnsi="Garamond"/>
          <w:sz w:val="20"/>
          <w:szCs w:val="20"/>
        </w:rPr>
      </w:pPr>
      <w:r w:rsidRPr="00F926D5">
        <w:rPr>
          <w:rFonts w:ascii="Garamond" w:hAnsi="Garamond"/>
          <w:sz w:val="20"/>
          <w:szCs w:val="20"/>
        </w:rPr>
        <w:t xml:space="preserve">L'année dernière, j'ai intitulé ce que je croyais pouvoir vous </w:t>
      </w:r>
      <w:r w:rsidRPr="006B54E6">
        <w:rPr>
          <w:rFonts w:ascii="Garamond" w:hAnsi="Garamond" w:cs="Times New Roman"/>
          <w:i/>
          <w:color w:val="0000CC"/>
          <w:sz w:val="20"/>
          <w:szCs w:val="20"/>
        </w:rPr>
        <w:t>d</w:t>
      </w:r>
      <w:r w:rsidRPr="00F926D5">
        <w:rPr>
          <w:rFonts w:ascii="Garamond" w:hAnsi="Garamond" w:cs="Times New Roman"/>
          <w:i/>
          <w:color w:val="0000CC"/>
          <w:sz w:val="20"/>
          <w:szCs w:val="20"/>
        </w:rPr>
        <w:t>ire</w:t>
      </w:r>
      <w:r w:rsidR="00B3197B">
        <w:rPr>
          <w:rFonts w:ascii="Garamond" w:hAnsi="Garamond" w:cs="Times New Roman"/>
          <w:i/>
          <w:color w:val="0000CC"/>
          <w:sz w:val="20"/>
          <w:szCs w:val="20"/>
        </w:rPr>
        <w:t> :</w:t>
      </w:r>
      <w:r w:rsidRPr="00F926D5">
        <w:rPr>
          <w:rFonts w:ascii="Garamond" w:hAnsi="Garamond"/>
          <w:sz w:val="20"/>
          <w:szCs w:val="20"/>
        </w:rPr>
        <w:t xml:space="preserve"> «</w:t>
      </w:r>
      <w:r w:rsidR="00B1199E" w:rsidRPr="00F926D5">
        <w:rPr>
          <w:rFonts w:ascii="Garamond" w:hAnsi="Garamond"/>
          <w:sz w:val="20"/>
          <w:szCs w:val="20"/>
        </w:rPr>
        <w:t xml:space="preserve"> </w:t>
      </w:r>
      <w:r w:rsidR="00C7550E" w:rsidRPr="00C7550E">
        <w:rPr>
          <w:sz w:val="14"/>
          <w:szCs w:val="14"/>
        </w:rPr>
        <w:t>…</w:t>
      </w:r>
      <w:r w:rsidRPr="00F926D5">
        <w:rPr>
          <w:rFonts w:ascii="Garamond" w:hAnsi="Garamond" w:cs="Times New Roman"/>
          <w:i/>
          <w:iCs/>
          <w:color w:val="0000CC"/>
          <w:sz w:val="20"/>
          <w:szCs w:val="20"/>
        </w:rPr>
        <w:t xml:space="preserve">ou </w:t>
      </w:r>
      <w:r w:rsidRPr="006B54E6">
        <w:rPr>
          <w:rFonts w:ascii="Garamond" w:hAnsi="Garamond" w:cs="Times New Roman"/>
          <w:i/>
          <w:iCs/>
          <w:color w:val="0000CC"/>
          <w:sz w:val="20"/>
          <w:szCs w:val="20"/>
        </w:rPr>
        <w:t>p</w:t>
      </w:r>
      <w:r w:rsidRPr="00F926D5">
        <w:rPr>
          <w:rFonts w:ascii="Garamond" w:hAnsi="Garamond" w:cs="Times New Roman"/>
          <w:i/>
          <w:iCs/>
          <w:color w:val="0000CC"/>
          <w:sz w:val="20"/>
          <w:szCs w:val="20"/>
        </w:rPr>
        <w:t>ire</w:t>
      </w:r>
      <w:r w:rsidRPr="00F926D5">
        <w:rPr>
          <w:rFonts w:ascii="Garamond" w:hAnsi="Garamond"/>
          <w:sz w:val="20"/>
          <w:szCs w:val="20"/>
        </w:rPr>
        <w:t xml:space="preserve"> »</w:t>
      </w:r>
      <w:r w:rsidRPr="00F926D5">
        <w:rPr>
          <w:rFonts w:ascii="Garamond" w:hAnsi="Garamond" w:cs="Times New Roman"/>
          <w:sz w:val="20"/>
          <w:szCs w:val="20"/>
        </w:rPr>
        <w:t>,</w:t>
      </w:r>
      <w:r w:rsidRPr="00F926D5">
        <w:rPr>
          <w:rFonts w:ascii="Garamond" w:hAnsi="Garamond"/>
          <w:sz w:val="20"/>
          <w:szCs w:val="20"/>
        </w:rPr>
        <w:t xml:space="preserve"> puis</w:t>
      </w:r>
      <w:r w:rsidR="00B3197B">
        <w:rPr>
          <w:rFonts w:ascii="Garamond" w:hAnsi="Garamond"/>
          <w:sz w:val="20"/>
          <w:szCs w:val="20"/>
        </w:rPr>
        <w:t> :</w:t>
      </w:r>
      <w:r w:rsidRPr="00F926D5">
        <w:rPr>
          <w:rFonts w:ascii="Garamond" w:hAnsi="Garamond"/>
          <w:sz w:val="20"/>
          <w:szCs w:val="20"/>
        </w:rPr>
        <w:t xml:space="preserve"> « </w:t>
      </w:r>
      <w:r w:rsidRPr="00F926D5">
        <w:rPr>
          <w:rFonts w:ascii="Garamond" w:hAnsi="Garamond" w:cs="Times New Roman"/>
          <w:i/>
          <w:iCs/>
          <w:color w:val="0000CC"/>
          <w:sz w:val="20"/>
          <w:szCs w:val="20"/>
        </w:rPr>
        <w:t>ça s'</w:t>
      </w:r>
      <w:proofErr w:type="spellStart"/>
      <w:r w:rsidRPr="00F926D5">
        <w:rPr>
          <w:rFonts w:ascii="Garamond" w:hAnsi="Garamond" w:cs="Times New Roman"/>
          <w:i/>
          <w:iCs/>
          <w:color w:val="0000CC"/>
          <w:sz w:val="20"/>
          <w:szCs w:val="20"/>
        </w:rPr>
        <w:t>oupire</w:t>
      </w:r>
      <w:proofErr w:type="spellEnd"/>
      <w:r w:rsidRPr="00F926D5">
        <w:rPr>
          <w:rFonts w:ascii="Garamond" w:hAnsi="Garamond"/>
          <w:i/>
          <w:sz w:val="20"/>
          <w:szCs w:val="20"/>
        </w:rPr>
        <w:t xml:space="preserve"> </w:t>
      </w:r>
      <w:r w:rsidRPr="00F926D5">
        <w:rPr>
          <w:rFonts w:ascii="Garamond" w:hAnsi="Garamond"/>
          <w:sz w:val="20"/>
          <w:szCs w:val="20"/>
        </w:rPr>
        <w:t>»</w:t>
      </w:r>
      <w:r w:rsidRPr="00F926D5">
        <w:rPr>
          <w:rFonts w:ascii="Garamond" w:hAnsi="Garamond" w:cs="Times New Roman"/>
          <w:sz w:val="20"/>
          <w:szCs w:val="20"/>
        </w:rPr>
        <w:t>,</w:t>
      </w:r>
      <w:r w:rsidRPr="00F926D5">
        <w:rPr>
          <w:rFonts w:ascii="Garamond" w:hAnsi="Garamond"/>
          <w:sz w:val="20"/>
          <w:szCs w:val="20"/>
        </w:rPr>
        <w:t xml:space="preserve"> (</w:t>
      </w:r>
      <w:r w:rsidRPr="00F926D5">
        <w:rPr>
          <w:rFonts w:ascii="Garamond" w:hAnsi="Garamond" w:cs="Times New Roman"/>
          <w:i/>
          <w:sz w:val="20"/>
          <w:szCs w:val="20"/>
        </w:rPr>
        <w:t>s</w:t>
      </w:r>
      <w:r w:rsidR="001A1D6E" w:rsidRPr="00F926D5">
        <w:rPr>
          <w:rFonts w:ascii="Garamond" w:hAnsi="Garamond" w:cs="Times New Roman"/>
          <w:i/>
          <w:sz w:val="20"/>
          <w:szCs w:val="20"/>
        </w:rPr>
        <w:t>,</w:t>
      </w:r>
      <w:r w:rsidRPr="00F926D5">
        <w:rPr>
          <w:rFonts w:ascii="Garamond" w:hAnsi="Garamond" w:cs="Times New Roman"/>
          <w:i/>
          <w:sz w:val="20"/>
          <w:szCs w:val="20"/>
        </w:rPr>
        <w:t xml:space="preserve"> apostrophe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n'a rien à faire avec </w:t>
      </w:r>
      <w:r w:rsidR="00D34483" w:rsidRPr="00F926D5">
        <w:rPr>
          <w:rFonts w:ascii="Garamond" w:hAnsi="Garamond"/>
          <w:sz w:val="20"/>
          <w:szCs w:val="20"/>
        </w:rPr>
        <w:t>« </w:t>
      </w:r>
      <w:r w:rsidRPr="00F926D5">
        <w:rPr>
          <w:rFonts w:ascii="Garamond" w:hAnsi="Garamond" w:cs="Times New Roman"/>
          <w:i/>
          <w:iCs/>
          <w:sz w:val="20"/>
          <w:szCs w:val="20"/>
        </w:rPr>
        <w:t>je</w:t>
      </w:r>
      <w:r w:rsidR="00D34483" w:rsidRPr="00F926D5">
        <w:rPr>
          <w:rFonts w:ascii="Garamond" w:hAnsi="Garamond"/>
          <w:iCs/>
          <w:sz w:val="20"/>
          <w:szCs w:val="20"/>
        </w:rPr>
        <w:t> »</w:t>
      </w:r>
      <w:r w:rsidRPr="00F926D5">
        <w:rPr>
          <w:rFonts w:ascii="Garamond" w:hAnsi="Garamond"/>
          <w:sz w:val="20"/>
          <w:szCs w:val="20"/>
        </w:rPr>
        <w:t xml:space="preserve"> ou </w:t>
      </w:r>
      <w:r w:rsidR="00D34483" w:rsidRPr="00F926D5">
        <w:rPr>
          <w:rFonts w:ascii="Garamond" w:hAnsi="Garamond"/>
          <w:sz w:val="20"/>
          <w:szCs w:val="20"/>
        </w:rPr>
        <w:t>« </w:t>
      </w:r>
      <w:r w:rsidRPr="00F926D5">
        <w:rPr>
          <w:rFonts w:ascii="Garamond" w:hAnsi="Garamond" w:cs="Times New Roman"/>
          <w:i/>
          <w:iCs/>
          <w:sz w:val="20"/>
          <w:szCs w:val="20"/>
        </w:rPr>
        <w:t>tu</w:t>
      </w:r>
      <w:r w:rsidR="00D34483" w:rsidRPr="00F926D5">
        <w:rPr>
          <w:rFonts w:ascii="Garamond" w:hAnsi="Garamond"/>
          <w:iCs/>
          <w:sz w:val="20"/>
          <w:szCs w:val="20"/>
        </w:rPr>
        <w:t> »</w:t>
      </w:r>
      <w:r w:rsidRPr="00F926D5">
        <w:rPr>
          <w:rFonts w:ascii="Garamond" w:hAnsi="Garamond"/>
          <w:sz w:val="20"/>
          <w:szCs w:val="20"/>
        </w:rPr>
        <w:t xml:space="preserve"> : « </w:t>
      </w:r>
      <w:r w:rsidRPr="00F926D5">
        <w:rPr>
          <w:rFonts w:ascii="Garamond" w:hAnsi="Garamond" w:cs="Times New Roman"/>
          <w:i/>
          <w:sz w:val="20"/>
          <w:szCs w:val="20"/>
        </w:rPr>
        <w:t>je ne t'</w:t>
      </w:r>
      <w:proofErr w:type="spellStart"/>
      <w:r w:rsidRPr="00F926D5">
        <w:rPr>
          <w:rFonts w:ascii="Garamond" w:hAnsi="Garamond" w:cs="Times New Roman"/>
          <w:i/>
          <w:sz w:val="20"/>
          <w:szCs w:val="20"/>
        </w:rPr>
        <w:t>oupire</w:t>
      </w:r>
      <w:proofErr w:type="spellEnd"/>
      <w:r w:rsidRPr="00F926D5">
        <w:rPr>
          <w:rFonts w:ascii="Garamond" w:hAnsi="Garamond" w:cs="Times New Roman"/>
          <w:i/>
          <w:sz w:val="20"/>
          <w:szCs w:val="20"/>
        </w:rPr>
        <w:t xml:space="preserve"> pas</w:t>
      </w:r>
      <w:r w:rsidRPr="00F926D5">
        <w:rPr>
          <w:rFonts w:ascii="Garamond" w:hAnsi="Garamond"/>
          <w:sz w:val="20"/>
          <w:szCs w:val="20"/>
        </w:rPr>
        <w:t xml:space="preserve"> », ni « </w:t>
      </w:r>
      <w:r w:rsidRPr="00F926D5">
        <w:rPr>
          <w:rFonts w:ascii="Garamond" w:hAnsi="Garamond" w:cs="Times New Roman"/>
          <w:i/>
          <w:sz w:val="20"/>
          <w:szCs w:val="20"/>
        </w:rPr>
        <w:t>tu ne m'</w:t>
      </w:r>
      <w:proofErr w:type="spellStart"/>
      <w:r w:rsidRPr="00F926D5">
        <w:rPr>
          <w:rFonts w:ascii="Garamond" w:hAnsi="Garamond" w:cs="Times New Roman"/>
          <w:i/>
          <w:sz w:val="20"/>
          <w:szCs w:val="20"/>
        </w:rPr>
        <w:t>oupires</w:t>
      </w:r>
      <w:proofErr w:type="spellEnd"/>
      <w:r w:rsidRPr="00F926D5">
        <w:rPr>
          <w:rFonts w:ascii="Garamond" w:hAnsi="Garamond"/>
          <w:i/>
          <w:sz w:val="20"/>
          <w:szCs w:val="20"/>
        </w:rPr>
        <w:t xml:space="preserve"> </w:t>
      </w:r>
      <w:r w:rsidRPr="00F926D5">
        <w:rPr>
          <w:rFonts w:ascii="Garamond" w:hAnsi="Garamond"/>
          <w:sz w:val="20"/>
          <w:szCs w:val="20"/>
        </w:rPr>
        <w:t xml:space="preserve">». </w:t>
      </w:r>
    </w:p>
    <w:p w:rsidR="00B63308" w:rsidRDefault="00B63308">
      <w:pPr>
        <w:pStyle w:val="Corpsdetexte"/>
        <w:rPr>
          <w:rFonts w:ascii="Garamond" w:hAnsi="Garamond"/>
          <w:color w:val="C00000"/>
          <w:sz w:val="16"/>
          <w:szCs w:val="16"/>
        </w:rPr>
      </w:pPr>
    </w:p>
    <w:p w:rsidR="001910D7" w:rsidRDefault="006B54E6">
      <w:pPr>
        <w:pStyle w:val="Corpsdetexte"/>
        <w:rPr>
          <w:rFonts w:ascii="Garamond" w:hAnsi="Garamond"/>
          <w:i/>
          <w:color w:val="C00000"/>
          <w:sz w:val="16"/>
          <w:szCs w:val="16"/>
        </w:rPr>
      </w:pPr>
      <w:r w:rsidRPr="006B54E6">
        <w:rPr>
          <w:rFonts w:ascii="Garamond" w:hAnsi="Garamond"/>
          <w:color w:val="C00000"/>
          <w:sz w:val="16"/>
          <w:szCs w:val="16"/>
        </w:rPr>
        <w:t>[</w:t>
      </w:r>
      <w:r w:rsidRPr="006B54E6">
        <w:rPr>
          <w:rFonts w:ascii="Garamond" w:hAnsi="Garamond"/>
          <w:i/>
          <w:color w:val="C00000"/>
          <w:sz w:val="16"/>
          <w:szCs w:val="16"/>
        </w:rPr>
        <w:t xml:space="preserve">le titre du séminaire </w:t>
      </w:r>
      <w:r w:rsidRPr="006B54E6">
        <w:rPr>
          <w:rFonts w:ascii="Garamond" w:hAnsi="Garamond"/>
          <w:i/>
          <w:color w:val="C00000"/>
          <w:sz w:val="14"/>
          <w:szCs w:val="14"/>
        </w:rPr>
        <w:t>1971-72</w:t>
      </w:r>
      <w:r w:rsidRPr="006B54E6">
        <w:rPr>
          <w:rFonts w:ascii="Garamond" w:hAnsi="Garamond"/>
          <w:i/>
          <w:color w:val="C00000"/>
          <w:sz w:val="16"/>
          <w:szCs w:val="16"/>
        </w:rPr>
        <w:t xml:space="preserve"> était «</w:t>
      </w:r>
      <w:r w:rsidRPr="006B54E6">
        <w:rPr>
          <w:rFonts w:ascii="Garamond" w:hAnsi="Garamond"/>
          <w:i/>
          <w:sz w:val="20"/>
          <w:szCs w:val="20"/>
        </w:rPr>
        <w:t> </w:t>
      </w:r>
      <w:r w:rsidRPr="006B54E6">
        <w:rPr>
          <w:color w:val="0000CC"/>
          <w:sz w:val="14"/>
          <w:szCs w:val="14"/>
        </w:rPr>
        <w:t>…</w:t>
      </w:r>
      <w:r w:rsidRPr="006B54E6">
        <w:rPr>
          <w:rFonts w:ascii="Garamond" w:hAnsi="Garamond"/>
          <w:i/>
          <w:color w:val="0000CC"/>
          <w:sz w:val="16"/>
          <w:szCs w:val="16"/>
        </w:rPr>
        <w:t>Ou pire</w:t>
      </w:r>
      <w:r w:rsidRPr="006B54E6">
        <w:rPr>
          <w:rFonts w:ascii="Garamond" w:hAnsi="Garamond"/>
          <w:i/>
          <w:color w:val="C00000"/>
          <w:sz w:val="16"/>
          <w:szCs w:val="16"/>
        </w:rPr>
        <w:t> »</w:t>
      </w:r>
      <w:r w:rsidR="00B63308">
        <w:rPr>
          <w:rFonts w:ascii="Garamond" w:hAnsi="Garamond"/>
          <w:i/>
          <w:color w:val="C00000"/>
          <w:sz w:val="16"/>
          <w:szCs w:val="16"/>
        </w:rPr>
        <w:t xml:space="preserve"> </w:t>
      </w:r>
      <w:r w:rsidR="00B63308" w:rsidRPr="00B63308">
        <w:rPr>
          <w:rFonts w:ascii="Garamond" w:hAnsi="Garamond"/>
          <w:i/>
          <w:color w:val="C00000"/>
          <w:sz w:val="16"/>
          <w:szCs w:val="16"/>
          <w:vertAlign w:val="subscript"/>
        </w:rPr>
        <w:t>→</w:t>
      </w:r>
      <w:r w:rsidR="00B63308">
        <w:rPr>
          <w:rFonts w:ascii="Garamond" w:hAnsi="Garamond"/>
          <w:i/>
          <w:color w:val="C00000"/>
          <w:sz w:val="16"/>
          <w:szCs w:val="16"/>
        </w:rPr>
        <w:t xml:space="preserve"> </w:t>
      </w:r>
      <w:r w:rsidR="00B63308" w:rsidRPr="00B63308">
        <w:rPr>
          <w:rFonts w:ascii="Garamond" w:hAnsi="Garamond"/>
          <w:i/>
          <w:color w:val="C00000"/>
          <w:sz w:val="16"/>
          <w:szCs w:val="16"/>
        </w:rPr>
        <w:t>deux parties hétérogènes</w:t>
      </w:r>
      <w:r w:rsidR="00B63308">
        <w:rPr>
          <w:rFonts w:ascii="Garamond" w:hAnsi="Garamond"/>
          <w:i/>
          <w:color w:val="C00000"/>
          <w:sz w:val="16"/>
          <w:szCs w:val="16"/>
        </w:rPr>
        <w:t xml:space="preserve"> : </w:t>
      </w:r>
      <w:r w:rsidR="00B63308" w:rsidRPr="001910D7">
        <w:rPr>
          <w:rFonts w:ascii="Garamond" w:hAnsi="Garamond"/>
          <w:i/>
          <w:color w:val="000000" w:themeColor="text1"/>
          <w:sz w:val="16"/>
          <w:szCs w:val="16"/>
        </w:rPr>
        <w:t>«</w:t>
      </w:r>
      <w:r w:rsidR="00B63308">
        <w:rPr>
          <w:rFonts w:ascii="Garamond" w:hAnsi="Garamond"/>
          <w:i/>
          <w:color w:val="C00000"/>
          <w:sz w:val="16"/>
          <w:szCs w:val="16"/>
        </w:rPr>
        <w:t xml:space="preserve"> </w:t>
      </w:r>
      <w:r w:rsidR="00B63308" w:rsidRPr="006B54E6">
        <w:rPr>
          <w:color w:val="0000CC"/>
          <w:sz w:val="14"/>
          <w:szCs w:val="14"/>
        </w:rPr>
        <w:t>…</w:t>
      </w:r>
      <w:r w:rsidR="00B63308">
        <w:rPr>
          <w:color w:val="0000CC"/>
          <w:sz w:val="14"/>
          <w:szCs w:val="14"/>
        </w:rPr>
        <w:t xml:space="preserve"> </w:t>
      </w:r>
      <w:r w:rsidR="00B63308" w:rsidRPr="001910D7">
        <w:rPr>
          <w:rFonts w:ascii="Garamond" w:hAnsi="Garamond"/>
          <w:i/>
          <w:color w:val="000000" w:themeColor="text1"/>
          <w:sz w:val="16"/>
          <w:szCs w:val="16"/>
        </w:rPr>
        <w:t>»</w:t>
      </w:r>
      <w:r w:rsidR="00B63308">
        <w:rPr>
          <w:rFonts w:ascii="Garamond" w:hAnsi="Garamond"/>
          <w:i/>
          <w:color w:val="000000" w:themeColor="text1"/>
          <w:sz w:val="16"/>
          <w:szCs w:val="16"/>
        </w:rPr>
        <w:t xml:space="preserve"> et </w:t>
      </w:r>
      <w:r w:rsidR="00B63308" w:rsidRPr="006B54E6">
        <w:rPr>
          <w:rFonts w:ascii="Garamond" w:hAnsi="Garamond"/>
          <w:i/>
          <w:color w:val="C00000"/>
          <w:sz w:val="16"/>
          <w:szCs w:val="16"/>
        </w:rPr>
        <w:t>«</w:t>
      </w:r>
      <w:r w:rsidR="00B63308" w:rsidRPr="006B54E6">
        <w:rPr>
          <w:rFonts w:ascii="Garamond" w:hAnsi="Garamond"/>
          <w:i/>
          <w:sz w:val="20"/>
          <w:szCs w:val="20"/>
        </w:rPr>
        <w:t> </w:t>
      </w:r>
      <w:r w:rsidR="00B63308" w:rsidRPr="006B54E6">
        <w:rPr>
          <w:rFonts w:ascii="Garamond" w:hAnsi="Garamond"/>
          <w:i/>
          <w:color w:val="0000CC"/>
          <w:sz w:val="16"/>
          <w:szCs w:val="16"/>
        </w:rPr>
        <w:t>Ou pire</w:t>
      </w:r>
      <w:r w:rsidR="00B63308" w:rsidRPr="006B54E6">
        <w:rPr>
          <w:rFonts w:ascii="Garamond" w:hAnsi="Garamond"/>
          <w:i/>
          <w:color w:val="C00000"/>
          <w:sz w:val="16"/>
          <w:szCs w:val="16"/>
        </w:rPr>
        <w:t> »</w:t>
      </w:r>
      <w:r w:rsidR="00B63308">
        <w:rPr>
          <w:rFonts w:ascii="Garamond" w:hAnsi="Garamond"/>
          <w:i/>
          <w:color w:val="C00000"/>
          <w:sz w:val="16"/>
          <w:szCs w:val="16"/>
        </w:rPr>
        <w:t xml:space="preserve"> </w:t>
      </w:r>
      <w:r w:rsidR="00B63308" w:rsidRPr="00B63308">
        <w:rPr>
          <w:rFonts w:ascii="Garamond" w:hAnsi="Garamond"/>
          <w:i/>
          <w:color w:val="C00000"/>
          <w:sz w:val="16"/>
          <w:szCs w:val="16"/>
          <w:vertAlign w:val="subscript"/>
        </w:rPr>
        <w:t>→</w:t>
      </w:r>
      <w:r>
        <w:rPr>
          <w:rFonts w:ascii="Garamond" w:hAnsi="Garamond"/>
          <w:i/>
          <w:color w:val="C00000"/>
          <w:sz w:val="16"/>
          <w:szCs w:val="16"/>
        </w:rPr>
        <w:t xml:space="preserve"> </w:t>
      </w:r>
      <w:r w:rsidRPr="00127036">
        <w:rPr>
          <w:rFonts w:ascii="Garamond" w:hAnsi="Garamond"/>
          <w:i/>
          <w:color w:val="0000CC"/>
          <w:sz w:val="16"/>
          <w:szCs w:val="16"/>
        </w:rPr>
        <w:t>dire</w:t>
      </w:r>
      <w:r>
        <w:rPr>
          <w:rFonts w:ascii="Garamond" w:hAnsi="Garamond"/>
          <w:i/>
          <w:color w:val="C00000"/>
          <w:sz w:val="16"/>
          <w:szCs w:val="16"/>
        </w:rPr>
        <w:t xml:space="preserve"> ce titre </w:t>
      </w:r>
      <w:r w:rsidR="001910D7">
        <w:rPr>
          <w:rFonts w:ascii="Garamond" w:hAnsi="Garamond"/>
          <w:i/>
          <w:color w:val="C00000"/>
          <w:sz w:val="16"/>
          <w:szCs w:val="16"/>
        </w:rPr>
        <w:t>comporte deux opérations :</w:t>
      </w:r>
    </w:p>
    <w:p w:rsidR="001910D7" w:rsidRPr="001910D7" w:rsidRDefault="001910D7" w:rsidP="001910D7">
      <w:pPr>
        <w:pStyle w:val="Corpsdetexte"/>
        <w:numPr>
          <w:ilvl w:val="0"/>
          <w:numId w:val="35"/>
        </w:numPr>
        <w:rPr>
          <w:rFonts w:ascii="Garamond" w:hAnsi="Garamond"/>
          <w:color w:val="C00000"/>
          <w:sz w:val="16"/>
          <w:szCs w:val="16"/>
        </w:rPr>
      </w:pPr>
      <w:r>
        <w:rPr>
          <w:rFonts w:ascii="Garamond" w:hAnsi="Garamond"/>
          <w:i/>
          <w:color w:val="C00000"/>
          <w:sz w:val="16"/>
          <w:szCs w:val="16"/>
        </w:rPr>
        <w:t>tenter de dire</w:t>
      </w:r>
      <w:r w:rsidR="00B63308">
        <w:rPr>
          <w:rFonts w:ascii="Garamond" w:hAnsi="Garamond"/>
          <w:i/>
          <w:color w:val="C00000"/>
          <w:sz w:val="16"/>
          <w:szCs w:val="16"/>
        </w:rPr>
        <w:t xml:space="preserve"> </w:t>
      </w:r>
      <w:r w:rsidR="00296186">
        <w:rPr>
          <w:rFonts w:ascii="Garamond" w:hAnsi="Garamond"/>
          <w:i/>
          <w:color w:val="C00000"/>
          <w:sz w:val="16"/>
          <w:szCs w:val="16"/>
        </w:rPr>
        <w:t>l’indicible</w:t>
      </w:r>
      <w:r>
        <w:rPr>
          <w:rFonts w:ascii="Garamond" w:hAnsi="Garamond"/>
          <w:i/>
          <w:color w:val="C00000"/>
          <w:sz w:val="16"/>
          <w:szCs w:val="16"/>
        </w:rPr>
        <w:t xml:space="preserve"> </w:t>
      </w:r>
      <w:r w:rsidRPr="001910D7">
        <w:rPr>
          <w:rFonts w:ascii="Garamond" w:hAnsi="Garamond"/>
          <w:i/>
          <w:color w:val="000000" w:themeColor="text1"/>
          <w:sz w:val="16"/>
          <w:szCs w:val="16"/>
        </w:rPr>
        <w:t>«</w:t>
      </w:r>
      <w:r>
        <w:rPr>
          <w:rFonts w:ascii="Garamond" w:hAnsi="Garamond"/>
          <w:i/>
          <w:color w:val="C00000"/>
          <w:sz w:val="16"/>
          <w:szCs w:val="16"/>
        </w:rPr>
        <w:t xml:space="preserve"> </w:t>
      </w:r>
      <w:r w:rsidRPr="006B54E6">
        <w:rPr>
          <w:color w:val="0000CC"/>
          <w:sz w:val="14"/>
          <w:szCs w:val="14"/>
        </w:rPr>
        <w:t>…</w:t>
      </w:r>
      <w:r w:rsidR="00B63308">
        <w:rPr>
          <w:color w:val="0000CC"/>
          <w:sz w:val="14"/>
          <w:szCs w:val="14"/>
        </w:rPr>
        <w:t xml:space="preserve"> </w:t>
      </w:r>
      <w:r w:rsidRPr="001910D7">
        <w:rPr>
          <w:rFonts w:ascii="Garamond" w:hAnsi="Garamond"/>
          <w:i/>
          <w:color w:val="000000" w:themeColor="text1"/>
          <w:sz w:val="16"/>
          <w:szCs w:val="16"/>
        </w:rPr>
        <w:t>»</w:t>
      </w:r>
      <w:r w:rsidR="00296186">
        <w:rPr>
          <w:rFonts w:ascii="Garamond" w:hAnsi="Garamond"/>
          <w:i/>
          <w:color w:val="C00000"/>
          <w:sz w:val="16"/>
          <w:szCs w:val="16"/>
        </w:rPr>
        <w:t>,</w:t>
      </w:r>
      <w:r>
        <w:rPr>
          <w:rFonts w:ascii="Garamond" w:hAnsi="Garamond"/>
          <w:i/>
          <w:color w:val="C00000"/>
          <w:sz w:val="16"/>
          <w:szCs w:val="16"/>
        </w:rPr>
        <w:t xml:space="preserve"> ici représenté par les points de suspension, ce qui aboutit à la tentative</w:t>
      </w:r>
      <w:r w:rsidR="00B63308">
        <w:rPr>
          <w:rFonts w:ascii="Garamond" w:hAnsi="Garamond"/>
          <w:i/>
          <w:color w:val="C00000"/>
          <w:sz w:val="16"/>
          <w:szCs w:val="16"/>
        </w:rPr>
        <w:t xml:space="preserve"> pulsionnelle</w:t>
      </w:r>
      <w:r>
        <w:rPr>
          <w:rFonts w:ascii="Garamond" w:hAnsi="Garamond"/>
          <w:i/>
          <w:color w:val="C00000"/>
          <w:sz w:val="16"/>
          <w:szCs w:val="16"/>
        </w:rPr>
        <w:t xml:space="preserve"> toujours réitérée et jamais résolue</w:t>
      </w:r>
      <w:r w:rsidR="00B63308">
        <w:rPr>
          <w:rFonts w:ascii="Garamond" w:hAnsi="Garamond"/>
          <w:i/>
          <w:color w:val="C00000"/>
          <w:sz w:val="16"/>
          <w:szCs w:val="16"/>
        </w:rPr>
        <w:t>,</w:t>
      </w:r>
    </w:p>
    <w:p w:rsidR="00D34483" w:rsidRPr="006B54E6" w:rsidRDefault="00B63308" w:rsidP="001910D7">
      <w:pPr>
        <w:pStyle w:val="Corpsdetexte"/>
        <w:numPr>
          <w:ilvl w:val="0"/>
          <w:numId w:val="35"/>
        </w:numPr>
        <w:rPr>
          <w:rFonts w:ascii="Garamond" w:hAnsi="Garamond"/>
          <w:color w:val="C00000"/>
          <w:sz w:val="16"/>
          <w:szCs w:val="16"/>
        </w:rPr>
      </w:pPr>
      <w:r>
        <w:rPr>
          <w:rFonts w:ascii="Garamond" w:hAnsi="Garamond"/>
          <w:i/>
          <w:color w:val="C00000"/>
          <w:sz w:val="16"/>
          <w:szCs w:val="16"/>
        </w:rPr>
        <w:t xml:space="preserve">tenter de </w:t>
      </w:r>
      <w:r w:rsidRPr="00B63308">
        <w:rPr>
          <w:rFonts w:ascii="Garamond" w:hAnsi="Garamond"/>
          <w:i/>
          <w:color w:val="C00000"/>
          <w:sz w:val="16"/>
          <w:szCs w:val="16"/>
        </w:rPr>
        <w:t>dire le</w:t>
      </w:r>
      <w:r>
        <w:rPr>
          <w:rFonts w:ascii="Garamond" w:hAnsi="Garamond"/>
          <w:color w:val="C00000"/>
          <w:sz w:val="16"/>
          <w:szCs w:val="16"/>
        </w:rPr>
        <w:t xml:space="preserve"> </w:t>
      </w:r>
      <w:r w:rsidRPr="006B54E6">
        <w:rPr>
          <w:rFonts w:ascii="Garamond" w:hAnsi="Garamond"/>
          <w:i/>
          <w:color w:val="C00000"/>
          <w:sz w:val="16"/>
          <w:szCs w:val="16"/>
        </w:rPr>
        <w:t>«</w:t>
      </w:r>
      <w:r w:rsidRPr="006B54E6">
        <w:rPr>
          <w:rFonts w:ascii="Garamond" w:hAnsi="Garamond"/>
          <w:i/>
          <w:sz w:val="20"/>
          <w:szCs w:val="20"/>
        </w:rPr>
        <w:t> </w:t>
      </w:r>
      <w:r w:rsidRPr="006B54E6">
        <w:rPr>
          <w:rFonts w:ascii="Garamond" w:hAnsi="Garamond"/>
          <w:i/>
          <w:color w:val="0000CC"/>
          <w:sz w:val="16"/>
          <w:szCs w:val="16"/>
        </w:rPr>
        <w:t>Ou pire</w:t>
      </w:r>
      <w:r w:rsidRPr="006B54E6">
        <w:rPr>
          <w:rFonts w:ascii="Garamond" w:hAnsi="Garamond"/>
          <w:i/>
          <w:color w:val="C00000"/>
          <w:sz w:val="16"/>
          <w:szCs w:val="16"/>
        </w:rPr>
        <w:t> »</w:t>
      </w:r>
      <w:r>
        <w:rPr>
          <w:rFonts w:ascii="Garamond" w:hAnsi="Garamond"/>
          <w:i/>
          <w:color w:val="C00000"/>
          <w:sz w:val="16"/>
          <w:szCs w:val="16"/>
        </w:rPr>
        <w:t xml:space="preserve">, le savoir non su, mais présent là « quelque part », ce qui aboutit au dispositif analytique, là où </w:t>
      </w:r>
      <w:r w:rsidR="00B3197B">
        <w:rPr>
          <w:rFonts w:ascii="Garamond" w:hAnsi="Garamond"/>
          <w:i/>
          <w:color w:val="C00000"/>
          <w:sz w:val="16"/>
          <w:szCs w:val="16"/>
        </w:rPr>
        <w:t>« </w:t>
      </w:r>
      <w:r w:rsidRPr="00B3197B">
        <w:rPr>
          <w:rFonts w:ascii="Garamond" w:hAnsi="Garamond"/>
          <w:i/>
          <w:color w:val="0000CC"/>
          <w:sz w:val="16"/>
          <w:szCs w:val="16"/>
        </w:rPr>
        <w:t>ça s’</w:t>
      </w:r>
      <w:proofErr w:type="spellStart"/>
      <w:r w:rsidRPr="00B3197B">
        <w:rPr>
          <w:rFonts w:ascii="Garamond" w:hAnsi="Garamond"/>
          <w:i/>
          <w:color w:val="0000CC"/>
          <w:sz w:val="16"/>
          <w:szCs w:val="16"/>
        </w:rPr>
        <w:t>oupire</w:t>
      </w:r>
      <w:proofErr w:type="spellEnd"/>
      <w:r w:rsidR="00B3197B">
        <w:rPr>
          <w:rFonts w:ascii="Garamond" w:hAnsi="Garamond"/>
          <w:i/>
          <w:color w:val="C00000"/>
          <w:sz w:val="16"/>
          <w:szCs w:val="16"/>
        </w:rPr>
        <w:t> »</w:t>
      </w:r>
      <w:r w:rsidR="006B54E6" w:rsidRPr="006B54E6">
        <w:rPr>
          <w:rFonts w:ascii="Garamond" w:hAnsi="Garamond"/>
          <w:color w:val="C00000"/>
          <w:sz w:val="16"/>
          <w:szCs w:val="16"/>
        </w:rPr>
        <w:t>]</w:t>
      </w:r>
    </w:p>
    <w:p w:rsidR="00B63308" w:rsidRDefault="00B63308">
      <w:pPr>
        <w:pStyle w:val="Corpsdetexte"/>
        <w:rPr>
          <w:rFonts w:ascii="Garamond" w:hAnsi="Garamond"/>
          <w:i/>
          <w:sz w:val="20"/>
          <w:szCs w:val="20"/>
        </w:rPr>
      </w:pPr>
    </w:p>
    <w:p w:rsidR="00127036" w:rsidRDefault="001B3CE3">
      <w:pPr>
        <w:pStyle w:val="Corpsdetexte"/>
        <w:rPr>
          <w:rFonts w:ascii="Garamond" w:hAnsi="Garamond"/>
          <w:sz w:val="20"/>
          <w:szCs w:val="20"/>
        </w:rPr>
      </w:pPr>
      <w:r w:rsidRPr="003847B8">
        <w:rPr>
          <w:rFonts w:ascii="Garamond" w:hAnsi="Garamond"/>
          <w:i/>
          <w:sz w:val="20"/>
          <w:szCs w:val="20"/>
        </w:rPr>
        <w:t xml:space="preserve">Notre chemin, celui du </w:t>
      </w:r>
      <w:r w:rsidRPr="003847B8">
        <w:rPr>
          <w:rFonts w:ascii="Garamond" w:hAnsi="Garamond" w:cs="Times New Roman"/>
          <w:i/>
          <w:color w:val="0000CC"/>
          <w:sz w:val="20"/>
          <w:szCs w:val="20"/>
        </w:rPr>
        <w:t>discours analytique</w:t>
      </w:r>
      <w:r w:rsidR="001A1D6E" w:rsidRPr="00F926D5">
        <w:rPr>
          <w:rFonts w:ascii="Garamond" w:hAnsi="Garamond" w:cs="Times New Roman"/>
          <w:i/>
          <w:color w:val="0000CC"/>
          <w:sz w:val="20"/>
          <w:szCs w:val="20"/>
        </w:rPr>
        <w:t>,</w:t>
      </w:r>
      <w:r w:rsidRPr="00F926D5">
        <w:rPr>
          <w:rFonts w:ascii="Garamond" w:hAnsi="Garamond"/>
          <w:sz w:val="20"/>
          <w:szCs w:val="20"/>
        </w:rPr>
        <w:t xml:space="preserve"> ne progresse que de cette limite étroite,</w:t>
      </w:r>
      <w:r w:rsidR="00C7550E">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ce tranchant du couteau qui fait qu'ailleurs ça ne peut que </w:t>
      </w:r>
      <w:r w:rsidR="00A17A37" w:rsidRPr="00F926D5">
        <w:rPr>
          <w:rFonts w:ascii="Garamond" w:hAnsi="Garamond"/>
          <w:sz w:val="20"/>
          <w:szCs w:val="20"/>
        </w:rPr>
        <w:t>« </w:t>
      </w:r>
      <w:r w:rsidRPr="00F926D5">
        <w:rPr>
          <w:rFonts w:ascii="Garamond" w:hAnsi="Garamond" w:cs="Times New Roman"/>
          <w:i/>
          <w:iCs/>
          <w:sz w:val="20"/>
          <w:szCs w:val="20"/>
        </w:rPr>
        <w:t>s’</w:t>
      </w:r>
      <w:proofErr w:type="spellStart"/>
      <w:r w:rsidRPr="00F926D5">
        <w:rPr>
          <w:rFonts w:ascii="Garamond" w:hAnsi="Garamond" w:cs="Times New Roman"/>
          <w:i/>
          <w:iCs/>
          <w:sz w:val="20"/>
          <w:szCs w:val="20"/>
        </w:rPr>
        <w:t>oupirer</w:t>
      </w:r>
      <w:proofErr w:type="spellEnd"/>
      <w:r w:rsidR="00A17A37" w:rsidRPr="00F926D5">
        <w:rPr>
          <w:rFonts w:ascii="Garamond" w:hAnsi="Garamond"/>
          <w:iCs/>
          <w:sz w:val="20"/>
          <w:szCs w:val="20"/>
        </w:rPr>
        <w:t> »</w:t>
      </w:r>
      <w:r w:rsidRPr="00F926D5">
        <w:rPr>
          <w:rFonts w:ascii="Garamond" w:hAnsi="Garamond"/>
          <w:sz w:val="20"/>
          <w:szCs w:val="20"/>
        </w:rPr>
        <w:t xml:space="preserve">. </w:t>
      </w:r>
    </w:p>
    <w:p w:rsidR="00A32694" w:rsidRDefault="00A32694">
      <w:pPr>
        <w:pStyle w:val="Corpsdetexte"/>
        <w:rPr>
          <w:rFonts w:ascii="Garamond" w:hAnsi="Garamond"/>
          <w:sz w:val="20"/>
          <w:szCs w:val="20"/>
        </w:rPr>
      </w:pPr>
    </w:p>
    <w:p w:rsidR="007865AE" w:rsidRPr="007865AE" w:rsidRDefault="00C7550E">
      <w:pPr>
        <w:pStyle w:val="Corpsdetexte"/>
        <w:rPr>
          <w:rFonts w:ascii="Garamond" w:hAnsi="Garamond"/>
          <w:i/>
          <w:color w:val="C00000"/>
          <w:sz w:val="16"/>
          <w:szCs w:val="16"/>
        </w:rPr>
      </w:pPr>
      <w:r w:rsidRPr="00C7550E">
        <w:rPr>
          <w:rFonts w:ascii="Garamond" w:hAnsi="Garamond"/>
          <w:color w:val="C00000"/>
          <w:sz w:val="16"/>
          <w:szCs w:val="16"/>
        </w:rPr>
        <w:t>[</w:t>
      </w:r>
      <w:r w:rsidR="007865AE" w:rsidRPr="007865AE">
        <w:rPr>
          <w:rFonts w:ascii="Garamond" w:hAnsi="Garamond"/>
          <w:i/>
          <w:color w:val="C00000"/>
          <w:sz w:val="16"/>
          <w:szCs w:val="16"/>
        </w:rPr>
        <w:t>ce chemin que Lacan fraye sur un « littoral » étroit</w:t>
      </w:r>
      <w:r w:rsidR="00396C74">
        <w:rPr>
          <w:rFonts w:ascii="Garamond" w:hAnsi="Garamond"/>
          <w:i/>
          <w:color w:val="C00000"/>
          <w:sz w:val="16"/>
          <w:szCs w:val="16"/>
        </w:rPr>
        <w:t xml:space="preserve">(cf. </w:t>
      </w:r>
      <w:proofErr w:type="spellStart"/>
      <w:r w:rsidR="00396C74">
        <w:rPr>
          <w:rFonts w:ascii="Garamond" w:hAnsi="Garamond"/>
          <w:i/>
          <w:color w:val="C00000"/>
          <w:sz w:val="16"/>
          <w:szCs w:val="16"/>
        </w:rPr>
        <w:t>Lituraterre</w:t>
      </w:r>
      <w:proofErr w:type="spellEnd"/>
      <w:r w:rsidR="00396C74">
        <w:rPr>
          <w:rFonts w:ascii="Garamond" w:hAnsi="Garamond"/>
          <w:i/>
          <w:color w:val="C00000"/>
          <w:sz w:val="16"/>
          <w:szCs w:val="16"/>
        </w:rPr>
        <w:t>)</w:t>
      </w:r>
      <w:r w:rsidR="007865AE" w:rsidRPr="007865AE">
        <w:rPr>
          <w:rFonts w:ascii="Garamond" w:hAnsi="Garamond"/>
          <w:i/>
          <w:color w:val="C00000"/>
          <w:sz w:val="16"/>
          <w:szCs w:val="16"/>
        </w:rPr>
        <w:t xml:space="preserve">, avec : </w:t>
      </w:r>
    </w:p>
    <w:p w:rsidR="007865AE" w:rsidRPr="007865AE" w:rsidRDefault="007865AE" w:rsidP="007865AE">
      <w:pPr>
        <w:pStyle w:val="Corpsdetexte"/>
        <w:numPr>
          <w:ilvl w:val="0"/>
          <w:numId w:val="35"/>
        </w:numPr>
        <w:rPr>
          <w:rFonts w:ascii="Garamond" w:hAnsi="Garamond"/>
          <w:i/>
          <w:sz w:val="20"/>
          <w:szCs w:val="20"/>
        </w:rPr>
      </w:pPr>
      <w:r w:rsidRPr="007865AE">
        <w:rPr>
          <w:rFonts w:ascii="Garamond" w:hAnsi="Garamond"/>
          <w:i/>
          <w:color w:val="C00000"/>
          <w:sz w:val="16"/>
          <w:szCs w:val="16"/>
        </w:rPr>
        <w:t xml:space="preserve">d’un côté l’indicible du </w:t>
      </w:r>
      <w:r w:rsidRPr="00C1253F">
        <w:rPr>
          <w:rFonts w:ascii="Garamond" w:hAnsi="Garamond"/>
          <w:i/>
          <w:color w:val="0000CC"/>
          <w:sz w:val="16"/>
          <w:szCs w:val="16"/>
        </w:rPr>
        <w:t>réel</w:t>
      </w:r>
      <w:r w:rsidRPr="007865AE">
        <w:rPr>
          <w:rFonts w:ascii="Garamond" w:hAnsi="Garamond"/>
          <w:i/>
          <w:color w:val="C00000"/>
          <w:sz w:val="16"/>
          <w:szCs w:val="16"/>
        </w:rPr>
        <w:t xml:space="preserve"> (non soluble dans le symbolique), </w:t>
      </w:r>
    </w:p>
    <w:p w:rsidR="00C7550E" w:rsidRDefault="007865AE" w:rsidP="007865AE">
      <w:pPr>
        <w:pStyle w:val="Corpsdetexte"/>
        <w:numPr>
          <w:ilvl w:val="0"/>
          <w:numId w:val="35"/>
        </w:numPr>
        <w:rPr>
          <w:rFonts w:ascii="Garamond" w:hAnsi="Garamond"/>
          <w:sz w:val="20"/>
          <w:szCs w:val="20"/>
        </w:rPr>
      </w:pPr>
      <w:r w:rsidRPr="007865AE">
        <w:rPr>
          <w:rFonts w:ascii="Garamond" w:hAnsi="Garamond"/>
          <w:i/>
          <w:color w:val="C00000"/>
          <w:sz w:val="16"/>
          <w:szCs w:val="16"/>
        </w:rPr>
        <w:t>et de l’autre le « déjà dit », non su,</w:t>
      </w:r>
      <w:r w:rsidR="00B05CB2">
        <w:rPr>
          <w:rFonts w:ascii="Garamond" w:hAnsi="Garamond"/>
          <w:i/>
          <w:color w:val="C00000"/>
          <w:sz w:val="16"/>
          <w:szCs w:val="16"/>
        </w:rPr>
        <w:t xml:space="preserve"> </w:t>
      </w:r>
      <w:r w:rsidRPr="007865AE">
        <w:rPr>
          <w:rFonts w:ascii="Garamond" w:hAnsi="Garamond"/>
          <w:i/>
          <w:color w:val="C00000"/>
          <w:sz w:val="16"/>
          <w:szCs w:val="16"/>
        </w:rPr>
        <w:t>d’un inconscient structuré comme un langage (dont il faut décrypter l’énigme</w:t>
      </w:r>
      <w:r>
        <w:rPr>
          <w:rFonts w:ascii="Garamond" w:hAnsi="Garamond"/>
          <w:i/>
          <w:color w:val="C00000"/>
          <w:sz w:val="16"/>
          <w:szCs w:val="16"/>
        </w:rPr>
        <w:t>)</w:t>
      </w:r>
      <w:r>
        <w:rPr>
          <w:rFonts w:ascii="Garamond" w:hAnsi="Garamond"/>
          <w:color w:val="C00000"/>
          <w:sz w:val="16"/>
          <w:szCs w:val="16"/>
        </w:rPr>
        <w:t xml:space="preserve"> </w:t>
      </w:r>
      <w:r w:rsidR="00C7550E" w:rsidRPr="00C7550E">
        <w:rPr>
          <w:rFonts w:ascii="Garamond" w:hAnsi="Garamond"/>
          <w:color w:val="C00000"/>
          <w:sz w:val="16"/>
          <w:szCs w:val="16"/>
        </w:rPr>
        <w:t>]</w:t>
      </w:r>
    </w:p>
    <w:p w:rsidR="00C7550E" w:rsidRDefault="00C7550E">
      <w:pPr>
        <w:pStyle w:val="Corpsdetexte"/>
        <w:rPr>
          <w:rFonts w:ascii="Garamond" w:hAnsi="Garamond"/>
          <w:sz w:val="20"/>
          <w:szCs w:val="20"/>
        </w:rPr>
      </w:pPr>
    </w:p>
    <w:p w:rsidR="00BC3466" w:rsidRDefault="001B3CE3">
      <w:pPr>
        <w:pStyle w:val="Corpsdetexte"/>
        <w:rPr>
          <w:rFonts w:ascii="Garamond" w:hAnsi="Garamond"/>
          <w:sz w:val="20"/>
          <w:szCs w:val="20"/>
        </w:rPr>
      </w:pPr>
      <w:r w:rsidRPr="00F926D5">
        <w:rPr>
          <w:rFonts w:ascii="Garamond" w:hAnsi="Garamond"/>
          <w:sz w:val="20"/>
          <w:szCs w:val="20"/>
        </w:rPr>
        <w:t xml:space="preserve">C'est ce </w:t>
      </w:r>
      <w:r w:rsidRPr="00F926D5">
        <w:rPr>
          <w:rFonts w:ascii="Garamond" w:hAnsi="Garamond" w:cs="Times New Roman"/>
          <w:i/>
          <w:color w:val="0000CC"/>
          <w:sz w:val="20"/>
          <w:szCs w:val="20"/>
        </w:rPr>
        <w:t>discours</w:t>
      </w:r>
      <w:r w:rsidR="003F65D6" w:rsidRPr="00F926D5">
        <w:rPr>
          <w:rFonts w:ascii="Garamond" w:hAnsi="Garamond" w:cs="Times New Roman"/>
          <w:i/>
          <w:color w:val="0000CC"/>
          <w:sz w:val="20"/>
          <w:szCs w:val="20"/>
        </w:rPr>
        <w:t xml:space="preserve"> </w:t>
      </w:r>
      <w:r w:rsidR="003F65D6" w:rsidRPr="00A32694">
        <w:rPr>
          <w:rFonts w:ascii="Garamond" w:hAnsi="Garamond"/>
          <w:color w:val="C00000"/>
          <w:sz w:val="16"/>
          <w:szCs w:val="16"/>
        </w:rPr>
        <w:t>[</w:t>
      </w:r>
      <w:r w:rsidR="003F65D6" w:rsidRPr="00A32694">
        <w:rPr>
          <w:rFonts w:ascii="Garamond" w:hAnsi="Garamond"/>
          <w:i/>
          <w:color w:val="0000CC"/>
          <w:sz w:val="16"/>
          <w:szCs w:val="16"/>
        </w:rPr>
        <w:t>analytique</w:t>
      </w:r>
      <w:r w:rsidR="003F65D6" w:rsidRPr="00A32694">
        <w:rPr>
          <w:rFonts w:ascii="Garamond" w:hAnsi="Garamond"/>
          <w:color w:val="C00000"/>
          <w:sz w:val="16"/>
          <w:szCs w:val="16"/>
        </w:rPr>
        <w:t>]</w:t>
      </w:r>
      <w:r w:rsidR="00866687" w:rsidRPr="00F926D5">
        <w:rPr>
          <w:rFonts w:ascii="Garamond" w:hAnsi="Garamond"/>
          <w:color w:val="C00000"/>
          <w:sz w:val="20"/>
          <w:szCs w:val="20"/>
        </w:rPr>
        <w:t xml:space="preserve"> </w:t>
      </w:r>
      <w:r w:rsidRPr="00F926D5">
        <w:rPr>
          <w:rFonts w:ascii="Garamond" w:hAnsi="Garamond"/>
          <w:sz w:val="20"/>
          <w:szCs w:val="20"/>
        </w:rPr>
        <w:t>qui me supporte</w:t>
      </w:r>
      <w:r w:rsidR="003F65D6" w:rsidRPr="00F926D5">
        <w:rPr>
          <w:rFonts w:ascii="Garamond" w:hAnsi="Garamond"/>
          <w:sz w:val="20"/>
          <w:szCs w:val="20"/>
        </w:rPr>
        <w:t xml:space="preserve"> </w:t>
      </w:r>
      <w:r w:rsidRPr="00F926D5">
        <w:rPr>
          <w:rFonts w:ascii="Garamond" w:hAnsi="Garamond"/>
          <w:sz w:val="20"/>
          <w:szCs w:val="20"/>
        </w:rPr>
        <w:t xml:space="preserve">et pour le recommencer cette année, </w:t>
      </w:r>
    </w:p>
    <w:p w:rsidR="00321722" w:rsidRDefault="001B3CE3">
      <w:pPr>
        <w:pStyle w:val="Corpsdetexte"/>
        <w:rPr>
          <w:rFonts w:ascii="Garamond" w:hAnsi="Garamond"/>
          <w:sz w:val="20"/>
          <w:szCs w:val="20"/>
        </w:rPr>
      </w:pPr>
      <w:r w:rsidRPr="00F926D5">
        <w:rPr>
          <w:rFonts w:ascii="Garamond" w:hAnsi="Garamond"/>
          <w:sz w:val="20"/>
          <w:szCs w:val="20"/>
        </w:rPr>
        <w:t xml:space="preserve">je vais d'abord </w:t>
      </w:r>
      <w:r w:rsidRPr="00F926D5">
        <w:rPr>
          <w:rFonts w:ascii="Garamond" w:hAnsi="Garamond" w:cs="Times New Roman"/>
          <w:i/>
          <w:sz w:val="20"/>
          <w:szCs w:val="20"/>
        </w:rPr>
        <w:t>vous supposer au lit</w:t>
      </w:r>
      <w:r w:rsidR="00BC3466">
        <w:rPr>
          <w:rFonts w:ascii="Garamond" w:hAnsi="Garamond"/>
          <w:sz w:val="20"/>
          <w:szCs w:val="20"/>
        </w:rPr>
        <w:t xml:space="preserve">, </w:t>
      </w:r>
      <w:r w:rsidRPr="00F926D5">
        <w:rPr>
          <w:rFonts w:ascii="Garamond" w:hAnsi="Garamond" w:cs="Times New Roman"/>
          <w:i/>
          <w:sz w:val="20"/>
          <w:szCs w:val="20"/>
        </w:rPr>
        <w:t xml:space="preserve">un lit de </w:t>
      </w:r>
      <w:r w:rsidR="00BC3466">
        <w:rPr>
          <w:rFonts w:ascii="Garamond" w:hAnsi="Garamond" w:cs="Times New Roman"/>
          <w:i/>
          <w:sz w:val="20"/>
          <w:szCs w:val="20"/>
        </w:rPr>
        <w:t>« </w:t>
      </w:r>
      <w:r w:rsidRPr="00F926D5">
        <w:rPr>
          <w:rFonts w:ascii="Garamond" w:hAnsi="Garamond" w:cs="Times New Roman"/>
          <w:i/>
          <w:iCs/>
          <w:sz w:val="20"/>
          <w:szCs w:val="20"/>
        </w:rPr>
        <w:t>plein emploi</w:t>
      </w:r>
      <w:r w:rsidR="00BC3466">
        <w:rPr>
          <w:rFonts w:ascii="Garamond" w:hAnsi="Garamond" w:cs="Times New Roman"/>
          <w:i/>
          <w:iCs/>
          <w:sz w:val="20"/>
          <w:szCs w:val="20"/>
        </w:rPr>
        <w:t> »</w:t>
      </w:r>
      <w:r w:rsidRPr="00F926D5">
        <w:rPr>
          <w:rFonts w:ascii="Garamond" w:hAnsi="Garamond" w:cs="Times New Roman"/>
          <w:i/>
          <w:sz w:val="20"/>
          <w:szCs w:val="20"/>
        </w:rPr>
        <w:t xml:space="preserve"> à deux</w:t>
      </w:r>
      <w:r w:rsidRPr="00F926D5">
        <w:rPr>
          <w:rFonts w:ascii="Garamond" w:hAnsi="Garamond"/>
          <w:sz w:val="20"/>
          <w:szCs w:val="20"/>
        </w:rPr>
        <w:t>.</w:t>
      </w:r>
      <w:r w:rsidR="00A32694">
        <w:rPr>
          <w:rFonts w:ascii="Garamond" w:hAnsi="Garamond"/>
          <w:sz w:val="20"/>
          <w:szCs w:val="20"/>
        </w:rPr>
        <w:t xml:space="preserve"> </w:t>
      </w:r>
      <w:r w:rsidR="00BC3466" w:rsidRPr="00BC3466">
        <w:rPr>
          <w:rFonts w:ascii="Garamond" w:hAnsi="Garamond"/>
          <w:color w:val="C00000"/>
          <w:sz w:val="16"/>
          <w:szCs w:val="16"/>
        </w:rPr>
        <w:t>[</w:t>
      </w:r>
      <w:r w:rsidR="00BC3466" w:rsidRPr="00BC3466">
        <w:rPr>
          <w:rFonts w:ascii="Garamond" w:hAnsi="Garamond"/>
          <w:i/>
          <w:color w:val="C00000"/>
          <w:sz w:val="16"/>
          <w:szCs w:val="16"/>
        </w:rPr>
        <w:t>Lacan nous place au lit</w:t>
      </w:r>
      <w:r w:rsidR="00BC3466">
        <w:rPr>
          <w:rFonts w:ascii="Garamond" w:hAnsi="Garamond"/>
          <w:i/>
          <w:color w:val="C00000"/>
          <w:sz w:val="16"/>
          <w:szCs w:val="16"/>
        </w:rPr>
        <w:t>,</w:t>
      </w:r>
      <w:r w:rsidR="00BC3466" w:rsidRPr="00BC3466">
        <w:rPr>
          <w:rFonts w:ascii="Garamond" w:hAnsi="Garamond"/>
          <w:i/>
          <w:color w:val="C00000"/>
          <w:sz w:val="16"/>
          <w:szCs w:val="16"/>
        </w:rPr>
        <w:t xml:space="preserve"> à deux</w:t>
      </w:r>
      <w:r w:rsidR="00BC3466">
        <w:rPr>
          <w:rFonts w:ascii="Garamond" w:hAnsi="Garamond"/>
          <w:i/>
          <w:color w:val="C00000"/>
          <w:sz w:val="16"/>
          <w:szCs w:val="16"/>
        </w:rPr>
        <w:t>,</w:t>
      </w:r>
      <w:r w:rsidR="00BC3466" w:rsidRPr="00BC3466">
        <w:rPr>
          <w:rFonts w:ascii="Garamond" w:hAnsi="Garamond"/>
          <w:i/>
          <w:color w:val="C00000"/>
          <w:sz w:val="16"/>
          <w:szCs w:val="16"/>
        </w:rPr>
        <w:t xml:space="preserve"> avec un impératif : Jouis !</w:t>
      </w:r>
      <w:r w:rsidR="00BC3466" w:rsidRPr="00BC3466">
        <w:rPr>
          <w:rFonts w:ascii="Garamond" w:hAnsi="Garamond"/>
          <w:color w:val="C00000"/>
          <w:sz w:val="16"/>
          <w:szCs w:val="16"/>
        </w:rPr>
        <w:t>]</w:t>
      </w:r>
    </w:p>
    <w:p w:rsidR="00321722" w:rsidRDefault="00321722">
      <w:pPr>
        <w:pStyle w:val="Corpsdetexte"/>
        <w:rPr>
          <w:rFonts w:ascii="Garamond" w:hAnsi="Garamond"/>
          <w:sz w:val="20"/>
          <w:szCs w:val="20"/>
        </w:rPr>
      </w:pPr>
    </w:p>
    <w:p w:rsidR="00127036" w:rsidRDefault="00866687">
      <w:pPr>
        <w:pStyle w:val="Corpsdetexte"/>
        <w:rPr>
          <w:rFonts w:ascii="Garamond" w:hAnsi="Garamond"/>
          <w:i/>
          <w:color w:val="C00000"/>
          <w:sz w:val="16"/>
          <w:szCs w:val="16"/>
        </w:rPr>
      </w:pPr>
      <w:r w:rsidRPr="008F5533">
        <w:rPr>
          <w:rFonts w:ascii="Garamond" w:hAnsi="Garamond"/>
          <w:color w:val="C00000"/>
          <w:sz w:val="16"/>
          <w:szCs w:val="16"/>
        </w:rPr>
        <w:t>[</w:t>
      </w:r>
      <w:r w:rsidR="00127036">
        <w:rPr>
          <w:rFonts w:ascii="Garamond" w:hAnsi="Garamond"/>
          <w:color w:val="C00000"/>
          <w:sz w:val="16"/>
          <w:szCs w:val="16"/>
        </w:rPr>
        <w:t xml:space="preserve">- </w:t>
      </w:r>
      <w:r w:rsidR="0046102B">
        <w:rPr>
          <w:rFonts w:ascii="Garamond" w:hAnsi="Garamond"/>
          <w:i/>
          <w:color w:val="C00000"/>
          <w:sz w:val="16"/>
          <w:szCs w:val="16"/>
        </w:rPr>
        <w:t>le lit de l’amour conjugal, celui de la jouissance (sens juridique), de l’union légale (code civil)</w:t>
      </w:r>
      <w:r w:rsidR="00C1253F">
        <w:rPr>
          <w:rFonts w:ascii="Garamond" w:hAnsi="Garamond"/>
          <w:i/>
          <w:color w:val="C00000"/>
          <w:sz w:val="16"/>
          <w:szCs w:val="16"/>
        </w:rPr>
        <w:t xml:space="preserve">, </w:t>
      </w:r>
    </w:p>
    <w:p w:rsidR="001B3CE3" w:rsidRPr="00F926D5" w:rsidRDefault="00127036">
      <w:pPr>
        <w:pStyle w:val="Corpsdetexte"/>
        <w:rPr>
          <w:rFonts w:ascii="Garamond" w:hAnsi="Garamond"/>
          <w:sz w:val="20"/>
          <w:szCs w:val="20"/>
        </w:rPr>
      </w:pPr>
      <w:r>
        <w:rPr>
          <w:rFonts w:ascii="Garamond" w:hAnsi="Garamond"/>
          <w:i/>
          <w:color w:val="C00000"/>
          <w:sz w:val="16"/>
          <w:szCs w:val="16"/>
        </w:rPr>
        <w:t xml:space="preserve"> - </w:t>
      </w:r>
      <w:r w:rsidR="00321722">
        <w:rPr>
          <w:rFonts w:ascii="Garamond" w:hAnsi="Garamond"/>
          <w:i/>
          <w:color w:val="C00000"/>
          <w:sz w:val="16"/>
          <w:szCs w:val="16"/>
        </w:rPr>
        <w:t>mais aussi</w:t>
      </w:r>
      <w:r w:rsidR="00321722" w:rsidRPr="008F5533">
        <w:rPr>
          <w:rFonts w:ascii="Garamond" w:hAnsi="Garamond"/>
          <w:i/>
          <w:color w:val="C00000"/>
          <w:sz w:val="16"/>
          <w:szCs w:val="16"/>
        </w:rPr>
        <w:t xml:space="preserve"> </w:t>
      </w:r>
      <w:r w:rsidR="00321722">
        <w:rPr>
          <w:rFonts w:ascii="Garamond" w:hAnsi="Garamond"/>
          <w:i/>
          <w:color w:val="C00000"/>
          <w:sz w:val="16"/>
          <w:szCs w:val="16"/>
        </w:rPr>
        <w:t>le lit de</w:t>
      </w:r>
      <w:r w:rsidR="0046102B">
        <w:rPr>
          <w:rFonts w:ascii="Garamond" w:hAnsi="Garamond"/>
          <w:i/>
          <w:color w:val="C00000"/>
          <w:sz w:val="16"/>
          <w:szCs w:val="16"/>
        </w:rPr>
        <w:t xml:space="preserve"> la</w:t>
      </w:r>
      <w:r w:rsidR="00321722">
        <w:rPr>
          <w:rFonts w:ascii="Garamond" w:hAnsi="Garamond"/>
          <w:i/>
          <w:color w:val="C00000"/>
          <w:sz w:val="16"/>
          <w:szCs w:val="16"/>
        </w:rPr>
        <w:t xml:space="preserve"> jouissance </w:t>
      </w:r>
      <w:proofErr w:type="spellStart"/>
      <w:r w:rsidR="00321722">
        <w:rPr>
          <w:rFonts w:ascii="Garamond" w:hAnsi="Garamond"/>
          <w:i/>
          <w:color w:val="C00000"/>
          <w:sz w:val="16"/>
          <w:szCs w:val="16"/>
        </w:rPr>
        <w:t>inter-dite</w:t>
      </w:r>
      <w:proofErr w:type="spellEnd"/>
      <w:r w:rsidR="00321722">
        <w:rPr>
          <w:rFonts w:ascii="Garamond" w:hAnsi="Garamond"/>
          <w:i/>
          <w:color w:val="C00000"/>
          <w:sz w:val="16"/>
          <w:szCs w:val="16"/>
        </w:rPr>
        <w:t>, le l</w:t>
      </w:r>
      <w:r w:rsidR="00866687" w:rsidRPr="008F5533">
        <w:rPr>
          <w:rFonts w:ascii="Garamond" w:hAnsi="Garamond"/>
          <w:i/>
          <w:color w:val="C00000"/>
          <w:sz w:val="16"/>
          <w:szCs w:val="16"/>
        </w:rPr>
        <w:t xml:space="preserve">it supposé du </w:t>
      </w:r>
      <w:r w:rsidR="00C1253F">
        <w:rPr>
          <w:rFonts w:ascii="Garamond" w:hAnsi="Garamond"/>
          <w:i/>
          <w:color w:val="C00000"/>
          <w:sz w:val="16"/>
          <w:szCs w:val="16"/>
        </w:rPr>
        <w:t>rêve</w:t>
      </w:r>
      <w:r w:rsidR="00866687" w:rsidRPr="008F5533">
        <w:rPr>
          <w:rFonts w:ascii="Garamond" w:hAnsi="Garamond"/>
          <w:i/>
          <w:color w:val="C00000"/>
          <w:sz w:val="16"/>
          <w:szCs w:val="16"/>
        </w:rPr>
        <w:t xml:space="preserve"> </w:t>
      </w:r>
      <w:r w:rsidR="00BC05F0" w:rsidRPr="008F5533">
        <w:rPr>
          <w:rFonts w:ascii="Garamond" w:hAnsi="Garamond"/>
          <w:i/>
          <w:color w:val="C00000"/>
          <w:sz w:val="16"/>
          <w:szCs w:val="16"/>
        </w:rPr>
        <w:t>qui lie</w:t>
      </w:r>
      <w:r w:rsidR="008F5533">
        <w:rPr>
          <w:rFonts w:ascii="Garamond" w:hAnsi="Garamond"/>
          <w:i/>
          <w:color w:val="C00000"/>
          <w:sz w:val="16"/>
          <w:szCs w:val="16"/>
        </w:rPr>
        <w:t xml:space="preserve"> (lit)</w:t>
      </w:r>
      <w:r w:rsidR="00BC05F0" w:rsidRPr="008F5533">
        <w:rPr>
          <w:rFonts w:ascii="Garamond" w:hAnsi="Garamond"/>
          <w:i/>
          <w:color w:val="C00000"/>
          <w:sz w:val="16"/>
          <w:szCs w:val="16"/>
        </w:rPr>
        <w:t xml:space="preserve"> l’analysant </w:t>
      </w:r>
      <w:r w:rsidR="00321722">
        <w:rPr>
          <w:rFonts w:ascii="Garamond" w:hAnsi="Garamond"/>
          <w:i/>
          <w:color w:val="C00000"/>
          <w:sz w:val="16"/>
          <w:szCs w:val="16"/>
        </w:rPr>
        <w:t>au</w:t>
      </w:r>
      <w:r w:rsidR="00BC05F0" w:rsidRPr="008F5533">
        <w:rPr>
          <w:rFonts w:ascii="Garamond" w:hAnsi="Garamond"/>
          <w:i/>
          <w:color w:val="C00000"/>
          <w:sz w:val="16"/>
          <w:szCs w:val="16"/>
        </w:rPr>
        <w:t xml:space="preserve"> </w:t>
      </w:r>
      <w:r w:rsidR="00BC05F0" w:rsidRPr="00321722">
        <w:rPr>
          <w:rFonts w:ascii="Garamond" w:hAnsi="Garamond"/>
          <w:i/>
          <w:color w:val="0000CC"/>
          <w:sz w:val="16"/>
          <w:szCs w:val="16"/>
        </w:rPr>
        <w:t>sujet supposé savoir</w:t>
      </w:r>
      <w:r w:rsidR="00BC05F0" w:rsidRPr="008F5533">
        <w:rPr>
          <w:rFonts w:ascii="Garamond" w:hAnsi="Garamond"/>
          <w:i/>
          <w:color w:val="C00000"/>
          <w:sz w:val="16"/>
          <w:szCs w:val="16"/>
        </w:rPr>
        <w:t xml:space="preserve"> par l’amour </w:t>
      </w:r>
      <w:r w:rsidR="00022F8E" w:rsidRPr="008F5533">
        <w:rPr>
          <w:rFonts w:ascii="Garamond" w:hAnsi="Garamond"/>
          <w:i/>
          <w:color w:val="C00000"/>
          <w:sz w:val="16"/>
          <w:szCs w:val="16"/>
        </w:rPr>
        <w:t>« </w:t>
      </w:r>
      <w:r w:rsidR="00BC05F0" w:rsidRPr="008F5533">
        <w:rPr>
          <w:rFonts w:ascii="Garamond" w:hAnsi="Garamond"/>
          <w:i/>
          <w:color w:val="C00000"/>
          <w:sz w:val="16"/>
          <w:szCs w:val="16"/>
        </w:rPr>
        <w:t>de transfert »</w:t>
      </w:r>
      <w:r w:rsidR="00D96F46" w:rsidRPr="008F5533">
        <w:rPr>
          <w:rFonts w:ascii="Garamond" w:hAnsi="Garamond"/>
          <w:i/>
          <w:color w:val="C00000"/>
          <w:sz w:val="16"/>
          <w:szCs w:val="16"/>
        </w:rPr>
        <w:t> ?</w:t>
      </w:r>
      <w:r w:rsidR="00321722">
        <w:rPr>
          <w:rFonts w:ascii="Garamond" w:hAnsi="Garamond"/>
          <w:i/>
          <w:color w:val="C00000"/>
          <w:sz w:val="16"/>
          <w:szCs w:val="16"/>
        </w:rPr>
        <w:t xml:space="preserve"> </w:t>
      </w:r>
      <w:r w:rsidR="00866687" w:rsidRPr="008F5533">
        <w:rPr>
          <w:rFonts w:ascii="Garamond" w:hAnsi="Garamond"/>
          <w:color w:val="C00000"/>
          <w:sz w:val="16"/>
          <w:szCs w:val="16"/>
        </w:rPr>
        <w:t>]</w:t>
      </w:r>
    </w:p>
    <w:p w:rsidR="003F65D6" w:rsidRPr="00F926D5" w:rsidRDefault="003F65D6">
      <w:pPr>
        <w:pStyle w:val="Corpsdetexte"/>
        <w:rPr>
          <w:rFonts w:ascii="Garamond" w:hAnsi="Garamond"/>
          <w:sz w:val="20"/>
          <w:szCs w:val="20"/>
        </w:rPr>
      </w:pPr>
    </w:p>
    <w:p w:rsidR="00BF4E1B" w:rsidRDefault="001B3CE3">
      <w:pPr>
        <w:pStyle w:val="Corpsdetexte"/>
        <w:rPr>
          <w:rFonts w:ascii="Garamond" w:hAnsi="Garamond"/>
          <w:i/>
          <w:sz w:val="20"/>
          <w:szCs w:val="20"/>
        </w:rPr>
      </w:pPr>
      <w:r w:rsidRPr="00F926D5">
        <w:rPr>
          <w:rFonts w:ascii="Garamond" w:hAnsi="Garamond"/>
          <w:sz w:val="20"/>
          <w:szCs w:val="20"/>
        </w:rPr>
        <w:t xml:space="preserve">Ici il faut que je m'excuse auprès de </w:t>
      </w:r>
      <w:r w:rsidRPr="00F926D5">
        <w:rPr>
          <w:rFonts w:ascii="Garamond" w:hAnsi="Garamond" w:cs="Times New Roman"/>
          <w:i/>
          <w:sz w:val="20"/>
          <w:szCs w:val="20"/>
        </w:rPr>
        <w:t>quelqu'un</w:t>
      </w:r>
      <w:r w:rsidRPr="00F926D5">
        <w:rPr>
          <w:rFonts w:ascii="Garamond" w:hAnsi="Garamond"/>
          <w:sz w:val="20"/>
          <w:szCs w:val="20"/>
        </w:rPr>
        <w:t xml:space="preserve">, qui ayant bien voulu s'enquérir de ce qu'est </w:t>
      </w:r>
      <w:r w:rsidRPr="00127036">
        <w:rPr>
          <w:rFonts w:ascii="Garamond" w:hAnsi="Garamond" w:cs="Times New Roman"/>
          <w:sz w:val="20"/>
          <w:szCs w:val="20"/>
        </w:rPr>
        <w:t>mon discours</w:t>
      </w:r>
      <w:r w:rsidR="00A96658" w:rsidRPr="00127036">
        <w:rPr>
          <w:rFonts w:ascii="Garamond" w:hAnsi="Garamond"/>
          <w:sz w:val="20"/>
          <w:szCs w:val="20"/>
        </w:rPr>
        <w:t xml:space="preserve"> </w:t>
      </w:r>
      <w:r w:rsidR="00A96658">
        <w:rPr>
          <w:rFonts w:ascii="Garamond" w:hAnsi="Garamond"/>
          <w:sz w:val="20"/>
          <w:szCs w:val="20"/>
        </w:rPr>
        <w:t xml:space="preserve">- </w:t>
      </w:r>
      <w:r w:rsidRPr="00F926D5">
        <w:rPr>
          <w:rFonts w:ascii="Garamond" w:hAnsi="Garamond"/>
          <w:i/>
          <w:sz w:val="20"/>
          <w:szCs w:val="20"/>
        </w:rPr>
        <w:t>un juriste,</w:t>
      </w:r>
    </w:p>
    <w:p w:rsidR="0044648F" w:rsidRPr="00F926D5" w:rsidRDefault="001B3CE3">
      <w:pPr>
        <w:pStyle w:val="Corpsdetexte"/>
        <w:rPr>
          <w:rFonts w:ascii="Garamond" w:hAnsi="Garamond"/>
          <w:sz w:val="20"/>
          <w:szCs w:val="20"/>
        </w:rPr>
      </w:pPr>
      <w:r w:rsidRPr="00F926D5">
        <w:rPr>
          <w:rFonts w:ascii="Garamond" w:hAnsi="Garamond"/>
          <w:i/>
          <w:sz w:val="20"/>
          <w:szCs w:val="20"/>
        </w:rPr>
        <w:t xml:space="preserve"> pour le situer</w:t>
      </w:r>
      <w:r w:rsidR="00A96658">
        <w:rPr>
          <w:rFonts w:ascii="Garamond" w:hAnsi="Garamond"/>
          <w:i/>
          <w:sz w:val="20"/>
          <w:szCs w:val="20"/>
        </w:rPr>
        <w:t xml:space="preserve"> - </w:t>
      </w:r>
      <w:r w:rsidRPr="00F926D5">
        <w:rPr>
          <w:rFonts w:ascii="Garamond" w:hAnsi="Garamond"/>
          <w:sz w:val="20"/>
          <w:szCs w:val="20"/>
        </w:rPr>
        <w:t>j'ai cru pouvoir</w:t>
      </w:r>
      <w:r w:rsidR="006F64D0" w:rsidRPr="00F926D5">
        <w:rPr>
          <w:rFonts w:ascii="Garamond" w:hAnsi="Garamond"/>
          <w:sz w:val="20"/>
          <w:szCs w:val="20"/>
        </w:rPr>
        <w:t>…</w:t>
      </w:r>
      <w:r w:rsidRPr="00F926D5">
        <w:rPr>
          <w:rFonts w:ascii="Garamond" w:hAnsi="Garamond"/>
          <w:sz w:val="20"/>
          <w:szCs w:val="20"/>
        </w:rPr>
        <w:t xml:space="preserve"> </w:t>
      </w:r>
      <w:r w:rsidR="006F64D0" w:rsidRPr="00F926D5">
        <w:rPr>
          <w:rFonts w:ascii="Garamond" w:hAnsi="Garamond"/>
          <w:sz w:val="20"/>
          <w:szCs w:val="20"/>
        </w:rPr>
        <w:t xml:space="preserve">pouvoir </w:t>
      </w:r>
      <w:r w:rsidRPr="00F926D5">
        <w:rPr>
          <w:rFonts w:ascii="Garamond" w:hAnsi="Garamond"/>
          <w:sz w:val="20"/>
          <w:szCs w:val="20"/>
        </w:rPr>
        <w:t xml:space="preserve">pour </w:t>
      </w:r>
      <w:r w:rsidR="00016172" w:rsidRPr="00F926D5">
        <w:rPr>
          <w:rFonts w:ascii="Garamond" w:hAnsi="Garamond"/>
          <w:sz w:val="20"/>
          <w:szCs w:val="20"/>
        </w:rPr>
        <w:t>–</w:t>
      </w:r>
      <w:r w:rsidRPr="00F926D5">
        <w:rPr>
          <w:rFonts w:ascii="Garamond" w:hAnsi="Garamond"/>
          <w:sz w:val="20"/>
          <w:szCs w:val="20"/>
        </w:rPr>
        <w:t xml:space="preserve"> à lui </w:t>
      </w:r>
      <w:r w:rsidR="00016172" w:rsidRPr="00F926D5">
        <w:rPr>
          <w:rFonts w:ascii="Garamond" w:hAnsi="Garamond"/>
          <w:sz w:val="20"/>
          <w:szCs w:val="20"/>
        </w:rPr>
        <w:t>–</w:t>
      </w:r>
      <w:r w:rsidRPr="00F926D5">
        <w:rPr>
          <w:rFonts w:ascii="Garamond" w:hAnsi="Garamond"/>
          <w:sz w:val="20"/>
          <w:szCs w:val="20"/>
        </w:rPr>
        <w:t xml:space="preserve"> faire sentir ce qui en est le fondement</w:t>
      </w:r>
      <w:r w:rsidR="0044648F" w:rsidRPr="00F926D5">
        <w:rPr>
          <w:rFonts w:ascii="Garamond" w:hAnsi="Garamond"/>
          <w:sz w:val="20"/>
          <w:szCs w:val="20"/>
        </w:rPr>
        <w:t>…</w:t>
      </w:r>
    </w:p>
    <w:p w:rsidR="001B3CE3" w:rsidRPr="00F926D5" w:rsidRDefault="001B3CE3" w:rsidP="0044648F">
      <w:pPr>
        <w:pStyle w:val="Corpsdetexte"/>
        <w:ind w:left="708"/>
        <w:rPr>
          <w:rFonts w:ascii="Garamond" w:hAnsi="Garamond"/>
          <w:i/>
          <w:sz w:val="20"/>
          <w:szCs w:val="20"/>
        </w:rPr>
      </w:pPr>
      <w:r w:rsidRPr="00F926D5">
        <w:rPr>
          <w:rFonts w:ascii="Garamond" w:hAnsi="Garamond" w:cs="Times New Roman"/>
          <w:i/>
          <w:sz w:val="20"/>
          <w:szCs w:val="20"/>
        </w:rPr>
        <w:t>c'est à savoir que le langage</w:t>
      </w:r>
      <w:r w:rsidR="00BC05F0" w:rsidRPr="00F926D5">
        <w:rPr>
          <w:rFonts w:ascii="Garamond" w:hAnsi="Garamond" w:cs="Times New Roman"/>
          <w:i/>
          <w:sz w:val="20"/>
          <w:szCs w:val="20"/>
        </w:rPr>
        <w:t xml:space="preserve"> </w:t>
      </w:r>
      <w:r w:rsidRPr="00F926D5">
        <w:rPr>
          <w:rFonts w:ascii="Garamond" w:hAnsi="Garamond" w:cs="Times New Roman"/>
          <w:i/>
          <w:iCs/>
          <w:sz w:val="20"/>
          <w:szCs w:val="20"/>
        </w:rPr>
        <w:t>ça n'est pas</w:t>
      </w:r>
      <w:r w:rsidRPr="00F926D5">
        <w:rPr>
          <w:rFonts w:ascii="Garamond" w:hAnsi="Garamond" w:cs="Times New Roman"/>
          <w:i/>
          <w:sz w:val="20"/>
          <w:szCs w:val="20"/>
        </w:rPr>
        <w:t xml:space="preserve"> </w:t>
      </w:r>
      <w:r w:rsidRPr="00F926D5">
        <w:rPr>
          <w:rFonts w:ascii="Garamond" w:hAnsi="Garamond" w:cs="Times New Roman"/>
          <w:i/>
          <w:color w:val="0000CC"/>
          <w:sz w:val="20"/>
          <w:szCs w:val="20"/>
        </w:rPr>
        <w:t>l'être parlant</w:t>
      </w:r>
      <w:r w:rsidR="00A32694">
        <w:rPr>
          <w:rFonts w:ascii="Garamond" w:hAnsi="Garamond" w:cs="Times New Roman"/>
          <w:i/>
          <w:color w:val="0000CC"/>
          <w:sz w:val="20"/>
          <w:szCs w:val="20"/>
        </w:rPr>
        <w:t xml:space="preserve"> </w:t>
      </w:r>
      <w:r w:rsidR="000B24F8" w:rsidRPr="00A32694">
        <w:rPr>
          <w:rFonts w:ascii="Garamond" w:hAnsi="Garamond" w:cs="Times New Roman"/>
          <w:color w:val="C00000"/>
          <w:sz w:val="16"/>
          <w:szCs w:val="16"/>
        </w:rPr>
        <w:t>[</w:t>
      </w:r>
      <w:r w:rsidR="000B24F8" w:rsidRPr="00A32694">
        <w:rPr>
          <w:rFonts w:ascii="Garamond" w:hAnsi="Garamond" w:cs="Times New Roman"/>
          <w:i/>
          <w:color w:val="C00000"/>
          <w:sz w:val="16"/>
          <w:szCs w:val="16"/>
        </w:rPr>
        <w:t>Cf. Fonction et Champ de la parole et du langage</w:t>
      </w:r>
      <w:r w:rsidR="0028195E" w:rsidRPr="0028195E">
        <w:rPr>
          <w:i/>
          <w:color w:val="C00000"/>
          <w:sz w:val="14"/>
          <w:szCs w:val="14"/>
        </w:rPr>
        <w:t>…</w:t>
      </w:r>
      <w:r w:rsidR="000B24F8" w:rsidRPr="00A32694">
        <w:rPr>
          <w:rFonts w:ascii="Garamond" w:hAnsi="Garamond" w:cs="Times New Roman"/>
          <w:color w:val="C00000"/>
          <w:sz w:val="16"/>
          <w:szCs w:val="16"/>
        </w:rPr>
        <w:t>]</w:t>
      </w:r>
      <w:r w:rsidRPr="00F926D5">
        <w:rPr>
          <w:rFonts w:ascii="Garamond" w:hAnsi="Garamond"/>
          <w:i/>
          <w:sz w:val="20"/>
          <w:szCs w:val="20"/>
        </w:rPr>
        <w:t xml:space="preserve"> </w:t>
      </w:r>
    </w:p>
    <w:p w:rsidR="00A32694" w:rsidRDefault="0044648F" w:rsidP="00A32694">
      <w:pPr>
        <w:pStyle w:val="Corpsdetexte"/>
        <w:rPr>
          <w:rFonts w:ascii="Garamond" w:hAnsi="Garamond"/>
          <w:sz w:val="20"/>
          <w:szCs w:val="20"/>
        </w:rPr>
      </w:pPr>
      <w:r w:rsidRPr="00F926D5">
        <w:rPr>
          <w:rFonts w:ascii="Garamond" w:hAnsi="Garamond"/>
          <w:sz w:val="20"/>
          <w:szCs w:val="20"/>
        </w:rPr>
        <w:t>…j</w:t>
      </w:r>
      <w:r w:rsidR="001B3CE3" w:rsidRPr="00F926D5">
        <w:rPr>
          <w:rFonts w:ascii="Garamond" w:hAnsi="Garamond"/>
          <w:sz w:val="20"/>
          <w:szCs w:val="20"/>
        </w:rPr>
        <w:t>e lui ai dit que je ne me trouvais pas déplacé d'avoir à parler dans une faculté de droit, celle où il est sensible…</w:t>
      </w:r>
    </w:p>
    <w:p w:rsidR="001B3CE3" w:rsidRPr="00A96658" w:rsidRDefault="001B3CE3" w:rsidP="00A32694">
      <w:pPr>
        <w:pStyle w:val="Corpsdetexte"/>
        <w:ind w:firstLine="708"/>
        <w:rPr>
          <w:rFonts w:ascii="Garamond" w:hAnsi="Garamond"/>
          <w:sz w:val="20"/>
          <w:szCs w:val="20"/>
        </w:rPr>
      </w:pPr>
      <w:r w:rsidRPr="00A96658">
        <w:rPr>
          <w:rFonts w:ascii="Garamond" w:hAnsi="Garamond"/>
          <w:sz w:val="20"/>
          <w:szCs w:val="20"/>
        </w:rPr>
        <w:t xml:space="preserve">sensible par ce qu'on appelle l'existence des </w:t>
      </w:r>
      <w:r w:rsidRPr="00A96658">
        <w:rPr>
          <w:rFonts w:ascii="Garamond" w:hAnsi="Garamond" w:cs="Times New Roman"/>
          <w:sz w:val="20"/>
          <w:szCs w:val="20"/>
        </w:rPr>
        <w:t>codes</w:t>
      </w:r>
      <w:r w:rsidRPr="00A96658">
        <w:rPr>
          <w:rFonts w:ascii="Garamond" w:hAnsi="Garamond"/>
          <w:sz w:val="20"/>
          <w:szCs w:val="20"/>
        </w:rPr>
        <w:t xml:space="preserve">, du </w:t>
      </w:r>
      <w:r w:rsidRPr="00A96658">
        <w:rPr>
          <w:rFonts w:ascii="Garamond" w:hAnsi="Garamond" w:cs="Times New Roman"/>
          <w:sz w:val="20"/>
          <w:szCs w:val="20"/>
        </w:rPr>
        <w:t>code civil</w:t>
      </w:r>
      <w:r w:rsidRPr="00A96658">
        <w:rPr>
          <w:rFonts w:ascii="Garamond" w:hAnsi="Garamond"/>
          <w:sz w:val="20"/>
          <w:szCs w:val="20"/>
        </w:rPr>
        <w:t xml:space="preserve">, du </w:t>
      </w:r>
      <w:r w:rsidRPr="00A96658">
        <w:rPr>
          <w:rFonts w:ascii="Garamond" w:hAnsi="Garamond" w:cs="Times New Roman"/>
          <w:sz w:val="20"/>
          <w:szCs w:val="20"/>
        </w:rPr>
        <w:t>code pénal</w:t>
      </w:r>
      <w:r w:rsidRPr="00A96658">
        <w:rPr>
          <w:rFonts w:ascii="Garamond" w:hAnsi="Garamond"/>
          <w:sz w:val="20"/>
          <w:szCs w:val="20"/>
        </w:rPr>
        <w:t xml:space="preserve"> et de bien d'autres </w:t>
      </w:r>
    </w:p>
    <w:p w:rsidR="0046102B" w:rsidRDefault="001B3CE3">
      <w:pPr>
        <w:pStyle w:val="Corpsdetexte"/>
        <w:rPr>
          <w:rFonts w:ascii="Garamond" w:hAnsi="Garamond" w:cs="Times New Roman"/>
          <w:i/>
          <w:color w:val="0000CC"/>
          <w:sz w:val="20"/>
          <w:szCs w:val="20"/>
        </w:rPr>
      </w:pPr>
      <w:r w:rsidRPr="00F926D5">
        <w:rPr>
          <w:rFonts w:ascii="Garamond" w:hAnsi="Garamond"/>
          <w:sz w:val="20"/>
          <w:szCs w:val="20"/>
        </w:rPr>
        <w:t xml:space="preserve">…que </w:t>
      </w:r>
      <w:r w:rsidRPr="00F926D5">
        <w:rPr>
          <w:rFonts w:ascii="Garamond" w:hAnsi="Garamond" w:cs="Times New Roman"/>
          <w:i/>
          <w:sz w:val="20"/>
          <w:szCs w:val="20"/>
        </w:rPr>
        <w:t>le langage ça se tient là, c'est à part</w:t>
      </w:r>
      <w:r w:rsidR="00866687" w:rsidRPr="00F926D5">
        <w:rPr>
          <w:rFonts w:ascii="Garamond" w:hAnsi="Garamond" w:cs="Times New Roman"/>
          <w:i/>
          <w:sz w:val="20"/>
          <w:szCs w:val="20"/>
        </w:rPr>
        <w:t xml:space="preserve"> </w:t>
      </w:r>
      <w:r w:rsidR="00866687" w:rsidRPr="00A32694">
        <w:rPr>
          <w:rFonts w:ascii="Garamond" w:hAnsi="Garamond" w:cs="Times New Roman"/>
          <w:color w:val="C00000"/>
          <w:sz w:val="16"/>
          <w:szCs w:val="16"/>
        </w:rPr>
        <w:t>[</w:t>
      </w:r>
      <w:r w:rsidR="00866687" w:rsidRPr="00A32694">
        <w:rPr>
          <w:rFonts w:ascii="Garamond" w:hAnsi="Garamond" w:cs="Times New Roman"/>
          <w:i/>
          <w:color w:val="C00000"/>
          <w:sz w:val="16"/>
          <w:szCs w:val="16"/>
        </w:rPr>
        <w:t>les</w:t>
      </w:r>
      <w:r w:rsidR="0028195E">
        <w:rPr>
          <w:rFonts w:ascii="Garamond" w:hAnsi="Garamond" w:cs="Times New Roman"/>
          <w:i/>
          <w:color w:val="C00000"/>
          <w:sz w:val="16"/>
          <w:szCs w:val="16"/>
        </w:rPr>
        <w:t xml:space="preserve"> nombreux volumes des</w:t>
      </w:r>
      <w:r w:rsidR="00866687" w:rsidRPr="00A32694">
        <w:rPr>
          <w:rFonts w:ascii="Garamond" w:hAnsi="Garamond" w:cs="Times New Roman"/>
          <w:i/>
          <w:color w:val="C00000"/>
          <w:sz w:val="16"/>
          <w:szCs w:val="16"/>
        </w:rPr>
        <w:t xml:space="preserve"> codes : civil, </w:t>
      </w:r>
      <w:r w:rsidR="00BC05F0" w:rsidRPr="00A32694">
        <w:rPr>
          <w:rFonts w:ascii="Garamond" w:hAnsi="Garamond" w:cs="Times New Roman"/>
          <w:i/>
          <w:color w:val="C00000"/>
          <w:sz w:val="16"/>
          <w:szCs w:val="16"/>
        </w:rPr>
        <w:t>pénal</w:t>
      </w:r>
      <w:r w:rsidR="00BC05F0" w:rsidRPr="00A32694">
        <w:rPr>
          <w:rFonts w:ascii="Garamond" w:hAnsi="Garamond"/>
          <w:color w:val="C00000"/>
          <w:sz w:val="16"/>
          <w:szCs w:val="16"/>
        </w:rPr>
        <w:t>…</w:t>
      </w:r>
      <w:r w:rsidR="00866687" w:rsidRPr="00A32694">
        <w:rPr>
          <w:rFonts w:ascii="Garamond" w:hAnsi="Garamond" w:cs="Times New Roman"/>
          <w:color w:val="C00000"/>
          <w:sz w:val="16"/>
          <w:szCs w:val="16"/>
        </w:rPr>
        <w:t>]</w:t>
      </w:r>
      <w:r w:rsidR="00866687" w:rsidRPr="00F926D5">
        <w:rPr>
          <w:rFonts w:ascii="Garamond" w:hAnsi="Garamond" w:cs="Times New Roman"/>
          <w:i/>
          <w:sz w:val="20"/>
          <w:szCs w:val="20"/>
        </w:rPr>
        <w:t>,</w:t>
      </w:r>
      <w:r w:rsidRPr="00F926D5">
        <w:rPr>
          <w:rFonts w:ascii="Garamond" w:hAnsi="Garamond"/>
          <w:sz w:val="20"/>
          <w:szCs w:val="20"/>
        </w:rPr>
        <w:t xml:space="preserve"> et que </w:t>
      </w:r>
      <w:r w:rsidRPr="00F926D5">
        <w:rPr>
          <w:rFonts w:ascii="Garamond" w:hAnsi="Garamond" w:cs="Times New Roman"/>
          <w:i/>
          <w:color w:val="0000CC"/>
          <w:sz w:val="20"/>
          <w:szCs w:val="20"/>
        </w:rPr>
        <w:t>l'être parlant</w:t>
      </w:r>
      <w:r w:rsidR="0046102B">
        <w:rPr>
          <w:rFonts w:ascii="Garamond" w:hAnsi="Garamond" w:cs="Times New Roman"/>
          <w:i/>
          <w:color w:val="0000CC"/>
          <w:sz w:val="20"/>
          <w:szCs w:val="20"/>
        </w:rPr>
        <w:t>…</w:t>
      </w:r>
      <w:r w:rsidR="00A96658">
        <w:rPr>
          <w:rFonts w:ascii="Garamond" w:hAnsi="Garamond" w:cs="Times New Roman"/>
          <w:i/>
          <w:color w:val="0000CC"/>
          <w:sz w:val="20"/>
          <w:szCs w:val="20"/>
        </w:rPr>
        <w:t xml:space="preserve"> </w:t>
      </w:r>
    </w:p>
    <w:p w:rsidR="0046102B" w:rsidRDefault="001B3CE3" w:rsidP="0046102B">
      <w:pPr>
        <w:pStyle w:val="Corpsdetexte"/>
        <w:ind w:firstLine="708"/>
        <w:rPr>
          <w:rFonts w:ascii="Garamond" w:hAnsi="Garamond" w:cs="Times New Roman"/>
          <w:i/>
          <w:sz w:val="20"/>
          <w:szCs w:val="20"/>
        </w:rPr>
      </w:pPr>
      <w:r w:rsidRPr="00F926D5">
        <w:rPr>
          <w:rFonts w:ascii="Garamond" w:hAnsi="Garamond"/>
          <w:i/>
          <w:sz w:val="20"/>
          <w:szCs w:val="20"/>
        </w:rPr>
        <w:t xml:space="preserve">ce qu'on appelle </w:t>
      </w:r>
      <w:r w:rsidR="004452CD" w:rsidRPr="00F926D5">
        <w:rPr>
          <w:rFonts w:ascii="Garamond" w:hAnsi="Garamond" w:cs="Times New Roman"/>
          <w:i/>
          <w:sz w:val="20"/>
          <w:szCs w:val="20"/>
        </w:rPr>
        <w:t>« </w:t>
      </w:r>
      <w:r w:rsidRPr="00F926D5">
        <w:rPr>
          <w:rFonts w:ascii="Garamond" w:hAnsi="Garamond" w:cs="Times New Roman"/>
          <w:i/>
          <w:color w:val="0000CC"/>
          <w:sz w:val="20"/>
          <w:szCs w:val="20"/>
        </w:rPr>
        <w:t>les hommes</w:t>
      </w:r>
      <w:r w:rsidR="004452CD" w:rsidRPr="00F926D5">
        <w:rPr>
          <w:rFonts w:ascii="Garamond" w:hAnsi="Garamond" w:cs="Times New Roman"/>
          <w:i/>
          <w:sz w:val="20"/>
          <w:szCs w:val="20"/>
        </w:rPr>
        <w:t> »</w:t>
      </w:r>
      <w:r w:rsidR="00A96658">
        <w:rPr>
          <w:rFonts w:ascii="Garamond" w:hAnsi="Garamond" w:cs="Times New Roman"/>
          <w:i/>
          <w:sz w:val="20"/>
          <w:szCs w:val="20"/>
        </w:rPr>
        <w:t xml:space="preserve"> </w:t>
      </w:r>
    </w:p>
    <w:p w:rsidR="001B3CE3" w:rsidRPr="00F926D5" w:rsidRDefault="0046102B">
      <w:pPr>
        <w:pStyle w:val="Corpsdetexte"/>
        <w:rPr>
          <w:rFonts w:ascii="Garamond" w:hAnsi="Garamond"/>
          <w:sz w:val="20"/>
          <w:szCs w:val="20"/>
        </w:rPr>
      </w:pPr>
      <w:r>
        <w:rPr>
          <w:rFonts w:ascii="Garamond" w:hAnsi="Garamond" w:cs="Times New Roman"/>
          <w:i/>
          <w:sz w:val="20"/>
          <w:szCs w:val="20"/>
        </w:rPr>
        <w:t>…</w:t>
      </w:r>
      <w:r w:rsidR="001B3CE3" w:rsidRPr="00F926D5">
        <w:rPr>
          <w:rFonts w:ascii="Garamond" w:hAnsi="Garamond" w:cs="Times New Roman"/>
          <w:i/>
          <w:sz w:val="20"/>
          <w:szCs w:val="20"/>
        </w:rPr>
        <w:t>il a affaire à ça tel que ça s'est constitué au cours des âges</w:t>
      </w:r>
      <w:r w:rsidR="001B3CE3" w:rsidRPr="00F926D5">
        <w:rPr>
          <w:rFonts w:ascii="Garamond" w:hAnsi="Garamond"/>
          <w:sz w:val="20"/>
          <w:szCs w:val="20"/>
        </w:rPr>
        <w:t xml:space="preserve">. </w:t>
      </w:r>
    </w:p>
    <w:p w:rsidR="003F65D6" w:rsidRPr="00F926D5" w:rsidRDefault="003F65D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Alors commencer, commencer par vous </w:t>
      </w:r>
      <w:r w:rsidRPr="00F926D5">
        <w:rPr>
          <w:rFonts w:ascii="Garamond" w:hAnsi="Garamond" w:cs="Times New Roman"/>
          <w:i/>
          <w:sz w:val="20"/>
          <w:szCs w:val="20"/>
        </w:rPr>
        <w:t>supposer au lit</w:t>
      </w:r>
      <w:r w:rsidR="00BC05F0" w:rsidRPr="00F926D5">
        <w:rPr>
          <w:rFonts w:ascii="Garamond" w:hAnsi="Garamond" w:cs="Times New Roman"/>
          <w:i/>
          <w:sz w:val="20"/>
          <w:szCs w:val="20"/>
        </w:rPr>
        <w:t>,</w:t>
      </w:r>
      <w:r w:rsidRPr="00F926D5">
        <w:rPr>
          <w:rFonts w:ascii="Garamond" w:hAnsi="Garamond"/>
          <w:sz w:val="20"/>
          <w:szCs w:val="20"/>
        </w:rPr>
        <w:t xml:space="preserve"> bien sûr il faut qu'à son endroit je m'en excuse ! </w:t>
      </w:r>
    </w:p>
    <w:p w:rsidR="001B3CE3" w:rsidRPr="00F926D5" w:rsidRDefault="001B3CE3">
      <w:pPr>
        <w:pStyle w:val="Corpsdetexte"/>
        <w:rPr>
          <w:rFonts w:ascii="Garamond" w:hAnsi="Garamond"/>
          <w:sz w:val="20"/>
          <w:szCs w:val="20"/>
        </w:rPr>
      </w:pPr>
      <w:r w:rsidRPr="00F926D5">
        <w:rPr>
          <w:rFonts w:ascii="Garamond" w:hAnsi="Garamond"/>
          <w:sz w:val="20"/>
          <w:szCs w:val="20"/>
        </w:rPr>
        <w:t>Je n'en décolle</w:t>
      </w:r>
      <w:r w:rsidR="00A96658">
        <w:rPr>
          <w:rFonts w:ascii="Garamond" w:hAnsi="Garamond"/>
          <w:sz w:val="20"/>
          <w:szCs w:val="20"/>
        </w:rPr>
        <w:t xml:space="preserve">rai pas pourtant aujourd'hui ! </w:t>
      </w:r>
      <w:r w:rsidRPr="00F926D5">
        <w:rPr>
          <w:rFonts w:ascii="Garamond" w:hAnsi="Garamond"/>
          <w:sz w:val="20"/>
          <w:szCs w:val="20"/>
        </w:rPr>
        <w:t>Et si je peux m'en excuser c'est à lui rappeler, lui rappeler qu</w:t>
      </w:r>
      <w:r w:rsidR="006F64D0" w:rsidRPr="00F926D5">
        <w:rPr>
          <w:rFonts w:ascii="Garamond" w:hAnsi="Garamond"/>
          <w:sz w:val="20"/>
          <w:szCs w:val="20"/>
        </w:rPr>
        <w:t xml:space="preserve">e, </w:t>
      </w:r>
      <w:r w:rsidRPr="00F926D5">
        <w:rPr>
          <w:rFonts w:ascii="Garamond" w:hAnsi="Garamond"/>
          <w:sz w:val="20"/>
          <w:szCs w:val="20"/>
        </w:rPr>
        <w:t>au fond de tous les droits</w:t>
      </w:r>
      <w:r w:rsidR="00BC05F0" w:rsidRPr="00F926D5">
        <w:rPr>
          <w:rFonts w:ascii="Garamond" w:hAnsi="Garamond"/>
          <w:sz w:val="20"/>
          <w:szCs w:val="20"/>
        </w:rPr>
        <w:t xml:space="preserve"> </w:t>
      </w:r>
      <w:r w:rsidRPr="00F926D5">
        <w:rPr>
          <w:rFonts w:ascii="Garamond" w:hAnsi="Garamond"/>
          <w:sz w:val="20"/>
          <w:szCs w:val="20"/>
        </w:rPr>
        <w:t xml:space="preserve">il y a ce dont je vais parler, à savoir </w:t>
      </w:r>
      <w:r w:rsidRPr="00F926D5">
        <w:rPr>
          <w:rFonts w:ascii="Garamond" w:hAnsi="Garamond" w:cs="Times New Roman"/>
          <w:i/>
          <w:iCs/>
          <w:sz w:val="20"/>
          <w:szCs w:val="20"/>
        </w:rPr>
        <w:t>la</w:t>
      </w:r>
      <w:r w:rsidR="003353AC" w:rsidRPr="00F926D5">
        <w:rPr>
          <w:rFonts w:ascii="Garamond" w:hAnsi="Garamond" w:cs="Times New Roman"/>
          <w:i/>
          <w:iCs/>
          <w:sz w:val="20"/>
          <w:szCs w:val="20"/>
        </w:rPr>
        <w:t xml:space="preserve"> </w:t>
      </w:r>
      <w:r w:rsidRPr="00F926D5">
        <w:rPr>
          <w:rFonts w:ascii="Garamond" w:hAnsi="Garamond" w:cs="Times New Roman"/>
          <w:i/>
          <w:iCs/>
          <w:sz w:val="20"/>
          <w:szCs w:val="20"/>
        </w:rPr>
        <w:t xml:space="preserve"> jouissance</w:t>
      </w:r>
      <w:r w:rsidRPr="00F926D5">
        <w:rPr>
          <w:rFonts w:ascii="Garamond" w:hAnsi="Garamond"/>
          <w:sz w:val="20"/>
          <w:szCs w:val="20"/>
        </w:rPr>
        <w:t xml:space="preserve">. </w:t>
      </w:r>
    </w:p>
    <w:p w:rsidR="00D34483" w:rsidRPr="00F926D5" w:rsidRDefault="00D34483">
      <w:pPr>
        <w:pStyle w:val="Corpsdetexte"/>
        <w:rPr>
          <w:rFonts w:ascii="Garamond" w:hAnsi="Garamond"/>
          <w:sz w:val="20"/>
          <w:szCs w:val="20"/>
        </w:rPr>
      </w:pPr>
    </w:p>
    <w:p w:rsidR="00127036" w:rsidRDefault="001B3CE3">
      <w:pPr>
        <w:pStyle w:val="Corpsdetexte"/>
        <w:rPr>
          <w:rFonts w:ascii="Garamond" w:hAnsi="Garamond"/>
          <w:sz w:val="20"/>
          <w:szCs w:val="20"/>
        </w:rPr>
      </w:pPr>
      <w:r w:rsidRPr="00F926D5">
        <w:rPr>
          <w:rFonts w:ascii="Garamond" w:hAnsi="Garamond"/>
          <w:sz w:val="20"/>
          <w:szCs w:val="20"/>
        </w:rPr>
        <w:t xml:space="preserve">Le droit ça parle de ça, le droit ça ne méconnaît pas même ce départ, ce bon droit coutumier dont se fonde l'usage </w:t>
      </w:r>
    </w:p>
    <w:p w:rsidR="0028195E" w:rsidRDefault="001B3CE3">
      <w:pPr>
        <w:pStyle w:val="Corpsdetexte"/>
        <w:rPr>
          <w:rFonts w:ascii="Garamond" w:hAnsi="Garamond"/>
          <w:sz w:val="20"/>
          <w:szCs w:val="20"/>
        </w:rPr>
      </w:pPr>
      <w:r w:rsidRPr="00F926D5">
        <w:rPr>
          <w:rFonts w:ascii="Garamond" w:hAnsi="Garamond"/>
          <w:sz w:val="20"/>
          <w:szCs w:val="20"/>
        </w:rPr>
        <w:t xml:space="preserve">du concubinat, ce qui veut dire </w:t>
      </w:r>
      <w:r w:rsidRPr="00F926D5">
        <w:rPr>
          <w:rFonts w:ascii="Garamond" w:hAnsi="Garamond" w:cs="Times New Roman"/>
          <w:i/>
          <w:iCs/>
          <w:sz w:val="20"/>
          <w:szCs w:val="20"/>
        </w:rPr>
        <w:t>coucher</w:t>
      </w:r>
      <w:r w:rsidR="003353AC" w:rsidRPr="00F926D5">
        <w:rPr>
          <w:rFonts w:ascii="Garamond" w:hAnsi="Garamond" w:cs="Times New Roman"/>
          <w:i/>
          <w:iCs/>
          <w:sz w:val="20"/>
          <w:szCs w:val="20"/>
        </w:rPr>
        <w:t xml:space="preserve"> </w:t>
      </w:r>
      <w:r w:rsidRPr="00F926D5">
        <w:rPr>
          <w:rFonts w:ascii="Garamond" w:hAnsi="Garamond" w:cs="Times New Roman"/>
          <w:i/>
          <w:iCs/>
          <w:sz w:val="20"/>
          <w:szCs w:val="20"/>
        </w:rPr>
        <w:t xml:space="preserve"> ensemble</w:t>
      </w:r>
      <w:r w:rsidR="00A96658">
        <w:rPr>
          <w:rFonts w:ascii="Garamond" w:hAnsi="Garamond"/>
          <w:sz w:val="20"/>
          <w:szCs w:val="20"/>
        </w:rPr>
        <w:t xml:space="preserve">. </w:t>
      </w:r>
      <w:r w:rsidRPr="00F926D5">
        <w:rPr>
          <w:rFonts w:ascii="Garamond" w:hAnsi="Garamond"/>
          <w:sz w:val="20"/>
          <w:szCs w:val="20"/>
        </w:rPr>
        <w:t xml:space="preserve">Évidemment je vais partir d'autre chose, de ce qui dans le droit reste </w:t>
      </w:r>
      <w:r w:rsidRPr="00F926D5">
        <w:rPr>
          <w:rFonts w:ascii="Garamond" w:hAnsi="Garamond" w:cs="Times New Roman"/>
          <w:i/>
          <w:sz w:val="20"/>
          <w:szCs w:val="20"/>
        </w:rPr>
        <w:t>voilé</w:t>
      </w:r>
      <w:r w:rsidRPr="00F926D5">
        <w:rPr>
          <w:rFonts w:ascii="Garamond" w:hAnsi="Garamond"/>
          <w:sz w:val="20"/>
          <w:szCs w:val="20"/>
        </w:rPr>
        <w:t>, à savoir c</w:t>
      </w:r>
      <w:r w:rsidR="00A96658">
        <w:rPr>
          <w:rFonts w:ascii="Garamond" w:hAnsi="Garamond"/>
          <w:sz w:val="20"/>
          <w:szCs w:val="20"/>
        </w:rPr>
        <w:t xml:space="preserve">e qu'on en fait : s'étreindre. </w:t>
      </w:r>
      <w:r w:rsidRPr="00F926D5">
        <w:rPr>
          <w:rFonts w:ascii="Garamond" w:hAnsi="Garamond"/>
          <w:sz w:val="20"/>
          <w:szCs w:val="20"/>
        </w:rPr>
        <w:t xml:space="preserve">Mais ça c'est parce que je pars de la limite, d'une limite dont en effet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faut partir pour être </w:t>
      </w:r>
      <w:r w:rsidRPr="006612BE">
        <w:rPr>
          <w:rFonts w:ascii="Garamond" w:hAnsi="Garamond" w:cs="Times New Roman"/>
          <w:i/>
          <w:color w:val="0000CC"/>
          <w:sz w:val="20"/>
          <w:szCs w:val="20"/>
        </w:rPr>
        <w:t>sérieux</w:t>
      </w:r>
      <w:r w:rsidRPr="00F926D5">
        <w:rPr>
          <w:rFonts w:ascii="Garamond" w:hAnsi="Garamond"/>
          <w:sz w:val="20"/>
          <w:szCs w:val="20"/>
        </w:rPr>
        <w:t xml:space="preserve">, ce que j'ai déjà commenté : pouvoir établir </w:t>
      </w:r>
      <w:r w:rsidRPr="006612BE">
        <w:rPr>
          <w:rFonts w:ascii="Garamond" w:hAnsi="Garamond" w:cs="Times New Roman"/>
          <w:i/>
          <w:color w:val="0000CC"/>
          <w:sz w:val="20"/>
          <w:szCs w:val="20"/>
        </w:rPr>
        <w:t>la série</w:t>
      </w:r>
      <w:r w:rsidR="00A96658">
        <w:rPr>
          <w:rFonts w:ascii="Garamond" w:hAnsi="Garamond" w:cs="Times New Roman"/>
          <w:i/>
          <w:sz w:val="20"/>
          <w:szCs w:val="20"/>
        </w:rPr>
        <w:t xml:space="preserve"> </w:t>
      </w:r>
      <w:r w:rsidR="003353AC" w:rsidRPr="00A96658">
        <w:rPr>
          <w:rStyle w:val="Appelnotedebasdep"/>
          <w:rFonts w:ascii="Garamond" w:hAnsi="Garamond" w:cs="Times New Roman"/>
          <w:b/>
          <w:bCs/>
          <w:color w:val="FF3300"/>
          <w:sz w:val="16"/>
          <w:szCs w:val="16"/>
        </w:rPr>
        <w:footnoteReference w:id="2"/>
      </w:r>
      <w:r w:rsidRPr="00F926D5">
        <w:rPr>
          <w:rFonts w:ascii="Garamond" w:hAnsi="Garamond"/>
          <w:sz w:val="20"/>
          <w:szCs w:val="20"/>
        </w:rPr>
        <w:t>, la série de ce qui s'en approche.</w:t>
      </w:r>
    </w:p>
    <w:p w:rsidR="001B3CE3" w:rsidRPr="00F926D5" w:rsidRDefault="001B3CE3">
      <w:pPr>
        <w:pStyle w:val="Corpsdetexte"/>
        <w:rPr>
          <w:rFonts w:ascii="Garamond" w:hAnsi="Garamond"/>
          <w:sz w:val="20"/>
          <w:szCs w:val="20"/>
        </w:rPr>
      </w:pPr>
    </w:p>
    <w:p w:rsidR="00F278D9" w:rsidRPr="00F926D5" w:rsidRDefault="001B3CE3" w:rsidP="00F278D9">
      <w:pPr>
        <w:pStyle w:val="Corpsdetexte"/>
        <w:rPr>
          <w:rFonts w:ascii="Garamond" w:hAnsi="Garamond"/>
          <w:sz w:val="20"/>
          <w:szCs w:val="20"/>
        </w:rPr>
      </w:pPr>
      <w:r w:rsidRPr="00F926D5">
        <w:rPr>
          <w:rFonts w:ascii="Garamond" w:hAnsi="Garamond"/>
          <w:sz w:val="20"/>
          <w:szCs w:val="20"/>
        </w:rPr>
        <w:t>L'usufruit</w:t>
      </w:r>
      <w:r w:rsidRPr="00A96658">
        <w:rPr>
          <w:rStyle w:val="Appelnotedebasdep"/>
          <w:rFonts w:ascii="Garamond" w:hAnsi="Garamond" w:cs="Times New Roman"/>
          <w:b/>
          <w:bCs/>
          <w:color w:val="FF3300"/>
          <w:sz w:val="16"/>
          <w:szCs w:val="16"/>
        </w:rPr>
        <w:footnoteReference w:id="3"/>
      </w:r>
      <w:r w:rsidRPr="00F926D5">
        <w:rPr>
          <w:rFonts w:ascii="Garamond" w:hAnsi="Garamond"/>
          <w:sz w:val="20"/>
          <w:szCs w:val="20"/>
        </w:rPr>
        <w:t xml:space="preserve"> ça c'est bien une notion de droit </w:t>
      </w:r>
      <w:r w:rsidR="00F278D9" w:rsidRPr="00F926D5">
        <w:rPr>
          <w:rFonts w:ascii="Garamond" w:hAnsi="Garamond"/>
          <w:sz w:val="20"/>
          <w:szCs w:val="20"/>
        </w:rPr>
        <w:t xml:space="preserve">et qui </w:t>
      </w:r>
      <w:r w:rsidRPr="00F926D5">
        <w:rPr>
          <w:rFonts w:ascii="Garamond" w:hAnsi="Garamond"/>
          <w:sz w:val="20"/>
          <w:szCs w:val="20"/>
        </w:rPr>
        <w:t>réunit en un seul mot ce que déjà j'ai rappelé</w:t>
      </w:r>
      <w:r w:rsidR="00F278D9" w:rsidRPr="00F926D5">
        <w:rPr>
          <w:rFonts w:ascii="Garamond" w:hAnsi="Garamond"/>
          <w:sz w:val="20"/>
          <w:szCs w:val="20"/>
        </w:rPr>
        <w:t>…</w:t>
      </w:r>
      <w:r w:rsidRPr="00F926D5">
        <w:rPr>
          <w:rFonts w:ascii="Garamond" w:hAnsi="Garamond"/>
          <w:sz w:val="20"/>
          <w:szCs w:val="20"/>
        </w:rPr>
        <w:t xml:space="preserve"> </w:t>
      </w:r>
    </w:p>
    <w:p w:rsidR="00F278D9" w:rsidRPr="00F926D5" w:rsidRDefault="001B3CE3" w:rsidP="00F278D9">
      <w:pPr>
        <w:pStyle w:val="Corpsdetexte"/>
        <w:ind w:left="708"/>
        <w:rPr>
          <w:rFonts w:ascii="Garamond" w:hAnsi="Garamond"/>
          <w:sz w:val="20"/>
          <w:szCs w:val="20"/>
        </w:rPr>
      </w:pPr>
      <w:r w:rsidRPr="00F926D5">
        <w:rPr>
          <w:rFonts w:ascii="Garamond" w:hAnsi="Garamond"/>
          <w:sz w:val="20"/>
          <w:szCs w:val="20"/>
        </w:rPr>
        <w:t>dans ce séminaire sur l'</w:t>
      </w:r>
      <w:r w:rsidR="00F27D17" w:rsidRPr="00F926D5">
        <w:rPr>
          <w:rFonts w:ascii="Garamond" w:hAnsi="Garamond" w:cs="Times New Roman"/>
          <w:i/>
          <w:sz w:val="20"/>
          <w:szCs w:val="20"/>
        </w:rPr>
        <w:t xml:space="preserve"> Éthique</w:t>
      </w:r>
      <w:r w:rsidRPr="00F926D5">
        <w:rPr>
          <w:rFonts w:ascii="Garamond" w:hAnsi="Garamond"/>
          <w:sz w:val="20"/>
          <w:szCs w:val="20"/>
        </w:rPr>
        <w:t xml:space="preserve"> dont je parlais tout à l'heure</w:t>
      </w:r>
    </w:p>
    <w:p w:rsidR="00127036" w:rsidRDefault="00F278D9">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à savoir la différence qu'il y a de </w:t>
      </w:r>
      <w:r w:rsidR="001B3CE3" w:rsidRPr="00F926D5">
        <w:rPr>
          <w:rFonts w:ascii="Garamond" w:hAnsi="Garamond" w:cs="Times New Roman"/>
          <w:i/>
          <w:iCs/>
          <w:sz w:val="20"/>
          <w:szCs w:val="20"/>
        </w:rPr>
        <w:t xml:space="preserve">l'outil </w:t>
      </w:r>
      <w:r w:rsidR="001B3CE3" w:rsidRPr="00A96658">
        <w:rPr>
          <w:rStyle w:val="Appelnotedebasdep"/>
          <w:rFonts w:ascii="Garamond" w:hAnsi="Garamond" w:cs="Times New Roman"/>
          <w:b/>
          <w:bCs/>
          <w:color w:val="FF3300"/>
          <w:sz w:val="16"/>
          <w:szCs w:val="16"/>
        </w:rPr>
        <w:footnoteReference w:id="4"/>
      </w:r>
      <w:r w:rsidR="001B3CE3" w:rsidRPr="00F926D5">
        <w:rPr>
          <w:rFonts w:ascii="Garamond" w:hAnsi="Garamond"/>
          <w:sz w:val="20"/>
          <w:szCs w:val="20"/>
        </w:rPr>
        <w:t xml:space="preserve">, qu'il y a de </w:t>
      </w:r>
      <w:r w:rsidR="001B3CE3" w:rsidRPr="00F926D5">
        <w:rPr>
          <w:rFonts w:ascii="Garamond" w:hAnsi="Garamond" w:cs="Times New Roman"/>
          <w:i/>
          <w:iCs/>
          <w:sz w:val="20"/>
          <w:szCs w:val="20"/>
        </w:rPr>
        <w:t>l'utile,</w:t>
      </w:r>
      <w:r w:rsidR="001B3CE3" w:rsidRPr="00F926D5">
        <w:rPr>
          <w:rFonts w:ascii="Garamond" w:hAnsi="Garamond"/>
          <w:sz w:val="20"/>
          <w:szCs w:val="20"/>
        </w:rPr>
        <w:t xml:space="preserve"> à la jouissance.</w:t>
      </w:r>
      <w:r w:rsidR="00A96658">
        <w:rPr>
          <w:rFonts w:ascii="Garamond" w:hAnsi="Garamond"/>
          <w:sz w:val="20"/>
          <w:szCs w:val="20"/>
        </w:rPr>
        <w:t xml:space="preserve"> </w:t>
      </w:r>
    </w:p>
    <w:p w:rsidR="00127036" w:rsidRDefault="0012703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L'utile ça sert à quoi ? </w:t>
      </w:r>
    </w:p>
    <w:p w:rsidR="00127036" w:rsidRDefault="001B3CE3">
      <w:pPr>
        <w:pStyle w:val="Corpsdetexte"/>
        <w:rPr>
          <w:rFonts w:ascii="Garamond" w:hAnsi="Garamond"/>
          <w:sz w:val="20"/>
          <w:szCs w:val="20"/>
        </w:rPr>
      </w:pPr>
      <w:r w:rsidRPr="00F926D5">
        <w:rPr>
          <w:rFonts w:ascii="Garamond" w:hAnsi="Garamond"/>
          <w:sz w:val="20"/>
          <w:szCs w:val="20"/>
        </w:rPr>
        <w:t>C'est ce qui n'a jamais été bien défini en raison d'un respect</w:t>
      </w:r>
      <w:r w:rsidR="00F278D9"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d'un respect prodigieux</w:t>
      </w:r>
      <w:r w:rsidR="00F278D9"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que grâce au langage </w:t>
      </w:r>
    </w:p>
    <w:p w:rsidR="00A96658" w:rsidRDefault="001B3CE3">
      <w:pPr>
        <w:pStyle w:val="Corpsdetexte"/>
        <w:rPr>
          <w:rFonts w:ascii="Garamond" w:hAnsi="Garamond"/>
          <w:sz w:val="20"/>
          <w:szCs w:val="20"/>
        </w:rPr>
      </w:pPr>
      <w:r w:rsidRPr="00F926D5">
        <w:rPr>
          <w:rFonts w:ascii="Garamond" w:hAnsi="Garamond"/>
          <w:sz w:val="20"/>
          <w:szCs w:val="20"/>
        </w:rPr>
        <w:t xml:space="preserve">l'être parlant a pour le </w:t>
      </w:r>
      <w:r w:rsidRPr="00F926D5">
        <w:rPr>
          <w:rFonts w:ascii="Garamond" w:hAnsi="Garamond"/>
          <w:i/>
          <w:iCs/>
          <w:sz w:val="20"/>
          <w:szCs w:val="20"/>
        </w:rPr>
        <w:t>moyen</w:t>
      </w:r>
      <w:r w:rsidR="00A96658">
        <w:rPr>
          <w:rFonts w:ascii="Garamond" w:hAnsi="Garamond"/>
          <w:sz w:val="20"/>
          <w:szCs w:val="20"/>
        </w:rPr>
        <w:t xml:space="preserve">. </w:t>
      </w:r>
      <w:r w:rsidRPr="00F926D5">
        <w:rPr>
          <w:rFonts w:ascii="Garamond" w:hAnsi="Garamond" w:cs="Times New Roman"/>
          <w:i/>
          <w:sz w:val="20"/>
          <w:szCs w:val="20"/>
        </w:rPr>
        <w:t>L'usufruit</w:t>
      </w:r>
      <w:r w:rsidRPr="00F926D5">
        <w:rPr>
          <w:rFonts w:ascii="Garamond" w:hAnsi="Garamond"/>
          <w:sz w:val="20"/>
          <w:szCs w:val="20"/>
        </w:rPr>
        <w:t xml:space="preserve"> ça veut dire qu'on peut jouir de ses </w:t>
      </w:r>
      <w:r w:rsidRPr="00F926D5">
        <w:rPr>
          <w:rFonts w:ascii="Garamond" w:hAnsi="Garamond"/>
          <w:i/>
          <w:iCs/>
          <w:sz w:val="20"/>
          <w:szCs w:val="20"/>
        </w:rPr>
        <w:t>moyens</w:t>
      </w:r>
      <w:r w:rsidRPr="00F926D5">
        <w:rPr>
          <w:rFonts w:ascii="Garamond" w:hAnsi="Garamond"/>
          <w:sz w:val="20"/>
          <w:szCs w:val="20"/>
        </w:rPr>
        <w:t xml:space="preserve"> mais </w:t>
      </w:r>
      <w:proofErr w:type="gramStart"/>
      <w:r w:rsidRPr="00F926D5">
        <w:rPr>
          <w:rFonts w:ascii="Garamond" w:hAnsi="Garamond"/>
          <w:sz w:val="20"/>
          <w:szCs w:val="20"/>
        </w:rPr>
        <w:t>qu'il faut</w:t>
      </w:r>
      <w:proofErr w:type="gramEnd"/>
      <w:r w:rsidRPr="00F926D5">
        <w:rPr>
          <w:rFonts w:ascii="Garamond" w:hAnsi="Garamond"/>
          <w:sz w:val="20"/>
          <w:szCs w:val="20"/>
        </w:rPr>
        <w:t xml:space="preserve"> pas les gaspiller.</w:t>
      </w:r>
      <w:r w:rsidR="00A44FD3" w:rsidRPr="00F926D5">
        <w:rPr>
          <w:rFonts w:ascii="Garamond" w:hAnsi="Garamond"/>
          <w:sz w:val="20"/>
          <w:szCs w:val="20"/>
        </w:rPr>
        <w:t xml:space="preserve"> </w:t>
      </w:r>
      <w:r w:rsidRPr="00F926D5">
        <w:rPr>
          <w:rFonts w:ascii="Garamond" w:hAnsi="Garamond"/>
          <w:sz w:val="20"/>
          <w:szCs w:val="20"/>
        </w:rPr>
        <w:t xml:space="preserve">Quand on a reçu un héritage, on en a </w:t>
      </w:r>
      <w:r w:rsidRPr="00F926D5">
        <w:rPr>
          <w:rFonts w:ascii="Garamond" w:hAnsi="Garamond" w:cs="Times New Roman"/>
          <w:i/>
          <w:sz w:val="20"/>
          <w:szCs w:val="20"/>
        </w:rPr>
        <w:t>l'usufruit</w:t>
      </w:r>
      <w:r w:rsidRPr="00F926D5">
        <w:rPr>
          <w:rFonts w:ascii="Garamond" w:hAnsi="Garamond"/>
          <w:sz w:val="20"/>
          <w:szCs w:val="20"/>
        </w:rPr>
        <w:t xml:space="preserve">, on peut en </w:t>
      </w:r>
      <w:r w:rsidRPr="00F926D5">
        <w:rPr>
          <w:rFonts w:ascii="Garamond" w:hAnsi="Garamond" w:cs="Times New Roman"/>
          <w:i/>
          <w:sz w:val="20"/>
          <w:szCs w:val="20"/>
        </w:rPr>
        <w:t>jouir</w:t>
      </w:r>
      <w:r w:rsidRPr="00F926D5">
        <w:rPr>
          <w:rFonts w:ascii="Garamond" w:hAnsi="Garamond"/>
          <w:sz w:val="20"/>
          <w:szCs w:val="20"/>
        </w:rPr>
        <w:t xml:space="preserve"> à condition de ne pas trop en user. </w:t>
      </w:r>
    </w:p>
    <w:p w:rsidR="00A96658" w:rsidRDefault="001B3CE3">
      <w:pPr>
        <w:pStyle w:val="Corpsdetexte"/>
        <w:rPr>
          <w:rFonts w:ascii="Garamond" w:hAnsi="Garamond"/>
          <w:sz w:val="20"/>
          <w:szCs w:val="20"/>
        </w:rPr>
      </w:pPr>
      <w:r w:rsidRPr="00F926D5">
        <w:rPr>
          <w:rFonts w:ascii="Garamond" w:hAnsi="Garamond"/>
          <w:sz w:val="20"/>
          <w:szCs w:val="20"/>
        </w:rPr>
        <w:t>C'est bien là qu'est l'essence du droit</w:t>
      </w:r>
      <w:r w:rsidR="00BE0E95" w:rsidRPr="00F926D5">
        <w:rPr>
          <w:rFonts w:ascii="Garamond" w:hAnsi="Garamond"/>
          <w:sz w:val="20"/>
          <w:szCs w:val="20"/>
        </w:rPr>
        <w:t> :</w:t>
      </w:r>
      <w:r w:rsidRPr="00F926D5">
        <w:rPr>
          <w:rFonts w:ascii="Garamond" w:hAnsi="Garamond"/>
          <w:sz w:val="20"/>
          <w:szCs w:val="20"/>
        </w:rPr>
        <w:t xml:space="preserve"> c'est </w:t>
      </w:r>
      <w:r w:rsidRPr="00F926D5">
        <w:rPr>
          <w:rFonts w:ascii="Garamond" w:hAnsi="Garamond"/>
          <w:i/>
          <w:sz w:val="20"/>
          <w:szCs w:val="20"/>
        </w:rPr>
        <w:t>de répartir, de distribuer, de rétribuer</w:t>
      </w:r>
      <w:r w:rsidRPr="00F926D5">
        <w:rPr>
          <w:rFonts w:ascii="Garamond" w:hAnsi="Garamond"/>
          <w:sz w:val="20"/>
          <w:szCs w:val="20"/>
        </w:rPr>
        <w:t xml:space="preserve">, ce qu'il en est de </w:t>
      </w:r>
      <w:r w:rsidRPr="00F926D5">
        <w:rPr>
          <w:rFonts w:ascii="Garamond" w:hAnsi="Garamond" w:cs="Times New Roman"/>
          <w:i/>
          <w:sz w:val="20"/>
          <w:szCs w:val="20"/>
        </w:rPr>
        <w:t>la jouissance</w:t>
      </w:r>
      <w:r w:rsidRPr="00F926D5">
        <w:rPr>
          <w:rFonts w:ascii="Garamond" w:hAnsi="Garamond"/>
          <w:sz w:val="20"/>
          <w:szCs w:val="20"/>
        </w:rPr>
        <w:t>.</w:t>
      </w:r>
      <w:r w:rsidR="00A44FD3" w:rsidRPr="00F926D5">
        <w:rPr>
          <w:rFonts w:ascii="Garamond" w:hAnsi="Garamond"/>
          <w:sz w:val="20"/>
          <w:szCs w:val="20"/>
        </w:rPr>
        <w:t xml:space="preserve"> </w:t>
      </w:r>
    </w:p>
    <w:p w:rsidR="00A96658" w:rsidRDefault="00A96658">
      <w:pPr>
        <w:pStyle w:val="Corpsdetexte"/>
        <w:rPr>
          <w:rFonts w:ascii="Garamond" w:hAnsi="Garamond"/>
          <w:sz w:val="20"/>
          <w:szCs w:val="20"/>
        </w:rPr>
      </w:pPr>
    </w:p>
    <w:p w:rsidR="00933FFC" w:rsidRDefault="001B3CE3">
      <w:pPr>
        <w:pStyle w:val="Corpsdetexte"/>
        <w:rPr>
          <w:rFonts w:ascii="Garamond" w:hAnsi="Garamond"/>
          <w:sz w:val="20"/>
          <w:szCs w:val="20"/>
        </w:rPr>
      </w:pPr>
      <w:r w:rsidRPr="00BB77CF">
        <w:rPr>
          <w:rFonts w:ascii="Garamond" w:hAnsi="Garamond" w:cs="Times New Roman"/>
          <w:i/>
          <w:color w:val="0000CC"/>
          <w:sz w:val="20"/>
          <w:szCs w:val="20"/>
        </w:rPr>
        <w:t>Mais qu'est</w:t>
      </w:r>
      <w:r w:rsidR="00A44FD3" w:rsidRPr="00BB77CF">
        <w:rPr>
          <w:rFonts w:ascii="Garamond" w:hAnsi="Garamond" w:cs="Times New Roman"/>
          <w:i/>
          <w:color w:val="0000CC"/>
          <w:sz w:val="20"/>
          <w:szCs w:val="20"/>
        </w:rPr>
        <w:t>-</w:t>
      </w:r>
      <w:r w:rsidRPr="00BB77CF">
        <w:rPr>
          <w:rFonts w:ascii="Garamond" w:hAnsi="Garamond" w:cs="Times New Roman"/>
          <w:i/>
          <w:color w:val="0000CC"/>
          <w:sz w:val="20"/>
          <w:szCs w:val="20"/>
        </w:rPr>
        <w:t>ce que c'est que la jouissance ?</w:t>
      </w:r>
      <w:r w:rsidRPr="00F926D5">
        <w:rPr>
          <w:rFonts w:ascii="Garamond" w:hAnsi="Garamond"/>
          <w:sz w:val="20"/>
          <w:szCs w:val="20"/>
        </w:rPr>
        <w:t xml:space="preserve"> </w:t>
      </w:r>
    </w:p>
    <w:p w:rsidR="00463F80" w:rsidRPr="00F926D5" w:rsidRDefault="001B3CE3">
      <w:pPr>
        <w:pStyle w:val="Corpsdetexte"/>
        <w:rPr>
          <w:rFonts w:ascii="Garamond" w:hAnsi="Garamond"/>
          <w:sz w:val="20"/>
          <w:szCs w:val="20"/>
        </w:rPr>
      </w:pPr>
      <w:r w:rsidRPr="00F926D5">
        <w:rPr>
          <w:rFonts w:ascii="Garamond" w:hAnsi="Garamond"/>
          <w:sz w:val="20"/>
          <w:szCs w:val="20"/>
        </w:rPr>
        <w:t>C'est là précisément ce qui pour l'instant</w:t>
      </w:r>
      <w:r w:rsidR="00A44FD3" w:rsidRPr="00F926D5">
        <w:rPr>
          <w:rFonts w:ascii="Garamond" w:hAnsi="Garamond"/>
          <w:sz w:val="20"/>
          <w:szCs w:val="20"/>
        </w:rPr>
        <w:t xml:space="preserve"> </w:t>
      </w:r>
      <w:r w:rsidRPr="00F926D5">
        <w:rPr>
          <w:rFonts w:ascii="Garamond" w:hAnsi="Garamond"/>
          <w:sz w:val="20"/>
          <w:szCs w:val="20"/>
        </w:rPr>
        <w:t xml:space="preserve">se réduit à nous </w:t>
      </w:r>
      <w:r w:rsidRPr="00F926D5">
        <w:rPr>
          <w:rFonts w:ascii="Garamond" w:hAnsi="Garamond"/>
          <w:i/>
          <w:sz w:val="20"/>
          <w:szCs w:val="20"/>
        </w:rPr>
        <w:t>d'une instance négative</w:t>
      </w:r>
      <w:r w:rsidR="00F27D17" w:rsidRPr="00F926D5">
        <w:rPr>
          <w:rFonts w:ascii="Garamond" w:hAnsi="Garamond"/>
          <w:sz w:val="20"/>
          <w:szCs w:val="20"/>
        </w:rPr>
        <w:t> :</w:t>
      </w:r>
      <w:r w:rsidRPr="00F926D5">
        <w:rPr>
          <w:rFonts w:ascii="Garamond" w:hAnsi="Garamond"/>
          <w:sz w:val="20"/>
          <w:szCs w:val="20"/>
        </w:rPr>
        <w:t xml:space="preserve"> </w:t>
      </w:r>
      <w:r w:rsidR="00F27D17" w:rsidRPr="00F926D5">
        <w:rPr>
          <w:rFonts w:ascii="Garamond" w:hAnsi="Garamond" w:cs="Times New Roman"/>
          <w:i/>
          <w:iCs/>
          <w:color w:val="0000CC"/>
          <w:sz w:val="20"/>
          <w:szCs w:val="20"/>
        </w:rPr>
        <w:t>l</w:t>
      </w:r>
      <w:r w:rsidRPr="00F926D5">
        <w:rPr>
          <w:rFonts w:ascii="Garamond" w:hAnsi="Garamond" w:cs="Times New Roman"/>
          <w:i/>
          <w:iCs/>
          <w:color w:val="0000CC"/>
          <w:sz w:val="20"/>
          <w:szCs w:val="20"/>
        </w:rPr>
        <w:t>a jouissance c'est ce qui ne sert à rien</w:t>
      </w:r>
      <w:r w:rsidRPr="00F926D5">
        <w:rPr>
          <w:rFonts w:ascii="Garamond" w:hAnsi="Garamond" w:cs="Times New Roman"/>
          <w:i/>
          <w:iCs/>
          <w:color w:val="0000FF"/>
          <w:sz w:val="20"/>
          <w:szCs w:val="20"/>
        </w:rPr>
        <w:t> </w:t>
      </w:r>
      <w:r w:rsidRPr="00F926D5">
        <w:rPr>
          <w:rFonts w:ascii="Garamond" w:hAnsi="Garamond"/>
          <w:sz w:val="20"/>
          <w:szCs w:val="20"/>
        </w:rPr>
        <w:t>! Seulement ça n'en dit pas beaucoup plus long.</w:t>
      </w:r>
    </w:p>
    <w:p w:rsidR="0007436D" w:rsidRPr="00F926D5" w:rsidRDefault="0007436D">
      <w:pPr>
        <w:pStyle w:val="Corpsdetexte"/>
        <w:rPr>
          <w:rFonts w:ascii="Garamond" w:hAnsi="Garamond"/>
          <w:sz w:val="20"/>
          <w:szCs w:val="20"/>
        </w:rPr>
      </w:pPr>
    </w:p>
    <w:p w:rsidR="00BB77CF" w:rsidRDefault="001B3CE3">
      <w:pPr>
        <w:pStyle w:val="Corpsdetexte"/>
        <w:rPr>
          <w:rFonts w:ascii="Garamond" w:hAnsi="Garamond"/>
          <w:sz w:val="20"/>
          <w:szCs w:val="20"/>
        </w:rPr>
      </w:pPr>
      <w:r w:rsidRPr="00F926D5">
        <w:rPr>
          <w:rFonts w:ascii="Garamond" w:hAnsi="Garamond"/>
          <w:sz w:val="20"/>
          <w:szCs w:val="20"/>
        </w:rPr>
        <w:t xml:space="preserve">Ici je pointe, je pointe </w:t>
      </w:r>
      <w:r w:rsidR="00BF4E1B">
        <w:rPr>
          <w:rFonts w:ascii="Garamond" w:hAnsi="Garamond"/>
          <w:sz w:val="20"/>
          <w:szCs w:val="20"/>
        </w:rPr>
        <w:t>« </w:t>
      </w:r>
      <w:r w:rsidRPr="00F926D5">
        <w:rPr>
          <w:rFonts w:ascii="Garamond" w:hAnsi="Garamond" w:cs="Times New Roman"/>
          <w:i/>
          <w:sz w:val="20"/>
          <w:szCs w:val="20"/>
        </w:rPr>
        <w:t>la réserve</w:t>
      </w:r>
      <w:r w:rsidR="00BF4E1B">
        <w:rPr>
          <w:rFonts w:ascii="Garamond" w:hAnsi="Garamond" w:cs="Times New Roman"/>
          <w:i/>
          <w:sz w:val="20"/>
          <w:szCs w:val="20"/>
        </w:rPr>
        <w:t> »</w:t>
      </w:r>
      <w:r w:rsidRPr="00F926D5">
        <w:rPr>
          <w:rFonts w:ascii="Garamond" w:hAnsi="Garamond"/>
          <w:sz w:val="20"/>
          <w:szCs w:val="20"/>
        </w:rPr>
        <w:t xml:space="preserve"> </w:t>
      </w:r>
      <w:r w:rsidR="00127036" w:rsidRPr="00127036">
        <w:rPr>
          <w:rFonts w:ascii="Garamond" w:hAnsi="Garamond"/>
          <w:color w:val="C00000"/>
          <w:sz w:val="16"/>
          <w:szCs w:val="16"/>
        </w:rPr>
        <w:t>[</w:t>
      </w:r>
      <w:r w:rsidR="00127036" w:rsidRPr="00127036">
        <w:rPr>
          <w:rFonts w:ascii="Garamond" w:hAnsi="Garamond"/>
          <w:i/>
          <w:color w:val="C00000"/>
          <w:sz w:val="16"/>
          <w:szCs w:val="16"/>
        </w:rPr>
        <w:t>partie</w:t>
      </w:r>
      <w:r w:rsidR="00BB77CF" w:rsidRPr="00BB77CF">
        <w:rPr>
          <w:rFonts w:ascii="Garamond" w:hAnsi="Garamond"/>
          <w:i/>
          <w:color w:val="C00000"/>
          <w:sz w:val="16"/>
          <w:szCs w:val="16"/>
        </w:rPr>
        <w:t xml:space="preserve"> </w:t>
      </w:r>
      <w:r w:rsidR="00BB77CF">
        <w:rPr>
          <w:rFonts w:ascii="Garamond" w:hAnsi="Garamond"/>
          <w:i/>
          <w:color w:val="C00000"/>
          <w:sz w:val="16"/>
          <w:szCs w:val="16"/>
        </w:rPr>
        <w:t>d’une toile,</w:t>
      </w:r>
      <w:r w:rsidR="00127036">
        <w:rPr>
          <w:rFonts w:ascii="Garamond" w:hAnsi="Garamond"/>
          <w:i/>
          <w:color w:val="C00000"/>
          <w:sz w:val="16"/>
          <w:szCs w:val="16"/>
        </w:rPr>
        <w:t xml:space="preserve"> protégée</w:t>
      </w:r>
      <w:r w:rsidR="00BB77CF">
        <w:rPr>
          <w:rFonts w:ascii="Garamond" w:hAnsi="Garamond"/>
          <w:i/>
          <w:color w:val="C00000"/>
          <w:sz w:val="16"/>
          <w:szCs w:val="16"/>
        </w:rPr>
        <w:t xml:space="preserve"> par de la cire, qui ne sera ni imprimée, ni peinte</w:t>
      </w:r>
      <w:r w:rsidR="00127036" w:rsidRPr="00127036">
        <w:rPr>
          <w:rFonts w:ascii="Garamond" w:hAnsi="Garamond"/>
          <w:color w:val="C00000"/>
          <w:sz w:val="16"/>
          <w:szCs w:val="16"/>
        </w:rPr>
        <w:t>]</w:t>
      </w:r>
      <w:r w:rsidR="00BB77CF">
        <w:rPr>
          <w:rFonts w:ascii="Garamond" w:hAnsi="Garamond"/>
          <w:color w:val="C00000"/>
          <w:sz w:val="16"/>
          <w:szCs w:val="16"/>
        </w:rPr>
        <w:t xml:space="preserve"> </w:t>
      </w:r>
      <w:r w:rsidRPr="00F926D5">
        <w:rPr>
          <w:rFonts w:ascii="Garamond" w:hAnsi="Garamond"/>
          <w:sz w:val="20"/>
          <w:szCs w:val="20"/>
        </w:rPr>
        <w:t>qu'implique ce champ du droit</w:t>
      </w:r>
      <w:r w:rsidR="00A44FD3" w:rsidRPr="00F926D5">
        <w:rPr>
          <w:rFonts w:ascii="Garamond" w:hAnsi="Garamond"/>
          <w:sz w:val="20"/>
          <w:szCs w:val="20"/>
        </w:rPr>
        <w:t xml:space="preserve"> </w:t>
      </w:r>
      <w:r w:rsidR="00A44FD3" w:rsidRPr="00BF4E1B">
        <w:rPr>
          <w:rFonts w:ascii="Garamond" w:hAnsi="Garamond"/>
          <w:color w:val="C00000"/>
          <w:sz w:val="20"/>
          <w:szCs w:val="20"/>
        </w:rPr>
        <w:t>[</w:t>
      </w:r>
      <w:r w:rsidR="00A44FD3" w:rsidRPr="00BF4E1B">
        <w:rPr>
          <w:rFonts w:ascii="Garamond" w:hAnsi="Garamond"/>
          <w:i/>
          <w:color w:val="C00000"/>
          <w:sz w:val="16"/>
          <w:szCs w:val="16"/>
        </w:rPr>
        <w:t>la jouissance</w:t>
      </w:r>
      <w:r w:rsidR="00037A88" w:rsidRPr="00BF4E1B">
        <w:rPr>
          <w:rFonts w:ascii="Garamond" w:hAnsi="Garamond"/>
          <w:i/>
          <w:color w:val="C00000"/>
          <w:sz w:val="16"/>
          <w:szCs w:val="16"/>
        </w:rPr>
        <w:t xml:space="preserve"> comme hétérogène au champ du droit(limité</w:t>
      </w:r>
      <w:r w:rsidR="00D96F46" w:rsidRPr="00BF4E1B">
        <w:rPr>
          <w:rFonts w:ascii="Garamond" w:hAnsi="Garamond"/>
          <w:i/>
          <w:color w:val="C00000"/>
          <w:sz w:val="16"/>
          <w:szCs w:val="16"/>
        </w:rPr>
        <w:t>e</w:t>
      </w:r>
      <w:r w:rsidR="00037A88" w:rsidRPr="00BF4E1B">
        <w:rPr>
          <w:rFonts w:ascii="Garamond" w:hAnsi="Garamond"/>
          <w:i/>
          <w:color w:val="C00000"/>
          <w:sz w:val="16"/>
          <w:szCs w:val="16"/>
        </w:rPr>
        <w:t xml:space="preserve"> à</w:t>
      </w:r>
      <w:r w:rsidR="001162B4" w:rsidRPr="00BF4E1B">
        <w:rPr>
          <w:rFonts w:ascii="Garamond" w:hAnsi="Garamond"/>
          <w:i/>
          <w:color w:val="C00000"/>
          <w:sz w:val="16"/>
          <w:szCs w:val="16"/>
        </w:rPr>
        <w:t xml:space="preserve"> </w:t>
      </w:r>
      <w:r w:rsidR="00037A88" w:rsidRPr="00BF4E1B">
        <w:rPr>
          <w:rFonts w:ascii="Garamond" w:hAnsi="Garamond"/>
          <w:i/>
          <w:color w:val="C00000"/>
          <w:sz w:val="16"/>
          <w:szCs w:val="16"/>
        </w:rPr>
        <w:t>l’usufruit),</w:t>
      </w:r>
      <w:r w:rsidR="00BB77CF">
        <w:rPr>
          <w:rFonts w:ascii="Garamond" w:hAnsi="Garamond"/>
          <w:i/>
          <w:color w:val="C00000"/>
          <w:sz w:val="16"/>
          <w:szCs w:val="16"/>
        </w:rPr>
        <w:t xml:space="preserve"> </w:t>
      </w:r>
      <w:r w:rsidR="00BF4E1B" w:rsidRPr="00BF4E1B">
        <w:rPr>
          <w:rFonts w:ascii="Garamond" w:hAnsi="Garamond"/>
          <w:i/>
          <w:color w:val="C00000"/>
          <w:sz w:val="16"/>
          <w:szCs w:val="16"/>
          <w:vertAlign w:val="subscript"/>
        </w:rPr>
        <w:t>→</w:t>
      </w:r>
      <w:r w:rsidR="00A44FD3" w:rsidRPr="00BF4E1B">
        <w:rPr>
          <w:rFonts w:ascii="Garamond" w:hAnsi="Garamond"/>
          <w:i/>
          <w:color w:val="C00000"/>
          <w:sz w:val="16"/>
          <w:szCs w:val="16"/>
        </w:rPr>
        <w:t xml:space="preserve"> ce qui ne p</w:t>
      </w:r>
      <w:r w:rsidR="001162B4" w:rsidRPr="00BF4E1B">
        <w:rPr>
          <w:rFonts w:ascii="Garamond" w:hAnsi="Garamond"/>
          <w:i/>
          <w:color w:val="C00000"/>
          <w:sz w:val="16"/>
          <w:szCs w:val="16"/>
        </w:rPr>
        <w:t>eut se</w:t>
      </w:r>
      <w:r w:rsidR="00A44FD3" w:rsidRPr="00BF4E1B">
        <w:rPr>
          <w:rFonts w:ascii="Garamond" w:hAnsi="Garamond"/>
          <w:i/>
          <w:color w:val="C00000"/>
          <w:sz w:val="16"/>
          <w:szCs w:val="16"/>
        </w:rPr>
        <w:t xml:space="preserve"> di</w:t>
      </w:r>
      <w:r w:rsidR="001162B4" w:rsidRPr="00BF4E1B">
        <w:rPr>
          <w:rFonts w:ascii="Garamond" w:hAnsi="Garamond"/>
          <w:i/>
          <w:color w:val="C00000"/>
          <w:sz w:val="16"/>
          <w:szCs w:val="16"/>
        </w:rPr>
        <w:t>r</w:t>
      </w:r>
      <w:r w:rsidR="00037A88" w:rsidRPr="00BF4E1B">
        <w:rPr>
          <w:rFonts w:ascii="Garamond" w:hAnsi="Garamond"/>
          <w:i/>
          <w:color w:val="C00000"/>
          <w:sz w:val="16"/>
          <w:szCs w:val="16"/>
        </w:rPr>
        <w:t>e dans ce champ(langagier</w:t>
      </w:r>
      <w:r w:rsidR="00037A88" w:rsidRPr="00BF4E1B">
        <w:rPr>
          <w:rFonts w:ascii="Garamond" w:hAnsi="Garamond"/>
          <w:color w:val="C00000"/>
          <w:sz w:val="16"/>
          <w:szCs w:val="16"/>
        </w:rPr>
        <w:t>)</w:t>
      </w:r>
      <w:r w:rsidR="00A44FD3" w:rsidRPr="00BF4E1B">
        <w:rPr>
          <w:rFonts w:ascii="Garamond" w:hAnsi="Garamond"/>
          <w:color w:val="C00000"/>
          <w:sz w:val="20"/>
          <w:szCs w:val="20"/>
        </w:rPr>
        <w:t>]</w:t>
      </w:r>
      <w:r w:rsidRPr="00F926D5">
        <w:rPr>
          <w:rFonts w:ascii="Garamond" w:hAnsi="Garamond"/>
          <w:sz w:val="20"/>
          <w:szCs w:val="20"/>
        </w:rPr>
        <w:t xml:space="preserve">, du </w:t>
      </w:r>
      <w:r w:rsidRPr="00F926D5">
        <w:rPr>
          <w:rFonts w:ascii="Garamond" w:hAnsi="Garamond" w:cs="Times New Roman"/>
          <w:i/>
          <w:sz w:val="20"/>
          <w:szCs w:val="20"/>
        </w:rPr>
        <w:t>droit à la jouissance</w:t>
      </w:r>
      <w:r w:rsidRPr="00F926D5">
        <w:rPr>
          <w:rFonts w:ascii="Garamond" w:hAnsi="Garamond"/>
          <w:sz w:val="20"/>
          <w:szCs w:val="20"/>
        </w:rPr>
        <w:t xml:space="preserve">. </w:t>
      </w:r>
    </w:p>
    <w:p w:rsidR="00DF0537" w:rsidRDefault="001B3CE3">
      <w:pPr>
        <w:pStyle w:val="Corpsdetexte"/>
        <w:rPr>
          <w:rFonts w:ascii="Garamond" w:hAnsi="Garamond"/>
          <w:sz w:val="20"/>
          <w:szCs w:val="20"/>
        </w:rPr>
      </w:pPr>
      <w:r w:rsidRPr="00F926D5">
        <w:rPr>
          <w:rFonts w:ascii="Garamond" w:hAnsi="Garamond"/>
          <w:sz w:val="20"/>
          <w:szCs w:val="20"/>
        </w:rPr>
        <w:t xml:space="preserve">Le droit </w:t>
      </w:r>
      <w:proofErr w:type="gramStart"/>
      <w:r w:rsidRPr="00F926D5">
        <w:rPr>
          <w:rFonts w:ascii="Garamond" w:hAnsi="Garamond"/>
          <w:sz w:val="20"/>
          <w:szCs w:val="20"/>
        </w:rPr>
        <w:t>c'est</w:t>
      </w:r>
      <w:proofErr w:type="gramEnd"/>
      <w:r w:rsidRPr="00F926D5">
        <w:rPr>
          <w:rFonts w:ascii="Garamond" w:hAnsi="Garamond"/>
          <w:sz w:val="20"/>
          <w:szCs w:val="20"/>
        </w:rPr>
        <w:t xml:space="preserve"> pas le devoir. </w:t>
      </w:r>
      <w:r w:rsidRPr="00BB77CF">
        <w:rPr>
          <w:rFonts w:ascii="Garamond" w:hAnsi="Garamond"/>
          <w:i/>
          <w:color w:val="0000CC"/>
          <w:sz w:val="20"/>
          <w:szCs w:val="20"/>
        </w:rPr>
        <w:t xml:space="preserve">Rien ne force personne à jouir, </w:t>
      </w:r>
      <w:r w:rsidRPr="00BB77CF">
        <w:rPr>
          <w:rFonts w:ascii="Garamond" w:hAnsi="Garamond" w:cs="Times New Roman"/>
          <w:i/>
          <w:color w:val="0000CC"/>
          <w:sz w:val="20"/>
          <w:szCs w:val="20"/>
        </w:rPr>
        <w:t>sauf le surmoi</w:t>
      </w:r>
      <w:r w:rsidRPr="00F926D5">
        <w:rPr>
          <w:rFonts w:ascii="Garamond" w:hAnsi="Garamond"/>
          <w:sz w:val="20"/>
          <w:szCs w:val="20"/>
        </w:rPr>
        <w:t xml:space="preserve">. Le </w:t>
      </w:r>
      <w:r w:rsidR="00D34483" w:rsidRPr="00F926D5">
        <w:rPr>
          <w:rFonts w:ascii="Garamond" w:hAnsi="Garamond" w:cs="Times New Roman"/>
          <w:i/>
          <w:color w:val="0000CC"/>
          <w:sz w:val="20"/>
          <w:szCs w:val="20"/>
        </w:rPr>
        <w:t>surmoi</w:t>
      </w:r>
      <w:r w:rsidRPr="00F926D5">
        <w:rPr>
          <w:rFonts w:ascii="Garamond" w:hAnsi="Garamond"/>
          <w:sz w:val="20"/>
          <w:szCs w:val="20"/>
        </w:rPr>
        <w:t xml:space="preserve"> c'est </w:t>
      </w:r>
      <w:r w:rsidRPr="00F926D5">
        <w:rPr>
          <w:rFonts w:ascii="Garamond" w:hAnsi="Garamond"/>
          <w:i/>
          <w:iCs/>
          <w:sz w:val="20"/>
          <w:szCs w:val="20"/>
        </w:rPr>
        <w:t>l'impératif de la jouissance</w:t>
      </w:r>
      <w:r w:rsidRPr="00F926D5">
        <w:rPr>
          <w:rFonts w:ascii="Garamond" w:hAnsi="Garamond"/>
          <w:sz w:val="20"/>
          <w:szCs w:val="20"/>
        </w:rPr>
        <w:t xml:space="preserve"> : </w:t>
      </w:r>
      <w:r w:rsidR="00037A88" w:rsidRPr="00F926D5">
        <w:rPr>
          <w:rFonts w:ascii="Garamond" w:hAnsi="Garamond" w:cs="Times New Roman"/>
          <w:i/>
          <w:color w:val="0000CC"/>
          <w:sz w:val="20"/>
          <w:szCs w:val="20"/>
        </w:rPr>
        <w:t>« </w:t>
      </w:r>
      <w:r w:rsidRPr="00F926D5">
        <w:rPr>
          <w:rFonts w:ascii="Garamond" w:hAnsi="Garamond" w:cs="Times New Roman"/>
          <w:i/>
          <w:color w:val="0000CC"/>
          <w:sz w:val="20"/>
          <w:szCs w:val="20"/>
        </w:rPr>
        <w:t>jouis !</w:t>
      </w:r>
      <w:r w:rsidR="00037A88" w:rsidRPr="00F926D5">
        <w:rPr>
          <w:rFonts w:ascii="Garamond" w:hAnsi="Garamond" w:cs="Times New Roman"/>
          <w:i/>
          <w:color w:val="0000CC"/>
          <w:sz w:val="20"/>
          <w:szCs w:val="20"/>
        </w:rPr>
        <w:t> »</w:t>
      </w:r>
      <w:r w:rsidR="00DF0537">
        <w:rPr>
          <w:rFonts w:ascii="Garamond" w:hAnsi="Garamond"/>
          <w:sz w:val="20"/>
          <w:szCs w:val="20"/>
        </w:rPr>
        <w:t>, c</w:t>
      </w:r>
      <w:r w:rsidRPr="00F926D5">
        <w:rPr>
          <w:rFonts w:ascii="Garamond" w:hAnsi="Garamond"/>
          <w:sz w:val="20"/>
          <w:szCs w:val="20"/>
        </w:rPr>
        <w:t xml:space="preserve">'est </w:t>
      </w:r>
      <w:r w:rsidRPr="00933FFC">
        <w:rPr>
          <w:rFonts w:ascii="Garamond" w:hAnsi="Garamond"/>
          <w:i/>
          <w:sz w:val="20"/>
          <w:szCs w:val="20"/>
        </w:rPr>
        <w:t>le commandement</w:t>
      </w:r>
      <w:r w:rsidRPr="00F926D5">
        <w:rPr>
          <w:rFonts w:ascii="Garamond" w:hAnsi="Garamond"/>
          <w:sz w:val="20"/>
          <w:szCs w:val="20"/>
        </w:rPr>
        <w:t xml:space="preserve"> qui part… d'où ? </w:t>
      </w:r>
      <w:r w:rsidRPr="00933FFC">
        <w:rPr>
          <w:rFonts w:ascii="Garamond" w:hAnsi="Garamond"/>
          <w:i/>
          <w:sz w:val="20"/>
          <w:szCs w:val="20"/>
        </w:rPr>
        <w:t xml:space="preserve">C'est bien là que se trouve </w:t>
      </w:r>
      <w:r w:rsidRPr="00933FFC">
        <w:rPr>
          <w:rFonts w:ascii="Garamond" w:hAnsi="Garamond"/>
          <w:i/>
          <w:color w:val="0000CC"/>
          <w:sz w:val="20"/>
          <w:szCs w:val="20"/>
        </w:rPr>
        <w:t>le point tournant</w:t>
      </w:r>
      <w:r w:rsidR="00933FFC">
        <w:rPr>
          <w:rFonts w:ascii="Garamond" w:hAnsi="Garamond"/>
          <w:i/>
          <w:sz w:val="20"/>
          <w:szCs w:val="20"/>
        </w:rPr>
        <w:t xml:space="preserve"> </w:t>
      </w:r>
      <w:r w:rsidR="00933FFC" w:rsidRPr="00933FFC">
        <w:rPr>
          <w:rFonts w:ascii="Garamond" w:hAnsi="Garamond"/>
          <w:sz w:val="16"/>
          <w:szCs w:val="16"/>
        </w:rPr>
        <w:t>[</w:t>
      </w:r>
      <w:r w:rsidR="00933FFC" w:rsidRPr="00933FFC">
        <w:rPr>
          <w:rFonts w:ascii="Garamond" w:hAnsi="Garamond"/>
          <w:i/>
          <w:color w:val="C00000"/>
          <w:sz w:val="16"/>
          <w:szCs w:val="16"/>
        </w:rPr>
        <w:t>cf. schéma</w:t>
      </w:r>
      <w:r w:rsidR="00933FFC" w:rsidRPr="00933FFC">
        <w:rPr>
          <w:rFonts w:ascii="Garamond" w:hAnsi="Garamond"/>
          <w:sz w:val="16"/>
          <w:szCs w:val="16"/>
        </w:rPr>
        <w:t>]</w:t>
      </w:r>
      <w:r w:rsidRPr="00933FFC">
        <w:rPr>
          <w:rFonts w:ascii="Garamond" w:hAnsi="Garamond"/>
          <w:i/>
          <w:sz w:val="20"/>
          <w:szCs w:val="20"/>
        </w:rPr>
        <w:t xml:space="preserve"> qu'interroge </w:t>
      </w:r>
      <w:r w:rsidRPr="00933FFC">
        <w:rPr>
          <w:rFonts w:ascii="Garamond" w:hAnsi="Garamond" w:cs="Times New Roman"/>
          <w:i/>
          <w:color w:val="0000CC"/>
          <w:sz w:val="20"/>
          <w:szCs w:val="20"/>
        </w:rPr>
        <w:t>le di</w:t>
      </w:r>
      <w:r w:rsidRPr="00F926D5">
        <w:rPr>
          <w:rFonts w:ascii="Garamond" w:hAnsi="Garamond" w:cs="Times New Roman"/>
          <w:i/>
          <w:color w:val="0000CC"/>
          <w:sz w:val="20"/>
          <w:szCs w:val="20"/>
        </w:rPr>
        <w:t>scours analytique</w:t>
      </w:r>
      <w:r w:rsidRPr="00F926D5">
        <w:rPr>
          <w:rFonts w:ascii="Garamond" w:hAnsi="Garamond"/>
          <w:sz w:val="20"/>
          <w:szCs w:val="20"/>
        </w:rPr>
        <w:t>.</w:t>
      </w:r>
      <w:r w:rsidR="003663C7">
        <w:rPr>
          <w:rFonts w:ascii="Garamond" w:hAnsi="Garamond"/>
          <w:sz w:val="20"/>
          <w:szCs w:val="20"/>
        </w:rPr>
        <w:t xml:space="preserve"> </w:t>
      </w:r>
    </w:p>
    <w:p w:rsidR="00DF0537" w:rsidRDefault="00DF0537">
      <w:pPr>
        <w:pStyle w:val="Corpsdetexte"/>
        <w:rPr>
          <w:rFonts w:ascii="Garamond" w:hAnsi="Garamond"/>
          <w:sz w:val="20"/>
          <w:szCs w:val="20"/>
        </w:rPr>
      </w:pPr>
    </w:p>
    <w:p w:rsidR="00016557" w:rsidRDefault="00627021">
      <w:pPr>
        <w:pStyle w:val="Corpsdetexte"/>
        <w:rPr>
          <w:rFonts w:ascii="Garamond" w:hAnsi="Garamond"/>
          <w:i/>
          <w:color w:val="C00000"/>
          <w:sz w:val="16"/>
          <w:szCs w:val="16"/>
        </w:rPr>
      </w:pPr>
      <w:r w:rsidRPr="003663C7">
        <w:rPr>
          <w:rFonts w:ascii="Garamond" w:hAnsi="Garamond"/>
          <w:color w:val="C00000"/>
          <w:sz w:val="16"/>
          <w:szCs w:val="16"/>
        </w:rPr>
        <w:t>[</w:t>
      </w:r>
      <w:r w:rsidR="00DF0537" w:rsidRPr="00016557">
        <w:rPr>
          <w:rFonts w:ascii="Garamond" w:hAnsi="Garamond"/>
          <w:i/>
          <w:color w:val="C00000"/>
          <w:sz w:val="16"/>
          <w:szCs w:val="16"/>
        </w:rPr>
        <w:t xml:space="preserve">dans </w:t>
      </w:r>
      <w:r w:rsidR="00DF0537" w:rsidRPr="00016557">
        <w:rPr>
          <w:rFonts w:ascii="Garamond" w:hAnsi="Garamond"/>
          <w:i/>
          <w:color w:val="0000CC"/>
          <w:sz w:val="16"/>
          <w:szCs w:val="16"/>
        </w:rPr>
        <w:t>le discours analytique</w:t>
      </w:r>
      <w:r w:rsidR="00DF0537" w:rsidRPr="00016557">
        <w:rPr>
          <w:rFonts w:ascii="Garamond" w:hAnsi="Garamond"/>
          <w:i/>
          <w:color w:val="C00000"/>
          <w:sz w:val="16"/>
          <w:szCs w:val="16"/>
        </w:rPr>
        <w:t xml:space="preserve"> l’analyste (en position de </w:t>
      </w:r>
      <w:r w:rsidR="00BB77CF">
        <w:rPr>
          <w:rFonts w:ascii="Garamond" w:hAnsi="Garamond"/>
          <w:i/>
          <w:color w:val="C00000"/>
          <w:sz w:val="16"/>
          <w:szCs w:val="16"/>
        </w:rPr>
        <w:t>« </w:t>
      </w:r>
      <w:r w:rsidR="00DF0537" w:rsidRPr="00BB77CF">
        <w:rPr>
          <w:rFonts w:ascii="Garamond" w:hAnsi="Garamond"/>
          <w:i/>
          <w:color w:val="0000CC"/>
          <w:sz w:val="16"/>
          <w:szCs w:val="16"/>
        </w:rPr>
        <w:t>semblant</w:t>
      </w:r>
      <w:r w:rsidR="00BB77CF">
        <w:rPr>
          <w:rFonts w:ascii="Garamond" w:hAnsi="Garamond"/>
          <w:i/>
          <w:color w:val="C00000"/>
          <w:sz w:val="16"/>
          <w:szCs w:val="16"/>
        </w:rPr>
        <w:t> »</w:t>
      </w:r>
      <w:r w:rsidR="00DF0537" w:rsidRPr="00016557">
        <w:rPr>
          <w:rFonts w:ascii="Garamond" w:hAnsi="Garamond"/>
          <w:i/>
          <w:color w:val="C00000"/>
          <w:sz w:val="16"/>
          <w:szCs w:val="16"/>
        </w:rPr>
        <w:t xml:space="preserve"> : </w:t>
      </w:r>
      <w:r w:rsidR="00DF0537" w:rsidRPr="00016557">
        <w:rPr>
          <w:rFonts w:ascii="Times New Roman" w:hAnsi="Times New Roman" w:cs="Times New Roman"/>
          <w:i/>
          <w:color w:val="0000CC"/>
          <w:sz w:val="16"/>
          <w:szCs w:val="16"/>
        </w:rPr>
        <w:t>a</w:t>
      </w:r>
      <w:r w:rsidR="00DF0537" w:rsidRPr="00016557">
        <w:rPr>
          <w:rFonts w:ascii="Garamond" w:hAnsi="Garamond"/>
          <w:i/>
          <w:color w:val="C00000"/>
          <w:sz w:val="16"/>
          <w:szCs w:val="16"/>
        </w:rPr>
        <w:t>) interpelle le sujet (</w:t>
      </w:r>
      <w:r w:rsidR="00DF0537" w:rsidRPr="00DF0537">
        <w:rPr>
          <w:rFonts w:ascii="LACAN" w:hAnsi="LACAN"/>
          <w:color w:val="0000CC"/>
          <w:sz w:val="16"/>
          <w:szCs w:val="16"/>
        </w:rPr>
        <w:t>S</w:t>
      </w:r>
      <w:r w:rsidR="00DF0537">
        <w:rPr>
          <w:rFonts w:ascii="Garamond" w:hAnsi="Garamond"/>
          <w:color w:val="C00000"/>
          <w:sz w:val="16"/>
          <w:szCs w:val="16"/>
        </w:rPr>
        <w:t xml:space="preserve"> </w:t>
      </w:r>
      <w:r w:rsidR="00DF0537" w:rsidRPr="00016557">
        <w:rPr>
          <w:rFonts w:ascii="Garamond" w:hAnsi="Garamond"/>
          <w:i/>
          <w:color w:val="C00000"/>
          <w:sz w:val="16"/>
          <w:szCs w:val="16"/>
        </w:rPr>
        <w:t xml:space="preserve">en position d’Autre) sur sa jouissance, </w:t>
      </w:r>
      <w:r w:rsidR="004A16FA">
        <w:rPr>
          <w:rFonts w:ascii="Garamond" w:hAnsi="Garamond"/>
          <w:i/>
          <w:color w:val="C00000"/>
          <w:sz w:val="16"/>
          <w:szCs w:val="16"/>
        </w:rPr>
        <w:t xml:space="preserve">l’analysant </w:t>
      </w:r>
      <w:r w:rsidR="00DF0537" w:rsidRPr="00016557">
        <w:rPr>
          <w:rFonts w:ascii="Garamond" w:hAnsi="Garamond"/>
          <w:i/>
          <w:color w:val="C00000"/>
          <w:sz w:val="16"/>
          <w:szCs w:val="16"/>
        </w:rPr>
        <w:t>« </w:t>
      </w:r>
      <w:r w:rsidR="00DF0537" w:rsidRPr="00016557">
        <w:rPr>
          <w:rFonts w:ascii="Garamond" w:hAnsi="Garamond"/>
          <w:i/>
          <w:color w:val="0000CC"/>
          <w:sz w:val="16"/>
          <w:szCs w:val="16"/>
        </w:rPr>
        <w:t>produit</w:t>
      </w:r>
      <w:r w:rsidR="00DF0537" w:rsidRPr="00016557">
        <w:rPr>
          <w:rFonts w:ascii="Garamond" w:hAnsi="Garamond"/>
          <w:i/>
          <w:color w:val="C00000"/>
          <w:sz w:val="16"/>
          <w:szCs w:val="16"/>
        </w:rPr>
        <w:t> » des essaims de</w:t>
      </w:r>
      <w:r w:rsidR="00DF0537">
        <w:rPr>
          <w:rFonts w:ascii="Garamond" w:hAnsi="Garamond"/>
          <w:color w:val="C00000"/>
          <w:sz w:val="16"/>
          <w:szCs w:val="16"/>
        </w:rPr>
        <w:t xml:space="preserve"> </w:t>
      </w:r>
      <w:r w:rsidR="00B936DB" w:rsidRPr="00BF4E1B">
        <w:rPr>
          <w:rFonts w:ascii="Times New Roman" w:hAnsi="Times New Roman" w:cs="Times New Roman"/>
          <w:color w:val="0000CC"/>
          <w:sz w:val="16"/>
          <w:szCs w:val="16"/>
        </w:rPr>
        <w:t>S</w:t>
      </w:r>
      <w:r w:rsidR="00B936DB" w:rsidRPr="00BF4E1B">
        <w:rPr>
          <w:rFonts w:ascii="Times New Roman" w:hAnsi="Times New Roman" w:cs="Times New Roman"/>
          <w:color w:val="0000CC"/>
          <w:sz w:val="16"/>
          <w:szCs w:val="16"/>
          <w:vertAlign w:val="subscript"/>
        </w:rPr>
        <w:t>1</w:t>
      </w:r>
      <w:r w:rsidR="00DF0537">
        <w:rPr>
          <w:rFonts w:ascii="Garamond" w:hAnsi="Garamond"/>
          <w:i/>
          <w:color w:val="C00000"/>
          <w:sz w:val="16"/>
          <w:szCs w:val="16"/>
        </w:rPr>
        <w:t xml:space="preserve"> </w:t>
      </w:r>
    </w:p>
    <w:p w:rsidR="00933FFC" w:rsidRDefault="00DF0537">
      <w:pPr>
        <w:pStyle w:val="Corpsdetexte"/>
        <w:rPr>
          <w:rFonts w:ascii="Times New Roman" w:hAnsi="Times New Roman" w:cs="Times New Roman"/>
          <w:color w:val="0000CC"/>
          <w:sz w:val="16"/>
          <w:szCs w:val="16"/>
          <w:vertAlign w:val="subscript"/>
        </w:rPr>
      </w:pPr>
      <w:r>
        <w:rPr>
          <w:rFonts w:ascii="Garamond" w:hAnsi="Garamond"/>
          <w:i/>
          <w:color w:val="C00000"/>
          <w:sz w:val="16"/>
          <w:szCs w:val="16"/>
        </w:rPr>
        <w:t xml:space="preserve">coupés du savoir </w:t>
      </w:r>
      <w:r w:rsidR="00B03A76">
        <w:rPr>
          <w:rFonts w:ascii="Garamond" w:hAnsi="Garamond"/>
          <w:i/>
          <w:color w:val="C00000"/>
          <w:sz w:val="16"/>
          <w:szCs w:val="16"/>
        </w:rPr>
        <w:t>(</w:t>
      </w:r>
      <w:r w:rsidR="00BB77CF" w:rsidRPr="00BF4E1B">
        <w:rPr>
          <w:rFonts w:ascii="Times New Roman" w:hAnsi="Times New Roman" w:cs="Times New Roman"/>
          <w:color w:val="0000CC"/>
          <w:sz w:val="16"/>
          <w:szCs w:val="16"/>
        </w:rPr>
        <w:t>S</w:t>
      </w:r>
      <w:r w:rsidR="00BB77CF" w:rsidRPr="00BF4E1B">
        <w:rPr>
          <w:rFonts w:ascii="Times New Roman" w:hAnsi="Times New Roman" w:cs="Times New Roman"/>
          <w:color w:val="0000CC"/>
          <w:sz w:val="16"/>
          <w:szCs w:val="16"/>
          <w:vertAlign w:val="subscript"/>
        </w:rPr>
        <w:t>2</w:t>
      </w:r>
      <w:r w:rsidR="00BB77CF">
        <w:rPr>
          <w:rFonts w:ascii="Times New Roman" w:hAnsi="Times New Roman" w:cs="Times New Roman"/>
          <w:color w:val="0000CC"/>
          <w:sz w:val="16"/>
          <w:szCs w:val="16"/>
          <w:vertAlign w:val="subscript"/>
        </w:rPr>
        <w:t xml:space="preserve"> </w:t>
      </w:r>
      <w:r w:rsidR="003663C7">
        <w:rPr>
          <w:rFonts w:ascii="Garamond" w:hAnsi="Garamond"/>
          <w:i/>
          <w:color w:val="C00000"/>
          <w:sz w:val="16"/>
          <w:szCs w:val="16"/>
        </w:rPr>
        <w:t>en p</w:t>
      </w:r>
      <w:r w:rsidR="00016557">
        <w:rPr>
          <w:rFonts w:ascii="Garamond" w:hAnsi="Garamond"/>
          <w:i/>
          <w:color w:val="C00000"/>
          <w:sz w:val="16"/>
          <w:szCs w:val="16"/>
        </w:rPr>
        <w:t>osition</w:t>
      </w:r>
      <w:r w:rsidR="003663C7">
        <w:rPr>
          <w:rFonts w:ascii="Garamond" w:hAnsi="Garamond"/>
          <w:i/>
          <w:color w:val="C00000"/>
          <w:sz w:val="16"/>
          <w:szCs w:val="16"/>
        </w:rPr>
        <w:t xml:space="preserve"> de </w:t>
      </w:r>
      <w:r w:rsidR="003663C7" w:rsidRPr="003663C7">
        <w:rPr>
          <w:rFonts w:ascii="Garamond" w:hAnsi="Garamond"/>
          <w:i/>
          <w:color w:val="C00000"/>
          <w:sz w:val="16"/>
          <w:szCs w:val="16"/>
        </w:rPr>
        <w:t>« </w:t>
      </w:r>
      <w:r w:rsidR="003663C7" w:rsidRPr="003663C7">
        <w:rPr>
          <w:rFonts w:ascii="Garamond" w:hAnsi="Garamond"/>
          <w:i/>
          <w:color w:val="0000CC"/>
          <w:sz w:val="16"/>
          <w:szCs w:val="16"/>
        </w:rPr>
        <w:t>vérité </w:t>
      </w:r>
      <w:r w:rsidR="003663C7" w:rsidRPr="003663C7">
        <w:rPr>
          <w:rFonts w:ascii="Garamond" w:hAnsi="Garamond"/>
          <w:i/>
          <w:color w:val="C00000"/>
          <w:sz w:val="16"/>
          <w:szCs w:val="16"/>
        </w:rPr>
        <w:t>»</w:t>
      </w:r>
      <w:r w:rsidR="00B03A76">
        <w:rPr>
          <w:rFonts w:ascii="Garamond" w:hAnsi="Garamond"/>
          <w:i/>
          <w:color w:val="C00000"/>
          <w:sz w:val="16"/>
          <w:szCs w:val="16"/>
        </w:rPr>
        <w:t xml:space="preserve">). Ces essaims de </w:t>
      </w:r>
      <w:r w:rsidR="00B03A76" w:rsidRPr="00B03A76">
        <w:rPr>
          <w:rFonts w:ascii="Times New Roman" w:hAnsi="Times New Roman" w:cs="Times New Roman"/>
          <w:color w:val="0000CC"/>
          <w:sz w:val="16"/>
          <w:szCs w:val="16"/>
        </w:rPr>
        <w:t>S</w:t>
      </w:r>
      <w:r w:rsidR="00B03A76" w:rsidRPr="00B03A76">
        <w:rPr>
          <w:rFonts w:ascii="Garamond" w:hAnsi="Garamond"/>
          <w:color w:val="0000CC"/>
          <w:sz w:val="16"/>
          <w:szCs w:val="16"/>
          <w:vertAlign w:val="subscript"/>
        </w:rPr>
        <w:t>1</w:t>
      </w:r>
      <w:r w:rsidR="00B03A76">
        <w:rPr>
          <w:rFonts w:ascii="Garamond" w:hAnsi="Garamond"/>
          <w:color w:val="0000CC"/>
          <w:sz w:val="16"/>
          <w:szCs w:val="16"/>
        </w:rPr>
        <w:t xml:space="preserve"> </w:t>
      </w:r>
      <w:r w:rsidR="00B03A76" w:rsidRPr="00B03A76">
        <w:rPr>
          <w:rFonts w:ascii="Garamond" w:hAnsi="Garamond"/>
          <w:i/>
          <w:color w:val="C00000"/>
          <w:sz w:val="16"/>
          <w:szCs w:val="16"/>
        </w:rPr>
        <w:t>sont n’importe quel</w:t>
      </w:r>
      <w:r w:rsidR="00B03A76">
        <w:rPr>
          <w:rFonts w:ascii="Garamond" w:hAnsi="Garamond"/>
          <w:i/>
          <w:color w:val="C00000"/>
          <w:sz w:val="16"/>
          <w:szCs w:val="16"/>
        </w:rPr>
        <w:t>s</w:t>
      </w:r>
      <w:r w:rsidR="00B03A76" w:rsidRPr="00B03A76">
        <w:rPr>
          <w:rFonts w:ascii="Garamond" w:hAnsi="Garamond"/>
          <w:i/>
          <w:color w:val="C00000"/>
          <w:sz w:val="16"/>
          <w:szCs w:val="16"/>
        </w:rPr>
        <w:t xml:space="preserve"> signifiant</w:t>
      </w:r>
      <w:r w:rsidR="00B03A76">
        <w:rPr>
          <w:rFonts w:ascii="Garamond" w:hAnsi="Garamond"/>
          <w:i/>
          <w:color w:val="C00000"/>
          <w:sz w:val="16"/>
          <w:szCs w:val="16"/>
        </w:rPr>
        <w:t>s</w:t>
      </w:r>
      <w:r w:rsidR="00B03A76" w:rsidRPr="00B03A76">
        <w:rPr>
          <w:rFonts w:ascii="Garamond" w:hAnsi="Garamond"/>
          <w:i/>
          <w:color w:val="C00000"/>
          <w:sz w:val="16"/>
          <w:szCs w:val="16"/>
        </w:rPr>
        <w:t xml:space="preserve"> coupé</w:t>
      </w:r>
      <w:r w:rsidR="00B03A76">
        <w:rPr>
          <w:rFonts w:ascii="Garamond" w:hAnsi="Garamond"/>
          <w:i/>
          <w:color w:val="C00000"/>
          <w:sz w:val="16"/>
          <w:szCs w:val="16"/>
        </w:rPr>
        <w:t>s</w:t>
      </w:r>
      <w:r w:rsidR="00B03A76" w:rsidRPr="00B03A76">
        <w:rPr>
          <w:rFonts w:ascii="Garamond" w:hAnsi="Garamond"/>
          <w:i/>
          <w:color w:val="C00000"/>
          <w:sz w:val="16"/>
          <w:szCs w:val="16"/>
        </w:rPr>
        <w:t xml:space="preserve"> du savoir</w:t>
      </w:r>
      <w:r w:rsidR="00016557">
        <w:rPr>
          <w:rFonts w:ascii="Garamond" w:hAnsi="Garamond"/>
          <w:i/>
          <w:color w:val="C00000"/>
          <w:sz w:val="16"/>
          <w:szCs w:val="16"/>
        </w:rPr>
        <w:t xml:space="preserve"> </w:t>
      </w:r>
      <w:r w:rsidR="00B03A76" w:rsidRPr="00016557">
        <w:rPr>
          <w:rFonts w:ascii="Garamond" w:hAnsi="Garamond"/>
          <w:i/>
          <w:color w:val="C00000"/>
          <w:sz w:val="16"/>
          <w:szCs w:val="16"/>
          <w:vertAlign w:val="subscript"/>
        </w:rPr>
        <w:t>→</w:t>
      </w:r>
      <w:r w:rsidR="00B03A76" w:rsidRPr="00B03A76">
        <w:rPr>
          <w:rFonts w:ascii="Garamond" w:hAnsi="Garamond"/>
          <w:i/>
          <w:color w:val="C00000"/>
          <w:sz w:val="16"/>
          <w:szCs w:val="16"/>
        </w:rPr>
        <w:t xml:space="preserve"> </w:t>
      </w:r>
      <w:proofErr w:type="spellStart"/>
      <w:r w:rsidR="00B03A76" w:rsidRPr="00B03A76">
        <w:rPr>
          <w:rFonts w:ascii="Garamond" w:hAnsi="Garamond"/>
          <w:i/>
          <w:color w:val="C00000"/>
          <w:sz w:val="16"/>
          <w:szCs w:val="16"/>
        </w:rPr>
        <w:t>a</w:t>
      </w:r>
      <w:r w:rsidR="00B03A76">
        <w:rPr>
          <w:rFonts w:ascii="Garamond" w:hAnsi="Garamond"/>
          <w:i/>
          <w:color w:val="C00000"/>
          <w:sz w:val="16"/>
          <w:szCs w:val="16"/>
        </w:rPr>
        <w:t>-</w:t>
      </w:r>
      <w:r w:rsidR="00B03A76" w:rsidRPr="00B03A76">
        <w:rPr>
          <w:rFonts w:ascii="Garamond" w:hAnsi="Garamond"/>
          <w:i/>
          <w:color w:val="C00000"/>
          <w:sz w:val="16"/>
          <w:szCs w:val="16"/>
        </w:rPr>
        <w:t>sémantique</w:t>
      </w:r>
      <w:r w:rsidR="00B03A76">
        <w:rPr>
          <w:rFonts w:ascii="Garamond" w:hAnsi="Garamond"/>
          <w:i/>
          <w:color w:val="C00000"/>
          <w:sz w:val="16"/>
          <w:szCs w:val="16"/>
        </w:rPr>
        <w:t>s</w:t>
      </w:r>
      <w:proofErr w:type="spellEnd"/>
      <w:r w:rsidR="00B03A76">
        <w:rPr>
          <w:rFonts w:ascii="Garamond" w:hAnsi="Garamond"/>
          <w:i/>
          <w:color w:val="C00000"/>
          <w:sz w:val="16"/>
          <w:szCs w:val="16"/>
        </w:rPr>
        <w:t xml:space="preserve"> (« dites tout ce qui vous passe par la tête même si ça n’a aucun sens »</w:t>
      </w:r>
      <w:r w:rsidR="00016557">
        <w:rPr>
          <w:rFonts w:ascii="Garamond" w:hAnsi="Garamond"/>
          <w:i/>
          <w:color w:val="C00000"/>
          <w:sz w:val="16"/>
          <w:szCs w:val="16"/>
        </w:rPr>
        <w:t>. Mais ils ne peuvent rejoindre</w:t>
      </w:r>
      <w:r w:rsidR="00F34861">
        <w:rPr>
          <w:rFonts w:ascii="Garamond" w:hAnsi="Garamond"/>
          <w:i/>
          <w:color w:val="C00000"/>
          <w:sz w:val="16"/>
          <w:szCs w:val="16"/>
        </w:rPr>
        <w:t xml:space="preserve"> </w:t>
      </w:r>
      <w:r w:rsidR="00016557">
        <w:rPr>
          <w:rFonts w:ascii="Garamond" w:hAnsi="Garamond"/>
          <w:i/>
          <w:color w:val="C00000"/>
          <w:sz w:val="16"/>
          <w:szCs w:val="16"/>
        </w:rPr>
        <w:t xml:space="preserve">leur </w:t>
      </w:r>
      <w:r w:rsidR="00016557" w:rsidRPr="00016557">
        <w:rPr>
          <w:rFonts w:ascii="Garamond" w:hAnsi="Garamond"/>
          <w:i/>
          <w:color w:val="0000CC"/>
          <w:sz w:val="16"/>
          <w:szCs w:val="16"/>
        </w:rPr>
        <w:t>vérité</w:t>
      </w:r>
      <w:r w:rsidR="00016557">
        <w:rPr>
          <w:rFonts w:ascii="Garamond" w:hAnsi="Garamond"/>
          <w:i/>
          <w:color w:val="C00000"/>
          <w:sz w:val="16"/>
          <w:szCs w:val="16"/>
        </w:rPr>
        <w:t xml:space="preserve">, le savoir </w:t>
      </w:r>
      <w:r w:rsidR="00016557" w:rsidRPr="00016557">
        <w:rPr>
          <w:rFonts w:ascii="Times New Roman" w:hAnsi="Times New Roman" w:cs="Times New Roman"/>
          <w:color w:val="0000CC"/>
          <w:sz w:val="16"/>
          <w:szCs w:val="16"/>
        </w:rPr>
        <w:t>S</w:t>
      </w:r>
      <w:r w:rsidR="00016557" w:rsidRPr="00F34861">
        <w:rPr>
          <w:rFonts w:ascii="Times New Roman" w:hAnsi="Times New Roman" w:cs="Times New Roman"/>
          <w:color w:val="0000CC"/>
          <w:sz w:val="16"/>
          <w:szCs w:val="16"/>
          <w:vertAlign w:val="subscript"/>
        </w:rPr>
        <w:t>2</w:t>
      </w:r>
      <w:r w:rsidR="00016557">
        <w:rPr>
          <w:rFonts w:ascii="Times New Roman" w:hAnsi="Times New Roman" w:cs="Times New Roman"/>
          <w:color w:val="0000CC"/>
          <w:sz w:val="16"/>
          <w:szCs w:val="16"/>
        </w:rPr>
        <w:t xml:space="preserve">, </w:t>
      </w:r>
      <w:r w:rsidR="00016557" w:rsidRPr="00016557">
        <w:rPr>
          <w:rFonts w:ascii="Garamond" w:hAnsi="Garamond" w:cs="Times New Roman"/>
          <w:i/>
          <w:color w:val="C00000"/>
          <w:sz w:val="16"/>
          <w:szCs w:val="16"/>
        </w:rPr>
        <w:t>qu’après un long travail</w:t>
      </w:r>
      <w:r w:rsidR="00016557">
        <w:rPr>
          <w:rFonts w:ascii="Garamond" w:hAnsi="Garamond" w:cs="Times New Roman"/>
          <w:i/>
          <w:color w:val="C00000"/>
          <w:sz w:val="16"/>
          <w:szCs w:val="16"/>
        </w:rPr>
        <w:t xml:space="preserve"> qui permettra de surmonter la barre </w:t>
      </w:r>
      <w:r w:rsidR="00016557" w:rsidRPr="00B03A76">
        <w:rPr>
          <w:rFonts w:ascii="Times New Roman" w:hAnsi="Times New Roman" w:cs="Times New Roman"/>
          <w:color w:val="0000CC"/>
          <w:sz w:val="16"/>
          <w:szCs w:val="16"/>
        </w:rPr>
        <w:t>S</w:t>
      </w:r>
      <w:r w:rsidR="00016557" w:rsidRPr="00B03A76">
        <w:rPr>
          <w:rFonts w:ascii="Garamond" w:hAnsi="Garamond"/>
          <w:color w:val="0000CC"/>
          <w:sz w:val="16"/>
          <w:szCs w:val="16"/>
          <w:vertAlign w:val="subscript"/>
        </w:rPr>
        <w:t>1</w:t>
      </w:r>
      <w:r w:rsidR="00016557" w:rsidRPr="00016557">
        <w:rPr>
          <w:rFonts w:ascii="Batang" w:eastAsia="Batang" w:hAnsi="Batang"/>
          <w:b/>
          <w:color w:val="C00000"/>
          <w:sz w:val="16"/>
          <w:szCs w:val="16"/>
        </w:rPr>
        <w:t>◊</w:t>
      </w:r>
      <w:r w:rsidR="00016557" w:rsidRPr="00016557">
        <w:rPr>
          <w:rFonts w:ascii="Times New Roman" w:hAnsi="Times New Roman" w:cs="Times New Roman"/>
          <w:color w:val="0000CC"/>
          <w:sz w:val="16"/>
          <w:szCs w:val="16"/>
        </w:rPr>
        <w:t xml:space="preserve"> </w:t>
      </w:r>
      <w:r w:rsidR="00016557" w:rsidRPr="00BF4E1B">
        <w:rPr>
          <w:rFonts w:ascii="Times New Roman" w:hAnsi="Times New Roman" w:cs="Times New Roman"/>
          <w:color w:val="0000CC"/>
          <w:sz w:val="16"/>
          <w:szCs w:val="16"/>
        </w:rPr>
        <w:t>S</w:t>
      </w:r>
      <w:r w:rsidR="00016557" w:rsidRPr="00BF4E1B">
        <w:rPr>
          <w:rFonts w:ascii="Times New Roman" w:hAnsi="Times New Roman" w:cs="Times New Roman"/>
          <w:color w:val="0000CC"/>
          <w:sz w:val="16"/>
          <w:szCs w:val="16"/>
          <w:vertAlign w:val="subscript"/>
        </w:rPr>
        <w:t>2</w:t>
      </w:r>
      <w:r w:rsidR="00016557">
        <w:rPr>
          <w:rFonts w:ascii="Times New Roman" w:hAnsi="Times New Roman" w:cs="Times New Roman"/>
          <w:color w:val="0000CC"/>
          <w:sz w:val="16"/>
          <w:szCs w:val="16"/>
          <w:vertAlign w:val="subscript"/>
        </w:rPr>
        <w:t xml:space="preserve"> </w:t>
      </w:r>
    </w:p>
    <w:p w:rsidR="00BF4E1B" w:rsidRPr="00BB77CF" w:rsidRDefault="006C403D">
      <w:pPr>
        <w:pStyle w:val="Corpsdetexte"/>
        <w:rPr>
          <w:rFonts w:ascii="Garamond" w:hAnsi="Garamond" w:cs="Times New Roman"/>
          <w:i/>
          <w:color w:val="C00000"/>
          <w:sz w:val="16"/>
          <w:szCs w:val="16"/>
        </w:rPr>
      </w:pPr>
      <w:r w:rsidRPr="006C403D">
        <w:rPr>
          <w:rFonts w:ascii="Garamond" w:hAnsi="Garamond" w:cs="Times New Roman"/>
          <w:i/>
          <w:color w:val="C00000"/>
          <w:sz w:val="16"/>
          <w:szCs w:val="16"/>
        </w:rPr>
        <w:t>et de dévoiler un savoir local</w:t>
      </w:r>
      <w:r w:rsidR="006F14B9">
        <w:rPr>
          <w:rFonts w:ascii="Garamond" w:hAnsi="Garamond" w:cs="Times New Roman"/>
          <w:i/>
          <w:color w:val="C00000"/>
          <w:sz w:val="16"/>
          <w:szCs w:val="16"/>
        </w:rPr>
        <w:t>,</w:t>
      </w:r>
      <w:r w:rsidR="00016557" w:rsidRPr="00016557">
        <w:rPr>
          <w:rFonts w:ascii="Garamond" w:hAnsi="Garamond"/>
          <w:i/>
          <w:color w:val="C00000"/>
          <w:sz w:val="16"/>
          <w:szCs w:val="16"/>
          <w:vertAlign w:val="subscript"/>
        </w:rPr>
        <w:t>→</w:t>
      </w:r>
      <w:r w:rsidR="00016557">
        <w:rPr>
          <w:rFonts w:ascii="Garamond" w:hAnsi="Garamond"/>
          <w:i/>
          <w:color w:val="C00000"/>
          <w:sz w:val="16"/>
          <w:szCs w:val="16"/>
          <w:vertAlign w:val="subscript"/>
        </w:rPr>
        <w:t xml:space="preserve"> </w:t>
      </w:r>
      <w:r w:rsidR="00F34861" w:rsidRPr="00F34861">
        <w:rPr>
          <w:rFonts w:ascii="Garamond" w:hAnsi="Garamond"/>
          <w:i/>
          <w:color w:val="C00000"/>
          <w:sz w:val="16"/>
          <w:szCs w:val="16"/>
        </w:rPr>
        <w:t>mais</w:t>
      </w:r>
      <w:r w:rsidR="00F34861">
        <w:rPr>
          <w:rFonts w:ascii="Garamond" w:hAnsi="Garamond"/>
          <w:i/>
          <w:color w:val="C00000"/>
          <w:sz w:val="16"/>
          <w:szCs w:val="16"/>
        </w:rPr>
        <w:t xml:space="preserve"> </w:t>
      </w:r>
      <w:r w:rsidR="00016557" w:rsidRPr="00016557">
        <w:rPr>
          <w:rFonts w:ascii="Garamond" w:hAnsi="Garamond"/>
          <w:i/>
          <w:color w:val="C00000"/>
          <w:sz w:val="16"/>
          <w:szCs w:val="16"/>
        </w:rPr>
        <w:t>« </w:t>
      </w:r>
      <w:r w:rsidR="00016557" w:rsidRPr="00016557">
        <w:rPr>
          <w:rFonts w:ascii="Garamond" w:hAnsi="Garamond"/>
          <w:i/>
          <w:color w:val="0000CC"/>
          <w:sz w:val="16"/>
          <w:szCs w:val="16"/>
        </w:rPr>
        <w:t>ce n’est pas ça</w:t>
      </w:r>
      <w:r w:rsidR="00016557">
        <w:rPr>
          <w:rFonts w:ascii="Garamond" w:hAnsi="Garamond"/>
          <w:i/>
          <w:color w:val="C00000"/>
          <w:sz w:val="16"/>
          <w:szCs w:val="16"/>
        </w:rPr>
        <w:t> »</w:t>
      </w:r>
      <w:r w:rsidR="00016557">
        <w:rPr>
          <w:rFonts w:ascii="Garamond" w:hAnsi="Garamond"/>
          <w:color w:val="C00000"/>
          <w:sz w:val="16"/>
          <w:szCs w:val="16"/>
        </w:rPr>
        <w:t xml:space="preserve"> </w:t>
      </w:r>
      <w:r w:rsidR="00016557" w:rsidRPr="004A16FA">
        <w:rPr>
          <w:rFonts w:ascii="Garamond" w:hAnsi="Garamond"/>
          <w:i/>
          <w:color w:val="C00000"/>
          <w:sz w:val="16"/>
          <w:szCs w:val="16"/>
        </w:rPr>
        <w:t>(</w:t>
      </w:r>
      <w:r w:rsidR="00BB77CF">
        <w:rPr>
          <w:rFonts w:ascii="Garamond" w:hAnsi="Garamond"/>
          <w:i/>
          <w:color w:val="C00000"/>
          <w:sz w:val="16"/>
          <w:szCs w:val="16"/>
        </w:rPr>
        <w:t xml:space="preserve">ce n’est pas la </w:t>
      </w:r>
      <w:r w:rsidR="00016557" w:rsidRPr="004A16FA">
        <w:rPr>
          <w:rFonts w:ascii="Garamond" w:hAnsi="Garamond"/>
          <w:i/>
          <w:color w:val="C00000"/>
          <w:sz w:val="16"/>
          <w:szCs w:val="16"/>
        </w:rPr>
        <w:t xml:space="preserve">jouissance </w:t>
      </w:r>
      <w:r w:rsidR="00BB77CF">
        <w:rPr>
          <w:rFonts w:ascii="Garamond" w:hAnsi="Garamond"/>
          <w:i/>
          <w:color w:val="C00000"/>
          <w:sz w:val="16"/>
          <w:szCs w:val="16"/>
        </w:rPr>
        <w:t>attendue</w:t>
      </w:r>
      <w:r w:rsidR="00016557">
        <w:rPr>
          <w:rFonts w:ascii="Garamond" w:hAnsi="Garamond"/>
          <w:color w:val="C00000"/>
          <w:sz w:val="16"/>
          <w:szCs w:val="16"/>
        </w:rPr>
        <w:t xml:space="preserve">) </w:t>
      </w:r>
      <w:r w:rsidR="00016557" w:rsidRPr="00016557">
        <w:rPr>
          <w:rFonts w:ascii="Garamond" w:hAnsi="Garamond"/>
          <w:i/>
          <w:color w:val="C00000"/>
          <w:sz w:val="16"/>
          <w:szCs w:val="16"/>
          <w:vertAlign w:val="subscript"/>
        </w:rPr>
        <w:t>→</w:t>
      </w:r>
      <w:r w:rsidR="00016557">
        <w:rPr>
          <w:rFonts w:ascii="Garamond" w:hAnsi="Garamond"/>
          <w:i/>
          <w:color w:val="C00000"/>
          <w:sz w:val="16"/>
          <w:szCs w:val="16"/>
          <w:vertAlign w:val="subscript"/>
        </w:rPr>
        <w:t xml:space="preserve"> </w:t>
      </w:r>
      <w:r w:rsidR="00016557" w:rsidRPr="00016557">
        <w:rPr>
          <w:rFonts w:ascii="Garamond" w:hAnsi="Garamond"/>
          <w:i/>
          <w:color w:val="C00000"/>
          <w:sz w:val="16"/>
          <w:szCs w:val="16"/>
        </w:rPr>
        <w:t>changement de discours</w:t>
      </w:r>
      <w:r w:rsidR="00627021" w:rsidRPr="003663C7">
        <w:rPr>
          <w:rFonts w:ascii="Garamond" w:hAnsi="Garamond"/>
          <w:color w:val="C00000"/>
          <w:sz w:val="16"/>
          <w:szCs w:val="16"/>
        </w:rPr>
        <w:t>]</w:t>
      </w:r>
      <w:r w:rsidR="001B3CE3" w:rsidRPr="00F926D5">
        <w:rPr>
          <w:rFonts w:ascii="Garamond" w:hAnsi="Garamond"/>
          <w:sz w:val="20"/>
          <w:szCs w:val="20"/>
        </w:rPr>
        <w:t xml:space="preserve"> </w:t>
      </w:r>
    </w:p>
    <w:p w:rsidR="000E4981" w:rsidRPr="00F926D5" w:rsidRDefault="000E4981">
      <w:pPr>
        <w:pStyle w:val="Corpsdetexte"/>
        <w:rPr>
          <w:rFonts w:ascii="Garamond" w:hAnsi="Garamond"/>
          <w:sz w:val="20"/>
          <w:szCs w:val="20"/>
        </w:rPr>
      </w:pPr>
    </w:p>
    <w:p w:rsidR="000E4981" w:rsidRPr="00F926D5" w:rsidRDefault="004A16FA" w:rsidP="00F34861">
      <w:pPr>
        <w:pStyle w:val="Corpsdetexte"/>
        <w:jc w:val="center"/>
        <w:rPr>
          <w:rFonts w:ascii="Garamond" w:hAnsi="Garamond"/>
          <w:sz w:val="20"/>
          <w:szCs w:val="20"/>
        </w:rPr>
      </w:pPr>
      <w:r>
        <w:rPr>
          <w:rFonts w:ascii="Garamond" w:hAnsi="Garamond"/>
          <w:noProof/>
          <w:sz w:val="20"/>
          <w:szCs w:val="20"/>
        </w:rPr>
        <w:drawing>
          <wp:inline distT="0" distB="0" distL="0" distR="0">
            <wp:extent cx="1958340" cy="1110787"/>
            <wp:effectExtent l="0" t="0" r="0" b="0"/>
            <wp:docPr id="57" name="Image 57" descr="C:\Users\Alain\Desktop\Lacan séminaires\Ressources\Doc S20\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17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182" cy="1115803"/>
                    </a:xfrm>
                    <a:prstGeom prst="rect">
                      <a:avLst/>
                    </a:prstGeom>
                    <a:noFill/>
                    <a:ln>
                      <a:noFill/>
                    </a:ln>
                  </pic:spPr>
                </pic:pic>
              </a:graphicData>
            </a:graphic>
          </wp:inline>
        </w:drawing>
      </w:r>
      <w:r w:rsidR="00F34861">
        <w:rPr>
          <w:rFonts w:ascii="Garamond" w:hAnsi="Garamond"/>
          <w:sz w:val="20"/>
          <w:szCs w:val="20"/>
        </w:rPr>
        <w:t xml:space="preserve">           </w:t>
      </w:r>
      <w:r>
        <w:rPr>
          <w:rFonts w:ascii="Garamond" w:hAnsi="Garamond"/>
          <w:noProof/>
          <w:sz w:val="20"/>
          <w:szCs w:val="20"/>
        </w:rPr>
        <w:drawing>
          <wp:inline distT="0" distB="0" distL="0" distR="0" wp14:anchorId="035A7F80" wp14:editId="41D9F22B">
            <wp:extent cx="1177290" cy="1095889"/>
            <wp:effectExtent l="0" t="0" r="0" b="0"/>
            <wp:docPr id="58" name="Image 58" descr="C:\Users\Alain\Desktop\Lacan séminaires\Ressources\Doc S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9285" cy="1097746"/>
                    </a:xfrm>
                    <a:prstGeom prst="rect">
                      <a:avLst/>
                    </a:prstGeom>
                    <a:noFill/>
                    <a:ln>
                      <a:noFill/>
                    </a:ln>
                  </pic:spPr>
                </pic:pic>
              </a:graphicData>
            </a:graphic>
          </wp:inline>
        </w:drawing>
      </w:r>
    </w:p>
    <w:p w:rsidR="00D34483" w:rsidRPr="00F926D5" w:rsidRDefault="00D34483">
      <w:pPr>
        <w:pStyle w:val="Corpsdetexte"/>
        <w:rPr>
          <w:rFonts w:ascii="Garamond" w:hAnsi="Garamond"/>
          <w:sz w:val="20"/>
          <w:szCs w:val="20"/>
        </w:rPr>
      </w:pPr>
    </w:p>
    <w:p w:rsidR="003663C7" w:rsidRDefault="001B3CE3">
      <w:pPr>
        <w:pStyle w:val="Corpsdetexte"/>
        <w:rPr>
          <w:rFonts w:ascii="Garamond" w:hAnsi="Garamond"/>
          <w:sz w:val="20"/>
          <w:szCs w:val="20"/>
        </w:rPr>
      </w:pPr>
      <w:r w:rsidRPr="00F926D5">
        <w:rPr>
          <w:rFonts w:ascii="Garamond" w:hAnsi="Garamond"/>
          <w:sz w:val="20"/>
          <w:szCs w:val="20"/>
        </w:rPr>
        <w:t xml:space="preserve">C'est bien </w:t>
      </w:r>
      <w:r w:rsidRPr="00F926D5">
        <w:rPr>
          <w:rFonts w:ascii="Garamond" w:hAnsi="Garamond"/>
          <w:i/>
          <w:sz w:val="20"/>
          <w:szCs w:val="20"/>
        </w:rPr>
        <w:t>sur ce chemin</w:t>
      </w:r>
      <w:r w:rsidRPr="00F926D5">
        <w:rPr>
          <w:rFonts w:ascii="Garamond" w:hAnsi="Garamond"/>
          <w:sz w:val="20"/>
          <w:szCs w:val="20"/>
        </w:rPr>
        <w:t xml:space="preserve"> que j'ai essayé dans un temps</w:t>
      </w:r>
      <w:r w:rsidR="003663C7">
        <w:rPr>
          <w:rFonts w:ascii="Garamond" w:hAnsi="Garamond"/>
          <w:sz w:val="20"/>
          <w:szCs w:val="20"/>
        </w:rPr>
        <w:t xml:space="preserve"> - </w:t>
      </w:r>
      <w:r w:rsidRPr="00F926D5">
        <w:rPr>
          <w:rFonts w:ascii="Garamond" w:hAnsi="Garamond"/>
          <w:sz w:val="20"/>
          <w:szCs w:val="20"/>
        </w:rPr>
        <w:t>le temps de l'</w:t>
      </w:r>
      <w:r w:rsidRPr="00F926D5">
        <w:rPr>
          <w:rFonts w:ascii="Garamond" w:hAnsi="Garamond" w:cs="Times New Roman"/>
          <w:i/>
          <w:sz w:val="20"/>
          <w:szCs w:val="20"/>
        </w:rPr>
        <w:t>«</w:t>
      </w:r>
      <w:r w:rsidR="00F27D17" w:rsidRPr="00F926D5">
        <w:rPr>
          <w:rFonts w:ascii="Garamond" w:hAnsi="Garamond" w:cs="Times New Roman"/>
          <w:i/>
          <w:sz w:val="20"/>
          <w:szCs w:val="20"/>
        </w:rPr>
        <w:t xml:space="preserve"> </w:t>
      </w:r>
      <w:r w:rsidRPr="00F926D5">
        <w:rPr>
          <w:rFonts w:ascii="Garamond" w:hAnsi="Garamond" w:cs="Times New Roman"/>
          <w:i/>
          <w:sz w:val="20"/>
          <w:szCs w:val="20"/>
        </w:rPr>
        <w:t>après</w:t>
      </w:r>
      <w:r w:rsidR="003663C7">
        <w:rPr>
          <w:rFonts w:ascii="Garamond" w:hAnsi="Garamond" w:cs="Times New Roman"/>
          <w:i/>
          <w:sz w:val="20"/>
          <w:szCs w:val="20"/>
        </w:rPr>
        <w:t>-</w:t>
      </w:r>
      <w:r w:rsidRPr="00F926D5">
        <w:rPr>
          <w:rFonts w:ascii="Garamond" w:hAnsi="Garamond" w:cs="Times New Roman"/>
          <w:i/>
          <w:sz w:val="20"/>
          <w:szCs w:val="20"/>
        </w:rPr>
        <w:t>vous</w:t>
      </w:r>
      <w:r w:rsidR="00BF4E1B" w:rsidRPr="00F34861">
        <w:rPr>
          <w:i/>
          <w:sz w:val="14"/>
          <w:szCs w:val="14"/>
        </w:rPr>
        <w:t>…</w:t>
      </w:r>
      <w:r w:rsidRPr="00F926D5">
        <w:rPr>
          <w:rFonts w:ascii="Garamond" w:hAnsi="Garamond" w:cs="Times New Roman"/>
          <w:i/>
          <w:sz w:val="20"/>
          <w:szCs w:val="20"/>
        </w:rPr>
        <w:t xml:space="preserve"> »</w:t>
      </w:r>
      <w:r w:rsidRPr="00F926D5">
        <w:rPr>
          <w:rFonts w:ascii="Garamond" w:hAnsi="Garamond"/>
          <w:sz w:val="20"/>
          <w:szCs w:val="20"/>
        </w:rPr>
        <w:t xml:space="preserve"> </w:t>
      </w:r>
      <w:r w:rsidR="003663C7">
        <w:rPr>
          <w:rFonts w:ascii="Garamond" w:hAnsi="Garamond"/>
          <w:sz w:val="20"/>
          <w:szCs w:val="20"/>
        </w:rPr>
        <w:t xml:space="preserve">- </w:t>
      </w:r>
      <w:r w:rsidRPr="00F926D5">
        <w:rPr>
          <w:rFonts w:ascii="Garamond" w:hAnsi="Garamond"/>
          <w:sz w:val="20"/>
          <w:szCs w:val="20"/>
        </w:rPr>
        <w:t xml:space="preserve">que j'ai </w:t>
      </w:r>
      <w:r w:rsidR="00037A88" w:rsidRPr="00F926D5">
        <w:rPr>
          <w:rFonts w:ascii="Garamond" w:hAnsi="Garamond" w:cs="Times New Roman"/>
          <w:i/>
          <w:sz w:val="20"/>
          <w:szCs w:val="20"/>
        </w:rPr>
        <w:t>« </w:t>
      </w:r>
      <w:r w:rsidRPr="00F926D5">
        <w:rPr>
          <w:rFonts w:ascii="Garamond" w:hAnsi="Garamond" w:cs="Times New Roman"/>
          <w:i/>
          <w:sz w:val="20"/>
          <w:szCs w:val="20"/>
        </w:rPr>
        <w:t>laissé passer</w:t>
      </w:r>
      <w:r w:rsidR="00037A88" w:rsidRPr="00F926D5">
        <w:rPr>
          <w:rFonts w:ascii="Garamond" w:hAnsi="Garamond" w:cs="Times New Roman"/>
          <w:i/>
          <w:sz w:val="20"/>
          <w:szCs w:val="20"/>
        </w:rPr>
        <w:t> »</w:t>
      </w:r>
      <w:r w:rsidR="000E4981" w:rsidRPr="00F926D5">
        <w:rPr>
          <w:rFonts w:ascii="Garamond" w:hAnsi="Garamond" w:cs="Times New Roman"/>
          <w:i/>
          <w:sz w:val="20"/>
          <w:szCs w:val="20"/>
        </w:rPr>
        <w:t>,</w:t>
      </w:r>
      <w:r w:rsidRPr="00F926D5">
        <w:rPr>
          <w:rFonts w:ascii="Garamond" w:hAnsi="Garamond"/>
          <w:sz w:val="20"/>
          <w:szCs w:val="20"/>
        </w:rPr>
        <w:t xml:space="preserve"> </w:t>
      </w:r>
    </w:p>
    <w:p w:rsidR="003663C7" w:rsidRDefault="001B3CE3">
      <w:pPr>
        <w:pStyle w:val="Corpsdetexte"/>
        <w:rPr>
          <w:rFonts w:ascii="Garamond" w:hAnsi="Garamond"/>
          <w:sz w:val="20"/>
          <w:szCs w:val="20"/>
        </w:rPr>
      </w:pPr>
      <w:r w:rsidRPr="00F926D5">
        <w:rPr>
          <w:rFonts w:ascii="Garamond" w:hAnsi="Garamond"/>
          <w:sz w:val="20"/>
          <w:szCs w:val="20"/>
        </w:rPr>
        <w:t xml:space="preserve">pour montrer que </w:t>
      </w:r>
      <w:r w:rsidRPr="00F926D5">
        <w:rPr>
          <w:rFonts w:ascii="Garamond" w:hAnsi="Garamond" w:cs="Times New Roman"/>
          <w:i/>
          <w:sz w:val="20"/>
          <w:szCs w:val="20"/>
        </w:rPr>
        <w:t>si l'analyse nous permet d'avancer dans une certaine question</w:t>
      </w:r>
      <w:r w:rsidR="003D6D2A" w:rsidRPr="00F926D5">
        <w:rPr>
          <w:rFonts w:ascii="Garamond" w:hAnsi="Garamond" w:cs="Times New Roman"/>
          <w:i/>
          <w:sz w:val="20"/>
          <w:szCs w:val="20"/>
        </w:rPr>
        <w:t xml:space="preserve"> </w:t>
      </w:r>
      <w:r w:rsidR="003D6D2A" w:rsidRPr="003663C7">
        <w:rPr>
          <w:rFonts w:ascii="Garamond" w:hAnsi="Garamond"/>
          <w:color w:val="C00000"/>
          <w:sz w:val="16"/>
          <w:szCs w:val="16"/>
        </w:rPr>
        <w:t>[</w:t>
      </w:r>
      <w:r w:rsidR="003D6D2A" w:rsidRPr="003663C7">
        <w:rPr>
          <w:rFonts w:ascii="Garamond" w:hAnsi="Garamond"/>
          <w:i/>
          <w:color w:val="C00000"/>
          <w:sz w:val="16"/>
          <w:szCs w:val="16"/>
        </w:rPr>
        <w:t>éthique : du droit au devoir (de jouissance)</w:t>
      </w:r>
      <w:r w:rsidR="003D6D2A" w:rsidRPr="003663C7">
        <w:rPr>
          <w:rFonts w:ascii="Garamond" w:hAnsi="Garamond"/>
          <w:color w:val="C00000"/>
          <w:sz w:val="16"/>
          <w:szCs w:val="16"/>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bien que nous ne pouvons nous en tenir </w:t>
      </w:r>
      <w:r w:rsidRPr="00F926D5">
        <w:rPr>
          <w:rFonts w:ascii="Garamond" w:hAnsi="Garamond"/>
          <w:i/>
          <w:sz w:val="20"/>
          <w:szCs w:val="20"/>
        </w:rPr>
        <w:t>à ce dont je suis parti</w:t>
      </w:r>
      <w:r w:rsidRPr="00F926D5">
        <w:rPr>
          <w:rFonts w:ascii="Garamond" w:hAnsi="Garamond"/>
          <w:sz w:val="20"/>
          <w:szCs w:val="20"/>
        </w:rPr>
        <w: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assurément respectueusement</w:t>
      </w:r>
    </w:p>
    <w:p w:rsidR="001B3CE3" w:rsidRPr="00F926D5" w:rsidRDefault="001B3CE3">
      <w:pPr>
        <w:pStyle w:val="Corpsdetexte"/>
        <w:rPr>
          <w:rFonts w:ascii="Garamond" w:hAnsi="Garamond"/>
          <w:sz w:val="20"/>
          <w:szCs w:val="20"/>
        </w:rPr>
      </w:pPr>
      <w:r w:rsidRPr="00F926D5">
        <w:rPr>
          <w:rFonts w:ascii="Garamond" w:hAnsi="Garamond"/>
          <w:sz w:val="20"/>
          <w:szCs w:val="20"/>
        </w:rPr>
        <w:t>…à ce dont je suis parti</w:t>
      </w:r>
      <w:r w:rsidR="00F27D17" w:rsidRPr="00F926D5">
        <w:rPr>
          <w:rFonts w:ascii="Garamond" w:hAnsi="Garamond"/>
          <w:sz w:val="20"/>
          <w:szCs w:val="20"/>
        </w:rPr>
        <w:t>,</w:t>
      </w:r>
      <w:r w:rsidRPr="00F926D5">
        <w:rPr>
          <w:rFonts w:ascii="Garamond" w:hAnsi="Garamond"/>
          <w:sz w:val="20"/>
          <w:szCs w:val="20"/>
        </w:rPr>
        <w:t xml:space="preserve"> soit de l'</w:t>
      </w:r>
      <w:r w:rsidRPr="00F926D5">
        <w:rPr>
          <w:rFonts w:ascii="Garamond" w:hAnsi="Garamond" w:cs="Times New Roman"/>
          <w:i/>
          <w:sz w:val="20"/>
          <w:szCs w:val="20"/>
        </w:rPr>
        <w:t>Éthique</w:t>
      </w:r>
      <w:r w:rsidR="00F27D17" w:rsidRPr="00F926D5">
        <w:rPr>
          <w:rFonts w:ascii="Garamond" w:hAnsi="Garamond" w:cs="Times New Roman"/>
          <w:i/>
          <w:sz w:val="20"/>
          <w:szCs w:val="20"/>
        </w:rPr>
        <w:t xml:space="preserve"> </w:t>
      </w:r>
      <w:r w:rsidRPr="00F926D5">
        <w:rPr>
          <w:rFonts w:ascii="Garamond" w:hAnsi="Garamond"/>
          <w:sz w:val="20"/>
          <w:szCs w:val="20"/>
        </w:rPr>
        <w:t>d'ARISTOTE</w:t>
      </w:r>
      <w:r w:rsidRPr="003663C7">
        <w:rPr>
          <w:rStyle w:val="Appelnotedebasdep"/>
          <w:rFonts w:ascii="Garamond" w:hAnsi="Garamond" w:cs="Times New Roman"/>
          <w:b/>
          <w:bCs/>
          <w:color w:val="FF3300"/>
          <w:sz w:val="16"/>
          <w:szCs w:val="16"/>
        </w:rPr>
        <w:footnoteReference w:id="5"/>
      </w:r>
      <w:r w:rsidRPr="00F926D5">
        <w:rPr>
          <w:rFonts w:ascii="Garamond" w:hAnsi="Garamond"/>
          <w:sz w:val="20"/>
          <w:szCs w:val="20"/>
        </w:rPr>
        <w:t xml:space="preserve">, pour montrer quel </w:t>
      </w:r>
      <w:r w:rsidRPr="00F926D5">
        <w:rPr>
          <w:rFonts w:ascii="Garamond" w:hAnsi="Garamond" w:cs="Times New Roman"/>
          <w:i/>
          <w:sz w:val="20"/>
          <w:szCs w:val="20"/>
        </w:rPr>
        <w:t>glissement</w:t>
      </w:r>
      <w:r w:rsidRPr="00F926D5">
        <w:rPr>
          <w:rFonts w:ascii="Garamond" w:hAnsi="Garamond"/>
          <w:sz w:val="20"/>
          <w:szCs w:val="20"/>
        </w:rPr>
        <w:t xml:space="preserve"> s'était fait avec le temps. </w:t>
      </w:r>
    </w:p>
    <w:p w:rsidR="00D34483" w:rsidRPr="00F926D5" w:rsidRDefault="00D34483">
      <w:pPr>
        <w:pStyle w:val="Corpsdetexte"/>
        <w:rPr>
          <w:rFonts w:ascii="Garamond" w:hAnsi="Garamond"/>
          <w:sz w:val="20"/>
          <w:szCs w:val="20"/>
        </w:rPr>
      </w:pPr>
    </w:p>
    <w:p w:rsidR="007E3D29" w:rsidRPr="00F926D5" w:rsidRDefault="001B3CE3">
      <w:pPr>
        <w:pStyle w:val="Corpsdetexte"/>
        <w:rPr>
          <w:rFonts w:ascii="Garamond" w:hAnsi="Garamond"/>
          <w:sz w:val="20"/>
          <w:szCs w:val="20"/>
        </w:rPr>
      </w:pPr>
      <w:r w:rsidRPr="00F926D5">
        <w:rPr>
          <w:rFonts w:ascii="Garamond" w:hAnsi="Garamond"/>
          <w:sz w:val="20"/>
          <w:szCs w:val="20"/>
        </w:rPr>
        <w:t xml:space="preserve">Glissement </w:t>
      </w:r>
      <w:r w:rsidRPr="00F926D5">
        <w:rPr>
          <w:rFonts w:ascii="Garamond" w:hAnsi="Garamond"/>
          <w:i/>
          <w:sz w:val="20"/>
          <w:szCs w:val="20"/>
        </w:rPr>
        <w:t xml:space="preserve">qui n'est pas </w:t>
      </w:r>
      <w:r w:rsidRPr="00F926D5">
        <w:rPr>
          <w:rFonts w:ascii="Garamond" w:hAnsi="Garamond" w:cs="Times New Roman"/>
          <w:i/>
          <w:sz w:val="20"/>
          <w:szCs w:val="20"/>
        </w:rPr>
        <w:t>progrès</w:t>
      </w:r>
      <w:r w:rsidRPr="00F926D5">
        <w:rPr>
          <w:rFonts w:ascii="Garamond" w:hAnsi="Garamond"/>
          <w:sz w:val="20"/>
          <w:szCs w:val="20"/>
        </w:rPr>
        <w:t xml:space="preserve">, glissement </w:t>
      </w:r>
      <w:r w:rsidRPr="00F926D5">
        <w:rPr>
          <w:rFonts w:ascii="Garamond" w:hAnsi="Garamond"/>
          <w:i/>
          <w:sz w:val="20"/>
          <w:szCs w:val="20"/>
        </w:rPr>
        <w:t xml:space="preserve">qui est </w:t>
      </w:r>
      <w:r w:rsidR="00545A28">
        <w:rPr>
          <w:rFonts w:ascii="Garamond" w:hAnsi="Garamond"/>
          <w:i/>
          <w:sz w:val="20"/>
          <w:szCs w:val="20"/>
        </w:rPr>
        <w:t>« </w:t>
      </w:r>
      <w:r w:rsidRPr="00545A28">
        <w:rPr>
          <w:rFonts w:ascii="Garamond" w:hAnsi="Garamond" w:cs="Times New Roman"/>
          <w:i/>
          <w:color w:val="0000CC"/>
          <w:sz w:val="20"/>
          <w:szCs w:val="20"/>
        </w:rPr>
        <w:t>contour</w:t>
      </w:r>
      <w:r w:rsidR="00545A28">
        <w:rPr>
          <w:rFonts w:ascii="Garamond" w:hAnsi="Garamond" w:cs="Times New Roman"/>
          <w:i/>
          <w:sz w:val="20"/>
          <w:szCs w:val="20"/>
        </w:rPr>
        <w:t> »</w:t>
      </w:r>
      <w:r w:rsidRPr="00F926D5">
        <w:rPr>
          <w:rFonts w:ascii="Garamond" w:hAnsi="Garamond"/>
          <w:sz w:val="20"/>
          <w:szCs w:val="20"/>
        </w:rPr>
        <w:t xml:space="preserve">, glissement </w:t>
      </w:r>
      <w:r w:rsidRPr="00F926D5">
        <w:rPr>
          <w:rFonts w:ascii="Garamond" w:hAnsi="Garamond" w:cs="Times New Roman"/>
          <w:i/>
          <w:sz w:val="20"/>
          <w:szCs w:val="20"/>
        </w:rPr>
        <w:t>qui d'une considération</w:t>
      </w:r>
      <w:r w:rsidR="007E3D29" w:rsidRPr="00F926D5">
        <w:rPr>
          <w:rFonts w:ascii="Garamond" w:hAnsi="Garamond"/>
          <w:sz w:val="20"/>
          <w:szCs w:val="20"/>
        </w:rPr>
        <w:t>…</w:t>
      </w:r>
      <w:r w:rsidRPr="00F926D5">
        <w:rPr>
          <w:rFonts w:ascii="Garamond" w:hAnsi="Garamond"/>
          <w:sz w:val="20"/>
          <w:szCs w:val="20"/>
        </w:rPr>
        <w:t xml:space="preserve"> </w:t>
      </w:r>
    </w:p>
    <w:p w:rsidR="007E3D29" w:rsidRPr="00F926D5" w:rsidRDefault="001B3CE3" w:rsidP="007E3D29">
      <w:pPr>
        <w:pStyle w:val="Corpsdetexte"/>
        <w:ind w:firstLine="708"/>
        <w:rPr>
          <w:rFonts w:ascii="Garamond" w:hAnsi="Garamond"/>
          <w:sz w:val="20"/>
          <w:szCs w:val="20"/>
        </w:rPr>
      </w:pPr>
      <w:r w:rsidRPr="00F926D5">
        <w:rPr>
          <w:rFonts w:ascii="Garamond" w:hAnsi="Garamond"/>
          <w:sz w:val="20"/>
          <w:szCs w:val="20"/>
        </w:rPr>
        <w:t>au sens propre du terme</w:t>
      </w:r>
    </w:p>
    <w:p w:rsidR="007E3D29" w:rsidRPr="00F926D5" w:rsidRDefault="007E3D29">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cs="Times New Roman"/>
          <w:i/>
          <w:sz w:val="20"/>
          <w:szCs w:val="20"/>
        </w:rPr>
        <w:t xml:space="preserve">d'une considération de </w:t>
      </w:r>
      <w:r w:rsidR="001B3CE3" w:rsidRPr="00F926D5">
        <w:rPr>
          <w:rFonts w:ascii="Garamond" w:hAnsi="Garamond" w:cs="Times New Roman"/>
          <w:i/>
          <w:color w:val="0000CC"/>
          <w:sz w:val="20"/>
          <w:szCs w:val="20"/>
        </w:rPr>
        <w:t>l'</w:t>
      </w:r>
      <w:r w:rsidR="001B3CE3" w:rsidRPr="00F926D5">
        <w:rPr>
          <w:rFonts w:ascii="Garamond" w:hAnsi="Garamond" w:cs="Times New Roman"/>
          <w:i/>
          <w:iCs/>
          <w:color w:val="0000CC"/>
          <w:sz w:val="20"/>
          <w:szCs w:val="20"/>
        </w:rPr>
        <w:t>être</w:t>
      </w:r>
      <w:r w:rsidR="001B3CE3" w:rsidRPr="00F926D5">
        <w:rPr>
          <w:rFonts w:ascii="Garamond" w:hAnsi="Garamond"/>
          <w:sz w:val="20"/>
          <w:szCs w:val="20"/>
        </w:rPr>
        <w:t xml:space="preserve"> qui était celle d'ARISTOTE</w:t>
      </w:r>
      <w:r w:rsidR="001B3CE3" w:rsidRPr="00F926D5">
        <w:rPr>
          <w:rFonts w:ascii="Garamond" w:hAnsi="Garamond" w:cs="Times New Roman"/>
          <w:sz w:val="20"/>
          <w:szCs w:val="20"/>
        </w:rPr>
        <w:t>,</w:t>
      </w:r>
      <w:r w:rsidR="001B3CE3" w:rsidRPr="00F926D5">
        <w:rPr>
          <w:rFonts w:ascii="Garamond" w:hAnsi="Garamond"/>
          <w:sz w:val="20"/>
          <w:szCs w:val="20"/>
        </w:rPr>
        <w:t xml:space="preserve"> </w:t>
      </w:r>
      <w:r w:rsidR="001B3CE3" w:rsidRPr="00F926D5">
        <w:rPr>
          <w:rFonts w:ascii="Garamond" w:hAnsi="Garamond" w:cs="Times New Roman"/>
          <w:i/>
          <w:sz w:val="20"/>
          <w:szCs w:val="20"/>
        </w:rPr>
        <w:t>a fait venir</w:t>
      </w:r>
      <w:r w:rsidRPr="00F926D5">
        <w:rPr>
          <w:rFonts w:ascii="Garamond" w:hAnsi="Garamond" w:cs="Times New Roman"/>
          <w:i/>
          <w:sz w:val="20"/>
          <w:szCs w:val="20"/>
        </w:rPr>
        <w:t> :</w:t>
      </w:r>
      <w:r w:rsidR="001B3CE3" w:rsidRPr="00F926D5">
        <w:rPr>
          <w:rFonts w:ascii="Garamond" w:hAnsi="Garamond"/>
          <w:sz w:val="20"/>
          <w:szCs w:val="20"/>
        </w:rPr>
        <w:t xml:space="preserve"> </w:t>
      </w:r>
    </w:p>
    <w:p w:rsidR="007E3D29" w:rsidRPr="0085022F" w:rsidRDefault="001B3CE3" w:rsidP="007E3D29">
      <w:pPr>
        <w:pStyle w:val="Corpsdetexte"/>
        <w:numPr>
          <w:ilvl w:val="0"/>
          <w:numId w:val="30"/>
        </w:numPr>
        <w:rPr>
          <w:rFonts w:ascii="Garamond" w:hAnsi="Garamond"/>
          <w:sz w:val="20"/>
          <w:szCs w:val="20"/>
        </w:rPr>
      </w:pPr>
      <w:r w:rsidRPr="0085022F">
        <w:rPr>
          <w:rFonts w:ascii="Garamond" w:hAnsi="Garamond" w:cs="Times New Roman"/>
          <w:i/>
          <w:sz w:val="20"/>
          <w:szCs w:val="20"/>
        </w:rPr>
        <w:t>au temps</w:t>
      </w:r>
      <w:r w:rsidR="007E3D29" w:rsidRPr="0085022F">
        <w:rPr>
          <w:rFonts w:ascii="Garamond" w:hAnsi="Garamond" w:cs="Times New Roman"/>
          <w:i/>
          <w:sz w:val="20"/>
          <w:szCs w:val="20"/>
        </w:rPr>
        <w:t xml:space="preserve"> </w:t>
      </w:r>
      <w:r w:rsidRPr="0085022F">
        <w:rPr>
          <w:rFonts w:ascii="Garamond" w:hAnsi="Garamond" w:cs="Times New Roman"/>
          <w:i/>
          <w:sz w:val="20"/>
          <w:szCs w:val="20"/>
        </w:rPr>
        <w:t xml:space="preserve">de </w:t>
      </w:r>
      <w:r w:rsidRPr="0085022F">
        <w:rPr>
          <w:rFonts w:ascii="Garamond" w:hAnsi="Garamond" w:cs="Times New Roman"/>
          <w:i/>
          <w:iCs/>
          <w:sz w:val="20"/>
          <w:szCs w:val="20"/>
        </w:rPr>
        <w:t>l'utilitarisme</w:t>
      </w:r>
      <w:r w:rsidRPr="0085022F">
        <w:rPr>
          <w:rFonts w:ascii="Garamond" w:hAnsi="Garamond" w:cs="Times New Roman"/>
          <w:i/>
          <w:sz w:val="20"/>
          <w:szCs w:val="20"/>
        </w:rPr>
        <w:t xml:space="preserve"> de B</w:t>
      </w:r>
      <w:r w:rsidR="002C34B9" w:rsidRPr="0085022F">
        <w:rPr>
          <w:rFonts w:ascii="Garamond" w:hAnsi="Garamond" w:cs="Times New Roman"/>
          <w:i/>
          <w:sz w:val="20"/>
          <w:szCs w:val="20"/>
        </w:rPr>
        <w:t>entham</w:t>
      </w:r>
      <w:r w:rsidRPr="003663C7">
        <w:rPr>
          <w:rStyle w:val="Appelnotedebasdep"/>
          <w:rFonts w:ascii="Garamond" w:hAnsi="Garamond" w:cs="Times New Roman"/>
          <w:b/>
          <w:bCs/>
          <w:color w:val="FF3300"/>
          <w:sz w:val="16"/>
          <w:szCs w:val="16"/>
        </w:rPr>
        <w:footnoteReference w:id="6"/>
      </w:r>
      <w:r w:rsidR="0085022F">
        <w:rPr>
          <w:rFonts w:ascii="Garamond" w:hAnsi="Garamond" w:cs="Times New Roman"/>
          <w:i/>
          <w:sz w:val="20"/>
          <w:szCs w:val="20"/>
        </w:rPr>
        <w:t> </w:t>
      </w:r>
      <w:r w:rsidR="0085022F">
        <w:rPr>
          <w:rFonts w:ascii="Garamond" w:hAnsi="Garamond" w:cs="Times New Roman"/>
          <w:sz w:val="20"/>
          <w:szCs w:val="20"/>
        </w:rPr>
        <w:t>:</w:t>
      </w:r>
      <w:r w:rsidR="002C34B9" w:rsidRPr="0085022F">
        <w:rPr>
          <w:rFonts w:ascii="Garamond" w:hAnsi="Garamond" w:cs="Times New Roman"/>
          <w:sz w:val="20"/>
          <w:szCs w:val="20"/>
        </w:rPr>
        <w:t xml:space="preserve"> </w:t>
      </w:r>
      <w:r w:rsidRPr="0085022F">
        <w:rPr>
          <w:rFonts w:ascii="Garamond" w:hAnsi="Garamond" w:cs="Times New Roman"/>
          <w:i/>
          <w:sz w:val="20"/>
          <w:szCs w:val="20"/>
        </w:rPr>
        <w:t>au temps de la Théorie des fictions</w:t>
      </w:r>
      <w:r w:rsidRPr="0085022F">
        <w:rPr>
          <w:rFonts w:ascii="Garamond" w:hAnsi="Garamond" w:cs="Times New Roman"/>
          <w:b/>
          <w:bCs/>
          <w:i/>
          <w:color w:val="FF3300"/>
          <w:sz w:val="16"/>
          <w:szCs w:val="16"/>
        </w:rPr>
        <w:t xml:space="preserve"> </w:t>
      </w:r>
      <w:r w:rsidRPr="003663C7">
        <w:rPr>
          <w:rStyle w:val="Appelnotedebasdep"/>
          <w:rFonts w:ascii="Garamond" w:hAnsi="Garamond" w:cs="Times New Roman"/>
          <w:b/>
          <w:bCs/>
          <w:color w:val="FF3300"/>
          <w:sz w:val="16"/>
          <w:szCs w:val="16"/>
        </w:rPr>
        <w:footnoteReference w:id="7"/>
      </w:r>
      <w:r w:rsidRPr="0085022F">
        <w:rPr>
          <w:rFonts w:ascii="Garamond" w:hAnsi="Garamond" w:cs="Times New Roman"/>
          <w:sz w:val="20"/>
          <w:szCs w:val="20"/>
        </w:rPr>
        <w:t>,</w:t>
      </w:r>
      <w:r w:rsidRPr="0085022F">
        <w:rPr>
          <w:rFonts w:ascii="Garamond" w:hAnsi="Garamond"/>
          <w:sz w:val="20"/>
          <w:szCs w:val="20"/>
        </w:rPr>
        <w:t xml:space="preserve"> </w:t>
      </w:r>
    </w:p>
    <w:p w:rsidR="001B3CE3" w:rsidRDefault="001B3CE3" w:rsidP="007E3D29">
      <w:pPr>
        <w:pStyle w:val="Corpsdetexte"/>
        <w:numPr>
          <w:ilvl w:val="0"/>
          <w:numId w:val="30"/>
        </w:numPr>
        <w:rPr>
          <w:rFonts w:ascii="Garamond" w:hAnsi="Garamond"/>
          <w:sz w:val="20"/>
          <w:szCs w:val="20"/>
        </w:rPr>
      </w:pPr>
      <w:r w:rsidRPr="00F926D5">
        <w:rPr>
          <w:rFonts w:ascii="Garamond" w:hAnsi="Garamond" w:cs="Times New Roman"/>
          <w:i/>
          <w:sz w:val="20"/>
          <w:szCs w:val="20"/>
        </w:rPr>
        <w:t>au temps de ce qui du langage</w:t>
      </w:r>
      <w:r w:rsidR="003C1EA7">
        <w:rPr>
          <w:rFonts w:ascii="Garamond" w:hAnsi="Garamond" w:cs="Times New Roman"/>
          <w:i/>
          <w:sz w:val="20"/>
          <w:szCs w:val="20"/>
        </w:rPr>
        <w:t xml:space="preserve"> </w:t>
      </w:r>
      <w:r w:rsidR="003C1EA7" w:rsidRPr="003663C7">
        <w:rPr>
          <w:rFonts w:ascii="Garamond" w:hAnsi="Garamond" w:cs="Times New Roman"/>
          <w:color w:val="C00000"/>
          <w:sz w:val="16"/>
          <w:szCs w:val="16"/>
        </w:rPr>
        <w:t>[</w:t>
      </w:r>
      <w:r w:rsidR="003C1EA7" w:rsidRPr="003663C7">
        <w:rPr>
          <w:rFonts w:ascii="Garamond" w:hAnsi="Garamond" w:cs="Times New Roman"/>
          <w:i/>
          <w:color w:val="C00000"/>
          <w:sz w:val="16"/>
          <w:szCs w:val="16"/>
        </w:rPr>
        <w:t>Saussure</w:t>
      </w:r>
      <w:r w:rsidR="003C1EA7" w:rsidRPr="003663C7">
        <w:rPr>
          <w:rFonts w:ascii="Garamond" w:hAnsi="Garamond" w:cs="Times New Roman"/>
          <w:color w:val="C00000"/>
          <w:sz w:val="16"/>
          <w:szCs w:val="16"/>
        </w:rPr>
        <w:t>]</w:t>
      </w:r>
      <w:r w:rsidRPr="00F926D5">
        <w:rPr>
          <w:rFonts w:ascii="Garamond" w:hAnsi="Garamond" w:cs="Times New Roman"/>
          <w:i/>
          <w:sz w:val="20"/>
          <w:szCs w:val="20"/>
        </w:rPr>
        <w:t xml:space="preserve"> a démontré la valeur d'outil, la valeur d'usage</w:t>
      </w:r>
      <w:r w:rsidRPr="00F926D5">
        <w:rPr>
          <w:rFonts w:ascii="Garamond" w:hAnsi="Garamond"/>
          <w:sz w:val="20"/>
          <w:szCs w:val="20"/>
        </w:rPr>
        <w:t xml:space="preserve">. </w:t>
      </w:r>
    </w:p>
    <w:p w:rsidR="006C403D" w:rsidRDefault="006C403D" w:rsidP="006C403D">
      <w:pPr>
        <w:pStyle w:val="Corpsdetexte"/>
        <w:rPr>
          <w:rFonts w:ascii="Garamond" w:hAnsi="Garamond" w:cs="Times New Roman"/>
          <w:i/>
          <w:sz w:val="20"/>
          <w:szCs w:val="20"/>
        </w:rPr>
      </w:pPr>
    </w:p>
    <w:p w:rsidR="0085022F" w:rsidRDefault="006C403D" w:rsidP="006C403D">
      <w:pPr>
        <w:pStyle w:val="Corpsdetexte"/>
        <w:rPr>
          <w:rFonts w:ascii="Garamond" w:hAnsi="Garamond" w:cs="Times New Roman"/>
          <w:i/>
          <w:color w:val="C00000"/>
          <w:sz w:val="16"/>
          <w:szCs w:val="16"/>
        </w:rPr>
      </w:pPr>
      <w:r w:rsidRPr="00ED06FE">
        <w:rPr>
          <w:rFonts w:ascii="Garamond" w:hAnsi="Garamond" w:cs="Times New Roman"/>
          <w:color w:val="C00000"/>
          <w:sz w:val="16"/>
          <w:szCs w:val="16"/>
        </w:rPr>
        <w:t>[</w:t>
      </w:r>
      <w:r w:rsidRPr="00ED06FE">
        <w:rPr>
          <w:rFonts w:ascii="Garamond" w:hAnsi="Garamond" w:cs="Times New Roman"/>
          <w:i/>
          <w:color w:val="C00000"/>
          <w:sz w:val="16"/>
          <w:szCs w:val="16"/>
        </w:rPr>
        <w:t>Aristote se situe dans le discours du maître</w:t>
      </w:r>
      <w:r w:rsidR="006A328F" w:rsidRPr="00ED06FE">
        <w:rPr>
          <w:rFonts w:ascii="Garamond" w:hAnsi="Garamond" w:cs="Times New Roman"/>
          <w:i/>
          <w:color w:val="C00000"/>
          <w:sz w:val="16"/>
          <w:szCs w:val="16"/>
        </w:rPr>
        <w:t xml:space="preserve"> (</w:t>
      </w:r>
      <w:r w:rsidR="00D306DC">
        <w:rPr>
          <w:rFonts w:ascii="Garamond" w:hAnsi="Garamond" w:cs="Times New Roman"/>
          <w:i/>
          <w:color w:val="C00000"/>
          <w:sz w:val="16"/>
          <w:szCs w:val="16"/>
        </w:rPr>
        <w:t xml:space="preserve">maître </w:t>
      </w:r>
      <w:r w:rsidR="00D306DC">
        <w:rPr>
          <w:rFonts w:ascii="Times New Roman" w:hAnsi="Times New Roman" w:cs="Times New Roman"/>
          <w:color w:val="0000CC"/>
          <w:sz w:val="16"/>
          <w:szCs w:val="16"/>
          <w:vertAlign w:val="subscript"/>
        </w:rPr>
        <w:t xml:space="preserve">→ </w:t>
      </w:r>
      <w:r w:rsidR="006A328F" w:rsidRPr="00ED06FE">
        <w:rPr>
          <w:rFonts w:ascii="Garamond" w:hAnsi="Garamond" w:cs="Times New Roman"/>
          <w:i/>
          <w:color w:val="C00000"/>
          <w:sz w:val="16"/>
          <w:szCs w:val="16"/>
        </w:rPr>
        <w:t>m’</w:t>
      </w:r>
      <w:r w:rsidR="00933FFC">
        <w:rPr>
          <w:rFonts w:ascii="Times New Roman" w:hAnsi="Times New Roman" w:cs="Times New Roman"/>
          <w:color w:val="0000CC"/>
          <w:sz w:val="16"/>
          <w:szCs w:val="16"/>
          <w:vertAlign w:val="subscript"/>
        </w:rPr>
        <w:t>→</w:t>
      </w:r>
      <w:r w:rsidR="006A328F" w:rsidRPr="00ED06FE">
        <w:rPr>
          <w:rFonts w:ascii="Garamond" w:hAnsi="Garamond" w:cs="Times New Roman"/>
          <w:i/>
          <w:color w:val="C00000"/>
          <w:sz w:val="16"/>
          <w:szCs w:val="16"/>
        </w:rPr>
        <w:t>être</w:t>
      </w:r>
      <w:r w:rsidR="00933FFC">
        <w:rPr>
          <w:rFonts w:ascii="Garamond" w:hAnsi="Garamond" w:cs="Times New Roman"/>
          <w:i/>
          <w:color w:val="C00000"/>
          <w:sz w:val="16"/>
          <w:szCs w:val="16"/>
        </w:rPr>
        <w:t xml:space="preserve"> : </w:t>
      </w:r>
      <w:r w:rsidR="00933FFC" w:rsidRPr="00BF4E1B">
        <w:rPr>
          <w:rFonts w:ascii="Times New Roman" w:hAnsi="Times New Roman" w:cs="Times New Roman"/>
          <w:color w:val="0000CC"/>
          <w:sz w:val="16"/>
          <w:szCs w:val="16"/>
        </w:rPr>
        <w:t>S</w:t>
      </w:r>
      <w:r w:rsidR="00933FFC" w:rsidRPr="00BF4E1B">
        <w:rPr>
          <w:rFonts w:ascii="Times New Roman" w:hAnsi="Times New Roman" w:cs="Times New Roman"/>
          <w:color w:val="0000CC"/>
          <w:sz w:val="16"/>
          <w:szCs w:val="16"/>
          <w:vertAlign w:val="subscript"/>
        </w:rPr>
        <w:t>1</w:t>
      </w:r>
      <w:r w:rsidR="00933FFC">
        <w:rPr>
          <w:rFonts w:ascii="Times New Roman" w:hAnsi="Times New Roman" w:cs="Times New Roman"/>
          <w:color w:val="0000CC"/>
          <w:sz w:val="16"/>
          <w:szCs w:val="16"/>
          <w:vertAlign w:val="subscript"/>
        </w:rPr>
        <w:t>→</w:t>
      </w:r>
      <w:r w:rsidR="00933FFC" w:rsidRPr="0085022F">
        <w:rPr>
          <w:rFonts w:ascii="Times New Roman" w:hAnsi="Times New Roman" w:cs="Times New Roman"/>
          <w:color w:val="0000CC"/>
          <w:sz w:val="16"/>
          <w:szCs w:val="16"/>
        </w:rPr>
        <w:t xml:space="preserve"> </w:t>
      </w:r>
      <w:r w:rsidR="00933FFC" w:rsidRPr="00BF4E1B">
        <w:rPr>
          <w:rFonts w:ascii="Times New Roman" w:hAnsi="Times New Roman" w:cs="Times New Roman"/>
          <w:color w:val="0000CC"/>
          <w:sz w:val="16"/>
          <w:szCs w:val="16"/>
        </w:rPr>
        <w:t>S</w:t>
      </w:r>
      <w:r w:rsidR="00933FFC">
        <w:rPr>
          <w:rFonts w:ascii="Times New Roman" w:hAnsi="Times New Roman" w:cs="Times New Roman"/>
          <w:color w:val="0000CC"/>
          <w:sz w:val="16"/>
          <w:szCs w:val="16"/>
          <w:vertAlign w:val="subscript"/>
        </w:rPr>
        <w:t xml:space="preserve">2→ </w:t>
      </w:r>
      <w:r w:rsidR="00933FFC" w:rsidRPr="0085022F">
        <w:rPr>
          <w:rFonts w:ascii="Times New Roman" w:hAnsi="Times New Roman" w:cs="Times New Roman"/>
          <w:i/>
          <w:color w:val="0000CC"/>
          <w:sz w:val="16"/>
          <w:szCs w:val="16"/>
        </w:rPr>
        <w:t>a</w:t>
      </w:r>
      <w:r w:rsidR="006A328F" w:rsidRPr="00ED06FE">
        <w:rPr>
          <w:rFonts w:ascii="Garamond" w:hAnsi="Garamond" w:cs="Times New Roman"/>
          <w:i/>
          <w:color w:val="C00000"/>
          <w:sz w:val="16"/>
          <w:szCs w:val="16"/>
        </w:rPr>
        <w:t xml:space="preserve">), qui est un discours sur la nature de l’être qui se déterminerait du </w:t>
      </w:r>
      <w:r w:rsidR="00D306DC">
        <w:rPr>
          <w:rFonts w:ascii="Garamond" w:hAnsi="Garamond" w:cs="Times New Roman"/>
          <w:i/>
          <w:color w:val="C00000"/>
          <w:sz w:val="16"/>
          <w:szCs w:val="16"/>
        </w:rPr>
        <w:t>« </w:t>
      </w:r>
      <w:r w:rsidR="006A328F" w:rsidRPr="00ED06FE">
        <w:rPr>
          <w:rFonts w:ascii="Garamond" w:hAnsi="Garamond" w:cs="Times New Roman"/>
          <w:i/>
          <w:color w:val="C00000"/>
          <w:sz w:val="16"/>
          <w:szCs w:val="16"/>
        </w:rPr>
        <w:t xml:space="preserve">souverain </w:t>
      </w:r>
      <w:r w:rsidR="00D306DC">
        <w:rPr>
          <w:rFonts w:ascii="Garamond" w:hAnsi="Garamond" w:cs="Times New Roman"/>
          <w:i/>
          <w:color w:val="0000CC"/>
          <w:sz w:val="16"/>
          <w:szCs w:val="16"/>
        </w:rPr>
        <w:t>B</w:t>
      </w:r>
      <w:r w:rsidR="006A328F" w:rsidRPr="00D306DC">
        <w:rPr>
          <w:rFonts w:ascii="Garamond" w:hAnsi="Garamond" w:cs="Times New Roman"/>
          <w:i/>
          <w:color w:val="0000CC"/>
          <w:sz w:val="16"/>
          <w:szCs w:val="16"/>
        </w:rPr>
        <w:t>ien</w:t>
      </w:r>
      <w:r w:rsidR="00D306DC">
        <w:rPr>
          <w:rFonts w:ascii="Garamond" w:hAnsi="Garamond" w:cs="Times New Roman"/>
          <w:i/>
          <w:color w:val="C00000"/>
          <w:sz w:val="16"/>
          <w:szCs w:val="16"/>
        </w:rPr>
        <w:t> »</w:t>
      </w:r>
      <w:r w:rsidR="0085022F">
        <w:rPr>
          <w:rFonts w:ascii="Garamond" w:hAnsi="Garamond" w:cs="Times New Roman"/>
          <w:i/>
          <w:color w:val="C00000"/>
          <w:sz w:val="16"/>
          <w:szCs w:val="16"/>
        </w:rPr>
        <w:t xml:space="preserve"> : </w:t>
      </w:r>
      <w:r w:rsidR="0085022F" w:rsidRPr="0085022F">
        <w:rPr>
          <w:rFonts w:ascii="Times New Roman" w:hAnsi="Times New Roman" w:cs="Times New Roman"/>
          <w:i/>
          <w:color w:val="0000CC"/>
          <w:sz w:val="16"/>
          <w:szCs w:val="16"/>
        </w:rPr>
        <w:t>a</w:t>
      </w:r>
      <w:r w:rsidR="006A328F" w:rsidRPr="00ED06FE">
        <w:rPr>
          <w:rFonts w:ascii="Garamond" w:hAnsi="Garamond" w:cs="Times New Roman"/>
          <w:i/>
          <w:color w:val="C00000"/>
          <w:sz w:val="16"/>
          <w:szCs w:val="16"/>
        </w:rPr>
        <w:t xml:space="preserve">, </w:t>
      </w:r>
    </w:p>
    <w:p w:rsidR="006C403D" w:rsidRDefault="006A328F" w:rsidP="006C403D">
      <w:pPr>
        <w:pStyle w:val="Corpsdetexte"/>
        <w:rPr>
          <w:rFonts w:ascii="Garamond" w:hAnsi="Garamond" w:cs="Times New Roman"/>
          <w:color w:val="C00000"/>
          <w:sz w:val="16"/>
          <w:szCs w:val="16"/>
        </w:rPr>
      </w:pPr>
      <w:r w:rsidRPr="00ED06FE">
        <w:rPr>
          <w:rFonts w:ascii="Garamond" w:hAnsi="Garamond" w:cs="Times New Roman"/>
          <w:i/>
          <w:color w:val="C00000"/>
          <w:sz w:val="16"/>
          <w:szCs w:val="16"/>
        </w:rPr>
        <w:t>et qui participerait</w:t>
      </w:r>
      <w:r w:rsidR="00545A28" w:rsidRPr="00ED06FE">
        <w:rPr>
          <w:rFonts w:ascii="Garamond" w:hAnsi="Garamond" w:cs="Times New Roman"/>
          <w:i/>
          <w:color w:val="C00000"/>
          <w:sz w:val="16"/>
          <w:szCs w:val="16"/>
        </w:rPr>
        <w:t xml:space="preserve"> d’une cosmologie</w:t>
      </w:r>
      <w:r w:rsidRPr="00ED06FE">
        <w:rPr>
          <w:rFonts w:ascii="Garamond" w:hAnsi="Garamond" w:cs="Times New Roman"/>
          <w:i/>
          <w:color w:val="C00000"/>
          <w:sz w:val="16"/>
          <w:szCs w:val="16"/>
        </w:rPr>
        <w:t xml:space="preserve"> de </w:t>
      </w:r>
      <w:r w:rsidR="00545A28" w:rsidRPr="00ED06FE">
        <w:rPr>
          <w:rFonts w:ascii="Garamond" w:hAnsi="Garamond" w:cs="Times New Roman"/>
          <w:i/>
          <w:color w:val="C00000"/>
          <w:sz w:val="16"/>
          <w:szCs w:val="16"/>
        </w:rPr>
        <w:t>« </w:t>
      </w:r>
      <w:r w:rsidRPr="00ED06FE">
        <w:rPr>
          <w:rFonts w:ascii="Garamond" w:hAnsi="Garamond" w:cs="Times New Roman"/>
          <w:i/>
          <w:color w:val="C00000"/>
          <w:sz w:val="16"/>
          <w:szCs w:val="16"/>
        </w:rPr>
        <w:t>l’</w:t>
      </w:r>
      <w:r w:rsidR="00545A28" w:rsidRPr="00ED06FE">
        <w:rPr>
          <w:rFonts w:ascii="Garamond" w:hAnsi="Garamond" w:cs="Times New Roman"/>
          <w:i/>
          <w:color w:val="C00000"/>
          <w:sz w:val="16"/>
          <w:szCs w:val="16"/>
        </w:rPr>
        <w:t xml:space="preserve">harmonie des sphères » : </w:t>
      </w:r>
      <w:r w:rsidRPr="00ED06FE">
        <w:rPr>
          <w:rFonts w:ascii="Garamond" w:hAnsi="Garamond" w:cs="Times New Roman"/>
          <w:i/>
          <w:color w:val="C00000"/>
          <w:sz w:val="16"/>
          <w:szCs w:val="16"/>
        </w:rPr>
        <w:t>de la sphère sublunaire (le monde humain) à la sphère suprême : la sphère immobile qui serait au principe de tout.</w:t>
      </w:r>
      <w:r w:rsidR="00545A28" w:rsidRPr="00ED06FE">
        <w:rPr>
          <w:rFonts w:ascii="Garamond" w:hAnsi="Garamond" w:cs="Times New Roman"/>
          <w:i/>
          <w:color w:val="C00000"/>
          <w:sz w:val="16"/>
          <w:szCs w:val="16"/>
        </w:rPr>
        <w:t xml:space="preserve"> D’Aristote (- </w:t>
      </w:r>
      <w:r w:rsidR="00545A28" w:rsidRPr="00ED06FE">
        <w:rPr>
          <w:rFonts w:ascii="Garamond" w:hAnsi="Garamond" w:cs="Times New Roman"/>
          <w:i/>
          <w:color w:val="C00000"/>
          <w:sz w:val="14"/>
          <w:szCs w:val="14"/>
        </w:rPr>
        <w:t>384</w:t>
      </w:r>
      <w:r w:rsidR="00545A28" w:rsidRPr="00ED06FE">
        <w:rPr>
          <w:rFonts w:ascii="Garamond" w:hAnsi="Garamond" w:cs="Times New Roman"/>
          <w:i/>
          <w:color w:val="C00000"/>
          <w:sz w:val="16"/>
          <w:szCs w:val="16"/>
        </w:rPr>
        <w:t xml:space="preserve">,- </w:t>
      </w:r>
      <w:r w:rsidR="00545A28" w:rsidRPr="00ED06FE">
        <w:rPr>
          <w:rFonts w:ascii="Garamond" w:hAnsi="Garamond" w:cs="Times New Roman"/>
          <w:i/>
          <w:color w:val="C00000"/>
          <w:sz w:val="14"/>
          <w:szCs w:val="14"/>
        </w:rPr>
        <w:t>322</w:t>
      </w:r>
      <w:r w:rsidR="00545A28" w:rsidRPr="00ED06FE">
        <w:rPr>
          <w:rFonts w:ascii="Garamond" w:hAnsi="Garamond" w:cs="Times New Roman"/>
          <w:i/>
          <w:color w:val="C00000"/>
          <w:sz w:val="16"/>
          <w:szCs w:val="16"/>
        </w:rPr>
        <w:t>) à Bentham (</w:t>
      </w:r>
      <w:r w:rsidR="00545A28" w:rsidRPr="00ED06FE">
        <w:rPr>
          <w:rFonts w:ascii="Garamond" w:hAnsi="Garamond" w:cs="Times New Roman"/>
          <w:i/>
          <w:color w:val="C00000"/>
          <w:sz w:val="14"/>
          <w:szCs w:val="14"/>
        </w:rPr>
        <w:t>1748</w:t>
      </w:r>
      <w:r w:rsidR="00BB77CF">
        <w:rPr>
          <w:rFonts w:ascii="Garamond" w:hAnsi="Garamond" w:cs="Times New Roman"/>
          <w:i/>
          <w:color w:val="C00000"/>
          <w:sz w:val="16"/>
          <w:szCs w:val="16"/>
        </w:rPr>
        <w:t>,</w:t>
      </w:r>
      <w:r w:rsidR="00933FFC">
        <w:rPr>
          <w:rFonts w:ascii="Garamond" w:hAnsi="Garamond" w:cs="Times New Roman"/>
          <w:i/>
          <w:color w:val="C00000"/>
          <w:sz w:val="16"/>
          <w:szCs w:val="16"/>
        </w:rPr>
        <w:t xml:space="preserve"> </w:t>
      </w:r>
      <w:r w:rsidR="00545A28" w:rsidRPr="00ED06FE">
        <w:rPr>
          <w:rFonts w:ascii="Garamond" w:hAnsi="Garamond" w:cs="Times New Roman"/>
          <w:i/>
          <w:color w:val="C00000"/>
          <w:sz w:val="14"/>
          <w:szCs w:val="14"/>
        </w:rPr>
        <w:t>1832</w:t>
      </w:r>
      <w:r w:rsidR="00545A28" w:rsidRPr="00ED06FE">
        <w:rPr>
          <w:rFonts w:ascii="Garamond" w:hAnsi="Garamond" w:cs="Times New Roman"/>
          <w:i/>
          <w:color w:val="C00000"/>
          <w:sz w:val="16"/>
          <w:szCs w:val="16"/>
        </w:rPr>
        <w:t>) puis Saussure (</w:t>
      </w:r>
      <w:r w:rsidR="00545A28" w:rsidRPr="00ED06FE">
        <w:rPr>
          <w:rFonts w:ascii="Garamond" w:hAnsi="Garamond" w:cs="Times New Roman"/>
          <w:i/>
          <w:color w:val="C00000"/>
          <w:sz w:val="14"/>
          <w:szCs w:val="14"/>
        </w:rPr>
        <w:t>1857</w:t>
      </w:r>
      <w:r w:rsidR="00BB77CF">
        <w:rPr>
          <w:rFonts w:ascii="Garamond" w:hAnsi="Garamond" w:cs="Times New Roman"/>
          <w:i/>
          <w:color w:val="C00000"/>
          <w:sz w:val="16"/>
          <w:szCs w:val="16"/>
        </w:rPr>
        <w:t>,</w:t>
      </w:r>
      <w:r w:rsidR="00933FFC">
        <w:rPr>
          <w:rFonts w:ascii="Garamond" w:hAnsi="Garamond" w:cs="Times New Roman"/>
          <w:i/>
          <w:color w:val="C00000"/>
          <w:sz w:val="16"/>
          <w:szCs w:val="16"/>
        </w:rPr>
        <w:t xml:space="preserve"> </w:t>
      </w:r>
      <w:r w:rsidR="00545A28" w:rsidRPr="00ED06FE">
        <w:rPr>
          <w:rFonts w:ascii="Garamond" w:hAnsi="Garamond" w:cs="Times New Roman"/>
          <w:i/>
          <w:color w:val="C00000"/>
          <w:sz w:val="14"/>
          <w:szCs w:val="14"/>
        </w:rPr>
        <w:t>1913</w:t>
      </w:r>
      <w:r w:rsidR="00545A28" w:rsidRPr="00ED06FE">
        <w:rPr>
          <w:rFonts w:ascii="Garamond" w:hAnsi="Garamond" w:cs="Times New Roman"/>
          <w:i/>
          <w:color w:val="C00000"/>
          <w:sz w:val="16"/>
          <w:szCs w:val="16"/>
        </w:rPr>
        <w:t>), le langage est conçu dans un même « </w:t>
      </w:r>
      <w:r w:rsidR="00545A28" w:rsidRPr="00ED06FE">
        <w:rPr>
          <w:rFonts w:ascii="Garamond" w:hAnsi="Garamond" w:cs="Times New Roman"/>
          <w:i/>
          <w:color w:val="0000CC"/>
          <w:sz w:val="16"/>
          <w:szCs w:val="16"/>
        </w:rPr>
        <w:t>contour</w:t>
      </w:r>
      <w:r w:rsidR="00545A28" w:rsidRPr="00ED06FE">
        <w:rPr>
          <w:rFonts w:ascii="Garamond" w:hAnsi="Garamond" w:cs="Times New Roman"/>
          <w:i/>
          <w:color w:val="C00000"/>
          <w:sz w:val="16"/>
          <w:szCs w:val="16"/>
        </w:rPr>
        <w:t> »</w:t>
      </w:r>
      <w:r w:rsidR="00ED06FE" w:rsidRPr="00ED06FE">
        <w:rPr>
          <w:rFonts w:ascii="Garamond" w:hAnsi="Garamond" w:cs="Times New Roman"/>
          <w:i/>
          <w:color w:val="C00000"/>
          <w:sz w:val="16"/>
          <w:szCs w:val="16"/>
        </w:rPr>
        <w:t xml:space="preserve"> homogène,</w:t>
      </w:r>
      <w:r w:rsidR="00545A28" w:rsidRPr="00ED06FE">
        <w:rPr>
          <w:rFonts w:ascii="Garamond" w:hAnsi="Garamond" w:cs="Times New Roman"/>
          <w:i/>
          <w:color w:val="C00000"/>
          <w:sz w:val="16"/>
          <w:szCs w:val="16"/>
        </w:rPr>
        <w:t xml:space="preserve"> comme </w:t>
      </w:r>
      <w:r w:rsidR="00ED06FE" w:rsidRPr="00ED06FE">
        <w:rPr>
          <w:rFonts w:ascii="Garamond" w:hAnsi="Garamond" w:cs="Times New Roman"/>
          <w:i/>
          <w:color w:val="C00000"/>
          <w:sz w:val="16"/>
          <w:szCs w:val="16"/>
        </w:rPr>
        <w:t>« </w:t>
      </w:r>
      <w:r w:rsidR="00545A28" w:rsidRPr="00ED06FE">
        <w:rPr>
          <w:rFonts w:ascii="Garamond" w:hAnsi="Garamond" w:cs="Times New Roman"/>
          <w:i/>
          <w:color w:val="C00000"/>
          <w:sz w:val="16"/>
          <w:szCs w:val="16"/>
        </w:rPr>
        <w:t>outil</w:t>
      </w:r>
      <w:r w:rsidR="00ED06FE" w:rsidRPr="00ED06FE">
        <w:rPr>
          <w:rFonts w:ascii="Garamond" w:hAnsi="Garamond" w:cs="Times New Roman"/>
          <w:i/>
          <w:color w:val="C00000"/>
          <w:sz w:val="16"/>
          <w:szCs w:val="16"/>
        </w:rPr>
        <w:t> »</w:t>
      </w:r>
      <w:r w:rsidR="00545A28" w:rsidRPr="00ED06FE">
        <w:rPr>
          <w:rFonts w:ascii="Garamond" w:hAnsi="Garamond" w:cs="Times New Roman"/>
          <w:i/>
          <w:color w:val="C00000"/>
          <w:sz w:val="16"/>
          <w:szCs w:val="16"/>
        </w:rPr>
        <w:t>, dans sa fonction d’usage</w:t>
      </w:r>
      <w:r w:rsidR="00ED06FE" w:rsidRPr="00ED06FE">
        <w:rPr>
          <w:rFonts w:ascii="Garamond" w:hAnsi="Garamond" w:cs="Times New Roman"/>
          <w:i/>
          <w:color w:val="C00000"/>
          <w:sz w:val="16"/>
          <w:szCs w:val="16"/>
        </w:rPr>
        <w:t xml:space="preserve"> qui est de « </w:t>
      </w:r>
      <w:r w:rsidR="0085022F">
        <w:rPr>
          <w:rFonts w:ascii="Garamond" w:hAnsi="Garamond" w:cs="Times New Roman"/>
          <w:i/>
          <w:color w:val="C00000"/>
          <w:sz w:val="16"/>
          <w:szCs w:val="16"/>
        </w:rPr>
        <w:t>maîtrise</w:t>
      </w:r>
      <w:r w:rsidR="00ED06FE" w:rsidRPr="00ED06FE">
        <w:rPr>
          <w:rFonts w:ascii="Garamond" w:hAnsi="Garamond" w:cs="Times New Roman"/>
          <w:i/>
          <w:color w:val="C00000"/>
          <w:sz w:val="16"/>
          <w:szCs w:val="16"/>
        </w:rPr>
        <w:t xml:space="preserve"> sociale » (Aristote</w:t>
      </w:r>
      <w:r w:rsidR="0085022F">
        <w:rPr>
          <w:rFonts w:ascii="Garamond" w:hAnsi="Garamond" w:cs="Times New Roman"/>
          <w:i/>
          <w:color w:val="C00000"/>
          <w:sz w:val="16"/>
          <w:szCs w:val="16"/>
        </w:rPr>
        <w:t xml:space="preserve"> : </w:t>
      </w:r>
      <w:r w:rsidR="0085022F" w:rsidRPr="005F103B">
        <w:rPr>
          <w:rFonts w:ascii="Times New Roman" w:hAnsi="Times New Roman" w:cs="Times New Roman"/>
          <w:color w:val="0000CC"/>
          <w:sz w:val="14"/>
          <w:szCs w:val="14"/>
        </w:rPr>
        <w:t>M</w:t>
      </w:r>
      <w:r w:rsidR="00ED06FE" w:rsidRPr="00ED06FE">
        <w:rPr>
          <w:rFonts w:ascii="Garamond" w:hAnsi="Garamond" w:cs="Times New Roman"/>
          <w:i/>
          <w:color w:val="C00000"/>
          <w:sz w:val="16"/>
          <w:szCs w:val="16"/>
        </w:rPr>
        <w:t>), de structure d’appropriation des biens (Bentham et sa théorie des fictions</w:t>
      </w:r>
      <w:r w:rsidR="0085022F">
        <w:rPr>
          <w:rFonts w:ascii="Garamond" w:hAnsi="Garamond" w:cs="Times New Roman"/>
          <w:i/>
          <w:color w:val="C00000"/>
          <w:sz w:val="16"/>
          <w:szCs w:val="16"/>
        </w:rPr>
        <w:t xml:space="preserve"> : </w:t>
      </w:r>
      <w:r w:rsidR="00F7008A">
        <w:rPr>
          <w:rFonts w:ascii="Times New Roman" w:hAnsi="Times New Roman" w:cs="Times New Roman"/>
          <w:color w:val="0000CC"/>
          <w:sz w:val="14"/>
          <w:szCs w:val="14"/>
        </w:rPr>
        <w:t>U</w:t>
      </w:r>
      <w:r w:rsidR="0085022F" w:rsidRPr="005F103B">
        <w:rPr>
          <w:rFonts w:ascii="Times New Roman" w:hAnsi="Times New Roman" w:cs="Times New Roman"/>
          <w:color w:val="0000CC"/>
          <w:sz w:val="14"/>
          <w:szCs w:val="14"/>
        </w:rPr>
        <w:t> ?</w:t>
      </w:r>
      <w:r w:rsidR="00ED06FE" w:rsidRPr="00ED06FE">
        <w:rPr>
          <w:rFonts w:ascii="Garamond" w:hAnsi="Garamond" w:cs="Times New Roman"/>
          <w:i/>
          <w:color w:val="C00000"/>
          <w:sz w:val="16"/>
          <w:szCs w:val="16"/>
        </w:rPr>
        <w:t>) voire de structure de communication</w:t>
      </w:r>
      <w:r w:rsidR="0085022F">
        <w:rPr>
          <w:rFonts w:ascii="Garamond" w:hAnsi="Garamond" w:cs="Times New Roman"/>
          <w:i/>
          <w:color w:val="C00000"/>
          <w:sz w:val="16"/>
          <w:szCs w:val="16"/>
        </w:rPr>
        <w:t xml:space="preserve"> du savoir</w:t>
      </w:r>
      <w:r w:rsidR="00ED06FE" w:rsidRPr="00ED06FE">
        <w:rPr>
          <w:rFonts w:ascii="Garamond" w:hAnsi="Garamond" w:cs="Times New Roman"/>
          <w:i/>
          <w:color w:val="C00000"/>
          <w:sz w:val="16"/>
          <w:szCs w:val="16"/>
        </w:rPr>
        <w:t xml:space="preserve"> (</w:t>
      </w:r>
      <w:r w:rsidR="0085022F">
        <w:rPr>
          <w:rFonts w:ascii="Garamond" w:hAnsi="Garamond" w:cs="Times New Roman"/>
          <w:i/>
          <w:color w:val="C00000"/>
          <w:sz w:val="16"/>
          <w:szCs w:val="16"/>
        </w:rPr>
        <w:t xml:space="preserve">le signifiant/signifié de </w:t>
      </w:r>
      <w:r w:rsidR="00ED06FE" w:rsidRPr="00ED06FE">
        <w:rPr>
          <w:rFonts w:ascii="Garamond" w:hAnsi="Garamond" w:cs="Times New Roman"/>
          <w:i/>
          <w:color w:val="C00000"/>
          <w:sz w:val="16"/>
          <w:szCs w:val="16"/>
        </w:rPr>
        <w:t>Saussure</w:t>
      </w:r>
      <w:r w:rsidR="0085022F">
        <w:rPr>
          <w:rFonts w:ascii="Garamond" w:hAnsi="Garamond" w:cs="Times New Roman"/>
          <w:i/>
          <w:color w:val="C00000"/>
          <w:sz w:val="16"/>
          <w:szCs w:val="16"/>
        </w:rPr>
        <w:t xml:space="preserve"> : </w:t>
      </w:r>
      <w:r w:rsidR="009A5708" w:rsidRPr="005F103B">
        <w:rPr>
          <w:rFonts w:ascii="Times New Roman" w:hAnsi="Times New Roman" w:cs="Times New Roman"/>
          <w:color w:val="0000CC"/>
          <w:sz w:val="14"/>
          <w:szCs w:val="14"/>
        </w:rPr>
        <w:t>H</w:t>
      </w:r>
      <w:r w:rsidR="00ED06FE" w:rsidRPr="00ED06FE">
        <w:rPr>
          <w:rFonts w:ascii="Garamond" w:hAnsi="Garamond" w:cs="Times New Roman"/>
          <w:i/>
          <w:color w:val="C00000"/>
          <w:sz w:val="16"/>
          <w:szCs w:val="16"/>
        </w:rPr>
        <w:t>)</w:t>
      </w:r>
      <w:r w:rsidR="0085022F">
        <w:rPr>
          <w:rFonts w:ascii="Garamond" w:hAnsi="Garamond" w:cs="Times New Roman"/>
          <w:i/>
          <w:color w:val="C00000"/>
          <w:sz w:val="16"/>
          <w:szCs w:val="16"/>
        </w:rPr>
        <w:t xml:space="preserve">. Ces trois discours relèvent du même </w:t>
      </w:r>
      <w:r w:rsidR="0085022F" w:rsidRPr="00243D22">
        <w:rPr>
          <w:rFonts w:ascii="Garamond" w:hAnsi="Garamond" w:cs="Times New Roman"/>
          <w:i/>
          <w:color w:val="0000CC"/>
          <w:sz w:val="16"/>
          <w:szCs w:val="16"/>
        </w:rPr>
        <w:t>contour </w:t>
      </w:r>
      <w:r w:rsidR="0085022F">
        <w:rPr>
          <w:rFonts w:ascii="Garamond" w:hAnsi="Garamond" w:cs="Times New Roman"/>
          <w:i/>
          <w:color w:val="C00000"/>
          <w:sz w:val="16"/>
          <w:szCs w:val="16"/>
        </w:rPr>
        <w:t xml:space="preserve">: ils se veulent </w:t>
      </w:r>
      <w:r w:rsidR="0085022F" w:rsidRPr="009A5708">
        <w:rPr>
          <w:rFonts w:ascii="Garamond" w:hAnsi="Garamond" w:cs="Times New Roman"/>
          <w:i/>
          <w:color w:val="0000CC"/>
          <w:sz w:val="16"/>
          <w:szCs w:val="16"/>
          <w:u w:val="single"/>
        </w:rPr>
        <w:t>sph</w:t>
      </w:r>
      <w:r w:rsidR="00D306DC" w:rsidRPr="009A5708">
        <w:rPr>
          <w:rFonts w:ascii="Garamond" w:hAnsi="Garamond" w:cs="Times New Roman"/>
          <w:i/>
          <w:color w:val="0000CC"/>
          <w:sz w:val="16"/>
          <w:szCs w:val="16"/>
          <w:u w:val="single"/>
        </w:rPr>
        <w:t>é</w:t>
      </w:r>
      <w:r w:rsidR="0085022F" w:rsidRPr="009A5708">
        <w:rPr>
          <w:rFonts w:ascii="Garamond" w:hAnsi="Garamond" w:cs="Times New Roman"/>
          <w:i/>
          <w:color w:val="0000CC"/>
          <w:sz w:val="16"/>
          <w:szCs w:val="16"/>
          <w:u w:val="single"/>
        </w:rPr>
        <w:t>riques</w:t>
      </w:r>
      <w:r w:rsidR="0085022F">
        <w:rPr>
          <w:rFonts w:ascii="Garamond" w:hAnsi="Garamond" w:cs="Times New Roman"/>
          <w:i/>
          <w:color w:val="C00000"/>
          <w:sz w:val="16"/>
          <w:szCs w:val="16"/>
        </w:rPr>
        <w:t xml:space="preserve"> (avec un extérieur et un intérieur)</w:t>
      </w:r>
      <w:r w:rsidR="00243D22">
        <w:rPr>
          <w:rFonts w:ascii="Garamond" w:hAnsi="Garamond" w:cs="Times New Roman"/>
          <w:i/>
          <w:color w:val="C00000"/>
          <w:sz w:val="16"/>
          <w:szCs w:val="16"/>
        </w:rPr>
        <w:t>,</w:t>
      </w:r>
      <w:r w:rsidR="0085022F">
        <w:rPr>
          <w:rFonts w:ascii="Garamond" w:hAnsi="Garamond" w:cs="Times New Roman"/>
          <w:i/>
          <w:color w:val="C00000"/>
          <w:sz w:val="16"/>
          <w:szCs w:val="16"/>
        </w:rPr>
        <w:t xml:space="preserve"> et </w:t>
      </w:r>
      <w:r w:rsidR="00D306DC" w:rsidRPr="009A5708">
        <w:rPr>
          <w:rFonts w:ascii="Garamond" w:hAnsi="Garamond" w:cs="Times New Roman"/>
          <w:i/>
          <w:color w:val="0000CC"/>
          <w:sz w:val="16"/>
          <w:szCs w:val="16"/>
          <w:u w:val="single"/>
        </w:rPr>
        <w:t>consistants</w:t>
      </w:r>
      <w:r w:rsidR="00D306DC">
        <w:rPr>
          <w:rFonts w:ascii="Garamond" w:hAnsi="Garamond" w:cs="Times New Roman"/>
          <w:i/>
          <w:color w:val="C00000"/>
          <w:sz w:val="16"/>
          <w:szCs w:val="16"/>
        </w:rPr>
        <w:t xml:space="preserve"> par exclusion </w:t>
      </w:r>
      <w:r w:rsidR="009A5708">
        <w:rPr>
          <w:rFonts w:ascii="Garamond" w:hAnsi="Garamond" w:cs="Times New Roman"/>
          <w:i/>
          <w:color w:val="C00000"/>
          <w:sz w:val="16"/>
          <w:szCs w:val="16"/>
        </w:rPr>
        <w:t>(</w:t>
      </w:r>
      <w:r w:rsidR="00D306DC">
        <w:rPr>
          <w:rFonts w:ascii="Garamond" w:hAnsi="Garamond" w:cs="Times New Roman"/>
          <w:i/>
          <w:color w:val="C00000"/>
          <w:sz w:val="16"/>
          <w:szCs w:val="16"/>
        </w:rPr>
        <w:t>ex</w:t>
      </w:r>
      <w:r w:rsidR="009A5708">
        <w:rPr>
          <w:rFonts w:ascii="Garamond" w:hAnsi="Garamond" w:cs="Times New Roman"/>
          <w:i/>
          <w:color w:val="C00000"/>
          <w:sz w:val="16"/>
          <w:szCs w:val="16"/>
        </w:rPr>
        <w:t>-</w:t>
      </w:r>
      <w:proofErr w:type="spellStart"/>
      <w:r w:rsidR="009A5708">
        <w:rPr>
          <w:rFonts w:ascii="Garamond" w:hAnsi="Garamond" w:cs="Times New Roman"/>
          <w:i/>
          <w:color w:val="C00000"/>
          <w:sz w:val="16"/>
          <w:szCs w:val="16"/>
        </w:rPr>
        <w:t>sistence</w:t>
      </w:r>
      <w:proofErr w:type="spellEnd"/>
      <w:r w:rsidR="009A5708">
        <w:rPr>
          <w:rFonts w:ascii="Garamond" w:hAnsi="Garamond" w:cs="Times New Roman"/>
          <w:i/>
          <w:color w:val="C00000"/>
          <w:sz w:val="16"/>
          <w:szCs w:val="16"/>
        </w:rPr>
        <w:t>)</w:t>
      </w:r>
      <w:r w:rsidR="00D306DC">
        <w:rPr>
          <w:rFonts w:ascii="Garamond" w:hAnsi="Garamond" w:cs="Times New Roman"/>
          <w:i/>
          <w:color w:val="C00000"/>
          <w:sz w:val="16"/>
          <w:szCs w:val="16"/>
        </w:rPr>
        <w:t xml:space="preserve"> de </w:t>
      </w:r>
      <w:r w:rsidR="009A5708">
        <w:rPr>
          <w:rFonts w:ascii="Garamond" w:hAnsi="Garamond" w:cs="Times New Roman"/>
          <w:i/>
          <w:color w:val="C00000"/>
          <w:sz w:val="16"/>
          <w:szCs w:val="16"/>
        </w:rPr>
        <w:t>l’hétér</w:t>
      </w:r>
      <w:r w:rsidR="00D306DC">
        <w:rPr>
          <w:rFonts w:ascii="Garamond" w:hAnsi="Garamond" w:cs="Times New Roman"/>
          <w:i/>
          <w:color w:val="C00000"/>
          <w:sz w:val="16"/>
          <w:szCs w:val="16"/>
        </w:rPr>
        <w:t>ogène (</w:t>
      </w:r>
      <w:r w:rsidR="00243D22" w:rsidRPr="00243D22">
        <w:rPr>
          <w:rFonts w:ascii="Times New Roman" w:hAnsi="Times New Roman" w:cs="Times New Roman"/>
          <w:i/>
          <w:color w:val="0000CC"/>
          <w:sz w:val="16"/>
          <w:szCs w:val="16"/>
        </w:rPr>
        <w:t>a</w:t>
      </w:r>
      <w:r w:rsidR="00243D22">
        <w:rPr>
          <w:rFonts w:ascii="Garamond" w:hAnsi="Garamond" w:cs="Times New Roman"/>
          <w:i/>
          <w:color w:val="C00000"/>
          <w:sz w:val="16"/>
          <w:szCs w:val="16"/>
        </w:rPr>
        <w:t xml:space="preserve"> dans </w:t>
      </w:r>
      <w:r w:rsidR="00243D22" w:rsidRPr="005F103B">
        <w:rPr>
          <w:rFonts w:ascii="Times New Roman" w:hAnsi="Times New Roman" w:cs="Times New Roman"/>
          <w:color w:val="0000CC"/>
          <w:sz w:val="14"/>
          <w:szCs w:val="14"/>
        </w:rPr>
        <w:t>H</w:t>
      </w:r>
      <w:r w:rsidR="00243D22">
        <w:rPr>
          <w:rFonts w:ascii="Times New Roman" w:hAnsi="Times New Roman" w:cs="Times New Roman"/>
          <w:color w:val="0000CC"/>
          <w:sz w:val="16"/>
          <w:szCs w:val="16"/>
        </w:rPr>
        <w:t> </w:t>
      </w:r>
      <w:r w:rsidR="00243D22">
        <w:rPr>
          <w:rFonts w:ascii="Garamond" w:hAnsi="Garamond" w:cs="Times New Roman"/>
          <w:i/>
          <w:color w:val="C00000"/>
          <w:sz w:val="16"/>
          <w:szCs w:val="16"/>
        </w:rPr>
        <w:t xml:space="preserve">, </w:t>
      </w:r>
      <w:r w:rsidR="00243D22" w:rsidRPr="00243D22">
        <w:rPr>
          <w:rFonts w:ascii="LACAN" w:hAnsi="LACAN" w:cs="Times New Roman"/>
          <w:color w:val="0000CC"/>
          <w:sz w:val="16"/>
          <w:szCs w:val="16"/>
        </w:rPr>
        <w:t>S</w:t>
      </w:r>
      <w:r w:rsidR="00243D22">
        <w:rPr>
          <w:rFonts w:ascii="Garamond" w:hAnsi="Garamond" w:cs="Times New Roman"/>
          <w:i/>
          <w:color w:val="C00000"/>
          <w:sz w:val="16"/>
          <w:szCs w:val="16"/>
        </w:rPr>
        <w:t xml:space="preserve"> dans </w:t>
      </w:r>
      <w:r w:rsidR="00243D22" w:rsidRPr="005F103B">
        <w:rPr>
          <w:rFonts w:ascii="Times New Roman" w:hAnsi="Times New Roman" w:cs="Times New Roman"/>
          <w:color w:val="0000CC"/>
          <w:sz w:val="14"/>
          <w:szCs w:val="14"/>
        </w:rPr>
        <w:t>M</w:t>
      </w:r>
      <w:r w:rsidR="00243D22">
        <w:rPr>
          <w:rFonts w:ascii="Garamond" w:hAnsi="Garamond" w:cs="Times New Roman"/>
          <w:i/>
          <w:color w:val="C00000"/>
          <w:sz w:val="16"/>
          <w:szCs w:val="16"/>
        </w:rPr>
        <w:t xml:space="preserve">, </w:t>
      </w:r>
      <w:r w:rsidR="00243D22" w:rsidRPr="00BF4E1B">
        <w:rPr>
          <w:rFonts w:ascii="Times New Roman" w:hAnsi="Times New Roman" w:cs="Times New Roman"/>
          <w:color w:val="0000CC"/>
          <w:sz w:val="16"/>
          <w:szCs w:val="16"/>
        </w:rPr>
        <w:t>S</w:t>
      </w:r>
      <w:r w:rsidR="00243D22" w:rsidRPr="00BF4E1B">
        <w:rPr>
          <w:rFonts w:ascii="Times New Roman" w:hAnsi="Times New Roman" w:cs="Times New Roman"/>
          <w:color w:val="0000CC"/>
          <w:sz w:val="16"/>
          <w:szCs w:val="16"/>
          <w:vertAlign w:val="subscript"/>
        </w:rPr>
        <w:t>1</w:t>
      </w:r>
      <w:r w:rsidR="00243D22">
        <w:rPr>
          <w:rFonts w:ascii="Garamond" w:hAnsi="Garamond" w:cs="Times New Roman"/>
          <w:i/>
          <w:color w:val="C00000"/>
          <w:sz w:val="16"/>
          <w:szCs w:val="16"/>
        </w:rPr>
        <w:t xml:space="preserve"> dans </w:t>
      </w:r>
      <w:r w:rsidR="00243D22" w:rsidRPr="005F103B">
        <w:rPr>
          <w:rFonts w:ascii="Times New Roman" w:hAnsi="Times New Roman" w:cs="Times New Roman"/>
          <w:color w:val="0000CC"/>
          <w:sz w:val="14"/>
          <w:szCs w:val="14"/>
        </w:rPr>
        <w:t>U</w:t>
      </w:r>
      <w:r w:rsidR="00D306DC">
        <w:rPr>
          <w:rFonts w:ascii="Garamond" w:hAnsi="Garamond" w:cs="Times New Roman"/>
          <w:i/>
          <w:color w:val="C00000"/>
          <w:sz w:val="16"/>
          <w:szCs w:val="16"/>
        </w:rPr>
        <w:t>) : soutien du rapport</w:t>
      </w:r>
      <w:r w:rsidR="009A5708">
        <w:rPr>
          <w:rFonts w:ascii="Garamond" w:hAnsi="Garamond" w:cs="Times New Roman"/>
          <w:i/>
          <w:color w:val="C00000"/>
          <w:sz w:val="16"/>
          <w:szCs w:val="16"/>
        </w:rPr>
        <w:t xml:space="preserve"> sexuel comme « possible »</w:t>
      </w:r>
      <w:r w:rsidR="00D306DC">
        <w:rPr>
          <w:rFonts w:ascii="Garamond" w:hAnsi="Garamond" w:cs="Times New Roman"/>
          <w:i/>
          <w:color w:val="C00000"/>
          <w:sz w:val="16"/>
          <w:szCs w:val="16"/>
        </w:rPr>
        <w:t xml:space="preserve"> </w:t>
      </w:r>
      <w:r w:rsidR="00243D22">
        <w:rPr>
          <w:rFonts w:ascii="Times New Roman" w:hAnsi="Times New Roman" w:cs="Times New Roman"/>
          <w:color w:val="0000CC"/>
          <w:sz w:val="16"/>
          <w:szCs w:val="16"/>
        </w:rPr>
        <w:t>+</w:t>
      </w:r>
      <w:r w:rsidR="00D306DC" w:rsidRPr="00D306DC">
        <w:rPr>
          <w:rFonts w:ascii="Garamond" w:hAnsi="Garamond" w:cs="Times New Roman"/>
          <w:i/>
          <w:color w:val="C00000"/>
          <w:sz w:val="16"/>
          <w:szCs w:val="16"/>
        </w:rPr>
        <w:t xml:space="preserve"> principe de non contradiction</w:t>
      </w:r>
      <w:r w:rsidR="00D306DC">
        <w:rPr>
          <w:rFonts w:ascii="Garamond" w:hAnsi="Garamond" w:cs="Times New Roman"/>
          <w:i/>
          <w:color w:val="C00000"/>
          <w:sz w:val="16"/>
          <w:szCs w:val="16"/>
        </w:rPr>
        <w:t xml:space="preserve"> </w:t>
      </w:r>
      <w:r w:rsidR="006C403D" w:rsidRPr="00ED06FE">
        <w:rPr>
          <w:rFonts w:ascii="Garamond" w:hAnsi="Garamond" w:cs="Times New Roman"/>
          <w:color w:val="C00000"/>
          <w:sz w:val="16"/>
          <w:szCs w:val="16"/>
        </w:rPr>
        <w:t>]</w:t>
      </w:r>
      <w:r w:rsidR="0085022F">
        <w:rPr>
          <w:rFonts w:ascii="Garamond" w:hAnsi="Garamond" w:cs="Times New Roman"/>
          <w:color w:val="C00000"/>
          <w:sz w:val="16"/>
          <w:szCs w:val="16"/>
        </w:rPr>
        <w:t>.</w:t>
      </w:r>
    </w:p>
    <w:p w:rsidR="00D306DC" w:rsidRDefault="00D306DC" w:rsidP="006C403D">
      <w:pPr>
        <w:pStyle w:val="Corpsdetexte"/>
        <w:rPr>
          <w:rFonts w:ascii="Garamond" w:hAnsi="Garamond" w:cs="Times New Roman"/>
          <w:color w:val="C00000"/>
          <w:sz w:val="16"/>
          <w:szCs w:val="16"/>
        </w:rPr>
      </w:pPr>
    </w:p>
    <w:p w:rsidR="00D306DC" w:rsidRPr="00ED06FE" w:rsidRDefault="00A26DC4" w:rsidP="00A26DC4">
      <w:pPr>
        <w:pStyle w:val="Corpsdetexte"/>
        <w:jc w:val="center"/>
        <w:rPr>
          <w:rFonts w:ascii="Garamond" w:hAnsi="Garamond"/>
          <w:color w:val="C00000"/>
          <w:sz w:val="16"/>
          <w:szCs w:val="16"/>
        </w:rPr>
      </w:pPr>
      <w:r>
        <w:rPr>
          <w:rFonts w:ascii="Garamond" w:hAnsi="Garamond"/>
          <w:noProof/>
          <w:color w:val="C00000"/>
          <w:sz w:val="16"/>
          <w:szCs w:val="16"/>
        </w:rPr>
        <w:drawing>
          <wp:inline distT="0" distB="0" distL="0" distR="0">
            <wp:extent cx="1386840" cy="378607"/>
            <wp:effectExtent l="0" t="0" r="0" b="0"/>
            <wp:docPr id="63" name="Image 63" descr="C:\Users\Alain\Desktop\Lacan séminaires\Ressources\Doc S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733" cy="381581"/>
                    </a:xfrm>
                    <a:prstGeom prst="rect">
                      <a:avLst/>
                    </a:prstGeom>
                    <a:noFill/>
                    <a:ln>
                      <a:noFill/>
                    </a:ln>
                  </pic:spPr>
                </pic:pic>
              </a:graphicData>
            </a:graphic>
          </wp:inline>
        </w:drawing>
      </w:r>
      <w:r w:rsidR="005F103B">
        <w:rPr>
          <w:rFonts w:ascii="Garamond" w:hAnsi="Garamond"/>
          <w:color w:val="C00000"/>
          <w:sz w:val="16"/>
          <w:szCs w:val="16"/>
        </w:rPr>
        <w:t xml:space="preserve">                </w:t>
      </w:r>
      <w:r w:rsidR="00D306DC">
        <w:rPr>
          <w:rFonts w:ascii="Garamond" w:hAnsi="Garamond"/>
          <w:noProof/>
          <w:color w:val="C00000"/>
          <w:sz w:val="16"/>
          <w:szCs w:val="16"/>
        </w:rPr>
        <w:drawing>
          <wp:inline distT="0" distB="0" distL="0" distR="0" wp14:anchorId="34C9B79E" wp14:editId="39960935">
            <wp:extent cx="3413760" cy="537600"/>
            <wp:effectExtent l="0" t="0" r="0" b="0"/>
            <wp:docPr id="59" name="Image 59" descr="C:\Users\Alain\Desktop\Lacan séminaires\Ressources\Doc S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0283" cy="540202"/>
                    </a:xfrm>
                    <a:prstGeom prst="rect">
                      <a:avLst/>
                    </a:prstGeom>
                    <a:noFill/>
                    <a:ln>
                      <a:noFill/>
                    </a:ln>
                  </pic:spPr>
                </pic:pic>
              </a:graphicData>
            </a:graphic>
          </wp:inline>
        </w:drawing>
      </w:r>
    </w:p>
    <w:p w:rsidR="001B3CE3" w:rsidRPr="00F926D5" w:rsidRDefault="001B3CE3">
      <w:pPr>
        <w:pStyle w:val="Corpsdetexte"/>
        <w:rPr>
          <w:rFonts w:ascii="Garamond" w:hAnsi="Garamond"/>
          <w:sz w:val="20"/>
          <w:szCs w:val="20"/>
        </w:rPr>
      </w:pPr>
    </w:p>
    <w:p w:rsidR="003C1EA7" w:rsidRDefault="0007436D">
      <w:pPr>
        <w:pStyle w:val="Corpsdetexte"/>
        <w:rPr>
          <w:rFonts w:ascii="Garamond" w:hAnsi="Garamond"/>
          <w:sz w:val="20"/>
          <w:szCs w:val="20"/>
        </w:rPr>
      </w:pPr>
      <w:r w:rsidRPr="00F926D5">
        <w:rPr>
          <w:rFonts w:ascii="Garamond" w:hAnsi="Garamond"/>
          <w:sz w:val="20"/>
          <w:szCs w:val="20"/>
        </w:rPr>
        <w:t>C’est c</w:t>
      </w:r>
      <w:r w:rsidR="001B3CE3" w:rsidRPr="00F926D5">
        <w:rPr>
          <w:rFonts w:ascii="Garamond" w:hAnsi="Garamond"/>
          <w:sz w:val="20"/>
          <w:szCs w:val="20"/>
        </w:rPr>
        <w:t>e qui nous laisse enfin revenir à interroger</w:t>
      </w:r>
      <w:r w:rsidR="002C34B9" w:rsidRPr="00F926D5">
        <w:rPr>
          <w:rFonts w:ascii="Garamond" w:hAnsi="Garamond"/>
          <w:sz w:val="20"/>
          <w:szCs w:val="20"/>
        </w:rPr>
        <w:t xml:space="preserve"> </w:t>
      </w:r>
      <w:r w:rsidR="001B3CE3" w:rsidRPr="00F926D5">
        <w:rPr>
          <w:rFonts w:ascii="Garamond" w:hAnsi="Garamond"/>
          <w:sz w:val="20"/>
          <w:szCs w:val="20"/>
        </w:rPr>
        <w:t>ce qu</w:t>
      </w:r>
      <w:r w:rsidR="002C34B9" w:rsidRPr="00F926D5">
        <w:rPr>
          <w:rFonts w:ascii="Garamond" w:hAnsi="Garamond" w:cs="Times New Roman"/>
          <w:sz w:val="20"/>
          <w:szCs w:val="20"/>
        </w:rPr>
        <w:t>’</w:t>
      </w:r>
      <w:r w:rsidR="001B3CE3" w:rsidRPr="00F926D5">
        <w:rPr>
          <w:rFonts w:ascii="Garamond" w:hAnsi="Garamond"/>
          <w:sz w:val="20"/>
          <w:szCs w:val="20"/>
        </w:rPr>
        <w:t xml:space="preserve">il en est de cet </w:t>
      </w:r>
      <w:r w:rsidR="001B3CE3" w:rsidRPr="00F926D5">
        <w:rPr>
          <w:rFonts w:ascii="Garamond" w:hAnsi="Garamond"/>
          <w:i/>
          <w:iCs/>
          <w:sz w:val="20"/>
          <w:szCs w:val="20"/>
        </w:rPr>
        <w:t>être</w:t>
      </w:r>
      <w:r w:rsidR="001B3CE3" w:rsidRPr="00F926D5">
        <w:rPr>
          <w:rFonts w:ascii="Garamond" w:hAnsi="Garamond" w:cs="Times New Roman"/>
          <w:sz w:val="20"/>
          <w:szCs w:val="20"/>
        </w:rPr>
        <w:t>,</w:t>
      </w:r>
      <w:r w:rsidR="001B3CE3" w:rsidRPr="00F926D5">
        <w:rPr>
          <w:rFonts w:ascii="Garamond" w:hAnsi="Garamond"/>
          <w:sz w:val="20"/>
          <w:szCs w:val="20"/>
        </w:rPr>
        <w:t xml:space="preserve"> de ce </w:t>
      </w:r>
      <w:r w:rsidR="001B3CE3" w:rsidRPr="00F926D5">
        <w:rPr>
          <w:rFonts w:ascii="Garamond" w:hAnsi="Garamond" w:cs="Times New Roman"/>
          <w:i/>
          <w:color w:val="0000CC"/>
          <w:sz w:val="20"/>
          <w:szCs w:val="20"/>
        </w:rPr>
        <w:t xml:space="preserve">« </w:t>
      </w:r>
      <w:r w:rsidR="001B3CE3" w:rsidRPr="00F926D5">
        <w:rPr>
          <w:rFonts w:ascii="Garamond" w:hAnsi="Garamond" w:cs="Times New Roman"/>
          <w:i/>
          <w:iCs/>
          <w:color w:val="0000CC"/>
          <w:sz w:val="20"/>
          <w:szCs w:val="20"/>
        </w:rPr>
        <w:t>Souverain Bien</w:t>
      </w:r>
      <w:r w:rsidR="001B3CE3" w:rsidRPr="00F926D5">
        <w:rPr>
          <w:rFonts w:ascii="Garamond" w:hAnsi="Garamond" w:cs="Times New Roman"/>
          <w:i/>
          <w:color w:val="0000CC"/>
          <w:sz w:val="20"/>
          <w:szCs w:val="20"/>
        </w:rPr>
        <w:t xml:space="preserve"> »</w:t>
      </w:r>
      <w:r w:rsidR="001B3CE3" w:rsidRPr="00F926D5">
        <w:rPr>
          <w:rFonts w:ascii="Garamond" w:hAnsi="Garamond"/>
          <w:sz w:val="20"/>
          <w:szCs w:val="20"/>
        </w:rPr>
        <w:t xml:space="preserve"> </w:t>
      </w:r>
      <w:r w:rsidR="00842F4C" w:rsidRPr="00842F4C">
        <w:rPr>
          <w:rFonts w:ascii="Garamond" w:hAnsi="Garamond"/>
          <w:color w:val="C00000"/>
          <w:sz w:val="16"/>
          <w:szCs w:val="16"/>
        </w:rPr>
        <w:t>[(</w:t>
      </w:r>
      <w:r w:rsidR="00842F4C" w:rsidRPr="00842F4C">
        <w:rPr>
          <w:rFonts w:ascii="Times New Roman" w:hAnsi="Times New Roman" w:cs="Times New Roman"/>
          <w:i/>
          <w:color w:val="0000CC"/>
          <w:sz w:val="16"/>
          <w:szCs w:val="16"/>
        </w:rPr>
        <w:t>a</w:t>
      </w:r>
      <w:r w:rsidR="00842F4C" w:rsidRPr="00842F4C">
        <w:rPr>
          <w:rFonts w:ascii="Garamond" w:hAnsi="Garamond"/>
          <w:color w:val="C00000"/>
          <w:sz w:val="16"/>
          <w:szCs w:val="16"/>
        </w:rPr>
        <w:t>)]</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posé là comme </w:t>
      </w:r>
      <w:r w:rsidRPr="00842F4C">
        <w:rPr>
          <w:rFonts w:ascii="Garamond" w:hAnsi="Garamond"/>
          <w:i/>
          <w:color w:val="0000CC"/>
          <w:sz w:val="20"/>
          <w:szCs w:val="20"/>
        </w:rPr>
        <w:t>objet de contemplation</w:t>
      </w:r>
      <w:r w:rsidRPr="00F926D5">
        <w:rPr>
          <w:rFonts w:ascii="Garamond" w:hAnsi="Garamond" w:cs="Times New Roman"/>
          <w:sz w:val="20"/>
          <w:szCs w:val="20"/>
        </w:rPr>
        <w:t>,</w:t>
      </w:r>
      <w:r w:rsidRPr="00F926D5">
        <w:rPr>
          <w:rFonts w:ascii="Garamond" w:hAnsi="Garamond"/>
          <w:sz w:val="20"/>
          <w:szCs w:val="20"/>
        </w:rPr>
        <w:t xml:space="preserve"> et d'où on avait cru pouvoir édifier une éthique</w:t>
      </w:r>
      <w:r w:rsidR="00243D22">
        <w:rPr>
          <w:rFonts w:ascii="Garamond" w:hAnsi="Garamond"/>
          <w:sz w:val="20"/>
          <w:szCs w:val="20"/>
        </w:rPr>
        <w:t xml:space="preserve"> </w:t>
      </w:r>
      <w:r w:rsidR="00243D22" w:rsidRPr="00243D22">
        <w:rPr>
          <w:rFonts w:ascii="Garamond" w:hAnsi="Garamond"/>
          <w:color w:val="C00000"/>
          <w:sz w:val="16"/>
          <w:szCs w:val="16"/>
        </w:rPr>
        <w:t>[</w:t>
      </w:r>
      <w:r w:rsidR="00243D22" w:rsidRPr="00243D22">
        <w:rPr>
          <w:rFonts w:ascii="Garamond" w:hAnsi="Garamond"/>
          <w:i/>
          <w:color w:val="C00000"/>
          <w:sz w:val="16"/>
          <w:szCs w:val="16"/>
        </w:rPr>
        <w:t>fondement d’un devoir être</w:t>
      </w:r>
      <w:r w:rsidR="00243D22" w:rsidRPr="00243D22">
        <w:rPr>
          <w:rFonts w:ascii="Garamond" w:hAnsi="Garamond"/>
          <w:color w:val="C00000"/>
          <w:sz w:val="16"/>
          <w:szCs w:val="16"/>
        </w:rPr>
        <w:t>]</w:t>
      </w:r>
      <w:r w:rsidRPr="00F926D5">
        <w:rPr>
          <w:rFonts w:ascii="Garamond" w:hAnsi="Garamond"/>
          <w:sz w:val="20"/>
          <w:szCs w:val="20"/>
        </w:rPr>
        <w:t>.</w:t>
      </w:r>
    </w:p>
    <w:p w:rsidR="003663C7" w:rsidRDefault="003663C7">
      <w:pPr>
        <w:pStyle w:val="Corpsdetexte"/>
        <w:rPr>
          <w:rFonts w:ascii="Garamond" w:hAnsi="Garamond"/>
          <w:sz w:val="20"/>
          <w:szCs w:val="20"/>
        </w:rPr>
      </w:pPr>
    </w:p>
    <w:p w:rsidR="005F103B" w:rsidRDefault="001B3CE3">
      <w:pPr>
        <w:pStyle w:val="Corpsdetexte"/>
        <w:rPr>
          <w:rFonts w:ascii="Garamond" w:hAnsi="Garamond"/>
          <w:sz w:val="20"/>
          <w:szCs w:val="20"/>
        </w:rPr>
      </w:pPr>
      <w:r w:rsidRPr="009C14D1">
        <w:rPr>
          <w:rFonts w:ascii="Garamond" w:hAnsi="Garamond"/>
          <w:i/>
          <w:sz w:val="20"/>
          <w:szCs w:val="20"/>
        </w:rPr>
        <w:t xml:space="preserve">Je vous laisse donc </w:t>
      </w:r>
      <w:r w:rsidRPr="009C14D1">
        <w:rPr>
          <w:rFonts w:ascii="Garamond" w:hAnsi="Garamond" w:cs="Times New Roman"/>
          <w:i/>
          <w:sz w:val="20"/>
          <w:szCs w:val="20"/>
        </w:rPr>
        <w:t>sur ce lit</w:t>
      </w:r>
      <w:r w:rsidRPr="00F926D5">
        <w:rPr>
          <w:rFonts w:ascii="Garamond" w:hAnsi="Garamond"/>
          <w:sz w:val="20"/>
          <w:szCs w:val="20"/>
        </w:rPr>
        <w:t xml:space="preserve"> </w:t>
      </w:r>
      <w:r w:rsidRPr="009C14D1">
        <w:rPr>
          <w:rFonts w:ascii="Garamond" w:hAnsi="Garamond"/>
          <w:i/>
          <w:sz w:val="20"/>
          <w:szCs w:val="20"/>
        </w:rPr>
        <w:t>à vos inspirations.</w:t>
      </w:r>
      <w:r w:rsidRPr="005F103B">
        <w:rPr>
          <w:rFonts w:ascii="Garamond" w:hAnsi="Garamond"/>
          <w:sz w:val="20"/>
          <w:szCs w:val="20"/>
        </w:rPr>
        <w:t xml:space="preserve"> </w:t>
      </w:r>
    </w:p>
    <w:p w:rsidR="009C14D1" w:rsidRDefault="009C14D1">
      <w:pPr>
        <w:pStyle w:val="Corpsdetexte"/>
        <w:rPr>
          <w:rFonts w:ascii="Garamond" w:hAnsi="Garamond"/>
          <w:sz w:val="20"/>
          <w:szCs w:val="20"/>
        </w:rPr>
      </w:pPr>
      <w:r w:rsidRPr="005F103B">
        <w:rPr>
          <w:rFonts w:ascii="Garamond" w:hAnsi="Garamond"/>
          <w:color w:val="C00000"/>
          <w:sz w:val="16"/>
          <w:szCs w:val="16"/>
        </w:rPr>
        <w:t>[</w:t>
      </w:r>
      <w:r w:rsidRPr="009C14D1">
        <w:rPr>
          <w:rFonts w:ascii="Garamond" w:hAnsi="Garamond"/>
          <w:i/>
          <w:color w:val="C00000"/>
          <w:sz w:val="16"/>
          <w:szCs w:val="16"/>
        </w:rPr>
        <w:t xml:space="preserve">le </w:t>
      </w:r>
      <w:r w:rsidRPr="005F103B">
        <w:rPr>
          <w:rFonts w:ascii="Garamond" w:hAnsi="Garamond"/>
          <w:i/>
          <w:color w:val="C00000"/>
          <w:sz w:val="16"/>
          <w:szCs w:val="16"/>
        </w:rPr>
        <w:t>li</w:t>
      </w:r>
      <w:r>
        <w:rPr>
          <w:rFonts w:ascii="Garamond" w:hAnsi="Garamond"/>
          <w:i/>
          <w:color w:val="C00000"/>
          <w:sz w:val="16"/>
          <w:szCs w:val="16"/>
        </w:rPr>
        <w:t xml:space="preserve">t </w:t>
      </w:r>
      <w:r w:rsidRPr="005F103B">
        <w:rPr>
          <w:rFonts w:ascii="Garamond" w:hAnsi="Garamond"/>
          <w:i/>
          <w:color w:val="C00000"/>
          <w:sz w:val="16"/>
          <w:szCs w:val="16"/>
        </w:rPr>
        <w:t>de l’étreinte avec</w:t>
      </w:r>
      <w:r>
        <w:rPr>
          <w:rFonts w:ascii="Garamond" w:hAnsi="Garamond"/>
          <w:i/>
          <w:color w:val="C00000"/>
          <w:sz w:val="16"/>
          <w:szCs w:val="16"/>
        </w:rPr>
        <w:t xml:space="preserve"> l’autre et</w:t>
      </w:r>
      <w:r w:rsidRPr="005F103B">
        <w:rPr>
          <w:rFonts w:ascii="Garamond" w:hAnsi="Garamond"/>
          <w:i/>
          <w:color w:val="C00000"/>
          <w:sz w:val="16"/>
          <w:szCs w:val="16"/>
        </w:rPr>
        <w:t xml:space="preserve"> </w:t>
      </w:r>
      <w:r w:rsidRPr="00842F4C">
        <w:rPr>
          <w:rFonts w:ascii="Garamond" w:hAnsi="Garamond"/>
          <w:i/>
          <w:color w:val="0000CC"/>
          <w:sz w:val="16"/>
          <w:szCs w:val="16"/>
        </w:rPr>
        <w:t>l’Autre</w:t>
      </w:r>
      <w:r>
        <w:rPr>
          <w:rFonts w:ascii="Garamond" w:hAnsi="Garamond"/>
          <w:i/>
          <w:color w:val="C00000"/>
          <w:sz w:val="16"/>
          <w:szCs w:val="16"/>
        </w:rPr>
        <w:t xml:space="preserve"> </w:t>
      </w:r>
      <w:r w:rsidRPr="009C14D1">
        <w:rPr>
          <w:rFonts w:ascii="Garamond" w:hAnsi="Garamond"/>
          <w:i/>
          <w:color w:val="C00000"/>
          <w:sz w:val="16"/>
          <w:szCs w:val="16"/>
          <w:vertAlign w:val="subscript"/>
        </w:rPr>
        <w:t>→</w:t>
      </w:r>
      <w:r>
        <w:rPr>
          <w:rFonts w:ascii="Garamond" w:hAnsi="Garamond"/>
          <w:i/>
          <w:color w:val="C00000"/>
          <w:sz w:val="16"/>
          <w:szCs w:val="16"/>
        </w:rPr>
        <w:t xml:space="preserve"> le (a) qui dans</w:t>
      </w:r>
      <w:r w:rsidRPr="009C14D1">
        <w:rPr>
          <w:rFonts w:ascii="Garamond" w:hAnsi="Garamond"/>
          <w:i/>
          <w:color w:val="C00000"/>
          <w:sz w:val="16"/>
          <w:szCs w:val="16"/>
        </w:rPr>
        <w:t xml:space="preserve"> </w:t>
      </w:r>
      <w:r>
        <w:rPr>
          <w:rFonts w:ascii="Garamond" w:hAnsi="Garamond"/>
          <w:i/>
          <w:color w:val="C00000"/>
          <w:sz w:val="16"/>
          <w:szCs w:val="16"/>
        </w:rPr>
        <w:t xml:space="preserve">l’étreinte sexuelle et </w:t>
      </w:r>
      <w:r w:rsidRPr="006365D4">
        <w:rPr>
          <w:rFonts w:ascii="Garamond" w:hAnsi="Garamond"/>
          <w:i/>
          <w:color w:val="FF0000"/>
          <w:sz w:val="16"/>
          <w:szCs w:val="16"/>
        </w:rPr>
        <w:t>dans l’amour</w:t>
      </w:r>
      <w:r>
        <w:rPr>
          <w:rFonts w:ascii="Garamond" w:hAnsi="Garamond"/>
          <w:i/>
          <w:color w:val="C00000"/>
          <w:sz w:val="16"/>
          <w:szCs w:val="16"/>
        </w:rPr>
        <w:t>, permet « </w:t>
      </w:r>
      <w:r w:rsidRPr="005F103B">
        <w:rPr>
          <w:rFonts w:ascii="Garamond" w:hAnsi="Garamond"/>
          <w:i/>
          <w:color w:val="0000CC"/>
          <w:sz w:val="16"/>
          <w:szCs w:val="16"/>
        </w:rPr>
        <w:t>la complétude</w:t>
      </w:r>
      <w:r>
        <w:rPr>
          <w:rFonts w:ascii="Garamond" w:hAnsi="Garamond"/>
          <w:i/>
          <w:color w:val="C00000"/>
          <w:sz w:val="16"/>
          <w:szCs w:val="16"/>
        </w:rPr>
        <w:t> », le « </w:t>
      </w:r>
      <w:r w:rsidRPr="005F103B">
        <w:rPr>
          <w:rFonts w:ascii="Garamond" w:hAnsi="Garamond"/>
          <w:i/>
          <w:color w:val="0000CC"/>
          <w:sz w:val="16"/>
          <w:szCs w:val="16"/>
        </w:rPr>
        <w:t>rêve du Un</w:t>
      </w:r>
      <w:r>
        <w:rPr>
          <w:rFonts w:ascii="Garamond" w:hAnsi="Garamond"/>
          <w:i/>
          <w:color w:val="C00000"/>
          <w:sz w:val="16"/>
          <w:szCs w:val="16"/>
        </w:rPr>
        <w:t> »</w:t>
      </w:r>
      <w:r w:rsidRPr="005F103B">
        <w:rPr>
          <w:rFonts w:ascii="Garamond" w:hAnsi="Garamond"/>
          <w:color w:val="C00000"/>
          <w:sz w:val="16"/>
          <w:szCs w:val="16"/>
        </w:rPr>
        <w:t>]</w:t>
      </w:r>
    </w:p>
    <w:p w:rsidR="001B3CE3" w:rsidRPr="00F926D5" w:rsidRDefault="001B3CE3">
      <w:pPr>
        <w:pStyle w:val="Corpsdetexte"/>
        <w:rPr>
          <w:rFonts w:ascii="Garamond" w:hAnsi="Garamond"/>
          <w:sz w:val="20"/>
          <w:szCs w:val="20"/>
        </w:rPr>
      </w:pPr>
      <w:r w:rsidRPr="005F103B">
        <w:rPr>
          <w:rFonts w:ascii="Garamond" w:hAnsi="Garamond"/>
          <w:sz w:val="20"/>
          <w:szCs w:val="20"/>
        </w:rPr>
        <w:t>Je sors</w:t>
      </w:r>
      <w:r w:rsidRPr="005F103B">
        <w:rPr>
          <w:rFonts w:ascii="Garamond" w:hAnsi="Garamond" w:cs="Times New Roman"/>
          <w:sz w:val="20"/>
          <w:szCs w:val="20"/>
        </w:rPr>
        <w:t>,</w:t>
      </w:r>
      <w:r w:rsidRPr="005F103B">
        <w:rPr>
          <w:rFonts w:ascii="Garamond" w:hAnsi="Garamond"/>
          <w:sz w:val="20"/>
          <w:szCs w:val="20"/>
        </w:rPr>
        <w:t xml:space="preserve"> et une fois de plus</w:t>
      </w:r>
      <w:r w:rsidRPr="00F926D5">
        <w:rPr>
          <w:rFonts w:ascii="Garamond" w:hAnsi="Garamond"/>
          <w:sz w:val="20"/>
          <w:szCs w:val="20"/>
        </w:rPr>
        <w:t xml:space="preserve"> </w:t>
      </w:r>
      <w:r w:rsidRPr="00F926D5">
        <w:rPr>
          <w:rFonts w:ascii="Garamond" w:hAnsi="Garamond" w:cs="Times New Roman"/>
          <w:i/>
          <w:sz w:val="20"/>
          <w:szCs w:val="20"/>
        </w:rPr>
        <w:t>j</w:t>
      </w:r>
      <w:r w:rsidR="001162B4" w:rsidRPr="00F926D5">
        <w:rPr>
          <w:rFonts w:ascii="Garamond" w:hAnsi="Garamond" w:cs="Times New Roman"/>
          <w:i/>
          <w:sz w:val="20"/>
          <w:szCs w:val="20"/>
        </w:rPr>
        <w:t>’</w:t>
      </w:r>
      <w:r w:rsidRPr="00F926D5">
        <w:rPr>
          <w:rFonts w:ascii="Garamond" w:hAnsi="Garamond" w:cs="Times New Roman"/>
          <w:i/>
          <w:sz w:val="20"/>
          <w:szCs w:val="20"/>
        </w:rPr>
        <w:t>écrirai sur la porte</w:t>
      </w:r>
      <w:r w:rsidRPr="00F926D5">
        <w:rPr>
          <w:rFonts w:ascii="Garamond" w:hAnsi="Garamond"/>
          <w:sz w:val="20"/>
          <w:szCs w:val="20"/>
        </w:rPr>
        <w:t xml:space="preserve">… </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afin qu'à la sortie</w:t>
      </w:r>
      <w:r w:rsidR="007E3D29" w:rsidRPr="00F926D5">
        <w:rPr>
          <w:rFonts w:ascii="Garamond" w:hAnsi="Garamond" w:cs="Times New Roman"/>
          <w:sz w:val="20"/>
          <w:szCs w:val="20"/>
        </w:rPr>
        <w:t>,</w:t>
      </w:r>
      <w:r w:rsidRPr="00F926D5">
        <w:rPr>
          <w:rFonts w:ascii="Garamond" w:hAnsi="Garamond"/>
          <w:sz w:val="20"/>
          <w:szCs w:val="20"/>
        </w:rPr>
        <w:t xml:space="preserve"> </w:t>
      </w:r>
      <w:r w:rsidRPr="00F926D5">
        <w:rPr>
          <w:rFonts w:ascii="Garamond" w:hAnsi="Garamond"/>
          <w:i/>
          <w:sz w:val="20"/>
          <w:szCs w:val="20"/>
        </w:rPr>
        <w:t>peut</w:t>
      </w:r>
      <w:r w:rsidR="003C1EA7">
        <w:rPr>
          <w:rFonts w:ascii="Garamond" w:hAnsi="Garamond"/>
          <w:i/>
          <w:sz w:val="20"/>
          <w:szCs w:val="20"/>
        </w:rPr>
        <w:t>-</w:t>
      </w:r>
      <w:r w:rsidRPr="00F926D5">
        <w:rPr>
          <w:rFonts w:ascii="Garamond" w:hAnsi="Garamond"/>
          <w:i/>
          <w:sz w:val="20"/>
          <w:szCs w:val="20"/>
        </w:rPr>
        <w:t>être</w:t>
      </w:r>
      <w:r w:rsidR="007E3D29" w:rsidRPr="00F926D5">
        <w:rPr>
          <w:rFonts w:ascii="Garamond" w:hAnsi="Garamond" w:cs="Times New Roman"/>
          <w:sz w:val="20"/>
          <w:szCs w:val="20"/>
        </w:rPr>
        <w:t>,</w:t>
      </w:r>
      <w:r w:rsidRPr="00F926D5">
        <w:rPr>
          <w:rFonts w:ascii="Garamond" w:hAnsi="Garamond"/>
          <w:sz w:val="20"/>
          <w:szCs w:val="20"/>
        </w:rPr>
        <w:t xml:space="preserve"> vous puissiez vous rendre compte des rêves que vous aurez</w:t>
      </w:r>
      <w:r w:rsidR="002C34B9" w:rsidRPr="00F926D5">
        <w:rPr>
          <w:rFonts w:ascii="Garamond" w:hAnsi="Garamond" w:cs="Times New Roman"/>
          <w:i/>
          <w:sz w:val="20"/>
          <w:szCs w:val="20"/>
        </w:rPr>
        <w:t>,</w:t>
      </w:r>
      <w:r w:rsidR="007E3D29" w:rsidRPr="00F926D5">
        <w:rPr>
          <w:rFonts w:ascii="Garamond" w:hAnsi="Garamond"/>
          <w:sz w:val="20"/>
          <w:szCs w:val="20"/>
        </w:rPr>
        <w:t xml:space="preserve"> </w:t>
      </w:r>
      <w:r w:rsidRPr="00F926D5">
        <w:rPr>
          <w:rFonts w:ascii="Garamond" w:hAnsi="Garamond"/>
          <w:i/>
          <w:sz w:val="20"/>
          <w:szCs w:val="20"/>
        </w:rPr>
        <w:t>sur ce lit</w:t>
      </w:r>
      <w:r w:rsidR="002C34B9" w:rsidRPr="00F926D5">
        <w:rPr>
          <w:rFonts w:ascii="Garamond" w:hAnsi="Garamond" w:cs="Times New Roman"/>
          <w:i/>
          <w:sz w:val="20"/>
          <w:szCs w:val="20"/>
        </w:rPr>
        <w:t>,</w:t>
      </w:r>
      <w:r w:rsidRPr="00F926D5">
        <w:rPr>
          <w:rFonts w:ascii="Garamond" w:hAnsi="Garamond"/>
          <w:sz w:val="20"/>
          <w:szCs w:val="20"/>
        </w:rPr>
        <w:t xml:space="preserve"> poursuivis</w:t>
      </w:r>
    </w:p>
    <w:p w:rsidR="001B3CE3" w:rsidRPr="00F926D5" w:rsidRDefault="001B3CE3">
      <w:pPr>
        <w:pStyle w:val="Corpsdetexte"/>
        <w:rPr>
          <w:rFonts w:ascii="Garamond" w:hAnsi="Garamond"/>
          <w:i/>
          <w:sz w:val="20"/>
          <w:szCs w:val="20"/>
        </w:rPr>
      </w:pPr>
      <w:r w:rsidRPr="00F926D5">
        <w:rPr>
          <w:rFonts w:ascii="Garamond" w:hAnsi="Garamond"/>
          <w:sz w:val="20"/>
          <w:szCs w:val="20"/>
        </w:rPr>
        <w:t>…</w:t>
      </w:r>
      <w:r w:rsidRPr="00243D22">
        <w:rPr>
          <w:rFonts w:ascii="Garamond" w:hAnsi="Garamond" w:cs="Times New Roman"/>
          <w:sz w:val="20"/>
          <w:szCs w:val="20"/>
        </w:rPr>
        <w:t>la phrase suivante</w:t>
      </w:r>
      <w:r w:rsidRPr="00F926D5">
        <w:rPr>
          <w:rFonts w:ascii="Garamond" w:hAnsi="Garamond"/>
          <w:sz w:val="20"/>
          <w:szCs w:val="20"/>
        </w:rPr>
        <w:t xml:space="preserve"> : </w:t>
      </w:r>
      <w:r w:rsidRPr="00F926D5">
        <w:rPr>
          <w:rFonts w:ascii="Garamond" w:hAnsi="Garamond" w:cs="Times New Roman"/>
          <w:i/>
          <w:color w:val="0F06BA"/>
          <w:sz w:val="20"/>
          <w:szCs w:val="20"/>
        </w:rPr>
        <w:t>la jouissance de l'Autre</w:t>
      </w:r>
      <w:r w:rsidRPr="00F926D5">
        <w:rPr>
          <w:rFonts w:ascii="Garamond" w:hAnsi="Garamond"/>
          <w:i/>
          <w:sz w:val="20"/>
          <w:szCs w:val="20"/>
        </w:rPr>
        <w:t xml:space="preserve">… </w:t>
      </w:r>
    </w:p>
    <w:p w:rsidR="00261CD2" w:rsidRPr="00F926D5" w:rsidRDefault="001B3CE3">
      <w:pPr>
        <w:pStyle w:val="Corpsdetexte"/>
        <w:ind w:left="708"/>
        <w:rPr>
          <w:rFonts w:ascii="Garamond" w:hAnsi="Garamond"/>
          <w:sz w:val="20"/>
          <w:szCs w:val="20"/>
        </w:rPr>
      </w:pPr>
      <w:r w:rsidRPr="00F926D5">
        <w:rPr>
          <w:rFonts w:ascii="Garamond" w:hAnsi="Garamond"/>
          <w:sz w:val="20"/>
          <w:szCs w:val="20"/>
        </w:rPr>
        <w:t>de l'Autre avec</w:t>
      </w:r>
      <w:r w:rsidR="00842F4C">
        <w:rPr>
          <w:rFonts w:ascii="Garamond" w:hAnsi="Garamond"/>
          <w:sz w:val="20"/>
          <w:szCs w:val="20"/>
        </w:rPr>
        <w:t xml:space="preserve"> </w:t>
      </w:r>
      <w:r w:rsidR="00842F4C" w:rsidRPr="00842F4C">
        <w:rPr>
          <w:rFonts w:ascii="Garamond" w:hAnsi="Garamond"/>
          <w:color w:val="C00000"/>
          <w:sz w:val="16"/>
          <w:szCs w:val="16"/>
        </w:rPr>
        <w:t>[</w:t>
      </w:r>
      <w:r w:rsidR="00842F4C" w:rsidRPr="00842F4C">
        <w:rPr>
          <w:rFonts w:ascii="Garamond" w:hAnsi="Garamond"/>
          <w:i/>
          <w:color w:val="C00000"/>
          <w:sz w:val="16"/>
          <w:szCs w:val="16"/>
        </w:rPr>
        <w:t>un grand A</w:t>
      </w:r>
      <w:r w:rsidR="00842F4C" w:rsidRPr="00842F4C">
        <w:rPr>
          <w:rFonts w:ascii="Garamond" w:hAnsi="Garamond"/>
          <w:color w:val="C00000"/>
          <w:sz w:val="16"/>
          <w:szCs w:val="16"/>
        </w:rPr>
        <w:t>]</w:t>
      </w:r>
      <w:r w:rsidRPr="00F926D5">
        <w:rPr>
          <w:rFonts w:ascii="Garamond" w:hAnsi="Garamond"/>
          <w:sz w:val="20"/>
          <w:szCs w:val="20"/>
        </w:rPr>
        <w:t>… il me semble que depuis le temps</w:t>
      </w:r>
      <w:r w:rsidR="00463F80" w:rsidRPr="00F926D5">
        <w:rPr>
          <w:rFonts w:ascii="Garamond" w:hAnsi="Garamond"/>
          <w:sz w:val="20"/>
          <w:szCs w:val="20"/>
        </w:rPr>
        <w:t xml:space="preserve"> –</w:t>
      </w:r>
      <w:r w:rsidRPr="00F926D5">
        <w:rPr>
          <w:rFonts w:ascii="Garamond" w:hAnsi="Garamond"/>
          <w:sz w:val="20"/>
          <w:szCs w:val="20"/>
        </w:rPr>
        <w:t xml:space="preserve"> </w:t>
      </w:r>
      <w:r w:rsidRPr="00F926D5">
        <w:rPr>
          <w:rFonts w:ascii="Garamond" w:hAnsi="Garamond"/>
          <w:i/>
          <w:sz w:val="20"/>
          <w:szCs w:val="20"/>
        </w:rPr>
        <w:t>hein</w:t>
      </w:r>
      <w:r w:rsidR="001162B4" w:rsidRPr="00F926D5">
        <w:rPr>
          <w:rFonts w:ascii="Garamond" w:hAnsi="Garamond"/>
          <w:i/>
          <w:sz w:val="20"/>
          <w:szCs w:val="20"/>
        </w:rPr>
        <w:t> ?</w:t>
      </w:r>
      <w:r w:rsidR="00463F80"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ça doit suffire que je m'arrête là</w:t>
      </w:r>
      <w:r w:rsidR="00463F80" w:rsidRPr="00F926D5">
        <w:rPr>
          <w:rFonts w:ascii="Garamond" w:hAnsi="Garamond"/>
          <w:sz w:val="20"/>
          <w:szCs w:val="20"/>
        </w:rPr>
        <w:t>.</w:t>
      </w:r>
    </w:p>
    <w:p w:rsidR="00842F4C" w:rsidRDefault="00463F80">
      <w:pPr>
        <w:pStyle w:val="Corpsdetexte"/>
        <w:ind w:left="708"/>
        <w:rPr>
          <w:rFonts w:ascii="Garamond" w:hAnsi="Garamond"/>
          <w:sz w:val="20"/>
          <w:szCs w:val="20"/>
        </w:rPr>
      </w:pPr>
      <w:r w:rsidRPr="00F926D5">
        <w:rPr>
          <w:rFonts w:ascii="Garamond" w:hAnsi="Garamond"/>
          <w:sz w:val="20"/>
          <w:szCs w:val="20"/>
        </w:rPr>
        <w:t>J</w:t>
      </w:r>
      <w:r w:rsidR="001B3CE3" w:rsidRPr="00F926D5">
        <w:rPr>
          <w:rFonts w:ascii="Garamond" w:hAnsi="Garamond"/>
          <w:sz w:val="20"/>
          <w:szCs w:val="20"/>
        </w:rPr>
        <w:t xml:space="preserve">e vous en ai assez rebattu les oreilles de ce </w:t>
      </w:r>
      <w:r w:rsidR="00842F4C">
        <w:rPr>
          <w:rFonts w:ascii="Garamond" w:hAnsi="Garamond"/>
          <w:sz w:val="20"/>
          <w:szCs w:val="20"/>
        </w:rPr>
        <w:t>« </w:t>
      </w:r>
      <w:r w:rsidR="001B3CE3" w:rsidRPr="00842F4C">
        <w:rPr>
          <w:rFonts w:ascii="Garamond" w:hAnsi="Garamond"/>
          <w:i/>
          <w:color w:val="C00000"/>
          <w:sz w:val="16"/>
          <w:szCs w:val="16"/>
        </w:rPr>
        <w:t>grand A</w:t>
      </w:r>
      <w:r w:rsidR="00842F4C">
        <w:rPr>
          <w:rFonts w:ascii="Garamond" w:hAnsi="Garamond"/>
          <w:sz w:val="20"/>
          <w:szCs w:val="20"/>
        </w:rPr>
        <w:t> »</w:t>
      </w:r>
      <w:r w:rsidR="001B3CE3" w:rsidRPr="00F926D5">
        <w:rPr>
          <w:rFonts w:ascii="Garamond" w:hAnsi="Garamond"/>
          <w:sz w:val="20"/>
          <w:szCs w:val="20"/>
        </w:rPr>
        <w:t xml:space="preserve"> qui vient après</w:t>
      </w:r>
      <w:r w:rsidR="00842F4C">
        <w:rPr>
          <w:rFonts w:ascii="Garamond" w:hAnsi="Garamond"/>
          <w:sz w:val="20"/>
          <w:szCs w:val="20"/>
        </w:rPr>
        <w:t xml:space="preserve"> </w:t>
      </w:r>
      <w:r w:rsidR="00842F4C" w:rsidRPr="00842F4C">
        <w:rPr>
          <w:rFonts w:ascii="Garamond" w:hAnsi="Garamond"/>
          <w:color w:val="C00000"/>
          <w:sz w:val="16"/>
          <w:szCs w:val="16"/>
        </w:rPr>
        <w:t>[</w:t>
      </w:r>
      <w:r w:rsidR="00842F4C" w:rsidRPr="00842F4C">
        <w:rPr>
          <w:rFonts w:ascii="Garamond" w:hAnsi="Garamond"/>
          <w:i/>
          <w:color w:val="C00000"/>
          <w:sz w:val="16"/>
          <w:szCs w:val="16"/>
        </w:rPr>
        <w:t>dans la phrase</w:t>
      </w:r>
      <w:r w:rsidR="0016285C">
        <w:rPr>
          <w:rFonts w:ascii="Garamond" w:hAnsi="Garamond"/>
          <w:i/>
          <w:color w:val="C00000"/>
          <w:sz w:val="16"/>
          <w:szCs w:val="16"/>
        </w:rPr>
        <w:t xml:space="preserve"> (à l’oral)</w:t>
      </w:r>
      <w:r w:rsidR="00842F4C">
        <w:rPr>
          <w:rFonts w:ascii="Garamond" w:hAnsi="Garamond"/>
          <w:i/>
          <w:color w:val="C00000"/>
          <w:sz w:val="16"/>
          <w:szCs w:val="16"/>
        </w:rPr>
        <w:t> </w:t>
      </w:r>
      <w:r w:rsidR="00842F4C">
        <w:rPr>
          <w:rFonts w:ascii="Garamond" w:hAnsi="Garamond"/>
          <w:color w:val="C00000"/>
          <w:sz w:val="16"/>
          <w:szCs w:val="16"/>
        </w:rPr>
        <w:t xml:space="preserve">: </w:t>
      </w:r>
      <w:r w:rsidR="00842F4C" w:rsidRPr="00842F4C">
        <w:rPr>
          <w:rFonts w:ascii="Garamond" w:hAnsi="Garamond"/>
          <w:i/>
          <w:color w:val="C00000"/>
          <w:sz w:val="16"/>
          <w:szCs w:val="16"/>
        </w:rPr>
        <w:t xml:space="preserve">l’Autre </w:t>
      </w:r>
      <w:r w:rsidR="0016285C">
        <w:rPr>
          <w:rFonts w:ascii="Garamond" w:hAnsi="Garamond"/>
          <w:i/>
          <w:color w:val="C00000"/>
          <w:sz w:val="16"/>
          <w:szCs w:val="16"/>
        </w:rPr>
        <w:t>« </w:t>
      </w:r>
      <w:r w:rsidR="00842F4C" w:rsidRPr="00842F4C">
        <w:rPr>
          <w:rFonts w:ascii="Garamond" w:hAnsi="Garamond"/>
          <w:i/>
          <w:color w:val="C00000"/>
          <w:sz w:val="16"/>
          <w:szCs w:val="16"/>
        </w:rPr>
        <w:t>avec un grand A »</w:t>
      </w:r>
      <w:r w:rsidR="00842F4C" w:rsidRPr="00842F4C">
        <w:rPr>
          <w:rFonts w:ascii="Garamond" w:hAnsi="Garamond"/>
          <w:color w:val="C00000"/>
          <w:sz w:val="16"/>
          <w:szCs w:val="16"/>
        </w:rPr>
        <w:t>]</w:t>
      </w:r>
      <w:r w:rsidR="001B3CE3" w:rsidRPr="00F926D5">
        <w:rPr>
          <w:rFonts w:ascii="Garamond" w:hAnsi="Garamond"/>
          <w:sz w:val="20"/>
          <w:szCs w:val="20"/>
        </w:rPr>
        <w:t xml:space="preserve">, </w:t>
      </w:r>
    </w:p>
    <w:p w:rsidR="00463F80" w:rsidRPr="00F926D5" w:rsidRDefault="001B3CE3">
      <w:pPr>
        <w:pStyle w:val="Corpsdetexte"/>
        <w:ind w:left="708"/>
        <w:rPr>
          <w:rFonts w:ascii="Garamond" w:hAnsi="Garamond"/>
          <w:sz w:val="20"/>
          <w:szCs w:val="20"/>
        </w:rPr>
      </w:pPr>
      <w:r w:rsidRPr="00F926D5">
        <w:rPr>
          <w:rFonts w:ascii="Garamond" w:hAnsi="Garamond"/>
          <w:sz w:val="20"/>
          <w:szCs w:val="20"/>
        </w:rPr>
        <w:t xml:space="preserve">vu que maintenant il traîne partout, ce grand A mis devant l'Autre, plus ou moins opportunément d'ailleurs, </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ça s'imprime à tort et à travers </w:t>
      </w:r>
    </w:p>
    <w:p w:rsidR="001B3CE3" w:rsidRPr="00F926D5" w:rsidRDefault="001B3CE3">
      <w:pPr>
        <w:pStyle w:val="Corpsdetexte"/>
        <w:rPr>
          <w:rFonts w:ascii="Garamond" w:hAnsi="Garamond"/>
          <w:i/>
          <w:sz w:val="20"/>
          <w:szCs w:val="20"/>
        </w:rPr>
      </w:pPr>
      <w:r w:rsidRPr="00F926D5">
        <w:rPr>
          <w:rFonts w:ascii="Garamond" w:hAnsi="Garamond"/>
          <w:sz w:val="20"/>
          <w:szCs w:val="20"/>
        </w:rPr>
        <w:t>…</w:t>
      </w:r>
      <w:r w:rsidRPr="00F926D5">
        <w:rPr>
          <w:rFonts w:ascii="Garamond" w:hAnsi="Garamond" w:cs="Times New Roman"/>
          <w:i/>
          <w:color w:val="0F06BA"/>
          <w:sz w:val="20"/>
          <w:szCs w:val="20"/>
        </w:rPr>
        <w:t xml:space="preserve">la </w:t>
      </w:r>
      <w:r w:rsidRPr="00EA1BA1">
        <w:rPr>
          <w:rFonts w:ascii="Garamond" w:hAnsi="Garamond" w:cs="Times New Roman"/>
          <w:i/>
          <w:color w:val="0F06BA"/>
          <w:sz w:val="20"/>
          <w:szCs w:val="20"/>
        </w:rPr>
        <w:t>jouissance de l'Autre</w:t>
      </w:r>
      <w:r w:rsidRPr="00F926D5">
        <w:rPr>
          <w:rFonts w:ascii="Garamond" w:hAnsi="Garamond" w:cs="Times New Roman"/>
          <w:i/>
          <w:color w:val="0F06BA"/>
          <w:sz w:val="20"/>
          <w:szCs w:val="20"/>
        </w:rPr>
        <w:t xml:space="preserve">, du </w:t>
      </w:r>
      <w:r w:rsidRPr="00EA1BA1">
        <w:rPr>
          <w:rFonts w:ascii="Garamond" w:hAnsi="Garamond" w:cs="Times New Roman"/>
          <w:i/>
          <w:color w:val="0F06BA"/>
          <w:sz w:val="20"/>
          <w:szCs w:val="20"/>
        </w:rPr>
        <w:t>corps de l'</w:t>
      </w:r>
      <w:r w:rsidR="001405D4" w:rsidRPr="00EA1BA1">
        <w:rPr>
          <w:rFonts w:ascii="Garamond" w:hAnsi="Garamond" w:cs="Times New Roman"/>
          <w:i/>
          <w:color w:val="0F06BA"/>
          <w:sz w:val="20"/>
          <w:szCs w:val="20"/>
        </w:rPr>
        <w:t>A</w:t>
      </w:r>
      <w:r w:rsidRPr="00EA1BA1">
        <w:rPr>
          <w:rFonts w:ascii="Garamond" w:hAnsi="Garamond" w:cs="Times New Roman"/>
          <w:i/>
          <w:color w:val="0F06BA"/>
          <w:sz w:val="20"/>
          <w:szCs w:val="20"/>
        </w:rPr>
        <w:t>utre</w:t>
      </w:r>
      <w:r w:rsidRPr="00F926D5">
        <w:rPr>
          <w:rFonts w:ascii="Garamond" w:hAnsi="Garamond" w:cs="Times New Roman"/>
          <w:i/>
          <w:color w:val="0F06BA"/>
          <w:sz w:val="20"/>
          <w:szCs w:val="20"/>
        </w:rPr>
        <w:t xml:space="preserve"> qui </w:t>
      </w:r>
      <w:r w:rsidR="00D96F46" w:rsidRPr="00F926D5">
        <w:rPr>
          <w:rFonts w:ascii="Garamond" w:hAnsi="Garamond" w:cs="Times New Roman"/>
          <w:i/>
          <w:color w:val="0F06BA"/>
          <w:sz w:val="20"/>
          <w:szCs w:val="20"/>
        </w:rPr>
        <w:t>l</w:t>
      </w:r>
      <w:r w:rsidRPr="00F926D5">
        <w:rPr>
          <w:rFonts w:ascii="Garamond" w:hAnsi="Garamond" w:cs="Times New Roman"/>
          <w:i/>
          <w:color w:val="0F06BA"/>
          <w:sz w:val="20"/>
          <w:szCs w:val="20"/>
        </w:rPr>
        <w:t>e</w:t>
      </w:r>
      <w:r w:rsidRPr="00F926D5">
        <w:rPr>
          <w:rFonts w:ascii="Garamond" w:hAnsi="Garamond"/>
          <w:i/>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i/>
          <w:sz w:val="20"/>
          <w:szCs w:val="20"/>
        </w:rPr>
        <w:tab/>
      </w:r>
      <w:r w:rsidRPr="00F926D5">
        <w:rPr>
          <w:rFonts w:ascii="Garamond" w:hAnsi="Garamond"/>
          <w:sz w:val="20"/>
          <w:szCs w:val="20"/>
        </w:rPr>
        <w:t>lui aussi</w:t>
      </w:r>
      <w:r w:rsidR="0016285C">
        <w:rPr>
          <w:rFonts w:ascii="Garamond" w:hAnsi="Garamond"/>
          <w:sz w:val="20"/>
          <w:szCs w:val="20"/>
        </w:rPr>
        <w:t> :</w:t>
      </w:r>
      <w:r w:rsidRPr="00F926D5">
        <w:rPr>
          <w:rFonts w:ascii="Garamond" w:hAnsi="Garamond"/>
          <w:sz w:val="20"/>
          <w:szCs w:val="20"/>
        </w:rPr>
        <w:t xml:space="preserve"> </w:t>
      </w:r>
      <w:r w:rsidR="0016285C">
        <w:rPr>
          <w:rFonts w:ascii="Garamond" w:hAnsi="Garamond"/>
          <w:sz w:val="20"/>
          <w:szCs w:val="20"/>
        </w:rPr>
        <w:t>« </w:t>
      </w:r>
      <w:r w:rsidRPr="0016285C">
        <w:rPr>
          <w:rFonts w:ascii="Garamond" w:hAnsi="Garamond"/>
          <w:i/>
          <w:sz w:val="20"/>
          <w:szCs w:val="20"/>
        </w:rPr>
        <w:t xml:space="preserve">avec un grand </w:t>
      </w:r>
      <w:r w:rsidR="00D96F46" w:rsidRPr="0016285C">
        <w:rPr>
          <w:rFonts w:ascii="Garamond" w:hAnsi="Garamond"/>
          <w:i/>
          <w:sz w:val="20"/>
          <w:szCs w:val="20"/>
        </w:rPr>
        <w:t>A</w:t>
      </w:r>
      <w:r w:rsidR="0016285C">
        <w:rPr>
          <w:rFonts w:ascii="Garamond" w:hAnsi="Garamond"/>
          <w:sz w:val="20"/>
          <w:szCs w:val="20"/>
        </w:rPr>
        <w:t> »</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w:t>
      </w:r>
      <w:r w:rsidRPr="00F926D5">
        <w:rPr>
          <w:rFonts w:ascii="Garamond" w:hAnsi="Garamond" w:cs="Times New Roman"/>
          <w:i/>
          <w:sz w:val="20"/>
          <w:szCs w:val="20"/>
        </w:rPr>
        <w:t xml:space="preserve"> </w:t>
      </w:r>
      <w:r w:rsidRPr="00F926D5">
        <w:rPr>
          <w:rFonts w:ascii="Garamond" w:hAnsi="Garamond" w:cs="Times New Roman"/>
          <w:i/>
          <w:color w:val="0F06BA"/>
          <w:sz w:val="20"/>
          <w:szCs w:val="20"/>
        </w:rPr>
        <w:t>du corps de l'</w:t>
      </w:r>
      <w:r w:rsidR="001405D4" w:rsidRPr="00F926D5">
        <w:rPr>
          <w:rFonts w:ascii="Garamond" w:hAnsi="Garamond" w:cs="Times New Roman"/>
          <w:i/>
          <w:color w:val="0F06BA"/>
          <w:sz w:val="20"/>
          <w:szCs w:val="20"/>
        </w:rPr>
        <w:t>A</w:t>
      </w:r>
      <w:r w:rsidRPr="00F926D5">
        <w:rPr>
          <w:rFonts w:ascii="Garamond" w:hAnsi="Garamond" w:cs="Times New Roman"/>
          <w:i/>
          <w:color w:val="0F06BA"/>
          <w:sz w:val="20"/>
          <w:szCs w:val="20"/>
        </w:rPr>
        <w:t xml:space="preserve">utre qui </w:t>
      </w:r>
      <w:r w:rsidR="00D96F46" w:rsidRPr="00F926D5">
        <w:rPr>
          <w:rFonts w:ascii="Garamond" w:hAnsi="Garamond" w:cs="Times New Roman"/>
          <w:i/>
          <w:color w:val="0F06BA"/>
          <w:sz w:val="20"/>
          <w:szCs w:val="20"/>
        </w:rPr>
        <w:t>l</w:t>
      </w:r>
      <w:r w:rsidRPr="00F926D5">
        <w:rPr>
          <w:rFonts w:ascii="Garamond" w:hAnsi="Garamond" w:cs="Times New Roman"/>
          <w:i/>
          <w:color w:val="0F06BA"/>
          <w:sz w:val="20"/>
          <w:szCs w:val="20"/>
        </w:rPr>
        <w:t>e symbolise</w:t>
      </w:r>
      <w:r w:rsidR="001405D4" w:rsidRPr="00F926D5">
        <w:rPr>
          <w:rFonts w:ascii="Garamond" w:hAnsi="Garamond" w:cs="Times New Roman"/>
          <w:i/>
          <w:color w:val="0F06BA"/>
          <w:sz w:val="20"/>
          <w:szCs w:val="20"/>
        </w:rPr>
        <w:t>,</w:t>
      </w:r>
      <w:r w:rsidRPr="00F926D5">
        <w:rPr>
          <w:rFonts w:ascii="Garamond" w:hAnsi="Garamond" w:cs="Times New Roman"/>
          <w:i/>
          <w:color w:val="0F06BA"/>
          <w:sz w:val="20"/>
          <w:szCs w:val="20"/>
        </w:rPr>
        <w:t xml:space="preserve"> </w:t>
      </w:r>
      <w:hyperlink w:anchor="Retour_UN_signe" w:history="1">
        <w:r w:rsidRPr="00EA1BA1">
          <w:rPr>
            <w:rStyle w:val="Lienhypertexte"/>
            <w:rFonts w:ascii="Garamond" w:hAnsi="Garamond" w:cs="Times New Roman"/>
            <w:i/>
            <w:sz w:val="20"/>
            <w:szCs w:val="20"/>
          </w:rPr>
          <w:t>n'est pas l</w:t>
        </w:r>
        <w:bookmarkStart w:id="2" w:name="LE_signe"/>
        <w:bookmarkEnd w:id="2"/>
        <w:r w:rsidRPr="00EA1BA1">
          <w:rPr>
            <w:rStyle w:val="Lienhypertexte"/>
            <w:rFonts w:ascii="Garamond" w:hAnsi="Garamond" w:cs="Times New Roman"/>
            <w:i/>
            <w:sz w:val="20"/>
            <w:szCs w:val="20"/>
          </w:rPr>
          <w:t>e signe de l'amou</w:t>
        </w:r>
        <w:r w:rsidR="001405D4" w:rsidRPr="00EA1BA1">
          <w:rPr>
            <w:rStyle w:val="Lienhypertexte"/>
            <w:rFonts w:ascii="Garamond" w:hAnsi="Garamond" w:cs="Times New Roman"/>
            <w:i/>
            <w:sz w:val="20"/>
            <w:szCs w:val="20"/>
          </w:rPr>
          <w:t>r</w:t>
        </w:r>
      </w:hyperlink>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ab/>
      </w:r>
    </w:p>
    <w:p w:rsidR="00463F80" w:rsidRPr="00F926D5" w:rsidRDefault="001B3CE3">
      <w:pPr>
        <w:pStyle w:val="Corpsdetexte"/>
        <w:rPr>
          <w:rFonts w:ascii="Garamond" w:hAnsi="Garamond"/>
          <w:sz w:val="20"/>
          <w:szCs w:val="20"/>
        </w:rPr>
      </w:pPr>
      <w:r w:rsidRPr="003663C7">
        <w:rPr>
          <w:rFonts w:ascii="Garamond" w:hAnsi="Garamond"/>
          <w:i/>
          <w:sz w:val="20"/>
          <w:szCs w:val="20"/>
        </w:rPr>
        <w:t>J'écris ça</w:t>
      </w:r>
      <w:r w:rsidRPr="00F926D5">
        <w:rPr>
          <w:rFonts w:ascii="Garamond" w:hAnsi="Garamond"/>
          <w:sz w:val="20"/>
          <w:szCs w:val="20"/>
        </w:rPr>
        <w:t xml:space="preserve"> et je n'écris pas après</w:t>
      </w:r>
      <w:r w:rsidR="003C1EA7">
        <w:rPr>
          <w:rFonts w:ascii="Garamond" w:hAnsi="Garamond"/>
          <w:sz w:val="20"/>
          <w:szCs w:val="20"/>
        </w:rPr>
        <w:t> :</w:t>
      </w:r>
      <w:r w:rsidR="003663C7">
        <w:rPr>
          <w:rFonts w:ascii="Garamond" w:hAnsi="Garamond"/>
          <w:sz w:val="20"/>
          <w:szCs w:val="20"/>
        </w:rPr>
        <w:t xml:space="preserve"> </w:t>
      </w:r>
      <w:r w:rsidR="00D34483" w:rsidRPr="003663C7">
        <w:rPr>
          <w:rFonts w:ascii="Garamond" w:hAnsi="Garamond" w:cs="Times New Roman"/>
          <w:i/>
          <w:iCs/>
          <w:sz w:val="20"/>
          <w:szCs w:val="20"/>
        </w:rPr>
        <w:t>« </w:t>
      </w:r>
      <w:r w:rsidRPr="003663C7">
        <w:rPr>
          <w:rFonts w:ascii="Garamond" w:hAnsi="Garamond" w:cs="Times New Roman"/>
          <w:i/>
          <w:iCs/>
          <w:sz w:val="20"/>
          <w:szCs w:val="20"/>
        </w:rPr>
        <w:t>terminé</w:t>
      </w:r>
      <w:r w:rsidR="00D34483" w:rsidRPr="003663C7">
        <w:rPr>
          <w:rFonts w:ascii="Garamond" w:hAnsi="Garamond" w:cs="Times New Roman"/>
          <w:i/>
          <w:iCs/>
          <w:sz w:val="20"/>
          <w:szCs w:val="20"/>
        </w:rPr>
        <w:t> »</w:t>
      </w:r>
      <w:r w:rsidRPr="003663C7">
        <w:rPr>
          <w:rFonts w:ascii="Garamond" w:hAnsi="Garamond" w:cs="Times New Roman"/>
          <w:i/>
          <w:sz w:val="20"/>
          <w:szCs w:val="20"/>
        </w:rPr>
        <w:t>,</w:t>
      </w:r>
      <w:r w:rsidRPr="003663C7">
        <w:rPr>
          <w:rFonts w:ascii="Garamond" w:hAnsi="Garamond"/>
          <w:i/>
          <w:sz w:val="20"/>
          <w:szCs w:val="20"/>
        </w:rPr>
        <w:t xml:space="preserve"> ni </w:t>
      </w:r>
      <w:r w:rsidR="00D34483" w:rsidRPr="003663C7">
        <w:rPr>
          <w:rFonts w:ascii="Garamond" w:hAnsi="Garamond" w:cs="Times New Roman"/>
          <w:i/>
          <w:sz w:val="20"/>
          <w:szCs w:val="20"/>
        </w:rPr>
        <w:t>« </w:t>
      </w:r>
      <w:r w:rsidRPr="003663C7">
        <w:rPr>
          <w:rFonts w:ascii="Garamond" w:hAnsi="Garamond" w:cs="Times New Roman"/>
          <w:i/>
          <w:iCs/>
          <w:sz w:val="20"/>
          <w:szCs w:val="20"/>
        </w:rPr>
        <w:t>amen</w:t>
      </w:r>
      <w:r w:rsidR="00D34483" w:rsidRPr="003663C7">
        <w:rPr>
          <w:rFonts w:ascii="Garamond" w:hAnsi="Garamond" w:cs="Times New Roman"/>
          <w:i/>
          <w:iCs/>
          <w:sz w:val="20"/>
          <w:szCs w:val="20"/>
        </w:rPr>
        <w:t> »</w:t>
      </w:r>
      <w:r w:rsidRPr="003663C7">
        <w:rPr>
          <w:rFonts w:ascii="Garamond" w:hAnsi="Garamond" w:cs="Times New Roman"/>
          <w:i/>
          <w:sz w:val="20"/>
          <w:szCs w:val="20"/>
        </w:rPr>
        <w:t>,</w:t>
      </w:r>
      <w:r w:rsidRPr="003663C7">
        <w:rPr>
          <w:rFonts w:ascii="Garamond" w:hAnsi="Garamond"/>
          <w:i/>
          <w:sz w:val="20"/>
          <w:szCs w:val="20"/>
        </w:rPr>
        <w:t xml:space="preserve"> ni </w:t>
      </w:r>
      <w:r w:rsidR="00D34483" w:rsidRPr="003663C7">
        <w:rPr>
          <w:rFonts w:ascii="Garamond" w:hAnsi="Garamond" w:cs="Times New Roman"/>
          <w:i/>
          <w:sz w:val="20"/>
          <w:szCs w:val="20"/>
        </w:rPr>
        <w:t>« </w:t>
      </w:r>
      <w:r w:rsidRPr="003663C7">
        <w:rPr>
          <w:rFonts w:ascii="Garamond" w:hAnsi="Garamond" w:cs="Times New Roman"/>
          <w:i/>
          <w:iCs/>
          <w:sz w:val="20"/>
          <w:szCs w:val="20"/>
        </w:rPr>
        <w:t>ainsi soit</w:t>
      </w:r>
      <w:r w:rsidR="003663C7" w:rsidRPr="003663C7">
        <w:rPr>
          <w:rFonts w:ascii="Garamond" w:hAnsi="Garamond" w:cs="Times New Roman"/>
          <w:i/>
          <w:iCs/>
          <w:sz w:val="20"/>
          <w:szCs w:val="20"/>
        </w:rPr>
        <w:t>-</w:t>
      </w:r>
      <w:r w:rsidRPr="003663C7">
        <w:rPr>
          <w:rFonts w:ascii="Garamond" w:hAnsi="Garamond" w:cs="Times New Roman"/>
          <w:i/>
          <w:iCs/>
          <w:sz w:val="20"/>
          <w:szCs w:val="20"/>
        </w:rPr>
        <w:t>il</w:t>
      </w:r>
      <w:r w:rsidR="00D34483" w:rsidRPr="003663C7">
        <w:rPr>
          <w:rFonts w:ascii="Garamond" w:hAnsi="Garamond" w:cs="Times New Roman"/>
          <w:i/>
          <w:iCs/>
          <w:sz w:val="20"/>
          <w:szCs w:val="20"/>
        </w:rPr>
        <w:t> »</w:t>
      </w:r>
      <w:r w:rsidRPr="00F926D5">
        <w:rPr>
          <w:rFonts w:ascii="Garamond" w:hAnsi="Garamond" w:cs="Times New Roman"/>
          <w:i/>
          <w:sz w:val="20"/>
          <w:szCs w:val="20"/>
        </w:rPr>
        <w:t>.</w:t>
      </w:r>
      <w:r w:rsidRPr="00F926D5">
        <w:rPr>
          <w:rFonts w:ascii="Garamond" w:hAnsi="Garamond"/>
          <w:sz w:val="20"/>
          <w:szCs w:val="20"/>
        </w:rPr>
        <w:t xml:space="preserve"> </w:t>
      </w:r>
      <w:r w:rsidRPr="00F926D5">
        <w:rPr>
          <w:rFonts w:ascii="Garamond" w:hAnsi="Garamond" w:cs="Times New Roman"/>
          <w:i/>
          <w:color w:val="0000CC"/>
          <w:sz w:val="20"/>
          <w:szCs w:val="20"/>
        </w:rPr>
        <w:t xml:space="preserve">Il </w:t>
      </w:r>
      <w:r w:rsidRPr="00F926D5">
        <w:rPr>
          <w:rFonts w:ascii="Garamond" w:hAnsi="Garamond" w:cs="Times New Roman"/>
          <w:i/>
          <w:iCs/>
          <w:color w:val="0000CC"/>
          <w:sz w:val="20"/>
          <w:szCs w:val="20"/>
        </w:rPr>
        <w:t>n'est pas le</w:t>
      </w:r>
      <w:r w:rsidRPr="00F926D5">
        <w:rPr>
          <w:rFonts w:ascii="Garamond" w:hAnsi="Garamond" w:cs="Times New Roman"/>
          <w:i/>
          <w:color w:val="0000CC"/>
          <w:sz w:val="20"/>
          <w:szCs w:val="20"/>
        </w:rPr>
        <w:t xml:space="preserve"> </w:t>
      </w:r>
      <w:r w:rsidRPr="00F926D5">
        <w:rPr>
          <w:rFonts w:ascii="Garamond" w:hAnsi="Garamond" w:cs="Times New Roman"/>
          <w:i/>
          <w:iCs/>
          <w:color w:val="0000CC"/>
          <w:sz w:val="20"/>
          <w:szCs w:val="20"/>
        </w:rPr>
        <w:t>signe</w:t>
      </w:r>
      <w:r w:rsidR="00CB4AE7" w:rsidRPr="00F926D5">
        <w:rPr>
          <w:rFonts w:ascii="Garamond" w:hAnsi="Garamond"/>
          <w:sz w:val="20"/>
          <w:szCs w:val="20"/>
        </w:rPr>
        <w:t>…</w:t>
      </w:r>
      <w:r w:rsidRPr="00F926D5">
        <w:rPr>
          <w:rFonts w:ascii="Garamond" w:hAnsi="Garamond"/>
          <w:sz w:val="20"/>
          <w:szCs w:val="20"/>
        </w:rPr>
        <w:t xml:space="preserve"> </w:t>
      </w:r>
      <w:r w:rsidR="002C34B9" w:rsidRPr="003663C7">
        <w:rPr>
          <w:rFonts w:ascii="Garamond" w:hAnsi="Garamond"/>
          <w:i/>
          <w:sz w:val="20"/>
          <w:szCs w:val="20"/>
        </w:rPr>
        <w:t>C</w:t>
      </w:r>
      <w:r w:rsidRPr="003663C7">
        <w:rPr>
          <w:rFonts w:ascii="Garamond" w:hAnsi="Garamond"/>
          <w:i/>
          <w:sz w:val="20"/>
          <w:szCs w:val="20"/>
        </w:rPr>
        <w:t xml:space="preserve">'est néanmoins la seule </w:t>
      </w:r>
      <w:r w:rsidRPr="003663C7">
        <w:rPr>
          <w:rFonts w:ascii="Garamond" w:hAnsi="Garamond" w:cs="Times New Roman"/>
          <w:i/>
          <w:iCs/>
          <w:sz w:val="20"/>
          <w:szCs w:val="20"/>
        </w:rPr>
        <w:t>réponse</w:t>
      </w:r>
      <w:r w:rsidRPr="003663C7">
        <w:rPr>
          <w:rFonts w:ascii="Garamond" w:hAnsi="Garamond"/>
          <w:i/>
          <w:sz w:val="20"/>
          <w:szCs w:val="20"/>
        </w:rPr>
        <w:t>.</w:t>
      </w:r>
      <w:r w:rsidRPr="00F926D5">
        <w:rPr>
          <w:rFonts w:ascii="Garamond" w:hAnsi="Garamond"/>
          <w:sz w:val="20"/>
          <w:szCs w:val="20"/>
        </w:rPr>
        <w:t xml:space="preserve"> </w:t>
      </w:r>
    </w:p>
    <w:p w:rsidR="00243D22" w:rsidRDefault="001B3CE3">
      <w:pPr>
        <w:pStyle w:val="Corpsdetexte"/>
        <w:rPr>
          <w:rFonts w:ascii="Garamond" w:hAnsi="Garamond"/>
          <w:sz w:val="20"/>
          <w:szCs w:val="20"/>
        </w:rPr>
      </w:pPr>
      <w:r w:rsidRPr="00F926D5">
        <w:rPr>
          <w:rFonts w:ascii="Garamond" w:hAnsi="Garamond"/>
          <w:sz w:val="20"/>
          <w:szCs w:val="20"/>
        </w:rPr>
        <w:t>Le compliqué c'est que la réponse</w:t>
      </w:r>
      <w:r w:rsidR="001162B4" w:rsidRPr="00F926D5">
        <w:rPr>
          <w:rFonts w:ascii="Garamond" w:hAnsi="Garamond"/>
          <w:sz w:val="20"/>
          <w:szCs w:val="20"/>
        </w:rPr>
        <w:t>,</w:t>
      </w:r>
      <w:r w:rsidRPr="00F926D5">
        <w:rPr>
          <w:rFonts w:ascii="Garamond" w:hAnsi="Garamond"/>
          <w:sz w:val="20"/>
          <w:szCs w:val="20"/>
        </w:rPr>
        <w:t xml:space="preserve"> elle est déjà donnée au niveau de l'amour, et </w:t>
      </w:r>
      <w:r w:rsidRPr="00DA0540">
        <w:rPr>
          <w:rFonts w:ascii="Garamond" w:hAnsi="Garamond"/>
          <w:i/>
          <w:color w:val="0000CC"/>
          <w:sz w:val="20"/>
          <w:szCs w:val="20"/>
        </w:rPr>
        <w:t>que la jouissance</w:t>
      </w:r>
      <w:r w:rsidR="00463F80" w:rsidRPr="00F926D5">
        <w:rPr>
          <w:rFonts w:ascii="Garamond" w:hAnsi="Garamond"/>
          <w:sz w:val="20"/>
          <w:szCs w:val="20"/>
        </w:rPr>
        <w:t>,</w:t>
      </w:r>
      <w:r w:rsidRPr="00F926D5">
        <w:rPr>
          <w:rFonts w:ascii="Garamond" w:hAnsi="Garamond"/>
          <w:sz w:val="20"/>
          <w:szCs w:val="20"/>
        </w:rPr>
        <w:t xml:space="preserve"> de ce fait</w:t>
      </w:r>
      <w:r w:rsidR="00243D22">
        <w:rPr>
          <w:rFonts w:ascii="Garamond" w:hAnsi="Garamond"/>
          <w:sz w:val="20"/>
          <w:szCs w:val="20"/>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reste une question, question en ceci que </w:t>
      </w:r>
      <w:r w:rsidRPr="00DA0540">
        <w:rPr>
          <w:rFonts w:ascii="Garamond" w:hAnsi="Garamond"/>
          <w:i/>
          <w:color w:val="0000CC"/>
          <w:sz w:val="20"/>
          <w:szCs w:val="20"/>
        </w:rPr>
        <w:t>la réponse qu'elle peut constituer</w:t>
      </w:r>
      <w:r w:rsidR="001162B4" w:rsidRPr="00DA0540">
        <w:rPr>
          <w:rFonts w:ascii="Garamond" w:hAnsi="Garamond"/>
          <w:i/>
          <w:color w:val="0000CC"/>
          <w:sz w:val="20"/>
          <w:szCs w:val="20"/>
        </w:rPr>
        <w:t>,</w:t>
      </w:r>
      <w:r w:rsidRPr="00DA0540">
        <w:rPr>
          <w:rFonts w:ascii="Garamond" w:hAnsi="Garamond"/>
          <w:i/>
          <w:color w:val="0000CC"/>
          <w:sz w:val="20"/>
          <w:szCs w:val="20"/>
        </w:rPr>
        <w:t xml:space="preserve"> n'est pas nécessaire</w:t>
      </w:r>
      <w:r w:rsidRPr="00F926D5">
        <w:rPr>
          <w:rFonts w:ascii="Garamond" w:hAnsi="Garamond"/>
          <w:sz w:val="20"/>
          <w:szCs w:val="20"/>
        </w:rPr>
        <w:t xml:space="preserve"> d'abord. </w:t>
      </w:r>
    </w:p>
    <w:p w:rsidR="00F7499B" w:rsidRDefault="00F7499B">
      <w:pPr>
        <w:pStyle w:val="Corpsdetexte"/>
        <w:rPr>
          <w:rFonts w:ascii="Garamond" w:hAnsi="Garamond"/>
          <w:color w:val="C00000"/>
          <w:sz w:val="16"/>
          <w:szCs w:val="16"/>
        </w:rPr>
      </w:pPr>
    </w:p>
    <w:p w:rsidR="001B3CE3" w:rsidRPr="00F926D5" w:rsidRDefault="001B3CE3">
      <w:pPr>
        <w:pStyle w:val="Corpsdetexte"/>
        <w:rPr>
          <w:rFonts w:ascii="Garamond" w:hAnsi="Garamond"/>
          <w:sz w:val="20"/>
          <w:szCs w:val="20"/>
        </w:rPr>
      </w:pPr>
      <w:proofErr w:type="gramStart"/>
      <w:r w:rsidRPr="00F926D5">
        <w:rPr>
          <w:rFonts w:ascii="Garamond" w:hAnsi="Garamond"/>
          <w:sz w:val="20"/>
          <w:szCs w:val="20"/>
        </w:rPr>
        <w:t>C'est</w:t>
      </w:r>
      <w:proofErr w:type="gramEnd"/>
      <w:r w:rsidRPr="00F926D5">
        <w:rPr>
          <w:rFonts w:ascii="Garamond" w:hAnsi="Garamond"/>
          <w:sz w:val="20"/>
          <w:szCs w:val="20"/>
        </w:rPr>
        <w:t xml:space="preserve"> pas comme l'amour. L'amour – lui </w:t>
      </w:r>
      <w:r w:rsidR="00016172" w:rsidRPr="00F926D5">
        <w:rPr>
          <w:rFonts w:ascii="Garamond" w:hAnsi="Garamond"/>
          <w:sz w:val="20"/>
          <w:szCs w:val="20"/>
        </w:rPr>
        <w:t>–</w:t>
      </w:r>
      <w:r w:rsidRPr="00F926D5">
        <w:rPr>
          <w:rFonts w:ascii="Garamond" w:hAnsi="Garamond"/>
          <w:sz w:val="20"/>
          <w:szCs w:val="20"/>
        </w:rPr>
        <w:t xml:space="preserve"> fait signe, et comme je l'ai dit depuis longtemps, </w:t>
      </w:r>
      <w:r w:rsidR="001405D4" w:rsidRPr="00F926D5">
        <w:rPr>
          <w:rFonts w:ascii="Garamond" w:hAnsi="Garamond"/>
          <w:sz w:val="20"/>
          <w:szCs w:val="20"/>
        </w:rPr>
        <w:t xml:space="preserve">il </w:t>
      </w:r>
      <w:r w:rsidRPr="00F926D5">
        <w:rPr>
          <w:rFonts w:ascii="Garamond" w:hAnsi="Garamond"/>
          <w:sz w:val="20"/>
          <w:szCs w:val="20"/>
        </w:rPr>
        <w:t xml:space="preserve">est toujours réciproque. </w:t>
      </w:r>
    </w:p>
    <w:p w:rsidR="001B3CE3" w:rsidRDefault="001B3CE3">
      <w:pPr>
        <w:pStyle w:val="Corpsdetexte"/>
        <w:rPr>
          <w:rFonts w:ascii="Garamond" w:hAnsi="Garamond"/>
          <w:sz w:val="20"/>
          <w:szCs w:val="20"/>
        </w:rPr>
      </w:pPr>
      <w:r w:rsidRPr="00F926D5">
        <w:rPr>
          <w:rFonts w:ascii="Garamond" w:hAnsi="Garamond"/>
          <w:sz w:val="20"/>
          <w:szCs w:val="20"/>
        </w:rPr>
        <w:t xml:space="preserve">J'ai avancé ça très doucement en disant que </w:t>
      </w:r>
      <w:r w:rsidRPr="00F7499B">
        <w:rPr>
          <w:rFonts w:ascii="Garamond" w:hAnsi="Garamond"/>
          <w:i/>
          <w:sz w:val="20"/>
          <w:szCs w:val="20"/>
        </w:rPr>
        <w:t xml:space="preserve">les sentiments </w:t>
      </w:r>
      <w:r w:rsidR="001405D4" w:rsidRPr="00F7499B">
        <w:rPr>
          <w:rFonts w:ascii="Garamond" w:hAnsi="Garamond"/>
          <w:i/>
          <w:sz w:val="20"/>
          <w:szCs w:val="20"/>
        </w:rPr>
        <w:t>sont</w:t>
      </w:r>
      <w:r w:rsidRPr="00F7499B">
        <w:rPr>
          <w:rFonts w:ascii="Garamond" w:hAnsi="Garamond"/>
          <w:i/>
          <w:sz w:val="20"/>
          <w:szCs w:val="20"/>
        </w:rPr>
        <w:t xml:space="preserve"> toujours réciproque</w:t>
      </w:r>
      <w:r w:rsidR="001162B4" w:rsidRPr="00F7499B">
        <w:rPr>
          <w:rFonts w:ascii="Garamond" w:hAnsi="Garamond"/>
          <w:i/>
          <w:sz w:val="20"/>
          <w:szCs w:val="20"/>
        </w:rPr>
        <w:t>s</w:t>
      </w:r>
      <w:r w:rsidRPr="00F926D5">
        <w:rPr>
          <w:rFonts w:ascii="Garamond" w:hAnsi="Garamond"/>
          <w:sz w:val="20"/>
          <w:szCs w:val="20"/>
        </w:rPr>
        <w:t xml:space="preserve">, c'était pour que ça me revienne : </w:t>
      </w:r>
    </w:p>
    <w:p w:rsidR="007A29F9" w:rsidRPr="00F926D5" w:rsidRDefault="007A29F9">
      <w:pPr>
        <w:pStyle w:val="Corpsdetexte"/>
        <w:rPr>
          <w:rFonts w:ascii="Garamond" w:hAnsi="Garamond"/>
          <w:sz w:val="20"/>
          <w:szCs w:val="20"/>
        </w:rPr>
      </w:pPr>
    </w:p>
    <w:p w:rsidR="003663C7" w:rsidRDefault="001B3CE3" w:rsidP="003663C7">
      <w:pPr>
        <w:pStyle w:val="Corpsdetexte"/>
        <w:numPr>
          <w:ilvl w:val="0"/>
          <w:numId w:val="34"/>
        </w:numPr>
        <w:rPr>
          <w:rFonts w:ascii="Garamond" w:hAnsi="Garamond"/>
          <w:sz w:val="20"/>
          <w:szCs w:val="20"/>
        </w:rPr>
      </w:pPr>
      <w:r w:rsidRPr="003663C7">
        <w:rPr>
          <w:rFonts w:ascii="Garamond" w:hAnsi="Garamond"/>
          <w:i/>
          <w:sz w:val="20"/>
          <w:szCs w:val="20"/>
        </w:rPr>
        <w:t>Et alors</w:t>
      </w:r>
      <w:r w:rsidR="00463F80" w:rsidRPr="0016285C">
        <w:rPr>
          <w:i/>
          <w:sz w:val="14"/>
          <w:szCs w:val="14"/>
        </w:rPr>
        <w:t>…</w:t>
      </w:r>
      <w:r w:rsidRPr="003663C7">
        <w:rPr>
          <w:rFonts w:ascii="Garamond" w:hAnsi="Garamond"/>
          <w:i/>
          <w:sz w:val="20"/>
          <w:szCs w:val="20"/>
        </w:rPr>
        <w:t xml:space="preserve"> et alors</w:t>
      </w:r>
      <w:r w:rsidR="00D04524" w:rsidRPr="0016285C">
        <w:rPr>
          <w:i/>
          <w:sz w:val="14"/>
          <w:szCs w:val="14"/>
        </w:rPr>
        <w:t>…</w:t>
      </w:r>
      <w:r w:rsidRPr="003663C7">
        <w:rPr>
          <w:rFonts w:ascii="Garamond" w:hAnsi="Garamond"/>
          <w:i/>
          <w:sz w:val="20"/>
          <w:szCs w:val="20"/>
        </w:rPr>
        <w:t xml:space="preserve"> et l'amour</w:t>
      </w:r>
      <w:r w:rsidR="00463F80" w:rsidRPr="0016285C">
        <w:rPr>
          <w:i/>
          <w:sz w:val="14"/>
          <w:szCs w:val="14"/>
        </w:rPr>
        <w:t>…</w:t>
      </w:r>
      <w:r w:rsidRPr="003663C7">
        <w:rPr>
          <w:rFonts w:ascii="Garamond" w:hAnsi="Garamond"/>
          <w:i/>
          <w:sz w:val="20"/>
          <w:szCs w:val="20"/>
        </w:rPr>
        <w:t xml:space="preserve"> et l'amour</w:t>
      </w:r>
      <w:r w:rsidR="0016285C" w:rsidRPr="0016285C">
        <w:rPr>
          <w:i/>
          <w:sz w:val="14"/>
          <w:szCs w:val="14"/>
        </w:rPr>
        <w:t>…</w:t>
      </w:r>
      <w:r w:rsidRPr="003663C7">
        <w:rPr>
          <w:rFonts w:ascii="Garamond" w:hAnsi="Garamond"/>
          <w:i/>
          <w:sz w:val="20"/>
          <w:szCs w:val="20"/>
        </w:rPr>
        <w:t xml:space="preserve"> il est</w:t>
      </w:r>
      <w:r w:rsidR="00463F80" w:rsidRPr="003663C7">
        <w:rPr>
          <w:rFonts w:ascii="Garamond" w:hAnsi="Garamond"/>
          <w:i/>
          <w:sz w:val="20"/>
          <w:szCs w:val="20"/>
        </w:rPr>
        <w:t xml:space="preserve"> toujours réciproque ?</w:t>
      </w:r>
      <w:r w:rsidR="00463F80" w:rsidRPr="00F926D5">
        <w:rPr>
          <w:rFonts w:ascii="Garamond" w:hAnsi="Garamond"/>
          <w:sz w:val="20"/>
          <w:szCs w:val="20"/>
        </w:rPr>
        <w:t xml:space="preserve"> </w:t>
      </w:r>
    </w:p>
    <w:p w:rsidR="001B3CE3" w:rsidRPr="00F926D5" w:rsidRDefault="00463F80" w:rsidP="003663C7">
      <w:pPr>
        <w:pStyle w:val="Corpsdetexte"/>
        <w:numPr>
          <w:ilvl w:val="0"/>
          <w:numId w:val="34"/>
        </w:numPr>
        <w:rPr>
          <w:rFonts w:ascii="Garamond" w:hAnsi="Garamond"/>
          <w:sz w:val="20"/>
          <w:szCs w:val="20"/>
        </w:rPr>
      </w:pPr>
      <w:r w:rsidRPr="00F926D5">
        <w:rPr>
          <w:rFonts w:ascii="Garamond" w:hAnsi="Garamond"/>
          <w:sz w:val="20"/>
          <w:szCs w:val="20"/>
        </w:rPr>
        <w:t xml:space="preserve">Mais </w:t>
      </w:r>
      <w:proofErr w:type="spellStart"/>
      <w:r w:rsidRPr="00F926D5">
        <w:rPr>
          <w:rFonts w:ascii="Garamond" w:hAnsi="Garamond" w:cs="Times New Roman"/>
          <w:i/>
          <w:sz w:val="20"/>
          <w:szCs w:val="20"/>
        </w:rPr>
        <w:t>z’</w:t>
      </w:r>
      <w:r w:rsidR="001B3CE3" w:rsidRPr="00F926D5">
        <w:rPr>
          <w:rFonts w:ascii="Garamond" w:hAnsi="Garamond" w:cs="Times New Roman"/>
          <w:i/>
          <w:sz w:val="20"/>
          <w:szCs w:val="20"/>
        </w:rPr>
        <w:t>oui</w:t>
      </w:r>
      <w:proofErr w:type="spellEnd"/>
      <w:r w:rsidR="001B3CE3" w:rsidRPr="00F926D5">
        <w:rPr>
          <w:rFonts w:ascii="Garamond" w:hAnsi="Garamond"/>
          <w:sz w:val="20"/>
          <w:szCs w:val="20"/>
        </w:rPr>
        <w:t xml:space="preserve"> ! mais </w:t>
      </w:r>
      <w:proofErr w:type="spellStart"/>
      <w:r w:rsidR="001B3CE3" w:rsidRPr="00F926D5">
        <w:rPr>
          <w:rFonts w:ascii="Garamond" w:hAnsi="Garamond" w:cs="Times New Roman"/>
          <w:i/>
          <w:sz w:val="20"/>
          <w:szCs w:val="20"/>
        </w:rPr>
        <w:t>z’oui</w:t>
      </w:r>
      <w:proofErr w:type="spellEnd"/>
      <w:r w:rsidR="001B3CE3" w:rsidRPr="00F926D5">
        <w:rPr>
          <w:rFonts w:ascii="Garamond" w:hAnsi="Garamond"/>
          <w:sz w:val="20"/>
          <w:szCs w:val="20"/>
        </w:rPr>
        <w:t xml:space="preserve"> ! </w:t>
      </w:r>
      <w:r w:rsidR="001B3CE3" w:rsidRPr="003C1EA7">
        <w:rPr>
          <w:rFonts w:ascii="Garamond" w:hAnsi="Garamond"/>
          <w:color w:val="C00000"/>
          <w:sz w:val="14"/>
          <w:szCs w:val="14"/>
        </w:rPr>
        <w:t>[Rires]</w:t>
      </w:r>
    </w:p>
    <w:p w:rsidR="007A29F9" w:rsidRDefault="007A29F9">
      <w:pPr>
        <w:pStyle w:val="Corpsdetexte"/>
        <w:rPr>
          <w:rFonts w:ascii="Garamond" w:hAnsi="Garamond"/>
          <w:sz w:val="20"/>
          <w:szCs w:val="20"/>
        </w:rPr>
      </w:pPr>
    </w:p>
    <w:p w:rsidR="00AB4950" w:rsidRPr="00F926D5" w:rsidRDefault="001B3CE3">
      <w:pPr>
        <w:pStyle w:val="Corpsdetexte"/>
        <w:rPr>
          <w:rFonts w:ascii="Garamond" w:hAnsi="Garamond"/>
          <w:sz w:val="20"/>
          <w:szCs w:val="20"/>
        </w:rPr>
      </w:pPr>
      <w:r w:rsidRPr="00F926D5">
        <w:rPr>
          <w:rFonts w:ascii="Garamond" w:hAnsi="Garamond"/>
          <w:sz w:val="20"/>
          <w:szCs w:val="20"/>
        </w:rPr>
        <w:t>C'est même pour ça qu'on a inventé l'</w:t>
      </w:r>
      <w:r w:rsidRPr="00F926D5">
        <w:rPr>
          <w:rFonts w:ascii="Garamond" w:hAnsi="Garamond" w:cs="Times New Roman"/>
          <w:i/>
          <w:color w:val="0F06BA"/>
          <w:sz w:val="20"/>
          <w:szCs w:val="20"/>
        </w:rPr>
        <w:t>inconscient</w:t>
      </w:r>
      <w:r w:rsidRPr="00F926D5">
        <w:rPr>
          <w:rFonts w:ascii="Garamond" w:hAnsi="Garamond"/>
          <w:sz w:val="20"/>
          <w:szCs w:val="20"/>
        </w:rPr>
        <w:t>,</w:t>
      </w:r>
      <w:r w:rsidR="00463F80" w:rsidRPr="00F926D5">
        <w:rPr>
          <w:rFonts w:ascii="Garamond" w:hAnsi="Garamond"/>
          <w:sz w:val="20"/>
          <w:szCs w:val="20"/>
        </w:rPr>
        <w:t xml:space="preserve"> </w:t>
      </w:r>
      <w:r w:rsidRPr="00F926D5">
        <w:rPr>
          <w:rFonts w:ascii="Garamond" w:hAnsi="Garamond"/>
          <w:sz w:val="20"/>
          <w:szCs w:val="20"/>
        </w:rPr>
        <w:t xml:space="preserve">c'est pour s'apercevoir que </w:t>
      </w:r>
      <w:r w:rsidRPr="00F926D5">
        <w:rPr>
          <w:rFonts w:ascii="Garamond" w:hAnsi="Garamond" w:cs="Times New Roman"/>
          <w:i/>
          <w:sz w:val="20"/>
          <w:szCs w:val="20"/>
        </w:rPr>
        <w:t>« </w:t>
      </w:r>
      <w:r w:rsidRPr="00F926D5">
        <w:rPr>
          <w:rFonts w:ascii="Garamond" w:hAnsi="Garamond" w:cs="Times New Roman"/>
          <w:i/>
          <w:iCs/>
          <w:color w:val="0F06BA"/>
          <w:sz w:val="20"/>
          <w:szCs w:val="20"/>
        </w:rPr>
        <w:t>le désir de l'homme c'est le désir de l'Autre</w:t>
      </w:r>
      <w:r w:rsidRPr="00F926D5">
        <w:rPr>
          <w:rFonts w:ascii="Garamond" w:hAnsi="Garamond" w:cs="Times New Roman"/>
          <w:i/>
          <w:sz w:val="20"/>
          <w:szCs w:val="20"/>
        </w:rPr>
        <w:t> »,</w:t>
      </w:r>
      <w:r w:rsidRPr="00F926D5">
        <w:rPr>
          <w:rFonts w:ascii="Garamond" w:hAnsi="Garamond"/>
          <w:sz w:val="20"/>
          <w:szCs w:val="20"/>
        </w:rPr>
        <w:t xml:space="preserve"> </w:t>
      </w:r>
    </w:p>
    <w:p w:rsidR="00AB4950" w:rsidRPr="00F926D5" w:rsidRDefault="001B3CE3">
      <w:pPr>
        <w:pStyle w:val="Corpsdetexte"/>
        <w:rPr>
          <w:rFonts w:ascii="Garamond" w:hAnsi="Garamond"/>
          <w:sz w:val="20"/>
          <w:szCs w:val="20"/>
        </w:rPr>
      </w:pPr>
      <w:r w:rsidRPr="00F926D5">
        <w:rPr>
          <w:rFonts w:ascii="Garamond" w:hAnsi="Garamond"/>
          <w:sz w:val="20"/>
          <w:szCs w:val="20"/>
        </w:rPr>
        <w:t xml:space="preserve">et que </w:t>
      </w:r>
      <w:r w:rsidRPr="00F703E5">
        <w:rPr>
          <w:rFonts w:ascii="Garamond" w:hAnsi="Garamond"/>
          <w:i/>
          <w:color w:val="0000CC"/>
          <w:sz w:val="20"/>
          <w:szCs w:val="20"/>
        </w:rPr>
        <w:t>l'</w:t>
      </w:r>
      <w:r w:rsidRPr="00F703E5">
        <w:rPr>
          <w:rFonts w:ascii="Garamond" w:hAnsi="Garamond" w:cs="Times New Roman"/>
          <w:i/>
          <w:color w:val="0000CC"/>
          <w:sz w:val="20"/>
          <w:szCs w:val="20"/>
        </w:rPr>
        <w:t>amour</w:t>
      </w:r>
      <w:r w:rsidRPr="00F703E5">
        <w:rPr>
          <w:rFonts w:ascii="Garamond" w:hAnsi="Garamond"/>
          <w:i/>
          <w:color w:val="0000CC"/>
          <w:sz w:val="20"/>
          <w:szCs w:val="20"/>
        </w:rPr>
        <w:t xml:space="preserve"> c'est une passion qui peut être l'</w:t>
      </w:r>
      <w:r w:rsidRPr="00F703E5">
        <w:rPr>
          <w:rFonts w:ascii="Garamond" w:hAnsi="Garamond" w:cs="Times New Roman"/>
          <w:i/>
          <w:color w:val="0000CC"/>
          <w:sz w:val="20"/>
          <w:szCs w:val="20"/>
        </w:rPr>
        <w:t>ignorance</w:t>
      </w:r>
      <w:r w:rsidRPr="00F703E5">
        <w:rPr>
          <w:rFonts w:ascii="Garamond" w:hAnsi="Garamond"/>
          <w:i/>
          <w:color w:val="0000CC"/>
          <w:sz w:val="20"/>
          <w:szCs w:val="20"/>
        </w:rPr>
        <w:t xml:space="preserve"> de ce </w:t>
      </w:r>
      <w:r w:rsidR="00D34483" w:rsidRPr="00F703E5">
        <w:rPr>
          <w:rFonts w:ascii="Garamond" w:hAnsi="Garamond" w:cs="Times New Roman"/>
          <w:i/>
          <w:iCs/>
          <w:color w:val="0000CC"/>
          <w:sz w:val="20"/>
          <w:szCs w:val="20"/>
        </w:rPr>
        <w:t>désir</w:t>
      </w:r>
      <w:r w:rsidRPr="00F926D5">
        <w:rPr>
          <w:rFonts w:ascii="Garamond" w:hAnsi="Garamond"/>
          <w:sz w:val="20"/>
          <w:szCs w:val="20"/>
        </w:rPr>
        <w:t xml:space="preserve">, mais qui ne lui laisse pas moins </w:t>
      </w:r>
      <w:r w:rsidRPr="00F926D5">
        <w:rPr>
          <w:rFonts w:ascii="Garamond" w:hAnsi="Garamond" w:cs="Times New Roman"/>
          <w:i/>
          <w:sz w:val="20"/>
          <w:szCs w:val="20"/>
        </w:rPr>
        <w:t>toute sa portée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Quand on y regarde plus près on en voit le </w:t>
      </w:r>
      <w:r w:rsidRPr="00F926D5">
        <w:rPr>
          <w:rFonts w:ascii="Garamond" w:hAnsi="Garamond" w:cs="Times New Roman"/>
          <w:i/>
          <w:iCs/>
          <w:sz w:val="20"/>
          <w:szCs w:val="20"/>
        </w:rPr>
        <w:t>ravage</w:t>
      </w:r>
      <w:r w:rsidRPr="00F926D5">
        <w:rPr>
          <w:rFonts w:ascii="Garamond" w:hAnsi="Garamond"/>
          <w:sz w:val="20"/>
          <w:szCs w:val="20"/>
        </w:rPr>
        <w:t>.</w:t>
      </w:r>
    </w:p>
    <w:p w:rsidR="0016285C" w:rsidRDefault="0016285C">
      <w:pPr>
        <w:pStyle w:val="Corpsdetexte"/>
        <w:rPr>
          <w:rFonts w:ascii="Garamond" w:hAnsi="Garamond"/>
          <w:sz w:val="20"/>
          <w:szCs w:val="20"/>
        </w:rPr>
      </w:pPr>
    </w:p>
    <w:p w:rsidR="0016285C" w:rsidRDefault="001B3CE3">
      <w:pPr>
        <w:pStyle w:val="Corpsdetexte"/>
        <w:rPr>
          <w:rFonts w:ascii="Garamond" w:hAnsi="Garamond" w:cs="Times New Roman"/>
          <w:i/>
          <w:sz w:val="20"/>
          <w:szCs w:val="20"/>
        </w:rPr>
      </w:pPr>
      <w:r w:rsidRPr="00F926D5">
        <w:rPr>
          <w:rFonts w:ascii="Garamond" w:hAnsi="Garamond"/>
          <w:sz w:val="20"/>
          <w:szCs w:val="20"/>
        </w:rPr>
        <w:t xml:space="preserve">Alors bien sûr ça explique que </w:t>
      </w:r>
      <w:r w:rsidRPr="00F703E5">
        <w:rPr>
          <w:rFonts w:ascii="Garamond" w:hAnsi="Garamond" w:cs="Times New Roman"/>
          <w:i/>
          <w:iCs/>
          <w:color w:val="0000CC"/>
          <w:sz w:val="20"/>
          <w:szCs w:val="20"/>
        </w:rPr>
        <w:t>la</w:t>
      </w:r>
      <w:r w:rsidR="00D04524" w:rsidRPr="00F703E5">
        <w:rPr>
          <w:rFonts w:ascii="Garamond" w:hAnsi="Garamond" w:cs="Times New Roman"/>
          <w:i/>
          <w:iCs/>
          <w:color w:val="0000CC"/>
          <w:sz w:val="20"/>
          <w:szCs w:val="20"/>
        </w:rPr>
        <w:t xml:space="preserve"> </w:t>
      </w:r>
      <w:r w:rsidRPr="00F703E5">
        <w:rPr>
          <w:rFonts w:ascii="Garamond" w:hAnsi="Garamond" w:cs="Times New Roman"/>
          <w:i/>
          <w:iCs/>
          <w:color w:val="0000CC"/>
          <w:sz w:val="20"/>
          <w:szCs w:val="20"/>
        </w:rPr>
        <w:t xml:space="preserve"> jouissance</w:t>
      </w:r>
      <w:r w:rsidRPr="00F703E5">
        <w:rPr>
          <w:rFonts w:ascii="Garamond" w:hAnsi="Garamond"/>
          <w:i/>
          <w:color w:val="0000CC"/>
          <w:sz w:val="20"/>
          <w:szCs w:val="20"/>
        </w:rPr>
        <w:t xml:space="preserve"> du corps de l'</w:t>
      </w:r>
      <w:r w:rsidR="00097898" w:rsidRPr="00F703E5">
        <w:rPr>
          <w:rFonts w:ascii="Garamond" w:hAnsi="Garamond"/>
          <w:i/>
          <w:color w:val="0000CC"/>
          <w:sz w:val="20"/>
          <w:szCs w:val="20"/>
        </w:rPr>
        <w:t>A</w:t>
      </w:r>
      <w:r w:rsidRPr="00F703E5">
        <w:rPr>
          <w:rFonts w:ascii="Garamond" w:hAnsi="Garamond"/>
          <w:i/>
          <w:color w:val="0000CC"/>
          <w:sz w:val="20"/>
          <w:szCs w:val="20"/>
        </w:rPr>
        <w:t>utre</w:t>
      </w:r>
      <w:r w:rsidR="00CB4AE7" w:rsidRPr="00F926D5">
        <w:rPr>
          <w:rFonts w:ascii="Garamond" w:hAnsi="Garamond"/>
          <w:sz w:val="20"/>
          <w:szCs w:val="20"/>
        </w:rPr>
        <w:t xml:space="preserve"> </w:t>
      </w:r>
      <w:r w:rsidR="0016285C">
        <w:rPr>
          <w:rFonts w:ascii="Garamond" w:hAnsi="Garamond"/>
          <w:sz w:val="20"/>
          <w:szCs w:val="20"/>
        </w:rPr>
        <w:t>-</w:t>
      </w:r>
      <w:r w:rsidRPr="00F926D5">
        <w:rPr>
          <w:rFonts w:ascii="Garamond" w:hAnsi="Garamond"/>
          <w:sz w:val="20"/>
          <w:szCs w:val="20"/>
        </w:rPr>
        <w:t xml:space="preserve"> elle</w:t>
      </w:r>
      <w:r w:rsidR="00CB4AE7" w:rsidRPr="00F926D5">
        <w:rPr>
          <w:rFonts w:ascii="Garamond" w:hAnsi="Garamond"/>
          <w:sz w:val="20"/>
          <w:szCs w:val="20"/>
        </w:rPr>
        <w:t xml:space="preserve"> </w:t>
      </w:r>
      <w:r w:rsidR="0016285C">
        <w:rPr>
          <w:rFonts w:ascii="Garamond" w:hAnsi="Garamond"/>
          <w:sz w:val="20"/>
          <w:szCs w:val="20"/>
        </w:rPr>
        <w:t>-</w:t>
      </w:r>
      <w:r w:rsidRPr="00F926D5">
        <w:rPr>
          <w:rFonts w:ascii="Garamond" w:hAnsi="Garamond"/>
          <w:sz w:val="20"/>
          <w:szCs w:val="20"/>
        </w:rPr>
        <w:t xml:space="preserve"> ne soit pas </w:t>
      </w:r>
      <w:r w:rsidRPr="00F926D5">
        <w:rPr>
          <w:rFonts w:ascii="Garamond" w:hAnsi="Garamond" w:cs="Times New Roman"/>
          <w:i/>
          <w:sz w:val="20"/>
          <w:szCs w:val="20"/>
        </w:rPr>
        <w:t>une réponse</w:t>
      </w:r>
      <w:r w:rsidRPr="00F926D5">
        <w:rPr>
          <w:rFonts w:ascii="Garamond" w:hAnsi="Garamond"/>
          <w:sz w:val="20"/>
          <w:szCs w:val="20"/>
        </w:rPr>
        <w:t xml:space="preserve"> </w:t>
      </w:r>
      <w:r w:rsidRPr="00F926D5">
        <w:rPr>
          <w:rFonts w:ascii="Garamond" w:hAnsi="Garamond" w:cs="Times New Roman"/>
          <w:i/>
          <w:sz w:val="20"/>
          <w:szCs w:val="20"/>
        </w:rPr>
        <w:t>nécessaire</w:t>
      </w:r>
      <w:r w:rsidR="0016285C">
        <w:rPr>
          <w:rFonts w:ascii="Garamond" w:hAnsi="Garamond" w:cs="Times New Roman"/>
          <w:i/>
          <w:sz w:val="20"/>
          <w:szCs w:val="20"/>
        </w:rPr>
        <w:t xml:space="preserve">. </w:t>
      </w:r>
    </w:p>
    <w:p w:rsidR="00F7497F" w:rsidRDefault="0016285C">
      <w:pPr>
        <w:pStyle w:val="Corpsdetexte"/>
        <w:rPr>
          <w:rFonts w:ascii="Garamond" w:hAnsi="Garamond"/>
          <w:sz w:val="20"/>
          <w:szCs w:val="20"/>
        </w:rPr>
      </w:pPr>
      <w:r w:rsidRPr="0016285C">
        <w:rPr>
          <w:rFonts w:ascii="Garamond" w:hAnsi="Garamond" w:cs="Times New Roman"/>
          <w:color w:val="C00000"/>
          <w:sz w:val="16"/>
          <w:szCs w:val="16"/>
        </w:rPr>
        <w:t>[</w:t>
      </w:r>
      <w:r w:rsidRPr="0016285C">
        <w:rPr>
          <w:rFonts w:ascii="Garamond" w:hAnsi="Garamond" w:cs="Times New Roman"/>
          <w:i/>
          <w:color w:val="C00000"/>
          <w:sz w:val="16"/>
          <w:szCs w:val="16"/>
        </w:rPr>
        <w:t xml:space="preserve">puisque </w:t>
      </w:r>
      <w:r>
        <w:rPr>
          <w:rFonts w:ascii="Garamond" w:hAnsi="Garamond" w:cs="Times New Roman"/>
          <w:i/>
          <w:color w:val="C00000"/>
          <w:sz w:val="16"/>
          <w:szCs w:val="16"/>
        </w:rPr>
        <w:t>« </w:t>
      </w:r>
      <w:r w:rsidRPr="0016285C">
        <w:rPr>
          <w:rFonts w:ascii="Garamond" w:hAnsi="Garamond" w:cs="Times New Roman"/>
          <w:i/>
          <w:color w:val="C00000"/>
          <w:sz w:val="16"/>
          <w:szCs w:val="16"/>
        </w:rPr>
        <w:t>l’amour est réciproque</w:t>
      </w:r>
      <w:r>
        <w:rPr>
          <w:rFonts w:ascii="Garamond" w:hAnsi="Garamond" w:cs="Times New Roman"/>
          <w:i/>
          <w:color w:val="C00000"/>
          <w:sz w:val="16"/>
          <w:szCs w:val="16"/>
        </w:rPr>
        <w:t> », il suffit à retrouver</w:t>
      </w:r>
      <w:r w:rsidR="00F7497F">
        <w:rPr>
          <w:rFonts w:ascii="Garamond" w:hAnsi="Garamond" w:cs="Times New Roman"/>
          <w:i/>
          <w:color w:val="C00000"/>
          <w:sz w:val="16"/>
          <w:szCs w:val="16"/>
        </w:rPr>
        <w:t xml:space="preserve"> la complétude,</w:t>
      </w:r>
      <w:r>
        <w:rPr>
          <w:rFonts w:ascii="Garamond" w:hAnsi="Garamond" w:cs="Times New Roman"/>
          <w:i/>
          <w:color w:val="C00000"/>
          <w:sz w:val="16"/>
          <w:szCs w:val="16"/>
        </w:rPr>
        <w:t xml:space="preserve"> la plénitude du Un</w:t>
      </w:r>
      <w:r w:rsidRPr="0016285C">
        <w:rPr>
          <w:rFonts w:ascii="Garamond" w:hAnsi="Garamond" w:cs="Times New Roman"/>
          <w:color w:val="C00000"/>
          <w:sz w:val="16"/>
          <w:szCs w:val="16"/>
        </w:rPr>
        <w:t>]</w:t>
      </w:r>
      <w:r w:rsidR="001B3CE3" w:rsidRPr="00F926D5">
        <w:rPr>
          <w:rFonts w:ascii="Garamond" w:hAnsi="Garamond"/>
          <w:sz w:val="20"/>
          <w:szCs w:val="20"/>
        </w:rPr>
        <w:t xml:space="preserve">. </w:t>
      </w:r>
    </w:p>
    <w:p w:rsidR="00097898" w:rsidRPr="00F926D5" w:rsidRDefault="001B3CE3">
      <w:pPr>
        <w:pStyle w:val="Corpsdetexte"/>
        <w:rPr>
          <w:rFonts w:ascii="Garamond" w:hAnsi="Garamond"/>
          <w:sz w:val="20"/>
          <w:szCs w:val="20"/>
        </w:rPr>
      </w:pPr>
      <w:r w:rsidRPr="00F926D5">
        <w:rPr>
          <w:rFonts w:ascii="Garamond" w:hAnsi="Garamond"/>
          <w:sz w:val="20"/>
          <w:szCs w:val="20"/>
        </w:rPr>
        <w:t>Ça va même plus loin</w:t>
      </w:r>
      <w:r w:rsidR="00097898" w:rsidRPr="00F926D5">
        <w:rPr>
          <w:rFonts w:ascii="Garamond" w:hAnsi="Garamond"/>
          <w:sz w:val="20"/>
          <w:szCs w:val="20"/>
        </w:rPr>
        <w:t>,</w:t>
      </w:r>
      <w:r w:rsidRPr="00F926D5">
        <w:rPr>
          <w:rFonts w:ascii="Garamond" w:hAnsi="Garamond"/>
          <w:sz w:val="20"/>
          <w:szCs w:val="20"/>
        </w:rPr>
        <w:t xml:space="preserve"> </w:t>
      </w:r>
      <w:proofErr w:type="gramStart"/>
      <w:r w:rsidRPr="00F926D5">
        <w:rPr>
          <w:rFonts w:ascii="Garamond" w:hAnsi="Garamond"/>
          <w:sz w:val="20"/>
          <w:szCs w:val="20"/>
        </w:rPr>
        <w:t>c'est</w:t>
      </w:r>
      <w:proofErr w:type="gramEnd"/>
      <w:r w:rsidRPr="00F926D5">
        <w:rPr>
          <w:rFonts w:ascii="Garamond" w:hAnsi="Garamond"/>
          <w:sz w:val="20"/>
          <w:szCs w:val="20"/>
        </w:rPr>
        <w:t xml:space="preserve"> pas non plus </w:t>
      </w:r>
      <w:r w:rsidRPr="00F926D5">
        <w:rPr>
          <w:rFonts w:ascii="Garamond" w:hAnsi="Garamond" w:cs="Times New Roman"/>
          <w:i/>
          <w:sz w:val="20"/>
          <w:szCs w:val="20"/>
        </w:rPr>
        <w:t>une réponse</w:t>
      </w:r>
      <w:r w:rsidRPr="00F926D5">
        <w:rPr>
          <w:rFonts w:ascii="Garamond" w:hAnsi="Garamond" w:cs="Times New Roman"/>
          <w:sz w:val="20"/>
          <w:szCs w:val="20"/>
        </w:rPr>
        <w:t xml:space="preserve"> </w:t>
      </w:r>
      <w:r w:rsidRPr="00F926D5">
        <w:rPr>
          <w:rFonts w:ascii="Garamond" w:hAnsi="Garamond" w:cs="Times New Roman"/>
          <w:i/>
          <w:sz w:val="20"/>
          <w:szCs w:val="20"/>
        </w:rPr>
        <w:t>suffisante</w:t>
      </w:r>
      <w:r w:rsidRPr="00F926D5">
        <w:rPr>
          <w:rFonts w:ascii="Garamond" w:hAnsi="Garamond"/>
          <w:sz w:val="20"/>
          <w:szCs w:val="20"/>
        </w:rPr>
        <w:t xml:space="preserve"> parce que </w:t>
      </w:r>
      <w:r w:rsidRPr="00F7499B">
        <w:rPr>
          <w:rFonts w:ascii="Garamond" w:hAnsi="Garamond"/>
          <w:i/>
          <w:color w:val="0000CC"/>
          <w:sz w:val="20"/>
          <w:szCs w:val="20"/>
        </w:rPr>
        <w:t>l'amour</w:t>
      </w:r>
      <w:r w:rsidRPr="00F926D5">
        <w:rPr>
          <w:rFonts w:ascii="Garamond" w:hAnsi="Garamond"/>
          <w:sz w:val="20"/>
          <w:szCs w:val="20"/>
        </w:rPr>
        <w:t xml:space="preserve"> </w:t>
      </w:r>
      <w:r w:rsidR="00F7008A">
        <w:rPr>
          <w:rFonts w:ascii="Garamond" w:hAnsi="Garamond"/>
          <w:sz w:val="20"/>
          <w:szCs w:val="20"/>
        </w:rPr>
        <w:t>-</w:t>
      </w:r>
      <w:r w:rsidRPr="00F926D5">
        <w:rPr>
          <w:rFonts w:ascii="Garamond" w:hAnsi="Garamond"/>
          <w:sz w:val="20"/>
          <w:szCs w:val="20"/>
        </w:rPr>
        <w:t xml:space="preserve"> lui </w:t>
      </w:r>
      <w:r w:rsidR="00F7008A">
        <w:rPr>
          <w:rFonts w:ascii="Garamond" w:hAnsi="Garamond"/>
          <w:sz w:val="20"/>
          <w:szCs w:val="20"/>
        </w:rPr>
        <w:t>-</w:t>
      </w:r>
      <w:r w:rsidRPr="00F926D5">
        <w:rPr>
          <w:rFonts w:ascii="Garamond" w:hAnsi="Garamond"/>
          <w:sz w:val="20"/>
          <w:szCs w:val="20"/>
        </w:rPr>
        <w:t xml:space="preserve"> </w:t>
      </w:r>
      <w:r w:rsidRPr="00F7499B">
        <w:rPr>
          <w:rFonts w:ascii="Garamond" w:hAnsi="Garamond"/>
          <w:i/>
          <w:color w:val="0000CC"/>
          <w:sz w:val="20"/>
          <w:szCs w:val="20"/>
        </w:rPr>
        <w:t>demande l'amour</w:t>
      </w:r>
      <w:r w:rsidRPr="00F926D5">
        <w:rPr>
          <w:rFonts w:ascii="Garamond" w:hAnsi="Garamond"/>
          <w:sz w:val="20"/>
          <w:szCs w:val="20"/>
        </w:rPr>
        <w:t xml:space="preserve">, </w:t>
      </w:r>
    </w:p>
    <w:p w:rsidR="00F7499B" w:rsidRPr="00F7497F" w:rsidRDefault="001B3CE3">
      <w:pPr>
        <w:pStyle w:val="Corpsdetexte"/>
        <w:rPr>
          <w:rFonts w:ascii="Garamond" w:hAnsi="Garamond"/>
          <w:sz w:val="20"/>
          <w:szCs w:val="20"/>
        </w:rPr>
      </w:pPr>
      <w:r w:rsidRPr="00F926D5">
        <w:rPr>
          <w:rFonts w:ascii="Garamond" w:hAnsi="Garamond"/>
          <w:sz w:val="20"/>
          <w:szCs w:val="20"/>
        </w:rPr>
        <w:t xml:space="preserve">il ne cesse pas de le demander, il le demande </w:t>
      </w:r>
      <w:r w:rsidRPr="00F926D5">
        <w:rPr>
          <w:rFonts w:ascii="Garamond" w:hAnsi="Garamond" w:cs="Times New Roman"/>
          <w:i/>
          <w:iCs/>
          <w:color w:val="0F06BA"/>
          <w:sz w:val="20"/>
          <w:szCs w:val="20"/>
        </w:rPr>
        <w:t>encore</w:t>
      </w:r>
      <w:r w:rsidR="004F0123">
        <w:rPr>
          <w:rFonts w:ascii="Garamond" w:hAnsi="Garamond" w:cs="Times New Roman"/>
          <w:i/>
          <w:iCs/>
          <w:color w:val="0F06BA"/>
          <w:sz w:val="20"/>
          <w:szCs w:val="20"/>
        </w:rPr>
        <w:t> !</w:t>
      </w:r>
      <w:r w:rsidR="00F7497F">
        <w:rPr>
          <w:rFonts w:ascii="Garamond" w:hAnsi="Garamond" w:cs="Times New Roman"/>
          <w:i/>
          <w:iCs/>
          <w:color w:val="0F06BA"/>
          <w:sz w:val="20"/>
          <w:szCs w:val="20"/>
        </w:rPr>
        <w:t xml:space="preserve"> </w:t>
      </w:r>
      <w:r w:rsidR="00F7497F" w:rsidRPr="00F7497F">
        <w:rPr>
          <w:rFonts w:ascii="Garamond" w:hAnsi="Garamond" w:cs="Times New Roman"/>
          <w:iCs/>
          <w:color w:val="C00000"/>
          <w:sz w:val="16"/>
          <w:szCs w:val="16"/>
        </w:rPr>
        <w:t>[</w:t>
      </w:r>
      <w:r w:rsidR="00F7497F" w:rsidRPr="00F7497F">
        <w:rPr>
          <w:rFonts w:ascii="Garamond" w:hAnsi="Garamond" w:cs="Times New Roman"/>
          <w:iCs/>
          <w:color w:val="C00000"/>
          <w:sz w:val="16"/>
          <w:szCs w:val="16"/>
          <w:vertAlign w:val="subscript"/>
        </w:rPr>
        <w:t>→</w:t>
      </w:r>
      <w:r w:rsidR="00F7497F" w:rsidRPr="00F7497F">
        <w:rPr>
          <w:rFonts w:ascii="Garamond" w:hAnsi="Garamond" w:cs="Times New Roman"/>
          <w:i/>
          <w:iCs/>
          <w:color w:val="C00000"/>
          <w:sz w:val="16"/>
          <w:szCs w:val="16"/>
        </w:rPr>
        <w:t>la jouissance : ni nécessaire, ni suffisante</w:t>
      </w:r>
      <w:r w:rsidR="00F7497F" w:rsidRPr="00F7497F">
        <w:rPr>
          <w:rFonts w:ascii="Garamond" w:hAnsi="Garamond" w:cs="Times New Roman"/>
          <w:iCs/>
          <w:color w:val="C00000"/>
          <w:sz w:val="16"/>
          <w:szCs w:val="16"/>
        </w:rPr>
        <w:t>]</w:t>
      </w:r>
    </w:p>
    <w:p w:rsidR="00F7499B" w:rsidRDefault="00F7499B">
      <w:pPr>
        <w:pStyle w:val="Corpsdetexte"/>
        <w:rPr>
          <w:rFonts w:ascii="Garamond" w:hAnsi="Garamond"/>
          <w:sz w:val="20"/>
          <w:szCs w:val="20"/>
        </w:rPr>
      </w:pPr>
    </w:p>
    <w:p w:rsidR="001B3CE3" w:rsidRDefault="001B3CE3">
      <w:pPr>
        <w:pStyle w:val="Corpsdetexte"/>
        <w:rPr>
          <w:rFonts w:ascii="Garamond" w:hAnsi="Garamond"/>
          <w:sz w:val="20"/>
          <w:szCs w:val="20"/>
        </w:rPr>
      </w:pPr>
      <w:r w:rsidRPr="00F926D5">
        <w:rPr>
          <w:rFonts w:ascii="Garamond" w:hAnsi="Garamond" w:cs="Times New Roman"/>
          <w:i/>
          <w:iCs/>
          <w:color w:val="0000CC"/>
          <w:sz w:val="20"/>
          <w:szCs w:val="20"/>
        </w:rPr>
        <w:t>Encore</w:t>
      </w:r>
      <w:r w:rsidRPr="00F926D5">
        <w:rPr>
          <w:rFonts w:ascii="Garamond" w:hAnsi="Garamond"/>
          <w:sz w:val="20"/>
          <w:szCs w:val="20"/>
        </w:rPr>
        <w:t>, c'est le nom propre de cette faille d'où dans l'Autre</w:t>
      </w:r>
      <w:r w:rsidR="00097898" w:rsidRPr="00F926D5">
        <w:rPr>
          <w:rFonts w:ascii="Garamond" w:hAnsi="Garamond"/>
          <w:sz w:val="20"/>
          <w:szCs w:val="20"/>
        </w:rPr>
        <w:t>,</w:t>
      </w:r>
      <w:r w:rsidRPr="00F926D5">
        <w:rPr>
          <w:rFonts w:ascii="Garamond" w:hAnsi="Garamond"/>
          <w:sz w:val="20"/>
          <w:szCs w:val="20"/>
        </w:rPr>
        <w:t xml:space="preserve"> part la demande d'amour.</w:t>
      </w:r>
    </w:p>
    <w:p w:rsidR="00F7497F" w:rsidRPr="00C359B5" w:rsidRDefault="00F7497F">
      <w:pPr>
        <w:pStyle w:val="Corpsdetexte"/>
        <w:rPr>
          <w:rFonts w:ascii="Garamond" w:hAnsi="Garamond"/>
          <w:color w:val="C00000"/>
          <w:sz w:val="16"/>
          <w:szCs w:val="16"/>
        </w:rPr>
      </w:pPr>
      <w:r w:rsidRPr="00C359B5">
        <w:rPr>
          <w:rFonts w:ascii="Garamond" w:hAnsi="Garamond"/>
          <w:color w:val="C00000"/>
          <w:sz w:val="16"/>
          <w:szCs w:val="16"/>
        </w:rPr>
        <w:t>[</w:t>
      </w:r>
      <w:r w:rsidRPr="00C359B5">
        <w:rPr>
          <w:rFonts w:ascii="Garamond" w:hAnsi="Garamond"/>
          <w:i/>
          <w:color w:val="C00000"/>
          <w:sz w:val="16"/>
          <w:szCs w:val="16"/>
        </w:rPr>
        <w:t>la faille dans l’Autre</w:t>
      </w:r>
      <w:r w:rsidR="00C359B5">
        <w:rPr>
          <w:rFonts w:ascii="Garamond" w:hAnsi="Garamond"/>
          <w:i/>
          <w:color w:val="C00000"/>
          <w:sz w:val="16"/>
          <w:szCs w:val="16"/>
        </w:rPr>
        <w:t xml:space="preserve"> ( </w:t>
      </w:r>
      <w:r w:rsidR="00C359B5" w:rsidRPr="00C359B5">
        <w:rPr>
          <w:rFonts w:ascii="Garamond" w:hAnsi="Garamond"/>
          <w:color w:val="0000CC"/>
          <w:sz w:val="16"/>
          <w:szCs w:val="16"/>
        </w:rPr>
        <w:t>S(</w:t>
      </w:r>
      <w:r w:rsidR="00C359B5" w:rsidRPr="00C359B5">
        <w:rPr>
          <w:rFonts w:ascii="LACAN" w:hAnsi="LACAN"/>
          <w:color w:val="0000CC"/>
          <w:sz w:val="16"/>
          <w:szCs w:val="16"/>
        </w:rPr>
        <w:t>A</w:t>
      </w:r>
      <w:r w:rsidR="00C359B5" w:rsidRPr="00C359B5">
        <w:rPr>
          <w:rFonts w:ascii="Garamond" w:hAnsi="Garamond"/>
          <w:color w:val="0000CC"/>
          <w:sz w:val="16"/>
          <w:szCs w:val="16"/>
        </w:rPr>
        <w:t>)</w:t>
      </w:r>
      <w:r w:rsidR="00C359B5">
        <w:rPr>
          <w:rFonts w:ascii="Garamond" w:hAnsi="Garamond"/>
          <w:color w:val="0000CC"/>
          <w:sz w:val="16"/>
          <w:szCs w:val="16"/>
        </w:rPr>
        <w:t xml:space="preserve"> </w:t>
      </w:r>
      <w:r w:rsidR="00C359B5">
        <w:rPr>
          <w:rFonts w:ascii="Garamond" w:hAnsi="Garamond"/>
          <w:i/>
          <w:color w:val="C00000"/>
          <w:sz w:val="16"/>
          <w:szCs w:val="16"/>
        </w:rPr>
        <w:t>)</w:t>
      </w:r>
      <w:r w:rsidRPr="00C359B5">
        <w:rPr>
          <w:rFonts w:ascii="Garamond" w:hAnsi="Garamond"/>
          <w:i/>
          <w:color w:val="C00000"/>
          <w:sz w:val="16"/>
          <w:szCs w:val="16"/>
        </w:rPr>
        <w:t xml:space="preserve"> est structurelle, permanente </w:t>
      </w:r>
      <w:r w:rsidRPr="00C359B5">
        <w:rPr>
          <w:rFonts w:ascii="Garamond" w:hAnsi="Garamond"/>
          <w:i/>
          <w:color w:val="C00000"/>
          <w:sz w:val="16"/>
          <w:szCs w:val="16"/>
          <w:vertAlign w:val="subscript"/>
        </w:rPr>
        <w:t>→</w:t>
      </w:r>
      <w:r w:rsidRPr="00C359B5">
        <w:rPr>
          <w:rFonts w:ascii="Garamond" w:hAnsi="Garamond"/>
          <w:i/>
          <w:color w:val="C00000"/>
          <w:sz w:val="16"/>
          <w:szCs w:val="16"/>
        </w:rPr>
        <w:t xml:space="preserve"> l</w:t>
      </w:r>
      <w:r w:rsidR="00C359B5">
        <w:rPr>
          <w:rFonts w:ascii="Garamond" w:hAnsi="Garamond"/>
          <w:i/>
          <w:color w:val="C00000"/>
          <w:sz w:val="16"/>
          <w:szCs w:val="16"/>
        </w:rPr>
        <w:t>’</w:t>
      </w:r>
      <w:r w:rsidRPr="00C359B5">
        <w:rPr>
          <w:rFonts w:ascii="Garamond" w:hAnsi="Garamond"/>
          <w:i/>
          <w:color w:val="C00000"/>
          <w:sz w:val="16"/>
          <w:szCs w:val="16"/>
        </w:rPr>
        <w:t>a</w:t>
      </w:r>
      <w:r w:rsidR="00C359B5">
        <w:rPr>
          <w:rFonts w:ascii="Garamond" w:hAnsi="Garamond"/>
          <w:i/>
          <w:color w:val="C00000"/>
          <w:sz w:val="16"/>
          <w:szCs w:val="16"/>
        </w:rPr>
        <w:t>mour qui permet la</w:t>
      </w:r>
      <w:r w:rsidRPr="00C359B5">
        <w:rPr>
          <w:rFonts w:ascii="Garamond" w:hAnsi="Garamond"/>
          <w:i/>
          <w:color w:val="C00000"/>
          <w:sz w:val="16"/>
          <w:szCs w:val="16"/>
        </w:rPr>
        <w:t xml:space="preserve"> </w:t>
      </w:r>
      <w:r w:rsidR="00C359B5" w:rsidRPr="00C359B5">
        <w:rPr>
          <w:rFonts w:ascii="Garamond" w:hAnsi="Garamond"/>
          <w:i/>
          <w:color w:val="C00000"/>
          <w:sz w:val="16"/>
          <w:szCs w:val="16"/>
        </w:rPr>
        <w:t>« </w:t>
      </w:r>
      <w:r w:rsidRPr="00C359B5">
        <w:rPr>
          <w:rFonts w:ascii="Garamond" w:hAnsi="Garamond"/>
          <w:i/>
          <w:color w:val="C00000"/>
          <w:sz w:val="16"/>
          <w:szCs w:val="16"/>
        </w:rPr>
        <w:t>complétude</w:t>
      </w:r>
      <w:r w:rsidR="00C359B5" w:rsidRPr="00C359B5">
        <w:rPr>
          <w:rFonts w:ascii="Garamond" w:hAnsi="Garamond"/>
          <w:i/>
          <w:color w:val="C00000"/>
          <w:sz w:val="16"/>
          <w:szCs w:val="16"/>
        </w:rPr>
        <w:t xml:space="preserve"> » </w:t>
      </w:r>
      <w:r w:rsidR="00C359B5">
        <w:rPr>
          <w:rFonts w:ascii="Garamond" w:hAnsi="Garamond"/>
          <w:i/>
          <w:color w:val="C00000"/>
          <w:sz w:val="16"/>
          <w:szCs w:val="16"/>
        </w:rPr>
        <w:t>est demandé</w:t>
      </w:r>
      <w:r w:rsidR="00C359B5" w:rsidRPr="00C359B5">
        <w:rPr>
          <w:rFonts w:ascii="Garamond" w:hAnsi="Garamond"/>
          <w:i/>
          <w:color w:val="C00000"/>
          <w:sz w:val="16"/>
          <w:szCs w:val="16"/>
        </w:rPr>
        <w:t xml:space="preserve"> encore et encor</w:t>
      </w:r>
      <w:r w:rsidR="0062554B">
        <w:rPr>
          <w:rFonts w:ascii="Garamond" w:hAnsi="Garamond"/>
          <w:i/>
          <w:color w:val="C00000"/>
          <w:sz w:val="16"/>
          <w:szCs w:val="16"/>
        </w:rPr>
        <w:t>e</w:t>
      </w:r>
      <w:r w:rsidRPr="00C359B5">
        <w:rPr>
          <w:rFonts w:ascii="Garamond" w:hAnsi="Garamond"/>
          <w:color w:val="C00000"/>
          <w:sz w:val="16"/>
          <w:szCs w:val="16"/>
        </w:rPr>
        <w:t>]</w:t>
      </w:r>
    </w:p>
    <w:p w:rsidR="0008254C" w:rsidRDefault="0008254C">
      <w:pPr>
        <w:pStyle w:val="Corpsdetexte"/>
        <w:rPr>
          <w:rFonts w:ascii="Garamond" w:hAnsi="Garamond"/>
          <w:color w:val="C00000"/>
          <w:sz w:val="16"/>
          <w:szCs w:val="16"/>
        </w:rPr>
      </w:pPr>
    </w:p>
    <w:p w:rsidR="004344DD" w:rsidRDefault="001B3CE3">
      <w:pPr>
        <w:pStyle w:val="Corpsdetexte"/>
        <w:rPr>
          <w:rFonts w:ascii="Garamond" w:hAnsi="Garamond"/>
          <w:sz w:val="20"/>
          <w:szCs w:val="20"/>
        </w:rPr>
      </w:pPr>
      <w:r w:rsidRPr="00F926D5">
        <w:rPr>
          <w:rFonts w:ascii="Garamond" w:hAnsi="Garamond"/>
          <w:sz w:val="20"/>
          <w:szCs w:val="20"/>
        </w:rPr>
        <w:t xml:space="preserve">Alors d'où part, d'où part </w:t>
      </w:r>
      <w:r w:rsidR="00097898" w:rsidRPr="00F926D5">
        <w:rPr>
          <w:rFonts w:ascii="Garamond" w:hAnsi="Garamond" w:cs="Times New Roman"/>
          <w:i/>
          <w:sz w:val="20"/>
          <w:szCs w:val="20"/>
        </w:rPr>
        <w:t>« </w:t>
      </w:r>
      <w:r w:rsidRPr="00F926D5">
        <w:rPr>
          <w:rFonts w:ascii="Garamond" w:hAnsi="Garamond" w:cs="Times New Roman"/>
          <w:i/>
          <w:color w:val="0326BD"/>
          <w:sz w:val="20"/>
          <w:szCs w:val="20"/>
        </w:rPr>
        <w:t>ça</w:t>
      </w:r>
      <w:r w:rsidR="00097898" w:rsidRPr="00F926D5">
        <w:rPr>
          <w:rFonts w:ascii="Garamond" w:hAnsi="Garamond" w:cs="Times New Roman"/>
          <w:i/>
          <w:color w:val="0326BD"/>
          <w:sz w:val="20"/>
          <w:szCs w:val="20"/>
        </w:rPr>
        <w:t> »</w:t>
      </w:r>
      <w:r w:rsidRPr="00F926D5">
        <w:rPr>
          <w:rFonts w:ascii="Garamond" w:hAnsi="Garamond"/>
          <w:sz w:val="20"/>
          <w:szCs w:val="20"/>
        </w:rPr>
        <w:t xml:space="preserve"> </w:t>
      </w:r>
      <w:r w:rsidRPr="00F926D5">
        <w:rPr>
          <w:rFonts w:ascii="Garamond" w:hAnsi="Garamond"/>
          <w:i/>
          <w:sz w:val="20"/>
          <w:szCs w:val="20"/>
        </w:rPr>
        <w:t>qui est capable, certes</w:t>
      </w:r>
      <w:r w:rsidR="000A7A55">
        <w:rPr>
          <w:rFonts w:ascii="Garamond" w:hAnsi="Garamond"/>
          <w:sz w:val="20"/>
          <w:szCs w:val="20"/>
        </w:rPr>
        <w:t xml:space="preserve"> - </w:t>
      </w:r>
      <w:r w:rsidRPr="00F926D5">
        <w:rPr>
          <w:rFonts w:ascii="Garamond" w:hAnsi="Garamond"/>
          <w:sz w:val="20"/>
          <w:szCs w:val="20"/>
        </w:rPr>
        <w:t>mais de façon non nécessaire, non suffisante</w:t>
      </w:r>
      <w:r w:rsidR="000A7A55">
        <w:rPr>
          <w:rFonts w:ascii="Garamond" w:hAnsi="Garamond"/>
          <w:sz w:val="20"/>
          <w:szCs w:val="20"/>
        </w:rPr>
        <w:t xml:space="preserve"> </w:t>
      </w:r>
      <w:r w:rsidR="004344DD">
        <w:rPr>
          <w:rFonts w:ascii="Garamond" w:hAnsi="Garamond"/>
          <w:sz w:val="20"/>
          <w:szCs w:val="20"/>
        </w:rPr>
        <w:t>–</w:t>
      </w:r>
      <w:r w:rsidR="000A7A55">
        <w:rPr>
          <w:rFonts w:ascii="Garamond" w:hAnsi="Garamond"/>
          <w:sz w:val="20"/>
          <w:szCs w:val="20"/>
        </w:rPr>
        <w:t xml:space="preserve"> </w:t>
      </w:r>
    </w:p>
    <w:p w:rsidR="00FA0584" w:rsidRPr="00F926D5" w:rsidRDefault="001B3CE3">
      <w:pPr>
        <w:pStyle w:val="Corpsdetexte"/>
        <w:rPr>
          <w:rFonts w:ascii="Garamond" w:hAnsi="Garamond"/>
          <w:sz w:val="20"/>
          <w:szCs w:val="20"/>
        </w:rPr>
      </w:pPr>
      <w:r w:rsidRPr="00F926D5">
        <w:rPr>
          <w:rFonts w:ascii="Garamond" w:hAnsi="Garamond"/>
          <w:sz w:val="20"/>
          <w:szCs w:val="20"/>
        </w:rPr>
        <w:t xml:space="preserve">de répondre par </w:t>
      </w:r>
      <w:r w:rsidRPr="00F926D5">
        <w:rPr>
          <w:rFonts w:ascii="Garamond" w:hAnsi="Garamond" w:cs="Times New Roman"/>
          <w:i/>
          <w:color w:val="0000CC"/>
          <w:sz w:val="20"/>
          <w:szCs w:val="20"/>
        </w:rPr>
        <w:t>la jouissance, jouissance du corps, du corps de l'</w:t>
      </w:r>
      <w:r w:rsidR="00097898" w:rsidRPr="00F926D5">
        <w:rPr>
          <w:rFonts w:ascii="Garamond" w:hAnsi="Garamond" w:cs="Times New Roman"/>
          <w:i/>
          <w:color w:val="0000CC"/>
          <w:sz w:val="20"/>
          <w:szCs w:val="20"/>
        </w:rPr>
        <w:t>A</w:t>
      </w:r>
      <w:r w:rsidRPr="00F926D5">
        <w:rPr>
          <w:rFonts w:ascii="Garamond" w:hAnsi="Garamond" w:cs="Times New Roman"/>
          <w:i/>
          <w:color w:val="0000CC"/>
          <w:sz w:val="20"/>
          <w:szCs w:val="20"/>
        </w:rPr>
        <w:t>utre</w:t>
      </w:r>
      <w:r w:rsidR="000A7A55">
        <w:rPr>
          <w:rFonts w:ascii="Garamond" w:hAnsi="Garamond"/>
          <w:sz w:val="20"/>
          <w:szCs w:val="20"/>
        </w:rPr>
        <w:t xml:space="preserve"> ? </w:t>
      </w:r>
      <w:r w:rsidRPr="00F926D5">
        <w:rPr>
          <w:rFonts w:ascii="Garamond" w:hAnsi="Garamond"/>
          <w:sz w:val="20"/>
          <w:szCs w:val="20"/>
        </w:rPr>
        <w:t>C'est bien ce que l'année dernière</w:t>
      </w:r>
      <w:r w:rsidR="00FA0584" w:rsidRPr="00F926D5">
        <w:rPr>
          <w:rFonts w:ascii="Garamond" w:hAnsi="Garamond"/>
          <w:sz w:val="20"/>
          <w:szCs w:val="20"/>
        </w:rPr>
        <w:t>…</w:t>
      </w:r>
    </w:p>
    <w:p w:rsidR="00FA0584" w:rsidRPr="00F926D5" w:rsidRDefault="001B3CE3" w:rsidP="000A7A55">
      <w:pPr>
        <w:pStyle w:val="Corpsdetexte"/>
        <w:ind w:left="708"/>
        <w:rPr>
          <w:rFonts w:ascii="Garamond" w:hAnsi="Garamond"/>
          <w:sz w:val="20"/>
          <w:szCs w:val="20"/>
        </w:rPr>
      </w:pPr>
      <w:r w:rsidRPr="00F926D5">
        <w:rPr>
          <w:rFonts w:ascii="Garamond" w:hAnsi="Garamond"/>
          <w:sz w:val="20"/>
          <w:szCs w:val="20"/>
        </w:rPr>
        <w:t>inspiré d'une certaine façon par la chapelle de Sainte</w:t>
      </w:r>
      <w:r w:rsidR="007A29F9">
        <w:rPr>
          <w:rFonts w:ascii="Garamond" w:hAnsi="Garamond"/>
          <w:sz w:val="20"/>
          <w:szCs w:val="20"/>
        </w:rPr>
        <w:t>-</w:t>
      </w:r>
      <w:r w:rsidRPr="00F926D5">
        <w:rPr>
          <w:rFonts w:ascii="Garamond" w:hAnsi="Garamond"/>
          <w:sz w:val="20"/>
          <w:szCs w:val="20"/>
        </w:rPr>
        <w:t>Anne</w:t>
      </w:r>
      <w:r w:rsidR="009933CD" w:rsidRPr="00F926D5">
        <w:rPr>
          <w:rFonts w:ascii="Garamond" w:hAnsi="Garamond"/>
          <w:sz w:val="20"/>
          <w:szCs w:val="20"/>
        </w:rPr>
        <w:t>,</w:t>
      </w:r>
      <w:r w:rsidRPr="00F926D5">
        <w:rPr>
          <w:rFonts w:ascii="Garamond" w:hAnsi="Garamond"/>
          <w:sz w:val="20"/>
          <w:szCs w:val="20"/>
        </w:rPr>
        <w:t xml:space="preserve"> qui me portait sur le système</w:t>
      </w:r>
    </w:p>
    <w:p w:rsidR="001B3CE3" w:rsidRPr="00F926D5" w:rsidRDefault="00FA0584">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je me suis laissé aller à appeler </w:t>
      </w:r>
      <w:r w:rsidR="001B3CE3" w:rsidRPr="00F926D5">
        <w:rPr>
          <w:rFonts w:ascii="Garamond" w:hAnsi="Garamond" w:cs="Times New Roman"/>
          <w:i/>
          <w:color w:val="C00000"/>
          <w:sz w:val="20"/>
          <w:szCs w:val="20"/>
        </w:rPr>
        <w:t>l'(a</w:t>
      </w:r>
      <w:r w:rsidR="001B3CE3" w:rsidRPr="00F926D5">
        <w:rPr>
          <w:rFonts w:ascii="Garamond" w:hAnsi="Garamond" w:cs="Times New Roman"/>
          <w:i/>
          <w:color w:val="0F06BA"/>
          <w:sz w:val="20"/>
          <w:szCs w:val="20"/>
        </w:rPr>
        <w:t>)mur</w:t>
      </w:r>
      <w:r w:rsidR="00A402F6" w:rsidRPr="00F926D5">
        <w:rPr>
          <w:rFonts w:ascii="Garamond" w:hAnsi="Garamond" w:cs="Times New Roman"/>
          <w:i/>
          <w:color w:val="0F06BA"/>
          <w:sz w:val="20"/>
          <w:szCs w:val="20"/>
        </w:rPr>
        <w:t xml:space="preserve"> </w:t>
      </w:r>
      <w:r w:rsidR="001B3CE3" w:rsidRPr="000A7A55">
        <w:rPr>
          <w:rStyle w:val="Appelnotedebasdep"/>
          <w:rFonts w:ascii="Garamond" w:hAnsi="Garamond" w:cs="Times New Roman"/>
          <w:b/>
          <w:bCs/>
          <w:color w:val="FF3300"/>
          <w:sz w:val="16"/>
          <w:szCs w:val="16"/>
        </w:rPr>
        <w:footnoteReference w:id="8"/>
      </w:r>
      <w:r w:rsidR="001B3CE3" w:rsidRPr="00F926D5">
        <w:rPr>
          <w:rFonts w:ascii="Garamond" w:hAnsi="Garamond"/>
          <w:sz w:val="20"/>
          <w:szCs w:val="20"/>
        </w:rPr>
        <w:t xml:space="preserve">. </w:t>
      </w:r>
      <w:r w:rsidR="00574269" w:rsidRPr="00574269">
        <w:rPr>
          <w:rFonts w:ascii="Garamond" w:hAnsi="Garamond"/>
          <w:color w:val="C00000"/>
          <w:sz w:val="16"/>
          <w:szCs w:val="16"/>
        </w:rPr>
        <w:t>[</w:t>
      </w:r>
      <w:r w:rsidR="00574269" w:rsidRPr="00574269">
        <w:rPr>
          <w:rFonts w:ascii="Garamond" w:hAnsi="Garamond"/>
          <w:i/>
          <w:color w:val="C00000"/>
          <w:sz w:val="16"/>
          <w:szCs w:val="16"/>
        </w:rPr>
        <w:t>les « traces »</w:t>
      </w:r>
      <w:r w:rsidR="00F703E5">
        <w:rPr>
          <w:rFonts w:ascii="Garamond" w:hAnsi="Garamond"/>
          <w:i/>
          <w:color w:val="C00000"/>
          <w:sz w:val="16"/>
          <w:szCs w:val="16"/>
        </w:rPr>
        <w:t>,</w:t>
      </w:r>
      <w:r w:rsidR="00574269" w:rsidRPr="00574269">
        <w:rPr>
          <w:rFonts w:ascii="Garamond" w:hAnsi="Garamond"/>
          <w:i/>
          <w:color w:val="C00000"/>
          <w:sz w:val="16"/>
          <w:szCs w:val="16"/>
        </w:rPr>
        <w:t xml:space="preserve"> sur le corps, des objets partiels</w:t>
      </w:r>
      <w:r w:rsidR="00574269" w:rsidRPr="00574269">
        <w:rPr>
          <w:rFonts w:ascii="Garamond" w:hAnsi="Garamond"/>
          <w:color w:val="C00000"/>
          <w:sz w:val="16"/>
          <w:szCs w:val="16"/>
        </w:rPr>
        <w:t>]</w:t>
      </w:r>
    </w:p>
    <w:p w:rsidR="00921313" w:rsidRDefault="001B3CE3">
      <w:pPr>
        <w:pStyle w:val="Corpsdetexte"/>
        <w:rPr>
          <w:rFonts w:ascii="Garamond" w:hAnsi="Garamond"/>
          <w:sz w:val="20"/>
          <w:szCs w:val="20"/>
        </w:rPr>
      </w:pPr>
      <w:r w:rsidRPr="00F926D5">
        <w:rPr>
          <w:rFonts w:ascii="Garamond" w:hAnsi="Garamond" w:cs="Times New Roman"/>
          <w:i/>
          <w:color w:val="C00000"/>
          <w:sz w:val="20"/>
          <w:szCs w:val="20"/>
        </w:rPr>
        <w:lastRenderedPageBreak/>
        <w:t>L'</w:t>
      </w:r>
      <w:r w:rsidR="00CB4AE7" w:rsidRPr="00F926D5">
        <w:rPr>
          <w:rFonts w:ascii="Garamond" w:hAnsi="Garamond" w:cs="Times New Roman"/>
          <w:i/>
          <w:color w:val="C00000"/>
          <w:sz w:val="20"/>
          <w:szCs w:val="20"/>
        </w:rPr>
        <w:t>(</w:t>
      </w:r>
      <w:r w:rsidR="00CB4AE7" w:rsidRPr="00F926D5">
        <w:rPr>
          <w:rFonts w:ascii="Garamond" w:hAnsi="Garamond" w:cs="Times New Roman"/>
          <w:i/>
          <w:color w:val="0F06BA"/>
          <w:sz w:val="20"/>
          <w:szCs w:val="20"/>
        </w:rPr>
        <w:t>a)mur</w:t>
      </w:r>
      <w:r w:rsidR="00CB4AE7" w:rsidRPr="00F926D5">
        <w:rPr>
          <w:rFonts w:ascii="Garamond" w:hAnsi="Garamond"/>
          <w:sz w:val="20"/>
          <w:szCs w:val="20"/>
        </w:rPr>
        <w:t xml:space="preserve"> </w:t>
      </w:r>
      <w:r w:rsidRPr="00F926D5">
        <w:rPr>
          <w:rFonts w:ascii="Garamond" w:hAnsi="Garamond"/>
          <w:sz w:val="20"/>
          <w:szCs w:val="20"/>
        </w:rPr>
        <w:t xml:space="preserve">c'est ce qui apparaît en signes bizarres sur le corps et qui vient </w:t>
      </w:r>
      <w:r w:rsidRPr="00F926D5">
        <w:rPr>
          <w:rFonts w:ascii="Garamond" w:hAnsi="Garamond" w:cs="Times New Roman"/>
          <w:i/>
          <w:sz w:val="20"/>
          <w:szCs w:val="20"/>
        </w:rPr>
        <w:t>d'au</w:t>
      </w:r>
      <w:r w:rsidR="000A7A55">
        <w:rPr>
          <w:rFonts w:ascii="Garamond" w:hAnsi="Garamond" w:cs="Times New Roman"/>
          <w:i/>
          <w:sz w:val="20"/>
          <w:szCs w:val="20"/>
        </w:rPr>
        <w:t>-</w:t>
      </w:r>
      <w:r w:rsidRPr="00F926D5">
        <w:rPr>
          <w:rFonts w:ascii="Garamond" w:hAnsi="Garamond" w:cs="Times New Roman"/>
          <w:i/>
          <w:sz w:val="20"/>
          <w:szCs w:val="20"/>
        </w:rPr>
        <w:t>delà</w:t>
      </w:r>
      <w:r w:rsidR="00574269">
        <w:rPr>
          <w:rFonts w:ascii="Garamond" w:hAnsi="Garamond"/>
          <w:sz w:val="20"/>
          <w:szCs w:val="20"/>
        </w:rPr>
        <w:t xml:space="preserve"> -</w:t>
      </w:r>
      <w:r w:rsidRPr="00F926D5">
        <w:rPr>
          <w:rFonts w:ascii="Garamond" w:hAnsi="Garamond"/>
          <w:sz w:val="20"/>
          <w:szCs w:val="20"/>
        </w:rPr>
        <w:t xml:space="preserve"> du </w:t>
      </w:r>
      <w:r w:rsidRPr="00F926D5">
        <w:rPr>
          <w:rFonts w:ascii="Garamond" w:hAnsi="Garamond" w:cs="Times New Roman"/>
          <w:i/>
          <w:sz w:val="20"/>
          <w:szCs w:val="20"/>
        </w:rPr>
        <w:t>dehors</w:t>
      </w:r>
      <w:r w:rsidR="00574269">
        <w:rPr>
          <w:rFonts w:ascii="Garamond" w:hAnsi="Garamond" w:cs="Times New Roman"/>
          <w:i/>
          <w:sz w:val="20"/>
          <w:szCs w:val="20"/>
        </w:rPr>
        <w:t xml:space="preserve"> -</w:t>
      </w:r>
      <w:r w:rsidRPr="00F926D5">
        <w:rPr>
          <w:rFonts w:ascii="Garamond" w:hAnsi="Garamond"/>
          <w:sz w:val="20"/>
          <w:szCs w:val="20"/>
        </w:rPr>
        <w:t xml:space="preserve"> de cet endroit que </w:t>
      </w:r>
    </w:p>
    <w:p w:rsidR="00921313" w:rsidRDefault="001B3CE3">
      <w:pPr>
        <w:pStyle w:val="Corpsdetexte"/>
        <w:rPr>
          <w:rFonts w:ascii="Garamond" w:hAnsi="Garamond"/>
          <w:sz w:val="20"/>
          <w:szCs w:val="20"/>
        </w:rPr>
      </w:pPr>
      <w:r w:rsidRPr="00F926D5">
        <w:rPr>
          <w:rFonts w:ascii="Garamond" w:hAnsi="Garamond"/>
          <w:sz w:val="20"/>
          <w:szCs w:val="20"/>
        </w:rPr>
        <w:t>nous avons cru</w:t>
      </w:r>
      <w:r w:rsidR="00D73730" w:rsidRPr="00F926D5">
        <w:rPr>
          <w:rFonts w:ascii="Garamond" w:hAnsi="Garamond"/>
          <w:sz w:val="20"/>
          <w:szCs w:val="20"/>
        </w:rPr>
        <w:t>,</w:t>
      </w:r>
      <w:r w:rsidRPr="00F926D5">
        <w:rPr>
          <w:rFonts w:ascii="Garamond" w:hAnsi="Garamond"/>
          <w:sz w:val="20"/>
          <w:szCs w:val="20"/>
        </w:rPr>
        <w:t xml:space="preserve"> comme ça, pouvoir lorgner au microscope sous la forme du </w:t>
      </w:r>
      <w:r w:rsidRPr="00F926D5">
        <w:rPr>
          <w:rFonts w:ascii="Garamond" w:hAnsi="Garamond" w:cs="Times New Roman"/>
          <w:i/>
          <w:sz w:val="20"/>
          <w:szCs w:val="20"/>
        </w:rPr>
        <w:t>germen</w:t>
      </w:r>
      <w:r w:rsidRPr="00F926D5">
        <w:rPr>
          <w:rFonts w:ascii="Garamond" w:hAnsi="Garamond"/>
          <w:sz w:val="20"/>
          <w:szCs w:val="20"/>
        </w:rPr>
        <w:t xml:space="preserve">, dont je vous ferai remarquer qu'on ne peut dire que ce soit là la vie puisqu'aussi bien ça porte la mort, la mort du corps, que </w:t>
      </w:r>
      <w:r w:rsidRPr="000A7A55">
        <w:rPr>
          <w:rFonts w:ascii="Garamond" w:hAnsi="Garamond"/>
          <w:i/>
          <w:sz w:val="20"/>
          <w:szCs w:val="20"/>
        </w:rPr>
        <w:t>ça le reproduit</w:t>
      </w:r>
      <w:r w:rsidRPr="00F926D5">
        <w:rPr>
          <w:rFonts w:ascii="Garamond" w:hAnsi="Garamond"/>
          <w:sz w:val="20"/>
          <w:szCs w:val="20"/>
        </w:rPr>
        <w:t xml:space="preserve">, </w:t>
      </w:r>
    </w:p>
    <w:p w:rsidR="00574269" w:rsidRDefault="001B3CE3">
      <w:pPr>
        <w:pStyle w:val="Corpsdetexte"/>
        <w:rPr>
          <w:rFonts w:ascii="Garamond" w:hAnsi="Garamond"/>
          <w:sz w:val="20"/>
          <w:szCs w:val="20"/>
        </w:rPr>
      </w:pPr>
      <w:r w:rsidRPr="00F926D5">
        <w:rPr>
          <w:rFonts w:ascii="Garamond" w:hAnsi="Garamond"/>
          <w:sz w:val="20"/>
          <w:szCs w:val="20"/>
        </w:rPr>
        <w:t xml:space="preserve">que </w:t>
      </w:r>
      <w:r w:rsidRPr="000A7A55">
        <w:rPr>
          <w:rFonts w:ascii="Garamond" w:hAnsi="Garamond"/>
          <w:i/>
          <w:sz w:val="20"/>
          <w:szCs w:val="20"/>
        </w:rPr>
        <w:t>ça le répète</w:t>
      </w:r>
      <w:r w:rsidRPr="00F926D5">
        <w:rPr>
          <w:rFonts w:ascii="Garamond" w:hAnsi="Garamond"/>
          <w:sz w:val="20"/>
          <w:szCs w:val="20"/>
        </w:rPr>
        <w:t>, que c'est de là que vient l'</w:t>
      </w:r>
      <w:proofErr w:type="spellStart"/>
      <w:r w:rsidRPr="00F926D5">
        <w:rPr>
          <w:rFonts w:ascii="Garamond" w:hAnsi="Garamond" w:cs="Times New Roman"/>
          <w:i/>
          <w:iCs/>
          <w:color w:val="0F06BA"/>
          <w:sz w:val="20"/>
          <w:szCs w:val="20"/>
        </w:rPr>
        <w:t>en</w:t>
      </w:r>
      <w:r w:rsidR="00574269">
        <w:rPr>
          <w:rFonts w:ascii="Garamond" w:hAnsi="Garamond" w:cs="Times New Roman"/>
          <w:i/>
          <w:iCs/>
          <w:color w:val="0F06BA"/>
          <w:sz w:val="20"/>
          <w:szCs w:val="20"/>
        </w:rPr>
        <w:t>-</w:t>
      </w:r>
      <w:r w:rsidRPr="00F926D5">
        <w:rPr>
          <w:rFonts w:ascii="Garamond" w:hAnsi="Garamond" w:cs="Times New Roman"/>
          <w:i/>
          <w:iCs/>
          <w:color w:val="0F06BA"/>
          <w:sz w:val="20"/>
          <w:szCs w:val="20"/>
        </w:rPr>
        <w:t>corps</w:t>
      </w:r>
      <w:proofErr w:type="spellEnd"/>
      <w:r w:rsidRPr="00F926D5">
        <w:rPr>
          <w:rFonts w:ascii="Garamond" w:hAnsi="Garamond"/>
          <w:sz w:val="20"/>
          <w:szCs w:val="20"/>
        </w:rPr>
        <w:t xml:space="preserve">. Il est </w:t>
      </w:r>
      <w:r w:rsidRPr="00F926D5">
        <w:rPr>
          <w:rFonts w:ascii="Garamond" w:hAnsi="Garamond"/>
          <w:iCs/>
          <w:sz w:val="20"/>
          <w:szCs w:val="20"/>
        </w:rPr>
        <w:t>faux</w:t>
      </w:r>
      <w:r w:rsidRPr="00F926D5">
        <w:rPr>
          <w:rFonts w:ascii="Garamond" w:hAnsi="Garamond"/>
          <w:sz w:val="20"/>
          <w:szCs w:val="20"/>
        </w:rPr>
        <w:t xml:space="preserve"> de dire </w:t>
      </w:r>
      <w:r w:rsidR="009933CD" w:rsidRPr="00F926D5">
        <w:rPr>
          <w:rFonts w:ascii="Garamond" w:hAnsi="Garamond"/>
          <w:sz w:val="20"/>
          <w:szCs w:val="20"/>
        </w:rPr>
        <w:t>« </w:t>
      </w:r>
      <w:r w:rsidRPr="00F926D5">
        <w:rPr>
          <w:rFonts w:ascii="Garamond" w:hAnsi="Garamond" w:cs="Times New Roman"/>
          <w:i/>
          <w:sz w:val="20"/>
          <w:szCs w:val="20"/>
        </w:rPr>
        <w:t>séparation</w:t>
      </w:r>
      <w:r w:rsidR="009933CD" w:rsidRPr="00F926D5">
        <w:rPr>
          <w:rFonts w:ascii="Garamond" w:hAnsi="Garamond"/>
          <w:sz w:val="20"/>
          <w:szCs w:val="20"/>
        </w:rPr>
        <w:t> »</w:t>
      </w:r>
      <w:r w:rsidRPr="00F926D5">
        <w:rPr>
          <w:rFonts w:ascii="Garamond" w:hAnsi="Garamond"/>
          <w:sz w:val="20"/>
          <w:szCs w:val="20"/>
        </w:rPr>
        <w:t xml:space="preserve"> du </w:t>
      </w:r>
      <w:r w:rsidRPr="00F926D5">
        <w:rPr>
          <w:rFonts w:ascii="Garamond" w:hAnsi="Garamond" w:cs="Times New Roman"/>
          <w:i/>
          <w:sz w:val="20"/>
          <w:szCs w:val="20"/>
        </w:rPr>
        <w:t>soma</w:t>
      </w:r>
      <w:r w:rsidRPr="00F926D5">
        <w:rPr>
          <w:rFonts w:ascii="Garamond" w:hAnsi="Garamond"/>
          <w:sz w:val="20"/>
          <w:szCs w:val="20"/>
        </w:rPr>
        <w:t xml:space="preserve"> et du </w:t>
      </w:r>
      <w:r w:rsidRPr="00F926D5">
        <w:rPr>
          <w:rFonts w:ascii="Garamond" w:hAnsi="Garamond" w:cs="Times New Roman"/>
          <w:i/>
          <w:sz w:val="20"/>
          <w:szCs w:val="20"/>
        </w:rPr>
        <w:t>germen</w:t>
      </w:r>
      <w:r w:rsidRPr="00F926D5">
        <w:rPr>
          <w:rFonts w:ascii="Garamond" w:hAnsi="Garamond"/>
          <w:sz w:val="20"/>
          <w:szCs w:val="20"/>
        </w:rPr>
        <w:t xml:space="preserve">, </w:t>
      </w:r>
    </w:p>
    <w:p w:rsidR="00574269" w:rsidRDefault="001B3CE3">
      <w:pPr>
        <w:pStyle w:val="Corpsdetexte"/>
        <w:rPr>
          <w:rFonts w:ascii="Garamond" w:hAnsi="Garamond"/>
          <w:sz w:val="20"/>
          <w:szCs w:val="20"/>
        </w:rPr>
      </w:pPr>
      <w:r w:rsidRPr="00F926D5">
        <w:rPr>
          <w:rFonts w:ascii="Garamond" w:hAnsi="Garamond"/>
          <w:sz w:val="20"/>
          <w:szCs w:val="20"/>
        </w:rPr>
        <w:t xml:space="preserve">puisque de </w:t>
      </w:r>
      <w:r w:rsidRPr="00F926D5">
        <w:rPr>
          <w:rFonts w:ascii="Garamond" w:hAnsi="Garamond" w:cs="Times New Roman"/>
          <w:i/>
          <w:sz w:val="20"/>
          <w:szCs w:val="20"/>
        </w:rPr>
        <w:t>porter</w:t>
      </w:r>
      <w:r w:rsidRPr="00F926D5">
        <w:rPr>
          <w:rFonts w:ascii="Garamond" w:hAnsi="Garamond"/>
          <w:sz w:val="20"/>
          <w:szCs w:val="20"/>
        </w:rPr>
        <w:t xml:space="preserve"> ce </w:t>
      </w:r>
      <w:r w:rsidRPr="00F926D5">
        <w:rPr>
          <w:rFonts w:ascii="Garamond" w:hAnsi="Garamond" w:cs="Times New Roman"/>
          <w:i/>
          <w:sz w:val="20"/>
          <w:szCs w:val="20"/>
        </w:rPr>
        <w:t>germen</w:t>
      </w:r>
      <w:r w:rsidRPr="00F926D5">
        <w:rPr>
          <w:rFonts w:ascii="Garamond" w:hAnsi="Garamond"/>
          <w:sz w:val="20"/>
          <w:szCs w:val="20"/>
        </w:rPr>
        <w:t xml:space="preserve"> le corps porte des </w:t>
      </w:r>
      <w:r w:rsidRPr="00F926D5">
        <w:rPr>
          <w:rFonts w:ascii="Garamond" w:hAnsi="Garamond" w:cs="Times New Roman"/>
          <w:i/>
          <w:sz w:val="20"/>
          <w:szCs w:val="20"/>
        </w:rPr>
        <w:t>traces</w:t>
      </w:r>
      <w:r w:rsidRPr="00F926D5">
        <w:rPr>
          <w:rFonts w:ascii="Garamond" w:hAnsi="Garamond"/>
          <w:sz w:val="20"/>
          <w:szCs w:val="20"/>
        </w:rPr>
        <w:t xml:space="preserve">. </w:t>
      </w:r>
    </w:p>
    <w:p w:rsidR="00683B0E" w:rsidRDefault="00683B0E">
      <w:pPr>
        <w:pStyle w:val="Corpsdetexte"/>
        <w:rPr>
          <w:rFonts w:ascii="Garamond" w:hAnsi="Garamond"/>
          <w:color w:val="C00000"/>
          <w:sz w:val="16"/>
          <w:szCs w:val="16"/>
        </w:rPr>
      </w:pPr>
    </w:p>
    <w:p w:rsidR="006365D4" w:rsidRDefault="00574269">
      <w:pPr>
        <w:pStyle w:val="Corpsdetexte"/>
        <w:rPr>
          <w:rFonts w:ascii="Garamond" w:hAnsi="Garamond"/>
          <w:i/>
          <w:color w:val="C00000"/>
          <w:sz w:val="16"/>
          <w:szCs w:val="16"/>
        </w:rPr>
      </w:pPr>
      <w:r w:rsidRPr="00683B0E">
        <w:rPr>
          <w:rFonts w:ascii="Garamond" w:hAnsi="Garamond"/>
          <w:color w:val="C00000"/>
          <w:sz w:val="16"/>
          <w:szCs w:val="16"/>
        </w:rPr>
        <w:t>[</w:t>
      </w:r>
      <w:r w:rsidRPr="00683B0E">
        <w:rPr>
          <w:rFonts w:ascii="Garamond" w:hAnsi="Garamond"/>
          <w:i/>
          <w:color w:val="C00000"/>
          <w:sz w:val="16"/>
          <w:szCs w:val="16"/>
        </w:rPr>
        <w:t>les traces</w:t>
      </w:r>
      <w:r w:rsidR="00621623" w:rsidRPr="00683B0E">
        <w:rPr>
          <w:rFonts w:ascii="Garamond" w:hAnsi="Garamond"/>
          <w:i/>
          <w:color w:val="C00000"/>
          <w:sz w:val="16"/>
          <w:szCs w:val="16"/>
        </w:rPr>
        <w:t xml:space="preserve"> dont il s’agit</w:t>
      </w:r>
      <w:r w:rsidRPr="00683B0E">
        <w:rPr>
          <w:rFonts w:ascii="Garamond" w:hAnsi="Garamond"/>
          <w:i/>
          <w:color w:val="C00000"/>
          <w:sz w:val="16"/>
          <w:szCs w:val="16"/>
        </w:rPr>
        <w:t xml:space="preserve"> sur </w:t>
      </w:r>
      <w:r w:rsidRPr="00683B0E">
        <w:rPr>
          <w:rFonts w:ascii="Garamond" w:hAnsi="Garamond"/>
          <w:i/>
          <w:color w:val="0000CC"/>
          <w:sz w:val="16"/>
          <w:szCs w:val="16"/>
        </w:rPr>
        <w:t>l’(a)mur</w:t>
      </w:r>
      <w:r w:rsidR="00621623" w:rsidRPr="00683B0E">
        <w:rPr>
          <w:rFonts w:ascii="Garamond" w:hAnsi="Garamond"/>
          <w:i/>
          <w:color w:val="C00000"/>
          <w:sz w:val="16"/>
          <w:szCs w:val="16"/>
        </w:rPr>
        <w:t xml:space="preserve"> ne sont pas celles des caractères sexuels, mais </w:t>
      </w:r>
      <w:r w:rsidR="00683B0E">
        <w:rPr>
          <w:rFonts w:ascii="Garamond" w:hAnsi="Garamond"/>
          <w:i/>
          <w:color w:val="C00000"/>
          <w:sz w:val="16"/>
          <w:szCs w:val="16"/>
        </w:rPr>
        <w:t>d</w:t>
      </w:r>
      <w:r w:rsidR="00621623" w:rsidRPr="00683B0E">
        <w:rPr>
          <w:rFonts w:ascii="Garamond" w:hAnsi="Garamond"/>
          <w:i/>
          <w:color w:val="C00000"/>
          <w:sz w:val="16"/>
          <w:szCs w:val="16"/>
        </w:rPr>
        <w:t xml:space="preserve">es </w:t>
      </w:r>
      <w:r w:rsidR="006365D4">
        <w:rPr>
          <w:rFonts w:ascii="Garamond" w:hAnsi="Garamond"/>
          <w:i/>
          <w:color w:val="C00000"/>
          <w:sz w:val="16"/>
          <w:szCs w:val="16"/>
        </w:rPr>
        <w:t>« </w:t>
      </w:r>
      <w:r w:rsidR="00621623" w:rsidRPr="00683B0E">
        <w:rPr>
          <w:rFonts w:ascii="Garamond" w:hAnsi="Garamond"/>
          <w:i/>
          <w:color w:val="C00000"/>
          <w:sz w:val="16"/>
          <w:szCs w:val="16"/>
        </w:rPr>
        <w:t>signes bizarres inscrits</w:t>
      </w:r>
      <w:r w:rsidR="006365D4">
        <w:rPr>
          <w:rFonts w:ascii="Garamond" w:hAnsi="Garamond"/>
          <w:i/>
          <w:color w:val="C00000"/>
          <w:sz w:val="16"/>
          <w:szCs w:val="16"/>
        </w:rPr>
        <w:t> »</w:t>
      </w:r>
      <w:r w:rsidR="00621623" w:rsidRPr="00683B0E">
        <w:rPr>
          <w:rFonts w:ascii="Garamond" w:hAnsi="Garamond"/>
          <w:i/>
          <w:color w:val="C00000"/>
          <w:sz w:val="16"/>
          <w:szCs w:val="16"/>
        </w:rPr>
        <w:t xml:space="preserve"> sur le corps</w:t>
      </w:r>
      <w:r w:rsidR="00C26C64">
        <w:rPr>
          <w:rFonts w:ascii="Garamond" w:hAnsi="Garamond"/>
          <w:i/>
          <w:color w:val="C00000"/>
          <w:sz w:val="16"/>
          <w:szCs w:val="16"/>
        </w:rPr>
        <w:t>, vêtements, bijoux, parures,</w:t>
      </w:r>
      <w:r w:rsidR="00973C4C">
        <w:rPr>
          <w:rFonts w:ascii="Garamond" w:hAnsi="Garamond"/>
          <w:i/>
          <w:color w:val="C00000"/>
          <w:sz w:val="16"/>
          <w:szCs w:val="16"/>
        </w:rPr>
        <w:t xml:space="preserve"> </w:t>
      </w:r>
    </w:p>
    <w:p w:rsidR="00574269" w:rsidRPr="00683B0E" w:rsidRDefault="00973C4C">
      <w:pPr>
        <w:pStyle w:val="Corpsdetexte"/>
        <w:rPr>
          <w:rFonts w:ascii="Garamond" w:hAnsi="Garamond"/>
          <w:color w:val="C00000"/>
          <w:sz w:val="16"/>
          <w:szCs w:val="16"/>
        </w:rPr>
      </w:pPr>
      <w:r>
        <w:rPr>
          <w:rFonts w:ascii="Garamond" w:hAnsi="Garamond"/>
          <w:i/>
          <w:color w:val="C00000"/>
          <w:sz w:val="16"/>
          <w:szCs w:val="16"/>
        </w:rPr>
        <w:t xml:space="preserve">qui enveloppent le corps et en </w:t>
      </w:r>
      <w:r w:rsidR="00F703E5">
        <w:rPr>
          <w:rFonts w:ascii="Garamond" w:hAnsi="Garamond"/>
          <w:i/>
          <w:color w:val="C00000"/>
          <w:sz w:val="16"/>
          <w:szCs w:val="16"/>
        </w:rPr>
        <w:t>signifient</w:t>
      </w:r>
      <w:r>
        <w:rPr>
          <w:rFonts w:ascii="Garamond" w:hAnsi="Garamond"/>
          <w:i/>
          <w:color w:val="C00000"/>
          <w:sz w:val="16"/>
          <w:szCs w:val="16"/>
        </w:rPr>
        <w:t xml:space="preserve"> l’unité</w:t>
      </w:r>
      <w:r w:rsidR="00F703E5">
        <w:rPr>
          <w:rFonts w:ascii="Garamond" w:hAnsi="Garamond"/>
          <w:i/>
          <w:color w:val="C00000"/>
          <w:sz w:val="16"/>
          <w:szCs w:val="16"/>
        </w:rPr>
        <w:t xml:space="preserve"> par la présence (caché à l’intérieur) d’un </w:t>
      </w:r>
      <w:proofErr w:type="spellStart"/>
      <w:r w:rsidR="00F703E5" w:rsidRPr="00F703E5">
        <w:rPr>
          <w:rFonts w:ascii="Palatino Linotype" w:hAnsi="Palatino Linotype"/>
          <w:bCs/>
          <w:color w:val="0000CC"/>
          <w:sz w:val="16"/>
          <w:szCs w:val="16"/>
        </w:rPr>
        <w:t>ἄγ</w:t>
      </w:r>
      <w:proofErr w:type="spellEnd"/>
      <w:r w:rsidR="00F703E5" w:rsidRPr="00F703E5">
        <w:rPr>
          <w:rFonts w:ascii="Palatino Linotype" w:hAnsi="Palatino Linotype"/>
          <w:bCs/>
          <w:color w:val="0000CC"/>
          <w:sz w:val="16"/>
          <w:szCs w:val="16"/>
        </w:rPr>
        <w:t>αλμα</w:t>
      </w:r>
      <w:r w:rsidR="00F703E5" w:rsidRPr="00F703E5">
        <w:rPr>
          <w:rFonts w:ascii="Palatino Linotype" w:hAnsi="Palatino Linotype"/>
          <w:bCs/>
          <w:sz w:val="16"/>
          <w:szCs w:val="16"/>
        </w:rPr>
        <w:t xml:space="preserve"> </w:t>
      </w:r>
      <w:r w:rsidR="00F703E5" w:rsidRPr="0062554B">
        <w:rPr>
          <w:rFonts w:ascii="Garamond" w:hAnsi="Garamond"/>
          <w:bCs/>
          <w:color w:val="C00000"/>
          <w:sz w:val="14"/>
          <w:szCs w:val="14"/>
        </w:rPr>
        <w:t>[</w:t>
      </w:r>
      <w:r w:rsidR="00F703E5" w:rsidRPr="0062554B">
        <w:rPr>
          <w:rFonts w:ascii="Garamond" w:hAnsi="Garamond"/>
          <w:color w:val="C00000"/>
          <w:sz w:val="14"/>
          <w:szCs w:val="14"/>
        </w:rPr>
        <w:t>agalma</w:t>
      </w:r>
      <w:r w:rsidR="00F703E5" w:rsidRPr="0062554B">
        <w:rPr>
          <w:rFonts w:ascii="Garamond" w:hAnsi="Garamond"/>
          <w:bCs/>
          <w:color w:val="C00000"/>
          <w:sz w:val="14"/>
          <w:szCs w:val="14"/>
        </w:rPr>
        <w:t>],</w:t>
      </w:r>
      <w:r w:rsidR="00F703E5">
        <w:rPr>
          <w:rFonts w:ascii="Garamond" w:hAnsi="Garamond"/>
          <w:bCs/>
          <w:sz w:val="14"/>
          <w:szCs w:val="14"/>
        </w:rPr>
        <w:t xml:space="preserve"> </w:t>
      </w:r>
      <w:r w:rsidR="00F703E5" w:rsidRPr="00F703E5">
        <w:rPr>
          <w:rFonts w:ascii="Garamond" w:hAnsi="Garamond"/>
          <w:bCs/>
          <w:i/>
          <w:color w:val="C00000"/>
          <w:sz w:val="16"/>
          <w:szCs w:val="16"/>
        </w:rPr>
        <w:t xml:space="preserve">d’un </w:t>
      </w:r>
      <w:r w:rsidR="00F703E5" w:rsidRPr="00F703E5">
        <w:rPr>
          <w:rFonts w:ascii="Garamond" w:hAnsi="Garamond"/>
          <w:bCs/>
          <w:i/>
          <w:color w:val="0000CC"/>
          <w:sz w:val="16"/>
          <w:szCs w:val="16"/>
        </w:rPr>
        <w:t>Bien suprême</w:t>
      </w:r>
      <w:r w:rsidR="00574269" w:rsidRPr="00683B0E">
        <w:rPr>
          <w:rFonts w:ascii="Garamond" w:hAnsi="Garamond"/>
          <w:color w:val="C00000"/>
          <w:sz w:val="16"/>
          <w:szCs w:val="16"/>
        </w:rPr>
        <w:t>]</w:t>
      </w:r>
    </w:p>
    <w:p w:rsidR="00574269" w:rsidRDefault="00574269">
      <w:pPr>
        <w:pStyle w:val="Corpsdetexte"/>
        <w:rPr>
          <w:rFonts w:ascii="Garamond" w:hAnsi="Garamond"/>
          <w:sz w:val="20"/>
          <w:szCs w:val="20"/>
        </w:rPr>
      </w:pPr>
    </w:p>
    <w:p w:rsidR="004344DD" w:rsidRDefault="001B3CE3">
      <w:pPr>
        <w:pStyle w:val="Corpsdetexte"/>
        <w:rPr>
          <w:rFonts w:ascii="Garamond" w:hAnsi="Garamond"/>
          <w:sz w:val="20"/>
          <w:szCs w:val="20"/>
        </w:rPr>
      </w:pPr>
      <w:r w:rsidRPr="00F926D5">
        <w:rPr>
          <w:rFonts w:ascii="Garamond" w:hAnsi="Garamond"/>
          <w:sz w:val="20"/>
          <w:szCs w:val="20"/>
        </w:rPr>
        <w:t xml:space="preserve">Il y a des traces sur </w:t>
      </w:r>
      <w:r w:rsidRPr="00F926D5">
        <w:rPr>
          <w:rFonts w:ascii="Garamond" w:hAnsi="Garamond" w:cs="Times New Roman"/>
          <w:i/>
          <w:color w:val="0000CC"/>
          <w:sz w:val="20"/>
          <w:szCs w:val="20"/>
        </w:rPr>
        <w:t>l'</w:t>
      </w:r>
      <w:r w:rsidR="00D73730" w:rsidRPr="00F926D5">
        <w:rPr>
          <w:rFonts w:ascii="Garamond" w:hAnsi="Garamond" w:cs="Times New Roman"/>
          <w:i/>
          <w:color w:val="0000CC"/>
          <w:sz w:val="20"/>
          <w:szCs w:val="20"/>
        </w:rPr>
        <w:t>(a</w:t>
      </w:r>
      <w:r w:rsidR="00D73730" w:rsidRPr="00F926D5">
        <w:rPr>
          <w:rFonts w:ascii="Garamond" w:hAnsi="Garamond" w:cs="Times New Roman"/>
          <w:i/>
          <w:color w:val="0F06BA"/>
          <w:sz w:val="20"/>
          <w:szCs w:val="20"/>
        </w:rPr>
        <w:t>)mur</w:t>
      </w:r>
      <w:r w:rsidRPr="00F926D5">
        <w:rPr>
          <w:rFonts w:ascii="Garamond" w:hAnsi="Garamond"/>
          <w:sz w:val="20"/>
          <w:szCs w:val="20"/>
        </w:rPr>
        <w:t>. L'être du corps est sexué</w:t>
      </w:r>
      <w:r w:rsidR="00F703E5">
        <w:rPr>
          <w:rFonts w:ascii="Garamond" w:hAnsi="Garamond"/>
          <w:sz w:val="20"/>
          <w:szCs w:val="20"/>
        </w:rPr>
        <w:t xml:space="preserve"> </w:t>
      </w:r>
      <w:r w:rsidR="004344DD" w:rsidRPr="004344DD">
        <w:rPr>
          <w:rFonts w:ascii="Garamond" w:hAnsi="Garamond" w:cs="Times New Roman"/>
          <w:color w:val="C00000"/>
          <w:sz w:val="16"/>
          <w:szCs w:val="16"/>
        </w:rPr>
        <w:t>[</w:t>
      </w:r>
      <w:r w:rsidR="004344DD" w:rsidRPr="004344DD">
        <w:rPr>
          <w:rFonts w:ascii="Garamond" w:hAnsi="Garamond" w:cs="Times New Roman"/>
          <w:color w:val="0000CC"/>
          <w:sz w:val="16"/>
          <w:szCs w:val="16"/>
        </w:rPr>
        <w:t>♀,♂</w:t>
      </w:r>
      <w:r w:rsidR="004344DD" w:rsidRPr="004344DD">
        <w:rPr>
          <w:rFonts w:ascii="Garamond" w:hAnsi="Garamond" w:cs="Times New Roman"/>
          <w:color w:val="C00000"/>
          <w:sz w:val="16"/>
          <w:szCs w:val="16"/>
        </w:rPr>
        <w:t>]</w:t>
      </w:r>
      <w:r w:rsidRPr="00F926D5">
        <w:rPr>
          <w:rFonts w:ascii="Garamond" w:hAnsi="Garamond"/>
          <w:sz w:val="20"/>
          <w:szCs w:val="20"/>
        </w:rPr>
        <w:t xml:space="preserve">, certes, mais c'est </w:t>
      </w:r>
      <w:r w:rsidRPr="00F926D5">
        <w:rPr>
          <w:rFonts w:ascii="Garamond" w:hAnsi="Garamond" w:cs="Times New Roman"/>
          <w:i/>
          <w:iCs/>
          <w:sz w:val="20"/>
          <w:szCs w:val="20"/>
        </w:rPr>
        <w:t>secondaire</w:t>
      </w:r>
      <w:r w:rsidRPr="00F926D5">
        <w:rPr>
          <w:rFonts w:ascii="Garamond" w:hAnsi="Garamond"/>
          <w:sz w:val="20"/>
          <w:szCs w:val="20"/>
        </w:rPr>
        <w:t xml:space="preserve"> comme on dit. </w:t>
      </w:r>
    </w:p>
    <w:p w:rsidR="00A30573" w:rsidRDefault="001B3CE3">
      <w:pPr>
        <w:pStyle w:val="Corpsdetexte"/>
        <w:rPr>
          <w:rFonts w:ascii="Garamond" w:hAnsi="Garamond"/>
          <w:sz w:val="20"/>
          <w:szCs w:val="20"/>
        </w:rPr>
      </w:pPr>
      <w:r w:rsidRPr="004344DD">
        <w:rPr>
          <w:rFonts w:ascii="Garamond" w:hAnsi="Garamond"/>
          <w:i/>
          <w:sz w:val="20"/>
          <w:szCs w:val="20"/>
        </w:rPr>
        <w:t>Et comme l'expérience le démontre,</w:t>
      </w:r>
      <w:r w:rsidR="00A30573" w:rsidRPr="004344DD">
        <w:rPr>
          <w:rFonts w:ascii="Garamond" w:hAnsi="Garamond"/>
          <w:i/>
          <w:sz w:val="20"/>
          <w:szCs w:val="20"/>
        </w:rPr>
        <w:t xml:space="preserve"> </w:t>
      </w:r>
      <w:r w:rsidRPr="004344DD">
        <w:rPr>
          <w:rFonts w:ascii="Garamond" w:hAnsi="Garamond" w:cs="Times New Roman"/>
          <w:i/>
          <w:sz w:val="20"/>
          <w:szCs w:val="20"/>
        </w:rPr>
        <w:t xml:space="preserve">ce ne </w:t>
      </w:r>
      <w:r w:rsidRPr="004344DD">
        <w:rPr>
          <w:rFonts w:ascii="Garamond" w:hAnsi="Garamond" w:cs="Times New Roman"/>
          <w:i/>
          <w:iCs/>
          <w:sz w:val="20"/>
          <w:szCs w:val="20"/>
        </w:rPr>
        <w:t>sont pas</w:t>
      </w:r>
      <w:r w:rsidRPr="004344DD">
        <w:rPr>
          <w:rFonts w:ascii="Garamond" w:hAnsi="Garamond" w:cs="Times New Roman"/>
          <w:i/>
          <w:sz w:val="20"/>
          <w:szCs w:val="20"/>
        </w:rPr>
        <w:t xml:space="preserve"> de</w:t>
      </w:r>
      <w:r w:rsidRPr="00F926D5">
        <w:rPr>
          <w:rFonts w:ascii="Garamond" w:hAnsi="Garamond" w:cs="Times New Roman"/>
          <w:i/>
          <w:sz w:val="20"/>
          <w:szCs w:val="20"/>
        </w:rPr>
        <w:t xml:space="preserve"> ces traces</w:t>
      </w:r>
      <w:r w:rsidR="00F703E5">
        <w:rPr>
          <w:rFonts w:ascii="Garamond" w:hAnsi="Garamond" w:cs="Times New Roman"/>
          <w:i/>
          <w:sz w:val="20"/>
          <w:szCs w:val="20"/>
        </w:rPr>
        <w:t xml:space="preserve"> </w:t>
      </w:r>
      <w:r w:rsidR="00A30573" w:rsidRPr="004344DD">
        <w:rPr>
          <w:rFonts w:ascii="Garamond" w:hAnsi="Garamond" w:cs="Times New Roman"/>
          <w:color w:val="C00000"/>
          <w:sz w:val="16"/>
          <w:szCs w:val="16"/>
        </w:rPr>
        <w:t>[</w:t>
      </w:r>
      <w:r w:rsidR="00A30573" w:rsidRPr="004344DD">
        <w:rPr>
          <w:rFonts w:ascii="Garamond" w:hAnsi="Garamond" w:cs="Times New Roman"/>
          <w:color w:val="0000CC"/>
          <w:sz w:val="16"/>
          <w:szCs w:val="16"/>
        </w:rPr>
        <w:t>♀,♂</w:t>
      </w:r>
      <w:r w:rsidR="00A30573" w:rsidRPr="004344DD">
        <w:rPr>
          <w:rFonts w:ascii="Garamond" w:hAnsi="Garamond" w:cs="Times New Roman"/>
          <w:color w:val="C00000"/>
          <w:sz w:val="16"/>
          <w:szCs w:val="16"/>
        </w:rPr>
        <w:t>]</w:t>
      </w:r>
      <w:r w:rsidRPr="00F926D5">
        <w:rPr>
          <w:rFonts w:ascii="Garamond" w:hAnsi="Garamond" w:cs="Times New Roman"/>
          <w:i/>
          <w:sz w:val="20"/>
          <w:szCs w:val="20"/>
        </w:rPr>
        <w:t xml:space="preserve"> que dépend la jouissance du corps en tant que l'Autre il </w:t>
      </w:r>
      <w:r w:rsidRPr="00574269">
        <w:rPr>
          <w:rFonts w:ascii="Garamond" w:hAnsi="Garamond" w:cs="Times New Roman"/>
          <w:i/>
          <w:color w:val="0000CC"/>
          <w:sz w:val="20"/>
          <w:szCs w:val="20"/>
        </w:rPr>
        <w:t>symbolise</w:t>
      </w:r>
      <w:r w:rsidRPr="00F926D5">
        <w:rPr>
          <w:rFonts w:ascii="Garamond" w:hAnsi="Garamond"/>
          <w:sz w:val="20"/>
          <w:szCs w:val="20"/>
        </w:rPr>
        <w:t xml:space="preserve">. </w:t>
      </w:r>
    </w:p>
    <w:p w:rsidR="004344DD" w:rsidRDefault="001B3CE3">
      <w:pPr>
        <w:pStyle w:val="Corpsdetexte"/>
        <w:rPr>
          <w:rFonts w:ascii="Garamond" w:hAnsi="Garamond"/>
          <w:sz w:val="20"/>
          <w:szCs w:val="20"/>
        </w:rPr>
      </w:pPr>
      <w:r w:rsidRPr="00F926D5">
        <w:rPr>
          <w:rFonts w:ascii="Garamond" w:hAnsi="Garamond"/>
          <w:sz w:val="20"/>
          <w:szCs w:val="20"/>
        </w:rPr>
        <w:t>C'est là ce qu'avance la plus simple considération des choses.</w:t>
      </w:r>
      <w:r w:rsidR="0036072C" w:rsidRPr="00F926D5">
        <w:rPr>
          <w:rFonts w:ascii="Garamond" w:hAnsi="Garamond"/>
          <w:sz w:val="20"/>
          <w:szCs w:val="20"/>
        </w:rPr>
        <w:t xml:space="preserve"> </w:t>
      </w:r>
    </w:p>
    <w:p w:rsidR="00973C4C" w:rsidRDefault="00973C4C">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De quoi s'agit</w:t>
      </w:r>
      <w:r w:rsidR="00E1288D">
        <w:rPr>
          <w:rFonts w:ascii="Garamond" w:hAnsi="Garamond"/>
          <w:sz w:val="20"/>
          <w:szCs w:val="20"/>
        </w:rPr>
        <w:t>-</w:t>
      </w:r>
      <w:r w:rsidRPr="00F926D5">
        <w:rPr>
          <w:rFonts w:ascii="Garamond" w:hAnsi="Garamond"/>
          <w:sz w:val="20"/>
          <w:szCs w:val="20"/>
        </w:rPr>
        <w:t>il donc dans l'amour ? Comme la psychanalyse l'avance…</w:t>
      </w:r>
    </w:p>
    <w:p w:rsidR="001B3CE3" w:rsidRPr="00C32BBC" w:rsidRDefault="001B3CE3">
      <w:pPr>
        <w:pStyle w:val="Corpsdetexte"/>
        <w:ind w:left="708"/>
        <w:rPr>
          <w:rFonts w:ascii="Garamond" w:hAnsi="Garamond"/>
          <w:i/>
          <w:sz w:val="20"/>
          <w:szCs w:val="20"/>
        </w:rPr>
      </w:pPr>
      <w:r w:rsidRPr="00C32BBC">
        <w:rPr>
          <w:rFonts w:ascii="Garamond" w:hAnsi="Garamond"/>
          <w:i/>
          <w:sz w:val="20"/>
          <w:szCs w:val="20"/>
        </w:rPr>
        <w:t xml:space="preserve">avec une audace d'autant plus incroyable que </w:t>
      </w:r>
      <w:r w:rsidRPr="00C32BBC">
        <w:rPr>
          <w:rFonts w:ascii="Garamond" w:hAnsi="Garamond"/>
          <w:i/>
          <w:iCs/>
          <w:sz w:val="20"/>
          <w:szCs w:val="20"/>
        </w:rPr>
        <w:t>toute son expérience</w:t>
      </w:r>
      <w:r w:rsidRPr="00C32BBC">
        <w:rPr>
          <w:rFonts w:ascii="Garamond" w:hAnsi="Garamond"/>
          <w:i/>
          <w:sz w:val="20"/>
          <w:szCs w:val="20"/>
        </w:rPr>
        <w:t xml:space="preserve"> va contre, que </w:t>
      </w:r>
      <w:r w:rsidRPr="00C32BBC">
        <w:rPr>
          <w:rFonts w:ascii="Garamond" w:hAnsi="Garamond"/>
          <w:i/>
          <w:iCs/>
          <w:sz w:val="20"/>
          <w:szCs w:val="20"/>
        </w:rPr>
        <w:t>ce qu'elle démontre c'est le contraire</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…l'amour c'est de faire </w:t>
      </w:r>
      <w:r w:rsidR="00D34483" w:rsidRPr="00F926D5">
        <w:rPr>
          <w:rFonts w:ascii="Garamond" w:hAnsi="Garamond" w:cs="Times New Roman"/>
          <w:i/>
          <w:iCs/>
          <w:color w:val="0000CC"/>
          <w:sz w:val="20"/>
          <w:szCs w:val="20"/>
        </w:rPr>
        <w:t>Un</w:t>
      </w:r>
      <w:r w:rsidRPr="00F926D5">
        <w:rPr>
          <w:rFonts w:ascii="Garamond" w:hAnsi="Garamond"/>
          <w:sz w:val="20"/>
          <w:szCs w:val="20"/>
        </w:rPr>
        <w:t xml:space="preserve">. </w:t>
      </w:r>
    </w:p>
    <w:p w:rsidR="000A7A55" w:rsidRDefault="000A7A55">
      <w:pPr>
        <w:pStyle w:val="Corpsdetexte"/>
        <w:rPr>
          <w:rFonts w:ascii="Garamond" w:hAnsi="Garamond"/>
          <w:sz w:val="20"/>
          <w:szCs w:val="20"/>
        </w:rPr>
      </w:pPr>
    </w:p>
    <w:p w:rsidR="000A7A55" w:rsidRDefault="001B3CE3">
      <w:pPr>
        <w:pStyle w:val="Corpsdetexte"/>
        <w:rPr>
          <w:rFonts w:ascii="Garamond" w:hAnsi="Garamond" w:cs="Times New Roman"/>
          <w:i/>
          <w:iCs/>
          <w:color w:val="0000CC"/>
          <w:sz w:val="20"/>
          <w:szCs w:val="20"/>
        </w:rPr>
      </w:pPr>
      <w:r w:rsidRPr="00F926D5">
        <w:rPr>
          <w:rFonts w:ascii="Garamond" w:hAnsi="Garamond"/>
          <w:sz w:val="20"/>
          <w:szCs w:val="20"/>
        </w:rPr>
        <w:t xml:space="preserve">C'est vrai qu'on ne parle que de ça depuis longtemps, de </w:t>
      </w:r>
      <w:r w:rsidR="00D34483" w:rsidRPr="00F926D5">
        <w:rPr>
          <w:rFonts w:ascii="Garamond" w:hAnsi="Garamond" w:cs="Times New Roman"/>
          <w:i/>
          <w:iCs/>
          <w:color w:val="0000CC"/>
          <w:sz w:val="20"/>
          <w:szCs w:val="20"/>
        </w:rPr>
        <w:t>l'Un</w:t>
      </w:r>
      <w:r w:rsidR="00D73730" w:rsidRPr="00F926D5">
        <w:rPr>
          <w:rFonts w:ascii="Garamond" w:hAnsi="Garamond" w:cs="Times New Roman"/>
          <w:i/>
          <w:sz w:val="20"/>
          <w:szCs w:val="20"/>
        </w:rPr>
        <w:t> :</w:t>
      </w:r>
      <w:r w:rsidRPr="00F926D5">
        <w:rPr>
          <w:rFonts w:ascii="Garamond" w:hAnsi="Garamond" w:cs="Times New Roman"/>
          <w:i/>
          <w:sz w:val="20"/>
          <w:szCs w:val="20"/>
        </w:rPr>
        <w:t xml:space="preserve"> </w:t>
      </w:r>
      <w:r w:rsidR="00D73730" w:rsidRPr="00F926D5">
        <w:rPr>
          <w:rFonts w:ascii="Garamond" w:hAnsi="Garamond" w:cs="Times New Roman"/>
          <w:i/>
          <w:sz w:val="20"/>
          <w:szCs w:val="20"/>
        </w:rPr>
        <w:t>l</w:t>
      </w:r>
      <w:r w:rsidRPr="00F926D5">
        <w:rPr>
          <w:rFonts w:ascii="Garamond" w:hAnsi="Garamond" w:cs="Times New Roman"/>
          <w:i/>
          <w:sz w:val="20"/>
          <w:szCs w:val="20"/>
        </w:rPr>
        <w:t>a fusion,</w:t>
      </w:r>
      <w:r w:rsidR="00FA0584" w:rsidRPr="00F926D5">
        <w:rPr>
          <w:rFonts w:ascii="Garamond" w:hAnsi="Garamond" w:cs="Times New Roman"/>
          <w:i/>
          <w:sz w:val="20"/>
          <w:szCs w:val="20"/>
        </w:rPr>
        <w:t xml:space="preserve"> </w:t>
      </w:r>
      <w:r w:rsidRPr="004344DD">
        <w:rPr>
          <w:rFonts w:ascii="Garamond" w:hAnsi="Garamond" w:cs="Times New Roman"/>
          <w:sz w:val="20"/>
          <w:szCs w:val="20"/>
        </w:rPr>
        <w:t>l'</w:t>
      </w:r>
      <w:r w:rsidR="004344DD">
        <w:rPr>
          <w:rFonts w:ascii="Garamond" w:hAnsi="Garamond" w:cs="Times New Roman"/>
          <w:sz w:val="20"/>
          <w:szCs w:val="20"/>
        </w:rPr>
        <w:t xml:space="preserve"> </w:t>
      </w:r>
      <w:proofErr w:type="spellStart"/>
      <w:r w:rsidR="00FA0584" w:rsidRPr="000A7A55">
        <w:rPr>
          <w:rFonts w:ascii="Times New Roman" w:hAnsi="Times New Roman" w:cs="Times New Roman"/>
          <w:color w:val="0000CC"/>
          <w:sz w:val="20"/>
          <w:szCs w:val="20"/>
        </w:rPr>
        <w:t>Ἔ</w:t>
      </w:r>
      <w:r w:rsidR="00FA0584" w:rsidRPr="000A7A55">
        <w:rPr>
          <w:rFonts w:ascii="Garamond" w:hAnsi="Garamond" w:cs="Garamond"/>
          <w:color w:val="0000CC"/>
          <w:sz w:val="20"/>
          <w:szCs w:val="20"/>
        </w:rPr>
        <w:t>ρως</w:t>
      </w:r>
      <w:proofErr w:type="spellEnd"/>
      <w:r w:rsidR="00FA0584" w:rsidRPr="00F926D5">
        <w:rPr>
          <w:rFonts w:ascii="Garamond" w:hAnsi="Garamond"/>
          <w:sz w:val="20"/>
          <w:szCs w:val="20"/>
        </w:rPr>
        <w:t xml:space="preserve"> </w:t>
      </w:r>
      <w:r w:rsidR="00FA0584" w:rsidRPr="00EC75CA">
        <w:rPr>
          <w:rFonts w:ascii="Garamond" w:hAnsi="Garamond"/>
          <w:sz w:val="14"/>
          <w:szCs w:val="14"/>
        </w:rPr>
        <w:t>[Éros]</w:t>
      </w:r>
      <w:r w:rsidRPr="00F926D5">
        <w:rPr>
          <w:rFonts w:ascii="Garamond" w:hAnsi="Garamond" w:cs="Times New Roman"/>
          <w:i/>
          <w:sz w:val="20"/>
          <w:szCs w:val="20"/>
        </w:rPr>
        <w:t xml:space="preserve"> serait tension vers </w:t>
      </w:r>
      <w:r w:rsidRPr="00F926D5">
        <w:rPr>
          <w:rFonts w:ascii="Garamond" w:hAnsi="Garamond" w:cs="Times New Roman"/>
          <w:i/>
          <w:iCs/>
          <w:color w:val="0000CC"/>
          <w:sz w:val="20"/>
          <w:szCs w:val="20"/>
        </w:rPr>
        <w:t>l'Un</w:t>
      </w:r>
      <w:r w:rsidR="00532784">
        <w:rPr>
          <w:rFonts w:ascii="Garamond" w:hAnsi="Garamond" w:cs="Times New Roman"/>
          <w:i/>
          <w:iCs/>
          <w:color w:val="0000CC"/>
          <w:sz w:val="20"/>
          <w:szCs w:val="20"/>
        </w:rPr>
        <w:t>.</w:t>
      </w:r>
      <w:r w:rsidR="00C43BAA" w:rsidRPr="00F926D5">
        <w:rPr>
          <w:rFonts w:ascii="Garamond" w:hAnsi="Garamond" w:cs="Times New Roman"/>
          <w:i/>
          <w:iCs/>
          <w:color w:val="0000CC"/>
          <w:sz w:val="20"/>
          <w:szCs w:val="20"/>
        </w:rPr>
        <w:t xml:space="preserve"> </w:t>
      </w:r>
    </w:p>
    <w:p w:rsidR="006365D4" w:rsidRDefault="001B3CE3">
      <w:pPr>
        <w:pStyle w:val="Corpsdetexte"/>
        <w:rPr>
          <w:rFonts w:ascii="Garamond" w:hAnsi="Garamond"/>
          <w:sz w:val="20"/>
          <w:szCs w:val="20"/>
        </w:rPr>
      </w:pPr>
      <w:r w:rsidRPr="00F926D5">
        <w:rPr>
          <w:rFonts w:ascii="Garamond" w:hAnsi="Garamond" w:cs="Times New Roman"/>
          <w:i/>
          <w:color w:val="0000CC"/>
          <w:sz w:val="20"/>
          <w:szCs w:val="20"/>
        </w:rPr>
        <w:t xml:space="preserve">« </w:t>
      </w:r>
      <w:r w:rsidRPr="00F926D5">
        <w:rPr>
          <w:rFonts w:ascii="Garamond" w:hAnsi="Garamond" w:cs="Times New Roman"/>
          <w:i/>
          <w:iCs/>
          <w:color w:val="0000CC"/>
          <w:sz w:val="20"/>
          <w:szCs w:val="20"/>
        </w:rPr>
        <w:t>Y a d'l'</w:t>
      </w:r>
      <w:r w:rsidR="006F14B9" w:rsidRPr="006F14B9">
        <w:rPr>
          <w:rFonts w:ascii="Times New Roman" w:hAnsi="Times New Roman" w:cs="Times New Roman"/>
          <w:iCs/>
          <w:color w:val="0000CC"/>
          <w:sz w:val="20"/>
          <w:szCs w:val="20"/>
        </w:rPr>
        <w:t>1</w:t>
      </w:r>
      <w:r w:rsidRPr="00F926D5">
        <w:rPr>
          <w:rFonts w:ascii="Garamond" w:hAnsi="Garamond" w:cs="Times New Roman"/>
          <w:i/>
          <w:color w:val="0000CC"/>
          <w:sz w:val="20"/>
          <w:szCs w:val="20"/>
        </w:rPr>
        <w:t xml:space="preserve"> »</w:t>
      </w:r>
      <w:r w:rsidR="00A30573" w:rsidRPr="00F926D5">
        <w:rPr>
          <w:rFonts w:ascii="Garamond" w:hAnsi="Garamond" w:cs="Times New Roman"/>
          <w:i/>
          <w:color w:val="0000CC"/>
          <w:sz w:val="20"/>
          <w:szCs w:val="20"/>
        </w:rPr>
        <w:t>,</w:t>
      </w:r>
      <w:r w:rsidRPr="00F926D5">
        <w:rPr>
          <w:rFonts w:ascii="Garamond" w:hAnsi="Garamond"/>
          <w:sz w:val="20"/>
          <w:szCs w:val="20"/>
        </w:rPr>
        <w:t xml:space="preserve"> </w:t>
      </w:r>
      <w:r w:rsidRPr="002028A0">
        <w:rPr>
          <w:rFonts w:ascii="Garamond" w:hAnsi="Garamond"/>
          <w:i/>
          <w:sz w:val="20"/>
          <w:szCs w:val="20"/>
        </w:rPr>
        <w:t>c'est de ça que j'ai supporté mon discours de l'année dernière</w:t>
      </w:r>
      <w:r w:rsidRPr="00F926D5">
        <w:rPr>
          <w:rFonts w:ascii="Garamond" w:hAnsi="Garamond"/>
          <w:sz w:val="20"/>
          <w:szCs w:val="20"/>
        </w:rPr>
        <w:t xml:space="preserve">, </w:t>
      </w:r>
      <w:r w:rsidRPr="002028A0">
        <w:rPr>
          <w:rFonts w:ascii="Garamond" w:hAnsi="Garamond"/>
          <w:i/>
          <w:sz w:val="20"/>
          <w:szCs w:val="20"/>
        </w:rPr>
        <w:t xml:space="preserve">et </w:t>
      </w:r>
      <w:r w:rsidRPr="002028A0">
        <w:rPr>
          <w:rFonts w:ascii="Garamond" w:hAnsi="Garamond"/>
          <w:i/>
          <w:color w:val="0000CC"/>
          <w:sz w:val="20"/>
          <w:szCs w:val="20"/>
          <w:u w:val="single"/>
        </w:rPr>
        <w:t>certes pas pour confluer dans cette confusion originelle</w:t>
      </w:r>
      <w:r w:rsidRPr="00F926D5">
        <w:rPr>
          <w:rFonts w:ascii="Garamond" w:hAnsi="Garamond"/>
          <w:sz w:val="20"/>
          <w:szCs w:val="20"/>
        </w:rPr>
        <w:t xml:space="preserve">… celle du désir qui ne conduit qu'à la visée de </w:t>
      </w:r>
      <w:r w:rsidRPr="00083E78">
        <w:rPr>
          <w:rFonts w:ascii="Garamond" w:hAnsi="Garamond"/>
          <w:i/>
          <w:color w:val="0000CC"/>
          <w:sz w:val="20"/>
          <w:szCs w:val="20"/>
          <w:u w:val="single"/>
        </w:rPr>
        <w:t>la faille</w:t>
      </w:r>
      <w:r w:rsidRPr="00F926D5">
        <w:rPr>
          <w:rFonts w:ascii="Garamond" w:hAnsi="Garamond"/>
          <w:sz w:val="20"/>
          <w:szCs w:val="20"/>
        </w:rPr>
        <w:t xml:space="preserve"> où se démontre que </w:t>
      </w:r>
      <w:r w:rsidRPr="00F926D5">
        <w:rPr>
          <w:rFonts w:ascii="Garamond" w:hAnsi="Garamond" w:cs="Times New Roman"/>
          <w:i/>
          <w:color w:val="0326BD"/>
          <w:sz w:val="20"/>
          <w:szCs w:val="20"/>
        </w:rPr>
        <w:t>l'</w:t>
      </w:r>
      <w:r w:rsidR="006F14B9" w:rsidRPr="006F14B9">
        <w:rPr>
          <w:rFonts w:ascii="Times New Roman" w:hAnsi="Times New Roman" w:cs="Times New Roman"/>
          <w:iCs/>
          <w:color w:val="0000CC"/>
          <w:sz w:val="20"/>
          <w:szCs w:val="20"/>
        </w:rPr>
        <w:t>1</w:t>
      </w:r>
      <w:r w:rsidRPr="00F926D5">
        <w:rPr>
          <w:rFonts w:ascii="Garamond" w:hAnsi="Garamond" w:cs="Times New Roman"/>
          <w:i/>
          <w:color w:val="0326BD"/>
          <w:sz w:val="20"/>
          <w:szCs w:val="20"/>
        </w:rPr>
        <w:t xml:space="preserve"> ne tient que de </w:t>
      </w:r>
      <w:r w:rsidRPr="00F926D5">
        <w:rPr>
          <w:rFonts w:ascii="Garamond" w:hAnsi="Garamond" w:cs="Times New Roman"/>
          <w:i/>
          <w:iCs/>
          <w:color w:val="0326BD"/>
          <w:sz w:val="20"/>
          <w:szCs w:val="20"/>
        </w:rPr>
        <w:t>l'essence du signifiant</w:t>
      </w:r>
      <w:r w:rsidRPr="00F926D5">
        <w:rPr>
          <w:rFonts w:ascii="Garamond" w:hAnsi="Garamond"/>
          <w:sz w:val="20"/>
          <w:szCs w:val="20"/>
        </w:rPr>
        <w:t xml:space="preserve">. </w:t>
      </w:r>
    </w:p>
    <w:p w:rsidR="001B3CE3" w:rsidRDefault="001B3CE3">
      <w:pPr>
        <w:pStyle w:val="Corpsdetexte"/>
        <w:rPr>
          <w:rFonts w:ascii="Garamond" w:hAnsi="Garamond"/>
          <w:sz w:val="20"/>
          <w:szCs w:val="20"/>
        </w:rPr>
      </w:pPr>
      <w:r w:rsidRPr="00F926D5">
        <w:rPr>
          <w:rFonts w:ascii="Garamond" w:hAnsi="Garamond"/>
          <w:sz w:val="20"/>
          <w:szCs w:val="20"/>
        </w:rPr>
        <w:t>Si j'ai interrogé FREGE</w:t>
      </w:r>
      <w:r w:rsidR="00A402F6" w:rsidRPr="00F926D5">
        <w:rPr>
          <w:rFonts w:ascii="Garamond" w:hAnsi="Garamond"/>
          <w:sz w:val="20"/>
          <w:szCs w:val="20"/>
        </w:rPr>
        <w:t xml:space="preserve"> </w:t>
      </w:r>
      <w:r w:rsidRPr="004802A7">
        <w:rPr>
          <w:rStyle w:val="Appelnotedebasdep"/>
          <w:rFonts w:ascii="Garamond" w:hAnsi="Garamond" w:cs="Times New Roman"/>
          <w:b/>
          <w:bCs/>
          <w:color w:val="FF3300"/>
          <w:sz w:val="16"/>
          <w:szCs w:val="16"/>
        </w:rPr>
        <w:footnoteReference w:id="9"/>
      </w:r>
      <w:r w:rsidRPr="004802A7">
        <w:rPr>
          <w:rFonts w:ascii="Garamond" w:hAnsi="Garamond"/>
          <w:sz w:val="16"/>
          <w:szCs w:val="16"/>
        </w:rPr>
        <w:t xml:space="preserve"> </w:t>
      </w:r>
      <w:r w:rsidRPr="00F926D5">
        <w:rPr>
          <w:rFonts w:ascii="Garamond" w:hAnsi="Garamond"/>
          <w:sz w:val="20"/>
          <w:szCs w:val="20"/>
        </w:rPr>
        <w:t xml:space="preserve">au départ c'est pour tenter de démontrer </w:t>
      </w:r>
      <w:r w:rsidRPr="006365D4">
        <w:rPr>
          <w:rFonts w:ascii="Garamond" w:hAnsi="Garamond"/>
          <w:i/>
          <w:sz w:val="20"/>
          <w:szCs w:val="20"/>
        </w:rPr>
        <w:t xml:space="preserve">la béance qu'il y a </w:t>
      </w:r>
      <w:r w:rsidRPr="006365D4">
        <w:rPr>
          <w:rFonts w:ascii="Garamond" w:hAnsi="Garamond"/>
          <w:i/>
          <w:iCs/>
          <w:sz w:val="20"/>
          <w:szCs w:val="20"/>
        </w:rPr>
        <w:t>de</w:t>
      </w:r>
      <w:r w:rsidRPr="006365D4">
        <w:rPr>
          <w:rFonts w:ascii="Garamond" w:hAnsi="Garamond"/>
          <w:i/>
          <w:sz w:val="20"/>
          <w:szCs w:val="20"/>
        </w:rPr>
        <w:t xml:space="preserve"> </w:t>
      </w:r>
      <w:proofErr w:type="gramStart"/>
      <w:r w:rsidRPr="006365D4">
        <w:rPr>
          <w:rFonts w:ascii="Garamond" w:hAnsi="Garamond"/>
          <w:i/>
          <w:sz w:val="20"/>
          <w:szCs w:val="20"/>
        </w:rPr>
        <w:t>cet</w:t>
      </w:r>
      <w:proofErr w:type="gramEnd"/>
      <w:r w:rsidRPr="006365D4">
        <w:rPr>
          <w:rFonts w:ascii="Garamond" w:hAnsi="Garamond"/>
          <w:i/>
          <w:sz w:val="20"/>
          <w:szCs w:val="20"/>
        </w:rPr>
        <w:t xml:space="preserve"> </w:t>
      </w:r>
      <w:r w:rsidR="006F14B9" w:rsidRPr="00F33013">
        <w:rPr>
          <w:rFonts w:ascii="Times New Roman" w:hAnsi="Times New Roman" w:cs="Times New Roman"/>
          <w:iCs/>
          <w:color w:val="0000CC"/>
          <w:sz w:val="20"/>
          <w:szCs w:val="20"/>
        </w:rPr>
        <w:t>1</w:t>
      </w:r>
      <w:r w:rsidRPr="006365D4">
        <w:rPr>
          <w:rFonts w:ascii="Garamond" w:hAnsi="Garamond"/>
          <w:i/>
          <w:sz w:val="20"/>
          <w:szCs w:val="20"/>
        </w:rPr>
        <w:t xml:space="preserve">à </w:t>
      </w:r>
      <w:r w:rsidRPr="006365D4">
        <w:rPr>
          <w:rFonts w:ascii="Garamond" w:hAnsi="Garamond" w:cs="Times New Roman"/>
          <w:i/>
          <w:iCs/>
          <w:sz w:val="20"/>
          <w:szCs w:val="20"/>
        </w:rPr>
        <w:t>quelque chose</w:t>
      </w:r>
      <w:r w:rsidRPr="006365D4">
        <w:rPr>
          <w:rFonts w:ascii="Garamond" w:hAnsi="Garamond"/>
          <w:i/>
          <w:sz w:val="20"/>
          <w:szCs w:val="20"/>
        </w:rPr>
        <w:t xml:space="preserve"> qui tient à </w:t>
      </w:r>
      <w:r w:rsidRPr="006365D4">
        <w:rPr>
          <w:rFonts w:ascii="Garamond" w:hAnsi="Garamond" w:cs="Times New Roman"/>
          <w:i/>
          <w:color w:val="0000CC"/>
          <w:sz w:val="20"/>
          <w:szCs w:val="20"/>
        </w:rPr>
        <w:t>l'</w:t>
      </w:r>
      <w:r w:rsidRPr="006365D4">
        <w:rPr>
          <w:rFonts w:ascii="Garamond" w:hAnsi="Garamond" w:cs="Times New Roman"/>
          <w:i/>
          <w:iCs/>
          <w:color w:val="0000CC"/>
          <w:sz w:val="20"/>
          <w:szCs w:val="20"/>
        </w:rPr>
        <w:t>être</w:t>
      </w:r>
      <w:r w:rsidRPr="00F926D5">
        <w:rPr>
          <w:rFonts w:ascii="Garamond" w:hAnsi="Garamond"/>
          <w:sz w:val="20"/>
          <w:szCs w:val="20"/>
        </w:rPr>
        <w:t xml:space="preserve"> et derrière </w:t>
      </w:r>
      <w:r w:rsidRPr="00F926D5">
        <w:rPr>
          <w:rFonts w:ascii="Garamond" w:hAnsi="Garamond" w:cs="Times New Roman"/>
          <w:i/>
          <w:color w:val="0000CC"/>
          <w:sz w:val="20"/>
          <w:szCs w:val="20"/>
        </w:rPr>
        <w:t>l'</w:t>
      </w:r>
      <w:r w:rsidRPr="00F926D5">
        <w:rPr>
          <w:rFonts w:ascii="Garamond" w:hAnsi="Garamond" w:cs="Times New Roman"/>
          <w:i/>
          <w:iCs/>
          <w:color w:val="0000CC"/>
          <w:sz w:val="20"/>
          <w:szCs w:val="20"/>
        </w:rPr>
        <w:t>être</w:t>
      </w:r>
      <w:r w:rsidRPr="00F926D5">
        <w:rPr>
          <w:rFonts w:ascii="Garamond" w:hAnsi="Garamond" w:cs="Times New Roman"/>
          <w:i/>
          <w:iCs/>
          <w:sz w:val="20"/>
          <w:szCs w:val="20"/>
        </w:rPr>
        <w:t xml:space="preserve"> </w:t>
      </w:r>
      <w:r w:rsidRPr="00F926D5">
        <w:rPr>
          <w:rFonts w:ascii="Garamond" w:hAnsi="Garamond"/>
          <w:sz w:val="20"/>
          <w:szCs w:val="20"/>
        </w:rPr>
        <w:t xml:space="preserve">à </w:t>
      </w:r>
      <w:r w:rsidRPr="00F926D5">
        <w:rPr>
          <w:rFonts w:ascii="Garamond" w:hAnsi="Garamond" w:cs="Times New Roman"/>
          <w:i/>
          <w:color w:val="0000CC"/>
          <w:sz w:val="20"/>
          <w:szCs w:val="20"/>
        </w:rPr>
        <w:t xml:space="preserve">la </w:t>
      </w:r>
      <w:r w:rsidRPr="00F926D5">
        <w:rPr>
          <w:rFonts w:ascii="Garamond" w:hAnsi="Garamond" w:cs="Times New Roman"/>
          <w:i/>
          <w:iCs/>
          <w:color w:val="0000CC"/>
          <w:sz w:val="20"/>
          <w:szCs w:val="20"/>
        </w:rPr>
        <w:t>jouissance</w:t>
      </w:r>
      <w:r w:rsidRPr="00F926D5">
        <w:rPr>
          <w:rFonts w:ascii="Garamond" w:hAnsi="Garamond"/>
          <w:sz w:val="20"/>
          <w:szCs w:val="20"/>
        </w:rPr>
        <w:t>.</w:t>
      </w:r>
    </w:p>
    <w:p w:rsidR="00083E78" w:rsidRDefault="00083E78">
      <w:pPr>
        <w:pStyle w:val="Corpsdetexte"/>
        <w:rPr>
          <w:rFonts w:ascii="Garamond" w:hAnsi="Garamond"/>
          <w:color w:val="C00000"/>
          <w:sz w:val="16"/>
          <w:szCs w:val="16"/>
        </w:rPr>
      </w:pPr>
    </w:p>
    <w:p w:rsidR="00083E78" w:rsidRPr="00083E78" w:rsidRDefault="00083E78" w:rsidP="00DF1A8A">
      <w:pPr>
        <w:pStyle w:val="Sansinterligne"/>
        <w:rPr>
          <w:rFonts w:ascii="Garamond" w:hAnsi="Garamond"/>
          <w:color w:val="C00000"/>
          <w:sz w:val="16"/>
          <w:szCs w:val="16"/>
        </w:rPr>
      </w:pPr>
      <w:r w:rsidRPr="00083E78">
        <w:rPr>
          <w:rFonts w:ascii="Garamond" w:hAnsi="Garamond"/>
          <w:color w:val="C00000"/>
          <w:sz w:val="16"/>
          <w:szCs w:val="16"/>
        </w:rPr>
        <w:t>[</w:t>
      </w:r>
      <w:r w:rsidRPr="00C32BBC">
        <w:rPr>
          <w:rFonts w:ascii="Garamond" w:hAnsi="Garamond"/>
          <w:i/>
          <w:color w:val="C00000"/>
          <w:sz w:val="16"/>
          <w:szCs w:val="16"/>
        </w:rPr>
        <w:t xml:space="preserve">la faille est celle de l’Autre où s’inscrit </w:t>
      </w:r>
      <w:r w:rsidR="00DF1A8A" w:rsidRPr="00C32BBC">
        <w:rPr>
          <w:rFonts w:ascii="Garamond" w:hAnsi="Garamond"/>
          <w:i/>
          <w:color w:val="C00000"/>
          <w:sz w:val="16"/>
          <w:szCs w:val="16"/>
        </w:rPr>
        <w:t>la trace (</w:t>
      </w:r>
      <w:r w:rsidR="00DF1A8A" w:rsidRPr="00EB36BF">
        <w:rPr>
          <w:color w:val="0000CC"/>
          <w:sz w:val="16"/>
          <w:szCs w:val="16"/>
        </w:rPr>
        <w:t>S</w:t>
      </w:r>
      <w:r w:rsidR="00DF1A8A" w:rsidRPr="00EB36BF">
        <w:rPr>
          <w:color w:val="0000CC"/>
          <w:sz w:val="16"/>
          <w:szCs w:val="16"/>
          <w:vertAlign w:val="subscript"/>
        </w:rPr>
        <w:t>1</w:t>
      </w:r>
      <w:r w:rsidR="00DF1A8A">
        <w:rPr>
          <w:color w:val="0000CC"/>
          <w:sz w:val="16"/>
          <w:szCs w:val="16"/>
          <w:vertAlign w:val="subscript"/>
        </w:rPr>
        <w:t xml:space="preserve"> </w:t>
      </w:r>
      <w:bookmarkStart w:id="3" w:name="_GoBack"/>
      <w:bookmarkEnd w:id="3"/>
      <w:r w:rsidR="00DF1A8A" w:rsidRPr="00C32BBC">
        <w:rPr>
          <w:rFonts w:ascii="Garamond" w:hAnsi="Garamond"/>
          <w:i/>
          <w:color w:val="C00000"/>
          <w:sz w:val="16"/>
          <w:szCs w:val="16"/>
        </w:rPr>
        <w:t xml:space="preserve">trait unaire) de l’expérience de jouissance, mais pas la jouissance qui de ce fait est </w:t>
      </w:r>
      <w:r w:rsidR="00DF1A8A" w:rsidRPr="00DF1A8A">
        <w:rPr>
          <w:rFonts w:ascii="Garamond" w:hAnsi="Garamond"/>
          <w:i/>
          <w:color w:val="C00000"/>
          <w:sz w:val="16"/>
          <w:szCs w:val="16"/>
        </w:rPr>
        <w:t xml:space="preserve">perdue et sera recherchée en vain  dans la répétition </w:t>
      </w:r>
      <w:r w:rsidR="00DF1A8A" w:rsidRPr="00DF1A8A">
        <w:rPr>
          <w:rFonts w:ascii="Garamond" w:hAnsi="Garamond"/>
          <w:i/>
          <w:color w:val="C00000"/>
          <w:sz w:val="16"/>
          <w:szCs w:val="16"/>
          <w:vertAlign w:val="subscript"/>
        </w:rPr>
        <w:t>→</w:t>
      </w:r>
      <w:r w:rsidR="00DF1A8A" w:rsidRPr="00DF1A8A">
        <w:rPr>
          <w:rFonts w:ascii="Garamond" w:hAnsi="Garamond"/>
          <w:i/>
          <w:color w:val="C00000"/>
          <w:sz w:val="16"/>
          <w:szCs w:val="16"/>
        </w:rPr>
        <w:t xml:space="preserve"> l’</w:t>
      </w:r>
      <w:r w:rsidR="00DF1A8A" w:rsidRPr="00C32BBC">
        <w:rPr>
          <w:rFonts w:ascii="Garamond" w:hAnsi="Garamond"/>
          <w:i/>
          <w:color w:val="C00000"/>
          <w:sz w:val="16"/>
          <w:szCs w:val="16"/>
        </w:rPr>
        <w:t>Autre est troué : incomplétude de son savoir</w:t>
      </w:r>
      <w:r w:rsidR="00DF1A8A">
        <w:rPr>
          <w:i/>
          <w:color w:val="C00000"/>
          <w:sz w:val="16"/>
          <w:szCs w:val="16"/>
        </w:rPr>
        <w:t xml:space="preserve"> </w:t>
      </w:r>
      <w:r w:rsidR="00DF1A8A" w:rsidRPr="00211FD1">
        <w:rPr>
          <w:color w:val="C00000"/>
          <w:sz w:val="16"/>
          <w:szCs w:val="16"/>
        </w:rPr>
        <w:t>(</w:t>
      </w:r>
      <w:r w:rsidR="00DF1A8A" w:rsidRPr="00EB36BF">
        <w:rPr>
          <w:color w:val="0000CC"/>
          <w:sz w:val="16"/>
          <w:szCs w:val="16"/>
        </w:rPr>
        <w:t>S</w:t>
      </w:r>
      <w:r w:rsidR="00DF1A8A">
        <w:rPr>
          <w:color w:val="0000CC"/>
          <w:sz w:val="16"/>
          <w:szCs w:val="16"/>
          <w:vertAlign w:val="subscript"/>
        </w:rPr>
        <w:t>2</w:t>
      </w:r>
      <w:r w:rsidR="00DF1A8A" w:rsidRPr="00211FD1">
        <w:rPr>
          <w:color w:val="C00000"/>
          <w:sz w:val="16"/>
          <w:szCs w:val="16"/>
        </w:rPr>
        <w:t>)</w:t>
      </w:r>
      <w:r w:rsidR="00DF1A8A" w:rsidRPr="00C32BBC">
        <w:rPr>
          <w:rFonts w:ascii="Garamond" w:hAnsi="Garamond"/>
          <w:i/>
          <w:color w:val="C00000"/>
          <w:sz w:val="16"/>
          <w:szCs w:val="16"/>
        </w:rPr>
        <w:t xml:space="preserve">. Il </w:t>
      </w:r>
      <w:r w:rsidR="00DF1A8A">
        <w:rPr>
          <w:rFonts w:ascii="Garamond" w:hAnsi="Garamond"/>
          <w:i/>
          <w:color w:val="C00000"/>
          <w:sz w:val="16"/>
          <w:szCs w:val="16"/>
        </w:rPr>
        <w:t>y</w:t>
      </w:r>
      <w:r w:rsidR="00DF1A8A" w:rsidRPr="00C32BBC">
        <w:rPr>
          <w:rFonts w:ascii="Garamond" w:hAnsi="Garamond"/>
          <w:i/>
          <w:color w:val="C00000"/>
          <w:sz w:val="16"/>
          <w:szCs w:val="16"/>
        </w:rPr>
        <w:t xml:space="preserve"> reste l</w:t>
      </w:r>
      <w:r w:rsidR="00DF1A8A">
        <w:rPr>
          <w:rFonts w:ascii="Garamond" w:hAnsi="Garamond"/>
          <w:i/>
          <w:color w:val="C00000"/>
          <w:sz w:val="16"/>
          <w:szCs w:val="16"/>
        </w:rPr>
        <w:t>a trace du</w:t>
      </w:r>
      <w:r w:rsidR="00DF1A8A" w:rsidRPr="00C32BBC">
        <w:rPr>
          <w:rFonts w:ascii="Garamond" w:hAnsi="Garamond"/>
          <w:i/>
          <w:color w:val="C00000"/>
          <w:sz w:val="16"/>
          <w:szCs w:val="16"/>
        </w:rPr>
        <w:t xml:space="preserve"> signifiant</w:t>
      </w:r>
      <w:r w:rsidR="00DF1A8A">
        <w:rPr>
          <w:i/>
          <w:color w:val="C00000"/>
          <w:sz w:val="16"/>
          <w:szCs w:val="16"/>
        </w:rPr>
        <w:t xml:space="preserve"> </w:t>
      </w:r>
      <w:r w:rsidR="00DF1A8A" w:rsidRPr="00DF1A8A">
        <w:rPr>
          <w:rFonts w:ascii="Garamond" w:hAnsi="Garamond"/>
          <w:i/>
          <w:color w:val="C00000"/>
          <w:sz w:val="16"/>
          <w:szCs w:val="16"/>
        </w:rPr>
        <w:t>effacée de son</w:t>
      </w:r>
      <w:r w:rsidR="00DF1A8A" w:rsidRPr="00C32BBC">
        <w:rPr>
          <w:rFonts w:ascii="Garamond" w:hAnsi="Garamond"/>
          <w:i/>
          <w:color w:val="C00000"/>
          <w:sz w:val="16"/>
          <w:szCs w:val="16"/>
        </w:rPr>
        <w:t xml:space="preserve"> signifié </w:t>
      </w:r>
      <w:r w:rsidR="00DF1A8A">
        <w:rPr>
          <w:rFonts w:ascii="Garamond" w:hAnsi="Garamond"/>
          <w:i/>
          <w:color w:val="C00000"/>
          <w:sz w:val="16"/>
          <w:szCs w:val="16"/>
        </w:rPr>
        <w:t>(</w:t>
      </w:r>
      <w:r w:rsidR="00DF1A8A" w:rsidRPr="00C32BBC">
        <w:rPr>
          <w:rFonts w:ascii="Garamond" w:hAnsi="Garamond"/>
          <w:i/>
          <w:color w:val="C00000"/>
          <w:sz w:val="16"/>
          <w:szCs w:val="16"/>
          <w:vertAlign w:val="subscript"/>
        </w:rPr>
        <w:t>→</w:t>
      </w:r>
      <w:r w:rsidR="00DF1A8A" w:rsidRPr="00EB36BF">
        <w:rPr>
          <w:color w:val="0000CC"/>
          <w:sz w:val="16"/>
          <w:szCs w:val="16"/>
        </w:rPr>
        <w:t>S</w:t>
      </w:r>
      <w:r w:rsidR="00DF1A8A" w:rsidRPr="00EB36BF">
        <w:rPr>
          <w:color w:val="0000CC"/>
          <w:sz w:val="16"/>
          <w:szCs w:val="16"/>
          <w:vertAlign w:val="subscript"/>
        </w:rPr>
        <w:t>1</w:t>
      </w:r>
      <w:r w:rsidR="00DF1A8A">
        <w:rPr>
          <w:color w:val="0000CC"/>
          <w:sz w:val="16"/>
          <w:szCs w:val="16"/>
          <w:vertAlign w:val="subscript"/>
        </w:rPr>
        <w:t xml:space="preserve"> </w:t>
      </w:r>
      <w:r w:rsidR="00DF1A8A" w:rsidRPr="00DF1A8A">
        <w:rPr>
          <w:rFonts w:ascii="Garamond" w:hAnsi="Garamond"/>
          <w:i/>
          <w:color w:val="C00000"/>
          <w:sz w:val="16"/>
          <w:szCs w:val="16"/>
        </w:rPr>
        <w:t>signifiant</w:t>
      </w:r>
      <w:r w:rsidR="00DF1A8A">
        <w:rPr>
          <w:i/>
          <w:color w:val="C00000"/>
          <w:sz w:val="16"/>
          <w:szCs w:val="16"/>
          <w:vertAlign w:val="subscript"/>
        </w:rPr>
        <w:t xml:space="preserve"> </w:t>
      </w:r>
      <w:proofErr w:type="spellStart"/>
      <w:r w:rsidR="00DF1A8A" w:rsidRPr="00C32BBC">
        <w:rPr>
          <w:rFonts w:ascii="Garamond" w:hAnsi="Garamond"/>
          <w:i/>
          <w:color w:val="C00000"/>
          <w:sz w:val="16"/>
          <w:szCs w:val="16"/>
        </w:rPr>
        <w:t>a-sémantique</w:t>
      </w:r>
      <w:proofErr w:type="spellEnd"/>
      <w:r w:rsidR="00DF1A8A">
        <w:rPr>
          <w:rFonts w:ascii="Garamond" w:hAnsi="Garamond"/>
          <w:i/>
          <w:color w:val="C00000"/>
          <w:sz w:val="16"/>
          <w:szCs w:val="16"/>
        </w:rPr>
        <w:t>)</w:t>
      </w:r>
      <w:r w:rsidR="0019149F">
        <w:rPr>
          <w:rFonts w:ascii="Garamond" w:hAnsi="Garamond"/>
          <w:i/>
          <w:color w:val="C00000"/>
          <w:sz w:val="16"/>
          <w:szCs w:val="16"/>
        </w:rPr>
        <w:t xml:space="preserve"> qui ne renvoie à rien</w:t>
      </w:r>
      <w:r w:rsidRPr="00083E78">
        <w:rPr>
          <w:rFonts w:ascii="Garamond" w:hAnsi="Garamond"/>
          <w:color w:val="C00000"/>
          <w:sz w:val="16"/>
          <w:szCs w:val="16"/>
        </w:rPr>
        <w:t>]</w:t>
      </w:r>
    </w:p>
    <w:p w:rsidR="00D73730" w:rsidRPr="00F926D5" w:rsidRDefault="00D73730">
      <w:pPr>
        <w:pStyle w:val="Corpsdetexte"/>
        <w:rPr>
          <w:rFonts w:ascii="Garamond" w:hAnsi="Garamond"/>
          <w:sz w:val="20"/>
          <w:szCs w:val="20"/>
        </w:rPr>
      </w:pPr>
    </w:p>
    <w:p w:rsidR="00F93C23" w:rsidRPr="00F926D5" w:rsidRDefault="00D73730">
      <w:pPr>
        <w:pStyle w:val="Corpsdetexte"/>
        <w:rPr>
          <w:rFonts w:ascii="Garamond" w:hAnsi="Garamond"/>
          <w:sz w:val="20"/>
          <w:szCs w:val="20"/>
        </w:rPr>
      </w:pPr>
      <w:r w:rsidRPr="00F926D5">
        <w:rPr>
          <w:rFonts w:ascii="Garamond" w:hAnsi="Garamond"/>
          <w:sz w:val="20"/>
          <w:szCs w:val="20"/>
        </w:rPr>
        <w:t>Je</w:t>
      </w:r>
      <w:r w:rsidR="001B3CE3" w:rsidRPr="00F926D5">
        <w:rPr>
          <w:rFonts w:ascii="Garamond" w:hAnsi="Garamond"/>
          <w:sz w:val="20"/>
          <w:szCs w:val="20"/>
        </w:rPr>
        <w:t xml:space="preserve"> peux quand même vous dire par un petit exemple</w:t>
      </w:r>
      <w:r w:rsidR="00F93C23" w:rsidRPr="00F926D5">
        <w:rPr>
          <w:rFonts w:ascii="Garamond" w:hAnsi="Garamond"/>
          <w:sz w:val="20"/>
          <w:szCs w:val="20"/>
        </w:rPr>
        <w:t> :</w:t>
      </w:r>
      <w:r w:rsidR="001B3CE3" w:rsidRPr="00F926D5">
        <w:rPr>
          <w:rFonts w:ascii="Garamond" w:hAnsi="Garamond"/>
          <w:sz w:val="20"/>
          <w:szCs w:val="20"/>
        </w:rPr>
        <w:t xml:space="preserve"> l'exemple d'une perruche </w:t>
      </w:r>
      <w:r w:rsidR="001B3CE3" w:rsidRPr="004802A7">
        <w:rPr>
          <w:rFonts w:ascii="Garamond" w:hAnsi="Garamond"/>
          <w:color w:val="C00000"/>
          <w:sz w:val="14"/>
          <w:szCs w:val="14"/>
        </w:rPr>
        <w:t>[Rires]</w:t>
      </w:r>
      <w:r w:rsidR="001B3CE3" w:rsidRPr="00F926D5">
        <w:rPr>
          <w:rFonts w:ascii="Garamond" w:hAnsi="Garamond"/>
          <w:sz w:val="20"/>
          <w:szCs w:val="20"/>
        </w:rPr>
        <w:t xml:space="preserve"> qui était amoureuse </w:t>
      </w:r>
    </w:p>
    <w:p w:rsidR="004802A7" w:rsidRDefault="001B3CE3">
      <w:pPr>
        <w:pStyle w:val="Corpsdetexte"/>
        <w:rPr>
          <w:rFonts w:ascii="Garamond" w:hAnsi="Garamond"/>
          <w:sz w:val="20"/>
          <w:szCs w:val="20"/>
        </w:rPr>
      </w:pPr>
      <w:r w:rsidRPr="00F926D5">
        <w:rPr>
          <w:rFonts w:ascii="Garamond" w:hAnsi="Garamond"/>
          <w:sz w:val="20"/>
          <w:szCs w:val="20"/>
        </w:rPr>
        <w:t xml:space="preserve">de PICASSO, ça se voyait à la façon dont elle lui mordillait le col de sa chemise et les battants de sa veste.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Cette perruche était bien en effet amoureuse de ce qui est </w:t>
      </w:r>
      <w:r w:rsidRPr="00F926D5">
        <w:rPr>
          <w:rFonts w:ascii="Garamond" w:hAnsi="Garamond" w:cs="Times New Roman"/>
          <w:i/>
          <w:sz w:val="20"/>
          <w:szCs w:val="20"/>
        </w:rPr>
        <w:t>essentiel</w:t>
      </w:r>
      <w:r w:rsidRPr="00F926D5">
        <w:rPr>
          <w:rFonts w:ascii="Garamond" w:hAnsi="Garamond"/>
          <w:sz w:val="20"/>
          <w:szCs w:val="20"/>
        </w:rPr>
        <w:t xml:space="preserve"> à l'homme, à savoir son </w:t>
      </w:r>
      <w:r w:rsidRPr="00F926D5">
        <w:rPr>
          <w:rFonts w:ascii="Garamond" w:hAnsi="Garamond" w:cs="Times New Roman"/>
          <w:i/>
          <w:sz w:val="20"/>
          <w:szCs w:val="20"/>
        </w:rPr>
        <w:t>accoutrement</w:t>
      </w:r>
      <w:r w:rsidRPr="00F926D5">
        <w:rPr>
          <w:rFonts w:ascii="Garamond" w:hAnsi="Garamond"/>
          <w:sz w:val="20"/>
          <w:szCs w:val="20"/>
        </w:rPr>
        <w:t xml:space="preserve">. </w:t>
      </w:r>
    </w:p>
    <w:p w:rsidR="00D34483" w:rsidRPr="00F926D5" w:rsidRDefault="00D34483">
      <w:pPr>
        <w:pStyle w:val="Corpsdetexte"/>
        <w:rPr>
          <w:rFonts w:ascii="Garamond" w:hAnsi="Garamond"/>
          <w:sz w:val="20"/>
          <w:szCs w:val="20"/>
        </w:rPr>
      </w:pPr>
    </w:p>
    <w:p w:rsidR="00D3774F" w:rsidRPr="00F926D5" w:rsidRDefault="001B3CE3">
      <w:pPr>
        <w:pStyle w:val="Corpsdetexte"/>
        <w:rPr>
          <w:rFonts w:ascii="Garamond" w:hAnsi="Garamond"/>
          <w:sz w:val="20"/>
          <w:szCs w:val="20"/>
        </w:rPr>
      </w:pPr>
      <w:r w:rsidRPr="00F926D5">
        <w:rPr>
          <w:rFonts w:ascii="Garamond" w:hAnsi="Garamond"/>
          <w:sz w:val="20"/>
          <w:szCs w:val="20"/>
        </w:rPr>
        <w:t>Cette perruche était comme DESCARTES</w:t>
      </w:r>
      <w:r w:rsidR="00D3774F" w:rsidRPr="00F926D5">
        <w:rPr>
          <w:rFonts w:ascii="Garamond" w:hAnsi="Garamond"/>
          <w:sz w:val="20"/>
          <w:szCs w:val="20"/>
        </w:rPr>
        <w:t>,</w:t>
      </w:r>
      <w:r w:rsidRPr="00F926D5">
        <w:rPr>
          <w:rFonts w:ascii="Garamond" w:hAnsi="Garamond"/>
          <w:sz w:val="20"/>
          <w:szCs w:val="20"/>
        </w:rPr>
        <w:t xml:space="preserve"> pour qui des hommes c'était des habits en </w:t>
      </w:r>
      <w:r w:rsidR="000F28FD" w:rsidRPr="00F926D5">
        <w:rPr>
          <w:rFonts w:ascii="Garamond" w:hAnsi="Garamond"/>
          <w:sz w:val="20"/>
          <w:szCs w:val="20"/>
        </w:rPr>
        <w:t>« </w:t>
      </w:r>
      <w:proofErr w:type="spellStart"/>
      <w:r w:rsidRPr="00F926D5">
        <w:rPr>
          <w:rFonts w:ascii="Garamond" w:hAnsi="Garamond" w:cs="Times New Roman"/>
          <w:i/>
          <w:sz w:val="20"/>
          <w:szCs w:val="20"/>
        </w:rPr>
        <w:t>pro</w:t>
      </w:r>
      <w:r w:rsidR="004802A7">
        <w:rPr>
          <w:rFonts w:ascii="Garamond" w:hAnsi="Garamond" w:cs="Times New Roman"/>
          <w:i/>
          <w:sz w:val="20"/>
          <w:szCs w:val="20"/>
        </w:rPr>
        <w:t>-</w:t>
      </w:r>
      <w:r w:rsidRPr="00F926D5">
        <w:rPr>
          <w:rFonts w:ascii="Garamond" w:hAnsi="Garamond" w:cs="Times New Roman"/>
          <w:i/>
          <w:sz w:val="20"/>
          <w:szCs w:val="20"/>
        </w:rPr>
        <w:t>ménade</w:t>
      </w:r>
      <w:proofErr w:type="spellEnd"/>
      <w:r w:rsidRPr="004802A7">
        <w:rPr>
          <w:rStyle w:val="Appelnotedebasdep"/>
          <w:rFonts w:ascii="Garamond" w:hAnsi="Garamond" w:cs="Times New Roman"/>
          <w:b/>
          <w:bCs/>
          <w:color w:val="FF3300"/>
          <w:sz w:val="16"/>
          <w:szCs w:val="16"/>
        </w:rPr>
        <w:footnoteReference w:id="10"/>
      </w:r>
      <w:r w:rsidR="000F28FD" w:rsidRPr="00F926D5">
        <w:rPr>
          <w:rFonts w:ascii="Garamond" w:hAnsi="Garamond"/>
          <w:sz w:val="20"/>
          <w:szCs w:val="20"/>
        </w:rPr>
        <w:t> »,</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si vous me permettez, bien sûr c'est </w:t>
      </w:r>
      <w:r w:rsidRPr="00F926D5">
        <w:rPr>
          <w:rFonts w:ascii="Garamond" w:hAnsi="Garamond" w:cs="Times New Roman"/>
          <w:i/>
          <w:sz w:val="20"/>
          <w:szCs w:val="20"/>
        </w:rPr>
        <w:t>« </w:t>
      </w:r>
      <w:r w:rsidRPr="00F926D5">
        <w:rPr>
          <w:rFonts w:ascii="Garamond" w:hAnsi="Garamond" w:cs="Times New Roman"/>
          <w:i/>
          <w:iCs/>
          <w:sz w:val="20"/>
          <w:szCs w:val="20"/>
        </w:rPr>
        <w:t>pro</w:t>
      </w:r>
      <w:r w:rsidRPr="00F926D5">
        <w:rPr>
          <w:rFonts w:ascii="Garamond" w:hAnsi="Garamond" w:cs="Times New Roman"/>
          <w:i/>
          <w:sz w:val="20"/>
          <w:szCs w:val="20"/>
        </w:rPr>
        <w:t> »</w:t>
      </w:r>
      <w:r w:rsidRPr="00F926D5">
        <w:rPr>
          <w:rFonts w:ascii="Garamond" w:hAnsi="Garamond"/>
          <w:sz w:val="20"/>
          <w:szCs w:val="20"/>
        </w:rPr>
        <w:t xml:space="preserve">, ça </w:t>
      </w:r>
      <w:r w:rsidRPr="00F926D5">
        <w:rPr>
          <w:rFonts w:ascii="Garamond" w:hAnsi="Garamond" w:cs="Times New Roman"/>
          <w:i/>
          <w:sz w:val="20"/>
          <w:szCs w:val="20"/>
        </w:rPr>
        <w:t>promet</w:t>
      </w:r>
      <w:r w:rsidRPr="00F926D5">
        <w:rPr>
          <w:rFonts w:ascii="Garamond" w:hAnsi="Garamond"/>
          <w:sz w:val="20"/>
          <w:szCs w:val="20"/>
        </w:rPr>
        <w:t xml:space="preserve"> la </w:t>
      </w:r>
      <w:hyperlink r:id="rId17" w:history="1">
        <w:r w:rsidRPr="00F926D5">
          <w:rPr>
            <w:rStyle w:val="Lienhypertexte"/>
            <w:rFonts w:ascii="Garamond" w:hAnsi="Garamond" w:cs="Times New Roman"/>
            <w:i/>
            <w:sz w:val="20"/>
            <w:szCs w:val="20"/>
          </w:rPr>
          <w:t>ménade</w:t>
        </w:r>
      </w:hyperlink>
      <w:r w:rsidR="00EC75CA">
        <w:rPr>
          <w:rStyle w:val="Lienhypertexte"/>
          <w:rFonts w:ascii="Garamond" w:hAnsi="Garamond" w:cs="Times New Roman"/>
          <w:i/>
          <w:sz w:val="20"/>
          <w:szCs w:val="20"/>
        </w:rPr>
        <w:t xml:space="preserve"> </w:t>
      </w:r>
      <w:r w:rsidRPr="004802A7">
        <w:rPr>
          <w:rStyle w:val="Appelnotedebasdep"/>
          <w:rFonts w:ascii="Garamond" w:hAnsi="Garamond" w:cs="Times New Roman"/>
          <w:b/>
          <w:bCs/>
          <w:color w:val="FF3300"/>
          <w:sz w:val="16"/>
          <w:szCs w:val="16"/>
        </w:rPr>
        <w:footnoteReference w:id="11"/>
      </w:r>
      <w:r w:rsidRPr="00F926D5">
        <w:rPr>
          <w:rFonts w:ascii="Garamond" w:hAnsi="Garamond"/>
          <w:sz w:val="20"/>
          <w:szCs w:val="20"/>
        </w:rPr>
        <w:t>… c'est</w:t>
      </w:r>
      <w:r w:rsidR="004802A7">
        <w:rPr>
          <w:rFonts w:ascii="Garamond" w:hAnsi="Garamond"/>
          <w:sz w:val="20"/>
          <w:szCs w:val="20"/>
        </w:rPr>
        <w:t>-</w:t>
      </w:r>
      <w:r w:rsidRPr="00F926D5">
        <w:rPr>
          <w:rFonts w:ascii="Garamond" w:hAnsi="Garamond"/>
          <w:sz w:val="20"/>
          <w:szCs w:val="20"/>
        </w:rPr>
        <w:t>à</w:t>
      </w:r>
      <w:r w:rsidR="004802A7">
        <w:rPr>
          <w:rFonts w:ascii="Garamond" w:hAnsi="Garamond"/>
          <w:sz w:val="20"/>
          <w:szCs w:val="20"/>
        </w:rPr>
        <w:t>-</w:t>
      </w:r>
      <w:r w:rsidRPr="00F926D5">
        <w:rPr>
          <w:rFonts w:ascii="Garamond" w:hAnsi="Garamond"/>
          <w:sz w:val="20"/>
          <w:szCs w:val="20"/>
        </w:rPr>
        <w:t>dire quand on les quitte</w:t>
      </w:r>
      <w:r w:rsidR="00C32BBC">
        <w:rPr>
          <w:rFonts w:ascii="Garamond" w:hAnsi="Garamond"/>
          <w:sz w:val="20"/>
          <w:szCs w:val="20"/>
        </w:rPr>
        <w:t xml:space="preserve"> </w:t>
      </w:r>
      <w:r w:rsidR="00C32BBC" w:rsidRPr="00532784">
        <w:rPr>
          <w:rFonts w:ascii="Garamond" w:hAnsi="Garamond"/>
          <w:color w:val="C00000"/>
          <w:sz w:val="16"/>
          <w:szCs w:val="16"/>
        </w:rPr>
        <w:t>[</w:t>
      </w:r>
      <w:r w:rsidR="00C32BBC" w:rsidRPr="00532784">
        <w:rPr>
          <w:rFonts w:ascii="Garamond" w:hAnsi="Garamond"/>
          <w:i/>
          <w:color w:val="C00000"/>
          <w:sz w:val="16"/>
          <w:szCs w:val="16"/>
        </w:rPr>
        <w:t>les habits</w:t>
      </w:r>
      <w:r w:rsidR="00C32BBC" w:rsidRPr="00532784">
        <w:rPr>
          <w:rFonts w:ascii="Garamond" w:hAnsi="Garamond"/>
          <w:color w:val="C00000"/>
          <w:sz w:val="16"/>
          <w:szCs w:val="16"/>
        </w:rPr>
        <w:t>]</w:t>
      </w:r>
      <w:r w:rsidRPr="00F926D5">
        <w:rPr>
          <w:rFonts w:ascii="Garamond" w:hAnsi="Garamond"/>
          <w:sz w:val="20"/>
          <w:szCs w:val="20"/>
        </w:rPr>
        <w:t xml:space="preserve">. </w:t>
      </w:r>
    </w:p>
    <w:p w:rsidR="00532784" w:rsidRDefault="001B3CE3">
      <w:pPr>
        <w:pStyle w:val="Corpsdetexte"/>
        <w:rPr>
          <w:rFonts w:ascii="Garamond" w:hAnsi="Garamond"/>
          <w:sz w:val="20"/>
          <w:szCs w:val="20"/>
        </w:rPr>
      </w:pPr>
      <w:r w:rsidRPr="00F926D5">
        <w:rPr>
          <w:rFonts w:ascii="Garamond" w:hAnsi="Garamond"/>
          <w:sz w:val="20"/>
          <w:szCs w:val="20"/>
        </w:rPr>
        <w:t xml:space="preserve">Mais ce n'est qu'un mythe, un mythe qui vient </w:t>
      </w:r>
      <w:r w:rsidRPr="00F926D5">
        <w:rPr>
          <w:rFonts w:ascii="Garamond" w:hAnsi="Garamond" w:cs="Times New Roman"/>
          <w:i/>
          <w:iCs/>
          <w:sz w:val="20"/>
          <w:szCs w:val="20"/>
        </w:rPr>
        <w:t>converger</w:t>
      </w:r>
      <w:r w:rsidRPr="00F926D5">
        <w:rPr>
          <w:rFonts w:ascii="Garamond" w:hAnsi="Garamond"/>
          <w:sz w:val="20"/>
          <w:szCs w:val="20"/>
        </w:rPr>
        <w:t xml:space="preserve"> avec le lit de tout à l'heure. </w:t>
      </w:r>
    </w:p>
    <w:p w:rsidR="00532784" w:rsidRDefault="00532784">
      <w:pPr>
        <w:pStyle w:val="Corpsdetexte"/>
        <w:rPr>
          <w:rFonts w:ascii="Garamond" w:hAnsi="Garamond"/>
          <w:sz w:val="20"/>
          <w:szCs w:val="20"/>
        </w:rPr>
      </w:pPr>
    </w:p>
    <w:p w:rsidR="004B75D6" w:rsidRDefault="00532784">
      <w:pPr>
        <w:pStyle w:val="Corpsdetexte"/>
        <w:rPr>
          <w:rFonts w:ascii="Garamond" w:hAnsi="Garamond"/>
          <w:i/>
          <w:color w:val="C00000"/>
          <w:sz w:val="16"/>
          <w:szCs w:val="16"/>
        </w:rPr>
      </w:pPr>
      <w:r w:rsidRPr="00532784">
        <w:rPr>
          <w:rFonts w:ascii="Garamond" w:hAnsi="Garamond"/>
          <w:color w:val="C00000"/>
          <w:sz w:val="16"/>
          <w:szCs w:val="16"/>
        </w:rPr>
        <w:t>[</w:t>
      </w:r>
      <w:r w:rsidRPr="00532784">
        <w:rPr>
          <w:rFonts w:ascii="Garamond" w:hAnsi="Garamond"/>
          <w:i/>
          <w:color w:val="C00000"/>
          <w:sz w:val="16"/>
          <w:szCs w:val="16"/>
        </w:rPr>
        <w:t>retirés les habits (i.e. ce qui fait l’</w:t>
      </w:r>
      <w:r w:rsidR="00E1286E">
        <w:rPr>
          <w:rFonts w:ascii="Garamond" w:hAnsi="Garamond"/>
          <w:i/>
          <w:color w:val="C00000"/>
          <w:sz w:val="16"/>
          <w:szCs w:val="16"/>
        </w:rPr>
        <w:t xml:space="preserve">apparat </w:t>
      </w:r>
      <w:r w:rsidRPr="00532784">
        <w:rPr>
          <w:rFonts w:ascii="Garamond" w:hAnsi="Garamond"/>
          <w:i/>
          <w:color w:val="C00000"/>
          <w:sz w:val="16"/>
          <w:szCs w:val="16"/>
        </w:rPr>
        <w:t xml:space="preserve">du corps) il ne reste que le corps </w:t>
      </w:r>
      <w:r w:rsidRPr="00532784">
        <w:rPr>
          <w:rFonts w:ascii="Garamond" w:hAnsi="Garamond"/>
          <w:i/>
          <w:color w:val="C00000"/>
          <w:sz w:val="16"/>
          <w:szCs w:val="16"/>
          <w:vertAlign w:val="subscript"/>
        </w:rPr>
        <w:t>→</w:t>
      </w:r>
      <w:r w:rsidRPr="00532784">
        <w:rPr>
          <w:rFonts w:ascii="Garamond" w:hAnsi="Garamond"/>
          <w:i/>
          <w:color w:val="C00000"/>
          <w:sz w:val="16"/>
          <w:szCs w:val="16"/>
        </w:rPr>
        <w:t xml:space="preserve"> les objets partiels</w:t>
      </w:r>
      <w:r w:rsidR="00F33013">
        <w:rPr>
          <w:rFonts w:ascii="Garamond" w:hAnsi="Garamond"/>
          <w:i/>
          <w:color w:val="C00000"/>
          <w:sz w:val="16"/>
          <w:szCs w:val="16"/>
        </w:rPr>
        <w:t xml:space="preserve"> (a)</w:t>
      </w:r>
      <w:r w:rsidRPr="00532784">
        <w:rPr>
          <w:rFonts w:ascii="Garamond" w:hAnsi="Garamond"/>
          <w:i/>
          <w:color w:val="C00000"/>
          <w:sz w:val="16"/>
          <w:szCs w:val="16"/>
        </w:rPr>
        <w:t xml:space="preserve"> et non pas</w:t>
      </w:r>
      <w:r w:rsidR="00E1286E">
        <w:rPr>
          <w:rFonts w:ascii="Garamond" w:hAnsi="Garamond"/>
          <w:i/>
          <w:color w:val="C00000"/>
          <w:sz w:val="16"/>
          <w:szCs w:val="16"/>
        </w:rPr>
        <w:t xml:space="preserve"> l’Un</w:t>
      </w:r>
      <w:r w:rsidRPr="00532784">
        <w:rPr>
          <w:rFonts w:ascii="Garamond" w:hAnsi="Garamond"/>
          <w:i/>
          <w:color w:val="C00000"/>
          <w:sz w:val="16"/>
          <w:szCs w:val="16"/>
        </w:rPr>
        <w:t xml:space="preserve"> </w:t>
      </w:r>
      <w:r w:rsidR="00E1286E">
        <w:rPr>
          <w:rFonts w:ascii="Garamond" w:hAnsi="Garamond"/>
          <w:i/>
          <w:color w:val="C00000"/>
          <w:sz w:val="16"/>
          <w:szCs w:val="16"/>
        </w:rPr>
        <w:t xml:space="preserve">de </w:t>
      </w:r>
      <w:r w:rsidRPr="00532784">
        <w:rPr>
          <w:rFonts w:ascii="Garamond" w:hAnsi="Garamond"/>
          <w:i/>
          <w:color w:val="C00000"/>
          <w:sz w:val="16"/>
          <w:szCs w:val="16"/>
        </w:rPr>
        <w:t>l’être</w:t>
      </w:r>
      <w:r w:rsidR="00F33013">
        <w:rPr>
          <w:rFonts w:ascii="Garamond" w:hAnsi="Garamond"/>
          <w:i/>
          <w:color w:val="C00000"/>
          <w:sz w:val="16"/>
          <w:szCs w:val="16"/>
        </w:rPr>
        <w:t xml:space="preserve"> </w:t>
      </w:r>
      <w:r w:rsidR="00F33013" w:rsidRPr="00F33013">
        <w:rPr>
          <w:rFonts w:ascii="Garamond" w:hAnsi="Garamond"/>
          <w:color w:val="C00000"/>
          <w:sz w:val="16"/>
          <w:szCs w:val="16"/>
        </w:rPr>
        <w:t>(</w:t>
      </w:r>
      <w:r w:rsidR="00F33013" w:rsidRPr="00BF4E1B">
        <w:rPr>
          <w:rFonts w:ascii="Times New Roman" w:hAnsi="Times New Roman" w:cs="Times New Roman"/>
          <w:color w:val="0000CC"/>
          <w:sz w:val="16"/>
          <w:szCs w:val="16"/>
        </w:rPr>
        <w:t>S</w:t>
      </w:r>
      <w:r w:rsidR="00F33013" w:rsidRPr="00BF4E1B">
        <w:rPr>
          <w:rFonts w:ascii="Times New Roman" w:hAnsi="Times New Roman" w:cs="Times New Roman"/>
          <w:color w:val="0000CC"/>
          <w:sz w:val="16"/>
          <w:szCs w:val="16"/>
          <w:vertAlign w:val="subscript"/>
        </w:rPr>
        <w:t>1</w:t>
      </w:r>
      <w:r w:rsidR="00F33013" w:rsidRPr="00F33013">
        <w:rPr>
          <w:rFonts w:ascii="Garamond" w:hAnsi="Garamond"/>
          <w:color w:val="C00000"/>
          <w:sz w:val="16"/>
          <w:szCs w:val="16"/>
        </w:rPr>
        <w:t>)</w:t>
      </w:r>
      <w:r w:rsidR="00E1286E">
        <w:rPr>
          <w:rFonts w:ascii="Garamond" w:hAnsi="Garamond"/>
          <w:i/>
          <w:color w:val="C00000"/>
          <w:sz w:val="16"/>
          <w:szCs w:val="16"/>
        </w:rPr>
        <w:t xml:space="preserve"> </w:t>
      </w:r>
      <w:r w:rsidR="00E1286E" w:rsidRPr="00532784">
        <w:rPr>
          <w:rFonts w:ascii="Garamond" w:hAnsi="Garamond"/>
          <w:i/>
          <w:color w:val="C00000"/>
          <w:sz w:val="16"/>
          <w:szCs w:val="16"/>
          <w:vertAlign w:val="subscript"/>
        </w:rPr>
        <w:t>→</w:t>
      </w:r>
      <w:r w:rsidR="00E1286E">
        <w:rPr>
          <w:rFonts w:ascii="Garamond" w:hAnsi="Garamond"/>
          <w:i/>
          <w:color w:val="C00000"/>
          <w:sz w:val="16"/>
          <w:szCs w:val="16"/>
          <w:vertAlign w:val="subscript"/>
        </w:rPr>
        <w:t xml:space="preserve"> </w:t>
      </w:r>
      <w:r w:rsidR="00E1286E">
        <w:rPr>
          <w:rFonts w:ascii="Garamond" w:hAnsi="Garamond"/>
          <w:i/>
          <w:color w:val="C00000"/>
          <w:sz w:val="16"/>
          <w:szCs w:val="16"/>
        </w:rPr>
        <w:t xml:space="preserve">impossibilité - d’eux - </w:t>
      </w:r>
      <w:r w:rsidR="004B75D6">
        <w:rPr>
          <w:rFonts w:ascii="Garamond" w:hAnsi="Garamond"/>
          <w:i/>
          <w:color w:val="C00000"/>
          <w:sz w:val="16"/>
          <w:szCs w:val="16"/>
        </w:rPr>
        <w:t>de faire deux</w:t>
      </w:r>
      <w:r w:rsidR="00E1286E">
        <w:rPr>
          <w:rFonts w:ascii="Garamond" w:hAnsi="Garamond"/>
          <w:i/>
          <w:color w:val="C00000"/>
          <w:sz w:val="16"/>
          <w:szCs w:val="16"/>
        </w:rPr>
        <w:t xml:space="preserve">, </w:t>
      </w:r>
    </w:p>
    <w:p w:rsidR="001B3CE3" w:rsidRPr="00F926D5" w:rsidRDefault="00E1286E">
      <w:pPr>
        <w:pStyle w:val="Corpsdetexte"/>
        <w:rPr>
          <w:rFonts w:ascii="Garamond" w:hAnsi="Garamond"/>
          <w:sz w:val="20"/>
          <w:szCs w:val="20"/>
        </w:rPr>
      </w:pPr>
      <w:r>
        <w:rPr>
          <w:rFonts w:ascii="Garamond" w:hAnsi="Garamond"/>
          <w:i/>
          <w:color w:val="C00000"/>
          <w:sz w:val="16"/>
          <w:szCs w:val="16"/>
        </w:rPr>
        <w:t>d’où la question réitérée à propos de </w:t>
      </w:r>
      <w:r w:rsidR="004B75D6" w:rsidRPr="00BF4E1B">
        <w:rPr>
          <w:rFonts w:ascii="Times New Roman" w:hAnsi="Times New Roman" w:cs="Times New Roman"/>
          <w:color w:val="0000CC"/>
          <w:sz w:val="16"/>
          <w:szCs w:val="16"/>
        </w:rPr>
        <w:t>S</w:t>
      </w:r>
      <w:r w:rsidR="004B75D6" w:rsidRPr="00BF4E1B">
        <w:rPr>
          <w:rFonts w:ascii="Times New Roman" w:hAnsi="Times New Roman" w:cs="Times New Roman"/>
          <w:color w:val="0000CC"/>
          <w:sz w:val="16"/>
          <w:szCs w:val="16"/>
          <w:vertAlign w:val="subscript"/>
        </w:rPr>
        <w:t>1</w:t>
      </w:r>
      <w:r w:rsidR="004B75D6">
        <w:rPr>
          <w:rFonts w:ascii="Times New Roman" w:hAnsi="Times New Roman" w:cs="Times New Roman"/>
          <w:color w:val="0000CC"/>
          <w:sz w:val="16"/>
          <w:szCs w:val="16"/>
          <w:vertAlign w:val="subscript"/>
        </w:rPr>
        <w:t>→</w:t>
      </w:r>
      <w:r w:rsidR="004B75D6" w:rsidRPr="0085022F">
        <w:rPr>
          <w:rFonts w:ascii="Times New Roman" w:hAnsi="Times New Roman" w:cs="Times New Roman"/>
          <w:color w:val="0000CC"/>
          <w:sz w:val="16"/>
          <w:szCs w:val="16"/>
        </w:rPr>
        <w:t xml:space="preserve"> </w:t>
      </w:r>
      <w:r w:rsidR="004B75D6" w:rsidRPr="00BF4E1B">
        <w:rPr>
          <w:rFonts w:ascii="Times New Roman" w:hAnsi="Times New Roman" w:cs="Times New Roman"/>
          <w:color w:val="0000CC"/>
          <w:sz w:val="16"/>
          <w:szCs w:val="16"/>
        </w:rPr>
        <w:t>S</w:t>
      </w:r>
      <w:r w:rsidR="004B75D6">
        <w:rPr>
          <w:rFonts w:ascii="Times New Roman" w:hAnsi="Times New Roman" w:cs="Times New Roman"/>
          <w:color w:val="0000CC"/>
          <w:sz w:val="16"/>
          <w:szCs w:val="16"/>
          <w:vertAlign w:val="subscript"/>
        </w:rPr>
        <w:t xml:space="preserve">2 </w:t>
      </w:r>
      <w:r>
        <w:rPr>
          <w:rFonts w:ascii="Garamond" w:hAnsi="Garamond"/>
          <w:i/>
          <w:color w:val="C00000"/>
          <w:sz w:val="16"/>
          <w:szCs w:val="16"/>
        </w:rPr>
        <w:t>: « cet essaim, est-ce d’eux ? »</w:t>
      </w:r>
      <w:r w:rsidR="00EF377B">
        <w:rPr>
          <w:rFonts w:ascii="Garamond" w:hAnsi="Garamond"/>
          <w:i/>
          <w:color w:val="C00000"/>
          <w:sz w:val="16"/>
          <w:szCs w:val="16"/>
        </w:rPr>
        <w:t xml:space="preserve"> et la réponse : « </w:t>
      </w:r>
      <w:r w:rsidR="00EF377B" w:rsidRPr="00EF377B">
        <w:rPr>
          <w:rFonts w:ascii="Garamond" w:hAnsi="Garamond"/>
          <w:i/>
          <w:color w:val="0000CC"/>
          <w:sz w:val="16"/>
          <w:szCs w:val="16"/>
        </w:rPr>
        <w:t>ce n’est pas ça</w:t>
      </w:r>
      <w:r w:rsidR="00EF377B">
        <w:rPr>
          <w:rFonts w:ascii="Garamond" w:hAnsi="Garamond"/>
          <w:i/>
          <w:color w:val="C00000"/>
          <w:sz w:val="16"/>
          <w:szCs w:val="16"/>
        </w:rPr>
        <w:t> »</w:t>
      </w:r>
      <w:r w:rsidR="00532784" w:rsidRPr="00532784">
        <w:rPr>
          <w:rFonts w:ascii="Garamond" w:hAnsi="Garamond"/>
          <w:color w:val="C00000"/>
          <w:sz w:val="16"/>
          <w:szCs w:val="16"/>
        </w:rPr>
        <w:t>]</w:t>
      </w:r>
    </w:p>
    <w:p w:rsidR="00D34483" w:rsidRPr="00F926D5" w:rsidRDefault="00D34483">
      <w:pPr>
        <w:pStyle w:val="Corpsdetexte"/>
        <w:rPr>
          <w:rFonts w:ascii="Garamond" w:hAnsi="Garamond"/>
          <w:sz w:val="20"/>
          <w:szCs w:val="20"/>
        </w:rPr>
      </w:pPr>
    </w:p>
    <w:p w:rsidR="004802A7" w:rsidRDefault="001B3CE3">
      <w:pPr>
        <w:pStyle w:val="Corpsdetexte"/>
        <w:rPr>
          <w:rFonts w:ascii="Garamond" w:hAnsi="Garamond"/>
          <w:sz w:val="20"/>
          <w:szCs w:val="20"/>
        </w:rPr>
      </w:pPr>
      <w:r w:rsidRPr="00F926D5">
        <w:rPr>
          <w:rFonts w:ascii="Garamond" w:hAnsi="Garamond"/>
          <w:sz w:val="20"/>
          <w:szCs w:val="20"/>
        </w:rPr>
        <w:t>Jouir d'un corps quand il n'y a plus d'habits c'est quelque chose qui laisse intacte la question de ce qui fait l'</w:t>
      </w:r>
      <w:r w:rsidR="00D34483" w:rsidRPr="00F926D5">
        <w:rPr>
          <w:rFonts w:ascii="Garamond" w:hAnsi="Garamond" w:cs="Times New Roman"/>
          <w:i/>
          <w:color w:val="0000CC"/>
          <w:sz w:val="20"/>
          <w:szCs w:val="20"/>
        </w:rPr>
        <w:t>Un</w:t>
      </w:r>
      <w:r w:rsidRPr="00F926D5">
        <w:rPr>
          <w:rFonts w:ascii="Garamond" w:hAnsi="Garamond"/>
          <w:sz w:val="20"/>
          <w:szCs w:val="20"/>
        </w:rPr>
        <w:t xml:space="preserve">, </w:t>
      </w:r>
    </w:p>
    <w:p w:rsidR="00D34483" w:rsidRPr="00F926D5" w:rsidRDefault="001B3CE3">
      <w:pPr>
        <w:pStyle w:val="Corpsdetexte"/>
        <w:rPr>
          <w:rFonts w:ascii="Garamond" w:hAnsi="Garamond"/>
          <w:sz w:val="20"/>
          <w:szCs w:val="20"/>
        </w:rPr>
      </w:pPr>
      <w:r w:rsidRPr="00F926D5">
        <w:rPr>
          <w:rFonts w:ascii="Garamond" w:hAnsi="Garamond"/>
          <w:sz w:val="20"/>
          <w:szCs w:val="20"/>
        </w:rPr>
        <w:t>c'est</w:t>
      </w:r>
      <w:r w:rsidR="004802A7">
        <w:rPr>
          <w:rFonts w:ascii="Garamond" w:hAnsi="Garamond"/>
          <w:sz w:val="20"/>
          <w:szCs w:val="20"/>
        </w:rPr>
        <w:t>-</w:t>
      </w:r>
      <w:r w:rsidRPr="00F926D5">
        <w:rPr>
          <w:rFonts w:ascii="Garamond" w:hAnsi="Garamond"/>
          <w:sz w:val="20"/>
          <w:szCs w:val="20"/>
        </w:rPr>
        <w:t>à</w:t>
      </w:r>
      <w:r w:rsidR="004802A7">
        <w:rPr>
          <w:rFonts w:ascii="Garamond" w:hAnsi="Garamond"/>
          <w:sz w:val="20"/>
          <w:szCs w:val="20"/>
        </w:rPr>
        <w:t>-</w:t>
      </w:r>
      <w:r w:rsidRPr="00F926D5">
        <w:rPr>
          <w:rFonts w:ascii="Garamond" w:hAnsi="Garamond"/>
          <w:sz w:val="20"/>
          <w:szCs w:val="20"/>
        </w:rPr>
        <w:t>dire de l'</w:t>
      </w:r>
      <w:r w:rsidRPr="00F926D5">
        <w:rPr>
          <w:rFonts w:ascii="Garamond" w:hAnsi="Garamond" w:cs="Times New Roman"/>
          <w:i/>
          <w:iCs/>
          <w:sz w:val="20"/>
          <w:szCs w:val="20"/>
        </w:rPr>
        <w:t>identification</w:t>
      </w:r>
      <w:r w:rsidRPr="00F926D5">
        <w:rPr>
          <w:rFonts w:ascii="Garamond" w:hAnsi="Garamond"/>
          <w:sz w:val="20"/>
          <w:szCs w:val="20"/>
        </w:rPr>
        <w:t>.</w:t>
      </w:r>
      <w:r w:rsidR="004802A7">
        <w:rPr>
          <w:rFonts w:ascii="Garamond" w:hAnsi="Garamond"/>
          <w:sz w:val="20"/>
          <w:szCs w:val="20"/>
        </w:rPr>
        <w:t xml:space="preserve"> </w:t>
      </w:r>
      <w:r w:rsidRPr="00F926D5">
        <w:rPr>
          <w:rFonts w:ascii="Garamond" w:hAnsi="Garamond"/>
          <w:sz w:val="20"/>
          <w:szCs w:val="20"/>
        </w:rPr>
        <w:t xml:space="preserve">La perruche </w:t>
      </w:r>
      <w:r w:rsidRPr="004802A7">
        <w:rPr>
          <w:rFonts w:ascii="Garamond" w:hAnsi="Garamond"/>
          <w:i/>
          <w:sz w:val="20"/>
          <w:szCs w:val="20"/>
        </w:rPr>
        <w:t>s'identifiait à P</w:t>
      </w:r>
      <w:r w:rsidR="004802A7" w:rsidRPr="004802A7">
        <w:rPr>
          <w:rFonts w:ascii="Garamond" w:hAnsi="Garamond"/>
          <w:i/>
          <w:sz w:val="20"/>
          <w:szCs w:val="20"/>
        </w:rPr>
        <w:t>icasso</w:t>
      </w:r>
      <w:r w:rsidRPr="004802A7">
        <w:rPr>
          <w:rFonts w:ascii="Garamond" w:hAnsi="Garamond"/>
          <w:i/>
          <w:sz w:val="20"/>
          <w:szCs w:val="20"/>
        </w:rPr>
        <w:t xml:space="preserve"> habillé</w:t>
      </w:r>
      <w:r w:rsidRPr="00F926D5">
        <w:rPr>
          <w:rFonts w:ascii="Garamond" w:hAnsi="Garamond"/>
          <w:sz w:val="20"/>
          <w:szCs w:val="20"/>
        </w:rPr>
        <w:t>.</w:t>
      </w:r>
      <w:r w:rsidR="004802A7">
        <w:rPr>
          <w:rFonts w:ascii="Garamond" w:hAnsi="Garamond"/>
          <w:sz w:val="20"/>
          <w:szCs w:val="20"/>
        </w:rPr>
        <w:t xml:space="preserve"> </w:t>
      </w:r>
      <w:r w:rsidRPr="00F926D5">
        <w:rPr>
          <w:rFonts w:ascii="Garamond" w:hAnsi="Garamond"/>
          <w:sz w:val="20"/>
          <w:szCs w:val="20"/>
        </w:rPr>
        <w:t xml:space="preserve">Il en est de même de tout ce qui est de l'amour. </w:t>
      </w:r>
    </w:p>
    <w:p w:rsidR="004802A7" w:rsidRDefault="004802A7">
      <w:pPr>
        <w:pStyle w:val="Corpsdetexte"/>
        <w:rPr>
          <w:rFonts w:ascii="Garamond" w:hAnsi="Garamond"/>
          <w:sz w:val="20"/>
          <w:szCs w:val="20"/>
        </w:rPr>
      </w:pPr>
    </w:p>
    <w:p w:rsidR="00A07463" w:rsidRPr="00F926D5" w:rsidRDefault="001B3CE3" w:rsidP="00C32BBC">
      <w:pPr>
        <w:pStyle w:val="Corpsdetexte"/>
        <w:rPr>
          <w:rFonts w:ascii="Garamond" w:hAnsi="Garamond"/>
          <w:sz w:val="20"/>
          <w:szCs w:val="20"/>
        </w:rPr>
      </w:pPr>
      <w:r w:rsidRPr="00F926D5">
        <w:rPr>
          <w:rFonts w:ascii="Garamond" w:hAnsi="Garamond"/>
          <w:sz w:val="20"/>
          <w:szCs w:val="20"/>
        </w:rPr>
        <w:t xml:space="preserve">Autrement dit, l'habit aime le moine parce que c'est </w:t>
      </w:r>
      <w:r w:rsidRPr="00F926D5">
        <w:rPr>
          <w:rFonts w:ascii="Garamond" w:hAnsi="Garamond"/>
          <w:i/>
          <w:iCs/>
          <w:sz w:val="20"/>
          <w:szCs w:val="20"/>
        </w:rPr>
        <w:t>par là</w:t>
      </w:r>
      <w:r w:rsidRPr="00F926D5">
        <w:rPr>
          <w:rFonts w:ascii="Garamond" w:hAnsi="Garamond"/>
          <w:sz w:val="20"/>
          <w:szCs w:val="20"/>
        </w:rPr>
        <w:t xml:space="preserve"> qu'ils ne sont tous qu'</w:t>
      </w:r>
      <w:r w:rsidRPr="00F926D5">
        <w:rPr>
          <w:rFonts w:ascii="Garamond" w:hAnsi="Garamond" w:cs="Times New Roman"/>
          <w:i/>
          <w:color w:val="0000CC"/>
          <w:sz w:val="20"/>
          <w:szCs w:val="20"/>
        </w:rPr>
        <w:t>Un</w:t>
      </w:r>
      <w:r w:rsidRPr="00F926D5">
        <w:rPr>
          <w:rFonts w:ascii="Garamond" w:hAnsi="Garamond"/>
          <w:sz w:val="20"/>
          <w:szCs w:val="20"/>
        </w:rPr>
        <w:t xml:space="preserve">. </w:t>
      </w:r>
    </w:p>
    <w:p w:rsidR="00C32BBC" w:rsidRDefault="001B3CE3" w:rsidP="00C32BBC">
      <w:pPr>
        <w:pStyle w:val="Corpsdetexte"/>
        <w:rPr>
          <w:rFonts w:ascii="Garamond" w:hAnsi="Garamond"/>
          <w:sz w:val="20"/>
          <w:szCs w:val="20"/>
        </w:rPr>
      </w:pPr>
      <w:r w:rsidRPr="00F926D5">
        <w:rPr>
          <w:rFonts w:ascii="Garamond" w:hAnsi="Garamond"/>
          <w:sz w:val="20"/>
          <w:szCs w:val="20"/>
        </w:rPr>
        <w:t>Autrement dit, ce qu'il y a sous l'habit</w:t>
      </w:r>
      <w:r w:rsidR="000F28FD" w:rsidRPr="00F926D5">
        <w:rPr>
          <w:rFonts w:ascii="Garamond" w:hAnsi="Garamond"/>
          <w:sz w:val="20"/>
          <w:szCs w:val="20"/>
        </w:rPr>
        <w:t xml:space="preserve"> </w:t>
      </w:r>
      <w:r w:rsidRPr="00F926D5">
        <w:rPr>
          <w:rFonts w:ascii="Garamond" w:hAnsi="Garamond"/>
          <w:sz w:val="20"/>
          <w:szCs w:val="20"/>
        </w:rPr>
        <w:t>et que nous appelons le corps</w:t>
      </w:r>
      <w:r w:rsidR="00A07463" w:rsidRPr="00F926D5">
        <w:rPr>
          <w:rFonts w:ascii="Garamond" w:hAnsi="Garamond"/>
          <w:sz w:val="20"/>
          <w:szCs w:val="20"/>
        </w:rPr>
        <w:t>,</w:t>
      </w:r>
      <w:r w:rsidRPr="00F926D5">
        <w:rPr>
          <w:rFonts w:ascii="Garamond" w:hAnsi="Garamond"/>
          <w:sz w:val="20"/>
          <w:szCs w:val="20"/>
        </w:rPr>
        <w:t xml:space="preserve"> ce n'est peut</w:t>
      </w:r>
      <w:r w:rsidR="004802A7">
        <w:rPr>
          <w:rFonts w:ascii="Garamond" w:hAnsi="Garamond"/>
          <w:sz w:val="20"/>
          <w:szCs w:val="20"/>
        </w:rPr>
        <w:t>-</w:t>
      </w:r>
      <w:r w:rsidRPr="00F926D5">
        <w:rPr>
          <w:rFonts w:ascii="Garamond" w:hAnsi="Garamond"/>
          <w:sz w:val="20"/>
          <w:szCs w:val="20"/>
        </w:rPr>
        <w:t>être en l'affaire</w:t>
      </w:r>
      <w:r w:rsidR="00C32BBC">
        <w:rPr>
          <w:rFonts w:ascii="Garamond" w:hAnsi="Garamond"/>
          <w:sz w:val="20"/>
          <w:szCs w:val="20"/>
        </w:rPr>
        <w:t xml:space="preserve"> </w:t>
      </w:r>
      <w:r w:rsidRPr="00F926D5">
        <w:rPr>
          <w:rFonts w:ascii="Garamond" w:hAnsi="Garamond"/>
          <w:sz w:val="20"/>
          <w:szCs w:val="20"/>
        </w:rPr>
        <w:t xml:space="preserve">que </w:t>
      </w:r>
      <w:r w:rsidRPr="00F926D5">
        <w:rPr>
          <w:rFonts w:ascii="Garamond" w:hAnsi="Garamond"/>
          <w:iCs/>
          <w:sz w:val="20"/>
          <w:szCs w:val="20"/>
        </w:rPr>
        <w:t>ce</w:t>
      </w:r>
      <w:r w:rsidRPr="00F926D5">
        <w:rPr>
          <w:rFonts w:ascii="Garamond" w:hAnsi="Garamond" w:cs="Times New Roman"/>
          <w:i/>
          <w:iCs/>
          <w:sz w:val="20"/>
          <w:szCs w:val="20"/>
        </w:rPr>
        <w:t xml:space="preserve"> </w:t>
      </w:r>
      <w:r w:rsidRPr="00F926D5">
        <w:rPr>
          <w:rFonts w:ascii="Garamond" w:hAnsi="Garamond" w:cs="Times New Roman"/>
          <w:i/>
          <w:iCs/>
          <w:color w:val="0326BD"/>
          <w:sz w:val="20"/>
          <w:szCs w:val="20"/>
        </w:rPr>
        <w:t>reste</w:t>
      </w:r>
      <w:r w:rsidRPr="00F926D5">
        <w:rPr>
          <w:rFonts w:ascii="Garamond" w:hAnsi="Garamond"/>
          <w:sz w:val="20"/>
          <w:szCs w:val="20"/>
        </w:rPr>
        <w:t xml:space="preserve"> </w:t>
      </w:r>
    </w:p>
    <w:p w:rsidR="00C32BBC" w:rsidRDefault="001B3CE3">
      <w:pPr>
        <w:pStyle w:val="Corpsdetexte"/>
        <w:rPr>
          <w:rFonts w:ascii="Garamond" w:hAnsi="Garamond"/>
          <w:sz w:val="20"/>
          <w:szCs w:val="20"/>
        </w:rPr>
      </w:pPr>
      <w:r w:rsidRPr="00F926D5">
        <w:rPr>
          <w:rFonts w:ascii="Garamond" w:hAnsi="Garamond"/>
          <w:sz w:val="20"/>
          <w:szCs w:val="20"/>
        </w:rPr>
        <w:t xml:space="preserve">que j'appelle </w:t>
      </w:r>
      <w:r w:rsidRPr="00F926D5">
        <w:rPr>
          <w:rFonts w:ascii="Garamond" w:hAnsi="Garamond" w:cs="Times New Roman"/>
          <w:i/>
          <w:color w:val="0000CC"/>
          <w:sz w:val="20"/>
          <w:szCs w:val="20"/>
        </w:rPr>
        <w:t>l'objet(</w:t>
      </w:r>
      <w:r w:rsidRPr="00F926D5">
        <w:rPr>
          <w:rFonts w:ascii="Garamond" w:hAnsi="Garamond" w:cs="Times New Roman"/>
          <w:bCs/>
          <w:i/>
          <w:color w:val="0000CC"/>
          <w:sz w:val="20"/>
          <w:szCs w:val="20"/>
        </w:rPr>
        <w:t>a)</w:t>
      </w:r>
      <w:r w:rsidR="004F2736">
        <w:rPr>
          <w:rFonts w:ascii="Garamond" w:hAnsi="Garamond" w:cs="Times New Roman"/>
          <w:bCs/>
          <w:color w:val="0000CC"/>
          <w:sz w:val="20"/>
          <w:szCs w:val="20"/>
        </w:rPr>
        <w:t xml:space="preserve"> </w:t>
      </w:r>
      <w:r w:rsidR="004F2736" w:rsidRPr="004F2736">
        <w:rPr>
          <w:rFonts w:ascii="Garamond" w:hAnsi="Garamond" w:cs="Times New Roman"/>
          <w:bCs/>
          <w:color w:val="C00000"/>
          <w:sz w:val="16"/>
          <w:szCs w:val="16"/>
        </w:rPr>
        <w:t>[</w:t>
      </w:r>
      <w:r w:rsidR="004F2736" w:rsidRPr="004F2736">
        <w:rPr>
          <w:rFonts w:ascii="Garamond" w:hAnsi="Garamond" w:cs="Times New Roman"/>
          <w:bCs/>
          <w:i/>
          <w:color w:val="C00000"/>
          <w:sz w:val="16"/>
          <w:szCs w:val="16"/>
        </w:rPr>
        <w:t>les quatre objets partiels</w:t>
      </w:r>
      <w:r w:rsidR="004F2736" w:rsidRPr="004F2736">
        <w:rPr>
          <w:rFonts w:ascii="Garamond" w:hAnsi="Garamond" w:cs="Times New Roman"/>
          <w:bCs/>
          <w:color w:val="C00000"/>
          <w:sz w:val="16"/>
          <w:szCs w:val="16"/>
        </w:rPr>
        <w:t>]</w:t>
      </w:r>
      <w:r w:rsidR="00C32BBC">
        <w:rPr>
          <w:rFonts w:ascii="Garamond" w:hAnsi="Garamond"/>
          <w:sz w:val="20"/>
          <w:szCs w:val="20"/>
        </w:rPr>
        <w:t xml:space="preserve">. </w:t>
      </w:r>
      <w:r w:rsidRPr="00F926D5">
        <w:rPr>
          <w:rFonts w:ascii="Garamond" w:hAnsi="Garamond"/>
          <w:sz w:val="20"/>
          <w:szCs w:val="20"/>
        </w:rPr>
        <w:t>Ce qui fait tenir l'image</w:t>
      </w:r>
      <w:r w:rsidR="004B75D6">
        <w:rPr>
          <w:rFonts w:ascii="Garamond" w:hAnsi="Garamond"/>
          <w:sz w:val="20"/>
          <w:szCs w:val="20"/>
        </w:rPr>
        <w:t xml:space="preserve"> </w:t>
      </w:r>
      <w:r w:rsidR="004B75D6" w:rsidRPr="004B75D6">
        <w:rPr>
          <w:rFonts w:ascii="Garamond" w:hAnsi="Garamond"/>
          <w:color w:val="C00000"/>
          <w:sz w:val="16"/>
          <w:szCs w:val="16"/>
        </w:rPr>
        <w:t>[</w:t>
      </w:r>
      <w:r w:rsidR="004B75D6" w:rsidRPr="004B75D6">
        <w:rPr>
          <w:rFonts w:ascii="Garamond" w:hAnsi="Garamond"/>
          <w:i/>
          <w:color w:val="C00000"/>
          <w:sz w:val="16"/>
          <w:szCs w:val="16"/>
        </w:rPr>
        <w:t>le manteau</w:t>
      </w:r>
      <w:r w:rsidR="004B75D6" w:rsidRPr="004B75D6">
        <w:rPr>
          <w:rFonts w:ascii="Garamond" w:hAnsi="Garamond"/>
          <w:color w:val="C00000"/>
          <w:sz w:val="16"/>
          <w:szCs w:val="16"/>
        </w:rPr>
        <w:t>]</w:t>
      </w:r>
      <w:r w:rsidRPr="00F926D5">
        <w:rPr>
          <w:rFonts w:ascii="Garamond" w:hAnsi="Garamond"/>
          <w:sz w:val="20"/>
          <w:szCs w:val="20"/>
        </w:rPr>
        <w:t xml:space="preserve"> c'est un </w:t>
      </w:r>
      <w:r w:rsidRPr="00F926D5">
        <w:rPr>
          <w:rFonts w:ascii="Garamond" w:hAnsi="Garamond" w:cs="Times New Roman"/>
          <w:i/>
          <w:iCs/>
          <w:color w:val="0326BD"/>
          <w:sz w:val="20"/>
          <w:szCs w:val="20"/>
        </w:rPr>
        <w:t>reste</w:t>
      </w:r>
      <w:r w:rsidR="00A07463" w:rsidRPr="00F926D5">
        <w:rPr>
          <w:rFonts w:ascii="Garamond" w:hAnsi="Garamond" w:cs="Times New Roman"/>
          <w:iCs/>
          <w:color w:val="0326BD"/>
          <w:sz w:val="20"/>
          <w:szCs w:val="20"/>
        </w:rPr>
        <w:t xml:space="preserve"> </w:t>
      </w:r>
      <w:r w:rsidR="00A07463" w:rsidRPr="00EC75CA">
        <w:rPr>
          <w:rFonts w:ascii="Garamond" w:hAnsi="Garamond" w:cs="Times New Roman"/>
          <w:iCs/>
          <w:color w:val="C00000"/>
          <w:sz w:val="16"/>
          <w:szCs w:val="16"/>
        </w:rPr>
        <w:t>[</w:t>
      </w:r>
      <w:r w:rsidR="00A07463" w:rsidRPr="00EC75CA">
        <w:rPr>
          <w:rFonts w:ascii="Garamond" w:hAnsi="Garamond" w:cs="Times New Roman"/>
          <w:i/>
          <w:iCs/>
          <w:color w:val="0000CC"/>
          <w:sz w:val="16"/>
          <w:szCs w:val="16"/>
        </w:rPr>
        <w:t>(</w:t>
      </w:r>
      <w:r w:rsidR="00A07463" w:rsidRPr="00EC75CA">
        <w:rPr>
          <w:rFonts w:ascii="Times New Roman" w:hAnsi="Times New Roman" w:cs="Times New Roman"/>
          <w:i/>
          <w:iCs/>
          <w:color w:val="0000CC"/>
          <w:sz w:val="16"/>
          <w:szCs w:val="16"/>
        </w:rPr>
        <w:t>a</w:t>
      </w:r>
      <w:r w:rsidR="00A07463" w:rsidRPr="00EC75CA">
        <w:rPr>
          <w:rFonts w:ascii="Garamond" w:hAnsi="Garamond" w:cs="Times New Roman"/>
          <w:i/>
          <w:iCs/>
          <w:color w:val="0000CC"/>
          <w:sz w:val="16"/>
          <w:szCs w:val="16"/>
        </w:rPr>
        <w:t>)</w:t>
      </w:r>
      <w:r w:rsidR="004B75D6">
        <w:rPr>
          <w:rFonts w:ascii="Garamond" w:hAnsi="Garamond" w:cs="Times New Roman"/>
          <w:i/>
          <w:iCs/>
          <w:color w:val="0000CC"/>
          <w:sz w:val="16"/>
          <w:szCs w:val="16"/>
        </w:rPr>
        <w:t xml:space="preserve"> : </w:t>
      </w:r>
      <w:r w:rsidR="004B75D6" w:rsidRPr="004B75D6">
        <w:rPr>
          <w:rFonts w:ascii="Garamond" w:hAnsi="Garamond" w:cs="Times New Roman"/>
          <w:i/>
          <w:iCs/>
          <w:color w:val="C00000"/>
          <w:sz w:val="16"/>
          <w:szCs w:val="16"/>
        </w:rPr>
        <w:t>le porte manteau, le portant</w:t>
      </w:r>
      <w:r w:rsidR="00A07463" w:rsidRPr="004B75D6">
        <w:rPr>
          <w:rFonts w:ascii="Garamond" w:hAnsi="Garamond" w:cs="Times New Roman"/>
          <w:iCs/>
          <w:color w:val="C00000"/>
          <w:sz w:val="16"/>
          <w:szCs w:val="16"/>
        </w:rPr>
        <w:t>]</w:t>
      </w:r>
      <w:r w:rsidRPr="00F926D5">
        <w:rPr>
          <w:rFonts w:ascii="Garamond" w:hAnsi="Garamond"/>
          <w:sz w:val="20"/>
          <w:szCs w:val="20"/>
        </w:rPr>
        <w:t xml:space="preserve">, </w:t>
      </w:r>
    </w:p>
    <w:p w:rsidR="00F33013" w:rsidRDefault="001B3CE3">
      <w:pPr>
        <w:pStyle w:val="Corpsdetexte"/>
        <w:rPr>
          <w:rFonts w:ascii="Garamond" w:hAnsi="Garamond"/>
          <w:sz w:val="20"/>
          <w:szCs w:val="20"/>
        </w:rPr>
      </w:pPr>
      <w:r w:rsidRPr="00F926D5">
        <w:rPr>
          <w:rFonts w:ascii="Garamond" w:hAnsi="Garamond"/>
          <w:sz w:val="20"/>
          <w:szCs w:val="20"/>
        </w:rPr>
        <w:t xml:space="preserve">et ce que l'analyse démontre c'est que </w:t>
      </w:r>
      <w:r w:rsidRPr="00B429B2">
        <w:rPr>
          <w:rFonts w:ascii="Garamond" w:hAnsi="Garamond"/>
          <w:i/>
          <w:color w:val="0000CC"/>
          <w:sz w:val="20"/>
          <w:szCs w:val="20"/>
        </w:rPr>
        <w:t>l'amour dans son essence est narcissique</w:t>
      </w:r>
      <w:r w:rsidRPr="00F926D5">
        <w:rPr>
          <w:rFonts w:ascii="Garamond" w:hAnsi="Garamond"/>
          <w:sz w:val="20"/>
          <w:szCs w:val="20"/>
        </w:rPr>
        <w:t>, que le baratin sur l'</w:t>
      </w:r>
      <w:r w:rsidRPr="00F926D5">
        <w:rPr>
          <w:rFonts w:ascii="Garamond" w:hAnsi="Garamond" w:cs="Times New Roman"/>
          <w:i/>
          <w:sz w:val="20"/>
          <w:szCs w:val="20"/>
        </w:rPr>
        <w:t>objectal</w:t>
      </w:r>
      <w:r w:rsidRPr="00F926D5">
        <w:rPr>
          <w:rFonts w:ascii="Garamond" w:hAnsi="Garamond"/>
          <w:sz w:val="20"/>
          <w:szCs w:val="20"/>
        </w:rPr>
        <w:t xml:space="preserve"> est quelque chose dont </w:t>
      </w:r>
      <w:r w:rsidR="00C32BBC">
        <w:rPr>
          <w:rFonts w:ascii="Garamond" w:hAnsi="Garamond"/>
          <w:sz w:val="20"/>
          <w:szCs w:val="20"/>
        </w:rPr>
        <w:t>-</w:t>
      </w:r>
      <w:r w:rsidRPr="00F926D5">
        <w:rPr>
          <w:rFonts w:ascii="Garamond" w:hAnsi="Garamond"/>
          <w:sz w:val="20"/>
          <w:szCs w:val="20"/>
        </w:rPr>
        <w:t xml:space="preserve"> justement </w:t>
      </w:r>
      <w:r w:rsidR="00C32BBC">
        <w:rPr>
          <w:rFonts w:ascii="Garamond" w:hAnsi="Garamond"/>
          <w:sz w:val="20"/>
          <w:szCs w:val="20"/>
        </w:rPr>
        <w:t>-</w:t>
      </w:r>
      <w:r w:rsidRPr="00F926D5">
        <w:rPr>
          <w:rFonts w:ascii="Garamond" w:hAnsi="Garamond"/>
          <w:sz w:val="20"/>
          <w:szCs w:val="20"/>
        </w:rPr>
        <w:t xml:space="preserve"> elle sait dénoncer </w:t>
      </w:r>
      <w:r w:rsidR="00F33013">
        <w:rPr>
          <w:rFonts w:ascii="Garamond" w:hAnsi="Garamond"/>
          <w:sz w:val="20"/>
          <w:szCs w:val="20"/>
        </w:rPr>
        <w:t>« </w:t>
      </w:r>
      <w:r w:rsidRPr="00F926D5">
        <w:rPr>
          <w:rFonts w:ascii="Garamond" w:hAnsi="Garamond"/>
          <w:sz w:val="20"/>
          <w:szCs w:val="20"/>
        </w:rPr>
        <w:t>la substance</w:t>
      </w:r>
      <w:r w:rsidR="00F33013">
        <w:rPr>
          <w:rFonts w:ascii="Garamond" w:hAnsi="Garamond"/>
          <w:sz w:val="20"/>
          <w:szCs w:val="20"/>
        </w:rPr>
        <w:t> »</w:t>
      </w:r>
      <w:r w:rsidRPr="00F926D5">
        <w:rPr>
          <w:rFonts w:ascii="Garamond" w:hAnsi="Garamond"/>
          <w:sz w:val="20"/>
          <w:szCs w:val="20"/>
        </w:rPr>
        <w:t xml:space="preserve"> dans ce qui est </w:t>
      </w:r>
      <w:r w:rsidRPr="00F926D5">
        <w:rPr>
          <w:rFonts w:ascii="Garamond" w:hAnsi="Garamond" w:cs="Times New Roman"/>
          <w:i/>
          <w:iCs/>
          <w:color w:val="0326BD"/>
          <w:sz w:val="20"/>
          <w:szCs w:val="20"/>
        </w:rPr>
        <w:t>reste</w:t>
      </w:r>
      <w:r w:rsidRPr="00F926D5">
        <w:rPr>
          <w:rFonts w:ascii="Garamond" w:hAnsi="Garamond" w:cs="Times New Roman"/>
          <w:color w:val="0326BD"/>
          <w:sz w:val="20"/>
          <w:szCs w:val="20"/>
        </w:rPr>
        <w:t xml:space="preserve"> </w:t>
      </w:r>
      <w:r w:rsidR="00F33013" w:rsidRPr="00F33013">
        <w:rPr>
          <w:rFonts w:ascii="Garamond" w:hAnsi="Garamond" w:cs="Times New Roman"/>
          <w:color w:val="C00000"/>
          <w:sz w:val="16"/>
          <w:szCs w:val="16"/>
        </w:rPr>
        <w:t>[</w:t>
      </w:r>
      <w:r w:rsidR="00F33013" w:rsidRPr="00F33013">
        <w:rPr>
          <w:rFonts w:ascii="Garamond" w:hAnsi="Garamond" w:cs="Times New Roman"/>
          <w:i/>
          <w:color w:val="C00000"/>
          <w:sz w:val="16"/>
          <w:szCs w:val="16"/>
        </w:rPr>
        <w:t xml:space="preserve">résidu </w:t>
      </w:r>
      <w:r w:rsidR="00F33013">
        <w:rPr>
          <w:rFonts w:ascii="Garamond" w:hAnsi="Garamond" w:cs="Times New Roman"/>
          <w:i/>
          <w:color w:val="C00000"/>
          <w:sz w:val="16"/>
          <w:szCs w:val="16"/>
        </w:rPr>
        <w:t>et</w:t>
      </w:r>
      <w:r w:rsidR="00F33013" w:rsidRPr="00F33013">
        <w:rPr>
          <w:rFonts w:ascii="Garamond" w:hAnsi="Garamond" w:cs="Times New Roman"/>
          <w:i/>
          <w:color w:val="C00000"/>
          <w:sz w:val="16"/>
          <w:szCs w:val="16"/>
        </w:rPr>
        <w:t xml:space="preserve"> permanence</w:t>
      </w:r>
      <w:r w:rsidR="00F33013" w:rsidRPr="00F33013">
        <w:rPr>
          <w:rFonts w:ascii="Garamond" w:hAnsi="Garamond" w:cs="Times New Roman"/>
          <w:color w:val="C00000"/>
          <w:sz w:val="16"/>
          <w:szCs w:val="16"/>
        </w:rPr>
        <w:t>]</w:t>
      </w:r>
      <w:r w:rsidRPr="00F926D5">
        <w:rPr>
          <w:rFonts w:ascii="Garamond" w:hAnsi="Garamond"/>
          <w:sz w:val="20"/>
          <w:szCs w:val="20"/>
        </w:rPr>
        <w:t xml:space="preserve"> dans le désir,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à savoir </w:t>
      </w:r>
      <w:r w:rsidRPr="00F926D5">
        <w:rPr>
          <w:rFonts w:ascii="Garamond" w:hAnsi="Garamond" w:cs="Times New Roman"/>
          <w:i/>
          <w:iCs/>
          <w:color w:val="0326BD"/>
          <w:sz w:val="20"/>
          <w:szCs w:val="20"/>
        </w:rPr>
        <w:t>sa cause</w:t>
      </w:r>
      <w:r w:rsidRPr="00F926D5">
        <w:rPr>
          <w:rFonts w:ascii="Garamond" w:hAnsi="Garamond"/>
          <w:sz w:val="20"/>
          <w:szCs w:val="20"/>
        </w:rPr>
        <w:t>, et ce qui le soutient de son insatisfaction</w:t>
      </w:r>
      <w:r w:rsidR="00B429B2">
        <w:rPr>
          <w:rFonts w:ascii="Garamond" w:hAnsi="Garamond"/>
          <w:sz w:val="20"/>
          <w:szCs w:val="20"/>
        </w:rPr>
        <w:t xml:space="preserve"> </w:t>
      </w:r>
      <w:r w:rsidR="00B429B2" w:rsidRPr="00B429B2">
        <w:rPr>
          <w:rFonts w:ascii="Garamond" w:hAnsi="Garamond"/>
          <w:color w:val="C00000"/>
          <w:sz w:val="16"/>
          <w:szCs w:val="16"/>
        </w:rPr>
        <w:t>[</w:t>
      </w:r>
      <w:r w:rsidR="00B429B2" w:rsidRPr="00B429B2">
        <w:rPr>
          <w:rFonts w:ascii="Garamond" w:hAnsi="Garamond"/>
          <w:i/>
          <w:color w:val="C00000"/>
          <w:sz w:val="16"/>
          <w:szCs w:val="16"/>
        </w:rPr>
        <w:t>Hystérique</w:t>
      </w:r>
      <w:r w:rsidR="00B429B2" w:rsidRPr="00B429B2">
        <w:rPr>
          <w:rFonts w:ascii="Garamond" w:hAnsi="Garamond"/>
          <w:color w:val="C00000"/>
          <w:sz w:val="16"/>
          <w:szCs w:val="16"/>
        </w:rPr>
        <w:t>]</w:t>
      </w:r>
      <w:r w:rsidRPr="00F926D5">
        <w:rPr>
          <w:rFonts w:ascii="Garamond" w:hAnsi="Garamond"/>
          <w:sz w:val="20"/>
          <w:szCs w:val="20"/>
        </w:rPr>
        <w:t xml:space="preserve"> voire de son impossibilité</w:t>
      </w:r>
      <w:r w:rsidR="00B429B2">
        <w:rPr>
          <w:rFonts w:ascii="Garamond" w:hAnsi="Garamond"/>
          <w:sz w:val="20"/>
          <w:szCs w:val="20"/>
        </w:rPr>
        <w:t xml:space="preserve"> </w:t>
      </w:r>
      <w:r w:rsidR="00B429B2" w:rsidRPr="00B429B2">
        <w:rPr>
          <w:rFonts w:ascii="Garamond" w:hAnsi="Garamond"/>
          <w:color w:val="C00000"/>
          <w:sz w:val="16"/>
          <w:szCs w:val="16"/>
        </w:rPr>
        <w:t>[</w:t>
      </w:r>
      <w:r w:rsidR="00B429B2" w:rsidRPr="00B429B2">
        <w:rPr>
          <w:rFonts w:ascii="Garamond" w:hAnsi="Garamond"/>
          <w:i/>
          <w:color w:val="C00000"/>
          <w:sz w:val="16"/>
          <w:szCs w:val="16"/>
        </w:rPr>
        <w:t>obsessionnel</w:t>
      </w:r>
      <w:r w:rsidR="00B429B2" w:rsidRPr="00B429B2">
        <w:rPr>
          <w:rFonts w:ascii="Garamond" w:hAnsi="Garamond"/>
          <w:color w:val="C00000"/>
          <w:sz w:val="16"/>
          <w:szCs w:val="16"/>
        </w:rPr>
        <w:t>]</w:t>
      </w:r>
      <w:r w:rsidRPr="00F926D5">
        <w:rPr>
          <w:rFonts w:ascii="Garamond" w:hAnsi="Garamond"/>
          <w:sz w:val="20"/>
          <w:szCs w:val="20"/>
        </w:rPr>
        <w:t>.</w:t>
      </w:r>
    </w:p>
    <w:p w:rsidR="00D34483" w:rsidRPr="00F926D5" w:rsidRDefault="00D3448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33013">
        <w:rPr>
          <w:rFonts w:ascii="Garamond" w:hAnsi="Garamond"/>
          <w:i/>
          <w:color w:val="0000CC"/>
          <w:sz w:val="20"/>
          <w:szCs w:val="20"/>
        </w:rPr>
        <w:t>L'impuissance de l'amour</w:t>
      </w:r>
      <w:r w:rsidR="004B75D6">
        <w:rPr>
          <w:rFonts w:ascii="Garamond" w:hAnsi="Garamond"/>
          <w:sz w:val="20"/>
          <w:szCs w:val="20"/>
        </w:rPr>
        <w:t xml:space="preserve"> - </w:t>
      </w:r>
      <w:r w:rsidRPr="004B75D6">
        <w:rPr>
          <w:rFonts w:ascii="Garamond" w:hAnsi="Garamond"/>
          <w:i/>
          <w:sz w:val="20"/>
          <w:szCs w:val="20"/>
        </w:rPr>
        <w:t>quoiqu'il soit réciproque</w:t>
      </w:r>
      <w:r w:rsidR="004B75D6">
        <w:rPr>
          <w:rFonts w:ascii="Garamond" w:hAnsi="Garamond"/>
          <w:sz w:val="20"/>
          <w:szCs w:val="20"/>
        </w:rPr>
        <w:t xml:space="preserve"> -</w:t>
      </w:r>
      <w:r w:rsidRPr="00F926D5">
        <w:rPr>
          <w:rFonts w:ascii="Garamond" w:hAnsi="Garamond"/>
          <w:sz w:val="20"/>
          <w:szCs w:val="20"/>
        </w:rPr>
        <w:t xml:space="preserve"> </w:t>
      </w:r>
      <w:r w:rsidRPr="00F33013">
        <w:rPr>
          <w:rFonts w:ascii="Garamond" w:hAnsi="Garamond"/>
          <w:i/>
          <w:color w:val="0000CC"/>
          <w:sz w:val="20"/>
          <w:szCs w:val="20"/>
        </w:rPr>
        <w:t xml:space="preserve">tient à cette ignorance d'être le désir d'être </w:t>
      </w:r>
      <w:r w:rsidR="00A07463" w:rsidRPr="00F33013">
        <w:rPr>
          <w:rFonts w:ascii="Garamond" w:hAnsi="Garamond" w:cs="Times New Roman"/>
          <w:i/>
          <w:color w:val="0000CC"/>
          <w:sz w:val="20"/>
          <w:szCs w:val="20"/>
        </w:rPr>
        <w:t>Un</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Et ceci nous conduit à l'</w:t>
      </w:r>
      <w:r w:rsidRPr="00F926D5">
        <w:rPr>
          <w:rFonts w:ascii="Garamond" w:hAnsi="Garamond" w:cs="Times New Roman"/>
          <w:i/>
          <w:iCs/>
          <w:sz w:val="20"/>
          <w:szCs w:val="20"/>
        </w:rPr>
        <w:t>impossible</w:t>
      </w:r>
      <w:r w:rsidRPr="00F926D5">
        <w:rPr>
          <w:rFonts w:ascii="Garamond" w:hAnsi="Garamond"/>
          <w:sz w:val="20"/>
          <w:szCs w:val="20"/>
        </w:rPr>
        <w:t xml:space="preserve"> d'établir la relation </w:t>
      </w:r>
      <w:r w:rsidRPr="00DF6FDA">
        <w:rPr>
          <w:rFonts w:ascii="Garamond" w:hAnsi="Garamond"/>
          <w:i/>
          <w:iCs/>
          <w:color w:val="0000CC"/>
          <w:sz w:val="20"/>
          <w:szCs w:val="20"/>
          <w:u w:val="single"/>
        </w:rPr>
        <w:t>d'eux</w:t>
      </w:r>
      <w:r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la relation d'eux qui ? </w:t>
      </w:r>
      <w:r w:rsidR="00016172" w:rsidRPr="00F926D5">
        <w:rPr>
          <w:rFonts w:ascii="Garamond" w:hAnsi="Garamond"/>
          <w:sz w:val="20"/>
          <w:szCs w:val="20"/>
        </w:rPr>
        <w:t>–</w:t>
      </w:r>
      <w:r w:rsidRPr="00F926D5">
        <w:rPr>
          <w:rFonts w:ascii="Garamond" w:hAnsi="Garamond"/>
          <w:sz w:val="20"/>
          <w:szCs w:val="20"/>
        </w:rPr>
        <w:t xml:space="preserve"> </w:t>
      </w:r>
      <w:r w:rsidRPr="00DF6FDA">
        <w:rPr>
          <w:rFonts w:ascii="Garamond" w:hAnsi="Garamond"/>
          <w:i/>
          <w:color w:val="0000CC"/>
          <w:sz w:val="20"/>
          <w:szCs w:val="20"/>
          <w:u w:val="single"/>
        </w:rPr>
        <w:t>deux</w:t>
      </w:r>
      <w:r w:rsidRPr="00F926D5">
        <w:rPr>
          <w:rFonts w:ascii="Garamond" w:hAnsi="Garamond"/>
          <w:sz w:val="20"/>
          <w:szCs w:val="20"/>
        </w:rPr>
        <w:t xml:space="preserve"> sexes.</w:t>
      </w:r>
    </w:p>
    <w:p w:rsidR="00D34483" w:rsidRPr="00F926D5" w:rsidRDefault="00D34483">
      <w:pPr>
        <w:pStyle w:val="Corpsdetexte"/>
        <w:rPr>
          <w:rFonts w:ascii="Garamond" w:hAnsi="Garamond"/>
          <w:sz w:val="20"/>
          <w:szCs w:val="20"/>
        </w:rPr>
      </w:pPr>
    </w:p>
    <w:p w:rsidR="00EC75CA" w:rsidRDefault="001B3CE3">
      <w:pPr>
        <w:pStyle w:val="Corpsdetexte"/>
        <w:rPr>
          <w:rFonts w:ascii="Garamond" w:hAnsi="Garamond"/>
          <w:sz w:val="20"/>
          <w:szCs w:val="20"/>
        </w:rPr>
      </w:pPr>
      <w:r w:rsidRPr="00F926D5">
        <w:rPr>
          <w:rFonts w:ascii="Garamond" w:hAnsi="Garamond"/>
          <w:sz w:val="20"/>
          <w:szCs w:val="20"/>
        </w:rPr>
        <w:t>Assurément, ai</w:t>
      </w:r>
      <w:r w:rsidR="00EC75CA">
        <w:rPr>
          <w:rFonts w:ascii="Garamond" w:hAnsi="Garamond"/>
          <w:sz w:val="20"/>
          <w:szCs w:val="20"/>
        </w:rPr>
        <w:t>-</w:t>
      </w:r>
      <w:r w:rsidRPr="00F926D5">
        <w:rPr>
          <w:rFonts w:ascii="Garamond" w:hAnsi="Garamond"/>
          <w:sz w:val="20"/>
          <w:szCs w:val="20"/>
        </w:rPr>
        <w:t xml:space="preserve">je dit, ce qui apparaît sur ces corps, sous ces formes énigmatiques que sont les caractères sexuels </w:t>
      </w:r>
    </w:p>
    <w:p w:rsidR="00DF6FDA" w:rsidRDefault="001B3CE3">
      <w:pPr>
        <w:pStyle w:val="Corpsdetexte"/>
        <w:rPr>
          <w:rFonts w:ascii="Garamond" w:hAnsi="Garamond"/>
          <w:sz w:val="20"/>
          <w:szCs w:val="20"/>
        </w:rPr>
      </w:pPr>
      <w:r w:rsidRPr="00F926D5">
        <w:rPr>
          <w:rFonts w:ascii="Garamond" w:hAnsi="Garamond"/>
          <w:sz w:val="20"/>
          <w:szCs w:val="20"/>
        </w:rPr>
        <w:t xml:space="preserve">qui ne sont que secondaires, sans doute fait l'être sexué. </w:t>
      </w:r>
    </w:p>
    <w:p w:rsidR="00DF6FDA" w:rsidRDefault="001B3CE3">
      <w:pPr>
        <w:pStyle w:val="Corpsdetexte"/>
        <w:rPr>
          <w:rFonts w:ascii="Garamond" w:hAnsi="Garamond"/>
          <w:sz w:val="20"/>
          <w:szCs w:val="20"/>
        </w:rPr>
      </w:pPr>
      <w:r w:rsidRPr="00F926D5">
        <w:rPr>
          <w:rFonts w:ascii="Garamond" w:hAnsi="Garamond"/>
          <w:sz w:val="20"/>
          <w:szCs w:val="20"/>
        </w:rPr>
        <w:t xml:space="preserve">Mais </w:t>
      </w:r>
      <w:r w:rsidRPr="00DF6FDA">
        <w:rPr>
          <w:rFonts w:ascii="Garamond" w:hAnsi="Garamond"/>
          <w:i/>
          <w:color w:val="0000CC"/>
          <w:sz w:val="20"/>
          <w:szCs w:val="20"/>
          <w:u w:val="single"/>
        </w:rPr>
        <w:t>l'être c'est la jouissance du corps comme tel</w:t>
      </w:r>
      <w:r w:rsidRPr="00F926D5">
        <w:rPr>
          <w:rFonts w:ascii="Garamond" w:hAnsi="Garamond"/>
          <w:sz w:val="20"/>
          <w:szCs w:val="20"/>
        </w:rPr>
        <w:t>, c'est</w:t>
      </w:r>
      <w:r w:rsidR="00EC75CA">
        <w:rPr>
          <w:rFonts w:ascii="Garamond" w:hAnsi="Garamond"/>
          <w:sz w:val="20"/>
          <w:szCs w:val="20"/>
        </w:rPr>
        <w:t>-</w:t>
      </w:r>
      <w:r w:rsidRPr="00F926D5">
        <w:rPr>
          <w:rFonts w:ascii="Garamond" w:hAnsi="Garamond"/>
          <w:sz w:val="20"/>
          <w:szCs w:val="20"/>
        </w:rPr>
        <w:t>à</w:t>
      </w:r>
      <w:r w:rsidR="00EC75CA">
        <w:rPr>
          <w:rFonts w:ascii="Garamond" w:hAnsi="Garamond"/>
          <w:sz w:val="20"/>
          <w:szCs w:val="20"/>
        </w:rPr>
        <w:t>-</w:t>
      </w:r>
      <w:r w:rsidRPr="00F926D5">
        <w:rPr>
          <w:rFonts w:ascii="Garamond" w:hAnsi="Garamond"/>
          <w:sz w:val="20"/>
          <w:szCs w:val="20"/>
        </w:rPr>
        <w:t xml:space="preserve">dire comme </w:t>
      </w:r>
      <w:r w:rsidRPr="00F926D5">
        <w:rPr>
          <w:rFonts w:ascii="Garamond" w:hAnsi="Garamond" w:cs="Times New Roman"/>
          <w:i/>
          <w:color w:val="0000CC"/>
          <w:sz w:val="20"/>
          <w:szCs w:val="20"/>
        </w:rPr>
        <w:t>(</w:t>
      </w:r>
      <w:r w:rsidRPr="00F926D5">
        <w:rPr>
          <w:rFonts w:ascii="Garamond" w:hAnsi="Garamond" w:cs="Times New Roman"/>
          <w:bCs/>
          <w:i/>
          <w:color w:val="0000CC"/>
          <w:sz w:val="20"/>
          <w:szCs w:val="20"/>
        </w:rPr>
        <w:t>a)</w:t>
      </w:r>
      <w:r w:rsidRPr="00F926D5">
        <w:rPr>
          <w:rFonts w:ascii="Garamond" w:hAnsi="Garamond"/>
          <w:bCs/>
          <w:sz w:val="20"/>
          <w:szCs w:val="20"/>
        </w:rPr>
        <w:t>sexué</w:t>
      </w:r>
      <w:r w:rsidR="00DF6FDA">
        <w:rPr>
          <w:rFonts w:ascii="Garamond" w:hAnsi="Garamond"/>
          <w:sz w:val="20"/>
          <w:szCs w:val="20"/>
        </w:rPr>
        <w:t>…</w:t>
      </w:r>
      <w:r w:rsidR="00C32BBC">
        <w:rPr>
          <w:rFonts w:ascii="Garamond" w:hAnsi="Garamond"/>
          <w:sz w:val="20"/>
          <w:szCs w:val="20"/>
        </w:rPr>
        <w:t xml:space="preserve"> </w:t>
      </w:r>
    </w:p>
    <w:p w:rsidR="00DF6FDA" w:rsidRDefault="001B3CE3" w:rsidP="00DF6FDA">
      <w:pPr>
        <w:pStyle w:val="Corpsdetexte"/>
        <w:ind w:firstLine="708"/>
        <w:rPr>
          <w:rFonts w:ascii="Garamond" w:hAnsi="Garamond"/>
          <w:sz w:val="20"/>
          <w:szCs w:val="20"/>
        </w:rPr>
      </w:pPr>
      <w:r w:rsidRPr="00F926D5">
        <w:rPr>
          <w:rFonts w:ascii="Garamond" w:hAnsi="Garamond"/>
          <w:sz w:val="20"/>
          <w:szCs w:val="20"/>
        </w:rPr>
        <w:t>mettez</w:t>
      </w:r>
      <w:r w:rsidR="004802A7">
        <w:rPr>
          <w:rFonts w:ascii="Garamond" w:hAnsi="Garamond"/>
          <w:sz w:val="20"/>
          <w:szCs w:val="20"/>
        </w:rPr>
        <w:t>-</w:t>
      </w:r>
      <w:r w:rsidRPr="00F926D5">
        <w:rPr>
          <w:rFonts w:ascii="Garamond" w:hAnsi="Garamond"/>
          <w:sz w:val="20"/>
          <w:szCs w:val="20"/>
        </w:rPr>
        <w:t>le</w:t>
      </w:r>
      <w:r w:rsidR="00C32BBC">
        <w:rPr>
          <w:rFonts w:ascii="Garamond" w:hAnsi="Garamond"/>
          <w:sz w:val="20"/>
          <w:szCs w:val="20"/>
        </w:rPr>
        <w:t xml:space="preserve"> </w:t>
      </w:r>
      <w:r w:rsidR="00C32BBC" w:rsidRPr="00C32BBC">
        <w:rPr>
          <w:rFonts w:ascii="Garamond" w:hAnsi="Garamond"/>
          <w:color w:val="C00000"/>
          <w:sz w:val="16"/>
          <w:szCs w:val="16"/>
        </w:rPr>
        <w:t>[</w:t>
      </w:r>
      <w:r w:rsidR="00C32BBC" w:rsidRPr="00C32BBC">
        <w:rPr>
          <w:rFonts w:ascii="Garamond" w:hAnsi="Garamond"/>
          <w:i/>
          <w:color w:val="C00000"/>
          <w:sz w:val="16"/>
          <w:szCs w:val="16"/>
        </w:rPr>
        <w:t>écrivez-le</w:t>
      </w:r>
      <w:r w:rsidR="00C32BBC" w:rsidRPr="00C32BBC">
        <w:rPr>
          <w:rFonts w:ascii="Garamond" w:hAnsi="Garamond"/>
          <w:color w:val="C00000"/>
          <w:sz w:val="16"/>
          <w:szCs w:val="16"/>
        </w:rPr>
        <w:t>]</w:t>
      </w:r>
      <w:r w:rsidRPr="00F926D5">
        <w:rPr>
          <w:rFonts w:ascii="Garamond" w:hAnsi="Garamond"/>
          <w:sz w:val="20"/>
          <w:szCs w:val="20"/>
        </w:rPr>
        <w:t xml:space="preserve"> comme vous voudrez</w:t>
      </w:r>
      <w:r w:rsidR="0019149F">
        <w:rPr>
          <w:rFonts w:ascii="Garamond" w:hAnsi="Garamond"/>
          <w:sz w:val="20"/>
          <w:szCs w:val="20"/>
        </w:rPr>
        <w:t xml:space="preserve"> </w:t>
      </w:r>
      <w:r w:rsidR="00C32BBC" w:rsidRPr="00C32BBC">
        <w:rPr>
          <w:rFonts w:ascii="Garamond" w:hAnsi="Garamond"/>
          <w:color w:val="C00000"/>
          <w:sz w:val="16"/>
          <w:szCs w:val="16"/>
        </w:rPr>
        <w:t>[</w:t>
      </w:r>
      <w:r w:rsidR="0019149F" w:rsidRPr="0019149F">
        <w:rPr>
          <w:rFonts w:ascii="Garamond" w:hAnsi="Garamond"/>
          <w:i/>
          <w:color w:val="C00000"/>
          <w:sz w:val="16"/>
          <w:szCs w:val="16"/>
        </w:rPr>
        <w:t>asexué ou (</w:t>
      </w:r>
      <w:r w:rsidR="0019149F" w:rsidRPr="0019149F">
        <w:rPr>
          <w:rFonts w:ascii="Garamond" w:hAnsi="Garamond"/>
          <w:i/>
          <w:color w:val="0000CC"/>
          <w:sz w:val="16"/>
          <w:szCs w:val="16"/>
        </w:rPr>
        <w:t>a</w:t>
      </w:r>
      <w:r w:rsidR="0019149F" w:rsidRPr="0019149F">
        <w:rPr>
          <w:rFonts w:ascii="Garamond" w:hAnsi="Garamond"/>
          <w:i/>
          <w:color w:val="C00000"/>
          <w:sz w:val="16"/>
          <w:szCs w:val="16"/>
        </w:rPr>
        <w:t>)sexué</w:t>
      </w:r>
      <w:r w:rsidR="00C32BBC" w:rsidRPr="00C32BBC">
        <w:rPr>
          <w:rFonts w:ascii="Garamond" w:hAnsi="Garamond"/>
          <w:color w:val="C00000"/>
          <w:sz w:val="16"/>
          <w:szCs w:val="16"/>
        </w:rPr>
        <w:t>]</w:t>
      </w:r>
    </w:p>
    <w:p w:rsidR="0019149F" w:rsidRDefault="00DF6FDA">
      <w:pPr>
        <w:pStyle w:val="Corpsdetexte"/>
        <w:rPr>
          <w:rFonts w:ascii="Garamond" w:hAnsi="Garamond"/>
          <w:sz w:val="20"/>
          <w:szCs w:val="20"/>
        </w:rPr>
      </w:pPr>
      <w:r>
        <w:rPr>
          <w:rFonts w:ascii="Garamond" w:hAnsi="Garamond"/>
          <w:sz w:val="20"/>
          <w:szCs w:val="20"/>
        </w:rPr>
        <w:t>…</w:t>
      </w:r>
      <w:r w:rsidR="001B3CE3" w:rsidRPr="00F926D5">
        <w:rPr>
          <w:rFonts w:ascii="Garamond" w:hAnsi="Garamond"/>
          <w:sz w:val="20"/>
          <w:szCs w:val="20"/>
        </w:rPr>
        <w:t xml:space="preserve">comme </w:t>
      </w:r>
      <w:r w:rsidR="0019149F" w:rsidRPr="00F926D5">
        <w:rPr>
          <w:rFonts w:ascii="Garamond" w:hAnsi="Garamond" w:cs="Times New Roman"/>
          <w:i/>
          <w:color w:val="0000CC"/>
          <w:sz w:val="20"/>
          <w:szCs w:val="20"/>
        </w:rPr>
        <w:t>(</w:t>
      </w:r>
      <w:r w:rsidR="0019149F" w:rsidRPr="00F926D5">
        <w:rPr>
          <w:rFonts w:ascii="Garamond" w:hAnsi="Garamond" w:cs="Times New Roman"/>
          <w:bCs/>
          <w:i/>
          <w:color w:val="0000CC"/>
          <w:sz w:val="20"/>
          <w:szCs w:val="20"/>
        </w:rPr>
        <w:t>a)</w:t>
      </w:r>
      <w:r w:rsidR="0019149F" w:rsidRPr="00F926D5">
        <w:rPr>
          <w:rFonts w:ascii="Garamond" w:hAnsi="Garamond"/>
          <w:bCs/>
          <w:sz w:val="20"/>
          <w:szCs w:val="20"/>
        </w:rPr>
        <w:t>sexué</w:t>
      </w:r>
      <w:r w:rsidR="001B3CE3" w:rsidRPr="00F926D5">
        <w:rPr>
          <w:rFonts w:ascii="Garamond" w:hAnsi="Garamond"/>
          <w:sz w:val="20"/>
          <w:szCs w:val="20"/>
        </w:rPr>
        <w:t xml:space="preserve">, puisque ce qui est dit </w:t>
      </w:r>
      <w:r>
        <w:rPr>
          <w:rFonts w:ascii="Garamond" w:hAnsi="Garamond"/>
          <w:sz w:val="20"/>
          <w:szCs w:val="20"/>
        </w:rPr>
        <w:t>« </w:t>
      </w:r>
      <w:r w:rsidR="001B3CE3" w:rsidRPr="00F926D5">
        <w:rPr>
          <w:rFonts w:ascii="Garamond" w:hAnsi="Garamond" w:cs="Times New Roman"/>
          <w:i/>
          <w:iCs/>
          <w:sz w:val="20"/>
          <w:szCs w:val="20"/>
        </w:rPr>
        <w:t>jouissance sexuelle</w:t>
      </w:r>
      <w:r>
        <w:rPr>
          <w:rFonts w:ascii="Garamond" w:hAnsi="Garamond" w:cs="Times New Roman"/>
          <w:i/>
          <w:iCs/>
          <w:sz w:val="20"/>
          <w:szCs w:val="20"/>
        </w:rPr>
        <w:t> »</w:t>
      </w:r>
      <w:r w:rsidR="001B3CE3" w:rsidRPr="00F926D5">
        <w:rPr>
          <w:rFonts w:ascii="Garamond" w:hAnsi="Garamond" w:cs="Times New Roman"/>
          <w:i/>
          <w:iCs/>
          <w:sz w:val="20"/>
          <w:szCs w:val="20"/>
        </w:rPr>
        <w:t xml:space="preserve"> </w:t>
      </w:r>
      <w:r w:rsidR="001B3CE3" w:rsidRPr="00F926D5">
        <w:rPr>
          <w:rFonts w:ascii="Garamond" w:hAnsi="Garamond"/>
          <w:sz w:val="20"/>
          <w:szCs w:val="20"/>
        </w:rPr>
        <w:t xml:space="preserve">est dominé, marqué par </w:t>
      </w:r>
      <w:r w:rsidR="001B3CE3" w:rsidRPr="00B429B2">
        <w:rPr>
          <w:rFonts w:ascii="Garamond" w:hAnsi="Garamond"/>
          <w:i/>
          <w:color w:val="0000CC"/>
          <w:sz w:val="20"/>
          <w:szCs w:val="20"/>
        </w:rPr>
        <w:t>l'</w:t>
      </w:r>
      <w:r w:rsidR="001B3CE3" w:rsidRPr="00B429B2">
        <w:rPr>
          <w:rFonts w:ascii="Garamond" w:hAnsi="Garamond" w:cs="Times New Roman"/>
          <w:i/>
          <w:iCs/>
          <w:color w:val="0000CC"/>
          <w:sz w:val="20"/>
          <w:szCs w:val="20"/>
        </w:rPr>
        <w:t>impossibilité</w:t>
      </w:r>
      <w:r w:rsidR="001B3CE3" w:rsidRPr="00B429B2">
        <w:rPr>
          <w:rFonts w:ascii="Garamond" w:hAnsi="Garamond"/>
          <w:i/>
          <w:color w:val="0000CC"/>
          <w:sz w:val="20"/>
          <w:szCs w:val="20"/>
        </w:rPr>
        <w:t xml:space="preserve"> d'établir </w:t>
      </w:r>
      <w:r w:rsidR="001B3CE3" w:rsidRPr="00F926D5">
        <w:rPr>
          <w:rFonts w:ascii="Garamond" w:hAnsi="Garamond"/>
          <w:sz w:val="20"/>
          <w:szCs w:val="20"/>
        </w:rPr>
        <w:t xml:space="preserve">comme tel,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nulle part dans l'énonçable, ce seul </w:t>
      </w:r>
      <w:r w:rsidR="00A07463" w:rsidRPr="00F926D5">
        <w:rPr>
          <w:rFonts w:ascii="Garamond" w:hAnsi="Garamond" w:cs="Times New Roman"/>
          <w:i/>
          <w:color w:val="0000CC"/>
          <w:sz w:val="20"/>
          <w:szCs w:val="20"/>
        </w:rPr>
        <w:t>Un</w:t>
      </w:r>
      <w:r w:rsidRPr="00F926D5">
        <w:rPr>
          <w:rFonts w:ascii="Garamond" w:hAnsi="Garamond"/>
          <w:sz w:val="20"/>
          <w:szCs w:val="20"/>
        </w:rPr>
        <w:t xml:space="preserve"> qui nous intéresse : l'</w:t>
      </w:r>
      <w:r w:rsidR="00A07463" w:rsidRPr="00F926D5">
        <w:rPr>
          <w:rFonts w:ascii="Garamond" w:hAnsi="Garamond" w:cs="Times New Roman"/>
          <w:i/>
          <w:color w:val="0000CC"/>
          <w:sz w:val="20"/>
          <w:szCs w:val="20"/>
        </w:rPr>
        <w:t>Un</w:t>
      </w:r>
      <w:r w:rsidRPr="00F926D5">
        <w:rPr>
          <w:rFonts w:ascii="Garamond" w:hAnsi="Garamond"/>
          <w:sz w:val="20"/>
          <w:szCs w:val="20"/>
        </w:rPr>
        <w:t xml:space="preserve"> de </w:t>
      </w:r>
      <w:r w:rsidRPr="00B429B2">
        <w:rPr>
          <w:rFonts w:ascii="Garamond" w:hAnsi="Garamond"/>
          <w:i/>
          <w:color w:val="0000CC"/>
          <w:sz w:val="20"/>
          <w:szCs w:val="20"/>
        </w:rPr>
        <w:t xml:space="preserve">la relation </w:t>
      </w:r>
      <w:r w:rsidR="00534BB7" w:rsidRPr="00B429B2">
        <w:rPr>
          <w:rFonts w:ascii="Garamond" w:hAnsi="Garamond"/>
          <w:i/>
          <w:color w:val="0000CC"/>
          <w:sz w:val="20"/>
          <w:szCs w:val="20"/>
        </w:rPr>
        <w:t>« </w:t>
      </w:r>
      <w:r w:rsidRPr="00B429B2">
        <w:rPr>
          <w:rFonts w:ascii="Garamond" w:hAnsi="Garamond"/>
          <w:i/>
          <w:iCs/>
          <w:color w:val="0000CC"/>
          <w:sz w:val="20"/>
          <w:szCs w:val="20"/>
        </w:rPr>
        <w:t>rapport sexuel</w:t>
      </w:r>
      <w:r w:rsidR="00534BB7" w:rsidRPr="00B429B2">
        <w:rPr>
          <w:rFonts w:ascii="Garamond" w:hAnsi="Garamond"/>
          <w:i/>
          <w:color w:val="0000CC"/>
          <w:sz w:val="20"/>
          <w:szCs w:val="20"/>
        </w:rPr>
        <w:t> »</w:t>
      </w:r>
      <w:r w:rsidRPr="00F926D5">
        <w:rPr>
          <w:rFonts w:ascii="Garamond" w:hAnsi="Garamond"/>
          <w:sz w:val="20"/>
          <w:szCs w:val="20"/>
        </w:rPr>
        <w:t xml:space="preserve">. </w:t>
      </w:r>
      <w:r w:rsidR="00DF6FDA" w:rsidRPr="00DF6FDA">
        <w:rPr>
          <w:rFonts w:ascii="Garamond" w:hAnsi="Garamond"/>
          <w:color w:val="C00000"/>
          <w:sz w:val="16"/>
          <w:szCs w:val="16"/>
        </w:rPr>
        <w:t>[</w:t>
      </w:r>
      <w:r w:rsidR="00DF6FDA" w:rsidRPr="00DF6FDA">
        <w:rPr>
          <w:rFonts w:ascii="Garamond" w:hAnsi="Garamond"/>
          <w:i/>
          <w:color w:val="C00000"/>
          <w:sz w:val="16"/>
          <w:szCs w:val="16"/>
        </w:rPr>
        <w:t xml:space="preserve">à viser </w:t>
      </w:r>
      <w:r w:rsidR="00DF6FDA" w:rsidRPr="00BF4E1B">
        <w:rPr>
          <w:rFonts w:ascii="Times New Roman" w:hAnsi="Times New Roman" w:cs="Times New Roman"/>
          <w:color w:val="0000CC"/>
          <w:sz w:val="16"/>
          <w:szCs w:val="16"/>
        </w:rPr>
        <w:t>S</w:t>
      </w:r>
      <w:r w:rsidR="00DF6FDA" w:rsidRPr="00BF4E1B">
        <w:rPr>
          <w:rFonts w:ascii="Times New Roman" w:hAnsi="Times New Roman" w:cs="Times New Roman"/>
          <w:color w:val="0000CC"/>
          <w:sz w:val="16"/>
          <w:szCs w:val="16"/>
          <w:vertAlign w:val="subscript"/>
        </w:rPr>
        <w:t>1</w:t>
      </w:r>
      <w:r w:rsidR="00DF6FDA" w:rsidRPr="00DF6FDA">
        <w:rPr>
          <w:rFonts w:ascii="Garamond" w:hAnsi="Garamond"/>
          <w:i/>
          <w:color w:val="C00000"/>
          <w:sz w:val="16"/>
          <w:szCs w:val="16"/>
        </w:rPr>
        <w:t>on n’</w:t>
      </w:r>
      <w:r w:rsidR="00DF6FDA">
        <w:rPr>
          <w:rFonts w:ascii="Garamond" w:hAnsi="Garamond"/>
          <w:i/>
          <w:color w:val="C00000"/>
          <w:sz w:val="16"/>
          <w:szCs w:val="16"/>
        </w:rPr>
        <w:t>atteint</w:t>
      </w:r>
      <w:r w:rsidR="00DF6FDA" w:rsidRPr="00DF6FDA">
        <w:rPr>
          <w:rFonts w:ascii="Garamond" w:hAnsi="Garamond"/>
          <w:i/>
          <w:color w:val="C00000"/>
          <w:sz w:val="16"/>
          <w:szCs w:val="16"/>
        </w:rPr>
        <w:t xml:space="preserve"> que</w:t>
      </w:r>
      <w:r w:rsidR="00DF6FDA">
        <w:rPr>
          <w:rFonts w:ascii="Garamond" w:hAnsi="Garamond"/>
          <w:i/>
          <w:color w:val="C00000"/>
          <w:sz w:val="16"/>
          <w:szCs w:val="16"/>
        </w:rPr>
        <w:t xml:space="preserve"> </w:t>
      </w:r>
      <w:r w:rsidR="00DF6FDA" w:rsidRPr="00F926D5">
        <w:rPr>
          <w:rFonts w:ascii="Garamond" w:hAnsi="Garamond" w:cs="Times New Roman"/>
          <w:i/>
          <w:color w:val="0000CC"/>
          <w:sz w:val="20"/>
          <w:szCs w:val="20"/>
        </w:rPr>
        <w:t>(</w:t>
      </w:r>
      <w:r w:rsidR="00DF6FDA" w:rsidRPr="00F926D5">
        <w:rPr>
          <w:rFonts w:ascii="Garamond" w:hAnsi="Garamond" w:cs="Times New Roman"/>
          <w:bCs/>
          <w:i/>
          <w:color w:val="0000CC"/>
          <w:sz w:val="20"/>
          <w:szCs w:val="20"/>
        </w:rPr>
        <w:t>a)</w:t>
      </w:r>
      <w:r w:rsidR="00DF6FDA">
        <w:rPr>
          <w:rFonts w:ascii="Garamond" w:hAnsi="Garamond"/>
          <w:color w:val="C00000"/>
          <w:sz w:val="16"/>
          <w:szCs w:val="16"/>
        </w:rPr>
        <w:t xml:space="preserve"> </w:t>
      </w:r>
      <w:r w:rsidR="00DF6FDA" w:rsidRPr="00DF6FDA">
        <w:rPr>
          <w:rFonts w:ascii="Garamond" w:hAnsi="Garamond"/>
          <w:color w:val="C00000"/>
          <w:sz w:val="16"/>
          <w:szCs w:val="16"/>
        </w:rPr>
        <w:t>]</w:t>
      </w: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 xml:space="preserve">C'est ce que </w:t>
      </w:r>
      <w:r w:rsidRPr="00F926D5">
        <w:rPr>
          <w:rFonts w:ascii="Garamond" w:hAnsi="Garamond" w:cs="Times New Roman"/>
          <w:i/>
          <w:color w:val="0000CC"/>
          <w:sz w:val="20"/>
          <w:szCs w:val="20"/>
        </w:rPr>
        <w:t>le discours analytique</w:t>
      </w:r>
      <w:r w:rsidRPr="00F926D5">
        <w:rPr>
          <w:rFonts w:ascii="Garamond" w:hAnsi="Garamond"/>
          <w:sz w:val="20"/>
          <w:szCs w:val="20"/>
        </w:rPr>
        <w:t xml:space="preserve"> </w:t>
      </w:r>
      <w:r w:rsidR="0090229E" w:rsidRPr="0090229E">
        <w:rPr>
          <w:rFonts w:ascii="Garamond" w:hAnsi="Garamond"/>
          <w:color w:val="C00000"/>
          <w:sz w:val="16"/>
          <w:szCs w:val="16"/>
        </w:rPr>
        <w:t>[</w:t>
      </w:r>
      <w:r w:rsidR="0090229E" w:rsidRPr="0090229E">
        <w:rPr>
          <w:rFonts w:ascii="Times New Roman" w:hAnsi="Times New Roman" w:cs="Times New Roman"/>
          <w:color w:val="0000CC"/>
          <w:sz w:val="16"/>
          <w:szCs w:val="16"/>
        </w:rPr>
        <w:t>A</w:t>
      </w:r>
      <w:r w:rsidR="0090229E" w:rsidRPr="0090229E">
        <w:rPr>
          <w:rFonts w:ascii="Garamond" w:hAnsi="Garamond"/>
          <w:color w:val="C00000"/>
          <w:sz w:val="16"/>
          <w:szCs w:val="16"/>
        </w:rPr>
        <w:t>]</w:t>
      </w:r>
      <w:r w:rsidR="0090229E">
        <w:rPr>
          <w:rFonts w:ascii="Garamond" w:hAnsi="Garamond"/>
          <w:sz w:val="20"/>
          <w:szCs w:val="20"/>
        </w:rPr>
        <w:t xml:space="preserve"> </w:t>
      </w:r>
      <w:r w:rsidRPr="00F926D5">
        <w:rPr>
          <w:rFonts w:ascii="Garamond" w:hAnsi="Garamond"/>
          <w:sz w:val="20"/>
          <w:szCs w:val="20"/>
        </w:rPr>
        <w:t>démontre, en ceci justement que pour ce qui est d'un de ces êtres comme sexué, l'homme en tant qu'il est pourvu de l'organe dit phallique</w:t>
      </w:r>
      <w:r w:rsidR="00D34483" w:rsidRPr="00F926D5">
        <w:rPr>
          <w:rFonts w:ascii="Garamond" w:hAnsi="Garamond"/>
          <w:sz w:val="20"/>
          <w:szCs w:val="20"/>
        </w:rPr>
        <w:t xml:space="preserve"> </w:t>
      </w:r>
      <w:r w:rsidR="00016172" w:rsidRPr="00F926D5">
        <w:rPr>
          <w:rFonts w:ascii="Garamond" w:hAnsi="Garamond"/>
          <w:sz w:val="20"/>
          <w:szCs w:val="20"/>
        </w:rPr>
        <w:t>–</w:t>
      </w:r>
      <w:r w:rsidR="00D34483" w:rsidRPr="00F926D5">
        <w:rPr>
          <w:rFonts w:ascii="Garamond" w:hAnsi="Garamond"/>
          <w:sz w:val="20"/>
          <w:szCs w:val="20"/>
        </w:rPr>
        <w:t xml:space="preserve"> </w:t>
      </w:r>
      <w:r w:rsidRPr="00F926D5">
        <w:rPr>
          <w:rFonts w:ascii="Garamond" w:hAnsi="Garamond"/>
          <w:sz w:val="20"/>
          <w:szCs w:val="20"/>
        </w:rPr>
        <w:t>j'ai dit</w:t>
      </w:r>
      <w:r w:rsidR="0019149F">
        <w:rPr>
          <w:rFonts w:ascii="Garamond" w:hAnsi="Garamond"/>
          <w:sz w:val="20"/>
          <w:szCs w:val="20"/>
        </w:rPr>
        <w:t> :</w:t>
      </w:r>
      <w:r w:rsidR="00D34483" w:rsidRPr="00F926D5">
        <w:rPr>
          <w:rFonts w:ascii="Garamond" w:hAnsi="Garamond"/>
          <w:sz w:val="20"/>
          <w:szCs w:val="20"/>
        </w:rPr>
        <w:t> </w:t>
      </w:r>
      <w:r w:rsidRPr="00F926D5">
        <w:rPr>
          <w:rFonts w:ascii="Garamond" w:hAnsi="Garamond" w:cs="Times New Roman"/>
          <w:i/>
          <w:sz w:val="20"/>
          <w:szCs w:val="20"/>
        </w:rPr>
        <w:t>« dit</w:t>
      </w:r>
      <w:r w:rsidR="0019149F" w:rsidRPr="0019149F">
        <w:rPr>
          <w:i/>
          <w:sz w:val="14"/>
          <w:szCs w:val="14"/>
        </w:rPr>
        <w:t>…</w:t>
      </w:r>
      <w:r w:rsidRPr="00F926D5">
        <w:rPr>
          <w:rFonts w:ascii="Garamond" w:hAnsi="Garamond" w:cs="Times New Roman"/>
          <w:i/>
          <w:sz w:val="20"/>
          <w:szCs w:val="20"/>
        </w:rPr>
        <w:t xml:space="preserve"> »</w:t>
      </w:r>
      <w:r w:rsidR="00D34483" w:rsidRPr="00F926D5">
        <w:rPr>
          <w:rFonts w:ascii="Garamond" w:hAnsi="Garamond"/>
          <w:sz w:val="20"/>
          <w:szCs w:val="20"/>
        </w:rPr>
        <w:t xml:space="preserve"> </w:t>
      </w:r>
      <w:r w:rsidR="00016172" w:rsidRPr="00F926D5">
        <w:rPr>
          <w:rFonts w:ascii="Garamond" w:hAnsi="Garamond"/>
          <w:sz w:val="20"/>
          <w:szCs w:val="20"/>
        </w:rPr>
        <w:t>–</w:t>
      </w:r>
      <w:r w:rsidR="00A07463" w:rsidRPr="00F926D5">
        <w:rPr>
          <w:rFonts w:ascii="Garamond" w:hAnsi="Garamond"/>
          <w:sz w:val="20"/>
          <w:szCs w:val="20"/>
        </w:rPr>
        <w:t xml:space="preserve"> </w:t>
      </w:r>
      <w:r w:rsidRPr="00F926D5">
        <w:rPr>
          <w:rFonts w:ascii="Garamond" w:hAnsi="Garamond"/>
          <w:sz w:val="20"/>
          <w:szCs w:val="20"/>
        </w:rPr>
        <w:t>le sexe corporel, le sexe de la femme…</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j'ai dit de </w:t>
      </w:r>
      <w:r w:rsidR="0019149F">
        <w:rPr>
          <w:rFonts w:ascii="Garamond" w:hAnsi="Garamond"/>
          <w:sz w:val="20"/>
          <w:szCs w:val="20"/>
        </w:rPr>
        <w:t xml:space="preserve">« La » </w:t>
      </w:r>
      <w:r w:rsidRPr="00F926D5">
        <w:rPr>
          <w:rFonts w:ascii="Garamond" w:hAnsi="Garamond"/>
          <w:sz w:val="20"/>
          <w:szCs w:val="20"/>
        </w:rPr>
        <w:t>femme</w:t>
      </w:r>
      <w:r w:rsidR="00534BB7" w:rsidRPr="00F926D5">
        <w:rPr>
          <w:rFonts w:ascii="Garamond" w:hAnsi="Garamond"/>
          <w:sz w:val="20"/>
          <w:szCs w:val="20"/>
        </w:rPr>
        <w:t> :</w:t>
      </w:r>
      <w:r w:rsidRPr="00F926D5">
        <w:rPr>
          <w:rFonts w:ascii="Garamond" w:hAnsi="Garamond"/>
          <w:sz w:val="20"/>
          <w:szCs w:val="20"/>
        </w:rPr>
        <w:t xml:space="preserve"> justement il n'y en a pas, </w:t>
      </w:r>
      <w:r w:rsidRPr="00F926D5">
        <w:rPr>
          <w:rFonts w:ascii="Garamond" w:hAnsi="Garamond"/>
          <w:i/>
          <w:sz w:val="20"/>
          <w:szCs w:val="20"/>
        </w:rPr>
        <w:t xml:space="preserve">il n'y a pas </w:t>
      </w:r>
      <w:r w:rsidRPr="00F926D5">
        <w:rPr>
          <w:rFonts w:ascii="Garamond" w:hAnsi="Garamond"/>
          <w:i/>
          <w:iCs/>
          <w:sz w:val="20"/>
          <w:szCs w:val="20"/>
        </w:rPr>
        <w:t>La</w:t>
      </w:r>
      <w:r w:rsidRPr="00F926D5">
        <w:rPr>
          <w:rFonts w:ascii="Garamond" w:hAnsi="Garamond"/>
          <w:i/>
          <w:sz w:val="20"/>
          <w:szCs w:val="20"/>
        </w:rPr>
        <w:t xml:space="preserve"> femme</w:t>
      </w:r>
      <w:r w:rsidRPr="00F926D5">
        <w:rPr>
          <w:rFonts w:ascii="Garamond" w:hAnsi="Garamond"/>
          <w:sz w:val="20"/>
          <w:szCs w:val="20"/>
        </w:rPr>
        <w:t xml:space="preserve">, la femme n'est </w:t>
      </w:r>
      <w:r w:rsidRPr="00F926D5">
        <w:rPr>
          <w:rFonts w:ascii="Garamond" w:hAnsi="Garamond" w:cs="Times New Roman"/>
          <w:i/>
          <w:color w:val="0000CC"/>
          <w:sz w:val="20"/>
          <w:szCs w:val="20"/>
        </w:rPr>
        <w:t>« pas toute »</w:t>
      </w:r>
      <w:r w:rsidRPr="00F926D5">
        <w:rPr>
          <w:rFonts w:ascii="Garamond" w:hAnsi="Garamond"/>
          <w:sz w:val="20"/>
          <w:szCs w:val="20"/>
        </w:rPr>
        <w:t xml:space="preserve"> </w:t>
      </w:r>
    </w:p>
    <w:p w:rsidR="001B3CE3" w:rsidRDefault="001B3CE3">
      <w:pPr>
        <w:pStyle w:val="Corpsdetexte"/>
        <w:rPr>
          <w:rFonts w:ascii="Garamond" w:hAnsi="Garamond"/>
          <w:sz w:val="20"/>
          <w:szCs w:val="20"/>
        </w:rPr>
      </w:pPr>
      <w:r w:rsidRPr="00F926D5">
        <w:rPr>
          <w:rFonts w:ascii="Garamond" w:hAnsi="Garamond"/>
          <w:sz w:val="20"/>
          <w:szCs w:val="20"/>
        </w:rPr>
        <w:t xml:space="preserve">…le sexe de la femme ne lui dit rien si ce n'est par l'intermédiaire de la </w:t>
      </w:r>
      <w:r w:rsidRPr="00F926D5">
        <w:rPr>
          <w:rFonts w:ascii="Garamond" w:hAnsi="Garamond" w:cs="Times New Roman"/>
          <w:i/>
          <w:iCs/>
          <w:sz w:val="20"/>
          <w:szCs w:val="20"/>
        </w:rPr>
        <w:t>jouissance</w:t>
      </w:r>
      <w:r w:rsidRPr="00F926D5">
        <w:rPr>
          <w:rFonts w:ascii="Garamond" w:hAnsi="Garamond"/>
          <w:sz w:val="20"/>
          <w:szCs w:val="20"/>
        </w:rPr>
        <w:t xml:space="preserve"> du corps</w:t>
      </w:r>
      <w:r w:rsidR="00D506BA">
        <w:rPr>
          <w:rFonts w:ascii="Garamond" w:hAnsi="Garamond"/>
          <w:sz w:val="20"/>
          <w:szCs w:val="20"/>
        </w:rPr>
        <w:t xml:space="preserve"> </w:t>
      </w:r>
      <w:r w:rsidR="00D506BA" w:rsidRPr="00D506BA">
        <w:rPr>
          <w:rFonts w:ascii="Garamond" w:hAnsi="Garamond"/>
          <w:color w:val="C00000"/>
          <w:sz w:val="16"/>
          <w:szCs w:val="16"/>
        </w:rPr>
        <w:t>[</w:t>
      </w:r>
      <w:r w:rsidR="00D506BA" w:rsidRPr="00D506BA">
        <w:rPr>
          <w:rFonts w:ascii="Garamond" w:hAnsi="Garamond"/>
          <w:i/>
          <w:color w:val="C00000"/>
          <w:sz w:val="16"/>
          <w:szCs w:val="16"/>
        </w:rPr>
        <w:t>les objets partiels</w:t>
      </w:r>
      <w:r w:rsidR="00D506BA" w:rsidRPr="00D506BA">
        <w:rPr>
          <w:rFonts w:ascii="Garamond" w:hAnsi="Garamond"/>
          <w:color w:val="C00000"/>
          <w:sz w:val="16"/>
          <w:szCs w:val="16"/>
        </w:rPr>
        <w:t>]</w:t>
      </w:r>
      <w:r w:rsidRPr="00F926D5">
        <w:rPr>
          <w:rFonts w:ascii="Garamond" w:hAnsi="Garamond"/>
          <w:sz w:val="20"/>
          <w:szCs w:val="20"/>
        </w:rPr>
        <w:t xml:space="preserve">. </w:t>
      </w:r>
    </w:p>
    <w:p w:rsidR="00EF377B" w:rsidRPr="00F926D5" w:rsidRDefault="00EF377B">
      <w:pPr>
        <w:pStyle w:val="Corpsdetexte"/>
        <w:rPr>
          <w:rFonts w:ascii="Garamond" w:hAnsi="Garamond"/>
          <w:sz w:val="20"/>
          <w:szCs w:val="20"/>
        </w:rPr>
      </w:pPr>
    </w:p>
    <w:p w:rsidR="00B85F1F" w:rsidRDefault="00EF377B" w:rsidP="00EF377B">
      <w:pPr>
        <w:pStyle w:val="Corpsdetexte"/>
        <w:rPr>
          <w:rFonts w:ascii="Garamond" w:hAnsi="Garamond"/>
          <w:sz w:val="20"/>
          <w:szCs w:val="20"/>
        </w:rPr>
      </w:pPr>
      <w:r w:rsidRPr="00EF377B">
        <w:rPr>
          <w:rFonts w:ascii="Garamond" w:hAnsi="Garamond"/>
          <w:color w:val="C00000"/>
          <w:sz w:val="16"/>
          <w:szCs w:val="16"/>
        </w:rPr>
        <w:t>[</w:t>
      </w:r>
      <w:r w:rsidRPr="00EF377B">
        <w:rPr>
          <w:rFonts w:ascii="Garamond" w:hAnsi="Garamond"/>
          <w:i/>
          <w:color w:val="C00000"/>
          <w:sz w:val="16"/>
          <w:szCs w:val="16"/>
        </w:rPr>
        <w:t xml:space="preserve">Discours </w:t>
      </w:r>
      <w:r w:rsidRPr="0090229E">
        <w:rPr>
          <w:rFonts w:ascii="Times New Roman" w:hAnsi="Times New Roman" w:cs="Times New Roman"/>
          <w:color w:val="0000CC"/>
          <w:sz w:val="16"/>
          <w:szCs w:val="16"/>
        </w:rPr>
        <w:t>A</w:t>
      </w:r>
      <w:r w:rsidRPr="00EF377B">
        <w:rPr>
          <w:rFonts w:ascii="Garamond" w:hAnsi="Garamond"/>
          <w:i/>
          <w:color w:val="C00000"/>
          <w:sz w:val="16"/>
          <w:szCs w:val="16"/>
        </w:rPr>
        <w:t> </w:t>
      </w:r>
      <w:r w:rsidRPr="00EF377B">
        <w:rPr>
          <w:rFonts w:ascii="Garamond" w:hAnsi="Garamond"/>
          <w:color w:val="C00000"/>
          <w:sz w:val="16"/>
          <w:szCs w:val="16"/>
        </w:rPr>
        <w:t xml:space="preserve">: </w:t>
      </w:r>
      <w:r w:rsidRPr="00EF377B">
        <w:rPr>
          <w:rFonts w:ascii="Times New Roman" w:hAnsi="Times New Roman" w:cs="Times New Roman"/>
          <w:i/>
          <w:color w:val="0000CC"/>
          <w:sz w:val="16"/>
          <w:szCs w:val="16"/>
        </w:rPr>
        <w:t>a</w:t>
      </w:r>
      <w:r w:rsidRPr="00EF377B">
        <w:rPr>
          <w:rFonts w:ascii="Garamond" w:hAnsi="Garamond"/>
          <w:i/>
          <w:color w:val="C00000"/>
          <w:sz w:val="16"/>
          <w:szCs w:val="16"/>
        </w:rPr>
        <w:t>(</w:t>
      </w:r>
      <w:r w:rsidRPr="001054FF">
        <w:rPr>
          <w:rFonts w:ascii="Garamond" w:hAnsi="Garamond"/>
          <w:i/>
          <w:color w:val="0000CC"/>
          <w:sz w:val="16"/>
          <w:szCs w:val="16"/>
        </w:rPr>
        <w:t>Semblant</w:t>
      </w:r>
      <w:r w:rsidRPr="00EF377B">
        <w:rPr>
          <w:rFonts w:ascii="Garamond" w:hAnsi="Garamond"/>
          <w:i/>
          <w:color w:val="C00000"/>
          <w:sz w:val="16"/>
          <w:szCs w:val="16"/>
        </w:rPr>
        <w:t>)</w:t>
      </w:r>
      <w:r>
        <w:rPr>
          <w:rFonts w:ascii="Garamond" w:hAnsi="Garamond"/>
          <w:color w:val="C00000"/>
          <w:sz w:val="16"/>
          <w:szCs w:val="16"/>
        </w:rPr>
        <w:t xml:space="preserve"> </w:t>
      </w:r>
      <w:r w:rsidRPr="00EF377B">
        <w:rPr>
          <w:rFonts w:ascii="Garamond" w:hAnsi="Garamond"/>
          <w:i/>
          <w:color w:val="C00000"/>
          <w:sz w:val="16"/>
          <w:szCs w:val="16"/>
          <w:vertAlign w:val="subscript"/>
        </w:rPr>
        <w:t>→</w:t>
      </w:r>
      <w:r w:rsidR="001054FF">
        <w:rPr>
          <w:rFonts w:ascii="Garamond" w:hAnsi="Garamond"/>
          <w:i/>
          <w:color w:val="C00000"/>
          <w:sz w:val="16"/>
          <w:szCs w:val="16"/>
          <w:vertAlign w:val="subscript"/>
        </w:rPr>
        <w:t> </w:t>
      </w:r>
      <w:r w:rsidR="001054FF">
        <w:rPr>
          <w:rFonts w:ascii="Garamond" w:hAnsi="Garamond"/>
          <w:i/>
          <w:color w:val="0000CC"/>
          <w:sz w:val="16"/>
          <w:szCs w:val="16"/>
          <w:vertAlign w:val="subscript"/>
        </w:rPr>
        <w:t>?</w:t>
      </w:r>
      <w:r w:rsidR="001054FF">
        <w:rPr>
          <w:rFonts w:ascii="Garamond" w:hAnsi="Garamond"/>
          <w:i/>
          <w:color w:val="C00000"/>
          <w:sz w:val="16"/>
          <w:szCs w:val="16"/>
          <w:vertAlign w:val="subscript"/>
        </w:rPr>
        <w:t xml:space="preserve">   </w:t>
      </w:r>
      <w:r w:rsidRPr="00EF377B">
        <w:rPr>
          <w:rFonts w:ascii="LACAN" w:hAnsi="LACAN"/>
          <w:color w:val="0000CC"/>
          <w:sz w:val="16"/>
          <w:szCs w:val="16"/>
        </w:rPr>
        <w:t>S</w:t>
      </w:r>
      <w:r w:rsidRPr="00EF377B">
        <w:rPr>
          <w:rFonts w:ascii="Garamond" w:hAnsi="Garamond" w:cs="Times New Roman"/>
          <w:i/>
          <w:color w:val="C00000"/>
          <w:sz w:val="16"/>
          <w:szCs w:val="16"/>
        </w:rPr>
        <w:t>(</w:t>
      </w:r>
      <w:r w:rsidR="00B85F1F" w:rsidRPr="001054FF">
        <w:rPr>
          <w:rFonts w:ascii="Garamond" w:hAnsi="Garamond" w:cs="Times New Roman"/>
          <w:i/>
          <w:color w:val="0000CC"/>
          <w:sz w:val="16"/>
          <w:szCs w:val="16"/>
        </w:rPr>
        <w:t>l’</w:t>
      </w:r>
      <w:r w:rsidRPr="001054FF">
        <w:rPr>
          <w:rFonts w:ascii="Garamond" w:hAnsi="Garamond" w:cs="Times New Roman"/>
          <w:i/>
          <w:color w:val="0000CC"/>
          <w:sz w:val="16"/>
          <w:szCs w:val="16"/>
        </w:rPr>
        <w:t>Autre</w:t>
      </w:r>
      <w:r w:rsidR="00FD624A">
        <w:rPr>
          <w:rFonts w:ascii="Garamond" w:hAnsi="Garamond" w:cs="Times New Roman"/>
          <w:i/>
          <w:color w:val="C00000"/>
          <w:sz w:val="16"/>
          <w:szCs w:val="16"/>
        </w:rPr>
        <w:t> comme Jouissance</w:t>
      </w:r>
      <w:r w:rsidRPr="00EF377B">
        <w:rPr>
          <w:rFonts w:ascii="Garamond" w:hAnsi="Garamond" w:cs="Times New Roman"/>
          <w:i/>
          <w:color w:val="C00000"/>
          <w:sz w:val="16"/>
          <w:szCs w:val="16"/>
        </w:rPr>
        <w:t>)</w:t>
      </w:r>
      <w:r w:rsidRPr="00EF377B">
        <w:rPr>
          <w:rFonts w:ascii="Garamond" w:hAnsi="Garamond"/>
          <w:i/>
          <w:color w:val="C00000"/>
          <w:sz w:val="16"/>
          <w:szCs w:val="16"/>
          <w:vertAlign w:val="subscript"/>
        </w:rPr>
        <w:t>→</w:t>
      </w:r>
      <w:r w:rsidR="00B41105">
        <w:rPr>
          <w:rFonts w:ascii="Garamond" w:hAnsi="Garamond"/>
          <w:i/>
          <w:color w:val="C00000"/>
          <w:sz w:val="16"/>
          <w:szCs w:val="16"/>
        </w:rPr>
        <w:t>/</w:t>
      </w:r>
      <w:r w:rsidRPr="00EF377B">
        <w:rPr>
          <w:rFonts w:ascii="Garamond" w:hAnsi="Garamond" w:cs="Times New Roman"/>
          <w:color w:val="0000CC"/>
          <w:sz w:val="16"/>
          <w:szCs w:val="16"/>
        </w:rPr>
        <w:t>S</w:t>
      </w:r>
      <w:r w:rsidRPr="00EF377B">
        <w:rPr>
          <w:rFonts w:ascii="Garamond" w:hAnsi="Garamond" w:cs="Times New Roman"/>
          <w:color w:val="0000CC"/>
          <w:sz w:val="16"/>
          <w:szCs w:val="16"/>
          <w:vertAlign w:val="subscript"/>
        </w:rPr>
        <w:t>1</w:t>
      </w:r>
      <w:r w:rsidRPr="00EF377B">
        <w:rPr>
          <w:rFonts w:ascii="Garamond" w:hAnsi="Garamond" w:cs="Times New Roman"/>
          <w:i/>
          <w:color w:val="C00000"/>
          <w:sz w:val="16"/>
          <w:szCs w:val="16"/>
        </w:rPr>
        <w:t>(</w:t>
      </w:r>
      <w:r w:rsidRPr="001054FF">
        <w:rPr>
          <w:rFonts w:ascii="Garamond" w:hAnsi="Garamond" w:cs="Times New Roman"/>
          <w:i/>
          <w:color w:val="0000CC"/>
          <w:sz w:val="16"/>
          <w:szCs w:val="16"/>
        </w:rPr>
        <w:t>Produit</w:t>
      </w:r>
      <w:r w:rsidR="00CE0058">
        <w:rPr>
          <w:rFonts w:ascii="Garamond" w:hAnsi="Garamond" w:cs="Times New Roman"/>
          <w:i/>
          <w:color w:val="C00000"/>
          <w:sz w:val="16"/>
          <w:szCs w:val="16"/>
        </w:rPr>
        <w:t> comme Plus de Jouir</w:t>
      </w:r>
      <w:r w:rsidRPr="00EF377B">
        <w:rPr>
          <w:rFonts w:ascii="Garamond" w:hAnsi="Garamond" w:cs="Times New Roman"/>
          <w:i/>
          <w:color w:val="C00000"/>
          <w:sz w:val="16"/>
          <w:szCs w:val="16"/>
        </w:rPr>
        <w:t>)</w:t>
      </w:r>
      <w:r w:rsidR="00CE0058" w:rsidRPr="00CE0058">
        <w:rPr>
          <w:rFonts w:ascii="Garamond" w:hAnsi="Garamond"/>
          <w:i/>
          <w:color w:val="C00000"/>
          <w:sz w:val="16"/>
          <w:szCs w:val="16"/>
          <w:vertAlign w:val="subscript"/>
        </w:rPr>
        <w:t xml:space="preserve"> </w:t>
      </w:r>
      <w:r w:rsidR="00B41105" w:rsidRPr="00B41105">
        <w:rPr>
          <w:rFonts w:ascii="Batang" w:eastAsia="Batang" w:hAnsi="Batang"/>
          <w:b/>
          <w:color w:val="0000CC"/>
          <w:sz w:val="16"/>
          <w:szCs w:val="16"/>
        </w:rPr>
        <w:t>◊</w:t>
      </w:r>
      <w:r w:rsidR="00CE0058" w:rsidRPr="00CE0058">
        <w:rPr>
          <w:rFonts w:ascii="Times New Roman" w:hAnsi="Times New Roman" w:cs="Times New Roman"/>
          <w:color w:val="0000CC"/>
          <w:sz w:val="16"/>
          <w:szCs w:val="16"/>
        </w:rPr>
        <w:t xml:space="preserve"> </w:t>
      </w:r>
      <w:r w:rsidR="00CE0058" w:rsidRPr="00BF4E1B">
        <w:rPr>
          <w:rFonts w:ascii="Times New Roman" w:hAnsi="Times New Roman" w:cs="Times New Roman"/>
          <w:color w:val="0000CC"/>
          <w:sz w:val="16"/>
          <w:szCs w:val="16"/>
        </w:rPr>
        <w:t>S</w:t>
      </w:r>
      <w:r w:rsidR="00CE0058">
        <w:rPr>
          <w:rFonts w:ascii="Times New Roman" w:hAnsi="Times New Roman" w:cs="Times New Roman"/>
          <w:color w:val="0000CC"/>
          <w:sz w:val="16"/>
          <w:szCs w:val="16"/>
          <w:vertAlign w:val="subscript"/>
        </w:rPr>
        <w:t>2</w:t>
      </w:r>
      <w:r w:rsidR="00CE0058">
        <w:rPr>
          <w:rFonts w:ascii="Times New Roman" w:hAnsi="Times New Roman" w:cs="Times New Roman"/>
          <w:color w:val="C00000"/>
          <w:sz w:val="16"/>
          <w:szCs w:val="16"/>
        </w:rPr>
        <w:t xml:space="preserve"> </w:t>
      </w:r>
      <w:r w:rsidR="00CE0058" w:rsidRPr="00CE0058">
        <w:rPr>
          <w:rFonts w:ascii="Garamond" w:hAnsi="Garamond" w:cs="Times New Roman"/>
          <w:i/>
          <w:color w:val="C00000"/>
          <w:sz w:val="16"/>
          <w:szCs w:val="16"/>
        </w:rPr>
        <w:t>(</w:t>
      </w:r>
      <w:r w:rsidR="00CE0058" w:rsidRPr="00CE0058">
        <w:rPr>
          <w:rFonts w:ascii="Garamond" w:hAnsi="Garamond" w:cs="Times New Roman"/>
          <w:i/>
          <w:color w:val="0000CC"/>
          <w:sz w:val="16"/>
          <w:szCs w:val="16"/>
        </w:rPr>
        <w:t>Vérité</w:t>
      </w:r>
      <w:r w:rsidR="00CE0058" w:rsidRPr="00CE0058">
        <w:rPr>
          <w:rFonts w:ascii="Garamond" w:hAnsi="Garamond" w:cs="Times New Roman"/>
          <w:i/>
          <w:color w:val="C00000"/>
          <w:sz w:val="16"/>
          <w:szCs w:val="16"/>
        </w:rPr>
        <w:t xml:space="preserve"> comme jouissance du corps de l’Autre</w:t>
      </w:r>
      <w:r w:rsidR="0090229E">
        <w:rPr>
          <w:rFonts w:ascii="Garamond" w:hAnsi="Garamond" w:cs="Times New Roman"/>
          <w:i/>
          <w:color w:val="C00000"/>
          <w:sz w:val="16"/>
          <w:szCs w:val="16"/>
        </w:rPr>
        <w:t xml:space="preserve"> : </w:t>
      </w:r>
      <w:r w:rsidR="0090229E" w:rsidRPr="00EF377B">
        <w:rPr>
          <w:rFonts w:ascii="Garamond" w:hAnsi="Garamond"/>
          <w:i/>
          <w:color w:val="C00000"/>
          <w:sz w:val="16"/>
          <w:szCs w:val="16"/>
          <w:vertAlign w:val="subscript"/>
        </w:rPr>
        <w:t>→</w:t>
      </w:r>
      <w:r w:rsidR="0090229E">
        <w:rPr>
          <w:rFonts w:ascii="Garamond" w:hAnsi="Garamond" w:cs="Times New Roman"/>
          <w:i/>
          <w:color w:val="C00000"/>
          <w:sz w:val="16"/>
          <w:szCs w:val="16"/>
        </w:rPr>
        <w:t xml:space="preserve"> La femme</w:t>
      </w:r>
      <w:r w:rsidR="00CE0058" w:rsidRPr="00CE0058">
        <w:rPr>
          <w:rFonts w:ascii="Garamond" w:hAnsi="Garamond" w:cs="Times New Roman"/>
          <w:i/>
          <w:color w:val="C00000"/>
          <w:sz w:val="16"/>
          <w:szCs w:val="16"/>
        </w:rPr>
        <w:t>)</w:t>
      </w:r>
      <w:r w:rsidRPr="00EF377B">
        <w:rPr>
          <w:rFonts w:ascii="Garamond" w:hAnsi="Garamond"/>
          <w:color w:val="C00000"/>
          <w:sz w:val="16"/>
          <w:szCs w:val="16"/>
        </w:rPr>
        <w:t>]</w:t>
      </w:r>
      <w:r w:rsidRPr="00F926D5">
        <w:rPr>
          <w:rFonts w:ascii="Garamond" w:hAnsi="Garamond"/>
          <w:sz w:val="20"/>
          <w:szCs w:val="20"/>
        </w:rPr>
        <w:t>.</w:t>
      </w:r>
    </w:p>
    <w:p w:rsidR="00DF6FDA" w:rsidRPr="00F926D5" w:rsidRDefault="00DF6FDA" w:rsidP="00EF377B">
      <w:pPr>
        <w:pStyle w:val="Corpsdetexte"/>
        <w:rPr>
          <w:rFonts w:ascii="Garamond" w:hAnsi="Garamond"/>
          <w:sz w:val="20"/>
          <w:szCs w:val="20"/>
        </w:rPr>
      </w:pPr>
    </w:p>
    <w:p w:rsidR="00EF377B" w:rsidRPr="00F926D5" w:rsidRDefault="00B41105" w:rsidP="00EF377B">
      <w:pPr>
        <w:pStyle w:val="Corpsdetexte"/>
        <w:jc w:val="center"/>
        <w:rPr>
          <w:rFonts w:ascii="Garamond" w:hAnsi="Garamond"/>
          <w:sz w:val="20"/>
          <w:szCs w:val="20"/>
        </w:rPr>
      </w:pPr>
      <w:r>
        <w:rPr>
          <w:rFonts w:ascii="Garamond" w:hAnsi="Garamond"/>
          <w:noProof/>
          <w:sz w:val="20"/>
          <w:szCs w:val="20"/>
        </w:rPr>
        <w:drawing>
          <wp:inline distT="0" distB="0" distL="0" distR="0">
            <wp:extent cx="558530" cy="495300"/>
            <wp:effectExtent l="0" t="0" r="0" b="0"/>
            <wp:docPr id="49" name="Image 49" descr="C:\Users\Alain\Desktop\Lacan séminaires\Ressources\Doc S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246" cy="503029"/>
                    </a:xfrm>
                    <a:prstGeom prst="rect">
                      <a:avLst/>
                    </a:prstGeom>
                    <a:noFill/>
                    <a:ln>
                      <a:noFill/>
                    </a:ln>
                  </pic:spPr>
                </pic:pic>
              </a:graphicData>
            </a:graphic>
          </wp:inline>
        </w:drawing>
      </w:r>
      <w:r w:rsidR="001054FF">
        <w:rPr>
          <w:rFonts w:ascii="Garamond" w:hAnsi="Garamond"/>
          <w:sz w:val="20"/>
          <w:szCs w:val="20"/>
        </w:rPr>
        <w:t xml:space="preserve"> </w:t>
      </w:r>
      <w:r>
        <w:rPr>
          <w:rFonts w:ascii="Garamond" w:hAnsi="Garamond"/>
          <w:sz w:val="20"/>
          <w:szCs w:val="20"/>
        </w:rPr>
        <w:t xml:space="preserve">      </w:t>
      </w:r>
      <w:r w:rsidR="001054FF">
        <w:rPr>
          <w:rFonts w:ascii="Garamond" w:hAnsi="Garamond"/>
          <w:sz w:val="20"/>
          <w:szCs w:val="20"/>
        </w:rPr>
        <w:t xml:space="preserve"> </w:t>
      </w:r>
      <w:r w:rsidR="001054FF">
        <w:rPr>
          <w:rFonts w:ascii="Garamond" w:hAnsi="Garamond"/>
          <w:noProof/>
          <w:sz w:val="20"/>
          <w:szCs w:val="20"/>
        </w:rPr>
        <w:drawing>
          <wp:inline distT="0" distB="0" distL="0" distR="0" wp14:anchorId="7799CBD4" wp14:editId="622D8916">
            <wp:extent cx="773430" cy="362031"/>
            <wp:effectExtent l="0" t="0" r="0" b="0"/>
            <wp:docPr id="32" name="Image 32" descr="C:\Users\Alain\Desktop\Lacan séminaires\Ressources\L'étourdit\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4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3520" cy="362073"/>
                    </a:xfrm>
                    <a:prstGeom prst="rect">
                      <a:avLst/>
                    </a:prstGeom>
                    <a:noFill/>
                    <a:ln>
                      <a:noFill/>
                    </a:ln>
                  </pic:spPr>
                </pic:pic>
              </a:graphicData>
            </a:graphic>
          </wp:inline>
        </w:drawing>
      </w:r>
      <w:r w:rsidR="003B653F">
        <w:rPr>
          <w:rFonts w:ascii="Garamond" w:hAnsi="Garamond"/>
          <w:sz w:val="20"/>
          <w:szCs w:val="20"/>
        </w:rPr>
        <w:t xml:space="preserve">   →  </w:t>
      </w:r>
      <w:r w:rsidR="00CE0058">
        <w:rPr>
          <w:rFonts w:ascii="Garamond" w:hAnsi="Garamond"/>
          <w:sz w:val="20"/>
          <w:szCs w:val="20"/>
        </w:rPr>
        <w:t xml:space="preserve"> </w:t>
      </w:r>
      <w:r w:rsidR="00CE0058">
        <w:rPr>
          <w:rFonts w:ascii="Garamond" w:hAnsi="Garamond"/>
          <w:noProof/>
          <w:sz w:val="20"/>
          <w:szCs w:val="20"/>
        </w:rPr>
        <w:drawing>
          <wp:inline distT="0" distB="0" distL="0" distR="0" wp14:anchorId="07F1019D" wp14:editId="43D797BC">
            <wp:extent cx="1309258" cy="308610"/>
            <wp:effectExtent l="0" t="0" r="0" b="0"/>
            <wp:docPr id="56" name="Image 56" descr="C:\Users\Alain\Desktop\Lacan séminaires\Ressources\Doc S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915" cy="309943"/>
                    </a:xfrm>
                    <a:prstGeom prst="rect">
                      <a:avLst/>
                    </a:prstGeom>
                    <a:noFill/>
                    <a:ln>
                      <a:noFill/>
                    </a:ln>
                  </pic:spPr>
                </pic:pic>
              </a:graphicData>
            </a:graphic>
          </wp:inline>
        </w:drawing>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que </w:t>
      </w:r>
      <w:r w:rsidRPr="00F926D5">
        <w:rPr>
          <w:rFonts w:ascii="Garamond" w:hAnsi="Garamond" w:cs="Times New Roman"/>
          <w:i/>
          <w:color w:val="0000CC"/>
          <w:sz w:val="20"/>
          <w:szCs w:val="20"/>
        </w:rPr>
        <w:t>le discours analytique</w:t>
      </w:r>
      <w:r w:rsidRPr="00F926D5">
        <w:rPr>
          <w:rFonts w:ascii="Garamond" w:hAnsi="Garamond"/>
          <w:sz w:val="20"/>
          <w:szCs w:val="20"/>
        </w:rPr>
        <w:t xml:space="preserve"> démontre c'est… </w:t>
      </w:r>
    </w:p>
    <w:p w:rsidR="001B3CE3" w:rsidRPr="00F926D5" w:rsidRDefault="0024515B">
      <w:pPr>
        <w:pStyle w:val="Corpsdetexte"/>
        <w:ind w:firstLine="708"/>
        <w:rPr>
          <w:rFonts w:ascii="Garamond" w:hAnsi="Garamond"/>
          <w:sz w:val="20"/>
          <w:szCs w:val="20"/>
        </w:rPr>
      </w:pPr>
      <w:r>
        <w:rPr>
          <w:rFonts w:ascii="Garamond" w:hAnsi="Garamond"/>
          <w:sz w:val="20"/>
          <w:szCs w:val="20"/>
        </w:rPr>
        <w:t>p</w:t>
      </w:r>
      <w:r w:rsidR="001B3CE3" w:rsidRPr="00F926D5">
        <w:rPr>
          <w:rFonts w:ascii="Garamond" w:hAnsi="Garamond"/>
          <w:sz w:val="20"/>
          <w:szCs w:val="20"/>
        </w:rPr>
        <w:t>ermettez</w:t>
      </w:r>
      <w:r>
        <w:rPr>
          <w:rFonts w:ascii="Garamond" w:hAnsi="Garamond"/>
          <w:sz w:val="20"/>
          <w:szCs w:val="20"/>
        </w:rPr>
        <w:t>-</w:t>
      </w:r>
      <w:r w:rsidR="001B3CE3" w:rsidRPr="00F926D5">
        <w:rPr>
          <w:rFonts w:ascii="Garamond" w:hAnsi="Garamond"/>
          <w:sz w:val="20"/>
          <w:szCs w:val="20"/>
        </w:rPr>
        <w:t>moi de le dire sous cette forme</w:t>
      </w:r>
    </w:p>
    <w:p w:rsidR="00680D00" w:rsidRDefault="001B3CE3">
      <w:pPr>
        <w:pStyle w:val="Corpsdetexte"/>
        <w:rPr>
          <w:rFonts w:ascii="Garamond" w:hAnsi="Garamond"/>
          <w:sz w:val="20"/>
          <w:szCs w:val="20"/>
        </w:rPr>
      </w:pPr>
      <w:r w:rsidRPr="00F926D5">
        <w:rPr>
          <w:rFonts w:ascii="Garamond" w:hAnsi="Garamond"/>
          <w:sz w:val="20"/>
          <w:szCs w:val="20"/>
        </w:rPr>
        <w:t xml:space="preserve">…que </w:t>
      </w:r>
      <w:r w:rsidRPr="00F926D5">
        <w:rPr>
          <w:rFonts w:ascii="Garamond" w:hAnsi="Garamond" w:cs="Times New Roman"/>
          <w:i/>
          <w:iCs/>
          <w:color w:val="0000CC"/>
          <w:sz w:val="20"/>
          <w:szCs w:val="20"/>
        </w:rPr>
        <w:t>le phallus</w:t>
      </w:r>
      <w:r w:rsidRPr="00F926D5">
        <w:rPr>
          <w:rFonts w:ascii="Garamond" w:hAnsi="Garamond"/>
          <w:sz w:val="20"/>
          <w:szCs w:val="20"/>
        </w:rPr>
        <w:t xml:space="preserve"> </w:t>
      </w:r>
      <w:r w:rsidR="00F63E8D" w:rsidRPr="00B429B2">
        <w:rPr>
          <w:rFonts w:ascii="Garamond" w:hAnsi="Garamond"/>
          <w:color w:val="C00000"/>
          <w:sz w:val="16"/>
          <w:szCs w:val="16"/>
        </w:rPr>
        <w:t>[</w:t>
      </w:r>
      <w:r w:rsidR="00F63E8D" w:rsidRPr="00B429B2">
        <w:rPr>
          <w:rFonts w:ascii="Times New Roman" w:hAnsi="Times New Roman" w:cs="Times New Roman"/>
          <w:color w:val="0000CC"/>
          <w:sz w:val="16"/>
          <w:szCs w:val="16"/>
        </w:rPr>
        <w:t>S</w:t>
      </w:r>
      <w:r w:rsidR="00F63E8D" w:rsidRPr="00B429B2">
        <w:rPr>
          <w:rFonts w:ascii="Times New Roman" w:hAnsi="Times New Roman" w:cs="Times New Roman"/>
          <w:color w:val="0000CC"/>
          <w:sz w:val="16"/>
          <w:szCs w:val="16"/>
          <w:vertAlign w:val="subscript"/>
        </w:rPr>
        <w:t>1</w:t>
      </w:r>
      <w:r w:rsidR="00F63E8D" w:rsidRPr="00B429B2">
        <w:rPr>
          <w:rFonts w:ascii="Garamond" w:hAnsi="Garamond"/>
          <w:color w:val="C00000"/>
          <w:sz w:val="16"/>
          <w:szCs w:val="16"/>
        </w:rPr>
        <w:t>]</w:t>
      </w:r>
      <w:r w:rsidR="00F63E8D" w:rsidRPr="00F926D5">
        <w:rPr>
          <w:rFonts w:ascii="Garamond" w:hAnsi="Garamond"/>
          <w:sz w:val="20"/>
          <w:szCs w:val="20"/>
        </w:rPr>
        <w:t xml:space="preserve"> </w:t>
      </w:r>
      <w:r w:rsidRPr="00E94C4C">
        <w:rPr>
          <w:rFonts w:ascii="Garamond" w:hAnsi="Garamond"/>
          <w:i/>
          <w:color w:val="0000CC"/>
          <w:sz w:val="20"/>
          <w:szCs w:val="20"/>
        </w:rPr>
        <w:t xml:space="preserve">c'est </w:t>
      </w:r>
      <w:r w:rsidRPr="00E94C4C">
        <w:rPr>
          <w:rFonts w:ascii="Garamond" w:hAnsi="Garamond" w:cs="Times New Roman"/>
          <w:i/>
          <w:color w:val="0000CC"/>
          <w:sz w:val="20"/>
          <w:szCs w:val="20"/>
        </w:rPr>
        <w:t>l'objection de conscience</w:t>
      </w:r>
      <w:r w:rsidR="005B3D85" w:rsidRPr="00E94C4C">
        <w:rPr>
          <w:rFonts w:ascii="Garamond" w:hAnsi="Garamond"/>
          <w:i/>
          <w:color w:val="0000CC"/>
          <w:sz w:val="20"/>
          <w:szCs w:val="20"/>
        </w:rPr>
        <w:t xml:space="preserve">, </w:t>
      </w:r>
      <w:r w:rsidRPr="00E94C4C">
        <w:rPr>
          <w:rFonts w:ascii="Garamond" w:hAnsi="Garamond"/>
          <w:i/>
          <w:color w:val="0000CC"/>
          <w:sz w:val="20"/>
          <w:szCs w:val="20"/>
        </w:rPr>
        <w:t>faite par un des deux êtres sexués</w:t>
      </w:r>
      <w:r w:rsidR="005B3D85" w:rsidRPr="00E94C4C">
        <w:rPr>
          <w:rFonts w:ascii="Garamond" w:hAnsi="Garamond"/>
          <w:i/>
          <w:color w:val="0000CC"/>
          <w:sz w:val="20"/>
          <w:szCs w:val="20"/>
        </w:rPr>
        <w:t>,</w:t>
      </w:r>
      <w:r w:rsidRPr="00E94C4C">
        <w:rPr>
          <w:rFonts w:ascii="Garamond" w:hAnsi="Garamond"/>
          <w:i/>
          <w:color w:val="0000CC"/>
          <w:sz w:val="20"/>
          <w:szCs w:val="20"/>
        </w:rPr>
        <w:t xml:space="preserve"> au </w:t>
      </w:r>
      <w:r w:rsidRPr="00E94C4C">
        <w:rPr>
          <w:rFonts w:ascii="Garamond" w:hAnsi="Garamond" w:cs="Times New Roman"/>
          <w:i/>
          <w:iCs/>
          <w:color w:val="0000CC"/>
          <w:sz w:val="20"/>
          <w:szCs w:val="20"/>
        </w:rPr>
        <w:t>service</w:t>
      </w:r>
      <w:r w:rsidRPr="00E94C4C">
        <w:rPr>
          <w:rFonts w:ascii="Garamond" w:hAnsi="Garamond"/>
          <w:i/>
          <w:color w:val="0000CC"/>
          <w:sz w:val="20"/>
          <w:szCs w:val="20"/>
        </w:rPr>
        <w:t xml:space="preserve"> à rendre à l'Autre</w:t>
      </w:r>
      <w:r w:rsidRPr="00F926D5">
        <w:rPr>
          <w:rFonts w:ascii="Garamond" w:hAnsi="Garamond"/>
          <w:sz w:val="20"/>
          <w:szCs w:val="20"/>
        </w:rPr>
        <w:t>.</w:t>
      </w:r>
      <w:r w:rsidR="00E94C4C">
        <w:rPr>
          <w:rFonts w:ascii="Garamond" w:hAnsi="Garamond"/>
          <w:sz w:val="20"/>
          <w:szCs w:val="20"/>
        </w:rPr>
        <w:t xml:space="preserve"> </w:t>
      </w:r>
    </w:p>
    <w:p w:rsidR="001B3CE3" w:rsidRPr="00F926D5" w:rsidRDefault="00E94C4C">
      <w:pPr>
        <w:pStyle w:val="Corpsdetexte"/>
        <w:rPr>
          <w:rFonts w:ascii="Garamond" w:hAnsi="Garamond"/>
          <w:sz w:val="20"/>
          <w:szCs w:val="20"/>
        </w:rPr>
      </w:pPr>
      <w:r w:rsidRPr="00680D00">
        <w:rPr>
          <w:rFonts w:ascii="Garamond" w:hAnsi="Garamond"/>
          <w:color w:val="C00000"/>
          <w:sz w:val="16"/>
          <w:szCs w:val="16"/>
        </w:rPr>
        <w:t xml:space="preserve">[le </w:t>
      </w:r>
      <w:r w:rsidRPr="00680D00">
        <w:rPr>
          <w:rFonts w:ascii="Times New Roman" w:hAnsi="Times New Roman" w:cs="Times New Roman"/>
          <w:color w:val="C00000"/>
          <w:sz w:val="16"/>
          <w:szCs w:val="16"/>
        </w:rPr>
        <w:t>S</w:t>
      </w:r>
      <w:r w:rsidRPr="00680D00">
        <w:rPr>
          <w:rFonts w:ascii="Times New Roman" w:hAnsi="Times New Roman" w:cs="Times New Roman"/>
          <w:color w:val="C00000"/>
          <w:sz w:val="16"/>
          <w:szCs w:val="16"/>
          <w:vertAlign w:val="subscript"/>
        </w:rPr>
        <w:t>2</w:t>
      </w:r>
      <w:r w:rsidRPr="00680D00">
        <w:rPr>
          <w:rFonts w:ascii="Garamond" w:hAnsi="Garamond" w:cs="Times New Roman"/>
          <w:color w:val="C00000"/>
          <w:sz w:val="16"/>
          <w:szCs w:val="16"/>
        </w:rPr>
        <w:t xml:space="preserve"> ne</w:t>
      </w:r>
      <w:r w:rsidR="00680D00">
        <w:rPr>
          <w:rFonts w:ascii="Garamond" w:hAnsi="Garamond" w:cs="Times New Roman"/>
          <w:color w:val="C00000"/>
          <w:sz w:val="16"/>
          <w:szCs w:val="16"/>
        </w:rPr>
        <w:t xml:space="preserve"> peut</w:t>
      </w:r>
      <w:r w:rsidRPr="00680D00">
        <w:rPr>
          <w:rFonts w:ascii="Garamond" w:hAnsi="Garamond" w:cs="Times New Roman"/>
          <w:color w:val="C00000"/>
          <w:sz w:val="16"/>
          <w:szCs w:val="16"/>
        </w:rPr>
        <w:t xml:space="preserve"> </w:t>
      </w:r>
      <w:r w:rsidR="00680D00">
        <w:rPr>
          <w:rFonts w:ascii="Garamond" w:hAnsi="Garamond" w:cs="Times New Roman"/>
          <w:color w:val="C00000"/>
          <w:sz w:val="16"/>
          <w:szCs w:val="16"/>
        </w:rPr>
        <w:t>fonder</w:t>
      </w:r>
      <w:r w:rsidR="00680D00" w:rsidRPr="00680D00">
        <w:rPr>
          <w:rFonts w:ascii="Garamond" w:hAnsi="Garamond" w:cs="Times New Roman"/>
          <w:color w:val="C00000"/>
          <w:sz w:val="16"/>
          <w:szCs w:val="16"/>
        </w:rPr>
        <w:t xml:space="preserve"> </w:t>
      </w:r>
      <w:r w:rsidR="00680D00">
        <w:rPr>
          <w:rFonts w:ascii="Garamond" w:hAnsi="Garamond" w:cs="Times New Roman"/>
          <w:color w:val="C00000"/>
          <w:sz w:val="16"/>
          <w:szCs w:val="16"/>
        </w:rPr>
        <w:t>l</w:t>
      </w:r>
      <w:r w:rsidR="00680D00" w:rsidRPr="00680D00">
        <w:rPr>
          <w:rFonts w:ascii="Garamond" w:hAnsi="Garamond" w:cs="Times New Roman"/>
          <w:color w:val="C00000"/>
          <w:sz w:val="16"/>
          <w:szCs w:val="16"/>
        </w:rPr>
        <w:t xml:space="preserve">e </w:t>
      </w:r>
      <w:r w:rsidR="00680D00" w:rsidRPr="00B429B2">
        <w:rPr>
          <w:rFonts w:ascii="Times New Roman" w:hAnsi="Times New Roman" w:cs="Times New Roman"/>
          <w:color w:val="0000CC"/>
          <w:sz w:val="16"/>
          <w:szCs w:val="16"/>
        </w:rPr>
        <w:t>S</w:t>
      </w:r>
      <w:r w:rsidR="00680D00" w:rsidRPr="00B429B2">
        <w:rPr>
          <w:rFonts w:ascii="Times New Roman" w:hAnsi="Times New Roman" w:cs="Times New Roman"/>
          <w:color w:val="0000CC"/>
          <w:sz w:val="16"/>
          <w:szCs w:val="16"/>
          <w:vertAlign w:val="subscript"/>
        </w:rPr>
        <w:t>1</w:t>
      </w:r>
      <w:r w:rsidR="00680D00" w:rsidRPr="00680D00">
        <w:rPr>
          <w:rFonts w:ascii="Garamond" w:hAnsi="Garamond" w:cs="Times New Roman"/>
          <w:color w:val="C00000"/>
          <w:sz w:val="16"/>
          <w:szCs w:val="16"/>
        </w:rPr>
        <w:t xml:space="preserve"> </w:t>
      </w:r>
      <w:r w:rsidR="00680D00" w:rsidRPr="007C0905">
        <w:rPr>
          <w:rFonts w:ascii="Garamond" w:hAnsi="Garamond"/>
          <w:i/>
          <w:color w:val="C00000"/>
          <w:sz w:val="16"/>
          <w:szCs w:val="16"/>
          <w:vertAlign w:val="subscript"/>
        </w:rPr>
        <w:t>→</w:t>
      </w:r>
      <w:r w:rsidR="00680D00">
        <w:rPr>
          <w:rFonts w:ascii="Garamond" w:hAnsi="Garamond"/>
          <w:i/>
          <w:color w:val="C00000"/>
          <w:sz w:val="16"/>
          <w:szCs w:val="16"/>
          <w:vertAlign w:val="subscript"/>
        </w:rPr>
        <w:t xml:space="preserve"> </w:t>
      </w:r>
      <w:r w:rsidR="00680D00" w:rsidRPr="00680D00">
        <w:rPr>
          <w:rFonts w:ascii="Garamond" w:hAnsi="Garamond"/>
          <w:i/>
          <w:color w:val="C00000"/>
          <w:sz w:val="16"/>
          <w:szCs w:val="16"/>
        </w:rPr>
        <w:t xml:space="preserve">impuissance à </w:t>
      </w:r>
      <w:r w:rsidR="00680D00">
        <w:rPr>
          <w:rFonts w:ascii="Garamond" w:hAnsi="Garamond"/>
          <w:i/>
          <w:color w:val="C00000"/>
          <w:sz w:val="16"/>
          <w:szCs w:val="16"/>
        </w:rPr>
        <w:t>« </w:t>
      </w:r>
      <w:r w:rsidR="00680D00" w:rsidRPr="00680D00">
        <w:rPr>
          <w:rFonts w:ascii="Garamond" w:hAnsi="Garamond"/>
          <w:i/>
          <w:color w:val="C00000"/>
          <w:sz w:val="16"/>
          <w:szCs w:val="16"/>
        </w:rPr>
        <w:t>retrouver</w:t>
      </w:r>
      <w:r w:rsidR="00680D00">
        <w:rPr>
          <w:rFonts w:ascii="Garamond" w:hAnsi="Garamond"/>
          <w:i/>
          <w:color w:val="C00000"/>
          <w:sz w:val="16"/>
          <w:szCs w:val="16"/>
        </w:rPr>
        <w:t> »</w:t>
      </w:r>
      <w:r w:rsidR="00680D00" w:rsidRPr="00680D00">
        <w:rPr>
          <w:rFonts w:ascii="Garamond" w:hAnsi="Garamond"/>
          <w:i/>
          <w:color w:val="C00000"/>
          <w:sz w:val="16"/>
          <w:szCs w:val="16"/>
        </w:rPr>
        <w:t xml:space="preserve"> le</w:t>
      </w:r>
      <w:r w:rsidR="00680D00">
        <w:rPr>
          <w:rFonts w:ascii="Garamond" w:hAnsi="Garamond"/>
          <w:i/>
          <w:color w:val="C00000"/>
          <w:sz w:val="16"/>
          <w:szCs w:val="16"/>
          <w:vertAlign w:val="subscript"/>
        </w:rPr>
        <w:t xml:space="preserve">  </w:t>
      </w:r>
      <w:r w:rsidR="00680D00">
        <w:rPr>
          <w:rFonts w:ascii="Garamond" w:hAnsi="Garamond" w:cs="Times New Roman"/>
          <w:i/>
          <w:color w:val="0000CC"/>
          <w:sz w:val="16"/>
          <w:szCs w:val="16"/>
        </w:rPr>
        <w:t>U</w:t>
      </w:r>
      <w:r w:rsidR="00680D00" w:rsidRPr="00680D00">
        <w:rPr>
          <w:rFonts w:ascii="Garamond" w:hAnsi="Garamond" w:cs="Times New Roman"/>
          <w:i/>
          <w:color w:val="0000CC"/>
          <w:sz w:val="16"/>
          <w:szCs w:val="16"/>
        </w:rPr>
        <w:t>n</w:t>
      </w:r>
      <w:r w:rsidR="00680D00" w:rsidRPr="00680D00">
        <w:rPr>
          <w:rFonts w:ascii="Garamond" w:hAnsi="Garamond" w:cs="Times New Roman"/>
          <w:color w:val="C00000"/>
          <w:sz w:val="16"/>
          <w:szCs w:val="16"/>
        </w:rPr>
        <w:t xml:space="preserve"> de l’amour</w:t>
      </w:r>
      <w:r w:rsidRPr="00680D00">
        <w:rPr>
          <w:rFonts w:ascii="Garamond" w:hAnsi="Garamond"/>
          <w:color w:val="C00000"/>
          <w:sz w:val="16"/>
          <w:szCs w:val="16"/>
        </w:rPr>
        <w:t>]</w:t>
      </w:r>
      <w:r w:rsidR="001B3CE3" w:rsidRPr="00F926D5">
        <w:rPr>
          <w:rFonts w:ascii="Garamond" w:hAnsi="Garamond"/>
          <w:sz w:val="20"/>
          <w:szCs w:val="20"/>
        </w:rPr>
        <w:t xml:space="preserve"> </w:t>
      </w:r>
    </w:p>
    <w:p w:rsidR="0019149F" w:rsidRDefault="0019149F">
      <w:pPr>
        <w:pStyle w:val="Corpsdetexte"/>
        <w:rPr>
          <w:rFonts w:ascii="Garamond" w:hAnsi="Garamond"/>
          <w:color w:val="C00000"/>
          <w:sz w:val="16"/>
          <w:szCs w:val="16"/>
        </w:rPr>
      </w:pPr>
    </w:p>
    <w:p w:rsidR="005B3D85" w:rsidRDefault="002C4815">
      <w:pPr>
        <w:pStyle w:val="Corpsdetexte"/>
        <w:rPr>
          <w:rFonts w:ascii="Garamond" w:hAnsi="Garamond"/>
          <w:i/>
          <w:color w:val="C00000"/>
          <w:sz w:val="16"/>
          <w:szCs w:val="16"/>
        </w:rPr>
      </w:pPr>
      <w:r w:rsidRPr="004802A7">
        <w:rPr>
          <w:rFonts w:ascii="Garamond" w:hAnsi="Garamond"/>
          <w:color w:val="C00000"/>
          <w:sz w:val="16"/>
          <w:szCs w:val="16"/>
        </w:rPr>
        <w:t>[</w:t>
      </w:r>
      <w:r w:rsidRPr="004802A7">
        <w:rPr>
          <w:rFonts w:ascii="Garamond" w:hAnsi="Garamond"/>
          <w:i/>
          <w:color w:val="0000CC"/>
          <w:sz w:val="16"/>
          <w:szCs w:val="16"/>
        </w:rPr>
        <w:t>Il n’y a pas de rapport sexuel</w:t>
      </w:r>
      <w:r w:rsidRPr="004802A7">
        <w:rPr>
          <w:rFonts w:ascii="Garamond" w:hAnsi="Garamond"/>
          <w:i/>
          <w:color w:val="C00000"/>
          <w:sz w:val="16"/>
          <w:szCs w:val="16"/>
        </w:rPr>
        <w:t xml:space="preserve">, </w:t>
      </w:r>
      <w:r w:rsidR="00B85F1F">
        <w:rPr>
          <w:rFonts w:ascii="Garamond" w:hAnsi="Garamond"/>
          <w:i/>
          <w:color w:val="C00000"/>
          <w:sz w:val="16"/>
          <w:szCs w:val="16"/>
        </w:rPr>
        <w:t>la</w:t>
      </w:r>
      <w:r w:rsidRPr="004802A7">
        <w:rPr>
          <w:rFonts w:ascii="Garamond" w:hAnsi="Garamond"/>
          <w:i/>
          <w:color w:val="C00000"/>
          <w:sz w:val="16"/>
          <w:szCs w:val="16"/>
        </w:rPr>
        <w:t xml:space="preserve"> sexualité</w:t>
      </w:r>
      <w:r w:rsidR="00DF6FDA">
        <w:rPr>
          <w:rFonts w:ascii="Garamond" w:hAnsi="Garamond"/>
          <w:i/>
          <w:color w:val="C00000"/>
          <w:sz w:val="16"/>
          <w:szCs w:val="16"/>
        </w:rPr>
        <w:t xml:space="preserve"> vise </w:t>
      </w:r>
      <w:r w:rsidR="00DF6FDA" w:rsidRPr="00BF4E1B">
        <w:rPr>
          <w:rFonts w:ascii="Times New Roman" w:hAnsi="Times New Roman" w:cs="Times New Roman"/>
          <w:color w:val="0000CC"/>
          <w:sz w:val="16"/>
          <w:szCs w:val="16"/>
        </w:rPr>
        <w:t>S</w:t>
      </w:r>
      <w:r w:rsidR="00DF6FDA" w:rsidRPr="00BF4E1B">
        <w:rPr>
          <w:rFonts w:ascii="Times New Roman" w:hAnsi="Times New Roman" w:cs="Times New Roman"/>
          <w:color w:val="0000CC"/>
          <w:sz w:val="16"/>
          <w:szCs w:val="16"/>
          <w:vertAlign w:val="subscript"/>
        </w:rPr>
        <w:t>1</w:t>
      </w:r>
      <w:r w:rsidR="00B85F1F">
        <w:rPr>
          <w:rFonts w:ascii="Garamond" w:hAnsi="Garamond"/>
          <w:i/>
          <w:color w:val="C00000"/>
          <w:sz w:val="16"/>
          <w:szCs w:val="16"/>
        </w:rPr>
        <w:t xml:space="preserve"> </w:t>
      </w:r>
      <w:r w:rsidR="00DF6FDA">
        <w:rPr>
          <w:rFonts w:ascii="Garamond" w:hAnsi="Garamond"/>
          <w:i/>
          <w:color w:val="C00000"/>
          <w:sz w:val="16"/>
          <w:szCs w:val="16"/>
        </w:rPr>
        <w:t>mais n’atteint que</w:t>
      </w:r>
      <w:r w:rsidR="00B85F1F">
        <w:rPr>
          <w:rFonts w:ascii="Garamond" w:hAnsi="Garamond"/>
          <w:i/>
          <w:color w:val="C00000"/>
          <w:sz w:val="16"/>
          <w:szCs w:val="16"/>
        </w:rPr>
        <w:t xml:space="preserve"> les </w:t>
      </w:r>
      <w:r w:rsidR="0080696A">
        <w:rPr>
          <w:rFonts w:ascii="Garamond" w:hAnsi="Garamond"/>
          <w:i/>
          <w:color w:val="C00000"/>
          <w:sz w:val="16"/>
          <w:szCs w:val="16"/>
        </w:rPr>
        <w:t>objet</w:t>
      </w:r>
      <w:r w:rsidR="00B85F1F">
        <w:rPr>
          <w:rFonts w:ascii="Garamond" w:hAnsi="Garamond"/>
          <w:i/>
          <w:color w:val="C00000"/>
          <w:sz w:val="16"/>
          <w:szCs w:val="16"/>
        </w:rPr>
        <w:t>s</w:t>
      </w:r>
      <w:r w:rsidR="0080696A">
        <w:rPr>
          <w:rFonts w:ascii="Garamond" w:hAnsi="Garamond"/>
          <w:i/>
          <w:color w:val="C00000"/>
          <w:sz w:val="16"/>
          <w:szCs w:val="16"/>
        </w:rPr>
        <w:t xml:space="preserve"> partiel</w:t>
      </w:r>
      <w:r w:rsidR="00B85F1F">
        <w:rPr>
          <w:rFonts w:ascii="Garamond" w:hAnsi="Garamond"/>
          <w:i/>
          <w:color w:val="C00000"/>
          <w:sz w:val="16"/>
          <w:szCs w:val="16"/>
        </w:rPr>
        <w:t>s</w:t>
      </w:r>
      <w:r w:rsidR="0019149F">
        <w:rPr>
          <w:rFonts w:ascii="Garamond" w:hAnsi="Garamond"/>
          <w:i/>
          <w:color w:val="C00000"/>
          <w:sz w:val="16"/>
          <w:szCs w:val="16"/>
        </w:rPr>
        <w:t xml:space="preserve"> prégénita</w:t>
      </w:r>
      <w:r w:rsidR="00B85F1F">
        <w:rPr>
          <w:rFonts w:ascii="Garamond" w:hAnsi="Garamond"/>
          <w:i/>
          <w:color w:val="C00000"/>
          <w:sz w:val="16"/>
          <w:szCs w:val="16"/>
        </w:rPr>
        <w:t>ux</w:t>
      </w:r>
      <w:r w:rsidR="0080696A">
        <w:rPr>
          <w:rFonts w:ascii="Garamond" w:hAnsi="Garamond"/>
          <w:i/>
          <w:color w:val="C00000"/>
          <w:sz w:val="16"/>
          <w:szCs w:val="16"/>
        </w:rPr>
        <w:t> : oral, an</w:t>
      </w:r>
      <w:r w:rsidRPr="004802A7">
        <w:rPr>
          <w:rFonts w:ascii="Garamond" w:hAnsi="Garamond"/>
          <w:i/>
          <w:color w:val="C00000"/>
          <w:sz w:val="16"/>
          <w:szCs w:val="16"/>
        </w:rPr>
        <w:t xml:space="preserve">al, vocal, </w:t>
      </w:r>
      <w:proofErr w:type="spellStart"/>
      <w:r w:rsidRPr="004802A7">
        <w:rPr>
          <w:rFonts w:ascii="Garamond" w:hAnsi="Garamond"/>
          <w:i/>
          <w:color w:val="C00000"/>
          <w:sz w:val="16"/>
          <w:szCs w:val="16"/>
        </w:rPr>
        <w:t>scopique</w:t>
      </w:r>
      <w:proofErr w:type="spellEnd"/>
      <w:r w:rsidR="005B3D85">
        <w:rPr>
          <w:rFonts w:ascii="Garamond" w:hAnsi="Garamond"/>
          <w:i/>
          <w:color w:val="C00000"/>
          <w:sz w:val="16"/>
          <w:szCs w:val="16"/>
        </w:rPr>
        <w:t> :</w:t>
      </w:r>
    </w:p>
    <w:p w:rsidR="00081EED" w:rsidRPr="00081EED" w:rsidRDefault="005B3D85" w:rsidP="005B3D85">
      <w:pPr>
        <w:pStyle w:val="Corpsdetexte"/>
        <w:numPr>
          <w:ilvl w:val="0"/>
          <w:numId w:val="30"/>
        </w:numPr>
        <w:rPr>
          <w:rFonts w:ascii="Garamond" w:hAnsi="Garamond"/>
          <w:color w:val="C00000"/>
          <w:sz w:val="16"/>
          <w:szCs w:val="16"/>
        </w:rPr>
      </w:pPr>
      <w:r>
        <w:rPr>
          <w:rFonts w:ascii="Garamond" w:hAnsi="Garamond"/>
          <w:i/>
          <w:color w:val="C00000"/>
          <w:sz w:val="16"/>
          <w:szCs w:val="16"/>
        </w:rPr>
        <w:t>Sur la question de l’amour</w:t>
      </w:r>
      <w:r w:rsidR="007C0905" w:rsidRPr="007C0905">
        <w:rPr>
          <w:rFonts w:ascii="Garamond" w:hAnsi="Garamond"/>
          <w:i/>
          <w:color w:val="C00000"/>
          <w:sz w:val="16"/>
          <w:szCs w:val="16"/>
          <w:vertAlign w:val="subscript"/>
        </w:rPr>
        <w:t>→</w:t>
      </w:r>
      <w:r w:rsidR="007C0905">
        <w:rPr>
          <w:rFonts w:ascii="Garamond" w:hAnsi="Garamond"/>
          <w:i/>
          <w:color w:val="C00000"/>
          <w:sz w:val="16"/>
          <w:szCs w:val="16"/>
          <w:vertAlign w:val="subscript"/>
        </w:rPr>
        <w:t xml:space="preserve"> </w:t>
      </w:r>
      <w:r w:rsidR="007C0905">
        <w:rPr>
          <w:rFonts w:ascii="Garamond" w:hAnsi="Garamond"/>
          <w:i/>
          <w:color w:val="C00000"/>
          <w:sz w:val="16"/>
          <w:szCs w:val="16"/>
        </w:rPr>
        <w:t>« </w:t>
      </w:r>
      <w:proofErr w:type="gramStart"/>
      <w:r w:rsidR="007C0905">
        <w:rPr>
          <w:rFonts w:ascii="Garamond" w:hAnsi="Garamond"/>
          <w:i/>
          <w:color w:val="C00000"/>
          <w:sz w:val="16"/>
          <w:szCs w:val="16"/>
        </w:rPr>
        <w:t>cet</w:t>
      </w:r>
      <w:proofErr w:type="gramEnd"/>
      <w:r w:rsidR="007C0905">
        <w:rPr>
          <w:rFonts w:ascii="Garamond" w:hAnsi="Garamond"/>
          <w:i/>
          <w:color w:val="C00000"/>
          <w:sz w:val="16"/>
          <w:szCs w:val="16"/>
        </w:rPr>
        <w:t xml:space="preserve"> </w:t>
      </w:r>
      <w:r w:rsidR="00310640" w:rsidRPr="00BF4E1B">
        <w:rPr>
          <w:rFonts w:ascii="Times New Roman" w:hAnsi="Times New Roman" w:cs="Times New Roman"/>
          <w:color w:val="0000CC"/>
          <w:sz w:val="16"/>
          <w:szCs w:val="16"/>
        </w:rPr>
        <w:t>S</w:t>
      </w:r>
      <w:r w:rsidR="00310640" w:rsidRPr="00BF4E1B">
        <w:rPr>
          <w:rFonts w:ascii="Times New Roman" w:hAnsi="Times New Roman" w:cs="Times New Roman"/>
          <w:color w:val="0000CC"/>
          <w:sz w:val="16"/>
          <w:szCs w:val="16"/>
          <w:vertAlign w:val="subscript"/>
        </w:rPr>
        <w:t>1</w:t>
      </w:r>
      <w:r w:rsidR="007C0905">
        <w:rPr>
          <w:rFonts w:ascii="Garamond" w:hAnsi="Garamond"/>
          <w:i/>
          <w:color w:val="C00000"/>
          <w:sz w:val="16"/>
          <w:szCs w:val="16"/>
        </w:rPr>
        <w:t xml:space="preserve">, est-ce d’eux ? » </w:t>
      </w:r>
      <w:r w:rsidR="007C0905" w:rsidRPr="007C0905">
        <w:rPr>
          <w:rFonts w:ascii="Garamond" w:hAnsi="Garamond"/>
          <w:color w:val="C00000"/>
          <w:sz w:val="16"/>
          <w:szCs w:val="16"/>
        </w:rPr>
        <w:t>(</w:t>
      </w:r>
      <w:r w:rsidR="007C0905" w:rsidRPr="00BF4E1B">
        <w:rPr>
          <w:rFonts w:ascii="Times New Roman" w:hAnsi="Times New Roman" w:cs="Times New Roman"/>
          <w:color w:val="0000CC"/>
          <w:sz w:val="16"/>
          <w:szCs w:val="16"/>
        </w:rPr>
        <w:t>S</w:t>
      </w:r>
      <w:r w:rsidR="007C0905" w:rsidRPr="00BF4E1B">
        <w:rPr>
          <w:rFonts w:ascii="Times New Roman" w:hAnsi="Times New Roman" w:cs="Times New Roman"/>
          <w:color w:val="0000CC"/>
          <w:sz w:val="16"/>
          <w:szCs w:val="16"/>
          <w:vertAlign w:val="subscript"/>
        </w:rPr>
        <w:t>1</w:t>
      </w:r>
      <w:r w:rsidR="00E94C4C">
        <w:rPr>
          <w:rFonts w:ascii="Times New Roman" w:hAnsi="Times New Roman" w:cs="Times New Roman"/>
          <w:color w:val="0000CC"/>
          <w:sz w:val="16"/>
          <w:szCs w:val="16"/>
          <w:vertAlign w:val="subscript"/>
        </w:rPr>
        <w:t xml:space="preserve">← </w:t>
      </w:r>
      <w:r w:rsidR="007C0905" w:rsidRPr="00BF4E1B">
        <w:rPr>
          <w:rFonts w:ascii="Times New Roman" w:hAnsi="Times New Roman" w:cs="Times New Roman"/>
          <w:color w:val="0000CC"/>
          <w:sz w:val="16"/>
          <w:szCs w:val="16"/>
        </w:rPr>
        <w:t>S</w:t>
      </w:r>
      <w:r w:rsidR="007C0905">
        <w:rPr>
          <w:rFonts w:ascii="Times New Roman" w:hAnsi="Times New Roman" w:cs="Times New Roman"/>
          <w:color w:val="0000CC"/>
          <w:sz w:val="16"/>
          <w:szCs w:val="16"/>
          <w:vertAlign w:val="subscript"/>
        </w:rPr>
        <w:t>2</w:t>
      </w:r>
      <w:r w:rsidR="00680D00" w:rsidRPr="00680D00">
        <w:rPr>
          <w:rFonts w:ascii="Times New Roman" w:hAnsi="Times New Roman" w:cs="Times New Roman"/>
          <w:color w:val="0000CC"/>
          <w:sz w:val="14"/>
          <w:szCs w:val="14"/>
        </w:rPr>
        <w:t>?</w:t>
      </w:r>
      <w:r w:rsidR="007C0905" w:rsidRPr="007C0905">
        <w:rPr>
          <w:rFonts w:ascii="Garamond" w:hAnsi="Garamond" w:cs="Times New Roman"/>
          <w:color w:val="0000CC"/>
          <w:sz w:val="16"/>
          <w:szCs w:val="16"/>
        </w:rPr>
        <w:t>)</w:t>
      </w:r>
      <w:r w:rsidR="007C0905">
        <w:rPr>
          <w:rFonts w:ascii="Garamond" w:hAnsi="Garamond" w:cs="Times New Roman"/>
          <w:color w:val="0000CC"/>
          <w:sz w:val="16"/>
          <w:szCs w:val="16"/>
        </w:rPr>
        <w:t xml:space="preserve"> </w:t>
      </w:r>
      <w:r w:rsidR="007C0905">
        <w:rPr>
          <w:rFonts w:ascii="Times New Roman" w:hAnsi="Times New Roman" w:cs="Times New Roman"/>
          <w:color w:val="0000CC"/>
          <w:sz w:val="16"/>
          <w:szCs w:val="16"/>
          <w:vertAlign w:val="subscript"/>
        </w:rPr>
        <w:t xml:space="preserve">→ </w:t>
      </w:r>
      <w:r w:rsidR="007C0905" w:rsidRPr="007C0905">
        <w:rPr>
          <w:rFonts w:ascii="Garamond" w:hAnsi="Garamond" w:cs="Times New Roman"/>
          <w:i/>
          <w:color w:val="C00000"/>
          <w:sz w:val="16"/>
          <w:szCs w:val="16"/>
        </w:rPr>
        <w:t>« </w:t>
      </w:r>
      <w:r w:rsidR="007C0905" w:rsidRPr="00310640">
        <w:rPr>
          <w:rFonts w:ascii="Garamond" w:hAnsi="Garamond" w:cs="Times New Roman"/>
          <w:i/>
          <w:color w:val="0000CC"/>
          <w:sz w:val="16"/>
          <w:szCs w:val="16"/>
        </w:rPr>
        <w:t>ce n’est pas ça</w:t>
      </w:r>
      <w:r w:rsidR="002028A0">
        <w:rPr>
          <w:rFonts w:ascii="Garamond" w:hAnsi="Garamond" w:cs="Times New Roman"/>
          <w:i/>
          <w:color w:val="0000CC"/>
          <w:sz w:val="16"/>
          <w:szCs w:val="16"/>
        </w:rPr>
        <w:t xml:space="preserve"> </w:t>
      </w:r>
      <w:r w:rsidR="007C0905">
        <w:rPr>
          <w:rFonts w:ascii="Garamond" w:hAnsi="Garamond" w:cs="Times New Roman"/>
          <w:color w:val="0000CC"/>
          <w:sz w:val="16"/>
          <w:szCs w:val="16"/>
        </w:rPr>
        <w:t>»</w:t>
      </w:r>
      <w:r w:rsidR="002028A0" w:rsidRPr="002028A0">
        <w:rPr>
          <w:rFonts w:ascii="Times New Roman" w:hAnsi="Times New Roman" w:cs="Times New Roman"/>
          <w:color w:val="0000CC"/>
          <w:sz w:val="16"/>
          <w:szCs w:val="16"/>
          <w:vertAlign w:val="subscript"/>
        </w:rPr>
        <w:t xml:space="preserve"> </w:t>
      </w:r>
      <w:r w:rsidR="002028A0">
        <w:rPr>
          <w:rFonts w:ascii="Times New Roman" w:hAnsi="Times New Roman" w:cs="Times New Roman"/>
          <w:color w:val="0000CC"/>
          <w:sz w:val="16"/>
          <w:szCs w:val="16"/>
          <w:vertAlign w:val="subscript"/>
        </w:rPr>
        <w:t>→</w:t>
      </w:r>
      <w:r w:rsidR="002028A0" w:rsidRPr="002028A0">
        <w:rPr>
          <w:rFonts w:ascii="Garamond" w:hAnsi="Garamond"/>
          <w:color w:val="000000"/>
          <w:sz w:val="16"/>
          <w:szCs w:val="16"/>
        </w:rPr>
        <w:t>« </w:t>
      </w:r>
      <w:r w:rsidR="002028A0" w:rsidRPr="002028A0">
        <w:rPr>
          <w:rFonts w:ascii="Garamond" w:hAnsi="Garamond" w:cs="Times New Roman"/>
          <w:bCs/>
          <w:i/>
          <w:iCs/>
          <w:color w:val="0000CC"/>
          <w:sz w:val="16"/>
          <w:szCs w:val="16"/>
        </w:rPr>
        <w:t>Je te demande de refuser ce que je t'offre, parce que ça n'est pas ça</w:t>
      </w:r>
      <w:r w:rsidR="002028A0" w:rsidRPr="002028A0">
        <w:rPr>
          <w:rFonts w:ascii="Garamond" w:hAnsi="Garamond"/>
          <w:color w:val="000000"/>
          <w:sz w:val="16"/>
          <w:szCs w:val="16"/>
        </w:rPr>
        <w:t> »</w:t>
      </w:r>
      <w:r w:rsidR="002028A0" w:rsidRPr="00EB27B9">
        <w:rPr>
          <w:rFonts w:ascii="Garamond" w:hAnsi="Garamond"/>
          <w:color w:val="000000"/>
          <w:sz w:val="20"/>
          <w:szCs w:val="20"/>
        </w:rPr>
        <w:t>.</w:t>
      </w:r>
    </w:p>
    <w:p w:rsidR="00D34483" w:rsidRPr="004802A7" w:rsidRDefault="00081EED" w:rsidP="005B3D85">
      <w:pPr>
        <w:pStyle w:val="Corpsdetexte"/>
        <w:numPr>
          <w:ilvl w:val="0"/>
          <w:numId w:val="30"/>
        </w:numPr>
        <w:rPr>
          <w:rFonts w:ascii="Garamond" w:hAnsi="Garamond"/>
          <w:color w:val="C00000"/>
          <w:sz w:val="16"/>
          <w:szCs w:val="16"/>
        </w:rPr>
      </w:pPr>
      <w:r>
        <w:rPr>
          <w:rFonts w:ascii="Garamond" w:hAnsi="Garamond"/>
          <w:i/>
          <w:color w:val="C00000"/>
          <w:sz w:val="16"/>
          <w:szCs w:val="16"/>
        </w:rPr>
        <w:t>Sur la question de la jouissance</w:t>
      </w:r>
      <w:r w:rsidRPr="007C0905">
        <w:rPr>
          <w:rFonts w:ascii="Garamond" w:hAnsi="Garamond"/>
          <w:i/>
          <w:color w:val="C00000"/>
          <w:sz w:val="16"/>
          <w:szCs w:val="16"/>
          <w:vertAlign w:val="subscript"/>
        </w:rPr>
        <w:t>→</w:t>
      </w:r>
      <w:r>
        <w:rPr>
          <w:rFonts w:ascii="Garamond" w:hAnsi="Garamond"/>
          <w:i/>
          <w:color w:val="C00000"/>
          <w:sz w:val="16"/>
          <w:szCs w:val="16"/>
          <w:vertAlign w:val="subscript"/>
        </w:rPr>
        <w:t xml:space="preserve"> </w:t>
      </w:r>
      <w:r>
        <w:rPr>
          <w:rFonts w:ascii="Garamond" w:hAnsi="Garamond"/>
          <w:i/>
          <w:color w:val="C00000"/>
          <w:sz w:val="16"/>
          <w:szCs w:val="16"/>
        </w:rPr>
        <w:t>« </w:t>
      </w:r>
      <w:proofErr w:type="gramStart"/>
      <w:r>
        <w:rPr>
          <w:rFonts w:ascii="Garamond" w:hAnsi="Garamond"/>
          <w:i/>
          <w:color w:val="C00000"/>
          <w:sz w:val="16"/>
          <w:szCs w:val="16"/>
        </w:rPr>
        <w:t>cet</w:t>
      </w:r>
      <w:proofErr w:type="gramEnd"/>
      <w:r>
        <w:rPr>
          <w:rFonts w:ascii="Garamond" w:hAnsi="Garamond"/>
          <w:i/>
          <w:color w:val="C00000"/>
          <w:sz w:val="16"/>
          <w:szCs w:val="16"/>
        </w:rPr>
        <w:t xml:space="preserve"> </w:t>
      </w:r>
      <w:r w:rsidRPr="00BF4E1B">
        <w:rPr>
          <w:rFonts w:ascii="Times New Roman" w:hAnsi="Times New Roman" w:cs="Times New Roman"/>
          <w:color w:val="0000CC"/>
          <w:sz w:val="16"/>
          <w:szCs w:val="16"/>
        </w:rPr>
        <w:t>S</w:t>
      </w:r>
      <w:r w:rsidRPr="00BF4E1B">
        <w:rPr>
          <w:rFonts w:ascii="Times New Roman" w:hAnsi="Times New Roman" w:cs="Times New Roman"/>
          <w:color w:val="0000CC"/>
          <w:sz w:val="16"/>
          <w:szCs w:val="16"/>
          <w:vertAlign w:val="subscript"/>
        </w:rPr>
        <w:t>1</w:t>
      </w:r>
      <w:r>
        <w:rPr>
          <w:rFonts w:ascii="Garamond" w:hAnsi="Garamond"/>
          <w:i/>
          <w:color w:val="C00000"/>
          <w:sz w:val="16"/>
          <w:szCs w:val="16"/>
        </w:rPr>
        <w:t xml:space="preserve">, est-ce deux ? » or </w:t>
      </w:r>
      <w:r w:rsidRPr="00BF4E1B">
        <w:rPr>
          <w:rFonts w:ascii="Times New Roman" w:hAnsi="Times New Roman" w:cs="Times New Roman"/>
          <w:color w:val="0000CC"/>
          <w:sz w:val="16"/>
          <w:szCs w:val="16"/>
        </w:rPr>
        <w:t>S</w:t>
      </w:r>
      <w:r w:rsidRPr="00BF4E1B">
        <w:rPr>
          <w:rFonts w:ascii="Times New Roman" w:hAnsi="Times New Roman" w:cs="Times New Roman"/>
          <w:color w:val="0000CC"/>
          <w:sz w:val="16"/>
          <w:szCs w:val="16"/>
          <w:vertAlign w:val="subscript"/>
        </w:rPr>
        <w:t>1</w:t>
      </w:r>
      <w:r w:rsidRPr="00081EED">
        <w:rPr>
          <w:rFonts w:ascii="Batang" w:eastAsia="Batang" w:hAnsi="Batang"/>
          <w:b/>
          <w:color w:val="0000CC"/>
          <w:sz w:val="16"/>
          <w:szCs w:val="16"/>
        </w:rPr>
        <w:t>◊</w:t>
      </w:r>
      <w:r w:rsidRPr="00BF4E1B">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2</w:t>
      </w:r>
      <w:r>
        <w:rPr>
          <w:rFonts w:ascii="Garamond" w:hAnsi="Garamond" w:cs="Times New Roman"/>
          <w:color w:val="0000CC"/>
          <w:sz w:val="16"/>
          <w:szCs w:val="16"/>
        </w:rPr>
        <w:t xml:space="preserve"> </w:t>
      </w:r>
      <w:r>
        <w:rPr>
          <w:rFonts w:ascii="Times New Roman" w:hAnsi="Times New Roman" w:cs="Times New Roman"/>
          <w:color w:val="0000CC"/>
          <w:sz w:val="16"/>
          <w:szCs w:val="16"/>
          <w:vertAlign w:val="subscript"/>
        </w:rPr>
        <w:t xml:space="preserve">→ </w:t>
      </w:r>
      <w:r w:rsidRPr="007C0905">
        <w:rPr>
          <w:rFonts w:ascii="Garamond" w:hAnsi="Garamond" w:cs="Times New Roman"/>
          <w:i/>
          <w:color w:val="C00000"/>
          <w:sz w:val="16"/>
          <w:szCs w:val="16"/>
        </w:rPr>
        <w:t>« </w:t>
      </w:r>
      <w:r w:rsidRPr="00310640">
        <w:rPr>
          <w:rFonts w:ascii="Garamond" w:hAnsi="Garamond" w:cs="Times New Roman"/>
          <w:i/>
          <w:color w:val="0000CC"/>
          <w:sz w:val="16"/>
          <w:szCs w:val="16"/>
        </w:rPr>
        <w:t>ce n’est pas ça</w:t>
      </w:r>
      <w:r>
        <w:rPr>
          <w:rFonts w:ascii="Garamond" w:hAnsi="Garamond" w:cs="Times New Roman"/>
          <w:color w:val="0000CC"/>
          <w:sz w:val="16"/>
          <w:szCs w:val="16"/>
        </w:rPr>
        <w:t> »</w:t>
      </w:r>
      <w:r w:rsidR="002028A0">
        <w:rPr>
          <w:rFonts w:ascii="Garamond" w:hAnsi="Garamond" w:cs="Times New Roman"/>
          <w:color w:val="0000CC"/>
          <w:sz w:val="16"/>
          <w:szCs w:val="16"/>
        </w:rPr>
        <w:t xml:space="preserve"> </w:t>
      </w:r>
      <w:r w:rsidR="002028A0" w:rsidRPr="002028A0">
        <w:rPr>
          <w:rFonts w:ascii="Garamond" w:hAnsi="Garamond" w:cs="Times New Roman"/>
          <w:color w:val="C00000"/>
          <w:sz w:val="16"/>
          <w:szCs w:val="16"/>
        </w:rPr>
        <w:t>(</w:t>
      </w:r>
      <w:r w:rsidR="002028A0" w:rsidRPr="002028A0">
        <w:rPr>
          <w:rFonts w:ascii="Garamond" w:hAnsi="Garamond" w:cs="Times New Roman"/>
          <w:i/>
          <w:color w:val="C00000"/>
          <w:sz w:val="16"/>
          <w:szCs w:val="16"/>
        </w:rPr>
        <w:t>pas de jouissance</w:t>
      </w:r>
      <w:r w:rsidR="002028A0">
        <w:rPr>
          <w:rFonts w:ascii="Garamond" w:hAnsi="Garamond" w:cs="Times New Roman"/>
          <w:i/>
          <w:color w:val="C00000"/>
          <w:sz w:val="16"/>
          <w:szCs w:val="16"/>
        </w:rPr>
        <w:t xml:space="preserve"> </w:t>
      </w:r>
      <w:r w:rsidR="002028A0" w:rsidRPr="002028A0">
        <w:rPr>
          <w:rFonts w:ascii="Garamond" w:hAnsi="Garamond" w:cs="Times New Roman"/>
          <w:i/>
          <w:color w:val="C00000"/>
          <w:sz w:val="16"/>
          <w:szCs w:val="16"/>
        </w:rPr>
        <w:t>du corps de l’Autre</w:t>
      </w:r>
      <w:r w:rsidR="00DF5059">
        <w:rPr>
          <w:rFonts w:ascii="Times New Roman" w:hAnsi="Times New Roman" w:cs="Times New Roman"/>
          <w:color w:val="0000CC"/>
          <w:sz w:val="16"/>
          <w:szCs w:val="16"/>
          <w:vertAlign w:val="subscript"/>
        </w:rPr>
        <w:t xml:space="preserve">→ </w:t>
      </w:r>
      <w:r w:rsidR="00DF5059" w:rsidRPr="00DF5059">
        <w:rPr>
          <w:rFonts w:ascii="LACAN" w:hAnsi="LACAN" w:cs="Times New Roman"/>
          <w:i/>
          <w:color w:val="0000CC"/>
          <w:sz w:val="14"/>
          <w:szCs w:val="14"/>
        </w:rPr>
        <w:t>L</w:t>
      </w:r>
      <w:r w:rsidR="00DF5059" w:rsidRPr="00DF5059">
        <w:rPr>
          <w:rFonts w:ascii="Garamond" w:hAnsi="Garamond" w:cs="Times New Roman"/>
          <w:i/>
          <w:color w:val="C00000"/>
          <w:sz w:val="14"/>
          <w:szCs w:val="14"/>
        </w:rPr>
        <w:t xml:space="preserve"> femme</w:t>
      </w:r>
      <w:r w:rsidR="00DF5059">
        <w:rPr>
          <w:rFonts w:ascii="Garamond" w:hAnsi="Garamond" w:cs="Times New Roman"/>
          <w:i/>
          <w:color w:val="C00000"/>
          <w:sz w:val="16"/>
          <w:szCs w:val="16"/>
        </w:rPr>
        <w:t>,</w:t>
      </w:r>
      <w:r w:rsidR="00DF5059" w:rsidRPr="00DF5059">
        <w:rPr>
          <w:rFonts w:ascii="Garamond" w:hAnsi="Garamond" w:cs="Times New Roman"/>
          <w:i/>
          <w:color w:val="C00000"/>
          <w:sz w:val="16"/>
          <w:szCs w:val="16"/>
        </w:rPr>
        <w:t xml:space="preserve"> </w:t>
      </w:r>
      <w:r w:rsidR="00DF5059">
        <w:rPr>
          <w:rFonts w:ascii="Garamond" w:hAnsi="Garamond" w:cs="Times New Roman"/>
          <w:i/>
          <w:color w:val="C00000"/>
          <w:sz w:val="16"/>
          <w:szCs w:val="16"/>
        </w:rPr>
        <w:t xml:space="preserve">non </w:t>
      </w:r>
      <w:r w:rsidR="00DF5059" w:rsidRPr="00DF5059">
        <w:rPr>
          <w:rFonts w:ascii="Garamond" w:hAnsi="Garamond" w:cs="Times New Roman"/>
          <w:i/>
          <w:color w:val="0000CC"/>
          <w:sz w:val="14"/>
          <w:szCs w:val="14"/>
        </w:rPr>
        <w:t>La femme</w:t>
      </w:r>
      <w:r w:rsidR="002028A0" w:rsidRPr="00DF5059">
        <w:rPr>
          <w:rFonts w:ascii="Garamond" w:hAnsi="Garamond" w:cs="Times New Roman"/>
          <w:i/>
          <w:color w:val="C00000"/>
          <w:sz w:val="16"/>
          <w:szCs w:val="16"/>
        </w:rPr>
        <w:t>)</w:t>
      </w:r>
      <w:r w:rsidR="002C4815" w:rsidRPr="004802A7">
        <w:rPr>
          <w:rFonts w:ascii="Garamond" w:hAnsi="Garamond"/>
          <w:color w:val="C00000"/>
          <w:sz w:val="16"/>
          <w:szCs w:val="16"/>
        </w:rPr>
        <w:t>]</w:t>
      </w:r>
    </w:p>
    <w:p w:rsidR="004802A7" w:rsidRDefault="004802A7">
      <w:pPr>
        <w:pStyle w:val="Corpsdetexte"/>
        <w:rPr>
          <w:rFonts w:ascii="Garamond" w:hAnsi="Garamond"/>
          <w:sz w:val="20"/>
          <w:szCs w:val="20"/>
        </w:rPr>
      </w:pPr>
    </w:p>
    <w:p w:rsidR="0061153D" w:rsidRDefault="001B3CE3">
      <w:pPr>
        <w:pStyle w:val="Corpsdetexte"/>
        <w:rPr>
          <w:rFonts w:ascii="Garamond" w:hAnsi="Garamond"/>
          <w:sz w:val="20"/>
          <w:szCs w:val="20"/>
        </w:rPr>
      </w:pPr>
      <w:r w:rsidRPr="00F926D5">
        <w:rPr>
          <w:rFonts w:ascii="Garamond" w:hAnsi="Garamond"/>
          <w:sz w:val="20"/>
          <w:szCs w:val="20"/>
        </w:rPr>
        <w:t xml:space="preserve">Et qu'on ne me parle pas des caractères sexuels secondaires de la femme parce que, jusqu'à nouvel ordre,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sont ceux de </w:t>
      </w:r>
      <w:r w:rsidRPr="0061153D">
        <w:rPr>
          <w:rFonts w:ascii="Garamond" w:hAnsi="Garamond"/>
          <w:i/>
          <w:color w:val="0000CC"/>
          <w:sz w:val="20"/>
          <w:szCs w:val="20"/>
        </w:rPr>
        <w:t>la mère</w:t>
      </w:r>
      <w:r w:rsidRPr="00F926D5">
        <w:rPr>
          <w:rFonts w:ascii="Garamond" w:hAnsi="Garamond"/>
          <w:sz w:val="20"/>
          <w:szCs w:val="20"/>
        </w:rPr>
        <w:t xml:space="preserve"> qui priment chez elle. Rien ne distingue comme être sexué la femme</w:t>
      </w:r>
      <w:r w:rsidR="00F63E8D" w:rsidRPr="00F926D5">
        <w:rPr>
          <w:rFonts w:ascii="Garamond" w:hAnsi="Garamond"/>
          <w:sz w:val="20"/>
          <w:szCs w:val="20"/>
        </w:rPr>
        <w:t>,</w:t>
      </w:r>
      <w:r w:rsidRPr="00F926D5">
        <w:rPr>
          <w:rFonts w:ascii="Garamond" w:hAnsi="Garamond"/>
          <w:sz w:val="20"/>
          <w:szCs w:val="20"/>
        </w:rPr>
        <w:t xml:space="preserve"> sinon justement le sexe. </w:t>
      </w:r>
    </w:p>
    <w:p w:rsidR="001B3CE3" w:rsidRDefault="001B3CE3">
      <w:pPr>
        <w:pStyle w:val="Corpsdetexte"/>
        <w:rPr>
          <w:rFonts w:ascii="Garamond" w:hAnsi="Garamond"/>
          <w:sz w:val="20"/>
          <w:szCs w:val="20"/>
        </w:rPr>
      </w:pPr>
      <w:r w:rsidRPr="00F926D5">
        <w:rPr>
          <w:rFonts w:ascii="Garamond" w:hAnsi="Garamond"/>
          <w:sz w:val="20"/>
          <w:szCs w:val="20"/>
        </w:rPr>
        <w:t>Que tout tourne autour de la jouissance phallique c'est très précisément ce dont l'</w:t>
      </w:r>
      <w:r w:rsidRPr="00F926D5">
        <w:rPr>
          <w:rFonts w:ascii="Garamond" w:hAnsi="Garamond"/>
          <w:i/>
          <w:iCs/>
          <w:sz w:val="20"/>
          <w:szCs w:val="20"/>
        </w:rPr>
        <w:t>expérience analytique</w:t>
      </w:r>
      <w:r w:rsidRPr="00F926D5">
        <w:rPr>
          <w:rFonts w:ascii="Garamond" w:hAnsi="Garamond"/>
          <w:sz w:val="20"/>
          <w:szCs w:val="20"/>
        </w:rPr>
        <w:t xml:space="preserve"> témoigne, </w:t>
      </w:r>
      <w:r w:rsidR="0019149F">
        <w:rPr>
          <w:rFonts w:ascii="Garamond" w:hAnsi="Garamond"/>
          <w:sz w:val="20"/>
          <w:szCs w:val="20"/>
        </w:rPr>
        <w:t xml:space="preserve">                           </w:t>
      </w:r>
      <w:r w:rsidRPr="00F926D5">
        <w:rPr>
          <w:rFonts w:ascii="Garamond" w:hAnsi="Garamond"/>
          <w:sz w:val="20"/>
          <w:szCs w:val="20"/>
        </w:rPr>
        <w:t xml:space="preserve">et témoigne en ceci que </w:t>
      </w:r>
      <w:r w:rsidR="002C4815" w:rsidRPr="009B7FE5">
        <w:rPr>
          <w:rFonts w:ascii="LACAN" w:hAnsi="LACAN"/>
          <w:i/>
          <w:color w:val="0000CC"/>
          <w:sz w:val="20"/>
          <w:szCs w:val="20"/>
        </w:rPr>
        <w:t>L</w:t>
      </w:r>
      <w:r w:rsidR="002C4815" w:rsidRPr="009B7FE5">
        <w:rPr>
          <w:rFonts w:ascii="Garamond" w:hAnsi="Garamond"/>
          <w:i/>
          <w:sz w:val="20"/>
          <w:szCs w:val="20"/>
        </w:rPr>
        <w:t xml:space="preserve"> </w:t>
      </w:r>
      <w:r w:rsidRPr="009B7FE5">
        <w:rPr>
          <w:rFonts w:ascii="Garamond" w:hAnsi="Garamond"/>
          <w:i/>
          <w:sz w:val="20"/>
          <w:szCs w:val="20"/>
        </w:rPr>
        <w:t>femme se définit d'</w:t>
      </w:r>
      <w:r w:rsidRPr="009B7FE5">
        <w:rPr>
          <w:rFonts w:ascii="Garamond" w:hAnsi="Garamond" w:cs="Times New Roman"/>
          <w:i/>
          <w:iCs/>
          <w:sz w:val="20"/>
          <w:szCs w:val="20"/>
        </w:rPr>
        <w:t>une position</w:t>
      </w:r>
      <w:r w:rsidRPr="00F926D5">
        <w:rPr>
          <w:rFonts w:ascii="Garamond" w:hAnsi="Garamond"/>
          <w:sz w:val="20"/>
          <w:szCs w:val="20"/>
        </w:rPr>
        <w:t xml:space="preserve"> que j'ai pointée du </w:t>
      </w:r>
      <w:r w:rsidRPr="009B7FE5">
        <w:rPr>
          <w:rFonts w:ascii="Garamond" w:hAnsi="Garamond"/>
          <w:i/>
          <w:sz w:val="20"/>
          <w:szCs w:val="20"/>
        </w:rPr>
        <w:t>« </w:t>
      </w:r>
      <w:r w:rsidRPr="009B7FE5">
        <w:rPr>
          <w:rFonts w:ascii="Garamond" w:hAnsi="Garamond" w:cs="Times New Roman"/>
          <w:i/>
          <w:color w:val="0000CC"/>
          <w:sz w:val="20"/>
          <w:szCs w:val="20"/>
        </w:rPr>
        <w:t>pas toute</w:t>
      </w:r>
      <w:r w:rsidRPr="009B7FE5">
        <w:rPr>
          <w:rFonts w:ascii="Garamond" w:hAnsi="Garamond"/>
          <w:i/>
          <w:sz w:val="20"/>
          <w:szCs w:val="20"/>
        </w:rPr>
        <w:t> » à l'endroit de la jouissance phallique</w:t>
      </w:r>
      <w:r w:rsidRPr="00F926D5">
        <w:rPr>
          <w:rFonts w:ascii="Garamond" w:hAnsi="Garamond"/>
          <w:sz w:val="20"/>
          <w:szCs w:val="20"/>
        </w:rPr>
        <w:t>.</w:t>
      </w:r>
      <w:r w:rsidR="004802A7">
        <w:rPr>
          <w:rFonts w:ascii="Garamond" w:hAnsi="Garamond"/>
          <w:sz w:val="20"/>
          <w:szCs w:val="20"/>
        </w:rPr>
        <w:t xml:space="preserve"> </w:t>
      </w:r>
      <w:r w:rsidRPr="00F926D5">
        <w:rPr>
          <w:rFonts w:ascii="Garamond" w:hAnsi="Garamond"/>
          <w:sz w:val="20"/>
          <w:szCs w:val="20"/>
        </w:rPr>
        <w:t xml:space="preserve">Je vais un peu plus loin : </w:t>
      </w:r>
      <w:r w:rsidRPr="009B7FE5">
        <w:rPr>
          <w:rFonts w:ascii="Garamond" w:hAnsi="Garamond" w:cs="Times New Roman"/>
          <w:i/>
          <w:color w:val="0000CC"/>
          <w:sz w:val="20"/>
          <w:szCs w:val="20"/>
        </w:rPr>
        <w:t>la jouissance phallique</w:t>
      </w:r>
      <w:r w:rsidR="005B3D85" w:rsidRPr="009B7FE5">
        <w:rPr>
          <w:rFonts w:ascii="Garamond" w:hAnsi="Garamond" w:cs="Times New Roman"/>
          <w:i/>
          <w:color w:val="0000CC"/>
          <w:sz w:val="20"/>
          <w:szCs w:val="20"/>
        </w:rPr>
        <w:t xml:space="preserve"> </w:t>
      </w:r>
      <w:r w:rsidRPr="009B7FE5">
        <w:rPr>
          <w:rFonts w:ascii="Garamond" w:hAnsi="Garamond" w:cs="Times New Roman"/>
          <w:i/>
          <w:color w:val="0000CC"/>
          <w:sz w:val="20"/>
          <w:szCs w:val="20"/>
        </w:rPr>
        <w:t xml:space="preserve">est </w:t>
      </w:r>
      <w:r w:rsidRPr="009B7FE5">
        <w:rPr>
          <w:rFonts w:ascii="Garamond" w:hAnsi="Garamond" w:cs="Times New Roman"/>
          <w:i/>
          <w:iCs/>
          <w:color w:val="0000CC"/>
          <w:sz w:val="20"/>
          <w:szCs w:val="20"/>
        </w:rPr>
        <w:t>l'obstacle</w:t>
      </w:r>
      <w:r w:rsidRPr="009B7FE5">
        <w:rPr>
          <w:rFonts w:ascii="Garamond" w:hAnsi="Garamond"/>
          <w:i/>
          <w:color w:val="0000CC"/>
          <w:sz w:val="20"/>
          <w:szCs w:val="20"/>
        </w:rPr>
        <w:t xml:space="preserve"> par quoi l'homme n'arrive pas</w:t>
      </w:r>
      <w:r w:rsidR="00D3774F" w:rsidRPr="00F926D5">
        <w:rPr>
          <w:rFonts w:ascii="Garamond" w:hAnsi="Garamond"/>
          <w:sz w:val="20"/>
          <w:szCs w:val="20"/>
        </w:rPr>
        <w:t xml:space="preserve"> </w:t>
      </w:r>
      <w:r w:rsidR="009B7FE5">
        <w:rPr>
          <w:rFonts w:ascii="Garamond" w:hAnsi="Garamond"/>
          <w:sz w:val="20"/>
          <w:szCs w:val="20"/>
        </w:rPr>
        <w:t>-</w:t>
      </w:r>
      <w:r w:rsidRPr="00F926D5">
        <w:rPr>
          <w:rFonts w:ascii="Garamond" w:hAnsi="Garamond"/>
          <w:sz w:val="20"/>
          <w:szCs w:val="20"/>
        </w:rPr>
        <w:t xml:space="preserve"> dirai</w:t>
      </w:r>
      <w:r w:rsidR="009B7FE5">
        <w:rPr>
          <w:rFonts w:ascii="Garamond" w:hAnsi="Garamond"/>
          <w:sz w:val="20"/>
          <w:szCs w:val="20"/>
        </w:rPr>
        <w:t>-</w:t>
      </w:r>
      <w:r w:rsidRPr="00F926D5">
        <w:rPr>
          <w:rFonts w:ascii="Garamond" w:hAnsi="Garamond"/>
          <w:sz w:val="20"/>
          <w:szCs w:val="20"/>
        </w:rPr>
        <w:t>je</w:t>
      </w:r>
      <w:r w:rsidR="00D3774F" w:rsidRPr="00F926D5">
        <w:rPr>
          <w:rFonts w:ascii="Garamond" w:hAnsi="Garamond"/>
          <w:sz w:val="20"/>
          <w:szCs w:val="20"/>
        </w:rPr>
        <w:t xml:space="preserve"> </w:t>
      </w:r>
      <w:r w:rsidR="009B7FE5">
        <w:rPr>
          <w:rFonts w:ascii="Garamond" w:hAnsi="Garamond"/>
          <w:sz w:val="20"/>
          <w:szCs w:val="20"/>
        </w:rPr>
        <w:t xml:space="preserve">- </w:t>
      </w:r>
      <w:r w:rsidRPr="009B7FE5">
        <w:rPr>
          <w:rFonts w:ascii="Garamond" w:hAnsi="Garamond"/>
          <w:i/>
          <w:color w:val="0000CC"/>
          <w:sz w:val="20"/>
          <w:szCs w:val="20"/>
        </w:rPr>
        <w:t>à jouir du corps de la</w:t>
      </w:r>
      <w:r w:rsidR="009B7FE5">
        <w:rPr>
          <w:rFonts w:ascii="Garamond" w:hAnsi="Garamond"/>
          <w:i/>
          <w:color w:val="0000CC"/>
          <w:sz w:val="20"/>
          <w:szCs w:val="20"/>
        </w:rPr>
        <w:t xml:space="preserve"> </w:t>
      </w:r>
      <w:r w:rsidRPr="009B7FE5">
        <w:rPr>
          <w:rFonts w:ascii="Garamond" w:hAnsi="Garamond"/>
          <w:i/>
          <w:color w:val="0000CC"/>
          <w:sz w:val="20"/>
          <w:szCs w:val="20"/>
        </w:rPr>
        <w:t>femme</w:t>
      </w:r>
      <w:r w:rsidRPr="00F926D5">
        <w:rPr>
          <w:rFonts w:ascii="Garamond" w:hAnsi="Garamond"/>
          <w:sz w:val="20"/>
          <w:szCs w:val="20"/>
        </w:rPr>
        <w:t xml:space="preserve"> précisément </w:t>
      </w:r>
      <w:r w:rsidRPr="009B7FE5">
        <w:rPr>
          <w:rFonts w:ascii="Garamond" w:hAnsi="Garamond"/>
          <w:i/>
          <w:color w:val="0000CC"/>
          <w:sz w:val="20"/>
          <w:szCs w:val="20"/>
        </w:rPr>
        <w:t xml:space="preserve">parce que ce dont il jouit c'est </w:t>
      </w:r>
      <w:r w:rsidRPr="009B7FE5">
        <w:rPr>
          <w:rFonts w:ascii="Garamond" w:hAnsi="Garamond" w:cs="Times New Roman"/>
          <w:i/>
          <w:color w:val="0000CC"/>
          <w:sz w:val="20"/>
          <w:szCs w:val="20"/>
        </w:rPr>
        <w:t xml:space="preserve">de </w:t>
      </w:r>
      <w:r w:rsidRPr="009B7FE5">
        <w:rPr>
          <w:rFonts w:ascii="Garamond" w:hAnsi="Garamond" w:cs="Times New Roman"/>
          <w:i/>
          <w:iCs/>
          <w:color w:val="0000CC"/>
          <w:sz w:val="20"/>
          <w:szCs w:val="20"/>
        </w:rPr>
        <w:t>cette jouissance</w:t>
      </w:r>
      <w:r w:rsidRPr="009B7FE5">
        <w:rPr>
          <w:rFonts w:ascii="Garamond" w:hAnsi="Garamond"/>
          <w:i/>
          <w:color w:val="0000CC"/>
          <w:sz w:val="20"/>
          <w:szCs w:val="20"/>
        </w:rPr>
        <w:t xml:space="preserve">, celle </w:t>
      </w:r>
      <w:r w:rsidRPr="009B7FE5">
        <w:rPr>
          <w:rFonts w:ascii="Garamond" w:hAnsi="Garamond" w:cs="Times New Roman"/>
          <w:i/>
          <w:color w:val="0000CC"/>
          <w:sz w:val="20"/>
          <w:szCs w:val="20"/>
        </w:rPr>
        <w:t>de l'organe</w:t>
      </w:r>
      <w:r w:rsidRPr="00F926D5">
        <w:rPr>
          <w:rFonts w:ascii="Garamond" w:hAnsi="Garamond"/>
          <w:sz w:val="20"/>
          <w:szCs w:val="20"/>
        </w:rPr>
        <w:t xml:space="preserve">. </w:t>
      </w:r>
    </w:p>
    <w:p w:rsidR="002028A0" w:rsidRDefault="00024921">
      <w:pPr>
        <w:pStyle w:val="Corpsdetexte"/>
        <w:rPr>
          <w:rFonts w:ascii="Garamond" w:hAnsi="Garamond"/>
          <w:sz w:val="20"/>
          <w:szCs w:val="20"/>
        </w:rPr>
      </w:pPr>
      <w:r>
        <w:rPr>
          <w:rFonts w:ascii="Garamond" w:hAnsi="Garamond"/>
          <w:sz w:val="20"/>
          <w:szCs w:val="20"/>
        </w:rPr>
        <w:t xml:space="preserve">  </w:t>
      </w:r>
    </w:p>
    <w:p w:rsidR="002028A0" w:rsidRPr="00F926D5" w:rsidRDefault="00D506BA">
      <w:pPr>
        <w:pStyle w:val="Corpsdetexte"/>
        <w:rPr>
          <w:rFonts w:ascii="Garamond" w:hAnsi="Garamond"/>
          <w:sz w:val="20"/>
          <w:szCs w:val="20"/>
        </w:rPr>
      </w:pPr>
      <w:r w:rsidRPr="00D506BA">
        <w:rPr>
          <w:rFonts w:ascii="Garamond" w:hAnsi="Garamond"/>
          <w:color w:val="C00000"/>
          <w:sz w:val="16"/>
          <w:szCs w:val="16"/>
        </w:rPr>
        <w:t>[</w:t>
      </w:r>
      <w:r w:rsidRPr="00D506BA">
        <w:rPr>
          <w:rFonts w:ascii="Garamond" w:hAnsi="Garamond"/>
          <w:i/>
          <w:color w:val="C00000"/>
          <w:sz w:val="16"/>
          <w:szCs w:val="16"/>
        </w:rPr>
        <w:t xml:space="preserve">la jouissance de l’homme s’arrête à </w:t>
      </w:r>
      <w:r w:rsidR="000026BD">
        <w:rPr>
          <w:rFonts w:ascii="Garamond" w:hAnsi="Garamond"/>
          <w:i/>
          <w:color w:val="C00000"/>
          <w:sz w:val="16"/>
          <w:szCs w:val="16"/>
        </w:rPr>
        <w:t>la</w:t>
      </w:r>
      <w:r w:rsidR="002028A0" w:rsidRPr="00D506BA">
        <w:rPr>
          <w:rFonts w:ascii="Garamond" w:hAnsi="Garamond"/>
          <w:i/>
          <w:color w:val="C00000"/>
          <w:sz w:val="16"/>
          <w:szCs w:val="16"/>
        </w:rPr>
        <w:t xml:space="preserve"> jouissance phallique </w:t>
      </w:r>
      <w:r w:rsidRPr="00D506BA">
        <w:rPr>
          <w:rFonts w:ascii="Garamond" w:hAnsi="Garamond"/>
          <w:i/>
          <w:color w:val="C00000"/>
          <w:sz w:val="16"/>
          <w:szCs w:val="16"/>
        </w:rPr>
        <w:t>(</w:t>
      </w:r>
      <w:r w:rsidR="002028A0" w:rsidRPr="00D506BA">
        <w:rPr>
          <w:rFonts w:ascii="Garamond" w:hAnsi="Garamond"/>
          <w:i/>
          <w:color w:val="C00000"/>
          <w:sz w:val="16"/>
          <w:szCs w:val="16"/>
        </w:rPr>
        <w:t>de l’organe</w:t>
      </w:r>
      <w:r w:rsidRPr="00D506BA">
        <w:rPr>
          <w:rFonts w:ascii="Garamond" w:hAnsi="Garamond"/>
          <w:i/>
          <w:color w:val="C00000"/>
          <w:sz w:val="16"/>
          <w:szCs w:val="16"/>
        </w:rPr>
        <w:t xml:space="preserve">) </w:t>
      </w:r>
      <w:r w:rsidRPr="00D506BA">
        <w:rPr>
          <w:rFonts w:ascii="Garamond" w:hAnsi="Garamond"/>
          <w:i/>
          <w:color w:val="C00000"/>
          <w:sz w:val="16"/>
          <w:szCs w:val="16"/>
          <w:vertAlign w:val="subscript"/>
        </w:rPr>
        <w:t xml:space="preserve">→ </w:t>
      </w:r>
      <w:r w:rsidRPr="00D506BA">
        <w:rPr>
          <w:rFonts w:ascii="Garamond" w:hAnsi="Garamond"/>
          <w:i/>
          <w:color w:val="C00000"/>
          <w:sz w:val="16"/>
          <w:szCs w:val="16"/>
        </w:rPr>
        <w:t>impuissance à jouir du corps de la femme :</w:t>
      </w:r>
      <w:r w:rsidRPr="00D506BA">
        <w:rPr>
          <w:rFonts w:ascii="Garamond" w:hAnsi="Garamond"/>
          <w:color w:val="C00000"/>
          <w:sz w:val="16"/>
          <w:szCs w:val="16"/>
        </w:rPr>
        <w:t xml:space="preserve"> </w:t>
      </w:r>
      <w:r w:rsidRPr="00BF4E1B">
        <w:rPr>
          <w:rFonts w:ascii="Times New Roman" w:hAnsi="Times New Roman" w:cs="Times New Roman"/>
          <w:color w:val="0000CC"/>
          <w:sz w:val="16"/>
          <w:szCs w:val="16"/>
        </w:rPr>
        <w:t>S</w:t>
      </w:r>
      <w:r w:rsidRPr="00BF4E1B">
        <w:rPr>
          <w:rFonts w:ascii="Times New Roman" w:hAnsi="Times New Roman" w:cs="Times New Roman"/>
          <w:color w:val="0000CC"/>
          <w:sz w:val="16"/>
          <w:szCs w:val="16"/>
          <w:vertAlign w:val="subscript"/>
        </w:rPr>
        <w:t>1</w:t>
      </w:r>
      <w:r w:rsidRPr="00081EED">
        <w:rPr>
          <w:rFonts w:ascii="Batang" w:eastAsia="Batang" w:hAnsi="Batang"/>
          <w:b/>
          <w:color w:val="0000CC"/>
          <w:sz w:val="16"/>
          <w:szCs w:val="16"/>
        </w:rPr>
        <w:t>◊</w:t>
      </w:r>
      <w:r w:rsidRPr="00BF4E1B">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2</w:t>
      </w:r>
      <w:r w:rsidRPr="00D506BA">
        <w:rPr>
          <w:rFonts w:ascii="Garamond" w:hAnsi="Garamond"/>
          <w:color w:val="C00000"/>
          <w:sz w:val="16"/>
          <w:szCs w:val="16"/>
        </w:rPr>
        <w:t>]</w:t>
      </w:r>
    </w:p>
    <w:p w:rsidR="00D34483" w:rsidRPr="00F926D5" w:rsidRDefault="00D34483">
      <w:pPr>
        <w:pStyle w:val="Corpsdetexte"/>
        <w:rPr>
          <w:rFonts w:ascii="Garamond" w:hAnsi="Garamond"/>
          <w:sz w:val="20"/>
          <w:szCs w:val="20"/>
        </w:rPr>
      </w:pPr>
    </w:p>
    <w:p w:rsidR="0019149F" w:rsidRDefault="001B3CE3">
      <w:pPr>
        <w:pStyle w:val="Corpsdetexte"/>
        <w:rPr>
          <w:rFonts w:ascii="Garamond" w:hAnsi="Garamond"/>
          <w:sz w:val="20"/>
          <w:szCs w:val="20"/>
        </w:rPr>
      </w:pPr>
      <w:r w:rsidRPr="00F926D5">
        <w:rPr>
          <w:rFonts w:ascii="Garamond" w:hAnsi="Garamond"/>
          <w:sz w:val="20"/>
          <w:szCs w:val="20"/>
        </w:rPr>
        <w:t xml:space="preserve">Et c'est pourquoi le </w:t>
      </w:r>
      <w:r w:rsidRPr="00F926D5">
        <w:rPr>
          <w:rFonts w:ascii="Garamond" w:hAnsi="Garamond" w:cs="Times New Roman"/>
          <w:i/>
          <w:color w:val="0000CC"/>
          <w:sz w:val="20"/>
          <w:szCs w:val="20"/>
        </w:rPr>
        <w:t>surmoi</w:t>
      </w:r>
      <w:r w:rsidRPr="00F926D5">
        <w:rPr>
          <w:rFonts w:ascii="Garamond" w:hAnsi="Garamond"/>
          <w:sz w:val="20"/>
          <w:szCs w:val="20"/>
        </w:rPr>
        <w:t xml:space="preserve">, tel que je l'ai pointé </w:t>
      </w:r>
      <w:r w:rsidR="004802A7">
        <w:rPr>
          <w:rFonts w:ascii="Garamond" w:hAnsi="Garamond"/>
          <w:sz w:val="20"/>
          <w:szCs w:val="20"/>
        </w:rPr>
        <w:t xml:space="preserve"> </w:t>
      </w:r>
      <w:r w:rsidRPr="00F926D5">
        <w:rPr>
          <w:rFonts w:ascii="Garamond" w:hAnsi="Garamond"/>
          <w:sz w:val="20"/>
          <w:szCs w:val="20"/>
        </w:rPr>
        <w:t xml:space="preserve">tout à l'heure du « </w:t>
      </w:r>
      <w:r w:rsidRPr="00F926D5">
        <w:rPr>
          <w:rFonts w:ascii="Garamond" w:hAnsi="Garamond" w:cs="Times New Roman"/>
          <w:i/>
          <w:sz w:val="20"/>
          <w:szCs w:val="20"/>
        </w:rPr>
        <w:t>jouis !</w:t>
      </w:r>
      <w:r w:rsidRPr="00F926D5">
        <w:rPr>
          <w:rFonts w:ascii="Garamond" w:hAnsi="Garamond"/>
          <w:sz w:val="20"/>
          <w:szCs w:val="20"/>
        </w:rPr>
        <w:t xml:space="preserve"> », est corrélat de la </w:t>
      </w:r>
      <w:r w:rsidRPr="00F926D5">
        <w:rPr>
          <w:rFonts w:ascii="Garamond" w:hAnsi="Garamond" w:cs="Times New Roman"/>
          <w:i/>
          <w:sz w:val="20"/>
          <w:szCs w:val="20"/>
        </w:rPr>
        <w:t>castration</w:t>
      </w:r>
      <w:r w:rsidRPr="00F926D5">
        <w:rPr>
          <w:rFonts w:ascii="Garamond" w:hAnsi="Garamond"/>
          <w:sz w:val="20"/>
          <w:szCs w:val="20"/>
        </w:rPr>
        <w:t xml:space="preserve"> qui est le signe dont se pare l'aveu que la </w:t>
      </w:r>
      <w:r w:rsidRPr="00F926D5">
        <w:rPr>
          <w:rFonts w:ascii="Garamond" w:hAnsi="Garamond"/>
          <w:i/>
          <w:sz w:val="20"/>
          <w:szCs w:val="20"/>
        </w:rPr>
        <w:t>jouissance</w:t>
      </w:r>
      <w:r w:rsidRPr="00F926D5">
        <w:rPr>
          <w:rFonts w:ascii="Garamond" w:hAnsi="Garamond"/>
          <w:sz w:val="20"/>
          <w:szCs w:val="20"/>
        </w:rPr>
        <w:t xml:space="preserve"> de l'Autre, du corps de l'</w:t>
      </w:r>
      <w:r w:rsidR="00961F1A" w:rsidRPr="00F926D5">
        <w:rPr>
          <w:rFonts w:ascii="Garamond" w:hAnsi="Garamond"/>
          <w:sz w:val="20"/>
          <w:szCs w:val="20"/>
        </w:rPr>
        <w:t>A</w:t>
      </w:r>
      <w:r w:rsidRPr="00F926D5">
        <w:rPr>
          <w:rFonts w:ascii="Garamond" w:hAnsi="Garamond"/>
          <w:sz w:val="20"/>
          <w:szCs w:val="20"/>
        </w:rPr>
        <w:t xml:space="preserve">utre, ne se promeut que de </w:t>
      </w:r>
      <w:r w:rsidR="00C06A5E" w:rsidRPr="00F926D5">
        <w:rPr>
          <w:rFonts w:ascii="Garamond" w:hAnsi="Garamond"/>
          <w:sz w:val="20"/>
          <w:szCs w:val="20"/>
        </w:rPr>
        <w:t>l</w:t>
      </w:r>
      <w:r w:rsidRPr="00F926D5">
        <w:rPr>
          <w:rFonts w:ascii="Garamond" w:hAnsi="Garamond"/>
          <w:sz w:val="20"/>
          <w:szCs w:val="20"/>
        </w:rPr>
        <w:t>'</w:t>
      </w:r>
      <w:r w:rsidRPr="00F926D5">
        <w:rPr>
          <w:rFonts w:ascii="Garamond" w:hAnsi="Garamond" w:cs="Times New Roman"/>
          <w:i/>
          <w:iCs/>
          <w:sz w:val="20"/>
          <w:szCs w:val="20"/>
        </w:rPr>
        <w:t>infinitude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je vais dire laquelle : celle que supporte le paradoxe de ZÉNON</w:t>
      </w:r>
      <w:r w:rsidR="0019149F">
        <w:rPr>
          <w:rFonts w:ascii="Garamond" w:hAnsi="Garamond"/>
          <w:sz w:val="20"/>
          <w:szCs w:val="20"/>
        </w:rPr>
        <w:t xml:space="preserve"> -</w:t>
      </w:r>
      <w:r w:rsidRPr="00F926D5">
        <w:rPr>
          <w:rFonts w:ascii="Garamond" w:hAnsi="Garamond"/>
          <w:sz w:val="20"/>
          <w:szCs w:val="20"/>
        </w:rPr>
        <w:t xml:space="preserve"> ni plus ni moins</w:t>
      </w:r>
      <w:r w:rsidR="0019149F">
        <w:rPr>
          <w:rFonts w:ascii="Garamond" w:hAnsi="Garamond"/>
          <w:sz w:val="20"/>
          <w:szCs w:val="20"/>
        </w:rPr>
        <w:t xml:space="preserve"> -</w:t>
      </w:r>
      <w:r w:rsidRPr="00F926D5">
        <w:rPr>
          <w:rFonts w:ascii="Garamond" w:hAnsi="Garamond"/>
          <w:sz w:val="20"/>
          <w:szCs w:val="20"/>
        </w:rPr>
        <w:t xml:space="preserve"> lui</w:t>
      </w:r>
      <w:r w:rsidR="0019149F">
        <w:rPr>
          <w:rFonts w:ascii="Garamond" w:hAnsi="Garamond"/>
          <w:sz w:val="20"/>
          <w:szCs w:val="20"/>
        </w:rPr>
        <w:t>-</w:t>
      </w:r>
      <w:r w:rsidRPr="00F926D5">
        <w:rPr>
          <w:rFonts w:ascii="Garamond" w:hAnsi="Garamond"/>
          <w:sz w:val="20"/>
          <w:szCs w:val="20"/>
        </w:rPr>
        <w:t>même.</w:t>
      </w:r>
    </w:p>
    <w:p w:rsidR="0019149F" w:rsidRDefault="00D34483">
      <w:pPr>
        <w:pStyle w:val="Corpsdetexte"/>
        <w:rPr>
          <w:rFonts w:ascii="Garamond" w:hAnsi="Garamond"/>
          <w:sz w:val="20"/>
          <w:szCs w:val="20"/>
        </w:rPr>
      </w:pPr>
      <w:r w:rsidRPr="00F926D5">
        <w:rPr>
          <w:rFonts w:ascii="Garamond" w:hAnsi="Garamond"/>
          <w:sz w:val="20"/>
          <w:szCs w:val="20"/>
        </w:rPr>
        <w:t>ACHILLE</w:t>
      </w:r>
      <w:r w:rsidR="001B3CE3" w:rsidRPr="00F926D5">
        <w:rPr>
          <w:rFonts w:ascii="Garamond" w:hAnsi="Garamond"/>
          <w:sz w:val="20"/>
          <w:szCs w:val="20"/>
        </w:rPr>
        <w:t xml:space="preserve"> et la tortue, tel est le schème du jouir, d'un côté de l'être sexué. Quand ACHILLE a fait son pas, </w:t>
      </w:r>
    </w:p>
    <w:p w:rsidR="0019149F" w:rsidRDefault="001B3CE3">
      <w:pPr>
        <w:pStyle w:val="Corpsdetexte"/>
        <w:rPr>
          <w:rFonts w:ascii="Garamond" w:hAnsi="Garamond"/>
          <w:sz w:val="20"/>
          <w:szCs w:val="20"/>
        </w:rPr>
      </w:pPr>
      <w:r w:rsidRPr="00F926D5">
        <w:rPr>
          <w:rFonts w:ascii="Garamond" w:hAnsi="Garamond"/>
          <w:sz w:val="20"/>
          <w:szCs w:val="20"/>
        </w:rPr>
        <w:t xml:space="preserve">tiré son coup auprès de </w:t>
      </w:r>
      <w:hyperlink r:id="rId21" w:history="1">
        <w:r w:rsidRPr="00F926D5">
          <w:rPr>
            <w:rStyle w:val="Lienhypertexte"/>
            <w:rFonts w:ascii="Garamond" w:hAnsi="Garamond"/>
            <w:sz w:val="20"/>
            <w:szCs w:val="20"/>
          </w:rPr>
          <w:t>BRISÉIS</w:t>
        </w:r>
      </w:hyperlink>
      <w:r w:rsidRPr="00F926D5">
        <w:rPr>
          <w:rFonts w:ascii="Garamond" w:hAnsi="Garamond"/>
          <w:sz w:val="20"/>
          <w:szCs w:val="20"/>
        </w:rPr>
        <w:t>, telle la tortue</w:t>
      </w:r>
      <w:r w:rsidR="009D53EC" w:rsidRPr="00F926D5">
        <w:rPr>
          <w:rFonts w:ascii="Garamond" w:hAnsi="Garamond"/>
          <w:sz w:val="20"/>
          <w:szCs w:val="20"/>
        </w:rPr>
        <w:t>,</w:t>
      </w:r>
      <w:r w:rsidRPr="00F926D5">
        <w:rPr>
          <w:rFonts w:ascii="Garamond" w:hAnsi="Garamond"/>
          <w:sz w:val="20"/>
          <w:szCs w:val="20"/>
        </w:rPr>
        <w:t xml:space="preserve"> elle aussi a avancé d'un peu, ceci parce qu'elle n'est </w:t>
      </w:r>
      <w:r w:rsidRPr="00F926D5">
        <w:rPr>
          <w:rFonts w:ascii="Garamond" w:hAnsi="Garamond" w:cs="Times New Roman"/>
          <w:i/>
          <w:color w:val="0000CC"/>
          <w:sz w:val="20"/>
          <w:szCs w:val="20"/>
        </w:rPr>
        <w:t>« pas toute »,</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pas toute à lui, il en reste, et il faut qu'ACHILLE fasse </w:t>
      </w:r>
      <w:r w:rsidRPr="00F926D5">
        <w:rPr>
          <w:rFonts w:ascii="Garamond" w:hAnsi="Garamond"/>
          <w:i/>
          <w:sz w:val="20"/>
          <w:szCs w:val="20"/>
        </w:rPr>
        <w:t>le second pas</w:t>
      </w:r>
      <w:r w:rsidRPr="00F926D5">
        <w:rPr>
          <w:rFonts w:ascii="Garamond" w:hAnsi="Garamond"/>
          <w:sz w:val="20"/>
          <w:szCs w:val="20"/>
        </w:rPr>
        <w:t xml:space="preserve">, comme vous savez, </w:t>
      </w:r>
      <w:r w:rsidR="00961F1A" w:rsidRPr="00F926D5">
        <w:rPr>
          <w:rFonts w:ascii="Garamond" w:hAnsi="Garamond"/>
          <w:sz w:val="20"/>
          <w:szCs w:val="20"/>
        </w:rPr>
        <w:t xml:space="preserve">et </w:t>
      </w:r>
      <w:r w:rsidRPr="00F926D5">
        <w:rPr>
          <w:rFonts w:ascii="Garamond" w:hAnsi="Garamond"/>
          <w:sz w:val="20"/>
          <w:szCs w:val="20"/>
        </w:rPr>
        <w:t>ainsi de suite.</w:t>
      </w:r>
    </w:p>
    <w:p w:rsidR="00D34483" w:rsidRPr="00F926D5" w:rsidRDefault="00D34483">
      <w:pPr>
        <w:pStyle w:val="Corpsdetexte"/>
        <w:rPr>
          <w:rFonts w:ascii="Garamond" w:hAnsi="Garamond"/>
          <w:sz w:val="20"/>
          <w:szCs w:val="20"/>
        </w:rPr>
      </w:pPr>
    </w:p>
    <w:p w:rsidR="00961F1A" w:rsidRPr="00F926D5" w:rsidRDefault="001B3CE3">
      <w:pPr>
        <w:pStyle w:val="Corpsdetexte"/>
        <w:rPr>
          <w:rFonts w:ascii="Garamond" w:hAnsi="Garamond"/>
          <w:sz w:val="20"/>
          <w:szCs w:val="20"/>
        </w:rPr>
      </w:pPr>
      <w:r w:rsidRPr="00F926D5">
        <w:rPr>
          <w:rFonts w:ascii="Garamond" w:hAnsi="Garamond"/>
          <w:sz w:val="20"/>
          <w:szCs w:val="20"/>
        </w:rPr>
        <w:t>C'est même comme ça que de nos jours</w:t>
      </w:r>
      <w:r w:rsidR="004802A7">
        <w:rPr>
          <w:rFonts w:ascii="Garamond" w:hAnsi="Garamond"/>
          <w:sz w:val="20"/>
          <w:szCs w:val="20"/>
        </w:rPr>
        <w:t xml:space="preserve"> - </w:t>
      </w:r>
      <w:r w:rsidRPr="00F926D5">
        <w:rPr>
          <w:rFonts w:ascii="Garamond" w:hAnsi="Garamond"/>
          <w:sz w:val="20"/>
          <w:szCs w:val="20"/>
        </w:rPr>
        <w:t>mais de nos jours seulement</w:t>
      </w:r>
      <w:r w:rsidR="000321D2">
        <w:rPr>
          <w:rFonts w:ascii="Garamond" w:hAnsi="Garamond"/>
          <w:sz w:val="20"/>
          <w:szCs w:val="20"/>
        </w:rPr>
        <w:t xml:space="preserve"> - </w:t>
      </w:r>
      <w:r w:rsidRPr="00F926D5">
        <w:rPr>
          <w:rFonts w:ascii="Garamond" w:hAnsi="Garamond"/>
          <w:sz w:val="20"/>
          <w:szCs w:val="20"/>
        </w:rPr>
        <w:t xml:space="preserve">on est arrivé à définir </w:t>
      </w:r>
      <w:r w:rsidRPr="00F926D5">
        <w:rPr>
          <w:rFonts w:ascii="Garamond" w:hAnsi="Garamond" w:cs="Times New Roman"/>
          <w:i/>
          <w:iCs/>
          <w:color w:val="0326BD"/>
          <w:sz w:val="20"/>
          <w:szCs w:val="20"/>
        </w:rPr>
        <w:t>le nombre</w:t>
      </w:r>
      <w:r w:rsidR="00961F1A" w:rsidRPr="00F926D5">
        <w:rPr>
          <w:rFonts w:ascii="Garamond" w:hAnsi="Garamond" w:cs="Times New Roman"/>
          <w:i/>
          <w:iCs/>
          <w:color w:val="0326BD"/>
          <w:sz w:val="20"/>
          <w:szCs w:val="20"/>
        </w:rPr>
        <w:t>,</w:t>
      </w:r>
      <w:r w:rsidRPr="00F926D5">
        <w:rPr>
          <w:rFonts w:ascii="Garamond" w:hAnsi="Garamond"/>
          <w:sz w:val="20"/>
          <w:szCs w:val="20"/>
        </w:rPr>
        <w:t xml:space="preserve"> le vrai, </w:t>
      </w:r>
    </w:p>
    <w:p w:rsidR="00041880" w:rsidRDefault="001B3CE3">
      <w:pPr>
        <w:pStyle w:val="Corpsdetexte"/>
        <w:rPr>
          <w:rFonts w:ascii="Garamond" w:hAnsi="Garamond"/>
          <w:sz w:val="20"/>
          <w:szCs w:val="20"/>
        </w:rPr>
      </w:pPr>
      <w:r w:rsidRPr="00F926D5">
        <w:rPr>
          <w:rFonts w:ascii="Garamond" w:hAnsi="Garamond"/>
          <w:sz w:val="20"/>
          <w:szCs w:val="20"/>
        </w:rPr>
        <w:t>ou pour mieux dire, le</w:t>
      </w:r>
      <w:r w:rsidR="00041880">
        <w:rPr>
          <w:rFonts w:ascii="Garamond" w:hAnsi="Garamond"/>
          <w:sz w:val="20"/>
          <w:szCs w:val="20"/>
        </w:rPr>
        <w:t xml:space="preserve"> </w:t>
      </w:r>
      <w:r w:rsidR="00041880" w:rsidRPr="00041880">
        <w:rPr>
          <w:rFonts w:ascii="Garamond" w:hAnsi="Garamond"/>
          <w:color w:val="C00000"/>
          <w:sz w:val="16"/>
          <w:szCs w:val="16"/>
        </w:rPr>
        <w:t>[</w:t>
      </w:r>
      <w:r w:rsidR="00041880" w:rsidRPr="00041880">
        <w:rPr>
          <w:rFonts w:ascii="Garamond" w:hAnsi="Garamond"/>
          <w:i/>
          <w:color w:val="C00000"/>
          <w:sz w:val="16"/>
          <w:szCs w:val="16"/>
        </w:rPr>
        <w:t>nombre</w:t>
      </w:r>
      <w:r w:rsidR="00041880" w:rsidRPr="00041880">
        <w:rPr>
          <w:rFonts w:ascii="Garamond" w:hAnsi="Garamond"/>
          <w:color w:val="C00000"/>
          <w:sz w:val="16"/>
          <w:szCs w:val="16"/>
        </w:rPr>
        <w:t>]</w:t>
      </w:r>
      <w:r w:rsidRPr="00F926D5">
        <w:rPr>
          <w:rFonts w:ascii="Garamond" w:hAnsi="Garamond"/>
          <w:sz w:val="20"/>
          <w:szCs w:val="20"/>
        </w:rPr>
        <w:t xml:space="preserve"> </w:t>
      </w:r>
      <w:r w:rsidRPr="00041880">
        <w:rPr>
          <w:rFonts w:ascii="Garamond" w:hAnsi="Garamond"/>
          <w:i/>
          <w:color w:val="0000CC"/>
          <w:sz w:val="20"/>
          <w:szCs w:val="20"/>
        </w:rPr>
        <w:t>réel</w:t>
      </w:r>
      <w:r w:rsidRPr="00F926D5">
        <w:rPr>
          <w:rFonts w:ascii="Garamond" w:hAnsi="Garamond"/>
          <w:sz w:val="20"/>
          <w:szCs w:val="20"/>
        </w:rPr>
        <w:t xml:space="preserve">. Parce que ce que ZÉNON n'avait pas vu, </w:t>
      </w:r>
      <w:r w:rsidRPr="000321D2">
        <w:rPr>
          <w:rFonts w:ascii="Garamond" w:hAnsi="Garamond"/>
          <w:i/>
          <w:color w:val="0000CC"/>
          <w:sz w:val="20"/>
          <w:szCs w:val="20"/>
        </w:rPr>
        <w:t xml:space="preserve">c'est que la tortue </w:t>
      </w:r>
      <w:r w:rsidRPr="000321D2">
        <w:rPr>
          <w:rFonts w:ascii="Garamond" w:hAnsi="Garamond" w:cs="Times New Roman"/>
          <w:i/>
          <w:color w:val="0000CC"/>
          <w:sz w:val="20"/>
          <w:szCs w:val="20"/>
        </w:rPr>
        <w:t>non plus</w:t>
      </w:r>
      <w:r w:rsidRPr="00F926D5">
        <w:rPr>
          <w:rFonts w:ascii="Garamond" w:hAnsi="Garamond"/>
          <w:sz w:val="20"/>
          <w:szCs w:val="20"/>
        </w:rPr>
        <w:t xml:space="preserve"> n'est préservée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cette fatalité d'ACHILLE, </w:t>
      </w:r>
      <w:r w:rsidRPr="00041880">
        <w:rPr>
          <w:rFonts w:ascii="Garamond" w:hAnsi="Garamond"/>
          <w:i/>
          <w:sz w:val="20"/>
          <w:szCs w:val="20"/>
        </w:rPr>
        <w:t>c'est que comme son pas à elle est de plus en plus petit</w:t>
      </w:r>
      <w:r w:rsidRPr="00F926D5">
        <w:rPr>
          <w:rFonts w:ascii="Garamond" w:hAnsi="Garamond"/>
          <w:sz w:val="20"/>
          <w:szCs w:val="20"/>
        </w:rPr>
        <w:t xml:space="preserve">, </w:t>
      </w:r>
      <w:r w:rsidR="000321D2" w:rsidRPr="000321D2">
        <w:rPr>
          <w:rFonts w:ascii="Garamond" w:hAnsi="Garamond"/>
          <w:i/>
          <w:color w:val="0000CC"/>
          <w:sz w:val="20"/>
          <w:szCs w:val="20"/>
        </w:rPr>
        <w:t>elle</w:t>
      </w:r>
      <w:r w:rsidRPr="000321D2">
        <w:rPr>
          <w:rFonts w:ascii="Garamond" w:hAnsi="Garamond"/>
          <w:i/>
          <w:color w:val="0000CC"/>
          <w:sz w:val="20"/>
          <w:szCs w:val="20"/>
        </w:rPr>
        <w:t xml:space="preserve"> n'arrivera </w:t>
      </w:r>
      <w:r w:rsidR="00C06A5E" w:rsidRPr="000321D2">
        <w:rPr>
          <w:rFonts w:ascii="Garamond" w:hAnsi="Garamond" w:cs="Times New Roman"/>
          <w:i/>
          <w:color w:val="0000CC"/>
          <w:sz w:val="20"/>
          <w:szCs w:val="20"/>
        </w:rPr>
        <w:t>non plus</w:t>
      </w:r>
      <w:r w:rsidR="00C06A5E" w:rsidRPr="000321D2">
        <w:rPr>
          <w:rFonts w:ascii="Garamond" w:hAnsi="Garamond"/>
          <w:i/>
          <w:color w:val="0000CC"/>
          <w:sz w:val="20"/>
          <w:szCs w:val="20"/>
        </w:rPr>
        <w:t xml:space="preserve"> </w:t>
      </w:r>
      <w:r w:rsidRPr="000321D2">
        <w:rPr>
          <w:rFonts w:ascii="Garamond" w:hAnsi="Garamond"/>
          <w:i/>
          <w:color w:val="0000CC"/>
          <w:sz w:val="20"/>
          <w:szCs w:val="20"/>
        </w:rPr>
        <w:t>jamais à la limite.</w:t>
      </w:r>
      <w:r w:rsidRPr="00F926D5">
        <w:rPr>
          <w:rFonts w:ascii="Garamond" w:hAnsi="Garamond"/>
          <w:sz w:val="20"/>
          <w:szCs w:val="20"/>
        </w:rPr>
        <w:t xml:space="preserve"> </w:t>
      </w:r>
    </w:p>
    <w:p w:rsidR="00A03DAB" w:rsidRDefault="001B3CE3">
      <w:pPr>
        <w:pStyle w:val="Corpsdetexte"/>
        <w:rPr>
          <w:rFonts w:ascii="Garamond" w:hAnsi="Garamond"/>
          <w:sz w:val="20"/>
          <w:szCs w:val="20"/>
        </w:rPr>
      </w:pPr>
      <w:r w:rsidRPr="00F926D5">
        <w:rPr>
          <w:rFonts w:ascii="Garamond" w:hAnsi="Garamond"/>
          <w:sz w:val="20"/>
          <w:szCs w:val="20"/>
        </w:rPr>
        <w:t xml:space="preserve">Et c'est en ça que se définit </w:t>
      </w:r>
      <w:r w:rsidRPr="00F926D5">
        <w:rPr>
          <w:rFonts w:ascii="Garamond" w:hAnsi="Garamond" w:cs="Times New Roman"/>
          <w:i/>
          <w:color w:val="0000CC"/>
          <w:sz w:val="20"/>
          <w:szCs w:val="20"/>
        </w:rPr>
        <w:t>un nombre</w:t>
      </w:r>
      <w:r w:rsidRPr="00F926D5">
        <w:rPr>
          <w:rFonts w:ascii="Garamond" w:hAnsi="Garamond"/>
          <w:sz w:val="20"/>
          <w:szCs w:val="20"/>
        </w:rPr>
        <w:t xml:space="preserve"> quel qu'il soit s'il est </w:t>
      </w:r>
      <w:r w:rsidRPr="00942ED8">
        <w:rPr>
          <w:rFonts w:ascii="Garamond" w:hAnsi="Garamond"/>
          <w:i/>
          <w:color w:val="0000CC"/>
          <w:sz w:val="20"/>
          <w:szCs w:val="20"/>
        </w:rPr>
        <w:t>réel</w:t>
      </w:r>
      <w:r w:rsidRPr="00F926D5">
        <w:rPr>
          <w:rFonts w:ascii="Garamond" w:hAnsi="Garamond"/>
          <w:sz w:val="20"/>
          <w:szCs w:val="20"/>
        </w:rPr>
        <w:t xml:space="preserve">. Un nombre a une limite, et c'est dans cette mesure qu'il est infini. </w:t>
      </w:r>
      <w:r w:rsidR="00041880" w:rsidRPr="00041880">
        <w:rPr>
          <w:rFonts w:ascii="Garamond" w:hAnsi="Garamond"/>
          <w:color w:val="C00000"/>
          <w:sz w:val="16"/>
          <w:szCs w:val="16"/>
        </w:rPr>
        <w:t>[</w:t>
      </w:r>
      <w:r w:rsidR="00041880">
        <w:rPr>
          <w:rFonts w:ascii="Garamond" w:hAnsi="Garamond"/>
          <w:color w:val="C00000"/>
          <w:sz w:val="16"/>
          <w:szCs w:val="16"/>
        </w:rPr>
        <w:t xml:space="preserve"> </w:t>
      </w:r>
      <w:r w:rsidR="00041880" w:rsidRPr="00944A47">
        <w:rPr>
          <w:rFonts w:ascii="Garamond" w:hAnsi="Garamond"/>
          <w:i/>
          <w:color w:val="C00000"/>
          <w:sz w:val="16"/>
          <w:szCs w:val="16"/>
        </w:rPr>
        <w:t xml:space="preserve">ex. : </w:t>
      </w:r>
      <w:r w:rsidR="00944A47">
        <w:rPr>
          <w:rFonts w:ascii="Garamond" w:hAnsi="Garamond"/>
          <w:i/>
          <w:color w:val="C00000"/>
          <w:sz w:val="16"/>
          <w:szCs w:val="16"/>
        </w:rPr>
        <w:t xml:space="preserve">la </w:t>
      </w:r>
      <w:r w:rsidR="002474FF">
        <w:rPr>
          <w:rFonts w:ascii="Garamond" w:hAnsi="Garamond"/>
          <w:i/>
          <w:color w:val="C00000"/>
          <w:sz w:val="16"/>
          <w:szCs w:val="16"/>
        </w:rPr>
        <w:t>suite</w:t>
      </w:r>
      <w:r w:rsidR="00944A47">
        <w:rPr>
          <w:rFonts w:ascii="Garamond" w:hAnsi="Garamond"/>
          <w:i/>
          <w:color w:val="C00000"/>
          <w:sz w:val="16"/>
          <w:szCs w:val="16"/>
        </w:rPr>
        <w:t xml:space="preserve"> géométrique</w:t>
      </w:r>
      <w:r w:rsidR="002474FF">
        <w:rPr>
          <w:rFonts w:ascii="Garamond" w:hAnsi="Garamond"/>
          <w:i/>
          <w:color w:val="C00000"/>
          <w:sz w:val="16"/>
          <w:szCs w:val="16"/>
        </w:rPr>
        <w:t xml:space="preserve"> de raison ½  et de premier terme 1 (</w:t>
      </w:r>
      <w:r w:rsidR="00041880" w:rsidRPr="00944A47">
        <w:rPr>
          <w:rFonts w:ascii="Garamond" w:hAnsi="Garamond"/>
          <w:i/>
          <w:color w:val="C00000"/>
          <w:sz w:val="16"/>
          <w:szCs w:val="16"/>
        </w:rPr>
        <w:t xml:space="preserve">1 + ½ + ¼ </w:t>
      </w:r>
      <w:r w:rsidR="00944A47" w:rsidRPr="00944A47">
        <w:rPr>
          <w:rFonts w:ascii="Garamond" w:hAnsi="Garamond"/>
          <w:i/>
          <w:color w:val="C00000"/>
          <w:sz w:val="16"/>
          <w:szCs w:val="16"/>
        </w:rPr>
        <w:t>+</w:t>
      </w:r>
      <w:r w:rsidR="00944A47" w:rsidRPr="00944A47">
        <w:rPr>
          <w:i/>
          <w:color w:val="C00000"/>
          <w:sz w:val="14"/>
          <w:szCs w:val="14"/>
        </w:rPr>
        <w:t>…</w:t>
      </w:r>
      <w:r w:rsidR="00944A47" w:rsidRPr="00944A47">
        <w:rPr>
          <w:rFonts w:ascii="Garamond" w:hAnsi="Garamond"/>
          <w:i/>
          <w:color w:val="C00000"/>
          <w:sz w:val="16"/>
          <w:szCs w:val="16"/>
        </w:rPr>
        <w:t xml:space="preserve"> converge (à l’infini) vers 2</w:t>
      </w:r>
      <w:r w:rsidR="002474FF">
        <w:rPr>
          <w:rFonts w:ascii="Garamond" w:hAnsi="Garamond"/>
          <w:i/>
          <w:color w:val="C00000"/>
          <w:sz w:val="16"/>
          <w:szCs w:val="16"/>
        </w:rPr>
        <w:t xml:space="preserve"> (sans jamais l’atteindre)</w:t>
      </w:r>
      <w:r w:rsidR="00944A47">
        <w:rPr>
          <w:rFonts w:ascii="Garamond" w:hAnsi="Garamond"/>
          <w:color w:val="C00000"/>
          <w:sz w:val="16"/>
          <w:szCs w:val="16"/>
        </w:rPr>
        <w:t xml:space="preserve"> ]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ACHILLE, c'est bien clair, </w:t>
      </w:r>
      <w:r w:rsidRPr="00A03DAB">
        <w:rPr>
          <w:rFonts w:ascii="Garamond" w:hAnsi="Garamond"/>
          <w:i/>
          <w:sz w:val="20"/>
          <w:szCs w:val="20"/>
        </w:rPr>
        <w:t>ne peut que dépasser la tortue, il ne peut pas la rejoindre</w:t>
      </w:r>
      <w:r w:rsidRPr="00F926D5">
        <w:rPr>
          <w:rFonts w:ascii="Garamond" w:hAnsi="Garamond"/>
          <w:sz w:val="20"/>
          <w:szCs w:val="20"/>
        </w:rPr>
        <w:t>, mais il ne la rejoint que dans l'</w:t>
      </w:r>
      <w:r w:rsidRPr="00F926D5">
        <w:rPr>
          <w:rFonts w:ascii="Garamond" w:hAnsi="Garamond" w:cs="Times New Roman"/>
          <w:i/>
          <w:iCs/>
          <w:sz w:val="20"/>
          <w:szCs w:val="20"/>
        </w:rPr>
        <w:t>infinitude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Seulement en voilà, de dit pour ce qui est de la jouissance en tant qu'elle est sexuelle</w:t>
      </w:r>
      <w:r w:rsidR="00944A47">
        <w:rPr>
          <w:rFonts w:ascii="Garamond" w:hAnsi="Garamond"/>
          <w:sz w:val="20"/>
          <w:szCs w:val="20"/>
        </w:rPr>
        <w:t> :</w:t>
      </w:r>
      <w:r w:rsidRPr="00F926D5">
        <w:rPr>
          <w:rFonts w:ascii="Garamond" w:hAnsi="Garamond"/>
          <w:sz w:val="20"/>
          <w:szCs w:val="20"/>
        </w:rPr>
        <w:t xml:space="preserve"> </w:t>
      </w:r>
    </w:p>
    <w:p w:rsidR="001B3CE3" w:rsidRPr="00F926D5" w:rsidRDefault="00944A47" w:rsidP="00944A47">
      <w:pPr>
        <w:pStyle w:val="Corpsdetexte"/>
        <w:numPr>
          <w:ilvl w:val="0"/>
          <w:numId w:val="30"/>
        </w:numPr>
        <w:rPr>
          <w:rFonts w:ascii="Garamond" w:hAnsi="Garamond"/>
          <w:sz w:val="20"/>
          <w:szCs w:val="20"/>
        </w:rPr>
      </w:pPr>
      <w:r>
        <w:rPr>
          <w:rFonts w:ascii="Garamond" w:hAnsi="Garamond"/>
          <w:sz w:val="20"/>
          <w:szCs w:val="20"/>
        </w:rPr>
        <w:t>l</w:t>
      </w:r>
      <w:r w:rsidR="001B3CE3" w:rsidRPr="00F926D5">
        <w:rPr>
          <w:rFonts w:ascii="Garamond" w:hAnsi="Garamond"/>
          <w:sz w:val="20"/>
          <w:szCs w:val="20"/>
        </w:rPr>
        <w:t xml:space="preserve">a jouissance est marquée d'un côté par ce </w:t>
      </w:r>
      <w:r w:rsidR="001B3CE3" w:rsidRPr="00F926D5">
        <w:rPr>
          <w:rFonts w:ascii="Garamond" w:hAnsi="Garamond" w:cs="Times New Roman"/>
          <w:i/>
          <w:sz w:val="20"/>
          <w:szCs w:val="20"/>
        </w:rPr>
        <w:t>trou</w:t>
      </w:r>
      <w:r w:rsidR="001B3CE3" w:rsidRPr="00F926D5">
        <w:rPr>
          <w:rFonts w:ascii="Garamond" w:hAnsi="Garamond"/>
          <w:sz w:val="20"/>
          <w:szCs w:val="20"/>
        </w:rPr>
        <w:t xml:space="preserve"> qui ne l'assure que d'autre voie que de </w:t>
      </w:r>
      <w:r w:rsidR="001B3CE3" w:rsidRPr="007A3BA7">
        <w:rPr>
          <w:rFonts w:ascii="Garamond" w:hAnsi="Garamond"/>
          <w:i/>
          <w:sz w:val="20"/>
          <w:szCs w:val="20"/>
        </w:rPr>
        <w:t xml:space="preserve">la </w:t>
      </w:r>
      <w:r w:rsidR="001B3CE3" w:rsidRPr="007A3BA7">
        <w:rPr>
          <w:rFonts w:ascii="Garamond" w:hAnsi="Garamond" w:cs="Times New Roman"/>
          <w:i/>
          <w:sz w:val="20"/>
          <w:szCs w:val="20"/>
        </w:rPr>
        <w:t>jouissance</w:t>
      </w:r>
      <w:r w:rsidR="001B3CE3" w:rsidRPr="00F926D5">
        <w:rPr>
          <w:rFonts w:ascii="Garamond" w:hAnsi="Garamond" w:cs="Times New Roman"/>
          <w:i/>
          <w:sz w:val="20"/>
          <w:szCs w:val="20"/>
        </w:rPr>
        <w:t xml:space="preserve"> phallique</w:t>
      </w:r>
      <w:r w:rsidR="00FD61B6">
        <w:rPr>
          <w:rFonts w:ascii="Garamond" w:hAnsi="Garamond"/>
          <w:sz w:val="20"/>
          <w:szCs w:val="20"/>
        </w:rPr>
        <w:t>,</w:t>
      </w:r>
    </w:p>
    <w:p w:rsidR="001B3CE3" w:rsidRPr="00F926D5" w:rsidRDefault="00944A47" w:rsidP="00944A47">
      <w:pPr>
        <w:pStyle w:val="Corpsdetexte"/>
        <w:numPr>
          <w:ilvl w:val="0"/>
          <w:numId w:val="30"/>
        </w:numPr>
        <w:rPr>
          <w:rFonts w:ascii="Garamond" w:hAnsi="Garamond"/>
          <w:sz w:val="20"/>
          <w:szCs w:val="20"/>
        </w:rPr>
      </w:pPr>
      <w:r w:rsidRPr="005C4EC2">
        <w:rPr>
          <w:rFonts w:ascii="Garamond" w:hAnsi="Garamond"/>
          <w:i/>
          <w:color w:val="0000CC"/>
          <w:sz w:val="20"/>
          <w:szCs w:val="20"/>
        </w:rPr>
        <w:t>e</w:t>
      </w:r>
      <w:r w:rsidR="001B3CE3" w:rsidRPr="005C4EC2">
        <w:rPr>
          <w:rFonts w:ascii="Garamond" w:hAnsi="Garamond"/>
          <w:i/>
          <w:color w:val="0000CC"/>
          <w:sz w:val="20"/>
          <w:szCs w:val="20"/>
        </w:rPr>
        <w:t>st</w:t>
      </w:r>
      <w:r w:rsidR="000321D2" w:rsidRPr="005C4EC2">
        <w:rPr>
          <w:rFonts w:ascii="Garamond" w:hAnsi="Garamond"/>
          <w:i/>
          <w:color w:val="0000CC"/>
          <w:sz w:val="20"/>
          <w:szCs w:val="20"/>
        </w:rPr>
        <w:t>-</w:t>
      </w:r>
      <w:r w:rsidR="001B3CE3" w:rsidRPr="005C4EC2">
        <w:rPr>
          <w:rFonts w:ascii="Garamond" w:hAnsi="Garamond"/>
          <w:i/>
          <w:color w:val="0000CC"/>
          <w:sz w:val="20"/>
          <w:szCs w:val="20"/>
        </w:rPr>
        <w:t>ce que de l'</w:t>
      </w:r>
      <w:r w:rsidR="005C4EC2">
        <w:rPr>
          <w:rFonts w:ascii="Garamond" w:hAnsi="Garamond"/>
          <w:i/>
          <w:color w:val="0000CC"/>
          <w:sz w:val="20"/>
          <w:szCs w:val="20"/>
        </w:rPr>
        <w:t>a</w:t>
      </w:r>
      <w:r w:rsidR="001B3CE3" w:rsidRPr="005C4EC2">
        <w:rPr>
          <w:rFonts w:ascii="Garamond" w:hAnsi="Garamond"/>
          <w:i/>
          <w:color w:val="0000CC"/>
          <w:sz w:val="20"/>
          <w:szCs w:val="20"/>
        </w:rPr>
        <w:t>utre côté</w:t>
      </w:r>
      <w:r w:rsidR="005C4EC2">
        <w:rPr>
          <w:rFonts w:ascii="Garamond" w:hAnsi="Garamond"/>
          <w:i/>
          <w:color w:val="0000CC"/>
          <w:sz w:val="20"/>
          <w:szCs w:val="20"/>
        </w:rPr>
        <w:t xml:space="preserve"> </w:t>
      </w:r>
      <w:r w:rsidR="004447CB" w:rsidRPr="005C4EC2">
        <w:rPr>
          <w:rFonts w:ascii="Garamond" w:hAnsi="Garamond"/>
          <w:color w:val="C00000"/>
          <w:sz w:val="16"/>
          <w:szCs w:val="16"/>
        </w:rPr>
        <w:t>[</w:t>
      </w:r>
      <w:r w:rsidR="005C4EC2" w:rsidRPr="005C4EC2">
        <w:rPr>
          <w:rFonts w:ascii="Garamond" w:hAnsi="Garamond"/>
          <w:i/>
          <w:color w:val="C00000"/>
          <w:sz w:val="16"/>
          <w:szCs w:val="16"/>
        </w:rPr>
        <w:t>du côté de l’Autre</w:t>
      </w:r>
      <w:r w:rsidR="004447CB" w:rsidRPr="005C4EC2">
        <w:rPr>
          <w:rFonts w:ascii="Garamond" w:hAnsi="Garamond"/>
          <w:color w:val="C00000"/>
          <w:sz w:val="16"/>
          <w:szCs w:val="16"/>
        </w:rPr>
        <w:t>]</w:t>
      </w:r>
      <w:r w:rsidR="001B3CE3" w:rsidRPr="00F926D5">
        <w:rPr>
          <w:rFonts w:ascii="Garamond" w:hAnsi="Garamond"/>
          <w:sz w:val="20"/>
          <w:szCs w:val="20"/>
        </w:rPr>
        <w:t xml:space="preserve">, </w:t>
      </w:r>
      <w:r w:rsidR="001B3CE3" w:rsidRPr="005C4EC2">
        <w:rPr>
          <w:rFonts w:ascii="Garamond" w:hAnsi="Garamond"/>
          <w:i/>
          <w:color w:val="0000CC"/>
          <w:sz w:val="20"/>
          <w:szCs w:val="20"/>
        </w:rPr>
        <w:t>quelque chose ne peut s'atteindre</w:t>
      </w:r>
      <w:r w:rsidR="001B3CE3" w:rsidRPr="005C4EC2">
        <w:rPr>
          <w:rFonts w:ascii="Garamond" w:hAnsi="Garamond"/>
          <w:i/>
          <w:sz w:val="20"/>
          <w:szCs w:val="20"/>
        </w:rPr>
        <w:t xml:space="preserve"> qui nous dirait comment ce qui jusqu'ici n'est que </w:t>
      </w:r>
      <w:r w:rsidR="001B3CE3" w:rsidRPr="005C4EC2">
        <w:rPr>
          <w:rFonts w:ascii="Garamond" w:hAnsi="Garamond" w:cs="Times New Roman"/>
          <w:i/>
          <w:sz w:val="20"/>
          <w:szCs w:val="20"/>
        </w:rPr>
        <w:t>faille</w:t>
      </w:r>
      <w:r w:rsidR="00961F1A" w:rsidRPr="005C4EC2">
        <w:rPr>
          <w:rFonts w:ascii="Garamond" w:hAnsi="Garamond" w:cs="Times New Roman"/>
          <w:i/>
          <w:sz w:val="20"/>
          <w:szCs w:val="20"/>
        </w:rPr>
        <w:t xml:space="preserve">, </w:t>
      </w:r>
      <w:r w:rsidR="001B3CE3" w:rsidRPr="005C4EC2">
        <w:rPr>
          <w:rFonts w:ascii="Garamond" w:hAnsi="Garamond" w:cs="Times New Roman"/>
          <w:i/>
          <w:sz w:val="20"/>
          <w:szCs w:val="20"/>
        </w:rPr>
        <w:t>béance</w:t>
      </w:r>
      <w:r w:rsidR="001B3CE3" w:rsidRPr="005C4EC2">
        <w:rPr>
          <w:rFonts w:ascii="Garamond" w:hAnsi="Garamond"/>
          <w:i/>
          <w:sz w:val="20"/>
          <w:szCs w:val="20"/>
        </w:rPr>
        <w:t xml:space="preserve"> dans </w:t>
      </w:r>
      <w:r w:rsidR="001B3CE3" w:rsidRPr="005C4EC2">
        <w:rPr>
          <w:rFonts w:ascii="Garamond" w:hAnsi="Garamond" w:cs="Times New Roman"/>
          <w:i/>
          <w:color w:val="0000CC"/>
          <w:sz w:val="20"/>
          <w:szCs w:val="20"/>
        </w:rPr>
        <w:t>la jouissance</w:t>
      </w:r>
      <w:r w:rsidR="00B4010B">
        <w:rPr>
          <w:rFonts w:ascii="Garamond" w:hAnsi="Garamond" w:cs="Times New Roman"/>
          <w:color w:val="0000CC"/>
          <w:sz w:val="20"/>
          <w:szCs w:val="20"/>
        </w:rPr>
        <w:t xml:space="preserve"> </w:t>
      </w:r>
      <w:r w:rsidR="00B4010B" w:rsidRPr="00B4010B">
        <w:rPr>
          <w:rFonts w:ascii="Garamond" w:hAnsi="Garamond" w:cs="Times New Roman"/>
          <w:color w:val="C00000"/>
          <w:sz w:val="16"/>
          <w:szCs w:val="16"/>
        </w:rPr>
        <w:t>[</w:t>
      </w:r>
      <w:r w:rsidR="00B4010B" w:rsidRPr="00B4010B">
        <w:rPr>
          <w:rFonts w:ascii="Garamond" w:hAnsi="Garamond" w:cs="Times New Roman"/>
          <w:i/>
          <w:color w:val="C00000"/>
          <w:sz w:val="16"/>
          <w:szCs w:val="16"/>
        </w:rPr>
        <w:t xml:space="preserve">faille </w:t>
      </w:r>
      <w:r w:rsidR="005C4EC2">
        <w:rPr>
          <w:rFonts w:ascii="Garamond" w:hAnsi="Garamond" w:cs="Times New Roman"/>
          <w:i/>
          <w:color w:val="C00000"/>
          <w:sz w:val="16"/>
          <w:szCs w:val="16"/>
        </w:rPr>
        <w:t>d</w:t>
      </w:r>
      <w:r w:rsidR="00B4010B" w:rsidRPr="00B4010B">
        <w:rPr>
          <w:rFonts w:ascii="Garamond" w:hAnsi="Garamond" w:cs="Times New Roman"/>
          <w:i/>
          <w:color w:val="C00000"/>
          <w:sz w:val="16"/>
          <w:szCs w:val="16"/>
        </w:rPr>
        <w:t>e la jouissance phallique</w:t>
      </w:r>
      <w:r w:rsidR="005C4EC2">
        <w:rPr>
          <w:rFonts w:ascii="Garamond" w:hAnsi="Garamond" w:cs="Times New Roman"/>
          <w:i/>
          <w:color w:val="C00000"/>
          <w:sz w:val="16"/>
          <w:szCs w:val="16"/>
        </w:rPr>
        <w:t>, non nécessaire et non suffisante</w:t>
      </w:r>
      <w:r w:rsidR="00B4010B" w:rsidRPr="005C4EC2">
        <w:rPr>
          <w:rFonts w:ascii="Garamond" w:hAnsi="Garamond" w:cs="Times New Roman"/>
          <w:color w:val="C00000"/>
          <w:sz w:val="16"/>
          <w:szCs w:val="16"/>
        </w:rPr>
        <w:t>]</w:t>
      </w:r>
      <w:r w:rsidR="001B3CE3" w:rsidRPr="005C4EC2">
        <w:rPr>
          <w:rFonts w:ascii="Garamond" w:hAnsi="Garamond"/>
          <w:i/>
          <w:sz w:val="20"/>
          <w:szCs w:val="20"/>
        </w:rPr>
        <w:t>, serait réalisé ?</w:t>
      </w:r>
      <w:r w:rsidR="005C4EC2">
        <w:rPr>
          <w:rFonts w:ascii="Garamond" w:hAnsi="Garamond"/>
          <w:i/>
          <w:sz w:val="20"/>
          <w:szCs w:val="20"/>
        </w:rPr>
        <w:t xml:space="preserve"> </w:t>
      </w:r>
      <w:r w:rsidR="005C4EC2" w:rsidRPr="005C4EC2">
        <w:rPr>
          <w:rFonts w:ascii="Garamond" w:hAnsi="Garamond"/>
          <w:color w:val="C00000"/>
          <w:sz w:val="16"/>
          <w:szCs w:val="16"/>
        </w:rPr>
        <w:t>[</w:t>
      </w:r>
      <w:r w:rsidR="002474FF">
        <w:rPr>
          <w:rFonts w:ascii="Garamond" w:hAnsi="Garamond"/>
          <w:color w:val="C00000"/>
          <w:sz w:val="16"/>
          <w:szCs w:val="16"/>
        </w:rPr>
        <w:t xml:space="preserve"> </w:t>
      </w:r>
      <w:r w:rsidR="005C4EC2" w:rsidRPr="002474FF">
        <w:rPr>
          <w:rFonts w:ascii="Garamond" w:hAnsi="Garamond"/>
          <w:i/>
          <w:color w:val="C00000"/>
          <w:sz w:val="16"/>
          <w:szCs w:val="16"/>
        </w:rPr>
        <w:t>jouissance</w:t>
      </w:r>
      <w:r w:rsidR="002474FF">
        <w:rPr>
          <w:rFonts w:ascii="Garamond" w:hAnsi="Garamond"/>
          <w:i/>
          <w:color w:val="C00000"/>
          <w:sz w:val="16"/>
          <w:szCs w:val="16"/>
        </w:rPr>
        <w:t xml:space="preserve"> du corps</w:t>
      </w:r>
      <w:r w:rsidR="005C4EC2" w:rsidRPr="002474FF">
        <w:rPr>
          <w:rFonts w:ascii="Garamond" w:hAnsi="Garamond"/>
          <w:i/>
          <w:color w:val="C00000"/>
          <w:sz w:val="16"/>
          <w:szCs w:val="16"/>
        </w:rPr>
        <w:t xml:space="preserve"> de l’Autre</w:t>
      </w:r>
      <w:r w:rsidR="005C4EC2" w:rsidRPr="005C4EC2">
        <w:rPr>
          <w:rFonts w:ascii="Garamond" w:hAnsi="Garamond"/>
          <w:color w:val="C00000"/>
          <w:sz w:val="16"/>
          <w:szCs w:val="16"/>
        </w:rPr>
        <w:t>]</w:t>
      </w:r>
    </w:p>
    <w:p w:rsidR="000321D2" w:rsidRDefault="0024515B">
      <w:pPr>
        <w:pStyle w:val="Corpsdetexte"/>
        <w:rPr>
          <w:rFonts w:ascii="Garamond" w:hAnsi="Garamond"/>
          <w:sz w:val="20"/>
          <w:szCs w:val="20"/>
        </w:rPr>
      </w:pPr>
      <w:r>
        <w:rPr>
          <w:rFonts w:ascii="Garamond" w:hAnsi="Garamond"/>
          <w:sz w:val="20"/>
          <w:szCs w:val="20"/>
        </w:rPr>
        <w:t xml:space="preserve">  </w:t>
      </w:r>
    </w:p>
    <w:p w:rsidR="005C4EC2" w:rsidRDefault="001B3CE3" w:rsidP="007A3BA7">
      <w:pPr>
        <w:pStyle w:val="Corpsdetexte"/>
        <w:rPr>
          <w:rFonts w:ascii="Garamond" w:hAnsi="Garamond" w:cs="Times New Roman"/>
          <w:i/>
          <w:iCs/>
          <w:color w:val="0326BD"/>
          <w:sz w:val="20"/>
          <w:szCs w:val="20"/>
        </w:rPr>
      </w:pPr>
      <w:r w:rsidRPr="002474FF">
        <w:rPr>
          <w:rFonts w:ascii="Garamond" w:hAnsi="Garamond"/>
          <w:sz w:val="20"/>
          <w:szCs w:val="20"/>
        </w:rPr>
        <w:t>C'est ce qui</w:t>
      </w:r>
      <w:r w:rsidR="005D259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chose singulière</w:t>
      </w:r>
      <w:r w:rsidR="005D259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w:t>
      </w:r>
      <w:r w:rsidRPr="002474FF">
        <w:rPr>
          <w:rFonts w:ascii="Garamond" w:hAnsi="Garamond"/>
          <w:sz w:val="20"/>
          <w:szCs w:val="20"/>
        </w:rPr>
        <w:t>ne peut être suggéré que par des aperçus très étranges</w:t>
      </w:r>
      <w:r w:rsidRPr="00F926D5">
        <w:rPr>
          <w:rFonts w:ascii="Garamond" w:hAnsi="Garamond"/>
          <w:sz w:val="20"/>
          <w:szCs w:val="20"/>
        </w:rPr>
        <w:t xml:space="preserve">. </w:t>
      </w:r>
      <w:r w:rsidR="002474FF">
        <w:rPr>
          <w:rFonts w:ascii="Garamond" w:hAnsi="Garamond"/>
          <w:sz w:val="20"/>
          <w:szCs w:val="20"/>
        </w:rPr>
        <w:t>« </w:t>
      </w:r>
      <w:r w:rsidRPr="002474FF">
        <w:rPr>
          <w:rFonts w:ascii="Garamond" w:hAnsi="Garamond"/>
          <w:i/>
          <w:sz w:val="20"/>
          <w:szCs w:val="20"/>
        </w:rPr>
        <w:t>Étrange</w:t>
      </w:r>
      <w:r w:rsidR="002474FF">
        <w:rPr>
          <w:rFonts w:ascii="Garamond" w:hAnsi="Garamond"/>
          <w:sz w:val="20"/>
          <w:szCs w:val="20"/>
        </w:rPr>
        <w:t> »</w:t>
      </w:r>
      <w:r w:rsidRPr="00270422">
        <w:rPr>
          <w:rFonts w:ascii="Garamond" w:hAnsi="Garamond"/>
          <w:sz w:val="20"/>
          <w:szCs w:val="20"/>
        </w:rPr>
        <w:t xml:space="preserve"> </w:t>
      </w:r>
      <w:r w:rsidRPr="002474FF">
        <w:rPr>
          <w:rFonts w:ascii="Garamond" w:hAnsi="Garamond"/>
          <w:sz w:val="20"/>
          <w:szCs w:val="20"/>
        </w:rPr>
        <w:t>c'es</w:t>
      </w:r>
      <w:r w:rsidR="005D259C" w:rsidRPr="002474FF">
        <w:rPr>
          <w:rFonts w:ascii="Garamond" w:hAnsi="Garamond"/>
          <w:sz w:val="20"/>
          <w:szCs w:val="20"/>
        </w:rPr>
        <w:t>t un mot qui peut se décomposer</w:t>
      </w:r>
      <w:r w:rsidR="00C06A5E" w:rsidRPr="00270422">
        <w:rPr>
          <w:rFonts w:ascii="Garamond" w:hAnsi="Garamond"/>
          <w:i/>
          <w:sz w:val="20"/>
          <w:szCs w:val="20"/>
        </w:rPr>
        <w:t> :</w:t>
      </w:r>
      <w:r w:rsidRPr="00270422">
        <w:rPr>
          <w:rFonts w:ascii="Garamond" w:hAnsi="Garamond"/>
          <w:i/>
          <w:sz w:val="20"/>
          <w:szCs w:val="20"/>
        </w:rPr>
        <w:t xml:space="preserve"> l'</w:t>
      </w:r>
      <w:r w:rsidRPr="00AD42EE">
        <w:rPr>
          <w:rFonts w:ascii="Garamond" w:hAnsi="Garamond" w:cs="Times New Roman"/>
          <w:i/>
          <w:iCs/>
          <w:color w:val="0326BD"/>
          <w:sz w:val="20"/>
          <w:szCs w:val="20"/>
          <w:u w:val="single"/>
        </w:rPr>
        <w:t>être</w:t>
      </w:r>
      <w:r w:rsidR="00CF3782">
        <w:rPr>
          <w:rFonts w:ascii="Garamond" w:hAnsi="Garamond" w:cs="Times New Roman"/>
          <w:i/>
          <w:iCs/>
          <w:color w:val="0326BD"/>
          <w:sz w:val="20"/>
          <w:szCs w:val="20"/>
        </w:rPr>
        <w:t xml:space="preserve"> </w:t>
      </w:r>
      <w:r w:rsidRPr="00AD42EE">
        <w:rPr>
          <w:rFonts w:ascii="Garamond" w:hAnsi="Garamond" w:cs="Times New Roman"/>
          <w:i/>
          <w:iCs/>
          <w:color w:val="0326BD"/>
          <w:sz w:val="20"/>
          <w:szCs w:val="20"/>
          <w:u w:val="single"/>
        </w:rPr>
        <w:t>ange</w:t>
      </w:r>
      <w:r w:rsidR="00270422">
        <w:rPr>
          <w:rFonts w:ascii="Garamond" w:hAnsi="Garamond" w:cs="Times New Roman"/>
          <w:i/>
          <w:iCs/>
          <w:color w:val="0326BD"/>
          <w:sz w:val="20"/>
          <w:szCs w:val="20"/>
        </w:rPr>
        <w:t>.</w:t>
      </w:r>
      <w:r w:rsidR="00FD7CA7" w:rsidRPr="00F926D5">
        <w:rPr>
          <w:rFonts w:ascii="Garamond" w:hAnsi="Garamond" w:cs="Times New Roman"/>
          <w:i/>
          <w:iCs/>
          <w:color w:val="0326BD"/>
          <w:sz w:val="20"/>
          <w:szCs w:val="20"/>
        </w:rPr>
        <w:t xml:space="preserve"> </w:t>
      </w:r>
    </w:p>
    <w:p w:rsidR="005C4EC2" w:rsidRDefault="005C4EC2" w:rsidP="007A3BA7">
      <w:pPr>
        <w:pStyle w:val="Corpsdetexte"/>
        <w:rPr>
          <w:rFonts w:ascii="Garamond" w:hAnsi="Garamond" w:cs="Times New Roman"/>
          <w:i/>
          <w:iCs/>
          <w:color w:val="0326BD"/>
          <w:sz w:val="20"/>
          <w:szCs w:val="20"/>
        </w:rPr>
      </w:pPr>
    </w:p>
    <w:p w:rsidR="00F635C7" w:rsidRDefault="00FD7CA7" w:rsidP="007A3BA7">
      <w:pPr>
        <w:pStyle w:val="Corpsdetexte"/>
        <w:rPr>
          <w:rFonts w:ascii="Garamond" w:hAnsi="Garamond"/>
          <w:i/>
          <w:color w:val="C00000"/>
          <w:sz w:val="16"/>
          <w:szCs w:val="16"/>
        </w:rPr>
      </w:pPr>
      <w:r w:rsidRPr="000321D2">
        <w:rPr>
          <w:rFonts w:ascii="Garamond" w:hAnsi="Garamond" w:cs="Times New Roman"/>
          <w:iCs/>
          <w:color w:val="C00000"/>
          <w:sz w:val="16"/>
          <w:szCs w:val="16"/>
        </w:rPr>
        <w:t>[</w:t>
      </w:r>
      <w:r w:rsidRPr="000321D2">
        <w:rPr>
          <w:rFonts w:ascii="Garamond" w:hAnsi="Garamond" w:cs="Times New Roman"/>
          <w:i/>
          <w:iCs/>
          <w:color w:val="C00000"/>
          <w:sz w:val="16"/>
          <w:szCs w:val="16"/>
        </w:rPr>
        <w:t>Cf. L’Annonciation</w:t>
      </w:r>
      <w:r w:rsidR="00B4010B">
        <w:rPr>
          <w:rFonts w:ascii="Garamond" w:hAnsi="Garamond" w:cs="Times New Roman"/>
          <w:i/>
          <w:iCs/>
          <w:color w:val="C00000"/>
          <w:sz w:val="16"/>
          <w:szCs w:val="16"/>
        </w:rPr>
        <w:t xml:space="preserve">, mais </w:t>
      </w:r>
      <w:r w:rsidR="00AD42EE">
        <w:rPr>
          <w:rFonts w:ascii="Garamond" w:hAnsi="Garamond" w:cs="Times New Roman"/>
          <w:i/>
          <w:iCs/>
          <w:color w:val="C00000"/>
          <w:sz w:val="16"/>
          <w:szCs w:val="16"/>
        </w:rPr>
        <w:t>surtout</w:t>
      </w:r>
      <w:r w:rsidR="00B4010B">
        <w:rPr>
          <w:rFonts w:ascii="Garamond" w:hAnsi="Garamond" w:cs="Times New Roman"/>
          <w:i/>
          <w:iCs/>
          <w:color w:val="C00000"/>
          <w:sz w:val="16"/>
          <w:szCs w:val="16"/>
        </w:rPr>
        <w:t xml:space="preserve"> les Évangiles</w:t>
      </w:r>
      <w:r w:rsidR="00816075">
        <w:rPr>
          <w:rFonts w:ascii="Garamond" w:hAnsi="Garamond" w:cs="Times New Roman"/>
          <w:i/>
          <w:iCs/>
          <w:color w:val="C00000"/>
          <w:sz w:val="16"/>
          <w:szCs w:val="16"/>
        </w:rPr>
        <w:t xml:space="preserve"> du grec </w:t>
      </w:r>
      <w:proofErr w:type="spellStart"/>
      <w:r w:rsidR="00816075" w:rsidRPr="00816075">
        <w:rPr>
          <w:rStyle w:val="lang-grc"/>
          <w:rFonts w:ascii="Palatino Linotype" w:hAnsi="Palatino Linotype"/>
          <w:color w:val="0000CC"/>
          <w:sz w:val="16"/>
          <w:szCs w:val="16"/>
        </w:rPr>
        <w:t>εὐ</w:t>
      </w:r>
      <w:proofErr w:type="spellEnd"/>
      <w:r w:rsidR="00816075" w:rsidRPr="00816075">
        <w:rPr>
          <w:rStyle w:val="lang-grc"/>
          <w:rFonts w:ascii="Palatino Linotype" w:hAnsi="Palatino Linotype"/>
          <w:color w:val="0000CC"/>
          <w:sz w:val="16"/>
          <w:szCs w:val="16"/>
        </w:rPr>
        <w:t>αγγέλιον</w:t>
      </w:r>
      <w:r w:rsidR="00816075">
        <w:rPr>
          <w:rStyle w:val="lang-grc"/>
          <w:rFonts w:ascii="Palatino Linotype" w:hAnsi="Palatino Linotype"/>
          <w:color w:val="0000CC"/>
          <w:sz w:val="16"/>
          <w:szCs w:val="16"/>
        </w:rPr>
        <w:t xml:space="preserve"> </w:t>
      </w:r>
      <w:r w:rsidR="00816075" w:rsidRPr="00270422">
        <w:rPr>
          <w:rFonts w:ascii="Garamond" w:hAnsi="Garamond"/>
          <w:i/>
          <w:color w:val="C00000"/>
          <w:sz w:val="16"/>
          <w:szCs w:val="16"/>
        </w:rPr>
        <w:t>(</w:t>
      </w:r>
      <w:proofErr w:type="spellStart"/>
      <w:r w:rsidR="00816075" w:rsidRPr="00270422">
        <w:rPr>
          <w:rStyle w:val="lang-grc"/>
          <w:rFonts w:ascii="Garamond" w:hAnsi="Garamond"/>
          <w:i/>
          <w:color w:val="C00000"/>
          <w:sz w:val="16"/>
          <w:szCs w:val="16"/>
        </w:rPr>
        <w:t>euangélion</w:t>
      </w:r>
      <w:proofErr w:type="spellEnd"/>
      <w:r w:rsidR="00816075" w:rsidRPr="00270422">
        <w:rPr>
          <w:rFonts w:ascii="Garamond" w:hAnsi="Garamond"/>
          <w:i/>
          <w:color w:val="C00000"/>
          <w:sz w:val="16"/>
          <w:szCs w:val="16"/>
        </w:rPr>
        <w:t xml:space="preserve"> : </w:t>
      </w:r>
      <w:r w:rsidR="00270422" w:rsidRPr="00270422">
        <w:rPr>
          <w:rFonts w:ascii="Garamond" w:hAnsi="Garamond"/>
          <w:i/>
          <w:color w:val="C00000"/>
          <w:sz w:val="16"/>
          <w:szCs w:val="16"/>
        </w:rPr>
        <w:t>« bonne nouvelle »</w:t>
      </w:r>
      <w:r w:rsidR="0056132F">
        <w:rPr>
          <w:rFonts w:ascii="Garamond" w:hAnsi="Garamond"/>
          <w:i/>
          <w:color w:val="C00000"/>
          <w:sz w:val="16"/>
          <w:szCs w:val="16"/>
        </w:rPr>
        <w:t xml:space="preserve">) </w:t>
      </w:r>
      <w:r w:rsidR="0056132F" w:rsidRPr="0056132F">
        <w:rPr>
          <w:rFonts w:ascii="Garamond" w:hAnsi="Garamond"/>
          <w:i/>
          <w:color w:val="C00000"/>
          <w:sz w:val="16"/>
          <w:szCs w:val="16"/>
          <w:vertAlign w:val="subscript"/>
        </w:rPr>
        <w:t>→</w:t>
      </w:r>
      <w:r w:rsidR="00270422">
        <w:rPr>
          <w:rFonts w:ascii="Garamond" w:hAnsi="Garamond"/>
          <w:i/>
          <w:color w:val="C00000"/>
          <w:sz w:val="16"/>
          <w:szCs w:val="16"/>
        </w:rPr>
        <w:t xml:space="preserve"> le message de l’amour (divin)</w:t>
      </w:r>
      <w:r w:rsidR="00816075" w:rsidRPr="00270422">
        <w:rPr>
          <w:rFonts w:ascii="Garamond" w:hAnsi="Garamond"/>
          <w:i/>
          <w:color w:val="C00000"/>
          <w:sz w:val="16"/>
          <w:szCs w:val="16"/>
        </w:rPr>
        <w:t>.</w:t>
      </w:r>
      <w:r w:rsidR="0056132F">
        <w:rPr>
          <w:rFonts w:ascii="Garamond" w:hAnsi="Garamond"/>
          <w:i/>
          <w:color w:val="C00000"/>
          <w:sz w:val="16"/>
          <w:szCs w:val="16"/>
        </w:rPr>
        <w:t xml:space="preserve"> </w:t>
      </w:r>
    </w:p>
    <w:p w:rsidR="00270422" w:rsidRDefault="00AD42EE" w:rsidP="007A3BA7">
      <w:pPr>
        <w:pStyle w:val="Corpsdetexte"/>
        <w:rPr>
          <w:rFonts w:ascii="Garamond" w:hAnsi="Garamond"/>
          <w:sz w:val="20"/>
          <w:szCs w:val="20"/>
        </w:rPr>
      </w:pPr>
      <w:r>
        <w:rPr>
          <w:rFonts w:ascii="Garamond" w:hAnsi="Garamond"/>
          <w:i/>
          <w:color w:val="C00000"/>
          <w:sz w:val="16"/>
          <w:szCs w:val="16"/>
        </w:rPr>
        <w:t>L’accent est mis sur</w:t>
      </w:r>
      <w:r w:rsidR="0056132F">
        <w:rPr>
          <w:rFonts w:ascii="Garamond" w:hAnsi="Garamond"/>
          <w:i/>
          <w:color w:val="C00000"/>
          <w:sz w:val="16"/>
          <w:szCs w:val="16"/>
        </w:rPr>
        <w:t xml:space="preserve"> </w:t>
      </w:r>
      <w:r>
        <w:rPr>
          <w:rFonts w:ascii="Garamond" w:hAnsi="Garamond"/>
          <w:i/>
          <w:color w:val="C00000"/>
          <w:sz w:val="16"/>
          <w:szCs w:val="16"/>
        </w:rPr>
        <w:t>le message</w:t>
      </w:r>
      <w:r w:rsidR="0056132F">
        <w:rPr>
          <w:rFonts w:ascii="Garamond" w:hAnsi="Garamond"/>
          <w:i/>
          <w:color w:val="C00000"/>
          <w:sz w:val="16"/>
          <w:szCs w:val="16"/>
        </w:rPr>
        <w:t>, sur le sens, sur le signifié</w:t>
      </w:r>
      <w:r w:rsidR="00F635C7">
        <w:rPr>
          <w:rFonts w:ascii="Garamond" w:hAnsi="Garamond"/>
          <w:i/>
          <w:color w:val="C00000"/>
          <w:sz w:val="16"/>
          <w:szCs w:val="16"/>
        </w:rPr>
        <w:t xml:space="preserve">, </w:t>
      </w:r>
      <w:r w:rsidR="0056132F">
        <w:rPr>
          <w:rFonts w:ascii="Garamond" w:hAnsi="Garamond"/>
          <w:i/>
          <w:color w:val="C00000"/>
          <w:sz w:val="16"/>
          <w:szCs w:val="16"/>
        </w:rPr>
        <w:t xml:space="preserve">sur un savoir </w:t>
      </w:r>
      <w:r w:rsidR="00F34994" w:rsidRPr="00F34994">
        <w:rPr>
          <w:rFonts w:ascii="Garamond" w:hAnsi="Garamond"/>
          <w:color w:val="C00000"/>
          <w:sz w:val="16"/>
          <w:szCs w:val="16"/>
        </w:rPr>
        <w:t>(</w:t>
      </w:r>
      <w:r w:rsidR="00F34994" w:rsidRPr="00BF4E1B">
        <w:rPr>
          <w:rFonts w:ascii="Times New Roman" w:hAnsi="Times New Roman" w:cs="Times New Roman"/>
          <w:color w:val="0000CC"/>
          <w:sz w:val="16"/>
          <w:szCs w:val="16"/>
        </w:rPr>
        <w:t>S</w:t>
      </w:r>
      <w:r w:rsidR="00F34994">
        <w:rPr>
          <w:rFonts w:ascii="Times New Roman" w:hAnsi="Times New Roman" w:cs="Times New Roman"/>
          <w:color w:val="0000CC"/>
          <w:sz w:val="16"/>
          <w:szCs w:val="16"/>
          <w:vertAlign w:val="subscript"/>
        </w:rPr>
        <w:t>2</w:t>
      </w:r>
      <w:r w:rsidR="00F34994" w:rsidRPr="00F34994">
        <w:rPr>
          <w:rFonts w:ascii="Garamond" w:hAnsi="Garamond" w:cs="Times New Roman"/>
          <w:color w:val="C00000"/>
          <w:sz w:val="16"/>
          <w:szCs w:val="16"/>
        </w:rPr>
        <w:t xml:space="preserve">) </w:t>
      </w:r>
      <w:r w:rsidR="00FF7CB0" w:rsidRPr="0056132F">
        <w:rPr>
          <w:rFonts w:ascii="Garamond" w:hAnsi="Garamond"/>
          <w:i/>
          <w:color w:val="C00000"/>
          <w:sz w:val="16"/>
          <w:szCs w:val="16"/>
          <w:vertAlign w:val="subscript"/>
        </w:rPr>
        <w:t>→</w:t>
      </w:r>
      <w:r w:rsidR="00FF7CB0">
        <w:rPr>
          <w:rFonts w:ascii="Garamond" w:hAnsi="Garamond"/>
          <w:i/>
          <w:color w:val="C00000"/>
          <w:sz w:val="16"/>
          <w:szCs w:val="16"/>
          <w:vertAlign w:val="subscript"/>
        </w:rPr>
        <w:t xml:space="preserve"> </w:t>
      </w:r>
      <w:r w:rsidR="00FF7CB0" w:rsidRPr="00932379">
        <w:rPr>
          <w:rFonts w:ascii="Garamond" w:hAnsi="Garamond"/>
          <w:i/>
          <w:color w:val="0000CC"/>
          <w:sz w:val="16"/>
          <w:szCs w:val="16"/>
          <w:u w:val="single"/>
        </w:rPr>
        <w:t>être ange c’est viser l</w:t>
      </w:r>
      <w:r w:rsidR="00B71AAC">
        <w:rPr>
          <w:rFonts w:ascii="Garamond" w:hAnsi="Garamond"/>
          <w:i/>
          <w:color w:val="0000CC"/>
          <w:sz w:val="16"/>
          <w:szCs w:val="16"/>
          <w:u w:val="single"/>
        </w:rPr>
        <w:t>’Autre comme savoir</w:t>
      </w:r>
      <w:r w:rsidR="00F635C7" w:rsidRPr="00F635C7">
        <w:rPr>
          <w:rFonts w:ascii="Garamond" w:hAnsi="Garamond"/>
          <w:i/>
          <w:color w:val="0000CC"/>
          <w:sz w:val="16"/>
          <w:szCs w:val="16"/>
        </w:rPr>
        <w:t xml:space="preserve"> </w:t>
      </w:r>
      <w:r w:rsidR="003737E6" w:rsidRPr="00F635C7">
        <w:rPr>
          <w:rFonts w:ascii="Garamond" w:hAnsi="Garamond"/>
          <w:i/>
          <w:color w:val="C00000"/>
          <w:sz w:val="16"/>
          <w:szCs w:val="16"/>
        </w:rPr>
        <w:t>(</w:t>
      </w:r>
      <w:r w:rsidR="00F635C7" w:rsidRPr="00F635C7">
        <w:rPr>
          <w:rFonts w:ascii="Garamond" w:hAnsi="Garamond"/>
          <w:i/>
          <w:color w:val="C00000"/>
          <w:sz w:val="16"/>
          <w:szCs w:val="16"/>
        </w:rPr>
        <w:t xml:space="preserve">et </w:t>
      </w:r>
      <w:r w:rsidR="00F34994">
        <w:rPr>
          <w:rFonts w:ascii="Garamond" w:hAnsi="Garamond"/>
          <w:i/>
          <w:color w:val="C00000"/>
          <w:sz w:val="16"/>
          <w:szCs w:val="16"/>
        </w:rPr>
        <w:t>la jouissance du corps de l’Autre</w:t>
      </w:r>
      <w:r w:rsidR="003737E6">
        <w:rPr>
          <w:rFonts w:ascii="Garamond" w:hAnsi="Garamond"/>
          <w:i/>
          <w:color w:val="C00000"/>
          <w:sz w:val="16"/>
          <w:szCs w:val="16"/>
        </w:rPr>
        <w:t>)</w:t>
      </w:r>
      <w:r w:rsidR="00FD7CA7" w:rsidRPr="000321D2">
        <w:rPr>
          <w:rFonts w:ascii="Garamond" w:hAnsi="Garamond" w:cs="Times New Roman"/>
          <w:iCs/>
          <w:color w:val="C00000"/>
          <w:sz w:val="16"/>
          <w:szCs w:val="16"/>
        </w:rPr>
        <w:t>]</w:t>
      </w:r>
      <w:r w:rsidR="001B3CE3" w:rsidRPr="00F926D5">
        <w:rPr>
          <w:rFonts w:ascii="Garamond" w:hAnsi="Garamond"/>
          <w:sz w:val="20"/>
          <w:szCs w:val="20"/>
        </w:rPr>
        <w:t xml:space="preserve"> </w:t>
      </w:r>
    </w:p>
    <w:p w:rsidR="00270422" w:rsidRDefault="00270422" w:rsidP="007A3BA7">
      <w:pPr>
        <w:pStyle w:val="Corpsdetexte"/>
        <w:rPr>
          <w:rFonts w:ascii="Garamond" w:hAnsi="Garamond"/>
          <w:sz w:val="20"/>
          <w:szCs w:val="20"/>
        </w:rPr>
      </w:pPr>
    </w:p>
    <w:p w:rsidR="00270422" w:rsidRDefault="00270422" w:rsidP="007A3BA7">
      <w:pPr>
        <w:pStyle w:val="Corpsdetexte"/>
        <w:rPr>
          <w:rFonts w:ascii="Garamond" w:hAnsi="Garamond"/>
          <w:sz w:val="20"/>
          <w:szCs w:val="20"/>
        </w:rPr>
      </w:pPr>
      <w:r>
        <w:rPr>
          <w:rFonts w:ascii="Garamond" w:hAnsi="Garamond"/>
          <w:sz w:val="20"/>
          <w:szCs w:val="20"/>
        </w:rPr>
        <w:t>C</w:t>
      </w:r>
      <w:r w:rsidR="001B3CE3" w:rsidRPr="00FD61B6">
        <w:rPr>
          <w:rFonts w:ascii="Garamond" w:hAnsi="Garamond"/>
          <w:sz w:val="20"/>
          <w:szCs w:val="20"/>
        </w:rPr>
        <w:t xml:space="preserve">'est bien </w:t>
      </w:r>
      <w:r w:rsidR="001B3CE3" w:rsidRPr="00270422">
        <w:rPr>
          <w:rFonts w:ascii="Garamond" w:hAnsi="Garamond"/>
          <w:sz w:val="20"/>
          <w:szCs w:val="20"/>
        </w:rPr>
        <w:t>quelque chose contre quoi nous met en garde l'alternative</w:t>
      </w:r>
      <w:r w:rsidR="001B3CE3" w:rsidRPr="00B4010B">
        <w:rPr>
          <w:rFonts w:ascii="Garamond" w:hAnsi="Garamond"/>
          <w:i/>
          <w:sz w:val="20"/>
          <w:szCs w:val="20"/>
        </w:rPr>
        <w:t xml:space="preserve"> d'</w:t>
      </w:r>
      <w:r w:rsidR="001B3CE3" w:rsidRPr="00AD42EE">
        <w:rPr>
          <w:rFonts w:ascii="Garamond" w:hAnsi="Garamond"/>
          <w:i/>
          <w:color w:val="0000CC"/>
          <w:sz w:val="20"/>
          <w:szCs w:val="20"/>
          <w:u w:val="single"/>
        </w:rPr>
        <w:t>être</w:t>
      </w:r>
      <w:r w:rsidR="001B3CE3" w:rsidRPr="00B4010B">
        <w:rPr>
          <w:rFonts w:ascii="Garamond" w:hAnsi="Garamond"/>
          <w:i/>
          <w:sz w:val="20"/>
          <w:szCs w:val="20"/>
        </w:rPr>
        <w:t xml:space="preserve"> aussi </w:t>
      </w:r>
      <w:r w:rsidR="001B3CE3" w:rsidRPr="00AD42EE">
        <w:rPr>
          <w:rFonts w:ascii="Garamond" w:hAnsi="Garamond" w:cs="Times New Roman"/>
          <w:i/>
          <w:color w:val="0000CC"/>
          <w:sz w:val="20"/>
          <w:szCs w:val="20"/>
          <w:u w:val="single"/>
        </w:rPr>
        <w:t>bête</w:t>
      </w:r>
      <w:r w:rsidR="001B3CE3" w:rsidRPr="00B4010B">
        <w:rPr>
          <w:rFonts w:ascii="Garamond" w:hAnsi="Garamond"/>
          <w:i/>
          <w:sz w:val="20"/>
          <w:szCs w:val="20"/>
        </w:rPr>
        <w:t xml:space="preserve"> </w:t>
      </w:r>
      <w:r w:rsidR="001B3CE3" w:rsidRPr="00270422">
        <w:rPr>
          <w:rFonts w:ascii="Garamond" w:hAnsi="Garamond"/>
          <w:sz w:val="20"/>
          <w:szCs w:val="20"/>
        </w:rPr>
        <w:t>que la perruche</w:t>
      </w:r>
      <w:r w:rsidR="001B3CE3" w:rsidRPr="007A3BA7">
        <w:rPr>
          <w:rFonts w:ascii="Garamond" w:hAnsi="Garamond"/>
          <w:sz w:val="20"/>
          <w:szCs w:val="20"/>
        </w:rPr>
        <w:t xml:space="preserve"> de tout à l'heure.</w:t>
      </w:r>
      <w:r w:rsidR="001B3CE3" w:rsidRPr="00FD61B6">
        <w:rPr>
          <w:rFonts w:ascii="Garamond" w:hAnsi="Garamond"/>
          <w:sz w:val="20"/>
          <w:szCs w:val="20"/>
        </w:rPr>
        <w:t xml:space="preserve"> </w:t>
      </w:r>
    </w:p>
    <w:p w:rsidR="005C4EC2" w:rsidRDefault="005C4EC2" w:rsidP="007A3BA7">
      <w:pPr>
        <w:pStyle w:val="Corpsdetexte"/>
        <w:rPr>
          <w:rFonts w:ascii="Garamond" w:hAnsi="Garamond"/>
          <w:sz w:val="20"/>
          <w:szCs w:val="20"/>
        </w:rPr>
      </w:pPr>
    </w:p>
    <w:p w:rsidR="00663844" w:rsidRDefault="007A3BA7" w:rsidP="007A3BA7">
      <w:pPr>
        <w:pStyle w:val="Corpsdetexte"/>
        <w:rPr>
          <w:rFonts w:ascii="Garamond" w:hAnsi="Garamond"/>
          <w:i/>
          <w:color w:val="C00000"/>
          <w:sz w:val="16"/>
          <w:szCs w:val="16"/>
        </w:rPr>
      </w:pPr>
      <w:r w:rsidRPr="007A3BA7">
        <w:rPr>
          <w:rFonts w:ascii="Garamond" w:hAnsi="Garamond"/>
          <w:color w:val="C00000"/>
          <w:sz w:val="16"/>
          <w:szCs w:val="16"/>
        </w:rPr>
        <w:t>[</w:t>
      </w:r>
      <w:r w:rsidR="000D2CE6" w:rsidRPr="005C4EC2">
        <w:rPr>
          <w:rFonts w:ascii="Garamond" w:hAnsi="Garamond"/>
          <w:i/>
          <w:color w:val="C00000"/>
          <w:sz w:val="16"/>
          <w:szCs w:val="16"/>
        </w:rPr>
        <w:t>Il s’agit ici d</w:t>
      </w:r>
      <w:r w:rsidR="003B527C">
        <w:rPr>
          <w:rFonts w:ascii="Garamond" w:hAnsi="Garamond"/>
          <w:i/>
          <w:color w:val="C00000"/>
          <w:sz w:val="16"/>
          <w:szCs w:val="16"/>
        </w:rPr>
        <w:t xml:space="preserve">e </w:t>
      </w:r>
      <w:r w:rsidR="003B527C" w:rsidRPr="003B527C">
        <w:rPr>
          <w:rFonts w:ascii="Garamond" w:hAnsi="Garamond"/>
          <w:color w:val="0000CC"/>
          <w:sz w:val="16"/>
          <w:szCs w:val="16"/>
        </w:rPr>
        <w:t>S</w:t>
      </w:r>
      <w:r w:rsidR="003B527C" w:rsidRPr="003B527C">
        <w:rPr>
          <w:rFonts w:ascii="Garamond" w:hAnsi="Garamond"/>
          <w:color w:val="0000CC"/>
          <w:sz w:val="16"/>
          <w:szCs w:val="16"/>
          <w:vertAlign w:val="subscript"/>
        </w:rPr>
        <w:t>1</w:t>
      </w:r>
      <w:r w:rsidR="003B527C">
        <w:rPr>
          <w:rFonts w:ascii="Garamond" w:hAnsi="Garamond"/>
          <w:color w:val="0000CC"/>
          <w:sz w:val="16"/>
          <w:szCs w:val="16"/>
          <w:vertAlign w:val="subscript"/>
        </w:rPr>
        <w:t xml:space="preserve"> </w:t>
      </w:r>
      <w:r w:rsidR="003B527C">
        <w:rPr>
          <w:rFonts w:ascii="Garamond" w:hAnsi="Garamond"/>
          <w:i/>
          <w:color w:val="C00000"/>
          <w:sz w:val="16"/>
          <w:szCs w:val="16"/>
        </w:rPr>
        <w:t>le</w:t>
      </w:r>
      <w:r w:rsidR="000D2CE6" w:rsidRPr="005C4EC2">
        <w:rPr>
          <w:rFonts w:ascii="Garamond" w:hAnsi="Garamond"/>
          <w:i/>
          <w:color w:val="C00000"/>
          <w:sz w:val="16"/>
          <w:szCs w:val="16"/>
        </w:rPr>
        <w:t xml:space="preserve"> </w:t>
      </w:r>
      <w:r w:rsidR="000D2CE6" w:rsidRPr="005C4EC2">
        <w:rPr>
          <w:rFonts w:ascii="Garamond" w:hAnsi="Garamond"/>
          <w:i/>
          <w:color w:val="0000CC"/>
          <w:sz w:val="16"/>
          <w:szCs w:val="16"/>
        </w:rPr>
        <w:t xml:space="preserve">signifiant </w:t>
      </w:r>
      <w:proofErr w:type="spellStart"/>
      <w:r w:rsidR="000D2CE6" w:rsidRPr="005C4EC2">
        <w:rPr>
          <w:rFonts w:ascii="Garamond" w:hAnsi="Garamond"/>
          <w:i/>
          <w:color w:val="0000CC"/>
          <w:sz w:val="16"/>
          <w:szCs w:val="16"/>
        </w:rPr>
        <w:t>a-sémantique</w:t>
      </w:r>
      <w:proofErr w:type="spellEnd"/>
      <w:r w:rsidR="000D2CE6" w:rsidRPr="005C4EC2">
        <w:rPr>
          <w:rFonts w:ascii="Garamond" w:hAnsi="Garamond"/>
          <w:i/>
          <w:color w:val="C00000"/>
          <w:sz w:val="16"/>
          <w:szCs w:val="16"/>
        </w:rPr>
        <w:t>, privé de signifié donc de sens</w:t>
      </w:r>
      <w:r w:rsidR="00FF7CB0">
        <w:rPr>
          <w:rFonts w:ascii="Garamond" w:hAnsi="Garamond"/>
          <w:i/>
          <w:color w:val="C00000"/>
          <w:sz w:val="16"/>
          <w:szCs w:val="16"/>
        </w:rPr>
        <w:t xml:space="preserve"> : </w:t>
      </w:r>
      <w:r w:rsidR="00FF7CB0" w:rsidRPr="00932379">
        <w:rPr>
          <w:rFonts w:ascii="Garamond" w:hAnsi="Garamond"/>
          <w:i/>
          <w:color w:val="0000CC"/>
          <w:sz w:val="16"/>
          <w:szCs w:val="16"/>
          <w:u w:val="single"/>
        </w:rPr>
        <w:t>être bête c’est viser le signifiant</w:t>
      </w:r>
      <w:r w:rsidR="00932379">
        <w:rPr>
          <w:rFonts w:ascii="Garamond" w:hAnsi="Garamond"/>
          <w:i/>
          <w:color w:val="0000CC"/>
          <w:sz w:val="16"/>
          <w:szCs w:val="16"/>
        </w:rPr>
        <w:t xml:space="preserve"> </w:t>
      </w:r>
      <w:r w:rsidR="00932379" w:rsidRPr="0056132F">
        <w:rPr>
          <w:rFonts w:ascii="Garamond" w:hAnsi="Garamond"/>
          <w:i/>
          <w:color w:val="C00000"/>
          <w:sz w:val="16"/>
          <w:szCs w:val="16"/>
          <w:vertAlign w:val="subscript"/>
        </w:rPr>
        <w:t>→</w:t>
      </w:r>
      <w:r w:rsidR="00932379">
        <w:rPr>
          <w:rFonts w:ascii="Garamond" w:hAnsi="Garamond"/>
          <w:i/>
          <w:color w:val="C00000"/>
          <w:sz w:val="16"/>
          <w:szCs w:val="16"/>
          <w:vertAlign w:val="subscript"/>
        </w:rPr>
        <w:t xml:space="preserve"> </w:t>
      </w:r>
      <w:r w:rsidR="00932379">
        <w:rPr>
          <w:rFonts w:ascii="Garamond" w:hAnsi="Garamond"/>
          <w:i/>
          <w:color w:val="C00000"/>
          <w:sz w:val="16"/>
          <w:szCs w:val="16"/>
        </w:rPr>
        <w:t xml:space="preserve">viser </w:t>
      </w:r>
      <w:r w:rsidR="00932379" w:rsidRPr="00932379">
        <w:rPr>
          <w:rFonts w:ascii="Garamond" w:hAnsi="Garamond"/>
          <w:i/>
          <w:color w:val="C00000"/>
          <w:sz w:val="16"/>
          <w:szCs w:val="16"/>
        </w:rPr>
        <w:t>l</w:t>
      </w:r>
      <w:r w:rsidR="0062554B">
        <w:rPr>
          <w:rFonts w:ascii="Garamond" w:hAnsi="Garamond"/>
          <w:i/>
          <w:color w:val="C00000"/>
          <w:sz w:val="16"/>
          <w:szCs w:val="16"/>
        </w:rPr>
        <w:t>a répétition de</w:t>
      </w:r>
      <w:r w:rsidR="005659F4">
        <w:rPr>
          <w:rFonts w:ascii="Garamond" w:hAnsi="Garamond"/>
          <w:i/>
          <w:color w:val="C00000"/>
          <w:sz w:val="16"/>
          <w:szCs w:val="16"/>
        </w:rPr>
        <w:t xml:space="preserve"> « la</w:t>
      </w:r>
      <w:r w:rsidR="0062554B">
        <w:rPr>
          <w:rFonts w:ascii="Garamond" w:hAnsi="Garamond"/>
          <w:i/>
          <w:color w:val="C00000"/>
          <w:sz w:val="16"/>
          <w:szCs w:val="16"/>
        </w:rPr>
        <w:t xml:space="preserve"> </w:t>
      </w:r>
      <w:r w:rsidR="005659F4">
        <w:rPr>
          <w:rFonts w:ascii="Garamond" w:hAnsi="Garamond"/>
          <w:i/>
          <w:color w:val="C00000"/>
          <w:sz w:val="16"/>
          <w:szCs w:val="16"/>
        </w:rPr>
        <w:t>jouissance de l’idiot »</w:t>
      </w:r>
      <w:r w:rsidR="00932379">
        <w:rPr>
          <w:rFonts w:ascii="Garamond" w:hAnsi="Garamond"/>
          <w:i/>
          <w:color w:val="C00000"/>
          <w:sz w:val="16"/>
          <w:szCs w:val="16"/>
        </w:rPr>
        <w:t xml:space="preserve">, </w:t>
      </w:r>
    </w:p>
    <w:p w:rsidR="000D2CE6" w:rsidRDefault="005659F4" w:rsidP="007A3BA7">
      <w:pPr>
        <w:pStyle w:val="Corpsdetexte"/>
        <w:rPr>
          <w:rFonts w:ascii="Garamond" w:hAnsi="Garamond" w:cs="Times New Roman"/>
          <w:i/>
          <w:color w:val="C00000"/>
          <w:sz w:val="16"/>
          <w:szCs w:val="16"/>
        </w:rPr>
      </w:pPr>
      <w:r>
        <w:rPr>
          <w:rFonts w:ascii="Garamond" w:hAnsi="Garamond"/>
          <w:i/>
          <w:color w:val="C00000"/>
          <w:sz w:val="16"/>
          <w:szCs w:val="16"/>
        </w:rPr>
        <w:t xml:space="preserve"> qui </w:t>
      </w:r>
      <w:r w:rsidR="003B527C">
        <w:rPr>
          <w:rFonts w:ascii="Garamond" w:hAnsi="Garamond"/>
          <w:i/>
          <w:color w:val="C00000"/>
          <w:sz w:val="16"/>
          <w:szCs w:val="16"/>
        </w:rPr>
        <w:t xml:space="preserve">ne </w:t>
      </w:r>
      <w:r w:rsidR="00932379">
        <w:rPr>
          <w:rFonts w:ascii="Garamond" w:hAnsi="Garamond"/>
          <w:i/>
          <w:color w:val="C00000"/>
          <w:sz w:val="16"/>
          <w:szCs w:val="16"/>
        </w:rPr>
        <w:t xml:space="preserve">mène </w:t>
      </w:r>
      <w:r w:rsidR="003B527C">
        <w:rPr>
          <w:rFonts w:ascii="Garamond" w:hAnsi="Garamond"/>
          <w:i/>
          <w:color w:val="C00000"/>
          <w:sz w:val="16"/>
          <w:szCs w:val="16"/>
        </w:rPr>
        <w:t xml:space="preserve">qu’à </w:t>
      </w:r>
      <w:r w:rsidR="00663844">
        <w:rPr>
          <w:rFonts w:ascii="Garamond" w:hAnsi="Garamond"/>
          <w:i/>
          <w:color w:val="C00000"/>
          <w:sz w:val="16"/>
          <w:szCs w:val="16"/>
        </w:rPr>
        <w:t xml:space="preserve">l’objet partiel et à </w:t>
      </w:r>
      <w:r w:rsidR="003B527C" w:rsidRPr="003B527C">
        <w:rPr>
          <w:rFonts w:ascii="Garamond" w:hAnsi="Garamond"/>
          <w:i/>
          <w:color w:val="C00000"/>
          <w:sz w:val="16"/>
          <w:szCs w:val="16"/>
        </w:rPr>
        <w:t>la jouissance phallique</w:t>
      </w:r>
      <w:r w:rsidR="003737E6">
        <w:rPr>
          <w:rFonts w:ascii="Garamond" w:hAnsi="Garamond"/>
          <w:i/>
          <w:color w:val="C00000"/>
          <w:sz w:val="16"/>
          <w:szCs w:val="16"/>
        </w:rPr>
        <w:t xml:space="preserve"> </w:t>
      </w:r>
      <w:r w:rsidR="003737E6" w:rsidRPr="00F34994">
        <w:rPr>
          <w:rFonts w:ascii="Garamond" w:hAnsi="Garamond"/>
          <w:color w:val="C00000"/>
          <w:sz w:val="16"/>
          <w:szCs w:val="16"/>
        </w:rPr>
        <w:t>(</w:t>
      </w:r>
      <w:r w:rsidR="003737E6" w:rsidRPr="003737E6">
        <w:rPr>
          <w:rFonts w:ascii="Times New Roman" w:hAnsi="Times New Roman" w:cs="Times New Roman"/>
          <w:i/>
          <w:color w:val="0000CC"/>
          <w:sz w:val="16"/>
          <w:szCs w:val="16"/>
        </w:rPr>
        <w:t>a</w:t>
      </w:r>
      <w:r w:rsidR="003737E6">
        <w:rPr>
          <w:rFonts w:ascii="Garamond" w:hAnsi="Garamond"/>
          <w:color w:val="C00000"/>
          <w:sz w:val="16"/>
          <w:szCs w:val="16"/>
        </w:rPr>
        <w:t xml:space="preserve"> </w:t>
      </w:r>
      <w:r w:rsidR="003737E6" w:rsidRPr="003737E6">
        <w:rPr>
          <w:rFonts w:ascii="Times New Roman" w:hAnsi="Times New Roman" w:cs="Times New Roman"/>
          <w:color w:val="0000CC"/>
          <w:sz w:val="16"/>
          <w:szCs w:val="16"/>
          <w:vertAlign w:val="subscript"/>
        </w:rPr>
        <w:t>→</w:t>
      </w:r>
      <w:r w:rsidR="003737E6">
        <w:rPr>
          <w:rFonts w:ascii="Times New Roman" w:hAnsi="Times New Roman" w:cs="Times New Roman"/>
          <w:color w:val="0000CC"/>
          <w:sz w:val="16"/>
          <w:szCs w:val="16"/>
          <w:vertAlign w:val="subscript"/>
        </w:rPr>
        <w:t xml:space="preserve"> ?  </w:t>
      </w:r>
      <w:r w:rsidR="003737E6" w:rsidRPr="003737E6">
        <w:rPr>
          <w:rFonts w:ascii="LACAN" w:hAnsi="LACAN" w:cs="Times New Roman"/>
          <w:color w:val="0000CC"/>
          <w:sz w:val="16"/>
          <w:szCs w:val="16"/>
        </w:rPr>
        <w:t>S</w:t>
      </w:r>
      <w:r w:rsidR="003737E6" w:rsidRPr="003737E6">
        <w:rPr>
          <w:rFonts w:ascii="Times New Roman" w:hAnsi="Times New Roman" w:cs="Times New Roman"/>
          <w:color w:val="0000CC"/>
          <w:sz w:val="16"/>
          <w:szCs w:val="16"/>
          <w:vertAlign w:val="subscript"/>
        </w:rPr>
        <w:t>→</w:t>
      </w:r>
      <w:r w:rsidR="003737E6">
        <w:rPr>
          <w:rFonts w:ascii="Times New Roman" w:hAnsi="Times New Roman" w:cs="Times New Roman"/>
          <w:color w:val="0000CC"/>
          <w:sz w:val="16"/>
          <w:szCs w:val="16"/>
          <w:vertAlign w:val="subscript"/>
        </w:rPr>
        <w:t xml:space="preserve"> </w:t>
      </w:r>
      <w:r w:rsidR="003737E6" w:rsidRPr="00BF4E1B">
        <w:rPr>
          <w:rFonts w:ascii="Times New Roman" w:hAnsi="Times New Roman" w:cs="Times New Roman"/>
          <w:color w:val="0000CC"/>
          <w:sz w:val="16"/>
          <w:szCs w:val="16"/>
        </w:rPr>
        <w:t>S</w:t>
      </w:r>
      <w:r w:rsidR="003737E6">
        <w:rPr>
          <w:rFonts w:ascii="Times New Roman" w:hAnsi="Times New Roman" w:cs="Times New Roman"/>
          <w:color w:val="0000CC"/>
          <w:sz w:val="16"/>
          <w:szCs w:val="16"/>
          <w:vertAlign w:val="subscript"/>
        </w:rPr>
        <w:t>1</w:t>
      </w:r>
      <w:r w:rsidR="003737E6" w:rsidRPr="00F34994">
        <w:rPr>
          <w:rFonts w:ascii="Garamond" w:hAnsi="Garamond" w:cs="Times New Roman"/>
          <w:color w:val="C00000"/>
          <w:sz w:val="16"/>
          <w:szCs w:val="16"/>
        </w:rPr>
        <w:t>)</w:t>
      </w:r>
      <w:r w:rsidR="003B527C" w:rsidRPr="003B527C">
        <w:rPr>
          <w:rFonts w:ascii="Garamond" w:hAnsi="Garamond"/>
          <w:i/>
          <w:color w:val="C00000"/>
          <w:sz w:val="16"/>
          <w:szCs w:val="16"/>
        </w:rPr>
        <w:t>, mais ferme l’accès à</w:t>
      </w:r>
      <w:r w:rsidR="003B527C">
        <w:rPr>
          <w:rFonts w:ascii="Garamond" w:hAnsi="Garamond"/>
          <w:color w:val="0000CC"/>
          <w:sz w:val="16"/>
          <w:szCs w:val="16"/>
        </w:rPr>
        <w:t xml:space="preserve"> S</w:t>
      </w:r>
      <w:r w:rsidR="003B527C" w:rsidRPr="003B527C">
        <w:rPr>
          <w:rFonts w:ascii="Garamond" w:hAnsi="Garamond"/>
          <w:color w:val="0000CC"/>
          <w:sz w:val="16"/>
          <w:szCs w:val="16"/>
          <w:vertAlign w:val="subscript"/>
        </w:rPr>
        <w:t>2</w:t>
      </w:r>
      <w:r w:rsidR="003B527C">
        <w:rPr>
          <w:rFonts w:ascii="Garamond" w:hAnsi="Garamond"/>
          <w:color w:val="0000CC"/>
          <w:sz w:val="16"/>
          <w:szCs w:val="16"/>
        </w:rPr>
        <w:t xml:space="preserve"> </w:t>
      </w:r>
      <w:r w:rsidR="003B527C" w:rsidRPr="003B527C">
        <w:rPr>
          <w:rFonts w:ascii="Garamond" w:hAnsi="Garamond"/>
          <w:i/>
          <w:color w:val="0000CC"/>
          <w:sz w:val="16"/>
          <w:szCs w:val="16"/>
        </w:rPr>
        <w:t>(impuissance à atteindre la jouissance du corps de l</w:t>
      </w:r>
      <w:r w:rsidR="00B41105">
        <w:rPr>
          <w:rFonts w:ascii="Garamond" w:hAnsi="Garamond"/>
          <w:i/>
          <w:color w:val="0000CC"/>
          <w:sz w:val="16"/>
          <w:szCs w:val="16"/>
        </w:rPr>
        <w:t>’Autre</w:t>
      </w:r>
      <w:r w:rsidR="003B527C" w:rsidRPr="003B527C">
        <w:rPr>
          <w:rFonts w:ascii="Garamond" w:hAnsi="Garamond"/>
          <w:i/>
          <w:color w:val="0000CC"/>
          <w:sz w:val="16"/>
          <w:szCs w:val="16"/>
        </w:rPr>
        <w:t xml:space="preserve"> : </w:t>
      </w:r>
      <w:r w:rsidR="003B527C" w:rsidRPr="00BF4E1B">
        <w:rPr>
          <w:rFonts w:ascii="Times New Roman" w:hAnsi="Times New Roman" w:cs="Times New Roman"/>
          <w:color w:val="0000CC"/>
          <w:sz w:val="16"/>
          <w:szCs w:val="16"/>
        </w:rPr>
        <w:t>S</w:t>
      </w:r>
      <w:r w:rsidR="003B527C" w:rsidRPr="00BF4E1B">
        <w:rPr>
          <w:rFonts w:ascii="Times New Roman" w:hAnsi="Times New Roman" w:cs="Times New Roman"/>
          <w:color w:val="0000CC"/>
          <w:sz w:val="16"/>
          <w:szCs w:val="16"/>
          <w:vertAlign w:val="subscript"/>
        </w:rPr>
        <w:t>1</w:t>
      </w:r>
      <w:r w:rsidR="003B527C" w:rsidRPr="003737E6">
        <w:rPr>
          <w:rFonts w:ascii="Batang" w:eastAsia="Batang" w:hAnsi="Batang"/>
          <w:b/>
          <w:color w:val="0000CC"/>
          <w:sz w:val="16"/>
          <w:szCs w:val="16"/>
        </w:rPr>
        <w:t>◊</w:t>
      </w:r>
      <w:r w:rsidR="003B527C" w:rsidRPr="00BF4E1B">
        <w:rPr>
          <w:rFonts w:ascii="Times New Roman" w:hAnsi="Times New Roman" w:cs="Times New Roman"/>
          <w:color w:val="0000CC"/>
          <w:sz w:val="16"/>
          <w:szCs w:val="16"/>
        </w:rPr>
        <w:t>S</w:t>
      </w:r>
      <w:r w:rsidR="003B527C">
        <w:rPr>
          <w:rFonts w:ascii="Times New Roman" w:hAnsi="Times New Roman" w:cs="Times New Roman"/>
          <w:color w:val="0000CC"/>
          <w:sz w:val="16"/>
          <w:szCs w:val="16"/>
          <w:vertAlign w:val="subscript"/>
        </w:rPr>
        <w:t>2</w:t>
      </w:r>
      <w:r w:rsidR="003B527C" w:rsidRPr="003B527C">
        <w:rPr>
          <w:rFonts w:ascii="Garamond" w:hAnsi="Garamond" w:cs="Times New Roman"/>
          <w:i/>
          <w:color w:val="C00000"/>
          <w:sz w:val="16"/>
          <w:szCs w:val="16"/>
        </w:rPr>
        <w:t>)</w:t>
      </w:r>
    </w:p>
    <w:p w:rsidR="00E94C4C" w:rsidRPr="003B527C" w:rsidRDefault="00E94C4C" w:rsidP="007A3BA7">
      <w:pPr>
        <w:pStyle w:val="Corpsdetexte"/>
        <w:rPr>
          <w:rFonts w:ascii="Garamond" w:hAnsi="Garamond"/>
          <w:i/>
          <w:color w:val="C00000"/>
          <w:sz w:val="16"/>
          <w:szCs w:val="16"/>
        </w:rPr>
      </w:pPr>
      <w:r>
        <w:rPr>
          <w:rFonts w:ascii="Garamond" w:hAnsi="Garamond"/>
          <w:i/>
          <w:color w:val="C00000"/>
          <w:sz w:val="16"/>
          <w:szCs w:val="16"/>
        </w:rPr>
        <w:t xml:space="preserve"> </w:t>
      </w:r>
      <w:r w:rsidRPr="005C4EC2">
        <w:rPr>
          <w:rFonts w:ascii="Garamond" w:hAnsi="Garamond"/>
          <w:i/>
          <w:color w:val="C00000"/>
          <w:sz w:val="16"/>
          <w:szCs w:val="16"/>
        </w:rPr>
        <w:t>La bêtise ce sont les paroles privées de sens, ou ayant trait à l’amour</w:t>
      </w:r>
      <w:r>
        <w:rPr>
          <w:rFonts w:ascii="Garamond" w:hAnsi="Garamond"/>
          <w:i/>
          <w:color w:val="C00000"/>
          <w:sz w:val="16"/>
          <w:szCs w:val="16"/>
        </w:rPr>
        <w:t xml:space="preserve"> (qui </w:t>
      </w:r>
      <w:proofErr w:type="gramStart"/>
      <w:r>
        <w:rPr>
          <w:rFonts w:ascii="Garamond" w:hAnsi="Garamond"/>
          <w:i/>
          <w:color w:val="C00000"/>
          <w:sz w:val="16"/>
          <w:szCs w:val="16"/>
        </w:rPr>
        <w:t>visent</w:t>
      </w:r>
      <w:proofErr w:type="gramEnd"/>
      <w:r>
        <w:rPr>
          <w:rFonts w:ascii="Garamond" w:hAnsi="Garamond"/>
          <w:i/>
          <w:color w:val="C00000"/>
          <w:sz w:val="16"/>
          <w:szCs w:val="16"/>
        </w:rPr>
        <w:t xml:space="preserve"> </w:t>
      </w:r>
      <w:r w:rsidRPr="00BF4E1B">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1</w:t>
      </w:r>
      <w:r w:rsidRPr="00F34994">
        <w:rPr>
          <w:rFonts w:ascii="Garamond" w:hAnsi="Garamond" w:cs="Times New Roman"/>
          <w:color w:val="C00000"/>
          <w:sz w:val="16"/>
          <w:szCs w:val="16"/>
        </w:rPr>
        <w:t>)</w:t>
      </w:r>
      <w:r>
        <w:rPr>
          <w:rFonts w:ascii="Garamond" w:hAnsi="Garamond" w:cs="Times New Roman"/>
          <w:color w:val="C00000"/>
          <w:sz w:val="16"/>
          <w:szCs w:val="16"/>
        </w:rPr>
        <w:t>.</w:t>
      </w:r>
    </w:p>
    <w:p w:rsidR="005C4EC2" w:rsidRPr="005C4EC2" w:rsidRDefault="000D2CE6" w:rsidP="007A3BA7">
      <w:pPr>
        <w:pStyle w:val="Corpsdetexte"/>
        <w:rPr>
          <w:rFonts w:ascii="Garamond" w:hAnsi="Garamond"/>
          <w:i/>
          <w:color w:val="C00000"/>
          <w:sz w:val="16"/>
          <w:szCs w:val="16"/>
        </w:rPr>
      </w:pPr>
      <w:r w:rsidRPr="005C4EC2">
        <w:rPr>
          <w:rFonts w:ascii="Garamond" w:hAnsi="Garamond"/>
          <w:i/>
          <w:color w:val="C00000"/>
          <w:sz w:val="16"/>
          <w:szCs w:val="16"/>
        </w:rPr>
        <w:t xml:space="preserve"> </w:t>
      </w:r>
      <w:r w:rsidR="007A3BA7" w:rsidRPr="005C4EC2">
        <w:rPr>
          <w:rFonts w:ascii="Garamond" w:hAnsi="Garamond"/>
          <w:i/>
          <w:color w:val="C00000"/>
          <w:sz w:val="16"/>
          <w:szCs w:val="16"/>
        </w:rPr>
        <w:t>Cf.</w:t>
      </w:r>
      <w:r w:rsidR="00766FF9" w:rsidRPr="005C4EC2">
        <w:rPr>
          <w:rFonts w:ascii="Garamond" w:hAnsi="Garamond"/>
          <w:i/>
          <w:color w:val="C00000"/>
          <w:sz w:val="16"/>
          <w:szCs w:val="16"/>
        </w:rPr>
        <w:t xml:space="preserve"> le dé</w:t>
      </w:r>
      <w:r w:rsidR="00AD42EE" w:rsidRPr="005C4EC2">
        <w:rPr>
          <w:rFonts w:ascii="Garamond" w:hAnsi="Garamond"/>
          <w:i/>
          <w:color w:val="C00000"/>
          <w:sz w:val="16"/>
          <w:szCs w:val="16"/>
        </w:rPr>
        <w:t xml:space="preserve">but de la séance suivante sur le discours analytique et la dimension de la </w:t>
      </w:r>
      <w:r w:rsidR="00766FF9" w:rsidRPr="005C4EC2">
        <w:rPr>
          <w:rFonts w:ascii="Garamond" w:hAnsi="Garamond"/>
          <w:i/>
          <w:color w:val="C00000"/>
          <w:sz w:val="16"/>
          <w:szCs w:val="16"/>
        </w:rPr>
        <w:t>bêtise</w:t>
      </w:r>
      <w:r w:rsidR="00AD42EE" w:rsidRPr="005C4EC2">
        <w:rPr>
          <w:rFonts w:ascii="Garamond" w:hAnsi="Garamond"/>
          <w:i/>
          <w:color w:val="C00000"/>
          <w:sz w:val="16"/>
          <w:szCs w:val="16"/>
        </w:rPr>
        <w:t xml:space="preserve">. </w:t>
      </w:r>
    </w:p>
    <w:p w:rsidR="000D2CE6" w:rsidRPr="005C4EC2" w:rsidRDefault="005C4EC2" w:rsidP="007A3BA7">
      <w:pPr>
        <w:pStyle w:val="Corpsdetexte"/>
        <w:rPr>
          <w:rFonts w:ascii="Garamond" w:hAnsi="Garamond"/>
          <w:i/>
          <w:color w:val="C00000"/>
          <w:sz w:val="16"/>
          <w:szCs w:val="16"/>
        </w:rPr>
      </w:pPr>
      <w:r w:rsidRPr="005C4EC2">
        <w:rPr>
          <w:rFonts w:ascii="Garamond" w:hAnsi="Garamond"/>
          <w:i/>
          <w:color w:val="C00000"/>
          <w:sz w:val="16"/>
          <w:szCs w:val="16"/>
        </w:rPr>
        <w:t xml:space="preserve"> </w:t>
      </w:r>
      <w:r w:rsidR="000D2CE6" w:rsidRPr="005C4EC2">
        <w:rPr>
          <w:rFonts w:ascii="Garamond" w:hAnsi="Garamond"/>
          <w:i/>
          <w:color w:val="C00000"/>
          <w:sz w:val="16"/>
          <w:szCs w:val="16"/>
        </w:rPr>
        <w:t>Cf. Hugo : « </w:t>
      </w:r>
      <w:r w:rsidR="000D2CE6" w:rsidRPr="005C4EC2">
        <w:rPr>
          <w:rStyle w:val="tlfcexemple"/>
          <w:rFonts w:ascii="Garamond" w:hAnsi="Garamond"/>
          <w:i/>
          <w:color w:val="C00000"/>
          <w:sz w:val="16"/>
          <w:szCs w:val="16"/>
        </w:rPr>
        <w:t xml:space="preserve">faisons cette </w:t>
      </w:r>
      <w:r w:rsidR="000D2CE6" w:rsidRPr="005C4EC2">
        <w:rPr>
          <w:rStyle w:val="tlfcexemple"/>
          <w:rFonts w:ascii="Garamond" w:hAnsi="Garamond"/>
          <w:bCs/>
          <w:i/>
          <w:color w:val="C00000"/>
          <w:sz w:val="16"/>
          <w:szCs w:val="16"/>
        </w:rPr>
        <w:t>bêtise</w:t>
      </w:r>
      <w:r w:rsidR="000D2CE6" w:rsidRPr="005C4EC2">
        <w:rPr>
          <w:rStyle w:val="tlfcexemple"/>
          <w:rFonts w:ascii="Garamond" w:hAnsi="Garamond"/>
          <w:b/>
          <w:bCs/>
          <w:i/>
          <w:color w:val="C00000"/>
          <w:sz w:val="16"/>
          <w:szCs w:val="16"/>
        </w:rPr>
        <w:t xml:space="preserve">, </w:t>
      </w:r>
      <w:r w:rsidR="000D2CE6" w:rsidRPr="005C4EC2">
        <w:rPr>
          <w:rStyle w:val="tlfcexemple"/>
          <w:rFonts w:ascii="Garamond" w:hAnsi="Garamond"/>
          <w:i/>
          <w:color w:val="C00000"/>
          <w:sz w:val="16"/>
          <w:szCs w:val="16"/>
        </w:rPr>
        <w:t>L'amour, et livrons-nous naïvement à Dieu »</w:t>
      </w:r>
      <w:r w:rsidR="00FD624A">
        <w:rPr>
          <w:rStyle w:val="tlfcexemple"/>
          <w:rFonts w:ascii="Garamond" w:hAnsi="Garamond"/>
          <w:i/>
          <w:color w:val="C00000"/>
          <w:sz w:val="16"/>
          <w:szCs w:val="16"/>
        </w:rPr>
        <w:t>(</w:t>
      </w:r>
      <w:r w:rsidR="00FF7CB0">
        <w:rPr>
          <w:rStyle w:val="tlfctitre"/>
          <w:rFonts w:ascii="Garamond" w:hAnsi="Garamond"/>
          <w:i/>
          <w:iCs/>
          <w:color w:val="C00000"/>
          <w:sz w:val="16"/>
          <w:szCs w:val="16"/>
        </w:rPr>
        <w:t>La Légende des siècles</w:t>
      </w:r>
      <w:r w:rsidR="00FD624A">
        <w:rPr>
          <w:rStyle w:val="tlfctitre"/>
          <w:rFonts w:ascii="Garamond" w:hAnsi="Garamond"/>
          <w:i/>
          <w:iCs/>
          <w:color w:val="C00000"/>
          <w:sz w:val="16"/>
          <w:szCs w:val="16"/>
        </w:rPr>
        <w:t>)</w:t>
      </w:r>
      <w:r w:rsidR="000D2CE6" w:rsidRPr="005C4EC2">
        <w:rPr>
          <w:rStyle w:val="tlfcexemple"/>
          <w:rFonts w:ascii="Garamond" w:hAnsi="Garamond"/>
          <w:i/>
          <w:color w:val="C00000"/>
          <w:sz w:val="16"/>
          <w:szCs w:val="16"/>
        </w:rPr>
        <w:t>.</w:t>
      </w:r>
    </w:p>
    <w:p w:rsidR="00AD42EE" w:rsidRPr="005C4EC2" w:rsidRDefault="00AD42EE" w:rsidP="007A3BA7">
      <w:pPr>
        <w:pStyle w:val="Corpsdetexte"/>
        <w:rPr>
          <w:rFonts w:ascii="Garamond" w:hAnsi="Garamond"/>
          <w:i/>
          <w:color w:val="C00000"/>
          <w:sz w:val="16"/>
          <w:szCs w:val="16"/>
        </w:rPr>
      </w:pPr>
      <w:r w:rsidRPr="005C4EC2">
        <w:rPr>
          <w:rFonts w:ascii="Garamond" w:hAnsi="Garamond"/>
          <w:i/>
          <w:color w:val="C00000"/>
          <w:sz w:val="16"/>
          <w:szCs w:val="16"/>
        </w:rPr>
        <w:t xml:space="preserve"> Cf. le petit Hans et son approche de la bêtise</w:t>
      </w:r>
      <w:r w:rsidR="005C4EC2" w:rsidRPr="005C4EC2">
        <w:rPr>
          <w:rFonts w:ascii="Garamond" w:hAnsi="Garamond"/>
          <w:i/>
          <w:color w:val="C00000"/>
          <w:sz w:val="16"/>
          <w:szCs w:val="16"/>
        </w:rPr>
        <w:t>.</w:t>
      </w:r>
    </w:p>
    <w:p w:rsidR="009977B7" w:rsidRDefault="00AD42EE" w:rsidP="007A3BA7">
      <w:pPr>
        <w:pStyle w:val="Corpsdetexte"/>
        <w:rPr>
          <w:rStyle w:val="citation"/>
          <w:rFonts w:ascii="Garamond" w:hAnsi="Garamond"/>
          <w:i/>
          <w:color w:val="C00000"/>
          <w:sz w:val="16"/>
          <w:szCs w:val="16"/>
        </w:rPr>
      </w:pPr>
      <w:r w:rsidRPr="005C4EC2">
        <w:rPr>
          <w:rFonts w:ascii="Garamond" w:hAnsi="Garamond"/>
          <w:i/>
          <w:color w:val="C00000"/>
          <w:sz w:val="16"/>
          <w:szCs w:val="16"/>
        </w:rPr>
        <w:t xml:space="preserve"> Cf.</w:t>
      </w:r>
      <w:r w:rsidR="000D2CE6" w:rsidRPr="005C4EC2">
        <w:rPr>
          <w:rFonts w:ascii="Garamond" w:hAnsi="Garamond"/>
          <w:i/>
          <w:color w:val="C00000"/>
          <w:sz w:val="16"/>
          <w:szCs w:val="16"/>
        </w:rPr>
        <w:t xml:space="preserve"> </w:t>
      </w:r>
      <w:r w:rsidR="007A3BA7" w:rsidRPr="005C4EC2">
        <w:rPr>
          <w:rFonts w:ascii="Garamond" w:hAnsi="Garamond"/>
          <w:i/>
          <w:color w:val="C00000"/>
          <w:sz w:val="16"/>
          <w:szCs w:val="16"/>
        </w:rPr>
        <w:t>Pascal : « </w:t>
      </w:r>
      <w:r w:rsidR="007A3BA7" w:rsidRPr="005C4EC2">
        <w:rPr>
          <w:rStyle w:val="citation"/>
          <w:rFonts w:ascii="Garamond" w:hAnsi="Garamond"/>
          <w:i/>
          <w:color w:val="C00000"/>
          <w:sz w:val="16"/>
          <w:szCs w:val="16"/>
        </w:rPr>
        <w:t>L'homme n'est ni ange, ni bête, et le malheur veut que qui veut faire l'ange fait la bête. »</w:t>
      </w:r>
    </w:p>
    <w:p w:rsidR="001B3CE3" w:rsidRPr="00FD61B6" w:rsidRDefault="009977B7" w:rsidP="007A3BA7">
      <w:pPr>
        <w:pStyle w:val="Corpsdetexte"/>
        <w:rPr>
          <w:rFonts w:ascii="Garamond" w:hAnsi="Garamond"/>
          <w:sz w:val="20"/>
          <w:szCs w:val="20"/>
        </w:rPr>
      </w:pPr>
      <w:r>
        <w:rPr>
          <w:rStyle w:val="citation"/>
          <w:rFonts w:ascii="Garamond" w:hAnsi="Garamond"/>
          <w:i/>
          <w:color w:val="C00000"/>
          <w:sz w:val="16"/>
          <w:szCs w:val="16"/>
        </w:rPr>
        <w:t xml:space="preserve"> </w:t>
      </w:r>
      <w:r w:rsidRPr="0056132F">
        <w:rPr>
          <w:rFonts w:ascii="Garamond" w:hAnsi="Garamond"/>
          <w:i/>
          <w:color w:val="C00000"/>
          <w:sz w:val="16"/>
          <w:szCs w:val="16"/>
          <w:vertAlign w:val="subscript"/>
        </w:rPr>
        <w:t>→</w:t>
      </w:r>
      <w:r w:rsidRPr="009977B7">
        <w:rPr>
          <w:rFonts w:ascii="Garamond" w:hAnsi="Garamond"/>
          <w:i/>
          <w:color w:val="C00000"/>
          <w:sz w:val="16"/>
          <w:szCs w:val="16"/>
        </w:rPr>
        <w:t>« la perruche amoureuse de Picasso</w:t>
      </w:r>
      <w:r>
        <w:rPr>
          <w:rFonts w:ascii="Garamond" w:hAnsi="Garamond"/>
          <w:i/>
          <w:color w:val="C00000"/>
          <w:sz w:val="16"/>
          <w:szCs w:val="16"/>
        </w:rPr>
        <w:t xml:space="preserve"> » </w:t>
      </w:r>
      <w:r w:rsidR="00DF5059">
        <w:rPr>
          <w:rFonts w:ascii="Garamond" w:hAnsi="Garamond"/>
          <w:i/>
          <w:color w:val="C00000"/>
          <w:sz w:val="16"/>
          <w:szCs w:val="16"/>
        </w:rPr>
        <w:t>vise</w:t>
      </w:r>
      <w:r>
        <w:rPr>
          <w:rFonts w:ascii="Garamond" w:hAnsi="Garamond"/>
          <w:i/>
          <w:color w:val="C00000"/>
          <w:sz w:val="16"/>
          <w:szCs w:val="16"/>
        </w:rPr>
        <w:t xml:space="preserve"> l’amour </w:t>
      </w:r>
      <w:r w:rsidR="00DF5059" w:rsidRPr="00DF5059">
        <w:rPr>
          <w:rFonts w:ascii="Garamond" w:hAnsi="Garamond"/>
          <w:color w:val="C00000"/>
          <w:sz w:val="16"/>
          <w:szCs w:val="16"/>
        </w:rPr>
        <w:t>(</w:t>
      </w:r>
      <w:r w:rsidR="00DF5059" w:rsidRPr="00BF4E1B">
        <w:rPr>
          <w:rFonts w:ascii="Times New Roman" w:hAnsi="Times New Roman" w:cs="Times New Roman"/>
          <w:color w:val="0000CC"/>
          <w:sz w:val="16"/>
          <w:szCs w:val="16"/>
        </w:rPr>
        <w:t>S</w:t>
      </w:r>
      <w:r w:rsidR="00DF5059" w:rsidRPr="00BF4E1B">
        <w:rPr>
          <w:rFonts w:ascii="Times New Roman" w:hAnsi="Times New Roman" w:cs="Times New Roman"/>
          <w:color w:val="0000CC"/>
          <w:sz w:val="16"/>
          <w:szCs w:val="16"/>
          <w:vertAlign w:val="subscript"/>
        </w:rPr>
        <w:t>1</w:t>
      </w:r>
      <w:r w:rsidR="00DF5059" w:rsidRPr="00DF5059">
        <w:rPr>
          <w:rFonts w:ascii="Garamond" w:hAnsi="Garamond"/>
          <w:color w:val="C00000"/>
          <w:sz w:val="16"/>
          <w:szCs w:val="16"/>
        </w:rPr>
        <w:t>)</w:t>
      </w:r>
      <w:r w:rsidR="00DF5059">
        <w:rPr>
          <w:rFonts w:ascii="Garamond" w:hAnsi="Garamond"/>
          <w:color w:val="C00000"/>
          <w:sz w:val="16"/>
          <w:szCs w:val="16"/>
        </w:rPr>
        <w:t>,</w:t>
      </w:r>
      <w:r w:rsidR="00DF5059">
        <w:rPr>
          <w:rFonts w:ascii="Garamond" w:hAnsi="Garamond"/>
          <w:i/>
          <w:color w:val="C00000"/>
          <w:sz w:val="16"/>
          <w:szCs w:val="16"/>
        </w:rPr>
        <w:t xml:space="preserve"> atteint</w:t>
      </w:r>
      <w:r>
        <w:rPr>
          <w:rFonts w:ascii="Garamond" w:hAnsi="Garamond"/>
          <w:i/>
          <w:color w:val="C00000"/>
          <w:sz w:val="16"/>
          <w:szCs w:val="16"/>
        </w:rPr>
        <w:t xml:space="preserve"> « les signes bizarres sur l’(</w:t>
      </w:r>
      <w:r w:rsidRPr="00DF5059">
        <w:rPr>
          <w:rFonts w:ascii="Times New Roman" w:hAnsi="Times New Roman" w:cs="Times New Roman"/>
          <w:i/>
          <w:color w:val="0000CC"/>
          <w:sz w:val="16"/>
          <w:szCs w:val="16"/>
        </w:rPr>
        <w:t>a</w:t>
      </w:r>
      <w:r>
        <w:rPr>
          <w:rFonts w:ascii="Garamond" w:hAnsi="Garamond"/>
          <w:i/>
          <w:color w:val="C00000"/>
          <w:sz w:val="16"/>
          <w:szCs w:val="16"/>
        </w:rPr>
        <w:t>)mur</w:t>
      </w:r>
      <w:r w:rsidR="003F6461">
        <w:rPr>
          <w:rFonts w:ascii="Garamond" w:hAnsi="Garamond"/>
          <w:i/>
          <w:color w:val="C00000"/>
          <w:sz w:val="16"/>
          <w:szCs w:val="16"/>
        </w:rPr>
        <w:t> »</w:t>
      </w:r>
      <w:r>
        <w:rPr>
          <w:rFonts w:ascii="Garamond" w:hAnsi="Garamond"/>
          <w:i/>
          <w:color w:val="C00000"/>
          <w:sz w:val="16"/>
          <w:szCs w:val="16"/>
        </w:rPr>
        <w:t xml:space="preserve"> </w:t>
      </w:r>
      <w:r w:rsidR="003F6461">
        <w:rPr>
          <w:rFonts w:ascii="Garamond" w:hAnsi="Garamond"/>
          <w:i/>
          <w:color w:val="C00000"/>
          <w:sz w:val="16"/>
          <w:szCs w:val="16"/>
        </w:rPr>
        <w:t xml:space="preserve">et </w:t>
      </w:r>
      <w:r>
        <w:rPr>
          <w:rFonts w:ascii="Garamond" w:hAnsi="Garamond"/>
          <w:i/>
          <w:color w:val="C00000"/>
          <w:sz w:val="16"/>
          <w:szCs w:val="16"/>
        </w:rPr>
        <w:t>n’obtient qu’une jouissance phallique</w:t>
      </w:r>
      <w:r w:rsidR="003F6461">
        <w:rPr>
          <w:rFonts w:ascii="Garamond" w:hAnsi="Garamond"/>
          <w:i/>
          <w:color w:val="C00000"/>
          <w:sz w:val="16"/>
          <w:szCs w:val="16"/>
        </w:rPr>
        <w:t xml:space="preserve"> (ni nécessaire ni suffisante)</w:t>
      </w:r>
      <w:r w:rsidR="007A3BA7" w:rsidRPr="007A3BA7">
        <w:rPr>
          <w:rFonts w:ascii="Garamond" w:hAnsi="Garamond"/>
          <w:color w:val="C00000"/>
          <w:sz w:val="16"/>
          <w:szCs w:val="16"/>
        </w:rPr>
        <w:t>]</w:t>
      </w:r>
    </w:p>
    <w:p w:rsidR="00270422" w:rsidRDefault="00270422">
      <w:pPr>
        <w:pStyle w:val="Corpsdetexte"/>
        <w:rPr>
          <w:rFonts w:ascii="Garamond" w:hAnsi="Garamond"/>
          <w:sz w:val="20"/>
          <w:szCs w:val="20"/>
        </w:rPr>
      </w:pPr>
    </w:p>
    <w:p w:rsidR="000321D2" w:rsidRDefault="00C06A5E">
      <w:pPr>
        <w:pStyle w:val="Corpsdetexte"/>
        <w:rPr>
          <w:rFonts w:ascii="Garamond" w:hAnsi="Garamond"/>
          <w:sz w:val="20"/>
          <w:szCs w:val="20"/>
        </w:rPr>
      </w:pPr>
      <w:r w:rsidRPr="00F926D5">
        <w:rPr>
          <w:rFonts w:ascii="Garamond" w:hAnsi="Garamond"/>
          <w:sz w:val="20"/>
          <w:szCs w:val="20"/>
        </w:rPr>
        <w:t>Mais n</w:t>
      </w:r>
      <w:r w:rsidR="001B3CE3" w:rsidRPr="00F926D5">
        <w:rPr>
          <w:rFonts w:ascii="Garamond" w:hAnsi="Garamond"/>
          <w:sz w:val="20"/>
          <w:szCs w:val="20"/>
        </w:rPr>
        <w:t>éanmoins, regardons de près ce que nous inspire l'idée que dans la jouissance</w:t>
      </w:r>
      <w:r w:rsidR="005261EC" w:rsidRPr="00F926D5">
        <w:rPr>
          <w:rFonts w:ascii="Garamond" w:hAnsi="Garamond"/>
          <w:sz w:val="20"/>
          <w:szCs w:val="20"/>
        </w:rPr>
        <w:t xml:space="preserve"> </w:t>
      </w:r>
      <w:r w:rsidR="00B41105">
        <w:rPr>
          <w:rFonts w:ascii="Garamond" w:hAnsi="Garamond"/>
          <w:sz w:val="20"/>
          <w:szCs w:val="20"/>
        </w:rPr>
        <w:t>-</w:t>
      </w:r>
      <w:r w:rsidR="005261EC" w:rsidRPr="00F926D5">
        <w:rPr>
          <w:rFonts w:ascii="Garamond" w:hAnsi="Garamond"/>
          <w:sz w:val="20"/>
          <w:szCs w:val="20"/>
        </w:rPr>
        <w:t xml:space="preserve"> </w:t>
      </w:r>
      <w:r w:rsidR="001B3CE3" w:rsidRPr="00F926D5">
        <w:rPr>
          <w:rFonts w:ascii="Garamond" w:hAnsi="Garamond"/>
          <w:i/>
          <w:sz w:val="20"/>
          <w:szCs w:val="20"/>
        </w:rPr>
        <w:t>dans la jouissance des corps</w:t>
      </w:r>
      <w:r w:rsidR="005261EC" w:rsidRPr="00F926D5">
        <w:rPr>
          <w:rFonts w:ascii="Garamond" w:hAnsi="Garamond"/>
          <w:sz w:val="20"/>
          <w:szCs w:val="20"/>
        </w:rPr>
        <w:t xml:space="preserve"> </w:t>
      </w:r>
      <w:r w:rsidR="00B41105">
        <w:rPr>
          <w:rFonts w:ascii="Garamond" w:hAnsi="Garamond"/>
          <w:sz w:val="20"/>
          <w:szCs w:val="20"/>
        </w:rPr>
        <w:t>-</w:t>
      </w:r>
      <w:r w:rsidR="005261EC"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663844">
        <w:rPr>
          <w:rFonts w:ascii="Garamond" w:hAnsi="Garamond"/>
          <w:i/>
          <w:color w:val="0000CC"/>
          <w:sz w:val="20"/>
          <w:szCs w:val="20"/>
        </w:rPr>
        <w:t>la jouissance sexuelle</w:t>
      </w:r>
      <w:r w:rsidRPr="00F926D5">
        <w:rPr>
          <w:rFonts w:ascii="Garamond" w:hAnsi="Garamond"/>
          <w:sz w:val="20"/>
          <w:szCs w:val="20"/>
        </w:rPr>
        <w:t xml:space="preserve"> ait ce privilège de pouvoir être interrogée comme étant </w:t>
      </w:r>
      <w:r w:rsidRPr="00663844">
        <w:rPr>
          <w:rFonts w:ascii="Garamond" w:hAnsi="Garamond"/>
          <w:i/>
          <w:color w:val="0000CC"/>
          <w:sz w:val="20"/>
          <w:szCs w:val="20"/>
        </w:rPr>
        <w:t>spécifiée</w:t>
      </w:r>
      <w:r w:rsidRPr="00F926D5">
        <w:rPr>
          <w:rFonts w:ascii="Garamond" w:hAnsi="Garamond"/>
          <w:sz w:val="20"/>
          <w:szCs w:val="20"/>
        </w:rPr>
        <w:t xml:space="preserve"> </w:t>
      </w:r>
      <w:r w:rsidR="00B41105">
        <w:rPr>
          <w:rFonts w:ascii="Garamond" w:hAnsi="Garamond"/>
          <w:sz w:val="20"/>
          <w:szCs w:val="20"/>
        </w:rPr>
        <w:t>-</w:t>
      </w:r>
      <w:r w:rsidRPr="00F926D5">
        <w:rPr>
          <w:rFonts w:ascii="Garamond" w:hAnsi="Garamond"/>
          <w:sz w:val="20"/>
          <w:szCs w:val="20"/>
        </w:rPr>
        <w:t xml:space="preserve"> au moins </w:t>
      </w:r>
      <w:r w:rsidR="00B41105">
        <w:rPr>
          <w:rFonts w:ascii="Garamond" w:hAnsi="Garamond"/>
          <w:sz w:val="20"/>
          <w:szCs w:val="20"/>
        </w:rPr>
        <w:t>-</w:t>
      </w:r>
      <w:r w:rsidRPr="00F926D5">
        <w:rPr>
          <w:rFonts w:ascii="Garamond" w:hAnsi="Garamond"/>
          <w:sz w:val="20"/>
          <w:szCs w:val="20"/>
        </w:rPr>
        <w:t xml:space="preserve"> </w:t>
      </w:r>
      <w:r w:rsidRPr="00663844">
        <w:rPr>
          <w:rFonts w:ascii="Garamond" w:hAnsi="Garamond"/>
          <w:i/>
          <w:color w:val="0000CC"/>
          <w:sz w:val="20"/>
          <w:szCs w:val="20"/>
        </w:rPr>
        <w:t>par une impasse</w:t>
      </w:r>
      <w:r w:rsidRPr="00F926D5">
        <w:rPr>
          <w:rFonts w:ascii="Garamond" w:hAnsi="Garamond"/>
          <w:sz w:val="20"/>
          <w:szCs w:val="20"/>
        </w:rPr>
        <w:t xml:space="preserve">. </w:t>
      </w:r>
    </w:p>
    <w:p w:rsidR="00684195" w:rsidRPr="00F926D5" w:rsidRDefault="00684195">
      <w:pPr>
        <w:pStyle w:val="Corpsdetexte"/>
        <w:rPr>
          <w:rFonts w:ascii="Garamond" w:hAnsi="Garamond"/>
          <w:sz w:val="20"/>
          <w:szCs w:val="20"/>
        </w:rPr>
      </w:pPr>
    </w:p>
    <w:p w:rsidR="00F21C62" w:rsidRDefault="001B3CE3">
      <w:pPr>
        <w:pStyle w:val="Corpsdetexte"/>
        <w:rPr>
          <w:rFonts w:ascii="Garamond" w:hAnsi="Garamond"/>
          <w:sz w:val="20"/>
          <w:szCs w:val="20"/>
        </w:rPr>
      </w:pPr>
      <w:r w:rsidRPr="00F926D5">
        <w:rPr>
          <w:rFonts w:ascii="Garamond" w:hAnsi="Garamond"/>
          <w:sz w:val="20"/>
          <w:szCs w:val="20"/>
        </w:rPr>
        <w:t>C'est</w:t>
      </w:r>
      <w:r w:rsidR="00472859" w:rsidRPr="00F926D5">
        <w:rPr>
          <w:rFonts w:ascii="Garamond" w:hAnsi="Garamond"/>
          <w:sz w:val="20"/>
          <w:szCs w:val="20"/>
        </w:rPr>
        <w:t>,</w:t>
      </w:r>
      <w:r w:rsidRPr="00F926D5">
        <w:rPr>
          <w:rFonts w:ascii="Garamond" w:hAnsi="Garamond"/>
          <w:sz w:val="20"/>
          <w:szCs w:val="20"/>
        </w:rPr>
        <w:t xml:space="preserve"> dans cet espace</w:t>
      </w:r>
      <w:r w:rsidR="00C06A5E" w:rsidRPr="00F926D5">
        <w:rPr>
          <w:rFonts w:ascii="Garamond" w:hAnsi="Garamond"/>
          <w:sz w:val="20"/>
          <w:szCs w:val="20"/>
        </w:rPr>
        <w:t xml:space="preserve"> </w:t>
      </w:r>
      <w:r w:rsidR="00B41105">
        <w:rPr>
          <w:rFonts w:ascii="Garamond" w:hAnsi="Garamond"/>
          <w:sz w:val="20"/>
          <w:szCs w:val="20"/>
        </w:rPr>
        <w:t>-</w:t>
      </w:r>
      <w:r w:rsidRPr="00F926D5">
        <w:rPr>
          <w:rFonts w:ascii="Garamond" w:hAnsi="Garamond"/>
          <w:sz w:val="20"/>
          <w:szCs w:val="20"/>
        </w:rPr>
        <w:t xml:space="preserve"> espace de la jouissance</w:t>
      </w:r>
      <w:r w:rsidR="00F21C62">
        <w:rPr>
          <w:rFonts w:ascii="Garamond" w:hAnsi="Garamond"/>
          <w:sz w:val="20"/>
          <w:szCs w:val="20"/>
        </w:rPr>
        <w:t> :</w:t>
      </w:r>
      <w:r w:rsidRPr="00F926D5">
        <w:rPr>
          <w:rFonts w:ascii="Garamond" w:hAnsi="Garamond"/>
          <w:sz w:val="20"/>
          <w:szCs w:val="20"/>
        </w:rPr>
        <w:t xml:space="preserve"> </w:t>
      </w:r>
    </w:p>
    <w:p w:rsidR="0090229E" w:rsidRDefault="0090229E">
      <w:pPr>
        <w:pStyle w:val="Corpsdetexte"/>
        <w:rPr>
          <w:rFonts w:ascii="Garamond" w:hAnsi="Garamond"/>
          <w:sz w:val="20"/>
          <w:szCs w:val="20"/>
        </w:rPr>
      </w:pPr>
    </w:p>
    <w:p w:rsidR="00932379" w:rsidRDefault="001B3CE3" w:rsidP="00F21C62">
      <w:pPr>
        <w:pStyle w:val="Corpsdetexte"/>
        <w:numPr>
          <w:ilvl w:val="0"/>
          <w:numId w:val="30"/>
        </w:numPr>
        <w:rPr>
          <w:rFonts w:ascii="Garamond" w:hAnsi="Garamond"/>
          <w:sz w:val="20"/>
          <w:szCs w:val="20"/>
        </w:rPr>
      </w:pPr>
      <w:r w:rsidRPr="00F21C62">
        <w:rPr>
          <w:rFonts w:ascii="Garamond" w:hAnsi="Garamond"/>
          <w:sz w:val="20"/>
          <w:szCs w:val="20"/>
        </w:rPr>
        <w:t>prendre quelque chose de borné, fermé</w:t>
      </w:r>
      <w:r w:rsidR="00A03DAB" w:rsidRPr="00F21C62">
        <w:rPr>
          <w:rFonts w:ascii="Garamond" w:hAnsi="Garamond"/>
          <w:sz w:val="20"/>
          <w:szCs w:val="20"/>
        </w:rPr>
        <w:t> :</w:t>
      </w:r>
      <w:r w:rsidRPr="00F21C62">
        <w:rPr>
          <w:rFonts w:ascii="Garamond" w:hAnsi="Garamond"/>
          <w:sz w:val="20"/>
          <w:szCs w:val="20"/>
        </w:rPr>
        <w:t xml:space="preserve"> c'est </w:t>
      </w:r>
      <w:r w:rsidRPr="00F21C62">
        <w:rPr>
          <w:rFonts w:ascii="Garamond" w:hAnsi="Garamond"/>
          <w:i/>
          <w:color w:val="0000CC"/>
          <w:sz w:val="20"/>
          <w:szCs w:val="20"/>
        </w:rPr>
        <w:t>un lieu</w:t>
      </w:r>
      <w:r w:rsidR="0090229E">
        <w:rPr>
          <w:rFonts w:ascii="Garamond" w:hAnsi="Garamond"/>
          <w:i/>
          <w:color w:val="0000CC"/>
          <w:sz w:val="20"/>
          <w:szCs w:val="20"/>
        </w:rPr>
        <w:t xml:space="preserve"> </w:t>
      </w:r>
      <w:r w:rsidR="0090229E" w:rsidRPr="00133295">
        <w:rPr>
          <w:rFonts w:ascii="Garamond" w:hAnsi="Garamond"/>
          <w:color w:val="C00000"/>
          <w:sz w:val="16"/>
          <w:szCs w:val="16"/>
        </w:rPr>
        <w:t>[</w:t>
      </w:r>
      <w:r w:rsidR="00133295">
        <w:rPr>
          <w:rFonts w:ascii="Garamond" w:hAnsi="Garamond"/>
          <w:i/>
          <w:color w:val="C00000"/>
          <w:sz w:val="16"/>
          <w:szCs w:val="16"/>
        </w:rPr>
        <w:t>géométrie</w:t>
      </w:r>
      <w:r w:rsidR="0090229E" w:rsidRPr="00133295">
        <w:rPr>
          <w:rFonts w:ascii="Garamond" w:hAnsi="Garamond"/>
          <w:color w:val="C00000"/>
          <w:sz w:val="16"/>
          <w:szCs w:val="16"/>
        </w:rPr>
        <w:t>]</w:t>
      </w:r>
      <w:r w:rsidR="00932379">
        <w:rPr>
          <w:rFonts w:ascii="Garamond" w:hAnsi="Garamond"/>
          <w:i/>
          <w:color w:val="0000CC"/>
          <w:sz w:val="20"/>
          <w:szCs w:val="20"/>
        </w:rPr>
        <w:t>,</w:t>
      </w:r>
      <w:r w:rsidR="00F21C62">
        <w:rPr>
          <w:rFonts w:ascii="Garamond" w:hAnsi="Garamond"/>
          <w:sz w:val="20"/>
          <w:szCs w:val="20"/>
        </w:rPr>
        <w:t xml:space="preserve"> </w:t>
      </w:r>
    </w:p>
    <w:p w:rsidR="00F21C62" w:rsidRDefault="00F21C62" w:rsidP="00932379">
      <w:pPr>
        <w:pStyle w:val="Corpsdetexte"/>
        <w:ind w:left="720"/>
        <w:rPr>
          <w:rFonts w:ascii="Garamond" w:hAnsi="Garamond"/>
          <w:sz w:val="20"/>
          <w:szCs w:val="20"/>
        </w:rPr>
      </w:pPr>
      <w:r w:rsidRPr="00F21C62">
        <w:rPr>
          <w:rFonts w:ascii="Garamond" w:hAnsi="Garamond"/>
          <w:color w:val="C00000"/>
          <w:sz w:val="16"/>
          <w:szCs w:val="16"/>
        </w:rPr>
        <w:t>[</w:t>
      </w:r>
      <w:r w:rsidRPr="00F21C62">
        <w:rPr>
          <w:rFonts w:ascii="Garamond" w:hAnsi="Garamond"/>
          <w:i/>
          <w:color w:val="C00000"/>
          <w:sz w:val="16"/>
          <w:szCs w:val="16"/>
        </w:rPr>
        <w:t>le langage comme lieu de l’Autre</w:t>
      </w:r>
      <w:r w:rsidR="00932379">
        <w:rPr>
          <w:rFonts w:ascii="Garamond" w:hAnsi="Garamond"/>
          <w:i/>
          <w:color w:val="C00000"/>
          <w:sz w:val="16"/>
          <w:szCs w:val="16"/>
        </w:rPr>
        <w:t xml:space="preserve"> </w:t>
      </w:r>
      <w:r w:rsidRPr="0056132F">
        <w:rPr>
          <w:rFonts w:ascii="Garamond" w:hAnsi="Garamond"/>
          <w:i/>
          <w:color w:val="C00000"/>
          <w:sz w:val="16"/>
          <w:szCs w:val="16"/>
          <w:vertAlign w:val="subscript"/>
        </w:rPr>
        <w:t>→</w:t>
      </w:r>
      <w:r>
        <w:rPr>
          <w:rFonts w:ascii="Garamond" w:hAnsi="Garamond"/>
          <w:i/>
          <w:color w:val="C00000"/>
          <w:sz w:val="16"/>
          <w:szCs w:val="16"/>
          <w:vertAlign w:val="subscript"/>
        </w:rPr>
        <w:t xml:space="preserve"> </w:t>
      </w:r>
      <w:r w:rsidRPr="00F21C62">
        <w:rPr>
          <w:rFonts w:ascii="Garamond" w:hAnsi="Garamond"/>
          <w:i/>
          <w:color w:val="C00000"/>
          <w:sz w:val="16"/>
          <w:szCs w:val="16"/>
        </w:rPr>
        <w:t>hétérogéné</w:t>
      </w:r>
      <w:r>
        <w:rPr>
          <w:rFonts w:ascii="Garamond" w:hAnsi="Garamond"/>
          <w:i/>
          <w:color w:val="C00000"/>
          <w:sz w:val="16"/>
          <w:szCs w:val="16"/>
        </w:rPr>
        <w:t>it</w:t>
      </w:r>
      <w:r w:rsidRPr="00F21C62">
        <w:rPr>
          <w:rFonts w:ascii="Garamond" w:hAnsi="Garamond"/>
          <w:i/>
          <w:color w:val="C00000"/>
          <w:sz w:val="16"/>
          <w:szCs w:val="16"/>
        </w:rPr>
        <w:t>é de l’être et de l’</w:t>
      </w:r>
      <w:r>
        <w:rPr>
          <w:rFonts w:ascii="Garamond" w:hAnsi="Garamond"/>
          <w:i/>
          <w:color w:val="C00000"/>
          <w:sz w:val="16"/>
          <w:szCs w:val="16"/>
        </w:rPr>
        <w:t>A</w:t>
      </w:r>
      <w:r w:rsidRPr="00F21C62">
        <w:rPr>
          <w:rFonts w:ascii="Garamond" w:hAnsi="Garamond"/>
          <w:i/>
          <w:color w:val="C00000"/>
          <w:sz w:val="16"/>
          <w:szCs w:val="16"/>
        </w:rPr>
        <w:t>utre</w:t>
      </w:r>
      <w:r w:rsidR="00932379">
        <w:rPr>
          <w:rFonts w:ascii="Garamond" w:hAnsi="Garamond"/>
          <w:i/>
          <w:color w:val="C00000"/>
          <w:sz w:val="16"/>
          <w:szCs w:val="16"/>
        </w:rPr>
        <w:t xml:space="preserve"> </w:t>
      </w:r>
      <w:r w:rsidR="00932379" w:rsidRPr="0056132F">
        <w:rPr>
          <w:rFonts w:ascii="Garamond" w:hAnsi="Garamond"/>
          <w:i/>
          <w:color w:val="C00000"/>
          <w:sz w:val="16"/>
          <w:szCs w:val="16"/>
          <w:vertAlign w:val="subscript"/>
        </w:rPr>
        <w:t>→</w:t>
      </w:r>
      <w:r w:rsidR="00932379">
        <w:rPr>
          <w:rFonts w:ascii="Garamond" w:hAnsi="Garamond"/>
          <w:i/>
          <w:color w:val="C00000"/>
          <w:sz w:val="16"/>
          <w:szCs w:val="16"/>
          <w:vertAlign w:val="subscript"/>
        </w:rPr>
        <w:t xml:space="preserve"> </w:t>
      </w:r>
      <w:r w:rsidR="00735EB8">
        <w:rPr>
          <w:rFonts w:ascii="Garamond" w:hAnsi="Garamond"/>
          <w:i/>
          <w:color w:val="C00000"/>
          <w:sz w:val="16"/>
          <w:szCs w:val="16"/>
        </w:rPr>
        <w:t>géométrie</w:t>
      </w:r>
      <w:r w:rsidRPr="00F21C62">
        <w:rPr>
          <w:rFonts w:ascii="Garamond" w:hAnsi="Garamond"/>
          <w:color w:val="C00000"/>
          <w:sz w:val="16"/>
          <w:szCs w:val="16"/>
        </w:rPr>
        <w:t>]</w:t>
      </w:r>
      <w:r w:rsidR="001B3CE3" w:rsidRPr="00F21C62">
        <w:rPr>
          <w:rFonts w:ascii="Garamond" w:hAnsi="Garamond"/>
          <w:sz w:val="20"/>
          <w:szCs w:val="20"/>
        </w:rPr>
        <w:t xml:space="preserve"> </w:t>
      </w:r>
    </w:p>
    <w:p w:rsidR="0090229E" w:rsidRDefault="0090229E" w:rsidP="00932379">
      <w:pPr>
        <w:pStyle w:val="Corpsdetexte"/>
        <w:ind w:left="720"/>
        <w:rPr>
          <w:rFonts w:ascii="Garamond" w:hAnsi="Garamond"/>
          <w:sz w:val="20"/>
          <w:szCs w:val="20"/>
        </w:rPr>
      </w:pPr>
    </w:p>
    <w:p w:rsidR="00F21C62" w:rsidRDefault="001B3CE3" w:rsidP="00F21C62">
      <w:pPr>
        <w:pStyle w:val="Corpsdetexte"/>
        <w:numPr>
          <w:ilvl w:val="0"/>
          <w:numId w:val="30"/>
        </w:numPr>
        <w:rPr>
          <w:rFonts w:ascii="Garamond" w:hAnsi="Garamond"/>
          <w:sz w:val="20"/>
          <w:szCs w:val="20"/>
        </w:rPr>
      </w:pPr>
      <w:r w:rsidRPr="00F21C62">
        <w:rPr>
          <w:rFonts w:ascii="Garamond" w:hAnsi="Garamond"/>
          <w:sz w:val="20"/>
          <w:szCs w:val="20"/>
        </w:rPr>
        <w:t xml:space="preserve">et </w:t>
      </w:r>
      <w:r w:rsidR="000321D2" w:rsidRPr="00F21C62">
        <w:rPr>
          <w:rFonts w:ascii="Garamond" w:hAnsi="Garamond"/>
          <w:sz w:val="20"/>
          <w:szCs w:val="20"/>
        </w:rPr>
        <w:t>en parler</w:t>
      </w:r>
      <w:r w:rsidR="00A03DAB" w:rsidRPr="00F21C62">
        <w:rPr>
          <w:rFonts w:ascii="Garamond" w:hAnsi="Garamond"/>
          <w:sz w:val="20"/>
          <w:szCs w:val="20"/>
        </w:rPr>
        <w:t> :</w:t>
      </w:r>
      <w:r w:rsidR="000321D2" w:rsidRPr="00F21C62">
        <w:rPr>
          <w:rFonts w:ascii="Garamond" w:hAnsi="Garamond"/>
          <w:sz w:val="20"/>
          <w:szCs w:val="20"/>
        </w:rPr>
        <w:t xml:space="preserve"> c'est </w:t>
      </w:r>
      <w:r w:rsidR="000321D2" w:rsidRPr="00F21C62">
        <w:rPr>
          <w:rFonts w:ascii="Garamond" w:hAnsi="Garamond"/>
          <w:i/>
          <w:color w:val="0000CC"/>
          <w:sz w:val="20"/>
          <w:szCs w:val="20"/>
        </w:rPr>
        <w:t>une topologie</w:t>
      </w:r>
      <w:r w:rsidR="00A03DAB" w:rsidRPr="00F21C62">
        <w:rPr>
          <w:rFonts w:ascii="Garamond" w:hAnsi="Garamond"/>
          <w:sz w:val="20"/>
          <w:szCs w:val="20"/>
        </w:rPr>
        <w:t xml:space="preserve"> </w:t>
      </w:r>
      <w:r w:rsidR="00A03DAB" w:rsidRPr="00F21C62">
        <w:rPr>
          <w:rFonts w:ascii="Garamond" w:hAnsi="Garamond"/>
          <w:color w:val="C00000"/>
          <w:sz w:val="16"/>
          <w:szCs w:val="16"/>
        </w:rPr>
        <w:t>[</w:t>
      </w:r>
      <w:r w:rsidR="00F21C62">
        <w:rPr>
          <w:rFonts w:ascii="Garamond" w:hAnsi="Garamond"/>
          <w:i/>
          <w:color w:val="C00000"/>
          <w:sz w:val="16"/>
          <w:szCs w:val="16"/>
        </w:rPr>
        <w:t>la parole parcourt le lieu</w:t>
      </w:r>
      <w:r w:rsidR="00932379">
        <w:rPr>
          <w:rFonts w:ascii="Garamond" w:hAnsi="Garamond"/>
          <w:i/>
          <w:color w:val="C00000"/>
          <w:sz w:val="16"/>
          <w:szCs w:val="16"/>
        </w:rPr>
        <w:t> </w:t>
      </w:r>
      <w:r w:rsidR="00932379" w:rsidRPr="0056132F">
        <w:rPr>
          <w:rFonts w:ascii="Garamond" w:hAnsi="Garamond"/>
          <w:i/>
          <w:color w:val="C00000"/>
          <w:sz w:val="16"/>
          <w:szCs w:val="16"/>
          <w:vertAlign w:val="subscript"/>
        </w:rPr>
        <w:t>→</w:t>
      </w:r>
      <w:r w:rsidR="00932379">
        <w:rPr>
          <w:rFonts w:ascii="Garamond" w:hAnsi="Garamond"/>
          <w:i/>
          <w:color w:val="C00000"/>
          <w:sz w:val="16"/>
          <w:szCs w:val="16"/>
          <w:vertAlign w:val="subscript"/>
        </w:rPr>
        <w:t xml:space="preserve"> </w:t>
      </w:r>
      <w:r w:rsidR="00932379">
        <w:rPr>
          <w:rFonts w:ascii="Garamond" w:hAnsi="Garamond"/>
          <w:i/>
          <w:color w:val="C00000"/>
          <w:sz w:val="16"/>
          <w:szCs w:val="16"/>
        </w:rPr>
        <w:t>l’être dans l’Autre</w:t>
      </w:r>
      <w:r w:rsidR="00597527" w:rsidRPr="0056132F">
        <w:rPr>
          <w:rFonts w:ascii="Garamond" w:hAnsi="Garamond"/>
          <w:i/>
          <w:color w:val="C00000"/>
          <w:sz w:val="16"/>
          <w:szCs w:val="16"/>
          <w:vertAlign w:val="subscript"/>
        </w:rPr>
        <w:t>→</w:t>
      </w:r>
      <w:r w:rsidR="00597527">
        <w:rPr>
          <w:rFonts w:ascii="Garamond" w:hAnsi="Garamond"/>
          <w:i/>
          <w:color w:val="C00000"/>
          <w:sz w:val="16"/>
          <w:szCs w:val="16"/>
        </w:rPr>
        <w:t xml:space="preserve"> </w:t>
      </w:r>
      <w:r w:rsidR="00735EB8">
        <w:rPr>
          <w:rFonts w:ascii="Garamond" w:hAnsi="Garamond"/>
          <w:i/>
          <w:color w:val="C00000"/>
          <w:sz w:val="16"/>
          <w:szCs w:val="16"/>
        </w:rPr>
        <w:t>topologie</w:t>
      </w:r>
      <w:r w:rsidR="001054FF">
        <w:rPr>
          <w:rFonts w:ascii="Garamond" w:hAnsi="Garamond"/>
          <w:i/>
          <w:color w:val="C00000"/>
          <w:sz w:val="16"/>
          <w:szCs w:val="16"/>
        </w:rPr>
        <w:t xml:space="preserve">  </w:t>
      </w:r>
      <w:r w:rsidR="00A03DAB" w:rsidRPr="00F21C62">
        <w:rPr>
          <w:rFonts w:ascii="Garamond" w:hAnsi="Garamond"/>
          <w:color w:val="C00000"/>
          <w:sz w:val="16"/>
          <w:szCs w:val="16"/>
        </w:rPr>
        <w:t>]</w:t>
      </w:r>
      <w:r w:rsidR="000321D2" w:rsidRPr="00F21C62">
        <w:rPr>
          <w:rFonts w:ascii="Garamond" w:hAnsi="Garamond"/>
          <w:sz w:val="20"/>
          <w:szCs w:val="20"/>
        </w:rPr>
        <w:t xml:space="preserve">. </w:t>
      </w:r>
    </w:p>
    <w:p w:rsidR="00F21C62" w:rsidRDefault="00F21C62" w:rsidP="00F21C62">
      <w:pPr>
        <w:pStyle w:val="Corpsdetexte"/>
        <w:rPr>
          <w:rFonts w:ascii="Garamond" w:hAnsi="Garamond"/>
          <w:sz w:val="20"/>
          <w:szCs w:val="20"/>
        </w:rPr>
      </w:pPr>
    </w:p>
    <w:p w:rsidR="005D259C" w:rsidRPr="00F21C62" w:rsidRDefault="001B3CE3" w:rsidP="00F21C62">
      <w:pPr>
        <w:pStyle w:val="Corpsdetexte"/>
        <w:rPr>
          <w:rFonts w:ascii="Garamond" w:hAnsi="Garamond"/>
          <w:sz w:val="20"/>
          <w:szCs w:val="20"/>
        </w:rPr>
      </w:pPr>
      <w:r w:rsidRPr="00F21C62">
        <w:rPr>
          <w:rFonts w:ascii="Garamond" w:hAnsi="Garamond"/>
          <w:sz w:val="20"/>
          <w:szCs w:val="20"/>
        </w:rPr>
        <w:t>Ici nous guide ce que</w:t>
      </w:r>
      <w:r w:rsidR="005D259C" w:rsidRPr="00F21C62">
        <w:rPr>
          <w:rFonts w:ascii="Garamond" w:hAnsi="Garamond"/>
          <w:sz w:val="20"/>
          <w:szCs w:val="20"/>
        </w:rPr>
        <w:t>…</w:t>
      </w:r>
    </w:p>
    <w:p w:rsidR="005D259C" w:rsidRPr="00F926D5" w:rsidRDefault="001B3CE3" w:rsidP="005D259C">
      <w:pPr>
        <w:pStyle w:val="Corpsdetexte"/>
        <w:ind w:left="708"/>
        <w:rPr>
          <w:rFonts w:ascii="Garamond" w:hAnsi="Garamond"/>
          <w:sz w:val="20"/>
          <w:szCs w:val="20"/>
        </w:rPr>
      </w:pPr>
      <w:r w:rsidRPr="00F926D5">
        <w:rPr>
          <w:rFonts w:ascii="Garamond" w:hAnsi="Garamond"/>
          <w:sz w:val="20"/>
          <w:szCs w:val="20"/>
        </w:rPr>
        <w:t>dans quelque chose que vous verrez paraître en pointe de mon discours de l'année dernière</w:t>
      </w:r>
    </w:p>
    <w:p w:rsidR="001B3CE3" w:rsidRPr="00F926D5" w:rsidRDefault="005D259C" w:rsidP="00CE0058">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je crois démontrer : </w:t>
      </w:r>
      <w:hyperlink w:anchor="Retour_Topologie_structure" w:history="1">
        <w:r w:rsidR="001B3CE3" w:rsidRPr="004571D1">
          <w:rPr>
            <w:rStyle w:val="Lienhypertexte"/>
            <w:rFonts w:ascii="Garamond" w:hAnsi="Garamond"/>
            <w:i/>
            <w:sz w:val="20"/>
            <w:szCs w:val="20"/>
          </w:rPr>
          <w:t xml:space="preserve">la stricte équivalence de </w:t>
        </w:r>
        <w:r w:rsidR="001B3CE3" w:rsidRPr="004571D1">
          <w:rPr>
            <w:rStyle w:val="Lienhypertexte"/>
            <w:rFonts w:ascii="Garamond" w:hAnsi="Garamond" w:cs="Times New Roman"/>
            <w:i/>
            <w:iCs/>
            <w:sz w:val="20"/>
            <w:szCs w:val="20"/>
          </w:rPr>
          <w:t>topo</w:t>
        </w:r>
        <w:bookmarkStart w:id="4" w:name="Topologie_structure"/>
        <w:bookmarkEnd w:id="4"/>
        <w:r w:rsidR="001B3CE3" w:rsidRPr="004571D1">
          <w:rPr>
            <w:rStyle w:val="Lienhypertexte"/>
            <w:rFonts w:ascii="Garamond" w:hAnsi="Garamond" w:cs="Times New Roman"/>
            <w:i/>
            <w:iCs/>
            <w:sz w:val="20"/>
            <w:szCs w:val="20"/>
          </w:rPr>
          <w:t>logie</w:t>
        </w:r>
        <w:r w:rsidR="001B3CE3" w:rsidRPr="004571D1">
          <w:rPr>
            <w:rStyle w:val="Lienhypertexte"/>
            <w:rFonts w:ascii="Garamond" w:hAnsi="Garamond"/>
            <w:i/>
            <w:sz w:val="20"/>
            <w:szCs w:val="20"/>
          </w:rPr>
          <w:t xml:space="preserve"> et </w:t>
        </w:r>
        <w:r w:rsidR="001B3CE3" w:rsidRPr="004571D1">
          <w:rPr>
            <w:rStyle w:val="Lienhypertexte"/>
            <w:rFonts w:ascii="Garamond" w:hAnsi="Garamond" w:cs="Times New Roman"/>
            <w:i/>
            <w:iCs/>
            <w:sz w:val="20"/>
            <w:szCs w:val="20"/>
          </w:rPr>
          <w:t>structure</w:t>
        </w:r>
      </w:hyperlink>
      <w:r w:rsidR="000321D2">
        <w:rPr>
          <w:rFonts w:ascii="Garamond" w:hAnsi="Garamond" w:cs="Times New Roman"/>
          <w:i/>
          <w:iCs/>
          <w:sz w:val="20"/>
          <w:szCs w:val="20"/>
        </w:rPr>
        <w:t xml:space="preserve"> </w:t>
      </w:r>
      <w:r w:rsidR="001B3CE3" w:rsidRPr="000321D2">
        <w:rPr>
          <w:rStyle w:val="Appelnotedebasdep"/>
          <w:rFonts w:ascii="Garamond" w:hAnsi="Garamond" w:cs="Times New Roman"/>
          <w:b/>
          <w:bCs/>
          <w:color w:val="FF3300"/>
          <w:sz w:val="16"/>
          <w:szCs w:val="16"/>
        </w:rPr>
        <w:footnoteReference w:id="12"/>
      </w:r>
      <w:r w:rsidR="001B3CE3" w:rsidRPr="00F926D5">
        <w:rPr>
          <w:rFonts w:ascii="Garamond" w:hAnsi="Garamond"/>
          <w:sz w:val="20"/>
          <w:szCs w:val="20"/>
        </w:rPr>
        <w:t xml:space="preserve">, ce qui distingue </w:t>
      </w:r>
      <w:r w:rsidR="001B3CE3" w:rsidRPr="00F926D5">
        <w:rPr>
          <w:rFonts w:ascii="Garamond" w:hAnsi="Garamond"/>
          <w:i/>
          <w:iCs/>
          <w:sz w:val="20"/>
          <w:szCs w:val="20"/>
        </w:rPr>
        <w:t>l'anonymat</w:t>
      </w:r>
      <w:r w:rsidR="001B3CE3" w:rsidRPr="00F926D5">
        <w:rPr>
          <w:rFonts w:ascii="Garamond" w:hAnsi="Garamond"/>
          <w:sz w:val="20"/>
          <w:szCs w:val="20"/>
        </w:rPr>
        <w:t xml:space="preserve"> de ce dont on parle comme jouissance</w:t>
      </w:r>
      <w:r w:rsidR="00CE0058">
        <w:rPr>
          <w:rFonts w:ascii="Garamond" w:hAnsi="Garamond"/>
          <w:sz w:val="20"/>
          <w:szCs w:val="20"/>
        </w:rPr>
        <w:t xml:space="preserve">, </w:t>
      </w:r>
      <w:r w:rsidR="001B3CE3" w:rsidRPr="00F926D5">
        <w:rPr>
          <w:rFonts w:ascii="Garamond" w:hAnsi="Garamond"/>
          <w:sz w:val="20"/>
          <w:szCs w:val="20"/>
        </w:rPr>
        <w:t>à savoir ce qu</w:t>
      </w:r>
      <w:r w:rsidR="00684195" w:rsidRPr="00F926D5">
        <w:rPr>
          <w:rFonts w:ascii="Garamond" w:hAnsi="Garamond"/>
          <w:sz w:val="20"/>
          <w:szCs w:val="20"/>
        </w:rPr>
        <w:t>’</w:t>
      </w:r>
      <w:r w:rsidRPr="00F926D5">
        <w:rPr>
          <w:rFonts w:ascii="Garamond" w:hAnsi="Garamond" w:cs="Times New Roman"/>
          <w:i/>
          <w:sz w:val="20"/>
          <w:szCs w:val="20"/>
        </w:rPr>
        <w:t>« </w:t>
      </w:r>
      <w:r w:rsidR="001B3CE3" w:rsidRPr="00F926D5">
        <w:rPr>
          <w:rFonts w:ascii="Garamond" w:hAnsi="Garamond" w:cs="Times New Roman"/>
          <w:i/>
          <w:iCs/>
          <w:sz w:val="20"/>
          <w:szCs w:val="20"/>
        </w:rPr>
        <w:t>ordonn</w:t>
      </w:r>
      <w:r w:rsidRPr="00F926D5">
        <w:rPr>
          <w:rFonts w:ascii="Garamond" w:hAnsi="Garamond" w:cs="Times New Roman"/>
          <w:i/>
          <w:iCs/>
          <w:sz w:val="20"/>
          <w:szCs w:val="20"/>
        </w:rPr>
        <w:t>e</w:t>
      </w:r>
      <w:r w:rsidRPr="00F926D5">
        <w:rPr>
          <w:rFonts w:ascii="Garamond" w:hAnsi="Garamond" w:cs="Times New Roman"/>
          <w:i/>
          <w:sz w:val="20"/>
          <w:szCs w:val="20"/>
        </w:rPr>
        <w:t> »</w:t>
      </w:r>
      <w:r w:rsidRPr="00F926D5">
        <w:rPr>
          <w:rFonts w:ascii="Garamond" w:hAnsi="Garamond"/>
          <w:sz w:val="20"/>
          <w:szCs w:val="20"/>
        </w:rPr>
        <w:t xml:space="preserve"> </w:t>
      </w:r>
      <w:r w:rsidR="001B3CE3" w:rsidRPr="00F926D5">
        <w:rPr>
          <w:rFonts w:ascii="Garamond" w:hAnsi="Garamond"/>
          <w:sz w:val="20"/>
          <w:szCs w:val="20"/>
        </w:rPr>
        <w:t>le droit : une géométrie justement</w:t>
      </w:r>
      <w:r w:rsidR="00CE0058">
        <w:rPr>
          <w:rFonts w:ascii="Garamond" w:hAnsi="Garamond"/>
          <w:sz w:val="20"/>
          <w:szCs w:val="20"/>
        </w:rPr>
        <w:t>,</w:t>
      </w:r>
      <w:r w:rsidR="001B3CE3" w:rsidRPr="00F926D5">
        <w:rPr>
          <w:rFonts w:ascii="Garamond" w:hAnsi="Garamond"/>
          <w:sz w:val="20"/>
          <w:szCs w:val="20"/>
        </w:rPr>
        <w:t xml:space="preserve"> l'</w:t>
      </w:r>
      <w:r w:rsidR="001B3CE3" w:rsidRPr="00F926D5">
        <w:rPr>
          <w:rFonts w:ascii="Garamond" w:hAnsi="Garamond"/>
          <w:i/>
          <w:iCs/>
          <w:sz w:val="20"/>
          <w:szCs w:val="20"/>
        </w:rPr>
        <w:t>hétérogénéité</w:t>
      </w:r>
      <w:r w:rsidR="001B3CE3" w:rsidRPr="00F926D5">
        <w:rPr>
          <w:rFonts w:ascii="Garamond" w:hAnsi="Garamond"/>
          <w:sz w:val="20"/>
          <w:szCs w:val="20"/>
        </w:rPr>
        <w:t xml:space="preserve"> du </w:t>
      </w:r>
      <w:r w:rsidR="001B3CE3" w:rsidRPr="00F926D5">
        <w:rPr>
          <w:rFonts w:ascii="Garamond" w:hAnsi="Garamond"/>
          <w:i/>
          <w:iCs/>
          <w:sz w:val="20"/>
          <w:szCs w:val="20"/>
        </w:rPr>
        <w:t>lieu</w:t>
      </w:r>
      <w:r w:rsidR="00CE0058">
        <w:rPr>
          <w:rFonts w:ascii="Garamond" w:hAnsi="Garamond"/>
          <w:i/>
          <w:iCs/>
          <w:sz w:val="20"/>
          <w:szCs w:val="20"/>
        </w:rPr>
        <w:t>,</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qu'il y a un </w:t>
      </w:r>
      <w:r w:rsidRPr="00706BE6">
        <w:rPr>
          <w:rFonts w:ascii="Garamond" w:hAnsi="Garamond"/>
          <w:i/>
          <w:color w:val="0000CC"/>
          <w:sz w:val="20"/>
          <w:szCs w:val="20"/>
        </w:rPr>
        <w:t>lieu de l'Autre</w:t>
      </w:r>
      <w:r w:rsidRPr="00F926D5">
        <w:rPr>
          <w:rFonts w:ascii="Garamond" w:hAnsi="Garamond"/>
          <w:sz w:val="20"/>
          <w:szCs w:val="20"/>
        </w:rPr>
        <w:t>.</w:t>
      </w:r>
    </w:p>
    <w:p w:rsidR="000321D2" w:rsidRDefault="000321D2">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ce </w:t>
      </w:r>
      <w:r w:rsidRPr="00706BE6">
        <w:rPr>
          <w:rFonts w:ascii="Garamond" w:hAnsi="Garamond"/>
          <w:i/>
          <w:color w:val="0000CC"/>
          <w:sz w:val="20"/>
          <w:szCs w:val="20"/>
        </w:rPr>
        <w:t>lieu de l'Autre</w:t>
      </w:r>
      <w:r w:rsidRPr="00F926D5">
        <w:rPr>
          <w:rFonts w:ascii="Garamond" w:hAnsi="Garamond"/>
          <w:sz w:val="20"/>
          <w:szCs w:val="20"/>
        </w:rPr>
        <w: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d'un sexe comme Autre, comme Autre absolu</w:t>
      </w:r>
    </w:p>
    <w:p w:rsidR="001B3CE3" w:rsidRPr="00F926D5" w:rsidRDefault="001B3CE3">
      <w:pPr>
        <w:pStyle w:val="Corpsdetexte"/>
        <w:rPr>
          <w:rFonts w:ascii="Garamond" w:hAnsi="Garamond"/>
          <w:sz w:val="20"/>
          <w:szCs w:val="20"/>
        </w:rPr>
      </w:pPr>
      <w:r w:rsidRPr="00F926D5">
        <w:rPr>
          <w:rFonts w:ascii="Garamond" w:hAnsi="Garamond"/>
          <w:sz w:val="20"/>
          <w:szCs w:val="20"/>
        </w:rPr>
        <w:t>…que nous permet d'avancer le plus récent développement de cette topologie</w:t>
      </w:r>
      <w:r w:rsidR="000321D2">
        <w:rPr>
          <w:rFonts w:ascii="Garamond" w:hAnsi="Garamond"/>
          <w:sz w:val="20"/>
          <w:szCs w:val="20"/>
        </w:rPr>
        <w:t xml:space="preserve">. </w:t>
      </w:r>
      <w:r w:rsidRPr="00F926D5">
        <w:rPr>
          <w:rFonts w:ascii="Garamond" w:hAnsi="Garamond"/>
          <w:sz w:val="20"/>
          <w:szCs w:val="20"/>
        </w:rPr>
        <w:t xml:space="preserve">J'avancerai ici le terme de </w:t>
      </w:r>
      <w:r w:rsidRPr="00F926D5">
        <w:rPr>
          <w:rFonts w:ascii="Garamond" w:hAnsi="Garamond" w:cs="Times New Roman"/>
          <w:i/>
          <w:color w:val="0000CC"/>
          <w:sz w:val="20"/>
          <w:szCs w:val="20"/>
        </w:rPr>
        <w:t>compacité</w:t>
      </w:r>
      <w:r w:rsidRPr="00F926D5">
        <w:rPr>
          <w:rFonts w:ascii="Garamond" w:hAnsi="Garamond"/>
          <w:sz w:val="20"/>
          <w:szCs w:val="20"/>
        </w:rPr>
        <w:t xml:space="preserve">. </w:t>
      </w:r>
    </w:p>
    <w:p w:rsidR="00B71AAC" w:rsidRDefault="00B71AAC">
      <w:pPr>
        <w:pStyle w:val="Corpsdetexte"/>
        <w:rPr>
          <w:rFonts w:ascii="Garamond" w:hAnsi="Garamond" w:cs="Times New Roman"/>
          <w:i/>
          <w:color w:val="0000CC"/>
          <w:sz w:val="20"/>
          <w:szCs w:val="20"/>
        </w:rPr>
      </w:pPr>
    </w:p>
    <w:p w:rsidR="00FA659D" w:rsidRDefault="001B3CE3">
      <w:pPr>
        <w:pStyle w:val="Corpsdetexte"/>
        <w:rPr>
          <w:rFonts w:ascii="Garamond" w:hAnsi="Garamond"/>
          <w:sz w:val="20"/>
          <w:szCs w:val="20"/>
        </w:rPr>
      </w:pPr>
      <w:r w:rsidRPr="00F926D5">
        <w:rPr>
          <w:rFonts w:ascii="Garamond" w:hAnsi="Garamond" w:cs="Times New Roman"/>
          <w:i/>
          <w:color w:val="0000CC"/>
          <w:sz w:val="20"/>
          <w:szCs w:val="20"/>
        </w:rPr>
        <w:t>Rien de plus compact qu</w:t>
      </w:r>
      <w:r w:rsidR="00FA182D" w:rsidRPr="00F926D5">
        <w:rPr>
          <w:rFonts w:ascii="Garamond" w:hAnsi="Garamond" w:cs="Times New Roman"/>
          <w:i/>
          <w:color w:val="0000CC"/>
          <w:sz w:val="20"/>
          <w:szCs w:val="20"/>
        </w:rPr>
        <w:t>’</w:t>
      </w:r>
      <w:r w:rsidRPr="00F926D5">
        <w:rPr>
          <w:rFonts w:ascii="Garamond" w:hAnsi="Garamond" w:cs="Times New Roman"/>
          <w:i/>
          <w:color w:val="0000CC"/>
          <w:sz w:val="20"/>
          <w:szCs w:val="20"/>
        </w:rPr>
        <w:t>une faille</w:t>
      </w:r>
      <w:r w:rsidRPr="00F926D5">
        <w:rPr>
          <w:rFonts w:ascii="Garamond" w:hAnsi="Garamond" w:cs="Times New Roman"/>
          <w:sz w:val="20"/>
          <w:szCs w:val="20"/>
        </w:rPr>
        <w:t>,</w:t>
      </w:r>
      <w:r w:rsidRPr="00F926D5">
        <w:rPr>
          <w:rFonts w:ascii="Garamond" w:hAnsi="Garamond"/>
          <w:sz w:val="20"/>
          <w:szCs w:val="20"/>
        </w:rPr>
        <w:t xml:space="preserve"> s</w:t>
      </w:r>
      <w:r w:rsidR="00FA182D" w:rsidRPr="00F926D5">
        <w:rPr>
          <w:rFonts w:ascii="Garamond" w:hAnsi="Garamond" w:cs="Times New Roman"/>
          <w:sz w:val="20"/>
          <w:szCs w:val="20"/>
        </w:rPr>
        <w:t>’</w:t>
      </w:r>
      <w:r w:rsidRPr="00F926D5">
        <w:rPr>
          <w:rFonts w:ascii="Garamond" w:hAnsi="Garamond"/>
          <w:sz w:val="20"/>
          <w:szCs w:val="20"/>
        </w:rPr>
        <w:t>il est bien clair que quelque part</w:t>
      </w:r>
      <w:r w:rsidRPr="00F926D5">
        <w:rPr>
          <w:rFonts w:ascii="Garamond" w:hAnsi="Garamond" w:cs="Times New Roman"/>
          <w:sz w:val="20"/>
          <w:szCs w:val="20"/>
        </w:rPr>
        <w:t>,</w:t>
      </w:r>
      <w:r w:rsidRPr="00F926D5">
        <w:rPr>
          <w:rFonts w:ascii="Garamond" w:hAnsi="Garamond"/>
          <w:sz w:val="20"/>
          <w:szCs w:val="20"/>
        </w:rPr>
        <w:t xml:space="preserve"> il est donné que l</w:t>
      </w:r>
      <w:r w:rsidR="00FA182D" w:rsidRPr="00F926D5">
        <w:rPr>
          <w:rFonts w:ascii="Garamond" w:hAnsi="Garamond" w:cs="Times New Roman"/>
          <w:sz w:val="20"/>
          <w:szCs w:val="20"/>
        </w:rPr>
        <w:t>’</w:t>
      </w:r>
      <w:r w:rsidRPr="00F926D5">
        <w:rPr>
          <w:rFonts w:ascii="Garamond" w:hAnsi="Garamond"/>
          <w:i/>
          <w:iCs/>
          <w:sz w:val="20"/>
          <w:szCs w:val="20"/>
        </w:rPr>
        <w:t>intersection</w:t>
      </w:r>
      <w:r w:rsidRPr="00F926D5">
        <w:rPr>
          <w:rFonts w:ascii="Garamond" w:hAnsi="Garamond"/>
          <w:sz w:val="20"/>
          <w:szCs w:val="20"/>
        </w:rPr>
        <w:t xml:space="preserve"> de tout ce qui s</w:t>
      </w:r>
      <w:r w:rsidR="00FA182D" w:rsidRPr="00F926D5">
        <w:rPr>
          <w:rFonts w:ascii="Garamond" w:hAnsi="Garamond" w:cs="Times New Roman"/>
          <w:sz w:val="20"/>
          <w:szCs w:val="20"/>
        </w:rPr>
        <w:t>’</w:t>
      </w:r>
      <w:r w:rsidRPr="00F926D5">
        <w:rPr>
          <w:rFonts w:ascii="Garamond" w:hAnsi="Garamond"/>
          <w:sz w:val="20"/>
          <w:szCs w:val="20"/>
        </w:rPr>
        <w:t>y ferme étant admise comme existante en un nombre fini d</w:t>
      </w:r>
      <w:r w:rsidR="00FA182D" w:rsidRPr="00F926D5">
        <w:rPr>
          <w:rFonts w:ascii="Garamond" w:hAnsi="Garamond" w:cs="Times New Roman"/>
          <w:sz w:val="20"/>
          <w:szCs w:val="20"/>
        </w:rPr>
        <w:t>’</w:t>
      </w:r>
      <w:r w:rsidRPr="00F926D5">
        <w:rPr>
          <w:rFonts w:ascii="Garamond" w:hAnsi="Garamond"/>
          <w:sz w:val="20"/>
          <w:szCs w:val="20"/>
        </w:rPr>
        <w:t>ensembles</w:t>
      </w:r>
      <w:r w:rsidR="00FA659D">
        <w:rPr>
          <w:rFonts w:ascii="Garamond" w:hAnsi="Garamond"/>
          <w:sz w:val="20"/>
          <w:szCs w:val="20"/>
        </w:rPr>
        <w:t xml:space="preserve"> </w:t>
      </w:r>
      <w:r w:rsidR="00FA659D" w:rsidRPr="00FA659D">
        <w:rPr>
          <w:rFonts w:ascii="Garamond" w:hAnsi="Garamond"/>
          <w:color w:val="C00000"/>
          <w:sz w:val="16"/>
          <w:szCs w:val="16"/>
        </w:rPr>
        <w:t>[</w:t>
      </w:r>
      <w:r w:rsidR="00FA659D" w:rsidRPr="00FA659D">
        <w:rPr>
          <w:rFonts w:ascii="Garamond" w:hAnsi="Garamond"/>
          <w:i/>
          <w:color w:val="C00000"/>
          <w:sz w:val="16"/>
          <w:szCs w:val="16"/>
          <w:vertAlign w:val="subscript"/>
        </w:rPr>
        <w:t xml:space="preserve">→ </w:t>
      </w:r>
      <w:r w:rsidR="00FA659D" w:rsidRPr="00FA659D">
        <w:rPr>
          <w:rFonts w:ascii="Garamond" w:hAnsi="Garamond"/>
          <w:i/>
          <w:color w:val="C00000"/>
          <w:sz w:val="16"/>
          <w:szCs w:val="16"/>
        </w:rPr>
        <w:t>au moins deux</w:t>
      </w:r>
      <w:r w:rsidR="00FA659D" w:rsidRPr="00FA659D">
        <w:rPr>
          <w:rFonts w:ascii="Garamond" w:hAnsi="Garamond"/>
          <w:color w:val="C00000"/>
          <w:sz w:val="16"/>
          <w:szCs w:val="16"/>
        </w:rPr>
        <w:t>]</w:t>
      </w:r>
      <w:r w:rsidRPr="00F926D5">
        <w:rPr>
          <w:rFonts w:ascii="Garamond" w:hAnsi="Garamond" w:cs="Times New Roman"/>
          <w:sz w:val="20"/>
          <w:szCs w:val="20"/>
        </w:rPr>
        <w:t>,</w:t>
      </w:r>
      <w:r w:rsidRPr="00F926D5">
        <w:rPr>
          <w:rFonts w:ascii="Garamond" w:hAnsi="Garamond"/>
          <w:sz w:val="20"/>
          <w:szCs w:val="20"/>
        </w:rPr>
        <w:t xml:space="preserve"> il en résulte</w:t>
      </w:r>
      <w:r w:rsidR="000321D2">
        <w:rPr>
          <w:rFonts w:ascii="Garamond" w:hAnsi="Garamond"/>
          <w:sz w:val="20"/>
          <w:szCs w:val="20"/>
        </w:rPr>
        <w:t xml:space="preserve"> - </w:t>
      </w:r>
      <w:r w:rsidR="00FA182D" w:rsidRPr="00F926D5">
        <w:rPr>
          <w:rFonts w:ascii="Garamond" w:hAnsi="Garamond"/>
          <w:sz w:val="20"/>
          <w:szCs w:val="20"/>
        </w:rPr>
        <w:t>c</w:t>
      </w:r>
      <w:r w:rsidR="00FA182D" w:rsidRPr="00F926D5">
        <w:rPr>
          <w:rFonts w:ascii="Garamond" w:hAnsi="Garamond" w:cs="Times New Roman"/>
          <w:sz w:val="20"/>
          <w:szCs w:val="20"/>
        </w:rPr>
        <w:t>’</w:t>
      </w:r>
      <w:r w:rsidRPr="00F926D5">
        <w:rPr>
          <w:rFonts w:ascii="Garamond" w:hAnsi="Garamond"/>
          <w:sz w:val="20"/>
          <w:szCs w:val="20"/>
        </w:rPr>
        <w:t>est une hypothèse</w:t>
      </w:r>
      <w:r w:rsidR="000321D2">
        <w:rPr>
          <w:rFonts w:ascii="Garamond" w:hAnsi="Garamond"/>
          <w:sz w:val="20"/>
          <w:szCs w:val="20"/>
        </w:rPr>
        <w:t xml:space="preserve"> </w:t>
      </w:r>
      <w:r w:rsidR="00FA659D">
        <w:rPr>
          <w:rFonts w:ascii="Garamond" w:hAnsi="Garamond"/>
          <w:sz w:val="20"/>
          <w:szCs w:val="20"/>
        </w:rPr>
        <w:t>–</w:t>
      </w:r>
      <w:r w:rsidR="000321D2">
        <w:rPr>
          <w:rFonts w:ascii="Garamond" w:hAnsi="Garamond"/>
          <w:sz w:val="20"/>
          <w:szCs w:val="20"/>
        </w:rPr>
        <w:t xml:space="preserve"> </w:t>
      </w:r>
    </w:p>
    <w:p w:rsidR="001B3CE3" w:rsidRDefault="001B3CE3">
      <w:pPr>
        <w:pStyle w:val="Corpsdetexte"/>
        <w:rPr>
          <w:rFonts w:ascii="Garamond" w:hAnsi="Garamond"/>
          <w:sz w:val="20"/>
          <w:szCs w:val="20"/>
        </w:rPr>
      </w:pPr>
      <w:r w:rsidRPr="00F926D5">
        <w:rPr>
          <w:rFonts w:ascii="Garamond" w:hAnsi="Garamond"/>
          <w:sz w:val="20"/>
          <w:szCs w:val="20"/>
        </w:rPr>
        <w:t xml:space="preserve">que </w:t>
      </w:r>
      <w:r w:rsidRPr="00FA659D">
        <w:rPr>
          <w:rFonts w:ascii="Garamond" w:hAnsi="Garamond"/>
          <w:i/>
          <w:color w:val="0000CC"/>
          <w:sz w:val="20"/>
          <w:szCs w:val="20"/>
        </w:rPr>
        <w:t>l</w:t>
      </w:r>
      <w:r w:rsidR="00FA182D" w:rsidRPr="00FA659D">
        <w:rPr>
          <w:rFonts w:ascii="Garamond" w:hAnsi="Garamond" w:cs="Times New Roman"/>
          <w:i/>
          <w:color w:val="0000CC"/>
          <w:sz w:val="20"/>
          <w:szCs w:val="20"/>
        </w:rPr>
        <w:t>’</w:t>
      </w:r>
      <w:r w:rsidRPr="00FA659D">
        <w:rPr>
          <w:rFonts w:ascii="Garamond" w:hAnsi="Garamond"/>
          <w:i/>
          <w:color w:val="0000CC"/>
          <w:sz w:val="20"/>
          <w:szCs w:val="20"/>
        </w:rPr>
        <w:t>intersection existe en un nombre infini</w:t>
      </w:r>
      <w:r w:rsidR="00FA659D">
        <w:rPr>
          <w:rFonts w:ascii="Garamond" w:hAnsi="Garamond"/>
          <w:sz w:val="20"/>
          <w:szCs w:val="20"/>
        </w:rPr>
        <w:t xml:space="preserve"> </w:t>
      </w:r>
      <w:r w:rsidR="00FA659D" w:rsidRPr="00FA659D">
        <w:rPr>
          <w:rFonts w:ascii="Garamond" w:hAnsi="Garamond"/>
          <w:sz w:val="16"/>
          <w:szCs w:val="16"/>
        </w:rPr>
        <w:t>[</w:t>
      </w:r>
      <w:r w:rsidR="00FA659D" w:rsidRPr="00A41EBA">
        <w:rPr>
          <w:rFonts w:ascii="Garamond" w:hAnsi="Garamond"/>
          <w:i/>
          <w:color w:val="C00000"/>
          <w:sz w:val="16"/>
          <w:szCs w:val="16"/>
          <w:vertAlign w:val="subscript"/>
        </w:rPr>
        <w:t>→</w:t>
      </w:r>
      <w:r w:rsidR="00FA659D" w:rsidRPr="00FA659D">
        <w:rPr>
          <w:rFonts w:ascii="Palatino Linotype" w:hAnsi="Palatino Linotype"/>
          <w:color w:val="0000CC"/>
          <w:sz w:val="16"/>
          <w:szCs w:val="16"/>
        </w:rPr>
        <w:t>Φ</w:t>
      </w:r>
      <w:r w:rsidR="00FA659D" w:rsidRPr="00FA659D">
        <w:rPr>
          <w:rFonts w:ascii="Garamond" w:hAnsi="Garamond"/>
          <w:sz w:val="16"/>
          <w:szCs w:val="16"/>
        </w:rPr>
        <w:t>]</w:t>
      </w:r>
      <w:r w:rsidRPr="00F926D5">
        <w:rPr>
          <w:rFonts w:ascii="Garamond" w:hAnsi="Garamond"/>
          <w:sz w:val="20"/>
          <w:szCs w:val="20"/>
        </w:rPr>
        <w:t xml:space="preserve">. Ceci est la définition même de </w:t>
      </w:r>
      <w:hyperlink r:id="rId22" w:history="1">
        <w:r w:rsidRPr="00222ACF">
          <w:rPr>
            <w:rStyle w:val="Lienhypertexte"/>
            <w:rFonts w:ascii="Garamond" w:hAnsi="Garamond" w:cs="Times New Roman"/>
            <w:i/>
            <w:sz w:val="20"/>
            <w:szCs w:val="20"/>
          </w:rPr>
          <w:t>la compacité</w:t>
        </w:r>
      </w:hyperlink>
      <w:r w:rsidR="00706BE6">
        <w:rPr>
          <w:rFonts w:ascii="Garamond" w:hAnsi="Garamond" w:cs="Times New Roman"/>
          <w:i/>
          <w:color w:val="0000CC"/>
          <w:sz w:val="20"/>
          <w:szCs w:val="20"/>
        </w:rPr>
        <w:t xml:space="preserve"> </w:t>
      </w:r>
      <w:r w:rsidRPr="004C3F2F">
        <w:rPr>
          <w:rStyle w:val="Appelnotedebasdep"/>
          <w:rFonts w:ascii="Garamond" w:hAnsi="Garamond" w:cs="Times New Roman"/>
          <w:b/>
          <w:bCs/>
          <w:color w:val="FF3300"/>
          <w:sz w:val="16"/>
          <w:szCs w:val="16"/>
        </w:rPr>
        <w:footnoteReference w:id="13"/>
      </w:r>
      <w:r w:rsidRPr="004C3F2F">
        <w:rPr>
          <w:rFonts w:ascii="Garamond" w:hAnsi="Garamond"/>
          <w:sz w:val="16"/>
          <w:szCs w:val="16"/>
        </w:rPr>
        <w:t>.</w:t>
      </w:r>
      <w:r w:rsidRPr="00F926D5">
        <w:rPr>
          <w:rFonts w:ascii="Garamond" w:hAnsi="Garamond"/>
          <w:sz w:val="20"/>
          <w:szCs w:val="20"/>
        </w:rPr>
        <w:t xml:space="preserve"> </w:t>
      </w:r>
    </w:p>
    <w:p w:rsidR="00A41EBA" w:rsidRDefault="00A41EBA">
      <w:pPr>
        <w:pStyle w:val="Corpsdetexte"/>
        <w:rPr>
          <w:rFonts w:ascii="Garamond" w:hAnsi="Garamond"/>
          <w:sz w:val="20"/>
          <w:szCs w:val="20"/>
        </w:rPr>
      </w:pPr>
    </w:p>
    <w:p w:rsidR="00590687" w:rsidRDefault="00A41EBA">
      <w:pPr>
        <w:pStyle w:val="Corpsdetexte"/>
        <w:rPr>
          <w:rFonts w:ascii="Garamond" w:hAnsi="Garamond"/>
          <w:i/>
          <w:color w:val="C00000"/>
          <w:sz w:val="16"/>
          <w:szCs w:val="16"/>
        </w:rPr>
      </w:pPr>
      <w:r w:rsidRPr="00A41EBA">
        <w:rPr>
          <w:rFonts w:ascii="Garamond" w:hAnsi="Garamond"/>
          <w:color w:val="C00000"/>
          <w:sz w:val="16"/>
          <w:szCs w:val="16"/>
        </w:rPr>
        <w:t>[</w:t>
      </w:r>
      <w:r w:rsidRPr="00E54302">
        <w:rPr>
          <w:rFonts w:ascii="Garamond" w:hAnsi="Garamond"/>
          <w:i/>
          <w:color w:val="C00000"/>
          <w:sz w:val="16"/>
          <w:szCs w:val="16"/>
        </w:rPr>
        <w:t xml:space="preserve">la faille inclut sa limite </w:t>
      </w:r>
      <w:r w:rsidRPr="00E54302">
        <w:rPr>
          <w:rFonts w:ascii="Garamond" w:hAnsi="Garamond"/>
          <w:i/>
          <w:color w:val="C00000"/>
          <w:sz w:val="16"/>
          <w:szCs w:val="16"/>
          <w:vertAlign w:val="subscript"/>
        </w:rPr>
        <w:t>→</w:t>
      </w:r>
      <w:r w:rsidRPr="00E54302">
        <w:rPr>
          <w:rFonts w:ascii="Garamond" w:hAnsi="Garamond"/>
          <w:i/>
          <w:color w:val="C00000"/>
          <w:sz w:val="16"/>
          <w:szCs w:val="16"/>
        </w:rPr>
        <w:t xml:space="preserve"> espace fermé. Dans cet</w:t>
      </w:r>
      <w:r w:rsidR="00F635C7">
        <w:rPr>
          <w:rFonts w:ascii="Garamond" w:hAnsi="Garamond"/>
          <w:i/>
          <w:color w:val="C00000"/>
          <w:sz w:val="16"/>
          <w:szCs w:val="16"/>
        </w:rPr>
        <w:t>te faille</w:t>
      </w:r>
      <w:r w:rsidRPr="00E54302">
        <w:rPr>
          <w:rFonts w:ascii="Garamond" w:hAnsi="Garamond"/>
          <w:i/>
          <w:color w:val="C00000"/>
          <w:sz w:val="16"/>
          <w:szCs w:val="16"/>
        </w:rPr>
        <w:t xml:space="preserve"> si deux (au moins) sous-espaces fermés ont une intersection non vide, alors il existe une infinité</w:t>
      </w:r>
      <w:r w:rsidR="00FA659D" w:rsidRPr="00E54302">
        <w:rPr>
          <w:rFonts w:ascii="Garamond" w:hAnsi="Garamond"/>
          <w:i/>
          <w:color w:val="C00000"/>
          <w:sz w:val="16"/>
          <w:szCs w:val="16"/>
        </w:rPr>
        <w:t xml:space="preserve"> </w:t>
      </w:r>
      <w:r w:rsidR="00F635C7" w:rsidRPr="00E54302">
        <w:rPr>
          <w:rFonts w:ascii="Garamond" w:hAnsi="Garamond"/>
          <w:i/>
          <w:color w:val="C00000"/>
          <w:sz w:val="16"/>
          <w:szCs w:val="16"/>
        </w:rPr>
        <w:t>d’espaces fermés</w:t>
      </w:r>
      <w:r w:rsidR="00F635C7">
        <w:rPr>
          <w:rFonts w:ascii="Garamond" w:hAnsi="Garamond"/>
          <w:i/>
          <w:color w:val="C00000"/>
          <w:sz w:val="16"/>
          <w:szCs w:val="16"/>
        </w:rPr>
        <w:t xml:space="preserve"> </w:t>
      </w:r>
    </w:p>
    <w:p w:rsidR="00A62456" w:rsidRDefault="00FA659D">
      <w:pPr>
        <w:pStyle w:val="Corpsdetexte"/>
        <w:rPr>
          <w:rFonts w:ascii="Palatino Linotype" w:hAnsi="Palatino Linotype"/>
          <w:color w:val="0000CC"/>
          <w:sz w:val="16"/>
          <w:szCs w:val="16"/>
        </w:rPr>
      </w:pPr>
      <w:r w:rsidRPr="00E54302">
        <w:rPr>
          <w:rFonts w:ascii="Garamond" w:hAnsi="Garamond"/>
          <w:i/>
          <w:color w:val="C00000"/>
          <w:sz w:val="16"/>
          <w:szCs w:val="16"/>
        </w:rPr>
        <w:t>(cf. Théorème de Borel-Lebesgue sur les réels)</w:t>
      </w:r>
      <w:r w:rsidR="00A41EBA" w:rsidRPr="00E54302">
        <w:rPr>
          <w:rFonts w:ascii="Garamond" w:hAnsi="Garamond"/>
          <w:i/>
          <w:color w:val="C00000"/>
          <w:sz w:val="16"/>
          <w:szCs w:val="16"/>
        </w:rPr>
        <w:t xml:space="preserve"> qui ont une intersection non vide</w:t>
      </w:r>
      <w:r w:rsidR="00E54302">
        <w:rPr>
          <w:rFonts w:ascii="Garamond" w:hAnsi="Garamond"/>
          <w:i/>
          <w:color w:val="C00000"/>
          <w:sz w:val="16"/>
          <w:szCs w:val="16"/>
        </w:rPr>
        <w:t>,</w:t>
      </w:r>
      <w:r w:rsidRPr="00E54302">
        <w:rPr>
          <w:rFonts w:ascii="Garamond" w:hAnsi="Garamond"/>
          <w:i/>
          <w:color w:val="C00000"/>
          <w:sz w:val="16"/>
          <w:szCs w:val="16"/>
        </w:rPr>
        <w:t xml:space="preserve"> ce qui </w:t>
      </w:r>
      <w:r w:rsidR="00E54302">
        <w:rPr>
          <w:rFonts w:ascii="Garamond" w:hAnsi="Garamond"/>
          <w:i/>
          <w:color w:val="C00000"/>
          <w:sz w:val="16"/>
          <w:szCs w:val="16"/>
        </w:rPr>
        <w:t xml:space="preserve">- </w:t>
      </w:r>
      <w:r w:rsidRPr="00E54302">
        <w:rPr>
          <w:rFonts w:ascii="Garamond" w:hAnsi="Garamond"/>
          <w:i/>
          <w:color w:val="C00000"/>
          <w:sz w:val="16"/>
          <w:szCs w:val="16"/>
        </w:rPr>
        <w:t>appliqué ici</w:t>
      </w:r>
      <w:r w:rsidR="00E54302">
        <w:rPr>
          <w:rFonts w:ascii="Garamond" w:hAnsi="Garamond"/>
          <w:i/>
          <w:color w:val="C00000"/>
          <w:sz w:val="16"/>
          <w:szCs w:val="16"/>
        </w:rPr>
        <w:t xml:space="preserve"> -</w:t>
      </w:r>
      <w:r w:rsidRPr="00E54302">
        <w:rPr>
          <w:rFonts w:ascii="Garamond" w:hAnsi="Garamond"/>
          <w:i/>
          <w:color w:val="C00000"/>
          <w:sz w:val="16"/>
          <w:szCs w:val="16"/>
        </w:rPr>
        <w:t xml:space="preserve"> montre une infinité de jouissances phalliques connectées entre elles (intersections non vides)</w:t>
      </w:r>
      <w:r w:rsidRPr="00FA659D">
        <w:rPr>
          <w:rFonts w:ascii="Garamond" w:hAnsi="Garamond"/>
          <w:i/>
          <w:color w:val="C00000"/>
          <w:sz w:val="16"/>
          <w:szCs w:val="16"/>
          <w:vertAlign w:val="subscript"/>
        </w:rPr>
        <w:t xml:space="preserve"> </w:t>
      </w:r>
      <w:r w:rsidRPr="00A41EBA">
        <w:rPr>
          <w:rFonts w:ascii="Garamond" w:hAnsi="Garamond"/>
          <w:i/>
          <w:color w:val="C00000"/>
          <w:sz w:val="16"/>
          <w:szCs w:val="16"/>
          <w:vertAlign w:val="subscript"/>
        </w:rPr>
        <w:t>→</w:t>
      </w:r>
      <w:r w:rsidRPr="00FA659D">
        <w:rPr>
          <w:rFonts w:ascii="Palatino Linotype" w:hAnsi="Palatino Linotype"/>
          <w:color w:val="0000CC"/>
          <w:sz w:val="16"/>
          <w:szCs w:val="16"/>
        </w:rPr>
        <w:t>Φ</w:t>
      </w:r>
      <w:r>
        <w:rPr>
          <w:rFonts w:ascii="Palatino Linotype" w:hAnsi="Palatino Linotype"/>
          <w:color w:val="0000CC"/>
          <w:sz w:val="16"/>
          <w:szCs w:val="16"/>
        </w:rPr>
        <w:t> </w:t>
      </w:r>
      <w:r w:rsidR="00E54302" w:rsidRPr="00A41EBA">
        <w:rPr>
          <w:rFonts w:ascii="Garamond" w:hAnsi="Garamond"/>
          <w:i/>
          <w:color w:val="C00000"/>
          <w:sz w:val="16"/>
          <w:szCs w:val="16"/>
          <w:vertAlign w:val="subscript"/>
        </w:rPr>
        <w:t>→</w:t>
      </w:r>
      <w:r w:rsidRPr="00E54302">
        <w:rPr>
          <w:rFonts w:ascii="Garamond" w:hAnsi="Garamond"/>
          <w:i/>
          <w:color w:val="C00000"/>
          <w:sz w:val="16"/>
          <w:szCs w:val="16"/>
        </w:rPr>
        <w:t xml:space="preserve"> couverture de </w:t>
      </w:r>
      <w:r w:rsidR="00E54302">
        <w:rPr>
          <w:rFonts w:ascii="Garamond" w:hAnsi="Garamond"/>
          <w:i/>
          <w:color w:val="C00000"/>
          <w:sz w:val="16"/>
          <w:szCs w:val="16"/>
        </w:rPr>
        <w:t>« </w:t>
      </w:r>
      <w:r w:rsidRPr="00E54302">
        <w:rPr>
          <w:rFonts w:ascii="Garamond" w:hAnsi="Garamond"/>
          <w:i/>
          <w:color w:val="C00000"/>
          <w:sz w:val="16"/>
          <w:szCs w:val="16"/>
        </w:rPr>
        <w:t>la faille</w:t>
      </w:r>
      <w:r w:rsidR="00E54302">
        <w:rPr>
          <w:rFonts w:ascii="Garamond" w:hAnsi="Garamond"/>
          <w:i/>
          <w:color w:val="C00000"/>
          <w:sz w:val="16"/>
          <w:szCs w:val="16"/>
        </w:rPr>
        <w:t> »</w:t>
      </w:r>
      <w:r w:rsidRPr="00E54302">
        <w:rPr>
          <w:rFonts w:ascii="Garamond" w:hAnsi="Garamond"/>
          <w:i/>
          <w:color w:val="C00000"/>
          <w:sz w:val="16"/>
          <w:szCs w:val="16"/>
        </w:rPr>
        <w:t xml:space="preserve"> possible</w:t>
      </w:r>
      <w:r w:rsidR="00E54302">
        <w:rPr>
          <w:rFonts w:ascii="Garamond" w:hAnsi="Garamond"/>
          <w:i/>
          <w:color w:val="C00000"/>
          <w:sz w:val="16"/>
          <w:szCs w:val="16"/>
        </w:rPr>
        <w:t xml:space="preserve"> jusqu’aux bornes</w:t>
      </w:r>
      <w:r w:rsidR="00F635C7">
        <w:rPr>
          <w:rFonts w:ascii="Garamond" w:hAnsi="Garamond"/>
          <w:i/>
          <w:color w:val="C00000"/>
          <w:sz w:val="16"/>
          <w:szCs w:val="16"/>
        </w:rPr>
        <w:t xml:space="preserve"> (sans les atteindre) </w:t>
      </w:r>
      <w:r w:rsidRPr="00E54302">
        <w:rPr>
          <w:rFonts w:ascii="Garamond" w:hAnsi="Garamond"/>
          <w:i/>
          <w:color w:val="C00000"/>
          <w:sz w:val="16"/>
          <w:szCs w:val="16"/>
        </w:rPr>
        <w:t xml:space="preserve">par </w:t>
      </w:r>
      <w:r w:rsidRPr="00A62456">
        <w:rPr>
          <w:rFonts w:ascii="Garamond" w:hAnsi="Garamond"/>
          <w:i/>
          <w:color w:val="0000CC"/>
          <w:sz w:val="16"/>
          <w:szCs w:val="16"/>
        </w:rPr>
        <w:t>une</w:t>
      </w:r>
      <w:r w:rsidR="00E54302" w:rsidRPr="00A62456">
        <w:rPr>
          <w:rFonts w:ascii="Garamond" w:hAnsi="Garamond"/>
          <w:i/>
          <w:color w:val="0000CC"/>
          <w:sz w:val="16"/>
          <w:szCs w:val="16"/>
        </w:rPr>
        <w:t xml:space="preserve"> infinité </w:t>
      </w:r>
      <w:r w:rsidR="00D71255" w:rsidRPr="00A62456">
        <w:rPr>
          <w:rFonts w:ascii="Garamond" w:hAnsi="Garamond"/>
          <w:i/>
          <w:color w:val="0000CC"/>
          <w:sz w:val="16"/>
          <w:szCs w:val="16"/>
        </w:rPr>
        <w:t>de jouissances « </w:t>
      </w:r>
      <w:r w:rsidR="00E54302" w:rsidRPr="00A62456">
        <w:rPr>
          <w:rFonts w:ascii="Garamond" w:hAnsi="Garamond"/>
          <w:i/>
          <w:color w:val="0000CC"/>
          <w:sz w:val="16"/>
          <w:szCs w:val="16"/>
        </w:rPr>
        <w:t>fermé</w:t>
      </w:r>
      <w:r w:rsidR="00D71255" w:rsidRPr="00A62456">
        <w:rPr>
          <w:rFonts w:ascii="Garamond" w:hAnsi="Garamond"/>
          <w:i/>
          <w:color w:val="0000CC"/>
          <w:sz w:val="16"/>
          <w:szCs w:val="16"/>
        </w:rPr>
        <w:t>e</w:t>
      </w:r>
      <w:r w:rsidR="00E54302" w:rsidRPr="00A62456">
        <w:rPr>
          <w:rFonts w:ascii="Garamond" w:hAnsi="Garamond"/>
          <w:i/>
          <w:color w:val="0000CC"/>
          <w:sz w:val="16"/>
          <w:szCs w:val="16"/>
        </w:rPr>
        <w:t>s</w:t>
      </w:r>
      <w:r w:rsidR="00D71255" w:rsidRPr="00A62456">
        <w:rPr>
          <w:rFonts w:ascii="Garamond" w:hAnsi="Garamond"/>
          <w:i/>
          <w:color w:val="0000CC"/>
          <w:sz w:val="16"/>
          <w:szCs w:val="16"/>
        </w:rPr>
        <w:t> »</w:t>
      </w:r>
      <w:r w:rsidR="00E54302" w:rsidRPr="00A62456">
        <w:rPr>
          <w:rFonts w:ascii="Garamond" w:hAnsi="Garamond"/>
          <w:i/>
          <w:color w:val="0000CC"/>
          <w:sz w:val="16"/>
          <w:szCs w:val="16"/>
        </w:rPr>
        <w:t xml:space="preserve"> </w:t>
      </w:r>
      <w:r w:rsidR="00D71255" w:rsidRPr="00A62456">
        <w:rPr>
          <w:rFonts w:ascii="Garamond" w:hAnsi="Garamond"/>
          <w:i/>
          <w:color w:val="0000CC"/>
          <w:sz w:val="16"/>
          <w:szCs w:val="16"/>
        </w:rPr>
        <w:t xml:space="preserve">interconnectées par </w:t>
      </w:r>
      <w:r w:rsidR="00D71255" w:rsidRPr="00A62456">
        <w:rPr>
          <w:rFonts w:ascii="Palatino Linotype" w:hAnsi="Palatino Linotype"/>
          <w:color w:val="0000CC"/>
          <w:sz w:val="16"/>
          <w:szCs w:val="16"/>
        </w:rPr>
        <w:t>Φ</w:t>
      </w:r>
    </w:p>
    <w:p w:rsidR="00A41EBA" w:rsidRPr="00A41EBA" w:rsidRDefault="00A62456">
      <w:pPr>
        <w:pStyle w:val="Corpsdetexte"/>
        <w:rPr>
          <w:rFonts w:ascii="Garamond" w:hAnsi="Garamond"/>
          <w:color w:val="C00000"/>
          <w:sz w:val="16"/>
          <w:szCs w:val="16"/>
        </w:rPr>
      </w:pPr>
      <w:r w:rsidRPr="00A41EBA">
        <w:rPr>
          <w:rFonts w:ascii="Garamond" w:hAnsi="Garamond"/>
          <w:i/>
          <w:color w:val="C00000"/>
          <w:sz w:val="16"/>
          <w:szCs w:val="16"/>
          <w:vertAlign w:val="subscript"/>
        </w:rPr>
        <w:t>→</w:t>
      </w:r>
      <w:r w:rsidRPr="00A62456">
        <w:rPr>
          <w:rFonts w:ascii="Garamond" w:hAnsi="Garamond"/>
          <w:i/>
          <w:color w:val="C00000"/>
          <w:sz w:val="16"/>
          <w:szCs w:val="16"/>
        </w:rPr>
        <w:t xml:space="preserve"> (</w:t>
      </w:r>
      <w:r w:rsidRPr="00A62456">
        <w:rPr>
          <w:rFonts w:ascii="Garamond" w:hAnsi="Garamond"/>
          <w:i/>
          <w:color w:val="0000CC"/>
          <w:sz w:val="16"/>
          <w:szCs w:val="16"/>
        </w:rPr>
        <w:t>jouissance</w:t>
      </w:r>
      <w:r>
        <w:rPr>
          <w:rFonts w:ascii="Garamond" w:hAnsi="Garamond"/>
          <w:i/>
          <w:color w:val="0000CC"/>
          <w:sz w:val="16"/>
          <w:szCs w:val="16"/>
        </w:rPr>
        <w:t>s</w:t>
      </w:r>
      <w:r w:rsidRPr="00A62456">
        <w:rPr>
          <w:rFonts w:ascii="Garamond" w:hAnsi="Garamond"/>
          <w:i/>
          <w:color w:val="0000CC"/>
          <w:sz w:val="16"/>
          <w:szCs w:val="16"/>
        </w:rPr>
        <w:t xml:space="preserve"> phallique</w:t>
      </w:r>
      <w:r>
        <w:rPr>
          <w:rFonts w:ascii="Garamond" w:hAnsi="Garamond"/>
          <w:i/>
          <w:color w:val="0000CC"/>
          <w:sz w:val="16"/>
          <w:szCs w:val="16"/>
        </w:rPr>
        <w:t>s</w:t>
      </w:r>
      <w:r w:rsidRPr="00A62456">
        <w:rPr>
          <w:rFonts w:ascii="Garamond" w:hAnsi="Garamond"/>
          <w:i/>
          <w:color w:val="0000CC"/>
          <w:sz w:val="16"/>
          <w:szCs w:val="16"/>
        </w:rPr>
        <w:t xml:space="preserve"> « masculine</w:t>
      </w:r>
      <w:r>
        <w:rPr>
          <w:rFonts w:ascii="Garamond" w:hAnsi="Garamond"/>
          <w:i/>
          <w:color w:val="0000CC"/>
          <w:sz w:val="16"/>
          <w:szCs w:val="16"/>
        </w:rPr>
        <w:t>s</w:t>
      </w:r>
      <w:r w:rsidRPr="00A62456">
        <w:rPr>
          <w:rFonts w:ascii="Garamond" w:hAnsi="Garamond"/>
          <w:i/>
          <w:color w:val="0000CC"/>
          <w:sz w:val="16"/>
          <w:szCs w:val="16"/>
        </w:rPr>
        <w:t> »</w:t>
      </w:r>
      <w:r>
        <w:rPr>
          <w:rFonts w:ascii="Garamond" w:hAnsi="Garamond"/>
          <w:i/>
          <w:color w:val="C00000"/>
          <w:sz w:val="16"/>
          <w:szCs w:val="16"/>
        </w:rPr>
        <w:t>)</w:t>
      </w:r>
      <w:r w:rsidR="00A41EBA" w:rsidRPr="00A41EBA">
        <w:rPr>
          <w:rFonts w:ascii="Garamond" w:hAnsi="Garamond"/>
          <w:color w:val="C00000"/>
          <w:sz w:val="16"/>
          <w:szCs w:val="16"/>
        </w:rPr>
        <w:t>]</w:t>
      </w:r>
    </w:p>
    <w:p w:rsidR="005261EC" w:rsidRPr="00F926D5" w:rsidRDefault="005261EC">
      <w:pPr>
        <w:pStyle w:val="Corpsdetexte"/>
        <w:rPr>
          <w:rFonts w:ascii="Garamond" w:hAnsi="Garamond"/>
          <w:sz w:val="20"/>
          <w:szCs w:val="20"/>
        </w:rPr>
      </w:pPr>
    </w:p>
    <w:p w:rsidR="00133295" w:rsidRDefault="001B3CE3">
      <w:pPr>
        <w:pStyle w:val="Corpsdetexte"/>
        <w:rPr>
          <w:rFonts w:ascii="Garamond" w:hAnsi="Garamond"/>
          <w:i/>
          <w:color w:val="0000CC"/>
          <w:sz w:val="20"/>
          <w:szCs w:val="20"/>
        </w:rPr>
      </w:pPr>
      <w:r w:rsidRPr="00F926D5">
        <w:rPr>
          <w:rFonts w:ascii="Garamond" w:hAnsi="Garamond"/>
          <w:sz w:val="20"/>
          <w:szCs w:val="20"/>
        </w:rPr>
        <w:t xml:space="preserve">Et </w:t>
      </w:r>
      <w:r w:rsidRPr="0009425F">
        <w:rPr>
          <w:rFonts w:ascii="Garamond" w:hAnsi="Garamond"/>
          <w:i/>
          <w:color w:val="0000CC"/>
          <w:sz w:val="20"/>
          <w:szCs w:val="20"/>
        </w:rPr>
        <w:t>cette intersection</w:t>
      </w:r>
      <w:r w:rsidRPr="00F926D5">
        <w:rPr>
          <w:rFonts w:ascii="Garamond" w:hAnsi="Garamond"/>
          <w:sz w:val="20"/>
          <w:szCs w:val="20"/>
        </w:rPr>
        <w:t xml:space="preserve"> dont je parle</w:t>
      </w:r>
      <w:r w:rsidR="00133295">
        <w:rPr>
          <w:rFonts w:ascii="Garamond" w:hAnsi="Garamond"/>
          <w:sz w:val="20"/>
          <w:szCs w:val="20"/>
        </w:rPr>
        <w:t xml:space="preserve"> </w:t>
      </w:r>
      <w:r w:rsidR="00133295" w:rsidRPr="00FA659D">
        <w:rPr>
          <w:rFonts w:ascii="Garamond" w:hAnsi="Garamond"/>
          <w:sz w:val="16"/>
          <w:szCs w:val="16"/>
        </w:rPr>
        <w:t>[</w:t>
      </w:r>
      <w:r w:rsidR="00133295" w:rsidRPr="00FA659D">
        <w:rPr>
          <w:rFonts w:ascii="Palatino Linotype" w:hAnsi="Palatino Linotype"/>
          <w:color w:val="0000CC"/>
          <w:sz w:val="16"/>
          <w:szCs w:val="16"/>
        </w:rPr>
        <w:t>Φ</w:t>
      </w:r>
      <w:r w:rsidR="00133295" w:rsidRPr="00FA659D">
        <w:rPr>
          <w:rFonts w:ascii="Garamond" w:hAnsi="Garamond"/>
          <w:sz w:val="16"/>
          <w:szCs w:val="16"/>
        </w:rPr>
        <w:t>]</w:t>
      </w:r>
      <w:r w:rsidRPr="00F926D5">
        <w:rPr>
          <w:rFonts w:ascii="Garamond" w:hAnsi="Garamond"/>
          <w:sz w:val="20"/>
          <w:szCs w:val="20"/>
        </w:rPr>
        <w:t xml:space="preserve"> c'est celle que j'ai avancée tout à l'heure comme </w:t>
      </w:r>
      <w:r w:rsidRPr="0009425F">
        <w:rPr>
          <w:rFonts w:ascii="Garamond" w:hAnsi="Garamond"/>
          <w:i/>
          <w:color w:val="0000CC"/>
          <w:sz w:val="20"/>
          <w:szCs w:val="20"/>
        </w:rPr>
        <w:t>étant</w:t>
      </w:r>
      <w:r w:rsidR="00D71255" w:rsidRPr="0009425F">
        <w:rPr>
          <w:rFonts w:ascii="Garamond" w:hAnsi="Garamond"/>
          <w:i/>
          <w:color w:val="0000CC"/>
          <w:sz w:val="20"/>
          <w:szCs w:val="20"/>
        </w:rPr>
        <w:t xml:space="preserve"> </w:t>
      </w:r>
      <w:r w:rsidRPr="0009425F">
        <w:rPr>
          <w:rFonts w:ascii="Garamond" w:hAnsi="Garamond"/>
          <w:i/>
          <w:color w:val="0000CC"/>
          <w:sz w:val="20"/>
          <w:szCs w:val="20"/>
        </w:rPr>
        <w:t>ce</w:t>
      </w:r>
      <w:r w:rsidRPr="00D71255">
        <w:rPr>
          <w:rFonts w:ascii="Garamond" w:hAnsi="Garamond"/>
          <w:i/>
          <w:color w:val="0000CC"/>
          <w:sz w:val="20"/>
          <w:szCs w:val="20"/>
        </w:rPr>
        <w:t xml:space="preserve"> qui </w:t>
      </w:r>
      <w:r w:rsidRPr="00D71255">
        <w:rPr>
          <w:rFonts w:ascii="Garamond" w:hAnsi="Garamond" w:cs="Times New Roman"/>
          <w:i/>
          <w:iCs/>
          <w:color w:val="0000CC"/>
          <w:sz w:val="20"/>
          <w:szCs w:val="20"/>
        </w:rPr>
        <w:t>couvre</w:t>
      </w:r>
      <w:r w:rsidRPr="00D71255">
        <w:rPr>
          <w:rFonts w:ascii="Garamond" w:hAnsi="Garamond"/>
          <w:i/>
          <w:color w:val="0000CC"/>
          <w:sz w:val="20"/>
          <w:szCs w:val="20"/>
        </w:rPr>
        <w:t xml:space="preserve"> ce qui fait </w:t>
      </w:r>
      <w:r w:rsidRPr="00D71255">
        <w:rPr>
          <w:rFonts w:ascii="Garamond" w:hAnsi="Garamond" w:cs="Times New Roman"/>
          <w:i/>
          <w:color w:val="0000CC"/>
          <w:sz w:val="20"/>
          <w:szCs w:val="20"/>
        </w:rPr>
        <w:t>obstacle</w:t>
      </w:r>
      <w:r w:rsidRPr="00D71255">
        <w:rPr>
          <w:rFonts w:ascii="Garamond" w:hAnsi="Garamond"/>
          <w:i/>
          <w:color w:val="0000CC"/>
          <w:sz w:val="20"/>
          <w:szCs w:val="20"/>
        </w:rPr>
        <w:t xml:space="preserve"> </w:t>
      </w:r>
    </w:p>
    <w:p w:rsidR="001B3CE3" w:rsidRPr="00F926D5" w:rsidRDefault="001B3CE3">
      <w:pPr>
        <w:pStyle w:val="Corpsdetexte"/>
        <w:rPr>
          <w:rFonts w:ascii="Garamond" w:hAnsi="Garamond"/>
          <w:sz w:val="20"/>
          <w:szCs w:val="20"/>
        </w:rPr>
      </w:pPr>
      <w:r w:rsidRPr="00D71255">
        <w:rPr>
          <w:rFonts w:ascii="Garamond" w:hAnsi="Garamond"/>
          <w:i/>
          <w:color w:val="0000CC"/>
          <w:sz w:val="20"/>
          <w:szCs w:val="20"/>
        </w:rPr>
        <w:t xml:space="preserve">au </w:t>
      </w:r>
      <w:r w:rsidRPr="00D71255">
        <w:rPr>
          <w:rFonts w:ascii="Garamond" w:hAnsi="Garamond"/>
          <w:i/>
          <w:iCs/>
          <w:color w:val="0000CC"/>
          <w:sz w:val="20"/>
          <w:szCs w:val="20"/>
        </w:rPr>
        <w:t>rapport sexuel</w:t>
      </w:r>
      <w:r w:rsidR="000321D2">
        <w:rPr>
          <w:rFonts w:ascii="Garamond" w:hAnsi="Garamond"/>
          <w:sz w:val="20"/>
          <w:szCs w:val="20"/>
        </w:rPr>
        <w:t xml:space="preserve"> supposé</w:t>
      </w:r>
      <w:r w:rsidR="00706BE6">
        <w:rPr>
          <w:rFonts w:ascii="Garamond" w:hAnsi="Garamond"/>
          <w:sz w:val="20"/>
          <w:szCs w:val="20"/>
        </w:rPr>
        <w:t>,</w:t>
      </w:r>
      <w:r w:rsidR="000321D2">
        <w:rPr>
          <w:rFonts w:ascii="Garamond" w:hAnsi="Garamond"/>
          <w:sz w:val="20"/>
          <w:szCs w:val="20"/>
        </w:rPr>
        <w:t xml:space="preserve"> </w:t>
      </w:r>
      <w:r w:rsidR="00706BE6">
        <w:rPr>
          <w:rFonts w:ascii="Garamond" w:hAnsi="Garamond"/>
          <w:sz w:val="20"/>
          <w:szCs w:val="20"/>
        </w:rPr>
        <w:t>à</w:t>
      </w:r>
      <w:r w:rsidRPr="00F926D5">
        <w:rPr>
          <w:rFonts w:ascii="Garamond" w:hAnsi="Garamond"/>
          <w:sz w:val="20"/>
          <w:szCs w:val="20"/>
        </w:rPr>
        <w:t xml:space="preserve"> savoir</w:t>
      </w:r>
      <w:r w:rsidR="00706BE6">
        <w:rPr>
          <w:rFonts w:ascii="Garamond" w:hAnsi="Garamond"/>
          <w:sz w:val="20"/>
          <w:szCs w:val="20"/>
        </w:rPr>
        <w:t xml:space="preserve"> : </w:t>
      </w:r>
      <w:r w:rsidRPr="00F926D5">
        <w:rPr>
          <w:rFonts w:ascii="Garamond" w:hAnsi="Garamond"/>
          <w:sz w:val="20"/>
          <w:szCs w:val="20"/>
        </w:rPr>
        <w:t>à ce dont j'énonce</w:t>
      </w:r>
      <w:r w:rsidR="00F44A43" w:rsidRPr="00F926D5">
        <w:rPr>
          <w:rFonts w:ascii="Garamond" w:hAnsi="Garamond"/>
          <w:sz w:val="20"/>
          <w:szCs w:val="20"/>
        </w:rPr>
        <w:t> </w:t>
      </w:r>
      <w:r w:rsidRPr="00F926D5">
        <w:rPr>
          <w:rFonts w:ascii="Garamond" w:hAnsi="Garamond"/>
          <w:sz w:val="20"/>
          <w:szCs w:val="20"/>
        </w:rPr>
        <w:t xml:space="preserve">que </w:t>
      </w:r>
      <w:r w:rsidRPr="000321D2">
        <w:rPr>
          <w:rFonts w:ascii="Garamond" w:hAnsi="Garamond"/>
          <w:i/>
          <w:sz w:val="20"/>
          <w:szCs w:val="20"/>
        </w:rPr>
        <w:t xml:space="preserve">l'avancée du </w:t>
      </w:r>
      <w:r w:rsidRPr="000321D2">
        <w:rPr>
          <w:rFonts w:ascii="Garamond" w:hAnsi="Garamond" w:cs="Times New Roman"/>
          <w:i/>
          <w:color w:val="0000CC"/>
          <w:sz w:val="20"/>
          <w:szCs w:val="20"/>
        </w:rPr>
        <w:t>discours analytique</w:t>
      </w:r>
      <w:r w:rsidRPr="000321D2">
        <w:rPr>
          <w:rFonts w:ascii="Garamond" w:hAnsi="Garamond"/>
          <w:i/>
          <w:sz w:val="20"/>
          <w:szCs w:val="20"/>
        </w:rPr>
        <w:t xml:space="preserve"> tient précisément en ceci</w:t>
      </w:r>
      <w:r w:rsidRPr="00F926D5">
        <w:rPr>
          <w:rFonts w:ascii="Garamond" w:hAnsi="Garamond"/>
          <w:sz w:val="20"/>
          <w:szCs w:val="20"/>
        </w:rPr>
        <w:t xml:space="preserve"> : </w:t>
      </w:r>
    </w:p>
    <w:p w:rsidR="00706BE6" w:rsidRDefault="001B3CE3">
      <w:pPr>
        <w:pStyle w:val="Corpsdetexte"/>
        <w:rPr>
          <w:rFonts w:ascii="Garamond" w:hAnsi="Garamond"/>
          <w:sz w:val="20"/>
          <w:szCs w:val="20"/>
        </w:rPr>
      </w:pPr>
      <w:r w:rsidRPr="00706BE6">
        <w:rPr>
          <w:rFonts w:ascii="Garamond" w:hAnsi="Garamond"/>
          <w:i/>
          <w:sz w:val="20"/>
          <w:szCs w:val="20"/>
        </w:rPr>
        <w:t xml:space="preserve">que ce qu'il démontre c'est que son discours ne se soutenant que de </w:t>
      </w:r>
      <w:r w:rsidRPr="00E54302">
        <w:rPr>
          <w:rFonts w:ascii="Garamond" w:hAnsi="Garamond"/>
          <w:i/>
          <w:color w:val="000000" w:themeColor="text1"/>
          <w:sz w:val="20"/>
          <w:szCs w:val="20"/>
        </w:rPr>
        <w:t>l'énoncé</w:t>
      </w:r>
      <w:r w:rsidRPr="00E54302">
        <w:rPr>
          <w:rFonts w:ascii="Garamond" w:hAnsi="Garamond"/>
          <w:color w:val="000000" w:themeColor="text1"/>
          <w:sz w:val="20"/>
          <w:szCs w:val="20"/>
        </w:rPr>
        <w:t xml:space="preserve"> </w:t>
      </w:r>
      <w:r w:rsidRPr="00E54302">
        <w:rPr>
          <w:rFonts w:ascii="Garamond" w:hAnsi="Garamond" w:cs="Times New Roman"/>
          <w:i/>
          <w:color w:val="000000" w:themeColor="text1"/>
          <w:sz w:val="20"/>
          <w:szCs w:val="20"/>
        </w:rPr>
        <w:t>qu'</w:t>
      </w:r>
      <w:r w:rsidRPr="00E54302">
        <w:rPr>
          <w:rFonts w:ascii="Garamond" w:hAnsi="Garamond" w:cs="Times New Roman"/>
          <w:i/>
          <w:iCs/>
          <w:color w:val="000000" w:themeColor="text1"/>
          <w:sz w:val="20"/>
          <w:szCs w:val="20"/>
        </w:rPr>
        <w:t>il n'y a pas</w:t>
      </w:r>
      <w:r w:rsidRPr="00F926D5">
        <w:rPr>
          <w:rFonts w:ascii="Garamond" w:hAnsi="Garamond" w:cs="Times New Roman"/>
          <w:i/>
          <w:color w:val="0000CC"/>
          <w:sz w:val="20"/>
          <w:szCs w:val="20"/>
        </w:rPr>
        <w:t xml:space="preserve">, qu'il est impossible de poser </w:t>
      </w:r>
      <w:r w:rsidRPr="00F926D5">
        <w:rPr>
          <w:rFonts w:ascii="Garamond" w:hAnsi="Garamond" w:cs="Times New Roman"/>
          <w:i/>
          <w:iCs/>
          <w:color w:val="0000CC"/>
          <w:sz w:val="20"/>
          <w:szCs w:val="20"/>
        </w:rPr>
        <w:t>le rapport sexuel</w:t>
      </w:r>
      <w:r w:rsidRPr="00F926D5">
        <w:rPr>
          <w:rFonts w:ascii="Garamond" w:hAnsi="Garamond"/>
          <w:sz w:val="20"/>
          <w:szCs w:val="20"/>
        </w:rPr>
        <w:t>, c'est de par là qu'il détermine ce qu'il en est réellement aussi du statut de tous les autres discours</w:t>
      </w:r>
      <w:r w:rsidR="000321D2">
        <w:rPr>
          <w:rFonts w:ascii="Garamond" w:hAnsi="Garamond"/>
          <w:sz w:val="20"/>
          <w:szCs w:val="20"/>
        </w:rPr>
        <w:t xml:space="preserve">. </w:t>
      </w:r>
    </w:p>
    <w:p w:rsidR="00E54302" w:rsidRDefault="00E54302">
      <w:pPr>
        <w:pStyle w:val="Corpsdetexte"/>
        <w:rPr>
          <w:rFonts w:ascii="Garamond" w:hAnsi="Garamond"/>
          <w:color w:val="C00000"/>
          <w:sz w:val="16"/>
          <w:szCs w:val="16"/>
        </w:rPr>
      </w:pPr>
    </w:p>
    <w:p w:rsidR="00FF0D4A" w:rsidRDefault="00FA182D">
      <w:pPr>
        <w:pStyle w:val="Corpsdetexte"/>
        <w:rPr>
          <w:rFonts w:ascii="Garamond" w:hAnsi="Garamond"/>
          <w:i/>
          <w:color w:val="C00000"/>
          <w:sz w:val="16"/>
          <w:szCs w:val="16"/>
        </w:rPr>
      </w:pPr>
      <w:r w:rsidRPr="000321D2">
        <w:rPr>
          <w:rFonts w:ascii="Garamond" w:hAnsi="Garamond"/>
          <w:color w:val="C00000"/>
          <w:sz w:val="16"/>
          <w:szCs w:val="16"/>
        </w:rPr>
        <w:t>[</w:t>
      </w:r>
      <w:r w:rsidR="0090229E" w:rsidRPr="0090229E">
        <w:rPr>
          <w:rFonts w:ascii="Garamond" w:hAnsi="Garamond"/>
          <w:i/>
          <w:color w:val="C00000"/>
          <w:sz w:val="16"/>
          <w:szCs w:val="16"/>
        </w:rPr>
        <w:t xml:space="preserve">seul </w:t>
      </w:r>
      <w:r w:rsidR="00E54302" w:rsidRPr="0090229E">
        <w:rPr>
          <w:rFonts w:ascii="Garamond" w:hAnsi="Garamond"/>
          <w:i/>
          <w:color w:val="C00000"/>
          <w:sz w:val="16"/>
          <w:szCs w:val="16"/>
        </w:rPr>
        <w:t>l</w:t>
      </w:r>
      <w:r w:rsidR="00E54302" w:rsidRPr="00D72849">
        <w:rPr>
          <w:rFonts w:ascii="Garamond" w:hAnsi="Garamond"/>
          <w:i/>
          <w:color w:val="C00000"/>
          <w:sz w:val="16"/>
          <w:szCs w:val="16"/>
        </w:rPr>
        <w:t xml:space="preserve">e discours </w:t>
      </w:r>
      <w:r w:rsidR="00E54302" w:rsidRPr="00D72849">
        <w:rPr>
          <w:rFonts w:ascii="Times New Roman" w:hAnsi="Times New Roman" w:cs="Times New Roman"/>
          <w:b/>
          <w:color w:val="0000CC"/>
          <w:sz w:val="16"/>
          <w:szCs w:val="16"/>
        </w:rPr>
        <w:t>A</w:t>
      </w:r>
      <w:r w:rsidR="00E54302" w:rsidRPr="00D72849">
        <w:rPr>
          <w:rFonts w:ascii="Garamond" w:hAnsi="Garamond"/>
          <w:i/>
          <w:color w:val="C00000"/>
          <w:sz w:val="16"/>
          <w:szCs w:val="16"/>
        </w:rPr>
        <w:t xml:space="preserve"> soutient </w:t>
      </w:r>
      <w:r w:rsidR="00E54302" w:rsidRPr="00133295">
        <w:rPr>
          <w:rFonts w:ascii="Garamond" w:hAnsi="Garamond"/>
          <w:i/>
          <w:color w:val="C00000"/>
          <w:sz w:val="16"/>
          <w:szCs w:val="16"/>
        </w:rPr>
        <w:t>l’impossibilité du rapport sexuel</w:t>
      </w:r>
      <w:r w:rsidR="0090229E">
        <w:rPr>
          <w:rFonts w:ascii="Garamond" w:hAnsi="Garamond"/>
          <w:i/>
          <w:color w:val="C00000"/>
          <w:sz w:val="16"/>
          <w:szCs w:val="16"/>
        </w:rPr>
        <w:t xml:space="preserve"> </w:t>
      </w:r>
      <w:r w:rsidR="0090229E" w:rsidRPr="0090229E">
        <w:rPr>
          <w:rFonts w:ascii="Garamond" w:hAnsi="Garamond"/>
          <w:color w:val="C00000"/>
          <w:sz w:val="16"/>
          <w:szCs w:val="16"/>
        </w:rPr>
        <w:t>[</w:t>
      </w:r>
      <w:r w:rsidR="0090229E" w:rsidRPr="00BF4E1B">
        <w:rPr>
          <w:rFonts w:ascii="Times New Roman" w:hAnsi="Times New Roman" w:cs="Times New Roman"/>
          <w:color w:val="0000CC"/>
          <w:sz w:val="16"/>
          <w:szCs w:val="16"/>
        </w:rPr>
        <w:t>S</w:t>
      </w:r>
      <w:r w:rsidR="0090229E" w:rsidRPr="00BF4E1B">
        <w:rPr>
          <w:rFonts w:ascii="Times New Roman" w:hAnsi="Times New Roman" w:cs="Times New Roman"/>
          <w:color w:val="0000CC"/>
          <w:sz w:val="16"/>
          <w:szCs w:val="16"/>
          <w:vertAlign w:val="subscript"/>
        </w:rPr>
        <w:t>1</w:t>
      </w:r>
      <w:r w:rsidR="0090229E" w:rsidRPr="003737E6">
        <w:rPr>
          <w:rFonts w:ascii="Batang" w:eastAsia="Batang" w:hAnsi="Batang"/>
          <w:b/>
          <w:color w:val="0000CC"/>
          <w:sz w:val="16"/>
          <w:szCs w:val="16"/>
        </w:rPr>
        <w:t>◊</w:t>
      </w:r>
      <w:r w:rsidR="0090229E" w:rsidRPr="00BF4E1B">
        <w:rPr>
          <w:rFonts w:ascii="Times New Roman" w:hAnsi="Times New Roman" w:cs="Times New Roman"/>
          <w:color w:val="0000CC"/>
          <w:sz w:val="16"/>
          <w:szCs w:val="16"/>
        </w:rPr>
        <w:t>S</w:t>
      </w:r>
      <w:r w:rsidR="0090229E">
        <w:rPr>
          <w:rFonts w:ascii="Times New Roman" w:hAnsi="Times New Roman" w:cs="Times New Roman"/>
          <w:color w:val="0000CC"/>
          <w:sz w:val="16"/>
          <w:szCs w:val="16"/>
          <w:vertAlign w:val="subscript"/>
        </w:rPr>
        <w:t>2</w:t>
      </w:r>
      <w:r w:rsidR="0090229E" w:rsidRPr="0090229E">
        <w:rPr>
          <w:rFonts w:ascii="Garamond" w:hAnsi="Garamond" w:cs="Times New Roman"/>
          <w:color w:val="C00000"/>
          <w:sz w:val="16"/>
          <w:szCs w:val="16"/>
        </w:rPr>
        <w:t>]</w:t>
      </w:r>
      <w:r w:rsidR="00D71255" w:rsidRPr="00D72849">
        <w:rPr>
          <w:rFonts w:ascii="Garamond" w:hAnsi="Garamond"/>
          <w:i/>
          <w:color w:val="C00000"/>
          <w:sz w:val="16"/>
          <w:szCs w:val="16"/>
        </w:rPr>
        <w:t>,</w:t>
      </w:r>
      <w:r w:rsidR="00E54302" w:rsidRPr="00D72849">
        <w:rPr>
          <w:rFonts w:ascii="Garamond" w:hAnsi="Garamond"/>
          <w:i/>
          <w:color w:val="C00000"/>
          <w:sz w:val="16"/>
          <w:szCs w:val="16"/>
        </w:rPr>
        <w:t xml:space="preserve"> </w:t>
      </w:r>
      <w:r w:rsidR="00706BE6" w:rsidRPr="00D72849">
        <w:rPr>
          <w:rFonts w:ascii="Garamond" w:hAnsi="Garamond"/>
          <w:i/>
          <w:color w:val="C00000"/>
          <w:sz w:val="16"/>
          <w:szCs w:val="16"/>
        </w:rPr>
        <w:t>les</w:t>
      </w:r>
      <w:r w:rsidR="00FF0D4A">
        <w:rPr>
          <w:rFonts w:ascii="Garamond" w:hAnsi="Garamond"/>
          <w:i/>
          <w:color w:val="C00000"/>
          <w:sz w:val="16"/>
          <w:szCs w:val="16"/>
        </w:rPr>
        <w:t xml:space="preserve"> autres</w:t>
      </w:r>
      <w:r w:rsidR="00706BE6" w:rsidRPr="00CF4B2A">
        <w:rPr>
          <w:rFonts w:ascii="Garamond" w:hAnsi="Garamond"/>
          <w:i/>
          <w:color w:val="C00000"/>
          <w:sz w:val="16"/>
          <w:szCs w:val="16"/>
        </w:rPr>
        <w:t xml:space="preserve"> d</w:t>
      </w:r>
      <w:r w:rsidR="00FF0D4A">
        <w:rPr>
          <w:rFonts w:ascii="Garamond" w:hAnsi="Garamond"/>
          <w:i/>
          <w:color w:val="C00000"/>
          <w:sz w:val="16"/>
          <w:szCs w:val="16"/>
        </w:rPr>
        <w:t xml:space="preserve">iscours en </w:t>
      </w:r>
      <w:r w:rsidR="00D71255">
        <w:rPr>
          <w:rFonts w:ascii="Garamond" w:hAnsi="Garamond"/>
          <w:i/>
          <w:color w:val="C00000"/>
          <w:sz w:val="16"/>
          <w:szCs w:val="16"/>
        </w:rPr>
        <w:t xml:space="preserve">soutiennent </w:t>
      </w:r>
      <w:r w:rsidR="00D71255" w:rsidRPr="00133295">
        <w:rPr>
          <w:rFonts w:ascii="Garamond" w:hAnsi="Garamond"/>
          <w:i/>
          <w:color w:val="C00000"/>
          <w:sz w:val="16"/>
          <w:szCs w:val="16"/>
        </w:rPr>
        <w:t>la</w:t>
      </w:r>
      <w:r w:rsidR="00706BE6" w:rsidRPr="00133295">
        <w:rPr>
          <w:rFonts w:ascii="Garamond" w:hAnsi="Garamond"/>
          <w:i/>
          <w:color w:val="C00000"/>
          <w:sz w:val="16"/>
          <w:szCs w:val="16"/>
        </w:rPr>
        <w:t xml:space="preserve"> </w:t>
      </w:r>
      <w:r w:rsidR="00FF0D4A" w:rsidRPr="00133295">
        <w:rPr>
          <w:rFonts w:ascii="Garamond" w:hAnsi="Garamond"/>
          <w:i/>
          <w:color w:val="C00000"/>
          <w:sz w:val="16"/>
          <w:szCs w:val="16"/>
        </w:rPr>
        <w:t>possibilité</w:t>
      </w:r>
      <w:r w:rsidR="0090229E">
        <w:rPr>
          <w:rFonts w:ascii="Garamond" w:hAnsi="Garamond"/>
          <w:i/>
          <w:color w:val="C00000"/>
          <w:sz w:val="16"/>
          <w:szCs w:val="16"/>
        </w:rPr>
        <w:t xml:space="preserve"> (couverture de la faille par la </w:t>
      </w:r>
      <w:r w:rsidR="005659F4">
        <w:rPr>
          <w:rFonts w:ascii="Garamond" w:hAnsi="Garamond"/>
          <w:i/>
          <w:color w:val="C00000"/>
          <w:sz w:val="16"/>
          <w:szCs w:val="16"/>
        </w:rPr>
        <w:t>jouissance</w:t>
      </w:r>
      <w:r w:rsidR="0090229E">
        <w:rPr>
          <w:rFonts w:ascii="Garamond" w:hAnsi="Garamond"/>
          <w:i/>
          <w:color w:val="C00000"/>
          <w:sz w:val="16"/>
          <w:szCs w:val="16"/>
        </w:rPr>
        <w:t xml:space="preserve"> phallique)</w:t>
      </w:r>
      <w:r w:rsidR="00FE3D79">
        <w:rPr>
          <w:rFonts w:ascii="Garamond" w:hAnsi="Garamond"/>
          <w:i/>
          <w:color w:val="C00000"/>
          <w:sz w:val="16"/>
          <w:szCs w:val="16"/>
        </w:rPr>
        <w:t xml:space="preserve"> </w:t>
      </w:r>
      <w:r w:rsidR="00FF0D4A">
        <w:rPr>
          <w:rFonts w:ascii="Garamond" w:hAnsi="Garamond"/>
          <w:i/>
          <w:color w:val="C00000"/>
          <w:sz w:val="16"/>
          <w:szCs w:val="16"/>
        </w:rPr>
        <w:t>:</w:t>
      </w:r>
    </w:p>
    <w:p w:rsidR="00133295" w:rsidRDefault="00133295">
      <w:pPr>
        <w:pStyle w:val="Corpsdetexte"/>
        <w:rPr>
          <w:rFonts w:ascii="Garamond" w:hAnsi="Garamond"/>
          <w:i/>
          <w:color w:val="C00000"/>
          <w:sz w:val="16"/>
          <w:szCs w:val="16"/>
        </w:rPr>
      </w:pPr>
    </w:p>
    <w:p w:rsidR="00155B03" w:rsidRPr="00133295" w:rsidRDefault="00155B03" w:rsidP="00155B03">
      <w:pPr>
        <w:pStyle w:val="Corpsdetexte"/>
        <w:numPr>
          <w:ilvl w:val="0"/>
          <w:numId w:val="30"/>
        </w:numPr>
        <w:rPr>
          <w:rFonts w:ascii="Garamond" w:hAnsi="Garamond"/>
          <w:sz w:val="20"/>
          <w:szCs w:val="20"/>
        </w:rPr>
      </w:pPr>
      <w:r>
        <w:rPr>
          <w:rFonts w:ascii="Garamond" w:hAnsi="Garamond"/>
          <w:i/>
          <w:color w:val="C00000"/>
          <w:sz w:val="16"/>
          <w:szCs w:val="16"/>
        </w:rPr>
        <w:t>le d</w:t>
      </w:r>
      <w:r w:rsidR="00FF0D4A" w:rsidRPr="00FF0D4A">
        <w:rPr>
          <w:rFonts w:ascii="Garamond" w:hAnsi="Garamond"/>
          <w:i/>
          <w:color w:val="C00000"/>
          <w:sz w:val="16"/>
          <w:szCs w:val="16"/>
        </w:rPr>
        <w:t>iscours</w:t>
      </w:r>
      <w:r w:rsidR="00FF0D4A" w:rsidRPr="00CF4B2A">
        <w:rPr>
          <w:rFonts w:ascii="Garamond" w:hAnsi="Garamond"/>
          <w:b/>
          <w:i/>
          <w:color w:val="0000CC"/>
          <w:sz w:val="16"/>
          <w:szCs w:val="16"/>
        </w:rPr>
        <w:t xml:space="preserve"> </w:t>
      </w:r>
      <w:r w:rsidR="00FF0D4A" w:rsidRPr="00CF4B2A">
        <w:rPr>
          <w:rFonts w:ascii="Garamond" w:hAnsi="Garamond"/>
          <w:b/>
          <w:color w:val="0000CC"/>
          <w:sz w:val="16"/>
          <w:szCs w:val="16"/>
        </w:rPr>
        <w:t>M</w:t>
      </w:r>
      <w:r w:rsidR="00F67FAA">
        <w:rPr>
          <w:rFonts w:ascii="Garamond" w:hAnsi="Garamond"/>
          <w:b/>
          <w:color w:val="0000CC"/>
          <w:sz w:val="16"/>
          <w:szCs w:val="16"/>
        </w:rPr>
        <w:t xml:space="preserve"> </w:t>
      </w:r>
      <w:r w:rsidR="00FF0D4A">
        <w:rPr>
          <w:rFonts w:ascii="Garamond" w:hAnsi="Garamond"/>
          <w:i/>
          <w:color w:val="C00000"/>
          <w:sz w:val="16"/>
          <w:szCs w:val="16"/>
        </w:rPr>
        <w:t xml:space="preserve">: </w:t>
      </w:r>
      <w:r w:rsidR="00FE3D79">
        <w:rPr>
          <w:rFonts w:ascii="Garamond" w:hAnsi="Garamond"/>
          <w:i/>
          <w:color w:val="C00000"/>
          <w:sz w:val="16"/>
          <w:szCs w:val="16"/>
        </w:rPr>
        <w:t xml:space="preserve">avec </w:t>
      </w:r>
      <w:r w:rsidR="00FE3D79">
        <w:rPr>
          <w:rFonts w:ascii="Garamond" w:hAnsi="Garamond" w:cs="Times New Roman"/>
          <w:color w:val="C00000"/>
          <w:sz w:val="16"/>
          <w:szCs w:val="16"/>
        </w:rPr>
        <w:t xml:space="preserve"> </w:t>
      </w:r>
      <w:r w:rsidR="00FE3D79" w:rsidRPr="00BF4E1B">
        <w:rPr>
          <w:rFonts w:ascii="Times New Roman" w:hAnsi="Times New Roman" w:cs="Times New Roman"/>
          <w:color w:val="0000CC"/>
          <w:sz w:val="16"/>
          <w:szCs w:val="16"/>
        </w:rPr>
        <w:t>S</w:t>
      </w:r>
      <w:r w:rsidR="00FE3D79" w:rsidRPr="00BF4E1B">
        <w:rPr>
          <w:rFonts w:ascii="Times New Roman" w:hAnsi="Times New Roman" w:cs="Times New Roman"/>
          <w:color w:val="0000CC"/>
          <w:sz w:val="16"/>
          <w:szCs w:val="16"/>
          <w:vertAlign w:val="subscript"/>
        </w:rPr>
        <w:t>1</w:t>
      </w:r>
      <w:r w:rsidR="00FE3D79">
        <w:rPr>
          <w:rFonts w:ascii="Times New Roman" w:hAnsi="Times New Roman" w:cs="Times New Roman"/>
          <w:color w:val="0000CC"/>
          <w:sz w:val="16"/>
          <w:szCs w:val="16"/>
          <w:vertAlign w:val="subscript"/>
        </w:rPr>
        <w:t>→</w:t>
      </w:r>
      <w:r w:rsidR="00590687">
        <w:rPr>
          <w:rFonts w:ascii="Times New Roman" w:hAnsi="Times New Roman" w:cs="Times New Roman"/>
          <w:color w:val="0000CC"/>
          <w:sz w:val="16"/>
          <w:szCs w:val="16"/>
          <w:vertAlign w:val="subscript"/>
        </w:rPr>
        <w:t xml:space="preserve"> </w:t>
      </w:r>
      <w:r w:rsidR="00FE3D79" w:rsidRPr="00BF4E1B">
        <w:rPr>
          <w:rFonts w:ascii="Times New Roman" w:hAnsi="Times New Roman" w:cs="Times New Roman"/>
          <w:color w:val="0000CC"/>
          <w:sz w:val="16"/>
          <w:szCs w:val="16"/>
        </w:rPr>
        <w:t>S</w:t>
      </w:r>
      <w:r w:rsidR="00FE3D79">
        <w:rPr>
          <w:rFonts w:ascii="Times New Roman" w:hAnsi="Times New Roman" w:cs="Times New Roman"/>
          <w:color w:val="0000CC"/>
          <w:sz w:val="16"/>
          <w:szCs w:val="16"/>
          <w:vertAlign w:val="subscript"/>
        </w:rPr>
        <w:t>2</w:t>
      </w:r>
      <w:r w:rsidR="00FE3D79">
        <w:rPr>
          <w:rFonts w:ascii="Garamond" w:hAnsi="Garamond" w:cs="Times New Roman"/>
          <w:color w:val="C00000"/>
          <w:sz w:val="16"/>
          <w:szCs w:val="16"/>
        </w:rPr>
        <w:t xml:space="preserve"> : </w:t>
      </w:r>
      <w:r w:rsidR="00FF0D4A" w:rsidRPr="00FE3D79">
        <w:rPr>
          <w:rFonts w:ascii="Garamond" w:hAnsi="Garamond"/>
          <w:i/>
          <w:color w:val="0000CC"/>
          <w:sz w:val="16"/>
          <w:szCs w:val="16"/>
        </w:rPr>
        <w:t>rapport maître</w:t>
      </w:r>
      <w:r w:rsidR="00FE3D79" w:rsidRPr="00FE3D79">
        <w:rPr>
          <w:rFonts w:ascii="Garamond" w:hAnsi="Garamond"/>
          <w:i/>
          <w:color w:val="0000CC"/>
          <w:sz w:val="16"/>
          <w:szCs w:val="16"/>
        </w:rPr>
        <w:t>-</w:t>
      </w:r>
      <w:r w:rsidRPr="00FE3D79">
        <w:rPr>
          <w:rFonts w:ascii="Garamond" w:hAnsi="Garamond"/>
          <w:i/>
          <w:color w:val="0000CC"/>
          <w:sz w:val="16"/>
          <w:szCs w:val="16"/>
        </w:rPr>
        <w:t>esclave</w:t>
      </w:r>
      <w:r>
        <w:rPr>
          <w:rFonts w:ascii="Garamond" w:hAnsi="Garamond"/>
          <w:i/>
          <w:color w:val="C00000"/>
          <w:sz w:val="16"/>
          <w:szCs w:val="16"/>
        </w:rPr>
        <w:t xml:space="preserve"> </w:t>
      </w:r>
      <w:r w:rsidRPr="00155B03">
        <w:rPr>
          <w:rFonts w:ascii="Garamond" w:hAnsi="Garamond"/>
          <w:i/>
          <w:color w:val="C00000"/>
          <w:sz w:val="16"/>
          <w:szCs w:val="16"/>
          <w:vertAlign w:val="subscript"/>
        </w:rPr>
        <w:t>→</w:t>
      </w:r>
      <w:r>
        <w:rPr>
          <w:rFonts w:ascii="Garamond" w:hAnsi="Garamond"/>
          <w:i/>
          <w:color w:val="C00000"/>
          <w:sz w:val="16"/>
          <w:szCs w:val="16"/>
        </w:rPr>
        <w:t xml:space="preserve"> production de </w:t>
      </w:r>
      <w:r w:rsidRPr="00F67FAA">
        <w:rPr>
          <w:rFonts w:ascii="Times New Roman" w:hAnsi="Times New Roman" w:cs="Times New Roman"/>
          <w:i/>
          <w:color w:val="0000CC"/>
          <w:sz w:val="16"/>
          <w:szCs w:val="16"/>
        </w:rPr>
        <w:t>a</w:t>
      </w:r>
      <w:r>
        <w:rPr>
          <w:rFonts w:ascii="Garamond" w:hAnsi="Garamond"/>
          <w:i/>
          <w:color w:val="C00000"/>
          <w:sz w:val="16"/>
          <w:szCs w:val="16"/>
        </w:rPr>
        <w:t xml:space="preserve"> mais au prix de </w:t>
      </w:r>
      <w:r w:rsidRPr="00D72849">
        <w:rPr>
          <w:rFonts w:ascii="Garamond" w:hAnsi="Garamond"/>
          <w:i/>
          <w:color w:val="0000CC"/>
          <w:sz w:val="16"/>
          <w:szCs w:val="16"/>
        </w:rPr>
        <w:t>l’incomplétude</w:t>
      </w:r>
      <w:r>
        <w:rPr>
          <w:rFonts w:ascii="Garamond" w:hAnsi="Garamond"/>
          <w:i/>
          <w:color w:val="C00000"/>
          <w:sz w:val="16"/>
          <w:szCs w:val="16"/>
        </w:rPr>
        <w:t xml:space="preserve"> du discours</w:t>
      </w:r>
      <w:r w:rsidR="00F67FAA">
        <w:rPr>
          <w:rFonts w:ascii="Garamond" w:hAnsi="Garamond"/>
          <w:i/>
          <w:color w:val="C00000"/>
          <w:sz w:val="16"/>
          <w:szCs w:val="16"/>
        </w:rPr>
        <w:t xml:space="preserve"> </w:t>
      </w:r>
      <w:r w:rsidR="00FE3D79">
        <w:rPr>
          <w:rFonts w:ascii="Garamond" w:hAnsi="Garamond"/>
          <w:i/>
          <w:color w:val="C00000"/>
          <w:sz w:val="16"/>
          <w:szCs w:val="16"/>
        </w:rPr>
        <w:t xml:space="preserve">(exclusion de </w:t>
      </w:r>
      <w:r w:rsidR="00FE3D79" w:rsidRPr="00FE3D79">
        <w:rPr>
          <w:rFonts w:ascii="LACAN" w:hAnsi="LACAN"/>
          <w:color w:val="0000CC"/>
          <w:sz w:val="16"/>
          <w:szCs w:val="16"/>
        </w:rPr>
        <w:t>S</w:t>
      </w:r>
      <w:r w:rsidR="00FE3D79">
        <w:rPr>
          <w:rFonts w:ascii="Garamond" w:hAnsi="Garamond"/>
          <w:i/>
          <w:color w:val="C00000"/>
          <w:sz w:val="16"/>
          <w:szCs w:val="16"/>
        </w:rPr>
        <w:t>)</w:t>
      </w:r>
      <w:r>
        <w:rPr>
          <w:rFonts w:ascii="Garamond" w:hAnsi="Garamond"/>
          <w:i/>
          <w:color w:val="C00000"/>
          <w:sz w:val="16"/>
          <w:szCs w:val="16"/>
        </w:rPr>
        <w:t>,</w:t>
      </w:r>
    </w:p>
    <w:p w:rsidR="00133295" w:rsidRPr="00155B03" w:rsidRDefault="00133295" w:rsidP="00133295">
      <w:pPr>
        <w:pStyle w:val="Corpsdetexte"/>
        <w:ind w:left="720"/>
        <w:rPr>
          <w:rFonts w:ascii="Garamond" w:hAnsi="Garamond"/>
          <w:sz w:val="20"/>
          <w:szCs w:val="20"/>
        </w:rPr>
      </w:pPr>
    </w:p>
    <w:p w:rsidR="00155B03" w:rsidRPr="00133295" w:rsidRDefault="00155B03" w:rsidP="00155B03">
      <w:pPr>
        <w:pStyle w:val="Corpsdetexte"/>
        <w:numPr>
          <w:ilvl w:val="0"/>
          <w:numId w:val="30"/>
        </w:numPr>
        <w:rPr>
          <w:rFonts w:ascii="Garamond" w:hAnsi="Garamond"/>
          <w:sz w:val="20"/>
          <w:szCs w:val="20"/>
        </w:rPr>
      </w:pPr>
      <w:r>
        <w:rPr>
          <w:rFonts w:ascii="Garamond" w:hAnsi="Garamond"/>
          <w:i/>
          <w:color w:val="C00000"/>
          <w:sz w:val="16"/>
          <w:szCs w:val="16"/>
        </w:rPr>
        <w:t>le d</w:t>
      </w:r>
      <w:r w:rsidRPr="00FF0D4A">
        <w:rPr>
          <w:rFonts w:ascii="Garamond" w:hAnsi="Garamond"/>
          <w:i/>
          <w:color w:val="C00000"/>
          <w:sz w:val="16"/>
          <w:szCs w:val="16"/>
        </w:rPr>
        <w:t>iscours</w:t>
      </w:r>
      <w:r w:rsidRPr="00CF4B2A">
        <w:rPr>
          <w:rFonts w:ascii="Garamond" w:hAnsi="Garamond"/>
          <w:b/>
          <w:color w:val="0000CC"/>
          <w:sz w:val="16"/>
          <w:szCs w:val="16"/>
        </w:rPr>
        <w:t xml:space="preserve"> H</w:t>
      </w:r>
      <w:r w:rsidR="00F67FAA">
        <w:rPr>
          <w:rFonts w:ascii="Garamond" w:hAnsi="Garamond"/>
          <w:b/>
          <w:color w:val="0000CC"/>
          <w:sz w:val="16"/>
          <w:szCs w:val="16"/>
        </w:rPr>
        <w:t xml:space="preserve"> </w:t>
      </w:r>
      <w:r>
        <w:rPr>
          <w:rFonts w:ascii="Garamond" w:hAnsi="Garamond"/>
          <w:i/>
          <w:color w:val="C00000"/>
          <w:sz w:val="16"/>
          <w:szCs w:val="16"/>
        </w:rPr>
        <w:t xml:space="preserve">: </w:t>
      </w:r>
      <w:r w:rsidR="00D72849">
        <w:rPr>
          <w:rFonts w:ascii="Garamond" w:hAnsi="Garamond"/>
          <w:i/>
          <w:color w:val="C00000"/>
          <w:sz w:val="16"/>
          <w:szCs w:val="16"/>
        </w:rPr>
        <w:t>avec</w:t>
      </w:r>
      <w:r w:rsidR="00FE3D79">
        <w:rPr>
          <w:rFonts w:ascii="Garamond" w:hAnsi="Garamond"/>
          <w:i/>
          <w:color w:val="C00000"/>
          <w:sz w:val="16"/>
          <w:szCs w:val="16"/>
        </w:rPr>
        <w:t xml:space="preserve"> </w:t>
      </w:r>
      <w:r w:rsidR="00F67FAA" w:rsidRPr="00FE3D79">
        <w:rPr>
          <w:rFonts w:ascii="LACAN" w:hAnsi="LACAN"/>
          <w:color w:val="0000CC"/>
          <w:sz w:val="16"/>
          <w:szCs w:val="16"/>
        </w:rPr>
        <w:t>S</w:t>
      </w:r>
      <w:r w:rsidR="00F67FAA">
        <w:rPr>
          <w:rFonts w:ascii="Times New Roman" w:hAnsi="Times New Roman" w:cs="Times New Roman"/>
          <w:color w:val="0000CC"/>
          <w:sz w:val="16"/>
          <w:szCs w:val="16"/>
          <w:vertAlign w:val="subscript"/>
        </w:rPr>
        <w:t>→</w:t>
      </w:r>
      <w:r w:rsidR="00590687">
        <w:rPr>
          <w:rFonts w:ascii="Times New Roman" w:hAnsi="Times New Roman" w:cs="Times New Roman"/>
          <w:color w:val="0000CC"/>
          <w:sz w:val="16"/>
          <w:szCs w:val="16"/>
          <w:vertAlign w:val="subscript"/>
        </w:rPr>
        <w:t xml:space="preserve"> </w:t>
      </w:r>
      <w:r w:rsidR="00F67FAA" w:rsidRPr="00BF4E1B">
        <w:rPr>
          <w:rFonts w:ascii="Times New Roman" w:hAnsi="Times New Roman" w:cs="Times New Roman"/>
          <w:color w:val="0000CC"/>
          <w:sz w:val="16"/>
          <w:szCs w:val="16"/>
        </w:rPr>
        <w:t>S</w:t>
      </w:r>
      <w:r w:rsidR="00F67FAA" w:rsidRPr="00BF4E1B">
        <w:rPr>
          <w:rFonts w:ascii="Times New Roman" w:hAnsi="Times New Roman" w:cs="Times New Roman"/>
          <w:color w:val="0000CC"/>
          <w:sz w:val="16"/>
          <w:szCs w:val="16"/>
          <w:vertAlign w:val="subscript"/>
        </w:rPr>
        <w:t>1</w:t>
      </w:r>
      <w:r w:rsidR="0090229E">
        <w:rPr>
          <w:rFonts w:ascii="Times New Roman" w:hAnsi="Times New Roman" w:cs="Times New Roman"/>
          <w:color w:val="0000CC"/>
          <w:sz w:val="16"/>
          <w:szCs w:val="16"/>
          <w:vertAlign w:val="subscript"/>
        </w:rPr>
        <w:t> </w:t>
      </w:r>
      <w:r w:rsidR="0090229E">
        <w:rPr>
          <w:rFonts w:ascii="Times New Roman" w:hAnsi="Times New Roman" w:cs="Times New Roman"/>
          <w:color w:val="0000CC"/>
          <w:sz w:val="16"/>
          <w:szCs w:val="16"/>
        </w:rPr>
        <w:t>:</w:t>
      </w:r>
      <w:r w:rsidR="00F67FAA" w:rsidRPr="00F67FAA">
        <w:rPr>
          <w:rFonts w:ascii="Times New Roman" w:hAnsi="Times New Roman" w:cs="Times New Roman"/>
          <w:color w:val="0000CC"/>
          <w:sz w:val="16"/>
          <w:szCs w:val="16"/>
        </w:rPr>
        <w:t xml:space="preserve"> </w:t>
      </w:r>
      <w:r w:rsidR="00FE3D79" w:rsidRPr="00BF4E1B">
        <w:rPr>
          <w:rFonts w:ascii="Times New Roman" w:hAnsi="Times New Roman" w:cs="Times New Roman"/>
          <w:color w:val="0000CC"/>
          <w:sz w:val="16"/>
          <w:szCs w:val="16"/>
        </w:rPr>
        <w:t>S</w:t>
      </w:r>
      <w:r w:rsidR="00FE3D79" w:rsidRPr="00BF4E1B">
        <w:rPr>
          <w:rFonts w:ascii="Times New Roman" w:hAnsi="Times New Roman" w:cs="Times New Roman"/>
          <w:color w:val="0000CC"/>
          <w:sz w:val="16"/>
          <w:szCs w:val="16"/>
          <w:vertAlign w:val="subscript"/>
        </w:rPr>
        <w:t>1</w:t>
      </w:r>
      <w:r w:rsidR="00FE3D79">
        <w:rPr>
          <w:rFonts w:ascii="Times New Roman" w:hAnsi="Times New Roman" w:cs="Times New Roman"/>
          <w:color w:val="0000CC"/>
          <w:sz w:val="16"/>
          <w:szCs w:val="16"/>
          <w:vertAlign w:val="subscript"/>
        </w:rPr>
        <w:t>→</w:t>
      </w:r>
      <w:r w:rsidR="00590687">
        <w:rPr>
          <w:rFonts w:ascii="Times New Roman" w:hAnsi="Times New Roman" w:cs="Times New Roman"/>
          <w:color w:val="0000CC"/>
          <w:sz w:val="16"/>
          <w:szCs w:val="16"/>
          <w:vertAlign w:val="subscript"/>
        </w:rPr>
        <w:t xml:space="preserve"> </w:t>
      </w:r>
      <w:r w:rsidR="00FE3D79" w:rsidRPr="00BF4E1B">
        <w:rPr>
          <w:rFonts w:ascii="Times New Roman" w:hAnsi="Times New Roman" w:cs="Times New Roman"/>
          <w:color w:val="0000CC"/>
          <w:sz w:val="16"/>
          <w:szCs w:val="16"/>
        </w:rPr>
        <w:t>S</w:t>
      </w:r>
      <w:r w:rsidR="00FE3D79">
        <w:rPr>
          <w:rFonts w:ascii="Times New Roman" w:hAnsi="Times New Roman" w:cs="Times New Roman"/>
          <w:color w:val="0000CC"/>
          <w:sz w:val="16"/>
          <w:szCs w:val="16"/>
          <w:vertAlign w:val="subscript"/>
        </w:rPr>
        <w:t>2</w:t>
      </w:r>
      <w:r w:rsidR="00FE3D79">
        <w:rPr>
          <w:rFonts w:ascii="Garamond" w:hAnsi="Garamond" w:cs="Times New Roman"/>
          <w:color w:val="C00000"/>
          <w:sz w:val="16"/>
          <w:szCs w:val="16"/>
        </w:rPr>
        <w:t xml:space="preserve"> </w:t>
      </w:r>
      <w:r w:rsidR="00FE3D79" w:rsidRPr="00FE3D79">
        <w:rPr>
          <w:rFonts w:ascii="Garamond" w:hAnsi="Garamond" w:cs="Times New Roman"/>
          <w:i/>
          <w:color w:val="C00000"/>
          <w:sz w:val="16"/>
          <w:szCs w:val="16"/>
        </w:rPr>
        <w:t>contingent</w:t>
      </w:r>
      <w:r w:rsidR="00F67FAA">
        <w:rPr>
          <w:rFonts w:ascii="Garamond" w:hAnsi="Garamond" w:cs="Times New Roman"/>
          <w:i/>
          <w:color w:val="C00000"/>
          <w:sz w:val="16"/>
          <w:szCs w:val="16"/>
        </w:rPr>
        <w:t> :</w:t>
      </w:r>
      <w:r>
        <w:rPr>
          <w:rFonts w:ascii="Garamond" w:hAnsi="Garamond"/>
          <w:i/>
          <w:color w:val="C00000"/>
          <w:sz w:val="16"/>
          <w:szCs w:val="16"/>
        </w:rPr>
        <w:t xml:space="preserve"> production d’un savoir </w:t>
      </w:r>
      <w:r w:rsidR="00D72849" w:rsidRPr="00BF4E1B">
        <w:rPr>
          <w:rFonts w:ascii="Times New Roman" w:hAnsi="Times New Roman" w:cs="Times New Roman"/>
          <w:color w:val="0000CC"/>
          <w:sz w:val="16"/>
          <w:szCs w:val="16"/>
        </w:rPr>
        <w:t>S</w:t>
      </w:r>
      <w:r w:rsidR="00D72849">
        <w:rPr>
          <w:rFonts w:ascii="Times New Roman" w:hAnsi="Times New Roman" w:cs="Times New Roman"/>
          <w:color w:val="0000CC"/>
          <w:sz w:val="16"/>
          <w:szCs w:val="16"/>
          <w:vertAlign w:val="subscript"/>
        </w:rPr>
        <w:t xml:space="preserve">2 </w:t>
      </w:r>
      <w:r w:rsidR="00D72849" w:rsidRPr="00D72849">
        <w:rPr>
          <w:rFonts w:ascii="Garamond" w:hAnsi="Garamond" w:cs="Times New Roman"/>
          <w:i/>
          <w:color w:val="C00000"/>
          <w:sz w:val="16"/>
          <w:szCs w:val="16"/>
        </w:rPr>
        <w:t xml:space="preserve">mais au </w:t>
      </w:r>
      <w:r w:rsidR="00D72849" w:rsidRPr="00D72849">
        <w:rPr>
          <w:rFonts w:ascii="Garamond" w:hAnsi="Garamond"/>
          <w:i/>
          <w:color w:val="C00000"/>
          <w:sz w:val="16"/>
          <w:szCs w:val="16"/>
        </w:rPr>
        <w:t>prix</w:t>
      </w:r>
      <w:r w:rsidR="00D72849">
        <w:rPr>
          <w:rFonts w:ascii="Garamond" w:hAnsi="Garamond"/>
          <w:i/>
          <w:color w:val="C00000"/>
          <w:sz w:val="16"/>
          <w:szCs w:val="16"/>
        </w:rPr>
        <w:t xml:space="preserve"> de </w:t>
      </w:r>
      <w:r w:rsidR="00D72849" w:rsidRPr="00D72849">
        <w:rPr>
          <w:rFonts w:ascii="Garamond" w:hAnsi="Garamond"/>
          <w:i/>
          <w:color w:val="0000CC"/>
          <w:sz w:val="16"/>
          <w:szCs w:val="16"/>
        </w:rPr>
        <w:t>l’inconsistance</w:t>
      </w:r>
      <w:r w:rsidR="00D72849">
        <w:rPr>
          <w:rFonts w:ascii="Garamond" w:hAnsi="Garamond"/>
          <w:i/>
          <w:color w:val="C00000"/>
          <w:sz w:val="16"/>
          <w:szCs w:val="16"/>
        </w:rPr>
        <w:t xml:space="preserve"> du discours,</w:t>
      </w:r>
      <w:r w:rsidR="00D72849">
        <w:rPr>
          <w:rFonts w:ascii="Garamond" w:hAnsi="Garamond"/>
          <w:sz w:val="20"/>
          <w:szCs w:val="20"/>
        </w:rPr>
        <w:t xml:space="preserve"> </w:t>
      </w:r>
      <w:r w:rsidR="00F67FAA">
        <w:rPr>
          <w:rFonts w:ascii="Garamond" w:hAnsi="Garamond"/>
          <w:i/>
          <w:color w:val="C00000"/>
          <w:sz w:val="16"/>
          <w:szCs w:val="16"/>
        </w:rPr>
        <w:t xml:space="preserve">(exclusion de </w:t>
      </w:r>
      <w:r w:rsidR="00F67FAA" w:rsidRPr="00F67FAA">
        <w:rPr>
          <w:rFonts w:ascii="Times New Roman" w:hAnsi="Times New Roman" w:cs="Times New Roman"/>
          <w:i/>
          <w:color w:val="0000CC"/>
          <w:sz w:val="16"/>
          <w:szCs w:val="16"/>
        </w:rPr>
        <w:t>a</w:t>
      </w:r>
      <w:r w:rsidR="00F67FAA">
        <w:rPr>
          <w:rFonts w:ascii="Garamond" w:hAnsi="Garamond"/>
          <w:i/>
          <w:color w:val="C00000"/>
          <w:sz w:val="16"/>
          <w:szCs w:val="16"/>
        </w:rPr>
        <w:t>)</w:t>
      </w:r>
    </w:p>
    <w:p w:rsidR="00133295" w:rsidRPr="00155B03" w:rsidRDefault="00133295" w:rsidP="00133295">
      <w:pPr>
        <w:pStyle w:val="Corpsdetexte"/>
        <w:rPr>
          <w:rFonts w:ascii="Garamond" w:hAnsi="Garamond"/>
          <w:sz w:val="20"/>
          <w:szCs w:val="20"/>
        </w:rPr>
      </w:pPr>
    </w:p>
    <w:p w:rsidR="001B3CE3" w:rsidRDefault="00D72849" w:rsidP="00155B03">
      <w:pPr>
        <w:pStyle w:val="Corpsdetexte"/>
        <w:numPr>
          <w:ilvl w:val="0"/>
          <w:numId w:val="30"/>
        </w:numPr>
        <w:rPr>
          <w:rFonts w:ascii="Garamond" w:hAnsi="Garamond"/>
          <w:sz w:val="20"/>
          <w:szCs w:val="20"/>
        </w:rPr>
      </w:pPr>
      <w:r>
        <w:rPr>
          <w:rFonts w:ascii="Garamond" w:hAnsi="Garamond"/>
          <w:i/>
          <w:color w:val="C00000"/>
          <w:sz w:val="16"/>
          <w:szCs w:val="16"/>
        </w:rPr>
        <w:t>le d</w:t>
      </w:r>
      <w:r w:rsidRPr="00FF0D4A">
        <w:rPr>
          <w:rFonts w:ascii="Garamond" w:hAnsi="Garamond"/>
          <w:i/>
          <w:color w:val="C00000"/>
          <w:sz w:val="16"/>
          <w:szCs w:val="16"/>
        </w:rPr>
        <w:t>iscours</w:t>
      </w:r>
      <w:r w:rsidR="00155B03" w:rsidRPr="00CF4B2A">
        <w:rPr>
          <w:rFonts w:ascii="Garamond" w:hAnsi="Garamond"/>
          <w:i/>
          <w:color w:val="C00000"/>
          <w:sz w:val="16"/>
          <w:szCs w:val="16"/>
        </w:rPr>
        <w:t xml:space="preserve"> </w:t>
      </w:r>
      <w:r w:rsidR="00155B03" w:rsidRPr="00CF4B2A">
        <w:rPr>
          <w:rFonts w:ascii="Garamond" w:hAnsi="Garamond"/>
          <w:b/>
          <w:color w:val="0000CC"/>
          <w:sz w:val="16"/>
          <w:szCs w:val="16"/>
        </w:rPr>
        <w:t>U</w:t>
      </w:r>
      <w:r w:rsidR="00F67FAA">
        <w:rPr>
          <w:rFonts w:ascii="Garamond" w:hAnsi="Garamond"/>
          <w:b/>
          <w:color w:val="0000CC"/>
          <w:sz w:val="16"/>
          <w:szCs w:val="16"/>
        </w:rPr>
        <w:t xml:space="preserve"> </w:t>
      </w:r>
      <w:r>
        <w:rPr>
          <w:rFonts w:ascii="Garamond" w:hAnsi="Garamond"/>
          <w:i/>
          <w:color w:val="C00000"/>
          <w:sz w:val="16"/>
          <w:szCs w:val="16"/>
        </w:rPr>
        <w:t xml:space="preserve">: </w:t>
      </w:r>
      <w:r w:rsidR="00FE3D79">
        <w:rPr>
          <w:rFonts w:ascii="Garamond" w:hAnsi="Garamond"/>
          <w:i/>
          <w:color w:val="C00000"/>
          <w:sz w:val="16"/>
          <w:szCs w:val="16"/>
        </w:rPr>
        <w:t>avec</w:t>
      </w:r>
      <w:r w:rsidR="00F67FAA">
        <w:rPr>
          <w:rFonts w:ascii="Garamond" w:hAnsi="Garamond"/>
          <w:i/>
          <w:color w:val="C00000"/>
          <w:sz w:val="16"/>
          <w:szCs w:val="16"/>
        </w:rPr>
        <w:t xml:space="preserve"> </w:t>
      </w:r>
      <w:r w:rsidR="00F67FAA" w:rsidRPr="00BF4E1B">
        <w:rPr>
          <w:rFonts w:ascii="Times New Roman" w:hAnsi="Times New Roman" w:cs="Times New Roman"/>
          <w:color w:val="0000CC"/>
          <w:sz w:val="16"/>
          <w:szCs w:val="16"/>
        </w:rPr>
        <w:t>S</w:t>
      </w:r>
      <w:r w:rsidR="00F67FAA">
        <w:rPr>
          <w:rFonts w:ascii="Times New Roman" w:hAnsi="Times New Roman" w:cs="Times New Roman"/>
          <w:color w:val="0000CC"/>
          <w:sz w:val="16"/>
          <w:szCs w:val="16"/>
          <w:vertAlign w:val="subscript"/>
        </w:rPr>
        <w:t>2→</w:t>
      </w:r>
      <w:r w:rsidR="00F67FAA" w:rsidRPr="00F67FAA">
        <w:rPr>
          <w:rFonts w:ascii="Times New Roman" w:hAnsi="Times New Roman" w:cs="Times New Roman"/>
          <w:i/>
          <w:color w:val="0000CC"/>
          <w:sz w:val="16"/>
          <w:szCs w:val="16"/>
        </w:rPr>
        <w:t xml:space="preserve"> a</w:t>
      </w:r>
      <w:r w:rsidR="0090229E">
        <w:rPr>
          <w:rFonts w:ascii="Times New Roman" w:hAnsi="Times New Roman" w:cs="Times New Roman"/>
          <w:i/>
          <w:color w:val="0000CC"/>
          <w:sz w:val="16"/>
          <w:szCs w:val="16"/>
        </w:rPr>
        <w:t> </w:t>
      </w:r>
      <w:r w:rsidR="0090229E" w:rsidRPr="0090229E">
        <w:rPr>
          <w:rFonts w:ascii="Times New Roman" w:hAnsi="Times New Roman" w:cs="Times New Roman"/>
          <w:color w:val="0000CC"/>
          <w:sz w:val="16"/>
          <w:szCs w:val="16"/>
        </w:rPr>
        <w:t>:</w:t>
      </w:r>
      <w:r w:rsidR="00FE3D79">
        <w:rPr>
          <w:rFonts w:ascii="Garamond" w:hAnsi="Garamond"/>
          <w:i/>
          <w:color w:val="C00000"/>
          <w:sz w:val="16"/>
          <w:szCs w:val="16"/>
        </w:rPr>
        <w:t xml:space="preserve"> </w:t>
      </w:r>
      <w:r w:rsidR="00FE3D79" w:rsidRPr="00BF4E1B">
        <w:rPr>
          <w:rFonts w:ascii="Times New Roman" w:hAnsi="Times New Roman" w:cs="Times New Roman"/>
          <w:color w:val="0000CC"/>
          <w:sz w:val="16"/>
          <w:szCs w:val="16"/>
        </w:rPr>
        <w:t>S</w:t>
      </w:r>
      <w:r w:rsidR="00FE3D79" w:rsidRPr="00BF4E1B">
        <w:rPr>
          <w:rFonts w:ascii="Times New Roman" w:hAnsi="Times New Roman" w:cs="Times New Roman"/>
          <w:color w:val="0000CC"/>
          <w:sz w:val="16"/>
          <w:szCs w:val="16"/>
          <w:vertAlign w:val="subscript"/>
        </w:rPr>
        <w:t>1</w:t>
      </w:r>
      <w:r w:rsidR="00FE3D79">
        <w:rPr>
          <w:rFonts w:ascii="Times New Roman" w:hAnsi="Times New Roman" w:cs="Times New Roman"/>
          <w:color w:val="0000CC"/>
          <w:sz w:val="16"/>
          <w:szCs w:val="16"/>
          <w:vertAlign w:val="subscript"/>
        </w:rPr>
        <w:t>→</w:t>
      </w:r>
      <w:r w:rsidR="00590687">
        <w:rPr>
          <w:rFonts w:ascii="Times New Roman" w:hAnsi="Times New Roman" w:cs="Times New Roman"/>
          <w:color w:val="0000CC"/>
          <w:sz w:val="16"/>
          <w:szCs w:val="16"/>
          <w:vertAlign w:val="subscript"/>
        </w:rPr>
        <w:t xml:space="preserve"> </w:t>
      </w:r>
      <w:r w:rsidR="00FE3D79" w:rsidRPr="00BF4E1B">
        <w:rPr>
          <w:rFonts w:ascii="Times New Roman" w:hAnsi="Times New Roman" w:cs="Times New Roman"/>
          <w:color w:val="0000CC"/>
          <w:sz w:val="16"/>
          <w:szCs w:val="16"/>
        </w:rPr>
        <w:t>S</w:t>
      </w:r>
      <w:r w:rsidR="00FE3D79">
        <w:rPr>
          <w:rFonts w:ascii="Times New Roman" w:hAnsi="Times New Roman" w:cs="Times New Roman"/>
          <w:color w:val="0000CC"/>
          <w:sz w:val="16"/>
          <w:szCs w:val="16"/>
          <w:vertAlign w:val="subscript"/>
        </w:rPr>
        <w:t>2</w:t>
      </w:r>
      <w:r w:rsidR="00FE3D79">
        <w:rPr>
          <w:rFonts w:ascii="Garamond" w:hAnsi="Garamond" w:cs="Times New Roman"/>
          <w:color w:val="C00000"/>
          <w:sz w:val="16"/>
          <w:szCs w:val="16"/>
        </w:rPr>
        <w:t xml:space="preserve"> </w:t>
      </w:r>
      <w:r w:rsidR="00FE3D79" w:rsidRPr="00FE3D79">
        <w:rPr>
          <w:rFonts w:ascii="Garamond" w:hAnsi="Garamond" w:cs="Times New Roman"/>
          <w:i/>
          <w:color w:val="C00000"/>
          <w:sz w:val="16"/>
          <w:szCs w:val="16"/>
        </w:rPr>
        <w:t>nécessaire</w:t>
      </w:r>
      <w:r w:rsidR="00FE3D79">
        <w:rPr>
          <w:rFonts w:ascii="Garamond" w:hAnsi="Garamond" w:cs="Times New Roman"/>
          <w:color w:val="C00000"/>
          <w:sz w:val="16"/>
          <w:szCs w:val="16"/>
        </w:rPr>
        <w:t xml:space="preserve"> </w:t>
      </w:r>
      <w:r w:rsidR="00FE3D79" w:rsidRPr="00FE3D79">
        <w:rPr>
          <w:rFonts w:ascii="Garamond" w:hAnsi="Garamond" w:cs="Times New Roman"/>
          <w:i/>
          <w:color w:val="C00000"/>
          <w:sz w:val="16"/>
          <w:szCs w:val="16"/>
        </w:rPr>
        <w:t>et</w:t>
      </w:r>
      <w:r w:rsidR="00FE3D79" w:rsidRPr="00FE3D79">
        <w:rPr>
          <w:rFonts w:ascii="Garamond" w:hAnsi="Garamond"/>
          <w:i/>
          <w:color w:val="C00000"/>
          <w:sz w:val="16"/>
          <w:szCs w:val="16"/>
          <w:vertAlign w:val="subscript"/>
        </w:rPr>
        <w:t xml:space="preserve"> </w:t>
      </w:r>
      <w:r>
        <w:rPr>
          <w:rFonts w:ascii="Garamond" w:hAnsi="Garamond"/>
          <w:i/>
          <w:color w:val="C00000"/>
          <w:sz w:val="16"/>
          <w:szCs w:val="16"/>
        </w:rPr>
        <w:t>product</w:t>
      </w:r>
      <w:r w:rsidR="00FE3D79">
        <w:rPr>
          <w:rFonts w:ascii="Garamond" w:hAnsi="Garamond"/>
          <w:i/>
          <w:color w:val="C00000"/>
          <w:sz w:val="16"/>
          <w:szCs w:val="16"/>
        </w:rPr>
        <w:t>ion</w:t>
      </w:r>
      <w:r>
        <w:rPr>
          <w:rFonts w:ascii="Garamond" w:hAnsi="Garamond"/>
          <w:i/>
          <w:color w:val="C00000"/>
          <w:sz w:val="16"/>
          <w:szCs w:val="16"/>
        </w:rPr>
        <w:t xml:space="preserve"> de sujets de la connaissance mais au prix de </w:t>
      </w:r>
      <w:r w:rsidRPr="00D72849">
        <w:rPr>
          <w:rFonts w:ascii="Garamond" w:hAnsi="Garamond"/>
          <w:i/>
          <w:color w:val="0000CC"/>
          <w:sz w:val="16"/>
          <w:szCs w:val="16"/>
        </w:rPr>
        <w:t>l’indémontrabl</w:t>
      </w:r>
      <w:r w:rsidR="00F67FAA">
        <w:rPr>
          <w:rFonts w:ascii="Garamond" w:hAnsi="Garamond"/>
          <w:i/>
          <w:color w:val="0000CC"/>
          <w:sz w:val="16"/>
          <w:szCs w:val="16"/>
        </w:rPr>
        <w:t>e</w:t>
      </w:r>
      <w:r>
        <w:rPr>
          <w:rFonts w:ascii="Garamond" w:hAnsi="Garamond"/>
          <w:i/>
          <w:color w:val="C00000"/>
          <w:sz w:val="16"/>
          <w:szCs w:val="16"/>
        </w:rPr>
        <w:t xml:space="preserve">  du discours</w:t>
      </w:r>
      <w:r w:rsidR="00F67FAA">
        <w:rPr>
          <w:rFonts w:ascii="Garamond" w:hAnsi="Garamond"/>
          <w:i/>
          <w:color w:val="C00000"/>
          <w:sz w:val="16"/>
          <w:szCs w:val="16"/>
        </w:rPr>
        <w:t xml:space="preserve"> (exclusion de </w:t>
      </w:r>
      <w:r w:rsidR="00F67FAA" w:rsidRPr="00BF4E1B">
        <w:rPr>
          <w:rFonts w:ascii="Times New Roman" w:hAnsi="Times New Roman" w:cs="Times New Roman"/>
          <w:color w:val="0000CC"/>
          <w:sz w:val="16"/>
          <w:szCs w:val="16"/>
        </w:rPr>
        <w:t>S</w:t>
      </w:r>
      <w:r w:rsidR="00F67FAA" w:rsidRPr="00BF4E1B">
        <w:rPr>
          <w:rFonts w:ascii="Times New Roman" w:hAnsi="Times New Roman" w:cs="Times New Roman"/>
          <w:color w:val="0000CC"/>
          <w:sz w:val="16"/>
          <w:szCs w:val="16"/>
          <w:vertAlign w:val="subscript"/>
        </w:rPr>
        <w:t>1</w:t>
      </w:r>
      <w:r w:rsidR="00F67FAA">
        <w:rPr>
          <w:rFonts w:ascii="Garamond" w:hAnsi="Garamond"/>
          <w:i/>
          <w:color w:val="C00000"/>
          <w:sz w:val="16"/>
          <w:szCs w:val="16"/>
        </w:rPr>
        <w:t>)</w:t>
      </w:r>
      <w:r w:rsidR="00FA182D" w:rsidRPr="000321D2">
        <w:rPr>
          <w:rFonts w:ascii="Garamond" w:hAnsi="Garamond"/>
          <w:color w:val="C00000"/>
          <w:sz w:val="16"/>
          <w:szCs w:val="16"/>
        </w:rPr>
        <w:t>]</w:t>
      </w:r>
      <w:r w:rsidR="001B3CE3" w:rsidRPr="00F926D5">
        <w:rPr>
          <w:rFonts w:ascii="Garamond" w:hAnsi="Garamond"/>
          <w:sz w:val="20"/>
          <w:szCs w:val="20"/>
        </w:rPr>
        <w:t xml:space="preserve">. </w:t>
      </w:r>
    </w:p>
    <w:p w:rsidR="00D71255" w:rsidRDefault="00D71255">
      <w:pPr>
        <w:pStyle w:val="Corpsdetexte"/>
        <w:rPr>
          <w:rFonts w:ascii="Garamond" w:hAnsi="Garamond"/>
          <w:sz w:val="20"/>
          <w:szCs w:val="20"/>
        </w:rPr>
      </w:pPr>
    </w:p>
    <w:p w:rsidR="00D71255" w:rsidRDefault="00FF0D4A" w:rsidP="00FF0D4A">
      <w:pPr>
        <w:pStyle w:val="Corpsdetexte"/>
        <w:jc w:val="center"/>
        <w:rPr>
          <w:rFonts w:ascii="Garamond" w:hAnsi="Garamond"/>
          <w:sz w:val="20"/>
          <w:szCs w:val="20"/>
        </w:rPr>
      </w:pPr>
      <w:r>
        <w:rPr>
          <w:rFonts w:ascii="Garamond" w:hAnsi="Garamond"/>
          <w:noProof/>
          <w:sz w:val="20"/>
          <w:szCs w:val="20"/>
        </w:rPr>
        <w:drawing>
          <wp:inline distT="0" distB="0" distL="0" distR="0" wp14:anchorId="40E4EDE0" wp14:editId="29867767">
            <wp:extent cx="1473596" cy="1370743"/>
            <wp:effectExtent l="0" t="0" r="0" b="1270"/>
            <wp:docPr id="61" name="Image 61" descr="C:\Users\Alain\Desktop\Lacan séminaires\Ressources\Doc S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289" cy="1381619"/>
                    </a:xfrm>
                    <a:prstGeom prst="rect">
                      <a:avLst/>
                    </a:prstGeom>
                    <a:noFill/>
                    <a:ln>
                      <a:noFill/>
                    </a:ln>
                  </pic:spPr>
                </pic:pic>
              </a:graphicData>
            </a:graphic>
          </wp:inline>
        </w:drawing>
      </w:r>
      <w:r w:rsidR="00155B03">
        <w:rPr>
          <w:rFonts w:ascii="Garamond" w:hAnsi="Garamond"/>
          <w:sz w:val="20"/>
          <w:szCs w:val="20"/>
        </w:rPr>
        <w:t xml:space="preserve">  </w:t>
      </w:r>
      <w:r w:rsidR="00B41105">
        <w:rPr>
          <w:rFonts w:ascii="Garamond" w:hAnsi="Garamond"/>
          <w:noProof/>
          <w:sz w:val="20"/>
          <w:szCs w:val="20"/>
        </w:rPr>
        <w:drawing>
          <wp:inline distT="0" distB="0" distL="0" distR="0">
            <wp:extent cx="4194618" cy="685800"/>
            <wp:effectExtent l="0" t="0" r="0" b="0"/>
            <wp:docPr id="51" name="Image 51" descr="C:\Users\Alain\Desktop\Lacan séminaires\Ressources\Doc S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3165" cy="688832"/>
                    </a:xfrm>
                    <a:prstGeom prst="rect">
                      <a:avLst/>
                    </a:prstGeom>
                    <a:noFill/>
                    <a:ln>
                      <a:noFill/>
                    </a:ln>
                  </pic:spPr>
                </pic:pic>
              </a:graphicData>
            </a:graphic>
          </wp:inline>
        </w:drawing>
      </w:r>
    </w:p>
    <w:p w:rsidR="00684195" w:rsidRPr="00F926D5" w:rsidRDefault="00684195">
      <w:pPr>
        <w:pStyle w:val="Corpsdetexte"/>
        <w:rPr>
          <w:rFonts w:ascii="Garamond" w:hAnsi="Garamond"/>
          <w:sz w:val="20"/>
          <w:szCs w:val="20"/>
        </w:rPr>
      </w:pPr>
    </w:p>
    <w:p w:rsidR="00B71AAC" w:rsidRDefault="00B71AAC">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Tel est dénommé, le point qui </w:t>
      </w:r>
      <w:r w:rsidRPr="00F926D5">
        <w:rPr>
          <w:rFonts w:ascii="Garamond" w:hAnsi="Garamond"/>
          <w:i/>
          <w:iCs/>
          <w:sz w:val="20"/>
          <w:szCs w:val="20"/>
        </w:rPr>
        <w:t>couvre</w:t>
      </w:r>
      <w:r w:rsidRPr="00F926D5">
        <w:rPr>
          <w:rFonts w:ascii="Garamond" w:hAnsi="Garamond"/>
          <w:sz w:val="20"/>
          <w:szCs w:val="20"/>
        </w:rPr>
        <w:t xml:space="preserve">, qui </w:t>
      </w:r>
      <w:r w:rsidRPr="00F926D5">
        <w:rPr>
          <w:rFonts w:ascii="Garamond" w:hAnsi="Garamond"/>
          <w:i/>
          <w:iCs/>
          <w:sz w:val="20"/>
          <w:szCs w:val="20"/>
        </w:rPr>
        <w:t>couvre</w:t>
      </w:r>
      <w:r w:rsidRPr="00F926D5">
        <w:rPr>
          <w:rFonts w:ascii="Garamond" w:hAnsi="Garamond"/>
          <w:sz w:val="20"/>
          <w:szCs w:val="20"/>
        </w:rPr>
        <w:t xml:space="preserve"> l'impossibilité du </w:t>
      </w:r>
      <w:r w:rsidRPr="00F926D5">
        <w:rPr>
          <w:rFonts w:ascii="Garamond" w:hAnsi="Garamond"/>
          <w:i/>
          <w:iCs/>
          <w:sz w:val="20"/>
          <w:szCs w:val="20"/>
        </w:rPr>
        <w:t>rapport sexuel</w:t>
      </w:r>
      <w:r w:rsidRPr="00F926D5">
        <w:rPr>
          <w:rFonts w:ascii="Garamond" w:hAnsi="Garamond"/>
          <w:sz w:val="20"/>
          <w:szCs w:val="20"/>
        </w:rPr>
        <w:t xml:space="preserve"> comme tel. </w:t>
      </w:r>
    </w:p>
    <w:p w:rsidR="00D6296F" w:rsidRDefault="00D6296F">
      <w:pPr>
        <w:pStyle w:val="Corpsdetexte"/>
        <w:rPr>
          <w:rFonts w:ascii="Garamond" w:hAnsi="Garamond" w:cs="Times New Roman"/>
          <w:i/>
          <w:color w:val="0000CC"/>
          <w:sz w:val="20"/>
          <w:szCs w:val="20"/>
          <w:u w:val="single"/>
        </w:rPr>
      </w:pPr>
    </w:p>
    <w:p w:rsidR="001B3CE3" w:rsidRPr="00F926D5" w:rsidRDefault="001B3CE3">
      <w:pPr>
        <w:pStyle w:val="Corpsdetexte"/>
        <w:rPr>
          <w:rFonts w:ascii="Garamond" w:hAnsi="Garamond"/>
          <w:sz w:val="20"/>
          <w:szCs w:val="20"/>
        </w:rPr>
      </w:pPr>
      <w:r w:rsidRPr="00B71AAC">
        <w:rPr>
          <w:rFonts w:ascii="Garamond" w:hAnsi="Garamond" w:cs="Times New Roman"/>
          <w:i/>
          <w:color w:val="0000CC"/>
          <w:sz w:val="20"/>
          <w:szCs w:val="20"/>
          <w:u w:val="single"/>
        </w:rPr>
        <w:t xml:space="preserve">La </w:t>
      </w:r>
      <w:r w:rsidRPr="00B71AAC">
        <w:rPr>
          <w:rFonts w:ascii="Garamond" w:hAnsi="Garamond" w:cs="Times New Roman"/>
          <w:i/>
          <w:iCs/>
          <w:color w:val="0000CC"/>
          <w:sz w:val="20"/>
          <w:szCs w:val="20"/>
          <w:u w:val="single"/>
        </w:rPr>
        <w:t>jouissance</w:t>
      </w:r>
      <w:r w:rsidRPr="00B71AAC">
        <w:rPr>
          <w:rFonts w:ascii="Garamond" w:hAnsi="Garamond" w:cs="Times New Roman"/>
          <w:i/>
          <w:color w:val="0000CC"/>
          <w:sz w:val="20"/>
          <w:szCs w:val="20"/>
          <w:u w:val="single"/>
        </w:rPr>
        <w:t xml:space="preserve"> en tant que sexuelle est </w:t>
      </w:r>
      <w:r w:rsidRPr="00B71AAC">
        <w:rPr>
          <w:rFonts w:ascii="Garamond" w:hAnsi="Garamond" w:cs="Times New Roman"/>
          <w:i/>
          <w:iCs/>
          <w:color w:val="0000CC"/>
          <w:sz w:val="20"/>
          <w:szCs w:val="20"/>
          <w:u w:val="single"/>
        </w:rPr>
        <w:t>phallique</w:t>
      </w:r>
      <w:r w:rsidR="00472859" w:rsidRPr="00B71AAC">
        <w:rPr>
          <w:rFonts w:ascii="Garamond" w:hAnsi="Garamond" w:cs="Times New Roman"/>
          <w:i/>
          <w:iCs/>
          <w:color w:val="0000CC"/>
          <w:sz w:val="20"/>
          <w:szCs w:val="20"/>
          <w:u w:val="single"/>
        </w:rPr>
        <w:t>,</w:t>
      </w:r>
      <w:r w:rsidRPr="00E94C4C">
        <w:rPr>
          <w:rFonts w:ascii="Garamond" w:hAnsi="Garamond"/>
          <w:sz w:val="20"/>
          <w:szCs w:val="20"/>
        </w:rPr>
        <w:t xml:space="preserve"> </w:t>
      </w:r>
      <w:r w:rsidRPr="00F926D5">
        <w:rPr>
          <w:rFonts w:ascii="Garamond" w:hAnsi="Garamond"/>
          <w:sz w:val="20"/>
          <w:szCs w:val="20"/>
        </w:rPr>
        <w:t>c'est</w:t>
      </w:r>
      <w:r w:rsidR="000321D2">
        <w:rPr>
          <w:rFonts w:ascii="Garamond" w:hAnsi="Garamond"/>
          <w:sz w:val="20"/>
          <w:szCs w:val="20"/>
        </w:rPr>
        <w:t>-</w:t>
      </w:r>
      <w:r w:rsidRPr="00F926D5">
        <w:rPr>
          <w:rFonts w:ascii="Garamond" w:hAnsi="Garamond"/>
          <w:sz w:val="20"/>
          <w:szCs w:val="20"/>
        </w:rPr>
        <w:t>à</w:t>
      </w:r>
      <w:r w:rsidR="000321D2">
        <w:rPr>
          <w:rFonts w:ascii="Garamond" w:hAnsi="Garamond"/>
          <w:sz w:val="20"/>
          <w:szCs w:val="20"/>
        </w:rPr>
        <w:t>-</w:t>
      </w:r>
      <w:r w:rsidRPr="00F926D5">
        <w:rPr>
          <w:rFonts w:ascii="Garamond" w:hAnsi="Garamond"/>
          <w:sz w:val="20"/>
          <w:szCs w:val="20"/>
        </w:rPr>
        <w:t>dire qu'</w:t>
      </w:r>
      <w:r w:rsidRPr="00B71AAC">
        <w:rPr>
          <w:rFonts w:ascii="Garamond" w:hAnsi="Garamond" w:cs="Times New Roman"/>
          <w:i/>
          <w:color w:val="0000CC"/>
          <w:sz w:val="20"/>
          <w:szCs w:val="20"/>
          <w:u w:val="single"/>
        </w:rPr>
        <w:t>elle ne se rapporte pas à l'Autre comme tel</w:t>
      </w:r>
      <w:r w:rsidRPr="00B71AAC">
        <w:rPr>
          <w:rFonts w:ascii="Garamond" w:hAnsi="Garamond"/>
          <w:sz w:val="20"/>
          <w:szCs w:val="20"/>
          <w:u w:val="single"/>
        </w:rPr>
        <w:t>.</w:t>
      </w:r>
    </w:p>
    <w:p w:rsidR="00684195" w:rsidRPr="00F926D5" w:rsidRDefault="00684195">
      <w:pPr>
        <w:pStyle w:val="Corpsdetexte"/>
        <w:rPr>
          <w:rFonts w:ascii="Garamond" w:hAnsi="Garamond"/>
          <w:sz w:val="20"/>
          <w:szCs w:val="20"/>
        </w:rPr>
      </w:pPr>
    </w:p>
    <w:p w:rsidR="00D6296F" w:rsidRDefault="00D6296F">
      <w:pPr>
        <w:rPr>
          <w:rFonts w:ascii="Garamond" w:hAnsi="Garamond" w:cs="Courier New"/>
          <w:sz w:val="20"/>
          <w:szCs w:val="20"/>
        </w:rPr>
      </w:pPr>
      <w:r>
        <w:rPr>
          <w:rFonts w:ascii="Garamond" w:hAnsi="Garamond"/>
          <w:sz w:val="20"/>
          <w:szCs w:val="20"/>
        </w:rPr>
        <w:br w:type="page"/>
      </w:r>
    </w:p>
    <w:p w:rsidR="00D6296F" w:rsidRDefault="00D6296F" w:rsidP="00F44A43">
      <w:pPr>
        <w:pStyle w:val="Corpsdetexte"/>
        <w:rPr>
          <w:rFonts w:ascii="Garamond" w:hAnsi="Garamond"/>
          <w:sz w:val="20"/>
          <w:szCs w:val="20"/>
        </w:rPr>
      </w:pPr>
    </w:p>
    <w:p w:rsidR="00B71AAC" w:rsidRDefault="001B3CE3" w:rsidP="00F44A43">
      <w:pPr>
        <w:pStyle w:val="Corpsdetexte"/>
        <w:rPr>
          <w:rFonts w:ascii="Garamond" w:hAnsi="Garamond"/>
          <w:sz w:val="20"/>
          <w:szCs w:val="20"/>
        </w:rPr>
      </w:pPr>
      <w:r w:rsidRPr="00F926D5">
        <w:rPr>
          <w:rFonts w:ascii="Garamond" w:hAnsi="Garamond"/>
          <w:sz w:val="20"/>
          <w:szCs w:val="20"/>
        </w:rPr>
        <w:t>Suivons là</w:t>
      </w:r>
      <w:r w:rsidR="005659F4">
        <w:rPr>
          <w:rFonts w:ascii="Garamond" w:hAnsi="Garamond"/>
          <w:sz w:val="20"/>
          <w:szCs w:val="20"/>
        </w:rPr>
        <w:t>,</w:t>
      </w:r>
      <w:r w:rsidRPr="00F926D5">
        <w:rPr>
          <w:rFonts w:ascii="Garamond" w:hAnsi="Garamond"/>
          <w:sz w:val="20"/>
          <w:szCs w:val="20"/>
        </w:rPr>
        <w:t xml:space="preserve"> le complément de cette </w:t>
      </w:r>
      <w:r w:rsidRPr="00F926D5">
        <w:rPr>
          <w:rFonts w:ascii="Garamond" w:hAnsi="Garamond" w:cs="Times New Roman"/>
          <w:i/>
          <w:color w:val="0326BD"/>
          <w:sz w:val="20"/>
          <w:szCs w:val="20"/>
        </w:rPr>
        <w:t>hypothèse de compacité</w:t>
      </w:r>
      <w:r w:rsidR="00F44A43" w:rsidRPr="00F926D5">
        <w:rPr>
          <w:rFonts w:ascii="Garamond" w:hAnsi="Garamond"/>
          <w:sz w:val="20"/>
          <w:szCs w:val="20"/>
        </w:rPr>
        <w:t>.</w:t>
      </w:r>
      <w:r w:rsidR="000321D2">
        <w:rPr>
          <w:rFonts w:ascii="Garamond" w:hAnsi="Garamond"/>
          <w:sz w:val="20"/>
          <w:szCs w:val="20"/>
        </w:rPr>
        <w:t xml:space="preserve"> </w:t>
      </w:r>
      <w:r w:rsidR="00F44A43" w:rsidRPr="00F926D5">
        <w:rPr>
          <w:rFonts w:ascii="Garamond" w:hAnsi="Garamond"/>
          <w:sz w:val="20"/>
          <w:szCs w:val="20"/>
        </w:rPr>
        <w:t>U</w:t>
      </w:r>
      <w:r w:rsidRPr="00F926D5">
        <w:rPr>
          <w:rFonts w:ascii="Garamond" w:hAnsi="Garamond"/>
          <w:sz w:val="20"/>
          <w:szCs w:val="20"/>
        </w:rPr>
        <w:t xml:space="preserve">ne formule nous est donnée par </w:t>
      </w:r>
      <w:r w:rsidRPr="00F926D5">
        <w:rPr>
          <w:rFonts w:ascii="Garamond" w:hAnsi="Garamond" w:cs="Times New Roman"/>
          <w:i/>
          <w:sz w:val="20"/>
          <w:szCs w:val="20"/>
        </w:rPr>
        <w:t>la topologie</w:t>
      </w:r>
      <w:r w:rsidRPr="00F926D5">
        <w:rPr>
          <w:rFonts w:ascii="Garamond" w:hAnsi="Garamond"/>
          <w:sz w:val="20"/>
          <w:szCs w:val="20"/>
        </w:rPr>
        <w:t xml:space="preserve"> </w:t>
      </w:r>
    </w:p>
    <w:p w:rsidR="00CA6743" w:rsidRPr="00F926D5" w:rsidRDefault="001B3CE3" w:rsidP="00F44A43">
      <w:pPr>
        <w:pStyle w:val="Corpsdetexte"/>
        <w:rPr>
          <w:rFonts w:ascii="Garamond" w:hAnsi="Garamond"/>
          <w:sz w:val="20"/>
          <w:szCs w:val="20"/>
        </w:rPr>
      </w:pPr>
      <w:r w:rsidRPr="00F926D5">
        <w:rPr>
          <w:rFonts w:ascii="Garamond" w:hAnsi="Garamond"/>
          <w:sz w:val="20"/>
          <w:szCs w:val="20"/>
        </w:rPr>
        <w:t xml:space="preserve">que j'ai qualifiée de </w:t>
      </w:r>
      <w:r w:rsidR="0015689D" w:rsidRPr="00F926D5">
        <w:rPr>
          <w:rFonts w:ascii="Garamond" w:hAnsi="Garamond" w:cs="Times New Roman"/>
          <w:i/>
          <w:sz w:val="20"/>
          <w:szCs w:val="20"/>
        </w:rPr>
        <w:t>« </w:t>
      </w:r>
      <w:r w:rsidRPr="00F926D5">
        <w:rPr>
          <w:rFonts w:ascii="Garamond" w:hAnsi="Garamond" w:cs="Times New Roman"/>
          <w:i/>
          <w:sz w:val="20"/>
          <w:szCs w:val="20"/>
        </w:rPr>
        <w:t>la plus récente</w:t>
      </w:r>
      <w:r w:rsidR="0015689D" w:rsidRPr="00F926D5">
        <w:rPr>
          <w:rFonts w:ascii="Garamond" w:hAnsi="Garamond" w:cs="Times New Roman"/>
          <w:i/>
          <w:sz w:val="20"/>
          <w:szCs w:val="20"/>
        </w:rPr>
        <w:t> »</w:t>
      </w:r>
      <w:r w:rsidRPr="00F926D5">
        <w:rPr>
          <w:rFonts w:ascii="Garamond" w:hAnsi="Garamond"/>
          <w:sz w:val="20"/>
          <w:szCs w:val="20"/>
        </w:rPr>
        <w:t xml:space="preserve">, à savoir d'une </w:t>
      </w:r>
      <w:r w:rsidRPr="00F926D5">
        <w:rPr>
          <w:rFonts w:ascii="Garamond" w:hAnsi="Garamond" w:cs="Times New Roman"/>
          <w:i/>
          <w:sz w:val="20"/>
          <w:szCs w:val="20"/>
        </w:rPr>
        <w:t>logique construite,</w:t>
      </w:r>
      <w:r w:rsidRPr="00F926D5">
        <w:rPr>
          <w:rFonts w:ascii="Garamond" w:hAnsi="Garamond"/>
          <w:sz w:val="20"/>
          <w:szCs w:val="20"/>
        </w:rPr>
        <w:t xml:space="preserve"> construite précisément sur </w:t>
      </w:r>
      <w:r w:rsidR="00F44A43" w:rsidRPr="00F926D5">
        <w:rPr>
          <w:rFonts w:ascii="Garamond" w:hAnsi="Garamond"/>
          <w:sz w:val="20"/>
          <w:szCs w:val="20"/>
        </w:rPr>
        <w:t>l</w:t>
      </w:r>
      <w:r w:rsidRPr="00F926D5">
        <w:rPr>
          <w:rFonts w:ascii="Garamond" w:hAnsi="Garamond"/>
          <w:sz w:val="20"/>
          <w:szCs w:val="20"/>
        </w:rPr>
        <w:t>'</w:t>
      </w:r>
      <w:r w:rsidRPr="00F926D5">
        <w:rPr>
          <w:rFonts w:ascii="Garamond" w:hAnsi="Garamond"/>
          <w:i/>
          <w:sz w:val="20"/>
          <w:szCs w:val="20"/>
        </w:rPr>
        <w:t>interrogation</w:t>
      </w:r>
      <w:r w:rsidRPr="00F926D5">
        <w:rPr>
          <w:rFonts w:ascii="Garamond" w:hAnsi="Garamond"/>
          <w:sz w:val="20"/>
          <w:szCs w:val="20"/>
        </w:rPr>
        <w:t xml:space="preserve"> du </w:t>
      </w:r>
      <w:r w:rsidRPr="00F926D5">
        <w:rPr>
          <w:rFonts w:ascii="Garamond" w:hAnsi="Garamond" w:cs="Times New Roman"/>
          <w:i/>
          <w:color w:val="0000CC"/>
          <w:sz w:val="20"/>
          <w:szCs w:val="20"/>
        </w:rPr>
        <w:t>nombre</w:t>
      </w:r>
      <w:r w:rsidRPr="00F926D5">
        <w:rPr>
          <w:rFonts w:ascii="Garamond" w:hAnsi="Garamond"/>
          <w:sz w:val="20"/>
          <w:szCs w:val="20"/>
        </w:rPr>
        <w:t xml:space="preserve"> </w:t>
      </w:r>
    </w:p>
    <w:p w:rsidR="0015689D" w:rsidRPr="00F926D5" w:rsidRDefault="001B3CE3" w:rsidP="00F44A43">
      <w:pPr>
        <w:pStyle w:val="Corpsdetexte"/>
        <w:rPr>
          <w:rFonts w:ascii="Garamond" w:hAnsi="Garamond"/>
          <w:sz w:val="20"/>
          <w:szCs w:val="20"/>
        </w:rPr>
      </w:pPr>
      <w:r w:rsidRPr="00F926D5">
        <w:rPr>
          <w:rFonts w:ascii="Garamond" w:hAnsi="Garamond"/>
          <w:sz w:val="20"/>
          <w:szCs w:val="20"/>
        </w:rPr>
        <w:t>et de ce vers quoi</w:t>
      </w:r>
      <w:r w:rsidR="00F44A43" w:rsidRPr="00F926D5">
        <w:rPr>
          <w:rFonts w:ascii="Garamond" w:hAnsi="Garamond"/>
          <w:sz w:val="20"/>
          <w:szCs w:val="20"/>
        </w:rPr>
        <w:t xml:space="preserve"> </w:t>
      </w:r>
      <w:r w:rsidRPr="00F926D5">
        <w:rPr>
          <w:rFonts w:ascii="Garamond" w:hAnsi="Garamond"/>
          <w:sz w:val="20"/>
          <w:szCs w:val="20"/>
        </w:rPr>
        <w:t>il conduit</w:t>
      </w:r>
      <w:r w:rsidR="00F44A43" w:rsidRPr="00F926D5">
        <w:rPr>
          <w:rFonts w:ascii="Garamond" w:hAnsi="Garamond"/>
          <w:sz w:val="20"/>
          <w:szCs w:val="20"/>
        </w:rPr>
        <w:t> :</w:t>
      </w:r>
      <w:r w:rsidRPr="00F926D5">
        <w:rPr>
          <w:rFonts w:ascii="Garamond" w:hAnsi="Garamond"/>
          <w:sz w:val="20"/>
          <w:szCs w:val="20"/>
        </w:rPr>
        <w:t xml:space="preserve"> d'une restauration d'un lieu qui n'est pas celui d'un espace homogène</w:t>
      </w:r>
      <w:r w:rsidR="00F44A43" w:rsidRPr="00F926D5">
        <w:rPr>
          <w:rFonts w:ascii="Garamond" w:hAnsi="Garamond"/>
          <w:sz w:val="20"/>
          <w:szCs w:val="20"/>
        </w:rPr>
        <w:t>.</w:t>
      </w:r>
    </w:p>
    <w:p w:rsidR="001B3CE3" w:rsidRPr="000321D2" w:rsidRDefault="0015689D" w:rsidP="00F44A43">
      <w:pPr>
        <w:pStyle w:val="Corpsdetexte"/>
        <w:rPr>
          <w:rFonts w:ascii="Garamond" w:hAnsi="Garamond"/>
          <w:color w:val="C00000"/>
          <w:sz w:val="16"/>
          <w:szCs w:val="16"/>
        </w:rPr>
      </w:pPr>
      <w:r w:rsidRPr="000321D2">
        <w:rPr>
          <w:rFonts w:ascii="Garamond" w:hAnsi="Garamond"/>
          <w:color w:val="C00000"/>
          <w:sz w:val="16"/>
          <w:szCs w:val="16"/>
        </w:rPr>
        <w:t>[</w:t>
      </w:r>
      <w:r w:rsidRPr="00CF4B2A">
        <w:rPr>
          <w:rFonts w:ascii="Garamond" w:hAnsi="Garamond"/>
          <w:i/>
          <w:color w:val="C00000"/>
          <w:sz w:val="16"/>
          <w:szCs w:val="16"/>
          <w:vertAlign w:val="subscript"/>
        </w:rPr>
        <w:t>→</w:t>
      </w:r>
      <w:r w:rsidRPr="000321D2">
        <w:rPr>
          <w:rFonts w:ascii="Garamond" w:hAnsi="Garamond"/>
          <w:i/>
          <w:color w:val="C00000"/>
          <w:sz w:val="16"/>
          <w:szCs w:val="16"/>
        </w:rPr>
        <w:t xml:space="preserve"> la faille : ensemble f</w:t>
      </w:r>
      <w:r w:rsidR="008D50DB" w:rsidRPr="000321D2">
        <w:rPr>
          <w:rFonts w:ascii="Garamond" w:hAnsi="Garamond"/>
          <w:i/>
          <w:color w:val="C00000"/>
          <w:sz w:val="16"/>
          <w:szCs w:val="16"/>
        </w:rPr>
        <w:t>ermé</w:t>
      </w:r>
      <w:r w:rsidR="00B71AAC">
        <w:rPr>
          <w:rFonts w:ascii="Garamond" w:hAnsi="Garamond"/>
          <w:i/>
          <w:color w:val="C00000"/>
          <w:sz w:val="16"/>
          <w:szCs w:val="16"/>
        </w:rPr>
        <w:t xml:space="preserve"> incluant</w:t>
      </w:r>
      <w:r w:rsidRPr="000321D2">
        <w:rPr>
          <w:rFonts w:ascii="Garamond" w:hAnsi="Garamond"/>
          <w:i/>
          <w:color w:val="C00000"/>
          <w:sz w:val="16"/>
          <w:szCs w:val="16"/>
        </w:rPr>
        <w:t xml:space="preserve"> sa propre limite, tel </w:t>
      </w:r>
      <w:r w:rsidRPr="000321D2">
        <w:rPr>
          <w:rFonts w:ascii="Garamond" w:hAnsi="Garamond"/>
          <w:i/>
          <w:color w:val="0000CC"/>
          <w:sz w:val="16"/>
          <w:szCs w:val="16"/>
        </w:rPr>
        <w:t>le nombre</w:t>
      </w:r>
      <w:r w:rsidRPr="000321D2">
        <w:rPr>
          <w:rFonts w:ascii="Garamond" w:hAnsi="Garamond"/>
          <w:color w:val="C00000"/>
          <w:sz w:val="16"/>
          <w:szCs w:val="16"/>
        </w:rPr>
        <w:t xml:space="preserve"> ]</w:t>
      </w:r>
      <w:r w:rsidR="001B3CE3" w:rsidRPr="000321D2">
        <w:rPr>
          <w:rFonts w:ascii="Garamond" w:hAnsi="Garamond"/>
          <w:color w:val="C00000"/>
          <w:sz w:val="16"/>
          <w:szCs w:val="16"/>
        </w:rPr>
        <w:t xml:space="preserve"> </w:t>
      </w:r>
    </w:p>
    <w:p w:rsidR="000321D2" w:rsidRDefault="000321D2">
      <w:pPr>
        <w:pStyle w:val="Corpsdetexte"/>
        <w:rPr>
          <w:rFonts w:ascii="Garamond" w:hAnsi="Garamond"/>
          <w:sz w:val="20"/>
          <w:szCs w:val="20"/>
        </w:rPr>
      </w:pPr>
    </w:p>
    <w:p w:rsidR="00625A7E" w:rsidRPr="00F926D5" w:rsidRDefault="00F44A43">
      <w:pPr>
        <w:pStyle w:val="Corpsdetexte"/>
        <w:rPr>
          <w:rFonts w:ascii="Garamond" w:hAnsi="Garamond"/>
          <w:sz w:val="20"/>
          <w:szCs w:val="20"/>
        </w:rPr>
      </w:pPr>
      <w:r w:rsidRPr="00F926D5">
        <w:rPr>
          <w:rFonts w:ascii="Garamond" w:hAnsi="Garamond"/>
          <w:sz w:val="20"/>
          <w:szCs w:val="20"/>
        </w:rPr>
        <w:t>L</w:t>
      </w:r>
      <w:r w:rsidR="001B3CE3" w:rsidRPr="00F926D5">
        <w:rPr>
          <w:rFonts w:ascii="Garamond" w:hAnsi="Garamond"/>
          <w:sz w:val="20"/>
          <w:szCs w:val="20"/>
        </w:rPr>
        <w:t>e complément de cette hypothèse de compacité est celui</w:t>
      </w:r>
      <w:r w:rsidR="000321D2">
        <w:rPr>
          <w:rFonts w:ascii="Garamond" w:hAnsi="Garamond"/>
          <w:sz w:val="20"/>
          <w:szCs w:val="20"/>
        </w:rPr>
        <w:t>-</w:t>
      </w:r>
      <w:r w:rsidR="001B3CE3" w:rsidRPr="00F926D5">
        <w:rPr>
          <w:rFonts w:ascii="Garamond" w:hAnsi="Garamond"/>
          <w:sz w:val="20"/>
          <w:szCs w:val="20"/>
        </w:rPr>
        <w:t>ci : dans le même espace borné, fermé, supposé institué, l'équivalent de ce que tout à l'heure j'ai avancé de l'intersection passant du fini à l'infini est celui</w:t>
      </w:r>
      <w:r w:rsidR="00133295">
        <w:rPr>
          <w:rFonts w:ascii="Garamond" w:hAnsi="Garamond"/>
          <w:sz w:val="20"/>
          <w:szCs w:val="20"/>
        </w:rPr>
        <w:t>-</w:t>
      </w:r>
      <w:r w:rsidR="001B3CE3" w:rsidRPr="00F926D5">
        <w:rPr>
          <w:rFonts w:ascii="Garamond" w:hAnsi="Garamond"/>
          <w:sz w:val="20"/>
          <w:szCs w:val="20"/>
        </w:rPr>
        <w:t>ci</w:t>
      </w:r>
      <w:r w:rsidR="00274290" w:rsidRPr="00F926D5">
        <w:rPr>
          <w:rFonts w:ascii="Garamond" w:hAnsi="Garamond"/>
          <w:sz w:val="20"/>
          <w:szCs w:val="20"/>
        </w:rPr>
        <w:t> :</w:t>
      </w:r>
      <w:r w:rsidR="001B3CE3"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cs="Times New Roman"/>
          <w:i/>
          <w:color w:val="0000CC"/>
          <w:sz w:val="20"/>
          <w:szCs w:val="20"/>
        </w:rPr>
        <w:t>c'est qu'à supposer ce même espace borné, fermé, recouvert d'ensembles ouverts</w:t>
      </w:r>
      <w:r w:rsidRPr="00F926D5">
        <w:rPr>
          <w:rFonts w:ascii="Garamond" w:hAnsi="Garamond"/>
          <w:sz w:val="20"/>
          <w:szCs w:val="20"/>
        </w:rPr>
        <w:t>…</w:t>
      </w:r>
    </w:p>
    <w:p w:rsidR="001B3CE3" w:rsidRPr="00F926D5" w:rsidRDefault="001B3CE3">
      <w:pPr>
        <w:pStyle w:val="Corpsdetexte"/>
        <w:ind w:left="708"/>
        <w:rPr>
          <w:rFonts w:ascii="Garamond" w:hAnsi="Garamond"/>
          <w:i/>
          <w:sz w:val="20"/>
          <w:szCs w:val="20"/>
        </w:rPr>
      </w:pPr>
      <w:r w:rsidRPr="00F926D5">
        <w:rPr>
          <w:rFonts w:ascii="Garamond" w:hAnsi="Garamond"/>
          <w:i/>
          <w:sz w:val="20"/>
          <w:szCs w:val="20"/>
        </w:rPr>
        <w:t>c'est</w:t>
      </w:r>
      <w:r w:rsidR="000321D2">
        <w:rPr>
          <w:rFonts w:ascii="Garamond" w:hAnsi="Garamond"/>
          <w:i/>
          <w:sz w:val="20"/>
          <w:szCs w:val="20"/>
        </w:rPr>
        <w:t>-</w:t>
      </w:r>
      <w:r w:rsidRPr="00F926D5">
        <w:rPr>
          <w:rFonts w:ascii="Garamond" w:hAnsi="Garamond"/>
          <w:i/>
          <w:sz w:val="20"/>
          <w:szCs w:val="20"/>
        </w:rPr>
        <w:t>à</w:t>
      </w:r>
      <w:r w:rsidR="000321D2">
        <w:rPr>
          <w:rFonts w:ascii="Garamond" w:hAnsi="Garamond"/>
          <w:i/>
          <w:sz w:val="20"/>
          <w:szCs w:val="20"/>
        </w:rPr>
        <w:t>-</w:t>
      </w:r>
      <w:r w:rsidRPr="00F926D5">
        <w:rPr>
          <w:rFonts w:ascii="Garamond" w:hAnsi="Garamond"/>
          <w:i/>
          <w:sz w:val="20"/>
          <w:szCs w:val="20"/>
        </w:rPr>
        <w:t xml:space="preserve">dire de ce qui se définit comme </w:t>
      </w:r>
      <w:r w:rsidRPr="00F926D5">
        <w:rPr>
          <w:rFonts w:ascii="Garamond" w:hAnsi="Garamond" w:cs="Times New Roman"/>
          <w:i/>
          <w:sz w:val="20"/>
          <w:szCs w:val="20"/>
        </w:rPr>
        <w:t>excluant sa limite</w:t>
      </w:r>
      <w:r w:rsidRPr="00F926D5">
        <w:rPr>
          <w:rFonts w:ascii="Garamond" w:hAnsi="Garamond"/>
          <w:i/>
          <w:sz w:val="20"/>
          <w:szCs w:val="20"/>
        </w:rPr>
        <w:t>, de ce qui se définit comme plus grand qu'un point, plus petit qu'un autre, mais en aucun cas égal ni au point de départ ni au point d'arrivée, pour vous l'imager rapidement</w:t>
      </w:r>
    </w:p>
    <w:p w:rsidR="000321D2" w:rsidRDefault="001B3CE3">
      <w:pPr>
        <w:pStyle w:val="Corpsdetexte"/>
        <w:rPr>
          <w:rFonts w:ascii="Garamond" w:hAnsi="Garamond"/>
          <w:sz w:val="20"/>
          <w:szCs w:val="20"/>
        </w:rPr>
      </w:pPr>
      <w:r w:rsidRPr="00F926D5">
        <w:rPr>
          <w:rFonts w:ascii="Garamond" w:hAnsi="Garamond"/>
          <w:sz w:val="20"/>
          <w:szCs w:val="20"/>
        </w:rPr>
        <w:t>…</w:t>
      </w:r>
      <w:r w:rsidRPr="00F926D5">
        <w:rPr>
          <w:rFonts w:ascii="Garamond" w:hAnsi="Garamond" w:cs="Times New Roman"/>
          <w:i/>
          <w:color w:val="0000CC"/>
          <w:sz w:val="20"/>
          <w:szCs w:val="20"/>
        </w:rPr>
        <w:t>le même espace donc étant supposé recouvert d'espaces ouverts</w:t>
      </w:r>
      <w:r w:rsidR="00625A7E" w:rsidRPr="00F926D5">
        <w:rPr>
          <w:rFonts w:ascii="Garamond" w:hAnsi="Garamond" w:cs="Times New Roman"/>
          <w:i/>
          <w:color w:val="0000CC"/>
          <w:sz w:val="20"/>
          <w:szCs w:val="20"/>
        </w:rPr>
        <w:t>,</w:t>
      </w:r>
      <w:r w:rsidRPr="00F926D5">
        <w:rPr>
          <w:rFonts w:ascii="Garamond" w:hAnsi="Garamond"/>
          <w:sz w:val="20"/>
          <w:szCs w:val="20"/>
        </w:rPr>
        <w:t xml:space="preserve"> </w:t>
      </w:r>
      <w:r w:rsidRPr="00F926D5">
        <w:rPr>
          <w:rFonts w:ascii="Garamond" w:hAnsi="Garamond"/>
          <w:i/>
          <w:sz w:val="20"/>
          <w:szCs w:val="20"/>
        </w:rPr>
        <w:t>il est équivalent</w:t>
      </w:r>
      <w:r w:rsidR="00F44A43"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ça se démontre</w:t>
      </w:r>
      <w:r w:rsidR="00F44A43"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de dire que l'ensemble de ces espaces ouverts s'offre toujours à un sous</w:t>
      </w:r>
      <w:r w:rsidR="000321D2">
        <w:rPr>
          <w:rFonts w:ascii="Garamond" w:hAnsi="Garamond"/>
          <w:sz w:val="20"/>
          <w:szCs w:val="20"/>
        </w:rPr>
        <w:t>-</w:t>
      </w:r>
      <w:r w:rsidRPr="00F926D5">
        <w:rPr>
          <w:rFonts w:ascii="Garamond" w:hAnsi="Garamond"/>
          <w:sz w:val="20"/>
          <w:szCs w:val="20"/>
        </w:rPr>
        <w:t xml:space="preserve">recouvrement d'espaces ouverts, eux tous constituant une finitude, </w:t>
      </w:r>
    </w:p>
    <w:p w:rsidR="001B3CE3" w:rsidRDefault="001B3CE3">
      <w:pPr>
        <w:pStyle w:val="Corpsdetexte"/>
        <w:rPr>
          <w:rFonts w:ascii="Garamond" w:hAnsi="Garamond"/>
          <w:sz w:val="20"/>
          <w:szCs w:val="20"/>
        </w:rPr>
      </w:pPr>
      <w:r w:rsidRPr="00F926D5">
        <w:rPr>
          <w:rFonts w:ascii="Garamond" w:hAnsi="Garamond"/>
          <w:sz w:val="20"/>
          <w:szCs w:val="20"/>
        </w:rPr>
        <w:t>à savoir que la</w:t>
      </w:r>
      <w:r w:rsidR="00684195" w:rsidRPr="00F926D5">
        <w:rPr>
          <w:rFonts w:ascii="Garamond" w:hAnsi="Garamond"/>
          <w:sz w:val="20"/>
          <w:szCs w:val="20"/>
        </w:rPr>
        <w:t xml:space="preserve"> </w:t>
      </w:r>
      <w:r w:rsidRPr="00F926D5">
        <w:rPr>
          <w:rFonts w:ascii="Garamond" w:hAnsi="Garamond"/>
          <w:sz w:val="20"/>
          <w:szCs w:val="20"/>
        </w:rPr>
        <w:t xml:space="preserve">suite des dits éléments constitue </w:t>
      </w:r>
      <w:r w:rsidRPr="00CF4B2A">
        <w:rPr>
          <w:rFonts w:ascii="Garamond" w:hAnsi="Garamond"/>
          <w:i/>
          <w:color w:val="0000CC"/>
          <w:sz w:val="20"/>
          <w:szCs w:val="20"/>
        </w:rPr>
        <w:t>une suite finie</w:t>
      </w:r>
      <w:r w:rsidRPr="00F926D5">
        <w:rPr>
          <w:rFonts w:ascii="Garamond" w:hAnsi="Garamond"/>
          <w:sz w:val="20"/>
          <w:szCs w:val="20"/>
        </w:rPr>
        <w:t xml:space="preserve">. </w:t>
      </w:r>
    </w:p>
    <w:p w:rsidR="00133295" w:rsidRDefault="00133295">
      <w:pPr>
        <w:pStyle w:val="Corpsdetexte"/>
        <w:rPr>
          <w:rFonts w:ascii="Garamond" w:hAnsi="Garamond"/>
          <w:sz w:val="20"/>
          <w:szCs w:val="20"/>
        </w:rPr>
      </w:pPr>
    </w:p>
    <w:p w:rsidR="00B16C5D" w:rsidRDefault="00133295">
      <w:pPr>
        <w:pStyle w:val="Corpsdetexte"/>
        <w:rPr>
          <w:rFonts w:ascii="Garamond" w:hAnsi="Garamond"/>
          <w:i/>
          <w:color w:val="C00000"/>
          <w:sz w:val="16"/>
          <w:szCs w:val="16"/>
        </w:rPr>
      </w:pPr>
      <w:r w:rsidRPr="0009425F">
        <w:rPr>
          <w:rFonts w:ascii="Garamond" w:hAnsi="Garamond"/>
          <w:color w:val="C00000"/>
          <w:sz w:val="16"/>
          <w:szCs w:val="16"/>
        </w:rPr>
        <w:t>[</w:t>
      </w:r>
      <w:r w:rsidRPr="00A62456">
        <w:rPr>
          <w:rFonts w:ascii="Garamond" w:hAnsi="Garamond"/>
          <w:i/>
          <w:color w:val="C00000"/>
          <w:sz w:val="16"/>
          <w:szCs w:val="16"/>
        </w:rPr>
        <w:t xml:space="preserve">ce même espace fermé </w:t>
      </w:r>
      <w:r w:rsidR="00B16C5D">
        <w:rPr>
          <w:rFonts w:ascii="Garamond" w:hAnsi="Garamond"/>
          <w:i/>
          <w:color w:val="C00000"/>
          <w:sz w:val="16"/>
          <w:szCs w:val="16"/>
        </w:rPr>
        <w:t>de « </w:t>
      </w:r>
      <w:r w:rsidR="00B16C5D" w:rsidRPr="00A62456">
        <w:rPr>
          <w:rFonts w:ascii="Garamond" w:hAnsi="Garamond"/>
          <w:i/>
          <w:color w:val="C00000"/>
          <w:sz w:val="16"/>
          <w:szCs w:val="16"/>
        </w:rPr>
        <w:t>la faille</w:t>
      </w:r>
      <w:r w:rsidR="00B16C5D">
        <w:rPr>
          <w:rFonts w:ascii="Garamond" w:hAnsi="Garamond"/>
          <w:i/>
          <w:color w:val="C00000"/>
          <w:sz w:val="16"/>
          <w:szCs w:val="16"/>
        </w:rPr>
        <w:t xml:space="preserve"> » </w:t>
      </w:r>
      <w:r w:rsidRPr="00A62456">
        <w:rPr>
          <w:rFonts w:ascii="Garamond" w:hAnsi="Garamond"/>
          <w:i/>
          <w:color w:val="C00000"/>
          <w:sz w:val="16"/>
          <w:szCs w:val="16"/>
        </w:rPr>
        <w:t xml:space="preserve">(incluant sa limite) peut être </w:t>
      </w:r>
      <w:r w:rsidR="005659F4">
        <w:rPr>
          <w:rFonts w:ascii="Garamond" w:hAnsi="Garamond"/>
          <w:i/>
          <w:color w:val="C00000"/>
          <w:sz w:val="16"/>
          <w:szCs w:val="16"/>
        </w:rPr>
        <w:t>re</w:t>
      </w:r>
      <w:r w:rsidRPr="00A62456">
        <w:rPr>
          <w:rFonts w:ascii="Garamond" w:hAnsi="Garamond"/>
          <w:i/>
          <w:color w:val="C00000"/>
          <w:sz w:val="16"/>
          <w:szCs w:val="16"/>
        </w:rPr>
        <w:t>couvert par des espaces ouverts (</w:t>
      </w:r>
      <w:r w:rsidR="0009425F" w:rsidRPr="00A62456">
        <w:rPr>
          <w:rFonts w:ascii="Garamond" w:hAnsi="Garamond"/>
          <w:i/>
          <w:color w:val="C00000"/>
          <w:sz w:val="16"/>
          <w:szCs w:val="16"/>
        </w:rPr>
        <w:t>chacun</w:t>
      </w:r>
      <w:r w:rsidR="00BE577B" w:rsidRPr="00A62456">
        <w:rPr>
          <w:rFonts w:ascii="Garamond" w:hAnsi="Garamond"/>
          <w:i/>
          <w:color w:val="C00000"/>
          <w:sz w:val="16"/>
          <w:szCs w:val="16"/>
        </w:rPr>
        <w:t xml:space="preserve"> n’inclu</w:t>
      </w:r>
      <w:r w:rsidR="00680D00">
        <w:rPr>
          <w:rFonts w:ascii="Garamond" w:hAnsi="Garamond"/>
          <w:i/>
          <w:color w:val="C00000"/>
          <w:sz w:val="16"/>
          <w:szCs w:val="16"/>
        </w:rPr>
        <w:t>ant</w:t>
      </w:r>
      <w:r w:rsidR="00BE577B" w:rsidRPr="00A62456">
        <w:rPr>
          <w:rFonts w:ascii="Garamond" w:hAnsi="Garamond"/>
          <w:i/>
          <w:color w:val="C00000"/>
          <w:sz w:val="16"/>
          <w:szCs w:val="16"/>
        </w:rPr>
        <w:t xml:space="preserve"> pas</w:t>
      </w:r>
      <w:r w:rsidR="0009425F" w:rsidRPr="00A62456">
        <w:rPr>
          <w:rFonts w:ascii="Garamond" w:hAnsi="Garamond"/>
          <w:i/>
          <w:color w:val="C00000"/>
          <w:sz w:val="16"/>
          <w:szCs w:val="16"/>
        </w:rPr>
        <w:t xml:space="preserve"> </w:t>
      </w:r>
      <w:r w:rsidR="00BE577B" w:rsidRPr="00A62456">
        <w:rPr>
          <w:rFonts w:ascii="Garamond" w:hAnsi="Garamond"/>
          <w:i/>
          <w:color w:val="C00000"/>
          <w:sz w:val="16"/>
          <w:szCs w:val="16"/>
        </w:rPr>
        <w:t xml:space="preserve">de </w:t>
      </w:r>
      <w:r w:rsidRPr="00A62456">
        <w:rPr>
          <w:rFonts w:ascii="Garamond" w:hAnsi="Garamond"/>
          <w:i/>
          <w:color w:val="C00000"/>
          <w:sz w:val="16"/>
          <w:szCs w:val="16"/>
        </w:rPr>
        <w:t>limite</w:t>
      </w:r>
      <w:r w:rsidR="0009425F" w:rsidRPr="00A62456">
        <w:rPr>
          <w:rFonts w:ascii="Garamond" w:hAnsi="Garamond"/>
          <w:i/>
          <w:color w:val="C00000"/>
          <w:sz w:val="16"/>
          <w:szCs w:val="16"/>
        </w:rPr>
        <w:t>)</w:t>
      </w:r>
      <w:r w:rsidR="00DB2FF0" w:rsidRPr="00A62456">
        <w:rPr>
          <w:rFonts w:ascii="Garamond" w:hAnsi="Garamond"/>
          <w:i/>
          <w:color w:val="C00000"/>
          <w:sz w:val="16"/>
          <w:szCs w:val="16"/>
        </w:rPr>
        <w:t xml:space="preserve">.  </w:t>
      </w:r>
    </w:p>
    <w:p w:rsidR="00133295" w:rsidRPr="0009425F" w:rsidRDefault="00DB2FF0">
      <w:pPr>
        <w:pStyle w:val="Corpsdetexte"/>
        <w:rPr>
          <w:rFonts w:ascii="Garamond" w:hAnsi="Garamond"/>
          <w:color w:val="C00000"/>
          <w:sz w:val="16"/>
          <w:szCs w:val="16"/>
        </w:rPr>
      </w:pPr>
      <w:r w:rsidRPr="00A62456">
        <w:rPr>
          <w:rFonts w:ascii="Garamond" w:hAnsi="Garamond"/>
          <w:i/>
          <w:color w:val="C00000"/>
          <w:sz w:val="16"/>
          <w:szCs w:val="16"/>
        </w:rPr>
        <w:t>Dans cette configuration un nombre fini d’espaces ouverts</w:t>
      </w:r>
      <w:r w:rsidR="00A62456" w:rsidRPr="00A62456">
        <w:rPr>
          <w:rFonts w:ascii="Garamond" w:hAnsi="Garamond"/>
          <w:i/>
          <w:color w:val="C00000"/>
          <w:sz w:val="16"/>
          <w:szCs w:val="16"/>
        </w:rPr>
        <w:t xml:space="preserve"> (</w:t>
      </w:r>
      <w:r w:rsidR="00A62456" w:rsidRPr="00A62456">
        <w:rPr>
          <w:rFonts w:ascii="Garamond" w:hAnsi="Garamond"/>
          <w:i/>
          <w:color w:val="0000CC"/>
          <w:sz w:val="16"/>
          <w:szCs w:val="16"/>
        </w:rPr>
        <w:t>jouissance</w:t>
      </w:r>
      <w:r w:rsidR="00B16C5D">
        <w:rPr>
          <w:rFonts w:ascii="Garamond" w:hAnsi="Garamond"/>
          <w:i/>
          <w:color w:val="0000CC"/>
          <w:sz w:val="16"/>
          <w:szCs w:val="16"/>
        </w:rPr>
        <w:t>s</w:t>
      </w:r>
      <w:r w:rsidR="00A62456" w:rsidRPr="00A62456">
        <w:rPr>
          <w:rFonts w:ascii="Garamond" w:hAnsi="Garamond"/>
          <w:i/>
          <w:color w:val="0000CC"/>
          <w:sz w:val="16"/>
          <w:szCs w:val="16"/>
        </w:rPr>
        <w:t xml:space="preserve"> « </w:t>
      </w:r>
      <w:r w:rsidR="00A62456">
        <w:rPr>
          <w:rFonts w:ascii="Garamond" w:hAnsi="Garamond"/>
          <w:i/>
          <w:color w:val="0000CC"/>
          <w:sz w:val="16"/>
          <w:szCs w:val="16"/>
        </w:rPr>
        <w:t>fémin</w:t>
      </w:r>
      <w:r w:rsidR="00A62456" w:rsidRPr="00A62456">
        <w:rPr>
          <w:rFonts w:ascii="Garamond" w:hAnsi="Garamond"/>
          <w:i/>
          <w:color w:val="0000CC"/>
          <w:sz w:val="16"/>
          <w:szCs w:val="16"/>
        </w:rPr>
        <w:t>ine</w:t>
      </w:r>
      <w:r w:rsidR="00B16C5D">
        <w:rPr>
          <w:rFonts w:ascii="Garamond" w:hAnsi="Garamond"/>
          <w:i/>
          <w:color w:val="0000CC"/>
          <w:sz w:val="16"/>
          <w:szCs w:val="16"/>
        </w:rPr>
        <w:t>s</w:t>
      </w:r>
      <w:r w:rsidR="00A62456" w:rsidRPr="00A62456">
        <w:rPr>
          <w:rFonts w:ascii="Garamond" w:hAnsi="Garamond"/>
          <w:i/>
          <w:color w:val="0000CC"/>
          <w:sz w:val="16"/>
          <w:szCs w:val="16"/>
        </w:rPr>
        <w:t> »</w:t>
      </w:r>
      <w:r w:rsidR="00A62456">
        <w:rPr>
          <w:rFonts w:ascii="Garamond" w:hAnsi="Garamond"/>
          <w:i/>
          <w:color w:val="C00000"/>
          <w:sz w:val="16"/>
          <w:szCs w:val="16"/>
        </w:rPr>
        <w:t>)</w:t>
      </w:r>
      <w:r w:rsidRPr="00A62456">
        <w:rPr>
          <w:rFonts w:ascii="Garamond" w:hAnsi="Garamond"/>
          <w:i/>
          <w:color w:val="C00000"/>
          <w:sz w:val="16"/>
          <w:szCs w:val="16"/>
        </w:rPr>
        <w:t xml:space="preserve"> peut assurer la couverture de cet espace fermé qu’est </w:t>
      </w:r>
      <w:r w:rsidR="00680D00">
        <w:rPr>
          <w:rFonts w:ascii="Garamond" w:hAnsi="Garamond"/>
          <w:i/>
          <w:color w:val="C00000"/>
          <w:sz w:val="16"/>
          <w:szCs w:val="16"/>
        </w:rPr>
        <w:t>« </w:t>
      </w:r>
      <w:r w:rsidRPr="00A62456">
        <w:rPr>
          <w:rFonts w:ascii="Garamond" w:hAnsi="Garamond"/>
          <w:i/>
          <w:color w:val="C00000"/>
          <w:sz w:val="16"/>
          <w:szCs w:val="16"/>
        </w:rPr>
        <w:t>la faille</w:t>
      </w:r>
      <w:r w:rsidR="00680D00">
        <w:rPr>
          <w:rFonts w:ascii="Garamond" w:hAnsi="Garamond"/>
          <w:i/>
          <w:color w:val="C00000"/>
          <w:sz w:val="16"/>
          <w:szCs w:val="16"/>
        </w:rPr>
        <w:t> »</w:t>
      </w:r>
      <w:r w:rsidR="0009425F">
        <w:rPr>
          <w:rFonts w:ascii="Garamond" w:hAnsi="Garamond"/>
          <w:color w:val="C00000"/>
          <w:sz w:val="16"/>
          <w:szCs w:val="16"/>
        </w:rPr>
        <w:t xml:space="preserve"> </w:t>
      </w:r>
      <w:r w:rsidR="00B16C5D" w:rsidRPr="00B16C5D">
        <w:rPr>
          <w:rFonts w:ascii="Garamond" w:hAnsi="Garamond"/>
          <w:i/>
          <w:color w:val="C00000"/>
          <w:sz w:val="16"/>
          <w:szCs w:val="16"/>
        </w:rPr>
        <w:t>et même le déborder</w:t>
      </w:r>
      <w:r w:rsidR="00133295" w:rsidRPr="0009425F">
        <w:rPr>
          <w:rFonts w:ascii="Garamond" w:hAnsi="Garamond"/>
          <w:color w:val="C00000"/>
          <w:sz w:val="16"/>
          <w:szCs w:val="16"/>
        </w:rPr>
        <w:t>]</w:t>
      </w:r>
    </w:p>
    <w:p w:rsidR="001B3CE3" w:rsidRPr="00F926D5" w:rsidRDefault="001B3CE3">
      <w:pPr>
        <w:pStyle w:val="Corpsdetexte"/>
        <w:rPr>
          <w:rFonts w:ascii="Garamond" w:hAnsi="Garamond"/>
          <w:sz w:val="20"/>
          <w:szCs w:val="20"/>
        </w:rPr>
      </w:pPr>
    </w:p>
    <w:p w:rsidR="00684195" w:rsidRPr="00F926D5" w:rsidRDefault="001B3CE3">
      <w:pPr>
        <w:pStyle w:val="Corpsdetexte"/>
        <w:rPr>
          <w:rFonts w:ascii="Garamond" w:hAnsi="Garamond"/>
          <w:sz w:val="20"/>
          <w:szCs w:val="20"/>
        </w:rPr>
      </w:pPr>
      <w:r w:rsidRPr="00F926D5">
        <w:rPr>
          <w:rFonts w:ascii="Garamond" w:hAnsi="Garamond"/>
          <w:sz w:val="20"/>
          <w:szCs w:val="20"/>
        </w:rPr>
        <w:t xml:space="preserve">Vous pouvez remarquer que je n'ai pas dit qu'ils sont </w:t>
      </w:r>
      <w:r w:rsidRPr="00F926D5">
        <w:rPr>
          <w:rFonts w:ascii="Garamond" w:hAnsi="Garamond" w:cs="Times New Roman"/>
          <w:i/>
          <w:sz w:val="20"/>
          <w:szCs w:val="20"/>
        </w:rPr>
        <w:t>comptables</w:t>
      </w:r>
      <w:r w:rsidRPr="00CF4B2A">
        <w:rPr>
          <w:rStyle w:val="Appelnotedebasdep"/>
          <w:rFonts w:ascii="Garamond" w:hAnsi="Garamond" w:cs="Times New Roman"/>
          <w:b/>
          <w:bCs/>
          <w:color w:val="FF3300"/>
          <w:sz w:val="16"/>
          <w:szCs w:val="16"/>
        </w:rPr>
        <w:footnoteReference w:id="14"/>
      </w:r>
      <w:r w:rsidRPr="00F926D5">
        <w:rPr>
          <w:rFonts w:ascii="Garamond" w:hAnsi="Garamond"/>
          <w:sz w:val="20"/>
          <w:szCs w:val="20"/>
        </w:rPr>
        <w:t xml:space="preserve">, et pourtant </w:t>
      </w:r>
      <w:r w:rsidRPr="00F926D5">
        <w:rPr>
          <w:rFonts w:ascii="Garamond" w:hAnsi="Garamond"/>
          <w:i/>
          <w:sz w:val="20"/>
          <w:szCs w:val="20"/>
        </w:rPr>
        <w:t xml:space="preserve">c'est ce que le terme </w:t>
      </w:r>
      <w:r w:rsidR="00684195" w:rsidRPr="00F926D5">
        <w:rPr>
          <w:rFonts w:ascii="Garamond" w:hAnsi="Garamond"/>
          <w:i/>
          <w:sz w:val="20"/>
          <w:szCs w:val="20"/>
        </w:rPr>
        <w:t>« </w:t>
      </w:r>
      <w:r w:rsidRPr="00F926D5">
        <w:rPr>
          <w:rFonts w:ascii="Garamond" w:hAnsi="Garamond" w:cs="Times New Roman"/>
          <w:i/>
          <w:sz w:val="20"/>
          <w:szCs w:val="20"/>
        </w:rPr>
        <w:t>fini</w:t>
      </w:r>
      <w:r w:rsidR="00684195" w:rsidRPr="00F926D5">
        <w:rPr>
          <w:rFonts w:ascii="Garamond" w:hAnsi="Garamond"/>
          <w:i/>
          <w:sz w:val="20"/>
          <w:szCs w:val="20"/>
        </w:rPr>
        <w:t xml:space="preserve"> » </w:t>
      </w:r>
      <w:r w:rsidRPr="00F926D5">
        <w:rPr>
          <w:rFonts w:ascii="Garamond" w:hAnsi="Garamond" w:cs="Times New Roman"/>
          <w:i/>
          <w:sz w:val="20"/>
          <w:szCs w:val="20"/>
        </w:rPr>
        <w:t>implique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Pour être </w:t>
      </w:r>
      <w:r w:rsidRPr="00F926D5">
        <w:rPr>
          <w:rFonts w:ascii="Garamond" w:hAnsi="Garamond"/>
          <w:i/>
          <w:sz w:val="20"/>
          <w:szCs w:val="20"/>
        </w:rPr>
        <w:t>comptables</w:t>
      </w:r>
      <w:r w:rsidRPr="00F926D5">
        <w:rPr>
          <w:rFonts w:ascii="Garamond" w:hAnsi="Garamond"/>
          <w:sz w:val="20"/>
          <w:szCs w:val="20"/>
        </w:rPr>
        <w:t xml:space="preserve">, il faut qu'on y trouve </w:t>
      </w:r>
      <w:r w:rsidRPr="00A62456">
        <w:rPr>
          <w:rFonts w:ascii="Garamond" w:hAnsi="Garamond"/>
          <w:i/>
          <w:sz w:val="20"/>
          <w:szCs w:val="20"/>
        </w:rPr>
        <w:t>un ordre</w:t>
      </w:r>
      <w:r w:rsidRPr="00F926D5">
        <w:rPr>
          <w:rFonts w:ascii="Garamond" w:hAnsi="Garamond"/>
          <w:sz w:val="20"/>
          <w:szCs w:val="20"/>
        </w:rPr>
        <w:t xml:space="preserve">, et nous devons marquer un temps avant de supposer que </w:t>
      </w:r>
      <w:r w:rsidRPr="00A62456">
        <w:rPr>
          <w:rFonts w:ascii="Garamond" w:hAnsi="Garamond"/>
          <w:i/>
          <w:sz w:val="20"/>
          <w:szCs w:val="20"/>
        </w:rPr>
        <w:t>cet ordre</w:t>
      </w:r>
      <w:r w:rsidRPr="00F926D5">
        <w:rPr>
          <w:rFonts w:ascii="Garamond" w:hAnsi="Garamond"/>
          <w:sz w:val="20"/>
          <w:szCs w:val="20"/>
        </w:rPr>
        <w:t xml:space="preserve"> soit trouvable</w:t>
      </w:r>
      <w:r w:rsidR="00DB2FF0">
        <w:rPr>
          <w:rFonts w:ascii="Garamond" w:hAnsi="Garamond"/>
          <w:sz w:val="20"/>
          <w:szCs w:val="20"/>
        </w:rPr>
        <w:t xml:space="preserve"> </w:t>
      </w:r>
      <w:r w:rsidR="00DB2FF0" w:rsidRPr="00DB2FF0">
        <w:rPr>
          <w:rFonts w:ascii="Garamond" w:hAnsi="Garamond"/>
          <w:color w:val="C00000"/>
          <w:sz w:val="16"/>
          <w:szCs w:val="16"/>
        </w:rPr>
        <w:t>[</w:t>
      </w:r>
      <w:r w:rsidR="00DB2FF0" w:rsidRPr="00DB2FF0">
        <w:rPr>
          <w:rFonts w:ascii="Garamond" w:hAnsi="Garamond"/>
          <w:i/>
          <w:color w:val="C00000"/>
          <w:sz w:val="16"/>
          <w:szCs w:val="16"/>
        </w:rPr>
        <w:t>le</w:t>
      </w:r>
      <w:r w:rsidR="00A62456">
        <w:rPr>
          <w:rFonts w:ascii="Garamond" w:hAnsi="Garamond"/>
          <w:i/>
          <w:color w:val="C00000"/>
          <w:sz w:val="16"/>
          <w:szCs w:val="16"/>
        </w:rPr>
        <w:t>s</w:t>
      </w:r>
      <w:r w:rsidR="00DB2FF0" w:rsidRPr="00DB2FF0">
        <w:rPr>
          <w:rFonts w:ascii="Garamond" w:hAnsi="Garamond"/>
          <w:i/>
          <w:color w:val="C00000"/>
          <w:sz w:val="16"/>
          <w:szCs w:val="16"/>
        </w:rPr>
        <w:t xml:space="preserve"> </w:t>
      </w:r>
      <w:r w:rsidR="00A62456">
        <w:rPr>
          <w:rFonts w:ascii="Garamond" w:hAnsi="Garamond"/>
          <w:i/>
          <w:color w:val="C00000"/>
          <w:sz w:val="16"/>
          <w:szCs w:val="16"/>
        </w:rPr>
        <w:t xml:space="preserve">espaces ouverts (sans limite) </w:t>
      </w:r>
      <w:r w:rsidR="00DB2FF0" w:rsidRPr="00DB2FF0">
        <w:rPr>
          <w:rFonts w:ascii="Garamond" w:hAnsi="Garamond"/>
          <w:i/>
          <w:color w:val="C00000"/>
          <w:sz w:val="16"/>
          <w:szCs w:val="16"/>
        </w:rPr>
        <w:t>n’implique</w:t>
      </w:r>
      <w:r w:rsidR="00A62456">
        <w:rPr>
          <w:rFonts w:ascii="Garamond" w:hAnsi="Garamond"/>
          <w:i/>
          <w:color w:val="C00000"/>
          <w:sz w:val="16"/>
          <w:szCs w:val="16"/>
        </w:rPr>
        <w:t>nt</w:t>
      </w:r>
      <w:r w:rsidR="00DB2FF0" w:rsidRPr="00DB2FF0">
        <w:rPr>
          <w:rFonts w:ascii="Garamond" w:hAnsi="Garamond"/>
          <w:i/>
          <w:color w:val="C00000"/>
          <w:sz w:val="16"/>
          <w:szCs w:val="16"/>
        </w:rPr>
        <w:t xml:space="preserve"> pas </w:t>
      </w:r>
      <w:r w:rsidR="00DB2FF0" w:rsidRPr="00A62456">
        <w:rPr>
          <w:rFonts w:ascii="Garamond" w:hAnsi="Garamond"/>
          <w:i/>
          <w:color w:val="C00000"/>
          <w:sz w:val="16"/>
          <w:szCs w:val="16"/>
        </w:rPr>
        <w:t>l’ordinal, alors qu’avec les espaces fermés la convergence de la série</w:t>
      </w:r>
      <w:r w:rsidR="00A62456">
        <w:rPr>
          <w:rFonts w:ascii="Garamond" w:hAnsi="Garamond"/>
          <w:i/>
          <w:color w:val="C00000"/>
          <w:sz w:val="16"/>
          <w:szCs w:val="16"/>
        </w:rPr>
        <w:t xml:space="preserve"> vers une limite</w:t>
      </w:r>
      <w:r w:rsidR="00DB2FF0" w:rsidRPr="00A62456">
        <w:rPr>
          <w:rFonts w:ascii="Garamond" w:hAnsi="Garamond"/>
          <w:i/>
          <w:color w:val="C00000"/>
          <w:sz w:val="16"/>
          <w:szCs w:val="16"/>
        </w:rPr>
        <w:t xml:space="preserve"> produit un ordre</w:t>
      </w:r>
      <w:r w:rsidR="00DB2FF0">
        <w:rPr>
          <w:rFonts w:ascii="Garamond" w:hAnsi="Garamond"/>
          <w:color w:val="C00000"/>
          <w:sz w:val="16"/>
          <w:szCs w:val="16"/>
        </w:rPr>
        <w:t xml:space="preserve"> </w:t>
      </w:r>
      <w:r w:rsidR="00DB2FF0" w:rsidRPr="00DB2FF0">
        <w:rPr>
          <w:rFonts w:ascii="Garamond" w:hAnsi="Garamond"/>
          <w:color w:val="C00000"/>
          <w:sz w:val="16"/>
          <w:szCs w:val="16"/>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p>
    <w:p w:rsidR="00382052" w:rsidRPr="00F926D5" w:rsidRDefault="001B3CE3" w:rsidP="00CA6743">
      <w:pPr>
        <w:pStyle w:val="Corpsdetexte"/>
        <w:rPr>
          <w:rFonts w:ascii="Garamond" w:hAnsi="Garamond"/>
          <w:i/>
          <w:sz w:val="20"/>
          <w:szCs w:val="20"/>
        </w:rPr>
      </w:pPr>
      <w:r w:rsidRPr="00F926D5">
        <w:rPr>
          <w:rFonts w:ascii="Garamond" w:hAnsi="Garamond"/>
          <w:sz w:val="20"/>
          <w:szCs w:val="20"/>
        </w:rPr>
        <w:t xml:space="preserve">Mais ce que veut dire en tout cas </w:t>
      </w:r>
      <w:r w:rsidRPr="00F926D5">
        <w:rPr>
          <w:rFonts w:ascii="Garamond" w:hAnsi="Garamond" w:cs="Times New Roman"/>
          <w:i/>
          <w:sz w:val="20"/>
          <w:szCs w:val="20"/>
        </w:rPr>
        <w:t>la finitude</w:t>
      </w:r>
      <w:r w:rsidR="00274290" w:rsidRPr="00F926D5">
        <w:rPr>
          <w:rFonts w:ascii="Garamond" w:hAnsi="Garamond" w:cs="Times New Roman"/>
          <w:i/>
          <w:sz w:val="20"/>
          <w:szCs w:val="20"/>
        </w:rPr>
        <w:t>,</w:t>
      </w:r>
      <w:r w:rsidRPr="00F926D5">
        <w:rPr>
          <w:rFonts w:ascii="Garamond" w:hAnsi="Garamond" w:cs="Times New Roman"/>
          <w:i/>
          <w:sz w:val="20"/>
          <w:szCs w:val="20"/>
        </w:rPr>
        <w:t xml:space="preserve"> démontrable</w:t>
      </w:r>
      <w:r w:rsidR="00274290" w:rsidRPr="00F926D5">
        <w:rPr>
          <w:rFonts w:ascii="Garamond" w:hAnsi="Garamond" w:cs="Times New Roman"/>
          <w:i/>
          <w:sz w:val="20"/>
          <w:szCs w:val="20"/>
        </w:rPr>
        <w:t>,</w:t>
      </w:r>
      <w:r w:rsidRPr="00F926D5">
        <w:rPr>
          <w:rFonts w:ascii="Garamond" w:hAnsi="Garamond" w:cs="Times New Roman"/>
          <w:i/>
          <w:sz w:val="20"/>
          <w:szCs w:val="20"/>
        </w:rPr>
        <w:t xml:space="preserve"> des espaces ouverts</w:t>
      </w:r>
      <w:r w:rsidR="00382052" w:rsidRPr="00F926D5">
        <w:rPr>
          <w:rFonts w:ascii="Garamond" w:hAnsi="Garamond" w:cs="Times New Roman"/>
          <w:i/>
          <w:sz w:val="20"/>
          <w:szCs w:val="20"/>
        </w:rPr>
        <w:t>,</w:t>
      </w:r>
      <w:r w:rsidRPr="00F926D5">
        <w:rPr>
          <w:rFonts w:ascii="Garamond" w:hAnsi="Garamond"/>
          <w:sz w:val="20"/>
          <w:szCs w:val="20"/>
        </w:rPr>
        <w:t xml:space="preserve"> capables de recouvrir </w:t>
      </w:r>
      <w:r w:rsidRPr="00F926D5">
        <w:rPr>
          <w:rFonts w:ascii="Garamond" w:hAnsi="Garamond" w:cs="Times New Roman"/>
          <w:i/>
          <w:sz w:val="20"/>
          <w:szCs w:val="20"/>
        </w:rPr>
        <w:t>cet espace borné</w:t>
      </w:r>
      <w:r w:rsidR="00382052" w:rsidRPr="00F926D5">
        <w:rPr>
          <w:rFonts w:ascii="Garamond" w:hAnsi="Garamond" w:cs="Times New Roman"/>
          <w:i/>
          <w:sz w:val="20"/>
          <w:szCs w:val="20"/>
        </w:rPr>
        <w:t xml:space="preserve">, </w:t>
      </w:r>
      <w:r w:rsidRPr="00F926D5">
        <w:rPr>
          <w:rFonts w:ascii="Garamond" w:hAnsi="Garamond" w:cs="Times New Roman"/>
          <w:i/>
          <w:sz w:val="20"/>
          <w:szCs w:val="20"/>
        </w:rPr>
        <w:t>fermé</w:t>
      </w:r>
      <w:r w:rsidRPr="00F926D5">
        <w:rPr>
          <w:rFonts w:ascii="Garamond" w:hAnsi="Garamond"/>
          <w:i/>
          <w:sz w:val="20"/>
          <w:szCs w:val="20"/>
        </w:rPr>
        <w:t xml:space="preserve"> </w:t>
      </w:r>
    </w:p>
    <w:p w:rsidR="001B3CE3" w:rsidRPr="00F926D5" w:rsidRDefault="00382052" w:rsidP="00CA6743">
      <w:pPr>
        <w:pStyle w:val="Corpsdetexte"/>
        <w:rPr>
          <w:rFonts w:ascii="Garamond" w:hAnsi="Garamond"/>
          <w:sz w:val="20"/>
          <w:szCs w:val="20"/>
        </w:rPr>
      </w:pPr>
      <w:r w:rsidRPr="00F926D5">
        <w:rPr>
          <w:rFonts w:ascii="Garamond" w:hAnsi="Garamond"/>
          <w:i/>
          <w:sz w:val="20"/>
          <w:szCs w:val="20"/>
        </w:rPr>
        <w:t xml:space="preserve">- </w:t>
      </w:r>
      <w:r w:rsidR="001B3CE3" w:rsidRPr="00F926D5">
        <w:rPr>
          <w:rFonts w:ascii="Garamond" w:hAnsi="Garamond"/>
          <w:i/>
          <w:sz w:val="20"/>
          <w:szCs w:val="20"/>
        </w:rPr>
        <w:t>en l'occasion</w:t>
      </w:r>
      <w:r w:rsidR="00CA6743" w:rsidRPr="00F926D5">
        <w:rPr>
          <w:rFonts w:ascii="Garamond" w:hAnsi="Garamond"/>
          <w:sz w:val="20"/>
          <w:szCs w:val="20"/>
        </w:rPr>
        <w:t xml:space="preserve"> </w:t>
      </w:r>
      <w:r w:rsidR="00CA6743" w:rsidRPr="00F926D5">
        <w:rPr>
          <w:rFonts w:ascii="Garamond" w:hAnsi="Garamond"/>
          <w:i/>
          <w:sz w:val="20"/>
          <w:szCs w:val="20"/>
        </w:rPr>
        <w:t>-</w:t>
      </w:r>
      <w:r w:rsidR="009164DF" w:rsidRPr="00F926D5">
        <w:rPr>
          <w:rFonts w:ascii="Garamond" w:hAnsi="Garamond"/>
          <w:sz w:val="20"/>
          <w:szCs w:val="20"/>
        </w:rPr>
        <w:t xml:space="preserve"> </w:t>
      </w:r>
      <w:r w:rsidR="001B3CE3" w:rsidRPr="00F926D5">
        <w:rPr>
          <w:rFonts w:ascii="Garamond" w:hAnsi="Garamond" w:cs="Times New Roman"/>
          <w:i/>
          <w:sz w:val="20"/>
          <w:szCs w:val="20"/>
        </w:rPr>
        <w:t>de la jouissance sexuelle</w:t>
      </w:r>
      <w:r w:rsidR="001B3CE3" w:rsidRPr="00F926D5">
        <w:rPr>
          <w:rFonts w:ascii="Garamond" w:hAnsi="Garamond"/>
          <w:sz w:val="20"/>
          <w:szCs w:val="20"/>
        </w:rPr>
        <w:t>, ce qu</w:t>
      </w:r>
      <w:r w:rsidR="008D50DB" w:rsidRPr="00F926D5">
        <w:rPr>
          <w:rFonts w:ascii="Garamond" w:hAnsi="Garamond"/>
          <w:sz w:val="20"/>
          <w:szCs w:val="20"/>
        </w:rPr>
        <w:t xml:space="preserve">’il </w:t>
      </w:r>
      <w:r w:rsidR="001B3CE3" w:rsidRPr="00F926D5">
        <w:rPr>
          <w:rFonts w:ascii="Garamond" w:hAnsi="Garamond"/>
          <w:sz w:val="20"/>
          <w:szCs w:val="20"/>
        </w:rPr>
        <w:t>implique en tout cas</w:t>
      </w:r>
      <w:r w:rsidR="008D50DB" w:rsidRPr="00F926D5">
        <w:rPr>
          <w:rFonts w:ascii="Garamond" w:hAnsi="Garamond"/>
          <w:sz w:val="20"/>
          <w:szCs w:val="20"/>
        </w:rPr>
        <w:t>,</w:t>
      </w:r>
      <w:r w:rsidR="001B3CE3" w:rsidRPr="00F926D5">
        <w:rPr>
          <w:rFonts w:ascii="Garamond" w:hAnsi="Garamond"/>
          <w:sz w:val="20"/>
          <w:szCs w:val="20"/>
        </w:rPr>
        <w:t xml:space="preserve"> c'est que les dits espaces…</w:t>
      </w:r>
    </w:p>
    <w:p w:rsidR="001B3CE3" w:rsidRPr="00F926D5" w:rsidRDefault="001B3CE3">
      <w:pPr>
        <w:pStyle w:val="Corpsdetexte"/>
        <w:ind w:left="708"/>
        <w:rPr>
          <w:rFonts w:ascii="Garamond" w:hAnsi="Garamond"/>
          <w:i/>
          <w:sz w:val="20"/>
          <w:szCs w:val="20"/>
        </w:rPr>
      </w:pPr>
      <w:r w:rsidRPr="00F926D5">
        <w:rPr>
          <w:rFonts w:ascii="Garamond" w:hAnsi="Garamond"/>
          <w:i/>
          <w:sz w:val="20"/>
          <w:szCs w:val="20"/>
        </w:rPr>
        <w:t>et puisqu'il s'agit de l'</w:t>
      </w:r>
      <w:r w:rsidRPr="00F926D5">
        <w:rPr>
          <w:rFonts w:ascii="Garamond" w:hAnsi="Garamond" w:cs="Times New Roman"/>
          <w:i/>
          <w:iCs/>
          <w:color w:val="0326BD"/>
          <w:sz w:val="20"/>
          <w:szCs w:val="20"/>
        </w:rPr>
        <w:t>Autre côté</w:t>
      </w:r>
      <w:r w:rsidRPr="00F926D5">
        <w:rPr>
          <w:rFonts w:ascii="Garamond" w:hAnsi="Garamond" w:cs="Times New Roman"/>
          <w:i/>
          <w:color w:val="0326BD"/>
          <w:sz w:val="20"/>
          <w:szCs w:val="20"/>
        </w:rPr>
        <w:t xml:space="preserve"> </w:t>
      </w:r>
      <w:r w:rsidRPr="00F926D5">
        <w:rPr>
          <w:rFonts w:ascii="Garamond" w:hAnsi="Garamond"/>
          <w:i/>
          <w:sz w:val="20"/>
          <w:szCs w:val="20"/>
        </w:rPr>
        <w:t>mettons</w:t>
      </w:r>
      <w:r w:rsidR="00F44A43" w:rsidRPr="00F926D5">
        <w:rPr>
          <w:rFonts w:ascii="Garamond" w:hAnsi="Garamond"/>
          <w:i/>
          <w:sz w:val="20"/>
          <w:szCs w:val="20"/>
        </w:rPr>
        <w:t xml:space="preserve"> </w:t>
      </w:r>
      <w:r w:rsidRPr="00F926D5">
        <w:rPr>
          <w:rFonts w:ascii="Garamond" w:hAnsi="Garamond"/>
          <w:i/>
          <w:sz w:val="20"/>
          <w:szCs w:val="20"/>
        </w:rPr>
        <w:t>les au féminin</w:t>
      </w:r>
    </w:p>
    <w:p w:rsidR="00684195" w:rsidRPr="00F926D5" w:rsidRDefault="001B3CE3">
      <w:pPr>
        <w:pStyle w:val="Corpsdetexte"/>
        <w:rPr>
          <w:rFonts w:ascii="Garamond" w:hAnsi="Garamond"/>
          <w:sz w:val="20"/>
          <w:szCs w:val="20"/>
        </w:rPr>
      </w:pPr>
      <w:r w:rsidRPr="00F926D5">
        <w:rPr>
          <w:rFonts w:ascii="Garamond" w:hAnsi="Garamond"/>
          <w:sz w:val="20"/>
          <w:szCs w:val="20"/>
        </w:rPr>
        <w:t xml:space="preserve">…peuvent être pris </w:t>
      </w:r>
      <w:r w:rsidRPr="00CF4B2A">
        <w:rPr>
          <w:rFonts w:ascii="Times New Roman" w:hAnsi="Times New Roman" w:cs="Times New Roman"/>
          <w:iCs/>
          <w:color w:val="0000CC"/>
          <w:sz w:val="20"/>
          <w:szCs w:val="20"/>
        </w:rPr>
        <w:t>1</w:t>
      </w:r>
      <w:r w:rsidRPr="00F926D5">
        <w:rPr>
          <w:rFonts w:ascii="Garamond" w:hAnsi="Garamond" w:cs="Times New Roman"/>
          <w:i/>
          <w:iCs/>
          <w:sz w:val="20"/>
          <w:szCs w:val="20"/>
        </w:rPr>
        <w:t xml:space="preserve"> par </w:t>
      </w:r>
      <w:r w:rsidRPr="00CF4B2A">
        <w:rPr>
          <w:rFonts w:ascii="Times New Roman" w:hAnsi="Times New Roman" w:cs="Times New Roman"/>
          <w:iCs/>
          <w:color w:val="0000CC"/>
          <w:sz w:val="20"/>
          <w:szCs w:val="20"/>
        </w:rPr>
        <w:t>1</w:t>
      </w:r>
      <w:r w:rsidR="00274290" w:rsidRPr="00CF4B2A">
        <w:rPr>
          <w:rFonts w:ascii="Times New Roman" w:hAnsi="Times New Roman" w:cs="Times New Roman"/>
          <w:iCs/>
          <w:color w:val="0000CC"/>
          <w:sz w:val="20"/>
          <w:szCs w:val="20"/>
        </w:rPr>
        <w:t> </w:t>
      </w:r>
      <w:r w:rsidRPr="00F926D5">
        <w:rPr>
          <w:rFonts w:ascii="Garamond" w:hAnsi="Garamond"/>
          <w:sz w:val="20"/>
          <w:szCs w:val="20"/>
        </w:rPr>
        <w:t xml:space="preserve">ou bien encore </w:t>
      </w:r>
      <w:r w:rsidRPr="00F926D5">
        <w:rPr>
          <w:rFonts w:ascii="Garamond" w:hAnsi="Garamond" w:cs="Times New Roman"/>
          <w:i/>
          <w:sz w:val="20"/>
          <w:szCs w:val="20"/>
        </w:rPr>
        <w:t>« </w:t>
      </w:r>
      <w:r w:rsidR="00274290" w:rsidRPr="00F926D5">
        <w:rPr>
          <w:rFonts w:ascii="Garamond" w:hAnsi="Garamond" w:cs="Times New Roman"/>
          <w:i/>
          <w:iCs/>
          <w:sz w:val="20"/>
          <w:szCs w:val="20"/>
        </w:rPr>
        <w:t xml:space="preserve">une </w:t>
      </w:r>
      <w:r w:rsidRPr="00F926D5">
        <w:rPr>
          <w:rFonts w:ascii="Garamond" w:hAnsi="Garamond" w:cs="Times New Roman"/>
          <w:i/>
          <w:iCs/>
          <w:sz w:val="20"/>
          <w:szCs w:val="20"/>
        </w:rPr>
        <w:t xml:space="preserve"> par </w:t>
      </w:r>
      <w:r w:rsidR="00274290" w:rsidRPr="00F926D5">
        <w:rPr>
          <w:rFonts w:ascii="Garamond" w:hAnsi="Garamond" w:cs="Times New Roman"/>
          <w:i/>
          <w:iCs/>
          <w:sz w:val="20"/>
          <w:szCs w:val="20"/>
        </w:rPr>
        <w:t xml:space="preserve">une </w:t>
      </w:r>
      <w:r w:rsidRPr="00F926D5">
        <w:rPr>
          <w:rFonts w:ascii="Garamond" w:hAnsi="Garamond" w:cs="Times New Roman"/>
          <w:i/>
          <w:sz w:val="20"/>
          <w:szCs w:val="20"/>
        </w:rPr>
        <w:t> »</w:t>
      </w:r>
      <w:r w:rsidRPr="00F926D5">
        <w:rPr>
          <w:rFonts w:ascii="Garamond" w:hAnsi="Garamond"/>
          <w:sz w:val="20"/>
          <w:szCs w:val="20"/>
        </w:rPr>
        <w:t>.</w:t>
      </w:r>
      <w:r w:rsidR="00B16C5D">
        <w:rPr>
          <w:rFonts w:ascii="Garamond" w:hAnsi="Garamond"/>
          <w:sz w:val="20"/>
          <w:szCs w:val="20"/>
        </w:rPr>
        <w:t xml:space="preserve"> </w:t>
      </w:r>
      <w:r w:rsidRPr="00F926D5">
        <w:rPr>
          <w:rFonts w:ascii="Garamond" w:hAnsi="Garamond"/>
          <w:sz w:val="20"/>
          <w:szCs w:val="20"/>
        </w:rPr>
        <w:t xml:space="preserve">Or, c'est cela qui se produit dans </w:t>
      </w:r>
      <w:r w:rsidRPr="00F926D5">
        <w:rPr>
          <w:rFonts w:ascii="Garamond" w:hAnsi="Garamond" w:cs="Times New Roman"/>
          <w:i/>
          <w:color w:val="0000CC"/>
          <w:sz w:val="20"/>
          <w:szCs w:val="20"/>
        </w:rPr>
        <w:t>cet espace de la jouissance sexuelle</w:t>
      </w:r>
      <w:r w:rsidRPr="00F926D5">
        <w:rPr>
          <w:rFonts w:ascii="Garamond" w:hAnsi="Garamond"/>
          <w:sz w:val="20"/>
          <w:szCs w:val="20"/>
        </w:rPr>
        <w:t xml:space="preserve"> qui de ce fait </w:t>
      </w:r>
      <w:r w:rsidRPr="00F926D5">
        <w:rPr>
          <w:rFonts w:ascii="Garamond" w:hAnsi="Garamond" w:cs="Times New Roman"/>
          <w:i/>
          <w:color w:val="0000CC"/>
          <w:sz w:val="20"/>
          <w:szCs w:val="20"/>
        </w:rPr>
        <w:t>s'avère compact</w:t>
      </w:r>
      <w:r w:rsidRPr="00F926D5">
        <w:rPr>
          <w:rFonts w:ascii="Garamond" w:hAnsi="Garamond"/>
          <w:sz w:val="20"/>
          <w:szCs w:val="20"/>
        </w:rPr>
        <w:t xml:space="preserve">. </w:t>
      </w:r>
    </w:p>
    <w:p w:rsidR="00B16C5D" w:rsidRDefault="00B16C5D">
      <w:pPr>
        <w:pStyle w:val="Corpsdetexte"/>
        <w:rPr>
          <w:rFonts w:ascii="Garamond" w:hAnsi="Garamond"/>
          <w:sz w:val="20"/>
          <w:szCs w:val="20"/>
        </w:rPr>
      </w:pPr>
    </w:p>
    <w:p w:rsidR="00C75953" w:rsidRDefault="001B3CE3">
      <w:pPr>
        <w:pStyle w:val="Corpsdetexte"/>
        <w:rPr>
          <w:rFonts w:ascii="Garamond" w:hAnsi="Garamond"/>
          <w:sz w:val="20"/>
          <w:szCs w:val="20"/>
        </w:rPr>
      </w:pPr>
      <w:r w:rsidRPr="00F926D5">
        <w:rPr>
          <w:rFonts w:ascii="Garamond" w:hAnsi="Garamond"/>
          <w:sz w:val="20"/>
          <w:szCs w:val="20"/>
        </w:rPr>
        <w:t xml:space="preserve">Ces femmes </w:t>
      </w:r>
      <w:r w:rsidRPr="00F926D5">
        <w:rPr>
          <w:rFonts w:ascii="Garamond" w:hAnsi="Garamond" w:cs="Times New Roman"/>
          <w:i/>
          <w:color w:val="0000CC"/>
          <w:sz w:val="20"/>
          <w:szCs w:val="20"/>
        </w:rPr>
        <w:t>« pas toutes</w:t>
      </w:r>
      <w:r w:rsidRPr="00F926D5">
        <w:rPr>
          <w:rFonts w:ascii="Garamond" w:hAnsi="Garamond" w:cs="Times New Roman"/>
          <w:i/>
          <w:iCs/>
          <w:color w:val="0000CC"/>
          <w:sz w:val="20"/>
          <w:szCs w:val="20"/>
        </w:rPr>
        <w:t> »</w:t>
      </w:r>
      <w:r w:rsidR="00B16C5D">
        <w:rPr>
          <w:rFonts w:ascii="Garamond" w:hAnsi="Garamond" w:cs="Times New Roman"/>
          <w:iCs/>
          <w:color w:val="0000CC"/>
          <w:sz w:val="20"/>
          <w:szCs w:val="20"/>
        </w:rPr>
        <w:t xml:space="preserve"> </w:t>
      </w:r>
      <w:r w:rsidR="00B16C5D" w:rsidRPr="00C75953">
        <w:rPr>
          <w:rFonts w:ascii="Garamond" w:hAnsi="Garamond" w:cs="Times New Roman"/>
          <w:iCs/>
          <w:color w:val="C00000"/>
          <w:sz w:val="16"/>
          <w:szCs w:val="16"/>
        </w:rPr>
        <w:t>[</w:t>
      </w:r>
      <w:r w:rsidR="00B16C5D" w:rsidRPr="00C75953">
        <w:rPr>
          <w:rFonts w:ascii="Garamond" w:hAnsi="Garamond" w:cs="Times New Roman"/>
          <w:i/>
          <w:iCs/>
          <w:color w:val="C00000"/>
          <w:sz w:val="16"/>
          <w:szCs w:val="16"/>
        </w:rPr>
        <w:t>elles ne sont pas toutes dans l</w:t>
      </w:r>
      <w:r w:rsidR="00C75953">
        <w:rPr>
          <w:rFonts w:ascii="Garamond" w:hAnsi="Garamond" w:cs="Times New Roman"/>
          <w:i/>
          <w:iCs/>
          <w:color w:val="C00000"/>
          <w:sz w:val="16"/>
          <w:szCs w:val="16"/>
        </w:rPr>
        <w:t>e</w:t>
      </w:r>
      <w:r w:rsidR="00C75953" w:rsidRPr="00C75953">
        <w:rPr>
          <w:rFonts w:ascii="Garamond" w:hAnsi="Garamond" w:cs="Times New Roman"/>
          <w:i/>
          <w:iCs/>
          <w:color w:val="C00000"/>
          <w:sz w:val="16"/>
          <w:szCs w:val="16"/>
        </w:rPr>
        <w:t xml:space="preserve"> </w:t>
      </w:r>
      <w:r w:rsidR="00C75953">
        <w:rPr>
          <w:rFonts w:ascii="Garamond" w:hAnsi="Garamond" w:cs="Times New Roman"/>
          <w:i/>
          <w:iCs/>
          <w:color w:val="C00000"/>
          <w:sz w:val="16"/>
          <w:szCs w:val="16"/>
        </w:rPr>
        <w:t>« </w:t>
      </w:r>
      <w:r w:rsidR="00C75953" w:rsidRPr="00D6296F">
        <w:rPr>
          <w:rFonts w:ascii="Garamond" w:hAnsi="Garamond" w:cs="Times New Roman"/>
          <w:i/>
          <w:iCs/>
          <w:color w:val="0000CC"/>
          <w:sz w:val="16"/>
          <w:szCs w:val="16"/>
        </w:rPr>
        <w:t>rapport sexuel p</w:t>
      </w:r>
      <w:r w:rsidR="00C75953" w:rsidRPr="00C75953">
        <w:rPr>
          <w:rFonts w:ascii="Garamond" w:hAnsi="Garamond" w:cs="Times New Roman"/>
          <w:i/>
          <w:iCs/>
          <w:color w:val="0000CC"/>
          <w:sz w:val="16"/>
          <w:szCs w:val="16"/>
        </w:rPr>
        <w:t>hallique</w:t>
      </w:r>
      <w:r w:rsidR="00C75953">
        <w:rPr>
          <w:rFonts w:ascii="Garamond" w:hAnsi="Garamond" w:cs="Times New Roman"/>
          <w:i/>
          <w:iCs/>
          <w:color w:val="0000CC"/>
          <w:sz w:val="16"/>
          <w:szCs w:val="16"/>
        </w:rPr>
        <w:t> »</w:t>
      </w:r>
      <w:r w:rsidR="00C75953" w:rsidRPr="00C75953">
        <w:rPr>
          <w:rFonts w:ascii="Garamond" w:hAnsi="Garamond" w:cs="Times New Roman"/>
          <w:i/>
          <w:iCs/>
          <w:color w:val="C00000"/>
          <w:sz w:val="16"/>
          <w:szCs w:val="16"/>
        </w:rPr>
        <w:t>, une part d’elles peut le déborder</w:t>
      </w:r>
      <w:r w:rsidR="00B16C5D" w:rsidRPr="00C75953">
        <w:rPr>
          <w:rFonts w:ascii="Garamond" w:hAnsi="Garamond" w:cs="Times New Roman"/>
          <w:iCs/>
          <w:color w:val="C00000"/>
          <w:sz w:val="16"/>
          <w:szCs w:val="16"/>
        </w:rPr>
        <w:t xml:space="preserve"> ]</w:t>
      </w:r>
      <w:r w:rsidRPr="00F926D5">
        <w:rPr>
          <w:rFonts w:ascii="Garamond" w:hAnsi="Garamond" w:cs="Times New Roman"/>
          <w:i/>
          <w:color w:val="0000CC"/>
          <w:sz w:val="20"/>
          <w:szCs w:val="20"/>
        </w:rPr>
        <w:t>,</w:t>
      </w:r>
      <w:r w:rsidRPr="00F926D5">
        <w:rPr>
          <w:rFonts w:ascii="Garamond" w:hAnsi="Garamond"/>
          <w:sz w:val="20"/>
          <w:szCs w:val="20"/>
        </w:rPr>
        <w:t xml:space="preserve"> telles qu'elles s'isolent </w:t>
      </w:r>
    </w:p>
    <w:p w:rsidR="00B16C5D" w:rsidRDefault="001B3CE3">
      <w:pPr>
        <w:pStyle w:val="Corpsdetexte"/>
        <w:rPr>
          <w:rFonts w:ascii="Garamond" w:hAnsi="Garamond"/>
          <w:sz w:val="20"/>
          <w:szCs w:val="20"/>
        </w:rPr>
      </w:pPr>
      <w:r w:rsidRPr="00F926D5">
        <w:rPr>
          <w:rFonts w:ascii="Garamond" w:hAnsi="Garamond"/>
          <w:sz w:val="20"/>
          <w:szCs w:val="20"/>
        </w:rPr>
        <w:t xml:space="preserve">dans leur </w:t>
      </w:r>
      <w:r w:rsidRPr="00F926D5">
        <w:rPr>
          <w:rFonts w:ascii="Garamond" w:hAnsi="Garamond"/>
          <w:i/>
          <w:iCs/>
          <w:sz w:val="20"/>
          <w:szCs w:val="20"/>
        </w:rPr>
        <w:t>être sexué</w:t>
      </w:r>
      <w:r w:rsidRPr="00F926D5">
        <w:rPr>
          <w:rFonts w:ascii="Garamond" w:hAnsi="Garamond"/>
          <w:sz w:val="20"/>
          <w:szCs w:val="20"/>
        </w:rPr>
        <w:t xml:space="preserve">, lequel donc ne passe pas par le corps </w:t>
      </w:r>
      <w:r w:rsidR="00C75953" w:rsidRPr="00C75953">
        <w:rPr>
          <w:rFonts w:ascii="Garamond" w:hAnsi="Garamond"/>
          <w:color w:val="C00000"/>
          <w:sz w:val="16"/>
          <w:szCs w:val="16"/>
        </w:rPr>
        <w:t>[</w:t>
      </w:r>
      <w:r w:rsidR="00C75953" w:rsidRPr="00C75953">
        <w:rPr>
          <w:rFonts w:ascii="Garamond" w:hAnsi="Garamond"/>
          <w:i/>
          <w:color w:val="C00000"/>
          <w:sz w:val="16"/>
          <w:szCs w:val="16"/>
        </w:rPr>
        <w:t xml:space="preserve">lequel n’aboutit qu’aux objets partiels </w:t>
      </w:r>
      <w:r w:rsidR="00C75953" w:rsidRPr="00C75953">
        <w:rPr>
          <w:rFonts w:ascii="Garamond" w:hAnsi="Garamond" w:cs="Times New Roman"/>
          <w:i/>
          <w:color w:val="C00000"/>
          <w:sz w:val="16"/>
          <w:szCs w:val="16"/>
          <w:vertAlign w:val="subscript"/>
        </w:rPr>
        <w:t>→</w:t>
      </w:r>
      <w:r w:rsidR="00C75953" w:rsidRPr="00C75953">
        <w:rPr>
          <w:rFonts w:ascii="Garamond" w:hAnsi="Garamond" w:cs="Times New Roman"/>
          <w:i/>
          <w:color w:val="C00000"/>
          <w:sz w:val="16"/>
          <w:szCs w:val="16"/>
        </w:rPr>
        <w:t xml:space="preserve"> (</w:t>
      </w:r>
      <w:r w:rsidR="00C75953" w:rsidRPr="00C75953">
        <w:rPr>
          <w:rFonts w:ascii="Times New Roman" w:hAnsi="Times New Roman" w:cs="Times New Roman"/>
          <w:i/>
          <w:color w:val="0000CC"/>
          <w:sz w:val="16"/>
          <w:szCs w:val="16"/>
        </w:rPr>
        <w:t>a</w:t>
      </w:r>
      <w:r w:rsidR="00C75953" w:rsidRPr="00C75953">
        <w:rPr>
          <w:rFonts w:ascii="Garamond" w:hAnsi="Garamond" w:cs="Times New Roman"/>
          <w:i/>
          <w:color w:val="C00000"/>
          <w:sz w:val="16"/>
          <w:szCs w:val="16"/>
        </w:rPr>
        <w:t>)sexué</w:t>
      </w:r>
      <w:r w:rsidR="00C75953" w:rsidRPr="00C75953">
        <w:rPr>
          <w:rFonts w:ascii="Garamond" w:hAnsi="Garamond"/>
          <w:color w:val="C00000"/>
          <w:sz w:val="16"/>
          <w:szCs w:val="16"/>
        </w:rPr>
        <w:t>]</w:t>
      </w:r>
    </w:p>
    <w:p w:rsidR="00CF4B2A" w:rsidRDefault="001B3CE3">
      <w:pPr>
        <w:pStyle w:val="Corpsdetexte"/>
        <w:rPr>
          <w:rFonts w:ascii="Garamond" w:hAnsi="Garamond"/>
          <w:sz w:val="20"/>
          <w:szCs w:val="20"/>
        </w:rPr>
      </w:pPr>
      <w:r w:rsidRPr="00F926D5">
        <w:rPr>
          <w:rFonts w:ascii="Garamond" w:hAnsi="Garamond"/>
          <w:sz w:val="20"/>
          <w:szCs w:val="20"/>
        </w:rPr>
        <w:t xml:space="preserve">mais par ce qui résulte </w:t>
      </w:r>
      <w:r w:rsidRPr="00B16C5D">
        <w:rPr>
          <w:rFonts w:ascii="Garamond" w:hAnsi="Garamond"/>
          <w:i/>
          <w:sz w:val="20"/>
          <w:szCs w:val="20"/>
        </w:rPr>
        <w:t xml:space="preserve">d'une exigence dans la </w:t>
      </w:r>
      <w:r w:rsidR="00341C59" w:rsidRPr="00B16C5D">
        <w:rPr>
          <w:rFonts w:ascii="Garamond" w:hAnsi="Garamond" w:cs="Times New Roman"/>
          <w:i/>
          <w:color w:val="0326BD"/>
          <w:sz w:val="20"/>
          <w:szCs w:val="20"/>
        </w:rPr>
        <w:t>p</w:t>
      </w:r>
      <w:r w:rsidRPr="00F926D5">
        <w:rPr>
          <w:rFonts w:ascii="Garamond" w:hAnsi="Garamond" w:cs="Times New Roman"/>
          <w:i/>
          <w:color w:val="0326BD"/>
          <w:sz w:val="20"/>
          <w:szCs w:val="20"/>
        </w:rPr>
        <w:t>arole</w:t>
      </w:r>
      <w:r w:rsidRPr="00F926D5">
        <w:rPr>
          <w:rFonts w:ascii="Garamond" w:hAnsi="Garamond"/>
          <w:sz w:val="20"/>
          <w:szCs w:val="20"/>
        </w:rPr>
        <w:t xml:space="preserve">, d'une exigence </w:t>
      </w:r>
      <w:r w:rsidRPr="00F926D5">
        <w:rPr>
          <w:rFonts w:ascii="Garamond" w:hAnsi="Garamond" w:cs="Times New Roman"/>
          <w:i/>
          <w:sz w:val="20"/>
          <w:szCs w:val="20"/>
        </w:rPr>
        <w:t>logique</w:t>
      </w:r>
      <w:r w:rsidRPr="00F926D5">
        <w:rPr>
          <w:rFonts w:ascii="Garamond" w:hAnsi="Garamond"/>
          <w:sz w:val="20"/>
          <w:szCs w:val="20"/>
        </w:rPr>
        <w:t xml:space="preserve">, et ce très précisément en ceci que </w:t>
      </w:r>
      <w:r w:rsidRPr="00B16C5D">
        <w:rPr>
          <w:rFonts w:ascii="Garamond" w:hAnsi="Garamond"/>
          <w:i/>
          <w:sz w:val="20"/>
          <w:szCs w:val="20"/>
        </w:rPr>
        <w:t>la logique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cohérence inscrite dans le fait </w:t>
      </w:r>
      <w:r w:rsidRPr="00F926D5">
        <w:rPr>
          <w:rFonts w:ascii="Garamond" w:hAnsi="Garamond" w:cs="Times New Roman"/>
          <w:i/>
          <w:sz w:val="20"/>
          <w:szCs w:val="20"/>
        </w:rPr>
        <w:t>qu'ex</w:t>
      </w:r>
      <w:r w:rsidR="00CF4B2A">
        <w:rPr>
          <w:rFonts w:ascii="Garamond" w:hAnsi="Garamond" w:cs="Times New Roman"/>
          <w:i/>
          <w:sz w:val="20"/>
          <w:szCs w:val="20"/>
        </w:rPr>
        <w:t>-</w:t>
      </w:r>
      <w:proofErr w:type="spellStart"/>
      <w:r w:rsidRPr="00F926D5">
        <w:rPr>
          <w:rFonts w:ascii="Garamond" w:hAnsi="Garamond" w:cs="Times New Roman"/>
          <w:i/>
          <w:sz w:val="20"/>
          <w:szCs w:val="20"/>
        </w:rPr>
        <w:t>siste</w:t>
      </w:r>
      <w:proofErr w:type="spellEnd"/>
      <w:r w:rsidRPr="00F926D5">
        <w:rPr>
          <w:rFonts w:ascii="Garamond" w:hAnsi="Garamond" w:cs="Times New Roman"/>
          <w:i/>
          <w:sz w:val="20"/>
          <w:szCs w:val="20"/>
        </w:rPr>
        <w:t xml:space="preserve"> </w:t>
      </w:r>
      <w:r w:rsidR="00274290" w:rsidRPr="00F926D5">
        <w:rPr>
          <w:rFonts w:ascii="Garamond" w:hAnsi="Garamond" w:cs="Times New Roman"/>
          <w:i/>
          <w:sz w:val="20"/>
          <w:szCs w:val="20"/>
        </w:rPr>
        <w:t xml:space="preserve"> </w:t>
      </w:r>
      <w:r w:rsidRPr="00F926D5">
        <w:rPr>
          <w:rFonts w:ascii="Garamond" w:hAnsi="Garamond" w:cs="Times New Roman"/>
          <w:i/>
          <w:sz w:val="20"/>
          <w:szCs w:val="20"/>
        </w:rPr>
        <w:t>le langage, qu'il soit hors de ces corps qui en sont agités, l'Autre</w:t>
      </w:r>
      <w:r w:rsidRPr="00F926D5">
        <w:rPr>
          <w:rFonts w:ascii="Garamond" w:hAnsi="Garamond"/>
          <w:sz w:val="20"/>
          <w:szCs w:val="20"/>
        </w:rPr>
        <w:t>…</w:t>
      </w:r>
    </w:p>
    <w:p w:rsidR="009E4F47" w:rsidRDefault="001B3CE3">
      <w:pPr>
        <w:pStyle w:val="Corpsdetexte"/>
        <w:ind w:left="708"/>
        <w:rPr>
          <w:rFonts w:ascii="Garamond" w:hAnsi="Garamond"/>
          <w:sz w:val="20"/>
          <w:szCs w:val="20"/>
        </w:rPr>
      </w:pPr>
      <w:r w:rsidRPr="00F926D5">
        <w:rPr>
          <w:rFonts w:ascii="Garamond" w:hAnsi="Garamond"/>
          <w:sz w:val="20"/>
          <w:szCs w:val="20"/>
        </w:rPr>
        <w:t>l'Autre avec un grand A</w:t>
      </w:r>
    </w:p>
    <w:p w:rsidR="009E4F47" w:rsidRDefault="009E4F47">
      <w:pPr>
        <w:pStyle w:val="Corpsdetexte"/>
        <w:rPr>
          <w:rFonts w:ascii="Garamond" w:hAnsi="Garamond"/>
          <w:sz w:val="20"/>
          <w:szCs w:val="20"/>
        </w:rPr>
      </w:pPr>
      <w:r>
        <w:rPr>
          <w:rFonts w:ascii="Garamond" w:hAnsi="Garamond"/>
          <w:sz w:val="20"/>
          <w:szCs w:val="20"/>
        </w:rPr>
        <w:t>…</w:t>
      </w:r>
      <w:r w:rsidR="001B3CE3" w:rsidRPr="00F926D5">
        <w:rPr>
          <w:rFonts w:ascii="Garamond" w:hAnsi="Garamond"/>
          <w:sz w:val="20"/>
          <w:szCs w:val="20"/>
        </w:rPr>
        <w:t>maintenant qui s'</w:t>
      </w:r>
      <w:r w:rsidR="001B3CE3" w:rsidRPr="00F926D5">
        <w:rPr>
          <w:rFonts w:ascii="Garamond" w:hAnsi="Garamond"/>
          <w:i/>
          <w:iCs/>
          <w:sz w:val="20"/>
          <w:szCs w:val="20"/>
        </w:rPr>
        <w:t>incarne</w:t>
      </w:r>
      <w:r>
        <w:rPr>
          <w:rFonts w:ascii="Garamond" w:hAnsi="Garamond"/>
          <w:sz w:val="20"/>
          <w:szCs w:val="20"/>
        </w:rPr>
        <w:t xml:space="preserve"> </w:t>
      </w:r>
      <w:r w:rsidR="00AE6929" w:rsidRPr="00AE6929">
        <w:rPr>
          <w:rFonts w:ascii="Garamond" w:hAnsi="Garamond"/>
          <w:color w:val="C00000"/>
          <w:sz w:val="16"/>
          <w:szCs w:val="16"/>
        </w:rPr>
        <w:t>[</w:t>
      </w:r>
      <w:r w:rsidR="00AE6929" w:rsidRPr="00AE6929">
        <w:rPr>
          <w:rFonts w:ascii="Garamond" w:hAnsi="Garamond"/>
          <w:i/>
          <w:color w:val="C00000"/>
          <w:sz w:val="16"/>
          <w:szCs w:val="16"/>
        </w:rPr>
        <w:t xml:space="preserve">le </w:t>
      </w:r>
      <w:r w:rsidR="00AE6929" w:rsidRPr="00AE6929">
        <w:rPr>
          <w:rFonts w:ascii="Times New Roman" w:hAnsi="Times New Roman" w:cs="Times New Roman"/>
          <w:color w:val="0000CC"/>
          <w:sz w:val="16"/>
          <w:szCs w:val="16"/>
        </w:rPr>
        <w:t>S</w:t>
      </w:r>
      <w:r w:rsidR="00AE6929" w:rsidRPr="00AE6929">
        <w:rPr>
          <w:rFonts w:ascii="Times New Roman" w:hAnsi="Times New Roman" w:cs="Times New Roman"/>
          <w:color w:val="0000CC"/>
          <w:sz w:val="16"/>
          <w:szCs w:val="16"/>
          <w:vertAlign w:val="subscript"/>
        </w:rPr>
        <w:t xml:space="preserve">2 </w:t>
      </w:r>
      <w:r w:rsidR="00AE6929" w:rsidRPr="00AE6929">
        <w:rPr>
          <w:rFonts w:ascii="Garamond" w:hAnsi="Garamond" w:cs="Times New Roman"/>
          <w:i/>
          <w:color w:val="C00000"/>
          <w:sz w:val="16"/>
          <w:szCs w:val="16"/>
        </w:rPr>
        <w:t xml:space="preserve">de la femme comme </w:t>
      </w:r>
      <w:r w:rsidR="00AE6929" w:rsidRPr="00AE6929">
        <w:rPr>
          <w:rFonts w:ascii="Times New Roman" w:hAnsi="Times New Roman" w:cs="Times New Roman"/>
          <w:color w:val="0000CC"/>
          <w:sz w:val="16"/>
          <w:szCs w:val="16"/>
        </w:rPr>
        <w:t>S(</w:t>
      </w:r>
      <w:r w:rsidR="00AE6929" w:rsidRPr="00AE6929">
        <w:rPr>
          <w:rFonts w:ascii="LACAN" w:hAnsi="LACAN" w:cs="Times New Roman"/>
          <w:color w:val="0000CC"/>
          <w:sz w:val="16"/>
          <w:szCs w:val="16"/>
        </w:rPr>
        <w:t>A</w:t>
      </w:r>
      <w:r w:rsidR="00AE6929" w:rsidRPr="00AE6929">
        <w:rPr>
          <w:rFonts w:ascii="Times New Roman" w:hAnsi="Times New Roman" w:cs="Times New Roman"/>
          <w:color w:val="0000CC"/>
          <w:sz w:val="16"/>
          <w:szCs w:val="16"/>
        </w:rPr>
        <w:t>)</w:t>
      </w:r>
      <w:r w:rsidR="00AE6929" w:rsidRPr="00AE6929">
        <w:rPr>
          <w:rFonts w:ascii="Garamond" w:hAnsi="Garamond"/>
          <w:color w:val="C00000"/>
          <w:sz w:val="16"/>
          <w:szCs w:val="16"/>
        </w:rPr>
        <w:t>]</w:t>
      </w:r>
      <w:r>
        <w:rPr>
          <w:rFonts w:ascii="Garamond" w:hAnsi="Garamond"/>
          <w:sz w:val="20"/>
          <w:szCs w:val="20"/>
        </w:rPr>
        <w:t>-</w:t>
      </w:r>
      <w:r w:rsidR="001B3CE3" w:rsidRPr="00F926D5">
        <w:rPr>
          <w:rFonts w:ascii="Garamond" w:hAnsi="Garamond"/>
          <w:sz w:val="20"/>
          <w:szCs w:val="20"/>
        </w:rPr>
        <w:t xml:space="preserve"> si l'on peut dire</w:t>
      </w:r>
      <w:r>
        <w:rPr>
          <w:rFonts w:ascii="Garamond" w:hAnsi="Garamond"/>
          <w:sz w:val="20"/>
          <w:szCs w:val="20"/>
        </w:rPr>
        <w:t xml:space="preserve"> -</w:t>
      </w:r>
      <w:r w:rsidR="001B3CE3" w:rsidRPr="00F926D5">
        <w:rPr>
          <w:rFonts w:ascii="Garamond" w:hAnsi="Garamond"/>
          <w:sz w:val="20"/>
          <w:szCs w:val="20"/>
        </w:rPr>
        <w:t xml:space="preserve"> comme être sexué </w:t>
      </w:r>
      <w:r w:rsidR="001B3CE3" w:rsidRPr="00F926D5">
        <w:rPr>
          <w:rFonts w:ascii="Garamond" w:hAnsi="Garamond" w:cs="Times New Roman"/>
          <w:i/>
          <w:sz w:val="20"/>
          <w:szCs w:val="20"/>
        </w:rPr>
        <w:t xml:space="preserve">exige cet </w:t>
      </w:r>
      <w:r w:rsidR="00274290" w:rsidRPr="00F926D5">
        <w:rPr>
          <w:rFonts w:ascii="Garamond" w:hAnsi="Garamond" w:cs="Times New Roman"/>
          <w:i/>
          <w:sz w:val="20"/>
          <w:szCs w:val="20"/>
        </w:rPr>
        <w:t>« </w:t>
      </w:r>
      <w:r w:rsidR="00274290" w:rsidRPr="00F926D5">
        <w:rPr>
          <w:rFonts w:ascii="Garamond" w:hAnsi="Garamond" w:cs="Times New Roman"/>
          <w:i/>
          <w:iCs/>
          <w:sz w:val="20"/>
          <w:szCs w:val="20"/>
        </w:rPr>
        <w:t xml:space="preserve">une  par une </w:t>
      </w:r>
      <w:r w:rsidR="00274290" w:rsidRPr="00F926D5">
        <w:rPr>
          <w:rFonts w:ascii="Garamond" w:hAnsi="Garamond" w:cs="Times New Roman"/>
          <w:i/>
          <w:sz w:val="20"/>
          <w:szCs w:val="20"/>
        </w:rPr>
        <w:t> »</w:t>
      </w:r>
      <w:r w:rsidR="00274290" w:rsidRPr="00F926D5">
        <w:rPr>
          <w:rFonts w:ascii="Garamond" w:hAnsi="Garamond"/>
          <w:sz w:val="20"/>
          <w:szCs w:val="20"/>
        </w:rPr>
        <w:t xml:space="preserve">. </w:t>
      </w:r>
    </w:p>
    <w:p w:rsidR="009E4F47" w:rsidRDefault="009E4F47">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0321D2">
        <w:rPr>
          <w:rFonts w:ascii="Garamond" w:hAnsi="Garamond"/>
          <w:color w:val="C00000"/>
          <w:sz w:val="16"/>
          <w:szCs w:val="16"/>
        </w:rPr>
        <w:t>[</w:t>
      </w:r>
      <w:r w:rsidRPr="007D7528">
        <w:rPr>
          <w:rFonts w:ascii="Garamond" w:hAnsi="Garamond"/>
          <w:i/>
          <w:color w:val="C00000"/>
          <w:sz w:val="16"/>
          <w:szCs w:val="16"/>
        </w:rPr>
        <w:t>L’Un de l’être rencontre l’1 du nombre</w:t>
      </w:r>
      <w:r w:rsidR="009E4F47">
        <w:rPr>
          <w:rFonts w:ascii="Garamond" w:hAnsi="Garamond"/>
          <w:i/>
          <w:color w:val="C00000"/>
          <w:sz w:val="16"/>
          <w:szCs w:val="16"/>
        </w:rPr>
        <w:t xml:space="preserve"> ? </w:t>
      </w:r>
      <w:r w:rsidR="009E4F47">
        <w:rPr>
          <w:rFonts w:ascii="Times New Roman" w:hAnsi="Times New Roman" w:cs="Times New Roman"/>
          <w:color w:val="0000CC"/>
          <w:sz w:val="16"/>
          <w:szCs w:val="16"/>
          <w:vertAlign w:val="subscript"/>
        </w:rPr>
        <w:t xml:space="preserve">→ </w:t>
      </w:r>
      <w:r w:rsidR="009E4F47" w:rsidRPr="009E4F47">
        <w:rPr>
          <w:rFonts w:ascii="Garamond" w:hAnsi="Garamond" w:cs="Times New Roman"/>
          <w:i/>
          <w:color w:val="0000CC"/>
          <w:sz w:val="16"/>
          <w:szCs w:val="16"/>
          <w:u w:val="single"/>
        </w:rPr>
        <w:t>La</w:t>
      </w:r>
      <w:r w:rsidR="009E4F47" w:rsidRPr="009E4F47">
        <w:rPr>
          <w:rFonts w:ascii="Garamond" w:hAnsi="Garamond" w:cs="Times New Roman"/>
          <w:i/>
          <w:color w:val="0000CC"/>
          <w:sz w:val="16"/>
          <w:szCs w:val="16"/>
        </w:rPr>
        <w:t xml:space="preserve"> femme</w:t>
      </w:r>
      <w:r w:rsidR="009E4F47">
        <w:rPr>
          <w:rFonts w:ascii="Garamond" w:hAnsi="Garamond" w:cs="Times New Roman"/>
          <w:i/>
          <w:color w:val="0000CC"/>
          <w:sz w:val="16"/>
          <w:szCs w:val="16"/>
        </w:rPr>
        <w:t>…</w:t>
      </w:r>
      <w:r w:rsidR="00B16C5D">
        <w:rPr>
          <w:rFonts w:ascii="Garamond" w:hAnsi="Garamond"/>
          <w:i/>
          <w:color w:val="C00000"/>
          <w:sz w:val="16"/>
          <w:szCs w:val="16"/>
        </w:rPr>
        <w:t xml:space="preserve"> </w:t>
      </w:r>
      <w:r w:rsidR="009E4F47">
        <w:rPr>
          <w:rFonts w:ascii="Garamond" w:hAnsi="Garamond"/>
          <w:i/>
          <w:color w:val="C00000"/>
          <w:sz w:val="16"/>
          <w:szCs w:val="16"/>
        </w:rPr>
        <w:t xml:space="preserve">Mais l’autre est barré ( </w:t>
      </w:r>
      <w:r w:rsidR="009E4F47" w:rsidRPr="009E4F47">
        <w:rPr>
          <w:rFonts w:ascii="Times New Roman" w:hAnsi="Times New Roman" w:cs="Times New Roman"/>
          <w:color w:val="0000CC"/>
          <w:sz w:val="16"/>
          <w:szCs w:val="16"/>
        </w:rPr>
        <w:t>S(</w:t>
      </w:r>
      <w:r w:rsidR="009E4F47" w:rsidRPr="009E4F47">
        <w:rPr>
          <w:rFonts w:ascii="LACAN" w:hAnsi="LACAN" w:cs="Times New Roman"/>
          <w:color w:val="0000CC"/>
          <w:sz w:val="16"/>
          <w:szCs w:val="16"/>
        </w:rPr>
        <w:t>A</w:t>
      </w:r>
      <w:r w:rsidR="009E4F47" w:rsidRPr="009E4F47">
        <w:rPr>
          <w:rFonts w:ascii="Times New Roman" w:hAnsi="Times New Roman" w:cs="Times New Roman"/>
          <w:color w:val="0000CC"/>
          <w:sz w:val="16"/>
          <w:szCs w:val="16"/>
        </w:rPr>
        <w:t>)</w:t>
      </w:r>
      <w:r w:rsidR="009E4F47">
        <w:rPr>
          <w:rFonts w:ascii="Garamond" w:hAnsi="Garamond"/>
          <w:i/>
          <w:color w:val="C00000"/>
          <w:sz w:val="16"/>
          <w:szCs w:val="16"/>
        </w:rPr>
        <w:t xml:space="preserve"> )</w:t>
      </w:r>
      <w:r w:rsidR="009E4F47" w:rsidRPr="009E4F47">
        <w:rPr>
          <w:rFonts w:ascii="Times New Roman" w:hAnsi="Times New Roman" w:cs="Times New Roman"/>
          <w:color w:val="0000CC"/>
          <w:sz w:val="16"/>
          <w:szCs w:val="16"/>
          <w:vertAlign w:val="subscript"/>
        </w:rPr>
        <w:t xml:space="preserve"> </w:t>
      </w:r>
      <w:r w:rsidR="009E4F47">
        <w:rPr>
          <w:rFonts w:ascii="Times New Roman" w:hAnsi="Times New Roman" w:cs="Times New Roman"/>
          <w:color w:val="0000CC"/>
          <w:sz w:val="16"/>
          <w:szCs w:val="16"/>
          <w:vertAlign w:val="subscript"/>
        </w:rPr>
        <w:t xml:space="preserve">→ </w:t>
      </w:r>
      <w:r w:rsidR="009E4F47" w:rsidRPr="009E4F47">
        <w:rPr>
          <w:rFonts w:ascii="LACAN" w:hAnsi="LACAN" w:cs="Times New Roman"/>
          <w:i/>
          <w:color w:val="0000CC"/>
          <w:sz w:val="16"/>
          <w:szCs w:val="16"/>
        </w:rPr>
        <w:t>L</w:t>
      </w:r>
      <w:r w:rsidR="009E4F47">
        <w:rPr>
          <w:rFonts w:ascii="LACAN" w:hAnsi="LACAN" w:cs="Times New Roman"/>
          <w:i/>
          <w:color w:val="0000CC"/>
          <w:sz w:val="16"/>
          <w:szCs w:val="16"/>
        </w:rPr>
        <w:t xml:space="preserve"> </w:t>
      </w:r>
      <w:r w:rsidR="009E4F47" w:rsidRPr="009E4F47">
        <w:rPr>
          <w:rFonts w:ascii="Garamond" w:hAnsi="Garamond" w:cs="Times New Roman"/>
          <w:i/>
          <w:color w:val="0000CC"/>
          <w:sz w:val="16"/>
          <w:szCs w:val="16"/>
        </w:rPr>
        <w:t>femme</w:t>
      </w:r>
      <w:r w:rsidRPr="000321D2">
        <w:rPr>
          <w:rFonts w:ascii="Garamond" w:hAnsi="Garamond"/>
          <w:color w:val="C00000"/>
          <w:sz w:val="16"/>
          <w:szCs w:val="16"/>
        </w:rPr>
        <w:t>]</w:t>
      </w:r>
    </w:p>
    <w:p w:rsidR="001B3CE3" w:rsidRPr="00F926D5" w:rsidRDefault="001B3CE3">
      <w:pPr>
        <w:pStyle w:val="Corpsdetexte"/>
        <w:rPr>
          <w:rFonts w:ascii="Garamond" w:hAnsi="Garamond"/>
          <w:sz w:val="20"/>
          <w:szCs w:val="20"/>
        </w:rPr>
      </w:pPr>
      <w:r w:rsidRPr="00F926D5">
        <w:rPr>
          <w:rFonts w:ascii="Garamond" w:hAnsi="Garamond"/>
          <w:sz w:val="20"/>
          <w:szCs w:val="20"/>
        </w:rPr>
        <w:tab/>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c'est bien là qu'il est étrange, qu'il est </w:t>
      </w:r>
      <w:r w:rsidRPr="00F926D5">
        <w:rPr>
          <w:rFonts w:ascii="Garamond" w:hAnsi="Garamond" w:cs="Times New Roman"/>
          <w:i/>
          <w:sz w:val="20"/>
          <w:szCs w:val="20"/>
        </w:rPr>
        <w:t>fascinant</w:t>
      </w:r>
      <w:r w:rsidRPr="00F926D5">
        <w:rPr>
          <w:rFonts w:ascii="Garamond" w:hAnsi="Garamond"/>
          <w:sz w:val="20"/>
          <w:szCs w:val="20"/>
        </w:rPr>
        <w:t>…</w:t>
      </w:r>
    </w:p>
    <w:p w:rsidR="001B3CE3" w:rsidRPr="00CF4B2A" w:rsidRDefault="001B3CE3">
      <w:pPr>
        <w:pStyle w:val="Corpsdetexte"/>
        <w:ind w:left="708"/>
        <w:rPr>
          <w:rFonts w:ascii="Garamond" w:hAnsi="Garamond"/>
          <w:sz w:val="20"/>
          <w:szCs w:val="20"/>
        </w:rPr>
      </w:pPr>
      <w:r w:rsidRPr="00F926D5">
        <w:rPr>
          <w:rFonts w:ascii="Garamond" w:hAnsi="Garamond"/>
          <w:sz w:val="20"/>
          <w:szCs w:val="20"/>
        </w:rPr>
        <w:t xml:space="preserve">c'est le cas de le dire : </w:t>
      </w:r>
      <w:r w:rsidRPr="00AE6929">
        <w:rPr>
          <w:rFonts w:ascii="Garamond" w:hAnsi="Garamond"/>
          <w:i/>
          <w:color w:val="0000CC"/>
          <w:sz w:val="20"/>
          <w:szCs w:val="20"/>
        </w:rPr>
        <w:t>Autre fascination</w:t>
      </w:r>
      <w:r w:rsidRPr="00F926D5">
        <w:rPr>
          <w:rFonts w:ascii="Garamond" w:hAnsi="Garamond"/>
          <w:sz w:val="20"/>
          <w:szCs w:val="20"/>
        </w:rPr>
        <w:t xml:space="preserve">, </w:t>
      </w:r>
      <w:r w:rsidRPr="00AE6929">
        <w:rPr>
          <w:rFonts w:ascii="Garamond" w:hAnsi="Garamond"/>
          <w:i/>
          <w:color w:val="0000CC"/>
          <w:sz w:val="20"/>
          <w:szCs w:val="20"/>
        </w:rPr>
        <w:t xml:space="preserve">Autre </w:t>
      </w:r>
      <w:proofErr w:type="spellStart"/>
      <w:r w:rsidRPr="00AE6929">
        <w:rPr>
          <w:rFonts w:ascii="Garamond" w:hAnsi="Garamond" w:cs="Times New Roman"/>
          <w:i/>
          <w:color w:val="0000CC"/>
          <w:sz w:val="20"/>
          <w:szCs w:val="20"/>
        </w:rPr>
        <w:t>fascinum</w:t>
      </w:r>
      <w:proofErr w:type="spellEnd"/>
      <w:r w:rsidR="00CF4B2A">
        <w:rPr>
          <w:rFonts w:ascii="Garamond" w:hAnsi="Garamond" w:cs="Times New Roman"/>
          <w:i/>
          <w:sz w:val="20"/>
          <w:szCs w:val="20"/>
        </w:rPr>
        <w:t xml:space="preserve"> </w:t>
      </w:r>
      <w:r w:rsidR="00CF4B2A" w:rsidRPr="00CF4B2A">
        <w:rPr>
          <w:rFonts w:ascii="Garamond" w:hAnsi="Garamond" w:cs="Times New Roman"/>
          <w:color w:val="C00000"/>
          <w:sz w:val="16"/>
          <w:szCs w:val="16"/>
        </w:rPr>
        <w:t>[</w:t>
      </w:r>
      <w:r w:rsidR="00CF4B2A" w:rsidRPr="00CF4B2A">
        <w:rPr>
          <w:rFonts w:ascii="Garamond" w:hAnsi="Garamond" w:cs="Times New Roman"/>
          <w:i/>
          <w:color w:val="C00000"/>
          <w:sz w:val="16"/>
          <w:szCs w:val="16"/>
        </w:rPr>
        <w:t>sens propre : charme</w:t>
      </w:r>
      <w:r w:rsidR="00CF4B2A">
        <w:rPr>
          <w:rFonts w:ascii="Garamond" w:hAnsi="Garamond" w:cs="Times New Roman"/>
          <w:i/>
          <w:color w:val="C00000"/>
          <w:sz w:val="16"/>
          <w:szCs w:val="16"/>
        </w:rPr>
        <w:t>,</w:t>
      </w:r>
      <w:r w:rsidR="00CF4B2A" w:rsidRPr="00CF4B2A">
        <w:rPr>
          <w:rFonts w:ascii="Garamond" w:hAnsi="Garamond" w:cs="Times New Roman"/>
          <w:i/>
          <w:color w:val="C00000"/>
          <w:sz w:val="16"/>
          <w:szCs w:val="16"/>
        </w:rPr>
        <w:t xml:space="preserve"> maléfice</w:t>
      </w:r>
      <w:r w:rsidR="00F1787E">
        <w:rPr>
          <w:rFonts w:ascii="Garamond" w:hAnsi="Garamond" w:cs="Times New Roman"/>
          <w:i/>
          <w:color w:val="C00000"/>
          <w:sz w:val="16"/>
          <w:szCs w:val="16"/>
        </w:rPr>
        <w:t> ;</w:t>
      </w:r>
      <w:r w:rsidR="00CF4B2A" w:rsidRPr="00CF4B2A">
        <w:rPr>
          <w:rFonts w:ascii="Garamond" w:hAnsi="Garamond" w:cs="Times New Roman"/>
          <w:i/>
          <w:color w:val="C00000"/>
          <w:sz w:val="16"/>
          <w:szCs w:val="16"/>
        </w:rPr>
        <w:t xml:space="preserve"> sens figuré : </w:t>
      </w:r>
      <w:r w:rsidR="00CF4B2A" w:rsidRPr="00C75953">
        <w:rPr>
          <w:rFonts w:ascii="Garamond" w:hAnsi="Garamond" w:cs="Times New Roman"/>
          <w:i/>
          <w:color w:val="0000CC"/>
          <w:sz w:val="16"/>
          <w:szCs w:val="16"/>
        </w:rPr>
        <w:t>phallus</w:t>
      </w:r>
      <w:r w:rsidR="00C75953">
        <w:rPr>
          <w:rFonts w:ascii="Garamond" w:hAnsi="Garamond" w:cs="Times New Roman"/>
          <w:color w:val="C00000"/>
          <w:sz w:val="16"/>
          <w:szCs w:val="16"/>
        </w:rPr>
        <w:t xml:space="preserve"> </w:t>
      </w:r>
      <w:r w:rsidR="00C75953" w:rsidRPr="00C75953">
        <w:rPr>
          <w:rFonts w:ascii="Garamond" w:hAnsi="Garamond" w:cs="Times New Roman"/>
          <w:i/>
          <w:color w:val="C00000"/>
          <w:sz w:val="16"/>
          <w:szCs w:val="16"/>
        </w:rPr>
        <w:t>(des mystères antiques</w:t>
      </w:r>
      <w:r w:rsidR="00C75953">
        <w:rPr>
          <w:rFonts w:ascii="Garamond" w:hAnsi="Garamond" w:cs="Times New Roman"/>
          <w:color w:val="C00000"/>
          <w:sz w:val="16"/>
          <w:szCs w:val="16"/>
        </w:rPr>
        <w:t>)</w:t>
      </w:r>
      <w:r w:rsidR="00CF4B2A" w:rsidRPr="00CF4B2A">
        <w:rPr>
          <w:rFonts w:ascii="Garamond" w:hAnsi="Garamond" w:cs="Times New Roman"/>
          <w:color w:val="C00000"/>
          <w:sz w:val="16"/>
          <w:szCs w:val="16"/>
        </w:rPr>
        <w:t>]</w:t>
      </w:r>
    </w:p>
    <w:p w:rsidR="001B3CE3" w:rsidRPr="00F926D5" w:rsidRDefault="001B3CE3">
      <w:pPr>
        <w:pStyle w:val="Corpsdetexte"/>
        <w:rPr>
          <w:rFonts w:ascii="Garamond" w:hAnsi="Garamond"/>
          <w:sz w:val="20"/>
          <w:szCs w:val="20"/>
        </w:rPr>
      </w:pPr>
      <w:r w:rsidRPr="00F926D5">
        <w:rPr>
          <w:rFonts w:ascii="Garamond" w:hAnsi="Garamond"/>
          <w:sz w:val="20"/>
          <w:szCs w:val="20"/>
        </w:rPr>
        <w:t>…</w:t>
      </w:r>
      <w:r w:rsidRPr="004C3F2F">
        <w:rPr>
          <w:rFonts w:ascii="Garamond" w:hAnsi="Garamond"/>
          <w:i/>
          <w:sz w:val="20"/>
          <w:szCs w:val="20"/>
        </w:rPr>
        <w:t>cette exigence de l'</w:t>
      </w:r>
      <w:r w:rsidRPr="004C3F2F">
        <w:rPr>
          <w:rFonts w:ascii="Garamond" w:hAnsi="Garamond" w:cs="Times New Roman"/>
          <w:i/>
          <w:color w:val="0000CC"/>
          <w:sz w:val="20"/>
          <w:szCs w:val="20"/>
        </w:rPr>
        <w:t>Un</w:t>
      </w:r>
      <w:r w:rsidRPr="00F926D5">
        <w:rPr>
          <w:rFonts w:ascii="Garamond" w:hAnsi="Garamond"/>
          <w:sz w:val="20"/>
          <w:szCs w:val="20"/>
        </w:rPr>
        <w:t xml:space="preserve">, comme déjà étrangement le </w:t>
      </w:r>
      <w:r w:rsidRPr="00F926D5">
        <w:rPr>
          <w:rFonts w:ascii="Garamond" w:hAnsi="Garamond" w:cs="Times New Roman"/>
          <w:i/>
          <w:sz w:val="20"/>
          <w:szCs w:val="20"/>
        </w:rPr>
        <w:t>Parménide</w:t>
      </w:r>
      <w:r w:rsidR="00341C59" w:rsidRPr="00F926D5">
        <w:rPr>
          <w:rFonts w:ascii="Garamond" w:hAnsi="Garamond" w:cs="Times New Roman"/>
          <w:i/>
          <w:sz w:val="20"/>
          <w:szCs w:val="20"/>
        </w:rPr>
        <w:t xml:space="preserve"> </w:t>
      </w:r>
      <w:r w:rsidRPr="004C3F2F">
        <w:rPr>
          <w:rStyle w:val="Appelnotedebasdep"/>
          <w:rFonts w:ascii="Garamond" w:hAnsi="Garamond" w:cs="Times New Roman"/>
          <w:b/>
          <w:bCs/>
          <w:iCs/>
          <w:color w:val="FF3300"/>
          <w:sz w:val="16"/>
          <w:szCs w:val="16"/>
        </w:rPr>
        <w:footnoteReference w:id="15"/>
      </w:r>
      <w:r w:rsidRPr="00F926D5">
        <w:rPr>
          <w:rFonts w:ascii="Garamond" w:hAnsi="Garamond"/>
          <w:i/>
          <w:sz w:val="20"/>
          <w:szCs w:val="20"/>
        </w:rPr>
        <w:t xml:space="preserve"> </w:t>
      </w:r>
      <w:r w:rsidRPr="00F926D5">
        <w:rPr>
          <w:rFonts w:ascii="Garamond" w:hAnsi="Garamond"/>
          <w:sz w:val="20"/>
          <w:szCs w:val="20"/>
        </w:rPr>
        <w:t xml:space="preserve">pouvait nous le faire prévoir, </w:t>
      </w:r>
      <w:r w:rsidRPr="004C3F2F">
        <w:rPr>
          <w:rFonts w:ascii="Garamond" w:hAnsi="Garamond"/>
          <w:i/>
          <w:sz w:val="20"/>
          <w:szCs w:val="20"/>
        </w:rPr>
        <w:t>c'est de l'Autre qu'elle sort.</w:t>
      </w:r>
      <w:r w:rsidRPr="00F926D5">
        <w:rPr>
          <w:rFonts w:ascii="Garamond" w:hAnsi="Garamond"/>
          <w:sz w:val="20"/>
          <w:szCs w:val="20"/>
        </w:rPr>
        <w:t xml:space="preserve"> Là où est l'être, c'est l'exigence de l'</w:t>
      </w:r>
      <w:r w:rsidRPr="00F926D5">
        <w:rPr>
          <w:rFonts w:ascii="Garamond" w:hAnsi="Garamond" w:cs="Times New Roman"/>
          <w:i/>
          <w:iCs/>
          <w:sz w:val="20"/>
          <w:szCs w:val="20"/>
        </w:rPr>
        <w:t>infinitude</w:t>
      </w:r>
      <w:r w:rsidRPr="00F926D5">
        <w:rPr>
          <w:rFonts w:ascii="Garamond" w:hAnsi="Garamond"/>
          <w:sz w:val="20"/>
          <w:szCs w:val="20"/>
        </w:rPr>
        <w:t>.</w:t>
      </w:r>
      <w:r w:rsidR="00684195" w:rsidRPr="00F926D5">
        <w:rPr>
          <w:rFonts w:ascii="Garamond" w:hAnsi="Garamond"/>
          <w:sz w:val="20"/>
          <w:szCs w:val="20"/>
        </w:rPr>
        <w:t xml:space="preserve"> </w:t>
      </w:r>
      <w:r w:rsidRPr="00F926D5">
        <w:rPr>
          <w:rFonts w:ascii="Garamond" w:hAnsi="Garamond"/>
          <w:sz w:val="20"/>
          <w:szCs w:val="20"/>
        </w:rPr>
        <w:t xml:space="preserve">Je commenterai, j'y reviendrai, sur ce qu'il en est de ce </w:t>
      </w:r>
      <w:r w:rsidRPr="00F926D5">
        <w:rPr>
          <w:rFonts w:ascii="Garamond" w:hAnsi="Garamond" w:cs="Times New Roman"/>
          <w:i/>
          <w:color w:val="0000CC"/>
          <w:sz w:val="20"/>
          <w:szCs w:val="20"/>
        </w:rPr>
        <w:t>lieu de l'Autre</w:t>
      </w:r>
      <w:r w:rsidRPr="00F926D5">
        <w:rPr>
          <w:rFonts w:ascii="Garamond" w:hAnsi="Garamond"/>
          <w:sz w:val="20"/>
          <w:szCs w:val="20"/>
        </w:rPr>
        <w:t xml:space="preserve">. </w:t>
      </w:r>
    </w:p>
    <w:p w:rsidR="00684195" w:rsidRPr="00F926D5" w:rsidRDefault="00684195">
      <w:pPr>
        <w:pStyle w:val="Corpsdetexte"/>
        <w:rPr>
          <w:rFonts w:ascii="Garamond" w:hAnsi="Garamond"/>
          <w:sz w:val="20"/>
          <w:szCs w:val="20"/>
        </w:rPr>
      </w:pPr>
    </w:p>
    <w:p w:rsidR="00F1787E" w:rsidRDefault="001B3CE3">
      <w:pPr>
        <w:pStyle w:val="Corpsdetexte"/>
        <w:rPr>
          <w:rFonts w:ascii="Garamond" w:hAnsi="Garamond"/>
          <w:sz w:val="20"/>
          <w:szCs w:val="20"/>
        </w:rPr>
      </w:pPr>
      <w:r w:rsidRPr="00F926D5">
        <w:rPr>
          <w:rFonts w:ascii="Garamond" w:hAnsi="Garamond"/>
          <w:sz w:val="20"/>
          <w:szCs w:val="20"/>
        </w:rPr>
        <w:t>Mais dès maintenant pour faire image, et parce qu'après tout</w:t>
      </w:r>
      <w:r w:rsidR="00274290" w:rsidRPr="00F926D5">
        <w:rPr>
          <w:rFonts w:ascii="Garamond" w:hAnsi="Garamond"/>
          <w:sz w:val="20"/>
          <w:szCs w:val="20"/>
        </w:rPr>
        <w:t>,</w:t>
      </w:r>
      <w:r w:rsidRPr="00F926D5">
        <w:rPr>
          <w:rFonts w:ascii="Garamond" w:hAnsi="Garamond"/>
          <w:sz w:val="20"/>
          <w:szCs w:val="20"/>
        </w:rPr>
        <w:t xml:space="preserve"> je peux bien supposer que quelque chose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dans ce que j'avance puisse vous lasser, </w:t>
      </w:r>
      <w:r w:rsidR="004C3F2F">
        <w:rPr>
          <w:rFonts w:ascii="Garamond" w:hAnsi="Garamond"/>
          <w:sz w:val="20"/>
          <w:szCs w:val="20"/>
        </w:rPr>
        <w:t>je vais vous l'illustrer.</w:t>
      </w:r>
      <w:r w:rsidR="007D7528">
        <w:rPr>
          <w:rFonts w:ascii="Garamond" w:hAnsi="Garamond"/>
          <w:sz w:val="20"/>
          <w:szCs w:val="20"/>
        </w:rPr>
        <w:t xml:space="preserve"> </w:t>
      </w:r>
      <w:r w:rsidRPr="00F926D5">
        <w:rPr>
          <w:rFonts w:ascii="Garamond" w:hAnsi="Garamond"/>
          <w:sz w:val="20"/>
          <w:szCs w:val="20"/>
        </w:rPr>
        <w:t xml:space="preserve">On sait assez combien les analystes se sont amusés autour de ce Don </w:t>
      </w:r>
      <w:r w:rsidR="00684195" w:rsidRPr="00F926D5">
        <w:rPr>
          <w:rFonts w:ascii="Garamond" w:hAnsi="Garamond"/>
          <w:sz w:val="20"/>
          <w:szCs w:val="20"/>
        </w:rPr>
        <w:t>JUAN</w:t>
      </w:r>
      <w:r w:rsidRPr="00F926D5">
        <w:rPr>
          <w:rFonts w:ascii="Garamond" w:hAnsi="Garamond"/>
          <w:sz w:val="20"/>
          <w:szCs w:val="20"/>
        </w:rPr>
        <w:t xml:space="preserve"> dont ils ont tout fait, y compris</w:t>
      </w:r>
      <w:r w:rsidR="00684195"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ce qui est un comble</w:t>
      </w:r>
      <w:r w:rsidR="00684195"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un homosexuel ! </w:t>
      </w:r>
    </w:p>
    <w:p w:rsidR="00684195" w:rsidRPr="00F926D5" w:rsidRDefault="00684195">
      <w:pPr>
        <w:pStyle w:val="Corpsdetexte"/>
        <w:rPr>
          <w:rFonts w:ascii="Garamond" w:hAnsi="Garamond"/>
          <w:sz w:val="20"/>
          <w:szCs w:val="20"/>
        </w:rPr>
      </w:pPr>
    </w:p>
    <w:p w:rsidR="00F1787E" w:rsidRDefault="001B3CE3">
      <w:pPr>
        <w:pStyle w:val="Corpsdetexte"/>
        <w:rPr>
          <w:rFonts w:ascii="Garamond" w:hAnsi="Garamond"/>
          <w:sz w:val="20"/>
          <w:szCs w:val="20"/>
        </w:rPr>
      </w:pPr>
      <w:r w:rsidRPr="00F926D5">
        <w:rPr>
          <w:rFonts w:ascii="Garamond" w:hAnsi="Garamond"/>
          <w:sz w:val="20"/>
          <w:szCs w:val="20"/>
        </w:rPr>
        <w:t>Est</w:t>
      </w:r>
      <w:r w:rsidR="004C3F2F">
        <w:rPr>
          <w:rFonts w:ascii="Garamond" w:hAnsi="Garamond"/>
          <w:sz w:val="20"/>
          <w:szCs w:val="20"/>
        </w:rPr>
        <w:t>-</w:t>
      </w:r>
      <w:r w:rsidRPr="00F926D5">
        <w:rPr>
          <w:rFonts w:ascii="Garamond" w:hAnsi="Garamond"/>
          <w:sz w:val="20"/>
          <w:szCs w:val="20"/>
        </w:rPr>
        <w:t>ce qu'à le centrer sur ce que je viens de vous imager de cet espace de la jouissance sexuelle</w:t>
      </w:r>
      <w:r w:rsidR="00B010B5" w:rsidRPr="00F926D5">
        <w:rPr>
          <w:rFonts w:ascii="Garamond" w:hAnsi="Garamond"/>
          <w:sz w:val="20"/>
          <w:szCs w:val="20"/>
        </w:rPr>
        <w:t>,</w:t>
      </w:r>
      <w:r w:rsidRPr="00F926D5">
        <w:rPr>
          <w:rFonts w:ascii="Garamond" w:hAnsi="Garamond"/>
          <w:sz w:val="20"/>
          <w:szCs w:val="20"/>
        </w:rPr>
        <w:t xml:space="preserve"> </w:t>
      </w:r>
    </w:p>
    <w:p w:rsidR="00F1787E" w:rsidRDefault="001B3CE3">
      <w:pPr>
        <w:pStyle w:val="Corpsdetexte"/>
        <w:rPr>
          <w:rFonts w:ascii="Garamond" w:hAnsi="Garamond"/>
          <w:sz w:val="20"/>
          <w:szCs w:val="20"/>
        </w:rPr>
      </w:pPr>
      <w:r w:rsidRPr="00F926D5">
        <w:rPr>
          <w:rFonts w:ascii="Garamond" w:hAnsi="Garamond"/>
          <w:sz w:val="20"/>
          <w:szCs w:val="20"/>
        </w:rPr>
        <w:t>à être recouvert de l'</w:t>
      </w:r>
      <w:r w:rsidRPr="00F926D5">
        <w:rPr>
          <w:rFonts w:ascii="Garamond" w:hAnsi="Garamond" w:cs="Times New Roman"/>
          <w:i/>
          <w:color w:val="0326BD"/>
          <w:sz w:val="20"/>
          <w:szCs w:val="20"/>
        </w:rPr>
        <w:t>Autre côté</w:t>
      </w:r>
      <w:r w:rsidR="00341C59" w:rsidRPr="00F926D5">
        <w:rPr>
          <w:rFonts w:ascii="Garamond" w:hAnsi="Garamond" w:cs="Times New Roman"/>
          <w:i/>
          <w:color w:val="0326BD"/>
          <w:sz w:val="20"/>
          <w:szCs w:val="20"/>
        </w:rPr>
        <w:t xml:space="preserve"> </w:t>
      </w:r>
      <w:r w:rsidR="00341C59" w:rsidRPr="004C3F2F">
        <w:rPr>
          <w:rStyle w:val="Appelnotedebasdep"/>
          <w:rFonts w:ascii="Garamond" w:hAnsi="Garamond" w:cs="Times New Roman"/>
          <w:b/>
          <w:bCs/>
          <w:color w:val="FF3300"/>
          <w:sz w:val="16"/>
          <w:szCs w:val="16"/>
        </w:rPr>
        <w:footnoteReference w:id="16"/>
      </w:r>
      <w:r w:rsidRPr="00F926D5">
        <w:rPr>
          <w:rFonts w:ascii="Garamond" w:hAnsi="Garamond"/>
          <w:sz w:val="20"/>
          <w:szCs w:val="20"/>
        </w:rPr>
        <w:t xml:space="preserve">, par des ensembles ouverts et aboutissant à cette finitude…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j'ai bien marqué que je n'ai pas dit que c'était </w:t>
      </w:r>
      <w:r w:rsidRPr="00F926D5">
        <w:rPr>
          <w:rFonts w:ascii="Garamond" w:hAnsi="Garamond" w:cs="Times New Roman"/>
          <w:i/>
          <w:color w:val="0000CC"/>
          <w:sz w:val="20"/>
          <w:szCs w:val="20"/>
        </w:rPr>
        <w:t>le nombre</w:t>
      </w:r>
      <w:r w:rsidR="00B010B5" w:rsidRPr="00F926D5">
        <w:rPr>
          <w:rFonts w:ascii="Garamond" w:hAnsi="Garamond"/>
          <w:sz w:val="20"/>
          <w:szCs w:val="20"/>
        </w:rPr>
        <w:t>,</w:t>
      </w:r>
      <w:r w:rsidRPr="00F926D5">
        <w:rPr>
          <w:rFonts w:ascii="Garamond" w:hAnsi="Garamond"/>
          <w:sz w:val="20"/>
          <w:szCs w:val="20"/>
        </w:rPr>
        <w:t xml:space="preserve"> et pourtant, bien sûr que ça se passe</w:t>
      </w:r>
      <w:r w:rsidR="00341C59" w:rsidRPr="00F926D5">
        <w:rPr>
          <w:rFonts w:ascii="Garamond" w:hAnsi="Garamond"/>
          <w:sz w:val="20"/>
          <w:szCs w:val="20"/>
        </w:rPr>
        <w:t> :</w:t>
      </w:r>
      <w:r w:rsidRPr="00F926D5">
        <w:rPr>
          <w:rFonts w:ascii="Garamond" w:hAnsi="Garamond"/>
          <w:sz w:val="20"/>
          <w:szCs w:val="20"/>
        </w:rPr>
        <w:t xml:space="preserve"> finalement </w:t>
      </w:r>
      <w:r w:rsidRPr="00F1787E">
        <w:rPr>
          <w:rFonts w:ascii="Garamond" w:hAnsi="Garamond"/>
          <w:i/>
          <w:sz w:val="20"/>
          <w:szCs w:val="20"/>
        </w:rPr>
        <w:t>on les compte</w:t>
      </w:r>
      <w:r w:rsidRPr="00F926D5">
        <w:rPr>
          <w:rFonts w:ascii="Garamond" w:hAnsi="Garamond"/>
          <w:sz w:val="20"/>
          <w:szCs w:val="20"/>
        </w:rPr>
        <w:t xml:space="preserve">. </w:t>
      </w:r>
    </w:p>
    <w:p w:rsidR="00DE75D3" w:rsidRPr="00F926D5" w:rsidRDefault="00DE75D3">
      <w:pPr>
        <w:pStyle w:val="Corpsdetexte"/>
        <w:rPr>
          <w:rFonts w:ascii="Garamond" w:hAnsi="Garamond"/>
          <w:sz w:val="20"/>
          <w:szCs w:val="20"/>
        </w:rPr>
      </w:pPr>
    </w:p>
    <w:p w:rsidR="00D6239F" w:rsidRDefault="001B3CE3">
      <w:pPr>
        <w:pStyle w:val="Corpsdetexte"/>
        <w:rPr>
          <w:rFonts w:ascii="Garamond" w:hAnsi="Garamond"/>
          <w:sz w:val="20"/>
          <w:szCs w:val="20"/>
        </w:rPr>
      </w:pPr>
      <w:r w:rsidRPr="00F926D5">
        <w:rPr>
          <w:rFonts w:ascii="Garamond" w:hAnsi="Garamond"/>
          <w:sz w:val="20"/>
          <w:szCs w:val="20"/>
        </w:rPr>
        <w:t xml:space="preserve">Ce qui est l'essentiel dans le mythe féminin de Don </w:t>
      </w:r>
      <w:r w:rsidR="00684195" w:rsidRPr="00F926D5">
        <w:rPr>
          <w:rFonts w:ascii="Garamond" w:hAnsi="Garamond"/>
          <w:sz w:val="20"/>
          <w:szCs w:val="20"/>
        </w:rPr>
        <w:t>JUAN</w:t>
      </w:r>
      <w:r w:rsidRPr="00F926D5">
        <w:rPr>
          <w:rFonts w:ascii="Garamond" w:hAnsi="Garamond"/>
          <w:sz w:val="20"/>
          <w:szCs w:val="20"/>
        </w:rPr>
        <w:t xml:space="preserve"> c'est bien ça, c'est qu'il les a </w:t>
      </w:r>
      <w:r w:rsidR="00B010B5" w:rsidRPr="00F926D5">
        <w:rPr>
          <w:rFonts w:ascii="Garamond" w:hAnsi="Garamond" w:cs="Times New Roman"/>
          <w:i/>
          <w:iCs/>
          <w:sz w:val="20"/>
          <w:szCs w:val="20"/>
        </w:rPr>
        <w:t>une  par une</w:t>
      </w:r>
      <w:r w:rsidR="00472859" w:rsidRPr="00F926D5">
        <w:rPr>
          <w:rFonts w:ascii="Garamond" w:hAnsi="Garamond" w:cs="Times New Roman"/>
          <w:i/>
          <w:sz w:val="20"/>
          <w:szCs w:val="20"/>
        </w:rPr>
        <w:t>,</w:t>
      </w:r>
      <w:r w:rsidR="004C3F2F">
        <w:rPr>
          <w:rFonts w:ascii="Garamond" w:hAnsi="Garamond" w:cs="Times New Roman"/>
          <w:i/>
          <w:sz w:val="20"/>
          <w:szCs w:val="20"/>
        </w:rPr>
        <w:t xml:space="preserve"> </w:t>
      </w:r>
      <w:r w:rsidRPr="00F926D5">
        <w:rPr>
          <w:rFonts w:ascii="Garamond" w:hAnsi="Garamond"/>
          <w:sz w:val="20"/>
          <w:szCs w:val="20"/>
        </w:rPr>
        <w:t xml:space="preserve">et c'est cela </w:t>
      </w:r>
    </w:p>
    <w:p w:rsidR="001B3CE3" w:rsidRPr="00F926D5" w:rsidRDefault="001B3CE3">
      <w:pPr>
        <w:pStyle w:val="Corpsdetexte"/>
        <w:rPr>
          <w:rFonts w:ascii="Garamond" w:hAnsi="Garamond"/>
          <w:sz w:val="20"/>
          <w:szCs w:val="20"/>
        </w:rPr>
      </w:pPr>
      <w:r w:rsidRPr="00F926D5">
        <w:rPr>
          <w:rFonts w:ascii="Garamond" w:hAnsi="Garamond"/>
          <w:sz w:val="20"/>
          <w:szCs w:val="20"/>
        </w:rPr>
        <w:t>qu'est l'Autre sexe, le sexe masculin pour ce qu'il en est des femmes.</w:t>
      </w:r>
      <w:r w:rsidR="00684195" w:rsidRPr="00F926D5">
        <w:rPr>
          <w:rFonts w:ascii="Garamond" w:hAnsi="Garamond"/>
          <w:sz w:val="20"/>
          <w:szCs w:val="20"/>
        </w:rPr>
        <w:t xml:space="preserve"> </w:t>
      </w:r>
      <w:r w:rsidRPr="00F926D5">
        <w:rPr>
          <w:rFonts w:ascii="Garamond" w:hAnsi="Garamond"/>
          <w:sz w:val="20"/>
          <w:szCs w:val="20"/>
        </w:rPr>
        <w:t xml:space="preserve">C'est bien en cela que l'image de Don </w:t>
      </w:r>
      <w:r w:rsidR="00684195" w:rsidRPr="00F926D5">
        <w:rPr>
          <w:rFonts w:ascii="Garamond" w:hAnsi="Garamond"/>
          <w:sz w:val="20"/>
          <w:szCs w:val="20"/>
        </w:rPr>
        <w:t>JUAN</w:t>
      </w:r>
      <w:r w:rsidRPr="00F926D5">
        <w:rPr>
          <w:rFonts w:ascii="Garamond" w:hAnsi="Garamond"/>
          <w:sz w:val="20"/>
          <w:szCs w:val="20"/>
        </w:rPr>
        <w:t xml:space="preserve"> est capitale, c'est dans ce qui s'indique de ceci qu'après tout il peut en faire une liste, et qu'à partir</w:t>
      </w:r>
      <w:r w:rsidR="00B010B5" w:rsidRPr="00F926D5">
        <w:rPr>
          <w:rFonts w:ascii="Garamond" w:hAnsi="Garamond"/>
          <w:sz w:val="20"/>
          <w:szCs w:val="20"/>
        </w:rPr>
        <w:t xml:space="preserve"> [du moment] o</w:t>
      </w:r>
      <w:r w:rsidR="00C1490A" w:rsidRPr="00F926D5">
        <w:rPr>
          <w:rFonts w:ascii="Garamond" w:hAnsi="Garamond"/>
          <w:sz w:val="20"/>
          <w:szCs w:val="20"/>
        </w:rPr>
        <w:t>ù</w:t>
      </w:r>
      <w:r w:rsidR="00B010B5" w:rsidRPr="00F926D5">
        <w:rPr>
          <w:rFonts w:ascii="Garamond" w:hAnsi="Garamond"/>
          <w:sz w:val="20"/>
          <w:szCs w:val="20"/>
        </w:rPr>
        <w:t xml:space="preserve"> il y a</w:t>
      </w:r>
      <w:r w:rsidRPr="00F926D5">
        <w:rPr>
          <w:rFonts w:ascii="Garamond" w:hAnsi="Garamond"/>
          <w:sz w:val="20"/>
          <w:szCs w:val="20"/>
        </w:rPr>
        <w:t xml:space="preserve"> </w:t>
      </w:r>
      <w:r w:rsidR="00B010B5" w:rsidRPr="00F926D5">
        <w:rPr>
          <w:rFonts w:ascii="Garamond" w:hAnsi="Garamond"/>
          <w:sz w:val="20"/>
          <w:szCs w:val="20"/>
        </w:rPr>
        <w:t>l</w:t>
      </w:r>
      <w:r w:rsidRPr="00F926D5">
        <w:rPr>
          <w:rFonts w:ascii="Garamond" w:hAnsi="Garamond"/>
          <w:sz w:val="20"/>
          <w:szCs w:val="20"/>
        </w:rPr>
        <w:t>es noms</w:t>
      </w:r>
      <w:r w:rsidR="00B010B5" w:rsidRPr="00F926D5">
        <w:rPr>
          <w:rFonts w:ascii="Garamond" w:hAnsi="Garamond"/>
          <w:sz w:val="20"/>
          <w:szCs w:val="20"/>
        </w:rPr>
        <w:t>,</w:t>
      </w:r>
      <w:r w:rsidRPr="00F926D5">
        <w:rPr>
          <w:rFonts w:ascii="Garamond" w:hAnsi="Garamond"/>
          <w:sz w:val="20"/>
          <w:szCs w:val="20"/>
        </w:rPr>
        <w:t xml:space="preserve"> on peut les compter</w:t>
      </w:r>
      <w:r w:rsidR="00B010B5" w:rsidRPr="00F926D5">
        <w:rPr>
          <w:rFonts w:ascii="Garamond" w:hAnsi="Garamond"/>
          <w:sz w:val="20"/>
          <w:szCs w:val="20"/>
        </w:rPr>
        <w:t> : s</w:t>
      </w:r>
      <w:r w:rsidRPr="00F926D5">
        <w:rPr>
          <w:rFonts w:ascii="Garamond" w:hAnsi="Garamond"/>
          <w:sz w:val="20"/>
          <w:szCs w:val="20"/>
        </w:rPr>
        <w:t xml:space="preserve">'il y en a </w:t>
      </w:r>
      <w:r w:rsidRPr="00F926D5">
        <w:rPr>
          <w:rFonts w:ascii="Garamond" w:hAnsi="Garamond" w:cs="Times New Roman"/>
          <w:i/>
          <w:sz w:val="20"/>
          <w:szCs w:val="20"/>
        </w:rPr>
        <w:t>« </w:t>
      </w:r>
      <w:r w:rsidRPr="00F1787E">
        <w:rPr>
          <w:rFonts w:ascii="Garamond" w:hAnsi="Garamond" w:cs="Times New Roman"/>
          <w:i/>
          <w:color w:val="0000CC"/>
          <w:sz w:val="20"/>
          <w:szCs w:val="20"/>
        </w:rPr>
        <w:t>mille</w:t>
      </w:r>
      <w:r w:rsidR="00472859" w:rsidRPr="00F1787E">
        <w:rPr>
          <w:rFonts w:ascii="Garamond" w:hAnsi="Garamond" w:cs="Times New Roman"/>
          <w:i/>
          <w:color w:val="0000CC"/>
          <w:sz w:val="20"/>
          <w:szCs w:val="20"/>
        </w:rPr>
        <w:t xml:space="preserve"> </w:t>
      </w:r>
      <w:r w:rsidRPr="00F1787E">
        <w:rPr>
          <w:rFonts w:ascii="Garamond" w:hAnsi="Garamond" w:cs="Times New Roman"/>
          <w:i/>
          <w:color w:val="0000CC"/>
          <w:sz w:val="20"/>
          <w:szCs w:val="20"/>
        </w:rPr>
        <w:t xml:space="preserve">e </w:t>
      </w:r>
      <w:proofErr w:type="spellStart"/>
      <w:r w:rsidRPr="00F1787E">
        <w:rPr>
          <w:rFonts w:ascii="Garamond" w:hAnsi="Garamond" w:cs="Times New Roman"/>
          <w:i/>
          <w:color w:val="0000CC"/>
          <w:sz w:val="20"/>
          <w:szCs w:val="20"/>
        </w:rPr>
        <w:t>tre</w:t>
      </w:r>
      <w:proofErr w:type="spellEnd"/>
      <w:r w:rsidRPr="00F926D5">
        <w:rPr>
          <w:rFonts w:ascii="Garamond" w:hAnsi="Garamond" w:cs="Times New Roman"/>
          <w:i/>
          <w:iCs/>
          <w:sz w:val="20"/>
          <w:szCs w:val="20"/>
        </w:rPr>
        <w:t> »</w:t>
      </w:r>
      <w:r w:rsidRPr="00F926D5">
        <w:rPr>
          <w:rFonts w:ascii="Garamond" w:hAnsi="Garamond"/>
          <w:sz w:val="20"/>
          <w:szCs w:val="20"/>
        </w:rPr>
        <w:t xml:space="preserve"> c'est bien </w:t>
      </w:r>
      <w:r w:rsidRPr="00F926D5">
        <w:rPr>
          <w:rFonts w:ascii="Garamond" w:hAnsi="Garamond" w:cs="Times New Roman"/>
          <w:i/>
          <w:sz w:val="20"/>
          <w:szCs w:val="20"/>
        </w:rPr>
        <w:t>qu'on peut les prendre</w:t>
      </w:r>
      <w:r w:rsidRPr="00F926D5">
        <w:rPr>
          <w:rFonts w:ascii="Garamond" w:hAnsi="Garamond"/>
          <w:sz w:val="20"/>
          <w:szCs w:val="20"/>
        </w:rPr>
        <w:t xml:space="preserve"> </w:t>
      </w:r>
      <w:r w:rsidR="00B010B5" w:rsidRPr="00F926D5">
        <w:rPr>
          <w:rFonts w:ascii="Garamond" w:hAnsi="Garamond" w:cs="Times New Roman"/>
          <w:i/>
          <w:sz w:val="20"/>
          <w:szCs w:val="20"/>
        </w:rPr>
        <w:t>« </w:t>
      </w:r>
      <w:r w:rsidR="00B010B5" w:rsidRPr="00F926D5">
        <w:rPr>
          <w:rFonts w:ascii="Garamond" w:hAnsi="Garamond" w:cs="Times New Roman"/>
          <w:i/>
          <w:iCs/>
          <w:sz w:val="20"/>
          <w:szCs w:val="20"/>
        </w:rPr>
        <w:t xml:space="preserve">une  par une </w:t>
      </w:r>
      <w:r w:rsidR="00B010B5" w:rsidRPr="00F926D5">
        <w:rPr>
          <w:rFonts w:ascii="Garamond" w:hAnsi="Garamond" w:cs="Times New Roman"/>
          <w:i/>
          <w:sz w:val="20"/>
          <w:szCs w:val="20"/>
        </w:rPr>
        <w:t> »,</w:t>
      </w:r>
      <w:r w:rsidR="00B010B5" w:rsidRPr="00F926D5">
        <w:rPr>
          <w:rFonts w:ascii="Garamond" w:hAnsi="Garamond"/>
          <w:sz w:val="20"/>
          <w:szCs w:val="20"/>
        </w:rPr>
        <w:t xml:space="preserve"> </w:t>
      </w:r>
      <w:r w:rsidRPr="00F926D5">
        <w:rPr>
          <w:rFonts w:ascii="Garamond" w:hAnsi="Garamond"/>
          <w:sz w:val="20"/>
          <w:szCs w:val="20"/>
        </w:rPr>
        <w:t xml:space="preserve">et </w:t>
      </w:r>
      <w:r w:rsidRPr="00F926D5">
        <w:rPr>
          <w:rFonts w:ascii="Garamond" w:hAnsi="Garamond"/>
          <w:i/>
          <w:sz w:val="20"/>
          <w:szCs w:val="20"/>
        </w:rPr>
        <w:t>c'est là l'essentiel</w:t>
      </w:r>
      <w:r w:rsidRPr="00F926D5">
        <w:rPr>
          <w:rFonts w:ascii="Garamond" w:hAnsi="Garamond"/>
          <w:sz w:val="20"/>
          <w:szCs w:val="20"/>
        </w:rPr>
        <w:t>.</w:t>
      </w:r>
    </w:p>
    <w:p w:rsidR="0015689D" w:rsidRPr="00F926D5" w:rsidRDefault="0015689D">
      <w:pPr>
        <w:pStyle w:val="Corpsdetexte"/>
        <w:rPr>
          <w:rFonts w:ascii="Garamond" w:hAnsi="Garamond"/>
          <w:sz w:val="20"/>
          <w:szCs w:val="20"/>
        </w:rPr>
      </w:pPr>
    </w:p>
    <w:p w:rsidR="00F1787E" w:rsidRDefault="001B3CE3">
      <w:pPr>
        <w:pStyle w:val="Corpsdetexte"/>
        <w:rPr>
          <w:rFonts w:ascii="Garamond" w:hAnsi="Garamond"/>
          <w:sz w:val="20"/>
          <w:szCs w:val="20"/>
        </w:rPr>
      </w:pPr>
      <w:r w:rsidRPr="00F926D5">
        <w:rPr>
          <w:rFonts w:ascii="Garamond" w:hAnsi="Garamond"/>
          <w:sz w:val="20"/>
          <w:szCs w:val="20"/>
        </w:rPr>
        <w:t>Vous le voyez, il y a là tout autre chose que l'</w:t>
      </w:r>
      <w:r w:rsidRPr="00F926D5">
        <w:rPr>
          <w:rFonts w:ascii="Garamond" w:hAnsi="Garamond" w:cs="Times New Roman"/>
          <w:i/>
          <w:color w:val="0000CC"/>
          <w:sz w:val="20"/>
          <w:szCs w:val="20"/>
        </w:rPr>
        <w:t>Un</w:t>
      </w:r>
      <w:r w:rsidRPr="00F926D5">
        <w:rPr>
          <w:rFonts w:ascii="Garamond" w:hAnsi="Garamond"/>
          <w:sz w:val="20"/>
          <w:szCs w:val="20"/>
        </w:rPr>
        <w:t xml:space="preserve"> de la </w:t>
      </w:r>
      <w:r w:rsidRPr="00F926D5">
        <w:rPr>
          <w:rFonts w:ascii="Garamond" w:hAnsi="Garamond"/>
          <w:i/>
          <w:sz w:val="20"/>
          <w:szCs w:val="20"/>
        </w:rPr>
        <w:t>fusion universelle</w:t>
      </w:r>
      <w:r w:rsidRPr="00F926D5">
        <w:rPr>
          <w:rFonts w:ascii="Garamond" w:hAnsi="Garamond"/>
          <w:sz w:val="20"/>
          <w:szCs w:val="20"/>
        </w:rPr>
        <w:t>. Si la femme n'était pas</w:t>
      </w:r>
      <w:r w:rsidR="00B010B5" w:rsidRPr="00F926D5">
        <w:rPr>
          <w:rFonts w:ascii="Garamond" w:hAnsi="Garamond"/>
          <w:sz w:val="20"/>
          <w:szCs w:val="20"/>
        </w:rPr>
        <w:t xml:space="preserve"> </w:t>
      </w:r>
      <w:r w:rsidRPr="00F926D5">
        <w:rPr>
          <w:rFonts w:ascii="Garamond" w:hAnsi="Garamond"/>
          <w:sz w:val="20"/>
          <w:szCs w:val="20"/>
        </w:rPr>
        <w:t>« </w:t>
      </w:r>
      <w:r w:rsidRPr="00F926D5">
        <w:rPr>
          <w:rFonts w:ascii="Garamond" w:hAnsi="Garamond" w:cs="Times New Roman"/>
          <w:i/>
          <w:sz w:val="20"/>
          <w:szCs w:val="20"/>
        </w:rPr>
        <w:t>pas toute</w:t>
      </w:r>
      <w:r w:rsidRPr="00F926D5">
        <w:rPr>
          <w:rFonts w:ascii="Garamond" w:hAnsi="Garamond"/>
          <w:iCs/>
          <w:sz w:val="20"/>
          <w:szCs w:val="20"/>
        </w:rPr>
        <w:t> »</w:t>
      </w:r>
      <w:r w:rsidRPr="00F926D5">
        <w:rPr>
          <w:rFonts w:ascii="Garamond" w:hAnsi="Garamond"/>
          <w:sz w:val="20"/>
          <w:szCs w:val="20"/>
        </w:rPr>
        <w:t xml:space="preserve">, </w:t>
      </w:r>
    </w:p>
    <w:p w:rsidR="00F1787E" w:rsidRDefault="001B3CE3">
      <w:pPr>
        <w:pStyle w:val="Corpsdetexte"/>
        <w:rPr>
          <w:rFonts w:ascii="Garamond" w:hAnsi="Garamond"/>
          <w:sz w:val="20"/>
          <w:szCs w:val="20"/>
        </w:rPr>
      </w:pPr>
      <w:r w:rsidRPr="00F926D5">
        <w:rPr>
          <w:rFonts w:ascii="Garamond" w:hAnsi="Garamond"/>
          <w:sz w:val="20"/>
          <w:szCs w:val="20"/>
        </w:rPr>
        <w:t>si dans son corps ce n'était pas « </w:t>
      </w:r>
      <w:r w:rsidRPr="00F926D5">
        <w:rPr>
          <w:rFonts w:ascii="Garamond" w:hAnsi="Garamond" w:cs="Times New Roman"/>
          <w:i/>
          <w:sz w:val="20"/>
          <w:szCs w:val="20"/>
        </w:rPr>
        <w:t>pas toute</w:t>
      </w:r>
      <w:r w:rsidRPr="00F926D5">
        <w:rPr>
          <w:rFonts w:ascii="Garamond" w:hAnsi="Garamond"/>
          <w:iCs/>
          <w:sz w:val="20"/>
          <w:szCs w:val="20"/>
        </w:rPr>
        <w:t> »</w:t>
      </w:r>
      <w:r w:rsidRPr="00F926D5">
        <w:rPr>
          <w:rFonts w:ascii="Garamond" w:hAnsi="Garamond"/>
          <w:sz w:val="20"/>
          <w:szCs w:val="20"/>
        </w:rPr>
        <w:t xml:space="preserve"> qu'elle est</w:t>
      </w:r>
      <w:r w:rsidR="00C1490A" w:rsidRPr="00F926D5">
        <w:rPr>
          <w:rFonts w:ascii="Garamond" w:hAnsi="Garamond"/>
          <w:sz w:val="20"/>
          <w:szCs w:val="20"/>
        </w:rPr>
        <w:t>,</w:t>
      </w:r>
      <w:r w:rsidRPr="00F926D5">
        <w:rPr>
          <w:rFonts w:ascii="Garamond" w:hAnsi="Garamond"/>
          <w:sz w:val="20"/>
          <w:szCs w:val="20"/>
        </w:rPr>
        <w:t xml:space="preserve"> comme être sexué, rien de tout cela ne tiendrait.</w:t>
      </w:r>
      <w:r w:rsidR="004C3F2F">
        <w:rPr>
          <w:rFonts w:ascii="Garamond" w:hAnsi="Garamond"/>
          <w:sz w:val="20"/>
          <w:szCs w:val="20"/>
        </w:rPr>
        <w:t xml:space="preserve"> </w:t>
      </w:r>
    </w:p>
    <w:p w:rsidR="00F1787E" w:rsidRDefault="00F1787E">
      <w:pPr>
        <w:pStyle w:val="Corpsdetexte"/>
        <w:rPr>
          <w:rFonts w:ascii="Garamond" w:hAnsi="Garamond"/>
          <w:sz w:val="20"/>
          <w:szCs w:val="20"/>
        </w:rPr>
      </w:pPr>
    </w:p>
    <w:p w:rsidR="00105D26" w:rsidRPr="00F926D5" w:rsidRDefault="00C1490A">
      <w:pPr>
        <w:pStyle w:val="Corpsdetexte"/>
        <w:rPr>
          <w:rFonts w:ascii="Garamond" w:hAnsi="Garamond"/>
          <w:sz w:val="20"/>
          <w:szCs w:val="20"/>
        </w:rPr>
      </w:pPr>
      <w:r w:rsidRPr="00F926D5">
        <w:rPr>
          <w:rFonts w:ascii="Garamond" w:hAnsi="Garamond"/>
          <w:sz w:val="20"/>
          <w:szCs w:val="20"/>
        </w:rPr>
        <w:t>Qu’est-ce à dire ?</w:t>
      </w:r>
      <w:r w:rsidR="00105D26" w:rsidRPr="00F926D5">
        <w:rPr>
          <w:rFonts w:ascii="Garamond" w:hAnsi="Garamond"/>
          <w:sz w:val="20"/>
          <w:szCs w:val="20"/>
        </w:rPr>
        <w:t xml:space="preserve"> </w:t>
      </w:r>
    </w:p>
    <w:p w:rsidR="00F1787E" w:rsidRDefault="00F1787E">
      <w:pPr>
        <w:pStyle w:val="Corpsdetexte"/>
        <w:rPr>
          <w:rFonts w:ascii="Garamond" w:hAnsi="Garamond"/>
          <w:sz w:val="20"/>
          <w:szCs w:val="20"/>
        </w:rPr>
      </w:pPr>
    </w:p>
    <w:p w:rsidR="00F1787E" w:rsidRDefault="001B3CE3">
      <w:pPr>
        <w:pStyle w:val="Corpsdetexte"/>
        <w:rPr>
          <w:rFonts w:ascii="Garamond" w:hAnsi="Garamond"/>
          <w:sz w:val="20"/>
          <w:szCs w:val="20"/>
        </w:rPr>
      </w:pPr>
      <w:r w:rsidRPr="00F926D5">
        <w:rPr>
          <w:rFonts w:ascii="Garamond" w:hAnsi="Garamond"/>
          <w:sz w:val="20"/>
          <w:szCs w:val="20"/>
        </w:rPr>
        <w:t xml:space="preserve">Que j'aie pu pour imager des faits qui sont des </w:t>
      </w:r>
      <w:r w:rsidRPr="00F1787E">
        <w:rPr>
          <w:rFonts w:ascii="Garamond" w:hAnsi="Garamond"/>
          <w:i/>
          <w:sz w:val="20"/>
          <w:szCs w:val="20"/>
        </w:rPr>
        <w:t>faits de discours</w:t>
      </w:r>
      <w:r w:rsidRPr="00F926D5">
        <w:rPr>
          <w:rFonts w:ascii="Garamond" w:hAnsi="Garamond"/>
          <w:sz w:val="20"/>
          <w:szCs w:val="20"/>
        </w:rPr>
        <w:t xml:space="preserve">, ce </w:t>
      </w:r>
      <w:r w:rsidRPr="00F1787E">
        <w:rPr>
          <w:rFonts w:ascii="Garamond" w:hAnsi="Garamond"/>
          <w:i/>
          <w:sz w:val="20"/>
          <w:szCs w:val="20"/>
        </w:rPr>
        <w:t>discours</w:t>
      </w:r>
      <w:r w:rsidRPr="00F926D5">
        <w:rPr>
          <w:rFonts w:ascii="Garamond" w:hAnsi="Garamond"/>
          <w:sz w:val="20"/>
          <w:szCs w:val="20"/>
        </w:rPr>
        <w:t xml:space="preserve"> dont nous sollicitons dans l'analyse la sortie </w:t>
      </w:r>
    </w:p>
    <w:p w:rsidR="001054FF" w:rsidRDefault="00016172">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 au nom de quoi ? – </w:t>
      </w:r>
      <w:r w:rsidR="001B3CE3" w:rsidRPr="00F926D5">
        <w:rPr>
          <w:rFonts w:ascii="Garamond" w:hAnsi="Garamond" w:cs="Times New Roman"/>
          <w:i/>
          <w:color w:val="0000CC"/>
          <w:sz w:val="20"/>
          <w:szCs w:val="20"/>
        </w:rPr>
        <w:t xml:space="preserve">du </w:t>
      </w:r>
      <w:r w:rsidR="001B3CE3" w:rsidRPr="00F926D5">
        <w:rPr>
          <w:rFonts w:ascii="Garamond" w:hAnsi="Garamond" w:cs="Times New Roman"/>
          <w:i/>
          <w:iCs/>
          <w:color w:val="0000CC"/>
          <w:sz w:val="20"/>
          <w:szCs w:val="20"/>
        </w:rPr>
        <w:t>lâchage</w:t>
      </w:r>
      <w:r w:rsidR="001B3CE3" w:rsidRPr="00F926D5">
        <w:rPr>
          <w:rFonts w:ascii="Garamond" w:hAnsi="Garamond"/>
          <w:sz w:val="20"/>
          <w:szCs w:val="20"/>
        </w:rPr>
        <w:t xml:space="preserve"> de tout ce qu'il en est </w:t>
      </w:r>
      <w:r w:rsidR="001B3CE3" w:rsidRPr="00F926D5">
        <w:rPr>
          <w:rFonts w:ascii="Garamond" w:hAnsi="Garamond" w:cs="Times New Roman"/>
          <w:i/>
          <w:color w:val="0000CC"/>
          <w:sz w:val="20"/>
          <w:szCs w:val="20"/>
        </w:rPr>
        <w:t>d'autres discours</w:t>
      </w:r>
      <w:r w:rsidR="001B3CE3" w:rsidRPr="00F926D5">
        <w:rPr>
          <w:rFonts w:ascii="Garamond" w:hAnsi="Garamond"/>
          <w:sz w:val="20"/>
          <w:szCs w:val="20"/>
        </w:rPr>
        <w:t xml:space="preserve">, l'apparition de quelque chose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où le </w:t>
      </w:r>
      <w:r w:rsidRPr="00F926D5">
        <w:rPr>
          <w:rFonts w:ascii="Garamond" w:hAnsi="Garamond" w:cs="Times New Roman"/>
          <w:i/>
          <w:iCs/>
          <w:color w:val="0326BD"/>
          <w:sz w:val="20"/>
          <w:szCs w:val="20"/>
        </w:rPr>
        <w:t>sujet</w:t>
      </w:r>
      <w:r w:rsidRPr="00F926D5">
        <w:rPr>
          <w:rFonts w:ascii="Garamond" w:hAnsi="Garamond"/>
          <w:sz w:val="20"/>
          <w:szCs w:val="20"/>
        </w:rPr>
        <w:t xml:space="preserve"> se manifeste dans sa </w:t>
      </w:r>
      <w:r w:rsidRPr="00F926D5">
        <w:rPr>
          <w:rFonts w:ascii="Garamond" w:hAnsi="Garamond" w:cs="Times New Roman"/>
          <w:i/>
          <w:color w:val="0326BD"/>
          <w:sz w:val="20"/>
          <w:szCs w:val="20"/>
        </w:rPr>
        <w:t>béance</w:t>
      </w:r>
      <w:r w:rsidR="00F1787E">
        <w:rPr>
          <w:rFonts w:ascii="Garamond" w:hAnsi="Garamond" w:cs="Times New Roman"/>
          <w:color w:val="0326BD"/>
          <w:sz w:val="20"/>
          <w:szCs w:val="20"/>
        </w:rPr>
        <w:t xml:space="preserve"> </w:t>
      </w:r>
      <w:r w:rsidR="00F1787E" w:rsidRPr="00F1787E">
        <w:rPr>
          <w:rFonts w:ascii="Garamond" w:hAnsi="Garamond" w:cs="Times New Roman"/>
          <w:color w:val="C00000"/>
          <w:sz w:val="16"/>
          <w:szCs w:val="16"/>
        </w:rPr>
        <w:t>[</w:t>
      </w:r>
      <w:r w:rsidR="00F1787E" w:rsidRPr="00F1787E">
        <w:rPr>
          <w:rFonts w:ascii="Garamond" w:hAnsi="Garamond" w:cs="Times New Roman"/>
          <w:i/>
          <w:color w:val="C00000"/>
          <w:sz w:val="16"/>
          <w:szCs w:val="16"/>
        </w:rPr>
        <w:t>la faille dans l’Autre</w:t>
      </w:r>
      <w:r w:rsidR="001054FF">
        <w:rPr>
          <w:rFonts w:ascii="Garamond" w:hAnsi="Garamond" w:cs="Times New Roman"/>
          <w:i/>
          <w:color w:val="C00000"/>
          <w:sz w:val="16"/>
          <w:szCs w:val="16"/>
        </w:rPr>
        <w:t xml:space="preserve"> : </w:t>
      </w:r>
      <w:r w:rsidR="001054FF" w:rsidRPr="001054FF">
        <w:rPr>
          <w:rFonts w:ascii="Times New Roman" w:hAnsi="Times New Roman" w:cs="Times New Roman"/>
          <w:color w:val="0000CC"/>
          <w:sz w:val="16"/>
          <w:szCs w:val="16"/>
        </w:rPr>
        <w:t>S(</w:t>
      </w:r>
      <w:r w:rsidR="001054FF" w:rsidRPr="001054FF">
        <w:rPr>
          <w:rFonts w:ascii="LACAN" w:hAnsi="LACAN" w:cs="Times New Roman"/>
          <w:color w:val="0000CC"/>
          <w:sz w:val="16"/>
          <w:szCs w:val="16"/>
        </w:rPr>
        <w:t>A</w:t>
      </w:r>
      <w:r w:rsidR="001054FF" w:rsidRPr="001054FF">
        <w:rPr>
          <w:rFonts w:ascii="Times New Roman" w:hAnsi="Times New Roman" w:cs="Times New Roman"/>
          <w:color w:val="0000CC"/>
          <w:sz w:val="16"/>
          <w:szCs w:val="16"/>
        </w:rPr>
        <w:t>)</w:t>
      </w:r>
      <w:r w:rsidR="00F1787E" w:rsidRPr="00F1787E">
        <w:rPr>
          <w:rFonts w:ascii="Garamond" w:hAnsi="Garamond" w:cs="Times New Roman"/>
          <w:color w:val="C00000"/>
          <w:sz w:val="16"/>
          <w:szCs w:val="16"/>
        </w:rPr>
        <w:t>]</w:t>
      </w:r>
      <w:r w:rsidR="00472859" w:rsidRPr="00F926D5">
        <w:rPr>
          <w:rFonts w:ascii="Garamond" w:hAnsi="Garamond" w:cs="Times New Roman"/>
          <w:i/>
          <w:color w:val="0326BD"/>
          <w:sz w:val="20"/>
          <w:szCs w:val="20"/>
        </w:rPr>
        <w:t>,</w:t>
      </w:r>
      <w:r w:rsidRPr="00F926D5">
        <w:rPr>
          <w:rFonts w:ascii="Garamond" w:hAnsi="Garamond"/>
          <w:sz w:val="20"/>
          <w:szCs w:val="20"/>
        </w:rPr>
        <w:t xml:space="preserve"> dans ce qui cause son désir.</w:t>
      </w:r>
    </w:p>
    <w:p w:rsidR="00C1490A" w:rsidRPr="00F926D5" w:rsidRDefault="00C1490A">
      <w:pPr>
        <w:pStyle w:val="Corpsdetexte"/>
        <w:rPr>
          <w:rFonts w:ascii="Garamond" w:hAnsi="Garamond"/>
          <w:sz w:val="20"/>
          <w:szCs w:val="20"/>
        </w:rPr>
      </w:pPr>
    </w:p>
    <w:p w:rsidR="00C1490A" w:rsidRPr="00F926D5" w:rsidRDefault="00596B0A" w:rsidP="004C3F2F">
      <w:pPr>
        <w:pStyle w:val="Corpsdetexte"/>
        <w:jc w:val="center"/>
        <w:rPr>
          <w:rFonts w:ascii="Garamond" w:hAnsi="Garamond"/>
          <w:sz w:val="20"/>
          <w:szCs w:val="20"/>
        </w:rPr>
      </w:pPr>
      <w:r>
        <w:rPr>
          <w:rFonts w:ascii="Garamond" w:hAnsi="Garamond"/>
          <w:noProof/>
          <w:sz w:val="20"/>
          <w:szCs w:val="20"/>
        </w:rPr>
        <w:drawing>
          <wp:inline distT="0" distB="0" distL="0" distR="0">
            <wp:extent cx="4899660" cy="741712"/>
            <wp:effectExtent l="0" t="0" r="0" b="1270"/>
            <wp:docPr id="80" name="Image 80" descr="C:\Users\Alain\Desktop\Lacan séminaires\Ressources\Doc S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9660" cy="741712"/>
                    </a:xfrm>
                    <a:prstGeom prst="rect">
                      <a:avLst/>
                    </a:prstGeom>
                    <a:noFill/>
                    <a:ln>
                      <a:noFill/>
                    </a:ln>
                  </pic:spPr>
                </pic:pic>
              </a:graphicData>
            </a:graphic>
          </wp:inline>
        </w:drawing>
      </w:r>
    </w:p>
    <w:p w:rsidR="001B3CE3" w:rsidRPr="00F926D5" w:rsidRDefault="001B3CE3">
      <w:pPr>
        <w:pStyle w:val="Corpsdetexte"/>
        <w:rPr>
          <w:rFonts w:ascii="Garamond" w:hAnsi="Garamond"/>
          <w:sz w:val="20"/>
          <w:szCs w:val="20"/>
        </w:rPr>
      </w:pPr>
    </w:p>
    <w:p w:rsidR="00684195" w:rsidRPr="00F926D5" w:rsidRDefault="001B3CE3">
      <w:pPr>
        <w:pStyle w:val="Corpsdetexte"/>
        <w:rPr>
          <w:rFonts w:ascii="Garamond" w:hAnsi="Garamond"/>
          <w:sz w:val="20"/>
          <w:szCs w:val="20"/>
        </w:rPr>
      </w:pPr>
      <w:r w:rsidRPr="00F926D5">
        <w:rPr>
          <w:rFonts w:ascii="Garamond" w:hAnsi="Garamond"/>
          <w:sz w:val="20"/>
          <w:szCs w:val="20"/>
        </w:rPr>
        <w:t>S'il n'y avait pas ça</w:t>
      </w:r>
      <w:r w:rsidR="00105D26" w:rsidRPr="00F926D5">
        <w:rPr>
          <w:rFonts w:ascii="Garamond" w:hAnsi="Garamond"/>
          <w:sz w:val="20"/>
          <w:szCs w:val="20"/>
        </w:rPr>
        <w:t>,</w:t>
      </w:r>
      <w:r w:rsidRPr="00F926D5">
        <w:rPr>
          <w:rFonts w:ascii="Garamond" w:hAnsi="Garamond"/>
          <w:sz w:val="20"/>
          <w:szCs w:val="20"/>
        </w:rPr>
        <w:t xml:space="preserve"> je ne pourrais faire </w:t>
      </w:r>
      <w:r w:rsidRPr="004C3F2F">
        <w:rPr>
          <w:rFonts w:ascii="Garamond" w:hAnsi="Garamond"/>
          <w:i/>
          <w:sz w:val="20"/>
          <w:szCs w:val="20"/>
        </w:rPr>
        <w:t>le joint, la couture, la jonction</w:t>
      </w:r>
      <w:r w:rsidRPr="00F926D5">
        <w:rPr>
          <w:rFonts w:ascii="Garamond" w:hAnsi="Garamond"/>
          <w:sz w:val="20"/>
          <w:szCs w:val="20"/>
        </w:rPr>
        <w:t xml:space="preserve">, avec quelque chose qui nous vient bien tellement d'ailleurs : une topologie dont pourtant nous ne pouvons dire qu'elle ne relève pas du même ressort, à savoir d'un autre discours, d'un discours combien plus pur, combien plus manifeste dans le fait </w:t>
      </w:r>
      <w:r w:rsidRPr="00F926D5">
        <w:rPr>
          <w:rFonts w:ascii="Garamond" w:hAnsi="Garamond" w:cs="Times New Roman"/>
          <w:i/>
          <w:sz w:val="20"/>
          <w:szCs w:val="20"/>
        </w:rPr>
        <w:t>qu'il n'est genèse que de discours</w:t>
      </w:r>
      <w:r w:rsidR="00684195" w:rsidRPr="00F926D5">
        <w:rPr>
          <w:rFonts w:ascii="Garamond" w:hAnsi="Garamond"/>
          <w:sz w:val="20"/>
          <w:szCs w:val="20"/>
        </w:rPr>
        <w:t>.</w:t>
      </w:r>
      <w:r w:rsidRPr="00F926D5">
        <w:rPr>
          <w:rFonts w:ascii="Garamond" w:hAnsi="Garamond"/>
          <w:sz w:val="20"/>
          <w:szCs w:val="20"/>
        </w:rPr>
        <w:t xml:space="preserve"> </w:t>
      </w:r>
    </w:p>
    <w:p w:rsidR="00EB52CD" w:rsidRPr="00F926D5" w:rsidRDefault="00DA0182" w:rsidP="00D6239F">
      <w:pPr>
        <w:pStyle w:val="Corpsdetexte"/>
        <w:rPr>
          <w:rFonts w:ascii="Garamond" w:hAnsi="Garamond"/>
          <w:sz w:val="20"/>
          <w:szCs w:val="20"/>
        </w:rPr>
      </w:pPr>
      <w:r w:rsidRPr="00F926D5">
        <w:rPr>
          <w:rFonts w:ascii="Garamond" w:hAnsi="Garamond"/>
          <w:sz w:val="20"/>
          <w:szCs w:val="20"/>
        </w:rPr>
        <w:t>Q</w:t>
      </w:r>
      <w:r w:rsidR="001B3CE3" w:rsidRPr="00F926D5">
        <w:rPr>
          <w:rFonts w:ascii="Garamond" w:hAnsi="Garamond"/>
          <w:sz w:val="20"/>
          <w:szCs w:val="20"/>
        </w:rPr>
        <w:t xml:space="preserve">ue cela converge avec une expérience </w:t>
      </w:r>
      <w:r w:rsidR="001B3CE3" w:rsidRPr="00F926D5">
        <w:rPr>
          <w:rFonts w:ascii="Garamond" w:hAnsi="Garamond" w:cs="Times New Roman"/>
          <w:i/>
          <w:sz w:val="20"/>
          <w:szCs w:val="20"/>
        </w:rPr>
        <w:t>à ce point</w:t>
      </w:r>
      <w:r w:rsidRPr="00F926D5">
        <w:rPr>
          <w:rFonts w:ascii="Garamond" w:hAnsi="Garamond" w:cs="Times New Roman"/>
          <w:i/>
          <w:sz w:val="20"/>
          <w:szCs w:val="20"/>
        </w:rPr>
        <w:t>,</w:t>
      </w:r>
      <w:r w:rsidR="001B3CE3" w:rsidRPr="00F926D5">
        <w:rPr>
          <w:rFonts w:ascii="Garamond" w:hAnsi="Garamond"/>
          <w:sz w:val="20"/>
          <w:szCs w:val="20"/>
        </w:rPr>
        <w:t xml:space="preserve"> que cela nous permette de l'</w:t>
      </w:r>
      <w:r w:rsidR="001B3CE3" w:rsidRPr="00F926D5">
        <w:rPr>
          <w:rFonts w:ascii="Garamond" w:hAnsi="Garamond" w:cs="Times New Roman"/>
          <w:i/>
          <w:sz w:val="20"/>
          <w:szCs w:val="20"/>
        </w:rPr>
        <w:t>articuler</w:t>
      </w:r>
      <w:r w:rsidR="004C3F2F">
        <w:rPr>
          <w:rFonts w:ascii="Garamond" w:hAnsi="Garamond" w:cs="Times New Roman"/>
          <w:i/>
          <w:sz w:val="20"/>
          <w:szCs w:val="20"/>
        </w:rPr>
        <w:t>.</w:t>
      </w:r>
      <w:r w:rsidR="001B3CE3" w:rsidRPr="00F926D5">
        <w:rPr>
          <w:rFonts w:ascii="Garamond" w:hAnsi="Garamond"/>
          <w:sz w:val="20"/>
          <w:szCs w:val="20"/>
        </w:rPr>
        <w:t xml:space="preserve"> </w:t>
      </w:r>
    </w:p>
    <w:p w:rsidR="004C3F2F" w:rsidRDefault="004C3F2F">
      <w:pPr>
        <w:pStyle w:val="Corpsdetexte"/>
        <w:rPr>
          <w:rFonts w:ascii="Garamond" w:hAnsi="Garamond"/>
          <w:sz w:val="20"/>
          <w:szCs w:val="20"/>
        </w:rPr>
      </w:pPr>
    </w:p>
    <w:p w:rsidR="00F1787E" w:rsidRDefault="004C3F2F">
      <w:pPr>
        <w:pStyle w:val="Corpsdetexte"/>
        <w:rPr>
          <w:rFonts w:ascii="Garamond" w:hAnsi="Garamond"/>
          <w:sz w:val="20"/>
          <w:szCs w:val="20"/>
        </w:rPr>
      </w:pPr>
      <w:r>
        <w:rPr>
          <w:rFonts w:ascii="Garamond" w:hAnsi="Garamond"/>
          <w:sz w:val="20"/>
          <w:szCs w:val="20"/>
        </w:rPr>
        <w:t>E</w:t>
      </w:r>
      <w:r w:rsidR="001B3CE3" w:rsidRPr="00F926D5">
        <w:rPr>
          <w:rFonts w:ascii="Garamond" w:hAnsi="Garamond"/>
          <w:sz w:val="20"/>
          <w:szCs w:val="20"/>
        </w:rPr>
        <w:t>st</w:t>
      </w:r>
      <w:r>
        <w:rPr>
          <w:rFonts w:ascii="Garamond" w:hAnsi="Garamond"/>
          <w:sz w:val="20"/>
          <w:szCs w:val="20"/>
        </w:rPr>
        <w:t>-</w:t>
      </w:r>
      <w:r w:rsidR="001B3CE3" w:rsidRPr="00F926D5">
        <w:rPr>
          <w:rFonts w:ascii="Garamond" w:hAnsi="Garamond"/>
          <w:sz w:val="20"/>
          <w:szCs w:val="20"/>
        </w:rPr>
        <w:t xml:space="preserve">ce qu'il n'y a pas là quelque chose de fait aussi pour nous faire revenir, et justifier </w:t>
      </w:r>
      <w:r w:rsidR="001B3CE3" w:rsidRPr="00F926D5">
        <w:rPr>
          <w:rFonts w:ascii="Garamond" w:hAnsi="Garamond"/>
          <w:i/>
          <w:sz w:val="20"/>
          <w:szCs w:val="20"/>
        </w:rPr>
        <w:t>dans le même temps</w:t>
      </w:r>
      <w:r w:rsidR="001B3CE3" w:rsidRPr="00F926D5">
        <w:rPr>
          <w:rFonts w:ascii="Garamond" w:hAnsi="Garamond"/>
          <w:sz w:val="20"/>
          <w:szCs w:val="20"/>
        </w:rPr>
        <w:t xml:space="preserve"> </w:t>
      </w:r>
    </w:p>
    <w:p w:rsidR="004C3F2F" w:rsidRPr="00F926D5" w:rsidRDefault="001B3CE3">
      <w:pPr>
        <w:pStyle w:val="Corpsdetexte"/>
        <w:rPr>
          <w:rFonts w:ascii="Garamond" w:hAnsi="Garamond"/>
          <w:sz w:val="20"/>
          <w:szCs w:val="20"/>
        </w:rPr>
      </w:pPr>
      <w:r w:rsidRPr="00F926D5">
        <w:rPr>
          <w:rFonts w:ascii="Garamond" w:hAnsi="Garamond"/>
          <w:sz w:val="20"/>
          <w:szCs w:val="20"/>
        </w:rPr>
        <w:t>ce qui</w:t>
      </w:r>
      <w:r w:rsidR="00F1787E">
        <w:rPr>
          <w:rFonts w:ascii="Garamond" w:hAnsi="Garamond"/>
          <w:sz w:val="20"/>
          <w:szCs w:val="20"/>
        </w:rPr>
        <w:t>,</w:t>
      </w:r>
      <w:r w:rsidRPr="00F926D5">
        <w:rPr>
          <w:rFonts w:ascii="Garamond" w:hAnsi="Garamond"/>
          <w:sz w:val="20"/>
          <w:szCs w:val="20"/>
        </w:rPr>
        <w:t xml:space="preserve"> dans ce que j'avance</w:t>
      </w:r>
      <w:r w:rsidR="00F1787E">
        <w:rPr>
          <w:rFonts w:ascii="Garamond" w:hAnsi="Garamond"/>
          <w:sz w:val="20"/>
          <w:szCs w:val="20"/>
        </w:rPr>
        <w:t>,</w:t>
      </w:r>
      <w:r w:rsidRPr="00F926D5">
        <w:rPr>
          <w:rFonts w:ascii="Garamond" w:hAnsi="Garamond"/>
          <w:sz w:val="20"/>
          <w:szCs w:val="20"/>
        </w:rPr>
        <w:t xml:space="preserve"> se supporte</w:t>
      </w:r>
      <w:r w:rsidRPr="00F926D5">
        <w:rPr>
          <w:rFonts w:ascii="Garamond" w:hAnsi="Garamond" w:cs="Times New Roman"/>
          <w:sz w:val="20"/>
          <w:szCs w:val="20"/>
        </w:rPr>
        <w:t>,</w:t>
      </w:r>
      <w:r w:rsidRPr="00F926D5">
        <w:rPr>
          <w:rFonts w:ascii="Garamond" w:hAnsi="Garamond"/>
          <w:sz w:val="20"/>
          <w:szCs w:val="20"/>
        </w:rPr>
        <w:t xml:space="preserve"> se </w:t>
      </w:r>
      <w:r w:rsidRPr="00F926D5">
        <w:rPr>
          <w:rFonts w:ascii="Garamond" w:hAnsi="Garamond" w:cs="Times New Roman"/>
          <w:i/>
          <w:color w:val="0F06BA"/>
          <w:sz w:val="20"/>
          <w:szCs w:val="20"/>
        </w:rPr>
        <w:t>s'</w:t>
      </w:r>
      <w:proofErr w:type="spellStart"/>
      <w:r w:rsidRPr="00F926D5">
        <w:rPr>
          <w:rFonts w:ascii="Garamond" w:hAnsi="Garamond" w:cs="Times New Roman"/>
          <w:i/>
          <w:color w:val="0F06BA"/>
          <w:sz w:val="20"/>
          <w:szCs w:val="20"/>
        </w:rPr>
        <w:t>oupire</w:t>
      </w:r>
      <w:proofErr w:type="spellEnd"/>
      <w:r w:rsidR="00EB52CD" w:rsidRPr="00F926D5">
        <w:rPr>
          <w:rFonts w:ascii="Garamond" w:hAnsi="Garamond"/>
          <w:sz w:val="20"/>
          <w:szCs w:val="20"/>
        </w:rPr>
        <w:t> :</w:t>
      </w:r>
    </w:p>
    <w:p w:rsidR="00EB52CD" w:rsidRPr="00F926D5" w:rsidRDefault="001B3CE3" w:rsidP="00EB52CD">
      <w:pPr>
        <w:pStyle w:val="Corpsdetexte"/>
        <w:numPr>
          <w:ilvl w:val="0"/>
          <w:numId w:val="30"/>
        </w:numPr>
        <w:rPr>
          <w:rFonts w:ascii="Garamond" w:hAnsi="Garamond"/>
          <w:sz w:val="20"/>
          <w:szCs w:val="20"/>
        </w:rPr>
      </w:pPr>
      <w:r w:rsidRPr="00F926D5">
        <w:rPr>
          <w:rFonts w:ascii="Garamond" w:hAnsi="Garamond"/>
          <w:sz w:val="20"/>
          <w:szCs w:val="20"/>
        </w:rPr>
        <w:t xml:space="preserve">de ne jamais recourir à aucune </w:t>
      </w:r>
      <w:r w:rsidRPr="00F926D5">
        <w:rPr>
          <w:rFonts w:ascii="Garamond" w:hAnsi="Garamond" w:cs="Times New Roman"/>
          <w:i/>
          <w:color w:val="0000CC"/>
          <w:sz w:val="20"/>
          <w:szCs w:val="20"/>
        </w:rPr>
        <w:t>substance</w:t>
      </w:r>
      <w:r w:rsidRPr="00F926D5">
        <w:rPr>
          <w:rFonts w:ascii="Garamond" w:hAnsi="Garamond"/>
          <w:sz w:val="20"/>
          <w:szCs w:val="20"/>
        </w:rPr>
        <w:t xml:space="preserve">, </w:t>
      </w:r>
    </w:p>
    <w:p w:rsidR="00EB52CD" w:rsidRPr="00F926D5" w:rsidRDefault="001B3CE3" w:rsidP="00EB52CD">
      <w:pPr>
        <w:pStyle w:val="Corpsdetexte"/>
        <w:numPr>
          <w:ilvl w:val="0"/>
          <w:numId w:val="30"/>
        </w:numPr>
        <w:rPr>
          <w:rFonts w:ascii="Garamond" w:hAnsi="Garamond"/>
          <w:sz w:val="20"/>
          <w:szCs w:val="20"/>
        </w:rPr>
      </w:pPr>
      <w:r w:rsidRPr="00F926D5">
        <w:rPr>
          <w:rFonts w:ascii="Garamond" w:hAnsi="Garamond"/>
          <w:sz w:val="20"/>
          <w:szCs w:val="20"/>
        </w:rPr>
        <w:t xml:space="preserve">de ne jamais se référer à aucun </w:t>
      </w:r>
      <w:r w:rsidRPr="00F926D5">
        <w:rPr>
          <w:rFonts w:ascii="Garamond" w:hAnsi="Garamond" w:cs="Times New Roman"/>
          <w:i/>
          <w:color w:val="0000CC"/>
          <w:sz w:val="20"/>
          <w:szCs w:val="20"/>
        </w:rPr>
        <w:t>être</w:t>
      </w:r>
      <w:r w:rsidRPr="00F926D5">
        <w:rPr>
          <w:rFonts w:ascii="Garamond" w:hAnsi="Garamond"/>
          <w:sz w:val="20"/>
          <w:szCs w:val="20"/>
        </w:rPr>
        <w:t xml:space="preserve">, </w:t>
      </w:r>
    </w:p>
    <w:p w:rsidR="001B3CE3" w:rsidRDefault="001B3CE3" w:rsidP="00EB52CD">
      <w:pPr>
        <w:pStyle w:val="Corpsdetexte"/>
        <w:numPr>
          <w:ilvl w:val="0"/>
          <w:numId w:val="30"/>
        </w:numPr>
        <w:rPr>
          <w:rFonts w:ascii="Garamond" w:hAnsi="Garamond"/>
          <w:sz w:val="20"/>
          <w:szCs w:val="20"/>
        </w:rPr>
      </w:pPr>
      <w:r w:rsidRPr="00F926D5">
        <w:rPr>
          <w:rFonts w:ascii="Garamond" w:hAnsi="Garamond"/>
          <w:sz w:val="20"/>
          <w:szCs w:val="20"/>
        </w:rPr>
        <w:t xml:space="preserve">d'être en rupture de ce fait avec quoi que ce soit qui s'énonce comme </w:t>
      </w:r>
      <w:r w:rsidRPr="00A2407B">
        <w:rPr>
          <w:rFonts w:ascii="Garamond" w:hAnsi="Garamond"/>
          <w:i/>
          <w:sz w:val="20"/>
          <w:szCs w:val="20"/>
        </w:rPr>
        <w:t>philosophie</w:t>
      </w:r>
      <w:r w:rsidRPr="00F926D5">
        <w:rPr>
          <w:rFonts w:ascii="Garamond" w:hAnsi="Garamond"/>
          <w:sz w:val="20"/>
          <w:szCs w:val="20"/>
        </w:rPr>
        <w:t xml:space="preserve">. </w:t>
      </w:r>
    </w:p>
    <w:p w:rsidR="00D6239F" w:rsidRDefault="00D6239F" w:rsidP="00D6239F">
      <w:pPr>
        <w:pStyle w:val="Corpsdetexte"/>
        <w:rPr>
          <w:rFonts w:ascii="Garamond" w:hAnsi="Garamond"/>
          <w:sz w:val="20"/>
          <w:szCs w:val="20"/>
        </w:rPr>
      </w:pPr>
    </w:p>
    <w:p w:rsidR="00C41D58" w:rsidRPr="00A2407B" w:rsidRDefault="00D6239F" w:rsidP="00A2407B">
      <w:pPr>
        <w:pStyle w:val="Corpsdetexte"/>
        <w:ind w:left="360"/>
        <w:rPr>
          <w:rFonts w:ascii="Garamond" w:hAnsi="Garamond"/>
          <w:i/>
          <w:color w:val="C00000"/>
          <w:sz w:val="16"/>
          <w:szCs w:val="16"/>
        </w:rPr>
      </w:pPr>
      <w:r w:rsidRPr="00A2407B">
        <w:rPr>
          <w:rFonts w:ascii="Garamond" w:hAnsi="Garamond"/>
          <w:color w:val="C00000"/>
          <w:sz w:val="16"/>
          <w:szCs w:val="16"/>
        </w:rPr>
        <w:t>[</w:t>
      </w:r>
      <w:r w:rsidRPr="00A2407B">
        <w:rPr>
          <w:rFonts w:ascii="Garamond" w:hAnsi="Garamond"/>
          <w:i/>
          <w:color w:val="C00000"/>
          <w:sz w:val="16"/>
          <w:szCs w:val="16"/>
        </w:rPr>
        <w:t xml:space="preserve">la philosophie </w:t>
      </w:r>
      <w:r w:rsidR="00C41D58" w:rsidRPr="00A2407B">
        <w:rPr>
          <w:rFonts w:ascii="Garamond" w:hAnsi="Garamond"/>
          <w:i/>
          <w:color w:val="C00000"/>
          <w:sz w:val="16"/>
          <w:szCs w:val="16"/>
        </w:rPr>
        <w:t>s’inscrit, comme</w:t>
      </w:r>
      <w:r w:rsidR="00A2407B">
        <w:rPr>
          <w:rFonts w:ascii="Garamond" w:hAnsi="Garamond"/>
          <w:i/>
          <w:color w:val="C00000"/>
          <w:sz w:val="16"/>
          <w:szCs w:val="16"/>
        </w:rPr>
        <w:t xml:space="preserve"> question sur la</w:t>
      </w:r>
      <w:r w:rsidR="00C41D58" w:rsidRPr="00A2407B">
        <w:rPr>
          <w:rFonts w:ascii="Garamond" w:hAnsi="Garamond"/>
          <w:i/>
          <w:color w:val="C00000"/>
          <w:sz w:val="16"/>
          <w:szCs w:val="16"/>
        </w:rPr>
        <w:t xml:space="preserve"> </w:t>
      </w:r>
      <w:r w:rsidR="00A2407B" w:rsidRPr="00A2407B">
        <w:rPr>
          <w:rFonts w:ascii="Garamond" w:hAnsi="Garamond"/>
          <w:i/>
          <w:color w:val="0000CC"/>
          <w:sz w:val="16"/>
          <w:szCs w:val="16"/>
        </w:rPr>
        <w:t>V</w:t>
      </w:r>
      <w:r w:rsidR="00C41D58" w:rsidRPr="00A2407B">
        <w:rPr>
          <w:rFonts w:ascii="Garamond" w:hAnsi="Garamond"/>
          <w:i/>
          <w:color w:val="0000CC"/>
          <w:sz w:val="16"/>
          <w:szCs w:val="16"/>
        </w:rPr>
        <w:t>érité</w:t>
      </w:r>
      <w:r w:rsidR="00C41D58" w:rsidRPr="00A2407B">
        <w:rPr>
          <w:rFonts w:ascii="Garamond" w:hAnsi="Garamond"/>
          <w:i/>
          <w:color w:val="C00000"/>
          <w:sz w:val="16"/>
          <w:szCs w:val="16"/>
        </w:rPr>
        <w:t>, dans le discours du maître, typiquement platonicien ou aristotélicien :</w:t>
      </w:r>
      <w:r w:rsidRPr="00A2407B">
        <w:rPr>
          <w:rFonts w:ascii="Garamond" w:hAnsi="Garamond"/>
          <w:i/>
          <w:color w:val="C00000"/>
          <w:sz w:val="16"/>
          <w:szCs w:val="16"/>
        </w:rPr>
        <w:t xml:space="preserve"> </w:t>
      </w:r>
    </w:p>
    <w:p w:rsidR="00A2407B" w:rsidRDefault="00D6239F" w:rsidP="00A2407B">
      <w:pPr>
        <w:pStyle w:val="Corpsdetexte"/>
        <w:ind w:left="360"/>
        <w:rPr>
          <w:rStyle w:val="citation"/>
          <w:rFonts w:ascii="Garamond" w:hAnsi="Garamond"/>
          <w:i/>
          <w:color w:val="C00000"/>
          <w:sz w:val="16"/>
          <w:szCs w:val="16"/>
        </w:rPr>
      </w:pPr>
      <w:r w:rsidRPr="00A2407B">
        <w:rPr>
          <w:rStyle w:val="citation"/>
          <w:rFonts w:ascii="Garamond" w:hAnsi="Garamond"/>
          <w:i/>
          <w:color w:val="C00000"/>
          <w:sz w:val="16"/>
          <w:szCs w:val="16"/>
        </w:rPr>
        <w:t>« la philosophie occidentale n'est qu'une suite de notes de bas de page aux dialogues de Platon »</w:t>
      </w:r>
      <w:r w:rsidR="00C41D58" w:rsidRPr="00A2407B">
        <w:rPr>
          <w:rStyle w:val="citation"/>
          <w:rFonts w:ascii="Garamond" w:hAnsi="Garamond"/>
          <w:i/>
          <w:color w:val="C00000"/>
          <w:sz w:val="16"/>
          <w:szCs w:val="16"/>
        </w:rPr>
        <w:t xml:space="preserve"> </w:t>
      </w:r>
      <w:r w:rsidR="00A2407B">
        <w:rPr>
          <w:rStyle w:val="citation"/>
          <w:rFonts w:ascii="Garamond" w:hAnsi="Garamond"/>
          <w:i/>
          <w:color w:val="C00000"/>
          <w:sz w:val="16"/>
          <w:szCs w:val="16"/>
        </w:rPr>
        <w:t>(</w:t>
      </w:r>
      <w:r w:rsidR="001F6A61">
        <w:rPr>
          <w:rStyle w:val="citation"/>
          <w:rFonts w:ascii="Garamond" w:hAnsi="Garamond"/>
          <w:i/>
          <w:color w:val="C00000"/>
          <w:sz w:val="16"/>
          <w:szCs w:val="16"/>
        </w:rPr>
        <w:t xml:space="preserve">A. </w:t>
      </w:r>
      <w:r w:rsidR="00C41D58" w:rsidRPr="00A2407B">
        <w:rPr>
          <w:rFonts w:ascii="Garamond" w:hAnsi="Garamond"/>
          <w:i/>
          <w:color w:val="C00000"/>
          <w:sz w:val="16"/>
          <w:szCs w:val="16"/>
        </w:rPr>
        <w:t>Whitehead</w:t>
      </w:r>
      <w:r w:rsidR="00C41D58" w:rsidRPr="00A2407B">
        <w:rPr>
          <w:rStyle w:val="citation"/>
          <w:rFonts w:ascii="Garamond" w:hAnsi="Garamond"/>
          <w:i/>
          <w:color w:val="C00000"/>
          <w:sz w:val="16"/>
          <w:szCs w:val="16"/>
        </w:rPr>
        <w:t xml:space="preserve">). </w:t>
      </w:r>
    </w:p>
    <w:p w:rsidR="00A2407B" w:rsidRDefault="00C41D58" w:rsidP="00A2407B">
      <w:pPr>
        <w:pStyle w:val="Corpsdetexte"/>
        <w:ind w:left="360"/>
        <w:rPr>
          <w:rStyle w:val="citation"/>
          <w:rFonts w:ascii="Garamond" w:hAnsi="Garamond"/>
          <w:i/>
          <w:color w:val="C00000"/>
          <w:sz w:val="16"/>
          <w:szCs w:val="16"/>
        </w:rPr>
      </w:pPr>
      <w:r w:rsidRPr="00A2407B">
        <w:rPr>
          <w:rStyle w:val="citation"/>
          <w:rFonts w:ascii="Garamond" w:hAnsi="Garamond"/>
          <w:i/>
          <w:color w:val="C00000"/>
          <w:sz w:val="16"/>
          <w:szCs w:val="16"/>
        </w:rPr>
        <w:t xml:space="preserve">À ce titre son objet est la question de l’être - </w:t>
      </w:r>
      <w:r w:rsidR="00A2407B">
        <w:rPr>
          <w:rStyle w:val="citation"/>
          <w:rFonts w:ascii="Garamond" w:hAnsi="Garamond"/>
          <w:i/>
          <w:color w:val="0000CC"/>
          <w:sz w:val="16"/>
          <w:szCs w:val="16"/>
        </w:rPr>
        <w:t>P</w:t>
      </w:r>
      <w:r w:rsidRPr="00A2407B">
        <w:rPr>
          <w:rStyle w:val="citation"/>
          <w:rFonts w:ascii="Garamond" w:hAnsi="Garamond"/>
          <w:i/>
          <w:color w:val="0000CC"/>
          <w:sz w:val="16"/>
          <w:szCs w:val="16"/>
        </w:rPr>
        <w:t>roduit</w:t>
      </w:r>
      <w:r w:rsidRPr="00A2407B">
        <w:rPr>
          <w:rStyle w:val="citation"/>
          <w:rFonts w:ascii="Garamond" w:hAnsi="Garamond"/>
          <w:i/>
          <w:color w:val="C00000"/>
          <w:sz w:val="16"/>
          <w:szCs w:val="16"/>
        </w:rPr>
        <w:t xml:space="preserve"> </w:t>
      </w:r>
      <w:r w:rsidRPr="005659F4">
        <w:rPr>
          <w:rStyle w:val="citation"/>
          <w:rFonts w:ascii="Garamond" w:hAnsi="Garamond"/>
          <w:i/>
          <w:color w:val="C00000"/>
          <w:sz w:val="16"/>
          <w:szCs w:val="16"/>
        </w:rPr>
        <w:t>du discours du maître</w:t>
      </w:r>
      <w:r w:rsidRPr="00A2407B">
        <w:rPr>
          <w:rStyle w:val="citation"/>
          <w:rFonts w:ascii="Garamond" w:hAnsi="Garamond"/>
          <w:i/>
          <w:color w:val="0000CC"/>
          <w:sz w:val="16"/>
          <w:szCs w:val="16"/>
        </w:rPr>
        <w:t xml:space="preserve"> </w:t>
      </w:r>
      <w:r w:rsidRPr="00A2407B">
        <w:rPr>
          <w:rStyle w:val="citation"/>
          <w:rFonts w:ascii="Garamond" w:hAnsi="Garamond"/>
          <w:i/>
          <w:color w:val="C00000"/>
          <w:sz w:val="16"/>
          <w:szCs w:val="16"/>
        </w:rPr>
        <w:t>– et de la substance de l’être</w:t>
      </w:r>
      <w:r w:rsidR="00A2407B">
        <w:rPr>
          <w:rStyle w:val="citation"/>
          <w:rFonts w:ascii="Garamond" w:hAnsi="Garamond"/>
          <w:i/>
          <w:color w:val="C00000"/>
          <w:sz w:val="16"/>
          <w:szCs w:val="16"/>
        </w:rPr>
        <w:t xml:space="preserve"> (</w:t>
      </w:r>
      <w:r w:rsidR="005659F4">
        <w:rPr>
          <w:rStyle w:val="citation"/>
          <w:rFonts w:ascii="Garamond" w:hAnsi="Garamond"/>
          <w:i/>
          <w:color w:val="C00000"/>
          <w:sz w:val="16"/>
          <w:szCs w:val="16"/>
        </w:rPr>
        <w:t xml:space="preserve">l’Idée, </w:t>
      </w:r>
      <w:r w:rsidR="00A2407B">
        <w:rPr>
          <w:rStyle w:val="citation"/>
          <w:rFonts w:ascii="Garamond" w:hAnsi="Garamond"/>
          <w:i/>
          <w:color w:val="C00000"/>
          <w:sz w:val="16"/>
          <w:szCs w:val="16"/>
        </w:rPr>
        <w:t>le Bien suprême etc</w:t>
      </w:r>
      <w:r w:rsidRPr="00A2407B">
        <w:rPr>
          <w:rStyle w:val="citation"/>
          <w:rFonts w:ascii="Garamond" w:hAnsi="Garamond"/>
          <w:i/>
          <w:color w:val="C00000"/>
          <w:sz w:val="16"/>
          <w:szCs w:val="16"/>
        </w:rPr>
        <w:t>.</w:t>
      </w:r>
      <w:r w:rsidR="00A2407B">
        <w:rPr>
          <w:rStyle w:val="citation"/>
          <w:rFonts w:ascii="Garamond" w:hAnsi="Garamond"/>
          <w:i/>
          <w:color w:val="C00000"/>
          <w:sz w:val="16"/>
          <w:szCs w:val="16"/>
        </w:rPr>
        <w:t>)</w:t>
      </w:r>
    </w:p>
    <w:p w:rsidR="005659F4" w:rsidRDefault="00A2407B" w:rsidP="001F6A61">
      <w:pPr>
        <w:pStyle w:val="Corpsdetexte"/>
        <w:ind w:left="360"/>
        <w:rPr>
          <w:rStyle w:val="citation"/>
          <w:rFonts w:ascii="Garamond" w:hAnsi="Garamond"/>
          <w:i/>
          <w:color w:val="C00000"/>
          <w:sz w:val="16"/>
          <w:szCs w:val="16"/>
        </w:rPr>
      </w:pPr>
      <w:r>
        <w:rPr>
          <w:rStyle w:val="citation"/>
          <w:rFonts w:ascii="Garamond" w:hAnsi="Garamond"/>
          <w:i/>
          <w:color w:val="C00000"/>
          <w:sz w:val="16"/>
          <w:szCs w:val="16"/>
        </w:rPr>
        <w:t>Lacan réunit le discours mathématique (d</w:t>
      </w:r>
      <w:r w:rsidR="006C58F7">
        <w:rPr>
          <w:rStyle w:val="citation"/>
          <w:rFonts w:ascii="Garamond" w:hAnsi="Garamond"/>
          <w:i/>
          <w:color w:val="C00000"/>
          <w:sz w:val="16"/>
          <w:szCs w:val="16"/>
        </w:rPr>
        <w:t>’</w:t>
      </w:r>
      <w:r>
        <w:rPr>
          <w:rStyle w:val="citation"/>
          <w:rFonts w:ascii="Garamond" w:hAnsi="Garamond"/>
          <w:i/>
          <w:color w:val="C00000"/>
          <w:sz w:val="16"/>
          <w:szCs w:val="16"/>
        </w:rPr>
        <w:t>o</w:t>
      </w:r>
      <w:r w:rsidR="006C58F7">
        <w:rPr>
          <w:rStyle w:val="citation"/>
          <w:rFonts w:ascii="Garamond" w:hAnsi="Garamond"/>
          <w:i/>
          <w:color w:val="C00000"/>
          <w:sz w:val="16"/>
          <w:szCs w:val="16"/>
        </w:rPr>
        <w:t>ù provient</w:t>
      </w:r>
      <w:r>
        <w:rPr>
          <w:rStyle w:val="citation"/>
          <w:rFonts w:ascii="Garamond" w:hAnsi="Garamond"/>
          <w:i/>
          <w:color w:val="C00000"/>
          <w:sz w:val="16"/>
          <w:szCs w:val="16"/>
        </w:rPr>
        <w:t xml:space="preserve"> la topologie) et le discours analytique</w:t>
      </w:r>
      <w:r w:rsidR="006C58F7">
        <w:rPr>
          <w:rStyle w:val="citation"/>
          <w:rFonts w:ascii="Garamond" w:hAnsi="Garamond"/>
          <w:i/>
          <w:color w:val="C00000"/>
          <w:sz w:val="16"/>
          <w:szCs w:val="16"/>
        </w:rPr>
        <w:t>,</w:t>
      </w:r>
      <w:r>
        <w:rPr>
          <w:rStyle w:val="citation"/>
          <w:rFonts w:ascii="Garamond" w:hAnsi="Garamond"/>
          <w:i/>
          <w:color w:val="C00000"/>
          <w:sz w:val="16"/>
          <w:szCs w:val="16"/>
        </w:rPr>
        <w:t xml:space="preserve"> comme discours jumeaux en ce que l’un comme l’autre </w:t>
      </w:r>
    </w:p>
    <w:p w:rsidR="001F6A61" w:rsidRDefault="00A2407B" w:rsidP="005659F4">
      <w:pPr>
        <w:pStyle w:val="Corpsdetexte"/>
        <w:ind w:firstLine="360"/>
        <w:rPr>
          <w:rStyle w:val="citation"/>
          <w:rFonts w:ascii="Garamond" w:hAnsi="Garamond"/>
          <w:i/>
          <w:color w:val="C00000"/>
          <w:sz w:val="16"/>
          <w:szCs w:val="16"/>
        </w:rPr>
      </w:pPr>
      <w:r>
        <w:rPr>
          <w:rStyle w:val="citation"/>
          <w:rFonts w:ascii="Garamond" w:hAnsi="Garamond"/>
          <w:i/>
          <w:color w:val="C00000"/>
          <w:sz w:val="16"/>
          <w:szCs w:val="16"/>
        </w:rPr>
        <w:t>sont coupés de tout objet</w:t>
      </w:r>
      <w:r w:rsidR="005659F4">
        <w:rPr>
          <w:rStyle w:val="citation"/>
          <w:rFonts w:ascii="Garamond" w:hAnsi="Garamond"/>
          <w:i/>
          <w:color w:val="C00000"/>
          <w:sz w:val="16"/>
          <w:szCs w:val="16"/>
        </w:rPr>
        <w:t> :</w:t>
      </w:r>
    </w:p>
    <w:p w:rsidR="006C58F7" w:rsidRPr="001F6A61" w:rsidRDefault="001F6A61" w:rsidP="005659F4">
      <w:pPr>
        <w:pStyle w:val="Corpsdetexte"/>
        <w:numPr>
          <w:ilvl w:val="0"/>
          <w:numId w:val="30"/>
        </w:numPr>
        <w:rPr>
          <w:rStyle w:val="citation"/>
          <w:rFonts w:ascii="Garamond" w:hAnsi="Garamond"/>
          <w:i/>
          <w:color w:val="C00000"/>
          <w:sz w:val="16"/>
          <w:szCs w:val="16"/>
        </w:rPr>
      </w:pPr>
      <w:r w:rsidRPr="001F6A61">
        <w:rPr>
          <w:rStyle w:val="citation"/>
          <w:rFonts w:ascii="Garamond" w:hAnsi="Garamond"/>
          <w:i/>
          <w:color w:val="C00000"/>
          <w:sz w:val="16"/>
          <w:szCs w:val="16"/>
        </w:rPr>
        <w:t>« </w:t>
      </w:r>
      <w:r w:rsidRPr="001F6A61">
        <w:rPr>
          <w:rFonts w:ascii="Garamond" w:hAnsi="Garamond"/>
          <w:i/>
          <w:color w:val="C00000"/>
          <w:sz w:val="16"/>
          <w:szCs w:val="16"/>
        </w:rPr>
        <w:t>La mathématique est une science où l’on ne sait pas de quoi l’on parle, ni si ce que l’on dit est vrai.</w:t>
      </w:r>
      <w:r>
        <w:rPr>
          <w:rFonts w:ascii="Garamond" w:hAnsi="Garamond"/>
          <w:i/>
          <w:sz w:val="16"/>
          <w:szCs w:val="16"/>
        </w:rPr>
        <w:t xml:space="preserve"> </w:t>
      </w:r>
      <w:r>
        <w:rPr>
          <w:rStyle w:val="citation"/>
          <w:rFonts w:ascii="Garamond" w:hAnsi="Garamond"/>
          <w:i/>
          <w:color w:val="C00000"/>
          <w:sz w:val="16"/>
          <w:szCs w:val="16"/>
        </w:rPr>
        <w:t>»</w:t>
      </w:r>
      <w:r w:rsidR="006C58F7">
        <w:rPr>
          <w:rStyle w:val="citation"/>
          <w:rFonts w:ascii="Garamond" w:hAnsi="Garamond"/>
          <w:i/>
          <w:color w:val="C00000"/>
          <w:sz w:val="16"/>
          <w:szCs w:val="16"/>
        </w:rPr>
        <w:t xml:space="preserve"> (B. Russell)</w:t>
      </w:r>
    </w:p>
    <w:p w:rsidR="00D6239F" w:rsidRPr="00C41D58" w:rsidRDefault="006C58F7" w:rsidP="006C58F7">
      <w:pPr>
        <w:pStyle w:val="Corpsdetexte"/>
        <w:numPr>
          <w:ilvl w:val="0"/>
          <w:numId w:val="30"/>
        </w:numPr>
        <w:rPr>
          <w:rFonts w:ascii="Garamond" w:hAnsi="Garamond"/>
          <w:sz w:val="16"/>
          <w:szCs w:val="16"/>
        </w:rPr>
      </w:pPr>
      <w:r>
        <w:rPr>
          <w:rStyle w:val="citation"/>
          <w:rFonts w:ascii="Garamond" w:hAnsi="Garamond"/>
          <w:i/>
          <w:color w:val="C00000"/>
          <w:sz w:val="16"/>
          <w:szCs w:val="16"/>
        </w:rPr>
        <w:t xml:space="preserve">le discours analytique produit du signifiant « pur », asémantique </w:t>
      </w:r>
      <w:r w:rsidRPr="006C58F7">
        <w:rPr>
          <w:rStyle w:val="citation"/>
          <w:rFonts w:ascii="Garamond" w:hAnsi="Garamond"/>
          <w:color w:val="C00000"/>
          <w:sz w:val="16"/>
          <w:szCs w:val="16"/>
        </w:rPr>
        <w:t>(</w:t>
      </w:r>
      <w:r w:rsidRPr="00AE6929">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1</w:t>
      </w:r>
      <w:r w:rsidRPr="006C58F7">
        <w:rPr>
          <w:rStyle w:val="citation"/>
          <w:rFonts w:ascii="Garamond" w:hAnsi="Garamond"/>
          <w:color w:val="C00000"/>
          <w:sz w:val="16"/>
          <w:szCs w:val="16"/>
        </w:rPr>
        <w:t>)</w:t>
      </w:r>
      <w:r>
        <w:rPr>
          <w:rStyle w:val="citation"/>
          <w:rFonts w:ascii="Garamond" w:hAnsi="Garamond"/>
          <w:i/>
          <w:color w:val="C00000"/>
          <w:sz w:val="16"/>
          <w:szCs w:val="16"/>
        </w:rPr>
        <w:t xml:space="preserve"> coupé de tout savoir </w:t>
      </w:r>
      <w:r w:rsidRPr="006C58F7">
        <w:rPr>
          <w:rStyle w:val="citation"/>
          <w:rFonts w:ascii="Garamond" w:hAnsi="Garamond"/>
          <w:color w:val="C00000"/>
          <w:sz w:val="16"/>
          <w:szCs w:val="16"/>
        </w:rPr>
        <w:t>(</w:t>
      </w:r>
      <w:r w:rsidRPr="00AE6929">
        <w:rPr>
          <w:rFonts w:ascii="Times New Roman" w:hAnsi="Times New Roman" w:cs="Times New Roman"/>
          <w:color w:val="0000CC"/>
          <w:sz w:val="16"/>
          <w:szCs w:val="16"/>
        </w:rPr>
        <w:t>S</w:t>
      </w:r>
      <w:r w:rsidRPr="00AE6929">
        <w:rPr>
          <w:rFonts w:ascii="Times New Roman" w:hAnsi="Times New Roman" w:cs="Times New Roman"/>
          <w:color w:val="0000CC"/>
          <w:sz w:val="16"/>
          <w:szCs w:val="16"/>
          <w:vertAlign w:val="subscript"/>
        </w:rPr>
        <w:t>2</w:t>
      </w:r>
      <w:r w:rsidRPr="006C58F7">
        <w:rPr>
          <w:rStyle w:val="citation"/>
          <w:rFonts w:ascii="Garamond" w:hAnsi="Garamond"/>
          <w:color w:val="C00000"/>
          <w:sz w:val="16"/>
          <w:szCs w:val="16"/>
        </w:rPr>
        <w:t>)</w:t>
      </w:r>
      <w:r>
        <w:rPr>
          <w:rStyle w:val="citation"/>
          <w:rFonts w:ascii="Garamond" w:hAnsi="Garamond"/>
          <w:i/>
          <w:color w:val="C00000"/>
          <w:sz w:val="16"/>
          <w:szCs w:val="16"/>
        </w:rPr>
        <w:t xml:space="preserve"> </w:t>
      </w:r>
      <w:r w:rsidR="00D6239F" w:rsidRPr="00A2407B">
        <w:rPr>
          <w:rFonts w:ascii="Garamond" w:hAnsi="Garamond"/>
          <w:color w:val="C00000"/>
          <w:sz w:val="16"/>
          <w:szCs w:val="16"/>
        </w:rPr>
        <w:t>]</w:t>
      </w:r>
    </w:p>
    <w:p w:rsidR="00DE75D3" w:rsidRPr="00F926D5" w:rsidRDefault="00DE75D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Est</w:t>
      </w:r>
      <w:r w:rsidR="001054FF">
        <w:rPr>
          <w:rFonts w:ascii="Garamond" w:hAnsi="Garamond"/>
          <w:sz w:val="20"/>
          <w:szCs w:val="20"/>
        </w:rPr>
        <w:t>-</w:t>
      </w:r>
      <w:r w:rsidRPr="00F926D5">
        <w:rPr>
          <w:rFonts w:ascii="Garamond" w:hAnsi="Garamond"/>
          <w:sz w:val="20"/>
          <w:szCs w:val="20"/>
        </w:rPr>
        <w:t xml:space="preserve">ce que cela n'est pas justifié ? Je le suggère… </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c'est plus tard que je l'avancerai plus loin</w:t>
      </w:r>
    </w:p>
    <w:p w:rsidR="001B3CE3" w:rsidRPr="00F926D5" w:rsidRDefault="001B3CE3">
      <w:pPr>
        <w:pStyle w:val="Corpsdetexte"/>
        <w:rPr>
          <w:rFonts w:ascii="Garamond" w:hAnsi="Garamond"/>
          <w:sz w:val="20"/>
          <w:szCs w:val="20"/>
        </w:rPr>
      </w:pPr>
      <w:r w:rsidRPr="00F926D5">
        <w:rPr>
          <w:rFonts w:ascii="Garamond" w:hAnsi="Garamond"/>
          <w:sz w:val="20"/>
          <w:szCs w:val="20"/>
        </w:rPr>
        <w:t>…je le suggère de ceci que tout ce qui s'est articulé de l'</w:t>
      </w:r>
      <w:r w:rsidRPr="00F926D5">
        <w:rPr>
          <w:rFonts w:ascii="Garamond" w:hAnsi="Garamond" w:cs="Times New Roman"/>
          <w:i/>
          <w:color w:val="0326BD"/>
          <w:sz w:val="20"/>
          <w:szCs w:val="20"/>
        </w:rPr>
        <w:t>être</w:t>
      </w:r>
      <w:r w:rsidRPr="00F926D5">
        <w:rPr>
          <w:rFonts w:ascii="Garamond" w:hAnsi="Garamond"/>
          <w:sz w:val="20"/>
          <w:szCs w:val="20"/>
        </w:rPr>
        <w:t>…</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tout ce qui le fait de se refuser au prédicat, de dire </w:t>
      </w:r>
      <w:r w:rsidRPr="00F926D5">
        <w:rPr>
          <w:rFonts w:ascii="Garamond" w:hAnsi="Garamond" w:cs="Times New Roman"/>
          <w:i/>
          <w:sz w:val="20"/>
          <w:szCs w:val="20"/>
        </w:rPr>
        <w:t xml:space="preserve">« </w:t>
      </w:r>
      <w:r w:rsidRPr="00F926D5">
        <w:rPr>
          <w:rFonts w:ascii="Garamond" w:hAnsi="Garamond" w:cs="Times New Roman"/>
          <w:i/>
          <w:iCs/>
          <w:sz w:val="20"/>
          <w:szCs w:val="20"/>
        </w:rPr>
        <w:t>l'homme est</w:t>
      </w:r>
      <w:r w:rsidRPr="00F926D5">
        <w:rPr>
          <w:rFonts w:ascii="Garamond" w:hAnsi="Garamond" w:cs="Times New Roman"/>
          <w:i/>
          <w:sz w:val="20"/>
          <w:szCs w:val="20"/>
        </w:rPr>
        <w:t xml:space="preserve"> »</w:t>
      </w:r>
      <w:r w:rsidRPr="00F926D5">
        <w:rPr>
          <w:rFonts w:ascii="Garamond" w:hAnsi="Garamond"/>
          <w:sz w:val="20"/>
          <w:szCs w:val="20"/>
        </w:rPr>
        <w:t xml:space="preserve"> par exemple sans dire quoi </w:t>
      </w:r>
    </w:p>
    <w:p w:rsidR="006C58F7" w:rsidRDefault="001B3CE3">
      <w:pPr>
        <w:pStyle w:val="Corpsdetexte"/>
        <w:rPr>
          <w:rFonts w:ascii="Garamond" w:hAnsi="Garamond"/>
          <w:sz w:val="20"/>
          <w:szCs w:val="20"/>
        </w:rPr>
      </w:pPr>
      <w:r w:rsidRPr="00F926D5">
        <w:rPr>
          <w:rFonts w:ascii="Garamond" w:hAnsi="Garamond"/>
          <w:sz w:val="20"/>
          <w:szCs w:val="20"/>
        </w:rPr>
        <w:t xml:space="preserve">…que l'indication par là nous est donnée que tout ce qui est de l'être est étroitement relié </w:t>
      </w:r>
    </w:p>
    <w:p w:rsidR="001B3CE3" w:rsidRPr="00F926D5" w:rsidRDefault="001B3CE3">
      <w:pPr>
        <w:pStyle w:val="Corpsdetexte"/>
        <w:rPr>
          <w:rFonts w:ascii="Garamond" w:hAnsi="Garamond"/>
          <w:sz w:val="20"/>
          <w:szCs w:val="20"/>
        </w:rPr>
      </w:pPr>
      <w:r w:rsidRPr="00F926D5">
        <w:rPr>
          <w:rFonts w:ascii="Garamond" w:hAnsi="Garamond"/>
          <w:sz w:val="20"/>
          <w:szCs w:val="20"/>
        </w:rPr>
        <w:t>précisément à cette section du prédicat et indique que rien en somme</w:t>
      </w:r>
      <w:r w:rsidR="00105D26" w:rsidRPr="00F926D5">
        <w:rPr>
          <w:rFonts w:ascii="Garamond" w:hAnsi="Garamond"/>
          <w:sz w:val="20"/>
          <w:szCs w:val="20"/>
        </w:rPr>
        <w:t>,</w:t>
      </w:r>
      <w:r w:rsidRPr="00F926D5">
        <w:rPr>
          <w:rFonts w:ascii="Garamond" w:hAnsi="Garamond"/>
          <w:sz w:val="20"/>
          <w:szCs w:val="20"/>
        </w:rPr>
        <w:t xml:space="preserve"> ne peut être dit…</w:t>
      </w:r>
    </w:p>
    <w:p w:rsidR="004C3F2F" w:rsidRDefault="001B3CE3" w:rsidP="004C3F2F">
      <w:pPr>
        <w:pStyle w:val="Corpsdetexte"/>
        <w:ind w:left="708"/>
        <w:rPr>
          <w:rFonts w:ascii="Garamond" w:hAnsi="Garamond"/>
          <w:sz w:val="20"/>
          <w:szCs w:val="20"/>
        </w:rPr>
      </w:pPr>
      <w:r w:rsidRPr="00F926D5">
        <w:rPr>
          <w:rFonts w:ascii="Garamond" w:hAnsi="Garamond"/>
          <w:sz w:val="20"/>
          <w:szCs w:val="20"/>
        </w:rPr>
        <w:t xml:space="preserve">sinon par </w:t>
      </w:r>
      <w:r w:rsidRPr="00F926D5">
        <w:rPr>
          <w:rFonts w:ascii="Garamond" w:hAnsi="Garamond"/>
          <w:i/>
          <w:iCs/>
          <w:sz w:val="20"/>
          <w:szCs w:val="20"/>
        </w:rPr>
        <w:t>ces</w:t>
      </w:r>
      <w:r w:rsidRPr="00F926D5">
        <w:rPr>
          <w:rFonts w:ascii="Garamond" w:hAnsi="Garamond"/>
          <w:sz w:val="20"/>
          <w:szCs w:val="20"/>
        </w:rPr>
        <w:t xml:space="preserve"> </w:t>
      </w:r>
      <w:r w:rsidRPr="00F926D5">
        <w:rPr>
          <w:rFonts w:ascii="Garamond" w:hAnsi="Garamond"/>
          <w:i/>
          <w:iCs/>
          <w:sz w:val="20"/>
          <w:szCs w:val="20"/>
        </w:rPr>
        <w:t>détours en impasse</w:t>
      </w:r>
      <w:r w:rsidRPr="00F926D5">
        <w:rPr>
          <w:rFonts w:ascii="Garamond" w:hAnsi="Garamond"/>
          <w:sz w:val="20"/>
          <w:szCs w:val="20"/>
        </w:rPr>
        <w:t xml:space="preserve">, par </w:t>
      </w:r>
      <w:r w:rsidRPr="00F926D5">
        <w:rPr>
          <w:rFonts w:ascii="Garamond" w:hAnsi="Garamond"/>
          <w:i/>
          <w:iCs/>
          <w:sz w:val="20"/>
          <w:szCs w:val="20"/>
        </w:rPr>
        <w:t>ces démonstrations d'impossibilité logique</w:t>
      </w:r>
      <w:r w:rsidRPr="00F926D5">
        <w:rPr>
          <w:rFonts w:ascii="Garamond" w:hAnsi="Garamond"/>
          <w:sz w:val="20"/>
          <w:szCs w:val="20"/>
        </w:rPr>
        <w:t xml:space="preserve"> par où aucun prédicat ne suffit </w:t>
      </w:r>
    </w:p>
    <w:p w:rsidR="001B3CE3" w:rsidRPr="00F926D5" w:rsidRDefault="001B3CE3" w:rsidP="004C3F2F">
      <w:pPr>
        <w:pStyle w:val="Corpsdetexte"/>
        <w:rPr>
          <w:rFonts w:ascii="Garamond" w:hAnsi="Garamond"/>
          <w:sz w:val="20"/>
          <w:szCs w:val="20"/>
        </w:rPr>
      </w:pPr>
      <w:r w:rsidRPr="00F926D5">
        <w:rPr>
          <w:rFonts w:ascii="Garamond" w:hAnsi="Garamond"/>
          <w:sz w:val="20"/>
          <w:szCs w:val="20"/>
        </w:rPr>
        <w:t xml:space="preserve">…et </w:t>
      </w:r>
      <w:r w:rsidRPr="00F1787E">
        <w:rPr>
          <w:rFonts w:ascii="Garamond" w:hAnsi="Garamond"/>
          <w:i/>
          <w:color w:val="0000CC"/>
          <w:sz w:val="20"/>
          <w:szCs w:val="20"/>
        </w:rPr>
        <w:t>que ce qui est de l'</w:t>
      </w:r>
      <w:r w:rsidRPr="00F1787E">
        <w:rPr>
          <w:rFonts w:ascii="Garamond" w:hAnsi="Garamond" w:cs="Times New Roman"/>
          <w:i/>
          <w:color w:val="0000CC"/>
          <w:sz w:val="20"/>
          <w:szCs w:val="20"/>
        </w:rPr>
        <w:t>être</w:t>
      </w:r>
      <w:r w:rsidRPr="00F926D5">
        <w:rPr>
          <w:rFonts w:ascii="Garamond" w:hAnsi="Garamond"/>
          <w:sz w:val="20"/>
          <w:szCs w:val="20"/>
        </w:rPr>
        <w: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 xml:space="preserve">d'un </w:t>
      </w:r>
      <w:r w:rsidR="00DA0182" w:rsidRPr="00F926D5">
        <w:rPr>
          <w:rFonts w:ascii="Garamond" w:hAnsi="Garamond" w:cs="Times New Roman"/>
          <w:color w:val="0000CC"/>
          <w:sz w:val="20"/>
          <w:szCs w:val="20"/>
        </w:rPr>
        <w:t xml:space="preserve">« </w:t>
      </w:r>
      <w:r w:rsidR="00DA0182" w:rsidRPr="00F926D5">
        <w:rPr>
          <w:rFonts w:ascii="Garamond" w:hAnsi="Garamond" w:cs="Times New Roman"/>
          <w:i/>
          <w:iCs/>
          <w:color w:val="0000CC"/>
          <w:sz w:val="20"/>
          <w:szCs w:val="20"/>
        </w:rPr>
        <w:t xml:space="preserve">être </w:t>
      </w:r>
      <w:r w:rsidR="00DA0182" w:rsidRPr="00F926D5">
        <w:rPr>
          <w:rFonts w:ascii="Garamond" w:hAnsi="Garamond" w:cs="Times New Roman"/>
          <w:color w:val="0000CC"/>
          <w:sz w:val="20"/>
          <w:szCs w:val="20"/>
        </w:rPr>
        <w:t>»</w:t>
      </w:r>
      <w:r w:rsidRPr="00F926D5">
        <w:rPr>
          <w:rFonts w:ascii="Garamond" w:hAnsi="Garamond"/>
          <w:sz w:val="20"/>
          <w:szCs w:val="20"/>
        </w:rPr>
        <w:t xml:space="preserve"> qui se poserait comme absolu </w:t>
      </w:r>
    </w:p>
    <w:p w:rsidR="001B3CE3" w:rsidRDefault="001B3CE3">
      <w:pPr>
        <w:pStyle w:val="Corpsdetexte"/>
        <w:rPr>
          <w:rFonts w:ascii="Garamond" w:hAnsi="Garamond"/>
          <w:sz w:val="20"/>
          <w:szCs w:val="20"/>
        </w:rPr>
      </w:pPr>
      <w:r w:rsidRPr="00F926D5">
        <w:rPr>
          <w:rFonts w:ascii="Garamond" w:hAnsi="Garamond"/>
          <w:sz w:val="20"/>
          <w:szCs w:val="20"/>
        </w:rPr>
        <w:t>…</w:t>
      </w:r>
      <w:r w:rsidRPr="00F1787E">
        <w:rPr>
          <w:rFonts w:ascii="Garamond" w:hAnsi="Garamond"/>
          <w:i/>
          <w:color w:val="0000CC"/>
          <w:sz w:val="20"/>
          <w:szCs w:val="20"/>
        </w:rPr>
        <w:t xml:space="preserve">n'est jamais que </w:t>
      </w:r>
      <w:r w:rsidRPr="00F1787E">
        <w:rPr>
          <w:rFonts w:ascii="Garamond" w:hAnsi="Garamond" w:cs="Times New Roman"/>
          <w:i/>
          <w:iCs/>
          <w:color w:val="0000CC"/>
          <w:sz w:val="18"/>
          <w:szCs w:val="18"/>
        </w:rPr>
        <w:t>la fracture</w:t>
      </w:r>
      <w:r w:rsidRPr="00F1787E">
        <w:rPr>
          <w:rFonts w:ascii="Garamond" w:hAnsi="Garamond" w:cs="Times New Roman"/>
          <w:i/>
          <w:color w:val="0000CC"/>
          <w:sz w:val="18"/>
          <w:szCs w:val="18"/>
        </w:rPr>
        <w:t>,</w:t>
      </w:r>
      <w:r w:rsidR="009340DF" w:rsidRPr="00F1787E">
        <w:rPr>
          <w:rFonts w:ascii="Garamond" w:hAnsi="Garamond" w:cs="Times New Roman"/>
          <w:i/>
          <w:color w:val="0000CC"/>
          <w:sz w:val="18"/>
          <w:szCs w:val="18"/>
        </w:rPr>
        <w:t xml:space="preserve"> </w:t>
      </w:r>
      <w:r w:rsidRPr="00F1787E">
        <w:rPr>
          <w:rFonts w:ascii="Garamond" w:hAnsi="Garamond" w:cs="Times New Roman"/>
          <w:i/>
          <w:iCs/>
          <w:color w:val="0000CC"/>
          <w:sz w:val="18"/>
          <w:szCs w:val="18"/>
        </w:rPr>
        <w:t>la cassure</w:t>
      </w:r>
      <w:r w:rsidRPr="00F1787E">
        <w:rPr>
          <w:rFonts w:ascii="Garamond" w:hAnsi="Garamond" w:cs="Times New Roman"/>
          <w:i/>
          <w:color w:val="0000CC"/>
          <w:sz w:val="18"/>
          <w:szCs w:val="18"/>
        </w:rPr>
        <w:t xml:space="preserve">, </w:t>
      </w:r>
      <w:r w:rsidRPr="00F1787E">
        <w:rPr>
          <w:rFonts w:ascii="Garamond" w:hAnsi="Garamond" w:cs="Times New Roman"/>
          <w:i/>
          <w:iCs/>
          <w:color w:val="0000CC"/>
          <w:sz w:val="18"/>
          <w:szCs w:val="18"/>
        </w:rPr>
        <w:t>l'interruption</w:t>
      </w:r>
      <w:r w:rsidRPr="00F1787E">
        <w:rPr>
          <w:rFonts w:ascii="Garamond" w:hAnsi="Garamond"/>
          <w:i/>
          <w:color w:val="0000CC"/>
          <w:sz w:val="20"/>
          <w:szCs w:val="20"/>
        </w:rPr>
        <w:t xml:space="preserve"> de la formule </w:t>
      </w:r>
      <w:r w:rsidRPr="00F1787E">
        <w:rPr>
          <w:rFonts w:ascii="Garamond" w:hAnsi="Garamond" w:cs="Times New Roman"/>
          <w:i/>
          <w:color w:val="0000CC"/>
          <w:sz w:val="20"/>
          <w:szCs w:val="20"/>
        </w:rPr>
        <w:t xml:space="preserve">« </w:t>
      </w:r>
      <w:r w:rsidRPr="00F1787E">
        <w:rPr>
          <w:rFonts w:ascii="Garamond" w:hAnsi="Garamond" w:cs="Times New Roman"/>
          <w:i/>
          <w:iCs/>
          <w:color w:val="0000CC"/>
          <w:sz w:val="20"/>
          <w:szCs w:val="20"/>
        </w:rPr>
        <w:t>être sexué</w:t>
      </w:r>
      <w:r w:rsidRPr="00F1787E">
        <w:rPr>
          <w:rFonts w:ascii="Garamond" w:hAnsi="Garamond" w:cs="Times New Roman"/>
          <w:i/>
          <w:color w:val="0000CC"/>
          <w:sz w:val="20"/>
          <w:szCs w:val="20"/>
        </w:rPr>
        <w:t xml:space="preserve"> »</w:t>
      </w:r>
      <w:r w:rsidRPr="00F1787E">
        <w:rPr>
          <w:rFonts w:ascii="Garamond" w:hAnsi="Garamond"/>
          <w:i/>
          <w:color w:val="0000CC"/>
          <w:sz w:val="20"/>
          <w:szCs w:val="20"/>
        </w:rPr>
        <w:t xml:space="preserve"> en tant que l'être sexué est intéressé dans la jouissance</w:t>
      </w:r>
      <w:r w:rsidRPr="00F926D5">
        <w:rPr>
          <w:rFonts w:ascii="Garamond" w:hAnsi="Garamond"/>
          <w:sz w:val="20"/>
          <w:szCs w:val="20"/>
        </w:rPr>
        <w:t>.</w:t>
      </w:r>
    </w:p>
    <w:p w:rsidR="006C58F7" w:rsidRDefault="006C58F7">
      <w:pPr>
        <w:pStyle w:val="Corpsdetexte"/>
        <w:rPr>
          <w:rFonts w:ascii="Garamond" w:hAnsi="Garamond"/>
          <w:sz w:val="20"/>
          <w:szCs w:val="20"/>
        </w:rPr>
      </w:pPr>
    </w:p>
    <w:p w:rsidR="00F535D7" w:rsidRDefault="002401E4">
      <w:pPr>
        <w:pStyle w:val="Corpsdetexte"/>
        <w:rPr>
          <w:rFonts w:ascii="Garamond" w:hAnsi="Garamond"/>
          <w:i/>
          <w:sz w:val="16"/>
          <w:szCs w:val="16"/>
        </w:rPr>
      </w:pPr>
      <w:r w:rsidRPr="00F535D7">
        <w:rPr>
          <w:rFonts w:ascii="Garamond" w:hAnsi="Garamond"/>
          <w:color w:val="C00000"/>
          <w:sz w:val="16"/>
          <w:szCs w:val="16"/>
        </w:rPr>
        <w:t>[c</w:t>
      </w:r>
      <w:r w:rsidRPr="00F535D7">
        <w:rPr>
          <w:rFonts w:ascii="Garamond" w:hAnsi="Garamond"/>
          <w:i/>
          <w:color w:val="C00000"/>
          <w:sz w:val="16"/>
          <w:szCs w:val="16"/>
        </w:rPr>
        <w:t>haque discours, à soutenir l’</w:t>
      </w:r>
      <w:r w:rsidR="00A71211" w:rsidRPr="00A71211">
        <w:rPr>
          <w:rFonts w:ascii="Garamond" w:hAnsi="Garamond"/>
          <w:i/>
          <w:color w:val="0000CC"/>
          <w:sz w:val="16"/>
          <w:szCs w:val="16"/>
        </w:rPr>
        <w:t>I</w:t>
      </w:r>
      <w:r w:rsidRPr="00A71211">
        <w:rPr>
          <w:rFonts w:ascii="Garamond" w:hAnsi="Garamond"/>
          <w:i/>
          <w:color w:val="0000CC"/>
          <w:sz w:val="16"/>
          <w:szCs w:val="16"/>
        </w:rPr>
        <w:t>mpossible</w:t>
      </w:r>
      <w:r w:rsidRPr="00F535D7">
        <w:rPr>
          <w:rFonts w:ascii="Garamond" w:hAnsi="Garamond"/>
          <w:i/>
          <w:color w:val="C00000"/>
          <w:sz w:val="16"/>
          <w:szCs w:val="16"/>
        </w:rPr>
        <w:t xml:space="preserve">, vient butter sur des apories logiques (impasses), sur l’impuissance à atteindre la </w:t>
      </w:r>
      <w:r w:rsidR="00A71211" w:rsidRPr="00A71211">
        <w:rPr>
          <w:rFonts w:ascii="Garamond" w:hAnsi="Garamond"/>
          <w:i/>
          <w:color w:val="0000CC"/>
          <w:sz w:val="16"/>
          <w:szCs w:val="16"/>
        </w:rPr>
        <w:t>V</w:t>
      </w:r>
      <w:r w:rsidRPr="00A71211">
        <w:rPr>
          <w:rFonts w:ascii="Garamond" w:hAnsi="Garamond"/>
          <w:i/>
          <w:color w:val="0000CC"/>
          <w:sz w:val="16"/>
          <w:szCs w:val="16"/>
        </w:rPr>
        <w:t>érité</w:t>
      </w:r>
      <w:r w:rsidRPr="00F535D7">
        <w:rPr>
          <w:rFonts w:ascii="Garamond" w:hAnsi="Garamond"/>
          <w:i/>
          <w:color w:val="C00000"/>
          <w:sz w:val="16"/>
          <w:szCs w:val="16"/>
        </w:rPr>
        <w:t xml:space="preserve">, sur un </w:t>
      </w:r>
      <w:r w:rsidRPr="00F535D7">
        <w:rPr>
          <w:rFonts w:ascii="Garamond" w:hAnsi="Garamond"/>
          <w:i/>
          <w:sz w:val="16"/>
          <w:szCs w:val="16"/>
        </w:rPr>
        <w:t>« </w:t>
      </w:r>
      <w:r w:rsidRPr="00F535D7">
        <w:rPr>
          <w:rFonts w:ascii="Garamond" w:hAnsi="Garamond"/>
          <w:i/>
          <w:color w:val="0000CC"/>
          <w:sz w:val="16"/>
          <w:szCs w:val="16"/>
        </w:rPr>
        <w:t>ce n’est pas ça</w:t>
      </w:r>
      <w:r w:rsidRPr="00F535D7">
        <w:rPr>
          <w:rFonts w:ascii="Garamond" w:hAnsi="Garamond"/>
          <w:i/>
          <w:sz w:val="16"/>
          <w:szCs w:val="16"/>
        </w:rPr>
        <w:t> »</w:t>
      </w:r>
      <w:r w:rsidR="00A71211">
        <w:rPr>
          <w:rFonts w:ascii="Garamond" w:hAnsi="Garamond"/>
          <w:i/>
          <w:sz w:val="16"/>
          <w:szCs w:val="16"/>
        </w:rPr>
        <w:t>,</w:t>
      </w:r>
      <w:r w:rsidRPr="00F535D7">
        <w:rPr>
          <w:rFonts w:ascii="Garamond" w:hAnsi="Garamond"/>
          <w:i/>
          <w:sz w:val="16"/>
          <w:szCs w:val="16"/>
        </w:rPr>
        <w:t xml:space="preserve"> </w:t>
      </w:r>
    </w:p>
    <w:p w:rsidR="001F6A61" w:rsidRDefault="002401E4">
      <w:pPr>
        <w:pStyle w:val="Corpsdetexte"/>
        <w:rPr>
          <w:rFonts w:ascii="Garamond" w:hAnsi="Garamond"/>
          <w:i/>
          <w:color w:val="C00000"/>
          <w:sz w:val="16"/>
          <w:szCs w:val="16"/>
        </w:rPr>
      </w:pPr>
      <w:r w:rsidRPr="00F535D7">
        <w:rPr>
          <w:rFonts w:ascii="Garamond" w:hAnsi="Garamond"/>
          <w:i/>
          <w:color w:val="C00000"/>
          <w:sz w:val="16"/>
          <w:szCs w:val="16"/>
        </w:rPr>
        <w:t>(ce n’est pas la jouissance attendue) et enclenche son dépassement par le passage à un autre discours</w:t>
      </w:r>
      <w:r w:rsidR="001F6A61" w:rsidRPr="00F535D7">
        <w:rPr>
          <w:rFonts w:ascii="Garamond" w:hAnsi="Garamond"/>
          <w:i/>
          <w:color w:val="C00000"/>
          <w:sz w:val="16"/>
          <w:szCs w:val="16"/>
        </w:rPr>
        <w:t> :</w:t>
      </w:r>
    </w:p>
    <w:p w:rsidR="009B0441" w:rsidRDefault="009B0441">
      <w:pPr>
        <w:pStyle w:val="Corpsdetexte"/>
        <w:rPr>
          <w:rFonts w:ascii="Garamond" w:hAnsi="Garamond"/>
          <w:i/>
          <w:color w:val="C00000"/>
          <w:sz w:val="16"/>
          <w:szCs w:val="16"/>
        </w:rPr>
      </w:pPr>
    </w:p>
    <w:p w:rsidR="009B0441" w:rsidRDefault="009B0441" w:rsidP="009B0441">
      <w:pPr>
        <w:pStyle w:val="Corpsdetexte"/>
        <w:numPr>
          <w:ilvl w:val="0"/>
          <w:numId w:val="30"/>
        </w:numPr>
        <w:rPr>
          <w:rFonts w:ascii="Garamond" w:hAnsi="Garamond"/>
          <w:sz w:val="20"/>
          <w:szCs w:val="20"/>
        </w:rPr>
      </w:pPr>
      <w:r>
        <w:rPr>
          <w:rFonts w:ascii="Garamond" w:hAnsi="Garamond"/>
          <w:i/>
          <w:color w:val="C00000"/>
          <w:sz w:val="16"/>
          <w:szCs w:val="16"/>
        </w:rPr>
        <w:t>d</w:t>
      </w:r>
      <w:r w:rsidRPr="00FF0D4A">
        <w:rPr>
          <w:rFonts w:ascii="Garamond" w:hAnsi="Garamond"/>
          <w:i/>
          <w:color w:val="C00000"/>
          <w:sz w:val="16"/>
          <w:szCs w:val="16"/>
        </w:rPr>
        <w:t>iscours</w:t>
      </w:r>
      <w:r w:rsidRPr="00CF4B2A">
        <w:rPr>
          <w:rFonts w:ascii="Garamond" w:hAnsi="Garamond"/>
          <w:b/>
          <w:color w:val="0000CC"/>
          <w:sz w:val="16"/>
          <w:szCs w:val="16"/>
        </w:rPr>
        <w:t xml:space="preserve"> H</w:t>
      </w:r>
      <w:r w:rsidRPr="00A61E3F">
        <w:rPr>
          <w:rFonts w:ascii="Garamond" w:hAnsi="Garamond"/>
          <w:i/>
          <w:color w:val="0000CC"/>
          <w:sz w:val="16"/>
          <w:szCs w:val="16"/>
        </w:rPr>
        <w:t>ystérique</w:t>
      </w:r>
      <w:r>
        <w:rPr>
          <w:rFonts w:ascii="Garamond" w:hAnsi="Garamond"/>
          <w:b/>
          <w:color w:val="0000CC"/>
          <w:sz w:val="16"/>
          <w:szCs w:val="16"/>
        </w:rPr>
        <w:t xml:space="preserve"> </w:t>
      </w:r>
      <w:r>
        <w:rPr>
          <w:rFonts w:ascii="Garamond" w:hAnsi="Garamond"/>
          <w:i/>
          <w:color w:val="C00000"/>
          <w:sz w:val="16"/>
          <w:szCs w:val="16"/>
        </w:rPr>
        <w:t xml:space="preserve">: soutien de </w:t>
      </w:r>
      <w:r w:rsidRPr="00FE3D79">
        <w:rPr>
          <w:rFonts w:ascii="LACAN" w:hAnsi="LACAN"/>
          <w:color w:val="0000CC"/>
          <w:sz w:val="16"/>
          <w:szCs w:val="16"/>
        </w:rPr>
        <w:t>S</w:t>
      </w:r>
      <w:r>
        <w:rPr>
          <w:rFonts w:ascii="Times New Roman" w:hAnsi="Times New Roman" w:cs="Times New Roman"/>
          <w:color w:val="0000CC"/>
          <w:sz w:val="16"/>
          <w:szCs w:val="16"/>
          <w:vertAlign w:val="subscript"/>
        </w:rPr>
        <w:t xml:space="preserve">→ </w:t>
      </w:r>
      <w:r w:rsidRPr="00BF4E1B">
        <w:rPr>
          <w:rFonts w:ascii="Times New Roman" w:hAnsi="Times New Roman" w:cs="Times New Roman"/>
          <w:color w:val="0000CC"/>
          <w:sz w:val="16"/>
          <w:szCs w:val="16"/>
        </w:rPr>
        <w:t>S</w:t>
      </w:r>
      <w:r w:rsidRPr="00BF4E1B">
        <w:rPr>
          <w:rFonts w:ascii="Times New Roman" w:hAnsi="Times New Roman" w:cs="Times New Roman"/>
          <w:color w:val="0000CC"/>
          <w:sz w:val="16"/>
          <w:szCs w:val="16"/>
          <w:vertAlign w:val="subscript"/>
        </w:rPr>
        <w:t>1</w:t>
      </w:r>
      <w:r>
        <w:rPr>
          <w:rFonts w:ascii="Times New Roman" w:hAnsi="Times New Roman" w:cs="Times New Roman"/>
          <w:color w:val="0000CC"/>
          <w:sz w:val="16"/>
          <w:szCs w:val="16"/>
          <w:vertAlign w:val="subscript"/>
        </w:rPr>
        <w:t> </w:t>
      </w:r>
      <w:r>
        <w:rPr>
          <w:rFonts w:ascii="Times New Roman" w:hAnsi="Times New Roman" w:cs="Times New Roman"/>
          <w:color w:val="0000CC"/>
          <w:sz w:val="16"/>
          <w:szCs w:val="16"/>
        </w:rPr>
        <w:t>:</w:t>
      </w:r>
      <w:r w:rsidRPr="00F67FAA">
        <w:rPr>
          <w:rFonts w:ascii="Times New Roman" w:hAnsi="Times New Roman" w:cs="Times New Roman"/>
          <w:color w:val="0000CC"/>
          <w:sz w:val="16"/>
          <w:szCs w:val="16"/>
        </w:rPr>
        <w:t xml:space="preserve"> </w:t>
      </w:r>
      <w:r>
        <w:rPr>
          <w:rFonts w:ascii="Garamond" w:hAnsi="Garamond" w:cs="Times New Roman"/>
          <w:color w:val="C00000"/>
          <w:sz w:val="16"/>
          <w:szCs w:val="16"/>
        </w:rPr>
        <w:t>(impossible)</w:t>
      </w:r>
      <w:r w:rsidRPr="00753BF8">
        <w:rPr>
          <w:rFonts w:ascii="Times New Roman" w:hAnsi="Times New Roman" w:cs="Times New Roman"/>
          <w:color w:val="0000CC"/>
          <w:sz w:val="16"/>
          <w:szCs w:val="16"/>
          <w:vertAlign w:val="subscript"/>
        </w:rPr>
        <w:t xml:space="preserve"> </w:t>
      </w:r>
      <w:r>
        <w:rPr>
          <w:rFonts w:ascii="Times New Roman" w:hAnsi="Times New Roman" w:cs="Times New Roman"/>
          <w:color w:val="0000CC"/>
          <w:sz w:val="16"/>
          <w:szCs w:val="16"/>
          <w:vertAlign w:val="subscript"/>
        </w:rPr>
        <w:t>→</w:t>
      </w:r>
      <w:r>
        <w:rPr>
          <w:rFonts w:ascii="Garamond" w:hAnsi="Garamond"/>
          <w:i/>
          <w:color w:val="C00000"/>
          <w:sz w:val="16"/>
          <w:szCs w:val="16"/>
        </w:rPr>
        <w:t xml:space="preserve"> impuissance de </w:t>
      </w:r>
      <w:r w:rsidRPr="00BF4E1B">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2</w:t>
      </w:r>
      <w:r>
        <w:rPr>
          <w:rFonts w:ascii="Garamond" w:hAnsi="Garamond"/>
          <w:i/>
          <w:color w:val="C00000"/>
          <w:sz w:val="16"/>
          <w:szCs w:val="16"/>
        </w:rPr>
        <w:t xml:space="preserve"> à rejoindre (</w:t>
      </w:r>
      <w:r w:rsidRPr="00753BF8">
        <w:rPr>
          <w:rFonts w:ascii="Times New Roman" w:hAnsi="Times New Roman" w:cs="Times New Roman"/>
          <w:i/>
          <w:color w:val="0000CC"/>
          <w:sz w:val="16"/>
          <w:szCs w:val="16"/>
        </w:rPr>
        <w:t>a</w:t>
      </w:r>
      <w:r>
        <w:rPr>
          <w:rFonts w:ascii="Garamond" w:hAnsi="Garamond"/>
          <w:i/>
          <w:color w:val="C00000"/>
          <w:sz w:val="16"/>
          <w:szCs w:val="16"/>
        </w:rPr>
        <w:t>)</w:t>
      </w:r>
      <w:r w:rsidRPr="00753BF8">
        <w:rPr>
          <w:rFonts w:ascii="Times New Roman" w:hAnsi="Times New Roman" w:cs="Times New Roman"/>
          <w:color w:val="0000CC"/>
          <w:sz w:val="16"/>
          <w:szCs w:val="16"/>
          <w:vertAlign w:val="subscript"/>
        </w:rPr>
        <w:t xml:space="preserve"> </w:t>
      </w:r>
      <w:r>
        <w:rPr>
          <w:rFonts w:ascii="Times New Roman" w:hAnsi="Times New Roman" w:cs="Times New Roman"/>
          <w:color w:val="0000CC"/>
          <w:sz w:val="16"/>
          <w:szCs w:val="16"/>
          <w:vertAlign w:val="subscript"/>
        </w:rPr>
        <w:t>→</w:t>
      </w:r>
      <w:r>
        <w:rPr>
          <w:rFonts w:ascii="Garamond" w:hAnsi="Garamond"/>
          <w:i/>
          <w:color w:val="C00000"/>
          <w:sz w:val="16"/>
          <w:szCs w:val="16"/>
        </w:rPr>
        <w:t xml:space="preserve"> </w:t>
      </w:r>
      <w:r w:rsidRPr="00D72849">
        <w:rPr>
          <w:rFonts w:ascii="Garamond" w:hAnsi="Garamond"/>
          <w:i/>
          <w:color w:val="0000CC"/>
          <w:sz w:val="16"/>
          <w:szCs w:val="16"/>
        </w:rPr>
        <w:t>inconsistance</w:t>
      </w:r>
      <w:r>
        <w:rPr>
          <w:rFonts w:ascii="Garamond" w:hAnsi="Garamond"/>
          <w:i/>
          <w:color w:val="0000CC"/>
          <w:sz w:val="16"/>
          <w:szCs w:val="16"/>
        </w:rPr>
        <w:t xml:space="preserve"> logique</w:t>
      </w:r>
      <w:r>
        <w:rPr>
          <w:rFonts w:ascii="Garamond" w:hAnsi="Garamond"/>
          <w:i/>
          <w:color w:val="C00000"/>
          <w:sz w:val="16"/>
          <w:szCs w:val="16"/>
        </w:rPr>
        <w:t xml:space="preserve"> du discours (exclusion de </w:t>
      </w:r>
      <w:r w:rsidRPr="00753BF8">
        <w:rPr>
          <w:rFonts w:ascii="Times New Roman" w:hAnsi="Times New Roman" w:cs="Times New Roman"/>
          <w:i/>
          <w:color w:val="0000CC"/>
          <w:sz w:val="16"/>
          <w:szCs w:val="16"/>
        </w:rPr>
        <w:t>a</w:t>
      </w:r>
      <w:r>
        <w:rPr>
          <w:rFonts w:ascii="Garamond" w:hAnsi="Garamond"/>
          <w:i/>
          <w:color w:val="C00000"/>
          <w:sz w:val="16"/>
          <w:szCs w:val="16"/>
        </w:rPr>
        <w:t>),</w:t>
      </w:r>
    </w:p>
    <w:p w:rsidR="001F6A61" w:rsidRDefault="001F6A61">
      <w:pPr>
        <w:pStyle w:val="Corpsdetexte"/>
        <w:rPr>
          <w:rFonts w:ascii="Garamond" w:hAnsi="Garamond"/>
          <w:sz w:val="20"/>
          <w:szCs w:val="20"/>
        </w:rPr>
      </w:pPr>
    </w:p>
    <w:p w:rsidR="001F6A61" w:rsidRPr="009B0441" w:rsidRDefault="001F6A61" w:rsidP="009B0441">
      <w:pPr>
        <w:pStyle w:val="Corpsdetexte"/>
        <w:numPr>
          <w:ilvl w:val="0"/>
          <w:numId w:val="30"/>
        </w:numPr>
        <w:rPr>
          <w:rFonts w:ascii="Garamond" w:hAnsi="Garamond"/>
          <w:sz w:val="20"/>
          <w:szCs w:val="20"/>
        </w:rPr>
      </w:pPr>
      <w:r w:rsidRPr="009B0441">
        <w:rPr>
          <w:rFonts w:ascii="Garamond" w:hAnsi="Garamond"/>
          <w:i/>
          <w:color w:val="C00000"/>
          <w:sz w:val="16"/>
          <w:szCs w:val="16"/>
        </w:rPr>
        <w:t>discours</w:t>
      </w:r>
      <w:r w:rsidR="00A61E3F" w:rsidRPr="009B0441">
        <w:rPr>
          <w:rFonts w:ascii="Garamond" w:hAnsi="Garamond"/>
          <w:i/>
          <w:color w:val="C00000"/>
          <w:sz w:val="16"/>
          <w:szCs w:val="16"/>
        </w:rPr>
        <w:t xml:space="preserve"> du</w:t>
      </w:r>
      <w:r w:rsidRPr="009B0441">
        <w:rPr>
          <w:rFonts w:ascii="Garamond" w:hAnsi="Garamond"/>
          <w:b/>
          <w:i/>
          <w:color w:val="0000CC"/>
          <w:sz w:val="16"/>
          <w:szCs w:val="16"/>
        </w:rPr>
        <w:t xml:space="preserve"> </w:t>
      </w:r>
      <w:r w:rsidRPr="009B0441">
        <w:rPr>
          <w:rFonts w:ascii="Garamond" w:hAnsi="Garamond"/>
          <w:b/>
          <w:color w:val="0000CC"/>
          <w:sz w:val="16"/>
          <w:szCs w:val="16"/>
        </w:rPr>
        <w:t>M</w:t>
      </w:r>
      <w:r w:rsidR="00A61E3F" w:rsidRPr="009B0441">
        <w:rPr>
          <w:rFonts w:ascii="Garamond" w:hAnsi="Garamond"/>
          <w:i/>
          <w:color w:val="0000CC"/>
          <w:sz w:val="16"/>
          <w:szCs w:val="16"/>
        </w:rPr>
        <w:t>aître</w:t>
      </w:r>
      <w:r w:rsidRPr="009B0441">
        <w:rPr>
          <w:rFonts w:ascii="Garamond" w:hAnsi="Garamond"/>
          <w:b/>
          <w:color w:val="0000CC"/>
          <w:sz w:val="16"/>
          <w:szCs w:val="16"/>
        </w:rPr>
        <w:t xml:space="preserve"> </w:t>
      </w:r>
      <w:r w:rsidRPr="009B0441">
        <w:rPr>
          <w:rFonts w:ascii="Garamond" w:hAnsi="Garamond"/>
          <w:i/>
          <w:color w:val="C00000"/>
          <w:sz w:val="16"/>
          <w:szCs w:val="16"/>
        </w:rPr>
        <w:t>: soutien de</w:t>
      </w:r>
      <w:r w:rsidRPr="009B0441">
        <w:rPr>
          <w:rFonts w:ascii="Garamond" w:hAnsi="Garamond" w:cs="Times New Roman"/>
          <w:color w:val="C00000"/>
          <w:sz w:val="16"/>
          <w:szCs w:val="16"/>
        </w:rPr>
        <w:t xml:space="preserve"> </w:t>
      </w:r>
      <w:r w:rsidRPr="009B0441">
        <w:rPr>
          <w:rFonts w:ascii="Times New Roman" w:hAnsi="Times New Roman" w:cs="Times New Roman"/>
          <w:color w:val="0000CC"/>
          <w:sz w:val="16"/>
          <w:szCs w:val="16"/>
        </w:rPr>
        <w:t>S</w:t>
      </w:r>
      <w:r w:rsidRPr="009B0441">
        <w:rPr>
          <w:rFonts w:ascii="Times New Roman" w:hAnsi="Times New Roman" w:cs="Times New Roman"/>
          <w:color w:val="0000CC"/>
          <w:sz w:val="16"/>
          <w:szCs w:val="16"/>
          <w:vertAlign w:val="subscript"/>
        </w:rPr>
        <w:t>1</w:t>
      </w:r>
      <w:r w:rsidR="009B0441">
        <w:rPr>
          <w:rFonts w:ascii="Times New Roman" w:hAnsi="Times New Roman" w:cs="Times New Roman"/>
          <w:color w:val="0000CC"/>
          <w:sz w:val="16"/>
          <w:szCs w:val="16"/>
          <w:vertAlign w:val="subscript"/>
        </w:rPr>
        <w:t xml:space="preserve"> </w:t>
      </w:r>
      <w:r w:rsidRPr="009B0441">
        <w:rPr>
          <w:rFonts w:ascii="Times New Roman" w:hAnsi="Times New Roman" w:cs="Times New Roman"/>
          <w:color w:val="0000CC"/>
          <w:sz w:val="16"/>
          <w:szCs w:val="16"/>
          <w:vertAlign w:val="subscript"/>
        </w:rPr>
        <w:t xml:space="preserve">→ </w:t>
      </w:r>
      <w:r w:rsidRPr="009B0441">
        <w:rPr>
          <w:rFonts w:ascii="Times New Roman" w:hAnsi="Times New Roman" w:cs="Times New Roman"/>
          <w:color w:val="0000CC"/>
          <w:sz w:val="16"/>
          <w:szCs w:val="16"/>
        </w:rPr>
        <w:t>S</w:t>
      </w:r>
      <w:r w:rsidRPr="009B0441">
        <w:rPr>
          <w:rFonts w:ascii="Times New Roman" w:hAnsi="Times New Roman" w:cs="Times New Roman"/>
          <w:color w:val="0000CC"/>
          <w:sz w:val="16"/>
          <w:szCs w:val="16"/>
          <w:vertAlign w:val="subscript"/>
        </w:rPr>
        <w:t>2</w:t>
      </w:r>
      <w:r w:rsidRPr="009B0441">
        <w:rPr>
          <w:rFonts w:ascii="Garamond" w:hAnsi="Garamond" w:cs="Times New Roman"/>
          <w:color w:val="C00000"/>
          <w:sz w:val="16"/>
          <w:szCs w:val="16"/>
        </w:rPr>
        <w:t xml:space="preserve"> (impossible) </w:t>
      </w:r>
      <w:r w:rsidRPr="009B0441">
        <w:rPr>
          <w:rFonts w:ascii="Times New Roman" w:hAnsi="Times New Roman" w:cs="Times New Roman"/>
          <w:color w:val="0000CC"/>
          <w:sz w:val="16"/>
          <w:szCs w:val="16"/>
          <w:vertAlign w:val="subscript"/>
        </w:rPr>
        <w:t>→</w:t>
      </w:r>
      <w:r w:rsidRPr="009B0441">
        <w:rPr>
          <w:rFonts w:ascii="Garamond" w:hAnsi="Garamond"/>
          <w:i/>
          <w:color w:val="C00000"/>
          <w:sz w:val="16"/>
          <w:szCs w:val="16"/>
        </w:rPr>
        <w:t xml:space="preserve"> impuissance de (</w:t>
      </w:r>
      <w:r w:rsidRPr="009B0441">
        <w:rPr>
          <w:rFonts w:ascii="Times New Roman" w:hAnsi="Times New Roman" w:cs="Times New Roman"/>
          <w:i/>
          <w:color w:val="0000CC"/>
          <w:sz w:val="16"/>
          <w:szCs w:val="16"/>
        </w:rPr>
        <w:t>a</w:t>
      </w:r>
      <w:r w:rsidRPr="009B0441">
        <w:rPr>
          <w:rFonts w:ascii="Garamond" w:hAnsi="Garamond"/>
          <w:i/>
          <w:color w:val="C00000"/>
          <w:sz w:val="16"/>
          <w:szCs w:val="16"/>
        </w:rPr>
        <w:t>) à rejoindre</w:t>
      </w:r>
      <w:r w:rsidR="00753BF8" w:rsidRPr="009B0441">
        <w:rPr>
          <w:rFonts w:ascii="LACAN" w:hAnsi="LACAN"/>
          <w:color w:val="0000CC"/>
          <w:sz w:val="16"/>
          <w:szCs w:val="16"/>
        </w:rPr>
        <w:t xml:space="preserve"> S</w:t>
      </w:r>
      <w:r w:rsidR="00753BF8" w:rsidRPr="009B0441">
        <w:rPr>
          <w:rFonts w:ascii="Times New Roman" w:hAnsi="Times New Roman" w:cs="Times New Roman"/>
          <w:color w:val="0000CC"/>
          <w:sz w:val="16"/>
          <w:szCs w:val="16"/>
          <w:vertAlign w:val="subscript"/>
        </w:rPr>
        <w:t>→</w:t>
      </w:r>
      <w:r w:rsidR="00753BF8" w:rsidRPr="009B0441">
        <w:rPr>
          <w:rFonts w:ascii="Garamond" w:hAnsi="Garamond"/>
          <w:i/>
          <w:color w:val="C00000"/>
          <w:sz w:val="16"/>
          <w:szCs w:val="16"/>
        </w:rPr>
        <w:t xml:space="preserve"> </w:t>
      </w:r>
      <w:r w:rsidRPr="009B0441">
        <w:rPr>
          <w:rFonts w:ascii="Garamond" w:hAnsi="Garamond"/>
          <w:i/>
          <w:color w:val="0000CC"/>
          <w:sz w:val="16"/>
          <w:szCs w:val="16"/>
        </w:rPr>
        <w:t>incomplétude</w:t>
      </w:r>
      <w:r w:rsidR="00753BF8" w:rsidRPr="009B0441">
        <w:rPr>
          <w:rFonts w:ascii="Garamond" w:hAnsi="Garamond"/>
          <w:i/>
          <w:color w:val="0000CC"/>
          <w:sz w:val="16"/>
          <w:szCs w:val="16"/>
        </w:rPr>
        <w:t xml:space="preserve"> logique</w:t>
      </w:r>
      <w:r w:rsidRPr="009B0441">
        <w:rPr>
          <w:rFonts w:ascii="Garamond" w:hAnsi="Garamond"/>
          <w:i/>
          <w:color w:val="C00000"/>
          <w:sz w:val="16"/>
          <w:szCs w:val="16"/>
        </w:rPr>
        <w:t xml:space="preserve"> du discours (exclusion de </w:t>
      </w:r>
      <w:r w:rsidRPr="009B0441">
        <w:rPr>
          <w:rFonts w:ascii="LACAN" w:hAnsi="LACAN"/>
          <w:color w:val="0000CC"/>
          <w:sz w:val="16"/>
          <w:szCs w:val="16"/>
        </w:rPr>
        <w:t>S</w:t>
      </w:r>
      <w:r w:rsidRPr="009B0441">
        <w:rPr>
          <w:rFonts w:ascii="Garamond" w:hAnsi="Garamond"/>
          <w:i/>
          <w:color w:val="C00000"/>
          <w:sz w:val="16"/>
          <w:szCs w:val="16"/>
        </w:rPr>
        <w:t>),</w:t>
      </w:r>
    </w:p>
    <w:p w:rsidR="001F6A61" w:rsidRPr="00155B03" w:rsidRDefault="001F6A61" w:rsidP="001F6A61">
      <w:pPr>
        <w:pStyle w:val="Corpsdetexte"/>
        <w:rPr>
          <w:rFonts w:ascii="Garamond" w:hAnsi="Garamond"/>
          <w:sz w:val="20"/>
          <w:szCs w:val="20"/>
        </w:rPr>
      </w:pPr>
    </w:p>
    <w:p w:rsidR="00A61E3F" w:rsidRDefault="001F6A61" w:rsidP="00A61E3F">
      <w:pPr>
        <w:pStyle w:val="Corpsdetexte"/>
        <w:numPr>
          <w:ilvl w:val="0"/>
          <w:numId w:val="30"/>
        </w:numPr>
        <w:rPr>
          <w:rFonts w:ascii="Garamond" w:hAnsi="Garamond"/>
          <w:sz w:val="20"/>
          <w:szCs w:val="20"/>
        </w:rPr>
      </w:pPr>
      <w:r>
        <w:rPr>
          <w:rFonts w:ascii="Garamond" w:hAnsi="Garamond"/>
          <w:i/>
          <w:color w:val="C00000"/>
          <w:sz w:val="16"/>
          <w:szCs w:val="16"/>
        </w:rPr>
        <w:t>d</w:t>
      </w:r>
      <w:r w:rsidRPr="00FF0D4A">
        <w:rPr>
          <w:rFonts w:ascii="Garamond" w:hAnsi="Garamond"/>
          <w:i/>
          <w:color w:val="C00000"/>
          <w:sz w:val="16"/>
          <w:szCs w:val="16"/>
        </w:rPr>
        <w:t>iscours</w:t>
      </w:r>
      <w:r w:rsidRPr="00CF4B2A">
        <w:rPr>
          <w:rFonts w:ascii="Garamond" w:hAnsi="Garamond"/>
          <w:i/>
          <w:color w:val="C00000"/>
          <w:sz w:val="16"/>
          <w:szCs w:val="16"/>
        </w:rPr>
        <w:t xml:space="preserve"> </w:t>
      </w:r>
      <w:r w:rsidRPr="00CF4B2A">
        <w:rPr>
          <w:rFonts w:ascii="Garamond" w:hAnsi="Garamond"/>
          <w:b/>
          <w:color w:val="0000CC"/>
          <w:sz w:val="16"/>
          <w:szCs w:val="16"/>
        </w:rPr>
        <w:t>U</w:t>
      </w:r>
      <w:r w:rsidR="00A61E3F" w:rsidRPr="00A61E3F">
        <w:rPr>
          <w:rFonts w:ascii="Garamond" w:hAnsi="Garamond"/>
          <w:i/>
          <w:color w:val="0000CC"/>
          <w:sz w:val="16"/>
          <w:szCs w:val="16"/>
        </w:rPr>
        <w:t>niversitaire</w:t>
      </w:r>
      <w:r>
        <w:rPr>
          <w:rFonts w:ascii="Garamond" w:hAnsi="Garamond"/>
          <w:b/>
          <w:color w:val="0000CC"/>
          <w:sz w:val="16"/>
          <w:szCs w:val="16"/>
        </w:rPr>
        <w:t xml:space="preserve"> </w:t>
      </w:r>
      <w:r>
        <w:rPr>
          <w:rFonts w:ascii="Garamond" w:hAnsi="Garamond"/>
          <w:i/>
          <w:color w:val="C00000"/>
          <w:sz w:val="16"/>
          <w:szCs w:val="16"/>
        </w:rPr>
        <w:t xml:space="preserve">: </w:t>
      </w:r>
      <w:r w:rsidR="00753BF8">
        <w:rPr>
          <w:rFonts w:ascii="Garamond" w:hAnsi="Garamond"/>
          <w:i/>
          <w:color w:val="C00000"/>
          <w:sz w:val="16"/>
          <w:szCs w:val="16"/>
        </w:rPr>
        <w:t xml:space="preserve">soutien de </w:t>
      </w:r>
      <w:r w:rsidR="00753BF8" w:rsidRPr="00BF4E1B">
        <w:rPr>
          <w:rFonts w:ascii="Times New Roman" w:hAnsi="Times New Roman" w:cs="Times New Roman"/>
          <w:color w:val="0000CC"/>
          <w:sz w:val="16"/>
          <w:szCs w:val="16"/>
        </w:rPr>
        <w:t>S</w:t>
      </w:r>
      <w:r w:rsidR="00753BF8">
        <w:rPr>
          <w:rFonts w:ascii="Times New Roman" w:hAnsi="Times New Roman" w:cs="Times New Roman"/>
          <w:color w:val="0000CC"/>
          <w:sz w:val="16"/>
          <w:szCs w:val="16"/>
          <w:vertAlign w:val="subscript"/>
        </w:rPr>
        <w:t>2</w:t>
      </w:r>
      <w:r w:rsidR="009B0441">
        <w:rPr>
          <w:rFonts w:ascii="Times New Roman" w:hAnsi="Times New Roman" w:cs="Times New Roman"/>
          <w:color w:val="0000CC"/>
          <w:sz w:val="16"/>
          <w:szCs w:val="16"/>
          <w:vertAlign w:val="subscript"/>
        </w:rPr>
        <w:t xml:space="preserve"> </w:t>
      </w:r>
      <w:r w:rsidR="00753BF8">
        <w:rPr>
          <w:rFonts w:ascii="Times New Roman" w:hAnsi="Times New Roman" w:cs="Times New Roman"/>
          <w:color w:val="0000CC"/>
          <w:sz w:val="16"/>
          <w:szCs w:val="16"/>
          <w:vertAlign w:val="subscript"/>
        </w:rPr>
        <w:t>→</w:t>
      </w:r>
      <w:r w:rsidR="00753BF8" w:rsidRPr="00F67FAA">
        <w:rPr>
          <w:rFonts w:ascii="Times New Roman" w:hAnsi="Times New Roman" w:cs="Times New Roman"/>
          <w:i/>
          <w:color w:val="0000CC"/>
          <w:sz w:val="16"/>
          <w:szCs w:val="16"/>
        </w:rPr>
        <w:t xml:space="preserve"> a</w:t>
      </w:r>
      <w:r w:rsidR="00753BF8">
        <w:rPr>
          <w:rFonts w:ascii="Times New Roman" w:hAnsi="Times New Roman" w:cs="Times New Roman"/>
          <w:i/>
          <w:color w:val="0000CC"/>
          <w:sz w:val="16"/>
          <w:szCs w:val="16"/>
        </w:rPr>
        <w:t> </w:t>
      </w:r>
      <w:r w:rsidR="00753BF8">
        <w:rPr>
          <w:rFonts w:ascii="Times New Roman" w:hAnsi="Times New Roman" w:cs="Times New Roman"/>
          <w:color w:val="0000CC"/>
          <w:sz w:val="16"/>
          <w:szCs w:val="16"/>
        </w:rPr>
        <w:t>:</w:t>
      </w:r>
      <w:r w:rsidR="00753BF8" w:rsidRPr="00F67FAA">
        <w:rPr>
          <w:rFonts w:ascii="Times New Roman" w:hAnsi="Times New Roman" w:cs="Times New Roman"/>
          <w:color w:val="0000CC"/>
          <w:sz w:val="16"/>
          <w:szCs w:val="16"/>
        </w:rPr>
        <w:t xml:space="preserve"> </w:t>
      </w:r>
      <w:r w:rsidR="00753BF8">
        <w:rPr>
          <w:rFonts w:ascii="Garamond" w:hAnsi="Garamond" w:cs="Times New Roman"/>
          <w:color w:val="C00000"/>
          <w:sz w:val="16"/>
          <w:szCs w:val="16"/>
        </w:rPr>
        <w:t>(impossible)</w:t>
      </w:r>
      <w:r w:rsidR="00753BF8" w:rsidRPr="00753BF8">
        <w:rPr>
          <w:rFonts w:ascii="Times New Roman" w:hAnsi="Times New Roman" w:cs="Times New Roman"/>
          <w:color w:val="0000CC"/>
          <w:sz w:val="16"/>
          <w:szCs w:val="16"/>
          <w:vertAlign w:val="subscript"/>
        </w:rPr>
        <w:t xml:space="preserve"> </w:t>
      </w:r>
      <w:r w:rsidR="00753BF8">
        <w:rPr>
          <w:rFonts w:ascii="Times New Roman" w:hAnsi="Times New Roman" w:cs="Times New Roman"/>
          <w:color w:val="0000CC"/>
          <w:sz w:val="16"/>
          <w:szCs w:val="16"/>
          <w:vertAlign w:val="subscript"/>
        </w:rPr>
        <w:t>→</w:t>
      </w:r>
      <w:r w:rsidR="00753BF8">
        <w:rPr>
          <w:rFonts w:ascii="Garamond" w:hAnsi="Garamond"/>
          <w:i/>
          <w:color w:val="C00000"/>
          <w:sz w:val="16"/>
          <w:szCs w:val="16"/>
        </w:rPr>
        <w:t xml:space="preserve"> impuissance de </w:t>
      </w:r>
      <w:r w:rsidR="00753BF8" w:rsidRPr="00753BF8">
        <w:rPr>
          <w:rFonts w:ascii="LACAN" w:hAnsi="LACAN" w:cs="Times New Roman"/>
          <w:color w:val="0000CC"/>
          <w:sz w:val="16"/>
          <w:szCs w:val="16"/>
        </w:rPr>
        <w:t>S</w:t>
      </w:r>
      <w:r w:rsidR="00753BF8">
        <w:rPr>
          <w:rFonts w:ascii="Garamond" w:hAnsi="Garamond"/>
          <w:i/>
          <w:color w:val="C00000"/>
          <w:sz w:val="16"/>
          <w:szCs w:val="16"/>
        </w:rPr>
        <w:t xml:space="preserve"> à rejoindre </w:t>
      </w:r>
      <w:r w:rsidR="00753BF8" w:rsidRPr="00BF4E1B">
        <w:rPr>
          <w:rFonts w:ascii="Times New Roman" w:hAnsi="Times New Roman" w:cs="Times New Roman"/>
          <w:color w:val="0000CC"/>
          <w:sz w:val="16"/>
          <w:szCs w:val="16"/>
        </w:rPr>
        <w:t>S</w:t>
      </w:r>
      <w:r w:rsidR="00753BF8" w:rsidRPr="00BF4E1B">
        <w:rPr>
          <w:rFonts w:ascii="Times New Roman" w:hAnsi="Times New Roman" w:cs="Times New Roman"/>
          <w:color w:val="0000CC"/>
          <w:sz w:val="16"/>
          <w:szCs w:val="16"/>
          <w:vertAlign w:val="subscript"/>
        </w:rPr>
        <w:t>1</w:t>
      </w:r>
      <w:r w:rsidR="00753BF8" w:rsidRPr="00753BF8">
        <w:rPr>
          <w:rFonts w:ascii="Times New Roman" w:hAnsi="Times New Roman" w:cs="Times New Roman"/>
          <w:color w:val="0000CC"/>
          <w:sz w:val="16"/>
          <w:szCs w:val="16"/>
          <w:vertAlign w:val="subscript"/>
        </w:rPr>
        <w:t xml:space="preserve"> </w:t>
      </w:r>
      <w:r w:rsidR="00753BF8">
        <w:rPr>
          <w:rFonts w:ascii="Times New Roman" w:hAnsi="Times New Roman" w:cs="Times New Roman"/>
          <w:color w:val="0000CC"/>
          <w:sz w:val="16"/>
          <w:szCs w:val="16"/>
          <w:vertAlign w:val="subscript"/>
        </w:rPr>
        <w:t>→</w:t>
      </w:r>
      <w:r w:rsidR="00753BF8">
        <w:rPr>
          <w:rFonts w:ascii="Garamond" w:hAnsi="Garamond"/>
          <w:i/>
          <w:color w:val="C00000"/>
          <w:sz w:val="16"/>
          <w:szCs w:val="16"/>
        </w:rPr>
        <w:t xml:space="preserve"> </w:t>
      </w:r>
      <w:proofErr w:type="spellStart"/>
      <w:r w:rsidR="00753BF8" w:rsidRPr="00D72849">
        <w:rPr>
          <w:rFonts w:ascii="Garamond" w:hAnsi="Garamond"/>
          <w:i/>
          <w:color w:val="0000CC"/>
          <w:sz w:val="16"/>
          <w:szCs w:val="16"/>
        </w:rPr>
        <w:t>indémontrab</w:t>
      </w:r>
      <w:r w:rsidR="00753BF8">
        <w:rPr>
          <w:rFonts w:ascii="Garamond" w:hAnsi="Garamond"/>
          <w:i/>
          <w:color w:val="0000CC"/>
          <w:sz w:val="16"/>
          <w:szCs w:val="16"/>
        </w:rPr>
        <w:t>i</w:t>
      </w:r>
      <w:r w:rsidR="00753BF8" w:rsidRPr="00D72849">
        <w:rPr>
          <w:rFonts w:ascii="Garamond" w:hAnsi="Garamond"/>
          <w:i/>
          <w:color w:val="0000CC"/>
          <w:sz w:val="16"/>
          <w:szCs w:val="16"/>
        </w:rPr>
        <w:t>l</w:t>
      </w:r>
      <w:r w:rsidR="00753BF8">
        <w:rPr>
          <w:rFonts w:ascii="Garamond" w:hAnsi="Garamond"/>
          <w:i/>
          <w:color w:val="0000CC"/>
          <w:sz w:val="16"/>
          <w:szCs w:val="16"/>
        </w:rPr>
        <w:t>ité</w:t>
      </w:r>
      <w:proofErr w:type="spellEnd"/>
      <w:r w:rsidR="00F535D7">
        <w:rPr>
          <w:rFonts w:ascii="Garamond" w:hAnsi="Garamond"/>
          <w:i/>
          <w:color w:val="0000CC"/>
          <w:sz w:val="16"/>
          <w:szCs w:val="16"/>
        </w:rPr>
        <w:t xml:space="preserve"> logique</w:t>
      </w:r>
      <w:r w:rsidR="00753BF8">
        <w:rPr>
          <w:rFonts w:ascii="Garamond" w:hAnsi="Garamond"/>
          <w:i/>
          <w:color w:val="C00000"/>
          <w:sz w:val="16"/>
          <w:szCs w:val="16"/>
        </w:rPr>
        <w:t xml:space="preserve"> du discours (exclusion de </w:t>
      </w:r>
      <w:r w:rsidR="00753BF8" w:rsidRPr="00BF4E1B">
        <w:rPr>
          <w:rFonts w:ascii="Times New Roman" w:hAnsi="Times New Roman" w:cs="Times New Roman"/>
          <w:color w:val="0000CC"/>
          <w:sz w:val="16"/>
          <w:szCs w:val="16"/>
        </w:rPr>
        <w:t>S</w:t>
      </w:r>
      <w:r w:rsidR="00753BF8" w:rsidRPr="00BF4E1B">
        <w:rPr>
          <w:rFonts w:ascii="Times New Roman" w:hAnsi="Times New Roman" w:cs="Times New Roman"/>
          <w:color w:val="0000CC"/>
          <w:sz w:val="16"/>
          <w:szCs w:val="16"/>
          <w:vertAlign w:val="subscript"/>
        </w:rPr>
        <w:t>1</w:t>
      </w:r>
      <w:r w:rsidR="00753BF8">
        <w:rPr>
          <w:rFonts w:ascii="Garamond" w:hAnsi="Garamond"/>
          <w:i/>
          <w:color w:val="C00000"/>
          <w:sz w:val="16"/>
          <w:szCs w:val="16"/>
        </w:rPr>
        <w:t>)</w:t>
      </w:r>
      <w:r w:rsidR="00A61E3F">
        <w:rPr>
          <w:rFonts w:ascii="Garamond" w:hAnsi="Garamond"/>
          <w:i/>
          <w:color w:val="C00000"/>
          <w:sz w:val="16"/>
          <w:szCs w:val="16"/>
        </w:rPr>
        <w:t>,</w:t>
      </w:r>
    </w:p>
    <w:p w:rsidR="00A61E3F" w:rsidRDefault="00A61E3F" w:rsidP="00A61E3F">
      <w:pPr>
        <w:pStyle w:val="Paragraphedeliste"/>
        <w:rPr>
          <w:rFonts w:ascii="Garamond" w:hAnsi="Garamond"/>
          <w:i/>
          <w:color w:val="C00000"/>
          <w:sz w:val="16"/>
          <w:szCs w:val="16"/>
        </w:rPr>
      </w:pPr>
    </w:p>
    <w:p w:rsidR="00A61E3F" w:rsidRPr="009B0441" w:rsidRDefault="00A61E3F" w:rsidP="00A61E3F">
      <w:pPr>
        <w:pStyle w:val="Corpsdetexte"/>
        <w:numPr>
          <w:ilvl w:val="0"/>
          <w:numId w:val="30"/>
        </w:numPr>
        <w:rPr>
          <w:rFonts w:ascii="Garamond" w:hAnsi="Garamond"/>
          <w:sz w:val="20"/>
          <w:szCs w:val="20"/>
        </w:rPr>
      </w:pPr>
      <w:r w:rsidRPr="00F535D7">
        <w:rPr>
          <w:rFonts w:ascii="Garamond" w:hAnsi="Garamond"/>
          <w:i/>
          <w:color w:val="C00000"/>
          <w:sz w:val="16"/>
          <w:szCs w:val="16"/>
        </w:rPr>
        <w:t>discours</w:t>
      </w:r>
      <w:r w:rsidRPr="00F535D7">
        <w:rPr>
          <w:rFonts w:ascii="Garamond" w:hAnsi="Garamond"/>
          <w:b/>
          <w:i/>
          <w:color w:val="0000CC"/>
          <w:sz w:val="16"/>
          <w:szCs w:val="16"/>
        </w:rPr>
        <w:t xml:space="preserve"> </w:t>
      </w:r>
      <w:r w:rsidRPr="00F535D7">
        <w:rPr>
          <w:rFonts w:ascii="Garamond" w:hAnsi="Garamond"/>
          <w:b/>
          <w:color w:val="0000CC"/>
          <w:sz w:val="16"/>
          <w:szCs w:val="16"/>
        </w:rPr>
        <w:t>A</w:t>
      </w:r>
      <w:r w:rsidRPr="00A61E3F">
        <w:rPr>
          <w:rFonts w:ascii="Garamond" w:hAnsi="Garamond"/>
          <w:i/>
          <w:color w:val="0000CC"/>
          <w:sz w:val="16"/>
          <w:szCs w:val="16"/>
        </w:rPr>
        <w:t>nalytique</w:t>
      </w:r>
      <w:r w:rsidRPr="00F535D7">
        <w:rPr>
          <w:rFonts w:ascii="Garamond" w:hAnsi="Garamond"/>
          <w:b/>
          <w:color w:val="0000CC"/>
          <w:sz w:val="16"/>
          <w:szCs w:val="16"/>
        </w:rPr>
        <w:t xml:space="preserve"> </w:t>
      </w:r>
      <w:r w:rsidRPr="00F535D7">
        <w:rPr>
          <w:rFonts w:ascii="Garamond" w:hAnsi="Garamond"/>
          <w:i/>
          <w:color w:val="C00000"/>
          <w:sz w:val="16"/>
          <w:szCs w:val="16"/>
        </w:rPr>
        <w:t>: soutien de</w:t>
      </w:r>
      <w:r w:rsidRPr="00F535D7">
        <w:rPr>
          <w:rFonts w:ascii="Garamond" w:hAnsi="Garamond" w:cs="Times New Roman"/>
          <w:color w:val="C00000"/>
          <w:sz w:val="16"/>
          <w:szCs w:val="16"/>
        </w:rPr>
        <w:t xml:space="preserve"> </w:t>
      </w:r>
      <w:r w:rsidRPr="00F535D7">
        <w:rPr>
          <w:rFonts w:ascii="Times New Roman" w:hAnsi="Times New Roman" w:cs="Times New Roman"/>
          <w:i/>
          <w:color w:val="0000CC"/>
          <w:sz w:val="16"/>
          <w:szCs w:val="16"/>
        </w:rPr>
        <w:t xml:space="preserve">a </w:t>
      </w:r>
      <w:r w:rsidRPr="00F535D7">
        <w:rPr>
          <w:rFonts w:ascii="Times New Roman" w:hAnsi="Times New Roman" w:cs="Times New Roman"/>
          <w:color w:val="0000CC"/>
          <w:sz w:val="16"/>
          <w:szCs w:val="16"/>
          <w:vertAlign w:val="subscript"/>
        </w:rPr>
        <w:t xml:space="preserve">→ </w:t>
      </w:r>
      <w:r w:rsidRPr="00F535D7">
        <w:rPr>
          <w:rFonts w:ascii="LACAN" w:hAnsi="LACAN" w:cs="Times New Roman"/>
          <w:color w:val="0000CC"/>
          <w:sz w:val="16"/>
          <w:szCs w:val="16"/>
        </w:rPr>
        <w:t>S</w:t>
      </w:r>
      <w:r w:rsidRPr="00F535D7">
        <w:rPr>
          <w:rFonts w:ascii="Garamond" w:hAnsi="Garamond" w:cs="Times New Roman"/>
          <w:color w:val="C00000"/>
          <w:sz w:val="16"/>
          <w:szCs w:val="16"/>
        </w:rPr>
        <w:t xml:space="preserve"> </w:t>
      </w:r>
      <w:r w:rsidR="009B0441">
        <w:rPr>
          <w:rFonts w:ascii="Times New Roman" w:hAnsi="Times New Roman" w:cs="Times New Roman"/>
          <w:i/>
          <w:color w:val="0000CC"/>
          <w:sz w:val="16"/>
          <w:szCs w:val="16"/>
        </w:rPr>
        <w:t> </w:t>
      </w:r>
      <w:r w:rsidR="009B0441">
        <w:rPr>
          <w:rFonts w:ascii="Times New Roman" w:hAnsi="Times New Roman" w:cs="Times New Roman"/>
          <w:color w:val="0000CC"/>
          <w:sz w:val="16"/>
          <w:szCs w:val="16"/>
        </w:rPr>
        <w:t>:</w:t>
      </w:r>
      <w:r w:rsidR="009B0441" w:rsidRPr="00F67FAA">
        <w:rPr>
          <w:rFonts w:ascii="Times New Roman" w:hAnsi="Times New Roman" w:cs="Times New Roman"/>
          <w:color w:val="0000CC"/>
          <w:sz w:val="16"/>
          <w:szCs w:val="16"/>
        </w:rPr>
        <w:t xml:space="preserve"> </w:t>
      </w:r>
      <w:r w:rsidRPr="00F535D7">
        <w:rPr>
          <w:rFonts w:ascii="Garamond" w:hAnsi="Garamond" w:cs="Times New Roman"/>
          <w:color w:val="C00000"/>
          <w:sz w:val="16"/>
          <w:szCs w:val="16"/>
        </w:rPr>
        <w:t xml:space="preserve">(impossible) </w:t>
      </w:r>
      <w:r w:rsidRPr="00F535D7">
        <w:rPr>
          <w:rFonts w:ascii="Times New Roman" w:hAnsi="Times New Roman" w:cs="Times New Roman"/>
          <w:color w:val="0000CC"/>
          <w:sz w:val="16"/>
          <w:szCs w:val="16"/>
          <w:vertAlign w:val="subscript"/>
        </w:rPr>
        <w:t>→</w:t>
      </w:r>
      <w:r w:rsidRPr="00F535D7">
        <w:rPr>
          <w:rFonts w:ascii="Garamond" w:hAnsi="Garamond"/>
          <w:i/>
          <w:color w:val="C00000"/>
          <w:sz w:val="16"/>
          <w:szCs w:val="16"/>
        </w:rPr>
        <w:t xml:space="preserve"> impuissance de </w:t>
      </w:r>
      <w:r w:rsidRPr="00F535D7">
        <w:rPr>
          <w:rFonts w:ascii="Times New Roman" w:hAnsi="Times New Roman" w:cs="Times New Roman"/>
          <w:color w:val="0000CC"/>
          <w:sz w:val="16"/>
          <w:szCs w:val="16"/>
        </w:rPr>
        <w:t>S</w:t>
      </w:r>
      <w:r w:rsidRPr="00F535D7">
        <w:rPr>
          <w:rFonts w:ascii="Times New Roman" w:hAnsi="Times New Roman" w:cs="Times New Roman"/>
          <w:color w:val="0000CC"/>
          <w:sz w:val="16"/>
          <w:szCs w:val="16"/>
          <w:vertAlign w:val="subscript"/>
        </w:rPr>
        <w:t>1</w:t>
      </w:r>
      <w:r w:rsidRPr="00F535D7">
        <w:rPr>
          <w:rFonts w:ascii="Garamond" w:hAnsi="Garamond"/>
          <w:i/>
          <w:color w:val="C00000"/>
          <w:sz w:val="16"/>
          <w:szCs w:val="16"/>
        </w:rPr>
        <w:t xml:space="preserve"> à rejoindre</w:t>
      </w:r>
      <w:r w:rsidRPr="00F535D7">
        <w:rPr>
          <w:rFonts w:ascii="LACAN" w:hAnsi="LACAN"/>
          <w:color w:val="0000CC"/>
          <w:sz w:val="16"/>
          <w:szCs w:val="16"/>
        </w:rPr>
        <w:t xml:space="preserve"> </w:t>
      </w:r>
      <w:r w:rsidRPr="00F535D7">
        <w:rPr>
          <w:rFonts w:ascii="Times New Roman" w:hAnsi="Times New Roman" w:cs="Times New Roman"/>
          <w:color w:val="0000CC"/>
          <w:sz w:val="16"/>
          <w:szCs w:val="16"/>
        </w:rPr>
        <w:t>S</w:t>
      </w:r>
      <w:r w:rsidRPr="00F535D7">
        <w:rPr>
          <w:rFonts w:ascii="Times New Roman" w:hAnsi="Times New Roman" w:cs="Times New Roman"/>
          <w:color w:val="0000CC"/>
          <w:sz w:val="16"/>
          <w:szCs w:val="16"/>
          <w:vertAlign w:val="subscript"/>
        </w:rPr>
        <w:t>2→</w:t>
      </w:r>
      <w:r w:rsidRPr="00F535D7">
        <w:rPr>
          <w:rFonts w:ascii="Garamond" w:hAnsi="Garamond"/>
          <w:i/>
          <w:color w:val="C00000"/>
          <w:sz w:val="16"/>
          <w:szCs w:val="16"/>
        </w:rPr>
        <w:t xml:space="preserve"> </w:t>
      </w:r>
      <w:r w:rsidRPr="00F535D7">
        <w:rPr>
          <w:rFonts w:ascii="Garamond" w:hAnsi="Garamond"/>
          <w:i/>
          <w:color w:val="0000CC"/>
          <w:sz w:val="16"/>
          <w:szCs w:val="16"/>
        </w:rPr>
        <w:t>indécidabilité logique</w:t>
      </w:r>
      <w:r w:rsidRPr="00F535D7">
        <w:rPr>
          <w:rFonts w:ascii="Garamond" w:hAnsi="Garamond"/>
          <w:i/>
          <w:color w:val="C00000"/>
          <w:sz w:val="16"/>
          <w:szCs w:val="16"/>
        </w:rPr>
        <w:t xml:space="preserve"> du discours (exclusion de</w:t>
      </w:r>
      <w:r w:rsidRPr="00A61E3F">
        <w:rPr>
          <w:rFonts w:ascii="Times New Roman" w:hAnsi="Times New Roman" w:cs="Times New Roman"/>
          <w:color w:val="0000CC"/>
          <w:sz w:val="16"/>
          <w:szCs w:val="16"/>
        </w:rPr>
        <w:t xml:space="preserve"> </w:t>
      </w:r>
      <w:r w:rsidRPr="00BF4E1B">
        <w:rPr>
          <w:rFonts w:ascii="Times New Roman" w:hAnsi="Times New Roman" w:cs="Times New Roman"/>
          <w:color w:val="0000CC"/>
          <w:sz w:val="16"/>
          <w:szCs w:val="16"/>
        </w:rPr>
        <w:t>S</w:t>
      </w:r>
      <w:r>
        <w:rPr>
          <w:rFonts w:ascii="Times New Roman" w:hAnsi="Times New Roman" w:cs="Times New Roman"/>
          <w:color w:val="0000CC"/>
          <w:sz w:val="16"/>
          <w:szCs w:val="16"/>
          <w:vertAlign w:val="subscript"/>
        </w:rPr>
        <w:t>2</w:t>
      </w:r>
      <w:r w:rsidRPr="00F535D7">
        <w:rPr>
          <w:rFonts w:ascii="Garamond" w:hAnsi="Garamond"/>
          <w:i/>
          <w:color w:val="C00000"/>
          <w:sz w:val="16"/>
          <w:szCs w:val="16"/>
        </w:rPr>
        <w:t>)</w:t>
      </w:r>
      <w:r>
        <w:rPr>
          <w:rFonts w:ascii="Garamond" w:hAnsi="Garamond"/>
          <w:i/>
          <w:color w:val="C00000"/>
          <w:sz w:val="16"/>
          <w:szCs w:val="16"/>
        </w:rPr>
        <w:t>.</w:t>
      </w:r>
      <w:r>
        <w:rPr>
          <w:rFonts w:ascii="Garamond" w:hAnsi="Garamond"/>
          <w:color w:val="C00000"/>
          <w:sz w:val="16"/>
          <w:szCs w:val="16"/>
        </w:rPr>
        <w:t>]</w:t>
      </w:r>
    </w:p>
    <w:p w:rsidR="009B0441" w:rsidRDefault="009B0441" w:rsidP="009B0441">
      <w:pPr>
        <w:pStyle w:val="Paragraphedeliste"/>
        <w:rPr>
          <w:rFonts w:ascii="Garamond" w:hAnsi="Garamond"/>
          <w:sz w:val="20"/>
          <w:szCs w:val="20"/>
        </w:rPr>
      </w:pPr>
    </w:p>
    <w:p w:rsidR="009B0441" w:rsidRDefault="00596B0A" w:rsidP="009B0441">
      <w:pPr>
        <w:pStyle w:val="Corpsdetexte"/>
        <w:jc w:val="center"/>
        <w:rPr>
          <w:rFonts w:ascii="Garamond" w:hAnsi="Garamond"/>
          <w:sz w:val="20"/>
          <w:szCs w:val="20"/>
        </w:rPr>
      </w:pPr>
      <w:r>
        <w:rPr>
          <w:rFonts w:ascii="Garamond" w:hAnsi="Garamond"/>
          <w:noProof/>
          <w:sz w:val="20"/>
          <w:szCs w:val="20"/>
        </w:rPr>
        <w:drawing>
          <wp:inline distT="0" distB="0" distL="0" distR="0">
            <wp:extent cx="5760720" cy="941848"/>
            <wp:effectExtent l="0" t="0" r="0" b="0"/>
            <wp:docPr id="52" name="Image 52" descr="C:\Users\Alain\Desktop\Lacan séminaires\Ressources\Doc S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941848"/>
                    </a:xfrm>
                    <a:prstGeom prst="rect">
                      <a:avLst/>
                    </a:prstGeom>
                    <a:noFill/>
                    <a:ln>
                      <a:noFill/>
                    </a:ln>
                  </pic:spPr>
                </pic:pic>
              </a:graphicData>
            </a:graphic>
          </wp:inline>
        </w:drawing>
      </w:r>
    </w:p>
    <w:p w:rsidR="001B3CE3" w:rsidRPr="00F926D5" w:rsidRDefault="001B3CE3" w:rsidP="009B0441">
      <w:pPr>
        <w:pStyle w:val="Corpsdetexte"/>
        <w:rPr>
          <w:rFonts w:ascii="Garamond" w:hAnsi="Garamond"/>
          <w:sz w:val="20"/>
          <w:szCs w:val="20"/>
        </w:rPr>
      </w:pPr>
      <w:r w:rsidRPr="00F926D5">
        <w:rPr>
          <w:rFonts w:ascii="Garamond" w:hAnsi="Garamond"/>
          <w:color w:val="C00000"/>
          <w:sz w:val="20"/>
          <w:szCs w:val="20"/>
        </w:rPr>
        <w:lastRenderedPageBreak/>
        <w:t>12 Déc</w:t>
      </w:r>
      <w:bookmarkStart w:id="5" w:name="Dec12"/>
      <w:bookmarkEnd w:id="5"/>
      <w:r w:rsidRPr="00F926D5">
        <w:rPr>
          <w:rFonts w:ascii="Garamond" w:hAnsi="Garamond"/>
          <w:color w:val="C00000"/>
          <w:sz w:val="20"/>
          <w:szCs w:val="20"/>
        </w:rPr>
        <w:t>embre 1972</w:t>
      </w:r>
      <w:r w:rsidRPr="00F926D5">
        <w:rPr>
          <w:rFonts w:ascii="Garamond" w:hAnsi="Garamond"/>
          <w:color w:val="FF3300"/>
          <w:sz w:val="20"/>
          <w:szCs w:val="20"/>
        </w:rPr>
        <w:t xml:space="preserve">                              </w:t>
      </w:r>
      <w:r w:rsidR="00CA0578">
        <w:rPr>
          <w:rFonts w:ascii="Garamond" w:hAnsi="Garamond"/>
          <w:color w:val="FF3300"/>
          <w:sz w:val="20"/>
          <w:szCs w:val="20"/>
        </w:rPr>
        <w:t xml:space="preserve">                                  </w:t>
      </w:r>
      <w:r w:rsidRPr="00F926D5">
        <w:rPr>
          <w:rFonts w:ascii="Garamond" w:hAnsi="Garamond"/>
          <w:color w:val="FF3300"/>
          <w:sz w:val="20"/>
          <w:szCs w:val="20"/>
        </w:rPr>
        <w:t xml:space="preserve">                                        </w:t>
      </w:r>
      <w:hyperlink w:anchor="Table" w:history="1">
        <w:r w:rsidRPr="00F926D5">
          <w:rPr>
            <w:rStyle w:val="Lienhypertexte"/>
            <w:rFonts w:ascii="Garamond" w:hAnsi="Garamond"/>
            <w:sz w:val="20"/>
            <w:szCs w:val="20"/>
          </w:rPr>
          <w:t>Table des matières</w:t>
        </w:r>
      </w:hyperlink>
    </w:p>
    <w:p w:rsidR="001B3CE3" w:rsidRPr="00F926D5" w:rsidRDefault="001B3CE3">
      <w:pPr>
        <w:pStyle w:val="Corpsdetexte"/>
        <w:rPr>
          <w:rFonts w:ascii="Garamond" w:hAnsi="Garamond"/>
          <w:sz w:val="20"/>
          <w:szCs w:val="20"/>
        </w:rPr>
      </w:pPr>
    </w:p>
    <w:p w:rsidR="00DB65AE" w:rsidRPr="00F926D5" w:rsidRDefault="00AF75EB" w:rsidP="00DB65AE">
      <w:pPr>
        <w:pStyle w:val="Corpsdetexte"/>
        <w:jc w:val="center"/>
        <w:rPr>
          <w:rFonts w:ascii="Garamond" w:hAnsi="Garamond"/>
          <w:sz w:val="20"/>
          <w:szCs w:val="20"/>
        </w:rPr>
      </w:pPr>
      <w:hyperlink w:anchor="Recanati" w:history="1">
        <w:r w:rsidR="00DB65AE" w:rsidRPr="00F926D5">
          <w:rPr>
            <w:rStyle w:val="Lienhypertexte"/>
            <w:rFonts w:ascii="Garamond" w:hAnsi="Garamond"/>
            <w:sz w:val="20"/>
            <w:szCs w:val="20"/>
            <w:u w:val="none"/>
          </w:rPr>
          <w:t xml:space="preserve"> </w:t>
        </w:r>
        <w:r w:rsidR="00DB65AE" w:rsidRPr="00F926D5">
          <w:rPr>
            <w:rStyle w:val="Lienhypertexte"/>
            <w:rFonts w:ascii="Garamond" w:hAnsi="Garamond"/>
            <w:sz w:val="20"/>
            <w:szCs w:val="20"/>
          </w:rPr>
          <w:t>RÉCANATI</w:t>
        </w:r>
      </w:hyperlink>
    </w:p>
    <w:p w:rsidR="005765C4" w:rsidRPr="00F926D5" w:rsidRDefault="005765C4">
      <w:pPr>
        <w:pStyle w:val="Corpsdetexte"/>
        <w:rPr>
          <w:rFonts w:ascii="Garamond" w:hAnsi="Garamond"/>
          <w:sz w:val="20"/>
          <w:szCs w:val="20"/>
        </w:rPr>
      </w:pPr>
    </w:p>
    <w:p w:rsidR="001B3CE3" w:rsidRPr="00F926D5" w:rsidRDefault="005765C4">
      <w:pPr>
        <w:pStyle w:val="Corpsdetexte"/>
        <w:rPr>
          <w:rFonts w:ascii="Garamond" w:hAnsi="Garamond"/>
          <w:sz w:val="20"/>
          <w:szCs w:val="20"/>
        </w:rPr>
      </w:pPr>
      <w:r w:rsidRPr="00F926D5">
        <w:rPr>
          <w:rFonts w:ascii="Garamond" w:hAnsi="Garamond"/>
          <w:sz w:val="20"/>
          <w:szCs w:val="20"/>
        </w:rPr>
        <w:t>LACAN</w:t>
      </w:r>
    </w:p>
    <w:p w:rsidR="001B3CE3" w:rsidRPr="00F926D5" w:rsidRDefault="001B3CE3">
      <w:pPr>
        <w:pStyle w:val="Corpsdetexte"/>
        <w:rPr>
          <w:rFonts w:ascii="Garamond" w:hAnsi="Garamond"/>
          <w:sz w:val="20"/>
          <w:szCs w:val="20"/>
        </w:rPr>
      </w:pPr>
    </w:p>
    <w:p w:rsidR="00766FF9" w:rsidRDefault="001B3CE3">
      <w:pPr>
        <w:pStyle w:val="Corpsdetexte"/>
        <w:rPr>
          <w:rFonts w:ascii="Garamond" w:hAnsi="Garamond"/>
          <w:sz w:val="20"/>
          <w:szCs w:val="20"/>
        </w:rPr>
      </w:pPr>
      <w:r w:rsidRPr="00F926D5">
        <w:rPr>
          <w:rFonts w:ascii="Garamond" w:hAnsi="Garamond"/>
          <w:sz w:val="20"/>
          <w:szCs w:val="20"/>
        </w:rPr>
        <w:t>L</w:t>
      </w:r>
      <w:r w:rsidR="001F23FA" w:rsidRPr="00F926D5">
        <w:rPr>
          <w:rFonts w:ascii="Garamond" w:hAnsi="Garamond"/>
          <w:sz w:val="20"/>
          <w:szCs w:val="20"/>
        </w:rPr>
        <w:t>ACAN</w:t>
      </w:r>
      <w:r w:rsidRPr="00F926D5">
        <w:rPr>
          <w:rFonts w:ascii="Garamond" w:hAnsi="Garamond"/>
          <w:sz w:val="20"/>
          <w:szCs w:val="20"/>
        </w:rPr>
        <w:t xml:space="preserve"> paraît</w:t>
      </w:r>
      <w:r w:rsidR="00CA0578">
        <w:rPr>
          <w:rFonts w:ascii="Garamond" w:hAnsi="Garamond"/>
          <w:sz w:val="20"/>
          <w:szCs w:val="20"/>
        </w:rPr>
        <w:t>-</w:t>
      </w:r>
      <w:r w:rsidRPr="00F926D5">
        <w:rPr>
          <w:rFonts w:ascii="Garamond" w:hAnsi="Garamond"/>
          <w:sz w:val="20"/>
          <w:szCs w:val="20"/>
        </w:rPr>
        <w:t xml:space="preserve">il, pour </w:t>
      </w:r>
      <w:r w:rsidRPr="00CA0578">
        <w:rPr>
          <w:rFonts w:ascii="Garamond" w:hAnsi="Garamond"/>
          <w:i/>
          <w:sz w:val="20"/>
          <w:szCs w:val="20"/>
        </w:rPr>
        <w:t xml:space="preserve">son premier </w:t>
      </w:r>
      <w:r w:rsidRPr="00CA0578">
        <w:rPr>
          <w:rFonts w:ascii="Garamond" w:hAnsi="Garamond" w:cs="Times New Roman"/>
          <w:i/>
          <w:sz w:val="20"/>
          <w:szCs w:val="20"/>
        </w:rPr>
        <w:t>sémin</w:t>
      </w:r>
      <w:r w:rsidRPr="00F926D5">
        <w:rPr>
          <w:rFonts w:ascii="Garamond" w:hAnsi="Garamond" w:cs="Times New Roman"/>
          <w:i/>
          <w:sz w:val="20"/>
          <w:szCs w:val="20"/>
        </w:rPr>
        <w:t>aire</w:t>
      </w:r>
      <w:r w:rsidR="001F23FA" w:rsidRPr="00F926D5">
        <w:rPr>
          <w:rFonts w:ascii="Garamond" w:hAnsi="Garamond" w:cs="Times New Roman"/>
          <w:i/>
          <w:sz w:val="20"/>
          <w:szCs w:val="20"/>
        </w:rPr>
        <w:t xml:space="preserve"> </w:t>
      </w:r>
      <w:r w:rsidR="00CA0578">
        <w:rPr>
          <w:rFonts w:ascii="Garamond" w:hAnsi="Garamond"/>
          <w:sz w:val="20"/>
          <w:szCs w:val="20"/>
        </w:rPr>
        <w:t>-</w:t>
      </w:r>
      <w:r w:rsidR="00625A7E" w:rsidRPr="00F926D5">
        <w:rPr>
          <w:rFonts w:ascii="Garamond" w:hAnsi="Garamond"/>
          <w:sz w:val="20"/>
          <w:szCs w:val="20"/>
        </w:rPr>
        <w:t xml:space="preserve"> </w:t>
      </w:r>
      <w:r w:rsidRPr="00F926D5">
        <w:rPr>
          <w:rFonts w:ascii="Garamond" w:hAnsi="Garamond"/>
          <w:i/>
          <w:sz w:val="20"/>
          <w:szCs w:val="20"/>
        </w:rPr>
        <w:t>comme on l'appelle</w:t>
      </w:r>
      <w:r w:rsidR="001F23FA" w:rsidRPr="00F926D5">
        <w:rPr>
          <w:rFonts w:ascii="Garamond" w:hAnsi="Garamond"/>
          <w:sz w:val="20"/>
          <w:szCs w:val="20"/>
        </w:rPr>
        <w:t xml:space="preserve"> </w:t>
      </w:r>
      <w:r w:rsidR="00CA0578">
        <w:rPr>
          <w:rFonts w:ascii="Garamond" w:hAnsi="Garamond"/>
          <w:sz w:val="20"/>
          <w:szCs w:val="20"/>
        </w:rPr>
        <w:t>-</w:t>
      </w:r>
      <w:r w:rsidR="009D53EC" w:rsidRPr="00F926D5">
        <w:rPr>
          <w:rFonts w:ascii="Garamond" w:hAnsi="Garamond"/>
          <w:sz w:val="20"/>
          <w:szCs w:val="20"/>
        </w:rPr>
        <w:t xml:space="preserve"> </w:t>
      </w:r>
      <w:r w:rsidRPr="00F926D5">
        <w:rPr>
          <w:rFonts w:ascii="Garamond" w:hAnsi="Garamond"/>
          <w:sz w:val="20"/>
          <w:szCs w:val="20"/>
        </w:rPr>
        <w:t>de cette année, aurait parlé</w:t>
      </w:r>
      <w:r w:rsidR="001F23FA" w:rsidRPr="00F926D5">
        <w:rPr>
          <w:rFonts w:ascii="Garamond" w:hAnsi="Garamond"/>
          <w:sz w:val="20"/>
          <w:szCs w:val="20"/>
        </w:rPr>
        <w:t>…</w:t>
      </w:r>
      <w:r w:rsidR="005834B8" w:rsidRPr="00F926D5">
        <w:rPr>
          <w:rFonts w:ascii="Garamond" w:hAnsi="Garamond"/>
          <w:sz w:val="20"/>
          <w:szCs w:val="20"/>
        </w:rPr>
        <w:t xml:space="preserve"> </w:t>
      </w:r>
      <w:r w:rsidR="00CA0578">
        <w:rPr>
          <w:rFonts w:ascii="Garamond" w:hAnsi="Garamond"/>
          <w:sz w:val="20"/>
          <w:szCs w:val="20"/>
        </w:rPr>
        <w:t>-</w:t>
      </w:r>
      <w:r w:rsidRPr="00F926D5">
        <w:rPr>
          <w:rFonts w:ascii="Garamond" w:hAnsi="Garamond"/>
          <w:sz w:val="20"/>
          <w:szCs w:val="20"/>
        </w:rPr>
        <w:t xml:space="preserve"> </w:t>
      </w:r>
      <w:r w:rsidRPr="00F926D5">
        <w:rPr>
          <w:rFonts w:ascii="Garamond" w:hAnsi="Garamond"/>
          <w:i/>
          <w:sz w:val="20"/>
          <w:szCs w:val="20"/>
        </w:rPr>
        <w:t>je vous le donne en mille</w:t>
      </w:r>
      <w:r w:rsidR="005834B8" w:rsidRPr="00F926D5">
        <w:rPr>
          <w:rFonts w:ascii="Garamond" w:hAnsi="Garamond"/>
          <w:sz w:val="20"/>
          <w:szCs w:val="20"/>
        </w:rPr>
        <w:t xml:space="preserve"> </w:t>
      </w:r>
      <w:r w:rsidR="00CA0578">
        <w:rPr>
          <w:rFonts w:ascii="Garamond" w:hAnsi="Garamond"/>
          <w:sz w:val="20"/>
          <w:szCs w:val="20"/>
        </w:rPr>
        <w:t>-</w:t>
      </w:r>
      <w:r w:rsidRPr="00F926D5">
        <w:rPr>
          <w:rFonts w:ascii="Garamond" w:hAnsi="Garamond"/>
          <w:sz w:val="20"/>
          <w:szCs w:val="20"/>
        </w:rPr>
        <w:t xml:space="preserve"> de l'</w:t>
      </w:r>
      <w:r w:rsidRPr="00F926D5">
        <w:rPr>
          <w:rFonts w:ascii="Garamond" w:hAnsi="Garamond" w:cs="Times New Roman"/>
          <w:i/>
          <w:sz w:val="20"/>
          <w:szCs w:val="20"/>
        </w:rPr>
        <w:t>amour</w:t>
      </w:r>
      <w:r w:rsidR="001F23FA" w:rsidRPr="00F926D5">
        <w:rPr>
          <w:rFonts w:ascii="Garamond" w:hAnsi="Garamond" w:cs="Times New Roman"/>
          <w:i/>
          <w:sz w:val="20"/>
          <w:szCs w:val="20"/>
        </w:rPr>
        <w:t>,</w:t>
      </w:r>
      <w:r w:rsidRPr="00F926D5">
        <w:rPr>
          <w:rFonts w:ascii="Garamond" w:hAnsi="Garamond"/>
          <w:sz w:val="20"/>
          <w:szCs w:val="20"/>
        </w:rPr>
        <w:t xml:space="preserve"> pas moins !</w:t>
      </w:r>
      <w:r w:rsidR="00CA0578">
        <w:rPr>
          <w:rFonts w:ascii="Garamond" w:hAnsi="Garamond"/>
          <w:sz w:val="20"/>
          <w:szCs w:val="20"/>
        </w:rPr>
        <w:t xml:space="preserve"> </w:t>
      </w:r>
      <w:r w:rsidRPr="00F926D5">
        <w:rPr>
          <w:rFonts w:ascii="Garamond" w:hAnsi="Garamond"/>
          <w:sz w:val="20"/>
          <w:szCs w:val="20"/>
        </w:rPr>
        <w:t>La nouvelle s'est propagée</w:t>
      </w:r>
      <w:r w:rsidR="007E76CE" w:rsidRPr="00F926D5">
        <w:rPr>
          <w:rFonts w:ascii="Garamond" w:hAnsi="Garamond"/>
          <w:sz w:val="20"/>
          <w:szCs w:val="20"/>
        </w:rPr>
        <w:t> !</w:t>
      </w:r>
      <w:r w:rsidR="00CA0578">
        <w:rPr>
          <w:rFonts w:ascii="Garamond" w:hAnsi="Garamond"/>
          <w:sz w:val="20"/>
          <w:szCs w:val="20"/>
        </w:rPr>
        <w:t xml:space="preserve"> </w:t>
      </w:r>
      <w:r w:rsidRPr="00F926D5">
        <w:rPr>
          <w:rFonts w:ascii="Garamond" w:hAnsi="Garamond"/>
          <w:sz w:val="20"/>
          <w:szCs w:val="20"/>
        </w:rPr>
        <w:t>Elle m'est revenue même de</w:t>
      </w:r>
      <w:r w:rsidR="007E76CE" w:rsidRPr="00F926D5">
        <w:rPr>
          <w:rFonts w:ascii="Garamond" w:hAnsi="Garamond"/>
          <w:sz w:val="20"/>
          <w:szCs w:val="20"/>
        </w:rPr>
        <w:t>…</w:t>
      </w:r>
      <w:r w:rsidRPr="00F926D5">
        <w:rPr>
          <w:rFonts w:ascii="Garamond" w:hAnsi="Garamond"/>
          <w:sz w:val="20"/>
          <w:szCs w:val="20"/>
        </w:rPr>
        <w:t xml:space="preserve"> pas très loin bien sûr,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d'une petite ville de l'Europe </w:t>
      </w:r>
      <w:r w:rsidRPr="00CA0578">
        <w:rPr>
          <w:rFonts w:ascii="Garamond" w:hAnsi="Garamond"/>
          <w:color w:val="C00000"/>
          <w:sz w:val="16"/>
          <w:szCs w:val="16"/>
        </w:rPr>
        <w:t>[Amsterdam]</w:t>
      </w:r>
      <w:r w:rsidRPr="00F926D5">
        <w:rPr>
          <w:rFonts w:ascii="Garamond" w:hAnsi="Garamond"/>
          <w:sz w:val="20"/>
          <w:szCs w:val="20"/>
        </w:rPr>
        <w:t xml:space="preserve"> où on l'avait envoyée en </w:t>
      </w:r>
      <w:r w:rsidRPr="00F926D5">
        <w:rPr>
          <w:rFonts w:ascii="Garamond" w:hAnsi="Garamond" w:cs="Times New Roman"/>
          <w:i/>
          <w:sz w:val="20"/>
          <w:szCs w:val="20"/>
        </w:rPr>
        <w:t>message</w:t>
      </w:r>
      <w:r w:rsidRPr="00F926D5">
        <w:rPr>
          <w:rFonts w:ascii="Garamond" w:hAnsi="Garamond"/>
          <w:sz w:val="20"/>
          <w:szCs w:val="20"/>
        </w:rPr>
        <w:t>.</w:t>
      </w:r>
    </w:p>
    <w:p w:rsidR="00EB1593" w:rsidRPr="00F926D5" w:rsidRDefault="00EB159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Comme c'est sur mon divan que ça m'est revenu, je ne peux pas croire que la personne qui me l'a rapportée y crût vraiment, vu qu'elle sait bien que </w:t>
      </w:r>
      <w:r w:rsidRPr="00F926D5">
        <w:rPr>
          <w:rFonts w:ascii="Garamond" w:hAnsi="Garamond" w:cs="Times New Roman"/>
          <w:i/>
          <w:sz w:val="20"/>
          <w:szCs w:val="20"/>
        </w:rPr>
        <w:t xml:space="preserve">ce que je dis de l'amour c'est assurément </w:t>
      </w:r>
      <w:proofErr w:type="gramStart"/>
      <w:r w:rsidRPr="00F926D5">
        <w:rPr>
          <w:rFonts w:ascii="Garamond" w:hAnsi="Garamond" w:cs="Times New Roman"/>
          <w:i/>
          <w:sz w:val="20"/>
          <w:szCs w:val="20"/>
        </w:rPr>
        <w:t>qu'on peut</w:t>
      </w:r>
      <w:proofErr w:type="gramEnd"/>
      <w:r w:rsidRPr="00F926D5">
        <w:rPr>
          <w:rFonts w:ascii="Garamond" w:hAnsi="Garamond" w:cs="Times New Roman"/>
          <w:i/>
          <w:sz w:val="20"/>
          <w:szCs w:val="20"/>
        </w:rPr>
        <w:t xml:space="preserve"> pas en parler</w:t>
      </w:r>
      <w:r w:rsidRPr="00F926D5">
        <w:rPr>
          <w:rFonts w:ascii="Garamond" w:hAnsi="Garamond"/>
          <w:sz w:val="20"/>
          <w:szCs w:val="20"/>
        </w:rPr>
        <w:t xml:space="preserve">. </w:t>
      </w:r>
      <w:r w:rsidRPr="00CA0578">
        <w:rPr>
          <w:rFonts w:ascii="Garamond" w:hAnsi="Garamond" w:cs="Times New Roman"/>
          <w:i/>
          <w:sz w:val="20"/>
          <w:szCs w:val="20"/>
        </w:rPr>
        <w:t xml:space="preserve">« </w:t>
      </w:r>
      <w:r w:rsidRPr="00CA0578">
        <w:rPr>
          <w:rFonts w:ascii="Garamond" w:hAnsi="Garamond" w:cs="Times New Roman"/>
          <w:i/>
          <w:iCs/>
          <w:sz w:val="20"/>
          <w:szCs w:val="20"/>
        </w:rPr>
        <w:t>Parlez</w:t>
      </w:r>
      <w:r w:rsidR="00CA0578" w:rsidRPr="00CA0578">
        <w:rPr>
          <w:rFonts w:ascii="Garamond" w:hAnsi="Garamond" w:cs="Times New Roman"/>
          <w:i/>
          <w:iCs/>
          <w:sz w:val="20"/>
          <w:szCs w:val="20"/>
        </w:rPr>
        <w:t>-</w:t>
      </w:r>
      <w:r w:rsidRPr="00CA0578">
        <w:rPr>
          <w:rFonts w:ascii="Garamond" w:hAnsi="Garamond" w:cs="Times New Roman"/>
          <w:i/>
          <w:iCs/>
          <w:sz w:val="20"/>
          <w:szCs w:val="20"/>
        </w:rPr>
        <w:t>moi d'amour</w:t>
      </w:r>
      <w:r w:rsidRPr="00CA0578">
        <w:rPr>
          <w:rFonts w:ascii="Garamond" w:hAnsi="Garamond" w:cs="Times New Roman"/>
          <w:i/>
          <w:sz w:val="20"/>
          <w:szCs w:val="20"/>
        </w:rPr>
        <w:t xml:space="preserve"> »</w:t>
      </w:r>
      <w:r w:rsidR="001F23FA" w:rsidRPr="00CA0578">
        <w:rPr>
          <w:rFonts w:ascii="Garamond" w:hAnsi="Garamond" w:cs="Times New Roman"/>
          <w:i/>
          <w:sz w:val="20"/>
          <w:szCs w:val="20"/>
        </w:rPr>
        <w:t>,</w:t>
      </w:r>
      <w:r w:rsidRPr="00CA0578">
        <w:rPr>
          <w:rFonts w:ascii="Garamond" w:hAnsi="Garamond"/>
          <w:i/>
          <w:sz w:val="20"/>
          <w:szCs w:val="20"/>
        </w:rPr>
        <w:t xml:space="preserve"> ça veut dire des chansonnettes</w:t>
      </w:r>
      <w:r w:rsidRPr="00F926D5">
        <w:rPr>
          <w:rFonts w:ascii="Garamond" w:hAnsi="Garamond"/>
          <w:sz w:val="20"/>
          <w:szCs w:val="20"/>
        </w:rPr>
        <w:t xml:space="preserve">. J'ai parlé de </w:t>
      </w:r>
      <w:r w:rsidRPr="00F926D5">
        <w:rPr>
          <w:rFonts w:ascii="Garamond" w:hAnsi="Garamond" w:cs="Times New Roman"/>
          <w:i/>
          <w:iCs/>
          <w:sz w:val="20"/>
          <w:szCs w:val="20"/>
        </w:rPr>
        <w:t>la lettre d'amour</w:t>
      </w:r>
      <w:r w:rsidR="001F23FA" w:rsidRPr="00F926D5">
        <w:rPr>
          <w:rFonts w:ascii="Garamond" w:hAnsi="Garamond" w:cs="Times New Roman"/>
          <w:i/>
          <w:iCs/>
          <w:sz w:val="20"/>
          <w:szCs w:val="20"/>
        </w:rPr>
        <w:t>,</w:t>
      </w:r>
      <w:r w:rsidRPr="00F926D5">
        <w:rPr>
          <w:rFonts w:ascii="Garamond" w:hAnsi="Garamond"/>
          <w:sz w:val="20"/>
          <w:szCs w:val="20"/>
        </w:rPr>
        <w:t xml:space="preserve"> de </w:t>
      </w:r>
      <w:r w:rsidRPr="00F926D5">
        <w:rPr>
          <w:rFonts w:ascii="Garamond" w:hAnsi="Garamond" w:cs="Times New Roman"/>
          <w:i/>
          <w:iCs/>
          <w:sz w:val="20"/>
          <w:szCs w:val="20"/>
        </w:rPr>
        <w:t>la déclaration d'amour</w:t>
      </w:r>
      <w:r w:rsidR="001F23FA" w:rsidRPr="00F926D5">
        <w:rPr>
          <w:rFonts w:ascii="Garamond" w:hAnsi="Garamond" w:cs="Times New Roman"/>
          <w:i/>
          <w:iCs/>
          <w:sz w:val="20"/>
          <w:szCs w:val="20"/>
        </w:rPr>
        <w:t>,</w:t>
      </w:r>
      <w:r w:rsidR="00CA0578">
        <w:rPr>
          <w:rFonts w:ascii="Garamond" w:hAnsi="Garamond" w:cs="Times New Roman"/>
          <w:i/>
          <w:iCs/>
          <w:sz w:val="20"/>
          <w:szCs w:val="20"/>
        </w:rPr>
        <w:t xml:space="preserve"> </w:t>
      </w:r>
      <w:proofErr w:type="gramStart"/>
      <w:r w:rsidRPr="00F926D5">
        <w:rPr>
          <w:rFonts w:ascii="Garamond" w:hAnsi="Garamond"/>
          <w:sz w:val="20"/>
          <w:szCs w:val="20"/>
        </w:rPr>
        <w:t>c'est</w:t>
      </w:r>
      <w:proofErr w:type="gramEnd"/>
      <w:r w:rsidRPr="00F926D5">
        <w:rPr>
          <w:rFonts w:ascii="Garamond" w:hAnsi="Garamond"/>
          <w:sz w:val="20"/>
          <w:szCs w:val="20"/>
        </w:rPr>
        <w:t xml:space="preserve"> pas la même chose que </w:t>
      </w:r>
      <w:r w:rsidRPr="00F926D5">
        <w:rPr>
          <w:rFonts w:ascii="Garamond" w:hAnsi="Garamond" w:cs="Times New Roman"/>
          <w:i/>
          <w:iCs/>
          <w:color w:val="0326BD"/>
          <w:sz w:val="20"/>
          <w:szCs w:val="20"/>
        </w:rPr>
        <w:t>la parole</w:t>
      </w:r>
      <w:r w:rsidRPr="00F926D5">
        <w:rPr>
          <w:rFonts w:ascii="Garamond" w:hAnsi="Garamond"/>
          <w:i/>
          <w:iCs/>
          <w:sz w:val="20"/>
          <w:szCs w:val="20"/>
        </w:rPr>
        <w:t xml:space="preserve"> </w:t>
      </w:r>
      <w:r w:rsidRPr="00F926D5">
        <w:rPr>
          <w:rFonts w:ascii="Garamond" w:hAnsi="Garamond" w:cs="Times New Roman"/>
          <w:i/>
          <w:iCs/>
          <w:sz w:val="20"/>
          <w:szCs w:val="20"/>
        </w:rPr>
        <w:t>d'amour</w:t>
      </w:r>
      <w:r w:rsidRPr="00F926D5">
        <w:rPr>
          <w:rFonts w:ascii="Garamond" w:hAnsi="Garamond"/>
          <w:sz w:val="20"/>
          <w:szCs w:val="20"/>
        </w:rPr>
        <w:t>.</w:t>
      </w:r>
    </w:p>
    <w:p w:rsidR="00EB1593" w:rsidRPr="00F926D5" w:rsidRDefault="00EB159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Enfin je pense qu'il est clair…</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même si vous ne vous l'êtes pas formulé</w:t>
      </w:r>
    </w:p>
    <w:p w:rsidR="00CA0578" w:rsidRDefault="001B3CE3">
      <w:pPr>
        <w:pStyle w:val="Corpsdetexte"/>
        <w:rPr>
          <w:rFonts w:ascii="Garamond" w:hAnsi="Garamond"/>
          <w:sz w:val="20"/>
          <w:szCs w:val="20"/>
        </w:rPr>
      </w:pPr>
      <w:r w:rsidRPr="00F926D5">
        <w:rPr>
          <w:rFonts w:ascii="Garamond" w:hAnsi="Garamond"/>
          <w:sz w:val="20"/>
          <w:szCs w:val="20"/>
        </w:rPr>
        <w:t xml:space="preserve">…il est clair que dans ce premier séminaire j'ai parlé de </w:t>
      </w:r>
      <w:r w:rsidRPr="00F926D5">
        <w:rPr>
          <w:rFonts w:ascii="Garamond" w:hAnsi="Garamond" w:cs="Times New Roman"/>
          <w:i/>
          <w:sz w:val="20"/>
          <w:szCs w:val="20"/>
        </w:rPr>
        <w:t>la bêtise</w:t>
      </w:r>
      <w:r w:rsidRPr="00F926D5">
        <w:rPr>
          <w:rFonts w:ascii="Garamond" w:hAnsi="Garamond"/>
          <w:sz w:val="20"/>
          <w:szCs w:val="20"/>
        </w:rPr>
        <w:t xml:space="preserve">, de celle qui conditionne ce dont j'ai donné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cette année le titre à mon séminaire, et qui se dit </w:t>
      </w:r>
      <w:r w:rsidRPr="00F926D5">
        <w:rPr>
          <w:rFonts w:ascii="Garamond" w:hAnsi="Garamond" w:cs="Times New Roman"/>
          <w:i/>
          <w:sz w:val="20"/>
          <w:szCs w:val="20"/>
        </w:rPr>
        <w:t>Encore</w:t>
      </w:r>
      <w:r w:rsidRPr="00F926D5">
        <w:rPr>
          <w:rFonts w:ascii="Garamond" w:hAnsi="Garamond"/>
          <w:i/>
          <w:sz w:val="20"/>
          <w:szCs w:val="20"/>
        </w:rPr>
        <w:t xml:space="preserve">. </w:t>
      </w:r>
      <w:r w:rsidRPr="00F926D5">
        <w:rPr>
          <w:rFonts w:ascii="Garamond" w:hAnsi="Garamond"/>
          <w:sz w:val="20"/>
          <w:szCs w:val="20"/>
        </w:rPr>
        <w:t xml:space="preserve">Vous voyez le risque !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Je vous dis ça uniquement pour vous dire ce qui fait ici le poids, le poids de ma présence</w:t>
      </w:r>
      <w:r w:rsidR="00CA0578">
        <w:rPr>
          <w:rFonts w:ascii="Garamond" w:hAnsi="Garamond"/>
          <w:sz w:val="20"/>
          <w:szCs w:val="20"/>
        </w:rPr>
        <w:t>,</w:t>
      </w:r>
      <w:r w:rsidRPr="00F926D5">
        <w:rPr>
          <w:rFonts w:ascii="Garamond" w:hAnsi="Garamond"/>
          <w:sz w:val="20"/>
          <w:szCs w:val="20"/>
        </w:rPr>
        <w:t xml:space="preserve"> c'est que vous en jouissez</w:t>
      </w:r>
      <w:r w:rsidR="00CA0578">
        <w:rPr>
          <w:rFonts w:ascii="Garamond" w:hAnsi="Garamond"/>
          <w:sz w:val="20"/>
          <w:szCs w:val="20"/>
        </w:rPr>
        <w:t> :</w:t>
      </w:r>
      <w:r w:rsidRPr="00F926D5">
        <w:rPr>
          <w:rFonts w:ascii="Garamond" w:hAnsi="Garamond"/>
          <w:sz w:val="20"/>
          <w:szCs w:val="20"/>
        </w:rPr>
        <w:t xml:space="preserve"> </w:t>
      </w:r>
    </w:p>
    <w:p w:rsidR="007E76CE" w:rsidRPr="00F926D5" w:rsidRDefault="00CA0578" w:rsidP="00CA0578">
      <w:pPr>
        <w:pStyle w:val="Corpsdetexte"/>
        <w:numPr>
          <w:ilvl w:val="0"/>
          <w:numId w:val="30"/>
        </w:numPr>
        <w:rPr>
          <w:rFonts w:ascii="Garamond" w:hAnsi="Garamond"/>
          <w:sz w:val="20"/>
          <w:szCs w:val="20"/>
        </w:rPr>
      </w:pPr>
      <w:r>
        <w:rPr>
          <w:rFonts w:ascii="Garamond" w:hAnsi="Garamond"/>
          <w:sz w:val="20"/>
          <w:szCs w:val="20"/>
        </w:rPr>
        <w:t>m</w:t>
      </w:r>
      <w:r w:rsidR="001B3CE3" w:rsidRPr="00F926D5">
        <w:rPr>
          <w:rFonts w:ascii="Garamond" w:hAnsi="Garamond"/>
          <w:sz w:val="20"/>
          <w:szCs w:val="20"/>
        </w:rPr>
        <w:t xml:space="preserve">a présence seule, du moins j'ose le croire, </w:t>
      </w:r>
    </w:p>
    <w:p w:rsidR="007E76CE" w:rsidRPr="00F926D5" w:rsidRDefault="001B3CE3" w:rsidP="00CA0578">
      <w:pPr>
        <w:pStyle w:val="Corpsdetexte"/>
        <w:numPr>
          <w:ilvl w:val="0"/>
          <w:numId w:val="30"/>
        </w:numPr>
        <w:rPr>
          <w:rFonts w:ascii="Garamond" w:hAnsi="Garamond"/>
          <w:sz w:val="20"/>
          <w:szCs w:val="20"/>
        </w:rPr>
      </w:pPr>
      <w:r w:rsidRPr="00F926D5">
        <w:rPr>
          <w:rFonts w:ascii="Garamond" w:hAnsi="Garamond"/>
          <w:sz w:val="20"/>
          <w:szCs w:val="20"/>
        </w:rPr>
        <w:t xml:space="preserve">ma présence seule dans mon discours, </w:t>
      </w:r>
    </w:p>
    <w:p w:rsidR="00EB1593" w:rsidRPr="00F926D5" w:rsidRDefault="001B3CE3" w:rsidP="00CA0578">
      <w:pPr>
        <w:pStyle w:val="Corpsdetexte"/>
        <w:numPr>
          <w:ilvl w:val="0"/>
          <w:numId w:val="30"/>
        </w:numPr>
        <w:rPr>
          <w:rFonts w:ascii="Garamond" w:hAnsi="Garamond"/>
          <w:sz w:val="20"/>
          <w:szCs w:val="20"/>
        </w:rPr>
      </w:pPr>
      <w:r w:rsidRPr="00F926D5">
        <w:rPr>
          <w:rFonts w:ascii="Garamond" w:hAnsi="Garamond"/>
          <w:sz w:val="20"/>
          <w:szCs w:val="20"/>
        </w:rPr>
        <w:t xml:space="preserve">ma présence seule est ma </w:t>
      </w:r>
      <w:r w:rsidR="007E76CE" w:rsidRPr="00F926D5">
        <w:rPr>
          <w:rFonts w:ascii="Garamond" w:hAnsi="Garamond" w:cs="Times New Roman"/>
          <w:i/>
          <w:sz w:val="20"/>
          <w:szCs w:val="20"/>
        </w:rPr>
        <w:t>bêtise</w:t>
      </w:r>
      <w:r w:rsidRPr="00F926D5">
        <w:rPr>
          <w:rFonts w:ascii="Garamond" w:hAnsi="Garamond"/>
          <w:sz w:val="20"/>
          <w:szCs w:val="20"/>
        </w:rPr>
        <w:t xml:space="preserve">. </w:t>
      </w:r>
    </w:p>
    <w:p w:rsidR="00EB1593" w:rsidRPr="00F926D5" w:rsidRDefault="00EB1593">
      <w:pPr>
        <w:pStyle w:val="Corpsdetexte"/>
        <w:rPr>
          <w:rFonts w:ascii="Garamond" w:hAnsi="Garamond"/>
          <w:sz w:val="20"/>
          <w:szCs w:val="20"/>
        </w:rPr>
      </w:pPr>
    </w:p>
    <w:p w:rsidR="00CF3782" w:rsidRDefault="001B3CE3">
      <w:pPr>
        <w:pStyle w:val="Corpsdetexte"/>
        <w:rPr>
          <w:rFonts w:ascii="Garamond" w:hAnsi="Garamond"/>
          <w:sz w:val="20"/>
          <w:szCs w:val="20"/>
        </w:rPr>
      </w:pPr>
      <w:r w:rsidRPr="00F926D5">
        <w:rPr>
          <w:rFonts w:ascii="Garamond" w:hAnsi="Garamond"/>
          <w:sz w:val="20"/>
          <w:szCs w:val="20"/>
        </w:rPr>
        <w:t xml:space="preserve">Je devrais savoir que </w:t>
      </w:r>
      <w:r w:rsidRPr="00F926D5">
        <w:rPr>
          <w:rFonts w:ascii="Garamond" w:hAnsi="Garamond"/>
          <w:i/>
          <w:sz w:val="20"/>
          <w:szCs w:val="20"/>
        </w:rPr>
        <w:t>j'ai mieux à faire</w:t>
      </w:r>
      <w:r w:rsidRPr="00F926D5">
        <w:rPr>
          <w:rFonts w:ascii="Garamond" w:hAnsi="Garamond"/>
          <w:sz w:val="20"/>
          <w:szCs w:val="20"/>
        </w:rPr>
        <w:t xml:space="preserve"> que d'être là. C'est bien pour ça que je peux avoir envie tout simplement </w:t>
      </w:r>
    </w:p>
    <w:p w:rsidR="00CF3782" w:rsidRDefault="001B3CE3">
      <w:pPr>
        <w:pStyle w:val="Corpsdetexte"/>
        <w:rPr>
          <w:rFonts w:ascii="Garamond" w:hAnsi="Garamond"/>
          <w:sz w:val="20"/>
          <w:szCs w:val="20"/>
        </w:rPr>
      </w:pPr>
      <w:r w:rsidRPr="00F926D5">
        <w:rPr>
          <w:rFonts w:ascii="Garamond" w:hAnsi="Garamond"/>
          <w:sz w:val="20"/>
          <w:szCs w:val="20"/>
        </w:rPr>
        <w:t>qu'elle ne vous soit pas assurée en tout état de cause.</w:t>
      </w:r>
      <w:r w:rsidR="005765C4" w:rsidRPr="00F926D5">
        <w:rPr>
          <w:rFonts w:ascii="Garamond" w:hAnsi="Garamond"/>
          <w:sz w:val="20"/>
          <w:szCs w:val="20"/>
        </w:rPr>
        <w:t xml:space="preserve"> </w:t>
      </w:r>
      <w:r w:rsidRPr="00F926D5">
        <w:rPr>
          <w:rFonts w:ascii="Garamond" w:hAnsi="Garamond"/>
          <w:sz w:val="20"/>
          <w:szCs w:val="20"/>
        </w:rPr>
        <w:t xml:space="preserve">Néanmoins, il est clair que je ne peux pas me mettre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dans une </w:t>
      </w:r>
      <w:r w:rsidRPr="00F926D5">
        <w:rPr>
          <w:rFonts w:ascii="Garamond" w:hAnsi="Garamond"/>
          <w:i/>
          <w:sz w:val="20"/>
          <w:szCs w:val="20"/>
        </w:rPr>
        <w:t>position de retrait</w:t>
      </w:r>
      <w:r w:rsidRPr="00F926D5">
        <w:rPr>
          <w:rFonts w:ascii="Garamond" w:hAnsi="Garamond"/>
          <w:sz w:val="20"/>
          <w:szCs w:val="20"/>
        </w:rPr>
        <w:t>, de dire</w:t>
      </w:r>
      <w:r w:rsidR="007E76CE" w:rsidRPr="00F926D5">
        <w:rPr>
          <w:rFonts w:ascii="Garamond" w:hAnsi="Garamond"/>
          <w:sz w:val="20"/>
          <w:szCs w:val="20"/>
        </w:rPr>
        <w:t> </w:t>
      </w:r>
      <w:r w:rsidRPr="00F926D5">
        <w:rPr>
          <w:rFonts w:ascii="Garamond" w:hAnsi="Garamond"/>
          <w:sz w:val="20"/>
          <w:szCs w:val="20"/>
        </w:rPr>
        <w:t>qu</w:t>
      </w:r>
      <w:r w:rsidR="001F23FA" w:rsidRPr="00F926D5">
        <w:rPr>
          <w:rFonts w:ascii="Garamond" w:hAnsi="Garamond" w:cs="Times New Roman"/>
          <w:sz w:val="20"/>
          <w:szCs w:val="20"/>
        </w:rPr>
        <w:t>’</w:t>
      </w:r>
      <w:r w:rsidR="001F23FA" w:rsidRPr="00F926D5">
        <w:rPr>
          <w:rFonts w:ascii="Garamond" w:hAnsi="Garamond" w:cs="Times New Roman"/>
          <w:i/>
          <w:color w:val="0000CC"/>
          <w:sz w:val="20"/>
          <w:szCs w:val="20"/>
        </w:rPr>
        <w:t>« </w:t>
      </w:r>
      <w:r w:rsidRPr="00F926D5">
        <w:rPr>
          <w:rFonts w:ascii="Garamond" w:hAnsi="Garamond" w:cs="Times New Roman"/>
          <w:i/>
          <w:color w:val="0000CC"/>
          <w:sz w:val="20"/>
          <w:szCs w:val="20"/>
        </w:rPr>
        <w:t>encore</w:t>
      </w:r>
      <w:r w:rsidR="001F23FA" w:rsidRPr="00F926D5">
        <w:rPr>
          <w:rFonts w:ascii="Garamond" w:hAnsi="Garamond" w:cs="Times New Roman"/>
          <w:i/>
          <w:color w:val="0000CC"/>
          <w:sz w:val="20"/>
          <w:szCs w:val="20"/>
        </w:rPr>
        <w:t> ! </w:t>
      </w:r>
      <w:r w:rsidRPr="00F926D5">
        <w:rPr>
          <w:rFonts w:ascii="Garamond" w:hAnsi="Garamond" w:cs="Times New Roman"/>
          <w:i/>
          <w:color w:val="0000CC"/>
          <w:sz w:val="20"/>
          <w:szCs w:val="20"/>
        </w:rPr>
        <w:t>et que ça dure</w:t>
      </w:r>
      <w:r w:rsidR="001F23FA" w:rsidRPr="00F926D5">
        <w:rPr>
          <w:rFonts w:ascii="Garamond" w:hAnsi="Garamond" w:cs="Times New Roman"/>
          <w:i/>
          <w:color w:val="0000CC"/>
          <w:sz w:val="20"/>
          <w:szCs w:val="20"/>
        </w:rPr>
        <w:t> »</w:t>
      </w:r>
      <w:r w:rsidRPr="00F926D5">
        <w:rPr>
          <w:rFonts w:ascii="Garamond" w:hAnsi="Garamond"/>
          <w:sz w:val="20"/>
          <w:szCs w:val="20"/>
        </w:rPr>
        <w:t xml:space="preserve"> c'est une </w:t>
      </w:r>
      <w:r w:rsidR="007E76CE" w:rsidRPr="00F926D5">
        <w:rPr>
          <w:rFonts w:ascii="Garamond" w:hAnsi="Garamond" w:cs="Times New Roman"/>
          <w:i/>
          <w:sz w:val="20"/>
          <w:szCs w:val="20"/>
        </w:rPr>
        <w:t>la bêtise</w:t>
      </w:r>
      <w:r w:rsidRPr="00F926D5">
        <w:rPr>
          <w:rFonts w:ascii="Garamond" w:hAnsi="Garamond"/>
          <w:sz w:val="20"/>
          <w:szCs w:val="20"/>
        </w:rPr>
        <w:t>, puisque moi</w:t>
      </w:r>
      <w:r w:rsidR="00CA0578">
        <w:rPr>
          <w:rFonts w:ascii="Garamond" w:hAnsi="Garamond"/>
          <w:sz w:val="20"/>
          <w:szCs w:val="20"/>
        </w:rPr>
        <w:t>-</w:t>
      </w:r>
      <w:r w:rsidRPr="00F926D5">
        <w:rPr>
          <w:rFonts w:ascii="Garamond" w:hAnsi="Garamond"/>
          <w:sz w:val="20"/>
          <w:szCs w:val="20"/>
        </w:rPr>
        <w:t xml:space="preserve">même j'y </w:t>
      </w:r>
      <w:r w:rsidRPr="00F926D5">
        <w:rPr>
          <w:rFonts w:ascii="Garamond" w:hAnsi="Garamond" w:cs="Times New Roman"/>
          <w:i/>
          <w:sz w:val="20"/>
          <w:szCs w:val="20"/>
        </w:rPr>
        <w:t>collabore</w:t>
      </w:r>
      <w:r w:rsidRPr="00F926D5">
        <w:rPr>
          <w:rFonts w:ascii="Garamond" w:hAnsi="Garamond"/>
          <w:sz w:val="20"/>
          <w:szCs w:val="20"/>
        </w:rPr>
        <w:t xml:space="preserve">. </w:t>
      </w:r>
    </w:p>
    <w:p w:rsidR="00EB1593" w:rsidRPr="00F926D5" w:rsidRDefault="00EB1593">
      <w:pPr>
        <w:pStyle w:val="Corpsdetexte"/>
        <w:rPr>
          <w:rFonts w:ascii="Garamond" w:hAnsi="Garamond"/>
          <w:sz w:val="20"/>
          <w:szCs w:val="20"/>
        </w:rPr>
      </w:pPr>
    </w:p>
    <w:p w:rsidR="00CF3782" w:rsidRDefault="001B3CE3">
      <w:pPr>
        <w:pStyle w:val="Corpsdetexte"/>
        <w:rPr>
          <w:rFonts w:ascii="Garamond" w:hAnsi="Garamond"/>
          <w:sz w:val="20"/>
          <w:szCs w:val="20"/>
        </w:rPr>
      </w:pPr>
      <w:r w:rsidRPr="00F926D5">
        <w:rPr>
          <w:rFonts w:ascii="Garamond" w:hAnsi="Garamond"/>
          <w:sz w:val="20"/>
          <w:szCs w:val="20"/>
        </w:rPr>
        <w:t xml:space="preserve">Évidemment je ne peux me placer que </w:t>
      </w:r>
      <w:r w:rsidRPr="00F926D5">
        <w:rPr>
          <w:rFonts w:ascii="Garamond" w:hAnsi="Garamond" w:cs="Times New Roman"/>
          <w:i/>
          <w:iCs/>
          <w:sz w:val="20"/>
          <w:szCs w:val="20"/>
        </w:rPr>
        <w:t xml:space="preserve">dans le champ de cet </w:t>
      </w:r>
      <w:r w:rsidRPr="00F926D5">
        <w:rPr>
          <w:rFonts w:ascii="Garamond" w:hAnsi="Garamond" w:cs="Times New Roman"/>
          <w:i/>
          <w:iCs/>
          <w:color w:val="0000CC"/>
          <w:sz w:val="20"/>
          <w:szCs w:val="20"/>
        </w:rPr>
        <w:t>Encore</w:t>
      </w:r>
      <w:r w:rsidRPr="00F926D5">
        <w:rPr>
          <w:rFonts w:ascii="Garamond" w:hAnsi="Garamond"/>
          <w:sz w:val="20"/>
          <w:szCs w:val="20"/>
        </w:rPr>
        <w:t>. Et peut</w:t>
      </w:r>
      <w:r w:rsidR="00CA0578">
        <w:rPr>
          <w:rFonts w:ascii="Garamond" w:hAnsi="Garamond"/>
          <w:sz w:val="20"/>
          <w:szCs w:val="20"/>
        </w:rPr>
        <w:t>-</w:t>
      </w:r>
      <w:r w:rsidRPr="00F926D5">
        <w:rPr>
          <w:rFonts w:ascii="Garamond" w:hAnsi="Garamond"/>
          <w:sz w:val="20"/>
          <w:szCs w:val="20"/>
        </w:rPr>
        <w:t xml:space="preserve">être à remonter un certain discours </w:t>
      </w:r>
    </w:p>
    <w:p w:rsidR="00B06FC1" w:rsidRPr="00F926D5" w:rsidRDefault="001B3CE3">
      <w:pPr>
        <w:pStyle w:val="Corpsdetexte"/>
        <w:rPr>
          <w:rFonts w:ascii="Garamond" w:hAnsi="Garamond"/>
          <w:sz w:val="20"/>
          <w:szCs w:val="20"/>
        </w:rPr>
      </w:pPr>
      <w:r w:rsidRPr="00F926D5">
        <w:rPr>
          <w:rFonts w:ascii="Garamond" w:hAnsi="Garamond"/>
          <w:sz w:val="20"/>
          <w:szCs w:val="20"/>
        </w:rPr>
        <w:t xml:space="preserve">qui est </w:t>
      </w:r>
      <w:r w:rsidRPr="00CF3782">
        <w:rPr>
          <w:rFonts w:ascii="Garamond" w:hAnsi="Garamond"/>
          <w:i/>
          <w:color w:val="0000CC"/>
          <w:sz w:val="20"/>
          <w:szCs w:val="20"/>
        </w:rPr>
        <w:t xml:space="preserve">le </w:t>
      </w:r>
      <w:r w:rsidRPr="00CF3782">
        <w:rPr>
          <w:rFonts w:ascii="Garamond" w:hAnsi="Garamond" w:cs="Times New Roman"/>
          <w:i/>
          <w:iCs/>
          <w:color w:val="0000CC"/>
          <w:sz w:val="20"/>
          <w:szCs w:val="20"/>
        </w:rPr>
        <w:t>discours analytique</w:t>
      </w:r>
      <w:r w:rsidRPr="00F926D5">
        <w:rPr>
          <w:rFonts w:ascii="Garamond" w:hAnsi="Garamond"/>
          <w:sz w:val="20"/>
          <w:szCs w:val="20"/>
        </w:rPr>
        <w:t xml:space="preserve"> jusqu'à ce qui fait le conditionnement de ce discours, à savoir cette vérité</w:t>
      </w:r>
      <w:r w:rsidR="00B06FC1" w:rsidRPr="00F926D5">
        <w:rPr>
          <w:rFonts w:ascii="Garamond" w:hAnsi="Garamond"/>
          <w:sz w:val="20"/>
          <w:szCs w:val="20"/>
        </w:rPr>
        <w:t>…</w:t>
      </w:r>
    </w:p>
    <w:p w:rsidR="00B06FC1" w:rsidRPr="00F926D5" w:rsidRDefault="001B3CE3" w:rsidP="00B06FC1">
      <w:pPr>
        <w:pStyle w:val="Corpsdetexte"/>
        <w:ind w:left="708"/>
        <w:rPr>
          <w:rFonts w:ascii="Garamond" w:hAnsi="Garamond"/>
          <w:i/>
          <w:sz w:val="20"/>
          <w:szCs w:val="20"/>
        </w:rPr>
      </w:pPr>
      <w:r w:rsidRPr="00F926D5">
        <w:rPr>
          <w:rFonts w:ascii="Garamond" w:hAnsi="Garamond"/>
          <w:i/>
          <w:sz w:val="20"/>
          <w:szCs w:val="20"/>
        </w:rPr>
        <w:t xml:space="preserve">la seule qui puisse être incontestable </w:t>
      </w:r>
      <w:r w:rsidRPr="00F926D5">
        <w:rPr>
          <w:rFonts w:ascii="Garamond" w:hAnsi="Garamond" w:cs="Times New Roman"/>
          <w:i/>
          <w:sz w:val="20"/>
          <w:szCs w:val="20"/>
        </w:rPr>
        <w:t>de ce qu'elle n'est pas</w:t>
      </w:r>
    </w:p>
    <w:p w:rsidR="001B3CE3" w:rsidRPr="00F926D5" w:rsidRDefault="00B06FC1">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qu</w:t>
      </w:r>
      <w:r w:rsidRPr="00F926D5">
        <w:rPr>
          <w:rFonts w:ascii="Garamond" w:hAnsi="Garamond" w:cs="Times New Roman"/>
          <w:sz w:val="20"/>
          <w:szCs w:val="20"/>
        </w:rPr>
        <w:t>’</w:t>
      </w:r>
      <w:r w:rsidR="001B3CE3" w:rsidRPr="00F926D5">
        <w:rPr>
          <w:rFonts w:ascii="Garamond" w:hAnsi="Garamond" w:cs="Times New Roman"/>
          <w:i/>
          <w:color w:val="0000CC"/>
          <w:sz w:val="20"/>
          <w:szCs w:val="20"/>
        </w:rPr>
        <w:t>il n'y a pas de rapport sexuel</w:t>
      </w:r>
      <w:r w:rsidR="001B3CE3" w:rsidRPr="00F926D5">
        <w:rPr>
          <w:rFonts w:ascii="Garamond" w:hAnsi="Garamond"/>
          <w:sz w:val="20"/>
          <w:szCs w:val="20"/>
        </w:rPr>
        <w:t xml:space="preserve">, ceci ne permet d'aucune façon de juger de ce qui est ou n'est pas de </w:t>
      </w:r>
      <w:r w:rsidR="007E76CE" w:rsidRPr="00F926D5">
        <w:rPr>
          <w:rFonts w:ascii="Garamond" w:hAnsi="Garamond" w:cs="Times New Roman"/>
          <w:i/>
          <w:sz w:val="20"/>
          <w:szCs w:val="20"/>
        </w:rPr>
        <w:t>la bêtise</w:t>
      </w:r>
      <w:r w:rsidR="001B3CE3" w:rsidRPr="00F926D5">
        <w:rPr>
          <w:rFonts w:ascii="Garamond" w:hAnsi="Garamond"/>
          <w:sz w:val="20"/>
          <w:szCs w:val="20"/>
        </w:rPr>
        <w:t xml:space="preserve">. </w:t>
      </w:r>
    </w:p>
    <w:p w:rsidR="00EB1593" w:rsidRPr="00F926D5" w:rsidRDefault="00EB1593">
      <w:pPr>
        <w:pStyle w:val="Corpsdetexte"/>
        <w:rPr>
          <w:rFonts w:ascii="Garamond" w:hAnsi="Garamond"/>
          <w:sz w:val="20"/>
          <w:szCs w:val="20"/>
        </w:rPr>
      </w:pPr>
    </w:p>
    <w:p w:rsidR="00CA0578" w:rsidRDefault="001B3CE3">
      <w:pPr>
        <w:pStyle w:val="Corpsdetexte"/>
        <w:rPr>
          <w:rFonts w:ascii="Garamond" w:hAnsi="Garamond"/>
          <w:sz w:val="20"/>
          <w:szCs w:val="20"/>
        </w:rPr>
      </w:pPr>
      <w:r w:rsidRPr="00F926D5">
        <w:rPr>
          <w:rFonts w:ascii="Garamond" w:hAnsi="Garamond"/>
          <w:sz w:val="20"/>
          <w:szCs w:val="20"/>
        </w:rPr>
        <w:t>Et pourtant il ne se peut pas</w:t>
      </w:r>
      <w:r w:rsidR="007E76CE"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w:t>
      </w:r>
      <w:r w:rsidRPr="00F926D5">
        <w:rPr>
          <w:rFonts w:ascii="Garamond" w:hAnsi="Garamond"/>
          <w:i/>
          <w:sz w:val="20"/>
          <w:szCs w:val="20"/>
        </w:rPr>
        <w:t>vu l'expérience</w:t>
      </w:r>
      <w:r w:rsidR="007E76CE"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qu'à propos du </w:t>
      </w:r>
      <w:r w:rsidRPr="00F926D5">
        <w:rPr>
          <w:rFonts w:ascii="Garamond" w:hAnsi="Garamond" w:cs="Times New Roman"/>
          <w:i/>
          <w:color w:val="0000CC"/>
          <w:sz w:val="20"/>
          <w:szCs w:val="20"/>
        </w:rPr>
        <w:t>discours analytique</w:t>
      </w:r>
      <w:r w:rsidRPr="00F926D5">
        <w:rPr>
          <w:rFonts w:ascii="Garamond" w:hAnsi="Garamond"/>
          <w:sz w:val="20"/>
          <w:szCs w:val="20"/>
        </w:rPr>
        <w:t xml:space="preserve"> quelque chose ne soit pas interrogé, qui est </w:t>
      </w:r>
      <w:r w:rsidR="00B06FC1" w:rsidRPr="00F926D5">
        <w:rPr>
          <w:rFonts w:ascii="Garamond" w:hAnsi="Garamond"/>
          <w:sz w:val="20"/>
          <w:szCs w:val="20"/>
        </w:rPr>
        <w:t>de</w:t>
      </w:r>
      <w:r w:rsidRPr="00F926D5">
        <w:rPr>
          <w:rFonts w:ascii="Garamond" w:hAnsi="Garamond"/>
          <w:sz w:val="20"/>
          <w:szCs w:val="20"/>
        </w:rPr>
        <w:t xml:space="preserve"> </w:t>
      </w:r>
      <w:r w:rsidRPr="00F926D5">
        <w:rPr>
          <w:rFonts w:ascii="Garamond" w:hAnsi="Garamond" w:cs="Times New Roman"/>
          <w:i/>
          <w:color w:val="0000CC"/>
          <w:sz w:val="20"/>
          <w:szCs w:val="20"/>
        </w:rPr>
        <w:t xml:space="preserve">savoir </w:t>
      </w:r>
      <w:r w:rsidR="007E76CE" w:rsidRPr="00F926D5">
        <w:rPr>
          <w:rFonts w:ascii="Garamond" w:hAnsi="Garamond" w:cs="Times New Roman"/>
          <w:i/>
          <w:color w:val="0000CC"/>
          <w:sz w:val="20"/>
          <w:szCs w:val="20"/>
        </w:rPr>
        <w:t>s</w:t>
      </w:r>
      <w:r w:rsidRPr="00F926D5">
        <w:rPr>
          <w:rFonts w:ascii="Garamond" w:hAnsi="Garamond" w:cs="Times New Roman"/>
          <w:i/>
          <w:color w:val="0000CC"/>
          <w:sz w:val="20"/>
          <w:szCs w:val="20"/>
        </w:rPr>
        <w:t>'il ne tient pas essentiellement de</w:t>
      </w:r>
      <w:r w:rsidR="00AD42EE">
        <w:rPr>
          <w:rFonts w:ascii="Garamond" w:hAnsi="Garamond" w:cs="Times New Roman"/>
          <w:i/>
          <w:color w:val="0000CC"/>
          <w:sz w:val="20"/>
          <w:szCs w:val="20"/>
        </w:rPr>
        <w:t xml:space="preserve"> </w:t>
      </w:r>
      <w:r w:rsidRPr="00F926D5">
        <w:rPr>
          <w:rFonts w:ascii="Garamond" w:hAnsi="Garamond" w:cs="Times New Roman"/>
          <w:i/>
          <w:color w:val="0000CC"/>
          <w:sz w:val="20"/>
          <w:szCs w:val="20"/>
        </w:rPr>
        <w:t>s'en supporter de cette dimension de la bêtise</w:t>
      </w:r>
      <w:r w:rsidRPr="00F926D5">
        <w:rPr>
          <w:rFonts w:ascii="Garamond" w:hAnsi="Garamond"/>
          <w:sz w:val="20"/>
          <w:szCs w:val="20"/>
        </w:rPr>
        <w:t>. Et pourquoi pas</w:t>
      </w:r>
      <w:r w:rsidR="00B06FC1" w:rsidRPr="00F926D5">
        <w:rPr>
          <w:rFonts w:ascii="Garamond" w:hAnsi="Garamond"/>
          <w:sz w:val="20"/>
          <w:szCs w:val="20"/>
        </w:rPr>
        <w:t>,</w:t>
      </w:r>
      <w:r w:rsidRPr="00F926D5">
        <w:rPr>
          <w:rFonts w:ascii="Garamond" w:hAnsi="Garamond"/>
          <w:sz w:val="20"/>
          <w:szCs w:val="20"/>
        </w:rPr>
        <w:t xml:space="preserve"> après tout</w:t>
      </w:r>
      <w:r w:rsidR="00B06FC1" w:rsidRPr="00F926D5">
        <w:rPr>
          <w:rFonts w:ascii="Garamond" w:hAnsi="Garamond"/>
          <w:sz w:val="20"/>
          <w:szCs w:val="20"/>
        </w:rPr>
        <w:t>,</w:t>
      </w:r>
      <w:r w:rsidRPr="00F926D5">
        <w:rPr>
          <w:rFonts w:ascii="Garamond" w:hAnsi="Garamond"/>
          <w:sz w:val="20"/>
          <w:szCs w:val="20"/>
        </w:rPr>
        <w:t xml:space="preserve"> </w:t>
      </w:r>
    </w:p>
    <w:p w:rsidR="00CA0578" w:rsidRDefault="001B3CE3">
      <w:pPr>
        <w:pStyle w:val="Corpsdetexte"/>
        <w:rPr>
          <w:rFonts w:ascii="Garamond" w:hAnsi="Garamond"/>
          <w:sz w:val="20"/>
          <w:szCs w:val="20"/>
        </w:rPr>
      </w:pPr>
      <w:r w:rsidRPr="00F926D5">
        <w:rPr>
          <w:rFonts w:ascii="Garamond" w:hAnsi="Garamond"/>
          <w:sz w:val="20"/>
          <w:szCs w:val="20"/>
        </w:rPr>
        <w:t xml:space="preserve">ne pas se demander quel est le </w:t>
      </w:r>
      <w:r w:rsidRPr="00F926D5">
        <w:rPr>
          <w:rFonts w:ascii="Garamond" w:hAnsi="Garamond" w:cs="Times New Roman"/>
          <w:i/>
          <w:iCs/>
          <w:sz w:val="20"/>
          <w:szCs w:val="20"/>
        </w:rPr>
        <w:t>statut</w:t>
      </w:r>
      <w:r w:rsidRPr="00F926D5">
        <w:rPr>
          <w:rFonts w:ascii="Garamond" w:hAnsi="Garamond"/>
          <w:sz w:val="20"/>
          <w:szCs w:val="20"/>
        </w:rPr>
        <w:t xml:space="preserve"> de cette dimension pourtant bien présente. Car enfin il n'y a pas eu besoin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du </w:t>
      </w:r>
      <w:r w:rsidRPr="00F926D5">
        <w:rPr>
          <w:rFonts w:ascii="Garamond" w:hAnsi="Garamond" w:cs="Times New Roman"/>
          <w:i/>
          <w:iCs/>
          <w:sz w:val="20"/>
          <w:szCs w:val="20"/>
        </w:rPr>
        <w:t>discours analytique</w:t>
      </w:r>
      <w:r w:rsidRPr="00F926D5">
        <w:rPr>
          <w:rFonts w:ascii="Garamond" w:hAnsi="Garamond"/>
          <w:sz w:val="20"/>
          <w:szCs w:val="20"/>
        </w:rPr>
        <w:t xml:space="preserve"> pour que</w:t>
      </w:r>
      <w:r w:rsidR="00EB1593" w:rsidRPr="00F926D5">
        <w:rPr>
          <w:rFonts w:ascii="Garamond" w:hAnsi="Garamond"/>
          <w:sz w:val="20"/>
          <w:szCs w:val="20"/>
        </w:rPr>
        <w:t xml:space="preserve"> </w:t>
      </w:r>
      <w:r w:rsidR="00016172" w:rsidRPr="00F926D5">
        <w:rPr>
          <w:rFonts w:ascii="Garamond" w:hAnsi="Garamond"/>
          <w:sz w:val="20"/>
          <w:szCs w:val="20"/>
        </w:rPr>
        <w:t>–</w:t>
      </w:r>
      <w:r w:rsidR="00EB1593" w:rsidRPr="00F926D5">
        <w:rPr>
          <w:rFonts w:ascii="Garamond" w:hAnsi="Garamond"/>
          <w:sz w:val="20"/>
          <w:szCs w:val="20"/>
        </w:rPr>
        <w:t xml:space="preserve"> </w:t>
      </w:r>
      <w:r w:rsidRPr="00F926D5">
        <w:rPr>
          <w:rFonts w:ascii="Garamond" w:hAnsi="Garamond"/>
          <w:sz w:val="20"/>
          <w:szCs w:val="20"/>
        </w:rPr>
        <w:t>c'est là la nuance</w:t>
      </w:r>
      <w:r w:rsidR="00EB1593" w:rsidRPr="00F926D5">
        <w:rPr>
          <w:rFonts w:ascii="Garamond" w:hAnsi="Garamond"/>
          <w:sz w:val="20"/>
          <w:szCs w:val="20"/>
        </w:rPr>
        <w:t xml:space="preserve"> </w:t>
      </w:r>
      <w:r w:rsidR="00016172" w:rsidRPr="00F926D5">
        <w:rPr>
          <w:rFonts w:ascii="Garamond" w:hAnsi="Garamond"/>
          <w:sz w:val="20"/>
          <w:szCs w:val="20"/>
        </w:rPr>
        <w:t>–</w:t>
      </w:r>
      <w:r w:rsidR="00EB1593" w:rsidRPr="00F926D5">
        <w:rPr>
          <w:rFonts w:ascii="Garamond" w:hAnsi="Garamond"/>
          <w:sz w:val="20"/>
          <w:szCs w:val="20"/>
        </w:rPr>
        <w:t xml:space="preserve"> </w:t>
      </w:r>
      <w:r w:rsidRPr="00F926D5">
        <w:rPr>
          <w:rFonts w:ascii="Garamond" w:hAnsi="Garamond"/>
          <w:sz w:val="20"/>
          <w:szCs w:val="20"/>
        </w:rPr>
        <w:t xml:space="preserve">comme </w:t>
      </w:r>
      <w:r w:rsidRPr="00F926D5">
        <w:rPr>
          <w:rFonts w:ascii="Garamond" w:hAnsi="Garamond" w:cs="Times New Roman"/>
          <w:i/>
          <w:color w:val="0000CC"/>
          <w:sz w:val="20"/>
          <w:szCs w:val="20"/>
        </w:rPr>
        <w:t>vérité</w:t>
      </w:r>
      <w:r w:rsidRPr="00F926D5">
        <w:rPr>
          <w:rFonts w:ascii="Garamond" w:hAnsi="Garamond"/>
          <w:sz w:val="20"/>
          <w:szCs w:val="20"/>
        </w:rPr>
        <w:t xml:space="preserve"> soit annoncé qu</w:t>
      </w:r>
      <w:r w:rsidR="00B06FC1" w:rsidRPr="00F926D5">
        <w:rPr>
          <w:rFonts w:ascii="Garamond" w:hAnsi="Garamond" w:cs="Times New Roman"/>
          <w:i/>
          <w:sz w:val="20"/>
          <w:szCs w:val="20"/>
        </w:rPr>
        <w:t>’</w:t>
      </w:r>
      <w:r w:rsidRPr="00F926D5">
        <w:rPr>
          <w:rFonts w:ascii="Garamond" w:hAnsi="Garamond" w:cs="Times New Roman"/>
          <w:i/>
          <w:sz w:val="20"/>
          <w:szCs w:val="20"/>
        </w:rPr>
        <w:t>« </w:t>
      </w:r>
      <w:r w:rsidRPr="00F926D5">
        <w:rPr>
          <w:rFonts w:ascii="Garamond" w:hAnsi="Garamond" w:cs="Times New Roman"/>
          <w:i/>
          <w:iCs/>
          <w:color w:val="0000CC"/>
          <w:sz w:val="20"/>
          <w:szCs w:val="20"/>
        </w:rPr>
        <w:t>il n'y a pas de rapport sexuel</w:t>
      </w:r>
      <w:r w:rsidRPr="00F926D5">
        <w:rPr>
          <w:rFonts w:ascii="Garamond" w:hAnsi="Garamond" w:cs="Times New Roman"/>
          <w:i/>
          <w:sz w:val="20"/>
          <w:szCs w:val="20"/>
        </w:rPr>
        <w:t> »</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4B398A" w:rsidRDefault="001B3CE3">
      <w:pPr>
        <w:pStyle w:val="Corpsdetexte"/>
        <w:rPr>
          <w:rFonts w:ascii="Garamond" w:hAnsi="Garamond"/>
          <w:sz w:val="20"/>
          <w:szCs w:val="20"/>
        </w:rPr>
      </w:pPr>
      <w:r w:rsidRPr="00F926D5">
        <w:rPr>
          <w:rFonts w:ascii="Garamond" w:hAnsi="Garamond"/>
          <w:sz w:val="20"/>
          <w:szCs w:val="20"/>
        </w:rPr>
        <w:t xml:space="preserve">Ne </w:t>
      </w:r>
      <w:proofErr w:type="gramStart"/>
      <w:r w:rsidRPr="00F926D5">
        <w:rPr>
          <w:rFonts w:ascii="Garamond" w:hAnsi="Garamond"/>
          <w:sz w:val="20"/>
          <w:szCs w:val="20"/>
        </w:rPr>
        <w:t>croyez</w:t>
      </w:r>
      <w:proofErr w:type="gramEnd"/>
      <w:r w:rsidRPr="00F926D5">
        <w:rPr>
          <w:rFonts w:ascii="Garamond" w:hAnsi="Garamond"/>
          <w:sz w:val="20"/>
          <w:szCs w:val="20"/>
        </w:rPr>
        <w:t xml:space="preserve"> pas que moi j'hésite à me mouiller.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n'est pas d'aujourd'hui que je parlerai de Saint </w:t>
      </w:r>
      <w:r w:rsidR="003C093D" w:rsidRPr="00F926D5">
        <w:rPr>
          <w:rFonts w:ascii="Garamond" w:hAnsi="Garamond"/>
          <w:sz w:val="20"/>
          <w:szCs w:val="20"/>
        </w:rPr>
        <w:t>PAUL</w:t>
      </w:r>
      <w:r w:rsidRPr="00F926D5">
        <w:rPr>
          <w:rFonts w:ascii="Garamond" w:hAnsi="Garamond"/>
          <w:sz w:val="20"/>
          <w:szCs w:val="20"/>
        </w:rPr>
        <w:t xml:space="preserve">, je l'ai déjà fait. </w:t>
      </w:r>
    </w:p>
    <w:p w:rsidR="004B398A" w:rsidRDefault="001B3CE3">
      <w:pPr>
        <w:pStyle w:val="Corpsdetexte"/>
        <w:rPr>
          <w:rFonts w:ascii="Garamond" w:hAnsi="Garamond"/>
          <w:sz w:val="20"/>
          <w:szCs w:val="20"/>
        </w:rPr>
      </w:pPr>
      <w:r w:rsidRPr="00F926D5">
        <w:rPr>
          <w:rFonts w:ascii="Garamond" w:hAnsi="Garamond"/>
          <w:sz w:val="20"/>
          <w:szCs w:val="20"/>
        </w:rPr>
        <w:t xml:space="preserve">C'est pas ça qui me fait peur, même de me </w:t>
      </w:r>
      <w:r w:rsidRPr="00F926D5">
        <w:rPr>
          <w:rFonts w:ascii="Garamond" w:hAnsi="Garamond" w:cs="Times New Roman"/>
          <w:i/>
          <w:iCs/>
          <w:sz w:val="20"/>
          <w:szCs w:val="20"/>
        </w:rPr>
        <w:t>compromettre</w:t>
      </w:r>
      <w:r w:rsidRPr="00F926D5">
        <w:rPr>
          <w:rFonts w:ascii="Garamond" w:hAnsi="Garamond"/>
          <w:sz w:val="20"/>
          <w:szCs w:val="20"/>
        </w:rPr>
        <w:t xml:space="preserve"> avec des gens dont le statut, la descendance n'est pas </w:t>
      </w:r>
    </w:p>
    <w:p w:rsidR="00CA0578" w:rsidRDefault="001B3CE3">
      <w:pPr>
        <w:pStyle w:val="Corpsdetexte"/>
        <w:rPr>
          <w:rFonts w:ascii="Garamond" w:hAnsi="Garamond"/>
          <w:sz w:val="20"/>
          <w:szCs w:val="20"/>
        </w:rPr>
      </w:pPr>
      <w:r w:rsidRPr="00F926D5">
        <w:rPr>
          <w:rFonts w:ascii="Garamond" w:hAnsi="Garamond"/>
          <w:sz w:val="20"/>
          <w:szCs w:val="20"/>
        </w:rPr>
        <w:t xml:space="preserve">à proprement parler ce que je fréquente. Néanmoins </w:t>
      </w:r>
      <w:r w:rsidR="003C093D" w:rsidRPr="00F926D5">
        <w:rPr>
          <w:rFonts w:ascii="Garamond" w:hAnsi="Garamond"/>
          <w:sz w:val="20"/>
          <w:szCs w:val="20"/>
        </w:rPr>
        <w:t>« </w:t>
      </w:r>
      <w:r w:rsidRPr="00F926D5">
        <w:rPr>
          <w:rFonts w:ascii="Garamond" w:hAnsi="Garamond" w:cs="Times New Roman"/>
          <w:i/>
          <w:sz w:val="20"/>
          <w:szCs w:val="20"/>
        </w:rPr>
        <w:t xml:space="preserve">les hommes d'un côté, les femmes de </w:t>
      </w:r>
      <w:r w:rsidR="003C093D" w:rsidRPr="00F926D5">
        <w:rPr>
          <w:rFonts w:ascii="Garamond" w:hAnsi="Garamond" w:cs="Times New Roman"/>
          <w:i/>
          <w:sz w:val="20"/>
          <w:szCs w:val="20"/>
        </w:rPr>
        <w:t>l</w:t>
      </w:r>
      <w:r w:rsidRPr="00F926D5">
        <w:rPr>
          <w:rFonts w:ascii="Garamond" w:hAnsi="Garamond" w:cs="Times New Roman"/>
          <w:i/>
          <w:sz w:val="20"/>
          <w:szCs w:val="20"/>
        </w:rPr>
        <w:t>'autre</w:t>
      </w:r>
      <w:r w:rsidR="003C093D" w:rsidRPr="00F926D5">
        <w:rPr>
          <w:rFonts w:ascii="Garamond" w:hAnsi="Garamond"/>
          <w:sz w:val="20"/>
          <w:szCs w:val="20"/>
        </w:rPr>
        <w:t> »</w:t>
      </w:r>
      <w:r w:rsidRPr="00F926D5">
        <w:rPr>
          <w:rFonts w:ascii="Garamond" w:hAnsi="Garamond"/>
          <w:sz w:val="20"/>
          <w:szCs w:val="20"/>
        </w:rPr>
        <w:t xml:space="preserve">, ce fut la conséquence </w:t>
      </w:r>
    </w:p>
    <w:p w:rsidR="00EB1593" w:rsidRPr="00F926D5" w:rsidRDefault="001B3CE3">
      <w:pPr>
        <w:pStyle w:val="Corpsdetexte"/>
        <w:rPr>
          <w:rFonts w:ascii="Garamond" w:hAnsi="Garamond"/>
          <w:sz w:val="20"/>
          <w:szCs w:val="20"/>
        </w:rPr>
      </w:pPr>
      <w:r w:rsidRPr="00F926D5">
        <w:rPr>
          <w:rFonts w:ascii="Garamond" w:hAnsi="Garamond"/>
          <w:sz w:val="20"/>
          <w:szCs w:val="20"/>
        </w:rPr>
        <w:t xml:space="preserve">du </w:t>
      </w:r>
      <w:r w:rsidRPr="00CA0578">
        <w:rPr>
          <w:rFonts w:ascii="Garamond" w:hAnsi="Garamond"/>
          <w:i/>
          <w:sz w:val="20"/>
          <w:szCs w:val="20"/>
        </w:rPr>
        <w:t>message</w:t>
      </w:r>
      <w:r w:rsidRPr="00F926D5">
        <w:rPr>
          <w:rFonts w:ascii="Garamond" w:hAnsi="Garamond"/>
          <w:sz w:val="20"/>
          <w:szCs w:val="20"/>
        </w:rPr>
        <w:t>, voilà ce qui au cours des âges a eu quelques répercussions. Ça n'a pas empêché le monde de se reproduire à votre mesure. La bêtise tient bon</w:t>
      </w:r>
      <w:r w:rsidR="009E51FF" w:rsidRPr="00F926D5">
        <w:rPr>
          <w:rFonts w:ascii="Garamond" w:hAnsi="Garamond"/>
          <w:sz w:val="20"/>
          <w:szCs w:val="20"/>
        </w:rPr>
        <w:t>,</w:t>
      </w:r>
      <w:r w:rsidRPr="00F926D5">
        <w:rPr>
          <w:rFonts w:ascii="Garamond" w:hAnsi="Garamond"/>
          <w:sz w:val="20"/>
          <w:szCs w:val="20"/>
        </w:rPr>
        <w:t xml:space="preserve"> en tout cas.</w:t>
      </w:r>
    </w:p>
    <w:p w:rsidR="00B06FC1" w:rsidRPr="00F926D5" w:rsidRDefault="00B06FC1">
      <w:pPr>
        <w:pStyle w:val="Corpsdetexte"/>
        <w:rPr>
          <w:rFonts w:ascii="Garamond" w:hAnsi="Garamond"/>
          <w:sz w:val="20"/>
          <w:szCs w:val="20"/>
        </w:rPr>
      </w:pPr>
    </w:p>
    <w:p w:rsidR="001B3CE3" w:rsidRPr="00F926D5" w:rsidRDefault="00596B0A">
      <w:pPr>
        <w:pStyle w:val="Corpsdetexte"/>
        <w:ind w:left="2832" w:firstLine="708"/>
        <w:rPr>
          <w:rFonts w:ascii="Garamond" w:hAnsi="Garamond"/>
          <w:sz w:val="20"/>
          <w:szCs w:val="20"/>
        </w:rPr>
      </w:pPr>
      <w:r>
        <w:rPr>
          <w:rFonts w:ascii="Garamond" w:hAnsi="Garamond"/>
          <w:noProof/>
          <w:sz w:val="20"/>
          <w:szCs w:val="20"/>
        </w:rPr>
        <w:drawing>
          <wp:inline distT="0" distB="0" distL="0" distR="0">
            <wp:extent cx="781942" cy="693420"/>
            <wp:effectExtent l="0" t="0" r="0" b="0"/>
            <wp:docPr id="82" name="Image 82" descr="C:\Users\Alain\Desktop\Lacan séminaires\Ressources\Doc S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0\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4121" cy="695352"/>
                    </a:xfrm>
                    <a:prstGeom prst="rect">
                      <a:avLst/>
                    </a:prstGeom>
                    <a:noFill/>
                    <a:ln>
                      <a:noFill/>
                    </a:ln>
                  </pic:spPr>
                </pic:pic>
              </a:graphicData>
            </a:graphic>
          </wp:inline>
        </w:drawing>
      </w:r>
    </w:p>
    <w:p w:rsidR="00B06FC1" w:rsidRPr="00F926D5" w:rsidRDefault="00B06FC1">
      <w:pPr>
        <w:pStyle w:val="Corpsdetexte"/>
        <w:ind w:left="2832" w:firstLine="708"/>
        <w:rPr>
          <w:rFonts w:ascii="Garamond" w:hAnsi="Garamond"/>
          <w:sz w:val="20"/>
          <w:szCs w:val="20"/>
        </w:rPr>
      </w:pPr>
    </w:p>
    <w:p w:rsidR="00CF3782" w:rsidRDefault="001B3CE3">
      <w:pPr>
        <w:pStyle w:val="Corpsdetexte"/>
        <w:rPr>
          <w:rFonts w:ascii="Garamond" w:hAnsi="Garamond"/>
          <w:sz w:val="20"/>
          <w:szCs w:val="20"/>
        </w:rPr>
      </w:pPr>
      <w:proofErr w:type="gramStart"/>
      <w:r w:rsidRPr="00F926D5">
        <w:rPr>
          <w:rFonts w:ascii="Garamond" w:hAnsi="Garamond"/>
          <w:sz w:val="20"/>
          <w:szCs w:val="20"/>
        </w:rPr>
        <w:t>C'est</w:t>
      </w:r>
      <w:proofErr w:type="gramEnd"/>
      <w:r w:rsidRPr="00F926D5">
        <w:rPr>
          <w:rFonts w:ascii="Garamond" w:hAnsi="Garamond"/>
          <w:sz w:val="20"/>
          <w:szCs w:val="20"/>
        </w:rPr>
        <w:t xml:space="preserve"> pas tout à fait comme ça que s'établit </w:t>
      </w:r>
      <w:r w:rsidRPr="00CA0578">
        <w:rPr>
          <w:rFonts w:ascii="Garamond" w:hAnsi="Garamond"/>
          <w:i/>
          <w:color w:val="0000CC"/>
          <w:sz w:val="20"/>
          <w:szCs w:val="20"/>
        </w:rPr>
        <w:t>le discours analytique</w:t>
      </w:r>
      <w:r w:rsidRPr="00F926D5">
        <w:rPr>
          <w:rFonts w:ascii="Garamond" w:hAnsi="Garamond"/>
          <w:sz w:val="20"/>
          <w:szCs w:val="20"/>
        </w:rPr>
        <w:t xml:space="preserve">, ce que je vous ai formulé du </w:t>
      </w:r>
      <w:r w:rsidRPr="00F926D5">
        <w:rPr>
          <w:rFonts w:ascii="Garamond" w:hAnsi="Garamond" w:cs="Times New Roman"/>
          <w:i/>
          <w:color w:val="0000CC"/>
          <w:sz w:val="20"/>
          <w:szCs w:val="20"/>
        </w:rPr>
        <w:t>(</w:t>
      </w:r>
      <w:r w:rsidRPr="004B398A">
        <w:rPr>
          <w:rFonts w:ascii="Times New Roman" w:hAnsi="Times New Roman" w:cs="Times New Roman"/>
          <w:i/>
          <w:color w:val="0000CC"/>
          <w:sz w:val="20"/>
          <w:szCs w:val="20"/>
        </w:rPr>
        <w:t>a</w:t>
      </w:r>
      <w:r w:rsidRPr="00F926D5">
        <w:rPr>
          <w:rFonts w:ascii="Garamond" w:hAnsi="Garamond" w:cs="Times New Roman"/>
          <w:i/>
          <w:color w:val="0000CC"/>
          <w:sz w:val="20"/>
          <w:szCs w:val="20"/>
        </w:rPr>
        <w:t>)</w:t>
      </w:r>
      <w:r w:rsidRPr="00F926D5">
        <w:rPr>
          <w:rFonts w:ascii="Garamond" w:hAnsi="Garamond"/>
          <w:sz w:val="20"/>
          <w:szCs w:val="20"/>
        </w:rPr>
        <w:t xml:space="preserve"> </w:t>
      </w:r>
    </w:p>
    <w:p w:rsidR="00CA0578" w:rsidRDefault="001B3CE3">
      <w:pPr>
        <w:pStyle w:val="Corpsdetexte"/>
        <w:rPr>
          <w:rFonts w:ascii="Garamond" w:hAnsi="Garamond"/>
          <w:sz w:val="20"/>
          <w:szCs w:val="20"/>
        </w:rPr>
      </w:pPr>
      <w:r w:rsidRPr="00F926D5">
        <w:rPr>
          <w:rFonts w:ascii="Garamond" w:hAnsi="Garamond"/>
          <w:sz w:val="20"/>
          <w:szCs w:val="20"/>
        </w:rPr>
        <w:t>et d</w:t>
      </w:r>
      <w:r w:rsidR="009E51FF" w:rsidRPr="00F926D5">
        <w:rPr>
          <w:rFonts w:ascii="Garamond" w:hAnsi="Garamond"/>
          <w:sz w:val="20"/>
          <w:szCs w:val="20"/>
        </w:rPr>
        <w:t>e</w:t>
      </w:r>
      <w:r w:rsidRPr="00F926D5">
        <w:rPr>
          <w:rFonts w:ascii="Garamond" w:hAnsi="Garamond"/>
          <w:sz w:val="20"/>
          <w:szCs w:val="20"/>
        </w:rPr>
        <w:t xml:space="preserve"> </w:t>
      </w:r>
      <w:r w:rsidR="009E51FF" w:rsidRPr="00F926D5">
        <w:rPr>
          <w:rFonts w:ascii="Garamond" w:hAnsi="Garamond"/>
          <w:sz w:val="20"/>
          <w:szCs w:val="20"/>
        </w:rPr>
        <w:t>l</w:t>
      </w:r>
      <w:r w:rsidR="009E51FF" w:rsidRPr="00F926D5">
        <w:rPr>
          <w:rFonts w:ascii="Garamond" w:hAnsi="Garamond" w:cs="Times New Roman"/>
          <w:sz w:val="20"/>
          <w:szCs w:val="20"/>
        </w:rPr>
        <w:t>’</w:t>
      </w:r>
      <w:r w:rsidRPr="004B398A">
        <w:rPr>
          <w:rFonts w:ascii="Times New Roman" w:hAnsi="Times New Roman" w:cs="Times New Roman"/>
          <w:color w:val="0000CC"/>
          <w:sz w:val="20"/>
          <w:szCs w:val="20"/>
        </w:rPr>
        <w:t>S</w:t>
      </w:r>
      <w:r w:rsidRPr="004B398A">
        <w:rPr>
          <w:rFonts w:ascii="Times New Roman" w:hAnsi="Times New Roman" w:cs="Times New Roman"/>
          <w:color w:val="0000CC"/>
          <w:sz w:val="20"/>
          <w:szCs w:val="20"/>
          <w:vertAlign w:val="subscript"/>
        </w:rPr>
        <w:t>2</w:t>
      </w:r>
      <w:r w:rsidRPr="00F926D5">
        <w:rPr>
          <w:rFonts w:ascii="Garamond" w:hAnsi="Garamond"/>
          <w:sz w:val="20"/>
          <w:szCs w:val="20"/>
        </w:rPr>
        <w:t xml:space="preserve"> qui est en dessous et de ce que ça interroge du côté du sujet. Pour produire quoi ? </w:t>
      </w:r>
    </w:p>
    <w:p w:rsidR="00CA0578" w:rsidRDefault="00CA0578">
      <w:pPr>
        <w:pStyle w:val="Corpsdetexte"/>
        <w:rPr>
          <w:rFonts w:ascii="Garamond" w:hAnsi="Garamond"/>
          <w:sz w:val="20"/>
          <w:szCs w:val="20"/>
        </w:rPr>
      </w:pPr>
    </w:p>
    <w:p w:rsidR="00CA0578" w:rsidRDefault="001B3CE3">
      <w:pPr>
        <w:pStyle w:val="Corpsdetexte"/>
        <w:rPr>
          <w:rFonts w:ascii="Garamond" w:hAnsi="Garamond"/>
          <w:sz w:val="20"/>
          <w:szCs w:val="20"/>
        </w:rPr>
      </w:pPr>
      <w:r w:rsidRPr="00F926D5">
        <w:rPr>
          <w:rFonts w:ascii="Garamond" w:hAnsi="Garamond"/>
          <w:sz w:val="20"/>
          <w:szCs w:val="20"/>
        </w:rPr>
        <w:t>C'est bien évidemment que ça s'installe là</w:t>
      </w:r>
      <w:r w:rsidR="004B398A">
        <w:rPr>
          <w:rFonts w:ascii="Garamond" w:hAnsi="Garamond"/>
          <w:sz w:val="20"/>
          <w:szCs w:val="20"/>
        </w:rPr>
        <w:t>-</w:t>
      </w:r>
      <w:r w:rsidRPr="00F926D5">
        <w:rPr>
          <w:rFonts w:ascii="Garamond" w:hAnsi="Garamond"/>
          <w:sz w:val="20"/>
          <w:szCs w:val="20"/>
        </w:rPr>
        <w:t xml:space="preserve">dedans, dans </w:t>
      </w:r>
      <w:r w:rsidR="009E51FF" w:rsidRPr="00F926D5">
        <w:rPr>
          <w:rFonts w:ascii="Garamond" w:hAnsi="Garamond" w:cs="Times New Roman"/>
          <w:i/>
          <w:sz w:val="20"/>
          <w:szCs w:val="20"/>
        </w:rPr>
        <w:t>la bêtise</w:t>
      </w:r>
      <w:r w:rsidR="009E51FF"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pourquoi pas</w:t>
      </w:r>
      <w:r w:rsidR="003C093D" w:rsidRPr="00F926D5">
        <w:rPr>
          <w:rFonts w:ascii="Garamond" w:hAnsi="Garamond"/>
          <w:sz w:val="20"/>
          <w:szCs w:val="20"/>
        </w:rPr>
        <w:t xml:space="preserve"> ? </w:t>
      </w:r>
      <w:r w:rsidR="00016172" w:rsidRPr="00F926D5">
        <w:rPr>
          <w:rFonts w:ascii="Garamond" w:hAnsi="Garamond"/>
          <w:sz w:val="20"/>
          <w:szCs w:val="20"/>
        </w:rPr>
        <w:t>–</w:t>
      </w:r>
      <w:r w:rsidRPr="00F926D5">
        <w:rPr>
          <w:rFonts w:ascii="Garamond" w:hAnsi="Garamond"/>
          <w:sz w:val="20"/>
          <w:szCs w:val="20"/>
        </w:rPr>
        <w:t xml:space="preserve"> et que ça n'a pas ce recul, </w:t>
      </w:r>
    </w:p>
    <w:p w:rsidR="001B3CE3" w:rsidRPr="00F926D5" w:rsidRDefault="001B3CE3">
      <w:pPr>
        <w:pStyle w:val="Corpsdetexte"/>
        <w:rPr>
          <w:rFonts w:ascii="Garamond" w:hAnsi="Garamond"/>
          <w:sz w:val="20"/>
          <w:szCs w:val="20"/>
        </w:rPr>
      </w:pPr>
      <w:r w:rsidRPr="00F926D5">
        <w:rPr>
          <w:rFonts w:ascii="Garamond" w:hAnsi="Garamond"/>
          <w:sz w:val="20"/>
          <w:szCs w:val="20"/>
        </w:rPr>
        <w:t>qu</w:t>
      </w:r>
      <w:r w:rsidR="009E51FF" w:rsidRPr="00F926D5">
        <w:rPr>
          <w:rFonts w:ascii="Garamond" w:hAnsi="Garamond"/>
          <w:sz w:val="20"/>
          <w:szCs w:val="20"/>
        </w:rPr>
        <w:t>e je n'ai pas pris moi non plus, d</w:t>
      </w:r>
      <w:r w:rsidRPr="00F926D5">
        <w:rPr>
          <w:rFonts w:ascii="Garamond" w:hAnsi="Garamond"/>
          <w:sz w:val="20"/>
          <w:szCs w:val="20"/>
        </w:rPr>
        <w:t>e dire que si ça continue c'est de la bêtise</w:t>
      </w:r>
      <w:r w:rsidR="009E51FF" w:rsidRPr="00F926D5">
        <w:rPr>
          <w:rFonts w:ascii="Garamond" w:hAnsi="Garamond"/>
          <w:sz w:val="20"/>
          <w:szCs w:val="20"/>
        </w:rPr>
        <w:t>.</w:t>
      </w:r>
      <w:r w:rsidRPr="00F926D5">
        <w:rPr>
          <w:rFonts w:ascii="Garamond" w:hAnsi="Garamond"/>
          <w:sz w:val="20"/>
          <w:szCs w:val="20"/>
        </w:rPr>
        <w:t xml:space="preserve"> </w:t>
      </w:r>
    </w:p>
    <w:p w:rsidR="001B3CE3" w:rsidRPr="00F926D5" w:rsidRDefault="009E51FF" w:rsidP="00CA0578">
      <w:pPr>
        <w:pStyle w:val="Corpsdetexte"/>
        <w:numPr>
          <w:ilvl w:val="0"/>
          <w:numId w:val="30"/>
        </w:numPr>
        <w:rPr>
          <w:rFonts w:ascii="Garamond" w:hAnsi="Garamond"/>
          <w:sz w:val="20"/>
          <w:szCs w:val="20"/>
        </w:rPr>
      </w:pPr>
      <w:r w:rsidRPr="00F926D5">
        <w:rPr>
          <w:rFonts w:ascii="Garamond" w:hAnsi="Garamond"/>
          <w:sz w:val="20"/>
          <w:szCs w:val="20"/>
        </w:rPr>
        <w:t>A</w:t>
      </w:r>
      <w:r w:rsidR="001B3CE3" w:rsidRPr="00F926D5">
        <w:rPr>
          <w:rFonts w:ascii="Garamond" w:hAnsi="Garamond"/>
          <w:sz w:val="20"/>
          <w:szCs w:val="20"/>
        </w:rPr>
        <w:t>u nom de quoi le dirais</w:t>
      </w:r>
      <w:r w:rsidR="00CA0578">
        <w:rPr>
          <w:rFonts w:ascii="Garamond" w:hAnsi="Garamond"/>
          <w:sz w:val="20"/>
          <w:szCs w:val="20"/>
        </w:rPr>
        <w:t>-</w:t>
      </w:r>
      <w:r w:rsidR="001B3CE3" w:rsidRPr="00F926D5">
        <w:rPr>
          <w:rFonts w:ascii="Garamond" w:hAnsi="Garamond"/>
          <w:sz w:val="20"/>
          <w:szCs w:val="20"/>
        </w:rPr>
        <w:t xml:space="preserve">je ? </w:t>
      </w:r>
    </w:p>
    <w:p w:rsidR="001B3CE3" w:rsidRPr="00F926D5" w:rsidRDefault="001B3CE3" w:rsidP="00CA0578">
      <w:pPr>
        <w:pStyle w:val="Corpsdetexte"/>
        <w:numPr>
          <w:ilvl w:val="0"/>
          <w:numId w:val="30"/>
        </w:numPr>
        <w:rPr>
          <w:rFonts w:ascii="Garamond" w:hAnsi="Garamond"/>
          <w:sz w:val="20"/>
          <w:szCs w:val="20"/>
        </w:rPr>
      </w:pPr>
      <w:r w:rsidRPr="00F926D5">
        <w:rPr>
          <w:rFonts w:ascii="Garamond" w:hAnsi="Garamond"/>
          <w:sz w:val="20"/>
          <w:szCs w:val="20"/>
        </w:rPr>
        <w:t>Comment sortir de la bêtise ?</w:t>
      </w:r>
    </w:p>
    <w:p w:rsidR="00F44FF6" w:rsidRPr="00F926D5" w:rsidRDefault="00F44FF6">
      <w:pPr>
        <w:pStyle w:val="Corpsdetexte"/>
        <w:rPr>
          <w:rFonts w:ascii="Garamond" w:hAnsi="Garamond"/>
          <w:sz w:val="20"/>
          <w:szCs w:val="20"/>
        </w:rPr>
      </w:pPr>
    </w:p>
    <w:p w:rsidR="00CA0578" w:rsidRDefault="001B3CE3">
      <w:pPr>
        <w:pStyle w:val="Corpsdetexte"/>
        <w:rPr>
          <w:rFonts w:ascii="Garamond" w:hAnsi="Garamond"/>
          <w:sz w:val="20"/>
          <w:szCs w:val="20"/>
        </w:rPr>
      </w:pPr>
      <w:r w:rsidRPr="00F926D5">
        <w:rPr>
          <w:rFonts w:ascii="Garamond" w:hAnsi="Garamond"/>
          <w:sz w:val="20"/>
          <w:szCs w:val="20"/>
        </w:rPr>
        <w:t xml:space="preserve">Il n'en est pas moins vrai qu'il y a quelque chose, un </w:t>
      </w:r>
      <w:r w:rsidRPr="00F926D5">
        <w:rPr>
          <w:rFonts w:ascii="Garamond" w:hAnsi="Garamond" w:cs="Times New Roman"/>
          <w:i/>
          <w:sz w:val="20"/>
          <w:szCs w:val="20"/>
        </w:rPr>
        <w:t>statut</w:t>
      </w:r>
      <w:r w:rsidRPr="00F926D5">
        <w:rPr>
          <w:rFonts w:ascii="Garamond" w:hAnsi="Garamond"/>
          <w:sz w:val="20"/>
          <w:szCs w:val="20"/>
        </w:rPr>
        <w:t xml:space="preserve"> à donner de ce qu'il en est de </w:t>
      </w:r>
      <w:r w:rsidRPr="00F926D5">
        <w:rPr>
          <w:rFonts w:ascii="Garamond" w:hAnsi="Garamond" w:cs="Times New Roman"/>
          <w:i/>
          <w:sz w:val="20"/>
          <w:szCs w:val="20"/>
        </w:rPr>
        <w:t>ce neuf discours</w:t>
      </w:r>
      <w:r w:rsidR="009E51FF" w:rsidRPr="00F926D5">
        <w:rPr>
          <w:rFonts w:ascii="Garamond" w:hAnsi="Garamond"/>
          <w:sz w:val="20"/>
          <w:szCs w:val="20"/>
        </w:rPr>
        <w:t>,</w:t>
      </w:r>
      <w:r w:rsidRPr="00F926D5">
        <w:rPr>
          <w:rFonts w:ascii="Garamond" w:hAnsi="Garamond"/>
          <w:sz w:val="20"/>
          <w:szCs w:val="20"/>
        </w:rPr>
        <w:t xml:space="preserve"> </w:t>
      </w:r>
    </w:p>
    <w:p w:rsidR="00AD42EE" w:rsidRDefault="009E51FF">
      <w:pPr>
        <w:pStyle w:val="Corpsdetexte"/>
        <w:rPr>
          <w:rFonts w:ascii="Garamond" w:hAnsi="Garamond"/>
          <w:sz w:val="20"/>
          <w:szCs w:val="20"/>
        </w:rPr>
      </w:pPr>
      <w:r w:rsidRPr="00F926D5">
        <w:rPr>
          <w:rFonts w:ascii="Garamond" w:hAnsi="Garamond"/>
          <w:sz w:val="20"/>
          <w:szCs w:val="20"/>
        </w:rPr>
        <w:t>d</w:t>
      </w:r>
      <w:r w:rsidR="001B3CE3" w:rsidRPr="00F926D5">
        <w:rPr>
          <w:rFonts w:ascii="Garamond" w:hAnsi="Garamond"/>
          <w:sz w:val="20"/>
          <w:szCs w:val="20"/>
        </w:rPr>
        <w:t xml:space="preserve">e son approche de la bêtise, quelque chose s'en renouvelle. Sûrement </w:t>
      </w:r>
      <w:r w:rsidR="008001EE" w:rsidRPr="00F926D5">
        <w:rPr>
          <w:rFonts w:ascii="Garamond" w:hAnsi="Garamond"/>
          <w:sz w:val="20"/>
          <w:szCs w:val="20"/>
        </w:rPr>
        <w:t>qu’</w:t>
      </w:r>
      <w:r w:rsidR="001B3CE3" w:rsidRPr="00F926D5">
        <w:rPr>
          <w:rFonts w:ascii="Garamond" w:hAnsi="Garamond"/>
          <w:sz w:val="20"/>
          <w:szCs w:val="20"/>
        </w:rPr>
        <w:t xml:space="preserve">il va plus près, car dans les autres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bien ce qu'on fuit. </w:t>
      </w:r>
    </w:p>
    <w:p w:rsidR="00F44FF6" w:rsidRPr="00F926D5" w:rsidRDefault="00F44FF6">
      <w:pPr>
        <w:pStyle w:val="Corpsdetexte"/>
        <w:rPr>
          <w:rFonts w:ascii="Garamond" w:hAnsi="Garamond"/>
          <w:sz w:val="20"/>
          <w:szCs w:val="20"/>
        </w:rPr>
      </w:pPr>
    </w:p>
    <w:p w:rsidR="008001EE" w:rsidRPr="00F926D5" w:rsidRDefault="001B3CE3">
      <w:pPr>
        <w:pStyle w:val="Corpsdetexte"/>
        <w:rPr>
          <w:rFonts w:ascii="Garamond" w:hAnsi="Garamond"/>
          <w:sz w:val="20"/>
          <w:szCs w:val="20"/>
        </w:rPr>
      </w:pPr>
      <w:r w:rsidRPr="00F926D5">
        <w:rPr>
          <w:rFonts w:ascii="Garamond" w:hAnsi="Garamond"/>
          <w:sz w:val="20"/>
          <w:szCs w:val="20"/>
        </w:rPr>
        <w:t xml:space="preserve">Le discours vise toujours à </w:t>
      </w:r>
      <w:r w:rsidRPr="00F926D5">
        <w:rPr>
          <w:rFonts w:ascii="Garamond" w:hAnsi="Garamond" w:cs="Times New Roman"/>
          <w:i/>
          <w:sz w:val="20"/>
          <w:szCs w:val="20"/>
        </w:rPr>
        <w:t xml:space="preserve">la moindre </w:t>
      </w:r>
      <w:r w:rsidR="008001EE" w:rsidRPr="00F926D5">
        <w:rPr>
          <w:rFonts w:ascii="Garamond" w:hAnsi="Garamond" w:cs="Times New Roman"/>
          <w:i/>
          <w:sz w:val="20"/>
          <w:szCs w:val="20"/>
        </w:rPr>
        <w:t xml:space="preserve"> bêtise</w:t>
      </w:r>
      <w:r w:rsidRPr="00F926D5">
        <w:rPr>
          <w:rFonts w:ascii="Garamond" w:hAnsi="Garamond"/>
          <w:sz w:val="20"/>
          <w:szCs w:val="20"/>
        </w:rPr>
        <w:t>,</w:t>
      </w:r>
      <w:r w:rsidR="008001EE" w:rsidRPr="00F926D5">
        <w:rPr>
          <w:rFonts w:ascii="Garamond" w:hAnsi="Garamond"/>
          <w:sz w:val="20"/>
          <w:szCs w:val="20"/>
        </w:rPr>
        <w:t xml:space="preserve"> </w:t>
      </w:r>
      <w:r w:rsidRPr="00F926D5">
        <w:rPr>
          <w:rFonts w:ascii="Garamond" w:hAnsi="Garamond"/>
          <w:sz w:val="20"/>
          <w:szCs w:val="20"/>
        </w:rPr>
        <w:t xml:space="preserve">ce qu'on appelle </w:t>
      </w:r>
      <w:r w:rsidR="008001EE" w:rsidRPr="00F926D5">
        <w:rPr>
          <w:rFonts w:ascii="Garamond" w:hAnsi="Garamond" w:cs="Times New Roman"/>
          <w:i/>
          <w:sz w:val="20"/>
          <w:szCs w:val="20"/>
        </w:rPr>
        <w:t>la bêtise</w:t>
      </w:r>
      <w:r w:rsidR="008001EE" w:rsidRPr="00F926D5">
        <w:rPr>
          <w:rFonts w:ascii="Garamond" w:hAnsi="Garamond"/>
          <w:sz w:val="20"/>
          <w:szCs w:val="20"/>
        </w:rPr>
        <w:t xml:space="preserve"> </w:t>
      </w:r>
      <w:r w:rsidRPr="00F926D5">
        <w:rPr>
          <w:rFonts w:ascii="Garamond" w:hAnsi="Garamond" w:cs="Times New Roman"/>
          <w:i/>
          <w:sz w:val="20"/>
          <w:szCs w:val="20"/>
        </w:rPr>
        <w:t>sublime</w:t>
      </w:r>
      <w:r w:rsidRPr="00F926D5">
        <w:rPr>
          <w:rFonts w:ascii="Garamond" w:hAnsi="Garamond"/>
          <w:sz w:val="20"/>
          <w:szCs w:val="20"/>
        </w:rPr>
        <w:t>, car sublime veut dire ça</w:t>
      </w:r>
      <w:r w:rsidR="008001EE" w:rsidRPr="00F926D5">
        <w:rPr>
          <w:rFonts w:ascii="Garamond" w:hAnsi="Garamond"/>
          <w:sz w:val="20"/>
          <w:szCs w:val="20"/>
        </w:rPr>
        <w:t> :</w:t>
      </w:r>
      <w:r w:rsidRPr="00F926D5">
        <w:rPr>
          <w:rFonts w:ascii="Garamond" w:hAnsi="Garamond"/>
          <w:sz w:val="20"/>
          <w:szCs w:val="20"/>
        </w:rPr>
        <w:t xml:space="preserve"> </w:t>
      </w:r>
    </w:p>
    <w:p w:rsidR="008001EE" w:rsidRPr="00F926D5" w:rsidRDefault="001B3CE3">
      <w:pPr>
        <w:pStyle w:val="Corpsdetexte"/>
        <w:rPr>
          <w:rFonts w:ascii="Garamond" w:hAnsi="Garamond"/>
          <w:sz w:val="20"/>
          <w:szCs w:val="20"/>
        </w:rPr>
      </w:pPr>
      <w:r w:rsidRPr="00F926D5">
        <w:rPr>
          <w:rFonts w:ascii="Garamond" w:hAnsi="Garamond"/>
          <w:sz w:val="20"/>
          <w:szCs w:val="20"/>
        </w:rPr>
        <w:t>c'est le point le plus élevé de ce qui est en bas.</w:t>
      </w:r>
      <w:r w:rsidR="00CA0578">
        <w:rPr>
          <w:rFonts w:ascii="Garamond" w:hAnsi="Garamond"/>
          <w:sz w:val="20"/>
          <w:szCs w:val="20"/>
        </w:rPr>
        <w:t xml:space="preserve"> </w:t>
      </w:r>
      <w:r w:rsidRPr="00F926D5">
        <w:rPr>
          <w:rFonts w:ascii="Garamond" w:hAnsi="Garamond"/>
          <w:sz w:val="20"/>
          <w:szCs w:val="20"/>
        </w:rPr>
        <w:t xml:space="preserve">Où est dans </w:t>
      </w:r>
      <w:r w:rsidRPr="004B398A">
        <w:rPr>
          <w:rFonts w:ascii="Garamond" w:hAnsi="Garamond"/>
          <w:i/>
          <w:color w:val="0000CC"/>
          <w:sz w:val="20"/>
          <w:szCs w:val="20"/>
        </w:rPr>
        <w:t xml:space="preserve">le </w:t>
      </w:r>
      <w:r w:rsidRPr="004B398A">
        <w:rPr>
          <w:rFonts w:ascii="Garamond" w:hAnsi="Garamond" w:cs="Times New Roman"/>
          <w:i/>
          <w:iCs/>
          <w:color w:val="0000CC"/>
          <w:sz w:val="20"/>
          <w:szCs w:val="20"/>
        </w:rPr>
        <w:t>discours analytique</w:t>
      </w:r>
      <w:r w:rsidRPr="00F926D5">
        <w:rPr>
          <w:rFonts w:ascii="Garamond" w:hAnsi="Garamond"/>
          <w:sz w:val="20"/>
          <w:szCs w:val="20"/>
        </w:rPr>
        <w:t xml:space="preserve"> le sublime de </w:t>
      </w:r>
      <w:r w:rsidR="008001EE" w:rsidRPr="00F926D5">
        <w:rPr>
          <w:rFonts w:ascii="Garamond" w:hAnsi="Garamond" w:cs="Times New Roman"/>
          <w:i/>
          <w:sz w:val="20"/>
          <w:szCs w:val="20"/>
        </w:rPr>
        <w:t xml:space="preserve">la bêtise </w:t>
      </w:r>
      <w:r w:rsidRPr="00F926D5">
        <w:rPr>
          <w:rFonts w:ascii="Garamond" w:hAnsi="Garamond"/>
          <w:sz w:val="20"/>
          <w:szCs w:val="20"/>
        </w:rPr>
        <w:t xml:space="preserve">? </w:t>
      </w:r>
    </w:p>
    <w:p w:rsidR="00E20DFA" w:rsidRPr="00F926D5" w:rsidRDefault="001B3CE3">
      <w:pPr>
        <w:pStyle w:val="Corpsdetexte"/>
        <w:rPr>
          <w:rFonts w:ascii="Garamond" w:hAnsi="Garamond"/>
          <w:sz w:val="20"/>
          <w:szCs w:val="20"/>
        </w:rPr>
      </w:pPr>
      <w:r w:rsidRPr="00F926D5">
        <w:rPr>
          <w:rFonts w:ascii="Garamond" w:hAnsi="Garamond"/>
          <w:sz w:val="20"/>
          <w:szCs w:val="20"/>
        </w:rPr>
        <w:t xml:space="preserve">Voilà en quoi je suis en même temps légitimé à mettre au repos ma participation à </w:t>
      </w:r>
      <w:r w:rsidR="008001EE" w:rsidRPr="00F926D5">
        <w:rPr>
          <w:rFonts w:ascii="Garamond" w:hAnsi="Garamond" w:cs="Times New Roman"/>
          <w:i/>
          <w:sz w:val="20"/>
          <w:szCs w:val="20"/>
        </w:rPr>
        <w:t>la</w:t>
      </w:r>
      <w:r w:rsidR="00E20DFA" w:rsidRPr="00F926D5">
        <w:rPr>
          <w:rFonts w:ascii="Garamond" w:hAnsi="Garamond" w:cs="Times New Roman"/>
          <w:i/>
          <w:sz w:val="20"/>
          <w:szCs w:val="20"/>
        </w:rPr>
        <w:t xml:space="preserve"> </w:t>
      </w:r>
      <w:r w:rsidR="008001EE" w:rsidRPr="00F926D5">
        <w:rPr>
          <w:rFonts w:ascii="Garamond" w:hAnsi="Garamond" w:cs="Times New Roman"/>
          <w:i/>
          <w:sz w:val="20"/>
          <w:szCs w:val="20"/>
        </w:rPr>
        <w:t xml:space="preserve"> bêtise</w:t>
      </w:r>
      <w:r w:rsidR="008001EE" w:rsidRPr="00F926D5">
        <w:rPr>
          <w:rFonts w:ascii="Garamond" w:hAnsi="Garamond"/>
          <w:sz w:val="20"/>
          <w:szCs w:val="20"/>
        </w:rPr>
        <w:t xml:space="preserve"> </w:t>
      </w:r>
      <w:r w:rsidRPr="00F926D5">
        <w:rPr>
          <w:rFonts w:ascii="Garamond" w:hAnsi="Garamond"/>
          <w:sz w:val="20"/>
          <w:szCs w:val="20"/>
        </w:rPr>
        <w:t xml:space="preserve">en tant qu'ici </w:t>
      </w:r>
    </w:p>
    <w:p w:rsidR="00CA0578" w:rsidRDefault="001B3CE3">
      <w:pPr>
        <w:pStyle w:val="Corpsdetexte"/>
        <w:rPr>
          <w:rFonts w:ascii="Garamond" w:hAnsi="Garamond"/>
          <w:sz w:val="20"/>
          <w:szCs w:val="20"/>
        </w:rPr>
      </w:pPr>
      <w:r w:rsidRPr="00F926D5">
        <w:rPr>
          <w:rFonts w:ascii="Garamond" w:hAnsi="Garamond"/>
          <w:sz w:val="20"/>
          <w:szCs w:val="20"/>
        </w:rPr>
        <w:t xml:space="preserve">elle nous englobe, et à </w:t>
      </w:r>
      <w:r w:rsidRPr="00F926D5">
        <w:rPr>
          <w:rFonts w:ascii="Garamond" w:hAnsi="Garamond" w:cs="Times New Roman"/>
          <w:i/>
          <w:sz w:val="20"/>
          <w:szCs w:val="20"/>
        </w:rPr>
        <w:t>invoquer</w:t>
      </w:r>
      <w:r w:rsidRPr="00F926D5">
        <w:rPr>
          <w:rFonts w:ascii="Garamond" w:hAnsi="Garamond"/>
          <w:sz w:val="20"/>
          <w:szCs w:val="20"/>
        </w:rPr>
        <w:t xml:space="preserve"> qui pourra m'apporter la réplique de ce qui</w:t>
      </w:r>
      <w:r w:rsidR="00E20DFA" w:rsidRPr="00F926D5">
        <w:rPr>
          <w:rFonts w:ascii="Garamond" w:hAnsi="Garamond"/>
          <w:sz w:val="20"/>
          <w:szCs w:val="20"/>
        </w:rPr>
        <w:t>…</w:t>
      </w:r>
      <w:r w:rsidRPr="00F926D5">
        <w:rPr>
          <w:rFonts w:ascii="Garamond" w:hAnsi="Garamond"/>
          <w:sz w:val="20"/>
          <w:szCs w:val="20"/>
        </w:rPr>
        <w:t xml:space="preserve"> sans doute dans d'autres champs… </w:t>
      </w:r>
    </w:p>
    <w:p w:rsidR="00CA0578" w:rsidRDefault="001B3CE3">
      <w:pPr>
        <w:pStyle w:val="Corpsdetexte"/>
        <w:rPr>
          <w:rFonts w:ascii="Garamond" w:hAnsi="Garamond"/>
          <w:sz w:val="20"/>
          <w:szCs w:val="20"/>
        </w:rPr>
      </w:pPr>
      <w:r w:rsidRPr="00F926D5">
        <w:rPr>
          <w:rFonts w:ascii="Garamond" w:hAnsi="Garamond"/>
          <w:sz w:val="20"/>
          <w:szCs w:val="20"/>
        </w:rPr>
        <w:t>mais non bien sûr</w:t>
      </w:r>
      <w:r w:rsidR="00CA0578">
        <w:rPr>
          <w:rFonts w:ascii="Garamond" w:hAnsi="Garamond"/>
          <w:sz w:val="20"/>
          <w:szCs w:val="20"/>
        </w:rPr>
        <w:t xml:space="preserve"> </w:t>
      </w:r>
      <w:r w:rsidRPr="00F926D5">
        <w:rPr>
          <w:rFonts w:ascii="Garamond" w:hAnsi="Garamond"/>
          <w:sz w:val="20"/>
          <w:szCs w:val="20"/>
        </w:rPr>
        <w:t>!</w:t>
      </w:r>
      <w:r w:rsidR="00766FF9">
        <w:rPr>
          <w:rFonts w:ascii="Garamond" w:hAnsi="Garamond"/>
          <w:sz w:val="20"/>
          <w:szCs w:val="20"/>
        </w:rPr>
        <w:t>...</w:t>
      </w:r>
      <w:r w:rsidRPr="00F926D5">
        <w:rPr>
          <w:rFonts w:ascii="Garamond" w:hAnsi="Garamond"/>
          <w:sz w:val="20"/>
          <w:szCs w:val="20"/>
        </w:rPr>
        <w:t xml:space="preserve"> puisqu'il s'agit de quelqu'un qui ici m'écoute, qui de ce fait est suffisamment introduit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au </w:t>
      </w:r>
      <w:r w:rsidRPr="00F926D5">
        <w:rPr>
          <w:rFonts w:ascii="Garamond" w:hAnsi="Garamond" w:cs="Times New Roman"/>
          <w:i/>
          <w:color w:val="0000CC"/>
          <w:sz w:val="20"/>
          <w:szCs w:val="20"/>
        </w:rPr>
        <w:t>discours analytique</w:t>
      </w:r>
      <w:r w:rsidRPr="00F926D5">
        <w:rPr>
          <w:rFonts w:ascii="Garamond" w:hAnsi="Garamond"/>
          <w:sz w:val="20"/>
          <w:szCs w:val="20"/>
        </w:rPr>
        <w:t>.</w:t>
      </w:r>
      <w:r w:rsidR="00B06FC1" w:rsidRPr="00F926D5">
        <w:rPr>
          <w:rFonts w:ascii="Garamond" w:hAnsi="Garamond"/>
          <w:sz w:val="20"/>
          <w:szCs w:val="20"/>
        </w:rPr>
        <w:t xml:space="preserve"> </w:t>
      </w:r>
      <w:r w:rsidRPr="00F926D5">
        <w:rPr>
          <w:rFonts w:ascii="Garamond" w:hAnsi="Garamond"/>
          <w:sz w:val="20"/>
          <w:szCs w:val="20"/>
        </w:rPr>
        <w:t>Comment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là ce que </w:t>
      </w:r>
      <w:r w:rsidRPr="00CA0578">
        <w:rPr>
          <w:rFonts w:ascii="Garamond" w:hAnsi="Garamond"/>
          <w:i/>
          <w:sz w:val="20"/>
          <w:szCs w:val="20"/>
        </w:rPr>
        <w:t>déjà au terme de l'année dernière</w:t>
      </w:r>
      <w:r w:rsidR="005765C4" w:rsidRPr="00CA0578">
        <w:rPr>
          <w:rStyle w:val="Appelnotedebasdep"/>
          <w:rFonts w:ascii="Garamond" w:hAnsi="Garamond" w:cs="Times New Roman"/>
          <w:b/>
          <w:bCs/>
          <w:color w:val="FF3300"/>
          <w:sz w:val="16"/>
          <w:szCs w:val="16"/>
        </w:rPr>
        <w:footnoteReference w:id="17"/>
      </w:r>
      <w:r w:rsidRPr="00F926D5">
        <w:rPr>
          <w:rFonts w:ascii="Garamond" w:hAnsi="Garamond"/>
          <w:sz w:val="20"/>
          <w:szCs w:val="20"/>
        </w:rPr>
        <w:t>, j'ai eu le bonheur de recueillir d'une bouche qui va se trouver la même</w:t>
      </w:r>
      <w:r w:rsidR="00F44FF6" w:rsidRPr="00F926D5">
        <w:rPr>
          <w:rFonts w:ascii="Garamond" w:hAnsi="Garamond"/>
          <w:sz w:val="20"/>
          <w:szCs w:val="20"/>
        </w:rPr>
        <w:t>.</w:t>
      </w:r>
      <w:r w:rsidRPr="00F926D5">
        <w:rPr>
          <w:rFonts w:ascii="Garamond" w:hAnsi="Garamond"/>
          <w:sz w:val="20"/>
          <w:szCs w:val="20"/>
        </w:rPr>
        <w:t xml:space="preserve"> </w:t>
      </w:r>
    </w:p>
    <w:p w:rsidR="004B398A" w:rsidRDefault="001B3CE3">
      <w:pPr>
        <w:pStyle w:val="Corpsdetexte"/>
        <w:rPr>
          <w:rFonts w:ascii="Garamond" w:hAnsi="Garamond"/>
          <w:sz w:val="20"/>
          <w:szCs w:val="20"/>
        </w:rPr>
      </w:pPr>
      <w:r w:rsidRPr="00F926D5">
        <w:rPr>
          <w:rFonts w:ascii="Garamond" w:hAnsi="Garamond"/>
          <w:sz w:val="20"/>
          <w:szCs w:val="20"/>
        </w:rPr>
        <w:t xml:space="preserve">C'est là que </w:t>
      </w:r>
      <w:r w:rsidRPr="00CA0578">
        <w:rPr>
          <w:rFonts w:ascii="Garamond" w:hAnsi="Garamond"/>
          <w:i/>
          <w:sz w:val="20"/>
          <w:szCs w:val="20"/>
        </w:rPr>
        <w:t>dès le début de l'année</w:t>
      </w:r>
      <w:r w:rsidRPr="00F926D5">
        <w:rPr>
          <w:rFonts w:ascii="Garamond" w:hAnsi="Garamond"/>
          <w:sz w:val="20"/>
          <w:szCs w:val="20"/>
        </w:rPr>
        <w:t xml:space="preserve"> j'entends que quelqu'un m'apporte</w:t>
      </w:r>
      <w:r w:rsidR="00CA0578">
        <w:rPr>
          <w:rFonts w:ascii="Garamond" w:hAnsi="Garamond"/>
          <w:sz w:val="20"/>
          <w:szCs w:val="20"/>
        </w:rPr>
        <w:t xml:space="preserve"> - </w:t>
      </w:r>
      <w:r w:rsidRPr="00F926D5">
        <w:rPr>
          <w:rFonts w:ascii="Garamond" w:hAnsi="Garamond"/>
          <w:sz w:val="20"/>
          <w:szCs w:val="20"/>
        </w:rPr>
        <w:t>à ses risques et périls</w:t>
      </w:r>
      <w:r w:rsidR="00CA0578">
        <w:rPr>
          <w:rFonts w:ascii="Garamond" w:hAnsi="Garamond"/>
          <w:sz w:val="20"/>
          <w:szCs w:val="20"/>
        </w:rPr>
        <w:t xml:space="preserve"> -</w:t>
      </w:r>
      <w:r w:rsidRPr="00F926D5">
        <w:rPr>
          <w:rFonts w:ascii="Garamond" w:hAnsi="Garamond"/>
          <w:sz w:val="20"/>
          <w:szCs w:val="20"/>
        </w:rPr>
        <w:t xml:space="preserve"> la réplique </w:t>
      </w:r>
    </w:p>
    <w:p w:rsidR="004B398A" w:rsidRDefault="001B3CE3">
      <w:pPr>
        <w:pStyle w:val="Corpsdetexte"/>
        <w:rPr>
          <w:rFonts w:ascii="Garamond" w:hAnsi="Garamond"/>
          <w:sz w:val="20"/>
          <w:szCs w:val="20"/>
        </w:rPr>
      </w:pPr>
      <w:r w:rsidRPr="00F926D5">
        <w:rPr>
          <w:rFonts w:ascii="Garamond" w:hAnsi="Garamond"/>
          <w:sz w:val="20"/>
          <w:szCs w:val="20"/>
        </w:rPr>
        <w:t xml:space="preserve">de ce qui dans un discours, nommément </w:t>
      </w:r>
      <w:r w:rsidRPr="00F926D5">
        <w:rPr>
          <w:rFonts w:ascii="Garamond" w:hAnsi="Garamond"/>
          <w:i/>
          <w:sz w:val="20"/>
          <w:szCs w:val="20"/>
        </w:rPr>
        <w:t>le philosophique</w:t>
      </w:r>
      <w:r w:rsidRPr="00F926D5">
        <w:rPr>
          <w:rFonts w:ascii="Garamond" w:hAnsi="Garamond"/>
          <w:sz w:val="20"/>
          <w:szCs w:val="20"/>
        </w:rPr>
        <w:t>, résou</w:t>
      </w:r>
      <w:r w:rsidR="005765C4" w:rsidRPr="00F926D5">
        <w:rPr>
          <w:rFonts w:ascii="Garamond" w:hAnsi="Garamond"/>
          <w:sz w:val="20"/>
          <w:szCs w:val="20"/>
        </w:rPr>
        <w:t>t</w:t>
      </w:r>
      <w:r w:rsidRPr="00F926D5">
        <w:rPr>
          <w:rFonts w:ascii="Garamond" w:hAnsi="Garamond"/>
          <w:sz w:val="20"/>
          <w:szCs w:val="20"/>
        </w:rPr>
        <w:t xml:space="preserve">, oblique, mène sa voie, </w:t>
      </w:r>
    </w:p>
    <w:p w:rsidR="001B3CE3" w:rsidRPr="00F926D5" w:rsidRDefault="001B3CE3">
      <w:pPr>
        <w:pStyle w:val="Corpsdetexte"/>
        <w:rPr>
          <w:rFonts w:ascii="Garamond" w:hAnsi="Garamond"/>
          <w:sz w:val="20"/>
          <w:szCs w:val="20"/>
        </w:rPr>
      </w:pPr>
      <w:r w:rsidRPr="00F926D5">
        <w:rPr>
          <w:rFonts w:ascii="Garamond" w:hAnsi="Garamond"/>
          <w:sz w:val="20"/>
          <w:szCs w:val="20"/>
        </w:rPr>
        <w:t>la fraye d'un certain statut</w:t>
      </w:r>
      <w:r w:rsidR="00AD42EE">
        <w:rPr>
          <w:rFonts w:ascii="Garamond" w:hAnsi="Garamond"/>
          <w:sz w:val="20"/>
          <w:szCs w:val="20"/>
        </w:rPr>
        <w:t>,</w:t>
      </w:r>
      <w:r w:rsidRPr="00F926D5">
        <w:rPr>
          <w:rFonts w:ascii="Garamond" w:hAnsi="Garamond"/>
          <w:sz w:val="20"/>
          <w:szCs w:val="20"/>
        </w:rPr>
        <w:t xml:space="preserve"> à l'égard de la moindre bêtise.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Je donne la parole à François RÉCANATI que vous connaissez déjà.</w:t>
      </w:r>
    </w:p>
    <w:p w:rsidR="00F44FF6" w:rsidRPr="00F926D5" w:rsidRDefault="00F44FF6" w:rsidP="00F44FF6">
      <w:pPr>
        <w:pStyle w:val="Corpsdetexte"/>
        <w:rPr>
          <w:rFonts w:ascii="Garamond" w:hAnsi="Garamond"/>
          <w:sz w:val="20"/>
          <w:szCs w:val="20"/>
        </w:rPr>
      </w:pPr>
    </w:p>
    <w:p w:rsidR="00B06FC1" w:rsidRPr="00F926D5" w:rsidRDefault="00B06FC1">
      <w:pPr>
        <w:rPr>
          <w:rFonts w:ascii="Garamond" w:hAnsi="Garamond" w:cs="Courier New"/>
          <w:color w:val="0000CC"/>
          <w:sz w:val="20"/>
          <w:szCs w:val="20"/>
          <w:u w:val="single"/>
        </w:rPr>
      </w:pPr>
      <w:r w:rsidRPr="00F926D5">
        <w:rPr>
          <w:rFonts w:ascii="Garamond" w:hAnsi="Garamond"/>
          <w:color w:val="0000CC"/>
          <w:sz w:val="20"/>
          <w:szCs w:val="20"/>
          <w:u w:val="single"/>
        </w:rPr>
        <w:br w:type="page"/>
      </w:r>
    </w:p>
    <w:p w:rsidR="001B3CE3" w:rsidRPr="00F926D5" w:rsidRDefault="00EB1593" w:rsidP="00F44FF6">
      <w:pPr>
        <w:pStyle w:val="Corpsdetexte"/>
        <w:rPr>
          <w:rFonts w:ascii="Garamond" w:hAnsi="Garamond"/>
          <w:color w:val="0000CC"/>
          <w:sz w:val="20"/>
          <w:szCs w:val="20"/>
          <w:u w:val="single"/>
        </w:rPr>
      </w:pPr>
      <w:r w:rsidRPr="00F926D5">
        <w:rPr>
          <w:rFonts w:ascii="Garamond" w:hAnsi="Garamond"/>
          <w:color w:val="0000CC"/>
          <w:sz w:val="20"/>
          <w:szCs w:val="20"/>
          <w:u w:val="single"/>
        </w:rPr>
        <w:lastRenderedPageBreak/>
        <w:t xml:space="preserve">Exposé de </w:t>
      </w:r>
      <w:hyperlink w:anchor="Dec12" w:history="1">
        <w:r w:rsidR="001B3CE3" w:rsidRPr="00F926D5">
          <w:rPr>
            <w:rStyle w:val="Lienhypertexte"/>
            <w:rFonts w:ascii="Garamond" w:hAnsi="Garamond"/>
            <w:color w:val="0000CC"/>
            <w:sz w:val="20"/>
            <w:szCs w:val="20"/>
          </w:rPr>
          <w:t>François RÉC</w:t>
        </w:r>
        <w:bookmarkStart w:id="6" w:name="Recanati"/>
        <w:bookmarkEnd w:id="6"/>
        <w:r w:rsidR="001B3CE3" w:rsidRPr="00F926D5">
          <w:rPr>
            <w:rStyle w:val="Lienhypertexte"/>
            <w:rFonts w:ascii="Garamond" w:hAnsi="Garamond"/>
            <w:color w:val="0000CC"/>
            <w:sz w:val="20"/>
            <w:szCs w:val="20"/>
          </w:rPr>
          <w:t>ANATI</w:t>
        </w:r>
      </w:hyperlink>
    </w:p>
    <w:p w:rsidR="001B3CE3" w:rsidRPr="00F926D5" w:rsidRDefault="001B3CE3">
      <w:pPr>
        <w:pStyle w:val="Corpsdetexte"/>
        <w:rPr>
          <w:rFonts w:ascii="Garamond" w:hAnsi="Garamond"/>
          <w:sz w:val="20"/>
          <w:szCs w:val="20"/>
        </w:rPr>
      </w:pPr>
    </w:p>
    <w:p w:rsidR="00705F34" w:rsidRDefault="001B3CE3">
      <w:pPr>
        <w:pStyle w:val="Corpsdetexte"/>
        <w:rPr>
          <w:rFonts w:ascii="Garamond" w:hAnsi="Garamond"/>
          <w:sz w:val="20"/>
          <w:szCs w:val="20"/>
        </w:rPr>
      </w:pPr>
      <w:r w:rsidRPr="00F926D5">
        <w:rPr>
          <w:rFonts w:ascii="Garamond" w:hAnsi="Garamond"/>
          <w:sz w:val="20"/>
          <w:szCs w:val="20"/>
        </w:rPr>
        <w:t xml:space="preserve">Je remercie le docteur LACAN de me donner la parole </w:t>
      </w:r>
      <w:r w:rsidRPr="00F926D5">
        <w:rPr>
          <w:rFonts w:ascii="Garamond" w:hAnsi="Garamond"/>
          <w:i/>
          <w:sz w:val="20"/>
          <w:szCs w:val="20"/>
        </w:rPr>
        <w:t>une deuxième fois</w:t>
      </w:r>
      <w:r w:rsidRPr="00F926D5">
        <w:rPr>
          <w:rFonts w:ascii="Garamond" w:hAnsi="Garamond"/>
          <w:sz w:val="20"/>
          <w:szCs w:val="20"/>
        </w:rPr>
        <w:t xml:space="preserve">, parce que ça va m'introduire directement </w:t>
      </w:r>
    </w:p>
    <w:p w:rsidR="00EB1593" w:rsidRPr="00F926D5" w:rsidRDefault="001B3CE3">
      <w:pPr>
        <w:pStyle w:val="Corpsdetexte"/>
        <w:rPr>
          <w:rFonts w:ascii="Garamond" w:hAnsi="Garamond"/>
          <w:sz w:val="20"/>
          <w:szCs w:val="20"/>
        </w:rPr>
      </w:pPr>
      <w:r w:rsidRPr="00F926D5">
        <w:rPr>
          <w:rFonts w:ascii="Garamond" w:hAnsi="Garamond"/>
          <w:sz w:val="20"/>
          <w:szCs w:val="20"/>
        </w:rPr>
        <w:t xml:space="preserve">à ce dont je vais parler, en ce sens que ce n'est pas sans rapport avec </w:t>
      </w:r>
      <w:r w:rsidRPr="00F926D5">
        <w:rPr>
          <w:rFonts w:ascii="Garamond" w:hAnsi="Garamond" w:cs="Times New Roman"/>
          <w:i/>
          <w:color w:val="0000CC"/>
          <w:sz w:val="20"/>
          <w:szCs w:val="20"/>
        </w:rPr>
        <w:t>la répétition</w:t>
      </w:r>
      <w:r w:rsidR="00705F34">
        <w:rPr>
          <w:rFonts w:ascii="Garamond" w:hAnsi="Garamond"/>
          <w:sz w:val="20"/>
          <w:szCs w:val="20"/>
        </w:rPr>
        <w:t xml:space="preserve">. </w:t>
      </w:r>
      <w:r w:rsidRPr="00F926D5">
        <w:rPr>
          <w:rFonts w:ascii="Garamond" w:hAnsi="Garamond"/>
          <w:sz w:val="20"/>
          <w:szCs w:val="20"/>
        </w:rPr>
        <w:t>Mais d'autre part, je voudrais aussi bien prévenir que cette répétition c'est une répétition infinie, mais que ce que je vais dire</w:t>
      </w:r>
      <w:r w:rsidR="009A2525" w:rsidRPr="00F926D5">
        <w:rPr>
          <w:rFonts w:ascii="Garamond" w:hAnsi="Garamond"/>
          <w:sz w:val="20"/>
          <w:szCs w:val="20"/>
        </w:rPr>
        <w:t>,</w:t>
      </w:r>
      <w:r w:rsidR="00E20DFA" w:rsidRPr="00F926D5">
        <w:rPr>
          <w:rFonts w:ascii="Garamond" w:hAnsi="Garamond"/>
          <w:sz w:val="20"/>
          <w:szCs w:val="20"/>
        </w:rPr>
        <w:t xml:space="preserve"> </w:t>
      </w:r>
      <w:r w:rsidRPr="00F926D5">
        <w:rPr>
          <w:rFonts w:ascii="Garamond" w:hAnsi="Garamond"/>
          <w:sz w:val="20"/>
          <w:szCs w:val="20"/>
        </w:rPr>
        <w:t xml:space="preserve">là aussi </w:t>
      </w:r>
      <w:r w:rsidR="00E20DFA" w:rsidRPr="00F926D5">
        <w:rPr>
          <w:rFonts w:ascii="Garamond" w:hAnsi="Garamond"/>
          <w:sz w:val="20"/>
          <w:szCs w:val="20"/>
        </w:rPr>
        <w:t>ça</w:t>
      </w:r>
      <w:r w:rsidRPr="00F926D5">
        <w:rPr>
          <w:rFonts w:ascii="Garamond" w:hAnsi="Garamond"/>
          <w:sz w:val="20"/>
          <w:szCs w:val="20"/>
        </w:rPr>
        <w:t xml:space="preserve"> ne sera pas fini en ce sens que je n'aurai absolument pas le temps de venir au terme de ce que j'ai préparé. </w:t>
      </w:r>
    </w:p>
    <w:p w:rsidR="00EB1593" w:rsidRPr="00F926D5" w:rsidRDefault="00EB1593">
      <w:pPr>
        <w:pStyle w:val="Corpsdetexte"/>
        <w:rPr>
          <w:rFonts w:ascii="Garamond" w:hAnsi="Garamond"/>
          <w:sz w:val="20"/>
          <w:szCs w:val="20"/>
        </w:rPr>
      </w:pPr>
    </w:p>
    <w:p w:rsidR="00C946EB" w:rsidRPr="00F926D5" w:rsidRDefault="001B3CE3">
      <w:pPr>
        <w:pStyle w:val="Corpsdetexte"/>
        <w:rPr>
          <w:rFonts w:ascii="Garamond" w:hAnsi="Garamond"/>
          <w:sz w:val="20"/>
          <w:szCs w:val="20"/>
        </w:rPr>
      </w:pPr>
      <w:r w:rsidRPr="00F926D5">
        <w:rPr>
          <w:rFonts w:ascii="Garamond" w:hAnsi="Garamond"/>
          <w:sz w:val="20"/>
          <w:szCs w:val="20"/>
        </w:rPr>
        <w:t>C'est</w:t>
      </w:r>
      <w:r w:rsidR="00705F34">
        <w:rPr>
          <w:rFonts w:ascii="Garamond" w:hAnsi="Garamond"/>
          <w:sz w:val="20"/>
          <w:szCs w:val="20"/>
        </w:rPr>
        <w:t>-</w:t>
      </w:r>
      <w:r w:rsidRPr="00F926D5">
        <w:rPr>
          <w:rFonts w:ascii="Garamond" w:hAnsi="Garamond"/>
          <w:sz w:val="20"/>
          <w:szCs w:val="20"/>
        </w:rPr>
        <w:t>à</w:t>
      </w:r>
      <w:r w:rsidR="00705F34">
        <w:rPr>
          <w:rFonts w:ascii="Garamond" w:hAnsi="Garamond"/>
          <w:sz w:val="20"/>
          <w:szCs w:val="20"/>
        </w:rPr>
        <w:t>-</w:t>
      </w:r>
      <w:r w:rsidRPr="00F926D5">
        <w:rPr>
          <w:rFonts w:ascii="Garamond" w:hAnsi="Garamond"/>
          <w:sz w:val="20"/>
          <w:szCs w:val="20"/>
        </w:rPr>
        <w:t>dire qu'ici, en quelque sorte, c'est véritablement au bouclage de la boucle que devait prendre sens ce qui comme préliminaire va m'y amener. Là je vais être obligé à cause du temps et à moins de reprendre ça une autre fois, de m'en tenir aux préliminaires, c'est</w:t>
      </w:r>
      <w:r w:rsidR="00705F34">
        <w:rPr>
          <w:rFonts w:ascii="Garamond" w:hAnsi="Garamond"/>
          <w:sz w:val="20"/>
          <w:szCs w:val="20"/>
        </w:rPr>
        <w:t>-</w:t>
      </w:r>
      <w:r w:rsidRPr="00F926D5">
        <w:rPr>
          <w:rFonts w:ascii="Garamond" w:hAnsi="Garamond"/>
          <w:sz w:val="20"/>
          <w:szCs w:val="20"/>
        </w:rPr>
        <w:t>à</w:t>
      </w:r>
      <w:r w:rsidR="00705F34">
        <w:rPr>
          <w:rFonts w:ascii="Garamond" w:hAnsi="Garamond"/>
          <w:sz w:val="20"/>
          <w:szCs w:val="20"/>
        </w:rPr>
        <w:t>-</w:t>
      </w:r>
      <w:r w:rsidRPr="00F926D5">
        <w:rPr>
          <w:rFonts w:ascii="Garamond" w:hAnsi="Garamond"/>
          <w:sz w:val="20"/>
          <w:szCs w:val="20"/>
        </w:rPr>
        <w:t>dire proprement de ne pas encore entrer de plain</w:t>
      </w:r>
      <w:r w:rsidR="009B0441">
        <w:rPr>
          <w:rFonts w:ascii="Garamond" w:hAnsi="Garamond"/>
          <w:sz w:val="20"/>
          <w:szCs w:val="20"/>
        </w:rPr>
        <w:t>-</w:t>
      </w:r>
      <w:r w:rsidRPr="00F926D5">
        <w:rPr>
          <w:rFonts w:ascii="Garamond" w:hAnsi="Garamond"/>
          <w:sz w:val="20"/>
          <w:szCs w:val="20"/>
        </w:rPr>
        <w:t xml:space="preserve">pied dans cette bêtise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dont a parlé le </w:t>
      </w:r>
      <w:r w:rsidR="00C946EB" w:rsidRPr="00F926D5">
        <w:rPr>
          <w:rFonts w:ascii="Garamond" w:hAnsi="Garamond"/>
          <w:sz w:val="20"/>
          <w:szCs w:val="20"/>
        </w:rPr>
        <w:t>D</w:t>
      </w:r>
      <w:r w:rsidRPr="00F926D5">
        <w:rPr>
          <w:rFonts w:ascii="Garamond" w:hAnsi="Garamond"/>
          <w:sz w:val="20"/>
          <w:szCs w:val="20"/>
        </w:rPr>
        <w:t>octeur LACAN.</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Vous vous souvenez que ce que la dernière fois j'avais essayé de vous montrer, c'est que la répétition ne se produit qu'au troisième coup, qui ét</w:t>
      </w:r>
      <w:r w:rsidR="00705F34">
        <w:rPr>
          <w:rFonts w:ascii="Garamond" w:hAnsi="Garamond"/>
          <w:sz w:val="20"/>
          <w:szCs w:val="20"/>
        </w:rPr>
        <w:t xml:space="preserve">ait le coup de l'interprétant. </w:t>
      </w:r>
      <w:r w:rsidRPr="00F926D5">
        <w:rPr>
          <w:rFonts w:ascii="Garamond" w:hAnsi="Garamond"/>
          <w:sz w:val="20"/>
          <w:szCs w:val="20"/>
        </w:rPr>
        <w:t>Ça veut dire que la répétition, c'est la répétition d'une opération, en ce sens que pour qu'il y ait du terme à répéter, il faut qu'il y ait une opération qui produise le terme, c'est</w:t>
      </w:r>
      <w:r w:rsidR="00705F34">
        <w:rPr>
          <w:rFonts w:ascii="Garamond" w:hAnsi="Garamond"/>
          <w:sz w:val="20"/>
          <w:szCs w:val="20"/>
        </w:rPr>
        <w:t>-</w:t>
      </w:r>
      <w:r w:rsidRPr="00F926D5">
        <w:rPr>
          <w:rFonts w:ascii="Garamond" w:hAnsi="Garamond"/>
          <w:sz w:val="20"/>
          <w:szCs w:val="20"/>
        </w:rPr>
        <w:t>à</w:t>
      </w:r>
      <w:r w:rsidR="00705F34">
        <w:rPr>
          <w:rFonts w:ascii="Garamond" w:hAnsi="Garamond"/>
          <w:sz w:val="20"/>
          <w:szCs w:val="20"/>
        </w:rPr>
        <w:t>-</w:t>
      </w:r>
      <w:r w:rsidRPr="00F926D5">
        <w:rPr>
          <w:rFonts w:ascii="Garamond" w:hAnsi="Garamond"/>
          <w:sz w:val="20"/>
          <w:szCs w:val="20"/>
        </w:rPr>
        <w:t xml:space="preserve">dire que ce qui doit se répéter, il faut bien que ça </w:t>
      </w:r>
      <w:r w:rsidRPr="00F926D5">
        <w:rPr>
          <w:rFonts w:ascii="Garamond" w:hAnsi="Garamond" w:cs="Times New Roman"/>
          <w:i/>
          <w:sz w:val="20"/>
          <w:szCs w:val="20"/>
        </w:rPr>
        <w:t>s'inscrive</w:t>
      </w:r>
      <w:r w:rsidRPr="00F926D5">
        <w:rPr>
          <w:rFonts w:ascii="Garamond" w:hAnsi="Garamond"/>
          <w:sz w:val="20"/>
          <w:szCs w:val="20"/>
        </w:rPr>
        <w:t xml:space="preserve"> et </w:t>
      </w:r>
      <w:r w:rsidRPr="00F926D5">
        <w:rPr>
          <w:rFonts w:ascii="Garamond" w:hAnsi="Garamond" w:cs="Times New Roman"/>
          <w:i/>
          <w:sz w:val="20"/>
          <w:szCs w:val="20"/>
        </w:rPr>
        <w:t>l'inscription</w:t>
      </w:r>
      <w:r w:rsidRPr="00F926D5">
        <w:rPr>
          <w:rFonts w:ascii="Garamond" w:hAnsi="Garamond"/>
          <w:sz w:val="20"/>
          <w:szCs w:val="20"/>
        </w:rPr>
        <w:t xml:space="preserve"> de cet objet ne peut se faire elle</w:t>
      </w:r>
      <w:r w:rsidR="00705F34">
        <w:rPr>
          <w:rFonts w:ascii="Garamond" w:hAnsi="Garamond"/>
          <w:sz w:val="20"/>
          <w:szCs w:val="20"/>
        </w:rPr>
        <w:t>-</w:t>
      </w:r>
      <w:r w:rsidRPr="00F926D5">
        <w:rPr>
          <w:rFonts w:ascii="Garamond" w:hAnsi="Garamond"/>
          <w:sz w:val="20"/>
          <w:szCs w:val="20"/>
        </w:rPr>
        <w:t xml:space="preserve">même qu'au terme de quelque chose de l'ordre d'une </w:t>
      </w:r>
      <w:r w:rsidRPr="00F926D5">
        <w:rPr>
          <w:rFonts w:ascii="Garamond" w:hAnsi="Garamond" w:cs="Times New Roman"/>
          <w:i/>
          <w:sz w:val="20"/>
          <w:szCs w:val="20"/>
        </w:rPr>
        <w:t>répétition</w:t>
      </w:r>
      <w:r w:rsidRPr="00F926D5">
        <w:rPr>
          <w:rFonts w:ascii="Garamond" w:hAnsi="Garamond"/>
          <w:sz w:val="20"/>
          <w:szCs w:val="20"/>
        </w:rPr>
        <w:t>.</w:t>
      </w:r>
    </w:p>
    <w:p w:rsidR="003C3D32" w:rsidRPr="00F926D5" w:rsidRDefault="003C3D32">
      <w:pPr>
        <w:pStyle w:val="Corpsdetexte"/>
        <w:rPr>
          <w:rFonts w:ascii="Garamond" w:hAnsi="Garamond"/>
          <w:sz w:val="20"/>
          <w:szCs w:val="20"/>
        </w:rPr>
      </w:pPr>
    </w:p>
    <w:p w:rsidR="00C946EB" w:rsidRPr="00F926D5" w:rsidRDefault="001B3CE3">
      <w:pPr>
        <w:pStyle w:val="Corpsdetexte"/>
        <w:rPr>
          <w:rFonts w:ascii="Garamond" w:hAnsi="Garamond"/>
          <w:sz w:val="20"/>
          <w:szCs w:val="20"/>
        </w:rPr>
      </w:pPr>
      <w:r w:rsidRPr="00F926D5">
        <w:rPr>
          <w:rFonts w:ascii="Garamond" w:hAnsi="Garamond"/>
          <w:sz w:val="20"/>
          <w:szCs w:val="20"/>
        </w:rPr>
        <w:t xml:space="preserve">Il y a là quelque chose qui ressemble à un cercle logique, et qui est en fait un peu différent, plutôt quelque chose de l'ordre d'une spirale, en ce sens où </w:t>
      </w:r>
      <w:r w:rsidRPr="00F926D5">
        <w:rPr>
          <w:rFonts w:ascii="Garamond" w:hAnsi="Garamond"/>
          <w:i/>
          <w:sz w:val="20"/>
          <w:szCs w:val="20"/>
        </w:rPr>
        <w:t>le terme d'arrivée</w:t>
      </w:r>
      <w:r w:rsidRPr="00F926D5">
        <w:rPr>
          <w:rFonts w:ascii="Garamond" w:hAnsi="Garamond"/>
          <w:sz w:val="20"/>
          <w:szCs w:val="20"/>
        </w:rPr>
        <w:t xml:space="preserve"> et </w:t>
      </w:r>
      <w:r w:rsidRPr="00F926D5">
        <w:rPr>
          <w:rFonts w:ascii="Garamond" w:hAnsi="Garamond"/>
          <w:i/>
          <w:sz w:val="20"/>
          <w:szCs w:val="20"/>
        </w:rPr>
        <w:t>le terme de départ</w:t>
      </w:r>
      <w:r w:rsidRPr="00F926D5">
        <w:rPr>
          <w:rFonts w:ascii="Garamond" w:hAnsi="Garamond"/>
          <w:sz w:val="20"/>
          <w:szCs w:val="20"/>
        </w:rPr>
        <w:t>, on ne peut pas dire que ce soit la même chose</w:t>
      </w:r>
      <w:r w:rsidR="003C3D32" w:rsidRPr="00F926D5">
        <w:rPr>
          <w:rFonts w:ascii="Garamond" w:hAnsi="Garamond"/>
          <w:sz w:val="20"/>
          <w:szCs w:val="20"/>
        </w:rPr>
        <w:t> :</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qui est donné, c'est que le terme d'arrivée est le même que </w:t>
      </w:r>
      <w:r w:rsidRPr="00F926D5">
        <w:rPr>
          <w:rFonts w:ascii="Garamond" w:hAnsi="Garamond"/>
          <w:i/>
          <w:sz w:val="20"/>
          <w:szCs w:val="20"/>
        </w:rPr>
        <w:t>le terme de départ</w:t>
      </w:r>
      <w:r w:rsidRPr="00F926D5">
        <w:rPr>
          <w:rFonts w:ascii="Garamond" w:hAnsi="Garamond"/>
          <w:sz w:val="20"/>
          <w:szCs w:val="20"/>
        </w:rPr>
        <w:t xml:space="preserve">, mais </w:t>
      </w:r>
      <w:r w:rsidRPr="00F926D5">
        <w:rPr>
          <w:rFonts w:ascii="Garamond" w:hAnsi="Garamond"/>
          <w:i/>
          <w:sz w:val="20"/>
          <w:szCs w:val="20"/>
        </w:rPr>
        <w:t>le terme de départ</w:t>
      </w:r>
      <w:r w:rsidRPr="00F926D5">
        <w:rPr>
          <w:rFonts w:ascii="Garamond" w:hAnsi="Garamond"/>
          <w:sz w:val="20"/>
          <w:szCs w:val="20"/>
        </w:rPr>
        <w:t xml:space="preserve"> lui</w:t>
      </w:r>
      <w:r w:rsidR="00705F34">
        <w:rPr>
          <w:rFonts w:ascii="Garamond" w:hAnsi="Garamond"/>
          <w:sz w:val="20"/>
          <w:szCs w:val="20"/>
        </w:rPr>
        <w:t>-</w:t>
      </w:r>
      <w:r w:rsidRPr="00F926D5">
        <w:rPr>
          <w:rFonts w:ascii="Garamond" w:hAnsi="Garamond"/>
          <w:sz w:val="20"/>
          <w:szCs w:val="20"/>
        </w:rPr>
        <w:t>même n'est pas déjà le même, il devient le même, mais seulement après coup.</w:t>
      </w:r>
    </w:p>
    <w:p w:rsidR="00F44FF6" w:rsidRPr="00F926D5" w:rsidRDefault="00F44FF6">
      <w:pPr>
        <w:pStyle w:val="Corpsdetexte"/>
        <w:rPr>
          <w:rFonts w:ascii="Garamond" w:hAnsi="Garamond"/>
          <w:sz w:val="20"/>
          <w:szCs w:val="20"/>
        </w:rPr>
      </w:pPr>
    </w:p>
    <w:p w:rsidR="00705F34" w:rsidRDefault="001B3CE3">
      <w:pPr>
        <w:pStyle w:val="Corpsdetexte"/>
        <w:rPr>
          <w:rFonts w:ascii="Garamond" w:hAnsi="Garamond"/>
          <w:sz w:val="20"/>
          <w:szCs w:val="20"/>
        </w:rPr>
      </w:pPr>
      <w:r w:rsidRPr="00F926D5">
        <w:rPr>
          <w:rFonts w:ascii="Garamond" w:hAnsi="Garamond"/>
          <w:sz w:val="20"/>
          <w:szCs w:val="20"/>
        </w:rPr>
        <w:t xml:space="preserve">Il y a donc deux répétitions à envisager, dissymétriques, la première qui est le procès par où se donne cet objet </w:t>
      </w:r>
    </w:p>
    <w:p w:rsidR="00705F34" w:rsidRDefault="001B3CE3">
      <w:pPr>
        <w:pStyle w:val="Corpsdetexte"/>
        <w:rPr>
          <w:rFonts w:ascii="Garamond" w:hAnsi="Garamond"/>
          <w:sz w:val="20"/>
          <w:szCs w:val="20"/>
        </w:rPr>
      </w:pPr>
      <w:r w:rsidRPr="00F926D5">
        <w:rPr>
          <w:rFonts w:ascii="Garamond" w:hAnsi="Garamond"/>
          <w:sz w:val="20"/>
          <w:szCs w:val="20"/>
        </w:rPr>
        <w:t xml:space="preserve">qui doit se répéter, et on peut appeler ça en quelque sorte l'identification de l'objet au sens où il s'agit du déclin </w:t>
      </w:r>
    </w:p>
    <w:p w:rsidR="00C946EB" w:rsidRPr="00F926D5" w:rsidRDefault="001B3CE3">
      <w:pPr>
        <w:pStyle w:val="Corpsdetexte"/>
        <w:rPr>
          <w:rFonts w:ascii="Garamond" w:hAnsi="Garamond"/>
          <w:sz w:val="20"/>
          <w:szCs w:val="20"/>
        </w:rPr>
      </w:pPr>
      <w:r w:rsidRPr="00F926D5">
        <w:rPr>
          <w:rFonts w:ascii="Garamond" w:hAnsi="Garamond"/>
          <w:sz w:val="20"/>
          <w:szCs w:val="20"/>
        </w:rPr>
        <w:t>de son identité</w:t>
      </w:r>
      <w:r w:rsidR="003C3D32" w:rsidRPr="00F926D5">
        <w:rPr>
          <w:rFonts w:ascii="Garamond" w:hAnsi="Garamond"/>
          <w:sz w:val="20"/>
          <w:szCs w:val="20"/>
        </w:rPr>
        <w:t>,</w:t>
      </w:r>
      <w:r w:rsidRPr="00F926D5">
        <w:rPr>
          <w:rFonts w:ascii="Garamond" w:hAnsi="Garamond"/>
          <w:sz w:val="20"/>
          <w:szCs w:val="20"/>
        </w:rPr>
        <w:t xml:space="preserve"> et on voit très bien ce que ça veut dire : quand on décline cette identité de l'objet, </w:t>
      </w:r>
    </w:p>
    <w:p w:rsidR="003C3D32" w:rsidRPr="00F926D5" w:rsidRDefault="001B3CE3">
      <w:pPr>
        <w:pStyle w:val="Corpsdetexte"/>
        <w:rPr>
          <w:rFonts w:ascii="Garamond" w:hAnsi="Garamond"/>
          <w:sz w:val="20"/>
          <w:szCs w:val="20"/>
        </w:rPr>
      </w:pPr>
      <w:r w:rsidRPr="00F926D5">
        <w:rPr>
          <w:rFonts w:ascii="Garamond" w:hAnsi="Garamond"/>
          <w:sz w:val="20"/>
          <w:szCs w:val="20"/>
        </w:rPr>
        <w:t xml:space="preserve">cette identité décline aussi sec. </w:t>
      </w:r>
    </w:p>
    <w:p w:rsidR="003C3D32" w:rsidRPr="00F926D5" w:rsidRDefault="003C3D32">
      <w:pPr>
        <w:pStyle w:val="Corpsdetexte"/>
        <w:rPr>
          <w:rFonts w:ascii="Garamond" w:hAnsi="Garamond"/>
          <w:sz w:val="20"/>
          <w:szCs w:val="20"/>
        </w:rPr>
      </w:pPr>
    </w:p>
    <w:p w:rsidR="00F44FF6" w:rsidRPr="00F926D5" w:rsidRDefault="001B3CE3">
      <w:pPr>
        <w:pStyle w:val="Corpsdetexte"/>
        <w:rPr>
          <w:rFonts w:ascii="Garamond" w:hAnsi="Garamond"/>
          <w:sz w:val="20"/>
          <w:szCs w:val="20"/>
        </w:rPr>
      </w:pPr>
      <w:r w:rsidRPr="00F926D5">
        <w:rPr>
          <w:rFonts w:ascii="Garamond" w:hAnsi="Garamond"/>
          <w:sz w:val="20"/>
          <w:szCs w:val="20"/>
        </w:rPr>
        <w:t xml:space="preserve">Et la tautologie initiale </w:t>
      </w:r>
      <w:r w:rsidRPr="00F926D5">
        <w:rPr>
          <w:rFonts w:ascii="Garamond" w:hAnsi="Garamond" w:cs="Times New Roman"/>
          <w:i/>
          <w:color w:val="0000CC"/>
          <w:sz w:val="20"/>
          <w:szCs w:val="20"/>
        </w:rPr>
        <w:t>«</w:t>
      </w:r>
      <w:r w:rsidR="003C3D32" w:rsidRPr="00F926D5">
        <w:rPr>
          <w:rFonts w:ascii="Garamond" w:hAnsi="Garamond" w:cs="Times New Roman"/>
          <w:i/>
          <w:color w:val="0000CC"/>
          <w:sz w:val="20"/>
          <w:szCs w:val="20"/>
        </w:rPr>
        <w:t xml:space="preserve"> A</w:t>
      </w:r>
      <w:r w:rsidRPr="00F926D5">
        <w:rPr>
          <w:rFonts w:ascii="Garamond" w:hAnsi="Garamond" w:cs="Times New Roman"/>
          <w:i/>
          <w:color w:val="0000CC"/>
          <w:sz w:val="20"/>
          <w:szCs w:val="20"/>
        </w:rPr>
        <w:t xml:space="preserve"> est </w:t>
      </w:r>
      <w:r w:rsidR="003C3D32" w:rsidRPr="00F926D5">
        <w:rPr>
          <w:rFonts w:ascii="Garamond" w:hAnsi="Garamond" w:cs="Times New Roman"/>
          <w:i/>
          <w:color w:val="0000CC"/>
          <w:sz w:val="20"/>
          <w:szCs w:val="20"/>
        </w:rPr>
        <w:t xml:space="preserve">A </w:t>
      </w:r>
      <w:r w:rsidRPr="00F926D5">
        <w:rPr>
          <w:rFonts w:ascii="Garamond" w:hAnsi="Garamond" w:cs="Times New Roman"/>
          <w:i/>
          <w:color w:val="0000CC"/>
          <w:sz w:val="20"/>
          <w:szCs w:val="20"/>
        </w:rPr>
        <w:t>»</w:t>
      </w:r>
      <w:r w:rsidR="00F44FF6" w:rsidRPr="00F926D5">
        <w:rPr>
          <w:rFonts w:ascii="Garamond" w:hAnsi="Garamond"/>
          <w:sz w:val="20"/>
          <w:szCs w:val="20"/>
        </w:rPr>
        <w:t>…</w:t>
      </w:r>
    </w:p>
    <w:p w:rsidR="00F44FF6" w:rsidRPr="00F926D5" w:rsidRDefault="001B3CE3" w:rsidP="00F44FF6">
      <w:pPr>
        <w:pStyle w:val="Corpsdetexte"/>
        <w:ind w:left="708"/>
        <w:rPr>
          <w:rFonts w:ascii="Garamond" w:hAnsi="Garamond"/>
          <w:sz w:val="20"/>
          <w:szCs w:val="20"/>
        </w:rPr>
      </w:pPr>
      <w:r w:rsidRPr="00F926D5">
        <w:rPr>
          <w:rFonts w:ascii="Garamond" w:hAnsi="Garamond"/>
          <w:sz w:val="20"/>
          <w:szCs w:val="20"/>
        </w:rPr>
        <w:t xml:space="preserve">dont on se souvient que </w:t>
      </w:r>
      <w:r w:rsidR="00A40301" w:rsidRPr="00F926D5">
        <w:rPr>
          <w:rFonts w:ascii="Garamond" w:hAnsi="Garamond"/>
          <w:sz w:val="20"/>
          <w:szCs w:val="20"/>
        </w:rPr>
        <w:t>WITTGENSTEIN</w:t>
      </w:r>
      <w:r w:rsidRPr="00F926D5">
        <w:rPr>
          <w:rFonts w:ascii="Garamond" w:hAnsi="Garamond"/>
          <w:sz w:val="20"/>
          <w:szCs w:val="20"/>
        </w:rPr>
        <w:t xml:space="preserve"> dit que c'est un coup de force dénué de sens</w:t>
      </w:r>
    </w:p>
    <w:p w:rsidR="003C3D32" w:rsidRPr="00F926D5" w:rsidRDefault="00F44FF6">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c'est proprement ce qui institue le sens, car il passe quelque chose là</w:t>
      </w:r>
      <w:r w:rsidR="00705F34">
        <w:rPr>
          <w:rFonts w:ascii="Garamond" w:hAnsi="Garamond"/>
          <w:sz w:val="20"/>
          <w:szCs w:val="20"/>
        </w:rPr>
        <w:t>-</w:t>
      </w:r>
      <w:r w:rsidR="001B3CE3" w:rsidRPr="00F926D5">
        <w:rPr>
          <w:rFonts w:ascii="Garamond" w:hAnsi="Garamond"/>
          <w:sz w:val="20"/>
          <w:szCs w:val="20"/>
        </w:rPr>
        <w:t>dedans</w:t>
      </w:r>
      <w:r w:rsidR="003C3D32" w:rsidRPr="00F926D5">
        <w:rPr>
          <w:rFonts w:ascii="Garamond" w:hAnsi="Garamond"/>
          <w:sz w:val="20"/>
          <w:szCs w:val="20"/>
        </w:rPr>
        <w:t>.</w:t>
      </w:r>
      <w:r w:rsidR="001B3CE3" w:rsidRPr="00F926D5">
        <w:rPr>
          <w:rFonts w:ascii="Garamond" w:hAnsi="Garamond"/>
          <w:sz w:val="20"/>
          <w:szCs w:val="20"/>
        </w:rPr>
        <w:t xml:space="preserve"> </w:t>
      </w:r>
    </w:p>
    <w:p w:rsidR="00F44FF6" w:rsidRPr="00F926D5" w:rsidRDefault="00F44FF6">
      <w:pPr>
        <w:pStyle w:val="Corpsdetexte"/>
        <w:rPr>
          <w:rFonts w:ascii="Garamond" w:hAnsi="Garamond"/>
          <w:sz w:val="20"/>
          <w:szCs w:val="20"/>
        </w:rPr>
      </w:pPr>
    </w:p>
    <w:p w:rsidR="00F44FF6" w:rsidRPr="00F926D5" w:rsidRDefault="003C3D32">
      <w:pPr>
        <w:pStyle w:val="Corpsdetexte"/>
        <w:rPr>
          <w:rFonts w:ascii="Garamond" w:hAnsi="Garamond"/>
          <w:sz w:val="20"/>
          <w:szCs w:val="20"/>
        </w:rPr>
      </w:pPr>
      <w:r w:rsidRPr="00F926D5">
        <w:rPr>
          <w:rFonts w:ascii="Garamond" w:hAnsi="Garamond"/>
          <w:sz w:val="20"/>
          <w:szCs w:val="20"/>
        </w:rPr>
        <w:t>C</w:t>
      </w:r>
      <w:r w:rsidR="001B3CE3" w:rsidRPr="00F926D5">
        <w:rPr>
          <w:rFonts w:ascii="Garamond" w:hAnsi="Garamond"/>
          <w:sz w:val="20"/>
          <w:szCs w:val="20"/>
        </w:rPr>
        <w:t>'est</w:t>
      </w:r>
      <w:r w:rsidR="00705F34">
        <w:rPr>
          <w:rFonts w:ascii="Garamond" w:hAnsi="Garamond"/>
          <w:sz w:val="20"/>
          <w:szCs w:val="20"/>
        </w:rPr>
        <w:t>-</w:t>
      </w:r>
      <w:r w:rsidR="001B3CE3" w:rsidRPr="00F926D5">
        <w:rPr>
          <w:rFonts w:ascii="Garamond" w:hAnsi="Garamond"/>
          <w:sz w:val="20"/>
          <w:szCs w:val="20"/>
        </w:rPr>
        <w:t>à</w:t>
      </w:r>
      <w:r w:rsidR="00705F34">
        <w:rPr>
          <w:rFonts w:ascii="Garamond" w:hAnsi="Garamond"/>
          <w:sz w:val="20"/>
          <w:szCs w:val="20"/>
        </w:rPr>
        <w:t>-</w:t>
      </w:r>
      <w:r w:rsidR="001B3CE3" w:rsidRPr="00F926D5">
        <w:rPr>
          <w:rFonts w:ascii="Garamond" w:hAnsi="Garamond"/>
          <w:sz w:val="20"/>
          <w:szCs w:val="20"/>
        </w:rPr>
        <w:t>dire que dans</w:t>
      </w:r>
      <w:r w:rsidRPr="00F926D5">
        <w:rPr>
          <w:rFonts w:ascii="Garamond" w:hAnsi="Garamond"/>
          <w:sz w:val="20"/>
          <w:szCs w:val="20"/>
        </w:rPr>
        <w:t xml:space="preserve"> </w:t>
      </w:r>
      <w:r w:rsidR="001B3CE3" w:rsidRPr="00F926D5">
        <w:rPr>
          <w:rFonts w:ascii="Garamond" w:hAnsi="Garamond"/>
          <w:sz w:val="20"/>
          <w:szCs w:val="20"/>
        </w:rPr>
        <w:t xml:space="preserve">le </w:t>
      </w:r>
      <w:r w:rsidR="00C946EB" w:rsidRPr="00F926D5">
        <w:rPr>
          <w:rFonts w:ascii="Garamond" w:hAnsi="Garamond" w:cs="Times New Roman"/>
          <w:i/>
          <w:color w:val="0000CC"/>
          <w:sz w:val="20"/>
          <w:szCs w:val="20"/>
        </w:rPr>
        <w:t>« A est A »</w:t>
      </w:r>
      <w:r w:rsidR="001B3CE3" w:rsidRPr="00F926D5">
        <w:rPr>
          <w:rFonts w:ascii="Garamond" w:hAnsi="Garamond"/>
          <w:sz w:val="20"/>
          <w:szCs w:val="20"/>
        </w:rPr>
        <w:t xml:space="preserve">, </w:t>
      </w:r>
      <w:r w:rsidR="001B3CE3" w:rsidRPr="00F926D5">
        <w:rPr>
          <w:rFonts w:ascii="Garamond" w:hAnsi="Garamond"/>
          <w:iCs/>
          <w:sz w:val="20"/>
          <w:szCs w:val="20"/>
        </w:rPr>
        <w:t>A</w:t>
      </w:r>
      <w:r w:rsidR="001B3CE3" w:rsidRPr="00F926D5">
        <w:rPr>
          <w:rFonts w:ascii="Garamond" w:hAnsi="Garamond"/>
          <w:i/>
          <w:sz w:val="20"/>
          <w:szCs w:val="20"/>
        </w:rPr>
        <w:t xml:space="preserve"> </w:t>
      </w:r>
      <w:r w:rsidR="001B3CE3" w:rsidRPr="00F926D5">
        <w:rPr>
          <w:rFonts w:ascii="Garamond" w:hAnsi="Garamond"/>
          <w:sz w:val="20"/>
          <w:szCs w:val="20"/>
        </w:rPr>
        <w:t xml:space="preserve">se présente tout d'abord comme le support indifférencié tout à fait potentiel de tout ce qui peut lui arriver comme détermination. Mais dès qu'une détermination effective lui est donnée, dès que c'est d'existence qu'il s'agit et pas du n'importe quoi de toutes ses déterminations </w:t>
      </w:r>
      <w:r w:rsidR="001B3CE3" w:rsidRPr="00F926D5">
        <w:rPr>
          <w:rFonts w:ascii="Garamond" w:hAnsi="Garamond" w:cs="Times New Roman"/>
          <w:i/>
          <w:sz w:val="20"/>
          <w:szCs w:val="20"/>
        </w:rPr>
        <w:t>possibles</w:t>
      </w:r>
      <w:r w:rsidR="001B3CE3" w:rsidRPr="00F926D5">
        <w:rPr>
          <w:rFonts w:ascii="Garamond" w:hAnsi="Garamond"/>
          <w:sz w:val="20"/>
          <w:szCs w:val="20"/>
        </w:rPr>
        <w:t xml:space="preserve">, alors précisément il y a une sorte de </w:t>
      </w:r>
      <w:r w:rsidR="001B3CE3" w:rsidRPr="00F926D5">
        <w:rPr>
          <w:rFonts w:ascii="Garamond" w:hAnsi="Garamond" w:cs="Times New Roman"/>
          <w:i/>
          <w:sz w:val="20"/>
          <w:szCs w:val="20"/>
        </w:rPr>
        <w:t>transmission de pouvoir</w:t>
      </w:r>
      <w:r w:rsidR="00F44FF6" w:rsidRPr="00F926D5">
        <w:rPr>
          <w:rFonts w:ascii="Garamond" w:hAnsi="Garamond"/>
          <w:sz w:val="20"/>
          <w:szCs w:val="20"/>
        </w:rPr>
        <w:t>.</w:t>
      </w:r>
      <w:r w:rsidR="001B3CE3" w:rsidRPr="00F926D5">
        <w:rPr>
          <w:rFonts w:ascii="Garamond" w:hAnsi="Garamond"/>
          <w:sz w:val="20"/>
          <w:szCs w:val="20"/>
        </w:rPr>
        <w:t xml:space="preserve"> </w:t>
      </w:r>
    </w:p>
    <w:p w:rsidR="00F44FF6" w:rsidRPr="00F926D5" w:rsidRDefault="00F44FF6">
      <w:pPr>
        <w:pStyle w:val="Corpsdetexte"/>
        <w:rPr>
          <w:rFonts w:ascii="Garamond" w:hAnsi="Garamond"/>
          <w:sz w:val="20"/>
          <w:szCs w:val="20"/>
        </w:rPr>
      </w:pPr>
    </w:p>
    <w:p w:rsidR="00705F34" w:rsidRDefault="00705F34">
      <w:pPr>
        <w:pStyle w:val="Corpsdetexte"/>
        <w:rPr>
          <w:rFonts w:ascii="Garamond" w:hAnsi="Garamond"/>
          <w:sz w:val="20"/>
          <w:szCs w:val="20"/>
        </w:rPr>
      </w:pPr>
      <w:r w:rsidRPr="00F926D5">
        <w:rPr>
          <w:rFonts w:ascii="Garamond" w:hAnsi="Garamond"/>
          <w:sz w:val="20"/>
          <w:szCs w:val="20"/>
        </w:rPr>
        <w:t>C'est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 xml:space="preserve">que ce qui devait faire </w:t>
      </w:r>
      <w:r w:rsidR="001B3CE3" w:rsidRPr="00F926D5">
        <w:rPr>
          <w:rFonts w:ascii="Garamond" w:hAnsi="Garamond" w:cs="Times New Roman"/>
          <w:i/>
          <w:sz w:val="20"/>
          <w:szCs w:val="20"/>
        </w:rPr>
        <w:t>fonction</w:t>
      </w:r>
      <w:r w:rsidR="001B3CE3" w:rsidRPr="00F926D5">
        <w:rPr>
          <w:rFonts w:ascii="Garamond" w:hAnsi="Garamond"/>
          <w:sz w:val="20"/>
          <w:szCs w:val="20"/>
        </w:rPr>
        <w:t xml:space="preserve"> de support, en l'occurrence ce </w:t>
      </w:r>
      <w:r w:rsidR="003C3D32" w:rsidRPr="00F926D5">
        <w:rPr>
          <w:rFonts w:ascii="Garamond" w:hAnsi="Garamond"/>
          <w:sz w:val="20"/>
          <w:szCs w:val="20"/>
        </w:rPr>
        <w:t xml:space="preserve">A </w:t>
      </w:r>
      <w:r w:rsidR="001B3CE3" w:rsidRPr="00F926D5">
        <w:rPr>
          <w:rFonts w:ascii="Garamond" w:hAnsi="Garamond"/>
          <w:sz w:val="20"/>
          <w:szCs w:val="20"/>
        </w:rPr>
        <w:t xml:space="preserve">indéterminé, ce </w:t>
      </w:r>
      <w:r w:rsidR="003C3D32" w:rsidRPr="00F926D5">
        <w:rPr>
          <w:rFonts w:ascii="Garamond" w:hAnsi="Garamond"/>
          <w:sz w:val="20"/>
          <w:szCs w:val="20"/>
        </w:rPr>
        <w:t xml:space="preserve">A </w:t>
      </w:r>
      <w:r w:rsidR="001B3CE3" w:rsidRPr="00F926D5">
        <w:rPr>
          <w:rFonts w:ascii="Garamond" w:hAnsi="Garamond"/>
          <w:sz w:val="20"/>
          <w:szCs w:val="20"/>
        </w:rPr>
        <w:t>potentiel</w:t>
      </w:r>
      <w:r>
        <w:rPr>
          <w:rFonts w:ascii="Garamond" w:hAnsi="Garamond"/>
          <w:sz w:val="20"/>
          <w:szCs w:val="20"/>
        </w:rPr>
        <w:t xml:space="preserve"> </w:t>
      </w:r>
    </w:p>
    <w:p w:rsidR="00705F34" w:rsidRDefault="001B3CE3">
      <w:pPr>
        <w:pStyle w:val="Corpsdetexte"/>
        <w:rPr>
          <w:rFonts w:ascii="Garamond" w:hAnsi="Garamond"/>
          <w:sz w:val="20"/>
          <w:szCs w:val="20"/>
        </w:rPr>
      </w:pPr>
      <w:r w:rsidRPr="00F926D5">
        <w:rPr>
          <w:rFonts w:ascii="Garamond" w:hAnsi="Garamond"/>
          <w:sz w:val="20"/>
          <w:szCs w:val="20"/>
        </w:rPr>
        <w:t xml:space="preserve">est en quelque sorte </w:t>
      </w:r>
      <w:proofErr w:type="gramStart"/>
      <w:r w:rsidRPr="00F926D5">
        <w:rPr>
          <w:rFonts w:ascii="Garamond" w:hAnsi="Garamond"/>
          <w:sz w:val="20"/>
          <w:szCs w:val="20"/>
        </w:rPr>
        <w:t>marqué</w:t>
      </w:r>
      <w:proofErr w:type="gramEnd"/>
      <w:r w:rsidRPr="00F926D5">
        <w:rPr>
          <w:rFonts w:ascii="Garamond" w:hAnsi="Garamond"/>
          <w:sz w:val="20"/>
          <w:szCs w:val="20"/>
        </w:rPr>
        <w:t xml:space="preserve"> par le fait qu'il y a de l'</w:t>
      </w:r>
      <w:r w:rsidRPr="00F926D5">
        <w:rPr>
          <w:rFonts w:ascii="Garamond" w:hAnsi="Garamond" w:cs="Times New Roman"/>
          <w:i/>
          <w:color w:val="0E00C0"/>
          <w:sz w:val="20"/>
          <w:szCs w:val="20"/>
        </w:rPr>
        <w:t>être</w:t>
      </w:r>
      <w:r w:rsidRPr="00F926D5">
        <w:rPr>
          <w:rFonts w:ascii="Garamond" w:hAnsi="Garamond"/>
          <w:sz w:val="20"/>
          <w:szCs w:val="20"/>
        </w:rPr>
        <w:t xml:space="preserve"> tout d'un coup qui s'intercale entre lui et lui</w:t>
      </w:r>
      <w:r w:rsidR="00705F34">
        <w:rPr>
          <w:rFonts w:ascii="Garamond" w:hAnsi="Garamond"/>
          <w:sz w:val="20"/>
          <w:szCs w:val="20"/>
        </w:rPr>
        <w:t>-</w:t>
      </w:r>
      <w:r w:rsidRPr="00F926D5">
        <w:rPr>
          <w:rFonts w:ascii="Garamond" w:hAnsi="Garamond"/>
          <w:sz w:val="20"/>
          <w:szCs w:val="20"/>
        </w:rPr>
        <w:t xml:space="preserve">même, </w:t>
      </w:r>
    </w:p>
    <w:p w:rsidR="00F44FF6" w:rsidRPr="00F926D5" w:rsidRDefault="00705F34">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 xml:space="preserve">que </w:t>
      </w:r>
      <w:r w:rsidR="001B3CE3" w:rsidRPr="00F926D5">
        <w:rPr>
          <w:rFonts w:ascii="Garamond" w:hAnsi="Garamond" w:cs="Times New Roman"/>
          <w:i/>
          <w:color w:val="0000CC"/>
          <w:sz w:val="20"/>
          <w:szCs w:val="20"/>
        </w:rPr>
        <w:t>lui</w:t>
      </w:r>
      <w:r>
        <w:rPr>
          <w:rFonts w:ascii="Garamond" w:hAnsi="Garamond" w:cs="Times New Roman"/>
          <w:i/>
          <w:color w:val="0000CC"/>
          <w:sz w:val="20"/>
          <w:szCs w:val="20"/>
        </w:rPr>
        <w:t>-</w:t>
      </w:r>
      <w:r w:rsidR="001B3CE3" w:rsidRPr="00F926D5">
        <w:rPr>
          <w:rFonts w:ascii="Garamond" w:hAnsi="Garamond" w:cs="Times New Roman"/>
          <w:i/>
          <w:color w:val="0000CC"/>
          <w:sz w:val="20"/>
          <w:szCs w:val="20"/>
        </w:rPr>
        <w:t>même se répète</w:t>
      </w:r>
      <w:r w:rsidR="001B3CE3" w:rsidRPr="00F926D5">
        <w:rPr>
          <w:rFonts w:ascii="Garamond" w:hAnsi="Garamond"/>
          <w:sz w:val="20"/>
          <w:szCs w:val="20"/>
        </w:rPr>
        <w:t xml:space="preserve">, et il se répète </w:t>
      </w:r>
      <w:r w:rsidR="001B3CE3" w:rsidRPr="00F926D5">
        <w:rPr>
          <w:rFonts w:ascii="Garamond" w:hAnsi="Garamond" w:cs="Times New Roman"/>
          <w:i/>
          <w:color w:val="0000CC"/>
          <w:sz w:val="20"/>
          <w:szCs w:val="20"/>
        </w:rPr>
        <w:t>sous la forme d'un</w:t>
      </w:r>
      <w:r w:rsidR="001B3CE3" w:rsidRPr="00F926D5">
        <w:rPr>
          <w:rFonts w:ascii="Garamond" w:hAnsi="Garamond"/>
          <w:sz w:val="20"/>
          <w:szCs w:val="20"/>
        </w:rPr>
        <w:t xml:space="preserve"> </w:t>
      </w:r>
      <w:r w:rsidR="001B3CE3" w:rsidRPr="00F926D5">
        <w:rPr>
          <w:rFonts w:ascii="Garamond" w:hAnsi="Garamond" w:cs="Times New Roman"/>
          <w:i/>
          <w:color w:val="0000CC"/>
          <w:sz w:val="20"/>
          <w:szCs w:val="20"/>
        </w:rPr>
        <w:t>prédicat</w:t>
      </w:r>
      <w:r w:rsidR="00F44FF6" w:rsidRPr="00F926D5">
        <w:rPr>
          <w:rFonts w:ascii="Garamond" w:hAnsi="Garamond"/>
          <w:sz w:val="20"/>
          <w:szCs w:val="20"/>
        </w:rPr>
        <w:t>.</w:t>
      </w:r>
      <w:r w:rsidR="001B3CE3" w:rsidRPr="00F926D5">
        <w:rPr>
          <w:rFonts w:ascii="Garamond" w:hAnsi="Garamond"/>
          <w:sz w:val="20"/>
          <w:szCs w:val="20"/>
        </w:rPr>
        <w:t xml:space="preserve"> </w:t>
      </w:r>
    </w:p>
    <w:p w:rsidR="00F44FF6" w:rsidRPr="00F926D5" w:rsidRDefault="00F44FF6">
      <w:pPr>
        <w:pStyle w:val="Corpsdetexte"/>
        <w:rPr>
          <w:rFonts w:ascii="Garamond" w:hAnsi="Garamond"/>
          <w:sz w:val="20"/>
          <w:szCs w:val="20"/>
        </w:rPr>
      </w:pPr>
    </w:p>
    <w:p w:rsidR="00705F34" w:rsidRDefault="00F44FF6">
      <w:pPr>
        <w:pStyle w:val="Corpsdetexte"/>
        <w:rPr>
          <w:rFonts w:ascii="Garamond" w:hAnsi="Garamond"/>
          <w:sz w:val="20"/>
          <w:szCs w:val="20"/>
        </w:rPr>
      </w:pPr>
      <w:r w:rsidRPr="00F926D5">
        <w:rPr>
          <w:rFonts w:ascii="Garamond" w:hAnsi="Garamond"/>
          <w:sz w:val="20"/>
          <w:szCs w:val="20"/>
        </w:rPr>
        <w:t>C</w:t>
      </w:r>
      <w:r w:rsidR="001B3CE3" w:rsidRPr="00F926D5">
        <w:rPr>
          <w:rFonts w:ascii="Garamond" w:hAnsi="Garamond"/>
          <w:sz w:val="20"/>
          <w:szCs w:val="20"/>
        </w:rPr>
        <w:t>'est</w:t>
      </w:r>
      <w:r w:rsidR="00016172" w:rsidRPr="00F926D5">
        <w:rPr>
          <w:rFonts w:ascii="Garamond" w:hAnsi="Garamond"/>
          <w:sz w:val="20"/>
          <w:szCs w:val="20"/>
        </w:rPr>
        <w:t>–</w:t>
      </w:r>
      <w:r w:rsidR="001B3CE3" w:rsidRPr="00F926D5">
        <w:rPr>
          <w:rFonts w:ascii="Garamond" w:hAnsi="Garamond"/>
          <w:sz w:val="20"/>
          <w:szCs w:val="20"/>
        </w:rPr>
        <w:t>à</w:t>
      </w:r>
      <w:r w:rsidR="00016172" w:rsidRPr="00F926D5">
        <w:rPr>
          <w:rFonts w:ascii="Garamond" w:hAnsi="Garamond"/>
          <w:sz w:val="20"/>
          <w:szCs w:val="20"/>
        </w:rPr>
        <w:t>–</w:t>
      </w:r>
      <w:r w:rsidR="001B3CE3" w:rsidRPr="00F926D5">
        <w:rPr>
          <w:rFonts w:ascii="Garamond" w:hAnsi="Garamond"/>
          <w:sz w:val="20"/>
          <w:szCs w:val="20"/>
        </w:rPr>
        <w:t>dire qu'il y a une espèce d'</w:t>
      </w:r>
      <w:r w:rsidR="001B3CE3" w:rsidRPr="00705F34">
        <w:rPr>
          <w:rFonts w:ascii="Garamond" w:hAnsi="Garamond"/>
          <w:i/>
          <w:sz w:val="20"/>
          <w:szCs w:val="20"/>
        </w:rPr>
        <w:t>amoindrissement</w:t>
      </w:r>
      <w:r w:rsidR="001B3CE3" w:rsidRPr="00F926D5">
        <w:rPr>
          <w:rFonts w:ascii="Garamond" w:hAnsi="Garamond"/>
          <w:sz w:val="20"/>
          <w:szCs w:val="20"/>
        </w:rPr>
        <w:t xml:space="preserve">, et cet </w:t>
      </w:r>
      <w:r w:rsidR="001B3CE3" w:rsidRPr="00705F34">
        <w:rPr>
          <w:rFonts w:ascii="Garamond" w:hAnsi="Garamond"/>
          <w:i/>
          <w:sz w:val="20"/>
          <w:szCs w:val="20"/>
        </w:rPr>
        <w:t>amoindrissement</w:t>
      </w:r>
      <w:r w:rsidR="001B3CE3" w:rsidRPr="00F926D5">
        <w:rPr>
          <w:rFonts w:ascii="Garamond" w:hAnsi="Garamond"/>
          <w:sz w:val="20"/>
          <w:szCs w:val="20"/>
        </w:rPr>
        <w:t xml:space="preserve"> se symbolise par ceci que dans </w:t>
      </w:r>
      <w:r w:rsidR="00C946EB" w:rsidRPr="00F926D5">
        <w:rPr>
          <w:rFonts w:ascii="Garamond" w:hAnsi="Garamond" w:cs="Times New Roman"/>
          <w:i/>
          <w:color w:val="0000CC"/>
          <w:sz w:val="20"/>
          <w:szCs w:val="20"/>
        </w:rPr>
        <w:t>« A est A »</w:t>
      </w:r>
      <w:r w:rsidR="001B3CE3" w:rsidRPr="00F926D5">
        <w:rPr>
          <w:rFonts w:ascii="Garamond" w:hAnsi="Garamond"/>
          <w:sz w:val="20"/>
          <w:szCs w:val="20"/>
        </w:rPr>
        <w:t xml:space="preserve">, </w:t>
      </w:r>
    </w:p>
    <w:p w:rsidR="00705F34" w:rsidRDefault="001B3CE3">
      <w:pPr>
        <w:pStyle w:val="Corpsdetexte"/>
        <w:rPr>
          <w:rFonts w:ascii="Garamond" w:hAnsi="Garamond"/>
          <w:sz w:val="20"/>
          <w:szCs w:val="20"/>
        </w:rPr>
      </w:pPr>
      <w:r w:rsidRPr="00F926D5">
        <w:rPr>
          <w:rFonts w:ascii="Garamond" w:hAnsi="Garamond"/>
          <w:sz w:val="20"/>
          <w:szCs w:val="20"/>
        </w:rPr>
        <w:t xml:space="preserve">le </w:t>
      </w:r>
      <w:r w:rsidR="007D6364" w:rsidRPr="00F926D5">
        <w:rPr>
          <w:rFonts w:ascii="Garamond" w:hAnsi="Garamond"/>
          <w:sz w:val="20"/>
          <w:szCs w:val="20"/>
        </w:rPr>
        <w:t xml:space="preserve">A </w:t>
      </w:r>
      <w:r w:rsidRPr="00F926D5">
        <w:rPr>
          <w:rFonts w:ascii="Garamond" w:hAnsi="Garamond"/>
          <w:sz w:val="20"/>
          <w:szCs w:val="20"/>
        </w:rPr>
        <w:t>qui avait fonction de support tout d'un coup se voit lui</w:t>
      </w:r>
      <w:r w:rsidR="00016172" w:rsidRPr="00F926D5">
        <w:rPr>
          <w:rFonts w:ascii="Garamond" w:hAnsi="Garamond"/>
          <w:sz w:val="20"/>
          <w:szCs w:val="20"/>
        </w:rPr>
        <w:t>–</w:t>
      </w:r>
      <w:r w:rsidRPr="00F926D5">
        <w:rPr>
          <w:rFonts w:ascii="Garamond" w:hAnsi="Garamond"/>
          <w:sz w:val="20"/>
          <w:szCs w:val="20"/>
        </w:rPr>
        <w:t xml:space="preserve">même supporté par quelque chose de l'ordre de </w:t>
      </w:r>
      <w:r w:rsidR="007D6364" w:rsidRPr="00F926D5">
        <w:rPr>
          <w:rFonts w:ascii="Garamond" w:hAnsi="Garamond"/>
          <w:sz w:val="20"/>
          <w:szCs w:val="20"/>
        </w:rPr>
        <w:t>l'</w:t>
      </w:r>
      <w:r w:rsidR="007D6364" w:rsidRPr="00F926D5">
        <w:rPr>
          <w:rFonts w:ascii="Garamond" w:hAnsi="Garamond" w:cs="Times New Roman"/>
          <w:i/>
          <w:color w:val="0E00C0"/>
          <w:sz w:val="20"/>
          <w:szCs w:val="20"/>
        </w:rPr>
        <w:t>être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qui le supporte, qui le dépasse, qui l'englobe, et lui</w:t>
      </w:r>
      <w:r w:rsidR="00016172" w:rsidRPr="00F926D5">
        <w:rPr>
          <w:rFonts w:ascii="Garamond" w:hAnsi="Garamond"/>
          <w:sz w:val="20"/>
          <w:szCs w:val="20"/>
        </w:rPr>
        <w:t>–</w:t>
      </w:r>
      <w:r w:rsidRPr="00F926D5">
        <w:rPr>
          <w:rFonts w:ascii="Garamond" w:hAnsi="Garamond"/>
          <w:sz w:val="20"/>
          <w:szCs w:val="20"/>
        </w:rPr>
        <w:t>même n'est dans cette relation que ce qui prédique la prédication en tant que la prédication, c'est ce que supporte l'être. Sur ceci je vais revenir</w:t>
      </w:r>
      <w:r w:rsidR="007D6364" w:rsidRPr="00F926D5">
        <w:rPr>
          <w:rFonts w:ascii="Garamond" w:hAnsi="Garamond"/>
          <w:sz w:val="20"/>
          <w:szCs w:val="20"/>
        </w:rPr>
        <w:t>…</w:t>
      </w:r>
    </w:p>
    <w:p w:rsidR="001D37AA" w:rsidRPr="00F926D5" w:rsidRDefault="001D37AA">
      <w:pPr>
        <w:pStyle w:val="Corpsdetexte"/>
        <w:rPr>
          <w:rFonts w:ascii="Garamond" w:hAnsi="Garamond"/>
          <w:sz w:val="20"/>
          <w:szCs w:val="20"/>
        </w:rPr>
      </w:pPr>
    </w:p>
    <w:p w:rsidR="001B3CE3" w:rsidRPr="00F926D5" w:rsidRDefault="00705F34">
      <w:pPr>
        <w:pStyle w:val="Corpsdetexte"/>
        <w:rPr>
          <w:rFonts w:ascii="Garamond" w:hAnsi="Garamond"/>
          <w:sz w:val="20"/>
          <w:szCs w:val="20"/>
        </w:rPr>
      </w:pPr>
      <w:r>
        <w:rPr>
          <w:rFonts w:ascii="Garamond" w:hAnsi="Garamond"/>
          <w:sz w:val="20"/>
          <w:szCs w:val="20"/>
        </w:rPr>
        <w:t xml:space="preserve">LACAN : </w:t>
      </w:r>
      <w:r w:rsidR="001B3CE3" w:rsidRPr="00F926D5">
        <w:rPr>
          <w:rFonts w:ascii="Garamond" w:hAnsi="Garamond"/>
          <w:sz w:val="20"/>
          <w:szCs w:val="20"/>
        </w:rPr>
        <w:t>D'ailleurs chacun sait que «</w:t>
      </w:r>
      <w:r w:rsidR="007D6364" w:rsidRPr="00F926D5">
        <w:rPr>
          <w:rFonts w:ascii="Garamond" w:hAnsi="Garamond"/>
          <w:sz w:val="20"/>
          <w:szCs w:val="20"/>
        </w:rPr>
        <w:t xml:space="preserve"> </w:t>
      </w:r>
      <w:r w:rsidR="001B3CE3" w:rsidRPr="00F926D5">
        <w:rPr>
          <w:rFonts w:ascii="Garamond" w:hAnsi="Garamond" w:cs="Times New Roman"/>
          <w:i/>
          <w:sz w:val="20"/>
          <w:szCs w:val="20"/>
        </w:rPr>
        <w:t>La guerre est la guerre</w:t>
      </w:r>
      <w:r w:rsidR="007D6364" w:rsidRPr="00F926D5">
        <w:rPr>
          <w:rFonts w:ascii="Garamond" w:hAnsi="Garamond"/>
          <w:sz w:val="20"/>
          <w:szCs w:val="20"/>
        </w:rPr>
        <w:t xml:space="preserve"> </w:t>
      </w:r>
      <w:r w:rsidR="001B3CE3" w:rsidRPr="00F926D5">
        <w:rPr>
          <w:rFonts w:ascii="Garamond" w:hAnsi="Garamond"/>
          <w:sz w:val="20"/>
          <w:szCs w:val="20"/>
        </w:rPr>
        <w:t>» n'est pas une tautologie, non plus que «</w:t>
      </w:r>
      <w:r w:rsidR="007D6364" w:rsidRPr="00F926D5">
        <w:rPr>
          <w:rFonts w:ascii="Garamond" w:hAnsi="Garamond"/>
          <w:sz w:val="20"/>
          <w:szCs w:val="20"/>
        </w:rPr>
        <w:t xml:space="preserve"> </w:t>
      </w:r>
      <w:r w:rsidR="001B3CE3" w:rsidRPr="00F926D5">
        <w:rPr>
          <w:rFonts w:ascii="Garamond" w:hAnsi="Garamond" w:cs="Times New Roman"/>
          <w:i/>
          <w:sz w:val="20"/>
          <w:szCs w:val="20"/>
        </w:rPr>
        <w:t>un sou est un sou</w:t>
      </w:r>
      <w:r w:rsidR="007D6364" w:rsidRPr="00F926D5">
        <w:rPr>
          <w:rFonts w:ascii="Garamond" w:hAnsi="Garamond"/>
          <w:sz w:val="20"/>
          <w:szCs w:val="20"/>
        </w:rPr>
        <w:t xml:space="preserve"> </w:t>
      </w:r>
      <w:r w:rsidR="001B3CE3" w:rsidRPr="00F926D5">
        <w:rPr>
          <w:rFonts w:ascii="Garamond" w:hAnsi="Garamond"/>
          <w:sz w:val="20"/>
          <w:szCs w:val="20"/>
        </w:rPr>
        <w:t>»</w:t>
      </w:r>
      <w:r>
        <w:rPr>
          <w:rFonts w:ascii="Garamond" w:hAnsi="Garamond"/>
          <w:sz w:val="20"/>
          <w:szCs w:val="20"/>
        </w:rPr>
        <w:t xml:space="preserve"> </w:t>
      </w:r>
      <w:r w:rsidR="001B3CE3" w:rsidRPr="00F926D5">
        <w:rPr>
          <w:rFonts w:ascii="Garamond" w:hAnsi="Garamond"/>
          <w:sz w:val="20"/>
          <w:szCs w:val="20"/>
        </w:rPr>
        <w:t>!</w:t>
      </w:r>
    </w:p>
    <w:p w:rsidR="00CD77A6" w:rsidRPr="00F926D5" w:rsidRDefault="00CD77A6">
      <w:pPr>
        <w:pStyle w:val="Corpsdetexte"/>
        <w:rPr>
          <w:rFonts w:ascii="Garamond" w:hAnsi="Garamond"/>
          <w:sz w:val="20"/>
          <w:szCs w:val="20"/>
        </w:rPr>
      </w:pPr>
    </w:p>
    <w:p w:rsidR="00705F34" w:rsidRDefault="00705F34">
      <w:pPr>
        <w:pStyle w:val="Corpsdetexte"/>
        <w:rPr>
          <w:rFonts w:ascii="Garamond" w:hAnsi="Garamond"/>
          <w:sz w:val="20"/>
          <w:szCs w:val="20"/>
        </w:rPr>
      </w:pPr>
    </w:p>
    <w:p w:rsidR="007D6364" w:rsidRPr="00F926D5" w:rsidRDefault="001B3CE3">
      <w:pPr>
        <w:pStyle w:val="Corpsdetexte"/>
        <w:rPr>
          <w:rFonts w:ascii="Garamond" w:hAnsi="Garamond"/>
          <w:sz w:val="20"/>
          <w:szCs w:val="20"/>
        </w:rPr>
      </w:pPr>
      <w:r w:rsidRPr="00F926D5">
        <w:rPr>
          <w:rFonts w:ascii="Garamond" w:hAnsi="Garamond"/>
          <w:sz w:val="20"/>
          <w:szCs w:val="20"/>
        </w:rPr>
        <w:t>François RÉCANATI</w:t>
      </w:r>
    </w:p>
    <w:p w:rsidR="007D6364" w:rsidRPr="00F926D5" w:rsidRDefault="007D6364">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Exactement. Je vais revenir là</w:t>
      </w:r>
      <w:r w:rsidR="00705F34">
        <w:rPr>
          <w:rFonts w:ascii="Garamond" w:hAnsi="Garamond"/>
          <w:sz w:val="20"/>
          <w:szCs w:val="20"/>
        </w:rPr>
        <w:t>-</w:t>
      </w:r>
      <w:r w:rsidRPr="00F926D5">
        <w:rPr>
          <w:rFonts w:ascii="Garamond" w:hAnsi="Garamond"/>
          <w:sz w:val="20"/>
          <w:szCs w:val="20"/>
        </w:rPr>
        <w:t>dessus parce que c'est à peu près le nerf de toute l'affaire et que je voudrais parler…</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c'est de ça que je crains de n'avoir pas le temps de le faire</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w:t>
      </w:r>
      <w:r w:rsidRPr="003F64F8">
        <w:rPr>
          <w:rFonts w:ascii="Garamond" w:hAnsi="Garamond"/>
          <w:i/>
          <w:sz w:val="20"/>
          <w:szCs w:val="20"/>
        </w:rPr>
        <w:t>la logique de Port</w:t>
      </w:r>
      <w:r w:rsidR="00705F34" w:rsidRPr="003F64F8">
        <w:rPr>
          <w:rFonts w:ascii="Garamond" w:hAnsi="Garamond"/>
          <w:i/>
          <w:sz w:val="20"/>
          <w:szCs w:val="20"/>
        </w:rPr>
        <w:t>-</w:t>
      </w:r>
      <w:r w:rsidRPr="003F64F8">
        <w:rPr>
          <w:rFonts w:ascii="Garamond" w:hAnsi="Garamond"/>
          <w:i/>
          <w:sz w:val="20"/>
          <w:szCs w:val="20"/>
        </w:rPr>
        <w:t>Royal</w:t>
      </w:r>
      <w:r w:rsidR="003F64F8">
        <w:rPr>
          <w:rFonts w:ascii="Garamond" w:hAnsi="Garamond"/>
          <w:i/>
          <w:sz w:val="20"/>
          <w:szCs w:val="20"/>
        </w:rPr>
        <w:t xml:space="preserve"> </w:t>
      </w:r>
      <w:r w:rsidRPr="003F64F8">
        <w:rPr>
          <w:rStyle w:val="Appelnotedebasdep"/>
          <w:rFonts w:ascii="Garamond" w:hAnsi="Garamond" w:cs="Times New Roman"/>
          <w:b/>
          <w:bCs/>
          <w:color w:val="C00000"/>
          <w:sz w:val="16"/>
          <w:szCs w:val="16"/>
        </w:rPr>
        <w:footnoteReference w:id="18"/>
      </w:r>
      <w:r w:rsidRPr="003F64F8">
        <w:rPr>
          <w:rFonts w:ascii="Garamond" w:hAnsi="Garamond"/>
          <w:color w:val="C00000"/>
          <w:sz w:val="16"/>
          <w:szCs w:val="16"/>
        </w:rPr>
        <w:t>,</w:t>
      </w:r>
      <w:r w:rsidRPr="00F926D5">
        <w:rPr>
          <w:rFonts w:ascii="Garamond" w:hAnsi="Garamond"/>
          <w:sz w:val="20"/>
          <w:szCs w:val="20"/>
        </w:rPr>
        <w:t xml:space="preserve"> parce que c'est une théorie de la substance, justement, et qu'il a été dit la dernière fois qu'on ne se réfère pas ici à aucune substance. Mais j'y viendrai tout à l'heure. </w:t>
      </w:r>
    </w:p>
    <w:p w:rsidR="001B3CE3" w:rsidRPr="00F926D5" w:rsidRDefault="001B3CE3">
      <w:pPr>
        <w:pStyle w:val="Corpsdetexte"/>
        <w:rPr>
          <w:rFonts w:ascii="Garamond" w:hAnsi="Garamond"/>
          <w:sz w:val="20"/>
          <w:szCs w:val="20"/>
        </w:rPr>
      </w:pPr>
    </w:p>
    <w:p w:rsidR="007D6364" w:rsidRPr="00F926D5" w:rsidRDefault="001B3CE3">
      <w:pPr>
        <w:pStyle w:val="Corpsdetexte"/>
        <w:rPr>
          <w:rFonts w:ascii="Garamond" w:hAnsi="Garamond"/>
          <w:sz w:val="20"/>
          <w:szCs w:val="20"/>
        </w:rPr>
      </w:pPr>
      <w:r w:rsidRPr="00F926D5">
        <w:rPr>
          <w:rFonts w:ascii="Garamond" w:hAnsi="Garamond"/>
          <w:sz w:val="20"/>
          <w:szCs w:val="20"/>
        </w:rPr>
        <w:t xml:space="preserve">Qu'on sache simplement que </w:t>
      </w:r>
      <w:r w:rsidRPr="00F926D5">
        <w:rPr>
          <w:rFonts w:ascii="Garamond" w:hAnsi="Garamond" w:cs="Times New Roman"/>
          <w:i/>
          <w:sz w:val="20"/>
          <w:szCs w:val="20"/>
        </w:rPr>
        <w:t>la répétition</w:t>
      </w:r>
      <w:r w:rsidRPr="00F926D5">
        <w:rPr>
          <w:rFonts w:ascii="Garamond" w:hAnsi="Garamond"/>
          <w:sz w:val="20"/>
          <w:szCs w:val="20"/>
        </w:rPr>
        <w:t xml:space="preserve"> effectivement, la première, répète l'indétermination initiale de </w:t>
      </w:r>
    </w:p>
    <w:p w:rsidR="00F44FF6" w:rsidRPr="00F926D5" w:rsidRDefault="001B3CE3">
      <w:pPr>
        <w:pStyle w:val="Corpsdetexte"/>
        <w:rPr>
          <w:rFonts w:ascii="Garamond" w:hAnsi="Garamond"/>
          <w:sz w:val="20"/>
          <w:szCs w:val="20"/>
        </w:rPr>
      </w:pPr>
      <w:r w:rsidRPr="00F926D5">
        <w:rPr>
          <w:rFonts w:ascii="Garamond" w:hAnsi="Garamond"/>
          <w:sz w:val="20"/>
          <w:szCs w:val="20"/>
        </w:rPr>
        <w:t xml:space="preserve">cet objet qui se donne comme potentiel, mais qu'en répétant cette indétermination, l'indétermination se trouve soudain déterminée d'une certaine façon. </w:t>
      </w:r>
    </w:p>
    <w:p w:rsidR="00F44FF6" w:rsidRPr="00F926D5" w:rsidRDefault="00F44FF6">
      <w:pPr>
        <w:pStyle w:val="Corpsdetexte"/>
        <w:rPr>
          <w:rFonts w:ascii="Garamond" w:hAnsi="Garamond"/>
          <w:sz w:val="20"/>
          <w:szCs w:val="20"/>
        </w:rPr>
      </w:pPr>
    </w:p>
    <w:p w:rsidR="007D6364" w:rsidRPr="00F926D5" w:rsidRDefault="00705F34">
      <w:pPr>
        <w:pStyle w:val="Corpsdetexte"/>
        <w:rPr>
          <w:rFonts w:ascii="Garamond" w:hAnsi="Garamond"/>
          <w:sz w:val="20"/>
          <w:szCs w:val="20"/>
        </w:rPr>
      </w:pPr>
      <w:r w:rsidRPr="00F926D5">
        <w:rPr>
          <w:rFonts w:ascii="Garamond" w:hAnsi="Garamond"/>
          <w:sz w:val="20"/>
          <w:szCs w:val="20"/>
        </w:rPr>
        <w:lastRenderedPageBreak/>
        <w:t>C'est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qu'on peut bien poser que la répétition du vide ou la répétition de l'impossible</w:t>
      </w:r>
      <w:r w:rsidR="007D6364" w:rsidRPr="00F926D5">
        <w:rPr>
          <w:rFonts w:ascii="Garamond" w:hAnsi="Garamond"/>
          <w:sz w:val="20"/>
          <w:szCs w:val="20"/>
        </w:rPr>
        <w:t>…</w:t>
      </w:r>
    </w:p>
    <w:p w:rsidR="003F64F8" w:rsidRDefault="001B3CE3" w:rsidP="007D6364">
      <w:pPr>
        <w:pStyle w:val="Corpsdetexte"/>
        <w:ind w:left="708"/>
        <w:rPr>
          <w:rFonts w:ascii="Garamond" w:hAnsi="Garamond"/>
          <w:sz w:val="20"/>
          <w:szCs w:val="20"/>
        </w:rPr>
      </w:pPr>
      <w:r w:rsidRPr="00F926D5">
        <w:rPr>
          <w:rFonts w:ascii="Garamond" w:hAnsi="Garamond"/>
          <w:sz w:val="20"/>
          <w:szCs w:val="20"/>
        </w:rPr>
        <w:t xml:space="preserve">enfin que ce type de répétition de quelque chose qui n'est pas donné </w:t>
      </w:r>
    </w:p>
    <w:p w:rsidR="007D6364" w:rsidRPr="00F926D5" w:rsidRDefault="001B3CE3" w:rsidP="007D6364">
      <w:pPr>
        <w:pStyle w:val="Corpsdetexte"/>
        <w:ind w:left="708"/>
        <w:rPr>
          <w:rFonts w:ascii="Garamond" w:hAnsi="Garamond"/>
          <w:sz w:val="20"/>
          <w:szCs w:val="20"/>
        </w:rPr>
      </w:pPr>
      <w:r w:rsidRPr="00F926D5">
        <w:rPr>
          <w:rFonts w:ascii="Garamond" w:hAnsi="Garamond"/>
          <w:sz w:val="20"/>
          <w:szCs w:val="20"/>
        </w:rPr>
        <w:t>et qu'il faut donc produire dans le temps qu'on voudrait le répéter</w:t>
      </w:r>
    </w:p>
    <w:p w:rsidR="00705F34" w:rsidRDefault="007D6364">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on peut bien poser que c'est l'impossible, et c'est ce que dit à peu près tout le monde, mais il suffit que ce soit impossible pour qu'il y ait quelque chose là d'assuré, et que cette assurance permette justement une répétition, </w:t>
      </w:r>
    </w:p>
    <w:p w:rsidR="001B3CE3" w:rsidRPr="00F926D5" w:rsidRDefault="001B3CE3">
      <w:pPr>
        <w:pStyle w:val="Corpsdetexte"/>
        <w:rPr>
          <w:rFonts w:ascii="Garamond" w:hAnsi="Garamond"/>
          <w:sz w:val="20"/>
          <w:szCs w:val="20"/>
        </w:rPr>
      </w:pPr>
      <w:r w:rsidRPr="00F926D5">
        <w:rPr>
          <w:rFonts w:ascii="Garamond" w:hAnsi="Garamond"/>
          <w:sz w:val="20"/>
          <w:szCs w:val="20"/>
        </w:rPr>
        <w:t>c'est d'ailleurs une deuxième répétition.</w:t>
      </w:r>
    </w:p>
    <w:p w:rsidR="001B3CE3" w:rsidRPr="00F926D5" w:rsidRDefault="001B3CE3">
      <w:pPr>
        <w:pStyle w:val="Corpsdetexte"/>
        <w:rPr>
          <w:rFonts w:ascii="Garamond" w:hAnsi="Garamond"/>
          <w:sz w:val="20"/>
          <w:szCs w:val="20"/>
        </w:rPr>
      </w:pPr>
    </w:p>
    <w:p w:rsidR="00705F34" w:rsidRDefault="001B3CE3" w:rsidP="00705F34">
      <w:pPr>
        <w:pStyle w:val="Corpsdetexte"/>
        <w:rPr>
          <w:rFonts w:ascii="Garamond" w:hAnsi="Garamond"/>
          <w:sz w:val="20"/>
          <w:szCs w:val="20"/>
        </w:rPr>
      </w:pPr>
      <w:r w:rsidRPr="00F926D5">
        <w:rPr>
          <w:rFonts w:ascii="Garamond" w:hAnsi="Garamond"/>
          <w:sz w:val="20"/>
          <w:szCs w:val="20"/>
        </w:rPr>
        <w:t>Plutôt que de m'étaler là</w:t>
      </w:r>
      <w:r w:rsidR="00705F34">
        <w:rPr>
          <w:rFonts w:ascii="Garamond" w:hAnsi="Garamond"/>
          <w:sz w:val="20"/>
          <w:szCs w:val="20"/>
        </w:rPr>
        <w:t>-</w:t>
      </w:r>
      <w:r w:rsidRPr="00F926D5">
        <w:rPr>
          <w:rFonts w:ascii="Garamond" w:hAnsi="Garamond"/>
          <w:sz w:val="20"/>
          <w:szCs w:val="20"/>
        </w:rPr>
        <w:t xml:space="preserve">dessus, je cite cette phrase de </w:t>
      </w:r>
      <w:r w:rsidR="00A40301" w:rsidRPr="00F926D5">
        <w:rPr>
          <w:rFonts w:ascii="Garamond" w:hAnsi="Garamond"/>
          <w:sz w:val="20"/>
          <w:szCs w:val="20"/>
        </w:rPr>
        <w:t>KIERKEGAARD</w:t>
      </w:r>
      <w:r w:rsidRPr="00F926D5">
        <w:rPr>
          <w:rFonts w:ascii="Garamond" w:hAnsi="Garamond"/>
          <w:sz w:val="20"/>
          <w:szCs w:val="20"/>
        </w:rPr>
        <w:t xml:space="preserve"> : </w:t>
      </w:r>
    </w:p>
    <w:p w:rsidR="00705F34" w:rsidRDefault="00705F34" w:rsidP="00705F34">
      <w:pPr>
        <w:pStyle w:val="Corpsdetexte"/>
        <w:rPr>
          <w:rFonts w:ascii="Garamond" w:hAnsi="Garamond"/>
          <w:sz w:val="20"/>
          <w:szCs w:val="20"/>
        </w:rPr>
      </w:pPr>
    </w:p>
    <w:p w:rsidR="001B3CE3" w:rsidRPr="00F926D5" w:rsidRDefault="001B3CE3" w:rsidP="005A1ABD">
      <w:pPr>
        <w:pStyle w:val="Corpsdetexte"/>
        <w:jc w:val="center"/>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iCs/>
          <w:sz w:val="20"/>
          <w:szCs w:val="20"/>
        </w:rPr>
        <w:t>La seule chose qui se répète, c'est l'impossibilité  de la répétition</w:t>
      </w:r>
      <w:r w:rsidRPr="00F926D5">
        <w:rPr>
          <w:rFonts w:ascii="Garamond" w:hAnsi="Garamond"/>
          <w:sz w:val="20"/>
          <w:szCs w:val="20"/>
        </w:rPr>
        <w:t xml:space="preserve"> ».</w:t>
      </w:r>
    </w:p>
    <w:p w:rsidR="00D30CA0" w:rsidRPr="00F926D5" w:rsidRDefault="00D30CA0">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fait très bien voir ce qu'il en est, et ça fait le joint avec ce que j'avais dit l'année dernière de la triade qui supporte toute répétition :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triade </w:t>
      </w:r>
      <w:r w:rsidRPr="00F926D5">
        <w:rPr>
          <w:rFonts w:ascii="Garamond" w:hAnsi="Garamond" w:cs="Times New Roman"/>
          <w:i/>
          <w:sz w:val="20"/>
          <w:szCs w:val="20"/>
        </w:rPr>
        <w:t xml:space="preserve">objet </w:t>
      </w:r>
      <w:r w:rsidR="005A1ABD">
        <w:rPr>
          <w:rFonts w:ascii="Garamond" w:hAnsi="Garamond" w:cs="Times New Roman"/>
          <w:i/>
          <w:sz w:val="20"/>
          <w:szCs w:val="20"/>
        </w:rPr>
        <w:t>-</w:t>
      </w:r>
      <w:r w:rsidRPr="00F926D5">
        <w:rPr>
          <w:rFonts w:ascii="Garamond" w:hAnsi="Garamond" w:cs="Times New Roman"/>
          <w:i/>
          <w:sz w:val="20"/>
          <w:szCs w:val="20"/>
        </w:rPr>
        <w:t xml:space="preserve">  </w:t>
      </w:r>
      <w:proofErr w:type="spellStart"/>
      <w:r w:rsidRPr="00F926D5">
        <w:rPr>
          <w:rFonts w:ascii="Garamond" w:hAnsi="Garamond" w:cs="Times New Roman"/>
          <w:i/>
          <w:sz w:val="20"/>
          <w:szCs w:val="20"/>
        </w:rPr>
        <w:t>representamen</w:t>
      </w:r>
      <w:proofErr w:type="spellEnd"/>
      <w:r w:rsidRPr="00F926D5">
        <w:rPr>
          <w:rFonts w:ascii="Garamond" w:hAnsi="Garamond" w:cs="Times New Roman"/>
          <w:i/>
          <w:sz w:val="20"/>
          <w:szCs w:val="20"/>
        </w:rPr>
        <w:t xml:space="preserve"> </w:t>
      </w:r>
      <w:r w:rsidR="005A1ABD">
        <w:rPr>
          <w:rFonts w:ascii="Garamond" w:hAnsi="Garamond" w:cs="Times New Roman"/>
          <w:i/>
          <w:sz w:val="20"/>
          <w:szCs w:val="20"/>
        </w:rPr>
        <w:t>-</w:t>
      </w:r>
      <w:r w:rsidRPr="00F926D5">
        <w:rPr>
          <w:rFonts w:ascii="Garamond" w:hAnsi="Garamond" w:cs="Times New Roman"/>
          <w:i/>
          <w:sz w:val="20"/>
          <w:szCs w:val="20"/>
        </w:rPr>
        <w:t xml:space="preserve"> interprétant</w:t>
      </w:r>
      <w:r w:rsidRPr="00F926D5">
        <w:rPr>
          <w:rFonts w:ascii="Garamond" w:hAnsi="Garamond"/>
          <w:sz w:val="20"/>
          <w:szCs w:val="20"/>
        </w:rPr>
        <w:t xml:space="preserve">. </w:t>
      </w:r>
      <w:r w:rsidR="005A1ABD" w:rsidRPr="00F926D5">
        <w:rPr>
          <w:rFonts w:ascii="Garamond" w:hAnsi="Garamond"/>
          <w:sz w:val="20"/>
          <w:szCs w:val="20"/>
        </w:rPr>
        <w:t>C'est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Pr="005A1ABD">
        <w:rPr>
          <w:rFonts w:ascii="Garamond" w:hAnsi="Garamond"/>
          <w:i/>
          <w:sz w:val="20"/>
          <w:szCs w:val="20"/>
        </w:rPr>
        <w:t>qu'entre l'</w:t>
      </w:r>
      <w:r w:rsidRPr="005A1ABD">
        <w:rPr>
          <w:rFonts w:ascii="Garamond" w:hAnsi="Garamond" w:cs="Times New Roman"/>
          <w:i/>
          <w:sz w:val="20"/>
          <w:szCs w:val="20"/>
        </w:rPr>
        <w:t>objet</w:t>
      </w:r>
      <w:r w:rsidRPr="005A1ABD">
        <w:rPr>
          <w:rFonts w:ascii="Garamond" w:hAnsi="Garamond"/>
          <w:i/>
          <w:sz w:val="20"/>
          <w:szCs w:val="20"/>
        </w:rPr>
        <w:t xml:space="preserve"> et le </w:t>
      </w:r>
      <w:proofErr w:type="spellStart"/>
      <w:r w:rsidRPr="005A1ABD">
        <w:rPr>
          <w:rFonts w:ascii="Garamond" w:hAnsi="Garamond" w:cs="Times New Roman"/>
          <w:i/>
          <w:sz w:val="20"/>
          <w:szCs w:val="20"/>
        </w:rPr>
        <w:t>representamen</w:t>
      </w:r>
      <w:proofErr w:type="spellEnd"/>
      <w:r w:rsidRPr="005A1ABD">
        <w:rPr>
          <w:rFonts w:ascii="Garamond" w:hAnsi="Garamond"/>
          <w:i/>
          <w:sz w:val="20"/>
          <w:szCs w:val="20"/>
        </w:rPr>
        <w:t xml:space="preserve"> on change en quelque sorte d'espace</w:t>
      </w:r>
      <w:r w:rsidRPr="00F926D5">
        <w:rPr>
          <w:rFonts w:ascii="Garamond" w:hAnsi="Garamond"/>
          <w:sz w:val="20"/>
          <w:szCs w:val="20"/>
        </w:rPr>
        <w:t xml:space="preserve">, ou au moins </w:t>
      </w:r>
      <w:r w:rsidRPr="005A1ABD">
        <w:rPr>
          <w:rFonts w:ascii="Garamond" w:hAnsi="Garamond"/>
          <w:i/>
          <w:sz w:val="20"/>
          <w:szCs w:val="20"/>
        </w:rPr>
        <w:t xml:space="preserve">il y a quelque chose comme un </w:t>
      </w:r>
      <w:r w:rsidRPr="005A1ABD">
        <w:rPr>
          <w:rFonts w:ascii="Garamond" w:hAnsi="Garamond" w:cs="Times New Roman"/>
          <w:i/>
          <w:color w:val="0E00C0"/>
          <w:sz w:val="20"/>
          <w:szCs w:val="20"/>
        </w:rPr>
        <w:t>trou</w:t>
      </w:r>
      <w:r w:rsidRPr="00F926D5">
        <w:rPr>
          <w:rFonts w:ascii="Garamond" w:hAnsi="Garamond"/>
          <w:sz w:val="20"/>
          <w:szCs w:val="20"/>
        </w:rPr>
        <w:t xml:space="preserve"> qui fait justement </w:t>
      </w:r>
      <w:r w:rsidR="00357847" w:rsidRPr="00F926D5">
        <w:rPr>
          <w:rFonts w:ascii="Garamond" w:hAnsi="Garamond"/>
          <w:sz w:val="20"/>
          <w:szCs w:val="20"/>
        </w:rPr>
        <w:t>l'</w:t>
      </w:r>
      <w:r w:rsidR="00357847" w:rsidRPr="00F926D5">
        <w:rPr>
          <w:rFonts w:ascii="Garamond" w:hAnsi="Garamond" w:cs="Times New Roman"/>
          <w:i/>
          <w:sz w:val="20"/>
          <w:szCs w:val="20"/>
        </w:rPr>
        <w:t>objet</w:t>
      </w:r>
      <w:r w:rsidR="00357847" w:rsidRPr="00F926D5">
        <w:rPr>
          <w:rFonts w:ascii="Garamond" w:hAnsi="Garamond"/>
          <w:sz w:val="20"/>
          <w:szCs w:val="20"/>
        </w:rPr>
        <w:t xml:space="preserve"> et le</w:t>
      </w:r>
      <w:r w:rsidR="00357847" w:rsidRPr="00F926D5">
        <w:rPr>
          <w:rFonts w:ascii="Garamond" w:hAnsi="Garamond"/>
          <w:i/>
          <w:sz w:val="20"/>
          <w:szCs w:val="20"/>
        </w:rPr>
        <w:t xml:space="preserve"> </w:t>
      </w:r>
      <w:proofErr w:type="spellStart"/>
      <w:r w:rsidR="00357847" w:rsidRPr="00F926D5">
        <w:rPr>
          <w:rFonts w:ascii="Garamond" w:hAnsi="Garamond" w:cs="Times New Roman"/>
          <w:i/>
          <w:sz w:val="20"/>
          <w:szCs w:val="20"/>
        </w:rPr>
        <w:t>representamen</w:t>
      </w:r>
      <w:proofErr w:type="spellEnd"/>
      <w:r w:rsidR="001D37AA" w:rsidRPr="00F926D5">
        <w:rPr>
          <w:rFonts w:ascii="Garamond" w:hAnsi="Garamond" w:cs="Times New Roman"/>
          <w:i/>
          <w:sz w:val="20"/>
          <w:szCs w:val="20"/>
        </w:rPr>
        <w:t>,</w:t>
      </w:r>
      <w:r w:rsidRPr="00F926D5">
        <w:rPr>
          <w:rFonts w:ascii="Garamond" w:hAnsi="Garamond"/>
          <w:sz w:val="20"/>
          <w:szCs w:val="20"/>
        </w:rPr>
        <w:t xml:space="preserve"> inapprochables dans cette relation. </w:t>
      </w:r>
    </w:p>
    <w:p w:rsidR="00F44FF6" w:rsidRPr="00F926D5" w:rsidRDefault="00F44FF6">
      <w:pPr>
        <w:pStyle w:val="Corpsdetexte"/>
        <w:rPr>
          <w:rFonts w:ascii="Garamond" w:hAnsi="Garamond"/>
          <w:sz w:val="20"/>
          <w:szCs w:val="20"/>
        </w:rPr>
      </w:pPr>
    </w:p>
    <w:p w:rsidR="003F64F8" w:rsidRDefault="001B3CE3">
      <w:pPr>
        <w:pStyle w:val="Corpsdetexte"/>
        <w:rPr>
          <w:rFonts w:ascii="Garamond" w:hAnsi="Garamond"/>
          <w:sz w:val="20"/>
          <w:szCs w:val="20"/>
        </w:rPr>
      </w:pPr>
      <w:r w:rsidRPr="00F926D5">
        <w:rPr>
          <w:rFonts w:ascii="Garamond" w:hAnsi="Garamond"/>
          <w:sz w:val="20"/>
          <w:szCs w:val="20"/>
        </w:rPr>
        <w:t xml:space="preserve">Mais ce </w:t>
      </w:r>
      <w:r w:rsidR="00357847" w:rsidRPr="00F926D5">
        <w:rPr>
          <w:rFonts w:ascii="Garamond" w:hAnsi="Garamond" w:cs="Times New Roman"/>
          <w:i/>
          <w:color w:val="0E00C0"/>
          <w:sz w:val="20"/>
          <w:szCs w:val="20"/>
        </w:rPr>
        <w:t>trou</w:t>
      </w:r>
      <w:r w:rsidRPr="00F926D5">
        <w:rPr>
          <w:rFonts w:ascii="Garamond" w:hAnsi="Garamond"/>
          <w:sz w:val="20"/>
          <w:szCs w:val="20"/>
        </w:rPr>
        <w:t xml:space="preserve">, en tant qu'il insiste, ceci permet de fonder une vraie répétition dans ce sens que le coup d'après, </w:t>
      </w:r>
    </w:p>
    <w:p w:rsidR="00357847" w:rsidRPr="00F926D5" w:rsidRDefault="001B3CE3">
      <w:pPr>
        <w:pStyle w:val="Corpsdetexte"/>
        <w:rPr>
          <w:rFonts w:ascii="Garamond" w:hAnsi="Garamond"/>
          <w:sz w:val="20"/>
          <w:szCs w:val="20"/>
        </w:rPr>
      </w:pPr>
      <w:r w:rsidRPr="00F926D5">
        <w:rPr>
          <w:rFonts w:ascii="Garamond" w:hAnsi="Garamond"/>
          <w:sz w:val="20"/>
          <w:szCs w:val="20"/>
        </w:rPr>
        <w:t xml:space="preserve">il y a quelque chose qui va incarner ce </w:t>
      </w:r>
      <w:r w:rsidR="00357847" w:rsidRPr="00F926D5">
        <w:rPr>
          <w:rFonts w:ascii="Garamond" w:hAnsi="Garamond" w:cs="Times New Roman"/>
          <w:i/>
          <w:color w:val="0E00C0"/>
          <w:sz w:val="20"/>
          <w:szCs w:val="20"/>
        </w:rPr>
        <w:t>trou</w:t>
      </w:r>
      <w:r w:rsidRPr="00F926D5">
        <w:rPr>
          <w:rFonts w:ascii="Garamond" w:hAnsi="Garamond"/>
          <w:sz w:val="20"/>
          <w:szCs w:val="20"/>
        </w:rPr>
        <w:t xml:space="preserve"> qui sera l'</w:t>
      </w:r>
      <w:r w:rsidRPr="00F926D5">
        <w:rPr>
          <w:rFonts w:ascii="Garamond" w:hAnsi="Garamond" w:cs="Times New Roman"/>
          <w:i/>
          <w:sz w:val="20"/>
          <w:szCs w:val="20"/>
        </w:rPr>
        <w:t>interprétant</w:t>
      </w:r>
      <w:r w:rsidRPr="00F926D5">
        <w:rPr>
          <w:rFonts w:ascii="Garamond" w:hAnsi="Garamond"/>
          <w:sz w:val="20"/>
          <w:szCs w:val="20"/>
        </w:rPr>
        <w:t xml:space="preserve">, et qui pourra en quelque sorte répéter de deux façons ce qui passait entre </w:t>
      </w:r>
      <w:r w:rsidR="00357847" w:rsidRPr="00F926D5">
        <w:rPr>
          <w:rFonts w:ascii="Garamond" w:hAnsi="Garamond"/>
          <w:sz w:val="20"/>
          <w:szCs w:val="20"/>
        </w:rPr>
        <w:t>l'</w:t>
      </w:r>
      <w:r w:rsidR="00357847" w:rsidRPr="00F926D5">
        <w:rPr>
          <w:rFonts w:ascii="Garamond" w:hAnsi="Garamond" w:cs="Times New Roman"/>
          <w:i/>
          <w:sz w:val="20"/>
          <w:szCs w:val="20"/>
        </w:rPr>
        <w:t>objet</w:t>
      </w:r>
      <w:r w:rsidR="00357847" w:rsidRPr="00F926D5">
        <w:rPr>
          <w:rFonts w:ascii="Garamond" w:hAnsi="Garamond"/>
          <w:sz w:val="20"/>
          <w:szCs w:val="20"/>
        </w:rPr>
        <w:t xml:space="preserve"> et le</w:t>
      </w:r>
      <w:r w:rsidR="00357847" w:rsidRPr="00F926D5">
        <w:rPr>
          <w:rFonts w:ascii="Garamond" w:hAnsi="Garamond"/>
          <w:i/>
          <w:sz w:val="20"/>
          <w:szCs w:val="20"/>
        </w:rPr>
        <w:t xml:space="preserve"> </w:t>
      </w:r>
      <w:proofErr w:type="spellStart"/>
      <w:r w:rsidR="00357847" w:rsidRPr="00F926D5">
        <w:rPr>
          <w:rFonts w:ascii="Garamond" w:hAnsi="Garamond" w:cs="Times New Roman"/>
          <w:i/>
          <w:sz w:val="20"/>
          <w:szCs w:val="20"/>
        </w:rPr>
        <w:t>representamen</w:t>
      </w:r>
      <w:proofErr w:type="spellEnd"/>
      <w:r w:rsidRPr="00F926D5">
        <w:rPr>
          <w:rFonts w:ascii="Garamond" w:hAnsi="Garamond"/>
          <w:sz w:val="20"/>
          <w:szCs w:val="20"/>
        </w:rPr>
        <w:t xml:space="preserve"> : d'une part l'inscrire en disant :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sz w:val="20"/>
          <w:szCs w:val="20"/>
        </w:rPr>
        <w:t>il</w:t>
      </w:r>
      <w:r w:rsidR="00CD77A6" w:rsidRPr="00F926D5">
        <w:rPr>
          <w:rFonts w:ascii="Garamond" w:hAnsi="Garamond" w:cs="Times New Roman"/>
          <w:i/>
          <w:sz w:val="20"/>
          <w:szCs w:val="20"/>
        </w:rPr>
        <w:t xml:space="preserve"> </w:t>
      </w:r>
      <w:r w:rsidRPr="00F926D5">
        <w:rPr>
          <w:rFonts w:ascii="Garamond" w:hAnsi="Garamond" w:cs="Times New Roman"/>
          <w:i/>
          <w:sz w:val="20"/>
          <w:szCs w:val="20"/>
        </w:rPr>
        <w:t xml:space="preserve"> y avait du trou</w:t>
      </w:r>
      <w:r w:rsidRPr="00F926D5">
        <w:rPr>
          <w:rFonts w:ascii="Garamond" w:hAnsi="Garamond"/>
          <w:sz w:val="20"/>
          <w:szCs w:val="20"/>
        </w:rPr>
        <w:t xml:space="preserve"> » et en permettant que cette impossibilité ou ce trou, ça se répète.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Mais d'autre part il va non pas seulement le </w:t>
      </w:r>
      <w:r w:rsidRPr="00F926D5">
        <w:rPr>
          <w:rFonts w:ascii="Garamond" w:hAnsi="Garamond" w:cs="Times New Roman"/>
          <w:i/>
          <w:sz w:val="20"/>
          <w:szCs w:val="20"/>
        </w:rPr>
        <w:t>signifier</w:t>
      </w:r>
      <w:r w:rsidRPr="00F926D5">
        <w:rPr>
          <w:rFonts w:ascii="Garamond" w:hAnsi="Garamond"/>
          <w:sz w:val="20"/>
          <w:szCs w:val="20"/>
        </w:rPr>
        <w:t xml:space="preserve"> mais le </w:t>
      </w:r>
      <w:r w:rsidRPr="00F926D5">
        <w:rPr>
          <w:rFonts w:ascii="Garamond" w:hAnsi="Garamond" w:cs="Times New Roman"/>
          <w:i/>
          <w:sz w:val="20"/>
          <w:szCs w:val="20"/>
        </w:rPr>
        <w:t>répéter</w:t>
      </w:r>
      <w:r w:rsidRPr="00F926D5">
        <w:rPr>
          <w:rFonts w:ascii="Garamond" w:hAnsi="Garamond"/>
          <w:sz w:val="20"/>
          <w:szCs w:val="20"/>
        </w:rPr>
        <w:t xml:space="preserve"> parce que, entre </w:t>
      </w:r>
      <w:r w:rsidRPr="00F926D5">
        <w:rPr>
          <w:rFonts w:ascii="Garamond" w:hAnsi="Garamond"/>
          <w:i/>
          <w:sz w:val="20"/>
          <w:szCs w:val="20"/>
        </w:rPr>
        <w:t>l'impossibilité de départ</w:t>
      </w:r>
      <w:r w:rsidRPr="00F926D5">
        <w:rPr>
          <w:rFonts w:ascii="Garamond" w:hAnsi="Garamond"/>
          <w:sz w:val="20"/>
          <w:szCs w:val="20"/>
        </w:rPr>
        <w:t xml:space="preserve"> qui passait entre </w:t>
      </w:r>
      <w:r w:rsidR="00357847" w:rsidRPr="00F926D5">
        <w:rPr>
          <w:rFonts w:ascii="Garamond" w:hAnsi="Garamond"/>
          <w:sz w:val="20"/>
          <w:szCs w:val="20"/>
        </w:rPr>
        <w:t>l'</w:t>
      </w:r>
      <w:r w:rsidR="00357847" w:rsidRPr="00F926D5">
        <w:rPr>
          <w:rFonts w:ascii="Garamond" w:hAnsi="Garamond" w:cs="Times New Roman"/>
          <w:i/>
          <w:sz w:val="20"/>
          <w:szCs w:val="20"/>
        </w:rPr>
        <w:t>objet</w:t>
      </w:r>
      <w:r w:rsidR="00357847" w:rsidRPr="00F926D5">
        <w:rPr>
          <w:rFonts w:ascii="Garamond" w:hAnsi="Garamond"/>
          <w:sz w:val="20"/>
          <w:szCs w:val="20"/>
        </w:rPr>
        <w:t xml:space="preserve"> et le</w:t>
      </w:r>
      <w:r w:rsidR="00357847" w:rsidRPr="00F926D5">
        <w:rPr>
          <w:rFonts w:ascii="Garamond" w:hAnsi="Garamond"/>
          <w:i/>
          <w:sz w:val="20"/>
          <w:szCs w:val="20"/>
        </w:rPr>
        <w:t xml:space="preserve"> </w:t>
      </w:r>
      <w:proofErr w:type="spellStart"/>
      <w:r w:rsidR="00357847" w:rsidRPr="00F926D5">
        <w:rPr>
          <w:rFonts w:ascii="Garamond" w:hAnsi="Garamond" w:cs="Times New Roman"/>
          <w:i/>
          <w:sz w:val="20"/>
          <w:szCs w:val="20"/>
        </w:rPr>
        <w:t>representamen</w:t>
      </w:r>
      <w:proofErr w:type="spellEnd"/>
      <w:r w:rsidRPr="00F926D5">
        <w:rPr>
          <w:rFonts w:ascii="Garamond" w:hAnsi="Garamond"/>
          <w:sz w:val="20"/>
          <w:szCs w:val="20"/>
        </w:rPr>
        <w:t xml:space="preserve"> et </w:t>
      </w:r>
      <w:r w:rsidRPr="00F926D5">
        <w:rPr>
          <w:rFonts w:ascii="Garamond" w:hAnsi="Garamond" w:cs="Times New Roman"/>
          <w:i/>
          <w:sz w:val="20"/>
          <w:szCs w:val="20"/>
        </w:rPr>
        <w:t>son signifiant</w:t>
      </w:r>
      <w:r w:rsidRPr="00F926D5">
        <w:rPr>
          <w:rFonts w:ascii="Garamond" w:hAnsi="Garamond"/>
          <w:sz w:val="20"/>
          <w:szCs w:val="20"/>
        </w:rPr>
        <w:t xml:space="preserve"> qui est </w:t>
      </w:r>
      <w:r w:rsidRPr="00F926D5">
        <w:rPr>
          <w:rFonts w:ascii="Garamond" w:hAnsi="Garamond" w:cs="Times New Roman"/>
          <w:i/>
          <w:sz w:val="20"/>
          <w:szCs w:val="20"/>
        </w:rPr>
        <w:t>l'interprétant</w:t>
      </w:r>
      <w:r w:rsidRPr="00F926D5">
        <w:rPr>
          <w:rFonts w:ascii="Garamond" w:hAnsi="Garamond"/>
          <w:sz w:val="20"/>
          <w:szCs w:val="20"/>
        </w:rPr>
        <w:t xml:space="preserve">, il y a le même rapport impossible qu'il y avait justement entre </w:t>
      </w:r>
      <w:r w:rsidR="00357847" w:rsidRPr="00F926D5">
        <w:rPr>
          <w:rFonts w:ascii="Garamond" w:hAnsi="Garamond"/>
          <w:sz w:val="20"/>
          <w:szCs w:val="20"/>
        </w:rPr>
        <w:t>l'</w:t>
      </w:r>
      <w:r w:rsidR="00357847" w:rsidRPr="00F926D5">
        <w:rPr>
          <w:rFonts w:ascii="Garamond" w:hAnsi="Garamond" w:cs="Times New Roman"/>
          <w:i/>
          <w:sz w:val="20"/>
          <w:szCs w:val="20"/>
        </w:rPr>
        <w:t>objet</w:t>
      </w:r>
      <w:r w:rsidR="00357847" w:rsidRPr="00F926D5">
        <w:rPr>
          <w:rFonts w:ascii="Garamond" w:hAnsi="Garamond"/>
          <w:sz w:val="20"/>
          <w:szCs w:val="20"/>
        </w:rPr>
        <w:t xml:space="preserve"> et le</w:t>
      </w:r>
      <w:r w:rsidR="00357847" w:rsidRPr="00F926D5">
        <w:rPr>
          <w:rFonts w:ascii="Garamond" w:hAnsi="Garamond"/>
          <w:i/>
          <w:sz w:val="20"/>
          <w:szCs w:val="20"/>
        </w:rPr>
        <w:t xml:space="preserve"> </w:t>
      </w:r>
      <w:proofErr w:type="spellStart"/>
      <w:r w:rsidR="00357847" w:rsidRPr="00F926D5">
        <w:rPr>
          <w:rFonts w:ascii="Garamond" w:hAnsi="Garamond" w:cs="Times New Roman"/>
          <w:i/>
          <w:sz w:val="20"/>
          <w:szCs w:val="20"/>
        </w:rPr>
        <w:t>representamen</w:t>
      </w:r>
      <w:proofErr w:type="spellEnd"/>
      <w:r w:rsidRPr="00F926D5">
        <w:rPr>
          <w:rFonts w:ascii="Garamond" w:hAnsi="Garamond"/>
          <w:sz w:val="20"/>
          <w:szCs w:val="20"/>
        </w:rPr>
        <w:t>, c'est</w:t>
      </w:r>
      <w:r w:rsidR="003F64F8">
        <w:rPr>
          <w:rFonts w:ascii="Garamond" w:hAnsi="Garamond"/>
          <w:sz w:val="20"/>
          <w:szCs w:val="20"/>
        </w:rPr>
        <w:t>-</w:t>
      </w:r>
      <w:r w:rsidRPr="00F926D5">
        <w:rPr>
          <w:rFonts w:ascii="Garamond" w:hAnsi="Garamond"/>
          <w:sz w:val="20"/>
          <w:szCs w:val="20"/>
        </w:rPr>
        <w:t>à</w:t>
      </w:r>
      <w:r w:rsidR="003F64F8">
        <w:rPr>
          <w:rFonts w:ascii="Garamond" w:hAnsi="Garamond"/>
          <w:sz w:val="20"/>
          <w:szCs w:val="20"/>
        </w:rPr>
        <w:t>-</w:t>
      </w:r>
      <w:r w:rsidRPr="00F926D5">
        <w:rPr>
          <w:rFonts w:ascii="Garamond" w:hAnsi="Garamond"/>
          <w:sz w:val="20"/>
          <w:szCs w:val="20"/>
        </w:rPr>
        <w:t xml:space="preserve">dire qu'il faudra un deuxième </w:t>
      </w:r>
      <w:r w:rsidRPr="00F926D5">
        <w:rPr>
          <w:rFonts w:ascii="Garamond" w:hAnsi="Garamond" w:cs="Times New Roman"/>
          <w:i/>
          <w:sz w:val="20"/>
          <w:szCs w:val="20"/>
        </w:rPr>
        <w:t>interprétant</w:t>
      </w:r>
      <w:r w:rsidRPr="00F926D5">
        <w:rPr>
          <w:rFonts w:ascii="Garamond" w:hAnsi="Garamond"/>
          <w:sz w:val="20"/>
          <w:szCs w:val="20"/>
        </w:rPr>
        <w:t xml:space="preserve"> pour prendre en charge la répétition de cette </w:t>
      </w:r>
      <w:r w:rsidRPr="00F926D5">
        <w:rPr>
          <w:rFonts w:ascii="Garamond" w:hAnsi="Garamond"/>
          <w:i/>
          <w:sz w:val="20"/>
          <w:szCs w:val="20"/>
        </w:rPr>
        <w:t>impossibilité</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Dans l'interprétant, il y a quelque chose comme l'effectuation d'une impossibilité jusque là potentielle, et l'impossibilité inscrite par l'interprétant c'est disons le premier terme de cette existence dont le zéro potentiel était porteur, au sens où de quelque manière, le tout conduit au «</w:t>
      </w:r>
      <w:r w:rsidR="00357847" w:rsidRPr="00F926D5">
        <w:rPr>
          <w:rFonts w:ascii="Garamond" w:hAnsi="Garamond"/>
          <w:sz w:val="20"/>
          <w:szCs w:val="20"/>
        </w:rPr>
        <w:t xml:space="preserve"> </w:t>
      </w:r>
      <w:r w:rsidRPr="00F926D5">
        <w:rPr>
          <w:rFonts w:ascii="Garamond" w:hAnsi="Garamond" w:cs="Times New Roman"/>
          <w:i/>
          <w:color w:val="0E00C0"/>
          <w:sz w:val="20"/>
          <w:szCs w:val="20"/>
        </w:rPr>
        <w:t>il existe</w:t>
      </w:r>
      <w:r w:rsidR="00357847" w:rsidRPr="00F926D5">
        <w:rPr>
          <w:rFonts w:ascii="Garamond" w:hAnsi="Garamond"/>
          <w:sz w:val="20"/>
          <w:szCs w:val="20"/>
        </w:rPr>
        <w:t xml:space="preserve"> </w:t>
      </w:r>
      <w:r w:rsidRPr="00F926D5">
        <w:rPr>
          <w:rFonts w:ascii="Garamond" w:hAnsi="Garamond"/>
          <w:sz w:val="20"/>
          <w:szCs w:val="20"/>
        </w:rPr>
        <w:t>» et j'y reviendrai également.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qui est important, c'est que l'impossibilité du rapport </w:t>
      </w:r>
      <w:r w:rsidR="00357847" w:rsidRPr="00F926D5">
        <w:rPr>
          <w:rFonts w:ascii="Garamond" w:hAnsi="Garamond" w:cs="Times New Roman"/>
          <w:i/>
          <w:sz w:val="20"/>
          <w:szCs w:val="20"/>
        </w:rPr>
        <w:t xml:space="preserve">objet </w:t>
      </w:r>
      <w:r w:rsidR="005A1ABD">
        <w:rPr>
          <w:rFonts w:ascii="Garamond" w:hAnsi="Garamond" w:cs="Times New Roman"/>
          <w:i/>
          <w:sz w:val="20"/>
          <w:szCs w:val="20"/>
        </w:rPr>
        <w:t>-</w:t>
      </w:r>
      <w:r w:rsidR="00357847" w:rsidRPr="00F926D5">
        <w:rPr>
          <w:rFonts w:ascii="Garamond" w:hAnsi="Garamond" w:cs="Times New Roman"/>
          <w:i/>
          <w:sz w:val="20"/>
          <w:szCs w:val="20"/>
        </w:rPr>
        <w:t xml:space="preserve"> </w:t>
      </w:r>
      <w:proofErr w:type="spellStart"/>
      <w:r w:rsidR="00357847" w:rsidRPr="00F926D5">
        <w:rPr>
          <w:rFonts w:ascii="Garamond" w:hAnsi="Garamond" w:cs="Times New Roman"/>
          <w:i/>
          <w:sz w:val="20"/>
          <w:szCs w:val="20"/>
        </w:rPr>
        <w:t>representamen</w:t>
      </w:r>
      <w:proofErr w:type="spellEnd"/>
      <w:r w:rsidR="00357847" w:rsidRPr="00F926D5">
        <w:rPr>
          <w:rFonts w:ascii="Garamond" w:hAnsi="Garamond" w:cs="Times New Roman"/>
          <w:i/>
          <w:sz w:val="20"/>
          <w:szCs w:val="20"/>
        </w:rPr>
        <w:t xml:space="preserve">  </w:t>
      </w:r>
      <w:r w:rsidRPr="00F926D5">
        <w:rPr>
          <w:rFonts w:ascii="Garamond" w:hAnsi="Garamond"/>
          <w:sz w:val="20"/>
          <w:szCs w:val="20"/>
        </w:rPr>
        <w:t xml:space="preserve">se donne comme telle pour </w:t>
      </w:r>
      <w:r w:rsidR="005A1ABD">
        <w:rPr>
          <w:rFonts w:ascii="Garamond" w:hAnsi="Garamond"/>
          <w:sz w:val="20"/>
          <w:szCs w:val="20"/>
        </w:rPr>
        <w:t>l</w:t>
      </w:r>
      <w:r w:rsidRPr="00F926D5">
        <w:rPr>
          <w:rFonts w:ascii="Garamond" w:hAnsi="Garamond"/>
          <w:sz w:val="20"/>
          <w:szCs w:val="20"/>
        </w:rPr>
        <w:t xml:space="preserve">'interprétant. L'interprétant dit : « </w:t>
      </w:r>
      <w:r w:rsidRPr="00F926D5">
        <w:rPr>
          <w:rFonts w:ascii="Garamond" w:hAnsi="Garamond" w:cs="Times New Roman"/>
          <w:i/>
          <w:sz w:val="20"/>
          <w:szCs w:val="20"/>
        </w:rPr>
        <w:t>Ça, c'est impossible</w:t>
      </w:r>
      <w:r w:rsidRPr="00F926D5">
        <w:rPr>
          <w:rFonts w:ascii="Garamond" w:hAnsi="Garamond"/>
          <w:sz w:val="20"/>
          <w:szCs w:val="20"/>
        </w:rPr>
        <w:t xml:space="preserve"> » mais, dans la mesure où elle se donne pour l'interprétant comme telle, dès que l'interprétant lui</w:t>
      </w:r>
      <w:r w:rsidR="005A1ABD">
        <w:rPr>
          <w:rFonts w:ascii="Garamond" w:hAnsi="Garamond"/>
          <w:sz w:val="20"/>
          <w:szCs w:val="20"/>
        </w:rPr>
        <w:t>-</w:t>
      </w:r>
      <w:r w:rsidRPr="00F926D5">
        <w:rPr>
          <w:rFonts w:ascii="Garamond" w:hAnsi="Garamond"/>
          <w:sz w:val="20"/>
          <w:szCs w:val="20"/>
        </w:rPr>
        <w:t xml:space="preserve">même se donne pour un autre interprétant, c'est alors que cette impossibilité est vraiment un terme, terme fondateur d'une série. </w:t>
      </w:r>
    </w:p>
    <w:p w:rsidR="00F44FF6" w:rsidRPr="00F926D5" w:rsidRDefault="00F44FF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 xml:space="preserve">dire que ça permet au nouvel interprétant d'assurer quelque chose de solide, comme si </w:t>
      </w:r>
      <w:r w:rsidRPr="00F926D5">
        <w:rPr>
          <w:rFonts w:ascii="Garamond" w:hAnsi="Garamond" w:cs="Times New Roman"/>
          <w:i/>
          <w:sz w:val="20"/>
          <w:szCs w:val="20"/>
        </w:rPr>
        <w:t>cette solidité</w:t>
      </w:r>
      <w:r w:rsidRPr="00F926D5">
        <w:rPr>
          <w:rFonts w:ascii="Garamond" w:hAnsi="Garamond"/>
          <w:sz w:val="20"/>
          <w:szCs w:val="20"/>
        </w:rPr>
        <w:t>, c'était l'interprétant premier qui l'avait fondée à partir de quelque chose originairement fluide.</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qui échappait dans le rapport </w:t>
      </w:r>
      <w:r w:rsidR="00D30CA0" w:rsidRPr="00F926D5">
        <w:rPr>
          <w:rFonts w:ascii="Garamond" w:hAnsi="Garamond" w:cs="Times New Roman"/>
          <w:i/>
          <w:sz w:val="20"/>
          <w:szCs w:val="20"/>
        </w:rPr>
        <w:t xml:space="preserve">objet </w:t>
      </w:r>
      <w:r w:rsidR="005A1ABD">
        <w:rPr>
          <w:rFonts w:ascii="Garamond" w:hAnsi="Garamond" w:cs="Times New Roman"/>
          <w:i/>
          <w:sz w:val="20"/>
          <w:szCs w:val="20"/>
        </w:rPr>
        <w:t>-</w:t>
      </w:r>
      <w:r w:rsidR="00D30CA0" w:rsidRPr="00F926D5">
        <w:rPr>
          <w:rFonts w:ascii="Garamond" w:hAnsi="Garamond" w:cs="Times New Roman"/>
          <w:i/>
          <w:sz w:val="20"/>
          <w:szCs w:val="20"/>
        </w:rPr>
        <w:t xml:space="preserve">  </w:t>
      </w:r>
      <w:proofErr w:type="spellStart"/>
      <w:r w:rsidR="00D30CA0" w:rsidRPr="00F926D5">
        <w:rPr>
          <w:rFonts w:ascii="Garamond" w:hAnsi="Garamond" w:cs="Times New Roman"/>
          <w:i/>
          <w:sz w:val="20"/>
          <w:szCs w:val="20"/>
        </w:rPr>
        <w:t>representamen</w:t>
      </w:r>
      <w:proofErr w:type="spellEnd"/>
      <w:r w:rsidRPr="00F926D5">
        <w:rPr>
          <w:rFonts w:ascii="Garamond" w:hAnsi="Garamond"/>
          <w:sz w:val="20"/>
          <w:szCs w:val="20"/>
        </w:rPr>
        <w:t xml:space="preserve">, ça vient s'emprisonner dans l'interprétant. </w:t>
      </w:r>
    </w:p>
    <w:p w:rsidR="00CD77A6" w:rsidRPr="00F926D5" w:rsidRDefault="00CD77A6">
      <w:pPr>
        <w:pStyle w:val="Corpsdetexte"/>
        <w:rPr>
          <w:rFonts w:ascii="Garamond" w:hAnsi="Garamond"/>
          <w:sz w:val="20"/>
          <w:szCs w:val="20"/>
        </w:rPr>
      </w:pPr>
    </w:p>
    <w:p w:rsidR="005A1ABD" w:rsidRDefault="001B3CE3">
      <w:pPr>
        <w:pStyle w:val="Corpsdetexte"/>
        <w:rPr>
          <w:rFonts w:ascii="Garamond" w:hAnsi="Garamond"/>
          <w:sz w:val="20"/>
          <w:szCs w:val="20"/>
        </w:rPr>
      </w:pPr>
      <w:r w:rsidRPr="00F926D5">
        <w:rPr>
          <w:rFonts w:ascii="Garamond" w:hAnsi="Garamond"/>
          <w:sz w:val="20"/>
          <w:szCs w:val="20"/>
        </w:rPr>
        <w:t xml:space="preserve">Mais on voit bien, et je l'ai déjà dit, que ce qui s'emprisonne dans l'interprétant et ce qui échappait dans le rapport </w:t>
      </w:r>
      <w:r w:rsidR="00D30CA0" w:rsidRPr="00F926D5">
        <w:rPr>
          <w:rFonts w:ascii="Garamond" w:hAnsi="Garamond" w:cs="Times New Roman"/>
          <w:i/>
          <w:sz w:val="20"/>
          <w:szCs w:val="20"/>
        </w:rPr>
        <w:t xml:space="preserve">objet </w:t>
      </w:r>
      <w:r w:rsidR="005A1ABD">
        <w:rPr>
          <w:rFonts w:ascii="Garamond" w:hAnsi="Garamond" w:cs="Times New Roman"/>
          <w:i/>
          <w:sz w:val="20"/>
          <w:szCs w:val="20"/>
        </w:rPr>
        <w:t>-</w:t>
      </w:r>
      <w:r w:rsidR="00D30CA0" w:rsidRPr="00F926D5">
        <w:rPr>
          <w:rFonts w:ascii="Garamond" w:hAnsi="Garamond" w:cs="Times New Roman"/>
          <w:i/>
          <w:sz w:val="20"/>
          <w:szCs w:val="20"/>
        </w:rPr>
        <w:t xml:space="preserve"> </w:t>
      </w:r>
      <w:proofErr w:type="spellStart"/>
      <w:r w:rsidR="00D30CA0" w:rsidRPr="00F926D5">
        <w:rPr>
          <w:rFonts w:ascii="Garamond" w:hAnsi="Garamond" w:cs="Times New Roman"/>
          <w:i/>
          <w:sz w:val="20"/>
          <w:szCs w:val="20"/>
        </w:rPr>
        <w:t>representamen</w:t>
      </w:r>
      <w:proofErr w:type="spellEnd"/>
      <w:r w:rsidRPr="00F926D5">
        <w:rPr>
          <w:rFonts w:ascii="Garamond" w:hAnsi="Garamond"/>
          <w:sz w:val="20"/>
          <w:szCs w:val="20"/>
        </w:rPr>
        <w:t xml:space="preserve">, ce n'est pas exactement la même chose, puisque précisément ce qui échappait dans le rapport </w:t>
      </w:r>
    </w:p>
    <w:p w:rsidR="005A1ABD" w:rsidRDefault="00D30CA0">
      <w:pPr>
        <w:pStyle w:val="Corpsdetexte"/>
        <w:rPr>
          <w:rFonts w:ascii="Garamond" w:hAnsi="Garamond"/>
          <w:sz w:val="20"/>
          <w:szCs w:val="20"/>
        </w:rPr>
      </w:pPr>
      <w:r w:rsidRPr="00F926D5">
        <w:rPr>
          <w:rFonts w:ascii="Garamond" w:hAnsi="Garamond" w:cs="Times New Roman"/>
          <w:i/>
          <w:sz w:val="20"/>
          <w:szCs w:val="20"/>
        </w:rPr>
        <w:t xml:space="preserve">objet </w:t>
      </w:r>
      <w:r w:rsidR="005A1ABD">
        <w:rPr>
          <w:rFonts w:ascii="Garamond" w:hAnsi="Garamond" w:cs="Times New Roman"/>
          <w:i/>
          <w:sz w:val="20"/>
          <w:szCs w:val="20"/>
        </w:rPr>
        <w:t>-</w:t>
      </w:r>
      <w:r w:rsidRPr="00F926D5">
        <w:rPr>
          <w:rFonts w:ascii="Garamond" w:hAnsi="Garamond" w:cs="Times New Roman"/>
          <w:i/>
          <w:sz w:val="20"/>
          <w:szCs w:val="20"/>
        </w:rPr>
        <w:t xml:space="preserve"> </w:t>
      </w:r>
      <w:proofErr w:type="spellStart"/>
      <w:r w:rsidRPr="00F926D5">
        <w:rPr>
          <w:rFonts w:ascii="Garamond" w:hAnsi="Garamond" w:cs="Times New Roman"/>
          <w:i/>
          <w:sz w:val="20"/>
          <w:szCs w:val="20"/>
        </w:rPr>
        <w:t>representamen</w:t>
      </w:r>
      <w:proofErr w:type="spellEnd"/>
      <w:r w:rsidR="001B3CE3" w:rsidRPr="00F926D5">
        <w:rPr>
          <w:rFonts w:ascii="Garamond" w:hAnsi="Garamond"/>
          <w:sz w:val="20"/>
          <w:szCs w:val="20"/>
        </w:rPr>
        <w:t xml:space="preserve">, ça continue à échapper dans le rapport entre ce rapport et l'interprétant. </w:t>
      </w:r>
    </w:p>
    <w:p w:rsidR="001B3CE3" w:rsidRPr="00F926D5" w:rsidRDefault="005A1ABD">
      <w:pPr>
        <w:pStyle w:val="Corpsdetexte"/>
        <w:rPr>
          <w:rFonts w:ascii="Garamond" w:hAnsi="Garamond"/>
          <w:sz w:val="20"/>
          <w:szCs w:val="20"/>
        </w:rPr>
      </w:pPr>
      <w:r w:rsidRPr="00F926D5">
        <w:rPr>
          <w:rFonts w:ascii="Garamond" w:hAnsi="Garamond"/>
          <w:sz w:val="20"/>
          <w:szCs w:val="20"/>
        </w:rPr>
        <w:t>C'est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 xml:space="preserve">que de toute façon, il y a le même décalage, la même inadéquation. </w:t>
      </w:r>
    </w:p>
    <w:p w:rsidR="001B3CE3" w:rsidRPr="00F926D5" w:rsidRDefault="001B3CE3">
      <w:pPr>
        <w:pStyle w:val="Corpsdetexte"/>
        <w:rPr>
          <w:rFonts w:ascii="Garamond" w:hAnsi="Garamond"/>
          <w:sz w:val="20"/>
          <w:szCs w:val="20"/>
        </w:rPr>
      </w:pPr>
    </w:p>
    <w:p w:rsidR="00D30CA0" w:rsidRPr="00F926D5" w:rsidRDefault="001B3CE3">
      <w:pPr>
        <w:pStyle w:val="Corpsdetexte"/>
        <w:rPr>
          <w:rFonts w:ascii="Garamond" w:hAnsi="Garamond"/>
          <w:sz w:val="20"/>
          <w:szCs w:val="20"/>
        </w:rPr>
      </w:pPr>
      <w:r w:rsidRPr="00F926D5">
        <w:rPr>
          <w:rFonts w:ascii="Garamond" w:hAnsi="Garamond"/>
          <w:sz w:val="20"/>
          <w:szCs w:val="20"/>
        </w:rPr>
        <w:t>Et c'est bien l'impossibilité de la répétition</w:t>
      </w:r>
      <w:r w:rsidR="00A40301" w:rsidRPr="00F926D5">
        <w:rPr>
          <w:rFonts w:ascii="Garamond" w:hAnsi="Garamond"/>
          <w:sz w:val="20"/>
          <w:szCs w:val="20"/>
        </w:rPr>
        <w:t>…</w:t>
      </w:r>
      <w:r w:rsidRPr="00F926D5">
        <w:rPr>
          <w:rFonts w:ascii="Garamond" w:hAnsi="Garamond"/>
          <w:sz w:val="20"/>
          <w:szCs w:val="20"/>
        </w:rPr>
        <w:t xml:space="preserve"> </w:t>
      </w:r>
    </w:p>
    <w:p w:rsidR="00D30CA0" w:rsidRPr="00F926D5" w:rsidRDefault="001B3CE3" w:rsidP="00A40301">
      <w:pPr>
        <w:pStyle w:val="Corpsdetexte"/>
        <w:ind w:firstLine="708"/>
        <w:rPr>
          <w:rFonts w:ascii="Garamond" w:hAnsi="Garamond"/>
          <w:sz w:val="20"/>
          <w:szCs w:val="20"/>
        </w:rPr>
      </w:pPr>
      <w:r w:rsidRPr="00F926D5">
        <w:rPr>
          <w:rFonts w:ascii="Garamond" w:hAnsi="Garamond"/>
          <w:sz w:val="20"/>
          <w:szCs w:val="20"/>
        </w:rPr>
        <w:t xml:space="preserve">sur laquelle je vais maintenant appuyer un peu, </w:t>
      </w:r>
    </w:p>
    <w:p w:rsidR="001B3CE3" w:rsidRPr="00F926D5" w:rsidRDefault="00A40301">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qui produit ce qui se passe et qu'on peut constater, c'est</w:t>
      </w:r>
      <w:r w:rsidR="00016172" w:rsidRPr="00F926D5">
        <w:rPr>
          <w:rFonts w:ascii="Garamond" w:hAnsi="Garamond"/>
          <w:sz w:val="20"/>
          <w:szCs w:val="20"/>
        </w:rPr>
        <w:t>–</w:t>
      </w:r>
      <w:r w:rsidR="001B3CE3" w:rsidRPr="00F926D5">
        <w:rPr>
          <w:rFonts w:ascii="Garamond" w:hAnsi="Garamond"/>
          <w:sz w:val="20"/>
          <w:szCs w:val="20"/>
        </w:rPr>
        <w:t>à</w:t>
      </w:r>
      <w:r w:rsidR="00016172" w:rsidRPr="00F926D5">
        <w:rPr>
          <w:rFonts w:ascii="Garamond" w:hAnsi="Garamond"/>
          <w:sz w:val="20"/>
          <w:szCs w:val="20"/>
        </w:rPr>
        <w:t>–</w:t>
      </w:r>
      <w:r w:rsidR="001B3CE3" w:rsidRPr="00F926D5">
        <w:rPr>
          <w:rFonts w:ascii="Garamond" w:hAnsi="Garamond"/>
          <w:sz w:val="20"/>
          <w:szCs w:val="20"/>
        </w:rPr>
        <w:t>dire la répétition de l'impossibilité.</w:t>
      </w:r>
    </w:p>
    <w:p w:rsidR="00F34256" w:rsidRPr="00F926D5" w:rsidRDefault="00F34256">
      <w:pPr>
        <w:pStyle w:val="Corpsdetexte"/>
        <w:rPr>
          <w:rFonts w:ascii="Garamond" w:hAnsi="Garamond"/>
          <w:sz w:val="20"/>
          <w:szCs w:val="20"/>
        </w:rPr>
      </w:pPr>
    </w:p>
    <w:p w:rsidR="00D30CA0" w:rsidRPr="00F926D5" w:rsidRDefault="001B3CE3">
      <w:pPr>
        <w:pStyle w:val="Corpsdetexte"/>
        <w:rPr>
          <w:rFonts w:ascii="Garamond" w:hAnsi="Garamond"/>
          <w:sz w:val="20"/>
          <w:szCs w:val="20"/>
        </w:rPr>
      </w:pPr>
      <w:r w:rsidRPr="00F926D5">
        <w:rPr>
          <w:rFonts w:ascii="Garamond" w:hAnsi="Garamond"/>
          <w:sz w:val="20"/>
          <w:szCs w:val="20"/>
        </w:rPr>
        <w:t>Ce qui institue le décalage</w:t>
      </w:r>
      <w:r w:rsidR="00D30CA0" w:rsidRPr="00F926D5">
        <w:rPr>
          <w:rFonts w:ascii="Garamond" w:hAnsi="Garamond"/>
          <w:sz w:val="20"/>
          <w:szCs w:val="20"/>
        </w:rPr>
        <w:t>…</w:t>
      </w:r>
    </w:p>
    <w:p w:rsidR="00D30CA0" w:rsidRPr="00F926D5" w:rsidRDefault="001B3CE3" w:rsidP="00D30CA0">
      <w:pPr>
        <w:pStyle w:val="Corpsdetexte"/>
        <w:ind w:firstLine="708"/>
        <w:rPr>
          <w:rFonts w:ascii="Garamond" w:hAnsi="Garamond"/>
          <w:sz w:val="20"/>
          <w:szCs w:val="20"/>
        </w:rPr>
      </w:pPr>
      <w:r w:rsidRPr="00F926D5">
        <w:rPr>
          <w:rFonts w:ascii="Garamond" w:hAnsi="Garamond"/>
          <w:sz w:val="20"/>
          <w:szCs w:val="20"/>
        </w:rPr>
        <w:t>ce décalage d'où s'origine la répétition</w:t>
      </w:r>
    </w:p>
    <w:p w:rsidR="00F34256" w:rsidRPr="00F926D5" w:rsidRDefault="00D30CA0">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c'est </w:t>
      </w:r>
      <w:r w:rsidR="001B3CE3" w:rsidRPr="00F926D5">
        <w:rPr>
          <w:rFonts w:ascii="Garamond" w:hAnsi="Garamond" w:cs="Times New Roman"/>
          <w:i/>
          <w:color w:val="0E00C0"/>
          <w:sz w:val="20"/>
          <w:szCs w:val="20"/>
        </w:rPr>
        <w:t>l'impossibilité pour quelque chose d'être à la fois ce quelque chose et en même temps de l'inscrire</w:t>
      </w:r>
      <w:r w:rsidR="001B3CE3" w:rsidRPr="00F926D5">
        <w:rPr>
          <w:rFonts w:ascii="Garamond" w:hAnsi="Garamond"/>
          <w:sz w:val="20"/>
          <w:szCs w:val="20"/>
        </w:rPr>
        <w:t xml:space="preserve">. </w:t>
      </w:r>
      <w:r w:rsidR="005A1ABD" w:rsidRPr="00F926D5">
        <w:rPr>
          <w:rFonts w:ascii="Garamond" w:hAnsi="Garamond"/>
          <w:sz w:val="20"/>
          <w:szCs w:val="20"/>
        </w:rPr>
        <w:t>C'est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001B3CE3" w:rsidRPr="00F926D5">
        <w:rPr>
          <w:rFonts w:ascii="Garamond" w:hAnsi="Garamond"/>
          <w:sz w:val="20"/>
          <w:szCs w:val="20"/>
        </w:rPr>
        <w:t xml:space="preserve">que l'existence de quelque chose ne s'inscrit que pour autre chose et, par suite, </w:t>
      </w:r>
      <w:r w:rsidR="001B3CE3" w:rsidRPr="005A1ABD">
        <w:rPr>
          <w:rFonts w:ascii="Garamond" w:hAnsi="Garamond"/>
          <w:i/>
          <w:sz w:val="20"/>
          <w:szCs w:val="20"/>
        </w:rPr>
        <w:t xml:space="preserve">ça ne s'inscrit que quand c'est </w:t>
      </w:r>
      <w:r w:rsidR="001B3CE3" w:rsidRPr="005A1ABD">
        <w:rPr>
          <w:rFonts w:ascii="Garamond" w:hAnsi="Garamond" w:cs="Times New Roman"/>
          <w:i/>
          <w:sz w:val="20"/>
          <w:szCs w:val="20"/>
        </w:rPr>
        <w:t>autre chose</w:t>
      </w:r>
      <w:r w:rsidR="001B3CE3" w:rsidRPr="005A1ABD">
        <w:rPr>
          <w:rFonts w:ascii="Garamond" w:hAnsi="Garamond"/>
          <w:i/>
          <w:sz w:val="20"/>
          <w:szCs w:val="20"/>
        </w:rPr>
        <w:t xml:space="preserve"> qui est donné</w:t>
      </w:r>
      <w:r w:rsidR="001B3CE3"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Et si tant est que c'est d'existence ponctuelle qu'il s'agit, l'existence de quelque chose ne s'inscrit qu'au moment où elle décline justement, du moment où c'est d'une autre existence qu'il est question.</w:t>
      </w:r>
    </w:p>
    <w:p w:rsidR="00F34256" w:rsidRPr="00F926D5" w:rsidRDefault="00F34256">
      <w:pPr>
        <w:pStyle w:val="Corpsdetexte"/>
        <w:rPr>
          <w:rFonts w:ascii="Garamond" w:hAnsi="Garamond"/>
          <w:sz w:val="20"/>
          <w:szCs w:val="20"/>
        </w:rPr>
      </w:pPr>
    </w:p>
    <w:p w:rsidR="005A1ABD" w:rsidRDefault="001B3CE3">
      <w:pPr>
        <w:pStyle w:val="Corpsdetexte"/>
        <w:rPr>
          <w:rFonts w:ascii="Garamond" w:hAnsi="Garamond"/>
          <w:sz w:val="20"/>
          <w:szCs w:val="20"/>
        </w:rPr>
      </w:pPr>
      <w:r w:rsidRPr="00F926D5">
        <w:rPr>
          <w:rFonts w:ascii="Garamond" w:hAnsi="Garamond"/>
          <w:sz w:val="20"/>
          <w:szCs w:val="20"/>
        </w:rPr>
        <w:t xml:space="preserve">Cette disjonction, c'est à peu près ce qui passe entre </w:t>
      </w:r>
      <w:r w:rsidRPr="00F926D5">
        <w:rPr>
          <w:rFonts w:ascii="Garamond" w:hAnsi="Garamond" w:cs="Times New Roman"/>
          <w:i/>
          <w:color w:val="0E00C0"/>
          <w:sz w:val="20"/>
          <w:szCs w:val="20"/>
        </w:rPr>
        <w:t>l'être</w:t>
      </w:r>
      <w:r w:rsidRPr="00F926D5">
        <w:rPr>
          <w:rFonts w:ascii="Garamond" w:hAnsi="Garamond"/>
          <w:sz w:val="20"/>
          <w:szCs w:val="20"/>
        </w:rPr>
        <w:t xml:space="preserve"> et </w:t>
      </w:r>
      <w:r w:rsidRPr="00F926D5">
        <w:rPr>
          <w:rFonts w:ascii="Garamond" w:hAnsi="Garamond" w:cs="Times New Roman"/>
          <w:i/>
          <w:color w:val="0E00C0"/>
          <w:sz w:val="20"/>
          <w:szCs w:val="20"/>
        </w:rPr>
        <w:t>l'être prédiqué</w:t>
      </w:r>
      <w:r w:rsidRPr="00F926D5">
        <w:rPr>
          <w:rFonts w:ascii="Garamond" w:hAnsi="Garamond"/>
          <w:sz w:val="20"/>
          <w:szCs w:val="20"/>
        </w:rPr>
        <w:t xml:space="preserve">, et j'espère avoir le temps d'arriver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jusqu'à </w:t>
      </w:r>
      <w:r w:rsidRPr="00F926D5">
        <w:rPr>
          <w:rFonts w:ascii="Garamond" w:hAnsi="Garamond" w:cs="Times New Roman"/>
          <w:i/>
          <w:sz w:val="20"/>
          <w:szCs w:val="20"/>
        </w:rPr>
        <w:t>la logique de Port</w:t>
      </w:r>
      <w:r w:rsidR="005A1ABD">
        <w:rPr>
          <w:rFonts w:ascii="Garamond" w:hAnsi="Garamond" w:cs="Times New Roman"/>
          <w:i/>
          <w:sz w:val="20"/>
          <w:szCs w:val="20"/>
        </w:rPr>
        <w:t>-</w:t>
      </w:r>
      <w:r w:rsidRPr="00F926D5">
        <w:rPr>
          <w:rFonts w:ascii="Garamond" w:hAnsi="Garamond" w:cs="Times New Roman"/>
          <w:i/>
          <w:sz w:val="20"/>
          <w:szCs w:val="20"/>
        </w:rPr>
        <w:t>Royal</w:t>
      </w:r>
      <w:r w:rsidRPr="00F926D5">
        <w:rPr>
          <w:rFonts w:ascii="Garamond" w:hAnsi="Garamond"/>
          <w:sz w:val="20"/>
          <w:szCs w:val="20"/>
        </w:rPr>
        <w:t xml:space="preserve"> qui était </w:t>
      </w:r>
      <w:r w:rsidRPr="00F926D5">
        <w:rPr>
          <w:rFonts w:ascii="Garamond" w:hAnsi="Garamond" w:cs="Times New Roman"/>
          <w:i/>
          <w:sz w:val="20"/>
          <w:szCs w:val="20"/>
        </w:rPr>
        <w:t>théoriquement</w:t>
      </w:r>
      <w:r w:rsidRPr="00F926D5">
        <w:rPr>
          <w:rFonts w:ascii="Garamond" w:hAnsi="Garamond"/>
          <w:sz w:val="20"/>
          <w:szCs w:val="20"/>
        </w:rPr>
        <w:t xml:space="preserve"> le noyau de mon exposé, mais c'est douteux.</w:t>
      </w:r>
    </w:p>
    <w:p w:rsidR="001B3CE3" w:rsidRPr="00F926D5" w:rsidRDefault="001B3CE3">
      <w:pPr>
        <w:pStyle w:val="Corpsdetexte"/>
        <w:rPr>
          <w:rFonts w:ascii="Garamond" w:hAnsi="Garamond"/>
          <w:sz w:val="20"/>
          <w:szCs w:val="20"/>
        </w:rPr>
      </w:pPr>
    </w:p>
    <w:p w:rsidR="005A1ABD" w:rsidRDefault="001B3CE3">
      <w:pPr>
        <w:pStyle w:val="Corpsdetexte"/>
        <w:rPr>
          <w:rFonts w:ascii="Garamond" w:hAnsi="Garamond"/>
          <w:sz w:val="20"/>
          <w:szCs w:val="20"/>
        </w:rPr>
      </w:pPr>
      <w:r w:rsidRPr="00F926D5">
        <w:rPr>
          <w:rFonts w:ascii="Garamond" w:hAnsi="Garamond"/>
          <w:sz w:val="20"/>
          <w:szCs w:val="20"/>
        </w:rPr>
        <w:t xml:space="preserve">Vous vous souvenez que la dernière fois, LACAN a caractérisé </w:t>
      </w:r>
      <w:r w:rsidRPr="00F926D5">
        <w:rPr>
          <w:rFonts w:ascii="Garamond" w:hAnsi="Garamond" w:cs="Times New Roman"/>
          <w:i/>
          <w:color w:val="0E00C0"/>
          <w:sz w:val="20"/>
          <w:szCs w:val="20"/>
        </w:rPr>
        <w:t>l'être</w:t>
      </w:r>
      <w:r w:rsidRPr="00F926D5">
        <w:rPr>
          <w:rFonts w:ascii="Garamond" w:hAnsi="Garamond"/>
          <w:sz w:val="20"/>
          <w:szCs w:val="20"/>
        </w:rPr>
        <w:t xml:space="preserve"> comme étant </w:t>
      </w:r>
      <w:r w:rsidR="00ED16AA" w:rsidRPr="00F926D5">
        <w:rPr>
          <w:rFonts w:ascii="Garamond" w:hAnsi="Garamond"/>
          <w:sz w:val="20"/>
          <w:szCs w:val="20"/>
        </w:rPr>
        <w:t>« </w:t>
      </w:r>
      <w:r w:rsidR="00ED16AA" w:rsidRPr="00F926D5">
        <w:rPr>
          <w:rFonts w:ascii="Garamond" w:hAnsi="Garamond" w:cs="Times New Roman"/>
          <w:i/>
          <w:sz w:val="20"/>
          <w:szCs w:val="20"/>
        </w:rPr>
        <w:t>section de prédicat</w:t>
      </w:r>
      <w:r w:rsidR="00ED16AA" w:rsidRPr="00F926D5">
        <w:rPr>
          <w:rFonts w:ascii="Garamond" w:hAnsi="Garamond"/>
          <w:sz w:val="20"/>
          <w:szCs w:val="20"/>
        </w:rPr>
        <w:t> »</w:t>
      </w:r>
      <w:r w:rsidRPr="00F926D5">
        <w:rPr>
          <w:rFonts w:ascii="Garamond" w:hAnsi="Garamond"/>
          <w:sz w:val="20"/>
          <w:szCs w:val="20"/>
        </w:rPr>
        <w:t xml:space="preserve">. </w:t>
      </w:r>
    </w:p>
    <w:p w:rsidR="005A1ABD" w:rsidRDefault="001B3CE3">
      <w:pPr>
        <w:pStyle w:val="Corpsdetexte"/>
        <w:rPr>
          <w:rFonts w:ascii="Garamond" w:hAnsi="Garamond"/>
          <w:sz w:val="20"/>
          <w:szCs w:val="20"/>
        </w:rPr>
      </w:pPr>
      <w:r w:rsidRPr="00F926D5">
        <w:rPr>
          <w:rFonts w:ascii="Garamond" w:hAnsi="Garamond"/>
          <w:sz w:val="20"/>
          <w:szCs w:val="20"/>
        </w:rPr>
        <w:t xml:space="preserve">Et </w:t>
      </w:r>
      <w:r w:rsidRPr="00F926D5">
        <w:rPr>
          <w:rFonts w:ascii="Garamond" w:hAnsi="Garamond"/>
          <w:i/>
          <w:sz w:val="20"/>
          <w:szCs w:val="20"/>
        </w:rPr>
        <w:t>c'est</w:t>
      </w:r>
      <w:r w:rsidRPr="00F926D5">
        <w:rPr>
          <w:rFonts w:ascii="Garamond" w:hAnsi="Garamond"/>
          <w:sz w:val="20"/>
          <w:szCs w:val="20"/>
        </w:rPr>
        <w:t xml:space="preserve"> à proprement parler </w:t>
      </w:r>
      <w:r w:rsidRPr="00F926D5">
        <w:rPr>
          <w:rFonts w:ascii="Garamond" w:hAnsi="Garamond"/>
          <w:i/>
          <w:sz w:val="20"/>
          <w:szCs w:val="20"/>
        </w:rPr>
        <w:t>de cela qu'il est question</w:t>
      </w:r>
      <w:r w:rsidRPr="00F926D5">
        <w:rPr>
          <w:rFonts w:ascii="Garamond" w:hAnsi="Garamond"/>
          <w:sz w:val="20"/>
          <w:szCs w:val="20"/>
        </w:rPr>
        <w:t xml:space="preserve">. </w:t>
      </w:r>
    </w:p>
    <w:p w:rsidR="00ED16AA" w:rsidRPr="00F926D5" w:rsidRDefault="001B3CE3">
      <w:pPr>
        <w:pStyle w:val="Corpsdetexte"/>
        <w:rPr>
          <w:rFonts w:ascii="Garamond" w:hAnsi="Garamond"/>
          <w:sz w:val="20"/>
          <w:szCs w:val="20"/>
        </w:rPr>
      </w:pPr>
      <w:r w:rsidRPr="00F926D5">
        <w:rPr>
          <w:rFonts w:ascii="Garamond" w:hAnsi="Garamond"/>
          <w:sz w:val="20"/>
          <w:szCs w:val="20"/>
        </w:rPr>
        <w:lastRenderedPageBreak/>
        <w:t>Et tout de suite je vais donner quelques réflexions sur</w:t>
      </w:r>
      <w:r w:rsidR="00ED16AA"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ne fut</w:t>
      </w:r>
      <w:r w:rsidR="005A1ABD">
        <w:rPr>
          <w:rFonts w:ascii="Garamond" w:hAnsi="Garamond"/>
          <w:sz w:val="20"/>
          <w:szCs w:val="20"/>
        </w:rPr>
        <w:t>-</w:t>
      </w:r>
      <w:r w:rsidRPr="00F926D5">
        <w:rPr>
          <w:rFonts w:ascii="Garamond" w:hAnsi="Garamond"/>
          <w:sz w:val="20"/>
          <w:szCs w:val="20"/>
        </w:rPr>
        <w:t>ce que</w:t>
      </w:r>
      <w:r w:rsidR="00ED16AA"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cette formule </w:t>
      </w:r>
      <w:r w:rsidR="00ED16AA" w:rsidRPr="00F926D5">
        <w:rPr>
          <w:rFonts w:ascii="Garamond" w:hAnsi="Garamond"/>
          <w:sz w:val="20"/>
          <w:szCs w:val="20"/>
        </w:rPr>
        <w:t>« </w:t>
      </w:r>
      <w:r w:rsidRPr="00F926D5">
        <w:rPr>
          <w:rFonts w:ascii="Garamond" w:hAnsi="Garamond" w:cs="Times New Roman"/>
          <w:i/>
          <w:sz w:val="20"/>
          <w:szCs w:val="20"/>
        </w:rPr>
        <w:t>section de prédicat</w:t>
      </w:r>
      <w:r w:rsidR="00ED16AA" w:rsidRPr="00F926D5">
        <w:rPr>
          <w:rFonts w:ascii="Garamond" w:hAnsi="Garamond"/>
          <w:sz w:val="20"/>
          <w:szCs w:val="20"/>
        </w:rPr>
        <w:t> »</w:t>
      </w:r>
      <w:r w:rsidRPr="00F926D5">
        <w:rPr>
          <w:rFonts w:ascii="Garamond" w:hAnsi="Garamond"/>
          <w:sz w:val="20"/>
          <w:szCs w:val="20"/>
        </w:rPr>
        <w:t xml:space="preserve"> qui fait sentir immédiatement la récurrence où se construit ce qui justement est supposé  </w:t>
      </w:r>
      <w:r w:rsidRPr="00F926D5">
        <w:rPr>
          <w:rFonts w:ascii="Garamond" w:hAnsi="Garamond" w:cs="Times New Roman"/>
          <w:i/>
          <w:sz w:val="20"/>
          <w:szCs w:val="20"/>
        </w:rPr>
        <w:t>supporter</w:t>
      </w:r>
      <w:r w:rsidRPr="00F926D5">
        <w:rPr>
          <w:rFonts w:ascii="Garamond" w:hAnsi="Garamond"/>
          <w:sz w:val="20"/>
          <w:szCs w:val="20"/>
        </w:rPr>
        <w:t xml:space="preserve"> tout prédicat, 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 xml:space="preserve">dire l'être, ce qui supporte les prédicats avant, ça se donne après les prédicats. </w:t>
      </w:r>
    </w:p>
    <w:p w:rsidR="00F34256" w:rsidRPr="00F926D5" w:rsidRDefault="00F3425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d'une certaine manière, s'il y a </w:t>
      </w:r>
      <w:r w:rsidR="00ED16AA" w:rsidRPr="00F926D5">
        <w:rPr>
          <w:rFonts w:ascii="Garamond" w:hAnsi="Garamond"/>
          <w:sz w:val="20"/>
          <w:szCs w:val="20"/>
        </w:rPr>
        <w:t>« </w:t>
      </w:r>
      <w:r w:rsidR="00ED16AA" w:rsidRPr="00F926D5">
        <w:rPr>
          <w:rFonts w:ascii="Garamond" w:hAnsi="Garamond" w:cs="Times New Roman"/>
          <w:i/>
          <w:sz w:val="20"/>
          <w:szCs w:val="20"/>
        </w:rPr>
        <w:t>section de prédicat</w:t>
      </w:r>
      <w:r w:rsidR="00ED16AA" w:rsidRPr="00F926D5">
        <w:rPr>
          <w:rFonts w:ascii="Garamond" w:hAnsi="Garamond"/>
          <w:sz w:val="20"/>
          <w:szCs w:val="20"/>
        </w:rPr>
        <w:t> »</w:t>
      </w:r>
      <w:r w:rsidRPr="00F926D5">
        <w:rPr>
          <w:rFonts w:ascii="Garamond" w:hAnsi="Garamond"/>
          <w:sz w:val="20"/>
          <w:szCs w:val="20"/>
        </w:rPr>
        <w:t xml:space="preserve"> pour trouver l'être, ça veut dire que ce qui supporte les </w:t>
      </w:r>
      <w:r w:rsidRPr="00F926D5">
        <w:rPr>
          <w:rFonts w:ascii="Garamond" w:hAnsi="Garamond" w:cs="Times New Roman"/>
          <w:i/>
          <w:iCs/>
          <w:sz w:val="20"/>
          <w:szCs w:val="20"/>
        </w:rPr>
        <w:t>prédicats</w:t>
      </w:r>
      <w:r w:rsidRPr="00F926D5">
        <w:rPr>
          <w:rFonts w:ascii="Garamond" w:hAnsi="Garamond"/>
          <w:sz w:val="20"/>
          <w:szCs w:val="20"/>
        </w:rPr>
        <w:t xml:space="preserve">, </w:t>
      </w:r>
      <w:r w:rsidRPr="005A1ABD">
        <w:rPr>
          <w:rFonts w:ascii="Garamond" w:hAnsi="Garamond"/>
          <w:i/>
          <w:sz w:val="20"/>
          <w:szCs w:val="20"/>
        </w:rPr>
        <w:t xml:space="preserve">c'est ce qui </w:t>
      </w:r>
      <w:r w:rsidRPr="005A1ABD">
        <w:rPr>
          <w:rFonts w:ascii="Garamond" w:hAnsi="Garamond" w:cs="Times New Roman"/>
          <w:i/>
          <w:color w:val="0E00C0"/>
          <w:sz w:val="20"/>
          <w:szCs w:val="20"/>
        </w:rPr>
        <w:t>n'est pas</w:t>
      </w:r>
      <w:r w:rsidRPr="005A1ABD">
        <w:rPr>
          <w:rFonts w:ascii="Garamond" w:hAnsi="Garamond"/>
          <w:i/>
          <w:sz w:val="20"/>
          <w:szCs w:val="20"/>
        </w:rPr>
        <w:t xml:space="preserve"> dans les </w:t>
      </w:r>
      <w:r w:rsidRPr="005A1ABD">
        <w:rPr>
          <w:rFonts w:ascii="Garamond" w:hAnsi="Garamond" w:cs="Times New Roman"/>
          <w:i/>
          <w:iCs/>
          <w:sz w:val="20"/>
          <w:szCs w:val="20"/>
        </w:rPr>
        <w:t>prédicats</w:t>
      </w:r>
      <w:r w:rsidRPr="00F926D5">
        <w:rPr>
          <w:rFonts w:ascii="Garamond" w:hAnsi="Garamond"/>
          <w:sz w:val="20"/>
          <w:szCs w:val="20"/>
        </w:rPr>
        <w:t>. C'est justement ce qui est absent des prédicats, ce qui est absent dans la prédication.</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donc </w:t>
      </w:r>
      <w:r w:rsidRPr="00F926D5">
        <w:rPr>
          <w:rFonts w:ascii="Garamond" w:hAnsi="Garamond" w:cs="Times New Roman"/>
          <w:i/>
          <w:sz w:val="20"/>
          <w:szCs w:val="20"/>
        </w:rPr>
        <w:t>l'absence d'être</w:t>
      </w:r>
      <w:r w:rsidR="00F34256" w:rsidRPr="00F926D5">
        <w:rPr>
          <w:rFonts w:ascii="Garamond" w:hAnsi="Garamond" w:cs="Times New Roman"/>
          <w:i/>
          <w:sz w:val="20"/>
          <w:szCs w:val="20"/>
        </w:rPr>
        <w:t>,</w:t>
      </w:r>
      <w:r w:rsidRPr="00F926D5">
        <w:rPr>
          <w:rFonts w:ascii="Garamond" w:hAnsi="Garamond"/>
          <w:sz w:val="20"/>
          <w:szCs w:val="20"/>
        </w:rPr>
        <w:t xml:space="preserve"> d'une certaine manière</w:t>
      </w:r>
      <w:r w:rsidR="00F34256" w:rsidRPr="00F926D5">
        <w:rPr>
          <w:rFonts w:ascii="Garamond" w:hAnsi="Garamond"/>
          <w:sz w:val="20"/>
          <w:szCs w:val="20"/>
        </w:rPr>
        <w:t>,</w:t>
      </w:r>
      <w:r w:rsidRPr="00F926D5">
        <w:rPr>
          <w:rFonts w:ascii="Garamond" w:hAnsi="Garamond"/>
          <w:sz w:val="20"/>
          <w:szCs w:val="20"/>
        </w:rPr>
        <w:t xml:space="preserve"> qui porte les prédicats, ce qui implique aussi et de façon un peu indirecte que les prédicats ne sont eux</w:t>
      </w:r>
      <w:r w:rsidR="005A1ABD">
        <w:rPr>
          <w:rFonts w:ascii="Garamond" w:hAnsi="Garamond"/>
          <w:sz w:val="20"/>
          <w:szCs w:val="20"/>
        </w:rPr>
        <w:t>-</w:t>
      </w:r>
      <w:r w:rsidRPr="00F926D5">
        <w:rPr>
          <w:rFonts w:ascii="Garamond" w:hAnsi="Garamond"/>
          <w:sz w:val="20"/>
          <w:szCs w:val="20"/>
        </w:rPr>
        <w:t>mêmes prédicats que de cette absence.</w:t>
      </w:r>
    </w:p>
    <w:p w:rsidR="00F34256" w:rsidRPr="00F926D5" w:rsidRDefault="00F3425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Que le prédicat puisse être coupé, c'est comme si en quelque sorte il y avait déjà une partition élémentaire, comme si une ligne était donnée en pointillé, une frontière et qu'il suffit de découper comme dans certains emballages.</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LACAN  </w:t>
      </w:r>
    </w:p>
    <w:p w:rsidR="001B3CE3" w:rsidRPr="00F926D5" w:rsidRDefault="001B3CE3">
      <w:pPr>
        <w:pStyle w:val="Corpsdetexte"/>
        <w:rPr>
          <w:rFonts w:ascii="Garamond" w:hAnsi="Garamond"/>
          <w:sz w:val="20"/>
          <w:szCs w:val="20"/>
        </w:rPr>
      </w:pPr>
    </w:p>
    <w:p w:rsidR="005A1ABD" w:rsidRDefault="001B3CE3">
      <w:pPr>
        <w:pStyle w:val="Corpsdetexte"/>
        <w:rPr>
          <w:rFonts w:ascii="Garamond" w:hAnsi="Garamond"/>
          <w:sz w:val="20"/>
          <w:szCs w:val="20"/>
        </w:rPr>
      </w:pPr>
      <w:r w:rsidRPr="00F926D5">
        <w:rPr>
          <w:rFonts w:ascii="Garamond" w:hAnsi="Garamond"/>
          <w:sz w:val="20"/>
          <w:szCs w:val="20"/>
        </w:rPr>
        <w:t xml:space="preserve">Articulez bien la notion de </w:t>
      </w:r>
      <w:r w:rsidR="001510B3" w:rsidRPr="00F926D5">
        <w:rPr>
          <w:rFonts w:ascii="Garamond" w:hAnsi="Garamond"/>
          <w:sz w:val="20"/>
          <w:szCs w:val="20"/>
        </w:rPr>
        <w:t>« </w:t>
      </w:r>
      <w:r w:rsidR="001510B3" w:rsidRPr="00F926D5">
        <w:rPr>
          <w:rFonts w:ascii="Garamond" w:hAnsi="Garamond" w:cs="Times New Roman"/>
          <w:i/>
          <w:sz w:val="20"/>
          <w:szCs w:val="20"/>
        </w:rPr>
        <w:t>section de prédicat</w:t>
      </w:r>
      <w:r w:rsidR="001510B3" w:rsidRPr="00F926D5">
        <w:rPr>
          <w:rFonts w:ascii="Garamond" w:hAnsi="Garamond"/>
          <w:sz w:val="20"/>
          <w:szCs w:val="20"/>
        </w:rPr>
        <w:t> »</w:t>
      </w:r>
      <w:r w:rsidRPr="00F926D5">
        <w:rPr>
          <w:rFonts w:ascii="Garamond" w:hAnsi="Garamond"/>
          <w:sz w:val="20"/>
          <w:szCs w:val="20"/>
        </w:rPr>
        <w:t xml:space="preserve"> puisque c'est ce que vous avez accroché dans ce que j'ai laissé, </w:t>
      </w:r>
    </w:p>
    <w:p w:rsidR="001B3CE3" w:rsidRPr="00F926D5" w:rsidRDefault="001B3CE3">
      <w:pPr>
        <w:pStyle w:val="Corpsdetexte"/>
        <w:rPr>
          <w:rFonts w:ascii="Garamond" w:hAnsi="Garamond"/>
          <w:sz w:val="20"/>
          <w:szCs w:val="20"/>
        </w:rPr>
      </w:pPr>
      <w:r w:rsidRPr="00F926D5">
        <w:rPr>
          <w:rFonts w:ascii="Garamond" w:hAnsi="Garamond"/>
          <w:sz w:val="20"/>
          <w:szCs w:val="20"/>
        </w:rPr>
        <w:t>et j'ai juste presque achoppé là</w:t>
      </w:r>
      <w:r w:rsidR="003F64F8">
        <w:rPr>
          <w:rFonts w:ascii="Garamond" w:hAnsi="Garamond"/>
          <w:sz w:val="20"/>
          <w:szCs w:val="20"/>
        </w:rPr>
        <w:t>-</w:t>
      </w:r>
      <w:r w:rsidRPr="00F926D5">
        <w:rPr>
          <w:rFonts w:ascii="Garamond" w:hAnsi="Garamond"/>
          <w:sz w:val="20"/>
          <w:szCs w:val="20"/>
        </w:rPr>
        <w:t>dessus.</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François RÉCANATI  </w:t>
      </w:r>
    </w:p>
    <w:p w:rsidR="001B3CE3" w:rsidRPr="00F926D5" w:rsidRDefault="001B3CE3">
      <w:pPr>
        <w:pStyle w:val="Corpsdetexte"/>
        <w:rPr>
          <w:rFonts w:ascii="Garamond" w:hAnsi="Garamond"/>
          <w:sz w:val="20"/>
          <w:szCs w:val="20"/>
        </w:rPr>
      </w:pPr>
    </w:p>
    <w:p w:rsidR="003F64F8" w:rsidRDefault="001B3CE3">
      <w:pPr>
        <w:pStyle w:val="Corpsdetexte"/>
        <w:rPr>
          <w:rFonts w:ascii="Garamond" w:hAnsi="Garamond"/>
          <w:sz w:val="20"/>
          <w:szCs w:val="20"/>
        </w:rPr>
      </w:pPr>
      <w:r w:rsidRPr="00F926D5">
        <w:rPr>
          <w:rFonts w:ascii="Garamond" w:hAnsi="Garamond"/>
          <w:sz w:val="20"/>
          <w:szCs w:val="20"/>
        </w:rPr>
        <w:t xml:space="preserve">La </w:t>
      </w:r>
      <w:r w:rsidR="00A40301" w:rsidRPr="00F926D5">
        <w:rPr>
          <w:rFonts w:ascii="Garamond" w:hAnsi="Garamond"/>
          <w:sz w:val="20"/>
          <w:szCs w:val="20"/>
        </w:rPr>
        <w:t>« </w:t>
      </w:r>
      <w:r w:rsidR="00A40301" w:rsidRPr="00F926D5">
        <w:rPr>
          <w:rFonts w:ascii="Garamond" w:hAnsi="Garamond" w:cs="Times New Roman"/>
          <w:i/>
          <w:sz w:val="20"/>
          <w:szCs w:val="20"/>
        </w:rPr>
        <w:t>section de prédicat</w:t>
      </w:r>
      <w:r w:rsidR="00A40301" w:rsidRPr="00F926D5">
        <w:rPr>
          <w:rFonts w:ascii="Garamond" w:hAnsi="Garamond"/>
          <w:sz w:val="20"/>
          <w:szCs w:val="20"/>
        </w:rPr>
        <w:t> »</w:t>
      </w:r>
      <w:r w:rsidRPr="00F926D5">
        <w:rPr>
          <w:rFonts w:ascii="Garamond" w:hAnsi="Garamond"/>
          <w:sz w:val="20"/>
          <w:szCs w:val="20"/>
        </w:rPr>
        <w:t xml:space="preserve">, c'est proprement </w:t>
      </w:r>
      <w:r w:rsidRPr="00F926D5">
        <w:rPr>
          <w:rFonts w:ascii="Garamond" w:hAnsi="Garamond" w:cs="Times New Roman"/>
          <w:i/>
          <w:sz w:val="20"/>
          <w:szCs w:val="20"/>
        </w:rPr>
        <w:t>le noyau de mon exposé</w:t>
      </w:r>
      <w:r w:rsidRPr="00F926D5">
        <w:rPr>
          <w:rFonts w:ascii="Garamond" w:hAnsi="Garamond"/>
          <w:sz w:val="20"/>
          <w:szCs w:val="20"/>
        </w:rPr>
        <w:t xml:space="preserve">. On peut imaginer ça comme une </w:t>
      </w:r>
      <w:r w:rsidRPr="00F926D5">
        <w:rPr>
          <w:rFonts w:ascii="Garamond" w:hAnsi="Garamond" w:cs="Times New Roman"/>
          <w:i/>
          <w:sz w:val="20"/>
          <w:szCs w:val="20"/>
        </w:rPr>
        <w:t>vibration</w:t>
      </w:r>
      <w:r w:rsidRPr="00F926D5">
        <w:rPr>
          <w:rFonts w:ascii="Garamond" w:hAnsi="Garamond"/>
          <w:sz w:val="20"/>
          <w:szCs w:val="20"/>
        </w:rPr>
        <w:t xml:space="preserve">, </w:t>
      </w:r>
    </w:p>
    <w:p w:rsidR="001B3CE3" w:rsidRPr="00F926D5" w:rsidRDefault="005A1ABD">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 xml:space="preserve">que c'est à partir </w:t>
      </w:r>
      <w:r w:rsidR="001B3CE3" w:rsidRPr="00F926D5">
        <w:rPr>
          <w:rFonts w:ascii="Garamond" w:hAnsi="Garamond" w:cs="Times New Roman"/>
          <w:i/>
          <w:sz w:val="20"/>
          <w:szCs w:val="20"/>
        </w:rPr>
        <w:t>d'une espèce de halo</w:t>
      </w:r>
      <w:r w:rsidR="001B3CE3" w:rsidRPr="00F926D5">
        <w:rPr>
          <w:rFonts w:ascii="Garamond" w:hAnsi="Garamond"/>
          <w:sz w:val="20"/>
          <w:szCs w:val="20"/>
        </w:rPr>
        <w:t xml:space="preserve"> que je vais essayer, </w:t>
      </w:r>
      <w:r w:rsidR="001B3CE3" w:rsidRPr="00F926D5">
        <w:rPr>
          <w:rFonts w:ascii="Garamond" w:hAnsi="Garamond"/>
          <w:i/>
          <w:sz w:val="20"/>
          <w:szCs w:val="20"/>
        </w:rPr>
        <w:t>en faisant le tour</w:t>
      </w:r>
      <w:r w:rsidR="001B3CE3" w:rsidRPr="00F926D5">
        <w:rPr>
          <w:rFonts w:ascii="Garamond" w:hAnsi="Garamond"/>
          <w:sz w:val="20"/>
          <w:szCs w:val="20"/>
        </w:rPr>
        <w:t xml:space="preserve"> véritablement, de cerner ce noyau qui va apparaître dans tous les exemples que je vais donner.</w:t>
      </w:r>
    </w:p>
    <w:p w:rsidR="001B3CE3" w:rsidRPr="00F926D5" w:rsidRDefault="001B3CE3">
      <w:pPr>
        <w:pStyle w:val="Corpsdetexte"/>
        <w:rPr>
          <w:rFonts w:ascii="Garamond" w:hAnsi="Garamond"/>
          <w:sz w:val="20"/>
          <w:szCs w:val="20"/>
        </w:rPr>
      </w:pPr>
    </w:p>
    <w:p w:rsidR="001B3CE3" w:rsidRPr="00F926D5" w:rsidRDefault="00ED16AA">
      <w:pPr>
        <w:pStyle w:val="Corpsdetexte"/>
        <w:rPr>
          <w:rFonts w:ascii="Garamond" w:hAnsi="Garamond"/>
          <w:sz w:val="20"/>
          <w:szCs w:val="20"/>
        </w:rPr>
      </w:pPr>
      <w:r w:rsidRPr="00F926D5">
        <w:rPr>
          <w:rFonts w:ascii="Garamond" w:hAnsi="Garamond"/>
          <w:sz w:val="20"/>
          <w:szCs w:val="20"/>
        </w:rPr>
        <w:t>« </w:t>
      </w:r>
      <w:r w:rsidRPr="00F926D5">
        <w:rPr>
          <w:rFonts w:ascii="Garamond" w:hAnsi="Garamond" w:cs="Times New Roman"/>
          <w:i/>
          <w:sz w:val="20"/>
          <w:szCs w:val="20"/>
        </w:rPr>
        <w:t>Section de prédicat</w:t>
      </w:r>
      <w:r w:rsidRPr="00F926D5">
        <w:rPr>
          <w:rFonts w:ascii="Garamond" w:hAnsi="Garamond"/>
          <w:sz w:val="20"/>
          <w:szCs w:val="20"/>
        </w:rPr>
        <w:t> »</w:t>
      </w:r>
      <w:r w:rsidR="001B3CE3" w:rsidRPr="00F926D5">
        <w:rPr>
          <w:rFonts w:ascii="Garamond" w:hAnsi="Garamond"/>
          <w:sz w:val="20"/>
          <w:szCs w:val="20"/>
        </w:rPr>
        <w:t>, c'est donc comme si ça pouvait être coupé. Je n'insiste pas là</w:t>
      </w:r>
      <w:r w:rsidR="003F64F8">
        <w:rPr>
          <w:rFonts w:ascii="Garamond" w:hAnsi="Garamond"/>
          <w:sz w:val="20"/>
          <w:szCs w:val="20"/>
        </w:rPr>
        <w:t>-</w:t>
      </w:r>
      <w:r w:rsidR="001B3CE3" w:rsidRPr="00F926D5">
        <w:rPr>
          <w:rFonts w:ascii="Garamond" w:hAnsi="Garamond"/>
          <w:sz w:val="20"/>
          <w:szCs w:val="20"/>
        </w:rPr>
        <w:t>dessus, sinon qu'il est évident que ce n'est pas d'avoir coupé la coupure qu'on va retrouver l'insécable, et que la frontière, une fois qu'on a tailladé dedans, elle insiste d'autant plus qu'elle se manifeste comme trou.</w:t>
      </w:r>
    </w:p>
    <w:p w:rsidR="005A1ABD" w:rsidRDefault="005A1ABD">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Disons que la section, pour prendre les sens qui viennent, c'est aussi bien faire deux de ce qui était un, et si je signale ce sens qui n'est pas ce qui se reçoit ici, c'est parce que c'est celui que GRODDECK donne à un de ses concepts, qui s'appelle justement la </w:t>
      </w:r>
      <w:r w:rsidR="00ED16AA" w:rsidRPr="00F926D5">
        <w:rPr>
          <w:rFonts w:ascii="Garamond" w:hAnsi="Garamond"/>
          <w:sz w:val="20"/>
          <w:szCs w:val="20"/>
        </w:rPr>
        <w:t>« </w:t>
      </w:r>
      <w:proofErr w:type="spellStart"/>
      <w:r w:rsidRPr="00F926D5">
        <w:rPr>
          <w:rFonts w:ascii="Garamond" w:hAnsi="Garamond" w:cs="Times New Roman"/>
          <w:i/>
          <w:sz w:val="20"/>
          <w:szCs w:val="20"/>
        </w:rPr>
        <w:t>sexion</w:t>
      </w:r>
      <w:proofErr w:type="spellEnd"/>
      <w:r w:rsidR="00ED16AA" w:rsidRPr="00F926D5">
        <w:rPr>
          <w:rFonts w:ascii="Garamond" w:hAnsi="Garamond"/>
          <w:sz w:val="20"/>
          <w:szCs w:val="20"/>
        </w:rPr>
        <w:t> »</w:t>
      </w:r>
      <w:r w:rsidRPr="00F926D5">
        <w:rPr>
          <w:rFonts w:ascii="Garamond" w:hAnsi="Garamond"/>
          <w:sz w:val="20"/>
          <w:szCs w:val="20"/>
        </w:rPr>
        <w:t xml:space="preserve">, </w:t>
      </w:r>
      <w:r w:rsidR="005A1ABD">
        <w:rPr>
          <w:rFonts w:ascii="Garamond" w:hAnsi="Garamond"/>
          <w:sz w:val="20"/>
          <w:szCs w:val="20"/>
        </w:rPr>
        <w:t>c</w:t>
      </w:r>
      <w:r w:rsidR="005A1ABD" w:rsidRPr="00F926D5">
        <w:rPr>
          <w:rFonts w:ascii="Garamond" w:hAnsi="Garamond"/>
          <w:sz w:val="20"/>
          <w:szCs w:val="20"/>
        </w:rPr>
        <w:t>'est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Pr="00F926D5">
        <w:rPr>
          <w:rFonts w:ascii="Garamond" w:hAnsi="Garamond"/>
          <w:sz w:val="20"/>
          <w:szCs w:val="20"/>
        </w:rPr>
        <w:t xml:space="preserve">que ça n'est pas sans intéresser le sexe, d'une certaine manière. </w:t>
      </w:r>
    </w:p>
    <w:p w:rsidR="001510B3" w:rsidRPr="00F926D5" w:rsidRDefault="001B3CE3">
      <w:pPr>
        <w:pStyle w:val="Corpsdetexte"/>
        <w:rPr>
          <w:rFonts w:ascii="Garamond" w:hAnsi="Garamond"/>
          <w:sz w:val="20"/>
          <w:szCs w:val="20"/>
        </w:rPr>
      </w:pPr>
      <w:r w:rsidRPr="00F926D5">
        <w:rPr>
          <w:rFonts w:ascii="Garamond" w:hAnsi="Garamond"/>
          <w:sz w:val="20"/>
          <w:szCs w:val="20"/>
        </w:rPr>
        <w:t xml:space="preserve">Et ça, c'est la manière pour GRODDECK de faire référence à PLATON, et quand je dis PLATON,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ne s'agit pas du </w:t>
      </w:r>
      <w:r w:rsidRPr="00F926D5">
        <w:rPr>
          <w:rFonts w:ascii="Garamond" w:hAnsi="Garamond" w:cs="Times New Roman"/>
          <w:i/>
          <w:sz w:val="20"/>
          <w:szCs w:val="20"/>
        </w:rPr>
        <w:t>Parménide</w:t>
      </w:r>
      <w:r w:rsidRPr="00F926D5">
        <w:rPr>
          <w:rFonts w:ascii="Garamond" w:hAnsi="Garamond"/>
          <w:sz w:val="20"/>
          <w:szCs w:val="20"/>
        </w:rPr>
        <w:t xml:space="preserve"> mais du </w:t>
      </w:r>
      <w:r w:rsidRPr="00F926D5">
        <w:rPr>
          <w:rFonts w:ascii="Garamond" w:hAnsi="Garamond" w:cs="Times New Roman"/>
          <w:i/>
          <w:sz w:val="20"/>
          <w:szCs w:val="20"/>
        </w:rPr>
        <w:t>Banquet</w:t>
      </w:r>
      <w:r w:rsidRPr="00F926D5">
        <w:rPr>
          <w:rFonts w:ascii="Garamond" w:hAnsi="Garamond"/>
          <w:sz w:val="20"/>
          <w:szCs w:val="20"/>
        </w:rPr>
        <w:t xml:space="preserve">. </w:t>
      </w:r>
    </w:p>
    <w:p w:rsidR="00F34256" w:rsidRPr="00F926D5" w:rsidRDefault="00F3425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Vous vous souvenez que dans </w:t>
      </w:r>
      <w:r w:rsidRPr="00F926D5">
        <w:rPr>
          <w:rFonts w:ascii="Garamond" w:hAnsi="Garamond"/>
          <w:i/>
          <w:sz w:val="20"/>
          <w:szCs w:val="20"/>
        </w:rPr>
        <w:t>le discours</w:t>
      </w:r>
      <w:r w:rsidRPr="00F926D5">
        <w:rPr>
          <w:rFonts w:ascii="Garamond" w:hAnsi="Garamond"/>
          <w:sz w:val="20"/>
          <w:szCs w:val="20"/>
        </w:rPr>
        <w:t xml:space="preserve"> d'ARISTOPHANE, est soulevé le problème de ce mythe de l'androgyne originaire qui aurait été coupé en deux. Ç'aurait été ça, la </w:t>
      </w:r>
      <w:r w:rsidR="00A40301" w:rsidRPr="00F926D5">
        <w:rPr>
          <w:rFonts w:ascii="Garamond" w:hAnsi="Garamond"/>
          <w:sz w:val="20"/>
          <w:szCs w:val="20"/>
        </w:rPr>
        <w:t>« </w:t>
      </w:r>
      <w:proofErr w:type="spellStart"/>
      <w:r w:rsidR="00A40301" w:rsidRPr="00F926D5">
        <w:rPr>
          <w:rFonts w:ascii="Garamond" w:hAnsi="Garamond" w:cs="Times New Roman"/>
          <w:i/>
          <w:sz w:val="20"/>
          <w:szCs w:val="20"/>
        </w:rPr>
        <w:t>sexion</w:t>
      </w:r>
      <w:proofErr w:type="spellEnd"/>
      <w:r w:rsidR="00A40301" w:rsidRPr="00F926D5">
        <w:rPr>
          <w:rFonts w:ascii="Garamond" w:hAnsi="Garamond"/>
          <w:sz w:val="20"/>
          <w:szCs w:val="20"/>
        </w:rPr>
        <w:t> »</w:t>
      </w:r>
      <w:r w:rsidRPr="00F926D5">
        <w:rPr>
          <w:rFonts w:ascii="Garamond" w:hAnsi="Garamond"/>
          <w:sz w:val="20"/>
          <w:szCs w:val="20"/>
        </w:rPr>
        <w:t xml:space="preserve"> avec un x.</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ce sur quoi je voudrais insister, c'est sur quelque chose qui ressort très bien du </w:t>
      </w:r>
      <w:r w:rsidRPr="00F926D5">
        <w:rPr>
          <w:rFonts w:ascii="Garamond" w:hAnsi="Garamond" w:cs="Times New Roman"/>
          <w:i/>
          <w:sz w:val="20"/>
          <w:szCs w:val="20"/>
        </w:rPr>
        <w:t>Banquet</w:t>
      </w:r>
      <w:r w:rsidRPr="00F926D5">
        <w:rPr>
          <w:rFonts w:ascii="Garamond" w:hAnsi="Garamond"/>
          <w:sz w:val="20"/>
          <w:szCs w:val="20"/>
        </w:rPr>
        <w:t xml:space="preserve">, non pas spécifiquement du discours d'ARISTOPHANE mais un peu de tous les discours, même ceux qui sont supposés contradictoires, et je vais ne prendre que deux exemples : le discours de DIOTIME d'une part, celui d'ARISTOPHANE de l'autre. </w:t>
      </w:r>
    </w:p>
    <w:p w:rsidR="001B146C" w:rsidRPr="00F926D5" w:rsidRDefault="001B3CE3">
      <w:pPr>
        <w:pStyle w:val="Corpsdetexte"/>
        <w:rPr>
          <w:rFonts w:ascii="Garamond" w:hAnsi="Garamond"/>
          <w:sz w:val="20"/>
          <w:szCs w:val="20"/>
        </w:rPr>
      </w:pPr>
      <w:r w:rsidRPr="00F926D5">
        <w:rPr>
          <w:rFonts w:ascii="Garamond" w:hAnsi="Garamond"/>
          <w:sz w:val="20"/>
          <w:szCs w:val="20"/>
        </w:rPr>
        <w:t xml:space="preserve">Et le </w:t>
      </w:r>
      <w:r w:rsidRPr="00F926D5">
        <w:rPr>
          <w:rFonts w:ascii="Garamond" w:hAnsi="Garamond" w:cs="Times New Roman"/>
          <w:i/>
          <w:sz w:val="20"/>
          <w:szCs w:val="20"/>
        </w:rPr>
        <w:t>Banquet</w:t>
      </w:r>
      <w:r w:rsidRPr="00F926D5">
        <w:rPr>
          <w:rFonts w:ascii="Garamond" w:hAnsi="Garamond"/>
          <w:sz w:val="20"/>
          <w:szCs w:val="20"/>
        </w:rPr>
        <w:t>, ça porte sur l'amour.</w:t>
      </w:r>
      <w:r w:rsidR="005A1ABD">
        <w:rPr>
          <w:rFonts w:ascii="Garamond" w:hAnsi="Garamond"/>
          <w:sz w:val="20"/>
          <w:szCs w:val="20"/>
        </w:rPr>
        <w:t xml:space="preserve"> </w:t>
      </w:r>
      <w:r w:rsidRPr="00F926D5">
        <w:rPr>
          <w:rFonts w:ascii="Garamond" w:hAnsi="Garamond"/>
          <w:sz w:val="20"/>
          <w:szCs w:val="20"/>
        </w:rPr>
        <w:t xml:space="preserve">L'amour, dit DIOTIME, c'est ce qui, partout où il y a du </w:t>
      </w:r>
      <w:r w:rsidRPr="00F926D5">
        <w:rPr>
          <w:rFonts w:ascii="Garamond" w:hAnsi="Garamond" w:cs="Times New Roman"/>
          <w:i/>
          <w:sz w:val="20"/>
          <w:szCs w:val="20"/>
        </w:rPr>
        <w:t>deux</w:t>
      </w:r>
      <w:r w:rsidRPr="00F926D5">
        <w:rPr>
          <w:rFonts w:ascii="Garamond" w:hAnsi="Garamond"/>
          <w:sz w:val="20"/>
          <w:szCs w:val="20"/>
        </w:rPr>
        <w:t>, fait office de frontière, de milieu, d'intermédiaire, c'est</w:t>
      </w:r>
      <w:r w:rsidR="003F64F8">
        <w:rPr>
          <w:rFonts w:ascii="Garamond" w:hAnsi="Garamond"/>
          <w:sz w:val="20"/>
          <w:szCs w:val="20"/>
        </w:rPr>
        <w:t>-</w:t>
      </w:r>
      <w:r w:rsidRPr="00F926D5">
        <w:rPr>
          <w:rFonts w:ascii="Garamond" w:hAnsi="Garamond"/>
          <w:sz w:val="20"/>
          <w:szCs w:val="20"/>
        </w:rPr>
        <w:t>à</w:t>
      </w:r>
      <w:r w:rsidR="003F64F8">
        <w:rPr>
          <w:rFonts w:ascii="Garamond" w:hAnsi="Garamond"/>
          <w:sz w:val="20"/>
          <w:szCs w:val="20"/>
        </w:rPr>
        <w:t>-</w:t>
      </w:r>
      <w:r w:rsidRPr="00F926D5">
        <w:rPr>
          <w:rFonts w:ascii="Garamond" w:hAnsi="Garamond"/>
          <w:sz w:val="20"/>
          <w:szCs w:val="20"/>
        </w:rPr>
        <w:t xml:space="preserve">dire d'interprétant. </w:t>
      </w:r>
    </w:p>
    <w:p w:rsidR="00F34256" w:rsidRPr="00F926D5" w:rsidRDefault="00F34256">
      <w:pPr>
        <w:pStyle w:val="Corpsdetexte"/>
        <w:rPr>
          <w:rFonts w:ascii="Garamond" w:hAnsi="Garamond"/>
          <w:sz w:val="20"/>
          <w:szCs w:val="20"/>
        </w:rPr>
      </w:pPr>
    </w:p>
    <w:p w:rsidR="001510B3" w:rsidRPr="00F926D5" w:rsidRDefault="001B3CE3">
      <w:pPr>
        <w:pStyle w:val="Corpsdetexte"/>
        <w:rPr>
          <w:rFonts w:ascii="Garamond" w:hAnsi="Garamond"/>
          <w:sz w:val="20"/>
          <w:szCs w:val="20"/>
        </w:rPr>
      </w:pPr>
      <w:r w:rsidRPr="00F926D5">
        <w:rPr>
          <w:rFonts w:ascii="Garamond" w:hAnsi="Garamond"/>
          <w:sz w:val="20"/>
          <w:szCs w:val="20"/>
        </w:rPr>
        <w:t xml:space="preserve">Quand je dis </w:t>
      </w:r>
      <w:r w:rsidRPr="00F926D5">
        <w:rPr>
          <w:rFonts w:ascii="Garamond" w:hAnsi="Garamond" w:cs="Times New Roman"/>
          <w:i/>
          <w:sz w:val="20"/>
          <w:szCs w:val="20"/>
        </w:rPr>
        <w:t>« interprétant »,</w:t>
      </w:r>
      <w:r w:rsidRPr="00F926D5">
        <w:rPr>
          <w:rFonts w:ascii="Garamond" w:hAnsi="Garamond"/>
          <w:sz w:val="20"/>
          <w:szCs w:val="20"/>
        </w:rPr>
        <w:t xml:space="preserve"> c'est parce qu'on peut très bien traduire comme ça le mot que PLATON emploie, </w:t>
      </w:r>
    </w:p>
    <w:p w:rsidR="005A1ABD" w:rsidRDefault="001B3CE3">
      <w:pPr>
        <w:pStyle w:val="Corpsdetexte"/>
        <w:rPr>
          <w:rFonts w:ascii="Garamond" w:hAnsi="Garamond"/>
          <w:sz w:val="20"/>
          <w:szCs w:val="20"/>
        </w:rPr>
      </w:pPr>
      <w:r w:rsidRPr="00F926D5">
        <w:rPr>
          <w:rFonts w:ascii="Garamond" w:hAnsi="Garamond"/>
          <w:sz w:val="20"/>
          <w:szCs w:val="20"/>
        </w:rPr>
        <w:t xml:space="preserve">qui est un mot dérivé de </w:t>
      </w:r>
      <w:r w:rsidRPr="003F64F8">
        <w:rPr>
          <w:rFonts w:ascii="Palatino Linotype" w:hAnsi="Palatino Linotype"/>
          <w:color w:val="0000CC"/>
          <w:sz w:val="18"/>
          <w:szCs w:val="18"/>
        </w:rPr>
        <w:t>Μα</w:t>
      </w:r>
      <w:proofErr w:type="spellStart"/>
      <w:r w:rsidRPr="003F64F8">
        <w:rPr>
          <w:rFonts w:ascii="Palatino Linotype" w:hAnsi="Palatino Linotype"/>
          <w:color w:val="0000CC"/>
          <w:sz w:val="18"/>
          <w:szCs w:val="18"/>
        </w:rPr>
        <w:t>ντιχή</w:t>
      </w:r>
      <w:proofErr w:type="spellEnd"/>
      <w:r w:rsidRPr="00F926D5">
        <w:rPr>
          <w:rFonts w:ascii="Garamond" w:hAnsi="Garamond"/>
          <w:sz w:val="20"/>
          <w:szCs w:val="20"/>
        </w:rPr>
        <w:t xml:space="preserve"> </w:t>
      </w:r>
      <w:r w:rsidRPr="005A1ABD">
        <w:rPr>
          <w:rFonts w:ascii="Garamond" w:hAnsi="Garamond"/>
          <w:sz w:val="16"/>
          <w:szCs w:val="16"/>
        </w:rPr>
        <w:t>[</w:t>
      </w:r>
      <w:proofErr w:type="spellStart"/>
      <w:r w:rsidRPr="005A1ABD">
        <w:rPr>
          <w:rFonts w:ascii="Garamond" w:hAnsi="Garamond"/>
          <w:iCs/>
          <w:sz w:val="16"/>
          <w:szCs w:val="16"/>
        </w:rPr>
        <w:t>mantiké</w:t>
      </w:r>
      <w:proofErr w:type="spellEnd"/>
      <w:r w:rsidRPr="005A1ABD">
        <w:rPr>
          <w:rFonts w:ascii="Garamond" w:hAnsi="Garamond"/>
          <w:iCs/>
          <w:sz w:val="16"/>
          <w:szCs w:val="16"/>
        </w:rPr>
        <w:t>]</w:t>
      </w:r>
      <w:r w:rsidRPr="00F926D5">
        <w:rPr>
          <w:rFonts w:ascii="Garamond" w:hAnsi="Garamond"/>
          <w:sz w:val="20"/>
          <w:szCs w:val="20"/>
        </w:rPr>
        <w:t xml:space="preserve">, qui veut dire l'interprétation et PLATON dit que ce mot vient de </w:t>
      </w:r>
    </w:p>
    <w:p w:rsidR="001B3CE3" w:rsidRPr="00F926D5" w:rsidRDefault="001B3CE3">
      <w:pPr>
        <w:pStyle w:val="Corpsdetexte"/>
        <w:rPr>
          <w:rFonts w:ascii="Garamond" w:hAnsi="Garamond"/>
          <w:sz w:val="20"/>
          <w:szCs w:val="20"/>
        </w:rPr>
      </w:pPr>
      <w:r w:rsidRPr="003F64F8">
        <w:rPr>
          <w:rFonts w:ascii="Palatino Linotype" w:hAnsi="Palatino Linotype"/>
          <w:color w:val="0000CC"/>
          <w:sz w:val="18"/>
          <w:szCs w:val="18"/>
        </w:rPr>
        <w:t>Μα</w:t>
      </w:r>
      <w:proofErr w:type="spellStart"/>
      <w:r w:rsidRPr="003F64F8">
        <w:rPr>
          <w:rFonts w:ascii="Palatino Linotype" w:hAnsi="Palatino Linotype"/>
          <w:color w:val="0000CC"/>
          <w:sz w:val="18"/>
          <w:szCs w:val="18"/>
        </w:rPr>
        <w:t>νιχή</w:t>
      </w:r>
      <w:proofErr w:type="spellEnd"/>
      <w:r w:rsidRPr="00F926D5">
        <w:rPr>
          <w:rFonts w:ascii="Garamond" w:hAnsi="Garamond"/>
          <w:iCs/>
          <w:sz w:val="20"/>
          <w:szCs w:val="20"/>
        </w:rPr>
        <w:t xml:space="preserve"> </w:t>
      </w:r>
      <w:r w:rsidRPr="005A1ABD">
        <w:rPr>
          <w:rFonts w:ascii="Garamond" w:hAnsi="Garamond"/>
          <w:iCs/>
          <w:sz w:val="16"/>
          <w:szCs w:val="16"/>
        </w:rPr>
        <w:t>[</w:t>
      </w:r>
      <w:proofErr w:type="spellStart"/>
      <w:r w:rsidRPr="005A1ABD">
        <w:rPr>
          <w:rFonts w:ascii="Garamond" w:hAnsi="Garamond"/>
          <w:iCs/>
          <w:sz w:val="16"/>
          <w:szCs w:val="16"/>
        </w:rPr>
        <w:t>maniké</w:t>
      </w:r>
      <w:proofErr w:type="spellEnd"/>
      <w:r w:rsidRPr="005A1ABD">
        <w:rPr>
          <w:rFonts w:ascii="Garamond" w:hAnsi="Garamond"/>
          <w:iCs/>
          <w:sz w:val="16"/>
          <w:szCs w:val="16"/>
        </w:rPr>
        <w:t>]</w:t>
      </w:r>
      <w:r w:rsidRPr="00F926D5">
        <w:rPr>
          <w:rFonts w:ascii="Garamond" w:hAnsi="Garamond"/>
          <w:sz w:val="20"/>
          <w:szCs w:val="20"/>
        </w:rPr>
        <w:t xml:space="preserve"> qui veut dire le délire. C'est ce qui fait office d'interprétant.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Mais le seul intérêt de cette formule…</w:t>
      </w:r>
    </w:p>
    <w:p w:rsidR="001B146C" w:rsidRPr="00F926D5" w:rsidRDefault="001B3CE3" w:rsidP="001B146C">
      <w:pPr>
        <w:pStyle w:val="Corpsdetexte"/>
        <w:ind w:left="708"/>
        <w:rPr>
          <w:rFonts w:ascii="Garamond" w:hAnsi="Garamond"/>
          <w:sz w:val="20"/>
          <w:szCs w:val="20"/>
        </w:rPr>
      </w:pPr>
      <w:r w:rsidRPr="00F926D5">
        <w:rPr>
          <w:rFonts w:ascii="Garamond" w:hAnsi="Garamond"/>
          <w:sz w:val="20"/>
          <w:szCs w:val="20"/>
        </w:rPr>
        <w:t xml:space="preserve">parce que somme toute, personne dans l'assemblée du </w:t>
      </w:r>
      <w:r w:rsidRPr="00F926D5">
        <w:rPr>
          <w:rFonts w:ascii="Garamond" w:hAnsi="Garamond" w:cs="Times New Roman"/>
          <w:i/>
          <w:sz w:val="20"/>
          <w:szCs w:val="20"/>
        </w:rPr>
        <w:t>Banquet</w:t>
      </w:r>
      <w:r w:rsidRPr="00F926D5">
        <w:rPr>
          <w:rFonts w:ascii="Garamond" w:hAnsi="Garamond"/>
          <w:sz w:val="20"/>
          <w:szCs w:val="20"/>
        </w:rPr>
        <w:t xml:space="preserve"> ne la conteste</w:t>
      </w:r>
    </w:p>
    <w:p w:rsidR="001B3CE3" w:rsidRPr="00F926D5" w:rsidRDefault="001B146C">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c'est ce qui permet de s'ensuivre ceci</w:t>
      </w:r>
      <w:r w:rsidRPr="00F926D5">
        <w:rPr>
          <w:rFonts w:ascii="Garamond" w:hAnsi="Garamond"/>
          <w:sz w:val="20"/>
          <w:szCs w:val="20"/>
        </w:rPr>
        <w:t> :</w:t>
      </w:r>
      <w:r w:rsidR="001B3CE3" w:rsidRPr="00F926D5">
        <w:rPr>
          <w:rFonts w:ascii="Garamond" w:hAnsi="Garamond"/>
          <w:sz w:val="20"/>
          <w:szCs w:val="20"/>
        </w:rPr>
        <w:t xml:space="preserve"> que l'amour en aucun cas ne saurait être beau…</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parce que ce qui se pose comme objet de l'amour, ce qui comme série tombe sous le coup de l'amour, l'amour étant comme une marque qui fait défiler, qui instaure une espèce de couloir où une série d'objets va passer, les objets qu'il a marqués</w:t>
      </w:r>
    </w:p>
    <w:p w:rsidR="001B3CE3" w:rsidRPr="00F926D5" w:rsidRDefault="001B3CE3">
      <w:pPr>
        <w:pStyle w:val="Corpsdetexte"/>
        <w:rPr>
          <w:rFonts w:ascii="Garamond" w:hAnsi="Garamond"/>
          <w:sz w:val="20"/>
          <w:szCs w:val="20"/>
        </w:rPr>
      </w:pPr>
      <w:r w:rsidRPr="00F926D5">
        <w:rPr>
          <w:rFonts w:ascii="Garamond" w:hAnsi="Garamond"/>
          <w:sz w:val="20"/>
          <w:szCs w:val="20"/>
        </w:rPr>
        <w:t>…l'amour ne peut pas être beau parce que ses objets sont beaux, et il est dit qu'en aucun cas, ce qui est l'agent d'une série, l'instance même de la série ou le terme ultime de série, ce qui chapeaute une série ne peut avoir les mêmes caractères que les objets qui sont dans cette sériation, 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 xml:space="preserve">dire que </w:t>
      </w:r>
      <w:r w:rsidRPr="00F926D5">
        <w:rPr>
          <w:rFonts w:ascii="Garamond" w:hAnsi="Garamond"/>
          <w:i/>
          <w:sz w:val="20"/>
          <w:szCs w:val="20"/>
        </w:rPr>
        <w:t>les objets de l'amour sont beaux</w:t>
      </w:r>
      <w:r w:rsidRPr="00F926D5">
        <w:rPr>
          <w:rFonts w:ascii="Garamond" w:hAnsi="Garamond"/>
          <w:sz w:val="20"/>
          <w:szCs w:val="20"/>
        </w:rPr>
        <w:t xml:space="preserve">, l'amour ne peut pas être beau.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là à proprement parler un caractère de cette instance de sériation, un caractère de l'interprétant que personne, parmi les polémistes présents dans l'assemblée du </w:t>
      </w:r>
      <w:r w:rsidR="001510B3" w:rsidRPr="00F926D5">
        <w:rPr>
          <w:rFonts w:ascii="Garamond" w:hAnsi="Garamond" w:cs="Times New Roman"/>
          <w:i/>
          <w:sz w:val="20"/>
          <w:szCs w:val="20"/>
        </w:rPr>
        <w:t>Banquet,</w:t>
      </w:r>
      <w:r w:rsidRPr="00F926D5">
        <w:rPr>
          <w:rFonts w:ascii="Garamond" w:hAnsi="Garamond"/>
          <w:sz w:val="20"/>
          <w:szCs w:val="20"/>
        </w:rPr>
        <w:t xml:space="preserve"> ne remet en question.</w:t>
      </w:r>
    </w:p>
    <w:p w:rsidR="00CA5D2A" w:rsidRPr="00F926D5" w:rsidRDefault="00CA5D2A">
      <w:pPr>
        <w:pStyle w:val="Corpsdetexte"/>
        <w:rPr>
          <w:rFonts w:ascii="Garamond" w:hAnsi="Garamond"/>
          <w:sz w:val="20"/>
          <w:szCs w:val="20"/>
        </w:rPr>
      </w:pPr>
    </w:p>
    <w:p w:rsidR="005A1ABD" w:rsidRDefault="001B3CE3">
      <w:pPr>
        <w:pStyle w:val="Corpsdetexte"/>
        <w:rPr>
          <w:rFonts w:ascii="Garamond" w:hAnsi="Garamond"/>
          <w:sz w:val="20"/>
          <w:szCs w:val="20"/>
        </w:rPr>
      </w:pPr>
      <w:r w:rsidRPr="00F926D5">
        <w:rPr>
          <w:rFonts w:ascii="Garamond" w:hAnsi="Garamond"/>
          <w:sz w:val="20"/>
          <w:szCs w:val="20"/>
        </w:rPr>
        <w:lastRenderedPageBreak/>
        <w:t>Et on peut voir assez facilement le rapport qu'il y a avec ARISTOPHANE, même si ça paraît plus lointain, c'est que quand il dit qu'à l'origine, les hommes avaient quatre jambes, quatre bras, deux visages et deux sexes, ils devenaient un peu trop arrogants parce qu'ils n'avaient plus vraiment de désir, il ne leur manquait pas grand</w:t>
      </w:r>
      <w:r w:rsidR="005A1ABD">
        <w:rPr>
          <w:rFonts w:ascii="Garamond" w:hAnsi="Garamond"/>
          <w:sz w:val="20"/>
          <w:szCs w:val="20"/>
        </w:rPr>
        <w:t>-</w:t>
      </w:r>
      <w:r w:rsidRPr="00F926D5">
        <w:rPr>
          <w:rFonts w:ascii="Garamond" w:hAnsi="Garamond"/>
          <w:sz w:val="20"/>
          <w:szCs w:val="20"/>
        </w:rPr>
        <w:t xml:space="preserve">chose, </w:t>
      </w:r>
    </w:p>
    <w:p w:rsidR="001B3CE3" w:rsidRPr="00F926D5" w:rsidRDefault="001B3CE3">
      <w:pPr>
        <w:pStyle w:val="Corpsdetexte"/>
        <w:rPr>
          <w:rFonts w:ascii="Garamond" w:hAnsi="Garamond"/>
          <w:sz w:val="20"/>
          <w:szCs w:val="20"/>
        </w:rPr>
      </w:pPr>
      <w:r w:rsidRPr="00F926D5">
        <w:rPr>
          <w:rFonts w:ascii="Garamond" w:hAnsi="Garamond"/>
          <w:sz w:val="20"/>
          <w:szCs w:val="20"/>
        </w:rPr>
        <w:t>alors Z</w:t>
      </w:r>
      <w:r w:rsidR="001B146C" w:rsidRPr="00F926D5">
        <w:rPr>
          <w:rFonts w:ascii="Garamond" w:hAnsi="Garamond"/>
          <w:sz w:val="20"/>
          <w:szCs w:val="20"/>
        </w:rPr>
        <w:t>EUS</w:t>
      </w:r>
      <w:r w:rsidRPr="00F926D5">
        <w:rPr>
          <w:rFonts w:ascii="Garamond" w:hAnsi="Garamond"/>
          <w:sz w:val="20"/>
          <w:szCs w:val="20"/>
        </w:rPr>
        <w:t xml:space="preserve"> a décidé de les couper en deux pour qu'ils deviennent humiliés. </w:t>
      </w:r>
    </w:p>
    <w:p w:rsidR="001B3CE3" w:rsidRPr="00F926D5" w:rsidRDefault="001B3CE3">
      <w:pPr>
        <w:pStyle w:val="Corpsdetexte"/>
        <w:rPr>
          <w:rFonts w:ascii="Garamond" w:hAnsi="Garamond"/>
          <w:sz w:val="20"/>
          <w:szCs w:val="20"/>
        </w:rPr>
      </w:pPr>
    </w:p>
    <w:p w:rsidR="00CA5D2A" w:rsidRPr="00F926D5" w:rsidRDefault="001B3CE3">
      <w:pPr>
        <w:pStyle w:val="Corpsdetexte"/>
        <w:rPr>
          <w:rFonts w:ascii="Garamond" w:hAnsi="Garamond"/>
          <w:sz w:val="20"/>
          <w:szCs w:val="20"/>
        </w:rPr>
      </w:pPr>
      <w:r w:rsidRPr="00F926D5">
        <w:rPr>
          <w:rFonts w:ascii="Garamond" w:hAnsi="Garamond"/>
          <w:sz w:val="20"/>
          <w:szCs w:val="20"/>
        </w:rPr>
        <w:t xml:space="preserve">Mais ce qu'a dit </w:t>
      </w:r>
      <w:r w:rsidR="001B146C" w:rsidRPr="00F926D5">
        <w:rPr>
          <w:rFonts w:ascii="Garamond" w:hAnsi="Garamond"/>
          <w:sz w:val="20"/>
          <w:szCs w:val="20"/>
        </w:rPr>
        <w:t>ZEUS</w:t>
      </w:r>
      <w:r w:rsidRPr="00F926D5">
        <w:rPr>
          <w:rFonts w:ascii="Garamond" w:hAnsi="Garamond"/>
          <w:sz w:val="20"/>
          <w:szCs w:val="20"/>
        </w:rPr>
        <w:t xml:space="preserve">, c'est que ça ne compte pas, une coupure, s'il n'y a pas des effets de coupure, </w:t>
      </w:r>
      <w:r w:rsidR="005A1ABD">
        <w:rPr>
          <w:rFonts w:ascii="Garamond" w:hAnsi="Garamond"/>
          <w:sz w:val="20"/>
          <w:szCs w:val="20"/>
        </w:rPr>
        <w:t>c</w:t>
      </w:r>
      <w:r w:rsidR="005A1ABD" w:rsidRPr="00F926D5">
        <w:rPr>
          <w:rFonts w:ascii="Garamond" w:hAnsi="Garamond"/>
          <w:sz w:val="20"/>
          <w:szCs w:val="20"/>
        </w:rPr>
        <w:t>'est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Pr="00F926D5">
        <w:rPr>
          <w:rFonts w:ascii="Garamond" w:hAnsi="Garamond"/>
          <w:sz w:val="20"/>
          <w:szCs w:val="20"/>
        </w:rPr>
        <w:t xml:space="preserve">que si la coupure est ponctuelle et qu'après ça continue comme avant, ça ne sert à rien. </w:t>
      </w:r>
    </w:p>
    <w:p w:rsidR="00CA5D2A" w:rsidRPr="00F926D5" w:rsidRDefault="00CA5D2A">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Alors ce qu'il a voulu, c'est que ça reste, qu'il y ait un effet, et pour cela, il a tourné les visages, qui étaient alors comme les sexes dans le dos…</w:t>
      </w:r>
    </w:p>
    <w:p w:rsidR="001B3CE3" w:rsidRPr="00F926D5" w:rsidRDefault="001B3CE3">
      <w:pPr>
        <w:pStyle w:val="Corpsdetexte"/>
        <w:ind w:left="708"/>
        <w:rPr>
          <w:rFonts w:ascii="Garamond" w:hAnsi="Garamond"/>
          <w:i/>
          <w:sz w:val="20"/>
          <w:szCs w:val="20"/>
        </w:rPr>
      </w:pPr>
      <w:r w:rsidRPr="00F926D5">
        <w:rPr>
          <w:rFonts w:ascii="Garamond" w:hAnsi="Garamond"/>
          <w:i/>
          <w:sz w:val="20"/>
          <w:szCs w:val="20"/>
        </w:rPr>
        <w:t>et l'endroit de la coupure, c'était proprement le ventre puisqu'il y a le nombril qui est l'indice de la coupure</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a décidé de tourner les visages du côté du nombril, pour que les hommes s'en souviennent, de cette coupure. Et puis pendant qu'il y était, </w:t>
      </w:r>
      <w:r w:rsidRPr="005A1ABD">
        <w:rPr>
          <w:rFonts w:ascii="Garamond" w:hAnsi="Garamond"/>
          <w:i/>
          <w:sz w:val="20"/>
          <w:szCs w:val="20"/>
        </w:rPr>
        <w:t>il a tourné les sexes également</w:t>
      </w:r>
      <w:r w:rsidRPr="00F926D5">
        <w:rPr>
          <w:rFonts w:ascii="Garamond" w:hAnsi="Garamond"/>
          <w:sz w:val="20"/>
          <w:szCs w:val="20"/>
        </w:rPr>
        <w:t>, pour qu'ils puissent essayer de se recoller et que ça les occupe.</w:t>
      </w:r>
    </w:p>
    <w:p w:rsidR="00CA5D2A" w:rsidRPr="00F926D5" w:rsidRDefault="00CA5D2A">
      <w:pPr>
        <w:pStyle w:val="Corpsdetexte"/>
        <w:rPr>
          <w:rFonts w:ascii="Garamond" w:hAnsi="Garamond"/>
          <w:sz w:val="20"/>
          <w:szCs w:val="20"/>
        </w:rPr>
      </w:pPr>
    </w:p>
    <w:p w:rsidR="00CA5D2A" w:rsidRPr="00F926D5" w:rsidRDefault="001B3CE3">
      <w:pPr>
        <w:pStyle w:val="Corpsdetexte"/>
        <w:rPr>
          <w:rFonts w:ascii="Garamond" w:hAnsi="Garamond"/>
          <w:sz w:val="20"/>
          <w:szCs w:val="20"/>
        </w:rPr>
      </w:pPr>
      <w:r w:rsidRPr="00F926D5">
        <w:rPr>
          <w:rFonts w:ascii="Garamond" w:hAnsi="Garamond"/>
          <w:sz w:val="20"/>
          <w:szCs w:val="20"/>
        </w:rPr>
        <w:t>Mais l'important</w:t>
      </w:r>
      <w:r w:rsidR="00CA5D2A" w:rsidRPr="00F926D5">
        <w:rPr>
          <w:rFonts w:ascii="Garamond" w:hAnsi="Garamond"/>
          <w:sz w:val="20"/>
          <w:szCs w:val="20"/>
        </w:rPr>
        <w:t>…</w:t>
      </w:r>
      <w:r w:rsidRPr="00F926D5">
        <w:rPr>
          <w:rFonts w:ascii="Garamond" w:hAnsi="Garamond"/>
          <w:sz w:val="20"/>
          <w:szCs w:val="20"/>
        </w:rPr>
        <w:t xml:space="preserve"> </w:t>
      </w:r>
    </w:p>
    <w:p w:rsidR="00CA5D2A" w:rsidRPr="00F926D5" w:rsidRDefault="001B3CE3" w:rsidP="00CA5D2A">
      <w:pPr>
        <w:pStyle w:val="Corpsdetexte"/>
        <w:ind w:left="708"/>
        <w:rPr>
          <w:rFonts w:ascii="Garamond" w:hAnsi="Garamond"/>
          <w:sz w:val="20"/>
          <w:szCs w:val="20"/>
        </w:rPr>
      </w:pPr>
      <w:r w:rsidRPr="00F926D5">
        <w:rPr>
          <w:rFonts w:ascii="Garamond" w:hAnsi="Garamond"/>
          <w:sz w:val="20"/>
          <w:szCs w:val="20"/>
        </w:rPr>
        <w:t>et ce pourquoi j'ai déroulé tout ça, en rappo</w:t>
      </w:r>
      <w:r w:rsidR="00CA5D2A" w:rsidRPr="00F926D5">
        <w:rPr>
          <w:rFonts w:ascii="Garamond" w:hAnsi="Garamond"/>
          <w:sz w:val="20"/>
          <w:szCs w:val="20"/>
        </w:rPr>
        <w:t>rt avec le discours de DIOTIME</w:t>
      </w:r>
    </w:p>
    <w:p w:rsidR="001B3CE3" w:rsidRPr="00F926D5" w:rsidRDefault="00CA5D2A">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c'est que le résultat de toute cette opération, qui peut apparaître dérisoire, c'est simplement que l'homme, on lui a tourné le visage, il ne peut plus regarder derrière lui, il ne voit plus qu'en avant, il voit seulement ce qui le précède. </w:t>
      </w:r>
    </w:p>
    <w:p w:rsidR="00CD77A6" w:rsidRPr="00F926D5" w:rsidRDefault="00CD77A6">
      <w:pPr>
        <w:pStyle w:val="Corpsdetexte"/>
        <w:rPr>
          <w:rFonts w:ascii="Garamond" w:hAnsi="Garamond"/>
          <w:sz w:val="20"/>
          <w:szCs w:val="20"/>
        </w:rPr>
      </w:pPr>
    </w:p>
    <w:p w:rsidR="00CA5D2A" w:rsidRPr="00F926D5" w:rsidRDefault="001B3CE3">
      <w:pPr>
        <w:pStyle w:val="Corpsdetexte"/>
        <w:rPr>
          <w:rFonts w:ascii="Garamond" w:hAnsi="Garamond"/>
          <w:sz w:val="20"/>
          <w:szCs w:val="20"/>
        </w:rPr>
      </w:pPr>
      <w:r w:rsidRPr="00F926D5">
        <w:rPr>
          <w:rFonts w:ascii="Garamond" w:hAnsi="Garamond"/>
          <w:sz w:val="20"/>
          <w:szCs w:val="20"/>
        </w:rPr>
        <w:t>Est</w:t>
      </w:r>
      <w:r w:rsidR="005A1ABD">
        <w:rPr>
          <w:rFonts w:ascii="Garamond" w:hAnsi="Garamond"/>
          <w:sz w:val="20"/>
          <w:szCs w:val="20"/>
        </w:rPr>
        <w:t>-</w:t>
      </w:r>
      <w:r w:rsidRPr="00F926D5">
        <w:rPr>
          <w:rFonts w:ascii="Garamond" w:hAnsi="Garamond"/>
          <w:sz w:val="20"/>
          <w:szCs w:val="20"/>
        </w:rPr>
        <w:t xml:space="preserve">ce qu'on voit bien que c'est précisément également ce que dit DIOTIME, </w:t>
      </w:r>
      <w:r w:rsidR="005A1ABD">
        <w:rPr>
          <w:rFonts w:ascii="Garamond" w:hAnsi="Garamond"/>
          <w:sz w:val="20"/>
          <w:szCs w:val="20"/>
        </w:rPr>
        <w:t>c</w:t>
      </w:r>
      <w:r w:rsidR="005A1ABD" w:rsidRPr="00F926D5">
        <w:rPr>
          <w:rFonts w:ascii="Garamond" w:hAnsi="Garamond"/>
          <w:sz w:val="20"/>
          <w:szCs w:val="20"/>
        </w:rPr>
        <w:t>'est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Pr="00F926D5">
        <w:rPr>
          <w:rFonts w:ascii="Garamond" w:hAnsi="Garamond"/>
          <w:sz w:val="20"/>
          <w:szCs w:val="20"/>
        </w:rPr>
        <w:t xml:space="preserve">que c'est ça la fin de tout, </w:t>
      </w:r>
      <w:r w:rsidR="005A1ABD">
        <w:rPr>
          <w:rFonts w:ascii="Garamond" w:hAnsi="Garamond"/>
          <w:sz w:val="20"/>
          <w:szCs w:val="20"/>
        </w:rPr>
        <w:t>c</w:t>
      </w:r>
      <w:r w:rsidR="005A1ABD" w:rsidRPr="00F926D5">
        <w:rPr>
          <w:rFonts w:ascii="Garamond" w:hAnsi="Garamond"/>
          <w:sz w:val="20"/>
          <w:szCs w:val="20"/>
        </w:rPr>
        <w:t>'est</w:t>
      </w:r>
      <w:r w:rsidR="005A1ABD">
        <w:rPr>
          <w:rFonts w:ascii="Garamond" w:hAnsi="Garamond"/>
          <w:sz w:val="20"/>
          <w:szCs w:val="20"/>
        </w:rPr>
        <w:t>-</w:t>
      </w:r>
      <w:r w:rsidR="005A1ABD" w:rsidRPr="00F926D5">
        <w:rPr>
          <w:rFonts w:ascii="Garamond" w:hAnsi="Garamond"/>
          <w:sz w:val="20"/>
          <w:szCs w:val="20"/>
        </w:rPr>
        <w:t>à</w:t>
      </w:r>
      <w:r w:rsidR="005A1ABD">
        <w:rPr>
          <w:rFonts w:ascii="Garamond" w:hAnsi="Garamond"/>
          <w:sz w:val="20"/>
          <w:szCs w:val="20"/>
        </w:rPr>
        <w:t>-</w:t>
      </w:r>
      <w:r w:rsidR="005A1ABD" w:rsidRPr="00F926D5">
        <w:rPr>
          <w:rFonts w:ascii="Garamond" w:hAnsi="Garamond"/>
          <w:sz w:val="20"/>
          <w:szCs w:val="20"/>
        </w:rPr>
        <w:t xml:space="preserve">dire </w:t>
      </w:r>
      <w:r w:rsidRPr="00F926D5">
        <w:rPr>
          <w:rFonts w:ascii="Garamond" w:hAnsi="Garamond"/>
          <w:sz w:val="20"/>
          <w:szCs w:val="20"/>
        </w:rPr>
        <w:t>la fin du tout en tant qu'à toute série, il manquera le terme ultime de la sériation, le point de vue</w:t>
      </w:r>
      <w:r w:rsidR="00CA5D2A" w:rsidRPr="00F926D5">
        <w:rPr>
          <w:rFonts w:ascii="Garamond" w:hAnsi="Garamond"/>
          <w:sz w:val="20"/>
          <w:szCs w:val="20"/>
        </w:rPr>
        <w:t> :</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ce d'où la sériation se construit.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LACAN </w:t>
      </w:r>
      <w:r w:rsidR="00016172" w:rsidRPr="00F926D5">
        <w:rPr>
          <w:rFonts w:ascii="Garamond" w:hAnsi="Garamond"/>
          <w:sz w:val="20"/>
          <w:szCs w:val="20"/>
        </w:rPr>
        <w:t>–</w:t>
      </w:r>
      <w:r w:rsidR="00CD77A6" w:rsidRPr="00F926D5">
        <w:rPr>
          <w:rFonts w:ascii="Garamond" w:hAnsi="Garamond"/>
          <w:sz w:val="20"/>
          <w:szCs w:val="20"/>
        </w:rPr>
        <w:t xml:space="preserve"> </w:t>
      </w:r>
      <w:r w:rsidRPr="00F926D5">
        <w:rPr>
          <w:rFonts w:ascii="Garamond" w:hAnsi="Garamond"/>
          <w:sz w:val="20"/>
          <w:szCs w:val="20"/>
        </w:rPr>
        <w:t>C'est bien ce que je disais tout à l'heure : qu'il ne voit pas l'</w:t>
      </w:r>
      <w:r w:rsidRPr="00F926D5">
        <w:rPr>
          <w:rFonts w:ascii="Garamond" w:hAnsi="Garamond" w:cs="Times New Roman"/>
          <w:i/>
          <w:color w:val="0E00C0"/>
          <w:sz w:val="20"/>
          <w:szCs w:val="20"/>
        </w:rPr>
        <w:t>encore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François RÉCANATI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que je viens là d'isoler </w:t>
      </w:r>
      <w:r w:rsidRPr="0001430C">
        <w:rPr>
          <w:rFonts w:ascii="Garamond" w:hAnsi="Garamond"/>
          <w:i/>
          <w:sz w:val="20"/>
          <w:szCs w:val="20"/>
        </w:rPr>
        <w:t>à partir de deux</w:t>
      </w:r>
      <w:r w:rsidRPr="00F926D5">
        <w:rPr>
          <w:rFonts w:ascii="Garamond" w:hAnsi="Garamond"/>
          <w:i/>
          <w:sz w:val="20"/>
          <w:szCs w:val="20"/>
        </w:rPr>
        <w:t xml:space="preserve"> discours</w:t>
      </w:r>
      <w:r w:rsidRPr="00F926D5">
        <w:rPr>
          <w:rFonts w:ascii="Garamond" w:hAnsi="Garamond"/>
          <w:sz w:val="20"/>
          <w:szCs w:val="20"/>
        </w:rPr>
        <w:t xml:space="preserve">, on va le retrouver comme deux points très liés à propos des </w:t>
      </w:r>
      <w:r w:rsidRPr="00F926D5">
        <w:rPr>
          <w:rFonts w:ascii="Garamond" w:hAnsi="Garamond" w:cs="Times New Roman"/>
          <w:i/>
          <w:sz w:val="20"/>
          <w:szCs w:val="20"/>
        </w:rPr>
        <w:t>ordinaux</w:t>
      </w:r>
      <w:r w:rsidRPr="00F926D5">
        <w:rPr>
          <w:rFonts w:ascii="Garamond" w:hAnsi="Garamond"/>
          <w:sz w:val="20"/>
          <w:szCs w:val="20"/>
        </w:rPr>
        <w:t>.</w:t>
      </w:r>
    </w:p>
    <w:p w:rsidR="001B3CE3" w:rsidRPr="00F926D5" w:rsidRDefault="001B3CE3">
      <w:pPr>
        <w:pStyle w:val="Corpsdetexte"/>
        <w:rPr>
          <w:rFonts w:ascii="Garamond" w:hAnsi="Garamond"/>
          <w:sz w:val="20"/>
          <w:szCs w:val="20"/>
        </w:rPr>
      </w:pPr>
      <w:r w:rsidRPr="00F926D5">
        <w:rPr>
          <w:rFonts w:ascii="Garamond" w:hAnsi="Garamond"/>
          <w:sz w:val="20"/>
          <w:szCs w:val="20"/>
        </w:rPr>
        <w:t>Ce qui fait l'ordinal</w:t>
      </w:r>
      <w:r w:rsidR="00CA5D2A"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on vous l'a déjà dit</w:t>
      </w:r>
      <w:r w:rsidR="00CA5D2A"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c'est quelque chose de l'ordre d'un nom de nom</w:t>
      </w:r>
      <w:r w:rsidR="00CD77A6" w:rsidRPr="00F926D5">
        <w:rPr>
          <w:rFonts w:ascii="Garamond" w:hAnsi="Garamond"/>
          <w:sz w:val="20"/>
          <w:szCs w:val="20"/>
        </w:rPr>
        <w:t>…</w:t>
      </w:r>
      <w:r w:rsidRPr="00F926D5">
        <w:rPr>
          <w:rFonts w:ascii="Garamond" w:hAnsi="Garamond"/>
          <w:sz w:val="20"/>
          <w:szCs w:val="20"/>
        </w:rPr>
        <w:t xml:space="preserve"> </w:t>
      </w:r>
    </w:p>
    <w:p w:rsidR="00CD77A6" w:rsidRPr="00F926D5" w:rsidRDefault="00CD77A6" w:rsidP="00CD77A6">
      <w:pPr>
        <w:pStyle w:val="Corpsdetexte"/>
        <w:ind w:firstLine="708"/>
        <w:rPr>
          <w:rFonts w:ascii="Garamond" w:hAnsi="Garamond"/>
          <w:i/>
          <w:sz w:val="20"/>
          <w:szCs w:val="20"/>
        </w:rPr>
      </w:pPr>
      <w:r w:rsidRPr="00F926D5">
        <w:rPr>
          <w:rFonts w:ascii="Garamond" w:hAnsi="Garamond"/>
          <w:i/>
          <w:sz w:val="20"/>
          <w:szCs w:val="20"/>
        </w:rPr>
        <w:t>e</w:t>
      </w:r>
      <w:r w:rsidR="001B3CE3" w:rsidRPr="00F926D5">
        <w:rPr>
          <w:rFonts w:ascii="Garamond" w:hAnsi="Garamond"/>
          <w:i/>
          <w:sz w:val="20"/>
          <w:szCs w:val="20"/>
        </w:rPr>
        <w:t xml:space="preserve">t on va voir plus précisément de quoi il retourne </w:t>
      </w:r>
    </w:p>
    <w:p w:rsidR="001B3CE3" w:rsidRPr="00F926D5" w:rsidRDefault="00CD77A6">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en ce sens que l'ordinal, c'est un nom, mais si c'est un nom, la fonction de ce mot, c'est de nommer </w:t>
      </w:r>
      <w:r w:rsidR="001B3CE3" w:rsidRPr="00F926D5">
        <w:rPr>
          <w:rFonts w:ascii="Garamond" w:hAnsi="Garamond" w:cs="Times New Roman"/>
          <w:i/>
          <w:sz w:val="20"/>
          <w:szCs w:val="20"/>
        </w:rPr>
        <w:t>quelque chose</w:t>
      </w:r>
      <w:r w:rsidR="001B3CE3" w:rsidRPr="00F926D5">
        <w:rPr>
          <w:rFonts w:ascii="Garamond" w:hAnsi="Garamond"/>
          <w:sz w:val="20"/>
          <w:szCs w:val="20"/>
        </w:rPr>
        <w:t xml:space="preserve"> qui n'est pas, justement, son propre nom. </w:t>
      </w:r>
    </w:p>
    <w:p w:rsidR="00F34256" w:rsidRPr="00F926D5" w:rsidRDefault="00F34256">
      <w:pPr>
        <w:pStyle w:val="Corpsdetexte"/>
        <w:rPr>
          <w:rFonts w:ascii="Garamond" w:hAnsi="Garamond"/>
          <w:sz w:val="20"/>
          <w:szCs w:val="20"/>
        </w:rPr>
      </w:pPr>
    </w:p>
    <w:p w:rsidR="0001430C" w:rsidRDefault="001B3CE3">
      <w:pPr>
        <w:pStyle w:val="Corpsdetexte"/>
        <w:rPr>
          <w:rFonts w:ascii="Garamond" w:hAnsi="Garamond"/>
          <w:sz w:val="20"/>
          <w:szCs w:val="20"/>
        </w:rPr>
      </w:pPr>
      <w:r w:rsidRPr="00F926D5">
        <w:rPr>
          <w:rFonts w:ascii="Garamond" w:hAnsi="Garamond"/>
          <w:sz w:val="20"/>
          <w:szCs w:val="20"/>
        </w:rPr>
        <w:t>C'est en quelque sorte le nom second de ce qui précède, du nom qui précède et qui</w:t>
      </w:r>
      <w:r w:rsidR="00CD77A6"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comme nom lui</w:t>
      </w:r>
      <w:r w:rsidR="00016172" w:rsidRPr="00F926D5">
        <w:rPr>
          <w:rFonts w:ascii="Garamond" w:hAnsi="Garamond"/>
          <w:sz w:val="20"/>
          <w:szCs w:val="20"/>
        </w:rPr>
        <w:t>–</w:t>
      </w:r>
      <w:r w:rsidRPr="00F926D5">
        <w:rPr>
          <w:rFonts w:ascii="Garamond" w:hAnsi="Garamond"/>
          <w:sz w:val="20"/>
          <w:szCs w:val="20"/>
        </w:rPr>
        <w:t>même</w:t>
      </w:r>
      <w:r w:rsidR="00CD77A6"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w:t>
      </w:r>
    </w:p>
    <w:p w:rsidR="0001430C" w:rsidRDefault="001B3CE3">
      <w:pPr>
        <w:pStyle w:val="Corpsdetexte"/>
        <w:rPr>
          <w:rFonts w:ascii="Garamond" w:hAnsi="Garamond"/>
          <w:sz w:val="20"/>
          <w:szCs w:val="20"/>
        </w:rPr>
      </w:pPr>
      <w:r w:rsidRPr="00F926D5">
        <w:rPr>
          <w:rFonts w:ascii="Garamond" w:hAnsi="Garamond"/>
          <w:sz w:val="20"/>
          <w:szCs w:val="20"/>
        </w:rPr>
        <w:t>est bien un nom, mais ne sert qu'à nommer quelque chose qui précède etc. Voilà le rapport avec</w:t>
      </w:r>
      <w:r w:rsidR="0001430C">
        <w:rPr>
          <w:rFonts w:ascii="Garamond" w:hAnsi="Garamond"/>
          <w:sz w:val="20"/>
          <w:szCs w:val="20"/>
        </w:rPr>
        <w:t xml:space="preserve"> ARISTOPHANE. Je n'insiste pas. </w:t>
      </w:r>
      <w:r w:rsidRPr="00F926D5">
        <w:rPr>
          <w:rFonts w:ascii="Garamond" w:hAnsi="Garamond"/>
          <w:sz w:val="20"/>
          <w:szCs w:val="20"/>
        </w:rPr>
        <w:t xml:space="preserve">Il y a un problème qui va se poser tout de suite, et je tâcherai de l'aborder, c'est que le premier ordinal, lui n'est pas vraiment un nom de nom, parce qu'il n'y a pas de nom qui le précède, </w:t>
      </w:r>
      <w:r w:rsidR="00F34256" w:rsidRPr="00F926D5">
        <w:rPr>
          <w:rFonts w:ascii="Garamond" w:hAnsi="Garamond"/>
          <w:sz w:val="20"/>
          <w:szCs w:val="20"/>
        </w:rPr>
        <w:t xml:space="preserve"> </w:t>
      </w:r>
      <w:r w:rsidRPr="00F926D5">
        <w:rPr>
          <w:rFonts w:ascii="Garamond" w:hAnsi="Garamond"/>
          <w:sz w:val="20"/>
          <w:szCs w:val="20"/>
        </w:rPr>
        <w:t xml:space="preserve">si tant est qu'il soit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le premier. C'est pourquoi j'ai écrit à côté le « </w:t>
      </w:r>
      <w:r w:rsidRPr="00F926D5">
        <w:rPr>
          <w:rFonts w:ascii="Garamond" w:hAnsi="Garamond" w:cs="Times New Roman"/>
          <w:i/>
          <w:iCs/>
          <w:color w:val="0E00C0"/>
          <w:sz w:val="20"/>
          <w:szCs w:val="20"/>
        </w:rPr>
        <w:t>nom du nom</w:t>
      </w:r>
      <w:r w:rsidRPr="00F926D5">
        <w:rPr>
          <w:rFonts w:ascii="Garamond" w:hAnsi="Garamond"/>
          <w:sz w:val="20"/>
          <w:szCs w:val="20"/>
        </w:rPr>
        <w:t xml:space="preserve"> » parce que c'est ça le premier ordinal. </w:t>
      </w:r>
    </w:p>
    <w:p w:rsidR="00F34256" w:rsidRPr="00F926D5" w:rsidRDefault="00F34256">
      <w:pPr>
        <w:pStyle w:val="Corpsdetexte"/>
        <w:rPr>
          <w:rFonts w:ascii="Garamond" w:hAnsi="Garamond"/>
          <w:sz w:val="20"/>
          <w:szCs w:val="20"/>
        </w:rPr>
      </w:pPr>
    </w:p>
    <w:p w:rsidR="00CD77A6" w:rsidRPr="00F926D5" w:rsidRDefault="001B3CE3">
      <w:pPr>
        <w:pStyle w:val="Corpsdetexte"/>
        <w:rPr>
          <w:rFonts w:ascii="Garamond" w:hAnsi="Garamond"/>
          <w:sz w:val="20"/>
          <w:szCs w:val="20"/>
        </w:rPr>
      </w:pPr>
      <w:r w:rsidRPr="00F926D5">
        <w:rPr>
          <w:rFonts w:ascii="Garamond" w:hAnsi="Garamond"/>
          <w:sz w:val="20"/>
          <w:szCs w:val="20"/>
        </w:rPr>
        <w:t xml:space="preserve">Et je dirai même : si c'est cela qui se passe au début, c'est à cause de ça qu'après il y a du </w:t>
      </w:r>
      <w:r w:rsidRPr="00F926D5">
        <w:rPr>
          <w:rFonts w:ascii="Garamond" w:hAnsi="Garamond" w:cs="Times New Roman"/>
          <w:i/>
          <w:iCs/>
          <w:sz w:val="20"/>
          <w:szCs w:val="20"/>
        </w:rPr>
        <w:t>nom de nom</w:t>
      </w:r>
      <w:r w:rsidRPr="00F926D5">
        <w:rPr>
          <w:rFonts w:ascii="Garamond" w:hAnsi="Garamond"/>
          <w:sz w:val="20"/>
          <w:szCs w:val="20"/>
        </w:rPr>
        <w:t>, parce que justement, dès lors qu'on donne un nom à ce qui n'en a pas, c'est dans l'identification justement quelque chose comme le déclin de l'identité en ce sens qu'on en dit un peu plus, et que ce plus qu'on dit, il va falloir lui</w:t>
      </w:r>
      <w:r w:rsidR="003F64F8">
        <w:rPr>
          <w:rFonts w:ascii="Garamond" w:hAnsi="Garamond"/>
          <w:sz w:val="20"/>
          <w:szCs w:val="20"/>
        </w:rPr>
        <w:t>-</w:t>
      </w:r>
      <w:r w:rsidRPr="00F926D5">
        <w:rPr>
          <w:rFonts w:ascii="Garamond" w:hAnsi="Garamond"/>
          <w:sz w:val="20"/>
          <w:szCs w:val="20"/>
        </w:rPr>
        <w:t>même non pas tant le résorber mais l'identifier, lui donner un nom</w:t>
      </w:r>
      <w:r w:rsidR="00CA5D2A" w:rsidRPr="00F926D5">
        <w:rPr>
          <w:rFonts w:ascii="Garamond" w:hAnsi="Garamond"/>
          <w:sz w:val="20"/>
          <w:szCs w:val="20"/>
        </w:rPr>
        <w:t>,</w:t>
      </w:r>
      <w:r w:rsidRPr="00F926D5">
        <w:rPr>
          <w:rFonts w:ascii="Garamond" w:hAnsi="Garamond"/>
          <w:sz w:val="20"/>
          <w:szCs w:val="20"/>
        </w:rPr>
        <w:t xml:space="preserve"> et à partir de là c'est le décalage infini. </w:t>
      </w:r>
    </w:p>
    <w:p w:rsidR="00F34256" w:rsidRPr="00F926D5" w:rsidRDefault="00F3425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Nommer, en général, c'est faire le point de ce qui précède dans la série. Mais le point, en tant que lui</w:t>
      </w:r>
      <w:r w:rsidR="003F64F8">
        <w:rPr>
          <w:rFonts w:ascii="Garamond" w:hAnsi="Garamond"/>
          <w:sz w:val="20"/>
          <w:szCs w:val="20"/>
        </w:rPr>
        <w:t>-</w:t>
      </w:r>
      <w:r w:rsidRPr="00F926D5">
        <w:rPr>
          <w:rFonts w:ascii="Garamond" w:hAnsi="Garamond"/>
          <w:sz w:val="20"/>
          <w:szCs w:val="20"/>
        </w:rPr>
        <w:t xml:space="preserve">même fonctionne comme nom, précède quelque chose à venir également, et ce quelque chose à venir, si on le considère absolument, ce qui est toujours à venir, ce sera ce qu'on pourrait appeler l'« </w:t>
      </w:r>
      <w:r w:rsidRPr="00F926D5">
        <w:rPr>
          <w:rFonts w:ascii="Garamond" w:hAnsi="Garamond" w:cs="Times New Roman"/>
          <w:i/>
          <w:color w:val="0E00C0"/>
          <w:sz w:val="20"/>
          <w:szCs w:val="20"/>
        </w:rPr>
        <w:t>encore</w:t>
      </w:r>
      <w:r w:rsidRPr="00F926D5">
        <w:rPr>
          <w:rFonts w:ascii="Garamond" w:hAnsi="Garamond"/>
          <w:sz w:val="20"/>
          <w:szCs w:val="20"/>
        </w:rPr>
        <w:t xml:space="preserve"> » qui lui, ne précède rien qui ne soit lui</w:t>
      </w:r>
      <w:r w:rsidR="003F64F8">
        <w:rPr>
          <w:rFonts w:ascii="Garamond" w:hAnsi="Garamond"/>
          <w:sz w:val="20"/>
          <w:szCs w:val="20"/>
        </w:rPr>
        <w:t>-</w:t>
      </w:r>
      <w:r w:rsidRPr="00F926D5">
        <w:rPr>
          <w:rFonts w:ascii="Garamond" w:hAnsi="Garamond"/>
          <w:sz w:val="20"/>
          <w:szCs w:val="20"/>
        </w:rPr>
        <w:t xml:space="preserve">même,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0001430C">
        <w:rPr>
          <w:rFonts w:ascii="Garamond" w:hAnsi="Garamond"/>
          <w:sz w:val="20"/>
          <w:szCs w:val="20"/>
        </w:rPr>
        <w:t xml:space="preserve"> </w:t>
      </w:r>
      <w:r w:rsidRPr="00F926D5">
        <w:rPr>
          <w:rFonts w:ascii="Garamond" w:hAnsi="Garamond"/>
          <w:sz w:val="20"/>
          <w:szCs w:val="20"/>
        </w:rPr>
        <w:t xml:space="preserve">ne détient pas de nom, </w:t>
      </w:r>
      <w:r w:rsidRPr="00F926D5">
        <w:rPr>
          <w:rFonts w:ascii="Garamond" w:hAnsi="Garamond" w:cs="Times New Roman"/>
          <w:i/>
          <w:sz w:val="20"/>
          <w:szCs w:val="20"/>
        </w:rPr>
        <w:t>innommable</w:t>
      </w:r>
      <w:r w:rsidRPr="00F926D5">
        <w:rPr>
          <w:rFonts w:ascii="Garamond" w:hAnsi="Garamond"/>
          <w:sz w:val="20"/>
          <w:szCs w:val="20"/>
        </w:rPr>
        <w:t xml:space="preserve"> de ce fait. </w:t>
      </w:r>
    </w:p>
    <w:p w:rsidR="001B3CE3" w:rsidRPr="00F926D5" w:rsidRDefault="001B3CE3">
      <w:pPr>
        <w:pStyle w:val="Corpsdetexte"/>
        <w:rPr>
          <w:rFonts w:ascii="Garamond" w:hAnsi="Garamond"/>
          <w:sz w:val="20"/>
          <w:szCs w:val="20"/>
        </w:rPr>
      </w:pPr>
    </w:p>
    <w:p w:rsidR="00F34256" w:rsidRPr="00F926D5" w:rsidRDefault="001B3CE3">
      <w:pPr>
        <w:pStyle w:val="Corpsdetexte"/>
        <w:rPr>
          <w:rFonts w:ascii="Garamond" w:hAnsi="Garamond"/>
          <w:sz w:val="20"/>
          <w:szCs w:val="20"/>
        </w:rPr>
      </w:pPr>
      <w:r w:rsidRPr="00F926D5">
        <w:rPr>
          <w:rFonts w:ascii="Garamond" w:hAnsi="Garamond"/>
          <w:sz w:val="20"/>
          <w:szCs w:val="20"/>
        </w:rPr>
        <w:t>On voit que de ce point de vue là, ce que j'appelle l'</w:t>
      </w:r>
      <w:r w:rsidRPr="00F926D5">
        <w:rPr>
          <w:rFonts w:ascii="Garamond" w:hAnsi="Garamond" w:cs="Times New Roman"/>
          <w:i/>
          <w:sz w:val="20"/>
          <w:szCs w:val="20"/>
        </w:rPr>
        <w:t>encore</w:t>
      </w:r>
      <w:r w:rsidRPr="00F926D5">
        <w:rPr>
          <w:rFonts w:ascii="Garamond" w:hAnsi="Garamond"/>
          <w:sz w:val="20"/>
          <w:szCs w:val="20"/>
        </w:rPr>
        <w:t>, c'est l'index de l'infini.</w:t>
      </w:r>
      <w:r w:rsidR="00F34256" w:rsidRPr="00F926D5">
        <w:rPr>
          <w:rFonts w:ascii="Garamond" w:hAnsi="Garamond"/>
          <w:sz w:val="20"/>
          <w:szCs w:val="20"/>
        </w:rPr>
        <w:t xml:space="preserve"> </w:t>
      </w:r>
      <w:r w:rsidRPr="00F926D5">
        <w:rPr>
          <w:rFonts w:ascii="Garamond" w:hAnsi="Garamond"/>
          <w:sz w:val="20"/>
          <w:szCs w:val="20"/>
        </w:rPr>
        <w:t xml:space="preserve">Et d'autre part,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peut dire que l'infini est déjà là : il est donné dès le départ dans l'homonymie du </w:t>
      </w:r>
      <w:r w:rsidRPr="00F926D5">
        <w:rPr>
          <w:rFonts w:ascii="Garamond" w:hAnsi="Garamond" w:cs="Times New Roman"/>
          <w:i/>
          <w:color w:val="0000CC"/>
          <w:sz w:val="20"/>
          <w:szCs w:val="20"/>
        </w:rPr>
        <w:t>nom</w:t>
      </w:r>
      <w:r w:rsidRPr="00F926D5">
        <w:rPr>
          <w:rFonts w:ascii="Garamond" w:hAnsi="Garamond"/>
          <w:sz w:val="20"/>
          <w:szCs w:val="20"/>
        </w:rPr>
        <w:t xml:space="preserve"> et du </w:t>
      </w:r>
      <w:r w:rsidRPr="00F926D5">
        <w:rPr>
          <w:rFonts w:ascii="Garamond" w:hAnsi="Garamond" w:cs="Times New Roman"/>
          <w:i/>
          <w:color w:val="0000CC"/>
          <w:sz w:val="20"/>
          <w:szCs w:val="20"/>
        </w:rPr>
        <w:t>non</w:t>
      </w:r>
      <w:r w:rsidRPr="00F926D5">
        <w:rPr>
          <w:rFonts w:ascii="Garamond" w:hAnsi="Garamond"/>
          <w:sz w:val="20"/>
          <w:szCs w:val="20"/>
        </w:rPr>
        <w:t xml:space="preserve">. </w:t>
      </w:r>
    </w:p>
    <w:p w:rsidR="00F34256" w:rsidRPr="00F926D5" w:rsidRDefault="00F34256">
      <w:pPr>
        <w:pStyle w:val="Corpsdetexte"/>
        <w:rPr>
          <w:rFonts w:ascii="Garamond" w:hAnsi="Garamond"/>
          <w:sz w:val="20"/>
          <w:szCs w:val="20"/>
        </w:rPr>
      </w:pPr>
    </w:p>
    <w:p w:rsidR="00B6435B" w:rsidRPr="00F926D5" w:rsidRDefault="001B3CE3">
      <w:pPr>
        <w:pStyle w:val="Corpsdetexte"/>
        <w:rPr>
          <w:rFonts w:ascii="Garamond" w:hAnsi="Garamond"/>
          <w:sz w:val="20"/>
          <w:szCs w:val="20"/>
        </w:rPr>
      </w:pPr>
      <w:r w:rsidRPr="00F926D5">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que le nom, c'est quelque chose comme la propagation du </w:t>
      </w:r>
      <w:r w:rsidRPr="00F926D5">
        <w:rPr>
          <w:rFonts w:ascii="Garamond" w:hAnsi="Garamond" w:cs="Times New Roman"/>
          <w:i/>
          <w:color w:val="0E00C0"/>
          <w:sz w:val="20"/>
          <w:szCs w:val="20"/>
        </w:rPr>
        <w:t>non</w:t>
      </w:r>
      <w:r w:rsidRPr="00F926D5">
        <w:rPr>
          <w:rFonts w:ascii="Garamond" w:hAnsi="Garamond"/>
          <w:sz w:val="20"/>
          <w:szCs w:val="20"/>
        </w:rPr>
        <w:t xml:space="preserve"> plus radical qui</w:t>
      </w:r>
      <w:r w:rsidR="00B6435B" w:rsidRPr="00F926D5">
        <w:rPr>
          <w:rFonts w:ascii="Garamond" w:hAnsi="Garamond"/>
          <w:sz w:val="20"/>
          <w:szCs w:val="20"/>
        </w:rPr>
        <w:t>…</w:t>
      </w:r>
    </w:p>
    <w:p w:rsidR="001B3CE3" w:rsidRPr="00F926D5" w:rsidRDefault="001B3CE3" w:rsidP="00B6435B">
      <w:pPr>
        <w:pStyle w:val="Corpsdetexte"/>
        <w:ind w:left="708"/>
        <w:rPr>
          <w:rFonts w:ascii="Garamond" w:hAnsi="Garamond"/>
          <w:sz w:val="20"/>
          <w:szCs w:val="20"/>
        </w:rPr>
      </w:pPr>
      <w:r w:rsidRPr="00F926D5">
        <w:rPr>
          <w:rFonts w:ascii="Garamond" w:hAnsi="Garamond"/>
          <w:sz w:val="20"/>
          <w:szCs w:val="20"/>
        </w:rPr>
        <w:t xml:space="preserve">avant toute nomination, dans l'instant de toute nomination </w:t>
      </w:r>
    </w:p>
    <w:p w:rsidR="0001430C" w:rsidRDefault="00B6435B">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se donne</w:t>
      </w:r>
      <w:r w:rsidR="0001430C">
        <w:rPr>
          <w:rFonts w:ascii="Garamond" w:hAnsi="Garamond"/>
          <w:sz w:val="20"/>
          <w:szCs w:val="20"/>
        </w:rPr>
        <w:t xml:space="preserve"> comme quelque chose d'infini. </w:t>
      </w:r>
      <w:r w:rsidR="001B3CE3" w:rsidRPr="00F926D5">
        <w:rPr>
          <w:rFonts w:ascii="Garamond" w:hAnsi="Garamond"/>
          <w:sz w:val="20"/>
          <w:szCs w:val="20"/>
        </w:rPr>
        <w:t xml:space="preserve">On voit donc quelque chose se détacher comme deux bornes,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le </w:t>
      </w:r>
      <w:r w:rsidRPr="00F926D5">
        <w:rPr>
          <w:rFonts w:ascii="Garamond" w:hAnsi="Garamond" w:cs="Times New Roman"/>
          <w:i/>
          <w:color w:val="0E00C0"/>
          <w:sz w:val="20"/>
          <w:szCs w:val="20"/>
        </w:rPr>
        <w:t>non</w:t>
      </w:r>
      <w:r w:rsidRPr="00F926D5">
        <w:rPr>
          <w:rFonts w:ascii="Garamond" w:hAnsi="Garamond"/>
          <w:sz w:val="20"/>
          <w:szCs w:val="20"/>
        </w:rPr>
        <w:t xml:space="preserve"> d'une part et l'</w:t>
      </w:r>
      <w:r w:rsidRPr="00F926D5">
        <w:rPr>
          <w:rFonts w:ascii="Garamond" w:hAnsi="Garamond" w:cs="Times New Roman"/>
          <w:i/>
          <w:color w:val="0E00C0"/>
          <w:sz w:val="20"/>
          <w:szCs w:val="20"/>
        </w:rPr>
        <w:t>encore</w:t>
      </w:r>
      <w:r w:rsidRPr="00F926D5">
        <w:rPr>
          <w:rFonts w:ascii="Garamond" w:hAnsi="Garamond"/>
          <w:sz w:val="20"/>
          <w:szCs w:val="20"/>
        </w:rPr>
        <w:t xml:space="preserve">, et l'ordination, c'est ce qui passe entre les deux. </w:t>
      </w:r>
    </w:p>
    <w:p w:rsidR="00F378AB" w:rsidRPr="00F926D5" w:rsidRDefault="00F378A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que ce qui va m'intéresser…</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et on peut voir </w:t>
      </w:r>
      <w:r w:rsidRPr="0001430C">
        <w:rPr>
          <w:rFonts w:ascii="Garamond" w:hAnsi="Garamond"/>
          <w:i/>
          <w:sz w:val="20"/>
          <w:szCs w:val="20"/>
        </w:rPr>
        <w:t xml:space="preserve">le rapport de ceci avec la </w:t>
      </w:r>
      <w:r w:rsidR="00B6435B" w:rsidRPr="0001430C">
        <w:rPr>
          <w:rFonts w:ascii="Garamond" w:hAnsi="Garamond" w:cs="Times New Roman"/>
          <w:i/>
          <w:sz w:val="20"/>
          <w:szCs w:val="20"/>
        </w:rPr>
        <w:t>section</w:t>
      </w:r>
      <w:r w:rsidR="00B6435B" w:rsidRPr="00F926D5">
        <w:rPr>
          <w:rFonts w:ascii="Garamond" w:hAnsi="Garamond" w:cs="Times New Roman"/>
          <w:i/>
          <w:sz w:val="20"/>
          <w:szCs w:val="20"/>
        </w:rPr>
        <w:t xml:space="preserve"> de prédicat</w:t>
      </w:r>
      <w:r w:rsidR="00B6435B" w:rsidRPr="00F926D5">
        <w:rPr>
          <w:rFonts w:ascii="Garamond" w:hAnsi="Garamond"/>
          <w:sz w:val="20"/>
          <w:szCs w:val="20"/>
        </w:rPr>
        <w:t>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Pr="00F926D5">
        <w:rPr>
          <w:rFonts w:ascii="Garamond" w:hAnsi="Garamond"/>
          <w:sz w:val="20"/>
          <w:szCs w:val="20"/>
        </w:rPr>
        <w:t>avec cette expression et cette récurrence</w:t>
      </w:r>
    </w:p>
    <w:p w:rsidR="001B3CE3" w:rsidRPr="00F926D5" w:rsidRDefault="001B3CE3">
      <w:pPr>
        <w:pStyle w:val="Corpsdetexte"/>
        <w:rPr>
          <w:rFonts w:ascii="Garamond" w:hAnsi="Garamond"/>
          <w:sz w:val="20"/>
          <w:szCs w:val="20"/>
        </w:rPr>
      </w:pPr>
      <w:r w:rsidRPr="00F926D5">
        <w:rPr>
          <w:rFonts w:ascii="Garamond" w:hAnsi="Garamond"/>
          <w:sz w:val="20"/>
          <w:szCs w:val="20"/>
        </w:rPr>
        <w:t>…c'e</w:t>
      </w:r>
      <w:r w:rsidR="0001430C">
        <w:rPr>
          <w:rFonts w:ascii="Garamond" w:hAnsi="Garamond"/>
          <w:sz w:val="20"/>
          <w:szCs w:val="20"/>
        </w:rPr>
        <w:t xml:space="preserve">st le rapport entre les deux. </w:t>
      </w:r>
      <w:r w:rsidRPr="00F926D5">
        <w:rPr>
          <w:rFonts w:ascii="Garamond" w:hAnsi="Garamond"/>
          <w:sz w:val="20"/>
          <w:szCs w:val="20"/>
        </w:rPr>
        <w:t xml:space="preserve">Le système de la nomination en général, vous voyez à peu près comment on peut l'appréhender : c'est l'enrobage d'un impossible de départ, enrobage qui justement dans ce rapport à l'impossible,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ne se soutient que de l'encore comme indice de cette transcendance de l'impossible par rapport à tout enrobage.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Et si l'impossible, c'est ce qui dit non…</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ce qui n'est pas évident et je regrette de n'avoir pas le temps de développer ce point</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faudra l'entendre à peu près comme une dénégation radicale, en tant que la dénégation, c'est quelque chose qui est déjà infini. </w:t>
      </w:r>
    </w:p>
    <w:p w:rsidR="00E321BB" w:rsidRPr="00F926D5" w:rsidRDefault="00E321BB">
      <w:pPr>
        <w:pStyle w:val="Corpsdetexte"/>
        <w:rPr>
          <w:rFonts w:ascii="Garamond" w:hAnsi="Garamond"/>
          <w:sz w:val="20"/>
          <w:szCs w:val="20"/>
        </w:rPr>
      </w:pPr>
    </w:p>
    <w:p w:rsidR="0001430C" w:rsidRDefault="001B3CE3">
      <w:pPr>
        <w:pStyle w:val="Corpsdetexte"/>
        <w:rPr>
          <w:rFonts w:ascii="Garamond" w:hAnsi="Garamond"/>
          <w:sz w:val="20"/>
          <w:szCs w:val="20"/>
        </w:rPr>
      </w:pPr>
      <w:r w:rsidRPr="00F926D5">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que, en tant que c'est déjà infini, la dénégation se moque pas mal de ce qui arrive, en quelque sorte, derrière elle, ce qu'elle supporte, c'est</w:t>
      </w:r>
      <w:r w:rsidR="003F64F8">
        <w:rPr>
          <w:rFonts w:ascii="Garamond" w:hAnsi="Garamond"/>
          <w:sz w:val="20"/>
          <w:szCs w:val="20"/>
        </w:rPr>
        <w:t>-</w:t>
      </w:r>
      <w:r w:rsidRPr="00F926D5">
        <w:rPr>
          <w:rFonts w:ascii="Garamond" w:hAnsi="Garamond"/>
          <w:sz w:val="20"/>
          <w:szCs w:val="20"/>
        </w:rPr>
        <w:t>à</w:t>
      </w:r>
      <w:r w:rsidR="003F64F8">
        <w:rPr>
          <w:rFonts w:ascii="Garamond" w:hAnsi="Garamond"/>
          <w:sz w:val="20"/>
          <w:szCs w:val="20"/>
        </w:rPr>
        <w:t>-</w:t>
      </w:r>
      <w:r w:rsidRPr="00F926D5">
        <w:rPr>
          <w:rFonts w:ascii="Garamond" w:hAnsi="Garamond"/>
          <w:sz w:val="20"/>
          <w:szCs w:val="20"/>
        </w:rPr>
        <w:t xml:space="preserve">dire tout le jeu de prédication, tout le jeu d'objectivation prédicative </w:t>
      </w:r>
    </w:p>
    <w:p w:rsidR="0001430C" w:rsidRDefault="001B3CE3">
      <w:pPr>
        <w:pStyle w:val="Corpsdetexte"/>
        <w:rPr>
          <w:rFonts w:ascii="Garamond" w:hAnsi="Garamond"/>
          <w:sz w:val="20"/>
          <w:szCs w:val="20"/>
        </w:rPr>
      </w:pPr>
      <w:r w:rsidRPr="00F926D5">
        <w:rPr>
          <w:rFonts w:ascii="Garamond" w:hAnsi="Garamond"/>
          <w:sz w:val="20"/>
          <w:szCs w:val="20"/>
        </w:rPr>
        <w:t xml:space="preserve">qui prend la dénégation par exemple pour la nier, en </w:t>
      </w:r>
      <w:r w:rsidRPr="00F926D5">
        <w:rPr>
          <w:rFonts w:ascii="Garamond" w:hAnsi="Garamond" w:cs="Times New Roman"/>
          <w:i/>
          <w:iCs/>
          <w:sz w:val="20"/>
          <w:szCs w:val="20"/>
        </w:rPr>
        <w:t>disant non</w:t>
      </w:r>
      <w:r w:rsidRPr="00F926D5">
        <w:rPr>
          <w:rFonts w:ascii="Garamond" w:hAnsi="Garamond"/>
          <w:sz w:val="20"/>
          <w:szCs w:val="20"/>
        </w:rPr>
        <w:t xml:space="preserve"> ou en </w:t>
      </w:r>
      <w:r w:rsidRPr="00F926D5">
        <w:rPr>
          <w:rFonts w:ascii="Garamond" w:hAnsi="Garamond" w:cs="Times New Roman"/>
          <w:i/>
          <w:iCs/>
          <w:sz w:val="20"/>
          <w:szCs w:val="20"/>
        </w:rPr>
        <w:t>disant oui</w:t>
      </w:r>
      <w:r w:rsidR="0001430C">
        <w:rPr>
          <w:rFonts w:ascii="Garamond" w:hAnsi="Garamond"/>
          <w:sz w:val="20"/>
          <w:szCs w:val="20"/>
        </w:rPr>
        <w:t xml:space="preserve">. </w:t>
      </w:r>
      <w:r w:rsidRPr="00F926D5">
        <w:rPr>
          <w:rFonts w:ascii="Garamond" w:hAnsi="Garamond"/>
          <w:sz w:val="20"/>
          <w:szCs w:val="20"/>
        </w:rPr>
        <w:t xml:space="preserve">Ça ne donne </w:t>
      </w:r>
      <w:r w:rsidRPr="0001430C">
        <w:rPr>
          <w:rFonts w:ascii="Garamond" w:hAnsi="Garamond"/>
          <w:i/>
          <w:sz w:val="20"/>
          <w:szCs w:val="20"/>
        </w:rPr>
        <w:t>jamais de oui</w:t>
      </w:r>
      <w:r w:rsidRPr="00F926D5">
        <w:rPr>
          <w:rFonts w:ascii="Garamond" w:hAnsi="Garamond"/>
          <w:sz w:val="20"/>
          <w:szCs w:val="20"/>
        </w:rPr>
        <w:t xml:space="preserve">. </w:t>
      </w:r>
    </w:p>
    <w:p w:rsidR="00F378AB" w:rsidRPr="00F926D5" w:rsidRDefault="001B3CE3">
      <w:pPr>
        <w:pStyle w:val="Corpsdetexte"/>
        <w:rPr>
          <w:rFonts w:ascii="Garamond" w:hAnsi="Garamond"/>
          <w:sz w:val="20"/>
          <w:szCs w:val="20"/>
        </w:rPr>
      </w:pPr>
      <w:r w:rsidRPr="0001430C">
        <w:rPr>
          <w:rFonts w:ascii="Garamond" w:hAnsi="Garamond"/>
          <w:i/>
          <w:sz w:val="20"/>
          <w:szCs w:val="20"/>
        </w:rPr>
        <w:t>La dénégation reste intacte</w:t>
      </w:r>
      <w:r w:rsidRPr="00F926D5">
        <w:rPr>
          <w:rFonts w:ascii="Garamond" w:hAnsi="Garamond"/>
          <w:sz w:val="20"/>
          <w:szCs w:val="20"/>
        </w:rPr>
        <w:t>, avec des petits jeux qui se passent sur son corps, pourrait</w:t>
      </w:r>
      <w:r w:rsidR="0001430C">
        <w:rPr>
          <w:rFonts w:ascii="Garamond" w:hAnsi="Garamond"/>
          <w:sz w:val="20"/>
          <w:szCs w:val="20"/>
        </w:rPr>
        <w:t>-</w:t>
      </w:r>
      <w:r w:rsidRPr="00F926D5">
        <w:rPr>
          <w:rFonts w:ascii="Garamond" w:hAnsi="Garamond"/>
          <w:sz w:val="20"/>
          <w:szCs w:val="20"/>
        </w:rPr>
        <w:t xml:space="preserve">on dire. </w:t>
      </w:r>
    </w:p>
    <w:p w:rsidR="001B3CE3" w:rsidRPr="00F926D5" w:rsidRDefault="001B3CE3">
      <w:pPr>
        <w:pStyle w:val="Corpsdetexte"/>
        <w:rPr>
          <w:rFonts w:ascii="Garamond" w:hAnsi="Garamond"/>
          <w:sz w:val="20"/>
          <w:szCs w:val="20"/>
        </w:rPr>
      </w:pPr>
      <w:r w:rsidRPr="00F926D5">
        <w:rPr>
          <w:rFonts w:ascii="Garamond" w:hAnsi="Garamond"/>
          <w:sz w:val="20"/>
          <w:szCs w:val="20"/>
        </w:rPr>
        <w:t>Et alors ce n'est même pas</w:t>
      </w:r>
      <w:r w:rsidR="0001430C">
        <w:rPr>
          <w:rFonts w:ascii="Garamond" w:hAnsi="Garamond"/>
          <w:sz w:val="20"/>
          <w:szCs w:val="20"/>
        </w:rPr>
        <w:t>,</w:t>
      </w:r>
      <w:r w:rsidRPr="00F926D5">
        <w:rPr>
          <w:rFonts w:ascii="Garamond" w:hAnsi="Garamond"/>
          <w:sz w:val="20"/>
          <w:szCs w:val="20"/>
        </w:rPr>
        <w:t xml:space="preserve"> pour l'infini de la dénégation, une chatouille.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Alors ceci nous amène à penser </w:t>
      </w:r>
      <w:r w:rsidR="00016172" w:rsidRPr="00F926D5">
        <w:rPr>
          <w:rFonts w:ascii="Garamond" w:hAnsi="Garamond"/>
          <w:sz w:val="20"/>
          <w:szCs w:val="20"/>
        </w:rPr>
        <w:t>–</w:t>
      </w:r>
      <w:r w:rsidRPr="00F926D5">
        <w:rPr>
          <w:rFonts w:ascii="Garamond" w:hAnsi="Garamond"/>
          <w:sz w:val="20"/>
          <w:szCs w:val="20"/>
        </w:rPr>
        <w:t xml:space="preserve"> c'est une parenthèse </w:t>
      </w:r>
      <w:r w:rsidR="00016172" w:rsidRPr="00F926D5">
        <w:rPr>
          <w:rFonts w:ascii="Garamond" w:hAnsi="Garamond"/>
          <w:sz w:val="20"/>
          <w:szCs w:val="20"/>
        </w:rPr>
        <w:t>–</w:t>
      </w:r>
      <w:r w:rsidRPr="00F926D5">
        <w:rPr>
          <w:rFonts w:ascii="Garamond" w:hAnsi="Garamond"/>
          <w:sz w:val="20"/>
          <w:szCs w:val="20"/>
        </w:rPr>
        <w:t xml:space="preserve"> que même si ce que j'ai appelé </w:t>
      </w:r>
      <w:r w:rsidR="00F378AB" w:rsidRPr="00F926D5">
        <w:rPr>
          <w:rFonts w:ascii="Garamond" w:hAnsi="Garamond"/>
          <w:sz w:val="20"/>
          <w:szCs w:val="20"/>
        </w:rPr>
        <w:t>« </w:t>
      </w:r>
      <w:r w:rsidRPr="00F926D5">
        <w:rPr>
          <w:rFonts w:ascii="Garamond" w:hAnsi="Garamond"/>
          <w:i/>
          <w:sz w:val="20"/>
          <w:szCs w:val="20"/>
        </w:rPr>
        <w:t>la manipulation logique sur fond d'infini</w:t>
      </w:r>
      <w:r w:rsidR="00F378AB" w:rsidRPr="00F926D5">
        <w:rPr>
          <w:rFonts w:ascii="Garamond" w:hAnsi="Garamond"/>
          <w:sz w:val="20"/>
          <w:szCs w:val="20"/>
        </w:rPr>
        <w:t> »</w:t>
      </w:r>
      <w:r w:rsidRPr="00F926D5">
        <w:rPr>
          <w:rFonts w:ascii="Garamond" w:hAnsi="Garamond"/>
          <w:sz w:val="20"/>
          <w:szCs w:val="20"/>
        </w:rPr>
        <w:t xml:space="preserve">, ça devient infini à son tour, ça ne veut pas dire qu'on va guérir </w:t>
      </w:r>
      <w:r w:rsidRPr="00F926D5">
        <w:rPr>
          <w:rFonts w:ascii="Garamond" w:hAnsi="Garamond" w:cs="Times New Roman"/>
          <w:i/>
          <w:sz w:val="20"/>
          <w:szCs w:val="20"/>
        </w:rPr>
        <w:t>l'infini</w:t>
      </w:r>
      <w:r w:rsidRPr="00F926D5">
        <w:rPr>
          <w:rFonts w:ascii="Garamond" w:hAnsi="Garamond"/>
          <w:sz w:val="20"/>
          <w:szCs w:val="20"/>
        </w:rPr>
        <w:t xml:space="preserve"> à coup </w:t>
      </w:r>
      <w:r w:rsidRPr="00F926D5">
        <w:rPr>
          <w:rFonts w:ascii="Garamond" w:hAnsi="Garamond" w:cs="Times New Roman"/>
          <w:i/>
          <w:sz w:val="20"/>
          <w:szCs w:val="20"/>
        </w:rPr>
        <w:t>d'infini</w:t>
      </w:r>
      <w:r w:rsidRPr="00F926D5">
        <w:rPr>
          <w:rFonts w:ascii="Garamond" w:hAnsi="Garamond"/>
          <w:sz w:val="20"/>
          <w:szCs w:val="20"/>
        </w:rPr>
        <w:t xml:space="preserve"> et que ça va donner tout d'un coup du fini</w:t>
      </w:r>
      <w:r w:rsidR="00F378AB" w:rsidRPr="00F926D5">
        <w:rPr>
          <w:rFonts w:ascii="Garamond" w:hAnsi="Garamond"/>
          <w:sz w:val="20"/>
          <w:szCs w:val="20"/>
        </w:rPr>
        <w:t>,</w:t>
      </w:r>
      <w:r w:rsidRPr="00F926D5">
        <w:rPr>
          <w:rFonts w:ascii="Garamond" w:hAnsi="Garamond"/>
          <w:sz w:val="20"/>
          <w:szCs w:val="20"/>
        </w:rPr>
        <w:t xml:space="preserve"> ou quelque chose comme du oui. </w:t>
      </w:r>
    </w:p>
    <w:p w:rsidR="001B3CE3" w:rsidRPr="00F926D5" w:rsidRDefault="001B3CE3">
      <w:pPr>
        <w:pStyle w:val="Corpsdetexte"/>
        <w:rPr>
          <w:rFonts w:ascii="Garamond" w:hAnsi="Garamond"/>
          <w:sz w:val="20"/>
          <w:szCs w:val="20"/>
        </w:rPr>
      </w:pPr>
    </w:p>
    <w:p w:rsidR="0001430C" w:rsidRDefault="001B3CE3">
      <w:pPr>
        <w:pStyle w:val="Corpsdetexte"/>
        <w:rPr>
          <w:rFonts w:ascii="Garamond" w:hAnsi="Garamond"/>
          <w:sz w:val="20"/>
          <w:szCs w:val="20"/>
        </w:rPr>
      </w:pPr>
      <w:r w:rsidRPr="00F926D5">
        <w:rPr>
          <w:rFonts w:ascii="Garamond" w:hAnsi="Garamond"/>
          <w:sz w:val="20"/>
          <w:szCs w:val="20"/>
        </w:rPr>
        <w:t xml:space="preserve">Au contraire, ça va devenir </w:t>
      </w:r>
      <w:r w:rsidRPr="00F926D5">
        <w:rPr>
          <w:rFonts w:ascii="Garamond" w:hAnsi="Garamond" w:cs="Times New Roman"/>
          <w:i/>
          <w:sz w:val="20"/>
          <w:szCs w:val="20"/>
        </w:rPr>
        <w:t>pire</w:t>
      </w:r>
      <w:r w:rsidRPr="00F926D5">
        <w:rPr>
          <w:rFonts w:ascii="Garamond" w:hAnsi="Garamond"/>
          <w:sz w:val="20"/>
          <w:szCs w:val="20"/>
        </w:rPr>
        <w:t xml:space="preserve"> en ce sens que ce qui, dans la nomination, peut devenir infini, ce n'est pas la même chose que ce qui est déjà là comme infini dans ce que j'appelle cette dénégation initiale, en ce sens que ce qui, </w:t>
      </w:r>
    </w:p>
    <w:p w:rsidR="0001430C" w:rsidRDefault="001B3CE3">
      <w:pPr>
        <w:pStyle w:val="Corpsdetexte"/>
        <w:rPr>
          <w:rFonts w:ascii="Garamond" w:hAnsi="Garamond"/>
          <w:sz w:val="20"/>
          <w:szCs w:val="20"/>
        </w:rPr>
      </w:pPr>
      <w:r w:rsidRPr="00F926D5">
        <w:rPr>
          <w:rFonts w:ascii="Garamond" w:hAnsi="Garamond"/>
          <w:sz w:val="20"/>
          <w:szCs w:val="20"/>
        </w:rPr>
        <w:t xml:space="preserve">dans la manipulation logique, vient comme infini, c'est la nomination de l'infini, et que ce qui est déjà là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comme dénégation infinie, c'est ce qui infinitise toute nomination. C'est l'infini de la nomination. </w:t>
      </w:r>
    </w:p>
    <w:p w:rsidR="001B3CE3" w:rsidRPr="00F926D5" w:rsidRDefault="001B3CE3">
      <w:pPr>
        <w:pStyle w:val="Corpsdetexte"/>
        <w:rPr>
          <w:rFonts w:ascii="Garamond" w:hAnsi="Garamond"/>
          <w:sz w:val="20"/>
          <w:szCs w:val="20"/>
        </w:rPr>
      </w:pPr>
    </w:p>
    <w:p w:rsidR="0001430C" w:rsidRDefault="001B3CE3">
      <w:pPr>
        <w:pStyle w:val="Corpsdetexte"/>
        <w:rPr>
          <w:rFonts w:ascii="Garamond" w:hAnsi="Garamond"/>
          <w:sz w:val="20"/>
          <w:szCs w:val="20"/>
        </w:rPr>
      </w:pPr>
      <w:r w:rsidRPr="00F926D5">
        <w:rPr>
          <w:rFonts w:ascii="Garamond" w:hAnsi="Garamond"/>
          <w:sz w:val="20"/>
          <w:szCs w:val="20"/>
        </w:rPr>
        <w:t xml:space="preserve">Ce qui fait que la nomination de l'infini, elle sera une nomination comme les autres,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qu'elle sera aussi bien sujette à cette infinitisation qui est déjà là, qui part d'une source qui est au début. 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Pr="00F926D5">
        <w:rPr>
          <w:rFonts w:ascii="Garamond" w:hAnsi="Garamond"/>
          <w:sz w:val="20"/>
          <w:szCs w:val="20"/>
        </w:rPr>
        <w:t xml:space="preserve">que ça ne va rien changer et qu'on peut poser quelque chose comme </w:t>
      </w:r>
      <w:r w:rsidRPr="00F926D5">
        <w:rPr>
          <w:rFonts w:ascii="Garamond" w:hAnsi="Garamond" w:cs="Times New Roman"/>
          <w:i/>
          <w:sz w:val="20"/>
          <w:szCs w:val="20"/>
        </w:rPr>
        <w:t>oméga</w:t>
      </w:r>
      <w:r w:rsidRPr="00F926D5">
        <w:rPr>
          <w:rFonts w:ascii="Garamond" w:hAnsi="Garamond"/>
          <w:sz w:val="20"/>
          <w:szCs w:val="20"/>
        </w:rPr>
        <w:t xml:space="preserve">, le plus petit ordinal infini, ça ne va pas s'arrêter là,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continue dans l'ensemble des parties d'oméga, dans les </w:t>
      </w:r>
      <w:r w:rsidRPr="00F926D5">
        <w:rPr>
          <w:rFonts w:ascii="Garamond" w:hAnsi="Garamond" w:cs="Times New Roman"/>
          <w:i/>
          <w:sz w:val="20"/>
          <w:szCs w:val="20"/>
        </w:rPr>
        <w:t>alephs</w:t>
      </w:r>
      <w:r w:rsidRPr="00F926D5">
        <w:rPr>
          <w:rFonts w:ascii="Garamond" w:hAnsi="Garamond"/>
          <w:sz w:val="20"/>
          <w:szCs w:val="20"/>
        </w:rPr>
        <w:t xml:space="preserve"> etc.</w:t>
      </w:r>
    </w:p>
    <w:p w:rsidR="00F378AB" w:rsidRPr="00F926D5" w:rsidRDefault="00F378AB">
      <w:pPr>
        <w:pStyle w:val="Corpsdetexte"/>
        <w:rPr>
          <w:rFonts w:ascii="Garamond" w:hAnsi="Garamond"/>
          <w:sz w:val="20"/>
          <w:szCs w:val="20"/>
        </w:rPr>
      </w:pPr>
    </w:p>
    <w:p w:rsidR="003F64F8" w:rsidRDefault="001B3CE3">
      <w:pPr>
        <w:pStyle w:val="Corpsdetexte"/>
        <w:rPr>
          <w:rFonts w:ascii="Garamond" w:hAnsi="Garamond"/>
          <w:sz w:val="20"/>
          <w:szCs w:val="20"/>
        </w:rPr>
      </w:pPr>
      <w:r w:rsidRPr="00F926D5">
        <w:rPr>
          <w:rFonts w:ascii="Garamond" w:hAnsi="Garamond"/>
          <w:sz w:val="20"/>
          <w:szCs w:val="20"/>
        </w:rPr>
        <w:t>Dès lors que l'</w:t>
      </w:r>
      <w:r w:rsidRPr="00F926D5">
        <w:rPr>
          <w:rFonts w:ascii="Garamond" w:hAnsi="Garamond" w:cs="Times New Roman"/>
          <w:i/>
          <w:sz w:val="20"/>
          <w:szCs w:val="20"/>
        </w:rPr>
        <w:t>infini</w:t>
      </w:r>
      <w:r w:rsidRPr="00F926D5">
        <w:rPr>
          <w:rFonts w:ascii="Garamond" w:hAnsi="Garamond"/>
          <w:sz w:val="20"/>
          <w:szCs w:val="20"/>
        </w:rPr>
        <w:t xml:space="preserve"> est donné dans cette position là, il faut que l'infini lui</w:t>
      </w:r>
      <w:r w:rsidR="0001430C">
        <w:rPr>
          <w:rFonts w:ascii="Garamond" w:hAnsi="Garamond"/>
          <w:sz w:val="20"/>
          <w:szCs w:val="20"/>
        </w:rPr>
        <w:t>-</w:t>
      </w:r>
      <w:r w:rsidRPr="00F926D5">
        <w:rPr>
          <w:rFonts w:ascii="Garamond" w:hAnsi="Garamond"/>
          <w:sz w:val="20"/>
          <w:szCs w:val="20"/>
        </w:rPr>
        <w:t xml:space="preserve">même soit infini,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Pr="00F926D5">
        <w:rPr>
          <w:rFonts w:ascii="Garamond" w:hAnsi="Garamond"/>
          <w:sz w:val="20"/>
          <w:szCs w:val="20"/>
        </w:rPr>
        <w:t>qu'on continue ces passages d'infini à l'infini, etc., qu'on continue «</w:t>
      </w:r>
      <w:r w:rsidR="00F378AB" w:rsidRPr="00F926D5">
        <w:rPr>
          <w:rFonts w:ascii="Garamond" w:hAnsi="Garamond"/>
          <w:sz w:val="20"/>
          <w:szCs w:val="20"/>
        </w:rPr>
        <w:t xml:space="preserve"> </w:t>
      </w:r>
      <w:r w:rsidRPr="00F926D5">
        <w:rPr>
          <w:rFonts w:ascii="Garamond" w:hAnsi="Garamond" w:cs="Times New Roman"/>
          <w:i/>
          <w:sz w:val="20"/>
          <w:szCs w:val="20"/>
        </w:rPr>
        <w:t>encore</w:t>
      </w:r>
      <w:r w:rsidR="00F378AB" w:rsidRPr="00F926D5">
        <w:rPr>
          <w:rFonts w:ascii="Garamond" w:hAnsi="Garamond"/>
          <w:sz w:val="20"/>
          <w:szCs w:val="20"/>
        </w:rPr>
        <w:t xml:space="preserve"> </w:t>
      </w:r>
      <w:r w:rsidRPr="00F926D5">
        <w:rPr>
          <w:rFonts w:ascii="Garamond" w:hAnsi="Garamond"/>
          <w:sz w:val="20"/>
          <w:szCs w:val="20"/>
        </w:rPr>
        <w:t xml:space="preserve">». Comme si ce qui veut s'atteindre dans cette histoire, </w:t>
      </w:r>
    </w:p>
    <w:p w:rsidR="001B3CE3" w:rsidRPr="00F926D5" w:rsidRDefault="001B3CE3">
      <w:pPr>
        <w:pStyle w:val="Corpsdetexte"/>
        <w:rPr>
          <w:rFonts w:ascii="Garamond" w:hAnsi="Garamond"/>
          <w:sz w:val="20"/>
          <w:szCs w:val="20"/>
        </w:rPr>
      </w:pPr>
      <w:r w:rsidRPr="00F926D5">
        <w:rPr>
          <w:rFonts w:ascii="Garamond" w:hAnsi="Garamond"/>
          <w:sz w:val="20"/>
          <w:szCs w:val="20"/>
        </w:rPr>
        <w:t>c'est précisément l'encore lui</w:t>
      </w:r>
      <w:r w:rsidR="0001430C">
        <w:rPr>
          <w:rFonts w:ascii="Garamond" w:hAnsi="Garamond"/>
          <w:sz w:val="20"/>
          <w:szCs w:val="20"/>
        </w:rPr>
        <w:t>-</w:t>
      </w:r>
      <w:r w:rsidRPr="00F926D5">
        <w:rPr>
          <w:rFonts w:ascii="Garamond" w:hAnsi="Garamond"/>
          <w:sz w:val="20"/>
          <w:szCs w:val="20"/>
        </w:rPr>
        <w:t>même.</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L'</w:t>
      </w:r>
      <w:r w:rsidRPr="0001430C">
        <w:rPr>
          <w:rFonts w:ascii="Garamond" w:hAnsi="Garamond"/>
          <w:i/>
          <w:color w:val="0000CC"/>
          <w:sz w:val="20"/>
          <w:szCs w:val="20"/>
        </w:rPr>
        <w:t>encore</w:t>
      </w:r>
      <w:r w:rsidRPr="00F926D5">
        <w:rPr>
          <w:rFonts w:ascii="Garamond" w:hAnsi="Garamond"/>
          <w:sz w:val="20"/>
          <w:szCs w:val="20"/>
        </w:rPr>
        <w:t xml:space="preserve"> a donné comme la limite de l'extension de ce non radical dont j'ai parlé, et je vais maintenant parler du rapport entre le </w:t>
      </w:r>
      <w:r w:rsidRPr="00F926D5">
        <w:rPr>
          <w:rFonts w:ascii="Garamond" w:hAnsi="Garamond" w:cs="Times New Roman"/>
          <w:i/>
          <w:color w:val="0000CC"/>
          <w:sz w:val="20"/>
          <w:szCs w:val="20"/>
        </w:rPr>
        <w:t>non</w:t>
      </w:r>
      <w:r w:rsidRPr="00F926D5">
        <w:rPr>
          <w:rFonts w:ascii="Garamond" w:hAnsi="Garamond"/>
          <w:sz w:val="20"/>
          <w:szCs w:val="20"/>
        </w:rPr>
        <w:t xml:space="preserve"> radical et l'</w:t>
      </w:r>
      <w:r w:rsidRPr="00F926D5">
        <w:rPr>
          <w:rFonts w:ascii="Garamond" w:hAnsi="Garamond" w:cs="Times New Roman"/>
          <w:i/>
          <w:color w:val="0000CC"/>
          <w:sz w:val="20"/>
          <w:szCs w:val="20"/>
        </w:rPr>
        <w:t>encore</w:t>
      </w:r>
      <w:r w:rsidRPr="00F926D5">
        <w:rPr>
          <w:rFonts w:ascii="Garamond" w:hAnsi="Garamond"/>
          <w:sz w:val="20"/>
          <w:szCs w:val="20"/>
        </w:rPr>
        <w:t xml:space="preserve">, puisque c'est à ça que va m'introduire rétroactivement ce sur quoi je vais revenir,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00234B44" w:rsidRPr="00F926D5">
        <w:rPr>
          <w:rFonts w:ascii="Garamond" w:hAnsi="Garamond"/>
          <w:sz w:val="20"/>
          <w:szCs w:val="20"/>
        </w:rPr>
        <w:t>la</w:t>
      </w:r>
      <w:r w:rsidRPr="00F926D5">
        <w:rPr>
          <w:rFonts w:ascii="Garamond" w:hAnsi="Garamond"/>
          <w:sz w:val="20"/>
          <w:szCs w:val="20"/>
        </w:rPr>
        <w:t xml:space="preserve"> </w:t>
      </w:r>
      <w:r w:rsidR="00234B44" w:rsidRPr="00F926D5">
        <w:rPr>
          <w:rFonts w:ascii="Garamond" w:hAnsi="Garamond"/>
          <w:sz w:val="20"/>
          <w:szCs w:val="20"/>
        </w:rPr>
        <w:t>«</w:t>
      </w:r>
      <w:r w:rsidRPr="00F926D5">
        <w:rPr>
          <w:rFonts w:ascii="Garamond" w:hAnsi="Garamond" w:cs="Times New Roman"/>
          <w:i/>
          <w:sz w:val="20"/>
          <w:szCs w:val="20"/>
        </w:rPr>
        <w:t xml:space="preserve"> section de prédicat</w:t>
      </w:r>
      <w:r w:rsidR="00234B44" w:rsidRPr="00F926D5">
        <w:rPr>
          <w:rFonts w:ascii="Garamond" w:hAnsi="Garamond"/>
          <w:sz w:val="20"/>
          <w:szCs w:val="20"/>
        </w:rPr>
        <w:t> »</w:t>
      </w:r>
      <w:r w:rsidR="0001430C">
        <w:rPr>
          <w:rFonts w:ascii="Garamond" w:hAnsi="Garamond"/>
          <w:sz w:val="20"/>
          <w:szCs w:val="20"/>
        </w:rPr>
        <w:t xml:space="preserve">. </w:t>
      </w:r>
      <w:r w:rsidRPr="00F926D5">
        <w:rPr>
          <w:rFonts w:ascii="Garamond" w:hAnsi="Garamond"/>
          <w:sz w:val="20"/>
          <w:szCs w:val="20"/>
        </w:rPr>
        <w:t xml:space="preserve">La </w:t>
      </w:r>
      <w:r w:rsidR="00234B44" w:rsidRPr="00F926D5">
        <w:rPr>
          <w:rFonts w:ascii="Garamond" w:hAnsi="Garamond"/>
          <w:sz w:val="20"/>
          <w:szCs w:val="20"/>
        </w:rPr>
        <w:t>«</w:t>
      </w:r>
      <w:r w:rsidR="00234B44" w:rsidRPr="00F926D5">
        <w:rPr>
          <w:rFonts w:ascii="Garamond" w:hAnsi="Garamond" w:cs="Times New Roman"/>
          <w:i/>
          <w:sz w:val="20"/>
          <w:szCs w:val="20"/>
        </w:rPr>
        <w:t xml:space="preserve"> section de prédicat</w:t>
      </w:r>
      <w:r w:rsidR="00234B44" w:rsidRPr="00F926D5">
        <w:rPr>
          <w:rFonts w:ascii="Garamond" w:hAnsi="Garamond"/>
          <w:sz w:val="20"/>
          <w:szCs w:val="20"/>
        </w:rPr>
        <w:t xml:space="preserve"> » </w:t>
      </w:r>
      <w:r w:rsidR="00016172" w:rsidRPr="00F926D5">
        <w:rPr>
          <w:rFonts w:ascii="Garamond" w:hAnsi="Garamond"/>
          <w:sz w:val="20"/>
          <w:szCs w:val="20"/>
        </w:rPr>
        <w:t>–</w:t>
      </w:r>
      <w:r w:rsidRPr="00F926D5">
        <w:rPr>
          <w:rFonts w:ascii="Garamond" w:hAnsi="Garamond"/>
          <w:sz w:val="20"/>
          <w:szCs w:val="20"/>
        </w:rPr>
        <w:t xml:space="preserve"> on le voit immédiatement</w:t>
      </w:r>
      <w:r w:rsidR="00234B44" w:rsidRPr="00F926D5">
        <w:rPr>
          <w:rFonts w:ascii="Garamond" w:hAnsi="Garamond"/>
          <w:sz w:val="20"/>
          <w:szCs w:val="20"/>
        </w:rPr>
        <w:t xml:space="preserve"> –</w:t>
      </w:r>
      <w:r w:rsidRPr="00F926D5">
        <w:rPr>
          <w:rFonts w:ascii="Garamond" w:hAnsi="Garamond"/>
          <w:sz w:val="20"/>
          <w:szCs w:val="20"/>
        </w:rPr>
        <w:t xml:space="preserve"> c'est à la fois ce qu'il y a après toute prédication,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Pr="00F926D5">
        <w:rPr>
          <w:rFonts w:ascii="Garamond" w:hAnsi="Garamond"/>
          <w:sz w:val="20"/>
          <w:szCs w:val="20"/>
        </w:rPr>
        <w:t xml:space="preserve">une fois qu'on peut dire « </w:t>
      </w:r>
      <w:r w:rsidRPr="00F926D5">
        <w:rPr>
          <w:rFonts w:ascii="Garamond" w:hAnsi="Garamond"/>
          <w:i/>
          <w:sz w:val="20"/>
          <w:szCs w:val="20"/>
        </w:rPr>
        <w:t>il n'y en a plus, des prédicats</w:t>
      </w:r>
      <w:r w:rsidRPr="00F926D5">
        <w:rPr>
          <w:rFonts w:ascii="Garamond" w:hAnsi="Garamond"/>
          <w:sz w:val="20"/>
          <w:szCs w:val="20"/>
        </w:rPr>
        <w:t xml:space="preserve"> » et c'est aussi bien ce qui, avant toute prédication, la supporte. </w:t>
      </w:r>
    </w:p>
    <w:p w:rsidR="001B3CE3" w:rsidRPr="00F926D5" w:rsidRDefault="001B3CE3">
      <w:pPr>
        <w:pStyle w:val="Corpsdetexte"/>
        <w:rPr>
          <w:rFonts w:ascii="Garamond" w:hAnsi="Garamond"/>
          <w:sz w:val="20"/>
          <w:szCs w:val="20"/>
        </w:rPr>
      </w:pPr>
    </w:p>
    <w:p w:rsidR="0001430C" w:rsidRDefault="001B3CE3">
      <w:pPr>
        <w:pStyle w:val="Corpsdetexte"/>
        <w:rPr>
          <w:rFonts w:ascii="Garamond" w:hAnsi="Garamond"/>
          <w:sz w:val="20"/>
          <w:szCs w:val="20"/>
        </w:rPr>
      </w:pPr>
      <w:r w:rsidRPr="00F926D5">
        <w:rPr>
          <w:rFonts w:ascii="Garamond" w:hAnsi="Garamond"/>
          <w:sz w:val="20"/>
          <w:szCs w:val="20"/>
        </w:rPr>
        <w:t xml:space="preserve">Mais ce qu'il faut comprendre, c'est que cet </w:t>
      </w:r>
      <w:r w:rsidRPr="00F926D5">
        <w:rPr>
          <w:rFonts w:ascii="Garamond" w:hAnsi="Garamond" w:cs="Times New Roman"/>
          <w:i/>
          <w:sz w:val="20"/>
          <w:szCs w:val="20"/>
        </w:rPr>
        <w:t>avant</w:t>
      </w:r>
      <w:r w:rsidRPr="00F926D5">
        <w:rPr>
          <w:rFonts w:ascii="Garamond" w:hAnsi="Garamond"/>
          <w:sz w:val="20"/>
          <w:szCs w:val="20"/>
        </w:rPr>
        <w:t xml:space="preserve"> et cet </w:t>
      </w:r>
      <w:r w:rsidRPr="00F926D5">
        <w:rPr>
          <w:rFonts w:ascii="Garamond" w:hAnsi="Garamond" w:cs="Times New Roman"/>
          <w:i/>
          <w:sz w:val="20"/>
          <w:szCs w:val="20"/>
        </w:rPr>
        <w:t>après</w:t>
      </w:r>
      <w:r w:rsidRPr="00F926D5">
        <w:rPr>
          <w:rFonts w:ascii="Garamond" w:hAnsi="Garamond"/>
          <w:sz w:val="20"/>
          <w:szCs w:val="20"/>
        </w:rPr>
        <w:t xml:space="preserve">, c'est la même chose,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que c'est ce qui constitue, ce qui soutient la prédication comme l'enrobage d'une impossibilité, cette impossibilité qu'il faut comprendre comme l'impossibilité même de la prédication,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dire</w:t>
      </w:r>
      <w:r w:rsidRPr="00F926D5">
        <w:rPr>
          <w:rFonts w:ascii="Garamond" w:hAnsi="Garamond"/>
          <w:sz w:val="20"/>
          <w:szCs w:val="20"/>
        </w:rPr>
        <w:t xml:space="preserve"> l'impossibilité de fournir tous les prédicats, </w:t>
      </w:r>
    </w:p>
    <w:p w:rsidR="0001430C" w:rsidRDefault="001B3CE3">
      <w:pPr>
        <w:pStyle w:val="Corpsdetexte"/>
        <w:rPr>
          <w:rFonts w:ascii="Garamond" w:hAnsi="Garamond"/>
          <w:sz w:val="20"/>
          <w:szCs w:val="20"/>
        </w:rPr>
      </w:pPr>
      <w:r w:rsidRPr="00F926D5">
        <w:rPr>
          <w:rFonts w:ascii="Garamond" w:hAnsi="Garamond"/>
          <w:sz w:val="20"/>
          <w:szCs w:val="20"/>
        </w:rPr>
        <w:t>de les mettre ensemble, sans qu'au</w:t>
      </w:r>
      <w:r w:rsidR="00016172" w:rsidRPr="00F926D5">
        <w:rPr>
          <w:rFonts w:ascii="Garamond" w:hAnsi="Garamond"/>
          <w:sz w:val="20"/>
          <w:szCs w:val="20"/>
        </w:rPr>
        <w:t>–</w:t>
      </w:r>
      <w:r w:rsidRPr="00F926D5">
        <w:rPr>
          <w:rFonts w:ascii="Garamond" w:hAnsi="Garamond"/>
          <w:sz w:val="20"/>
          <w:szCs w:val="20"/>
        </w:rPr>
        <w:t xml:space="preserve">moins un se détache comme représentant dans l'impossibilité, </w:t>
      </w:r>
    </w:p>
    <w:p w:rsidR="001B3CE3" w:rsidRPr="00F926D5" w:rsidRDefault="001B3CE3">
      <w:pPr>
        <w:pStyle w:val="Corpsdetexte"/>
        <w:rPr>
          <w:rFonts w:ascii="Garamond" w:hAnsi="Garamond"/>
          <w:sz w:val="20"/>
          <w:szCs w:val="20"/>
        </w:rPr>
      </w:pPr>
      <w:r w:rsidRPr="00F926D5">
        <w:rPr>
          <w:rFonts w:ascii="Garamond" w:hAnsi="Garamond"/>
          <w:sz w:val="20"/>
          <w:szCs w:val="20"/>
        </w:rPr>
        <w:t>dans l'existence l'impossibilité ou si l'on veut l'</w:t>
      </w:r>
      <w:r w:rsidRPr="00F926D5">
        <w:rPr>
          <w:rFonts w:ascii="Garamond" w:hAnsi="Garamond" w:cs="Times New Roman"/>
          <w:i/>
          <w:color w:val="0000CC"/>
          <w:sz w:val="20"/>
          <w:szCs w:val="20"/>
        </w:rPr>
        <w:t>encore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Plus précisément quant aux ordinaux, l'ordinal nomme le nom de celui qui le précède. Cela veut dire deux choses : qu'un ordinal ne se nomme pas lui</w:t>
      </w:r>
      <w:r w:rsidR="0001430C">
        <w:rPr>
          <w:rFonts w:ascii="Garamond" w:hAnsi="Garamond"/>
          <w:sz w:val="20"/>
          <w:szCs w:val="20"/>
        </w:rPr>
        <w:t>-</w:t>
      </w:r>
      <w:r w:rsidRPr="00F926D5">
        <w:rPr>
          <w:rFonts w:ascii="Garamond" w:hAnsi="Garamond"/>
          <w:sz w:val="20"/>
          <w:szCs w:val="20"/>
        </w:rPr>
        <w:t xml:space="preserve">même mais est nommé par son successeur, et qu'à chaque ordinal appartient la sommation mécanique de tous ceux qui le précèdent. Puisqu'un ordinal nomme son précédent, son précédent nomme son précédent etc., </w:t>
      </w:r>
      <w:r w:rsidR="0001430C">
        <w:rPr>
          <w:rFonts w:ascii="Garamond" w:hAnsi="Garamond"/>
          <w:sz w:val="20"/>
          <w:szCs w:val="20"/>
        </w:rPr>
        <w:t>c</w:t>
      </w:r>
      <w:r w:rsidR="0001430C" w:rsidRPr="00F926D5">
        <w:rPr>
          <w:rFonts w:ascii="Garamond" w:hAnsi="Garamond"/>
          <w:sz w:val="20"/>
          <w:szCs w:val="20"/>
        </w:rPr>
        <w:t>'est</w:t>
      </w:r>
      <w:r w:rsidR="0001430C">
        <w:rPr>
          <w:rFonts w:ascii="Garamond" w:hAnsi="Garamond"/>
          <w:sz w:val="20"/>
          <w:szCs w:val="20"/>
        </w:rPr>
        <w:t>-</w:t>
      </w:r>
      <w:r w:rsidR="0001430C" w:rsidRPr="00F926D5">
        <w:rPr>
          <w:rFonts w:ascii="Garamond" w:hAnsi="Garamond"/>
          <w:sz w:val="20"/>
          <w:szCs w:val="20"/>
        </w:rPr>
        <w:t>à</w:t>
      </w:r>
      <w:r w:rsidR="0001430C">
        <w:rPr>
          <w:rFonts w:ascii="Garamond" w:hAnsi="Garamond"/>
          <w:sz w:val="20"/>
          <w:szCs w:val="20"/>
        </w:rPr>
        <w:t>-</w:t>
      </w:r>
      <w:r w:rsidR="0001430C" w:rsidRPr="00F926D5">
        <w:rPr>
          <w:rFonts w:ascii="Garamond" w:hAnsi="Garamond"/>
          <w:sz w:val="20"/>
          <w:szCs w:val="20"/>
        </w:rPr>
        <w:t xml:space="preserve">dire </w:t>
      </w:r>
      <w:r w:rsidRPr="00F926D5">
        <w:rPr>
          <w:rFonts w:ascii="Garamond" w:hAnsi="Garamond"/>
          <w:sz w:val="20"/>
          <w:szCs w:val="20"/>
        </w:rPr>
        <w:t xml:space="preserve">qu'il y a, accrochée à chaque ordinal, </w:t>
      </w:r>
      <w:r w:rsidRPr="0001430C">
        <w:rPr>
          <w:rFonts w:ascii="Garamond" w:hAnsi="Garamond"/>
          <w:i/>
          <w:sz w:val="20"/>
          <w:szCs w:val="20"/>
        </w:rPr>
        <w:t>la série de tous les ordinaux qui l'ont précédé</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déjà ces deux points impliquent une discordance essentielle entre le nom et le </w:t>
      </w:r>
      <w:r w:rsidRPr="00F926D5">
        <w:rPr>
          <w:rFonts w:ascii="Garamond" w:hAnsi="Garamond" w:cs="Times New Roman"/>
          <w:i/>
          <w:iCs/>
          <w:sz w:val="20"/>
          <w:szCs w:val="20"/>
        </w:rPr>
        <w:t>nom de nom</w:t>
      </w:r>
      <w:r w:rsidRPr="00F926D5">
        <w:rPr>
          <w:rFonts w:ascii="Garamond" w:hAnsi="Garamond"/>
          <w:sz w:val="20"/>
          <w:szCs w:val="20"/>
        </w:rPr>
        <w:t>, et c'est ce que j'ap</w:t>
      </w:r>
      <w:r w:rsidR="0001430C">
        <w:rPr>
          <w:rFonts w:ascii="Garamond" w:hAnsi="Garamond"/>
          <w:sz w:val="20"/>
          <w:szCs w:val="20"/>
        </w:rPr>
        <w:t xml:space="preserve">pellerai un effet d'écrasement. </w:t>
      </w:r>
      <w:r w:rsidRPr="00F926D5">
        <w:rPr>
          <w:rFonts w:ascii="Garamond" w:hAnsi="Garamond"/>
          <w:sz w:val="20"/>
          <w:szCs w:val="20"/>
        </w:rPr>
        <w:t xml:space="preserve">Ce qui vient identifier le zéro par exemple, dans une définition du zéro, comme quelque chose comme l'élément unique de </w:t>
      </w:r>
      <w:r w:rsidRPr="0001430C">
        <w:rPr>
          <w:rFonts w:ascii="Garamond" w:hAnsi="Garamond"/>
          <w:i/>
          <w:sz w:val="20"/>
          <w:szCs w:val="20"/>
        </w:rPr>
        <w:t>l'ensemble identique à zéro</w:t>
      </w:r>
      <w:r w:rsidRPr="00F926D5">
        <w:rPr>
          <w:rFonts w:ascii="Garamond" w:hAnsi="Garamond"/>
          <w:sz w:val="20"/>
          <w:szCs w:val="20"/>
        </w:rPr>
        <w:t xml:space="preserve">, ou pour l'ensemble vide on peut très bien dire : </w:t>
      </w:r>
    </w:p>
    <w:p w:rsidR="0001430C" w:rsidRDefault="001B3CE3">
      <w:pPr>
        <w:pStyle w:val="Corpsdetexte"/>
        <w:rPr>
          <w:rFonts w:ascii="Garamond" w:hAnsi="Garamond"/>
          <w:sz w:val="20"/>
          <w:szCs w:val="20"/>
        </w:rPr>
      </w:pPr>
      <w:r w:rsidRPr="00F926D5">
        <w:rPr>
          <w:rFonts w:ascii="Garamond" w:hAnsi="Garamond"/>
          <w:sz w:val="20"/>
          <w:szCs w:val="20"/>
        </w:rPr>
        <w:t>ce qui est élément unique de l'ensemble de ses parties, ou simplement cet ensemble de ses parties dont il est l'élément qu'il vient identifier proprement, ceci se donne comme p</w:t>
      </w:r>
      <w:r w:rsidR="0001430C">
        <w:rPr>
          <w:rFonts w:ascii="Garamond" w:hAnsi="Garamond"/>
          <w:sz w:val="20"/>
          <w:szCs w:val="20"/>
        </w:rPr>
        <w:t xml:space="preserve">rédicat du zéro. </w:t>
      </w:r>
      <w:r w:rsidRPr="00F926D5">
        <w:rPr>
          <w:rFonts w:ascii="Garamond" w:hAnsi="Garamond"/>
          <w:sz w:val="20"/>
          <w:szCs w:val="20"/>
        </w:rPr>
        <w:t xml:space="preserve">Or, on voit bien que dans ce prédicat,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y a quelque chose </w:t>
      </w:r>
      <w:r w:rsidRPr="00F926D5">
        <w:rPr>
          <w:rFonts w:ascii="Garamond" w:hAnsi="Garamond" w:cs="Times New Roman"/>
          <w:i/>
          <w:sz w:val="20"/>
          <w:szCs w:val="20"/>
        </w:rPr>
        <w:t>en plus</w:t>
      </w:r>
      <w:r w:rsidRPr="00F926D5">
        <w:rPr>
          <w:rFonts w:ascii="Garamond" w:hAnsi="Garamond"/>
          <w:sz w:val="20"/>
          <w:szCs w:val="20"/>
        </w:rPr>
        <w:t xml:space="preserve"> qui est donné, </w:t>
      </w:r>
      <w:r w:rsidR="00234B44" w:rsidRPr="00F926D5">
        <w:rPr>
          <w:rFonts w:ascii="Garamond" w:hAnsi="Garamond" w:cs="Times New Roman"/>
          <w:i/>
          <w:sz w:val="20"/>
          <w:szCs w:val="20"/>
        </w:rPr>
        <w:t>en plus</w:t>
      </w:r>
      <w:r w:rsidRPr="00F926D5">
        <w:rPr>
          <w:rFonts w:ascii="Garamond" w:hAnsi="Garamond"/>
          <w:sz w:val="20"/>
          <w:szCs w:val="20"/>
        </w:rPr>
        <w:t xml:space="preserve"> que l'ensemble vide, </w:t>
      </w:r>
      <w:r w:rsidR="00234B44" w:rsidRPr="00F926D5">
        <w:rPr>
          <w:rFonts w:ascii="Garamond" w:hAnsi="Garamond" w:cs="Times New Roman"/>
          <w:i/>
          <w:sz w:val="20"/>
          <w:szCs w:val="20"/>
        </w:rPr>
        <w:t>en plus</w:t>
      </w:r>
      <w:r w:rsidRPr="00F926D5">
        <w:rPr>
          <w:rFonts w:ascii="Garamond" w:hAnsi="Garamond"/>
          <w:sz w:val="20"/>
          <w:szCs w:val="20"/>
        </w:rPr>
        <w:t xml:space="preserve"> que le zéro. Et c'est tellement tangible. </w:t>
      </w:r>
    </w:p>
    <w:p w:rsidR="00E321BB" w:rsidRPr="00F926D5" w:rsidRDefault="00E321BB">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 xml:space="preserve">La preuve en est que justement le </w:t>
      </w:r>
      <w:r w:rsidR="0001430C">
        <w:rPr>
          <w:rFonts w:ascii="Garamond" w:hAnsi="Garamond"/>
          <w:sz w:val="20"/>
          <w:szCs w:val="20"/>
        </w:rPr>
        <w:t>0</w:t>
      </w:r>
      <w:r w:rsidRPr="00F926D5">
        <w:rPr>
          <w:rFonts w:ascii="Garamond" w:hAnsi="Garamond"/>
          <w:sz w:val="20"/>
          <w:szCs w:val="20"/>
        </w:rPr>
        <w:t xml:space="preserve"> et le </w:t>
      </w:r>
      <w:r w:rsidR="0001430C">
        <w:rPr>
          <w:rFonts w:ascii="Garamond" w:hAnsi="Garamond"/>
          <w:sz w:val="20"/>
          <w:szCs w:val="20"/>
        </w:rPr>
        <w:t>1</w:t>
      </w:r>
      <w:r w:rsidRPr="00F926D5">
        <w:rPr>
          <w:rFonts w:ascii="Garamond" w:hAnsi="Garamond"/>
          <w:sz w:val="20"/>
          <w:szCs w:val="20"/>
        </w:rPr>
        <w:t xml:space="preserve"> qui n'est censé être autre que l'identification du </w:t>
      </w:r>
      <w:r w:rsidR="0001430C">
        <w:rPr>
          <w:rFonts w:ascii="Garamond" w:hAnsi="Garamond"/>
          <w:sz w:val="20"/>
          <w:szCs w:val="20"/>
        </w:rPr>
        <w:t>0</w:t>
      </w:r>
      <w:r w:rsidRPr="00F926D5">
        <w:rPr>
          <w:rFonts w:ascii="Garamond" w:hAnsi="Garamond"/>
          <w:sz w:val="20"/>
          <w:szCs w:val="20"/>
        </w:rPr>
        <w:t xml:space="preserve">, ça fait justement </w:t>
      </w:r>
      <w:r w:rsidR="0001430C">
        <w:rPr>
          <w:rFonts w:ascii="Garamond" w:hAnsi="Garamond"/>
          <w:sz w:val="20"/>
          <w:szCs w:val="20"/>
        </w:rPr>
        <w:t>2</w:t>
      </w:r>
      <w:r w:rsidRPr="00F926D5">
        <w:rPr>
          <w:rFonts w:ascii="Garamond" w:hAnsi="Garamond"/>
          <w:sz w:val="20"/>
          <w:szCs w:val="20"/>
        </w:rPr>
        <w:t>.</w:t>
      </w:r>
      <w:r w:rsidR="00E321BB" w:rsidRPr="00F926D5">
        <w:rPr>
          <w:rFonts w:ascii="Garamond" w:hAnsi="Garamond"/>
          <w:sz w:val="20"/>
          <w:szCs w:val="20"/>
        </w:rPr>
        <w:t xml:space="preserve"> </w:t>
      </w: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On voit qu'on change de niveau, que ça n'a aucun rapport, que ça ne se situe pas </w:t>
      </w:r>
      <w:r w:rsidR="00016172" w:rsidRPr="00F926D5">
        <w:rPr>
          <w:rFonts w:ascii="Garamond" w:hAnsi="Garamond"/>
          <w:sz w:val="20"/>
          <w:szCs w:val="20"/>
        </w:rPr>
        <w:t>–</w:t>
      </w:r>
      <w:r w:rsidRPr="00F926D5">
        <w:rPr>
          <w:rFonts w:ascii="Garamond" w:hAnsi="Garamond"/>
          <w:sz w:val="20"/>
          <w:szCs w:val="20"/>
        </w:rPr>
        <w:t xml:space="preserve"> il y a un décalage, on passe d'un</w:t>
      </w:r>
      <w:r w:rsidR="0001430C">
        <w:rPr>
          <w:rFonts w:ascii="Garamond" w:hAnsi="Garamond"/>
          <w:sz w:val="20"/>
          <w:szCs w:val="20"/>
        </w:rPr>
        <w:t xml:space="preserve"> niveau à un niveau supérieur. </w:t>
      </w:r>
      <w:r w:rsidRPr="00F926D5">
        <w:rPr>
          <w:rFonts w:ascii="Garamond" w:hAnsi="Garamond"/>
          <w:sz w:val="20"/>
          <w:szCs w:val="20"/>
        </w:rPr>
        <w:t xml:space="preserve">Mais ce qui est remarquable, c'est que ce </w:t>
      </w:r>
      <w:r w:rsidR="00B743F5">
        <w:rPr>
          <w:rFonts w:ascii="Garamond" w:hAnsi="Garamond"/>
          <w:sz w:val="20"/>
          <w:szCs w:val="20"/>
        </w:rPr>
        <w:t>0</w:t>
      </w:r>
      <w:r w:rsidRPr="00F926D5">
        <w:rPr>
          <w:rFonts w:ascii="Garamond" w:hAnsi="Garamond"/>
          <w:sz w:val="20"/>
          <w:szCs w:val="20"/>
        </w:rPr>
        <w:t xml:space="preserve"> et ce </w:t>
      </w:r>
      <w:r w:rsidR="00B743F5">
        <w:rPr>
          <w:rFonts w:ascii="Garamond" w:hAnsi="Garamond"/>
          <w:sz w:val="20"/>
          <w:szCs w:val="20"/>
        </w:rPr>
        <w:t>1</w:t>
      </w:r>
      <w:r w:rsidRPr="00F926D5">
        <w:rPr>
          <w:rFonts w:ascii="Garamond" w:hAnsi="Garamond"/>
          <w:sz w:val="20"/>
          <w:szCs w:val="20"/>
        </w:rPr>
        <w:t xml:space="preserve"> qui </w:t>
      </w:r>
      <w:proofErr w:type="gramStart"/>
      <w:r w:rsidRPr="00F926D5">
        <w:rPr>
          <w:rFonts w:ascii="Garamond" w:hAnsi="Garamond"/>
          <w:sz w:val="20"/>
          <w:szCs w:val="20"/>
        </w:rPr>
        <w:t>n'ont</w:t>
      </w:r>
      <w:proofErr w:type="gramEnd"/>
      <w:r w:rsidRPr="00F926D5">
        <w:rPr>
          <w:rFonts w:ascii="Garamond" w:hAnsi="Garamond"/>
          <w:sz w:val="20"/>
          <w:szCs w:val="20"/>
        </w:rPr>
        <w:t xml:space="preserve"> rien à voir, qui ne se situent pas au même niveau, on les met ensemble comme les éléments de ce nouvel ensemble constitué par l'ordinal </w:t>
      </w:r>
      <w:r w:rsidR="00B743F5">
        <w:rPr>
          <w:rFonts w:ascii="Garamond" w:hAnsi="Garamond"/>
          <w:sz w:val="20"/>
          <w:szCs w:val="20"/>
        </w:rPr>
        <w:t>2</w:t>
      </w:r>
      <w:r w:rsidRPr="00F926D5">
        <w:rPr>
          <w:rFonts w:ascii="Garamond" w:hAnsi="Garamond"/>
          <w:sz w:val="20"/>
          <w:szCs w:val="20"/>
        </w:rPr>
        <w:t xml:space="preserv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Zéro et un, ça fait deux justement au sens où le zéro et le un sont en quelque sorte nivelés, mis sur un même plan dans le deux. Et pour le deux lui</w:t>
      </w:r>
      <w:r w:rsidR="00016172" w:rsidRPr="00F926D5">
        <w:rPr>
          <w:rFonts w:ascii="Garamond" w:hAnsi="Garamond"/>
          <w:sz w:val="20"/>
          <w:szCs w:val="20"/>
        </w:rPr>
        <w:t>–</w:t>
      </w:r>
      <w:r w:rsidRPr="00F926D5">
        <w:rPr>
          <w:rFonts w:ascii="Garamond" w:hAnsi="Garamond"/>
          <w:sz w:val="20"/>
          <w:szCs w:val="20"/>
        </w:rPr>
        <w:t>même, l'opération va se répéter dans ce passage du deux au trois etc.</w:t>
      </w:r>
    </w:p>
    <w:p w:rsidR="003F64F8" w:rsidRDefault="001B3CE3">
      <w:pPr>
        <w:pStyle w:val="Corpsdetexte"/>
        <w:rPr>
          <w:rFonts w:ascii="Garamond" w:hAnsi="Garamond"/>
          <w:sz w:val="20"/>
          <w:szCs w:val="20"/>
        </w:rPr>
      </w:pPr>
      <w:r w:rsidRPr="00F926D5">
        <w:rPr>
          <w:rFonts w:ascii="Garamond" w:hAnsi="Garamond"/>
          <w:sz w:val="20"/>
          <w:szCs w:val="20"/>
        </w:rPr>
        <w:lastRenderedPageBreak/>
        <w:t xml:space="preserve">Le </w:t>
      </w:r>
      <w:proofErr w:type="spellStart"/>
      <w:r w:rsidRPr="00F926D5">
        <w:rPr>
          <w:rFonts w:ascii="Garamond" w:hAnsi="Garamond" w:cs="Times New Roman"/>
          <w:i/>
          <w:sz w:val="20"/>
          <w:szCs w:val="20"/>
        </w:rPr>
        <w:t>representamen</w:t>
      </w:r>
      <w:proofErr w:type="spellEnd"/>
      <w:r w:rsidRPr="00F926D5">
        <w:rPr>
          <w:rFonts w:ascii="Garamond" w:hAnsi="Garamond"/>
          <w:sz w:val="20"/>
          <w:szCs w:val="20"/>
        </w:rPr>
        <w:t xml:space="preserve"> n'a là avec </w:t>
      </w:r>
      <w:r w:rsidRPr="00F926D5">
        <w:rPr>
          <w:rFonts w:ascii="Garamond" w:hAnsi="Garamond" w:cs="Times New Roman"/>
          <w:i/>
          <w:sz w:val="20"/>
          <w:szCs w:val="20"/>
        </w:rPr>
        <w:t>l'objet</w:t>
      </w:r>
      <w:r w:rsidRPr="00F926D5">
        <w:rPr>
          <w:rFonts w:ascii="Garamond" w:hAnsi="Garamond"/>
          <w:sz w:val="20"/>
          <w:szCs w:val="20"/>
        </w:rPr>
        <w:t xml:space="preserve"> pas de rapport possible, et c'est toujours ce cursus de </w:t>
      </w:r>
      <w:r w:rsidRPr="00F926D5">
        <w:rPr>
          <w:rFonts w:ascii="Garamond" w:hAnsi="Garamond" w:cs="Times New Roman"/>
          <w:i/>
          <w:sz w:val="20"/>
          <w:szCs w:val="20"/>
        </w:rPr>
        <w:t>l'interprétant</w:t>
      </w:r>
      <w:r w:rsidRPr="00F926D5">
        <w:rPr>
          <w:rFonts w:ascii="Garamond" w:hAnsi="Garamond"/>
          <w:sz w:val="20"/>
          <w:szCs w:val="20"/>
        </w:rPr>
        <w:t xml:space="preserve"> qui intervient, 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dire que c'est incarné par quelque chose, et dans la mesure où c'est incarné, où le quelque chose qui échappe est bridé, il resurgit également juste après cette incarnation.</w:t>
      </w:r>
      <w:r w:rsidR="00E321BB" w:rsidRPr="00F926D5">
        <w:rPr>
          <w:rFonts w:ascii="Garamond" w:hAnsi="Garamond"/>
          <w:sz w:val="20"/>
          <w:szCs w:val="20"/>
        </w:rPr>
        <w:t xml:space="preserve"> </w:t>
      </w:r>
      <w:r w:rsidRPr="00F926D5">
        <w:rPr>
          <w:rFonts w:ascii="Garamond" w:hAnsi="Garamond"/>
          <w:sz w:val="20"/>
          <w:szCs w:val="20"/>
        </w:rPr>
        <w:t xml:space="preserve">On peut prendre </w:t>
      </w:r>
      <w:r w:rsidRPr="00F926D5">
        <w:rPr>
          <w:rFonts w:ascii="Garamond" w:hAnsi="Garamond" w:cs="Times New Roman"/>
          <w:i/>
          <w:sz w:val="20"/>
          <w:szCs w:val="20"/>
        </w:rPr>
        <w:t>la formule d'un ordinal</w:t>
      </w:r>
      <w:r w:rsidRPr="00F926D5">
        <w:rPr>
          <w:rFonts w:ascii="Garamond" w:hAnsi="Garamond"/>
          <w:sz w:val="20"/>
          <w:szCs w:val="20"/>
        </w:rPr>
        <w:t xml:space="preserve"> pour mieux voir </w:t>
      </w:r>
    </w:p>
    <w:p w:rsidR="001B3CE3" w:rsidRPr="00F926D5" w:rsidRDefault="001B3CE3">
      <w:pPr>
        <w:pStyle w:val="Corpsdetexte"/>
        <w:rPr>
          <w:rFonts w:ascii="Garamond" w:hAnsi="Garamond"/>
          <w:sz w:val="20"/>
          <w:szCs w:val="20"/>
        </w:rPr>
      </w:pPr>
      <w:r w:rsidRPr="00F926D5">
        <w:rPr>
          <w:rFonts w:ascii="Garamond" w:hAnsi="Garamond"/>
          <w:sz w:val="20"/>
          <w:szCs w:val="20"/>
        </w:rPr>
        <w:t>ce dont il est question.</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LACAN </w:t>
      </w:r>
      <w:r w:rsidR="00234B44"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Rendez</w:t>
      </w:r>
      <w:r w:rsidR="003F64F8">
        <w:rPr>
          <w:rFonts w:ascii="Garamond" w:hAnsi="Garamond"/>
          <w:sz w:val="20"/>
          <w:szCs w:val="20"/>
        </w:rPr>
        <w:t>-</w:t>
      </w:r>
      <w:r w:rsidRPr="00F926D5">
        <w:rPr>
          <w:rFonts w:ascii="Garamond" w:hAnsi="Garamond"/>
          <w:sz w:val="20"/>
          <w:szCs w:val="20"/>
        </w:rPr>
        <w:t xml:space="preserve">le à </w:t>
      </w:r>
      <w:r w:rsidR="00E321BB" w:rsidRPr="00F926D5">
        <w:rPr>
          <w:rFonts w:ascii="Garamond" w:hAnsi="Garamond"/>
          <w:sz w:val="20"/>
          <w:szCs w:val="20"/>
        </w:rPr>
        <w:t>CANTOR</w:t>
      </w:r>
      <w:r w:rsidRPr="00F926D5">
        <w:rPr>
          <w:rFonts w:ascii="Garamond" w:hAnsi="Garamond"/>
          <w:sz w:val="20"/>
          <w:szCs w:val="20"/>
        </w:rPr>
        <w:t xml:space="preserve"> quand même !</w:t>
      </w:r>
    </w:p>
    <w:p w:rsidR="001B3CE3" w:rsidRPr="00F926D5" w:rsidRDefault="001B3CE3">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 xml:space="preserve">François RÉCANATI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 </w:t>
      </w:r>
    </w:p>
    <w:p w:rsidR="00234B44" w:rsidRPr="00F926D5" w:rsidRDefault="00234B44">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Voici la formule qu'on peut considérer comme la formule du 4.</w:t>
      </w:r>
    </w:p>
    <w:p w:rsidR="001B3CE3" w:rsidRPr="00F926D5" w:rsidRDefault="001B3CE3">
      <w:pPr>
        <w:tabs>
          <w:tab w:val="left" w:pos="560"/>
        </w:tabs>
        <w:spacing w:line="360" w:lineRule="atLeast"/>
        <w:ind w:left="-40" w:firstLine="600"/>
        <w:jc w:val="both"/>
        <w:rPr>
          <w:rFonts w:ascii="Garamond" w:hAnsi="Garamond"/>
          <w:sz w:val="20"/>
          <w:szCs w:val="20"/>
        </w:rPr>
      </w:pPr>
      <w:r w:rsidRPr="00F926D5">
        <w:rPr>
          <w:rFonts w:ascii="Garamond" w:hAnsi="Garamond"/>
          <w:sz w:val="20"/>
          <w:szCs w:val="20"/>
        </w:rPr>
        <w:t xml:space="preserve">            0           0        I        :        0         I              2</w:t>
      </w:r>
    </w:p>
    <w:p w:rsidR="001B3CE3" w:rsidRPr="00F926D5" w:rsidRDefault="001B3CE3">
      <w:pPr>
        <w:tabs>
          <w:tab w:val="left" w:pos="560"/>
        </w:tabs>
        <w:spacing w:line="360" w:lineRule="atLeast"/>
        <w:ind w:left="-40" w:firstLine="600"/>
        <w:jc w:val="both"/>
        <w:rPr>
          <w:rFonts w:ascii="Garamond" w:hAnsi="Garamond"/>
          <w:sz w:val="20"/>
          <w:szCs w:val="20"/>
        </w:rPr>
      </w:pPr>
      <w:r w:rsidRPr="00F926D5">
        <w:rPr>
          <w:rFonts w:ascii="Garamond" w:hAnsi="Garamond"/>
          <w:sz w:val="20"/>
          <w:szCs w:val="20"/>
        </w:rPr>
        <w:t xml:space="preserve">    0, { 0 },     { 0, { 0 } }     :       { 0, { 0 },  { 0, { 0 }}}   </w:t>
      </w:r>
    </w:p>
    <w:p w:rsidR="001B3CE3" w:rsidRPr="00F926D5" w:rsidRDefault="001B3CE3">
      <w:pPr>
        <w:tabs>
          <w:tab w:val="left" w:pos="560"/>
        </w:tabs>
        <w:spacing w:line="360" w:lineRule="atLeast"/>
        <w:ind w:left="-40" w:firstLine="600"/>
        <w:jc w:val="both"/>
        <w:rPr>
          <w:rFonts w:ascii="Garamond" w:hAnsi="Garamond"/>
          <w:sz w:val="20"/>
          <w:szCs w:val="20"/>
        </w:rPr>
      </w:pPr>
      <w:r w:rsidRPr="00F926D5">
        <w:rPr>
          <w:rFonts w:ascii="Garamond" w:hAnsi="Garamond"/>
          <w:sz w:val="20"/>
          <w:szCs w:val="20"/>
        </w:rPr>
        <w:t xml:space="preserve">      0    I                  2           :                    3</w:t>
      </w:r>
    </w:p>
    <w:p w:rsidR="001B3CE3" w:rsidRPr="00F926D5" w:rsidRDefault="001B3CE3">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Dans cette formule, que se passe</w:t>
      </w:r>
      <w:r w:rsidR="00B743F5">
        <w:rPr>
          <w:rFonts w:ascii="Garamond" w:hAnsi="Garamond"/>
          <w:sz w:val="20"/>
          <w:szCs w:val="20"/>
        </w:rPr>
        <w:t>-</w:t>
      </w:r>
      <w:r w:rsidRPr="00F926D5">
        <w:rPr>
          <w:rFonts w:ascii="Garamond" w:hAnsi="Garamond"/>
          <w:sz w:val="20"/>
          <w:szCs w:val="20"/>
        </w:rPr>
        <w:t>t</w:t>
      </w:r>
      <w:r w:rsidR="00B743F5">
        <w:rPr>
          <w:rFonts w:ascii="Garamond" w:hAnsi="Garamond"/>
          <w:sz w:val="20"/>
          <w:szCs w:val="20"/>
        </w:rPr>
        <w:t>-</w:t>
      </w:r>
      <w:r w:rsidRPr="00F926D5">
        <w:rPr>
          <w:rFonts w:ascii="Garamond" w:hAnsi="Garamond"/>
          <w:sz w:val="20"/>
          <w:szCs w:val="20"/>
        </w:rPr>
        <w:t xml:space="preserve">il ?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sait que c'est le terme ultime de cette série qui compte. </w:t>
      </w:r>
    </w:p>
    <w:p w:rsidR="001B3CE3" w:rsidRPr="00F926D5" w:rsidRDefault="001B3CE3">
      <w:pPr>
        <w:pStyle w:val="Corpsdetexte"/>
        <w:rPr>
          <w:rFonts w:ascii="Garamond" w:hAnsi="Garamond"/>
          <w:sz w:val="20"/>
          <w:szCs w:val="20"/>
        </w:rPr>
      </w:pPr>
      <w:r w:rsidRPr="00F926D5">
        <w:rPr>
          <w:rFonts w:ascii="Garamond" w:hAnsi="Garamond"/>
          <w:sz w:val="20"/>
          <w:szCs w:val="20"/>
        </w:rPr>
        <w:t>On voit que dans le 4, ce qui est répété, c'est le 3. Et on voit que le 3 répète lui</w:t>
      </w:r>
      <w:r w:rsidR="00B268A5">
        <w:rPr>
          <w:rFonts w:ascii="Garamond" w:hAnsi="Garamond"/>
          <w:sz w:val="20"/>
          <w:szCs w:val="20"/>
        </w:rPr>
        <w:t>-</w:t>
      </w:r>
      <w:r w:rsidRPr="00F926D5">
        <w:rPr>
          <w:rFonts w:ascii="Garamond" w:hAnsi="Garamond"/>
          <w:sz w:val="20"/>
          <w:szCs w:val="20"/>
        </w:rPr>
        <w:t>même le 2, qui lui</w:t>
      </w:r>
      <w:r w:rsidR="00B268A5">
        <w:rPr>
          <w:rFonts w:ascii="Garamond" w:hAnsi="Garamond"/>
          <w:sz w:val="20"/>
          <w:szCs w:val="20"/>
        </w:rPr>
        <w:t>-</w:t>
      </w:r>
      <w:r w:rsidRPr="00F926D5">
        <w:rPr>
          <w:rFonts w:ascii="Garamond" w:hAnsi="Garamond"/>
          <w:sz w:val="20"/>
          <w:szCs w:val="20"/>
        </w:rPr>
        <w:t>même répète le 1, qui lui</w:t>
      </w:r>
      <w:r w:rsidR="00016172" w:rsidRPr="00F926D5">
        <w:rPr>
          <w:rFonts w:ascii="Garamond" w:hAnsi="Garamond"/>
          <w:sz w:val="20"/>
          <w:szCs w:val="20"/>
        </w:rPr>
        <w:t>–</w:t>
      </w:r>
      <w:r w:rsidRPr="00F926D5">
        <w:rPr>
          <w:rFonts w:ascii="Garamond" w:hAnsi="Garamond"/>
          <w:sz w:val="20"/>
          <w:szCs w:val="20"/>
        </w:rPr>
        <w:t>même répète le 0.</w:t>
      </w:r>
    </w:p>
    <w:p w:rsidR="00E321BB" w:rsidRPr="00F926D5" w:rsidRDefault="00E321BB">
      <w:pPr>
        <w:pStyle w:val="Corpsdetexte"/>
        <w:rPr>
          <w:rFonts w:ascii="Garamond" w:hAnsi="Garamond"/>
          <w:sz w:val="20"/>
          <w:szCs w:val="20"/>
        </w:rPr>
      </w:pPr>
    </w:p>
    <w:p w:rsidR="00B268A5" w:rsidRDefault="001B3CE3">
      <w:pPr>
        <w:pStyle w:val="Corpsdetexte"/>
        <w:rPr>
          <w:rFonts w:ascii="Garamond" w:hAnsi="Garamond"/>
          <w:sz w:val="20"/>
          <w:szCs w:val="20"/>
        </w:rPr>
      </w:pPr>
      <w:r w:rsidRPr="00F926D5">
        <w:rPr>
          <w:rFonts w:ascii="Garamond" w:hAnsi="Garamond"/>
          <w:sz w:val="20"/>
          <w:szCs w:val="20"/>
        </w:rPr>
        <w:t xml:space="preserve">Mais ce qui est important, c'est que le 4 n'est pas seulement la mise entre parenthèses, la nomination du 3 </w:t>
      </w:r>
    </w:p>
    <w:p w:rsidR="00B268A5" w:rsidRDefault="001B3CE3">
      <w:pPr>
        <w:pStyle w:val="Corpsdetexte"/>
        <w:rPr>
          <w:rFonts w:ascii="Garamond" w:hAnsi="Garamond"/>
          <w:sz w:val="20"/>
          <w:szCs w:val="20"/>
        </w:rPr>
      </w:pPr>
      <w:r w:rsidRPr="00F926D5">
        <w:rPr>
          <w:rFonts w:ascii="Garamond" w:hAnsi="Garamond"/>
          <w:sz w:val="20"/>
          <w:szCs w:val="20"/>
        </w:rPr>
        <w:t>qui lui</w:t>
      </w:r>
      <w:r w:rsidR="00B268A5">
        <w:rPr>
          <w:rFonts w:ascii="Garamond" w:hAnsi="Garamond"/>
          <w:sz w:val="20"/>
          <w:szCs w:val="20"/>
        </w:rPr>
        <w:t>-</w:t>
      </w:r>
      <w:r w:rsidRPr="00F926D5">
        <w:rPr>
          <w:rFonts w:ascii="Garamond" w:hAnsi="Garamond"/>
          <w:sz w:val="20"/>
          <w:szCs w:val="20"/>
        </w:rPr>
        <w:t xml:space="preserve">même met entre parenthèses et nomme le 2 </w:t>
      </w:r>
      <w:r w:rsidRPr="00F926D5">
        <w:rPr>
          <w:rFonts w:ascii="Garamond" w:hAnsi="Garamond" w:cs="Times New Roman"/>
          <w:i/>
          <w:iCs/>
          <w:sz w:val="20"/>
          <w:szCs w:val="20"/>
        </w:rPr>
        <w:t>etc.</w:t>
      </w:r>
      <w:r w:rsidRPr="00F926D5">
        <w:rPr>
          <w:rFonts w:ascii="Garamond" w:hAnsi="Garamond"/>
          <w:sz w:val="20"/>
          <w:szCs w:val="20"/>
        </w:rPr>
        <w:t xml:space="preserve"> Ce n'est pas seulement l'exposition, même répétitive, </w:t>
      </w:r>
    </w:p>
    <w:p w:rsidR="001B3CE3" w:rsidRPr="00F926D5" w:rsidRDefault="001B3CE3">
      <w:pPr>
        <w:pStyle w:val="Corpsdetexte"/>
        <w:rPr>
          <w:rFonts w:ascii="Garamond" w:hAnsi="Garamond"/>
          <w:sz w:val="20"/>
          <w:szCs w:val="20"/>
        </w:rPr>
      </w:pPr>
      <w:r w:rsidRPr="00F926D5">
        <w:rPr>
          <w:rFonts w:ascii="Garamond" w:hAnsi="Garamond"/>
          <w:sz w:val="20"/>
          <w:szCs w:val="20"/>
        </w:rPr>
        <w:t>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avec des parenthèses en plus, de ce qui déjà se donnait dans le 3.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la mise dans un même ensemble du 3 déjà comme écrasement, comme </w:t>
      </w:r>
      <w:r w:rsidR="00234B44" w:rsidRPr="00F926D5">
        <w:rPr>
          <w:rFonts w:ascii="Garamond" w:hAnsi="Garamond"/>
          <w:sz w:val="20"/>
          <w:szCs w:val="20"/>
        </w:rPr>
        <w:t>« </w:t>
      </w:r>
      <w:proofErr w:type="spellStart"/>
      <w:r w:rsidRPr="00F926D5">
        <w:rPr>
          <w:rFonts w:ascii="Garamond" w:hAnsi="Garamond" w:cs="Times New Roman"/>
          <w:i/>
          <w:iCs/>
          <w:sz w:val="20"/>
          <w:szCs w:val="20"/>
        </w:rPr>
        <w:t>ensemblisation</w:t>
      </w:r>
      <w:proofErr w:type="spellEnd"/>
      <w:r w:rsidR="002A6131" w:rsidRPr="00F926D5">
        <w:rPr>
          <w:rFonts w:ascii="Garamond" w:hAnsi="Garamond" w:cs="Times New Roman"/>
          <w:i/>
          <w:iCs/>
          <w:sz w:val="20"/>
          <w:szCs w:val="20"/>
        </w:rPr>
        <w:t xml:space="preserve"> </w:t>
      </w:r>
      <w:r w:rsidR="00234B44" w:rsidRPr="00F926D5">
        <w:rPr>
          <w:rFonts w:ascii="Garamond" w:hAnsi="Garamond" w:cs="Times New Roman"/>
          <w:i/>
          <w:iCs/>
          <w:sz w:val="20"/>
          <w:szCs w:val="20"/>
        </w:rPr>
        <w:t> </w:t>
      </w:r>
      <w:r w:rsidR="00234B44" w:rsidRPr="00F926D5">
        <w:rPr>
          <w:rFonts w:ascii="Garamond" w:hAnsi="Garamond"/>
          <w:iCs/>
          <w:sz w:val="20"/>
          <w:szCs w:val="20"/>
        </w:rPr>
        <w:t>»</w:t>
      </w:r>
      <w:r w:rsidRPr="00F926D5">
        <w:rPr>
          <w:rFonts w:ascii="Garamond" w:hAnsi="Garamond"/>
          <w:sz w:val="20"/>
          <w:szCs w:val="20"/>
        </w:rPr>
        <w:t xml:space="preserve"> de termes hétérogènes,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la même chose que dans le 2, le fait qu'il y ait le 0 et le 1 qui soient mis absolument sur le même plan. </w:t>
      </w:r>
    </w:p>
    <w:p w:rsidR="00B743F5" w:rsidRDefault="001B3CE3">
      <w:pPr>
        <w:pStyle w:val="Corpsdetexte"/>
        <w:rPr>
          <w:rFonts w:ascii="Garamond" w:hAnsi="Garamond"/>
          <w:sz w:val="20"/>
          <w:szCs w:val="20"/>
        </w:rPr>
      </w:pPr>
      <w:r w:rsidRPr="00F926D5">
        <w:rPr>
          <w:rFonts w:ascii="Garamond" w:hAnsi="Garamond"/>
          <w:sz w:val="20"/>
          <w:szCs w:val="20"/>
        </w:rPr>
        <w:t>Dans le 3, c'est déjà un écrasement du 0, du 1 et du 2,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qu'on les met dans un même ensemble. </w:t>
      </w: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Et le 4, c'est ici précisément la mise en rapport dans un même ensemble du 3 comme écrasement, comme cette </w:t>
      </w:r>
      <w:r w:rsidR="002A6131" w:rsidRPr="00F926D5">
        <w:rPr>
          <w:rFonts w:ascii="Garamond" w:hAnsi="Garamond"/>
          <w:sz w:val="20"/>
          <w:szCs w:val="20"/>
        </w:rPr>
        <w:t>« </w:t>
      </w:r>
      <w:proofErr w:type="spellStart"/>
      <w:r w:rsidR="002A6131" w:rsidRPr="00F926D5">
        <w:rPr>
          <w:rFonts w:ascii="Garamond" w:hAnsi="Garamond" w:cs="Times New Roman"/>
          <w:i/>
          <w:iCs/>
          <w:sz w:val="20"/>
          <w:szCs w:val="20"/>
        </w:rPr>
        <w:t>ensemblisation</w:t>
      </w:r>
      <w:proofErr w:type="spellEnd"/>
      <w:r w:rsidR="002A6131" w:rsidRPr="00F926D5">
        <w:rPr>
          <w:rFonts w:ascii="Garamond" w:hAnsi="Garamond" w:cs="Times New Roman"/>
          <w:i/>
          <w:iCs/>
          <w:sz w:val="20"/>
          <w:szCs w:val="20"/>
        </w:rPr>
        <w:t xml:space="preserve">  </w:t>
      </w:r>
      <w:r w:rsidR="002A6131" w:rsidRPr="00F926D5">
        <w:rPr>
          <w:rFonts w:ascii="Garamond" w:hAnsi="Garamond"/>
          <w:iCs/>
          <w:sz w:val="20"/>
          <w:szCs w:val="20"/>
        </w:rPr>
        <w:t>»</w:t>
      </w:r>
      <w:r w:rsidRPr="00F926D5">
        <w:rPr>
          <w:rFonts w:ascii="Garamond" w:hAnsi="Garamond"/>
          <w:sz w:val="20"/>
          <w:szCs w:val="20"/>
        </w:rPr>
        <w:t xml:space="preserve"> forcée, avec les éléments que le 3 a écrasés, séparés du 3, hors du 3.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que c'est une </w:t>
      </w:r>
      <w:r w:rsidRPr="00F926D5">
        <w:rPr>
          <w:rFonts w:ascii="Garamond" w:hAnsi="Garamond" w:cs="Times New Roman"/>
          <w:i/>
          <w:color w:val="0000CC"/>
          <w:sz w:val="20"/>
          <w:szCs w:val="20"/>
        </w:rPr>
        <w:t>répétition</w:t>
      </w:r>
      <w:r w:rsidRPr="00F926D5">
        <w:rPr>
          <w:rFonts w:ascii="Garamond" w:hAnsi="Garamond"/>
          <w:sz w:val="20"/>
          <w:szCs w:val="20"/>
        </w:rPr>
        <w:t xml:space="preserve">. On voit que </w:t>
      </w:r>
      <w:r w:rsidRPr="00F926D5">
        <w:rPr>
          <w:rFonts w:ascii="Garamond" w:hAnsi="Garamond" w:cs="Times New Roman"/>
          <w:i/>
          <w:iCs/>
          <w:sz w:val="20"/>
          <w:szCs w:val="20"/>
        </w:rPr>
        <w:t>la partie de gauche</w:t>
      </w:r>
      <w:r w:rsidRPr="00F926D5">
        <w:rPr>
          <w:rFonts w:ascii="Garamond" w:hAnsi="Garamond"/>
          <w:sz w:val="20"/>
          <w:szCs w:val="20"/>
        </w:rPr>
        <w:t xml:space="preserve"> et </w:t>
      </w:r>
      <w:r w:rsidRPr="00F926D5">
        <w:rPr>
          <w:rFonts w:ascii="Garamond" w:hAnsi="Garamond" w:cs="Times New Roman"/>
          <w:i/>
          <w:iCs/>
          <w:sz w:val="20"/>
          <w:szCs w:val="20"/>
        </w:rPr>
        <w:t>la partie de droite</w:t>
      </w:r>
      <w:r w:rsidRPr="00F926D5">
        <w:rPr>
          <w:rFonts w:ascii="Garamond" w:hAnsi="Garamond"/>
          <w:sz w:val="20"/>
          <w:szCs w:val="20"/>
        </w:rPr>
        <w:t>, c'est la même chose, à part qu'à droite, i</w:t>
      </w:r>
      <w:r w:rsidR="00B743F5">
        <w:rPr>
          <w:rFonts w:ascii="Garamond" w:hAnsi="Garamond"/>
          <w:sz w:val="20"/>
          <w:szCs w:val="20"/>
        </w:rPr>
        <w:t xml:space="preserve">l y a des parenthèses en plus. </w:t>
      </w:r>
      <w:r w:rsidRPr="00F926D5">
        <w:rPr>
          <w:rFonts w:ascii="Garamond" w:hAnsi="Garamond"/>
          <w:sz w:val="20"/>
          <w:szCs w:val="20"/>
        </w:rPr>
        <w:t>C'est ici</w:t>
      </w:r>
      <w:r w:rsidR="00B743F5">
        <w:rPr>
          <w:rFonts w:ascii="Garamond" w:hAnsi="Garamond"/>
          <w:sz w:val="20"/>
          <w:szCs w:val="20"/>
        </w:rPr>
        <w:t xml:space="preserve"> - </w:t>
      </w:r>
      <w:r w:rsidRPr="00F926D5">
        <w:rPr>
          <w:rFonts w:ascii="Garamond" w:hAnsi="Garamond"/>
          <w:sz w:val="20"/>
          <w:szCs w:val="20"/>
        </w:rPr>
        <w:t>entre 2 et 3</w:t>
      </w:r>
      <w:r w:rsidR="00B743F5">
        <w:rPr>
          <w:rFonts w:ascii="Garamond" w:hAnsi="Garamond"/>
          <w:sz w:val="20"/>
          <w:szCs w:val="20"/>
        </w:rPr>
        <w:t xml:space="preserve"> - </w:t>
      </w:r>
      <w:r w:rsidRPr="00F926D5">
        <w:rPr>
          <w:rFonts w:ascii="Garamond" w:hAnsi="Garamond"/>
          <w:sz w:val="20"/>
          <w:szCs w:val="20"/>
        </w:rPr>
        <w:t xml:space="preserve">qu'il y a comme </w:t>
      </w:r>
      <w:r w:rsidRPr="00F926D5">
        <w:rPr>
          <w:rFonts w:ascii="Garamond" w:hAnsi="Garamond" w:cs="Times New Roman"/>
          <w:i/>
          <w:sz w:val="20"/>
          <w:szCs w:val="20"/>
        </w:rPr>
        <w:t>une barre de clivage</w:t>
      </w:r>
      <w:r w:rsidRPr="00F926D5">
        <w:rPr>
          <w:rFonts w:ascii="Garamond" w:hAnsi="Garamond"/>
          <w:sz w:val="20"/>
          <w:szCs w:val="20"/>
        </w:rPr>
        <w:t xml:space="preserve">, ce qui me permet de dire qu'on peut voir dans cette formule que si le 3 déjà est la désignation de ce qui s'est passé, </w:t>
      </w:r>
      <w:r w:rsidRPr="00B743F5">
        <w:rPr>
          <w:rFonts w:ascii="Garamond" w:hAnsi="Garamond"/>
          <w:i/>
          <w:sz w:val="20"/>
          <w:szCs w:val="20"/>
        </w:rPr>
        <w:t>d'un passage</w:t>
      </w:r>
      <w:r w:rsidR="00B268A5">
        <w:rPr>
          <w:rFonts w:ascii="Garamond" w:hAnsi="Garamond"/>
          <w:sz w:val="20"/>
          <w:szCs w:val="20"/>
        </w:rPr>
        <w:t>-</w:t>
      </w:r>
      <w:r w:rsidRPr="00B743F5">
        <w:rPr>
          <w:rFonts w:ascii="Garamond" w:hAnsi="Garamond"/>
          <w:i/>
          <w:sz w:val="20"/>
          <w:szCs w:val="20"/>
        </w:rPr>
        <w:t>écrasement</w:t>
      </w:r>
      <w:r w:rsidRPr="00F926D5">
        <w:rPr>
          <w:rFonts w:ascii="Garamond" w:hAnsi="Garamond"/>
          <w:sz w:val="20"/>
          <w:szCs w:val="20"/>
        </w:rPr>
        <w:t xml:space="preserve">, entre le 0 et le 1, et du 0 et du 1 au 2, si le 3 est déjà cet écrasement,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une manière de désigner ce qui s'est passé d'une rupture avant, d'une rupture qui est précisément le passage du 0 au 1, d'une rupture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d'un éclatement des parties de ce qui déjà se donnait comme ensemble, on voit que ce qui se désigne dans la formule du 4, c'est </w:t>
      </w:r>
      <w:r w:rsidRPr="00F926D5">
        <w:rPr>
          <w:rFonts w:ascii="Garamond" w:hAnsi="Garamond" w:cs="Times New Roman"/>
          <w:i/>
          <w:sz w:val="20"/>
          <w:szCs w:val="20"/>
        </w:rPr>
        <w:t>précisément</w:t>
      </w:r>
      <w:r w:rsidRPr="00F926D5">
        <w:rPr>
          <w:rFonts w:ascii="Garamond" w:hAnsi="Garamond"/>
          <w:sz w:val="20"/>
          <w:szCs w:val="20"/>
        </w:rPr>
        <w:t xml:space="preserve"> cette désignation même, en tant qu'on peut voir exposés sur le même plan </w:t>
      </w:r>
      <w:r w:rsidRPr="00F926D5">
        <w:rPr>
          <w:rFonts w:ascii="Garamond" w:hAnsi="Garamond"/>
          <w:i/>
          <w:sz w:val="20"/>
          <w:szCs w:val="20"/>
        </w:rPr>
        <w:t>d'une part toutes les parties de ce qui forme le 3</w:t>
      </w:r>
      <w:r w:rsidRPr="00F926D5">
        <w:rPr>
          <w:rFonts w:ascii="Garamond" w:hAnsi="Garamond"/>
          <w:sz w:val="20"/>
          <w:szCs w:val="20"/>
        </w:rPr>
        <w:t>, et d'autre part le 3 lui</w:t>
      </w:r>
      <w:r w:rsidR="00016172" w:rsidRPr="00F926D5">
        <w:rPr>
          <w:rFonts w:ascii="Garamond" w:hAnsi="Garamond"/>
          <w:sz w:val="20"/>
          <w:szCs w:val="20"/>
        </w:rPr>
        <w:t>–</w:t>
      </w:r>
      <w:r w:rsidRPr="00F926D5">
        <w:rPr>
          <w:rFonts w:ascii="Garamond" w:hAnsi="Garamond"/>
          <w:sz w:val="20"/>
          <w:szCs w:val="20"/>
        </w:rPr>
        <w:t xml:space="preserve">même. </w:t>
      </w:r>
    </w:p>
    <w:p w:rsidR="001B3CE3" w:rsidRPr="00F926D5" w:rsidRDefault="001B3CE3">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que l'écrasement lui</w:t>
      </w:r>
      <w:r w:rsidR="00B268A5">
        <w:rPr>
          <w:rFonts w:ascii="Garamond" w:hAnsi="Garamond"/>
          <w:sz w:val="20"/>
          <w:szCs w:val="20"/>
        </w:rPr>
        <w:t>-</w:t>
      </w:r>
      <w:r w:rsidRPr="00F926D5">
        <w:rPr>
          <w:rFonts w:ascii="Garamond" w:hAnsi="Garamond"/>
          <w:sz w:val="20"/>
          <w:szCs w:val="20"/>
        </w:rPr>
        <w:t>même, le fait de mettre des parenthèses en plus, ce n'est pas suffisant comme résultat pour laisser prégnant ce passage du 0 à son écrasement dans le 1, du 1 à son écrasement dans le 2 etc.</w:t>
      </w:r>
      <w:r w:rsidR="002A6131" w:rsidRPr="00F926D5">
        <w:rPr>
          <w:rFonts w:ascii="Garamond" w:hAnsi="Garamond"/>
          <w:sz w:val="20"/>
          <w:szCs w:val="20"/>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le 2 ou le 1 comme résultat n'exprimant plus ce passage. </w:t>
      </w:r>
    </w:p>
    <w:p w:rsidR="001B3CE3" w:rsidRPr="00F926D5" w:rsidRDefault="001B3CE3">
      <w:pPr>
        <w:pStyle w:val="Corpsdetexte"/>
        <w:rPr>
          <w:rFonts w:ascii="Garamond" w:hAnsi="Garamond"/>
          <w:sz w:val="20"/>
          <w:szCs w:val="20"/>
        </w:rPr>
      </w:pPr>
    </w:p>
    <w:p w:rsidR="00B268A5" w:rsidRDefault="001B3CE3">
      <w:pPr>
        <w:pStyle w:val="Corpsdetexte"/>
        <w:rPr>
          <w:rFonts w:ascii="Garamond" w:hAnsi="Garamond"/>
          <w:sz w:val="20"/>
          <w:szCs w:val="20"/>
        </w:rPr>
      </w:pPr>
      <w:r w:rsidRPr="00F926D5">
        <w:rPr>
          <w:rFonts w:ascii="Garamond" w:hAnsi="Garamond"/>
          <w:sz w:val="20"/>
          <w:szCs w:val="20"/>
        </w:rPr>
        <w:t>Il faut que dans l'ensemble constitué par le 4 soient présents à la fois les termes séparés des différents passages et la série des passages</w:t>
      </w:r>
      <w:r w:rsidR="00B268A5">
        <w:rPr>
          <w:rFonts w:ascii="Garamond" w:hAnsi="Garamond"/>
          <w:sz w:val="20"/>
          <w:szCs w:val="20"/>
        </w:rPr>
        <w:t>-</w:t>
      </w:r>
      <w:r w:rsidRPr="00F926D5">
        <w:rPr>
          <w:rFonts w:ascii="Garamond" w:hAnsi="Garamond"/>
          <w:sz w:val="20"/>
          <w:szCs w:val="20"/>
        </w:rPr>
        <w:t>écrasements, pour que le 4, comme nomination de tous ces passages impossibles mais effectifs, prenne en charge dans sa propre formule</w:t>
      </w:r>
      <w:r w:rsidR="002A6131" w:rsidRPr="00F926D5">
        <w:rPr>
          <w:rFonts w:ascii="Garamond" w:hAnsi="Garamond"/>
          <w:sz w:val="20"/>
          <w:szCs w:val="20"/>
        </w:rPr>
        <w:t>,</w:t>
      </w:r>
      <w:r w:rsidRPr="00F926D5">
        <w:rPr>
          <w:rFonts w:ascii="Garamond" w:hAnsi="Garamond"/>
          <w:sz w:val="20"/>
          <w:szCs w:val="20"/>
        </w:rPr>
        <w:t xml:space="preserve"> l'histoire de la progression qu'on voit ici répétée,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laisse ouvert ce qui se pose comme question, comme irrésolution dans ce mouvement,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l'insistance dans cette course de ce qui, à travers les différentes limites successives qui font en quelque sorte opposition au passage du 0 au 1,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du 1 au 2 etc., </w:t>
      </w:r>
      <w:r w:rsidRPr="00B268A5">
        <w:rPr>
          <w:rFonts w:ascii="Garamond" w:hAnsi="Garamond"/>
          <w:i/>
          <w:sz w:val="20"/>
          <w:szCs w:val="20"/>
        </w:rPr>
        <w:t>l'insistance</w:t>
      </w:r>
      <w:r w:rsidRPr="00F926D5">
        <w:rPr>
          <w:rFonts w:ascii="Garamond" w:hAnsi="Garamond"/>
          <w:sz w:val="20"/>
          <w:szCs w:val="20"/>
        </w:rPr>
        <w:t xml:space="preserve"> à travers ces limites successives de ce qui se donne comme </w:t>
      </w:r>
      <w:r w:rsidRPr="00B268A5">
        <w:rPr>
          <w:rFonts w:ascii="Garamond" w:hAnsi="Garamond"/>
          <w:i/>
          <w:sz w:val="20"/>
          <w:szCs w:val="20"/>
        </w:rPr>
        <w:t>limite absolue</w:t>
      </w:r>
      <w:r w:rsidRPr="00F926D5">
        <w:rPr>
          <w:rFonts w:ascii="Garamond" w:hAnsi="Garamond"/>
          <w:sz w:val="20"/>
          <w:szCs w:val="20"/>
        </w:rPr>
        <w:t xml:space="preserve"> et qui serait l'</w:t>
      </w:r>
      <w:r w:rsidRPr="00F926D5">
        <w:rPr>
          <w:rFonts w:ascii="Garamond" w:hAnsi="Garamond" w:cs="Times New Roman"/>
          <w:i/>
          <w:color w:val="0000CC"/>
          <w:sz w:val="20"/>
          <w:szCs w:val="20"/>
        </w:rPr>
        <w:t>encore</w:t>
      </w:r>
      <w:r w:rsidRPr="00F926D5">
        <w:rPr>
          <w:rFonts w:ascii="Garamond" w:hAnsi="Garamond"/>
          <w:sz w:val="20"/>
          <w:szCs w:val="20"/>
        </w:rPr>
        <w:t>.</w:t>
      </w:r>
    </w:p>
    <w:p w:rsidR="00B743F5" w:rsidRDefault="00B743F5">
      <w:pPr>
        <w:pStyle w:val="Corpsdetexte"/>
        <w:rPr>
          <w:rFonts w:ascii="Garamond" w:hAnsi="Garamond"/>
          <w:sz w:val="20"/>
          <w:szCs w:val="20"/>
        </w:rPr>
      </w:pPr>
    </w:p>
    <w:p w:rsidR="002A6131" w:rsidRPr="00F926D5" w:rsidRDefault="001B3CE3">
      <w:pPr>
        <w:pStyle w:val="Corpsdetexte"/>
        <w:rPr>
          <w:rFonts w:ascii="Garamond" w:hAnsi="Garamond"/>
          <w:sz w:val="20"/>
          <w:szCs w:val="20"/>
        </w:rPr>
      </w:pPr>
      <w:r w:rsidRPr="00F926D5">
        <w:rPr>
          <w:rFonts w:ascii="Garamond" w:hAnsi="Garamond"/>
          <w:sz w:val="20"/>
          <w:szCs w:val="20"/>
        </w:rPr>
        <w:t>Et si le 4, comme écrasement totalitaire</w:t>
      </w:r>
      <w:r w:rsidR="002A6131" w:rsidRPr="00F926D5">
        <w:rPr>
          <w:rFonts w:ascii="Garamond" w:hAnsi="Garamond"/>
          <w:sz w:val="20"/>
          <w:szCs w:val="20"/>
        </w:rPr>
        <w:t>…</w:t>
      </w:r>
      <w:r w:rsidRPr="00F926D5">
        <w:rPr>
          <w:rFonts w:ascii="Garamond" w:hAnsi="Garamond"/>
          <w:sz w:val="20"/>
          <w:szCs w:val="20"/>
        </w:rPr>
        <w:t xml:space="preserve"> </w:t>
      </w:r>
    </w:p>
    <w:p w:rsidR="002A6131" w:rsidRPr="00F926D5" w:rsidRDefault="00B743F5" w:rsidP="002A6131">
      <w:pPr>
        <w:pStyle w:val="Corpsdetexte"/>
        <w:ind w:left="708"/>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B743F5">
        <w:rPr>
          <w:rFonts w:ascii="Garamond" w:hAnsi="Garamond"/>
          <w:i/>
          <w:sz w:val="20"/>
          <w:szCs w:val="20"/>
        </w:rPr>
        <w:t>comme sommation de tout ce qui s'est passé avant lui</w:t>
      </w:r>
      <w:r w:rsidR="001B3CE3" w:rsidRPr="00F926D5">
        <w:rPr>
          <w:rFonts w:ascii="Garamond" w:hAnsi="Garamond"/>
          <w:sz w:val="20"/>
          <w:szCs w:val="20"/>
        </w:rPr>
        <w:t>, de tous les écrasements impuissants à s'achever</w:t>
      </w:r>
    </w:p>
    <w:p w:rsidR="001B3CE3" w:rsidRPr="00F926D5" w:rsidRDefault="002A6131">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si le 4 laisse ouverte cette question, c'est bien parce que lui</w:t>
      </w:r>
      <w:r w:rsidR="00B268A5">
        <w:rPr>
          <w:rFonts w:ascii="Garamond" w:hAnsi="Garamond"/>
          <w:sz w:val="20"/>
          <w:szCs w:val="20"/>
        </w:rPr>
        <w:t>-</w:t>
      </w:r>
      <w:r w:rsidR="001B3CE3" w:rsidRPr="00F926D5">
        <w:rPr>
          <w:rFonts w:ascii="Garamond" w:hAnsi="Garamond"/>
          <w:sz w:val="20"/>
          <w:szCs w:val="20"/>
        </w:rPr>
        <w:t>même, en tant qu'écrasement, répondant à cette faille qui appelle une fermeture impossible, il ne peut à son tour que s'écraser encore, c'est</w:t>
      </w:r>
      <w:r w:rsidR="00B268A5">
        <w:rPr>
          <w:rFonts w:ascii="Garamond" w:hAnsi="Garamond"/>
          <w:sz w:val="20"/>
          <w:szCs w:val="20"/>
        </w:rPr>
        <w:t>-</w:t>
      </w:r>
      <w:r w:rsidR="001B3CE3" w:rsidRPr="00F926D5">
        <w:rPr>
          <w:rFonts w:ascii="Garamond" w:hAnsi="Garamond"/>
          <w:sz w:val="20"/>
          <w:szCs w:val="20"/>
        </w:rPr>
        <w:t>à</w:t>
      </w:r>
      <w:r w:rsidR="00B268A5">
        <w:rPr>
          <w:rFonts w:ascii="Garamond" w:hAnsi="Garamond"/>
          <w:sz w:val="20"/>
          <w:szCs w:val="20"/>
        </w:rPr>
        <w:t>-</w:t>
      </w:r>
      <w:r w:rsidR="001B3CE3" w:rsidRPr="00F926D5">
        <w:rPr>
          <w:rFonts w:ascii="Garamond" w:hAnsi="Garamond"/>
          <w:sz w:val="20"/>
          <w:szCs w:val="20"/>
        </w:rPr>
        <w:t xml:space="preserve">dire reproduire la faille, nommément dans la nouvelle formule qui l'inclut comme élément, et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001B3CE3" w:rsidRPr="00F926D5">
        <w:rPr>
          <w:rFonts w:ascii="Garamond" w:hAnsi="Garamond"/>
          <w:sz w:val="20"/>
          <w:szCs w:val="20"/>
        </w:rPr>
        <w:t xml:space="preserve"> le 5, et qui pour ce faire le confronte à tous les éléments qu'il contient, mis à côté de lui, pour faire surgir entre tous ces éléments et leur écrasement dans le 1 l'</w:t>
      </w:r>
      <w:r w:rsidR="001B3CE3" w:rsidRPr="00F926D5">
        <w:rPr>
          <w:rFonts w:ascii="Garamond" w:hAnsi="Garamond" w:cs="Times New Roman"/>
          <w:i/>
          <w:sz w:val="20"/>
          <w:szCs w:val="20"/>
        </w:rPr>
        <w:t>impossible identité</w:t>
      </w:r>
      <w:r w:rsidR="001B3CE3"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Il suffirait donc de répéter tout ce qu'il y a là ici et de remettre les parenthèses pour obtenir le 5.</w:t>
      </w:r>
      <w:r w:rsidR="00B743F5">
        <w:rPr>
          <w:rFonts w:ascii="Garamond" w:hAnsi="Garamond"/>
          <w:sz w:val="20"/>
          <w:szCs w:val="20"/>
        </w:rPr>
        <w:t xml:space="preserve"> </w:t>
      </w:r>
      <w:r w:rsidRPr="00F926D5">
        <w:rPr>
          <w:rFonts w:ascii="Garamond" w:hAnsi="Garamond"/>
          <w:sz w:val="20"/>
          <w:szCs w:val="20"/>
        </w:rPr>
        <w:t>L'</w:t>
      </w:r>
      <w:r w:rsidR="002A6131" w:rsidRPr="00F926D5">
        <w:rPr>
          <w:rFonts w:ascii="Garamond" w:hAnsi="Garamond" w:cs="Times New Roman"/>
          <w:i/>
          <w:sz w:val="20"/>
          <w:szCs w:val="20"/>
        </w:rPr>
        <w:t>impossible identité</w:t>
      </w:r>
      <w:r w:rsidRPr="00F926D5">
        <w:rPr>
          <w:rFonts w:ascii="Garamond" w:hAnsi="Garamond"/>
          <w:sz w:val="20"/>
          <w:szCs w:val="20"/>
        </w:rPr>
        <w:t xml:space="preserve">, c'est ce qui se répète à chaque nouvel écrasement avec ceci que dans la suite, dans la confrontation, à l'intérieur du 4, du 3 constitué et de tous ses éléments, c'est déjà les écrasements qui s'écrasent encore un peu. </w:t>
      </w:r>
    </w:p>
    <w:p w:rsidR="00E321BB" w:rsidRPr="00F926D5" w:rsidRDefault="00E321BB">
      <w:pPr>
        <w:pStyle w:val="Corpsdetexte"/>
        <w:rPr>
          <w:rFonts w:ascii="Garamond" w:hAnsi="Garamond"/>
          <w:sz w:val="20"/>
          <w:szCs w:val="20"/>
        </w:rPr>
      </w:pPr>
    </w:p>
    <w:p w:rsidR="002A6131" w:rsidRPr="00F926D5" w:rsidRDefault="001B3CE3">
      <w:pPr>
        <w:pStyle w:val="Corpsdetexte"/>
        <w:rPr>
          <w:rFonts w:ascii="Garamond" w:hAnsi="Garamond"/>
          <w:sz w:val="20"/>
          <w:szCs w:val="20"/>
        </w:rPr>
      </w:pPr>
      <w:r w:rsidRPr="00F926D5">
        <w:rPr>
          <w:rFonts w:ascii="Garamond" w:hAnsi="Garamond"/>
          <w:sz w:val="20"/>
          <w:szCs w:val="20"/>
        </w:rPr>
        <w:t xml:space="preserve">Alors que le paradigme de l'écrasement, on peut le trouver au début dans le passage du 0 au 1 et, </w:t>
      </w:r>
    </w:p>
    <w:p w:rsidR="001B3CE3" w:rsidRPr="00F926D5" w:rsidRDefault="001B3CE3">
      <w:pPr>
        <w:pStyle w:val="Corpsdetexte"/>
        <w:rPr>
          <w:rFonts w:ascii="Garamond" w:hAnsi="Garamond"/>
          <w:sz w:val="20"/>
          <w:szCs w:val="20"/>
        </w:rPr>
      </w:pPr>
      <w:r w:rsidRPr="00F926D5">
        <w:rPr>
          <w:rFonts w:ascii="Garamond" w:hAnsi="Garamond"/>
          <w:sz w:val="20"/>
          <w:szCs w:val="20"/>
        </w:rPr>
        <w:t>cet écrasement, il faut le comprendre de façon tout à fait concrète, comme celui d'</w:t>
      </w:r>
      <w:r w:rsidR="00E321BB" w:rsidRPr="00F926D5">
        <w:rPr>
          <w:rFonts w:ascii="Garamond" w:hAnsi="Garamond"/>
          <w:sz w:val="20"/>
          <w:szCs w:val="20"/>
        </w:rPr>
        <w:t>ICARE</w:t>
      </w:r>
      <w:r w:rsidRPr="00F926D5">
        <w:rPr>
          <w:rFonts w:ascii="Garamond" w:hAnsi="Garamond"/>
          <w:sz w:val="20"/>
          <w:szCs w:val="20"/>
        </w:rPr>
        <w:t>,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qu'il y a quelque chose qui prend son vol et qui s'écrase misérablement, et qui ne s'écrase pas dans le trou qui devait être survolé, qui s'écrase sur la falaise de l'autre côté en quelque sorte.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peut considérer qu'entre un ordinal et un autre, ou plutôt entre le rien de l'ensemble vide et son inscription dans le 1, il y a quelque chose comme une barrière, une frontière, ou bien un trou. Mais ce trou, on ne peut pas l'atteindre, exactement dans le sens où, comme le rappelait LACAN la dernière fois, comme dans le cas d'ACHILLE, on peut dépasser ça mais on ne peut pas l'atteindre. Si une fois qu'un écrasement est donné, il se répète, c'est justement parce que ce qui se pose comme frontière n'a pas été atteint, elle est toujours là, cette frontière, existante. </w:t>
      </w:r>
    </w:p>
    <w:p w:rsidR="001B3CE3" w:rsidRPr="00F926D5" w:rsidRDefault="001B3CE3">
      <w:pPr>
        <w:pStyle w:val="Corpsdetexte"/>
        <w:rPr>
          <w:rFonts w:ascii="Garamond" w:hAnsi="Garamond"/>
          <w:sz w:val="20"/>
          <w:szCs w:val="20"/>
        </w:rPr>
      </w:pPr>
      <w:r w:rsidRPr="00F926D5">
        <w:rPr>
          <w:rFonts w:ascii="Garamond" w:hAnsi="Garamond"/>
          <w:sz w:val="20"/>
          <w:szCs w:val="20"/>
        </w:rPr>
        <w:t>On n'est jamais dans l'entre</w:t>
      </w:r>
      <w:r w:rsidR="00B743F5">
        <w:rPr>
          <w:rFonts w:ascii="Garamond" w:hAnsi="Garamond"/>
          <w:sz w:val="20"/>
          <w:szCs w:val="20"/>
        </w:rPr>
        <w:t>-</w:t>
      </w:r>
      <w:r w:rsidRPr="00F926D5">
        <w:rPr>
          <w:rFonts w:ascii="Garamond" w:hAnsi="Garamond"/>
          <w:sz w:val="20"/>
          <w:szCs w:val="20"/>
        </w:rPr>
        <w:t xml:space="preserve">deux, l'entre deux ordinaux, mais toujours dans l'un </w:t>
      </w:r>
      <w:r w:rsidRPr="00F926D5">
        <w:rPr>
          <w:rFonts w:ascii="Garamond" w:hAnsi="Garamond" w:cs="Times New Roman"/>
          <w:i/>
          <w:sz w:val="20"/>
          <w:szCs w:val="20"/>
        </w:rPr>
        <w:t>ou</w:t>
      </w:r>
      <w:r w:rsidRPr="00F926D5">
        <w:rPr>
          <w:rFonts w:ascii="Garamond" w:hAnsi="Garamond"/>
          <w:sz w:val="20"/>
          <w:szCs w:val="20"/>
        </w:rPr>
        <w:t xml:space="preserve"> dans l'autre, l'un étant l'ensemble qui prend en charge mais n'est pas soi</w:t>
      </w:r>
      <w:r w:rsidR="00B743F5">
        <w:rPr>
          <w:rFonts w:ascii="Garamond" w:hAnsi="Garamond"/>
          <w:sz w:val="20"/>
          <w:szCs w:val="20"/>
        </w:rPr>
        <w:t>-</w:t>
      </w:r>
      <w:r w:rsidRPr="00F926D5">
        <w:rPr>
          <w:rFonts w:ascii="Garamond" w:hAnsi="Garamond"/>
          <w:sz w:val="20"/>
          <w:szCs w:val="20"/>
        </w:rPr>
        <w:t>même compté, et l'autre étant ce qui prend l'ensemble premier mais n'est toujours pas lui</w:t>
      </w:r>
      <w:r w:rsidR="00B743F5">
        <w:rPr>
          <w:rFonts w:ascii="Garamond" w:hAnsi="Garamond"/>
          <w:sz w:val="20"/>
          <w:szCs w:val="20"/>
        </w:rPr>
        <w:t>-</w:t>
      </w:r>
      <w:r w:rsidRPr="00F926D5">
        <w:rPr>
          <w:rFonts w:ascii="Garamond" w:hAnsi="Garamond"/>
          <w:sz w:val="20"/>
          <w:szCs w:val="20"/>
        </w:rPr>
        <w:t>même compté.</w:t>
      </w:r>
    </w:p>
    <w:p w:rsidR="001B3CE3" w:rsidRPr="00F926D5" w:rsidRDefault="001B3CE3">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 xml:space="preserve">C'est dire que la limite dont je parle et qui s'atomise et qui se fragmente en une série de frontières qu'on ne peut jamais atteindre et qui donc se reproduit, se pose comme limite absolue, c'est donc le tout, le tout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p>
    <w:p w:rsidR="001B3CE3" w:rsidRPr="00F926D5" w:rsidRDefault="001B3CE3">
      <w:pPr>
        <w:pStyle w:val="Corpsdetexte"/>
        <w:rPr>
          <w:rFonts w:ascii="Garamond" w:hAnsi="Garamond"/>
          <w:sz w:val="20"/>
          <w:szCs w:val="20"/>
        </w:rPr>
      </w:pPr>
      <w:r w:rsidRPr="00F926D5">
        <w:rPr>
          <w:rFonts w:ascii="Garamond" w:hAnsi="Garamond" w:cs="Times New Roman"/>
          <w:i/>
          <w:sz w:val="20"/>
          <w:szCs w:val="20"/>
        </w:rPr>
        <w:t>le quelque chose</w:t>
      </w:r>
      <w:r w:rsidRPr="00F926D5">
        <w:rPr>
          <w:rFonts w:ascii="Garamond" w:hAnsi="Garamond"/>
          <w:sz w:val="20"/>
          <w:szCs w:val="20"/>
        </w:rPr>
        <w:t xml:space="preserve"> qui se soutient tout seul, qui n'a pas besoin d'autre chose et qui est pour la philosophie </w:t>
      </w:r>
      <w:r w:rsidRPr="00F926D5">
        <w:rPr>
          <w:rFonts w:ascii="Garamond" w:hAnsi="Garamond" w:cs="Times New Roman"/>
          <w:i/>
          <w:sz w:val="20"/>
          <w:szCs w:val="20"/>
        </w:rPr>
        <w:t>la substance</w:t>
      </w:r>
      <w:r w:rsidRPr="00F926D5">
        <w:rPr>
          <w:rFonts w:ascii="Garamond" w:hAnsi="Garamond"/>
          <w:sz w:val="20"/>
          <w:szCs w:val="20"/>
        </w:rPr>
        <w:t xml:space="preserve">, </w:t>
      </w:r>
      <w:r w:rsidR="006C0DB4" w:rsidRPr="00F926D5">
        <w:rPr>
          <w:rFonts w:ascii="Garamond" w:hAnsi="Garamond"/>
          <w:sz w:val="20"/>
          <w:szCs w:val="20"/>
        </w:rPr>
        <w:t xml:space="preserve">                     </w:t>
      </w:r>
      <w:r w:rsidRPr="00F926D5">
        <w:rPr>
          <w:rFonts w:ascii="Garamond" w:hAnsi="Garamond"/>
          <w:sz w:val="20"/>
          <w:szCs w:val="20"/>
        </w:rPr>
        <w:t xml:space="preserve">ou encore </w:t>
      </w:r>
      <w:r w:rsidR="0072749C" w:rsidRPr="00F926D5">
        <w:rPr>
          <w:rFonts w:ascii="Garamond" w:hAnsi="Garamond" w:cs="Times New Roman"/>
          <w:i/>
          <w:sz w:val="20"/>
          <w:szCs w:val="20"/>
        </w:rPr>
        <w:t>« </w:t>
      </w:r>
      <w:r w:rsidRPr="00F926D5">
        <w:rPr>
          <w:rFonts w:ascii="Garamond" w:hAnsi="Garamond" w:cs="Times New Roman"/>
          <w:i/>
          <w:sz w:val="20"/>
          <w:szCs w:val="20"/>
        </w:rPr>
        <w:t>la substance des substances</w:t>
      </w:r>
      <w:r w:rsidR="0072749C" w:rsidRPr="00F926D5">
        <w:rPr>
          <w:rFonts w:ascii="Garamond" w:hAnsi="Garamond" w:cs="Times New Roman"/>
          <w:i/>
          <w:sz w:val="20"/>
          <w:szCs w:val="20"/>
        </w:rPr>
        <w:t> »</w:t>
      </w:r>
      <w:r w:rsidRPr="00F926D5">
        <w:rPr>
          <w:rFonts w:ascii="Garamond" w:hAnsi="Garamond" w:cs="Times New Roman"/>
          <w:i/>
          <w:sz w:val="20"/>
          <w:szCs w:val="20"/>
        </w:rPr>
        <w:t>,</w:t>
      </w:r>
      <w:r w:rsidRPr="00F926D5">
        <w:rPr>
          <w:rFonts w:ascii="Garamond" w:hAnsi="Garamond"/>
          <w:sz w:val="20"/>
          <w:szCs w:val="20"/>
        </w:rPr>
        <w:t xml:space="preserv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cs="Times New Roman"/>
          <w:i/>
          <w:color w:val="0000CC"/>
          <w:sz w:val="20"/>
          <w:szCs w:val="20"/>
        </w:rPr>
        <w:t>l'être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cs="Times New Roman"/>
          <w:i/>
          <w:sz w:val="20"/>
          <w:szCs w:val="20"/>
        </w:rPr>
      </w:pPr>
      <w:r w:rsidRPr="00F926D5">
        <w:rPr>
          <w:rFonts w:ascii="Garamond" w:hAnsi="Garamond"/>
          <w:sz w:val="20"/>
          <w:szCs w:val="20"/>
        </w:rPr>
        <w:t>Cette limite insiste</w:t>
      </w:r>
      <w:r w:rsidR="0072749C" w:rsidRPr="00F926D5">
        <w:rPr>
          <w:rFonts w:ascii="Garamond" w:hAnsi="Garamond"/>
          <w:sz w:val="20"/>
          <w:szCs w:val="20"/>
        </w:rPr>
        <w:t xml:space="preserve"> </w:t>
      </w:r>
      <w:r w:rsidRPr="00F926D5">
        <w:rPr>
          <w:rFonts w:ascii="Garamond" w:hAnsi="Garamond"/>
          <w:sz w:val="20"/>
          <w:szCs w:val="20"/>
        </w:rPr>
        <w:t xml:space="preserve">comme </w:t>
      </w:r>
      <w:r w:rsidRPr="00F926D5">
        <w:rPr>
          <w:rFonts w:ascii="Garamond" w:hAnsi="Garamond" w:cs="Times New Roman"/>
          <w:i/>
          <w:sz w:val="20"/>
          <w:szCs w:val="20"/>
        </w:rPr>
        <w:t>toujours ailleurs</w:t>
      </w:r>
      <w:r w:rsidRPr="00F926D5">
        <w:rPr>
          <w:rFonts w:ascii="Garamond" w:hAnsi="Garamond"/>
          <w:sz w:val="20"/>
          <w:szCs w:val="20"/>
        </w:rPr>
        <w:t xml:space="preserve">, et le passage qui la manifeste comme trou, entre quelque chose et son support, ce passage pas un instant ne peut être saisi comme entre deux. On le voit en ce qui concerne le passage du </w:t>
      </w:r>
      <w:r w:rsidRPr="00F926D5">
        <w:rPr>
          <w:rFonts w:ascii="Garamond" w:hAnsi="Garamond" w:cs="Times New Roman"/>
          <w:i/>
          <w:sz w:val="20"/>
          <w:szCs w:val="20"/>
        </w:rPr>
        <w:t>fini</w:t>
      </w:r>
      <w:r w:rsidRPr="00F926D5">
        <w:rPr>
          <w:rFonts w:ascii="Garamond" w:hAnsi="Garamond"/>
          <w:sz w:val="20"/>
          <w:szCs w:val="20"/>
        </w:rPr>
        <w:t xml:space="preserve"> à </w:t>
      </w:r>
      <w:r w:rsidRPr="00F926D5">
        <w:rPr>
          <w:rFonts w:ascii="Garamond" w:hAnsi="Garamond" w:cs="Times New Roman"/>
          <w:i/>
          <w:sz w:val="20"/>
          <w:szCs w:val="20"/>
        </w:rPr>
        <w:t>l'infini</w:t>
      </w:r>
      <w:r w:rsidRPr="00F926D5">
        <w:rPr>
          <w:rFonts w:ascii="Garamond" w:hAnsi="Garamond"/>
          <w:sz w:val="20"/>
          <w:szCs w:val="20"/>
        </w:rPr>
        <w:t xml:space="preserve"> par exemple car, comme je l'ai dit, on peut poser le plus petit ordinal </w:t>
      </w:r>
      <w:r w:rsidRPr="00F926D5">
        <w:rPr>
          <w:rFonts w:ascii="Garamond" w:hAnsi="Garamond" w:cs="Times New Roman"/>
          <w:i/>
          <w:sz w:val="20"/>
          <w:szCs w:val="20"/>
        </w:rPr>
        <w:t xml:space="preserve">infini.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Néanmoins, cela ne se présente pas de façon harmonieuse comme précédé justement du plus grand fini ou précédé de quelque chose de fini, parce que cet infini ne serait dès lors que du fini plus un. Entre les deux, il y a véritablement ce trou qui n'a pas pu être atteint, et qui se répète dès lors dans l'infinitisation des infinis.</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Cela dit, cette insistance de la limite en tant qu'elle est exclue, en tant qu'elle </w:t>
      </w:r>
      <w:r w:rsidRPr="00F926D5">
        <w:rPr>
          <w:rFonts w:ascii="Garamond" w:hAnsi="Garamond" w:cs="Times New Roman"/>
          <w:i/>
          <w:sz w:val="20"/>
          <w:szCs w:val="20"/>
        </w:rPr>
        <w:t>ex</w:t>
      </w:r>
      <w:r w:rsidR="00B743F5">
        <w:rPr>
          <w:rFonts w:ascii="Garamond" w:hAnsi="Garamond" w:cs="Times New Roman"/>
          <w:i/>
          <w:sz w:val="20"/>
          <w:szCs w:val="20"/>
        </w:rPr>
        <w:t>-</w:t>
      </w:r>
      <w:proofErr w:type="spellStart"/>
      <w:r w:rsidR="0072749C" w:rsidRPr="00F926D5">
        <w:rPr>
          <w:rFonts w:ascii="Garamond" w:hAnsi="Garamond" w:cs="Times New Roman"/>
          <w:i/>
          <w:sz w:val="20"/>
          <w:szCs w:val="20"/>
        </w:rPr>
        <w:t>s</w:t>
      </w:r>
      <w:r w:rsidRPr="00F926D5">
        <w:rPr>
          <w:rFonts w:ascii="Garamond" w:hAnsi="Garamond" w:cs="Times New Roman"/>
          <w:i/>
          <w:sz w:val="20"/>
          <w:szCs w:val="20"/>
        </w:rPr>
        <w:t>iste</w:t>
      </w:r>
      <w:proofErr w:type="spellEnd"/>
      <w:r w:rsidRPr="00F926D5">
        <w:rPr>
          <w:rFonts w:ascii="Garamond" w:hAnsi="Garamond"/>
          <w:sz w:val="20"/>
          <w:szCs w:val="20"/>
        </w:rPr>
        <w:t xml:space="preserve">, plus exactement, ça ne fait pas qu'exprimer qu'il y a un fossé entre le 0 et le 1, mais c'est bien plutôt leur écrasement dans le 2 qui implique une certaine méconnaissance de ce fossé, un refus véritablement, quelque chose qui ressemble à un déni ou à une dénégation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quelque chose qui participe de ces procédés inconscients qui définit la logique formelle d'une certaine façon puisqu'ils mettent en œuvre l'infini, et que mettre en œuvre l'infini, c'est véritablement désarmer la plupart des procédés de la logique.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Je cite un exemple que j'ai lu dans un article récent sur les mathématiques modernes où il était dit que dans une classe d'école, quand on demande un exemple d'ensemble infini, il n'est jamais répondu par quelque chose comme « les entiers », il n'est jamais répondu numériquement, mais toujours par un ensemble fini, un grand ensemble fini comme « les cailloux de la terre » ou quelque chose comme ça.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montre bien que pour ce qui est justement du nombre, il y a quelque chose qui fait croire que ça peut s'arrêter, et en même temps c'est très juste, parce que ça n'arrête pas de s'arrêter.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Mais si je dis «</w:t>
      </w:r>
      <w:r w:rsidR="0072749C" w:rsidRPr="00F926D5">
        <w:rPr>
          <w:rFonts w:ascii="Garamond" w:hAnsi="Garamond"/>
          <w:sz w:val="20"/>
          <w:szCs w:val="20"/>
        </w:rPr>
        <w:t xml:space="preserve"> </w:t>
      </w:r>
      <w:r w:rsidRPr="00F926D5">
        <w:rPr>
          <w:rFonts w:ascii="Garamond" w:hAnsi="Garamond" w:cs="Times New Roman"/>
          <w:i/>
          <w:sz w:val="20"/>
          <w:szCs w:val="20"/>
        </w:rPr>
        <w:t>ça n'arrête pas de s'arrêter</w:t>
      </w:r>
      <w:r w:rsidR="0072749C" w:rsidRPr="00F926D5">
        <w:rPr>
          <w:rFonts w:ascii="Garamond" w:hAnsi="Garamond"/>
          <w:sz w:val="20"/>
          <w:szCs w:val="20"/>
        </w:rPr>
        <w:t xml:space="preserve"> </w:t>
      </w:r>
      <w:r w:rsidRPr="00F926D5">
        <w:rPr>
          <w:rFonts w:ascii="Garamond" w:hAnsi="Garamond"/>
          <w:sz w:val="20"/>
          <w:szCs w:val="20"/>
        </w:rPr>
        <w:t xml:space="preserve">», c'est bien ça,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que ça n'arrêtera jamais de s'arrêter.</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limite dont j'ai parlé, on peut la concevoir en analogie avec la mort, avec le silence, et je regrette de n'avoir pas beaucoup le temps de le développer, mais en général c'est ce vers quoi converge le discours,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que la répétition, c'est le</w:t>
      </w:r>
      <w:r w:rsidRPr="00F926D5">
        <w:rPr>
          <w:rFonts w:ascii="Garamond" w:hAnsi="Garamond" w:cs="Times New Roman"/>
          <w:i/>
          <w:sz w:val="20"/>
          <w:szCs w:val="20"/>
        </w:rPr>
        <w:t xml:space="preserve">  </w:t>
      </w:r>
      <w:proofErr w:type="spellStart"/>
      <w:r w:rsidRPr="00F926D5">
        <w:rPr>
          <w:rFonts w:ascii="Garamond" w:hAnsi="Garamond" w:cs="Times New Roman"/>
          <w:i/>
          <w:sz w:val="20"/>
          <w:szCs w:val="20"/>
        </w:rPr>
        <w:t>representamen</w:t>
      </w:r>
      <w:proofErr w:type="spellEnd"/>
      <w:r w:rsidRPr="00F926D5">
        <w:rPr>
          <w:rFonts w:ascii="Garamond" w:hAnsi="Garamond"/>
          <w:sz w:val="20"/>
          <w:szCs w:val="20"/>
        </w:rPr>
        <w:t xml:space="preserve"> de la mort. Et je voudrais montrer, en prenant un minimum d'exemples, que dans le rêve par exemple, on l'a déjà dit, il y a quelque chose qui se manifeste comme </w:t>
      </w:r>
      <w:r w:rsidRPr="00F926D5">
        <w:rPr>
          <w:rFonts w:ascii="Garamond" w:hAnsi="Garamond" w:cs="Times New Roman"/>
          <w:i/>
          <w:sz w:val="20"/>
          <w:szCs w:val="20"/>
        </w:rPr>
        <w:t>équation du désir = 0</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Mais cette équation du désir, elle est en plus, elle est en retrait. C'est celui qui interprète le rêve qui dit : « </w:t>
      </w:r>
      <w:r w:rsidRPr="00F926D5">
        <w:rPr>
          <w:rFonts w:ascii="Garamond" w:hAnsi="Garamond"/>
          <w:i/>
          <w:sz w:val="20"/>
          <w:szCs w:val="20"/>
        </w:rPr>
        <w:t>c'est l'équation du désir</w:t>
      </w:r>
      <w:r w:rsidRPr="00F926D5">
        <w:rPr>
          <w:rFonts w:ascii="Garamond" w:hAnsi="Garamond"/>
          <w:sz w:val="20"/>
          <w:szCs w:val="20"/>
        </w:rPr>
        <w:t xml:space="preserve"> » qui se débrouille pour faire zéro. Le rêve lui</w:t>
      </w:r>
      <w:r w:rsidR="00B268A5">
        <w:rPr>
          <w:rFonts w:ascii="Garamond" w:hAnsi="Garamond"/>
          <w:sz w:val="20"/>
          <w:szCs w:val="20"/>
        </w:rPr>
        <w:t>-</w:t>
      </w:r>
      <w:r w:rsidRPr="00F926D5">
        <w:rPr>
          <w:rFonts w:ascii="Garamond" w:hAnsi="Garamond"/>
          <w:sz w:val="20"/>
          <w:szCs w:val="20"/>
        </w:rPr>
        <w:t>même, il est dans du zéro,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que ça s'équilibre.</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En même temps «</w:t>
      </w:r>
      <w:r w:rsidR="00C279B2" w:rsidRPr="00F926D5">
        <w:rPr>
          <w:rFonts w:ascii="Garamond" w:hAnsi="Garamond"/>
          <w:sz w:val="20"/>
          <w:szCs w:val="20"/>
        </w:rPr>
        <w:t xml:space="preserve"> </w:t>
      </w:r>
      <w:r w:rsidR="00C279B2" w:rsidRPr="00F926D5">
        <w:rPr>
          <w:rFonts w:ascii="Garamond" w:hAnsi="Garamond" w:cs="Times New Roman"/>
          <w:i/>
          <w:sz w:val="20"/>
          <w:szCs w:val="20"/>
        </w:rPr>
        <w:t>équation du désir = 0</w:t>
      </w:r>
      <w:r w:rsidRPr="00F926D5">
        <w:rPr>
          <w:rFonts w:ascii="Garamond" w:hAnsi="Garamond"/>
          <w:sz w:val="20"/>
          <w:szCs w:val="20"/>
        </w:rPr>
        <w:t xml:space="preserve"> », ça ne s'arrête évidemment pas là.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ne peut pas s'arrêter là, parce que le rêve justement, continue à produire des énoncés, ça continue à parler. </w:t>
      </w:r>
    </w:p>
    <w:p w:rsidR="001B3CE3" w:rsidRPr="00F926D5" w:rsidRDefault="001B3CE3">
      <w:pPr>
        <w:pStyle w:val="Corpsdetexte"/>
        <w:rPr>
          <w:rFonts w:ascii="Garamond" w:hAnsi="Garamond"/>
          <w:sz w:val="20"/>
          <w:szCs w:val="20"/>
        </w:rPr>
      </w:pPr>
      <w:r w:rsidRPr="00F926D5">
        <w:rPr>
          <w:rFonts w:ascii="Garamond" w:hAnsi="Garamond"/>
          <w:sz w:val="20"/>
          <w:szCs w:val="20"/>
        </w:rPr>
        <w:t>Et bien sûr, ça voudrait bien être égal à zéro, mais il faudrait pour ça que ça se taise, ce qui n'est pas le cas.</w:t>
      </w:r>
    </w:p>
    <w:p w:rsidR="00C279B2" w:rsidRPr="00F926D5" w:rsidRDefault="00C279B2">
      <w:pPr>
        <w:pStyle w:val="Corpsdetexte"/>
        <w:rPr>
          <w:rFonts w:ascii="Garamond" w:hAnsi="Garamond"/>
          <w:sz w:val="20"/>
          <w:szCs w:val="20"/>
        </w:rPr>
      </w:pPr>
    </w:p>
    <w:p w:rsidR="00C279B2" w:rsidRPr="00F926D5" w:rsidRDefault="001B3CE3">
      <w:pPr>
        <w:pStyle w:val="Corpsdetexte"/>
        <w:rPr>
          <w:rFonts w:ascii="Garamond" w:hAnsi="Garamond"/>
          <w:sz w:val="20"/>
          <w:szCs w:val="20"/>
        </w:rPr>
      </w:pPr>
      <w:r w:rsidRPr="00F926D5">
        <w:rPr>
          <w:rFonts w:ascii="Garamond" w:hAnsi="Garamond"/>
          <w:sz w:val="20"/>
          <w:szCs w:val="20"/>
        </w:rPr>
        <w:t xml:space="preserve">Or, le zéro, s'il est inséré dans cette équation, </w:t>
      </w:r>
      <w:r w:rsidR="00C279B2" w:rsidRPr="00F926D5">
        <w:rPr>
          <w:rFonts w:ascii="Garamond" w:hAnsi="Garamond" w:cs="Times New Roman"/>
          <w:i/>
          <w:sz w:val="20"/>
          <w:szCs w:val="20"/>
        </w:rPr>
        <w:t>équation du désir = 0</w:t>
      </w:r>
      <w:r w:rsidRPr="00F926D5">
        <w:rPr>
          <w:rFonts w:ascii="Garamond" w:hAnsi="Garamond"/>
          <w:sz w:val="20"/>
          <w:szCs w:val="20"/>
        </w:rPr>
        <w:t xml:space="preserve">, ça signifie qu'il est supporté, </w:t>
      </w:r>
    </w:p>
    <w:p w:rsidR="001B3CE3" w:rsidRPr="00F926D5" w:rsidRDefault="001B3CE3">
      <w:pPr>
        <w:pStyle w:val="Corpsdetexte"/>
        <w:rPr>
          <w:rFonts w:ascii="Garamond" w:hAnsi="Garamond"/>
          <w:sz w:val="20"/>
          <w:szCs w:val="20"/>
        </w:rPr>
      </w:pPr>
      <w:r w:rsidRPr="00F926D5">
        <w:rPr>
          <w:rFonts w:ascii="Garamond" w:hAnsi="Garamond"/>
          <w:sz w:val="20"/>
          <w:szCs w:val="20"/>
        </w:rPr>
        <w:t>qu'il est désigné par l'équation qui le produit comme ce à quoi elle aboutit.</w:t>
      </w:r>
    </w:p>
    <w:p w:rsidR="00C279B2" w:rsidRPr="00F926D5" w:rsidRDefault="00C279B2">
      <w:pPr>
        <w:pStyle w:val="Corpsdetexte"/>
        <w:rPr>
          <w:rFonts w:ascii="Garamond" w:hAnsi="Garamond"/>
          <w:sz w:val="20"/>
          <w:szCs w:val="20"/>
        </w:rPr>
      </w:pPr>
    </w:p>
    <w:p w:rsidR="00C279B2" w:rsidRPr="00F926D5" w:rsidRDefault="001B3CE3">
      <w:pPr>
        <w:pStyle w:val="Corpsdetexte"/>
        <w:rPr>
          <w:rFonts w:ascii="Garamond" w:hAnsi="Garamond"/>
          <w:sz w:val="20"/>
          <w:szCs w:val="20"/>
        </w:rPr>
      </w:pPr>
      <w:r w:rsidRPr="00F926D5">
        <w:rPr>
          <w:rFonts w:ascii="Garamond" w:hAnsi="Garamond"/>
          <w:sz w:val="20"/>
          <w:szCs w:val="20"/>
        </w:rPr>
        <w:t>Or, le fait qu'il soit désigné, qu'il soit supporté, c'est proprement la transformation déjà de ce 0 en 1. Le 0, quand on lui met des accolades, ça devient du 1. Or, c'est précisément la tâche de l'interprétation que de rendre sensible</w:t>
      </w:r>
      <w:r w:rsidR="00C279B2"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dans ce 0</w:t>
      </w:r>
      <w:r w:rsidR="00C279B2"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le 1 dont il est porteur, le 1 dont en tant que le 0 se manifeste,</w:t>
      </w:r>
    </w:p>
    <w:p w:rsidR="00C279B2" w:rsidRPr="00F926D5" w:rsidRDefault="001B3CE3">
      <w:pPr>
        <w:pStyle w:val="Corpsdetexte"/>
        <w:rPr>
          <w:rFonts w:ascii="Garamond" w:hAnsi="Garamond"/>
          <w:sz w:val="20"/>
          <w:szCs w:val="20"/>
        </w:rPr>
      </w:pPr>
      <w:r w:rsidRPr="00F926D5">
        <w:rPr>
          <w:rFonts w:ascii="Garamond" w:hAnsi="Garamond"/>
          <w:sz w:val="20"/>
          <w:szCs w:val="20"/>
        </w:rPr>
        <w:t xml:space="preserve">en tant qu'il est désigné, c'est alors qu'il se produit à partir du 1. </w:t>
      </w:r>
    </w:p>
    <w:p w:rsidR="00C279B2" w:rsidRPr="00F926D5" w:rsidRDefault="00C279B2">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Et on peut comprendre comment il se fait que l'interprétation soit comme un wagon rajouté à une équation déjà donnée, c'est que précisément, le rêve lui</w:t>
      </w:r>
      <w:r w:rsidR="00B268A5">
        <w:rPr>
          <w:rFonts w:ascii="Garamond" w:hAnsi="Garamond"/>
          <w:sz w:val="20"/>
          <w:szCs w:val="20"/>
        </w:rPr>
        <w:t>-</w:t>
      </w:r>
      <w:r w:rsidRPr="00F926D5">
        <w:rPr>
          <w:rFonts w:ascii="Garamond" w:hAnsi="Garamond"/>
          <w:sz w:val="20"/>
          <w:szCs w:val="20"/>
        </w:rPr>
        <w:t xml:space="preserve">même c'est le terme ultime de la série, c'est par exemple le 1. </w:t>
      </w:r>
    </w:p>
    <w:p w:rsidR="00E321BB" w:rsidRPr="00F926D5" w:rsidRDefault="00E321BB">
      <w:pPr>
        <w:pStyle w:val="Corpsdetexte"/>
        <w:rPr>
          <w:rFonts w:ascii="Garamond" w:hAnsi="Garamond"/>
          <w:sz w:val="20"/>
          <w:szCs w:val="20"/>
        </w:rPr>
      </w:pPr>
    </w:p>
    <w:p w:rsidR="00B743F5" w:rsidRDefault="001B3CE3">
      <w:pPr>
        <w:pStyle w:val="Corpsdetexte"/>
        <w:rPr>
          <w:rFonts w:ascii="Garamond" w:hAnsi="Garamond"/>
          <w:sz w:val="20"/>
          <w:szCs w:val="20"/>
        </w:rPr>
      </w:pPr>
      <w:r w:rsidRPr="00F926D5">
        <w:rPr>
          <w:rFonts w:ascii="Garamond" w:hAnsi="Garamond"/>
          <w:sz w:val="20"/>
          <w:szCs w:val="20"/>
        </w:rPr>
        <w:t>Mais quand on est dans le 1, le 1 porte tout entier, il est focalisé sur ce 0 qu'il inscrit, et s'il fait lui</w:t>
      </w:r>
      <w:r w:rsidR="00B743F5">
        <w:rPr>
          <w:rFonts w:ascii="Garamond" w:hAnsi="Garamond"/>
          <w:sz w:val="20"/>
          <w:szCs w:val="20"/>
        </w:rPr>
        <w:t>-</w:t>
      </w:r>
      <w:r w:rsidRPr="00F926D5">
        <w:rPr>
          <w:rFonts w:ascii="Garamond" w:hAnsi="Garamond"/>
          <w:sz w:val="20"/>
          <w:szCs w:val="20"/>
        </w:rPr>
        <w:t xml:space="preserve">même 1,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pour autre chose,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dire</w:t>
      </w:r>
      <w:r w:rsidRPr="00F926D5">
        <w:rPr>
          <w:rFonts w:ascii="Garamond" w:hAnsi="Garamond"/>
          <w:sz w:val="20"/>
          <w:szCs w:val="20"/>
        </w:rPr>
        <w:t xml:space="preserve"> pour la venue de quelque chose d'autre qui arrive dans l'interprétation. </w:t>
      </w:r>
    </w:p>
    <w:p w:rsidR="00B743F5" w:rsidRDefault="001B3CE3">
      <w:pPr>
        <w:pStyle w:val="Corpsdetexte"/>
        <w:rPr>
          <w:rFonts w:ascii="Garamond" w:hAnsi="Garamond"/>
          <w:sz w:val="20"/>
          <w:szCs w:val="20"/>
        </w:rPr>
      </w:pPr>
      <w:r w:rsidRPr="00F926D5">
        <w:rPr>
          <w:rFonts w:ascii="Garamond" w:hAnsi="Garamond"/>
          <w:sz w:val="20"/>
          <w:szCs w:val="20"/>
        </w:rPr>
        <w:t xml:space="preserve">Ce qui se donne comme résistance à l'interprétation du rêve dans une analyse, cette espèce </w:t>
      </w:r>
      <w:r w:rsidRPr="00F926D5">
        <w:rPr>
          <w:rFonts w:ascii="Garamond" w:hAnsi="Garamond" w:cs="Times New Roman"/>
          <w:i/>
          <w:sz w:val="20"/>
          <w:szCs w:val="20"/>
        </w:rPr>
        <w:t>d'ennui</w:t>
      </w:r>
      <w:r w:rsidRPr="00F926D5">
        <w:rPr>
          <w:rFonts w:ascii="Garamond" w:hAnsi="Garamond"/>
          <w:sz w:val="20"/>
          <w:szCs w:val="20"/>
        </w:rPr>
        <w:t xml:space="preserve"> à parler d'un rêve, comme si c'était déjà pas mal tel quel, comme si tel quel c'était bien, et comme s'il ne faut rien y rajouter,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ça a à voir avec </w:t>
      </w:r>
      <w:r w:rsidRPr="00F926D5">
        <w:rPr>
          <w:rFonts w:ascii="Garamond" w:hAnsi="Garamond" w:cs="Times New Roman"/>
          <w:i/>
          <w:sz w:val="20"/>
          <w:szCs w:val="20"/>
        </w:rPr>
        <w:t>la barre</w:t>
      </w:r>
      <w:r w:rsidRPr="00F926D5">
        <w:rPr>
          <w:rFonts w:ascii="Garamond" w:hAnsi="Garamond"/>
          <w:sz w:val="20"/>
          <w:szCs w:val="20"/>
        </w:rPr>
        <w:t xml:space="preserve"> résistante à la signification qui est censée </w:t>
      </w:r>
      <w:r w:rsidRPr="00F926D5">
        <w:rPr>
          <w:rFonts w:ascii="Garamond" w:hAnsi="Garamond" w:cs="Times New Roman"/>
          <w:i/>
          <w:sz w:val="20"/>
          <w:szCs w:val="20"/>
        </w:rPr>
        <w:t>séparer le signifiant du signifié</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À se laisser garder, dans la mesure où il est question d'interprétation, par PIERCE plutôt…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s'il y a une opposition entre eux</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…que par SAUSSURE, il faut bien se souvenir que le signifié dont on parle, ce n'est pas autre chose que du signifiant, mais dans une série, au sens où précisément il y a des fonctions dans cette série, des rôles qui s'échangent, et qu'on peut dire qu'effectivement il y a un rôle de signifié par rapport à un rôle de signifiant. </w:t>
      </w:r>
    </w:p>
    <w:p w:rsidR="00B743F5" w:rsidRDefault="00B743F5">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Mais le signifié, c'est un signifiant plongé dans l'interprétation au sens de PIERCE, et qui se trouve en quelque sorte écrasé, minimisé, amoindri, singularisé, dans le surgissement d'un </w:t>
      </w:r>
      <w:r w:rsidRPr="00F926D5">
        <w:rPr>
          <w:rFonts w:ascii="Garamond" w:hAnsi="Garamond" w:cs="Times New Roman"/>
          <w:sz w:val="20"/>
          <w:szCs w:val="20"/>
        </w:rPr>
        <w:t>autre</w:t>
      </w:r>
      <w:r w:rsidRPr="00F926D5">
        <w:rPr>
          <w:rFonts w:ascii="Garamond" w:hAnsi="Garamond"/>
          <w:sz w:val="20"/>
          <w:szCs w:val="20"/>
        </w:rPr>
        <w:t xml:space="preserve"> signifiant, surgissement d'un autre qui permet, par cette confrontation</w:t>
      </w:r>
      <w:r w:rsidR="00C279B2"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qui est la même qu'on voit ici</w:t>
      </w:r>
      <w:r w:rsidR="00C279B2" w:rsidRPr="00F926D5">
        <w:rPr>
          <w:rFonts w:ascii="Garamond" w:hAnsi="Garamond"/>
          <w:sz w:val="20"/>
          <w:szCs w:val="20"/>
        </w:rPr>
        <w:t xml:space="preserve"> –</w:t>
      </w:r>
      <w:r w:rsidRPr="00F926D5">
        <w:rPr>
          <w:rFonts w:ascii="Garamond" w:hAnsi="Garamond"/>
          <w:sz w:val="20"/>
          <w:szCs w:val="20"/>
        </w:rPr>
        <w:t xml:space="preserve"> de comprendre qu'on a affaire à des unités d'un autre ensemble, à des éléments d'un ensemble plus large. </w:t>
      </w:r>
    </w:p>
    <w:p w:rsidR="001B3CE3" w:rsidRPr="00F926D5" w:rsidRDefault="001B3CE3">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Et cet écrasement a lieu sans que ce qui fait trou entre les deux, dans le surgissement de ce nouveau signifiant entre les deux signifiants, soit à proprement parler produit, mais c'est dans la </w:t>
      </w:r>
      <w:r w:rsidRPr="00F926D5">
        <w:rPr>
          <w:rFonts w:ascii="Garamond" w:hAnsi="Garamond" w:cs="Times New Roman"/>
          <w:i/>
          <w:iCs/>
          <w:sz w:val="20"/>
          <w:szCs w:val="20"/>
        </w:rPr>
        <w:t>répétition</w:t>
      </w:r>
      <w:r w:rsidRPr="00F926D5">
        <w:rPr>
          <w:rFonts w:ascii="Garamond" w:hAnsi="Garamond"/>
          <w:sz w:val="20"/>
          <w:szCs w:val="20"/>
        </w:rPr>
        <w:t xml:space="preserve"> de ce phénomène, dans son caractère infini qu'est donné quelque chose comme </w:t>
      </w:r>
      <w:r w:rsidRPr="00F926D5">
        <w:rPr>
          <w:rFonts w:ascii="Garamond" w:hAnsi="Garamond"/>
          <w:i/>
          <w:sz w:val="20"/>
          <w:szCs w:val="20"/>
        </w:rPr>
        <w:t>la limite</w:t>
      </w:r>
      <w:r w:rsidRPr="00F926D5">
        <w:rPr>
          <w:rFonts w:ascii="Garamond" w:hAnsi="Garamond"/>
          <w:sz w:val="20"/>
          <w:szCs w:val="20"/>
        </w:rPr>
        <w:t xml:space="preserve"> de </w:t>
      </w:r>
      <w:r w:rsidRPr="00F926D5">
        <w:rPr>
          <w:rFonts w:ascii="Garamond" w:hAnsi="Garamond"/>
          <w:i/>
          <w:iCs/>
          <w:sz w:val="20"/>
          <w:szCs w:val="20"/>
        </w:rPr>
        <w:t>l'interprétation</w:t>
      </w:r>
      <w:r w:rsidRPr="00F926D5">
        <w:rPr>
          <w:rFonts w:ascii="Garamond" w:hAnsi="Garamond"/>
          <w:sz w:val="20"/>
          <w:szCs w:val="20"/>
        </w:rPr>
        <w:t xml:space="preserv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la limite de </w:t>
      </w:r>
      <w:r w:rsidRPr="00F926D5">
        <w:rPr>
          <w:rFonts w:ascii="Garamond" w:hAnsi="Garamond" w:cs="Times New Roman"/>
          <w:i/>
          <w:sz w:val="20"/>
          <w:szCs w:val="20"/>
        </w:rPr>
        <w:t>l'</w:t>
      </w:r>
      <w:r w:rsidRPr="00F926D5">
        <w:rPr>
          <w:rFonts w:ascii="Garamond" w:hAnsi="Garamond" w:cs="Times New Roman"/>
          <w:i/>
          <w:iCs/>
          <w:sz w:val="20"/>
          <w:szCs w:val="20"/>
        </w:rPr>
        <w:t>interprétation</w:t>
      </w:r>
      <w:r w:rsidRPr="00F926D5">
        <w:rPr>
          <w:rFonts w:ascii="Garamond" w:hAnsi="Garamond"/>
          <w:sz w:val="20"/>
          <w:szCs w:val="20"/>
        </w:rPr>
        <w:t xml:space="preserve"> ou de </w:t>
      </w:r>
      <w:r w:rsidRPr="00F926D5">
        <w:rPr>
          <w:rFonts w:ascii="Garamond" w:hAnsi="Garamond" w:cs="Times New Roman"/>
          <w:i/>
          <w:sz w:val="20"/>
          <w:szCs w:val="20"/>
        </w:rPr>
        <w:t xml:space="preserve">la </w:t>
      </w:r>
      <w:r w:rsidRPr="00F926D5">
        <w:rPr>
          <w:rFonts w:ascii="Garamond" w:hAnsi="Garamond" w:cs="Times New Roman"/>
          <w:i/>
          <w:iCs/>
          <w:sz w:val="20"/>
          <w:szCs w:val="20"/>
        </w:rPr>
        <w:t>signification</w:t>
      </w:r>
      <w:r w:rsidRPr="00F926D5">
        <w:rPr>
          <w:rFonts w:ascii="Garamond" w:hAnsi="Garamond"/>
          <w:sz w:val="20"/>
          <w:szCs w:val="20"/>
        </w:rPr>
        <w:t xml:space="preserve"> pour PIERCE, c'est la béance du potentiel, 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dire quelque chose qu'il faut mettre en rapport avec le sujet et, quitte à le mettre en rapport avec quelque chose, on peut également voir s'il est en liaison avec ce qu'on appelle « </w:t>
      </w:r>
      <w:r w:rsidRPr="00F926D5">
        <w:rPr>
          <w:rFonts w:ascii="Garamond" w:hAnsi="Garamond" w:cs="Times New Roman"/>
          <w:i/>
          <w:iCs/>
          <w:sz w:val="20"/>
          <w:szCs w:val="20"/>
        </w:rPr>
        <w:t>l'ensemble de tous les ensembles</w:t>
      </w:r>
      <w:r w:rsidRPr="00F926D5">
        <w:rPr>
          <w:rFonts w:ascii="Garamond" w:hAnsi="Garamond" w:cs="Times New Roman"/>
          <w:sz w:val="20"/>
          <w:szCs w:val="20"/>
        </w:rPr>
        <w:t> </w:t>
      </w:r>
      <w:r w:rsidRPr="00F926D5">
        <w:rPr>
          <w:rFonts w:ascii="Garamond" w:hAnsi="Garamond"/>
          <w:sz w:val="20"/>
          <w:szCs w:val="20"/>
        </w:rPr>
        <w:t>».</w:t>
      </w:r>
      <w:r w:rsidR="00E321BB" w:rsidRPr="00F926D5">
        <w:rPr>
          <w:rFonts w:ascii="Garamond" w:hAnsi="Garamond"/>
          <w:sz w:val="20"/>
          <w:szCs w:val="20"/>
        </w:rPr>
        <w:t xml:space="preserve"> </w:t>
      </w:r>
      <w:r w:rsidRPr="00F926D5">
        <w:rPr>
          <w:rFonts w:ascii="Garamond" w:hAnsi="Garamond"/>
          <w:sz w:val="20"/>
          <w:szCs w:val="20"/>
        </w:rPr>
        <w:t>Parce que « </w:t>
      </w:r>
      <w:r w:rsidRPr="00F926D5">
        <w:rPr>
          <w:rFonts w:ascii="Garamond" w:hAnsi="Garamond" w:cs="Times New Roman"/>
          <w:i/>
          <w:iCs/>
          <w:sz w:val="20"/>
          <w:szCs w:val="20"/>
        </w:rPr>
        <w:t>l'ensemble de tous les ensembles</w:t>
      </w:r>
      <w:r w:rsidRPr="00F926D5">
        <w:rPr>
          <w:rFonts w:ascii="Garamond" w:hAnsi="Garamond" w:cs="Times New Roman"/>
          <w:sz w:val="20"/>
          <w:szCs w:val="20"/>
        </w:rPr>
        <w:t> </w:t>
      </w:r>
      <w:r w:rsidRPr="00F926D5">
        <w:rPr>
          <w:rFonts w:ascii="Garamond" w:hAnsi="Garamond"/>
          <w:sz w:val="20"/>
          <w:szCs w:val="20"/>
        </w:rPr>
        <w:t>» peut</w:t>
      </w:r>
      <w:r w:rsidR="00B268A5">
        <w:rPr>
          <w:rFonts w:ascii="Garamond" w:hAnsi="Garamond"/>
          <w:sz w:val="20"/>
          <w:szCs w:val="20"/>
        </w:rPr>
        <w:t>-</w:t>
      </w:r>
      <w:r w:rsidRPr="00F926D5">
        <w:rPr>
          <w:rFonts w:ascii="Garamond" w:hAnsi="Garamond"/>
          <w:sz w:val="20"/>
          <w:szCs w:val="20"/>
        </w:rPr>
        <w:t>être</w:t>
      </w:r>
      <w:r w:rsidR="00C279B2" w:rsidRPr="00F926D5">
        <w:rPr>
          <w:rFonts w:ascii="Garamond" w:hAnsi="Garamond"/>
          <w:sz w:val="20"/>
          <w:szCs w:val="20"/>
        </w:rPr>
        <w:t>,</w:t>
      </w:r>
      <w:r w:rsidRPr="00F926D5">
        <w:rPr>
          <w:rFonts w:ascii="Garamond" w:hAnsi="Garamond"/>
          <w:sz w:val="20"/>
          <w:szCs w:val="20"/>
        </w:rPr>
        <w:t xml:space="preserve"> précisément c'est ce potentiel infiniment silencieux dont parle PIERCE et qui se trouve au début et à la fin de toute série.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Dire qu'il n'existe pas, c'est aussi bien dire qu'il existe comme limite de toute inscription, et aussi bien comme </w:t>
      </w:r>
      <w:r w:rsidRPr="00F926D5">
        <w:rPr>
          <w:rFonts w:ascii="Garamond" w:hAnsi="Garamond" w:cs="Times New Roman"/>
          <w:i/>
          <w:sz w:val="20"/>
          <w:szCs w:val="20"/>
        </w:rPr>
        <w:t>grain de sable dans la machinerie</w:t>
      </w:r>
      <w:r w:rsidRPr="00F926D5">
        <w:rPr>
          <w:rFonts w:ascii="Garamond" w:hAnsi="Garamond"/>
          <w:sz w:val="20"/>
          <w:szCs w:val="20"/>
        </w:rPr>
        <w:t xml:space="preserve"> de toute équation qui veut s'égaler à zéro, car dans le temps de cet « </w:t>
      </w:r>
      <w:r w:rsidRPr="00F926D5">
        <w:rPr>
          <w:rFonts w:ascii="Garamond" w:hAnsi="Garamond" w:cs="Times New Roman"/>
          <w:i/>
          <w:sz w:val="20"/>
          <w:szCs w:val="20"/>
        </w:rPr>
        <w:t>égal à 0</w:t>
      </w:r>
      <w:r w:rsidRPr="00F926D5">
        <w:rPr>
          <w:rFonts w:ascii="Garamond" w:hAnsi="Garamond"/>
          <w:sz w:val="20"/>
          <w:szCs w:val="20"/>
        </w:rPr>
        <w:t xml:space="preserve"> » le zéro se produit comme ce terme, et dès lors il peut être confronté à quelque chose d'autre qu'on prendrait dans l'équation qui lui a donné naissance, et qui le singulariserait dans un autre ensemble plus général où il figurait à titre d'un élément.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Si je dis cela, c'est parce que j'ai entendu, il n'y a pas longtemps, un analyste déclarer que la plupart du temps, les futurs analysants viennent le voir pour un entretien préliminaire dès lors qu'il s'est passé quelque chose</w:t>
      </w:r>
      <w:r w:rsidR="007A55DC" w:rsidRPr="00F926D5">
        <w:rPr>
          <w:rFonts w:ascii="Garamond" w:hAnsi="Garamond"/>
          <w:sz w:val="20"/>
          <w:szCs w:val="20"/>
        </w:rPr>
        <w:t>,</w:t>
      </w:r>
      <w:r w:rsidRPr="00F926D5">
        <w:rPr>
          <w:rFonts w:ascii="Garamond" w:hAnsi="Garamond"/>
          <w:sz w:val="20"/>
          <w:szCs w:val="20"/>
        </w:rPr>
        <w:t xml:space="preserv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 xml:space="preserve">dès lors </w:t>
      </w:r>
      <w:r w:rsidRPr="00F926D5">
        <w:rPr>
          <w:rFonts w:ascii="Garamond" w:hAnsi="Garamond" w:cs="Times New Roman"/>
          <w:i/>
          <w:sz w:val="20"/>
          <w:szCs w:val="20"/>
        </w:rPr>
        <w:t>qu'un grain de sable</w:t>
      </w:r>
      <w:r w:rsidRPr="00F926D5">
        <w:rPr>
          <w:rFonts w:ascii="Garamond" w:hAnsi="Garamond"/>
          <w:sz w:val="20"/>
          <w:szCs w:val="20"/>
        </w:rPr>
        <w:t xml:space="preserve">, un petit quelque chose de </w:t>
      </w:r>
      <w:r w:rsidRPr="00F926D5">
        <w:rPr>
          <w:rFonts w:ascii="Garamond" w:hAnsi="Garamond" w:cs="Times New Roman"/>
          <w:i/>
          <w:sz w:val="20"/>
          <w:szCs w:val="20"/>
        </w:rPr>
        <w:t>rien du tout</w:t>
      </w:r>
      <w:r w:rsidRPr="00F926D5">
        <w:rPr>
          <w:rFonts w:ascii="Garamond" w:hAnsi="Garamond"/>
          <w:sz w:val="20"/>
          <w:szCs w:val="20"/>
        </w:rPr>
        <w:t xml:space="preserve"> est venu enrayer, est venu rendre insupportable une économie jusque là très bien supportée. </w:t>
      </w:r>
    </w:p>
    <w:p w:rsidR="00B743F5" w:rsidRDefault="00B743F5">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ce grain de sable, ce n'est pas autre chose que ce 1 dont j'ai parlé,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 xml:space="preserve">qu'il se constitue de la prise en compte globale de cette équation, de cette économie très satisfaisante dans leur extrême singularité qui n'est pas rien,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 xml:space="preserve">en opposition à quelque chose d'autre, quelque chose qu'on peut éventuellement prendre au dedans de cette équation, et singulariser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poser comme actuellement en face de l'équation toute entière.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Il suffit qu'un seul trait de l'équation soit produit isolément pour qu'il brise l'équilibre de l'équation elle</w:t>
      </w:r>
      <w:r w:rsidR="00016172" w:rsidRPr="00F926D5">
        <w:rPr>
          <w:rFonts w:ascii="Garamond" w:hAnsi="Garamond"/>
          <w:sz w:val="20"/>
          <w:szCs w:val="20"/>
        </w:rPr>
        <w:t>–</w:t>
      </w:r>
      <w:r w:rsidRPr="00F926D5">
        <w:rPr>
          <w:rFonts w:ascii="Garamond" w:hAnsi="Garamond"/>
          <w:sz w:val="20"/>
          <w:szCs w:val="20"/>
        </w:rPr>
        <w:t>même qui était un équilibre de repli sur soi</w:t>
      </w:r>
      <w:r w:rsidR="00B268A5">
        <w:rPr>
          <w:rFonts w:ascii="Garamond" w:hAnsi="Garamond"/>
          <w:sz w:val="20"/>
          <w:szCs w:val="20"/>
        </w:rPr>
        <w:t>-</w:t>
      </w:r>
      <w:r w:rsidRPr="00F926D5">
        <w:rPr>
          <w:rFonts w:ascii="Garamond" w:hAnsi="Garamond"/>
          <w:sz w:val="20"/>
          <w:szCs w:val="20"/>
        </w:rPr>
        <w:t xml:space="preserve">même et pour qu'il fonctionne comme grain de sable. </w:t>
      </w:r>
    </w:p>
    <w:p w:rsidR="001B3CE3" w:rsidRPr="00F926D5" w:rsidRDefault="001B3CE3">
      <w:pPr>
        <w:pStyle w:val="Corpsdetexte"/>
        <w:rPr>
          <w:rFonts w:ascii="Garamond" w:hAnsi="Garamond"/>
          <w:sz w:val="20"/>
          <w:szCs w:val="20"/>
        </w:rPr>
      </w:pPr>
      <w:r w:rsidRPr="00F926D5">
        <w:rPr>
          <w:rFonts w:ascii="Garamond" w:hAnsi="Garamond"/>
          <w:sz w:val="20"/>
          <w:szCs w:val="20"/>
        </w:rPr>
        <w:t>Il suffit d'un léger glissement…</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je ne peux pas ici citer d'exemples et c'est dommage car cela paraît extrêmement bien</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…d'un changement de niveau tout à fait dérisoire,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d'un transport, d'un transport de ce qui se donne comme équation dans quelque chose d'autre, où il y a d'autres éléments qui sont en jeu pour que cette équation satisfaite d'elle</w:t>
      </w:r>
      <w:r w:rsidR="00B268A5">
        <w:rPr>
          <w:rFonts w:ascii="Garamond" w:hAnsi="Garamond"/>
          <w:sz w:val="20"/>
          <w:szCs w:val="20"/>
        </w:rPr>
        <w:t>-</w:t>
      </w:r>
      <w:r w:rsidRPr="00F926D5">
        <w:rPr>
          <w:rFonts w:ascii="Garamond" w:hAnsi="Garamond"/>
          <w:sz w:val="20"/>
          <w:szCs w:val="20"/>
        </w:rPr>
        <w:t xml:space="preserve">même, cet ensemble fermé, devienne tout d'un coup autre chose,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 xml:space="preserve">pour qu'on se rende compte qu'il peut aussi bien fonctionner comme un élément d'un autre ensemble, comme partie d'un autre ensemble qui peut précisément être l'ensemble de ses parties comme ici on le voit,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comme un élément d'un ensemble où le tout de l'équation précédente figure à côté de n'importe quoi, à côté de n'importe quel trait et au même titre que l'ensemble vide par exemple.</w:t>
      </w:r>
    </w:p>
    <w:p w:rsidR="001B3CE3" w:rsidRPr="00F926D5" w:rsidRDefault="001B3CE3">
      <w:pPr>
        <w:pStyle w:val="Corpsdetexte"/>
        <w:rPr>
          <w:rFonts w:ascii="Garamond" w:hAnsi="Garamond"/>
          <w:sz w:val="20"/>
          <w:szCs w:val="20"/>
        </w:rPr>
      </w:pPr>
    </w:p>
    <w:p w:rsidR="007A55DC" w:rsidRPr="00F926D5" w:rsidRDefault="001B3CE3">
      <w:pPr>
        <w:pStyle w:val="Corpsdetexte"/>
        <w:rPr>
          <w:rFonts w:ascii="Garamond" w:hAnsi="Garamond"/>
          <w:sz w:val="20"/>
          <w:szCs w:val="20"/>
        </w:rPr>
      </w:pPr>
      <w:r w:rsidRPr="00F926D5">
        <w:rPr>
          <w:rFonts w:ascii="Garamond" w:hAnsi="Garamond"/>
          <w:sz w:val="20"/>
          <w:szCs w:val="20"/>
        </w:rPr>
        <w:t xml:space="preserve">Il n'est pas de </w:t>
      </w:r>
      <w:r w:rsidR="007A55DC" w:rsidRPr="00F926D5">
        <w:rPr>
          <w:rFonts w:ascii="Garamond" w:hAnsi="Garamond"/>
          <w:sz w:val="20"/>
          <w:szCs w:val="20"/>
        </w:rPr>
        <w:t>« </w:t>
      </w:r>
      <w:r w:rsidRPr="00F926D5">
        <w:rPr>
          <w:rFonts w:ascii="Garamond" w:hAnsi="Garamond"/>
          <w:i/>
          <w:sz w:val="20"/>
          <w:szCs w:val="20"/>
        </w:rPr>
        <w:t>tout</w:t>
      </w:r>
      <w:r w:rsidR="007A55DC" w:rsidRPr="00F926D5">
        <w:rPr>
          <w:rFonts w:ascii="Garamond" w:hAnsi="Garamond"/>
          <w:sz w:val="20"/>
          <w:szCs w:val="20"/>
        </w:rPr>
        <w:t> »</w:t>
      </w:r>
      <w:r w:rsidRPr="00F926D5">
        <w:rPr>
          <w:rFonts w:ascii="Garamond" w:hAnsi="Garamond"/>
          <w:sz w:val="20"/>
          <w:szCs w:val="20"/>
        </w:rPr>
        <w:t xml:space="preserve"> qui ne puisse être ravalé, être éclaté au rang de singularité élémentaire </w:t>
      </w:r>
    </w:p>
    <w:p w:rsidR="001B3CE3" w:rsidRPr="00F926D5" w:rsidRDefault="001B3CE3">
      <w:pPr>
        <w:pStyle w:val="Corpsdetexte"/>
        <w:rPr>
          <w:rFonts w:ascii="Garamond" w:hAnsi="Garamond"/>
          <w:sz w:val="20"/>
          <w:szCs w:val="20"/>
        </w:rPr>
      </w:pPr>
      <w:r w:rsidRPr="00F926D5">
        <w:rPr>
          <w:rFonts w:ascii="Garamond" w:hAnsi="Garamond"/>
          <w:sz w:val="20"/>
          <w:szCs w:val="20"/>
        </w:rPr>
        <w:t>dans quelque chose qui se donne comme un ensemble plus grand,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l'ensemble de ses parties.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Et cette singularité, dès lors qu'elle se donne, précisément dans un instant de flottement, appelle aussi bien l'écrasement, le nivellement dans un nouvel ensemble, qui lui garantit, à elle, cette nouvelle singularité, une place en propre, une fonction, quelque chose comme un emploi.</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Le passage d'un ensemble à l'ensemble de ses parties, c'est donc la débandade de </w:t>
      </w:r>
      <w:r w:rsidR="007A55DC" w:rsidRPr="00F926D5">
        <w:rPr>
          <w:rFonts w:ascii="Garamond" w:hAnsi="Garamond" w:cs="Times New Roman"/>
          <w:i/>
          <w:sz w:val="20"/>
          <w:szCs w:val="20"/>
        </w:rPr>
        <w:t>« tout »</w:t>
      </w:r>
      <w:r w:rsidRPr="00F926D5">
        <w:rPr>
          <w:rFonts w:ascii="Garamond" w:hAnsi="Garamond"/>
          <w:sz w:val="20"/>
          <w:szCs w:val="20"/>
        </w:rPr>
        <w:t xml:space="preserve">. Mais cette débandade prend des formes singulières, dès lors qu'elle n'a lieu, qu'il ne se produit d'éparpillement que pour reformer un nouveau </w:t>
      </w:r>
      <w:r w:rsidR="006C0DB4" w:rsidRPr="00F926D5">
        <w:rPr>
          <w:rFonts w:ascii="Garamond" w:hAnsi="Garamond" w:cs="Times New Roman"/>
          <w:i/>
          <w:sz w:val="20"/>
          <w:szCs w:val="20"/>
        </w:rPr>
        <w:t>« tout »</w:t>
      </w:r>
      <w:r w:rsidRPr="00F926D5">
        <w:rPr>
          <w:rFonts w:ascii="Garamond" w:hAnsi="Garamond"/>
          <w:sz w:val="20"/>
          <w:szCs w:val="20"/>
        </w:rPr>
        <w:t>, que pour se r</w:t>
      </w:r>
      <w:r w:rsidR="006C0DB4" w:rsidRPr="00F926D5">
        <w:rPr>
          <w:rFonts w:ascii="Garamond" w:hAnsi="Garamond"/>
          <w:sz w:val="20"/>
          <w:szCs w:val="20"/>
        </w:rPr>
        <w:t>é</w:t>
      </w:r>
      <w:r w:rsidR="006C0DB4" w:rsidRPr="00F926D5">
        <w:rPr>
          <w:rFonts w:ascii="Garamond" w:hAnsi="Garamond"/>
          <w:i/>
          <w:sz w:val="20"/>
          <w:szCs w:val="20"/>
        </w:rPr>
        <w:t>-</w:t>
      </w:r>
      <w:r w:rsidRPr="00F926D5">
        <w:rPr>
          <w:rFonts w:ascii="Garamond" w:hAnsi="Garamond"/>
          <w:sz w:val="20"/>
          <w:szCs w:val="20"/>
        </w:rPr>
        <w:t xml:space="preserve">écraser immédiatement dans un nouveau </w:t>
      </w:r>
      <w:r w:rsidR="006C0DB4" w:rsidRPr="00F926D5">
        <w:rPr>
          <w:rFonts w:ascii="Garamond" w:hAnsi="Garamond" w:cs="Times New Roman"/>
          <w:i/>
          <w:sz w:val="20"/>
          <w:szCs w:val="20"/>
        </w:rPr>
        <w:t>« tout »</w:t>
      </w:r>
      <w:r w:rsidRPr="00F926D5">
        <w:rPr>
          <w:rFonts w:ascii="Garamond" w:hAnsi="Garamond"/>
          <w:sz w:val="20"/>
          <w:szCs w:val="20"/>
        </w:rPr>
        <w:t>,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pour que ce qui s'éparpille se reconsolide, mais de manière qui ne revient pas au point de départ mais suivant une progression, se consolide dans autre chose qui</w:t>
      </w:r>
      <w:r w:rsidR="007A55D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cette fois</w:t>
      </w:r>
      <w:r w:rsidR="007A55D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forme un ensemble compact.</w:t>
      </w:r>
    </w:p>
    <w:p w:rsidR="007A55DC" w:rsidRPr="00F926D5" w:rsidRDefault="007A55DC">
      <w:pPr>
        <w:pStyle w:val="Corpsdetexte"/>
        <w:rPr>
          <w:rFonts w:ascii="Garamond" w:hAnsi="Garamond"/>
          <w:sz w:val="20"/>
          <w:szCs w:val="20"/>
        </w:rPr>
      </w:pPr>
    </w:p>
    <w:p w:rsidR="006C0DB4" w:rsidRPr="00F926D5" w:rsidRDefault="001B3CE3">
      <w:pPr>
        <w:pStyle w:val="Corpsdetexte"/>
        <w:rPr>
          <w:rFonts w:ascii="Garamond" w:hAnsi="Garamond"/>
          <w:sz w:val="20"/>
          <w:szCs w:val="20"/>
        </w:rPr>
      </w:pPr>
      <w:r w:rsidRPr="00F926D5">
        <w:rPr>
          <w:rFonts w:ascii="Garamond" w:hAnsi="Garamond"/>
          <w:sz w:val="20"/>
          <w:szCs w:val="20"/>
        </w:rPr>
        <w:t>Peut</w:t>
      </w:r>
      <w:r w:rsidR="00016172" w:rsidRPr="00F926D5">
        <w:rPr>
          <w:rFonts w:ascii="Garamond" w:hAnsi="Garamond"/>
          <w:sz w:val="20"/>
          <w:szCs w:val="20"/>
        </w:rPr>
        <w:t>–</w:t>
      </w:r>
      <w:r w:rsidRPr="00F926D5">
        <w:rPr>
          <w:rFonts w:ascii="Garamond" w:hAnsi="Garamond"/>
          <w:sz w:val="20"/>
          <w:szCs w:val="20"/>
        </w:rPr>
        <w:t xml:space="preserve">être en définitive la victoire va à </w:t>
      </w:r>
      <w:r w:rsidRPr="00F926D5">
        <w:rPr>
          <w:rFonts w:ascii="Garamond" w:hAnsi="Garamond"/>
          <w:i/>
          <w:iCs/>
          <w:sz w:val="20"/>
          <w:szCs w:val="20"/>
        </w:rPr>
        <w:t>l'éparpillement</w:t>
      </w:r>
      <w:r w:rsidRPr="00F926D5">
        <w:rPr>
          <w:rFonts w:ascii="Garamond" w:hAnsi="Garamond"/>
          <w:sz w:val="20"/>
          <w:szCs w:val="20"/>
        </w:rPr>
        <w:t xml:space="preserve"> en ce sens que </w:t>
      </w:r>
    </w:p>
    <w:p w:rsidR="006C0DB4" w:rsidRPr="00F926D5" w:rsidRDefault="001B3CE3" w:rsidP="006C0DB4">
      <w:pPr>
        <w:pStyle w:val="Corpsdetexte"/>
        <w:numPr>
          <w:ilvl w:val="0"/>
          <w:numId w:val="30"/>
        </w:numPr>
        <w:rPr>
          <w:rFonts w:ascii="Garamond" w:hAnsi="Garamond"/>
          <w:sz w:val="20"/>
          <w:szCs w:val="20"/>
        </w:rPr>
      </w:pPr>
      <w:r w:rsidRPr="00F926D5">
        <w:rPr>
          <w:rFonts w:ascii="Garamond" w:hAnsi="Garamond"/>
          <w:sz w:val="20"/>
          <w:szCs w:val="20"/>
        </w:rPr>
        <w:t xml:space="preserve">si </w:t>
      </w:r>
      <w:r w:rsidRPr="00F926D5">
        <w:rPr>
          <w:rFonts w:ascii="Garamond" w:hAnsi="Garamond" w:cs="Times New Roman"/>
          <w:i/>
          <w:sz w:val="20"/>
          <w:szCs w:val="20"/>
        </w:rPr>
        <w:t>l'impossibilité de la répétition</w:t>
      </w:r>
      <w:r w:rsidRPr="00F926D5">
        <w:rPr>
          <w:rFonts w:ascii="Garamond" w:hAnsi="Garamond"/>
          <w:sz w:val="20"/>
          <w:szCs w:val="20"/>
        </w:rPr>
        <w:t xml:space="preserve"> peut se r</w:t>
      </w:r>
      <w:r w:rsidR="006C0DB4" w:rsidRPr="00F926D5">
        <w:rPr>
          <w:rFonts w:ascii="Garamond" w:hAnsi="Garamond"/>
          <w:sz w:val="20"/>
          <w:szCs w:val="20"/>
        </w:rPr>
        <w:t>épéter</w:t>
      </w:r>
      <w:r w:rsidR="006C0DB4" w:rsidRPr="00F926D5">
        <w:rPr>
          <w:rFonts w:ascii="Garamond" w:hAnsi="Garamond" w:cs="Times New Roman"/>
          <w:sz w:val="20"/>
          <w:szCs w:val="20"/>
        </w:rPr>
        <w:t>,</w:t>
      </w:r>
      <w:r w:rsidRPr="00F926D5">
        <w:rPr>
          <w:rFonts w:ascii="Garamond" w:hAnsi="Garamond"/>
          <w:sz w:val="20"/>
          <w:szCs w:val="20"/>
        </w:rPr>
        <w:t xml:space="preserve"> </w:t>
      </w:r>
    </w:p>
    <w:p w:rsidR="001B3CE3" w:rsidRPr="00F926D5" w:rsidRDefault="001B3CE3" w:rsidP="006C0DB4">
      <w:pPr>
        <w:pStyle w:val="Corpsdetexte"/>
        <w:numPr>
          <w:ilvl w:val="0"/>
          <w:numId w:val="30"/>
        </w:numPr>
        <w:rPr>
          <w:rFonts w:ascii="Garamond" w:hAnsi="Garamond"/>
          <w:sz w:val="20"/>
          <w:szCs w:val="20"/>
        </w:rPr>
      </w:pPr>
      <w:r w:rsidRPr="00F926D5">
        <w:rPr>
          <w:rFonts w:ascii="Garamond" w:hAnsi="Garamond" w:cs="Times New Roman"/>
          <w:i/>
          <w:sz w:val="20"/>
          <w:szCs w:val="20"/>
        </w:rPr>
        <w:t>l'impossibilité de la totalisation</w:t>
      </w:r>
      <w:r w:rsidRPr="00F926D5">
        <w:rPr>
          <w:rFonts w:ascii="Garamond" w:hAnsi="Garamond"/>
          <w:sz w:val="20"/>
          <w:szCs w:val="20"/>
        </w:rPr>
        <w:t xml:space="preserve"> ne peut pas</w:t>
      </w:r>
      <w:r w:rsidR="006C0DB4" w:rsidRPr="00F926D5">
        <w:rPr>
          <w:rFonts w:ascii="Garamond" w:hAnsi="Garamond" w:cs="Times New Roman"/>
          <w:sz w:val="20"/>
          <w:szCs w:val="20"/>
        </w:rPr>
        <w:t>,</w:t>
      </w:r>
      <w:r w:rsidRPr="00F926D5">
        <w:rPr>
          <w:rFonts w:ascii="Garamond" w:hAnsi="Garamond"/>
          <w:sz w:val="20"/>
          <w:szCs w:val="20"/>
        </w:rPr>
        <w:t xml:space="preserve"> </w:t>
      </w:r>
      <w:r w:rsidRPr="00F926D5">
        <w:rPr>
          <w:rFonts w:ascii="Garamond" w:hAnsi="Garamond"/>
          <w:i/>
          <w:sz w:val="20"/>
          <w:szCs w:val="20"/>
        </w:rPr>
        <w:t>elle</w:t>
      </w:r>
      <w:r w:rsidR="006C0DB4" w:rsidRPr="00F926D5">
        <w:rPr>
          <w:rFonts w:ascii="Garamond" w:hAnsi="Garamond" w:cs="Times New Roman"/>
          <w:sz w:val="20"/>
          <w:szCs w:val="20"/>
        </w:rPr>
        <w:t>,</w:t>
      </w:r>
      <w:r w:rsidRPr="00F926D5">
        <w:rPr>
          <w:rFonts w:ascii="Garamond" w:hAnsi="Garamond"/>
          <w:sz w:val="20"/>
          <w:szCs w:val="20"/>
        </w:rPr>
        <w:t xml:space="preserve"> se totaliser.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Puisque si l'on prend l'ensemble de tous ces </w:t>
      </w:r>
      <w:r w:rsidR="007A55DC" w:rsidRPr="00F926D5">
        <w:rPr>
          <w:rFonts w:ascii="Garamond" w:hAnsi="Garamond"/>
          <w:sz w:val="20"/>
          <w:szCs w:val="20"/>
        </w:rPr>
        <w:t>« </w:t>
      </w:r>
      <w:r w:rsidR="007A55DC" w:rsidRPr="00F926D5">
        <w:rPr>
          <w:rFonts w:ascii="Garamond" w:hAnsi="Garamond"/>
          <w:i/>
          <w:sz w:val="20"/>
          <w:szCs w:val="20"/>
        </w:rPr>
        <w:t>tout</w:t>
      </w:r>
      <w:r w:rsidR="007A55DC" w:rsidRPr="00F926D5">
        <w:rPr>
          <w:rFonts w:ascii="Garamond" w:hAnsi="Garamond"/>
          <w:sz w:val="20"/>
          <w:szCs w:val="20"/>
        </w:rPr>
        <w:t> »</w:t>
      </w:r>
      <w:r w:rsidRPr="00F926D5">
        <w:rPr>
          <w:rFonts w:ascii="Garamond" w:hAnsi="Garamond"/>
          <w:sz w:val="20"/>
          <w:szCs w:val="20"/>
        </w:rPr>
        <w:t xml:space="preserve"> dont la </w:t>
      </w:r>
      <w:r w:rsidRPr="00F926D5">
        <w:rPr>
          <w:rFonts w:ascii="Garamond" w:hAnsi="Garamond"/>
          <w:i/>
          <w:iCs/>
          <w:sz w:val="20"/>
          <w:szCs w:val="20"/>
        </w:rPr>
        <w:t>totalisation</w:t>
      </w:r>
      <w:r w:rsidRPr="00F926D5">
        <w:rPr>
          <w:rFonts w:ascii="Garamond" w:hAnsi="Garamond"/>
          <w:sz w:val="20"/>
          <w:szCs w:val="20"/>
        </w:rPr>
        <w:t xml:space="preserve"> est rompue par leur fractionnement dans l'ensemble de leurs parties, si véritablement cet ensemble se constitue de tous ces </w:t>
      </w:r>
      <w:r w:rsidR="007A55DC" w:rsidRPr="00F926D5">
        <w:rPr>
          <w:rFonts w:ascii="Garamond" w:hAnsi="Garamond"/>
          <w:sz w:val="20"/>
          <w:szCs w:val="20"/>
        </w:rPr>
        <w:t>« </w:t>
      </w:r>
      <w:r w:rsidR="007A55DC" w:rsidRPr="00F926D5">
        <w:rPr>
          <w:rFonts w:ascii="Garamond" w:hAnsi="Garamond"/>
          <w:i/>
          <w:sz w:val="20"/>
          <w:szCs w:val="20"/>
        </w:rPr>
        <w:t>tout</w:t>
      </w:r>
      <w:r w:rsidR="007A55DC" w:rsidRPr="00F926D5">
        <w:rPr>
          <w:rFonts w:ascii="Garamond" w:hAnsi="Garamond"/>
          <w:sz w:val="20"/>
          <w:szCs w:val="20"/>
        </w:rPr>
        <w:t> »</w:t>
      </w:r>
      <w:r w:rsidRPr="00F926D5">
        <w:rPr>
          <w:rFonts w:ascii="Garamond" w:hAnsi="Garamond"/>
          <w:sz w:val="20"/>
          <w:szCs w:val="20"/>
        </w:rPr>
        <w:t xml:space="preserve"> comme de ses parties, alors il subit le même destin, </w:t>
      </w:r>
      <w:r w:rsidR="00B743F5">
        <w:rPr>
          <w:rFonts w:ascii="Garamond" w:hAnsi="Garamond"/>
          <w:sz w:val="20"/>
          <w:szCs w:val="20"/>
        </w:rPr>
        <w:t>c</w:t>
      </w:r>
      <w:r w:rsidR="00B743F5" w:rsidRPr="00F926D5">
        <w:rPr>
          <w:rFonts w:ascii="Garamond" w:hAnsi="Garamond"/>
          <w:sz w:val="20"/>
          <w:szCs w:val="20"/>
        </w:rPr>
        <w:t>'est</w:t>
      </w:r>
      <w:r w:rsidR="00B743F5">
        <w:rPr>
          <w:rFonts w:ascii="Garamond" w:hAnsi="Garamond"/>
          <w:sz w:val="20"/>
          <w:szCs w:val="20"/>
        </w:rPr>
        <w:t>-</w:t>
      </w:r>
      <w:r w:rsidR="00B743F5" w:rsidRPr="00F926D5">
        <w:rPr>
          <w:rFonts w:ascii="Garamond" w:hAnsi="Garamond"/>
          <w:sz w:val="20"/>
          <w:szCs w:val="20"/>
        </w:rPr>
        <w:t>à</w:t>
      </w:r>
      <w:r w:rsidR="00B743F5">
        <w:rPr>
          <w:rFonts w:ascii="Garamond" w:hAnsi="Garamond"/>
          <w:sz w:val="20"/>
          <w:szCs w:val="20"/>
        </w:rPr>
        <w:t>-</w:t>
      </w:r>
      <w:r w:rsidR="00B743F5" w:rsidRPr="00F926D5">
        <w:rPr>
          <w:rFonts w:ascii="Garamond" w:hAnsi="Garamond"/>
          <w:sz w:val="20"/>
          <w:szCs w:val="20"/>
        </w:rPr>
        <w:t xml:space="preserve">dire </w:t>
      </w:r>
      <w:r w:rsidRPr="00F926D5">
        <w:rPr>
          <w:rFonts w:ascii="Garamond" w:hAnsi="Garamond"/>
          <w:sz w:val="20"/>
          <w:szCs w:val="20"/>
        </w:rPr>
        <w:t>que lui</w:t>
      </w:r>
      <w:r w:rsidR="00B268A5">
        <w:rPr>
          <w:rFonts w:ascii="Garamond" w:hAnsi="Garamond"/>
          <w:sz w:val="20"/>
          <w:szCs w:val="20"/>
        </w:rPr>
        <w:t>-</w:t>
      </w:r>
      <w:r w:rsidRPr="00F926D5">
        <w:rPr>
          <w:rFonts w:ascii="Garamond" w:hAnsi="Garamond"/>
          <w:sz w:val="20"/>
          <w:szCs w:val="20"/>
        </w:rPr>
        <w:t>même peut se fractionner,</w:t>
      </w:r>
      <w:r w:rsidR="007A55DC" w:rsidRPr="00F926D5">
        <w:rPr>
          <w:rFonts w:ascii="Garamond" w:hAnsi="Garamond"/>
          <w:sz w:val="20"/>
          <w:szCs w:val="20"/>
        </w:rPr>
        <w:t xml:space="preserve"> </w:t>
      </w:r>
      <w:r w:rsidRPr="00F926D5">
        <w:rPr>
          <w:rFonts w:ascii="Garamond" w:hAnsi="Garamond"/>
          <w:sz w:val="20"/>
          <w:szCs w:val="20"/>
        </w:rPr>
        <w:t xml:space="preserve">ce qui implique que jamais tous ces </w:t>
      </w:r>
      <w:r w:rsidR="007A55DC" w:rsidRPr="00F926D5">
        <w:rPr>
          <w:rFonts w:ascii="Garamond" w:hAnsi="Garamond"/>
          <w:sz w:val="20"/>
          <w:szCs w:val="20"/>
        </w:rPr>
        <w:t>« </w:t>
      </w:r>
      <w:r w:rsidR="007A55DC" w:rsidRPr="00F926D5">
        <w:rPr>
          <w:rFonts w:ascii="Garamond" w:hAnsi="Garamond"/>
          <w:i/>
          <w:sz w:val="20"/>
          <w:szCs w:val="20"/>
        </w:rPr>
        <w:t>tout</w:t>
      </w:r>
      <w:r w:rsidR="007A55DC" w:rsidRPr="00F926D5">
        <w:rPr>
          <w:rFonts w:ascii="Garamond" w:hAnsi="Garamond"/>
          <w:sz w:val="20"/>
          <w:szCs w:val="20"/>
        </w:rPr>
        <w:t> »</w:t>
      </w:r>
      <w:r w:rsidRPr="00F926D5">
        <w:rPr>
          <w:rFonts w:ascii="Garamond" w:hAnsi="Garamond"/>
          <w:sz w:val="20"/>
          <w:szCs w:val="20"/>
        </w:rPr>
        <w:t xml:space="preserve"> ne pourront se totaliser, sinon ce serait autre chose que l'ensemble de ses parties, autre chose que ce que l'on connaît d'une totalisation ou d'un écrasement possibles.</w:t>
      </w:r>
    </w:p>
    <w:p w:rsidR="001B3CE3" w:rsidRPr="00F926D5" w:rsidRDefault="001B3CE3">
      <w:pPr>
        <w:pStyle w:val="Corpsdetexte"/>
        <w:rPr>
          <w:rFonts w:ascii="Garamond" w:hAnsi="Garamond"/>
          <w:sz w:val="20"/>
          <w:szCs w:val="20"/>
        </w:rPr>
      </w:pPr>
    </w:p>
    <w:p w:rsidR="00EC07DE" w:rsidRPr="00F926D5" w:rsidRDefault="001B3CE3">
      <w:pPr>
        <w:pStyle w:val="Corpsdetexte"/>
        <w:rPr>
          <w:rFonts w:ascii="Garamond" w:hAnsi="Garamond"/>
          <w:sz w:val="20"/>
          <w:szCs w:val="20"/>
        </w:rPr>
      </w:pPr>
      <w:r w:rsidRPr="00F926D5">
        <w:rPr>
          <w:rFonts w:ascii="Garamond" w:hAnsi="Garamond"/>
          <w:sz w:val="20"/>
          <w:szCs w:val="20"/>
        </w:rPr>
        <w:t>On voit que les ruptures d'ensembles ça conduit à la constitution de nouveaux ensembles, à l'écrasement, et ces nouveaux ensembles tendent, eux aussi, vers la rupture, ce qui permet de dire qu'en définitive</w:t>
      </w:r>
      <w:r w:rsidR="00EC07DE" w:rsidRPr="00F926D5">
        <w:rPr>
          <w:rFonts w:ascii="Garamond" w:hAnsi="Garamond"/>
          <w:sz w:val="20"/>
          <w:szCs w:val="20"/>
        </w:rPr>
        <w:t>…</w:t>
      </w:r>
      <w:r w:rsidRPr="00F926D5">
        <w:rPr>
          <w:rFonts w:ascii="Garamond" w:hAnsi="Garamond"/>
          <w:sz w:val="20"/>
          <w:szCs w:val="20"/>
        </w:rPr>
        <w:t xml:space="preserve"> </w:t>
      </w:r>
    </w:p>
    <w:p w:rsidR="00EC07DE" w:rsidRPr="00F926D5" w:rsidRDefault="001B3CE3" w:rsidP="00EC07DE">
      <w:pPr>
        <w:pStyle w:val="Corpsdetexte"/>
        <w:ind w:left="708"/>
        <w:rPr>
          <w:rFonts w:ascii="Garamond" w:hAnsi="Garamond"/>
          <w:i/>
          <w:sz w:val="20"/>
          <w:szCs w:val="20"/>
        </w:rPr>
      </w:pPr>
      <w:r w:rsidRPr="00F926D5">
        <w:rPr>
          <w:rFonts w:ascii="Garamond" w:hAnsi="Garamond"/>
          <w:i/>
          <w:sz w:val="20"/>
          <w:szCs w:val="20"/>
        </w:rPr>
        <w:t>et je n'insisterai pas là</w:t>
      </w:r>
      <w:r w:rsidR="00B743F5">
        <w:rPr>
          <w:rFonts w:ascii="Garamond" w:hAnsi="Garamond"/>
          <w:i/>
          <w:sz w:val="20"/>
          <w:szCs w:val="20"/>
        </w:rPr>
        <w:t>-</w:t>
      </w:r>
      <w:r w:rsidRPr="00F926D5">
        <w:rPr>
          <w:rFonts w:ascii="Garamond" w:hAnsi="Garamond"/>
          <w:i/>
          <w:sz w:val="20"/>
          <w:szCs w:val="20"/>
        </w:rPr>
        <w:t>dessus quoique ce soit important</w:t>
      </w:r>
    </w:p>
    <w:p w:rsidR="00E321BB" w:rsidRPr="00F926D5" w:rsidRDefault="006C0DB4">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tout est une question de rythmes. </w:t>
      </w:r>
    </w:p>
    <w:p w:rsidR="00E321BB" w:rsidRPr="00F926D5" w:rsidRDefault="00E321BB">
      <w:pPr>
        <w:pStyle w:val="Corpsdetexte"/>
        <w:rPr>
          <w:rFonts w:ascii="Garamond" w:hAnsi="Garamond"/>
          <w:sz w:val="20"/>
          <w:szCs w:val="20"/>
        </w:rPr>
      </w:pPr>
    </w:p>
    <w:p w:rsidR="001B3CE3" w:rsidRPr="00F926D5" w:rsidRDefault="00EC07DE">
      <w:pPr>
        <w:pStyle w:val="Corpsdetexte"/>
        <w:rPr>
          <w:rFonts w:ascii="Garamond" w:hAnsi="Garamond"/>
          <w:sz w:val="20"/>
          <w:szCs w:val="20"/>
        </w:rPr>
      </w:pPr>
      <w:r w:rsidRPr="00F926D5">
        <w:rPr>
          <w:rFonts w:ascii="Garamond" w:hAnsi="Garamond"/>
          <w:sz w:val="20"/>
          <w:szCs w:val="20"/>
        </w:rPr>
        <w:t>À</w:t>
      </w:r>
      <w:r w:rsidR="001B3CE3" w:rsidRPr="00F926D5">
        <w:rPr>
          <w:rFonts w:ascii="Garamond" w:hAnsi="Garamond"/>
          <w:sz w:val="20"/>
          <w:szCs w:val="20"/>
        </w:rPr>
        <w:t xml:space="preserve"> un niveau tant soit peu général, il n'est de système que de rupture, et je regrette aussi de ne pas pouvoir m'étaler un peu là</w:t>
      </w:r>
      <w:r w:rsidR="00B743F5">
        <w:rPr>
          <w:rFonts w:ascii="Garamond" w:hAnsi="Garamond"/>
          <w:sz w:val="20"/>
          <w:szCs w:val="20"/>
        </w:rPr>
        <w:t>-</w:t>
      </w:r>
      <w:r w:rsidR="001B3CE3" w:rsidRPr="00F926D5">
        <w:rPr>
          <w:rFonts w:ascii="Garamond" w:hAnsi="Garamond"/>
          <w:sz w:val="20"/>
          <w:szCs w:val="20"/>
        </w:rPr>
        <w:t xml:space="preserve">dessus, mais ce fut une des erreurs du </w:t>
      </w:r>
      <w:proofErr w:type="spellStart"/>
      <w:r w:rsidR="001B3CE3" w:rsidRPr="00F926D5">
        <w:rPr>
          <w:rFonts w:ascii="Garamond" w:hAnsi="Garamond"/>
          <w:sz w:val="20"/>
          <w:szCs w:val="20"/>
        </w:rPr>
        <w:t>linguicisme</w:t>
      </w:r>
      <w:proofErr w:type="spellEnd"/>
      <w:r w:rsidR="001B3CE3" w:rsidRPr="00F926D5">
        <w:rPr>
          <w:rFonts w:ascii="Garamond" w:hAnsi="Garamond"/>
          <w:sz w:val="20"/>
          <w:szCs w:val="20"/>
        </w:rPr>
        <w:t xml:space="preserve"> contemporain de postuler quelque chose comme une régulation </w:t>
      </w:r>
      <w:proofErr w:type="spellStart"/>
      <w:r w:rsidR="001B3CE3" w:rsidRPr="00F926D5">
        <w:rPr>
          <w:rFonts w:ascii="Garamond" w:hAnsi="Garamond"/>
          <w:sz w:val="20"/>
          <w:szCs w:val="20"/>
        </w:rPr>
        <w:t>intra</w:t>
      </w:r>
      <w:r w:rsidR="00B743F5">
        <w:rPr>
          <w:rFonts w:ascii="Garamond" w:hAnsi="Garamond"/>
          <w:sz w:val="20"/>
          <w:szCs w:val="20"/>
        </w:rPr>
        <w:t>-</w:t>
      </w:r>
      <w:r w:rsidR="001B3CE3" w:rsidRPr="00F926D5">
        <w:rPr>
          <w:rFonts w:ascii="Garamond" w:hAnsi="Garamond"/>
          <w:sz w:val="20"/>
          <w:szCs w:val="20"/>
        </w:rPr>
        <w:t>systématique</w:t>
      </w:r>
      <w:proofErr w:type="spellEnd"/>
      <w:r w:rsidR="001B3CE3" w:rsidRPr="00F926D5">
        <w:rPr>
          <w:rFonts w:ascii="Garamond" w:hAnsi="Garamond"/>
          <w:sz w:val="20"/>
          <w:szCs w:val="20"/>
        </w:rPr>
        <w:t xml:space="preserve"> dans un ensemble, sans la poser fonction de quelque chose qui participe à un ordre, fonction d'une limite exclue.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LACAN </w:t>
      </w:r>
      <w:r w:rsidR="00016172" w:rsidRPr="00F926D5">
        <w:rPr>
          <w:rFonts w:ascii="Garamond" w:hAnsi="Garamond"/>
          <w:sz w:val="20"/>
          <w:szCs w:val="20"/>
        </w:rPr>
        <w:t>–</w:t>
      </w:r>
      <w:r w:rsidRPr="00F926D5">
        <w:rPr>
          <w:rFonts w:ascii="Garamond" w:hAnsi="Garamond"/>
          <w:sz w:val="20"/>
          <w:szCs w:val="20"/>
        </w:rPr>
        <w:t xml:space="preserve"> Fonction d'une</w:t>
      </w:r>
      <w:r w:rsidR="007A55DC" w:rsidRPr="00F926D5">
        <w:rPr>
          <w:rFonts w:ascii="Garamond" w:hAnsi="Garamond"/>
          <w:sz w:val="20"/>
          <w:szCs w:val="20"/>
        </w:rPr>
        <w:t>…</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p>
    <w:p w:rsidR="00EC07DE" w:rsidRPr="00F926D5" w:rsidRDefault="001B3CE3">
      <w:pPr>
        <w:pStyle w:val="Corpsdetexte"/>
        <w:rPr>
          <w:rFonts w:ascii="Garamond" w:hAnsi="Garamond"/>
          <w:sz w:val="20"/>
          <w:szCs w:val="20"/>
        </w:rPr>
      </w:pPr>
      <w:r w:rsidRPr="00F926D5">
        <w:rPr>
          <w:rFonts w:ascii="Garamond" w:hAnsi="Garamond"/>
          <w:sz w:val="20"/>
          <w:szCs w:val="20"/>
        </w:rPr>
        <w:t>Fonction d'une limite exclue.</w:t>
      </w:r>
      <w:r w:rsidR="00B743F5">
        <w:rPr>
          <w:rFonts w:ascii="Garamond" w:hAnsi="Garamond"/>
          <w:sz w:val="20"/>
          <w:szCs w:val="20"/>
        </w:rPr>
        <w:t xml:space="preserve"> </w:t>
      </w:r>
      <w:r w:rsidRPr="00F926D5">
        <w:rPr>
          <w:rFonts w:ascii="Garamond" w:hAnsi="Garamond"/>
          <w:sz w:val="20"/>
          <w:szCs w:val="20"/>
        </w:rPr>
        <w:t xml:space="preserve">Quelque chose comme l'interprétation de PIERCE a été perçu en linguistique comme seulement une partie de ce que pour PIERCE est l'interprétation,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r w:rsidRPr="00F926D5">
        <w:rPr>
          <w:rFonts w:ascii="Garamond" w:hAnsi="Garamond"/>
          <w:sz w:val="20"/>
          <w:szCs w:val="20"/>
        </w:rPr>
        <w:t xml:space="preserve">la possibilité par exemple dans un système de passer d'un signifiant à un autre, alors que ce sur quoi cette opération élémentaire fait fond, c'est sur un travail sémiotique plus essentiel </w:t>
      </w:r>
      <w:r w:rsidR="00016172" w:rsidRPr="00F926D5">
        <w:rPr>
          <w:rFonts w:ascii="Garamond" w:hAnsi="Garamond"/>
          <w:sz w:val="20"/>
          <w:szCs w:val="20"/>
        </w:rPr>
        <w:t>–</w:t>
      </w:r>
      <w:r w:rsidRPr="00F926D5">
        <w:rPr>
          <w:rFonts w:ascii="Garamond" w:hAnsi="Garamond"/>
          <w:sz w:val="20"/>
          <w:szCs w:val="20"/>
        </w:rPr>
        <w:t xml:space="preserve"> je ne fais que le mentionner </w:t>
      </w:r>
      <w:r w:rsidR="00016172" w:rsidRPr="00F926D5">
        <w:rPr>
          <w:rFonts w:ascii="Garamond" w:hAnsi="Garamond"/>
          <w:sz w:val="20"/>
          <w:szCs w:val="20"/>
        </w:rPr>
        <w:t>–</w:t>
      </w:r>
      <w:r w:rsidRPr="00F926D5">
        <w:rPr>
          <w:rFonts w:ascii="Garamond" w:hAnsi="Garamond"/>
          <w:sz w:val="20"/>
          <w:szCs w:val="20"/>
        </w:rPr>
        <w:t xml:space="preserve"> qui est précisément, pour un même signifiant ou pour un même ensemble de signifiants, le passage d'un système à un autre de type différent.</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y a là quelque chose comme </w:t>
      </w:r>
      <w:r w:rsidRPr="00F926D5">
        <w:rPr>
          <w:rFonts w:ascii="Garamond" w:hAnsi="Garamond"/>
          <w:i/>
          <w:sz w:val="20"/>
          <w:szCs w:val="20"/>
        </w:rPr>
        <w:t>la torsion</w:t>
      </w:r>
      <w:r w:rsidRPr="00F926D5">
        <w:rPr>
          <w:rFonts w:ascii="Garamond" w:hAnsi="Garamond"/>
          <w:sz w:val="20"/>
          <w:szCs w:val="20"/>
        </w:rPr>
        <w:t xml:space="preserve">, </w:t>
      </w:r>
      <w:r w:rsidRPr="00F926D5">
        <w:rPr>
          <w:rFonts w:ascii="Garamond" w:hAnsi="Garamond"/>
          <w:i/>
          <w:sz w:val="20"/>
          <w:szCs w:val="20"/>
        </w:rPr>
        <w:t>l'écrasement du signifiant</w:t>
      </w:r>
      <w:r w:rsidRPr="00F926D5">
        <w:rPr>
          <w:rFonts w:ascii="Garamond" w:hAnsi="Garamond"/>
          <w:sz w:val="20"/>
          <w:szCs w:val="20"/>
        </w:rPr>
        <w:t xml:space="preserve"> et au demeurant il suffit  de regarder le rêve pour s'apercevoir de ce que ça peut signifier. </w:t>
      </w:r>
    </w:p>
    <w:p w:rsidR="00E321BB" w:rsidRPr="00F926D5" w:rsidRDefault="00E321BB">
      <w:pPr>
        <w:pStyle w:val="Corpsdetexte"/>
        <w:rPr>
          <w:rFonts w:ascii="Garamond" w:hAnsi="Garamond"/>
          <w:sz w:val="20"/>
          <w:szCs w:val="20"/>
        </w:rPr>
      </w:pPr>
    </w:p>
    <w:p w:rsidR="001B3CE3" w:rsidRPr="00F926D5" w:rsidRDefault="00385731">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e que la surdétermination doit se comprendre non pas seulement comme surdétermination sémantique dans un système, mais plus proprement comme surdétermination sémiotique, comme possibilité d'un passage pour un même signifiant d'un système à un autre, comme écrasement du signifiant.</w:t>
      </w:r>
    </w:p>
    <w:p w:rsidR="001B3CE3" w:rsidRPr="00F926D5" w:rsidRDefault="001B3CE3">
      <w:pPr>
        <w:pStyle w:val="Corpsdetexte"/>
        <w:rPr>
          <w:rFonts w:ascii="Garamond" w:hAnsi="Garamond"/>
          <w:sz w:val="20"/>
          <w:szCs w:val="20"/>
        </w:rPr>
      </w:pPr>
    </w:p>
    <w:p w:rsidR="00EC07DE" w:rsidRPr="00F926D5" w:rsidRDefault="001B3CE3">
      <w:pPr>
        <w:pStyle w:val="Corpsdetexte"/>
        <w:rPr>
          <w:rFonts w:ascii="Garamond" w:hAnsi="Garamond"/>
          <w:sz w:val="20"/>
          <w:szCs w:val="20"/>
        </w:rPr>
      </w:pPr>
      <w:r w:rsidRPr="00F926D5">
        <w:rPr>
          <w:rFonts w:ascii="Garamond" w:hAnsi="Garamond"/>
          <w:sz w:val="20"/>
          <w:szCs w:val="20"/>
        </w:rPr>
        <w:t>La remarque d'un tel processus</w:t>
      </w:r>
      <w:r w:rsidR="00EC07DE" w:rsidRPr="00F926D5">
        <w:rPr>
          <w:rFonts w:ascii="Garamond" w:hAnsi="Garamond"/>
          <w:sz w:val="20"/>
          <w:szCs w:val="20"/>
        </w:rPr>
        <w:t>…</w:t>
      </w:r>
    </w:p>
    <w:p w:rsidR="00EC07DE" w:rsidRPr="00F926D5" w:rsidRDefault="001B3CE3" w:rsidP="00EC07DE">
      <w:pPr>
        <w:pStyle w:val="Corpsdetexte"/>
        <w:ind w:left="708"/>
        <w:rPr>
          <w:rFonts w:ascii="Garamond" w:hAnsi="Garamond"/>
          <w:sz w:val="20"/>
          <w:szCs w:val="20"/>
        </w:rPr>
      </w:pPr>
      <w:r w:rsidRPr="00F926D5">
        <w:rPr>
          <w:rFonts w:ascii="Garamond" w:hAnsi="Garamond"/>
          <w:sz w:val="20"/>
          <w:szCs w:val="20"/>
        </w:rPr>
        <w:t>liée à quelque chose d'autre qui est intéressant</w:t>
      </w:r>
      <w:r w:rsidR="00EC07DE" w:rsidRPr="00F926D5">
        <w:rPr>
          <w:rFonts w:ascii="Garamond" w:hAnsi="Garamond"/>
          <w:sz w:val="20"/>
          <w:szCs w:val="20"/>
        </w:rPr>
        <w:t>,</w:t>
      </w:r>
      <w:r w:rsidRPr="00F926D5">
        <w:rPr>
          <w:rFonts w:ascii="Garamond" w:hAnsi="Garamond"/>
          <w:sz w:val="20"/>
          <w:szCs w:val="20"/>
        </w:rPr>
        <w:t xml:space="preserve"> que je vais dire</w:t>
      </w:r>
    </w:p>
    <w:p w:rsidR="001B3CE3" w:rsidRPr="00F926D5" w:rsidRDefault="00EC07DE">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on la trouve chez BACON qui, à partir de ses </w:t>
      </w:r>
      <w:r w:rsidR="001B3CE3" w:rsidRPr="00F926D5">
        <w:rPr>
          <w:rFonts w:ascii="Garamond" w:hAnsi="Garamond" w:cs="Times New Roman"/>
          <w:i/>
          <w:sz w:val="20"/>
          <w:szCs w:val="20"/>
        </w:rPr>
        <w:t>réflexions sur le langage</w:t>
      </w:r>
      <w:r w:rsidR="001B3CE3" w:rsidRPr="00F926D5">
        <w:rPr>
          <w:rFonts w:ascii="Garamond" w:hAnsi="Garamond"/>
          <w:sz w:val="20"/>
          <w:szCs w:val="20"/>
        </w:rPr>
        <w:t>, a fondé un procédé de cryptographie.</w:t>
      </w:r>
    </w:p>
    <w:p w:rsidR="00385731" w:rsidRDefault="001B3CE3">
      <w:pPr>
        <w:pStyle w:val="Corpsdetexte"/>
        <w:rPr>
          <w:rFonts w:ascii="Garamond" w:hAnsi="Garamond"/>
          <w:sz w:val="20"/>
          <w:szCs w:val="20"/>
        </w:rPr>
      </w:pPr>
      <w:r w:rsidRPr="00F926D5">
        <w:rPr>
          <w:rFonts w:ascii="Garamond" w:hAnsi="Garamond"/>
          <w:sz w:val="20"/>
          <w:szCs w:val="20"/>
        </w:rPr>
        <w:t xml:space="preserve">Ce procédé consiste à passer d'une lettre intérieure à une lettre extérieure et à faire le trajet dans les deux sens, </w:t>
      </w:r>
    </w:p>
    <w:p w:rsidR="001B3CE3" w:rsidRPr="00F926D5" w:rsidRDefault="00385731">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dire</w:t>
      </w:r>
      <w:r w:rsidR="001B3CE3" w:rsidRPr="00F926D5">
        <w:rPr>
          <w:rFonts w:ascii="Garamond" w:hAnsi="Garamond"/>
          <w:sz w:val="20"/>
          <w:szCs w:val="20"/>
        </w:rPr>
        <w:t xml:space="preserve"> à sauter une frontière que ce passage met en relief.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Je ne vais pas insister sur ce en quoi il y a </w:t>
      </w:r>
      <w:r w:rsidRPr="00F926D5">
        <w:rPr>
          <w:rFonts w:ascii="Garamond" w:hAnsi="Garamond" w:cs="Times New Roman"/>
          <w:i/>
          <w:sz w:val="20"/>
          <w:szCs w:val="20"/>
        </w:rPr>
        <w:t>changement de système</w:t>
      </w:r>
      <w:r w:rsidRPr="00F926D5">
        <w:rPr>
          <w:rFonts w:ascii="Garamond" w:hAnsi="Garamond"/>
          <w:sz w:val="20"/>
          <w:szCs w:val="20"/>
        </w:rPr>
        <w:t xml:space="preserve"> chez BACON, mais j'en donne l'exemple pour voir quelque chose qui est proprement ce qui déjà insistait dans cet exemple ici, quelque chose qu'on retrouve à tous les carrefours, qui est nommément quelque chose comme l'omission des parenthèses, et qui permet justement le passage de la frontière</w:t>
      </w:r>
      <w:r w:rsidR="00E321BB" w:rsidRPr="00F926D5">
        <w:rPr>
          <w:rFonts w:ascii="Garamond" w:hAnsi="Garamond"/>
          <w:sz w:val="20"/>
          <w:szCs w:val="20"/>
        </w:rPr>
        <w:t>.</w:t>
      </w:r>
      <w:r w:rsidRPr="00F926D5">
        <w:rPr>
          <w:rFonts w:ascii="Garamond" w:hAnsi="Garamond"/>
          <w:sz w:val="20"/>
          <w:szCs w:val="20"/>
        </w:rPr>
        <w:t xml:space="preserve"> </w:t>
      </w:r>
      <w:r w:rsidR="00E321BB" w:rsidRPr="00F926D5">
        <w:rPr>
          <w:rFonts w:ascii="Garamond" w:hAnsi="Garamond"/>
          <w:sz w:val="20"/>
          <w:szCs w:val="20"/>
        </w:rPr>
        <w:t>Q</w:t>
      </w:r>
      <w:r w:rsidRPr="00F926D5">
        <w:rPr>
          <w:rFonts w:ascii="Garamond" w:hAnsi="Garamond"/>
          <w:sz w:val="20"/>
          <w:szCs w:val="20"/>
        </w:rPr>
        <w:t xml:space="preserve">uelque chose qui a rapport avec la possibilité d'une substitution de deux termes,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que, dans la substitution de deux termes, tout est fonction des parenthèses, et si je me suis permis d'ignorer les parenthèses ou de changer la place des parenthèses ou des accolades, à ce moment là tout est possible.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 xml:space="preserve">C'est d'ailleurs ce que reprochait FREGE à </w:t>
      </w:r>
      <w:r w:rsidR="00254D44" w:rsidRPr="00F926D5">
        <w:rPr>
          <w:rFonts w:ascii="Garamond" w:hAnsi="Garamond"/>
          <w:sz w:val="20"/>
          <w:szCs w:val="20"/>
        </w:rPr>
        <w:t>LEIBNIZ</w:t>
      </w:r>
      <w:r w:rsidRPr="00F926D5">
        <w:rPr>
          <w:rFonts w:ascii="Garamond" w:hAnsi="Garamond"/>
          <w:sz w:val="20"/>
          <w:szCs w:val="20"/>
        </w:rPr>
        <w:t xml:space="preserve">, ce qu'il lui reprochait d'avoir fait, et c'est ce qu'on retrouve chez BACON dans son procédé </w:t>
      </w:r>
      <w:r w:rsidRPr="00F926D5">
        <w:rPr>
          <w:rFonts w:ascii="Garamond" w:hAnsi="Garamond" w:cs="Times New Roman"/>
          <w:i/>
          <w:sz w:val="20"/>
          <w:szCs w:val="20"/>
        </w:rPr>
        <w:t>cryptographique</w:t>
      </w:r>
      <w:r w:rsidRPr="00F926D5">
        <w:rPr>
          <w:rFonts w:ascii="Garamond" w:hAnsi="Garamond"/>
          <w:sz w:val="20"/>
          <w:szCs w:val="20"/>
        </w:rPr>
        <w:t xml:space="preserve"> dont je vous donne l'exemple.</w:t>
      </w:r>
    </w:p>
    <w:p w:rsidR="00E321BB" w:rsidRPr="00F926D5" w:rsidRDefault="00E321BB">
      <w:pPr>
        <w:pStyle w:val="Corpsdetexte"/>
        <w:rPr>
          <w:rFonts w:ascii="Garamond" w:hAnsi="Garamond"/>
          <w:sz w:val="20"/>
          <w:szCs w:val="20"/>
        </w:rPr>
      </w:pPr>
    </w:p>
    <w:p w:rsidR="00EC07DE" w:rsidRPr="00F926D5" w:rsidRDefault="001B3CE3">
      <w:pPr>
        <w:pStyle w:val="Corpsdetexte"/>
        <w:rPr>
          <w:rFonts w:ascii="Garamond" w:hAnsi="Garamond"/>
          <w:sz w:val="20"/>
          <w:szCs w:val="20"/>
        </w:rPr>
      </w:pPr>
      <w:r w:rsidRPr="00F926D5">
        <w:rPr>
          <w:rFonts w:ascii="Garamond" w:hAnsi="Garamond"/>
          <w:sz w:val="20"/>
          <w:szCs w:val="20"/>
        </w:rPr>
        <w:t>À chaque lettre de l'alphabet</w:t>
      </w:r>
      <w:r w:rsidR="00EC07DE" w:rsidRPr="00F926D5">
        <w:rPr>
          <w:rFonts w:ascii="Garamond" w:hAnsi="Garamond"/>
          <w:sz w:val="20"/>
          <w:szCs w:val="20"/>
        </w:rPr>
        <w:t>…</w:t>
      </w:r>
    </w:p>
    <w:p w:rsidR="00EC07DE" w:rsidRPr="00F926D5" w:rsidRDefault="001B3CE3" w:rsidP="00EC07DE">
      <w:pPr>
        <w:pStyle w:val="Corpsdetexte"/>
        <w:ind w:firstLine="708"/>
        <w:rPr>
          <w:rFonts w:ascii="Garamond" w:hAnsi="Garamond"/>
          <w:sz w:val="20"/>
          <w:szCs w:val="20"/>
        </w:rPr>
      </w:pPr>
      <w:r w:rsidRPr="00F926D5">
        <w:rPr>
          <w:rFonts w:ascii="Garamond" w:hAnsi="Garamond"/>
          <w:sz w:val="20"/>
          <w:szCs w:val="20"/>
        </w:rPr>
        <w:t>latin en l'occurrence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de 24 lettres</w:t>
      </w:r>
    </w:p>
    <w:p w:rsidR="00EC07DE" w:rsidRPr="00F926D5" w:rsidRDefault="00EC07DE">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on fait correspondre un groupe de cinq lettres. </w:t>
      </w:r>
    </w:p>
    <w:p w:rsidR="00EC07DE" w:rsidRPr="00F926D5" w:rsidRDefault="001B3CE3">
      <w:pPr>
        <w:pStyle w:val="Corpsdetexte"/>
        <w:rPr>
          <w:rFonts w:ascii="Garamond" w:hAnsi="Garamond"/>
          <w:sz w:val="20"/>
          <w:szCs w:val="20"/>
        </w:rPr>
      </w:pPr>
      <w:r w:rsidRPr="00F926D5">
        <w:rPr>
          <w:rFonts w:ascii="Garamond" w:hAnsi="Garamond"/>
          <w:sz w:val="20"/>
          <w:szCs w:val="20"/>
        </w:rPr>
        <w:t xml:space="preserve">Et ce groupe est formé uniquement de a et de b, selon une des 32 combinaisons possibles.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là le premier temps : c'est </w:t>
      </w:r>
      <w:r w:rsidRPr="00F926D5">
        <w:rPr>
          <w:rFonts w:ascii="Garamond" w:hAnsi="Garamond" w:cs="Times New Roman"/>
          <w:i/>
          <w:sz w:val="20"/>
          <w:szCs w:val="20"/>
        </w:rPr>
        <w:t>une interprétation</w:t>
      </w:r>
      <w:r w:rsidRPr="00F926D5">
        <w:rPr>
          <w:rFonts w:ascii="Garamond" w:hAnsi="Garamond"/>
          <w:sz w:val="20"/>
          <w:szCs w:val="20"/>
        </w:rPr>
        <w:t xml:space="preserve"> simple.</w:t>
      </w:r>
    </w:p>
    <w:p w:rsidR="00EC07DE" w:rsidRPr="00F926D5" w:rsidRDefault="001B3CE3">
      <w:pPr>
        <w:pStyle w:val="Corpsdetexte"/>
        <w:rPr>
          <w:rFonts w:ascii="Garamond" w:hAnsi="Garamond"/>
          <w:sz w:val="20"/>
          <w:szCs w:val="20"/>
        </w:rPr>
      </w:pPr>
      <w:r w:rsidRPr="00F926D5">
        <w:rPr>
          <w:rFonts w:ascii="Garamond" w:hAnsi="Garamond"/>
          <w:sz w:val="20"/>
          <w:szCs w:val="20"/>
        </w:rPr>
        <w:t>Dans le deuxième temps, c'est le message qu'on va transformer par le biais de cette transposition</w:t>
      </w:r>
      <w:r w:rsidR="00EC07DE" w:rsidRPr="00F926D5">
        <w:rPr>
          <w:rFonts w:ascii="Garamond" w:hAnsi="Garamond"/>
          <w:sz w:val="20"/>
          <w:szCs w:val="20"/>
        </w:rPr>
        <w:t>.</w:t>
      </w:r>
      <w:r w:rsidRPr="00F926D5">
        <w:rPr>
          <w:rFonts w:ascii="Garamond" w:hAnsi="Garamond"/>
          <w:sz w:val="20"/>
          <w:szCs w:val="20"/>
        </w:rPr>
        <w:t xml:space="preserve"> </w:t>
      </w:r>
    </w:p>
    <w:p w:rsidR="001B3CE3" w:rsidRPr="00F926D5" w:rsidRDefault="00EC07DE">
      <w:pPr>
        <w:pStyle w:val="Corpsdetexte"/>
        <w:rPr>
          <w:rFonts w:ascii="Garamond" w:hAnsi="Garamond"/>
          <w:sz w:val="20"/>
          <w:szCs w:val="20"/>
        </w:rPr>
      </w:pPr>
      <w:r w:rsidRPr="00F926D5">
        <w:rPr>
          <w:rFonts w:ascii="Garamond" w:hAnsi="Garamond"/>
          <w:sz w:val="20"/>
          <w:szCs w:val="20"/>
        </w:rPr>
        <w:t>L</w:t>
      </w:r>
      <w:r w:rsidR="001B3CE3" w:rsidRPr="00F926D5">
        <w:rPr>
          <w:rFonts w:ascii="Garamond" w:hAnsi="Garamond"/>
          <w:sz w:val="20"/>
          <w:szCs w:val="20"/>
        </w:rPr>
        <w:t xml:space="preserve">e message qui est uniquement en a et en b va être retransformé en alphabet latin selon une autre interprétation, selon une autre </w:t>
      </w:r>
      <w:r w:rsidR="001B3CE3" w:rsidRPr="00F926D5">
        <w:rPr>
          <w:rFonts w:ascii="Garamond" w:hAnsi="Garamond"/>
          <w:i/>
          <w:sz w:val="20"/>
          <w:szCs w:val="20"/>
        </w:rPr>
        <w:t>loi de transformation</w:t>
      </w:r>
      <w:r w:rsidR="001B3CE3"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8B1F6C" w:rsidRDefault="001B3CE3">
      <w:pPr>
        <w:pStyle w:val="Corpsdetexte"/>
        <w:rPr>
          <w:rFonts w:ascii="Garamond" w:hAnsi="Garamond"/>
          <w:sz w:val="20"/>
          <w:szCs w:val="20"/>
          <w:lang w:val="en-US"/>
        </w:rPr>
      </w:pPr>
      <w:r w:rsidRPr="00F926D5">
        <w:rPr>
          <w:rFonts w:ascii="Garamond" w:hAnsi="Garamond"/>
          <w:sz w:val="20"/>
          <w:szCs w:val="20"/>
        </w:rPr>
        <w:t xml:space="preserve">    </w:t>
      </w:r>
      <w:r w:rsidRPr="008B1F6C">
        <w:rPr>
          <w:rFonts w:ascii="Garamond" w:hAnsi="Garamond"/>
          <w:sz w:val="20"/>
          <w:szCs w:val="20"/>
          <w:lang w:val="en-US"/>
        </w:rPr>
        <w:t>A              B                C</w:t>
      </w:r>
    </w:p>
    <w:p w:rsidR="001B3CE3" w:rsidRPr="008B1F6C" w:rsidRDefault="001B3CE3">
      <w:pPr>
        <w:pStyle w:val="Corpsdetexte"/>
        <w:rPr>
          <w:rFonts w:ascii="Garamond" w:hAnsi="Garamond"/>
          <w:sz w:val="20"/>
          <w:szCs w:val="20"/>
          <w:lang w:val="en-US"/>
        </w:rPr>
      </w:pPr>
      <w:r w:rsidRPr="008B1F6C">
        <w:rPr>
          <w:rFonts w:ascii="Garamond" w:hAnsi="Garamond"/>
          <w:sz w:val="20"/>
          <w:szCs w:val="20"/>
          <w:lang w:val="en-US"/>
        </w:rPr>
        <w:t xml:space="preserve"> (aaaaa)        (aaaab)           (aaaba)    </w:t>
      </w:r>
    </w:p>
    <w:p w:rsidR="001B3CE3" w:rsidRPr="008B1F6C" w:rsidRDefault="001B3CE3">
      <w:pPr>
        <w:pStyle w:val="Corpsdetexte"/>
        <w:rPr>
          <w:rFonts w:ascii="Garamond" w:hAnsi="Garamond"/>
          <w:sz w:val="20"/>
          <w:szCs w:val="20"/>
          <w:lang w:val="en-US"/>
        </w:rPr>
      </w:pPr>
    </w:p>
    <w:p w:rsidR="001B3CE3" w:rsidRPr="00CB0468" w:rsidRDefault="001B3CE3">
      <w:pPr>
        <w:pStyle w:val="Corpsdetexte"/>
        <w:rPr>
          <w:rFonts w:ascii="Garamond" w:hAnsi="Garamond"/>
          <w:sz w:val="20"/>
          <w:szCs w:val="20"/>
        </w:rPr>
      </w:pPr>
      <w:r w:rsidRPr="00CB0468">
        <w:rPr>
          <w:rFonts w:ascii="Garamond" w:hAnsi="Garamond"/>
          <w:sz w:val="20"/>
          <w:szCs w:val="20"/>
        </w:rPr>
        <w:t xml:space="preserve">LACAN  </w:t>
      </w:r>
      <w:r w:rsidR="00016172" w:rsidRPr="00CB0468">
        <w:rPr>
          <w:rFonts w:ascii="Garamond" w:hAnsi="Garamond"/>
          <w:sz w:val="20"/>
          <w:szCs w:val="20"/>
        </w:rPr>
        <w:t>–</w:t>
      </w:r>
      <w:r w:rsidRPr="00CB0468">
        <w:rPr>
          <w:rFonts w:ascii="Garamond" w:hAnsi="Garamond"/>
          <w:sz w:val="20"/>
          <w:szCs w:val="20"/>
        </w:rPr>
        <w:t xml:space="preserve"> </w:t>
      </w:r>
      <w:r w:rsidR="00EC07DE" w:rsidRPr="00CB0468">
        <w:rPr>
          <w:rFonts w:ascii="Garamond" w:hAnsi="Garamond"/>
          <w:sz w:val="20"/>
          <w:szCs w:val="20"/>
        </w:rPr>
        <w:t>…</w:t>
      </w:r>
      <w:r w:rsidRPr="00CB0468">
        <w:rPr>
          <w:rFonts w:ascii="Garamond" w:hAnsi="Garamond"/>
          <w:sz w:val="20"/>
          <w:szCs w:val="20"/>
        </w:rPr>
        <w:t xml:space="preserve"> ?</w:t>
      </w:r>
    </w:p>
    <w:p w:rsidR="001B3CE3" w:rsidRPr="00CB0468"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François RÉCANATI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La première opération est donc celle</w:t>
      </w:r>
      <w:r w:rsidR="00B268A5">
        <w:rPr>
          <w:rFonts w:ascii="Garamond" w:hAnsi="Garamond"/>
          <w:sz w:val="20"/>
          <w:szCs w:val="20"/>
        </w:rPr>
        <w:t>-</w:t>
      </w:r>
      <w:r w:rsidRPr="00F926D5">
        <w:rPr>
          <w:rFonts w:ascii="Garamond" w:hAnsi="Garamond"/>
          <w:sz w:val="20"/>
          <w:szCs w:val="20"/>
        </w:rPr>
        <w:t>ci. Maintenant, le phénomène essentiel du changement de système…</w:t>
      </w:r>
    </w:p>
    <w:p w:rsidR="00385731" w:rsidRDefault="001B3CE3">
      <w:pPr>
        <w:pStyle w:val="Corpsdetexte"/>
        <w:ind w:left="708"/>
        <w:rPr>
          <w:rFonts w:ascii="Garamond" w:hAnsi="Garamond"/>
          <w:sz w:val="20"/>
          <w:szCs w:val="20"/>
        </w:rPr>
      </w:pPr>
      <w:r w:rsidRPr="00F926D5">
        <w:rPr>
          <w:rFonts w:ascii="Garamond" w:hAnsi="Garamond"/>
          <w:sz w:val="20"/>
          <w:szCs w:val="20"/>
        </w:rPr>
        <w:t xml:space="preserve">quoique je ne pointe pas que ce soit précisément un changement de système, </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mais ce qui fait qu'il y a interprétation</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qu'une fois qu'on a un message formé </w:t>
      </w:r>
      <w:r w:rsidRPr="00F926D5">
        <w:rPr>
          <w:rFonts w:ascii="Garamond" w:hAnsi="Garamond"/>
          <w:i/>
          <w:iCs/>
          <w:sz w:val="20"/>
          <w:szCs w:val="20"/>
        </w:rPr>
        <w:t>uniquement</w:t>
      </w:r>
      <w:r w:rsidRPr="00F926D5">
        <w:rPr>
          <w:rFonts w:ascii="Garamond" w:hAnsi="Garamond"/>
          <w:sz w:val="20"/>
          <w:szCs w:val="20"/>
        </w:rPr>
        <w:t xml:space="preserve"> en </w:t>
      </w:r>
      <w:r w:rsidRPr="00F926D5">
        <w:rPr>
          <w:rFonts w:ascii="Garamond" w:hAnsi="Garamond" w:cs="Times New Roman"/>
          <w:i/>
          <w:sz w:val="20"/>
          <w:szCs w:val="20"/>
        </w:rPr>
        <w:t>a</w:t>
      </w:r>
      <w:r w:rsidRPr="00F926D5">
        <w:rPr>
          <w:rFonts w:ascii="Garamond" w:hAnsi="Garamond"/>
          <w:sz w:val="20"/>
          <w:szCs w:val="20"/>
        </w:rPr>
        <w:t xml:space="preserve"> et en </w:t>
      </w:r>
      <w:r w:rsidRPr="00F926D5">
        <w:rPr>
          <w:rFonts w:ascii="Garamond" w:hAnsi="Garamond" w:cs="Times New Roman"/>
          <w:i/>
          <w:sz w:val="20"/>
          <w:szCs w:val="20"/>
        </w:rPr>
        <w:t>b</w:t>
      </w:r>
      <w:r w:rsidRPr="00F926D5">
        <w:rPr>
          <w:rFonts w:ascii="Garamond" w:hAnsi="Garamond"/>
          <w:sz w:val="20"/>
          <w:szCs w:val="20"/>
        </w:rPr>
        <w:t xml:space="preserve"> par la transcription à partir de chacune des lettres dans ce tableau, on va retranscrire dans l'alphabet originel latin…</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en prenant non pas chaque groupe de </w:t>
      </w:r>
      <w:r w:rsidRPr="00F926D5">
        <w:rPr>
          <w:rFonts w:ascii="Garamond" w:hAnsi="Garamond" w:cs="Times New Roman"/>
          <w:i/>
          <w:sz w:val="20"/>
          <w:szCs w:val="20"/>
        </w:rPr>
        <w:t>5 a</w:t>
      </w:r>
      <w:r w:rsidRPr="00F926D5">
        <w:rPr>
          <w:rFonts w:ascii="Garamond" w:hAnsi="Garamond"/>
          <w:sz w:val="20"/>
          <w:szCs w:val="20"/>
        </w:rPr>
        <w:t xml:space="preserve"> ou de </w:t>
      </w:r>
      <w:r w:rsidRPr="00F926D5">
        <w:rPr>
          <w:rFonts w:ascii="Garamond" w:hAnsi="Garamond" w:cs="Times New Roman"/>
          <w:i/>
          <w:sz w:val="20"/>
          <w:szCs w:val="20"/>
        </w:rPr>
        <w:t>5 b</w:t>
      </w:r>
      <w:r w:rsidRPr="00F926D5">
        <w:rPr>
          <w:rFonts w:ascii="Garamond" w:hAnsi="Garamond"/>
          <w:sz w:val="20"/>
          <w:szCs w:val="20"/>
        </w:rPr>
        <w:t>, parce que ce serait proprement ré</w:t>
      </w:r>
      <w:r w:rsidR="006C0DB4" w:rsidRPr="00F926D5">
        <w:rPr>
          <w:rFonts w:ascii="Garamond" w:hAnsi="Garamond"/>
          <w:i/>
          <w:sz w:val="20"/>
          <w:szCs w:val="20"/>
        </w:rPr>
        <w:t>-</w:t>
      </w:r>
      <w:r w:rsidRPr="00F926D5">
        <w:rPr>
          <w:rFonts w:ascii="Garamond" w:hAnsi="Garamond"/>
          <w:sz w:val="20"/>
          <w:szCs w:val="20"/>
        </w:rPr>
        <w:t xml:space="preserve">effectuer </w:t>
      </w:r>
      <w:r w:rsidR="006C0DB4" w:rsidRPr="00F926D5">
        <w:rPr>
          <w:rFonts w:ascii="Garamond" w:hAnsi="Garamond"/>
          <w:sz w:val="20"/>
          <w:szCs w:val="20"/>
        </w:rPr>
        <w:t xml:space="preserve">                  </w:t>
      </w:r>
      <w:r w:rsidRPr="00F926D5">
        <w:rPr>
          <w:rFonts w:ascii="Garamond" w:hAnsi="Garamond"/>
          <w:sz w:val="20"/>
          <w:szCs w:val="20"/>
        </w:rPr>
        <w:t>ce découpage qu'il s'agit de masquer</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va prendre chaque </w:t>
      </w:r>
      <w:r w:rsidR="008B0F0D" w:rsidRPr="00F926D5">
        <w:rPr>
          <w:rFonts w:ascii="Garamond" w:hAnsi="Garamond" w:cs="Times New Roman"/>
          <w:i/>
          <w:sz w:val="20"/>
          <w:szCs w:val="20"/>
        </w:rPr>
        <w:t>a</w:t>
      </w:r>
      <w:r w:rsidRPr="00F926D5">
        <w:rPr>
          <w:rFonts w:ascii="Garamond" w:hAnsi="Garamond"/>
          <w:sz w:val="20"/>
          <w:szCs w:val="20"/>
        </w:rPr>
        <w:t xml:space="preserve"> et chaque </w:t>
      </w:r>
      <w:r w:rsidR="008B0F0D" w:rsidRPr="00F926D5">
        <w:rPr>
          <w:rFonts w:ascii="Garamond" w:hAnsi="Garamond" w:cs="Times New Roman"/>
          <w:i/>
          <w:sz w:val="20"/>
          <w:szCs w:val="20"/>
        </w:rPr>
        <w:t>b</w:t>
      </w:r>
      <w:r w:rsidRPr="00F926D5">
        <w:rPr>
          <w:rFonts w:ascii="Garamond" w:hAnsi="Garamond"/>
          <w:sz w:val="20"/>
          <w:szCs w:val="20"/>
        </w:rPr>
        <w:t xml:space="preserve"> séparément, et chaque </w:t>
      </w:r>
      <w:r w:rsidR="008B0F0D" w:rsidRPr="00F926D5">
        <w:rPr>
          <w:rFonts w:ascii="Garamond" w:hAnsi="Garamond" w:cs="Times New Roman"/>
          <w:i/>
          <w:sz w:val="20"/>
          <w:szCs w:val="20"/>
        </w:rPr>
        <w:t>a</w:t>
      </w:r>
      <w:r w:rsidRPr="00F926D5">
        <w:rPr>
          <w:rFonts w:ascii="Garamond" w:hAnsi="Garamond"/>
          <w:sz w:val="20"/>
          <w:szCs w:val="20"/>
        </w:rPr>
        <w:t xml:space="preserve"> et chaque </w:t>
      </w:r>
      <w:r w:rsidR="008B0F0D" w:rsidRPr="00F926D5">
        <w:rPr>
          <w:rFonts w:ascii="Garamond" w:hAnsi="Garamond" w:cs="Times New Roman"/>
          <w:i/>
          <w:sz w:val="20"/>
          <w:szCs w:val="20"/>
        </w:rPr>
        <w:t>b</w:t>
      </w:r>
      <w:r w:rsidRPr="00F926D5">
        <w:rPr>
          <w:rFonts w:ascii="Garamond" w:hAnsi="Garamond"/>
          <w:sz w:val="20"/>
          <w:szCs w:val="20"/>
        </w:rPr>
        <w:t xml:space="preserve">, comme ce sont les deux seules lettres dont est formé le message moyen, le message frontière, il pourra correspondre à chacun un nombre énorme de lettres de l'alphabet latin. </w:t>
      </w:r>
    </w:p>
    <w:p w:rsidR="001B3CE3" w:rsidRPr="00F926D5" w:rsidRDefault="001B3CE3">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 xml:space="preserve">Si on prend un alphabet latin compliqué de majuscules et d'italiques, chaque lettre apparaissant en </w:t>
      </w:r>
      <w:r w:rsidRPr="00F926D5">
        <w:rPr>
          <w:rFonts w:ascii="Garamond" w:hAnsi="Garamond" w:cs="Times New Roman"/>
          <w:i/>
          <w:sz w:val="20"/>
          <w:szCs w:val="20"/>
        </w:rPr>
        <w:t>majuscule</w:t>
      </w:r>
      <w:r w:rsidRPr="00F926D5">
        <w:rPr>
          <w:rFonts w:ascii="Garamond" w:hAnsi="Garamond"/>
          <w:sz w:val="20"/>
          <w:szCs w:val="20"/>
        </w:rPr>
        <w:t xml:space="preserve"> </w:t>
      </w:r>
    </w:p>
    <w:p w:rsidR="00385731" w:rsidRDefault="001B3CE3">
      <w:pPr>
        <w:pStyle w:val="Corpsdetexte"/>
        <w:rPr>
          <w:rFonts w:ascii="Garamond" w:hAnsi="Garamond"/>
          <w:sz w:val="20"/>
          <w:szCs w:val="20"/>
        </w:rPr>
      </w:pPr>
      <w:r w:rsidRPr="00F926D5">
        <w:rPr>
          <w:rFonts w:ascii="Garamond" w:hAnsi="Garamond"/>
          <w:sz w:val="20"/>
          <w:szCs w:val="20"/>
        </w:rPr>
        <w:t xml:space="preserve">et </w:t>
      </w:r>
      <w:r w:rsidRPr="00F926D5">
        <w:rPr>
          <w:rFonts w:ascii="Garamond" w:hAnsi="Garamond" w:cs="Times New Roman"/>
          <w:i/>
          <w:sz w:val="20"/>
          <w:szCs w:val="20"/>
        </w:rPr>
        <w:t>majuscule italique</w:t>
      </w:r>
      <w:r w:rsidRPr="00F926D5">
        <w:rPr>
          <w:rFonts w:ascii="Garamond" w:hAnsi="Garamond"/>
          <w:sz w:val="20"/>
          <w:szCs w:val="20"/>
        </w:rPr>
        <w:t xml:space="preserve">, </w:t>
      </w:r>
      <w:r w:rsidRPr="00F926D5">
        <w:rPr>
          <w:rFonts w:ascii="Garamond" w:hAnsi="Garamond" w:cs="Times New Roman"/>
          <w:i/>
          <w:sz w:val="20"/>
          <w:szCs w:val="20"/>
        </w:rPr>
        <w:t>minuscule</w:t>
      </w:r>
      <w:r w:rsidRPr="00F926D5">
        <w:rPr>
          <w:rFonts w:ascii="Garamond" w:hAnsi="Garamond"/>
          <w:sz w:val="20"/>
          <w:szCs w:val="20"/>
        </w:rPr>
        <w:t xml:space="preserve"> et </w:t>
      </w:r>
      <w:r w:rsidRPr="00F926D5">
        <w:rPr>
          <w:rFonts w:ascii="Garamond" w:hAnsi="Garamond" w:cs="Times New Roman"/>
          <w:i/>
          <w:sz w:val="20"/>
          <w:szCs w:val="20"/>
        </w:rPr>
        <w:t>minuscule italique</w:t>
      </w:r>
      <w:r w:rsidRPr="00F926D5">
        <w:rPr>
          <w:rFonts w:ascii="Garamond" w:hAnsi="Garamond"/>
          <w:sz w:val="20"/>
          <w:szCs w:val="20"/>
        </w:rPr>
        <w:t xml:space="preserve">, on aura 4 fois 24 lettres, et le </w:t>
      </w:r>
      <w:r w:rsidR="008B0F0D" w:rsidRPr="00F926D5">
        <w:rPr>
          <w:rFonts w:ascii="Garamond" w:hAnsi="Garamond" w:cs="Times New Roman"/>
          <w:i/>
          <w:sz w:val="20"/>
          <w:szCs w:val="20"/>
        </w:rPr>
        <w:t>a</w:t>
      </w:r>
      <w:r w:rsidRPr="00F926D5">
        <w:rPr>
          <w:rFonts w:ascii="Garamond" w:hAnsi="Garamond"/>
          <w:sz w:val="20"/>
          <w:szCs w:val="20"/>
        </w:rPr>
        <w:t xml:space="preserve"> et le </w:t>
      </w:r>
      <w:r w:rsidR="008B0F0D" w:rsidRPr="00F926D5">
        <w:rPr>
          <w:rFonts w:ascii="Garamond" w:hAnsi="Garamond" w:cs="Times New Roman"/>
          <w:i/>
          <w:sz w:val="20"/>
          <w:szCs w:val="20"/>
        </w:rPr>
        <w:t>b</w:t>
      </w:r>
      <w:r w:rsidRPr="00F926D5">
        <w:rPr>
          <w:rFonts w:ascii="Garamond" w:hAnsi="Garamond"/>
          <w:sz w:val="20"/>
          <w:szCs w:val="20"/>
        </w:rPr>
        <w:t xml:space="preserve"> auront chacun la moitié de </w:t>
      </w:r>
    </w:p>
    <w:p w:rsidR="00385731" w:rsidRDefault="001B3CE3">
      <w:pPr>
        <w:pStyle w:val="Corpsdetexte"/>
        <w:rPr>
          <w:rFonts w:ascii="Garamond" w:hAnsi="Garamond"/>
          <w:sz w:val="20"/>
          <w:szCs w:val="20"/>
        </w:rPr>
      </w:pPr>
      <w:r w:rsidRPr="00F926D5">
        <w:rPr>
          <w:rFonts w:ascii="Garamond" w:hAnsi="Garamond"/>
          <w:sz w:val="20"/>
          <w:szCs w:val="20"/>
        </w:rPr>
        <w:t>ces lettres comme traduction possible. 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que la seule chose qui va compter, ce sera l'ordre des lettres </w:t>
      </w:r>
    </w:p>
    <w:p w:rsidR="001B3CE3" w:rsidRPr="00F926D5" w:rsidRDefault="001B3CE3">
      <w:pPr>
        <w:pStyle w:val="Corpsdetexte"/>
        <w:rPr>
          <w:rFonts w:ascii="Garamond" w:hAnsi="Garamond"/>
          <w:sz w:val="20"/>
          <w:szCs w:val="20"/>
        </w:rPr>
      </w:pPr>
      <w:r w:rsidRPr="00F926D5">
        <w:rPr>
          <w:rFonts w:ascii="Garamond" w:hAnsi="Garamond"/>
          <w:sz w:val="20"/>
          <w:szCs w:val="20"/>
        </w:rPr>
        <w:t>du message, dans la mesure où le décodeur sait qu'il faut couper le message en portions de 5.</w:t>
      </w:r>
    </w:p>
    <w:p w:rsidR="00E321BB" w:rsidRPr="00F926D5" w:rsidRDefault="00E321BB">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 xml:space="preserve">Par exemple, on se donne une série ordonnée de manière très simple de </w:t>
      </w:r>
      <w:r w:rsidR="008B0F0D" w:rsidRPr="00F926D5">
        <w:rPr>
          <w:rFonts w:ascii="Garamond" w:hAnsi="Garamond" w:cs="Times New Roman"/>
          <w:i/>
          <w:sz w:val="20"/>
          <w:szCs w:val="20"/>
        </w:rPr>
        <w:t>a</w:t>
      </w:r>
      <w:r w:rsidRPr="00F926D5">
        <w:rPr>
          <w:rFonts w:ascii="Garamond" w:hAnsi="Garamond"/>
          <w:sz w:val="20"/>
          <w:szCs w:val="20"/>
        </w:rPr>
        <w:t xml:space="preserve"> et de </w:t>
      </w:r>
      <w:r w:rsidR="008B0F0D" w:rsidRPr="00F926D5">
        <w:rPr>
          <w:rFonts w:ascii="Garamond" w:hAnsi="Garamond" w:cs="Times New Roman"/>
          <w:i/>
          <w:sz w:val="20"/>
          <w:szCs w:val="20"/>
        </w:rPr>
        <w:t>b</w:t>
      </w:r>
      <w:r w:rsidRPr="00F926D5">
        <w:rPr>
          <w:rFonts w:ascii="Garamond" w:hAnsi="Garamond"/>
          <w:sz w:val="20"/>
          <w:szCs w:val="20"/>
        </w:rPr>
        <w:t xml:space="preserve">, dans l'ordre, et on fait correspondre ensuite l'alphabet à chaque </w:t>
      </w:r>
      <w:r w:rsidR="008B0F0D" w:rsidRPr="00F926D5">
        <w:rPr>
          <w:rFonts w:ascii="Garamond" w:hAnsi="Garamond" w:cs="Times New Roman"/>
          <w:i/>
          <w:sz w:val="20"/>
          <w:szCs w:val="20"/>
        </w:rPr>
        <w:t>a</w:t>
      </w:r>
      <w:r w:rsidRPr="00F926D5">
        <w:rPr>
          <w:rFonts w:ascii="Garamond" w:hAnsi="Garamond"/>
          <w:sz w:val="20"/>
          <w:szCs w:val="20"/>
        </w:rPr>
        <w:t xml:space="preserve"> et à chaque </w:t>
      </w:r>
      <w:r w:rsidR="008B0F0D" w:rsidRPr="00F926D5">
        <w:rPr>
          <w:rFonts w:ascii="Garamond" w:hAnsi="Garamond" w:cs="Times New Roman"/>
          <w:i/>
          <w:sz w:val="20"/>
          <w:szCs w:val="20"/>
        </w:rPr>
        <w:t>b</w:t>
      </w:r>
      <w:r w:rsidRPr="00F926D5">
        <w:rPr>
          <w:rFonts w:ascii="Garamond" w:hAnsi="Garamond"/>
          <w:sz w:val="20"/>
          <w:szCs w:val="20"/>
        </w:rPr>
        <w:t xml:space="preserve">, ce qui fait qu'à chaque fois qu'on aura un </w:t>
      </w:r>
      <w:r w:rsidR="008B0F0D" w:rsidRPr="00F926D5">
        <w:rPr>
          <w:rFonts w:ascii="Garamond" w:hAnsi="Garamond" w:cs="Times New Roman"/>
          <w:i/>
          <w:sz w:val="20"/>
          <w:szCs w:val="20"/>
        </w:rPr>
        <w:t>a</w:t>
      </w:r>
      <w:r w:rsidRPr="00F926D5">
        <w:rPr>
          <w:rFonts w:ascii="Garamond" w:hAnsi="Garamond"/>
          <w:sz w:val="20"/>
          <w:szCs w:val="20"/>
        </w:rPr>
        <w:t xml:space="preserve">, on pourra mettre ce qu'on voudra qui lui </w:t>
      </w:r>
      <w:r w:rsidRPr="00F926D5">
        <w:rPr>
          <w:rFonts w:ascii="Garamond" w:hAnsi="Garamond"/>
          <w:i/>
          <w:sz w:val="20"/>
          <w:szCs w:val="20"/>
        </w:rPr>
        <w:t>correspond</w:t>
      </w:r>
      <w:r w:rsidRPr="00F926D5">
        <w:rPr>
          <w:rFonts w:ascii="Garamond" w:hAnsi="Garamond"/>
          <w:sz w:val="20"/>
          <w:szCs w:val="20"/>
        </w:rPr>
        <w:t xml:space="preserve">, et à chaque fois qu'on aura un </w:t>
      </w:r>
      <w:r w:rsidR="008B0F0D" w:rsidRPr="00F926D5">
        <w:rPr>
          <w:rFonts w:ascii="Garamond" w:hAnsi="Garamond" w:cs="Times New Roman"/>
          <w:i/>
          <w:sz w:val="20"/>
          <w:szCs w:val="20"/>
        </w:rPr>
        <w:t>b</w:t>
      </w:r>
      <w:r w:rsidRPr="00F926D5">
        <w:rPr>
          <w:rFonts w:ascii="Garamond" w:hAnsi="Garamond"/>
          <w:sz w:val="20"/>
          <w:szCs w:val="20"/>
        </w:rPr>
        <w:t xml:space="preserve">, ce sera la même chose. </w:t>
      </w:r>
    </w:p>
    <w:p w:rsidR="001B3CE3" w:rsidRPr="00F926D5" w:rsidRDefault="001B3CE3">
      <w:pPr>
        <w:pStyle w:val="Corpsdetexte"/>
        <w:rPr>
          <w:rFonts w:ascii="Garamond" w:hAnsi="Garamond"/>
          <w:sz w:val="20"/>
          <w:szCs w:val="20"/>
        </w:rPr>
      </w:pPr>
      <w:r w:rsidRPr="00F926D5">
        <w:rPr>
          <w:rFonts w:ascii="Garamond" w:hAnsi="Garamond"/>
          <w:sz w:val="20"/>
          <w:szCs w:val="20"/>
        </w:rPr>
        <w:t>L'essentiel, ce sera la position des italiques et l'ordre général des lettres.</w:t>
      </w:r>
    </w:p>
    <w:p w:rsidR="008B0F0D" w:rsidRPr="00F926D5" w:rsidRDefault="008B0F0D">
      <w:pPr>
        <w:pStyle w:val="Corpsdetexte"/>
        <w:rPr>
          <w:rFonts w:ascii="Garamond" w:hAnsi="Garamond"/>
          <w:sz w:val="20"/>
          <w:szCs w:val="20"/>
        </w:rPr>
      </w:pPr>
    </w:p>
    <w:p w:rsidR="001B3CE3" w:rsidRPr="00F926D5" w:rsidRDefault="001B3CE3">
      <w:pPr>
        <w:tabs>
          <w:tab w:val="left" w:pos="560"/>
        </w:tabs>
        <w:spacing w:line="360" w:lineRule="atLeast"/>
        <w:ind w:left="-40" w:firstLine="600"/>
        <w:jc w:val="center"/>
        <w:rPr>
          <w:rFonts w:ascii="Garamond" w:hAnsi="Garamond"/>
          <w:sz w:val="20"/>
          <w:szCs w:val="20"/>
          <w:lang w:val="en-US"/>
        </w:rPr>
      </w:pPr>
      <w:proofErr w:type="gramStart"/>
      <w:r w:rsidRPr="00F926D5">
        <w:rPr>
          <w:rFonts w:ascii="Garamond" w:hAnsi="Garamond"/>
          <w:sz w:val="20"/>
          <w:szCs w:val="20"/>
          <w:lang w:val="en-US"/>
        </w:rPr>
        <w:t>a</w:t>
      </w:r>
      <w:proofErr w:type="gramEnd"/>
      <w:r w:rsidRPr="00F926D5">
        <w:rPr>
          <w:rFonts w:ascii="Garamond" w:hAnsi="Garamond"/>
          <w:sz w:val="20"/>
          <w:szCs w:val="20"/>
          <w:lang w:val="en-US"/>
        </w:rPr>
        <w:t xml:space="preserve">           b          a            b            a            b            a           b</w:t>
      </w:r>
    </w:p>
    <w:p w:rsidR="001B3CE3" w:rsidRPr="00F926D5" w:rsidRDefault="001B3CE3">
      <w:pPr>
        <w:tabs>
          <w:tab w:val="left" w:pos="560"/>
        </w:tabs>
        <w:spacing w:line="360" w:lineRule="atLeast"/>
        <w:ind w:left="-40" w:firstLine="600"/>
        <w:jc w:val="center"/>
        <w:rPr>
          <w:rFonts w:ascii="Garamond" w:hAnsi="Garamond"/>
          <w:sz w:val="20"/>
          <w:szCs w:val="20"/>
          <w:lang w:val="en-US"/>
        </w:rPr>
      </w:pPr>
    </w:p>
    <w:p w:rsidR="001B3CE3" w:rsidRPr="00F926D5" w:rsidRDefault="001B3CE3">
      <w:pPr>
        <w:tabs>
          <w:tab w:val="left" w:pos="560"/>
        </w:tabs>
        <w:spacing w:line="360" w:lineRule="atLeast"/>
        <w:ind w:left="-40" w:firstLine="600"/>
        <w:rPr>
          <w:rFonts w:ascii="Garamond" w:hAnsi="Garamond"/>
          <w:sz w:val="20"/>
          <w:szCs w:val="20"/>
        </w:rPr>
      </w:pPr>
      <w:r w:rsidRPr="00F926D5">
        <w:rPr>
          <w:rFonts w:ascii="Garamond" w:hAnsi="Garamond"/>
          <w:sz w:val="20"/>
          <w:szCs w:val="20"/>
          <w:lang w:val="en-US"/>
        </w:rPr>
        <w:tab/>
      </w:r>
      <w:r w:rsidRPr="00F926D5">
        <w:rPr>
          <w:rFonts w:ascii="Garamond" w:hAnsi="Garamond"/>
          <w:sz w:val="20"/>
          <w:szCs w:val="20"/>
          <w:lang w:val="en-US"/>
        </w:rPr>
        <w:tab/>
        <w:t xml:space="preserve">        A           .           </w:t>
      </w:r>
      <w:proofErr w:type="gramStart"/>
      <w:r w:rsidRPr="00F926D5">
        <w:rPr>
          <w:rFonts w:ascii="Garamond" w:hAnsi="Garamond"/>
          <w:sz w:val="20"/>
          <w:szCs w:val="20"/>
          <w:lang w:val="en-US"/>
        </w:rPr>
        <w:t>a</w:t>
      </w:r>
      <w:proofErr w:type="gramEnd"/>
      <w:r w:rsidRPr="00F926D5">
        <w:rPr>
          <w:rFonts w:ascii="Garamond" w:hAnsi="Garamond"/>
          <w:sz w:val="20"/>
          <w:szCs w:val="20"/>
          <w:lang w:val="en-US"/>
        </w:rPr>
        <w:t xml:space="preserve">             .            </w:t>
      </w:r>
      <w:r w:rsidRPr="00F926D5">
        <w:rPr>
          <w:rFonts w:ascii="Garamond" w:hAnsi="Garamond"/>
          <w:sz w:val="20"/>
          <w:szCs w:val="20"/>
        </w:rPr>
        <w:t>B            .             b            .</w:t>
      </w:r>
    </w:p>
    <w:p w:rsidR="008B0F0D" w:rsidRPr="00F926D5" w:rsidRDefault="008B0F0D">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Ce qui s'est passé entre les deux, c'est justement qu'on a fait tomber ces parenthèses qui regroupaient </w:t>
      </w:r>
      <w:r w:rsidRPr="00385731">
        <w:rPr>
          <w:rFonts w:ascii="Garamond" w:hAnsi="Garamond"/>
          <w:i/>
          <w:sz w:val="20"/>
          <w:szCs w:val="20"/>
        </w:rPr>
        <w:t>les groupes de 5</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On les a fait tomber, et c'est là l'essentiel. Cela dit, je regrette de n'avoir pas le temps de développer ce point.</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qui permet la rupture et l'éclatement dont j'ai parlé, c'est donc la structure ouverte de </w:t>
      </w:r>
      <w:r w:rsidRPr="00F926D5">
        <w:rPr>
          <w:rFonts w:ascii="Garamond" w:hAnsi="Garamond" w:cs="Times New Roman"/>
          <w:i/>
          <w:sz w:val="20"/>
          <w:szCs w:val="20"/>
        </w:rPr>
        <w:t>l'ordination</w:t>
      </w:r>
      <w:r w:rsidRPr="00F926D5">
        <w:rPr>
          <w:rFonts w:ascii="Garamond" w:hAnsi="Garamond"/>
          <w:sz w:val="20"/>
          <w:szCs w:val="20"/>
        </w:rPr>
        <w:t xml:space="preserve">. </w:t>
      </w:r>
    </w:p>
    <w:p w:rsidR="001B3CE3" w:rsidRPr="00F926D5" w:rsidRDefault="008B0F0D">
      <w:pPr>
        <w:pStyle w:val="Corpsdetexte"/>
        <w:rPr>
          <w:rFonts w:ascii="Garamond" w:hAnsi="Garamond"/>
          <w:sz w:val="20"/>
          <w:szCs w:val="20"/>
        </w:rPr>
      </w:pPr>
      <w:r w:rsidRPr="00F926D5">
        <w:rPr>
          <w:rFonts w:ascii="Garamond" w:hAnsi="Garamond"/>
          <w:sz w:val="20"/>
          <w:szCs w:val="20"/>
        </w:rPr>
        <w:t>C</w:t>
      </w:r>
      <w:r w:rsidR="001B3CE3" w:rsidRPr="00F926D5">
        <w:rPr>
          <w:rFonts w:ascii="Garamond" w:hAnsi="Garamond"/>
          <w:sz w:val="20"/>
          <w:szCs w:val="20"/>
        </w:rPr>
        <w:t>'est d'ailleurs ce fait que le terme, l'agent de la série…</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c'est ce que je disais au début</w:t>
      </w:r>
    </w:p>
    <w:p w:rsidR="001B3CE3" w:rsidRPr="00F926D5" w:rsidRDefault="001B3CE3">
      <w:pPr>
        <w:pStyle w:val="Corpsdetexte"/>
        <w:rPr>
          <w:rFonts w:ascii="Garamond" w:hAnsi="Garamond"/>
          <w:sz w:val="20"/>
          <w:szCs w:val="20"/>
        </w:rPr>
      </w:pPr>
      <w:r w:rsidRPr="00F926D5">
        <w:rPr>
          <w:rFonts w:ascii="Garamond" w:hAnsi="Garamond"/>
          <w:sz w:val="20"/>
          <w:szCs w:val="20"/>
        </w:rPr>
        <w:t>…est absent de la série qu'il agence,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qu'il n'y sera présent qu'un coup d'après.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cela, de cette absence naît la possibilité du décalage qui est </w:t>
      </w:r>
      <w:r w:rsidRPr="00F926D5">
        <w:rPr>
          <w:rFonts w:ascii="Garamond" w:hAnsi="Garamond" w:cs="Times New Roman"/>
          <w:i/>
          <w:sz w:val="20"/>
          <w:szCs w:val="20"/>
        </w:rPr>
        <w:t xml:space="preserve">la </w:t>
      </w:r>
      <w:proofErr w:type="spellStart"/>
      <w:r w:rsidRPr="00F926D5">
        <w:rPr>
          <w:rFonts w:ascii="Garamond" w:hAnsi="Garamond" w:cs="Times New Roman"/>
          <w:i/>
          <w:sz w:val="20"/>
          <w:szCs w:val="20"/>
        </w:rPr>
        <w:t>réobjectivation</w:t>
      </w:r>
      <w:proofErr w:type="spellEnd"/>
      <w:r w:rsidRPr="00F926D5">
        <w:rPr>
          <w:rFonts w:ascii="Garamond" w:hAnsi="Garamond"/>
          <w:sz w:val="20"/>
          <w:szCs w:val="20"/>
        </w:rPr>
        <w:t xml:space="preserve"> de la série </w:t>
      </w:r>
      <w:r w:rsidRPr="00F926D5">
        <w:rPr>
          <w:rFonts w:ascii="Garamond" w:hAnsi="Garamond"/>
          <w:i/>
          <w:sz w:val="20"/>
          <w:szCs w:val="20"/>
        </w:rPr>
        <w:t>toute entière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est très sensible dans un récit de cas que le grain de sable dont nous avons parlé, s'il manifeste un changement de niveau, c'est que ce qui était proprement </w:t>
      </w:r>
      <w:r w:rsidRPr="00F926D5">
        <w:rPr>
          <w:rFonts w:ascii="Garamond" w:hAnsi="Garamond" w:cs="Times New Roman"/>
          <w:i/>
          <w:sz w:val="20"/>
          <w:szCs w:val="20"/>
        </w:rPr>
        <w:t>l'agent totalisant</w:t>
      </w:r>
      <w:r w:rsidRPr="00F926D5">
        <w:rPr>
          <w:rFonts w:ascii="Garamond" w:hAnsi="Garamond"/>
          <w:sz w:val="20"/>
          <w:szCs w:val="20"/>
        </w:rPr>
        <w:t xml:space="preserve"> de la formation précédente,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ce qui était les dernières parenthèses, en quelque sorte, de la formation précédant le grain de sable, cela devient un élément, cela est compté dans la série pour un nouvel </w:t>
      </w:r>
      <w:r w:rsidR="008B0F0D" w:rsidRPr="00F926D5">
        <w:rPr>
          <w:rFonts w:ascii="Garamond" w:hAnsi="Garamond" w:cs="Times New Roman"/>
          <w:i/>
          <w:sz w:val="20"/>
          <w:szCs w:val="20"/>
        </w:rPr>
        <w:t>agent totalisant</w:t>
      </w:r>
      <w:r w:rsidRPr="00F926D5">
        <w:rPr>
          <w:rFonts w:ascii="Garamond" w:hAnsi="Garamond"/>
          <w:sz w:val="20"/>
          <w:szCs w:val="20"/>
        </w:rPr>
        <w:t xml:space="preserv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qu'il est clair que le point de fuite ou le point de chute d'une formation en général, d'une formation inconsciente par exemple, ce point est absent de la formation au niveau du désigné</w:t>
      </w:r>
      <w:r w:rsidR="008B0F0D" w:rsidRPr="00F926D5">
        <w:rPr>
          <w:rFonts w:ascii="Garamond" w:hAnsi="Garamond"/>
          <w:sz w:val="20"/>
          <w:szCs w:val="20"/>
        </w:rPr>
        <w:t>,</w:t>
      </w:r>
      <w:r w:rsidRPr="00F926D5">
        <w:rPr>
          <w:rFonts w:ascii="Garamond" w:hAnsi="Garamond"/>
          <w:sz w:val="20"/>
          <w:szCs w:val="20"/>
        </w:rPr>
        <w:t xml:space="preserve"> au niveau de ce qu'elle désigne, de ce qu'elle manifeste </w:t>
      </w:r>
      <w:r w:rsidR="00385731">
        <w:rPr>
          <w:rFonts w:ascii="Garamond" w:hAnsi="Garamond"/>
          <w:sz w:val="20"/>
          <w:szCs w:val="20"/>
        </w:rPr>
        <w:t xml:space="preserve">et de ce qu'elle met en scène. </w:t>
      </w:r>
      <w:r w:rsidRPr="00F926D5">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qu'il s'agit, à partir du désigné, de faire cette remontée, de mettre en évidence ces parenthèses, en quelque sorte qui sont là</w:t>
      </w:r>
      <w:r w:rsidR="008B0F0D" w:rsidRPr="00F926D5">
        <w:rPr>
          <w:rFonts w:ascii="Garamond" w:hAnsi="Garamond"/>
          <w:sz w:val="20"/>
          <w:szCs w:val="20"/>
        </w:rPr>
        <w:t>,</w:t>
      </w:r>
      <w:r w:rsidRPr="00F926D5">
        <w:rPr>
          <w:rFonts w:ascii="Garamond" w:hAnsi="Garamond"/>
          <w:sz w:val="20"/>
          <w:szCs w:val="20"/>
        </w:rPr>
        <w:t xml:space="preserve"> mais qui sont absentes.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Qu'on prenne un seul exemple qui est celui de ce rêve, où alors vraiment ça va de soi, commenté par Freud à l'époque où il cherchait partout des réalisations de désir où justement il y a une patiente qui lui amène sur un plateau un rêve où il n'y a pas de désir apparent. </w:t>
      </w:r>
    </w:p>
    <w:p w:rsidR="001B3CE3" w:rsidRPr="00F926D5" w:rsidRDefault="001B3CE3">
      <w:pPr>
        <w:pStyle w:val="Corpsdetexte"/>
        <w:rPr>
          <w:rFonts w:ascii="Garamond" w:hAnsi="Garamond"/>
          <w:sz w:val="20"/>
          <w:szCs w:val="20"/>
        </w:rPr>
      </w:pPr>
    </w:p>
    <w:p w:rsidR="008B0F0D" w:rsidRPr="00F926D5" w:rsidRDefault="001B3CE3">
      <w:pPr>
        <w:pStyle w:val="Corpsdetexte"/>
        <w:rPr>
          <w:rFonts w:ascii="Garamond" w:hAnsi="Garamond"/>
          <w:sz w:val="20"/>
          <w:szCs w:val="20"/>
        </w:rPr>
      </w:pPr>
      <w:r w:rsidRPr="00F926D5">
        <w:rPr>
          <w:rFonts w:ascii="Garamond" w:hAnsi="Garamond"/>
          <w:sz w:val="20"/>
          <w:szCs w:val="20"/>
        </w:rPr>
        <w:t xml:space="preserve">On peut se casser la tête, on ne trouvera pas de désir, on ne trouvera pas d'équation du désir,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mais de réalisation de désir. Mais FREUD, qui a très bien compris ce processus dit : </w:t>
      </w:r>
    </w:p>
    <w:p w:rsidR="001B3CE3" w:rsidRPr="00F926D5" w:rsidRDefault="001B3CE3">
      <w:pPr>
        <w:pStyle w:val="Corpsdetexte"/>
        <w:rPr>
          <w:rFonts w:ascii="Garamond" w:hAnsi="Garamond"/>
          <w:sz w:val="20"/>
          <w:szCs w:val="20"/>
        </w:rPr>
      </w:pPr>
    </w:p>
    <w:p w:rsidR="001B3CE3" w:rsidRPr="00F926D5" w:rsidRDefault="001B3CE3">
      <w:pPr>
        <w:pStyle w:val="Corpsdetexte"/>
        <w:ind w:left="1416"/>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sz w:val="20"/>
          <w:szCs w:val="20"/>
        </w:rPr>
        <w:t>Justement, son désir, c'est qu'il n'y ait pas de désir dans le rêve,</w:t>
      </w:r>
      <w:r w:rsidR="00385731">
        <w:rPr>
          <w:rFonts w:ascii="Garamond" w:hAnsi="Garamond" w:cs="Times New Roman"/>
          <w:i/>
          <w:sz w:val="20"/>
          <w:szCs w:val="20"/>
        </w:rPr>
        <w:t xml:space="preserve"> </w:t>
      </w:r>
      <w:r w:rsidRPr="00F926D5">
        <w:rPr>
          <w:rFonts w:ascii="Garamond" w:hAnsi="Garamond" w:cs="Times New Roman"/>
          <w:i/>
          <w:sz w:val="20"/>
          <w:szCs w:val="20"/>
        </w:rPr>
        <w:t>c'est</w:t>
      </w:r>
      <w:r w:rsidR="00385731">
        <w:rPr>
          <w:rFonts w:ascii="Garamond" w:hAnsi="Garamond" w:cs="Times New Roman"/>
          <w:i/>
          <w:sz w:val="20"/>
          <w:szCs w:val="20"/>
        </w:rPr>
        <w:t>-</w:t>
      </w:r>
      <w:r w:rsidRPr="00F926D5">
        <w:rPr>
          <w:rFonts w:ascii="Garamond" w:hAnsi="Garamond" w:cs="Times New Roman"/>
          <w:i/>
          <w:sz w:val="20"/>
          <w:szCs w:val="20"/>
        </w:rPr>
        <w:t>à</w:t>
      </w:r>
      <w:r w:rsidR="00385731">
        <w:rPr>
          <w:rFonts w:ascii="Garamond" w:hAnsi="Garamond" w:cs="Times New Roman"/>
          <w:i/>
          <w:sz w:val="20"/>
          <w:szCs w:val="20"/>
        </w:rPr>
        <w:t>-</w:t>
      </w:r>
      <w:r w:rsidRPr="00F926D5">
        <w:rPr>
          <w:rFonts w:ascii="Garamond" w:hAnsi="Garamond" w:cs="Times New Roman"/>
          <w:i/>
          <w:sz w:val="20"/>
          <w:szCs w:val="20"/>
        </w:rPr>
        <w:t>dire que j'aie tort</w:t>
      </w:r>
      <w:r w:rsidRPr="00F926D5">
        <w:rPr>
          <w:rFonts w:ascii="Garamond" w:hAnsi="Garamond"/>
          <w:sz w:val="20"/>
          <w:szCs w:val="20"/>
        </w:rPr>
        <w:t xml:space="preserve"> ». </w:t>
      </w:r>
    </w:p>
    <w:p w:rsidR="001B3CE3" w:rsidRPr="00F926D5" w:rsidRDefault="001B3CE3">
      <w:pPr>
        <w:pStyle w:val="Corpsdetexte"/>
        <w:rPr>
          <w:rFonts w:ascii="Garamond" w:hAnsi="Garamond"/>
          <w:sz w:val="20"/>
          <w:szCs w:val="20"/>
        </w:rPr>
      </w:pPr>
    </w:p>
    <w:p w:rsidR="003F7821" w:rsidRPr="00F926D5" w:rsidRDefault="001B3CE3">
      <w:pPr>
        <w:pStyle w:val="Corpsdetexte"/>
        <w:rPr>
          <w:rFonts w:ascii="Garamond" w:hAnsi="Garamond"/>
          <w:sz w:val="20"/>
          <w:szCs w:val="20"/>
        </w:rPr>
      </w:pPr>
      <w:r w:rsidRPr="00F926D5">
        <w:rPr>
          <w:rFonts w:ascii="Garamond" w:hAnsi="Garamond"/>
          <w:sz w:val="20"/>
          <w:szCs w:val="20"/>
        </w:rPr>
        <w:t>Ce qui montre bien que ce qui, dans le rêve, est présent, c'est le zéro, le pas de désir, le pas d'équation</w:t>
      </w:r>
      <w:r w:rsidR="003F7821" w:rsidRPr="00F926D5">
        <w:rPr>
          <w:rFonts w:ascii="Garamond" w:hAnsi="Garamond"/>
          <w:sz w:val="20"/>
          <w:szCs w:val="20"/>
        </w:rPr>
        <w:t>,</w:t>
      </w:r>
      <w:r w:rsidRPr="00F926D5">
        <w:rPr>
          <w:rFonts w:ascii="Garamond" w:hAnsi="Garamond"/>
          <w:sz w:val="20"/>
          <w:szCs w:val="20"/>
        </w:rPr>
        <w:t xml:space="preserve"> etc.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Mais tout ce zéro, il est encerclé dans des parenthèses, il est inséré dans l'ensemble plus général, comme une partie de cet ensemble qui représente le désir dans sa généralité. </w:t>
      </w:r>
    </w:p>
    <w:p w:rsidR="00E321BB" w:rsidRPr="00F926D5" w:rsidRDefault="00E321BB">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qu'il est supporté par un désir, et le désir, en tant qu'il a là la fonction de support, il est absent du désigné. Et c'est à l'interprétation de faire surgir ce 1 qui était à</w:t>
      </w:r>
      <w:r w:rsidR="003F7821" w:rsidRPr="00F926D5">
        <w:rPr>
          <w:rFonts w:ascii="Garamond" w:hAnsi="Garamond"/>
          <w:sz w:val="20"/>
          <w:szCs w:val="20"/>
        </w:rPr>
        <w:t xml:space="preserve"> l'état potentiel dans ce zéro. </w:t>
      </w:r>
      <w:r w:rsidRPr="00F926D5">
        <w:rPr>
          <w:rFonts w:ascii="Garamond" w:hAnsi="Garamond"/>
          <w:sz w:val="20"/>
          <w:szCs w:val="20"/>
        </w:rPr>
        <w:t>Il y a quelque chose dans la rupture qui ne veut pas s'achever, ce que j'ai appelé la méconnaissance</w:t>
      </w:r>
      <w:r w:rsidR="00A82918" w:rsidRPr="00F926D5">
        <w:rPr>
          <w:rFonts w:ascii="Garamond" w:hAnsi="Garamond"/>
          <w:sz w:val="20"/>
          <w:szCs w:val="20"/>
        </w:rPr>
        <w:t>,</w:t>
      </w:r>
      <w:r w:rsidRPr="00F926D5">
        <w:rPr>
          <w:rFonts w:ascii="Garamond" w:hAnsi="Garamond"/>
          <w:sz w:val="20"/>
          <w:szCs w:val="20"/>
        </w:rPr>
        <w:t xml:space="preserve"> et qui conduit aux écrasements successifs. </w:t>
      </w:r>
    </w:p>
    <w:p w:rsidR="001B3CE3" w:rsidRPr="00F926D5" w:rsidRDefault="001B3CE3">
      <w:pPr>
        <w:pStyle w:val="Corpsdetexte"/>
        <w:rPr>
          <w:rFonts w:ascii="Garamond" w:hAnsi="Garamond"/>
          <w:sz w:val="20"/>
          <w:szCs w:val="20"/>
        </w:rPr>
      </w:pPr>
      <w:r w:rsidRPr="00F926D5">
        <w:rPr>
          <w:rFonts w:ascii="Garamond" w:hAnsi="Garamond"/>
          <w:sz w:val="20"/>
          <w:szCs w:val="20"/>
        </w:rPr>
        <w:t>Et l'écrasement</w:t>
      </w:r>
      <w:r w:rsidR="00A82918" w:rsidRPr="00F926D5">
        <w:rPr>
          <w:rFonts w:ascii="Garamond" w:hAnsi="Garamond"/>
          <w:sz w:val="20"/>
          <w:szCs w:val="20"/>
        </w:rPr>
        <w:t xml:space="preserve"> –</w:t>
      </w:r>
      <w:r w:rsidRPr="00F926D5">
        <w:rPr>
          <w:rFonts w:ascii="Garamond" w:hAnsi="Garamond"/>
          <w:sz w:val="20"/>
          <w:szCs w:val="20"/>
        </w:rPr>
        <w:t xml:space="preserve"> lui</w:t>
      </w:r>
      <w:r w:rsidR="00A82918"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ne peut pas s'achever</w:t>
      </w:r>
      <w:r w:rsidR="00A82918" w:rsidRPr="00F926D5">
        <w:rPr>
          <w:rFonts w:ascii="Garamond" w:hAnsi="Garamond"/>
          <w:sz w:val="20"/>
          <w:szCs w:val="20"/>
        </w:rPr>
        <w:t>,</w:t>
      </w:r>
      <w:r w:rsidRPr="00F926D5">
        <w:rPr>
          <w:rFonts w:ascii="Garamond" w:hAnsi="Garamond"/>
          <w:sz w:val="20"/>
          <w:szCs w:val="20"/>
        </w:rPr>
        <w:t xml:space="preserve"> il ne peut pas être complet. </w:t>
      </w:r>
    </w:p>
    <w:p w:rsidR="00E321BB" w:rsidRPr="00F926D5" w:rsidRDefault="00E321BB">
      <w:pPr>
        <w:pStyle w:val="Corpsdetexte"/>
        <w:rPr>
          <w:rFonts w:ascii="Garamond" w:hAnsi="Garamond"/>
          <w:sz w:val="20"/>
          <w:szCs w:val="20"/>
        </w:rPr>
      </w:pPr>
    </w:p>
    <w:p w:rsidR="00A82918" w:rsidRPr="00F926D5" w:rsidRDefault="001B3CE3">
      <w:pPr>
        <w:pStyle w:val="Corpsdetexte"/>
        <w:rPr>
          <w:rFonts w:ascii="Garamond" w:hAnsi="Garamond"/>
          <w:sz w:val="20"/>
          <w:szCs w:val="20"/>
        </w:rPr>
      </w:pPr>
      <w:r w:rsidRPr="00F926D5">
        <w:rPr>
          <w:rFonts w:ascii="Garamond" w:hAnsi="Garamond"/>
          <w:sz w:val="20"/>
          <w:szCs w:val="20"/>
        </w:rPr>
        <w:t xml:space="preserve">Mais ce vers quoi tend le processus, puisque déjà j'en ai un peu parlé, c'est l'écrasement. L'écrasement de tout ce qui peut se passer,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de toutes les ruptures, un écrasement complet qui délimiterait et qui achèverait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totalité des ruptures possibles. </w:t>
      </w:r>
    </w:p>
    <w:p w:rsidR="00E321BB" w:rsidRPr="00F926D5" w:rsidRDefault="00E321BB">
      <w:pPr>
        <w:pStyle w:val="Corpsdetexte"/>
        <w:rPr>
          <w:rFonts w:ascii="Garamond" w:hAnsi="Garamond"/>
          <w:sz w:val="20"/>
          <w:szCs w:val="20"/>
        </w:rPr>
      </w:pPr>
    </w:p>
    <w:p w:rsidR="00DE75D3" w:rsidRPr="00F926D5" w:rsidRDefault="001B3CE3">
      <w:pPr>
        <w:pStyle w:val="Corpsdetexte"/>
        <w:rPr>
          <w:rFonts w:ascii="Garamond" w:hAnsi="Garamond"/>
          <w:sz w:val="20"/>
          <w:szCs w:val="20"/>
        </w:rPr>
      </w:pPr>
      <w:r w:rsidRPr="00F926D5">
        <w:rPr>
          <w:rFonts w:ascii="Garamond" w:hAnsi="Garamond"/>
          <w:sz w:val="20"/>
          <w:szCs w:val="20"/>
        </w:rPr>
        <w:t>« </w:t>
      </w:r>
      <w:r w:rsidRPr="00F926D5">
        <w:rPr>
          <w:rFonts w:ascii="Garamond" w:hAnsi="Garamond" w:cs="Times New Roman"/>
          <w:i/>
          <w:iCs/>
          <w:sz w:val="20"/>
          <w:szCs w:val="20"/>
        </w:rPr>
        <w:t>L'ensemble de tous les ensembles</w:t>
      </w:r>
      <w:r w:rsidRPr="00F926D5">
        <w:rPr>
          <w:rFonts w:ascii="Garamond" w:hAnsi="Garamond"/>
          <w:sz w:val="20"/>
          <w:szCs w:val="20"/>
        </w:rPr>
        <w:t xml:space="preserve"> », c'est l'ensemble de tout ce qui peut produire, </w:t>
      </w:r>
      <w:r w:rsidRPr="00F926D5">
        <w:rPr>
          <w:rFonts w:ascii="Garamond" w:hAnsi="Garamond"/>
          <w:i/>
          <w:sz w:val="20"/>
          <w:szCs w:val="20"/>
        </w:rPr>
        <w:t>par rupture</w:t>
      </w:r>
      <w:r w:rsidRPr="00F926D5">
        <w:rPr>
          <w:rFonts w:ascii="Garamond" w:hAnsi="Garamond"/>
          <w:sz w:val="20"/>
          <w:szCs w:val="20"/>
        </w:rPr>
        <w:t xml:space="preserve">, un nouvel ensemble.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s'il est dit que tout ensemble, </w:t>
      </w:r>
      <w:r w:rsidR="00A82918" w:rsidRPr="00F926D5">
        <w:rPr>
          <w:rFonts w:ascii="Garamond" w:hAnsi="Garamond"/>
          <w:i/>
          <w:sz w:val="20"/>
          <w:szCs w:val="20"/>
        </w:rPr>
        <w:t>par rupture</w:t>
      </w:r>
      <w:r w:rsidRPr="00F926D5">
        <w:rPr>
          <w:rFonts w:ascii="Garamond" w:hAnsi="Garamond"/>
          <w:sz w:val="20"/>
          <w:szCs w:val="20"/>
        </w:rPr>
        <w:t>, donne naissance à un nouvel ensemble, alors « </w:t>
      </w:r>
      <w:r w:rsidRPr="00F926D5">
        <w:rPr>
          <w:rFonts w:ascii="Garamond" w:hAnsi="Garamond" w:cs="Times New Roman"/>
          <w:i/>
          <w:iCs/>
          <w:sz w:val="20"/>
          <w:szCs w:val="20"/>
        </w:rPr>
        <w:t>L'ensemble de tous les ensembles</w:t>
      </w:r>
      <w:r w:rsidRPr="00F926D5">
        <w:rPr>
          <w:rFonts w:ascii="Garamond" w:hAnsi="Garamond"/>
          <w:sz w:val="20"/>
          <w:szCs w:val="20"/>
        </w:rPr>
        <w:t> » se définit comme un possible.</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justement ce qui est impossible, c'est d'encercler une rupture, de la mettre en boîte. </w:t>
      </w:r>
    </w:p>
    <w:p w:rsidR="00A82918" w:rsidRPr="00F926D5" w:rsidRDefault="001B3CE3">
      <w:pPr>
        <w:pStyle w:val="Corpsdetexte"/>
        <w:rPr>
          <w:rFonts w:ascii="Garamond" w:hAnsi="Garamond"/>
          <w:sz w:val="20"/>
          <w:szCs w:val="20"/>
        </w:rPr>
      </w:pPr>
      <w:r w:rsidRPr="00F926D5">
        <w:rPr>
          <w:rFonts w:ascii="Garamond" w:hAnsi="Garamond"/>
          <w:sz w:val="20"/>
          <w:szCs w:val="20"/>
        </w:rPr>
        <w:t xml:space="preserve">Car dès que d'une rupture se produit </w:t>
      </w:r>
      <w:r w:rsidRPr="00F926D5">
        <w:rPr>
          <w:rFonts w:ascii="Garamond" w:hAnsi="Garamond"/>
          <w:i/>
          <w:sz w:val="20"/>
          <w:szCs w:val="20"/>
        </w:rPr>
        <w:t>un nouvel ensemble</w:t>
      </w:r>
      <w:r w:rsidRPr="00F926D5">
        <w:rPr>
          <w:rFonts w:ascii="Garamond" w:hAnsi="Garamond"/>
          <w:sz w:val="20"/>
          <w:szCs w:val="20"/>
        </w:rPr>
        <w:t xml:space="preserve">, c'est pour repousser, pour décaler la rupture qui, </w:t>
      </w:r>
    </w:p>
    <w:p w:rsidR="001B3CE3" w:rsidRPr="00F926D5" w:rsidRDefault="001B3CE3">
      <w:pPr>
        <w:pStyle w:val="Corpsdetexte"/>
        <w:rPr>
          <w:rFonts w:ascii="Garamond" w:hAnsi="Garamond"/>
          <w:sz w:val="20"/>
          <w:szCs w:val="20"/>
        </w:rPr>
      </w:pPr>
      <w:r w:rsidRPr="00F926D5">
        <w:rPr>
          <w:rFonts w:ascii="Garamond" w:hAnsi="Garamond"/>
          <w:sz w:val="20"/>
          <w:szCs w:val="20"/>
        </w:rPr>
        <w:t>du nouvel ensemble va faire encore un autre.</w:t>
      </w:r>
    </w:p>
    <w:p w:rsidR="001B3CE3" w:rsidRPr="00F926D5" w:rsidRDefault="001B3CE3">
      <w:pPr>
        <w:pStyle w:val="Corpsdetexte"/>
        <w:rPr>
          <w:rFonts w:ascii="Garamond" w:hAnsi="Garamond"/>
          <w:sz w:val="20"/>
          <w:szCs w:val="20"/>
        </w:rPr>
      </w:pPr>
    </w:p>
    <w:p w:rsidR="00A82918" w:rsidRPr="00F926D5" w:rsidRDefault="001B3CE3">
      <w:pPr>
        <w:pStyle w:val="Corpsdetexte"/>
        <w:rPr>
          <w:rFonts w:ascii="Garamond" w:hAnsi="Garamond"/>
          <w:sz w:val="20"/>
          <w:szCs w:val="20"/>
        </w:rPr>
      </w:pPr>
      <w:r w:rsidRPr="00F926D5">
        <w:rPr>
          <w:rFonts w:ascii="Garamond" w:hAnsi="Garamond"/>
          <w:sz w:val="20"/>
          <w:szCs w:val="20"/>
        </w:rPr>
        <w:t xml:space="preserve">La rupture n'est jamais dans l'ensemble, même si l'ensemble ne tient que de vouloir encercler la rupture, et </w:t>
      </w:r>
      <w:r w:rsidR="00A82918" w:rsidRPr="00F926D5">
        <w:rPr>
          <w:rFonts w:ascii="Garamond" w:hAnsi="Garamond"/>
          <w:sz w:val="20"/>
          <w:szCs w:val="20"/>
        </w:rPr>
        <w:t>« </w:t>
      </w:r>
      <w:r w:rsidR="00A82918" w:rsidRPr="00F926D5">
        <w:rPr>
          <w:rFonts w:ascii="Garamond" w:hAnsi="Garamond" w:cs="Times New Roman"/>
          <w:i/>
          <w:iCs/>
          <w:sz w:val="20"/>
          <w:szCs w:val="20"/>
        </w:rPr>
        <w:t>L'ensemble de tous les ensembles</w:t>
      </w:r>
      <w:r w:rsidR="00A82918" w:rsidRPr="00F926D5">
        <w:rPr>
          <w:rFonts w:ascii="Garamond" w:hAnsi="Garamond"/>
          <w:sz w:val="20"/>
          <w:szCs w:val="20"/>
        </w:rPr>
        <w:t> »</w:t>
      </w:r>
      <w:r w:rsidRPr="00F926D5">
        <w:rPr>
          <w:rFonts w:ascii="Garamond" w:hAnsi="Garamond"/>
          <w:sz w:val="20"/>
          <w:szCs w:val="20"/>
        </w:rPr>
        <w:t>, celui qui engloberait la rupture, est impossible.</w:t>
      </w:r>
      <w:r w:rsidR="003F7821" w:rsidRPr="00F926D5">
        <w:rPr>
          <w:rFonts w:ascii="Garamond" w:hAnsi="Garamond"/>
          <w:sz w:val="20"/>
          <w:szCs w:val="20"/>
        </w:rPr>
        <w:t xml:space="preserve"> </w:t>
      </w:r>
      <w:r w:rsidRPr="00F926D5">
        <w:rPr>
          <w:rFonts w:ascii="Garamond" w:hAnsi="Garamond"/>
          <w:sz w:val="20"/>
          <w:szCs w:val="20"/>
        </w:rPr>
        <w:t>Après ces préliminaires, on peut dire que ce qui passe</w:t>
      </w:r>
      <w:r w:rsidR="00A82918" w:rsidRPr="00F926D5">
        <w:rPr>
          <w:rFonts w:ascii="Garamond" w:hAnsi="Garamond"/>
          <w:sz w:val="20"/>
          <w:szCs w:val="20"/>
        </w:rPr>
        <w:t>…</w:t>
      </w:r>
    </w:p>
    <w:p w:rsidR="00A82918" w:rsidRPr="00F926D5" w:rsidRDefault="001B3CE3" w:rsidP="00A82918">
      <w:pPr>
        <w:pStyle w:val="Corpsdetexte"/>
        <w:ind w:left="708"/>
        <w:rPr>
          <w:rFonts w:ascii="Garamond" w:hAnsi="Garamond"/>
          <w:sz w:val="20"/>
          <w:szCs w:val="20"/>
        </w:rPr>
      </w:pPr>
      <w:r w:rsidRPr="00F926D5">
        <w:rPr>
          <w:rFonts w:ascii="Garamond" w:hAnsi="Garamond"/>
          <w:sz w:val="20"/>
          <w:szCs w:val="20"/>
        </w:rPr>
        <w:t xml:space="preserve">puisque je reviens à mon point de départ qui était la question du « </w:t>
      </w:r>
      <w:r w:rsidRPr="00F926D5">
        <w:rPr>
          <w:rFonts w:ascii="Garamond" w:hAnsi="Garamond"/>
          <w:iCs/>
          <w:sz w:val="20"/>
          <w:szCs w:val="20"/>
        </w:rPr>
        <w:t>A</w:t>
      </w:r>
      <w:r w:rsidRPr="00F926D5">
        <w:rPr>
          <w:rFonts w:ascii="Garamond" w:hAnsi="Garamond"/>
          <w:sz w:val="20"/>
          <w:szCs w:val="20"/>
        </w:rPr>
        <w:t xml:space="preserve"> est </w:t>
      </w:r>
      <w:r w:rsidRPr="00F926D5">
        <w:rPr>
          <w:rFonts w:ascii="Garamond" w:hAnsi="Garamond"/>
          <w:iCs/>
          <w:sz w:val="20"/>
          <w:szCs w:val="20"/>
        </w:rPr>
        <w:t>A</w:t>
      </w:r>
      <w:r w:rsidRPr="00F926D5">
        <w:rPr>
          <w:rFonts w:ascii="Garamond" w:hAnsi="Garamond"/>
          <w:i/>
          <w:sz w:val="20"/>
          <w:szCs w:val="20"/>
        </w:rPr>
        <w:t xml:space="preserve"> </w:t>
      </w:r>
      <w:r w:rsidRPr="00F926D5">
        <w:rPr>
          <w:rFonts w:ascii="Garamond" w:hAnsi="Garamond"/>
          <w:sz w:val="20"/>
          <w:szCs w:val="20"/>
        </w:rPr>
        <w:t>»</w:t>
      </w:r>
    </w:p>
    <w:p w:rsidR="001B3CE3" w:rsidRPr="00F926D5" w:rsidRDefault="00A82918">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entre </w:t>
      </w:r>
      <w:r w:rsidR="001B3CE3" w:rsidRPr="00F926D5">
        <w:rPr>
          <w:rFonts w:ascii="Garamond" w:hAnsi="Garamond" w:cs="Times New Roman"/>
          <w:i/>
          <w:color w:val="0000CC"/>
          <w:sz w:val="20"/>
          <w:szCs w:val="20"/>
        </w:rPr>
        <w:t>un sujet</w:t>
      </w:r>
      <w:r w:rsidR="001B3CE3" w:rsidRPr="00F926D5">
        <w:rPr>
          <w:rFonts w:ascii="Garamond" w:hAnsi="Garamond"/>
          <w:sz w:val="20"/>
          <w:szCs w:val="20"/>
        </w:rPr>
        <w:t xml:space="preserve"> et </w:t>
      </w:r>
      <w:r w:rsidR="001B3CE3" w:rsidRPr="00F926D5">
        <w:rPr>
          <w:rFonts w:ascii="Garamond" w:hAnsi="Garamond" w:cs="Times New Roman"/>
          <w:i/>
          <w:color w:val="0000CC"/>
          <w:sz w:val="20"/>
          <w:szCs w:val="20"/>
        </w:rPr>
        <w:t>l'opération qui l'objective</w:t>
      </w:r>
      <w:r w:rsidR="001B3CE3" w:rsidRPr="00F926D5">
        <w:rPr>
          <w:rFonts w:ascii="Garamond" w:hAnsi="Garamond"/>
          <w:sz w:val="20"/>
          <w:szCs w:val="20"/>
        </w:rPr>
        <w:t>, le définit ou le limite dans la prédication, ça a partie liée avec la catégorie de ce qui se soutient soi</w:t>
      </w:r>
      <w:r w:rsidR="00B268A5">
        <w:rPr>
          <w:rFonts w:ascii="Garamond" w:hAnsi="Garamond"/>
          <w:sz w:val="20"/>
          <w:szCs w:val="20"/>
        </w:rPr>
        <w:t>-</w:t>
      </w:r>
      <w:r w:rsidR="001B3CE3" w:rsidRPr="00F926D5">
        <w:rPr>
          <w:rFonts w:ascii="Garamond" w:hAnsi="Garamond"/>
          <w:sz w:val="20"/>
          <w:szCs w:val="20"/>
        </w:rPr>
        <w:t>même.</w:t>
      </w:r>
    </w:p>
    <w:p w:rsidR="001B3CE3" w:rsidRPr="00F926D5" w:rsidRDefault="001B3CE3">
      <w:pPr>
        <w:pStyle w:val="Corpsdetexte"/>
        <w:rPr>
          <w:rFonts w:ascii="Garamond" w:hAnsi="Garamond"/>
          <w:sz w:val="20"/>
          <w:szCs w:val="20"/>
        </w:rPr>
      </w:pPr>
    </w:p>
    <w:p w:rsidR="00A82918" w:rsidRPr="00F926D5" w:rsidRDefault="001B3CE3">
      <w:pPr>
        <w:pStyle w:val="Corpsdetexte"/>
        <w:rPr>
          <w:rFonts w:ascii="Garamond" w:hAnsi="Garamond"/>
          <w:sz w:val="20"/>
          <w:szCs w:val="20"/>
        </w:rPr>
      </w:pPr>
      <w:r w:rsidRPr="00F926D5">
        <w:rPr>
          <w:rFonts w:ascii="Garamond" w:hAnsi="Garamond"/>
          <w:sz w:val="20"/>
          <w:szCs w:val="20"/>
        </w:rPr>
        <w:t xml:space="preserve">Or, puisque ce qui soutient quelque chose n'est soutenu que par autre chose, on vient de le voir, </w:t>
      </w:r>
    </w:p>
    <w:p w:rsidR="001B3CE3" w:rsidRPr="00F926D5" w:rsidRDefault="001B3CE3">
      <w:pPr>
        <w:pStyle w:val="Corpsdetexte"/>
        <w:rPr>
          <w:rFonts w:ascii="Garamond" w:hAnsi="Garamond"/>
          <w:sz w:val="20"/>
          <w:szCs w:val="20"/>
        </w:rPr>
      </w:pPr>
      <w:r w:rsidRPr="00F926D5">
        <w:rPr>
          <w:rFonts w:ascii="Garamond" w:hAnsi="Garamond"/>
          <w:sz w:val="20"/>
          <w:szCs w:val="20"/>
        </w:rPr>
        <w:t>la catégorie de ce qui se soutient soi</w:t>
      </w:r>
      <w:r w:rsidR="00016172" w:rsidRPr="00F926D5">
        <w:rPr>
          <w:rFonts w:ascii="Garamond" w:hAnsi="Garamond"/>
          <w:sz w:val="20"/>
          <w:szCs w:val="20"/>
        </w:rPr>
        <w:t>–</w:t>
      </w:r>
      <w:r w:rsidRPr="00F926D5">
        <w:rPr>
          <w:rFonts w:ascii="Garamond" w:hAnsi="Garamond"/>
          <w:sz w:val="20"/>
          <w:szCs w:val="20"/>
        </w:rPr>
        <w:t xml:space="preserve">même, il semble que ce soit impossible. Mais si c'est impossible, cette impossibilité même peut avoir des effets sur la prédication, qui n'est autre qu'un encerclement supporté </w:t>
      </w:r>
      <w:r w:rsidR="00385731">
        <w:rPr>
          <w:rFonts w:ascii="Garamond" w:hAnsi="Garamond"/>
          <w:sz w:val="20"/>
          <w:szCs w:val="20"/>
        </w:rPr>
        <w:t xml:space="preserve">par ce qui veut être encerclé. </w:t>
      </w:r>
      <w:r w:rsidRPr="00F926D5">
        <w:rPr>
          <w:rFonts w:ascii="Garamond" w:hAnsi="Garamond"/>
          <w:sz w:val="20"/>
          <w:szCs w:val="20"/>
        </w:rPr>
        <w:t>Et ça va de soi à regarder que quelque chose supporte son prédicat mais que le prédicat en même temps va essayer d'encercler ça, de lier ce qui le supporte.</w:t>
      </w:r>
    </w:p>
    <w:p w:rsidR="001B3CE3" w:rsidRPr="00F926D5" w:rsidRDefault="001B3CE3">
      <w:pPr>
        <w:pStyle w:val="Corpsdetexte"/>
        <w:rPr>
          <w:rFonts w:ascii="Garamond" w:hAnsi="Garamond"/>
          <w:sz w:val="20"/>
          <w:szCs w:val="20"/>
        </w:rPr>
      </w:pPr>
    </w:p>
    <w:p w:rsidR="00EE2C9B" w:rsidRPr="00F926D5" w:rsidRDefault="001B3CE3">
      <w:pPr>
        <w:pStyle w:val="Corpsdetexte"/>
        <w:rPr>
          <w:rFonts w:ascii="Garamond" w:hAnsi="Garamond"/>
          <w:sz w:val="20"/>
          <w:szCs w:val="20"/>
        </w:rPr>
      </w:pPr>
      <w:r w:rsidRPr="00F926D5">
        <w:rPr>
          <w:rFonts w:ascii="Garamond" w:hAnsi="Garamond"/>
          <w:sz w:val="20"/>
          <w:szCs w:val="20"/>
        </w:rPr>
        <w:t>Ce qu'il y a de réel dans ces effets pourrait apparaître un peu n'importe où. Ç'aurait été sans doute plus attrayant de voir ce qui en apparaît par exemple dans l'œuvre de PROUST, mais enfin j'ai pris la logique de Port</w:t>
      </w:r>
      <w:r w:rsidR="00B268A5">
        <w:rPr>
          <w:rFonts w:ascii="Garamond" w:hAnsi="Garamond"/>
          <w:sz w:val="20"/>
          <w:szCs w:val="20"/>
        </w:rPr>
        <w:t>-</w:t>
      </w:r>
      <w:r w:rsidRPr="00F926D5">
        <w:rPr>
          <w:rFonts w:ascii="Garamond" w:hAnsi="Garamond"/>
          <w:sz w:val="20"/>
          <w:szCs w:val="20"/>
        </w:rPr>
        <w:t>Royal parce que c'est précisément une théorie de la substance, une théorie de ce qui se soutient soi</w:t>
      </w:r>
      <w:r w:rsidR="00B268A5">
        <w:rPr>
          <w:rFonts w:ascii="Garamond" w:hAnsi="Garamond"/>
          <w:sz w:val="20"/>
          <w:szCs w:val="20"/>
        </w:rPr>
        <w:t>-</w:t>
      </w:r>
      <w:r w:rsidRPr="00F926D5">
        <w:rPr>
          <w:rFonts w:ascii="Garamond" w:hAnsi="Garamond"/>
          <w:sz w:val="20"/>
          <w:szCs w:val="20"/>
        </w:rPr>
        <w:t>même, et qu'une telle théorie ne peut fonctionner que</w:t>
      </w:r>
      <w:r w:rsidR="00A82918"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je pense</w:t>
      </w:r>
      <w:r w:rsidR="00A82918"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sur ce qu'on vient de </w:t>
      </w:r>
      <w:r w:rsidR="00EE2C9B" w:rsidRPr="00F926D5">
        <w:rPr>
          <w:rFonts w:ascii="Garamond" w:hAnsi="Garamond"/>
          <w:sz w:val="20"/>
          <w:szCs w:val="20"/>
        </w:rPr>
        <w:t xml:space="preserve">voir, </w:t>
      </w:r>
      <w:r w:rsidR="00EE2C9B" w:rsidRPr="00B268A5">
        <w:rPr>
          <w:rFonts w:ascii="Garamond" w:hAnsi="Garamond"/>
          <w:i/>
          <w:sz w:val="20"/>
          <w:szCs w:val="20"/>
        </w:rPr>
        <w:t>même si c'est afin de reproduire sans cesse une méconnaissance</w:t>
      </w:r>
      <w:r w:rsidR="00EE2C9B" w:rsidRPr="00F926D5">
        <w:rPr>
          <w:rFonts w:ascii="Garamond" w:hAnsi="Garamond"/>
          <w:sz w:val="20"/>
          <w:szCs w:val="20"/>
        </w:rPr>
        <w:t>.</w:t>
      </w:r>
    </w:p>
    <w:p w:rsidR="00A402F6" w:rsidRPr="00F926D5" w:rsidRDefault="00A402F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Ce qui m'a amené à la logique de Port</w:t>
      </w:r>
      <w:r w:rsidR="00385731">
        <w:rPr>
          <w:rFonts w:ascii="Garamond" w:hAnsi="Garamond"/>
          <w:sz w:val="20"/>
          <w:szCs w:val="20"/>
        </w:rPr>
        <w:t>-</w:t>
      </w:r>
      <w:r w:rsidRPr="00F926D5">
        <w:rPr>
          <w:rFonts w:ascii="Garamond" w:hAnsi="Garamond"/>
          <w:sz w:val="20"/>
          <w:szCs w:val="20"/>
        </w:rPr>
        <w:t xml:space="preserve">Royal, où on trouve un enchevêtrement de thèmes intéressants comme </w:t>
      </w:r>
      <w:r w:rsidRPr="00F926D5">
        <w:rPr>
          <w:rFonts w:ascii="Garamond" w:hAnsi="Garamond" w:cs="Times New Roman"/>
          <w:i/>
          <w:iCs/>
          <w:sz w:val="20"/>
          <w:szCs w:val="20"/>
        </w:rPr>
        <w:t>le signe, la prédication, la substance</w:t>
      </w:r>
      <w:r w:rsidR="00A82918" w:rsidRPr="00F926D5">
        <w:rPr>
          <w:rFonts w:ascii="Garamond" w:hAnsi="Garamond" w:cs="Times New Roman"/>
          <w:i/>
          <w:iCs/>
          <w:sz w:val="20"/>
          <w:szCs w:val="20"/>
        </w:rPr>
        <w:t xml:space="preserve"> </w:t>
      </w:r>
      <w:r w:rsidRPr="00F926D5">
        <w:rPr>
          <w:rFonts w:ascii="Garamond" w:hAnsi="Garamond" w:cs="Times New Roman"/>
          <w:i/>
          <w:iCs/>
          <w:sz w:val="20"/>
          <w:szCs w:val="20"/>
        </w:rPr>
        <w:t xml:space="preserve"> </w:t>
      </w:r>
      <w:r w:rsidRPr="00F926D5">
        <w:rPr>
          <w:rFonts w:ascii="Garamond" w:hAnsi="Garamond"/>
          <w:sz w:val="20"/>
          <w:szCs w:val="20"/>
        </w:rPr>
        <w:t>et</w:t>
      </w:r>
      <w:r w:rsidRPr="00F926D5">
        <w:rPr>
          <w:rFonts w:ascii="Garamond" w:hAnsi="Garamond" w:cs="Times New Roman"/>
          <w:i/>
          <w:iCs/>
          <w:sz w:val="20"/>
          <w:szCs w:val="20"/>
        </w:rPr>
        <w:t xml:space="preserve"> l'être</w:t>
      </w:r>
      <w:r w:rsidRPr="00F926D5">
        <w:rPr>
          <w:rFonts w:ascii="Garamond" w:hAnsi="Garamond"/>
          <w:sz w:val="20"/>
          <w:szCs w:val="20"/>
        </w:rPr>
        <w:t>, c'est ce qui a été dit d'une section de prédicat caractérisant l'être, car dans la logique de Port</w:t>
      </w:r>
      <w:r w:rsidR="00B268A5">
        <w:rPr>
          <w:rFonts w:ascii="Garamond" w:hAnsi="Garamond"/>
          <w:sz w:val="20"/>
          <w:szCs w:val="20"/>
        </w:rPr>
        <w:t>-</w:t>
      </w:r>
      <w:r w:rsidRPr="00F926D5">
        <w:rPr>
          <w:rFonts w:ascii="Garamond" w:hAnsi="Garamond"/>
          <w:sz w:val="20"/>
          <w:szCs w:val="20"/>
        </w:rPr>
        <w:t>Royal, la prédication élémentaire « l'homme est » y est considérée comme la forme vide de toute prédication, comme si le prédicat était en l'occurrence « pas de prédicat », imprédicable.</w:t>
      </w:r>
    </w:p>
    <w:p w:rsidR="001B3CE3" w:rsidRPr="00F926D5" w:rsidRDefault="001B3CE3">
      <w:pPr>
        <w:pStyle w:val="Corpsdetexte"/>
        <w:rPr>
          <w:rFonts w:ascii="Garamond" w:hAnsi="Garamond"/>
          <w:sz w:val="20"/>
          <w:szCs w:val="20"/>
        </w:rPr>
      </w:pPr>
    </w:p>
    <w:p w:rsidR="00B268A5" w:rsidRDefault="001B3CE3">
      <w:pPr>
        <w:pStyle w:val="Corpsdetexte"/>
        <w:rPr>
          <w:rFonts w:ascii="Garamond" w:hAnsi="Garamond"/>
          <w:sz w:val="20"/>
          <w:szCs w:val="20"/>
        </w:rPr>
      </w:pPr>
      <w:r w:rsidRPr="00F926D5">
        <w:rPr>
          <w:rFonts w:ascii="Garamond" w:hAnsi="Garamond"/>
          <w:sz w:val="20"/>
          <w:szCs w:val="20"/>
        </w:rPr>
        <w:t>Il y a dans la logique de Port</w:t>
      </w:r>
      <w:r w:rsidR="00385731">
        <w:rPr>
          <w:rFonts w:ascii="Garamond" w:hAnsi="Garamond"/>
          <w:sz w:val="20"/>
          <w:szCs w:val="20"/>
        </w:rPr>
        <w:t>-</w:t>
      </w:r>
      <w:r w:rsidRPr="00F926D5">
        <w:rPr>
          <w:rFonts w:ascii="Garamond" w:hAnsi="Garamond"/>
          <w:sz w:val="20"/>
          <w:szCs w:val="20"/>
        </w:rPr>
        <w:t xml:space="preserve">Royal une série </w:t>
      </w:r>
      <w:r w:rsidRPr="00F926D5">
        <w:rPr>
          <w:rFonts w:ascii="Garamond" w:hAnsi="Garamond" w:cs="Times New Roman"/>
          <w:i/>
          <w:sz w:val="20"/>
          <w:szCs w:val="20"/>
        </w:rPr>
        <w:t>d'objets</w:t>
      </w:r>
      <w:r w:rsidRPr="00F926D5">
        <w:rPr>
          <w:rFonts w:ascii="Garamond" w:hAnsi="Garamond"/>
          <w:sz w:val="20"/>
          <w:szCs w:val="20"/>
        </w:rPr>
        <w:t xml:space="preserve"> qui se prédiquent justement de ne pas se prédiquer</w:t>
      </w:r>
      <w:r w:rsidR="00A82918" w:rsidRPr="00F926D5">
        <w:rPr>
          <w:rFonts w:ascii="Garamond" w:hAnsi="Garamond"/>
          <w:sz w:val="20"/>
          <w:szCs w:val="20"/>
        </w:rPr>
        <w:t>,</w:t>
      </w:r>
      <w:r w:rsidRPr="00F926D5">
        <w:rPr>
          <w:rFonts w:ascii="Garamond" w:hAnsi="Garamond"/>
          <w:sz w:val="20"/>
          <w:szCs w:val="20"/>
        </w:rPr>
        <w:t xml:space="preserve"> et cela participait à la fois de leurs préoccupations jansénistes d'une part et cartésiennes de l'autre.</w:t>
      </w:r>
      <w:r w:rsidR="00385731">
        <w:rPr>
          <w:rFonts w:ascii="Garamond" w:hAnsi="Garamond"/>
          <w:sz w:val="20"/>
          <w:szCs w:val="20"/>
        </w:rPr>
        <w:t xml:space="preserve"> </w:t>
      </w:r>
    </w:p>
    <w:p w:rsidR="001B3CE3" w:rsidRPr="00F926D5" w:rsidRDefault="001B3CE3">
      <w:pPr>
        <w:pStyle w:val="Corpsdetexte"/>
        <w:rPr>
          <w:rFonts w:ascii="Garamond" w:hAnsi="Garamond"/>
          <w:sz w:val="20"/>
          <w:szCs w:val="20"/>
        </w:rPr>
      </w:pPr>
      <w:r w:rsidRPr="00F926D5">
        <w:rPr>
          <w:rFonts w:ascii="Garamond" w:hAnsi="Garamond"/>
          <w:sz w:val="20"/>
          <w:szCs w:val="20"/>
        </w:rPr>
        <w:t>Je développe un peu cette question du prédicat et de la substance pour montrer que si on pousse un peu à bout ces concepts qui se trouvent une théorie de la substance, on obtient quelque chose qui est à peu près ce que j'ai dit avant.</w:t>
      </w:r>
    </w:p>
    <w:p w:rsidR="001B3CE3" w:rsidRPr="00F926D5" w:rsidRDefault="001B3CE3">
      <w:pPr>
        <w:pStyle w:val="Corpsdetexte"/>
        <w:rPr>
          <w:rFonts w:ascii="Garamond" w:hAnsi="Garamond"/>
          <w:sz w:val="20"/>
          <w:szCs w:val="20"/>
        </w:rPr>
      </w:pPr>
    </w:p>
    <w:p w:rsidR="00A82918" w:rsidRPr="00F926D5" w:rsidRDefault="001B3CE3">
      <w:pPr>
        <w:pStyle w:val="Corpsdetexte"/>
        <w:rPr>
          <w:rFonts w:ascii="Garamond" w:hAnsi="Garamond"/>
          <w:sz w:val="20"/>
          <w:szCs w:val="20"/>
        </w:rPr>
      </w:pPr>
      <w:r w:rsidRPr="00F926D5">
        <w:rPr>
          <w:rFonts w:ascii="Garamond" w:hAnsi="Garamond"/>
          <w:sz w:val="20"/>
          <w:szCs w:val="20"/>
        </w:rPr>
        <w:t xml:space="preserve">Un prédicat, c'est quelque chose dans l'ensemble qui est supporté par une chose, une substance, </w:t>
      </w:r>
    </w:p>
    <w:p w:rsidR="001B3CE3" w:rsidRPr="00F926D5" w:rsidRDefault="001B3CE3">
      <w:pPr>
        <w:pStyle w:val="Corpsdetexte"/>
        <w:rPr>
          <w:rFonts w:ascii="Garamond" w:hAnsi="Garamond"/>
          <w:sz w:val="20"/>
          <w:szCs w:val="20"/>
        </w:rPr>
      </w:pPr>
      <w:r w:rsidRPr="00F926D5">
        <w:rPr>
          <w:rFonts w:ascii="Garamond" w:hAnsi="Garamond" w:cs="Times New Roman"/>
          <w:i/>
          <w:color w:val="0000CC"/>
          <w:sz w:val="20"/>
          <w:szCs w:val="20"/>
        </w:rPr>
        <w:t>la substance étant ce qui se soutient soi</w:t>
      </w:r>
      <w:r w:rsidR="00385731">
        <w:rPr>
          <w:rFonts w:ascii="Garamond" w:hAnsi="Garamond" w:cs="Times New Roman"/>
          <w:i/>
          <w:color w:val="0000CC"/>
          <w:sz w:val="20"/>
          <w:szCs w:val="20"/>
        </w:rPr>
        <w:t>-</w:t>
      </w:r>
      <w:r w:rsidRPr="00F926D5">
        <w:rPr>
          <w:rFonts w:ascii="Garamond" w:hAnsi="Garamond" w:cs="Times New Roman"/>
          <w:i/>
          <w:color w:val="0000CC"/>
          <w:sz w:val="20"/>
          <w:szCs w:val="20"/>
        </w:rPr>
        <w:t>même</w:t>
      </w:r>
      <w:r w:rsidRPr="00F926D5">
        <w:rPr>
          <w:rFonts w:ascii="Garamond" w:hAnsi="Garamond"/>
          <w:sz w:val="20"/>
          <w:szCs w:val="20"/>
        </w:rPr>
        <w:t>.</w:t>
      </w:r>
      <w:r w:rsidR="00EE2C9B" w:rsidRPr="00F926D5">
        <w:rPr>
          <w:rFonts w:ascii="Garamond" w:hAnsi="Garamond"/>
          <w:sz w:val="20"/>
          <w:szCs w:val="20"/>
        </w:rPr>
        <w:t xml:space="preserve"> </w:t>
      </w:r>
      <w:r w:rsidRPr="00F926D5">
        <w:rPr>
          <w:rFonts w:ascii="Garamond" w:hAnsi="Garamond"/>
          <w:sz w:val="20"/>
          <w:szCs w:val="20"/>
        </w:rPr>
        <w:t>La substance, c'est ce que l'on conçoit comme subsistant par soi</w:t>
      </w:r>
      <w:r w:rsidR="00016172" w:rsidRPr="00F926D5">
        <w:rPr>
          <w:rFonts w:ascii="Garamond" w:hAnsi="Garamond"/>
          <w:sz w:val="20"/>
          <w:szCs w:val="20"/>
        </w:rPr>
        <w:t>–</w:t>
      </w:r>
      <w:r w:rsidRPr="00F926D5">
        <w:rPr>
          <w:rFonts w:ascii="Garamond" w:hAnsi="Garamond"/>
          <w:sz w:val="20"/>
          <w:szCs w:val="20"/>
        </w:rPr>
        <w:t>même et comme le sujet de tout ce que l'on y conçoit.</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Le prédicat, c'est ce qui, étant conçu dans la chose et comme ne pouvant subsister sans elle, la détermine à être d'une certaine façon et la fait nommer telle.</w:t>
      </w:r>
    </w:p>
    <w:p w:rsidR="001B3CE3" w:rsidRPr="00F926D5" w:rsidRDefault="001B3CE3">
      <w:pPr>
        <w:pStyle w:val="Corpsdetexte"/>
        <w:rPr>
          <w:rFonts w:ascii="Garamond" w:hAnsi="Garamond"/>
          <w:sz w:val="20"/>
          <w:szCs w:val="20"/>
        </w:rPr>
      </w:pPr>
      <w:r w:rsidRPr="00F926D5">
        <w:rPr>
          <w:rFonts w:ascii="Garamond" w:hAnsi="Garamond"/>
          <w:sz w:val="20"/>
          <w:szCs w:val="20"/>
        </w:rPr>
        <w:t>Ce sont deux définitions qu'on trouve au début. Or, déjà à partir de là il y a quelque chose qui va rater, il va y avoir un point d'achoppement qui va être en quelque sorte produit par le langage courant.</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Dans la logique, il est dit qu'un nom de substance, c'est tout naturellement un substantif ou absolu, tandis qu'un nom de prédicat, c'est un adjectif ou connotatif. </w:t>
      </w:r>
    </w:p>
    <w:p w:rsidR="00E321BB" w:rsidRPr="00F926D5" w:rsidRDefault="00E321BB">
      <w:pPr>
        <w:pStyle w:val="Corpsdetexte"/>
        <w:rPr>
          <w:rFonts w:ascii="Garamond" w:hAnsi="Garamond"/>
          <w:sz w:val="20"/>
          <w:szCs w:val="20"/>
        </w:rPr>
      </w:pPr>
    </w:p>
    <w:p w:rsidR="00EE2C9B" w:rsidRPr="00F926D5" w:rsidRDefault="001B3CE3">
      <w:pPr>
        <w:pStyle w:val="Corpsdetexte"/>
        <w:rPr>
          <w:rFonts w:ascii="Garamond" w:hAnsi="Garamond"/>
          <w:sz w:val="20"/>
          <w:szCs w:val="20"/>
        </w:rPr>
      </w:pPr>
      <w:r w:rsidRPr="00F926D5">
        <w:rPr>
          <w:rFonts w:ascii="Garamond" w:hAnsi="Garamond"/>
          <w:sz w:val="20"/>
          <w:szCs w:val="20"/>
        </w:rPr>
        <w:t>Le problème qui se pose, c'est qu'il y a des substantifs qui n'ont rien à voir avec les substances, apparemment, qui ne sont pas des choses, des substances comme la terre, le soleil, le feu, l'esprit, qui sont les exemples donnés de substances dans la logique de Port</w:t>
      </w:r>
      <w:r w:rsidR="00385731">
        <w:rPr>
          <w:rFonts w:ascii="Garamond" w:hAnsi="Garamond"/>
          <w:sz w:val="20"/>
          <w:szCs w:val="20"/>
        </w:rPr>
        <w:t>-</w:t>
      </w:r>
      <w:r w:rsidRPr="00F926D5">
        <w:rPr>
          <w:rFonts w:ascii="Garamond" w:hAnsi="Garamond"/>
          <w:sz w:val="20"/>
          <w:szCs w:val="20"/>
        </w:rPr>
        <w:t>Royal. 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qu'à part ces substantifs dont je viens de parler, il y a aussi les noms qui expriment des qualités connotatives,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r w:rsidRPr="00F926D5">
        <w:rPr>
          <w:rFonts w:ascii="Garamond" w:hAnsi="Garamond"/>
          <w:sz w:val="20"/>
          <w:szCs w:val="20"/>
        </w:rPr>
        <w:t xml:space="preserve">des noms qui participent de la prédication.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Par exemple la rondeur.</w:t>
      </w:r>
      <w:r w:rsidR="00EE2C9B" w:rsidRPr="00F926D5">
        <w:rPr>
          <w:rFonts w:ascii="Garamond" w:hAnsi="Garamond"/>
          <w:sz w:val="20"/>
          <w:szCs w:val="20"/>
        </w:rPr>
        <w:t xml:space="preserve"> </w:t>
      </w:r>
      <w:r w:rsidRPr="00F926D5">
        <w:rPr>
          <w:rFonts w:ascii="Garamond" w:hAnsi="Garamond"/>
          <w:sz w:val="20"/>
          <w:szCs w:val="20"/>
        </w:rPr>
        <w:t xml:space="preserve">Il est dit d'une part : </w:t>
      </w:r>
    </w:p>
    <w:p w:rsidR="001B3CE3" w:rsidRPr="00F926D5" w:rsidRDefault="001B3CE3">
      <w:pPr>
        <w:pStyle w:val="Corpsdetexte"/>
        <w:rPr>
          <w:rFonts w:ascii="Garamond" w:hAnsi="Garamond"/>
          <w:sz w:val="20"/>
          <w:szCs w:val="20"/>
        </w:rPr>
      </w:pP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sz w:val="20"/>
          <w:szCs w:val="20"/>
        </w:rPr>
        <w:t>l'idée que j'ai de la rondeur me représente une manière d'être ou un mode que je ne conçois pouvoir subsister naturellement sans la substance dont il est mode</w:t>
      </w:r>
      <w:r w:rsidRPr="00F926D5">
        <w:rPr>
          <w:rFonts w:ascii="Garamond" w:hAnsi="Garamond"/>
          <w:sz w:val="20"/>
          <w:szCs w:val="20"/>
        </w:rPr>
        <w:t xml:space="preserve"> ».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tout de suite après, il est dit : </w:t>
      </w:r>
    </w:p>
    <w:p w:rsidR="001B3CE3" w:rsidRPr="00F926D5" w:rsidRDefault="001B3CE3">
      <w:pPr>
        <w:pStyle w:val="Corpsdetexte"/>
        <w:rPr>
          <w:rFonts w:ascii="Garamond" w:hAnsi="Garamond"/>
          <w:sz w:val="20"/>
          <w:szCs w:val="20"/>
        </w:rPr>
      </w:pPr>
    </w:p>
    <w:p w:rsidR="001B3CE3" w:rsidRPr="00F926D5" w:rsidRDefault="001B3CE3">
      <w:pPr>
        <w:pStyle w:val="Corpsdetexte"/>
        <w:ind w:left="708"/>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sz w:val="20"/>
          <w:szCs w:val="20"/>
        </w:rPr>
        <w:t>Les noms qui signifient premièrement et directement les modes parce qu'en cela ils ont quelque rapport avec la substance, sont aussi appelés substantifs et absolus, comme dureté, chaleur, justice, prudence</w:t>
      </w:r>
      <w:r w:rsidRPr="00F926D5">
        <w:rPr>
          <w:rFonts w:ascii="Garamond" w:hAnsi="Garamond"/>
          <w:sz w:val="20"/>
          <w:szCs w:val="20"/>
        </w:rPr>
        <w:t xml:space="preserv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Autrement dit, c'est à partir d'un point de détail assez dérisoire qu'on peut concevoir…</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et ça se déroule dans la logique de Port</w:t>
      </w:r>
      <w:r w:rsidR="00B268A5">
        <w:rPr>
          <w:rFonts w:ascii="Garamond" w:hAnsi="Garamond"/>
          <w:sz w:val="20"/>
          <w:szCs w:val="20"/>
        </w:rPr>
        <w:t>-</w:t>
      </w:r>
      <w:r w:rsidRPr="00F926D5">
        <w:rPr>
          <w:rFonts w:ascii="Garamond" w:hAnsi="Garamond"/>
          <w:sz w:val="20"/>
          <w:szCs w:val="20"/>
        </w:rPr>
        <w:t>Royal</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…que ce qui a tout d'abord été </w:t>
      </w:r>
      <w:r w:rsidRPr="00F926D5">
        <w:rPr>
          <w:rFonts w:ascii="Garamond" w:hAnsi="Garamond" w:cs="Times New Roman"/>
          <w:i/>
          <w:sz w:val="20"/>
          <w:szCs w:val="20"/>
        </w:rPr>
        <w:t>mode</w:t>
      </w:r>
      <w:r w:rsidRPr="00F926D5">
        <w:rPr>
          <w:rFonts w:ascii="Garamond" w:hAnsi="Garamond"/>
          <w:sz w:val="20"/>
          <w:szCs w:val="20"/>
        </w:rPr>
        <w:t xml:space="preserve">, ou dans le discours </w:t>
      </w:r>
      <w:r w:rsidRPr="00F926D5">
        <w:rPr>
          <w:rFonts w:ascii="Garamond" w:hAnsi="Garamond" w:cs="Times New Roman"/>
          <w:i/>
          <w:sz w:val="20"/>
          <w:szCs w:val="20"/>
        </w:rPr>
        <w:t>prédicat</w:t>
      </w:r>
      <w:r w:rsidRPr="00F926D5">
        <w:rPr>
          <w:rFonts w:ascii="Garamond" w:hAnsi="Garamond"/>
          <w:sz w:val="20"/>
          <w:szCs w:val="20"/>
        </w:rPr>
        <w:t xml:space="preserve">, après avoir premièrement et directement été tel, il suffit d'un certain décalage pour que ça devienne à son tour de la substance, </w:t>
      </w:r>
      <w:r w:rsidRPr="00385731">
        <w:rPr>
          <w:rFonts w:ascii="Garamond" w:hAnsi="Garamond"/>
          <w:i/>
          <w:sz w:val="20"/>
          <w:szCs w:val="20"/>
        </w:rPr>
        <w:t>la substance étant ce qui se soutient soi</w:t>
      </w:r>
      <w:r w:rsidR="00385731">
        <w:rPr>
          <w:rFonts w:ascii="Garamond" w:hAnsi="Garamond"/>
          <w:i/>
          <w:sz w:val="20"/>
          <w:szCs w:val="20"/>
        </w:rPr>
        <w:t>-</w:t>
      </w:r>
      <w:r w:rsidRPr="00385731">
        <w:rPr>
          <w:rFonts w:ascii="Garamond" w:hAnsi="Garamond"/>
          <w:i/>
          <w:sz w:val="20"/>
          <w:szCs w:val="20"/>
        </w:rPr>
        <w:t>même</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ce décalage, il va falloir essayer de le cerner, et vous allez voir que ça a rapport avec l'ensemble des parties d'un ensemble. C'est le passage par exemple dans le discours d'un prédicat « rond » au substantif « rondeur ».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participent de la rondeur tous les objets qui peuvent être prédiqués ronds.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que la rondeur, pour employer une autre expression, c'est l'extension du prédicat « rond ». Et l'extension du prédicat, ce n'est pas un prédicat, c'est une substance. Ce qui fait qu'à partir d'une extension de prédicat, on obtient une substance </w:t>
      </w:r>
      <w:r w:rsidR="00016172" w:rsidRPr="00F926D5">
        <w:rPr>
          <w:rFonts w:ascii="Garamond" w:hAnsi="Garamond"/>
          <w:sz w:val="20"/>
          <w:szCs w:val="20"/>
        </w:rPr>
        <w:t>–</w:t>
      </w:r>
      <w:r w:rsidRPr="00F926D5">
        <w:rPr>
          <w:rFonts w:ascii="Garamond" w:hAnsi="Garamond"/>
          <w:sz w:val="20"/>
          <w:szCs w:val="20"/>
        </w:rPr>
        <w:t xml:space="preserve"> et je vais creuser cette affaire </w:t>
      </w:r>
      <w:r w:rsidR="00016172" w:rsidRPr="00F926D5">
        <w:rPr>
          <w:rFonts w:ascii="Garamond" w:hAnsi="Garamond"/>
          <w:sz w:val="20"/>
          <w:szCs w:val="20"/>
        </w:rPr>
        <w:t>–</w:t>
      </w:r>
      <w:r w:rsidRPr="00F926D5">
        <w:rPr>
          <w:rFonts w:ascii="Garamond" w:hAnsi="Garamond"/>
          <w:sz w:val="20"/>
          <w:szCs w:val="20"/>
        </w:rPr>
        <w:t xml:space="preserve"> vous voyez bien qu'une substance comme terre, soleil etc.</w:t>
      </w:r>
      <w:r w:rsidR="00EE2C9B" w:rsidRPr="00F926D5">
        <w:rPr>
          <w:rFonts w:ascii="Garamond" w:hAnsi="Garamond"/>
          <w:sz w:val="20"/>
          <w:szCs w:val="20"/>
        </w:rPr>
        <w:t>,</w:t>
      </w:r>
      <w:r w:rsidRPr="00F926D5">
        <w:rPr>
          <w:rFonts w:ascii="Garamond" w:hAnsi="Garamond"/>
          <w:sz w:val="20"/>
          <w:szCs w:val="20"/>
        </w:rPr>
        <w:t xml:space="preserv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r w:rsidRPr="00F926D5">
        <w:rPr>
          <w:rFonts w:ascii="Garamond" w:hAnsi="Garamond"/>
          <w:sz w:val="20"/>
          <w:szCs w:val="20"/>
        </w:rPr>
        <w:t xml:space="preserve">une collection de prédicats, c'est un objet à quoi se rapportent une </w:t>
      </w:r>
      <w:r w:rsidRPr="00F926D5">
        <w:rPr>
          <w:rFonts w:ascii="Garamond" w:hAnsi="Garamond" w:cs="Times New Roman"/>
          <w:i/>
          <w:iCs/>
          <w:sz w:val="20"/>
          <w:szCs w:val="20"/>
        </w:rPr>
        <w:t>multiplicité de prédications</w:t>
      </w:r>
      <w:r w:rsidRPr="00F926D5">
        <w:rPr>
          <w:rFonts w:ascii="Garamond" w:hAnsi="Garamond"/>
          <w:sz w:val="20"/>
          <w:szCs w:val="20"/>
        </w:rPr>
        <w:t xml:space="preserve"> possibles. </w:t>
      </w:r>
    </w:p>
    <w:p w:rsidR="00E321BB" w:rsidRPr="00F926D5" w:rsidRDefault="00E321BB">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Tandis qu'une extension de prédicat, c'est proprement un prédicat qui se soutient de pouvoir être référé à une série d'objets possibles qui sont dès lors dans la position de prédiqués de prédicat</w:t>
      </w:r>
      <w:r w:rsidR="00EE2C9B" w:rsidRPr="00F926D5">
        <w:rPr>
          <w:rFonts w:ascii="Garamond" w:hAnsi="Garamond"/>
          <w:sz w:val="20"/>
          <w:szCs w:val="20"/>
        </w:rPr>
        <w:t>,</w:t>
      </w:r>
      <w:r w:rsidRPr="00F926D5">
        <w:rPr>
          <w:rFonts w:ascii="Garamond" w:hAnsi="Garamond"/>
          <w:sz w:val="20"/>
          <w:szCs w:val="20"/>
        </w:rPr>
        <w:t xml:space="preserve"> ce qui fait qu'à partir d'une extension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de prédicat, on obtient une substance, ça a quelque chose à voir avec </w:t>
      </w:r>
      <w:r w:rsidRPr="00F926D5">
        <w:rPr>
          <w:rFonts w:ascii="Garamond" w:hAnsi="Garamond" w:cs="Times New Roman"/>
          <w:i/>
          <w:iCs/>
          <w:sz w:val="20"/>
          <w:szCs w:val="20"/>
        </w:rPr>
        <w:t>l'ensemble des parties d'un ensemble</w:t>
      </w:r>
      <w:r w:rsidRPr="00F926D5">
        <w:rPr>
          <w:rFonts w:ascii="Garamond" w:hAnsi="Garamond"/>
          <w:sz w:val="20"/>
          <w:szCs w:val="20"/>
        </w:rPr>
        <w:t xml:space="preserve">. </w:t>
      </w:r>
    </w:p>
    <w:p w:rsidR="00E321BB" w:rsidRPr="00F926D5" w:rsidRDefault="00E321BB">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Et nommément il est dit dans la logique de Port</w:t>
      </w:r>
      <w:r w:rsidR="00385731">
        <w:rPr>
          <w:rFonts w:ascii="Garamond" w:hAnsi="Garamond"/>
          <w:sz w:val="20"/>
          <w:szCs w:val="20"/>
        </w:rPr>
        <w:t>-</w:t>
      </w:r>
      <w:r w:rsidRPr="00F926D5">
        <w:rPr>
          <w:rFonts w:ascii="Garamond" w:hAnsi="Garamond"/>
          <w:sz w:val="20"/>
          <w:szCs w:val="20"/>
        </w:rPr>
        <w:t xml:space="preserve">Royal que l'abstraction, c'est ce qui consiste à considérer les </w:t>
      </w:r>
      <w:r w:rsidRPr="00F926D5">
        <w:rPr>
          <w:rFonts w:ascii="Garamond" w:hAnsi="Garamond" w:cs="Times New Roman"/>
          <w:i/>
          <w:sz w:val="20"/>
          <w:szCs w:val="20"/>
        </w:rPr>
        <w:t>parties</w:t>
      </w:r>
      <w:r w:rsidRPr="00F926D5">
        <w:rPr>
          <w:rFonts w:ascii="Garamond" w:hAnsi="Garamond"/>
          <w:sz w:val="20"/>
          <w:szCs w:val="20"/>
        </w:rPr>
        <w:t xml:space="preserve"> indépendamment du </w:t>
      </w:r>
      <w:r w:rsidRPr="00F926D5">
        <w:rPr>
          <w:rFonts w:ascii="Garamond" w:hAnsi="Garamond" w:cs="Times New Roman"/>
          <w:i/>
          <w:sz w:val="20"/>
          <w:szCs w:val="20"/>
        </w:rPr>
        <w:t>tout</w:t>
      </w:r>
      <w:r w:rsidRPr="00F926D5">
        <w:rPr>
          <w:rFonts w:ascii="Garamond" w:hAnsi="Garamond"/>
          <w:sz w:val="20"/>
          <w:szCs w:val="20"/>
        </w:rPr>
        <w:t xml:space="preserve"> dont elles sont partie.</w:t>
      </w:r>
      <w:r w:rsidR="00385731">
        <w:rPr>
          <w:rFonts w:ascii="Garamond" w:hAnsi="Garamond"/>
          <w:sz w:val="20"/>
          <w:szCs w:val="20"/>
        </w:rPr>
        <w:t xml:space="preserve"> </w:t>
      </w:r>
      <w:r w:rsidRPr="00F926D5">
        <w:rPr>
          <w:rFonts w:ascii="Garamond" w:hAnsi="Garamond"/>
          <w:sz w:val="20"/>
          <w:szCs w:val="20"/>
        </w:rPr>
        <w:t xml:space="preserve">Et il est dit que c'est ainsi qu'on peut concevoir l'attribut, </w:t>
      </w:r>
    </w:p>
    <w:p w:rsidR="001B3CE3" w:rsidRPr="00F926D5" w:rsidRDefault="00385731">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dire</w:t>
      </w:r>
      <w:r w:rsidR="001B3CE3" w:rsidRPr="00F926D5">
        <w:rPr>
          <w:rFonts w:ascii="Garamond" w:hAnsi="Garamond"/>
          <w:sz w:val="20"/>
          <w:szCs w:val="20"/>
        </w:rPr>
        <w:t xml:space="preserve"> le prédicat, indépendamment de la </w:t>
      </w:r>
      <w:r w:rsidR="001B3CE3" w:rsidRPr="00F926D5">
        <w:rPr>
          <w:rFonts w:ascii="Garamond" w:hAnsi="Garamond"/>
          <w:i/>
          <w:sz w:val="20"/>
          <w:szCs w:val="20"/>
        </w:rPr>
        <w:t>substance singulière</w:t>
      </w:r>
      <w:r w:rsidR="001B3CE3" w:rsidRPr="00F926D5">
        <w:rPr>
          <w:rFonts w:ascii="Garamond" w:hAnsi="Garamond"/>
          <w:sz w:val="20"/>
          <w:szCs w:val="20"/>
        </w:rPr>
        <w:t xml:space="preserve"> qui le supporte actuellement.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part d'un ensemble, une chose comme ensemble de prédicats, à qui appartiennent, mais </w:t>
      </w:r>
      <w:proofErr w:type="spellStart"/>
      <w:r w:rsidRPr="00F926D5">
        <w:rPr>
          <w:rFonts w:ascii="Garamond" w:hAnsi="Garamond"/>
          <w:i/>
          <w:iCs/>
          <w:sz w:val="20"/>
          <w:szCs w:val="20"/>
        </w:rPr>
        <w:t>inessentiellement</w:t>
      </w:r>
      <w:proofErr w:type="spellEnd"/>
      <w:r w:rsidR="00385731">
        <w:rPr>
          <w:rFonts w:ascii="Garamond" w:hAnsi="Garamond"/>
          <w:sz w:val="20"/>
          <w:szCs w:val="20"/>
        </w:rPr>
        <w:t xml:space="preserve"> donc ces prédicats. </w:t>
      </w:r>
      <w:r w:rsidRPr="00F926D5">
        <w:rPr>
          <w:rFonts w:ascii="Garamond" w:hAnsi="Garamond"/>
          <w:sz w:val="20"/>
          <w:szCs w:val="20"/>
        </w:rPr>
        <w:t>On sépare les parties, les prédicats, de la chose, et à partir de là, de manière en quelque sorte magique, on peut considérer une nouvelle substance qui est ce par quoi les prédicats singuliers peuvent avoir rapport à l'unité, indépendamment de toute relation actuelle à une substance singulière.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Il y a donc un processus qui, à partir du morcellement d'une unité, conduit à une autre unité.</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Il faut comprendre que ce qui se donne au début comme substance,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comme l'objet à quoi peuvent se rapporter une série de prédicats possibles, c'est la même chose que le premier A du « A est A ».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C'est quelque chose de potentiel,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que ça se donne comme le support de tout ce qui peut arriver comme prédication, support potentiel,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qu'il fonctionne au niveau du tout, au niveau du n'importe quoi.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 xml:space="preserve">Mais dès que quelque chose est donné, dès qu'il existe du prédicat, le support potentiel part en fumée,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r w:rsidRPr="00F926D5">
        <w:rPr>
          <w:rFonts w:ascii="Garamond" w:hAnsi="Garamond"/>
          <w:sz w:val="20"/>
          <w:szCs w:val="20"/>
        </w:rPr>
        <w:t>que dès qu'une parole actuelle est donnée, le support cesse d'être sujet</w:t>
      </w:r>
      <w:r w:rsidR="00892261" w:rsidRPr="00F926D5">
        <w:rPr>
          <w:rFonts w:ascii="Garamond" w:hAnsi="Garamond"/>
          <w:sz w:val="20"/>
          <w:szCs w:val="20"/>
        </w:rPr>
        <w:t> :</w:t>
      </w:r>
      <w:r w:rsidRPr="00F926D5">
        <w:rPr>
          <w:rFonts w:ascii="Garamond" w:hAnsi="Garamond"/>
          <w:sz w:val="20"/>
          <w:szCs w:val="20"/>
        </w:rPr>
        <w:t xml:space="preserve"> il est rapporté à son prédicat actuel, comme si lui</w:t>
      </w:r>
      <w:r w:rsidR="00B268A5">
        <w:rPr>
          <w:rFonts w:ascii="Garamond" w:hAnsi="Garamond"/>
          <w:sz w:val="20"/>
          <w:szCs w:val="20"/>
        </w:rPr>
        <w:t>-</w:t>
      </w:r>
      <w:r w:rsidRPr="00F926D5">
        <w:rPr>
          <w:rFonts w:ascii="Garamond" w:hAnsi="Garamond"/>
          <w:sz w:val="20"/>
          <w:szCs w:val="20"/>
        </w:rPr>
        <w:t xml:space="preserve">même n'était qu'un objet pertinent pour ce prédicat, ce prédicat s'érigeant en extension de prédicat,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dire</w:t>
      </w:r>
      <w:r w:rsidRPr="00F926D5">
        <w:rPr>
          <w:rFonts w:ascii="Garamond" w:hAnsi="Garamond"/>
          <w:sz w:val="20"/>
          <w:szCs w:val="20"/>
        </w:rPr>
        <w:t xml:space="preserve"> en valeur intrinsèque.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Et c'est le prédicat qui devient support, substance dans l'extension,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dire qu'il y a une inversion des rôles.</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L'extension de prédicat, c'est un ensemble d'objets rapportés à un prédicat, les objets prédiquent le prédicat. </w:t>
      </w:r>
    </w:p>
    <w:p w:rsidR="001B3CE3" w:rsidRPr="00F926D5" w:rsidRDefault="001B3CE3">
      <w:pPr>
        <w:pStyle w:val="Corpsdetexte"/>
        <w:rPr>
          <w:rFonts w:ascii="Garamond" w:hAnsi="Garamond"/>
          <w:sz w:val="20"/>
          <w:szCs w:val="20"/>
        </w:rPr>
      </w:pPr>
      <w:r w:rsidRPr="00F926D5">
        <w:rPr>
          <w:rFonts w:ascii="Garamond" w:hAnsi="Garamond"/>
          <w:sz w:val="20"/>
          <w:szCs w:val="20"/>
        </w:rPr>
        <w:t>Alors que dans la substance potentielle, c'étaient tous les prédicats possibles qui étaient rapportés à l'objet.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ce qui passe entre ces deux types de substance, </w:t>
      </w:r>
      <w:r w:rsidRPr="00F926D5">
        <w:rPr>
          <w:rFonts w:ascii="Garamond" w:hAnsi="Garamond"/>
          <w:i/>
          <w:sz w:val="20"/>
          <w:szCs w:val="20"/>
        </w:rPr>
        <w:t>collection potentielle de prédicats</w:t>
      </w:r>
      <w:r w:rsidRPr="00F926D5">
        <w:rPr>
          <w:rFonts w:ascii="Garamond" w:hAnsi="Garamond"/>
          <w:sz w:val="20"/>
          <w:szCs w:val="20"/>
        </w:rPr>
        <w:t xml:space="preserve"> et </w:t>
      </w:r>
      <w:r w:rsidRPr="00F926D5">
        <w:rPr>
          <w:rFonts w:ascii="Garamond" w:hAnsi="Garamond"/>
          <w:i/>
          <w:sz w:val="20"/>
          <w:szCs w:val="20"/>
        </w:rPr>
        <w:t>extension de prédicats</w:t>
      </w:r>
      <w:r w:rsidRPr="00F926D5">
        <w:rPr>
          <w:rFonts w:ascii="Garamond" w:hAnsi="Garamond"/>
          <w:sz w:val="20"/>
          <w:szCs w:val="20"/>
        </w:rPr>
        <w:t>, c'est de l'ordre de ce qu'on a vu à propos des ordinaux. (</w:t>
      </w:r>
      <w:r w:rsidRPr="00F926D5">
        <w:rPr>
          <w:rFonts w:ascii="Garamond" w:hAnsi="Garamond"/>
          <w:i/>
          <w:sz w:val="20"/>
          <w:szCs w:val="20"/>
        </w:rPr>
        <w:t>J'aimerais bien que cela apparaisse tout seul</w:t>
      </w:r>
      <w:r w:rsidRPr="00F926D5">
        <w:rPr>
          <w:rFonts w:ascii="Garamond" w:hAnsi="Garamond"/>
          <w:sz w:val="20"/>
          <w:szCs w:val="20"/>
        </w:rPr>
        <w:t>).</w:t>
      </w:r>
      <w:r w:rsidR="00385731">
        <w:rPr>
          <w:rFonts w:ascii="Garamond" w:hAnsi="Garamond"/>
          <w:sz w:val="20"/>
          <w:szCs w:val="20"/>
        </w:rPr>
        <w:t xml:space="preserve"> </w:t>
      </w:r>
      <w:r w:rsidRPr="00F926D5">
        <w:rPr>
          <w:rFonts w:ascii="Garamond" w:hAnsi="Garamond"/>
          <w:sz w:val="20"/>
          <w:szCs w:val="20"/>
        </w:rPr>
        <w:t xml:space="preserve">La substance potentielle, c'est un ensemble de prédicats, et l'extension de prédicat, c'est un ensemble d'objets. </w:t>
      </w:r>
      <w:r w:rsidRPr="00F926D5">
        <w:rPr>
          <w:rFonts w:ascii="Garamond" w:hAnsi="Garamond" w:cs="Times New Roman"/>
          <w:i/>
          <w:sz w:val="20"/>
          <w:szCs w:val="20"/>
        </w:rPr>
        <w:t>On fait sortir de la substance potentielle un prédicat qu'elle contient</w:t>
      </w:r>
      <w:r w:rsidRPr="00F926D5">
        <w:rPr>
          <w:rFonts w:ascii="Garamond" w:hAnsi="Garamond"/>
          <w:sz w:val="20"/>
          <w:szCs w:val="20"/>
        </w:rPr>
        <w:t xml:space="preserve">, qu'elle est </w:t>
      </w:r>
      <w:r w:rsidRPr="00F926D5">
        <w:rPr>
          <w:rFonts w:ascii="Garamond" w:hAnsi="Garamond" w:cs="Times New Roman"/>
          <w:i/>
          <w:sz w:val="20"/>
          <w:szCs w:val="20"/>
        </w:rPr>
        <w:t>supposée</w:t>
      </w:r>
      <w:r w:rsidRPr="00F926D5">
        <w:rPr>
          <w:rFonts w:ascii="Garamond" w:hAnsi="Garamond"/>
          <w:sz w:val="20"/>
          <w:szCs w:val="20"/>
        </w:rPr>
        <w:t xml:space="preserve"> contenir. </w:t>
      </w:r>
    </w:p>
    <w:p w:rsidR="00E321BB" w:rsidRPr="00F926D5" w:rsidRDefault="00E321BB">
      <w:pPr>
        <w:pStyle w:val="Corpsdetexte"/>
        <w:rPr>
          <w:rFonts w:ascii="Garamond" w:hAnsi="Garamond"/>
          <w:sz w:val="20"/>
          <w:szCs w:val="20"/>
        </w:rPr>
      </w:pPr>
    </w:p>
    <w:p w:rsidR="00385731" w:rsidRDefault="001B3CE3">
      <w:pPr>
        <w:pStyle w:val="Corpsdetexte"/>
        <w:rPr>
          <w:rFonts w:ascii="Garamond" w:hAnsi="Garamond"/>
          <w:sz w:val="20"/>
          <w:szCs w:val="20"/>
        </w:rPr>
      </w:pPr>
      <w:r w:rsidRPr="00F926D5">
        <w:rPr>
          <w:rFonts w:ascii="Garamond" w:hAnsi="Garamond"/>
          <w:sz w:val="20"/>
          <w:szCs w:val="20"/>
        </w:rPr>
        <w:t>Et on met la substance et ce prédicat actuel en rapport, l'un en face de l'autre, dans un nouvel ensemble comme là on a mis en rapport le 3 comme enfermement de parties qu'on retrouve juste à côté de lui</w:t>
      </w:r>
      <w:r w:rsidR="00705F34">
        <w:rPr>
          <w:rFonts w:ascii="Garamond" w:hAnsi="Garamond"/>
          <w:sz w:val="20"/>
          <w:szCs w:val="20"/>
        </w:rPr>
        <w:t>-</w:t>
      </w:r>
      <w:r w:rsidRPr="00F926D5">
        <w:rPr>
          <w:rFonts w:ascii="Garamond" w:hAnsi="Garamond"/>
          <w:sz w:val="20"/>
          <w:szCs w:val="20"/>
        </w:rPr>
        <w:t>même, tout ça dans un même ensemble.</w:t>
      </w:r>
      <w:r w:rsidR="00385731">
        <w:rPr>
          <w:rFonts w:ascii="Garamond" w:hAnsi="Garamond"/>
          <w:sz w:val="20"/>
          <w:szCs w:val="20"/>
        </w:rPr>
        <w:t xml:space="preserve"> </w:t>
      </w:r>
      <w:r w:rsidRPr="00F926D5">
        <w:rPr>
          <w:rFonts w:ascii="Garamond" w:hAnsi="Garamond"/>
          <w:sz w:val="20"/>
          <w:szCs w:val="20"/>
        </w:rPr>
        <w:t xml:space="preserve">Ce prédicat actuel dans un nouvel ensemble, mis à côté de la substance potentielle,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désignation de la désignation qui s'effectuait dans la première mise ensemble, </w:t>
      </w:r>
      <w:r w:rsidR="00385731">
        <w:rPr>
          <w:rFonts w:ascii="Garamond" w:hAnsi="Garamond"/>
          <w:sz w:val="20"/>
          <w:szCs w:val="20"/>
        </w:rPr>
        <w:t>c</w:t>
      </w:r>
      <w:r w:rsidR="00385731" w:rsidRPr="00F926D5">
        <w:rPr>
          <w:rFonts w:ascii="Garamond" w:hAnsi="Garamond"/>
          <w:sz w:val="20"/>
          <w:szCs w:val="20"/>
        </w:rPr>
        <w:t>'est</w:t>
      </w:r>
      <w:r w:rsidR="00385731">
        <w:rPr>
          <w:rFonts w:ascii="Garamond" w:hAnsi="Garamond"/>
          <w:sz w:val="20"/>
          <w:szCs w:val="20"/>
        </w:rPr>
        <w:t>-</w:t>
      </w:r>
      <w:r w:rsidR="00385731" w:rsidRPr="00F926D5">
        <w:rPr>
          <w:rFonts w:ascii="Garamond" w:hAnsi="Garamond"/>
          <w:sz w:val="20"/>
          <w:szCs w:val="20"/>
        </w:rPr>
        <w:t>à</w:t>
      </w:r>
      <w:r w:rsidR="00385731">
        <w:rPr>
          <w:rFonts w:ascii="Garamond" w:hAnsi="Garamond"/>
          <w:sz w:val="20"/>
          <w:szCs w:val="20"/>
        </w:rPr>
        <w:t>-</w:t>
      </w:r>
      <w:r w:rsidR="00385731" w:rsidRPr="00F926D5">
        <w:rPr>
          <w:rFonts w:ascii="Garamond" w:hAnsi="Garamond"/>
          <w:sz w:val="20"/>
          <w:szCs w:val="20"/>
        </w:rPr>
        <w:t xml:space="preserve">dire </w:t>
      </w:r>
      <w:r w:rsidRPr="00F926D5">
        <w:rPr>
          <w:rFonts w:ascii="Garamond" w:hAnsi="Garamond"/>
          <w:sz w:val="20"/>
          <w:szCs w:val="20"/>
        </w:rPr>
        <w:t xml:space="preserve"> dans la première substance, </w:t>
      </w:r>
      <w:r w:rsidRPr="00F926D5">
        <w:rPr>
          <w:rFonts w:ascii="Garamond" w:hAnsi="Garamond" w:cs="Times New Roman"/>
          <w:i/>
          <w:sz w:val="20"/>
          <w:szCs w:val="20"/>
        </w:rPr>
        <w:t>c'est ça qui donne l'extension de prédicat</w:t>
      </w:r>
      <w:r w:rsidRPr="00F926D5">
        <w:rPr>
          <w:rFonts w:ascii="Garamond" w:hAnsi="Garamond"/>
          <w:sz w:val="20"/>
          <w:szCs w:val="20"/>
        </w:rPr>
        <w:t>.</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Maintenant, si les prédicats abstraits de la substance première, ça arrive à faire de l'Un quand même, c'est grâce à la singularité de ce qui s'érige en première substance, de ce qui prend le relais,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l'extension de prédicat. </w:t>
      </w:r>
    </w:p>
    <w:p w:rsidR="001B3CE3" w:rsidRPr="00F926D5" w:rsidRDefault="001B3CE3">
      <w:pPr>
        <w:pStyle w:val="Corpsdetexte"/>
        <w:rPr>
          <w:rFonts w:ascii="Garamond" w:hAnsi="Garamond"/>
          <w:sz w:val="20"/>
          <w:szCs w:val="20"/>
        </w:rPr>
      </w:pPr>
      <w:r w:rsidRPr="00F926D5">
        <w:rPr>
          <w:rFonts w:ascii="Garamond" w:hAnsi="Garamond"/>
          <w:sz w:val="20"/>
          <w:szCs w:val="20"/>
        </w:rPr>
        <w:t>Si on repousse encore un peu la différence qui fonde l'Un, on peut très bien s'interroger, à considérer les extensions indépendamment des prédicats : qu'est</w:t>
      </w:r>
      <w:r w:rsidR="00B268A5">
        <w:rPr>
          <w:rFonts w:ascii="Garamond" w:hAnsi="Garamond"/>
          <w:sz w:val="20"/>
          <w:szCs w:val="20"/>
        </w:rPr>
        <w:t>-</w:t>
      </w:r>
      <w:r w:rsidRPr="00F926D5">
        <w:rPr>
          <w:rFonts w:ascii="Garamond" w:hAnsi="Garamond"/>
          <w:sz w:val="20"/>
          <w:szCs w:val="20"/>
        </w:rPr>
        <w:t xml:space="preserve">ce qui soutient l'extension ?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que, si l'extension est l'interprétant qui soutient les prédicats dans leur rapport actuel de substance potentielle, qu'est</w:t>
      </w:r>
      <w:r w:rsidR="00016172" w:rsidRPr="00F926D5">
        <w:rPr>
          <w:rFonts w:ascii="Garamond" w:hAnsi="Garamond"/>
          <w:sz w:val="20"/>
          <w:szCs w:val="20"/>
        </w:rPr>
        <w:t>–</w:t>
      </w:r>
      <w:r w:rsidRPr="00F926D5">
        <w:rPr>
          <w:rFonts w:ascii="Garamond" w:hAnsi="Garamond"/>
          <w:sz w:val="20"/>
          <w:szCs w:val="20"/>
        </w:rPr>
        <w:t>ce qui soutient les extensions, quel est leur interprétant, dans leur rapport à ce rapport lui</w:t>
      </w:r>
      <w:r w:rsidR="00016172" w:rsidRPr="00F926D5">
        <w:rPr>
          <w:rFonts w:ascii="Garamond" w:hAnsi="Garamond"/>
          <w:sz w:val="20"/>
          <w:szCs w:val="20"/>
        </w:rPr>
        <w:t>–</w:t>
      </w:r>
      <w:r w:rsidRPr="00F926D5">
        <w:rPr>
          <w:rFonts w:ascii="Garamond" w:hAnsi="Garamond"/>
          <w:sz w:val="20"/>
          <w:szCs w:val="20"/>
        </w:rPr>
        <w:t>même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On voit que, dans la mesure où, dans le passage de la collection potentielle de prédicats à l'extension de prédicat,</w:t>
      </w:r>
      <w:r w:rsidR="00892261" w:rsidRPr="00F926D5">
        <w:rPr>
          <w:rFonts w:ascii="Garamond" w:hAnsi="Garamond"/>
          <w:sz w:val="20"/>
          <w:szCs w:val="20"/>
        </w:rPr>
        <w:t xml:space="preserve"> il y a une inversion des rôles, d</w:t>
      </w:r>
      <w:r w:rsidRPr="00F926D5">
        <w:rPr>
          <w:rFonts w:ascii="Garamond" w:hAnsi="Garamond"/>
          <w:sz w:val="20"/>
          <w:szCs w:val="20"/>
        </w:rPr>
        <w:t>'un point de vue formel, les deux substances c'est la même chose</w:t>
      </w:r>
      <w:r w:rsidR="00892261" w:rsidRPr="00F926D5">
        <w:rPr>
          <w:rFonts w:ascii="Garamond" w:hAnsi="Garamond"/>
          <w:sz w:val="20"/>
          <w:szCs w:val="20"/>
        </w:rPr>
        <w:t> :</w:t>
      </w:r>
      <w:r w:rsidRPr="00F926D5">
        <w:rPr>
          <w:rFonts w:ascii="Garamond" w:hAnsi="Garamond"/>
          <w:sz w:val="20"/>
          <w:szCs w:val="20"/>
        </w:rPr>
        <w:t xml:space="preserve"> c'est qu'il y a quelque chose qui supporte et quelque chose qui est supporté, même si dans un cas c'est le contraire que dans l'autre. </w:t>
      </w:r>
    </w:p>
    <w:p w:rsidR="00C419B2" w:rsidRDefault="001B3CE3">
      <w:pPr>
        <w:pStyle w:val="Corpsdetexte"/>
        <w:rPr>
          <w:rFonts w:ascii="Garamond" w:hAnsi="Garamond"/>
          <w:sz w:val="20"/>
          <w:szCs w:val="20"/>
        </w:rPr>
      </w:pPr>
      <w:r w:rsidRPr="00F926D5">
        <w:rPr>
          <w:rFonts w:ascii="Garamond" w:hAnsi="Garamond"/>
          <w:sz w:val="20"/>
          <w:szCs w:val="20"/>
        </w:rPr>
        <w:t xml:space="preserve">Mais si l'on ajoute à cela la dimension proprement historique ou ordinale, celle que j'ai essayé de pointer au début, on obtient que, dans la constitution d'un ensemble, il y a quelque chose comme la </w:t>
      </w:r>
      <w:proofErr w:type="spellStart"/>
      <w:r w:rsidRPr="00F926D5">
        <w:rPr>
          <w:rFonts w:ascii="Garamond" w:hAnsi="Garamond"/>
          <w:sz w:val="20"/>
          <w:szCs w:val="20"/>
        </w:rPr>
        <w:t>substantification</w:t>
      </w:r>
      <w:proofErr w:type="spellEnd"/>
      <w:r w:rsidRPr="00F926D5">
        <w:rPr>
          <w:rFonts w:ascii="Garamond" w:hAnsi="Garamond"/>
          <w:sz w:val="20"/>
          <w:szCs w:val="20"/>
        </w:rPr>
        <w:t xml:space="preserve"> d'un prédicat et qui est corrélatif de la prédication d'une substance. Et ça, c'est exactement ce que nous avons reconnu </w:t>
      </w:r>
    </w:p>
    <w:p w:rsidR="001B3CE3" w:rsidRPr="00F926D5" w:rsidRDefault="001B3CE3">
      <w:pPr>
        <w:pStyle w:val="Corpsdetexte"/>
        <w:rPr>
          <w:rFonts w:ascii="Garamond" w:hAnsi="Garamond"/>
          <w:sz w:val="20"/>
          <w:szCs w:val="20"/>
        </w:rPr>
      </w:pPr>
      <w:r w:rsidRPr="00F926D5">
        <w:rPr>
          <w:rFonts w:ascii="Garamond" w:hAnsi="Garamond"/>
          <w:sz w:val="20"/>
          <w:szCs w:val="20"/>
        </w:rPr>
        <w:t>comme rupture</w:t>
      </w:r>
      <w:r w:rsidR="00B268A5">
        <w:rPr>
          <w:rFonts w:ascii="Garamond" w:hAnsi="Garamond"/>
          <w:sz w:val="20"/>
          <w:szCs w:val="20"/>
        </w:rPr>
        <w:t>-</w:t>
      </w:r>
      <w:r w:rsidRPr="00F926D5">
        <w:rPr>
          <w:rFonts w:ascii="Garamond" w:hAnsi="Garamond"/>
          <w:sz w:val="20"/>
          <w:szCs w:val="20"/>
        </w:rPr>
        <w:t xml:space="preserve">écrasement dans </w:t>
      </w:r>
      <w:r w:rsidRPr="00F926D5">
        <w:rPr>
          <w:rFonts w:ascii="Garamond" w:hAnsi="Garamond" w:cs="Times New Roman"/>
          <w:i/>
          <w:sz w:val="20"/>
          <w:szCs w:val="20"/>
        </w:rPr>
        <w:t>l'interprétation</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il est possible que le jeu de </w:t>
      </w:r>
      <w:r w:rsidRPr="00F926D5">
        <w:rPr>
          <w:rFonts w:ascii="Garamond" w:hAnsi="Garamond" w:cs="Times New Roman"/>
          <w:i/>
          <w:sz w:val="20"/>
          <w:szCs w:val="20"/>
        </w:rPr>
        <w:t>la collection</w:t>
      </w:r>
      <w:r w:rsidRPr="00F926D5">
        <w:rPr>
          <w:rFonts w:ascii="Garamond" w:hAnsi="Garamond"/>
          <w:sz w:val="20"/>
          <w:szCs w:val="20"/>
        </w:rPr>
        <w: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ou on peut dire compréhension</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de </w:t>
      </w:r>
      <w:r w:rsidRPr="00F926D5">
        <w:rPr>
          <w:rFonts w:ascii="Garamond" w:hAnsi="Garamond" w:cs="Times New Roman"/>
          <w:i/>
          <w:sz w:val="20"/>
          <w:szCs w:val="20"/>
        </w:rPr>
        <w:t>l'extension</w:t>
      </w:r>
      <w:r w:rsidRPr="00F926D5">
        <w:rPr>
          <w:rFonts w:ascii="Garamond" w:hAnsi="Garamond"/>
          <w:sz w:val="20"/>
          <w:szCs w:val="20"/>
        </w:rPr>
        <w:t xml:space="preserve"> dans </w:t>
      </w:r>
      <w:r w:rsidRPr="00F926D5">
        <w:rPr>
          <w:rFonts w:ascii="Garamond" w:hAnsi="Garamond"/>
          <w:i/>
          <w:sz w:val="20"/>
          <w:szCs w:val="20"/>
        </w:rPr>
        <w:t>la logique de Port</w:t>
      </w:r>
      <w:r w:rsidR="007E1936">
        <w:rPr>
          <w:rFonts w:ascii="Garamond" w:hAnsi="Garamond"/>
          <w:i/>
          <w:sz w:val="20"/>
          <w:szCs w:val="20"/>
        </w:rPr>
        <w:t>-</w:t>
      </w:r>
      <w:r w:rsidRPr="00F926D5">
        <w:rPr>
          <w:rFonts w:ascii="Garamond" w:hAnsi="Garamond"/>
          <w:i/>
          <w:sz w:val="20"/>
          <w:szCs w:val="20"/>
        </w:rPr>
        <w:t>Royal</w:t>
      </w:r>
      <w:r w:rsidRPr="00F926D5">
        <w:rPr>
          <w:rFonts w:ascii="Garamond" w:hAnsi="Garamond"/>
          <w:sz w:val="20"/>
          <w:szCs w:val="20"/>
        </w:rPr>
        <w:t xml:space="preserve">, ça recouvre la dialectique de la rupture et de l'écrasement. </w:t>
      </w:r>
    </w:p>
    <w:p w:rsidR="001B3CE3" w:rsidRPr="00F926D5" w:rsidRDefault="001B3CE3">
      <w:pPr>
        <w:pStyle w:val="Corpsdetexte"/>
        <w:rPr>
          <w:rFonts w:ascii="Garamond" w:hAnsi="Garamond"/>
          <w:sz w:val="20"/>
          <w:szCs w:val="20"/>
        </w:rPr>
      </w:pPr>
      <w:r w:rsidRPr="00F926D5">
        <w:rPr>
          <w:rFonts w:ascii="Garamond" w:hAnsi="Garamond"/>
          <w:sz w:val="20"/>
          <w:szCs w:val="20"/>
        </w:rPr>
        <w:t>Et si c'est le cas, c'est bien évidemment dans un sens très particulier qu'il va falloir entendre cette propriété de la substance de se supporter soi</w:t>
      </w:r>
      <w:r w:rsidR="00016172" w:rsidRPr="00F926D5">
        <w:rPr>
          <w:rFonts w:ascii="Garamond" w:hAnsi="Garamond"/>
          <w:sz w:val="20"/>
          <w:szCs w:val="20"/>
        </w:rPr>
        <w:t>–</w:t>
      </w:r>
      <w:r w:rsidRPr="00F926D5">
        <w:rPr>
          <w:rFonts w:ascii="Garamond" w:hAnsi="Garamond"/>
          <w:sz w:val="20"/>
          <w:szCs w:val="20"/>
        </w:rPr>
        <w:t xml:space="preserve">même.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Parce que cette autonomie de la substance, dès lors, elle est toute relative,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 xml:space="preserve"> qu'elle tient dans le rapport dyadique qui l'oppose à ce qui la prédique, à son prédicat,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 xml:space="preserve"> que l'un supporte et l'autre est supporté</w:t>
      </w:r>
      <w:r w:rsidR="00892261" w:rsidRPr="00F926D5">
        <w:rPr>
          <w:rFonts w:ascii="Garamond" w:hAnsi="Garamond"/>
          <w:sz w:val="20"/>
          <w:szCs w:val="20"/>
        </w:rPr>
        <w:t>,</w:t>
      </w:r>
      <w:r w:rsidRPr="00F926D5">
        <w:rPr>
          <w:rFonts w:ascii="Garamond" w:hAnsi="Garamond"/>
          <w:sz w:val="20"/>
          <w:szCs w:val="20"/>
        </w:rPr>
        <w:t xml:space="preserve"> mais si de la substance se prédique et du prédicat se substantifie, ça signifie qu'il faut envisager une relation triadique où s'établit quelque chose comme une réciprocité décalée, une réciprocité discordante.</w:t>
      </w:r>
    </w:p>
    <w:p w:rsidR="001B3CE3" w:rsidRPr="00F926D5" w:rsidRDefault="001B3CE3">
      <w:pPr>
        <w:pStyle w:val="Corpsdetexte"/>
        <w:rPr>
          <w:rFonts w:ascii="Garamond" w:hAnsi="Garamond"/>
          <w:sz w:val="20"/>
          <w:szCs w:val="20"/>
        </w:rPr>
      </w:pPr>
    </w:p>
    <w:p w:rsidR="00C419B2" w:rsidRDefault="001B3CE3">
      <w:pPr>
        <w:pStyle w:val="Corpsdetexte"/>
        <w:rPr>
          <w:rFonts w:ascii="Garamond" w:hAnsi="Garamond"/>
          <w:sz w:val="20"/>
          <w:szCs w:val="20"/>
        </w:rPr>
      </w:pPr>
      <w:r w:rsidRPr="00F926D5">
        <w:rPr>
          <w:rFonts w:ascii="Garamond" w:hAnsi="Garamond"/>
          <w:sz w:val="20"/>
          <w:szCs w:val="20"/>
        </w:rPr>
        <w:t>Si du prédicat devient substance pour supporter dans l'extension des objets qui, le coup d'avant, supportaient</w:t>
      </w:r>
      <w:r w:rsidR="00892261" w:rsidRPr="00F926D5">
        <w:rPr>
          <w:rFonts w:ascii="Garamond" w:hAnsi="Garamond"/>
          <w:sz w:val="20"/>
          <w:szCs w:val="20"/>
        </w:rPr>
        <w:t xml:space="preserve"> </w:t>
      </w:r>
    </w:p>
    <w:p w:rsidR="00892261" w:rsidRPr="00F926D5" w:rsidRDefault="00016172">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 dans la collection</w:t>
      </w:r>
      <w:r w:rsidR="00892261" w:rsidRPr="00F926D5">
        <w:rPr>
          <w:rFonts w:ascii="Garamond" w:hAnsi="Garamond"/>
          <w:sz w:val="20"/>
          <w:szCs w:val="20"/>
        </w:rPr>
        <w:t xml:space="preserve"> </w:t>
      </w:r>
      <w:r w:rsidRPr="00F926D5">
        <w:rPr>
          <w:rFonts w:ascii="Garamond" w:hAnsi="Garamond"/>
          <w:sz w:val="20"/>
          <w:szCs w:val="20"/>
        </w:rPr>
        <w:t>–</w:t>
      </w:r>
      <w:r w:rsidR="001B3CE3" w:rsidRPr="00F926D5">
        <w:rPr>
          <w:rFonts w:ascii="Garamond" w:hAnsi="Garamond"/>
          <w:sz w:val="20"/>
          <w:szCs w:val="20"/>
        </w:rPr>
        <w:t xml:space="preserve"> des prédicats, ce manège peut aussi bien continuer encore un peu, de telle sorte que l'extension à son tour soit supportée par quelque chose donc dont elle ne soit que le prédicat. La relation substance</w:t>
      </w:r>
      <w:r w:rsidR="00B268A5">
        <w:rPr>
          <w:rFonts w:ascii="Garamond" w:hAnsi="Garamond"/>
          <w:sz w:val="20"/>
          <w:szCs w:val="20"/>
        </w:rPr>
        <w:t>-</w:t>
      </w:r>
      <w:r w:rsidR="001B3CE3" w:rsidRPr="00F926D5">
        <w:rPr>
          <w:rFonts w:ascii="Garamond" w:hAnsi="Garamond"/>
          <w:sz w:val="20"/>
          <w:szCs w:val="20"/>
        </w:rPr>
        <w:t xml:space="preserve">prédicat se présente comme celle du multiple singulier, je l'ai dit, et c'est la même chose dans un sens et dans l'autre.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Après la collection et l'extension, il peut y avoir quelque chose de l'ordre d'une </w:t>
      </w:r>
      <w:r w:rsidRPr="00F926D5">
        <w:rPr>
          <w:rFonts w:ascii="Garamond" w:hAnsi="Garamond"/>
          <w:i/>
          <w:sz w:val="20"/>
          <w:szCs w:val="20"/>
        </w:rPr>
        <w:t>collection d'extensions</w:t>
      </w:r>
      <w:r w:rsidRPr="00F926D5">
        <w:rPr>
          <w:rFonts w:ascii="Garamond" w:hAnsi="Garamond"/>
          <w:sz w:val="20"/>
          <w:szCs w:val="20"/>
        </w:rPr>
        <w:t>, c'est</w:t>
      </w:r>
      <w:r w:rsidR="00016172" w:rsidRPr="00F926D5">
        <w:rPr>
          <w:rFonts w:ascii="Garamond" w:hAnsi="Garamond"/>
          <w:sz w:val="20"/>
          <w:szCs w:val="20"/>
        </w:rPr>
        <w:t>–</w:t>
      </w:r>
      <w:r w:rsidRPr="00F926D5">
        <w:rPr>
          <w:rFonts w:ascii="Garamond" w:hAnsi="Garamond"/>
          <w:sz w:val="20"/>
          <w:szCs w:val="20"/>
        </w:rPr>
        <w:t>à</w:t>
      </w:r>
      <w:r w:rsidR="00016172" w:rsidRPr="00F926D5">
        <w:rPr>
          <w:rFonts w:ascii="Garamond" w:hAnsi="Garamond"/>
          <w:sz w:val="20"/>
          <w:szCs w:val="20"/>
        </w:rPr>
        <w:t>–</w:t>
      </w:r>
      <w:r w:rsidRPr="00F926D5">
        <w:rPr>
          <w:rFonts w:ascii="Garamond" w:hAnsi="Garamond"/>
          <w:sz w:val="20"/>
          <w:szCs w:val="20"/>
        </w:rPr>
        <w:t xml:space="preserve">dire un ensemble dont les éléments soient précisément ces nouvelles substances que sont les extensions, mais </w:t>
      </w:r>
      <w:proofErr w:type="spellStart"/>
      <w:r w:rsidRPr="00F926D5">
        <w:rPr>
          <w:rFonts w:ascii="Garamond" w:hAnsi="Garamond" w:cs="Times New Roman"/>
          <w:i/>
          <w:sz w:val="20"/>
          <w:szCs w:val="20"/>
        </w:rPr>
        <w:t>désubstantifiées</w:t>
      </w:r>
      <w:proofErr w:type="spellEnd"/>
      <w:r w:rsidRPr="00F926D5">
        <w:rPr>
          <w:rFonts w:ascii="Garamond" w:hAnsi="Garamond"/>
          <w:sz w:val="20"/>
          <w:szCs w:val="20"/>
        </w:rPr>
        <w:t>, prises comme prédicats d'une substance supérieure qui les supporte.</w:t>
      </w:r>
    </w:p>
    <w:p w:rsidR="001B3CE3" w:rsidRPr="00F926D5" w:rsidRDefault="001B3CE3">
      <w:pPr>
        <w:pStyle w:val="Corpsdetexte"/>
        <w:rPr>
          <w:rFonts w:ascii="Garamond" w:hAnsi="Garamond"/>
          <w:sz w:val="20"/>
          <w:szCs w:val="20"/>
        </w:rPr>
      </w:pPr>
    </w:p>
    <w:p w:rsidR="00C419B2" w:rsidRDefault="001B3CE3">
      <w:pPr>
        <w:pStyle w:val="Corpsdetexte"/>
        <w:rPr>
          <w:rFonts w:ascii="Garamond" w:hAnsi="Garamond"/>
          <w:sz w:val="20"/>
          <w:szCs w:val="20"/>
        </w:rPr>
      </w:pPr>
      <w:r w:rsidRPr="00F926D5">
        <w:rPr>
          <w:rFonts w:ascii="Garamond" w:hAnsi="Garamond"/>
          <w:sz w:val="20"/>
          <w:szCs w:val="20"/>
        </w:rPr>
        <w:t xml:space="preserve">Or, c'est proprement la catégorie des </w:t>
      </w:r>
      <w:r w:rsidR="00892261" w:rsidRPr="00F926D5">
        <w:rPr>
          <w:rFonts w:ascii="Garamond" w:hAnsi="Garamond"/>
          <w:sz w:val="20"/>
          <w:szCs w:val="20"/>
        </w:rPr>
        <w:t>« </w:t>
      </w:r>
      <w:r w:rsidRPr="00F926D5">
        <w:rPr>
          <w:rFonts w:ascii="Garamond" w:hAnsi="Garamond" w:cs="Times New Roman"/>
          <w:i/>
          <w:sz w:val="20"/>
          <w:szCs w:val="20"/>
        </w:rPr>
        <w:t>ensembles suprêmes</w:t>
      </w:r>
      <w:r w:rsidR="00892261" w:rsidRPr="00F926D5">
        <w:rPr>
          <w:rFonts w:ascii="Garamond" w:hAnsi="Garamond"/>
          <w:sz w:val="20"/>
          <w:szCs w:val="20"/>
        </w:rPr>
        <w:t> »</w:t>
      </w:r>
      <w:r w:rsidRPr="00F926D5">
        <w:rPr>
          <w:rFonts w:ascii="Garamond" w:hAnsi="Garamond"/>
          <w:sz w:val="20"/>
          <w:szCs w:val="20"/>
        </w:rPr>
        <w:t>, parce que dans la logique de Port</w:t>
      </w:r>
      <w:r w:rsidR="00B268A5">
        <w:rPr>
          <w:rFonts w:ascii="Garamond" w:hAnsi="Garamond"/>
          <w:sz w:val="20"/>
          <w:szCs w:val="20"/>
        </w:rPr>
        <w:t>-</w:t>
      </w:r>
      <w:r w:rsidRPr="00F926D5">
        <w:rPr>
          <w:rFonts w:ascii="Garamond" w:hAnsi="Garamond"/>
          <w:sz w:val="20"/>
          <w:szCs w:val="20"/>
        </w:rPr>
        <w:t>Royal, tout a une fin, et là on touche à quelque chose qui a à voir avec l'Être.</w:t>
      </w:r>
      <w:r w:rsidR="00E321BB" w:rsidRPr="00F926D5">
        <w:rPr>
          <w:rFonts w:ascii="Garamond" w:hAnsi="Garamond"/>
          <w:sz w:val="20"/>
          <w:szCs w:val="20"/>
        </w:rPr>
        <w:t xml:space="preserve"> </w:t>
      </w:r>
      <w:r w:rsidRPr="00F926D5">
        <w:rPr>
          <w:rFonts w:ascii="Garamond" w:hAnsi="Garamond"/>
          <w:sz w:val="20"/>
          <w:szCs w:val="20"/>
        </w:rPr>
        <w:t>L'extension de prédicat comme substance, c'est ce qui fait tenir ensemble un sujet et un prédi</w:t>
      </w:r>
      <w:r w:rsidR="00C419B2">
        <w:rPr>
          <w:rFonts w:ascii="Garamond" w:hAnsi="Garamond"/>
          <w:sz w:val="20"/>
          <w:szCs w:val="20"/>
        </w:rPr>
        <w:t xml:space="preserve">cat dans une relation actuelle. </w:t>
      </w:r>
      <w:r w:rsidRPr="00F926D5">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que si, dans la relation dyadique, </w:t>
      </w:r>
    </w:p>
    <w:p w:rsidR="001B3CE3" w:rsidRPr="00F926D5" w:rsidRDefault="001B3CE3">
      <w:pPr>
        <w:pStyle w:val="Corpsdetexte"/>
        <w:rPr>
          <w:rFonts w:ascii="Garamond" w:hAnsi="Garamond"/>
          <w:sz w:val="20"/>
          <w:szCs w:val="20"/>
        </w:rPr>
      </w:pPr>
      <w:r w:rsidRPr="00F926D5">
        <w:rPr>
          <w:rFonts w:ascii="Garamond" w:hAnsi="Garamond"/>
          <w:sz w:val="20"/>
          <w:szCs w:val="20"/>
        </w:rPr>
        <w:t>le sujet supporte le prédicat, dans la relation triadique, c'est l'extension de prédicat qui supporte la relation dyadique. L'extension comme substance a donc la fonction de l'interprétant, je l'ai déjà dit.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Alors quel est le nouvel interprétant…</w:t>
      </w:r>
    </w:p>
    <w:p w:rsidR="001B3CE3" w:rsidRPr="00F926D5" w:rsidRDefault="001B3CE3">
      <w:pPr>
        <w:pStyle w:val="Corpsdetexte"/>
        <w:ind w:firstLine="708"/>
        <w:rPr>
          <w:rFonts w:ascii="Garamond" w:hAnsi="Garamond"/>
          <w:sz w:val="20"/>
          <w:szCs w:val="20"/>
        </w:rPr>
      </w:pPr>
      <w:r w:rsidRPr="00F926D5">
        <w:rPr>
          <w:rFonts w:ascii="Garamond" w:hAnsi="Garamond"/>
          <w:sz w:val="20"/>
          <w:szCs w:val="20"/>
        </w:rPr>
        <w:t>je répète cette question</w:t>
      </w:r>
    </w:p>
    <w:p w:rsidR="00C419B2" w:rsidRDefault="001B3CE3">
      <w:pPr>
        <w:pStyle w:val="Corpsdetexte"/>
        <w:rPr>
          <w:rFonts w:ascii="Garamond" w:hAnsi="Garamond"/>
          <w:sz w:val="20"/>
          <w:szCs w:val="20"/>
        </w:rPr>
      </w:pPr>
      <w:r w:rsidRPr="00F926D5">
        <w:rPr>
          <w:rFonts w:ascii="Garamond" w:hAnsi="Garamond"/>
          <w:sz w:val="20"/>
          <w:szCs w:val="20"/>
        </w:rPr>
        <w:t xml:space="preserve">…qui supporte la relation dyadique entre la première relation dyadique et l'extension comme interprétant ? </w:t>
      </w:r>
    </w:p>
    <w:p w:rsidR="001B3CE3" w:rsidRPr="00F926D5" w:rsidRDefault="001B3CE3">
      <w:pPr>
        <w:pStyle w:val="Corpsdetexte"/>
        <w:rPr>
          <w:rFonts w:ascii="Garamond" w:hAnsi="Garamond"/>
          <w:sz w:val="20"/>
          <w:szCs w:val="20"/>
        </w:rPr>
      </w:pPr>
      <w:r w:rsidRPr="00F926D5">
        <w:rPr>
          <w:rFonts w:ascii="Garamond" w:hAnsi="Garamond"/>
          <w:sz w:val="20"/>
          <w:szCs w:val="20"/>
        </w:rPr>
        <w:t>Si tant est que le terme ultime d'une relation sérielle la représente toute entière moins lui</w:t>
      </w:r>
      <w:r w:rsidR="00B268A5">
        <w:rPr>
          <w:rFonts w:ascii="Garamond" w:hAnsi="Garamond"/>
          <w:sz w:val="20"/>
          <w:szCs w:val="20"/>
        </w:rPr>
        <w:t>-</w:t>
      </w:r>
      <w:r w:rsidRPr="00F926D5">
        <w:rPr>
          <w:rFonts w:ascii="Garamond" w:hAnsi="Garamond"/>
          <w:sz w:val="20"/>
          <w:szCs w:val="20"/>
        </w:rPr>
        <w:t>même…</w:t>
      </w:r>
    </w:p>
    <w:p w:rsidR="001B3CE3" w:rsidRPr="00F926D5" w:rsidRDefault="001B3CE3">
      <w:pPr>
        <w:pStyle w:val="Corpsdetexte"/>
        <w:ind w:left="708"/>
        <w:rPr>
          <w:rFonts w:ascii="Garamond" w:hAnsi="Garamond"/>
          <w:sz w:val="20"/>
          <w:szCs w:val="20"/>
        </w:rPr>
      </w:pPr>
      <w:r w:rsidRPr="00F926D5">
        <w:rPr>
          <w:rFonts w:ascii="Garamond" w:hAnsi="Garamond"/>
          <w:sz w:val="20"/>
          <w:szCs w:val="20"/>
        </w:rPr>
        <w:t>et vous avez sans doute remarqué qu'on n'arrête pas de travailler dans cette hypothèse</w:t>
      </w:r>
    </w:p>
    <w:p w:rsidR="001B3CE3" w:rsidRPr="00F926D5" w:rsidRDefault="001B3CE3">
      <w:pPr>
        <w:pStyle w:val="Corpsdetexte"/>
        <w:rPr>
          <w:rFonts w:ascii="Garamond" w:hAnsi="Garamond"/>
          <w:sz w:val="20"/>
          <w:szCs w:val="20"/>
        </w:rPr>
      </w:pPr>
      <w:r w:rsidRPr="00F926D5">
        <w:rPr>
          <w:rFonts w:ascii="Garamond" w:hAnsi="Garamond"/>
          <w:sz w:val="20"/>
          <w:szCs w:val="20"/>
        </w:rPr>
        <w:t>…alors, de même que l'ensemble des relations objet</w:t>
      </w:r>
      <w:r w:rsidR="00B268A5">
        <w:rPr>
          <w:rFonts w:ascii="Garamond" w:hAnsi="Garamond"/>
          <w:sz w:val="20"/>
          <w:szCs w:val="20"/>
        </w:rPr>
        <w:t>-</w:t>
      </w:r>
      <w:r w:rsidRPr="00F926D5">
        <w:rPr>
          <w:rFonts w:ascii="Garamond" w:hAnsi="Garamond"/>
          <w:sz w:val="20"/>
          <w:szCs w:val="20"/>
        </w:rPr>
        <w:t>prédicat</w:t>
      </w:r>
      <w:r w:rsidR="00892261" w:rsidRPr="00F926D5">
        <w:rPr>
          <w:rFonts w:ascii="Garamond" w:hAnsi="Garamond"/>
          <w:sz w:val="20"/>
          <w:szCs w:val="20"/>
        </w:rPr>
        <w:t>,</w:t>
      </w:r>
      <w:r w:rsidRPr="00F926D5">
        <w:rPr>
          <w:rFonts w:ascii="Garamond" w:hAnsi="Garamond"/>
          <w:sz w:val="20"/>
          <w:szCs w:val="20"/>
        </w:rPr>
        <w:t xml:space="preserve"> c'est</w:t>
      </w:r>
      <w:r w:rsidR="00B268A5">
        <w:rPr>
          <w:rFonts w:ascii="Garamond" w:hAnsi="Garamond"/>
          <w:sz w:val="20"/>
          <w:szCs w:val="20"/>
        </w:rPr>
        <w:t>-</w:t>
      </w:r>
      <w:r w:rsidRPr="00F926D5">
        <w:rPr>
          <w:rFonts w:ascii="Garamond" w:hAnsi="Garamond"/>
          <w:sz w:val="20"/>
          <w:szCs w:val="20"/>
        </w:rPr>
        <w:t>à</w:t>
      </w:r>
      <w:r w:rsidR="00B268A5">
        <w:rPr>
          <w:rFonts w:ascii="Garamond" w:hAnsi="Garamond"/>
          <w:sz w:val="20"/>
          <w:szCs w:val="20"/>
        </w:rPr>
        <w:t>-</w:t>
      </w:r>
      <w:r w:rsidRPr="00F926D5">
        <w:rPr>
          <w:rFonts w:ascii="Garamond" w:hAnsi="Garamond"/>
          <w:sz w:val="20"/>
          <w:szCs w:val="20"/>
        </w:rPr>
        <w:t xml:space="preserve">dire l'extension, </w:t>
      </w:r>
      <w:r w:rsidR="00892261" w:rsidRPr="00F926D5">
        <w:rPr>
          <w:rFonts w:ascii="Garamond" w:hAnsi="Garamond"/>
          <w:sz w:val="20"/>
          <w:szCs w:val="20"/>
        </w:rPr>
        <w:t>« </w:t>
      </w:r>
      <w:r w:rsidRPr="00F926D5">
        <w:rPr>
          <w:rFonts w:ascii="Garamond" w:hAnsi="Garamond"/>
          <w:i/>
          <w:sz w:val="20"/>
          <w:szCs w:val="20"/>
        </w:rPr>
        <w:t>tient lieu de</w:t>
      </w:r>
      <w:r w:rsidR="00892261" w:rsidRPr="00F926D5">
        <w:rPr>
          <w:rFonts w:ascii="Garamond" w:hAnsi="Garamond"/>
          <w:i/>
          <w:sz w:val="20"/>
          <w:szCs w:val="20"/>
        </w:rPr>
        <w:t>…</w:t>
      </w:r>
      <w:r w:rsidR="00892261" w:rsidRPr="00F926D5">
        <w:rPr>
          <w:rFonts w:ascii="Garamond" w:hAnsi="Garamond"/>
          <w:sz w:val="20"/>
          <w:szCs w:val="20"/>
        </w:rPr>
        <w:t> »</w:t>
      </w:r>
      <w:r w:rsidRPr="00F926D5">
        <w:rPr>
          <w:rFonts w:ascii="Garamond" w:hAnsi="Garamond"/>
          <w:sz w:val="20"/>
          <w:szCs w:val="20"/>
        </w:rPr>
        <w:t xml:space="preserve"> et interprète ces relations, ce sera </w:t>
      </w:r>
      <w:r w:rsidRPr="00F926D5">
        <w:rPr>
          <w:rFonts w:ascii="Garamond" w:hAnsi="Garamond" w:cs="Times New Roman"/>
          <w:i/>
          <w:iCs/>
          <w:sz w:val="20"/>
          <w:szCs w:val="20"/>
        </w:rPr>
        <w:t>l'ensemble de toutes les extensions</w:t>
      </w:r>
      <w:r w:rsidRPr="00F926D5">
        <w:rPr>
          <w:rFonts w:ascii="Garamond" w:hAnsi="Garamond"/>
          <w:sz w:val="20"/>
          <w:szCs w:val="20"/>
        </w:rPr>
        <w:t xml:space="preserve"> qui sera l'interprétant de l'extension.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que si l'on répète le processus, l'extension substantialisée du prédicat va se </w:t>
      </w:r>
      <w:proofErr w:type="spellStart"/>
      <w:r w:rsidRPr="00F926D5">
        <w:rPr>
          <w:rFonts w:ascii="Garamond" w:hAnsi="Garamond" w:cs="Times New Roman"/>
          <w:i/>
          <w:sz w:val="20"/>
          <w:szCs w:val="20"/>
        </w:rPr>
        <w:t>désubstantialiser</w:t>
      </w:r>
      <w:proofErr w:type="spellEnd"/>
      <w:r w:rsidRPr="00F926D5">
        <w:rPr>
          <w:rFonts w:ascii="Garamond" w:hAnsi="Garamond"/>
          <w:sz w:val="20"/>
          <w:szCs w:val="20"/>
        </w:rPr>
        <w:t xml:space="preserve"> et être rapportée comme prédicat à ce qui supporte toute extension, l'Être. L'Être, c'est la seule chose qui est dite se supporter véritablement soi</w:t>
      </w:r>
      <w:r w:rsidR="00016172" w:rsidRPr="00F926D5">
        <w:rPr>
          <w:rFonts w:ascii="Garamond" w:hAnsi="Garamond"/>
          <w:sz w:val="20"/>
          <w:szCs w:val="20"/>
        </w:rPr>
        <w:t>–</w:t>
      </w:r>
      <w:r w:rsidRPr="00F926D5">
        <w:rPr>
          <w:rFonts w:ascii="Garamond" w:hAnsi="Garamond"/>
          <w:sz w:val="20"/>
          <w:szCs w:val="20"/>
        </w:rPr>
        <w:t xml:space="preserve">même,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qu'il n'est le prédicat de rien.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Une fois l'Être produit comme terme de la série, on peut revenir, on peut régresser jusqu'à des substances telles que </w:t>
      </w:r>
      <w:r w:rsidR="0082776C" w:rsidRPr="00F926D5">
        <w:rPr>
          <w:rFonts w:ascii="Garamond" w:hAnsi="Garamond"/>
          <w:sz w:val="20"/>
          <w:szCs w:val="20"/>
        </w:rPr>
        <w:t>« </w:t>
      </w:r>
      <w:r w:rsidRPr="00F926D5">
        <w:rPr>
          <w:rFonts w:ascii="Garamond" w:hAnsi="Garamond" w:cs="Times New Roman"/>
          <w:i/>
          <w:sz w:val="20"/>
          <w:szCs w:val="20"/>
        </w:rPr>
        <w:t>l'étendue</w:t>
      </w:r>
      <w:r w:rsidR="0082776C" w:rsidRPr="00F926D5">
        <w:rPr>
          <w:rFonts w:ascii="Garamond" w:hAnsi="Garamond"/>
          <w:sz w:val="20"/>
          <w:szCs w:val="20"/>
        </w:rPr>
        <w:t> »</w:t>
      </w:r>
      <w:r w:rsidRPr="00F926D5">
        <w:rPr>
          <w:rFonts w:ascii="Garamond" w:hAnsi="Garamond"/>
          <w:sz w:val="20"/>
          <w:szCs w:val="20"/>
        </w:rPr>
        <w:t xml:space="preserve">, </w:t>
      </w:r>
      <w:r w:rsidR="0082776C" w:rsidRPr="00F926D5">
        <w:rPr>
          <w:rFonts w:ascii="Garamond" w:hAnsi="Garamond"/>
          <w:sz w:val="20"/>
          <w:szCs w:val="20"/>
        </w:rPr>
        <w:t>« </w:t>
      </w:r>
      <w:r w:rsidRPr="00F926D5">
        <w:rPr>
          <w:rFonts w:ascii="Garamond" w:hAnsi="Garamond" w:cs="Times New Roman"/>
          <w:i/>
          <w:sz w:val="20"/>
          <w:szCs w:val="20"/>
        </w:rPr>
        <w:t>la pensée</w:t>
      </w:r>
      <w:r w:rsidR="0082776C" w:rsidRPr="00F926D5">
        <w:rPr>
          <w:rFonts w:ascii="Garamond" w:hAnsi="Garamond"/>
          <w:sz w:val="20"/>
          <w:szCs w:val="20"/>
        </w:rPr>
        <w:t> »</w:t>
      </w:r>
      <w:r w:rsidRPr="00F926D5">
        <w:rPr>
          <w:rFonts w:ascii="Garamond" w:hAnsi="Garamond"/>
          <w:sz w:val="20"/>
          <w:szCs w:val="20"/>
        </w:rPr>
        <w:t>, et les fonder. C'est</w:t>
      </w:r>
      <w:r w:rsidR="0082776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y compris</w:t>
      </w:r>
      <w:r w:rsidR="0082776C" w:rsidRPr="00F926D5">
        <w:rPr>
          <w:rFonts w:ascii="Garamond" w:hAnsi="Garamond"/>
          <w:sz w:val="20"/>
          <w:szCs w:val="20"/>
        </w:rPr>
        <w:t xml:space="preserve"> </w:t>
      </w:r>
      <w:r w:rsidR="00016172" w:rsidRPr="00F926D5">
        <w:rPr>
          <w:rFonts w:ascii="Garamond" w:hAnsi="Garamond"/>
          <w:sz w:val="20"/>
          <w:szCs w:val="20"/>
        </w:rPr>
        <w:t>–</w:t>
      </w:r>
      <w:r w:rsidRPr="00F926D5">
        <w:rPr>
          <w:rFonts w:ascii="Garamond" w:hAnsi="Garamond"/>
          <w:sz w:val="20"/>
          <w:szCs w:val="20"/>
        </w:rPr>
        <w:t xml:space="preserve"> à partir de l'Être qu'on va peut</w:t>
      </w:r>
      <w:r w:rsidR="006B2657">
        <w:rPr>
          <w:rFonts w:ascii="Garamond" w:hAnsi="Garamond"/>
          <w:sz w:val="20"/>
          <w:szCs w:val="20"/>
        </w:rPr>
        <w:t>-</w:t>
      </w:r>
      <w:r w:rsidRPr="00F926D5">
        <w:rPr>
          <w:rFonts w:ascii="Garamond" w:hAnsi="Garamond"/>
          <w:sz w:val="20"/>
          <w:szCs w:val="20"/>
        </w:rPr>
        <w:t xml:space="preserve">être saisir de manière plus aiguë ce que représente la prédication, car on a vu que, de proche en proche, c'est finalement </w:t>
      </w:r>
      <w:r w:rsidRPr="00F926D5">
        <w:rPr>
          <w:rFonts w:ascii="Garamond" w:hAnsi="Garamond" w:cs="Times New Roman"/>
          <w:i/>
          <w:sz w:val="20"/>
          <w:szCs w:val="20"/>
        </w:rPr>
        <w:t>sur l'Être que s'appuie la relation prédicative</w:t>
      </w:r>
      <w:r w:rsidR="00C419B2">
        <w:rPr>
          <w:rFonts w:ascii="Garamond" w:hAnsi="Garamond"/>
          <w:sz w:val="20"/>
          <w:szCs w:val="20"/>
        </w:rPr>
        <w:t xml:space="preserve">. </w:t>
      </w:r>
      <w:r w:rsidRPr="00F926D5">
        <w:rPr>
          <w:rFonts w:ascii="Garamond" w:hAnsi="Garamond"/>
          <w:sz w:val="20"/>
          <w:szCs w:val="20"/>
        </w:rPr>
        <w:t>De l'Être, dans la logique de Port</w:t>
      </w:r>
      <w:r w:rsidR="006B2657">
        <w:rPr>
          <w:rFonts w:ascii="Garamond" w:hAnsi="Garamond"/>
          <w:sz w:val="20"/>
          <w:szCs w:val="20"/>
        </w:rPr>
        <w:t>-</w:t>
      </w:r>
      <w:r w:rsidRPr="00F926D5">
        <w:rPr>
          <w:rFonts w:ascii="Garamond" w:hAnsi="Garamond"/>
          <w:sz w:val="20"/>
          <w:szCs w:val="20"/>
        </w:rPr>
        <w:t>Royal, il est dit qu'il fait partie de ces choses qui ne peuvent en aucun cas se prédiquer pour la raison évidente que, s'il est prédicable, ce prédicat qu'on lui donnerait, si on le substantifie, il sera quelque chose de plus vaste que l'Être, et l'Être sera lui</w:t>
      </w:r>
      <w:r w:rsidR="006B2657">
        <w:rPr>
          <w:rFonts w:ascii="Garamond" w:hAnsi="Garamond"/>
          <w:sz w:val="20"/>
          <w:szCs w:val="20"/>
        </w:rPr>
        <w:t>-</w:t>
      </w:r>
      <w:r w:rsidRPr="00F926D5">
        <w:rPr>
          <w:rFonts w:ascii="Garamond" w:hAnsi="Garamond"/>
          <w:sz w:val="20"/>
          <w:szCs w:val="20"/>
        </w:rPr>
        <w:t xml:space="preserve">même rapporté comme prédicat à cette substance nouvelle qui sera l'extension de ce prédicat.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l'Être ne peut pas être un prédicat donc l'Être n'a pas de prédicat. Je cite la logique à propos de l'Être et de la pensée : </w:t>
      </w:r>
    </w:p>
    <w:p w:rsidR="001B3CE3" w:rsidRPr="00F926D5" w:rsidRDefault="001B3CE3">
      <w:pPr>
        <w:pStyle w:val="Corpsdetexte"/>
        <w:ind w:left="1416"/>
        <w:rPr>
          <w:rFonts w:ascii="Garamond" w:hAnsi="Garamond"/>
          <w:sz w:val="20"/>
          <w:szCs w:val="20"/>
        </w:rPr>
      </w:pPr>
      <w:r w:rsidRPr="00F926D5">
        <w:rPr>
          <w:rFonts w:ascii="Garamond" w:hAnsi="Garamond"/>
          <w:sz w:val="20"/>
          <w:szCs w:val="20"/>
        </w:rPr>
        <w:t xml:space="preserve">« </w:t>
      </w:r>
      <w:r w:rsidRPr="00F926D5">
        <w:rPr>
          <w:rFonts w:ascii="Garamond" w:hAnsi="Garamond" w:cs="Times New Roman"/>
          <w:i/>
          <w:sz w:val="20"/>
          <w:szCs w:val="20"/>
        </w:rPr>
        <w:t>Il ne faut pas nous demander que nous expliquions ces termes parce qu'ils sont du nombre de ceux qui sont si bien entendus par tout le monde qu'on les obscurcirait en voulant les expliquer</w:t>
      </w:r>
      <w:r w:rsidRPr="00F926D5">
        <w:rPr>
          <w:rFonts w:ascii="Garamond" w:hAnsi="Garamond"/>
          <w:sz w:val="20"/>
          <w:szCs w:val="20"/>
        </w:rPr>
        <w:t xml:space="preserve"> ».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C'est généralement ce qu'on dit dès qu'il est question de choses comme ça. Parler de l'Être, c'est le réduire à du moindre être, de même que parler de la pensée, puisque si la pensée est l'ensemble de tout ce que l'on peut penser et de tout ce que l'on peut en dire, elle est forcément quelque chose en plus que tout ce qu'on pourra en dire, en même temps, de ce fait que l'Être ne saurait être prédiqué et de cet autre que l'Être est le support de toute </w:t>
      </w:r>
      <w:r w:rsidRPr="00F926D5">
        <w:rPr>
          <w:rFonts w:ascii="Garamond" w:hAnsi="Garamond" w:cs="Times New Roman"/>
          <w:i/>
          <w:sz w:val="20"/>
          <w:szCs w:val="20"/>
        </w:rPr>
        <w:t>prédication</w:t>
      </w:r>
      <w:r w:rsidRPr="00F926D5">
        <w:rPr>
          <w:rFonts w:ascii="Garamond" w:hAnsi="Garamond"/>
          <w:sz w:val="20"/>
          <w:szCs w:val="20"/>
        </w:rPr>
        <w:t xml:space="preserve">.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Il y a quelque chose comme une disjonction entre cet Être qui ne supporte rien parce qu'il ne peut être séparé de rien, et ce tout qui ne peut se conc</w:t>
      </w:r>
      <w:r w:rsidR="00C419B2">
        <w:rPr>
          <w:rFonts w:ascii="Garamond" w:hAnsi="Garamond"/>
          <w:sz w:val="20"/>
          <w:szCs w:val="20"/>
        </w:rPr>
        <w:t xml:space="preserve">evoir que supporté par l'Être. </w:t>
      </w:r>
      <w:r w:rsidRPr="00F926D5">
        <w:rPr>
          <w:rFonts w:ascii="Garamond" w:hAnsi="Garamond"/>
          <w:sz w:val="20"/>
          <w:szCs w:val="20"/>
        </w:rPr>
        <w:t xml:space="preserve">Mais ceci n'est disjonction qu'à considérer dans un premier temps l'Être d'une part et les prédicats de l'autre. On va voir que cette conception est fausse. </w:t>
      </w:r>
    </w:p>
    <w:p w:rsidR="00C419B2" w:rsidRDefault="00C419B2">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si l'Être est proprement ce </w:t>
      </w:r>
      <w:r w:rsidRPr="00F926D5">
        <w:rPr>
          <w:rFonts w:ascii="Garamond" w:hAnsi="Garamond" w:cs="Times New Roman"/>
          <w:i/>
          <w:color w:val="0000CC"/>
          <w:sz w:val="20"/>
          <w:szCs w:val="20"/>
        </w:rPr>
        <w:t>rien</w:t>
      </w:r>
      <w:r w:rsidR="0082776C" w:rsidRPr="00F926D5">
        <w:rPr>
          <w:rFonts w:ascii="Garamond" w:hAnsi="Garamond"/>
          <w:sz w:val="20"/>
          <w:szCs w:val="20"/>
        </w:rPr>
        <w:t> </w:t>
      </w:r>
      <w:r w:rsidRPr="00F926D5">
        <w:rPr>
          <w:rFonts w:ascii="Garamond" w:hAnsi="Garamond"/>
          <w:sz w:val="20"/>
          <w:szCs w:val="20"/>
        </w:rPr>
        <w:t xml:space="preserve">dans le discours, il est l'ensemble de tout le discours,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ce qui échappe au discours, ce qui le constitue.</w:t>
      </w:r>
      <w:r w:rsidR="00C419B2">
        <w:rPr>
          <w:rFonts w:ascii="Garamond" w:hAnsi="Garamond"/>
          <w:sz w:val="20"/>
          <w:szCs w:val="20"/>
        </w:rPr>
        <w:t xml:space="preserve"> </w:t>
      </w:r>
      <w:r w:rsidRPr="00F926D5">
        <w:rPr>
          <w:rFonts w:ascii="Garamond" w:hAnsi="Garamond"/>
          <w:sz w:val="20"/>
          <w:szCs w:val="20"/>
        </w:rPr>
        <w:t xml:space="preserve">Ce qui échappe au discours, c'est le discours </w:t>
      </w:r>
      <w:r w:rsidR="00C419B2">
        <w:rPr>
          <w:rFonts w:ascii="Garamond" w:hAnsi="Garamond"/>
          <w:sz w:val="20"/>
          <w:szCs w:val="20"/>
        </w:rPr>
        <w:t xml:space="preserve"> </w:t>
      </w:r>
      <w:r w:rsidRPr="00F926D5">
        <w:rPr>
          <w:rFonts w:ascii="Garamond" w:hAnsi="Garamond"/>
          <w:sz w:val="20"/>
          <w:szCs w:val="20"/>
        </w:rPr>
        <w:t>lui</w:t>
      </w:r>
      <w:r w:rsidR="00016172" w:rsidRPr="00F926D5">
        <w:rPr>
          <w:rFonts w:ascii="Garamond" w:hAnsi="Garamond"/>
          <w:sz w:val="20"/>
          <w:szCs w:val="20"/>
        </w:rPr>
        <w:t>–</w:t>
      </w:r>
      <w:r w:rsidRPr="00F926D5">
        <w:rPr>
          <w:rFonts w:ascii="Garamond" w:hAnsi="Garamond"/>
          <w:sz w:val="20"/>
          <w:szCs w:val="20"/>
        </w:rPr>
        <w:t>même, de ce point de vue là, puisqu'il n'y a de discours comme mise ensemble, comme écrasement, qu'afin de rattraper ce qui précisément lui échappe.</w:t>
      </w:r>
    </w:p>
    <w:p w:rsidR="001B3CE3" w:rsidRPr="00F926D5" w:rsidRDefault="001B3CE3">
      <w:pPr>
        <w:pStyle w:val="Corpsdetexte"/>
        <w:rPr>
          <w:rFonts w:ascii="Garamond" w:hAnsi="Garamond"/>
          <w:sz w:val="20"/>
          <w:szCs w:val="20"/>
        </w:rPr>
      </w:pPr>
    </w:p>
    <w:p w:rsidR="00C419B2" w:rsidRDefault="001B3CE3">
      <w:pPr>
        <w:pStyle w:val="Corpsdetexte"/>
        <w:rPr>
          <w:rFonts w:ascii="Garamond" w:hAnsi="Garamond"/>
          <w:sz w:val="20"/>
          <w:szCs w:val="20"/>
        </w:rPr>
      </w:pPr>
      <w:r w:rsidRPr="00F926D5">
        <w:rPr>
          <w:rFonts w:ascii="Garamond" w:hAnsi="Garamond"/>
          <w:sz w:val="20"/>
          <w:szCs w:val="20"/>
        </w:rPr>
        <w:t xml:space="preserve">Ainsi l'Être, il faudra certainement le situer aussi bien au début du discours, dans le </w:t>
      </w:r>
      <w:r w:rsidR="0082776C" w:rsidRPr="00F926D5">
        <w:rPr>
          <w:rFonts w:ascii="Garamond" w:hAnsi="Garamond"/>
          <w:sz w:val="20"/>
          <w:szCs w:val="20"/>
        </w:rPr>
        <w:t>« </w:t>
      </w:r>
      <w:r w:rsidRPr="00F926D5">
        <w:rPr>
          <w:rFonts w:ascii="Garamond" w:hAnsi="Garamond" w:cs="Times New Roman"/>
          <w:i/>
          <w:color w:val="0000CC"/>
          <w:sz w:val="20"/>
          <w:szCs w:val="20"/>
        </w:rPr>
        <w:t>non</w:t>
      </w:r>
      <w:r w:rsidR="0082776C" w:rsidRPr="00F926D5">
        <w:rPr>
          <w:rFonts w:ascii="Garamond" w:hAnsi="Garamond"/>
          <w:sz w:val="20"/>
          <w:szCs w:val="20"/>
        </w:rPr>
        <w:t> »</w:t>
      </w:r>
      <w:r w:rsidRPr="00F926D5">
        <w:rPr>
          <w:rFonts w:ascii="Garamond" w:hAnsi="Garamond"/>
          <w:sz w:val="20"/>
          <w:szCs w:val="20"/>
        </w:rPr>
        <w:t xml:space="preserve"> radical, qu'à la fin dans l'</w:t>
      </w:r>
      <w:r w:rsidRPr="00F926D5">
        <w:rPr>
          <w:rFonts w:ascii="Garamond" w:hAnsi="Garamond" w:cs="Times New Roman"/>
          <w:i/>
          <w:color w:val="0000CC"/>
          <w:sz w:val="20"/>
          <w:szCs w:val="20"/>
        </w:rPr>
        <w:t>encore</w:t>
      </w:r>
      <w:r w:rsidRPr="00F926D5">
        <w:rPr>
          <w:rFonts w:ascii="Garamond" w:hAnsi="Garamond"/>
          <w:sz w:val="20"/>
          <w:szCs w:val="20"/>
        </w:rPr>
        <w:t>.</w:t>
      </w:r>
      <w:r w:rsidR="003F7821" w:rsidRPr="00F926D5">
        <w:rPr>
          <w:rFonts w:ascii="Garamond" w:hAnsi="Garamond"/>
          <w:sz w:val="20"/>
          <w:szCs w:val="20"/>
        </w:rPr>
        <w:t xml:space="preserve"> </w:t>
      </w:r>
      <w:r w:rsidRPr="00F926D5">
        <w:rPr>
          <w:rFonts w:ascii="Garamond" w:hAnsi="Garamond"/>
          <w:sz w:val="20"/>
          <w:szCs w:val="20"/>
        </w:rPr>
        <w:t xml:space="preserve">Or, la différence que nous avons isolée entre la substance potentielle comme possibilité d'une prédication, </w:t>
      </w:r>
    </w:p>
    <w:p w:rsidR="00C419B2" w:rsidRDefault="001B3CE3">
      <w:pPr>
        <w:pStyle w:val="Corpsdetexte"/>
        <w:rPr>
          <w:rFonts w:ascii="Garamond" w:hAnsi="Garamond"/>
          <w:sz w:val="20"/>
          <w:szCs w:val="20"/>
        </w:rPr>
      </w:pPr>
      <w:r w:rsidRPr="00F926D5">
        <w:rPr>
          <w:rFonts w:ascii="Garamond" w:hAnsi="Garamond"/>
          <w:sz w:val="20"/>
          <w:szCs w:val="20"/>
        </w:rPr>
        <w:t xml:space="preserve">et toute prédication actuelle qui ravale la substance au rang de prédicat devenu substance, </w:t>
      </w:r>
    </w:p>
    <w:p w:rsidR="001B3CE3" w:rsidRPr="00F926D5" w:rsidRDefault="001B3CE3">
      <w:pPr>
        <w:pStyle w:val="Corpsdetexte"/>
        <w:rPr>
          <w:rFonts w:ascii="Garamond" w:hAnsi="Garamond"/>
          <w:sz w:val="20"/>
          <w:szCs w:val="20"/>
        </w:rPr>
      </w:pPr>
      <w:r w:rsidRPr="00F926D5">
        <w:rPr>
          <w:rFonts w:ascii="Garamond" w:hAnsi="Garamond"/>
          <w:sz w:val="20"/>
          <w:szCs w:val="20"/>
        </w:rPr>
        <w:t>cette différence nous permet de comprendre ce qu'est l'être.</w:t>
      </w:r>
    </w:p>
    <w:p w:rsidR="001B3CE3" w:rsidRPr="00F926D5" w:rsidRDefault="001B3CE3">
      <w:pPr>
        <w:pStyle w:val="Corpsdetexte"/>
        <w:rPr>
          <w:rFonts w:ascii="Garamond" w:hAnsi="Garamond"/>
          <w:sz w:val="20"/>
          <w:szCs w:val="20"/>
        </w:rPr>
      </w:pPr>
    </w:p>
    <w:p w:rsidR="00C419B2" w:rsidRDefault="001B3CE3">
      <w:pPr>
        <w:pStyle w:val="Corpsdetexte"/>
        <w:rPr>
          <w:rFonts w:ascii="Garamond" w:hAnsi="Garamond"/>
          <w:sz w:val="20"/>
          <w:szCs w:val="20"/>
        </w:rPr>
      </w:pPr>
      <w:r w:rsidRPr="00F926D5">
        <w:rPr>
          <w:rFonts w:ascii="Garamond" w:hAnsi="Garamond"/>
          <w:sz w:val="20"/>
          <w:szCs w:val="20"/>
        </w:rPr>
        <w:t xml:space="preserve">Ce n'est pas rien qu'un ensemble comme totalité fermée, par exemple le 3 que vous voyez au tableau, soit différent de l'ensemble de ce qu'on peut recenser </w:t>
      </w:r>
      <w:r w:rsidR="00C419B2">
        <w:rPr>
          <w:rFonts w:ascii="Garamond" w:hAnsi="Garamond"/>
          <w:sz w:val="20"/>
          <w:szCs w:val="20"/>
        </w:rPr>
        <w:t xml:space="preserve">comme parties de cet ensemble. </w:t>
      </w:r>
      <w:r w:rsidRPr="00F926D5">
        <w:rPr>
          <w:rFonts w:ascii="Garamond" w:hAnsi="Garamond"/>
          <w:sz w:val="20"/>
          <w:szCs w:val="20"/>
        </w:rPr>
        <w:t>La substance comme support, collection de prédicats, comprend de façon potentielle la série des prédicats qui lui appartiennent, mais indépendamment d'aucune actualisation du prédicat, car dès qu'on actualise un prédicat, dès qu'il existe un prédicat</w:t>
      </w:r>
      <w:r w:rsidR="0082776C" w:rsidRPr="00F926D5">
        <w:rPr>
          <w:rFonts w:ascii="Garamond" w:hAnsi="Garamond"/>
          <w:sz w:val="20"/>
          <w:szCs w:val="20"/>
        </w:rPr>
        <w:t>,</w:t>
      </w:r>
      <w:r w:rsidRPr="00F926D5">
        <w:rPr>
          <w:rFonts w:ascii="Garamond" w:hAnsi="Garamond"/>
          <w:sz w:val="20"/>
          <w:szCs w:val="20"/>
        </w:rPr>
        <w:t xml:space="preserve"> au contraire, c'est de l'expulsion hors de la substance d'un prédicat qu'il s'agit.</w:t>
      </w:r>
      <w:r w:rsidR="00E321BB" w:rsidRPr="00F926D5">
        <w:rPr>
          <w:rFonts w:ascii="Garamond" w:hAnsi="Garamond"/>
          <w:sz w:val="20"/>
          <w:szCs w:val="20"/>
        </w:rPr>
        <w:t xml:space="preserve"> </w:t>
      </w:r>
      <w:r w:rsidRPr="00F926D5">
        <w:rPr>
          <w:rFonts w:ascii="Garamond" w:hAnsi="Garamond"/>
          <w:sz w:val="20"/>
          <w:szCs w:val="20"/>
        </w:rPr>
        <w:t xml:space="preserve">C'est une rupture, la rupture qui par démembrement, </w:t>
      </w:r>
    </w:p>
    <w:p w:rsidR="001B3CE3" w:rsidRPr="00F926D5" w:rsidRDefault="001B3CE3">
      <w:pPr>
        <w:pStyle w:val="Corpsdetexte"/>
        <w:rPr>
          <w:rFonts w:ascii="Garamond" w:hAnsi="Garamond"/>
          <w:sz w:val="20"/>
          <w:szCs w:val="20"/>
        </w:rPr>
      </w:pPr>
      <w:r w:rsidRPr="00F926D5">
        <w:rPr>
          <w:rFonts w:ascii="Garamond" w:hAnsi="Garamond"/>
          <w:sz w:val="20"/>
          <w:szCs w:val="20"/>
        </w:rPr>
        <w:t>met en rapport la substance avec tout ce qu'elle supporte.</w:t>
      </w:r>
    </w:p>
    <w:p w:rsidR="001B3CE3" w:rsidRPr="00F926D5" w:rsidRDefault="001B3CE3">
      <w:pPr>
        <w:pStyle w:val="Corpsdetexte"/>
        <w:rPr>
          <w:rFonts w:ascii="Garamond" w:hAnsi="Garamond"/>
          <w:sz w:val="20"/>
          <w:szCs w:val="20"/>
        </w:rPr>
      </w:pPr>
    </w:p>
    <w:p w:rsidR="0082776C" w:rsidRPr="00F926D5" w:rsidRDefault="001B3CE3">
      <w:pPr>
        <w:pStyle w:val="Corpsdetexte"/>
        <w:rPr>
          <w:rFonts w:ascii="Garamond" w:hAnsi="Garamond"/>
          <w:sz w:val="20"/>
          <w:szCs w:val="20"/>
        </w:rPr>
      </w:pPr>
      <w:r w:rsidRPr="00F926D5">
        <w:rPr>
          <w:rFonts w:ascii="Garamond" w:hAnsi="Garamond"/>
          <w:sz w:val="20"/>
          <w:szCs w:val="20"/>
        </w:rPr>
        <w:t>C'est ici qu'est le nœud de l'affaire, car s'il y a une différence entre</w:t>
      </w:r>
      <w:r w:rsidR="0082776C" w:rsidRPr="00F926D5">
        <w:rPr>
          <w:rFonts w:ascii="Garamond" w:hAnsi="Garamond"/>
          <w:sz w:val="20"/>
          <w:szCs w:val="20"/>
        </w:rPr>
        <w:t> :</w:t>
      </w:r>
      <w:r w:rsidRPr="00F926D5">
        <w:rPr>
          <w:rFonts w:ascii="Garamond" w:hAnsi="Garamond"/>
          <w:sz w:val="20"/>
          <w:szCs w:val="20"/>
        </w:rPr>
        <w:t xml:space="preserve"> </w:t>
      </w:r>
    </w:p>
    <w:p w:rsidR="0082776C" w:rsidRPr="00F926D5" w:rsidRDefault="001B3CE3" w:rsidP="0082776C">
      <w:pPr>
        <w:pStyle w:val="Corpsdetexte"/>
        <w:numPr>
          <w:ilvl w:val="0"/>
          <w:numId w:val="28"/>
        </w:numPr>
        <w:rPr>
          <w:rFonts w:ascii="Garamond" w:hAnsi="Garamond"/>
          <w:sz w:val="20"/>
          <w:szCs w:val="20"/>
        </w:rPr>
      </w:pPr>
      <w:r w:rsidRPr="00F926D5">
        <w:rPr>
          <w:rFonts w:ascii="Garamond" w:hAnsi="Garamond"/>
          <w:sz w:val="20"/>
          <w:szCs w:val="20"/>
        </w:rPr>
        <w:t xml:space="preserve">d'une part la mise en rapport sur le mode prédicatif actuel </w:t>
      </w:r>
      <w:r w:rsidRPr="00C419B2">
        <w:rPr>
          <w:rFonts w:ascii="Garamond" w:hAnsi="Garamond"/>
          <w:i/>
          <w:sz w:val="20"/>
          <w:szCs w:val="20"/>
        </w:rPr>
        <w:t>de la substance avec les prédicats</w:t>
      </w:r>
      <w:r w:rsidRPr="00F926D5">
        <w:rPr>
          <w:rFonts w:ascii="Garamond" w:hAnsi="Garamond"/>
          <w:sz w:val="20"/>
          <w:szCs w:val="20"/>
        </w:rPr>
        <w:t xml:space="preserve"> qui la définissent, </w:t>
      </w:r>
    </w:p>
    <w:p w:rsidR="001300D6" w:rsidRPr="00F926D5" w:rsidRDefault="001B3CE3" w:rsidP="0082776C">
      <w:pPr>
        <w:pStyle w:val="Corpsdetexte"/>
        <w:numPr>
          <w:ilvl w:val="0"/>
          <w:numId w:val="28"/>
        </w:numPr>
        <w:rPr>
          <w:rFonts w:ascii="Garamond" w:hAnsi="Garamond"/>
          <w:sz w:val="20"/>
          <w:szCs w:val="20"/>
        </w:rPr>
      </w:pPr>
      <w:r w:rsidRPr="00F926D5">
        <w:rPr>
          <w:rFonts w:ascii="Garamond" w:hAnsi="Garamond"/>
          <w:sz w:val="20"/>
          <w:szCs w:val="20"/>
        </w:rPr>
        <w:t>et d'autre par</w:t>
      </w:r>
      <w:r w:rsidR="0082776C" w:rsidRPr="00F926D5">
        <w:rPr>
          <w:rFonts w:ascii="Garamond" w:hAnsi="Garamond"/>
          <w:sz w:val="20"/>
          <w:szCs w:val="20"/>
        </w:rPr>
        <w:t>t</w:t>
      </w:r>
      <w:r w:rsidRPr="00F926D5">
        <w:rPr>
          <w:rFonts w:ascii="Garamond" w:hAnsi="Garamond"/>
          <w:sz w:val="20"/>
          <w:szCs w:val="20"/>
        </w:rPr>
        <w:t xml:space="preserve"> la substance elle</w:t>
      </w:r>
      <w:r w:rsidR="00705F34">
        <w:rPr>
          <w:rFonts w:ascii="Garamond" w:hAnsi="Garamond"/>
          <w:sz w:val="20"/>
          <w:szCs w:val="20"/>
        </w:rPr>
        <w:t>-</w:t>
      </w:r>
      <w:r w:rsidRPr="00F926D5">
        <w:rPr>
          <w:rFonts w:ascii="Garamond" w:hAnsi="Garamond"/>
          <w:sz w:val="20"/>
          <w:szCs w:val="20"/>
        </w:rPr>
        <w:t xml:space="preserve">même en tant qu'elle est supposée n'être rien d'autre que son rapport aux prédicats, </w:t>
      </w:r>
      <w:r w:rsidR="001300D6" w:rsidRPr="00F926D5">
        <w:rPr>
          <w:rFonts w:ascii="Garamond" w:hAnsi="Garamond"/>
          <w:sz w:val="20"/>
          <w:szCs w:val="20"/>
        </w:rPr>
        <w:t>le fait de les supporter,</w:t>
      </w:r>
    </w:p>
    <w:p w:rsidR="001B3CE3" w:rsidRPr="00F926D5" w:rsidRDefault="001B3CE3" w:rsidP="001300D6">
      <w:pPr>
        <w:pStyle w:val="Corpsdetexte"/>
        <w:rPr>
          <w:rFonts w:ascii="Garamond" w:hAnsi="Garamond"/>
          <w:sz w:val="20"/>
          <w:szCs w:val="20"/>
        </w:rPr>
      </w:pPr>
      <w:r w:rsidRPr="00F926D5">
        <w:rPr>
          <w:rFonts w:ascii="Garamond" w:hAnsi="Garamond"/>
          <w:sz w:val="20"/>
          <w:szCs w:val="20"/>
        </w:rPr>
        <w:t>alors il faudra conclure que la substance, c'est autre chose qu'un support de prédicat, autre chose que ce à quoi se rapportent les prédicats.</w:t>
      </w:r>
    </w:p>
    <w:p w:rsidR="001300D6" w:rsidRPr="00F926D5" w:rsidRDefault="001300D6">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Néanmoins, il n'y a pas autre chose dans la substance que des prédicats ensemble, et ça, c'est dit.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pourtant, si on met en rapport la substance, comme ensemble de prédicats, avec ces prédicats dont elle est l'ensemble, on se trouve en face non pas d'une simple redondance mais proprement d'une différence. </w:t>
      </w: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 xml:space="preserve">Et ce qu'il y a de plus dans la substance, ce qui fait cette différence, le fait que les prédicats soient ensemble, ce n'est pas seulement une simple détermination supplémentaire des prédicats, car il est dit dans </w:t>
      </w:r>
      <w:r w:rsidR="001300D6" w:rsidRPr="00F926D5">
        <w:rPr>
          <w:rFonts w:ascii="Garamond" w:hAnsi="Garamond" w:cs="Times New Roman"/>
          <w:i/>
          <w:sz w:val="20"/>
          <w:szCs w:val="20"/>
        </w:rPr>
        <w:t>L</w:t>
      </w:r>
      <w:r w:rsidRPr="00F926D5">
        <w:rPr>
          <w:rFonts w:ascii="Garamond" w:hAnsi="Garamond" w:cs="Times New Roman"/>
          <w:i/>
          <w:iCs/>
          <w:sz w:val="20"/>
          <w:szCs w:val="20"/>
        </w:rPr>
        <w:t>a Logique</w:t>
      </w:r>
      <w:r w:rsidRPr="00F926D5">
        <w:rPr>
          <w:rFonts w:ascii="Garamond" w:hAnsi="Garamond"/>
          <w:sz w:val="20"/>
          <w:szCs w:val="20"/>
        </w:rPr>
        <w:t xml:space="preserve"> que la substance toute entière tient dans cette différence entre le fait pour les prédicats d'être ensemble ou de ne pas l'être. </w:t>
      </w:r>
    </w:p>
    <w:p w:rsidR="001B3CE3" w:rsidRPr="00F926D5" w:rsidRDefault="001B3CE3">
      <w:pPr>
        <w:pStyle w:val="Corpsdetexte"/>
        <w:rPr>
          <w:rFonts w:ascii="Garamond" w:hAnsi="Garamond"/>
          <w:sz w:val="20"/>
          <w:szCs w:val="20"/>
        </w:rPr>
      </w:pPr>
    </w:p>
    <w:p w:rsidR="001300D6" w:rsidRPr="00F926D5" w:rsidRDefault="00C419B2">
      <w:pPr>
        <w:pStyle w:val="Corpsdetexte"/>
        <w:rPr>
          <w:rFonts w:ascii="Garamond" w:hAnsi="Garamond"/>
          <w:sz w:val="20"/>
          <w:szCs w:val="20"/>
        </w:rPr>
      </w:pP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 xml:space="preserve">que si l'on supprime la possibilité de cette différence, il ne peut plus y avoir de substance, </w:t>
      </w:r>
      <w:r>
        <w:rPr>
          <w:rFonts w:ascii="Garamond" w:hAnsi="Garamond"/>
          <w:sz w:val="20"/>
          <w:szCs w:val="20"/>
        </w:rPr>
        <w:t>c</w:t>
      </w:r>
      <w:r w:rsidRPr="00F926D5">
        <w:rPr>
          <w:rFonts w:ascii="Garamond" w:hAnsi="Garamond"/>
          <w:sz w:val="20"/>
          <w:szCs w:val="20"/>
        </w:rPr>
        <w:t>'est</w:t>
      </w:r>
      <w:r>
        <w:rPr>
          <w:rFonts w:ascii="Garamond" w:hAnsi="Garamond"/>
          <w:sz w:val="20"/>
          <w:szCs w:val="20"/>
        </w:rPr>
        <w:t>-</w:t>
      </w:r>
      <w:r w:rsidRPr="00F926D5">
        <w:rPr>
          <w:rFonts w:ascii="Garamond" w:hAnsi="Garamond"/>
          <w:sz w:val="20"/>
          <w:szCs w:val="20"/>
        </w:rPr>
        <w:t>à</w:t>
      </w:r>
      <w:r>
        <w:rPr>
          <w:rFonts w:ascii="Garamond" w:hAnsi="Garamond"/>
          <w:sz w:val="20"/>
          <w:szCs w:val="20"/>
        </w:rPr>
        <w:t>-</w:t>
      </w:r>
      <w:r w:rsidRPr="00F926D5">
        <w:rPr>
          <w:rFonts w:ascii="Garamond" w:hAnsi="Garamond"/>
          <w:sz w:val="20"/>
          <w:szCs w:val="20"/>
        </w:rPr>
        <w:t xml:space="preserve">dire </w:t>
      </w:r>
      <w:r w:rsidR="001B3CE3" w:rsidRPr="00F926D5">
        <w:rPr>
          <w:rFonts w:ascii="Garamond" w:hAnsi="Garamond"/>
          <w:sz w:val="20"/>
          <w:szCs w:val="20"/>
        </w:rPr>
        <w:t>qu'il reste un niveau de prédicats, univers indifférencié</w:t>
      </w:r>
      <w:r w:rsidR="001300D6" w:rsidRPr="00F926D5">
        <w:rPr>
          <w:rFonts w:ascii="Garamond" w:hAnsi="Garamond"/>
          <w:sz w:val="20"/>
          <w:szCs w:val="20"/>
        </w:rPr>
        <w:t>…</w:t>
      </w:r>
    </w:p>
    <w:p w:rsidR="001300D6" w:rsidRPr="00F926D5" w:rsidRDefault="001B3CE3" w:rsidP="001300D6">
      <w:pPr>
        <w:pStyle w:val="Corpsdetexte"/>
        <w:ind w:firstLine="708"/>
        <w:rPr>
          <w:rFonts w:ascii="Garamond" w:hAnsi="Garamond"/>
          <w:sz w:val="20"/>
          <w:szCs w:val="20"/>
        </w:rPr>
      </w:pPr>
      <w:r w:rsidRPr="00F926D5">
        <w:rPr>
          <w:rFonts w:ascii="Garamond" w:hAnsi="Garamond"/>
          <w:sz w:val="20"/>
          <w:szCs w:val="20"/>
        </w:rPr>
        <w:t xml:space="preserve">ce que PIERCE appelle l'univers du </w:t>
      </w:r>
      <w:r w:rsidR="001300D6" w:rsidRPr="00F926D5">
        <w:rPr>
          <w:rFonts w:ascii="Garamond" w:hAnsi="Garamond"/>
          <w:sz w:val="20"/>
          <w:szCs w:val="20"/>
        </w:rPr>
        <w:t>« </w:t>
      </w:r>
      <w:r w:rsidRPr="00F926D5">
        <w:rPr>
          <w:rFonts w:ascii="Garamond" w:hAnsi="Garamond"/>
          <w:i/>
          <w:sz w:val="20"/>
          <w:szCs w:val="20"/>
        </w:rPr>
        <w:t>peut</w:t>
      </w:r>
      <w:r w:rsidR="00705F34">
        <w:rPr>
          <w:rFonts w:ascii="Garamond" w:hAnsi="Garamond"/>
          <w:i/>
          <w:sz w:val="20"/>
          <w:szCs w:val="20"/>
        </w:rPr>
        <w:t>-</w:t>
      </w:r>
      <w:r w:rsidRPr="00F926D5">
        <w:rPr>
          <w:rFonts w:ascii="Garamond" w:hAnsi="Garamond"/>
          <w:i/>
          <w:sz w:val="20"/>
          <w:szCs w:val="20"/>
        </w:rPr>
        <w:t>être</w:t>
      </w:r>
      <w:r w:rsidR="001300D6" w:rsidRPr="00F926D5">
        <w:rPr>
          <w:rFonts w:ascii="Garamond" w:hAnsi="Garamond"/>
          <w:sz w:val="20"/>
          <w:szCs w:val="20"/>
        </w:rPr>
        <w:t> »</w:t>
      </w:r>
    </w:p>
    <w:p w:rsidR="001300D6" w:rsidRPr="00F926D5" w:rsidRDefault="001300D6">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qui est aussi bien le néant absolu, dans la mesure où il est dit dans </w:t>
      </w:r>
      <w:r w:rsidRPr="00F926D5">
        <w:rPr>
          <w:rFonts w:ascii="Garamond" w:hAnsi="Garamond" w:cs="Times New Roman"/>
          <w:i/>
          <w:sz w:val="20"/>
          <w:szCs w:val="20"/>
        </w:rPr>
        <w:t>L</w:t>
      </w:r>
      <w:r w:rsidRPr="00F926D5">
        <w:rPr>
          <w:rFonts w:ascii="Garamond" w:hAnsi="Garamond" w:cs="Times New Roman"/>
          <w:i/>
          <w:iCs/>
          <w:sz w:val="20"/>
          <w:szCs w:val="20"/>
        </w:rPr>
        <w:t>a Logique</w:t>
      </w:r>
      <w:r w:rsidR="001B3CE3" w:rsidRPr="00F926D5">
        <w:rPr>
          <w:rFonts w:ascii="Garamond" w:hAnsi="Garamond"/>
          <w:sz w:val="20"/>
          <w:szCs w:val="20"/>
        </w:rPr>
        <w:t xml:space="preserve"> que sans la substance, </w:t>
      </w:r>
    </w:p>
    <w:p w:rsidR="00C419B2" w:rsidRDefault="001B3CE3">
      <w:pPr>
        <w:pStyle w:val="Corpsdetexte"/>
        <w:rPr>
          <w:rFonts w:ascii="Garamond" w:hAnsi="Garamond"/>
          <w:sz w:val="20"/>
          <w:szCs w:val="20"/>
        </w:rPr>
      </w:pPr>
      <w:r w:rsidRPr="00F926D5">
        <w:rPr>
          <w:rFonts w:ascii="Garamond" w:hAnsi="Garamond"/>
          <w:sz w:val="20"/>
          <w:szCs w:val="20"/>
        </w:rPr>
        <w:t xml:space="preserve">les prédicats ne tiennent pas, ils ne sont plus rien. </w:t>
      </w:r>
    </w:p>
    <w:p w:rsidR="001B3CE3" w:rsidRPr="00F926D5" w:rsidRDefault="001B3CE3">
      <w:pPr>
        <w:pStyle w:val="Corpsdetexte"/>
        <w:rPr>
          <w:rFonts w:ascii="Garamond" w:hAnsi="Garamond"/>
          <w:sz w:val="20"/>
          <w:szCs w:val="20"/>
        </w:rPr>
      </w:pPr>
      <w:r w:rsidRPr="00C419B2">
        <w:rPr>
          <w:rFonts w:ascii="Garamond" w:hAnsi="Garamond"/>
          <w:i/>
          <w:sz w:val="20"/>
          <w:szCs w:val="20"/>
        </w:rPr>
        <w:t>La substance est ce qui fait tenir quelque chose</w:t>
      </w:r>
      <w:r w:rsidRPr="00F926D5">
        <w:rPr>
          <w:rFonts w:ascii="Garamond" w:hAnsi="Garamond"/>
          <w:sz w:val="20"/>
          <w:szCs w:val="20"/>
        </w:rPr>
        <w:t xml:space="preserve">, ce qui permet des relations,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w:t>
      </w:r>
      <w:r w:rsidRPr="00C419B2">
        <w:rPr>
          <w:rFonts w:ascii="Garamond" w:hAnsi="Garamond"/>
          <w:i/>
          <w:sz w:val="20"/>
          <w:szCs w:val="20"/>
        </w:rPr>
        <w:t xml:space="preserve">ce qui est </w:t>
      </w:r>
      <w:r w:rsidR="001300D6" w:rsidRPr="00C419B2">
        <w:rPr>
          <w:rFonts w:ascii="Garamond" w:hAnsi="Garamond"/>
          <w:i/>
          <w:sz w:val="20"/>
          <w:szCs w:val="20"/>
        </w:rPr>
        <w:t>« </w:t>
      </w:r>
      <w:r w:rsidRPr="00C419B2">
        <w:rPr>
          <w:rFonts w:ascii="Garamond" w:hAnsi="Garamond" w:cs="Times New Roman"/>
          <w:i/>
          <w:sz w:val="20"/>
          <w:szCs w:val="20"/>
        </w:rPr>
        <w:t>en plus</w:t>
      </w:r>
      <w:r w:rsidR="001300D6" w:rsidRPr="00C419B2">
        <w:rPr>
          <w:rFonts w:ascii="Garamond" w:hAnsi="Garamond"/>
          <w:i/>
          <w:sz w:val="20"/>
          <w:szCs w:val="20"/>
        </w:rPr>
        <w:t> »</w:t>
      </w:r>
      <w:r w:rsidRPr="00C419B2">
        <w:rPr>
          <w:rFonts w:ascii="Garamond" w:hAnsi="Garamond"/>
          <w:i/>
          <w:sz w:val="20"/>
          <w:szCs w:val="20"/>
        </w:rPr>
        <w:t xml:space="preserve"> qua</w:t>
      </w:r>
      <w:r w:rsidR="00C419B2" w:rsidRPr="00C419B2">
        <w:rPr>
          <w:rFonts w:ascii="Garamond" w:hAnsi="Garamond"/>
          <w:i/>
          <w:sz w:val="20"/>
          <w:szCs w:val="20"/>
        </w:rPr>
        <w:t>nd les prédicats sont ensemble</w:t>
      </w:r>
      <w:r w:rsidR="00C419B2">
        <w:rPr>
          <w:rFonts w:ascii="Garamond" w:hAnsi="Garamond"/>
          <w:sz w:val="20"/>
          <w:szCs w:val="20"/>
        </w:rPr>
        <w:t xml:space="preserve">. </w:t>
      </w:r>
      <w:r w:rsidRPr="00F926D5">
        <w:rPr>
          <w:rFonts w:ascii="Garamond" w:hAnsi="Garamond"/>
          <w:sz w:val="20"/>
          <w:szCs w:val="20"/>
        </w:rPr>
        <w:t>Or, en même temps, nous n'avons cessé de constater que ce «</w:t>
      </w:r>
      <w:r w:rsidR="001300D6" w:rsidRPr="00F926D5">
        <w:rPr>
          <w:rFonts w:ascii="Garamond" w:hAnsi="Garamond"/>
          <w:sz w:val="20"/>
          <w:szCs w:val="20"/>
        </w:rPr>
        <w:t xml:space="preserve"> </w:t>
      </w:r>
      <w:r w:rsidR="001300D6" w:rsidRPr="00F926D5">
        <w:rPr>
          <w:rFonts w:ascii="Garamond" w:hAnsi="Garamond" w:cs="Times New Roman"/>
          <w:i/>
          <w:sz w:val="20"/>
          <w:szCs w:val="20"/>
        </w:rPr>
        <w:t>en plus</w:t>
      </w:r>
      <w:r w:rsidR="001300D6" w:rsidRPr="00F926D5">
        <w:rPr>
          <w:rFonts w:ascii="Garamond" w:hAnsi="Garamond"/>
          <w:sz w:val="20"/>
          <w:szCs w:val="20"/>
        </w:rPr>
        <w:t xml:space="preserve"> </w:t>
      </w:r>
      <w:r w:rsidRPr="00F926D5">
        <w:rPr>
          <w:rFonts w:ascii="Garamond" w:hAnsi="Garamond"/>
          <w:sz w:val="20"/>
          <w:szCs w:val="20"/>
        </w:rPr>
        <w:t>» tient à ce qu'un ensemble de prédicats devient un terme singulier, fait du Un, et que ce terme singulier ne fait pas partie de ce dont il est l'ensemble au moment où il désigne ce dont il est l'ensemble.</w:t>
      </w:r>
      <w:r w:rsidR="00E321BB" w:rsidRPr="00F926D5">
        <w:rPr>
          <w:rFonts w:ascii="Garamond" w:hAnsi="Garamond"/>
          <w:sz w:val="20"/>
          <w:szCs w:val="20"/>
        </w:rPr>
        <w:t xml:space="preserve"> </w:t>
      </w:r>
      <w:r w:rsidRPr="00F926D5">
        <w:rPr>
          <w:rFonts w:ascii="Garamond" w:hAnsi="Garamond" w:cs="Times New Roman"/>
          <w:i/>
          <w:color w:val="0000CC"/>
          <w:sz w:val="20"/>
          <w:szCs w:val="20"/>
        </w:rPr>
        <w:t>Ainsi la substance, c'est ce qui, quand un ensemble est donné, le constitue et lui manque,</w:t>
      </w:r>
      <w:r w:rsidR="00E321BB" w:rsidRPr="00F926D5">
        <w:rPr>
          <w:rFonts w:ascii="Garamond" w:hAnsi="Garamond" w:cs="Times New Roman"/>
          <w:i/>
          <w:color w:val="0000CC"/>
          <w:sz w:val="20"/>
          <w:szCs w:val="20"/>
        </w:rPr>
        <w:t xml:space="preserve"> </w:t>
      </w:r>
      <w:r w:rsidRPr="00F926D5">
        <w:rPr>
          <w:rFonts w:ascii="Garamond" w:hAnsi="Garamond" w:cs="Times New Roman"/>
          <w:i/>
          <w:color w:val="0000CC"/>
          <w:sz w:val="20"/>
          <w:szCs w:val="20"/>
        </w:rPr>
        <w:t xml:space="preserve"> cela dans le même temps</w:t>
      </w:r>
      <w:r w:rsidRPr="00F926D5">
        <w:rPr>
          <w:rFonts w:ascii="Garamond" w:hAnsi="Garamond"/>
          <w:sz w:val="20"/>
          <w:szCs w:val="20"/>
        </w:rPr>
        <w:t xml:space="preserve">. </w:t>
      </w:r>
      <w:r w:rsidRPr="00C419B2">
        <w:rPr>
          <w:rFonts w:ascii="Garamond" w:hAnsi="Garamond"/>
          <w:i/>
          <w:sz w:val="20"/>
          <w:szCs w:val="20"/>
        </w:rPr>
        <w:t>Autrement dit, ce qui manque dans un ensemble, c'est ce qui le constitue : la substance.</w:t>
      </w:r>
    </w:p>
    <w:p w:rsidR="001B3CE3" w:rsidRPr="00F926D5" w:rsidRDefault="001B3CE3">
      <w:pPr>
        <w:pStyle w:val="Corpsdetexte"/>
        <w:rPr>
          <w:rFonts w:ascii="Garamond" w:hAnsi="Garamond"/>
          <w:sz w:val="20"/>
          <w:szCs w:val="20"/>
        </w:rPr>
      </w:pPr>
    </w:p>
    <w:p w:rsidR="001300D6" w:rsidRPr="00F926D5" w:rsidRDefault="001B3CE3">
      <w:pPr>
        <w:pStyle w:val="Corpsdetexte"/>
        <w:rPr>
          <w:rFonts w:ascii="Garamond" w:hAnsi="Garamond"/>
          <w:sz w:val="20"/>
          <w:szCs w:val="20"/>
        </w:rPr>
      </w:pPr>
      <w:r w:rsidRPr="00F926D5">
        <w:rPr>
          <w:rFonts w:ascii="Garamond" w:hAnsi="Garamond"/>
          <w:sz w:val="20"/>
          <w:szCs w:val="20"/>
        </w:rPr>
        <w:t>Maintenant, si on regarde ce qui manque explicitement dans la logique de Port</w:t>
      </w:r>
      <w:r w:rsidR="00016172" w:rsidRPr="00F926D5">
        <w:rPr>
          <w:rFonts w:ascii="Garamond" w:hAnsi="Garamond"/>
          <w:sz w:val="20"/>
          <w:szCs w:val="20"/>
        </w:rPr>
        <w:t>–</w:t>
      </w:r>
      <w:r w:rsidRPr="00F926D5">
        <w:rPr>
          <w:rFonts w:ascii="Garamond" w:hAnsi="Garamond"/>
          <w:sz w:val="20"/>
          <w:szCs w:val="20"/>
        </w:rPr>
        <w:t>Royal</w:t>
      </w:r>
      <w:r w:rsidR="001300D6" w:rsidRPr="00F926D5">
        <w:rPr>
          <w:rFonts w:ascii="Garamond" w:hAnsi="Garamond"/>
          <w:sz w:val="20"/>
          <w:szCs w:val="20"/>
        </w:rPr>
        <w:t>…</w:t>
      </w:r>
      <w:r w:rsidRPr="00F926D5">
        <w:rPr>
          <w:rFonts w:ascii="Garamond" w:hAnsi="Garamond"/>
          <w:sz w:val="20"/>
          <w:szCs w:val="20"/>
        </w:rPr>
        <w:t xml:space="preserve"> </w:t>
      </w:r>
    </w:p>
    <w:p w:rsidR="001300D6" w:rsidRPr="00F926D5" w:rsidRDefault="001B3CE3" w:rsidP="001300D6">
      <w:pPr>
        <w:pStyle w:val="Corpsdetexte"/>
        <w:ind w:left="708"/>
        <w:rPr>
          <w:rFonts w:ascii="Garamond" w:hAnsi="Garamond"/>
          <w:sz w:val="20"/>
          <w:szCs w:val="20"/>
        </w:rPr>
      </w:pPr>
      <w:r w:rsidRPr="00F926D5">
        <w:rPr>
          <w:rFonts w:ascii="Garamond" w:hAnsi="Garamond"/>
          <w:sz w:val="20"/>
          <w:szCs w:val="20"/>
        </w:rPr>
        <w:t>parce qu'il est dit qu'il y a quelque chose qui manque</w:t>
      </w:r>
    </w:p>
    <w:p w:rsidR="001B3CE3" w:rsidRPr="00F926D5" w:rsidRDefault="001300D6">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on s'apercevra malheureusement</w:t>
      </w:r>
      <w:r w:rsidRPr="00F926D5">
        <w:rPr>
          <w:rFonts w:ascii="Garamond" w:hAnsi="Garamond"/>
          <w:sz w:val="20"/>
          <w:szCs w:val="20"/>
        </w:rPr>
        <w:t xml:space="preserve"> </w:t>
      </w:r>
      <w:r w:rsidR="00016172" w:rsidRPr="00F926D5">
        <w:rPr>
          <w:rFonts w:ascii="Garamond" w:hAnsi="Garamond"/>
          <w:sz w:val="20"/>
          <w:szCs w:val="20"/>
        </w:rPr>
        <w:t>–</w:t>
      </w:r>
      <w:r w:rsidR="001B3CE3" w:rsidRPr="00F926D5">
        <w:rPr>
          <w:rFonts w:ascii="Garamond" w:hAnsi="Garamond"/>
          <w:sz w:val="20"/>
          <w:szCs w:val="20"/>
        </w:rPr>
        <w:t xml:space="preserve"> ou non</w:t>
      </w:r>
      <w:r w:rsidRPr="00F926D5">
        <w:rPr>
          <w:rFonts w:ascii="Garamond" w:hAnsi="Garamond"/>
          <w:sz w:val="20"/>
          <w:szCs w:val="20"/>
        </w:rPr>
        <w:t xml:space="preserve"> –</w:t>
      </w:r>
      <w:r w:rsidR="001B3CE3" w:rsidRPr="00F926D5">
        <w:rPr>
          <w:rFonts w:ascii="Garamond" w:hAnsi="Garamond"/>
          <w:sz w:val="20"/>
          <w:szCs w:val="20"/>
        </w:rPr>
        <w:t xml:space="preserve"> que ce n'es</w:t>
      </w:r>
      <w:r w:rsidR="00C419B2">
        <w:rPr>
          <w:rFonts w:ascii="Garamond" w:hAnsi="Garamond"/>
          <w:sz w:val="20"/>
          <w:szCs w:val="20"/>
        </w:rPr>
        <w:t xml:space="preserve">t pas la substance, justement. </w:t>
      </w:r>
      <w:r w:rsidR="001B3CE3" w:rsidRPr="00F926D5">
        <w:rPr>
          <w:rFonts w:ascii="Garamond" w:hAnsi="Garamond"/>
          <w:sz w:val="20"/>
          <w:szCs w:val="20"/>
        </w:rPr>
        <w:t xml:space="preserve">Ce qui manque, c'est de l'ensemble : </w:t>
      </w:r>
      <w:r w:rsidR="001B3CE3" w:rsidRPr="00F926D5">
        <w:rPr>
          <w:rFonts w:ascii="Garamond" w:hAnsi="Garamond" w:cs="Times New Roman"/>
          <w:i/>
          <w:sz w:val="20"/>
          <w:szCs w:val="20"/>
        </w:rPr>
        <w:t>ce qui</w:t>
      </w:r>
      <w:r w:rsidR="001B3CE3" w:rsidRPr="00F926D5">
        <w:rPr>
          <w:rFonts w:ascii="Garamond" w:hAnsi="Garamond"/>
          <w:sz w:val="20"/>
          <w:szCs w:val="20"/>
        </w:rPr>
        <w:t xml:space="preserve">, quand il n'y a pas autre chose que ce qui manque, </w:t>
      </w:r>
      <w:r w:rsidR="001B3CE3" w:rsidRPr="00F926D5">
        <w:rPr>
          <w:rFonts w:ascii="Garamond" w:hAnsi="Garamond" w:cs="Times New Roman"/>
          <w:i/>
          <w:sz w:val="20"/>
          <w:szCs w:val="20"/>
        </w:rPr>
        <w:t>est équivalent à rien</w:t>
      </w:r>
      <w:r w:rsidR="001B3CE3" w:rsidRPr="00F926D5">
        <w:rPr>
          <w:rFonts w:ascii="Garamond" w:hAnsi="Garamond"/>
          <w:sz w:val="20"/>
          <w:szCs w:val="20"/>
        </w:rPr>
        <w:t>. C'est u</w:t>
      </w:r>
      <w:r w:rsidR="00C419B2">
        <w:rPr>
          <w:rFonts w:ascii="Garamond" w:hAnsi="Garamond"/>
          <w:sz w:val="20"/>
          <w:szCs w:val="20"/>
        </w:rPr>
        <w:t xml:space="preserve">ne définition comme une autre. </w:t>
      </w:r>
      <w:r w:rsidR="001B3CE3" w:rsidRPr="00F926D5">
        <w:rPr>
          <w:rFonts w:ascii="Garamond" w:hAnsi="Garamond"/>
          <w:sz w:val="20"/>
          <w:szCs w:val="20"/>
        </w:rPr>
        <w:t xml:space="preserve">Et il est dit dans </w:t>
      </w:r>
      <w:r w:rsidRPr="00F926D5">
        <w:rPr>
          <w:rFonts w:ascii="Garamond" w:hAnsi="Garamond" w:cs="Times New Roman"/>
          <w:i/>
          <w:sz w:val="20"/>
          <w:szCs w:val="20"/>
        </w:rPr>
        <w:t>L</w:t>
      </w:r>
      <w:r w:rsidRPr="00F926D5">
        <w:rPr>
          <w:rFonts w:ascii="Garamond" w:hAnsi="Garamond" w:cs="Times New Roman"/>
          <w:i/>
          <w:iCs/>
          <w:sz w:val="20"/>
          <w:szCs w:val="20"/>
        </w:rPr>
        <w:t>a Logique</w:t>
      </w:r>
      <w:r w:rsidR="001B3CE3" w:rsidRPr="00F926D5">
        <w:rPr>
          <w:rFonts w:ascii="Garamond" w:hAnsi="Garamond"/>
          <w:sz w:val="20"/>
          <w:szCs w:val="20"/>
        </w:rPr>
        <w:t xml:space="preserve"> que si, de </w:t>
      </w:r>
      <w:r w:rsidR="001B3CE3" w:rsidRPr="00C419B2">
        <w:rPr>
          <w:rFonts w:ascii="Garamond" w:hAnsi="Garamond"/>
          <w:i/>
          <w:sz w:val="20"/>
          <w:szCs w:val="20"/>
        </w:rPr>
        <w:t xml:space="preserve">ce </w:t>
      </w:r>
      <w:r w:rsidRPr="00C419B2">
        <w:rPr>
          <w:rFonts w:ascii="Garamond" w:hAnsi="Garamond"/>
          <w:i/>
          <w:sz w:val="20"/>
          <w:szCs w:val="20"/>
        </w:rPr>
        <w:t>« </w:t>
      </w:r>
      <w:r w:rsidR="001B3CE3" w:rsidRPr="00C419B2">
        <w:rPr>
          <w:rFonts w:ascii="Garamond" w:hAnsi="Garamond" w:cs="Times New Roman"/>
          <w:i/>
          <w:sz w:val="20"/>
          <w:szCs w:val="20"/>
        </w:rPr>
        <w:t>tout</w:t>
      </w:r>
      <w:r w:rsidRPr="00C419B2">
        <w:rPr>
          <w:rFonts w:ascii="Garamond" w:hAnsi="Garamond"/>
          <w:i/>
          <w:sz w:val="20"/>
          <w:szCs w:val="20"/>
        </w:rPr>
        <w:t> »</w:t>
      </w:r>
      <w:r w:rsidR="001B3CE3" w:rsidRPr="00C419B2">
        <w:rPr>
          <w:rFonts w:ascii="Garamond" w:hAnsi="Garamond"/>
          <w:i/>
          <w:sz w:val="20"/>
          <w:szCs w:val="20"/>
        </w:rPr>
        <w:t xml:space="preserve"> formé de la substance et des prédicats</w:t>
      </w:r>
      <w:r w:rsidR="001B3CE3" w:rsidRPr="00F926D5">
        <w:rPr>
          <w:rFonts w:ascii="Garamond" w:hAnsi="Garamond"/>
          <w:sz w:val="20"/>
          <w:szCs w:val="20"/>
        </w:rPr>
        <w:t>, on enlève la substance, alors il ne reste rien, pour ceci que les prédicats et les attributs n'existent que parce qu'il y a de la substance.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Là, on est véritablement embarqué dans un couloir logique dont on ne peut pas sortir, une série de propositions qui nous entraînent. </w:t>
      </w:r>
      <w:r w:rsidRPr="00C419B2">
        <w:rPr>
          <w:rFonts w:ascii="Garamond" w:hAnsi="Garamond"/>
          <w:i/>
          <w:sz w:val="20"/>
          <w:szCs w:val="20"/>
        </w:rPr>
        <w:t>La substance n'est autre que les prédicats plus quelque chose</w:t>
      </w:r>
      <w:r w:rsidRPr="00F926D5">
        <w:rPr>
          <w:rFonts w:ascii="Garamond" w:hAnsi="Garamond"/>
          <w:sz w:val="20"/>
          <w:szCs w:val="20"/>
        </w:rPr>
        <w:t xml:space="preserve">. Ce « plus » se définit comme manquant. </w:t>
      </w:r>
    </w:p>
    <w:p w:rsidR="001B3CE3" w:rsidRPr="00F926D5" w:rsidRDefault="001B3CE3">
      <w:pPr>
        <w:pStyle w:val="Corpsdetexte"/>
        <w:rPr>
          <w:rFonts w:ascii="Garamond" w:hAnsi="Garamond"/>
          <w:sz w:val="20"/>
          <w:szCs w:val="20"/>
        </w:rPr>
      </w:pPr>
      <w:r w:rsidRPr="00F926D5">
        <w:rPr>
          <w:rFonts w:ascii="Garamond" w:hAnsi="Garamond"/>
          <w:sz w:val="20"/>
          <w:szCs w:val="20"/>
        </w:rPr>
        <w:t>Et les prédicats sont ce qui seul n'est rien</w:t>
      </w:r>
      <w:r w:rsidR="001300D6" w:rsidRPr="00F926D5">
        <w:rPr>
          <w:rFonts w:ascii="Garamond" w:hAnsi="Garamond"/>
          <w:sz w:val="20"/>
          <w:szCs w:val="20"/>
        </w:rPr>
        <w:t>,</w:t>
      </w:r>
      <w:r w:rsidRPr="00F926D5">
        <w:rPr>
          <w:rFonts w:ascii="Garamond" w:hAnsi="Garamond"/>
          <w:sz w:val="20"/>
          <w:szCs w:val="20"/>
        </w:rPr>
        <w:t xml:space="preserve"> mais qui se produit quand de la substance est donnée. </w:t>
      </w:r>
    </w:p>
    <w:p w:rsidR="001B3CE3" w:rsidRPr="00F926D5" w:rsidRDefault="001B3CE3">
      <w:pPr>
        <w:pStyle w:val="Corpsdetexte"/>
        <w:rPr>
          <w:rFonts w:ascii="Garamond" w:hAnsi="Garamond"/>
          <w:sz w:val="20"/>
          <w:szCs w:val="20"/>
        </w:rPr>
      </w:pPr>
      <w:r w:rsidRPr="00F926D5">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001300D6" w:rsidRPr="00F926D5">
        <w:rPr>
          <w:rFonts w:ascii="Garamond" w:hAnsi="Garamond"/>
          <w:sz w:val="20"/>
          <w:szCs w:val="20"/>
        </w:rPr>
        <w:t>,</w:t>
      </w:r>
      <w:r w:rsidRPr="00F926D5">
        <w:rPr>
          <w:rFonts w:ascii="Garamond" w:hAnsi="Garamond"/>
          <w:sz w:val="20"/>
          <w:szCs w:val="20"/>
        </w:rPr>
        <w:t xml:space="preserve"> les prédicats ne sont rien sans quelque chose</w:t>
      </w:r>
      <w:r w:rsidR="001300D6" w:rsidRPr="00F926D5">
        <w:rPr>
          <w:rFonts w:ascii="Garamond" w:hAnsi="Garamond"/>
          <w:sz w:val="20"/>
          <w:szCs w:val="20"/>
        </w:rPr>
        <w:t> :</w:t>
      </w:r>
      <w:r w:rsidRPr="00F926D5">
        <w:rPr>
          <w:rFonts w:ascii="Garamond" w:hAnsi="Garamond"/>
          <w:sz w:val="20"/>
          <w:szCs w:val="20"/>
        </w:rPr>
        <w:t xml:space="preserve"> la substance, qui n'est autre que l'addition à ces prédicats supposés contradictoirement déjà donnés, de ce qui de toute façon, dans la somme, fera défaut.</w:t>
      </w:r>
    </w:p>
    <w:p w:rsidR="00E321BB" w:rsidRPr="00F926D5" w:rsidRDefault="00E321BB">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La substance supporte les prédicats, mais aussi d'une certaine manière les prédicats supportent la substance, comme ce rien encore dont par </w:t>
      </w:r>
      <w:proofErr w:type="spellStart"/>
      <w:r w:rsidRPr="00F926D5">
        <w:rPr>
          <w:rFonts w:ascii="Garamond" w:hAnsi="Garamond"/>
          <w:sz w:val="20"/>
          <w:szCs w:val="20"/>
        </w:rPr>
        <w:t>substantification</w:t>
      </w:r>
      <w:proofErr w:type="spellEnd"/>
      <w:r w:rsidRPr="00F926D5">
        <w:rPr>
          <w:rFonts w:ascii="Garamond" w:hAnsi="Garamond"/>
          <w:sz w:val="20"/>
          <w:szCs w:val="20"/>
        </w:rPr>
        <w:t xml:space="preserve"> va naître la singularité d'une différence. Les prédicats ne sont que du zéro. </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substance est ce qui s'ajoute à zéro pour faire un, mais dans ce Un constitué, il n'y a que les prédicats,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 xml:space="preserve">le zéro, qui apparaisse, car ce qui fait Un, justement, dans l'inscription du zéro, c'est absent de ce qu'inscrit le Un,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i/>
          <w:iCs/>
          <w:sz w:val="20"/>
          <w:szCs w:val="20"/>
        </w:rPr>
        <w:t>du contenu</w:t>
      </w:r>
      <w:r w:rsidRPr="00F926D5">
        <w:rPr>
          <w:rFonts w:ascii="Garamond" w:hAnsi="Garamond"/>
          <w:sz w:val="20"/>
          <w:szCs w:val="20"/>
        </w:rPr>
        <w:t xml:space="preserve">, du </w:t>
      </w:r>
      <w:r w:rsidRPr="00F926D5">
        <w:rPr>
          <w:rFonts w:ascii="Garamond" w:hAnsi="Garamond"/>
          <w:i/>
          <w:iCs/>
          <w:sz w:val="20"/>
          <w:szCs w:val="20"/>
        </w:rPr>
        <w:t>désigné du Un</w:t>
      </w:r>
      <w:r w:rsidRPr="00F926D5">
        <w:rPr>
          <w:rFonts w:ascii="Garamond" w:hAnsi="Garamond"/>
          <w:sz w:val="20"/>
          <w:szCs w:val="20"/>
        </w:rPr>
        <w:t>, c'est</w:t>
      </w:r>
      <w:r w:rsidR="00705F34">
        <w:rPr>
          <w:rFonts w:ascii="Garamond" w:hAnsi="Garamond"/>
          <w:sz w:val="20"/>
          <w:szCs w:val="20"/>
        </w:rPr>
        <w:t>-</w:t>
      </w:r>
      <w:r w:rsidRPr="00F926D5">
        <w:rPr>
          <w:rFonts w:ascii="Garamond" w:hAnsi="Garamond"/>
          <w:sz w:val="20"/>
          <w:szCs w:val="20"/>
        </w:rPr>
        <w:t>à</w:t>
      </w:r>
      <w:r w:rsidR="00705F34">
        <w:rPr>
          <w:rFonts w:ascii="Garamond" w:hAnsi="Garamond"/>
          <w:sz w:val="20"/>
          <w:szCs w:val="20"/>
        </w:rPr>
        <w:t>-</w:t>
      </w:r>
      <w:r w:rsidRPr="00F926D5">
        <w:rPr>
          <w:rFonts w:ascii="Garamond" w:hAnsi="Garamond"/>
          <w:sz w:val="20"/>
          <w:szCs w:val="20"/>
        </w:rPr>
        <w:t>dire le zéro.</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Ces contradictions donc, que j'ai relevées par ces quelques formules, semblent pouvoir se réordonner à partir de la réintroduction du point de vue ordinal qui a précédé au début de cette prise en vue de la logique de Port</w:t>
      </w:r>
      <w:r w:rsidR="006B2657">
        <w:rPr>
          <w:rFonts w:ascii="Garamond" w:hAnsi="Garamond"/>
          <w:sz w:val="20"/>
          <w:szCs w:val="20"/>
        </w:rPr>
        <w:t>-</w:t>
      </w:r>
      <w:r w:rsidRPr="00F926D5">
        <w:rPr>
          <w:rFonts w:ascii="Garamond" w:hAnsi="Garamond"/>
          <w:sz w:val="20"/>
          <w:szCs w:val="20"/>
        </w:rPr>
        <w:t xml:space="preserve">Royal,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l'opposition entre la collection et l'extension. Ça se comprend comme ça</w:t>
      </w:r>
      <w:r w:rsidR="00BA75E6" w:rsidRPr="00F926D5">
        <w:rPr>
          <w:rFonts w:ascii="Garamond" w:hAnsi="Garamond"/>
          <w:sz w:val="20"/>
          <w:szCs w:val="20"/>
        </w:rPr>
        <w:t> :</w:t>
      </w:r>
      <w:r w:rsidRPr="00F926D5">
        <w:rPr>
          <w:rFonts w:ascii="Garamond" w:hAnsi="Garamond"/>
          <w:sz w:val="20"/>
          <w:szCs w:val="20"/>
        </w:rPr>
        <w:t xml:space="preserve"> </w:t>
      </w:r>
      <w:r w:rsidR="00BA75E6" w:rsidRPr="00F926D5">
        <w:rPr>
          <w:rFonts w:ascii="Garamond" w:hAnsi="Garamond"/>
          <w:sz w:val="20"/>
          <w:szCs w:val="20"/>
        </w:rPr>
        <w:t>l</w:t>
      </w:r>
      <w:r w:rsidRPr="00F926D5">
        <w:rPr>
          <w:rFonts w:ascii="Garamond" w:hAnsi="Garamond"/>
          <w:sz w:val="20"/>
          <w:szCs w:val="20"/>
        </w:rPr>
        <w:t>a substance supporte le prédicat qui, défini, porte sur la substance.</w:t>
      </w:r>
    </w:p>
    <w:p w:rsidR="001B3CE3" w:rsidRPr="00F926D5" w:rsidRDefault="001B3CE3">
      <w:pPr>
        <w:pStyle w:val="Corpsdetexte"/>
        <w:rPr>
          <w:rFonts w:ascii="Garamond" w:hAnsi="Garamond"/>
          <w:sz w:val="20"/>
          <w:szCs w:val="20"/>
        </w:rPr>
      </w:pPr>
    </w:p>
    <w:p w:rsidR="003F7821" w:rsidRPr="00F926D5" w:rsidRDefault="001B3CE3">
      <w:pPr>
        <w:pStyle w:val="Corpsdetexte"/>
        <w:rPr>
          <w:rFonts w:ascii="Garamond" w:hAnsi="Garamond"/>
          <w:sz w:val="20"/>
          <w:szCs w:val="20"/>
        </w:rPr>
      </w:pPr>
      <w:r w:rsidRPr="00F926D5">
        <w:rPr>
          <w:rFonts w:ascii="Garamond" w:hAnsi="Garamond"/>
          <w:sz w:val="20"/>
          <w:szCs w:val="20"/>
        </w:rPr>
        <w:t>Maintenant on va prendre toutes les propositions contradictoires une par une et n'en accepter qu'une à la fois, c'est la meilleure solution. Après, tout va marcher.</w:t>
      </w:r>
      <w:r w:rsidR="00E321BB" w:rsidRPr="00F926D5">
        <w:rPr>
          <w:rFonts w:ascii="Garamond" w:hAnsi="Garamond"/>
          <w:sz w:val="20"/>
          <w:szCs w:val="20"/>
        </w:rPr>
        <w:t xml:space="preserve"> </w:t>
      </w:r>
    </w:p>
    <w:p w:rsidR="00BA75E6" w:rsidRPr="00F926D5" w:rsidRDefault="001B3CE3">
      <w:pPr>
        <w:pStyle w:val="Corpsdetexte"/>
        <w:rPr>
          <w:rFonts w:ascii="Garamond" w:hAnsi="Garamond"/>
          <w:sz w:val="20"/>
          <w:szCs w:val="20"/>
        </w:rPr>
      </w:pPr>
      <w:r w:rsidRPr="00F926D5">
        <w:rPr>
          <w:rFonts w:ascii="Garamond" w:hAnsi="Garamond"/>
          <w:sz w:val="20"/>
          <w:szCs w:val="20"/>
        </w:rPr>
        <w:t xml:space="preserve">La substance étant ce qui manque, </w:t>
      </w:r>
      <w:r w:rsidRPr="00F926D5">
        <w:rPr>
          <w:rFonts w:ascii="Garamond" w:hAnsi="Garamond"/>
          <w:i/>
          <w:sz w:val="20"/>
          <w:szCs w:val="20"/>
        </w:rPr>
        <w:t>le prédicat</w:t>
      </w:r>
      <w:r w:rsidRPr="00F926D5">
        <w:rPr>
          <w:rFonts w:ascii="Garamond" w:hAnsi="Garamond"/>
          <w:sz w:val="20"/>
          <w:szCs w:val="20"/>
        </w:rPr>
        <w:t xml:space="preserve"> est un effet de manque, ce qui porte sur un manque, l'enrobage du manque. Mais d'autre part, le prédicat n'est rien sans la substance, et il est impossible de différencier </w:t>
      </w:r>
    </w:p>
    <w:p w:rsidR="001B3CE3" w:rsidRPr="00F926D5" w:rsidRDefault="001B3CE3">
      <w:pPr>
        <w:pStyle w:val="Corpsdetexte"/>
        <w:rPr>
          <w:rFonts w:ascii="Garamond" w:hAnsi="Garamond"/>
          <w:sz w:val="20"/>
          <w:szCs w:val="20"/>
        </w:rPr>
      </w:pPr>
      <w:r w:rsidRPr="00F926D5">
        <w:rPr>
          <w:rFonts w:ascii="Garamond" w:hAnsi="Garamond"/>
          <w:sz w:val="20"/>
          <w:szCs w:val="20"/>
        </w:rPr>
        <w:t>la substance du prédicat actuel comme manifestation de la substance manquante.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Cependant, puisqu'il est dit que le prédicat n'est rien sans la substance, et puisqu'il est dit qu'il n'y a pas de substance</w:t>
      </w:r>
      <w:r w:rsidR="00BA75E6" w:rsidRPr="00F926D5">
        <w:rPr>
          <w:rFonts w:ascii="Garamond" w:hAnsi="Garamond"/>
          <w:sz w:val="20"/>
          <w:szCs w:val="20"/>
        </w:rPr>
        <w:t>,</w:t>
      </w:r>
      <w:r w:rsidRPr="00F926D5">
        <w:rPr>
          <w:rFonts w:ascii="Garamond" w:hAnsi="Garamond"/>
          <w:sz w:val="20"/>
          <w:szCs w:val="20"/>
        </w:rPr>
        <w:t xml:space="preserve"> qu'elle manque, alors comme il y a du prédicat, on est forcé de déduire que le prédicat, c'est la substance. Puisque sans la substance, il n'y a pas de substance, le prédicat, ça devrait n'être rien, or ça donne du Un, ce qui implique que </w:t>
      </w:r>
      <w:proofErr w:type="gramStart"/>
      <w:r w:rsidRPr="00F926D5">
        <w:rPr>
          <w:rFonts w:ascii="Garamond" w:hAnsi="Garamond"/>
          <w:sz w:val="20"/>
          <w:szCs w:val="20"/>
        </w:rPr>
        <w:t>ce</w:t>
      </w:r>
      <w:proofErr w:type="gramEnd"/>
      <w:r w:rsidRPr="00F926D5">
        <w:rPr>
          <w:rFonts w:ascii="Garamond" w:hAnsi="Garamond"/>
          <w:sz w:val="20"/>
          <w:szCs w:val="20"/>
        </w:rPr>
        <w:t xml:space="preserve"> Un du prédicat, c'est non pas le prédicat mais à proprement parler la substance.</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Or, ça ne se comprend qu'à partir de ce point de vue ordinal qui est la question de la </w:t>
      </w:r>
      <w:proofErr w:type="spellStart"/>
      <w:r w:rsidRPr="00F926D5">
        <w:rPr>
          <w:rFonts w:ascii="Garamond" w:hAnsi="Garamond"/>
          <w:sz w:val="20"/>
          <w:szCs w:val="20"/>
        </w:rPr>
        <w:t>substantification</w:t>
      </w:r>
      <w:proofErr w:type="spellEnd"/>
      <w:r w:rsidRPr="00F926D5">
        <w:rPr>
          <w:rFonts w:ascii="Garamond" w:hAnsi="Garamond"/>
          <w:sz w:val="20"/>
          <w:szCs w:val="20"/>
        </w:rPr>
        <w:t xml:space="preserve"> du prédicat.</w:t>
      </w:r>
      <w:r w:rsidR="003F7821" w:rsidRPr="00F926D5">
        <w:rPr>
          <w:rFonts w:ascii="Garamond" w:hAnsi="Garamond"/>
          <w:sz w:val="20"/>
          <w:szCs w:val="20"/>
        </w:rPr>
        <w:t xml:space="preserve"> </w:t>
      </w:r>
      <w:r w:rsidRPr="00F926D5">
        <w:rPr>
          <w:rFonts w:ascii="Garamond" w:hAnsi="Garamond"/>
          <w:sz w:val="20"/>
          <w:szCs w:val="20"/>
        </w:rPr>
        <w:t>Le prédicat qui n'est censé être rien sans la substance, s'il se manifeste comme quelque chose, ce quelque chose comme autre que le rien du prédic</w:t>
      </w:r>
      <w:r w:rsidR="00C419B2">
        <w:rPr>
          <w:rFonts w:ascii="Garamond" w:hAnsi="Garamond"/>
          <w:sz w:val="20"/>
          <w:szCs w:val="20"/>
        </w:rPr>
        <w:t xml:space="preserve">at est forcément la substance. </w:t>
      </w:r>
      <w:r w:rsidRPr="00F926D5">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dire</w:t>
      </w:r>
      <w:r w:rsidRPr="00F926D5">
        <w:rPr>
          <w:rFonts w:ascii="Garamond" w:hAnsi="Garamond"/>
          <w:sz w:val="20"/>
          <w:szCs w:val="20"/>
        </w:rPr>
        <w:t xml:space="preserve"> que dans l'extension du prédicat, le prédicat est </w:t>
      </w:r>
      <w:r w:rsidRPr="00F926D5">
        <w:rPr>
          <w:rFonts w:ascii="Garamond" w:hAnsi="Garamond" w:cs="Times New Roman"/>
          <w:i/>
          <w:sz w:val="20"/>
          <w:szCs w:val="20"/>
        </w:rPr>
        <w:t>substantifié</w:t>
      </w:r>
      <w:r w:rsidRPr="00F926D5">
        <w:rPr>
          <w:rFonts w:ascii="Garamond" w:hAnsi="Garamond"/>
          <w:sz w:val="20"/>
          <w:szCs w:val="20"/>
        </w:rPr>
        <w:t xml:space="preserve">,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 xml:space="preserve"> que le prédicat dans l'extension </w:t>
      </w:r>
      <w:r w:rsidRPr="00F926D5">
        <w:rPr>
          <w:rFonts w:ascii="Garamond" w:hAnsi="Garamond" w:cs="Times New Roman"/>
          <w:i/>
          <w:sz w:val="20"/>
          <w:szCs w:val="20"/>
        </w:rPr>
        <w:t>va tenir lieu de substance</w:t>
      </w:r>
      <w:r w:rsidRPr="00F926D5">
        <w:rPr>
          <w:rFonts w:ascii="Garamond" w:hAnsi="Garamond"/>
          <w:sz w:val="20"/>
          <w:szCs w:val="20"/>
        </w:rPr>
        <w:t xml:space="preserve"> de façon ponctuelle, pour quelque chose qui va tenir lieu de prédicat, </w:t>
      </w:r>
      <w:r w:rsidR="00C419B2">
        <w:rPr>
          <w:rFonts w:ascii="Garamond" w:hAnsi="Garamond"/>
          <w:sz w:val="20"/>
          <w:szCs w:val="20"/>
        </w:rPr>
        <w:t>c</w:t>
      </w:r>
      <w:r w:rsidR="00C419B2" w:rsidRPr="00F926D5">
        <w:rPr>
          <w:rFonts w:ascii="Garamond" w:hAnsi="Garamond"/>
          <w:sz w:val="20"/>
          <w:szCs w:val="20"/>
        </w:rPr>
        <w:t>'est</w:t>
      </w:r>
      <w:r w:rsidR="00C419B2">
        <w:rPr>
          <w:rFonts w:ascii="Garamond" w:hAnsi="Garamond"/>
          <w:sz w:val="20"/>
          <w:szCs w:val="20"/>
        </w:rPr>
        <w:t>-</w:t>
      </w:r>
      <w:r w:rsidR="00C419B2" w:rsidRPr="00F926D5">
        <w:rPr>
          <w:rFonts w:ascii="Garamond" w:hAnsi="Garamond"/>
          <w:sz w:val="20"/>
          <w:szCs w:val="20"/>
        </w:rPr>
        <w:t>à</w:t>
      </w:r>
      <w:r w:rsidR="00C419B2">
        <w:rPr>
          <w:rFonts w:ascii="Garamond" w:hAnsi="Garamond"/>
          <w:sz w:val="20"/>
          <w:szCs w:val="20"/>
        </w:rPr>
        <w:t>-</w:t>
      </w:r>
      <w:r w:rsidR="00C419B2" w:rsidRPr="00F926D5">
        <w:rPr>
          <w:rFonts w:ascii="Garamond" w:hAnsi="Garamond"/>
          <w:sz w:val="20"/>
          <w:szCs w:val="20"/>
        </w:rPr>
        <w:t xml:space="preserve">dire </w:t>
      </w:r>
      <w:r w:rsidRPr="00F926D5">
        <w:rPr>
          <w:rFonts w:ascii="Garamond" w:hAnsi="Garamond"/>
          <w:sz w:val="20"/>
          <w:szCs w:val="20"/>
        </w:rPr>
        <w:t xml:space="preserve"> les objets de l'extension.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en même temps, maintenant il y a de la substance, il y a de la substance, or elle est supposée manquer, en même temps, dès que la seconde classe de prédicats est produite, l'opération se répète, et ce qui dans le premier temps a </w:t>
      </w:r>
      <w:r w:rsidRPr="00F926D5">
        <w:rPr>
          <w:rFonts w:ascii="Garamond" w:hAnsi="Garamond" w:cs="Times New Roman"/>
          <w:i/>
          <w:sz w:val="20"/>
          <w:szCs w:val="20"/>
        </w:rPr>
        <w:t>tenu lieu de la substance</w:t>
      </w:r>
      <w:r w:rsidRPr="00F926D5">
        <w:rPr>
          <w:rFonts w:ascii="Garamond" w:hAnsi="Garamond"/>
          <w:sz w:val="20"/>
          <w:szCs w:val="20"/>
        </w:rPr>
        <w:t xml:space="preserve"> va manquer comme substance, puisque, par l'opération que j'ai pointée, ça va s'appliquer comme prédicat au nouveau terme qui apparaît comme une substance provisoire. </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lastRenderedPageBreak/>
        <w:t>Et ceci à l'infini c'est</w:t>
      </w:r>
      <w:r w:rsidR="004A40FF">
        <w:rPr>
          <w:rFonts w:ascii="Garamond" w:hAnsi="Garamond"/>
          <w:sz w:val="20"/>
          <w:szCs w:val="20"/>
        </w:rPr>
        <w:t>-</w:t>
      </w:r>
      <w:r w:rsidRPr="00F926D5">
        <w:rPr>
          <w:rFonts w:ascii="Garamond" w:hAnsi="Garamond"/>
          <w:sz w:val="20"/>
          <w:szCs w:val="20"/>
        </w:rPr>
        <w:t>à</w:t>
      </w:r>
      <w:r w:rsidR="004A40FF">
        <w:rPr>
          <w:rFonts w:ascii="Garamond" w:hAnsi="Garamond"/>
          <w:sz w:val="20"/>
          <w:szCs w:val="20"/>
        </w:rPr>
        <w:t>-</w:t>
      </w:r>
      <w:r w:rsidRPr="00F926D5">
        <w:rPr>
          <w:rFonts w:ascii="Garamond" w:hAnsi="Garamond"/>
          <w:sz w:val="20"/>
          <w:szCs w:val="20"/>
        </w:rPr>
        <w:t xml:space="preserve">dire que, dès qu'une substance est donnée, elle s'inscrit en s'actualisant par les prédicats qui s'y appliquent, mais dès que les prédicats s'actualisent, la substance se rapporte à ces prédicats qui acquièrent une </w:t>
      </w:r>
      <w:r w:rsidRPr="00E76B0D">
        <w:rPr>
          <w:rFonts w:ascii="Garamond" w:hAnsi="Garamond"/>
          <w:i/>
          <w:sz w:val="20"/>
          <w:szCs w:val="20"/>
        </w:rPr>
        <w:t>valeur substantielle qui est l'extension</w:t>
      </w:r>
      <w:r w:rsidRPr="00F926D5">
        <w:rPr>
          <w:rFonts w:ascii="Garamond" w:hAnsi="Garamond"/>
          <w:sz w:val="20"/>
          <w:szCs w:val="20"/>
        </w:rPr>
        <w:t xml:space="preserve">, </w:t>
      </w:r>
      <w:r w:rsidR="00C419B2" w:rsidRPr="00E76B0D">
        <w:rPr>
          <w:rFonts w:ascii="Garamond" w:hAnsi="Garamond"/>
          <w:i/>
          <w:sz w:val="20"/>
          <w:szCs w:val="20"/>
        </w:rPr>
        <w:t>c'est-à-dire</w:t>
      </w:r>
      <w:r w:rsidRPr="00E76B0D">
        <w:rPr>
          <w:rFonts w:ascii="Garamond" w:hAnsi="Garamond"/>
          <w:i/>
          <w:sz w:val="20"/>
          <w:szCs w:val="20"/>
        </w:rPr>
        <w:t xml:space="preserve"> </w:t>
      </w:r>
      <w:r w:rsidRPr="00E76B0D">
        <w:rPr>
          <w:rFonts w:ascii="Garamond" w:hAnsi="Garamond" w:cs="Times New Roman"/>
          <w:i/>
          <w:sz w:val="20"/>
          <w:szCs w:val="20"/>
        </w:rPr>
        <w:t xml:space="preserve">qu'il est </w:t>
      </w:r>
      <w:r w:rsidRPr="00E76B0D">
        <w:rPr>
          <w:rFonts w:ascii="Garamond" w:hAnsi="Garamond" w:cs="Times New Roman"/>
          <w:i/>
          <w:color w:val="0000CC"/>
          <w:sz w:val="20"/>
          <w:szCs w:val="20"/>
        </w:rPr>
        <w:t>impossible</w:t>
      </w:r>
      <w:r w:rsidRPr="00F926D5">
        <w:rPr>
          <w:rFonts w:ascii="Garamond" w:hAnsi="Garamond" w:cs="Times New Roman"/>
          <w:i/>
          <w:sz w:val="20"/>
          <w:szCs w:val="20"/>
        </w:rPr>
        <w:t xml:space="preserve"> à la substance d'être à la fois donnée et inscrite dans le même temps</w:t>
      </w:r>
      <w:r w:rsidRPr="00F926D5">
        <w:rPr>
          <w:rFonts w:ascii="Garamond" w:hAnsi="Garamond"/>
          <w:sz w:val="20"/>
          <w:szCs w:val="20"/>
        </w:rPr>
        <w:t>.</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La substance peut donc très bien se définir comme ce qui manque et comme ce qui fait l'ensemble. D'une part un prédicat s'appuie sur le premier prédicat tenant lieu de substance, pour le définir, pour l'identifier, pour le prédiquer. </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Et d'autre part </w:t>
      </w:r>
      <w:r w:rsidRPr="00E76B0D">
        <w:rPr>
          <w:rFonts w:ascii="Garamond" w:hAnsi="Garamond"/>
          <w:i/>
          <w:sz w:val="20"/>
          <w:szCs w:val="20"/>
        </w:rPr>
        <w:t>le premier prédicat</w:t>
      </w:r>
      <w:r w:rsidR="006B2657">
        <w:rPr>
          <w:rFonts w:ascii="Garamond" w:hAnsi="Garamond"/>
          <w:sz w:val="20"/>
          <w:szCs w:val="20"/>
        </w:rPr>
        <w:t>-</w:t>
      </w:r>
      <w:r w:rsidRPr="00E76B0D">
        <w:rPr>
          <w:rFonts w:ascii="Garamond" w:hAnsi="Garamond"/>
          <w:i/>
          <w:sz w:val="20"/>
          <w:szCs w:val="20"/>
        </w:rPr>
        <w:t>substance</w:t>
      </w:r>
      <w:r w:rsidRPr="00F926D5">
        <w:rPr>
          <w:rFonts w:ascii="Garamond" w:hAnsi="Garamond"/>
          <w:sz w:val="20"/>
          <w:szCs w:val="20"/>
        </w:rPr>
        <w:t xml:space="preserve"> rapporté en cette relation </w:t>
      </w:r>
      <w:r w:rsidRPr="00E76B0D">
        <w:rPr>
          <w:rFonts w:ascii="Garamond" w:hAnsi="Garamond"/>
          <w:i/>
          <w:sz w:val="20"/>
          <w:szCs w:val="20"/>
        </w:rPr>
        <w:t>au second</w:t>
      </w:r>
      <w:r w:rsidRPr="00F926D5">
        <w:rPr>
          <w:rFonts w:ascii="Garamond" w:hAnsi="Garamond"/>
          <w:sz w:val="20"/>
          <w:szCs w:val="20"/>
        </w:rPr>
        <w:t xml:space="preserve"> qui acquiert une extension, il disparaît en tant que substance, pour ne devenir qu'un élément dans l'extension du prédicat second et lui conférer le relais de cette fonction de substance. La substance est une fonction que celui</w:t>
      </w:r>
      <w:r w:rsidR="004A40FF">
        <w:rPr>
          <w:rFonts w:ascii="Garamond" w:hAnsi="Garamond"/>
          <w:sz w:val="20"/>
          <w:szCs w:val="20"/>
        </w:rPr>
        <w:t>-</w:t>
      </w:r>
      <w:r w:rsidRPr="00F926D5">
        <w:rPr>
          <w:rFonts w:ascii="Garamond" w:hAnsi="Garamond"/>
          <w:sz w:val="20"/>
          <w:szCs w:val="20"/>
        </w:rPr>
        <w:t xml:space="preserve">ci transmettra </w:t>
      </w:r>
      <w:r w:rsidRPr="00E76B0D">
        <w:rPr>
          <w:rFonts w:ascii="Garamond" w:hAnsi="Garamond"/>
          <w:i/>
          <w:sz w:val="20"/>
          <w:szCs w:val="20"/>
        </w:rPr>
        <w:t>à un troisième</w:t>
      </w:r>
      <w:r w:rsidRPr="00F926D5">
        <w:rPr>
          <w:rFonts w:ascii="Garamond" w:hAnsi="Garamond"/>
          <w:sz w:val="20"/>
          <w:szCs w:val="20"/>
        </w:rPr>
        <w:t xml:space="preserve"> prédicat etc.</w:t>
      </w: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On voit que la première substance, celle qui est supposée être au début, la substance potentielle, </w:t>
      </w:r>
    </w:p>
    <w:p w:rsidR="003F7821" w:rsidRPr="00F926D5" w:rsidRDefault="001B3CE3">
      <w:pPr>
        <w:pStyle w:val="Corpsdetexte"/>
        <w:rPr>
          <w:rFonts w:ascii="Garamond" w:hAnsi="Garamond"/>
          <w:sz w:val="20"/>
          <w:szCs w:val="20"/>
        </w:rPr>
      </w:pPr>
      <w:r w:rsidRPr="00F926D5">
        <w:rPr>
          <w:rFonts w:ascii="Garamond" w:hAnsi="Garamond"/>
          <w:sz w:val="20"/>
          <w:szCs w:val="20"/>
        </w:rPr>
        <w:t xml:space="preserve">est tout à fait </w:t>
      </w:r>
      <w:r w:rsidRPr="00F926D5">
        <w:rPr>
          <w:rFonts w:ascii="Garamond" w:hAnsi="Garamond" w:cs="Times New Roman"/>
          <w:i/>
          <w:sz w:val="20"/>
          <w:szCs w:val="20"/>
        </w:rPr>
        <w:t>mythique</w:t>
      </w:r>
      <w:r w:rsidRPr="00F926D5">
        <w:rPr>
          <w:rFonts w:ascii="Garamond" w:hAnsi="Garamond"/>
          <w:sz w:val="20"/>
          <w:szCs w:val="20"/>
        </w:rPr>
        <w:t xml:space="preserve">. </w:t>
      </w:r>
    </w:p>
    <w:p w:rsidR="003F7821" w:rsidRPr="00F926D5" w:rsidRDefault="003F7821">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 xml:space="preserve">Ce qui compte, c'est ce jeu de relais, c'est la relation actuelle de prédication qui, rendue possible par la substance potentielle, l'inscrit et la transforme en terme, en prédicat dans un rapport, étant entendu que le terme ultime du rapport joue à son tour le rôle de substance,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r w:rsidRPr="00F926D5">
        <w:rPr>
          <w:rFonts w:ascii="Garamond" w:hAnsi="Garamond"/>
          <w:sz w:val="20"/>
          <w:szCs w:val="20"/>
        </w:rPr>
        <w:t xml:space="preserve"> manque dans le rapport</w:t>
      </w:r>
      <w:r w:rsidR="00166F14" w:rsidRPr="00F926D5">
        <w:rPr>
          <w:rFonts w:ascii="Garamond" w:hAnsi="Garamond"/>
          <w:sz w:val="20"/>
          <w:szCs w:val="20"/>
        </w:rPr>
        <w:t>,</w:t>
      </w:r>
      <w:r w:rsidRPr="00F926D5">
        <w:rPr>
          <w:rFonts w:ascii="Garamond" w:hAnsi="Garamond"/>
          <w:sz w:val="20"/>
          <w:szCs w:val="20"/>
        </w:rPr>
        <w:t xml:space="preserve"> et ne s'inscrit qu'à devenir autre chose que de la substance,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r w:rsidRPr="00F926D5">
        <w:rPr>
          <w:rFonts w:ascii="Garamond" w:hAnsi="Garamond"/>
          <w:sz w:val="20"/>
          <w:szCs w:val="20"/>
        </w:rPr>
        <w:t>du prédicat.</w:t>
      </w:r>
      <w:r w:rsidR="004A40FF">
        <w:rPr>
          <w:rFonts w:ascii="Garamond" w:hAnsi="Garamond"/>
          <w:sz w:val="20"/>
          <w:szCs w:val="20"/>
        </w:rPr>
        <w:t xml:space="preserve"> </w:t>
      </w:r>
      <w:r w:rsidRPr="00F926D5">
        <w:rPr>
          <w:rFonts w:ascii="Garamond" w:hAnsi="Garamond"/>
          <w:sz w:val="20"/>
          <w:szCs w:val="20"/>
        </w:rPr>
        <w:t xml:space="preserve">Les </w:t>
      </w:r>
      <w:r w:rsidRPr="00F926D5">
        <w:rPr>
          <w:rFonts w:ascii="Garamond" w:hAnsi="Garamond" w:cs="Times New Roman"/>
          <w:i/>
          <w:sz w:val="20"/>
          <w:szCs w:val="20"/>
        </w:rPr>
        <w:t>substances successives</w:t>
      </w:r>
      <w:r w:rsidRPr="00F926D5">
        <w:rPr>
          <w:rFonts w:ascii="Garamond" w:hAnsi="Garamond"/>
          <w:sz w:val="20"/>
          <w:szCs w:val="20"/>
        </w:rPr>
        <w:t xml:space="preserve"> sont donc la série des </w:t>
      </w:r>
      <w:r w:rsidRPr="00F926D5">
        <w:rPr>
          <w:rFonts w:ascii="Garamond" w:hAnsi="Garamond" w:cs="Times New Roman"/>
          <w:i/>
          <w:sz w:val="20"/>
          <w:szCs w:val="20"/>
        </w:rPr>
        <w:t>incarnations transitoires</w:t>
      </w:r>
      <w:r w:rsidRPr="00F926D5">
        <w:rPr>
          <w:rFonts w:ascii="Garamond" w:hAnsi="Garamond"/>
          <w:sz w:val="20"/>
          <w:szCs w:val="20"/>
        </w:rPr>
        <w:t xml:space="preserve"> de ce qui manque et qui soutient toute pseudo</w:t>
      </w:r>
      <w:r w:rsidR="006B2657">
        <w:rPr>
          <w:rFonts w:ascii="Garamond" w:hAnsi="Garamond"/>
          <w:sz w:val="20"/>
          <w:szCs w:val="20"/>
        </w:rPr>
        <w:t>-</w:t>
      </w:r>
      <w:r w:rsidRPr="00F926D5">
        <w:rPr>
          <w:rFonts w:ascii="Garamond" w:hAnsi="Garamond"/>
          <w:sz w:val="20"/>
          <w:szCs w:val="20"/>
        </w:rPr>
        <w:t>substance comme enrobage du manque.</w:t>
      </w:r>
    </w:p>
    <w:p w:rsidR="00E321BB" w:rsidRPr="00F926D5" w:rsidRDefault="00E321BB">
      <w:pPr>
        <w:pStyle w:val="Corpsdetexte"/>
        <w:rPr>
          <w:rFonts w:ascii="Garamond" w:hAnsi="Garamond"/>
          <w:sz w:val="20"/>
          <w:szCs w:val="20"/>
        </w:rPr>
      </w:pPr>
    </w:p>
    <w:p w:rsidR="001B3CE3" w:rsidRPr="00F926D5" w:rsidRDefault="001B3CE3">
      <w:pPr>
        <w:pStyle w:val="Corpsdetexte"/>
        <w:rPr>
          <w:rFonts w:ascii="Garamond" w:hAnsi="Garamond"/>
          <w:sz w:val="20"/>
          <w:szCs w:val="20"/>
        </w:rPr>
      </w:pPr>
      <w:r w:rsidRPr="00F926D5">
        <w:rPr>
          <w:rFonts w:ascii="Garamond" w:hAnsi="Garamond"/>
          <w:sz w:val="20"/>
          <w:szCs w:val="20"/>
        </w:rPr>
        <w:t>L'être, c'est bien ce qui supporte tout discours en tant que le discours, c'est ce qui se produit sur le bord du trou qu'il constitue. L'Être est donc à la fois ce qui est avant le discours, qui porte le discours, et qui est après, la fin de tout discours, son point de convergence, sa limite.</w:t>
      </w:r>
    </w:p>
    <w:p w:rsidR="001B3CE3" w:rsidRPr="00F926D5" w:rsidRDefault="001B3CE3">
      <w:pPr>
        <w:pStyle w:val="Corpsdetexte"/>
        <w:rPr>
          <w:rFonts w:ascii="Garamond" w:hAnsi="Garamond"/>
          <w:sz w:val="20"/>
          <w:szCs w:val="20"/>
        </w:rPr>
      </w:pPr>
    </w:p>
    <w:p w:rsidR="00166F14" w:rsidRPr="00F926D5" w:rsidRDefault="001B3CE3">
      <w:pPr>
        <w:pStyle w:val="Corpsdetexte"/>
        <w:rPr>
          <w:rFonts w:ascii="Garamond" w:hAnsi="Garamond"/>
          <w:sz w:val="20"/>
          <w:szCs w:val="20"/>
        </w:rPr>
      </w:pPr>
      <w:r w:rsidRPr="00F926D5">
        <w:rPr>
          <w:rFonts w:ascii="Garamond" w:hAnsi="Garamond"/>
          <w:sz w:val="20"/>
          <w:szCs w:val="20"/>
        </w:rPr>
        <w:t>Dans la logique de Port</w:t>
      </w:r>
      <w:r w:rsidR="004A40FF">
        <w:rPr>
          <w:rFonts w:ascii="Garamond" w:hAnsi="Garamond"/>
          <w:sz w:val="20"/>
          <w:szCs w:val="20"/>
        </w:rPr>
        <w:t>-</w:t>
      </w:r>
      <w:r w:rsidRPr="00F926D5">
        <w:rPr>
          <w:rFonts w:ascii="Garamond" w:hAnsi="Garamond"/>
          <w:sz w:val="20"/>
          <w:szCs w:val="20"/>
        </w:rPr>
        <w:t>Royal</w:t>
      </w:r>
      <w:r w:rsidR="00166F14" w:rsidRPr="00F926D5">
        <w:rPr>
          <w:rFonts w:ascii="Garamond" w:hAnsi="Garamond"/>
          <w:sz w:val="20"/>
          <w:szCs w:val="20"/>
        </w:rPr>
        <w:t>…</w:t>
      </w:r>
    </w:p>
    <w:p w:rsidR="00166F14" w:rsidRPr="00F926D5" w:rsidRDefault="001B3CE3" w:rsidP="00166F14">
      <w:pPr>
        <w:pStyle w:val="Corpsdetexte"/>
        <w:ind w:firstLine="708"/>
        <w:rPr>
          <w:rFonts w:ascii="Garamond" w:hAnsi="Garamond"/>
          <w:sz w:val="20"/>
          <w:szCs w:val="20"/>
        </w:rPr>
      </w:pPr>
      <w:r w:rsidRPr="00F926D5">
        <w:rPr>
          <w:rFonts w:ascii="Garamond" w:hAnsi="Garamond"/>
          <w:sz w:val="20"/>
          <w:szCs w:val="20"/>
        </w:rPr>
        <w:t xml:space="preserve">je voudrais </w:t>
      </w:r>
      <w:r w:rsidR="00166F14" w:rsidRPr="00F926D5">
        <w:rPr>
          <w:rFonts w:ascii="Garamond" w:hAnsi="Garamond"/>
          <w:sz w:val="20"/>
          <w:szCs w:val="20"/>
        </w:rPr>
        <w:t>re</w:t>
      </w:r>
      <w:r w:rsidRPr="00F926D5">
        <w:rPr>
          <w:rFonts w:ascii="Garamond" w:hAnsi="Garamond"/>
          <w:sz w:val="20"/>
          <w:szCs w:val="20"/>
        </w:rPr>
        <w:t>situer les choses</w:t>
      </w:r>
    </w:p>
    <w:p w:rsidR="00166F14" w:rsidRPr="00F926D5" w:rsidRDefault="00166F14">
      <w:pPr>
        <w:pStyle w:val="Corpsdetexte"/>
        <w:rPr>
          <w:rFonts w:ascii="Garamond" w:hAnsi="Garamond"/>
          <w:sz w:val="20"/>
          <w:szCs w:val="20"/>
        </w:rPr>
      </w:pPr>
      <w:r w:rsidRPr="00F926D5">
        <w:rPr>
          <w:rFonts w:ascii="Garamond" w:hAnsi="Garamond"/>
          <w:sz w:val="20"/>
          <w:szCs w:val="20"/>
        </w:rPr>
        <w:t>…</w:t>
      </w:r>
      <w:r w:rsidR="001B3CE3" w:rsidRPr="00F926D5">
        <w:rPr>
          <w:rFonts w:ascii="Garamond" w:hAnsi="Garamond"/>
          <w:sz w:val="20"/>
          <w:szCs w:val="20"/>
        </w:rPr>
        <w:t xml:space="preserve">ce n'est pas une telle théorie du discours qu'on peut trouver, c'est le contraire. </w:t>
      </w:r>
    </w:p>
    <w:p w:rsidR="00E321BB" w:rsidRPr="00F926D5" w:rsidRDefault="00E321BB">
      <w:pPr>
        <w:pStyle w:val="Corpsdetexte"/>
        <w:rPr>
          <w:rFonts w:ascii="Garamond" w:hAnsi="Garamond"/>
          <w:sz w:val="20"/>
          <w:szCs w:val="20"/>
        </w:rPr>
      </w:pPr>
    </w:p>
    <w:p w:rsidR="00166F14" w:rsidRPr="00F926D5" w:rsidRDefault="001B3CE3">
      <w:pPr>
        <w:pStyle w:val="Corpsdetexte"/>
        <w:rPr>
          <w:rFonts w:ascii="Garamond" w:hAnsi="Garamond"/>
          <w:sz w:val="20"/>
          <w:szCs w:val="20"/>
        </w:rPr>
      </w:pPr>
      <w:r w:rsidRPr="00F926D5">
        <w:rPr>
          <w:rFonts w:ascii="Garamond" w:hAnsi="Garamond"/>
          <w:sz w:val="20"/>
          <w:szCs w:val="20"/>
        </w:rPr>
        <w:t>Mais, dans la mesure où c'est le contraire, il y a quelque chose comme cette théorie qui insiste au sein même de ce discours qui est tenu, alors que le projet initial de Port</w:t>
      </w:r>
      <w:r w:rsidR="004A40FF">
        <w:rPr>
          <w:rFonts w:ascii="Garamond" w:hAnsi="Garamond"/>
          <w:sz w:val="20"/>
          <w:szCs w:val="20"/>
        </w:rPr>
        <w:t>-</w:t>
      </w:r>
      <w:r w:rsidRPr="00F926D5">
        <w:rPr>
          <w:rFonts w:ascii="Garamond" w:hAnsi="Garamond"/>
          <w:sz w:val="20"/>
          <w:szCs w:val="20"/>
        </w:rPr>
        <w:t xml:space="preserve">Royal, c'était de </w:t>
      </w:r>
      <w:r w:rsidRPr="00F926D5">
        <w:rPr>
          <w:rFonts w:ascii="Garamond" w:hAnsi="Garamond" w:cs="Times New Roman"/>
          <w:i/>
          <w:sz w:val="20"/>
          <w:szCs w:val="20"/>
        </w:rPr>
        <w:t>construire un métalangage</w:t>
      </w:r>
      <w:r w:rsidRPr="00F926D5">
        <w:rPr>
          <w:rFonts w:ascii="Garamond" w:hAnsi="Garamond"/>
          <w:sz w:val="20"/>
          <w:szCs w:val="20"/>
        </w:rPr>
        <w:t xml:space="preserve"> </w:t>
      </w:r>
    </w:p>
    <w:p w:rsidR="00E321BB" w:rsidRPr="00F926D5" w:rsidRDefault="001B3CE3">
      <w:pPr>
        <w:pStyle w:val="Corpsdetexte"/>
        <w:rPr>
          <w:rFonts w:ascii="Garamond" w:hAnsi="Garamond"/>
          <w:sz w:val="20"/>
          <w:szCs w:val="20"/>
        </w:rPr>
      </w:pPr>
      <w:r w:rsidRPr="00F926D5">
        <w:rPr>
          <w:rFonts w:ascii="Garamond" w:hAnsi="Garamond"/>
          <w:sz w:val="20"/>
          <w:szCs w:val="20"/>
        </w:rPr>
        <w:t>et que c'est dit nommément, c'est au contraire que quelque chose insiste dans Port</w:t>
      </w:r>
      <w:r w:rsidR="004A40FF">
        <w:rPr>
          <w:rFonts w:ascii="Garamond" w:hAnsi="Garamond"/>
          <w:sz w:val="20"/>
          <w:szCs w:val="20"/>
        </w:rPr>
        <w:t>-</w:t>
      </w:r>
      <w:r w:rsidRPr="00F926D5">
        <w:rPr>
          <w:rFonts w:ascii="Garamond" w:hAnsi="Garamond"/>
          <w:sz w:val="20"/>
          <w:szCs w:val="20"/>
        </w:rPr>
        <w:t>Royal</w:t>
      </w:r>
      <w:r w:rsidR="00E321BB" w:rsidRPr="00F926D5">
        <w:rPr>
          <w:rFonts w:ascii="Garamond" w:hAnsi="Garamond"/>
          <w:sz w:val="20"/>
          <w:szCs w:val="20"/>
        </w:rPr>
        <w:t>…</w:t>
      </w:r>
      <w:r w:rsidRPr="00F926D5">
        <w:rPr>
          <w:rFonts w:ascii="Garamond" w:hAnsi="Garamond"/>
          <w:sz w:val="20"/>
          <w:szCs w:val="20"/>
        </w:rPr>
        <w:t xml:space="preserve"> </w:t>
      </w:r>
    </w:p>
    <w:p w:rsidR="00E321BB" w:rsidRPr="00F926D5" w:rsidRDefault="001B3CE3" w:rsidP="00E321BB">
      <w:pPr>
        <w:pStyle w:val="Corpsdetexte"/>
        <w:ind w:firstLine="708"/>
        <w:rPr>
          <w:rFonts w:ascii="Garamond" w:hAnsi="Garamond"/>
          <w:sz w:val="20"/>
          <w:szCs w:val="20"/>
        </w:rPr>
      </w:pPr>
      <w:r w:rsidRPr="00F926D5">
        <w:rPr>
          <w:rFonts w:ascii="Garamond" w:hAnsi="Garamond"/>
          <w:sz w:val="20"/>
          <w:szCs w:val="20"/>
        </w:rPr>
        <w:t>malgré Port</w:t>
      </w:r>
      <w:r w:rsidR="004A40FF">
        <w:rPr>
          <w:rFonts w:ascii="Garamond" w:hAnsi="Garamond"/>
          <w:sz w:val="20"/>
          <w:szCs w:val="20"/>
        </w:rPr>
        <w:t>-</w:t>
      </w:r>
      <w:r w:rsidRPr="00F926D5">
        <w:rPr>
          <w:rFonts w:ascii="Garamond" w:hAnsi="Garamond"/>
          <w:sz w:val="20"/>
          <w:szCs w:val="20"/>
        </w:rPr>
        <w:t>Royal</w:t>
      </w:r>
    </w:p>
    <w:p w:rsidR="00E321BB" w:rsidRPr="00F926D5" w:rsidRDefault="00E321BB">
      <w:pPr>
        <w:pStyle w:val="Corpsdetexte"/>
        <w:rPr>
          <w:rFonts w:ascii="Garamond" w:hAnsi="Garamond"/>
          <w:sz w:val="20"/>
          <w:szCs w:val="20"/>
        </w:rPr>
      </w:pPr>
      <w:r w:rsidRPr="00F926D5">
        <w:rPr>
          <w:rFonts w:ascii="Garamond" w:hAnsi="Garamond"/>
          <w:sz w:val="20"/>
          <w:szCs w:val="20"/>
        </w:rPr>
        <w:t>…</w:t>
      </w:r>
      <w:r w:rsidR="00E76B0D" w:rsidRPr="00E76B0D">
        <w:rPr>
          <w:rFonts w:ascii="Garamond" w:hAnsi="Garamond"/>
          <w:sz w:val="20"/>
          <w:szCs w:val="20"/>
        </w:rPr>
        <w:t xml:space="preserve">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r w:rsidR="001B3CE3" w:rsidRPr="00F926D5">
        <w:rPr>
          <w:rFonts w:ascii="Garamond" w:hAnsi="Garamond"/>
          <w:sz w:val="20"/>
          <w:szCs w:val="20"/>
        </w:rPr>
        <w:t>cela prend ses effets à partir de ceci</w:t>
      </w:r>
      <w:r w:rsidR="00166F14" w:rsidRPr="00F926D5">
        <w:rPr>
          <w:rFonts w:ascii="Garamond" w:hAnsi="Garamond"/>
          <w:sz w:val="20"/>
          <w:szCs w:val="20"/>
        </w:rPr>
        <w:t> :</w:t>
      </w:r>
      <w:r w:rsidR="001B3CE3" w:rsidRPr="00F926D5">
        <w:rPr>
          <w:rFonts w:ascii="Garamond" w:hAnsi="Garamond"/>
          <w:sz w:val="20"/>
          <w:szCs w:val="20"/>
        </w:rPr>
        <w:t xml:space="preserve"> </w:t>
      </w: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que dès lors que l'Être est présenté comme ce qui ne peut pas être prédiqué, comme ensemble de tout ce qui peut être attribué, cette </w:t>
      </w:r>
      <w:proofErr w:type="spellStart"/>
      <w:r w:rsidRPr="00F926D5">
        <w:rPr>
          <w:rFonts w:ascii="Garamond" w:hAnsi="Garamond"/>
          <w:sz w:val="20"/>
          <w:szCs w:val="20"/>
        </w:rPr>
        <w:t>imprédication</w:t>
      </w:r>
      <w:proofErr w:type="spellEnd"/>
      <w:r w:rsidRPr="00F926D5">
        <w:rPr>
          <w:rFonts w:ascii="Garamond" w:hAnsi="Garamond"/>
          <w:sz w:val="20"/>
          <w:szCs w:val="20"/>
        </w:rPr>
        <w:t xml:space="preserve"> de l'être est présentée dans une formule déjà éloquente. </w:t>
      </w:r>
    </w:p>
    <w:p w:rsidR="00E321BB" w:rsidRPr="00F926D5" w:rsidRDefault="00E321BB">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 xml:space="preserve">Il est dit : « </w:t>
      </w:r>
      <w:r w:rsidRPr="00F926D5">
        <w:rPr>
          <w:rFonts w:ascii="Garamond" w:hAnsi="Garamond" w:cs="Times New Roman"/>
          <w:i/>
          <w:sz w:val="20"/>
          <w:szCs w:val="20"/>
        </w:rPr>
        <w:t>L'Être est imprédicable</w:t>
      </w:r>
      <w:r w:rsidRPr="00F926D5">
        <w:rPr>
          <w:rFonts w:ascii="Garamond" w:hAnsi="Garamond"/>
          <w:sz w:val="20"/>
          <w:szCs w:val="20"/>
        </w:rPr>
        <w:t xml:space="preserve"> » </w:t>
      </w:r>
      <w:r w:rsidRPr="00F926D5">
        <w:rPr>
          <w:rFonts w:ascii="Garamond" w:hAnsi="Garamond"/>
          <w:i/>
          <w:sz w:val="20"/>
          <w:szCs w:val="20"/>
        </w:rPr>
        <w:t>or justement</w:t>
      </w:r>
      <w:r w:rsidRPr="00F926D5">
        <w:rPr>
          <w:rFonts w:ascii="Garamond" w:hAnsi="Garamond"/>
          <w:sz w:val="20"/>
          <w:szCs w:val="20"/>
        </w:rPr>
        <w:t xml:space="preserve"> «</w:t>
      </w:r>
      <w:r w:rsidR="00166F14" w:rsidRPr="00F926D5">
        <w:rPr>
          <w:rFonts w:ascii="Garamond" w:hAnsi="Garamond"/>
          <w:sz w:val="20"/>
          <w:szCs w:val="20"/>
        </w:rPr>
        <w:t xml:space="preserve"> </w:t>
      </w:r>
      <w:r w:rsidRPr="00F926D5">
        <w:rPr>
          <w:rFonts w:ascii="Garamond" w:hAnsi="Garamond" w:cs="Times New Roman"/>
          <w:i/>
          <w:sz w:val="20"/>
          <w:szCs w:val="20"/>
        </w:rPr>
        <w:t>imprédicable</w:t>
      </w:r>
      <w:r w:rsidR="00166F14" w:rsidRPr="00F926D5">
        <w:rPr>
          <w:rFonts w:ascii="Garamond" w:hAnsi="Garamond"/>
          <w:sz w:val="20"/>
          <w:szCs w:val="20"/>
        </w:rPr>
        <w:t xml:space="preserve"> </w:t>
      </w:r>
      <w:r w:rsidRPr="00F926D5">
        <w:rPr>
          <w:rFonts w:ascii="Garamond" w:hAnsi="Garamond"/>
          <w:sz w:val="20"/>
          <w:szCs w:val="20"/>
        </w:rPr>
        <w:t>», c'est peut</w:t>
      </w:r>
      <w:r w:rsidR="006B2657">
        <w:rPr>
          <w:rFonts w:ascii="Garamond" w:hAnsi="Garamond"/>
          <w:sz w:val="20"/>
          <w:szCs w:val="20"/>
        </w:rPr>
        <w:t>-</w:t>
      </w:r>
      <w:r w:rsidRPr="00F926D5">
        <w:rPr>
          <w:rFonts w:ascii="Garamond" w:hAnsi="Garamond"/>
          <w:sz w:val="20"/>
          <w:szCs w:val="20"/>
        </w:rPr>
        <w:t xml:space="preserve">être là ce premier prédicat qui, dans </w:t>
      </w:r>
    </w:p>
    <w:p w:rsidR="004A40FF" w:rsidRDefault="001B3CE3">
      <w:pPr>
        <w:pStyle w:val="Corpsdetexte"/>
        <w:rPr>
          <w:rFonts w:ascii="Garamond" w:hAnsi="Garamond"/>
          <w:sz w:val="20"/>
          <w:szCs w:val="20"/>
        </w:rPr>
      </w:pPr>
      <w:r w:rsidRPr="00F926D5">
        <w:rPr>
          <w:rFonts w:ascii="Garamond" w:hAnsi="Garamond"/>
          <w:sz w:val="20"/>
          <w:szCs w:val="20"/>
        </w:rPr>
        <w:t xml:space="preserve">cet essai de signifier l'impossible, ne fait que le répéter par le fait d'exposer sa propre vacuité et qui, par là, </w:t>
      </w:r>
    </w:p>
    <w:p w:rsidR="001B3CE3" w:rsidRPr="00F926D5" w:rsidRDefault="001B3CE3">
      <w:pPr>
        <w:pStyle w:val="Corpsdetexte"/>
        <w:rPr>
          <w:rFonts w:ascii="Garamond" w:hAnsi="Garamond"/>
          <w:sz w:val="20"/>
          <w:szCs w:val="20"/>
        </w:rPr>
      </w:pPr>
      <w:r w:rsidRPr="00F926D5">
        <w:rPr>
          <w:rFonts w:ascii="Garamond" w:hAnsi="Garamond"/>
          <w:sz w:val="20"/>
          <w:szCs w:val="20"/>
        </w:rPr>
        <w:t>trace d'un seul coup la limite de ce qui est possible et de ce qui ne l'est pas.</w:t>
      </w:r>
    </w:p>
    <w:p w:rsidR="001B3CE3" w:rsidRPr="00F926D5" w:rsidRDefault="001B3CE3">
      <w:pPr>
        <w:pStyle w:val="Corpsdetexte"/>
        <w:rPr>
          <w:rFonts w:ascii="Garamond" w:hAnsi="Garamond"/>
          <w:sz w:val="20"/>
          <w:szCs w:val="20"/>
        </w:rPr>
      </w:pPr>
    </w:p>
    <w:p w:rsidR="00E321BB" w:rsidRPr="00F926D5" w:rsidRDefault="001B3CE3">
      <w:pPr>
        <w:pStyle w:val="Corpsdetexte"/>
        <w:rPr>
          <w:rFonts w:ascii="Garamond" w:hAnsi="Garamond"/>
          <w:sz w:val="20"/>
          <w:szCs w:val="20"/>
        </w:rPr>
      </w:pPr>
      <w:r w:rsidRPr="00F926D5">
        <w:rPr>
          <w:rFonts w:ascii="Garamond" w:hAnsi="Garamond"/>
          <w:sz w:val="20"/>
          <w:szCs w:val="20"/>
        </w:rPr>
        <w:t>En ce sens, le possible, le potentiel, c'est ce qui est impossible à effectuer</w:t>
      </w:r>
      <w:r w:rsidR="00166F14" w:rsidRPr="00F926D5">
        <w:rPr>
          <w:rFonts w:ascii="Garamond" w:hAnsi="Garamond"/>
          <w:sz w:val="20"/>
          <w:szCs w:val="20"/>
        </w:rPr>
        <w:t>,</w:t>
      </w:r>
      <w:r w:rsidRPr="00F926D5">
        <w:rPr>
          <w:rFonts w:ascii="Garamond" w:hAnsi="Garamond"/>
          <w:sz w:val="20"/>
          <w:szCs w:val="20"/>
        </w:rPr>
        <w:t xml:space="preserve"> c'est ce qui ne peut pas se donner sans se transformer et changer de fonction. </w:t>
      </w:r>
    </w:p>
    <w:p w:rsidR="00E321BB" w:rsidRPr="00F926D5" w:rsidRDefault="00E321BB">
      <w:pPr>
        <w:pStyle w:val="Corpsdetexte"/>
        <w:rPr>
          <w:rFonts w:ascii="Garamond" w:hAnsi="Garamond"/>
          <w:sz w:val="20"/>
          <w:szCs w:val="20"/>
        </w:rPr>
      </w:pPr>
    </w:p>
    <w:p w:rsidR="003F7821" w:rsidRPr="00F926D5" w:rsidRDefault="001B3CE3">
      <w:pPr>
        <w:pStyle w:val="Corpsdetexte"/>
        <w:rPr>
          <w:rFonts w:ascii="Garamond" w:hAnsi="Garamond"/>
          <w:sz w:val="20"/>
          <w:szCs w:val="20"/>
        </w:rPr>
      </w:pPr>
      <w:r w:rsidRPr="00F926D5">
        <w:rPr>
          <w:rFonts w:ascii="Garamond" w:hAnsi="Garamond"/>
          <w:sz w:val="20"/>
          <w:szCs w:val="20"/>
        </w:rPr>
        <w:t xml:space="preserve">Tandis que l'impossible, c'est la seule chose qui peut se réaliser, en laissant ouverte ce qui fonde cette impossibilité,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r w:rsidRPr="00F926D5">
        <w:rPr>
          <w:rFonts w:ascii="Garamond" w:hAnsi="Garamond"/>
          <w:sz w:val="20"/>
          <w:szCs w:val="20"/>
        </w:rPr>
        <w:t>cette béance, car le type de réalisation de l'impossible laisse béante l'impossibilité, ceci par exemple qu'est la prédication de l'imprédicable.</w:t>
      </w:r>
    </w:p>
    <w:p w:rsidR="00E321BB" w:rsidRPr="00F926D5" w:rsidRDefault="00E321BB">
      <w:pPr>
        <w:pStyle w:val="Corpsdetexte"/>
        <w:rPr>
          <w:rFonts w:ascii="Garamond" w:hAnsi="Garamond"/>
          <w:sz w:val="20"/>
          <w:szCs w:val="20"/>
        </w:rPr>
      </w:pPr>
    </w:p>
    <w:p w:rsidR="00E76B0D" w:rsidRDefault="001B3CE3" w:rsidP="00E76B0D">
      <w:pPr>
        <w:pStyle w:val="Corpsdetexte"/>
        <w:rPr>
          <w:rFonts w:ascii="Garamond" w:hAnsi="Garamond"/>
          <w:sz w:val="20"/>
          <w:szCs w:val="20"/>
        </w:rPr>
      </w:pPr>
      <w:r w:rsidRPr="00F926D5">
        <w:rPr>
          <w:rFonts w:ascii="Garamond" w:hAnsi="Garamond"/>
          <w:sz w:val="20"/>
          <w:szCs w:val="20"/>
        </w:rPr>
        <w:t xml:space="preserve">Je termine sur quelque chose qui nous amènerait un peu plus loin, mais je n'ai pas envie de conclure,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p>
    <w:p w:rsidR="003F7821" w:rsidRPr="00F926D5" w:rsidRDefault="001B3CE3" w:rsidP="00E76B0D">
      <w:pPr>
        <w:pStyle w:val="Corpsdetexte"/>
        <w:rPr>
          <w:rFonts w:ascii="Garamond" w:hAnsi="Garamond"/>
          <w:sz w:val="20"/>
          <w:szCs w:val="20"/>
        </w:rPr>
      </w:pPr>
      <w:r w:rsidRPr="00F926D5">
        <w:rPr>
          <w:rFonts w:ascii="Garamond" w:hAnsi="Garamond"/>
          <w:sz w:val="20"/>
          <w:szCs w:val="20"/>
        </w:rPr>
        <w:t xml:space="preserve">de boucler ce discours qui n'était qu'un préliminaire : </w:t>
      </w:r>
      <w:r w:rsidRPr="00F926D5">
        <w:rPr>
          <w:rFonts w:ascii="Garamond" w:hAnsi="Garamond" w:cs="Times New Roman"/>
          <w:i/>
          <w:color w:val="0000CC"/>
          <w:sz w:val="20"/>
          <w:szCs w:val="20"/>
        </w:rPr>
        <w:t>le langage, c'est ce qui représente l'Être pour la parole</w:t>
      </w:r>
      <w:r w:rsidRPr="00F926D5">
        <w:rPr>
          <w:rFonts w:ascii="Garamond" w:hAnsi="Garamond"/>
          <w:sz w:val="20"/>
          <w:szCs w:val="20"/>
        </w:rPr>
        <w:t xml:space="preserve">, </w:t>
      </w:r>
      <w:r w:rsidR="00E76B0D">
        <w:rPr>
          <w:rFonts w:ascii="Garamond" w:hAnsi="Garamond"/>
          <w:sz w:val="20"/>
          <w:szCs w:val="20"/>
        </w:rPr>
        <w:t>c</w:t>
      </w:r>
      <w:r w:rsidR="00E76B0D" w:rsidRPr="00F926D5">
        <w:rPr>
          <w:rFonts w:ascii="Garamond" w:hAnsi="Garamond"/>
          <w:sz w:val="20"/>
          <w:szCs w:val="20"/>
        </w:rPr>
        <w:t>'est</w:t>
      </w:r>
      <w:r w:rsidR="00E76B0D">
        <w:rPr>
          <w:rFonts w:ascii="Garamond" w:hAnsi="Garamond"/>
          <w:sz w:val="20"/>
          <w:szCs w:val="20"/>
        </w:rPr>
        <w:t>-</w:t>
      </w:r>
      <w:r w:rsidR="00E76B0D" w:rsidRPr="00F926D5">
        <w:rPr>
          <w:rFonts w:ascii="Garamond" w:hAnsi="Garamond"/>
          <w:sz w:val="20"/>
          <w:szCs w:val="20"/>
        </w:rPr>
        <w:t>à</w:t>
      </w:r>
      <w:r w:rsidR="00E76B0D">
        <w:rPr>
          <w:rFonts w:ascii="Garamond" w:hAnsi="Garamond"/>
          <w:sz w:val="20"/>
          <w:szCs w:val="20"/>
        </w:rPr>
        <w:t>-</w:t>
      </w:r>
      <w:r w:rsidR="00E76B0D" w:rsidRPr="00F926D5">
        <w:rPr>
          <w:rFonts w:ascii="Garamond" w:hAnsi="Garamond"/>
          <w:sz w:val="20"/>
          <w:szCs w:val="20"/>
        </w:rPr>
        <w:t xml:space="preserve">dire </w:t>
      </w:r>
    </w:p>
    <w:p w:rsidR="003F7821" w:rsidRPr="00F926D5" w:rsidRDefault="003F7821">
      <w:pPr>
        <w:pStyle w:val="Corpsdetexte"/>
        <w:rPr>
          <w:rFonts w:ascii="Garamond" w:hAnsi="Garamond"/>
          <w:sz w:val="20"/>
          <w:szCs w:val="20"/>
        </w:rPr>
      </w:pPr>
    </w:p>
    <w:p w:rsidR="003F7821" w:rsidRPr="004A40FF" w:rsidRDefault="001B3CE3" w:rsidP="003F7821">
      <w:pPr>
        <w:pStyle w:val="Corpsdetexte"/>
        <w:numPr>
          <w:ilvl w:val="0"/>
          <w:numId w:val="28"/>
        </w:numPr>
        <w:rPr>
          <w:rFonts w:ascii="Garamond" w:hAnsi="Garamond"/>
          <w:sz w:val="20"/>
          <w:szCs w:val="20"/>
        </w:rPr>
      </w:pPr>
      <w:r w:rsidRPr="004A40FF">
        <w:rPr>
          <w:rFonts w:ascii="Garamond" w:hAnsi="Garamond"/>
          <w:sz w:val="20"/>
          <w:szCs w:val="20"/>
        </w:rPr>
        <w:t xml:space="preserve">que la parole est dans la position de l'interprétant, entre l'arbre et l'écorce, </w:t>
      </w:r>
    </w:p>
    <w:p w:rsidR="001B3CE3" w:rsidRPr="00F926D5" w:rsidRDefault="001B3CE3" w:rsidP="003F7821">
      <w:pPr>
        <w:pStyle w:val="Corpsdetexte"/>
        <w:numPr>
          <w:ilvl w:val="0"/>
          <w:numId w:val="28"/>
        </w:numPr>
        <w:rPr>
          <w:rFonts w:ascii="Garamond" w:hAnsi="Garamond"/>
          <w:sz w:val="20"/>
          <w:szCs w:val="20"/>
        </w:rPr>
      </w:pPr>
      <w:r w:rsidRPr="00F926D5">
        <w:rPr>
          <w:rFonts w:ascii="Garamond" w:hAnsi="Garamond"/>
          <w:sz w:val="20"/>
          <w:szCs w:val="20"/>
        </w:rPr>
        <w:t>de même que le fini, c'est ce qui se tisse entre deux infinis.</w:t>
      </w:r>
    </w:p>
    <w:p w:rsidR="001B3CE3" w:rsidRPr="00F926D5" w:rsidRDefault="001B3CE3">
      <w:pPr>
        <w:pStyle w:val="Corpsdetexte"/>
        <w:rPr>
          <w:rFonts w:ascii="Garamond" w:hAnsi="Garamond"/>
          <w:sz w:val="20"/>
          <w:szCs w:val="20"/>
        </w:rPr>
      </w:pPr>
    </w:p>
    <w:p w:rsidR="001B3CE3" w:rsidRPr="00F926D5" w:rsidRDefault="001B3CE3">
      <w:pPr>
        <w:pStyle w:val="Corpsdetexte"/>
        <w:rPr>
          <w:rFonts w:ascii="Garamond" w:hAnsi="Garamond"/>
          <w:sz w:val="20"/>
          <w:szCs w:val="20"/>
        </w:rPr>
      </w:pPr>
    </w:p>
    <w:p w:rsidR="001B3CE3" w:rsidRPr="00E76B0D" w:rsidRDefault="00E321BB" w:rsidP="00E76B0D">
      <w:pPr>
        <w:pStyle w:val="Corpsdetexte"/>
        <w:jc w:val="center"/>
        <w:rPr>
          <w:rFonts w:ascii="Garamond" w:hAnsi="Garamond"/>
          <w:color w:val="C00000"/>
          <w:sz w:val="16"/>
          <w:szCs w:val="16"/>
        </w:rPr>
      </w:pPr>
      <w:r w:rsidRPr="00E76B0D">
        <w:rPr>
          <w:rFonts w:ascii="Garamond" w:hAnsi="Garamond"/>
          <w:color w:val="C00000"/>
          <w:sz w:val="16"/>
          <w:szCs w:val="16"/>
        </w:rPr>
        <w:t>[</w:t>
      </w:r>
      <w:r w:rsidR="001B3CE3" w:rsidRPr="00E76B0D">
        <w:rPr>
          <w:rFonts w:ascii="Garamond" w:hAnsi="Garamond"/>
          <w:color w:val="C00000"/>
          <w:sz w:val="16"/>
          <w:szCs w:val="16"/>
        </w:rPr>
        <w:t>Applaudissements</w:t>
      </w:r>
      <w:r w:rsidRPr="00E76B0D">
        <w:rPr>
          <w:rFonts w:ascii="Garamond" w:hAnsi="Garamond"/>
          <w:color w:val="C00000"/>
          <w:sz w:val="16"/>
          <w:szCs w:val="16"/>
        </w:rPr>
        <w:t>]</w:t>
      </w:r>
    </w:p>
    <w:p w:rsidR="001B3CE3" w:rsidRPr="00F926D5" w:rsidRDefault="001B3CE3">
      <w:pPr>
        <w:pStyle w:val="Corpsdetexte"/>
        <w:rPr>
          <w:rFonts w:ascii="Garamond" w:hAnsi="Garamond"/>
          <w:sz w:val="20"/>
          <w:szCs w:val="20"/>
          <w:u w:val="single"/>
        </w:rPr>
      </w:pPr>
    </w:p>
    <w:p w:rsidR="001B3CE3" w:rsidRPr="00F926D5" w:rsidRDefault="001B3CE3">
      <w:pPr>
        <w:pStyle w:val="Corpsdetexte"/>
        <w:rPr>
          <w:rFonts w:ascii="Garamond" w:hAnsi="Garamond"/>
          <w:sz w:val="20"/>
          <w:szCs w:val="20"/>
        </w:rPr>
      </w:pPr>
    </w:p>
    <w:p w:rsidR="001B3CE3" w:rsidRDefault="001B3CE3">
      <w:pPr>
        <w:pStyle w:val="Corpsdetexte"/>
      </w:pPr>
      <w:r w:rsidRPr="00F926D5">
        <w:rPr>
          <w:rFonts w:ascii="Garamond" w:hAnsi="Garamond"/>
          <w:sz w:val="20"/>
          <w:szCs w:val="20"/>
        </w:rPr>
        <w:t>LACAN</w:t>
      </w:r>
      <w:r w:rsidR="004A40FF">
        <w:rPr>
          <w:rFonts w:ascii="Garamond" w:hAnsi="Garamond"/>
          <w:sz w:val="20"/>
          <w:szCs w:val="20"/>
        </w:rPr>
        <w:t xml:space="preserve"> : </w:t>
      </w:r>
      <w:r w:rsidRPr="00F926D5">
        <w:rPr>
          <w:rFonts w:ascii="Garamond" w:hAnsi="Garamond"/>
          <w:sz w:val="20"/>
          <w:szCs w:val="20"/>
        </w:rPr>
        <w:t xml:space="preserve">Je conclurai avec ces mots : </w:t>
      </w:r>
      <w:r w:rsidRPr="00176F2E">
        <w:rPr>
          <w:rFonts w:ascii="Garamond" w:hAnsi="Garamond" w:cs="Times New Roman"/>
          <w:i/>
          <w:iCs/>
          <w:color w:val="000000" w:themeColor="text1"/>
          <w:sz w:val="20"/>
          <w:szCs w:val="20"/>
        </w:rPr>
        <w:t>avec le temps, ça sort</w:t>
      </w:r>
      <w:r w:rsidRPr="00176F2E">
        <w:rPr>
          <w:rFonts w:ascii="Garamond" w:hAnsi="Garamond"/>
          <w:i/>
          <w:color w:val="000000" w:themeColor="text1"/>
          <w:sz w:val="20"/>
          <w:szCs w:val="20"/>
        </w:rPr>
        <w:t xml:space="preserve"> !</w:t>
      </w:r>
      <w:r>
        <w:t xml:space="preserve"> </w:t>
      </w:r>
    </w:p>
    <w:p w:rsidR="001B3CE3" w:rsidRDefault="00A01893">
      <w:pPr>
        <w:pStyle w:val="Corpsdetexte"/>
      </w:pPr>
      <w:r>
        <w:t xml:space="preserve">  </w:t>
      </w:r>
      <w:r w:rsidR="001B3CE3">
        <w:br w:type="page"/>
      </w:r>
      <w:r w:rsidR="001B3CE3" w:rsidRPr="007D6442">
        <w:rPr>
          <w:rFonts w:ascii="Garamond" w:hAnsi="Garamond"/>
          <w:color w:val="C00000"/>
          <w:sz w:val="20"/>
          <w:szCs w:val="20"/>
        </w:rPr>
        <w:lastRenderedPageBreak/>
        <w:t>19</w:t>
      </w:r>
      <w:r w:rsidR="00D7143C" w:rsidRPr="007D6442">
        <w:rPr>
          <w:rFonts w:ascii="Garamond" w:hAnsi="Garamond"/>
          <w:color w:val="C00000"/>
          <w:sz w:val="20"/>
          <w:szCs w:val="20"/>
        </w:rPr>
        <w:t xml:space="preserve"> </w:t>
      </w:r>
      <w:r w:rsidR="001B3CE3" w:rsidRPr="007D6442">
        <w:rPr>
          <w:rFonts w:ascii="Garamond" w:hAnsi="Garamond"/>
          <w:color w:val="C00000"/>
          <w:sz w:val="20"/>
          <w:szCs w:val="20"/>
        </w:rPr>
        <w:t xml:space="preserve"> Déc</w:t>
      </w:r>
      <w:bookmarkStart w:id="7" w:name="Dec19"/>
      <w:bookmarkEnd w:id="7"/>
      <w:r w:rsidR="001B3CE3" w:rsidRPr="007D6442">
        <w:rPr>
          <w:rFonts w:ascii="Garamond" w:hAnsi="Garamond"/>
          <w:color w:val="C00000"/>
          <w:sz w:val="20"/>
          <w:szCs w:val="20"/>
        </w:rPr>
        <w:t>embre 1972</w:t>
      </w:r>
      <w:r w:rsidR="001B3CE3">
        <w:t xml:space="preserve">           </w:t>
      </w:r>
      <w:r w:rsidR="00691385">
        <w:t xml:space="preserve">           </w:t>
      </w:r>
      <w:r w:rsidR="001B3CE3">
        <w:t xml:space="preserve">            </w:t>
      </w:r>
      <w:hyperlink w:anchor="Table" w:history="1">
        <w:r w:rsidR="001B3CE3">
          <w:rPr>
            <w:rStyle w:val="Lienhypertexte"/>
            <w:rFonts w:ascii="Garamond" w:hAnsi="Garamond"/>
            <w:sz w:val="20"/>
          </w:rPr>
          <w:t>Table des matières</w:t>
        </w:r>
      </w:hyperlink>
    </w:p>
    <w:p w:rsidR="001B3CE3" w:rsidRDefault="001B3CE3">
      <w:pPr>
        <w:pStyle w:val="Corpsdetexte"/>
      </w:pPr>
    </w:p>
    <w:p w:rsidR="001B3CE3" w:rsidRDefault="001B3CE3">
      <w:pPr>
        <w:pStyle w:val="Corpsdetexte"/>
      </w:pPr>
    </w:p>
    <w:p w:rsidR="001B3CE3" w:rsidRDefault="001B3CE3">
      <w:pPr>
        <w:pStyle w:val="Corpsdetexte"/>
      </w:pPr>
    </w:p>
    <w:p w:rsidR="00157225" w:rsidRDefault="00157225">
      <w:pPr>
        <w:pStyle w:val="Corpsdetexte"/>
      </w:pPr>
    </w:p>
    <w:p w:rsidR="00151630" w:rsidRDefault="001B3CE3" w:rsidP="00151630">
      <w:pPr>
        <w:pStyle w:val="Sansinterligne"/>
        <w:rPr>
          <w:rFonts w:ascii="Garamond" w:hAnsi="Garamond"/>
          <w:sz w:val="20"/>
          <w:szCs w:val="20"/>
        </w:rPr>
      </w:pPr>
      <w:r w:rsidRPr="00151630">
        <w:rPr>
          <w:rFonts w:ascii="Garamond" w:hAnsi="Garamond"/>
          <w:sz w:val="20"/>
          <w:szCs w:val="20"/>
        </w:rPr>
        <w:t xml:space="preserve">Il paraît </w:t>
      </w:r>
      <w:r w:rsidRPr="00151630">
        <w:rPr>
          <w:rFonts w:ascii="Garamond" w:hAnsi="Garamond"/>
          <w:i/>
          <w:color w:val="0000CC"/>
          <w:sz w:val="20"/>
          <w:szCs w:val="20"/>
        </w:rPr>
        <w:t>difficile</w:t>
      </w:r>
      <w:r w:rsidRPr="00151630">
        <w:rPr>
          <w:rFonts w:ascii="Garamond" w:hAnsi="Garamond"/>
          <w:sz w:val="20"/>
          <w:szCs w:val="20"/>
        </w:rPr>
        <w:t xml:space="preserve"> de ne pas parler </w:t>
      </w:r>
      <w:r w:rsidRPr="00151630">
        <w:rPr>
          <w:rFonts w:ascii="Garamond" w:hAnsi="Garamond"/>
          <w:i/>
          <w:sz w:val="20"/>
          <w:szCs w:val="20"/>
        </w:rPr>
        <w:t>bêtement</w:t>
      </w:r>
      <w:r w:rsidRPr="00151630">
        <w:rPr>
          <w:rFonts w:ascii="Garamond" w:hAnsi="Garamond"/>
          <w:sz w:val="20"/>
          <w:szCs w:val="20"/>
        </w:rPr>
        <w:t xml:space="preserve"> du langage. C'est pourtant JAKOBSON</w:t>
      </w:r>
      <w:r w:rsidR="003B6DC4">
        <w:rPr>
          <w:rFonts w:ascii="Garamond" w:hAnsi="Garamond"/>
          <w:sz w:val="20"/>
          <w:szCs w:val="20"/>
        </w:rPr>
        <w:t xml:space="preserve"> -</w:t>
      </w:r>
      <w:r w:rsidR="00151630">
        <w:rPr>
          <w:rFonts w:ascii="Garamond" w:hAnsi="Garamond"/>
          <w:sz w:val="20"/>
          <w:szCs w:val="20"/>
        </w:rPr>
        <w:t xml:space="preserve"> </w:t>
      </w:r>
      <w:r w:rsidRPr="00151630">
        <w:rPr>
          <w:rFonts w:ascii="Garamond" w:hAnsi="Garamond"/>
          <w:sz w:val="20"/>
          <w:szCs w:val="20"/>
        </w:rPr>
        <w:t>puisque tu es là</w:t>
      </w:r>
      <w:r w:rsidR="004C100C" w:rsidRPr="00151630">
        <w:rPr>
          <w:rFonts w:ascii="Garamond" w:hAnsi="Garamond"/>
          <w:sz w:val="20"/>
          <w:szCs w:val="20"/>
        </w:rPr>
        <w:t>…</w:t>
      </w:r>
      <w:r w:rsidRPr="00151630">
        <w:rPr>
          <w:rFonts w:ascii="Garamond" w:hAnsi="Garamond"/>
          <w:sz w:val="20"/>
          <w:szCs w:val="20"/>
        </w:rPr>
        <w:t xml:space="preserve"> </w:t>
      </w:r>
    </w:p>
    <w:p w:rsidR="001B3CE3" w:rsidRPr="00151630" w:rsidRDefault="004C100C" w:rsidP="00151630">
      <w:pPr>
        <w:pStyle w:val="Sansinterligne"/>
        <w:ind w:firstLine="708"/>
        <w:rPr>
          <w:rFonts w:ascii="Garamond" w:hAnsi="Garamond"/>
          <w:sz w:val="20"/>
          <w:szCs w:val="20"/>
        </w:rPr>
      </w:pPr>
      <w:r w:rsidRPr="00151630">
        <w:rPr>
          <w:rFonts w:ascii="Garamond" w:hAnsi="Garamond"/>
          <w:sz w:val="20"/>
          <w:szCs w:val="20"/>
        </w:rPr>
        <w:t>V</w:t>
      </w:r>
      <w:r w:rsidR="001B3CE3" w:rsidRPr="00151630">
        <w:rPr>
          <w:rFonts w:ascii="Garamond" w:hAnsi="Garamond"/>
          <w:sz w:val="20"/>
          <w:szCs w:val="20"/>
        </w:rPr>
        <w:t>ous me permettrez de le tutoyer puisque nous avons vécu déjà un certain nombre de choses ensemble</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pourtant JAKOBSON ce que tu réussis à faire. </w:t>
      </w:r>
    </w:p>
    <w:p w:rsidR="00D91910" w:rsidRPr="00151630" w:rsidRDefault="00D91910" w:rsidP="00151630">
      <w:pPr>
        <w:pStyle w:val="Sansinterligne"/>
        <w:rPr>
          <w:rFonts w:ascii="Garamond" w:hAnsi="Garamond"/>
          <w:sz w:val="20"/>
          <w:szCs w:val="20"/>
        </w:rPr>
      </w:pPr>
    </w:p>
    <w:p w:rsidR="00151630" w:rsidRDefault="00157225" w:rsidP="00151630">
      <w:pPr>
        <w:pStyle w:val="Sansinterligne"/>
        <w:rPr>
          <w:rFonts w:ascii="Garamond" w:hAnsi="Garamond"/>
          <w:sz w:val="20"/>
          <w:szCs w:val="20"/>
        </w:rPr>
      </w:pPr>
      <w:r w:rsidRPr="00151630">
        <w:rPr>
          <w:rFonts w:ascii="Garamond" w:hAnsi="Garamond"/>
          <w:sz w:val="20"/>
          <w:szCs w:val="20"/>
        </w:rPr>
        <w:t>Et u</w:t>
      </w:r>
      <w:r w:rsidR="001B3CE3" w:rsidRPr="00151630">
        <w:rPr>
          <w:rFonts w:ascii="Garamond" w:hAnsi="Garamond"/>
          <w:sz w:val="20"/>
          <w:szCs w:val="20"/>
        </w:rPr>
        <w:t xml:space="preserve">ne fois de plus dans ces </w:t>
      </w:r>
      <w:r w:rsidR="001B3CE3" w:rsidRPr="00151630">
        <w:rPr>
          <w:rFonts w:ascii="Garamond" w:hAnsi="Garamond"/>
          <w:i/>
          <w:sz w:val="20"/>
          <w:szCs w:val="20"/>
        </w:rPr>
        <w:t>entretiens</w:t>
      </w:r>
      <w:r w:rsidR="001B3CE3" w:rsidRPr="00151630">
        <w:rPr>
          <w:rFonts w:ascii="Garamond" w:hAnsi="Garamond"/>
          <w:sz w:val="20"/>
          <w:szCs w:val="20"/>
        </w:rPr>
        <w:t xml:space="preserve"> que JAKOBSON nous a donnés</w:t>
      </w:r>
      <w:r w:rsidR="007304A0" w:rsidRPr="00151630">
        <w:rPr>
          <w:rFonts w:ascii="Garamond" w:hAnsi="Garamond"/>
          <w:sz w:val="20"/>
          <w:szCs w:val="20"/>
        </w:rPr>
        <w:t xml:space="preserve"> </w:t>
      </w:r>
      <w:r w:rsidR="007304A0" w:rsidRPr="00151630">
        <w:rPr>
          <w:rFonts w:ascii="Garamond" w:hAnsi="Garamond"/>
          <w:color w:val="C00000"/>
          <w:sz w:val="16"/>
          <w:szCs w:val="16"/>
        </w:rPr>
        <w:t>[</w:t>
      </w:r>
      <w:r w:rsidR="001364D3" w:rsidRPr="00C136B6">
        <w:rPr>
          <w:rFonts w:ascii="Garamond" w:hAnsi="Garamond"/>
          <w:i/>
          <w:color w:val="C00000"/>
          <w:sz w:val="16"/>
          <w:szCs w:val="16"/>
        </w:rPr>
        <w:t>Conférence</w:t>
      </w:r>
      <w:r w:rsidR="002E7A78">
        <w:rPr>
          <w:rFonts w:ascii="Garamond" w:hAnsi="Garamond"/>
          <w:i/>
          <w:color w:val="C00000"/>
          <w:sz w:val="16"/>
          <w:szCs w:val="16"/>
        </w:rPr>
        <w:t>s</w:t>
      </w:r>
      <w:r w:rsidR="001364D3" w:rsidRPr="00C136B6">
        <w:rPr>
          <w:rFonts w:ascii="Garamond" w:hAnsi="Garamond"/>
          <w:i/>
          <w:color w:val="C00000"/>
          <w:sz w:val="16"/>
          <w:szCs w:val="16"/>
        </w:rPr>
        <w:t xml:space="preserve"> </w:t>
      </w:r>
      <w:r w:rsidR="007304A0" w:rsidRPr="00C136B6">
        <w:rPr>
          <w:rFonts w:ascii="Garamond" w:hAnsi="Garamond"/>
          <w:i/>
          <w:color w:val="C00000"/>
          <w:sz w:val="16"/>
          <w:szCs w:val="16"/>
        </w:rPr>
        <w:t xml:space="preserve">au Collège de </w:t>
      </w:r>
      <w:r w:rsidR="00E750F0">
        <w:rPr>
          <w:rFonts w:ascii="Garamond" w:hAnsi="Garamond"/>
          <w:i/>
          <w:color w:val="C00000"/>
          <w:sz w:val="16"/>
          <w:szCs w:val="16"/>
        </w:rPr>
        <w:t>France de Février et</w:t>
      </w:r>
      <w:r w:rsidR="00C136B6">
        <w:rPr>
          <w:rFonts w:ascii="Garamond" w:hAnsi="Garamond"/>
          <w:i/>
          <w:color w:val="C00000"/>
          <w:sz w:val="16"/>
          <w:szCs w:val="16"/>
        </w:rPr>
        <w:t xml:space="preserve"> </w:t>
      </w:r>
      <w:r w:rsidR="00C136B6" w:rsidRPr="00C136B6">
        <w:rPr>
          <w:rFonts w:ascii="Garamond" w:hAnsi="Garamond"/>
          <w:i/>
          <w:color w:val="C00000"/>
          <w:sz w:val="16"/>
          <w:szCs w:val="16"/>
        </w:rPr>
        <w:t>Décembre 1972</w:t>
      </w:r>
      <w:r w:rsidR="007304A0" w:rsidRPr="00151630">
        <w:rPr>
          <w:rFonts w:ascii="Garamond" w:hAnsi="Garamond"/>
          <w:color w:val="C00000"/>
          <w:sz w:val="16"/>
          <w:szCs w:val="16"/>
        </w:rPr>
        <w:t>]</w:t>
      </w:r>
      <w:r w:rsidR="001B3CE3"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j'ai pu l'admirer assez pour lui en faire maintenant </w:t>
      </w:r>
      <w:r w:rsidRPr="00151630">
        <w:rPr>
          <w:rFonts w:ascii="Garamond" w:hAnsi="Garamond"/>
          <w:i/>
          <w:sz w:val="20"/>
          <w:szCs w:val="20"/>
        </w:rPr>
        <w:t>l'hommage</w:t>
      </w:r>
      <w:r w:rsidRPr="00151630">
        <w:rPr>
          <w:rFonts w:ascii="Garamond" w:hAnsi="Garamond"/>
          <w:sz w:val="20"/>
          <w:szCs w:val="20"/>
        </w:rPr>
        <w:t xml:space="preserve">. </w:t>
      </w:r>
    </w:p>
    <w:p w:rsidR="001364D3" w:rsidRPr="00151630" w:rsidRDefault="001364D3" w:rsidP="00151630">
      <w:pPr>
        <w:pStyle w:val="Sansinterligne"/>
        <w:rPr>
          <w:rFonts w:ascii="Garamond" w:hAnsi="Garamond"/>
          <w:sz w:val="20"/>
          <w:szCs w:val="20"/>
        </w:rPr>
      </w:pPr>
    </w:p>
    <w:p w:rsidR="001364D3" w:rsidRPr="00151630" w:rsidRDefault="001364D3" w:rsidP="00151630">
      <w:pPr>
        <w:pStyle w:val="Sansinterligne"/>
        <w:jc w:val="center"/>
        <w:rPr>
          <w:rFonts w:ascii="Garamond" w:hAnsi="Garamond"/>
          <w:sz w:val="20"/>
          <w:szCs w:val="20"/>
        </w:rPr>
      </w:pPr>
      <w:r w:rsidRPr="00151630">
        <w:rPr>
          <w:rFonts w:ascii="Garamond" w:hAnsi="Garamond"/>
          <w:noProof/>
          <w:sz w:val="20"/>
          <w:szCs w:val="20"/>
        </w:rPr>
        <w:drawing>
          <wp:inline distT="0" distB="0" distL="0" distR="0" wp14:anchorId="3489F2AC" wp14:editId="2B2F7499">
            <wp:extent cx="1674253" cy="121050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5421" cy="1211354"/>
                    </a:xfrm>
                    <a:prstGeom prst="rect">
                      <a:avLst/>
                    </a:prstGeom>
                    <a:noFill/>
                    <a:ln>
                      <a:noFill/>
                    </a:ln>
                  </pic:spPr>
                </pic:pic>
              </a:graphicData>
            </a:graphic>
          </wp:inline>
        </w:drawing>
      </w:r>
    </w:p>
    <w:p w:rsidR="00157225" w:rsidRPr="00151630" w:rsidRDefault="00157225" w:rsidP="00151630">
      <w:pPr>
        <w:pStyle w:val="Sansinterligne"/>
        <w:rPr>
          <w:rFonts w:ascii="Garamond" w:hAnsi="Garamond"/>
          <w:sz w:val="20"/>
          <w:szCs w:val="20"/>
        </w:rPr>
      </w:pPr>
    </w:p>
    <w:p w:rsidR="00A01893" w:rsidRDefault="001B3CE3" w:rsidP="00151630">
      <w:pPr>
        <w:pStyle w:val="Sansinterligne"/>
        <w:rPr>
          <w:rFonts w:ascii="Garamond" w:hAnsi="Garamond"/>
          <w:i/>
          <w:sz w:val="20"/>
          <w:szCs w:val="20"/>
        </w:rPr>
      </w:pPr>
      <w:r w:rsidRPr="00151630">
        <w:rPr>
          <w:rFonts w:ascii="Garamond" w:hAnsi="Garamond"/>
          <w:sz w:val="20"/>
          <w:szCs w:val="20"/>
        </w:rPr>
        <w:t>Il faut pourtant</w:t>
      </w:r>
      <w:r w:rsidR="00157225" w:rsidRPr="00151630">
        <w:rPr>
          <w:rFonts w:ascii="Garamond" w:hAnsi="Garamond"/>
          <w:sz w:val="20"/>
          <w:szCs w:val="20"/>
        </w:rPr>
        <w:t>, il faut pourtant</w:t>
      </w:r>
      <w:r w:rsidRPr="00151630">
        <w:rPr>
          <w:rFonts w:ascii="Garamond" w:hAnsi="Garamond"/>
          <w:sz w:val="20"/>
          <w:szCs w:val="20"/>
        </w:rPr>
        <w:t xml:space="preserve"> </w:t>
      </w:r>
      <w:r w:rsidRPr="004D67F3">
        <w:rPr>
          <w:rFonts w:ascii="Garamond" w:hAnsi="Garamond"/>
          <w:i/>
          <w:color w:val="0000CC"/>
          <w:sz w:val="20"/>
          <w:szCs w:val="20"/>
        </w:rPr>
        <w:t>nourrir la bêtise</w:t>
      </w:r>
      <w:r w:rsidRPr="00151630">
        <w:rPr>
          <w:rFonts w:ascii="Garamond" w:hAnsi="Garamond"/>
          <w:sz w:val="20"/>
          <w:szCs w:val="20"/>
        </w:rPr>
        <w:t xml:space="preserve">. Non pas parce que tous ceux qu'on </w:t>
      </w:r>
      <w:r w:rsidRPr="00151630">
        <w:rPr>
          <w:rFonts w:ascii="Garamond" w:hAnsi="Garamond"/>
          <w:i/>
          <w:sz w:val="20"/>
          <w:szCs w:val="20"/>
        </w:rPr>
        <w:t>nourrit</w:t>
      </w:r>
      <w:r w:rsidRPr="00151630">
        <w:rPr>
          <w:rFonts w:ascii="Garamond" w:hAnsi="Garamond"/>
          <w:sz w:val="20"/>
          <w:szCs w:val="20"/>
        </w:rPr>
        <w:t xml:space="preserve"> soient </w:t>
      </w:r>
      <w:r w:rsidR="00F92EE9" w:rsidRPr="00151630">
        <w:rPr>
          <w:rFonts w:ascii="Garamond" w:hAnsi="Garamond"/>
          <w:i/>
          <w:sz w:val="20"/>
          <w:szCs w:val="20"/>
        </w:rPr>
        <w:t>« </w:t>
      </w:r>
      <w:r w:rsidRPr="00151630">
        <w:rPr>
          <w:rFonts w:ascii="Garamond" w:hAnsi="Garamond"/>
          <w:i/>
          <w:sz w:val="20"/>
          <w:szCs w:val="20"/>
        </w:rPr>
        <w:t>bêtes</w:t>
      </w:r>
      <w:r w:rsidR="00F92EE9" w:rsidRPr="00151630">
        <w:rPr>
          <w:rFonts w:ascii="Garamond" w:hAnsi="Garamond"/>
          <w:i/>
          <w:sz w:val="20"/>
          <w:szCs w:val="20"/>
        </w:rPr>
        <w:t> »</w:t>
      </w:r>
      <w:r w:rsidR="00A01893">
        <w:rPr>
          <w:rFonts w:ascii="Garamond" w:hAnsi="Garamond"/>
          <w:i/>
          <w:sz w:val="20"/>
          <w:szCs w:val="20"/>
        </w:rPr>
        <w:t>…</w:t>
      </w:r>
    </w:p>
    <w:p w:rsidR="00A01893" w:rsidRPr="00A01893" w:rsidRDefault="001B3CE3" w:rsidP="00A01893">
      <w:pPr>
        <w:pStyle w:val="Sansinterligne"/>
        <w:ind w:firstLine="708"/>
        <w:rPr>
          <w:rFonts w:ascii="Garamond" w:hAnsi="Garamond"/>
          <w:i/>
          <w:sz w:val="20"/>
          <w:szCs w:val="20"/>
        </w:rPr>
      </w:pPr>
      <w:r w:rsidRPr="00A01893">
        <w:rPr>
          <w:rFonts w:ascii="Garamond" w:hAnsi="Garamond"/>
          <w:i/>
          <w:sz w:val="20"/>
          <w:szCs w:val="20"/>
        </w:rPr>
        <w:t>si je puis dire d'un terme sur quoi cette année nous aurons à revenir essentiellement, c'est</w:t>
      </w:r>
      <w:r w:rsidR="00151630" w:rsidRPr="00A01893">
        <w:rPr>
          <w:rFonts w:ascii="Garamond" w:hAnsi="Garamond"/>
          <w:i/>
          <w:sz w:val="20"/>
          <w:szCs w:val="20"/>
        </w:rPr>
        <w:t>-</w:t>
      </w:r>
      <w:r w:rsidRPr="00A01893">
        <w:rPr>
          <w:rFonts w:ascii="Garamond" w:hAnsi="Garamond"/>
          <w:i/>
          <w:sz w:val="20"/>
          <w:szCs w:val="20"/>
        </w:rPr>
        <w:t>à</w:t>
      </w:r>
      <w:r w:rsidR="00151630" w:rsidRPr="00A01893">
        <w:rPr>
          <w:rFonts w:ascii="Garamond" w:hAnsi="Garamond"/>
          <w:i/>
          <w:sz w:val="20"/>
          <w:szCs w:val="20"/>
        </w:rPr>
        <w:t>-</w:t>
      </w:r>
      <w:r w:rsidRPr="00A01893">
        <w:rPr>
          <w:rFonts w:ascii="Garamond" w:hAnsi="Garamond"/>
          <w:i/>
          <w:sz w:val="20"/>
          <w:szCs w:val="20"/>
        </w:rPr>
        <w:t>dire parce qu'il soutient leur forme</w:t>
      </w:r>
    </w:p>
    <w:p w:rsidR="001B3CE3" w:rsidRPr="00151630" w:rsidRDefault="00A01893" w:rsidP="00151630">
      <w:pPr>
        <w:pStyle w:val="Sansinterligne"/>
        <w:rPr>
          <w:rFonts w:ascii="Garamond" w:hAnsi="Garamond"/>
          <w:sz w:val="20"/>
          <w:szCs w:val="20"/>
        </w:rPr>
      </w:pPr>
      <w:r>
        <w:rPr>
          <w:rFonts w:ascii="Garamond" w:hAnsi="Garamond"/>
          <w:sz w:val="20"/>
          <w:szCs w:val="20"/>
        </w:rPr>
        <w:t>…</w:t>
      </w:r>
      <w:r w:rsidR="001B3CE3" w:rsidRPr="00151630">
        <w:rPr>
          <w:rFonts w:ascii="Garamond" w:hAnsi="Garamond"/>
          <w:sz w:val="20"/>
          <w:szCs w:val="20"/>
        </w:rPr>
        <w:t xml:space="preserve">mais plutôt parce qu'il est démontré que se nourrir fait partie de </w:t>
      </w:r>
      <w:r w:rsidR="001B3CE3" w:rsidRPr="00151630">
        <w:rPr>
          <w:rFonts w:ascii="Garamond" w:hAnsi="Garamond"/>
          <w:i/>
          <w:sz w:val="20"/>
          <w:szCs w:val="20"/>
        </w:rPr>
        <w:t>la bêtise</w:t>
      </w:r>
      <w:r w:rsidR="001B3CE3" w:rsidRPr="00151630">
        <w:rPr>
          <w:rFonts w:ascii="Garamond" w:hAnsi="Garamond"/>
          <w:sz w:val="20"/>
          <w:szCs w:val="20"/>
        </w:rPr>
        <w:t>.</w:t>
      </w:r>
    </w:p>
    <w:p w:rsidR="00D7143C" w:rsidRPr="00151630" w:rsidRDefault="00D7143C" w:rsidP="00151630">
      <w:pPr>
        <w:pStyle w:val="Sansinterligne"/>
        <w:rPr>
          <w:rFonts w:ascii="Garamond" w:hAnsi="Garamond"/>
          <w:sz w:val="20"/>
          <w:szCs w:val="20"/>
        </w:rPr>
      </w:pPr>
    </w:p>
    <w:p w:rsidR="00E750F0" w:rsidRDefault="001B3CE3" w:rsidP="00151630">
      <w:pPr>
        <w:pStyle w:val="Sansinterligne"/>
        <w:rPr>
          <w:rFonts w:ascii="Garamond" w:hAnsi="Garamond"/>
          <w:sz w:val="20"/>
          <w:szCs w:val="20"/>
        </w:rPr>
      </w:pPr>
      <w:r w:rsidRPr="00151630">
        <w:rPr>
          <w:rFonts w:ascii="Garamond" w:hAnsi="Garamond"/>
          <w:sz w:val="20"/>
          <w:szCs w:val="20"/>
        </w:rPr>
        <w:t>Dois</w:t>
      </w:r>
      <w:r w:rsidR="00151630">
        <w:rPr>
          <w:rFonts w:ascii="Garamond" w:hAnsi="Garamond"/>
          <w:sz w:val="20"/>
          <w:szCs w:val="20"/>
        </w:rPr>
        <w:t>-</w:t>
      </w:r>
      <w:r w:rsidRPr="00151630">
        <w:rPr>
          <w:rFonts w:ascii="Garamond" w:hAnsi="Garamond"/>
          <w:sz w:val="20"/>
          <w:szCs w:val="20"/>
        </w:rPr>
        <w:t>je ré</w:t>
      </w:r>
      <w:r w:rsidR="00A01893">
        <w:rPr>
          <w:rFonts w:ascii="Garamond" w:hAnsi="Garamond"/>
          <w:sz w:val="20"/>
          <w:szCs w:val="20"/>
        </w:rPr>
        <w:t>-</w:t>
      </w:r>
      <w:r w:rsidRPr="00151630">
        <w:rPr>
          <w:rFonts w:ascii="Garamond" w:hAnsi="Garamond"/>
          <w:sz w:val="20"/>
          <w:szCs w:val="20"/>
        </w:rPr>
        <w:t>évoquer devant cette salle, où l'on est en somme au restaurant et où l'</w:t>
      </w:r>
      <w:r w:rsidRPr="00F21F2A">
        <w:rPr>
          <w:rFonts w:ascii="Garamond" w:hAnsi="Garamond"/>
          <w:i/>
          <w:sz w:val="20"/>
          <w:szCs w:val="20"/>
        </w:rPr>
        <w:t>on cro</w:t>
      </w:r>
      <w:r w:rsidRPr="00151630">
        <w:rPr>
          <w:rFonts w:ascii="Garamond" w:hAnsi="Garamond"/>
          <w:i/>
          <w:sz w:val="20"/>
          <w:szCs w:val="20"/>
        </w:rPr>
        <w:t>it</w:t>
      </w:r>
      <w:r w:rsidRPr="00151630">
        <w:rPr>
          <w:rFonts w:ascii="Garamond" w:hAnsi="Garamond"/>
          <w:sz w:val="20"/>
          <w:szCs w:val="20"/>
        </w:rPr>
        <w:t xml:space="preserve"> d'ailleurs</w:t>
      </w:r>
      <w:r w:rsidR="00157225" w:rsidRPr="00151630">
        <w:rPr>
          <w:rFonts w:ascii="Garamond" w:hAnsi="Garamond"/>
          <w:sz w:val="20"/>
          <w:szCs w:val="20"/>
        </w:rPr>
        <w:t>…</w:t>
      </w:r>
      <w:r w:rsidR="00D7143C" w:rsidRPr="00151630">
        <w:rPr>
          <w:rFonts w:ascii="Garamond" w:hAnsi="Garamond"/>
          <w:sz w:val="20"/>
          <w:szCs w:val="20"/>
        </w:rPr>
        <w:t xml:space="preserve"> </w:t>
      </w:r>
      <w:r w:rsidRPr="00F21F2A">
        <w:rPr>
          <w:rFonts w:ascii="Garamond" w:hAnsi="Garamond"/>
          <w:i/>
          <w:sz w:val="20"/>
          <w:szCs w:val="20"/>
        </w:rPr>
        <w:t>on s'im</w:t>
      </w:r>
      <w:r w:rsidRPr="00151630">
        <w:rPr>
          <w:rFonts w:ascii="Garamond" w:hAnsi="Garamond"/>
          <w:i/>
          <w:sz w:val="20"/>
          <w:szCs w:val="20"/>
        </w:rPr>
        <w:t>agine</w:t>
      </w:r>
      <w:r w:rsidR="00D7143C" w:rsidRPr="00151630">
        <w:rPr>
          <w:rFonts w:ascii="Garamond" w:hAnsi="Garamond"/>
          <w:i/>
          <w:sz w:val="20"/>
          <w:szCs w:val="20"/>
        </w:rPr>
        <w:t>,</w:t>
      </w:r>
      <w:r w:rsidRPr="00151630">
        <w:rPr>
          <w:rFonts w:ascii="Garamond" w:hAnsi="Garamond"/>
          <w:sz w:val="20"/>
          <w:szCs w:val="20"/>
        </w:rPr>
        <w:t xml:space="preserve"> </w:t>
      </w:r>
    </w:p>
    <w:p w:rsidR="00A01893" w:rsidRDefault="001B3CE3" w:rsidP="00151630">
      <w:pPr>
        <w:pStyle w:val="Sansinterligne"/>
        <w:rPr>
          <w:rFonts w:ascii="Garamond" w:hAnsi="Garamond"/>
          <w:sz w:val="20"/>
          <w:szCs w:val="20"/>
        </w:rPr>
      </w:pPr>
      <w:r w:rsidRPr="00151630">
        <w:rPr>
          <w:rFonts w:ascii="Garamond" w:hAnsi="Garamond"/>
          <w:sz w:val="20"/>
          <w:szCs w:val="20"/>
        </w:rPr>
        <w:t xml:space="preserve">qu'on se nourrit parce qu'on n'est pas au restaurant universitaire, </w:t>
      </w:r>
    </w:p>
    <w:p w:rsidR="00157225" w:rsidRDefault="001B3CE3" w:rsidP="00151630">
      <w:pPr>
        <w:pStyle w:val="Sansinterligne"/>
        <w:rPr>
          <w:rFonts w:ascii="Garamond" w:hAnsi="Garamond"/>
          <w:sz w:val="20"/>
          <w:szCs w:val="20"/>
        </w:rPr>
      </w:pPr>
      <w:r w:rsidRPr="00151630">
        <w:rPr>
          <w:rFonts w:ascii="Garamond" w:hAnsi="Garamond"/>
          <w:sz w:val="20"/>
          <w:szCs w:val="20"/>
        </w:rPr>
        <w:t xml:space="preserve">mais cette dimension imaginative c'est justement </w:t>
      </w:r>
      <w:r w:rsidRPr="00151630">
        <w:rPr>
          <w:rFonts w:ascii="Garamond" w:hAnsi="Garamond"/>
          <w:i/>
          <w:sz w:val="20"/>
          <w:szCs w:val="20"/>
        </w:rPr>
        <w:t>en ça</w:t>
      </w:r>
      <w:r w:rsidRPr="00151630">
        <w:rPr>
          <w:rFonts w:ascii="Garamond" w:hAnsi="Garamond"/>
          <w:sz w:val="20"/>
          <w:szCs w:val="20"/>
        </w:rPr>
        <w:t xml:space="preserve"> qu'on se nourrit. </w:t>
      </w:r>
    </w:p>
    <w:p w:rsidR="00E750F0" w:rsidRDefault="00E750F0" w:rsidP="00151630">
      <w:pPr>
        <w:pStyle w:val="Sansinterligne"/>
        <w:rPr>
          <w:rFonts w:ascii="Garamond" w:hAnsi="Garamond"/>
          <w:sz w:val="20"/>
          <w:szCs w:val="20"/>
        </w:rPr>
      </w:pPr>
    </w:p>
    <w:p w:rsidR="005659F4" w:rsidRDefault="00E750F0" w:rsidP="00151630">
      <w:pPr>
        <w:pStyle w:val="Sansinterligne"/>
        <w:rPr>
          <w:rFonts w:ascii="Garamond" w:hAnsi="Garamond"/>
          <w:i/>
          <w:color w:val="C00000"/>
          <w:sz w:val="16"/>
          <w:szCs w:val="16"/>
        </w:rPr>
      </w:pPr>
      <w:r w:rsidRPr="000C1D0A">
        <w:rPr>
          <w:rFonts w:ascii="Garamond" w:hAnsi="Garamond"/>
          <w:color w:val="C00000"/>
          <w:sz w:val="16"/>
          <w:szCs w:val="16"/>
        </w:rPr>
        <w:t>[</w:t>
      </w:r>
      <w:r w:rsidRPr="000C1D0A">
        <w:rPr>
          <w:rFonts w:ascii="Garamond" w:hAnsi="Garamond"/>
          <w:i/>
          <w:color w:val="C00000"/>
          <w:sz w:val="16"/>
          <w:szCs w:val="16"/>
        </w:rPr>
        <w:t>la bêtise est celle du</w:t>
      </w:r>
      <w:r w:rsidRPr="000C1D0A">
        <w:rPr>
          <w:rFonts w:ascii="Garamond" w:hAnsi="Garamond"/>
          <w:color w:val="C00000"/>
          <w:sz w:val="16"/>
          <w:szCs w:val="16"/>
        </w:rPr>
        <w:t xml:space="preserve"> </w:t>
      </w:r>
      <w:r w:rsidRPr="000C1D0A">
        <w:rPr>
          <w:color w:val="0000CC"/>
          <w:sz w:val="16"/>
          <w:szCs w:val="16"/>
        </w:rPr>
        <w:t>S</w:t>
      </w:r>
      <w:r w:rsidRPr="000C1D0A">
        <w:rPr>
          <w:color w:val="0000CC"/>
          <w:sz w:val="16"/>
          <w:szCs w:val="16"/>
          <w:vertAlign w:val="subscript"/>
        </w:rPr>
        <w:t>1</w:t>
      </w:r>
      <w:r w:rsidR="000C1D0A">
        <w:rPr>
          <w:rFonts w:ascii="Garamond" w:hAnsi="Garamond"/>
          <w:color w:val="C00000"/>
          <w:sz w:val="16"/>
          <w:szCs w:val="16"/>
        </w:rPr>
        <w:t xml:space="preserve"> </w:t>
      </w:r>
      <w:r w:rsidR="000C1D0A" w:rsidRPr="000C1D0A">
        <w:rPr>
          <w:rFonts w:ascii="Garamond" w:hAnsi="Garamond"/>
          <w:i/>
          <w:color w:val="C00000"/>
          <w:sz w:val="16"/>
          <w:szCs w:val="16"/>
        </w:rPr>
        <w:t xml:space="preserve">(signifiant </w:t>
      </w:r>
      <w:r w:rsidR="000C1D0A" w:rsidRPr="006E6CAE">
        <w:rPr>
          <w:rFonts w:ascii="Garamond" w:hAnsi="Garamond"/>
          <w:i/>
          <w:color w:val="0000CC"/>
          <w:sz w:val="16"/>
          <w:szCs w:val="16"/>
          <w:u w:val="single"/>
        </w:rPr>
        <w:t xml:space="preserve">fondamental </w:t>
      </w:r>
      <w:r w:rsidR="000C1D0A" w:rsidRPr="000C1D0A">
        <w:rPr>
          <w:rFonts w:ascii="Garamond" w:hAnsi="Garamond"/>
          <w:i/>
          <w:color w:val="C00000"/>
          <w:sz w:val="16"/>
          <w:szCs w:val="16"/>
        </w:rPr>
        <w:t xml:space="preserve">du sujet, </w:t>
      </w:r>
      <w:r w:rsidR="000C1D0A" w:rsidRPr="000C1D0A">
        <w:rPr>
          <w:rFonts w:ascii="Garamond" w:hAnsi="Garamond"/>
          <w:i/>
          <w:color w:val="0000CC"/>
          <w:sz w:val="16"/>
          <w:szCs w:val="16"/>
        </w:rPr>
        <w:t>Produit</w:t>
      </w:r>
      <w:r w:rsidR="000C1D0A" w:rsidRPr="000C1D0A">
        <w:rPr>
          <w:rFonts w:ascii="Garamond" w:hAnsi="Garamond"/>
          <w:i/>
          <w:color w:val="C00000"/>
          <w:sz w:val="16"/>
          <w:szCs w:val="16"/>
        </w:rPr>
        <w:t xml:space="preserve">, </w:t>
      </w:r>
      <w:r w:rsidR="000C1D0A" w:rsidRPr="00D46518">
        <w:rPr>
          <w:rFonts w:ascii="Garamond" w:hAnsi="Garamond"/>
          <w:i/>
          <w:color w:val="0000CC"/>
          <w:sz w:val="16"/>
          <w:szCs w:val="16"/>
        </w:rPr>
        <w:t>« Plus-de-jouir »</w:t>
      </w:r>
      <w:r w:rsidR="000C1D0A" w:rsidRPr="000C1D0A">
        <w:rPr>
          <w:rFonts w:ascii="Garamond" w:hAnsi="Garamond"/>
          <w:i/>
          <w:color w:val="C00000"/>
          <w:sz w:val="16"/>
          <w:szCs w:val="16"/>
        </w:rPr>
        <w:t xml:space="preserve">, du discours </w:t>
      </w:r>
      <w:r w:rsidR="000C1D0A" w:rsidRPr="000C1D0A">
        <w:rPr>
          <w:color w:val="0000CC"/>
          <w:sz w:val="16"/>
          <w:szCs w:val="16"/>
        </w:rPr>
        <w:t>A</w:t>
      </w:r>
      <w:r w:rsidR="000C1D0A" w:rsidRPr="000C1D0A">
        <w:rPr>
          <w:rFonts w:ascii="Garamond" w:hAnsi="Garamond"/>
          <w:i/>
          <w:color w:val="C00000"/>
          <w:sz w:val="16"/>
          <w:szCs w:val="16"/>
        </w:rPr>
        <w:t>)</w:t>
      </w:r>
      <w:r w:rsidR="005659F4" w:rsidRPr="005659F4">
        <w:rPr>
          <w:rFonts w:ascii="Garamond" w:hAnsi="Garamond"/>
          <w:i/>
          <w:color w:val="C00000"/>
          <w:sz w:val="16"/>
          <w:szCs w:val="16"/>
          <w:vertAlign w:val="subscript"/>
        </w:rPr>
        <w:t>→</w:t>
      </w:r>
      <w:r w:rsidRPr="000C1D0A">
        <w:rPr>
          <w:rFonts w:ascii="Garamond" w:hAnsi="Garamond"/>
          <w:i/>
          <w:color w:val="C00000"/>
          <w:sz w:val="16"/>
          <w:szCs w:val="16"/>
        </w:rPr>
        <w:t xml:space="preserve"> signifiant asémantique, coupé de toute référence au sens</w:t>
      </w:r>
      <w:r w:rsidR="000C1D0A" w:rsidRPr="000C1D0A">
        <w:rPr>
          <w:rFonts w:ascii="Garamond" w:hAnsi="Garamond"/>
          <w:i/>
          <w:color w:val="C00000"/>
          <w:sz w:val="16"/>
          <w:szCs w:val="16"/>
        </w:rPr>
        <w:t xml:space="preserve"> et </w:t>
      </w:r>
      <w:r w:rsidR="000C1D0A">
        <w:rPr>
          <w:rFonts w:ascii="Garamond" w:hAnsi="Garamond"/>
          <w:i/>
          <w:color w:val="C00000"/>
          <w:sz w:val="16"/>
          <w:szCs w:val="16"/>
        </w:rPr>
        <w:t>au</w:t>
      </w:r>
      <w:r w:rsidR="000C1D0A" w:rsidRPr="000C1D0A">
        <w:rPr>
          <w:rFonts w:ascii="Garamond" w:hAnsi="Garamond"/>
          <w:i/>
          <w:color w:val="C00000"/>
          <w:sz w:val="16"/>
          <w:szCs w:val="16"/>
        </w:rPr>
        <w:t xml:space="preserve"> savoir</w:t>
      </w:r>
      <w:r w:rsidR="000C1D0A">
        <w:rPr>
          <w:rFonts w:ascii="Garamond" w:hAnsi="Garamond"/>
          <w:i/>
          <w:color w:val="C00000"/>
          <w:sz w:val="16"/>
          <w:szCs w:val="16"/>
        </w:rPr>
        <w:t xml:space="preserve">, </w:t>
      </w:r>
    </w:p>
    <w:p w:rsidR="00E750F0" w:rsidRPr="000C1D0A" w:rsidRDefault="000C1D0A" w:rsidP="00151630">
      <w:pPr>
        <w:pStyle w:val="Sansinterligne"/>
        <w:rPr>
          <w:rFonts w:ascii="Garamond" w:hAnsi="Garamond"/>
          <w:color w:val="C00000"/>
          <w:sz w:val="16"/>
          <w:szCs w:val="16"/>
        </w:rPr>
      </w:pPr>
      <w:r>
        <w:rPr>
          <w:rFonts w:ascii="Garamond" w:hAnsi="Garamond"/>
          <w:i/>
          <w:color w:val="C00000"/>
          <w:sz w:val="16"/>
          <w:szCs w:val="16"/>
        </w:rPr>
        <w:t>et qui demande à être nourri de jouissances</w:t>
      </w:r>
      <w:r w:rsidR="005659F4">
        <w:rPr>
          <w:rFonts w:ascii="Garamond" w:hAnsi="Garamond"/>
          <w:i/>
          <w:color w:val="C00000"/>
          <w:sz w:val="16"/>
          <w:szCs w:val="16"/>
        </w:rPr>
        <w:t xml:space="preserve"> (jouissances phalliques à répétition</w:t>
      </w:r>
      <w:r w:rsidR="002E7A78">
        <w:rPr>
          <w:rFonts w:ascii="Garamond" w:hAnsi="Garamond"/>
          <w:i/>
          <w:color w:val="C00000"/>
          <w:sz w:val="16"/>
          <w:szCs w:val="16"/>
        </w:rPr>
        <w:t xml:space="preserve"> visant </w:t>
      </w:r>
      <w:r w:rsidR="002E7A78" w:rsidRPr="000C1D0A">
        <w:rPr>
          <w:color w:val="0000CC"/>
          <w:sz w:val="16"/>
          <w:szCs w:val="16"/>
        </w:rPr>
        <w:t>S</w:t>
      </w:r>
      <w:r w:rsidR="002E7A78" w:rsidRPr="000C1D0A">
        <w:rPr>
          <w:color w:val="0000CC"/>
          <w:sz w:val="16"/>
          <w:szCs w:val="16"/>
          <w:vertAlign w:val="subscript"/>
        </w:rPr>
        <w:t>1</w:t>
      </w:r>
      <w:r w:rsidR="002E7A78">
        <w:rPr>
          <w:rFonts w:ascii="Garamond" w:hAnsi="Garamond"/>
          <w:i/>
          <w:color w:val="C00000"/>
          <w:sz w:val="16"/>
          <w:szCs w:val="16"/>
        </w:rPr>
        <w:t xml:space="preserve"> mais n’atteignant que (</w:t>
      </w:r>
      <w:r w:rsidR="002E7A78" w:rsidRPr="002E7A78">
        <w:rPr>
          <w:i/>
          <w:color w:val="0000CC"/>
          <w:sz w:val="16"/>
          <w:szCs w:val="16"/>
        </w:rPr>
        <w:t>a</w:t>
      </w:r>
      <w:r w:rsidR="002E7A78">
        <w:rPr>
          <w:rFonts w:ascii="Garamond" w:hAnsi="Garamond"/>
          <w:i/>
          <w:color w:val="C00000"/>
          <w:sz w:val="16"/>
          <w:szCs w:val="16"/>
        </w:rPr>
        <w:t>)</w:t>
      </w:r>
      <w:r w:rsidR="006E6CAE">
        <w:rPr>
          <w:rFonts w:ascii="Garamond" w:hAnsi="Garamond"/>
          <w:i/>
          <w:color w:val="C00000"/>
          <w:sz w:val="16"/>
          <w:szCs w:val="16"/>
        </w:rPr>
        <w:t>, « jouissances de l’idiot » etc.)</w:t>
      </w:r>
      <w:r w:rsidR="005659F4">
        <w:rPr>
          <w:rFonts w:ascii="Garamond" w:hAnsi="Garamond"/>
          <w:i/>
          <w:color w:val="C00000"/>
          <w:sz w:val="16"/>
          <w:szCs w:val="16"/>
        </w:rPr>
        <w:t xml:space="preserve"> encore et encore…</w:t>
      </w:r>
      <w:r w:rsidR="00E750F0" w:rsidRPr="000C1D0A">
        <w:rPr>
          <w:rFonts w:ascii="Garamond" w:hAnsi="Garamond"/>
          <w:color w:val="C00000"/>
          <w:sz w:val="16"/>
          <w:szCs w:val="16"/>
        </w:rPr>
        <w:t>]</w:t>
      </w:r>
    </w:p>
    <w:p w:rsidR="00D91910" w:rsidRPr="00151630" w:rsidRDefault="00D91910" w:rsidP="00151630">
      <w:pPr>
        <w:pStyle w:val="Sansinterligne"/>
        <w:rPr>
          <w:rFonts w:ascii="Garamond" w:hAnsi="Garamond"/>
          <w:sz w:val="20"/>
          <w:szCs w:val="20"/>
        </w:rPr>
      </w:pPr>
    </w:p>
    <w:p w:rsidR="00151630" w:rsidRDefault="001B3CE3" w:rsidP="00151630">
      <w:pPr>
        <w:pStyle w:val="Sansinterligne"/>
        <w:rPr>
          <w:rFonts w:ascii="Garamond" w:hAnsi="Garamond"/>
          <w:sz w:val="20"/>
          <w:szCs w:val="20"/>
        </w:rPr>
      </w:pPr>
      <w:r w:rsidRPr="00151630">
        <w:rPr>
          <w:rFonts w:ascii="Garamond" w:hAnsi="Garamond"/>
          <w:sz w:val="20"/>
          <w:szCs w:val="20"/>
        </w:rPr>
        <w:t>Ce que j'évoque c'est ce que</w:t>
      </w:r>
      <w:r w:rsidR="00D7143C" w:rsidRPr="00151630">
        <w:rPr>
          <w:rFonts w:ascii="Garamond" w:hAnsi="Garamond"/>
          <w:sz w:val="20"/>
          <w:szCs w:val="20"/>
        </w:rPr>
        <w:t>…</w:t>
      </w:r>
      <w:r w:rsidRPr="00151630">
        <w:rPr>
          <w:rFonts w:ascii="Garamond" w:hAnsi="Garamond"/>
          <w:sz w:val="20"/>
          <w:szCs w:val="20"/>
        </w:rPr>
        <w:t xml:space="preserve"> je vous fais confiance pour vous souvenir de ce qu'enseigne </w:t>
      </w:r>
      <w:r w:rsidRPr="00A01893">
        <w:rPr>
          <w:rFonts w:ascii="Garamond" w:hAnsi="Garamond"/>
          <w:i/>
          <w:color w:val="0000CC"/>
          <w:sz w:val="20"/>
          <w:szCs w:val="20"/>
        </w:rPr>
        <w:t>le discours analytique</w:t>
      </w:r>
      <w:r w:rsidRPr="00151630">
        <w:rPr>
          <w:rFonts w:ascii="Garamond" w:hAnsi="Garamond"/>
          <w:sz w:val="20"/>
          <w:szCs w:val="20"/>
        </w:rPr>
        <w:t xml:space="preserve"> : </w:t>
      </w:r>
    </w:p>
    <w:p w:rsidR="007547A4" w:rsidRDefault="001B3CE3" w:rsidP="00151630">
      <w:pPr>
        <w:pStyle w:val="Sansinterligne"/>
        <w:rPr>
          <w:rFonts w:ascii="Garamond" w:hAnsi="Garamond"/>
          <w:i/>
          <w:sz w:val="20"/>
          <w:szCs w:val="20"/>
        </w:rPr>
      </w:pPr>
      <w:r w:rsidRPr="00151630">
        <w:rPr>
          <w:rFonts w:ascii="Garamond" w:hAnsi="Garamond"/>
          <w:sz w:val="20"/>
          <w:szCs w:val="20"/>
        </w:rPr>
        <w:t xml:space="preserve">cette </w:t>
      </w:r>
      <w:r w:rsidRPr="007547A4">
        <w:rPr>
          <w:rFonts w:ascii="Garamond" w:hAnsi="Garamond"/>
          <w:i/>
          <w:sz w:val="20"/>
          <w:szCs w:val="20"/>
        </w:rPr>
        <w:t>vieille liaison</w:t>
      </w:r>
      <w:r w:rsidRPr="00151630">
        <w:rPr>
          <w:rFonts w:ascii="Garamond" w:hAnsi="Garamond"/>
          <w:sz w:val="20"/>
          <w:szCs w:val="20"/>
        </w:rPr>
        <w:t xml:space="preserve"> avec </w:t>
      </w:r>
      <w:r w:rsidRPr="006E6CAE">
        <w:rPr>
          <w:rFonts w:ascii="Garamond" w:hAnsi="Garamond"/>
          <w:i/>
          <w:color w:val="0000CC"/>
          <w:sz w:val="20"/>
          <w:szCs w:val="20"/>
        </w:rPr>
        <w:t>la nourrice</w:t>
      </w:r>
      <w:r w:rsidRPr="00151630">
        <w:rPr>
          <w:rFonts w:ascii="Garamond" w:hAnsi="Garamond"/>
          <w:sz w:val="20"/>
          <w:szCs w:val="20"/>
        </w:rPr>
        <w:t xml:space="preserve">, </w:t>
      </w:r>
      <w:r w:rsidRPr="007547A4">
        <w:rPr>
          <w:rFonts w:ascii="Garamond" w:hAnsi="Garamond"/>
          <w:i/>
          <w:sz w:val="20"/>
          <w:szCs w:val="20"/>
        </w:rPr>
        <w:t>mère</w:t>
      </w:r>
      <w:r w:rsidRPr="00151630">
        <w:rPr>
          <w:rFonts w:ascii="Garamond" w:hAnsi="Garamond"/>
          <w:sz w:val="20"/>
          <w:szCs w:val="20"/>
        </w:rPr>
        <w:t xml:space="preserve"> en plus comme par hasard, avec derrière</w:t>
      </w:r>
      <w:r w:rsidR="00F92EE9" w:rsidRPr="00151630">
        <w:rPr>
          <w:rFonts w:ascii="Garamond" w:hAnsi="Garamond"/>
          <w:sz w:val="20"/>
          <w:szCs w:val="20"/>
        </w:rPr>
        <w:t xml:space="preserve"> </w:t>
      </w:r>
      <w:r w:rsidRPr="00151630">
        <w:rPr>
          <w:rFonts w:ascii="Garamond" w:hAnsi="Garamond"/>
          <w:sz w:val="20"/>
          <w:szCs w:val="20"/>
        </w:rPr>
        <w:t xml:space="preserve">cette histoire infernale du </w:t>
      </w:r>
      <w:r w:rsidRPr="007547A4">
        <w:rPr>
          <w:rFonts w:ascii="Garamond" w:hAnsi="Garamond"/>
          <w:i/>
          <w:sz w:val="20"/>
          <w:szCs w:val="20"/>
        </w:rPr>
        <w:t xml:space="preserve">désir </w:t>
      </w:r>
    </w:p>
    <w:p w:rsidR="00151630" w:rsidRDefault="001B3CE3" w:rsidP="00151630">
      <w:pPr>
        <w:pStyle w:val="Sansinterligne"/>
        <w:rPr>
          <w:rFonts w:ascii="Garamond" w:hAnsi="Garamond"/>
          <w:sz w:val="20"/>
          <w:szCs w:val="20"/>
        </w:rPr>
      </w:pPr>
      <w:r w:rsidRPr="007547A4">
        <w:rPr>
          <w:rFonts w:ascii="Garamond" w:hAnsi="Garamond"/>
          <w:i/>
          <w:sz w:val="20"/>
          <w:szCs w:val="20"/>
        </w:rPr>
        <w:t>de la mère</w:t>
      </w:r>
      <w:r w:rsidRPr="00151630">
        <w:rPr>
          <w:rFonts w:ascii="Garamond" w:hAnsi="Garamond"/>
          <w:sz w:val="20"/>
          <w:szCs w:val="20"/>
        </w:rPr>
        <w:t xml:space="preserve"> et de tout ce qui s'ensuit. C'est bien ça dont il s'agit dans la </w:t>
      </w:r>
      <w:r w:rsidRPr="00151630">
        <w:rPr>
          <w:rFonts w:ascii="Garamond" w:hAnsi="Garamond"/>
          <w:i/>
          <w:sz w:val="20"/>
          <w:szCs w:val="20"/>
        </w:rPr>
        <w:t>nourriture</w:t>
      </w:r>
      <w:r w:rsidRPr="00151630">
        <w:rPr>
          <w:rFonts w:ascii="Garamond" w:hAnsi="Garamond"/>
          <w:sz w:val="20"/>
          <w:szCs w:val="20"/>
        </w:rPr>
        <w:t xml:space="preserve">, c'est bien quelque sorte de </w:t>
      </w:r>
      <w:r w:rsidRPr="00151630">
        <w:rPr>
          <w:rFonts w:ascii="Garamond" w:hAnsi="Garamond"/>
          <w:i/>
          <w:sz w:val="20"/>
          <w:szCs w:val="20"/>
        </w:rPr>
        <w:t>bêtise,</w:t>
      </w:r>
      <w:r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que le même discours </w:t>
      </w:r>
      <w:r w:rsidRPr="00151630">
        <w:rPr>
          <w:rFonts w:ascii="Garamond" w:hAnsi="Garamond"/>
          <w:i/>
          <w:sz w:val="20"/>
          <w:szCs w:val="20"/>
        </w:rPr>
        <w:t>assoit</w:t>
      </w:r>
      <w:r w:rsidR="006A42EE"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si je puis dire</w:t>
      </w:r>
      <w:r w:rsidR="006A42EE"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dans son droit</w:t>
      </w:r>
      <w:r w:rsidR="00E750F0">
        <w:rPr>
          <w:rFonts w:ascii="Garamond" w:hAnsi="Garamond"/>
          <w:sz w:val="20"/>
          <w:szCs w:val="20"/>
        </w:rPr>
        <w:t xml:space="preserve"> </w:t>
      </w:r>
      <w:r w:rsidR="00E750F0" w:rsidRPr="00E750F0">
        <w:rPr>
          <w:rFonts w:ascii="Garamond" w:hAnsi="Garamond"/>
          <w:color w:val="C00000"/>
          <w:sz w:val="16"/>
          <w:szCs w:val="16"/>
        </w:rPr>
        <w:t>[</w:t>
      </w:r>
      <w:r w:rsidR="00E750F0" w:rsidRPr="00E750F0">
        <w:rPr>
          <w:rFonts w:ascii="Garamond" w:hAnsi="Garamond"/>
          <w:i/>
          <w:color w:val="C00000"/>
          <w:sz w:val="16"/>
          <w:szCs w:val="16"/>
        </w:rPr>
        <w:t xml:space="preserve">la question du </w:t>
      </w:r>
      <w:r w:rsidR="00E750F0" w:rsidRPr="006E6CAE">
        <w:rPr>
          <w:rFonts w:ascii="Garamond" w:hAnsi="Garamond"/>
          <w:i/>
          <w:color w:val="0000CC"/>
          <w:sz w:val="16"/>
          <w:szCs w:val="16"/>
          <w:u w:val="single"/>
        </w:rPr>
        <w:t>fondement</w:t>
      </w:r>
      <w:r w:rsidR="00E750F0" w:rsidRPr="00E750F0">
        <w:rPr>
          <w:rFonts w:ascii="Garamond" w:hAnsi="Garamond"/>
          <w:color w:val="C00000"/>
          <w:sz w:val="16"/>
          <w:szCs w:val="16"/>
        </w:rPr>
        <w:t>…]</w:t>
      </w:r>
      <w:r w:rsidRPr="00151630">
        <w:rPr>
          <w:rFonts w:ascii="Garamond" w:hAnsi="Garamond"/>
          <w:sz w:val="20"/>
          <w:szCs w:val="20"/>
        </w:rPr>
        <w:t>.</w:t>
      </w:r>
    </w:p>
    <w:p w:rsidR="001B3CE3" w:rsidRPr="00151630" w:rsidRDefault="001B3CE3" w:rsidP="00151630">
      <w:pPr>
        <w:pStyle w:val="Sansinterligne"/>
        <w:rPr>
          <w:rFonts w:ascii="Garamond" w:hAnsi="Garamond"/>
          <w:sz w:val="20"/>
          <w:szCs w:val="20"/>
        </w:rPr>
      </w:pPr>
    </w:p>
    <w:p w:rsidR="006A42EE" w:rsidRPr="00151630" w:rsidRDefault="001B3CE3" w:rsidP="00151630">
      <w:pPr>
        <w:pStyle w:val="Sansinterligne"/>
        <w:rPr>
          <w:rFonts w:ascii="Garamond" w:hAnsi="Garamond"/>
          <w:sz w:val="20"/>
          <w:szCs w:val="20"/>
        </w:rPr>
      </w:pPr>
      <w:r w:rsidRPr="00151630">
        <w:rPr>
          <w:rFonts w:ascii="Garamond" w:hAnsi="Garamond"/>
          <w:sz w:val="20"/>
          <w:szCs w:val="20"/>
        </w:rPr>
        <w:t xml:space="preserve">Un jour je me suis aperçu qu'il était </w:t>
      </w:r>
      <w:r w:rsidRPr="00151630">
        <w:rPr>
          <w:rFonts w:ascii="Garamond" w:hAnsi="Garamond"/>
          <w:i/>
          <w:color w:val="0000CC"/>
          <w:sz w:val="20"/>
          <w:szCs w:val="20"/>
        </w:rPr>
        <w:t>difficile</w:t>
      </w:r>
      <w:r w:rsidR="00F92EE9" w:rsidRPr="00151630">
        <w:rPr>
          <w:rFonts w:ascii="Garamond" w:hAnsi="Garamond"/>
          <w:sz w:val="20"/>
          <w:szCs w:val="20"/>
        </w:rPr>
        <w:t>…</w:t>
      </w:r>
      <w:r w:rsidRPr="00151630">
        <w:rPr>
          <w:rFonts w:ascii="Garamond" w:hAnsi="Garamond"/>
          <w:sz w:val="20"/>
          <w:szCs w:val="20"/>
        </w:rPr>
        <w:t xml:space="preserve"> </w:t>
      </w:r>
    </w:p>
    <w:p w:rsidR="00F92EE9" w:rsidRPr="00151630" w:rsidRDefault="001B3CE3" w:rsidP="00151630">
      <w:pPr>
        <w:pStyle w:val="Sansinterligne"/>
        <w:ind w:firstLine="708"/>
        <w:rPr>
          <w:rFonts w:ascii="Garamond" w:hAnsi="Garamond"/>
          <w:sz w:val="20"/>
          <w:szCs w:val="20"/>
        </w:rPr>
      </w:pPr>
      <w:r w:rsidRPr="00151630">
        <w:rPr>
          <w:rFonts w:ascii="Garamond" w:hAnsi="Garamond"/>
          <w:sz w:val="20"/>
          <w:szCs w:val="20"/>
        </w:rPr>
        <w:t>je reprends le même mot de la première phrase</w:t>
      </w:r>
    </w:p>
    <w:p w:rsidR="00585914" w:rsidRPr="00151630" w:rsidRDefault="00F92EE9"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de ne pas entrer dans la linguistique à partir du moment où l'inconscient était découvert. </w:t>
      </w:r>
    </w:p>
    <w:p w:rsidR="008B0C5F" w:rsidRPr="00151630" w:rsidRDefault="008B0C5F" w:rsidP="00151630">
      <w:pPr>
        <w:pStyle w:val="Sansinterligne"/>
        <w:rPr>
          <w:rFonts w:ascii="Garamond" w:hAnsi="Garamond"/>
          <w:sz w:val="20"/>
          <w:szCs w:val="20"/>
        </w:rPr>
      </w:pPr>
    </w:p>
    <w:p w:rsidR="007D6442" w:rsidRDefault="001B3CE3" w:rsidP="00151630">
      <w:pPr>
        <w:pStyle w:val="Sansinterligne"/>
        <w:rPr>
          <w:rFonts w:ascii="Garamond" w:hAnsi="Garamond"/>
          <w:sz w:val="20"/>
          <w:szCs w:val="20"/>
        </w:rPr>
      </w:pPr>
      <w:r w:rsidRPr="00151630">
        <w:rPr>
          <w:rFonts w:ascii="Garamond" w:hAnsi="Garamond"/>
          <w:sz w:val="20"/>
          <w:szCs w:val="20"/>
        </w:rPr>
        <w:t>D'où j'ai fait quelque chose, qui me paraît à vrai dire la seule objection que je puisse formuler à ce que vous avez pu entendre l'un de ces jours</w:t>
      </w:r>
      <w:r w:rsidR="00F92EE9" w:rsidRPr="00151630">
        <w:rPr>
          <w:rFonts w:ascii="Garamond" w:hAnsi="Garamond"/>
          <w:sz w:val="20"/>
          <w:szCs w:val="20"/>
        </w:rPr>
        <w:t>,</w:t>
      </w:r>
      <w:r w:rsidRPr="00151630">
        <w:rPr>
          <w:rFonts w:ascii="Garamond" w:hAnsi="Garamond"/>
          <w:sz w:val="20"/>
          <w:szCs w:val="20"/>
        </w:rPr>
        <w:t xml:space="preserve"> de la bouche de JAKOBSON, c'est à savoir que </w:t>
      </w:r>
      <w:r w:rsidRPr="00151630">
        <w:rPr>
          <w:rFonts w:ascii="Garamond" w:hAnsi="Garamond"/>
          <w:i/>
          <w:sz w:val="20"/>
          <w:szCs w:val="20"/>
        </w:rPr>
        <w:t>tout</w:t>
      </w:r>
      <w:r w:rsidRPr="00151630">
        <w:rPr>
          <w:rFonts w:ascii="Garamond" w:hAnsi="Garamond"/>
          <w:sz w:val="20"/>
          <w:szCs w:val="20"/>
        </w:rPr>
        <w:t xml:space="preserve"> ce qui est du langage relèverait </w:t>
      </w:r>
    </w:p>
    <w:p w:rsidR="007D6442" w:rsidRDefault="001B3CE3" w:rsidP="00151630">
      <w:pPr>
        <w:pStyle w:val="Sansinterligne"/>
        <w:rPr>
          <w:rFonts w:ascii="Garamond" w:hAnsi="Garamond"/>
          <w:sz w:val="20"/>
          <w:szCs w:val="20"/>
        </w:rPr>
      </w:pPr>
      <w:r w:rsidRPr="00151630">
        <w:rPr>
          <w:rFonts w:ascii="Garamond" w:hAnsi="Garamond"/>
          <w:sz w:val="20"/>
          <w:szCs w:val="20"/>
        </w:rPr>
        <w:t>de la linguistique, c'est</w:t>
      </w:r>
      <w:r w:rsidR="00151630">
        <w:rPr>
          <w:rFonts w:ascii="Garamond" w:hAnsi="Garamond"/>
          <w:sz w:val="20"/>
          <w:szCs w:val="20"/>
        </w:rPr>
        <w:t>-</w:t>
      </w:r>
      <w:r w:rsidRPr="00151630">
        <w:rPr>
          <w:rFonts w:ascii="Garamond" w:hAnsi="Garamond"/>
          <w:sz w:val="20"/>
          <w:szCs w:val="20"/>
        </w:rPr>
        <w:t>à</w:t>
      </w:r>
      <w:r w:rsidR="00151630">
        <w:rPr>
          <w:rFonts w:ascii="Garamond" w:hAnsi="Garamond"/>
          <w:sz w:val="20"/>
          <w:szCs w:val="20"/>
        </w:rPr>
        <w:t>-</w:t>
      </w:r>
      <w:r w:rsidRPr="00151630">
        <w:rPr>
          <w:rFonts w:ascii="Garamond" w:hAnsi="Garamond"/>
          <w:sz w:val="20"/>
          <w:szCs w:val="20"/>
        </w:rPr>
        <w:t>dire en dernier terme du linguiste, non que je ne le lui</w:t>
      </w:r>
      <w:r w:rsidR="006A42EE"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w:t>
      </w:r>
      <w:r w:rsidRPr="00151630">
        <w:rPr>
          <w:rFonts w:ascii="Garamond" w:hAnsi="Garamond"/>
          <w:i/>
          <w:sz w:val="20"/>
          <w:szCs w:val="20"/>
        </w:rPr>
        <w:t>très aisément</w:t>
      </w:r>
      <w:r w:rsidR="006A42EE" w:rsidRPr="00151630">
        <w:rPr>
          <w:rFonts w:ascii="Garamond" w:hAnsi="Garamond"/>
          <w:sz w:val="20"/>
          <w:szCs w:val="20"/>
        </w:rPr>
        <w:t xml:space="preserve"> –</w:t>
      </w:r>
      <w:r w:rsidRPr="00151630">
        <w:rPr>
          <w:rFonts w:ascii="Garamond" w:hAnsi="Garamond"/>
          <w:sz w:val="20"/>
          <w:szCs w:val="20"/>
        </w:rPr>
        <w:t xml:space="preserve"> accorde</w:t>
      </w:r>
      <w:r w:rsidR="006A42EE" w:rsidRPr="00151630">
        <w:rPr>
          <w:rFonts w:ascii="Garamond" w:hAnsi="Garamond"/>
          <w:sz w:val="20"/>
          <w:szCs w:val="20"/>
        </w:rPr>
        <w:t>,</w:t>
      </w:r>
      <w:r w:rsidRPr="00151630">
        <w:rPr>
          <w:rFonts w:ascii="Garamond" w:hAnsi="Garamond"/>
          <w:sz w:val="20"/>
          <w:szCs w:val="20"/>
        </w:rPr>
        <w:t xml:space="preserve"> </w:t>
      </w:r>
    </w:p>
    <w:p w:rsidR="006A42EE" w:rsidRPr="00151630" w:rsidRDefault="001B3CE3" w:rsidP="00151630">
      <w:pPr>
        <w:pStyle w:val="Sansinterligne"/>
        <w:rPr>
          <w:rFonts w:ascii="Garamond" w:hAnsi="Garamond"/>
          <w:sz w:val="20"/>
          <w:szCs w:val="20"/>
        </w:rPr>
      </w:pPr>
      <w:r w:rsidRPr="00151630">
        <w:rPr>
          <w:rFonts w:ascii="Garamond" w:hAnsi="Garamond"/>
          <w:sz w:val="20"/>
          <w:szCs w:val="20"/>
        </w:rPr>
        <w:t>quand il s'agit de la poésie</w:t>
      </w:r>
      <w:r w:rsidR="000B5541" w:rsidRPr="00151630">
        <w:rPr>
          <w:rFonts w:ascii="Garamond" w:hAnsi="Garamond"/>
          <w:sz w:val="20"/>
          <w:szCs w:val="20"/>
        </w:rPr>
        <w:t>,</w:t>
      </w:r>
      <w:r w:rsidRPr="00151630">
        <w:rPr>
          <w:rFonts w:ascii="Garamond" w:hAnsi="Garamond"/>
          <w:sz w:val="20"/>
          <w:szCs w:val="20"/>
        </w:rPr>
        <w:t xml:space="preserve"> à propos de laquelle il a avancé cet argument</w:t>
      </w:r>
      <w:r w:rsidRPr="007D6442">
        <w:rPr>
          <w:rStyle w:val="Appelnotedebasdep"/>
          <w:rFonts w:ascii="Garamond" w:hAnsi="Garamond"/>
          <w:b/>
          <w:color w:val="FF0000"/>
          <w:sz w:val="16"/>
          <w:szCs w:val="16"/>
        </w:rPr>
        <w:footnoteReference w:id="19"/>
      </w:r>
      <w:r w:rsidRPr="00151630">
        <w:rPr>
          <w:rFonts w:ascii="Garamond" w:hAnsi="Garamond"/>
          <w:sz w:val="20"/>
          <w:szCs w:val="20"/>
        </w:rPr>
        <w:t xml:space="preserve">. </w:t>
      </w:r>
    </w:p>
    <w:p w:rsidR="006A42EE" w:rsidRPr="00151630" w:rsidRDefault="006A42EE" w:rsidP="00151630">
      <w:pPr>
        <w:pStyle w:val="Sansinterligne"/>
        <w:rPr>
          <w:rFonts w:ascii="Garamond" w:hAnsi="Garamond"/>
          <w:sz w:val="20"/>
          <w:szCs w:val="20"/>
        </w:rPr>
      </w:pPr>
    </w:p>
    <w:p w:rsidR="00157225"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si </w:t>
      </w:r>
      <w:r w:rsidR="007547A4">
        <w:rPr>
          <w:rFonts w:ascii="Garamond" w:hAnsi="Garamond"/>
          <w:sz w:val="20"/>
          <w:szCs w:val="20"/>
        </w:rPr>
        <w:t>je</w:t>
      </w:r>
      <w:r w:rsidRPr="00151630">
        <w:rPr>
          <w:rFonts w:ascii="Garamond" w:hAnsi="Garamond"/>
          <w:sz w:val="20"/>
          <w:szCs w:val="20"/>
        </w:rPr>
        <w:t xml:space="preserve"> prend</w:t>
      </w:r>
      <w:r w:rsidR="007547A4">
        <w:rPr>
          <w:rFonts w:ascii="Garamond" w:hAnsi="Garamond"/>
          <w:sz w:val="20"/>
          <w:szCs w:val="20"/>
        </w:rPr>
        <w:t>s</w:t>
      </w:r>
      <w:r w:rsidRPr="00151630">
        <w:rPr>
          <w:rFonts w:ascii="Garamond" w:hAnsi="Garamond"/>
          <w:sz w:val="20"/>
          <w:szCs w:val="20"/>
        </w:rPr>
        <w:t xml:space="preserve"> </w:t>
      </w:r>
      <w:r w:rsidRPr="002E7A78">
        <w:rPr>
          <w:rFonts w:ascii="Garamond" w:hAnsi="Garamond"/>
          <w:i/>
          <w:color w:val="0000CC"/>
          <w:sz w:val="20"/>
          <w:szCs w:val="20"/>
        </w:rPr>
        <w:t>tout ce qui s'ensuit du langage</w:t>
      </w:r>
      <w:r w:rsidR="001765DB" w:rsidRPr="00151630">
        <w:rPr>
          <w:rFonts w:ascii="Garamond" w:hAnsi="Garamond"/>
          <w:sz w:val="20"/>
          <w:szCs w:val="20"/>
        </w:rPr>
        <w:t>…</w:t>
      </w:r>
      <w:r w:rsidRPr="00151630">
        <w:rPr>
          <w:rFonts w:ascii="Garamond" w:hAnsi="Garamond"/>
          <w:sz w:val="20"/>
          <w:szCs w:val="20"/>
        </w:rPr>
        <w:t xml:space="preserve"> </w:t>
      </w:r>
    </w:p>
    <w:p w:rsidR="00A01893" w:rsidRDefault="001B3CE3" w:rsidP="007D6442">
      <w:pPr>
        <w:pStyle w:val="Sansinterligne"/>
        <w:ind w:left="708"/>
        <w:rPr>
          <w:rFonts w:ascii="Garamond" w:hAnsi="Garamond"/>
          <w:sz w:val="20"/>
          <w:szCs w:val="20"/>
        </w:rPr>
      </w:pPr>
      <w:r w:rsidRPr="00151630">
        <w:rPr>
          <w:rFonts w:ascii="Garamond" w:hAnsi="Garamond"/>
          <w:sz w:val="20"/>
          <w:szCs w:val="20"/>
        </w:rPr>
        <w:t xml:space="preserve">et nommément de ce qui en résulte dans cette </w:t>
      </w:r>
      <w:r w:rsidRPr="00151630">
        <w:rPr>
          <w:rFonts w:ascii="Garamond" w:hAnsi="Garamond"/>
          <w:i/>
          <w:sz w:val="20"/>
          <w:szCs w:val="20"/>
        </w:rPr>
        <w:t>fondation</w:t>
      </w:r>
      <w:r w:rsidRPr="00151630">
        <w:rPr>
          <w:rFonts w:ascii="Garamond" w:hAnsi="Garamond"/>
          <w:sz w:val="20"/>
          <w:szCs w:val="20"/>
        </w:rPr>
        <w:t xml:space="preserve"> du sujet, si renouvelé, si subverti</w:t>
      </w:r>
      <w:r w:rsidR="00A01893">
        <w:rPr>
          <w:rFonts w:ascii="Garamond" w:hAnsi="Garamond"/>
          <w:sz w:val="20"/>
          <w:szCs w:val="20"/>
        </w:rPr>
        <w:t>,</w:t>
      </w:r>
    </w:p>
    <w:p w:rsidR="00DC5097" w:rsidRPr="00151630" w:rsidRDefault="001B3CE3" w:rsidP="007D6442">
      <w:pPr>
        <w:pStyle w:val="Sansinterligne"/>
        <w:ind w:left="708"/>
        <w:rPr>
          <w:rFonts w:ascii="Garamond" w:hAnsi="Garamond"/>
          <w:sz w:val="20"/>
          <w:szCs w:val="20"/>
        </w:rPr>
      </w:pPr>
      <w:r w:rsidRPr="00151630">
        <w:rPr>
          <w:rFonts w:ascii="Garamond" w:hAnsi="Garamond"/>
          <w:sz w:val="20"/>
          <w:szCs w:val="20"/>
        </w:rPr>
        <w:t xml:space="preserve">que </w:t>
      </w:r>
      <w:r w:rsidRPr="00A01893">
        <w:rPr>
          <w:rFonts w:ascii="Garamond" w:hAnsi="Garamond"/>
          <w:i/>
          <w:color w:val="0000CC"/>
          <w:sz w:val="20"/>
          <w:szCs w:val="20"/>
        </w:rPr>
        <w:t>c'est bien là</w:t>
      </w:r>
      <w:r w:rsidRPr="00151630">
        <w:rPr>
          <w:rFonts w:ascii="Garamond" w:hAnsi="Garamond"/>
          <w:sz w:val="20"/>
          <w:szCs w:val="20"/>
        </w:rPr>
        <w:t xml:space="preserve"> le statut dont s'assure </w:t>
      </w:r>
      <w:r w:rsidRPr="00A01893">
        <w:rPr>
          <w:rFonts w:ascii="Garamond" w:hAnsi="Garamond"/>
          <w:i/>
          <w:color w:val="0000CC"/>
          <w:sz w:val="20"/>
          <w:szCs w:val="20"/>
        </w:rPr>
        <w:t>tout ce qui</w:t>
      </w:r>
      <w:r w:rsidRPr="00151630">
        <w:rPr>
          <w:rFonts w:ascii="Garamond" w:hAnsi="Garamond"/>
          <w:sz w:val="20"/>
          <w:szCs w:val="20"/>
        </w:rPr>
        <w:t xml:space="preserve"> de la bouche de FREUD </w:t>
      </w:r>
      <w:r w:rsidRPr="00A01893">
        <w:rPr>
          <w:rFonts w:ascii="Garamond" w:hAnsi="Garamond"/>
          <w:i/>
          <w:color w:val="0000CC"/>
          <w:sz w:val="20"/>
          <w:szCs w:val="20"/>
        </w:rPr>
        <w:t>s'est affirmé comme l'inconscient</w:t>
      </w:r>
      <w:r w:rsidRPr="00151630">
        <w:rPr>
          <w:rFonts w:ascii="Garamond" w:hAnsi="Garamond"/>
          <w:sz w:val="20"/>
          <w:szCs w:val="20"/>
        </w:rPr>
        <w:t xml:space="preserve"> </w:t>
      </w:r>
    </w:p>
    <w:p w:rsidR="001364D3" w:rsidRPr="00151630" w:rsidRDefault="001765DB"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alors il me faudra forger quelque autre mot pour laisser à JAKOBSON son domaine réservé</w:t>
      </w:r>
      <w:r w:rsidR="00DC5097" w:rsidRPr="00151630">
        <w:rPr>
          <w:rFonts w:ascii="Garamond" w:hAnsi="Garamond"/>
          <w:sz w:val="20"/>
          <w:szCs w:val="20"/>
        </w:rPr>
        <w:t>,</w:t>
      </w:r>
      <w:r w:rsidR="001B3CE3" w:rsidRPr="00151630">
        <w:rPr>
          <w:rFonts w:ascii="Garamond" w:hAnsi="Garamond"/>
          <w:sz w:val="20"/>
          <w:szCs w:val="20"/>
        </w:rPr>
        <w:t xml:space="preserve"> </w:t>
      </w:r>
    </w:p>
    <w:p w:rsidR="00F92EE9" w:rsidRPr="00151630" w:rsidRDefault="001B3CE3" w:rsidP="00151630">
      <w:pPr>
        <w:pStyle w:val="Sansinterligne"/>
        <w:rPr>
          <w:rFonts w:ascii="Garamond" w:hAnsi="Garamond"/>
          <w:sz w:val="20"/>
          <w:szCs w:val="20"/>
        </w:rPr>
      </w:pPr>
      <w:r w:rsidRPr="00151630">
        <w:rPr>
          <w:rFonts w:ascii="Garamond" w:hAnsi="Garamond"/>
          <w:sz w:val="20"/>
          <w:szCs w:val="20"/>
        </w:rPr>
        <w:t xml:space="preserve">et si vous le voulez j'appellerai ça la </w:t>
      </w:r>
      <w:r w:rsidR="00F92EE9" w:rsidRPr="00151630">
        <w:rPr>
          <w:rFonts w:ascii="Garamond" w:hAnsi="Garamond"/>
          <w:sz w:val="20"/>
          <w:szCs w:val="20"/>
        </w:rPr>
        <w:t>« </w:t>
      </w:r>
      <w:proofErr w:type="spellStart"/>
      <w:r w:rsidRPr="00151630">
        <w:rPr>
          <w:rFonts w:ascii="Garamond" w:hAnsi="Garamond"/>
          <w:i/>
          <w:sz w:val="20"/>
          <w:szCs w:val="20"/>
        </w:rPr>
        <w:t>linguisterie</w:t>
      </w:r>
      <w:proofErr w:type="spellEnd"/>
      <w:r w:rsidR="00F92EE9" w:rsidRPr="00151630">
        <w:rPr>
          <w:rFonts w:ascii="Garamond" w:hAnsi="Garamond"/>
          <w:sz w:val="20"/>
          <w:szCs w:val="20"/>
        </w:rPr>
        <w:t> »</w:t>
      </w:r>
      <w:r w:rsidRPr="00151630">
        <w:rPr>
          <w:rFonts w:ascii="Garamond" w:hAnsi="Garamond"/>
          <w:i/>
          <w:sz w:val="20"/>
          <w:szCs w:val="20"/>
        </w:rPr>
        <w:t>.</w:t>
      </w:r>
      <w:r w:rsidRPr="00151630">
        <w:rPr>
          <w:rFonts w:ascii="Garamond" w:hAnsi="Garamond"/>
          <w:sz w:val="20"/>
          <w:szCs w:val="20"/>
        </w:rPr>
        <w:t xml:space="preserve"> </w:t>
      </w:r>
    </w:p>
    <w:p w:rsidR="00D91910" w:rsidRPr="00151630" w:rsidRDefault="00D91910" w:rsidP="00151630">
      <w:pPr>
        <w:pStyle w:val="Sansinterligne"/>
        <w:rPr>
          <w:rFonts w:ascii="Garamond" w:hAnsi="Garamond"/>
          <w:sz w:val="20"/>
          <w:szCs w:val="20"/>
        </w:rPr>
      </w:pPr>
    </w:p>
    <w:p w:rsidR="007D6442" w:rsidRDefault="001B3CE3" w:rsidP="00151630">
      <w:pPr>
        <w:pStyle w:val="Sansinterligne"/>
        <w:rPr>
          <w:rFonts w:ascii="Garamond" w:hAnsi="Garamond"/>
          <w:sz w:val="20"/>
          <w:szCs w:val="20"/>
        </w:rPr>
      </w:pPr>
      <w:r w:rsidRPr="00151630">
        <w:rPr>
          <w:rFonts w:ascii="Garamond" w:hAnsi="Garamond"/>
          <w:sz w:val="20"/>
          <w:szCs w:val="20"/>
        </w:rPr>
        <w:t xml:space="preserve">Je donne dans la </w:t>
      </w:r>
      <w:r w:rsidR="00A91B80">
        <w:rPr>
          <w:rFonts w:ascii="Garamond" w:hAnsi="Garamond"/>
          <w:sz w:val="20"/>
          <w:szCs w:val="20"/>
        </w:rPr>
        <w:t>« </w:t>
      </w:r>
      <w:proofErr w:type="spellStart"/>
      <w:r w:rsidR="00F92EE9" w:rsidRPr="00151630">
        <w:rPr>
          <w:rFonts w:ascii="Garamond" w:hAnsi="Garamond"/>
          <w:i/>
          <w:sz w:val="20"/>
          <w:szCs w:val="20"/>
        </w:rPr>
        <w:t>linguisterie</w:t>
      </w:r>
      <w:proofErr w:type="spellEnd"/>
      <w:r w:rsidR="00A91B80">
        <w:rPr>
          <w:rFonts w:ascii="Garamond" w:hAnsi="Garamond"/>
          <w:i/>
          <w:sz w:val="20"/>
          <w:szCs w:val="20"/>
        </w:rPr>
        <w:t> »</w:t>
      </w:r>
      <w:r w:rsidR="000B5541" w:rsidRPr="00151630">
        <w:rPr>
          <w:rFonts w:ascii="Garamond" w:hAnsi="Garamond"/>
          <w:i/>
          <w:sz w:val="20"/>
          <w:szCs w:val="20"/>
        </w:rPr>
        <w:t>,</w:t>
      </w:r>
      <w:r w:rsidRPr="00151630">
        <w:rPr>
          <w:rFonts w:ascii="Garamond" w:hAnsi="Garamond"/>
          <w:sz w:val="20"/>
          <w:szCs w:val="20"/>
        </w:rPr>
        <w:t xml:space="preserve"> ce qui me laisse quelque part aux linguistes, non sans expliquer tant de fois </w:t>
      </w:r>
    </w:p>
    <w:p w:rsidR="002E7A78" w:rsidRDefault="001B3CE3" w:rsidP="00151630">
      <w:pPr>
        <w:pStyle w:val="Sansinterligne"/>
        <w:rPr>
          <w:rFonts w:ascii="Garamond" w:hAnsi="Garamond"/>
          <w:sz w:val="20"/>
          <w:szCs w:val="20"/>
        </w:rPr>
      </w:pPr>
      <w:r w:rsidRPr="00151630">
        <w:rPr>
          <w:rFonts w:ascii="Garamond" w:hAnsi="Garamond"/>
          <w:sz w:val="20"/>
          <w:szCs w:val="20"/>
        </w:rPr>
        <w:t>que des linguistes je ne subisse, je n'éprouve</w:t>
      </w:r>
      <w:r w:rsidR="002E7A78">
        <w:rPr>
          <w:rFonts w:ascii="Garamond" w:hAnsi="Garamond"/>
          <w:sz w:val="20"/>
          <w:szCs w:val="20"/>
        </w:rPr>
        <w:t xml:space="preserve"> - </w:t>
      </w:r>
      <w:r w:rsidRPr="00151630">
        <w:rPr>
          <w:rFonts w:ascii="Garamond" w:hAnsi="Garamond"/>
          <w:sz w:val="20"/>
          <w:szCs w:val="20"/>
        </w:rPr>
        <w:t>et après tout</w:t>
      </w:r>
      <w:r w:rsidR="001765DB" w:rsidRPr="00151630">
        <w:rPr>
          <w:rFonts w:ascii="Garamond" w:hAnsi="Garamond"/>
          <w:sz w:val="20"/>
          <w:szCs w:val="20"/>
        </w:rPr>
        <w:t>,</w:t>
      </w:r>
      <w:r w:rsidRPr="00151630">
        <w:rPr>
          <w:rFonts w:ascii="Garamond" w:hAnsi="Garamond"/>
          <w:sz w:val="20"/>
          <w:szCs w:val="20"/>
        </w:rPr>
        <w:t xml:space="preserve"> </w:t>
      </w:r>
      <w:r w:rsidRPr="00151630">
        <w:rPr>
          <w:rFonts w:ascii="Garamond" w:hAnsi="Garamond"/>
          <w:i/>
          <w:sz w:val="20"/>
          <w:szCs w:val="20"/>
        </w:rPr>
        <w:t>allègrement</w:t>
      </w:r>
      <w:r w:rsidR="00585914" w:rsidRPr="00151630">
        <w:rPr>
          <w:rFonts w:ascii="Garamond" w:hAnsi="Garamond"/>
          <w:i/>
          <w:sz w:val="20"/>
          <w:szCs w:val="20"/>
        </w:rPr>
        <w:t xml:space="preserve"> </w:t>
      </w:r>
      <w:r w:rsidRPr="00151630">
        <w:rPr>
          <w:rFonts w:ascii="Garamond" w:hAnsi="Garamond"/>
          <w:sz w:val="20"/>
          <w:szCs w:val="20"/>
        </w:rPr>
        <w:t>de la part de tant de linguistes</w:t>
      </w:r>
      <w:r w:rsidR="002E7A78">
        <w:rPr>
          <w:rFonts w:ascii="Garamond" w:hAnsi="Garamond"/>
          <w:sz w:val="20"/>
          <w:szCs w:val="20"/>
        </w:rPr>
        <w:t xml:space="preserve"> - </w:t>
      </w:r>
    </w:p>
    <w:p w:rsidR="002E7A78" w:rsidRDefault="001B3CE3" w:rsidP="00151630">
      <w:pPr>
        <w:pStyle w:val="Sansinterligne"/>
        <w:rPr>
          <w:rFonts w:ascii="Garamond" w:hAnsi="Garamond"/>
          <w:sz w:val="20"/>
          <w:szCs w:val="20"/>
        </w:rPr>
      </w:pPr>
      <w:r w:rsidRPr="00151630">
        <w:rPr>
          <w:rFonts w:ascii="Garamond" w:hAnsi="Garamond"/>
          <w:sz w:val="20"/>
          <w:szCs w:val="20"/>
        </w:rPr>
        <w:t xml:space="preserve">plus d'une remontrance. </w:t>
      </w:r>
    </w:p>
    <w:p w:rsidR="002E7A78" w:rsidRDefault="002E7A78" w:rsidP="00151630">
      <w:pPr>
        <w:pStyle w:val="Sansinterligne"/>
        <w:rPr>
          <w:rFonts w:ascii="Garamond" w:hAnsi="Garamond"/>
          <w:sz w:val="20"/>
          <w:szCs w:val="20"/>
        </w:rPr>
      </w:pPr>
    </w:p>
    <w:p w:rsidR="002E7A78" w:rsidRDefault="001B3CE3" w:rsidP="00151630">
      <w:pPr>
        <w:pStyle w:val="Sansinterligne"/>
        <w:rPr>
          <w:rFonts w:ascii="Garamond" w:hAnsi="Garamond"/>
          <w:sz w:val="20"/>
          <w:szCs w:val="20"/>
        </w:rPr>
      </w:pPr>
      <w:r w:rsidRPr="00151630">
        <w:rPr>
          <w:rFonts w:ascii="Garamond" w:hAnsi="Garamond"/>
          <w:sz w:val="20"/>
          <w:szCs w:val="20"/>
        </w:rPr>
        <w:t xml:space="preserve">Certes </w:t>
      </w:r>
      <w:r w:rsidRPr="00151630">
        <w:rPr>
          <w:rFonts w:ascii="Garamond" w:hAnsi="Garamond"/>
          <w:i/>
          <w:sz w:val="20"/>
          <w:szCs w:val="20"/>
        </w:rPr>
        <w:t>pas</w:t>
      </w:r>
      <w:r w:rsidRPr="00151630">
        <w:rPr>
          <w:rFonts w:ascii="Garamond" w:hAnsi="Garamond"/>
          <w:sz w:val="20"/>
          <w:szCs w:val="20"/>
        </w:rPr>
        <w:t xml:space="preserve"> de JAKOBSON, mais c'est parce </w:t>
      </w:r>
      <w:r w:rsidR="001364D3" w:rsidRPr="00151630">
        <w:rPr>
          <w:rFonts w:ascii="Garamond" w:hAnsi="Garamond"/>
          <w:i/>
          <w:sz w:val="20"/>
          <w:szCs w:val="20"/>
        </w:rPr>
        <w:t>« </w:t>
      </w:r>
      <w:r w:rsidRPr="00151630">
        <w:rPr>
          <w:rFonts w:ascii="Garamond" w:hAnsi="Garamond"/>
          <w:i/>
          <w:sz w:val="20"/>
          <w:szCs w:val="20"/>
        </w:rPr>
        <w:t>qu'il m'a</w:t>
      </w:r>
      <w:r w:rsidR="001364D3" w:rsidRPr="00151630">
        <w:rPr>
          <w:rFonts w:ascii="Garamond" w:hAnsi="Garamond"/>
          <w:i/>
          <w:sz w:val="20"/>
          <w:szCs w:val="20"/>
        </w:rPr>
        <w:t xml:space="preserve"> </w:t>
      </w:r>
      <w:r w:rsidRPr="00151630">
        <w:rPr>
          <w:rFonts w:ascii="Garamond" w:hAnsi="Garamond"/>
          <w:i/>
          <w:sz w:val="20"/>
          <w:szCs w:val="20"/>
        </w:rPr>
        <w:t>à la bonne</w:t>
      </w:r>
      <w:r w:rsidR="00585914" w:rsidRPr="00151630">
        <w:rPr>
          <w:rFonts w:ascii="Garamond" w:hAnsi="Garamond"/>
          <w:i/>
          <w:sz w:val="20"/>
          <w:szCs w:val="20"/>
        </w:rPr>
        <w:t> »</w:t>
      </w:r>
      <w:r w:rsidRPr="00151630">
        <w:rPr>
          <w:rFonts w:ascii="Garamond" w:hAnsi="Garamond"/>
          <w:sz w:val="20"/>
          <w:szCs w:val="20"/>
        </w:rPr>
        <w:t xml:space="preserve"> autrement dit</w:t>
      </w:r>
      <w:r w:rsidR="004D64D1" w:rsidRPr="00151630">
        <w:rPr>
          <w:rFonts w:ascii="Garamond" w:hAnsi="Garamond"/>
          <w:sz w:val="20"/>
          <w:szCs w:val="20"/>
        </w:rPr>
        <w:t> :</w:t>
      </w:r>
      <w:r w:rsidRPr="00151630">
        <w:rPr>
          <w:rFonts w:ascii="Garamond" w:hAnsi="Garamond"/>
          <w:sz w:val="20"/>
          <w:szCs w:val="20"/>
        </w:rPr>
        <w:t xml:space="preserve"> il m'aime</w:t>
      </w:r>
      <w:r w:rsidR="007547A4">
        <w:rPr>
          <w:rFonts w:ascii="Garamond" w:hAnsi="Garamond"/>
          <w:sz w:val="20"/>
          <w:szCs w:val="20"/>
        </w:rPr>
        <w:t xml:space="preserve"> </w:t>
      </w:r>
      <w:r w:rsidR="007547A4" w:rsidRPr="007547A4">
        <w:rPr>
          <w:rFonts w:ascii="Garamond" w:hAnsi="Garamond"/>
          <w:color w:val="C00000"/>
          <w:sz w:val="16"/>
          <w:szCs w:val="16"/>
        </w:rPr>
        <w:t>[Rires]</w:t>
      </w:r>
      <w:r w:rsidRPr="00151630">
        <w:rPr>
          <w:rFonts w:ascii="Garamond" w:hAnsi="Garamond"/>
          <w:sz w:val="20"/>
          <w:szCs w:val="20"/>
        </w:rPr>
        <w:t xml:space="preserve">, </w:t>
      </w:r>
    </w:p>
    <w:p w:rsidR="001765DB" w:rsidRPr="00151630" w:rsidRDefault="001B3CE3" w:rsidP="00151630">
      <w:pPr>
        <w:pStyle w:val="Sansinterligne"/>
        <w:rPr>
          <w:rFonts w:ascii="Garamond" w:hAnsi="Garamond"/>
          <w:sz w:val="20"/>
          <w:szCs w:val="20"/>
        </w:rPr>
      </w:pPr>
      <w:r w:rsidRPr="00151630">
        <w:rPr>
          <w:rFonts w:ascii="Garamond" w:hAnsi="Garamond"/>
          <w:sz w:val="20"/>
          <w:szCs w:val="20"/>
        </w:rPr>
        <w:t>c'est la façon dont j'exprime ça dans l'intimité.</w:t>
      </w:r>
    </w:p>
    <w:p w:rsidR="007D6442" w:rsidRDefault="001B3CE3" w:rsidP="00151630">
      <w:pPr>
        <w:pStyle w:val="Sansinterligne"/>
        <w:rPr>
          <w:rFonts w:ascii="Garamond" w:hAnsi="Garamond"/>
          <w:sz w:val="20"/>
          <w:szCs w:val="20"/>
        </w:rPr>
      </w:pPr>
      <w:r w:rsidRPr="00151630">
        <w:rPr>
          <w:rFonts w:ascii="Garamond" w:hAnsi="Garamond"/>
          <w:sz w:val="20"/>
          <w:szCs w:val="20"/>
        </w:rPr>
        <w:lastRenderedPageBreak/>
        <w:t xml:space="preserve">Mais si vous attendez ce que je pourrais dire de </w:t>
      </w:r>
      <w:r w:rsidRPr="007D6442">
        <w:rPr>
          <w:rFonts w:ascii="Garamond" w:hAnsi="Garamond"/>
          <w:i/>
          <w:color w:val="0000CC"/>
          <w:sz w:val="20"/>
          <w:szCs w:val="20"/>
        </w:rPr>
        <w:t>l'amour</w:t>
      </w:r>
      <w:r w:rsidRPr="00151630">
        <w:rPr>
          <w:rFonts w:ascii="Garamond" w:hAnsi="Garamond"/>
          <w:sz w:val="20"/>
          <w:szCs w:val="20"/>
        </w:rPr>
        <w:t xml:space="preserve">, ceci ne fera en somme que confirmer cette certaine </w:t>
      </w:r>
      <w:r w:rsidRPr="007D6442">
        <w:rPr>
          <w:rFonts w:ascii="Garamond" w:hAnsi="Garamond"/>
          <w:i/>
          <w:sz w:val="20"/>
          <w:szCs w:val="20"/>
        </w:rPr>
        <w:t>disjonction</w:t>
      </w:r>
      <w:r w:rsidRPr="00151630">
        <w:rPr>
          <w:rFonts w:ascii="Garamond" w:hAnsi="Garamond"/>
          <w:sz w:val="20"/>
          <w:szCs w:val="20"/>
        </w:rPr>
        <w:t>, que par bonheur ce matin</w:t>
      </w:r>
      <w:r w:rsidR="00585914" w:rsidRPr="00151630">
        <w:rPr>
          <w:rFonts w:ascii="Garamond" w:hAnsi="Garamond"/>
          <w:sz w:val="20"/>
          <w:szCs w:val="20"/>
        </w:rPr>
        <w:t>…</w:t>
      </w:r>
      <w:r w:rsidRPr="00151630">
        <w:rPr>
          <w:rFonts w:ascii="Garamond" w:hAnsi="Garamond"/>
          <w:sz w:val="20"/>
          <w:szCs w:val="20"/>
        </w:rPr>
        <w:t xml:space="preserve"> </w:t>
      </w:r>
      <w:r w:rsidR="00DC5097" w:rsidRPr="00151630">
        <w:rPr>
          <w:rFonts w:ascii="Garamond" w:hAnsi="Garamond"/>
          <w:sz w:val="20"/>
          <w:szCs w:val="20"/>
        </w:rPr>
        <w:t xml:space="preserve">Enfin </w:t>
      </w:r>
      <w:r w:rsidRPr="00151630">
        <w:rPr>
          <w:rFonts w:ascii="Garamond" w:hAnsi="Garamond"/>
          <w:sz w:val="20"/>
          <w:szCs w:val="20"/>
        </w:rPr>
        <w:t>j'ai trouvé ça ce matin</w:t>
      </w:r>
      <w:r w:rsidR="007547A4">
        <w:rPr>
          <w:rFonts w:ascii="Garamond" w:hAnsi="Garamond"/>
          <w:sz w:val="20"/>
          <w:szCs w:val="20"/>
        </w:rPr>
        <w:t>…</w:t>
      </w:r>
    </w:p>
    <w:p w:rsidR="00585914" w:rsidRPr="00151630" w:rsidRDefault="001B3CE3" w:rsidP="007D6442">
      <w:pPr>
        <w:pStyle w:val="Sansinterligne"/>
        <w:ind w:left="708"/>
        <w:rPr>
          <w:rFonts w:ascii="Garamond" w:hAnsi="Garamond"/>
          <w:sz w:val="20"/>
          <w:szCs w:val="20"/>
        </w:rPr>
      </w:pPr>
      <w:r w:rsidRPr="00151630">
        <w:rPr>
          <w:rFonts w:ascii="Garamond" w:hAnsi="Garamond"/>
          <w:sz w:val="20"/>
          <w:szCs w:val="20"/>
        </w:rPr>
        <w:t xml:space="preserve">exactement à </w:t>
      </w:r>
      <w:r w:rsidR="007D6442">
        <w:rPr>
          <w:rFonts w:ascii="Garamond" w:hAnsi="Garamond"/>
          <w:sz w:val="20"/>
          <w:szCs w:val="20"/>
        </w:rPr>
        <w:t>8</w:t>
      </w:r>
      <w:r w:rsidRPr="00151630">
        <w:rPr>
          <w:rFonts w:ascii="Garamond" w:hAnsi="Garamond"/>
          <w:sz w:val="20"/>
          <w:szCs w:val="20"/>
        </w:rPr>
        <w:t xml:space="preserve"> h</w:t>
      </w:r>
      <w:r w:rsidR="00DC5097" w:rsidRPr="00151630">
        <w:rPr>
          <w:rFonts w:ascii="Garamond" w:hAnsi="Garamond"/>
          <w:sz w:val="20"/>
          <w:szCs w:val="20"/>
        </w:rPr>
        <w:t xml:space="preserve">eures et demie, en commençant à </w:t>
      </w:r>
      <w:r w:rsidRPr="00151630">
        <w:rPr>
          <w:rFonts w:ascii="Garamond" w:hAnsi="Garamond"/>
          <w:sz w:val="20"/>
          <w:szCs w:val="20"/>
        </w:rPr>
        <w:t>prendre des notes, c'est toujours l'heure où je le fais pour ce que j'ai enfin à vous dire, ce n'est pas que je n'y pense depuis longtemps, mais cela ne se rédige qu'à la fin</w:t>
      </w:r>
    </w:p>
    <w:p w:rsidR="001B3CE3" w:rsidRPr="00151630" w:rsidRDefault="00585914" w:rsidP="00151630">
      <w:pPr>
        <w:pStyle w:val="Sansinterligne"/>
        <w:rPr>
          <w:rFonts w:ascii="Garamond" w:hAnsi="Garamond"/>
          <w:sz w:val="20"/>
          <w:szCs w:val="20"/>
        </w:rPr>
      </w:pPr>
      <w:r w:rsidRPr="00151630">
        <w:rPr>
          <w:rFonts w:ascii="Garamond" w:hAnsi="Garamond"/>
          <w:sz w:val="20"/>
          <w:szCs w:val="20"/>
        </w:rPr>
        <w:t>…j</w:t>
      </w:r>
      <w:r w:rsidR="001B3CE3" w:rsidRPr="00151630">
        <w:rPr>
          <w:rFonts w:ascii="Garamond" w:hAnsi="Garamond"/>
          <w:sz w:val="20"/>
          <w:szCs w:val="20"/>
        </w:rPr>
        <w:t xml:space="preserve">'ai trouvé ça : </w:t>
      </w:r>
      <w:r w:rsidR="00A91B80">
        <w:rPr>
          <w:rFonts w:ascii="Garamond" w:hAnsi="Garamond"/>
          <w:sz w:val="20"/>
          <w:szCs w:val="20"/>
        </w:rPr>
        <w:t>« </w:t>
      </w:r>
      <w:proofErr w:type="spellStart"/>
      <w:r w:rsidRPr="00151630">
        <w:rPr>
          <w:rFonts w:ascii="Garamond" w:hAnsi="Garamond"/>
          <w:i/>
          <w:sz w:val="20"/>
          <w:szCs w:val="20"/>
        </w:rPr>
        <w:t>linguisterie</w:t>
      </w:r>
      <w:proofErr w:type="spellEnd"/>
      <w:r w:rsidR="00A91B80">
        <w:rPr>
          <w:rFonts w:ascii="Garamond" w:hAnsi="Garamond"/>
          <w:i/>
          <w:sz w:val="20"/>
          <w:szCs w:val="20"/>
        </w:rPr>
        <w:t> »</w:t>
      </w:r>
      <w:r w:rsidR="001B3CE3" w:rsidRPr="00151630">
        <w:rPr>
          <w:rFonts w:ascii="Garamond" w:hAnsi="Garamond"/>
          <w:i/>
          <w:sz w:val="20"/>
          <w:szCs w:val="20"/>
        </w:rPr>
        <w:t>.</w:t>
      </w:r>
    </w:p>
    <w:p w:rsidR="001765DB" w:rsidRPr="00151630" w:rsidRDefault="001765DB" w:rsidP="00151630">
      <w:pPr>
        <w:pStyle w:val="Sansinterligne"/>
        <w:rPr>
          <w:rFonts w:ascii="Garamond" w:hAnsi="Garamond"/>
          <w:sz w:val="20"/>
          <w:szCs w:val="20"/>
        </w:rPr>
      </w:pPr>
    </w:p>
    <w:p w:rsidR="008B0C5F" w:rsidRDefault="001B3CE3" w:rsidP="00151630">
      <w:pPr>
        <w:pStyle w:val="Sansinterligne"/>
        <w:rPr>
          <w:rFonts w:ascii="Garamond" w:hAnsi="Garamond"/>
          <w:sz w:val="20"/>
          <w:szCs w:val="20"/>
        </w:rPr>
      </w:pPr>
      <w:r w:rsidRPr="00A91B80">
        <w:rPr>
          <w:rFonts w:ascii="Garamond" w:hAnsi="Garamond"/>
          <w:i/>
          <w:sz w:val="20"/>
          <w:szCs w:val="20"/>
        </w:rPr>
        <w:t>Ça comporte des effets</w:t>
      </w:r>
      <w:r w:rsidRPr="00151630">
        <w:rPr>
          <w:rFonts w:ascii="Garamond" w:hAnsi="Garamond"/>
          <w:sz w:val="20"/>
          <w:szCs w:val="20"/>
        </w:rPr>
        <w:t>, nommément au niveau</w:t>
      </w:r>
      <w:r w:rsidR="007D6442" w:rsidRPr="00A91B80">
        <w:rPr>
          <w:rFonts w:ascii="Courier New" w:hAnsi="Courier New" w:cs="Courier New"/>
          <w:sz w:val="14"/>
          <w:szCs w:val="14"/>
        </w:rPr>
        <w:t>…</w:t>
      </w:r>
      <w:r w:rsidRPr="00151630">
        <w:rPr>
          <w:rFonts w:ascii="Garamond" w:hAnsi="Garamond"/>
          <w:sz w:val="20"/>
          <w:szCs w:val="20"/>
        </w:rPr>
        <w:t xml:space="preserve"> </w:t>
      </w:r>
      <w:r w:rsidRPr="00A91B80">
        <w:rPr>
          <w:rFonts w:ascii="Garamond" w:hAnsi="Garamond"/>
          <w:i/>
          <w:sz w:val="20"/>
          <w:szCs w:val="20"/>
        </w:rPr>
        <w:t xml:space="preserve">pas du </w:t>
      </w:r>
      <w:r w:rsidRPr="00A91B80">
        <w:rPr>
          <w:rFonts w:ascii="Garamond" w:hAnsi="Garamond"/>
          <w:i/>
          <w:color w:val="0000CC"/>
          <w:sz w:val="20"/>
          <w:szCs w:val="20"/>
        </w:rPr>
        <w:t>dit</w:t>
      </w:r>
      <w:r w:rsidRPr="00A91B80">
        <w:rPr>
          <w:rFonts w:ascii="Garamond" w:hAnsi="Garamond"/>
          <w:i/>
          <w:sz w:val="20"/>
          <w:szCs w:val="20"/>
        </w:rPr>
        <w:t>, parce qu'après tout il y a des dits qui sont communs aux deux champs</w:t>
      </w:r>
      <w:r w:rsidRPr="00151630">
        <w:rPr>
          <w:rFonts w:ascii="Garamond" w:hAnsi="Garamond"/>
          <w:sz w:val="20"/>
          <w:szCs w:val="20"/>
        </w:rPr>
        <w:t>, c'est bien là</w:t>
      </w:r>
      <w:r w:rsidR="00F21F2A">
        <w:rPr>
          <w:rFonts w:ascii="Garamond" w:hAnsi="Garamond"/>
          <w:sz w:val="20"/>
          <w:szCs w:val="20"/>
        </w:rPr>
        <w:t>-</w:t>
      </w:r>
      <w:r w:rsidRPr="00151630">
        <w:rPr>
          <w:rFonts w:ascii="Garamond" w:hAnsi="Garamond"/>
          <w:sz w:val="20"/>
          <w:szCs w:val="20"/>
        </w:rPr>
        <w:t xml:space="preserve">dessus que je prends </w:t>
      </w:r>
      <w:r w:rsidR="00DC5097" w:rsidRPr="00151630">
        <w:rPr>
          <w:rFonts w:ascii="Garamond" w:hAnsi="Garamond"/>
          <w:sz w:val="20"/>
          <w:szCs w:val="20"/>
        </w:rPr>
        <w:t>r</w:t>
      </w:r>
      <w:r w:rsidRPr="00151630">
        <w:rPr>
          <w:rFonts w:ascii="Garamond" w:hAnsi="Garamond"/>
          <w:sz w:val="20"/>
          <w:szCs w:val="20"/>
        </w:rPr>
        <w:t xml:space="preserve">éférence, </w:t>
      </w:r>
      <w:r w:rsidR="00AF63EB">
        <w:rPr>
          <w:rFonts w:ascii="Garamond" w:hAnsi="Garamond"/>
          <w:sz w:val="20"/>
          <w:szCs w:val="20"/>
        </w:rPr>
        <w:t xml:space="preserve">et </w:t>
      </w:r>
      <w:r w:rsidRPr="00AF63EB">
        <w:rPr>
          <w:rFonts w:ascii="Garamond" w:hAnsi="Garamond"/>
          <w:i/>
          <w:sz w:val="20"/>
          <w:szCs w:val="20"/>
        </w:rPr>
        <w:t>c'est de là</w:t>
      </w:r>
      <w:r w:rsidRPr="00151630">
        <w:rPr>
          <w:rFonts w:ascii="Garamond" w:hAnsi="Garamond"/>
          <w:sz w:val="20"/>
          <w:szCs w:val="20"/>
        </w:rPr>
        <w:t xml:space="preserve"> que je peux dire que </w:t>
      </w:r>
      <w:r w:rsidR="00A91B80">
        <w:rPr>
          <w:rFonts w:ascii="Garamond" w:hAnsi="Garamond"/>
          <w:sz w:val="20"/>
          <w:szCs w:val="20"/>
        </w:rPr>
        <w:t>« </w:t>
      </w:r>
      <w:r w:rsidRPr="00151630">
        <w:rPr>
          <w:rFonts w:ascii="Garamond" w:hAnsi="Garamond"/>
          <w:i/>
          <w:color w:val="0000CC"/>
          <w:sz w:val="20"/>
          <w:szCs w:val="20"/>
        </w:rPr>
        <w:t>l'inconscient est structuré comme un langage</w:t>
      </w:r>
      <w:r w:rsidR="00A91B80">
        <w:rPr>
          <w:rFonts w:ascii="Garamond" w:hAnsi="Garamond"/>
          <w:i/>
          <w:color w:val="0000CC"/>
          <w:sz w:val="20"/>
          <w:szCs w:val="20"/>
        </w:rPr>
        <w:t> »</w:t>
      </w:r>
      <w:r w:rsidRPr="00151630">
        <w:rPr>
          <w:rFonts w:ascii="Garamond" w:hAnsi="Garamond"/>
          <w:sz w:val="20"/>
          <w:szCs w:val="20"/>
        </w:rPr>
        <w:t xml:space="preserve">. </w:t>
      </w:r>
    </w:p>
    <w:p w:rsidR="00780FDE" w:rsidRDefault="00780FDE" w:rsidP="00151630">
      <w:pPr>
        <w:pStyle w:val="Sansinterligne"/>
        <w:rPr>
          <w:rFonts w:ascii="Garamond" w:hAnsi="Garamond"/>
          <w:i/>
          <w:noProof/>
          <w:color w:val="C00000"/>
          <w:sz w:val="16"/>
          <w:szCs w:val="16"/>
        </w:rPr>
      </w:pPr>
    </w:p>
    <w:p w:rsidR="004F31EF" w:rsidRDefault="00BD3BFD" w:rsidP="00151630">
      <w:pPr>
        <w:pStyle w:val="Sansinterligne"/>
        <w:rPr>
          <w:rFonts w:ascii="Garamond" w:hAnsi="Garamond"/>
          <w:i/>
          <w:color w:val="C00000"/>
          <w:sz w:val="16"/>
          <w:szCs w:val="16"/>
        </w:rPr>
      </w:pPr>
      <w:r w:rsidRPr="004571D1">
        <w:rPr>
          <w:rFonts w:ascii="Garamond" w:hAnsi="Garamond"/>
          <w:color w:val="C00000"/>
          <w:sz w:val="16"/>
          <w:szCs w:val="16"/>
        </w:rPr>
        <w:t xml:space="preserve"> </w:t>
      </w:r>
      <w:r w:rsidR="00A91B80" w:rsidRPr="004571D1">
        <w:rPr>
          <w:rFonts w:ascii="Garamond" w:hAnsi="Garamond"/>
          <w:color w:val="C00000"/>
          <w:sz w:val="16"/>
          <w:szCs w:val="16"/>
        </w:rPr>
        <w:t>[</w:t>
      </w:r>
      <w:r w:rsidR="00780FDE" w:rsidRPr="00053F15">
        <w:rPr>
          <w:rFonts w:ascii="Garamond" w:hAnsi="Garamond"/>
          <w:i/>
          <w:color w:val="C00000"/>
          <w:sz w:val="16"/>
          <w:szCs w:val="16"/>
        </w:rPr>
        <w:t xml:space="preserve">la </w:t>
      </w:r>
      <w:proofErr w:type="spellStart"/>
      <w:r>
        <w:rPr>
          <w:rFonts w:ascii="Garamond" w:hAnsi="Garamond"/>
          <w:i/>
          <w:color w:val="C00000"/>
          <w:sz w:val="16"/>
          <w:szCs w:val="16"/>
        </w:rPr>
        <w:t>linguisterie</w:t>
      </w:r>
      <w:proofErr w:type="spellEnd"/>
      <w:r>
        <w:rPr>
          <w:rFonts w:ascii="Garamond" w:hAnsi="Garamond"/>
          <w:i/>
          <w:color w:val="C00000"/>
          <w:sz w:val="16"/>
          <w:szCs w:val="16"/>
        </w:rPr>
        <w:t xml:space="preserve"> a pour objet « </w:t>
      </w:r>
      <w:proofErr w:type="spellStart"/>
      <w:r w:rsidR="00780FDE" w:rsidRPr="00053F15">
        <w:rPr>
          <w:rFonts w:ascii="Garamond" w:hAnsi="Garamond"/>
          <w:i/>
          <w:color w:val="0000CC"/>
          <w:sz w:val="16"/>
          <w:szCs w:val="16"/>
        </w:rPr>
        <w:t>lalangue</w:t>
      </w:r>
      <w:proofErr w:type="spellEnd"/>
      <w:r>
        <w:rPr>
          <w:rFonts w:ascii="Garamond" w:hAnsi="Garamond"/>
          <w:i/>
          <w:color w:val="0000CC"/>
          <w:sz w:val="16"/>
          <w:szCs w:val="16"/>
        </w:rPr>
        <w:t xml:space="preserve"> » : </w:t>
      </w:r>
      <w:r>
        <w:rPr>
          <w:rFonts w:ascii="Garamond" w:hAnsi="Garamond"/>
          <w:i/>
          <w:color w:val="C00000"/>
          <w:sz w:val="16"/>
          <w:szCs w:val="16"/>
        </w:rPr>
        <w:t>ce qui,</w:t>
      </w:r>
      <w:r w:rsidR="00780FDE">
        <w:rPr>
          <w:rFonts w:ascii="Garamond" w:hAnsi="Garamond"/>
          <w:i/>
          <w:color w:val="C00000"/>
          <w:sz w:val="16"/>
          <w:szCs w:val="16"/>
        </w:rPr>
        <w:t xml:space="preserve"> </w:t>
      </w:r>
      <w:r w:rsidR="00780FDE" w:rsidRPr="00053F15">
        <w:rPr>
          <w:rFonts w:ascii="Garamond" w:hAnsi="Garamond"/>
          <w:i/>
          <w:color w:val="C00000"/>
          <w:sz w:val="16"/>
          <w:szCs w:val="16"/>
        </w:rPr>
        <w:t>sur la base des expériences de jouissance</w:t>
      </w:r>
      <w:r w:rsidR="00780FDE">
        <w:rPr>
          <w:rFonts w:ascii="Garamond" w:hAnsi="Garamond"/>
          <w:i/>
          <w:color w:val="C00000"/>
          <w:sz w:val="16"/>
          <w:szCs w:val="16"/>
        </w:rPr>
        <w:t xml:space="preserve"> (objets partiels prégénitaux)</w:t>
      </w:r>
      <w:r>
        <w:rPr>
          <w:rFonts w:ascii="Garamond" w:hAnsi="Garamond"/>
          <w:i/>
          <w:color w:val="C00000"/>
          <w:sz w:val="16"/>
          <w:szCs w:val="16"/>
        </w:rPr>
        <w:t>,</w:t>
      </w:r>
      <w:r w:rsidR="00780FDE" w:rsidRPr="00053F15">
        <w:rPr>
          <w:rFonts w:ascii="Garamond" w:hAnsi="Garamond"/>
          <w:i/>
          <w:color w:val="C00000"/>
          <w:sz w:val="16"/>
          <w:szCs w:val="16"/>
        </w:rPr>
        <w:t xml:space="preserve"> s’inscrit en</w:t>
      </w:r>
      <w:r w:rsidR="00780FDE">
        <w:rPr>
          <w:rFonts w:ascii="Garamond" w:hAnsi="Garamond"/>
          <w:color w:val="C00000"/>
          <w:sz w:val="16"/>
          <w:szCs w:val="16"/>
        </w:rPr>
        <w:t xml:space="preserve"> </w:t>
      </w:r>
      <w:r w:rsidR="00780FDE" w:rsidRPr="00A86FD2">
        <w:rPr>
          <w:rFonts w:ascii="Palatino Linotype" w:hAnsi="Palatino Linotype"/>
          <w:color w:val="0000CC"/>
          <w:sz w:val="16"/>
          <w:szCs w:val="16"/>
        </w:rPr>
        <w:t>α,β,γ,</w:t>
      </w:r>
      <w:r w:rsidR="00FD031C">
        <w:rPr>
          <w:rFonts w:ascii="Palatino Linotype" w:hAnsi="Palatino Linotype"/>
          <w:color w:val="0000CC"/>
          <w:sz w:val="16"/>
          <w:szCs w:val="16"/>
        </w:rPr>
        <w:t xml:space="preserve"> </w:t>
      </w:r>
      <w:r w:rsidR="00780FDE" w:rsidRPr="00A86FD2">
        <w:rPr>
          <w:rFonts w:ascii="Palatino Linotype" w:hAnsi="Palatino Linotype"/>
          <w:color w:val="0000CC"/>
          <w:sz w:val="16"/>
          <w:szCs w:val="16"/>
        </w:rPr>
        <w:t>δ</w:t>
      </w:r>
      <w:r w:rsidR="00780FDE">
        <w:rPr>
          <w:rFonts w:ascii="Palatino Linotype" w:hAnsi="Palatino Linotype"/>
          <w:color w:val="0000CC"/>
          <w:sz w:val="16"/>
          <w:szCs w:val="16"/>
        </w:rPr>
        <w:t xml:space="preserve"> </w:t>
      </w:r>
      <w:r w:rsidR="00780FDE" w:rsidRPr="00053F15">
        <w:rPr>
          <w:rFonts w:ascii="Garamond" w:hAnsi="Garamond"/>
          <w:i/>
          <w:color w:val="C00000"/>
          <w:sz w:val="16"/>
          <w:szCs w:val="16"/>
        </w:rPr>
        <w:t>et  génère</w:t>
      </w:r>
      <w:r>
        <w:rPr>
          <w:rFonts w:ascii="Garamond" w:hAnsi="Garamond"/>
          <w:i/>
          <w:color w:val="C00000"/>
          <w:sz w:val="16"/>
          <w:szCs w:val="16"/>
        </w:rPr>
        <w:t xml:space="preserve"> par la combinatoire</w:t>
      </w:r>
      <w:r w:rsidR="00780FDE">
        <w:rPr>
          <w:rFonts w:ascii="Garamond" w:hAnsi="Garamond"/>
          <w:i/>
          <w:color w:val="C00000"/>
          <w:sz w:val="16"/>
          <w:szCs w:val="16"/>
        </w:rPr>
        <w:t xml:space="preserve"> </w:t>
      </w:r>
      <w:r w:rsidR="00780FDE" w:rsidRPr="00BD3BFD">
        <w:rPr>
          <w:rFonts w:ascii="Garamond" w:hAnsi="Garamond"/>
          <w:i/>
          <w:color w:val="0000CC"/>
          <w:sz w:val="16"/>
          <w:szCs w:val="16"/>
        </w:rPr>
        <w:t>une structure</w:t>
      </w:r>
      <w:r w:rsidR="00780FDE">
        <w:rPr>
          <w:rFonts w:ascii="Garamond" w:hAnsi="Garamond"/>
          <w:i/>
          <w:color w:val="C00000"/>
          <w:sz w:val="16"/>
          <w:szCs w:val="16"/>
        </w:rPr>
        <w:t xml:space="preserve">, </w:t>
      </w:r>
      <w:r>
        <w:rPr>
          <w:rFonts w:ascii="Garamond" w:hAnsi="Garamond"/>
          <w:i/>
          <w:color w:val="C00000"/>
          <w:sz w:val="16"/>
          <w:szCs w:val="16"/>
        </w:rPr>
        <w:t>(cf. l’« introduction » au séminaire sur La lettre volée)</w:t>
      </w:r>
      <w:r w:rsidR="00780FDE">
        <w:rPr>
          <w:rFonts w:ascii="Garamond" w:hAnsi="Garamond"/>
          <w:i/>
          <w:color w:val="C00000"/>
          <w:sz w:val="16"/>
          <w:szCs w:val="16"/>
        </w:rPr>
        <w:t>,</w:t>
      </w:r>
      <w:r>
        <w:rPr>
          <w:rFonts w:ascii="Garamond" w:hAnsi="Garamond"/>
          <w:i/>
          <w:color w:val="C00000"/>
          <w:sz w:val="16"/>
          <w:szCs w:val="16"/>
        </w:rPr>
        <w:t xml:space="preserve"> </w:t>
      </w:r>
      <w:r w:rsidRPr="00BD3BFD">
        <w:rPr>
          <w:rFonts w:ascii="Garamond" w:hAnsi="Garamond"/>
          <w:i/>
          <w:color w:val="0000CC"/>
          <w:sz w:val="16"/>
          <w:szCs w:val="16"/>
        </w:rPr>
        <w:t>comme un langage</w:t>
      </w:r>
      <w:r>
        <w:rPr>
          <w:rFonts w:ascii="Garamond" w:hAnsi="Garamond"/>
          <w:i/>
          <w:color w:val="C00000"/>
          <w:sz w:val="16"/>
          <w:szCs w:val="16"/>
        </w:rPr>
        <w:t>,</w:t>
      </w:r>
      <w:r w:rsidR="00780FDE" w:rsidRPr="00053F15">
        <w:rPr>
          <w:rFonts w:ascii="Garamond" w:hAnsi="Garamond"/>
          <w:i/>
          <w:color w:val="C00000"/>
          <w:sz w:val="16"/>
          <w:szCs w:val="16"/>
        </w:rPr>
        <w:t xml:space="preserve"> un savoir inconscient, </w:t>
      </w:r>
      <w:r w:rsidR="006B7F6A">
        <w:rPr>
          <w:rFonts w:ascii="Garamond" w:hAnsi="Garamond"/>
          <w:i/>
          <w:color w:val="C00000"/>
          <w:sz w:val="16"/>
          <w:szCs w:val="16"/>
        </w:rPr>
        <w:t>dont l’</w:t>
      </w:r>
      <w:r>
        <w:rPr>
          <w:rFonts w:ascii="Garamond" w:hAnsi="Garamond"/>
          <w:i/>
          <w:color w:val="C00000"/>
          <w:sz w:val="16"/>
          <w:szCs w:val="16"/>
        </w:rPr>
        <w:t>irruption dans le discours courant</w:t>
      </w:r>
      <w:r w:rsidR="00780FDE">
        <w:rPr>
          <w:rFonts w:ascii="Garamond" w:hAnsi="Garamond"/>
          <w:i/>
          <w:color w:val="C00000"/>
          <w:sz w:val="16"/>
          <w:szCs w:val="16"/>
        </w:rPr>
        <w:t xml:space="preserve"> présentifie l’</w:t>
      </w:r>
      <w:r w:rsidR="00780FDE" w:rsidRPr="00081E16">
        <w:rPr>
          <w:rFonts w:ascii="Garamond" w:hAnsi="Garamond"/>
          <w:i/>
          <w:color w:val="0000CC"/>
          <w:sz w:val="16"/>
          <w:szCs w:val="16"/>
        </w:rPr>
        <w:t>être</w:t>
      </w:r>
      <w:r w:rsidR="00780FDE">
        <w:rPr>
          <w:rFonts w:ascii="Garamond" w:hAnsi="Garamond"/>
          <w:i/>
          <w:color w:val="C00000"/>
          <w:sz w:val="16"/>
          <w:szCs w:val="16"/>
        </w:rPr>
        <w:t xml:space="preserve"> </w:t>
      </w:r>
    </w:p>
    <w:p w:rsidR="00A91B80" w:rsidRPr="00A91B80" w:rsidRDefault="006B7F6A" w:rsidP="00151630">
      <w:pPr>
        <w:pStyle w:val="Sansinterligne"/>
        <w:rPr>
          <w:rFonts w:ascii="Garamond" w:hAnsi="Garamond"/>
          <w:color w:val="C00000"/>
          <w:sz w:val="16"/>
          <w:szCs w:val="16"/>
        </w:rPr>
      </w:pPr>
      <w:r>
        <w:rPr>
          <w:rFonts w:ascii="Garamond" w:hAnsi="Garamond"/>
          <w:i/>
          <w:color w:val="C00000"/>
          <w:sz w:val="16"/>
          <w:szCs w:val="16"/>
        </w:rPr>
        <w:t>par</w:t>
      </w:r>
      <w:r w:rsidR="00780FDE">
        <w:rPr>
          <w:rFonts w:ascii="Garamond" w:hAnsi="Garamond"/>
          <w:i/>
          <w:color w:val="C00000"/>
          <w:sz w:val="16"/>
          <w:szCs w:val="16"/>
        </w:rPr>
        <w:t xml:space="preserve"> le lapsus, le rêve,</w:t>
      </w:r>
      <w:r>
        <w:rPr>
          <w:rFonts w:ascii="Garamond" w:hAnsi="Garamond"/>
          <w:i/>
          <w:color w:val="C00000"/>
          <w:sz w:val="16"/>
          <w:szCs w:val="16"/>
        </w:rPr>
        <w:t xml:space="preserve"> le mot d’esprit,</w:t>
      </w:r>
      <w:r w:rsidR="00780FDE">
        <w:rPr>
          <w:rFonts w:ascii="Garamond" w:hAnsi="Garamond"/>
          <w:i/>
          <w:color w:val="C00000"/>
          <w:sz w:val="16"/>
          <w:szCs w:val="16"/>
        </w:rPr>
        <w:t xml:space="preserve"> le symptôme…</w:t>
      </w:r>
      <w:r w:rsidR="00C94199">
        <w:rPr>
          <w:rFonts w:ascii="Garamond" w:hAnsi="Garamond"/>
          <w:color w:val="C00000"/>
          <w:sz w:val="16"/>
          <w:szCs w:val="16"/>
        </w:rPr>
        <w:t>]</w:t>
      </w:r>
      <w:r w:rsidR="00C94199">
        <w:rPr>
          <w:rFonts w:ascii="Garamond" w:hAnsi="Garamond"/>
          <w:i/>
          <w:color w:val="C00000"/>
          <w:sz w:val="16"/>
          <w:szCs w:val="16"/>
        </w:rPr>
        <w:t xml:space="preserve"> </w:t>
      </w:r>
    </w:p>
    <w:p w:rsidR="00D91910" w:rsidRPr="00151630" w:rsidRDefault="00D91910" w:rsidP="00151630">
      <w:pPr>
        <w:pStyle w:val="Sansinterligne"/>
        <w:rPr>
          <w:rFonts w:ascii="Garamond" w:hAnsi="Garamond"/>
          <w:sz w:val="20"/>
          <w:szCs w:val="20"/>
        </w:rPr>
      </w:pPr>
    </w:p>
    <w:p w:rsidR="00585914"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il est suffisamment clair qu'en ayant posé </w:t>
      </w:r>
      <w:r w:rsidRPr="007D6442">
        <w:rPr>
          <w:rFonts w:ascii="Garamond" w:hAnsi="Garamond"/>
          <w:i/>
          <w:color w:val="0000CC"/>
          <w:sz w:val="20"/>
          <w:szCs w:val="20"/>
        </w:rPr>
        <w:t>ce dire</w:t>
      </w:r>
      <w:r w:rsidR="00585914" w:rsidRPr="00151630">
        <w:rPr>
          <w:rFonts w:ascii="Garamond" w:hAnsi="Garamond"/>
          <w:sz w:val="20"/>
          <w:szCs w:val="20"/>
        </w:rPr>
        <w:t>…</w:t>
      </w:r>
    </w:p>
    <w:p w:rsidR="001B3CE3" w:rsidRPr="007D6442" w:rsidRDefault="001B3CE3" w:rsidP="007D6442">
      <w:pPr>
        <w:pStyle w:val="Sansinterligne"/>
        <w:ind w:firstLine="708"/>
        <w:rPr>
          <w:rFonts w:ascii="Garamond" w:hAnsi="Garamond"/>
          <w:i/>
          <w:sz w:val="20"/>
          <w:szCs w:val="20"/>
        </w:rPr>
      </w:pPr>
      <w:r w:rsidRPr="007D6442">
        <w:rPr>
          <w:rFonts w:ascii="Garamond" w:hAnsi="Garamond"/>
          <w:i/>
          <w:sz w:val="20"/>
          <w:szCs w:val="20"/>
        </w:rPr>
        <w:t>comme j'en ai depuis avancé d'autres</w:t>
      </w:r>
      <w:r w:rsidR="00585914" w:rsidRPr="007D6442">
        <w:rPr>
          <w:rFonts w:ascii="Garamond" w:hAnsi="Garamond"/>
          <w:i/>
          <w:sz w:val="20"/>
          <w:szCs w:val="20"/>
        </w:rPr>
        <w:t xml:space="preserve">, </w:t>
      </w:r>
      <w:r w:rsidR="009E5A2C">
        <w:rPr>
          <w:rFonts w:ascii="Garamond" w:hAnsi="Garamond"/>
          <w:i/>
          <w:sz w:val="20"/>
          <w:szCs w:val="20"/>
        </w:rPr>
        <w:t>m’</w:t>
      </w:r>
      <w:r w:rsidRPr="007D6442">
        <w:rPr>
          <w:rFonts w:ascii="Garamond" w:hAnsi="Garamond"/>
          <w:i/>
          <w:sz w:val="20"/>
          <w:szCs w:val="20"/>
        </w:rPr>
        <w:t>enfin c</w:t>
      </w:r>
      <w:r w:rsidR="0030728B" w:rsidRPr="007D6442">
        <w:rPr>
          <w:rFonts w:ascii="Garamond" w:hAnsi="Garamond"/>
          <w:i/>
          <w:sz w:val="20"/>
          <w:szCs w:val="20"/>
        </w:rPr>
        <w:t>’</w:t>
      </w:r>
      <w:r w:rsidRPr="007D6442">
        <w:rPr>
          <w:rFonts w:ascii="Garamond" w:hAnsi="Garamond"/>
          <w:i/>
          <w:sz w:val="20"/>
          <w:szCs w:val="20"/>
        </w:rPr>
        <w:t>est déjà pas mal qu'un certain</w:t>
      </w:r>
      <w:r w:rsidR="00D91910" w:rsidRPr="007D6442">
        <w:rPr>
          <w:rFonts w:ascii="Garamond" w:hAnsi="Garamond"/>
          <w:i/>
          <w:sz w:val="20"/>
          <w:szCs w:val="20"/>
        </w:rPr>
        <w:t xml:space="preserve"> </w:t>
      </w:r>
      <w:r w:rsidRPr="007D6442">
        <w:rPr>
          <w:rFonts w:ascii="Garamond" w:hAnsi="Garamond"/>
          <w:i/>
          <w:sz w:val="20"/>
          <w:szCs w:val="20"/>
        </w:rPr>
        <w:t>nombre en reste à celui</w:t>
      </w:r>
      <w:r w:rsidR="009E5A2C">
        <w:rPr>
          <w:rFonts w:ascii="Garamond" w:hAnsi="Garamond"/>
          <w:i/>
          <w:sz w:val="20"/>
          <w:szCs w:val="20"/>
        </w:rPr>
        <w:t>-</w:t>
      </w:r>
      <w:r w:rsidRPr="007D6442">
        <w:rPr>
          <w:rFonts w:ascii="Garamond" w:hAnsi="Garamond"/>
          <w:i/>
          <w:sz w:val="20"/>
          <w:szCs w:val="20"/>
        </w:rPr>
        <w:t>là</w:t>
      </w:r>
      <w:r w:rsidR="0030728B" w:rsidRPr="007D6442">
        <w:rPr>
          <w:rFonts w:ascii="Garamond" w:hAnsi="Garamond"/>
          <w:i/>
          <w:sz w:val="20"/>
          <w:szCs w:val="20"/>
        </w:rPr>
        <w:t> :</w:t>
      </w:r>
      <w:r w:rsidRPr="007D6442">
        <w:rPr>
          <w:rFonts w:ascii="Garamond" w:hAnsi="Garamond"/>
          <w:i/>
          <w:sz w:val="20"/>
          <w:szCs w:val="20"/>
        </w:rPr>
        <w:t xml:space="preserve"> </w:t>
      </w:r>
      <w:r w:rsidRPr="001D05D0">
        <w:rPr>
          <w:rFonts w:ascii="Garamond" w:hAnsi="Garamond"/>
          <w:i/>
          <w:color w:val="0000CC"/>
          <w:sz w:val="20"/>
          <w:szCs w:val="20"/>
        </w:rPr>
        <w:t>il est important</w:t>
      </w:r>
      <w:r w:rsidRPr="007D6442">
        <w:rPr>
          <w:rFonts w:ascii="Garamond" w:hAnsi="Garamond"/>
          <w:i/>
          <w:sz w:val="20"/>
          <w:szCs w:val="20"/>
        </w:rPr>
        <w:t xml:space="preserve"> </w:t>
      </w:r>
    </w:p>
    <w:p w:rsidR="007D6442" w:rsidRDefault="00585914" w:rsidP="00151630">
      <w:pPr>
        <w:pStyle w:val="Sansinterligne"/>
        <w:rPr>
          <w:rFonts w:ascii="Garamond" w:hAnsi="Garamond"/>
          <w:sz w:val="20"/>
          <w:szCs w:val="20"/>
        </w:rPr>
      </w:pPr>
      <w:r w:rsidRPr="00151630">
        <w:rPr>
          <w:rFonts w:ascii="Garamond" w:hAnsi="Garamond"/>
          <w:sz w:val="20"/>
          <w:szCs w:val="20"/>
        </w:rPr>
        <w:t>…</w:t>
      </w:r>
      <w:r w:rsidR="001B3CE3" w:rsidRPr="007D6442">
        <w:rPr>
          <w:rFonts w:ascii="Garamond" w:hAnsi="Garamond"/>
          <w:i/>
          <w:color w:val="0000CC"/>
          <w:sz w:val="20"/>
          <w:szCs w:val="20"/>
        </w:rPr>
        <w:t>ce dire</w:t>
      </w:r>
      <w:r w:rsidR="001B3CE3" w:rsidRPr="00151630">
        <w:rPr>
          <w:rFonts w:ascii="Garamond" w:hAnsi="Garamond"/>
          <w:sz w:val="20"/>
          <w:szCs w:val="20"/>
        </w:rPr>
        <w:t xml:space="preserve"> après tout n'est pas du champ de </w:t>
      </w:r>
      <w:r w:rsidR="001B3CE3" w:rsidRPr="00151630">
        <w:rPr>
          <w:rFonts w:ascii="Garamond" w:hAnsi="Garamond"/>
          <w:i/>
          <w:sz w:val="20"/>
          <w:szCs w:val="20"/>
        </w:rPr>
        <w:t>la linguistique</w:t>
      </w:r>
      <w:r w:rsidR="001B3CE3" w:rsidRPr="00151630">
        <w:rPr>
          <w:rFonts w:ascii="Garamond" w:hAnsi="Garamond"/>
          <w:sz w:val="20"/>
          <w:szCs w:val="20"/>
        </w:rPr>
        <w:t>, c'est une porte ouverte sur ceci que vous verrez commenté dans ce qui va paraître</w:t>
      </w:r>
      <w:r w:rsidR="00447C2D">
        <w:rPr>
          <w:rFonts w:ascii="Garamond" w:hAnsi="Garamond"/>
          <w:sz w:val="20"/>
          <w:szCs w:val="20"/>
        </w:rPr>
        <w:t>,</w:t>
      </w:r>
      <w:r w:rsidR="001B3CE3" w:rsidRPr="00151630">
        <w:rPr>
          <w:rFonts w:ascii="Garamond" w:hAnsi="Garamond"/>
          <w:sz w:val="20"/>
          <w:szCs w:val="20"/>
        </w:rPr>
        <w:t xml:space="preserve"> développé dans le prochain numéro de mon bien connu </w:t>
      </w:r>
      <w:r w:rsidR="0030728B" w:rsidRPr="00151630">
        <w:rPr>
          <w:rFonts w:ascii="Garamond" w:hAnsi="Garamond"/>
          <w:i/>
          <w:sz w:val="20"/>
          <w:szCs w:val="20"/>
        </w:rPr>
        <w:t>« </w:t>
      </w:r>
      <w:proofErr w:type="spellStart"/>
      <w:r w:rsidR="001B3CE3" w:rsidRPr="00151630">
        <w:rPr>
          <w:rFonts w:ascii="Garamond" w:hAnsi="Garamond"/>
          <w:i/>
          <w:sz w:val="20"/>
          <w:szCs w:val="20"/>
        </w:rPr>
        <w:t>a</w:t>
      </w:r>
      <w:r w:rsidR="00F21F2A">
        <w:rPr>
          <w:rFonts w:ascii="Garamond" w:hAnsi="Garamond"/>
          <w:i/>
          <w:sz w:val="20"/>
          <w:szCs w:val="20"/>
        </w:rPr>
        <w:t>-</w:t>
      </w:r>
      <w:r w:rsidR="001B3CE3" w:rsidRPr="00151630">
        <w:rPr>
          <w:rFonts w:ascii="Garamond" w:hAnsi="Garamond"/>
          <w:i/>
          <w:sz w:val="20"/>
          <w:szCs w:val="20"/>
        </w:rPr>
        <w:t>périodique</w:t>
      </w:r>
      <w:proofErr w:type="spellEnd"/>
      <w:r w:rsidR="0030728B" w:rsidRPr="00151630">
        <w:rPr>
          <w:rFonts w:ascii="Garamond" w:hAnsi="Garamond"/>
          <w:i/>
          <w:sz w:val="20"/>
          <w:szCs w:val="20"/>
        </w:rPr>
        <w:t> »</w:t>
      </w:r>
      <w:r w:rsidR="001765DB" w:rsidRPr="00151630">
        <w:rPr>
          <w:rFonts w:ascii="Garamond" w:hAnsi="Garamond"/>
          <w:i/>
          <w:sz w:val="20"/>
          <w:szCs w:val="20"/>
        </w:rPr>
        <w:t xml:space="preserve"> </w:t>
      </w:r>
      <w:r w:rsidR="001765DB" w:rsidRPr="007D6442">
        <w:rPr>
          <w:rFonts w:ascii="Garamond" w:hAnsi="Garamond"/>
          <w:color w:val="C00000"/>
          <w:sz w:val="16"/>
          <w:szCs w:val="16"/>
        </w:rPr>
        <w:t>[</w:t>
      </w:r>
      <w:proofErr w:type="spellStart"/>
      <w:r w:rsidR="001765DB" w:rsidRPr="001D05D0">
        <w:rPr>
          <w:rFonts w:ascii="Garamond" w:hAnsi="Garamond"/>
          <w:i/>
          <w:color w:val="C00000"/>
          <w:sz w:val="16"/>
          <w:szCs w:val="16"/>
        </w:rPr>
        <w:t>Scilicet</w:t>
      </w:r>
      <w:proofErr w:type="spellEnd"/>
      <w:r w:rsidR="001765DB" w:rsidRPr="007D6442">
        <w:rPr>
          <w:rFonts w:ascii="Garamond" w:hAnsi="Garamond"/>
          <w:color w:val="C00000"/>
          <w:sz w:val="16"/>
          <w:szCs w:val="16"/>
        </w:rPr>
        <w:t>]</w:t>
      </w:r>
      <w:r w:rsidR="0030728B" w:rsidRPr="00151630">
        <w:rPr>
          <w:rFonts w:ascii="Garamond" w:hAnsi="Garamond"/>
          <w:i/>
          <w:sz w:val="20"/>
          <w:szCs w:val="20"/>
        </w:rPr>
        <w:t>,</w:t>
      </w:r>
      <w:r w:rsidR="001B3CE3" w:rsidRPr="00151630">
        <w:rPr>
          <w:rFonts w:ascii="Garamond" w:hAnsi="Garamond"/>
          <w:sz w:val="20"/>
          <w:szCs w:val="20"/>
        </w:rPr>
        <w:t xml:space="preserve"> </w:t>
      </w:r>
    </w:p>
    <w:p w:rsidR="001B3CE3" w:rsidRDefault="001B3CE3" w:rsidP="00151630">
      <w:pPr>
        <w:pStyle w:val="Sansinterligne"/>
        <w:rPr>
          <w:rFonts w:ascii="Garamond" w:hAnsi="Garamond"/>
          <w:sz w:val="20"/>
          <w:szCs w:val="20"/>
        </w:rPr>
      </w:pPr>
      <w:r w:rsidRPr="00151630">
        <w:rPr>
          <w:rFonts w:ascii="Garamond" w:hAnsi="Garamond"/>
          <w:sz w:val="20"/>
          <w:szCs w:val="20"/>
        </w:rPr>
        <w:t xml:space="preserve">avec pour titre </w:t>
      </w:r>
      <w:r w:rsidR="001D05D0">
        <w:rPr>
          <w:rFonts w:ascii="Garamond" w:hAnsi="Garamond"/>
          <w:sz w:val="20"/>
          <w:szCs w:val="20"/>
        </w:rPr>
        <w:t>« </w:t>
      </w:r>
      <w:r w:rsidRPr="00151630">
        <w:rPr>
          <w:rFonts w:ascii="Garamond" w:hAnsi="Garamond"/>
          <w:i/>
          <w:sz w:val="20"/>
          <w:szCs w:val="20"/>
        </w:rPr>
        <w:t>L'Étourdit</w:t>
      </w:r>
      <w:r w:rsidR="001D05D0">
        <w:rPr>
          <w:rFonts w:ascii="Garamond" w:hAnsi="Garamond"/>
          <w:i/>
          <w:sz w:val="20"/>
          <w:szCs w:val="20"/>
        </w:rPr>
        <w:t> » :</w:t>
      </w:r>
      <w:r w:rsidR="00C42D79" w:rsidRPr="00151630">
        <w:rPr>
          <w:rFonts w:ascii="Garamond" w:hAnsi="Garamond"/>
          <w:sz w:val="20"/>
          <w:szCs w:val="20"/>
        </w:rPr>
        <w:t xml:space="preserve"> </w:t>
      </w:r>
      <w:r w:rsidR="00D91910" w:rsidRPr="00151630">
        <w:rPr>
          <w:rFonts w:ascii="Garamond" w:hAnsi="Garamond"/>
          <w:i/>
          <w:sz w:val="20"/>
          <w:szCs w:val="20"/>
        </w:rPr>
        <w:t>d.i.t</w:t>
      </w:r>
      <w:r w:rsidR="00D91910" w:rsidRPr="00151630">
        <w:rPr>
          <w:rFonts w:ascii="Garamond" w:hAnsi="Garamond"/>
          <w:sz w:val="20"/>
          <w:szCs w:val="20"/>
        </w:rPr>
        <w:t xml:space="preserve"> </w:t>
      </w:r>
      <w:r w:rsidRPr="007D6442">
        <w:rPr>
          <w:rStyle w:val="Appelnotedebasdep"/>
          <w:rFonts w:ascii="Garamond" w:hAnsi="Garamond"/>
          <w:b/>
          <w:color w:val="FF0000"/>
          <w:sz w:val="16"/>
          <w:szCs w:val="16"/>
        </w:rPr>
        <w:footnoteReference w:id="20"/>
      </w:r>
      <w:r w:rsidRPr="00151630">
        <w:rPr>
          <w:rFonts w:ascii="Garamond" w:hAnsi="Garamond"/>
          <w:sz w:val="20"/>
          <w:szCs w:val="20"/>
        </w:rPr>
        <w:t>.</w:t>
      </w:r>
    </w:p>
    <w:p w:rsidR="00C94199" w:rsidRDefault="00C94199" w:rsidP="00151630">
      <w:pPr>
        <w:pStyle w:val="Sansinterligne"/>
        <w:rPr>
          <w:rFonts w:ascii="Garamond" w:hAnsi="Garamond"/>
          <w:sz w:val="20"/>
          <w:szCs w:val="20"/>
        </w:rPr>
      </w:pPr>
    </w:p>
    <w:p w:rsidR="00072772" w:rsidRDefault="00C94199" w:rsidP="00151630">
      <w:pPr>
        <w:pStyle w:val="Sansinterligne"/>
        <w:rPr>
          <w:rFonts w:ascii="Garamond" w:hAnsi="Garamond"/>
          <w:i/>
          <w:color w:val="C00000"/>
          <w:sz w:val="16"/>
          <w:szCs w:val="16"/>
        </w:rPr>
      </w:pPr>
      <w:r>
        <w:rPr>
          <w:rFonts w:ascii="Garamond" w:hAnsi="Garamond"/>
          <w:color w:val="C00000"/>
          <w:sz w:val="16"/>
          <w:szCs w:val="16"/>
        </w:rPr>
        <w:t>[</w:t>
      </w:r>
      <w:r w:rsidRPr="006B7F6A">
        <w:rPr>
          <w:rFonts w:ascii="Garamond" w:hAnsi="Garamond"/>
          <w:i/>
          <w:color w:val="C00000"/>
          <w:sz w:val="16"/>
          <w:szCs w:val="16"/>
        </w:rPr>
        <w:t xml:space="preserve">Dans la séance du </w:t>
      </w:r>
      <w:r w:rsidRPr="006B7F6A">
        <w:rPr>
          <w:rFonts w:ascii="Garamond" w:hAnsi="Garamond"/>
          <w:i/>
          <w:color w:val="C00000"/>
          <w:sz w:val="14"/>
          <w:szCs w:val="14"/>
        </w:rPr>
        <w:t>21-12-1972</w:t>
      </w:r>
      <w:r w:rsidRPr="006B7F6A">
        <w:rPr>
          <w:rFonts w:ascii="Garamond" w:hAnsi="Garamond"/>
          <w:i/>
          <w:color w:val="C00000"/>
          <w:sz w:val="16"/>
          <w:szCs w:val="16"/>
        </w:rPr>
        <w:t xml:space="preserve"> Lacan a rappelé</w:t>
      </w:r>
      <w:r>
        <w:rPr>
          <w:rFonts w:ascii="Garamond" w:hAnsi="Garamond"/>
          <w:color w:val="C00000"/>
          <w:sz w:val="16"/>
          <w:szCs w:val="16"/>
        </w:rPr>
        <w:t xml:space="preserve"> « </w:t>
      </w:r>
      <w:hyperlink w:anchor="Topologie_structure" w:history="1">
        <w:r w:rsidRPr="004571D1">
          <w:rPr>
            <w:rStyle w:val="Lienhypertexte"/>
            <w:rFonts w:ascii="Garamond" w:hAnsi="Garamond"/>
            <w:i/>
            <w:sz w:val="16"/>
            <w:szCs w:val="16"/>
          </w:rPr>
          <w:t>la stricte équivalence de topol</w:t>
        </w:r>
        <w:bookmarkStart w:id="8" w:name="Retour_Topologie_structure"/>
        <w:bookmarkEnd w:id="8"/>
        <w:r w:rsidRPr="004571D1">
          <w:rPr>
            <w:rStyle w:val="Lienhypertexte"/>
            <w:rFonts w:ascii="Garamond" w:hAnsi="Garamond"/>
            <w:i/>
            <w:sz w:val="16"/>
            <w:szCs w:val="16"/>
          </w:rPr>
          <w:t>ogie et structure</w:t>
        </w:r>
      </w:hyperlink>
      <w:r>
        <w:rPr>
          <w:rFonts w:ascii="Garamond" w:hAnsi="Garamond"/>
          <w:color w:val="C00000"/>
          <w:sz w:val="16"/>
          <w:szCs w:val="16"/>
        </w:rPr>
        <w:t xml:space="preserve"> » </w:t>
      </w:r>
      <w:r w:rsidRPr="00C94199">
        <w:rPr>
          <w:rFonts w:ascii="Garamond" w:hAnsi="Garamond"/>
          <w:i/>
          <w:color w:val="C00000"/>
          <w:sz w:val="16"/>
          <w:szCs w:val="16"/>
        </w:rPr>
        <w:t xml:space="preserve">développée dans L’étourdit (daté du </w:t>
      </w:r>
      <w:r w:rsidRPr="00C94199">
        <w:rPr>
          <w:rFonts w:ascii="Garamond" w:hAnsi="Garamond"/>
          <w:i/>
          <w:color w:val="C00000"/>
          <w:sz w:val="14"/>
          <w:szCs w:val="14"/>
        </w:rPr>
        <w:t>14-07-1972</w:t>
      </w:r>
      <w:r w:rsidRPr="00C94199">
        <w:rPr>
          <w:rFonts w:ascii="Garamond" w:hAnsi="Garamond"/>
          <w:i/>
          <w:color w:val="C00000"/>
          <w:sz w:val="16"/>
          <w:szCs w:val="16"/>
        </w:rPr>
        <w:t xml:space="preserve">), </w:t>
      </w:r>
    </w:p>
    <w:p w:rsidR="00C22FAC" w:rsidRDefault="00072772" w:rsidP="00151630">
      <w:pPr>
        <w:pStyle w:val="Sansinterligne"/>
        <w:rPr>
          <w:rFonts w:ascii="Garamond" w:hAnsi="Garamond"/>
          <w:i/>
          <w:color w:val="C00000"/>
          <w:sz w:val="16"/>
          <w:szCs w:val="16"/>
        </w:rPr>
      </w:pPr>
      <w:r>
        <w:rPr>
          <w:rFonts w:ascii="Garamond" w:hAnsi="Garamond"/>
          <w:i/>
          <w:color w:val="C00000"/>
          <w:sz w:val="16"/>
          <w:szCs w:val="16"/>
        </w:rPr>
        <w:t xml:space="preserve"> </w:t>
      </w:r>
      <w:r w:rsidR="00C94199" w:rsidRPr="00C94199">
        <w:rPr>
          <w:rFonts w:ascii="Garamond" w:hAnsi="Garamond"/>
          <w:i/>
          <w:color w:val="C00000"/>
          <w:sz w:val="16"/>
          <w:szCs w:val="16"/>
        </w:rPr>
        <w:t>où il montre que cette topologie (</w:t>
      </w:r>
      <w:proofErr w:type="spellStart"/>
      <w:r w:rsidR="00C94199" w:rsidRPr="00C94199">
        <w:rPr>
          <w:rFonts w:ascii="Garamond" w:hAnsi="Garamond"/>
          <w:i/>
          <w:color w:val="C00000"/>
          <w:sz w:val="16"/>
          <w:szCs w:val="16"/>
        </w:rPr>
        <w:t>mœbienne</w:t>
      </w:r>
      <w:proofErr w:type="spellEnd"/>
      <w:r w:rsidR="00C94199" w:rsidRPr="00C94199">
        <w:rPr>
          <w:rFonts w:ascii="Garamond" w:hAnsi="Garamond"/>
          <w:i/>
          <w:color w:val="C00000"/>
          <w:sz w:val="16"/>
          <w:szCs w:val="16"/>
        </w:rPr>
        <w:t xml:space="preserve">) du discours </w:t>
      </w:r>
      <w:r w:rsidR="00C94199" w:rsidRPr="00C94199">
        <w:rPr>
          <w:color w:val="0000CC"/>
          <w:sz w:val="16"/>
          <w:szCs w:val="16"/>
        </w:rPr>
        <w:t>A</w:t>
      </w:r>
      <w:r w:rsidR="00C94199" w:rsidRPr="00C94199">
        <w:rPr>
          <w:rFonts w:ascii="Garamond" w:hAnsi="Garamond"/>
          <w:i/>
          <w:color w:val="C00000"/>
          <w:sz w:val="16"/>
          <w:szCs w:val="16"/>
        </w:rPr>
        <w:t xml:space="preserve"> permet de passer</w:t>
      </w:r>
      <w:r w:rsidR="00F549BB">
        <w:rPr>
          <w:rFonts w:ascii="Garamond" w:hAnsi="Garamond"/>
          <w:i/>
          <w:color w:val="C00000"/>
          <w:sz w:val="16"/>
          <w:szCs w:val="16"/>
        </w:rPr>
        <w:t> :</w:t>
      </w:r>
    </w:p>
    <w:p w:rsidR="00C22FAC" w:rsidRPr="00C90C7F" w:rsidRDefault="00C94199" w:rsidP="00C22FAC">
      <w:pPr>
        <w:pStyle w:val="Sansinterligne"/>
        <w:numPr>
          <w:ilvl w:val="0"/>
          <w:numId w:val="28"/>
        </w:numPr>
        <w:rPr>
          <w:rFonts w:ascii="Garamond" w:hAnsi="Garamond"/>
          <w:sz w:val="20"/>
          <w:szCs w:val="20"/>
        </w:rPr>
      </w:pPr>
      <w:r w:rsidRPr="00C90C7F">
        <w:rPr>
          <w:rFonts w:ascii="Garamond" w:hAnsi="Garamond"/>
          <w:i/>
          <w:color w:val="C00000"/>
          <w:sz w:val="16"/>
          <w:szCs w:val="16"/>
        </w:rPr>
        <w:t>de</w:t>
      </w:r>
      <w:r w:rsidR="00FD7822" w:rsidRPr="00C90C7F">
        <w:rPr>
          <w:rFonts w:ascii="Garamond" w:hAnsi="Garamond"/>
          <w:i/>
          <w:color w:val="C00000"/>
          <w:sz w:val="16"/>
          <w:szCs w:val="16"/>
        </w:rPr>
        <w:t>s</w:t>
      </w:r>
      <w:r w:rsidRPr="00C90C7F">
        <w:rPr>
          <w:rFonts w:ascii="Garamond" w:hAnsi="Garamond"/>
          <w:i/>
          <w:color w:val="C00000"/>
          <w:sz w:val="16"/>
          <w:szCs w:val="16"/>
        </w:rPr>
        <w:t xml:space="preserve"> discours « univoques » à topologie </w:t>
      </w:r>
      <w:r w:rsidR="00093209" w:rsidRPr="00C90C7F">
        <w:rPr>
          <w:rFonts w:ascii="Garamond" w:hAnsi="Garamond"/>
          <w:i/>
          <w:color w:val="C00000"/>
          <w:sz w:val="16"/>
          <w:szCs w:val="16"/>
        </w:rPr>
        <w:t>« </w:t>
      </w:r>
      <w:r w:rsidRPr="00C90C7F">
        <w:rPr>
          <w:rFonts w:ascii="Garamond" w:hAnsi="Garamond"/>
          <w:i/>
          <w:color w:val="C00000"/>
          <w:sz w:val="16"/>
          <w:szCs w:val="16"/>
        </w:rPr>
        <w:t>sphérique</w:t>
      </w:r>
      <w:r w:rsidR="00093209" w:rsidRPr="00C90C7F">
        <w:rPr>
          <w:rFonts w:ascii="Garamond" w:hAnsi="Garamond"/>
          <w:i/>
          <w:color w:val="C00000"/>
          <w:sz w:val="16"/>
          <w:szCs w:val="16"/>
        </w:rPr>
        <w:t> »</w:t>
      </w:r>
      <w:r w:rsidRPr="00C90C7F">
        <w:rPr>
          <w:rFonts w:ascii="Garamond" w:hAnsi="Garamond"/>
          <w:i/>
          <w:color w:val="C00000"/>
          <w:sz w:val="16"/>
          <w:szCs w:val="16"/>
        </w:rPr>
        <w:t xml:space="preserve"> </w:t>
      </w:r>
      <w:r w:rsidR="00FD7822" w:rsidRPr="00C90C7F">
        <w:rPr>
          <w:rFonts w:ascii="Garamond" w:hAnsi="Garamond"/>
          <w:i/>
          <w:color w:val="C00000"/>
          <w:sz w:val="16"/>
          <w:szCs w:val="16"/>
        </w:rPr>
        <w:t>(</w:t>
      </w:r>
      <w:r w:rsidRPr="00C90C7F">
        <w:rPr>
          <w:rFonts w:ascii="Garamond" w:hAnsi="Garamond"/>
          <w:i/>
          <w:color w:val="C00000"/>
          <w:sz w:val="16"/>
          <w:szCs w:val="16"/>
          <w:vertAlign w:val="subscript"/>
        </w:rPr>
        <w:t>→</w:t>
      </w:r>
      <w:r w:rsidR="00447C2D" w:rsidRPr="00C90C7F">
        <w:rPr>
          <w:rFonts w:ascii="Garamond" w:hAnsi="Garamond"/>
          <w:i/>
          <w:color w:val="C00000"/>
          <w:sz w:val="16"/>
          <w:szCs w:val="16"/>
          <w:vertAlign w:val="subscript"/>
        </w:rPr>
        <w:t xml:space="preserve"> </w:t>
      </w:r>
      <w:r w:rsidRPr="00C90C7F">
        <w:rPr>
          <w:color w:val="0000CC"/>
          <w:sz w:val="16"/>
          <w:szCs w:val="16"/>
        </w:rPr>
        <w:t>H</w:t>
      </w:r>
      <w:r w:rsidRPr="00C90C7F">
        <w:rPr>
          <w:rFonts w:ascii="Garamond" w:hAnsi="Garamond"/>
          <w:color w:val="0000CC"/>
          <w:sz w:val="16"/>
          <w:szCs w:val="16"/>
        </w:rPr>
        <w:t>,</w:t>
      </w:r>
      <w:r w:rsidRPr="00C90C7F">
        <w:rPr>
          <w:color w:val="0000CC"/>
          <w:sz w:val="16"/>
          <w:szCs w:val="16"/>
        </w:rPr>
        <w:t>U</w:t>
      </w:r>
      <w:r w:rsidRPr="00C90C7F">
        <w:rPr>
          <w:rFonts w:ascii="Garamond" w:hAnsi="Garamond"/>
          <w:color w:val="0000CC"/>
          <w:sz w:val="16"/>
          <w:szCs w:val="16"/>
        </w:rPr>
        <w:t>,</w:t>
      </w:r>
      <w:r w:rsidRPr="00C90C7F">
        <w:rPr>
          <w:color w:val="0000CC"/>
          <w:sz w:val="16"/>
          <w:szCs w:val="16"/>
        </w:rPr>
        <w:t>M</w:t>
      </w:r>
      <w:r w:rsidRPr="00C90C7F">
        <w:rPr>
          <w:rFonts w:ascii="Garamond" w:hAnsi="Garamond"/>
          <w:i/>
          <w:color w:val="C00000"/>
          <w:sz w:val="16"/>
          <w:szCs w:val="16"/>
        </w:rPr>
        <w:t> : à deux faces, avec un intérieur et un extérieur,</w:t>
      </w:r>
      <w:r w:rsidR="00F549BB" w:rsidRPr="00C90C7F">
        <w:rPr>
          <w:rFonts w:ascii="Garamond" w:hAnsi="Garamond"/>
          <w:i/>
          <w:color w:val="C00000"/>
          <w:sz w:val="16"/>
          <w:szCs w:val="16"/>
        </w:rPr>
        <w:t xml:space="preserve"> un signifiant</w:t>
      </w:r>
      <w:r w:rsidR="00AE3F87" w:rsidRPr="00C90C7F">
        <w:rPr>
          <w:rFonts w:ascii="Garamond" w:hAnsi="Garamond"/>
          <w:i/>
          <w:color w:val="C00000"/>
          <w:sz w:val="16"/>
          <w:szCs w:val="16"/>
        </w:rPr>
        <w:t xml:space="preserve"> (phonème</w:t>
      </w:r>
      <w:r w:rsidR="00081E16">
        <w:rPr>
          <w:rFonts w:ascii="Garamond" w:hAnsi="Garamond"/>
          <w:i/>
          <w:color w:val="C00000"/>
          <w:sz w:val="16"/>
          <w:szCs w:val="16"/>
        </w:rPr>
        <w:t>…</w:t>
      </w:r>
      <w:r w:rsidR="00AE3F87" w:rsidRPr="00C90C7F">
        <w:rPr>
          <w:rFonts w:ascii="Garamond" w:hAnsi="Garamond"/>
          <w:i/>
          <w:color w:val="C00000"/>
          <w:sz w:val="16"/>
          <w:szCs w:val="16"/>
        </w:rPr>
        <w:t>)</w:t>
      </w:r>
      <w:r w:rsidR="00F549BB" w:rsidRPr="00C90C7F">
        <w:rPr>
          <w:rFonts w:ascii="Garamond" w:hAnsi="Garamond"/>
          <w:i/>
          <w:color w:val="C00000"/>
          <w:sz w:val="16"/>
          <w:szCs w:val="16"/>
        </w:rPr>
        <w:t xml:space="preserve"> </w:t>
      </w:r>
      <w:r w:rsidR="00C6269D">
        <w:rPr>
          <w:rFonts w:ascii="Garamond" w:hAnsi="Garamond"/>
          <w:i/>
          <w:color w:val="C00000"/>
          <w:sz w:val="16"/>
          <w:szCs w:val="16"/>
        </w:rPr>
        <w:t xml:space="preserve">support de </w:t>
      </w:r>
      <w:r w:rsidR="00081E16">
        <w:rPr>
          <w:rFonts w:ascii="Garamond" w:hAnsi="Garamond"/>
          <w:i/>
          <w:color w:val="C00000"/>
          <w:sz w:val="16"/>
          <w:szCs w:val="16"/>
        </w:rPr>
        <w:t xml:space="preserve">                      </w:t>
      </w:r>
      <w:r w:rsidR="00C6269D">
        <w:rPr>
          <w:rFonts w:ascii="Garamond" w:hAnsi="Garamond"/>
          <w:i/>
          <w:color w:val="C00000"/>
          <w:sz w:val="16"/>
          <w:szCs w:val="16"/>
        </w:rPr>
        <w:t xml:space="preserve">la « distinction », </w:t>
      </w:r>
      <w:r w:rsidR="00F549BB" w:rsidRPr="00C90C7F">
        <w:rPr>
          <w:rFonts w:ascii="Garamond" w:hAnsi="Garamond"/>
          <w:i/>
          <w:color w:val="C00000"/>
          <w:sz w:val="16"/>
          <w:szCs w:val="16"/>
        </w:rPr>
        <w:t>et un signifié</w:t>
      </w:r>
      <w:r w:rsidR="00FE445D" w:rsidRPr="00C90C7F">
        <w:rPr>
          <w:rFonts w:ascii="Garamond" w:hAnsi="Garamond"/>
          <w:i/>
          <w:color w:val="C00000"/>
          <w:sz w:val="16"/>
          <w:szCs w:val="16"/>
        </w:rPr>
        <w:t>,</w:t>
      </w:r>
      <w:r w:rsidRPr="00C90C7F">
        <w:rPr>
          <w:rFonts w:ascii="Garamond" w:hAnsi="Garamond"/>
          <w:i/>
          <w:color w:val="C00000"/>
          <w:sz w:val="16"/>
          <w:szCs w:val="16"/>
        </w:rPr>
        <w:t xml:space="preserve"> etc.)</w:t>
      </w:r>
      <w:r w:rsidR="00F549BB" w:rsidRPr="00C90C7F">
        <w:rPr>
          <w:rFonts w:ascii="Garamond" w:hAnsi="Garamond"/>
          <w:i/>
          <w:color w:val="C00000"/>
          <w:sz w:val="16"/>
          <w:szCs w:val="16"/>
        </w:rPr>
        <w:t>,</w:t>
      </w:r>
      <w:r w:rsidR="00072772" w:rsidRPr="00C90C7F">
        <w:rPr>
          <w:rFonts w:ascii="Garamond" w:hAnsi="Garamond"/>
          <w:i/>
          <w:color w:val="C00000"/>
          <w:sz w:val="16"/>
          <w:szCs w:val="16"/>
        </w:rPr>
        <w:t xml:space="preserve"> qui relèvent de la linguistique</w:t>
      </w:r>
      <w:r w:rsidR="00C22FAC" w:rsidRPr="00C90C7F">
        <w:rPr>
          <w:rFonts w:ascii="Garamond" w:hAnsi="Garamond"/>
          <w:i/>
          <w:color w:val="C00000"/>
          <w:sz w:val="16"/>
          <w:szCs w:val="16"/>
        </w:rPr>
        <w:t>,</w:t>
      </w:r>
    </w:p>
    <w:p w:rsidR="004F31EF" w:rsidRPr="004F31EF" w:rsidRDefault="00C94199" w:rsidP="00FD7822">
      <w:pPr>
        <w:pStyle w:val="Sansinterligne"/>
        <w:numPr>
          <w:ilvl w:val="0"/>
          <w:numId w:val="28"/>
        </w:numPr>
        <w:rPr>
          <w:rFonts w:ascii="Garamond" w:hAnsi="Garamond"/>
          <w:sz w:val="20"/>
          <w:szCs w:val="20"/>
        </w:rPr>
      </w:pPr>
      <w:r w:rsidRPr="00C94199">
        <w:rPr>
          <w:rFonts w:ascii="Garamond" w:hAnsi="Garamond"/>
          <w:i/>
          <w:color w:val="C00000"/>
          <w:sz w:val="16"/>
          <w:szCs w:val="16"/>
        </w:rPr>
        <w:t xml:space="preserve">à un discours </w:t>
      </w:r>
      <w:r w:rsidR="00093209">
        <w:rPr>
          <w:rFonts w:ascii="Garamond" w:hAnsi="Garamond"/>
          <w:i/>
          <w:color w:val="C00000"/>
          <w:sz w:val="16"/>
          <w:szCs w:val="16"/>
        </w:rPr>
        <w:t>« </w:t>
      </w:r>
      <w:r w:rsidRPr="00C94199">
        <w:rPr>
          <w:rFonts w:ascii="Garamond" w:hAnsi="Garamond"/>
          <w:i/>
          <w:color w:val="C00000"/>
          <w:sz w:val="16"/>
          <w:szCs w:val="16"/>
        </w:rPr>
        <w:t>multivoque</w:t>
      </w:r>
      <w:r w:rsidR="00093209">
        <w:rPr>
          <w:rFonts w:ascii="Garamond" w:hAnsi="Garamond"/>
          <w:i/>
          <w:color w:val="C00000"/>
          <w:sz w:val="16"/>
          <w:szCs w:val="16"/>
        </w:rPr>
        <w:t> »</w:t>
      </w:r>
      <w:r w:rsidRPr="00C94199">
        <w:rPr>
          <w:rFonts w:ascii="Garamond" w:hAnsi="Garamond"/>
          <w:i/>
          <w:color w:val="C00000"/>
          <w:sz w:val="16"/>
          <w:szCs w:val="16"/>
        </w:rPr>
        <w:t xml:space="preserve"> à topologie </w:t>
      </w:r>
      <w:proofErr w:type="spellStart"/>
      <w:r w:rsidRPr="00C94199">
        <w:rPr>
          <w:rFonts w:ascii="Garamond" w:hAnsi="Garamond"/>
          <w:i/>
          <w:color w:val="C00000"/>
          <w:sz w:val="16"/>
          <w:szCs w:val="16"/>
        </w:rPr>
        <w:t>mœbienne</w:t>
      </w:r>
      <w:proofErr w:type="spellEnd"/>
      <w:r w:rsidR="00FE445D">
        <w:rPr>
          <w:rFonts w:ascii="Garamond" w:hAnsi="Garamond"/>
          <w:i/>
          <w:color w:val="C00000"/>
          <w:sz w:val="16"/>
          <w:szCs w:val="16"/>
        </w:rPr>
        <w:t xml:space="preserve"> qui,  </w:t>
      </w:r>
      <w:r w:rsidR="004F31EF">
        <w:rPr>
          <w:rFonts w:ascii="Garamond" w:hAnsi="Garamond"/>
          <w:i/>
          <w:color w:val="C00000"/>
          <w:sz w:val="16"/>
          <w:szCs w:val="16"/>
        </w:rPr>
        <w:t>comme</w:t>
      </w:r>
      <w:r w:rsidR="00FE445D">
        <w:rPr>
          <w:rFonts w:ascii="Garamond" w:hAnsi="Garamond"/>
          <w:i/>
          <w:color w:val="C00000"/>
          <w:sz w:val="16"/>
          <w:szCs w:val="16"/>
        </w:rPr>
        <w:t xml:space="preserve"> la bande de </w:t>
      </w:r>
      <w:proofErr w:type="spellStart"/>
      <w:r w:rsidR="00FE445D">
        <w:rPr>
          <w:rFonts w:ascii="Garamond" w:hAnsi="Garamond"/>
          <w:i/>
          <w:color w:val="C00000"/>
          <w:sz w:val="16"/>
          <w:szCs w:val="16"/>
        </w:rPr>
        <w:t>Mœbius</w:t>
      </w:r>
      <w:proofErr w:type="spellEnd"/>
      <w:r w:rsidR="00FE445D">
        <w:rPr>
          <w:rFonts w:ascii="Garamond" w:hAnsi="Garamond"/>
          <w:i/>
          <w:color w:val="C00000"/>
          <w:sz w:val="16"/>
          <w:szCs w:val="16"/>
        </w:rPr>
        <w:t>, n’a qu’une face</w:t>
      </w:r>
      <w:r w:rsidRPr="00C94199">
        <w:rPr>
          <w:rFonts w:ascii="Garamond" w:hAnsi="Garamond"/>
          <w:i/>
          <w:color w:val="C00000"/>
          <w:sz w:val="16"/>
          <w:szCs w:val="16"/>
        </w:rPr>
        <w:t xml:space="preserve"> (ex. de la continuité des deux topologies </w:t>
      </w:r>
    </w:p>
    <w:p w:rsidR="00C90C7F" w:rsidRDefault="00C94199" w:rsidP="004F31EF">
      <w:pPr>
        <w:pStyle w:val="Sansinterligne"/>
        <w:ind w:left="786"/>
        <w:rPr>
          <w:rFonts w:ascii="Garamond" w:hAnsi="Garamond"/>
          <w:color w:val="C00000"/>
          <w:sz w:val="16"/>
          <w:szCs w:val="16"/>
        </w:rPr>
      </w:pPr>
      <w:r w:rsidRPr="00C94199">
        <w:rPr>
          <w:rFonts w:ascii="Garamond" w:hAnsi="Garamond"/>
          <w:i/>
          <w:color w:val="C00000"/>
          <w:sz w:val="16"/>
          <w:szCs w:val="16"/>
        </w:rPr>
        <w:t xml:space="preserve">dans le </w:t>
      </w:r>
      <w:r w:rsidRPr="00FD7822">
        <w:rPr>
          <w:rFonts w:ascii="Garamond" w:hAnsi="Garamond"/>
          <w:i/>
          <w:color w:val="0000CC"/>
          <w:sz w:val="16"/>
          <w:szCs w:val="16"/>
        </w:rPr>
        <w:t>cross-cap</w:t>
      </w:r>
      <w:r w:rsidRPr="00C94199">
        <w:rPr>
          <w:rFonts w:ascii="Garamond" w:hAnsi="Garamond"/>
          <w:i/>
          <w:color w:val="C00000"/>
          <w:sz w:val="16"/>
          <w:szCs w:val="16"/>
        </w:rPr>
        <w:t>)</w:t>
      </w:r>
      <w:r w:rsidR="00FE445D">
        <w:rPr>
          <w:rFonts w:ascii="Garamond" w:hAnsi="Garamond"/>
          <w:i/>
          <w:color w:val="C00000"/>
          <w:sz w:val="16"/>
          <w:szCs w:val="16"/>
        </w:rPr>
        <w:t>,</w:t>
      </w:r>
      <w:r>
        <w:rPr>
          <w:rFonts w:ascii="Garamond" w:hAnsi="Garamond"/>
          <w:i/>
          <w:color w:val="C00000"/>
          <w:sz w:val="16"/>
          <w:szCs w:val="16"/>
        </w:rPr>
        <w:t xml:space="preserve"> </w:t>
      </w:r>
      <w:r w:rsidR="00FE445D">
        <w:rPr>
          <w:rFonts w:ascii="Garamond" w:hAnsi="Garamond"/>
          <w:i/>
          <w:color w:val="C00000"/>
          <w:sz w:val="16"/>
          <w:szCs w:val="16"/>
        </w:rPr>
        <w:t xml:space="preserve">et qui concerne </w:t>
      </w:r>
      <w:r w:rsidR="00FE445D" w:rsidRPr="000C1D0A">
        <w:rPr>
          <w:color w:val="0000CC"/>
          <w:sz w:val="16"/>
          <w:szCs w:val="16"/>
        </w:rPr>
        <w:t>S</w:t>
      </w:r>
      <w:r w:rsidR="00FE445D" w:rsidRPr="000C1D0A">
        <w:rPr>
          <w:color w:val="0000CC"/>
          <w:sz w:val="16"/>
          <w:szCs w:val="16"/>
          <w:vertAlign w:val="subscript"/>
        </w:rPr>
        <w:t>1</w:t>
      </w:r>
      <w:r w:rsidR="00FE445D">
        <w:rPr>
          <w:rFonts w:ascii="Garamond" w:hAnsi="Garamond"/>
          <w:i/>
          <w:color w:val="C00000"/>
          <w:sz w:val="16"/>
          <w:szCs w:val="16"/>
        </w:rPr>
        <w:t xml:space="preserve"> le signifiant asémantique</w:t>
      </w:r>
      <w:r w:rsidR="00AE3F87">
        <w:rPr>
          <w:rFonts w:ascii="Garamond" w:hAnsi="Garamond"/>
          <w:i/>
          <w:color w:val="C00000"/>
          <w:sz w:val="16"/>
          <w:szCs w:val="16"/>
        </w:rPr>
        <w:t>, la « bêtise » de</w:t>
      </w:r>
      <w:r w:rsidR="00C6269D">
        <w:rPr>
          <w:rFonts w:ascii="Garamond" w:hAnsi="Garamond"/>
          <w:i/>
          <w:color w:val="C00000"/>
          <w:sz w:val="16"/>
          <w:szCs w:val="16"/>
        </w:rPr>
        <w:t xml:space="preserve"> la singularité,</w:t>
      </w:r>
      <w:r w:rsidR="00AE3F87">
        <w:rPr>
          <w:rFonts w:ascii="Garamond" w:hAnsi="Garamond"/>
          <w:i/>
          <w:color w:val="C00000"/>
          <w:sz w:val="16"/>
          <w:szCs w:val="16"/>
        </w:rPr>
        <w:t xml:space="preserve">  </w:t>
      </w:r>
      <w:r w:rsidR="00153E24" w:rsidRPr="00B03A76">
        <w:rPr>
          <w:color w:val="0000CC"/>
          <w:sz w:val="16"/>
          <w:szCs w:val="16"/>
        </w:rPr>
        <w:t>S</w:t>
      </w:r>
      <w:r w:rsidR="00153E24" w:rsidRPr="00B03A76">
        <w:rPr>
          <w:rFonts w:ascii="Garamond" w:hAnsi="Garamond"/>
          <w:color w:val="0000CC"/>
          <w:sz w:val="16"/>
          <w:szCs w:val="16"/>
          <w:vertAlign w:val="subscript"/>
        </w:rPr>
        <w:t>1</w:t>
      </w:r>
      <w:r w:rsidR="00AE3F87">
        <w:rPr>
          <w:rFonts w:ascii="Garamond" w:hAnsi="Garamond"/>
          <w:i/>
          <w:color w:val="C00000"/>
          <w:sz w:val="16"/>
          <w:szCs w:val="16"/>
        </w:rPr>
        <w:t xml:space="preserve"> </w:t>
      </w:r>
      <w:r w:rsidR="00153E24">
        <w:rPr>
          <w:rFonts w:ascii="Garamond" w:hAnsi="Garamond"/>
          <w:i/>
          <w:color w:val="C00000"/>
          <w:sz w:val="16"/>
          <w:szCs w:val="16"/>
        </w:rPr>
        <w:t>coupé du savoir</w:t>
      </w:r>
      <w:r w:rsidR="00AE3F87">
        <w:rPr>
          <w:rFonts w:ascii="Garamond" w:hAnsi="Garamond"/>
          <w:i/>
          <w:color w:val="C00000"/>
          <w:sz w:val="16"/>
          <w:szCs w:val="16"/>
        </w:rPr>
        <w:t xml:space="preserve"> : </w:t>
      </w:r>
      <w:r w:rsidR="00AE3F87" w:rsidRPr="00B03A76">
        <w:rPr>
          <w:color w:val="0000CC"/>
          <w:sz w:val="16"/>
          <w:szCs w:val="16"/>
        </w:rPr>
        <w:t>S</w:t>
      </w:r>
      <w:r w:rsidR="00AE3F87" w:rsidRPr="00B03A76">
        <w:rPr>
          <w:rFonts w:ascii="Garamond" w:hAnsi="Garamond"/>
          <w:color w:val="0000CC"/>
          <w:sz w:val="16"/>
          <w:szCs w:val="16"/>
          <w:vertAlign w:val="subscript"/>
        </w:rPr>
        <w:t>1</w:t>
      </w:r>
      <w:r w:rsidR="00AE3F87" w:rsidRPr="00016557">
        <w:rPr>
          <w:rFonts w:ascii="Batang" w:eastAsia="Batang" w:hAnsi="Batang"/>
          <w:b/>
          <w:color w:val="C00000"/>
          <w:sz w:val="16"/>
          <w:szCs w:val="16"/>
        </w:rPr>
        <w:t>◊</w:t>
      </w:r>
      <w:r w:rsidR="00AE3F87" w:rsidRPr="00016557">
        <w:rPr>
          <w:color w:val="0000CC"/>
          <w:sz w:val="16"/>
          <w:szCs w:val="16"/>
        </w:rPr>
        <w:t xml:space="preserve"> </w:t>
      </w:r>
      <w:r w:rsidR="00AE3F87" w:rsidRPr="00BF4E1B">
        <w:rPr>
          <w:color w:val="0000CC"/>
          <w:sz w:val="16"/>
          <w:szCs w:val="16"/>
        </w:rPr>
        <w:t>S</w:t>
      </w:r>
      <w:r w:rsidR="00AE3F87" w:rsidRPr="00BF4E1B">
        <w:rPr>
          <w:color w:val="0000CC"/>
          <w:sz w:val="16"/>
          <w:szCs w:val="16"/>
          <w:vertAlign w:val="subscript"/>
        </w:rPr>
        <w:t>2</w:t>
      </w:r>
      <w:r w:rsidR="00072772">
        <w:rPr>
          <w:rFonts w:ascii="Garamond" w:hAnsi="Garamond"/>
          <w:i/>
          <w:color w:val="C00000"/>
          <w:sz w:val="16"/>
          <w:szCs w:val="16"/>
        </w:rPr>
        <w:t xml:space="preserve"> </w:t>
      </w:r>
      <w:r w:rsidR="00FE445D" w:rsidRPr="005659F4">
        <w:rPr>
          <w:rFonts w:ascii="Garamond" w:hAnsi="Garamond"/>
          <w:i/>
          <w:color w:val="C00000"/>
          <w:sz w:val="16"/>
          <w:szCs w:val="16"/>
          <w:vertAlign w:val="subscript"/>
        </w:rPr>
        <w:t>→</w:t>
      </w:r>
      <w:r w:rsidR="00FE445D">
        <w:rPr>
          <w:rFonts w:ascii="Garamond" w:hAnsi="Garamond"/>
          <w:i/>
          <w:color w:val="C00000"/>
          <w:sz w:val="16"/>
          <w:szCs w:val="16"/>
        </w:rPr>
        <w:t xml:space="preserve"> </w:t>
      </w:r>
      <w:r>
        <w:rPr>
          <w:rFonts w:ascii="Garamond" w:hAnsi="Garamond"/>
          <w:i/>
          <w:color w:val="C00000"/>
          <w:sz w:val="16"/>
          <w:szCs w:val="16"/>
        </w:rPr>
        <w:t xml:space="preserve">qui relève de la </w:t>
      </w:r>
      <w:proofErr w:type="spellStart"/>
      <w:r>
        <w:rPr>
          <w:rFonts w:ascii="Garamond" w:hAnsi="Garamond"/>
          <w:i/>
          <w:color w:val="C00000"/>
          <w:sz w:val="16"/>
          <w:szCs w:val="16"/>
        </w:rPr>
        <w:t>linguisterie</w:t>
      </w:r>
      <w:proofErr w:type="spellEnd"/>
      <w:r w:rsidRPr="00A91B80">
        <w:rPr>
          <w:rFonts w:ascii="Garamond" w:hAnsi="Garamond"/>
          <w:color w:val="C00000"/>
          <w:sz w:val="16"/>
          <w:szCs w:val="16"/>
        </w:rPr>
        <w:t>]</w:t>
      </w:r>
    </w:p>
    <w:p w:rsidR="00C6269D" w:rsidRDefault="00C6269D" w:rsidP="004F31EF">
      <w:pPr>
        <w:pStyle w:val="Sansinterligne"/>
        <w:ind w:left="786"/>
        <w:rPr>
          <w:rFonts w:ascii="Garamond" w:hAnsi="Garamond"/>
          <w:sz w:val="20"/>
          <w:szCs w:val="20"/>
        </w:rPr>
      </w:pPr>
    </w:p>
    <w:p w:rsidR="00C90C7F" w:rsidRPr="00151630" w:rsidRDefault="00C90C7F" w:rsidP="00C6269D">
      <w:pPr>
        <w:pStyle w:val="Sansinterligne"/>
        <w:jc w:val="center"/>
        <w:rPr>
          <w:rFonts w:ascii="Garamond" w:hAnsi="Garamond"/>
          <w:sz w:val="20"/>
          <w:szCs w:val="20"/>
        </w:rPr>
      </w:pPr>
      <w:r>
        <w:rPr>
          <w:rFonts w:ascii="Garamond" w:hAnsi="Garamond"/>
          <w:noProof/>
          <w:sz w:val="20"/>
          <w:szCs w:val="20"/>
        </w:rPr>
        <w:drawing>
          <wp:inline distT="0" distB="0" distL="0" distR="0" wp14:anchorId="5698C954" wp14:editId="3E707AC0">
            <wp:extent cx="735330" cy="735330"/>
            <wp:effectExtent l="0" t="0" r="0" b="0"/>
            <wp:docPr id="6" name="Image 6" descr="C:\Users\Alain\Desktop\Lacan séminaires\Ressources\Doc S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noFill/>
                    <a:ln>
                      <a:noFill/>
                    </a:ln>
                  </pic:spPr>
                </pic:pic>
              </a:graphicData>
            </a:graphic>
          </wp:inline>
        </w:drawing>
      </w:r>
      <w:r w:rsidR="00C6269D">
        <w:rPr>
          <w:rFonts w:ascii="Garamond" w:hAnsi="Garamond"/>
          <w:noProof/>
          <w:sz w:val="20"/>
          <w:szCs w:val="20"/>
        </w:rPr>
        <w:t xml:space="preserve">   </w:t>
      </w:r>
      <w:r>
        <w:rPr>
          <w:rFonts w:ascii="Garamond" w:hAnsi="Garamond"/>
          <w:noProof/>
          <w:sz w:val="20"/>
          <w:szCs w:val="20"/>
        </w:rPr>
        <w:drawing>
          <wp:inline distT="0" distB="0" distL="0" distR="0" wp14:anchorId="7C21EC6A" wp14:editId="3C77A874">
            <wp:extent cx="1211580" cy="778873"/>
            <wp:effectExtent l="0" t="0" r="0" b="0"/>
            <wp:docPr id="5" name="Image 5" descr="C:\Users\Alain\Desktop\Lacan séminaires\Ressources\L'étourdi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778873"/>
                    </a:xfrm>
                    <a:prstGeom prst="rect">
                      <a:avLst/>
                    </a:prstGeom>
                    <a:noFill/>
                    <a:ln>
                      <a:noFill/>
                    </a:ln>
                  </pic:spPr>
                </pic:pic>
              </a:graphicData>
            </a:graphic>
          </wp:inline>
        </w:drawing>
      </w:r>
      <w:r w:rsidR="00C6269D">
        <w:rPr>
          <w:rFonts w:ascii="Garamond" w:hAnsi="Garamond"/>
          <w:sz w:val="20"/>
          <w:szCs w:val="20"/>
        </w:rPr>
        <w:t xml:space="preserve">       </w:t>
      </w:r>
      <w:r>
        <w:rPr>
          <w:rFonts w:ascii="Garamond" w:hAnsi="Garamond"/>
          <w:noProof/>
          <w:sz w:val="20"/>
          <w:szCs w:val="20"/>
        </w:rPr>
        <w:drawing>
          <wp:inline distT="0" distB="0" distL="0" distR="0" wp14:anchorId="55862D0D" wp14:editId="177B2D6F">
            <wp:extent cx="701040" cy="787132"/>
            <wp:effectExtent l="0" t="0" r="0" b="0"/>
            <wp:docPr id="4" name="Image 4" descr="C:\Users\Alain\Desktop\Lacan séminaires\Ressources\L'étourdi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1949" cy="788152"/>
                    </a:xfrm>
                    <a:prstGeom prst="rect">
                      <a:avLst/>
                    </a:prstGeom>
                    <a:noFill/>
                    <a:ln>
                      <a:noFill/>
                    </a:ln>
                  </pic:spPr>
                </pic:pic>
              </a:graphicData>
            </a:graphic>
          </wp:inline>
        </w:drawing>
      </w:r>
    </w:p>
    <w:p w:rsidR="00D14100" w:rsidRDefault="00D14100" w:rsidP="00151630">
      <w:pPr>
        <w:pStyle w:val="Sansinterligne"/>
        <w:rPr>
          <w:rFonts w:ascii="Garamond" w:hAnsi="Garamond"/>
          <w:sz w:val="20"/>
          <w:szCs w:val="20"/>
        </w:rPr>
      </w:pPr>
    </w:p>
    <w:p w:rsidR="009E5A2C" w:rsidRDefault="001B3CE3" w:rsidP="00151630">
      <w:pPr>
        <w:pStyle w:val="Sansinterligne"/>
        <w:rPr>
          <w:rFonts w:ascii="Garamond" w:hAnsi="Garamond"/>
          <w:sz w:val="20"/>
          <w:szCs w:val="20"/>
        </w:rPr>
      </w:pPr>
      <w:r w:rsidRPr="00151630">
        <w:rPr>
          <w:rFonts w:ascii="Garamond" w:hAnsi="Garamond"/>
          <w:sz w:val="20"/>
          <w:szCs w:val="20"/>
        </w:rPr>
        <w:t>J'y reprends, j'y pars de la phrase que j'ai</w:t>
      </w:r>
      <w:r w:rsidR="004D64D1" w:rsidRPr="00151630">
        <w:rPr>
          <w:rFonts w:ascii="Garamond" w:hAnsi="Garamond"/>
          <w:sz w:val="20"/>
          <w:szCs w:val="20"/>
        </w:rPr>
        <w:t>,</w:t>
      </w:r>
      <w:r w:rsidRPr="00151630">
        <w:rPr>
          <w:rFonts w:ascii="Garamond" w:hAnsi="Garamond"/>
          <w:sz w:val="20"/>
          <w:szCs w:val="20"/>
        </w:rPr>
        <w:t xml:space="preserve"> l'année dernière, à plusieurs reprises écrite au tableau</w:t>
      </w:r>
      <w:r w:rsidR="00240FE6" w:rsidRPr="007D6442">
        <w:rPr>
          <w:rStyle w:val="Appelnotedebasdep"/>
          <w:rFonts w:ascii="Garamond" w:hAnsi="Garamond"/>
          <w:b/>
          <w:color w:val="FF0000"/>
          <w:sz w:val="16"/>
          <w:szCs w:val="16"/>
        </w:rPr>
        <w:footnoteReference w:id="21"/>
      </w:r>
      <w:r w:rsidR="00240FE6" w:rsidRPr="00151630">
        <w:rPr>
          <w:rFonts w:ascii="Garamond" w:hAnsi="Garamond"/>
          <w:i/>
          <w:color w:val="0000CC"/>
          <w:sz w:val="20"/>
          <w:szCs w:val="20"/>
        </w:rPr>
        <w:t xml:space="preserve"> </w:t>
      </w:r>
      <w:r w:rsidRPr="00151630">
        <w:rPr>
          <w:rFonts w:ascii="Garamond" w:hAnsi="Garamond"/>
          <w:sz w:val="20"/>
          <w:szCs w:val="20"/>
        </w:rPr>
        <w:t xml:space="preserve"> </w:t>
      </w:r>
    </w:p>
    <w:p w:rsidR="00240FE6" w:rsidRPr="00151630" w:rsidRDefault="001B3CE3" w:rsidP="00151630">
      <w:pPr>
        <w:pStyle w:val="Sansinterligne"/>
        <w:rPr>
          <w:rFonts w:ascii="Garamond" w:hAnsi="Garamond"/>
          <w:sz w:val="20"/>
          <w:szCs w:val="20"/>
        </w:rPr>
      </w:pPr>
      <w:r w:rsidRPr="00151630">
        <w:rPr>
          <w:rFonts w:ascii="Garamond" w:hAnsi="Garamond"/>
          <w:sz w:val="20"/>
          <w:szCs w:val="20"/>
        </w:rPr>
        <w:t>sans jamais lui donner de développement</w:t>
      </w:r>
      <w:r w:rsidR="00240FE6" w:rsidRPr="00151630">
        <w:rPr>
          <w:rFonts w:ascii="Garamond" w:hAnsi="Garamond"/>
          <w:sz w:val="20"/>
          <w:szCs w:val="20"/>
        </w:rPr>
        <w:t>…</w:t>
      </w:r>
      <w:r w:rsidRPr="00151630">
        <w:rPr>
          <w:rFonts w:ascii="Garamond" w:hAnsi="Garamond"/>
          <w:sz w:val="20"/>
          <w:szCs w:val="20"/>
        </w:rPr>
        <w:t xml:space="preserve"> </w:t>
      </w:r>
    </w:p>
    <w:p w:rsidR="0052251F" w:rsidRPr="00151630" w:rsidRDefault="001B3CE3" w:rsidP="007D6442">
      <w:pPr>
        <w:pStyle w:val="Sansinterligne"/>
        <w:ind w:left="708"/>
        <w:rPr>
          <w:rFonts w:ascii="Garamond" w:hAnsi="Garamond"/>
          <w:sz w:val="20"/>
          <w:szCs w:val="20"/>
        </w:rPr>
      </w:pPr>
      <w:r w:rsidRPr="00151630">
        <w:rPr>
          <w:rFonts w:ascii="Garamond" w:hAnsi="Garamond"/>
          <w:sz w:val="20"/>
          <w:szCs w:val="20"/>
        </w:rPr>
        <w:t>parce que j'ai trouvé que j'avais mieux à faire c'est</w:t>
      </w:r>
      <w:r w:rsidR="009E5A2C">
        <w:rPr>
          <w:rFonts w:ascii="Garamond" w:hAnsi="Garamond"/>
          <w:sz w:val="20"/>
          <w:szCs w:val="20"/>
        </w:rPr>
        <w:t>-</w:t>
      </w:r>
      <w:r w:rsidRPr="00151630">
        <w:rPr>
          <w:rFonts w:ascii="Garamond" w:hAnsi="Garamond"/>
          <w:sz w:val="20"/>
          <w:szCs w:val="20"/>
        </w:rPr>
        <w:t>à</w:t>
      </w:r>
      <w:r w:rsidR="009E5A2C">
        <w:rPr>
          <w:rFonts w:ascii="Garamond" w:hAnsi="Garamond"/>
          <w:sz w:val="20"/>
          <w:szCs w:val="20"/>
        </w:rPr>
        <w:t>-</w:t>
      </w:r>
      <w:r w:rsidRPr="00151630">
        <w:rPr>
          <w:rFonts w:ascii="Garamond" w:hAnsi="Garamond"/>
          <w:sz w:val="20"/>
          <w:szCs w:val="20"/>
        </w:rPr>
        <w:t xml:space="preserve">dire à entendre quelqu'un qui après avoir bien voulu prendre la parole ici, nommément ce RÉCANATI que vous avez entendu une fois de plus la dernière fois, </w:t>
      </w:r>
      <w:r w:rsidR="0030728B" w:rsidRPr="00151630">
        <w:rPr>
          <w:rFonts w:ascii="Garamond" w:hAnsi="Garamond"/>
          <w:sz w:val="20"/>
          <w:szCs w:val="20"/>
        </w:rPr>
        <w:t xml:space="preserve">et </w:t>
      </w:r>
      <w:r w:rsidRPr="00151630">
        <w:rPr>
          <w:rFonts w:ascii="Garamond" w:hAnsi="Garamond"/>
          <w:sz w:val="20"/>
          <w:szCs w:val="20"/>
        </w:rPr>
        <w:t xml:space="preserve">grâce à quoi je peux relever la légitimité du titre de séminaire </w:t>
      </w:r>
    </w:p>
    <w:p w:rsidR="001765DB" w:rsidRDefault="0052251F" w:rsidP="00151630">
      <w:pPr>
        <w:pStyle w:val="Sansinterligne"/>
        <w:rPr>
          <w:rFonts w:ascii="Garamond" w:hAnsi="Garamond"/>
          <w:sz w:val="20"/>
          <w:szCs w:val="20"/>
        </w:rPr>
      </w:pPr>
      <w:r w:rsidRPr="00151630">
        <w:rPr>
          <w:rFonts w:ascii="Garamond" w:hAnsi="Garamond"/>
          <w:sz w:val="20"/>
          <w:szCs w:val="20"/>
        </w:rPr>
        <w:t>…</w:t>
      </w:r>
      <w:r w:rsidR="0030728B" w:rsidRPr="00151630">
        <w:rPr>
          <w:rFonts w:ascii="Garamond" w:hAnsi="Garamond"/>
          <w:sz w:val="20"/>
          <w:szCs w:val="20"/>
        </w:rPr>
        <w:t xml:space="preserve"> grâce à lui donc </w:t>
      </w:r>
      <w:r w:rsidR="001B3CE3" w:rsidRPr="00151630">
        <w:rPr>
          <w:rFonts w:ascii="Garamond" w:hAnsi="Garamond"/>
          <w:sz w:val="20"/>
          <w:szCs w:val="20"/>
        </w:rPr>
        <w:t>je n'ai pas donné suite à ceci que</w:t>
      </w:r>
      <w:r w:rsidR="00FD7822">
        <w:rPr>
          <w:rFonts w:ascii="Garamond" w:hAnsi="Garamond"/>
          <w:sz w:val="20"/>
          <w:szCs w:val="20"/>
        </w:rPr>
        <w:t> :</w:t>
      </w:r>
    </w:p>
    <w:p w:rsidR="007D6442" w:rsidRPr="00151630" w:rsidRDefault="007D6442" w:rsidP="00151630">
      <w:pPr>
        <w:pStyle w:val="Sansinterligne"/>
        <w:rPr>
          <w:rFonts w:ascii="Garamond" w:hAnsi="Garamond"/>
          <w:sz w:val="20"/>
          <w:szCs w:val="20"/>
        </w:rPr>
      </w:pPr>
    </w:p>
    <w:p w:rsidR="001B3CE3" w:rsidRPr="00151630" w:rsidRDefault="004D64D1" w:rsidP="00151630">
      <w:pPr>
        <w:pStyle w:val="Sansinterligne"/>
        <w:rPr>
          <w:rFonts w:ascii="Garamond" w:hAnsi="Garamond"/>
          <w:i/>
          <w:sz w:val="20"/>
          <w:szCs w:val="20"/>
        </w:rPr>
      </w:pPr>
      <w:r w:rsidRPr="00151630">
        <w:rPr>
          <w:rFonts w:ascii="Garamond" w:hAnsi="Garamond"/>
          <w:i/>
          <w:sz w:val="20"/>
          <w:szCs w:val="20"/>
        </w:rPr>
        <w:t xml:space="preserve">           </w:t>
      </w:r>
      <w:r w:rsidR="001B3CE3" w:rsidRPr="00151630">
        <w:rPr>
          <w:rFonts w:ascii="Garamond" w:hAnsi="Garamond"/>
          <w:i/>
          <w:sz w:val="20"/>
          <w:szCs w:val="20"/>
        </w:rPr>
        <w:t>«</w:t>
      </w:r>
      <w:r w:rsidR="007A07C2" w:rsidRPr="00151630">
        <w:rPr>
          <w:rFonts w:ascii="Garamond" w:hAnsi="Garamond"/>
          <w:i/>
          <w:sz w:val="20"/>
          <w:szCs w:val="20"/>
        </w:rPr>
        <w:t xml:space="preserve"> </w:t>
      </w:r>
      <w:r w:rsidR="001B3CE3" w:rsidRPr="00151630">
        <w:rPr>
          <w:rFonts w:ascii="Garamond" w:hAnsi="Garamond"/>
          <w:i/>
          <w:color w:val="0000CC"/>
          <w:sz w:val="20"/>
          <w:szCs w:val="20"/>
        </w:rPr>
        <w:t>le dire est justement ce qui reste oublié derrière ce qui est dit dans ce qu'on entend</w:t>
      </w:r>
      <w:r w:rsidR="00240FE6" w:rsidRPr="00151630">
        <w:rPr>
          <w:rFonts w:ascii="Garamond" w:hAnsi="Garamond"/>
          <w:i/>
          <w:color w:val="0000CC"/>
          <w:sz w:val="20"/>
          <w:szCs w:val="20"/>
        </w:rPr>
        <w:t xml:space="preserve"> </w:t>
      </w:r>
      <w:r w:rsidR="001B3CE3" w:rsidRPr="00151630">
        <w:rPr>
          <w:rFonts w:ascii="Garamond" w:hAnsi="Garamond"/>
          <w:i/>
          <w:sz w:val="20"/>
          <w:szCs w:val="20"/>
        </w:rPr>
        <w:t>».</w:t>
      </w:r>
    </w:p>
    <w:p w:rsidR="007A07C2" w:rsidRPr="00151630" w:rsidRDefault="007A07C2" w:rsidP="00151630">
      <w:pPr>
        <w:pStyle w:val="Sansinterligne"/>
        <w:rPr>
          <w:rFonts w:ascii="Garamond" w:hAnsi="Garamond"/>
          <w:sz w:val="20"/>
          <w:szCs w:val="20"/>
        </w:rPr>
      </w:pPr>
    </w:p>
    <w:p w:rsidR="00072772" w:rsidRDefault="001B3CE3" w:rsidP="00151630">
      <w:pPr>
        <w:pStyle w:val="Sansinterligne"/>
        <w:rPr>
          <w:rFonts w:ascii="Garamond" w:hAnsi="Garamond"/>
          <w:sz w:val="20"/>
          <w:szCs w:val="20"/>
        </w:rPr>
      </w:pPr>
      <w:r w:rsidRPr="00151630">
        <w:rPr>
          <w:rFonts w:ascii="Garamond" w:hAnsi="Garamond"/>
          <w:sz w:val="20"/>
          <w:szCs w:val="20"/>
        </w:rPr>
        <w:t xml:space="preserve">C'est pourtant </w:t>
      </w:r>
      <w:r w:rsidRPr="00151630">
        <w:rPr>
          <w:rFonts w:ascii="Garamond" w:hAnsi="Garamond"/>
          <w:i/>
          <w:sz w:val="20"/>
          <w:szCs w:val="20"/>
        </w:rPr>
        <w:t xml:space="preserve">aux conséquences du </w:t>
      </w:r>
      <w:r w:rsidRPr="00151630">
        <w:rPr>
          <w:rFonts w:ascii="Garamond" w:hAnsi="Garamond"/>
          <w:i/>
          <w:color w:val="0000CC"/>
          <w:sz w:val="20"/>
          <w:szCs w:val="20"/>
        </w:rPr>
        <w:t>dit</w:t>
      </w:r>
      <w:r w:rsidRPr="00151630">
        <w:rPr>
          <w:rFonts w:ascii="Garamond" w:hAnsi="Garamond"/>
          <w:i/>
          <w:sz w:val="20"/>
          <w:szCs w:val="20"/>
        </w:rPr>
        <w:t xml:space="preserve"> que se juge </w:t>
      </w:r>
      <w:r w:rsidRPr="00151630">
        <w:rPr>
          <w:rFonts w:ascii="Garamond" w:hAnsi="Garamond"/>
          <w:i/>
          <w:color w:val="0000CC"/>
          <w:sz w:val="20"/>
          <w:szCs w:val="20"/>
        </w:rPr>
        <w:t>le dire</w:t>
      </w:r>
      <w:r w:rsidR="00072772">
        <w:rPr>
          <w:rFonts w:ascii="Garamond" w:hAnsi="Garamond"/>
          <w:i/>
          <w:color w:val="0000CC"/>
          <w:sz w:val="20"/>
          <w:szCs w:val="20"/>
        </w:rPr>
        <w:t xml:space="preserve"> </w:t>
      </w:r>
      <w:r w:rsidR="00072772" w:rsidRPr="00072772">
        <w:rPr>
          <w:rFonts w:ascii="Garamond" w:hAnsi="Garamond"/>
          <w:color w:val="C00000"/>
          <w:sz w:val="16"/>
          <w:szCs w:val="16"/>
        </w:rPr>
        <w:t>[</w:t>
      </w:r>
      <w:r w:rsidR="00072772" w:rsidRPr="002B1BF6">
        <w:rPr>
          <w:rFonts w:ascii="Garamond" w:hAnsi="Garamond"/>
          <w:i/>
          <w:color w:val="C00000"/>
          <w:sz w:val="16"/>
          <w:szCs w:val="16"/>
        </w:rPr>
        <w:t>le dire</w:t>
      </w:r>
      <w:r w:rsidR="00072772" w:rsidRPr="002B1BF6">
        <w:rPr>
          <w:rFonts w:ascii="Garamond" w:hAnsi="Garamond"/>
          <w:i/>
          <w:color w:val="C00000"/>
          <w:sz w:val="16"/>
          <w:szCs w:val="16"/>
          <w:vertAlign w:val="subscript"/>
        </w:rPr>
        <w:t xml:space="preserve">→ </w:t>
      </w:r>
      <w:r w:rsidR="00072772" w:rsidRPr="002B1BF6">
        <w:rPr>
          <w:rFonts w:ascii="Garamond" w:hAnsi="Garamond"/>
          <w:i/>
          <w:color w:val="C00000"/>
          <w:sz w:val="16"/>
          <w:szCs w:val="16"/>
        </w:rPr>
        <w:t>le dit</w:t>
      </w:r>
      <w:r w:rsidR="00072772" w:rsidRPr="002B1BF6">
        <w:rPr>
          <w:rFonts w:ascii="Garamond" w:hAnsi="Garamond"/>
          <w:i/>
          <w:color w:val="C00000"/>
          <w:sz w:val="16"/>
          <w:szCs w:val="16"/>
          <w:vertAlign w:val="subscript"/>
        </w:rPr>
        <w:t xml:space="preserve">→ </w:t>
      </w:r>
      <w:r w:rsidR="00072772" w:rsidRPr="002B1BF6">
        <w:rPr>
          <w:rFonts w:ascii="Garamond" w:hAnsi="Garamond"/>
          <w:i/>
          <w:color w:val="C00000"/>
          <w:sz w:val="16"/>
          <w:szCs w:val="16"/>
        </w:rPr>
        <w:t>l’entendu</w:t>
      </w:r>
      <w:r w:rsidR="007E66AF">
        <w:rPr>
          <w:rFonts w:ascii="Garamond" w:hAnsi="Garamond"/>
          <w:i/>
          <w:color w:val="C00000"/>
          <w:sz w:val="16"/>
          <w:szCs w:val="16"/>
        </w:rPr>
        <w:t xml:space="preserve"> : </w:t>
      </w:r>
      <w:r w:rsidR="007E66AF" w:rsidRPr="007E66AF">
        <w:rPr>
          <w:rFonts w:ascii="Garamond" w:hAnsi="Garamond"/>
          <w:i/>
          <w:color w:val="C00000"/>
          <w:sz w:val="16"/>
          <w:szCs w:val="16"/>
        </w:rPr>
        <w:t>l’univocité du sens qui masque le dire</w:t>
      </w:r>
      <w:r w:rsidR="00072772" w:rsidRPr="00072772">
        <w:rPr>
          <w:rFonts w:ascii="Garamond" w:hAnsi="Garamond"/>
          <w:color w:val="C00000"/>
          <w:sz w:val="16"/>
          <w:szCs w:val="16"/>
        </w:rPr>
        <w:t>]</w:t>
      </w:r>
      <w:r w:rsidRPr="00151630">
        <w:rPr>
          <w:rFonts w:ascii="Garamond" w:hAnsi="Garamond"/>
          <w:sz w:val="20"/>
          <w:szCs w:val="20"/>
        </w:rPr>
        <w:t>.</w:t>
      </w:r>
      <w:r w:rsidR="007D6442">
        <w:rPr>
          <w:rFonts w:ascii="Garamond" w:hAnsi="Garamond"/>
          <w:sz w:val="20"/>
          <w:szCs w:val="20"/>
        </w:rPr>
        <w:t xml:space="preserve"> </w:t>
      </w:r>
    </w:p>
    <w:p w:rsidR="00072772" w:rsidRDefault="001B3CE3" w:rsidP="00151630">
      <w:pPr>
        <w:pStyle w:val="Sansinterligne"/>
        <w:rPr>
          <w:rFonts w:ascii="Garamond" w:hAnsi="Garamond"/>
          <w:sz w:val="20"/>
          <w:szCs w:val="20"/>
        </w:rPr>
      </w:pPr>
      <w:r w:rsidRPr="00151630">
        <w:rPr>
          <w:rFonts w:ascii="Garamond" w:hAnsi="Garamond"/>
          <w:sz w:val="20"/>
          <w:szCs w:val="20"/>
        </w:rPr>
        <w:t xml:space="preserve">Mais ce qu'on en fait du </w:t>
      </w:r>
      <w:r w:rsidRPr="00151630">
        <w:rPr>
          <w:rFonts w:ascii="Garamond" w:hAnsi="Garamond"/>
          <w:i/>
          <w:color w:val="0000CC"/>
          <w:sz w:val="20"/>
          <w:szCs w:val="20"/>
        </w:rPr>
        <w:t>dire</w:t>
      </w:r>
      <w:r w:rsidR="0030728B" w:rsidRPr="00151630">
        <w:rPr>
          <w:rFonts w:ascii="Garamond" w:hAnsi="Garamond"/>
          <w:sz w:val="20"/>
          <w:szCs w:val="20"/>
        </w:rPr>
        <w:t>,</w:t>
      </w:r>
      <w:r w:rsidRPr="00151630">
        <w:rPr>
          <w:rFonts w:ascii="Garamond" w:hAnsi="Garamond"/>
          <w:sz w:val="20"/>
          <w:szCs w:val="20"/>
        </w:rPr>
        <w:t xml:space="preserve"> reste ouvert</w:t>
      </w:r>
      <w:r w:rsidR="009D4551">
        <w:rPr>
          <w:rFonts w:ascii="Garamond" w:hAnsi="Garamond"/>
          <w:sz w:val="20"/>
          <w:szCs w:val="20"/>
        </w:rPr>
        <w:t> :</w:t>
      </w:r>
      <w:r w:rsidRPr="00151630">
        <w:rPr>
          <w:rFonts w:ascii="Garamond" w:hAnsi="Garamond"/>
          <w:sz w:val="20"/>
          <w:szCs w:val="20"/>
        </w:rPr>
        <w:t xml:space="preserve"> </w:t>
      </w:r>
      <w:r w:rsidR="009D4551">
        <w:rPr>
          <w:rFonts w:ascii="Garamond" w:hAnsi="Garamond"/>
          <w:sz w:val="20"/>
          <w:szCs w:val="20"/>
        </w:rPr>
        <w:t>o</w:t>
      </w:r>
      <w:r w:rsidRPr="00151630">
        <w:rPr>
          <w:rFonts w:ascii="Garamond" w:hAnsi="Garamond"/>
          <w:sz w:val="20"/>
          <w:szCs w:val="20"/>
        </w:rPr>
        <w:t xml:space="preserve">n peut faire des tas de choses avec </w:t>
      </w:r>
      <w:r w:rsidRPr="00151630">
        <w:rPr>
          <w:rFonts w:ascii="Garamond" w:hAnsi="Garamond"/>
          <w:i/>
          <w:sz w:val="20"/>
          <w:szCs w:val="20"/>
        </w:rPr>
        <w:t>les meubles</w:t>
      </w:r>
      <w:r w:rsidR="00AF63EB">
        <w:rPr>
          <w:rFonts w:ascii="Garamond" w:hAnsi="Garamond"/>
          <w:i/>
          <w:sz w:val="20"/>
          <w:szCs w:val="20"/>
        </w:rPr>
        <w:t>,</w:t>
      </w:r>
      <w:r w:rsidRPr="00151630">
        <w:rPr>
          <w:rFonts w:ascii="Garamond" w:hAnsi="Garamond"/>
          <w:sz w:val="20"/>
          <w:szCs w:val="20"/>
        </w:rPr>
        <w:t xml:space="preserve"> à partir du moment,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par exemple</w:t>
      </w:r>
      <w:r w:rsidR="004D64D1" w:rsidRPr="00151630">
        <w:rPr>
          <w:rFonts w:ascii="Garamond" w:hAnsi="Garamond"/>
          <w:sz w:val="20"/>
          <w:szCs w:val="20"/>
        </w:rPr>
        <w:t>,</w:t>
      </w:r>
      <w:r w:rsidRPr="00151630">
        <w:rPr>
          <w:rFonts w:ascii="Garamond" w:hAnsi="Garamond"/>
          <w:sz w:val="20"/>
          <w:szCs w:val="20"/>
        </w:rPr>
        <w:t xml:space="preserve"> où on a </w:t>
      </w:r>
      <w:r w:rsidR="004D64D1" w:rsidRPr="00151630">
        <w:rPr>
          <w:rFonts w:ascii="Garamond" w:hAnsi="Garamond"/>
          <w:i/>
          <w:sz w:val="20"/>
          <w:szCs w:val="20"/>
        </w:rPr>
        <w:t>« </w:t>
      </w:r>
      <w:r w:rsidRPr="00151630">
        <w:rPr>
          <w:rFonts w:ascii="Garamond" w:hAnsi="Garamond"/>
          <w:i/>
          <w:sz w:val="20"/>
          <w:szCs w:val="20"/>
        </w:rPr>
        <w:t>essuyé</w:t>
      </w:r>
      <w:r w:rsidR="004D64D1" w:rsidRPr="00151630">
        <w:rPr>
          <w:rFonts w:ascii="Garamond" w:hAnsi="Garamond"/>
          <w:i/>
          <w:sz w:val="20"/>
          <w:szCs w:val="20"/>
        </w:rPr>
        <w:t> »</w:t>
      </w:r>
      <w:r w:rsidRPr="00151630">
        <w:rPr>
          <w:rFonts w:ascii="Garamond" w:hAnsi="Garamond"/>
          <w:sz w:val="20"/>
          <w:szCs w:val="20"/>
        </w:rPr>
        <w:t xml:space="preserve"> </w:t>
      </w:r>
      <w:r w:rsidRPr="00151630">
        <w:rPr>
          <w:rFonts w:ascii="Garamond" w:hAnsi="Garamond"/>
          <w:i/>
          <w:sz w:val="20"/>
          <w:szCs w:val="20"/>
        </w:rPr>
        <w:t>un siège</w:t>
      </w:r>
      <w:r w:rsidRPr="00151630">
        <w:rPr>
          <w:rFonts w:ascii="Garamond" w:hAnsi="Garamond"/>
          <w:sz w:val="20"/>
          <w:szCs w:val="20"/>
        </w:rPr>
        <w:t xml:space="preserve"> ou </w:t>
      </w:r>
      <w:r w:rsidRPr="00151630">
        <w:rPr>
          <w:rFonts w:ascii="Garamond" w:hAnsi="Garamond"/>
          <w:i/>
          <w:sz w:val="20"/>
          <w:szCs w:val="20"/>
        </w:rPr>
        <w:t>un bombardement</w:t>
      </w:r>
      <w:r w:rsidR="00C02CDD" w:rsidRPr="00151630">
        <w:rPr>
          <w:rFonts w:ascii="Garamond" w:hAnsi="Garamond"/>
          <w:sz w:val="20"/>
          <w:szCs w:val="20"/>
        </w:rPr>
        <w:t xml:space="preserve"> </w:t>
      </w:r>
      <w:r w:rsidR="00C02CDD" w:rsidRPr="007D6442">
        <w:rPr>
          <w:rFonts w:ascii="Garamond" w:hAnsi="Garamond"/>
          <w:color w:val="C00000"/>
          <w:sz w:val="16"/>
          <w:szCs w:val="16"/>
        </w:rPr>
        <w:t>[</w:t>
      </w:r>
      <w:r w:rsidR="001D05D0" w:rsidRPr="001D05D0">
        <w:rPr>
          <w:rFonts w:ascii="Garamond" w:hAnsi="Garamond"/>
          <w:color w:val="C00000"/>
          <w:sz w:val="16"/>
          <w:szCs w:val="16"/>
          <w:vertAlign w:val="subscript"/>
        </w:rPr>
        <w:t>→</w:t>
      </w:r>
      <w:r w:rsidR="00C02CDD" w:rsidRPr="007D6442">
        <w:rPr>
          <w:rFonts w:ascii="Garamond" w:hAnsi="Garamond"/>
          <w:i/>
          <w:color w:val="C00000"/>
          <w:sz w:val="16"/>
          <w:szCs w:val="16"/>
        </w:rPr>
        <w:t>nombreuses équivoques</w:t>
      </w:r>
      <w:r w:rsidR="00C02CDD" w:rsidRPr="007D6442">
        <w:rPr>
          <w:rFonts w:ascii="Garamond" w:hAnsi="Garamond"/>
          <w:color w:val="C00000"/>
          <w:sz w:val="16"/>
          <w:szCs w:val="16"/>
        </w:rPr>
        <w:t>]</w:t>
      </w:r>
      <w:r w:rsidRPr="00151630">
        <w:rPr>
          <w:rFonts w:ascii="Garamond" w:hAnsi="Garamond"/>
          <w:sz w:val="20"/>
          <w:szCs w:val="20"/>
        </w:rPr>
        <w:t>.</w:t>
      </w:r>
    </w:p>
    <w:p w:rsidR="008B0C5F" w:rsidRPr="00151630" w:rsidRDefault="008B0C5F" w:rsidP="00151630">
      <w:pPr>
        <w:pStyle w:val="Sansinterligne"/>
        <w:rPr>
          <w:rFonts w:ascii="Garamond" w:hAnsi="Garamond"/>
          <w:sz w:val="20"/>
          <w:szCs w:val="20"/>
        </w:rPr>
      </w:pPr>
    </w:p>
    <w:p w:rsidR="001421B7" w:rsidRDefault="001B3CE3" w:rsidP="00151630">
      <w:pPr>
        <w:pStyle w:val="Sansinterligne"/>
        <w:rPr>
          <w:rFonts w:ascii="Garamond" w:hAnsi="Garamond"/>
          <w:sz w:val="20"/>
          <w:szCs w:val="20"/>
        </w:rPr>
      </w:pPr>
      <w:r w:rsidRPr="00151630">
        <w:rPr>
          <w:rFonts w:ascii="Garamond" w:hAnsi="Garamond"/>
          <w:sz w:val="20"/>
          <w:szCs w:val="20"/>
        </w:rPr>
        <w:t xml:space="preserve">Il y a un texte de </w:t>
      </w:r>
      <w:r w:rsidR="007A07C2" w:rsidRPr="00151630">
        <w:rPr>
          <w:rFonts w:ascii="Garamond" w:hAnsi="Garamond"/>
          <w:sz w:val="20"/>
          <w:szCs w:val="20"/>
        </w:rPr>
        <w:t>RIMBAUD</w:t>
      </w:r>
      <w:r w:rsidRPr="00151630">
        <w:rPr>
          <w:rFonts w:ascii="Garamond" w:hAnsi="Garamond"/>
          <w:sz w:val="20"/>
          <w:szCs w:val="20"/>
        </w:rPr>
        <w:t xml:space="preserve"> dont j'ai fait état</w:t>
      </w:r>
      <w:r w:rsidR="0030728B" w:rsidRPr="00151630">
        <w:rPr>
          <w:rFonts w:ascii="Garamond" w:hAnsi="Garamond"/>
          <w:sz w:val="20"/>
          <w:szCs w:val="20"/>
        </w:rPr>
        <w:t>,</w:t>
      </w:r>
      <w:r w:rsidRPr="00151630">
        <w:rPr>
          <w:rFonts w:ascii="Garamond" w:hAnsi="Garamond"/>
          <w:sz w:val="20"/>
          <w:szCs w:val="20"/>
        </w:rPr>
        <w:t xml:space="preserve"> je pense l'année dernière. </w:t>
      </w:r>
      <w:r w:rsidR="001421B7" w:rsidRPr="009D4551">
        <w:rPr>
          <w:rFonts w:ascii="Garamond" w:hAnsi="Garamond"/>
          <w:color w:val="C00000"/>
          <w:sz w:val="16"/>
          <w:szCs w:val="16"/>
        </w:rPr>
        <w:t>[</w:t>
      </w:r>
      <w:r w:rsidR="001421B7" w:rsidRPr="009D4551">
        <w:rPr>
          <w:rFonts w:ascii="Garamond" w:hAnsi="Garamond"/>
          <w:i/>
          <w:color w:val="C00000"/>
          <w:sz w:val="16"/>
          <w:szCs w:val="16"/>
        </w:rPr>
        <w:t>séminaire</w:t>
      </w:r>
      <w:r w:rsidR="001421B7" w:rsidRPr="009D4551">
        <w:rPr>
          <w:rFonts w:ascii="Garamond" w:hAnsi="Garamond"/>
          <w:i/>
          <w:color w:val="C00000"/>
          <w:sz w:val="14"/>
          <w:szCs w:val="14"/>
        </w:rPr>
        <w:t> :</w:t>
      </w:r>
      <w:r w:rsidR="001421B7" w:rsidRPr="009D4551">
        <w:rPr>
          <w:rFonts w:ascii="Garamond" w:hAnsi="Garamond"/>
          <w:i/>
          <w:color w:val="C00000"/>
          <w:sz w:val="16"/>
          <w:szCs w:val="16"/>
        </w:rPr>
        <w:t xml:space="preserve"> L’acte analytique, séance du </w:t>
      </w:r>
      <w:r w:rsidR="001421B7" w:rsidRPr="009D4551">
        <w:rPr>
          <w:rFonts w:ascii="Garamond" w:hAnsi="Garamond"/>
          <w:i/>
          <w:color w:val="C00000"/>
          <w:sz w:val="14"/>
          <w:szCs w:val="14"/>
        </w:rPr>
        <w:t>10-01-1968</w:t>
      </w:r>
      <w:r w:rsidR="001421B7" w:rsidRPr="009D4551">
        <w:rPr>
          <w:rFonts w:ascii="Garamond" w:hAnsi="Garamond"/>
          <w:color w:val="C00000"/>
          <w:sz w:val="16"/>
          <w:szCs w:val="16"/>
        </w:rPr>
        <w:t>]</w:t>
      </w:r>
    </w:p>
    <w:p w:rsidR="007D6442" w:rsidRDefault="001B3CE3" w:rsidP="00151630">
      <w:pPr>
        <w:pStyle w:val="Sansinterligne"/>
        <w:rPr>
          <w:rFonts w:ascii="Garamond" w:hAnsi="Garamond"/>
          <w:sz w:val="20"/>
          <w:szCs w:val="20"/>
        </w:rPr>
      </w:pPr>
      <w:r w:rsidRPr="001421B7">
        <w:rPr>
          <w:rFonts w:ascii="Garamond" w:hAnsi="Garamond"/>
          <w:i/>
          <w:sz w:val="20"/>
          <w:szCs w:val="20"/>
        </w:rPr>
        <w:t xml:space="preserve">J'ai pas été </w:t>
      </w:r>
      <w:proofErr w:type="gramStart"/>
      <w:r w:rsidRPr="001421B7">
        <w:rPr>
          <w:rFonts w:ascii="Garamond" w:hAnsi="Garamond"/>
          <w:i/>
          <w:sz w:val="20"/>
          <w:szCs w:val="20"/>
        </w:rPr>
        <w:t>rechercher</w:t>
      </w:r>
      <w:proofErr w:type="gramEnd"/>
      <w:r w:rsidR="007A07C2" w:rsidRPr="001421B7">
        <w:rPr>
          <w:rFonts w:ascii="Courier New" w:hAnsi="Courier New" w:cs="Courier New"/>
          <w:sz w:val="14"/>
          <w:szCs w:val="14"/>
        </w:rPr>
        <w:t>…</w:t>
      </w:r>
      <w:r w:rsidRPr="00151630">
        <w:rPr>
          <w:rFonts w:ascii="Garamond" w:hAnsi="Garamond"/>
          <w:sz w:val="20"/>
          <w:szCs w:val="20"/>
        </w:rPr>
        <w:t xml:space="preserve"> </w:t>
      </w:r>
      <w:proofErr w:type="gramStart"/>
      <w:r w:rsidR="007D6442">
        <w:rPr>
          <w:rFonts w:ascii="Garamond" w:hAnsi="Garamond"/>
          <w:sz w:val="20"/>
          <w:szCs w:val="20"/>
        </w:rPr>
        <w:t>J</w:t>
      </w:r>
      <w:r w:rsidRPr="00151630">
        <w:rPr>
          <w:rFonts w:ascii="Garamond" w:hAnsi="Garamond"/>
          <w:sz w:val="20"/>
          <w:szCs w:val="20"/>
        </w:rPr>
        <w:t>'ai</w:t>
      </w:r>
      <w:proofErr w:type="gramEnd"/>
      <w:r w:rsidRPr="00151630">
        <w:rPr>
          <w:rFonts w:ascii="Garamond" w:hAnsi="Garamond"/>
          <w:sz w:val="20"/>
          <w:szCs w:val="20"/>
        </w:rPr>
        <w:t xml:space="preserve"> pas été rechercher </w:t>
      </w:r>
      <w:r w:rsidRPr="001D05D0">
        <w:rPr>
          <w:rFonts w:ascii="Garamond" w:hAnsi="Garamond"/>
          <w:i/>
          <w:sz w:val="20"/>
          <w:szCs w:val="20"/>
        </w:rPr>
        <w:t>où il se trouve</w:t>
      </w:r>
      <w:r w:rsidR="001D05D0">
        <w:rPr>
          <w:rFonts w:ascii="Garamond" w:hAnsi="Garamond"/>
          <w:sz w:val="20"/>
          <w:szCs w:val="20"/>
        </w:rPr>
        <w:t>,</w:t>
      </w:r>
      <w:r w:rsidRPr="00151630">
        <w:rPr>
          <w:rFonts w:ascii="Garamond" w:hAnsi="Garamond"/>
          <w:sz w:val="20"/>
          <w:szCs w:val="20"/>
        </w:rPr>
        <w:t xml:space="preserve"> </w:t>
      </w:r>
      <w:r w:rsidRPr="009E5A2C">
        <w:rPr>
          <w:rFonts w:ascii="Garamond" w:hAnsi="Garamond"/>
          <w:sz w:val="20"/>
          <w:szCs w:val="20"/>
        </w:rPr>
        <w:t>textuellement</w:t>
      </w:r>
      <w:r w:rsidRPr="00151630">
        <w:rPr>
          <w:rFonts w:ascii="Garamond" w:hAnsi="Garamond"/>
          <w:sz w:val="20"/>
          <w:szCs w:val="20"/>
        </w:rPr>
        <w:t>, et puis c'est parce que j'étais pressé ce matin</w:t>
      </w:r>
      <w:r w:rsidR="00E41BFE" w:rsidRPr="00151630">
        <w:rPr>
          <w:rFonts w:ascii="Garamond" w:hAnsi="Garamond"/>
          <w:sz w:val="20"/>
          <w:szCs w:val="20"/>
        </w:rPr>
        <w:t>…</w:t>
      </w:r>
      <w:r w:rsidRPr="00151630">
        <w:rPr>
          <w:rFonts w:ascii="Garamond" w:hAnsi="Garamond"/>
          <w:sz w:val="20"/>
          <w:szCs w:val="20"/>
        </w:rPr>
        <w:t xml:space="preserve"> </w:t>
      </w:r>
    </w:p>
    <w:p w:rsidR="008B0C5F" w:rsidRDefault="00E41BFE"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 xml:space="preserve">'est </w:t>
      </w:r>
      <w:r w:rsidR="00D91910" w:rsidRPr="00151630">
        <w:rPr>
          <w:rFonts w:ascii="Garamond" w:hAnsi="Garamond"/>
          <w:sz w:val="20"/>
          <w:szCs w:val="20"/>
        </w:rPr>
        <w:t>c</w:t>
      </w:r>
      <w:r w:rsidR="001B3CE3" w:rsidRPr="00151630">
        <w:rPr>
          <w:rFonts w:ascii="Garamond" w:hAnsi="Garamond"/>
          <w:sz w:val="20"/>
          <w:szCs w:val="20"/>
        </w:rPr>
        <w:t>e matin que j'y ai repensé, je crois quand même que c'est l'année de</w:t>
      </w:r>
      <w:r w:rsidR="0052251F" w:rsidRPr="00151630">
        <w:rPr>
          <w:rFonts w:ascii="Garamond" w:hAnsi="Garamond"/>
          <w:sz w:val="20"/>
          <w:szCs w:val="20"/>
        </w:rPr>
        <w:t>rnière.</w:t>
      </w:r>
      <w:r w:rsidR="001B3CE3" w:rsidRPr="00151630">
        <w:rPr>
          <w:rFonts w:ascii="Garamond" w:hAnsi="Garamond"/>
          <w:sz w:val="20"/>
          <w:szCs w:val="20"/>
        </w:rPr>
        <w:t xml:space="preserve"> </w:t>
      </w:r>
    </w:p>
    <w:p w:rsidR="00447C2D" w:rsidRDefault="00447C2D" w:rsidP="00151630">
      <w:pPr>
        <w:pStyle w:val="Sansinterligne"/>
        <w:rPr>
          <w:rFonts w:ascii="Garamond" w:hAnsi="Garamond"/>
          <w:sz w:val="20"/>
          <w:szCs w:val="20"/>
        </w:rPr>
      </w:pP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Un coup de ton doigt sur le tambour décharge tous les sons et commence la nouvelle harmonie.</w:t>
      </w: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Un pas de toi, c'est la levée des nouveaux hommes et leur en-marche.</w:t>
      </w: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Ta tête se détourne : le nouvel amour !</w:t>
      </w: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Ta tête se retourne, - le nouvel amour !</w:t>
      </w: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 xml:space="preserve">« Change nos lots, crible les fléaux, à commencer par le temps », te chantent ces enfants. </w:t>
      </w:r>
    </w:p>
    <w:p w:rsidR="00447C2D" w:rsidRPr="00C6269D" w:rsidRDefault="00447C2D" w:rsidP="00447C2D">
      <w:pPr>
        <w:pStyle w:val="Sansinterligne"/>
        <w:numPr>
          <w:ilvl w:val="0"/>
          <w:numId w:val="33"/>
        </w:numPr>
        <w:rPr>
          <w:rFonts w:ascii="Garamond" w:hAnsi="Garamond"/>
          <w:i/>
          <w:color w:val="0000CC"/>
          <w:sz w:val="16"/>
          <w:szCs w:val="16"/>
        </w:rPr>
      </w:pPr>
      <w:r w:rsidRPr="00C6269D">
        <w:rPr>
          <w:rFonts w:ascii="Garamond" w:hAnsi="Garamond"/>
          <w:i/>
          <w:color w:val="0000CC"/>
          <w:sz w:val="16"/>
          <w:szCs w:val="16"/>
        </w:rPr>
        <w:t>« Élève n'importe où la substance de nos fortunes et de nos vœux » on t'en prie.</w:t>
      </w:r>
    </w:p>
    <w:p w:rsidR="00447C2D" w:rsidRPr="00151630" w:rsidRDefault="00C22FAC" w:rsidP="00447C2D">
      <w:pPr>
        <w:pStyle w:val="Sansinterligne"/>
        <w:ind w:firstLine="708"/>
        <w:rPr>
          <w:rFonts w:ascii="Garamond" w:hAnsi="Garamond"/>
          <w:sz w:val="20"/>
          <w:szCs w:val="20"/>
        </w:rPr>
      </w:pPr>
      <w:r w:rsidRPr="00C6269D">
        <w:rPr>
          <w:rFonts w:ascii="Garamond" w:hAnsi="Garamond"/>
          <w:i/>
          <w:color w:val="0000CC"/>
          <w:sz w:val="16"/>
          <w:szCs w:val="16"/>
        </w:rPr>
        <w:t xml:space="preserve"> </w:t>
      </w:r>
      <w:r w:rsidR="00447C2D" w:rsidRPr="00C6269D">
        <w:rPr>
          <w:rFonts w:ascii="Garamond" w:hAnsi="Garamond"/>
          <w:i/>
          <w:color w:val="0000CC"/>
          <w:sz w:val="16"/>
          <w:szCs w:val="16"/>
        </w:rPr>
        <w:t>Arrivée de toujours, qui t'en iras partout.</w:t>
      </w:r>
    </w:p>
    <w:p w:rsidR="008B0C5F" w:rsidRPr="00151630" w:rsidRDefault="008B0C5F" w:rsidP="00151630">
      <w:pPr>
        <w:pStyle w:val="Sansinterligne"/>
        <w:rPr>
          <w:rFonts w:ascii="Garamond" w:hAnsi="Garamond"/>
          <w:sz w:val="20"/>
          <w:szCs w:val="20"/>
        </w:rPr>
      </w:pPr>
    </w:p>
    <w:p w:rsidR="00D91910" w:rsidRPr="00151630" w:rsidRDefault="0052251F"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 xml:space="preserve">'est ce texte qui s'appelle </w:t>
      </w:r>
      <w:r w:rsidR="001B3CE3" w:rsidRPr="00151630">
        <w:rPr>
          <w:rFonts w:ascii="Garamond" w:hAnsi="Garamond"/>
          <w:i/>
          <w:sz w:val="20"/>
          <w:szCs w:val="20"/>
        </w:rPr>
        <w:t>À une raison</w:t>
      </w:r>
      <w:r w:rsidR="0030728B" w:rsidRPr="00151630">
        <w:rPr>
          <w:rFonts w:ascii="Garamond" w:hAnsi="Garamond"/>
          <w:i/>
          <w:sz w:val="20"/>
          <w:szCs w:val="20"/>
        </w:rPr>
        <w:t xml:space="preserve"> </w:t>
      </w:r>
      <w:r w:rsidR="007A07C2" w:rsidRPr="007D6442">
        <w:rPr>
          <w:rFonts w:ascii="Garamond" w:hAnsi="Garamond"/>
          <w:sz w:val="16"/>
          <w:szCs w:val="16"/>
        </w:rPr>
        <w:t xml:space="preserve"> </w:t>
      </w:r>
      <w:r w:rsidR="001B3CE3" w:rsidRPr="00151630">
        <w:rPr>
          <w:rFonts w:ascii="Garamond" w:hAnsi="Garamond"/>
          <w:sz w:val="20"/>
          <w:szCs w:val="20"/>
        </w:rPr>
        <w:t>qui se scande de cette réplique qui en termine chaque verset :</w:t>
      </w:r>
    </w:p>
    <w:p w:rsidR="00683462" w:rsidRPr="00151630" w:rsidRDefault="001B3CE3" w:rsidP="00151630">
      <w:pPr>
        <w:pStyle w:val="Sansinterligne"/>
        <w:rPr>
          <w:rFonts w:ascii="Garamond" w:hAnsi="Garamond"/>
          <w:sz w:val="20"/>
          <w:szCs w:val="20"/>
        </w:rPr>
      </w:pPr>
      <w:r w:rsidRPr="00151630">
        <w:rPr>
          <w:rFonts w:ascii="Garamond" w:hAnsi="Garamond"/>
          <w:i/>
          <w:sz w:val="20"/>
          <w:szCs w:val="20"/>
        </w:rPr>
        <w:t>«</w:t>
      </w:r>
      <w:r w:rsidR="00E41BFE" w:rsidRPr="00151630">
        <w:rPr>
          <w:rFonts w:ascii="Garamond" w:hAnsi="Garamond"/>
          <w:i/>
          <w:sz w:val="20"/>
          <w:szCs w:val="20"/>
        </w:rPr>
        <w:t xml:space="preserve"> </w:t>
      </w:r>
      <w:r w:rsidRPr="00151630">
        <w:rPr>
          <w:rFonts w:ascii="Garamond" w:hAnsi="Garamond"/>
          <w:i/>
          <w:sz w:val="20"/>
          <w:szCs w:val="20"/>
        </w:rPr>
        <w:t>un nouvel amour</w:t>
      </w:r>
      <w:r w:rsidR="00E41BFE" w:rsidRPr="00151630">
        <w:rPr>
          <w:rFonts w:ascii="Garamond" w:hAnsi="Garamond"/>
          <w:i/>
          <w:sz w:val="20"/>
          <w:szCs w:val="20"/>
        </w:rPr>
        <w:t xml:space="preserve"> </w:t>
      </w:r>
      <w:r w:rsidRPr="00151630">
        <w:rPr>
          <w:rFonts w:ascii="Garamond" w:hAnsi="Garamond"/>
          <w:i/>
          <w:sz w:val="20"/>
          <w:szCs w:val="20"/>
        </w:rPr>
        <w:t>».</w:t>
      </w:r>
      <w:r w:rsidR="009252BB" w:rsidRPr="00151630">
        <w:rPr>
          <w:rFonts w:ascii="Garamond" w:hAnsi="Garamond"/>
          <w:i/>
          <w:sz w:val="20"/>
          <w:szCs w:val="20"/>
        </w:rPr>
        <w:t xml:space="preserve"> </w:t>
      </w:r>
      <w:r w:rsidRPr="00151630">
        <w:rPr>
          <w:rFonts w:ascii="Garamond" w:hAnsi="Garamond"/>
          <w:sz w:val="20"/>
          <w:szCs w:val="20"/>
        </w:rPr>
        <w:t xml:space="preserve">Et puisque je suis </w:t>
      </w:r>
      <w:r w:rsidRPr="00151630">
        <w:rPr>
          <w:rFonts w:ascii="Garamond" w:hAnsi="Garamond"/>
          <w:i/>
          <w:sz w:val="20"/>
          <w:szCs w:val="20"/>
        </w:rPr>
        <w:t>censé</w:t>
      </w:r>
      <w:r w:rsidR="004F31EF">
        <w:rPr>
          <w:rFonts w:ascii="Garamond" w:hAnsi="Garamond"/>
          <w:i/>
          <w:sz w:val="20"/>
          <w:szCs w:val="20"/>
        </w:rPr>
        <w:t>,</w:t>
      </w:r>
      <w:r w:rsidRPr="00151630">
        <w:rPr>
          <w:rFonts w:ascii="Garamond" w:hAnsi="Garamond"/>
          <w:sz w:val="20"/>
          <w:szCs w:val="20"/>
        </w:rPr>
        <w:t xml:space="preserve"> la dernière fois</w:t>
      </w:r>
      <w:r w:rsidR="004F31EF">
        <w:rPr>
          <w:rFonts w:ascii="Garamond" w:hAnsi="Garamond"/>
          <w:sz w:val="20"/>
          <w:szCs w:val="20"/>
        </w:rPr>
        <w:t>,</w:t>
      </w:r>
      <w:r w:rsidRPr="00151630">
        <w:rPr>
          <w:rFonts w:ascii="Garamond" w:hAnsi="Garamond"/>
          <w:sz w:val="20"/>
          <w:szCs w:val="20"/>
        </w:rPr>
        <w:t xml:space="preserve"> avoir parlé de </w:t>
      </w:r>
      <w:r w:rsidRPr="009E5A2C">
        <w:rPr>
          <w:rFonts w:ascii="Garamond" w:hAnsi="Garamond"/>
          <w:i/>
          <w:color w:val="0000CC"/>
          <w:sz w:val="20"/>
          <w:szCs w:val="20"/>
        </w:rPr>
        <w:t>l'amour</w:t>
      </w:r>
      <w:r w:rsidR="009252BB" w:rsidRPr="00151630">
        <w:rPr>
          <w:rFonts w:ascii="Garamond" w:hAnsi="Garamond"/>
          <w:i/>
          <w:sz w:val="20"/>
          <w:szCs w:val="20"/>
        </w:rPr>
        <w:t>,</w:t>
      </w:r>
      <w:r w:rsidRPr="00151630">
        <w:rPr>
          <w:rFonts w:ascii="Garamond" w:hAnsi="Garamond"/>
          <w:sz w:val="20"/>
          <w:szCs w:val="20"/>
        </w:rPr>
        <w:t xml:space="preserve"> pourquoi pas le reprendre </w:t>
      </w:r>
      <w:r w:rsidRPr="00151630">
        <w:rPr>
          <w:rFonts w:ascii="Garamond" w:hAnsi="Garamond"/>
          <w:i/>
          <w:sz w:val="20"/>
          <w:szCs w:val="20"/>
        </w:rPr>
        <w:t>à ce niveau.</w:t>
      </w:r>
      <w:r w:rsidRPr="00151630">
        <w:rPr>
          <w:rFonts w:ascii="Garamond" w:hAnsi="Garamond"/>
          <w:sz w:val="20"/>
          <w:szCs w:val="20"/>
        </w:rPr>
        <w:t xml:space="preserve"> </w:t>
      </w:r>
    </w:p>
    <w:p w:rsidR="009E5A2C" w:rsidRDefault="001B3CE3" w:rsidP="00151630">
      <w:pPr>
        <w:pStyle w:val="Sansinterligne"/>
        <w:rPr>
          <w:rFonts w:ascii="Garamond" w:hAnsi="Garamond"/>
          <w:sz w:val="20"/>
          <w:szCs w:val="20"/>
        </w:rPr>
      </w:pPr>
      <w:r w:rsidRPr="00151630">
        <w:rPr>
          <w:rFonts w:ascii="Garamond" w:hAnsi="Garamond"/>
          <w:sz w:val="20"/>
          <w:szCs w:val="20"/>
        </w:rPr>
        <w:t>Pour ceux qui savent, qui ont déjà là</w:t>
      </w:r>
      <w:r w:rsidR="009E5A2C">
        <w:rPr>
          <w:rFonts w:ascii="Garamond" w:hAnsi="Garamond"/>
          <w:sz w:val="20"/>
          <w:szCs w:val="20"/>
        </w:rPr>
        <w:t>-</w:t>
      </w:r>
      <w:r w:rsidRPr="00151630">
        <w:rPr>
          <w:rFonts w:ascii="Garamond" w:hAnsi="Garamond"/>
          <w:sz w:val="20"/>
          <w:szCs w:val="20"/>
        </w:rPr>
        <w:t xml:space="preserve">dessus un petit peu entendu quelque chose, je le reprendrai au niveau </w:t>
      </w:r>
    </w:p>
    <w:p w:rsidR="00E41BFE" w:rsidRPr="00151630" w:rsidRDefault="001B3CE3" w:rsidP="00151630">
      <w:pPr>
        <w:pStyle w:val="Sansinterligne"/>
        <w:rPr>
          <w:rFonts w:ascii="Garamond" w:hAnsi="Garamond"/>
          <w:sz w:val="20"/>
          <w:szCs w:val="20"/>
        </w:rPr>
      </w:pPr>
      <w:r w:rsidRPr="00151630">
        <w:rPr>
          <w:rFonts w:ascii="Garamond" w:hAnsi="Garamond"/>
          <w:sz w:val="20"/>
          <w:szCs w:val="20"/>
        </w:rPr>
        <w:t xml:space="preserve">de ce texte, et toujours sur ce point de marquer la distance de la linguistique à la </w:t>
      </w:r>
      <w:proofErr w:type="spellStart"/>
      <w:r w:rsidR="00E41BFE" w:rsidRPr="00151630">
        <w:rPr>
          <w:rFonts w:ascii="Garamond" w:hAnsi="Garamond"/>
          <w:i/>
          <w:sz w:val="20"/>
          <w:szCs w:val="20"/>
        </w:rPr>
        <w:t>linguisterie</w:t>
      </w:r>
      <w:proofErr w:type="spellEnd"/>
      <w:r w:rsidRPr="00151630">
        <w:rPr>
          <w:rFonts w:ascii="Garamond" w:hAnsi="Garamond"/>
          <w:sz w:val="20"/>
          <w:szCs w:val="20"/>
        </w:rPr>
        <w:t xml:space="preserve">. </w:t>
      </w:r>
    </w:p>
    <w:p w:rsidR="009E5A2C" w:rsidRDefault="001B3CE3" w:rsidP="00151630">
      <w:pPr>
        <w:pStyle w:val="Sansinterligne"/>
        <w:rPr>
          <w:rFonts w:ascii="Garamond" w:hAnsi="Garamond"/>
          <w:sz w:val="20"/>
          <w:szCs w:val="20"/>
        </w:rPr>
      </w:pPr>
      <w:r w:rsidRPr="00151630">
        <w:rPr>
          <w:rFonts w:ascii="Garamond" w:hAnsi="Garamond"/>
          <w:i/>
          <w:color w:val="0000CC"/>
          <w:sz w:val="20"/>
          <w:szCs w:val="20"/>
        </w:rPr>
        <w:lastRenderedPageBreak/>
        <w:t>L'amour c'est</w:t>
      </w:r>
      <w:r w:rsidR="009252BB" w:rsidRPr="00151630">
        <w:rPr>
          <w:rFonts w:ascii="Garamond" w:hAnsi="Garamond"/>
          <w:sz w:val="20"/>
          <w:szCs w:val="20"/>
        </w:rPr>
        <w:t xml:space="preserve"> </w:t>
      </w:r>
      <w:r w:rsidR="009252BB" w:rsidRPr="00151630">
        <w:rPr>
          <w:rFonts w:ascii="Garamond" w:hAnsi="Garamond"/>
          <w:i/>
          <w:sz w:val="20"/>
          <w:szCs w:val="20"/>
        </w:rPr>
        <w:t>-</w:t>
      </w:r>
      <w:r w:rsidR="009252BB" w:rsidRPr="00151630">
        <w:rPr>
          <w:rFonts w:ascii="Garamond" w:hAnsi="Garamond"/>
          <w:sz w:val="20"/>
          <w:szCs w:val="20"/>
        </w:rPr>
        <w:t xml:space="preserve"> </w:t>
      </w:r>
      <w:r w:rsidRPr="00C22FAC">
        <w:rPr>
          <w:rFonts w:ascii="Garamond" w:hAnsi="Garamond"/>
          <w:sz w:val="20"/>
          <w:szCs w:val="20"/>
        </w:rPr>
        <w:t xml:space="preserve">chez </w:t>
      </w:r>
      <w:r w:rsidR="00C22FAC" w:rsidRPr="00C22FAC">
        <w:rPr>
          <w:rFonts w:ascii="Garamond" w:hAnsi="Garamond"/>
          <w:sz w:val="20"/>
          <w:szCs w:val="20"/>
        </w:rPr>
        <w:t>RIMBAUD</w:t>
      </w:r>
      <w:r w:rsidR="0030728B" w:rsidRPr="00C22FAC">
        <w:rPr>
          <w:rFonts w:ascii="Garamond" w:hAnsi="Garamond"/>
          <w:sz w:val="20"/>
          <w:szCs w:val="20"/>
        </w:rPr>
        <w:t>,</w:t>
      </w:r>
      <w:r w:rsidRPr="00C22FAC">
        <w:rPr>
          <w:rFonts w:ascii="Garamond" w:hAnsi="Garamond"/>
          <w:sz w:val="20"/>
          <w:szCs w:val="20"/>
        </w:rPr>
        <w:t xml:space="preserve"> dans ce texte</w:t>
      </w:r>
      <w:r w:rsidR="009252BB" w:rsidRPr="00151630">
        <w:rPr>
          <w:rFonts w:ascii="Garamond" w:hAnsi="Garamond"/>
          <w:sz w:val="20"/>
          <w:szCs w:val="20"/>
        </w:rPr>
        <w:t xml:space="preserve"> </w:t>
      </w:r>
      <w:r w:rsidR="009252BB" w:rsidRPr="00151630">
        <w:rPr>
          <w:rFonts w:ascii="Garamond" w:hAnsi="Garamond"/>
          <w:i/>
          <w:sz w:val="20"/>
          <w:szCs w:val="20"/>
        </w:rPr>
        <w:t xml:space="preserve">- </w:t>
      </w:r>
      <w:r w:rsidRPr="00151630">
        <w:rPr>
          <w:rFonts w:ascii="Garamond" w:hAnsi="Garamond"/>
          <w:sz w:val="20"/>
          <w:szCs w:val="20"/>
        </w:rPr>
        <w:t>le signe</w:t>
      </w:r>
      <w:r w:rsidR="0030728B" w:rsidRPr="00151630">
        <w:rPr>
          <w:rFonts w:ascii="Garamond" w:hAnsi="Garamond"/>
          <w:sz w:val="20"/>
          <w:szCs w:val="20"/>
        </w:rPr>
        <w:t xml:space="preserve">, </w:t>
      </w:r>
      <w:r w:rsidR="0030728B" w:rsidRPr="00151630">
        <w:rPr>
          <w:rFonts w:ascii="Garamond" w:hAnsi="Garamond"/>
          <w:i/>
          <w:color w:val="0000CC"/>
          <w:sz w:val="20"/>
          <w:szCs w:val="20"/>
        </w:rPr>
        <w:t>le signe</w:t>
      </w:r>
      <w:r w:rsidRPr="00151630">
        <w:rPr>
          <w:rFonts w:ascii="Garamond" w:hAnsi="Garamond"/>
          <w:sz w:val="20"/>
          <w:szCs w:val="20"/>
        </w:rPr>
        <w:t xml:space="preserve"> pointé comme tel de ce </w:t>
      </w:r>
      <w:r w:rsidRPr="00151630">
        <w:rPr>
          <w:rFonts w:ascii="Garamond" w:hAnsi="Garamond"/>
          <w:i/>
          <w:color w:val="0000CC"/>
          <w:sz w:val="20"/>
          <w:szCs w:val="20"/>
        </w:rPr>
        <w:t>qu'on change de raison</w:t>
      </w:r>
      <w:r w:rsidR="002B1BF6">
        <w:rPr>
          <w:rFonts w:ascii="Garamond" w:hAnsi="Garamond"/>
          <w:i/>
          <w:color w:val="0000CC"/>
          <w:sz w:val="20"/>
          <w:szCs w:val="20"/>
        </w:rPr>
        <w:t xml:space="preserve"> </w:t>
      </w:r>
      <w:r w:rsidR="00F20DB2" w:rsidRPr="00F20DB2">
        <w:rPr>
          <w:rFonts w:ascii="Garamond" w:hAnsi="Garamond"/>
          <w:color w:val="C00000"/>
          <w:sz w:val="16"/>
          <w:szCs w:val="16"/>
        </w:rPr>
        <w:t>[</w:t>
      </w:r>
      <w:r w:rsidR="002B1BF6" w:rsidRPr="00276893">
        <w:rPr>
          <w:rFonts w:ascii="Garamond" w:hAnsi="Garamond"/>
          <w:color w:val="0000CC"/>
          <w:sz w:val="16"/>
          <w:szCs w:val="16"/>
          <w:vertAlign w:val="subscript"/>
        </w:rPr>
        <w:t>→</w:t>
      </w:r>
      <w:r w:rsidR="00F20DB2" w:rsidRPr="002B1BF6">
        <w:rPr>
          <w:rFonts w:ascii="Garamond" w:hAnsi="Garamond"/>
          <w:i/>
          <w:color w:val="C00000"/>
          <w:sz w:val="16"/>
          <w:szCs w:val="16"/>
        </w:rPr>
        <w:t>de discours</w:t>
      </w:r>
      <w:r w:rsidR="00F20DB2" w:rsidRPr="00F20DB2">
        <w:rPr>
          <w:rFonts w:ascii="Garamond" w:hAnsi="Garamond"/>
          <w:color w:val="C00000"/>
          <w:sz w:val="16"/>
          <w:szCs w:val="16"/>
        </w:rPr>
        <w:t>]</w:t>
      </w:r>
      <w:r w:rsidRPr="00151630">
        <w:rPr>
          <w:rFonts w:ascii="Garamond" w:hAnsi="Garamond"/>
          <w:sz w:val="20"/>
          <w:szCs w:val="20"/>
        </w:rPr>
        <w:t xml:space="preserve">, </w:t>
      </w:r>
    </w:p>
    <w:p w:rsidR="00E41BFE"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bien pourquoi c'est à </w:t>
      </w:r>
      <w:r w:rsidRPr="00C22FAC">
        <w:rPr>
          <w:rFonts w:ascii="Garamond" w:hAnsi="Garamond"/>
          <w:sz w:val="20"/>
          <w:szCs w:val="20"/>
        </w:rPr>
        <w:t>cette</w:t>
      </w:r>
      <w:r w:rsidRPr="009E5A2C">
        <w:rPr>
          <w:rFonts w:ascii="Garamond" w:hAnsi="Garamond"/>
          <w:i/>
          <w:sz w:val="20"/>
          <w:szCs w:val="20"/>
        </w:rPr>
        <w:t xml:space="preserve"> </w:t>
      </w:r>
      <w:r w:rsidR="00E41BFE" w:rsidRPr="00C22FAC">
        <w:rPr>
          <w:rFonts w:ascii="Garamond" w:hAnsi="Garamond"/>
          <w:i/>
          <w:color w:val="0000CC"/>
          <w:sz w:val="20"/>
          <w:szCs w:val="20"/>
        </w:rPr>
        <w:t>raison</w:t>
      </w:r>
      <w:r w:rsidRPr="00151630">
        <w:rPr>
          <w:rFonts w:ascii="Garamond" w:hAnsi="Garamond"/>
          <w:sz w:val="20"/>
          <w:szCs w:val="20"/>
        </w:rPr>
        <w:t xml:space="preserve"> qu'il </w:t>
      </w:r>
      <w:r w:rsidRPr="00151630">
        <w:rPr>
          <w:rFonts w:ascii="Garamond" w:hAnsi="Garamond"/>
          <w:i/>
          <w:sz w:val="20"/>
          <w:szCs w:val="20"/>
        </w:rPr>
        <w:t>s'adresse</w:t>
      </w:r>
      <w:r w:rsidRPr="00151630">
        <w:rPr>
          <w:rFonts w:ascii="Garamond" w:hAnsi="Garamond"/>
          <w:sz w:val="20"/>
          <w:szCs w:val="20"/>
        </w:rPr>
        <w:t xml:space="preserve"> </w:t>
      </w:r>
      <w:r w:rsidRPr="00151630">
        <w:rPr>
          <w:rFonts w:ascii="Garamond" w:hAnsi="Garamond"/>
          <w:i/>
          <w:sz w:val="20"/>
          <w:szCs w:val="20"/>
        </w:rPr>
        <w:t>«</w:t>
      </w:r>
      <w:r w:rsidR="00E41BFE" w:rsidRPr="00151630">
        <w:rPr>
          <w:rFonts w:ascii="Garamond" w:hAnsi="Garamond"/>
          <w:i/>
          <w:sz w:val="20"/>
          <w:szCs w:val="20"/>
        </w:rPr>
        <w:t xml:space="preserve"> </w:t>
      </w:r>
      <w:r w:rsidR="00E41BFE" w:rsidRPr="00C22FAC">
        <w:rPr>
          <w:rFonts w:ascii="Garamond" w:hAnsi="Garamond"/>
          <w:i/>
          <w:color w:val="0000CC"/>
          <w:sz w:val="20"/>
          <w:szCs w:val="20"/>
        </w:rPr>
        <w:t>À une raison</w:t>
      </w:r>
      <w:r w:rsidR="00E41BFE" w:rsidRPr="00151630">
        <w:rPr>
          <w:rFonts w:ascii="Garamond" w:hAnsi="Garamond"/>
          <w:i/>
          <w:sz w:val="20"/>
          <w:szCs w:val="20"/>
        </w:rPr>
        <w:t xml:space="preserve"> </w:t>
      </w:r>
      <w:r w:rsidRPr="00151630">
        <w:rPr>
          <w:rFonts w:ascii="Garamond" w:hAnsi="Garamond"/>
          <w:i/>
          <w:sz w:val="20"/>
          <w:szCs w:val="20"/>
        </w:rPr>
        <w:t>»</w:t>
      </w:r>
      <w:r w:rsidR="00E41BFE" w:rsidRPr="00151630">
        <w:rPr>
          <w:rFonts w:ascii="Garamond" w:hAnsi="Garamond"/>
          <w:sz w:val="20"/>
          <w:szCs w:val="20"/>
        </w:rPr>
        <w:t> :</w:t>
      </w:r>
      <w:r w:rsidRPr="00151630">
        <w:rPr>
          <w:rFonts w:ascii="Garamond" w:hAnsi="Garamond"/>
          <w:sz w:val="20"/>
          <w:szCs w:val="20"/>
        </w:rPr>
        <w:t xml:space="preserve"> </w:t>
      </w:r>
      <w:r w:rsidR="00E41BFE" w:rsidRPr="00151630">
        <w:rPr>
          <w:rFonts w:ascii="Garamond" w:hAnsi="Garamond"/>
          <w:i/>
          <w:color w:val="0000CC"/>
          <w:sz w:val="20"/>
          <w:szCs w:val="20"/>
        </w:rPr>
        <w:t>o</w:t>
      </w:r>
      <w:r w:rsidRPr="00151630">
        <w:rPr>
          <w:rFonts w:ascii="Garamond" w:hAnsi="Garamond"/>
          <w:i/>
          <w:color w:val="0000CC"/>
          <w:sz w:val="20"/>
          <w:szCs w:val="20"/>
        </w:rPr>
        <w:t>n a changé de discours</w:t>
      </w:r>
      <w:r w:rsidR="00D14100">
        <w:rPr>
          <w:rFonts w:ascii="Garamond" w:hAnsi="Garamond"/>
          <w:sz w:val="20"/>
          <w:szCs w:val="20"/>
        </w:rPr>
        <w:t xml:space="preserve">. </w:t>
      </w:r>
      <w:r w:rsidRPr="00151630">
        <w:rPr>
          <w:rFonts w:ascii="Garamond" w:hAnsi="Garamond"/>
          <w:sz w:val="20"/>
          <w:szCs w:val="20"/>
        </w:rPr>
        <w:t>Je pense que quand même</w:t>
      </w:r>
      <w:r w:rsidR="00E41BFE" w:rsidRPr="00151630">
        <w:rPr>
          <w:rFonts w:ascii="Garamond" w:hAnsi="Garamond"/>
          <w:sz w:val="20"/>
          <w:szCs w:val="20"/>
        </w:rPr>
        <w:t>…</w:t>
      </w:r>
    </w:p>
    <w:p w:rsidR="00F21F2A" w:rsidRPr="00D14100" w:rsidRDefault="001B3CE3" w:rsidP="00D14100">
      <w:pPr>
        <w:pStyle w:val="Sansinterligne"/>
        <w:ind w:left="708"/>
        <w:rPr>
          <w:rFonts w:ascii="Garamond" w:hAnsi="Garamond"/>
          <w:sz w:val="20"/>
          <w:szCs w:val="20"/>
        </w:rPr>
      </w:pPr>
      <w:r w:rsidRPr="00C6269D">
        <w:rPr>
          <w:rFonts w:ascii="Garamond" w:hAnsi="Garamond"/>
          <w:i/>
          <w:sz w:val="20"/>
          <w:szCs w:val="20"/>
        </w:rPr>
        <w:t xml:space="preserve">quoiqu'il y en ait qui s'en aillent dans les couloirs en demandant qu'on leur explique ce que c'est que </w:t>
      </w:r>
      <w:r w:rsidRPr="00C6269D">
        <w:rPr>
          <w:rFonts w:ascii="Garamond" w:hAnsi="Garamond"/>
          <w:i/>
          <w:color w:val="0000CC"/>
          <w:sz w:val="20"/>
          <w:szCs w:val="20"/>
        </w:rPr>
        <w:t>les quatre discours</w:t>
      </w:r>
      <w:r w:rsidRPr="007D6442">
        <w:rPr>
          <w:rStyle w:val="Appelnotedebasdep"/>
          <w:rFonts w:ascii="Garamond" w:hAnsi="Garamond"/>
          <w:b/>
          <w:color w:val="FF0000"/>
          <w:sz w:val="16"/>
          <w:szCs w:val="16"/>
        </w:rPr>
        <w:footnoteReference w:id="22"/>
      </w:r>
    </w:p>
    <w:p w:rsidR="009E5A2C" w:rsidRDefault="00E41BFE"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je pense que</w:t>
      </w:r>
      <w:r w:rsidR="00DC0D45" w:rsidRPr="00151630">
        <w:rPr>
          <w:rFonts w:ascii="Garamond" w:hAnsi="Garamond"/>
          <w:sz w:val="20"/>
          <w:szCs w:val="20"/>
        </w:rPr>
        <w:t xml:space="preserve"> </w:t>
      </w:r>
      <w:r w:rsidR="00DC0D45" w:rsidRPr="00151630">
        <w:rPr>
          <w:rFonts w:ascii="Garamond" w:hAnsi="Garamond"/>
          <w:i/>
          <w:sz w:val="20"/>
          <w:szCs w:val="20"/>
        </w:rPr>
        <w:t>-</w:t>
      </w:r>
      <w:r w:rsidR="001B3CE3" w:rsidRPr="00151630">
        <w:rPr>
          <w:rFonts w:ascii="Garamond" w:hAnsi="Garamond"/>
          <w:sz w:val="20"/>
          <w:szCs w:val="20"/>
        </w:rPr>
        <w:t xml:space="preserve"> </w:t>
      </w:r>
      <w:r w:rsidR="001B3CE3" w:rsidRPr="00151630">
        <w:rPr>
          <w:rFonts w:ascii="Garamond" w:hAnsi="Garamond"/>
          <w:i/>
          <w:sz w:val="20"/>
          <w:szCs w:val="20"/>
        </w:rPr>
        <w:t>comme ça</w:t>
      </w:r>
      <w:r w:rsidR="00DC0D45" w:rsidRPr="00151630">
        <w:rPr>
          <w:rFonts w:ascii="Garamond" w:hAnsi="Garamond"/>
          <w:i/>
          <w:sz w:val="20"/>
          <w:szCs w:val="20"/>
        </w:rPr>
        <w:t> :</w:t>
      </w:r>
      <w:r w:rsidR="001B3CE3" w:rsidRPr="00151630">
        <w:rPr>
          <w:rFonts w:ascii="Garamond" w:hAnsi="Garamond"/>
          <w:i/>
          <w:sz w:val="20"/>
          <w:szCs w:val="20"/>
        </w:rPr>
        <w:t xml:space="preserve"> au collectif</w:t>
      </w:r>
      <w:r w:rsidR="00DC0D45" w:rsidRPr="00151630">
        <w:rPr>
          <w:rFonts w:ascii="Garamond" w:hAnsi="Garamond"/>
          <w:sz w:val="20"/>
          <w:szCs w:val="20"/>
        </w:rPr>
        <w:t xml:space="preserve"> </w:t>
      </w:r>
      <w:r w:rsidR="00DC0D45" w:rsidRPr="00151630">
        <w:rPr>
          <w:rFonts w:ascii="Garamond" w:hAnsi="Garamond"/>
          <w:i/>
          <w:sz w:val="20"/>
          <w:szCs w:val="20"/>
        </w:rPr>
        <w:t>-</w:t>
      </w:r>
      <w:r w:rsidR="001B3CE3" w:rsidRPr="00151630">
        <w:rPr>
          <w:rFonts w:ascii="Garamond" w:hAnsi="Garamond"/>
          <w:sz w:val="20"/>
          <w:szCs w:val="20"/>
        </w:rPr>
        <w:t xml:space="preserve"> je peux me référer à ceci que j'en ai articulé quatre et que je n'ai pas besoin </w:t>
      </w:r>
    </w:p>
    <w:p w:rsidR="001B3CE3" w:rsidRDefault="001B3CE3" w:rsidP="00151630">
      <w:pPr>
        <w:pStyle w:val="Sansinterligne"/>
        <w:rPr>
          <w:rFonts w:ascii="Garamond" w:hAnsi="Garamond"/>
          <w:i/>
          <w:sz w:val="20"/>
          <w:szCs w:val="20"/>
        </w:rPr>
      </w:pPr>
      <w:r w:rsidRPr="00151630">
        <w:rPr>
          <w:rFonts w:ascii="Garamond" w:hAnsi="Garamond"/>
          <w:sz w:val="20"/>
          <w:szCs w:val="20"/>
        </w:rPr>
        <w:t xml:space="preserve">de vous en refaire la liste. Je veux vous faire remarquer que </w:t>
      </w:r>
      <w:r w:rsidRPr="009E5A2C">
        <w:rPr>
          <w:rFonts w:ascii="Garamond" w:hAnsi="Garamond"/>
          <w:i/>
          <w:sz w:val="20"/>
          <w:szCs w:val="20"/>
        </w:rPr>
        <w:t xml:space="preserve">ces </w:t>
      </w:r>
      <w:r w:rsidRPr="009E5A2C">
        <w:rPr>
          <w:rFonts w:ascii="Garamond" w:hAnsi="Garamond"/>
          <w:i/>
          <w:color w:val="0000CC"/>
          <w:sz w:val="20"/>
          <w:szCs w:val="20"/>
        </w:rPr>
        <w:t>quatre discours</w:t>
      </w:r>
      <w:r w:rsidRPr="009E5A2C">
        <w:rPr>
          <w:rFonts w:ascii="Garamond" w:hAnsi="Garamond"/>
          <w:i/>
          <w:sz w:val="20"/>
          <w:szCs w:val="20"/>
        </w:rPr>
        <w:t xml:space="preserve"> ne sont à prendre en aucun cas comme une suite d'émergences historiques</w:t>
      </w:r>
      <w:r w:rsidR="00E41BFE" w:rsidRPr="009E5A2C">
        <w:rPr>
          <w:rFonts w:ascii="Garamond" w:hAnsi="Garamond"/>
          <w:i/>
          <w:sz w:val="20"/>
          <w:szCs w:val="20"/>
        </w:rPr>
        <w:t> :</w:t>
      </w:r>
      <w:r w:rsidRPr="009E5A2C">
        <w:rPr>
          <w:rFonts w:ascii="Garamond" w:hAnsi="Garamond"/>
          <w:i/>
          <w:sz w:val="20"/>
          <w:szCs w:val="20"/>
        </w:rPr>
        <w:t xml:space="preserve"> </w:t>
      </w:r>
      <w:r w:rsidR="00E41BFE" w:rsidRPr="009E5A2C">
        <w:rPr>
          <w:rFonts w:ascii="Garamond" w:hAnsi="Garamond"/>
          <w:i/>
          <w:sz w:val="20"/>
          <w:szCs w:val="20"/>
        </w:rPr>
        <w:t>q</w:t>
      </w:r>
      <w:r w:rsidRPr="00151630">
        <w:rPr>
          <w:rFonts w:ascii="Garamond" w:hAnsi="Garamond"/>
          <w:i/>
          <w:sz w:val="20"/>
          <w:szCs w:val="20"/>
        </w:rPr>
        <w:t>u'il y en ait eu un qui soit venu depuis plus longtemps que les autres</w:t>
      </w:r>
      <w:r w:rsidR="00D8573D" w:rsidRPr="00151630">
        <w:rPr>
          <w:rFonts w:ascii="Garamond" w:hAnsi="Garamond"/>
          <w:i/>
          <w:sz w:val="20"/>
          <w:szCs w:val="20"/>
        </w:rPr>
        <w:t>,</w:t>
      </w:r>
      <w:r w:rsidRPr="00151630">
        <w:rPr>
          <w:rFonts w:ascii="Garamond" w:hAnsi="Garamond"/>
          <w:i/>
          <w:sz w:val="20"/>
          <w:szCs w:val="20"/>
        </w:rPr>
        <w:t xml:space="preserve"> n'est pas là ce qui importe.</w:t>
      </w:r>
    </w:p>
    <w:p w:rsidR="00C6269D" w:rsidRDefault="00C6269D" w:rsidP="00151630">
      <w:pPr>
        <w:pStyle w:val="Sansinterligne"/>
        <w:rPr>
          <w:rFonts w:ascii="Garamond" w:hAnsi="Garamond"/>
          <w:i/>
          <w:sz w:val="20"/>
          <w:szCs w:val="20"/>
        </w:rPr>
      </w:pPr>
    </w:p>
    <w:p w:rsidR="00D778B7" w:rsidRDefault="00C6269D" w:rsidP="00151630">
      <w:pPr>
        <w:pStyle w:val="Sansinterligne"/>
        <w:rPr>
          <w:rFonts w:ascii="Garamond" w:hAnsi="Garamond"/>
          <w:i/>
          <w:color w:val="C00000"/>
          <w:sz w:val="16"/>
          <w:szCs w:val="16"/>
        </w:rPr>
      </w:pPr>
      <w:r w:rsidRPr="00C6269D">
        <w:rPr>
          <w:rFonts w:ascii="Garamond" w:hAnsi="Garamond"/>
          <w:color w:val="C00000"/>
          <w:sz w:val="16"/>
          <w:szCs w:val="16"/>
        </w:rPr>
        <w:t>[</w:t>
      </w:r>
      <w:r w:rsidR="0076028A" w:rsidRPr="001D05D0">
        <w:rPr>
          <w:rFonts w:ascii="Garamond" w:hAnsi="Garamond"/>
          <w:color w:val="C00000"/>
          <w:sz w:val="16"/>
          <w:szCs w:val="16"/>
          <w:vertAlign w:val="subscript"/>
        </w:rPr>
        <w:t>→</w:t>
      </w:r>
      <w:r w:rsidR="0076028A">
        <w:rPr>
          <w:rFonts w:ascii="Garamond" w:hAnsi="Garamond"/>
          <w:color w:val="C00000"/>
          <w:sz w:val="16"/>
          <w:szCs w:val="16"/>
          <w:vertAlign w:val="subscript"/>
        </w:rPr>
        <w:t xml:space="preserve"> </w:t>
      </w:r>
      <w:r w:rsidR="0076028A" w:rsidRPr="00276893">
        <w:rPr>
          <w:rFonts w:ascii="Garamond" w:hAnsi="Garamond"/>
          <w:i/>
          <w:color w:val="0000CC"/>
          <w:sz w:val="16"/>
          <w:szCs w:val="16"/>
        </w:rPr>
        <w:t>l’amour</w:t>
      </w:r>
      <w:r w:rsidR="0076028A" w:rsidRPr="00276893">
        <w:rPr>
          <w:rFonts w:ascii="Garamond" w:hAnsi="Garamond"/>
          <w:i/>
          <w:color w:val="C00000"/>
          <w:sz w:val="16"/>
          <w:szCs w:val="16"/>
        </w:rPr>
        <w:t xml:space="preserve"> est</w:t>
      </w:r>
      <w:r w:rsidR="0076028A" w:rsidRPr="00276893">
        <w:rPr>
          <w:rFonts w:ascii="Garamond" w:hAnsi="Garamond"/>
          <w:i/>
          <w:color w:val="C00000"/>
          <w:sz w:val="16"/>
          <w:szCs w:val="16"/>
          <w:vertAlign w:val="subscript"/>
        </w:rPr>
        <w:t xml:space="preserve"> </w:t>
      </w:r>
      <w:r w:rsidR="0076028A" w:rsidRPr="00276893">
        <w:rPr>
          <w:rFonts w:ascii="Garamond" w:hAnsi="Garamond"/>
          <w:i/>
          <w:color w:val="C00000"/>
          <w:sz w:val="16"/>
          <w:szCs w:val="16"/>
        </w:rPr>
        <w:t xml:space="preserve">le signe du changement de discours : </w:t>
      </w:r>
      <w:r w:rsidR="0076028A" w:rsidRPr="00D778B7">
        <w:rPr>
          <w:rFonts w:ascii="Garamond" w:hAnsi="Garamond"/>
          <w:i/>
          <w:color w:val="0000CC"/>
          <w:sz w:val="16"/>
          <w:szCs w:val="16"/>
        </w:rPr>
        <w:t>« un nouvel amour »</w:t>
      </w:r>
      <w:r w:rsidR="00276893" w:rsidRPr="00276893">
        <w:rPr>
          <w:rFonts w:ascii="Garamond" w:hAnsi="Garamond"/>
          <w:i/>
          <w:color w:val="0000CC"/>
          <w:sz w:val="16"/>
          <w:szCs w:val="16"/>
          <w:vertAlign w:val="subscript"/>
        </w:rPr>
        <w:t xml:space="preserve"> </w:t>
      </w:r>
      <w:r w:rsidR="00D778B7">
        <w:rPr>
          <w:rFonts w:ascii="Garamond" w:hAnsi="Garamond"/>
          <w:i/>
          <w:color w:val="0000CC"/>
          <w:sz w:val="16"/>
          <w:szCs w:val="16"/>
          <w:vertAlign w:val="subscript"/>
        </w:rPr>
        <w:t>↔</w:t>
      </w:r>
      <w:r w:rsidR="00276893">
        <w:rPr>
          <w:rFonts w:ascii="Garamond" w:hAnsi="Garamond"/>
          <w:i/>
          <w:color w:val="0000CC"/>
          <w:sz w:val="16"/>
          <w:szCs w:val="16"/>
          <w:vertAlign w:val="subscript"/>
        </w:rPr>
        <w:t xml:space="preserve"> </w:t>
      </w:r>
      <w:r w:rsidR="00276893" w:rsidRPr="00276893">
        <w:rPr>
          <w:rFonts w:ascii="Garamond" w:hAnsi="Garamond"/>
          <w:i/>
          <w:color w:val="0000CC"/>
          <w:sz w:val="16"/>
          <w:szCs w:val="16"/>
        </w:rPr>
        <w:t>un autre signifiant</w:t>
      </w:r>
      <w:r w:rsidR="0076028A" w:rsidRPr="00276893">
        <w:rPr>
          <w:rFonts w:ascii="Garamond" w:hAnsi="Garamond"/>
          <w:i/>
          <w:color w:val="C00000"/>
          <w:sz w:val="16"/>
          <w:szCs w:val="16"/>
        </w:rPr>
        <w:t>. Dans les 4 discours l’impuissance du « </w:t>
      </w:r>
      <w:r w:rsidR="00D778B7" w:rsidRPr="00D778B7">
        <w:rPr>
          <w:rFonts w:ascii="Garamond" w:hAnsi="Garamond"/>
          <w:i/>
          <w:color w:val="0000CC"/>
          <w:sz w:val="16"/>
          <w:szCs w:val="16"/>
        </w:rPr>
        <w:t>P</w:t>
      </w:r>
      <w:r w:rsidR="0076028A" w:rsidRPr="00D778B7">
        <w:rPr>
          <w:rFonts w:ascii="Garamond" w:hAnsi="Garamond"/>
          <w:i/>
          <w:color w:val="0000CC"/>
          <w:sz w:val="16"/>
          <w:szCs w:val="16"/>
        </w:rPr>
        <w:t>lus-de-jouir</w:t>
      </w:r>
      <w:r w:rsidR="0076028A" w:rsidRPr="00276893">
        <w:rPr>
          <w:rFonts w:ascii="Garamond" w:hAnsi="Garamond"/>
          <w:i/>
          <w:color w:val="C00000"/>
          <w:sz w:val="16"/>
          <w:szCs w:val="16"/>
        </w:rPr>
        <w:t xml:space="preserve"> » à atteindre la </w:t>
      </w:r>
      <w:r w:rsidR="00D778B7" w:rsidRPr="00D778B7">
        <w:rPr>
          <w:rFonts w:ascii="Garamond" w:hAnsi="Garamond"/>
          <w:i/>
          <w:color w:val="0000CC"/>
          <w:sz w:val="16"/>
          <w:szCs w:val="16"/>
        </w:rPr>
        <w:t>V</w:t>
      </w:r>
      <w:r w:rsidR="0076028A" w:rsidRPr="00D778B7">
        <w:rPr>
          <w:rFonts w:ascii="Garamond" w:hAnsi="Garamond"/>
          <w:i/>
          <w:color w:val="0000CC"/>
          <w:sz w:val="16"/>
          <w:szCs w:val="16"/>
        </w:rPr>
        <w:t>érité</w:t>
      </w:r>
      <w:r w:rsidR="00276893" w:rsidRPr="00276893">
        <w:rPr>
          <w:rFonts w:ascii="Garamond" w:hAnsi="Garamond"/>
          <w:i/>
          <w:color w:val="C00000"/>
          <w:sz w:val="16"/>
          <w:szCs w:val="16"/>
        </w:rPr>
        <w:t xml:space="preserve"> déclenche une rupture, un saut (quart de tour</w:t>
      </w:r>
      <w:r w:rsidR="00532763">
        <w:rPr>
          <w:rFonts w:ascii="Garamond" w:hAnsi="Garamond"/>
          <w:i/>
          <w:color w:val="C00000"/>
          <w:sz w:val="16"/>
          <w:szCs w:val="16"/>
        </w:rPr>
        <w:t xml:space="preserve"> </w:t>
      </w:r>
      <w:proofErr w:type="spellStart"/>
      <w:r w:rsidR="00D778B7">
        <w:rPr>
          <w:rFonts w:ascii="Garamond" w:hAnsi="Garamond"/>
          <w:i/>
          <w:color w:val="C00000"/>
          <w:sz w:val="16"/>
          <w:szCs w:val="16"/>
        </w:rPr>
        <w:t>anti</w:t>
      </w:r>
      <w:r w:rsidR="00FD031C">
        <w:rPr>
          <w:rFonts w:ascii="Garamond" w:hAnsi="Garamond"/>
          <w:i/>
          <w:color w:val="C00000"/>
          <w:sz w:val="16"/>
          <w:szCs w:val="16"/>
        </w:rPr>
        <w:t>-</w:t>
      </w:r>
      <w:r w:rsidR="00D778B7">
        <w:rPr>
          <w:rFonts w:ascii="Garamond" w:hAnsi="Garamond"/>
          <w:i/>
          <w:color w:val="C00000"/>
          <w:sz w:val="16"/>
          <w:szCs w:val="16"/>
        </w:rPr>
        <w:t>horaire</w:t>
      </w:r>
      <w:proofErr w:type="spellEnd"/>
      <w:r w:rsidR="00276893" w:rsidRPr="00276893">
        <w:rPr>
          <w:rFonts w:ascii="Garamond" w:hAnsi="Garamond"/>
          <w:i/>
          <w:color w:val="C00000"/>
          <w:sz w:val="16"/>
          <w:szCs w:val="16"/>
        </w:rPr>
        <w:t>)</w:t>
      </w:r>
      <w:r w:rsidR="00276893">
        <w:rPr>
          <w:rFonts w:ascii="Garamond" w:hAnsi="Garamond"/>
          <w:i/>
          <w:color w:val="C00000"/>
          <w:sz w:val="16"/>
          <w:szCs w:val="16"/>
        </w:rPr>
        <w:t xml:space="preserve">, un </w:t>
      </w:r>
      <w:r w:rsidR="00D778B7">
        <w:rPr>
          <w:rFonts w:ascii="Garamond" w:hAnsi="Garamond"/>
          <w:i/>
          <w:color w:val="C00000"/>
          <w:sz w:val="16"/>
          <w:szCs w:val="16"/>
        </w:rPr>
        <w:t>renver</w:t>
      </w:r>
      <w:r w:rsidR="00276893">
        <w:rPr>
          <w:rFonts w:ascii="Garamond" w:hAnsi="Garamond"/>
          <w:i/>
          <w:color w:val="C00000"/>
          <w:sz w:val="16"/>
          <w:szCs w:val="16"/>
        </w:rPr>
        <w:t>sement du discours précédent</w:t>
      </w:r>
      <w:r w:rsidR="00F20DB2" w:rsidRPr="00276893">
        <w:rPr>
          <w:rFonts w:ascii="Garamond" w:hAnsi="Garamond"/>
          <w:color w:val="0000CC"/>
          <w:sz w:val="16"/>
          <w:szCs w:val="16"/>
          <w:vertAlign w:val="subscript"/>
        </w:rPr>
        <w:t>→</w:t>
      </w:r>
      <w:r w:rsidR="00F20DB2">
        <w:rPr>
          <w:rFonts w:ascii="Garamond" w:hAnsi="Garamond"/>
          <w:color w:val="0000CC"/>
          <w:sz w:val="16"/>
          <w:szCs w:val="16"/>
          <w:vertAlign w:val="subscript"/>
        </w:rPr>
        <w:t xml:space="preserve"> </w:t>
      </w:r>
      <w:r w:rsidR="00F20DB2" w:rsidRPr="00F20DB2">
        <w:rPr>
          <w:rFonts w:ascii="Garamond" w:hAnsi="Garamond"/>
          <w:i/>
          <w:color w:val="C00000"/>
          <w:sz w:val="16"/>
          <w:szCs w:val="16"/>
        </w:rPr>
        <w:t xml:space="preserve">une autre </w:t>
      </w:r>
      <w:r w:rsidR="002B1BF6">
        <w:rPr>
          <w:rFonts w:ascii="Garamond" w:hAnsi="Garamond"/>
          <w:i/>
          <w:color w:val="C00000"/>
          <w:sz w:val="16"/>
          <w:szCs w:val="16"/>
        </w:rPr>
        <w:t>« </w:t>
      </w:r>
      <w:r w:rsidR="00F20DB2" w:rsidRPr="00F20DB2">
        <w:rPr>
          <w:rFonts w:ascii="Garamond" w:hAnsi="Garamond"/>
          <w:i/>
          <w:color w:val="C00000"/>
          <w:sz w:val="16"/>
          <w:szCs w:val="16"/>
        </w:rPr>
        <w:t>raison</w:t>
      </w:r>
      <w:r w:rsidR="002B1BF6">
        <w:rPr>
          <w:rFonts w:ascii="Garamond" w:hAnsi="Garamond"/>
          <w:i/>
          <w:color w:val="C00000"/>
          <w:sz w:val="16"/>
          <w:szCs w:val="16"/>
        </w:rPr>
        <w:t> »</w:t>
      </w:r>
      <w:r w:rsidR="00276893" w:rsidRPr="00276893">
        <w:rPr>
          <w:rFonts w:ascii="Garamond" w:hAnsi="Garamond"/>
          <w:i/>
          <w:color w:val="C00000"/>
          <w:sz w:val="16"/>
          <w:szCs w:val="16"/>
        </w:rPr>
        <w:t xml:space="preserve"> </w:t>
      </w:r>
      <w:r w:rsidR="00276893" w:rsidRPr="00276893">
        <w:rPr>
          <w:rFonts w:ascii="Garamond" w:hAnsi="Garamond"/>
          <w:color w:val="0000CC"/>
          <w:sz w:val="16"/>
          <w:szCs w:val="16"/>
          <w:vertAlign w:val="subscript"/>
        </w:rPr>
        <w:t>→</w:t>
      </w:r>
      <w:r w:rsidR="00276893" w:rsidRPr="00276893">
        <w:rPr>
          <w:rFonts w:ascii="Garamond" w:hAnsi="Garamond"/>
          <w:i/>
          <w:color w:val="C00000"/>
          <w:sz w:val="16"/>
          <w:szCs w:val="16"/>
        </w:rPr>
        <w:t xml:space="preserve"> un autre signifiant vient occuper la place</w:t>
      </w:r>
      <w:r w:rsidR="00276893">
        <w:rPr>
          <w:rFonts w:ascii="Garamond" w:hAnsi="Garamond"/>
          <w:i/>
          <w:color w:val="C00000"/>
          <w:sz w:val="16"/>
          <w:szCs w:val="16"/>
        </w:rPr>
        <w:t xml:space="preserve">, </w:t>
      </w:r>
    </w:p>
    <w:p w:rsidR="00C90C7F" w:rsidRDefault="00D778B7" w:rsidP="00151630">
      <w:pPr>
        <w:pStyle w:val="Sansinterligne"/>
        <w:rPr>
          <w:rFonts w:ascii="Garamond" w:hAnsi="Garamond"/>
          <w:i/>
          <w:sz w:val="20"/>
          <w:szCs w:val="20"/>
        </w:rPr>
      </w:pPr>
      <w:r>
        <w:rPr>
          <w:rFonts w:ascii="Garamond" w:hAnsi="Garamond"/>
          <w:i/>
          <w:color w:val="C00000"/>
          <w:sz w:val="16"/>
          <w:szCs w:val="16"/>
        </w:rPr>
        <w:t xml:space="preserve">par </w:t>
      </w:r>
      <w:r w:rsidR="00276893">
        <w:rPr>
          <w:rFonts w:ascii="Garamond" w:hAnsi="Garamond"/>
          <w:i/>
          <w:color w:val="C00000"/>
          <w:sz w:val="16"/>
          <w:szCs w:val="16"/>
        </w:rPr>
        <w:t>ex</w:t>
      </w:r>
      <w:r>
        <w:rPr>
          <w:rFonts w:ascii="Garamond" w:hAnsi="Garamond"/>
          <w:i/>
          <w:color w:val="C00000"/>
          <w:sz w:val="16"/>
          <w:szCs w:val="16"/>
        </w:rPr>
        <w:t>emple le renversement du</w:t>
      </w:r>
      <w:r w:rsidR="00276893" w:rsidRPr="00276893">
        <w:rPr>
          <w:rFonts w:ascii="Garamond" w:hAnsi="Garamond"/>
          <w:i/>
          <w:color w:val="C00000"/>
          <w:sz w:val="16"/>
          <w:szCs w:val="16"/>
        </w:rPr>
        <w:t xml:space="preserve"> discours</w:t>
      </w:r>
      <w:r w:rsidR="00276893">
        <w:rPr>
          <w:rFonts w:ascii="Garamond" w:hAnsi="Garamond"/>
          <w:color w:val="C00000"/>
          <w:sz w:val="16"/>
          <w:szCs w:val="16"/>
        </w:rPr>
        <w:t xml:space="preserve"> </w:t>
      </w:r>
      <w:r w:rsidR="00276893" w:rsidRPr="00276893">
        <w:rPr>
          <w:color w:val="0000CC"/>
          <w:sz w:val="16"/>
          <w:szCs w:val="16"/>
        </w:rPr>
        <w:t>H</w:t>
      </w:r>
      <w:r w:rsidRPr="00D778B7">
        <w:rPr>
          <w:rFonts w:ascii="Garamond" w:hAnsi="Garamond"/>
          <w:i/>
          <w:color w:val="0000CC"/>
          <w:sz w:val="16"/>
          <w:szCs w:val="16"/>
        </w:rPr>
        <w:t>ystérique</w:t>
      </w:r>
      <w:r>
        <w:rPr>
          <w:rFonts w:ascii="Garamond" w:hAnsi="Garamond"/>
          <w:i/>
          <w:color w:val="0000CC"/>
          <w:sz w:val="16"/>
          <w:szCs w:val="16"/>
        </w:rPr>
        <w:t xml:space="preserve"> </w:t>
      </w:r>
      <w:r w:rsidRPr="00D778B7">
        <w:rPr>
          <w:rFonts w:ascii="Garamond" w:hAnsi="Garamond"/>
          <w:i/>
          <w:color w:val="C00000"/>
          <w:sz w:val="16"/>
          <w:szCs w:val="16"/>
        </w:rPr>
        <w:t>aboutit au</w:t>
      </w:r>
      <w:r w:rsidR="00276893" w:rsidRPr="00D778B7">
        <w:rPr>
          <w:rFonts w:ascii="Garamond" w:hAnsi="Garamond"/>
          <w:color w:val="C00000"/>
          <w:sz w:val="16"/>
          <w:szCs w:val="16"/>
          <w:vertAlign w:val="subscript"/>
        </w:rPr>
        <w:t xml:space="preserve"> </w:t>
      </w:r>
      <w:r w:rsidR="00276893" w:rsidRPr="00D778B7">
        <w:rPr>
          <w:rFonts w:ascii="Garamond" w:hAnsi="Garamond"/>
          <w:i/>
          <w:color w:val="C00000"/>
          <w:sz w:val="16"/>
          <w:szCs w:val="16"/>
        </w:rPr>
        <w:t xml:space="preserve">discours </w:t>
      </w:r>
      <w:r w:rsidRPr="00D778B7">
        <w:rPr>
          <w:rFonts w:ascii="Garamond" w:hAnsi="Garamond"/>
          <w:i/>
          <w:color w:val="C00000"/>
          <w:sz w:val="16"/>
          <w:szCs w:val="16"/>
        </w:rPr>
        <w:t xml:space="preserve">du </w:t>
      </w:r>
      <w:r w:rsidR="00276893" w:rsidRPr="00276893">
        <w:rPr>
          <w:color w:val="0000CC"/>
          <w:sz w:val="16"/>
          <w:szCs w:val="16"/>
        </w:rPr>
        <w:t>M</w:t>
      </w:r>
      <w:r w:rsidRPr="00D778B7">
        <w:rPr>
          <w:rFonts w:ascii="Garamond" w:hAnsi="Garamond"/>
          <w:i/>
          <w:color w:val="0000CC"/>
          <w:sz w:val="16"/>
          <w:szCs w:val="16"/>
        </w:rPr>
        <w:t>aître</w:t>
      </w:r>
      <w:r w:rsidR="006C15CD">
        <w:rPr>
          <w:rFonts w:ascii="Garamond" w:hAnsi="Garamond"/>
          <w:color w:val="C00000"/>
          <w:sz w:val="16"/>
          <w:szCs w:val="16"/>
        </w:rPr>
        <w:t> :</w:t>
      </w:r>
      <w:r>
        <w:rPr>
          <w:rFonts w:ascii="Garamond" w:hAnsi="Garamond"/>
          <w:color w:val="C00000"/>
          <w:sz w:val="16"/>
          <w:szCs w:val="16"/>
        </w:rPr>
        <w:t xml:space="preserve"> </w:t>
      </w:r>
      <w:r w:rsidRPr="00F20DB2">
        <w:rPr>
          <w:rFonts w:ascii="Garamond" w:hAnsi="Garamond"/>
          <w:i/>
          <w:color w:val="C00000"/>
          <w:sz w:val="16"/>
          <w:szCs w:val="16"/>
        </w:rPr>
        <w:t>le</w:t>
      </w:r>
      <w:r w:rsidR="00276893">
        <w:rPr>
          <w:rFonts w:ascii="Garamond" w:hAnsi="Garamond"/>
          <w:color w:val="C00000"/>
          <w:sz w:val="16"/>
          <w:szCs w:val="16"/>
        </w:rPr>
        <w:t xml:space="preserve"> </w:t>
      </w:r>
      <w:r w:rsidR="00276893" w:rsidRPr="00B03A76">
        <w:rPr>
          <w:color w:val="0000CC"/>
          <w:sz w:val="16"/>
          <w:szCs w:val="16"/>
        </w:rPr>
        <w:t>S</w:t>
      </w:r>
      <w:r w:rsidR="00276893" w:rsidRPr="00B03A76">
        <w:rPr>
          <w:rFonts w:ascii="Garamond" w:hAnsi="Garamond"/>
          <w:color w:val="0000CC"/>
          <w:sz w:val="16"/>
          <w:szCs w:val="16"/>
          <w:vertAlign w:val="subscript"/>
        </w:rPr>
        <w:t>1</w:t>
      </w:r>
      <w:r w:rsidR="0076028A">
        <w:rPr>
          <w:rFonts w:ascii="Garamond" w:hAnsi="Garamond"/>
          <w:color w:val="C00000"/>
          <w:sz w:val="16"/>
          <w:szCs w:val="16"/>
        </w:rPr>
        <w:t xml:space="preserve"> </w:t>
      </w:r>
      <w:r w:rsidRPr="00F20DB2">
        <w:rPr>
          <w:rFonts w:ascii="Garamond" w:hAnsi="Garamond"/>
          <w:i/>
          <w:color w:val="C00000"/>
          <w:sz w:val="16"/>
          <w:szCs w:val="16"/>
        </w:rPr>
        <w:t>prend la place du</w:t>
      </w:r>
      <w:r>
        <w:rPr>
          <w:rFonts w:ascii="Garamond" w:hAnsi="Garamond"/>
          <w:color w:val="C00000"/>
          <w:sz w:val="16"/>
          <w:szCs w:val="16"/>
        </w:rPr>
        <w:t xml:space="preserve"> </w:t>
      </w:r>
      <w:r w:rsidRPr="00276893">
        <w:rPr>
          <w:rFonts w:ascii="LACAN" w:hAnsi="LACAN"/>
          <w:color w:val="0000CC"/>
          <w:sz w:val="16"/>
          <w:szCs w:val="16"/>
        </w:rPr>
        <w:t>S</w:t>
      </w:r>
      <w:r>
        <w:rPr>
          <w:rFonts w:ascii="Garamond" w:hAnsi="Garamond"/>
          <w:color w:val="0000CC"/>
          <w:sz w:val="16"/>
          <w:szCs w:val="16"/>
          <w:vertAlign w:val="subscript"/>
        </w:rPr>
        <w:t>.</w:t>
      </w:r>
      <w:r w:rsidR="00C6269D" w:rsidRPr="00C6269D">
        <w:rPr>
          <w:rFonts w:ascii="Garamond" w:hAnsi="Garamond"/>
          <w:color w:val="C00000"/>
          <w:sz w:val="16"/>
          <w:szCs w:val="16"/>
        </w:rPr>
        <w:t>]</w:t>
      </w:r>
    </w:p>
    <w:p w:rsidR="00DE2481" w:rsidRDefault="00DE2481" w:rsidP="00151630">
      <w:pPr>
        <w:pStyle w:val="Sansinterligne"/>
        <w:rPr>
          <w:rFonts w:ascii="Garamond" w:hAnsi="Garamond"/>
          <w:i/>
          <w:sz w:val="20"/>
          <w:szCs w:val="20"/>
        </w:rPr>
      </w:pPr>
    </w:p>
    <w:p w:rsidR="00767030" w:rsidRDefault="006407BE" w:rsidP="00532763">
      <w:pPr>
        <w:pStyle w:val="Sansinterligne"/>
        <w:jc w:val="center"/>
        <w:rPr>
          <w:rFonts w:ascii="Garamond" w:hAnsi="Garamond"/>
          <w:sz w:val="20"/>
          <w:szCs w:val="20"/>
        </w:rPr>
      </w:pPr>
      <w:r>
        <w:rPr>
          <w:rFonts w:ascii="Garamond" w:hAnsi="Garamond"/>
          <w:noProof/>
          <w:sz w:val="20"/>
          <w:szCs w:val="20"/>
        </w:rPr>
        <w:drawing>
          <wp:inline distT="0" distB="0" distL="0" distR="0">
            <wp:extent cx="5760720" cy="874076"/>
            <wp:effectExtent l="0" t="0" r="0" b="2540"/>
            <wp:docPr id="87" name="Image 87" descr="C:\Users\Alain\Desktop\Lacan séminaires\Ressources\Doc S20\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20\45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74076"/>
                    </a:xfrm>
                    <a:prstGeom prst="rect">
                      <a:avLst/>
                    </a:prstGeom>
                    <a:noFill/>
                    <a:ln>
                      <a:noFill/>
                    </a:ln>
                  </pic:spPr>
                </pic:pic>
              </a:graphicData>
            </a:graphic>
          </wp:inline>
        </w:drawing>
      </w:r>
    </w:p>
    <w:p w:rsidR="00DE2481" w:rsidRDefault="00DE2481" w:rsidP="00151630">
      <w:pPr>
        <w:pStyle w:val="Sansinterligne"/>
        <w:rPr>
          <w:rFonts w:ascii="Garamond" w:hAnsi="Garamond"/>
          <w:sz w:val="20"/>
          <w:szCs w:val="20"/>
        </w:rPr>
      </w:pPr>
    </w:p>
    <w:p w:rsidR="009E5A2C" w:rsidRDefault="001B3CE3" w:rsidP="00151630">
      <w:pPr>
        <w:pStyle w:val="Sansinterligne"/>
        <w:rPr>
          <w:rFonts w:ascii="Garamond" w:hAnsi="Garamond"/>
          <w:i/>
          <w:sz w:val="20"/>
          <w:szCs w:val="20"/>
        </w:rPr>
      </w:pPr>
      <w:r w:rsidRPr="00151630">
        <w:rPr>
          <w:rFonts w:ascii="Garamond" w:hAnsi="Garamond"/>
          <w:sz w:val="20"/>
          <w:szCs w:val="20"/>
        </w:rPr>
        <w:t xml:space="preserve">En disant que </w:t>
      </w:r>
      <w:r w:rsidRPr="009E5A2C">
        <w:rPr>
          <w:rFonts w:ascii="Garamond" w:hAnsi="Garamond"/>
          <w:i/>
          <w:color w:val="0000CC"/>
          <w:sz w:val="20"/>
          <w:szCs w:val="20"/>
          <w:u w:val="single"/>
        </w:rPr>
        <w:t>l'amour c'est le signe de ce qu'on change de discours</w:t>
      </w:r>
      <w:r w:rsidR="00C20931" w:rsidRPr="00151630">
        <w:rPr>
          <w:rFonts w:ascii="Garamond" w:hAnsi="Garamond"/>
          <w:i/>
          <w:color w:val="0000CC"/>
          <w:sz w:val="20"/>
          <w:szCs w:val="20"/>
        </w:rPr>
        <w:t>,</w:t>
      </w:r>
      <w:r w:rsidR="00D8573D" w:rsidRPr="00151630">
        <w:rPr>
          <w:rFonts w:ascii="Garamond" w:hAnsi="Garamond"/>
          <w:i/>
          <w:color w:val="0000CC"/>
          <w:sz w:val="20"/>
          <w:szCs w:val="20"/>
        </w:rPr>
        <w:t xml:space="preserve"> </w:t>
      </w:r>
      <w:r w:rsidRPr="00151630">
        <w:rPr>
          <w:rFonts w:ascii="Garamond" w:hAnsi="Garamond"/>
          <w:i/>
          <w:sz w:val="20"/>
          <w:szCs w:val="20"/>
        </w:rPr>
        <w:t>je dis proprement ceci</w:t>
      </w:r>
      <w:r w:rsidR="00A5031A" w:rsidRPr="00151630">
        <w:rPr>
          <w:rFonts w:ascii="Garamond" w:hAnsi="Garamond"/>
          <w:i/>
          <w:sz w:val="20"/>
          <w:szCs w:val="20"/>
        </w:rPr>
        <w:t> </w:t>
      </w:r>
      <w:r w:rsidRPr="00151630">
        <w:rPr>
          <w:rFonts w:ascii="Garamond" w:hAnsi="Garamond"/>
          <w:i/>
          <w:sz w:val="20"/>
          <w:szCs w:val="20"/>
        </w:rPr>
        <w:t xml:space="preserve">que le dernier à prendre ce déploiement </w:t>
      </w:r>
    </w:p>
    <w:p w:rsidR="00A5031A" w:rsidRPr="00151630" w:rsidRDefault="001B3CE3" w:rsidP="00151630">
      <w:pPr>
        <w:pStyle w:val="Sansinterligne"/>
        <w:rPr>
          <w:rFonts w:ascii="Garamond" w:hAnsi="Garamond"/>
          <w:sz w:val="20"/>
          <w:szCs w:val="20"/>
        </w:rPr>
      </w:pPr>
      <w:r w:rsidRPr="00151630">
        <w:rPr>
          <w:rFonts w:ascii="Garamond" w:hAnsi="Garamond"/>
          <w:i/>
          <w:sz w:val="20"/>
          <w:szCs w:val="20"/>
        </w:rPr>
        <w:t>qui m'a permis de les faire quatre</w:t>
      </w:r>
      <w:r w:rsidR="00A5031A" w:rsidRPr="00151630">
        <w:rPr>
          <w:rFonts w:ascii="Garamond" w:hAnsi="Garamond"/>
          <w:sz w:val="20"/>
          <w:szCs w:val="20"/>
        </w:rPr>
        <w:t>…</w:t>
      </w:r>
    </w:p>
    <w:p w:rsidR="00D14100" w:rsidRDefault="0030728B" w:rsidP="00D14100">
      <w:pPr>
        <w:pStyle w:val="Sansinterligne"/>
        <w:ind w:left="708"/>
        <w:rPr>
          <w:rFonts w:ascii="Garamond" w:hAnsi="Garamond"/>
          <w:i/>
          <w:sz w:val="20"/>
          <w:szCs w:val="20"/>
        </w:rPr>
      </w:pPr>
      <w:r w:rsidRPr="00151630">
        <w:rPr>
          <w:rFonts w:ascii="Garamond" w:hAnsi="Garamond"/>
          <w:i/>
          <w:sz w:val="20"/>
          <w:szCs w:val="20"/>
        </w:rPr>
        <w:t xml:space="preserve">mais </w:t>
      </w:r>
      <w:r w:rsidR="001B3CE3" w:rsidRPr="00151630">
        <w:rPr>
          <w:rFonts w:ascii="Garamond" w:hAnsi="Garamond"/>
          <w:i/>
          <w:sz w:val="20"/>
          <w:szCs w:val="20"/>
        </w:rPr>
        <w:t xml:space="preserve">ils n'existent </w:t>
      </w:r>
      <w:r w:rsidR="00AC2D70" w:rsidRPr="00151630">
        <w:rPr>
          <w:rFonts w:ascii="Garamond" w:hAnsi="Garamond"/>
          <w:i/>
          <w:sz w:val="20"/>
          <w:szCs w:val="20"/>
        </w:rPr>
        <w:t>quatre</w:t>
      </w:r>
      <w:r w:rsidR="001B3CE3" w:rsidRPr="00151630">
        <w:rPr>
          <w:rFonts w:ascii="Garamond" w:hAnsi="Garamond"/>
          <w:i/>
          <w:sz w:val="20"/>
          <w:szCs w:val="20"/>
        </w:rPr>
        <w:t xml:space="preserve"> que sur le fondement de </w:t>
      </w:r>
      <w:r w:rsidR="001B3CE3" w:rsidRPr="00151630">
        <w:rPr>
          <w:rFonts w:ascii="Garamond" w:hAnsi="Garamond"/>
          <w:i/>
          <w:color w:val="0000CC"/>
          <w:sz w:val="20"/>
          <w:szCs w:val="20"/>
        </w:rPr>
        <w:t>ce discours psychanalytique</w:t>
      </w:r>
      <w:r w:rsidR="001B3CE3" w:rsidRPr="00151630">
        <w:rPr>
          <w:rFonts w:ascii="Garamond" w:hAnsi="Garamond"/>
          <w:i/>
          <w:sz w:val="20"/>
          <w:szCs w:val="20"/>
        </w:rPr>
        <w:t xml:space="preserve"> que j'articule de quatre places</w:t>
      </w:r>
      <w:r w:rsidR="00DC0D45" w:rsidRPr="00151630">
        <w:rPr>
          <w:rFonts w:ascii="Garamond" w:hAnsi="Garamond"/>
          <w:i/>
          <w:sz w:val="20"/>
          <w:szCs w:val="20"/>
        </w:rPr>
        <w:t>,</w:t>
      </w:r>
      <w:r w:rsidR="001B3CE3" w:rsidRPr="00151630">
        <w:rPr>
          <w:rFonts w:ascii="Garamond" w:hAnsi="Garamond"/>
          <w:i/>
          <w:sz w:val="20"/>
          <w:szCs w:val="20"/>
        </w:rPr>
        <w:t xml:space="preserve"> </w:t>
      </w:r>
    </w:p>
    <w:p w:rsidR="00A5031A" w:rsidRPr="00151630" w:rsidRDefault="001B3CE3" w:rsidP="00D14100">
      <w:pPr>
        <w:pStyle w:val="Sansinterligne"/>
        <w:ind w:left="708"/>
        <w:rPr>
          <w:rFonts w:ascii="Garamond" w:hAnsi="Garamond"/>
          <w:sz w:val="20"/>
          <w:szCs w:val="20"/>
        </w:rPr>
      </w:pPr>
      <w:r w:rsidRPr="00151630">
        <w:rPr>
          <w:rFonts w:ascii="Garamond" w:hAnsi="Garamond"/>
          <w:i/>
          <w:sz w:val="20"/>
          <w:szCs w:val="20"/>
        </w:rPr>
        <w:t>et</w:t>
      </w:r>
      <w:r w:rsidR="00AC2D70" w:rsidRPr="00151630">
        <w:rPr>
          <w:rFonts w:ascii="Garamond" w:hAnsi="Garamond"/>
          <w:i/>
          <w:sz w:val="20"/>
          <w:szCs w:val="20"/>
        </w:rPr>
        <w:t xml:space="preserve"> </w:t>
      </w:r>
      <w:r w:rsidRPr="00151630">
        <w:rPr>
          <w:rFonts w:ascii="Garamond" w:hAnsi="Garamond"/>
          <w:i/>
          <w:sz w:val="20"/>
          <w:szCs w:val="20"/>
        </w:rPr>
        <w:t>sur chacune de la prise de quelque effet de signifiant stipulé comme tel</w:t>
      </w:r>
    </w:p>
    <w:p w:rsidR="0030728B" w:rsidRPr="00151630" w:rsidRDefault="00A5031A" w:rsidP="00151630">
      <w:pPr>
        <w:pStyle w:val="Sansinterligne"/>
        <w:rPr>
          <w:rFonts w:ascii="Garamond" w:hAnsi="Garamond"/>
          <w:i/>
          <w:color w:val="0000CC"/>
          <w:sz w:val="20"/>
          <w:szCs w:val="20"/>
        </w:rPr>
      </w:pPr>
      <w:r w:rsidRPr="00151630">
        <w:rPr>
          <w:rFonts w:ascii="Garamond" w:hAnsi="Garamond"/>
          <w:color w:val="0000CC"/>
          <w:sz w:val="20"/>
          <w:szCs w:val="20"/>
        </w:rPr>
        <w:t>…</w:t>
      </w:r>
      <w:r w:rsidRPr="00151630">
        <w:rPr>
          <w:rFonts w:ascii="Garamond" w:hAnsi="Garamond"/>
          <w:i/>
          <w:color w:val="0000CC"/>
          <w:sz w:val="20"/>
          <w:szCs w:val="20"/>
          <w:u w:val="single"/>
        </w:rPr>
        <w:t>ce</w:t>
      </w:r>
      <w:r w:rsidR="001B3CE3" w:rsidRPr="00151630">
        <w:rPr>
          <w:rFonts w:ascii="Garamond" w:hAnsi="Garamond"/>
          <w:i/>
          <w:color w:val="0000CC"/>
          <w:sz w:val="20"/>
          <w:szCs w:val="20"/>
          <w:u w:val="single"/>
        </w:rPr>
        <w:t xml:space="preserve"> </w:t>
      </w:r>
      <w:r w:rsidRPr="00151630">
        <w:rPr>
          <w:rFonts w:ascii="Garamond" w:hAnsi="Garamond"/>
          <w:i/>
          <w:color w:val="0000CC"/>
          <w:sz w:val="20"/>
          <w:szCs w:val="20"/>
          <w:u w:val="single"/>
        </w:rPr>
        <w:t>discours psychanalytique</w:t>
      </w:r>
      <w:r w:rsidR="0030728B" w:rsidRPr="00151630">
        <w:rPr>
          <w:rFonts w:ascii="Garamond" w:hAnsi="Garamond"/>
          <w:i/>
          <w:color w:val="0000CC"/>
          <w:sz w:val="20"/>
          <w:szCs w:val="20"/>
          <w:u w:val="single"/>
        </w:rPr>
        <w:t>,</w:t>
      </w:r>
      <w:r w:rsidRPr="00151630">
        <w:rPr>
          <w:rFonts w:ascii="Garamond" w:hAnsi="Garamond"/>
          <w:i/>
          <w:color w:val="0000CC"/>
          <w:sz w:val="20"/>
          <w:szCs w:val="20"/>
          <w:u w:val="single"/>
        </w:rPr>
        <w:t xml:space="preserve"> </w:t>
      </w:r>
      <w:r w:rsidR="001B3CE3" w:rsidRPr="00151630">
        <w:rPr>
          <w:rFonts w:ascii="Garamond" w:hAnsi="Garamond"/>
          <w:i/>
          <w:color w:val="0000CC"/>
          <w:sz w:val="20"/>
          <w:szCs w:val="20"/>
          <w:u w:val="single"/>
        </w:rPr>
        <w:t>y</w:t>
      </w:r>
      <w:r w:rsidR="00322ADA">
        <w:rPr>
          <w:rFonts w:ascii="Garamond" w:hAnsi="Garamond"/>
          <w:i/>
          <w:color w:val="0000CC"/>
          <w:sz w:val="20"/>
          <w:szCs w:val="20"/>
          <w:u w:val="single"/>
        </w:rPr>
        <w:t>’</w:t>
      </w:r>
      <w:r w:rsidR="001B3CE3" w:rsidRPr="00151630">
        <w:rPr>
          <w:rFonts w:ascii="Garamond" w:hAnsi="Garamond"/>
          <w:i/>
          <w:color w:val="0000CC"/>
          <w:sz w:val="20"/>
          <w:szCs w:val="20"/>
          <w:u w:val="single"/>
        </w:rPr>
        <w:t xml:space="preserve">en a toujours quelque émergence </w:t>
      </w:r>
      <w:r w:rsidR="00D14100">
        <w:rPr>
          <w:rFonts w:ascii="Garamond" w:hAnsi="Garamond"/>
          <w:i/>
          <w:color w:val="0000CC"/>
          <w:sz w:val="20"/>
          <w:szCs w:val="20"/>
          <w:u w:val="single"/>
        </w:rPr>
        <w:t xml:space="preserve">à chaque passage </w:t>
      </w:r>
      <w:r w:rsidR="001B3CE3" w:rsidRPr="00151630">
        <w:rPr>
          <w:rFonts w:ascii="Garamond" w:hAnsi="Garamond"/>
          <w:i/>
          <w:color w:val="0000CC"/>
          <w:sz w:val="20"/>
          <w:szCs w:val="20"/>
          <w:u w:val="single"/>
        </w:rPr>
        <w:t>d'un discours à un autre</w:t>
      </w:r>
      <w:r w:rsidR="001B3CE3" w:rsidRPr="00151630">
        <w:rPr>
          <w:rFonts w:ascii="Garamond" w:hAnsi="Garamond"/>
          <w:sz w:val="20"/>
          <w:szCs w:val="20"/>
        </w:rPr>
        <w:t xml:space="preserve">. </w:t>
      </w:r>
    </w:p>
    <w:p w:rsidR="00D91910" w:rsidRPr="00151630" w:rsidRDefault="00D91910" w:rsidP="00151630">
      <w:pPr>
        <w:pStyle w:val="Sansinterligne"/>
        <w:rPr>
          <w:rFonts w:ascii="Garamond" w:hAnsi="Garamond"/>
          <w:sz w:val="20"/>
          <w:szCs w:val="20"/>
        </w:rPr>
      </w:pPr>
    </w:p>
    <w:p w:rsidR="00D14100" w:rsidRDefault="001B3CE3" w:rsidP="00151630">
      <w:pPr>
        <w:pStyle w:val="Sansinterligne"/>
        <w:rPr>
          <w:rFonts w:ascii="Garamond" w:hAnsi="Garamond"/>
          <w:sz w:val="20"/>
          <w:szCs w:val="20"/>
        </w:rPr>
      </w:pPr>
      <w:r w:rsidRPr="00151630">
        <w:rPr>
          <w:rFonts w:ascii="Garamond" w:hAnsi="Garamond"/>
          <w:sz w:val="20"/>
          <w:szCs w:val="20"/>
        </w:rPr>
        <w:t>Ça vaut la peine d'être retenu</w:t>
      </w:r>
      <w:r w:rsidR="00DC0D45" w:rsidRPr="00151630">
        <w:rPr>
          <w:rFonts w:ascii="Garamond" w:hAnsi="Garamond"/>
          <w:sz w:val="20"/>
          <w:szCs w:val="20"/>
        </w:rPr>
        <w:t xml:space="preserve">, </w:t>
      </w:r>
      <w:r w:rsidRPr="00151630">
        <w:rPr>
          <w:rFonts w:ascii="Garamond" w:hAnsi="Garamond"/>
          <w:sz w:val="20"/>
          <w:szCs w:val="20"/>
        </w:rPr>
        <w:t>non pas pour faire de l'</w:t>
      </w:r>
      <w:r w:rsidRPr="00151630">
        <w:rPr>
          <w:rFonts w:ascii="Garamond" w:hAnsi="Garamond"/>
          <w:i/>
          <w:sz w:val="20"/>
          <w:szCs w:val="20"/>
        </w:rPr>
        <w:t>histoire</w:t>
      </w:r>
      <w:r w:rsidRPr="00151630">
        <w:rPr>
          <w:rFonts w:ascii="Garamond" w:hAnsi="Garamond"/>
          <w:sz w:val="20"/>
          <w:szCs w:val="20"/>
        </w:rPr>
        <w:t>, puisqu'il</w:t>
      </w:r>
      <w:r w:rsidR="00A5031A" w:rsidRPr="00151630">
        <w:rPr>
          <w:rFonts w:ascii="Garamond" w:hAnsi="Garamond"/>
          <w:sz w:val="20"/>
          <w:szCs w:val="20"/>
        </w:rPr>
        <w:t xml:space="preserve"> ne</w:t>
      </w:r>
      <w:r w:rsidRPr="00151630">
        <w:rPr>
          <w:rFonts w:ascii="Garamond" w:hAnsi="Garamond"/>
          <w:sz w:val="20"/>
          <w:szCs w:val="20"/>
        </w:rPr>
        <w:t xml:space="preserve"> s'agit de ça en aucun cas</w:t>
      </w:r>
      <w:r w:rsidR="00DC0D45" w:rsidRPr="00151630">
        <w:rPr>
          <w:rFonts w:ascii="Garamond" w:hAnsi="Garamond"/>
          <w:sz w:val="20"/>
          <w:szCs w:val="20"/>
        </w:rPr>
        <w:t>,</w:t>
      </w:r>
      <w:r w:rsidR="00D14100">
        <w:rPr>
          <w:rFonts w:ascii="Garamond" w:hAnsi="Garamond"/>
          <w:sz w:val="20"/>
          <w:szCs w:val="20"/>
        </w:rPr>
        <w:t xml:space="preserve"> </w:t>
      </w:r>
    </w:p>
    <w:p w:rsidR="00D14100" w:rsidRDefault="00A5031A" w:rsidP="00BB4BE5">
      <w:pPr>
        <w:pStyle w:val="Sansinterligne"/>
        <w:rPr>
          <w:rFonts w:ascii="Garamond" w:hAnsi="Garamond"/>
          <w:sz w:val="20"/>
          <w:szCs w:val="20"/>
        </w:rPr>
      </w:pPr>
      <w:r w:rsidRPr="00151630">
        <w:rPr>
          <w:rFonts w:ascii="Garamond" w:hAnsi="Garamond"/>
          <w:sz w:val="20"/>
          <w:szCs w:val="20"/>
        </w:rPr>
        <w:t>m</w:t>
      </w:r>
      <w:r w:rsidR="001B3CE3" w:rsidRPr="00151630">
        <w:rPr>
          <w:rFonts w:ascii="Garamond" w:hAnsi="Garamond"/>
          <w:sz w:val="20"/>
          <w:szCs w:val="20"/>
        </w:rPr>
        <w:t>ais pour</w:t>
      </w:r>
      <w:r w:rsidR="00F4699C">
        <w:rPr>
          <w:rFonts w:ascii="Garamond" w:hAnsi="Garamond"/>
          <w:sz w:val="20"/>
          <w:szCs w:val="20"/>
        </w:rPr>
        <w:t> :</w:t>
      </w:r>
      <w:r w:rsidR="001B3CE3" w:rsidRPr="00151630">
        <w:rPr>
          <w:rFonts w:ascii="Garamond" w:hAnsi="Garamond"/>
          <w:sz w:val="20"/>
          <w:szCs w:val="20"/>
        </w:rPr>
        <w:t xml:space="preserve"> si on se trouve par exemple placé dans une condition historique</w:t>
      </w:r>
      <w:r w:rsidR="00BB4BE5">
        <w:rPr>
          <w:rFonts w:ascii="Garamond" w:hAnsi="Garamond"/>
          <w:sz w:val="20"/>
          <w:szCs w:val="20"/>
        </w:rPr>
        <w:t xml:space="preserve">, </w:t>
      </w:r>
      <w:r w:rsidR="001B3CE3" w:rsidRPr="00151630">
        <w:rPr>
          <w:rFonts w:ascii="Garamond" w:hAnsi="Garamond"/>
          <w:sz w:val="20"/>
          <w:szCs w:val="20"/>
        </w:rPr>
        <w:t>si l'on repère, si l'on s'avance</w:t>
      </w:r>
      <w:r w:rsidR="00BB4BE5">
        <w:rPr>
          <w:rFonts w:ascii="Garamond" w:hAnsi="Garamond"/>
          <w:sz w:val="20"/>
          <w:szCs w:val="20"/>
        </w:rPr>
        <w:t>,</w:t>
      </w:r>
    </w:p>
    <w:p w:rsidR="00F4699C" w:rsidRDefault="00D14100" w:rsidP="00151630">
      <w:pPr>
        <w:pStyle w:val="Sansinterligne"/>
        <w:rPr>
          <w:rFonts w:ascii="Garamond" w:hAnsi="Garamond"/>
          <w:sz w:val="20"/>
          <w:szCs w:val="20"/>
        </w:rPr>
      </w:pPr>
      <w:r>
        <w:rPr>
          <w:rFonts w:ascii="Garamond" w:hAnsi="Garamond"/>
          <w:sz w:val="20"/>
          <w:szCs w:val="20"/>
        </w:rPr>
        <w:t>…</w:t>
      </w:r>
      <w:r w:rsidR="001B3CE3" w:rsidRPr="00151630">
        <w:rPr>
          <w:rFonts w:ascii="Garamond" w:hAnsi="Garamond"/>
          <w:sz w:val="20"/>
          <w:szCs w:val="20"/>
        </w:rPr>
        <w:t xml:space="preserve">mais c'est </w:t>
      </w:r>
      <w:r w:rsidR="001B3CE3" w:rsidRPr="00151630">
        <w:rPr>
          <w:rFonts w:ascii="Garamond" w:hAnsi="Garamond"/>
          <w:i/>
          <w:sz w:val="20"/>
          <w:szCs w:val="20"/>
        </w:rPr>
        <w:t>libre</w:t>
      </w:r>
      <w:r w:rsidR="001B3CE3" w:rsidRPr="00151630">
        <w:rPr>
          <w:rFonts w:ascii="Garamond" w:hAnsi="Garamond"/>
          <w:sz w:val="20"/>
          <w:szCs w:val="20"/>
        </w:rPr>
        <w:t xml:space="preserve"> qu'on considère que la fondation de l'</w:t>
      </w:r>
      <w:r w:rsidR="00C20931" w:rsidRPr="00151630">
        <w:rPr>
          <w:rFonts w:ascii="Garamond" w:hAnsi="Garamond"/>
          <w:sz w:val="20"/>
          <w:szCs w:val="20"/>
        </w:rPr>
        <w:t>U</w:t>
      </w:r>
      <w:r w:rsidR="001B3CE3" w:rsidRPr="00151630">
        <w:rPr>
          <w:rFonts w:ascii="Garamond" w:hAnsi="Garamond"/>
          <w:sz w:val="20"/>
          <w:szCs w:val="20"/>
        </w:rPr>
        <w:t xml:space="preserve">niversité au temps de </w:t>
      </w:r>
      <w:r w:rsidR="00A5031A" w:rsidRPr="00151630">
        <w:rPr>
          <w:rFonts w:ascii="Garamond" w:hAnsi="Garamond"/>
          <w:sz w:val="20"/>
          <w:szCs w:val="20"/>
        </w:rPr>
        <w:t>CHARLEMAGNE</w:t>
      </w:r>
      <w:r w:rsidR="001B3CE3" w:rsidRPr="00151630">
        <w:rPr>
          <w:rFonts w:ascii="Garamond" w:hAnsi="Garamond"/>
          <w:sz w:val="20"/>
          <w:szCs w:val="20"/>
        </w:rPr>
        <w:t xml:space="preserve"> </w:t>
      </w:r>
    </w:p>
    <w:p w:rsidR="00A5031A" w:rsidRPr="00151630" w:rsidRDefault="001B3CE3" w:rsidP="00151630">
      <w:pPr>
        <w:pStyle w:val="Sansinterligne"/>
        <w:rPr>
          <w:rFonts w:ascii="Garamond" w:hAnsi="Garamond"/>
          <w:sz w:val="20"/>
          <w:szCs w:val="20"/>
        </w:rPr>
      </w:pPr>
      <w:r w:rsidRPr="00151630">
        <w:rPr>
          <w:rFonts w:ascii="Garamond" w:hAnsi="Garamond"/>
          <w:sz w:val="20"/>
          <w:szCs w:val="20"/>
        </w:rPr>
        <w:t xml:space="preserve">c'était </w:t>
      </w:r>
      <w:r w:rsidRPr="00151630">
        <w:rPr>
          <w:rFonts w:ascii="Garamond" w:hAnsi="Garamond"/>
          <w:i/>
          <w:color w:val="0000CC"/>
          <w:sz w:val="20"/>
          <w:szCs w:val="20"/>
        </w:rPr>
        <w:t>le passage d'un discours du Maître à l'orée d'un autre discours</w:t>
      </w:r>
      <w:r w:rsidRPr="00151630">
        <w:rPr>
          <w:rFonts w:ascii="Garamond" w:hAnsi="Garamond"/>
          <w:sz w:val="20"/>
          <w:szCs w:val="20"/>
        </w:rPr>
        <w:t xml:space="preserve">. </w:t>
      </w:r>
    </w:p>
    <w:p w:rsidR="00D91910" w:rsidRPr="00151630" w:rsidRDefault="00D91910" w:rsidP="00151630">
      <w:pPr>
        <w:pStyle w:val="Sansinterligne"/>
        <w:rPr>
          <w:rFonts w:ascii="Garamond" w:hAnsi="Garamond"/>
          <w:sz w:val="20"/>
          <w:szCs w:val="20"/>
        </w:rPr>
      </w:pPr>
    </w:p>
    <w:p w:rsidR="003D4DFE" w:rsidRPr="00151630" w:rsidRDefault="001B3CE3" w:rsidP="00151630">
      <w:pPr>
        <w:pStyle w:val="Sansinterligne"/>
        <w:rPr>
          <w:rFonts w:ascii="Garamond" w:hAnsi="Garamond"/>
          <w:sz w:val="20"/>
          <w:szCs w:val="20"/>
        </w:rPr>
      </w:pPr>
      <w:r w:rsidRPr="00151630">
        <w:rPr>
          <w:rFonts w:ascii="Garamond" w:hAnsi="Garamond"/>
          <w:sz w:val="20"/>
          <w:szCs w:val="20"/>
        </w:rPr>
        <w:t>Simplement à retenir qu'à appliquer ces catégories, qui ne sont elles</w:t>
      </w:r>
      <w:r w:rsidR="00D14100">
        <w:rPr>
          <w:rFonts w:ascii="Garamond" w:hAnsi="Garamond"/>
          <w:sz w:val="20"/>
          <w:szCs w:val="20"/>
        </w:rPr>
        <w:t>-</w:t>
      </w:r>
      <w:r w:rsidRPr="00151630">
        <w:rPr>
          <w:rFonts w:ascii="Garamond" w:hAnsi="Garamond"/>
          <w:sz w:val="20"/>
          <w:szCs w:val="20"/>
        </w:rPr>
        <w:t xml:space="preserve">mêmes structurées que </w:t>
      </w:r>
      <w:r w:rsidRPr="00151630">
        <w:rPr>
          <w:rFonts w:ascii="Garamond" w:hAnsi="Garamond"/>
          <w:i/>
          <w:color w:val="0000CC"/>
          <w:sz w:val="20"/>
          <w:szCs w:val="20"/>
        </w:rPr>
        <w:t>de l'existence</w:t>
      </w:r>
      <w:r w:rsidR="003D4DFE" w:rsidRPr="00B230E0">
        <w:rPr>
          <w:rFonts w:ascii="Courier New" w:hAnsi="Courier New" w:cs="Courier New"/>
          <w:i/>
          <w:color w:val="0000CC"/>
          <w:sz w:val="14"/>
          <w:szCs w:val="14"/>
        </w:rPr>
        <w:t>…</w:t>
      </w:r>
      <w:r w:rsidR="00D4694D" w:rsidRPr="00B230E0">
        <w:rPr>
          <w:rFonts w:ascii="Courier New" w:hAnsi="Courier New" w:cs="Courier New"/>
          <w:color w:val="0000CC"/>
          <w:sz w:val="14"/>
          <w:szCs w:val="14"/>
        </w:rPr>
        <w:t xml:space="preserve"> </w:t>
      </w:r>
    </w:p>
    <w:p w:rsidR="003D4DFE" w:rsidRPr="00151630" w:rsidRDefault="001B3CE3" w:rsidP="00D14100">
      <w:pPr>
        <w:pStyle w:val="Sansinterligne"/>
        <w:ind w:firstLine="708"/>
        <w:rPr>
          <w:rFonts w:ascii="Garamond" w:hAnsi="Garamond"/>
          <w:sz w:val="20"/>
          <w:szCs w:val="20"/>
        </w:rPr>
      </w:pPr>
      <w:r w:rsidRPr="00151630">
        <w:rPr>
          <w:rFonts w:ascii="Garamond" w:hAnsi="Garamond"/>
          <w:sz w:val="20"/>
          <w:szCs w:val="20"/>
        </w:rPr>
        <w:t xml:space="preserve">qui est un </w:t>
      </w:r>
      <w:r w:rsidRPr="00151630">
        <w:rPr>
          <w:rFonts w:ascii="Garamond" w:hAnsi="Garamond"/>
          <w:i/>
          <w:sz w:val="20"/>
          <w:szCs w:val="20"/>
        </w:rPr>
        <w:t>terme</w:t>
      </w:r>
      <w:r w:rsidR="00322ADA">
        <w:rPr>
          <w:rFonts w:ascii="Garamond" w:hAnsi="Garamond"/>
          <w:i/>
          <w:sz w:val="20"/>
          <w:szCs w:val="20"/>
        </w:rPr>
        <w:t>,</w:t>
      </w:r>
      <w:r w:rsidRPr="00151630">
        <w:rPr>
          <w:rFonts w:ascii="Garamond" w:hAnsi="Garamond"/>
          <w:sz w:val="20"/>
          <w:szCs w:val="20"/>
        </w:rPr>
        <w:t xml:space="preserve"> </w:t>
      </w:r>
      <w:r w:rsidR="003D4DFE" w:rsidRPr="00151630">
        <w:rPr>
          <w:rFonts w:ascii="Garamond" w:hAnsi="Garamond"/>
          <w:sz w:val="20"/>
          <w:szCs w:val="20"/>
        </w:rPr>
        <w:t xml:space="preserve">mais </w:t>
      </w:r>
      <w:r w:rsidRPr="00151630">
        <w:rPr>
          <w:rFonts w:ascii="Garamond" w:hAnsi="Garamond"/>
          <w:sz w:val="20"/>
          <w:szCs w:val="20"/>
        </w:rPr>
        <w:t xml:space="preserve">qui n'a rien de </w:t>
      </w:r>
      <w:r w:rsidRPr="00151630">
        <w:rPr>
          <w:rFonts w:ascii="Garamond" w:hAnsi="Garamond"/>
          <w:i/>
          <w:sz w:val="20"/>
          <w:szCs w:val="20"/>
        </w:rPr>
        <w:t>terminal</w:t>
      </w:r>
    </w:p>
    <w:p w:rsidR="00DC0D45" w:rsidRPr="00151630" w:rsidRDefault="003D4DFE" w:rsidP="00151630">
      <w:pPr>
        <w:pStyle w:val="Sansinterligne"/>
        <w:rPr>
          <w:rFonts w:ascii="Garamond" w:hAnsi="Garamond"/>
          <w:sz w:val="20"/>
          <w:szCs w:val="20"/>
        </w:rPr>
      </w:pPr>
      <w:r w:rsidRPr="00B230E0">
        <w:rPr>
          <w:rFonts w:ascii="Courier New" w:hAnsi="Courier New" w:cs="Courier New"/>
          <w:color w:val="0000CC"/>
          <w:sz w:val="14"/>
          <w:szCs w:val="14"/>
        </w:rPr>
        <w:t>…</w:t>
      </w:r>
      <w:r w:rsidR="001B3CE3" w:rsidRPr="00151630">
        <w:rPr>
          <w:rFonts w:ascii="Garamond" w:hAnsi="Garamond"/>
          <w:i/>
          <w:color w:val="0000CC"/>
          <w:sz w:val="20"/>
          <w:szCs w:val="20"/>
        </w:rPr>
        <w:t xml:space="preserve">du </w:t>
      </w:r>
      <w:r w:rsidR="00AC2D70" w:rsidRPr="00151630">
        <w:rPr>
          <w:rFonts w:ascii="Garamond" w:hAnsi="Garamond"/>
          <w:i/>
          <w:color w:val="0000CC"/>
          <w:sz w:val="20"/>
          <w:szCs w:val="20"/>
        </w:rPr>
        <w:t>discours psychanalytique</w:t>
      </w:r>
      <w:r w:rsidR="001B3CE3" w:rsidRPr="00151630">
        <w:rPr>
          <w:rFonts w:ascii="Garamond" w:hAnsi="Garamond"/>
          <w:i/>
          <w:color w:val="0000CC"/>
          <w:sz w:val="20"/>
          <w:szCs w:val="20"/>
        </w:rPr>
        <w:t>,</w:t>
      </w:r>
      <w:r w:rsidR="001B3CE3" w:rsidRPr="00151630">
        <w:rPr>
          <w:rFonts w:ascii="Garamond" w:hAnsi="Garamond"/>
          <w:sz w:val="20"/>
          <w:szCs w:val="20"/>
        </w:rPr>
        <w:t xml:space="preserve"> il faudrait seulement dresser l'oreille à la mise à l'épreuve de cette vérité</w:t>
      </w:r>
      <w:r w:rsidR="00AC2D70" w:rsidRPr="00151630">
        <w:rPr>
          <w:rFonts w:ascii="Garamond" w:hAnsi="Garamond"/>
          <w:sz w:val="20"/>
          <w:szCs w:val="20"/>
        </w:rPr>
        <w:t> :</w:t>
      </w:r>
      <w:r w:rsidR="001B3CE3" w:rsidRPr="00151630">
        <w:rPr>
          <w:rFonts w:ascii="Garamond" w:hAnsi="Garamond"/>
          <w:sz w:val="20"/>
          <w:szCs w:val="20"/>
        </w:rPr>
        <w:t xml:space="preserve"> </w:t>
      </w:r>
    </w:p>
    <w:p w:rsidR="00BB4BE5" w:rsidRDefault="00FD26F1" w:rsidP="00151630">
      <w:pPr>
        <w:pStyle w:val="Sansinterligne"/>
        <w:rPr>
          <w:rFonts w:ascii="Garamond" w:hAnsi="Garamond"/>
          <w:sz w:val="20"/>
          <w:szCs w:val="20"/>
        </w:rPr>
      </w:pPr>
      <w:r w:rsidRPr="00151630">
        <w:rPr>
          <w:rFonts w:ascii="Garamond" w:hAnsi="Garamond"/>
          <w:sz w:val="20"/>
          <w:szCs w:val="20"/>
        </w:rPr>
        <w:t>q</w:t>
      </w:r>
      <w:r w:rsidR="001B3CE3" w:rsidRPr="00151630">
        <w:rPr>
          <w:rFonts w:ascii="Garamond" w:hAnsi="Garamond"/>
          <w:sz w:val="20"/>
          <w:szCs w:val="20"/>
        </w:rPr>
        <w:t>u</w:t>
      </w:r>
      <w:r w:rsidRPr="00151630">
        <w:rPr>
          <w:rFonts w:ascii="Garamond" w:hAnsi="Garamond"/>
          <w:sz w:val="20"/>
          <w:szCs w:val="20"/>
        </w:rPr>
        <w:t>’</w:t>
      </w:r>
      <w:r w:rsidR="001B3CE3" w:rsidRPr="00151630">
        <w:rPr>
          <w:rFonts w:ascii="Garamond" w:hAnsi="Garamond"/>
          <w:i/>
          <w:color w:val="0000CC"/>
          <w:sz w:val="20"/>
          <w:szCs w:val="20"/>
          <w:u w:val="single"/>
        </w:rPr>
        <w:t xml:space="preserve">il y a émergence du discours analytique à chaque </w:t>
      </w:r>
      <w:r w:rsidR="003D4DFE" w:rsidRPr="00151630">
        <w:rPr>
          <w:rFonts w:ascii="Garamond" w:hAnsi="Garamond"/>
          <w:i/>
          <w:color w:val="0000CC"/>
          <w:sz w:val="20"/>
          <w:szCs w:val="20"/>
          <w:u w:val="single"/>
        </w:rPr>
        <w:t>« </w:t>
      </w:r>
      <w:r w:rsidR="001B3CE3" w:rsidRPr="00151630">
        <w:rPr>
          <w:rFonts w:ascii="Garamond" w:hAnsi="Garamond"/>
          <w:i/>
          <w:color w:val="0000CC"/>
          <w:sz w:val="20"/>
          <w:szCs w:val="20"/>
          <w:u w:val="single"/>
        </w:rPr>
        <w:t>passage</w:t>
      </w:r>
      <w:r w:rsidR="003D4DFE" w:rsidRPr="00DE2481">
        <w:rPr>
          <w:rFonts w:ascii="Garamond" w:hAnsi="Garamond"/>
          <w:i/>
          <w:color w:val="0000CC"/>
          <w:sz w:val="20"/>
          <w:szCs w:val="20"/>
          <w:u w:val="single"/>
        </w:rPr>
        <w:t> »</w:t>
      </w:r>
      <w:r w:rsidR="00DE2481">
        <w:rPr>
          <w:rFonts w:ascii="Garamond" w:hAnsi="Garamond"/>
          <w:i/>
          <w:color w:val="0000CC"/>
          <w:sz w:val="20"/>
          <w:szCs w:val="20"/>
        </w:rPr>
        <w:t>,</w:t>
      </w:r>
      <w:r w:rsidR="00D14100">
        <w:rPr>
          <w:rFonts w:ascii="Garamond" w:hAnsi="Garamond"/>
          <w:sz w:val="20"/>
          <w:szCs w:val="20"/>
        </w:rPr>
        <w:t xml:space="preserve"> </w:t>
      </w:r>
      <w:r w:rsidR="001B3CE3" w:rsidRPr="00151630">
        <w:rPr>
          <w:rFonts w:ascii="Garamond" w:hAnsi="Garamond"/>
          <w:sz w:val="20"/>
          <w:szCs w:val="20"/>
        </w:rPr>
        <w:t xml:space="preserve">de ce que le </w:t>
      </w:r>
      <w:r w:rsidR="00AC2D70" w:rsidRPr="00151630">
        <w:rPr>
          <w:rFonts w:ascii="Garamond" w:hAnsi="Garamond"/>
          <w:i/>
          <w:sz w:val="20"/>
          <w:szCs w:val="20"/>
        </w:rPr>
        <w:t>discours analytique</w:t>
      </w:r>
      <w:r w:rsidR="00AC2D70" w:rsidRPr="00151630">
        <w:rPr>
          <w:rFonts w:ascii="Garamond" w:hAnsi="Garamond"/>
          <w:sz w:val="20"/>
          <w:szCs w:val="20"/>
        </w:rPr>
        <w:t xml:space="preserve"> </w:t>
      </w:r>
      <w:r w:rsidR="001B3CE3" w:rsidRPr="00151630">
        <w:rPr>
          <w:rFonts w:ascii="Garamond" w:hAnsi="Garamond"/>
          <w:sz w:val="20"/>
          <w:szCs w:val="20"/>
        </w:rPr>
        <w:t xml:space="preserve">permet de pointer </w:t>
      </w:r>
    </w:p>
    <w:p w:rsidR="001B3CE3" w:rsidRDefault="001B3CE3" w:rsidP="00151630">
      <w:pPr>
        <w:pStyle w:val="Sansinterligne"/>
        <w:rPr>
          <w:rFonts w:ascii="Garamond" w:hAnsi="Garamond"/>
          <w:sz w:val="20"/>
          <w:szCs w:val="20"/>
        </w:rPr>
      </w:pPr>
      <w:r w:rsidRPr="00151630">
        <w:rPr>
          <w:rFonts w:ascii="Garamond" w:hAnsi="Garamond"/>
          <w:sz w:val="20"/>
          <w:szCs w:val="20"/>
        </w:rPr>
        <w:t xml:space="preserve">comme </w:t>
      </w:r>
      <w:r w:rsidRPr="00322ADA">
        <w:rPr>
          <w:rFonts w:ascii="Garamond" w:hAnsi="Garamond"/>
          <w:i/>
          <w:color w:val="0000CC"/>
          <w:sz w:val="20"/>
          <w:szCs w:val="20"/>
        </w:rPr>
        <w:t>franchissement d'un discours à un autre</w:t>
      </w:r>
      <w:r w:rsidRPr="00151630">
        <w:rPr>
          <w:rFonts w:ascii="Garamond" w:hAnsi="Garamond"/>
          <w:sz w:val="20"/>
          <w:szCs w:val="20"/>
        </w:rPr>
        <w:t>.</w:t>
      </w:r>
    </w:p>
    <w:p w:rsidR="00F4699C" w:rsidRDefault="00F4699C" w:rsidP="00151630">
      <w:pPr>
        <w:pStyle w:val="Sansinterligne"/>
        <w:rPr>
          <w:rFonts w:ascii="Garamond" w:hAnsi="Garamond"/>
          <w:sz w:val="20"/>
          <w:szCs w:val="20"/>
        </w:rPr>
      </w:pPr>
    </w:p>
    <w:p w:rsidR="00204836" w:rsidRDefault="00F4699C" w:rsidP="00151630">
      <w:pPr>
        <w:pStyle w:val="Sansinterligne"/>
        <w:rPr>
          <w:rFonts w:ascii="Garamond" w:hAnsi="Garamond"/>
          <w:i/>
          <w:color w:val="C00000"/>
          <w:sz w:val="16"/>
          <w:szCs w:val="16"/>
        </w:rPr>
      </w:pPr>
      <w:r w:rsidRPr="00F4699C">
        <w:rPr>
          <w:rFonts w:ascii="Garamond" w:hAnsi="Garamond"/>
          <w:color w:val="C00000"/>
          <w:sz w:val="16"/>
          <w:szCs w:val="16"/>
        </w:rPr>
        <w:t>[</w:t>
      </w:r>
      <w:r w:rsidRPr="00204836">
        <w:rPr>
          <w:rFonts w:ascii="Garamond" w:hAnsi="Garamond"/>
          <w:i/>
          <w:color w:val="C00000"/>
          <w:sz w:val="16"/>
          <w:szCs w:val="16"/>
        </w:rPr>
        <w:t>chacun des discours</w:t>
      </w:r>
      <w:r>
        <w:rPr>
          <w:rFonts w:ascii="Garamond" w:hAnsi="Garamond"/>
          <w:color w:val="C00000"/>
          <w:sz w:val="16"/>
          <w:szCs w:val="16"/>
        </w:rPr>
        <w:t xml:space="preserve"> </w:t>
      </w:r>
      <w:r w:rsidRPr="00F4699C">
        <w:rPr>
          <w:color w:val="0000CC"/>
          <w:sz w:val="16"/>
          <w:szCs w:val="16"/>
        </w:rPr>
        <w:t>H,U,M</w:t>
      </w:r>
      <w:r>
        <w:rPr>
          <w:rFonts w:ascii="Garamond" w:hAnsi="Garamond"/>
          <w:color w:val="C00000"/>
          <w:sz w:val="16"/>
          <w:szCs w:val="16"/>
        </w:rPr>
        <w:t xml:space="preserve"> </w:t>
      </w:r>
      <w:r w:rsidRPr="00204836">
        <w:rPr>
          <w:rFonts w:ascii="Garamond" w:hAnsi="Garamond"/>
          <w:i/>
          <w:color w:val="C00000"/>
          <w:sz w:val="16"/>
          <w:szCs w:val="16"/>
        </w:rPr>
        <w:t xml:space="preserve">commence par soutenir la possibilité d’un rapport sexuel (jouissance phallique) </w:t>
      </w:r>
      <w:r w:rsidR="005E4F27" w:rsidRPr="00204836">
        <w:rPr>
          <w:rFonts w:ascii="Garamond" w:hAnsi="Garamond"/>
          <w:i/>
          <w:color w:val="C00000"/>
          <w:sz w:val="16"/>
          <w:szCs w:val="16"/>
        </w:rPr>
        <w:t xml:space="preserve"> </w:t>
      </w:r>
      <w:r w:rsidRPr="00204836">
        <w:rPr>
          <w:rFonts w:ascii="Garamond" w:hAnsi="Garamond"/>
          <w:i/>
          <w:color w:val="C00000"/>
          <w:sz w:val="16"/>
          <w:szCs w:val="16"/>
        </w:rPr>
        <w:t>pour aboutir à l’aporie, à l’impuissance du « </w:t>
      </w:r>
      <w:r w:rsidRPr="00204836">
        <w:rPr>
          <w:rFonts w:ascii="Garamond" w:hAnsi="Garamond"/>
          <w:i/>
          <w:color w:val="0000CC"/>
          <w:sz w:val="16"/>
          <w:szCs w:val="16"/>
        </w:rPr>
        <w:t>Plus-de-jouir</w:t>
      </w:r>
      <w:r w:rsidRPr="00204836">
        <w:rPr>
          <w:rFonts w:ascii="Garamond" w:hAnsi="Garamond"/>
          <w:i/>
          <w:color w:val="C00000"/>
          <w:sz w:val="16"/>
          <w:szCs w:val="16"/>
        </w:rPr>
        <w:t xml:space="preserve"> » </w:t>
      </w:r>
    </w:p>
    <w:p w:rsidR="00204836" w:rsidRDefault="007A2462" w:rsidP="00151630">
      <w:pPr>
        <w:pStyle w:val="Sansinterligne"/>
        <w:rPr>
          <w:rFonts w:ascii="Garamond" w:hAnsi="Garamond"/>
          <w:i/>
          <w:color w:val="C00000"/>
          <w:sz w:val="16"/>
          <w:szCs w:val="16"/>
        </w:rPr>
      </w:pPr>
      <w:r>
        <w:rPr>
          <w:rFonts w:ascii="Garamond" w:hAnsi="Garamond"/>
          <w:i/>
          <w:color w:val="C00000"/>
          <w:sz w:val="16"/>
          <w:szCs w:val="16"/>
        </w:rPr>
        <w:t xml:space="preserve"> </w:t>
      </w:r>
      <w:r w:rsidR="00F4699C" w:rsidRPr="00204836">
        <w:rPr>
          <w:rFonts w:ascii="Garamond" w:hAnsi="Garamond"/>
          <w:i/>
          <w:color w:val="C00000"/>
          <w:sz w:val="16"/>
          <w:szCs w:val="16"/>
        </w:rPr>
        <w:t xml:space="preserve">à atteindre la </w:t>
      </w:r>
      <w:r w:rsidR="00F4699C" w:rsidRPr="00204836">
        <w:rPr>
          <w:rFonts w:ascii="Garamond" w:hAnsi="Garamond"/>
          <w:i/>
          <w:color w:val="0000CC"/>
          <w:sz w:val="16"/>
          <w:szCs w:val="16"/>
        </w:rPr>
        <w:t xml:space="preserve">Vérité </w:t>
      </w:r>
      <w:r w:rsidR="00F4699C" w:rsidRPr="00204836">
        <w:rPr>
          <w:rFonts w:ascii="Garamond" w:hAnsi="Garamond"/>
          <w:i/>
          <w:color w:val="C00000"/>
          <w:sz w:val="16"/>
          <w:szCs w:val="16"/>
        </w:rPr>
        <w:t>(la jouissance du corps de l’Autre)</w:t>
      </w:r>
      <w:r w:rsidR="005E4F27" w:rsidRPr="00204836">
        <w:rPr>
          <w:rFonts w:ascii="Garamond" w:hAnsi="Garamond"/>
          <w:i/>
          <w:color w:val="C00000"/>
          <w:sz w:val="16"/>
          <w:szCs w:val="16"/>
        </w:rPr>
        <w:t xml:space="preserve">. </w:t>
      </w:r>
      <w:r w:rsidR="00204836">
        <w:rPr>
          <w:rFonts w:ascii="Garamond" w:hAnsi="Garamond"/>
          <w:i/>
          <w:color w:val="C00000"/>
          <w:sz w:val="16"/>
          <w:szCs w:val="16"/>
        </w:rPr>
        <w:t>L</w:t>
      </w:r>
      <w:r w:rsidR="005E4F27" w:rsidRPr="00204836">
        <w:rPr>
          <w:rFonts w:ascii="Garamond" w:hAnsi="Garamond"/>
          <w:i/>
          <w:color w:val="C00000"/>
          <w:sz w:val="16"/>
          <w:szCs w:val="16"/>
        </w:rPr>
        <w:t xml:space="preserve">e discours </w:t>
      </w:r>
      <w:r w:rsidR="00204836" w:rsidRPr="00204836">
        <w:rPr>
          <w:color w:val="0000CC"/>
          <w:sz w:val="16"/>
          <w:szCs w:val="16"/>
        </w:rPr>
        <w:t>A</w:t>
      </w:r>
      <w:r w:rsidR="005E4F27" w:rsidRPr="00204836">
        <w:rPr>
          <w:rFonts w:ascii="Garamond" w:hAnsi="Garamond"/>
          <w:i/>
          <w:color w:val="C00000"/>
          <w:sz w:val="16"/>
          <w:szCs w:val="16"/>
        </w:rPr>
        <w:t xml:space="preserve"> interroge la jouissance de l’Autre</w:t>
      </w:r>
      <w:r w:rsidR="005E4F27">
        <w:rPr>
          <w:rFonts w:ascii="Garamond" w:hAnsi="Garamond"/>
          <w:color w:val="C00000"/>
          <w:sz w:val="16"/>
          <w:szCs w:val="16"/>
        </w:rPr>
        <w:t xml:space="preserve"> (</w:t>
      </w:r>
      <w:r w:rsidR="005E4F27" w:rsidRPr="00204836">
        <w:rPr>
          <w:i/>
          <w:color w:val="0000CC"/>
          <w:sz w:val="16"/>
          <w:szCs w:val="16"/>
        </w:rPr>
        <w:t>a</w:t>
      </w:r>
      <w:r w:rsidR="005E4F27">
        <w:rPr>
          <w:rFonts w:ascii="Garamond" w:hAnsi="Garamond"/>
          <w:color w:val="C00000"/>
          <w:sz w:val="16"/>
          <w:szCs w:val="16"/>
        </w:rPr>
        <w:t xml:space="preserve"> </w:t>
      </w:r>
      <w:r w:rsidR="005E4F27" w:rsidRPr="00276893">
        <w:rPr>
          <w:rFonts w:ascii="Garamond" w:hAnsi="Garamond"/>
          <w:color w:val="0000CC"/>
          <w:sz w:val="16"/>
          <w:szCs w:val="16"/>
          <w:vertAlign w:val="subscript"/>
        </w:rPr>
        <w:t>→</w:t>
      </w:r>
      <w:r w:rsidR="005E4F27">
        <w:rPr>
          <w:rFonts w:ascii="Garamond" w:hAnsi="Garamond"/>
          <w:color w:val="0000CC"/>
          <w:sz w:val="16"/>
          <w:szCs w:val="16"/>
          <w:vertAlign w:val="subscript"/>
        </w:rPr>
        <w:t xml:space="preserve"> </w:t>
      </w:r>
      <w:r w:rsidR="005E4F27" w:rsidRPr="005E4F27">
        <w:rPr>
          <w:rFonts w:ascii="Garamond" w:hAnsi="Garamond"/>
          <w:color w:val="0000CC"/>
          <w:sz w:val="20"/>
          <w:szCs w:val="20"/>
          <w:vertAlign w:val="subscript"/>
        </w:rPr>
        <w:t>?</w:t>
      </w:r>
      <w:r w:rsidR="005E4F27">
        <w:rPr>
          <w:rFonts w:ascii="Garamond" w:hAnsi="Garamond"/>
          <w:color w:val="C00000"/>
          <w:sz w:val="16"/>
          <w:szCs w:val="16"/>
        </w:rPr>
        <w:t xml:space="preserve"> </w:t>
      </w:r>
      <w:r w:rsidR="005E4F27" w:rsidRPr="005E4F27">
        <w:rPr>
          <w:rFonts w:ascii="LACAN" w:hAnsi="LACAN"/>
          <w:color w:val="0000CC"/>
          <w:sz w:val="16"/>
          <w:szCs w:val="16"/>
        </w:rPr>
        <w:t>S</w:t>
      </w:r>
      <w:r w:rsidR="005E4F27">
        <w:rPr>
          <w:rFonts w:ascii="Garamond" w:hAnsi="Garamond"/>
          <w:color w:val="C00000"/>
          <w:sz w:val="16"/>
          <w:szCs w:val="16"/>
        </w:rPr>
        <w:t xml:space="preserve"> </w:t>
      </w:r>
      <w:r w:rsidR="005E4F27" w:rsidRPr="00276893">
        <w:rPr>
          <w:rFonts w:ascii="Garamond" w:hAnsi="Garamond"/>
          <w:color w:val="0000CC"/>
          <w:sz w:val="16"/>
          <w:szCs w:val="16"/>
          <w:vertAlign w:val="subscript"/>
        </w:rPr>
        <w:t>→</w:t>
      </w:r>
      <w:r w:rsidR="005E4F27">
        <w:rPr>
          <w:rFonts w:ascii="Garamond" w:hAnsi="Garamond"/>
          <w:color w:val="0000CC"/>
          <w:sz w:val="16"/>
          <w:szCs w:val="16"/>
          <w:vertAlign w:val="subscript"/>
        </w:rPr>
        <w:t xml:space="preserve"> </w:t>
      </w:r>
      <w:r w:rsidR="005E4F27" w:rsidRPr="00B03A76">
        <w:rPr>
          <w:color w:val="0000CC"/>
          <w:sz w:val="16"/>
          <w:szCs w:val="16"/>
        </w:rPr>
        <w:t>S</w:t>
      </w:r>
      <w:r w:rsidR="005E4F27" w:rsidRPr="00B03A76">
        <w:rPr>
          <w:rFonts w:ascii="Garamond" w:hAnsi="Garamond"/>
          <w:color w:val="0000CC"/>
          <w:sz w:val="16"/>
          <w:szCs w:val="16"/>
          <w:vertAlign w:val="subscript"/>
        </w:rPr>
        <w:t>1</w:t>
      </w:r>
      <w:r w:rsidR="005E4F27">
        <w:rPr>
          <w:rFonts w:ascii="Garamond" w:hAnsi="Garamond"/>
          <w:color w:val="0000CC"/>
          <w:sz w:val="16"/>
          <w:szCs w:val="16"/>
          <w:vertAlign w:val="subscript"/>
        </w:rPr>
        <w:t xml:space="preserve"> </w:t>
      </w:r>
      <w:r w:rsidR="005E4F27" w:rsidRPr="005E4F27">
        <w:rPr>
          <w:rFonts w:ascii="Batang" w:eastAsia="Batang" w:hAnsi="Batang"/>
          <w:b/>
          <w:color w:val="C00000"/>
          <w:sz w:val="16"/>
          <w:szCs w:val="16"/>
        </w:rPr>
        <w:t>◊</w:t>
      </w:r>
      <w:r w:rsidR="005E4F27" w:rsidRPr="005E4F27">
        <w:rPr>
          <w:color w:val="0000CC"/>
          <w:sz w:val="16"/>
          <w:szCs w:val="16"/>
        </w:rPr>
        <w:t xml:space="preserve"> </w:t>
      </w:r>
      <w:r w:rsidR="005E4F27" w:rsidRPr="00B03A76">
        <w:rPr>
          <w:color w:val="0000CC"/>
          <w:sz w:val="16"/>
          <w:szCs w:val="16"/>
        </w:rPr>
        <w:t>S</w:t>
      </w:r>
      <w:r w:rsidR="005E4F27">
        <w:rPr>
          <w:rFonts w:ascii="Garamond" w:hAnsi="Garamond"/>
          <w:color w:val="0000CC"/>
          <w:sz w:val="16"/>
          <w:szCs w:val="16"/>
          <w:vertAlign w:val="subscript"/>
        </w:rPr>
        <w:t>2</w:t>
      </w:r>
      <w:r w:rsidR="005E4F27" w:rsidRPr="005E4F27">
        <w:rPr>
          <w:rFonts w:ascii="Garamond" w:hAnsi="Garamond"/>
          <w:color w:val="0000CC"/>
          <w:sz w:val="16"/>
          <w:szCs w:val="16"/>
        </w:rPr>
        <w:t>)</w:t>
      </w:r>
      <w:r w:rsidR="005E4F27">
        <w:rPr>
          <w:rFonts w:ascii="Garamond" w:hAnsi="Garamond"/>
          <w:color w:val="C00000"/>
          <w:sz w:val="16"/>
          <w:szCs w:val="16"/>
        </w:rPr>
        <w:t xml:space="preserve">, </w:t>
      </w:r>
      <w:r w:rsidR="005E4F27" w:rsidRPr="00204836">
        <w:rPr>
          <w:rFonts w:ascii="Garamond" w:hAnsi="Garamond"/>
          <w:i/>
          <w:color w:val="C00000"/>
          <w:sz w:val="16"/>
          <w:szCs w:val="16"/>
        </w:rPr>
        <w:t xml:space="preserve">il y a donc « émergence » du discours </w:t>
      </w:r>
      <w:r w:rsidR="00204836" w:rsidRPr="00204836">
        <w:rPr>
          <w:color w:val="0000CC"/>
          <w:sz w:val="16"/>
          <w:szCs w:val="16"/>
        </w:rPr>
        <w:t>A</w:t>
      </w:r>
      <w:r w:rsidR="00204836">
        <w:rPr>
          <w:rFonts w:ascii="Garamond" w:hAnsi="Garamond"/>
          <w:i/>
          <w:color w:val="C00000"/>
          <w:sz w:val="16"/>
          <w:szCs w:val="16"/>
        </w:rPr>
        <w:t xml:space="preserve"> </w:t>
      </w:r>
    </w:p>
    <w:p w:rsidR="006B2657" w:rsidRDefault="007A2462" w:rsidP="00151630">
      <w:pPr>
        <w:pStyle w:val="Sansinterligne"/>
        <w:rPr>
          <w:rFonts w:ascii="Garamond" w:hAnsi="Garamond"/>
          <w:color w:val="C00000"/>
          <w:sz w:val="16"/>
          <w:szCs w:val="16"/>
        </w:rPr>
      </w:pPr>
      <w:r>
        <w:rPr>
          <w:rFonts w:ascii="Garamond" w:hAnsi="Garamond"/>
          <w:i/>
          <w:color w:val="C00000"/>
          <w:sz w:val="16"/>
          <w:szCs w:val="16"/>
        </w:rPr>
        <w:t xml:space="preserve"> </w:t>
      </w:r>
      <w:r w:rsidR="00081E16">
        <w:rPr>
          <w:rFonts w:ascii="Garamond" w:hAnsi="Garamond"/>
          <w:i/>
          <w:color w:val="C00000"/>
          <w:sz w:val="16"/>
          <w:szCs w:val="16"/>
        </w:rPr>
        <w:t>(</w:t>
      </w:r>
      <w:r w:rsidR="00204836">
        <w:rPr>
          <w:rFonts w:ascii="Garamond" w:hAnsi="Garamond"/>
          <w:i/>
          <w:color w:val="C00000"/>
          <w:sz w:val="16"/>
          <w:szCs w:val="16"/>
        </w:rPr>
        <w:t>et</w:t>
      </w:r>
      <w:r w:rsidR="006C15CD">
        <w:rPr>
          <w:rFonts w:ascii="Garamond" w:hAnsi="Garamond"/>
          <w:i/>
          <w:color w:val="C00000"/>
          <w:sz w:val="16"/>
          <w:szCs w:val="16"/>
        </w:rPr>
        <w:t xml:space="preserve"> de la</w:t>
      </w:r>
      <w:r w:rsidR="00204836">
        <w:rPr>
          <w:rFonts w:ascii="Garamond" w:hAnsi="Garamond"/>
          <w:i/>
          <w:color w:val="C00000"/>
          <w:sz w:val="16"/>
          <w:szCs w:val="16"/>
        </w:rPr>
        <w:t xml:space="preserve"> demande d’amour</w:t>
      </w:r>
      <w:r w:rsidR="00081E16">
        <w:rPr>
          <w:rFonts w:ascii="Garamond" w:hAnsi="Garamond"/>
          <w:i/>
          <w:color w:val="C00000"/>
          <w:sz w:val="16"/>
          <w:szCs w:val="16"/>
        </w:rPr>
        <w:t>)</w:t>
      </w:r>
      <w:r w:rsidR="005E4F27" w:rsidRPr="00204836">
        <w:rPr>
          <w:rFonts w:ascii="Garamond" w:hAnsi="Garamond"/>
          <w:i/>
          <w:color w:val="C00000"/>
          <w:sz w:val="16"/>
          <w:szCs w:val="16"/>
        </w:rPr>
        <w:t xml:space="preserve"> chaque fois qu’un</w:t>
      </w:r>
      <w:r w:rsidR="00204836">
        <w:rPr>
          <w:rFonts w:ascii="Garamond" w:hAnsi="Garamond"/>
          <w:i/>
          <w:color w:val="C00000"/>
          <w:sz w:val="16"/>
          <w:szCs w:val="16"/>
        </w:rPr>
        <w:t xml:space="preserve"> des</w:t>
      </w:r>
      <w:r w:rsidR="005E4F27" w:rsidRPr="00204836">
        <w:rPr>
          <w:rFonts w:ascii="Garamond" w:hAnsi="Garamond"/>
          <w:i/>
          <w:color w:val="C00000"/>
          <w:sz w:val="16"/>
          <w:szCs w:val="16"/>
        </w:rPr>
        <w:t xml:space="preserve"> discours vient buter sur</w:t>
      </w:r>
      <w:r w:rsidR="00204836">
        <w:rPr>
          <w:rFonts w:ascii="Garamond" w:hAnsi="Garamond"/>
          <w:i/>
          <w:color w:val="C00000"/>
          <w:sz w:val="16"/>
          <w:szCs w:val="16"/>
        </w:rPr>
        <w:t xml:space="preserve"> « la faille », sur</w:t>
      </w:r>
      <w:r w:rsidR="005E4F27" w:rsidRPr="00204836">
        <w:rPr>
          <w:rFonts w:ascii="Garamond" w:hAnsi="Garamond"/>
          <w:i/>
          <w:color w:val="C00000"/>
          <w:sz w:val="16"/>
          <w:szCs w:val="16"/>
        </w:rPr>
        <w:t xml:space="preserve"> l’impuissance du</w:t>
      </w:r>
      <w:r w:rsidR="00204836" w:rsidRPr="00204836">
        <w:rPr>
          <w:rFonts w:ascii="Garamond" w:hAnsi="Garamond"/>
          <w:i/>
          <w:color w:val="C00000"/>
          <w:sz w:val="16"/>
          <w:szCs w:val="16"/>
        </w:rPr>
        <w:t xml:space="preserve"> « </w:t>
      </w:r>
      <w:r w:rsidR="00204836" w:rsidRPr="00204836">
        <w:rPr>
          <w:rFonts w:ascii="Garamond" w:hAnsi="Garamond"/>
          <w:i/>
          <w:color w:val="0000CC"/>
          <w:sz w:val="16"/>
          <w:szCs w:val="16"/>
        </w:rPr>
        <w:t>Plus-de-jouir</w:t>
      </w:r>
      <w:r w:rsidR="00204836" w:rsidRPr="00204836">
        <w:rPr>
          <w:rFonts w:ascii="Garamond" w:hAnsi="Garamond"/>
          <w:i/>
          <w:color w:val="C00000"/>
          <w:sz w:val="16"/>
          <w:szCs w:val="16"/>
        </w:rPr>
        <w:t> » à réaliser la jouissance du corps de l’Autre.</w:t>
      </w:r>
      <w:r w:rsidR="00204836">
        <w:rPr>
          <w:rFonts w:ascii="Garamond" w:hAnsi="Garamond"/>
          <w:color w:val="C00000"/>
          <w:sz w:val="16"/>
          <w:szCs w:val="16"/>
        </w:rPr>
        <w:t xml:space="preserve"> </w:t>
      </w:r>
      <w:r w:rsidR="00C96F96">
        <w:rPr>
          <w:rFonts w:ascii="Garamond" w:hAnsi="Garamond"/>
          <w:color w:val="C00000"/>
          <w:sz w:val="16"/>
          <w:szCs w:val="16"/>
        </w:rPr>
        <w:t>]</w:t>
      </w:r>
    </w:p>
    <w:p w:rsidR="00D35C74" w:rsidRPr="00151630" w:rsidRDefault="006B2657" w:rsidP="00151630">
      <w:pPr>
        <w:pStyle w:val="Sansinterligne"/>
        <w:rPr>
          <w:rFonts w:ascii="Garamond" w:hAnsi="Garamond"/>
          <w:sz w:val="20"/>
          <w:szCs w:val="20"/>
        </w:rPr>
      </w:pPr>
      <w:r>
        <w:rPr>
          <w:rFonts w:ascii="Garamond" w:hAnsi="Garamond"/>
          <w:color w:val="C00000"/>
          <w:sz w:val="16"/>
          <w:szCs w:val="16"/>
        </w:rPr>
        <w:t xml:space="preserve"> </w:t>
      </w:r>
    </w:p>
    <w:p w:rsidR="007A2462" w:rsidRDefault="001B3CE3" w:rsidP="00151630">
      <w:pPr>
        <w:pStyle w:val="Sansinterligne"/>
        <w:rPr>
          <w:rFonts w:ascii="Garamond" w:hAnsi="Garamond"/>
          <w:i/>
          <w:color w:val="0000CC"/>
          <w:sz w:val="20"/>
          <w:szCs w:val="20"/>
        </w:rPr>
      </w:pPr>
      <w:r w:rsidRPr="00151630">
        <w:rPr>
          <w:rFonts w:ascii="Garamond" w:hAnsi="Garamond"/>
          <w:i/>
          <w:sz w:val="20"/>
          <w:szCs w:val="20"/>
        </w:rPr>
        <w:t>La dernière fois j'ai dit que</w:t>
      </w:r>
      <w:r w:rsidR="00AC2D70" w:rsidRPr="00151630">
        <w:rPr>
          <w:rFonts w:ascii="Garamond" w:hAnsi="Garamond"/>
          <w:sz w:val="20"/>
          <w:szCs w:val="20"/>
        </w:rPr>
        <w:t xml:space="preserve"> </w:t>
      </w:r>
      <w:r w:rsidR="006C15CD" w:rsidRPr="007A2462">
        <w:rPr>
          <w:rFonts w:ascii="Garamond" w:hAnsi="Garamond"/>
          <w:sz w:val="18"/>
          <w:szCs w:val="18"/>
        </w:rPr>
        <w:t>« </w:t>
      </w:r>
      <w:r w:rsidR="00AC2D70" w:rsidRPr="007A2462">
        <w:rPr>
          <w:rFonts w:ascii="Garamond" w:hAnsi="Garamond"/>
          <w:i/>
          <w:color w:val="0000CC"/>
          <w:sz w:val="18"/>
          <w:szCs w:val="18"/>
        </w:rPr>
        <w:t>L</w:t>
      </w:r>
      <w:r w:rsidRPr="007A2462">
        <w:rPr>
          <w:rFonts w:ascii="Garamond" w:hAnsi="Garamond"/>
          <w:i/>
          <w:color w:val="0000CC"/>
          <w:sz w:val="18"/>
          <w:szCs w:val="18"/>
        </w:rPr>
        <w:t>a jouissance de l'Autre</w:t>
      </w:r>
      <w:r w:rsidR="00BB4BE5" w:rsidRPr="007A2462">
        <w:rPr>
          <w:rFonts w:ascii="Garamond" w:hAnsi="Garamond"/>
          <w:i/>
          <w:color w:val="0000CC"/>
          <w:sz w:val="18"/>
          <w:szCs w:val="18"/>
        </w:rPr>
        <w:t xml:space="preserve"> - </w:t>
      </w:r>
      <w:r w:rsidRPr="007A2462">
        <w:rPr>
          <w:rFonts w:ascii="Garamond" w:hAnsi="Garamond"/>
          <w:i/>
          <w:sz w:val="18"/>
          <w:szCs w:val="18"/>
        </w:rPr>
        <w:t>je vous passe la suite, vous pouvez la reprendre</w:t>
      </w:r>
      <w:r w:rsidR="00BB4BE5" w:rsidRPr="007A2462">
        <w:rPr>
          <w:rFonts w:ascii="Garamond" w:hAnsi="Garamond"/>
          <w:i/>
          <w:sz w:val="18"/>
          <w:szCs w:val="18"/>
        </w:rPr>
        <w:t xml:space="preserve"> -</w:t>
      </w:r>
      <w:r w:rsidRPr="007A2462">
        <w:rPr>
          <w:rFonts w:ascii="Garamond" w:hAnsi="Garamond"/>
          <w:sz w:val="18"/>
          <w:szCs w:val="18"/>
        </w:rPr>
        <w:t xml:space="preserve"> </w:t>
      </w:r>
      <w:r w:rsidRPr="007A2462">
        <w:rPr>
          <w:rFonts w:ascii="Garamond" w:hAnsi="Garamond"/>
          <w:i/>
          <w:color w:val="0000CC"/>
          <w:sz w:val="18"/>
          <w:szCs w:val="18"/>
        </w:rPr>
        <w:t>n'est pas le signe de l'amour</w:t>
      </w:r>
      <w:r w:rsidR="006C15CD" w:rsidRPr="007A2462">
        <w:rPr>
          <w:rFonts w:ascii="Garamond" w:hAnsi="Garamond"/>
          <w:i/>
          <w:color w:val="0000CC"/>
          <w:sz w:val="18"/>
          <w:szCs w:val="18"/>
        </w:rPr>
        <w:t> »</w:t>
      </w:r>
      <w:r w:rsidRPr="00151630">
        <w:rPr>
          <w:rFonts w:ascii="Garamond" w:hAnsi="Garamond"/>
          <w:i/>
          <w:sz w:val="20"/>
          <w:szCs w:val="20"/>
        </w:rPr>
        <w:t>.</w:t>
      </w:r>
      <w:r w:rsidRPr="00151630">
        <w:rPr>
          <w:rFonts w:ascii="Garamond" w:hAnsi="Garamond"/>
          <w:sz w:val="20"/>
          <w:szCs w:val="20"/>
        </w:rPr>
        <w:t xml:space="preserve"> </w:t>
      </w:r>
      <w:r w:rsidRPr="00151630">
        <w:rPr>
          <w:rFonts w:ascii="Garamond" w:hAnsi="Garamond"/>
          <w:i/>
          <w:color w:val="0000CC"/>
          <w:sz w:val="20"/>
          <w:szCs w:val="20"/>
        </w:rPr>
        <w:t xml:space="preserve">Et ici </w:t>
      </w:r>
    </w:p>
    <w:p w:rsidR="005030E2" w:rsidRPr="007A2462" w:rsidRDefault="001B3CE3" w:rsidP="00151630">
      <w:pPr>
        <w:pStyle w:val="Sansinterligne"/>
        <w:rPr>
          <w:rFonts w:ascii="Garamond" w:hAnsi="Garamond"/>
          <w:i/>
          <w:color w:val="0000CC"/>
          <w:sz w:val="20"/>
          <w:szCs w:val="20"/>
        </w:rPr>
      </w:pPr>
      <w:r w:rsidRPr="00151630">
        <w:rPr>
          <w:rFonts w:ascii="Garamond" w:hAnsi="Garamond"/>
          <w:i/>
          <w:color w:val="0000CC"/>
          <w:sz w:val="20"/>
          <w:szCs w:val="20"/>
        </w:rPr>
        <w:t>je dis que</w:t>
      </w:r>
      <w:r w:rsidR="005030E2" w:rsidRPr="00151630">
        <w:rPr>
          <w:rFonts w:ascii="Garamond" w:hAnsi="Garamond"/>
          <w:i/>
          <w:color w:val="0000CC"/>
          <w:sz w:val="20"/>
          <w:szCs w:val="20"/>
        </w:rPr>
        <w:t xml:space="preserve"> </w:t>
      </w:r>
      <w:r w:rsidR="00AC2D70" w:rsidRPr="007A2462">
        <w:rPr>
          <w:rFonts w:ascii="Garamond" w:hAnsi="Garamond"/>
          <w:i/>
          <w:color w:val="0000CC"/>
          <w:sz w:val="18"/>
          <w:szCs w:val="18"/>
        </w:rPr>
        <w:t>« </w:t>
      </w:r>
      <w:r w:rsidRPr="004877D1">
        <w:rPr>
          <w:rFonts w:ascii="Garamond" w:hAnsi="Garamond"/>
          <w:i/>
          <w:color w:val="0000CC"/>
          <w:sz w:val="18"/>
          <w:szCs w:val="18"/>
          <w:u w:val="single"/>
        </w:rPr>
        <w:t>l'amour est un signe</w:t>
      </w:r>
      <w:r w:rsidR="00AC2D70" w:rsidRPr="007A2462">
        <w:rPr>
          <w:rFonts w:ascii="Garamond" w:hAnsi="Garamond"/>
          <w:i/>
          <w:color w:val="0000CC"/>
          <w:sz w:val="18"/>
          <w:szCs w:val="18"/>
        </w:rPr>
        <w:t> »</w:t>
      </w:r>
      <w:r w:rsidRPr="00151630">
        <w:rPr>
          <w:rFonts w:ascii="Garamond" w:hAnsi="Garamond"/>
          <w:i/>
          <w:color w:val="0000CC"/>
          <w:sz w:val="20"/>
          <w:szCs w:val="20"/>
        </w:rPr>
        <w:t>.</w:t>
      </w:r>
      <w:r w:rsidRPr="00151630">
        <w:rPr>
          <w:rFonts w:ascii="Garamond" w:hAnsi="Garamond"/>
          <w:sz w:val="20"/>
          <w:szCs w:val="20"/>
        </w:rPr>
        <w:t xml:space="preserve"> </w:t>
      </w:r>
      <w:r w:rsidRPr="00151630">
        <w:rPr>
          <w:rFonts w:ascii="Garamond" w:hAnsi="Garamond"/>
          <w:i/>
          <w:color w:val="0000CC"/>
          <w:sz w:val="20"/>
          <w:szCs w:val="20"/>
        </w:rPr>
        <w:t>L'amour tient</w:t>
      </w:r>
      <w:r w:rsidR="00D14100">
        <w:rPr>
          <w:rFonts w:ascii="Garamond" w:hAnsi="Garamond"/>
          <w:i/>
          <w:color w:val="0000CC"/>
          <w:sz w:val="20"/>
          <w:szCs w:val="20"/>
        </w:rPr>
        <w:t>-</w:t>
      </w:r>
      <w:r w:rsidRPr="00151630">
        <w:rPr>
          <w:rFonts w:ascii="Garamond" w:hAnsi="Garamond"/>
          <w:i/>
          <w:color w:val="0000CC"/>
          <w:sz w:val="20"/>
          <w:szCs w:val="20"/>
        </w:rPr>
        <w:t xml:space="preserve">il dans le fait que ce qui apparaît ce n'est rien d'autre, ce n'est rien de plus que </w:t>
      </w:r>
      <w:r w:rsidRPr="004877D1">
        <w:rPr>
          <w:rFonts w:ascii="Garamond" w:hAnsi="Garamond"/>
          <w:i/>
          <w:color w:val="0000CC"/>
          <w:sz w:val="20"/>
          <w:szCs w:val="20"/>
          <w:u w:val="single"/>
        </w:rPr>
        <w:t>le signe</w:t>
      </w:r>
      <w:r w:rsidR="005030E2" w:rsidRPr="00151630">
        <w:rPr>
          <w:rFonts w:ascii="Garamond" w:hAnsi="Garamond"/>
          <w:i/>
          <w:color w:val="0000CC"/>
          <w:sz w:val="20"/>
          <w:szCs w:val="20"/>
        </w:rPr>
        <w:t> ?</w:t>
      </w:r>
      <w:r w:rsidRPr="00151630">
        <w:rPr>
          <w:rFonts w:ascii="Garamond" w:hAnsi="Garamond"/>
          <w:sz w:val="20"/>
          <w:szCs w:val="20"/>
        </w:rPr>
        <w:t xml:space="preserve"> </w:t>
      </w:r>
    </w:p>
    <w:p w:rsidR="005030E2" w:rsidRPr="007A2462" w:rsidRDefault="001B3CE3" w:rsidP="00151630">
      <w:pPr>
        <w:pStyle w:val="Sansinterligne"/>
        <w:rPr>
          <w:rFonts w:ascii="Garamond" w:hAnsi="Garamond"/>
          <w:sz w:val="20"/>
          <w:szCs w:val="20"/>
        </w:rPr>
      </w:pPr>
      <w:r w:rsidRPr="00151630">
        <w:rPr>
          <w:rFonts w:ascii="Garamond" w:hAnsi="Garamond"/>
          <w:sz w:val="20"/>
          <w:szCs w:val="20"/>
        </w:rPr>
        <w:t xml:space="preserve">C'est ici que </w:t>
      </w:r>
      <w:r w:rsidR="00D4694D" w:rsidRPr="00151630">
        <w:rPr>
          <w:rFonts w:ascii="Garamond" w:hAnsi="Garamond"/>
          <w:i/>
          <w:sz w:val="20"/>
          <w:szCs w:val="20"/>
        </w:rPr>
        <w:t>L</w:t>
      </w:r>
      <w:r w:rsidRPr="00151630">
        <w:rPr>
          <w:rFonts w:ascii="Garamond" w:hAnsi="Garamond"/>
          <w:i/>
          <w:sz w:val="20"/>
          <w:szCs w:val="20"/>
        </w:rPr>
        <w:t>a logique de Port</w:t>
      </w:r>
      <w:r w:rsidR="00D14100">
        <w:rPr>
          <w:rFonts w:ascii="Garamond" w:hAnsi="Garamond"/>
          <w:i/>
          <w:sz w:val="20"/>
          <w:szCs w:val="20"/>
        </w:rPr>
        <w:t>-</w:t>
      </w:r>
      <w:r w:rsidRPr="00151630">
        <w:rPr>
          <w:rFonts w:ascii="Garamond" w:hAnsi="Garamond"/>
          <w:i/>
          <w:sz w:val="20"/>
          <w:szCs w:val="20"/>
        </w:rPr>
        <w:t>Royal</w:t>
      </w:r>
      <w:r w:rsidR="00322ADA">
        <w:rPr>
          <w:rFonts w:ascii="Garamond" w:hAnsi="Garamond"/>
          <w:sz w:val="20"/>
          <w:szCs w:val="20"/>
        </w:rPr>
        <w:t> </w:t>
      </w:r>
      <w:r w:rsidR="005030E2" w:rsidRPr="00151630">
        <w:rPr>
          <w:rFonts w:ascii="Garamond" w:hAnsi="Garamond"/>
          <w:i/>
          <w:sz w:val="20"/>
          <w:szCs w:val="20"/>
        </w:rPr>
        <w:t>-</w:t>
      </w:r>
      <w:r w:rsidRPr="00151630">
        <w:rPr>
          <w:rFonts w:ascii="Garamond" w:hAnsi="Garamond"/>
          <w:i/>
          <w:sz w:val="20"/>
          <w:szCs w:val="20"/>
        </w:rPr>
        <w:t xml:space="preserve"> l'autre jour évoquée</w:t>
      </w:r>
      <w:r w:rsidR="006C15CD">
        <w:rPr>
          <w:rFonts w:ascii="Garamond" w:hAnsi="Garamond"/>
          <w:i/>
          <w:sz w:val="20"/>
          <w:szCs w:val="20"/>
        </w:rPr>
        <w:t xml:space="preserve"> </w:t>
      </w:r>
      <w:r w:rsidR="006C15CD" w:rsidRPr="006C15CD">
        <w:rPr>
          <w:rFonts w:ascii="Garamond" w:hAnsi="Garamond"/>
          <w:color w:val="C00000"/>
          <w:sz w:val="16"/>
          <w:szCs w:val="16"/>
        </w:rPr>
        <w:t>[</w:t>
      </w:r>
      <w:r w:rsidR="00170875" w:rsidRPr="00170875">
        <w:rPr>
          <w:rFonts w:ascii="Garamond" w:hAnsi="Garamond"/>
          <w:i/>
          <w:color w:val="C00000"/>
          <w:sz w:val="16"/>
          <w:szCs w:val="16"/>
        </w:rPr>
        <w:t xml:space="preserve">cf. </w:t>
      </w:r>
      <w:r w:rsidR="006C15CD" w:rsidRPr="00170875">
        <w:rPr>
          <w:rFonts w:ascii="Garamond" w:hAnsi="Garamond"/>
          <w:i/>
          <w:color w:val="C00000"/>
          <w:sz w:val="16"/>
          <w:szCs w:val="16"/>
        </w:rPr>
        <w:t>exposé</w:t>
      </w:r>
      <w:r w:rsidR="006C15CD" w:rsidRPr="006C15CD">
        <w:rPr>
          <w:rFonts w:ascii="Garamond" w:hAnsi="Garamond"/>
          <w:i/>
          <w:color w:val="C00000"/>
          <w:sz w:val="16"/>
          <w:szCs w:val="16"/>
        </w:rPr>
        <w:t xml:space="preserve"> de</w:t>
      </w:r>
      <w:r w:rsidR="00170875">
        <w:rPr>
          <w:rFonts w:ascii="Garamond" w:hAnsi="Garamond"/>
          <w:i/>
          <w:color w:val="C00000"/>
          <w:sz w:val="16"/>
          <w:szCs w:val="16"/>
        </w:rPr>
        <w:t xml:space="preserve"> François </w:t>
      </w:r>
      <w:proofErr w:type="spellStart"/>
      <w:r w:rsidR="00170875">
        <w:rPr>
          <w:rFonts w:ascii="Garamond" w:hAnsi="Garamond"/>
          <w:i/>
          <w:color w:val="C00000"/>
          <w:sz w:val="16"/>
          <w:szCs w:val="16"/>
        </w:rPr>
        <w:t>Récanati</w:t>
      </w:r>
      <w:proofErr w:type="spellEnd"/>
      <w:r w:rsidR="006C15CD">
        <w:rPr>
          <w:rFonts w:ascii="Garamond" w:hAnsi="Garamond"/>
          <w:i/>
          <w:color w:val="C00000"/>
          <w:sz w:val="16"/>
          <w:szCs w:val="16"/>
        </w:rPr>
        <w:t xml:space="preserve"> </w:t>
      </w:r>
      <w:r w:rsidR="006C15CD" w:rsidRPr="006C15CD">
        <w:rPr>
          <w:rFonts w:ascii="Garamond" w:hAnsi="Garamond"/>
          <w:color w:val="C00000"/>
          <w:sz w:val="16"/>
          <w:szCs w:val="16"/>
        </w:rPr>
        <w:t>]</w:t>
      </w:r>
      <w:r w:rsidR="005030E2" w:rsidRPr="00151630">
        <w:rPr>
          <w:rFonts w:ascii="Garamond" w:hAnsi="Garamond"/>
          <w:i/>
          <w:sz w:val="20"/>
          <w:szCs w:val="20"/>
        </w:rPr>
        <w:t xml:space="preserve"> -</w:t>
      </w:r>
      <w:r w:rsidRPr="00151630">
        <w:rPr>
          <w:rFonts w:ascii="Garamond" w:hAnsi="Garamond"/>
          <w:sz w:val="20"/>
          <w:szCs w:val="20"/>
        </w:rPr>
        <w:t xml:space="preserve"> viendrait nous prêter aide. </w:t>
      </w:r>
      <w:r w:rsidRPr="007A2462">
        <w:rPr>
          <w:rFonts w:ascii="Garamond" w:hAnsi="Garamond"/>
          <w:i/>
          <w:color w:val="0000CC"/>
          <w:sz w:val="20"/>
          <w:szCs w:val="20"/>
          <w:u w:val="single"/>
        </w:rPr>
        <w:t>Le signe</w:t>
      </w:r>
      <w:r w:rsidR="005030E2" w:rsidRPr="006C15CD">
        <w:rPr>
          <w:rFonts w:ascii="Courier New" w:hAnsi="Courier New" w:cs="Courier New"/>
          <w:i/>
          <w:sz w:val="14"/>
          <w:szCs w:val="14"/>
        </w:rPr>
        <w:t>…</w:t>
      </w:r>
      <w:r w:rsidRPr="00151630">
        <w:rPr>
          <w:rFonts w:ascii="Garamond" w:hAnsi="Garamond"/>
          <w:i/>
          <w:sz w:val="20"/>
          <w:szCs w:val="20"/>
        </w:rPr>
        <w:t xml:space="preserve"> </w:t>
      </w:r>
    </w:p>
    <w:p w:rsidR="00D4694D" w:rsidRPr="00151630" w:rsidRDefault="00D14100" w:rsidP="00D14100">
      <w:pPr>
        <w:pStyle w:val="Sansinterligne"/>
        <w:ind w:firstLine="708"/>
        <w:rPr>
          <w:rFonts w:ascii="Garamond" w:hAnsi="Garamond"/>
          <w:i/>
          <w:sz w:val="20"/>
          <w:szCs w:val="20"/>
        </w:rPr>
      </w:pPr>
      <w:r>
        <w:rPr>
          <w:rFonts w:ascii="Garamond" w:hAnsi="Garamond"/>
          <w:i/>
          <w:sz w:val="20"/>
          <w:szCs w:val="20"/>
        </w:rPr>
        <w:t>a</w:t>
      </w:r>
      <w:r w:rsidR="001B3CE3" w:rsidRPr="00151630">
        <w:rPr>
          <w:rFonts w:ascii="Garamond" w:hAnsi="Garamond"/>
          <w:i/>
          <w:sz w:val="20"/>
          <w:szCs w:val="20"/>
        </w:rPr>
        <w:t>vance</w:t>
      </w:r>
      <w:r>
        <w:rPr>
          <w:rFonts w:ascii="Garamond" w:hAnsi="Garamond"/>
          <w:i/>
          <w:sz w:val="20"/>
          <w:szCs w:val="20"/>
        </w:rPr>
        <w:t>-</w:t>
      </w:r>
      <w:r w:rsidR="001B3CE3" w:rsidRPr="00151630">
        <w:rPr>
          <w:rFonts w:ascii="Garamond" w:hAnsi="Garamond"/>
          <w:i/>
          <w:sz w:val="20"/>
          <w:szCs w:val="20"/>
        </w:rPr>
        <w:t>t</w:t>
      </w:r>
      <w:r>
        <w:rPr>
          <w:rFonts w:ascii="Garamond" w:hAnsi="Garamond"/>
          <w:i/>
          <w:sz w:val="20"/>
          <w:szCs w:val="20"/>
        </w:rPr>
        <w:t>-</w:t>
      </w:r>
      <w:r w:rsidR="001B3CE3" w:rsidRPr="00151630">
        <w:rPr>
          <w:rFonts w:ascii="Garamond" w:hAnsi="Garamond"/>
          <w:i/>
          <w:sz w:val="20"/>
          <w:szCs w:val="20"/>
        </w:rPr>
        <w:t>elle cette logique</w:t>
      </w:r>
      <w:r w:rsidR="005030E2" w:rsidRPr="00151630">
        <w:rPr>
          <w:rFonts w:ascii="Garamond" w:hAnsi="Garamond"/>
          <w:i/>
          <w:sz w:val="20"/>
          <w:szCs w:val="20"/>
        </w:rPr>
        <w:t xml:space="preserve">, </w:t>
      </w:r>
      <w:r w:rsidR="00322ADA">
        <w:rPr>
          <w:rFonts w:ascii="Garamond" w:hAnsi="Garamond"/>
          <w:i/>
          <w:sz w:val="20"/>
          <w:szCs w:val="20"/>
        </w:rPr>
        <w:t xml:space="preserve">et </w:t>
      </w:r>
      <w:r w:rsidR="001B3CE3" w:rsidRPr="00151630">
        <w:rPr>
          <w:rFonts w:ascii="Garamond" w:hAnsi="Garamond"/>
          <w:i/>
          <w:sz w:val="20"/>
          <w:szCs w:val="20"/>
        </w:rPr>
        <w:t xml:space="preserve">on s'émerveille toujours de </w:t>
      </w:r>
      <w:r w:rsidR="001B3CE3" w:rsidRPr="00151630">
        <w:rPr>
          <w:rFonts w:ascii="Garamond" w:hAnsi="Garamond"/>
          <w:i/>
          <w:color w:val="0000CC"/>
          <w:sz w:val="20"/>
          <w:szCs w:val="20"/>
        </w:rPr>
        <w:t>ces dires</w:t>
      </w:r>
      <w:r w:rsidR="001B3CE3" w:rsidRPr="00151630">
        <w:rPr>
          <w:rFonts w:ascii="Garamond" w:hAnsi="Garamond"/>
          <w:i/>
          <w:sz w:val="20"/>
          <w:szCs w:val="20"/>
        </w:rPr>
        <w:t xml:space="preserve"> qui prennent un poids quelquefois bien longtemps après </w:t>
      </w:r>
    </w:p>
    <w:p w:rsidR="00170875" w:rsidRDefault="00D4694D" w:rsidP="006C15CD">
      <w:pPr>
        <w:pStyle w:val="Sansinterligne"/>
        <w:rPr>
          <w:rFonts w:ascii="Garamond" w:hAnsi="Garamond"/>
          <w:sz w:val="20"/>
          <w:szCs w:val="20"/>
        </w:rPr>
      </w:pPr>
      <w:r w:rsidRPr="006C15CD">
        <w:rPr>
          <w:rFonts w:ascii="Courier New" w:hAnsi="Courier New" w:cs="Courier New"/>
          <w:sz w:val="14"/>
          <w:szCs w:val="14"/>
        </w:rPr>
        <w:t>…</w:t>
      </w:r>
      <w:r w:rsidR="001B3CE3" w:rsidRPr="007A2462">
        <w:rPr>
          <w:rFonts w:ascii="Garamond" w:hAnsi="Garamond"/>
          <w:i/>
          <w:color w:val="0000CC"/>
          <w:sz w:val="20"/>
          <w:szCs w:val="20"/>
          <w:u w:val="single"/>
        </w:rPr>
        <w:t>le signe</w:t>
      </w:r>
      <w:r w:rsidR="001B3CE3" w:rsidRPr="00151630">
        <w:rPr>
          <w:rFonts w:ascii="Garamond" w:hAnsi="Garamond"/>
          <w:i/>
          <w:color w:val="0000CC"/>
          <w:sz w:val="20"/>
          <w:szCs w:val="20"/>
        </w:rPr>
        <w:t xml:space="preserve"> c'est ce qui ne se définit que de la disjonction de deux substances qui n'auraient aucune partie commune</w:t>
      </w:r>
      <w:r w:rsidR="00E506C7" w:rsidRPr="00151630">
        <w:rPr>
          <w:rFonts w:ascii="Garamond" w:hAnsi="Garamond"/>
          <w:i/>
          <w:color w:val="0000CC"/>
          <w:sz w:val="20"/>
          <w:szCs w:val="20"/>
        </w:rPr>
        <w:t>,</w:t>
      </w:r>
      <w:r w:rsidR="001B3CE3" w:rsidRPr="00151630">
        <w:rPr>
          <w:rFonts w:ascii="Garamond" w:hAnsi="Garamond"/>
          <w:sz w:val="20"/>
          <w:szCs w:val="20"/>
        </w:rPr>
        <w:t xml:space="preserve"> </w:t>
      </w:r>
    </w:p>
    <w:p w:rsidR="001B3CE3" w:rsidRDefault="001B3CE3" w:rsidP="00BB4BE5">
      <w:pPr>
        <w:pStyle w:val="Sansinterligne"/>
        <w:rPr>
          <w:rFonts w:ascii="Garamond" w:hAnsi="Garamond"/>
          <w:sz w:val="20"/>
          <w:szCs w:val="20"/>
        </w:rPr>
      </w:pPr>
      <w:r w:rsidRPr="00BB4BE5">
        <w:rPr>
          <w:rFonts w:ascii="Garamond" w:hAnsi="Garamond"/>
          <w:i/>
          <w:color w:val="0000CC"/>
          <w:sz w:val="20"/>
          <w:szCs w:val="20"/>
        </w:rPr>
        <w:t xml:space="preserve">ce que de nos jours nous appelons </w:t>
      </w:r>
      <w:r w:rsidR="00322ADA">
        <w:rPr>
          <w:rFonts w:ascii="Garamond" w:hAnsi="Garamond"/>
          <w:i/>
          <w:color w:val="0000CC"/>
          <w:sz w:val="20"/>
          <w:szCs w:val="20"/>
        </w:rPr>
        <w:t>« </w:t>
      </w:r>
      <w:r w:rsidRPr="00BB4BE5">
        <w:rPr>
          <w:rFonts w:ascii="Garamond" w:hAnsi="Garamond"/>
          <w:i/>
          <w:color w:val="0000CC"/>
          <w:sz w:val="20"/>
          <w:szCs w:val="20"/>
        </w:rPr>
        <w:t>intersection</w:t>
      </w:r>
      <w:r w:rsidR="00322ADA">
        <w:rPr>
          <w:rFonts w:ascii="Garamond" w:hAnsi="Garamond"/>
          <w:i/>
          <w:color w:val="0000CC"/>
          <w:sz w:val="20"/>
          <w:szCs w:val="20"/>
        </w:rPr>
        <w:t> »</w:t>
      </w:r>
      <w:r w:rsidRPr="00BB4BE5">
        <w:rPr>
          <w:rFonts w:ascii="Garamond" w:hAnsi="Garamond"/>
          <w:sz w:val="20"/>
          <w:szCs w:val="20"/>
        </w:rPr>
        <w:t>. Ceci va nous conduire à des réponses, tout à l'heure.</w:t>
      </w:r>
    </w:p>
    <w:p w:rsidR="00170875" w:rsidRDefault="00170875" w:rsidP="00BB4BE5">
      <w:pPr>
        <w:pStyle w:val="Sansinterligne"/>
        <w:rPr>
          <w:rFonts w:ascii="Garamond" w:hAnsi="Garamond"/>
          <w:sz w:val="20"/>
          <w:szCs w:val="20"/>
        </w:rPr>
      </w:pPr>
    </w:p>
    <w:p w:rsidR="00170875" w:rsidRPr="00170875" w:rsidRDefault="00170875" w:rsidP="00BB4BE5">
      <w:pPr>
        <w:pStyle w:val="Sansinterligne"/>
        <w:rPr>
          <w:rFonts w:ascii="Garamond" w:hAnsi="Garamond"/>
          <w:color w:val="C00000"/>
          <w:sz w:val="16"/>
          <w:szCs w:val="16"/>
        </w:rPr>
      </w:pPr>
      <w:r w:rsidRPr="00170875">
        <w:rPr>
          <w:rFonts w:ascii="Garamond" w:hAnsi="Garamond"/>
          <w:color w:val="C00000"/>
          <w:sz w:val="16"/>
          <w:szCs w:val="16"/>
        </w:rPr>
        <w:t>[</w:t>
      </w:r>
      <w:r>
        <w:rPr>
          <w:rFonts w:ascii="Garamond" w:hAnsi="Garamond"/>
          <w:color w:val="C00000"/>
          <w:sz w:val="16"/>
          <w:szCs w:val="16"/>
        </w:rPr>
        <w:t>il y a hétérogénéité des deux substances</w:t>
      </w:r>
      <w:r w:rsidR="006B2657">
        <w:rPr>
          <w:rFonts w:ascii="Garamond" w:hAnsi="Garamond"/>
          <w:color w:val="C00000"/>
          <w:sz w:val="16"/>
          <w:szCs w:val="16"/>
        </w:rPr>
        <w:t xml:space="preserve"> : </w:t>
      </w:r>
      <w:r w:rsidR="007E1936" w:rsidRPr="00F20DB2">
        <w:rPr>
          <w:rFonts w:ascii="Garamond" w:hAnsi="Garamond"/>
          <w:i/>
          <w:color w:val="C00000"/>
          <w:sz w:val="16"/>
          <w:szCs w:val="16"/>
        </w:rPr>
        <w:t>substance potentielle</w:t>
      </w:r>
      <w:r w:rsidR="006B2657" w:rsidRPr="00F20DB2">
        <w:rPr>
          <w:rFonts w:ascii="Garamond" w:hAnsi="Garamond"/>
          <w:i/>
          <w:color w:val="C00000"/>
          <w:sz w:val="16"/>
          <w:szCs w:val="16"/>
        </w:rPr>
        <w:t xml:space="preserve"> </w:t>
      </w:r>
      <w:r w:rsidR="007E1936" w:rsidRPr="00F20DB2">
        <w:rPr>
          <w:rFonts w:ascii="Garamond" w:hAnsi="Garamond"/>
          <w:i/>
          <w:color w:val="C00000"/>
          <w:sz w:val="16"/>
          <w:szCs w:val="16"/>
        </w:rPr>
        <w:t xml:space="preserve">(matérielle) </w:t>
      </w:r>
      <w:r w:rsidR="006B2657" w:rsidRPr="00F20DB2">
        <w:rPr>
          <w:rFonts w:ascii="Garamond" w:hAnsi="Garamond"/>
          <w:i/>
          <w:color w:val="C00000"/>
          <w:sz w:val="16"/>
          <w:szCs w:val="16"/>
        </w:rPr>
        <w:t xml:space="preserve">≠ </w:t>
      </w:r>
      <w:r w:rsidR="007E1936" w:rsidRPr="00F20DB2">
        <w:rPr>
          <w:rFonts w:ascii="Garamond" w:hAnsi="Garamond"/>
          <w:i/>
          <w:color w:val="C00000"/>
          <w:sz w:val="16"/>
          <w:szCs w:val="16"/>
        </w:rPr>
        <w:t>substance de l’extension (</w:t>
      </w:r>
      <w:r w:rsidR="006B2657" w:rsidRPr="00F20DB2">
        <w:rPr>
          <w:rFonts w:ascii="Garamond" w:hAnsi="Garamond"/>
          <w:i/>
          <w:color w:val="C00000"/>
          <w:sz w:val="16"/>
          <w:szCs w:val="16"/>
        </w:rPr>
        <w:t>prédicat</w:t>
      </w:r>
      <w:r w:rsidR="007E1936" w:rsidRPr="00F20DB2">
        <w:rPr>
          <w:rFonts w:ascii="Garamond" w:hAnsi="Garamond"/>
          <w:i/>
          <w:color w:val="C00000"/>
          <w:sz w:val="16"/>
          <w:szCs w:val="16"/>
        </w:rPr>
        <w:t>ive)</w:t>
      </w:r>
      <w:r w:rsidR="00532763" w:rsidRPr="00F20DB2">
        <w:rPr>
          <w:rFonts w:ascii="Garamond" w:hAnsi="Garamond"/>
          <w:i/>
          <w:color w:val="C00000"/>
          <w:sz w:val="16"/>
          <w:szCs w:val="16"/>
        </w:rPr>
        <w:t>.</w:t>
      </w:r>
      <w:r w:rsidR="00264066" w:rsidRPr="00F20DB2">
        <w:rPr>
          <w:rFonts w:ascii="Garamond" w:hAnsi="Garamond"/>
          <w:i/>
          <w:color w:val="C00000"/>
          <w:sz w:val="16"/>
          <w:szCs w:val="16"/>
        </w:rPr>
        <w:t xml:space="preserve"> </w:t>
      </w:r>
      <w:r w:rsidR="00532763" w:rsidRPr="00F20DB2">
        <w:rPr>
          <w:rFonts w:ascii="Garamond" w:hAnsi="Garamond"/>
          <w:i/>
          <w:color w:val="C00000"/>
          <w:sz w:val="16"/>
          <w:szCs w:val="16"/>
        </w:rPr>
        <w:t>C</w:t>
      </w:r>
      <w:r w:rsidR="00264066" w:rsidRPr="00F20DB2">
        <w:rPr>
          <w:rFonts w:ascii="Garamond" w:hAnsi="Garamond"/>
          <w:i/>
          <w:color w:val="C00000"/>
          <w:sz w:val="16"/>
          <w:szCs w:val="16"/>
        </w:rPr>
        <w:t>f.</w:t>
      </w:r>
      <w:r w:rsidR="00532763" w:rsidRPr="00F20DB2">
        <w:rPr>
          <w:rFonts w:ascii="Garamond" w:hAnsi="Garamond"/>
          <w:i/>
          <w:color w:val="C00000"/>
          <w:sz w:val="16"/>
          <w:szCs w:val="16"/>
        </w:rPr>
        <w:t xml:space="preserve"> supra</w:t>
      </w:r>
      <w:r w:rsidR="00264066" w:rsidRPr="00F20DB2">
        <w:rPr>
          <w:rFonts w:ascii="Garamond" w:hAnsi="Garamond"/>
          <w:i/>
          <w:color w:val="C00000"/>
          <w:sz w:val="16"/>
          <w:szCs w:val="16"/>
        </w:rPr>
        <w:t xml:space="preserve"> </w:t>
      </w:r>
      <w:r w:rsidR="00532763" w:rsidRPr="00F20DB2">
        <w:rPr>
          <w:rFonts w:ascii="Garamond" w:hAnsi="Garamond"/>
          <w:i/>
          <w:color w:val="C00000"/>
          <w:sz w:val="16"/>
          <w:szCs w:val="16"/>
        </w:rPr>
        <w:t>« </w:t>
      </w:r>
      <w:r w:rsidR="00264066" w:rsidRPr="00F20DB2">
        <w:rPr>
          <w:rFonts w:ascii="Garamond" w:hAnsi="Garamond"/>
          <w:i/>
          <w:color w:val="C00000"/>
          <w:sz w:val="16"/>
          <w:szCs w:val="16"/>
        </w:rPr>
        <w:t>l’étroit chemin</w:t>
      </w:r>
      <w:r w:rsidR="00532763" w:rsidRPr="00F20DB2">
        <w:rPr>
          <w:rFonts w:ascii="Garamond" w:hAnsi="Garamond"/>
          <w:i/>
          <w:color w:val="C00000"/>
          <w:sz w:val="16"/>
          <w:szCs w:val="16"/>
        </w:rPr>
        <w:t> »</w:t>
      </w:r>
      <w:r w:rsidR="00264066" w:rsidRPr="00F20DB2">
        <w:rPr>
          <w:rFonts w:ascii="Garamond" w:hAnsi="Garamond"/>
          <w:i/>
          <w:color w:val="C00000"/>
          <w:sz w:val="16"/>
          <w:szCs w:val="16"/>
        </w:rPr>
        <w:t xml:space="preserve"> </w:t>
      </w:r>
      <w:r w:rsidR="00532763" w:rsidRPr="00F20DB2">
        <w:rPr>
          <w:rFonts w:ascii="Garamond" w:hAnsi="Garamond"/>
          <w:i/>
          <w:color w:val="C00000"/>
          <w:sz w:val="16"/>
          <w:szCs w:val="16"/>
        </w:rPr>
        <w:t xml:space="preserve">que Lacan fraye </w:t>
      </w:r>
      <w:r w:rsidR="00264066" w:rsidRPr="00F20DB2">
        <w:rPr>
          <w:rFonts w:ascii="Garamond" w:hAnsi="Garamond"/>
          <w:i/>
          <w:color w:val="C00000"/>
          <w:sz w:val="16"/>
          <w:szCs w:val="16"/>
        </w:rPr>
        <w:t>(littoral entre deux espaces hétérogènes)</w:t>
      </w:r>
      <w:r w:rsidRPr="00170875">
        <w:rPr>
          <w:rFonts w:ascii="Garamond" w:hAnsi="Garamond"/>
          <w:color w:val="C00000"/>
          <w:sz w:val="16"/>
          <w:szCs w:val="16"/>
        </w:rPr>
        <w:t>]</w:t>
      </w:r>
    </w:p>
    <w:p w:rsidR="00D91910" w:rsidRPr="00151630" w:rsidRDefault="00D91910" w:rsidP="00151630">
      <w:pPr>
        <w:pStyle w:val="Sansinterligne"/>
        <w:rPr>
          <w:rFonts w:ascii="Garamond" w:hAnsi="Garamond"/>
          <w:sz w:val="20"/>
          <w:szCs w:val="20"/>
        </w:rPr>
      </w:pPr>
    </w:p>
    <w:p w:rsidR="002B4896" w:rsidRPr="00151630" w:rsidRDefault="001B3CE3" w:rsidP="00151630">
      <w:pPr>
        <w:pStyle w:val="Sansinterligne"/>
        <w:rPr>
          <w:rFonts w:ascii="Garamond" w:hAnsi="Garamond"/>
          <w:sz w:val="20"/>
          <w:szCs w:val="20"/>
        </w:rPr>
      </w:pPr>
      <w:r w:rsidRPr="00151630">
        <w:rPr>
          <w:rFonts w:ascii="Garamond" w:hAnsi="Garamond"/>
          <w:sz w:val="20"/>
          <w:szCs w:val="20"/>
        </w:rPr>
        <w:t xml:space="preserve">Ce qui n'est pas </w:t>
      </w:r>
      <w:r w:rsidRPr="00151630">
        <w:rPr>
          <w:rFonts w:ascii="Garamond" w:hAnsi="Garamond"/>
          <w:i/>
          <w:color w:val="0000CC"/>
          <w:sz w:val="20"/>
          <w:szCs w:val="20"/>
        </w:rPr>
        <w:t>signe de l'amour</w:t>
      </w:r>
      <w:r w:rsidR="002B4896" w:rsidRPr="00151630">
        <w:rPr>
          <w:rFonts w:ascii="Garamond" w:hAnsi="Garamond"/>
          <w:sz w:val="20"/>
          <w:szCs w:val="20"/>
        </w:rPr>
        <w:t>…</w:t>
      </w:r>
    </w:p>
    <w:p w:rsidR="004877D1" w:rsidRDefault="001B3CE3" w:rsidP="00C96F96">
      <w:pPr>
        <w:pStyle w:val="Sansinterligne"/>
        <w:ind w:left="708"/>
        <w:rPr>
          <w:rFonts w:ascii="Garamond" w:hAnsi="Garamond"/>
          <w:sz w:val="20"/>
          <w:szCs w:val="20"/>
        </w:rPr>
      </w:pPr>
      <w:r w:rsidRPr="00151630">
        <w:rPr>
          <w:rFonts w:ascii="Garamond" w:hAnsi="Garamond"/>
          <w:sz w:val="20"/>
          <w:szCs w:val="20"/>
        </w:rPr>
        <w:t>je le reprends donc de la dernière fois</w:t>
      </w:r>
      <w:r w:rsidR="007A2462">
        <w:rPr>
          <w:rFonts w:ascii="Garamond" w:hAnsi="Garamond"/>
          <w:sz w:val="20"/>
          <w:szCs w:val="20"/>
        </w:rPr>
        <w:t xml:space="preserve"> </w:t>
      </w:r>
    </w:p>
    <w:p w:rsidR="00532763" w:rsidRDefault="004877D1" w:rsidP="007417D7">
      <w:pPr>
        <w:pStyle w:val="Sansinterligne"/>
        <w:rPr>
          <w:rFonts w:ascii="Garamond" w:hAnsi="Garamond"/>
          <w:i/>
          <w:color w:val="0000CC"/>
          <w:sz w:val="20"/>
          <w:szCs w:val="20"/>
        </w:rPr>
      </w:pPr>
      <w:r>
        <w:rPr>
          <w:rFonts w:ascii="Garamond" w:hAnsi="Garamond"/>
          <w:sz w:val="20"/>
          <w:szCs w:val="20"/>
        </w:rPr>
        <w:t>…</w:t>
      </w:r>
      <w:r w:rsidR="001B3CE3" w:rsidRPr="00151630">
        <w:rPr>
          <w:rFonts w:ascii="Garamond" w:hAnsi="Garamond"/>
          <w:sz w:val="20"/>
          <w:szCs w:val="20"/>
        </w:rPr>
        <w:t xml:space="preserve">ce que j'ai énoncé de </w:t>
      </w:r>
      <w:r w:rsidR="001B3CE3" w:rsidRPr="00151630">
        <w:rPr>
          <w:rFonts w:ascii="Garamond" w:hAnsi="Garamond"/>
          <w:i/>
          <w:color w:val="0000CC"/>
          <w:sz w:val="20"/>
          <w:szCs w:val="20"/>
        </w:rPr>
        <w:t>la jouissance de l'Autre</w:t>
      </w:r>
      <w:r w:rsidR="00532763">
        <w:rPr>
          <w:rFonts w:ascii="Garamond" w:hAnsi="Garamond"/>
          <w:i/>
          <w:color w:val="0000CC"/>
          <w:sz w:val="20"/>
          <w:szCs w:val="20"/>
        </w:rPr>
        <w:t>…</w:t>
      </w:r>
    </w:p>
    <w:p w:rsidR="002B4896" w:rsidRPr="00151630" w:rsidRDefault="001B3CE3" w:rsidP="00532763">
      <w:pPr>
        <w:pStyle w:val="Sansinterligne"/>
        <w:ind w:firstLine="708"/>
        <w:rPr>
          <w:rFonts w:ascii="Garamond" w:hAnsi="Garamond"/>
          <w:sz w:val="20"/>
          <w:szCs w:val="20"/>
        </w:rPr>
      </w:pPr>
      <w:r w:rsidRPr="00151630">
        <w:rPr>
          <w:rFonts w:ascii="Garamond" w:hAnsi="Garamond"/>
          <w:i/>
          <w:sz w:val="20"/>
          <w:szCs w:val="20"/>
        </w:rPr>
        <w:t>ce que je viens de rappeler à l'instant</w:t>
      </w:r>
      <w:r w:rsidR="00E506C7" w:rsidRPr="00151630">
        <w:rPr>
          <w:rFonts w:ascii="Garamond" w:hAnsi="Garamond"/>
          <w:i/>
          <w:sz w:val="20"/>
          <w:szCs w:val="20"/>
        </w:rPr>
        <w:t xml:space="preserve"> </w:t>
      </w:r>
      <w:r w:rsidRPr="00151630">
        <w:rPr>
          <w:rFonts w:ascii="Garamond" w:hAnsi="Garamond"/>
          <w:i/>
          <w:sz w:val="20"/>
          <w:szCs w:val="20"/>
        </w:rPr>
        <w:t>en commentant</w:t>
      </w:r>
      <w:r w:rsidR="00767030">
        <w:rPr>
          <w:rFonts w:ascii="Garamond" w:hAnsi="Garamond"/>
          <w:i/>
          <w:sz w:val="20"/>
          <w:szCs w:val="20"/>
        </w:rPr>
        <w:t> : « </w:t>
      </w:r>
      <w:r w:rsidR="00322ADA">
        <w:rPr>
          <w:rFonts w:ascii="Garamond" w:hAnsi="Garamond"/>
          <w:i/>
          <w:color w:val="0000CC"/>
          <w:sz w:val="20"/>
          <w:szCs w:val="20"/>
        </w:rPr>
        <w:t>du</w:t>
      </w:r>
      <w:r w:rsidRPr="00151630">
        <w:rPr>
          <w:rFonts w:ascii="Garamond" w:hAnsi="Garamond"/>
          <w:i/>
          <w:color w:val="0000CC"/>
          <w:sz w:val="20"/>
          <w:szCs w:val="20"/>
        </w:rPr>
        <w:t xml:space="preserve"> corps qui </w:t>
      </w:r>
      <w:r w:rsidR="00E506C7" w:rsidRPr="00151630">
        <w:rPr>
          <w:rFonts w:ascii="Garamond" w:hAnsi="Garamond"/>
          <w:i/>
          <w:color w:val="0000CC"/>
          <w:sz w:val="20"/>
          <w:szCs w:val="20"/>
        </w:rPr>
        <w:t>l</w:t>
      </w:r>
      <w:r w:rsidRPr="00151630">
        <w:rPr>
          <w:rFonts w:ascii="Garamond" w:hAnsi="Garamond"/>
          <w:i/>
          <w:color w:val="0000CC"/>
          <w:sz w:val="20"/>
          <w:szCs w:val="20"/>
        </w:rPr>
        <w:t>e symbolise</w:t>
      </w:r>
      <w:r w:rsidR="00767030">
        <w:rPr>
          <w:rFonts w:ascii="Garamond" w:hAnsi="Garamond"/>
          <w:i/>
          <w:color w:val="0000CC"/>
          <w:sz w:val="20"/>
          <w:szCs w:val="20"/>
        </w:rPr>
        <w:t> »</w:t>
      </w:r>
      <w:r w:rsidRPr="00151630">
        <w:rPr>
          <w:rFonts w:ascii="Garamond" w:hAnsi="Garamond"/>
          <w:sz w:val="20"/>
          <w:szCs w:val="20"/>
        </w:rPr>
        <w:t xml:space="preserve">. </w:t>
      </w:r>
    </w:p>
    <w:p w:rsidR="00C96F96" w:rsidRDefault="00532763" w:rsidP="00151630">
      <w:pPr>
        <w:pStyle w:val="Sansinterligne"/>
        <w:rPr>
          <w:rFonts w:ascii="Garamond" w:hAnsi="Garamond"/>
          <w:sz w:val="20"/>
          <w:szCs w:val="20"/>
        </w:rPr>
      </w:pPr>
      <w:r>
        <w:rPr>
          <w:rFonts w:ascii="Garamond" w:hAnsi="Garamond"/>
          <w:i/>
          <w:color w:val="0000CC"/>
          <w:sz w:val="20"/>
          <w:szCs w:val="20"/>
        </w:rPr>
        <w:t>…l</w:t>
      </w:r>
      <w:r w:rsidR="002B4896" w:rsidRPr="00151630">
        <w:rPr>
          <w:rFonts w:ascii="Garamond" w:hAnsi="Garamond"/>
          <w:i/>
          <w:color w:val="0000CC"/>
          <w:sz w:val="20"/>
          <w:szCs w:val="20"/>
        </w:rPr>
        <w:t>a jouissance de l'Autre</w:t>
      </w:r>
      <w:r w:rsidR="00C96F96">
        <w:rPr>
          <w:rFonts w:ascii="Garamond" w:hAnsi="Garamond"/>
          <w:sz w:val="20"/>
          <w:szCs w:val="20"/>
        </w:rPr>
        <w:t xml:space="preserve"> - </w:t>
      </w:r>
      <w:r w:rsidR="001B3CE3" w:rsidRPr="00151630">
        <w:rPr>
          <w:rFonts w:ascii="Garamond" w:hAnsi="Garamond"/>
          <w:i/>
          <w:sz w:val="20"/>
          <w:szCs w:val="20"/>
        </w:rPr>
        <w:t xml:space="preserve">avec le grand A que j'ai souligné en cette occasion </w:t>
      </w:r>
      <w:r w:rsidR="00C96F96">
        <w:rPr>
          <w:rFonts w:ascii="Garamond" w:hAnsi="Garamond"/>
          <w:i/>
          <w:sz w:val="20"/>
          <w:szCs w:val="20"/>
        </w:rPr>
        <w:t xml:space="preserve">- </w:t>
      </w:r>
      <w:r w:rsidR="001B3CE3" w:rsidRPr="00151630">
        <w:rPr>
          <w:rFonts w:ascii="Garamond" w:hAnsi="Garamond"/>
          <w:sz w:val="20"/>
          <w:szCs w:val="20"/>
        </w:rPr>
        <w:t xml:space="preserve">c'est proprement </w:t>
      </w:r>
      <w:r w:rsidR="001B3CE3" w:rsidRPr="00151630">
        <w:rPr>
          <w:rFonts w:ascii="Garamond" w:hAnsi="Garamond"/>
          <w:i/>
          <w:color w:val="0000CC"/>
          <w:sz w:val="20"/>
          <w:szCs w:val="20"/>
        </w:rPr>
        <w:t xml:space="preserve">celle de </w:t>
      </w:r>
      <w:r w:rsidR="004877D1">
        <w:rPr>
          <w:rFonts w:ascii="Garamond" w:hAnsi="Garamond"/>
          <w:i/>
          <w:color w:val="0000CC"/>
          <w:sz w:val="20"/>
          <w:szCs w:val="20"/>
        </w:rPr>
        <w:t>« </w:t>
      </w:r>
      <w:r w:rsidR="001B3CE3" w:rsidRPr="00151630">
        <w:rPr>
          <w:rFonts w:ascii="Garamond" w:hAnsi="Garamond"/>
          <w:i/>
          <w:color w:val="0000CC"/>
          <w:sz w:val="20"/>
          <w:szCs w:val="20"/>
        </w:rPr>
        <w:t>l'Autre sexe</w:t>
      </w:r>
      <w:r w:rsidR="004877D1">
        <w:rPr>
          <w:rFonts w:ascii="Garamond" w:hAnsi="Garamond"/>
          <w:i/>
          <w:color w:val="0000CC"/>
          <w:sz w:val="20"/>
          <w:szCs w:val="20"/>
        </w:rPr>
        <w:t> »</w:t>
      </w:r>
      <w:r w:rsidR="00E506C7" w:rsidRPr="00151630">
        <w:rPr>
          <w:rFonts w:ascii="Garamond" w:hAnsi="Garamond"/>
          <w:i/>
          <w:color w:val="0000CC"/>
          <w:sz w:val="20"/>
          <w:szCs w:val="20"/>
        </w:rPr>
        <w:t>,</w:t>
      </w:r>
      <w:r w:rsidR="001B3CE3"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et je commentais</w:t>
      </w:r>
      <w:r w:rsidR="002B4896" w:rsidRPr="00151630">
        <w:rPr>
          <w:rFonts w:ascii="Garamond" w:hAnsi="Garamond"/>
          <w:sz w:val="20"/>
          <w:szCs w:val="20"/>
        </w:rPr>
        <w:t> :</w:t>
      </w:r>
      <w:r w:rsidRPr="00151630">
        <w:rPr>
          <w:rFonts w:ascii="Garamond" w:hAnsi="Garamond"/>
          <w:sz w:val="20"/>
          <w:szCs w:val="20"/>
        </w:rPr>
        <w:t xml:space="preserve"> </w:t>
      </w:r>
      <w:r w:rsidR="00767030">
        <w:rPr>
          <w:rFonts w:ascii="Garamond" w:hAnsi="Garamond"/>
          <w:sz w:val="20"/>
          <w:szCs w:val="20"/>
        </w:rPr>
        <w:t>« </w:t>
      </w:r>
      <w:r w:rsidRPr="00151630">
        <w:rPr>
          <w:rFonts w:ascii="Garamond" w:hAnsi="Garamond"/>
          <w:i/>
          <w:color w:val="0000CC"/>
          <w:sz w:val="20"/>
          <w:szCs w:val="20"/>
        </w:rPr>
        <w:t xml:space="preserve">du corps qui </w:t>
      </w:r>
      <w:r w:rsidR="00E506C7" w:rsidRPr="00151630">
        <w:rPr>
          <w:rFonts w:ascii="Garamond" w:hAnsi="Garamond"/>
          <w:i/>
          <w:color w:val="0000CC"/>
          <w:sz w:val="20"/>
          <w:szCs w:val="20"/>
        </w:rPr>
        <w:t>l</w:t>
      </w:r>
      <w:r w:rsidRPr="00151630">
        <w:rPr>
          <w:rFonts w:ascii="Garamond" w:hAnsi="Garamond"/>
          <w:i/>
          <w:color w:val="0000CC"/>
          <w:sz w:val="20"/>
          <w:szCs w:val="20"/>
        </w:rPr>
        <w:t>e symbolise</w:t>
      </w:r>
      <w:r w:rsidR="00767030">
        <w:rPr>
          <w:rFonts w:ascii="Garamond" w:hAnsi="Garamond"/>
          <w:i/>
          <w:color w:val="0000CC"/>
          <w:sz w:val="20"/>
          <w:szCs w:val="20"/>
        </w:rPr>
        <w:t> »</w:t>
      </w:r>
      <w:r w:rsidRPr="00151630">
        <w:rPr>
          <w:rFonts w:ascii="Garamond" w:hAnsi="Garamond"/>
          <w:sz w:val="20"/>
          <w:szCs w:val="20"/>
        </w:rPr>
        <w:t>.</w:t>
      </w:r>
    </w:p>
    <w:p w:rsidR="002B4896" w:rsidRPr="00151630" w:rsidRDefault="002B4896" w:rsidP="00151630">
      <w:pPr>
        <w:pStyle w:val="Sansinterligne"/>
        <w:rPr>
          <w:rFonts w:ascii="Garamond" w:hAnsi="Garamond"/>
          <w:sz w:val="20"/>
          <w:szCs w:val="20"/>
        </w:rPr>
      </w:pPr>
    </w:p>
    <w:p w:rsidR="00B230E0" w:rsidRDefault="001B3CE3" w:rsidP="00B230E0">
      <w:pPr>
        <w:pStyle w:val="Sansinterligne"/>
        <w:rPr>
          <w:rFonts w:ascii="Garamond" w:hAnsi="Garamond"/>
          <w:i/>
          <w:color w:val="0000CC"/>
          <w:sz w:val="20"/>
          <w:szCs w:val="20"/>
        </w:rPr>
      </w:pPr>
      <w:r w:rsidRPr="00151630">
        <w:rPr>
          <w:rFonts w:ascii="Garamond" w:hAnsi="Garamond"/>
          <w:i/>
          <w:sz w:val="20"/>
          <w:szCs w:val="20"/>
        </w:rPr>
        <w:t>Changement de discours</w:t>
      </w:r>
      <w:r w:rsidR="004B42BF">
        <w:rPr>
          <w:rFonts w:ascii="Garamond" w:hAnsi="Garamond"/>
          <w:i/>
          <w:sz w:val="20"/>
          <w:szCs w:val="20"/>
        </w:rPr>
        <w:t> :</w:t>
      </w:r>
      <w:r w:rsidRPr="00151630">
        <w:rPr>
          <w:rFonts w:ascii="Garamond" w:hAnsi="Garamond"/>
          <w:i/>
          <w:sz w:val="20"/>
          <w:szCs w:val="20"/>
        </w:rPr>
        <w:t xml:space="preserve"> </w:t>
      </w:r>
      <w:r w:rsidRPr="004B42BF">
        <w:rPr>
          <w:rFonts w:ascii="Garamond" w:hAnsi="Garamond"/>
          <w:sz w:val="20"/>
          <w:szCs w:val="20"/>
        </w:rPr>
        <w:t>assurément</w:t>
      </w:r>
      <w:r w:rsidRPr="00151630">
        <w:rPr>
          <w:rFonts w:ascii="Garamond" w:hAnsi="Garamond"/>
          <w:sz w:val="20"/>
          <w:szCs w:val="20"/>
        </w:rPr>
        <w:t xml:space="preserve"> c'est là qu'il est étonnant que ce que j'articule à partir du </w:t>
      </w:r>
      <w:r w:rsidRPr="00151630">
        <w:rPr>
          <w:rFonts w:ascii="Garamond" w:hAnsi="Garamond"/>
          <w:i/>
          <w:color w:val="0000CC"/>
          <w:sz w:val="20"/>
          <w:szCs w:val="20"/>
        </w:rPr>
        <w:t>discours psychanalytique</w:t>
      </w:r>
      <w:r w:rsidR="00B230E0">
        <w:rPr>
          <w:rFonts w:ascii="Garamond" w:hAnsi="Garamond"/>
          <w:i/>
          <w:color w:val="0000CC"/>
          <w:sz w:val="20"/>
          <w:szCs w:val="20"/>
        </w:rPr>
        <w:t xml:space="preserve">, </w:t>
      </w:r>
    </w:p>
    <w:p w:rsidR="001B3CE3" w:rsidRDefault="001B3CE3" w:rsidP="00151630">
      <w:pPr>
        <w:pStyle w:val="Sansinterligne"/>
        <w:rPr>
          <w:rFonts w:ascii="Garamond" w:hAnsi="Garamond"/>
          <w:sz w:val="20"/>
          <w:szCs w:val="20"/>
        </w:rPr>
      </w:pPr>
      <w:r w:rsidRPr="00151630">
        <w:rPr>
          <w:rFonts w:ascii="Garamond" w:hAnsi="Garamond"/>
          <w:sz w:val="20"/>
          <w:szCs w:val="20"/>
        </w:rPr>
        <w:t xml:space="preserve">eh bien </w:t>
      </w:r>
      <w:r w:rsidRPr="00151630">
        <w:rPr>
          <w:rFonts w:ascii="Garamond" w:hAnsi="Garamond"/>
          <w:i/>
          <w:color w:val="0000CC"/>
          <w:sz w:val="20"/>
          <w:szCs w:val="20"/>
        </w:rPr>
        <w:t>ça bouge</w:t>
      </w:r>
      <w:r w:rsidRPr="00151630">
        <w:rPr>
          <w:rFonts w:ascii="Garamond" w:hAnsi="Garamond"/>
          <w:sz w:val="20"/>
          <w:szCs w:val="20"/>
        </w:rPr>
        <w:t>, ça noue</w:t>
      </w:r>
      <w:r w:rsidR="00D35C74" w:rsidRPr="00151630">
        <w:rPr>
          <w:rFonts w:ascii="Garamond" w:hAnsi="Garamond"/>
          <w:sz w:val="20"/>
          <w:szCs w:val="20"/>
        </w:rPr>
        <w:t>,</w:t>
      </w:r>
      <w:r w:rsidR="00E506C7" w:rsidRPr="00151630">
        <w:rPr>
          <w:rFonts w:ascii="Garamond" w:hAnsi="Garamond"/>
          <w:sz w:val="20"/>
          <w:szCs w:val="20"/>
        </w:rPr>
        <w:t xml:space="preserve"> </w:t>
      </w:r>
      <w:r w:rsidRPr="00151630">
        <w:rPr>
          <w:rFonts w:ascii="Garamond" w:hAnsi="Garamond"/>
          <w:sz w:val="20"/>
          <w:szCs w:val="20"/>
        </w:rPr>
        <w:t>ça se traverse</w:t>
      </w:r>
      <w:r w:rsidR="002B4896" w:rsidRPr="00151630">
        <w:rPr>
          <w:rFonts w:ascii="Garamond" w:hAnsi="Garamond"/>
          <w:sz w:val="20"/>
          <w:szCs w:val="20"/>
        </w:rPr>
        <w:t>…</w:t>
      </w:r>
      <w:r w:rsidR="00B230E0">
        <w:rPr>
          <w:rFonts w:ascii="Garamond" w:hAnsi="Garamond"/>
          <w:sz w:val="20"/>
          <w:szCs w:val="20"/>
        </w:rPr>
        <w:t xml:space="preserve"> P</w:t>
      </w:r>
      <w:r w:rsidRPr="00151630">
        <w:rPr>
          <w:rFonts w:ascii="Garamond" w:hAnsi="Garamond"/>
          <w:sz w:val="20"/>
          <w:szCs w:val="20"/>
        </w:rPr>
        <w:t xml:space="preserve">ersonne n'accuse le coup ! </w:t>
      </w:r>
    </w:p>
    <w:p w:rsidR="00C96F96" w:rsidRDefault="00C96F96" w:rsidP="00151630">
      <w:pPr>
        <w:pStyle w:val="Sansinterligne"/>
        <w:rPr>
          <w:rFonts w:ascii="Garamond" w:hAnsi="Garamond"/>
          <w:sz w:val="20"/>
          <w:szCs w:val="20"/>
        </w:rPr>
      </w:pPr>
    </w:p>
    <w:p w:rsidR="00FD031C" w:rsidRDefault="00C96F96" w:rsidP="00C96F96">
      <w:pPr>
        <w:pStyle w:val="Sansinterligne"/>
        <w:rPr>
          <w:rFonts w:ascii="Garamond" w:hAnsi="Garamond"/>
          <w:i/>
          <w:color w:val="C00000"/>
          <w:sz w:val="16"/>
          <w:szCs w:val="16"/>
        </w:rPr>
      </w:pPr>
      <w:r>
        <w:rPr>
          <w:rFonts w:ascii="Garamond" w:hAnsi="Garamond"/>
          <w:color w:val="C00000"/>
          <w:sz w:val="16"/>
          <w:szCs w:val="16"/>
        </w:rPr>
        <w:t>[</w:t>
      </w:r>
      <w:r w:rsidRPr="007A2462">
        <w:rPr>
          <w:rFonts w:ascii="Garamond" w:hAnsi="Garamond"/>
          <w:i/>
          <w:color w:val="C00000"/>
          <w:sz w:val="16"/>
          <w:szCs w:val="16"/>
        </w:rPr>
        <w:t>C’est à partir du discours</w:t>
      </w:r>
      <w:r>
        <w:rPr>
          <w:rFonts w:ascii="Garamond" w:hAnsi="Garamond"/>
          <w:color w:val="C00000"/>
          <w:sz w:val="16"/>
          <w:szCs w:val="16"/>
        </w:rPr>
        <w:t xml:space="preserve"> </w:t>
      </w:r>
      <w:r w:rsidRPr="00204836">
        <w:rPr>
          <w:color w:val="0000CC"/>
          <w:sz w:val="16"/>
          <w:szCs w:val="16"/>
        </w:rPr>
        <w:t>A</w:t>
      </w:r>
      <w:r>
        <w:rPr>
          <w:rFonts w:ascii="Garamond" w:hAnsi="Garamond"/>
          <w:color w:val="C00000"/>
          <w:sz w:val="16"/>
          <w:szCs w:val="16"/>
        </w:rPr>
        <w:t xml:space="preserve"> </w:t>
      </w:r>
      <w:r w:rsidRPr="007A2462">
        <w:rPr>
          <w:rFonts w:ascii="Garamond" w:hAnsi="Garamond"/>
          <w:i/>
          <w:color w:val="C00000"/>
          <w:sz w:val="16"/>
          <w:szCs w:val="16"/>
        </w:rPr>
        <w:t>que l’on peut « pointer » ce renversement d’un discours dans un autre, et le mouvement qui en résulte</w:t>
      </w:r>
      <w:r w:rsidR="004877D1">
        <w:rPr>
          <w:rFonts w:ascii="Garamond" w:hAnsi="Garamond"/>
          <w:i/>
          <w:color w:val="C00000"/>
          <w:sz w:val="16"/>
          <w:szCs w:val="16"/>
        </w:rPr>
        <w:t xml:space="preserve"> (« </w:t>
      </w:r>
      <w:r w:rsidR="004877D1" w:rsidRPr="007A2462">
        <w:rPr>
          <w:rFonts w:ascii="Garamond" w:hAnsi="Garamond"/>
          <w:i/>
          <w:color w:val="C00000"/>
          <w:sz w:val="16"/>
          <w:szCs w:val="16"/>
        </w:rPr>
        <w:t>ça bouge » dit Lacan</w:t>
      </w:r>
      <w:r w:rsidR="004877D1">
        <w:rPr>
          <w:rFonts w:ascii="Garamond" w:hAnsi="Garamond"/>
          <w:i/>
          <w:color w:val="C00000"/>
          <w:sz w:val="16"/>
          <w:szCs w:val="16"/>
        </w:rPr>
        <w:t>)</w:t>
      </w:r>
      <w:r w:rsidR="00FD031C">
        <w:rPr>
          <w:rFonts w:ascii="Garamond" w:hAnsi="Garamond"/>
          <w:i/>
          <w:color w:val="C00000"/>
          <w:sz w:val="16"/>
          <w:szCs w:val="16"/>
        </w:rPr>
        <w:t xml:space="preserve"> </w:t>
      </w:r>
    </w:p>
    <w:p w:rsidR="00C96F96" w:rsidRPr="00151630" w:rsidRDefault="00FD031C" w:rsidP="00C96F96">
      <w:pPr>
        <w:pStyle w:val="Sansinterligne"/>
        <w:rPr>
          <w:rFonts w:ascii="Garamond" w:hAnsi="Garamond"/>
          <w:sz w:val="20"/>
          <w:szCs w:val="20"/>
        </w:rPr>
      </w:pPr>
      <w:r>
        <w:rPr>
          <w:rFonts w:ascii="Garamond" w:hAnsi="Garamond"/>
          <w:i/>
          <w:color w:val="C00000"/>
          <w:sz w:val="16"/>
          <w:szCs w:val="16"/>
        </w:rPr>
        <w:t xml:space="preserve">- </w:t>
      </w:r>
      <w:r w:rsidR="00C96F96" w:rsidRPr="007A2462">
        <w:rPr>
          <w:rFonts w:ascii="Garamond" w:hAnsi="Garamond"/>
          <w:i/>
          <w:color w:val="C00000"/>
          <w:sz w:val="16"/>
          <w:szCs w:val="16"/>
        </w:rPr>
        <w:t xml:space="preserve"> la « ronde des discours »</w:t>
      </w:r>
      <w:r>
        <w:rPr>
          <w:rFonts w:ascii="Garamond" w:hAnsi="Garamond"/>
          <w:i/>
          <w:color w:val="C00000"/>
          <w:sz w:val="16"/>
          <w:szCs w:val="16"/>
        </w:rPr>
        <w:t xml:space="preserve"> -</w:t>
      </w:r>
      <w:r w:rsidR="004877D1">
        <w:rPr>
          <w:rFonts w:ascii="Garamond" w:hAnsi="Garamond"/>
          <w:i/>
          <w:color w:val="C00000"/>
          <w:sz w:val="16"/>
          <w:szCs w:val="16"/>
        </w:rPr>
        <w:t xml:space="preserve"> </w:t>
      </w:r>
      <w:r w:rsidR="00C96F96" w:rsidRPr="007A2462">
        <w:rPr>
          <w:rFonts w:ascii="Garamond" w:hAnsi="Garamond"/>
          <w:i/>
          <w:color w:val="C00000"/>
          <w:sz w:val="16"/>
          <w:szCs w:val="16"/>
        </w:rPr>
        <w:t>n’est perçu que par le « bouclage » que permet le discours</w:t>
      </w:r>
      <w:r w:rsidR="00C96F96">
        <w:rPr>
          <w:rFonts w:ascii="Garamond" w:hAnsi="Garamond"/>
          <w:color w:val="C00000"/>
          <w:sz w:val="16"/>
          <w:szCs w:val="16"/>
        </w:rPr>
        <w:t xml:space="preserve"> </w:t>
      </w:r>
      <w:r w:rsidR="00C96F96" w:rsidRPr="00204836">
        <w:rPr>
          <w:color w:val="0000CC"/>
          <w:sz w:val="16"/>
          <w:szCs w:val="16"/>
        </w:rPr>
        <w:t>A</w:t>
      </w:r>
      <w:r w:rsidR="00C96F96" w:rsidRPr="00F4699C">
        <w:rPr>
          <w:rFonts w:ascii="Garamond" w:hAnsi="Garamond"/>
          <w:color w:val="C00000"/>
          <w:sz w:val="16"/>
          <w:szCs w:val="16"/>
        </w:rPr>
        <w:t>]</w:t>
      </w:r>
    </w:p>
    <w:p w:rsidR="00D91910" w:rsidRPr="00151630" w:rsidRDefault="00D91910" w:rsidP="00151630">
      <w:pPr>
        <w:pStyle w:val="Sansinterligne"/>
        <w:rPr>
          <w:rFonts w:ascii="Garamond" w:hAnsi="Garamond"/>
          <w:sz w:val="20"/>
          <w:szCs w:val="20"/>
        </w:rPr>
      </w:pPr>
    </w:p>
    <w:p w:rsidR="004877D1" w:rsidRDefault="001B3CE3" w:rsidP="00151630">
      <w:pPr>
        <w:pStyle w:val="Sansinterligne"/>
        <w:rPr>
          <w:rFonts w:ascii="Garamond" w:hAnsi="Garamond"/>
          <w:i/>
          <w:color w:val="0000CC"/>
          <w:sz w:val="20"/>
          <w:szCs w:val="20"/>
        </w:rPr>
      </w:pPr>
      <w:r w:rsidRPr="00151630">
        <w:rPr>
          <w:rFonts w:ascii="Garamond" w:hAnsi="Garamond"/>
          <w:sz w:val="20"/>
          <w:szCs w:val="20"/>
        </w:rPr>
        <w:t xml:space="preserve">J'ai beau dire que </w:t>
      </w:r>
      <w:r w:rsidRPr="00151630">
        <w:rPr>
          <w:rFonts w:ascii="Garamond" w:hAnsi="Garamond"/>
          <w:i/>
          <w:color w:val="0000CC"/>
          <w:sz w:val="20"/>
          <w:szCs w:val="20"/>
        </w:rPr>
        <w:t xml:space="preserve">cette notion de </w:t>
      </w:r>
      <w:r w:rsidR="00D8573D" w:rsidRPr="00151630">
        <w:rPr>
          <w:rFonts w:ascii="Garamond" w:hAnsi="Garamond"/>
          <w:i/>
          <w:color w:val="0000CC"/>
          <w:sz w:val="20"/>
          <w:szCs w:val="20"/>
        </w:rPr>
        <w:t>« </w:t>
      </w:r>
      <w:r w:rsidRPr="00151630">
        <w:rPr>
          <w:rFonts w:ascii="Garamond" w:hAnsi="Garamond"/>
          <w:i/>
          <w:color w:val="0000CC"/>
          <w:sz w:val="20"/>
          <w:szCs w:val="20"/>
          <w:u w:val="single"/>
        </w:rPr>
        <w:t>discours</w:t>
      </w:r>
      <w:r w:rsidR="00D8573D" w:rsidRPr="00151630">
        <w:rPr>
          <w:rFonts w:ascii="Garamond" w:hAnsi="Garamond"/>
          <w:i/>
          <w:color w:val="0000CC"/>
          <w:sz w:val="20"/>
          <w:szCs w:val="20"/>
        </w:rPr>
        <w:t> »</w:t>
      </w:r>
      <w:r w:rsidRPr="00151630">
        <w:rPr>
          <w:rFonts w:ascii="Garamond" w:hAnsi="Garamond"/>
          <w:i/>
          <w:color w:val="0000CC"/>
          <w:sz w:val="20"/>
          <w:szCs w:val="20"/>
        </w:rPr>
        <w:t xml:space="preserve"> est à prendre comme </w:t>
      </w:r>
      <w:r w:rsidRPr="004877D1">
        <w:rPr>
          <w:rFonts w:ascii="Garamond" w:hAnsi="Garamond"/>
          <w:i/>
          <w:color w:val="0000CC"/>
          <w:sz w:val="20"/>
          <w:szCs w:val="20"/>
          <w:u w:val="single"/>
        </w:rPr>
        <w:t>lien social</w:t>
      </w:r>
      <w:r w:rsidRPr="00151630">
        <w:rPr>
          <w:rFonts w:ascii="Garamond" w:hAnsi="Garamond"/>
          <w:i/>
          <w:color w:val="0000CC"/>
          <w:sz w:val="20"/>
          <w:szCs w:val="20"/>
        </w:rPr>
        <w:t>, comme tel fondé sur le langage</w:t>
      </w:r>
      <w:r w:rsidR="007417D7">
        <w:rPr>
          <w:rFonts w:ascii="Garamond" w:hAnsi="Garamond"/>
          <w:i/>
          <w:color w:val="0000CC"/>
          <w:sz w:val="20"/>
          <w:szCs w:val="20"/>
        </w:rPr>
        <w:t>…</w:t>
      </w:r>
    </w:p>
    <w:p w:rsidR="00A87B46" w:rsidRDefault="001B3CE3" w:rsidP="007417D7">
      <w:pPr>
        <w:pStyle w:val="Sansinterligne"/>
        <w:ind w:left="708"/>
        <w:rPr>
          <w:rFonts w:ascii="Garamond" w:hAnsi="Garamond"/>
          <w:i/>
          <w:color w:val="0000CC"/>
          <w:sz w:val="20"/>
          <w:szCs w:val="20"/>
        </w:rPr>
      </w:pPr>
      <w:r w:rsidRPr="007E1936">
        <w:rPr>
          <w:rFonts w:ascii="Garamond" w:hAnsi="Garamond"/>
          <w:color w:val="000000" w:themeColor="text1"/>
          <w:sz w:val="20"/>
          <w:szCs w:val="20"/>
        </w:rPr>
        <w:t xml:space="preserve">et </w:t>
      </w:r>
      <w:r w:rsidRPr="00151630">
        <w:rPr>
          <w:rFonts w:ascii="Garamond" w:hAnsi="Garamond"/>
          <w:sz w:val="20"/>
          <w:szCs w:val="20"/>
        </w:rPr>
        <w:t xml:space="preserve">différenciant ses fonctions à propos de </w:t>
      </w:r>
      <w:r w:rsidRPr="00A87B46">
        <w:rPr>
          <w:rFonts w:ascii="Garamond" w:hAnsi="Garamond"/>
          <w:i/>
          <w:sz w:val="20"/>
          <w:szCs w:val="20"/>
        </w:rPr>
        <w:t>cet usage</w:t>
      </w:r>
      <w:r w:rsidR="00A87B46">
        <w:rPr>
          <w:rFonts w:ascii="Garamond" w:hAnsi="Garamond"/>
          <w:i/>
          <w:sz w:val="20"/>
          <w:szCs w:val="20"/>
        </w:rPr>
        <w:t xml:space="preserve"> </w:t>
      </w:r>
      <w:r w:rsidR="00A87B46" w:rsidRPr="00A87B46">
        <w:rPr>
          <w:rFonts w:ascii="Garamond" w:hAnsi="Garamond"/>
          <w:color w:val="C00000"/>
          <w:sz w:val="16"/>
          <w:szCs w:val="16"/>
        </w:rPr>
        <w:t>[</w:t>
      </w:r>
      <w:r w:rsidR="00A87B46">
        <w:rPr>
          <w:rFonts w:ascii="Garamond" w:hAnsi="Garamond"/>
          <w:i/>
          <w:color w:val="C00000"/>
          <w:sz w:val="16"/>
          <w:szCs w:val="16"/>
        </w:rPr>
        <w:t>de lien social</w:t>
      </w:r>
      <w:r w:rsidR="00A87B46" w:rsidRPr="00A87B46">
        <w:rPr>
          <w:rFonts w:ascii="Garamond" w:hAnsi="Garamond"/>
          <w:color w:val="C00000"/>
          <w:sz w:val="16"/>
          <w:szCs w:val="16"/>
        </w:rPr>
        <w:t>]</w:t>
      </w:r>
      <w:r w:rsidRPr="004877D1">
        <w:rPr>
          <w:rFonts w:ascii="Garamond" w:hAnsi="Garamond"/>
          <w:i/>
          <w:sz w:val="20"/>
          <w:szCs w:val="20"/>
        </w:rPr>
        <w:t xml:space="preserve"> du langage</w:t>
      </w:r>
      <w:r w:rsidRPr="00151630">
        <w:rPr>
          <w:rFonts w:ascii="Garamond" w:hAnsi="Garamond"/>
          <w:sz w:val="20"/>
          <w:szCs w:val="20"/>
        </w:rPr>
        <w:t xml:space="preserve">, </w:t>
      </w:r>
      <w:r w:rsidR="00D35C74" w:rsidRPr="00151630">
        <w:rPr>
          <w:rFonts w:ascii="Garamond" w:hAnsi="Garamond"/>
          <w:sz w:val="20"/>
          <w:szCs w:val="20"/>
        </w:rPr>
        <w:t>il</w:t>
      </w:r>
      <w:r w:rsidRPr="00151630">
        <w:rPr>
          <w:rFonts w:ascii="Garamond" w:hAnsi="Garamond"/>
          <w:sz w:val="20"/>
          <w:szCs w:val="20"/>
        </w:rPr>
        <w:t xml:space="preserve"> semble donc </w:t>
      </w:r>
      <w:r w:rsidRPr="00151630">
        <w:rPr>
          <w:rFonts w:ascii="Garamond" w:hAnsi="Garamond"/>
          <w:i/>
          <w:color w:val="0000CC"/>
          <w:sz w:val="20"/>
          <w:szCs w:val="20"/>
        </w:rPr>
        <w:t>comme tel</w:t>
      </w:r>
      <w:r w:rsidR="00D35C74" w:rsidRPr="00151630">
        <w:rPr>
          <w:rFonts w:ascii="Garamond" w:hAnsi="Garamond"/>
          <w:i/>
          <w:color w:val="0000CC"/>
          <w:sz w:val="20"/>
          <w:szCs w:val="20"/>
        </w:rPr>
        <w:t>,</w:t>
      </w:r>
      <w:r w:rsidRPr="00151630">
        <w:rPr>
          <w:rFonts w:ascii="Garamond" w:hAnsi="Garamond"/>
          <w:i/>
          <w:color w:val="0000CC"/>
          <w:sz w:val="20"/>
          <w:szCs w:val="20"/>
        </w:rPr>
        <w:t xml:space="preserve"> </w:t>
      </w:r>
    </w:p>
    <w:p w:rsidR="007417D7" w:rsidRDefault="00A87B46" w:rsidP="007417D7">
      <w:pPr>
        <w:pStyle w:val="Sansinterligne"/>
        <w:ind w:left="708"/>
        <w:rPr>
          <w:rFonts w:ascii="Garamond" w:hAnsi="Garamond"/>
          <w:i/>
          <w:color w:val="0000CC"/>
          <w:sz w:val="20"/>
          <w:szCs w:val="20"/>
          <w:u w:val="single"/>
        </w:rPr>
      </w:pPr>
      <w:r>
        <w:rPr>
          <w:rFonts w:ascii="Garamond" w:hAnsi="Garamond"/>
          <w:i/>
          <w:color w:val="0000CC"/>
          <w:sz w:val="20"/>
          <w:szCs w:val="20"/>
        </w:rPr>
        <w:t xml:space="preserve">n'être pas sans rapport </w:t>
      </w:r>
      <w:r w:rsidR="001B3CE3" w:rsidRPr="00151630">
        <w:rPr>
          <w:rFonts w:ascii="Garamond" w:hAnsi="Garamond"/>
          <w:i/>
          <w:color w:val="0000CC"/>
          <w:sz w:val="20"/>
          <w:szCs w:val="20"/>
        </w:rPr>
        <w:t xml:space="preserve">avec ce qui dans la linguistique se spécifie comme </w:t>
      </w:r>
      <w:r w:rsidR="001B3CE3" w:rsidRPr="00151630">
        <w:rPr>
          <w:rFonts w:ascii="Garamond" w:hAnsi="Garamond"/>
          <w:i/>
          <w:color w:val="0000CC"/>
          <w:sz w:val="20"/>
          <w:szCs w:val="20"/>
          <w:u w:val="single"/>
        </w:rPr>
        <w:t>grammaire</w:t>
      </w:r>
    </w:p>
    <w:p w:rsidR="007417D7" w:rsidRDefault="00F03702" w:rsidP="00151630">
      <w:pPr>
        <w:pStyle w:val="Sansinterligne"/>
        <w:rPr>
          <w:rFonts w:ascii="Garamond" w:hAnsi="Garamond"/>
          <w:sz w:val="20"/>
          <w:szCs w:val="20"/>
        </w:rPr>
      </w:pPr>
      <w:r w:rsidRPr="00151630">
        <w:rPr>
          <w:rFonts w:ascii="Garamond" w:hAnsi="Garamond"/>
          <w:sz w:val="20"/>
          <w:szCs w:val="20"/>
        </w:rPr>
        <w:t>…</w:t>
      </w:r>
      <w:r w:rsidR="007417D7">
        <w:rPr>
          <w:rFonts w:ascii="Garamond" w:hAnsi="Garamond"/>
          <w:sz w:val="20"/>
          <w:szCs w:val="20"/>
        </w:rPr>
        <w:t>r</w:t>
      </w:r>
      <w:r w:rsidR="001B3CE3" w:rsidRPr="00151630">
        <w:rPr>
          <w:rFonts w:ascii="Garamond" w:hAnsi="Garamond"/>
          <w:sz w:val="20"/>
          <w:szCs w:val="20"/>
        </w:rPr>
        <w:t>ien ne semble s'en modifier</w:t>
      </w:r>
      <w:r w:rsidR="007417D7">
        <w:rPr>
          <w:rFonts w:ascii="Garamond" w:hAnsi="Garamond"/>
          <w:sz w:val="20"/>
          <w:szCs w:val="20"/>
        </w:rPr>
        <w:t> :</w:t>
      </w:r>
      <w:r w:rsidR="001B3CE3" w:rsidRPr="00151630">
        <w:rPr>
          <w:rFonts w:ascii="Garamond" w:hAnsi="Garamond"/>
          <w:sz w:val="20"/>
          <w:szCs w:val="20"/>
        </w:rPr>
        <w:t xml:space="preserve"> </w:t>
      </w:r>
      <w:r w:rsidR="001B3CE3" w:rsidRPr="004B42BF">
        <w:rPr>
          <w:rFonts w:ascii="Garamond" w:hAnsi="Garamond"/>
          <w:i/>
          <w:sz w:val="20"/>
          <w:szCs w:val="20"/>
          <w:u w:val="single"/>
        </w:rPr>
        <w:t>cet usage</w:t>
      </w:r>
      <w:r w:rsidR="001B3CE3" w:rsidRPr="00151630">
        <w:rPr>
          <w:rFonts w:ascii="Garamond" w:hAnsi="Garamond"/>
          <w:i/>
          <w:sz w:val="20"/>
          <w:szCs w:val="20"/>
        </w:rPr>
        <w:t xml:space="preserve"> instituant</w:t>
      </w:r>
      <w:r w:rsidR="001B3CE3" w:rsidRPr="00151630">
        <w:rPr>
          <w:rFonts w:ascii="Garamond" w:hAnsi="Garamond"/>
          <w:sz w:val="20"/>
          <w:szCs w:val="20"/>
        </w:rPr>
        <w:t xml:space="preserve"> nul ne</w:t>
      </w:r>
      <w:r w:rsidR="00D35C74" w:rsidRPr="00151630">
        <w:rPr>
          <w:rFonts w:ascii="Garamond" w:hAnsi="Garamond"/>
          <w:sz w:val="20"/>
          <w:szCs w:val="20"/>
        </w:rPr>
        <w:t xml:space="preserve"> le</w:t>
      </w:r>
      <w:r w:rsidR="001B3CE3" w:rsidRPr="00151630">
        <w:rPr>
          <w:rFonts w:ascii="Garamond" w:hAnsi="Garamond"/>
          <w:sz w:val="20"/>
          <w:szCs w:val="20"/>
        </w:rPr>
        <w:t xml:space="preserve"> soulève, du moins à ce qui apparaît</w:t>
      </w:r>
      <w:r w:rsidR="007417D7">
        <w:rPr>
          <w:rFonts w:ascii="Garamond" w:hAnsi="Garamond"/>
          <w:sz w:val="20"/>
          <w:szCs w:val="20"/>
        </w:rPr>
        <w:t>.</w:t>
      </w:r>
      <w:r w:rsidR="00D14100">
        <w:rPr>
          <w:rFonts w:ascii="Garamond" w:hAnsi="Garamond"/>
          <w:sz w:val="20"/>
          <w:szCs w:val="20"/>
        </w:rPr>
        <w:t xml:space="preserve"> </w:t>
      </w:r>
    </w:p>
    <w:p w:rsidR="007417D7" w:rsidRDefault="007417D7" w:rsidP="00151630">
      <w:pPr>
        <w:pStyle w:val="Sansinterligne"/>
        <w:rPr>
          <w:rFonts w:ascii="Garamond" w:hAnsi="Garamond"/>
          <w:sz w:val="20"/>
          <w:szCs w:val="20"/>
        </w:rPr>
      </w:pPr>
    </w:p>
    <w:p w:rsidR="00A87B46" w:rsidRDefault="004B42BF" w:rsidP="00151630">
      <w:pPr>
        <w:pStyle w:val="Sansinterligne"/>
        <w:rPr>
          <w:rFonts w:ascii="Garamond" w:hAnsi="Garamond"/>
          <w:color w:val="C00000"/>
          <w:sz w:val="16"/>
          <w:szCs w:val="16"/>
        </w:rPr>
      </w:pPr>
      <w:r w:rsidRPr="00A87B46">
        <w:rPr>
          <w:rFonts w:ascii="Garamond" w:hAnsi="Garamond"/>
          <w:sz w:val="16"/>
          <w:szCs w:val="16"/>
        </w:rPr>
        <w:t>[</w:t>
      </w:r>
      <w:r w:rsidRPr="00A87B46">
        <w:rPr>
          <w:rFonts w:ascii="Garamond" w:hAnsi="Garamond"/>
          <w:i/>
          <w:color w:val="C00000"/>
          <w:sz w:val="16"/>
          <w:szCs w:val="16"/>
        </w:rPr>
        <w:t xml:space="preserve">la </w:t>
      </w:r>
      <w:proofErr w:type="spellStart"/>
      <w:r w:rsidRPr="00A87B46">
        <w:rPr>
          <w:rFonts w:ascii="Garamond" w:hAnsi="Garamond"/>
          <w:i/>
          <w:color w:val="C00000"/>
          <w:sz w:val="16"/>
          <w:szCs w:val="16"/>
        </w:rPr>
        <w:t>linguisterie</w:t>
      </w:r>
      <w:proofErr w:type="spellEnd"/>
      <w:r w:rsidRPr="00A87B46">
        <w:rPr>
          <w:rFonts w:ascii="Garamond" w:hAnsi="Garamond"/>
          <w:i/>
          <w:color w:val="C00000"/>
          <w:sz w:val="16"/>
          <w:szCs w:val="16"/>
        </w:rPr>
        <w:t xml:space="preserve"> se fonde du</w:t>
      </w:r>
      <w:r w:rsidRPr="00A87B46">
        <w:rPr>
          <w:rFonts w:ascii="Garamond" w:hAnsi="Garamond"/>
          <w:sz w:val="16"/>
          <w:szCs w:val="16"/>
        </w:rPr>
        <w:t xml:space="preserve"> </w:t>
      </w:r>
      <w:r w:rsidRPr="00A87B46">
        <w:rPr>
          <w:color w:val="0000CC"/>
          <w:sz w:val="16"/>
          <w:szCs w:val="16"/>
        </w:rPr>
        <w:t>S</w:t>
      </w:r>
      <w:r w:rsidRPr="00A87B46">
        <w:rPr>
          <w:color w:val="0000CC"/>
          <w:sz w:val="16"/>
          <w:szCs w:val="16"/>
          <w:vertAlign w:val="subscript"/>
        </w:rPr>
        <w:t>1</w:t>
      </w:r>
      <w:r w:rsidR="001E42D4" w:rsidRPr="00A87B46">
        <w:rPr>
          <w:color w:val="0000CC"/>
          <w:sz w:val="16"/>
          <w:szCs w:val="16"/>
          <w:vertAlign w:val="subscript"/>
        </w:rPr>
        <w:t xml:space="preserve"> </w:t>
      </w:r>
      <w:r w:rsidR="001E42D4" w:rsidRPr="00A87B46">
        <w:rPr>
          <w:rFonts w:ascii="Garamond" w:hAnsi="Garamond"/>
          <w:i/>
          <w:color w:val="C00000"/>
          <w:sz w:val="16"/>
          <w:szCs w:val="16"/>
        </w:rPr>
        <w:t>(</w:t>
      </w:r>
      <w:r w:rsidRPr="00A87B46">
        <w:rPr>
          <w:rFonts w:ascii="Garamond" w:hAnsi="Garamond"/>
          <w:i/>
          <w:color w:val="C00000"/>
          <w:sz w:val="16"/>
          <w:szCs w:val="16"/>
        </w:rPr>
        <w:t>le signifiant</w:t>
      </w:r>
      <w:r w:rsidR="00A87B46">
        <w:rPr>
          <w:rFonts w:ascii="Garamond" w:hAnsi="Garamond"/>
          <w:i/>
          <w:color w:val="C00000"/>
          <w:sz w:val="16"/>
          <w:szCs w:val="16"/>
        </w:rPr>
        <w:t xml:space="preserve"> de la jouissance,</w:t>
      </w:r>
      <w:r w:rsidR="001E42D4" w:rsidRPr="00A87B46">
        <w:rPr>
          <w:rFonts w:ascii="Garamond" w:hAnsi="Garamond"/>
          <w:i/>
          <w:color w:val="C00000"/>
          <w:sz w:val="16"/>
          <w:szCs w:val="16"/>
        </w:rPr>
        <w:t xml:space="preserve"> comme</w:t>
      </w:r>
      <w:r w:rsidRPr="00A87B46">
        <w:rPr>
          <w:rFonts w:ascii="Garamond" w:hAnsi="Garamond"/>
          <w:i/>
          <w:color w:val="C00000"/>
          <w:sz w:val="16"/>
          <w:szCs w:val="16"/>
        </w:rPr>
        <w:t xml:space="preserve"> singulier (</w:t>
      </w:r>
      <w:proofErr w:type="spellStart"/>
      <w:r w:rsidRPr="00A87B46">
        <w:rPr>
          <w:rFonts w:ascii="Garamond" w:hAnsi="Garamond"/>
          <w:i/>
          <w:color w:val="C00000"/>
          <w:sz w:val="16"/>
          <w:szCs w:val="16"/>
        </w:rPr>
        <w:t>odd</w:t>
      </w:r>
      <w:proofErr w:type="spellEnd"/>
      <w:r w:rsidRPr="00A87B46">
        <w:rPr>
          <w:rFonts w:ascii="Garamond" w:hAnsi="Garamond"/>
          <w:i/>
          <w:color w:val="C00000"/>
          <w:sz w:val="16"/>
          <w:szCs w:val="16"/>
        </w:rPr>
        <w:t>),</w:t>
      </w:r>
      <w:r w:rsidR="00A87B46">
        <w:rPr>
          <w:rFonts w:ascii="Garamond" w:hAnsi="Garamond"/>
          <w:i/>
          <w:color w:val="C00000"/>
          <w:sz w:val="16"/>
          <w:szCs w:val="16"/>
        </w:rPr>
        <w:t xml:space="preserve"> coupé du savoir</w:t>
      </w:r>
      <w:r w:rsidR="00A87B46" w:rsidRPr="00A87B46">
        <w:rPr>
          <w:rFonts w:ascii="Garamond" w:hAnsi="Garamond"/>
          <w:i/>
          <w:color w:val="C00000"/>
          <w:sz w:val="16"/>
          <w:szCs w:val="16"/>
          <w:vertAlign w:val="subscript"/>
        </w:rPr>
        <w:t>→</w:t>
      </w:r>
      <w:r w:rsidRPr="00A87B46">
        <w:rPr>
          <w:rFonts w:ascii="Garamond" w:hAnsi="Garamond"/>
          <w:i/>
          <w:color w:val="C00000"/>
          <w:sz w:val="16"/>
          <w:szCs w:val="16"/>
        </w:rPr>
        <w:t xml:space="preserve"> la bêtise</w:t>
      </w:r>
      <w:r w:rsidR="001E42D4" w:rsidRPr="00A87B46">
        <w:rPr>
          <w:rFonts w:ascii="Garamond" w:hAnsi="Garamond"/>
          <w:i/>
          <w:color w:val="C00000"/>
          <w:sz w:val="16"/>
          <w:szCs w:val="16"/>
        </w:rPr>
        <w:t>)</w:t>
      </w:r>
      <w:r w:rsidRPr="00A87B46">
        <w:rPr>
          <w:rFonts w:ascii="Garamond" w:hAnsi="Garamond"/>
          <w:i/>
          <w:color w:val="C00000"/>
          <w:sz w:val="16"/>
          <w:szCs w:val="16"/>
        </w:rPr>
        <w:t xml:space="preserve"> conduit à la notion de discours</w:t>
      </w:r>
      <w:r w:rsidR="001E42D4" w:rsidRPr="00A87B46">
        <w:rPr>
          <w:rFonts w:ascii="Garamond" w:hAnsi="Garamond"/>
          <w:i/>
          <w:color w:val="C00000"/>
          <w:sz w:val="16"/>
          <w:szCs w:val="16"/>
        </w:rPr>
        <w:t xml:space="preserve"> « </w:t>
      </w:r>
      <w:r w:rsidR="001E42D4" w:rsidRPr="00A87B46">
        <w:rPr>
          <w:rFonts w:ascii="Garamond" w:hAnsi="Garamond"/>
          <w:i/>
          <w:color w:val="0000CC"/>
          <w:sz w:val="16"/>
          <w:szCs w:val="16"/>
        </w:rPr>
        <w:t>à prendre comme lien social</w:t>
      </w:r>
      <w:r w:rsidR="001E42D4" w:rsidRPr="00A87B46">
        <w:rPr>
          <w:rFonts w:ascii="Garamond" w:hAnsi="Garamond"/>
          <w:i/>
          <w:color w:val="C00000"/>
          <w:sz w:val="16"/>
          <w:szCs w:val="16"/>
        </w:rPr>
        <w:t xml:space="preserve"> » </w:t>
      </w:r>
      <w:r w:rsidR="001E42D4" w:rsidRPr="00A87B46">
        <w:rPr>
          <w:rFonts w:ascii="Garamond" w:hAnsi="Garamond"/>
          <w:i/>
          <w:color w:val="C00000"/>
          <w:sz w:val="16"/>
          <w:szCs w:val="16"/>
          <w:vertAlign w:val="subscript"/>
        </w:rPr>
        <w:t xml:space="preserve">→ </w:t>
      </w:r>
      <w:r w:rsidR="001E42D4" w:rsidRPr="00A87B46">
        <w:rPr>
          <w:rFonts w:ascii="Garamond" w:hAnsi="Garamond"/>
          <w:i/>
          <w:color w:val="C00000"/>
          <w:sz w:val="16"/>
          <w:szCs w:val="16"/>
        </w:rPr>
        <w:t>chaque type de discours</w:t>
      </w:r>
      <w:r w:rsidR="00F20DB2">
        <w:rPr>
          <w:rFonts w:ascii="Garamond" w:hAnsi="Garamond"/>
          <w:i/>
          <w:color w:val="C00000"/>
          <w:sz w:val="16"/>
          <w:szCs w:val="16"/>
        </w:rPr>
        <w:t>, chaque « raison »</w:t>
      </w:r>
      <w:r w:rsidR="001E42D4" w:rsidRPr="00A87B46">
        <w:rPr>
          <w:rFonts w:ascii="Garamond" w:hAnsi="Garamond"/>
          <w:i/>
          <w:color w:val="C00000"/>
          <w:sz w:val="16"/>
          <w:szCs w:val="16"/>
        </w:rPr>
        <w:t xml:space="preserve"> fonde, structure,</w:t>
      </w:r>
      <w:r w:rsidR="00A87B46">
        <w:rPr>
          <w:rFonts w:ascii="Garamond" w:hAnsi="Garamond"/>
          <w:i/>
          <w:color w:val="C00000"/>
          <w:sz w:val="16"/>
          <w:szCs w:val="16"/>
        </w:rPr>
        <w:t xml:space="preserve"> institue,</w:t>
      </w:r>
      <w:r w:rsidR="001E42D4" w:rsidRPr="00A87B46">
        <w:rPr>
          <w:rFonts w:ascii="Garamond" w:hAnsi="Garamond"/>
          <w:i/>
          <w:color w:val="C00000"/>
          <w:sz w:val="16"/>
          <w:szCs w:val="16"/>
        </w:rPr>
        <w:t xml:space="preserve"> met en forme (information) un lien social</w:t>
      </w:r>
      <w:r w:rsidR="00F20DB2">
        <w:rPr>
          <w:rFonts w:ascii="Garamond" w:hAnsi="Garamond"/>
          <w:i/>
          <w:color w:val="C00000"/>
          <w:sz w:val="16"/>
          <w:szCs w:val="16"/>
        </w:rPr>
        <w:t>,</w:t>
      </w:r>
      <w:r w:rsidR="001E42D4" w:rsidRPr="00A87B46">
        <w:rPr>
          <w:rFonts w:ascii="Garamond" w:hAnsi="Garamond"/>
          <w:i/>
          <w:color w:val="C00000"/>
          <w:sz w:val="16"/>
          <w:szCs w:val="16"/>
        </w:rPr>
        <w:t xml:space="preserve"> comme </w:t>
      </w:r>
      <w:r w:rsidR="001E42D4" w:rsidRPr="00A87B46">
        <w:rPr>
          <w:rFonts w:ascii="Garamond" w:hAnsi="Garamond"/>
          <w:i/>
          <w:color w:val="0000CC"/>
          <w:sz w:val="16"/>
          <w:szCs w:val="16"/>
          <w:u w:val="single"/>
        </w:rPr>
        <w:t>une</w:t>
      </w:r>
      <w:r w:rsidR="001E42D4" w:rsidRPr="00A87B46">
        <w:rPr>
          <w:rFonts w:ascii="Garamond" w:hAnsi="Garamond"/>
          <w:i/>
          <w:color w:val="C00000"/>
          <w:sz w:val="16"/>
          <w:szCs w:val="16"/>
        </w:rPr>
        <w:t xml:space="preserve"> grammaire</w:t>
      </w:r>
      <w:r w:rsidR="001E42D4" w:rsidRPr="00A87B46">
        <w:rPr>
          <w:rFonts w:ascii="Garamond" w:hAnsi="Garamond"/>
          <w:color w:val="C00000"/>
          <w:sz w:val="16"/>
          <w:szCs w:val="16"/>
        </w:rPr>
        <w:t xml:space="preserve"> (</w:t>
      </w:r>
      <w:r w:rsidR="001E42D4" w:rsidRPr="00A87B46">
        <w:rPr>
          <w:rFonts w:ascii="Garamond" w:hAnsi="Garamond"/>
          <w:i/>
          <w:color w:val="C00000"/>
          <w:sz w:val="16"/>
          <w:szCs w:val="16"/>
        </w:rPr>
        <w:t>cf. « </w:t>
      </w:r>
      <w:r w:rsidR="001E42D4" w:rsidRPr="00A87B46">
        <w:rPr>
          <w:rFonts w:ascii="Garamond" w:hAnsi="Garamond"/>
          <w:i/>
          <w:color w:val="0000CC"/>
          <w:sz w:val="16"/>
          <w:szCs w:val="16"/>
        </w:rPr>
        <w:t xml:space="preserve">structuré comme </w:t>
      </w:r>
      <w:r w:rsidR="001E42D4" w:rsidRPr="00A87B46">
        <w:rPr>
          <w:rFonts w:ascii="Garamond" w:hAnsi="Garamond"/>
          <w:i/>
          <w:color w:val="0000CC"/>
          <w:sz w:val="16"/>
          <w:szCs w:val="16"/>
          <w:u w:val="single"/>
        </w:rPr>
        <w:t>un</w:t>
      </w:r>
      <w:r w:rsidR="001E42D4" w:rsidRPr="00A87B46">
        <w:rPr>
          <w:rFonts w:ascii="Garamond" w:hAnsi="Garamond"/>
          <w:i/>
          <w:color w:val="0000CC"/>
          <w:sz w:val="16"/>
          <w:szCs w:val="16"/>
        </w:rPr>
        <w:t xml:space="preserve"> langage</w:t>
      </w:r>
      <w:r w:rsidR="001E42D4" w:rsidRPr="00A87B46">
        <w:rPr>
          <w:rFonts w:ascii="Garamond" w:hAnsi="Garamond"/>
          <w:i/>
          <w:color w:val="C00000"/>
          <w:sz w:val="16"/>
          <w:szCs w:val="16"/>
        </w:rPr>
        <w:t> »</w:t>
      </w:r>
      <w:r w:rsidR="00A87B46">
        <w:rPr>
          <w:rFonts w:ascii="Garamond" w:hAnsi="Garamond"/>
          <w:color w:val="C00000"/>
          <w:sz w:val="16"/>
          <w:szCs w:val="16"/>
        </w:rPr>
        <w:t>)</w:t>
      </w:r>
    </w:p>
    <w:p w:rsidR="00B7166E" w:rsidRDefault="00A87B46" w:rsidP="00151630">
      <w:pPr>
        <w:pStyle w:val="Sansinterligne"/>
        <w:rPr>
          <w:rFonts w:ascii="Garamond" w:hAnsi="Garamond"/>
          <w:i/>
          <w:color w:val="C00000"/>
          <w:sz w:val="16"/>
          <w:szCs w:val="16"/>
        </w:rPr>
      </w:pPr>
      <w:r>
        <w:rPr>
          <w:rFonts w:ascii="Garamond" w:hAnsi="Garamond"/>
          <w:color w:val="C00000"/>
          <w:sz w:val="16"/>
          <w:szCs w:val="16"/>
        </w:rPr>
        <w:t xml:space="preserve"> </w:t>
      </w:r>
      <w:r w:rsidRPr="00B7166E">
        <w:rPr>
          <w:rFonts w:ascii="Garamond" w:hAnsi="Garamond"/>
          <w:i/>
          <w:color w:val="C00000"/>
          <w:sz w:val="16"/>
          <w:szCs w:val="16"/>
        </w:rPr>
        <w:t xml:space="preserve">La linguistique se fonde </w:t>
      </w:r>
      <w:r w:rsidRPr="008562AF">
        <w:rPr>
          <w:rFonts w:ascii="Garamond" w:hAnsi="Garamond"/>
          <w:i/>
          <w:color w:val="0000CC"/>
          <w:sz w:val="16"/>
          <w:szCs w:val="16"/>
        </w:rPr>
        <w:t>du signifiant</w:t>
      </w:r>
      <w:r w:rsidRPr="00B7166E">
        <w:rPr>
          <w:rFonts w:ascii="Garamond" w:hAnsi="Garamond"/>
          <w:i/>
          <w:color w:val="C00000"/>
          <w:sz w:val="16"/>
          <w:szCs w:val="16"/>
        </w:rPr>
        <w:t xml:space="preserve"> comme support du</w:t>
      </w:r>
      <w:r w:rsidR="008562AF">
        <w:rPr>
          <w:rFonts w:ascii="Garamond" w:hAnsi="Garamond"/>
          <w:i/>
          <w:color w:val="C00000"/>
          <w:sz w:val="16"/>
          <w:szCs w:val="16"/>
        </w:rPr>
        <w:t xml:space="preserve"> trait</w:t>
      </w:r>
      <w:r w:rsidRPr="00B7166E">
        <w:rPr>
          <w:rFonts w:ascii="Garamond" w:hAnsi="Garamond"/>
          <w:i/>
          <w:color w:val="C00000"/>
          <w:sz w:val="16"/>
          <w:szCs w:val="16"/>
        </w:rPr>
        <w:t xml:space="preserve"> distinctif (phonème), </w:t>
      </w:r>
      <w:r w:rsidRPr="008562AF">
        <w:rPr>
          <w:rFonts w:ascii="Garamond" w:hAnsi="Garamond"/>
          <w:i/>
          <w:color w:val="0000CC"/>
          <w:sz w:val="16"/>
          <w:szCs w:val="16"/>
        </w:rPr>
        <w:t>et du signifié</w:t>
      </w:r>
      <w:r w:rsidRPr="00B7166E">
        <w:rPr>
          <w:rFonts w:ascii="Garamond" w:hAnsi="Garamond"/>
          <w:i/>
          <w:color w:val="C00000"/>
          <w:sz w:val="16"/>
          <w:szCs w:val="16"/>
        </w:rPr>
        <w:t xml:space="preserve"> comme « message »</w:t>
      </w:r>
      <w:r w:rsidR="00B7166E" w:rsidRPr="00B7166E">
        <w:rPr>
          <w:rFonts w:ascii="Garamond" w:hAnsi="Garamond"/>
          <w:i/>
          <w:color w:val="C00000"/>
          <w:sz w:val="16"/>
          <w:szCs w:val="16"/>
        </w:rPr>
        <w:t xml:space="preserve"> sous réserve de conformité de la chaîne signifiante </w:t>
      </w:r>
    </w:p>
    <w:p w:rsidR="004B42BF" w:rsidRPr="00A87B46" w:rsidRDefault="00B7166E" w:rsidP="00151630">
      <w:pPr>
        <w:pStyle w:val="Sansinterligne"/>
        <w:rPr>
          <w:rFonts w:ascii="Garamond" w:hAnsi="Garamond"/>
          <w:sz w:val="16"/>
          <w:szCs w:val="16"/>
        </w:rPr>
      </w:pPr>
      <w:r>
        <w:rPr>
          <w:rFonts w:ascii="Garamond" w:hAnsi="Garamond"/>
          <w:i/>
          <w:color w:val="C00000"/>
          <w:sz w:val="16"/>
          <w:szCs w:val="16"/>
        </w:rPr>
        <w:t xml:space="preserve"> </w:t>
      </w:r>
      <w:r w:rsidRPr="00B7166E">
        <w:rPr>
          <w:rFonts w:ascii="Garamond" w:hAnsi="Garamond"/>
          <w:i/>
          <w:color w:val="C00000"/>
          <w:sz w:val="16"/>
          <w:szCs w:val="16"/>
        </w:rPr>
        <w:t>au code du</w:t>
      </w:r>
      <w:r>
        <w:rPr>
          <w:rFonts w:ascii="Garamond" w:hAnsi="Garamond"/>
          <w:i/>
          <w:color w:val="C00000"/>
          <w:sz w:val="16"/>
          <w:szCs w:val="16"/>
        </w:rPr>
        <w:t xml:space="preserve"> </w:t>
      </w:r>
      <w:r w:rsidRPr="00B7166E">
        <w:rPr>
          <w:rFonts w:ascii="Garamond" w:hAnsi="Garamond"/>
          <w:i/>
          <w:color w:val="C00000"/>
          <w:sz w:val="16"/>
          <w:szCs w:val="16"/>
        </w:rPr>
        <w:t xml:space="preserve">langage (grammaire…) </w:t>
      </w:r>
      <w:r w:rsidRPr="00B7166E">
        <w:rPr>
          <w:rFonts w:ascii="Garamond" w:hAnsi="Garamond"/>
          <w:i/>
          <w:color w:val="C00000"/>
          <w:sz w:val="16"/>
          <w:szCs w:val="16"/>
          <w:vertAlign w:val="subscript"/>
        </w:rPr>
        <w:t>→</w:t>
      </w:r>
      <w:r>
        <w:rPr>
          <w:rFonts w:ascii="Garamond" w:hAnsi="Garamond"/>
          <w:i/>
          <w:color w:val="C00000"/>
          <w:sz w:val="16"/>
          <w:szCs w:val="16"/>
          <w:vertAlign w:val="subscript"/>
        </w:rPr>
        <w:t xml:space="preserve"> </w:t>
      </w:r>
      <w:r w:rsidRPr="00B7166E">
        <w:rPr>
          <w:rFonts w:ascii="Garamond" w:hAnsi="Garamond"/>
          <w:i/>
          <w:color w:val="C00000"/>
          <w:sz w:val="16"/>
          <w:szCs w:val="16"/>
        </w:rPr>
        <w:t>théorie</w:t>
      </w:r>
      <w:r>
        <w:rPr>
          <w:rFonts w:ascii="Garamond" w:hAnsi="Garamond"/>
          <w:i/>
          <w:color w:val="C00000"/>
          <w:sz w:val="16"/>
          <w:szCs w:val="16"/>
        </w:rPr>
        <w:t xml:space="preserve"> (scientifique : mathématique, génétique…)</w:t>
      </w:r>
      <w:r w:rsidRPr="00B7166E">
        <w:rPr>
          <w:rFonts w:ascii="Garamond" w:hAnsi="Garamond"/>
          <w:i/>
          <w:color w:val="C00000"/>
          <w:sz w:val="16"/>
          <w:szCs w:val="16"/>
        </w:rPr>
        <w:t xml:space="preserve"> de l’information</w:t>
      </w:r>
      <w:r w:rsidR="004B42BF" w:rsidRPr="00A87B46">
        <w:rPr>
          <w:rFonts w:ascii="Garamond" w:hAnsi="Garamond"/>
          <w:color w:val="C00000"/>
          <w:sz w:val="16"/>
          <w:szCs w:val="16"/>
        </w:rPr>
        <w:t>]</w:t>
      </w:r>
    </w:p>
    <w:p w:rsidR="004B42BF" w:rsidRDefault="004B42BF" w:rsidP="00151630">
      <w:pPr>
        <w:pStyle w:val="Sansinterligne"/>
        <w:rPr>
          <w:rFonts w:ascii="Garamond" w:hAnsi="Garamond"/>
          <w:sz w:val="20"/>
          <w:szCs w:val="20"/>
        </w:rPr>
      </w:pPr>
    </w:p>
    <w:p w:rsidR="00F03702" w:rsidRDefault="001B3CE3" w:rsidP="00151630">
      <w:pPr>
        <w:pStyle w:val="Sansinterligne"/>
        <w:rPr>
          <w:rFonts w:ascii="Garamond" w:hAnsi="Garamond"/>
          <w:sz w:val="14"/>
          <w:szCs w:val="14"/>
        </w:rPr>
      </w:pPr>
      <w:r w:rsidRPr="00151630">
        <w:rPr>
          <w:rFonts w:ascii="Garamond" w:hAnsi="Garamond"/>
          <w:sz w:val="20"/>
          <w:szCs w:val="20"/>
        </w:rPr>
        <w:t>Peut</w:t>
      </w:r>
      <w:r w:rsidR="00D14100">
        <w:rPr>
          <w:rFonts w:ascii="Garamond" w:hAnsi="Garamond"/>
          <w:sz w:val="20"/>
          <w:szCs w:val="20"/>
        </w:rPr>
        <w:t>-</w:t>
      </w:r>
      <w:r w:rsidRPr="00151630">
        <w:rPr>
          <w:rFonts w:ascii="Garamond" w:hAnsi="Garamond"/>
          <w:sz w:val="20"/>
          <w:szCs w:val="20"/>
        </w:rPr>
        <w:t>être</w:t>
      </w:r>
      <w:r w:rsidR="00E506C7" w:rsidRPr="00151630">
        <w:rPr>
          <w:rFonts w:ascii="Garamond" w:hAnsi="Garamond"/>
          <w:sz w:val="20"/>
          <w:szCs w:val="20"/>
        </w:rPr>
        <w:t>,</w:t>
      </w:r>
      <w:r w:rsidRPr="00151630">
        <w:rPr>
          <w:rFonts w:ascii="Garamond" w:hAnsi="Garamond"/>
          <w:sz w:val="20"/>
          <w:szCs w:val="20"/>
        </w:rPr>
        <w:t xml:space="preserve"> </w:t>
      </w:r>
      <w:r w:rsidRPr="007417D7">
        <w:rPr>
          <w:rFonts w:ascii="Garamond" w:hAnsi="Garamond"/>
          <w:i/>
          <w:sz w:val="20"/>
          <w:szCs w:val="20"/>
        </w:rPr>
        <w:t>ça pose la question de savoir ce qu'il en est de la notion d'information</w:t>
      </w:r>
      <w:r w:rsidR="007417D7">
        <w:rPr>
          <w:rFonts w:ascii="Garamond" w:hAnsi="Garamond"/>
          <w:sz w:val="20"/>
          <w:szCs w:val="20"/>
        </w:rPr>
        <w:t xml:space="preserve">. </w:t>
      </w:r>
      <w:r w:rsidRPr="00151630">
        <w:rPr>
          <w:rFonts w:ascii="Garamond" w:hAnsi="Garamond"/>
          <w:sz w:val="20"/>
          <w:szCs w:val="20"/>
        </w:rPr>
        <w:t>Est</w:t>
      </w:r>
      <w:r w:rsidR="00D14100">
        <w:rPr>
          <w:rFonts w:ascii="Garamond" w:hAnsi="Garamond"/>
          <w:sz w:val="20"/>
          <w:szCs w:val="20"/>
        </w:rPr>
        <w:t>-</w:t>
      </w:r>
      <w:r w:rsidRPr="00151630">
        <w:rPr>
          <w:rFonts w:ascii="Garamond" w:hAnsi="Garamond"/>
          <w:sz w:val="20"/>
          <w:szCs w:val="20"/>
        </w:rPr>
        <w:t xml:space="preserve">ce qu'à prendre </w:t>
      </w:r>
      <w:r w:rsidRPr="004B42BF">
        <w:rPr>
          <w:rFonts w:ascii="Garamond" w:hAnsi="Garamond"/>
          <w:i/>
          <w:sz w:val="20"/>
          <w:szCs w:val="20"/>
        </w:rPr>
        <w:t xml:space="preserve">le langage dans la </w:t>
      </w:r>
      <w:proofErr w:type="spellStart"/>
      <w:r w:rsidR="00F03702" w:rsidRPr="004B42BF">
        <w:rPr>
          <w:rFonts w:ascii="Garamond" w:hAnsi="Garamond"/>
          <w:i/>
          <w:sz w:val="20"/>
          <w:szCs w:val="20"/>
        </w:rPr>
        <w:t>l</w:t>
      </w:r>
      <w:r w:rsidRPr="004B42BF">
        <w:rPr>
          <w:rFonts w:ascii="Garamond" w:hAnsi="Garamond"/>
          <w:i/>
          <w:sz w:val="20"/>
          <w:szCs w:val="20"/>
        </w:rPr>
        <w:t>in</w:t>
      </w:r>
      <w:r w:rsidRPr="00151630">
        <w:rPr>
          <w:rFonts w:ascii="Garamond" w:hAnsi="Garamond"/>
          <w:i/>
          <w:sz w:val="20"/>
          <w:szCs w:val="20"/>
        </w:rPr>
        <w:t>guisterie</w:t>
      </w:r>
      <w:proofErr w:type="spellEnd"/>
      <w:r w:rsidR="00F03702" w:rsidRPr="004B42BF">
        <w:rPr>
          <w:rFonts w:ascii="Garamond" w:hAnsi="Garamond"/>
          <w:sz w:val="14"/>
          <w:szCs w:val="14"/>
        </w:rPr>
        <w:t>…</w:t>
      </w:r>
      <w:r w:rsidRPr="004B42BF">
        <w:rPr>
          <w:rFonts w:ascii="Garamond" w:hAnsi="Garamond"/>
          <w:sz w:val="14"/>
          <w:szCs w:val="14"/>
        </w:rPr>
        <w:t xml:space="preserve"> </w:t>
      </w:r>
    </w:p>
    <w:p w:rsidR="001B3CE3" w:rsidRPr="00151630" w:rsidRDefault="001B3CE3" w:rsidP="00D14100">
      <w:pPr>
        <w:pStyle w:val="Sansinterligne"/>
        <w:ind w:left="708"/>
        <w:rPr>
          <w:rFonts w:ascii="Garamond" w:hAnsi="Garamond"/>
          <w:sz w:val="20"/>
          <w:szCs w:val="20"/>
        </w:rPr>
      </w:pPr>
      <w:r w:rsidRPr="00151630">
        <w:rPr>
          <w:rFonts w:ascii="Garamond" w:hAnsi="Garamond"/>
          <w:sz w:val="20"/>
          <w:szCs w:val="20"/>
        </w:rPr>
        <w:t xml:space="preserve">la notion qui semble promue comme appareil aisé, propice à faire fonctionner le langage dans la linguistique d'une façon pas bête, celle qui impliquait </w:t>
      </w:r>
      <w:r w:rsidRPr="00D14100">
        <w:rPr>
          <w:rFonts w:ascii="Garamond" w:hAnsi="Garamond"/>
          <w:i/>
          <w:sz w:val="20"/>
          <w:szCs w:val="20"/>
        </w:rPr>
        <w:t>codes</w:t>
      </w:r>
      <w:r w:rsidRPr="00151630">
        <w:rPr>
          <w:rFonts w:ascii="Garamond" w:hAnsi="Garamond"/>
          <w:sz w:val="20"/>
          <w:szCs w:val="20"/>
        </w:rPr>
        <w:t xml:space="preserve"> et </w:t>
      </w:r>
      <w:r w:rsidRPr="00D14100">
        <w:rPr>
          <w:rFonts w:ascii="Garamond" w:hAnsi="Garamond"/>
          <w:i/>
          <w:sz w:val="20"/>
          <w:szCs w:val="20"/>
        </w:rPr>
        <w:t>messages</w:t>
      </w:r>
      <w:r w:rsidRPr="00151630">
        <w:rPr>
          <w:rFonts w:ascii="Garamond" w:hAnsi="Garamond"/>
          <w:sz w:val="20"/>
          <w:szCs w:val="20"/>
        </w:rPr>
        <w:t xml:space="preserve">, </w:t>
      </w:r>
      <w:r w:rsidRPr="00D14100">
        <w:rPr>
          <w:rFonts w:ascii="Garamond" w:hAnsi="Garamond"/>
          <w:i/>
          <w:sz w:val="20"/>
          <w:szCs w:val="20"/>
        </w:rPr>
        <w:t>transmission</w:t>
      </w:r>
      <w:r w:rsidRPr="00151630">
        <w:rPr>
          <w:rFonts w:ascii="Garamond" w:hAnsi="Garamond"/>
          <w:sz w:val="20"/>
          <w:szCs w:val="20"/>
        </w:rPr>
        <w:t xml:space="preserve">, </w:t>
      </w:r>
      <w:r w:rsidRPr="00D14100">
        <w:rPr>
          <w:rFonts w:ascii="Garamond" w:hAnsi="Garamond"/>
          <w:i/>
          <w:sz w:val="20"/>
          <w:szCs w:val="20"/>
        </w:rPr>
        <w:t>sujet</w:t>
      </w:r>
      <w:r w:rsidRPr="00151630">
        <w:rPr>
          <w:rFonts w:ascii="Garamond" w:hAnsi="Garamond"/>
          <w:sz w:val="20"/>
          <w:szCs w:val="20"/>
        </w:rPr>
        <w:t xml:space="preserve"> donc</w:t>
      </w:r>
      <w:r w:rsidR="00D35C74" w:rsidRPr="00151630">
        <w:rPr>
          <w:rFonts w:ascii="Garamond" w:hAnsi="Garamond"/>
          <w:sz w:val="20"/>
          <w:szCs w:val="20"/>
        </w:rPr>
        <w:t>,</w:t>
      </w:r>
      <w:r w:rsidRPr="00151630">
        <w:rPr>
          <w:rFonts w:ascii="Garamond" w:hAnsi="Garamond"/>
          <w:sz w:val="20"/>
          <w:szCs w:val="20"/>
        </w:rPr>
        <w:t xml:space="preserve"> et aussi bien </w:t>
      </w:r>
      <w:r w:rsidRPr="00D14100">
        <w:rPr>
          <w:rFonts w:ascii="Garamond" w:hAnsi="Garamond"/>
          <w:i/>
          <w:sz w:val="20"/>
          <w:szCs w:val="20"/>
        </w:rPr>
        <w:t>espace</w:t>
      </w:r>
      <w:r w:rsidRPr="00151630">
        <w:rPr>
          <w:rFonts w:ascii="Garamond" w:hAnsi="Garamond"/>
          <w:sz w:val="20"/>
          <w:szCs w:val="20"/>
        </w:rPr>
        <w:t xml:space="preserve">, </w:t>
      </w:r>
      <w:r w:rsidRPr="00D14100">
        <w:rPr>
          <w:rFonts w:ascii="Garamond" w:hAnsi="Garamond"/>
          <w:i/>
          <w:sz w:val="20"/>
          <w:szCs w:val="20"/>
        </w:rPr>
        <w:t>distance</w:t>
      </w:r>
    </w:p>
    <w:p w:rsidR="007E1936" w:rsidRDefault="00F03702" w:rsidP="00151630">
      <w:pPr>
        <w:pStyle w:val="Sansinterligne"/>
        <w:rPr>
          <w:rFonts w:ascii="Garamond" w:hAnsi="Garamond"/>
          <w:sz w:val="20"/>
          <w:szCs w:val="20"/>
        </w:rPr>
      </w:pPr>
      <w:r w:rsidRPr="00151630">
        <w:rPr>
          <w:rFonts w:ascii="Garamond" w:hAnsi="Garamond"/>
          <w:sz w:val="20"/>
          <w:szCs w:val="20"/>
        </w:rPr>
        <w:t>…e</w:t>
      </w:r>
      <w:r w:rsidR="001B3CE3" w:rsidRPr="00151630">
        <w:rPr>
          <w:rFonts w:ascii="Garamond" w:hAnsi="Garamond"/>
          <w:sz w:val="20"/>
          <w:szCs w:val="20"/>
        </w:rPr>
        <w:t>st</w:t>
      </w:r>
      <w:r w:rsidR="00D14100">
        <w:rPr>
          <w:rFonts w:ascii="Garamond" w:hAnsi="Garamond"/>
          <w:sz w:val="20"/>
          <w:szCs w:val="20"/>
        </w:rPr>
        <w:t>-</w:t>
      </w:r>
      <w:r w:rsidR="001B3CE3" w:rsidRPr="00151630">
        <w:rPr>
          <w:rFonts w:ascii="Garamond" w:hAnsi="Garamond"/>
          <w:sz w:val="20"/>
          <w:szCs w:val="20"/>
        </w:rPr>
        <w:t>ce que malgré le succès foudroyant de cette fonction d'</w:t>
      </w:r>
      <w:r w:rsidR="001B3CE3" w:rsidRPr="007E1936">
        <w:rPr>
          <w:rFonts w:ascii="Garamond" w:hAnsi="Garamond"/>
          <w:i/>
          <w:sz w:val="20"/>
          <w:szCs w:val="20"/>
        </w:rPr>
        <w:t>information</w:t>
      </w:r>
      <w:r w:rsidR="001B3CE3" w:rsidRPr="00151630">
        <w:rPr>
          <w:rFonts w:ascii="Garamond" w:hAnsi="Garamond"/>
          <w:sz w:val="20"/>
          <w:szCs w:val="20"/>
        </w:rPr>
        <w:t xml:space="preserve">, succès tel qu'on peut dire </w:t>
      </w:r>
    </w:p>
    <w:p w:rsidR="00F03702" w:rsidRPr="00151630" w:rsidRDefault="001B3CE3" w:rsidP="00151630">
      <w:pPr>
        <w:pStyle w:val="Sansinterligne"/>
        <w:rPr>
          <w:rFonts w:ascii="Garamond" w:hAnsi="Garamond"/>
          <w:sz w:val="20"/>
          <w:szCs w:val="20"/>
        </w:rPr>
      </w:pPr>
      <w:r w:rsidRPr="00151630">
        <w:rPr>
          <w:rFonts w:ascii="Garamond" w:hAnsi="Garamond"/>
          <w:sz w:val="20"/>
          <w:szCs w:val="20"/>
        </w:rPr>
        <w:t>que la science tout</w:t>
      </w:r>
      <w:r w:rsidR="00767030">
        <w:rPr>
          <w:rFonts w:ascii="Garamond" w:hAnsi="Garamond"/>
          <w:sz w:val="20"/>
          <w:szCs w:val="20"/>
        </w:rPr>
        <w:t>e</w:t>
      </w:r>
      <w:r w:rsidRPr="00151630">
        <w:rPr>
          <w:rFonts w:ascii="Garamond" w:hAnsi="Garamond"/>
          <w:sz w:val="20"/>
          <w:szCs w:val="20"/>
        </w:rPr>
        <w:t xml:space="preserve"> entière vient à s'en infiltrer</w:t>
      </w:r>
      <w:r w:rsidR="00F03702" w:rsidRPr="00151630">
        <w:rPr>
          <w:rFonts w:ascii="Garamond" w:hAnsi="Garamond"/>
          <w:sz w:val="20"/>
          <w:szCs w:val="20"/>
        </w:rPr>
        <w:t>…</w:t>
      </w:r>
    </w:p>
    <w:p w:rsidR="008562AF" w:rsidRDefault="00F03702" w:rsidP="00767030">
      <w:pPr>
        <w:pStyle w:val="Sansinterligne"/>
        <w:ind w:left="708"/>
        <w:rPr>
          <w:rFonts w:ascii="Garamond" w:hAnsi="Garamond"/>
          <w:sz w:val="20"/>
          <w:szCs w:val="20"/>
        </w:rPr>
      </w:pPr>
      <w:r w:rsidRPr="00151630">
        <w:rPr>
          <w:rFonts w:ascii="Garamond" w:hAnsi="Garamond"/>
          <w:sz w:val="20"/>
          <w:szCs w:val="20"/>
        </w:rPr>
        <w:t>n</w:t>
      </w:r>
      <w:r w:rsidR="001B3CE3" w:rsidRPr="00151630">
        <w:rPr>
          <w:rFonts w:ascii="Garamond" w:hAnsi="Garamond"/>
          <w:sz w:val="20"/>
          <w:szCs w:val="20"/>
        </w:rPr>
        <w:t xml:space="preserve">ous en sommes au niveau de </w:t>
      </w:r>
      <w:r w:rsidR="001B3CE3" w:rsidRPr="00767030">
        <w:rPr>
          <w:rFonts w:ascii="Garamond" w:hAnsi="Garamond"/>
          <w:i/>
          <w:sz w:val="20"/>
          <w:szCs w:val="20"/>
        </w:rPr>
        <w:t>l'information</w:t>
      </w:r>
      <w:r w:rsidR="001B3CE3" w:rsidRPr="00151630">
        <w:rPr>
          <w:rFonts w:ascii="Garamond" w:hAnsi="Garamond"/>
          <w:sz w:val="20"/>
          <w:szCs w:val="20"/>
        </w:rPr>
        <w:t xml:space="preserve"> moléculaire, du gène et des enroulements des nucléoprotéines autour des tiges d'ADN, elles</w:t>
      </w:r>
      <w:r w:rsidR="00767030">
        <w:rPr>
          <w:rFonts w:ascii="Garamond" w:hAnsi="Garamond"/>
          <w:sz w:val="20"/>
          <w:szCs w:val="20"/>
        </w:rPr>
        <w:t>-</w:t>
      </w:r>
      <w:r w:rsidR="001B3CE3" w:rsidRPr="00151630">
        <w:rPr>
          <w:rFonts w:ascii="Garamond" w:hAnsi="Garamond"/>
          <w:sz w:val="20"/>
          <w:szCs w:val="20"/>
        </w:rPr>
        <w:t xml:space="preserve">mêmes enroulées l'une autour de l'autre, et tout </w:t>
      </w:r>
      <w:r w:rsidR="00767030">
        <w:rPr>
          <w:rFonts w:ascii="Garamond" w:hAnsi="Garamond"/>
          <w:sz w:val="20"/>
          <w:szCs w:val="20"/>
        </w:rPr>
        <w:t>cela</w:t>
      </w:r>
      <w:r w:rsidR="001B3CE3" w:rsidRPr="00151630">
        <w:rPr>
          <w:rFonts w:ascii="Garamond" w:hAnsi="Garamond"/>
          <w:sz w:val="20"/>
          <w:szCs w:val="20"/>
        </w:rPr>
        <w:t xml:space="preserve"> est lié par des liens hormonaux, ce sont </w:t>
      </w:r>
      <w:r w:rsidR="001B3CE3" w:rsidRPr="00767030">
        <w:rPr>
          <w:rFonts w:ascii="Garamond" w:hAnsi="Garamond"/>
          <w:i/>
          <w:sz w:val="20"/>
          <w:szCs w:val="20"/>
        </w:rPr>
        <w:t>messages</w:t>
      </w:r>
      <w:r w:rsidR="001B3CE3" w:rsidRPr="00151630">
        <w:rPr>
          <w:rFonts w:ascii="Garamond" w:hAnsi="Garamond"/>
          <w:sz w:val="20"/>
          <w:szCs w:val="20"/>
        </w:rPr>
        <w:t xml:space="preserve"> qui s'envoient, </w:t>
      </w:r>
      <w:r w:rsidR="00D35C74" w:rsidRPr="00151630">
        <w:rPr>
          <w:rFonts w:ascii="Garamond" w:hAnsi="Garamond"/>
          <w:sz w:val="20"/>
          <w:szCs w:val="20"/>
        </w:rPr>
        <w:t xml:space="preserve">qui </w:t>
      </w:r>
      <w:r w:rsidR="001B3CE3" w:rsidRPr="00151630">
        <w:rPr>
          <w:rFonts w:ascii="Garamond" w:hAnsi="Garamond"/>
          <w:sz w:val="20"/>
          <w:szCs w:val="20"/>
        </w:rPr>
        <w:t>s'enregistrent</w:t>
      </w:r>
      <w:r w:rsidR="008B0C5F" w:rsidRPr="00151630">
        <w:rPr>
          <w:rFonts w:ascii="Garamond" w:hAnsi="Garamond"/>
          <w:sz w:val="20"/>
          <w:szCs w:val="20"/>
        </w:rPr>
        <w:t>.</w:t>
      </w:r>
      <w:r w:rsidR="00D14100">
        <w:rPr>
          <w:rFonts w:ascii="Garamond" w:hAnsi="Garamond"/>
          <w:sz w:val="20"/>
          <w:szCs w:val="20"/>
        </w:rPr>
        <w:t xml:space="preserve"> </w:t>
      </w:r>
      <w:r w:rsidR="001B3CE3" w:rsidRPr="00151630">
        <w:rPr>
          <w:rFonts w:ascii="Garamond" w:hAnsi="Garamond"/>
          <w:sz w:val="20"/>
          <w:szCs w:val="20"/>
        </w:rPr>
        <w:t>Qu'est</w:t>
      </w:r>
      <w:r w:rsidR="00D14100">
        <w:rPr>
          <w:rFonts w:ascii="Garamond" w:hAnsi="Garamond"/>
          <w:sz w:val="20"/>
          <w:szCs w:val="20"/>
        </w:rPr>
        <w:t>-</w:t>
      </w:r>
      <w:r w:rsidR="001B3CE3" w:rsidRPr="00151630">
        <w:rPr>
          <w:rFonts w:ascii="Garamond" w:hAnsi="Garamond"/>
          <w:sz w:val="20"/>
          <w:szCs w:val="20"/>
        </w:rPr>
        <w:t xml:space="preserve">ce à dire, puisqu'aussi bien le succès </w:t>
      </w:r>
    </w:p>
    <w:p w:rsidR="001B3CE3" w:rsidRPr="00151630" w:rsidRDefault="00264066" w:rsidP="00767030">
      <w:pPr>
        <w:pStyle w:val="Sansinterligne"/>
        <w:ind w:left="708"/>
        <w:rPr>
          <w:rFonts w:ascii="Garamond" w:hAnsi="Garamond"/>
          <w:sz w:val="20"/>
          <w:szCs w:val="20"/>
        </w:rPr>
      </w:pPr>
      <w:r>
        <w:rPr>
          <w:rFonts w:ascii="Garamond" w:hAnsi="Garamond"/>
          <w:sz w:val="20"/>
          <w:szCs w:val="20"/>
        </w:rPr>
        <w:t xml:space="preserve">  </w:t>
      </w:r>
      <w:r w:rsidR="001B3CE3" w:rsidRPr="00151630">
        <w:rPr>
          <w:rFonts w:ascii="Garamond" w:hAnsi="Garamond"/>
          <w:sz w:val="20"/>
          <w:szCs w:val="20"/>
        </w:rPr>
        <w:t xml:space="preserve">de cette formule prend sa source incontestable dans une linguistique qui n'est pas seulement </w:t>
      </w:r>
      <w:r w:rsidR="001B3CE3" w:rsidRPr="00151630">
        <w:rPr>
          <w:rFonts w:ascii="Garamond" w:hAnsi="Garamond"/>
          <w:i/>
          <w:sz w:val="20"/>
          <w:szCs w:val="20"/>
        </w:rPr>
        <w:t>immanente</w:t>
      </w:r>
      <w:r w:rsidR="001B3CE3" w:rsidRPr="00151630">
        <w:rPr>
          <w:rFonts w:ascii="Garamond" w:hAnsi="Garamond"/>
          <w:sz w:val="20"/>
          <w:szCs w:val="20"/>
        </w:rPr>
        <w:t xml:space="preserve"> mais bel et bien formulée. Bref la notion qui va à s'étendre jusqu'</w:t>
      </w:r>
      <w:r w:rsidR="001B3CE3" w:rsidRPr="00151630">
        <w:rPr>
          <w:rFonts w:ascii="Garamond" w:hAnsi="Garamond"/>
          <w:i/>
          <w:sz w:val="20"/>
          <w:szCs w:val="20"/>
        </w:rPr>
        <w:t>au</w:t>
      </w:r>
      <w:r w:rsidR="00D35C74" w:rsidRPr="00151630">
        <w:rPr>
          <w:rFonts w:ascii="Garamond" w:hAnsi="Garamond"/>
          <w:i/>
          <w:sz w:val="20"/>
          <w:szCs w:val="20"/>
        </w:rPr>
        <w:t>x</w:t>
      </w:r>
      <w:r w:rsidR="001B3CE3" w:rsidRPr="00151630">
        <w:rPr>
          <w:rFonts w:ascii="Garamond" w:hAnsi="Garamond"/>
          <w:i/>
          <w:sz w:val="20"/>
          <w:szCs w:val="20"/>
        </w:rPr>
        <w:t xml:space="preserve"> fondement</w:t>
      </w:r>
      <w:r w:rsidR="00D35C74" w:rsidRPr="00151630">
        <w:rPr>
          <w:rFonts w:ascii="Garamond" w:hAnsi="Garamond"/>
          <w:i/>
          <w:sz w:val="20"/>
          <w:szCs w:val="20"/>
        </w:rPr>
        <w:t>s</w:t>
      </w:r>
      <w:r w:rsidR="001B3CE3" w:rsidRPr="00151630">
        <w:rPr>
          <w:rFonts w:ascii="Garamond" w:hAnsi="Garamond"/>
          <w:sz w:val="20"/>
          <w:szCs w:val="20"/>
        </w:rPr>
        <w:t xml:space="preserve"> même</w:t>
      </w:r>
      <w:r w:rsidR="00767030">
        <w:rPr>
          <w:rFonts w:ascii="Garamond" w:hAnsi="Garamond"/>
          <w:sz w:val="20"/>
          <w:szCs w:val="20"/>
        </w:rPr>
        <w:t>s</w:t>
      </w:r>
      <w:r w:rsidR="001B3CE3" w:rsidRPr="00151630">
        <w:rPr>
          <w:rFonts w:ascii="Garamond" w:hAnsi="Garamond"/>
          <w:sz w:val="20"/>
          <w:szCs w:val="20"/>
        </w:rPr>
        <w:t xml:space="preserve"> de la pensée scientifique,</w:t>
      </w:r>
      <w:r w:rsidR="00E506C7" w:rsidRPr="00151630">
        <w:rPr>
          <w:rFonts w:ascii="Garamond" w:hAnsi="Garamond"/>
          <w:sz w:val="20"/>
          <w:szCs w:val="20"/>
        </w:rPr>
        <w:t xml:space="preserve"> </w:t>
      </w:r>
      <w:r w:rsidR="001B3CE3" w:rsidRPr="00151630">
        <w:rPr>
          <w:rFonts w:ascii="Garamond" w:hAnsi="Garamond"/>
          <w:sz w:val="20"/>
          <w:szCs w:val="20"/>
        </w:rPr>
        <w:t xml:space="preserve">à s'articuler comme </w:t>
      </w:r>
      <w:proofErr w:type="spellStart"/>
      <w:r w:rsidR="001B3CE3" w:rsidRPr="00151630">
        <w:rPr>
          <w:rFonts w:ascii="Garamond" w:hAnsi="Garamond"/>
          <w:i/>
          <w:sz w:val="20"/>
          <w:szCs w:val="20"/>
        </w:rPr>
        <w:t>néguentropique</w:t>
      </w:r>
      <w:proofErr w:type="spellEnd"/>
      <w:r w:rsidR="001B3CE3" w:rsidRPr="00151630">
        <w:rPr>
          <w:rFonts w:ascii="Garamond" w:hAnsi="Garamond"/>
          <w:sz w:val="20"/>
          <w:szCs w:val="20"/>
        </w:rPr>
        <w:t xml:space="preserve"> </w:t>
      </w:r>
    </w:p>
    <w:p w:rsidR="00BB4BE5" w:rsidRDefault="00F03702" w:rsidP="00151630">
      <w:pPr>
        <w:pStyle w:val="Sansinterligne"/>
        <w:rPr>
          <w:rFonts w:ascii="Garamond" w:hAnsi="Garamond"/>
          <w:sz w:val="20"/>
          <w:szCs w:val="20"/>
        </w:rPr>
      </w:pPr>
      <w:r w:rsidRPr="00151630">
        <w:rPr>
          <w:rFonts w:ascii="Garamond" w:hAnsi="Garamond"/>
          <w:sz w:val="20"/>
          <w:szCs w:val="20"/>
        </w:rPr>
        <w:t>…e</w:t>
      </w:r>
      <w:r w:rsidR="001B3CE3" w:rsidRPr="00151630">
        <w:rPr>
          <w:rFonts w:ascii="Garamond" w:hAnsi="Garamond"/>
          <w:sz w:val="20"/>
          <w:szCs w:val="20"/>
        </w:rPr>
        <w:t>st</w:t>
      </w:r>
      <w:r w:rsidR="00F3132E">
        <w:rPr>
          <w:rFonts w:ascii="Garamond" w:hAnsi="Garamond"/>
          <w:sz w:val="20"/>
          <w:szCs w:val="20"/>
        </w:rPr>
        <w:t>-</w:t>
      </w:r>
      <w:r w:rsidR="001B3CE3" w:rsidRPr="00151630">
        <w:rPr>
          <w:rFonts w:ascii="Garamond" w:hAnsi="Garamond"/>
          <w:sz w:val="20"/>
          <w:szCs w:val="20"/>
        </w:rPr>
        <w:t>ce qu'il y a là quelque chose qui ne peut pas nous faire poser question</w:t>
      </w:r>
      <w:r w:rsidRPr="00151630">
        <w:rPr>
          <w:rFonts w:ascii="Garamond" w:hAnsi="Garamond"/>
          <w:sz w:val="20"/>
          <w:szCs w:val="20"/>
        </w:rPr>
        <w:t>,</w:t>
      </w:r>
      <w:r w:rsidR="001B3CE3" w:rsidRPr="00151630">
        <w:rPr>
          <w:rFonts w:ascii="Garamond" w:hAnsi="Garamond"/>
          <w:sz w:val="20"/>
          <w:szCs w:val="20"/>
        </w:rPr>
        <w:t xml:space="preserve"> si c'est bien ce que</w:t>
      </w:r>
      <w:r w:rsidR="00D35C74" w:rsidRPr="00151630">
        <w:rPr>
          <w:rFonts w:ascii="Garamond" w:hAnsi="Garamond"/>
          <w:sz w:val="20"/>
          <w:szCs w:val="20"/>
        </w:rPr>
        <w:t xml:space="preserve"> </w:t>
      </w:r>
      <w:r w:rsidR="00D35C74" w:rsidRPr="00151630">
        <w:rPr>
          <w:rFonts w:ascii="Garamond" w:hAnsi="Garamond"/>
          <w:i/>
          <w:color w:val="0000CC"/>
          <w:sz w:val="20"/>
          <w:szCs w:val="20"/>
        </w:rPr>
        <w:t>d’ailleurs</w:t>
      </w:r>
      <w:r w:rsidR="00D35C74" w:rsidRPr="00151630">
        <w:rPr>
          <w:rFonts w:ascii="Garamond" w:hAnsi="Garamond"/>
          <w:sz w:val="20"/>
          <w:szCs w:val="20"/>
        </w:rPr>
        <w:t>,</w:t>
      </w:r>
      <w:r w:rsidR="001B3CE3" w:rsidRPr="00151630">
        <w:rPr>
          <w:rFonts w:ascii="Garamond" w:hAnsi="Garamond"/>
          <w:sz w:val="20"/>
          <w:szCs w:val="20"/>
        </w:rPr>
        <w:t xml:space="preserve"> </w:t>
      </w:r>
    </w:p>
    <w:p w:rsidR="001B3CE3" w:rsidRDefault="001B3CE3" w:rsidP="00151630">
      <w:pPr>
        <w:pStyle w:val="Sansinterligne"/>
        <w:rPr>
          <w:rFonts w:ascii="Garamond" w:hAnsi="Garamond"/>
          <w:sz w:val="20"/>
          <w:szCs w:val="20"/>
        </w:rPr>
      </w:pPr>
      <w:r w:rsidRPr="00151630">
        <w:rPr>
          <w:rFonts w:ascii="Garamond" w:hAnsi="Garamond"/>
          <w:sz w:val="20"/>
          <w:szCs w:val="20"/>
        </w:rPr>
        <w:t xml:space="preserve">de ma </w:t>
      </w:r>
      <w:proofErr w:type="spellStart"/>
      <w:r w:rsidRPr="00151630">
        <w:rPr>
          <w:rFonts w:ascii="Garamond" w:hAnsi="Garamond"/>
          <w:i/>
          <w:sz w:val="20"/>
          <w:szCs w:val="20"/>
        </w:rPr>
        <w:t>linguisterie</w:t>
      </w:r>
      <w:proofErr w:type="spellEnd"/>
      <w:r w:rsidR="00EE52CA" w:rsidRPr="00151630">
        <w:rPr>
          <w:rFonts w:ascii="Garamond" w:hAnsi="Garamond"/>
          <w:i/>
          <w:sz w:val="20"/>
          <w:szCs w:val="20"/>
        </w:rPr>
        <w:t>,</w:t>
      </w:r>
      <w:r w:rsidRPr="00151630">
        <w:rPr>
          <w:rFonts w:ascii="Garamond" w:hAnsi="Garamond"/>
          <w:sz w:val="20"/>
          <w:szCs w:val="20"/>
        </w:rPr>
        <w:t xml:space="preserve"> je recueille</w:t>
      </w:r>
      <w:r w:rsidR="00D10965" w:rsidRPr="00151630">
        <w:rPr>
          <w:rFonts w:ascii="Garamond" w:hAnsi="Garamond"/>
          <w:sz w:val="20"/>
          <w:szCs w:val="20"/>
        </w:rPr>
        <w:t xml:space="preserve"> </w:t>
      </w:r>
      <w:r w:rsidR="00D10965" w:rsidRPr="00151630">
        <w:rPr>
          <w:rFonts w:ascii="Garamond" w:hAnsi="Garamond"/>
          <w:i/>
          <w:sz w:val="20"/>
          <w:szCs w:val="20"/>
        </w:rPr>
        <w:t>-</w:t>
      </w:r>
      <w:r w:rsidR="00D10965" w:rsidRPr="00151630">
        <w:rPr>
          <w:rFonts w:ascii="Garamond" w:hAnsi="Garamond"/>
          <w:sz w:val="20"/>
          <w:szCs w:val="20"/>
        </w:rPr>
        <w:t xml:space="preserve"> </w:t>
      </w:r>
      <w:r w:rsidRPr="00151630">
        <w:rPr>
          <w:rFonts w:ascii="Garamond" w:hAnsi="Garamond"/>
          <w:i/>
          <w:sz w:val="20"/>
          <w:szCs w:val="20"/>
        </w:rPr>
        <w:t>et légitimement</w:t>
      </w:r>
      <w:r w:rsidR="00D10965" w:rsidRPr="00151630">
        <w:rPr>
          <w:rFonts w:ascii="Garamond" w:hAnsi="Garamond"/>
          <w:sz w:val="20"/>
          <w:szCs w:val="20"/>
        </w:rPr>
        <w:t xml:space="preserve"> </w:t>
      </w:r>
      <w:r w:rsidR="00D10965" w:rsidRPr="00151630">
        <w:rPr>
          <w:rFonts w:ascii="Garamond" w:hAnsi="Garamond"/>
          <w:i/>
          <w:sz w:val="20"/>
          <w:szCs w:val="20"/>
        </w:rPr>
        <w:t>-</w:t>
      </w:r>
      <w:r w:rsidR="00BB4BE5">
        <w:rPr>
          <w:rFonts w:ascii="Garamond" w:hAnsi="Garamond"/>
          <w:i/>
          <w:sz w:val="20"/>
          <w:szCs w:val="20"/>
        </w:rPr>
        <w:t xml:space="preserve"> </w:t>
      </w:r>
      <w:r w:rsidRPr="00151630">
        <w:rPr>
          <w:rFonts w:ascii="Garamond" w:hAnsi="Garamond"/>
          <w:sz w:val="20"/>
          <w:szCs w:val="20"/>
        </w:rPr>
        <w:t xml:space="preserve">quand je me sers de la fonction du </w:t>
      </w:r>
      <w:r w:rsidRPr="00151630">
        <w:rPr>
          <w:rFonts w:ascii="Garamond" w:hAnsi="Garamond"/>
          <w:i/>
          <w:color w:val="0000CC"/>
          <w:sz w:val="20"/>
          <w:szCs w:val="20"/>
        </w:rPr>
        <w:t>signifiant</w:t>
      </w:r>
      <w:r w:rsidR="00F03702" w:rsidRPr="00151630">
        <w:rPr>
          <w:rFonts w:ascii="Garamond" w:hAnsi="Garamond"/>
          <w:sz w:val="20"/>
          <w:szCs w:val="20"/>
        </w:rPr>
        <w:t> ?</w:t>
      </w:r>
      <w:r w:rsidRPr="00151630">
        <w:rPr>
          <w:rFonts w:ascii="Garamond" w:hAnsi="Garamond"/>
          <w:sz w:val="20"/>
          <w:szCs w:val="20"/>
        </w:rPr>
        <w:t xml:space="preserve"> </w:t>
      </w:r>
    </w:p>
    <w:p w:rsidR="00F3132E" w:rsidRDefault="00F3132E" w:rsidP="00151630">
      <w:pPr>
        <w:pStyle w:val="Sansinterligne"/>
        <w:rPr>
          <w:rFonts w:ascii="Garamond" w:hAnsi="Garamond"/>
          <w:i/>
          <w:color w:val="0000CC"/>
          <w:sz w:val="20"/>
          <w:szCs w:val="20"/>
        </w:rPr>
      </w:pPr>
    </w:p>
    <w:p w:rsidR="00D10965" w:rsidRPr="00151630" w:rsidRDefault="001B3CE3" w:rsidP="00151630">
      <w:pPr>
        <w:pStyle w:val="Sansinterligne"/>
        <w:rPr>
          <w:rFonts w:ascii="Garamond" w:hAnsi="Garamond"/>
          <w:color w:val="0000CC"/>
          <w:sz w:val="20"/>
          <w:szCs w:val="20"/>
        </w:rPr>
      </w:pPr>
      <w:r w:rsidRPr="00151630">
        <w:rPr>
          <w:rFonts w:ascii="Garamond" w:hAnsi="Garamond"/>
          <w:i/>
          <w:color w:val="0000CC"/>
          <w:sz w:val="20"/>
          <w:szCs w:val="20"/>
        </w:rPr>
        <w:t>Qu'est</w:t>
      </w:r>
      <w:r w:rsidR="007E1936">
        <w:rPr>
          <w:rFonts w:ascii="Garamond" w:hAnsi="Garamond"/>
          <w:i/>
          <w:color w:val="0000CC"/>
          <w:sz w:val="20"/>
          <w:szCs w:val="20"/>
        </w:rPr>
        <w:t>-</w:t>
      </w:r>
      <w:r w:rsidRPr="00151630">
        <w:rPr>
          <w:rFonts w:ascii="Garamond" w:hAnsi="Garamond"/>
          <w:i/>
          <w:color w:val="0000CC"/>
          <w:sz w:val="20"/>
          <w:szCs w:val="20"/>
        </w:rPr>
        <w:t xml:space="preserve">ce que </w:t>
      </w:r>
      <w:r w:rsidRPr="00151630">
        <w:rPr>
          <w:rFonts w:ascii="Garamond" w:hAnsi="Garamond"/>
          <w:i/>
          <w:color w:val="0000CC"/>
          <w:sz w:val="20"/>
          <w:szCs w:val="20"/>
          <w:u w:val="single"/>
        </w:rPr>
        <w:t>le</w:t>
      </w:r>
      <w:r w:rsidRPr="00151630">
        <w:rPr>
          <w:rFonts w:ascii="Garamond" w:hAnsi="Garamond"/>
          <w:i/>
          <w:color w:val="0000CC"/>
          <w:sz w:val="20"/>
          <w:szCs w:val="20"/>
        </w:rPr>
        <w:t xml:space="preserve"> signifiant</w:t>
      </w:r>
      <w:r w:rsidRPr="00151630">
        <w:rPr>
          <w:rFonts w:ascii="Garamond" w:hAnsi="Garamond"/>
          <w:color w:val="0000CC"/>
          <w:sz w:val="20"/>
          <w:szCs w:val="20"/>
        </w:rPr>
        <w:t xml:space="preserve"> ?</w:t>
      </w:r>
      <w:r w:rsidR="00D10965" w:rsidRPr="00151630">
        <w:rPr>
          <w:rFonts w:ascii="Garamond" w:hAnsi="Garamond"/>
          <w:color w:val="0000CC"/>
          <w:sz w:val="20"/>
          <w:szCs w:val="20"/>
        </w:rPr>
        <w:t xml:space="preserve"> </w:t>
      </w:r>
    </w:p>
    <w:p w:rsidR="00D10965" w:rsidRPr="00151630" w:rsidRDefault="00D10965" w:rsidP="00151630">
      <w:pPr>
        <w:pStyle w:val="Sansinterligne"/>
        <w:rPr>
          <w:rFonts w:ascii="Garamond" w:hAnsi="Garamond"/>
          <w:color w:val="0000CC"/>
          <w:sz w:val="20"/>
          <w:szCs w:val="20"/>
        </w:rPr>
      </w:pPr>
    </w:p>
    <w:p w:rsidR="00BB4BE5" w:rsidRDefault="001B3CE3" w:rsidP="00151630">
      <w:pPr>
        <w:pStyle w:val="Sansinterligne"/>
        <w:rPr>
          <w:rFonts w:ascii="Garamond" w:hAnsi="Garamond"/>
          <w:sz w:val="20"/>
          <w:szCs w:val="20"/>
        </w:rPr>
      </w:pPr>
      <w:r w:rsidRPr="008562AF">
        <w:rPr>
          <w:rFonts w:ascii="Garamond" w:hAnsi="Garamond"/>
          <w:i/>
          <w:sz w:val="20"/>
          <w:szCs w:val="20"/>
        </w:rPr>
        <w:t xml:space="preserve">Le signifiant </w:t>
      </w:r>
      <w:r w:rsidRPr="00264066">
        <w:rPr>
          <w:rFonts w:ascii="Garamond" w:hAnsi="Garamond"/>
          <w:i/>
          <w:color w:val="0000CC"/>
          <w:sz w:val="20"/>
          <w:szCs w:val="20"/>
        </w:rPr>
        <w:t>tel que</w:t>
      </w:r>
      <w:r w:rsidR="00EE52CA" w:rsidRPr="00264066">
        <w:rPr>
          <w:rFonts w:ascii="Garamond" w:hAnsi="Garamond"/>
          <w:i/>
          <w:color w:val="0000CC"/>
          <w:sz w:val="20"/>
          <w:szCs w:val="20"/>
        </w:rPr>
        <w:t xml:space="preserve"> je </w:t>
      </w:r>
      <w:r w:rsidRPr="00264066">
        <w:rPr>
          <w:rFonts w:ascii="Garamond" w:hAnsi="Garamond"/>
          <w:i/>
          <w:color w:val="0000CC"/>
          <w:sz w:val="20"/>
          <w:szCs w:val="20"/>
        </w:rPr>
        <w:t>l</w:t>
      </w:r>
      <w:r w:rsidR="00EE52CA" w:rsidRPr="00264066">
        <w:rPr>
          <w:rFonts w:ascii="Garamond" w:hAnsi="Garamond"/>
          <w:i/>
          <w:color w:val="0000CC"/>
          <w:sz w:val="20"/>
          <w:szCs w:val="20"/>
        </w:rPr>
        <w:t>’</w:t>
      </w:r>
      <w:r w:rsidRPr="00264066">
        <w:rPr>
          <w:rFonts w:ascii="Garamond" w:hAnsi="Garamond"/>
          <w:i/>
          <w:color w:val="0000CC"/>
          <w:sz w:val="20"/>
          <w:szCs w:val="20"/>
        </w:rPr>
        <w:t>hérite d'une tradition linguistique qui</w:t>
      </w:r>
      <w:r w:rsidR="008562AF" w:rsidRPr="008562AF">
        <w:rPr>
          <w:rFonts w:ascii="Garamond" w:hAnsi="Garamond"/>
          <w:i/>
          <w:sz w:val="20"/>
          <w:szCs w:val="20"/>
        </w:rPr>
        <w:t xml:space="preserve"> </w:t>
      </w:r>
      <w:r w:rsidR="008562AF">
        <w:rPr>
          <w:rFonts w:ascii="Garamond" w:hAnsi="Garamond"/>
          <w:sz w:val="20"/>
          <w:szCs w:val="20"/>
        </w:rPr>
        <w:t xml:space="preserve">- </w:t>
      </w:r>
      <w:r w:rsidRPr="008562AF">
        <w:rPr>
          <w:rFonts w:ascii="Garamond" w:hAnsi="Garamond"/>
          <w:sz w:val="20"/>
          <w:szCs w:val="20"/>
        </w:rPr>
        <w:t>il importe de le remarquer</w:t>
      </w:r>
      <w:r w:rsidR="008562AF">
        <w:rPr>
          <w:rFonts w:ascii="Garamond" w:hAnsi="Garamond"/>
          <w:sz w:val="20"/>
          <w:szCs w:val="20"/>
        </w:rPr>
        <w:t xml:space="preserve"> - </w:t>
      </w:r>
      <w:r w:rsidRPr="00264066">
        <w:rPr>
          <w:rFonts w:ascii="Garamond" w:hAnsi="Garamond"/>
          <w:i/>
          <w:color w:val="0000CC"/>
          <w:sz w:val="20"/>
          <w:szCs w:val="20"/>
        </w:rPr>
        <w:t>n'est pas spécifiquement saussurienne</w:t>
      </w:r>
      <w:r w:rsidR="00BB4BE5">
        <w:rPr>
          <w:rFonts w:ascii="Garamond" w:hAnsi="Garamond"/>
          <w:i/>
          <w:sz w:val="20"/>
          <w:szCs w:val="20"/>
        </w:rPr>
        <w:t xml:space="preserve"> </w:t>
      </w:r>
      <w:r w:rsidRPr="007265CE">
        <w:rPr>
          <w:rStyle w:val="Appelnotedebasdep"/>
          <w:rFonts w:ascii="Garamond" w:hAnsi="Garamond"/>
          <w:b/>
          <w:color w:val="C00000"/>
          <w:sz w:val="16"/>
          <w:szCs w:val="16"/>
        </w:rPr>
        <w:footnoteReference w:id="23"/>
      </w:r>
      <w:r w:rsidRPr="00151630">
        <w:rPr>
          <w:rFonts w:ascii="Garamond" w:hAnsi="Garamond"/>
          <w:sz w:val="20"/>
          <w:szCs w:val="20"/>
        </w:rPr>
        <w:t xml:space="preserve">, </w:t>
      </w:r>
      <w:r w:rsidRPr="00264066">
        <w:rPr>
          <w:rFonts w:ascii="Garamond" w:hAnsi="Garamond"/>
          <w:i/>
          <w:sz w:val="20"/>
          <w:szCs w:val="20"/>
        </w:rPr>
        <w:t>elle remonte bien plus haut</w:t>
      </w:r>
      <w:r w:rsidR="00D10965" w:rsidRPr="00151630">
        <w:rPr>
          <w:rFonts w:ascii="Garamond" w:hAnsi="Garamond"/>
          <w:sz w:val="20"/>
          <w:szCs w:val="20"/>
        </w:rPr>
        <w:t xml:space="preserve"> </w:t>
      </w:r>
      <w:r w:rsidR="00D10965" w:rsidRPr="00151630">
        <w:rPr>
          <w:rFonts w:ascii="Garamond" w:hAnsi="Garamond"/>
          <w:i/>
          <w:sz w:val="20"/>
          <w:szCs w:val="20"/>
        </w:rPr>
        <w:t>-</w:t>
      </w:r>
      <w:r w:rsidR="00D10965" w:rsidRPr="00151630">
        <w:rPr>
          <w:rFonts w:ascii="Garamond" w:hAnsi="Garamond"/>
          <w:sz w:val="20"/>
          <w:szCs w:val="20"/>
        </w:rPr>
        <w:t xml:space="preserve"> </w:t>
      </w:r>
      <w:r w:rsidRPr="00264066">
        <w:rPr>
          <w:rFonts w:ascii="Garamond" w:hAnsi="Garamond"/>
          <w:sz w:val="20"/>
          <w:szCs w:val="20"/>
        </w:rPr>
        <w:t>ce n'est pas moi qui l'ai découvert</w:t>
      </w:r>
      <w:r w:rsidR="00BB4BE5">
        <w:rPr>
          <w:rFonts w:ascii="Garamond" w:hAnsi="Garamond"/>
          <w:i/>
          <w:sz w:val="20"/>
          <w:szCs w:val="20"/>
        </w:rPr>
        <w:t xml:space="preserve"> </w:t>
      </w:r>
      <w:r w:rsidRPr="007265CE">
        <w:rPr>
          <w:rStyle w:val="Appelnotedebasdep"/>
          <w:rFonts w:ascii="Garamond" w:hAnsi="Garamond"/>
          <w:b/>
          <w:color w:val="C00000"/>
          <w:sz w:val="16"/>
          <w:szCs w:val="16"/>
        </w:rPr>
        <w:footnoteReference w:id="24"/>
      </w:r>
      <w:r w:rsidR="00D10965" w:rsidRPr="00BB4BE5">
        <w:rPr>
          <w:rFonts w:ascii="Garamond" w:hAnsi="Garamond"/>
          <w:sz w:val="16"/>
          <w:szCs w:val="16"/>
        </w:rPr>
        <w:t xml:space="preserve"> </w:t>
      </w:r>
      <w:r w:rsidR="008562AF">
        <w:rPr>
          <w:rFonts w:ascii="Garamond" w:hAnsi="Garamond"/>
          <w:i/>
          <w:sz w:val="20"/>
          <w:szCs w:val="20"/>
        </w:rPr>
        <w:t xml:space="preserve">- </w:t>
      </w:r>
      <w:r w:rsidRPr="00151630">
        <w:rPr>
          <w:rFonts w:ascii="Garamond" w:hAnsi="Garamond"/>
          <w:i/>
          <w:sz w:val="20"/>
          <w:szCs w:val="20"/>
        </w:rPr>
        <w:t>jusqu'aux Stoïciens</w:t>
      </w:r>
      <w:r w:rsidR="00360E4E" w:rsidRPr="007265CE">
        <w:rPr>
          <w:rStyle w:val="Appelnotedebasdep"/>
          <w:rFonts w:ascii="Garamond" w:hAnsi="Garamond"/>
          <w:b/>
          <w:color w:val="C00000"/>
          <w:sz w:val="16"/>
          <w:szCs w:val="16"/>
        </w:rPr>
        <w:footnoteReference w:id="25"/>
      </w:r>
      <w:r w:rsidR="00D10965" w:rsidRPr="00151630">
        <w:rPr>
          <w:rFonts w:ascii="Garamond" w:hAnsi="Garamond"/>
          <w:i/>
          <w:sz w:val="20"/>
          <w:szCs w:val="20"/>
        </w:rPr>
        <w:t>,</w:t>
      </w:r>
      <w:r w:rsidRPr="00151630">
        <w:rPr>
          <w:rFonts w:ascii="Garamond" w:hAnsi="Garamond"/>
          <w:sz w:val="20"/>
          <w:szCs w:val="20"/>
        </w:rPr>
        <w:t xml:space="preserve"> </w:t>
      </w:r>
      <w:r w:rsidRPr="00151630">
        <w:rPr>
          <w:rFonts w:ascii="Garamond" w:hAnsi="Garamond"/>
          <w:i/>
          <w:sz w:val="20"/>
          <w:szCs w:val="20"/>
        </w:rPr>
        <w:t>elle se reflète chez</w:t>
      </w:r>
      <w:r w:rsidRPr="00151630">
        <w:rPr>
          <w:rFonts w:ascii="Garamond" w:hAnsi="Garamond"/>
          <w:sz w:val="20"/>
          <w:szCs w:val="20"/>
        </w:rPr>
        <w:t xml:space="preserve"> </w:t>
      </w:r>
      <w:r w:rsidRPr="00BB4BE5">
        <w:rPr>
          <w:rFonts w:ascii="Garamond" w:hAnsi="Garamond"/>
          <w:i/>
          <w:sz w:val="20"/>
          <w:szCs w:val="20"/>
        </w:rPr>
        <w:t>S</w:t>
      </w:r>
      <w:r w:rsidR="009A4262" w:rsidRPr="00BB4BE5">
        <w:rPr>
          <w:rFonts w:ascii="Garamond" w:hAnsi="Garamond"/>
          <w:i/>
          <w:sz w:val="20"/>
          <w:szCs w:val="20"/>
        </w:rPr>
        <w:t>ain</w:t>
      </w:r>
      <w:r w:rsidRPr="00BB4BE5">
        <w:rPr>
          <w:rFonts w:ascii="Garamond" w:hAnsi="Garamond"/>
          <w:i/>
          <w:sz w:val="20"/>
          <w:szCs w:val="20"/>
        </w:rPr>
        <w:t>t</w:t>
      </w:r>
      <w:r w:rsidR="00BB4BE5" w:rsidRPr="00BB4BE5">
        <w:rPr>
          <w:rFonts w:ascii="Garamond" w:hAnsi="Garamond"/>
          <w:i/>
          <w:sz w:val="20"/>
          <w:szCs w:val="20"/>
        </w:rPr>
        <w:t>-</w:t>
      </w:r>
      <w:r w:rsidR="00D91910" w:rsidRPr="00BB4BE5">
        <w:rPr>
          <w:rFonts w:ascii="Garamond" w:hAnsi="Garamond"/>
          <w:i/>
          <w:sz w:val="20"/>
          <w:szCs w:val="20"/>
        </w:rPr>
        <w:t>A</w:t>
      </w:r>
      <w:r w:rsidR="00BB4BE5" w:rsidRPr="00BB4BE5">
        <w:rPr>
          <w:rFonts w:ascii="Garamond" w:hAnsi="Garamond"/>
          <w:i/>
          <w:sz w:val="20"/>
          <w:szCs w:val="20"/>
        </w:rPr>
        <w:t>ugustin</w:t>
      </w:r>
      <w:r w:rsidR="00360E4E">
        <w:rPr>
          <w:rFonts w:ascii="Garamond" w:hAnsi="Garamond"/>
          <w:i/>
          <w:sz w:val="20"/>
          <w:szCs w:val="20"/>
        </w:rPr>
        <w:t xml:space="preserve"> </w:t>
      </w:r>
      <w:r w:rsidRPr="007265CE">
        <w:rPr>
          <w:rStyle w:val="Appelnotedebasdep"/>
          <w:rFonts w:ascii="Garamond" w:hAnsi="Garamond"/>
          <w:b/>
          <w:color w:val="C00000"/>
          <w:sz w:val="16"/>
          <w:szCs w:val="16"/>
        </w:rPr>
        <w:footnoteReference w:id="26"/>
      </w:r>
      <w:r w:rsidRPr="00151630">
        <w:rPr>
          <w:rFonts w:ascii="Garamond" w:hAnsi="Garamond"/>
          <w:sz w:val="20"/>
          <w:szCs w:val="20"/>
        </w:rPr>
        <w:t xml:space="preserve">. </w:t>
      </w:r>
    </w:p>
    <w:p w:rsidR="00EE52CA" w:rsidRPr="00151630" w:rsidRDefault="001B3CE3" w:rsidP="00151630">
      <w:pPr>
        <w:pStyle w:val="Sansinterligne"/>
        <w:rPr>
          <w:rFonts w:ascii="Garamond" w:hAnsi="Garamond"/>
          <w:sz w:val="20"/>
          <w:szCs w:val="20"/>
        </w:rPr>
      </w:pPr>
      <w:r w:rsidRPr="00151630">
        <w:rPr>
          <w:rFonts w:ascii="Garamond" w:hAnsi="Garamond"/>
          <w:sz w:val="20"/>
          <w:szCs w:val="20"/>
        </w:rPr>
        <w:t>Elle est à structurer en termes topologiques</w:t>
      </w:r>
      <w:r w:rsidR="00EE52CA" w:rsidRPr="00151630">
        <w:rPr>
          <w:rFonts w:ascii="Garamond" w:hAnsi="Garamond"/>
          <w:sz w:val="20"/>
          <w:szCs w:val="20"/>
        </w:rPr>
        <w:t>.</w:t>
      </w:r>
      <w:r w:rsidRPr="00151630">
        <w:rPr>
          <w:rFonts w:ascii="Garamond" w:hAnsi="Garamond"/>
          <w:sz w:val="20"/>
          <w:szCs w:val="20"/>
        </w:rPr>
        <w:t xml:space="preserve"> </w:t>
      </w:r>
    </w:p>
    <w:p w:rsidR="00264066" w:rsidRDefault="00264066" w:rsidP="00151630">
      <w:pPr>
        <w:pStyle w:val="Sansinterligne"/>
        <w:rPr>
          <w:rFonts w:ascii="Garamond" w:hAnsi="Garamond"/>
          <w:sz w:val="20"/>
          <w:szCs w:val="20"/>
        </w:rPr>
      </w:pPr>
    </w:p>
    <w:p w:rsidR="00000830" w:rsidRDefault="00EE52CA" w:rsidP="00000830">
      <w:pPr>
        <w:pStyle w:val="Sansinterligne"/>
        <w:rPr>
          <w:rFonts w:ascii="Garamond" w:hAnsi="Garamond"/>
          <w:i/>
          <w:sz w:val="20"/>
          <w:szCs w:val="20"/>
        </w:rPr>
      </w:pPr>
      <w:r w:rsidRPr="00151630">
        <w:rPr>
          <w:rFonts w:ascii="Garamond" w:hAnsi="Garamond"/>
          <w:sz w:val="20"/>
          <w:szCs w:val="20"/>
        </w:rPr>
        <w:t>E</w:t>
      </w:r>
      <w:r w:rsidR="001B3CE3" w:rsidRPr="00151630">
        <w:rPr>
          <w:rFonts w:ascii="Garamond" w:hAnsi="Garamond"/>
          <w:sz w:val="20"/>
          <w:szCs w:val="20"/>
        </w:rPr>
        <w:t xml:space="preserve">n ce qui concerne le langage, </w:t>
      </w:r>
      <w:r w:rsidR="001B3CE3" w:rsidRPr="00151630">
        <w:rPr>
          <w:rFonts w:ascii="Garamond" w:hAnsi="Garamond"/>
          <w:i/>
          <w:sz w:val="20"/>
          <w:szCs w:val="20"/>
        </w:rPr>
        <w:t>le signifiant</w:t>
      </w:r>
      <w:r w:rsidR="001B3CE3" w:rsidRPr="00151630">
        <w:rPr>
          <w:rFonts w:ascii="Garamond" w:hAnsi="Garamond"/>
          <w:sz w:val="20"/>
          <w:szCs w:val="20"/>
        </w:rPr>
        <w:t xml:space="preserve"> est d'abord qu'il a </w:t>
      </w:r>
      <w:r w:rsidR="001B3CE3" w:rsidRPr="00151630">
        <w:rPr>
          <w:rFonts w:ascii="Garamond" w:hAnsi="Garamond"/>
          <w:i/>
          <w:sz w:val="20"/>
          <w:szCs w:val="20"/>
        </w:rPr>
        <w:t>effet de signifié</w:t>
      </w:r>
      <w:r w:rsidR="001B3CE3" w:rsidRPr="00151630">
        <w:rPr>
          <w:rFonts w:ascii="Garamond" w:hAnsi="Garamond"/>
          <w:sz w:val="20"/>
          <w:szCs w:val="20"/>
        </w:rPr>
        <w:t xml:space="preserve">, </w:t>
      </w:r>
      <w:r w:rsidR="001B3CE3" w:rsidRPr="00000830">
        <w:rPr>
          <w:rFonts w:ascii="Garamond" w:hAnsi="Garamond"/>
          <w:i/>
          <w:sz w:val="20"/>
          <w:szCs w:val="20"/>
        </w:rPr>
        <w:t xml:space="preserve">qu'il importe de ne pas élider qu'entre les deux </w:t>
      </w:r>
    </w:p>
    <w:p w:rsidR="00000830" w:rsidRDefault="001B3CE3" w:rsidP="00151630">
      <w:pPr>
        <w:pStyle w:val="Sansinterligne"/>
        <w:rPr>
          <w:rFonts w:ascii="Garamond" w:hAnsi="Garamond"/>
          <w:sz w:val="20"/>
          <w:szCs w:val="20"/>
        </w:rPr>
      </w:pPr>
      <w:r w:rsidRPr="00000830">
        <w:rPr>
          <w:rFonts w:ascii="Garamond" w:hAnsi="Garamond"/>
          <w:i/>
          <w:sz w:val="20"/>
          <w:szCs w:val="20"/>
        </w:rPr>
        <w:t>il</w:t>
      </w:r>
      <w:r w:rsidR="00EE52CA" w:rsidRPr="00000830">
        <w:rPr>
          <w:rFonts w:ascii="Garamond" w:hAnsi="Garamond"/>
          <w:i/>
          <w:sz w:val="20"/>
          <w:szCs w:val="20"/>
        </w:rPr>
        <w:t xml:space="preserve"> y a ce qui</w:t>
      </w:r>
      <w:r w:rsidRPr="00000830">
        <w:rPr>
          <w:rFonts w:ascii="Garamond" w:hAnsi="Garamond"/>
          <w:i/>
          <w:sz w:val="20"/>
          <w:szCs w:val="20"/>
        </w:rPr>
        <w:t xml:space="preserve"> s'écrit comme une barre,</w:t>
      </w:r>
      <w:r w:rsidRPr="00000830">
        <w:rPr>
          <w:rFonts w:ascii="Garamond" w:hAnsi="Garamond"/>
          <w:sz w:val="20"/>
          <w:szCs w:val="20"/>
        </w:rPr>
        <w:t xml:space="preserve"> </w:t>
      </w:r>
      <w:r w:rsidRPr="00000830">
        <w:rPr>
          <w:rFonts w:ascii="Garamond" w:hAnsi="Garamond"/>
          <w:i/>
          <w:sz w:val="20"/>
          <w:szCs w:val="20"/>
        </w:rPr>
        <w:t xml:space="preserve">qu'il y a quelque chose </w:t>
      </w:r>
      <w:r w:rsidR="00EE52CA" w:rsidRPr="00000830">
        <w:rPr>
          <w:rFonts w:ascii="Garamond" w:hAnsi="Garamond"/>
          <w:i/>
          <w:sz w:val="20"/>
          <w:szCs w:val="20"/>
        </w:rPr>
        <w:t>« </w:t>
      </w:r>
      <w:r w:rsidRPr="00000830">
        <w:rPr>
          <w:rFonts w:ascii="Garamond" w:hAnsi="Garamond"/>
          <w:i/>
          <w:sz w:val="20"/>
          <w:szCs w:val="20"/>
        </w:rPr>
        <w:t>de barre</w:t>
      </w:r>
      <w:r w:rsidR="00EE52CA" w:rsidRPr="00000830">
        <w:rPr>
          <w:rFonts w:ascii="Garamond" w:hAnsi="Garamond"/>
          <w:i/>
          <w:sz w:val="20"/>
          <w:szCs w:val="20"/>
        </w:rPr>
        <w:t> »</w:t>
      </w:r>
      <w:r w:rsidRPr="00000830">
        <w:rPr>
          <w:rFonts w:ascii="Garamond" w:hAnsi="Garamond"/>
          <w:i/>
          <w:sz w:val="20"/>
          <w:szCs w:val="20"/>
        </w:rPr>
        <w:t xml:space="preserve"> à franchir.</w:t>
      </w:r>
      <w:r w:rsidR="00EE52CA" w:rsidRPr="00000830">
        <w:rPr>
          <w:rFonts w:ascii="Garamond" w:hAnsi="Garamond"/>
          <w:sz w:val="20"/>
          <w:szCs w:val="20"/>
        </w:rPr>
        <w:t xml:space="preserve"> </w:t>
      </w:r>
      <w:r w:rsidRPr="00151630">
        <w:rPr>
          <w:rFonts w:ascii="Garamond" w:hAnsi="Garamond"/>
          <w:sz w:val="20"/>
          <w:szCs w:val="20"/>
        </w:rPr>
        <w:t xml:space="preserve">Il est clair que cette façon de </w:t>
      </w:r>
      <w:proofErr w:type="spellStart"/>
      <w:r w:rsidRPr="00151630">
        <w:rPr>
          <w:rFonts w:ascii="Garamond" w:hAnsi="Garamond"/>
          <w:i/>
          <w:sz w:val="20"/>
          <w:szCs w:val="20"/>
        </w:rPr>
        <w:t>topologiser</w:t>
      </w:r>
      <w:proofErr w:type="spellEnd"/>
      <w:r w:rsidRPr="00151630">
        <w:rPr>
          <w:rFonts w:ascii="Garamond" w:hAnsi="Garamond"/>
          <w:sz w:val="20"/>
          <w:szCs w:val="20"/>
        </w:rPr>
        <w:t xml:space="preserve"> </w:t>
      </w:r>
    </w:p>
    <w:p w:rsidR="00000830" w:rsidRDefault="001B3CE3" w:rsidP="00151630">
      <w:pPr>
        <w:pStyle w:val="Sansinterligne"/>
        <w:rPr>
          <w:rFonts w:ascii="Garamond" w:hAnsi="Garamond"/>
          <w:i/>
          <w:sz w:val="20"/>
          <w:szCs w:val="20"/>
        </w:rPr>
      </w:pPr>
      <w:r w:rsidRPr="00151630">
        <w:rPr>
          <w:rFonts w:ascii="Garamond" w:hAnsi="Garamond"/>
          <w:sz w:val="20"/>
          <w:szCs w:val="20"/>
        </w:rPr>
        <w:t xml:space="preserve">ce qu'il en est du langage est </w:t>
      </w:r>
      <w:proofErr w:type="gramStart"/>
      <w:r w:rsidRPr="00151630">
        <w:rPr>
          <w:rFonts w:ascii="Garamond" w:hAnsi="Garamond"/>
          <w:sz w:val="20"/>
          <w:szCs w:val="20"/>
        </w:rPr>
        <w:t>illustrée</w:t>
      </w:r>
      <w:proofErr w:type="gramEnd"/>
      <w:r w:rsidRPr="00151630">
        <w:rPr>
          <w:rFonts w:ascii="Garamond" w:hAnsi="Garamond"/>
          <w:sz w:val="20"/>
          <w:szCs w:val="20"/>
        </w:rPr>
        <w:t>, certes sous la forme la plus admirable</w:t>
      </w:r>
      <w:r w:rsidR="00EE52CA" w:rsidRPr="00151630">
        <w:rPr>
          <w:rFonts w:ascii="Garamond" w:hAnsi="Garamond"/>
          <w:sz w:val="20"/>
          <w:szCs w:val="20"/>
        </w:rPr>
        <w:t>,</w:t>
      </w:r>
      <w:r w:rsidRPr="00151630">
        <w:rPr>
          <w:rFonts w:ascii="Garamond" w:hAnsi="Garamond"/>
          <w:sz w:val="20"/>
          <w:szCs w:val="20"/>
        </w:rPr>
        <w:t xml:space="preserve"> par </w:t>
      </w:r>
      <w:r w:rsidRPr="00000830">
        <w:rPr>
          <w:rFonts w:ascii="Garamond" w:hAnsi="Garamond"/>
          <w:i/>
          <w:sz w:val="20"/>
          <w:szCs w:val="20"/>
        </w:rPr>
        <w:t>la phonologie</w:t>
      </w:r>
      <w:r w:rsidRPr="00151630">
        <w:rPr>
          <w:rFonts w:ascii="Garamond" w:hAnsi="Garamond"/>
          <w:sz w:val="20"/>
          <w:szCs w:val="20"/>
        </w:rPr>
        <w:t xml:space="preserve">, au sens où elle </w:t>
      </w:r>
      <w:r w:rsidRPr="00000830">
        <w:rPr>
          <w:rFonts w:ascii="Garamond" w:hAnsi="Garamond"/>
          <w:i/>
          <w:sz w:val="20"/>
          <w:szCs w:val="20"/>
        </w:rPr>
        <w:t xml:space="preserve">incarne </w:t>
      </w:r>
    </w:p>
    <w:p w:rsidR="001B3CE3" w:rsidRPr="00000830" w:rsidRDefault="001B3CE3" w:rsidP="00151630">
      <w:pPr>
        <w:pStyle w:val="Sansinterligne"/>
        <w:rPr>
          <w:rFonts w:ascii="Garamond" w:hAnsi="Garamond"/>
          <w:i/>
          <w:sz w:val="20"/>
          <w:szCs w:val="20"/>
        </w:rPr>
      </w:pPr>
      <w:r w:rsidRPr="00000830">
        <w:rPr>
          <w:rFonts w:ascii="Garamond" w:hAnsi="Garamond"/>
          <w:i/>
          <w:sz w:val="20"/>
          <w:szCs w:val="20"/>
        </w:rPr>
        <w:t>du phonème ce qu'il en est du signifiant</w:t>
      </w:r>
      <w:r w:rsidRPr="00151630">
        <w:rPr>
          <w:rFonts w:ascii="Garamond" w:hAnsi="Garamond"/>
          <w:sz w:val="20"/>
          <w:szCs w:val="20"/>
        </w:rPr>
        <w:t xml:space="preserve">, mais que </w:t>
      </w:r>
      <w:r w:rsidRPr="00151630">
        <w:rPr>
          <w:rFonts w:ascii="Garamond" w:hAnsi="Garamond"/>
          <w:i/>
          <w:sz w:val="20"/>
          <w:szCs w:val="20"/>
        </w:rPr>
        <w:t xml:space="preserve">le signifiant </w:t>
      </w:r>
      <w:r w:rsidRPr="00151630">
        <w:rPr>
          <w:rFonts w:ascii="Garamond" w:hAnsi="Garamond"/>
          <w:sz w:val="20"/>
          <w:szCs w:val="20"/>
        </w:rPr>
        <w:t xml:space="preserve">d'aucune façon ne peut se </w:t>
      </w:r>
      <w:r w:rsidRPr="00151630">
        <w:rPr>
          <w:rFonts w:ascii="Garamond" w:hAnsi="Garamond"/>
          <w:i/>
          <w:sz w:val="20"/>
          <w:szCs w:val="20"/>
        </w:rPr>
        <w:t>limiter</w:t>
      </w:r>
      <w:r w:rsidRPr="00151630">
        <w:rPr>
          <w:rFonts w:ascii="Garamond" w:hAnsi="Garamond"/>
          <w:sz w:val="20"/>
          <w:szCs w:val="20"/>
        </w:rPr>
        <w:t xml:space="preserve"> à ce support phonématique.</w:t>
      </w:r>
    </w:p>
    <w:p w:rsidR="001B3CE3" w:rsidRPr="00151630" w:rsidRDefault="001B3CE3" w:rsidP="00151630">
      <w:pPr>
        <w:pStyle w:val="Sansinterligne"/>
        <w:rPr>
          <w:rFonts w:ascii="Garamond" w:hAnsi="Garamond"/>
          <w:sz w:val="20"/>
          <w:szCs w:val="20"/>
        </w:rPr>
      </w:pPr>
    </w:p>
    <w:p w:rsidR="00683462" w:rsidRPr="00151630" w:rsidRDefault="00EE52CA" w:rsidP="00151630">
      <w:pPr>
        <w:pStyle w:val="Sansinterligne"/>
        <w:rPr>
          <w:rFonts w:ascii="Garamond" w:hAnsi="Garamond"/>
          <w:sz w:val="20"/>
          <w:szCs w:val="20"/>
        </w:rPr>
      </w:pPr>
      <w:r w:rsidRPr="00151630">
        <w:rPr>
          <w:rFonts w:ascii="Garamond" w:hAnsi="Garamond"/>
          <w:i/>
          <w:color w:val="0000CC"/>
          <w:sz w:val="20"/>
          <w:szCs w:val="20"/>
        </w:rPr>
        <w:t>Qu'est</w:t>
      </w:r>
      <w:r w:rsidR="007D673A">
        <w:rPr>
          <w:rFonts w:ascii="Garamond" w:hAnsi="Garamond"/>
          <w:i/>
          <w:color w:val="0000CC"/>
          <w:sz w:val="20"/>
          <w:szCs w:val="20"/>
        </w:rPr>
        <w:t>-</w:t>
      </w:r>
      <w:r w:rsidRPr="00151630">
        <w:rPr>
          <w:rFonts w:ascii="Garamond" w:hAnsi="Garamond"/>
          <w:i/>
          <w:color w:val="0000CC"/>
          <w:sz w:val="20"/>
          <w:szCs w:val="20"/>
        </w:rPr>
        <w:t xml:space="preserve">ce </w:t>
      </w:r>
      <w:r w:rsidR="008B0C5F" w:rsidRPr="00151630">
        <w:rPr>
          <w:rFonts w:ascii="Garamond" w:hAnsi="Garamond"/>
          <w:i/>
          <w:color w:val="0000CC"/>
          <w:sz w:val="20"/>
          <w:szCs w:val="20"/>
        </w:rPr>
        <w:t xml:space="preserve"> </w:t>
      </w:r>
      <w:r w:rsidRPr="00151630">
        <w:rPr>
          <w:rFonts w:ascii="Garamond" w:hAnsi="Garamond"/>
          <w:i/>
          <w:color w:val="0000CC"/>
          <w:sz w:val="20"/>
          <w:szCs w:val="20"/>
        </w:rPr>
        <w:t>qu’</w:t>
      </w:r>
      <w:r w:rsidRPr="00151630">
        <w:rPr>
          <w:rFonts w:ascii="Garamond" w:hAnsi="Garamond"/>
          <w:i/>
          <w:color w:val="0000CC"/>
          <w:sz w:val="20"/>
          <w:szCs w:val="20"/>
          <w:u w:val="single"/>
        </w:rPr>
        <w:t>un</w:t>
      </w:r>
      <w:r w:rsidR="008B0C5F" w:rsidRPr="00151630">
        <w:rPr>
          <w:rFonts w:ascii="Garamond" w:hAnsi="Garamond"/>
          <w:i/>
          <w:color w:val="0000CC"/>
          <w:sz w:val="20"/>
          <w:szCs w:val="20"/>
        </w:rPr>
        <w:t xml:space="preserve"> </w:t>
      </w:r>
      <w:r w:rsidRPr="00151630">
        <w:rPr>
          <w:rFonts w:ascii="Garamond" w:hAnsi="Garamond"/>
          <w:i/>
          <w:color w:val="0000CC"/>
          <w:sz w:val="20"/>
          <w:szCs w:val="20"/>
        </w:rPr>
        <w:t xml:space="preserve"> signifiant</w:t>
      </w:r>
      <w:r w:rsidRPr="00151630">
        <w:rPr>
          <w:rFonts w:ascii="Garamond" w:hAnsi="Garamond"/>
          <w:color w:val="0000CC"/>
          <w:sz w:val="20"/>
          <w:szCs w:val="20"/>
        </w:rPr>
        <w:t xml:space="preserve"> ?</w:t>
      </w:r>
      <w:r w:rsidR="00081E16">
        <w:rPr>
          <w:rFonts w:ascii="Garamond" w:hAnsi="Garamond"/>
          <w:sz w:val="20"/>
          <w:szCs w:val="20"/>
        </w:rPr>
        <w:t xml:space="preserve"> </w:t>
      </w:r>
      <w:r w:rsidR="001B3CE3" w:rsidRPr="00151630">
        <w:rPr>
          <w:rFonts w:ascii="Garamond" w:hAnsi="Garamond"/>
          <w:sz w:val="20"/>
          <w:szCs w:val="20"/>
        </w:rPr>
        <w:t xml:space="preserve">Il faut déjà que je m'arrête à poser la question sous cette forme : </w:t>
      </w:r>
    </w:p>
    <w:p w:rsidR="007D673A" w:rsidRDefault="001B3CE3" w:rsidP="00151630">
      <w:pPr>
        <w:pStyle w:val="Sansinterligne"/>
        <w:rPr>
          <w:rFonts w:ascii="Garamond" w:hAnsi="Garamond"/>
          <w:sz w:val="20"/>
          <w:szCs w:val="20"/>
        </w:rPr>
      </w:pPr>
      <w:r w:rsidRPr="00151630">
        <w:rPr>
          <w:rFonts w:ascii="Garamond" w:hAnsi="Garamond"/>
          <w:sz w:val="20"/>
          <w:szCs w:val="20"/>
        </w:rPr>
        <w:t>«</w:t>
      </w:r>
      <w:r w:rsidR="009A4262" w:rsidRPr="00151630">
        <w:rPr>
          <w:rFonts w:ascii="Garamond" w:hAnsi="Garamond"/>
          <w:sz w:val="20"/>
          <w:szCs w:val="20"/>
        </w:rPr>
        <w:t xml:space="preserve"> </w:t>
      </w:r>
      <w:r w:rsidRPr="00151630">
        <w:rPr>
          <w:rFonts w:ascii="Garamond" w:hAnsi="Garamond"/>
          <w:i/>
          <w:color w:val="0000CC"/>
          <w:sz w:val="20"/>
          <w:szCs w:val="20"/>
        </w:rPr>
        <w:t>un</w:t>
      </w:r>
      <w:r w:rsidR="009A4262" w:rsidRPr="00151630">
        <w:rPr>
          <w:rFonts w:ascii="Garamond" w:hAnsi="Garamond"/>
          <w:sz w:val="20"/>
          <w:szCs w:val="20"/>
        </w:rPr>
        <w:t xml:space="preserve"> </w:t>
      </w:r>
      <w:r w:rsidRPr="00151630">
        <w:rPr>
          <w:rFonts w:ascii="Garamond" w:hAnsi="Garamond"/>
          <w:sz w:val="20"/>
          <w:szCs w:val="20"/>
        </w:rPr>
        <w:t>» mis avant le terme, est en usage d'article indéterminé, c'est</w:t>
      </w:r>
      <w:r w:rsidR="00BB4BE5">
        <w:rPr>
          <w:rFonts w:ascii="Garamond" w:hAnsi="Garamond"/>
          <w:sz w:val="20"/>
          <w:szCs w:val="20"/>
        </w:rPr>
        <w:t>-</w:t>
      </w:r>
      <w:r w:rsidRPr="00151630">
        <w:rPr>
          <w:rFonts w:ascii="Garamond" w:hAnsi="Garamond"/>
          <w:sz w:val="20"/>
          <w:szCs w:val="20"/>
        </w:rPr>
        <w:t>à</w:t>
      </w:r>
      <w:r w:rsidR="00BB4BE5">
        <w:rPr>
          <w:rFonts w:ascii="Garamond" w:hAnsi="Garamond"/>
          <w:sz w:val="20"/>
          <w:szCs w:val="20"/>
        </w:rPr>
        <w:t>-</w:t>
      </w:r>
      <w:r w:rsidRPr="00151630">
        <w:rPr>
          <w:rFonts w:ascii="Garamond" w:hAnsi="Garamond"/>
          <w:sz w:val="20"/>
          <w:szCs w:val="20"/>
        </w:rPr>
        <w:t xml:space="preserve">dire que déjà il suppose que le signifiant </w:t>
      </w:r>
    </w:p>
    <w:p w:rsidR="009A4262" w:rsidRDefault="001B3CE3" w:rsidP="00151630">
      <w:pPr>
        <w:pStyle w:val="Sansinterligne"/>
        <w:rPr>
          <w:rFonts w:ascii="Garamond" w:hAnsi="Garamond"/>
          <w:sz w:val="20"/>
          <w:szCs w:val="20"/>
        </w:rPr>
      </w:pPr>
      <w:r w:rsidRPr="00151630">
        <w:rPr>
          <w:rFonts w:ascii="Garamond" w:hAnsi="Garamond"/>
          <w:sz w:val="20"/>
          <w:szCs w:val="20"/>
        </w:rPr>
        <w:t xml:space="preserve">peut être </w:t>
      </w:r>
      <w:r w:rsidRPr="00BB4BE5">
        <w:rPr>
          <w:rFonts w:ascii="Garamond" w:hAnsi="Garamond"/>
          <w:i/>
          <w:sz w:val="20"/>
          <w:szCs w:val="20"/>
        </w:rPr>
        <w:t>collectivisé</w:t>
      </w:r>
      <w:r w:rsidRPr="00151630">
        <w:rPr>
          <w:rFonts w:ascii="Garamond" w:hAnsi="Garamond"/>
          <w:sz w:val="20"/>
          <w:szCs w:val="20"/>
        </w:rPr>
        <w:t xml:space="preserve">, qu'on peut en faire </w:t>
      </w:r>
      <w:r w:rsidRPr="00BB4BE5">
        <w:rPr>
          <w:rFonts w:ascii="Garamond" w:hAnsi="Garamond"/>
          <w:i/>
          <w:sz w:val="20"/>
          <w:szCs w:val="20"/>
        </w:rPr>
        <w:t>une collection</w:t>
      </w:r>
      <w:r w:rsidRPr="00151630">
        <w:rPr>
          <w:rFonts w:ascii="Garamond" w:hAnsi="Garamond"/>
          <w:sz w:val="20"/>
          <w:szCs w:val="20"/>
        </w:rPr>
        <w:t>, c'est</w:t>
      </w:r>
      <w:r w:rsidR="00BB4BE5">
        <w:rPr>
          <w:rFonts w:ascii="Garamond" w:hAnsi="Garamond"/>
          <w:sz w:val="20"/>
          <w:szCs w:val="20"/>
        </w:rPr>
        <w:t>-</w:t>
      </w:r>
      <w:r w:rsidRPr="00151630">
        <w:rPr>
          <w:rFonts w:ascii="Garamond" w:hAnsi="Garamond"/>
          <w:sz w:val="20"/>
          <w:szCs w:val="20"/>
        </w:rPr>
        <w:t>à</w:t>
      </w:r>
      <w:r w:rsidR="00BB4BE5">
        <w:rPr>
          <w:rFonts w:ascii="Garamond" w:hAnsi="Garamond"/>
          <w:sz w:val="20"/>
          <w:szCs w:val="20"/>
        </w:rPr>
        <w:t>-</w:t>
      </w:r>
      <w:r w:rsidRPr="00151630">
        <w:rPr>
          <w:rFonts w:ascii="Garamond" w:hAnsi="Garamond"/>
          <w:sz w:val="20"/>
          <w:szCs w:val="20"/>
        </w:rPr>
        <w:t xml:space="preserve">dire en parler comme de quelque chose qui se totalise. </w:t>
      </w:r>
    </w:p>
    <w:p w:rsidR="00081E16" w:rsidRDefault="00081E16" w:rsidP="00151630">
      <w:pPr>
        <w:pStyle w:val="Sansinterligne"/>
        <w:rPr>
          <w:rFonts w:ascii="Garamond" w:hAnsi="Garamond"/>
          <w:sz w:val="20"/>
          <w:szCs w:val="20"/>
        </w:rPr>
      </w:pPr>
    </w:p>
    <w:p w:rsidR="00081E16" w:rsidRPr="00081E16" w:rsidRDefault="00081E16" w:rsidP="00151630">
      <w:pPr>
        <w:pStyle w:val="Sansinterligne"/>
        <w:rPr>
          <w:rFonts w:ascii="Garamond" w:hAnsi="Garamond"/>
          <w:color w:val="C00000"/>
          <w:sz w:val="16"/>
          <w:szCs w:val="16"/>
        </w:rPr>
      </w:pPr>
      <w:r w:rsidRPr="00081E16">
        <w:rPr>
          <w:rFonts w:ascii="Garamond" w:hAnsi="Garamond"/>
          <w:color w:val="C00000"/>
          <w:sz w:val="16"/>
          <w:szCs w:val="16"/>
        </w:rPr>
        <w:t>[</w:t>
      </w:r>
      <w:r w:rsidRPr="00D96F9D">
        <w:rPr>
          <w:rFonts w:ascii="Garamond" w:hAnsi="Garamond"/>
          <w:i/>
          <w:color w:val="C00000"/>
          <w:sz w:val="16"/>
          <w:szCs w:val="16"/>
        </w:rPr>
        <w:t xml:space="preserve">l’essence du signifiant linguistique </w:t>
      </w:r>
      <w:r w:rsidR="00D96F9D" w:rsidRPr="00D96F9D">
        <w:rPr>
          <w:rFonts w:ascii="Garamond" w:hAnsi="Garamond"/>
          <w:i/>
          <w:color w:val="C00000"/>
          <w:sz w:val="16"/>
          <w:szCs w:val="16"/>
        </w:rPr>
        <w:t>ét</w:t>
      </w:r>
      <w:r w:rsidRPr="00D96F9D">
        <w:rPr>
          <w:rFonts w:ascii="Garamond" w:hAnsi="Garamond"/>
          <w:i/>
          <w:color w:val="C00000"/>
          <w:sz w:val="16"/>
          <w:szCs w:val="16"/>
        </w:rPr>
        <w:t>ant d</w:t>
      </w:r>
      <w:r w:rsidR="00D96F9D" w:rsidRPr="00D96F9D">
        <w:rPr>
          <w:rFonts w:ascii="Garamond" w:hAnsi="Garamond"/>
          <w:i/>
          <w:color w:val="C00000"/>
          <w:sz w:val="16"/>
          <w:szCs w:val="16"/>
        </w:rPr>
        <w:t>’être « pure différence »</w:t>
      </w:r>
      <w:r w:rsidRPr="00D96F9D">
        <w:rPr>
          <w:rFonts w:ascii="Garamond" w:hAnsi="Garamond"/>
          <w:i/>
          <w:color w:val="C00000"/>
          <w:sz w:val="16"/>
          <w:szCs w:val="16"/>
        </w:rPr>
        <w:t xml:space="preserve"> d’avec tous les autres</w:t>
      </w:r>
      <w:r w:rsidR="00D96F9D" w:rsidRPr="00D96F9D">
        <w:rPr>
          <w:rFonts w:ascii="Garamond" w:hAnsi="Garamond"/>
          <w:i/>
          <w:color w:val="C00000"/>
          <w:sz w:val="16"/>
          <w:szCs w:val="16"/>
        </w:rPr>
        <w:t xml:space="preserve">, il n’y a aucun </w:t>
      </w:r>
      <w:r w:rsidR="00642541">
        <w:rPr>
          <w:rFonts w:ascii="Garamond" w:hAnsi="Garamond"/>
          <w:i/>
          <w:color w:val="C00000"/>
          <w:sz w:val="16"/>
          <w:szCs w:val="16"/>
        </w:rPr>
        <w:t>prédicat</w:t>
      </w:r>
      <w:r w:rsidR="00D96F9D" w:rsidRPr="00D96F9D">
        <w:rPr>
          <w:rFonts w:ascii="Garamond" w:hAnsi="Garamond"/>
          <w:i/>
          <w:color w:val="C00000"/>
          <w:sz w:val="16"/>
          <w:szCs w:val="16"/>
        </w:rPr>
        <w:t xml:space="preserve"> qui permette de tous les réunir en un</w:t>
      </w:r>
      <w:r w:rsidR="00F20DB2">
        <w:rPr>
          <w:rFonts w:ascii="Garamond" w:hAnsi="Garamond"/>
          <w:i/>
          <w:color w:val="C00000"/>
          <w:sz w:val="16"/>
          <w:szCs w:val="16"/>
        </w:rPr>
        <w:t>e</w:t>
      </w:r>
      <w:r w:rsidR="00D96F9D" w:rsidRPr="00D96F9D">
        <w:rPr>
          <w:rFonts w:ascii="Garamond" w:hAnsi="Garamond"/>
          <w:i/>
          <w:color w:val="C00000"/>
          <w:sz w:val="16"/>
          <w:szCs w:val="16"/>
        </w:rPr>
        <w:t xml:space="preserve"> collection</w:t>
      </w:r>
      <w:r w:rsidRPr="00081E16">
        <w:rPr>
          <w:rFonts w:ascii="Garamond" w:hAnsi="Garamond"/>
          <w:color w:val="C00000"/>
          <w:sz w:val="16"/>
          <w:szCs w:val="16"/>
        </w:rPr>
        <w:t>]</w:t>
      </w:r>
    </w:p>
    <w:p w:rsidR="00D91910" w:rsidRPr="00151630" w:rsidRDefault="00D91910" w:rsidP="00151630">
      <w:pPr>
        <w:pStyle w:val="Sansinterligne"/>
        <w:rPr>
          <w:rFonts w:ascii="Garamond" w:hAnsi="Garamond"/>
          <w:sz w:val="20"/>
          <w:szCs w:val="20"/>
        </w:rPr>
      </w:pPr>
    </w:p>
    <w:p w:rsidR="00BB4BE5" w:rsidRDefault="001B3CE3" w:rsidP="00151630">
      <w:pPr>
        <w:pStyle w:val="Sansinterligne"/>
        <w:rPr>
          <w:rFonts w:ascii="Garamond" w:hAnsi="Garamond"/>
          <w:sz w:val="20"/>
          <w:szCs w:val="20"/>
        </w:rPr>
      </w:pPr>
      <w:r w:rsidRPr="00151630">
        <w:rPr>
          <w:rFonts w:ascii="Garamond" w:hAnsi="Garamond"/>
          <w:sz w:val="20"/>
          <w:szCs w:val="20"/>
        </w:rPr>
        <w:t>Puisque le linguiste sûrement aurait de la peine, me semble</w:t>
      </w:r>
      <w:r w:rsidR="00BB4BE5">
        <w:rPr>
          <w:rFonts w:ascii="Garamond" w:hAnsi="Garamond"/>
          <w:sz w:val="20"/>
          <w:szCs w:val="20"/>
        </w:rPr>
        <w:t>-</w:t>
      </w:r>
      <w:r w:rsidRPr="00151630">
        <w:rPr>
          <w:rFonts w:ascii="Garamond" w:hAnsi="Garamond"/>
          <w:sz w:val="20"/>
          <w:szCs w:val="20"/>
        </w:rPr>
        <w:t>t</w:t>
      </w:r>
      <w:r w:rsidR="00BB4BE5">
        <w:rPr>
          <w:rFonts w:ascii="Garamond" w:hAnsi="Garamond"/>
          <w:sz w:val="20"/>
          <w:szCs w:val="20"/>
        </w:rPr>
        <w:t>-</w:t>
      </w:r>
      <w:r w:rsidRPr="00151630">
        <w:rPr>
          <w:rFonts w:ascii="Garamond" w:hAnsi="Garamond"/>
          <w:sz w:val="20"/>
          <w:szCs w:val="20"/>
        </w:rPr>
        <w:t xml:space="preserve">il à expliquer, parce qu'il n'a pas de prédicat pour </w:t>
      </w:r>
    </w:p>
    <w:p w:rsidR="0038302C" w:rsidRPr="00151630" w:rsidRDefault="001B3CE3" w:rsidP="00151630">
      <w:pPr>
        <w:pStyle w:val="Sansinterligne"/>
        <w:rPr>
          <w:rFonts w:ascii="Garamond" w:hAnsi="Garamond"/>
          <w:sz w:val="20"/>
          <w:szCs w:val="20"/>
        </w:rPr>
      </w:pPr>
      <w:r w:rsidRPr="00151630">
        <w:rPr>
          <w:rFonts w:ascii="Garamond" w:hAnsi="Garamond"/>
          <w:sz w:val="20"/>
          <w:szCs w:val="20"/>
        </w:rPr>
        <w:t>la fonder cette collection, pour la fonder sur un «</w:t>
      </w:r>
      <w:r w:rsidR="0038302C" w:rsidRPr="00151630">
        <w:rPr>
          <w:rFonts w:ascii="Garamond" w:hAnsi="Garamond"/>
          <w:sz w:val="20"/>
          <w:szCs w:val="20"/>
        </w:rPr>
        <w:t xml:space="preserve"> </w:t>
      </w:r>
      <w:r w:rsidRPr="00151630">
        <w:rPr>
          <w:rFonts w:ascii="Garamond" w:hAnsi="Garamond"/>
          <w:i/>
          <w:color w:val="0000CC"/>
          <w:sz w:val="20"/>
          <w:szCs w:val="20"/>
        </w:rPr>
        <w:t>le</w:t>
      </w:r>
      <w:r w:rsidR="0038302C" w:rsidRPr="00151630">
        <w:rPr>
          <w:rFonts w:ascii="Garamond" w:hAnsi="Garamond"/>
          <w:sz w:val="20"/>
          <w:szCs w:val="20"/>
        </w:rPr>
        <w:t xml:space="preserve"> </w:t>
      </w:r>
      <w:r w:rsidRPr="00151630">
        <w:rPr>
          <w:rFonts w:ascii="Garamond" w:hAnsi="Garamond"/>
          <w:sz w:val="20"/>
          <w:szCs w:val="20"/>
        </w:rPr>
        <w:t>», comme JAKOBSON l'a fait remarquer très nommément hier</w:t>
      </w:r>
      <w:r w:rsidR="0038302C" w:rsidRPr="00151630">
        <w:rPr>
          <w:rFonts w:ascii="Garamond" w:hAnsi="Garamond"/>
          <w:sz w:val="20"/>
          <w:szCs w:val="20"/>
        </w:rPr>
        <w:t> :</w:t>
      </w:r>
      <w:r w:rsidRPr="00151630">
        <w:rPr>
          <w:rFonts w:ascii="Garamond" w:hAnsi="Garamond"/>
          <w:sz w:val="20"/>
          <w:szCs w:val="20"/>
        </w:rPr>
        <w:t xml:space="preserve"> </w:t>
      </w:r>
    </w:p>
    <w:p w:rsidR="001B3CE3" w:rsidRPr="00151630" w:rsidRDefault="0038302C" w:rsidP="00151630">
      <w:pPr>
        <w:pStyle w:val="Sansinterligne"/>
        <w:rPr>
          <w:rFonts w:ascii="Garamond" w:hAnsi="Garamond"/>
          <w:sz w:val="20"/>
          <w:szCs w:val="20"/>
        </w:rPr>
      </w:pPr>
      <w:r w:rsidRPr="00000830">
        <w:rPr>
          <w:rFonts w:ascii="Garamond" w:hAnsi="Garamond"/>
          <w:i/>
          <w:sz w:val="20"/>
          <w:szCs w:val="20"/>
        </w:rPr>
        <w:t>c</w:t>
      </w:r>
      <w:r w:rsidR="001B3CE3" w:rsidRPr="00000830">
        <w:rPr>
          <w:rFonts w:ascii="Garamond" w:hAnsi="Garamond"/>
          <w:i/>
          <w:sz w:val="20"/>
          <w:szCs w:val="20"/>
        </w:rPr>
        <w:t xml:space="preserve">e n'est pas </w:t>
      </w:r>
      <w:r w:rsidR="007D673A" w:rsidRPr="00000830">
        <w:rPr>
          <w:rFonts w:ascii="Garamond" w:hAnsi="Garamond"/>
          <w:i/>
          <w:sz w:val="20"/>
          <w:szCs w:val="20"/>
          <w:u w:val="single"/>
        </w:rPr>
        <w:t>le</w:t>
      </w:r>
      <w:r w:rsidR="007D673A" w:rsidRPr="00000830">
        <w:rPr>
          <w:rFonts w:ascii="Garamond" w:hAnsi="Garamond"/>
          <w:i/>
          <w:sz w:val="20"/>
          <w:szCs w:val="20"/>
        </w:rPr>
        <w:t xml:space="preserve"> </w:t>
      </w:r>
      <w:r w:rsidR="001B3CE3" w:rsidRPr="00000830">
        <w:rPr>
          <w:rFonts w:ascii="Garamond" w:hAnsi="Garamond"/>
          <w:i/>
          <w:sz w:val="20"/>
          <w:szCs w:val="20"/>
        </w:rPr>
        <w:t xml:space="preserve">mot qui peut le fonder ce signifiant, </w:t>
      </w:r>
      <w:r w:rsidR="007D673A" w:rsidRPr="00000830">
        <w:rPr>
          <w:rFonts w:ascii="Garamond" w:hAnsi="Garamond"/>
          <w:i/>
          <w:sz w:val="20"/>
          <w:szCs w:val="20"/>
          <w:u w:val="single"/>
        </w:rPr>
        <w:t>le</w:t>
      </w:r>
      <w:r w:rsidR="007D673A" w:rsidRPr="00000830">
        <w:rPr>
          <w:rFonts w:ascii="Garamond" w:hAnsi="Garamond"/>
          <w:i/>
          <w:sz w:val="20"/>
          <w:szCs w:val="20"/>
        </w:rPr>
        <w:t xml:space="preserve"> mot</w:t>
      </w:r>
      <w:r w:rsidR="001B3CE3" w:rsidRPr="00000830">
        <w:rPr>
          <w:rFonts w:ascii="Garamond" w:hAnsi="Garamond"/>
          <w:i/>
          <w:sz w:val="20"/>
          <w:szCs w:val="20"/>
        </w:rPr>
        <w:t xml:space="preserve"> n'a d'autre point où se faire collection que le dictionnaire</w:t>
      </w:r>
      <w:r w:rsidRPr="00000830">
        <w:rPr>
          <w:rFonts w:ascii="Garamond" w:hAnsi="Garamond"/>
          <w:i/>
          <w:sz w:val="20"/>
          <w:szCs w:val="20"/>
        </w:rPr>
        <w:t>,</w:t>
      </w:r>
      <w:r w:rsidR="001B3CE3" w:rsidRPr="00000830">
        <w:rPr>
          <w:rFonts w:ascii="Garamond" w:hAnsi="Garamond"/>
          <w:i/>
          <w:sz w:val="20"/>
          <w:szCs w:val="20"/>
        </w:rPr>
        <w:t xml:space="preserve"> où il peut être rangé</w:t>
      </w:r>
      <w:r w:rsidR="001B3CE3" w:rsidRPr="00151630">
        <w:rPr>
          <w:rFonts w:ascii="Garamond" w:hAnsi="Garamond"/>
          <w:sz w:val="20"/>
          <w:szCs w:val="20"/>
        </w:rPr>
        <w:t>.</w:t>
      </w:r>
    </w:p>
    <w:p w:rsidR="00446A49" w:rsidRPr="00151630" w:rsidRDefault="00446A49" w:rsidP="00151630">
      <w:pPr>
        <w:pStyle w:val="Sansinterligne"/>
        <w:rPr>
          <w:rFonts w:ascii="Garamond" w:hAnsi="Garamond"/>
          <w:sz w:val="20"/>
          <w:szCs w:val="20"/>
        </w:rPr>
      </w:pPr>
    </w:p>
    <w:p w:rsidR="00D91910" w:rsidRPr="00151630" w:rsidRDefault="001B3CE3" w:rsidP="00151630">
      <w:pPr>
        <w:pStyle w:val="Sansinterligne"/>
        <w:rPr>
          <w:rFonts w:ascii="Garamond" w:hAnsi="Garamond"/>
          <w:sz w:val="20"/>
          <w:szCs w:val="20"/>
        </w:rPr>
      </w:pPr>
      <w:r w:rsidRPr="00151630">
        <w:rPr>
          <w:rFonts w:ascii="Garamond" w:hAnsi="Garamond"/>
          <w:sz w:val="20"/>
          <w:szCs w:val="20"/>
        </w:rPr>
        <w:t xml:space="preserve">Pour vous faire sentir que </w:t>
      </w:r>
      <w:r w:rsidR="0038302C" w:rsidRPr="00151630">
        <w:rPr>
          <w:rFonts w:ascii="Garamond" w:hAnsi="Garamond"/>
          <w:sz w:val="20"/>
          <w:szCs w:val="20"/>
        </w:rPr>
        <w:t xml:space="preserve">« </w:t>
      </w:r>
      <w:r w:rsidR="0038302C" w:rsidRPr="00151630">
        <w:rPr>
          <w:rFonts w:ascii="Garamond" w:hAnsi="Garamond"/>
          <w:i/>
          <w:color w:val="0000CC"/>
          <w:sz w:val="20"/>
          <w:szCs w:val="20"/>
        </w:rPr>
        <w:t>le</w:t>
      </w:r>
      <w:r w:rsidR="0038302C" w:rsidRPr="00151630">
        <w:rPr>
          <w:rFonts w:ascii="Garamond" w:hAnsi="Garamond"/>
          <w:sz w:val="20"/>
          <w:szCs w:val="20"/>
        </w:rPr>
        <w:t xml:space="preserve"> »</w:t>
      </w:r>
      <w:r w:rsidRPr="00151630">
        <w:rPr>
          <w:rFonts w:ascii="Garamond" w:hAnsi="Garamond"/>
          <w:sz w:val="20"/>
          <w:szCs w:val="20"/>
        </w:rPr>
        <w:t xml:space="preserve"> signifiant dans l'occasion</w:t>
      </w:r>
      <w:r w:rsidR="00D91910" w:rsidRPr="00151630">
        <w:rPr>
          <w:rFonts w:ascii="Garamond" w:hAnsi="Garamond"/>
          <w:sz w:val="20"/>
          <w:szCs w:val="20"/>
        </w:rPr>
        <w:t>…</w:t>
      </w:r>
    </w:p>
    <w:p w:rsidR="00D91910" w:rsidRPr="00151630" w:rsidRDefault="001B3CE3" w:rsidP="00BB4BE5">
      <w:pPr>
        <w:pStyle w:val="Sansinterligne"/>
        <w:ind w:firstLine="708"/>
        <w:rPr>
          <w:rFonts w:ascii="Garamond" w:hAnsi="Garamond"/>
          <w:sz w:val="20"/>
          <w:szCs w:val="20"/>
        </w:rPr>
      </w:pPr>
      <w:r w:rsidRPr="00151630">
        <w:rPr>
          <w:rFonts w:ascii="Garamond" w:hAnsi="Garamond"/>
          <w:sz w:val="20"/>
          <w:szCs w:val="20"/>
        </w:rPr>
        <w:t>comme très proprement de sa réflexion sémantique JAKOBSON le faisait remarquer</w:t>
      </w:r>
    </w:p>
    <w:p w:rsidR="00446A49" w:rsidRPr="00151630" w:rsidRDefault="00D91910"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pour vous le faire sentir, je ne parlerai pas de la fameuse </w:t>
      </w:r>
      <w:r w:rsidR="00446A49" w:rsidRPr="00151630">
        <w:rPr>
          <w:rFonts w:ascii="Garamond" w:hAnsi="Garamond"/>
          <w:sz w:val="20"/>
          <w:szCs w:val="20"/>
        </w:rPr>
        <w:t>« </w:t>
      </w:r>
      <w:r w:rsidR="001B3CE3" w:rsidRPr="00151630">
        <w:rPr>
          <w:rFonts w:ascii="Garamond" w:hAnsi="Garamond"/>
          <w:i/>
          <w:sz w:val="20"/>
          <w:szCs w:val="20"/>
        </w:rPr>
        <w:t>phrase</w:t>
      </w:r>
      <w:r w:rsidR="00446A49" w:rsidRPr="00151630">
        <w:rPr>
          <w:rFonts w:ascii="Garamond" w:hAnsi="Garamond"/>
          <w:sz w:val="20"/>
          <w:szCs w:val="20"/>
        </w:rPr>
        <w:t> »…</w:t>
      </w:r>
    </w:p>
    <w:p w:rsidR="00BB4BE5" w:rsidRDefault="001B3CE3" w:rsidP="00BB4BE5">
      <w:pPr>
        <w:pStyle w:val="Sansinterligne"/>
        <w:ind w:left="708"/>
        <w:rPr>
          <w:rFonts w:ascii="Garamond" w:hAnsi="Garamond"/>
          <w:sz w:val="20"/>
          <w:szCs w:val="20"/>
        </w:rPr>
      </w:pPr>
      <w:r w:rsidRPr="00151630">
        <w:rPr>
          <w:rFonts w:ascii="Garamond" w:hAnsi="Garamond"/>
          <w:sz w:val="20"/>
          <w:szCs w:val="20"/>
        </w:rPr>
        <w:t xml:space="preserve">qui pourtant est bien là aussi l'unité signifiante, et qu'à l'occasion on essaiera </w:t>
      </w:r>
    </w:p>
    <w:p w:rsidR="00446A49" w:rsidRPr="00151630" w:rsidRDefault="001B3CE3" w:rsidP="00BB4BE5">
      <w:pPr>
        <w:pStyle w:val="Sansinterligne"/>
        <w:ind w:firstLine="708"/>
        <w:rPr>
          <w:rFonts w:ascii="Garamond" w:hAnsi="Garamond"/>
          <w:sz w:val="20"/>
          <w:szCs w:val="20"/>
        </w:rPr>
      </w:pPr>
      <w:r w:rsidRPr="00151630">
        <w:rPr>
          <w:rFonts w:ascii="Garamond" w:hAnsi="Garamond"/>
          <w:sz w:val="20"/>
          <w:szCs w:val="20"/>
        </w:rPr>
        <w:t>dans ses représentants typiques de collecter comme il se fait à l'occasion pour une même langue</w:t>
      </w:r>
    </w:p>
    <w:p w:rsidR="00F20DB2" w:rsidRDefault="00446A49"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je parlerai plutôt du </w:t>
      </w:r>
      <w:r w:rsidRPr="00151630">
        <w:rPr>
          <w:rFonts w:ascii="Garamond" w:hAnsi="Garamond"/>
          <w:sz w:val="20"/>
          <w:szCs w:val="20"/>
        </w:rPr>
        <w:t>« </w:t>
      </w:r>
      <w:r w:rsidR="001B3CE3" w:rsidRPr="00151630">
        <w:rPr>
          <w:rFonts w:ascii="Garamond" w:hAnsi="Garamond"/>
          <w:i/>
          <w:sz w:val="20"/>
          <w:szCs w:val="20"/>
        </w:rPr>
        <w:t>proverbe</w:t>
      </w:r>
      <w:r w:rsidRPr="00151630">
        <w:rPr>
          <w:rFonts w:ascii="Garamond" w:hAnsi="Garamond"/>
          <w:sz w:val="20"/>
          <w:szCs w:val="20"/>
        </w:rPr>
        <w:t> »</w:t>
      </w:r>
      <w:r w:rsidR="001B3CE3" w:rsidRPr="00151630">
        <w:rPr>
          <w:rFonts w:ascii="Garamond" w:hAnsi="Garamond"/>
          <w:sz w:val="20"/>
          <w:szCs w:val="20"/>
        </w:rPr>
        <w:t xml:space="preserve"> auquel je ne </w:t>
      </w:r>
      <w:r w:rsidRPr="00151630">
        <w:rPr>
          <w:rFonts w:ascii="Garamond" w:hAnsi="Garamond"/>
          <w:sz w:val="20"/>
          <w:szCs w:val="20"/>
        </w:rPr>
        <w:t>p</w:t>
      </w:r>
      <w:r w:rsidR="001B3CE3" w:rsidRPr="00151630">
        <w:rPr>
          <w:rFonts w:ascii="Garamond" w:hAnsi="Garamond"/>
          <w:sz w:val="20"/>
          <w:szCs w:val="20"/>
        </w:rPr>
        <w:t xml:space="preserve">eux pas dire qu'un certain petit article de </w:t>
      </w:r>
      <w:r w:rsidRPr="00151630">
        <w:rPr>
          <w:rFonts w:ascii="Garamond" w:hAnsi="Garamond"/>
          <w:sz w:val="20"/>
          <w:szCs w:val="20"/>
        </w:rPr>
        <w:t>PAULHAN</w:t>
      </w:r>
      <w:r w:rsidR="008B0C5F" w:rsidRPr="00151630">
        <w:rPr>
          <w:rFonts w:ascii="Garamond" w:hAnsi="Garamond"/>
          <w:sz w:val="20"/>
          <w:szCs w:val="20"/>
        </w:rPr>
        <w:t xml:space="preserve"> </w:t>
      </w:r>
      <w:r w:rsidR="008B0C5F" w:rsidRPr="00BB4BE5">
        <w:rPr>
          <w:rStyle w:val="Appelnotedebasdep"/>
          <w:rFonts w:ascii="Garamond" w:hAnsi="Garamond"/>
          <w:b/>
          <w:color w:val="FF0000"/>
          <w:sz w:val="16"/>
          <w:szCs w:val="16"/>
        </w:rPr>
        <w:footnoteReference w:id="27"/>
      </w:r>
    </w:p>
    <w:p w:rsidR="00F20DB2" w:rsidRDefault="001B3CE3" w:rsidP="00151630">
      <w:pPr>
        <w:pStyle w:val="Sansinterligne"/>
        <w:rPr>
          <w:rFonts w:ascii="Garamond" w:hAnsi="Garamond"/>
          <w:sz w:val="20"/>
          <w:szCs w:val="20"/>
        </w:rPr>
      </w:pPr>
      <w:r w:rsidRPr="00151630">
        <w:rPr>
          <w:rFonts w:ascii="Garamond" w:hAnsi="Garamond"/>
          <w:sz w:val="20"/>
          <w:szCs w:val="20"/>
        </w:rPr>
        <w:t>qui m'e</w:t>
      </w:r>
      <w:r w:rsidR="00000830">
        <w:rPr>
          <w:rFonts w:ascii="Garamond" w:hAnsi="Garamond"/>
          <w:sz w:val="20"/>
          <w:szCs w:val="20"/>
        </w:rPr>
        <w:t xml:space="preserve">st tombé récemment sous la main, </w:t>
      </w:r>
      <w:r w:rsidRPr="00151630">
        <w:rPr>
          <w:rFonts w:ascii="Garamond" w:hAnsi="Garamond"/>
          <w:sz w:val="20"/>
          <w:szCs w:val="20"/>
        </w:rPr>
        <w:t>ne m'ait pas fait m'intéresser</w:t>
      </w:r>
      <w:r w:rsidR="0038302C" w:rsidRPr="00151630">
        <w:rPr>
          <w:rFonts w:ascii="Garamond" w:hAnsi="Garamond"/>
          <w:sz w:val="20"/>
          <w:szCs w:val="20"/>
        </w:rPr>
        <w:t xml:space="preserve"> d</w:t>
      </w:r>
      <w:r w:rsidRPr="00151630">
        <w:rPr>
          <w:rFonts w:ascii="Garamond" w:hAnsi="Garamond"/>
          <w:sz w:val="20"/>
          <w:szCs w:val="20"/>
        </w:rPr>
        <w:t xml:space="preserve">'autant plus vivement que </w:t>
      </w:r>
      <w:r w:rsidR="00446A49" w:rsidRPr="00151630">
        <w:rPr>
          <w:rFonts w:ascii="Garamond" w:hAnsi="Garamond"/>
          <w:sz w:val="20"/>
          <w:szCs w:val="20"/>
        </w:rPr>
        <w:t>PAULHAN</w:t>
      </w:r>
      <w:r w:rsidRPr="00151630">
        <w:rPr>
          <w:rFonts w:ascii="Garamond" w:hAnsi="Garamond"/>
          <w:sz w:val="20"/>
          <w:szCs w:val="20"/>
        </w:rPr>
        <w:t xml:space="preserve"> </w:t>
      </w:r>
    </w:p>
    <w:p w:rsidR="00437EB6" w:rsidRPr="00151630" w:rsidRDefault="001B3CE3" w:rsidP="00151630">
      <w:pPr>
        <w:pStyle w:val="Sansinterligne"/>
        <w:rPr>
          <w:rFonts w:ascii="Garamond" w:hAnsi="Garamond"/>
          <w:sz w:val="20"/>
          <w:szCs w:val="20"/>
        </w:rPr>
      </w:pPr>
      <w:r w:rsidRPr="00000830">
        <w:rPr>
          <w:rFonts w:ascii="Garamond" w:hAnsi="Garamond"/>
          <w:i/>
          <w:sz w:val="20"/>
          <w:szCs w:val="20"/>
        </w:rPr>
        <w:t xml:space="preserve">semble avoir remarqué </w:t>
      </w:r>
      <w:r w:rsidR="00437EB6" w:rsidRPr="00000830">
        <w:rPr>
          <w:rFonts w:ascii="Garamond" w:hAnsi="Garamond"/>
          <w:i/>
          <w:sz w:val="20"/>
          <w:szCs w:val="20"/>
        </w:rPr>
        <w:t>dans</w:t>
      </w:r>
      <w:r w:rsidRPr="00000830">
        <w:rPr>
          <w:rFonts w:ascii="Garamond" w:hAnsi="Garamond"/>
          <w:i/>
          <w:sz w:val="20"/>
          <w:szCs w:val="20"/>
        </w:rPr>
        <w:t xml:space="preserve"> cette sorte de dialogue tellement ambigu</w:t>
      </w:r>
      <w:r w:rsidR="00437EB6" w:rsidRPr="00151630">
        <w:rPr>
          <w:rFonts w:ascii="Garamond" w:hAnsi="Garamond"/>
          <w:sz w:val="20"/>
          <w:szCs w:val="20"/>
        </w:rPr>
        <w:t>…</w:t>
      </w:r>
      <w:r w:rsidRPr="00151630">
        <w:rPr>
          <w:rFonts w:ascii="Garamond" w:hAnsi="Garamond"/>
          <w:sz w:val="20"/>
          <w:szCs w:val="20"/>
        </w:rPr>
        <w:t xml:space="preserve"> </w:t>
      </w:r>
    </w:p>
    <w:p w:rsidR="00437EB6" w:rsidRPr="00151630" w:rsidRDefault="001B3CE3" w:rsidP="00BB4BE5">
      <w:pPr>
        <w:pStyle w:val="Sansinterligne"/>
        <w:ind w:firstLine="708"/>
        <w:rPr>
          <w:rFonts w:ascii="Garamond" w:hAnsi="Garamond"/>
          <w:sz w:val="20"/>
          <w:szCs w:val="20"/>
        </w:rPr>
      </w:pPr>
      <w:r w:rsidRPr="00151630">
        <w:rPr>
          <w:rFonts w:ascii="Garamond" w:hAnsi="Garamond"/>
          <w:sz w:val="20"/>
          <w:szCs w:val="20"/>
        </w:rPr>
        <w:t xml:space="preserve">qui est celui qui se fait de l'étranger avec une certaine </w:t>
      </w:r>
      <w:r w:rsidR="00000830">
        <w:rPr>
          <w:rFonts w:ascii="Garamond" w:hAnsi="Garamond"/>
          <w:sz w:val="20"/>
          <w:szCs w:val="20"/>
        </w:rPr>
        <w:t>« </w:t>
      </w:r>
      <w:r w:rsidRPr="00000830">
        <w:rPr>
          <w:rFonts w:ascii="Garamond" w:hAnsi="Garamond"/>
          <w:i/>
          <w:sz w:val="20"/>
          <w:szCs w:val="20"/>
        </w:rPr>
        <w:t>aire de compétence linguistique</w:t>
      </w:r>
      <w:r w:rsidR="00000830">
        <w:rPr>
          <w:rFonts w:ascii="Garamond" w:hAnsi="Garamond"/>
          <w:sz w:val="20"/>
          <w:szCs w:val="20"/>
        </w:rPr>
        <w:t> »</w:t>
      </w:r>
      <w:r w:rsidRPr="00151630">
        <w:rPr>
          <w:rFonts w:ascii="Garamond" w:hAnsi="Garamond"/>
          <w:sz w:val="20"/>
          <w:szCs w:val="20"/>
        </w:rPr>
        <w:t xml:space="preserve"> comme on dit</w:t>
      </w:r>
    </w:p>
    <w:p w:rsidR="00446A49" w:rsidRPr="00151630" w:rsidRDefault="00437EB6" w:rsidP="00151630">
      <w:pPr>
        <w:pStyle w:val="Sansinterligne"/>
        <w:rPr>
          <w:rFonts w:ascii="Garamond" w:hAnsi="Garamond"/>
          <w:sz w:val="20"/>
          <w:szCs w:val="20"/>
        </w:rPr>
      </w:pPr>
      <w:r w:rsidRPr="00151630">
        <w:rPr>
          <w:rFonts w:ascii="Garamond" w:hAnsi="Garamond"/>
          <w:sz w:val="20"/>
          <w:szCs w:val="20"/>
        </w:rPr>
        <w:t>…</w:t>
      </w:r>
      <w:r w:rsidR="001B3CE3" w:rsidRPr="00000830">
        <w:rPr>
          <w:rFonts w:ascii="Garamond" w:hAnsi="Garamond"/>
          <w:i/>
          <w:sz w:val="20"/>
          <w:szCs w:val="20"/>
        </w:rPr>
        <w:t>s'est aperçu</w:t>
      </w:r>
      <w:r w:rsidRPr="00000830">
        <w:rPr>
          <w:rFonts w:ascii="Garamond" w:hAnsi="Garamond"/>
          <w:i/>
          <w:sz w:val="20"/>
          <w:szCs w:val="20"/>
        </w:rPr>
        <w:t>,</w:t>
      </w:r>
      <w:r w:rsidR="001B3CE3" w:rsidRPr="00000830">
        <w:rPr>
          <w:rFonts w:ascii="Garamond" w:hAnsi="Garamond"/>
          <w:i/>
          <w:sz w:val="20"/>
          <w:szCs w:val="20"/>
        </w:rPr>
        <w:t xml:space="preserve"> en d'autres termes</w:t>
      </w:r>
      <w:r w:rsidRPr="00000830">
        <w:rPr>
          <w:rFonts w:ascii="Garamond" w:hAnsi="Garamond"/>
          <w:i/>
          <w:sz w:val="20"/>
          <w:szCs w:val="20"/>
        </w:rPr>
        <w:t>,</w:t>
      </w:r>
      <w:r w:rsidR="001B3CE3" w:rsidRPr="00000830">
        <w:rPr>
          <w:rFonts w:ascii="Garamond" w:hAnsi="Garamond"/>
          <w:i/>
          <w:sz w:val="20"/>
          <w:szCs w:val="20"/>
        </w:rPr>
        <w:t xml:space="preserve"> qu'avec ses Malgaches </w:t>
      </w:r>
      <w:r w:rsidR="001B3CE3" w:rsidRPr="00000830">
        <w:rPr>
          <w:rFonts w:ascii="Garamond" w:hAnsi="Garamond"/>
          <w:i/>
          <w:color w:val="0000CC"/>
          <w:sz w:val="20"/>
          <w:szCs w:val="20"/>
        </w:rPr>
        <w:t>le proverbe avait un poids qui lui a semblé jouer un rôle tout à fait spécifique</w:t>
      </w:r>
      <w:r w:rsidR="001B3CE3" w:rsidRPr="00000830">
        <w:rPr>
          <w:rFonts w:ascii="Garamond" w:hAnsi="Garamond"/>
          <w:i/>
          <w:sz w:val="20"/>
          <w:szCs w:val="20"/>
        </w:rPr>
        <w:t>.</w:t>
      </w:r>
      <w:r w:rsidR="001B3CE3" w:rsidRPr="00151630">
        <w:rPr>
          <w:rFonts w:ascii="Garamond" w:hAnsi="Garamond"/>
          <w:sz w:val="20"/>
          <w:szCs w:val="20"/>
        </w:rPr>
        <w:t xml:space="preserve"> </w:t>
      </w:r>
    </w:p>
    <w:p w:rsidR="0072323F" w:rsidRDefault="0072323F" w:rsidP="00151630">
      <w:pPr>
        <w:pStyle w:val="Sansinterligne"/>
        <w:rPr>
          <w:rFonts w:ascii="Garamond" w:hAnsi="Garamond"/>
          <w:sz w:val="20"/>
          <w:szCs w:val="20"/>
        </w:rPr>
      </w:pPr>
    </w:p>
    <w:p w:rsidR="007D673A" w:rsidRDefault="001B3CE3" w:rsidP="00151630">
      <w:pPr>
        <w:pStyle w:val="Sansinterligne"/>
        <w:rPr>
          <w:rFonts w:ascii="Garamond" w:hAnsi="Garamond"/>
          <w:sz w:val="20"/>
          <w:szCs w:val="20"/>
        </w:rPr>
      </w:pPr>
      <w:r w:rsidRPr="00151630">
        <w:rPr>
          <w:rFonts w:ascii="Garamond" w:hAnsi="Garamond"/>
          <w:sz w:val="20"/>
          <w:szCs w:val="20"/>
        </w:rPr>
        <w:t>Qu'il l'ait découvert à cette occasion ne m'empêchera pas</w:t>
      </w:r>
      <w:r w:rsidR="00413429">
        <w:rPr>
          <w:rFonts w:ascii="Garamond" w:hAnsi="Garamond"/>
          <w:sz w:val="20"/>
          <w:szCs w:val="20"/>
        </w:rPr>
        <w:t>,</w:t>
      </w:r>
      <w:r w:rsidRPr="00151630">
        <w:rPr>
          <w:rFonts w:ascii="Garamond" w:hAnsi="Garamond"/>
          <w:sz w:val="20"/>
          <w:szCs w:val="20"/>
        </w:rPr>
        <w:t xml:space="preserve"> de ne pas aller plus loin</w:t>
      </w:r>
      <w:r w:rsidR="00413429">
        <w:rPr>
          <w:rFonts w:ascii="Garamond" w:hAnsi="Garamond"/>
          <w:sz w:val="20"/>
          <w:szCs w:val="20"/>
        </w:rPr>
        <w:t>,</w:t>
      </w:r>
      <w:r w:rsidRPr="00151630">
        <w:rPr>
          <w:rFonts w:ascii="Garamond" w:hAnsi="Garamond"/>
          <w:sz w:val="20"/>
          <w:szCs w:val="20"/>
        </w:rPr>
        <w:t xml:space="preserve"> mais de faire remarquer que </w:t>
      </w:r>
    </w:p>
    <w:p w:rsidR="00CD28C8" w:rsidRDefault="001B3CE3" w:rsidP="00151630">
      <w:pPr>
        <w:pStyle w:val="Sansinterligne"/>
        <w:rPr>
          <w:rFonts w:ascii="Garamond" w:hAnsi="Garamond"/>
          <w:sz w:val="20"/>
          <w:szCs w:val="20"/>
        </w:rPr>
      </w:pPr>
      <w:r w:rsidRPr="00151630">
        <w:rPr>
          <w:rFonts w:ascii="Garamond" w:hAnsi="Garamond"/>
          <w:sz w:val="20"/>
          <w:szCs w:val="20"/>
        </w:rPr>
        <w:t>dans les marges de la fonction proverbiale il y a des choses</w:t>
      </w:r>
      <w:r w:rsidR="00446A49" w:rsidRPr="00151630">
        <w:rPr>
          <w:rFonts w:ascii="Garamond" w:hAnsi="Garamond"/>
          <w:sz w:val="20"/>
          <w:szCs w:val="20"/>
        </w:rPr>
        <w:t>,</w:t>
      </w:r>
      <w:r w:rsidRPr="00151630">
        <w:rPr>
          <w:rFonts w:ascii="Garamond" w:hAnsi="Garamond"/>
          <w:sz w:val="20"/>
          <w:szCs w:val="20"/>
        </w:rPr>
        <w:t xml:space="preserve"> à la limite</w:t>
      </w:r>
      <w:r w:rsidR="00437EB6" w:rsidRPr="00151630">
        <w:rPr>
          <w:rFonts w:ascii="Garamond" w:hAnsi="Garamond"/>
          <w:sz w:val="20"/>
          <w:szCs w:val="20"/>
        </w:rPr>
        <w:t xml:space="preserve"> et</w:t>
      </w:r>
      <w:r w:rsidRPr="00151630">
        <w:rPr>
          <w:rFonts w:ascii="Garamond" w:hAnsi="Garamond"/>
          <w:sz w:val="20"/>
          <w:szCs w:val="20"/>
        </w:rPr>
        <w:t xml:space="preserve"> qui vont montrer comme </w:t>
      </w:r>
      <w:r w:rsidRPr="00CD28C8">
        <w:rPr>
          <w:rFonts w:ascii="Garamond" w:hAnsi="Garamond"/>
          <w:i/>
          <w:color w:val="0000CC"/>
          <w:sz w:val="20"/>
          <w:szCs w:val="20"/>
        </w:rPr>
        <w:t>cette signifiance</w:t>
      </w:r>
      <w:r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est quelque chose </w:t>
      </w:r>
      <w:r w:rsidRPr="00CD28C8">
        <w:rPr>
          <w:rFonts w:ascii="Garamond" w:hAnsi="Garamond"/>
          <w:i/>
          <w:color w:val="0000CC"/>
          <w:sz w:val="20"/>
          <w:szCs w:val="20"/>
        </w:rPr>
        <w:t>qui</w:t>
      </w:r>
      <w:r w:rsidR="00446A49" w:rsidRPr="00CD28C8">
        <w:rPr>
          <w:rFonts w:ascii="Garamond" w:hAnsi="Garamond"/>
          <w:i/>
          <w:color w:val="0000CC"/>
          <w:sz w:val="20"/>
          <w:szCs w:val="20"/>
        </w:rPr>
        <w:t> </w:t>
      </w:r>
      <w:r w:rsidRPr="00CD28C8">
        <w:rPr>
          <w:rFonts w:ascii="Garamond" w:hAnsi="Garamond"/>
          <w:i/>
          <w:color w:val="0000CC"/>
          <w:sz w:val="20"/>
          <w:szCs w:val="20"/>
        </w:rPr>
        <w:t>s'</w:t>
      </w:r>
      <w:proofErr w:type="spellStart"/>
      <w:r w:rsidRPr="00CD28C8">
        <w:rPr>
          <w:rFonts w:ascii="Garamond" w:hAnsi="Garamond"/>
          <w:i/>
          <w:color w:val="0000CC"/>
          <w:sz w:val="20"/>
          <w:szCs w:val="20"/>
        </w:rPr>
        <w:t>éventaille</w:t>
      </w:r>
      <w:proofErr w:type="spellEnd"/>
      <w:r w:rsidR="00446A49" w:rsidRPr="00151630">
        <w:rPr>
          <w:rFonts w:ascii="Garamond" w:hAnsi="Garamond"/>
          <w:sz w:val="20"/>
          <w:szCs w:val="20"/>
        </w:rPr>
        <w:t> </w:t>
      </w:r>
      <w:r w:rsidR="009B2601" w:rsidRPr="00151630">
        <w:rPr>
          <w:rFonts w:ascii="Garamond" w:hAnsi="Garamond"/>
          <w:sz w:val="20"/>
          <w:szCs w:val="20"/>
        </w:rPr>
        <w:t xml:space="preserve"> </w:t>
      </w:r>
      <w:r w:rsidR="00016172" w:rsidRPr="00151630">
        <w:rPr>
          <w:rFonts w:ascii="Garamond" w:hAnsi="Garamond"/>
          <w:sz w:val="20"/>
          <w:szCs w:val="20"/>
        </w:rPr>
        <w:t>–</w:t>
      </w:r>
      <w:r w:rsidR="00446A49" w:rsidRPr="00151630">
        <w:rPr>
          <w:rFonts w:ascii="Garamond" w:hAnsi="Garamond"/>
          <w:sz w:val="20"/>
          <w:szCs w:val="20"/>
        </w:rPr>
        <w:t xml:space="preserve"> </w:t>
      </w:r>
      <w:r w:rsidRPr="00151630">
        <w:rPr>
          <w:rFonts w:ascii="Garamond" w:hAnsi="Garamond"/>
          <w:sz w:val="20"/>
          <w:szCs w:val="20"/>
        </w:rPr>
        <w:t>si vous me permettez ce terme</w:t>
      </w:r>
      <w:r w:rsidR="009B2601"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w:t>
      </w:r>
      <w:r w:rsidRPr="00CD28C8">
        <w:rPr>
          <w:rFonts w:ascii="Garamond" w:hAnsi="Garamond"/>
          <w:i/>
          <w:color w:val="0000CC"/>
          <w:sz w:val="20"/>
          <w:szCs w:val="20"/>
        </w:rPr>
        <w:t>du proverbe à la locution</w:t>
      </w:r>
      <w:r w:rsidRPr="00151630">
        <w:rPr>
          <w:rFonts w:ascii="Garamond" w:hAnsi="Garamond"/>
          <w:sz w:val="20"/>
          <w:szCs w:val="20"/>
        </w:rPr>
        <w:t xml:space="preserve">. </w:t>
      </w:r>
    </w:p>
    <w:p w:rsidR="00D91910" w:rsidRPr="00151630" w:rsidRDefault="00D91910" w:rsidP="00151630">
      <w:pPr>
        <w:pStyle w:val="Sansinterligne"/>
        <w:rPr>
          <w:rFonts w:ascii="Garamond" w:hAnsi="Garamond"/>
          <w:sz w:val="20"/>
          <w:szCs w:val="20"/>
        </w:rPr>
      </w:pPr>
    </w:p>
    <w:p w:rsidR="00B90880" w:rsidRPr="00151630" w:rsidRDefault="001B3CE3" w:rsidP="00151630">
      <w:pPr>
        <w:pStyle w:val="Sansinterligne"/>
        <w:rPr>
          <w:rFonts w:ascii="Garamond" w:hAnsi="Garamond"/>
          <w:sz w:val="20"/>
          <w:szCs w:val="20"/>
        </w:rPr>
      </w:pPr>
      <w:r w:rsidRPr="00151630">
        <w:rPr>
          <w:rFonts w:ascii="Garamond" w:hAnsi="Garamond"/>
          <w:sz w:val="20"/>
          <w:szCs w:val="20"/>
        </w:rPr>
        <w:t>Ce que je vais vous demander</w:t>
      </w:r>
      <w:r w:rsidR="00413429">
        <w:rPr>
          <w:rFonts w:ascii="Garamond" w:hAnsi="Garamond"/>
          <w:sz w:val="20"/>
          <w:szCs w:val="20"/>
        </w:rPr>
        <w:t>…</w:t>
      </w:r>
      <w:r w:rsidRPr="00151630">
        <w:rPr>
          <w:rFonts w:ascii="Garamond" w:hAnsi="Garamond"/>
          <w:sz w:val="20"/>
          <w:szCs w:val="20"/>
        </w:rPr>
        <w:t xml:space="preserve"> ou vous chercherez dans le dictionnaire l'expression </w:t>
      </w:r>
      <w:r w:rsidRPr="00151630">
        <w:rPr>
          <w:rFonts w:ascii="Garamond" w:hAnsi="Garamond"/>
          <w:i/>
          <w:sz w:val="20"/>
          <w:szCs w:val="20"/>
        </w:rPr>
        <w:t>«</w:t>
      </w:r>
      <w:r w:rsidR="00446A49" w:rsidRPr="00151630">
        <w:rPr>
          <w:rFonts w:ascii="Garamond" w:hAnsi="Garamond"/>
          <w:i/>
          <w:sz w:val="20"/>
          <w:szCs w:val="20"/>
        </w:rPr>
        <w:t xml:space="preserve"> </w:t>
      </w:r>
      <w:r w:rsidRPr="00151630">
        <w:rPr>
          <w:rFonts w:ascii="Garamond" w:hAnsi="Garamond"/>
          <w:i/>
          <w:sz w:val="20"/>
          <w:szCs w:val="20"/>
        </w:rPr>
        <w:t>à tire</w:t>
      </w:r>
      <w:r w:rsidR="0072323F">
        <w:rPr>
          <w:rFonts w:ascii="Garamond" w:hAnsi="Garamond"/>
          <w:i/>
          <w:sz w:val="20"/>
          <w:szCs w:val="20"/>
        </w:rPr>
        <w:t>-</w:t>
      </w:r>
      <w:r w:rsidRPr="00151630">
        <w:rPr>
          <w:rFonts w:ascii="Garamond" w:hAnsi="Garamond"/>
          <w:i/>
          <w:sz w:val="20"/>
          <w:szCs w:val="20"/>
        </w:rPr>
        <w:t>larigot</w:t>
      </w:r>
      <w:r w:rsidR="00446A49" w:rsidRPr="00151630">
        <w:rPr>
          <w:rFonts w:ascii="Garamond" w:hAnsi="Garamond"/>
          <w:i/>
          <w:sz w:val="20"/>
          <w:szCs w:val="20"/>
        </w:rPr>
        <w:t xml:space="preserve"> </w:t>
      </w:r>
      <w:r w:rsidRPr="00151630">
        <w:rPr>
          <w:rFonts w:ascii="Garamond" w:hAnsi="Garamond"/>
          <w:i/>
          <w:sz w:val="20"/>
          <w:szCs w:val="20"/>
        </w:rPr>
        <w:t>»</w:t>
      </w:r>
      <w:r w:rsidRPr="00151630">
        <w:rPr>
          <w:rFonts w:ascii="Garamond" w:hAnsi="Garamond"/>
          <w:sz w:val="20"/>
          <w:szCs w:val="20"/>
        </w:rPr>
        <w:t xml:space="preserve">. </w:t>
      </w:r>
    </w:p>
    <w:p w:rsidR="00683462" w:rsidRPr="00151630" w:rsidRDefault="001B3CE3" w:rsidP="00151630">
      <w:pPr>
        <w:pStyle w:val="Sansinterligne"/>
        <w:rPr>
          <w:rFonts w:ascii="Garamond" w:hAnsi="Garamond"/>
          <w:sz w:val="20"/>
          <w:szCs w:val="20"/>
        </w:rPr>
      </w:pPr>
      <w:r w:rsidRPr="00151630">
        <w:rPr>
          <w:rFonts w:ascii="Garamond" w:hAnsi="Garamond"/>
          <w:sz w:val="20"/>
          <w:szCs w:val="20"/>
        </w:rPr>
        <w:t>Faites</w:t>
      </w:r>
      <w:r w:rsidR="007D673A">
        <w:rPr>
          <w:rFonts w:ascii="Garamond" w:hAnsi="Garamond"/>
          <w:sz w:val="20"/>
          <w:szCs w:val="20"/>
        </w:rPr>
        <w:t>-</w:t>
      </w:r>
      <w:r w:rsidRPr="00151630">
        <w:rPr>
          <w:rFonts w:ascii="Garamond" w:hAnsi="Garamond"/>
          <w:sz w:val="20"/>
          <w:szCs w:val="20"/>
        </w:rPr>
        <w:t>le, vous m'en direz des nouvelles ! Et puis dans l'interprétation, la construction, la fabulation</w:t>
      </w:r>
      <w:r w:rsidR="00D041C2" w:rsidRPr="00151630">
        <w:rPr>
          <w:rFonts w:ascii="Garamond" w:hAnsi="Garamond"/>
          <w:sz w:val="20"/>
          <w:szCs w:val="20"/>
        </w:rPr>
        <w:t> :</w:t>
      </w:r>
      <w:r w:rsidRPr="00151630">
        <w:rPr>
          <w:rFonts w:ascii="Garamond" w:hAnsi="Garamond"/>
          <w:sz w:val="20"/>
          <w:szCs w:val="20"/>
        </w:rPr>
        <w:t xml:space="preserve"> on va jusqu'à inventer un </w:t>
      </w:r>
      <w:r w:rsidR="00683462" w:rsidRPr="00151630">
        <w:rPr>
          <w:rFonts w:ascii="Garamond" w:hAnsi="Garamond"/>
          <w:sz w:val="20"/>
          <w:szCs w:val="20"/>
        </w:rPr>
        <w:t>M</w:t>
      </w:r>
      <w:r w:rsidRPr="00151630">
        <w:rPr>
          <w:rFonts w:ascii="Garamond" w:hAnsi="Garamond"/>
          <w:sz w:val="20"/>
          <w:szCs w:val="20"/>
        </w:rPr>
        <w:t xml:space="preserve">onsieur, juste pour l'occasion, qui se </w:t>
      </w:r>
      <w:r w:rsidR="008371EA" w:rsidRPr="00151630">
        <w:rPr>
          <w:rFonts w:ascii="Garamond" w:hAnsi="Garamond"/>
          <w:sz w:val="20"/>
          <w:szCs w:val="20"/>
        </w:rPr>
        <w:t>s</w:t>
      </w:r>
      <w:r w:rsidRPr="00151630">
        <w:rPr>
          <w:rFonts w:ascii="Garamond" w:hAnsi="Garamond"/>
          <w:sz w:val="20"/>
          <w:szCs w:val="20"/>
        </w:rPr>
        <w:t>erait appel</w:t>
      </w:r>
      <w:r w:rsidR="007D673A">
        <w:rPr>
          <w:rFonts w:ascii="Garamond" w:hAnsi="Garamond"/>
          <w:sz w:val="20"/>
          <w:szCs w:val="20"/>
        </w:rPr>
        <w:t>é</w:t>
      </w:r>
      <w:r w:rsidRPr="00151630">
        <w:rPr>
          <w:rFonts w:ascii="Garamond" w:hAnsi="Garamond"/>
          <w:sz w:val="20"/>
          <w:szCs w:val="20"/>
        </w:rPr>
        <w:t xml:space="preserve"> </w:t>
      </w:r>
      <w:r w:rsidR="00D041C2" w:rsidRPr="00151630">
        <w:rPr>
          <w:rFonts w:ascii="Garamond" w:hAnsi="Garamond"/>
          <w:sz w:val="20"/>
          <w:szCs w:val="20"/>
        </w:rPr>
        <w:t>LARIGOT</w:t>
      </w:r>
      <w:r w:rsidRPr="00151630">
        <w:rPr>
          <w:rFonts w:ascii="Garamond" w:hAnsi="Garamond"/>
          <w:sz w:val="20"/>
          <w:szCs w:val="20"/>
        </w:rPr>
        <w:t xml:space="preserve">, c'est à force de lui tirer la jambe aussi </w:t>
      </w:r>
    </w:p>
    <w:p w:rsidR="00D041C2" w:rsidRPr="00151630" w:rsidRDefault="001B3CE3" w:rsidP="00151630">
      <w:pPr>
        <w:pStyle w:val="Sansinterligne"/>
        <w:rPr>
          <w:rFonts w:ascii="Garamond" w:hAnsi="Garamond"/>
          <w:sz w:val="20"/>
          <w:szCs w:val="20"/>
        </w:rPr>
      </w:pPr>
      <w:r w:rsidRPr="00151630">
        <w:rPr>
          <w:rFonts w:ascii="Garamond" w:hAnsi="Garamond"/>
          <w:sz w:val="20"/>
          <w:szCs w:val="20"/>
        </w:rPr>
        <w:t xml:space="preserve">qu'on aurait fini par créer </w:t>
      </w:r>
      <w:r w:rsidR="00D041C2" w:rsidRPr="00151630">
        <w:rPr>
          <w:rFonts w:ascii="Garamond" w:hAnsi="Garamond"/>
          <w:i/>
          <w:sz w:val="20"/>
          <w:szCs w:val="20"/>
        </w:rPr>
        <w:t>« à tire</w:t>
      </w:r>
      <w:r w:rsidR="0072323F">
        <w:rPr>
          <w:rFonts w:ascii="Garamond" w:hAnsi="Garamond"/>
          <w:i/>
          <w:sz w:val="20"/>
          <w:szCs w:val="20"/>
        </w:rPr>
        <w:t>-</w:t>
      </w:r>
      <w:r w:rsidR="00D041C2" w:rsidRPr="00151630">
        <w:rPr>
          <w:rFonts w:ascii="Garamond" w:hAnsi="Garamond"/>
          <w:i/>
          <w:sz w:val="20"/>
          <w:szCs w:val="20"/>
        </w:rPr>
        <w:t>larigot »</w:t>
      </w:r>
      <w:r w:rsidRPr="00151630">
        <w:rPr>
          <w:rFonts w:ascii="Garamond" w:hAnsi="Garamond"/>
          <w:sz w:val="20"/>
          <w:szCs w:val="20"/>
        </w:rPr>
        <w:t xml:space="preserve">. </w:t>
      </w:r>
    </w:p>
    <w:p w:rsidR="00D91910" w:rsidRPr="00151630" w:rsidRDefault="00D91910" w:rsidP="00151630">
      <w:pPr>
        <w:pStyle w:val="Sansinterligne"/>
        <w:rPr>
          <w:rFonts w:ascii="Garamond" w:hAnsi="Garamond"/>
          <w:sz w:val="20"/>
          <w:szCs w:val="20"/>
        </w:rPr>
      </w:pPr>
    </w:p>
    <w:p w:rsidR="00EB3BC5" w:rsidRDefault="001B3CE3" w:rsidP="00151630">
      <w:pPr>
        <w:pStyle w:val="Sansinterligne"/>
        <w:rPr>
          <w:rFonts w:ascii="Garamond" w:hAnsi="Garamond"/>
          <w:sz w:val="20"/>
          <w:szCs w:val="20"/>
        </w:rPr>
      </w:pPr>
      <w:r w:rsidRPr="00151630">
        <w:rPr>
          <w:rFonts w:ascii="Garamond" w:hAnsi="Garamond"/>
          <w:sz w:val="20"/>
          <w:szCs w:val="20"/>
        </w:rPr>
        <w:t>Qu'est</w:t>
      </w:r>
      <w:r w:rsidR="00EB3BC5">
        <w:rPr>
          <w:rFonts w:ascii="Garamond" w:hAnsi="Garamond"/>
          <w:sz w:val="20"/>
          <w:szCs w:val="20"/>
        </w:rPr>
        <w:t>-</w:t>
      </w:r>
      <w:r w:rsidRPr="00151630">
        <w:rPr>
          <w:rFonts w:ascii="Garamond" w:hAnsi="Garamond"/>
          <w:sz w:val="20"/>
          <w:szCs w:val="20"/>
        </w:rPr>
        <w:t xml:space="preserve">ce que ça veut dire </w:t>
      </w:r>
      <w:r w:rsidR="00D041C2" w:rsidRPr="00151630">
        <w:rPr>
          <w:rFonts w:ascii="Garamond" w:hAnsi="Garamond"/>
          <w:i/>
          <w:sz w:val="20"/>
          <w:szCs w:val="20"/>
        </w:rPr>
        <w:t>« à tire</w:t>
      </w:r>
      <w:r w:rsidR="0072323F">
        <w:rPr>
          <w:rFonts w:ascii="Garamond" w:hAnsi="Garamond"/>
          <w:i/>
          <w:sz w:val="20"/>
          <w:szCs w:val="20"/>
        </w:rPr>
        <w:t>-</w:t>
      </w:r>
      <w:r w:rsidR="00D041C2" w:rsidRPr="00151630">
        <w:rPr>
          <w:rFonts w:ascii="Garamond" w:hAnsi="Garamond"/>
          <w:i/>
          <w:sz w:val="20"/>
          <w:szCs w:val="20"/>
        </w:rPr>
        <w:t>larigot »</w:t>
      </w:r>
      <w:r w:rsidRPr="00151630">
        <w:rPr>
          <w:rFonts w:ascii="Garamond" w:hAnsi="Garamond"/>
          <w:sz w:val="20"/>
          <w:szCs w:val="20"/>
        </w:rPr>
        <w:t xml:space="preserve"> ?</w:t>
      </w:r>
      <w:r w:rsidR="0072323F">
        <w:rPr>
          <w:rFonts w:ascii="Garamond" w:hAnsi="Garamond"/>
          <w:sz w:val="20"/>
          <w:szCs w:val="20"/>
        </w:rPr>
        <w:t xml:space="preserve"> </w:t>
      </w:r>
      <w:r w:rsidRPr="00151630">
        <w:rPr>
          <w:rFonts w:ascii="Garamond" w:hAnsi="Garamond"/>
          <w:sz w:val="20"/>
          <w:szCs w:val="20"/>
        </w:rPr>
        <w:t xml:space="preserve">Il y en a bien d'autres locutions aussi extravagantes qui ne veulent dire </w:t>
      </w:r>
    </w:p>
    <w:p w:rsidR="0072323F" w:rsidRDefault="001B3CE3" w:rsidP="00151630">
      <w:pPr>
        <w:pStyle w:val="Sansinterligne"/>
        <w:rPr>
          <w:rFonts w:ascii="Garamond" w:hAnsi="Garamond"/>
          <w:sz w:val="20"/>
          <w:szCs w:val="20"/>
        </w:rPr>
      </w:pPr>
      <w:r w:rsidRPr="00151630">
        <w:rPr>
          <w:rFonts w:ascii="Garamond" w:hAnsi="Garamond"/>
          <w:sz w:val="20"/>
          <w:szCs w:val="20"/>
        </w:rPr>
        <w:t xml:space="preserve">rien d'autre que ça : la </w:t>
      </w:r>
      <w:r w:rsidRPr="00151630">
        <w:rPr>
          <w:rFonts w:ascii="Garamond" w:hAnsi="Garamond"/>
          <w:i/>
          <w:sz w:val="20"/>
          <w:szCs w:val="20"/>
        </w:rPr>
        <w:t>submersion</w:t>
      </w:r>
      <w:r w:rsidRPr="00151630">
        <w:rPr>
          <w:rFonts w:ascii="Garamond" w:hAnsi="Garamond"/>
          <w:sz w:val="20"/>
          <w:szCs w:val="20"/>
        </w:rPr>
        <w:t xml:space="preserve"> du désir</w:t>
      </w:r>
      <w:r w:rsidR="00D041C2" w:rsidRPr="00151630">
        <w:rPr>
          <w:rFonts w:ascii="Garamond" w:hAnsi="Garamond"/>
          <w:sz w:val="20"/>
          <w:szCs w:val="20"/>
        </w:rPr>
        <w:t xml:space="preserve">, </w:t>
      </w:r>
      <w:r w:rsidRPr="00151630">
        <w:rPr>
          <w:rFonts w:ascii="Garamond" w:hAnsi="Garamond"/>
          <w:sz w:val="20"/>
          <w:szCs w:val="20"/>
        </w:rPr>
        <w:t>c'est le sens d</w:t>
      </w:r>
      <w:r w:rsidR="00437EB6" w:rsidRPr="00151630">
        <w:rPr>
          <w:rFonts w:ascii="Garamond" w:hAnsi="Garamond"/>
          <w:sz w:val="20"/>
          <w:szCs w:val="20"/>
        </w:rPr>
        <w:t>’</w:t>
      </w:r>
      <w:r w:rsidR="00D041C2" w:rsidRPr="00151630">
        <w:rPr>
          <w:rFonts w:ascii="Garamond" w:hAnsi="Garamond"/>
          <w:i/>
          <w:sz w:val="20"/>
          <w:szCs w:val="20"/>
        </w:rPr>
        <w:t>« à tire</w:t>
      </w:r>
      <w:r w:rsidR="0072323F">
        <w:rPr>
          <w:rFonts w:ascii="Garamond" w:hAnsi="Garamond"/>
          <w:i/>
          <w:sz w:val="20"/>
          <w:szCs w:val="20"/>
        </w:rPr>
        <w:t>-</w:t>
      </w:r>
      <w:r w:rsidR="00D041C2" w:rsidRPr="00151630">
        <w:rPr>
          <w:rFonts w:ascii="Garamond" w:hAnsi="Garamond"/>
          <w:i/>
          <w:sz w:val="20"/>
          <w:szCs w:val="20"/>
        </w:rPr>
        <w:t>larigot »</w:t>
      </w:r>
      <w:r w:rsidR="00D041C2" w:rsidRPr="00151630">
        <w:rPr>
          <w:rFonts w:ascii="Garamond" w:hAnsi="Garamond"/>
          <w:sz w:val="20"/>
          <w:szCs w:val="20"/>
        </w:rPr>
        <w:t xml:space="preserve"> </w:t>
      </w:r>
      <w:r w:rsidR="00016172" w:rsidRPr="00151630">
        <w:rPr>
          <w:rFonts w:ascii="Garamond" w:hAnsi="Garamond"/>
          <w:sz w:val="20"/>
          <w:szCs w:val="20"/>
        </w:rPr>
        <w:t>–</w:t>
      </w:r>
      <w:r w:rsidR="00D041C2" w:rsidRPr="00151630">
        <w:rPr>
          <w:rFonts w:ascii="Garamond" w:hAnsi="Garamond"/>
          <w:sz w:val="20"/>
          <w:szCs w:val="20"/>
        </w:rPr>
        <w:t xml:space="preserve"> </w:t>
      </w:r>
      <w:r w:rsidRPr="00151630">
        <w:rPr>
          <w:rFonts w:ascii="Garamond" w:hAnsi="Garamond"/>
          <w:sz w:val="20"/>
          <w:szCs w:val="20"/>
        </w:rPr>
        <w:t xml:space="preserve">par quoi ? </w:t>
      </w:r>
      <w:r w:rsidR="00016172" w:rsidRPr="00151630">
        <w:rPr>
          <w:rFonts w:ascii="Garamond" w:hAnsi="Garamond"/>
          <w:sz w:val="20"/>
          <w:szCs w:val="20"/>
        </w:rPr>
        <w:t>–</w:t>
      </w:r>
      <w:r w:rsidR="0072323F">
        <w:rPr>
          <w:rFonts w:ascii="Garamond" w:hAnsi="Garamond"/>
          <w:sz w:val="20"/>
          <w:szCs w:val="20"/>
        </w:rPr>
        <w:t xml:space="preserve"> </w:t>
      </w:r>
      <w:r w:rsidRPr="00151630">
        <w:rPr>
          <w:rFonts w:ascii="Garamond" w:hAnsi="Garamond"/>
          <w:sz w:val="20"/>
          <w:szCs w:val="20"/>
        </w:rPr>
        <w:t>par le tonneau percé</w:t>
      </w:r>
      <w:r w:rsidR="00D041C2" w:rsidRPr="00151630">
        <w:rPr>
          <w:rFonts w:ascii="Garamond" w:hAnsi="Garamond"/>
          <w:sz w:val="20"/>
          <w:szCs w:val="20"/>
        </w:rPr>
        <w:t xml:space="preserve"> </w:t>
      </w:r>
    </w:p>
    <w:p w:rsidR="001B3CE3" w:rsidRPr="00151630" w:rsidRDefault="00016172"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 de quoi ?</w:t>
      </w:r>
      <w:r w:rsidR="00D041C2" w:rsidRPr="00151630">
        <w:rPr>
          <w:rFonts w:ascii="Garamond" w:hAnsi="Garamond"/>
          <w:sz w:val="20"/>
          <w:szCs w:val="20"/>
        </w:rPr>
        <w:t xml:space="preserve"> </w:t>
      </w:r>
      <w:r w:rsidRPr="00151630">
        <w:rPr>
          <w:rFonts w:ascii="Garamond" w:hAnsi="Garamond"/>
          <w:sz w:val="20"/>
          <w:szCs w:val="20"/>
        </w:rPr>
        <w:t>–</w:t>
      </w:r>
      <w:r w:rsidR="001B3CE3" w:rsidRPr="00151630">
        <w:rPr>
          <w:rFonts w:ascii="Garamond" w:hAnsi="Garamond"/>
          <w:sz w:val="20"/>
          <w:szCs w:val="20"/>
        </w:rPr>
        <w:t xml:space="preserve"> mais de </w:t>
      </w:r>
      <w:r w:rsidR="001B3CE3" w:rsidRPr="0072323F">
        <w:rPr>
          <w:rFonts w:ascii="Garamond" w:hAnsi="Garamond"/>
          <w:i/>
          <w:color w:val="0000CC"/>
          <w:sz w:val="20"/>
          <w:szCs w:val="20"/>
        </w:rPr>
        <w:t xml:space="preserve">la signifiance </w:t>
      </w:r>
      <w:r w:rsidR="001B3CE3" w:rsidRPr="00151630">
        <w:rPr>
          <w:rFonts w:ascii="Garamond" w:hAnsi="Garamond"/>
          <w:sz w:val="20"/>
          <w:szCs w:val="20"/>
        </w:rPr>
        <w:t>elle</w:t>
      </w:r>
      <w:r w:rsidR="0072323F">
        <w:rPr>
          <w:rFonts w:ascii="Garamond" w:hAnsi="Garamond"/>
          <w:sz w:val="20"/>
          <w:szCs w:val="20"/>
        </w:rPr>
        <w:t>-</w:t>
      </w:r>
      <w:r w:rsidR="001B3CE3" w:rsidRPr="00151630">
        <w:rPr>
          <w:rFonts w:ascii="Garamond" w:hAnsi="Garamond"/>
          <w:sz w:val="20"/>
          <w:szCs w:val="20"/>
        </w:rPr>
        <w:t>même</w:t>
      </w:r>
      <w:r w:rsidR="00437EB6" w:rsidRPr="00151630">
        <w:rPr>
          <w:rFonts w:ascii="Garamond" w:hAnsi="Garamond"/>
          <w:sz w:val="20"/>
          <w:szCs w:val="20"/>
        </w:rPr>
        <w:t>,</w:t>
      </w:r>
      <w:r w:rsidR="001B3CE3" w:rsidRPr="00151630">
        <w:rPr>
          <w:rFonts w:ascii="Garamond" w:hAnsi="Garamond"/>
          <w:sz w:val="20"/>
          <w:szCs w:val="20"/>
        </w:rPr>
        <w:t xml:space="preserve"> </w:t>
      </w:r>
      <w:r w:rsidR="00D041C2" w:rsidRPr="00151630">
        <w:rPr>
          <w:rFonts w:ascii="Garamond" w:hAnsi="Garamond"/>
          <w:i/>
          <w:sz w:val="20"/>
          <w:szCs w:val="20"/>
        </w:rPr>
        <w:t>« à tire</w:t>
      </w:r>
      <w:r w:rsidR="0072323F">
        <w:rPr>
          <w:rFonts w:ascii="Garamond" w:hAnsi="Garamond"/>
          <w:i/>
          <w:sz w:val="20"/>
          <w:szCs w:val="20"/>
        </w:rPr>
        <w:t>-</w:t>
      </w:r>
      <w:r w:rsidR="00D041C2" w:rsidRPr="00151630">
        <w:rPr>
          <w:rFonts w:ascii="Garamond" w:hAnsi="Garamond"/>
          <w:i/>
          <w:sz w:val="20"/>
          <w:szCs w:val="20"/>
        </w:rPr>
        <w:t>larigot »</w:t>
      </w:r>
      <w:r w:rsidR="00D041C2" w:rsidRPr="00151630">
        <w:rPr>
          <w:rFonts w:ascii="Garamond" w:hAnsi="Garamond"/>
          <w:sz w:val="20"/>
          <w:szCs w:val="20"/>
        </w:rPr>
        <w:t> :</w:t>
      </w:r>
      <w:r w:rsidR="001B3CE3" w:rsidRPr="00151630">
        <w:rPr>
          <w:rFonts w:ascii="Garamond" w:hAnsi="Garamond"/>
          <w:sz w:val="20"/>
          <w:szCs w:val="20"/>
        </w:rPr>
        <w:t xml:space="preserve"> </w:t>
      </w:r>
      <w:r w:rsidR="001B3CE3" w:rsidRPr="00413429">
        <w:rPr>
          <w:rFonts w:ascii="Garamond" w:hAnsi="Garamond"/>
          <w:i/>
          <w:color w:val="0000CC"/>
          <w:sz w:val="20"/>
          <w:szCs w:val="20"/>
        </w:rPr>
        <w:t>un bock de signifiance</w:t>
      </w:r>
      <w:r w:rsidR="001B3CE3" w:rsidRPr="00151630">
        <w:rPr>
          <w:rFonts w:ascii="Garamond" w:hAnsi="Garamond"/>
          <w:sz w:val="20"/>
          <w:szCs w:val="20"/>
        </w:rPr>
        <w:t>.</w:t>
      </w:r>
    </w:p>
    <w:p w:rsidR="001B3CE3" w:rsidRPr="00151630" w:rsidRDefault="001B3CE3" w:rsidP="00151630">
      <w:pPr>
        <w:pStyle w:val="Sansinterligne"/>
        <w:rPr>
          <w:rFonts w:ascii="Garamond" w:hAnsi="Garamond"/>
          <w:sz w:val="20"/>
          <w:szCs w:val="20"/>
        </w:rPr>
      </w:pPr>
    </w:p>
    <w:p w:rsidR="001B3CE3" w:rsidRPr="00BE4FA1" w:rsidRDefault="001B3CE3" w:rsidP="00151630">
      <w:pPr>
        <w:pStyle w:val="Sansinterligne"/>
        <w:rPr>
          <w:rFonts w:ascii="Garamond" w:hAnsi="Garamond"/>
          <w:color w:val="0000CC"/>
          <w:sz w:val="20"/>
          <w:szCs w:val="20"/>
        </w:rPr>
      </w:pPr>
      <w:r w:rsidRPr="00CD28C8">
        <w:rPr>
          <w:rFonts w:ascii="Garamond" w:hAnsi="Garamond"/>
          <w:i/>
          <w:color w:val="0000CC"/>
          <w:sz w:val="20"/>
          <w:szCs w:val="20"/>
        </w:rPr>
        <w:t>Alors qu'est</w:t>
      </w:r>
      <w:r w:rsidR="00EB3BC5" w:rsidRPr="00CD28C8">
        <w:rPr>
          <w:rFonts w:ascii="Garamond" w:hAnsi="Garamond"/>
          <w:i/>
          <w:color w:val="0000CC"/>
          <w:sz w:val="20"/>
          <w:szCs w:val="20"/>
        </w:rPr>
        <w:t>-</w:t>
      </w:r>
      <w:r w:rsidRPr="00CD28C8">
        <w:rPr>
          <w:rFonts w:ascii="Garamond" w:hAnsi="Garamond"/>
          <w:i/>
          <w:color w:val="0000CC"/>
          <w:sz w:val="20"/>
          <w:szCs w:val="20"/>
        </w:rPr>
        <w:t>ce que</w:t>
      </w:r>
      <w:r w:rsidR="00437EB6" w:rsidRPr="00CD28C8">
        <w:rPr>
          <w:rFonts w:ascii="Garamond" w:hAnsi="Garamond"/>
          <w:i/>
          <w:color w:val="0000CC"/>
          <w:sz w:val="20"/>
          <w:szCs w:val="20"/>
        </w:rPr>
        <w:t xml:space="preserve"> c’est</w:t>
      </w:r>
      <w:r w:rsidR="00437EB6" w:rsidRPr="00CD28C8">
        <w:rPr>
          <w:rFonts w:ascii="Courier New" w:hAnsi="Courier New" w:cs="Courier New"/>
          <w:i/>
          <w:color w:val="0000CC"/>
          <w:sz w:val="14"/>
          <w:szCs w:val="14"/>
        </w:rPr>
        <w:t>…</w:t>
      </w:r>
      <w:r w:rsidRPr="00CD28C8">
        <w:rPr>
          <w:rFonts w:ascii="Garamond" w:hAnsi="Garamond"/>
          <w:i/>
          <w:color w:val="0000CC"/>
          <w:sz w:val="20"/>
          <w:szCs w:val="20"/>
        </w:rPr>
        <w:t xml:space="preserve"> qu'est</w:t>
      </w:r>
      <w:r w:rsidR="00EB3BC5" w:rsidRPr="00CD28C8">
        <w:rPr>
          <w:rFonts w:ascii="Garamond" w:hAnsi="Garamond"/>
          <w:i/>
          <w:color w:val="0000CC"/>
          <w:sz w:val="20"/>
          <w:szCs w:val="20"/>
        </w:rPr>
        <w:t>-</w:t>
      </w:r>
      <w:r w:rsidRPr="00CD28C8">
        <w:rPr>
          <w:rFonts w:ascii="Garamond" w:hAnsi="Garamond"/>
          <w:i/>
          <w:color w:val="0000CC"/>
          <w:sz w:val="20"/>
          <w:szCs w:val="20"/>
        </w:rPr>
        <w:t>ce que c'est que cette signifiance ?</w:t>
      </w:r>
      <w:r w:rsidR="00BE4FA1">
        <w:rPr>
          <w:rFonts w:ascii="Garamond" w:hAnsi="Garamond"/>
          <w:i/>
          <w:color w:val="0000CC"/>
          <w:sz w:val="20"/>
          <w:szCs w:val="20"/>
        </w:rPr>
        <w:t xml:space="preserve"> </w:t>
      </w:r>
      <w:r w:rsidR="00BE4FA1" w:rsidRPr="00BE4FA1">
        <w:rPr>
          <w:rFonts w:ascii="Garamond" w:hAnsi="Garamond"/>
          <w:color w:val="C00000"/>
          <w:sz w:val="16"/>
          <w:szCs w:val="16"/>
        </w:rPr>
        <w:t>[</w:t>
      </w:r>
      <w:r w:rsidR="00BD735E" w:rsidRPr="00BE4FA1">
        <w:rPr>
          <w:rFonts w:ascii="Garamond" w:hAnsi="Garamond"/>
          <w:i/>
          <w:color w:val="C00000"/>
          <w:sz w:val="16"/>
          <w:szCs w:val="16"/>
        </w:rPr>
        <w:t>ni la phrase,</w:t>
      </w:r>
      <w:r w:rsidR="00BD735E">
        <w:rPr>
          <w:rFonts w:ascii="Garamond" w:hAnsi="Garamond"/>
          <w:i/>
          <w:color w:val="C00000"/>
          <w:sz w:val="16"/>
          <w:szCs w:val="16"/>
        </w:rPr>
        <w:t xml:space="preserve"> </w:t>
      </w:r>
      <w:r w:rsidR="00BE4FA1" w:rsidRPr="00BE4FA1">
        <w:rPr>
          <w:rFonts w:ascii="Garamond" w:hAnsi="Garamond"/>
          <w:i/>
          <w:color w:val="C00000"/>
          <w:sz w:val="16"/>
          <w:szCs w:val="16"/>
        </w:rPr>
        <w:t>ni le mot, ni le proverbe, ni la locution</w:t>
      </w:r>
      <w:r w:rsidR="00BE4FA1" w:rsidRPr="00FD031C">
        <w:rPr>
          <w:rFonts w:ascii="Courier New" w:hAnsi="Courier New" w:cs="Courier New"/>
          <w:color w:val="C00000"/>
          <w:sz w:val="14"/>
          <w:szCs w:val="14"/>
        </w:rPr>
        <w:t>…</w:t>
      </w:r>
      <w:r w:rsidR="00BE4FA1" w:rsidRPr="00BE4FA1">
        <w:rPr>
          <w:rFonts w:ascii="Garamond" w:hAnsi="Garamond"/>
          <w:color w:val="C00000"/>
          <w:sz w:val="16"/>
          <w:szCs w:val="16"/>
        </w:rPr>
        <w:t>]</w:t>
      </w:r>
    </w:p>
    <w:p w:rsidR="00CD28C8" w:rsidRDefault="00CD28C8" w:rsidP="00151630">
      <w:pPr>
        <w:pStyle w:val="Sansinterligne"/>
        <w:rPr>
          <w:rFonts w:ascii="Garamond" w:hAnsi="Garamond"/>
          <w:sz w:val="20"/>
          <w:szCs w:val="20"/>
        </w:rPr>
      </w:pPr>
    </w:p>
    <w:p w:rsidR="0072323F" w:rsidRDefault="001B3CE3" w:rsidP="00151630">
      <w:pPr>
        <w:pStyle w:val="Sansinterligne"/>
        <w:rPr>
          <w:rFonts w:ascii="Garamond" w:hAnsi="Garamond"/>
          <w:sz w:val="20"/>
          <w:szCs w:val="20"/>
        </w:rPr>
      </w:pPr>
      <w:r w:rsidRPr="00151630">
        <w:rPr>
          <w:rFonts w:ascii="Garamond" w:hAnsi="Garamond"/>
          <w:sz w:val="20"/>
          <w:szCs w:val="20"/>
        </w:rPr>
        <w:t>Au niveau où nous sommes</w:t>
      </w:r>
      <w:r w:rsidR="008371EA" w:rsidRPr="00151630">
        <w:rPr>
          <w:rFonts w:ascii="Garamond" w:hAnsi="Garamond"/>
          <w:sz w:val="20"/>
          <w:szCs w:val="20"/>
        </w:rPr>
        <w:t>,</w:t>
      </w:r>
      <w:r w:rsidRPr="00151630">
        <w:rPr>
          <w:rFonts w:ascii="Garamond" w:hAnsi="Garamond"/>
          <w:sz w:val="20"/>
          <w:szCs w:val="20"/>
        </w:rPr>
        <w:t xml:space="preserve"> c'est </w:t>
      </w:r>
      <w:r w:rsidRPr="00EB3BC5">
        <w:rPr>
          <w:rFonts w:ascii="Garamond" w:hAnsi="Garamond"/>
          <w:i/>
          <w:color w:val="0000CC"/>
          <w:sz w:val="20"/>
          <w:szCs w:val="20"/>
        </w:rPr>
        <w:t>ce qui</w:t>
      </w:r>
      <w:r w:rsidR="008371EA" w:rsidRPr="00EB3BC5">
        <w:rPr>
          <w:rFonts w:ascii="Garamond" w:hAnsi="Garamond"/>
          <w:i/>
          <w:color w:val="0000CC"/>
          <w:sz w:val="20"/>
          <w:szCs w:val="20"/>
        </w:rPr>
        <w:t xml:space="preserve"> a</w:t>
      </w:r>
      <w:r w:rsidRPr="00EB3BC5">
        <w:rPr>
          <w:rFonts w:ascii="Garamond" w:hAnsi="Garamond"/>
          <w:i/>
          <w:color w:val="0000CC"/>
          <w:sz w:val="20"/>
          <w:szCs w:val="20"/>
        </w:rPr>
        <w:t xml:space="preserve"> </w:t>
      </w:r>
      <w:r w:rsidR="00437EB6" w:rsidRPr="00EB3BC5">
        <w:rPr>
          <w:rFonts w:ascii="Garamond" w:hAnsi="Garamond"/>
          <w:i/>
          <w:color w:val="0000CC"/>
          <w:sz w:val="20"/>
          <w:szCs w:val="20"/>
        </w:rPr>
        <w:t>des</w:t>
      </w:r>
      <w:r w:rsidRPr="00EB3BC5">
        <w:rPr>
          <w:rFonts w:ascii="Garamond" w:hAnsi="Garamond"/>
          <w:i/>
          <w:color w:val="0000CC"/>
          <w:sz w:val="20"/>
          <w:szCs w:val="20"/>
        </w:rPr>
        <w:t xml:space="preserve"> effet</w:t>
      </w:r>
      <w:r w:rsidR="00437EB6" w:rsidRPr="00EB3BC5">
        <w:rPr>
          <w:rFonts w:ascii="Garamond" w:hAnsi="Garamond"/>
          <w:i/>
          <w:color w:val="0000CC"/>
          <w:sz w:val="20"/>
          <w:szCs w:val="20"/>
        </w:rPr>
        <w:t>s</w:t>
      </w:r>
      <w:r w:rsidR="008371EA" w:rsidRPr="00EB3BC5">
        <w:rPr>
          <w:rFonts w:ascii="Garamond" w:hAnsi="Garamond"/>
          <w:i/>
          <w:color w:val="0000CC"/>
          <w:sz w:val="20"/>
          <w:szCs w:val="20"/>
        </w:rPr>
        <w:t xml:space="preserve"> </w:t>
      </w:r>
      <w:r w:rsidRPr="00EB3BC5">
        <w:rPr>
          <w:rFonts w:ascii="Garamond" w:hAnsi="Garamond"/>
          <w:i/>
          <w:color w:val="0000CC"/>
          <w:sz w:val="20"/>
          <w:szCs w:val="20"/>
        </w:rPr>
        <w:t>de signifi</w:t>
      </w:r>
      <w:r w:rsidR="00437EB6" w:rsidRPr="00EB3BC5">
        <w:rPr>
          <w:rFonts w:ascii="Garamond" w:hAnsi="Garamond"/>
          <w:i/>
          <w:color w:val="0000CC"/>
          <w:sz w:val="20"/>
          <w:szCs w:val="20"/>
        </w:rPr>
        <w:t>é</w:t>
      </w:r>
      <w:r w:rsidRPr="00151630">
        <w:rPr>
          <w:rFonts w:ascii="Garamond" w:hAnsi="Garamond"/>
          <w:sz w:val="20"/>
          <w:szCs w:val="20"/>
        </w:rPr>
        <w:t>. Mais n'oublions pas qu'au départ si l'on s'est attaché</w:t>
      </w:r>
      <w:r w:rsidR="00C52DB3" w:rsidRPr="00151630">
        <w:rPr>
          <w:rFonts w:ascii="Garamond" w:hAnsi="Garamond"/>
          <w:sz w:val="20"/>
          <w:szCs w:val="20"/>
        </w:rPr>
        <w:t xml:space="preserve"> </w:t>
      </w:r>
    </w:p>
    <w:p w:rsidR="0072323F" w:rsidRDefault="00C52DB3" w:rsidP="00151630">
      <w:pPr>
        <w:pStyle w:val="Sansinterligne"/>
        <w:rPr>
          <w:rFonts w:ascii="Garamond" w:hAnsi="Garamond"/>
          <w:sz w:val="20"/>
          <w:szCs w:val="20"/>
        </w:rPr>
      </w:pPr>
      <w:r w:rsidRPr="00151630">
        <w:rPr>
          <w:rFonts w:ascii="Garamond" w:hAnsi="Garamond"/>
          <w:i/>
          <w:sz w:val="20"/>
          <w:szCs w:val="20"/>
        </w:rPr>
        <w:t>-</w:t>
      </w:r>
      <w:r w:rsidR="001B3CE3" w:rsidRPr="00151630">
        <w:rPr>
          <w:rFonts w:ascii="Garamond" w:hAnsi="Garamond"/>
          <w:sz w:val="20"/>
          <w:szCs w:val="20"/>
        </w:rPr>
        <w:t xml:space="preserve"> </w:t>
      </w:r>
      <w:r w:rsidR="001B3CE3" w:rsidRPr="00151630">
        <w:rPr>
          <w:rFonts w:ascii="Garamond" w:hAnsi="Garamond"/>
          <w:i/>
          <w:sz w:val="20"/>
          <w:szCs w:val="20"/>
        </w:rPr>
        <w:t>et tellement</w:t>
      </w:r>
      <w:r w:rsidRPr="00151630">
        <w:rPr>
          <w:rFonts w:ascii="Garamond" w:hAnsi="Garamond"/>
          <w:sz w:val="20"/>
          <w:szCs w:val="20"/>
        </w:rPr>
        <w:t xml:space="preserve"> </w:t>
      </w:r>
      <w:r w:rsidRPr="00151630">
        <w:rPr>
          <w:rFonts w:ascii="Garamond" w:hAnsi="Garamond"/>
          <w:i/>
          <w:sz w:val="20"/>
          <w:szCs w:val="20"/>
        </w:rPr>
        <w:t>-</w:t>
      </w:r>
      <w:r w:rsidR="001B3CE3" w:rsidRPr="00151630">
        <w:rPr>
          <w:rFonts w:ascii="Garamond" w:hAnsi="Garamond"/>
          <w:sz w:val="20"/>
          <w:szCs w:val="20"/>
        </w:rPr>
        <w:t xml:space="preserve"> à </w:t>
      </w:r>
      <w:r w:rsidR="001B3CE3" w:rsidRPr="00151630">
        <w:rPr>
          <w:rFonts w:ascii="Garamond" w:hAnsi="Garamond"/>
          <w:i/>
          <w:sz w:val="20"/>
          <w:szCs w:val="20"/>
        </w:rPr>
        <w:t>l'élément signifiant</w:t>
      </w:r>
      <w:r w:rsidR="001B3CE3" w:rsidRPr="00151630">
        <w:rPr>
          <w:rFonts w:ascii="Garamond" w:hAnsi="Garamond"/>
          <w:sz w:val="20"/>
          <w:szCs w:val="20"/>
        </w:rPr>
        <w:t xml:space="preserve">, au </w:t>
      </w:r>
      <w:r w:rsidR="001B3CE3" w:rsidRPr="00151630">
        <w:rPr>
          <w:rFonts w:ascii="Garamond" w:hAnsi="Garamond"/>
          <w:i/>
          <w:sz w:val="20"/>
          <w:szCs w:val="20"/>
        </w:rPr>
        <w:t>phonème</w:t>
      </w:r>
      <w:r w:rsidR="001B3CE3" w:rsidRPr="00151630">
        <w:rPr>
          <w:rFonts w:ascii="Garamond" w:hAnsi="Garamond"/>
          <w:sz w:val="20"/>
          <w:szCs w:val="20"/>
        </w:rPr>
        <w:t xml:space="preserve">, c'était pour bien marquer que cette distance, qu'on a à tort qualifiée </w:t>
      </w:r>
    </w:p>
    <w:p w:rsidR="00052CE7" w:rsidRPr="00151630" w:rsidRDefault="001B3CE3" w:rsidP="00151630">
      <w:pPr>
        <w:pStyle w:val="Sansinterligne"/>
        <w:rPr>
          <w:rFonts w:ascii="Garamond" w:hAnsi="Garamond"/>
          <w:sz w:val="20"/>
          <w:szCs w:val="20"/>
        </w:rPr>
      </w:pPr>
      <w:r w:rsidRPr="00151630">
        <w:rPr>
          <w:rFonts w:ascii="Garamond" w:hAnsi="Garamond"/>
          <w:sz w:val="20"/>
          <w:szCs w:val="20"/>
        </w:rPr>
        <w:t xml:space="preserve">de fondement de </w:t>
      </w:r>
      <w:r w:rsidRPr="00151630">
        <w:rPr>
          <w:rFonts w:ascii="Garamond" w:hAnsi="Garamond"/>
          <w:i/>
          <w:sz w:val="20"/>
          <w:szCs w:val="20"/>
        </w:rPr>
        <w:t>l'arbitraire</w:t>
      </w:r>
      <w:r w:rsidRPr="00151630">
        <w:rPr>
          <w:rFonts w:ascii="Garamond" w:hAnsi="Garamond"/>
          <w:sz w:val="20"/>
          <w:szCs w:val="20"/>
        </w:rPr>
        <w:t>, c'est comme s'exprime</w:t>
      </w:r>
      <w:r w:rsidR="0072323F">
        <w:rPr>
          <w:rFonts w:ascii="Garamond" w:hAnsi="Garamond"/>
          <w:sz w:val="20"/>
          <w:szCs w:val="20"/>
        </w:rPr>
        <w:t xml:space="preserve"> -</w:t>
      </w:r>
      <w:r w:rsidRPr="00151630">
        <w:rPr>
          <w:rFonts w:ascii="Garamond" w:hAnsi="Garamond"/>
          <w:sz w:val="20"/>
          <w:szCs w:val="20"/>
        </w:rPr>
        <w:t xml:space="preserve"> probablement contre son cœur</w:t>
      </w:r>
      <w:r w:rsidR="0072323F">
        <w:rPr>
          <w:rFonts w:ascii="Garamond" w:hAnsi="Garamond"/>
          <w:sz w:val="20"/>
          <w:szCs w:val="20"/>
        </w:rPr>
        <w:t xml:space="preserve"> -</w:t>
      </w:r>
      <w:r w:rsidRPr="00151630">
        <w:rPr>
          <w:rFonts w:ascii="Garamond" w:hAnsi="Garamond"/>
          <w:sz w:val="20"/>
          <w:szCs w:val="20"/>
        </w:rPr>
        <w:t xml:space="preserve"> SAUSSURE. </w:t>
      </w:r>
    </w:p>
    <w:p w:rsidR="00D96F9D" w:rsidRDefault="001B3CE3" w:rsidP="00151630">
      <w:pPr>
        <w:pStyle w:val="Sansinterligne"/>
        <w:rPr>
          <w:rFonts w:ascii="Garamond" w:hAnsi="Garamond"/>
          <w:sz w:val="20"/>
          <w:szCs w:val="20"/>
        </w:rPr>
      </w:pPr>
      <w:r w:rsidRPr="00151630">
        <w:rPr>
          <w:rFonts w:ascii="Garamond" w:hAnsi="Garamond"/>
          <w:sz w:val="20"/>
          <w:szCs w:val="20"/>
        </w:rPr>
        <w:t xml:space="preserve">Il avait </w:t>
      </w:r>
      <w:r w:rsidR="00683462" w:rsidRPr="00151630">
        <w:rPr>
          <w:rFonts w:ascii="Garamond" w:hAnsi="Garamond"/>
          <w:sz w:val="20"/>
          <w:szCs w:val="20"/>
        </w:rPr>
        <w:t>af</w:t>
      </w:r>
      <w:r w:rsidRPr="00151630">
        <w:rPr>
          <w:rFonts w:ascii="Garamond" w:hAnsi="Garamond"/>
          <w:sz w:val="20"/>
          <w:szCs w:val="20"/>
        </w:rPr>
        <w:t>faire</w:t>
      </w:r>
      <w:r w:rsidR="00683462" w:rsidRPr="00151630">
        <w:rPr>
          <w:rFonts w:ascii="Garamond" w:hAnsi="Garamond"/>
          <w:sz w:val="20"/>
          <w:szCs w:val="20"/>
        </w:rPr>
        <w:t xml:space="preserve"> </w:t>
      </w:r>
      <w:r w:rsidR="00683462" w:rsidRPr="00151630">
        <w:rPr>
          <w:rFonts w:ascii="Garamond" w:hAnsi="Garamond"/>
          <w:i/>
          <w:sz w:val="20"/>
          <w:szCs w:val="20"/>
        </w:rPr>
        <w:t>-</w:t>
      </w:r>
      <w:r w:rsidRPr="00151630">
        <w:rPr>
          <w:rFonts w:ascii="Garamond" w:hAnsi="Garamond"/>
          <w:sz w:val="20"/>
          <w:szCs w:val="20"/>
        </w:rPr>
        <w:t xml:space="preserve"> </w:t>
      </w:r>
      <w:r w:rsidRPr="00151630">
        <w:rPr>
          <w:rFonts w:ascii="Garamond" w:hAnsi="Garamond"/>
          <w:i/>
          <w:sz w:val="20"/>
          <w:szCs w:val="20"/>
        </w:rPr>
        <w:t>comme ça arrive</w:t>
      </w:r>
      <w:r w:rsidR="00437EB6" w:rsidRPr="00151630">
        <w:rPr>
          <w:rFonts w:ascii="Garamond" w:hAnsi="Garamond"/>
          <w:i/>
          <w:sz w:val="20"/>
          <w:szCs w:val="20"/>
        </w:rPr>
        <w:t xml:space="preserve"> n’est</w:t>
      </w:r>
      <w:r w:rsidR="0072323F">
        <w:rPr>
          <w:rFonts w:ascii="Garamond" w:hAnsi="Garamond"/>
          <w:i/>
          <w:sz w:val="20"/>
          <w:szCs w:val="20"/>
        </w:rPr>
        <w:t>-</w:t>
      </w:r>
      <w:r w:rsidR="00437EB6" w:rsidRPr="00151630">
        <w:rPr>
          <w:rFonts w:ascii="Garamond" w:hAnsi="Garamond"/>
          <w:i/>
          <w:sz w:val="20"/>
          <w:szCs w:val="20"/>
        </w:rPr>
        <w:t>ce pas</w:t>
      </w:r>
      <w:r w:rsidR="00683462" w:rsidRPr="00151630">
        <w:rPr>
          <w:rFonts w:ascii="Garamond" w:hAnsi="Garamond"/>
          <w:sz w:val="20"/>
          <w:szCs w:val="20"/>
        </w:rPr>
        <w:t xml:space="preserve"> ? </w:t>
      </w:r>
      <w:r w:rsidR="00CD28C8">
        <w:rPr>
          <w:rFonts w:ascii="Garamond" w:hAnsi="Garamond"/>
          <w:i/>
          <w:sz w:val="20"/>
          <w:szCs w:val="20"/>
        </w:rPr>
        <w:t>-</w:t>
      </w:r>
      <w:r w:rsidRPr="00151630">
        <w:rPr>
          <w:rFonts w:ascii="Garamond" w:hAnsi="Garamond"/>
          <w:sz w:val="20"/>
          <w:szCs w:val="20"/>
        </w:rPr>
        <w:t xml:space="preserve"> à des imbéciles, il pensait bien autre chose,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bien plus près du texte du </w:t>
      </w:r>
      <w:proofErr w:type="spellStart"/>
      <w:r w:rsidRPr="00151630">
        <w:rPr>
          <w:rFonts w:ascii="Garamond" w:hAnsi="Garamond"/>
          <w:i/>
          <w:sz w:val="20"/>
          <w:szCs w:val="20"/>
        </w:rPr>
        <w:t>Cratyle</w:t>
      </w:r>
      <w:proofErr w:type="spellEnd"/>
      <w:r w:rsidR="00C70957" w:rsidRPr="00151630">
        <w:rPr>
          <w:rFonts w:ascii="Garamond" w:hAnsi="Garamond"/>
          <w:i/>
          <w:sz w:val="20"/>
          <w:szCs w:val="20"/>
        </w:rPr>
        <w:t xml:space="preserve"> </w:t>
      </w:r>
      <w:r w:rsidRPr="0072323F">
        <w:rPr>
          <w:rStyle w:val="Appelnotedebasdep"/>
          <w:rFonts w:ascii="Garamond" w:hAnsi="Garamond"/>
          <w:b/>
          <w:color w:val="FF0000"/>
          <w:sz w:val="16"/>
          <w:szCs w:val="16"/>
        </w:rPr>
        <w:footnoteReference w:id="28"/>
      </w:r>
      <w:r w:rsidRPr="00151630">
        <w:rPr>
          <w:rFonts w:ascii="Garamond" w:hAnsi="Garamond"/>
          <w:sz w:val="20"/>
          <w:szCs w:val="20"/>
        </w:rPr>
        <w:t xml:space="preserve"> quand on voit ce qu'il a dans ses tiroirs</w:t>
      </w:r>
      <w:r w:rsidR="00437EB6" w:rsidRPr="00151630">
        <w:rPr>
          <w:rFonts w:ascii="Garamond" w:hAnsi="Garamond"/>
          <w:sz w:val="20"/>
          <w:szCs w:val="20"/>
        </w:rPr>
        <w:t xml:space="preserve"> : </w:t>
      </w:r>
      <w:r w:rsidRPr="00151630">
        <w:rPr>
          <w:rFonts w:ascii="Garamond" w:hAnsi="Garamond"/>
          <w:sz w:val="20"/>
          <w:szCs w:val="20"/>
        </w:rPr>
        <w:t>des histoires d'</w:t>
      </w:r>
      <w:r w:rsidRPr="00151630">
        <w:rPr>
          <w:rFonts w:ascii="Garamond" w:hAnsi="Garamond"/>
          <w:i/>
          <w:sz w:val="20"/>
          <w:szCs w:val="20"/>
        </w:rPr>
        <w:t>anagrammes</w:t>
      </w:r>
      <w:r w:rsidR="00C70957" w:rsidRPr="00151630">
        <w:rPr>
          <w:rFonts w:ascii="Garamond" w:hAnsi="Garamond"/>
          <w:i/>
          <w:sz w:val="20"/>
          <w:szCs w:val="20"/>
        </w:rPr>
        <w:t xml:space="preserve"> </w:t>
      </w:r>
      <w:r w:rsidRPr="00FD031C">
        <w:rPr>
          <w:rStyle w:val="Appelnotedebasdep"/>
          <w:rFonts w:ascii="Garamond" w:hAnsi="Garamond"/>
          <w:b/>
          <w:color w:val="FF0000"/>
          <w:sz w:val="16"/>
          <w:szCs w:val="16"/>
        </w:rPr>
        <w:footnoteReference w:id="29"/>
      </w:r>
      <w:r w:rsidRPr="00151630">
        <w:rPr>
          <w:rFonts w:ascii="Garamond" w:hAnsi="Garamond"/>
          <w:sz w:val="20"/>
          <w:szCs w:val="20"/>
        </w:rPr>
        <w:t xml:space="preserve">. </w:t>
      </w:r>
    </w:p>
    <w:p w:rsidR="001764E0" w:rsidRPr="00151630" w:rsidRDefault="001764E0" w:rsidP="00151630">
      <w:pPr>
        <w:pStyle w:val="Sansinterligne"/>
        <w:rPr>
          <w:rFonts w:ascii="Garamond" w:hAnsi="Garamond"/>
          <w:sz w:val="20"/>
          <w:szCs w:val="20"/>
        </w:rPr>
      </w:pPr>
    </w:p>
    <w:p w:rsidR="008371EA" w:rsidRPr="00151630" w:rsidRDefault="001B3CE3" w:rsidP="00151630">
      <w:pPr>
        <w:pStyle w:val="Sansinterligne"/>
        <w:rPr>
          <w:rFonts w:ascii="Garamond" w:hAnsi="Garamond"/>
          <w:sz w:val="20"/>
          <w:szCs w:val="20"/>
        </w:rPr>
      </w:pPr>
      <w:r w:rsidRPr="00151630">
        <w:rPr>
          <w:rFonts w:ascii="Garamond" w:hAnsi="Garamond"/>
          <w:sz w:val="20"/>
          <w:szCs w:val="20"/>
        </w:rPr>
        <w:t xml:space="preserve">Ce qui passe pour de </w:t>
      </w:r>
      <w:r w:rsidRPr="00151630">
        <w:rPr>
          <w:rFonts w:ascii="Garamond" w:hAnsi="Garamond"/>
          <w:i/>
          <w:sz w:val="20"/>
          <w:szCs w:val="20"/>
        </w:rPr>
        <w:t>l'arbitraire</w:t>
      </w:r>
      <w:r w:rsidRPr="00151630">
        <w:rPr>
          <w:rFonts w:ascii="Garamond" w:hAnsi="Garamond"/>
          <w:sz w:val="20"/>
          <w:szCs w:val="20"/>
        </w:rPr>
        <w:t xml:space="preserve"> c'est que </w:t>
      </w:r>
      <w:r w:rsidRPr="00151630">
        <w:rPr>
          <w:rFonts w:ascii="Garamond" w:hAnsi="Garamond"/>
          <w:i/>
          <w:color w:val="0000CC"/>
          <w:sz w:val="20"/>
          <w:szCs w:val="20"/>
        </w:rPr>
        <w:t>les effets de signifié</w:t>
      </w:r>
      <w:r w:rsidRPr="00151630">
        <w:rPr>
          <w:rFonts w:ascii="Garamond" w:hAnsi="Garamond"/>
          <w:sz w:val="20"/>
          <w:szCs w:val="20"/>
        </w:rPr>
        <w:t xml:space="preserve">, eux, sont bien plus difficiles à soupeser, </w:t>
      </w:r>
    </w:p>
    <w:p w:rsidR="0072323F" w:rsidRDefault="001B3CE3" w:rsidP="00151630">
      <w:pPr>
        <w:pStyle w:val="Sansinterligne"/>
        <w:rPr>
          <w:rFonts w:ascii="Garamond" w:hAnsi="Garamond"/>
          <w:sz w:val="20"/>
          <w:szCs w:val="20"/>
        </w:rPr>
      </w:pPr>
      <w:r w:rsidRPr="00151630">
        <w:rPr>
          <w:rFonts w:ascii="Garamond" w:hAnsi="Garamond"/>
          <w:sz w:val="20"/>
          <w:szCs w:val="20"/>
        </w:rPr>
        <w:t>c'est vrai qu'ils ont l'air d</w:t>
      </w:r>
      <w:r w:rsidR="008C6B21">
        <w:rPr>
          <w:rFonts w:ascii="Garamond" w:hAnsi="Garamond"/>
          <w:sz w:val="20"/>
          <w:szCs w:val="20"/>
        </w:rPr>
        <w:t>e n</w:t>
      </w:r>
      <w:r w:rsidRPr="00151630">
        <w:rPr>
          <w:rFonts w:ascii="Garamond" w:hAnsi="Garamond"/>
          <w:sz w:val="20"/>
          <w:szCs w:val="20"/>
        </w:rPr>
        <w:t xml:space="preserve">'avoir rien à faire avec </w:t>
      </w:r>
      <w:r w:rsidRPr="00151630">
        <w:rPr>
          <w:rFonts w:ascii="Garamond" w:hAnsi="Garamond"/>
          <w:i/>
          <w:sz w:val="20"/>
          <w:szCs w:val="20"/>
        </w:rPr>
        <w:t>ce qui les cause</w:t>
      </w:r>
      <w:r w:rsidRPr="00151630">
        <w:rPr>
          <w:rFonts w:ascii="Garamond" w:hAnsi="Garamond"/>
          <w:sz w:val="20"/>
          <w:szCs w:val="20"/>
        </w:rPr>
        <w:t xml:space="preserve">. Mais s'ils n'ont rien à faire avec </w:t>
      </w:r>
      <w:r w:rsidRPr="00151630">
        <w:rPr>
          <w:rFonts w:ascii="Garamond" w:hAnsi="Garamond"/>
          <w:i/>
          <w:sz w:val="20"/>
          <w:szCs w:val="20"/>
        </w:rPr>
        <w:t>ce qui les cause</w:t>
      </w:r>
      <w:r w:rsidRPr="00151630">
        <w:rPr>
          <w:rFonts w:ascii="Garamond" w:hAnsi="Garamond"/>
          <w:sz w:val="20"/>
          <w:szCs w:val="20"/>
        </w:rPr>
        <w:t xml:space="preserve"> </w:t>
      </w:r>
    </w:p>
    <w:p w:rsidR="0072323F" w:rsidRDefault="001B3CE3" w:rsidP="00151630">
      <w:pPr>
        <w:pStyle w:val="Sansinterligne"/>
        <w:rPr>
          <w:rFonts w:ascii="Garamond" w:hAnsi="Garamond"/>
          <w:sz w:val="20"/>
          <w:szCs w:val="20"/>
        </w:rPr>
      </w:pPr>
      <w:r w:rsidRPr="00151630">
        <w:rPr>
          <w:rFonts w:ascii="Garamond" w:hAnsi="Garamond"/>
          <w:sz w:val="20"/>
          <w:szCs w:val="20"/>
        </w:rPr>
        <w:t>c'est parce qu'on s'attend à ce que</w:t>
      </w:r>
      <w:r w:rsidR="008371EA" w:rsidRPr="00151630">
        <w:rPr>
          <w:rFonts w:ascii="Garamond" w:hAnsi="Garamond"/>
          <w:sz w:val="20"/>
          <w:szCs w:val="20"/>
        </w:rPr>
        <w:t xml:space="preserve"> </w:t>
      </w:r>
      <w:r w:rsidRPr="00151630">
        <w:rPr>
          <w:rFonts w:ascii="Garamond" w:hAnsi="Garamond"/>
          <w:i/>
          <w:sz w:val="20"/>
          <w:szCs w:val="20"/>
        </w:rPr>
        <w:t>ce qui les cause</w:t>
      </w:r>
      <w:r w:rsidRPr="00151630">
        <w:rPr>
          <w:rFonts w:ascii="Garamond" w:hAnsi="Garamond"/>
          <w:sz w:val="20"/>
          <w:szCs w:val="20"/>
        </w:rPr>
        <w:t xml:space="preserve"> ait un certain rapport avec du </w:t>
      </w:r>
      <w:r w:rsidRPr="00151630">
        <w:rPr>
          <w:rFonts w:ascii="Garamond" w:hAnsi="Garamond"/>
          <w:i/>
          <w:color w:val="0000CC"/>
          <w:sz w:val="20"/>
          <w:szCs w:val="20"/>
        </w:rPr>
        <w:t>réel</w:t>
      </w:r>
      <w:r w:rsidR="0072323F">
        <w:rPr>
          <w:rFonts w:ascii="Garamond" w:hAnsi="Garamond"/>
          <w:sz w:val="20"/>
          <w:szCs w:val="20"/>
        </w:rPr>
        <w:t xml:space="preserve">. </w:t>
      </w:r>
      <w:r w:rsidRPr="00151630">
        <w:rPr>
          <w:rFonts w:ascii="Garamond" w:hAnsi="Garamond"/>
          <w:sz w:val="20"/>
          <w:szCs w:val="20"/>
        </w:rPr>
        <w:t>Je parle</w:t>
      </w:r>
      <w:r w:rsidR="00052CE7" w:rsidRPr="00151630">
        <w:rPr>
          <w:rFonts w:ascii="Garamond" w:hAnsi="Garamond"/>
          <w:sz w:val="20"/>
          <w:szCs w:val="20"/>
        </w:rPr>
        <w:t xml:space="preserve"> : </w:t>
      </w:r>
      <w:r w:rsidRPr="00151630">
        <w:rPr>
          <w:rFonts w:ascii="Garamond" w:hAnsi="Garamond"/>
          <w:i/>
          <w:sz w:val="20"/>
          <w:szCs w:val="20"/>
        </w:rPr>
        <w:t xml:space="preserve">avec du </w:t>
      </w:r>
      <w:r w:rsidRPr="00151630">
        <w:rPr>
          <w:rFonts w:ascii="Garamond" w:hAnsi="Garamond"/>
          <w:i/>
          <w:color w:val="0000CC"/>
          <w:sz w:val="20"/>
          <w:szCs w:val="20"/>
        </w:rPr>
        <w:t>réel sérieux</w:t>
      </w:r>
      <w:r w:rsidR="008371EA" w:rsidRPr="00151630">
        <w:rPr>
          <w:rFonts w:ascii="Garamond" w:hAnsi="Garamond"/>
          <w:sz w:val="20"/>
          <w:szCs w:val="20"/>
        </w:rPr>
        <w:t xml:space="preserve">. </w:t>
      </w:r>
    </w:p>
    <w:p w:rsidR="00EB3BC5" w:rsidRDefault="001B3CE3" w:rsidP="00151630">
      <w:pPr>
        <w:pStyle w:val="Sansinterligne"/>
        <w:rPr>
          <w:rFonts w:ascii="Garamond" w:hAnsi="Garamond"/>
          <w:sz w:val="20"/>
          <w:szCs w:val="20"/>
        </w:rPr>
      </w:pPr>
      <w:r w:rsidRPr="00151630">
        <w:rPr>
          <w:rFonts w:ascii="Garamond" w:hAnsi="Garamond"/>
          <w:sz w:val="20"/>
          <w:szCs w:val="20"/>
        </w:rPr>
        <w:t xml:space="preserve">Ce qu'on appelle du </w:t>
      </w:r>
      <w:r w:rsidRPr="00151630">
        <w:rPr>
          <w:rFonts w:ascii="Garamond" w:hAnsi="Garamond"/>
          <w:i/>
          <w:color w:val="0000CC"/>
          <w:sz w:val="20"/>
          <w:szCs w:val="20"/>
        </w:rPr>
        <w:t>réel sérieux</w:t>
      </w:r>
      <w:r w:rsidRPr="00151630">
        <w:rPr>
          <w:rFonts w:ascii="Garamond" w:hAnsi="Garamond"/>
          <w:sz w:val="20"/>
          <w:szCs w:val="20"/>
        </w:rPr>
        <w:t>, il faut bien sûr en mettre un coup pour l'approcher</w:t>
      </w:r>
      <w:r w:rsidR="00986ED3" w:rsidRPr="00151630">
        <w:rPr>
          <w:rFonts w:ascii="Garamond" w:hAnsi="Garamond"/>
          <w:sz w:val="20"/>
          <w:szCs w:val="20"/>
        </w:rPr>
        <w:t>,</w:t>
      </w:r>
      <w:r w:rsidR="003A3E82" w:rsidRPr="00151630">
        <w:rPr>
          <w:rFonts w:ascii="Garamond" w:hAnsi="Garamond"/>
          <w:sz w:val="20"/>
          <w:szCs w:val="20"/>
        </w:rPr>
        <w:t xml:space="preserve"> p</w:t>
      </w:r>
      <w:r w:rsidRPr="00151630">
        <w:rPr>
          <w:rFonts w:ascii="Garamond" w:hAnsi="Garamond"/>
          <w:sz w:val="20"/>
          <w:szCs w:val="20"/>
        </w:rPr>
        <w:t xml:space="preserve">our s'apercevoir que </w:t>
      </w:r>
      <w:r w:rsidRPr="00EB3BC5">
        <w:rPr>
          <w:rFonts w:ascii="Garamond" w:hAnsi="Garamond"/>
          <w:i/>
          <w:color w:val="0000CC"/>
          <w:sz w:val="20"/>
          <w:szCs w:val="20"/>
        </w:rPr>
        <w:t>le sérieux</w:t>
      </w:r>
      <w:r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ça ne peut être que </w:t>
      </w:r>
      <w:r w:rsidRPr="00151630">
        <w:rPr>
          <w:rFonts w:ascii="Garamond" w:hAnsi="Garamond"/>
          <w:i/>
          <w:color w:val="0000CC"/>
          <w:sz w:val="20"/>
          <w:szCs w:val="20"/>
        </w:rPr>
        <w:t>le sériel</w:t>
      </w:r>
      <w:r w:rsidR="003A3E82" w:rsidRPr="00151630">
        <w:rPr>
          <w:rFonts w:ascii="Garamond" w:hAnsi="Garamond"/>
          <w:sz w:val="20"/>
          <w:szCs w:val="20"/>
        </w:rPr>
        <w:t>,</w:t>
      </w:r>
      <w:r w:rsidRPr="00151630">
        <w:rPr>
          <w:rFonts w:ascii="Garamond" w:hAnsi="Garamond"/>
          <w:sz w:val="20"/>
          <w:szCs w:val="20"/>
        </w:rPr>
        <w:t xml:space="preserve"> il faut un peu avoir suivi mes séminaires</w:t>
      </w:r>
      <w:r w:rsidR="007265CE" w:rsidRPr="00FD031C">
        <w:rPr>
          <w:rStyle w:val="Appelnotedebasdep"/>
          <w:rFonts w:ascii="Garamond" w:hAnsi="Garamond"/>
          <w:b/>
          <w:color w:val="C00000"/>
          <w:sz w:val="16"/>
          <w:szCs w:val="16"/>
        </w:rPr>
        <w:footnoteReference w:id="30"/>
      </w:r>
      <w:r w:rsidRPr="00151630">
        <w:rPr>
          <w:rFonts w:ascii="Garamond" w:hAnsi="Garamond"/>
          <w:sz w:val="20"/>
          <w:szCs w:val="20"/>
        </w:rPr>
        <w:t>.</w:t>
      </w:r>
    </w:p>
    <w:p w:rsidR="00052CE7" w:rsidRPr="00151630" w:rsidRDefault="00052CE7" w:rsidP="00151630">
      <w:pPr>
        <w:pStyle w:val="Sansinterligne"/>
        <w:rPr>
          <w:rFonts w:ascii="Garamond" w:hAnsi="Garamond"/>
          <w:sz w:val="20"/>
          <w:szCs w:val="20"/>
        </w:rPr>
      </w:pPr>
    </w:p>
    <w:p w:rsidR="0072323F" w:rsidRDefault="001B3CE3" w:rsidP="00151630">
      <w:pPr>
        <w:pStyle w:val="Sansinterligne"/>
        <w:rPr>
          <w:rFonts w:ascii="Garamond" w:hAnsi="Garamond"/>
          <w:sz w:val="20"/>
          <w:szCs w:val="20"/>
        </w:rPr>
      </w:pPr>
      <w:r w:rsidRPr="00151630">
        <w:rPr>
          <w:rFonts w:ascii="Garamond" w:hAnsi="Garamond"/>
          <w:sz w:val="20"/>
          <w:szCs w:val="20"/>
        </w:rPr>
        <w:t>En attendant</w:t>
      </w:r>
      <w:r w:rsidR="00986ED3" w:rsidRPr="00151630">
        <w:rPr>
          <w:rFonts w:ascii="Garamond" w:hAnsi="Garamond"/>
          <w:sz w:val="20"/>
          <w:szCs w:val="20"/>
        </w:rPr>
        <w:t>,</w:t>
      </w:r>
      <w:r w:rsidRPr="00151630">
        <w:rPr>
          <w:rFonts w:ascii="Garamond" w:hAnsi="Garamond"/>
          <w:sz w:val="20"/>
          <w:szCs w:val="20"/>
        </w:rPr>
        <w:t xml:space="preserve"> ce qu'on veut dire par là c'est que les </w:t>
      </w:r>
      <w:r w:rsidRPr="00151630">
        <w:rPr>
          <w:rFonts w:ascii="Garamond" w:hAnsi="Garamond"/>
          <w:i/>
          <w:sz w:val="20"/>
          <w:szCs w:val="20"/>
        </w:rPr>
        <w:t>référen</w:t>
      </w:r>
      <w:r w:rsidR="00986ED3" w:rsidRPr="00151630">
        <w:rPr>
          <w:rFonts w:ascii="Garamond" w:hAnsi="Garamond"/>
          <w:i/>
          <w:sz w:val="20"/>
          <w:szCs w:val="20"/>
        </w:rPr>
        <w:t>t</w:t>
      </w:r>
      <w:r w:rsidRPr="00151630">
        <w:rPr>
          <w:rFonts w:ascii="Garamond" w:hAnsi="Garamond"/>
          <w:i/>
          <w:sz w:val="20"/>
          <w:szCs w:val="20"/>
        </w:rPr>
        <w:t>s</w:t>
      </w:r>
      <w:r w:rsidRPr="00151630">
        <w:rPr>
          <w:rFonts w:ascii="Garamond" w:hAnsi="Garamond"/>
          <w:sz w:val="20"/>
          <w:szCs w:val="20"/>
        </w:rPr>
        <w:t>, les choses</w:t>
      </w:r>
      <w:r w:rsidR="00986ED3" w:rsidRPr="00151630">
        <w:rPr>
          <w:rFonts w:ascii="Garamond" w:hAnsi="Garamond"/>
          <w:sz w:val="20"/>
          <w:szCs w:val="20"/>
        </w:rPr>
        <w:t>,</w:t>
      </w:r>
      <w:r w:rsidRPr="00151630">
        <w:rPr>
          <w:rFonts w:ascii="Garamond" w:hAnsi="Garamond"/>
          <w:sz w:val="20"/>
          <w:szCs w:val="20"/>
        </w:rPr>
        <w:t xml:space="preserve"> à quoi ça sert</w:t>
      </w:r>
      <w:r w:rsidR="00812C74">
        <w:rPr>
          <w:rFonts w:ascii="Garamond" w:hAnsi="Garamond"/>
          <w:sz w:val="20"/>
          <w:szCs w:val="20"/>
        </w:rPr>
        <w:t xml:space="preserve"> -</w:t>
      </w:r>
      <w:r w:rsidRPr="00151630">
        <w:rPr>
          <w:rFonts w:ascii="Garamond" w:hAnsi="Garamond"/>
          <w:sz w:val="20"/>
          <w:szCs w:val="20"/>
        </w:rPr>
        <w:t xml:space="preserve"> ce </w:t>
      </w:r>
      <w:r w:rsidRPr="00151630">
        <w:rPr>
          <w:rFonts w:ascii="Garamond" w:hAnsi="Garamond"/>
          <w:i/>
          <w:color w:val="0000CC"/>
          <w:sz w:val="20"/>
          <w:szCs w:val="20"/>
        </w:rPr>
        <w:t>signifié</w:t>
      </w:r>
      <w:r w:rsidR="00812C74">
        <w:rPr>
          <w:rFonts w:ascii="Garamond" w:hAnsi="Garamond"/>
          <w:sz w:val="20"/>
          <w:szCs w:val="20"/>
        </w:rPr>
        <w:t xml:space="preserve"> -</w:t>
      </w:r>
      <w:r w:rsidRPr="00151630">
        <w:rPr>
          <w:rFonts w:ascii="Garamond" w:hAnsi="Garamond"/>
          <w:sz w:val="20"/>
          <w:szCs w:val="20"/>
        </w:rPr>
        <w:t xml:space="preserve"> </w:t>
      </w:r>
      <w:r w:rsidR="00986ED3" w:rsidRPr="00151630">
        <w:rPr>
          <w:rFonts w:ascii="Garamond" w:hAnsi="Garamond"/>
          <w:sz w:val="20"/>
          <w:szCs w:val="20"/>
        </w:rPr>
        <w:t xml:space="preserve">à </w:t>
      </w:r>
      <w:r w:rsidRPr="00151630">
        <w:rPr>
          <w:rFonts w:ascii="Garamond" w:hAnsi="Garamond"/>
          <w:sz w:val="20"/>
          <w:szCs w:val="20"/>
        </w:rPr>
        <w:t>en approcher</w:t>
      </w:r>
      <w:r w:rsidR="00986ED3" w:rsidRPr="00151630">
        <w:rPr>
          <w:rFonts w:ascii="Garamond" w:hAnsi="Garamond"/>
          <w:sz w:val="20"/>
          <w:szCs w:val="20"/>
        </w:rPr>
        <w:t>…</w:t>
      </w:r>
      <w:r w:rsidRPr="00151630">
        <w:rPr>
          <w:rFonts w:ascii="Garamond" w:hAnsi="Garamond"/>
          <w:sz w:val="20"/>
          <w:szCs w:val="20"/>
        </w:rPr>
        <w:t xml:space="preserve"> </w:t>
      </w:r>
    </w:p>
    <w:p w:rsidR="0072323F" w:rsidRDefault="0072323F" w:rsidP="00151630">
      <w:pPr>
        <w:pStyle w:val="Sansinterligne"/>
        <w:rPr>
          <w:rFonts w:ascii="Garamond" w:hAnsi="Garamond"/>
          <w:sz w:val="20"/>
          <w:szCs w:val="20"/>
        </w:rPr>
      </w:pPr>
      <w:r>
        <w:rPr>
          <w:rFonts w:ascii="Garamond" w:hAnsi="Garamond"/>
          <w:sz w:val="20"/>
          <w:szCs w:val="20"/>
        </w:rPr>
        <w:t>E</w:t>
      </w:r>
      <w:r w:rsidR="001B3CE3" w:rsidRPr="00151630">
        <w:rPr>
          <w:rFonts w:ascii="Garamond" w:hAnsi="Garamond"/>
          <w:sz w:val="20"/>
          <w:szCs w:val="20"/>
        </w:rPr>
        <w:t xml:space="preserve">h ben justement elles restent approximatives, elles restent macroscopiques par exemple. </w:t>
      </w:r>
      <w:proofErr w:type="gramStart"/>
      <w:r w:rsidR="001B3CE3" w:rsidRPr="00151630">
        <w:rPr>
          <w:rFonts w:ascii="Garamond" w:hAnsi="Garamond"/>
          <w:sz w:val="20"/>
          <w:szCs w:val="20"/>
        </w:rPr>
        <w:t>C'est</w:t>
      </w:r>
      <w:proofErr w:type="gramEnd"/>
      <w:r w:rsidR="001B3CE3" w:rsidRPr="00151630">
        <w:rPr>
          <w:rFonts w:ascii="Garamond" w:hAnsi="Garamond"/>
          <w:sz w:val="20"/>
          <w:szCs w:val="20"/>
        </w:rPr>
        <w:t xml:space="preserve"> pourtant pas ça </w:t>
      </w:r>
    </w:p>
    <w:p w:rsidR="0072323F" w:rsidRDefault="001B3CE3" w:rsidP="00151630">
      <w:pPr>
        <w:pStyle w:val="Sansinterligne"/>
        <w:rPr>
          <w:rFonts w:ascii="Garamond" w:hAnsi="Garamond"/>
          <w:sz w:val="20"/>
          <w:szCs w:val="20"/>
        </w:rPr>
      </w:pPr>
      <w:r w:rsidRPr="00151630">
        <w:rPr>
          <w:rFonts w:ascii="Garamond" w:hAnsi="Garamond"/>
          <w:sz w:val="20"/>
          <w:szCs w:val="20"/>
        </w:rPr>
        <w:t xml:space="preserve">qui est important, </w:t>
      </w:r>
      <w:proofErr w:type="gramStart"/>
      <w:r w:rsidRPr="00151630">
        <w:rPr>
          <w:rFonts w:ascii="Garamond" w:hAnsi="Garamond"/>
          <w:sz w:val="20"/>
          <w:szCs w:val="20"/>
        </w:rPr>
        <w:t>c'est</w:t>
      </w:r>
      <w:proofErr w:type="gramEnd"/>
      <w:r w:rsidRPr="00151630">
        <w:rPr>
          <w:rFonts w:ascii="Garamond" w:hAnsi="Garamond"/>
          <w:sz w:val="20"/>
          <w:szCs w:val="20"/>
        </w:rPr>
        <w:t xml:space="preserve"> pas que ce soit </w:t>
      </w:r>
      <w:r w:rsidRPr="00EB3BC5">
        <w:rPr>
          <w:rFonts w:ascii="Garamond" w:hAnsi="Garamond"/>
          <w:i/>
          <w:color w:val="0000CC"/>
          <w:sz w:val="20"/>
          <w:szCs w:val="20"/>
        </w:rPr>
        <w:t>imaginaire</w:t>
      </w:r>
      <w:r w:rsidR="00986ED3" w:rsidRPr="00151630">
        <w:rPr>
          <w:rFonts w:ascii="Garamond" w:hAnsi="Garamond"/>
          <w:sz w:val="20"/>
          <w:szCs w:val="20"/>
        </w:rPr>
        <w:t>,</w:t>
      </w:r>
      <w:r w:rsidRPr="00151630">
        <w:rPr>
          <w:rFonts w:ascii="Garamond" w:hAnsi="Garamond"/>
          <w:sz w:val="20"/>
          <w:szCs w:val="20"/>
        </w:rPr>
        <w:t xml:space="preserve"> parce qu'après tout ça </w:t>
      </w:r>
      <w:r w:rsidRPr="00151630">
        <w:rPr>
          <w:rFonts w:ascii="Garamond" w:hAnsi="Garamond"/>
          <w:i/>
          <w:sz w:val="20"/>
          <w:szCs w:val="20"/>
        </w:rPr>
        <w:t>suffirait</w:t>
      </w:r>
      <w:r w:rsidRPr="00151630">
        <w:rPr>
          <w:rFonts w:ascii="Garamond" w:hAnsi="Garamond"/>
          <w:sz w:val="20"/>
          <w:szCs w:val="20"/>
        </w:rPr>
        <w:t xml:space="preserve"> déjà très bien si le signifiant</w:t>
      </w:r>
      <w:r w:rsidR="00986ED3" w:rsidRPr="00151630">
        <w:rPr>
          <w:rFonts w:ascii="Garamond" w:hAnsi="Garamond"/>
          <w:sz w:val="20"/>
          <w:szCs w:val="20"/>
        </w:rPr>
        <w:t xml:space="preserve"> </w:t>
      </w:r>
    </w:p>
    <w:p w:rsidR="00171685" w:rsidRPr="00151630" w:rsidRDefault="00986ED3" w:rsidP="00151630">
      <w:pPr>
        <w:pStyle w:val="Sansinterligne"/>
        <w:rPr>
          <w:rFonts w:ascii="Garamond" w:hAnsi="Garamond"/>
          <w:sz w:val="20"/>
          <w:szCs w:val="20"/>
        </w:rPr>
      </w:pPr>
      <w:r w:rsidRPr="00151630">
        <w:rPr>
          <w:rFonts w:ascii="Garamond" w:hAnsi="Garamond"/>
          <w:sz w:val="20"/>
          <w:szCs w:val="20"/>
        </w:rPr>
        <w:t>nous</w:t>
      </w:r>
      <w:r w:rsidR="001B3CE3" w:rsidRPr="00151630">
        <w:rPr>
          <w:rFonts w:ascii="Garamond" w:hAnsi="Garamond"/>
          <w:sz w:val="20"/>
          <w:szCs w:val="20"/>
        </w:rPr>
        <w:t xml:space="preserve"> permettait de pointer </w:t>
      </w:r>
      <w:r w:rsidRPr="00151630">
        <w:rPr>
          <w:rFonts w:ascii="Garamond" w:hAnsi="Garamond"/>
          <w:i/>
          <w:color w:val="0000CC"/>
          <w:sz w:val="20"/>
          <w:szCs w:val="20"/>
        </w:rPr>
        <w:t xml:space="preserve">cette </w:t>
      </w:r>
      <w:r w:rsidR="001B3CE3" w:rsidRPr="00151630">
        <w:rPr>
          <w:rFonts w:ascii="Garamond" w:hAnsi="Garamond"/>
          <w:i/>
          <w:color w:val="0000CC"/>
          <w:sz w:val="20"/>
          <w:szCs w:val="20"/>
        </w:rPr>
        <w:t>image</w:t>
      </w:r>
      <w:r w:rsidR="001B3CE3" w:rsidRPr="00151630">
        <w:rPr>
          <w:rFonts w:ascii="Garamond" w:hAnsi="Garamond"/>
          <w:sz w:val="20"/>
          <w:szCs w:val="20"/>
        </w:rPr>
        <w:t xml:space="preserve"> qu'il nous faut pour être heureux. Seulement </w:t>
      </w:r>
      <w:proofErr w:type="gramStart"/>
      <w:r w:rsidR="001B3CE3" w:rsidRPr="00151630">
        <w:rPr>
          <w:rFonts w:ascii="Garamond" w:hAnsi="Garamond"/>
          <w:sz w:val="20"/>
          <w:szCs w:val="20"/>
        </w:rPr>
        <w:t>c'est</w:t>
      </w:r>
      <w:proofErr w:type="gramEnd"/>
      <w:r w:rsidR="001B3CE3" w:rsidRPr="00151630">
        <w:rPr>
          <w:rFonts w:ascii="Garamond" w:hAnsi="Garamond"/>
          <w:sz w:val="20"/>
          <w:szCs w:val="20"/>
        </w:rPr>
        <w:t xml:space="preserve"> pas le cas</w:t>
      </w:r>
      <w:r w:rsidR="00171685" w:rsidRPr="00151630">
        <w:rPr>
          <w:rFonts w:ascii="Garamond" w:hAnsi="Garamond"/>
          <w:sz w:val="20"/>
          <w:szCs w:val="20"/>
        </w:rPr>
        <w:t>.</w:t>
      </w:r>
      <w:r w:rsidR="001B3CE3" w:rsidRPr="00151630">
        <w:rPr>
          <w:rFonts w:ascii="Garamond" w:hAnsi="Garamond"/>
          <w:sz w:val="20"/>
          <w:szCs w:val="20"/>
        </w:rPr>
        <w:t xml:space="preserve"> </w:t>
      </w:r>
    </w:p>
    <w:p w:rsidR="00171685" w:rsidRPr="00151630" w:rsidRDefault="00171685" w:rsidP="00151630">
      <w:pPr>
        <w:pStyle w:val="Sansinterligne"/>
        <w:rPr>
          <w:rFonts w:ascii="Garamond" w:hAnsi="Garamond"/>
          <w:sz w:val="20"/>
          <w:szCs w:val="20"/>
        </w:rPr>
      </w:pPr>
    </w:p>
    <w:p w:rsidR="0072323F" w:rsidRDefault="00171685"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'est dans cette approche que</w:t>
      </w:r>
      <w:r w:rsidRPr="00151630">
        <w:rPr>
          <w:rFonts w:ascii="Garamond" w:hAnsi="Garamond"/>
          <w:sz w:val="20"/>
          <w:szCs w:val="20"/>
        </w:rPr>
        <w:t xml:space="preserve"> </w:t>
      </w:r>
      <w:r w:rsidRPr="00151630">
        <w:rPr>
          <w:rFonts w:ascii="Garamond" w:hAnsi="Garamond"/>
          <w:i/>
          <w:color w:val="0000CC"/>
          <w:sz w:val="20"/>
          <w:szCs w:val="20"/>
        </w:rPr>
        <w:t>le</w:t>
      </w:r>
      <w:r w:rsidR="001B3CE3" w:rsidRPr="00151630">
        <w:rPr>
          <w:rFonts w:ascii="Garamond" w:hAnsi="Garamond"/>
          <w:i/>
          <w:color w:val="0000CC"/>
          <w:sz w:val="20"/>
          <w:szCs w:val="20"/>
        </w:rPr>
        <w:t xml:space="preserve"> signifi</w:t>
      </w:r>
      <w:r w:rsidRPr="00151630">
        <w:rPr>
          <w:rFonts w:ascii="Garamond" w:hAnsi="Garamond"/>
          <w:i/>
          <w:color w:val="0000CC"/>
          <w:sz w:val="20"/>
          <w:szCs w:val="20"/>
        </w:rPr>
        <w:t>é</w:t>
      </w:r>
      <w:r w:rsidR="001B3CE3" w:rsidRPr="00151630">
        <w:rPr>
          <w:rFonts w:ascii="Garamond" w:hAnsi="Garamond"/>
          <w:sz w:val="20"/>
          <w:szCs w:val="20"/>
        </w:rPr>
        <w:t xml:space="preserve"> a pour propriété</w:t>
      </w:r>
      <w:r w:rsidR="00F60510" w:rsidRPr="00151630">
        <w:rPr>
          <w:rFonts w:ascii="Garamond" w:hAnsi="Garamond"/>
          <w:sz w:val="20"/>
          <w:szCs w:val="20"/>
        </w:rPr>
        <w:t>…</w:t>
      </w:r>
      <w:r w:rsidR="001B3CE3" w:rsidRPr="00151630">
        <w:rPr>
          <w:rFonts w:ascii="Garamond" w:hAnsi="Garamond"/>
          <w:sz w:val="20"/>
          <w:szCs w:val="20"/>
        </w:rPr>
        <w:t xml:space="preserve"> sauf introduction du sériel, du sérieux, </w:t>
      </w:r>
    </w:p>
    <w:p w:rsidR="00F60510"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w:t>
      </w:r>
      <w:r w:rsidR="00EB3BC5">
        <w:rPr>
          <w:rFonts w:ascii="Garamond" w:hAnsi="Garamond"/>
          <w:sz w:val="20"/>
          <w:szCs w:val="20"/>
        </w:rPr>
        <w:t>ç</w:t>
      </w:r>
      <w:r w:rsidRPr="00151630">
        <w:rPr>
          <w:rFonts w:ascii="Garamond" w:hAnsi="Garamond"/>
          <w:sz w:val="20"/>
          <w:szCs w:val="20"/>
        </w:rPr>
        <w:t xml:space="preserve">a ne s'obtient qu'après un très long temps </w:t>
      </w:r>
      <w:r w:rsidRPr="00151630">
        <w:rPr>
          <w:rFonts w:ascii="Garamond" w:hAnsi="Garamond"/>
          <w:i/>
          <w:color w:val="0000CC"/>
          <w:sz w:val="20"/>
          <w:szCs w:val="20"/>
        </w:rPr>
        <w:t>d'extraction du langage de ce quelque chose qui y est pris</w:t>
      </w:r>
      <w:r w:rsidRPr="00151630">
        <w:rPr>
          <w:rFonts w:ascii="Garamond" w:hAnsi="Garamond"/>
          <w:sz w:val="20"/>
          <w:szCs w:val="20"/>
        </w:rPr>
        <w:t>, et dont nous</w:t>
      </w:r>
      <w:r w:rsidR="00F60510" w:rsidRPr="00151630">
        <w:rPr>
          <w:rFonts w:ascii="Garamond" w:hAnsi="Garamond"/>
          <w:sz w:val="20"/>
          <w:szCs w:val="20"/>
        </w:rPr>
        <w:t>…</w:t>
      </w:r>
    </w:p>
    <w:p w:rsidR="00F60510" w:rsidRPr="00151630" w:rsidRDefault="001B3CE3" w:rsidP="0072323F">
      <w:pPr>
        <w:pStyle w:val="Sansinterligne"/>
        <w:ind w:firstLine="708"/>
        <w:rPr>
          <w:rFonts w:ascii="Garamond" w:hAnsi="Garamond"/>
          <w:sz w:val="20"/>
          <w:szCs w:val="20"/>
        </w:rPr>
      </w:pPr>
      <w:r w:rsidRPr="00151630">
        <w:rPr>
          <w:rFonts w:ascii="Garamond" w:hAnsi="Garamond"/>
          <w:sz w:val="20"/>
          <w:szCs w:val="20"/>
        </w:rPr>
        <w:t>au point où j'en suis de mon exposé</w:t>
      </w:r>
    </w:p>
    <w:p w:rsidR="008C6B21" w:rsidRDefault="00F60510"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nous n'avons qu'une idée lointaine, ne serait</w:t>
      </w:r>
      <w:r w:rsidR="0072323F">
        <w:rPr>
          <w:rFonts w:ascii="Garamond" w:hAnsi="Garamond"/>
          <w:sz w:val="20"/>
          <w:szCs w:val="20"/>
        </w:rPr>
        <w:t>-</w:t>
      </w:r>
      <w:r w:rsidR="001B3CE3" w:rsidRPr="00151630">
        <w:rPr>
          <w:rFonts w:ascii="Garamond" w:hAnsi="Garamond"/>
          <w:sz w:val="20"/>
          <w:szCs w:val="20"/>
        </w:rPr>
        <w:t>ce qu'à propos de ce «</w:t>
      </w:r>
      <w:r w:rsidRPr="00151630">
        <w:rPr>
          <w:rFonts w:ascii="Garamond" w:hAnsi="Garamond"/>
          <w:sz w:val="20"/>
          <w:szCs w:val="20"/>
        </w:rPr>
        <w:t xml:space="preserve"> </w:t>
      </w:r>
      <w:r w:rsidR="001B3CE3" w:rsidRPr="00151630">
        <w:rPr>
          <w:rFonts w:ascii="Garamond" w:hAnsi="Garamond"/>
          <w:i/>
          <w:color w:val="0000CC"/>
          <w:sz w:val="20"/>
          <w:szCs w:val="20"/>
        </w:rPr>
        <w:t>un</w:t>
      </w:r>
      <w:r w:rsidRPr="00151630">
        <w:rPr>
          <w:rFonts w:ascii="Garamond" w:hAnsi="Garamond"/>
          <w:sz w:val="20"/>
          <w:szCs w:val="20"/>
        </w:rPr>
        <w:t xml:space="preserve"> </w:t>
      </w:r>
      <w:r w:rsidR="001B3CE3" w:rsidRPr="00151630">
        <w:rPr>
          <w:rFonts w:ascii="Garamond" w:hAnsi="Garamond"/>
          <w:sz w:val="20"/>
          <w:szCs w:val="20"/>
        </w:rPr>
        <w:t>» indéterminé</w:t>
      </w:r>
      <w:r w:rsidR="008C6B21">
        <w:rPr>
          <w:rFonts w:ascii="Garamond" w:hAnsi="Garamond"/>
          <w:sz w:val="20"/>
          <w:szCs w:val="20"/>
        </w:rPr>
        <w:t>,</w:t>
      </w:r>
      <w:r w:rsidR="001B3CE3"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et de ce </w:t>
      </w:r>
      <w:r w:rsidR="00171685" w:rsidRPr="00151630">
        <w:rPr>
          <w:rFonts w:ascii="Garamond" w:hAnsi="Garamond"/>
          <w:sz w:val="20"/>
          <w:szCs w:val="20"/>
        </w:rPr>
        <w:t>« </w:t>
      </w:r>
      <w:r w:rsidRPr="00151630">
        <w:rPr>
          <w:rFonts w:ascii="Garamond" w:hAnsi="Garamond"/>
          <w:i/>
          <w:color w:val="0000CC"/>
          <w:sz w:val="20"/>
          <w:szCs w:val="20"/>
        </w:rPr>
        <w:t>le</w:t>
      </w:r>
      <w:r w:rsidR="00171685" w:rsidRPr="00151630">
        <w:rPr>
          <w:rFonts w:ascii="Garamond" w:hAnsi="Garamond"/>
          <w:sz w:val="20"/>
          <w:szCs w:val="20"/>
        </w:rPr>
        <w:t> »</w:t>
      </w:r>
      <w:r w:rsidRPr="00151630">
        <w:rPr>
          <w:rFonts w:ascii="Garamond" w:hAnsi="Garamond"/>
          <w:sz w:val="20"/>
          <w:szCs w:val="20"/>
        </w:rPr>
        <w:t xml:space="preserve"> dont nous ne savons pas</w:t>
      </w:r>
      <w:r w:rsidR="008C6B21">
        <w:rPr>
          <w:rFonts w:ascii="Garamond" w:hAnsi="Garamond"/>
          <w:sz w:val="20"/>
          <w:szCs w:val="20"/>
        </w:rPr>
        <w:t xml:space="preserve"> -</w:t>
      </w:r>
      <w:r w:rsidRPr="00151630">
        <w:rPr>
          <w:rFonts w:ascii="Garamond" w:hAnsi="Garamond"/>
          <w:sz w:val="20"/>
          <w:szCs w:val="20"/>
        </w:rPr>
        <w:t xml:space="preserve"> à propos du </w:t>
      </w:r>
      <w:r w:rsidRPr="00151630">
        <w:rPr>
          <w:rFonts w:ascii="Garamond" w:hAnsi="Garamond"/>
          <w:i/>
          <w:color w:val="0000CC"/>
          <w:sz w:val="20"/>
          <w:szCs w:val="20"/>
        </w:rPr>
        <w:t>signifiant</w:t>
      </w:r>
      <w:r w:rsidR="008C6B21">
        <w:rPr>
          <w:rFonts w:ascii="Garamond" w:hAnsi="Garamond"/>
          <w:sz w:val="20"/>
          <w:szCs w:val="20"/>
        </w:rPr>
        <w:t xml:space="preserve"> - </w:t>
      </w:r>
      <w:r w:rsidRPr="00151630">
        <w:rPr>
          <w:rFonts w:ascii="Garamond" w:hAnsi="Garamond"/>
          <w:sz w:val="20"/>
          <w:szCs w:val="20"/>
        </w:rPr>
        <w:t xml:space="preserve">comment faire fonctionner pour qu'il le </w:t>
      </w:r>
      <w:r w:rsidRPr="00151630">
        <w:rPr>
          <w:rFonts w:ascii="Garamond" w:hAnsi="Garamond"/>
          <w:i/>
          <w:sz w:val="20"/>
          <w:szCs w:val="20"/>
        </w:rPr>
        <w:t>collectivise</w:t>
      </w:r>
      <w:r w:rsidRPr="00151630">
        <w:rPr>
          <w:rFonts w:ascii="Garamond" w:hAnsi="Garamond"/>
          <w:sz w:val="20"/>
          <w:szCs w:val="20"/>
        </w:rPr>
        <w:t xml:space="preserve">. </w:t>
      </w:r>
    </w:p>
    <w:p w:rsidR="001B3CE3" w:rsidRPr="00151630" w:rsidRDefault="00F60510" w:rsidP="00151630">
      <w:pPr>
        <w:pStyle w:val="Sansinterligne"/>
        <w:rPr>
          <w:rFonts w:ascii="Garamond" w:hAnsi="Garamond"/>
          <w:sz w:val="20"/>
          <w:szCs w:val="20"/>
        </w:rPr>
      </w:pPr>
      <w:r w:rsidRPr="008C6B21">
        <w:rPr>
          <w:rFonts w:ascii="Garamond" w:hAnsi="Garamond"/>
          <w:i/>
          <w:sz w:val="20"/>
          <w:szCs w:val="20"/>
        </w:rPr>
        <w:t>À</w:t>
      </w:r>
      <w:r w:rsidR="001B3CE3" w:rsidRPr="008C6B21">
        <w:rPr>
          <w:rFonts w:ascii="Garamond" w:hAnsi="Garamond"/>
          <w:i/>
          <w:sz w:val="20"/>
          <w:szCs w:val="20"/>
        </w:rPr>
        <w:t xml:space="preserve"> la vérité il faut renverser</w:t>
      </w:r>
      <w:r w:rsidRPr="008C6B21">
        <w:rPr>
          <w:rFonts w:ascii="Garamond" w:hAnsi="Garamond"/>
          <w:i/>
          <w:sz w:val="20"/>
          <w:szCs w:val="20"/>
        </w:rPr>
        <w:t> :</w:t>
      </w:r>
      <w:r w:rsidR="001B3CE3" w:rsidRPr="008C6B21">
        <w:rPr>
          <w:rFonts w:ascii="Garamond" w:hAnsi="Garamond"/>
          <w:i/>
          <w:sz w:val="20"/>
          <w:szCs w:val="20"/>
        </w:rPr>
        <w:t xml:space="preserve"> au lieu </w:t>
      </w:r>
      <w:r w:rsidR="001B3CE3" w:rsidRPr="008C6B21">
        <w:rPr>
          <w:rFonts w:ascii="Garamond" w:hAnsi="Garamond"/>
          <w:i/>
          <w:color w:val="0000CC"/>
          <w:sz w:val="20"/>
          <w:szCs w:val="20"/>
        </w:rPr>
        <w:t>d</w:t>
      </w:r>
      <w:r w:rsidR="00171685" w:rsidRPr="008C6B21">
        <w:rPr>
          <w:rFonts w:ascii="Garamond" w:hAnsi="Garamond"/>
          <w:i/>
          <w:color w:val="0000CC"/>
          <w:sz w:val="20"/>
          <w:szCs w:val="20"/>
        </w:rPr>
        <w:t>’</w:t>
      </w:r>
      <w:r w:rsidR="001B3CE3" w:rsidRPr="00812C74">
        <w:rPr>
          <w:rFonts w:ascii="Garamond" w:hAnsi="Garamond"/>
          <w:i/>
          <w:color w:val="0000CC"/>
          <w:sz w:val="20"/>
          <w:szCs w:val="20"/>
          <w:u w:val="single"/>
        </w:rPr>
        <w:t>u</w:t>
      </w:r>
      <w:r w:rsidR="00171685" w:rsidRPr="00812C74">
        <w:rPr>
          <w:rFonts w:ascii="Garamond" w:hAnsi="Garamond"/>
          <w:i/>
          <w:color w:val="0000CC"/>
          <w:sz w:val="20"/>
          <w:szCs w:val="20"/>
          <w:u w:val="single"/>
        </w:rPr>
        <w:t>n</w:t>
      </w:r>
      <w:r w:rsidR="00EB3BC5" w:rsidRPr="00EF2999">
        <w:rPr>
          <w:rFonts w:ascii="Garamond" w:hAnsi="Garamond"/>
          <w:i/>
          <w:color w:val="0000CC"/>
          <w:sz w:val="20"/>
          <w:szCs w:val="20"/>
        </w:rPr>
        <w:t xml:space="preserve"> </w:t>
      </w:r>
      <w:r w:rsidR="001B3CE3" w:rsidRPr="00EF2999">
        <w:rPr>
          <w:rFonts w:ascii="Garamond" w:hAnsi="Garamond"/>
          <w:i/>
          <w:color w:val="0000CC"/>
          <w:sz w:val="20"/>
          <w:szCs w:val="20"/>
        </w:rPr>
        <w:t>signifiant</w:t>
      </w:r>
      <w:r w:rsidR="001B3CE3" w:rsidRPr="00EF2999">
        <w:rPr>
          <w:rFonts w:ascii="Garamond" w:hAnsi="Garamond"/>
          <w:i/>
          <w:sz w:val="20"/>
          <w:szCs w:val="20"/>
        </w:rPr>
        <w:t xml:space="preserve"> qu'on interroge</w:t>
      </w:r>
      <w:r w:rsidRPr="00EF2999">
        <w:rPr>
          <w:rFonts w:ascii="Garamond" w:hAnsi="Garamond"/>
          <w:sz w:val="20"/>
          <w:szCs w:val="20"/>
        </w:rPr>
        <w:t>,</w:t>
      </w:r>
      <w:r w:rsidR="00171685" w:rsidRPr="00EF2999">
        <w:rPr>
          <w:rFonts w:ascii="Garamond" w:hAnsi="Garamond"/>
          <w:sz w:val="20"/>
          <w:szCs w:val="20"/>
        </w:rPr>
        <w:t xml:space="preserve"> </w:t>
      </w:r>
      <w:r w:rsidR="001B3CE3" w:rsidRPr="00EF2999">
        <w:rPr>
          <w:rFonts w:ascii="Garamond" w:hAnsi="Garamond"/>
          <w:i/>
          <w:sz w:val="20"/>
          <w:szCs w:val="20"/>
        </w:rPr>
        <w:t xml:space="preserve">interroger </w:t>
      </w:r>
      <w:r w:rsidR="001B3CE3" w:rsidRPr="00EF2999">
        <w:rPr>
          <w:rFonts w:ascii="Garamond" w:hAnsi="Garamond"/>
          <w:i/>
          <w:color w:val="0000CC"/>
          <w:sz w:val="20"/>
          <w:szCs w:val="20"/>
        </w:rPr>
        <w:t xml:space="preserve">le signifiant </w:t>
      </w:r>
      <w:r w:rsidRPr="00EF2999">
        <w:rPr>
          <w:rFonts w:ascii="Garamond" w:hAnsi="Garamond"/>
          <w:i/>
          <w:color w:val="0000CC"/>
          <w:sz w:val="20"/>
          <w:szCs w:val="20"/>
        </w:rPr>
        <w:t xml:space="preserve">« </w:t>
      </w:r>
      <w:r w:rsidRPr="00812C74">
        <w:rPr>
          <w:rFonts w:ascii="Garamond" w:hAnsi="Garamond"/>
          <w:i/>
          <w:color w:val="0000CC"/>
          <w:sz w:val="20"/>
          <w:szCs w:val="20"/>
          <w:u w:val="single"/>
        </w:rPr>
        <w:t>un</w:t>
      </w:r>
      <w:r w:rsidRPr="00EF2999">
        <w:rPr>
          <w:rFonts w:ascii="Garamond" w:hAnsi="Garamond"/>
          <w:i/>
          <w:color w:val="0000CC"/>
          <w:sz w:val="20"/>
          <w:szCs w:val="20"/>
        </w:rPr>
        <w:t xml:space="preserve"> »</w:t>
      </w:r>
      <w:r w:rsidR="00171685" w:rsidRPr="00EF2999">
        <w:rPr>
          <w:rFonts w:ascii="Garamond" w:hAnsi="Garamond"/>
          <w:sz w:val="20"/>
          <w:szCs w:val="20"/>
        </w:rPr>
        <w:t>.</w:t>
      </w:r>
      <w:r w:rsidRPr="00EF2999">
        <w:rPr>
          <w:rFonts w:ascii="Garamond" w:hAnsi="Garamond"/>
          <w:sz w:val="20"/>
          <w:szCs w:val="20"/>
        </w:rPr>
        <w:t xml:space="preserve"> </w:t>
      </w:r>
      <w:r w:rsidR="00171685" w:rsidRPr="00D029A1">
        <w:rPr>
          <w:rFonts w:ascii="Garamond" w:hAnsi="Garamond"/>
          <w:i/>
          <w:sz w:val="20"/>
          <w:szCs w:val="20"/>
        </w:rPr>
        <w:t>M</w:t>
      </w:r>
      <w:r w:rsidR="001B3CE3" w:rsidRPr="00D029A1">
        <w:rPr>
          <w:rFonts w:ascii="Garamond" w:hAnsi="Garamond"/>
          <w:i/>
          <w:sz w:val="20"/>
          <w:szCs w:val="20"/>
        </w:rPr>
        <w:t>ais nous n'en sommes pas encore là.</w:t>
      </w:r>
    </w:p>
    <w:p w:rsidR="00F60510" w:rsidRPr="00151630" w:rsidRDefault="00F60510" w:rsidP="00151630">
      <w:pPr>
        <w:pStyle w:val="Sansinterligne"/>
        <w:rPr>
          <w:rFonts w:ascii="Garamond" w:hAnsi="Garamond"/>
          <w:sz w:val="20"/>
          <w:szCs w:val="20"/>
        </w:rPr>
      </w:pPr>
    </w:p>
    <w:p w:rsidR="00171685" w:rsidRPr="00151630" w:rsidRDefault="001B3CE3" w:rsidP="00151630">
      <w:pPr>
        <w:pStyle w:val="Sansinterligne"/>
        <w:rPr>
          <w:rFonts w:ascii="Garamond" w:hAnsi="Garamond"/>
          <w:sz w:val="20"/>
          <w:szCs w:val="20"/>
        </w:rPr>
      </w:pPr>
      <w:r w:rsidRPr="00151630">
        <w:rPr>
          <w:rFonts w:ascii="Garamond" w:hAnsi="Garamond"/>
          <w:sz w:val="20"/>
          <w:szCs w:val="20"/>
        </w:rPr>
        <w:t>Au niveau de la distinction signifiant</w:t>
      </w:r>
      <w:r w:rsidR="008B0C5F" w:rsidRPr="00151630">
        <w:rPr>
          <w:rFonts w:ascii="Garamond" w:hAnsi="Garamond"/>
          <w:sz w:val="20"/>
          <w:szCs w:val="20"/>
        </w:rPr>
        <w:t>/</w:t>
      </w:r>
      <w:r w:rsidRPr="00151630">
        <w:rPr>
          <w:rFonts w:ascii="Garamond" w:hAnsi="Garamond"/>
          <w:sz w:val="20"/>
          <w:szCs w:val="20"/>
        </w:rPr>
        <w:t>signifié</w:t>
      </w:r>
      <w:r w:rsidR="00171685" w:rsidRPr="00151630">
        <w:rPr>
          <w:rFonts w:ascii="Garamond" w:hAnsi="Garamond"/>
          <w:sz w:val="20"/>
          <w:szCs w:val="20"/>
        </w:rPr>
        <w:t>, ce</w:t>
      </w:r>
      <w:r w:rsidRPr="00151630">
        <w:rPr>
          <w:rFonts w:ascii="Garamond" w:hAnsi="Garamond"/>
          <w:sz w:val="20"/>
          <w:szCs w:val="20"/>
        </w:rPr>
        <w:t xml:space="preserve"> qui caractérise le signifi</w:t>
      </w:r>
      <w:r w:rsidR="00171685" w:rsidRPr="00151630">
        <w:rPr>
          <w:rFonts w:ascii="Garamond" w:hAnsi="Garamond"/>
          <w:sz w:val="20"/>
          <w:szCs w:val="20"/>
        </w:rPr>
        <w:t>é…</w:t>
      </w:r>
    </w:p>
    <w:p w:rsidR="00171685" w:rsidRPr="00151630" w:rsidRDefault="001B3CE3" w:rsidP="0072323F">
      <w:pPr>
        <w:pStyle w:val="Sansinterligne"/>
        <w:ind w:firstLine="708"/>
        <w:rPr>
          <w:rFonts w:ascii="Garamond" w:hAnsi="Garamond"/>
          <w:sz w:val="20"/>
          <w:szCs w:val="20"/>
        </w:rPr>
      </w:pPr>
      <w:r w:rsidRPr="00151630">
        <w:rPr>
          <w:rFonts w:ascii="Garamond" w:hAnsi="Garamond"/>
          <w:sz w:val="20"/>
          <w:szCs w:val="20"/>
        </w:rPr>
        <w:t>quant à ce qui est là pourtant comme tiers indispensable, à savoir le référent</w:t>
      </w:r>
    </w:p>
    <w:p w:rsidR="00EB3BC5" w:rsidRDefault="00171685"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c'est proprement que le signifié le rate</w:t>
      </w:r>
      <w:r w:rsidR="00D91910" w:rsidRPr="00151630">
        <w:rPr>
          <w:rFonts w:ascii="Garamond" w:hAnsi="Garamond"/>
          <w:sz w:val="20"/>
          <w:szCs w:val="20"/>
        </w:rPr>
        <w:t>.</w:t>
      </w:r>
      <w:r w:rsidR="001B3CE3" w:rsidRPr="00151630">
        <w:rPr>
          <w:rFonts w:ascii="Garamond" w:hAnsi="Garamond"/>
          <w:sz w:val="20"/>
          <w:szCs w:val="20"/>
        </w:rPr>
        <w:t xml:space="preserve"> </w:t>
      </w:r>
      <w:r w:rsidR="00A916E9" w:rsidRPr="00151630">
        <w:rPr>
          <w:rFonts w:ascii="Garamond" w:hAnsi="Garamond"/>
          <w:sz w:val="20"/>
          <w:szCs w:val="20"/>
        </w:rPr>
        <w:t>C</w:t>
      </w:r>
      <w:r w:rsidR="001B3CE3" w:rsidRPr="00151630">
        <w:rPr>
          <w:rFonts w:ascii="Garamond" w:hAnsi="Garamond"/>
          <w:sz w:val="20"/>
          <w:szCs w:val="20"/>
        </w:rPr>
        <w:t xml:space="preserve">'est que le collimateur ne fonctionne pas. </w:t>
      </w:r>
    </w:p>
    <w:p w:rsidR="001B3CE3" w:rsidRDefault="001B3CE3" w:rsidP="00151630">
      <w:pPr>
        <w:pStyle w:val="Sansinterligne"/>
        <w:rPr>
          <w:rFonts w:ascii="Garamond" w:hAnsi="Garamond"/>
          <w:sz w:val="20"/>
          <w:szCs w:val="20"/>
        </w:rPr>
      </w:pPr>
      <w:r w:rsidRPr="00151630">
        <w:rPr>
          <w:rFonts w:ascii="Garamond" w:hAnsi="Garamond"/>
          <w:sz w:val="20"/>
          <w:szCs w:val="20"/>
        </w:rPr>
        <w:t>Le comble du comble c'est qu'on arrive quand même à s'en servir en passant par d'autres trucs !</w:t>
      </w:r>
    </w:p>
    <w:p w:rsidR="00D029A1" w:rsidRDefault="00D029A1" w:rsidP="00151630">
      <w:pPr>
        <w:pStyle w:val="Sansinterligne"/>
        <w:rPr>
          <w:rFonts w:ascii="Garamond" w:hAnsi="Garamond"/>
          <w:sz w:val="20"/>
          <w:szCs w:val="20"/>
        </w:rPr>
      </w:pPr>
    </w:p>
    <w:p w:rsidR="00D029A1" w:rsidRPr="00D029A1" w:rsidRDefault="00D029A1" w:rsidP="00151630">
      <w:pPr>
        <w:pStyle w:val="Sansinterligne"/>
        <w:rPr>
          <w:rFonts w:ascii="Garamond" w:hAnsi="Garamond"/>
          <w:color w:val="C00000"/>
          <w:sz w:val="16"/>
          <w:szCs w:val="16"/>
        </w:rPr>
      </w:pPr>
      <w:r w:rsidRPr="00D029A1">
        <w:rPr>
          <w:rFonts w:ascii="Garamond" w:hAnsi="Garamond"/>
          <w:color w:val="C00000"/>
          <w:sz w:val="16"/>
          <w:szCs w:val="16"/>
        </w:rPr>
        <w:t>[</w:t>
      </w:r>
      <w:r w:rsidR="00812C74" w:rsidRPr="00812C74">
        <w:rPr>
          <w:rFonts w:ascii="Garamond" w:hAnsi="Garamond"/>
          <w:i/>
          <w:color w:val="C00000"/>
          <w:sz w:val="16"/>
          <w:szCs w:val="16"/>
        </w:rPr>
        <w:t>le signifié ne permet pas d’accéder au réel, sinon par la série qui ne l’approche</w:t>
      </w:r>
      <w:r w:rsidR="00232E28">
        <w:rPr>
          <w:rFonts w:ascii="Garamond" w:hAnsi="Garamond"/>
          <w:i/>
          <w:color w:val="C00000"/>
          <w:sz w:val="16"/>
          <w:szCs w:val="16"/>
        </w:rPr>
        <w:t xml:space="preserve"> (cf. série de </w:t>
      </w:r>
      <w:proofErr w:type="spellStart"/>
      <w:r w:rsidR="00232E28">
        <w:rPr>
          <w:rFonts w:ascii="Garamond" w:hAnsi="Garamond"/>
          <w:i/>
          <w:color w:val="C00000"/>
          <w:sz w:val="16"/>
          <w:szCs w:val="16"/>
        </w:rPr>
        <w:t>fibonacci</w:t>
      </w:r>
      <w:proofErr w:type="spellEnd"/>
      <w:r w:rsidR="00232E28">
        <w:rPr>
          <w:rFonts w:ascii="Garamond" w:hAnsi="Garamond"/>
          <w:i/>
          <w:color w:val="C00000"/>
          <w:sz w:val="16"/>
          <w:szCs w:val="16"/>
        </w:rPr>
        <w:t>)</w:t>
      </w:r>
      <w:r w:rsidR="00812C74" w:rsidRPr="00812C74">
        <w:rPr>
          <w:rFonts w:ascii="Garamond" w:hAnsi="Garamond"/>
          <w:i/>
          <w:color w:val="C00000"/>
          <w:sz w:val="16"/>
          <w:szCs w:val="16"/>
        </w:rPr>
        <w:t xml:space="preserve"> « qu’après un très long temps d’extraction » et de façon « approximative »</w:t>
      </w:r>
      <w:r w:rsidR="00232E28">
        <w:rPr>
          <w:rFonts w:ascii="Garamond" w:hAnsi="Garamond"/>
          <w:i/>
          <w:color w:val="C00000"/>
          <w:sz w:val="16"/>
          <w:szCs w:val="16"/>
        </w:rPr>
        <w:t xml:space="preserve"> </w:t>
      </w:r>
      <w:r w:rsidR="00232E28" w:rsidRPr="00232E28">
        <w:rPr>
          <w:rFonts w:ascii="Garamond" w:hAnsi="Garamond"/>
          <w:i/>
          <w:color w:val="C00000"/>
          <w:sz w:val="16"/>
          <w:szCs w:val="16"/>
          <w:vertAlign w:val="subscript"/>
        </w:rPr>
        <w:t>→</w:t>
      </w:r>
      <w:r w:rsidR="00232E28" w:rsidRPr="00232E28">
        <w:rPr>
          <w:rFonts w:ascii="Garamond" w:hAnsi="Garamond"/>
          <w:i/>
          <w:color w:val="C00000"/>
          <w:sz w:val="16"/>
          <w:szCs w:val="16"/>
        </w:rPr>
        <w:t xml:space="preserve"> « le collimateur ne fonctionne pas</w:t>
      </w:r>
      <w:r w:rsidR="00232E28">
        <w:rPr>
          <w:rFonts w:ascii="Garamond" w:hAnsi="Garamond"/>
          <w:color w:val="C00000"/>
          <w:sz w:val="16"/>
          <w:szCs w:val="16"/>
        </w:rPr>
        <w:t> »</w:t>
      </w:r>
      <w:r w:rsidRPr="00D029A1">
        <w:rPr>
          <w:rFonts w:ascii="Garamond" w:hAnsi="Garamond"/>
          <w:color w:val="C00000"/>
          <w:sz w:val="16"/>
          <w:szCs w:val="16"/>
        </w:rPr>
        <w:t>]</w:t>
      </w:r>
    </w:p>
    <w:p w:rsidR="00F60510" w:rsidRPr="00151630" w:rsidRDefault="00F60510" w:rsidP="00151630">
      <w:pPr>
        <w:pStyle w:val="Sansinterligne"/>
        <w:rPr>
          <w:rFonts w:ascii="Garamond" w:hAnsi="Garamond"/>
          <w:sz w:val="20"/>
          <w:szCs w:val="20"/>
        </w:rPr>
      </w:pPr>
    </w:p>
    <w:p w:rsidR="00EF2999" w:rsidRDefault="001B3CE3" w:rsidP="00151630">
      <w:pPr>
        <w:pStyle w:val="Sansinterligne"/>
        <w:rPr>
          <w:rFonts w:ascii="Garamond" w:hAnsi="Garamond"/>
          <w:sz w:val="20"/>
          <w:szCs w:val="20"/>
        </w:rPr>
      </w:pPr>
      <w:r w:rsidRPr="00151630">
        <w:rPr>
          <w:rFonts w:ascii="Garamond" w:hAnsi="Garamond"/>
          <w:sz w:val="20"/>
          <w:szCs w:val="20"/>
        </w:rPr>
        <w:t>En attendant</w:t>
      </w:r>
      <w:r w:rsidR="00A916E9" w:rsidRPr="00151630">
        <w:rPr>
          <w:rFonts w:ascii="Garamond" w:hAnsi="Garamond"/>
          <w:sz w:val="20"/>
          <w:szCs w:val="20"/>
        </w:rPr>
        <w:t>…</w:t>
      </w:r>
      <w:r w:rsidRPr="00151630">
        <w:rPr>
          <w:rFonts w:ascii="Garamond" w:hAnsi="Garamond"/>
          <w:sz w:val="20"/>
          <w:szCs w:val="20"/>
        </w:rPr>
        <w:t xml:space="preserve"> en attendant pour caractériser la fonction du signifiant, pour le </w:t>
      </w:r>
      <w:r w:rsidRPr="00151630">
        <w:rPr>
          <w:rFonts w:ascii="Garamond" w:hAnsi="Garamond"/>
          <w:i/>
          <w:sz w:val="20"/>
          <w:szCs w:val="20"/>
        </w:rPr>
        <w:t>collectiviser</w:t>
      </w:r>
      <w:r w:rsidRPr="00151630">
        <w:rPr>
          <w:rFonts w:ascii="Garamond" w:hAnsi="Garamond"/>
          <w:sz w:val="20"/>
          <w:szCs w:val="20"/>
        </w:rPr>
        <w:t xml:space="preserve"> d'une façon </w:t>
      </w:r>
    </w:p>
    <w:p w:rsidR="0072323F" w:rsidRDefault="001B3CE3" w:rsidP="00151630">
      <w:pPr>
        <w:pStyle w:val="Sansinterligne"/>
        <w:rPr>
          <w:rFonts w:ascii="Garamond" w:hAnsi="Garamond"/>
          <w:sz w:val="20"/>
          <w:szCs w:val="20"/>
        </w:rPr>
      </w:pPr>
      <w:r w:rsidRPr="00151630">
        <w:rPr>
          <w:rFonts w:ascii="Garamond" w:hAnsi="Garamond"/>
          <w:sz w:val="20"/>
          <w:szCs w:val="20"/>
        </w:rPr>
        <w:t>qui</w:t>
      </w:r>
      <w:r w:rsidR="00A916E9" w:rsidRPr="00151630">
        <w:rPr>
          <w:rFonts w:ascii="Garamond" w:hAnsi="Garamond"/>
          <w:sz w:val="20"/>
          <w:szCs w:val="20"/>
        </w:rPr>
        <w:t xml:space="preserve"> aussi bien</w:t>
      </w:r>
      <w:r w:rsidRPr="00151630">
        <w:rPr>
          <w:rFonts w:ascii="Garamond" w:hAnsi="Garamond"/>
          <w:sz w:val="20"/>
          <w:szCs w:val="20"/>
        </w:rPr>
        <w:t xml:space="preserve"> ressemble à une prédication, </w:t>
      </w:r>
      <w:r w:rsidR="00A916E9" w:rsidRPr="00151630">
        <w:rPr>
          <w:rFonts w:ascii="Garamond" w:hAnsi="Garamond"/>
          <w:sz w:val="20"/>
          <w:szCs w:val="20"/>
        </w:rPr>
        <w:t xml:space="preserve">eh bien </w:t>
      </w:r>
      <w:r w:rsidRPr="00151630">
        <w:rPr>
          <w:rFonts w:ascii="Garamond" w:hAnsi="Garamond"/>
          <w:sz w:val="20"/>
          <w:szCs w:val="20"/>
        </w:rPr>
        <w:t>nous avons quelque chose qui est ce d</w:t>
      </w:r>
      <w:r w:rsidR="00A916E9" w:rsidRPr="00151630">
        <w:rPr>
          <w:rFonts w:ascii="Garamond" w:hAnsi="Garamond"/>
          <w:sz w:val="20"/>
          <w:szCs w:val="20"/>
        </w:rPr>
        <w:t>’où</w:t>
      </w:r>
      <w:r w:rsidRPr="00151630">
        <w:rPr>
          <w:rFonts w:ascii="Garamond" w:hAnsi="Garamond"/>
          <w:sz w:val="20"/>
          <w:szCs w:val="20"/>
        </w:rPr>
        <w:t xml:space="preserve"> je suis parti aujourd'hui, </w:t>
      </w:r>
    </w:p>
    <w:p w:rsidR="00EF2999" w:rsidRDefault="001B3CE3" w:rsidP="00151630">
      <w:pPr>
        <w:pStyle w:val="Sansinterligne"/>
        <w:rPr>
          <w:rFonts w:ascii="Garamond" w:hAnsi="Garamond"/>
          <w:sz w:val="20"/>
          <w:szCs w:val="20"/>
        </w:rPr>
      </w:pPr>
      <w:r w:rsidRPr="00151630">
        <w:rPr>
          <w:rFonts w:ascii="Garamond" w:hAnsi="Garamond"/>
          <w:sz w:val="20"/>
          <w:szCs w:val="20"/>
        </w:rPr>
        <w:t>puisque RÉCANATI</w:t>
      </w:r>
      <w:r w:rsidR="008C6B21">
        <w:rPr>
          <w:rFonts w:ascii="Garamond" w:hAnsi="Garamond"/>
          <w:sz w:val="20"/>
          <w:szCs w:val="20"/>
        </w:rPr>
        <w:t xml:space="preserve"> - </w:t>
      </w:r>
      <w:r w:rsidRPr="00151630">
        <w:rPr>
          <w:rFonts w:ascii="Garamond" w:hAnsi="Garamond"/>
          <w:sz w:val="20"/>
          <w:szCs w:val="20"/>
        </w:rPr>
        <w:t>toujours de la logique de Port</w:t>
      </w:r>
      <w:r w:rsidR="007C45A4">
        <w:rPr>
          <w:rFonts w:ascii="Garamond" w:hAnsi="Garamond"/>
          <w:sz w:val="20"/>
          <w:szCs w:val="20"/>
        </w:rPr>
        <w:t>-</w:t>
      </w:r>
      <w:r w:rsidRPr="00151630">
        <w:rPr>
          <w:rFonts w:ascii="Garamond" w:hAnsi="Garamond"/>
          <w:sz w:val="20"/>
          <w:szCs w:val="20"/>
        </w:rPr>
        <w:t>Royal</w:t>
      </w:r>
      <w:r w:rsidR="008C6B21">
        <w:rPr>
          <w:rFonts w:ascii="Garamond" w:hAnsi="Garamond"/>
          <w:sz w:val="20"/>
          <w:szCs w:val="20"/>
        </w:rPr>
        <w:t xml:space="preserve"> - </w:t>
      </w:r>
      <w:r w:rsidRPr="00151630">
        <w:rPr>
          <w:rFonts w:ascii="Garamond" w:hAnsi="Garamond"/>
          <w:sz w:val="20"/>
          <w:szCs w:val="20"/>
        </w:rPr>
        <w:t xml:space="preserve">vous a parlé des adjectifs substantivés : </w:t>
      </w:r>
    </w:p>
    <w:p w:rsidR="00232E28" w:rsidRDefault="00232E28" w:rsidP="00151630">
      <w:pPr>
        <w:pStyle w:val="Sansinterligne"/>
        <w:rPr>
          <w:rFonts w:ascii="Garamond" w:hAnsi="Garamond"/>
          <w:sz w:val="20"/>
          <w:szCs w:val="20"/>
        </w:rPr>
      </w:pPr>
    </w:p>
    <w:p w:rsidR="00EF2999" w:rsidRDefault="001B3CE3" w:rsidP="00EF2999">
      <w:pPr>
        <w:pStyle w:val="Sansinterligne"/>
        <w:numPr>
          <w:ilvl w:val="0"/>
          <w:numId w:val="33"/>
        </w:numPr>
        <w:rPr>
          <w:rFonts w:ascii="Garamond" w:hAnsi="Garamond"/>
          <w:sz w:val="20"/>
          <w:szCs w:val="20"/>
        </w:rPr>
      </w:pPr>
      <w:r w:rsidRPr="00151630">
        <w:rPr>
          <w:rFonts w:ascii="Garamond" w:hAnsi="Garamond"/>
          <w:sz w:val="20"/>
          <w:szCs w:val="20"/>
        </w:rPr>
        <w:t xml:space="preserve">de </w:t>
      </w:r>
      <w:r w:rsidRPr="0072323F">
        <w:rPr>
          <w:rFonts w:ascii="Garamond" w:hAnsi="Garamond"/>
          <w:i/>
          <w:sz w:val="20"/>
          <w:szCs w:val="20"/>
        </w:rPr>
        <w:t>la rondeur</w:t>
      </w:r>
      <w:r w:rsidRPr="00151630">
        <w:rPr>
          <w:rFonts w:ascii="Garamond" w:hAnsi="Garamond"/>
          <w:sz w:val="20"/>
          <w:szCs w:val="20"/>
        </w:rPr>
        <w:t xml:space="preserve"> qu'on extrait du </w:t>
      </w:r>
      <w:r w:rsidRPr="0072323F">
        <w:rPr>
          <w:rFonts w:ascii="Garamond" w:hAnsi="Garamond"/>
          <w:i/>
          <w:sz w:val="20"/>
          <w:szCs w:val="20"/>
        </w:rPr>
        <w:t>rond</w:t>
      </w:r>
      <w:r w:rsidRPr="00151630">
        <w:rPr>
          <w:rFonts w:ascii="Garamond" w:hAnsi="Garamond"/>
          <w:sz w:val="20"/>
          <w:szCs w:val="20"/>
        </w:rPr>
        <w:t xml:space="preserve">, </w:t>
      </w:r>
    </w:p>
    <w:p w:rsidR="00232E28" w:rsidRDefault="00232E28" w:rsidP="00232E28">
      <w:pPr>
        <w:pStyle w:val="Sansinterligne"/>
        <w:ind w:left="720"/>
        <w:rPr>
          <w:rFonts w:ascii="Garamond" w:hAnsi="Garamond"/>
          <w:sz w:val="20"/>
          <w:szCs w:val="20"/>
        </w:rPr>
      </w:pPr>
    </w:p>
    <w:p w:rsidR="00EF2999" w:rsidRDefault="001B3CE3" w:rsidP="00151630">
      <w:pPr>
        <w:pStyle w:val="Sansinterligne"/>
        <w:numPr>
          <w:ilvl w:val="0"/>
          <w:numId w:val="33"/>
        </w:numPr>
        <w:rPr>
          <w:rFonts w:ascii="Garamond" w:hAnsi="Garamond"/>
          <w:sz w:val="20"/>
          <w:szCs w:val="20"/>
        </w:rPr>
      </w:pPr>
      <w:r w:rsidRPr="00151630">
        <w:rPr>
          <w:rFonts w:ascii="Garamond" w:hAnsi="Garamond"/>
          <w:sz w:val="20"/>
          <w:szCs w:val="20"/>
        </w:rPr>
        <w:t xml:space="preserve">pourquoi pas de </w:t>
      </w:r>
      <w:r w:rsidRPr="0072323F">
        <w:rPr>
          <w:rFonts w:ascii="Garamond" w:hAnsi="Garamond"/>
          <w:i/>
          <w:sz w:val="20"/>
          <w:szCs w:val="20"/>
        </w:rPr>
        <w:t>la justice</w:t>
      </w:r>
      <w:r w:rsidRPr="00151630">
        <w:rPr>
          <w:rFonts w:ascii="Garamond" w:hAnsi="Garamond"/>
          <w:sz w:val="20"/>
          <w:szCs w:val="20"/>
        </w:rPr>
        <w:t xml:space="preserve"> du </w:t>
      </w:r>
      <w:r w:rsidRPr="0072323F">
        <w:rPr>
          <w:rFonts w:ascii="Garamond" w:hAnsi="Garamond"/>
          <w:i/>
          <w:sz w:val="20"/>
          <w:szCs w:val="20"/>
        </w:rPr>
        <w:t>juste</w:t>
      </w:r>
      <w:r w:rsidR="00EF2999">
        <w:rPr>
          <w:rFonts w:ascii="Garamond" w:hAnsi="Garamond"/>
          <w:i/>
          <w:sz w:val="20"/>
          <w:szCs w:val="20"/>
        </w:rPr>
        <w:t>,</w:t>
      </w:r>
      <w:r w:rsidRPr="00151630">
        <w:rPr>
          <w:rFonts w:ascii="Garamond" w:hAnsi="Garamond"/>
          <w:sz w:val="20"/>
          <w:szCs w:val="20"/>
        </w:rPr>
        <w:t xml:space="preserve"> </w:t>
      </w:r>
    </w:p>
    <w:p w:rsidR="00232E28" w:rsidRDefault="00232E28" w:rsidP="00232E28">
      <w:pPr>
        <w:pStyle w:val="Paragraphedeliste"/>
        <w:rPr>
          <w:rFonts w:ascii="Garamond" w:hAnsi="Garamond"/>
          <w:sz w:val="20"/>
          <w:szCs w:val="20"/>
        </w:rPr>
      </w:pPr>
    </w:p>
    <w:p w:rsidR="00F60510" w:rsidRPr="00EF2999" w:rsidRDefault="001B3CE3" w:rsidP="00151630">
      <w:pPr>
        <w:pStyle w:val="Sansinterligne"/>
        <w:numPr>
          <w:ilvl w:val="0"/>
          <w:numId w:val="33"/>
        </w:numPr>
        <w:rPr>
          <w:rFonts w:ascii="Garamond" w:hAnsi="Garamond"/>
          <w:sz w:val="20"/>
          <w:szCs w:val="20"/>
        </w:rPr>
      </w:pPr>
      <w:r w:rsidRPr="00EF2999">
        <w:rPr>
          <w:rFonts w:ascii="Garamond" w:hAnsi="Garamond"/>
          <w:sz w:val="20"/>
          <w:szCs w:val="20"/>
        </w:rPr>
        <w:t xml:space="preserve">et de </w:t>
      </w:r>
      <w:r w:rsidRPr="00EF2999">
        <w:rPr>
          <w:rFonts w:ascii="Garamond" w:hAnsi="Garamond"/>
          <w:i/>
          <w:sz w:val="20"/>
          <w:szCs w:val="20"/>
        </w:rPr>
        <w:t>la prudence</w:t>
      </w:r>
      <w:r w:rsidRPr="00EF2999">
        <w:rPr>
          <w:rFonts w:ascii="Garamond" w:hAnsi="Garamond"/>
          <w:sz w:val="20"/>
          <w:szCs w:val="20"/>
        </w:rPr>
        <w:t xml:space="preserve"> de quelques autres formes substantives. </w:t>
      </w:r>
    </w:p>
    <w:p w:rsidR="00D91910" w:rsidRPr="00151630" w:rsidRDefault="00D91910" w:rsidP="00151630">
      <w:pPr>
        <w:pStyle w:val="Sansinterligne"/>
        <w:rPr>
          <w:rFonts w:ascii="Garamond" w:hAnsi="Garamond"/>
          <w:sz w:val="20"/>
          <w:szCs w:val="20"/>
        </w:rPr>
      </w:pPr>
    </w:p>
    <w:p w:rsidR="000C27A5" w:rsidRDefault="001B3CE3" w:rsidP="00151630">
      <w:pPr>
        <w:pStyle w:val="Sansinterligne"/>
        <w:rPr>
          <w:rFonts w:ascii="Garamond" w:hAnsi="Garamond"/>
          <w:sz w:val="20"/>
          <w:szCs w:val="20"/>
        </w:rPr>
      </w:pPr>
      <w:r w:rsidRPr="00151630">
        <w:rPr>
          <w:rFonts w:ascii="Garamond" w:hAnsi="Garamond"/>
          <w:sz w:val="20"/>
          <w:szCs w:val="20"/>
        </w:rPr>
        <w:t xml:space="preserve">C'est bien tout de même ce qui va nous permettre </w:t>
      </w:r>
      <w:r w:rsidRPr="00F802F4">
        <w:rPr>
          <w:rFonts w:ascii="Garamond" w:hAnsi="Garamond"/>
          <w:i/>
          <w:color w:val="0000CC"/>
          <w:sz w:val="20"/>
          <w:szCs w:val="20"/>
        </w:rPr>
        <w:t>d'avancer notre bêtise</w:t>
      </w:r>
      <w:r w:rsidR="00FB36C3">
        <w:rPr>
          <w:rFonts w:ascii="Garamond" w:hAnsi="Garamond"/>
          <w:sz w:val="20"/>
          <w:szCs w:val="20"/>
        </w:rPr>
        <w:t xml:space="preserve"> </w:t>
      </w:r>
      <w:r w:rsidR="00FB36C3" w:rsidRPr="00FB36C3">
        <w:rPr>
          <w:rFonts w:ascii="Garamond" w:hAnsi="Garamond"/>
          <w:color w:val="C00000"/>
          <w:sz w:val="16"/>
          <w:szCs w:val="16"/>
        </w:rPr>
        <w:t>[</w:t>
      </w:r>
      <w:r w:rsidR="00FB36C3" w:rsidRPr="00FB36C3">
        <w:rPr>
          <w:rFonts w:ascii="Garamond" w:hAnsi="Garamond"/>
          <w:i/>
          <w:color w:val="C00000"/>
          <w:sz w:val="16"/>
          <w:szCs w:val="16"/>
        </w:rPr>
        <w:t>avancer</w:t>
      </w:r>
      <w:r w:rsidR="00FB36C3" w:rsidRPr="00FB36C3">
        <w:rPr>
          <w:rFonts w:ascii="Garamond" w:hAnsi="Garamond"/>
          <w:color w:val="C00000"/>
          <w:sz w:val="16"/>
          <w:szCs w:val="16"/>
        </w:rPr>
        <w:t xml:space="preserve"> </w:t>
      </w:r>
      <w:r w:rsidR="00FB36C3" w:rsidRPr="000C27A5">
        <w:rPr>
          <w:color w:val="0000CC"/>
          <w:sz w:val="16"/>
          <w:szCs w:val="16"/>
        </w:rPr>
        <w:t>S</w:t>
      </w:r>
      <w:r w:rsidR="00FB36C3" w:rsidRPr="000C27A5">
        <w:rPr>
          <w:color w:val="0000CC"/>
          <w:sz w:val="16"/>
          <w:szCs w:val="16"/>
          <w:vertAlign w:val="subscript"/>
        </w:rPr>
        <w:t>1</w:t>
      </w:r>
      <w:r w:rsidR="00F802F4">
        <w:rPr>
          <w:rFonts w:ascii="Garamond" w:hAnsi="Garamond"/>
          <w:color w:val="C00000"/>
          <w:sz w:val="16"/>
          <w:szCs w:val="16"/>
        </w:rPr>
        <w:t xml:space="preserve"> </w:t>
      </w:r>
      <w:r w:rsidR="00FB36C3" w:rsidRPr="00FB36C3">
        <w:rPr>
          <w:rFonts w:ascii="Garamond" w:hAnsi="Garamond"/>
          <w:i/>
          <w:color w:val="C00000"/>
          <w:sz w:val="16"/>
          <w:szCs w:val="16"/>
        </w:rPr>
        <w:t>dans la ronde des discours</w:t>
      </w:r>
      <w:r w:rsidR="00FB36C3" w:rsidRPr="00FB36C3">
        <w:rPr>
          <w:rFonts w:ascii="Garamond" w:hAnsi="Garamond"/>
          <w:color w:val="C00000"/>
          <w:sz w:val="16"/>
          <w:szCs w:val="16"/>
        </w:rPr>
        <w:t>]</w:t>
      </w:r>
      <w:r w:rsidR="00A916E9" w:rsidRPr="00151630">
        <w:rPr>
          <w:rFonts w:ascii="Garamond" w:hAnsi="Garamond"/>
          <w:sz w:val="20"/>
          <w:szCs w:val="20"/>
        </w:rPr>
        <w:t>,</w:t>
      </w:r>
      <w:r w:rsidRPr="00151630">
        <w:rPr>
          <w:rFonts w:ascii="Garamond" w:hAnsi="Garamond"/>
          <w:sz w:val="20"/>
          <w:szCs w:val="20"/>
        </w:rPr>
        <w:t xml:space="preserve"> </w:t>
      </w:r>
    </w:p>
    <w:p w:rsidR="00AF161E" w:rsidRDefault="001B3CE3" w:rsidP="00151630">
      <w:pPr>
        <w:pStyle w:val="Sansinterligne"/>
        <w:rPr>
          <w:rFonts w:ascii="Garamond" w:hAnsi="Garamond"/>
          <w:sz w:val="20"/>
          <w:szCs w:val="20"/>
        </w:rPr>
      </w:pPr>
      <w:r w:rsidRPr="000C27A5">
        <w:rPr>
          <w:rFonts w:ascii="Garamond" w:hAnsi="Garamond"/>
          <w:i/>
          <w:sz w:val="20"/>
          <w:szCs w:val="20"/>
        </w:rPr>
        <w:t>pour trancher que peut</w:t>
      </w:r>
      <w:r w:rsidR="007C45A4" w:rsidRPr="000C27A5">
        <w:rPr>
          <w:rFonts w:ascii="Garamond" w:hAnsi="Garamond"/>
          <w:i/>
          <w:sz w:val="20"/>
          <w:szCs w:val="20"/>
        </w:rPr>
        <w:t>-</w:t>
      </w:r>
      <w:r w:rsidRPr="000C27A5">
        <w:rPr>
          <w:rFonts w:ascii="Garamond" w:hAnsi="Garamond"/>
          <w:i/>
          <w:sz w:val="20"/>
          <w:szCs w:val="20"/>
        </w:rPr>
        <w:t>être bien n'est</w:t>
      </w:r>
      <w:r w:rsidR="007C45A4" w:rsidRPr="000C27A5">
        <w:rPr>
          <w:rFonts w:ascii="Garamond" w:hAnsi="Garamond"/>
          <w:i/>
          <w:sz w:val="20"/>
          <w:szCs w:val="20"/>
        </w:rPr>
        <w:t>-</w:t>
      </w:r>
      <w:r w:rsidRPr="000C27A5">
        <w:rPr>
          <w:rFonts w:ascii="Garamond" w:hAnsi="Garamond"/>
          <w:i/>
          <w:sz w:val="20"/>
          <w:szCs w:val="20"/>
        </w:rPr>
        <w:t>elle pas</w:t>
      </w:r>
      <w:r w:rsidR="00232E28" w:rsidRPr="000C27A5">
        <w:rPr>
          <w:rFonts w:ascii="Garamond" w:hAnsi="Garamond"/>
          <w:i/>
          <w:sz w:val="20"/>
          <w:szCs w:val="20"/>
        </w:rPr>
        <w:t xml:space="preserve"> -</w:t>
      </w:r>
      <w:r w:rsidRPr="000C27A5">
        <w:rPr>
          <w:rFonts w:ascii="Garamond" w:hAnsi="Garamond"/>
          <w:i/>
          <w:sz w:val="20"/>
          <w:szCs w:val="20"/>
        </w:rPr>
        <w:t xml:space="preserve"> comme on le croit</w:t>
      </w:r>
      <w:r w:rsidR="00232E28" w:rsidRPr="000C27A5">
        <w:rPr>
          <w:rFonts w:ascii="Garamond" w:hAnsi="Garamond"/>
          <w:i/>
          <w:sz w:val="20"/>
          <w:szCs w:val="20"/>
        </w:rPr>
        <w:t xml:space="preserve"> -</w:t>
      </w:r>
      <w:r w:rsidRPr="000C27A5">
        <w:rPr>
          <w:rFonts w:ascii="Garamond" w:hAnsi="Garamond"/>
          <w:i/>
          <w:sz w:val="20"/>
          <w:szCs w:val="20"/>
        </w:rPr>
        <w:t xml:space="preserve"> une catégorie</w:t>
      </w:r>
      <w:r w:rsidR="008B0C5F" w:rsidRPr="000C27A5">
        <w:rPr>
          <w:rFonts w:ascii="Garamond" w:hAnsi="Garamond"/>
          <w:i/>
          <w:sz w:val="20"/>
          <w:szCs w:val="20"/>
        </w:rPr>
        <w:t xml:space="preserve"> </w:t>
      </w:r>
      <w:r w:rsidRPr="000C27A5">
        <w:rPr>
          <w:rFonts w:ascii="Garamond" w:hAnsi="Garamond"/>
          <w:i/>
          <w:sz w:val="20"/>
          <w:szCs w:val="20"/>
        </w:rPr>
        <w:t xml:space="preserve"> sémantique, mais un mode de collectiviser</w:t>
      </w:r>
      <w:r w:rsidRPr="00151630">
        <w:rPr>
          <w:rFonts w:ascii="Garamond" w:hAnsi="Garamond"/>
          <w:i/>
          <w:sz w:val="20"/>
          <w:szCs w:val="20"/>
        </w:rPr>
        <w:t xml:space="preserve"> le signifiant</w:t>
      </w:r>
      <w:r w:rsidR="00BD5541" w:rsidRPr="00151630">
        <w:rPr>
          <w:rFonts w:ascii="Garamond" w:hAnsi="Garamond"/>
          <w:sz w:val="20"/>
          <w:szCs w:val="20"/>
        </w:rPr>
        <w:t>.</w:t>
      </w:r>
      <w:r w:rsidRPr="00151630">
        <w:rPr>
          <w:rFonts w:ascii="Garamond" w:hAnsi="Garamond"/>
          <w:sz w:val="20"/>
          <w:szCs w:val="20"/>
        </w:rPr>
        <w:t xml:space="preserve"> </w:t>
      </w:r>
    </w:p>
    <w:p w:rsidR="001B3CE3" w:rsidRDefault="00BD5541" w:rsidP="00151630">
      <w:pPr>
        <w:pStyle w:val="Sansinterligne"/>
        <w:rPr>
          <w:rFonts w:ascii="Garamond" w:hAnsi="Garamond"/>
          <w:sz w:val="20"/>
          <w:szCs w:val="20"/>
        </w:rPr>
      </w:pPr>
      <w:r w:rsidRPr="00151630">
        <w:rPr>
          <w:rFonts w:ascii="Garamond" w:hAnsi="Garamond"/>
          <w:sz w:val="20"/>
          <w:szCs w:val="20"/>
        </w:rPr>
        <w:t>P</w:t>
      </w:r>
      <w:r w:rsidR="001B3CE3" w:rsidRPr="00151630">
        <w:rPr>
          <w:rFonts w:ascii="Garamond" w:hAnsi="Garamond"/>
          <w:sz w:val="20"/>
          <w:szCs w:val="20"/>
        </w:rPr>
        <w:t>ourquoi pas</w:t>
      </w:r>
      <w:r w:rsidRPr="00151630">
        <w:rPr>
          <w:rFonts w:ascii="Garamond" w:hAnsi="Garamond"/>
          <w:sz w:val="20"/>
          <w:szCs w:val="20"/>
        </w:rPr>
        <w:t> ?</w:t>
      </w:r>
      <w:r w:rsidR="001B3CE3" w:rsidRPr="00151630">
        <w:rPr>
          <w:rFonts w:ascii="Garamond" w:hAnsi="Garamond"/>
          <w:sz w:val="20"/>
          <w:szCs w:val="20"/>
        </w:rPr>
        <w:t xml:space="preserve"> </w:t>
      </w:r>
      <w:r w:rsidRPr="00151630">
        <w:rPr>
          <w:rFonts w:ascii="Garamond" w:hAnsi="Garamond"/>
          <w:sz w:val="20"/>
          <w:szCs w:val="20"/>
        </w:rPr>
        <w:t>P</w:t>
      </w:r>
      <w:r w:rsidR="001B3CE3" w:rsidRPr="00151630">
        <w:rPr>
          <w:rFonts w:ascii="Garamond" w:hAnsi="Garamond"/>
          <w:sz w:val="20"/>
          <w:szCs w:val="20"/>
        </w:rPr>
        <w:t>ourquoi pas</w:t>
      </w:r>
      <w:r w:rsidRPr="00151630">
        <w:rPr>
          <w:rFonts w:ascii="Garamond" w:hAnsi="Garamond"/>
          <w:sz w:val="20"/>
          <w:szCs w:val="20"/>
        </w:rPr>
        <w:t> ?</w:t>
      </w:r>
      <w:r w:rsidR="001B3CE3" w:rsidRPr="00151630">
        <w:rPr>
          <w:rFonts w:ascii="Garamond" w:hAnsi="Garamond"/>
          <w:sz w:val="20"/>
          <w:szCs w:val="20"/>
        </w:rPr>
        <w:t xml:space="preserve"> </w:t>
      </w:r>
      <w:r w:rsidRPr="00151630">
        <w:rPr>
          <w:rFonts w:ascii="Garamond" w:hAnsi="Garamond"/>
          <w:sz w:val="20"/>
          <w:szCs w:val="20"/>
        </w:rPr>
        <w:t>L</w:t>
      </w:r>
      <w:r w:rsidR="001B3CE3" w:rsidRPr="00151630">
        <w:rPr>
          <w:rFonts w:ascii="Garamond" w:hAnsi="Garamond"/>
          <w:sz w:val="20"/>
          <w:szCs w:val="20"/>
        </w:rPr>
        <w:t xml:space="preserve">e signifiant c'est </w:t>
      </w:r>
      <w:r w:rsidR="001B3CE3" w:rsidRPr="00151630">
        <w:rPr>
          <w:rFonts w:ascii="Garamond" w:hAnsi="Garamond"/>
          <w:i/>
          <w:sz w:val="20"/>
          <w:szCs w:val="20"/>
        </w:rPr>
        <w:t>bête</w:t>
      </w:r>
      <w:r w:rsidR="001B3CE3" w:rsidRPr="00151630">
        <w:rPr>
          <w:rFonts w:ascii="Garamond" w:hAnsi="Garamond"/>
          <w:sz w:val="20"/>
          <w:szCs w:val="20"/>
        </w:rPr>
        <w:t xml:space="preserve"> !</w:t>
      </w:r>
    </w:p>
    <w:p w:rsidR="000C27A5" w:rsidRDefault="000C27A5" w:rsidP="00151630">
      <w:pPr>
        <w:pStyle w:val="Sansinterligne"/>
        <w:rPr>
          <w:rFonts w:ascii="Garamond" w:hAnsi="Garamond"/>
          <w:sz w:val="20"/>
          <w:szCs w:val="20"/>
        </w:rPr>
      </w:pPr>
    </w:p>
    <w:p w:rsidR="000C27A5" w:rsidRPr="00151630" w:rsidRDefault="006407BE" w:rsidP="00151630">
      <w:pPr>
        <w:pStyle w:val="Sansinterligne"/>
        <w:rPr>
          <w:rFonts w:ascii="Garamond" w:hAnsi="Garamond"/>
          <w:sz w:val="20"/>
          <w:szCs w:val="20"/>
        </w:rPr>
      </w:pPr>
      <w:r>
        <w:rPr>
          <w:rFonts w:ascii="Garamond" w:hAnsi="Garamond"/>
          <w:noProof/>
          <w:sz w:val="20"/>
          <w:szCs w:val="20"/>
        </w:rPr>
        <w:drawing>
          <wp:inline distT="0" distB="0" distL="0" distR="0">
            <wp:extent cx="5760720" cy="874076"/>
            <wp:effectExtent l="0" t="0" r="0" b="2540"/>
            <wp:docPr id="88" name="Image 88" descr="C:\Users\Alain\Desktop\Lacan séminaires\Ressources\Doc S20\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0\45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74076"/>
                    </a:xfrm>
                    <a:prstGeom prst="rect">
                      <a:avLst/>
                    </a:prstGeom>
                    <a:noFill/>
                    <a:ln>
                      <a:noFill/>
                    </a:ln>
                  </pic:spPr>
                </pic:pic>
              </a:graphicData>
            </a:graphic>
          </wp:inline>
        </w:drawing>
      </w:r>
    </w:p>
    <w:p w:rsidR="001B3CE3" w:rsidRPr="00151630" w:rsidRDefault="001B3CE3" w:rsidP="00151630">
      <w:pPr>
        <w:pStyle w:val="Sansinterligne"/>
        <w:rPr>
          <w:rFonts w:ascii="Garamond" w:hAnsi="Garamond"/>
          <w:sz w:val="20"/>
          <w:szCs w:val="20"/>
        </w:rPr>
      </w:pPr>
    </w:p>
    <w:p w:rsidR="00D91910" w:rsidRPr="00151630" w:rsidRDefault="001B3CE3" w:rsidP="00151630">
      <w:pPr>
        <w:pStyle w:val="Sansinterligne"/>
        <w:rPr>
          <w:rFonts w:ascii="Garamond" w:hAnsi="Garamond"/>
          <w:sz w:val="20"/>
          <w:szCs w:val="20"/>
        </w:rPr>
      </w:pPr>
      <w:r w:rsidRPr="00151630">
        <w:rPr>
          <w:rFonts w:ascii="Garamond" w:hAnsi="Garamond"/>
          <w:sz w:val="20"/>
          <w:szCs w:val="20"/>
        </w:rPr>
        <w:t xml:space="preserve">Il me semble que c'est </w:t>
      </w:r>
      <w:r w:rsidRPr="00151630">
        <w:rPr>
          <w:rFonts w:ascii="Garamond" w:hAnsi="Garamond"/>
          <w:i/>
          <w:sz w:val="20"/>
          <w:szCs w:val="20"/>
        </w:rPr>
        <w:t>de nature</w:t>
      </w:r>
      <w:r w:rsidRPr="00151630">
        <w:rPr>
          <w:rFonts w:ascii="Garamond" w:hAnsi="Garamond"/>
          <w:sz w:val="20"/>
          <w:szCs w:val="20"/>
        </w:rPr>
        <w:t xml:space="preserve"> à engendrer un sourire, un </w:t>
      </w:r>
      <w:r w:rsidRPr="00151630">
        <w:rPr>
          <w:rFonts w:ascii="Garamond" w:hAnsi="Garamond"/>
          <w:i/>
          <w:sz w:val="20"/>
          <w:szCs w:val="20"/>
        </w:rPr>
        <w:t>sourire bête</w:t>
      </w:r>
      <w:r w:rsidRPr="00151630">
        <w:rPr>
          <w:rFonts w:ascii="Garamond" w:hAnsi="Garamond"/>
          <w:sz w:val="20"/>
          <w:szCs w:val="20"/>
        </w:rPr>
        <w:t xml:space="preserve"> naturellement</w:t>
      </w:r>
      <w:r w:rsidR="00BD5541" w:rsidRPr="00151630">
        <w:rPr>
          <w:rFonts w:ascii="Garamond" w:hAnsi="Garamond"/>
          <w:sz w:val="20"/>
          <w:szCs w:val="20"/>
        </w:rPr>
        <w:t> !</w:t>
      </w:r>
      <w:r w:rsidRPr="00151630">
        <w:rPr>
          <w:rFonts w:ascii="Garamond" w:hAnsi="Garamond"/>
          <w:sz w:val="20"/>
          <w:szCs w:val="20"/>
        </w:rPr>
        <w:t xml:space="preserve"> </w:t>
      </w:r>
    </w:p>
    <w:p w:rsidR="00F60510" w:rsidRPr="00151630" w:rsidRDefault="00BD5541" w:rsidP="00151630">
      <w:pPr>
        <w:pStyle w:val="Sansinterligne"/>
        <w:rPr>
          <w:rFonts w:ascii="Garamond" w:hAnsi="Garamond"/>
          <w:sz w:val="20"/>
          <w:szCs w:val="20"/>
        </w:rPr>
      </w:pPr>
      <w:r w:rsidRPr="00151630">
        <w:rPr>
          <w:rFonts w:ascii="Garamond" w:hAnsi="Garamond"/>
          <w:sz w:val="20"/>
          <w:szCs w:val="20"/>
        </w:rPr>
        <w:t>M</w:t>
      </w:r>
      <w:r w:rsidR="001B3CE3" w:rsidRPr="00151630">
        <w:rPr>
          <w:rFonts w:ascii="Garamond" w:hAnsi="Garamond"/>
          <w:sz w:val="20"/>
          <w:szCs w:val="20"/>
        </w:rPr>
        <w:t>ais un sourire bête comme chacun sait</w:t>
      </w:r>
      <w:r w:rsidR="00AF161E">
        <w:rPr>
          <w:rFonts w:ascii="Garamond" w:hAnsi="Garamond"/>
          <w:sz w:val="20"/>
          <w:szCs w:val="20"/>
        </w:rPr>
        <w:t xml:space="preserve">, </w:t>
      </w:r>
      <w:r w:rsidR="001B3CE3" w:rsidRPr="00151630">
        <w:rPr>
          <w:rFonts w:ascii="Garamond" w:hAnsi="Garamond"/>
          <w:sz w:val="20"/>
          <w:szCs w:val="20"/>
        </w:rPr>
        <w:t>y</w:t>
      </w:r>
      <w:r w:rsidR="007C45A4">
        <w:rPr>
          <w:rFonts w:ascii="Garamond" w:hAnsi="Garamond"/>
          <w:sz w:val="20"/>
          <w:szCs w:val="20"/>
        </w:rPr>
        <w:t>’</w:t>
      </w:r>
      <w:r w:rsidR="001B3CE3" w:rsidRPr="00151630">
        <w:rPr>
          <w:rFonts w:ascii="Garamond" w:hAnsi="Garamond"/>
          <w:sz w:val="20"/>
          <w:szCs w:val="20"/>
        </w:rPr>
        <w:t>a qu'à aller dans les cathédrales</w:t>
      </w:r>
      <w:r w:rsidR="00AF161E">
        <w:rPr>
          <w:rFonts w:ascii="Garamond" w:hAnsi="Garamond"/>
          <w:sz w:val="20"/>
          <w:szCs w:val="20"/>
        </w:rPr>
        <w:t xml:space="preserve">, </w:t>
      </w:r>
      <w:r w:rsidR="001B3CE3" w:rsidRPr="00151630">
        <w:rPr>
          <w:rFonts w:ascii="Garamond" w:hAnsi="Garamond"/>
          <w:sz w:val="20"/>
          <w:szCs w:val="20"/>
        </w:rPr>
        <w:t xml:space="preserve">un </w:t>
      </w:r>
      <w:r w:rsidRPr="00151630">
        <w:rPr>
          <w:rFonts w:ascii="Garamond" w:hAnsi="Garamond"/>
          <w:i/>
          <w:sz w:val="20"/>
          <w:szCs w:val="20"/>
        </w:rPr>
        <w:t>sourire bête</w:t>
      </w:r>
      <w:r w:rsidRPr="00151630">
        <w:rPr>
          <w:rFonts w:ascii="Garamond" w:hAnsi="Garamond"/>
          <w:sz w:val="20"/>
          <w:szCs w:val="20"/>
        </w:rPr>
        <w:t xml:space="preserve"> </w:t>
      </w:r>
      <w:r w:rsidR="001B3CE3" w:rsidRPr="00151630">
        <w:rPr>
          <w:rFonts w:ascii="Garamond" w:hAnsi="Garamond"/>
          <w:sz w:val="20"/>
          <w:szCs w:val="20"/>
        </w:rPr>
        <w:t xml:space="preserve">c'est un </w:t>
      </w:r>
      <w:r w:rsidRPr="00151630">
        <w:rPr>
          <w:rFonts w:ascii="Garamond" w:hAnsi="Garamond"/>
          <w:i/>
          <w:sz w:val="20"/>
          <w:szCs w:val="20"/>
        </w:rPr>
        <w:t>sourire d’ange</w:t>
      </w:r>
      <w:r w:rsidR="001B3CE3" w:rsidRPr="00151630">
        <w:rPr>
          <w:rFonts w:ascii="Garamond" w:hAnsi="Garamond"/>
          <w:sz w:val="20"/>
          <w:szCs w:val="20"/>
        </w:rPr>
        <w:t xml:space="preserve">. </w:t>
      </w:r>
    </w:p>
    <w:p w:rsidR="00F60510" w:rsidRPr="00151630" w:rsidRDefault="001B3CE3" w:rsidP="00151630">
      <w:pPr>
        <w:pStyle w:val="Sansinterligne"/>
        <w:rPr>
          <w:rFonts w:ascii="Garamond" w:hAnsi="Garamond"/>
          <w:sz w:val="20"/>
          <w:szCs w:val="20"/>
        </w:rPr>
      </w:pPr>
      <w:r w:rsidRPr="00151630">
        <w:rPr>
          <w:rFonts w:ascii="Garamond" w:hAnsi="Garamond"/>
          <w:sz w:val="20"/>
          <w:szCs w:val="20"/>
        </w:rPr>
        <w:t>C'est même là la seule justification</w:t>
      </w:r>
      <w:r w:rsidR="00FB36C3">
        <w:rPr>
          <w:rFonts w:ascii="Garamond" w:hAnsi="Garamond"/>
          <w:sz w:val="20"/>
          <w:szCs w:val="20"/>
        </w:rPr>
        <w:t xml:space="preserve"> - </w:t>
      </w:r>
      <w:r w:rsidRPr="00151630">
        <w:rPr>
          <w:rFonts w:ascii="Garamond" w:hAnsi="Garamond"/>
          <w:sz w:val="20"/>
          <w:szCs w:val="20"/>
        </w:rPr>
        <w:t>vous savez</w:t>
      </w:r>
      <w:r w:rsidR="00FB36C3">
        <w:rPr>
          <w:rFonts w:ascii="Garamond" w:hAnsi="Garamond"/>
          <w:sz w:val="20"/>
          <w:szCs w:val="20"/>
        </w:rPr>
        <w:t>… -</w:t>
      </w:r>
      <w:r w:rsidRPr="00151630">
        <w:rPr>
          <w:rFonts w:ascii="Garamond" w:hAnsi="Garamond"/>
          <w:sz w:val="20"/>
          <w:szCs w:val="20"/>
        </w:rPr>
        <w:t xml:space="preserve"> de la </w:t>
      </w:r>
      <w:r w:rsidRPr="00151630">
        <w:rPr>
          <w:rFonts w:ascii="Garamond" w:hAnsi="Garamond"/>
          <w:i/>
          <w:sz w:val="20"/>
          <w:szCs w:val="20"/>
        </w:rPr>
        <w:t>semonce</w:t>
      </w:r>
      <w:r w:rsidR="008B0C5F" w:rsidRPr="00151630">
        <w:rPr>
          <w:rFonts w:ascii="Garamond" w:hAnsi="Garamond"/>
          <w:i/>
          <w:sz w:val="20"/>
          <w:szCs w:val="20"/>
        </w:rPr>
        <w:t xml:space="preserve"> </w:t>
      </w:r>
      <w:r w:rsidRPr="00151630">
        <w:rPr>
          <w:rFonts w:ascii="Garamond" w:hAnsi="Garamond"/>
          <w:i/>
          <w:sz w:val="20"/>
          <w:szCs w:val="20"/>
        </w:rPr>
        <w:t xml:space="preserve"> pascalienne</w:t>
      </w:r>
      <w:r w:rsidR="00FB36C3">
        <w:rPr>
          <w:rFonts w:ascii="Garamond" w:hAnsi="Garamond"/>
          <w:i/>
          <w:sz w:val="20"/>
          <w:szCs w:val="20"/>
        </w:rPr>
        <w:t xml:space="preserve"> </w:t>
      </w:r>
      <w:r w:rsidRPr="00AF161E">
        <w:rPr>
          <w:rStyle w:val="Appelnotedebasdep"/>
          <w:rFonts w:ascii="Garamond" w:hAnsi="Garamond"/>
          <w:b/>
          <w:color w:val="FF0000"/>
          <w:sz w:val="16"/>
          <w:szCs w:val="16"/>
        </w:rPr>
        <w:footnoteReference w:id="31"/>
      </w:r>
      <w:r w:rsidR="001C6597" w:rsidRPr="00151630">
        <w:rPr>
          <w:rFonts w:ascii="Garamond" w:hAnsi="Garamond"/>
          <w:i/>
          <w:sz w:val="20"/>
          <w:szCs w:val="20"/>
        </w:rPr>
        <w:t>,</w:t>
      </w:r>
      <w:r w:rsidRPr="00151630">
        <w:rPr>
          <w:rFonts w:ascii="Garamond" w:hAnsi="Garamond"/>
          <w:sz w:val="20"/>
          <w:szCs w:val="20"/>
        </w:rPr>
        <w:t xml:space="preserve"> c'est sa seule </w:t>
      </w:r>
      <w:r w:rsidR="00BD5541" w:rsidRPr="00151630">
        <w:rPr>
          <w:rFonts w:ascii="Garamond" w:hAnsi="Garamond"/>
          <w:sz w:val="20"/>
          <w:szCs w:val="20"/>
        </w:rPr>
        <w:t>j</w:t>
      </w:r>
      <w:r w:rsidRPr="00151630">
        <w:rPr>
          <w:rFonts w:ascii="Garamond" w:hAnsi="Garamond"/>
          <w:sz w:val="20"/>
          <w:szCs w:val="20"/>
        </w:rPr>
        <w:t xml:space="preserve">ustification.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Si l'ange a un </w:t>
      </w:r>
      <w:r w:rsidR="00BD5541" w:rsidRPr="00151630">
        <w:rPr>
          <w:rFonts w:ascii="Garamond" w:hAnsi="Garamond"/>
          <w:i/>
          <w:sz w:val="20"/>
          <w:szCs w:val="20"/>
        </w:rPr>
        <w:t>sourire si bête</w:t>
      </w:r>
      <w:r w:rsidR="00BD5541" w:rsidRPr="00151630">
        <w:rPr>
          <w:rFonts w:ascii="Garamond" w:hAnsi="Garamond"/>
          <w:sz w:val="20"/>
          <w:szCs w:val="20"/>
        </w:rPr>
        <w:t xml:space="preserve"> </w:t>
      </w:r>
      <w:r w:rsidRPr="00151630">
        <w:rPr>
          <w:rFonts w:ascii="Garamond" w:hAnsi="Garamond"/>
          <w:sz w:val="20"/>
          <w:szCs w:val="20"/>
        </w:rPr>
        <w:t xml:space="preserve">c'est parce qu'il nage dans </w:t>
      </w:r>
      <w:r w:rsidRPr="00151630">
        <w:rPr>
          <w:rFonts w:ascii="Garamond" w:hAnsi="Garamond"/>
          <w:i/>
          <w:sz w:val="20"/>
          <w:szCs w:val="20"/>
        </w:rPr>
        <w:t>le signifiant suprême</w:t>
      </w:r>
      <w:r w:rsidRPr="00151630">
        <w:rPr>
          <w:rFonts w:ascii="Garamond" w:hAnsi="Garamond"/>
          <w:sz w:val="20"/>
          <w:szCs w:val="20"/>
        </w:rPr>
        <w:t>, se retrouver un peu au sec ça lui ferait du bien, peut</w:t>
      </w:r>
      <w:r w:rsidR="007C45A4">
        <w:rPr>
          <w:rFonts w:ascii="Garamond" w:hAnsi="Garamond"/>
          <w:sz w:val="20"/>
          <w:szCs w:val="20"/>
        </w:rPr>
        <w:t>-</w:t>
      </w:r>
      <w:r w:rsidRPr="00151630">
        <w:rPr>
          <w:rFonts w:ascii="Garamond" w:hAnsi="Garamond"/>
          <w:sz w:val="20"/>
          <w:szCs w:val="20"/>
        </w:rPr>
        <w:t>être qu'il ne sourirait plus.</w:t>
      </w:r>
      <w:r w:rsidR="006F4357" w:rsidRPr="00151630">
        <w:rPr>
          <w:rFonts w:ascii="Garamond" w:hAnsi="Garamond"/>
          <w:i/>
          <w:sz w:val="20"/>
          <w:szCs w:val="20"/>
        </w:rPr>
        <w:t xml:space="preserve"> </w:t>
      </w:r>
    </w:p>
    <w:p w:rsidR="001C6597" w:rsidRPr="00151630" w:rsidRDefault="001C6597" w:rsidP="00151630">
      <w:pPr>
        <w:pStyle w:val="Sansinterligne"/>
        <w:rPr>
          <w:rFonts w:ascii="Garamond" w:hAnsi="Garamond"/>
          <w:sz w:val="20"/>
          <w:szCs w:val="20"/>
        </w:rPr>
      </w:pPr>
    </w:p>
    <w:p w:rsidR="00D91910"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pas que je ne croie pas aux anges, </w:t>
      </w:r>
      <w:r w:rsidRPr="00E74717">
        <w:rPr>
          <w:rFonts w:ascii="Garamond" w:hAnsi="Garamond"/>
          <w:i/>
          <w:sz w:val="20"/>
          <w:szCs w:val="20"/>
        </w:rPr>
        <w:t>chacun le sait</w:t>
      </w:r>
      <w:r w:rsidR="00E74717" w:rsidRPr="00E74717">
        <w:rPr>
          <w:rFonts w:ascii="Garamond" w:hAnsi="Garamond"/>
          <w:i/>
          <w:sz w:val="20"/>
          <w:szCs w:val="20"/>
        </w:rPr>
        <w:t> :</w:t>
      </w:r>
      <w:r w:rsidRPr="00E74717">
        <w:rPr>
          <w:rFonts w:ascii="Garamond" w:hAnsi="Garamond"/>
          <w:i/>
          <w:sz w:val="20"/>
          <w:szCs w:val="20"/>
        </w:rPr>
        <w:t xml:space="preserve"> j'y crois </w:t>
      </w:r>
      <w:proofErr w:type="spellStart"/>
      <w:r w:rsidRPr="00E74717">
        <w:rPr>
          <w:rFonts w:ascii="Garamond" w:hAnsi="Garamond"/>
          <w:i/>
          <w:sz w:val="20"/>
          <w:szCs w:val="20"/>
        </w:rPr>
        <w:t>inextra</w:t>
      </w:r>
      <w:r w:rsidR="006F4357" w:rsidRPr="00E74717">
        <w:rPr>
          <w:rFonts w:ascii="Garamond" w:hAnsi="Garamond"/>
          <w:i/>
          <w:sz w:val="20"/>
          <w:szCs w:val="20"/>
        </w:rPr>
        <w:t>y</w:t>
      </w:r>
      <w:r w:rsidRPr="00E74717">
        <w:rPr>
          <w:rFonts w:ascii="Garamond" w:hAnsi="Garamond"/>
          <w:i/>
          <w:sz w:val="20"/>
          <w:szCs w:val="20"/>
        </w:rPr>
        <w:t>ablement</w:t>
      </w:r>
      <w:proofErr w:type="spellEnd"/>
      <w:r w:rsidR="006F4357" w:rsidRPr="00E74717">
        <w:rPr>
          <w:rFonts w:ascii="Garamond" w:hAnsi="Garamond"/>
          <w:i/>
          <w:sz w:val="20"/>
          <w:szCs w:val="20"/>
        </w:rPr>
        <w:t> </w:t>
      </w:r>
      <w:r w:rsidRPr="00E74717">
        <w:rPr>
          <w:rFonts w:ascii="Garamond" w:hAnsi="Garamond"/>
          <w:i/>
          <w:sz w:val="20"/>
          <w:szCs w:val="20"/>
        </w:rPr>
        <w:t xml:space="preserve">et même </w:t>
      </w:r>
      <w:proofErr w:type="spellStart"/>
      <w:r w:rsidRPr="00E74717">
        <w:rPr>
          <w:rFonts w:ascii="Garamond" w:hAnsi="Garamond"/>
          <w:i/>
          <w:sz w:val="20"/>
          <w:szCs w:val="20"/>
        </w:rPr>
        <w:t>inexteilhardement</w:t>
      </w:r>
      <w:proofErr w:type="spellEnd"/>
      <w:r w:rsidR="00E74717">
        <w:rPr>
          <w:rFonts w:ascii="Garamond" w:hAnsi="Garamond"/>
          <w:sz w:val="20"/>
          <w:szCs w:val="20"/>
        </w:rPr>
        <w:t xml:space="preserve"> </w:t>
      </w:r>
      <w:r w:rsidR="00E74717" w:rsidRPr="00E74717">
        <w:rPr>
          <w:rFonts w:ascii="Garamond" w:hAnsi="Garamond"/>
          <w:color w:val="C00000"/>
          <w:sz w:val="16"/>
          <w:szCs w:val="16"/>
        </w:rPr>
        <w:t>[</w:t>
      </w:r>
      <w:r w:rsidR="00E74717" w:rsidRPr="00E74717">
        <w:rPr>
          <w:rFonts w:ascii="Garamond" w:hAnsi="Garamond"/>
          <w:i/>
          <w:color w:val="C00000"/>
          <w:sz w:val="16"/>
          <w:szCs w:val="16"/>
        </w:rPr>
        <w:t xml:space="preserve">cf. séance du </w:t>
      </w:r>
      <w:r w:rsidR="00E74717" w:rsidRPr="00E74717">
        <w:rPr>
          <w:rFonts w:ascii="Garamond" w:hAnsi="Garamond"/>
          <w:i/>
          <w:color w:val="C00000"/>
          <w:sz w:val="14"/>
          <w:szCs w:val="14"/>
        </w:rPr>
        <w:t>07-04-1965</w:t>
      </w:r>
      <w:r w:rsidR="00E74717" w:rsidRPr="00E74717">
        <w:rPr>
          <w:rFonts w:ascii="Garamond" w:hAnsi="Garamond"/>
          <w:color w:val="C00000"/>
          <w:sz w:val="16"/>
          <w:szCs w:val="16"/>
        </w:rPr>
        <w:t>]</w:t>
      </w:r>
      <w:r w:rsidRPr="00151630">
        <w:rPr>
          <w:rFonts w:ascii="Garamond" w:hAnsi="Garamond"/>
          <w:sz w:val="20"/>
          <w:szCs w:val="20"/>
        </w:rPr>
        <w:t xml:space="preserve">. </w:t>
      </w:r>
    </w:p>
    <w:p w:rsidR="004A40FF" w:rsidRDefault="001B3CE3" w:rsidP="00151630">
      <w:pPr>
        <w:pStyle w:val="Sansinterligne"/>
        <w:rPr>
          <w:rFonts w:ascii="Garamond" w:hAnsi="Garamond"/>
          <w:sz w:val="20"/>
          <w:szCs w:val="20"/>
        </w:rPr>
      </w:pPr>
      <w:r w:rsidRPr="00151630">
        <w:rPr>
          <w:rFonts w:ascii="Garamond" w:hAnsi="Garamond"/>
          <w:sz w:val="20"/>
          <w:szCs w:val="20"/>
        </w:rPr>
        <w:t xml:space="preserve">C'est simplement que </w:t>
      </w:r>
      <w:r w:rsidRPr="00DB4985">
        <w:rPr>
          <w:rFonts w:ascii="Garamond" w:hAnsi="Garamond"/>
          <w:i/>
          <w:color w:val="0000CC"/>
          <w:sz w:val="20"/>
          <w:szCs w:val="20"/>
        </w:rPr>
        <w:t>je ne crois pas</w:t>
      </w:r>
      <w:r w:rsidRPr="00EE026A">
        <w:rPr>
          <w:rFonts w:ascii="Garamond" w:hAnsi="Garamond"/>
          <w:i/>
          <w:sz w:val="20"/>
          <w:szCs w:val="20"/>
        </w:rPr>
        <w:t xml:space="preserve">, par contre, </w:t>
      </w:r>
      <w:r w:rsidRPr="00DB4985">
        <w:rPr>
          <w:rFonts w:ascii="Garamond" w:hAnsi="Garamond"/>
          <w:i/>
          <w:color w:val="0000CC"/>
          <w:sz w:val="20"/>
          <w:szCs w:val="20"/>
        </w:rPr>
        <w:t>qu'il apporte le moindre message</w:t>
      </w:r>
      <w:r w:rsidR="00EE026A">
        <w:rPr>
          <w:rFonts w:ascii="Garamond" w:hAnsi="Garamond"/>
          <w:sz w:val="20"/>
          <w:szCs w:val="20"/>
        </w:rPr>
        <w:t xml:space="preserve"> </w:t>
      </w:r>
      <w:r w:rsidR="00EE026A" w:rsidRPr="00EE026A">
        <w:rPr>
          <w:rFonts w:ascii="Garamond" w:hAnsi="Garamond"/>
          <w:color w:val="C00000"/>
          <w:sz w:val="14"/>
          <w:szCs w:val="14"/>
        </w:rPr>
        <w:t>[</w:t>
      </w:r>
      <w:r w:rsidR="004A40FF">
        <w:rPr>
          <w:rFonts w:ascii="Garamond" w:hAnsi="Garamond"/>
          <w:color w:val="C00000"/>
          <w:sz w:val="14"/>
          <w:szCs w:val="14"/>
        </w:rPr>
        <w:t xml:space="preserve"> </w:t>
      </w:r>
      <w:proofErr w:type="spellStart"/>
      <w:r w:rsidR="00EE026A" w:rsidRPr="00642541">
        <w:rPr>
          <w:rStyle w:val="lang-grc"/>
          <w:rFonts w:ascii="Palatino Linotype" w:hAnsi="Palatino Linotype"/>
          <w:color w:val="0000CC"/>
          <w:sz w:val="18"/>
          <w:szCs w:val="18"/>
        </w:rPr>
        <w:t>Ἄ</w:t>
      </w:r>
      <w:r w:rsidR="00EE026A" w:rsidRPr="00642541">
        <w:rPr>
          <w:rStyle w:val="lang-grc"/>
          <w:rFonts w:ascii="Palatino Linotype" w:hAnsi="Palatino Linotype" w:cs="Garamond"/>
          <w:color w:val="0000CC"/>
          <w:sz w:val="18"/>
          <w:szCs w:val="18"/>
        </w:rPr>
        <w:t>γγελο</w:t>
      </w:r>
      <w:r w:rsidR="00EE026A" w:rsidRPr="00642541">
        <w:rPr>
          <w:rStyle w:val="lang-grc"/>
          <w:rFonts w:ascii="Palatino Linotype" w:hAnsi="Palatino Linotype"/>
          <w:color w:val="0000CC"/>
          <w:sz w:val="18"/>
          <w:szCs w:val="18"/>
        </w:rPr>
        <w:t>ς</w:t>
      </w:r>
      <w:proofErr w:type="spellEnd"/>
      <w:r w:rsidR="00E74717">
        <w:rPr>
          <w:rStyle w:val="lang-grc"/>
          <w:rFonts w:ascii="Garamond" w:hAnsi="Garamond"/>
          <w:color w:val="C00000"/>
          <w:sz w:val="14"/>
          <w:szCs w:val="14"/>
        </w:rPr>
        <w:t> (</w:t>
      </w:r>
      <w:proofErr w:type="spellStart"/>
      <w:r w:rsidR="00EE026A" w:rsidRPr="00E74717">
        <w:rPr>
          <w:rStyle w:val="lang-grc"/>
          <w:rFonts w:ascii="Garamond" w:hAnsi="Garamond"/>
          <w:i/>
          <w:color w:val="C00000"/>
          <w:sz w:val="14"/>
          <w:szCs w:val="14"/>
        </w:rPr>
        <w:t>a</w:t>
      </w:r>
      <w:r w:rsidR="00FB42A8" w:rsidRPr="00E74717">
        <w:rPr>
          <w:rStyle w:val="lang-grc"/>
          <w:rFonts w:ascii="Garamond" w:hAnsi="Garamond"/>
          <w:i/>
          <w:color w:val="C00000"/>
          <w:sz w:val="14"/>
          <w:szCs w:val="14"/>
        </w:rPr>
        <w:t>n</w:t>
      </w:r>
      <w:r w:rsidR="00EE026A" w:rsidRPr="00E74717">
        <w:rPr>
          <w:rStyle w:val="lang-grc"/>
          <w:rFonts w:ascii="Garamond" w:hAnsi="Garamond"/>
          <w:i/>
          <w:color w:val="C00000"/>
          <w:sz w:val="14"/>
          <w:szCs w:val="14"/>
        </w:rPr>
        <w:t>gelos</w:t>
      </w:r>
      <w:proofErr w:type="spellEnd"/>
      <w:r w:rsidR="00E74717" w:rsidRPr="00E74717">
        <w:rPr>
          <w:rStyle w:val="lang-grc"/>
          <w:rFonts w:ascii="Garamond" w:hAnsi="Garamond"/>
          <w:i/>
          <w:color w:val="C00000"/>
          <w:sz w:val="14"/>
          <w:szCs w:val="14"/>
        </w:rPr>
        <w:t xml:space="preserve"> : </w:t>
      </w:r>
      <w:r w:rsidR="00EE026A" w:rsidRPr="00E74717">
        <w:rPr>
          <w:rStyle w:val="lang-grc"/>
          <w:rFonts w:ascii="Garamond" w:hAnsi="Garamond"/>
          <w:i/>
          <w:color w:val="C00000"/>
          <w:sz w:val="14"/>
          <w:szCs w:val="14"/>
        </w:rPr>
        <w:t>messager</w:t>
      </w:r>
      <w:r w:rsidR="00E74717">
        <w:rPr>
          <w:rStyle w:val="lang-grc"/>
          <w:rFonts w:ascii="Garamond" w:hAnsi="Garamond"/>
          <w:color w:val="C00000"/>
          <w:sz w:val="14"/>
          <w:szCs w:val="14"/>
        </w:rPr>
        <w:t>)</w:t>
      </w:r>
      <w:r w:rsidR="00EE026A" w:rsidRPr="00EE026A">
        <w:rPr>
          <w:rFonts w:ascii="Garamond" w:hAnsi="Garamond"/>
          <w:color w:val="C00000"/>
          <w:sz w:val="14"/>
          <w:szCs w:val="14"/>
        </w:rPr>
        <w:t>]</w:t>
      </w:r>
      <w:r w:rsidRPr="00151630">
        <w:rPr>
          <w:rFonts w:ascii="Garamond" w:hAnsi="Garamond"/>
          <w:sz w:val="20"/>
          <w:szCs w:val="20"/>
        </w:rPr>
        <w:t xml:space="preserve">, </w:t>
      </w:r>
    </w:p>
    <w:p w:rsidR="001B3CE3" w:rsidRDefault="001B3CE3" w:rsidP="00151630">
      <w:pPr>
        <w:pStyle w:val="Sansinterligne"/>
        <w:rPr>
          <w:rFonts w:ascii="Garamond" w:hAnsi="Garamond"/>
          <w:sz w:val="20"/>
          <w:szCs w:val="20"/>
        </w:rPr>
      </w:pPr>
      <w:r w:rsidRPr="00151630">
        <w:rPr>
          <w:rFonts w:ascii="Garamond" w:hAnsi="Garamond"/>
          <w:sz w:val="20"/>
          <w:szCs w:val="20"/>
        </w:rPr>
        <w:t>et c'est</w:t>
      </w:r>
      <w:r w:rsidR="00DB4985">
        <w:rPr>
          <w:rFonts w:ascii="Garamond" w:hAnsi="Garamond"/>
          <w:sz w:val="20"/>
          <w:szCs w:val="20"/>
        </w:rPr>
        <w:t xml:space="preserve"> -</w:t>
      </w:r>
      <w:r w:rsidRPr="00151630">
        <w:rPr>
          <w:rFonts w:ascii="Garamond" w:hAnsi="Garamond"/>
          <w:sz w:val="20"/>
          <w:szCs w:val="20"/>
        </w:rPr>
        <w:t xml:space="preserve"> sur ce point</w:t>
      </w:r>
      <w:r w:rsidR="00AF161E">
        <w:rPr>
          <w:rFonts w:ascii="Garamond" w:hAnsi="Garamond"/>
          <w:sz w:val="20"/>
          <w:szCs w:val="20"/>
        </w:rPr>
        <w:t>-</w:t>
      </w:r>
      <w:r w:rsidRPr="00151630">
        <w:rPr>
          <w:rFonts w:ascii="Garamond" w:hAnsi="Garamond"/>
          <w:sz w:val="20"/>
          <w:szCs w:val="20"/>
        </w:rPr>
        <w:t>là</w:t>
      </w:r>
      <w:r w:rsidR="00CE266A" w:rsidRPr="00151630">
        <w:rPr>
          <w:rFonts w:ascii="Garamond" w:hAnsi="Garamond"/>
          <w:sz w:val="20"/>
          <w:szCs w:val="20"/>
        </w:rPr>
        <w:t>,</w:t>
      </w:r>
      <w:r w:rsidRPr="00151630">
        <w:rPr>
          <w:rFonts w:ascii="Garamond" w:hAnsi="Garamond"/>
          <w:sz w:val="20"/>
          <w:szCs w:val="20"/>
        </w:rPr>
        <w:t xml:space="preserve"> au niveau du signifiant n'est</w:t>
      </w:r>
      <w:r w:rsidR="00AF161E">
        <w:rPr>
          <w:rFonts w:ascii="Garamond" w:hAnsi="Garamond"/>
          <w:sz w:val="20"/>
          <w:szCs w:val="20"/>
        </w:rPr>
        <w:t>-</w:t>
      </w:r>
      <w:r w:rsidRPr="00151630">
        <w:rPr>
          <w:rFonts w:ascii="Garamond" w:hAnsi="Garamond"/>
          <w:sz w:val="20"/>
          <w:szCs w:val="20"/>
        </w:rPr>
        <w:t>ce pas</w:t>
      </w:r>
      <w:r w:rsidR="00DB4985">
        <w:rPr>
          <w:rFonts w:ascii="Garamond" w:hAnsi="Garamond"/>
          <w:sz w:val="20"/>
          <w:szCs w:val="20"/>
        </w:rPr>
        <w:t xml:space="preserve"> -</w:t>
      </w:r>
      <w:r w:rsidR="00CE266A" w:rsidRPr="00151630">
        <w:rPr>
          <w:rFonts w:ascii="Garamond" w:hAnsi="Garamond"/>
          <w:sz w:val="20"/>
          <w:szCs w:val="20"/>
        </w:rPr>
        <w:t xml:space="preserve"> en quoi… </w:t>
      </w:r>
      <w:r w:rsidRPr="00DB4985">
        <w:rPr>
          <w:rFonts w:ascii="Garamond" w:hAnsi="Garamond"/>
          <w:i/>
          <w:color w:val="0000CC"/>
          <w:sz w:val="20"/>
          <w:szCs w:val="20"/>
        </w:rPr>
        <w:t xml:space="preserve">en quoi </w:t>
      </w:r>
      <w:r w:rsidRPr="00853449">
        <w:rPr>
          <w:rFonts w:ascii="Garamond" w:hAnsi="Garamond"/>
          <w:i/>
          <w:color w:val="0000CC"/>
          <w:sz w:val="20"/>
          <w:szCs w:val="20"/>
          <w:u w:val="single"/>
        </w:rPr>
        <w:t>il est vraiment signifiant</w:t>
      </w:r>
      <w:r w:rsidRPr="00DB4985">
        <w:rPr>
          <w:rFonts w:ascii="Garamond" w:hAnsi="Garamond"/>
          <w:i/>
          <w:color w:val="0000CC"/>
          <w:sz w:val="20"/>
          <w:szCs w:val="20"/>
        </w:rPr>
        <w:t xml:space="preserve"> justement</w:t>
      </w:r>
      <w:r w:rsidRPr="00151630">
        <w:rPr>
          <w:rFonts w:ascii="Garamond" w:hAnsi="Garamond"/>
          <w:sz w:val="20"/>
          <w:szCs w:val="20"/>
        </w:rPr>
        <w:t>.</w:t>
      </w:r>
    </w:p>
    <w:p w:rsidR="00F802F4" w:rsidRDefault="00F802F4" w:rsidP="00151630">
      <w:pPr>
        <w:pStyle w:val="Sansinterligne"/>
        <w:rPr>
          <w:rFonts w:ascii="Garamond" w:hAnsi="Garamond"/>
          <w:sz w:val="20"/>
          <w:szCs w:val="20"/>
        </w:rPr>
      </w:pPr>
    </w:p>
    <w:p w:rsidR="00DB4985" w:rsidRPr="00853449" w:rsidRDefault="00F802F4" w:rsidP="00151630">
      <w:pPr>
        <w:pStyle w:val="Sansinterligne"/>
        <w:rPr>
          <w:rFonts w:ascii="Garamond" w:hAnsi="Garamond"/>
          <w:i/>
          <w:color w:val="C00000"/>
          <w:sz w:val="16"/>
          <w:szCs w:val="16"/>
        </w:rPr>
      </w:pPr>
      <w:r w:rsidRPr="00F802F4">
        <w:rPr>
          <w:rFonts w:ascii="Garamond" w:hAnsi="Garamond"/>
          <w:color w:val="C00000"/>
          <w:sz w:val="16"/>
          <w:szCs w:val="16"/>
        </w:rPr>
        <w:t>[</w:t>
      </w:r>
      <w:r w:rsidRPr="000C27A5">
        <w:rPr>
          <w:color w:val="0000CC"/>
          <w:sz w:val="16"/>
          <w:szCs w:val="16"/>
        </w:rPr>
        <w:t>S</w:t>
      </w:r>
      <w:r w:rsidRPr="000C27A5">
        <w:rPr>
          <w:color w:val="0000CC"/>
          <w:sz w:val="16"/>
          <w:szCs w:val="16"/>
          <w:vertAlign w:val="subscript"/>
        </w:rPr>
        <w:t>1</w:t>
      </w:r>
      <w:r>
        <w:rPr>
          <w:rFonts w:ascii="Garamond" w:hAnsi="Garamond"/>
          <w:color w:val="C00000"/>
          <w:sz w:val="16"/>
          <w:szCs w:val="16"/>
        </w:rPr>
        <w:t xml:space="preserve"> </w:t>
      </w:r>
      <w:r w:rsidRPr="00853449">
        <w:rPr>
          <w:rFonts w:ascii="Garamond" w:hAnsi="Garamond"/>
          <w:i/>
          <w:color w:val="C00000"/>
          <w:sz w:val="16"/>
          <w:szCs w:val="16"/>
        </w:rPr>
        <w:t>le signifiant</w:t>
      </w:r>
      <w:r w:rsidR="00853449" w:rsidRPr="00853449">
        <w:rPr>
          <w:rFonts w:ascii="Garamond" w:hAnsi="Garamond"/>
          <w:i/>
          <w:color w:val="C00000"/>
          <w:sz w:val="16"/>
          <w:szCs w:val="16"/>
        </w:rPr>
        <w:t xml:space="preserve"> « bête » mais</w:t>
      </w:r>
      <w:r w:rsidRPr="00853449">
        <w:rPr>
          <w:rFonts w:ascii="Garamond" w:hAnsi="Garamond"/>
          <w:i/>
          <w:color w:val="C00000"/>
          <w:sz w:val="16"/>
          <w:szCs w:val="16"/>
        </w:rPr>
        <w:t xml:space="preserve"> fondamental</w:t>
      </w:r>
      <w:r w:rsidR="00853449" w:rsidRPr="00853449">
        <w:rPr>
          <w:rFonts w:ascii="Garamond" w:hAnsi="Garamond"/>
          <w:i/>
          <w:color w:val="C00000"/>
          <w:sz w:val="16"/>
          <w:szCs w:val="16"/>
        </w:rPr>
        <w:t>,</w:t>
      </w:r>
      <w:r w:rsidRPr="00853449">
        <w:rPr>
          <w:rFonts w:ascii="Garamond" w:hAnsi="Garamond"/>
          <w:i/>
          <w:color w:val="C00000"/>
          <w:sz w:val="16"/>
          <w:szCs w:val="16"/>
        </w:rPr>
        <w:t xml:space="preserve"> est coupé du savoir</w:t>
      </w:r>
      <w:r w:rsidRPr="00853449">
        <w:rPr>
          <w:rFonts w:ascii="Garamond" w:hAnsi="Garamond"/>
          <w:i/>
          <w:color w:val="C00000"/>
          <w:sz w:val="16"/>
          <w:szCs w:val="16"/>
          <w:vertAlign w:val="subscript"/>
        </w:rPr>
        <w:t xml:space="preserve">→ </w:t>
      </w:r>
      <w:r w:rsidRPr="00853449">
        <w:rPr>
          <w:rFonts w:ascii="Garamond" w:hAnsi="Garamond"/>
          <w:i/>
          <w:color w:val="C00000"/>
          <w:sz w:val="16"/>
          <w:szCs w:val="16"/>
        </w:rPr>
        <w:t>asémantique , il n’est porteur d’aucun message</w:t>
      </w:r>
      <w:r w:rsidR="00DB4985" w:rsidRPr="00853449">
        <w:rPr>
          <w:rFonts w:ascii="Garamond" w:hAnsi="Garamond"/>
          <w:i/>
          <w:color w:val="C00000"/>
          <w:sz w:val="16"/>
          <w:szCs w:val="16"/>
        </w:rPr>
        <w:t xml:space="preserve">, d’aucun signifié, d’aucun sens, </w:t>
      </w:r>
    </w:p>
    <w:p w:rsidR="00F802F4" w:rsidRPr="00F802F4" w:rsidRDefault="00DB4985" w:rsidP="00151630">
      <w:pPr>
        <w:pStyle w:val="Sansinterligne"/>
        <w:rPr>
          <w:rFonts w:ascii="Garamond" w:hAnsi="Garamond"/>
          <w:color w:val="C00000"/>
          <w:sz w:val="16"/>
          <w:szCs w:val="16"/>
        </w:rPr>
      </w:pPr>
      <w:r w:rsidRPr="00853449">
        <w:rPr>
          <w:rFonts w:ascii="Garamond" w:hAnsi="Garamond"/>
          <w:i/>
          <w:color w:val="C00000"/>
          <w:sz w:val="16"/>
          <w:szCs w:val="16"/>
        </w:rPr>
        <w:t>et c’est là  dans les « non-sens » du symptôme, du lapsus, du rêve… qu’« </w:t>
      </w:r>
      <w:r w:rsidRPr="00853449">
        <w:rPr>
          <w:rFonts w:ascii="Garamond" w:hAnsi="Garamond"/>
          <w:i/>
          <w:color w:val="0000CC"/>
          <w:sz w:val="16"/>
          <w:szCs w:val="16"/>
        </w:rPr>
        <w:t>il est vraiment signifiant</w:t>
      </w:r>
      <w:r w:rsidRPr="00853449">
        <w:rPr>
          <w:rFonts w:ascii="Garamond" w:hAnsi="Garamond"/>
          <w:i/>
          <w:color w:val="C00000"/>
          <w:sz w:val="16"/>
          <w:szCs w:val="16"/>
        </w:rPr>
        <w:t> »</w:t>
      </w:r>
      <w:r w:rsidR="00F802F4" w:rsidRPr="00F802F4">
        <w:rPr>
          <w:rFonts w:ascii="Garamond" w:hAnsi="Garamond"/>
          <w:color w:val="C00000"/>
          <w:sz w:val="16"/>
          <w:szCs w:val="16"/>
        </w:rPr>
        <w:t>]</w:t>
      </w:r>
    </w:p>
    <w:p w:rsidR="006F4357" w:rsidRPr="00151630" w:rsidRDefault="006F4357" w:rsidP="00151630">
      <w:pPr>
        <w:pStyle w:val="Sansinterligne"/>
        <w:rPr>
          <w:rFonts w:ascii="Garamond" w:hAnsi="Garamond"/>
          <w:sz w:val="20"/>
          <w:szCs w:val="20"/>
        </w:rPr>
      </w:pPr>
    </w:p>
    <w:p w:rsidR="00AF161E" w:rsidRDefault="001B3CE3" w:rsidP="00151630">
      <w:pPr>
        <w:pStyle w:val="Sansinterligne"/>
        <w:rPr>
          <w:rFonts w:ascii="Garamond" w:hAnsi="Garamond"/>
          <w:sz w:val="20"/>
          <w:szCs w:val="20"/>
        </w:rPr>
      </w:pPr>
      <w:r w:rsidRPr="00151630">
        <w:rPr>
          <w:rFonts w:ascii="Garamond" w:hAnsi="Garamond"/>
          <w:sz w:val="20"/>
          <w:szCs w:val="20"/>
        </w:rPr>
        <w:t>Alors</w:t>
      </w:r>
      <w:r w:rsidR="00CE266A" w:rsidRPr="00151630">
        <w:rPr>
          <w:rFonts w:ascii="Garamond" w:hAnsi="Garamond"/>
          <w:sz w:val="20"/>
          <w:szCs w:val="20"/>
        </w:rPr>
        <w:t>,</w:t>
      </w:r>
      <w:r w:rsidRPr="00151630">
        <w:rPr>
          <w:rFonts w:ascii="Garamond" w:hAnsi="Garamond"/>
          <w:sz w:val="20"/>
          <w:szCs w:val="20"/>
        </w:rPr>
        <w:t xml:space="preserve"> il s'agirait quand même de savoir </w:t>
      </w:r>
      <w:r w:rsidRPr="00151630">
        <w:rPr>
          <w:rFonts w:ascii="Garamond" w:hAnsi="Garamond"/>
          <w:i/>
          <w:sz w:val="20"/>
          <w:szCs w:val="20"/>
        </w:rPr>
        <w:t xml:space="preserve">où </w:t>
      </w:r>
      <w:r w:rsidR="006E2851" w:rsidRPr="00151630">
        <w:rPr>
          <w:rFonts w:ascii="Garamond" w:hAnsi="Garamond"/>
          <w:i/>
          <w:sz w:val="20"/>
          <w:szCs w:val="20"/>
        </w:rPr>
        <w:t xml:space="preserve">tout </w:t>
      </w:r>
      <w:r w:rsidRPr="00151630">
        <w:rPr>
          <w:rFonts w:ascii="Garamond" w:hAnsi="Garamond"/>
          <w:i/>
          <w:sz w:val="20"/>
          <w:szCs w:val="20"/>
        </w:rPr>
        <w:t>ça nous mène</w:t>
      </w:r>
      <w:r w:rsidR="00CE266A" w:rsidRPr="00151630">
        <w:rPr>
          <w:rFonts w:ascii="Garamond" w:hAnsi="Garamond"/>
          <w:sz w:val="20"/>
          <w:szCs w:val="20"/>
        </w:rPr>
        <w:t>,</w:t>
      </w:r>
      <w:r w:rsidRPr="00151630">
        <w:rPr>
          <w:rFonts w:ascii="Garamond" w:hAnsi="Garamond"/>
          <w:sz w:val="20"/>
          <w:szCs w:val="20"/>
        </w:rPr>
        <w:t xml:space="preserve"> et de nous poser la question de savoir pourquoi </w:t>
      </w:r>
    </w:p>
    <w:p w:rsidR="00FB36C3" w:rsidRDefault="001B3CE3" w:rsidP="00151630">
      <w:pPr>
        <w:pStyle w:val="Sansinterligne"/>
        <w:rPr>
          <w:rFonts w:ascii="Garamond" w:hAnsi="Garamond"/>
          <w:sz w:val="20"/>
          <w:szCs w:val="20"/>
        </w:rPr>
      </w:pPr>
      <w:r w:rsidRPr="00151630">
        <w:rPr>
          <w:rFonts w:ascii="Garamond" w:hAnsi="Garamond"/>
          <w:sz w:val="20"/>
          <w:szCs w:val="20"/>
        </w:rPr>
        <w:t xml:space="preserve">nous mettons tant d'accent sur cette </w:t>
      </w:r>
      <w:r w:rsidRPr="00151630">
        <w:rPr>
          <w:rFonts w:ascii="Garamond" w:hAnsi="Garamond"/>
          <w:i/>
          <w:color w:val="0000CC"/>
          <w:sz w:val="20"/>
          <w:szCs w:val="20"/>
        </w:rPr>
        <w:t>fonction du</w:t>
      </w:r>
      <w:r w:rsidR="006E2851" w:rsidRPr="00151630">
        <w:rPr>
          <w:rFonts w:ascii="Garamond" w:hAnsi="Garamond"/>
          <w:i/>
          <w:color w:val="0000CC"/>
          <w:sz w:val="20"/>
          <w:szCs w:val="20"/>
        </w:rPr>
        <w:t xml:space="preserve"> </w:t>
      </w:r>
      <w:r w:rsidRPr="00151630">
        <w:rPr>
          <w:rFonts w:ascii="Garamond" w:hAnsi="Garamond"/>
          <w:i/>
          <w:color w:val="0000CC"/>
          <w:sz w:val="20"/>
          <w:szCs w:val="20"/>
        </w:rPr>
        <w:t>signifiant</w:t>
      </w:r>
      <w:r w:rsidR="00853449">
        <w:rPr>
          <w:rFonts w:ascii="Garamond" w:hAnsi="Garamond"/>
          <w:i/>
          <w:color w:val="0000CC"/>
          <w:sz w:val="20"/>
          <w:szCs w:val="20"/>
        </w:rPr>
        <w:t xml:space="preserve"> </w:t>
      </w:r>
      <w:r w:rsidR="00853449" w:rsidRPr="00853449">
        <w:rPr>
          <w:rFonts w:ascii="Garamond" w:hAnsi="Garamond"/>
          <w:color w:val="C00000"/>
          <w:sz w:val="16"/>
          <w:szCs w:val="16"/>
        </w:rPr>
        <w:t>[</w:t>
      </w:r>
      <w:r w:rsidR="006070D4" w:rsidRPr="006070D4">
        <w:rPr>
          <w:rFonts w:ascii="Garamond" w:hAnsi="Garamond"/>
          <w:i/>
          <w:color w:val="C00000"/>
          <w:sz w:val="16"/>
          <w:szCs w:val="16"/>
        </w:rPr>
        <w:t xml:space="preserve">le </w:t>
      </w:r>
      <w:r w:rsidR="006070D4" w:rsidRPr="000C27A5">
        <w:rPr>
          <w:color w:val="0000CC"/>
          <w:sz w:val="16"/>
          <w:szCs w:val="16"/>
        </w:rPr>
        <w:t>S</w:t>
      </w:r>
      <w:r w:rsidR="006070D4" w:rsidRPr="000C27A5">
        <w:rPr>
          <w:color w:val="0000CC"/>
          <w:sz w:val="16"/>
          <w:szCs w:val="16"/>
          <w:vertAlign w:val="subscript"/>
        </w:rPr>
        <w:t>1</w:t>
      </w:r>
      <w:r w:rsidR="006070D4">
        <w:rPr>
          <w:rFonts w:ascii="Garamond" w:hAnsi="Garamond"/>
          <w:color w:val="C00000"/>
          <w:sz w:val="16"/>
          <w:szCs w:val="16"/>
        </w:rPr>
        <w:t xml:space="preserve"> </w:t>
      </w:r>
      <w:r w:rsidR="006070D4" w:rsidRPr="00853449">
        <w:rPr>
          <w:rFonts w:ascii="Garamond" w:hAnsi="Garamond"/>
          <w:i/>
          <w:color w:val="C00000"/>
          <w:sz w:val="16"/>
          <w:szCs w:val="16"/>
        </w:rPr>
        <w:t>« bête »</w:t>
      </w:r>
      <w:r w:rsidR="00853449" w:rsidRPr="00853449">
        <w:rPr>
          <w:rFonts w:ascii="Garamond" w:hAnsi="Garamond"/>
          <w:color w:val="C00000"/>
          <w:sz w:val="16"/>
          <w:szCs w:val="16"/>
        </w:rPr>
        <w:t>]</w:t>
      </w:r>
      <w:r w:rsidR="00FB36C3">
        <w:rPr>
          <w:rFonts w:ascii="Garamond" w:hAnsi="Garamond"/>
          <w:sz w:val="20"/>
          <w:szCs w:val="20"/>
        </w:rPr>
        <w:t xml:space="preserve">. </w:t>
      </w:r>
      <w:r w:rsidR="006E2851" w:rsidRPr="00151630">
        <w:rPr>
          <w:rFonts w:ascii="Garamond" w:hAnsi="Garamond"/>
          <w:sz w:val="20"/>
          <w:szCs w:val="20"/>
        </w:rPr>
        <w:t>I</w:t>
      </w:r>
      <w:r w:rsidRPr="00151630">
        <w:rPr>
          <w:rFonts w:ascii="Garamond" w:hAnsi="Garamond"/>
          <w:sz w:val="20"/>
          <w:szCs w:val="20"/>
        </w:rPr>
        <w:t>l s'agirait de la fonder, parce que quand même</w:t>
      </w:r>
      <w:r w:rsidR="006E2851" w:rsidRPr="00151630">
        <w:rPr>
          <w:rFonts w:ascii="Garamond" w:hAnsi="Garamond"/>
          <w:sz w:val="20"/>
          <w:szCs w:val="20"/>
        </w:rPr>
        <w:t>,</w:t>
      </w:r>
      <w:r w:rsidRPr="00151630">
        <w:rPr>
          <w:rFonts w:ascii="Garamond" w:hAnsi="Garamond"/>
          <w:sz w:val="20"/>
          <w:szCs w:val="20"/>
        </w:rPr>
        <w:t xml:space="preserve"> </w:t>
      </w:r>
    </w:p>
    <w:p w:rsidR="00FB36C3" w:rsidRDefault="001B3CE3" w:rsidP="00151630">
      <w:pPr>
        <w:pStyle w:val="Sansinterligne"/>
        <w:rPr>
          <w:rFonts w:ascii="Garamond" w:hAnsi="Garamond"/>
          <w:sz w:val="20"/>
          <w:szCs w:val="20"/>
        </w:rPr>
      </w:pPr>
      <w:r w:rsidRPr="00151630">
        <w:rPr>
          <w:rFonts w:ascii="Garamond" w:hAnsi="Garamond"/>
          <w:sz w:val="20"/>
          <w:szCs w:val="20"/>
        </w:rPr>
        <w:t>c'est le fondement du symbolique</w:t>
      </w:r>
      <w:r w:rsidR="00853449">
        <w:rPr>
          <w:rFonts w:ascii="Garamond" w:hAnsi="Garamond"/>
          <w:sz w:val="20"/>
          <w:szCs w:val="20"/>
        </w:rPr>
        <w:t xml:space="preserve"> -</w:t>
      </w:r>
      <w:r w:rsidRPr="00151630">
        <w:rPr>
          <w:rFonts w:ascii="Garamond" w:hAnsi="Garamond"/>
          <w:sz w:val="20"/>
          <w:szCs w:val="20"/>
        </w:rPr>
        <w:t xml:space="preserve"> </w:t>
      </w:r>
      <w:r w:rsidR="00853449">
        <w:rPr>
          <w:rFonts w:ascii="Garamond" w:hAnsi="Garamond"/>
          <w:sz w:val="20"/>
          <w:szCs w:val="20"/>
        </w:rPr>
        <w:t>n</w:t>
      </w:r>
      <w:r w:rsidRPr="00151630">
        <w:rPr>
          <w:rFonts w:ascii="Garamond" w:hAnsi="Garamond"/>
          <w:sz w:val="20"/>
          <w:szCs w:val="20"/>
        </w:rPr>
        <w:t>ous le maintenons</w:t>
      </w:r>
      <w:r w:rsidR="00853449">
        <w:rPr>
          <w:rFonts w:ascii="Garamond" w:hAnsi="Garamond"/>
          <w:sz w:val="20"/>
          <w:szCs w:val="20"/>
        </w:rPr>
        <w:t xml:space="preserve"> -</w:t>
      </w:r>
      <w:r w:rsidRPr="00151630">
        <w:rPr>
          <w:rFonts w:ascii="Garamond" w:hAnsi="Garamond"/>
          <w:sz w:val="20"/>
          <w:szCs w:val="20"/>
        </w:rPr>
        <w:t xml:space="preserve"> quelles que soient ses dimensions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qui ne nous permettent d'évoquer que </w:t>
      </w:r>
      <w:r w:rsidRPr="00151630">
        <w:rPr>
          <w:rFonts w:ascii="Garamond" w:hAnsi="Garamond"/>
          <w:i/>
          <w:sz w:val="20"/>
          <w:szCs w:val="20"/>
        </w:rPr>
        <w:t>le discours analytique</w:t>
      </w:r>
      <w:r w:rsidR="006F4357" w:rsidRPr="00151630">
        <w:rPr>
          <w:rFonts w:ascii="Garamond" w:hAnsi="Garamond"/>
          <w:sz w:val="20"/>
          <w:szCs w:val="20"/>
        </w:rPr>
        <w:t>.</w:t>
      </w:r>
    </w:p>
    <w:p w:rsidR="006F4357" w:rsidRDefault="006F4357" w:rsidP="00151630">
      <w:pPr>
        <w:pStyle w:val="Sansinterligne"/>
        <w:rPr>
          <w:rFonts w:ascii="Garamond" w:hAnsi="Garamond"/>
          <w:sz w:val="20"/>
          <w:szCs w:val="20"/>
        </w:rPr>
      </w:pPr>
    </w:p>
    <w:p w:rsidR="00A30B6A" w:rsidRDefault="00853449" w:rsidP="00151630">
      <w:pPr>
        <w:pStyle w:val="Sansinterligne"/>
        <w:rPr>
          <w:color w:val="0000CC"/>
          <w:sz w:val="16"/>
          <w:szCs w:val="16"/>
        </w:rPr>
      </w:pPr>
      <w:r w:rsidRPr="00853449">
        <w:rPr>
          <w:rFonts w:ascii="Garamond" w:hAnsi="Garamond"/>
          <w:color w:val="C00000"/>
          <w:sz w:val="16"/>
          <w:szCs w:val="16"/>
        </w:rPr>
        <w:t>[</w:t>
      </w:r>
      <w:r w:rsidRPr="006070D4">
        <w:rPr>
          <w:rFonts w:ascii="Garamond" w:hAnsi="Garamond"/>
          <w:i/>
          <w:color w:val="C00000"/>
          <w:sz w:val="16"/>
          <w:szCs w:val="16"/>
        </w:rPr>
        <w:t>ce</w:t>
      </w:r>
      <w:r>
        <w:rPr>
          <w:rFonts w:ascii="Garamond" w:hAnsi="Garamond"/>
          <w:color w:val="C00000"/>
          <w:sz w:val="16"/>
          <w:szCs w:val="16"/>
        </w:rPr>
        <w:t xml:space="preserve"> </w:t>
      </w:r>
      <w:r w:rsidR="006070D4" w:rsidRPr="000C27A5">
        <w:rPr>
          <w:color w:val="0000CC"/>
          <w:sz w:val="16"/>
          <w:szCs w:val="16"/>
        </w:rPr>
        <w:t>S</w:t>
      </w:r>
      <w:r w:rsidR="006070D4" w:rsidRPr="000C27A5">
        <w:rPr>
          <w:color w:val="0000CC"/>
          <w:sz w:val="16"/>
          <w:szCs w:val="16"/>
          <w:vertAlign w:val="subscript"/>
        </w:rPr>
        <w:t>1</w:t>
      </w:r>
      <w:r w:rsidR="006070D4">
        <w:rPr>
          <w:color w:val="0000CC"/>
          <w:sz w:val="16"/>
          <w:szCs w:val="16"/>
          <w:vertAlign w:val="subscript"/>
        </w:rPr>
        <w:t xml:space="preserve"> </w:t>
      </w:r>
      <w:r w:rsidRPr="006070D4">
        <w:rPr>
          <w:rFonts w:ascii="Garamond" w:hAnsi="Garamond"/>
          <w:i/>
          <w:color w:val="C00000"/>
          <w:sz w:val="16"/>
          <w:szCs w:val="16"/>
        </w:rPr>
        <w:t>signifiant « bête » n’est plus celui de la linguistique</w:t>
      </w:r>
      <w:r w:rsidR="006070D4" w:rsidRPr="006070D4">
        <w:rPr>
          <w:rFonts w:ascii="Garamond" w:hAnsi="Garamond"/>
          <w:i/>
          <w:color w:val="C00000"/>
          <w:sz w:val="16"/>
          <w:szCs w:val="16"/>
        </w:rPr>
        <w:t xml:space="preserve"> mais bien celui de la </w:t>
      </w:r>
      <w:proofErr w:type="spellStart"/>
      <w:r w:rsidR="006070D4" w:rsidRPr="006070D4">
        <w:rPr>
          <w:rFonts w:ascii="Garamond" w:hAnsi="Garamond"/>
          <w:i/>
          <w:color w:val="C00000"/>
          <w:sz w:val="16"/>
          <w:szCs w:val="16"/>
        </w:rPr>
        <w:t>linguisterie</w:t>
      </w:r>
      <w:proofErr w:type="spellEnd"/>
      <w:r w:rsidR="006070D4" w:rsidRPr="006070D4">
        <w:rPr>
          <w:rFonts w:ascii="Garamond" w:hAnsi="Garamond"/>
          <w:i/>
          <w:color w:val="C00000"/>
          <w:sz w:val="16"/>
          <w:szCs w:val="16"/>
        </w:rPr>
        <w:t>, des bêtises de la jouissance, de ce qui « ne se peut dire »</w:t>
      </w:r>
      <w:r w:rsidR="006070D4" w:rsidRPr="006070D4">
        <w:rPr>
          <w:color w:val="0000CC"/>
          <w:sz w:val="16"/>
          <w:szCs w:val="16"/>
        </w:rPr>
        <w:t xml:space="preserve"> </w:t>
      </w:r>
    </w:p>
    <w:p w:rsidR="00853449" w:rsidRPr="00853449" w:rsidRDefault="00A30B6A" w:rsidP="00151630">
      <w:pPr>
        <w:pStyle w:val="Sansinterligne"/>
        <w:rPr>
          <w:rFonts w:ascii="Garamond" w:hAnsi="Garamond"/>
          <w:color w:val="C00000"/>
          <w:sz w:val="16"/>
          <w:szCs w:val="16"/>
        </w:rPr>
      </w:pPr>
      <w:r>
        <w:rPr>
          <w:color w:val="0000CC"/>
          <w:sz w:val="16"/>
          <w:szCs w:val="16"/>
        </w:rPr>
        <w:t xml:space="preserve"> </w:t>
      </w:r>
      <w:r w:rsidR="006070D4" w:rsidRPr="00853449">
        <w:rPr>
          <w:rFonts w:ascii="Garamond" w:hAnsi="Garamond"/>
          <w:i/>
          <w:color w:val="C00000"/>
          <w:sz w:val="16"/>
          <w:szCs w:val="16"/>
          <w:vertAlign w:val="subscript"/>
        </w:rPr>
        <w:t>→</w:t>
      </w:r>
      <w:r w:rsidR="006070D4">
        <w:rPr>
          <w:rFonts w:ascii="Garamond" w:hAnsi="Garamond"/>
          <w:i/>
          <w:color w:val="C00000"/>
          <w:sz w:val="16"/>
          <w:szCs w:val="16"/>
          <w:vertAlign w:val="subscript"/>
        </w:rPr>
        <w:t xml:space="preserve"> </w:t>
      </w:r>
      <w:r w:rsidR="006070D4" w:rsidRPr="006070D4">
        <w:rPr>
          <w:rFonts w:ascii="Garamond" w:hAnsi="Garamond"/>
          <w:i/>
          <w:color w:val="C00000"/>
          <w:sz w:val="16"/>
          <w:szCs w:val="16"/>
        </w:rPr>
        <w:t>au fondement même du symbolique</w:t>
      </w:r>
      <w:r w:rsidR="006070D4">
        <w:rPr>
          <w:rFonts w:ascii="Garamond" w:hAnsi="Garamond"/>
          <w:i/>
          <w:color w:val="C00000"/>
          <w:sz w:val="16"/>
          <w:szCs w:val="16"/>
        </w:rPr>
        <w:t xml:space="preserve"> comme trace, écriture d’une expérience de jouissance</w:t>
      </w:r>
      <w:r w:rsidR="00853449" w:rsidRPr="00853449">
        <w:rPr>
          <w:rFonts w:ascii="Garamond" w:hAnsi="Garamond"/>
          <w:color w:val="C00000"/>
          <w:sz w:val="16"/>
          <w:szCs w:val="16"/>
        </w:rPr>
        <w:t>]</w:t>
      </w:r>
    </w:p>
    <w:p w:rsidR="00853449" w:rsidRPr="00151630" w:rsidRDefault="00853449" w:rsidP="00151630">
      <w:pPr>
        <w:pStyle w:val="Sansinterligne"/>
        <w:rPr>
          <w:rFonts w:ascii="Garamond" w:hAnsi="Garamond"/>
          <w:sz w:val="20"/>
          <w:szCs w:val="20"/>
        </w:rPr>
      </w:pPr>
    </w:p>
    <w:p w:rsidR="00CF5F7E" w:rsidRDefault="001B3CE3" w:rsidP="00151630">
      <w:pPr>
        <w:pStyle w:val="Sansinterligne"/>
        <w:rPr>
          <w:rFonts w:ascii="Garamond" w:hAnsi="Garamond"/>
          <w:sz w:val="20"/>
          <w:szCs w:val="20"/>
        </w:rPr>
      </w:pPr>
      <w:r w:rsidRPr="00151630">
        <w:rPr>
          <w:rFonts w:ascii="Garamond" w:hAnsi="Garamond"/>
          <w:sz w:val="20"/>
          <w:szCs w:val="20"/>
        </w:rPr>
        <w:t xml:space="preserve">J'aurais pu aborder les choses d'une autre façon, j'aurais pu vous dire comment on fait pour venir me demander </w:t>
      </w:r>
    </w:p>
    <w:p w:rsidR="00B446DF" w:rsidRDefault="001B3CE3" w:rsidP="00151630">
      <w:pPr>
        <w:pStyle w:val="Sansinterligne"/>
        <w:rPr>
          <w:rFonts w:ascii="Garamond" w:hAnsi="Garamond"/>
          <w:sz w:val="20"/>
          <w:szCs w:val="20"/>
        </w:rPr>
      </w:pPr>
      <w:r w:rsidRPr="00151630">
        <w:rPr>
          <w:rFonts w:ascii="Garamond" w:hAnsi="Garamond"/>
          <w:sz w:val="20"/>
          <w:szCs w:val="20"/>
        </w:rPr>
        <w:t xml:space="preserve">une analyse, par exemple. </w:t>
      </w:r>
      <w:proofErr w:type="gramStart"/>
      <w:r w:rsidRPr="00151630">
        <w:rPr>
          <w:rFonts w:ascii="Garamond" w:hAnsi="Garamond"/>
          <w:sz w:val="20"/>
          <w:szCs w:val="20"/>
        </w:rPr>
        <w:t>Je voudrais</w:t>
      </w:r>
      <w:proofErr w:type="gramEnd"/>
      <w:r w:rsidRPr="00151630">
        <w:rPr>
          <w:rFonts w:ascii="Garamond" w:hAnsi="Garamond"/>
          <w:sz w:val="20"/>
          <w:szCs w:val="20"/>
        </w:rPr>
        <w:t xml:space="preserve"> pas toucher à cette fraîcheur, il y en a qui se reconnaîtraient, </w:t>
      </w:r>
    </w:p>
    <w:p w:rsidR="001B3CE3" w:rsidRPr="00151630" w:rsidRDefault="007C45A4" w:rsidP="00151630">
      <w:pPr>
        <w:pStyle w:val="Sansinterligne"/>
        <w:rPr>
          <w:rFonts w:ascii="Garamond" w:hAnsi="Garamond"/>
          <w:sz w:val="20"/>
          <w:szCs w:val="20"/>
        </w:rPr>
      </w:pPr>
      <w:r>
        <w:rPr>
          <w:rFonts w:ascii="Garamond" w:hAnsi="Garamond"/>
          <w:sz w:val="20"/>
          <w:szCs w:val="20"/>
        </w:rPr>
        <w:t xml:space="preserve">et </w:t>
      </w:r>
      <w:r w:rsidR="001B3CE3" w:rsidRPr="00151630">
        <w:rPr>
          <w:rFonts w:ascii="Garamond" w:hAnsi="Garamond"/>
          <w:sz w:val="20"/>
          <w:szCs w:val="20"/>
        </w:rPr>
        <w:t xml:space="preserve">Dieu sait </w:t>
      </w:r>
      <w:r w:rsidR="001B3CE3" w:rsidRPr="00B446DF">
        <w:rPr>
          <w:rFonts w:ascii="Garamond" w:hAnsi="Garamond"/>
          <w:i/>
          <w:sz w:val="20"/>
          <w:szCs w:val="20"/>
        </w:rPr>
        <w:t>ce qu'ils penseraient, ce qu'ils s'imagineraient</w:t>
      </w:r>
      <w:r w:rsidR="001B3CE3" w:rsidRPr="00151630">
        <w:rPr>
          <w:rFonts w:ascii="Garamond" w:hAnsi="Garamond"/>
          <w:sz w:val="20"/>
          <w:szCs w:val="20"/>
        </w:rPr>
        <w:t xml:space="preserve"> de ce que je pense. Peut</w:t>
      </w:r>
      <w:r>
        <w:rPr>
          <w:rFonts w:ascii="Garamond" w:hAnsi="Garamond"/>
          <w:sz w:val="20"/>
          <w:szCs w:val="20"/>
        </w:rPr>
        <w:t>-</w:t>
      </w:r>
      <w:r w:rsidR="001B3CE3" w:rsidRPr="00151630">
        <w:rPr>
          <w:rFonts w:ascii="Garamond" w:hAnsi="Garamond"/>
          <w:sz w:val="20"/>
          <w:szCs w:val="20"/>
        </w:rPr>
        <w:t xml:space="preserve">être qu'ils croiraient que je les crois </w:t>
      </w:r>
      <w:r w:rsidR="001B3CE3" w:rsidRPr="00B446DF">
        <w:rPr>
          <w:rFonts w:ascii="Garamond" w:hAnsi="Garamond"/>
          <w:i/>
          <w:sz w:val="20"/>
          <w:szCs w:val="20"/>
        </w:rPr>
        <w:t>bêtes</w:t>
      </w:r>
      <w:r w:rsidR="001B3CE3" w:rsidRPr="00151630">
        <w:rPr>
          <w:rFonts w:ascii="Garamond" w:hAnsi="Garamond"/>
          <w:sz w:val="20"/>
          <w:szCs w:val="20"/>
        </w:rPr>
        <w:t>, ce qui est vraiment la dernière idée qui pourrait me venir dans un tel cas, il n'est pas question</w:t>
      </w:r>
      <w:r w:rsidR="006E2851" w:rsidRPr="00151630">
        <w:rPr>
          <w:rFonts w:ascii="Garamond" w:hAnsi="Garamond"/>
          <w:sz w:val="20"/>
          <w:szCs w:val="20"/>
        </w:rPr>
        <w:t xml:space="preserve"> </w:t>
      </w:r>
      <w:r w:rsidR="00016172" w:rsidRPr="00151630">
        <w:rPr>
          <w:rFonts w:ascii="Garamond" w:hAnsi="Garamond"/>
          <w:sz w:val="20"/>
          <w:szCs w:val="20"/>
        </w:rPr>
        <w:t>–</w:t>
      </w:r>
      <w:r w:rsidR="006E2851" w:rsidRPr="00151630">
        <w:rPr>
          <w:rFonts w:ascii="Garamond" w:hAnsi="Garamond"/>
          <w:sz w:val="20"/>
          <w:szCs w:val="20"/>
        </w:rPr>
        <w:t xml:space="preserve"> mais pas du tout ! </w:t>
      </w:r>
      <w:r w:rsidR="00016172" w:rsidRPr="00151630">
        <w:rPr>
          <w:rFonts w:ascii="Garamond" w:hAnsi="Garamond"/>
          <w:sz w:val="20"/>
          <w:szCs w:val="20"/>
        </w:rPr>
        <w:t>–</w:t>
      </w:r>
      <w:r w:rsidR="001B3CE3" w:rsidRPr="00151630">
        <w:rPr>
          <w:rFonts w:ascii="Garamond" w:hAnsi="Garamond"/>
          <w:sz w:val="20"/>
          <w:szCs w:val="20"/>
        </w:rPr>
        <w:t xml:space="preserve"> de la bêtise de tel ou tel.</w:t>
      </w:r>
    </w:p>
    <w:p w:rsidR="00D91910" w:rsidRPr="00151630" w:rsidRDefault="00D91910" w:rsidP="00151630">
      <w:pPr>
        <w:pStyle w:val="Sansinterligne"/>
        <w:rPr>
          <w:rFonts w:ascii="Garamond" w:hAnsi="Garamond"/>
          <w:sz w:val="20"/>
          <w:szCs w:val="20"/>
        </w:rPr>
      </w:pPr>
    </w:p>
    <w:p w:rsidR="00F13455" w:rsidRDefault="001B3CE3" w:rsidP="00151630">
      <w:pPr>
        <w:pStyle w:val="Sansinterligne"/>
        <w:rPr>
          <w:rFonts w:ascii="Garamond" w:hAnsi="Garamond"/>
          <w:sz w:val="20"/>
          <w:szCs w:val="20"/>
        </w:rPr>
      </w:pPr>
      <w:r w:rsidRPr="00151630">
        <w:rPr>
          <w:rFonts w:ascii="Garamond" w:hAnsi="Garamond"/>
          <w:sz w:val="20"/>
          <w:szCs w:val="20"/>
        </w:rPr>
        <w:t xml:space="preserve">La question est de ce que </w:t>
      </w:r>
      <w:r w:rsidRPr="00F13455">
        <w:rPr>
          <w:rFonts w:ascii="Garamond" w:hAnsi="Garamond"/>
          <w:i/>
          <w:color w:val="0000CC"/>
          <w:sz w:val="20"/>
          <w:szCs w:val="20"/>
        </w:rPr>
        <w:t>le discours analytique introduit un adjectif substantivé</w:t>
      </w:r>
      <w:r w:rsidRPr="00F13455">
        <w:rPr>
          <w:rFonts w:ascii="Garamond" w:hAnsi="Garamond"/>
          <w:color w:val="0000CC"/>
          <w:sz w:val="20"/>
          <w:szCs w:val="20"/>
        </w:rPr>
        <w:t xml:space="preserve"> : </w:t>
      </w:r>
      <w:r w:rsidRPr="00F13455">
        <w:rPr>
          <w:rFonts w:ascii="Garamond" w:hAnsi="Garamond"/>
          <w:i/>
          <w:color w:val="0000CC"/>
          <w:sz w:val="20"/>
          <w:szCs w:val="20"/>
        </w:rPr>
        <w:t>la</w:t>
      </w:r>
      <w:r w:rsidRPr="00CF5F7E">
        <w:rPr>
          <w:rFonts w:ascii="Garamond" w:hAnsi="Garamond"/>
          <w:i/>
          <w:color w:val="0000CC"/>
          <w:sz w:val="20"/>
          <w:szCs w:val="20"/>
        </w:rPr>
        <w:t xml:space="preserve"> bêtise</w:t>
      </w:r>
      <w:r w:rsidRPr="00151630">
        <w:rPr>
          <w:rFonts w:ascii="Garamond" w:hAnsi="Garamond"/>
          <w:sz w:val="20"/>
          <w:szCs w:val="20"/>
        </w:rPr>
        <w:t>, en tant qu'</w:t>
      </w:r>
      <w:r w:rsidRPr="00F13455">
        <w:rPr>
          <w:rFonts w:ascii="Garamond" w:hAnsi="Garamond"/>
          <w:i/>
          <w:color w:val="0000CC"/>
          <w:sz w:val="20"/>
          <w:szCs w:val="20"/>
        </w:rPr>
        <w:t>elle est une dimension</w:t>
      </w:r>
      <w:r w:rsidRPr="00F13455">
        <w:rPr>
          <w:rFonts w:ascii="Garamond" w:hAnsi="Garamond"/>
          <w:i/>
          <w:sz w:val="20"/>
          <w:szCs w:val="20"/>
        </w:rPr>
        <w:t xml:space="preserve"> </w:t>
      </w:r>
      <w:r w:rsidRPr="00F13455">
        <w:rPr>
          <w:rFonts w:ascii="Garamond" w:hAnsi="Garamond"/>
          <w:i/>
          <w:color w:val="0000CC"/>
          <w:sz w:val="20"/>
          <w:szCs w:val="20"/>
        </w:rPr>
        <w:t>en exercice, du signifiant</w:t>
      </w:r>
      <w:r w:rsidRPr="00151630">
        <w:rPr>
          <w:rFonts w:ascii="Garamond" w:hAnsi="Garamond"/>
          <w:sz w:val="20"/>
          <w:szCs w:val="20"/>
        </w:rPr>
        <w:t>.</w:t>
      </w:r>
      <w:r w:rsidR="00AF161E">
        <w:rPr>
          <w:rFonts w:ascii="Garamond" w:hAnsi="Garamond"/>
          <w:sz w:val="20"/>
          <w:szCs w:val="20"/>
        </w:rPr>
        <w:t xml:space="preserve"> </w:t>
      </w:r>
      <w:r w:rsidRPr="00151630">
        <w:rPr>
          <w:rFonts w:ascii="Garamond" w:hAnsi="Garamond"/>
          <w:sz w:val="20"/>
          <w:szCs w:val="20"/>
        </w:rPr>
        <w:t>Là, il faut y regarder</w:t>
      </w:r>
      <w:r w:rsidR="006E2851" w:rsidRPr="00151630">
        <w:rPr>
          <w:rFonts w:ascii="Garamond" w:hAnsi="Garamond"/>
          <w:sz w:val="20"/>
          <w:szCs w:val="20"/>
        </w:rPr>
        <w:t>…</w:t>
      </w:r>
      <w:r w:rsidRPr="00151630">
        <w:rPr>
          <w:rFonts w:ascii="Garamond" w:hAnsi="Garamond"/>
          <w:sz w:val="20"/>
          <w:szCs w:val="20"/>
        </w:rPr>
        <w:t xml:space="preserve"> plus près. </w:t>
      </w:r>
    </w:p>
    <w:p w:rsidR="00E54CD6" w:rsidRDefault="00E54CD6" w:rsidP="00151630">
      <w:pPr>
        <w:pStyle w:val="Sansinterligne"/>
        <w:rPr>
          <w:rFonts w:ascii="Garamond" w:hAnsi="Garamond"/>
          <w:sz w:val="20"/>
          <w:szCs w:val="20"/>
        </w:rPr>
      </w:pPr>
    </w:p>
    <w:p w:rsidR="00E54CD6" w:rsidRPr="00E54CD6" w:rsidRDefault="00E54CD6" w:rsidP="00151630">
      <w:pPr>
        <w:pStyle w:val="Sansinterligne"/>
        <w:rPr>
          <w:rFonts w:ascii="Garamond" w:hAnsi="Garamond"/>
          <w:color w:val="C00000"/>
          <w:sz w:val="16"/>
          <w:szCs w:val="16"/>
        </w:rPr>
      </w:pPr>
      <w:r w:rsidRPr="00E54CD6">
        <w:rPr>
          <w:rFonts w:ascii="Garamond" w:hAnsi="Garamond"/>
          <w:color w:val="C00000"/>
          <w:sz w:val="16"/>
          <w:szCs w:val="16"/>
        </w:rPr>
        <w:t>[</w:t>
      </w:r>
      <w:r w:rsidRPr="00F162A1">
        <w:rPr>
          <w:rFonts w:ascii="Garamond" w:hAnsi="Garamond"/>
          <w:i/>
          <w:color w:val="C00000"/>
          <w:sz w:val="16"/>
          <w:szCs w:val="16"/>
        </w:rPr>
        <w:t xml:space="preserve">la logique de Port-Royal (cf. supra l’exposé de F. </w:t>
      </w:r>
      <w:proofErr w:type="spellStart"/>
      <w:r w:rsidRPr="00F162A1">
        <w:rPr>
          <w:rFonts w:ascii="Garamond" w:hAnsi="Garamond"/>
          <w:i/>
          <w:color w:val="C00000"/>
          <w:sz w:val="16"/>
          <w:szCs w:val="16"/>
        </w:rPr>
        <w:t>Récanati</w:t>
      </w:r>
      <w:proofErr w:type="spellEnd"/>
      <w:r w:rsidRPr="00F162A1">
        <w:rPr>
          <w:rFonts w:ascii="Garamond" w:hAnsi="Garamond"/>
          <w:i/>
          <w:color w:val="C00000"/>
          <w:sz w:val="16"/>
          <w:szCs w:val="16"/>
        </w:rPr>
        <w:t xml:space="preserve">) distinguait </w:t>
      </w:r>
      <w:r w:rsidRPr="00F162A1">
        <w:rPr>
          <w:rFonts w:ascii="Garamond" w:hAnsi="Garamond"/>
          <w:i/>
          <w:color w:val="0000CC"/>
          <w:sz w:val="16"/>
          <w:szCs w:val="16"/>
        </w:rPr>
        <w:t>la substance potentielle</w:t>
      </w:r>
      <w:r w:rsidRPr="00F162A1">
        <w:rPr>
          <w:rFonts w:ascii="Garamond" w:hAnsi="Garamond"/>
          <w:i/>
          <w:color w:val="C00000"/>
          <w:sz w:val="16"/>
          <w:szCs w:val="16"/>
        </w:rPr>
        <w:t xml:space="preserve"> et </w:t>
      </w:r>
      <w:r w:rsidRPr="00F162A1">
        <w:rPr>
          <w:rFonts w:ascii="Garamond" w:hAnsi="Garamond"/>
          <w:i/>
          <w:color w:val="0000CC"/>
          <w:sz w:val="16"/>
          <w:szCs w:val="16"/>
        </w:rPr>
        <w:t>la substance prédicative</w:t>
      </w:r>
      <w:r w:rsidR="00F162A1" w:rsidRPr="00F162A1">
        <w:rPr>
          <w:rFonts w:ascii="Garamond" w:hAnsi="Garamond"/>
          <w:i/>
          <w:color w:val="C00000"/>
          <w:sz w:val="16"/>
          <w:szCs w:val="16"/>
        </w:rPr>
        <w:t xml:space="preserve"> (adjectif substantivé)</w:t>
      </w:r>
      <w:r w:rsidRPr="00A30B6A">
        <w:rPr>
          <w:rFonts w:ascii="Garamond" w:hAnsi="Garamond"/>
          <w:color w:val="C00000"/>
          <w:sz w:val="16"/>
          <w:szCs w:val="16"/>
        </w:rPr>
        <w:t>]</w:t>
      </w:r>
    </w:p>
    <w:p w:rsidR="00E54CD6" w:rsidRDefault="00E54CD6" w:rsidP="00151630">
      <w:pPr>
        <w:pStyle w:val="Sansinterligne"/>
        <w:rPr>
          <w:rFonts w:ascii="Garamond" w:hAnsi="Garamond"/>
          <w:sz w:val="20"/>
          <w:szCs w:val="20"/>
        </w:rPr>
      </w:pPr>
    </w:p>
    <w:p w:rsidR="00E54CD6" w:rsidRDefault="001B3CE3" w:rsidP="00E3723C">
      <w:pPr>
        <w:pStyle w:val="Corpsdetexte"/>
        <w:rPr>
          <w:rFonts w:ascii="Garamond" w:hAnsi="Garamond"/>
          <w:sz w:val="20"/>
          <w:szCs w:val="20"/>
        </w:rPr>
      </w:pPr>
      <w:r w:rsidRPr="00F162A1">
        <w:rPr>
          <w:rFonts w:ascii="Garamond" w:hAnsi="Garamond"/>
          <w:i/>
          <w:sz w:val="20"/>
          <w:szCs w:val="20"/>
        </w:rPr>
        <w:t>Car après tout dès qu'on substanti</w:t>
      </w:r>
      <w:r w:rsidR="007C45A4" w:rsidRPr="00F162A1">
        <w:rPr>
          <w:rFonts w:ascii="Garamond" w:hAnsi="Garamond"/>
          <w:i/>
          <w:sz w:val="20"/>
          <w:szCs w:val="20"/>
        </w:rPr>
        <w:t>v</w:t>
      </w:r>
      <w:r w:rsidRPr="00F162A1">
        <w:rPr>
          <w:rFonts w:ascii="Garamond" w:hAnsi="Garamond"/>
          <w:i/>
          <w:sz w:val="20"/>
          <w:szCs w:val="20"/>
        </w:rPr>
        <w:t>e</w:t>
      </w:r>
      <w:r w:rsidR="00F162A1">
        <w:rPr>
          <w:rFonts w:ascii="Garamond" w:hAnsi="Garamond"/>
          <w:sz w:val="20"/>
          <w:szCs w:val="20"/>
        </w:rPr>
        <w:t xml:space="preserve"> </w:t>
      </w:r>
      <w:r w:rsidR="00F162A1" w:rsidRPr="00F162A1">
        <w:rPr>
          <w:rFonts w:ascii="Garamond" w:hAnsi="Garamond"/>
          <w:color w:val="C00000"/>
          <w:sz w:val="16"/>
          <w:szCs w:val="16"/>
        </w:rPr>
        <w:t>[</w:t>
      </w:r>
      <w:r w:rsidR="00F162A1" w:rsidRPr="00F162A1">
        <w:rPr>
          <w:rFonts w:ascii="Garamond" w:hAnsi="Garamond"/>
          <w:i/>
          <w:color w:val="C00000"/>
          <w:sz w:val="16"/>
          <w:szCs w:val="16"/>
        </w:rPr>
        <w:t>un adjectif</w:t>
      </w:r>
      <w:r w:rsidR="00F162A1" w:rsidRPr="00F162A1">
        <w:rPr>
          <w:rFonts w:ascii="Garamond" w:hAnsi="Garamond"/>
          <w:color w:val="C00000"/>
          <w:sz w:val="16"/>
          <w:szCs w:val="16"/>
        </w:rPr>
        <w:t>]</w:t>
      </w:r>
      <w:r w:rsidRPr="00151630">
        <w:rPr>
          <w:rFonts w:ascii="Garamond" w:hAnsi="Garamond"/>
          <w:i/>
          <w:sz w:val="20"/>
          <w:szCs w:val="20"/>
        </w:rPr>
        <w:t xml:space="preserve"> </w:t>
      </w:r>
      <w:r w:rsidRPr="00F162A1">
        <w:rPr>
          <w:rFonts w:ascii="Garamond" w:hAnsi="Garamond"/>
          <w:i/>
          <w:sz w:val="20"/>
          <w:szCs w:val="20"/>
        </w:rPr>
        <w:t xml:space="preserve">c'est pour </w:t>
      </w:r>
      <w:r w:rsidRPr="00F162A1">
        <w:rPr>
          <w:rFonts w:ascii="Garamond" w:hAnsi="Garamond"/>
          <w:i/>
          <w:color w:val="0000CC"/>
          <w:sz w:val="20"/>
          <w:szCs w:val="20"/>
        </w:rPr>
        <w:t>supposer</w:t>
      </w:r>
      <w:r w:rsidR="00E3723C" w:rsidRPr="00F162A1">
        <w:rPr>
          <w:rFonts w:ascii="Garamond" w:hAnsi="Garamond"/>
          <w:i/>
          <w:sz w:val="20"/>
          <w:szCs w:val="20"/>
        </w:rPr>
        <w:t xml:space="preserve"> une substance</w:t>
      </w:r>
      <w:r w:rsidR="00F13455">
        <w:rPr>
          <w:rFonts w:ascii="Garamond" w:hAnsi="Garamond"/>
          <w:sz w:val="20"/>
          <w:szCs w:val="20"/>
        </w:rPr>
        <w:t xml:space="preserve"> </w:t>
      </w:r>
      <w:r w:rsidR="00F13455" w:rsidRPr="00E54CD6">
        <w:rPr>
          <w:rFonts w:ascii="Garamond" w:hAnsi="Garamond"/>
          <w:color w:val="C00000"/>
          <w:sz w:val="16"/>
          <w:szCs w:val="16"/>
        </w:rPr>
        <w:t>[</w:t>
      </w:r>
      <w:r w:rsidR="00F162A1" w:rsidRPr="00F162A1">
        <w:rPr>
          <w:rFonts w:ascii="Garamond" w:hAnsi="Garamond"/>
          <w:i/>
          <w:color w:val="C00000"/>
          <w:sz w:val="16"/>
          <w:szCs w:val="16"/>
        </w:rPr>
        <w:t>potentielle</w:t>
      </w:r>
      <w:r w:rsidR="00F162A1">
        <w:rPr>
          <w:rFonts w:ascii="Garamond" w:hAnsi="Garamond"/>
          <w:i/>
          <w:color w:val="C00000"/>
          <w:sz w:val="16"/>
          <w:szCs w:val="16"/>
        </w:rPr>
        <w:t>,</w:t>
      </w:r>
      <w:r w:rsidR="00F162A1" w:rsidRPr="00F162A1">
        <w:rPr>
          <w:rFonts w:ascii="Garamond" w:hAnsi="Garamond"/>
          <w:i/>
          <w:color w:val="C00000"/>
          <w:sz w:val="16"/>
          <w:szCs w:val="16"/>
        </w:rPr>
        <w:t xml:space="preserve"> </w:t>
      </w:r>
      <w:r w:rsidR="00E54CD6" w:rsidRPr="00F162A1">
        <w:rPr>
          <w:rFonts w:ascii="Garamond" w:hAnsi="Garamond" w:cs="Times New Roman"/>
          <w:i/>
          <w:noProof/>
          <w:color w:val="C00000"/>
          <w:sz w:val="16"/>
          <w:szCs w:val="16"/>
        </w:rPr>
        <w:t>su</w:t>
      </w:r>
      <w:r w:rsidR="00E54CD6" w:rsidRPr="0015217D">
        <w:rPr>
          <w:rFonts w:ascii="Garamond" w:hAnsi="Garamond" w:cs="Times New Roman"/>
          <w:i/>
          <w:noProof/>
          <w:color w:val="C00000"/>
          <w:sz w:val="16"/>
          <w:szCs w:val="16"/>
        </w:rPr>
        <w:t>b-posé</w:t>
      </w:r>
      <w:r w:rsidR="00F162A1">
        <w:rPr>
          <w:rFonts w:ascii="Garamond" w:hAnsi="Garamond" w:cs="Times New Roman"/>
          <w:i/>
          <w:noProof/>
          <w:color w:val="C00000"/>
          <w:sz w:val="16"/>
          <w:szCs w:val="16"/>
        </w:rPr>
        <w:t>e</w:t>
      </w:r>
      <w:r w:rsidR="00E54CD6">
        <w:rPr>
          <w:rFonts w:ascii="Garamond" w:hAnsi="Garamond"/>
          <w:i/>
          <w:color w:val="C00000"/>
          <w:sz w:val="16"/>
          <w:szCs w:val="16"/>
        </w:rPr>
        <w:t xml:space="preserve">, </w:t>
      </w:r>
      <w:r w:rsidR="00E3723C" w:rsidRPr="0015217D">
        <w:rPr>
          <w:rFonts w:ascii="Garamond" w:hAnsi="Garamond" w:cs="Times New Roman"/>
          <w:i/>
          <w:noProof/>
          <w:color w:val="C00000"/>
          <w:sz w:val="16"/>
          <w:szCs w:val="16"/>
        </w:rPr>
        <w:t>subjectum :</w:t>
      </w:r>
      <w:r w:rsidR="00E3723C" w:rsidRPr="000C211E">
        <w:rPr>
          <w:rFonts w:ascii="Garamond" w:hAnsi="Garamond" w:cs="Times New Roman"/>
          <w:i/>
          <w:noProof/>
          <w:color w:val="C00000"/>
          <w:sz w:val="16"/>
          <w:szCs w:val="16"/>
        </w:rPr>
        <w:t xml:space="preserve"> </w:t>
      </w:r>
      <w:r w:rsidR="00E3723C" w:rsidRPr="00735F26">
        <w:rPr>
          <w:rFonts w:ascii="Palatino Linotype" w:hAnsi="Palatino Linotype"/>
          <w:color w:val="0000CC"/>
          <w:sz w:val="16"/>
          <w:szCs w:val="16"/>
        </w:rPr>
        <w:t>ὑπ</w:t>
      </w:r>
      <w:proofErr w:type="spellStart"/>
      <w:r w:rsidR="00E3723C" w:rsidRPr="00735F26">
        <w:rPr>
          <w:rFonts w:ascii="Palatino Linotype" w:hAnsi="Palatino Linotype"/>
          <w:color w:val="0000CC"/>
          <w:sz w:val="16"/>
          <w:szCs w:val="16"/>
        </w:rPr>
        <w:t>οχείμενον</w:t>
      </w:r>
      <w:proofErr w:type="spellEnd"/>
      <w:r w:rsidR="00E3723C">
        <w:rPr>
          <w:rFonts w:ascii="Palatino Linotype" w:hAnsi="Palatino Linotype"/>
        </w:rPr>
        <w:t xml:space="preserve"> </w:t>
      </w:r>
      <w:r w:rsidR="00E54CD6">
        <w:rPr>
          <w:rFonts w:ascii="Garamond" w:hAnsi="Garamond"/>
          <w:sz w:val="14"/>
          <w:szCs w:val="14"/>
        </w:rPr>
        <w:t>(</w:t>
      </w:r>
      <w:proofErr w:type="spellStart"/>
      <w:r w:rsidR="00E3723C" w:rsidRPr="00F162A1">
        <w:rPr>
          <w:rFonts w:ascii="Garamond" w:hAnsi="Garamond"/>
          <w:sz w:val="12"/>
          <w:szCs w:val="12"/>
        </w:rPr>
        <w:t>upokeimenon</w:t>
      </w:r>
      <w:proofErr w:type="spellEnd"/>
      <w:r w:rsidR="00E54CD6">
        <w:rPr>
          <w:rFonts w:ascii="Garamond" w:hAnsi="Garamond"/>
          <w:sz w:val="14"/>
          <w:szCs w:val="14"/>
        </w:rPr>
        <w:t>)</w:t>
      </w:r>
      <w:r w:rsidR="00F13455" w:rsidRPr="00E54CD6">
        <w:rPr>
          <w:rFonts w:ascii="Garamond" w:hAnsi="Garamond"/>
          <w:color w:val="C00000"/>
          <w:sz w:val="16"/>
          <w:szCs w:val="16"/>
        </w:rPr>
        <w:t>]</w:t>
      </w:r>
      <w:r w:rsidRPr="00151630">
        <w:rPr>
          <w:rFonts w:ascii="Garamond" w:hAnsi="Garamond"/>
          <w:sz w:val="20"/>
          <w:szCs w:val="20"/>
        </w:rPr>
        <w:t xml:space="preserve">, </w:t>
      </w:r>
    </w:p>
    <w:p w:rsidR="006F4357" w:rsidRPr="00151630" w:rsidRDefault="001B3CE3" w:rsidP="00F162A1">
      <w:pPr>
        <w:pStyle w:val="Corpsdetexte"/>
        <w:rPr>
          <w:rFonts w:ascii="Garamond" w:hAnsi="Garamond"/>
          <w:sz w:val="20"/>
          <w:szCs w:val="20"/>
        </w:rPr>
      </w:pPr>
      <w:r w:rsidRPr="00151630">
        <w:rPr>
          <w:rFonts w:ascii="Garamond" w:hAnsi="Garamond"/>
          <w:sz w:val="20"/>
          <w:szCs w:val="20"/>
        </w:rPr>
        <w:t xml:space="preserve">et les </w:t>
      </w:r>
      <w:r w:rsidRPr="007C45A4">
        <w:rPr>
          <w:rFonts w:ascii="Garamond" w:hAnsi="Garamond"/>
          <w:i/>
          <w:sz w:val="20"/>
          <w:szCs w:val="20"/>
        </w:rPr>
        <w:t>substances</w:t>
      </w:r>
      <w:r w:rsidR="006E2851"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mon Dieu</w:t>
      </w:r>
      <w:r w:rsidR="006E2851" w:rsidRPr="00151630">
        <w:rPr>
          <w:rFonts w:ascii="Garamond" w:hAnsi="Garamond"/>
          <w:sz w:val="20"/>
          <w:szCs w:val="20"/>
        </w:rPr>
        <w:t> ! –</w:t>
      </w:r>
      <w:r w:rsidRPr="00151630">
        <w:rPr>
          <w:rFonts w:ascii="Garamond" w:hAnsi="Garamond"/>
          <w:sz w:val="20"/>
          <w:szCs w:val="20"/>
        </w:rPr>
        <w:t xml:space="preserve"> de nos jours</w:t>
      </w:r>
      <w:r w:rsidR="00EE4A90" w:rsidRPr="00151630">
        <w:rPr>
          <w:rFonts w:ascii="Garamond" w:hAnsi="Garamond"/>
          <w:sz w:val="20"/>
          <w:szCs w:val="20"/>
        </w:rPr>
        <w:t>,</w:t>
      </w:r>
      <w:r w:rsidRPr="00151630">
        <w:rPr>
          <w:rFonts w:ascii="Garamond" w:hAnsi="Garamond"/>
          <w:sz w:val="20"/>
          <w:szCs w:val="20"/>
        </w:rPr>
        <w:t xml:space="preserve"> nous n'en n'avons pas à la pelle</w:t>
      </w:r>
      <w:r w:rsidR="00EE4A90" w:rsidRPr="00151630">
        <w:rPr>
          <w:rFonts w:ascii="Garamond" w:hAnsi="Garamond"/>
          <w:sz w:val="20"/>
          <w:szCs w:val="20"/>
        </w:rPr>
        <w:t> :</w:t>
      </w:r>
      <w:r w:rsidR="00E3723C">
        <w:rPr>
          <w:rFonts w:ascii="Garamond" w:hAnsi="Garamond"/>
          <w:sz w:val="20"/>
          <w:szCs w:val="20"/>
        </w:rPr>
        <w:t xml:space="preserve"> </w:t>
      </w:r>
      <w:r w:rsidRPr="00151630">
        <w:rPr>
          <w:rFonts w:ascii="Garamond" w:hAnsi="Garamond"/>
          <w:sz w:val="20"/>
          <w:szCs w:val="20"/>
        </w:rPr>
        <w:t xml:space="preserve"> </w:t>
      </w:r>
    </w:p>
    <w:p w:rsidR="006F4357" w:rsidRPr="00151630" w:rsidRDefault="00EE4A90" w:rsidP="005139D9">
      <w:pPr>
        <w:pStyle w:val="Sansinterligne"/>
        <w:rPr>
          <w:rFonts w:ascii="Garamond" w:hAnsi="Garamond"/>
          <w:sz w:val="20"/>
          <w:szCs w:val="20"/>
        </w:rPr>
      </w:pPr>
      <w:r w:rsidRPr="00F162A1">
        <w:rPr>
          <w:rFonts w:ascii="Garamond" w:hAnsi="Garamond"/>
          <w:sz w:val="20"/>
          <w:szCs w:val="20"/>
        </w:rPr>
        <w:t>d’abord</w:t>
      </w:r>
      <w:r w:rsidR="001B3CE3" w:rsidRPr="00F162A1">
        <w:rPr>
          <w:rFonts w:ascii="Garamond" w:hAnsi="Garamond"/>
          <w:sz w:val="20"/>
          <w:szCs w:val="20"/>
        </w:rPr>
        <w:t xml:space="preserve"> </w:t>
      </w:r>
      <w:r w:rsidR="006F4357" w:rsidRPr="00F162A1">
        <w:rPr>
          <w:rFonts w:ascii="Garamond" w:hAnsi="Garamond"/>
          <w:i/>
          <w:sz w:val="20"/>
          <w:szCs w:val="20"/>
        </w:rPr>
        <w:t>« </w:t>
      </w:r>
      <w:r w:rsidR="001B3CE3" w:rsidRPr="00F162A1">
        <w:rPr>
          <w:rFonts w:ascii="Garamond" w:hAnsi="Garamond"/>
          <w:i/>
          <w:color w:val="0000CC"/>
          <w:sz w:val="20"/>
          <w:szCs w:val="20"/>
        </w:rPr>
        <w:t>la</w:t>
      </w:r>
      <w:r w:rsidR="006F4357" w:rsidRPr="00F162A1">
        <w:rPr>
          <w:rFonts w:ascii="Garamond" w:hAnsi="Garamond"/>
          <w:i/>
          <w:color w:val="0000CC"/>
          <w:sz w:val="20"/>
          <w:szCs w:val="20"/>
        </w:rPr>
        <w:t> </w:t>
      </w:r>
      <w:r w:rsidR="001B3CE3" w:rsidRPr="00F162A1">
        <w:rPr>
          <w:rFonts w:ascii="Garamond" w:hAnsi="Garamond"/>
          <w:i/>
          <w:color w:val="0000CC"/>
          <w:sz w:val="20"/>
          <w:szCs w:val="20"/>
        </w:rPr>
        <w:t>substance pensante</w:t>
      </w:r>
      <w:r w:rsidR="006F4357" w:rsidRPr="00F162A1">
        <w:rPr>
          <w:rFonts w:ascii="Garamond" w:hAnsi="Garamond"/>
          <w:i/>
          <w:sz w:val="20"/>
          <w:szCs w:val="20"/>
        </w:rPr>
        <w:t> »</w:t>
      </w:r>
      <w:r w:rsidR="005139D9">
        <w:rPr>
          <w:rFonts w:ascii="Garamond" w:hAnsi="Garamond"/>
          <w:i/>
          <w:sz w:val="20"/>
          <w:szCs w:val="20"/>
        </w:rPr>
        <w:t xml:space="preserve"> </w:t>
      </w:r>
      <w:r w:rsidR="001B3CE3" w:rsidRPr="00151630">
        <w:rPr>
          <w:rFonts w:ascii="Garamond" w:hAnsi="Garamond"/>
          <w:sz w:val="20"/>
          <w:szCs w:val="20"/>
        </w:rPr>
        <w:t xml:space="preserve">et </w:t>
      </w:r>
      <w:r w:rsidR="006F4357" w:rsidRPr="00151630">
        <w:rPr>
          <w:rFonts w:ascii="Garamond" w:hAnsi="Garamond"/>
          <w:i/>
          <w:sz w:val="20"/>
          <w:szCs w:val="20"/>
        </w:rPr>
        <w:t>« </w:t>
      </w:r>
      <w:r w:rsidR="001B3CE3" w:rsidRPr="00151630">
        <w:rPr>
          <w:rFonts w:ascii="Garamond" w:hAnsi="Garamond"/>
          <w:i/>
          <w:color w:val="0000CC"/>
          <w:sz w:val="20"/>
          <w:szCs w:val="20"/>
        </w:rPr>
        <w:t>la</w:t>
      </w:r>
      <w:r w:rsidR="006F4357" w:rsidRPr="00151630">
        <w:rPr>
          <w:rFonts w:ascii="Garamond" w:hAnsi="Garamond"/>
          <w:i/>
          <w:color w:val="0000CC"/>
          <w:sz w:val="20"/>
          <w:szCs w:val="20"/>
        </w:rPr>
        <w:t xml:space="preserve"> </w:t>
      </w:r>
      <w:r w:rsidR="001B3CE3" w:rsidRPr="00151630">
        <w:rPr>
          <w:rFonts w:ascii="Garamond" w:hAnsi="Garamond"/>
          <w:i/>
          <w:color w:val="0000CC"/>
          <w:sz w:val="20"/>
          <w:szCs w:val="20"/>
        </w:rPr>
        <w:t>substance</w:t>
      </w:r>
      <w:r w:rsidR="008B0C5F" w:rsidRPr="00151630">
        <w:rPr>
          <w:rFonts w:ascii="Garamond" w:hAnsi="Garamond"/>
          <w:i/>
          <w:color w:val="0000CC"/>
          <w:sz w:val="20"/>
          <w:szCs w:val="20"/>
        </w:rPr>
        <w:t xml:space="preserve"> </w:t>
      </w:r>
      <w:r w:rsidR="001B3CE3" w:rsidRPr="00151630">
        <w:rPr>
          <w:rFonts w:ascii="Garamond" w:hAnsi="Garamond"/>
          <w:i/>
          <w:color w:val="0000CC"/>
          <w:sz w:val="20"/>
          <w:szCs w:val="20"/>
        </w:rPr>
        <w:t>étendue</w:t>
      </w:r>
      <w:r w:rsidR="006F4357" w:rsidRPr="00151630">
        <w:rPr>
          <w:rFonts w:ascii="Garamond" w:hAnsi="Garamond"/>
          <w:i/>
          <w:sz w:val="20"/>
          <w:szCs w:val="20"/>
        </w:rPr>
        <w:t> »</w:t>
      </w:r>
      <w:r w:rsidR="001B3CE3" w:rsidRPr="00151630">
        <w:rPr>
          <w:rFonts w:ascii="Garamond" w:hAnsi="Garamond"/>
          <w:sz w:val="20"/>
          <w:szCs w:val="20"/>
        </w:rPr>
        <w:t xml:space="preserve">. </w:t>
      </w:r>
      <w:r w:rsidR="005139D9" w:rsidRPr="005139D9">
        <w:rPr>
          <w:rFonts w:ascii="Garamond" w:hAnsi="Garamond"/>
          <w:color w:val="C00000"/>
          <w:sz w:val="16"/>
          <w:szCs w:val="16"/>
        </w:rPr>
        <w:t>[</w:t>
      </w:r>
      <w:r w:rsidR="005139D9" w:rsidRPr="00A30B6A">
        <w:rPr>
          <w:rFonts w:ascii="Garamond" w:hAnsi="Garamond"/>
          <w:i/>
          <w:color w:val="C00000"/>
          <w:sz w:val="16"/>
          <w:szCs w:val="16"/>
        </w:rPr>
        <w:t xml:space="preserve">ces deux substances de Descartes sont voisines de </w:t>
      </w:r>
      <w:r w:rsidR="005139D9" w:rsidRPr="00A30B6A">
        <w:rPr>
          <w:rFonts w:ascii="Garamond" w:hAnsi="Garamond"/>
          <w:i/>
          <w:color w:val="0000CC"/>
          <w:sz w:val="16"/>
          <w:szCs w:val="16"/>
        </w:rPr>
        <w:t>la substance potentielle</w:t>
      </w:r>
      <w:r w:rsidR="005139D9" w:rsidRPr="00A30B6A">
        <w:rPr>
          <w:rFonts w:ascii="Garamond" w:hAnsi="Garamond"/>
          <w:i/>
          <w:color w:val="C00000"/>
          <w:sz w:val="16"/>
          <w:szCs w:val="16"/>
        </w:rPr>
        <w:t xml:space="preserve"> et </w:t>
      </w:r>
      <w:r w:rsidR="005139D9" w:rsidRPr="00A30B6A">
        <w:rPr>
          <w:rFonts w:ascii="Garamond" w:hAnsi="Garamond"/>
          <w:i/>
          <w:color w:val="0000CC"/>
          <w:sz w:val="16"/>
          <w:szCs w:val="16"/>
        </w:rPr>
        <w:t>la substance prédicative</w:t>
      </w:r>
      <w:r w:rsidR="005139D9" w:rsidRPr="00A30B6A">
        <w:rPr>
          <w:rFonts w:ascii="Garamond" w:hAnsi="Garamond"/>
          <w:i/>
          <w:color w:val="C00000"/>
          <w:sz w:val="16"/>
          <w:szCs w:val="16"/>
        </w:rPr>
        <w:t xml:space="preserve"> de la logique de Port</w:t>
      </w:r>
      <w:r w:rsidR="00A30B6A" w:rsidRPr="00A30B6A">
        <w:rPr>
          <w:rFonts w:ascii="Garamond" w:hAnsi="Garamond"/>
          <w:i/>
          <w:color w:val="C00000"/>
          <w:sz w:val="16"/>
          <w:szCs w:val="16"/>
        </w:rPr>
        <w:t>-</w:t>
      </w:r>
      <w:r w:rsidR="005139D9" w:rsidRPr="00A30B6A">
        <w:rPr>
          <w:rFonts w:ascii="Garamond" w:hAnsi="Garamond"/>
          <w:i/>
          <w:color w:val="C00000"/>
          <w:sz w:val="16"/>
          <w:szCs w:val="16"/>
        </w:rPr>
        <w:t>Royal</w:t>
      </w:r>
      <w:r w:rsidR="00A30B6A" w:rsidRPr="00A30B6A">
        <w:rPr>
          <w:rFonts w:ascii="Garamond" w:hAnsi="Garamond"/>
          <w:i/>
          <w:color w:val="C00000"/>
          <w:sz w:val="16"/>
          <w:szCs w:val="16"/>
        </w:rPr>
        <w:t xml:space="preserve"> (à Port-Royal on défend Descartes et on s’inspire d’Aristote)</w:t>
      </w:r>
      <w:r w:rsidR="005139D9" w:rsidRPr="005139D9">
        <w:rPr>
          <w:rFonts w:ascii="Garamond" w:hAnsi="Garamond"/>
          <w:color w:val="C00000"/>
          <w:sz w:val="16"/>
          <w:szCs w:val="16"/>
        </w:rPr>
        <w:t>]</w:t>
      </w:r>
    </w:p>
    <w:p w:rsidR="00EE4A90" w:rsidRPr="00151630" w:rsidRDefault="00EE4A90" w:rsidP="00151630">
      <w:pPr>
        <w:pStyle w:val="Sansinterligne"/>
        <w:rPr>
          <w:rFonts w:ascii="Garamond" w:hAnsi="Garamond"/>
          <w:sz w:val="20"/>
          <w:szCs w:val="20"/>
        </w:rPr>
      </w:pPr>
    </w:p>
    <w:p w:rsidR="006F4357" w:rsidRPr="00151630" w:rsidRDefault="001B3CE3" w:rsidP="00151630">
      <w:pPr>
        <w:pStyle w:val="Sansinterligne"/>
        <w:rPr>
          <w:rFonts w:ascii="Garamond" w:hAnsi="Garamond"/>
          <w:sz w:val="20"/>
          <w:szCs w:val="20"/>
        </w:rPr>
      </w:pPr>
      <w:r w:rsidRPr="00151630">
        <w:rPr>
          <w:rFonts w:ascii="Garamond" w:hAnsi="Garamond"/>
          <w:sz w:val="20"/>
          <w:szCs w:val="20"/>
        </w:rPr>
        <w:t>Il conviendrait peut</w:t>
      </w:r>
      <w:r w:rsidR="00AF161E">
        <w:rPr>
          <w:rFonts w:ascii="Garamond" w:hAnsi="Garamond"/>
          <w:sz w:val="20"/>
          <w:szCs w:val="20"/>
        </w:rPr>
        <w:t>-</w:t>
      </w:r>
      <w:r w:rsidRPr="00151630">
        <w:rPr>
          <w:rFonts w:ascii="Garamond" w:hAnsi="Garamond"/>
          <w:sz w:val="20"/>
          <w:szCs w:val="20"/>
        </w:rPr>
        <w:t>être d'interroger à partir de là</w:t>
      </w:r>
      <w:r w:rsidR="00E54CD6">
        <w:rPr>
          <w:rFonts w:ascii="Garamond" w:hAnsi="Garamond"/>
          <w:sz w:val="20"/>
          <w:szCs w:val="20"/>
        </w:rPr>
        <w:t>,</w:t>
      </w:r>
      <w:r w:rsidRPr="00151630">
        <w:rPr>
          <w:rFonts w:ascii="Garamond" w:hAnsi="Garamond"/>
          <w:sz w:val="20"/>
          <w:szCs w:val="20"/>
        </w:rPr>
        <w:t xml:space="preserve"> où peut bien se caser</w:t>
      </w:r>
      <w:r w:rsidR="001F3C3F">
        <w:rPr>
          <w:rFonts w:ascii="Garamond" w:hAnsi="Garamond"/>
          <w:sz w:val="20"/>
          <w:szCs w:val="20"/>
        </w:rPr>
        <w:t xml:space="preserve"> de</w:t>
      </w:r>
      <w:r w:rsidRPr="00151630">
        <w:rPr>
          <w:rFonts w:ascii="Garamond" w:hAnsi="Garamond"/>
          <w:sz w:val="20"/>
          <w:szCs w:val="20"/>
        </w:rPr>
        <w:t xml:space="preserve"> </w:t>
      </w:r>
      <w:r w:rsidR="00EE4A90" w:rsidRPr="00151630">
        <w:rPr>
          <w:rFonts w:ascii="Garamond" w:hAnsi="Garamond"/>
          <w:sz w:val="20"/>
          <w:szCs w:val="20"/>
        </w:rPr>
        <w:t>« </w:t>
      </w:r>
      <w:r w:rsidRPr="00151630">
        <w:rPr>
          <w:rFonts w:ascii="Garamond" w:hAnsi="Garamond"/>
          <w:i/>
          <w:sz w:val="20"/>
          <w:szCs w:val="20"/>
        </w:rPr>
        <w:t>la dimension</w:t>
      </w:r>
      <w:r w:rsidR="008B0C5F" w:rsidRPr="00151630">
        <w:rPr>
          <w:rFonts w:ascii="Garamond" w:hAnsi="Garamond"/>
          <w:i/>
          <w:sz w:val="20"/>
          <w:szCs w:val="20"/>
        </w:rPr>
        <w:t xml:space="preserve"> </w:t>
      </w:r>
      <w:r w:rsidRPr="00151630">
        <w:rPr>
          <w:rFonts w:ascii="Garamond" w:hAnsi="Garamond"/>
          <w:i/>
          <w:sz w:val="20"/>
          <w:szCs w:val="20"/>
        </w:rPr>
        <w:t xml:space="preserve"> substantielle</w:t>
      </w:r>
      <w:r w:rsidR="00EE4A90" w:rsidRPr="00151630">
        <w:rPr>
          <w:rFonts w:ascii="Garamond" w:hAnsi="Garamond"/>
          <w:sz w:val="20"/>
          <w:szCs w:val="20"/>
        </w:rPr>
        <w:t> »</w:t>
      </w:r>
      <w:r w:rsidRPr="00151630">
        <w:rPr>
          <w:rFonts w:ascii="Garamond" w:hAnsi="Garamond"/>
          <w:sz w:val="20"/>
          <w:szCs w:val="20"/>
        </w:rPr>
        <w:t xml:space="preserve">, </w:t>
      </w:r>
    </w:p>
    <w:p w:rsidR="006F4357" w:rsidRPr="00151630" w:rsidRDefault="001B3CE3" w:rsidP="00151630">
      <w:pPr>
        <w:pStyle w:val="Sansinterligne"/>
        <w:rPr>
          <w:rFonts w:ascii="Garamond" w:hAnsi="Garamond"/>
          <w:sz w:val="20"/>
          <w:szCs w:val="20"/>
        </w:rPr>
      </w:pPr>
      <w:r w:rsidRPr="00151630">
        <w:rPr>
          <w:rFonts w:ascii="Garamond" w:hAnsi="Garamond"/>
          <w:sz w:val="20"/>
          <w:szCs w:val="20"/>
        </w:rPr>
        <w:t>qui justement</w:t>
      </w:r>
      <w:r w:rsidR="007C45A4">
        <w:rPr>
          <w:rFonts w:ascii="Garamond" w:hAnsi="Garamond"/>
          <w:sz w:val="20"/>
          <w:szCs w:val="20"/>
        </w:rPr>
        <w:t>,</w:t>
      </w:r>
      <w:r w:rsidRPr="00151630">
        <w:rPr>
          <w:rFonts w:ascii="Garamond" w:hAnsi="Garamond"/>
          <w:sz w:val="20"/>
          <w:szCs w:val="20"/>
        </w:rPr>
        <w:t xml:space="preserve"> quelque distan</w:t>
      </w:r>
      <w:r w:rsidR="00EE4A90" w:rsidRPr="00151630">
        <w:rPr>
          <w:rFonts w:ascii="Garamond" w:hAnsi="Garamond"/>
          <w:sz w:val="20"/>
          <w:szCs w:val="20"/>
        </w:rPr>
        <w:t>t</w:t>
      </w:r>
      <w:r w:rsidRPr="00151630">
        <w:rPr>
          <w:rFonts w:ascii="Garamond" w:hAnsi="Garamond"/>
          <w:sz w:val="20"/>
          <w:szCs w:val="20"/>
        </w:rPr>
        <w:t>e qu'elle soit de nous</w:t>
      </w:r>
      <w:r w:rsidR="00EE4A90" w:rsidRPr="00151630">
        <w:rPr>
          <w:rFonts w:ascii="Garamond" w:hAnsi="Garamond"/>
          <w:sz w:val="20"/>
          <w:szCs w:val="20"/>
        </w:rPr>
        <w:t>,</w:t>
      </w:r>
      <w:r w:rsidRPr="00151630">
        <w:rPr>
          <w:rFonts w:ascii="Garamond" w:hAnsi="Garamond"/>
          <w:sz w:val="20"/>
          <w:szCs w:val="20"/>
        </w:rPr>
        <w:t xml:space="preserve"> et jusqu'à maintenant ne nous faisant que </w:t>
      </w:r>
      <w:r w:rsidRPr="00151630">
        <w:rPr>
          <w:rFonts w:ascii="Garamond" w:hAnsi="Garamond"/>
          <w:i/>
          <w:color w:val="0000CC"/>
          <w:sz w:val="20"/>
          <w:szCs w:val="20"/>
        </w:rPr>
        <w:t>signe</w:t>
      </w:r>
      <w:r w:rsidRPr="00151630">
        <w:rPr>
          <w:rFonts w:ascii="Garamond" w:hAnsi="Garamond"/>
          <w:sz w:val="20"/>
          <w:szCs w:val="20"/>
        </w:rPr>
        <w:t xml:space="preserve">, </w:t>
      </w:r>
    </w:p>
    <w:p w:rsidR="00EE4A90" w:rsidRPr="00151630" w:rsidRDefault="001B3CE3" w:rsidP="00151630">
      <w:pPr>
        <w:pStyle w:val="Sansinterligne"/>
        <w:rPr>
          <w:rFonts w:ascii="Garamond" w:hAnsi="Garamond"/>
          <w:sz w:val="20"/>
          <w:szCs w:val="20"/>
        </w:rPr>
      </w:pPr>
      <w:r w:rsidRPr="00151630">
        <w:rPr>
          <w:rFonts w:ascii="Garamond" w:hAnsi="Garamond"/>
          <w:sz w:val="20"/>
          <w:szCs w:val="20"/>
        </w:rPr>
        <w:t xml:space="preserve">quel peut bien être ce à quoi nous pourrions accrocher cette </w:t>
      </w:r>
      <w:r w:rsidRPr="001F3C3F">
        <w:rPr>
          <w:rFonts w:ascii="Garamond" w:hAnsi="Garamond"/>
          <w:i/>
          <w:color w:val="0000CC"/>
          <w:sz w:val="20"/>
          <w:szCs w:val="20"/>
        </w:rPr>
        <w:t>substance en exercice</w:t>
      </w:r>
      <w:r w:rsidR="00EE4A90" w:rsidRPr="00151630">
        <w:rPr>
          <w:rFonts w:ascii="Garamond" w:hAnsi="Garamond"/>
          <w:sz w:val="20"/>
          <w:szCs w:val="20"/>
        </w:rPr>
        <w:t xml:space="preserve">, </w:t>
      </w:r>
      <w:r w:rsidRPr="00151630">
        <w:rPr>
          <w:rFonts w:ascii="Garamond" w:hAnsi="Garamond"/>
          <w:sz w:val="20"/>
          <w:szCs w:val="20"/>
        </w:rPr>
        <w:t>cette dimension</w:t>
      </w:r>
      <w:r w:rsidR="00EE4A90" w:rsidRPr="00151630">
        <w:rPr>
          <w:rFonts w:ascii="Garamond" w:hAnsi="Garamond"/>
          <w:sz w:val="20"/>
          <w:szCs w:val="20"/>
        </w:rPr>
        <w:t>…</w:t>
      </w:r>
      <w:r w:rsidRPr="00151630">
        <w:rPr>
          <w:rFonts w:ascii="Garamond" w:hAnsi="Garamond"/>
          <w:sz w:val="20"/>
          <w:szCs w:val="20"/>
        </w:rPr>
        <w:t xml:space="preserve"> </w:t>
      </w:r>
    </w:p>
    <w:p w:rsidR="00EE4A90" w:rsidRPr="00151630" w:rsidRDefault="001B3CE3" w:rsidP="00AF161E">
      <w:pPr>
        <w:pStyle w:val="Sansinterligne"/>
        <w:ind w:firstLine="708"/>
        <w:rPr>
          <w:rFonts w:ascii="Garamond" w:hAnsi="Garamond"/>
          <w:sz w:val="20"/>
          <w:szCs w:val="20"/>
        </w:rPr>
      </w:pPr>
      <w:r w:rsidRPr="00151630">
        <w:rPr>
          <w:rFonts w:ascii="Garamond" w:hAnsi="Garamond"/>
          <w:sz w:val="20"/>
          <w:szCs w:val="20"/>
        </w:rPr>
        <w:t xml:space="preserve">qu'il faudrait écrire : </w:t>
      </w:r>
      <w:r w:rsidRPr="00151630">
        <w:rPr>
          <w:rFonts w:ascii="Garamond" w:hAnsi="Garamond"/>
          <w:i/>
          <w:sz w:val="20"/>
          <w:szCs w:val="20"/>
        </w:rPr>
        <w:t>d</w:t>
      </w:r>
      <w:r w:rsidR="006F4357" w:rsidRPr="00151630">
        <w:rPr>
          <w:rFonts w:ascii="Garamond" w:hAnsi="Garamond"/>
          <w:i/>
          <w:sz w:val="20"/>
          <w:szCs w:val="20"/>
        </w:rPr>
        <w:t>.</w:t>
      </w:r>
      <w:r w:rsidRPr="00151630">
        <w:rPr>
          <w:rFonts w:ascii="Garamond" w:hAnsi="Garamond"/>
          <w:i/>
          <w:sz w:val="20"/>
          <w:szCs w:val="20"/>
        </w:rPr>
        <w:t>i</w:t>
      </w:r>
      <w:r w:rsidR="006F4357" w:rsidRPr="00151630">
        <w:rPr>
          <w:rFonts w:ascii="Garamond" w:hAnsi="Garamond"/>
          <w:i/>
          <w:sz w:val="20"/>
          <w:szCs w:val="20"/>
        </w:rPr>
        <w:t>.</w:t>
      </w:r>
      <w:r w:rsidRPr="00151630">
        <w:rPr>
          <w:rFonts w:ascii="Garamond" w:hAnsi="Garamond"/>
          <w:i/>
          <w:sz w:val="20"/>
          <w:szCs w:val="20"/>
        </w:rPr>
        <w:t>t</w:t>
      </w:r>
      <w:r w:rsidR="006F4357" w:rsidRPr="00151630">
        <w:rPr>
          <w:rFonts w:ascii="Garamond" w:hAnsi="Garamond"/>
          <w:i/>
          <w:sz w:val="20"/>
          <w:szCs w:val="20"/>
        </w:rPr>
        <w:t>.</w:t>
      </w:r>
      <w:r w:rsidR="007C45A4">
        <w:rPr>
          <w:rFonts w:ascii="Garamond" w:hAnsi="Garamond"/>
          <w:i/>
          <w:sz w:val="20"/>
          <w:szCs w:val="20"/>
        </w:rPr>
        <w:t>,</w:t>
      </w:r>
      <w:r w:rsidR="006F4357" w:rsidRPr="00151630">
        <w:rPr>
          <w:rFonts w:ascii="Garamond" w:hAnsi="Garamond"/>
          <w:i/>
          <w:sz w:val="20"/>
          <w:szCs w:val="20"/>
        </w:rPr>
        <w:t xml:space="preserve"> </w:t>
      </w:r>
      <w:r w:rsidRPr="00151630">
        <w:rPr>
          <w:rFonts w:ascii="Garamond" w:hAnsi="Garamond"/>
          <w:i/>
          <w:sz w:val="20"/>
          <w:szCs w:val="20"/>
        </w:rPr>
        <w:t>trait d'union</w:t>
      </w:r>
      <w:r w:rsidR="007C45A4">
        <w:rPr>
          <w:rFonts w:ascii="Garamond" w:hAnsi="Garamond"/>
          <w:i/>
          <w:sz w:val="20"/>
          <w:szCs w:val="20"/>
        </w:rPr>
        <w:t>,</w:t>
      </w:r>
      <w:r w:rsidR="006F4357" w:rsidRPr="00151630">
        <w:rPr>
          <w:rFonts w:ascii="Garamond" w:hAnsi="Garamond"/>
          <w:i/>
          <w:sz w:val="20"/>
          <w:szCs w:val="20"/>
        </w:rPr>
        <w:t xml:space="preserve"> </w:t>
      </w:r>
      <w:proofErr w:type="spellStart"/>
      <w:r w:rsidRPr="00151630">
        <w:rPr>
          <w:rFonts w:ascii="Garamond" w:hAnsi="Garamond"/>
          <w:i/>
          <w:sz w:val="20"/>
          <w:szCs w:val="20"/>
        </w:rPr>
        <w:t>men</w:t>
      </w:r>
      <w:r w:rsidR="006F4357" w:rsidRPr="00151630">
        <w:rPr>
          <w:rFonts w:ascii="Garamond" w:hAnsi="Garamond"/>
          <w:i/>
          <w:sz w:val="20"/>
          <w:szCs w:val="20"/>
        </w:rPr>
        <w:t>s</w:t>
      </w:r>
      <w:r w:rsidRPr="00151630">
        <w:rPr>
          <w:rFonts w:ascii="Garamond" w:hAnsi="Garamond"/>
          <w:i/>
          <w:sz w:val="20"/>
          <w:szCs w:val="20"/>
        </w:rPr>
        <w:t>ion</w:t>
      </w:r>
      <w:proofErr w:type="spellEnd"/>
    </w:p>
    <w:p w:rsidR="001B3CE3" w:rsidRDefault="00EE4A90"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à quoi </w:t>
      </w:r>
      <w:r w:rsidR="001B3CE3" w:rsidRPr="00A42E5E">
        <w:rPr>
          <w:rFonts w:ascii="Garamond" w:hAnsi="Garamond"/>
          <w:i/>
          <w:sz w:val="20"/>
          <w:szCs w:val="20"/>
        </w:rPr>
        <w:t>la fonction du langage est d'abord ce qui</w:t>
      </w:r>
      <w:r w:rsidRPr="00A42E5E">
        <w:rPr>
          <w:rFonts w:ascii="Garamond" w:hAnsi="Garamond"/>
          <w:i/>
          <w:sz w:val="20"/>
          <w:szCs w:val="20"/>
        </w:rPr>
        <w:t xml:space="preserve"> y</w:t>
      </w:r>
      <w:r w:rsidR="001B3CE3" w:rsidRPr="00A42E5E">
        <w:rPr>
          <w:rFonts w:ascii="Garamond" w:hAnsi="Garamond"/>
          <w:i/>
          <w:sz w:val="20"/>
          <w:szCs w:val="20"/>
        </w:rPr>
        <w:t xml:space="preserve"> veille</w:t>
      </w:r>
      <w:r w:rsidR="001B3CE3" w:rsidRPr="00151630">
        <w:rPr>
          <w:rFonts w:ascii="Garamond" w:hAnsi="Garamond"/>
          <w:sz w:val="20"/>
          <w:szCs w:val="20"/>
        </w:rPr>
        <w:t>, avant tout usage meilleur et plus rigoureux.</w:t>
      </w:r>
      <w:r w:rsidR="00A42E5E">
        <w:rPr>
          <w:rFonts w:ascii="Garamond" w:hAnsi="Garamond"/>
          <w:sz w:val="20"/>
          <w:szCs w:val="20"/>
        </w:rPr>
        <w:t xml:space="preserve"> </w:t>
      </w:r>
      <w:r w:rsidR="00A42E5E" w:rsidRPr="00A42E5E">
        <w:rPr>
          <w:rFonts w:ascii="Garamond" w:hAnsi="Garamond"/>
          <w:color w:val="C00000"/>
          <w:sz w:val="16"/>
          <w:szCs w:val="16"/>
        </w:rPr>
        <w:t>[</w:t>
      </w:r>
      <w:proofErr w:type="spellStart"/>
      <w:r w:rsidR="00A42E5E" w:rsidRPr="00A42E5E">
        <w:rPr>
          <w:rFonts w:ascii="Garamond" w:hAnsi="Garamond"/>
          <w:i/>
          <w:color w:val="C00000"/>
          <w:sz w:val="16"/>
          <w:szCs w:val="16"/>
        </w:rPr>
        <w:t>lalangue</w:t>
      </w:r>
      <w:proofErr w:type="spellEnd"/>
      <w:r w:rsidR="00A42E5E" w:rsidRPr="00A42E5E">
        <w:rPr>
          <w:rFonts w:ascii="Garamond" w:hAnsi="Garamond"/>
          <w:i/>
          <w:color w:val="C00000"/>
          <w:sz w:val="16"/>
          <w:szCs w:val="16"/>
        </w:rPr>
        <w:t xml:space="preserve"> </w:t>
      </w:r>
      <w:r w:rsidR="00A42E5E" w:rsidRPr="00F13455">
        <w:rPr>
          <w:rFonts w:ascii="Garamond" w:hAnsi="Garamond"/>
          <w:i/>
          <w:color w:val="0000CC"/>
          <w:sz w:val="16"/>
          <w:szCs w:val="16"/>
          <w:u w:val="single"/>
        </w:rPr>
        <w:t>comme</w:t>
      </w:r>
      <w:r w:rsidR="00A42E5E" w:rsidRPr="00F13455">
        <w:rPr>
          <w:rFonts w:ascii="Garamond" w:hAnsi="Garamond"/>
          <w:i/>
          <w:color w:val="0000CC"/>
          <w:sz w:val="16"/>
          <w:szCs w:val="16"/>
        </w:rPr>
        <w:t xml:space="preserve"> un langage</w:t>
      </w:r>
      <w:r w:rsidR="00A42E5E" w:rsidRPr="00A42E5E">
        <w:rPr>
          <w:rFonts w:ascii="Garamond" w:hAnsi="Garamond"/>
          <w:color w:val="C00000"/>
          <w:sz w:val="16"/>
          <w:szCs w:val="16"/>
        </w:rPr>
        <w:t>]</w:t>
      </w:r>
    </w:p>
    <w:p w:rsidR="001F3C3F" w:rsidRDefault="001F3C3F" w:rsidP="00151630">
      <w:pPr>
        <w:pStyle w:val="Sansinterligne"/>
        <w:rPr>
          <w:rFonts w:ascii="Garamond" w:hAnsi="Garamond"/>
          <w:sz w:val="20"/>
          <w:szCs w:val="20"/>
        </w:rPr>
      </w:pPr>
    </w:p>
    <w:p w:rsidR="00E54CD6" w:rsidRDefault="001F3C3F" w:rsidP="00151630">
      <w:pPr>
        <w:pStyle w:val="Sansinterligne"/>
        <w:rPr>
          <w:rFonts w:ascii="Garamond" w:hAnsi="Garamond"/>
          <w:i/>
          <w:color w:val="C00000"/>
          <w:sz w:val="16"/>
          <w:szCs w:val="16"/>
        </w:rPr>
      </w:pPr>
      <w:r w:rsidRPr="001F3C3F">
        <w:rPr>
          <w:rFonts w:ascii="Garamond" w:hAnsi="Garamond"/>
          <w:color w:val="C00000"/>
          <w:sz w:val="16"/>
          <w:szCs w:val="16"/>
        </w:rPr>
        <w:t>[</w:t>
      </w:r>
      <w:r w:rsidRPr="00E54CD6">
        <w:rPr>
          <w:rFonts w:ascii="Garamond" w:hAnsi="Garamond"/>
          <w:i/>
          <w:color w:val="C00000"/>
          <w:sz w:val="16"/>
          <w:szCs w:val="16"/>
        </w:rPr>
        <w:t>cette troisième dimension</w:t>
      </w:r>
      <w:r w:rsidR="00A42E5E" w:rsidRPr="00E54CD6">
        <w:rPr>
          <w:rFonts w:ascii="Garamond" w:hAnsi="Garamond"/>
          <w:i/>
          <w:color w:val="C00000"/>
          <w:sz w:val="16"/>
          <w:szCs w:val="16"/>
        </w:rPr>
        <w:t xml:space="preserve"> de la substance</w:t>
      </w:r>
      <w:r w:rsidRPr="00E54CD6">
        <w:rPr>
          <w:rFonts w:ascii="Garamond" w:hAnsi="Garamond"/>
          <w:i/>
          <w:color w:val="C00000"/>
          <w:sz w:val="16"/>
          <w:szCs w:val="16"/>
        </w:rPr>
        <w:t xml:space="preserve"> (</w:t>
      </w:r>
      <w:r w:rsidR="00A42E5E" w:rsidRPr="00E54CD6">
        <w:rPr>
          <w:rFonts w:ascii="Garamond" w:hAnsi="Garamond"/>
          <w:i/>
          <w:color w:val="0000CC"/>
          <w:sz w:val="16"/>
          <w:szCs w:val="16"/>
        </w:rPr>
        <w:t>dit-</w:t>
      </w:r>
      <w:proofErr w:type="spellStart"/>
      <w:r w:rsidR="00A42E5E" w:rsidRPr="00E54CD6">
        <w:rPr>
          <w:rFonts w:ascii="Garamond" w:hAnsi="Garamond"/>
          <w:i/>
          <w:color w:val="0000CC"/>
          <w:sz w:val="16"/>
          <w:szCs w:val="16"/>
        </w:rPr>
        <w:t>mension</w:t>
      </w:r>
      <w:proofErr w:type="spellEnd"/>
      <w:r w:rsidR="00A42E5E" w:rsidRPr="00E54CD6">
        <w:rPr>
          <w:rFonts w:ascii="Garamond" w:hAnsi="Garamond"/>
          <w:i/>
          <w:color w:val="C00000"/>
          <w:sz w:val="16"/>
          <w:szCs w:val="16"/>
        </w:rPr>
        <w:t xml:space="preserve"> ou</w:t>
      </w:r>
      <w:r w:rsidRPr="00E54CD6">
        <w:rPr>
          <w:rFonts w:ascii="Garamond" w:hAnsi="Garamond"/>
          <w:i/>
          <w:color w:val="C00000"/>
          <w:sz w:val="16"/>
          <w:szCs w:val="16"/>
        </w:rPr>
        <w:t xml:space="preserve"> </w:t>
      </w:r>
      <w:r w:rsidRPr="00E54CD6">
        <w:rPr>
          <w:rFonts w:ascii="Garamond" w:hAnsi="Garamond"/>
          <w:i/>
          <w:color w:val="0000CC"/>
          <w:sz w:val="16"/>
          <w:szCs w:val="16"/>
        </w:rPr>
        <w:t>dit-men</w:t>
      </w:r>
      <w:r w:rsidR="00A42E5E" w:rsidRPr="00E54CD6">
        <w:rPr>
          <w:rFonts w:ascii="Garamond" w:hAnsi="Garamond"/>
          <w:i/>
          <w:color w:val="0000CC"/>
          <w:sz w:val="16"/>
          <w:szCs w:val="16"/>
        </w:rPr>
        <w:t>t</w:t>
      </w:r>
      <w:r w:rsidRPr="00E54CD6">
        <w:rPr>
          <w:rFonts w:ascii="Garamond" w:hAnsi="Garamond"/>
          <w:i/>
          <w:color w:val="0000CC"/>
          <w:sz w:val="16"/>
          <w:szCs w:val="16"/>
        </w:rPr>
        <w:t>ion</w:t>
      </w:r>
      <w:r w:rsidRPr="00E54CD6">
        <w:rPr>
          <w:rFonts w:ascii="Garamond" w:hAnsi="Garamond"/>
          <w:i/>
          <w:color w:val="C00000"/>
          <w:sz w:val="16"/>
          <w:szCs w:val="16"/>
        </w:rPr>
        <w:t xml:space="preserve"> voire </w:t>
      </w:r>
      <w:r w:rsidRPr="00E54CD6">
        <w:rPr>
          <w:rFonts w:ascii="Garamond" w:hAnsi="Garamond"/>
          <w:i/>
          <w:color w:val="0000CC"/>
          <w:sz w:val="16"/>
          <w:szCs w:val="16"/>
        </w:rPr>
        <w:t>dit-mansion</w:t>
      </w:r>
      <w:r w:rsidR="00A42E5E" w:rsidRPr="00E54CD6">
        <w:rPr>
          <w:rFonts w:ascii="Garamond" w:hAnsi="Garamond"/>
          <w:i/>
          <w:color w:val="C00000"/>
          <w:sz w:val="16"/>
          <w:szCs w:val="16"/>
        </w:rPr>
        <w:t> : la résidence du dit, lieu du savoir de l’Autre</w:t>
      </w:r>
      <w:r w:rsidR="00F13455" w:rsidRPr="00E54CD6">
        <w:rPr>
          <w:rFonts w:ascii="Garamond" w:hAnsi="Garamond"/>
          <w:i/>
          <w:color w:val="C00000"/>
          <w:sz w:val="16"/>
          <w:szCs w:val="16"/>
        </w:rPr>
        <w:t>, de la vérité et de la jouissance</w:t>
      </w:r>
      <w:r w:rsidRPr="00E54CD6">
        <w:rPr>
          <w:rFonts w:ascii="Garamond" w:hAnsi="Garamond"/>
          <w:i/>
          <w:color w:val="C00000"/>
          <w:sz w:val="16"/>
          <w:szCs w:val="16"/>
        </w:rPr>
        <w:t xml:space="preserve">) </w:t>
      </w:r>
    </w:p>
    <w:p w:rsidR="001F3C3F" w:rsidRPr="00E54CD6" w:rsidRDefault="00E54CD6" w:rsidP="00151630">
      <w:pPr>
        <w:pStyle w:val="Sansinterligne"/>
        <w:rPr>
          <w:rFonts w:ascii="Garamond" w:hAnsi="Garamond"/>
          <w:i/>
          <w:color w:val="C00000"/>
          <w:sz w:val="16"/>
          <w:szCs w:val="16"/>
        </w:rPr>
      </w:pPr>
      <w:r>
        <w:rPr>
          <w:rFonts w:ascii="Garamond" w:hAnsi="Garamond"/>
          <w:i/>
          <w:color w:val="C00000"/>
          <w:sz w:val="16"/>
          <w:szCs w:val="16"/>
        </w:rPr>
        <w:t xml:space="preserve"> </w:t>
      </w:r>
      <w:r w:rsidR="001F3C3F" w:rsidRPr="00E54CD6">
        <w:rPr>
          <w:rFonts w:ascii="Garamond" w:hAnsi="Garamond"/>
          <w:i/>
          <w:color w:val="C00000"/>
          <w:sz w:val="16"/>
          <w:szCs w:val="16"/>
        </w:rPr>
        <w:t>r</w:t>
      </w:r>
      <w:r w:rsidR="00A42E5E" w:rsidRPr="00E54CD6">
        <w:rPr>
          <w:rFonts w:ascii="Garamond" w:hAnsi="Garamond"/>
          <w:i/>
          <w:color w:val="C00000"/>
          <w:sz w:val="16"/>
          <w:szCs w:val="16"/>
        </w:rPr>
        <w:t>év</w:t>
      </w:r>
      <w:r w:rsidR="001F3C3F" w:rsidRPr="00E54CD6">
        <w:rPr>
          <w:rFonts w:ascii="Garamond" w:hAnsi="Garamond"/>
          <w:i/>
          <w:color w:val="C00000"/>
          <w:sz w:val="16"/>
          <w:szCs w:val="16"/>
        </w:rPr>
        <w:t>è</w:t>
      </w:r>
      <w:r w:rsidR="00A42E5E" w:rsidRPr="00E54CD6">
        <w:rPr>
          <w:rFonts w:ascii="Garamond" w:hAnsi="Garamond"/>
          <w:i/>
          <w:color w:val="C00000"/>
          <w:sz w:val="16"/>
          <w:szCs w:val="16"/>
        </w:rPr>
        <w:t>l</w:t>
      </w:r>
      <w:r w:rsidR="001F3C3F" w:rsidRPr="00E54CD6">
        <w:rPr>
          <w:rFonts w:ascii="Garamond" w:hAnsi="Garamond"/>
          <w:i/>
          <w:color w:val="C00000"/>
          <w:sz w:val="16"/>
          <w:szCs w:val="16"/>
        </w:rPr>
        <w:t xml:space="preserve">e </w:t>
      </w:r>
      <w:r w:rsidR="00A42E5E" w:rsidRPr="00E54CD6">
        <w:rPr>
          <w:rFonts w:ascii="Garamond" w:hAnsi="Garamond"/>
          <w:i/>
          <w:color w:val="C00000"/>
          <w:sz w:val="16"/>
          <w:szCs w:val="16"/>
        </w:rPr>
        <w:t xml:space="preserve">occasionnellement </w:t>
      </w:r>
      <w:r w:rsidR="001F3C3F" w:rsidRPr="00E54CD6">
        <w:rPr>
          <w:rFonts w:ascii="Garamond" w:hAnsi="Garamond"/>
          <w:i/>
          <w:color w:val="C00000"/>
          <w:sz w:val="16"/>
          <w:szCs w:val="16"/>
        </w:rPr>
        <w:t>la jouissance qui s’y exerce</w:t>
      </w:r>
      <w:r w:rsidR="00F13455" w:rsidRPr="00E54CD6">
        <w:rPr>
          <w:rFonts w:ascii="Garamond" w:hAnsi="Garamond"/>
          <w:i/>
          <w:color w:val="C00000"/>
          <w:sz w:val="16"/>
          <w:szCs w:val="16"/>
        </w:rPr>
        <w:t xml:space="preserve"> dans un « </w:t>
      </w:r>
      <w:r w:rsidR="00F13455" w:rsidRPr="00E54CD6">
        <w:rPr>
          <w:rFonts w:ascii="Garamond" w:hAnsi="Garamond"/>
          <w:i/>
          <w:color w:val="0000CC"/>
          <w:sz w:val="16"/>
          <w:szCs w:val="16"/>
        </w:rPr>
        <w:t>dire</w:t>
      </w:r>
      <w:r w:rsidR="00F13455" w:rsidRPr="00E54CD6">
        <w:rPr>
          <w:rFonts w:ascii="Garamond" w:hAnsi="Garamond"/>
          <w:i/>
          <w:color w:val="C00000"/>
          <w:sz w:val="16"/>
          <w:szCs w:val="16"/>
        </w:rPr>
        <w:t> »</w:t>
      </w:r>
      <w:r w:rsidR="00A42E5E" w:rsidRPr="00E54CD6">
        <w:rPr>
          <w:rFonts w:ascii="Garamond" w:hAnsi="Garamond"/>
          <w:i/>
          <w:color w:val="C00000"/>
          <w:sz w:val="16"/>
          <w:szCs w:val="16"/>
        </w:rPr>
        <w:t xml:space="preserve"> dont l’écriture reste à déchiffrer</w:t>
      </w:r>
      <w:r w:rsidR="001F3C3F" w:rsidRPr="001F3C3F">
        <w:rPr>
          <w:rFonts w:ascii="Garamond" w:hAnsi="Garamond"/>
          <w:color w:val="C00000"/>
          <w:sz w:val="16"/>
          <w:szCs w:val="16"/>
        </w:rPr>
        <w:t>]</w:t>
      </w:r>
    </w:p>
    <w:p w:rsidR="006F4357" w:rsidRPr="00151630" w:rsidRDefault="006F4357" w:rsidP="00151630">
      <w:pPr>
        <w:pStyle w:val="Sansinterligne"/>
        <w:rPr>
          <w:rFonts w:ascii="Garamond" w:hAnsi="Garamond"/>
          <w:sz w:val="20"/>
          <w:szCs w:val="20"/>
        </w:rPr>
      </w:pPr>
    </w:p>
    <w:p w:rsidR="00EE4A90" w:rsidRPr="00151630" w:rsidRDefault="001B3CE3" w:rsidP="00151630">
      <w:pPr>
        <w:pStyle w:val="Sansinterligne"/>
        <w:rPr>
          <w:rFonts w:ascii="Garamond" w:hAnsi="Garamond"/>
          <w:sz w:val="20"/>
          <w:szCs w:val="20"/>
        </w:rPr>
      </w:pPr>
      <w:r w:rsidRPr="00151630">
        <w:rPr>
          <w:rFonts w:ascii="Garamond" w:hAnsi="Garamond"/>
          <w:sz w:val="20"/>
          <w:szCs w:val="20"/>
        </w:rPr>
        <w:t xml:space="preserve">D'abord </w:t>
      </w:r>
      <w:r w:rsidR="00EE4A90" w:rsidRPr="00151630">
        <w:rPr>
          <w:rFonts w:ascii="Garamond" w:hAnsi="Garamond"/>
          <w:sz w:val="20"/>
          <w:szCs w:val="20"/>
        </w:rPr>
        <w:t>« </w:t>
      </w:r>
      <w:r w:rsidR="00EE4A90" w:rsidRPr="00151630">
        <w:rPr>
          <w:rFonts w:ascii="Garamond" w:hAnsi="Garamond"/>
          <w:i/>
          <w:color w:val="0000CC"/>
          <w:sz w:val="20"/>
          <w:szCs w:val="20"/>
        </w:rPr>
        <w:t>la substance pensante</w:t>
      </w:r>
      <w:r w:rsidR="00EE4A90" w:rsidRPr="00151630">
        <w:rPr>
          <w:rFonts w:ascii="Garamond" w:hAnsi="Garamond"/>
          <w:sz w:val="20"/>
          <w:szCs w:val="20"/>
        </w:rPr>
        <w:t xml:space="preserve"> » </w:t>
      </w:r>
      <w:r w:rsidRPr="00151630">
        <w:rPr>
          <w:rFonts w:ascii="Garamond" w:hAnsi="Garamond"/>
          <w:sz w:val="20"/>
          <w:szCs w:val="20"/>
        </w:rPr>
        <w:t xml:space="preserve">on peut quand même dire que nous l'avons sensiblement modifiée. </w:t>
      </w:r>
    </w:p>
    <w:p w:rsidR="004950C3" w:rsidRPr="00151630" w:rsidRDefault="001B3CE3" w:rsidP="00151630">
      <w:pPr>
        <w:pStyle w:val="Sansinterligne"/>
        <w:rPr>
          <w:rFonts w:ascii="Garamond" w:hAnsi="Garamond"/>
          <w:sz w:val="20"/>
          <w:szCs w:val="20"/>
        </w:rPr>
      </w:pPr>
      <w:r w:rsidRPr="00151630">
        <w:rPr>
          <w:rFonts w:ascii="Garamond" w:hAnsi="Garamond"/>
          <w:sz w:val="20"/>
          <w:szCs w:val="20"/>
        </w:rPr>
        <w:t>Depuis ce «</w:t>
      </w:r>
      <w:r w:rsidR="006F4357" w:rsidRPr="00151630">
        <w:rPr>
          <w:rFonts w:ascii="Garamond" w:hAnsi="Garamond"/>
          <w:sz w:val="20"/>
          <w:szCs w:val="20"/>
        </w:rPr>
        <w:t xml:space="preserve"> </w:t>
      </w:r>
      <w:r w:rsidRPr="00151630">
        <w:rPr>
          <w:rFonts w:ascii="Garamond" w:hAnsi="Garamond"/>
          <w:i/>
          <w:color w:val="0000CC"/>
          <w:sz w:val="20"/>
          <w:szCs w:val="20"/>
        </w:rPr>
        <w:t>je pense</w:t>
      </w:r>
      <w:r w:rsidR="00CA3A5B" w:rsidRPr="00151630">
        <w:rPr>
          <w:rFonts w:ascii="Garamond" w:hAnsi="Garamond"/>
          <w:i/>
          <w:color w:val="0000CC"/>
          <w:sz w:val="20"/>
          <w:szCs w:val="20"/>
        </w:rPr>
        <w:t>...</w:t>
      </w:r>
      <w:r w:rsidR="006F4357" w:rsidRPr="00151630">
        <w:rPr>
          <w:rFonts w:ascii="Garamond" w:hAnsi="Garamond"/>
          <w:sz w:val="20"/>
          <w:szCs w:val="20"/>
        </w:rPr>
        <w:t xml:space="preserve"> </w:t>
      </w:r>
      <w:r w:rsidRPr="00151630">
        <w:rPr>
          <w:rFonts w:ascii="Garamond" w:hAnsi="Garamond"/>
          <w:sz w:val="20"/>
          <w:szCs w:val="20"/>
        </w:rPr>
        <w:t>» qui se supposant lui</w:t>
      </w:r>
      <w:r w:rsidR="007C45A4">
        <w:rPr>
          <w:rFonts w:ascii="Garamond" w:hAnsi="Garamond"/>
          <w:sz w:val="20"/>
          <w:szCs w:val="20"/>
        </w:rPr>
        <w:t>-</w:t>
      </w:r>
      <w:r w:rsidRPr="00151630">
        <w:rPr>
          <w:rFonts w:ascii="Garamond" w:hAnsi="Garamond"/>
          <w:sz w:val="20"/>
          <w:szCs w:val="20"/>
        </w:rPr>
        <w:t>même</w:t>
      </w:r>
      <w:r w:rsidR="00CA3A5B" w:rsidRPr="00151630">
        <w:rPr>
          <w:rFonts w:ascii="Garamond" w:hAnsi="Garamond"/>
          <w:sz w:val="20"/>
          <w:szCs w:val="20"/>
        </w:rPr>
        <w:t>,</w:t>
      </w:r>
      <w:r w:rsidRPr="00151630">
        <w:rPr>
          <w:rFonts w:ascii="Garamond" w:hAnsi="Garamond"/>
          <w:sz w:val="20"/>
          <w:szCs w:val="20"/>
        </w:rPr>
        <w:t xml:space="preserve"> en déduit l'existence, nous avons eu un pas à faire,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et </w:t>
      </w:r>
      <w:r w:rsidRPr="00E54CD6">
        <w:rPr>
          <w:rFonts w:ascii="Garamond" w:hAnsi="Garamond"/>
          <w:i/>
          <w:sz w:val="20"/>
          <w:szCs w:val="20"/>
        </w:rPr>
        <w:t>ce pas est</w:t>
      </w:r>
      <w:r w:rsidRPr="00151630">
        <w:rPr>
          <w:rFonts w:ascii="Garamond" w:hAnsi="Garamond"/>
          <w:sz w:val="20"/>
          <w:szCs w:val="20"/>
        </w:rPr>
        <w:t xml:space="preserve"> très proprement </w:t>
      </w:r>
      <w:r w:rsidRPr="00E54CD6">
        <w:rPr>
          <w:rFonts w:ascii="Garamond" w:hAnsi="Garamond"/>
          <w:i/>
          <w:sz w:val="20"/>
          <w:szCs w:val="20"/>
        </w:rPr>
        <w:t>celui de l'inconscient</w:t>
      </w:r>
      <w:r w:rsidRPr="00151630">
        <w:rPr>
          <w:rFonts w:ascii="Garamond" w:hAnsi="Garamond"/>
          <w:sz w:val="20"/>
          <w:szCs w:val="20"/>
        </w:rPr>
        <w:t>.</w:t>
      </w:r>
    </w:p>
    <w:p w:rsidR="00795EF5" w:rsidRPr="00151630" w:rsidRDefault="00795EF5" w:rsidP="00151630">
      <w:pPr>
        <w:pStyle w:val="Sansinterligne"/>
        <w:rPr>
          <w:rFonts w:ascii="Garamond" w:hAnsi="Garamond"/>
          <w:sz w:val="20"/>
          <w:szCs w:val="20"/>
        </w:rPr>
      </w:pPr>
    </w:p>
    <w:p w:rsidR="00AF161E" w:rsidRDefault="001B3CE3" w:rsidP="00151630">
      <w:pPr>
        <w:pStyle w:val="Sansinterligne"/>
        <w:rPr>
          <w:rFonts w:ascii="Garamond" w:hAnsi="Garamond"/>
          <w:sz w:val="20"/>
          <w:szCs w:val="20"/>
        </w:rPr>
      </w:pPr>
      <w:r w:rsidRPr="00151630">
        <w:rPr>
          <w:rFonts w:ascii="Garamond" w:hAnsi="Garamond"/>
          <w:sz w:val="20"/>
          <w:szCs w:val="20"/>
        </w:rPr>
        <w:t>Si j'en suis aujourd'hui à traîner dans l'ornière</w:t>
      </w:r>
      <w:r w:rsidR="004950C3" w:rsidRPr="00151630">
        <w:rPr>
          <w:rFonts w:ascii="Garamond" w:hAnsi="Garamond"/>
          <w:sz w:val="20"/>
          <w:szCs w:val="20"/>
        </w:rPr>
        <w:t> :</w:t>
      </w:r>
      <w:r w:rsidRPr="00151630">
        <w:rPr>
          <w:rFonts w:ascii="Garamond" w:hAnsi="Garamond"/>
          <w:sz w:val="20"/>
          <w:szCs w:val="20"/>
        </w:rPr>
        <w:t xml:space="preserve"> </w:t>
      </w:r>
      <w:r w:rsidRPr="00151630">
        <w:rPr>
          <w:rFonts w:ascii="Garamond" w:hAnsi="Garamond"/>
          <w:i/>
          <w:color w:val="0000CC"/>
          <w:sz w:val="20"/>
          <w:szCs w:val="20"/>
        </w:rPr>
        <w:t>l'inconscient comme</w:t>
      </w:r>
      <w:r w:rsidR="008B0C5F" w:rsidRPr="00151630">
        <w:rPr>
          <w:rFonts w:ascii="Garamond" w:hAnsi="Garamond"/>
          <w:i/>
          <w:color w:val="0000CC"/>
          <w:sz w:val="20"/>
          <w:szCs w:val="20"/>
        </w:rPr>
        <w:t xml:space="preserve"> </w:t>
      </w:r>
      <w:r w:rsidRPr="00151630">
        <w:rPr>
          <w:rFonts w:ascii="Garamond" w:hAnsi="Garamond"/>
          <w:i/>
          <w:color w:val="0000CC"/>
          <w:sz w:val="20"/>
          <w:szCs w:val="20"/>
        </w:rPr>
        <w:t>structuré par un langage</w:t>
      </w:r>
      <w:r w:rsidRPr="00151630">
        <w:rPr>
          <w:rFonts w:ascii="Garamond" w:hAnsi="Garamond"/>
          <w:sz w:val="20"/>
          <w:szCs w:val="20"/>
        </w:rPr>
        <w:t xml:space="preserve">, eh bien tout de même </w:t>
      </w:r>
    </w:p>
    <w:p w:rsidR="00CF5F7E" w:rsidRDefault="001B3CE3" w:rsidP="00151630">
      <w:pPr>
        <w:pStyle w:val="Sansinterligne"/>
        <w:rPr>
          <w:rFonts w:ascii="Garamond" w:hAnsi="Garamond"/>
          <w:sz w:val="20"/>
          <w:szCs w:val="20"/>
        </w:rPr>
      </w:pPr>
      <w:r w:rsidRPr="00151630">
        <w:rPr>
          <w:rFonts w:ascii="Garamond" w:hAnsi="Garamond"/>
          <w:sz w:val="20"/>
          <w:szCs w:val="20"/>
        </w:rPr>
        <w:t>qu'on le sache</w:t>
      </w:r>
      <w:r w:rsidR="004260F2">
        <w:rPr>
          <w:rFonts w:ascii="Garamond" w:hAnsi="Garamond"/>
          <w:sz w:val="20"/>
          <w:szCs w:val="20"/>
        </w:rPr>
        <w:t>,</w:t>
      </w:r>
      <w:r w:rsidRPr="00151630">
        <w:rPr>
          <w:rFonts w:ascii="Garamond" w:hAnsi="Garamond"/>
          <w:sz w:val="20"/>
          <w:szCs w:val="20"/>
        </w:rPr>
        <w:t xml:space="preserve"> c'est que ça change totalement la fonction du sujet comme existant</w:t>
      </w:r>
      <w:r w:rsidR="00CA3A5B" w:rsidRPr="00151630">
        <w:rPr>
          <w:rFonts w:ascii="Garamond" w:hAnsi="Garamond"/>
          <w:sz w:val="20"/>
          <w:szCs w:val="20"/>
        </w:rPr>
        <w:t> : l</w:t>
      </w:r>
      <w:r w:rsidRPr="00151630">
        <w:rPr>
          <w:rFonts w:ascii="Garamond" w:hAnsi="Garamond"/>
          <w:sz w:val="20"/>
          <w:szCs w:val="20"/>
        </w:rPr>
        <w:t>e sujet n'est pas celui qui pense, le sujet est proprement celui que nous engageons</w:t>
      </w:r>
      <w:r w:rsidR="004950C3"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à quoi ? </w:t>
      </w:r>
      <w:r w:rsidR="00113A07" w:rsidRPr="00151630">
        <w:rPr>
          <w:rFonts w:ascii="Garamond" w:hAnsi="Garamond"/>
          <w:sz w:val="20"/>
          <w:szCs w:val="20"/>
        </w:rPr>
        <w:t>–</w:t>
      </w:r>
      <w:r w:rsidR="004950C3" w:rsidRPr="00151630">
        <w:rPr>
          <w:rFonts w:ascii="Garamond" w:hAnsi="Garamond"/>
          <w:sz w:val="20"/>
          <w:szCs w:val="20"/>
        </w:rPr>
        <w:t xml:space="preserve"> n</w:t>
      </w:r>
      <w:r w:rsidRPr="00151630">
        <w:rPr>
          <w:rFonts w:ascii="Garamond" w:hAnsi="Garamond"/>
          <w:sz w:val="20"/>
          <w:szCs w:val="20"/>
        </w:rPr>
        <w:t>on pas</w:t>
      </w:r>
      <w:r w:rsidR="00CF5F7E">
        <w:rPr>
          <w:rFonts w:ascii="Garamond" w:hAnsi="Garamond"/>
          <w:sz w:val="20"/>
          <w:szCs w:val="20"/>
        </w:rPr>
        <w:t>…</w:t>
      </w:r>
    </w:p>
    <w:p w:rsidR="00CF5F7E" w:rsidRDefault="001B3CE3" w:rsidP="00CF5F7E">
      <w:pPr>
        <w:pStyle w:val="Sansinterligne"/>
        <w:ind w:firstLine="708"/>
        <w:rPr>
          <w:rFonts w:ascii="Garamond" w:hAnsi="Garamond"/>
          <w:sz w:val="20"/>
          <w:szCs w:val="20"/>
        </w:rPr>
      </w:pPr>
      <w:r w:rsidRPr="00151630">
        <w:rPr>
          <w:rFonts w:ascii="Garamond" w:hAnsi="Garamond"/>
          <w:sz w:val="20"/>
          <w:szCs w:val="20"/>
        </w:rPr>
        <w:t>comme nous le lui disons comme ça pour le charmer</w:t>
      </w:r>
    </w:p>
    <w:p w:rsidR="001B3CE3" w:rsidRPr="00151630" w:rsidRDefault="00CF5F7E" w:rsidP="00151630">
      <w:pPr>
        <w:pStyle w:val="Sansinterligne"/>
        <w:rPr>
          <w:rFonts w:ascii="Garamond" w:hAnsi="Garamond"/>
          <w:sz w:val="20"/>
          <w:szCs w:val="20"/>
        </w:rPr>
      </w:pPr>
      <w:r>
        <w:rPr>
          <w:rFonts w:ascii="Garamond" w:hAnsi="Garamond"/>
          <w:sz w:val="20"/>
          <w:szCs w:val="20"/>
        </w:rPr>
        <w:t>…</w:t>
      </w:r>
      <w:r w:rsidR="001C6597" w:rsidRPr="00151630">
        <w:rPr>
          <w:rFonts w:ascii="Garamond" w:hAnsi="Garamond"/>
          <w:sz w:val="20"/>
          <w:szCs w:val="20"/>
        </w:rPr>
        <w:t>« </w:t>
      </w:r>
      <w:r w:rsidR="001B3CE3" w:rsidRPr="00151630">
        <w:rPr>
          <w:rFonts w:ascii="Garamond" w:hAnsi="Garamond"/>
          <w:i/>
          <w:sz w:val="20"/>
          <w:szCs w:val="20"/>
        </w:rPr>
        <w:t>à tout dire</w:t>
      </w:r>
      <w:r w:rsidR="001C6597" w:rsidRPr="00151630">
        <w:rPr>
          <w:rFonts w:ascii="Garamond" w:hAnsi="Garamond"/>
          <w:sz w:val="20"/>
          <w:szCs w:val="20"/>
        </w:rPr>
        <w:t> »</w:t>
      </w:r>
      <w:r w:rsidR="004950C3" w:rsidRPr="00151630">
        <w:rPr>
          <w:rFonts w:ascii="Garamond" w:hAnsi="Garamond"/>
          <w:sz w:val="20"/>
          <w:szCs w:val="20"/>
        </w:rPr>
        <w:t>…</w:t>
      </w:r>
    </w:p>
    <w:p w:rsidR="00795EF5" w:rsidRPr="00151630" w:rsidRDefault="00795EF5" w:rsidP="00151630">
      <w:pPr>
        <w:pStyle w:val="Sansinterligne"/>
        <w:rPr>
          <w:rFonts w:ascii="Garamond" w:hAnsi="Garamond"/>
          <w:sz w:val="20"/>
          <w:szCs w:val="20"/>
        </w:rPr>
      </w:pPr>
    </w:p>
    <w:p w:rsidR="00AF161E" w:rsidRDefault="001B3CE3" w:rsidP="00151630">
      <w:pPr>
        <w:pStyle w:val="Sansinterligne"/>
        <w:rPr>
          <w:rFonts w:ascii="Garamond" w:hAnsi="Garamond"/>
          <w:sz w:val="20"/>
          <w:szCs w:val="20"/>
        </w:rPr>
      </w:pPr>
      <w:r w:rsidRPr="00151630">
        <w:rPr>
          <w:rFonts w:ascii="Garamond" w:hAnsi="Garamond"/>
          <w:sz w:val="20"/>
          <w:szCs w:val="20"/>
        </w:rPr>
        <w:t xml:space="preserve">Je sais qu'il est tard et </w:t>
      </w:r>
      <w:r w:rsidR="00F466A3">
        <w:rPr>
          <w:rFonts w:ascii="Garamond" w:hAnsi="Garamond"/>
          <w:sz w:val="20"/>
          <w:szCs w:val="20"/>
        </w:rPr>
        <w:t xml:space="preserve">parce </w:t>
      </w:r>
      <w:r w:rsidRPr="00151630">
        <w:rPr>
          <w:rFonts w:ascii="Garamond" w:hAnsi="Garamond"/>
          <w:sz w:val="20"/>
          <w:szCs w:val="20"/>
        </w:rPr>
        <w:t>que je ne veux pas fatiguer celui dont je me considère en l'occasion comme l'</w:t>
      </w:r>
      <w:r w:rsidRPr="00151630">
        <w:rPr>
          <w:rFonts w:ascii="Garamond" w:hAnsi="Garamond"/>
          <w:i/>
          <w:sz w:val="20"/>
          <w:szCs w:val="20"/>
        </w:rPr>
        <w:t>hôte</w:t>
      </w:r>
      <w:r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à savoir JAKOBSON</w:t>
      </w:r>
      <w:r w:rsidR="00F162A1">
        <w:rPr>
          <w:rFonts w:ascii="Garamond" w:hAnsi="Garamond"/>
          <w:sz w:val="20"/>
          <w:szCs w:val="20"/>
        </w:rPr>
        <w:t>,</w:t>
      </w:r>
      <w:r w:rsidRPr="00151630">
        <w:rPr>
          <w:rFonts w:ascii="Garamond" w:hAnsi="Garamond"/>
          <w:sz w:val="20"/>
          <w:szCs w:val="20"/>
        </w:rPr>
        <w:t xml:space="preserve"> </w:t>
      </w:r>
      <w:r w:rsidR="00F162A1">
        <w:rPr>
          <w:rFonts w:ascii="Garamond" w:hAnsi="Garamond"/>
          <w:sz w:val="20"/>
          <w:szCs w:val="20"/>
        </w:rPr>
        <w:t>j</w:t>
      </w:r>
      <w:r w:rsidRPr="00151630">
        <w:rPr>
          <w:rFonts w:ascii="Garamond" w:hAnsi="Garamond"/>
          <w:sz w:val="20"/>
          <w:szCs w:val="20"/>
        </w:rPr>
        <w:t>e sais que je n'arriverai pas aujourd'hui à dépasser un certain champ.</w:t>
      </w:r>
    </w:p>
    <w:p w:rsidR="00795EF5" w:rsidRPr="00151630" w:rsidRDefault="00795EF5" w:rsidP="00151630">
      <w:pPr>
        <w:pStyle w:val="Sansinterligne"/>
        <w:rPr>
          <w:rFonts w:ascii="Garamond" w:hAnsi="Garamond"/>
          <w:sz w:val="20"/>
          <w:szCs w:val="20"/>
        </w:rPr>
      </w:pPr>
    </w:p>
    <w:p w:rsidR="004260F2" w:rsidRDefault="001B3CE3" w:rsidP="00151630">
      <w:pPr>
        <w:pStyle w:val="Sansinterligne"/>
        <w:rPr>
          <w:rFonts w:ascii="Garamond" w:hAnsi="Garamond"/>
          <w:i/>
          <w:color w:val="0000CC"/>
          <w:sz w:val="20"/>
          <w:szCs w:val="20"/>
        </w:rPr>
      </w:pPr>
      <w:r w:rsidRPr="00151630">
        <w:rPr>
          <w:rFonts w:ascii="Garamond" w:hAnsi="Garamond"/>
          <w:sz w:val="20"/>
          <w:szCs w:val="20"/>
        </w:rPr>
        <w:t xml:space="preserve">Néanmoins si je parle du </w:t>
      </w:r>
      <w:r w:rsidRPr="00151630">
        <w:rPr>
          <w:rFonts w:ascii="Garamond" w:hAnsi="Garamond"/>
          <w:i/>
          <w:color w:val="0000CC"/>
          <w:sz w:val="20"/>
          <w:szCs w:val="20"/>
        </w:rPr>
        <w:t>«</w:t>
      </w:r>
      <w:r w:rsidR="004950C3" w:rsidRPr="00151630">
        <w:rPr>
          <w:rFonts w:ascii="Garamond" w:hAnsi="Garamond"/>
          <w:i/>
          <w:color w:val="0000CC"/>
          <w:sz w:val="20"/>
          <w:szCs w:val="20"/>
        </w:rPr>
        <w:t xml:space="preserve"> </w:t>
      </w:r>
      <w:r w:rsidRPr="00151630">
        <w:rPr>
          <w:rFonts w:ascii="Garamond" w:hAnsi="Garamond"/>
          <w:i/>
          <w:color w:val="0000CC"/>
          <w:sz w:val="20"/>
          <w:szCs w:val="20"/>
        </w:rPr>
        <w:t>pas tout</w:t>
      </w:r>
      <w:r w:rsidR="004950C3" w:rsidRPr="00151630">
        <w:rPr>
          <w:rFonts w:ascii="Garamond" w:hAnsi="Garamond"/>
          <w:i/>
          <w:color w:val="0000CC"/>
          <w:sz w:val="20"/>
          <w:szCs w:val="20"/>
        </w:rPr>
        <w:t xml:space="preserve"> </w:t>
      </w:r>
      <w:r w:rsidRPr="00151630">
        <w:rPr>
          <w:rFonts w:ascii="Garamond" w:hAnsi="Garamond"/>
          <w:i/>
          <w:color w:val="0000CC"/>
          <w:sz w:val="20"/>
          <w:szCs w:val="20"/>
        </w:rPr>
        <w:t>»</w:t>
      </w:r>
      <w:r w:rsidR="004260F2">
        <w:rPr>
          <w:rFonts w:ascii="Garamond" w:hAnsi="Garamond"/>
          <w:i/>
          <w:color w:val="0000CC"/>
          <w:sz w:val="20"/>
          <w:szCs w:val="20"/>
        </w:rPr>
        <w:t>…</w:t>
      </w:r>
    </w:p>
    <w:p w:rsidR="004260F2" w:rsidRDefault="001B3CE3" w:rsidP="004260F2">
      <w:pPr>
        <w:pStyle w:val="Sansinterligne"/>
        <w:ind w:firstLine="708"/>
        <w:rPr>
          <w:rFonts w:ascii="Garamond" w:hAnsi="Garamond"/>
          <w:sz w:val="20"/>
          <w:szCs w:val="20"/>
        </w:rPr>
      </w:pPr>
      <w:r w:rsidRPr="00151630">
        <w:rPr>
          <w:rFonts w:ascii="Garamond" w:hAnsi="Garamond"/>
          <w:sz w:val="20"/>
          <w:szCs w:val="20"/>
        </w:rPr>
        <w:t>ce qui tracasse beaucoup de monde</w:t>
      </w:r>
    </w:p>
    <w:p w:rsidR="00CF5F7E" w:rsidRDefault="004260F2" w:rsidP="00151630">
      <w:pPr>
        <w:pStyle w:val="Sansinterligne"/>
        <w:rPr>
          <w:rFonts w:ascii="Garamond" w:hAnsi="Garamond"/>
          <w:sz w:val="20"/>
          <w:szCs w:val="20"/>
        </w:rPr>
      </w:pPr>
      <w:r>
        <w:rPr>
          <w:rFonts w:ascii="Garamond" w:hAnsi="Garamond"/>
          <w:sz w:val="20"/>
          <w:szCs w:val="20"/>
        </w:rPr>
        <w:t>…</w:t>
      </w:r>
      <w:r w:rsidR="001B3CE3" w:rsidRPr="00151630">
        <w:rPr>
          <w:rFonts w:ascii="Garamond" w:hAnsi="Garamond"/>
          <w:sz w:val="20"/>
          <w:szCs w:val="20"/>
        </w:rPr>
        <w:t xml:space="preserve">si je l'ai mis au premier plan pour être la visée de cette année de </w:t>
      </w:r>
      <w:r w:rsidR="001B3CE3" w:rsidRPr="00151630">
        <w:rPr>
          <w:rFonts w:ascii="Garamond" w:hAnsi="Garamond"/>
          <w:i/>
          <w:sz w:val="20"/>
          <w:szCs w:val="20"/>
        </w:rPr>
        <w:t>mon discours</w:t>
      </w:r>
      <w:r w:rsidR="001B3CE3" w:rsidRPr="00151630">
        <w:rPr>
          <w:rFonts w:ascii="Garamond" w:hAnsi="Garamond"/>
          <w:sz w:val="20"/>
          <w:szCs w:val="20"/>
        </w:rPr>
        <w:t xml:space="preserve">, c'est bien là l'occasion de l'appliquer : </w:t>
      </w:r>
    </w:p>
    <w:p w:rsidR="004950C3" w:rsidRPr="00151630" w:rsidRDefault="001B3CE3" w:rsidP="00151630">
      <w:pPr>
        <w:pStyle w:val="Sansinterligne"/>
        <w:rPr>
          <w:rFonts w:ascii="Garamond" w:hAnsi="Garamond"/>
          <w:sz w:val="20"/>
          <w:szCs w:val="20"/>
        </w:rPr>
      </w:pPr>
      <w:r w:rsidRPr="00CF5F7E">
        <w:rPr>
          <w:rFonts w:ascii="Garamond" w:hAnsi="Garamond"/>
          <w:i/>
          <w:color w:val="0000CC"/>
          <w:sz w:val="20"/>
          <w:szCs w:val="20"/>
        </w:rPr>
        <w:t xml:space="preserve">on ne peut </w:t>
      </w:r>
      <w:r w:rsidR="00DD0F89" w:rsidRPr="00CF5F7E">
        <w:rPr>
          <w:rFonts w:ascii="Garamond" w:hAnsi="Garamond"/>
          <w:i/>
          <w:color w:val="0000CC"/>
          <w:sz w:val="20"/>
          <w:szCs w:val="20"/>
        </w:rPr>
        <w:t>« pas tout</w:t>
      </w:r>
      <w:r w:rsidR="00DD0F89" w:rsidRPr="004D2F4A">
        <w:rPr>
          <w:rFonts w:ascii="Garamond" w:hAnsi="Garamond"/>
          <w:i/>
          <w:color w:val="0000CC"/>
          <w:sz w:val="20"/>
          <w:szCs w:val="20"/>
        </w:rPr>
        <w:t xml:space="preserve"> »</w:t>
      </w:r>
      <w:r w:rsidR="00CA3A5B" w:rsidRPr="004D2F4A">
        <w:rPr>
          <w:rFonts w:ascii="Garamond" w:hAnsi="Garamond"/>
          <w:i/>
          <w:color w:val="0000CC"/>
          <w:sz w:val="20"/>
          <w:szCs w:val="20"/>
        </w:rPr>
        <w:t xml:space="preserve"> </w:t>
      </w:r>
      <w:r w:rsidRPr="004D2F4A">
        <w:rPr>
          <w:rFonts w:ascii="Garamond" w:hAnsi="Garamond"/>
          <w:i/>
          <w:color w:val="0000CC"/>
          <w:sz w:val="20"/>
          <w:szCs w:val="20"/>
        </w:rPr>
        <w:t>dire</w:t>
      </w:r>
      <w:r w:rsidRPr="00151630">
        <w:rPr>
          <w:rFonts w:ascii="Garamond" w:hAnsi="Garamond"/>
          <w:sz w:val="20"/>
          <w:szCs w:val="20"/>
        </w:rPr>
        <w:t xml:space="preserve">, mais </w:t>
      </w:r>
      <w:r w:rsidRPr="00F162A1">
        <w:rPr>
          <w:rFonts w:ascii="Garamond" w:hAnsi="Garamond"/>
          <w:i/>
          <w:color w:val="0000CC"/>
          <w:sz w:val="20"/>
          <w:szCs w:val="20"/>
        </w:rPr>
        <w:t>qu'on puisse dire des bêt</w:t>
      </w:r>
      <w:r w:rsidRPr="00CF5F7E">
        <w:rPr>
          <w:rFonts w:ascii="Garamond" w:hAnsi="Garamond"/>
          <w:i/>
          <w:color w:val="0000CC"/>
          <w:sz w:val="20"/>
          <w:szCs w:val="20"/>
        </w:rPr>
        <w:t>ises</w:t>
      </w:r>
      <w:r w:rsidR="001F3C3F">
        <w:rPr>
          <w:rFonts w:ascii="Garamond" w:hAnsi="Garamond"/>
          <w:i/>
          <w:color w:val="0000CC"/>
          <w:sz w:val="20"/>
          <w:szCs w:val="20"/>
        </w:rPr>
        <w:t xml:space="preserve"> </w:t>
      </w:r>
      <w:r w:rsidR="001F3C3F" w:rsidRPr="001F3C3F">
        <w:rPr>
          <w:rFonts w:ascii="Garamond" w:hAnsi="Garamond"/>
          <w:color w:val="C00000"/>
          <w:sz w:val="16"/>
          <w:szCs w:val="16"/>
        </w:rPr>
        <w:t>[</w:t>
      </w:r>
      <w:r w:rsidR="001F3C3F" w:rsidRPr="001F3C3F">
        <w:rPr>
          <w:rFonts w:ascii="Garamond" w:hAnsi="Garamond"/>
          <w:i/>
          <w:color w:val="C00000"/>
          <w:sz w:val="16"/>
          <w:szCs w:val="16"/>
        </w:rPr>
        <w:t>fantasmes, formations de l’inconscient</w:t>
      </w:r>
      <w:r w:rsidR="001F3C3F" w:rsidRPr="001F3C3F">
        <w:rPr>
          <w:rFonts w:ascii="Garamond" w:hAnsi="Garamond"/>
          <w:color w:val="C00000"/>
          <w:sz w:val="16"/>
          <w:szCs w:val="16"/>
        </w:rPr>
        <w:t>]</w:t>
      </w:r>
      <w:r w:rsidRPr="00151630">
        <w:rPr>
          <w:rFonts w:ascii="Garamond" w:hAnsi="Garamond"/>
          <w:sz w:val="20"/>
          <w:szCs w:val="20"/>
        </w:rPr>
        <w:t xml:space="preserve">, tout est là. </w:t>
      </w:r>
    </w:p>
    <w:p w:rsidR="008B0C5F" w:rsidRPr="00151630" w:rsidRDefault="008B0C5F" w:rsidP="00151630">
      <w:pPr>
        <w:pStyle w:val="Sansinterligne"/>
        <w:rPr>
          <w:rFonts w:ascii="Garamond" w:hAnsi="Garamond"/>
          <w:sz w:val="20"/>
          <w:szCs w:val="20"/>
        </w:rPr>
      </w:pPr>
    </w:p>
    <w:p w:rsidR="001B3CE3" w:rsidRPr="00151630" w:rsidRDefault="001B3CE3" w:rsidP="00151630">
      <w:pPr>
        <w:pStyle w:val="Sansinterligne"/>
        <w:rPr>
          <w:rFonts w:ascii="Garamond" w:hAnsi="Garamond"/>
          <w:sz w:val="20"/>
          <w:szCs w:val="20"/>
        </w:rPr>
      </w:pPr>
      <w:r w:rsidRPr="00A30B6A">
        <w:rPr>
          <w:rFonts w:ascii="Garamond" w:hAnsi="Garamond"/>
          <w:i/>
          <w:sz w:val="20"/>
          <w:szCs w:val="20"/>
        </w:rPr>
        <w:t>C'est avec ça que nous allons faire l'analyse</w:t>
      </w:r>
      <w:r w:rsidRPr="00151630">
        <w:rPr>
          <w:rFonts w:ascii="Garamond" w:hAnsi="Garamond"/>
          <w:sz w:val="20"/>
          <w:szCs w:val="20"/>
        </w:rPr>
        <w:t xml:space="preserve"> et que nous entrons dans le nouveau sujet qui est celui de l'inconscient.</w:t>
      </w:r>
    </w:p>
    <w:p w:rsidR="004260F2" w:rsidRDefault="001B3CE3" w:rsidP="00151630">
      <w:pPr>
        <w:pStyle w:val="Sansinterligne"/>
        <w:rPr>
          <w:rFonts w:ascii="Garamond" w:hAnsi="Garamond"/>
          <w:sz w:val="20"/>
          <w:szCs w:val="20"/>
        </w:rPr>
      </w:pPr>
      <w:r w:rsidRPr="00151630">
        <w:rPr>
          <w:rFonts w:ascii="Garamond" w:hAnsi="Garamond"/>
          <w:sz w:val="20"/>
          <w:szCs w:val="20"/>
        </w:rPr>
        <w:t>C'est justement dans la mesure où il veut bien ne plus penser</w:t>
      </w:r>
      <w:r w:rsidR="004950C3"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le bonhomme</w:t>
      </w:r>
      <w:r w:rsidR="004950C3"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qu'on en saura peut</w:t>
      </w:r>
      <w:r w:rsidR="00AF161E">
        <w:rPr>
          <w:rFonts w:ascii="Garamond" w:hAnsi="Garamond"/>
          <w:sz w:val="20"/>
          <w:szCs w:val="20"/>
        </w:rPr>
        <w:t>-</w:t>
      </w:r>
      <w:r w:rsidRPr="00151630">
        <w:rPr>
          <w:rFonts w:ascii="Garamond" w:hAnsi="Garamond"/>
          <w:sz w:val="20"/>
          <w:szCs w:val="20"/>
        </w:rPr>
        <w:t xml:space="preserve">être </w:t>
      </w:r>
    </w:p>
    <w:p w:rsidR="005F19AA" w:rsidRDefault="001B3CE3" w:rsidP="00151630">
      <w:pPr>
        <w:pStyle w:val="Sansinterligne"/>
        <w:rPr>
          <w:rFonts w:ascii="Garamond" w:hAnsi="Garamond"/>
          <w:sz w:val="20"/>
          <w:szCs w:val="20"/>
        </w:rPr>
      </w:pPr>
      <w:r w:rsidRPr="00151630">
        <w:rPr>
          <w:rFonts w:ascii="Garamond" w:hAnsi="Garamond"/>
          <w:sz w:val="20"/>
          <w:szCs w:val="20"/>
        </w:rPr>
        <w:t xml:space="preserve">un petit peu plus long et qu'on tirera quelques conséquences des </w:t>
      </w:r>
      <w:r w:rsidRPr="00151630">
        <w:rPr>
          <w:rFonts w:ascii="Garamond" w:hAnsi="Garamond"/>
          <w:i/>
          <w:color w:val="0000CC"/>
          <w:sz w:val="20"/>
          <w:szCs w:val="20"/>
        </w:rPr>
        <w:t>dits</w:t>
      </w:r>
      <w:r w:rsidRPr="00151630">
        <w:rPr>
          <w:rFonts w:ascii="Garamond" w:hAnsi="Garamond"/>
          <w:sz w:val="20"/>
          <w:szCs w:val="20"/>
        </w:rPr>
        <w:t xml:space="preserve">, des </w:t>
      </w:r>
      <w:r w:rsidR="004950C3" w:rsidRPr="00151630">
        <w:rPr>
          <w:rFonts w:ascii="Garamond" w:hAnsi="Garamond"/>
          <w:i/>
          <w:color w:val="0000CC"/>
          <w:sz w:val="20"/>
          <w:szCs w:val="20"/>
        </w:rPr>
        <w:t>dits</w:t>
      </w:r>
      <w:r w:rsidRPr="00151630">
        <w:rPr>
          <w:rFonts w:ascii="Garamond" w:hAnsi="Garamond"/>
          <w:sz w:val="20"/>
          <w:szCs w:val="20"/>
        </w:rPr>
        <w:t xml:space="preserve"> justement dont on ne peut pas se dédire, </w:t>
      </w:r>
    </w:p>
    <w:p w:rsidR="004950C3"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ça qui est la règle du jeu. </w:t>
      </w:r>
      <w:r w:rsidR="003C7292" w:rsidRPr="003C7292">
        <w:rPr>
          <w:rFonts w:ascii="Garamond" w:hAnsi="Garamond"/>
          <w:color w:val="C00000"/>
          <w:sz w:val="16"/>
          <w:szCs w:val="16"/>
        </w:rPr>
        <w:t>[</w:t>
      </w:r>
      <w:r w:rsidR="003C7292" w:rsidRPr="003C7292">
        <w:rPr>
          <w:rFonts w:ascii="Garamond" w:hAnsi="Garamond"/>
          <w:i/>
          <w:color w:val="C00000"/>
          <w:sz w:val="16"/>
          <w:szCs w:val="16"/>
        </w:rPr>
        <w:t>au-delà du discours courant</w:t>
      </w:r>
      <w:r w:rsidR="0061794D">
        <w:rPr>
          <w:rFonts w:ascii="Garamond" w:hAnsi="Garamond"/>
          <w:i/>
          <w:color w:val="C00000"/>
          <w:sz w:val="16"/>
          <w:szCs w:val="16"/>
        </w:rPr>
        <w:t> :</w:t>
      </w:r>
      <w:r w:rsidR="003C7292" w:rsidRPr="003C7292">
        <w:rPr>
          <w:rFonts w:ascii="Garamond" w:hAnsi="Garamond"/>
          <w:i/>
          <w:color w:val="C00000"/>
          <w:sz w:val="16"/>
          <w:szCs w:val="16"/>
        </w:rPr>
        <w:t xml:space="preserve"> l’irruption</w:t>
      </w:r>
      <w:r w:rsidR="003C7292">
        <w:rPr>
          <w:rFonts w:ascii="Garamond" w:hAnsi="Garamond"/>
          <w:i/>
          <w:color w:val="C00000"/>
          <w:sz w:val="16"/>
          <w:szCs w:val="16"/>
        </w:rPr>
        <w:t xml:space="preserve"> d’un « </w:t>
      </w:r>
      <w:r w:rsidR="003C7292" w:rsidRPr="003C7292">
        <w:rPr>
          <w:rFonts w:ascii="Garamond" w:hAnsi="Garamond"/>
          <w:i/>
          <w:color w:val="0000CC"/>
          <w:sz w:val="16"/>
          <w:szCs w:val="16"/>
        </w:rPr>
        <w:t>dire</w:t>
      </w:r>
      <w:r w:rsidR="003C7292">
        <w:rPr>
          <w:rFonts w:ascii="Garamond" w:hAnsi="Garamond"/>
          <w:i/>
          <w:color w:val="C00000"/>
          <w:sz w:val="16"/>
          <w:szCs w:val="16"/>
        </w:rPr>
        <w:t> »,</w:t>
      </w:r>
      <w:r w:rsidR="003C7292" w:rsidRPr="003C7292">
        <w:rPr>
          <w:rFonts w:ascii="Garamond" w:hAnsi="Garamond"/>
          <w:i/>
          <w:color w:val="C00000"/>
          <w:sz w:val="16"/>
          <w:szCs w:val="16"/>
        </w:rPr>
        <w:t xml:space="preserve"> d’un Autre discours</w:t>
      </w:r>
      <w:r w:rsidR="003C7292" w:rsidRPr="003C7292">
        <w:rPr>
          <w:rFonts w:ascii="Garamond" w:hAnsi="Garamond"/>
          <w:color w:val="C00000"/>
          <w:sz w:val="16"/>
          <w:szCs w:val="16"/>
        </w:rPr>
        <w:t>]</w:t>
      </w:r>
    </w:p>
    <w:p w:rsidR="004950C3" w:rsidRPr="00151630" w:rsidRDefault="004950C3" w:rsidP="00151630">
      <w:pPr>
        <w:pStyle w:val="Sansinterligne"/>
        <w:rPr>
          <w:rFonts w:ascii="Garamond" w:hAnsi="Garamond"/>
          <w:sz w:val="20"/>
          <w:szCs w:val="20"/>
        </w:rPr>
      </w:pPr>
    </w:p>
    <w:p w:rsidR="00B06082" w:rsidRDefault="001B3CE3" w:rsidP="00151630">
      <w:pPr>
        <w:pStyle w:val="Sansinterligne"/>
        <w:rPr>
          <w:rFonts w:ascii="Garamond" w:hAnsi="Garamond"/>
          <w:sz w:val="20"/>
          <w:szCs w:val="20"/>
        </w:rPr>
      </w:pPr>
      <w:r w:rsidRPr="00B06082">
        <w:rPr>
          <w:rFonts w:ascii="Garamond" w:hAnsi="Garamond"/>
          <w:i/>
          <w:sz w:val="20"/>
          <w:szCs w:val="20"/>
        </w:rPr>
        <w:t xml:space="preserve">De là surgit </w:t>
      </w:r>
      <w:r w:rsidRPr="00B06082">
        <w:rPr>
          <w:rFonts w:ascii="Garamond" w:hAnsi="Garamond"/>
          <w:i/>
          <w:color w:val="0000CC"/>
          <w:sz w:val="20"/>
          <w:szCs w:val="20"/>
        </w:rPr>
        <w:t>un dire</w:t>
      </w:r>
      <w:r w:rsidRPr="00B06082">
        <w:rPr>
          <w:rFonts w:ascii="Garamond" w:hAnsi="Garamond"/>
          <w:i/>
          <w:sz w:val="20"/>
          <w:szCs w:val="20"/>
        </w:rPr>
        <w:t xml:space="preserve"> qui ne va pas toujours jusqu'à pouvoir ex</w:t>
      </w:r>
      <w:r w:rsidR="00AF161E" w:rsidRPr="00B06082">
        <w:rPr>
          <w:rFonts w:ascii="Garamond" w:hAnsi="Garamond"/>
          <w:i/>
          <w:sz w:val="20"/>
          <w:szCs w:val="20"/>
        </w:rPr>
        <w:t>-</w:t>
      </w:r>
      <w:proofErr w:type="spellStart"/>
      <w:r w:rsidRPr="00B06082">
        <w:rPr>
          <w:rFonts w:ascii="Garamond" w:hAnsi="Garamond"/>
          <w:i/>
          <w:sz w:val="20"/>
          <w:szCs w:val="20"/>
        </w:rPr>
        <w:t>sister</w:t>
      </w:r>
      <w:proofErr w:type="spellEnd"/>
      <w:r w:rsidRPr="00B06082">
        <w:rPr>
          <w:rFonts w:ascii="Garamond" w:hAnsi="Garamond"/>
          <w:i/>
          <w:sz w:val="20"/>
          <w:szCs w:val="20"/>
        </w:rPr>
        <w:t xml:space="preserve"> </w:t>
      </w:r>
      <w:r w:rsidR="00A30B6A" w:rsidRPr="00B06082">
        <w:rPr>
          <w:rFonts w:ascii="Garamond" w:hAnsi="Garamond"/>
          <w:i/>
          <w:sz w:val="20"/>
          <w:szCs w:val="20"/>
        </w:rPr>
        <w:t xml:space="preserve"> </w:t>
      </w:r>
      <w:r w:rsidRPr="00B06082">
        <w:rPr>
          <w:rFonts w:ascii="Garamond" w:hAnsi="Garamond"/>
          <w:i/>
          <w:sz w:val="20"/>
          <w:szCs w:val="20"/>
        </w:rPr>
        <w:t xml:space="preserve">au </w:t>
      </w:r>
      <w:r w:rsidR="004950C3" w:rsidRPr="00B06082">
        <w:rPr>
          <w:rFonts w:ascii="Garamond" w:hAnsi="Garamond"/>
          <w:i/>
          <w:color w:val="0000CC"/>
          <w:sz w:val="20"/>
          <w:szCs w:val="20"/>
        </w:rPr>
        <w:t>dit</w:t>
      </w:r>
      <w:r w:rsidRPr="00B06082">
        <w:rPr>
          <w:rFonts w:ascii="Garamond" w:hAnsi="Garamond"/>
          <w:i/>
          <w:sz w:val="20"/>
          <w:szCs w:val="20"/>
        </w:rPr>
        <w:t xml:space="preserve">, à cause justement de ce qui vient au </w:t>
      </w:r>
      <w:r w:rsidR="004950C3" w:rsidRPr="00B06082">
        <w:rPr>
          <w:rFonts w:ascii="Garamond" w:hAnsi="Garamond"/>
          <w:i/>
          <w:color w:val="0000CC"/>
          <w:sz w:val="20"/>
          <w:szCs w:val="20"/>
        </w:rPr>
        <w:t>dit</w:t>
      </w:r>
      <w:r w:rsidRPr="00B06082">
        <w:rPr>
          <w:rFonts w:ascii="Garamond" w:hAnsi="Garamond"/>
          <w:i/>
          <w:sz w:val="20"/>
          <w:szCs w:val="20"/>
        </w:rPr>
        <w:t xml:space="preserve"> comme conséquence</w:t>
      </w:r>
      <w:r w:rsidR="00CA3A5B" w:rsidRPr="00151630">
        <w:rPr>
          <w:rFonts w:ascii="Garamond" w:hAnsi="Garamond"/>
          <w:sz w:val="20"/>
          <w:szCs w:val="20"/>
        </w:rPr>
        <w:t>,</w:t>
      </w:r>
      <w:r w:rsidRPr="00151630">
        <w:rPr>
          <w:rFonts w:ascii="Garamond" w:hAnsi="Garamond"/>
          <w:sz w:val="20"/>
          <w:szCs w:val="20"/>
        </w:rPr>
        <w:t xml:space="preserve"> et que c'est là l'épreuve où un certain réel dans l'analyse de quiconque</w:t>
      </w:r>
      <w:r w:rsidR="00CA3A5B"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si bête</w:t>
      </w:r>
      <w:r w:rsidR="00B06082">
        <w:rPr>
          <w:rFonts w:ascii="Garamond" w:hAnsi="Garamond"/>
          <w:sz w:val="20"/>
          <w:szCs w:val="20"/>
        </w:rPr>
        <w:t xml:space="preserve"> </w:t>
      </w:r>
      <w:r w:rsidR="00B06082" w:rsidRPr="00B06082">
        <w:rPr>
          <w:rFonts w:ascii="Garamond" w:hAnsi="Garamond"/>
          <w:color w:val="C00000"/>
          <w:sz w:val="16"/>
          <w:szCs w:val="16"/>
        </w:rPr>
        <w:t>[</w:t>
      </w:r>
      <w:r w:rsidR="00B06082" w:rsidRPr="00B06082">
        <w:rPr>
          <w:rFonts w:ascii="Garamond" w:hAnsi="Garamond"/>
          <w:i/>
          <w:color w:val="C00000"/>
          <w:sz w:val="16"/>
          <w:szCs w:val="16"/>
        </w:rPr>
        <w:t xml:space="preserve">singulier, </w:t>
      </w:r>
      <w:proofErr w:type="spellStart"/>
      <w:r w:rsidR="00B06082" w:rsidRPr="00B06082">
        <w:rPr>
          <w:rFonts w:ascii="Garamond" w:hAnsi="Garamond"/>
          <w:i/>
          <w:color w:val="C00000"/>
          <w:sz w:val="16"/>
          <w:szCs w:val="16"/>
        </w:rPr>
        <w:t>odd</w:t>
      </w:r>
      <w:proofErr w:type="spellEnd"/>
      <w:r w:rsidR="00B06082" w:rsidRPr="00B06082">
        <w:rPr>
          <w:rFonts w:ascii="Courier New" w:hAnsi="Courier New" w:cs="Courier New"/>
          <w:color w:val="C00000"/>
          <w:sz w:val="14"/>
          <w:szCs w:val="14"/>
        </w:rPr>
        <w:t>…</w:t>
      </w:r>
      <w:r w:rsidR="00B06082" w:rsidRPr="00B06082">
        <w:rPr>
          <w:rFonts w:ascii="Garamond" w:hAnsi="Garamond"/>
          <w:color w:val="C00000"/>
          <w:sz w:val="16"/>
          <w:szCs w:val="16"/>
        </w:rPr>
        <w:t>]</w:t>
      </w:r>
      <w:r w:rsidRPr="00151630">
        <w:rPr>
          <w:rFonts w:ascii="Garamond" w:hAnsi="Garamond"/>
          <w:sz w:val="20"/>
          <w:szCs w:val="20"/>
        </w:rPr>
        <w:t xml:space="preserve"> soit</w:t>
      </w:r>
      <w:r w:rsidR="004D2F4A">
        <w:rPr>
          <w:rFonts w:ascii="Garamond" w:hAnsi="Garamond"/>
          <w:sz w:val="20"/>
          <w:szCs w:val="20"/>
        </w:rPr>
        <w:t>-</w:t>
      </w:r>
      <w:r w:rsidRPr="00151630">
        <w:rPr>
          <w:rFonts w:ascii="Garamond" w:hAnsi="Garamond"/>
          <w:sz w:val="20"/>
          <w:szCs w:val="20"/>
        </w:rPr>
        <w:t>il</w:t>
      </w:r>
      <w:r w:rsidR="00CA3A5B"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peut être atteint.</w:t>
      </w:r>
      <w:r w:rsidR="00DD0F89" w:rsidRPr="00151630">
        <w:rPr>
          <w:rFonts w:ascii="Garamond" w:hAnsi="Garamond"/>
          <w:sz w:val="20"/>
          <w:szCs w:val="20"/>
        </w:rPr>
        <w:t xml:space="preserve"> </w:t>
      </w:r>
    </w:p>
    <w:p w:rsidR="00B06082" w:rsidRDefault="00B06082" w:rsidP="00151630">
      <w:pPr>
        <w:pStyle w:val="Sansinterligne"/>
        <w:rPr>
          <w:rFonts w:ascii="Garamond" w:hAnsi="Garamond"/>
          <w:sz w:val="20"/>
          <w:szCs w:val="20"/>
        </w:rPr>
      </w:pPr>
    </w:p>
    <w:p w:rsidR="00B06082" w:rsidRPr="00B06082" w:rsidRDefault="00B06082" w:rsidP="00151630">
      <w:pPr>
        <w:pStyle w:val="Sansinterligne"/>
        <w:rPr>
          <w:rFonts w:ascii="Garamond" w:hAnsi="Garamond"/>
          <w:color w:val="C00000"/>
          <w:sz w:val="16"/>
          <w:szCs w:val="16"/>
        </w:rPr>
      </w:pPr>
      <w:r w:rsidRPr="00B06082">
        <w:rPr>
          <w:rFonts w:ascii="Garamond" w:hAnsi="Garamond"/>
          <w:color w:val="C00000"/>
          <w:sz w:val="16"/>
          <w:szCs w:val="16"/>
        </w:rPr>
        <w:t>[</w:t>
      </w:r>
      <w:r w:rsidRPr="00B06082">
        <w:rPr>
          <w:rFonts w:ascii="Garamond" w:hAnsi="Garamond"/>
          <w:i/>
          <w:color w:val="C00000"/>
          <w:sz w:val="16"/>
          <w:szCs w:val="16"/>
        </w:rPr>
        <w:t>cf. L’étourdit : « </w:t>
      </w:r>
      <w:r w:rsidRPr="00B06082">
        <w:rPr>
          <w:rFonts w:ascii="Garamond" w:hAnsi="Garamond"/>
          <w:i/>
          <w:color w:val="0000CC"/>
          <w:sz w:val="16"/>
          <w:szCs w:val="16"/>
        </w:rPr>
        <w:t>Qu’on dise reste oublié derrière ce qui se dit dans ce qui s’entend</w:t>
      </w:r>
      <w:r w:rsidRPr="00B06082">
        <w:rPr>
          <w:rFonts w:ascii="Garamond" w:hAnsi="Garamond"/>
          <w:i/>
          <w:color w:val="C00000"/>
          <w:sz w:val="16"/>
          <w:szCs w:val="16"/>
        </w:rPr>
        <w:t> »</w:t>
      </w:r>
      <w:r>
        <w:rPr>
          <w:rFonts w:ascii="Garamond" w:hAnsi="Garamond"/>
          <w:i/>
          <w:color w:val="C00000"/>
          <w:sz w:val="16"/>
          <w:szCs w:val="16"/>
        </w:rPr>
        <w:t> :</w:t>
      </w:r>
      <w:r w:rsidRPr="00B06082">
        <w:rPr>
          <w:rFonts w:ascii="Garamond" w:hAnsi="Garamond"/>
          <w:i/>
          <w:color w:val="C00000"/>
          <w:sz w:val="16"/>
          <w:szCs w:val="16"/>
        </w:rPr>
        <w:t xml:space="preserve"> les conséquences du « </w:t>
      </w:r>
      <w:r w:rsidRPr="00B06082">
        <w:rPr>
          <w:rFonts w:ascii="Garamond" w:hAnsi="Garamond"/>
          <w:i/>
          <w:color w:val="0000CC"/>
          <w:sz w:val="16"/>
          <w:szCs w:val="16"/>
        </w:rPr>
        <w:t>dit</w:t>
      </w:r>
      <w:r w:rsidRPr="00B06082">
        <w:rPr>
          <w:rFonts w:ascii="Garamond" w:hAnsi="Garamond"/>
          <w:i/>
          <w:color w:val="C00000"/>
          <w:sz w:val="16"/>
          <w:szCs w:val="16"/>
        </w:rPr>
        <w:t> »</w:t>
      </w:r>
      <w:r>
        <w:rPr>
          <w:rFonts w:ascii="Garamond" w:hAnsi="Garamond"/>
          <w:i/>
          <w:color w:val="C00000"/>
          <w:sz w:val="16"/>
          <w:szCs w:val="16"/>
        </w:rPr>
        <w:t xml:space="preserve"> (ce qu’on entend : le sens univoque)</w:t>
      </w:r>
      <w:r w:rsidRPr="00B06082">
        <w:rPr>
          <w:rFonts w:ascii="Garamond" w:hAnsi="Garamond"/>
          <w:i/>
          <w:color w:val="C00000"/>
          <w:sz w:val="16"/>
          <w:szCs w:val="16"/>
        </w:rPr>
        <w:t xml:space="preserve"> masquent le « </w:t>
      </w:r>
      <w:r w:rsidRPr="00B06082">
        <w:rPr>
          <w:rFonts w:ascii="Garamond" w:hAnsi="Garamond"/>
          <w:i/>
          <w:color w:val="0000CC"/>
          <w:sz w:val="16"/>
          <w:szCs w:val="16"/>
        </w:rPr>
        <w:t>dire</w:t>
      </w:r>
      <w:r w:rsidRPr="00B06082">
        <w:rPr>
          <w:rFonts w:ascii="Garamond" w:hAnsi="Garamond"/>
          <w:i/>
          <w:color w:val="C00000"/>
          <w:sz w:val="16"/>
          <w:szCs w:val="16"/>
        </w:rPr>
        <w:t> »</w:t>
      </w:r>
      <w:r w:rsidRPr="00B06082">
        <w:rPr>
          <w:rFonts w:ascii="Garamond" w:hAnsi="Garamond"/>
          <w:color w:val="C00000"/>
          <w:sz w:val="16"/>
          <w:szCs w:val="16"/>
        </w:rPr>
        <w:t>]</w:t>
      </w:r>
    </w:p>
    <w:p w:rsidR="00B06082" w:rsidRDefault="00B06082" w:rsidP="00151630">
      <w:pPr>
        <w:pStyle w:val="Sansinterligne"/>
        <w:rPr>
          <w:rFonts w:ascii="Garamond" w:hAnsi="Garamond"/>
          <w:sz w:val="20"/>
          <w:szCs w:val="20"/>
        </w:rPr>
      </w:pP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Statut du </w:t>
      </w:r>
      <w:r w:rsidR="003C7292">
        <w:rPr>
          <w:rFonts w:ascii="Garamond" w:hAnsi="Garamond"/>
          <w:sz w:val="20"/>
          <w:szCs w:val="20"/>
        </w:rPr>
        <w:t>« </w:t>
      </w:r>
      <w:r w:rsidRPr="00151630">
        <w:rPr>
          <w:rFonts w:ascii="Garamond" w:hAnsi="Garamond"/>
          <w:i/>
          <w:color w:val="0000CC"/>
          <w:sz w:val="20"/>
          <w:szCs w:val="20"/>
        </w:rPr>
        <w:t>dire</w:t>
      </w:r>
      <w:r w:rsidR="003C7292">
        <w:rPr>
          <w:rFonts w:ascii="Garamond" w:hAnsi="Garamond"/>
          <w:i/>
          <w:color w:val="0000CC"/>
          <w:sz w:val="20"/>
          <w:szCs w:val="20"/>
        </w:rPr>
        <w:t> »</w:t>
      </w:r>
      <w:r w:rsidRPr="00151630">
        <w:rPr>
          <w:rFonts w:ascii="Garamond" w:hAnsi="Garamond"/>
          <w:sz w:val="20"/>
          <w:szCs w:val="20"/>
        </w:rPr>
        <w:t xml:space="preserve"> : il faut que je laisse tout ça de côté pour aujourd'hui.</w:t>
      </w:r>
    </w:p>
    <w:p w:rsidR="003C7292" w:rsidRDefault="001B3CE3" w:rsidP="00151630">
      <w:pPr>
        <w:pStyle w:val="Sansinterligne"/>
        <w:rPr>
          <w:rFonts w:ascii="Garamond" w:hAnsi="Garamond"/>
          <w:sz w:val="20"/>
          <w:szCs w:val="20"/>
        </w:rPr>
      </w:pPr>
      <w:r w:rsidRPr="00151630">
        <w:rPr>
          <w:rFonts w:ascii="Garamond" w:hAnsi="Garamond"/>
          <w:sz w:val="20"/>
          <w:szCs w:val="20"/>
        </w:rPr>
        <w:t xml:space="preserve">Mais quand même je peux bien vous dire que ce qu'il va y avoir cette année de plus emmerdant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qu'il va bien tout de même falloir soumettre à cette épreuve </w:t>
      </w:r>
      <w:r w:rsidRPr="003C7292">
        <w:rPr>
          <w:rFonts w:ascii="Garamond" w:hAnsi="Garamond"/>
          <w:i/>
          <w:sz w:val="20"/>
          <w:szCs w:val="20"/>
        </w:rPr>
        <w:t xml:space="preserve">un certain nombre de </w:t>
      </w:r>
      <w:r w:rsidRPr="003C7292">
        <w:rPr>
          <w:rFonts w:ascii="Garamond" w:hAnsi="Garamond"/>
          <w:i/>
          <w:color w:val="0000CC"/>
          <w:sz w:val="20"/>
          <w:szCs w:val="20"/>
        </w:rPr>
        <w:t>dires</w:t>
      </w:r>
      <w:r w:rsidRPr="003C7292">
        <w:rPr>
          <w:rFonts w:ascii="Garamond" w:hAnsi="Garamond"/>
          <w:i/>
          <w:sz w:val="20"/>
          <w:szCs w:val="20"/>
        </w:rPr>
        <w:t xml:space="preserve"> de la tradition philosophique</w:t>
      </w:r>
      <w:r w:rsidRPr="00151630">
        <w:rPr>
          <w:rFonts w:ascii="Garamond" w:hAnsi="Garamond"/>
          <w:sz w:val="20"/>
          <w:szCs w:val="20"/>
        </w:rPr>
        <w:t>.</w:t>
      </w:r>
    </w:p>
    <w:p w:rsidR="004950C3" w:rsidRPr="00151630" w:rsidRDefault="004950C3" w:rsidP="00151630">
      <w:pPr>
        <w:pStyle w:val="Sansinterligne"/>
        <w:rPr>
          <w:rFonts w:ascii="Garamond" w:hAnsi="Garamond"/>
          <w:sz w:val="20"/>
          <w:szCs w:val="20"/>
        </w:rPr>
      </w:pPr>
    </w:p>
    <w:p w:rsidR="00DD0F89" w:rsidRPr="00151630" w:rsidRDefault="001B3CE3" w:rsidP="00151630">
      <w:pPr>
        <w:pStyle w:val="Sansinterligne"/>
        <w:rPr>
          <w:rFonts w:ascii="Garamond" w:hAnsi="Garamond"/>
          <w:sz w:val="20"/>
          <w:szCs w:val="20"/>
        </w:rPr>
      </w:pPr>
      <w:r w:rsidRPr="00151630">
        <w:rPr>
          <w:rFonts w:ascii="Garamond" w:hAnsi="Garamond"/>
          <w:sz w:val="20"/>
          <w:szCs w:val="20"/>
        </w:rPr>
        <w:t xml:space="preserve">Ce que je regrette beaucoup c'est que </w:t>
      </w:r>
      <w:r w:rsidR="004950C3" w:rsidRPr="00151630">
        <w:rPr>
          <w:rFonts w:ascii="Garamond" w:hAnsi="Garamond"/>
          <w:sz w:val="20"/>
          <w:szCs w:val="20"/>
        </w:rPr>
        <w:t>PARMÉNIDE</w:t>
      </w:r>
      <w:r w:rsidRPr="00AF161E">
        <w:rPr>
          <w:rStyle w:val="Appelnotedebasdep"/>
          <w:rFonts w:ascii="Garamond" w:hAnsi="Garamond"/>
          <w:b/>
          <w:color w:val="FF0000"/>
          <w:sz w:val="16"/>
          <w:szCs w:val="16"/>
        </w:rPr>
        <w:footnoteReference w:id="32"/>
      </w:r>
      <w:r w:rsidR="00DD0F89" w:rsidRPr="00151630">
        <w:rPr>
          <w:rFonts w:ascii="Garamond" w:hAnsi="Garamond"/>
          <w:sz w:val="20"/>
          <w:szCs w:val="20"/>
        </w:rPr>
        <w:t>…</w:t>
      </w:r>
      <w:r w:rsidRPr="00151630">
        <w:rPr>
          <w:rFonts w:ascii="Garamond" w:hAnsi="Garamond"/>
          <w:sz w:val="20"/>
          <w:szCs w:val="20"/>
        </w:rPr>
        <w:t xml:space="preserve"> </w:t>
      </w:r>
    </w:p>
    <w:p w:rsidR="00860BBA" w:rsidRDefault="001B3CE3" w:rsidP="00151630">
      <w:pPr>
        <w:pStyle w:val="Sansinterligne"/>
        <w:rPr>
          <w:rFonts w:ascii="Garamond" w:hAnsi="Garamond"/>
          <w:sz w:val="20"/>
          <w:szCs w:val="20"/>
        </w:rPr>
      </w:pPr>
      <w:r w:rsidRPr="00151630">
        <w:rPr>
          <w:rFonts w:ascii="Garamond" w:hAnsi="Garamond"/>
          <w:sz w:val="20"/>
          <w:szCs w:val="20"/>
        </w:rPr>
        <w:t xml:space="preserve">je parle de </w:t>
      </w:r>
      <w:r w:rsidR="004950C3" w:rsidRPr="00151630">
        <w:rPr>
          <w:rFonts w:ascii="Garamond" w:hAnsi="Garamond"/>
          <w:sz w:val="20"/>
          <w:szCs w:val="20"/>
        </w:rPr>
        <w:t>PARMÉNIDE</w:t>
      </w:r>
      <w:r w:rsidRPr="00151630">
        <w:rPr>
          <w:rFonts w:ascii="Garamond" w:hAnsi="Garamond"/>
          <w:sz w:val="20"/>
          <w:szCs w:val="20"/>
        </w:rPr>
        <w:t xml:space="preserve">, de </w:t>
      </w:r>
      <w:r w:rsidR="004950C3" w:rsidRPr="00151630">
        <w:rPr>
          <w:rFonts w:ascii="Garamond" w:hAnsi="Garamond"/>
          <w:sz w:val="20"/>
          <w:szCs w:val="20"/>
        </w:rPr>
        <w:t>PARMÉNIDE</w:t>
      </w:r>
      <w:r w:rsidRPr="00151630">
        <w:rPr>
          <w:rFonts w:ascii="Garamond" w:hAnsi="Garamond"/>
          <w:sz w:val="20"/>
          <w:szCs w:val="20"/>
        </w:rPr>
        <w:t xml:space="preserve"> de ce que nous en avons encore de ses </w:t>
      </w:r>
      <w:r w:rsidRPr="004D2F4A">
        <w:rPr>
          <w:rFonts w:ascii="Garamond" w:hAnsi="Garamond"/>
          <w:i/>
          <w:color w:val="0000CC"/>
          <w:sz w:val="20"/>
          <w:szCs w:val="20"/>
        </w:rPr>
        <w:t>dires</w:t>
      </w:r>
      <w:r w:rsidRPr="00151630">
        <w:rPr>
          <w:rFonts w:ascii="Garamond" w:hAnsi="Garamond"/>
          <w:sz w:val="20"/>
          <w:szCs w:val="20"/>
        </w:rPr>
        <w:t xml:space="preserve">, enfin de ce que la tradition philosophique en extrait, de ce d'où part par exemple mon maître </w:t>
      </w:r>
      <w:r w:rsidR="00775E66" w:rsidRPr="00151630">
        <w:rPr>
          <w:rFonts w:ascii="Garamond" w:hAnsi="Garamond"/>
          <w:sz w:val="20"/>
          <w:szCs w:val="20"/>
        </w:rPr>
        <w:t>KOJÈVE</w:t>
      </w:r>
      <w:r w:rsidR="00DD0F89" w:rsidRPr="00151630">
        <w:rPr>
          <w:rFonts w:ascii="Garamond" w:hAnsi="Garamond"/>
          <w:sz w:val="20"/>
          <w:szCs w:val="20"/>
        </w:rPr>
        <w:t> :</w:t>
      </w:r>
      <w:r w:rsidRPr="00151630">
        <w:rPr>
          <w:rFonts w:ascii="Garamond" w:hAnsi="Garamond"/>
          <w:sz w:val="20"/>
          <w:szCs w:val="20"/>
        </w:rPr>
        <w:t xml:space="preserve"> c'est </w:t>
      </w:r>
      <w:r w:rsidRPr="00151630">
        <w:rPr>
          <w:rFonts w:ascii="Garamond" w:hAnsi="Garamond"/>
          <w:i/>
          <w:sz w:val="20"/>
          <w:szCs w:val="20"/>
        </w:rPr>
        <w:t>la pure position de l'être</w:t>
      </w:r>
      <w:r w:rsidRPr="00151630">
        <w:rPr>
          <w:rFonts w:ascii="Garamond" w:hAnsi="Garamond"/>
          <w:sz w:val="20"/>
          <w:szCs w:val="20"/>
        </w:rPr>
        <w:t xml:space="preserve">. </w:t>
      </w:r>
    </w:p>
    <w:p w:rsidR="0076017F" w:rsidRDefault="0076017F" w:rsidP="00151630">
      <w:pPr>
        <w:pStyle w:val="Sansinterligne"/>
        <w:rPr>
          <w:rFonts w:ascii="Garamond" w:hAnsi="Garamond"/>
          <w:sz w:val="20"/>
          <w:szCs w:val="20"/>
        </w:rPr>
      </w:pPr>
    </w:p>
    <w:p w:rsidR="00040DC9" w:rsidRDefault="0076017F" w:rsidP="00151630">
      <w:pPr>
        <w:pStyle w:val="Sansinterligne"/>
        <w:rPr>
          <w:rFonts w:ascii="Garamond" w:hAnsi="Garamond"/>
          <w:i/>
          <w:color w:val="C00000"/>
          <w:sz w:val="16"/>
          <w:szCs w:val="16"/>
        </w:rPr>
      </w:pPr>
      <w:r w:rsidRPr="0076017F">
        <w:rPr>
          <w:rFonts w:ascii="Garamond" w:hAnsi="Garamond"/>
          <w:color w:val="C00000"/>
          <w:sz w:val="16"/>
          <w:szCs w:val="16"/>
        </w:rPr>
        <w:t>[</w:t>
      </w:r>
      <w:r w:rsidRPr="00040DC9">
        <w:rPr>
          <w:rFonts w:ascii="Garamond" w:hAnsi="Garamond"/>
          <w:i/>
          <w:color w:val="C00000"/>
          <w:sz w:val="16"/>
          <w:szCs w:val="16"/>
        </w:rPr>
        <w:t>au discours philosophique sur l’être, tel que le reprend Kojève : « l’être est, le non être n’est pas », Lacan oppose un être</w:t>
      </w:r>
      <w:r w:rsidR="00040DC9">
        <w:rPr>
          <w:rFonts w:ascii="Garamond" w:hAnsi="Garamond"/>
          <w:i/>
          <w:color w:val="C00000"/>
          <w:sz w:val="16"/>
          <w:szCs w:val="16"/>
        </w:rPr>
        <w:t xml:space="preserve"> fondé sur rien</w:t>
      </w:r>
      <w:r w:rsidRPr="00040DC9">
        <w:rPr>
          <w:rFonts w:ascii="Garamond" w:hAnsi="Garamond"/>
          <w:i/>
          <w:color w:val="C00000"/>
          <w:sz w:val="16"/>
          <w:szCs w:val="16"/>
        </w:rPr>
        <w:t xml:space="preserve"> (zéro) qui ex-</w:t>
      </w:r>
      <w:proofErr w:type="spellStart"/>
      <w:r w:rsidRPr="00040DC9">
        <w:rPr>
          <w:rFonts w:ascii="Garamond" w:hAnsi="Garamond"/>
          <w:i/>
          <w:color w:val="C00000"/>
          <w:sz w:val="16"/>
          <w:szCs w:val="16"/>
        </w:rPr>
        <w:t>siste</w:t>
      </w:r>
      <w:proofErr w:type="spellEnd"/>
      <w:r w:rsidRPr="00040DC9">
        <w:rPr>
          <w:rFonts w:ascii="Garamond" w:hAnsi="Garamond"/>
          <w:i/>
          <w:color w:val="C00000"/>
          <w:sz w:val="16"/>
          <w:szCs w:val="16"/>
        </w:rPr>
        <w:t xml:space="preserve"> et qui fonde </w:t>
      </w:r>
      <w:r w:rsidR="00040DC9">
        <w:rPr>
          <w:rFonts w:ascii="Garamond" w:hAnsi="Garamond"/>
          <w:i/>
          <w:color w:val="C00000"/>
          <w:sz w:val="16"/>
          <w:szCs w:val="16"/>
        </w:rPr>
        <w:t>la série</w:t>
      </w:r>
      <w:r w:rsidRPr="00040DC9">
        <w:rPr>
          <w:rFonts w:ascii="Garamond" w:hAnsi="Garamond"/>
          <w:i/>
          <w:color w:val="C00000"/>
          <w:sz w:val="16"/>
          <w:szCs w:val="16"/>
        </w:rPr>
        <w:t xml:space="preserve"> </w:t>
      </w:r>
    </w:p>
    <w:p w:rsidR="0076017F" w:rsidRPr="00040DC9" w:rsidRDefault="0076017F" w:rsidP="00151630">
      <w:pPr>
        <w:pStyle w:val="Sansinterligne"/>
        <w:rPr>
          <w:rFonts w:ascii="Garamond" w:hAnsi="Garamond"/>
          <w:i/>
          <w:color w:val="C00000"/>
          <w:sz w:val="16"/>
          <w:szCs w:val="16"/>
        </w:rPr>
      </w:pPr>
      <w:r w:rsidRPr="00040DC9">
        <w:rPr>
          <w:rFonts w:ascii="Garamond" w:hAnsi="Garamond"/>
          <w:i/>
          <w:color w:val="C00000"/>
          <w:sz w:val="16"/>
          <w:szCs w:val="16"/>
        </w:rPr>
        <w:t>par la nomination : le zéro porte un nom comme « 1 », premier élément</w:t>
      </w:r>
      <w:r w:rsidR="00040DC9">
        <w:rPr>
          <w:rFonts w:ascii="Garamond" w:hAnsi="Garamond"/>
          <w:i/>
          <w:color w:val="C00000"/>
          <w:sz w:val="16"/>
          <w:szCs w:val="16"/>
        </w:rPr>
        <w:t>, puis le 1 porte un nom comme « 2 »</w:t>
      </w:r>
      <w:r w:rsidR="00BA4560">
        <w:rPr>
          <w:rFonts w:ascii="Garamond" w:hAnsi="Garamond"/>
          <w:i/>
          <w:color w:val="C00000"/>
          <w:sz w:val="16"/>
          <w:szCs w:val="16"/>
        </w:rPr>
        <w:t>,</w:t>
      </w:r>
      <w:r w:rsidR="00BA4560">
        <w:rPr>
          <w:rFonts w:ascii="Courier New" w:hAnsi="Courier New" w:cs="Courier New"/>
          <w:i/>
          <w:color w:val="C00000"/>
          <w:sz w:val="14"/>
          <w:szCs w:val="14"/>
        </w:rPr>
        <w:t xml:space="preserve"> </w:t>
      </w:r>
      <w:r w:rsidR="00BA4560" w:rsidRPr="00BA4560">
        <w:rPr>
          <w:rFonts w:ascii="Garamond" w:hAnsi="Garamond" w:cs="Courier New"/>
          <w:i/>
          <w:color w:val="C00000"/>
          <w:sz w:val="16"/>
          <w:szCs w:val="16"/>
        </w:rPr>
        <w:t>etc.</w:t>
      </w:r>
      <w:r w:rsidR="00BA4560">
        <w:rPr>
          <w:rFonts w:ascii="Garamond" w:hAnsi="Garamond"/>
          <w:i/>
          <w:color w:val="C00000"/>
          <w:sz w:val="16"/>
          <w:szCs w:val="16"/>
        </w:rPr>
        <w:t xml:space="preserve"> </w:t>
      </w:r>
      <w:r w:rsidR="00040DC9" w:rsidRPr="00040DC9">
        <w:rPr>
          <w:rFonts w:ascii="Garamond" w:hAnsi="Garamond"/>
          <w:i/>
          <w:color w:val="C00000"/>
          <w:sz w:val="16"/>
          <w:szCs w:val="16"/>
        </w:rPr>
        <w:t>(cf. la fondation par Frege des entiers naturels)</w:t>
      </w:r>
      <w:r>
        <w:rPr>
          <w:rFonts w:ascii="Garamond" w:hAnsi="Garamond"/>
          <w:color w:val="C00000"/>
          <w:sz w:val="16"/>
          <w:szCs w:val="16"/>
        </w:rPr>
        <w:t xml:space="preserve"> </w:t>
      </w:r>
      <w:r w:rsidRPr="0076017F">
        <w:rPr>
          <w:rFonts w:ascii="Garamond" w:hAnsi="Garamond"/>
          <w:color w:val="C00000"/>
          <w:sz w:val="16"/>
          <w:szCs w:val="16"/>
        </w:rPr>
        <w:t>]</w:t>
      </w:r>
    </w:p>
    <w:p w:rsidR="00860BBA" w:rsidRDefault="00860BBA" w:rsidP="00151630">
      <w:pPr>
        <w:pStyle w:val="Sansinterligne"/>
        <w:rPr>
          <w:rFonts w:ascii="Garamond" w:hAnsi="Garamond"/>
          <w:sz w:val="20"/>
          <w:szCs w:val="20"/>
        </w:rPr>
      </w:pPr>
    </w:p>
    <w:p w:rsidR="00783160" w:rsidRPr="00151630" w:rsidRDefault="001B3CE3" w:rsidP="00151630">
      <w:pPr>
        <w:pStyle w:val="Sansinterligne"/>
        <w:rPr>
          <w:rFonts w:ascii="Garamond" w:hAnsi="Garamond"/>
          <w:sz w:val="20"/>
          <w:szCs w:val="20"/>
        </w:rPr>
      </w:pPr>
      <w:r w:rsidRPr="00151630">
        <w:rPr>
          <w:rFonts w:ascii="Garamond" w:hAnsi="Garamond"/>
          <w:sz w:val="20"/>
          <w:szCs w:val="20"/>
        </w:rPr>
        <w:t xml:space="preserve">Heureusement ! </w:t>
      </w:r>
      <w:r w:rsidR="00DD0F89" w:rsidRPr="00151630">
        <w:rPr>
          <w:rFonts w:ascii="Garamond" w:hAnsi="Garamond"/>
          <w:sz w:val="20"/>
          <w:szCs w:val="20"/>
        </w:rPr>
        <w:t>H</w:t>
      </w:r>
      <w:r w:rsidRPr="00151630">
        <w:rPr>
          <w:rFonts w:ascii="Garamond" w:hAnsi="Garamond"/>
          <w:sz w:val="20"/>
          <w:szCs w:val="20"/>
        </w:rPr>
        <w:t xml:space="preserve">eureusement que </w:t>
      </w:r>
      <w:r w:rsidR="004950C3" w:rsidRPr="00151630">
        <w:rPr>
          <w:rFonts w:ascii="Garamond" w:hAnsi="Garamond"/>
          <w:sz w:val="20"/>
          <w:szCs w:val="20"/>
        </w:rPr>
        <w:t>PARMÉNIDE</w:t>
      </w:r>
      <w:r w:rsidRPr="00151630">
        <w:rPr>
          <w:rFonts w:ascii="Garamond" w:hAnsi="Garamond"/>
          <w:sz w:val="20"/>
          <w:szCs w:val="20"/>
        </w:rPr>
        <w:t xml:space="preserve"> a écrit, a écrit en réalité des poèmes. </w:t>
      </w:r>
    </w:p>
    <w:p w:rsidR="00783160" w:rsidRPr="00151630" w:rsidRDefault="001B3CE3" w:rsidP="00151630">
      <w:pPr>
        <w:pStyle w:val="Sansinterligne"/>
        <w:rPr>
          <w:rFonts w:ascii="Garamond" w:hAnsi="Garamond"/>
          <w:sz w:val="20"/>
          <w:szCs w:val="20"/>
        </w:rPr>
      </w:pPr>
      <w:r w:rsidRPr="00151630">
        <w:rPr>
          <w:rFonts w:ascii="Garamond" w:hAnsi="Garamond"/>
          <w:sz w:val="20"/>
          <w:szCs w:val="20"/>
        </w:rPr>
        <w:t>Il s'y confirme justement ce en quoi il me semble</w:t>
      </w:r>
      <w:r w:rsidR="00783160" w:rsidRPr="00151630">
        <w:rPr>
          <w:rFonts w:ascii="Garamond" w:hAnsi="Garamond"/>
          <w:sz w:val="20"/>
          <w:szCs w:val="20"/>
        </w:rPr>
        <w:t xml:space="preserve"> </w:t>
      </w:r>
      <w:r w:rsidRPr="00151630">
        <w:rPr>
          <w:rFonts w:ascii="Garamond" w:hAnsi="Garamond"/>
          <w:sz w:val="20"/>
          <w:szCs w:val="20"/>
        </w:rPr>
        <w:t>que, le témoignage du linguiste ici fait prime</w:t>
      </w:r>
      <w:r w:rsidR="00783160" w:rsidRPr="00151630">
        <w:rPr>
          <w:rFonts w:ascii="Garamond" w:hAnsi="Garamond"/>
          <w:sz w:val="20"/>
          <w:szCs w:val="20"/>
        </w:rPr>
        <w:t>.</w:t>
      </w:r>
      <w:r w:rsidRPr="00151630">
        <w:rPr>
          <w:rFonts w:ascii="Garamond" w:hAnsi="Garamond"/>
          <w:sz w:val="20"/>
          <w:szCs w:val="20"/>
        </w:rPr>
        <w:t xml:space="preserve"> </w:t>
      </w:r>
    </w:p>
    <w:p w:rsidR="00BA4560" w:rsidRDefault="00BA4560" w:rsidP="00151630">
      <w:pPr>
        <w:pStyle w:val="Sansinterligne"/>
        <w:rPr>
          <w:rFonts w:ascii="Garamond" w:hAnsi="Garamond"/>
          <w:sz w:val="20"/>
          <w:szCs w:val="20"/>
        </w:rPr>
      </w:pPr>
    </w:p>
    <w:p w:rsidR="00DD0F89" w:rsidRDefault="00783160" w:rsidP="00151630">
      <w:pPr>
        <w:pStyle w:val="Sansinterligne"/>
        <w:rPr>
          <w:rFonts w:ascii="Garamond" w:hAnsi="Garamond"/>
          <w:sz w:val="20"/>
          <w:szCs w:val="20"/>
        </w:rPr>
      </w:pPr>
      <w:r w:rsidRPr="00151630">
        <w:rPr>
          <w:rFonts w:ascii="Garamond" w:hAnsi="Garamond"/>
          <w:sz w:val="20"/>
          <w:szCs w:val="20"/>
        </w:rPr>
        <w:t xml:space="preserve">C’est que </w:t>
      </w:r>
      <w:r w:rsidR="001B3CE3" w:rsidRPr="00151630">
        <w:rPr>
          <w:rFonts w:ascii="Garamond" w:hAnsi="Garamond"/>
          <w:sz w:val="20"/>
          <w:szCs w:val="20"/>
        </w:rPr>
        <w:t>justement à employer ces appareils, ces appareils qui ressemblent beaucoup à ce que je vais</w:t>
      </w:r>
      <w:r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w:t>
      </w:r>
      <w:r w:rsidR="001B3CE3" w:rsidRPr="00151630">
        <w:rPr>
          <w:rFonts w:ascii="Garamond" w:hAnsi="Garamond"/>
          <w:sz w:val="20"/>
          <w:szCs w:val="20"/>
        </w:rPr>
        <w:t>juste à la fin</w:t>
      </w:r>
      <w:r w:rsidRPr="00151630">
        <w:rPr>
          <w:rFonts w:ascii="Garamond" w:hAnsi="Garamond"/>
          <w:sz w:val="20"/>
          <w:szCs w:val="20"/>
        </w:rPr>
        <w:t xml:space="preserve"> </w:t>
      </w:r>
      <w:r w:rsidR="00016172" w:rsidRPr="00151630">
        <w:rPr>
          <w:rFonts w:ascii="Garamond" w:hAnsi="Garamond"/>
          <w:sz w:val="20"/>
          <w:szCs w:val="20"/>
        </w:rPr>
        <w:t>–</w:t>
      </w:r>
      <w:r w:rsidR="001B3CE3" w:rsidRPr="00151630">
        <w:rPr>
          <w:rFonts w:ascii="Garamond" w:hAnsi="Garamond"/>
          <w:sz w:val="20"/>
          <w:szCs w:val="20"/>
        </w:rPr>
        <w:t xml:space="preserve"> pouvoir pointer, à savoir l'articulation mathématique : </w:t>
      </w:r>
    </w:p>
    <w:p w:rsidR="00BA4560" w:rsidRPr="00151630" w:rsidRDefault="00BA4560" w:rsidP="00151630">
      <w:pPr>
        <w:pStyle w:val="Sansinterligne"/>
        <w:rPr>
          <w:rFonts w:ascii="Garamond" w:hAnsi="Garamond"/>
          <w:sz w:val="20"/>
          <w:szCs w:val="20"/>
        </w:rPr>
      </w:pPr>
    </w:p>
    <w:p w:rsidR="004D2F4A" w:rsidRDefault="001B3CE3" w:rsidP="003534E7">
      <w:pPr>
        <w:pStyle w:val="Sansinterligne"/>
        <w:numPr>
          <w:ilvl w:val="0"/>
          <w:numId w:val="28"/>
        </w:numPr>
        <w:rPr>
          <w:rFonts w:ascii="Garamond" w:hAnsi="Garamond"/>
          <w:sz w:val="20"/>
          <w:szCs w:val="20"/>
        </w:rPr>
      </w:pPr>
      <w:r w:rsidRPr="00BA4560">
        <w:rPr>
          <w:rFonts w:ascii="Garamond" w:hAnsi="Garamond"/>
          <w:sz w:val="20"/>
          <w:szCs w:val="20"/>
        </w:rPr>
        <w:t xml:space="preserve">l'alternance après la succession, </w:t>
      </w:r>
    </w:p>
    <w:p w:rsidR="00BA4560" w:rsidRPr="00BA4560" w:rsidRDefault="00BA4560" w:rsidP="00BA4560">
      <w:pPr>
        <w:pStyle w:val="Sansinterligne"/>
        <w:ind w:left="786"/>
        <w:rPr>
          <w:rFonts w:ascii="Garamond" w:hAnsi="Garamond"/>
          <w:sz w:val="20"/>
          <w:szCs w:val="20"/>
        </w:rPr>
      </w:pPr>
    </w:p>
    <w:p w:rsidR="00775E66" w:rsidRPr="00151630" w:rsidRDefault="001B3CE3" w:rsidP="00AF161E">
      <w:pPr>
        <w:pStyle w:val="Sansinterligne"/>
        <w:numPr>
          <w:ilvl w:val="0"/>
          <w:numId w:val="28"/>
        </w:numPr>
        <w:rPr>
          <w:rFonts w:ascii="Garamond" w:hAnsi="Garamond"/>
          <w:sz w:val="20"/>
          <w:szCs w:val="20"/>
        </w:rPr>
      </w:pPr>
      <w:r w:rsidRPr="00151630">
        <w:rPr>
          <w:rFonts w:ascii="Garamond" w:hAnsi="Garamond"/>
          <w:sz w:val="20"/>
          <w:szCs w:val="20"/>
        </w:rPr>
        <w:t xml:space="preserve">l'encadrement après l'alternance. </w:t>
      </w:r>
    </w:p>
    <w:p w:rsidR="00795EF5" w:rsidRPr="00151630" w:rsidRDefault="00795EF5" w:rsidP="00151630">
      <w:pPr>
        <w:pStyle w:val="Sansinterligne"/>
        <w:rPr>
          <w:rFonts w:ascii="Garamond" w:hAnsi="Garamond"/>
          <w:sz w:val="20"/>
          <w:szCs w:val="20"/>
        </w:rPr>
      </w:pP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Enfin </w:t>
      </w:r>
      <w:r w:rsidRPr="00AF161E">
        <w:rPr>
          <w:rFonts w:ascii="Garamond" w:hAnsi="Garamond"/>
          <w:i/>
          <w:sz w:val="20"/>
          <w:szCs w:val="20"/>
        </w:rPr>
        <w:t>c'est bien parce qu'il était poète</w:t>
      </w:r>
      <w:r w:rsidRPr="00151630">
        <w:rPr>
          <w:rFonts w:ascii="Garamond" w:hAnsi="Garamond"/>
          <w:sz w:val="20"/>
          <w:szCs w:val="20"/>
        </w:rPr>
        <w:t xml:space="preserve"> que </w:t>
      </w:r>
      <w:r w:rsidR="004950C3" w:rsidRPr="00151630">
        <w:rPr>
          <w:rFonts w:ascii="Garamond" w:hAnsi="Garamond"/>
          <w:sz w:val="20"/>
          <w:szCs w:val="20"/>
        </w:rPr>
        <w:t>PARMÉNIDE</w:t>
      </w:r>
      <w:r w:rsidRPr="00151630">
        <w:rPr>
          <w:rFonts w:ascii="Garamond" w:hAnsi="Garamond"/>
          <w:sz w:val="20"/>
          <w:szCs w:val="20"/>
        </w:rPr>
        <w:t xml:space="preserve"> dit en somme ce qu'il a à nous dire</w:t>
      </w:r>
      <w:r w:rsidR="004D2F4A">
        <w:rPr>
          <w:rFonts w:ascii="Garamond" w:hAnsi="Garamond"/>
          <w:sz w:val="20"/>
          <w:szCs w:val="20"/>
        </w:rPr>
        <w:t>,</w:t>
      </w:r>
      <w:r w:rsidRPr="00151630">
        <w:rPr>
          <w:rFonts w:ascii="Garamond" w:hAnsi="Garamond"/>
          <w:sz w:val="20"/>
          <w:szCs w:val="20"/>
        </w:rPr>
        <w:t xml:space="preserve"> de la façon la moins bête.</w:t>
      </w:r>
    </w:p>
    <w:p w:rsidR="00795EF5" w:rsidRPr="00151630" w:rsidRDefault="00795EF5" w:rsidP="00151630">
      <w:pPr>
        <w:pStyle w:val="Sansinterligne"/>
        <w:rPr>
          <w:rFonts w:ascii="Garamond" w:hAnsi="Garamond"/>
          <w:sz w:val="20"/>
          <w:szCs w:val="20"/>
        </w:rPr>
      </w:pPr>
    </w:p>
    <w:p w:rsidR="00BA4560" w:rsidRDefault="001B3CE3" w:rsidP="00151630">
      <w:pPr>
        <w:pStyle w:val="Sansinterligne"/>
        <w:rPr>
          <w:rFonts w:ascii="Garamond" w:hAnsi="Garamond"/>
          <w:sz w:val="20"/>
          <w:szCs w:val="20"/>
        </w:rPr>
      </w:pPr>
      <w:r w:rsidRPr="00151630">
        <w:rPr>
          <w:rFonts w:ascii="Garamond" w:hAnsi="Garamond"/>
          <w:sz w:val="20"/>
          <w:szCs w:val="20"/>
        </w:rPr>
        <w:t xml:space="preserve">Mais autrement </w:t>
      </w:r>
      <w:r w:rsidR="00775E66" w:rsidRPr="00151630">
        <w:rPr>
          <w:rFonts w:ascii="Garamond" w:hAnsi="Garamond"/>
          <w:i/>
          <w:color w:val="0000CC"/>
          <w:sz w:val="20"/>
          <w:szCs w:val="20"/>
        </w:rPr>
        <w:t>« </w:t>
      </w:r>
      <w:r w:rsidRPr="00151630">
        <w:rPr>
          <w:rFonts w:ascii="Garamond" w:hAnsi="Garamond"/>
          <w:i/>
          <w:color w:val="0000CC"/>
          <w:sz w:val="20"/>
          <w:szCs w:val="20"/>
        </w:rPr>
        <w:t>que l'être soit</w:t>
      </w:r>
      <w:r w:rsidR="00775E66" w:rsidRPr="00151630">
        <w:rPr>
          <w:rFonts w:ascii="Garamond" w:hAnsi="Garamond"/>
          <w:i/>
          <w:color w:val="0000CC"/>
          <w:sz w:val="20"/>
          <w:szCs w:val="20"/>
        </w:rPr>
        <w:t> »</w:t>
      </w:r>
      <w:r w:rsidRPr="00151630">
        <w:rPr>
          <w:rFonts w:ascii="Garamond" w:hAnsi="Garamond"/>
          <w:sz w:val="20"/>
          <w:szCs w:val="20"/>
        </w:rPr>
        <w:t xml:space="preserve"> et </w:t>
      </w:r>
      <w:r w:rsidR="00775E66" w:rsidRPr="00151630">
        <w:rPr>
          <w:rFonts w:ascii="Garamond" w:hAnsi="Garamond"/>
          <w:i/>
          <w:color w:val="0000CC"/>
          <w:sz w:val="20"/>
          <w:szCs w:val="20"/>
        </w:rPr>
        <w:t>« </w:t>
      </w:r>
      <w:r w:rsidRPr="00151630">
        <w:rPr>
          <w:rFonts w:ascii="Garamond" w:hAnsi="Garamond"/>
          <w:i/>
          <w:color w:val="0000CC"/>
          <w:sz w:val="20"/>
          <w:szCs w:val="20"/>
        </w:rPr>
        <w:t>que le non</w:t>
      </w:r>
      <w:r w:rsidR="004D2F4A">
        <w:rPr>
          <w:rFonts w:ascii="Garamond" w:hAnsi="Garamond"/>
          <w:i/>
          <w:color w:val="0000CC"/>
          <w:sz w:val="20"/>
          <w:szCs w:val="20"/>
        </w:rPr>
        <w:t>-</w:t>
      </w:r>
      <w:r w:rsidRPr="00151630">
        <w:rPr>
          <w:rFonts w:ascii="Garamond" w:hAnsi="Garamond"/>
          <w:i/>
          <w:color w:val="0000CC"/>
          <w:sz w:val="20"/>
          <w:szCs w:val="20"/>
        </w:rPr>
        <w:t>être ne soit pas</w:t>
      </w:r>
      <w:r w:rsidR="00775E66" w:rsidRPr="00151630">
        <w:rPr>
          <w:rFonts w:ascii="Garamond" w:hAnsi="Garamond"/>
          <w:i/>
          <w:color w:val="0000CC"/>
          <w:sz w:val="20"/>
          <w:szCs w:val="20"/>
        </w:rPr>
        <w:t> »</w:t>
      </w:r>
      <w:r w:rsidR="00DD0F89" w:rsidRPr="00151630">
        <w:rPr>
          <w:rFonts w:ascii="Garamond" w:hAnsi="Garamond"/>
          <w:i/>
          <w:color w:val="0000CC"/>
          <w:sz w:val="20"/>
          <w:szCs w:val="20"/>
        </w:rPr>
        <w:t xml:space="preserve">, </w:t>
      </w:r>
      <w:r w:rsidRPr="00BA4560">
        <w:rPr>
          <w:rFonts w:ascii="Garamond" w:hAnsi="Garamond"/>
          <w:i/>
          <w:sz w:val="20"/>
          <w:szCs w:val="20"/>
        </w:rPr>
        <w:t>je ne sais pas ce que ça vous dit à vous, mais moi je trouve ça bête</w:t>
      </w:r>
      <w:r w:rsidR="00EA18AA" w:rsidRPr="00BA4560">
        <w:rPr>
          <w:rFonts w:ascii="Garamond" w:hAnsi="Garamond"/>
          <w:i/>
          <w:sz w:val="20"/>
          <w:szCs w:val="20"/>
        </w:rPr>
        <w:t>.</w:t>
      </w:r>
      <w:r w:rsidR="00EA18AA">
        <w:rPr>
          <w:rFonts w:ascii="Garamond" w:hAnsi="Garamond"/>
          <w:sz w:val="20"/>
          <w:szCs w:val="20"/>
        </w:rPr>
        <w:t xml:space="preserve"> </w:t>
      </w:r>
    </w:p>
    <w:p w:rsidR="00BA4560" w:rsidRDefault="00BA4560" w:rsidP="00151630">
      <w:pPr>
        <w:pStyle w:val="Sansinterligne"/>
        <w:rPr>
          <w:rFonts w:ascii="Garamond" w:hAnsi="Garamond"/>
          <w:sz w:val="20"/>
          <w:szCs w:val="20"/>
        </w:rPr>
      </w:pPr>
    </w:p>
    <w:p w:rsidR="00BA4560" w:rsidRDefault="001B3CE3" w:rsidP="00151630">
      <w:pPr>
        <w:pStyle w:val="Sansinterligne"/>
        <w:rPr>
          <w:rFonts w:ascii="Garamond" w:hAnsi="Garamond"/>
          <w:sz w:val="20"/>
          <w:szCs w:val="20"/>
        </w:rPr>
      </w:pPr>
      <w:proofErr w:type="gramStart"/>
      <w:r w:rsidRPr="00151630">
        <w:rPr>
          <w:rFonts w:ascii="Garamond" w:hAnsi="Garamond"/>
          <w:sz w:val="20"/>
          <w:szCs w:val="20"/>
        </w:rPr>
        <w:t>Il faut</w:t>
      </w:r>
      <w:proofErr w:type="gramEnd"/>
      <w:r w:rsidRPr="00151630">
        <w:rPr>
          <w:rFonts w:ascii="Garamond" w:hAnsi="Garamond"/>
          <w:sz w:val="20"/>
          <w:szCs w:val="20"/>
        </w:rPr>
        <w:t xml:space="preserve"> pas croire que ça m'amuse de le dire</w:t>
      </w:r>
      <w:r w:rsidR="00783160" w:rsidRPr="00151630">
        <w:rPr>
          <w:rFonts w:ascii="Garamond" w:hAnsi="Garamond"/>
          <w:sz w:val="20"/>
          <w:szCs w:val="20"/>
        </w:rPr>
        <w:t>.</w:t>
      </w:r>
      <w:r w:rsidRPr="00151630">
        <w:rPr>
          <w:rFonts w:ascii="Garamond" w:hAnsi="Garamond"/>
          <w:sz w:val="20"/>
          <w:szCs w:val="20"/>
        </w:rPr>
        <w:t xml:space="preserve"> </w:t>
      </w:r>
    </w:p>
    <w:p w:rsidR="00BA4560" w:rsidRDefault="00783160"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'est fatigant parce que quand même nous aurons cette année besoin de l'être, de quelque chose que</w:t>
      </w:r>
      <w:r w:rsidR="00775E66" w:rsidRPr="00151630">
        <w:rPr>
          <w:rFonts w:ascii="Garamond" w:hAnsi="Garamond"/>
          <w:sz w:val="20"/>
          <w:szCs w:val="20"/>
        </w:rPr>
        <w:t xml:space="preserve"> </w:t>
      </w:r>
      <w:r w:rsidR="00016172" w:rsidRPr="00151630">
        <w:rPr>
          <w:rFonts w:ascii="Garamond" w:hAnsi="Garamond"/>
          <w:sz w:val="20"/>
          <w:szCs w:val="20"/>
        </w:rPr>
        <w:t>–</w:t>
      </w:r>
      <w:r w:rsidR="001B3CE3" w:rsidRPr="00151630">
        <w:rPr>
          <w:rFonts w:ascii="Garamond" w:hAnsi="Garamond"/>
          <w:sz w:val="20"/>
          <w:szCs w:val="20"/>
        </w:rPr>
        <w:t xml:space="preserve"> Dieu merci</w:t>
      </w:r>
      <w:r w:rsidR="00775E66" w:rsidRPr="00151630">
        <w:rPr>
          <w:rFonts w:ascii="Garamond" w:hAnsi="Garamond"/>
          <w:sz w:val="20"/>
          <w:szCs w:val="20"/>
        </w:rPr>
        <w:t xml:space="preserve"> ! </w:t>
      </w:r>
      <w:r w:rsidR="00016172" w:rsidRPr="00151630">
        <w:rPr>
          <w:rFonts w:ascii="Garamond" w:hAnsi="Garamond"/>
          <w:sz w:val="20"/>
          <w:szCs w:val="20"/>
        </w:rPr>
        <w:t>–</w:t>
      </w:r>
      <w:r w:rsidR="001B3CE3" w:rsidRPr="00151630">
        <w:rPr>
          <w:rFonts w:ascii="Garamond" w:hAnsi="Garamond"/>
          <w:sz w:val="20"/>
          <w:szCs w:val="20"/>
        </w:rPr>
        <w:t xml:space="preserve"> j'ai déjà avancé : le signifiant </w:t>
      </w:r>
      <w:r w:rsidR="001B3CE3" w:rsidRPr="00151630">
        <w:rPr>
          <w:rFonts w:ascii="Garamond" w:hAnsi="Garamond"/>
          <w:i/>
          <w:color w:val="0000CC"/>
          <w:sz w:val="20"/>
          <w:szCs w:val="20"/>
        </w:rPr>
        <w:t>«</w:t>
      </w:r>
      <w:r w:rsidR="00DD0F89" w:rsidRPr="00151630">
        <w:rPr>
          <w:rFonts w:ascii="Garamond" w:hAnsi="Garamond"/>
          <w:i/>
          <w:color w:val="0000CC"/>
          <w:sz w:val="20"/>
          <w:szCs w:val="20"/>
        </w:rPr>
        <w:t xml:space="preserve"> Un</w:t>
      </w:r>
      <w:r w:rsidR="00775E66" w:rsidRPr="00151630">
        <w:rPr>
          <w:rFonts w:ascii="Garamond" w:hAnsi="Garamond"/>
          <w:i/>
          <w:color w:val="0000CC"/>
          <w:sz w:val="20"/>
          <w:szCs w:val="20"/>
        </w:rPr>
        <w:t xml:space="preserve"> </w:t>
      </w:r>
      <w:r w:rsidR="001B3CE3" w:rsidRPr="00151630">
        <w:rPr>
          <w:rFonts w:ascii="Garamond" w:hAnsi="Garamond"/>
          <w:i/>
          <w:color w:val="0000CC"/>
          <w:sz w:val="20"/>
          <w:szCs w:val="20"/>
        </w:rPr>
        <w:t>»,</w:t>
      </w:r>
      <w:r w:rsidR="001B3CE3" w:rsidRPr="00151630">
        <w:rPr>
          <w:rFonts w:ascii="Garamond" w:hAnsi="Garamond"/>
          <w:sz w:val="20"/>
          <w:szCs w:val="20"/>
        </w:rPr>
        <w:t xml:space="preserve"> pour lequel je vous ai</w:t>
      </w:r>
      <w:r w:rsidR="004D2F4A">
        <w:rPr>
          <w:rFonts w:ascii="Garamond" w:hAnsi="Garamond"/>
          <w:sz w:val="20"/>
          <w:szCs w:val="20"/>
        </w:rPr>
        <w:t>,</w:t>
      </w:r>
      <w:r w:rsidR="001B3CE3" w:rsidRPr="00151630">
        <w:rPr>
          <w:rFonts w:ascii="Garamond" w:hAnsi="Garamond"/>
          <w:sz w:val="20"/>
          <w:szCs w:val="20"/>
        </w:rPr>
        <w:t xml:space="preserve"> l'année dernière, suffisamment semble</w:t>
      </w:r>
      <w:r w:rsidR="00EA18AA">
        <w:rPr>
          <w:rFonts w:ascii="Garamond" w:hAnsi="Garamond"/>
          <w:sz w:val="20"/>
          <w:szCs w:val="20"/>
        </w:rPr>
        <w:t>-</w:t>
      </w:r>
      <w:r w:rsidR="001B3CE3" w:rsidRPr="00151630">
        <w:rPr>
          <w:rFonts w:ascii="Garamond" w:hAnsi="Garamond"/>
          <w:sz w:val="20"/>
          <w:szCs w:val="20"/>
        </w:rPr>
        <w:t>t</w:t>
      </w:r>
      <w:r w:rsidR="00EA18AA">
        <w:rPr>
          <w:rFonts w:ascii="Garamond" w:hAnsi="Garamond"/>
          <w:sz w:val="20"/>
          <w:szCs w:val="20"/>
        </w:rPr>
        <w:t>-</w:t>
      </w:r>
      <w:r w:rsidR="001B3CE3" w:rsidRPr="00151630">
        <w:rPr>
          <w:rFonts w:ascii="Garamond" w:hAnsi="Garamond"/>
          <w:sz w:val="20"/>
          <w:szCs w:val="20"/>
        </w:rPr>
        <w:t xml:space="preserve">il, frayé la voie </w:t>
      </w:r>
    </w:p>
    <w:p w:rsidR="00DD0F89" w:rsidRPr="00151630" w:rsidRDefault="001B3CE3" w:rsidP="00151630">
      <w:pPr>
        <w:pStyle w:val="Sansinterligne"/>
        <w:rPr>
          <w:rFonts w:ascii="Garamond" w:hAnsi="Garamond"/>
          <w:sz w:val="20"/>
          <w:szCs w:val="20"/>
        </w:rPr>
      </w:pPr>
      <w:r w:rsidRPr="00151630">
        <w:rPr>
          <w:rFonts w:ascii="Garamond" w:hAnsi="Garamond"/>
          <w:sz w:val="20"/>
          <w:szCs w:val="20"/>
        </w:rPr>
        <w:t xml:space="preserve">à dire : </w:t>
      </w:r>
      <w:r w:rsidRPr="00151630">
        <w:rPr>
          <w:rFonts w:ascii="Garamond" w:hAnsi="Garamond"/>
          <w:i/>
          <w:color w:val="0000CC"/>
          <w:sz w:val="20"/>
          <w:szCs w:val="20"/>
        </w:rPr>
        <w:t>«</w:t>
      </w:r>
      <w:r w:rsidR="00775E66" w:rsidRPr="00151630">
        <w:rPr>
          <w:rFonts w:ascii="Garamond" w:hAnsi="Garamond"/>
          <w:i/>
          <w:color w:val="0000CC"/>
          <w:sz w:val="20"/>
          <w:szCs w:val="20"/>
        </w:rPr>
        <w:t xml:space="preserve"> </w:t>
      </w:r>
      <w:r w:rsidRPr="00151630">
        <w:rPr>
          <w:rFonts w:ascii="Garamond" w:hAnsi="Garamond"/>
          <w:i/>
          <w:color w:val="0000CC"/>
          <w:sz w:val="20"/>
          <w:szCs w:val="20"/>
        </w:rPr>
        <w:t>y'a d'l'Un</w:t>
      </w:r>
      <w:r w:rsidR="00775E66" w:rsidRPr="00151630">
        <w:rPr>
          <w:rFonts w:ascii="Garamond" w:hAnsi="Garamond"/>
          <w:i/>
          <w:color w:val="0000CC"/>
          <w:sz w:val="20"/>
          <w:szCs w:val="20"/>
        </w:rPr>
        <w:t xml:space="preserve"> </w:t>
      </w:r>
      <w:r w:rsidRPr="00151630">
        <w:rPr>
          <w:rFonts w:ascii="Garamond" w:hAnsi="Garamond"/>
          <w:i/>
          <w:color w:val="0000CC"/>
          <w:sz w:val="20"/>
          <w:szCs w:val="20"/>
        </w:rPr>
        <w:t>»</w:t>
      </w:r>
      <w:r w:rsidRPr="00151630">
        <w:rPr>
          <w:rFonts w:ascii="Garamond" w:hAnsi="Garamond"/>
          <w:sz w:val="20"/>
          <w:szCs w:val="20"/>
        </w:rPr>
        <w:t xml:space="preserve">. </w:t>
      </w:r>
    </w:p>
    <w:p w:rsidR="00DD0F89" w:rsidRPr="00151630" w:rsidRDefault="00DD0F89" w:rsidP="00151630">
      <w:pPr>
        <w:pStyle w:val="Sansinterligne"/>
        <w:rPr>
          <w:rFonts w:ascii="Garamond" w:hAnsi="Garamond"/>
          <w:sz w:val="20"/>
          <w:szCs w:val="20"/>
        </w:rPr>
      </w:pP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C'est de là que ça part le sérieux, si bête que ça en ait l'air, ça aussi.</w:t>
      </w:r>
    </w:p>
    <w:p w:rsidR="00BA4560" w:rsidRDefault="00BA4560" w:rsidP="00151630">
      <w:pPr>
        <w:pStyle w:val="Sansinterligne"/>
        <w:rPr>
          <w:rFonts w:ascii="Garamond" w:hAnsi="Garamond"/>
          <w:sz w:val="20"/>
          <w:szCs w:val="20"/>
        </w:rPr>
      </w:pPr>
    </w:p>
    <w:p w:rsidR="00DD0F89" w:rsidRPr="00151630" w:rsidRDefault="001B3CE3" w:rsidP="00151630">
      <w:pPr>
        <w:pStyle w:val="Sansinterligne"/>
        <w:rPr>
          <w:rFonts w:ascii="Garamond" w:hAnsi="Garamond"/>
          <w:sz w:val="20"/>
          <w:szCs w:val="20"/>
        </w:rPr>
      </w:pPr>
      <w:r w:rsidRPr="00151630">
        <w:rPr>
          <w:rFonts w:ascii="Garamond" w:hAnsi="Garamond"/>
          <w:sz w:val="20"/>
          <w:szCs w:val="20"/>
        </w:rPr>
        <w:t>Nous aurons donc tout de même quelques références à prendre</w:t>
      </w:r>
      <w:r w:rsidR="00775E66" w:rsidRPr="00151630">
        <w:rPr>
          <w:rFonts w:ascii="Garamond" w:hAnsi="Garamond"/>
          <w:sz w:val="20"/>
          <w:szCs w:val="20"/>
        </w:rPr>
        <w:t>…</w:t>
      </w:r>
      <w:r w:rsidRPr="00151630">
        <w:rPr>
          <w:rFonts w:ascii="Garamond" w:hAnsi="Garamond"/>
          <w:sz w:val="20"/>
          <w:szCs w:val="20"/>
        </w:rPr>
        <w:t xml:space="preserve"> à prendre</w:t>
      </w:r>
      <w:r w:rsidR="00DD0F89" w:rsidRPr="00151630">
        <w:rPr>
          <w:rFonts w:ascii="Garamond" w:hAnsi="Garamond"/>
          <w:sz w:val="20"/>
          <w:szCs w:val="20"/>
        </w:rPr>
        <w:t xml:space="preserve"> </w:t>
      </w:r>
      <w:r w:rsidR="00DD0F89" w:rsidRPr="00151630">
        <w:rPr>
          <w:rFonts w:ascii="Garamond" w:hAnsi="Garamond"/>
          <w:i/>
          <w:sz w:val="20"/>
          <w:szCs w:val="20"/>
        </w:rPr>
        <w:t>-</w:t>
      </w:r>
      <w:r w:rsidRPr="00151630">
        <w:rPr>
          <w:rFonts w:ascii="Garamond" w:hAnsi="Garamond"/>
          <w:sz w:val="20"/>
          <w:szCs w:val="20"/>
        </w:rPr>
        <w:t xml:space="preserve"> et à prendre </w:t>
      </w:r>
      <w:r w:rsidRPr="00151630">
        <w:rPr>
          <w:rFonts w:ascii="Garamond" w:hAnsi="Garamond"/>
          <w:i/>
          <w:sz w:val="20"/>
          <w:szCs w:val="20"/>
        </w:rPr>
        <w:t>au minimum</w:t>
      </w:r>
      <w:r w:rsidR="00DD0F89" w:rsidRPr="00151630">
        <w:rPr>
          <w:rFonts w:ascii="Garamond" w:hAnsi="Garamond"/>
          <w:i/>
          <w:sz w:val="20"/>
          <w:szCs w:val="20"/>
        </w:rPr>
        <w:t xml:space="preserve"> -</w:t>
      </w:r>
      <w:r w:rsidRPr="00151630">
        <w:rPr>
          <w:rFonts w:ascii="Garamond" w:hAnsi="Garamond"/>
          <w:sz w:val="20"/>
          <w:szCs w:val="20"/>
        </w:rPr>
        <w:t xml:space="preserve"> </w:t>
      </w:r>
    </w:p>
    <w:p w:rsidR="00783160" w:rsidRPr="00151630" w:rsidRDefault="001B3CE3" w:rsidP="00151630">
      <w:pPr>
        <w:pStyle w:val="Sansinterligne"/>
        <w:rPr>
          <w:rFonts w:ascii="Garamond" w:hAnsi="Garamond"/>
          <w:sz w:val="20"/>
          <w:szCs w:val="20"/>
        </w:rPr>
      </w:pPr>
      <w:r w:rsidRPr="00151630">
        <w:rPr>
          <w:rFonts w:ascii="Garamond" w:hAnsi="Garamond"/>
          <w:sz w:val="20"/>
          <w:szCs w:val="20"/>
        </w:rPr>
        <w:t>de la tradition philosophique.</w:t>
      </w:r>
      <w:r w:rsidR="00783160" w:rsidRPr="00151630">
        <w:rPr>
          <w:rFonts w:ascii="Garamond" w:hAnsi="Garamond"/>
          <w:sz w:val="20"/>
          <w:szCs w:val="20"/>
        </w:rPr>
        <w:t xml:space="preserve"> </w:t>
      </w:r>
    </w:p>
    <w:p w:rsidR="00034FF0" w:rsidRPr="00151630" w:rsidRDefault="00034FF0" w:rsidP="00151630">
      <w:pPr>
        <w:pStyle w:val="Sansinterligne"/>
        <w:rPr>
          <w:rFonts w:ascii="Garamond" w:hAnsi="Garamond"/>
          <w:sz w:val="20"/>
          <w:szCs w:val="20"/>
        </w:rPr>
      </w:pPr>
    </w:p>
    <w:p w:rsidR="00775E66" w:rsidRPr="00151630" w:rsidRDefault="001B3CE3" w:rsidP="00151630">
      <w:pPr>
        <w:pStyle w:val="Sansinterligne"/>
        <w:rPr>
          <w:rFonts w:ascii="Garamond" w:hAnsi="Garamond"/>
          <w:sz w:val="20"/>
          <w:szCs w:val="20"/>
        </w:rPr>
      </w:pPr>
      <w:r w:rsidRPr="00151630">
        <w:rPr>
          <w:rFonts w:ascii="Garamond" w:hAnsi="Garamond"/>
          <w:sz w:val="20"/>
          <w:szCs w:val="20"/>
        </w:rPr>
        <w:lastRenderedPageBreak/>
        <w:t>Ce qui nous intéresse c'est où nous en sommes</w:t>
      </w:r>
      <w:r w:rsidR="00783160" w:rsidRPr="00151630">
        <w:rPr>
          <w:rFonts w:ascii="Garamond" w:hAnsi="Garamond"/>
          <w:sz w:val="20"/>
          <w:szCs w:val="20"/>
        </w:rPr>
        <w:t>.</w:t>
      </w:r>
      <w:r w:rsidRPr="00151630">
        <w:rPr>
          <w:rFonts w:ascii="Garamond" w:hAnsi="Garamond"/>
          <w:sz w:val="20"/>
          <w:szCs w:val="20"/>
        </w:rPr>
        <w:t xml:space="preserve"> </w:t>
      </w:r>
      <w:r w:rsidR="00783160" w:rsidRPr="00151630">
        <w:rPr>
          <w:rFonts w:ascii="Garamond" w:hAnsi="Garamond"/>
          <w:sz w:val="20"/>
          <w:szCs w:val="20"/>
        </w:rPr>
        <w:t>E</w:t>
      </w:r>
      <w:r w:rsidRPr="00151630">
        <w:rPr>
          <w:rFonts w:ascii="Garamond" w:hAnsi="Garamond"/>
          <w:sz w:val="20"/>
          <w:szCs w:val="20"/>
        </w:rPr>
        <w:t xml:space="preserve">t où nous en sommes avec </w:t>
      </w:r>
      <w:r w:rsidR="00783160" w:rsidRPr="00151630">
        <w:rPr>
          <w:rFonts w:ascii="Garamond" w:hAnsi="Garamond"/>
          <w:sz w:val="20"/>
          <w:szCs w:val="20"/>
        </w:rPr>
        <w:t>« </w:t>
      </w:r>
      <w:r w:rsidRPr="00151630">
        <w:rPr>
          <w:rFonts w:ascii="Garamond" w:hAnsi="Garamond"/>
          <w:i/>
          <w:color w:val="0000CC"/>
          <w:sz w:val="20"/>
          <w:szCs w:val="20"/>
        </w:rPr>
        <w:t>la substance pensante</w:t>
      </w:r>
      <w:r w:rsidR="00783160" w:rsidRPr="00151630">
        <w:rPr>
          <w:rFonts w:ascii="Garamond" w:hAnsi="Garamond"/>
          <w:sz w:val="20"/>
          <w:szCs w:val="20"/>
        </w:rPr>
        <w:t> »</w:t>
      </w:r>
      <w:r w:rsidRPr="00151630">
        <w:rPr>
          <w:rFonts w:ascii="Garamond" w:hAnsi="Garamond"/>
          <w:sz w:val="20"/>
          <w:szCs w:val="20"/>
        </w:rPr>
        <w:t xml:space="preserve"> et à </w:t>
      </w:r>
      <w:r w:rsidRPr="00EA18AA">
        <w:rPr>
          <w:rFonts w:ascii="Garamond" w:hAnsi="Garamond"/>
          <w:i/>
          <w:sz w:val="20"/>
          <w:szCs w:val="20"/>
        </w:rPr>
        <w:t>son complément</w:t>
      </w:r>
      <w:r w:rsidRPr="00151630">
        <w:rPr>
          <w:rFonts w:ascii="Garamond" w:hAnsi="Garamond"/>
          <w:sz w:val="20"/>
          <w:szCs w:val="20"/>
        </w:rPr>
        <w:t xml:space="preserve"> la fameuse </w:t>
      </w:r>
      <w:r w:rsidR="00783160" w:rsidRPr="00151630">
        <w:rPr>
          <w:rFonts w:ascii="Garamond" w:hAnsi="Garamond"/>
          <w:sz w:val="20"/>
          <w:szCs w:val="20"/>
        </w:rPr>
        <w:t>« </w:t>
      </w:r>
      <w:r w:rsidRPr="00151630">
        <w:rPr>
          <w:rFonts w:ascii="Garamond" w:hAnsi="Garamond"/>
          <w:i/>
          <w:color w:val="0000CC"/>
          <w:sz w:val="20"/>
          <w:szCs w:val="20"/>
        </w:rPr>
        <w:t>substance étendue</w:t>
      </w:r>
      <w:r w:rsidR="00783160" w:rsidRPr="00151630">
        <w:rPr>
          <w:rFonts w:ascii="Garamond" w:hAnsi="Garamond"/>
          <w:sz w:val="20"/>
          <w:szCs w:val="20"/>
        </w:rPr>
        <w:t> »</w:t>
      </w:r>
      <w:r w:rsidRPr="00151630">
        <w:rPr>
          <w:rFonts w:ascii="Garamond" w:hAnsi="Garamond"/>
          <w:sz w:val="20"/>
          <w:szCs w:val="20"/>
        </w:rPr>
        <w:t xml:space="preserve"> dont on ne se débarrasse pas non plus si aisément, puisque c'est là </w:t>
      </w:r>
      <w:r w:rsidRPr="00BA4560">
        <w:rPr>
          <w:rFonts w:ascii="Garamond" w:hAnsi="Garamond"/>
          <w:i/>
          <w:color w:val="0000CC"/>
          <w:sz w:val="20"/>
          <w:szCs w:val="20"/>
        </w:rPr>
        <w:t>l'espace moderne</w:t>
      </w:r>
      <w:r w:rsidRPr="00151630">
        <w:rPr>
          <w:rFonts w:ascii="Garamond" w:hAnsi="Garamond"/>
          <w:sz w:val="20"/>
          <w:szCs w:val="20"/>
        </w:rPr>
        <w:t xml:space="preserve">. </w:t>
      </w:r>
    </w:p>
    <w:p w:rsidR="00BA4560" w:rsidRDefault="00BA4560" w:rsidP="00151630">
      <w:pPr>
        <w:pStyle w:val="Sansinterligne"/>
        <w:rPr>
          <w:rFonts w:ascii="Garamond" w:hAnsi="Garamond"/>
          <w:sz w:val="20"/>
          <w:szCs w:val="20"/>
        </w:rPr>
      </w:pPr>
    </w:p>
    <w:p w:rsidR="00DD0F89" w:rsidRPr="00151630" w:rsidRDefault="001B3CE3" w:rsidP="00151630">
      <w:pPr>
        <w:pStyle w:val="Sansinterligne"/>
        <w:rPr>
          <w:rFonts w:ascii="Garamond" w:hAnsi="Garamond"/>
          <w:sz w:val="20"/>
          <w:szCs w:val="20"/>
        </w:rPr>
      </w:pPr>
      <w:r w:rsidRPr="006C478D">
        <w:rPr>
          <w:rFonts w:ascii="Garamond" w:hAnsi="Garamond"/>
          <w:i/>
          <w:color w:val="0000CC"/>
          <w:sz w:val="20"/>
          <w:szCs w:val="20"/>
        </w:rPr>
        <w:t>Substance</w:t>
      </w:r>
      <w:r w:rsidR="00783160" w:rsidRPr="00151630">
        <w:rPr>
          <w:rFonts w:ascii="Garamond" w:hAnsi="Garamond"/>
          <w:sz w:val="20"/>
          <w:szCs w:val="20"/>
        </w:rPr>
        <w:t xml:space="preserve"> contre</w:t>
      </w:r>
      <w:r w:rsidRPr="00151630">
        <w:rPr>
          <w:rFonts w:ascii="Garamond" w:hAnsi="Garamond"/>
          <w:sz w:val="20"/>
          <w:szCs w:val="20"/>
        </w:rPr>
        <w:t xml:space="preserve"> </w:t>
      </w:r>
      <w:r w:rsidR="00783160" w:rsidRPr="00151630">
        <w:rPr>
          <w:rFonts w:ascii="Garamond" w:hAnsi="Garamond"/>
          <w:sz w:val="20"/>
          <w:szCs w:val="20"/>
        </w:rPr>
        <w:t>c</w:t>
      </w:r>
      <w:r w:rsidRPr="00151630">
        <w:rPr>
          <w:rFonts w:ascii="Garamond" w:hAnsi="Garamond"/>
          <w:sz w:val="20"/>
          <w:szCs w:val="20"/>
        </w:rPr>
        <w:t xml:space="preserve">e </w:t>
      </w:r>
      <w:r w:rsidRPr="00151630">
        <w:rPr>
          <w:rFonts w:ascii="Garamond" w:hAnsi="Garamond"/>
          <w:i/>
          <w:sz w:val="20"/>
          <w:szCs w:val="20"/>
        </w:rPr>
        <w:t>pur espace</w:t>
      </w:r>
      <w:r w:rsidRPr="00151630">
        <w:rPr>
          <w:rFonts w:ascii="Garamond" w:hAnsi="Garamond"/>
          <w:sz w:val="20"/>
          <w:szCs w:val="20"/>
        </w:rPr>
        <w:t xml:space="preserve"> si je puis dire, ce </w:t>
      </w:r>
      <w:r w:rsidRPr="00151630">
        <w:rPr>
          <w:rFonts w:ascii="Garamond" w:hAnsi="Garamond"/>
          <w:i/>
          <w:sz w:val="20"/>
          <w:szCs w:val="20"/>
        </w:rPr>
        <w:t>pur espace</w:t>
      </w:r>
      <w:r w:rsidRPr="00151630">
        <w:rPr>
          <w:rFonts w:ascii="Garamond" w:hAnsi="Garamond"/>
          <w:sz w:val="20"/>
          <w:szCs w:val="20"/>
        </w:rPr>
        <w:t xml:space="preserve"> comme on dit ça</w:t>
      </w:r>
      <w:r w:rsidR="00934CB8" w:rsidRPr="00151630">
        <w:rPr>
          <w:rFonts w:ascii="Garamond" w:hAnsi="Garamond"/>
          <w:sz w:val="20"/>
          <w:szCs w:val="20"/>
        </w:rPr>
        <w:t> :</w:t>
      </w:r>
      <w:r w:rsidRPr="00151630">
        <w:rPr>
          <w:rFonts w:ascii="Garamond" w:hAnsi="Garamond"/>
          <w:sz w:val="20"/>
          <w:szCs w:val="20"/>
        </w:rPr>
        <w:t xml:space="preserve"> on peut le dire comme on dit </w:t>
      </w:r>
      <w:r w:rsidRPr="00151630">
        <w:rPr>
          <w:rFonts w:ascii="Garamond" w:hAnsi="Garamond"/>
          <w:i/>
          <w:sz w:val="20"/>
          <w:szCs w:val="20"/>
        </w:rPr>
        <w:t>pur esprit</w:t>
      </w:r>
      <w:r w:rsidRPr="00151630">
        <w:rPr>
          <w:rFonts w:ascii="Garamond" w:hAnsi="Garamond"/>
          <w:sz w:val="20"/>
          <w:szCs w:val="20"/>
        </w:rPr>
        <w:t xml:space="preserve">, </w:t>
      </w:r>
      <w:r w:rsidR="00EA18AA">
        <w:rPr>
          <w:rFonts w:ascii="Garamond" w:hAnsi="Garamond"/>
          <w:sz w:val="20"/>
          <w:szCs w:val="20"/>
        </w:rPr>
        <w:t xml:space="preserve">                       </w:t>
      </w:r>
      <w:r w:rsidRPr="00151630">
        <w:rPr>
          <w:rFonts w:ascii="Garamond" w:hAnsi="Garamond"/>
          <w:sz w:val="20"/>
          <w:szCs w:val="20"/>
        </w:rPr>
        <w:t>et on ne peut p</w:t>
      </w:r>
      <w:r w:rsidR="00EA18AA">
        <w:rPr>
          <w:rFonts w:ascii="Garamond" w:hAnsi="Garamond"/>
          <w:sz w:val="20"/>
          <w:szCs w:val="20"/>
        </w:rPr>
        <w:t xml:space="preserve">as dire que ce soit prometteur. </w:t>
      </w:r>
      <w:r w:rsidRPr="00EA18AA">
        <w:rPr>
          <w:rFonts w:ascii="Garamond" w:hAnsi="Garamond"/>
          <w:i/>
          <w:sz w:val="20"/>
          <w:szCs w:val="20"/>
        </w:rPr>
        <w:t xml:space="preserve">Ce </w:t>
      </w:r>
      <w:r w:rsidR="00934CB8" w:rsidRPr="00EA18AA">
        <w:rPr>
          <w:rFonts w:ascii="Garamond" w:hAnsi="Garamond"/>
          <w:i/>
          <w:sz w:val="20"/>
          <w:szCs w:val="20"/>
        </w:rPr>
        <w:t xml:space="preserve">pur espace </w:t>
      </w:r>
      <w:r w:rsidRPr="00EA18AA">
        <w:rPr>
          <w:rFonts w:ascii="Garamond" w:hAnsi="Garamond"/>
          <w:i/>
          <w:sz w:val="20"/>
          <w:szCs w:val="20"/>
        </w:rPr>
        <w:t>se fonde sur la notion de parties</w:t>
      </w:r>
      <w:r w:rsidRPr="00151630">
        <w:rPr>
          <w:rFonts w:ascii="Garamond" w:hAnsi="Garamond"/>
          <w:sz w:val="20"/>
          <w:szCs w:val="20"/>
        </w:rPr>
        <w:t xml:space="preserve"> à condition d'y ajouter ceci</w:t>
      </w:r>
      <w:r w:rsidR="00775E66" w:rsidRPr="00151630">
        <w:rPr>
          <w:rFonts w:ascii="Garamond" w:hAnsi="Garamond"/>
          <w:sz w:val="20"/>
          <w:szCs w:val="20"/>
        </w:rPr>
        <w:t> :</w:t>
      </w:r>
      <w:r w:rsidRPr="00151630">
        <w:rPr>
          <w:rFonts w:ascii="Garamond" w:hAnsi="Garamond"/>
          <w:sz w:val="20"/>
          <w:szCs w:val="20"/>
        </w:rPr>
        <w:t xml:space="preserve"> que toutes sont externes</w:t>
      </w:r>
      <w:r w:rsidR="0067027C">
        <w:rPr>
          <w:rFonts w:ascii="Garamond" w:hAnsi="Garamond"/>
          <w:sz w:val="20"/>
          <w:szCs w:val="20"/>
        </w:rPr>
        <w:t> :</w:t>
      </w:r>
      <w:r w:rsidRPr="00151630">
        <w:rPr>
          <w:rFonts w:ascii="Garamond" w:hAnsi="Garamond"/>
          <w:sz w:val="20"/>
          <w:szCs w:val="20"/>
        </w:rPr>
        <w:t xml:space="preserve"> </w:t>
      </w:r>
      <w:r w:rsidRPr="00151630">
        <w:rPr>
          <w:rFonts w:ascii="Garamond" w:hAnsi="Garamond"/>
          <w:i/>
          <w:color w:val="0000CC"/>
          <w:sz w:val="20"/>
          <w:szCs w:val="20"/>
        </w:rPr>
        <w:t>partes, extra partes</w:t>
      </w:r>
      <w:r w:rsidR="0067027C">
        <w:rPr>
          <w:rFonts w:ascii="Garamond" w:hAnsi="Garamond"/>
          <w:i/>
          <w:color w:val="0000CC"/>
          <w:sz w:val="20"/>
          <w:szCs w:val="20"/>
        </w:rPr>
        <w:t>,</w:t>
      </w:r>
      <w:r w:rsidRPr="00151630">
        <w:rPr>
          <w:rFonts w:ascii="Garamond" w:hAnsi="Garamond"/>
          <w:sz w:val="20"/>
          <w:szCs w:val="20"/>
        </w:rPr>
        <w:t xml:space="preserve"> c'est à ça que nous avons </w:t>
      </w:r>
      <w:r w:rsidR="00775E66" w:rsidRPr="00151630">
        <w:rPr>
          <w:rFonts w:ascii="Garamond" w:hAnsi="Garamond"/>
          <w:sz w:val="20"/>
          <w:szCs w:val="20"/>
        </w:rPr>
        <w:t>affaire</w:t>
      </w:r>
      <w:r w:rsidRPr="00151630">
        <w:rPr>
          <w:rFonts w:ascii="Garamond" w:hAnsi="Garamond"/>
          <w:sz w:val="20"/>
          <w:szCs w:val="20"/>
        </w:rPr>
        <w:t xml:space="preserve">. On est arrivé même avec ça à s'en tirer,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c'est</w:t>
      </w:r>
      <w:r w:rsidR="00EA18AA">
        <w:rPr>
          <w:rFonts w:ascii="Garamond" w:hAnsi="Garamond"/>
          <w:sz w:val="20"/>
          <w:szCs w:val="20"/>
        </w:rPr>
        <w:t>-</w:t>
      </w:r>
      <w:r w:rsidRPr="00151630">
        <w:rPr>
          <w:rFonts w:ascii="Garamond" w:hAnsi="Garamond"/>
          <w:sz w:val="20"/>
          <w:szCs w:val="20"/>
        </w:rPr>
        <w:t>à</w:t>
      </w:r>
      <w:r w:rsidR="00EA18AA">
        <w:rPr>
          <w:rFonts w:ascii="Garamond" w:hAnsi="Garamond"/>
          <w:sz w:val="20"/>
          <w:szCs w:val="20"/>
        </w:rPr>
        <w:t>-</w:t>
      </w:r>
      <w:r w:rsidRPr="00151630">
        <w:rPr>
          <w:rFonts w:ascii="Garamond" w:hAnsi="Garamond"/>
          <w:sz w:val="20"/>
          <w:szCs w:val="20"/>
        </w:rPr>
        <w:t>dire à en extraire quelques petites choses</w:t>
      </w:r>
      <w:r w:rsidR="0067027C">
        <w:rPr>
          <w:rFonts w:ascii="Garamond" w:hAnsi="Garamond"/>
          <w:sz w:val="20"/>
          <w:szCs w:val="20"/>
        </w:rPr>
        <w:t>,</w:t>
      </w:r>
      <w:r w:rsidRPr="00151630">
        <w:rPr>
          <w:rFonts w:ascii="Garamond" w:hAnsi="Garamond"/>
          <w:sz w:val="20"/>
          <w:szCs w:val="20"/>
        </w:rPr>
        <w:t xml:space="preserve"> mais il a fallu faire de sérieux pas. </w:t>
      </w:r>
      <w:r w:rsidR="006C478D" w:rsidRPr="007E66AF">
        <w:rPr>
          <w:rFonts w:ascii="Garamond" w:hAnsi="Garamond"/>
          <w:color w:val="C00000"/>
          <w:sz w:val="16"/>
          <w:szCs w:val="16"/>
        </w:rPr>
        <w:t>[</w:t>
      </w:r>
      <w:r w:rsidR="007E66AF" w:rsidRPr="007E66AF">
        <w:rPr>
          <w:rFonts w:ascii="Garamond" w:hAnsi="Garamond"/>
          <w:i/>
          <w:color w:val="C00000"/>
          <w:sz w:val="16"/>
          <w:szCs w:val="16"/>
        </w:rPr>
        <w:t>« partes, extra partes »</w:t>
      </w:r>
      <w:r w:rsidR="007E66AF" w:rsidRPr="007E66AF">
        <w:rPr>
          <w:rFonts w:ascii="Garamond" w:hAnsi="Garamond"/>
          <w:i/>
          <w:color w:val="C00000"/>
          <w:sz w:val="16"/>
          <w:szCs w:val="16"/>
          <w:vertAlign w:val="subscript"/>
        </w:rPr>
        <w:t>→</w:t>
      </w:r>
      <w:r w:rsidR="007E66AF" w:rsidRPr="007E66AF">
        <w:rPr>
          <w:rFonts w:ascii="Garamond" w:hAnsi="Garamond"/>
          <w:i/>
          <w:color w:val="C00000"/>
          <w:sz w:val="16"/>
          <w:szCs w:val="16"/>
        </w:rPr>
        <w:t xml:space="preserve"> topologie</w:t>
      </w:r>
      <w:r w:rsidR="006C478D" w:rsidRPr="007E66AF">
        <w:rPr>
          <w:rFonts w:ascii="Garamond" w:hAnsi="Garamond"/>
          <w:color w:val="C00000"/>
          <w:sz w:val="16"/>
          <w:szCs w:val="16"/>
        </w:rPr>
        <w:t>]</w:t>
      </w:r>
    </w:p>
    <w:p w:rsidR="001B3CE3" w:rsidRPr="00151630" w:rsidRDefault="001B3CE3" w:rsidP="00151630">
      <w:pPr>
        <w:pStyle w:val="Sansinterligne"/>
        <w:rPr>
          <w:rFonts w:ascii="Garamond" w:hAnsi="Garamond"/>
          <w:sz w:val="20"/>
          <w:szCs w:val="20"/>
        </w:rPr>
      </w:pPr>
    </w:p>
    <w:p w:rsidR="00EA18AA" w:rsidRDefault="001B3CE3" w:rsidP="00151630">
      <w:pPr>
        <w:pStyle w:val="Sansinterligne"/>
        <w:rPr>
          <w:rFonts w:ascii="Garamond" w:hAnsi="Garamond"/>
          <w:sz w:val="20"/>
          <w:szCs w:val="20"/>
        </w:rPr>
      </w:pPr>
      <w:r w:rsidRPr="00151630">
        <w:rPr>
          <w:rFonts w:ascii="Garamond" w:hAnsi="Garamond"/>
          <w:sz w:val="20"/>
          <w:szCs w:val="20"/>
        </w:rPr>
        <w:t>Pour situer</w:t>
      </w:r>
      <w:r w:rsidR="00775E66"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avant de vous quitter</w:t>
      </w:r>
      <w:r w:rsidR="00775E66"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mon signifiant, je vous propose, je vous propose de soupeser ce qui, </w:t>
      </w:r>
    </w:p>
    <w:p w:rsidR="007E66AF" w:rsidRDefault="001B3CE3" w:rsidP="00151630">
      <w:pPr>
        <w:pStyle w:val="Sansinterligne"/>
        <w:rPr>
          <w:rFonts w:ascii="Garamond" w:hAnsi="Garamond"/>
          <w:sz w:val="20"/>
          <w:szCs w:val="20"/>
        </w:rPr>
      </w:pPr>
      <w:r w:rsidRPr="00151630">
        <w:rPr>
          <w:rFonts w:ascii="Garamond" w:hAnsi="Garamond"/>
          <w:sz w:val="20"/>
          <w:szCs w:val="20"/>
        </w:rPr>
        <w:t>la dernière fois, s'inscrit au début de ma première phrase qui comporte le jouir d'un corps</w:t>
      </w:r>
      <w:r w:rsidR="007E66AF">
        <w:rPr>
          <w:rFonts w:ascii="Garamond" w:hAnsi="Garamond"/>
          <w:sz w:val="20"/>
          <w:szCs w:val="20"/>
        </w:rPr>
        <w:t>…</w:t>
      </w:r>
    </w:p>
    <w:p w:rsidR="007E66AF" w:rsidRDefault="001B3CE3" w:rsidP="007E66AF">
      <w:pPr>
        <w:pStyle w:val="Sansinterligne"/>
        <w:ind w:firstLine="708"/>
        <w:rPr>
          <w:rFonts w:ascii="Garamond" w:hAnsi="Garamond"/>
          <w:sz w:val="20"/>
          <w:szCs w:val="20"/>
        </w:rPr>
      </w:pPr>
      <w:r w:rsidRPr="00151630">
        <w:rPr>
          <w:rFonts w:ascii="Garamond" w:hAnsi="Garamond"/>
          <w:sz w:val="20"/>
          <w:szCs w:val="20"/>
        </w:rPr>
        <w:t>d'un corps qui</w:t>
      </w:r>
      <w:r w:rsidR="00DD0F89" w:rsidRPr="00151630">
        <w:rPr>
          <w:rFonts w:ascii="Garamond" w:hAnsi="Garamond"/>
          <w:sz w:val="20"/>
          <w:szCs w:val="20"/>
        </w:rPr>
        <w:t xml:space="preserve"> </w:t>
      </w:r>
      <w:r w:rsidRPr="00151630">
        <w:rPr>
          <w:rFonts w:ascii="Garamond" w:hAnsi="Garamond"/>
          <w:sz w:val="20"/>
          <w:szCs w:val="20"/>
        </w:rPr>
        <w:t>«</w:t>
      </w:r>
      <w:r w:rsidR="00934CB8" w:rsidRPr="00151630">
        <w:rPr>
          <w:rFonts w:ascii="Garamond" w:hAnsi="Garamond"/>
          <w:sz w:val="20"/>
          <w:szCs w:val="20"/>
        </w:rPr>
        <w:t xml:space="preserve"> </w:t>
      </w:r>
      <w:r w:rsidRPr="007E66AF">
        <w:rPr>
          <w:rFonts w:ascii="Garamond" w:hAnsi="Garamond"/>
          <w:i/>
          <w:color w:val="0000CC"/>
          <w:sz w:val="20"/>
          <w:szCs w:val="20"/>
        </w:rPr>
        <w:t xml:space="preserve">l'Autre, </w:t>
      </w:r>
      <w:r w:rsidR="00DD0F89" w:rsidRPr="007E66AF">
        <w:rPr>
          <w:rFonts w:ascii="Garamond" w:hAnsi="Garamond"/>
          <w:i/>
          <w:color w:val="0000CC"/>
          <w:sz w:val="20"/>
          <w:szCs w:val="20"/>
        </w:rPr>
        <w:t>l</w:t>
      </w:r>
      <w:r w:rsidRPr="007E66AF">
        <w:rPr>
          <w:rFonts w:ascii="Garamond" w:hAnsi="Garamond"/>
          <w:i/>
          <w:color w:val="0000CC"/>
          <w:sz w:val="20"/>
          <w:szCs w:val="20"/>
        </w:rPr>
        <w:t>e symbolise</w:t>
      </w:r>
      <w:r w:rsidR="00934CB8" w:rsidRPr="00151630">
        <w:rPr>
          <w:rFonts w:ascii="Garamond" w:hAnsi="Garamond"/>
          <w:sz w:val="20"/>
          <w:szCs w:val="20"/>
        </w:rPr>
        <w:t xml:space="preserve"> </w:t>
      </w:r>
      <w:r w:rsidRPr="00151630">
        <w:rPr>
          <w:rFonts w:ascii="Garamond" w:hAnsi="Garamond"/>
          <w:sz w:val="20"/>
          <w:szCs w:val="20"/>
        </w:rPr>
        <w:t xml:space="preserve">» </w:t>
      </w:r>
    </w:p>
    <w:p w:rsidR="001B3CE3" w:rsidRPr="00151630" w:rsidRDefault="007E66AF" w:rsidP="00151630">
      <w:pPr>
        <w:pStyle w:val="Sansinterligne"/>
        <w:rPr>
          <w:rFonts w:ascii="Garamond" w:hAnsi="Garamond"/>
          <w:sz w:val="20"/>
          <w:szCs w:val="20"/>
        </w:rPr>
      </w:pPr>
      <w:r>
        <w:rPr>
          <w:rFonts w:ascii="Garamond" w:hAnsi="Garamond"/>
          <w:sz w:val="20"/>
          <w:szCs w:val="20"/>
        </w:rPr>
        <w:t>…</w:t>
      </w:r>
      <w:r w:rsidR="001B3CE3" w:rsidRPr="007E66AF">
        <w:rPr>
          <w:rFonts w:ascii="Garamond" w:hAnsi="Garamond"/>
          <w:i/>
          <w:sz w:val="20"/>
          <w:szCs w:val="20"/>
        </w:rPr>
        <w:t>et comporte peut</w:t>
      </w:r>
      <w:r w:rsidR="00EA18AA" w:rsidRPr="007E66AF">
        <w:rPr>
          <w:rFonts w:ascii="Garamond" w:hAnsi="Garamond"/>
          <w:i/>
          <w:sz w:val="20"/>
          <w:szCs w:val="20"/>
        </w:rPr>
        <w:t>-</w:t>
      </w:r>
      <w:r w:rsidR="001B3CE3" w:rsidRPr="007E66AF">
        <w:rPr>
          <w:rFonts w:ascii="Garamond" w:hAnsi="Garamond"/>
          <w:i/>
          <w:sz w:val="20"/>
          <w:szCs w:val="20"/>
        </w:rPr>
        <w:t>être quelque chose de nature à faire mettre au point une autre forme de s</w:t>
      </w:r>
      <w:r w:rsidR="001B3CE3" w:rsidRPr="0067027C">
        <w:rPr>
          <w:rFonts w:ascii="Garamond" w:hAnsi="Garamond"/>
          <w:i/>
          <w:sz w:val="20"/>
          <w:szCs w:val="20"/>
        </w:rPr>
        <w:t>ubstance</w:t>
      </w:r>
      <w:r w:rsidR="001B3CE3" w:rsidRPr="00151630">
        <w:rPr>
          <w:rFonts w:ascii="Garamond" w:hAnsi="Garamond"/>
          <w:sz w:val="20"/>
          <w:szCs w:val="20"/>
        </w:rPr>
        <w:t xml:space="preserve"> : </w:t>
      </w:r>
      <w:r w:rsidR="001B3CE3" w:rsidRPr="005D5698">
        <w:rPr>
          <w:rFonts w:ascii="Garamond" w:hAnsi="Garamond"/>
          <w:i/>
          <w:color w:val="0000CC"/>
          <w:sz w:val="20"/>
          <w:szCs w:val="20"/>
        </w:rPr>
        <w:t>la substance</w:t>
      </w:r>
      <w:r w:rsidR="001B3CE3" w:rsidRPr="00151630">
        <w:rPr>
          <w:rFonts w:ascii="Garamond" w:hAnsi="Garamond"/>
          <w:i/>
          <w:color w:val="0000CC"/>
          <w:sz w:val="20"/>
          <w:szCs w:val="20"/>
        </w:rPr>
        <w:t xml:space="preserve"> jouissante</w:t>
      </w:r>
      <w:r w:rsidR="001B3CE3" w:rsidRPr="00151630">
        <w:rPr>
          <w:rFonts w:ascii="Garamond" w:hAnsi="Garamond"/>
          <w:sz w:val="20"/>
          <w:szCs w:val="20"/>
        </w:rPr>
        <w:t>.</w:t>
      </w:r>
    </w:p>
    <w:p w:rsidR="00795EF5" w:rsidRPr="00151630" w:rsidRDefault="00795EF5" w:rsidP="00151630">
      <w:pPr>
        <w:pStyle w:val="Sansinterligne"/>
        <w:rPr>
          <w:rFonts w:ascii="Garamond" w:hAnsi="Garamond"/>
          <w:sz w:val="20"/>
          <w:szCs w:val="20"/>
        </w:rPr>
      </w:pPr>
    </w:p>
    <w:p w:rsidR="00934CB8" w:rsidRPr="00151630" w:rsidRDefault="001B3CE3" w:rsidP="00151630">
      <w:pPr>
        <w:pStyle w:val="Sansinterligne"/>
        <w:rPr>
          <w:rFonts w:ascii="Garamond" w:hAnsi="Garamond"/>
          <w:sz w:val="20"/>
          <w:szCs w:val="20"/>
        </w:rPr>
      </w:pPr>
      <w:r w:rsidRPr="00151630">
        <w:rPr>
          <w:rFonts w:ascii="Garamond" w:hAnsi="Garamond"/>
          <w:sz w:val="20"/>
          <w:szCs w:val="20"/>
        </w:rPr>
        <w:t>Est</w:t>
      </w:r>
      <w:r w:rsidR="007E66AF">
        <w:rPr>
          <w:rFonts w:ascii="Garamond" w:hAnsi="Garamond"/>
          <w:sz w:val="20"/>
          <w:szCs w:val="20"/>
        </w:rPr>
        <w:t>-</w:t>
      </w:r>
      <w:r w:rsidRPr="00151630">
        <w:rPr>
          <w:rFonts w:ascii="Garamond" w:hAnsi="Garamond"/>
          <w:sz w:val="20"/>
          <w:szCs w:val="20"/>
        </w:rPr>
        <w:t>ce que ce n'est pas là ce que suppose proprement</w:t>
      </w:r>
      <w:r w:rsidR="00934CB8" w:rsidRPr="00151630">
        <w:rPr>
          <w:rFonts w:ascii="Garamond" w:hAnsi="Garamond"/>
          <w:sz w:val="20"/>
          <w:szCs w:val="20"/>
        </w:rPr>
        <w:t>…</w:t>
      </w:r>
      <w:r w:rsidRPr="00151630">
        <w:rPr>
          <w:rFonts w:ascii="Garamond" w:hAnsi="Garamond"/>
          <w:sz w:val="20"/>
          <w:szCs w:val="20"/>
        </w:rPr>
        <w:t xml:space="preserve"> </w:t>
      </w:r>
    </w:p>
    <w:p w:rsidR="00EA18AA" w:rsidRDefault="001B3CE3" w:rsidP="00EA18AA">
      <w:pPr>
        <w:pStyle w:val="Sansinterligne"/>
        <w:ind w:firstLine="708"/>
        <w:rPr>
          <w:rFonts w:ascii="Garamond" w:hAnsi="Garamond"/>
          <w:sz w:val="20"/>
          <w:szCs w:val="20"/>
        </w:rPr>
      </w:pPr>
      <w:r w:rsidRPr="00151630">
        <w:rPr>
          <w:rFonts w:ascii="Garamond" w:hAnsi="Garamond"/>
          <w:sz w:val="20"/>
          <w:szCs w:val="20"/>
        </w:rPr>
        <w:t xml:space="preserve">et justement sous tout ce qui </w:t>
      </w:r>
      <w:r w:rsidR="00934CB8" w:rsidRPr="00151630">
        <w:rPr>
          <w:rFonts w:ascii="Garamond" w:hAnsi="Garamond"/>
          <w:sz w:val="20"/>
          <w:szCs w:val="20"/>
        </w:rPr>
        <w:t>s’y</w:t>
      </w:r>
      <w:r w:rsidRPr="00151630">
        <w:rPr>
          <w:rFonts w:ascii="Garamond" w:hAnsi="Garamond"/>
          <w:sz w:val="20"/>
          <w:szCs w:val="20"/>
        </w:rPr>
        <w:t xml:space="preserve"> </w:t>
      </w:r>
      <w:r w:rsidRPr="0067027C">
        <w:rPr>
          <w:rFonts w:ascii="Garamond" w:hAnsi="Garamond"/>
          <w:i/>
          <w:sz w:val="20"/>
          <w:szCs w:val="20"/>
        </w:rPr>
        <w:t>signifie</w:t>
      </w:r>
      <w:r w:rsidRPr="00151630">
        <w:rPr>
          <w:rFonts w:ascii="Garamond" w:hAnsi="Garamond"/>
          <w:sz w:val="20"/>
          <w:szCs w:val="20"/>
        </w:rPr>
        <w:t xml:space="preserve"> </w:t>
      </w:r>
      <w:r w:rsidR="007E66AF" w:rsidRPr="007E66AF">
        <w:rPr>
          <w:rFonts w:ascii="Garamond" w:hAnsi="Garamond"/>
          <w:color w:val="C00000"/>
          <w:sz w:val="16"/>
          <w:szCs w:val="16"/>
        </w:rPr>
        <w:t>[</w:t>
      </w:r>
      <w:r w:rsidR="005D5698">
        <w:rPr>
          <w:rFonts w:ascii="Garamond" w:hAnsi="Garamond"/>
          <w:color w:val="C00000"/>
          <w:sz w:val="16"/>
          <w:szCs w:val="16"/>
        </w:rPr>
        <w:t xml:space="preserve">discours </w:t>
      </w:r>
      <w:r w:rsidR="005D5698" w:rsidRPr="005D5698">
        <w:rPr>
          <w:color w:val="0000CC"/>
          <w:sz w:val="16"/>
          <w:szCs w:val="16"/>
        </w:rPr>
        <w:t>A</w:t>
      </w:r>
      <w:r w:rsidR="005D5698">
        <w:rPr>
          <w:rFonts w:ascii="Garamond" w:hAnsi="Garamond"/>
          <w:color w:val="C00000"/>
          <w:sz w:val="16"/>
          <w:szCs w:val="16"/>
        </w:rPr>
        <w:t xml:space="preserve"> : </w:t>
      </w:r>
      <w:r w:rsidR="007E66AF" w:rsidRPr="007E66AF">
        <w:rPr>
          <w:rFonts w:ascii="Garamond" w:hAnsi="Garamond"/>
          <w:i/>
          <w:color w:val="C00000"/>
          <w:sz w:val="16"/>
          <w:szCs w:val="16"/>
        </w:rPr>
        <w:t xml:space="preserve">abandon du sens </w:t>
      </w:r>
      <w:r w:rsidR="007E66AF" w:rsidRPr="007E66AF">
        <w:rPr>
          <w:rFonts w:ascii="Garamond" w:hAnsi="Garamond"/>
          <w:color w:val="C00000"/>
          <w:sz w:val="16"/>
          <w:szCs w:val="16"/>
        </w:rPr>
        <w:t>(</w:t>
      </w:r>
      <w:r w:rsidR="005D5698" w:rsidRPr="00B03A76">
        <w:rPr>
          <w:color w:val="0000CC"/>
          <w:sz w:val="16"/>
          <w:szCs w:val="16"/>
        </w:rPr>
        <w:t>S</w:t>
      </w:r>
      <w:r w:rsidR="005D5698" w:rsidRPr="00B03A76">
        <w:rPr>
          <w:rFonts w:ascii="Garamond" w:hAnsi="Garamond"/>
          <w:color w:val="0000CC"/>
          <w:sz w:val="16"/>
          <w:szCs w:val="16"/>
          <w:vertAlign w:val="subscript"/>
        </w:rPr>
        <w:t>1</w:t>
      </w:r>
      <w:r w:rsidR="005D5698" w:rsidRPr="00016557">
        <w:rPr>
          <w:rFonts w:ascii="Batang" w:eastAsia="Batang" w:hAnsi="Batang"/>
          <w:b/>
          <w:color w:val="C00000"/>
          <w:sz w:val="16"/>
          <w:szCs w:val="16"/>
        </w:rPr>
        <w:t>◊</w:t>
      </w:r>
      <w:r w:rsidR="005D5698" w:rsidRPr="00016557">
        <w:rPr>
          <w:color w:val="0000CC"/>
          <w:sz w:val="16"/>
          <w:szCs w:val="16"/>
        </w:rPr>
        <w:t xml:space="preserve"> </w:t>
      </w:r>
      <w:r w:rsidR="005D5698" w:rsidRPr="00BF4E1B">
        <w:rPr>
          <w:color w:val="0000CC"/>
          <w:sz w:val="16"/>
          <w:szCs w:val="16"/>
        </w:rPr>
        <w:t>S</w:t>
      </w:r>
      <w:r w:rsidR="005D5698" w:rsidRPr="00BF4E1B">
        <w:rPr>
          <w:color w:val="0000CC"/>
          <w:sz w:val="16"/>
          <w:szCs w:val="16"/>
          <w:vertAlign w:val="subscript"/>
        </w:rPr>
        <w:t>2</w:t>
      </w:r>
      <w:r w:rsidR="007E66AF" w:rsidRPr="007E66AF">
        <w:rPr>
          <w:rFonts w:ascii="Garamond" w:hAnsi="Garamond"/>
          <w:color w:val="C00000"/>
          <w:sz w:val="16"/>
          <w:szCs w:val="16"/>
        </w:rPr>
        <w:t>)</w:t>
      </w:r>
      <w:r w:rsidR="007E66AF" w:rsidRPr="007E66AF">
        <w:rPr>
          <w:rFonts w:ascii="Garamond" w:hAnsi="Garamond"/>
          <w:i/>
          <w:color w:val="C00000"/>
          <w:sz w:val="16"/>
          <w:szCs w:val="16"/>
        </w:rPr>
        <w:t xml:space="preserve"> pour la signification</w:t>
      </w:r>
      <w:r w:rsidR="007E66AF" w:rsidRPr="007E66AF">
        <w:rPr>
          <w:rFonts w:ascii="Garamond" w:hAnsi="Garamond"/>
          <w:color w:val="C00000"/>
          <w:sz w:val="16"/>
          <w:szCs w:val="16"/>
        </w:rPr>
        <w:t>]</w:t>
      </w:r>
    </w:p>
    <w:p w:rsidR="00CB2027" w:rsidRPr="00151630" w:rsidRDefault="00934CB8"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l'expérience psychanalytique</w:t>
      </w:r>
      <w:r w:rsidRPr="00151630">
        <w:rPr>
          <w:rFonts w:ascii="Garamond" w:hAnsi="Garamond"/>
          <w:sz w:val="20"/>
          <w:szCs w:val="20"/>
        </w:rPr>
        <w:t>.</w:t>
      </w:r>
      <w:r w:rsidR="001B3CE3" w:rsidRPr="00151630">
        <w:rPr>
          <w:rFonts w:ascii="Garamond" w:hAnsi="Garamond"/>
          <w:sz w:val="20"/>
          <w:szCs w:val="20"/>
        </w:rPr>
        <w:t xml:space="preserve"> </w:t>
      </w:r>
    </w:p>
    <w:p w:rsidR="00034FF0" w:rsidRPr="00151630" w:rsidRDefault="00034FF0" w:rsidP="00151630">
      <w:pPr>
        <w:pStyle w:val="Sansinterligne"/>
        <w:rPr>
          <w:rFonts w:ascii="Garamond" w:hAnsi="Garamond"/>
          <w:i/>
          <w:color w:val="0000CC"/>
          <w:sz w:val="20"/>
          <w:szCs w:val="20"/>
        </w:rPr>
      </w:pPr>
    </w:p>
    <w:p w:rsidR="00EA18AA" w:rsidRDefault="001B3CE3" w:rsidP="00151630">
      <w:pPr>
        <w:pStyle w:val="Sansinterligne"/>
        <w:rPr>
          <w:rFonts w:ascii="Garamond" w:hAnsi="Garamond"/>
          <w:sz w:val="20"/>
          <w:szCs w:val="20"/>
        </w:rPr>
      </w:pPr>
      <w:r w:rsidRPr="00151630">
        <w:rPr>
          <w:rFonts w:ascii="Garamond" w:hAnsi="Garamond"/>
          <w:i/>
          <w:color w:val="0000CC"/>
          <w:sz w:val="20"/>
          <w:szCs w:val="20"/>
        </w:rPr>
        <w:t>Substance du corps</w:t>
      </w:r>
      <w:r w:rsidRPr="00151630">
        <w:rPr>
          <w:rFonts w:ascii="Garamond" w:hAnsi="Garamond"/>
          <w:sz w:val="20"/>
          <w:szCs w:val="20"/>
        </w:rPr>
        <w:t xml:space="preserve">, à condition qu'elle se définisse seulement de </w:t>
      </w:r>
      <w:r w:rsidR="00CB2027" w:rsidRPr="00151630">
        <w:rPr>
          <w:rFonts w:ascii="Garamond" w:hAnsi="Garamond"/>
          <w:sz w:val="20"/>
          <w:szCs w:val="20"/>
        </w:rPr>
        <w:t>« </w:t>
      </w:r>
      <w:r w:rsidRPr="00151630">
        <w:rPr>
          <w:rFonts w:ascii="Garamond" w:hAnsi="Garamond"/>
          <w:i/>
          <w:color w:val="0000CC"/>
          <w:sz w:val="20"/>
          <w:szCs w:val="20"/>
        </w:rPr>
        <w:t>ce qui se jouit</w:t>
      </w:r>
      <w:r w:rsidR="00CB2027" w:rsidRPr="00151630">
        <w:rPr>
          <w:rFonts w:ascii="Garamond" w:hAnsi="Garamond"/>
          <w:sz w:val="20"/>
          <w:szCs w:val="20"/>
        </w:rPr>
        <w:t> »</w:t>
      </w:r>
      <w:r w:rsidRPr="00151630">
        <w:rPr>
          <w:rFonts w:ascii="Garamond" w:hAnsi="Garamond"/>
          <w:sz w:val="20"/>
          <w:szCs w:val="20"/>
        </w:rPr>
        <w:t xml:space="preserve">. Seulement propriété du corps, </w:t>
      </w:r>
    </w:p>
    <w:p w:rsidR="00934CB8" w:rsidRPr="00151630" w:rsidRDefault="001B3CE3" w:rsidP="00151630">
      <w:pPr>
        <w:pStyle w:val="Sansinterligne"/>
        <w:rPr>
          <w:rFonts w:ascii="Garamond" w:hAnsi="Garamond"/>
          <w:sz w:val="20"/>
          <w:szCs w:val="20"/>
        </w:rPr>
      </w:pPr>
      <w:r w:rsidRPr="0067027C">
        <w:rPr>
          <w:rFonts w:ascii="Garamond" w:hAnsi="Garamond"/>
          <w:i/>
          <w:color w:val="0000CC"/>
          <w:sz w:val="20"/>
          <w:szCs w:val="20"/>
        </w:rPr>
        <w:t>vivant</w:t>
      </w:r>
      <w:r w:rsidRPr="00151630">
        <w:rPr>
          <w:rFonts w:ascii="Garamond" w:hAnsi="Garamond"/>
          <w:sz w:val="20"/>
          <w:szCs w:val="20"/>
        </w:rPr>
        <w:t xml:space="preserve"> sans doute, mais nous ne savons pas ce que c'est d'être </w:t>
      </w:r>
      <w:r w:rsidRPr="0067027C">
        <w:rPr>
          <w:rFonts w:ascii="Garamond" w:hAnsi="Garamond"/>
          <w:i/>
          <w:color w:val="0000CC"/>
          <w:sz w:val="20"/>
          <w:szCs w:val="20"/>
        </w:rPr>
        <w:t>vivant</w:t>
      </w:r>
      <w:r w:rsidRPr="00151630">
        <w:rPr>
          <w:rFonts w:ascii="Garamond" w:hAnsi="Garamond"/>
          <w:sz w:val="20"/>
          <w:szCs w:val="20"/>
        </w:rPr>
        <w:t xml:space="preserve">, sinon seulement en ceci qu'un corps ça se </w:t>
      </w:r>
      <w:r w:rsidRPr="0067027C">
        <w:rPr>
          <w:rFonts w:ascii="Garamond" w:hAnsi="Garamond"/>
          <w:i/>
          <w:color w:val="0000CC"/>
          <w:sz w:val="20"/>
          <w:szCs w:val="20"/>
        </w:rPr>
        <w:t>jouit</w:t>
      </w:r>
      <w:r w:rsidR="00934CB8" w:rsidRPr="00151630">
        <w:rPr>
          <w:rFonts w:ascii="Garamond" w:hAnsi="Garamond"/>
          <w:sz w:val="20"/>
          <w:szCs w:val="20"/>
        </w:rPr>
        <w:t>.</w:t>
      </w:r>
      <w:r w:rsidRPr="00151630">
        <w:rPr>
          <w:rFonts w:ascii="Garamond" w:hAnsi="Garamond"/>
          <w:sz w:val="20"/>
          <w:szCs w:val="20"/>
        </w:rPr>
        <w:t xml:space="preserve"> </w:t>
      </w:r>
    </w:p>
    <w:p w:rsidR="00795EF5" w:rsidRDefault="00795EF5" w:rsidP="00151630">
      <w:pPr>
        <w:pStyle w:val="Sansinterligne"/>
        <w:rPr>
          <w:rFonts w:ascii="Garamond" w:hAnsi="Garamond"/>
          <w:sz w:val="20"/>
          <w:szCs w:val="20"/>
        </w:rPr>
      </w:pPr>
    </w:p>
    <w:p w:rsidR="005D5698" w:rsidRPr="00845EAF" w:rsidRDefault="005D5698" w:rsidP="00151630">
      <w:pPr>
        <w:pStyle w:val="Sansinterligne"/>
        <w:rPr>
          <w:rFonts w:ascii="Garamond" w:hAnsi="Garamond"/>
          <w:i/>
          <w:color w:val="C00000"/>
          <w:sz w:val="16"/>
          <w:szCs w:val="16"/>
        </w:rPr>
      </w:pPr>
      <w:r w:rsidRPr="005D5698">
        <w:rPr>
          <w:rFonts w:ascii="Garamond" w:hAnsi="Garamond"/>
          <w:color w:val="C00000"/>
          <w:sz w:val="16"/>
          <w:szCs w:val="16"/>
        </w:rPr>
        <w:t>[</w:t>
      </w:r>
      <w:r w:rsidRPr="00845EAF">
        <w:rPr>
          <w:rFonts w:ascii="Garamond" w:hAnsi="Garamond"/>
          <w:i/>
          <w:color w:val="C00000"/>
          <w:sz w:val="16"/>
          <w:szCs w:val="16"/>
        </w:rPr>
        <w:t xml:space="preserve">Descartes situait le corps dans </w:t>
      </w:r>
      <w:r w:rsidRPr="00845EAF">
        <w:rPr>
          <w:rFonts w:ascii="Garamond" w:hAnsi="Garamond"/>
          <w:i/>
          <w:color w:val="0000CC"/>
          <w:sz w:val="16"/>
          <w:szCs w:val="16"/>
        </w:rPr>
        <w:t>la substance étendue</w:t>
      </w:r>
      <w:r w:rsidR="00845EAF" w:rsidRPr="00845EAF">
        <w:rPr>
          <w:rFonts w:ascii="Garamond" w:hAnsi="Garamond"/>
          <w:i/>
          <w:color w:val="C00000"/>
          <w:sz w:val="16"/>
          <w:szCs w:val="16"/>
        </w:rPr>
        <w:t>, ce à quoi objecte Lacan</w:t>
      </w:r>
      <w:r w:rsidR="00845EAF">
        <w:rPr>
          <w:rFonts w:ascii="Garamond" w:hAnsi="Garamond"/>
          <w:i/>
          <w:color w:val="C00000"/>
          <w:sz w:val="16"/>
          <w:szCs w:val="16"/>
        </w:rPr>
        <w:t> : le corps ne jouit</w:t>
      </w:r>
      <w:r w:rsidR="00BE242D">
        <w:rPr>
          <w:rFonts w:ascii="Garamond" w:hAnsi="Garamond"/>
          <w:i/>
          <w:color w:val="C00000"/>
          <w:sz w:val="16"/>
          <w:szCs w:val="16"/>
        </w:rPr>
        <w:t xml:space="preserve"> que d’être « </w:t>
      </w:r>
      <w:proofErr w:type="spellStart"/>
      <w:r w:rsidR="00BE242D" w:rsidRPr="00BE242D">
        <w:rPr>
          <w:rFonts w:ascii="Garamond" w:hAnsi="Garamond"/>
          <w:i/>
          <w:color w:val="0000CC"/>
          <w:sz w:val="16"/>
          <w:szCs w:val="16"/>
        </w:rPr>
        <w:t>corporisé</w:t>
      </w:r>
      <w:proofErr w:type="spellEnd"/>
      <w:r w:rsidR="00BE242D" w:rsidRPr="00BE242D">
        <w:rPr>
          <w:rFonts w:ascii="Garamond" w:hAnsi="Garamond"/>
          <w:i/>
          <w:color w:val="0000CC"/>
          <w:sz w:val="16"/>
          <w:szCs w:val="16"/>
        </w:rPr>
        <w:t xml:space="preserve"> de façon signifiante</w:t>
      </w:r>
      <w:r w:rsidR="00BE242D">
        <w:rPr>
          <w:rFonts w:ascii="Garamond" w:hAnsi="Garamond"/>
          <w:i/>
          <w:color w:val="C00000"/>
          <w:sz w:val="16"/>
          <w:szCs w:val="16"/>
        </w:rPr>
        <w:t xml:space="preserve"> » </w:t>
      </w:r>
      <w:r w:rsidR="00BE242D" w:rsidRPr="00BE242D">
        <w:rPr>
          <w:rFonts w:ascii="Garamond" w:hAnsi="Garamond"/>
          <w:i/>
          <w:color w:val="C00000"/>
          <w:sz w:val="16"/>
          <w:szCs w:val="16"/>
          <w:vertAlign w:val="subscript"/>
        </w:rPr>
        <w:t>→</w:t>
      </w:r>
      <w:r w:rsidR="00845EAF" w:rsidRPr="00845EAF">
        <w:rPr>
          <w:rFonts w:ascii="Garamond" w:hAnsi="Garamond"/>
          <w:i/>
          <w:color w:val="C00000"/>
          <w:sz w:val="16"/>
          <w:szCs w:val="16"/>
        </w:rPr>
        <w:t xml:space="preserve"> </w:t>
      </w:r>
      <w:r w:rsidR="00BE242D">
        <w:rPr>
          <w:rFonts w:ascii="Garamond" w:hAnsi="Garamond"/>
          <w:i/>
          <w:color w:val="C00000"/>
          <w:sz w:val="16"/>
          <w:szCs w:val="16"/>
        </w:rPr>
        <w:t xml:space="preserve">jouissance d’une partie du corps de l’Autre. C’est là que Lacan désigne </w:t>
      </w:r>
      <w:r w:rsidR="00845EAF" w:rsidRPr="00845EAF">
        <w:rPr>
          <w:rFonts w:ascii="Garamond" w:hAnsi="Garamond"/>
          <w:i/>
          <w:color w:val="C00000"/>
          <w:sz w:val="16"/>
          <w:szCs w:val="16"/>
        </w:rPr>
        <w:t xml:space="preserve">l’origine du « ratage » de Descartes concernant sa théorie des passions : </w:t>
      </w:r>
      <w:r w:rsidR="00845EAF">
        <w:rPr>
          <w:rFonts w:ascii="Garamond" w:hAnsi="Garamond"/>
          <w:i/>
          <w:color w:val="C00000"/>
          <w:sz w:val="16"/>
          <w:szCs w:val="16"/>
        </w:rPr>
        <w:t xml:space="preserve"> « </w:t>
      </w:r>
      <w:r w:rsidR="00845EAF" w:rsidRPr="00845EAF">
        <w:rPr>
          <w:rFonts w:ascii="Garamond" w:hAnsi="Garamond"/>
          <w:i/>
          <w:color w:val="C00000"/>
          <w:sz w:val="16"/>
          <w:szCs w:val="16"/>
        </w:rPr>
        <w:t>Les passions de l’âme</w:t>
      </w:r>
      <w:r w:rsidR="00845EAF">
        <w:rPr>
          <w:rFonts w:ascii="Garamond" w:hAnsi="Garamond"/>
          <w:i/>
          <w:color w:val="C00000"/>
          <w:sz w:val="16"/>
          <w:szCs w:val="16"/>
        </w:rPr>
        <w:t> »</w:t>
      </w:r>
      <w:r w:rsidR="00845EAF" w:rsidRPr="00845EAF">
        <w:rPr>
          <w:rFonts w:ascii="Garamond" w:hAnsi="Garamond"/>
          <w:i/>
          <w:color w:val="C00000"/>
          <w:sz w:val="16"/>
          <w:szCs w:val="16"/>
        </w:rPr>
        <w:t xml:space="preserve"> (Gallimard, pléiade, p.691).</w:t>
      </w:r>
      <w:r w:rsidR="00845EAF">
        <w:rPr>
          <w:rFonts w:ascii="Garamond" w:hAnsi="Garamond"/>
          <w:color w:val="C00000"/>
          <w:sz w:val="16"/>
          <w:szCs w:val="16"/>
        </w:rPr>
        <w:t xml:space="preserve"> </w:t>
      </w:r>
      <w:r w:rsidRPr="005D5698">
        <w:rPr>
          <w:rFonts w:ascii="Garamond" w:hAnsi="Garamond"/>
          <w:color w:val="C00000"/>
          <w:sz w:val="16"/>
          <w:szCs w:val="16"/>
        </w:rPr>
        <w:t>]</w:t>
      </w:r>
    </w:p>
    <w:p w:rsidR="005D5698" w:rsidRPr="00151630" w:rsidRDefault="005D5698" w:rsidP="00151630">
      <w:pPr>
        <w:pStyle w:val="Sansinterligne"/>
        <w:rPr>
          <w:rFonts w:ascii="Garamond" w:hAnsi="Garamond"/>
          <w:sz w:val="20"/>
          <w:szCs w:val="20"/>
        </w:rPr>
      </w:pPr>
    </w:p>
    <w:p w:rsidR="001B3CE3" w:rsidRPr="00151630" w:rsidRDefault="00934CB8" w:rsidP="00151630">
      <w:pPr>
        <w:pStyle w:val="Sansinterligne"/>
        <w:rPr>
          <w:rFonts w:ascii="Garamond" w:hAnsi="Garamond"/>
          <w:sz w:val="20"/>
          <w:szCs w:val="20"/>
        </w:rPr>
      </w:pPr>
      <w:r w:rsidRPr="00151630">
        <w:rPr>
          <w:rFonts w:ascii="Garamond" w:hAnsi="Garamond"/>
          <w:sz w:val="20"/>
          <w:szCs w:val="20"/>
        </w:rPr>
        <w:t>E</w:t>
      </w:r>
      <w:r w:rsidR="001B3CE3" w:rsidRPr="00151630">
        <w:rPr>
          <w:rFonts w:ascii="Garamond" w:hAnsi="Garamond"/>
          <w:sz w:val="20"/>
          <w:szCs w:val="20"/>
        </w:rPr>
        <w:t>t plus</w:t>
      </w:r>
      <w:r w:rsidRPr="00151630">
        <w:rPr>
          <w:rFonts w:ascii="Garamond" w:hAnsi="Garamond"/>
          <w:sz w:val="20"/>
          <w:szCs w:val="20"/>
        </w:rPr>
        <w:t> :</w:t>
      </w:r>
      <w:r w:rsidR="001B3CE3" w:rsidRPr="00151630">
        <w:rPr>
          <w:rFonts w:ascii="Garamond" w:hAnsi="Garamond"/>
          <w:sz w:val="20"/>
          <w:szCs w:val="20"/>
        </w:rPr>
        <w:t xml:space="preserve"> nous tombons immédiatement sur ceci </w:t>
      </w:r>
      <w:r w:rsidR="00EA18AA">
        <w:rPr>
          <w:rFonts w:ascii="Garamond" w:hAnsi="Garamond"/>
          <w:sz w:val="20"/>
          <w:szCs w:val="20"/>
        </w:rPr>
        <w:t xml:space="preserve"> </w:t>
      </w:r>
      <w:r w:rsidR="001B3CE3" w:rsidRPr="0067027C">
        <w:rPr>
          <w:rFonts w:ascii="Garamond" w:hAnsi="Garamond"/>
          <w:i/>
          <w:color w:val="0000CC"/>
          <w:sz w:val="20"/>
          <w:szCs w:val="20"/>
        </w:rPr>
        <w:t xml:space="preserve">qu'il ne se jouit que de le </w:t>
      </w:r>
      <w:proofErr w:type="spellStart"/>
      <w:r w:rsidR="001B3CE3" w:rsidRPr="0067027C">
        <w:rPr>
          <w:rFonts w:ascii="Garamond" w:hAnsi="Garamond"/>
          <w:i/>
          <w:color w:val="0000CC"/>
          <w:sz w:val="20"/>
          <w:szCs w:val="20"/>
        </w:rPr>
        <w:t>corporiser</w:t>
      </w:r>
      <w:proofErr w:type="spellEnd"/>
      <w:r w:rsidR="001B3CE3" w:rsidRPr="0067027C">
        <w:rPr>
          <w:rFonts w:ascii="Garamond" w:hAnsi="Garamond"/>
          <w:i/>
          <w:color w:val="0000CC"/>
          <w:sz w:val="20"/>
          <w:szCs w:val="20"/>
        </w:rPr>
        <w:t xml:space="preserve"> de façon signifiante</w:t>
      </w:r>
      <w:r w:rsidR="001B3CE3" w:rsidRPr="00151630">
        <w:rPr>
          <w:rFonts w:ascii="Garamond" w:hAnsi="Garamond"/>
          <w:sz w:val="20"/>
          <w:szCs w:val="20"/>
        </w:rPr>
        <w:t>.</w:t>
      </w:r>
    </w:p>
    <w:p w:rsidR="003B12B4" w:rsidRPr="00151630" w:rsidRDefault="001B3CE3" w:rsidP="00151630">
      <w:pPr>
        <w:pStyle w:val="Sansinterligne"/>
        <w:rPr>
          <w:rFonts w:ascii="Garamond" w:hAnsi="Garamond"/>
          <w:sz w:val="20"/>
          <w:szCs w:val="20"/>
        </w:rPr>
      </w:pPr>
      <w:r w:rsidRPr="00151630">
        <w:rPr>
          <w:rFonts w:ascii="Garamond" w:hAnsi="Garamond"/>
          <w:sz w:val="20"/>
          <w:szCs w:val="20"/>
        </w:rPr>
        <w:t xml:space="preserve">Ce qui veut dire quelque chose d'autre que la </w:t>
      </w:r>
      <w:r w:rsidRPr="0067027C">
        <w:rPr>
          <w:rFonts w:ascii="Garamond" w:hAnsi="Garamond"/>
          <w:i/>
          <w:color w:val="0000CC"/>
          <w:sz w:val="20"/>
          <w:szCs w:val="20"/>
        </w:rPr>
        <w:t xml:space="preserve">pars </w:t>
      </w:r>
      <w:r w:rsidR="00934CB8" w:rsidRPr="0067027C">
        <w:rPr>
          <w:rFonts w:ascii="Garamond" w:hAnsi="Garamond"/>
          <w:i/>
          <w:color w:val="0000CC"/>
          <w:sz w:val="20"/>
          <w:szCs w:val="20"/>
        </w:rPr>
        <w:t>e</w:t>
      </w:r>
      <w:r w:rsidRPr="0067027C">
        <w:rPr>
          <w:rFonts w:ascii="Garamond" w:hAnsi="Garamond"/>
          <w:i/>
          <w:color w:val="0000CC"/>
          <w:sz w:val="20"/>
          <w:szCs w:val="20"/>
        </w:rPr>
        <w:t>xtra</w:t>
      </w:r>
      <w:r w:rsidR="00934CB8" w:rsidRPr="0067027C">
        <w:rPr>
          <w:rFonts w:ascii="Garamond" w:hAnsi="Garamond"/>
          <w:i/>
          <w:color w:val="0000CC"/>
          <w:sz w:val="20"/>
          <w:szCs w:val="20"/>
        </w:rPr>
        <w:t xml:space="preserve"> </w:t>
      </w:r>
      <w:r w:rsidRPr="0067027C">
        <w:rPr>
          <w:rFonts w:ascii="Garamond" w:hAnsi="Garamond"/>
          <w:i/>
          <w:color w:val="0000CC"/>
          <w:sz w:val="20"/>
          <w:szCs w:val="20"/>
        </w:rPr>
        <w:t xml:space="preserve"> </w:t>
      </w:r>
      <w:proofErr w:type="spellStart"/>
      <w:r w:rsidRPr="0067027C">
        <w:rPr>
          <w:rFonts w:ascii="Garamond" w:hAnsi="Garamond"/>
          <w:i/>
          <w:color w:val="0000CC"/>
          <w:sz w:val="20"/>
          <w:szCs w:val="20"/>
        </w:rPr>
        <w:t>partem</w:t>
      </w:r>
      <w:proofErr w:type="spellEnd"/>
      <w:r w:rsidRPr="0067027C">
        <w:rPr>
          <w:rFonts w:ascii="Garamond" w:hAnsi="Garamond"/>
          <w:color w:val="0000CC"/>
          <w:sz w:val="20"/>
          <w:szCs w:val="20"/>
        </w:rPr>
        <w:t xml:space="preserve"> </w:t>
      </w:r>
      <w:r w:rsidRPr="00151630">
        <w:rPr>
          <w:rFonts w:ascii="Garamond" w:hAnsi="Garamond"/>
          <w:sz w:val="20"/>
          <w:szCs w:val="20"/>
        </w:rPr>
        <w:t xml:space="preserve">de la </w:t>
      </w:r>
      <w:r w:rsidRPr="0067027C">
        <w:rPr>
          <w:rFonts w:ascii="Garamond" w:hAnsi="Garamond"/>
          <w:i/>
          <w:sz w:val="20"/>
          <w:szCs w:val="20"/>
        </w:rPr>
        <w:t>substance étendue</w:t>
      </w:r>
      <w:r w:rsidRPr="00151630">
        <w:rPr>
          <w:rFonts w:ascii="Garamond" w:hAnsi="Garamond"/>
          <w:sz w:val="20"/>
          <w:szCs w:val="20"/>
        </w:rPr>
        <w:t xml:space="preserve">, </w:t>
      </w:r>
      <w:r w:rsidR="00EA18AA">
        <w:rPr>
          <w:rFonts w:ascii="Garamond" w:hAnsi="Garamond"/>
          <w:sz w:val="20"/>
          <w:szCs w:val="20"/>
        </w:rPr>
        <w:t xml:space="preserve"> </w:t>
      </w:r>
      <w:r w:rsidRPr="00151630">
        <w:rPr>
          <w:rFonts w:ascii="Garamond" w:hAnsi="Garamond"/>
          <w:sz w:val="20"/>
          <w:szCs w:val="20"/>
        </w:rPr>
        <w:t xml:space="preserve">comme le souligne </w:t>
      </w:r>
      <w:r w:rsidRPr="00BE242D">
        <w:rPr>
          <w:rFonts w:ascii="Garamond" w:hAnsi="Garamond"/>
          <w:i/>
          <w:sz w:val="20"/>
          <w:szCs w:val="20"/>
        </w:rPr>
        <w:t>admirablement</w:t>
      </w:r>
      <w:r w:rsidRPr="00151630">
        <w:rPr>
          <w:rFonts w:ascii="Garamond" w:hAnsi="Garamond"/>
          <w:sz w:val="20"/>
          <w:szCs w:val="20"/>
        </w:rPr>
        <w:t xml:space="preserve"> cette sorte de</w:t>
      </w:r>
      <w:r w:rsidR="00934CB8" w:rsidRPr="00151630">
        <w:rPr>
          <w:rFonts w:ascii="Garamond" w:hAnsi="Garamond"/>
          <w:sz w:val="20"/>
          <w:szCs w:val="20"/>
        </w:rPr>
        <w:t>… cette sorte de</w:t>
      </w:r>
      <w:r w:rsidRPr="00151630">
        <w:rPr>
          <w:rFonts w:ascii="Garamond" w:hAnsi="Garamond"/>
          <w:sz w:val="20"/>
          <w:szCs w:val="20"/>
        </w:rPr>
        <w:t xml:space="preserve"> kantien</w:t>
      </w:r>
      <w:r w:rsidR="005C7D02" w:rsidRPr="00151630">
        <w:rPr>
          <w:rFonts w:ascii="Garamond" w:hAnsi="Garamond"/>
          <w:sz w:val="20"/>
          <w:szCs w:val="20"/>
        </w:rPr>
        <w:t>,</w:t>
      </w:r>
      <w:r w:rsidR="00DD0F89" w:rsidRPr="00151630">
        <w:rPr>
          <w:rFonts w:ascii="Garamond" w:hAnsi="Garamond"/>
          <w:sz w:val="20"/>
          <w:szCs w:val="20"/>
        </w:rPr>
        <w:t xml:space="preserve"> </w:t>
      </w:r>
      <w:r w:rsidRPr="00151630">
        <w:rPr>
          <w:rFonts w:ascii="Garamond" w:hAnsi="Garamond"/>
          <w:sz w:val="20"/>
          <w:szCs w:val="20"/>
        </w:rPr>
        <w:t>disons</w:t>
      </w:r>
      <w:r w:rsidR="00EA18AA">
        <w:rPr>
          <w:rFonts w:ascii="Garamond" w:hAnsi="Garamond"/>
          <w:sz w:val="20"/>
          <w:szCs w:val="20"/>
        </w:rPr>
        <w:t>-</w:t>
      </w:r>
      <w:r w:rsidRPr="00151630">
        <w:rPr>
          <w:rFonts w:ascii="Garamond" w:hAnsi="Garamond"/>
          <w:sz w:val="20"/>
          <w:szCs w:val="20"/>
        </w:rPr>
        <w:t>le</w:t>
      </w:r>
      <w:r w:rsidR="003B12B4" w:rsidRPr="00151630">
        <w:rPr>
          <w:rFonts w:ascii="Garamond" w:hAnsi="Garamond"/>
          <w:sz w:val="20"/>
          <w:szCs w:val="20"/>
        </w:rPr>
        <w:t>…</w:t>
      </w:r>
      <w:r w:rsidRPr="00151630">
        <w:rPr>
          <w:rFonts w:ascii="Garamond" w:hAnsi="Garamond"/>
          <w:sz w:val="20"/>
          <w:szCs w:val="20"/>
        </w:rPr>
        <w:t xml:space="preserve"> </w:t>
      </w:r>
    </w:p>
    <w:p w:rsidR="00CB2027" w:rsidRPr="00151630" w:rsidRDefault="001B3CE3" w:rsidP="00EA18AA">
      <w:pPr>
        <w:pStyle w:val="Sansinterligne"/>
        <w:ind w:firstLine="708"/>
        <w:rPr>
          <w:rFonts w:ascii="Garamond" w:hAnsi="Garamond"/>
          <w:sz w:val="20"/>
          <w:szCs w:val="20"/>
        </w:rPr>
      </w:pPr>
      <w:r w:rsidRPr="00151630">
        <w:rPr>
          <w:rFonts w:ascii="Garamond" w:hAnsi="Garamond"/>
          <w:sz w:val="20"/>
          <w:szCs w:val="20"/>
        </w:rPr>
        <w:t xml:space="preserve">c'est un vieux </w:t>
      </w:r>
      <w:r w:rsidRPr="00151630">
        <w:rPr>
          <w:rFonts w:ascii="Garamond" w:hAnsi="Garamond"/>
          <w:i/>
          <w:sz w:val="20"/>
          <w:szCs w:val="20"/>
        </w:rPr>
        <w:t>bateau</w:t>
      </w:r>
      <w:r w:rsidRPr="00151630">
        <w:rPr>
          <w:rFonts w:ascii="Garamond" w:hAnsi="Garamond"/>
          <w:sz w:val="20"/>
          <w:szCs w:val="20"/>
        </w:rPr>
        <w:t xml:space="preserve"> qui est quelque part dans mes </w:t>
      </w:r>
      <w:r w:rsidRPr="00151630">
        <w:rPr>
          <w:rFonts w:ascii="Garamond" w:hAnsi="Garamond"/>
          <w:i/>
          <w:sz w:val="20"/>
          <w:szCs w:val="20"/>
        </w:rPr>
        <w:t>Écrits</w:t>
      </w:r>
      <w:r w:rsidR="006350CF" w:rsidRPr="00151630">
        <w:rPr>
          <w:rFonts w:ascii="Garamond" w:hAnsi="Garamond"/>
          <w:i/>
          <w:sz w:val="20"/>
          <w:szCs w:val="20"/>
        </w:rPr>
        <w:t xml:space="preserve"> </w:t>
      </w:r>
      <w:r w:rsidRPr="00EA18AA">
        <w:rPr>
          <w:rStyle w:val="Appelnotedebasdep"/>
          <w:rFonts w:ascii="Garamond" w:hAnsi="Garamond"/>
          <w:b/>
          <w:color w:val="FF0000"/>
          <w:sz w:val="16"/>
          <w:szCs w:val="16"/>
        </w:rPr>
        <w:footnoteReference w:id="33"/>
      </w:r>
      <w:r w:rsidRPr="00151630">
        <w:rPr>
          <w:rFonts w:ascii="Garamond" w:hAnsi="Garamond"/>
          <w:sz w:val="20"/>
          <w:szCs w:val="20"/>
        </w:rPr>
        <w:t>, qu'on lit plus ou moins bien</w:t>
      </w:r>
    </w:p>
    <w:p w:rsidR="00866EC4" w:rsidRDefault="00CB2027"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cette sorte de kantien qu'était </w:t>
      </w:r>
      <w:r w:rsidRPr="00151630">
        <w:rPr>
          <w:rFonts w:ascii="Garamond" w:hAnsi="Garamond"/>
          <w:sz w:val="20"/>
          <w:szCs w:val="20"/>
        </w:rPr>
        <w:t>SADE</w:t>
      </w:r>
      <w:r w:rsidR="001B3CE3" w:rsidRPr="00151630">
        <w:rPr>
          <w:rFonts w:ascii="Garamond" w:hAnsi="Garamond"/>
          <w:sz w:val="20"/>
          <w:szCs w:val="20"/>
        </w:rPr>
        <w:t>, à savoir</w:t>
      </w:r>
      <w:r w:rsidRPr="00151630">
        <w:rPr>
          <w:rFonts w:ascii="Garamond" w:hAnsi="Garamond"/>
          <w:sz w:val="20"/>
          <w:szCs w:val="20"/>
        </w:rPr>
        <w:t> :</w:t>
      </w:r>
      <w:r w:rsidR="001B3CE3" w:rsidRPr="00151630">
        <w:rPr>
          <w:rFonts w:ascii="Garamond" w:hAnsi="Garamond"/>
          <w:sz w:val="20"/>
          <w:szCs w:val="20"/>
        </w:rPr>
        <w:t xml:space="preserve"> </w:t>
      </w:r>
      <w:r w:rsidR="001B3CE3" w:rsidRPr="00151630">
        <w:rPr>
          <w:rFonts w:ascii="Garamond" w:hAnsi="Garamond"/>
          <w:i/>
          <w:color w:val="0000CC"/>
          <w:sz w:val="20"/>
          <w:szCs w:val="20"/>
        </w:rPr>
        <w:t>qu'on ne peut jouir que d'une partie du corps de l'autre</w:t>
      </w:r>
      <w:r w:rsidR="001B3CE3" w:rsidRPr="00151630">
        <w:rPr>
          <w:rFonts w:ascii="Garamond" w:hAnsi="Garamond"/>
          <w:sz w:val="20"/>
          <w:szCs w:val="20"/>
        </w:rPr>
        <w:t>, comme il l'exprime très</w:t>
      </w:r>
      <w:r w:rsidR="005D5698">
        <w:rPr>
          <w:rFonts w:ascii="Garamond" w:hAnsi="Garamond"/>
          <w:sz w:val="20"/>
          <w:szCs w:val="20"/>
        </w:rPr>
        <w:t>,</w:t>
      </w:r>
      <w:r w:rsidR="001B3CE3" w:rsidRPr="00151630">
        <w:rPr>
          <w:rFonts w:ascii="Garamond" w:hAnsi="Garamond"/>
          <w:sz w:val="20"/>
          <w:szCs w:val="20"/>
        </w:rPr>
        <w:t xml:space="preserve"> très</w:t>
      </w:r>
      <w:r w:rsidR="005D5698">
        <w:rPr>
          <w:rFonts w:ascii="Garamond" w:hAnsi="Garamond"/>
          <w:sz w:val="20"/>
          <w:szCs w:val="20"/>
        </w:rPr>
        <w:t>,</w:t>
      </w:r>
      <w:r w:rsidR="001B3CE3" w:rsidRPr="00151630">
        <w:rPr>
          <w:rFonts w:ascii="Garamond" w:hAnsi="Garamond"/>
          <w:sz w:val="20"/>
          <w:szCs w:val="20"/>
        </w:rPr>
        <w:t xml:space="preserve"> bien, pour la simple raison qu</w:t>
      </w:r>
      <w:r w:rsidR="0067027C">
        <w:rPr>
          <w:rFonts w:ascii="Garamond" w:hAnsi="Garamond"/>
          <w:sz w:val="20"/>
          <w:szCs w:val="20"/>
        </w:rPr>
        <w:t xml:space="preserve">e : </w:t>
      </w:r>
      <w:r w:rsidR="001B3CE3" w:rsidRPr="00151630">
        <w:rPr>
          <w:rFonts w:ascii="Garamond" w:hAnsi="Garamond"/>
          <w:sz w:val="20"/>
          <w:szCs w:val="20"/>
        </w:rPr>
        <w:t>on n'a jamais vu un corps</w:t>
      </w:r>
      <w:r w:rsidR="005D5698">
        <w:rPr>
          <w:rFonts w:ascii="Garamond" w:hAnsi="Garamond"/>
          <w:sz w:val="20"/>
          <w:szCs w:val="20"/>
        </w:rPr>
        <w:t xml:space="preserve"> </w:t>
      </w:r>
      <w:r w:rsidR="001B3CE3" w:rsidRPr="00151630">
        <w:rPr>
          <w:rFonts w:ascii="Garamond" w:hAnsi="Garamond"/>
          <w:i/>
          <w:sz w:val="20"/>
          <w:szCs w:val="20"/>
        </w:rPr>
        <w:t>s'enrouler complètement, totalement</w:t>
      </w:r>
      <w:r w:rsidR="003B12B4" w:rsidRPr="00151630">
        <w:rPr>
          <w:rFonts w:ascii="Garamond" w:hAnsi="Garamond"/>
          <w:sz w:val="20"/>
          <w:szCs w:val="20"/>
        </w:rPr>
        <w:t>,</w:t>
      </w:r>
      <w:r w:rsidR="001B3CE3" w:rsidRPr="00151630">
        <w:rPr>
          <w:rFonts w:ascii="Garamond" w:hAnsi="Garamond"/>
          <w:sz w:val="20"/>
          <w:szCs w:val="20"/>
        </w:rPr>
        <w:t xml:space="preserve"> </w:t>
      </w:r>
    </w:p>
    <w:p w:rsidR="00EA18AA" w:rsidRDefault="001B3CE3" w:rsidP="00151630">
      <w:pPr>
        <w:pStyle w:val="Sansinterligne"/>
        <w:rPr>
          <w:rFonts w:ascii="Garamond" w:hAnsi="Garamond"/>
          <w:sz w:val="20"/>
          <w:szCs w:val="20"/>
        </w:rPr>
      </w:pPr>
      <w:r w:rsidRPr="00151630">
        <w:rPr>
          <w:rFonts w:ascii="Garamond" w:hAnsi="Garamond"/>
          <w:sz w:val="20"/>
          <w:szCs w:val="20"/>
        </w:rPr>
        <w:t xml:space="preserve">jusqu'à </w:t>
      </w:r>
      <w:r w:rsidRPr="00151630">
        <w:rPr>
          <w:rFonts w:ascii="Garamond" w:hAnsi="Garamond"/>
          <w:i/>
          <w:sz w:val="20"/>
          <w:szCs w:val="20"/>
        </w:rPr>
        <w:t>l'inclure</w:t>
      </w:r>
      <w:r w:rsidRPr="00151630">
        <w:rPr>
          <w:rFonts w:ascii="Garamond" w:hAnsi="Garamond"/>
          <w:sz w:val="20"/>
          <w:szCs w:val="20"/>
        </w:rPr>
        <w:t xml:space="preserve"> et </w:t>
      </w:r>
      <w:r w:rsidRPr="00151630">
        <w:rPr>
          <w:rFonts w:ascii="Garamond" w:hAnsi="Garamond"/>
          <w:i/>
          <w:sz w:val="20"/>
          <w:szCs w:val="20"/>
        </w:rPr>
        <w:t>le phagocyter</w:t>
      </w:r>
      <w:r w:rsidRPr="00151630">
        <w:rPr>
          <w:rFonts w:ascii="Garamond" w:hAnsi="Garamond"/>
          <w:sz w:val="20"/>
          <w:szCs w:val="20"/>
        </w:rPr>
        <w:t xml:space="preserve"> autour du corps de l'autre</w:t>
      </w:r>
      <w:r w:rsidR="00866EC4">
        <w:rPr>
          <w:rFonts w:ascii="Garamond" w:hAnsi="Garamond"/>
          <w:sz w:val="20"/>
          <w:szCs w:val="20"/>
        </w:rPr>
        <w:t xml:space="preserve"> </w:t>
      </w:r>
      <w:r w:rsidR="00866EC4" w:rsidRPr="0067027C">
        <w:rPr>
          <w:rFonts w:ascii="Garamond" w:hAnsi="Garamond"/>
          <w:color w:val="C00000"/>
          <w:sz w:val="14"/>
          <w:szCs w:val="14"/>
        </w:rPr>
        <w:t>[Rires]</w:t>
      </w:r>
      <w:r w:rsidRPr="00151630">
        <w:rPr>
          <w:rFonts w:ascii="Garamond" w:hAnsi="Garamond"/>
          <w:sz w:val="20"/>
          <w:szCs w:val="20"/>
        </w:rPr>
        <w:t xml:space="preserve">. </w:t>
      </w:r>
    </w:p>
    <w:p w:rsidR="00EA18AA" w:rsidRDefault="00EA18AA" w:rsidP="00151630">
      <w:pPr>
        <w:pStyle w:val="Sansinterligne"/>
        <w:rPr>
          <w:rFonts w:ascii="Garamond" w:hAnsi="Garamond"/>
          <w:sz w:val="20"/>
          <w:szCs w:val="20"/>
        </w:rPr>
      </w:pPr>
    </w:p>
    <w:p w:rsidR="00EA18AA" w:rsidRDefault="001B3CE3" w:rsidP="00151630">
      <w:pPr>
        <w:pStyle w:val="Sansinterligne"/>
        <w:rPr>
          <w:rFonts w:ascii="Garamond" w:hAnsi="Garamond"/>
          <w:sz w:val="20"/>
          <w:szCs w:val="20"/>
        </w:rPr>
      </w:pPr>
      <w:r w:rsidRPr="00151630">
        <w:rPr>
          <w:rFonts w:ascii="Garamond" w:hAnsi="Garamond"/>
          <w:sz w:val="20"/>
          <w:szCs w:val="20"/>
        </w:rPr>
        <w:t>C'est même pour cela qu'on en est réduit simplement à une petite étreinte comme ça, un avant</w:t>
      </w:r>
      <w:r w:rsidR="00EA18AA">
        <w:rPr>
          <w:rFonts w:ascii="Garamond" w:hAnsi="Garamond"/>
          <w:sz w:val="20"/>
          <w:szCs w:val="20"/>
        </w:rPr>
        <w:t>-</w:t>
      </w:r>
      <w:r w:rsidRPr="00151630">
        <w:rPr>
          <w:rFonts w:ascii="Garamond" w:hAnsi="Garamond"/>
          <w:sz w:val="20"/>
          <w:szCs w:val="20"/>
        </w:rPr>
        <w:t xml:space="preserve">bras </w:t>
      </w:r>
    </w:p>
    <w:p w:rsidR="0067027C" w:rsidRDefault="001B3CE3" w:rsidP="00151630">
      <w:pPr>
        <w:pStyle w:val="Sansinterligne"/>
        <w:rPr>
          <w:rFonts w:ascii="Garamond" w:hAnsi="Garamond"/>
          <w:sz w:val="20"/>
          <w:szCs w:val="20"/>
        </w:rPr>
      </w:pPr>
      <w:r w:rsidRPr="00151630">
        <w:rPr>
          <w:rFonts w:ascii="Garamond" w:hAnsi="Garamond"/>
          <w:sz w:val="20"/>
          <w:szCs w:val="20"/>
        </w:rPr>
        <w:t xml:space="preserve">ou n'importe quoi d'autre </w:t>
      </w:r>
      <w:r w:rsidR="003B12B4" w:rsidRPr="0067027C">
        <w:rPr>
          <w:rFonts w:ascii="Garamond" w:hAnsi="Garamond"/>
          <w:color w:val="C00000"/>
          <w:sz w:val="14"/>
          <w:szCs w:val="14"/>
        </w:rPr>
        <w:t>[Rires]</w:t>
      </w:r>
      <w:r w:rsidR="00EA18AA">
        <w:rPr>
          <w:rFonts w:ascii="Garamond" w:hAnsi="Garamond"/>
          <w:color w:val="C00000"/>
          <w:sz w:val="16"/>
          <w:szCs w:val="16"/>
        </w:rPr>
        <w:t xml:space="preserve">. </w:t>
      </w:r>
      <w:r w:rsidRPr="00151630">
        <w:rPr>
          <w:rFonts w:ascii="Garamond" w:hAnsi="Garamond"/>
          <w:sz w:val="20"/>
          <w:szCs w:val="20"/>
        </w:rPr>
        <w:t>Et que jouir a cette propriété</w:t>
      </w:r>
      <w:r w:rsidR="003B12B4" w:rsidRPr="00151630">
        <w:rPr>
          <w:rFonts w:ascii="Garamond" w:hAnsi="Garamond"/>
          <w:sz w:val="20"/>
          <w:szCs w:val="20"/>
        </w:rPr>
        <w:t xml:space="preserve"> –</w:t>
      </w:r>
      <w:r w:rsidRPr="00151630">
        <w:rPr>
          <w:rFonts w:ascii="Garamond" w:hAnsi="Garamond"/>
          <w:sz w:val="20"/>
          <w:szCs w:val="20"/>
        </w:rPr>
        <w:t xml:space="preserve"> </w:t>
      </w:r>
      <w:r w:rsidRPr="00151630">
        <w:rPr>
          <w:rFonts w:ascii="Garamond" w:hAnsi="Garamond"/>
          <w:i/>
          <w:sz w:val="20"/>
          <w:szCs w:val="20"/>
        </w:rPr>
        <w:t>fondamentale</w:t>
      </w:r>
      <w:r w:rsidR="003B12B4" w:rsidRPr="00151630">
        <w:rPr>
          <w:rFonts w:ascii="Garamond" w:hAnsi="Garamond"/>
          <w:i/>
          <w:sz w:val="20"/>
          <w:szCs w:val="20"/>
        </w:rPr>
        <w:t> !</w:t>
      </w:r>
      <w:r w:rsidR="005C7D02" w:rsidRPr="00151630">
        <w:rPr>
          <w:rFonts w:ascii="Garamond" w:hAnsi="Garamond"/>
          <w:sz w:val="20"/>
          <w:szCs w:val="20"/>
        </w:rPr>
        <w:t xml:space="preserve"> </w:t>
      </w:r>
      <w:r w:rsidR="00016172" w:rsidRPr="00151630">
        <w:rPr>
          <w:rFonts w:ascii="Garamond" w:hAnsi="Garamond"/>
          <w:sz w:val="20"/>
          <w:szCs w:val="20"/>
        </w:rPr>
        <w:t>–</w:t>
      </w:r>
      <w:r w:rsidRPr="00151630">
        <w:rPr>
          <w:rFonts w:ascii="Garamond" w:hAnsi="Garamond"/>
          <w:sz w:val="20"/>
          <w:szCs w:val="20"/>
        </w:rPr>
        <w:t xml:space="preserve"> que c'est en somme le </w:t>
      </w:r>
      <w:r w:rsidRPr="0067027C">
        <w:rPr>
          <w:rFonts w:ascii="Garamond" w:hAnsi="Garamond"/>
          <w:i/>
          <w:sz w:val="20"/>
          <w:szCs w:val="20"/>
        </w:rPr>
        <w:t>corps de l'un</w:t>
      </w:r>
      <w:r w:rsidRPr="00151630">
        <w:rPr>
          <w:rFonts w:ascii="Garamond" w:hAnsi="Garamond"/>
          <w:sz w:val="20"/>
          <w:szCs w:val="20"/>
        </w:rPr>
        <w:t xml:space="preserve"> </w:t>
      </w:r>
    </w:p>
    <w:p w:rsidR="00EA18AA" w:rsidRDefault="001B3CE3" w:rsidP="00151630">
      <w:pPr>
        <w:pStyle w:val="Sansinterligne"/>
        <w:rPr>
          <w:rFonts w:ascii="Garamond" w:hAnsi="Garamond"/>
          <w:sz w:val="20"/>
          <w:szCs w:val="20"/>
        </w:rPr>
      </w:pPr>
      <w:r w:rsidRPr="00151630">
        <w:rPr>
          <w:rFonts w:ascii="Garamond" w:hAnsi="Garamond"/>
          <w:sz w:val="20"/>
          <w:szCs w:val="20"/>
        </w:rPr>
        <w:t xml:space="preserve">qui jouit d'une </w:t>
      </w:r>
      <w:r w:rsidRPr="00151630">
        <w:rPr>
          <w:rFonts w:ascii="Garamond" w:hAnsi="Garamond"/>
          <w:i/>
          <w:sz w:val="20"/>
          <w:szCs w:val="20"/>
        </w:rPr>
        <w:t>part</w:t>
      </w:r>
      <w:r w:rsidRPr="00151630">
        <w:rPr>
          <w:rFonts w:ascii="Garamond" w:hAnsi="Garamond"/>
          <w:sz w:val="20"/>
          <w:szCs w:val="20"/>
        </w:rPr>
        <w:t xml:space="preserve"> du </w:t>
      </w:r>
      <w:r w:rsidRPr="0067027C">
        <w:rPr>
          <w:rFonts w:ascii="Garamond" w:hAnsi="Garamond"/>
          <w:i/>
          <w:sz w:val="20"/>
          <w:szCs w:val="20"/>
        </w:rPr>
        <w:t>corps de l'autre</w:t>
      </w:r>
      <w:r w:rsidR="003B12B4" w:rsidRPr="00151630">
        <w:rPr>
          <w:rFonts w:ascii="Garamond" w:hAnsi="Garamond"/>
          <w:sz w:val="20"/>
          <w:szCs w:val="20"/>
        </w:rPr>
        <w:t xml:space="preserve">. Qu’elle </w:t>
      </w:r>
      <w:r w:rsidR="00016172" w:rsidRPr="00151630">
        <w:rPr>
          <w:rFonts w:ascii="Garamond" w:hAnsi="Garamond"/>
          <w:sz w:val="20"/>
          <w:szCs w:val="20"/>
        </w:rPr>
        <w:t>–</w:t>
      </w:r>
      <w:r w:rsidRPr="00151630">
        <w:rPr>
          <w:rFonts w:ascii="Garamond" w:hAnsi="Garamond"/>
          <w:sz w:val="20"/>
          <w:szCs w:val="20"/>
        </w:rPr>
        <w:t xml:space="preserve"> cette part</w:t>
      </w:r>
      <w:r w:rsidR="003B12B4" w:rsidRPr="00151630">
        <w:rPr>
          <w:rFonts w:ascii="Garamond" w:hAnsi="Garamond"/>
          <w:sz w:val="20"/>
          <w:szCs w:val="20"/>
        </w:rPr>
        <w:t xml:space="preserve"> </w:t>
      </w:r>
      <w:r w:rsidR="00016172" w:rsidRPr="00151630">
        <w:rPr>
          <w:rFonts w:ascii="Garamond" w:hAnsi="Garamond"/>
          <w:sz w:val="20"/>
          <w:szCs w:val="20"/>
        </w:rPr>
        <w:t>–</w:t>
      </w:r>
      <w:r w:rsidR="003B12B4" w:rsidRPr="00151630">
        <w:rPr>
          <w:rFonts w:ascii="Garamond" w:hAnsi="Garamond"/>
          <w:sz w:val="20"/>
          <w:szCs w:val="20"/>
        </w:rPr>
        <w:t xml:space="preserve"> peut</w:t>
      </w:r>
      <w:r w:rsidRPr="00151630">
        <w:rPr>
          <w:rFonts w:ascii="Garamond" w:hAnsi="Garamond"/>
          <w:sz w:val="20"/>
          <w:szCs w:val="20"/>
        </w:rPr>
        <w:t xml:space="preserve"> joui</w:t>
      </w:r>
      <w:r w:rsidR="003B12B4" w:rsidRPr="00151630">
        <w:rPr>
          <w:rFonts w:ascii="Garamond" w:hAnsi="Garamond"/>
          <w:sz w:val="20"/>
          <w:szCs w:val="20"/>
        </w:rPr>
        <w:t>r</w:t>
      </w:r>
      <w:r w:rsidRPr="00151630">
        <w:rPr>
          <w:rFonts w:ascii="Garamond" w:hAnsi="Garamond"/>
          <w:sz w:val="20"/>
          <w:szCs w:val="20"/>
        </w:rPr>
        <w:t xml:space="preserve"> aussi, ça agrée à l'autre plus ou moins, </w:t>
      </w:r>
    </w:p>
    <w:p w:rsidR="00CB2027"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w:t>
      </w:r>
      <w:r w:rsidR="0067027C">
        <w:rPr>
          <w:rFonts w:ascii="Garamond" w:hAnsi="Garamond"/>
          <w:sz w:val="20"/>
          <w:szCs w:val="20"/>
        </w:rPr>
        <w:t xml:space="preserve">enfin </w:t>
      </w:r>
      <w:r w:rsidRPr="00151630">
        <w:rPr>
          <w:rFonts w:ascii="Garamond" w:hAnsi="Garamond"/>
          <w:sz w:val="20"/>
          <w:szCs w:val="20"/>
        </w:rPr>
        <w:t xml:space="preserve">c'est un fait qu'il ne peut pas y rester indifférent. </w:t>
      </w:r>
    </w:p>
    <w:p w:rsidR="00651354" w:rsidRPr="00151630" w:rsidRDefault="00651354" w:rsidP="00151630">
      <w:pPr>
        <w:pStyle w:val="Sansinterligne"/>
        <w:rPr>
          <w:rFonts w:ascii="Garamond" w:hAnsi="Garamond"/>
          <w:sz w:val="20"/>
          <w:szCs w:val="20"/>
        </w:rPr>
      </w:pPr>
    </w:p>
    <w:p w:rsidR="00EB3C1B" w:rsidRPr="00151630" w:rsidRDefault="001B3CE3" w:rsidP="00151630">
      <w:pPr>
        <w:pStyle w:val="Sansinterligne"/>
        <w:rPr>
          <w:rFonts w:ascii="Garamond" w:hAnsi="Garamond"/>
          <w:sz w:val="20"/>
          <w:szCs w:val="20"/>
        </w:rPr>
      </w:pPr>
      <w:r w:rsidRPr="00151630">
        <w:rPr>
          <w:rFonts w:ascii="Garamond" w:hAnsi="Garamond"/>
          <w:sz w:val="20"/>
          <w:szCs w:val="20"/>
        </w:rPr>
        <w:t xml:space="preserve">Et même qu'il arrive qu'il se produise quelque chose, qui dépasse ce que je viens de décrire, </w:t>
      </w:r>
      <w:r w:rsidRPr="00151630">
        <w:rPr>
          <w:rFonts w:ascii="Garamond" w:hAnsi="Garamond"/>
          <w:i/>
          <w:sz w:val="20"/>
          <w:szCs w:val="20"/>
        </w:rPr>
        <w:t>marqué de toute l'ambiguïté signifiante</w:t>
      </w:r>
      <w:r w:rsidR="00EB3C1B" w:rsidRPr="00151630">
        <w:rPr>
          <w:rFonts w:ascii="Garamond" w:hAnsi="Garamond"/>
          <w:i/>
          <w:sz w:val="20"/>
          <w:szCs w:val="20"/>
        </w:rPr>
        <w:t>,</w:t>
      </w:r>
      <w:r w:rsidRPr="00151630">
        <w:rPr>
          <w:rFonts w:ascii="Garamond" w:hAnsi="Garamond"/>
          <w:sz w:val="20"/>
          <w:szCs w:val="20"/>
        </w:rPr>
        <w:t xml:space="preserve"> à savoir que le </w:t>
      </w:r>
      <w:r w:rsidR="00F83638" w:rsidRPr="00151630">
        <w:rPr>
          <w:rFonts w:ascii="Garamond" w:hAnsi="Garamond"/>
          <w:i/>
          <w:sz w:val="20"/>
          <w:szCs w:val="20"/>
        </w:rPr>
        <w:t>« </w:t>
      </w:r>
      <w:r w:rsidRPr="00151630">
        <w:rPr>
          <w:rFonts w:ascii="Garamond" w:hAnsi="Garamond"/>
          <w:i/>
          <w:color w:val="0000CC"/>
          <w:sz w:val="20"/>
          <w:szCs w:val="20"/>
        </w:rPr>
        <w:t>jouir du corps</w:t>
      </w:r>
      <w:r w:rsidR="00F83638" w:rsidRPr="00151630">
        <w:rPr>
          <w:rFonts w:ascii="Garamond" w:hAnsi="Garamond"/>
          <w:i/>
          <w:sz w:val="20"/>
          <w:szCs w:val="20"/>
        </w:rPr>
        <w:t> »</w:t>
      </w:r>
      <w:r w:rsidRPr="00151630">
        <w:rPr>
          <w:rFonts w:ascii="Garamond" w:hAnsi="Garamond"/>
          <w:sz w:val="20"/>
          <w:szCs w:val="20"/>
        </w:rPr>
        <w:t xml:space="preserve"> est </w:t>
      </w:r>
      <w:r w:rsidRPr="00BE242D">
        <w:rPr>
          <w:rFonts w:ascii="Garamond" w:hAnsi="Garamond"/>
          <w:i/>
          <w:color w:val="0000CC"/>
          <w:sz w:val="20"/>
          <w:szCs w:val="20"/>
        </w:rPr>
        <w:t>un génitif</w:t>
      </w:r>
      <w:r w:rsidR="005C7D02" w:rsidRPr="00151630">
        <w:rPr>
          <w:rFonts w:ascii="Garamond" w:hAnsi="Garamond"/>
          <w:i/>
          <w:sz w:val="20"/>
          <w:szCs w:val="20"/>
        </w:rPr>
        <w:t>,</w:t>
      </w:r>
      <w:r w:rsidRPr="00151630">
        <w:rPr>
          <w:rFonts w:ascii="Garamond" w:hAnsi="Garamond"/>
          <w:sz w:val="20"/>
          <w:szCs w:val="20"/>
        </w:rPr>
        <w:t xml:space="preserve"> don</w:t>
      </w:r>
      <w:r w:rsidR="005C7D02" w:rsidRPr="00151630">
        <w:rPr>
          <w:rFonts w:ascii="Garamond" w:hAnsi="Garamond"/>
          <w:sz w:val="20"/>
          <w:szCs w:val="20"/>
        </w:rPr>
        <w:t>c</w:t>
      </w:r>
      <w:r w:rsidRPr="00151630">
        <w:rPr>
          <w:rFonts w:ascii="Garamond" w:hAnsi="Garamond"/>
          <w:sz w:val="20"/>
          <w:szCs w:val="20"/>
        </w:rPr>
        <w:t xml:space="preserve"> selon que vous le faites </w:t>
      </w:r>
      <w:r w:rsidRPr="00BE242D">
        <w:rPr>
          <w:rFonts w:ascii="Garamond" w:hAnsi="Garamond"/>
          <w:i/>
          <w:color w:val="0000CC"/>
          <w:sz w:val="20"/>
          <w:szCs w:val="20"/>
        </w:rPr>
        <w:t>objectif ou subjectif</w:t>
      </w:r>
      <w:r w:rsidR="005C7D02" w:rsidRPr="00151630">
        <w:rPr>
          <w:rFonts w:ascii="Garamond" w:hAnsi="Garamond"/>
          <w:i/>
          <w:sz w:val="20"/>
          <w:szCs w:val="20"/>
        </w:rPr>
        <w:t> </w:t>
      </w:r>
      <w:r w:rsidR="005C7D02" w:rsidRPr="00151630">
        <w:rPr>
          <w:rFonts w:ascii="Garamond" w:hAnsi="Garamond"/>
          <w:sz w:val="20"/>
          <w:szCs w:val="20"/>
        </w:rPr>
        <w:t>:</w:t>
      </w:r>
    </w:p>
    <w:p w:rsidR="005C7D02" w:rsidRPr="00151630" w:rsidRDefault="001B3CE3" w:rsidP="00EA18AA">
      <w:pPr>
        <w:pStyle w:val="Sansinterligne"/>
        <w:numPr>
          <w:ilvl w:val="0"/>
          <w:numId w:val="28"/>
        </w:numPr>
        <w:rPr>
          <w:rFonts w:ascii="Garamond" w:hAnsi="Garamond"/>
          <w:sz w:val="20"/>
          <w:szCs w:val="20"/>
        </w:rPr>
      </w:pPr>
      <w:r w:rsidRPr="00151630">
        <w:rPr>
          <w:rFonts w:ascii="Garamond" w:hAnsi="Garamond"/>
          <w:sz w:val="20"/>
          <w:szCs w:val="20"/>
        </w:rPr>
        <w:t>a cette note sadienne, sur laquelle j'ai mis juste une petite touche</w:t>
      </w:r>
      <w:r w:rsidR="00BE242D" w:rsidRPr="00BE242D">
        <w:rPr>
          <w:rFonts w:ascii="Garamond" w:hAnsi="Garamond"/>
          <w:color w:val="C00000"/>
          <w:sz w:val="16"/>
          <w:szCs w:val="16"/>
        </w:rPr>
        <w:t>[</w:t>
      </w:r>
      <w:r w:rsidR="00BE242D" w:rsidRPr="00BA6FC9">
        <w:rPr>
          <w:rFonts w:ascii="Garamond" w:hAnsi="Garamond"/>
          <w:i/>
          <w:color w:val="C00000"/>
          <w:sz w:val="16"/>
          <w:szCs w:val="16"/>
        </w:rPr>
        <w:t>génitif subjectif : en jouir comme objet partiel</w:t>
      </w:r>
      <w:r w:rsidR="00BA6FC9">
        <w:rPr>
          <w:rFonts w:ascii="Garamond" w:hAnsi="Garamond"/>
          <w:i/>
          <w:color w:val="C00000"/>
          <w:sz w:val="16"/>
          <w:szCs w:val="16"/>
        </w:rPr>
        <w:t xml:space="preserve"> </w:t>
      </w:r>
      <w:r w:rsidR="00BE242D" w:rsidRPr="00BE242D">
        <w:rPr>
          <w:rFonts w:ascii="Garamond" w:hAnsi="Garamond"/>
          <w:color w:val="C00000"/>
          <w:sz w:val="16"/>
          <w:szCs w:val="16"/>
        </w:rPr>
        <w:t>]</w:t>
      </w:r>
      <w:r w:rsidR="00BE242D">
        <w:rPr>
          <w:rFonts w:ascii="Garamond" w:hAnsi="Garamond"/>
          <w:sz w:val="20"/>
          <w:szCs w:val="20"/>
        </w:rPr>
        <w:t xml:space="preserve"> </w:t>
      </w:r>
      <w:r w:rsidRPr="00151630">
        <w:rPr>
          <w:rFonts w:ascii="Garamond" w:hAnsi="Garamond"/>
          <w:sz w:val="20"/>
          <w:szCs w:val="20"/>
        </w:rPr>
        <w:t xml:space="preserve">, </w:t>
      </w:r>
    </w:p>
    <w:p w:rsidR="001B3CE3" w:rsidRPr="00151630" w:rsidRDefault="001B3CE3" w:rsidP="00EA18AA">
      <w:pPr>
        <w:pStyle w:val="Sansinterligne"/>
        <w:numPr>
          <w:ilvl w:val="0"/>
          <w:numId w:val="28"/>
        </w:numPr>
        <w:rPr>
          <w:rFonts w:ascii="Garamond" w:hAnsi="Garamond"/>
          <w:sz w:val="20"/>
          <w:szCs w:val="20"/>
        </w:rPr>
      </w:pPr>
      <w:r w:rsidRPr="00151630">
        <w:rPr>
          <w:rFonts w:ascii="Garamond" w:hAnsi="Garamond"/>
          <w:sz w:val="20"/>
          <w:szCs w:val="20"/>
        </w:rPr>
        <w:t xml:space="preserve">ou au contraire </w:t>
      </w:r>
      <w:r w:rsidRPr="00866EC4">
        <w:rPr>
          <w:rFonts w:ascii="Garamond" w:hAnsi="Garamond"/>
          <w:i/>
          <w:color w:val="0000CC"/>
          <w:sz w:val="20"/>
          <w:szCs w:val="20"/>
        </w:rPr>
        <w:t>extatique, su</w:t>
      </w:r>
      <w:r w:rsidR="0067027C" w:rsidRPr="00866EC4">
        <w:rPr>
          <w:rFonts w:ascii="Garamond" w:hAnsi="Garamond"/>
          <w:i/>
          <w:color w:val="0000CC"/>
          <w:sz w:val="20"/>
          <w:szCs w:val="20"/>
        </w:rPr>
        <w:t>gg</w:t>
      </w:r>
      <w:r w:rsidRPr="00866EC4">
        <w:rPr>
          <w:rFonts w:ascii="Garamond" w:hAnsi="Garamond"/>
          <w:i/>
          <w:color w:val="0000CC"/>
          <w:sz w:val="20"/>
          <w:szCs w:val="20"/>
        </w:rPr>
        <w:t>e</w:t>
      </w:r>
      <w:r w:rsidR="0067027C" w:rsidRPr="00866EC4">
        <w:rPr>
          <w:rFonts w:ascii="Garamond" w:hAnsi="Garamond"/>
          <w:i/>
          <w:color w:val="0000CC"/>
          <w:sz w:val="20"/>
          <w:szCs w:val="20"/>
        </w:rPr>
        <w:t>s</w:t>
      </w:r>
      <w:r w:rsidRPr="00866EC4">
        <w:rPr>
          <w:rFonts w:ascii="Garamond" w:hAnsi="Garamond"/>
          <w:i/>
          <w:color w:val="0000CC"/>
          <w:sz w:val="20"/>
          <w:szCs w:val="20"/>
        </w:rPr>
        <w:t>tive</w:t>
      </w:r>
      <w:r w:rsidRPr="00151630">
        <w:rPr>
          <w:rFonts w:ascii="Garamond" w:hAnsi="Garamond"/>
          <w:sz w:val="20"/>
          <w:szCs w:val="20"/>
        </w:rPr>
        <w:t xml:space="preserve">, qui dit qu'en somme </w:t>
      </w:r>
      <w:r w:rsidRPr="00151630">
        <w:rPr>
          <w:rFonts w:ascii="Garamond" w:hAnsi="Garamond"/>
          <w:i/>
          <w:color w:val="0000CC"/>
          <w:sz w:val="20"/>
          <w:szCs w:val="20"/>
        </w:rPr>
        <w:t>c'est l'</w:t>
      </w:r>
      <w:r w:rsidR="00866EC4">
        <w:rPr>
          <w:rFonts w:ascii="Garamond" w:hAnsi="Garamond"/>
          <w:i/>
          <w:color w:val="0000CC"/>
          <w:sz w:val="20"/>
          <w:szCs w:val="20"/>
        </w:rPr>
        <w:t>A</w:t>
      </w:r>
      <w:r w:rsidRPr="00151630">
        <w:rPr>
          <w:rFonts w:ascii="Garamond" w:hAnsi="Garamond"/>
          <w:i/>
          <w:color w:val="0000CC"/>
          <w:sz w:val="20"/>
          <w:szCs w:val="20"/>
        </w:rPr>
        <w:t>utre qui jouit</w:t>
      </w:r>
      <w:r w:rsidR="00BA6FC9">
        <w:rPr>
          <w:rFonts w:ascii="Garamond" w:hAnsi="Garamond"/>
          <w:i/>
          <w:color w:val="0000CC"/>
          <w:sz w:val="20"/>
          <w:szCs w:val="20"/>
        </w:rPr>
        <w:t xml:space="preserve"> </w:t>
      </w:r>
      <w:r w:rsidR="00BA6FC9" w:rsidRPr="00BE242D">
        <w:rPr>
          <w:rFonts w:ascii="Garamond" w:hAnsi="Garamond"/>
          <w:color w:val="C00000"/>
          <w:sz w:val="16"/>
          <w:szCs w:val="16"/>
        </w:rPr>
        <w:t>[</w:t>
      </w:r>
      <w:r w:rsidR="00BA6FC9" w:rsidRPr="00BA6FC9">
        <w:rPr>
          <w:rFonts w:ascii="Garamond" w:hAnsi="Garamond"/>
          <w:i/>
          <w:color w:val="C00000"/>
          <w:sz w:val="16"/>
          <w:szCs w:val="16"/>
        </w:rPr>
        <w:t xml:space="preserve">génitif </w:t>
      </w:r>
      <w:r w:rsidR="00BA6FC9">
        <w:rPr>
          <w:rFonts w:ascii="Garamond" w:hAnsi="Garamond"/>
          <w:i/>
          <w:color w:val="C00000"/>
          <w:sz w:val="16"/>
          <w:szCs w:val="16"/>
        </w:rPr>
        <w:t>o</w:t>
      </w:r>
      <w:r w:rsidR="00BA6FC9" w:rsidRPr="00BA6FC9">
        <w:rPr>
          <w:rFonts w:ascii="Garamond" w:hAnsi="Garamond"/>
          <w:i/>
          <w:color w:val="C00000"/>
          <w:sz w:val="16"/>
          <w:szCs w:val="16"/>
        </w:rPr>
        <w:t>bjectif</w:t>
      </w:r>
      <w:r w:rsidR="00BA6FC9">
        <w:rPr>
          <w:rFonts w:ascii="Garamond" w:hAnsi="Garamond"/>
          <w:i/>
          <w:color w:val="C00000"/>
          <w:sz w:val="16"/>
          <w:szCs w:val="16"/>
        </w:rPr>
        <w:t xml:space="preserve"> </w:t>
      </w:r>
      <w:r w:rsidR="00BA6FC9" w:rsidRPr="00BE242D">
        <w:rPr>
          <w:rFonts w:ascii="Garamond" w:hAnsi="Garamond"/>
          <w:color w:val="C00000"/>
          <w:sz w:val="16"/>
          <w:szCs w:val="16"/>
        </w:rPr>
        <w:t>]</w:t>
      </w:r>
      <w:r w:rsidRPr="00151630">
        <w:rPr>
          <w:rFonts w:ascii="Garamond" w:hAnsi="Garamond"/>
          <w:sz w:val="20"/>
          <w:szCs w:val="20"/>
        </w:rPr>
        <w:t>.</w:t>
      </w:r>
    </w:p>
    <w:p w:rsidR="00795EF5" w:rsidRPr="00151630" w:rsidRDefault="00795EF5" w:rsidP="00151630">
      <w:pPr>
        <w:pStyle w:val="Sansinterligne"/>
        <w:rPr>
          <w:rFonts w:ascii="Garamond" w:hAnsi="Garamond"/>
          <w:sz w:val="20"/>
          <w:szCs w:val="20"/>
        </w:rPr>
      </w:pPr>
    </w:p>
    <w:p w:rsidR="00EA18AA" w:rsidRDefault="001B3CE3" w:rsidP="00151630">
      <w:pPr>
        <w:pStyle w:val="Sansinterligne"/>
        <w:rPr>
          <w:rFonts w:ascii="Garamond" w:hAnsi="Garamond"/>
          <w:sz w:val="20"/>
          <w:szCs w:val="20"/>
        </w:rPr>
      </w:pPr>
      <w:r w:rsidRPr="00151630">
        <w:rPr>
          <w:rFonts w:ascii="Garamond" w:hAnsi="Garamond"/>
          <w:sz w:val="20"/>
          <w:szCs w:val="20"/>
        </w:rPr>
        <w:t xml:space="preserve">Bien sûr il n'y a là qu'un niveau qui est bien </w:t>
      </w:r>
      <w:r w:rsidRPr="00151630">
        <w:rPr>
          <w:rFonts w:ascii="Garamond" w:hAnsi="Garamond"/>
          <w:i/>
          <w:sz w:val="20"/>
          <w:szCs w:val="20"/>
        </w:rPr>
        <w:t>localisé</w:t>
      </w:r>
      <w:r w:rsidR="00651354" w:rsidRPr="00151630">
        <w:rPr>
          <w:rFonts w:ascii="Garamond" w:hAnsi="Garamond"/>
          <w:sz w:val="20"/>
          <w:szCs w:val="20"/>
        </w:rPr>
        <w:t>,</w:t>
      </w:r>
      <w:r w:rsidRPr="00151630">
        <w:rPr>
          <w:rFonts w:ascii="Garamond" w:hAnsi="Garamond"/>
          <w:sz w:val="20"/>
          <w:szCs w:val="20"/>
        </w:rPr>
        <w:t xml:space="preserve"> le plus élémentaire dans ce qu'il en est de </w:t>
      </w:r>
      <w:r w:rsidRPr="00151630">
        <w:rPr>
          <w:rFonts w:ascii="Garamond" w:hAnsi="Garamond"/>
          <w:i/>
          <w:sz w:val="20"/>
          <w:szCs w:val="20"/>
        </w:rPr>
        <w:t>la</w:t>
      </w:r>
      <w:r w:rsidR="00F83638" w:rsidRPr="00151630">
        <w:rPr>
          <w:rFonts w:ascii="Garamond" w:hAnsi="Garamond"/>
          <w:i/>
          <w:sz w:val="20"/>
          <w:szCs w:val="20"/>
        </w:rPr>
        <w:t xml:space="preserve"> </w:t>
      </w:r>
      <w:r w:rsidRPr="00151630">
        <w:rPr>
          <w:rFonts w:ascii="Garamond" w:hAnsi="Garamond"/>
          <w:i/>
          <w:sz w:val="20"/>
          <w:szCs w:val="20"/>
        </w:rPr>
        <w:t xml:space="preserve"> jouissance</w:t>
      </w:r>
      <w:r w:rsidR="00EA18AA">
        <w:rPr>
          <w:rFonts w:ascii="Garamond" w:hAnsi="Garamond"/>
          <w:sz w:val="20"/>
          <w:szCs w:val="20"/>
        </w:rPr>
        <w:t xml:space="preserve">, </w:t>
      </w:r>
    </w:p>
    <w:p w:rsidR="00BA6FC9" w:rsidRDefault="001B3CE3" w:rsidP="00151630">
      <w:pPr>
        <w:pStyle w:val="Sansinterligne"/>
        <w:rPr>
          <w:rFonts w:ascii="Garamond" w:hAnsi="Garamond"/>
          <w:sz w:val="20"/>
          <w:szCs w:val="20"/>
        </w:rPr>
      </w:pPr>
      <w:r w:rsidRPr="00151630">
        <w:rPr>
          <w:rFonts w:ascii="Garamond" w:hAnsi="Garamond"/>
          <w:sz w:val="20"/>
          <w:szCs w:val="20"/>
        </w:rPr>
        <w:t xml:space="preserve">de </w:t>
      </w:r>
      <w:r w:rsidRPr="00BA6FC9">
        <w:rPr>
          <w:rFonts w:ascii="Garamond" w:hAnsi="Garamond"/>
          <w:i/>
          <w:color w:val="0000CC"/>
          <w:sz w:val="20"/>
          <w:szCs w:val="20"/>
        </w:rPr>
        <w:t>la jouissance</w:t>
      </w:r>
      <w:r w:rsidRPr="00151630">
        <w:rPr>
          <w:rFonts w:ascii="Garamond" w:hAnsi="Garamond"/>
          <w:sz w:val="20"/>
          <w:szCs w:val="20"/>
        </w:rPr>
        <w:t xml:space="preserve"> au sens où la dernière fois j'ai promu </w:t>
      </w:r>
      <w:r w:rsidRPr="00BA6FC9">
        <w:rPr>
          <w:rFonts w:ascii="Garamond" w:hAnsi="Garamond"/>
          <w:i/>
          <w:color w:val="0000CC"/>
          <w:sz w:val="20"/>
          <w:szCs w:val="20"/>
        </w:rPr>
        <w:t>qu'elle n'était pas un signe de l'amour</w:t>
      </w:r>
      <w:r w:rsidR="00EA18AA">
        <w:rPr>
          <w:rFonts w:ascii="Garamond" w:hAnsi="Garamond"/>
          <w:sz w:val="20"/>
          <w:szCs w:val="20"/>
        </w:rPr>
        <w:t>.</w:t>
      </w:r>
      <w:r w:rsidR="00BA6FC9">
        <w:rPr>
          <w:rFonts w:ascii="Garamond" w:hAnsi="Garamond"/>
          <w:sz w:val="20"/>
          <w:szCs w:val="20"/>
        </w:rPr>
        <w:t xml:space="preserve"> </w:t>
      </w:r>
    </w:p>
    <w:p w:rsidR="00BA6FC9" w:rsidRDefault="00BA6FC9" w:rsidP="00151630">
      <w:pPr>
        <w:pStyle w:val="Sansinterligne"/>
        <w:rPr>
          <w:rFonts w:ascii="Garamond" w:hAnsi="Garamond"/>
          <w:sz w:val="20"/>
          <w:szCs w:val="20"/>
        </w:rPr>
      </w:pPr>
    </w:p>
    <w:p w:rsidR="00BA6FC9" w:rsidRDefault="00F83638"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'est ce qui sera à soutenir</w:t>
      </w:r>
      <w:r w:rsidR="00177F61">
        <w:rPr>
          <w:rFonts w:ascii="Garamond" w:hAnsi="Garamond"/>
          <w:sz w:val="20"/>
          <w:szCs w:val="20"/>
        </w:rPr>
        <w:t>,</w:t>
      </w:r>
      <w:r w:rsidR="001B3CE3" w:rsidRPr="00151630">
        <w:rPr>
          <w:rFonts w:ascii="Garamond" w:hAnsi="Garamond"/>
          <w:sz w:val="20"/>
          <w:szCs w:val="20"/>
        </w:rPr>
        <w:t xml:space="preserve"> et bien sûr que cela nous mène</w:t>
      </w:r>
      <w:r w:rsidR="00BA6FC9">
        <w:rPr>
          <w:rFonts w:ascii="Garamond" w:hAnsi="Garamond"/>
          <w:sz w:val="20"/>
          <w:szCs w:val="20"/>
        </w:rPr>
        <w:t> :</w:t>
      </w:r>
      <w:r w:rsidR="001B3CE3" w:rsidRPr="00151630">
        <w:rPr>
          <w:rFonts w:ascii="Garamond" w:hAnsi="Garamond"/>
          <w:sz w:val="20"/>
          <w:szCs w:val="20"/>
        </w:rPr>
        <w:t xml:space="preserve"> </w:t>
      </w:r>
    </w:p>
    <w:p w:rsidR="00BA6FC9" w:rsidRPr="00BA6FC9" w:rsidRDefault="001B3CE3" w:rsidP="00151630">
      <w:pPr>
        <w:pStyle w:val="Sansinterligne"/>
        <w:numPr>
          <w:ilvl w:val="0"/>
          <w:numId w:val="28"/>
        </w:numPr>
        <w:rPr>
          <w:rFonts w:ascii="Garamond" w:hAnsi="Garamond"/>
          <w:sz w:val="20"/>
          <w:szCs w:val="20"/>
        </w:rPr>
      </w:pPr>
      <w:r w:rsidRPr="00BA6FC9">
        <w:rPr>
          <w:rFonts w:ascii="Garamond" w:hAnsi="Garamond"/>
          <w:sz w:val="20"/>
          <w:szCs w:val="20"/>
        </w:rPr>
        <w:t xml:space="preserve">de là, du niveau </w:t>
      </w:r>
      <w:r w:rsidRPr="00BA6FC9">
        <w:rPr>
          <w:rFonts w:ascii="Garamond" w:hAnsi="Garamond"/>
          <w:i/>
          <w:sz w:val="20"/>
          <w:szCs w:val="20"/>
        </w:rPr>
        <w:t>de la jouissance phallique</w:t>
      </w:r>
      <w:r w:rsidR="00EB3C1B" w:rsidRPr="00BA6FC9">
        <w:rPr>
          <w:rFonts w:ascii="Garamond" w:hAnsi="Garamond"/>
          <w:i/>
          <w:sz w:val="20"/>
          <w:szCs w:val="20"/>
        </w:rPr>
        <w:t xml:space="preserve"> </w:t>
      </w:r>
      <w:r w:rsidR="00BA6FC9" w:rsidRPr="00BA6FC9">
        <w:rPr>
          <w:rFonts w:ascii="Garamond" w:hAnsi="Garamond"/>
          <w:color w:val="C00000"/>
          <w:sz w:val="16"/>
          <w:szCs w:val="16"/>
        </w:rPr>
        <w:t>[</w:t>
      </w:r>
      <w:r w:rsidR="00BA6FC9" w:rsidRPr="00BA6FC9">
        <w:rPr>
          <w:rFonts w:ascii="Garamond" w:hAnsi="Garamond"/>
          <w:i/>
          <w:color w:val="C00000"/>
          <w:sz w:val="16"/>
          <w:szCs w:val="16"/>
        </w:rPr>
        <w:t>jouissance de l’idiot, jouissance de l’organe,</w:t>
      </w:r>
      <w:r w:rsidR="00BA6FC9">
        <w:rPr>
          <w:rFonts w:ascii="Garamond" w:hAnsi="Garamond"/>
          <w:i/>
          <w:color w:val="C00000"/>
          <w:sz w:val="16"/>
          <w:szCs w:val="16"/>
        </w:rPr>
        <w:t xml:space="preserve"> </w:t>
      </w:r>
      <w:r w:rsidR="00BA6FC9" w:rsidRPr="00BA6FC9">
        <w:rPr>
          <w:rFonts w:ascii="Garamond" w:hAnsi="Garamond"/>
          <w:i/>
          <w:color w:val="C00000"/>
          <w:sz w:val="16"/>
          <w:szCs w:val="16"/>
        </w:rPr>
        <w:t>jouissance</w:t>
      </w:r>
      <w:r w:rsidR="00BA6FC9">
        <w:rPr>
          <w:rFonts w:ascii="Garamond" w:hAnsi="Garamond"/>
          <w:i/>
          <w:color w:val="C00000"/>
          <w:sz w:val="16"/>
          <w:szCs w:val="16"/>
        </w:rPr>
        <w:t xml:space="preserve"> immédiate, sadienne,</w:t>
      </w:r>
      <w:r w:rsidR="00BA6FC9" w:rsidRPr="00BA6FC9">
        <w:rPr>
          <w:rFonts w:ascii="Garamond" w:hAnsi="Garamond"/>
          <w:i/>
          <w:color w:val="C00000"/>
          <w:sz w:val="16"/>
          <w:szCs w:val="16"/>
        </w:rPr>
        <w:t xml:space="preserve"> jouir d’un objet partiel </w:t>
      </w:r>
      <w:r w:rsidR="00BA6FC9" w:rsidRPr="00BA6FC9">
        <w:rPr>
          <w:rFonts w:ascii="Garamond" w:hAnsi="Garamond"/>
          <w:color w:val="C00000"/>
          <w:sz w:val="16"/>
          <w:szCs w:val="16"/>
        </w:rPr>
        <w:t>]</w:t>
      </w:r>
      <w:r w:rsidR="00BA6FC9">
        <w:rPr>
          <w:rFonts w:ascii="Garamond" w:hAnsi="Garamond"/>
          <w:color w:val="C00000"/>
          <w:sz w:val="16"/>
          <w:szCs w:val="16"/>
        </w:rPr>
        <w:t>,</w:t>
      </w:r>
    </w:p>
    <w:p w:rsidR="00651354" w:rsidRPr="00BA6FC9" w:rsidRDefault="001B3CE3" w:rsidP="00151630">
      <w:pPr>
        <w:pStyle w:val="Sansinterligne"/>
        <w:numPr>
          <w:ilvl w:val="0"/>
          <w:numId w:val="28"/>
        </w:numPr>
        <w:rPr>
          <w:rFonts w:ascii="Garamond" w:hAnsi="Garamond"/>
          <w:sz w:val="20"/>
          <w:szCs w:val="20"/>
        </w:rPr>
      </w:pPr>
      <w:r w:rsidRPr="00BA6FC9">
        <w:rPr>
          <w:rFonts w:ascii="Garamond" w:hAnsi="Garamond"/>
          <w:i/>
          <w:sz w:val="20"/>
          <w:szCs w:val="20"/>
        </w:rPr>
        <w:t>à</w:t>
      </w:r>
      <w:r w:rsidRPr="00BA6FC9">
        <w:rPr>
          <w:rFonts w:ascii="Garamond" w:hAnsi="Garamond"/>
          <w:sz w:val="20"/>
          <w:szCs w:val="20"/>
        </w:rPr>
        <w:t xml:space="preserve"> ce que j'appelle proprement </w:t>
      </w:r>
      <w:r w:rsidRPr="006B551E">
        <w:rPr>
          <w:rFonts w:ascii="Garamond" w:hAnsi="Garamond"/>
          <w:i/>
          <w:color w:val="0000CC"/>
          <w:sz w:val="20"/>
          <w:szCs w:val="20"/>
        </w:rPr>
        <w:t>la jouissance de l'Autre</w:t>
      </w:r>
      <w:r w:rsidRPr="00BA6FC9">
        <w:rPr>
          <w:rFonts w:ascii="Garamond" w:hAnsi="Garamond"/>
          <w:sz w:val="20"/>
          <w:szCs w:val="20"/>
        </w:rPr>
        <w:t>, en tant qu'elle n'est ici que symbolisée</w:t>
      </w:r>
      <w:r w:rsidR="00EA18AA" w:rsidRPr="00BA6FC9">
        <w:rPr>
          <w:rFonts w:ascii="Garamond" w:hAnsi="Garamond"/>
          <w:sz w:val="20"/>
          <w:szCs w:val="20"/>
        </w:rPr>
        <w:t>,</w:t>
      </w:r>
      <w:r w:rsidRPr="00BA6FC9">
        <w:rPr>
          <w:rFonts w:ascii="Garamond" w:hAnsi="Garamond"/>
          <w:sz w:val="20"/>
          <w:szCs w:val="20"/>
        </w:rPr>
        <w:t xml:space="preserve"> </w:t>
      </w:r>
      <w:r w:rsidR="00BA6FC9">
        <w:rPr>
          <w:rFonts w:ascii="Garamond" w:hAnsi="Garamond"/>
          <w:sz w:val="20"/>
          <w:szCs w:val="20"/>
        </w:rPr>
        <w:t xml:space="preserve">                                                 </w:t>
      </w:r>
      <w:r w:rsidRPr="00BA6FC9">
        <w:rPr>
          <w:rFonts w:ascii="Garamond" w:hAnsi="Garamond"/>
          <w:sz w:val="20"/>
          <w:szCs w:val="20"/>
        </w:rPr>
        <w:t xml:space="preserve">c'est encore </w:t>
      </w:r>
      <w:r w:rsidRPr="006B551E">
        <w:rPr>
          <w:rFonts w:ascii="Garamond" w:hAnsi="Garamond"/>
          <w:i/>
          <w:sz w:val="20"/>
          <w:szCs w:val="20"/>
        </w:rPr>
        <w:t>tout autre chose</w:t>
      </w:r>
      <w:r w:rsidR="00EA18AA" w:rsidRPr="00BA6FC9">
        <w:rPr>
          <w:rFonts w:ascii="Garamond" w:hAnsi="Garamond"/>
          <w:sz w:val="20"/>
          <w:szCs w:val="20"/>
        </w:rPr>
        <w:t>,</w:t>
      </w:r>
      <w:r w:rsidRPr="00BA6FC9">
        <w:rPr>
          <w:rFonts w:ascii="Garamond" w:hAnsi="Garamond"/>
          <w:sz w:val="20"/>
          <w:szCs w:val="20"/>
        </w:rPr>
        <w:t xml:space="preserve"> à savoir ce </w:t>
      </w:r>
      <w:r w:rsidR="00651354" w:rsidRPr="00BA6FC9">
        <w:rPr>
          <w:rFonts w:ascii="Garamond" w:hAnsi="Garamond"/>
          <w:sz w:val="20"/>
          <w:szCs w:val="20"/>
        </w:rPr>
        <w:t xml:space="preserve">« </w:t>
      </w:r>
      <w:r w:rsidR="00651354" w:rsidRPr="00BA6FC9">
        <w:rPr>
          <w:rFonts w:ascii="Garamond" w:hAnsi="Garamond"/>
          <w:i/>
          <w:color w:val="0000CC"/>
          <w:sz w:val="20"/>
          <w:szCs w:val="20"/>
        </w:rPr>
        <w:t>pas tout</w:t>
      </w:r>
      <w:r w:rsidR="00651354" w:rsidRPr="00BA6FC9">
        <w:rPr>
          <w:rFonts w:ascii="Garamond" w:hAnsi="Garamond"/>
          <w:sz w:val="20"/>
          <w:szCs w:val="20"/>
        </w:rPr>
        <w:t xml:space="preserve"> »</w:t>
      </w:r>
      <w:r w:rsidR="00EB3C1B" w:rsidRPr="00BA6FC9">
        <w:rPr>
          <w:rFonts w:ascii="Garamond" w:hAnsi="Garamond"/>
          <w:sz w:val="20"/>
          <w:szCs w:val="20"/>
        </w:rPr>
        <w:t xml:space="preserve"> </w:t>
      </w:r>
      <w:r w:rsidRPr="00BA6FC9">
        <w:rPr>
          <w:rFonts w:ascii="Garamond" w:hAnsi="Garamond"/>
          <w:sz w:val="20"/>
          <w:szCs w:val="20"/>
        </w:rPr>
        <w:t xml:space="preserve">que j'aurai à articuler. </w:t>
      </w:r>
    </w:p>
    <w:p w:rsidR="00651354" w:rsidRPr="00151630" w:rsidRDefault="00651354" w:rsidP="00151630">
      <w:pPr>
        <w:pStyle w:val="Sansinterligne"/>
        <w:rPr>
          <w:rFonts w:ascii="Garamond" w:hAnsi="Garamond"/>
          <w:sz w:val="20"/>
          <w:szCs w:val="20"/>
        </w:rPr>
      </w:pPr>
    </w:p>
    <w:p w:rsidR="00BA6FC9" w:rsidRDefault="001B3CE3" w:rsidP="00151630">
      <w:pPr>
        <w:pStyle w:val="Sansinterligne"/>
        <w:rPr>
          <w:rFonts w:ascii="Garamond" w:hAnsi="Garamond"/>
          <w:sz w:val="20"/>
          <w:szCs w:val="20"/>
        </w:rPr>
      </w:pPr>
      <w:r w:rsidRPr="00151630">
        <w:rPr>
          <w:rFonts w:ascii="Garamond" w:hAnsi="Garamond"/>
          <w:sz w:val="20"/>
          <w:szCs w:val="20"/>
        </w:rPr>
        <w:t>Mais dans cette articulation que veut dire</w:t>
      </w:r>
      <w:r w:rsidR="00651354" w:rsidRPr="00151630">
        <w:rPr>
          <w:rFonts w:ascii="Garamond" w:hAnsi="Garamond"/>
          <w:sz w:val="20"/>
          <w:szCs w:val="20"/>
        </w:rPr>
        <w:t>,</w:t>
      </w:r>
      <w:r w:rsidRPr="00151630">
        <w:rPr>
          <w:rFonts w:ascii="Garamond" w:hAnsi="Garamond"/>
          <w:sz w:val="20"/>
          <w:szCs w:val="20"/>
        </w:rPr>
        <w:t xml:space="preserve"> qu'est le signifiant</w:t>
      </w:r>
      <w:r w:rsidR="00651354" w:rsidRPr="00151630">
        <w:rPr>
          <w:rFonts w:ascii="Garamond" w:hAnsi="Garamond"/>
          <w:sz w:val="20"/>
          <w:szCs w:val="20"/>
        </w:rPr>
        <w:t> ?</w:t>
      </w:r>
      <w:r w:rsidRPr="00151630">
        <w:rPr>
          <w:rFonts w:ascii="Garamond" w:hAnsi="Garamond"/>
          <w:sz w:val="20"/>
          <w:szCs w:val="20"/>
        </w:rPr>
        <w:t xml:space="preserve"> </w:t>
      </w:r>
    </w:p>
    <w:p w:rsidR="00BA6FC9" w:rsidRDefault="00BA6FC9" w:rsidP="00151630">
      <w:pPr>
        <w:pStyle w:val="Sansinterligne"/>
        <w:rPr>
          <w:rFonts w:ascii="Garamond" w:hAnsi="Garamond"/>
          <w:sz w:val="20"/>
          <w:szCs w:val="20"/>
        </w:rPr>
      </w:pPr>
    </w:p>
    <w:p w:rsidR="00BA6FC9" w:rsidRDefault="00651354" w:rsidP="00151630">
      <w:pPr>
        <w:pStyle w:val="Sansinterligne"/>
        <w:rPr>
          <w:rFonts w:ascii="Garamond" w:hAnsi="Garamond"/>
          <w:sz w:val="20"/>
          <w:szCs w:val="20"/>
        </w:rPr>
      </w:pPr>
      <w:r w:rsidRPr="00151630">
        <w:rPr>
          <w:rFonts w:ascii="Garamond" w:hAnsi="Garamond"/>
          <w:sz w:val="20"/>
          <w:szCs w:val="20"/>
        </w:rPr>
        <w:t>L</w:t>
      </w:r>
      <w:r w:rsidR="001B3CE3" w:rsidRPr="00151630">
        <w:rPr>
          <w:rFonts w:ascii="Garamond" w:hAnsi="Garamond"/>
          <w:sz w:val="20"/>
          <w:szCs w:val="20"/>
        </w:rPr>
        <w:t>e signifiant</w:t>
      </w:r>
      <w:r w:rsidR="00BA6FC9">
        <w:rPr>
          <w:rFonts w:ascii="Garamond" w:hAnsi="Garamond"/>
          <w:sz w:val="20"/>
          <w:szCs w:val="20"/>
        </w:rPr>
        <w:t>…</w:t>
      </w:r>
      <w:r w:rsidR="001B3CE3" w:rsidRPr="00151630">
        <w:rPr>
          <w:rFonts w:ascii="Garamond" w:hAnsi="Garamond"/>
          <w:sz w:val="20"/>
          <w:szCs w:val="20"/>
        </w:rPr>
        <w:t xml:space="preserve"> </w:t>
      </w:r>
    </w:p>
    <w:p w:rsidR="00F83638" w:rsidRPr="00151630" w:rsidRDefault="001B3CE3" w:rsidP="00EA18AA">
      <w:pPr>
        <w:pStyle w:val="Sansinterligne"/>
        <w:ind w:firstLine="708"/>
        <w:rPr>
          <w:rFonts w:ascii="Garamond" w:hAnsi="Garamond"/>
          <w:sz w:val="20"/>
          <w:szCs w:val="20"/>
        </w:rPr>
      </w:pPr>
      <w:r w:rsidRPr="00151630">
        <w:rPr>
          <w:rFonts w:ascii="Garamond" w:hAnsi="Garamond"/>
          <w:sz w:val="20"/>
          <w:szCs w:val="20"/>
        </w:rPr>
        <w:t>pour aujourd'hui</w:t>
      </w:r>
      <w:r w:rsidR="00BA6FC9">
        <w:rPr>
          <w:rFonts w:ascii="Garamond" w:hAnsi="Garamond"/>
          <w:sz w:val="20"/>
          <w:szCs w:val="20"/>
        </w:rPr>
        <w:t xml:space="preserve"> </w:t>
      </w:r>
      <w:r w:rsidR="00F83638" w:rsidRPr="00151630">
        <w:rPr>
          <w:rFonts w:ascii="Garamond" w:hAnsi="Garamond"/>
          <w:sz w:val="20"/>
          <w:szCs w:val="20"/>
        </w:rPr>
        <w:t xml:space="preserve">je vais </w:t>
      </w:r>
      <w:r w:rsidR="00651354" w:rsidRPr="00151630">
        <w:rPr>
          <w:rFonts w:ascii="Garamond" w:hAnsi="Garamond"/>
          <w:i/>
          <w:sz w:val="20"/>
          <w:szCs w:val="20"/>
        </w:rPr>
        <w:t>clore</w:t>
      </w:r>
      <w:r w:rsidR="00651354" w:rsidRPr="00151630">
        <w:rPr>
          <w:rFonts w:ascii="Garamond" w:hAnsi="Garamond"/>
          <w:sz w:val="20"/>
          <w:szCs w:val="20"/>
        </w:rPr>
        <w:t xml:space="preserve"> là</w:t>
      </w:r>
      <w:r w:rsidR="00177F61">
        <w:rPr>
          <w:rFonts w:ascii="Garamond" w:hAnsi="Garamond"/>
          <w:sz w:val="20"/>
          <w:szCs w:val="20"/>
        </w:rPr>
        <w:t>-</w:t>
      </w:r>
      <w:r w:rsidR="00651354" w:rsidRPr="00151630">
        <w:rPr>
          <w:rFonts w:ascii="Garamond" w:hAnsi="Garamond"/>
          <w:sz w:val="20"/>
          <w:szCs w:val="20"/>
        </w:rPr>
        <w:t>dessus</w:t>
      </w:r>
      <w:r w:rsidR="00F83638" w:rsidRPr="00151630">
        <w:rPr>
          <w:rFonts w:ascii="Garamond" w:hAnsi="Garamond"/>
          <w:sz w:val="20"/>
          <w:szCs w:val="20"/>
        </w:rPr>
        <w:t>, v</w:t>
      </w:r>
      <w:r w:rsidRPr="00151630">
        <w:rPr>
          <w:rFonts w:ascii="Garamond" w:hAnsi="Garamond"/>
          <w:sz w:val="20"/>
          <w:szCs w:val="20"/>
        </w:rPr>
        <w:t xml:space="preserve">u les motifs que j'en ai </w:t>
      </w:r>
    </w:p>
    <w:p w:rsidR="00865332" w:rsidRPr="00151630" w:rsidRDefault="00F83638" w:rsidP="00151630">
      <w:pPr>
        <w:pStyle w:val="Sansinterligne"/>
        <w:rPr>
          <w:rFonts w:ascii="Garamond" w:hAnsi="Garamond"/>
          <w:sz w:val="20"/>
          <w:szCs w:val="20"/>
        </w:rPr>
      </w:pPr>
      <w:r w:rsidRPr="00151630">
        <w:rPr>
          <w:rFonts w:ascii="Garamond" w:hAnsi="Garamond"/>
          <w:sz w:val="20"/>
          <w:szCs w:val="20"/>
        </w:rPr>
        <w:t>…</w:t>
      </w:r>
      <w:r w:rsidR="00651354" w:rsidRPr="00151630">
        <w:rPr>
          <w:rFonts w:ascii="Garamond" w:hAnsi="Garamond"/>
          <w:sz w:val="20"/>
          <w:szCs w:val="20"/>
        </w:rPr>
        <w:t>j</w:t>
      </w:r>
      <w:r w:rsidR="001B3CE3" w:rsidRPr="00151630">
        <w:rPr>
          <w:rFonts w:ascii="Garamond" w:hAnsi="Garamond"/>
          <w:sz w:val="20"/>
          <w:szCs w:val="20"/>
        </w:rPr>
        <w:t>e dirai</w:t>
      </w:r>
      <w:r w:rsidR="00865332" w:rsidRPr="00151630">
        <w:rPr>
          <w:rFonts w:ascii="Garamond" w:hAnsi="Garamond"/>
          <w:sz w:val="20"/>
          <w:szCs w:val="20"/>
        </w:rPr>
        <w:t> :</w:t>
      </w:r>
      <w:r w:rsidR="001B3CE3" w:rsidRPr="00151630">
        <w:rPr>
          <w:rFonts w:ascii="Garamond" w:hAnsi="Garamond"/>
          <w:sz w:val="20"/>
          <w:szCs w:val="20"/>
        </w:rPr>
        <w:t xml:space="preserve"> </w:t>
      </w:r>
      <w:r w:rsidR="001B3CE3" w:rsidRPr="00866EC4">
        <w:rPr>
          <w:rFonts w:ascii="Garamond" w:hAnsi="Garamond"/>
          <w:i/>
          <w:color w:val="0000CC"/>
          <w:sz w:val="20"/>
          <w:szCs w:val="20"/>
        </w:rPr>
        <w:t>le signifiant se situe au niveau de la substance</w:t>
      </w:r>
      <w:r w:rsidR="001B3CE3" w:rsidRPr="00BA6FC9">
        <w:rPr>
          <w:rFonts w:ascii="Garamond" w:hAnsi="Garamond"/>
          <w:i/>
          <w:color w:val="0000CC"/>
          <w:sz w:val="20"/>
          <w:szCs w:val="20"/>
        </w:rPr>
        <w:t xml:space="preserve"> jouissante</w:t>
      </w:r>
      <w:r w:rsidR="001B3CE3" w:rsidRPr="00151630">
        <w:rPr>
          <w:rFonts w:ascii="Garamond" w:hAnsi="Garamond"/>
          <w:sz w:val="20"/>
          <w:szCs w:val="20"/>
        </w:rPr>
        <w:t xml:space="preserve"> comme étant</w:t>
      </w:r>
      <w:r w:rsidR="00865332" w:rsidRPr="00151630">
        <w:rPr>
          <w:rFonts w:ascii="Garamond" w:hAnsi="Garamond"/>
          <w:sz w:val="20"/>
          <w:szCs w:val="20"/>
        </w:rPr>
        <w:t>…</w:t>
      </w:r>
    </w:p>
    <w:p w:rsidR="00865332" w:rsidRPr="00151630" w:rsidRDefault="001B3CE3" w:rsidP="003B6DC4">
      <w:pPr>
        <w:pStyle w:val="Sansinterligne"/>
        <w:ind w:firstLine="708"/>
        <w:rPr>
          <w:rFonts w:ascii="Garamond" w:hAnsi="Garamond"/>
          <w:sz w:val="20"/>
          <w:szCs w:val="20"/>
        </w:rPr>
      </w:pPr>
      <w:r w:rsidRPr="00151630">
        <w:rPr>
          <w:rFonts w:ascii="Garamond" w:hAnsi="Garamond"/>
          <w:sz w:val="20"/>
          <w:szCs w:val="20"/>
        </w:rPr>
        <w:t>bien différemment de tout ce que je vais évoquer</w:t>
      </w:r>
    </w:p>
    <w:p w:rsidR="003B6DC4" w:rsidRDefault="00865332"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en résonance </w:t>
      </w:r>
      <w:r w:rsidR="001B3CE3" w:rsidRPr="006B551E">
        <w:rPr>
          <w:rFonts w:ascii="Garamond" w:hAnsi="Garamond"/>
          <w:i/>
          <w:sz w:val="20"/>
          <w:szCs w:val="20"/>
        </w:rPr>
        <w:t>de la physique</w:t>
      </w:r>
      <w:r w:rsidR="001B3CE3" w:rsidRPr="00151630">
        <w:rPr>
          <w:rFonts w:ascii="Garamond" w:hAnsi="Garamond"/>
          <w:sz w:val="20"/>
          <w:szCs w:val="20"/>
        </w:rPr>
        <w:t xml:space="preserve"> et</w:t>
      </w:r>
      <w:r w:rsidR="00651354" w:rsidRPr="00151630">
        <w:rPr>
          <w:rFonts w:ascii="Garamond" w:hAnsi="Garamond"/>
          <w:sz w:val="20"/>
          <w:szCs w:val="20"/>
        </w:rPr>
        <w:t xml:space="preserve"> </w:t>
      </w:r>
      <w:r w:rsidR="00016172" w:rsidRPr="00151630">
        <w:rPr>
          <w:rFonts w:ascii="Garamond" w:hAnsi="Garamond"/>
          <w:sz w:val="20"/>
          <w:szCs w:val="20"/>
        </w:rPr>
        <w:t>–</w:t>
      </w:r>
      <w:r w:rsidR="001B3CE3" w:rsidRPr="00151630">
        <w:rPr>
          <w:rFonts w:ascii="Garamond" w:hAnsi="Garamond"/>
          <w:sz w:val="20"/>
          <w:szCs w:val="20"/>
        </w:rPr>
        <w:t xml:space="preserve"> pas par hasard</w:t>
      </w:r>
      <w:r w:rsidR="00651354" w:rsidRPr="00151630">
        <w:rPr>
          <w:rFonts w:ascii="Garamond" w:hAnsi="Garamond"/>
          <w:sz w:val="20"/>
          <w:szCs w:val="20"/>
        </w:rPr>
        <w:t xml:space="preserve"> </w:t>
      </w:r>
      <w:r w:rsidR="00795EF5" w:rsidRPr="00151630">
        <w:rPr>
          <w:rFonts w:ascii="Garamond" w:hAnsi="Garamond"/>
          <w:sz w:val="20"/>
          <w:szCs w:val="20"/>
        </w:rPr>
        <w:t>–</w:t>
      </w:r>
      <w:r w:rsidR="001B3CE3" w:rsidRPr="00151630">
        <w:rPr>
          <w:rFonts w:ascii="Garamond" w:hAnsi="Garamond"/>
          <w:sz w:val="20"/>
          <w:szCs w:val="20"/>
        </w:rPr>
        <w:t xml:space="preserve"> </w:t>
      </w:r>
      <w:r w:rsidR="001B3CE3" w:rsidRPr="006B551E">
        <w:rPr>
          <w:rFonts w:ascii="Garamond" w:hAnsi="Garamond"/>
          <w:i/>
          <w:sz w:val="20"/>
          <w:szCs w:val="20"/>
        </w:rPr>
        <w:t>de l</w:t>
      </w:r>
      <w:r w:rsidR="001B3CE3" w:rsidRPr="003B6DC4">
        <w:rPr>
          <w:rFonts w:ascii="Garamond" w:hAnsi="Garamond"/>
          <w:i/>
          <w:sz w:val="20"/>
          <w:szCs w:val="20"/>
        </w:rPr>
        <w:t>a physique aristotélicienne</w:t>
      </w:r>
      <w:r w:rsidR="001B3CE3" w:rsidRPr="00151630">
        <w:rPr>
          <w:rFonts w:ascii="Garamond" w:hAnsi="Garamond"/>
          <w:sz w:val="20"/>
          <w:szCs w:val="20"/>
        </w:rPr>
        <w:t xml:space="preserve">. </w:t>
      </w:r>
    </w:p>
    <w:p w:rsidR="00BA6FC9" w:rsidRDefault="00BA6FC9" w:rsidP="00151630">
      <w:pPr>
        <w:pStyle w:val="Sansinterligne"/>
        <w:rPr>
          <w:rFonts w:ascii="Garamond" w:hAnsi="Garamond"/>
          <w:i/>
          <w:sz w:val="20"/>
          <w:szCs w:val="20"/>
        </w:rPr>
      </w:pPr>
    </w:p>
    <w:p w:rsidR="003B6DC4" w:rsidRDefault="001B3CE3" w:rsidP="00151630">
      <w:pPr>
        <w:pStyle w:val="Sansinterligne"/>
        <w:rPr>
          <w:rFonts w:ascii="Garamond" w:hAnsi="Garamond"/>
          <w:sz w:val="20"/>
          <w:szCs w:val="20"/>
        </w:rPr>
      </w:pPr>
      <w:r w:rsidRPr="003B6DC4">
        <w:rPr>
          <w:rFonts w:ascii="Garamond" w:hAnsi="Garamond"/>
          <w:i/>
          <w:sz w:val="20"/>
          <w:szCs w:val="20"/>
        </w:rPr>
        <w:t>La physique aristotélicienne</w:t>
      </w:r>
      <w:r w:rsidRPr="00151630">
        <w:rPr>
          <w:rFonts w:ascii="Garamond" w:hAnsi="Garamond"/>
          <w:sz w:val="20"/>
          <w:szCs w:val="20"/>
        </w:rPr>
        <w:t xml:space="preserve"> qui seulement de pouvoir être sollicitée comme je vais le faire,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nous montre à quel point justement elle était </w:t>
      </w:r>
      <w:r w:rsidRPr="003B6DC4">
        <w:rPr>
          <w:rFonts w:ascii="Garamond" w:hAnsi="Garamond"/>
          <w:i/>
          <w:sz w:val="20"/>
          <w:szCs w:val="20"/>
        </w:rPr>
        <w:t>une physique illusoire</w:t>
      </w:r>
      <w:r w:rsidRPr="00151630">
        <w:rPr>
          <w:rFonts w:ascii="Garamond" w:hAnsi="Garamond"/>
          <w:sz w:val="20"/>
          <w:szCs w:val="20"/>
        </w:rPr>
        <w:t>.</w:t>
      </w:r>
    </w:p>
    <w:p w:rsidR="00651354" w:rsidRPr="00151630" w:rsidRDefault="00651354" w:rsidP="00151630">
      <w:pPr>
        <w:pStyle w:val="Sansinterligne"/>
        <w:rPr>
          <w:rFonts w:ascii="Garamond" w:hAnsi="Garamond"/>
          <w:sz w:val="20"/>
          <w:szCs w:val="20"/>
        </w:rPr>
      </w:pPr>
    </w:p>
    <w:p w:rsidR="00EB3C1B" w:rsidRPr="00151630" w:rsidRDefault="001B3CE3" w:rsidP="00151630">
      <w:pPr>
        <w:pStyle w:val="Sansinterligne"/>
        <w:rPr>
          <w:rFonts w:ascii="Garamond" w:hAnsi="Garamond"/>
          <w:sz w:val="20"/>
          <w:szCs w:val="20"/>
        </w:rPr>
      </w:pPr>
      <w:r w:rsidRPr="00D47980">
        <w:rPr>
          <w:rFonts w:ascii="Garamond" w:hAnsi="Garamond"/>
          <w:i/>
          <w:color w:val="0000CC"/>
          <w:sz w:val="20"/>
          <w:szCs w:val="20"/>
        </w:rPr>
        <w:lastRenderedPageBreak/>
        <w:t>Le signifiant c'est la cause de la jouissance</w:t>
      </w:r>
      <w:r w:rsidR="00EB3C1B" w:rsidRPr="00151630">
        <w:rPr>
          <w:rFonts w:ascii="Garamond" w:hAnsi="Garamond"/>
          <w:i/>
          <w:sz w:val="20"/>
          <w:szCs w:val="20"/>
        </w:rPr>
        <w:t> </w:t>
      </w:r>
      <w:r w:rsidR="00EB3C1B" w:rsidRPr="00151630">
        <w:rPr>
          <w:rFonts w:ascii="Garamond" w:hAnsi="Garamond"/>
          <w:sz w:val="20"/>
          <w:szCs w:val="20"/>
        </w:rPr>
        <w:t>:</w:t>
      </w:r>
      <w:r w:rsidR="00795EF5" w:rsidRPr="00151630">
        <w:rPr>
          <w:rFonts w:ascii="Garamond" w:hAnsi="Garamond"/>
          <w:sz w:val="20"/>
          <w:szCs w:val="20"/>
        </w:rPr>
        <w:t xml:space="preserve"> </w:t>
      </w:r>
      <w:r w:rsidR="00EB3C1B" w:rsidRPr="00D47980">
        <w:rPr>
          <w:rFonts w:ascii="Garamond" w:hAnsi="Garamond"/>
          <w:sz w:val="20"/>
          <w:szCs w:val="20"/>
        </w:rPr>
        <w:t>s</w:t>
      </w:r>
      <w:r w:rsidRPr="00D47980">
        <w:rPr>
          <w:rFonts w:ascii="Garamond" w:hAnsi="Garamond"/>
          <w:sz w:val="20"/>
          <w:szCs w:val="20"/>
        </w:rPr>
        <w:t>ans le signifiant</w:t>
      </w:r>
      <w:r w:rsidRPr="00151630">
        <w:rPr>
          <w:rFonts w:ascii="Garamond" w:hAnsi="Garamond"/>
          <w:sz w:val="20"/>
          <w:szCs w:val="20"/>
        </w:rPr>
        <w:t>, comment même aborder cette partie du corps</w:t>
      </w:r>
      <w:r w:rsidR="00865332" w:rsidRPr="00151630">
        <w:rPr>
          <w:rFonts w:ascii="Garamond" w:hAnsi="Garamond"/>
          <w:sz w:val="20"/>
          <w:szCs w:val="20"/>
        </w:rPr>
        <w:t> ?</w:t>
      </w:r>
      <w:r w:rsidRPr="00151630">
        <w:rPr>
          <w:rFonts w:ascii="Garamond" w:hAnsi="Garamond"/>
          <w:sz w:val="20"/>
          <w:szCs w:val="20"/>
        </w:rPr>
        <w:t xml:space="preserve"> </w:t>
      </w:r>
    </w:p>
    <w:p w:rsidR="00865332" w:rsidRPr="00151630" w:rsidRDefault="00865332" w:rsidP="00151630">
      <w:pPr>
        <w:pStyle w:val="Sansinterligne"/>
        <w:rPr>
          <w:rFonts w:ascii="Garamond" w:hAnsi="Garamond"/>
          <w:sz w:val="20"/>
          <w:szCs w:val="20"/>
        </w:rPr>
      </w:pPr>
      <w:r w:rsidRPr="00151630">
        <w:rPr>
          <w:rFonts w:ascii="Garamond" w:hAnsi="Garamond"/>
          <w:sz w:val="20"/>
          <w:szCs w:val="20"/>
        </w:rPr>
        <w:t>C</w:t>
      </w:r>
      <w:r w:rsidR="001B3CE3" w:rsidRPr="00151630">
        <w:rPr>
          <w:rFonts w:ascii="Garamond" w:hAnsi="Garamond"/>
          <w:sz w:val="20"/>
          <w:szCs w:val="20"/>
        </w:rPr>
        <w:t>omment</w:t>
      </w:r>
      <w:r w:rsidR="006B551E">
        <w:rPr>
          <w:rFonts w:ascii="Garamond" w:hAnsi="Garamond"/>
          <w:sz w:val="20"/>
          <w:szCs w:val="20"/>
        </w:rPr>
        <w:t>,</w:t>
      </w:r>
      <w:r w:rsidR="001B3CE3" w:rsidRPr="00151630">
        <w:rPr>
          <w:rFonts w:ascii="Garamond" w:hAnsi="Garamond"/>
          <w:sz w:val="20"/>
          <w:szCs w:val="20"/>
        </w:rPr>
        <w:t xml:space="preserve"> </w:t>
      </w:r>
      <w:r w:rsidR="001B3CE3" w:rsidRPr="00151630">
        <w:rPr>
          <w:rFonts w:ascii="Garamond" w:hAnsi="Garamond"/>
          <w:i/>
          <w:sz w:val="20"/>
          <w:szCs w:val="20"/>
        </w:rPr>
        <w:t>sans le signifiant</w:t>
      </w:r>
      <w:r w:rsidR="006B551E">
        <w:rPr>
          <w:rFonts w:ascii="Garamond" w:hAnsi="Garamond"/>
          <w:i/>
          <w:sz w:val="20"/>
          <w:szCs w:val="20"/>
        </w:rPr>
        <w:t>,</w:t>
      </w:r>
      <w:r w:rsidR="001B3CE3" w:rsidRPr="00151630">
        <w:rPr>
          <w:rFonts w:ascii="Garamond" w:hAnsi="Garamond"/>
          <w:sz w:val="20"/>
          <w:szCs w:val="20"/>
        </w:rPr>
        <w:t xml:space="preserve"> centrer ce quelque chose qui de la jouissance est </w:t>
      </w:r>
      <w:r w:rsidR="001B3CE3" w:rsidRPr="00151630">
        <w:rPr>
          <w:rFonts w:ascii="Garamond" w:hAnsi="Garamond"/>
          <w:i/>
          <w:sz w:val="20"/>
          <w:szCs w:val="20"/>
        </w:rPr>
        <w:t>la cause matérielle</w:t>
      </w:r>
      <w:r w:rsidR="00034FF0" w:rsidRPr="00151630">
        <w:rPr>
          <w:rFonts w:ascii="Garamond" w:hAnsi="Garamond"/>
          <w:sz w:val="20"/>
          <w:szCs w:val="20"/>
        </w:rPr>
        <w:t> ?</w:t>
      </w:r>
      <w:r w:rsidR="001B3CE3" w:rsidRPr="00151630">
        <w:rPr>
          <w:rFonts w:ascii="Garamond" w:hAnsi="Garamond"/>
          <w:sz w:val="20"/>
          <w:szCs w:val="20"/>
        </w:rPr>
        <w:t xml:space="preserve"> </w:t>
      </w:r>
    </w:p>
    <w:p w:rsidR="001B3CE3" w:rsidRDefault="001B3CE3" w:rsidP="00151630">
      <w:pPr>
        <w:pStyle w:val="Sansinterligne"/>
        <w:rPr>
          <w:rFonts w:ascii="Garamond" w:hAnsi="Garamond"/>
          <w:sz w:val="20"/>
          <w:szCs w:val="20"/>
        </w:rPr>
      </w:pPr>
      <w:r w:rsidRPr="00151630">
        <w:rPr>
          <w:rFonts w:ascii="Garamond" w:hAnsi="Garamond"/>
          <w:sz w:val="20"/>
          <w:szCs w:val="20"/>
        </w:rPr>
        <w:t>C'est à savoir que, si flou, si confus que ce soit</w:t>
      </w:r>
      <w:r w:rsidR="00865332" w:rsidRPr="00151630">
        <w:rPr>
          <w:rFonts w:ascii="Garamond" w:hAnsi="Garamond"/>
          <w:sz w:val="20"/>
          <w:szCs w:val="20"/>
        </w:rPr>
        <w:t>,</w:t>
      </w:r>
      <w:r w:rsidRPr="00151630">
        <w:rPr>
          <w:rFonts w:ascii="Garamond" w:hAnsi="Garamond"/>
          <w:sz w:val="20"/>
          <w:szCs w:val="20"/>
        </w:rPr>
        <w:t xml:space="preserve"> c'est une partie qui, du corps</w:t>
      </w:r>
      <w:r w:rsidR="008B3DA4">
        <w:rPr>
          <w:rFonts w:ascii="Garamond" w:hAnsi="Garamond"/>
          <w:sz w:val="20"/>
          <w:szCs w:val="20"/>
        </w:rPr>
        <w:t xml:space="preserve"> </w:t>
      </w:r>
      <w:r w:rsidR="008B3DA4" w:rsidRPr="008B3DA4">
        <w:rPr>
          <w:rFonts w:ascii="Garamond" w:hAnsi="Garamond"/>
          <w:color w:val="C00000"/>
          <w:sz w:val="16"/>
          <w:szCs w:val="16"/>
        </w:rPr>
        <w:t>[</w:t>
      </w:r>
      <w:r w:rsidR="008B3DA4" w:rsidRPr="008B3DA4">
        <w:rPr>
          <w:rFonts w:ascii="Garamond" w:hAnsi="Garamond"/>
          <w:i/>
          <w:color w:val="C00000"/>
          <w:sz w:val="16"/>
          <w:szCs w:val="16"/>
        </w:rPr>
        <w:t>cause matérielle</w:t>
      </w:r>
      <w:r w:rsidR="008B3DA4" w:rsidRPr="008B3DA4">
        <w:rPr>
          <w:rFonts w:ascii="Garamond" w:hAnsi="Garamond"/>
          <w:color w:val="C00000"/>
          <w:sz w:val="16"/>
          <w:szCs w:val="16"/>
        </w:rPr>
        <w:t>]</w:t>
      </w:r>
      <w:r w:rsidRPr="00151630">
        <w:rPr>
          <w:rFonts w:ascii="Garamond" w:hAnsi="Garamond"/>
          <w:sz w:val="20"/>
          <w:szCs w:val="20"/>
        </w:rPr>
        <w:t>, est signifiée dans cet abord.</w:t>
      </w:r>
    </w:p>
    <w:p w:rsidR="006B551E" w:rsidRDefault="006B551E" w:rsidP="00151630">
      <w:pPr>
        <w:pStyle w:val="Sansinterligne"/>
        <w:rPr>
          <w:rFonts w:ascii="Garamond" w:hAnsi="Garamond"/>
          <w:sz w:val="20"/>
          <w:szCs w:val="20"/>
        </w:rPr>
      </w:pPr>
    </w:p>
    <w:p w:rsidR="006B551E" w:rsidRPr="00151630" w:rsidRDefault="006B551E" w:rsidP="008B3DA4">
      <w:pPr>
        <w:pStyle w:val="Sansinterligne"/>
        <w:rPr>
          <w:rFonts w:ascii="Garamond" w:hAnsi="Garamond"/>
          <w:sz w:val="20"/>
          <w:szCs w:val="20"/>
        </w:rPr>
      </w:pPr>
      <w:r w:rsidRPr="008B3DA4">
        <w:rPr>
          <w:rFonts w:ascii="Garamond" w:hAnsi="Garamond"/>
          <w:color w:val="C00000"/>
          <w:sz w:val="16"/>
          <w:szCs w:val="16"/>
        </w:rPr>
        <w:t>[</w:t>
      </w:r>
      <w:r w:rsidRPr="008B3DA4">
        <w:rPr>
          <w:rFonts w:ascii="Garamond" w:hAnsi="Garamond"/>
          <w:i/>
          <w:color w:val="C00000"/>
          <w:sz w:val="16"/>
          <w:szCs w:val="16"/>
        </w:rPr>
        <w:t xml:space="preserve">Aristote dans sa </w:t>
      </w:r>
      <w:hyperlink r:id="rId33" w:history="1">
        <w:r w:rsidR="008B3DA4" w:rsidRPr="008B3DA4">
          <w:rPr>
            <w:rStyle w:val="Lienhypertexte"/>
            <w:rFonts w:ascii="Garamond" w:hAnsi="Garamond"/>
            <w:i/>
            <w:sz w:val="16"/>
            <w:szCs w:val="16"/>
          </w:rPr>
          <w:t>P</w:t>
        </w:r>
        <w:r w:rsidRPr="008B3DA4">
          <w:rPr>
            <w:rStyle w:val="Lienhypertexte"/>
            <w:rFonts w:ascii="Garamond" w:hAnsi="Garamond"/>
            <w:i/>
            <w:sz w:val="16"/>
            <w:szCs w:val="16"/>
          </w:rPr>
          <w:t>hysique</w:t>
        </w:r>
      </w:hyperlink>
      <w:r w:rsidRPr="008B3DA4">
        <w:rPr>
          <w:rFonts w:ascii="Garamond" w:hAnsi="Garamond"/>
          <w:i/>
          <w:color w:val="C00000"/>
          <w:sz w:val="16"/>
          <w:szCs w:val="16"/>
        </w:rPr>
        <w:t xml:space="preserve"> distingue quatre types de « causes »</w:t>
      </w:r>
      <w:r w:rsidR="008B3DA4">
        <w:rPr>
          <w:rFonts w:ascii="Garamond" w:hAnsi="Garamond"/>
          <w:i/>
          <w:color w:val="C00000"/>
          <w:sz w:val="16"/>
          <w:szCs w:val="16"/>
        </w:rPr>
        <w:t xml:space="preserve"> : </w:t>
      </w:r>
      <w:r w:rsidRPr="008B3DA4">
        <w:rPr>
          <w:rFonts w:ascii="Garamond" w:hAnsi="Garamond"/>
          <w:i/>
          <w:color w:val="C00000"/>
          <w:sz w:val="16"/>
          <w:szCs w:val="16"/>
        </w:rPr>
        <w:t>la cause matérielle,</w:t>
      </w:r>
      <w:r w:rsidR="008B3DA4" w:rsidRPr="008B3DA4">
        <w:rPr>
          <w:rFonts w:ascii="Garamond" w:hAnsi="Garamond"/>
          <w:i/>
          <w:color w:val="C00000"/>
          <w:sz w:val="16"/>
          <w:szCs w:val="16"/>
        </w:rPr>
        <w:t xml:space="preserve"> la cause formelle,</w:t>
      </w:r>
      <w:r w:rsidR="008B3DA4">
        <w:rPr>
          <w:rFonts w:ascii="Garamond" w:hAnsi="Garamond"/>
          <w:i/>
          <w:color w:val="C00000"/>
          <w:sz w:val="16"/>
          <w:szCs w:val="16"/>
        </w:rPr>
        <w:t xml:space="preserve"> </w:t>
      </w:r>
      <w:r w:rsidRPr="008B3DA4">
        <w:rPr>
          <w:rFonts w:ascii="Garamond" w:hAnsi="Garamond"/>
          <w:i/>
          <w:color w:val="C00000"/>
          <w:sz w:val="16"/>
          <w:szCs w:val="16"/>
        </w:rPr>
        <w:t>la cause efficiente,</w:t>
      </w:r>
      <w:r w:rsidR="008B3DA4">
        <w:rPr>
          <w:rFonts w:ascii="Garamond" w:hAnsi="Garamond"/>
          <w:i/>
          <w:color w:val="C00000"/>
          <w:sz w:val="16"/>
          <w:szCs w:val="16"/>
        </w:rPr>
        <w:t xml:space="preserve"> </w:t>
      </w:r>
      <w:r w:rsidRPr="008B3DA4">
        <w:rPr>
          <w:rFonts w:ascii="Garamond" w:hAnsi="Garamond"/>
          <w:i/>
          <w:color w:val="C00000"/>
          <w:sz w:val="16"/>
          <w:szCs w:val="16"/>
        </w:rPr>
        <w:t>la cause finale</w:t>
      </w:r>
      <w:r w:rsidRPr="008B3DA4">
        <w:rPr>
          <w:rFonts w:ascii="Garamond" w:hAnsi="Garamond"/>
          <w:color w:val="C00000"/>
          <w:sz w:val="16"/>
          <w:szCs w:val="16"/>
        </w:rPr>
        <w:t>]</w:t>
      </w:r>
    </w:p>
    <w:p w:rsidR="00CF1AB5" w:rsidRPr="00151630" w:rsidRDefault="00CF1AB5" w:rsidP="00151630">
      <w:pPr>
        <w:pStyle w:val="Sansinterligne"/>
        <w:rPr>
          <w:rFonts w:ascii="Garamond" w:hAnsi="Garamond"/>
          <w:sz w:val="20"/>
          <w:szCs w:val="20"/>
        </w:rPr>
      </w:pPr>
    </w:p>
    <w:p w:rsidR="00651354" w:rsidRPr="00151630" w:rsidRDefault="001B3CE3" w:rsidP="00151630">
      <w:pPr>
        <w:pStyle w:val="Sansinterligne"/>
        <w:rPr>
          <w:rFonts w:ascii="Garamond" w:hAnsi="Garamond"/>
          <w:sz w:val="20"/>
          <w:szCs w:val="20"/>
        </w:rPr>
      </w:pPr>
      <w:r w:rsidRPr="00151630">
        <w:rPr>
          <w:rFonts w:ascii="Garamond" w:hAnsi="Garamond"/>
          <w:sz w:val="20"/>
          <w:szCs w:val="20"/>
        </w:rPr>
        <w:t xml:space="preserve">Et après avoir pris ainsi ce que j'appellerai </w:t>
      </w:r>
      <w:r w:rsidRPr="00151630">
        <w:rPr>
          <w:rFonts w:ascii="Garamond" w:hAnsi="Garamond"/>
          <w:i/>
          <w:color w:val="0000CC"/>
          <w:sz w:val="20"/>
          <w:szCs w:val="20"/>
        </w:rPr>
        <w:t>la cause matérielle</w:t>
      </w:r>
      <w:r w:rsidRPr="00151630">
        <w:rPr>
          <w:rFonts w:ascii="Garamond" w:hAnsi="Garamond"/>
          <w:sz w:val="20"/>
          <w:szCs w:val="20"/>
        </w:rPr>
        <w:t>, j'irai tout droit</w:t>
      </w:r>
      <w:r w:rsidR="00651354" w:rsidRPr="00151630">
        <w:rPr>
          <w:rFonts w:ascii="Garamond" w:hAnsi="Garamond"/>
          <w:sz w:val="20"/>
          <w:szCs w:val="20"/>
        </w:rPr>
        <w:t>…</w:t>
      </w:r>
    </w:p>
    <w:p w:rsidR="00CF1AB5" w:rsidRPr="00151630" w:rsidRDefault="001B3CE3" w:rsidP="003B6DC4">
      <w:pPr>
        <w:pStyle w:val="Sansinterligne"/>
        <w:ind w:firstLine="708"/>
        <w:rPr>
          <w:rFonts w:ascii="Garamond" w:hAnsi="Garamond"/>
          <w:sz w:val="20"/>
          <w:szCs w:val="20"/>
        </w:rPr>
      </w:pPr>
      <w:r w:rsidRPr="00151630">
        <w:rPr>
          <w:rFonts w:ascii="Garamond" w:hAnsi="Garamond"/>
          <w:sz w:val="20"/>
          <w:szCs w:val="20"/>
        </w:rPr>
        <w:t>ceci sera plus tard repris, commenté</w:t>
      </w:r>
    </w:p>
    <w:p w:rsidR="00CF1AB5" w:rsidRPr="00151630" w:rsidRDefault="00CF1AB5"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à </w:t>
      </w:r>
      <w:r w:rsidR="001B3CE3" w:rsidRPr="00151630">
        <w:rPr>
          <w:rFonts w:ascii="Garamond" w:hAnsi="Garamond"/>
          <w:i/>
          <w:color w:val="0000CC"/>
          <w:sz w:val="20"/>
          <w:szCs w:val="20"/>
        </w:rPr>
        <w:t>la cause finale</w:t>
      </w:r>
      <w:r w:rsidR="00EB3C1B" w:rsidRPr="00151630">
        <w:rPr>
          <w:rFonts w:ascii="Garamond" w:hAnsi="Garamond"/>
          <w:i/>
          <w:color w:val="0000CC"/>
          <w:sz w:val="20"/>
          <w:szCs w:val="20"/>
        </w:rPr>
        <w:t>,</w:t>
      </w:r>
      <w:r w:rsidR="001B3CE3" w:rsidRPr="00151630">
        <w:rPr>
          <w:rFonts w:ascii="Garamond" w:hAnsi="Garamond"/>
          <w:sz w:val="20"/>
          <w:szCs w:val="20"/>
        </w:rPr>
        <w:t xml:space="preserve"> </w:t>
      </w:r>
      <w:r w:rsidR="00034FF0" w:rsidRPr="00151630">
        <w:rPr>
          <w:rFonts w:ascii="Garamond" w:hAnsi="Garamond"/>
          <w:i/>
          <w:color w:val="0000CC"/>
          <w:sz w:val="20"/>
          <w:szCs w:val="20"/>
        </w:rPr>
        <w:t>« </w:t>
      </w:r>
      <w:r w:rsidR="001B3CE3" w:rsidRPr="00151630">
        <w:rPr>
          <w:rFonts w:ascii="Garamond" w:hAnsi="Garamond"/>
          <w:i/>
          <w:color w:val="0000CC"/>
          <w:sz w:val="20"/>
          <w:szCs w:val="20"/>
        </w:rPr>
        <w:t>finale</w:t>
      </w:r>
      <w:r w:rsidR="00034FF0" w:rsidRPr="00151630">
        <w:rPr>
          <w:rFonts w:ascii="Garamond" w:hAnsi="Garamond"/>
          <w:i/>
          <w:color w:val="0000CC"/>
          <w:sz w:val="20"/>
          <w:szCs w:val="20"/>
        </w:rPr>
        <w:t> »</w:t>
      </w:r>
      <w:r w:rsidR="001B3CE3" w:rsidRPr="00151630">
        <w:rPr>
          <w:rFonts w:ascii="Garamond" w:hAnsi="Garamond"/>
          <w:sz w:val="20"/>
          <w:szCs w:val="20"/>
        </w:rPr>
        <w:t xml:space="preserve"> dans tous les sens du terme, proprement en ceci qu'elle en est le terme</w:t>
      </w:r>
      <w:r w:rsidR="00473F29">
        <w:rPr>
          <w:rFonts w:ascii="Garamond" w:hAnsi="Garamond"/>
          <w:sz w:val="20"/>
          <w:szCs w:val="20"/>
        </w:rPr>
        <w:t xml:space="preserve"> </w:t>
      </w:r>
      <w:r w:rsidR="00473F29" w:rsidRPr="00473F29">
        <w:rPr>
          <w:rFonts w:ascii="Garamond" w:hAnsi="Garamond"/>
          <w:color w:val="C00000"/>
          <w:sz w:val="16"/>
          <w:szCs w:val="16"/>
        </w:rPr>
        <w:t>[</w:t>
      </w:r>
      <w:r w:rsidR="00473F29" w:rsidRPr="00473F29">
        <w:rPr>
          <w:rFonts w:ascii="Garamond" w:hAnsi="Garamond"/>
          <w:i/>
          <w:color w:val="C00000"/>
          <w:sz w:val="16"/>
          <w:szCs w:val="16"/>
        </w:rPr>
        <w:t>la fin</w:t>
      </w:r>
      <w:r w:rsidR="00473F29" w:rsidRPr="00473F29">
        <w:rPr>
          <w:rFonts w:ascii="Garamond" w:hAnsi="Garamond"/>
          <w:color w:val="C00000"/>
          <w:sz w:val="16"/>
          <w:szCs w:val="16"/>
        </w:rPr>
        <w:t>]</w:t>
      </w:r>
      <w:r w:rsidR="001B3CE3" w:rsidRPr="00151630">
        <w:rPr>
          <w:rFonts w:ascii="Garamond" w:hAnsi="Garamond"/>
          <w:sz w:val="20"/>
          <w:szCs w:val="20"/>
        </w:rPr>
        <w:t xml:space="preserve">. </w:t>
      </w:r>
    </w:p>
    <w:p w:rsidR="003B6DC4" w:rsidRDefault="003B6DC4" w:rsidP="00151630">
      <w:pPr>
        <w:pStyle w:val="Sansinterligne"/>
        <w:rPr>
          <w:rFonts w:ascii="Garamond" w:hAnsi="Garamond"/>
          <w:sz w:val="20"/>
          <w:szCs w:val="20"/>
        </w:rPr>
      </w:pPr>
    </w:p>
    <w:p w:rsidR="001B3CE3" w:rsidRPr="00151630" w:rsidRDefault="001B3CE3" w:rsidP="00151630">
      <w:pPr>
        <w:pStyle w:val="Sansinterligne"/>
        <w:rPr>
          <w:rFonts w:ascii="Garamond" w:hAnsi="Garamond"/>
          <w:sz w:val="20"/>
          <w:szCs w:val="20"/>
        </w:rPr>
      </w:pPr>
      <w:r w:rsidRPr="00D47980">
        <w:rPr>
          <w:rFonts w:ascii="Garamond" w:hAnsi="Garamond"/>
          <w:i/>
          <w:color w:val="0000CC"/>
          <w:sz w:val="20"/>
          <w:szCs w:val="20"/>
        </w:rPr>
        <w:t xml:space="preserve">Le signifiant c'est ce qui fait </w:t>
      </w:r>
      <w:r w:rsidR="008B3DA4">
        <w:rPr>
          <w:rFonts w:ascii="Garamond" w:hAnsi="Garamond"/>
          <w:i/>
          <w:color w:val="0000CC"/>
          <w:sz w:val="20"/>
          <w:szCs w:val="20"/>
        </w:rPr>
        <w:t>« </w:t>
      </w:r>
      <w:r w:rsidRPr="00D47980">
        <w:rPr>
          <w:rFonts w:ascii="Garamond" w:hAnsi="Garamond"/>
          <w:i/>
          <w:color w:val="0000CC"/>
          <w:sz w:val="20"/>
          <w:szCs w:val="20"/>
        </w:rPr>
        <w:t>halte</w:t>
      </w:r>
      <w:r w:rsidR="008B3DA4">
        <w:rPr>
          <w:rFonts w:ascii="Garamond" w:hAnsi="Garamond"/>
          <w:i/>
          <w:color w:val="0000CC"/>
          <w:sz w:val="20"/>
          <w:szCs w:val="20"/>
        </w:rPr>
        <w:t> ! »</w:t>
      </w:r>
      <w:r w:rsidRPr="00D47980">
        <w:rPr>
          <w:rFonts w:ascii="Garamond" w:hAnsi="Garamond"/>
          <w:i/>
          <w:color w:val="0000CC"/>
          <w:sz w:val="20"/>
          <w:szCs w:val="20"/>
        </w:rPr>
        <w:t xml:space="preserve"> à la jouissance</w:t>
      </w:r>
      <w:r w:rsidR="003B6DC4">
        <w:rPr>
          <w:rFonts w:ascii="Garamond" w:hAnsi="Garamond"/>
          <w:i/>
          <w:sz w:val="20"/>
          <w:szCs w:val="20"/>
        </w:rPr>
        <w:t> </w:t>
      </w:r>
      <w:r w:rsidR="003B6DC4">
        <w:rPr>
          <w:rFonts w:ascii="Garamond" w:hAnsi="Garamond"/>
          <w:sz w:val="20"/>
          <w:szCs w:val="20"/>
        </w:rPr>
        <w:t>:</w:t>
      </w:r>
    </w:p>
    <w:p w:rsidR="003B6DC4" w:rsidRDefault="001B3CE3" w:rsidP="003B6DC4">
      <w:pPr>
        <w:pStyle w:val="Sansinterligne"/>
        <w:numPr>
          <w:ilvl w:val="0"/>
          <w:numId w:val="28"/>
        </w:numPr>
        <w:rPr>
          <w:rFonts w:ascii="Garamond" w:hAnsi="Garamond"/>
          <w:sz w:val="20"/>
          <w:szCs w:val="20"/>
        </w:rPr>
      </w:pPr>
      <w:r w:rsidRPr="00D47980">
        <w:rPr>
          <w:rFonts w:ascii="Garamond" w:hAnsi="Garamond"/>
          <w:i/>
          <w:color w:val="000000" w:themeColor="text1"/>
          <w:sz w:val="20"/>
          <w:szCs w:val="20"/>
        </w:rPr>
        <w:t>Après ceux</w:t>
      </w:r>
      <w:r w:rsidR="00034FF0" w:rsidRPr="00D47980">
        <w:rPr>
          <w:rFonts w:ascii="Garamond" w:hAnsi="Garamond"/>
          <w:i/>
          <w:color w:val="000000" w:themeColor="text1"/>
          <w:sz w:val="20"/>
          <w:szCs w:val="20"/>
        </w:rPr>
        <w:t xml:space="preserve"> </w:t>
      </w:r>
      <w:r w:rsidRPr="00D47980">
        <w:rPr>
          <w:rFonts w:ascii="Garamond" w:hAnsi="Garamond"/>
          <w:i/>
          <w:color w:val="000000" w:themeColor="text1"/>
          <w:sz w:val="20"/>
          <w:szCs w:val="20"/>
        </w:rPr>
        <w:t>qui</w:t>
      </w:r>
      <w:r w:rsidR="00034FF0" w:rsidRPr="00D47980">
        <w:rPr>
          <w:rFonts w:ascii="Garamond" w:hAnsi="Garamond"/>
          <w:i/>
          <w:color w:val="000000" w:themeColor="text1"/>
          <w:sz w:val="20"/>
          <w:szCs w:val="20"/>
        </w:rPr>
        <w:t xml:space="preserve"> </w:t>
      </w:r>
      <w:r w:rsidRPr="00D47980">
        <w:rPr>
          <w:rFonts w:ascii="Garamond" w:hAnsi="Garamond"/>
          <w:i/>
          <w:color w:val="000000" w:themeColor="text1"/>
          <w:sz w:val="20"/>
          <w:szCs w:val="20"/>
        </w:rPr>
        <w:t>s'enlacent</w:t>
      </w:r>
      <w:r w:rsidR="00CF1AB5" w:rsidRPr="00151630">
        <w:rPr>
          <w:rFonts w:ascii="Garamond" w:hAnsi="Garamond"/>
          <w:sz w:val="20"/>
          <w:szCs w:val="20"/>
        </w:rPr>
        <w:t xml:space="preserve"> </w:t>
      </w:r>
      <w:r w:rsidR="008B3DA4" w:rsidRPr="008B3DA4">
        <w:rPr>
          <w:rFonts w:ascii="Garamond" w:hAnsi="Garamond"/>
          <w:color w:val="C00000"/>
          <w:sz w:val="16"/>
          <w:szCs w:val="16"/>
        </w:rPr>
        <w:t>[</w:t>
      </w:r>
      <w:r w:rsidR="008B3DA4" w:rsidRPr="008B3DA4">
        <w:rPr>
          <w:rFonts w:ascii="Garamond" w:hAnsi="Garamond"/>
          <w:i/>
          <w:color w:val="C00000"/>
          <w:sz w:val="16"/>
          <w:szCs w:val="16"/>
        </w:rPr>
        <w:t>cause formelle</w:t>
      </w:r>
      <w:r w:rsidR="008B3DA4" w:rsidRPr="008B3DA4">
        <w:rPr>
          <w:rFonts w:ascii="Garamond" w:hAnsi="Garamond"/>
          <w:color w:val="C00000"/>
          <w:sz w:val="16"/>
          <w:szCs w:val="16"/>
        </w:rPr>
        <w:t>]</w:t>
      </w:r>
      <w:r w:rsidR="008B3DA4">
        <w:rPr>
          <w:rFonts w:ascii="Garamond" w:hAnsi="Garamond"/>
          <w:color w:val="C00000"/>
          <w:sz w:val="16"/>
          <w:szCs w:val="16"/>
        </w:rPr>
        <w:t xml:space="preserve"> </w:t>
      </w:r>
      <w:r w:rsidRPr="00151630">
        <w:rPr>
          <w:rFonts w:ascii="Garamond" w:hAnsi="Garamond"/>
          <w:sz w:val="20"/>
          <w:szCs w:val="20"/>
        </w:rPr>
        <w:t>si vous me permettez</w:t>
      </w:r>
      <w:r w:rsidR="006350CF" w:rsidRPr="00151630">
        <w:rPr>
          <w:rFonts w:ascii="Garamond" w:hAnsi="Garamond"/>
          <w:sz w:val="20"/>
          <w:szCs w:val="20"/>
        </w:rPr>
        <w:t> :</w:t>
      </w:r>
      <w:r w:rsidRPr="00151630">
        <w:rPr>
          <w:rFonts w:ascii="Garamond" w:hAnsi="Garamond"/>
          <w:sz w:val="20"/>
          <w:szCs w:val="20"/>
        </w:rPr>
        <w:t xml:space="preserve"> </w:t>
      </w:r>
      <w:r w:rsidRPr="00151630">
        <w:rPr>
          <w:rFonts w:ascii="Garamond" w:hAnsi="Garamond"/>
          <w:i/>
          <w:color w:val="0000CC"/>
          <w:sz w:val="20"/>
          <w:szCs w:val="20"/>
        </w:rPr>
        <w:t>hélas !</w:t>
      </w:r>
      <w:r w:rsidRPr="00151630">
        <w:rPr>
          <w:rFonts w:ascii="Garamond" w:hAnsi="Garamond"/>
          <w:sz w:val="20"/>
          <w:szCs w:val="20"/>
        </w:rPr>
        <w:t xml:space="preserve"> </w:t>
      </w:r>
    </w:p>
    <w:p w:rsidR="00CF1AB5" w:rsidRPr="00151630" w:rsidRDefault="003B6DC4" w:rsidP="003B6DC4">
      <w:pPr>
        <w:pStyle w:val="Sansinterligne"/>
        <w:numPr>
          <w:ilvl w:val="0"/>
          <w:numId w:val="28"/>
        </w:numPr>
        <w:rPr>
          <w:rFonts w:ascii="Garamond" w:hAnsi="Garamond"/>
          <w:sz w:val="20"/>
          <w:szCs w:val="20"/>
        </w:rPr>
      </w:pPr>
      <w:r w:rsidRPr="00D47980">
        <w:rPr>
          <w:rFonts w:ascii="Garamond" w:hAnsi="Garamond"/>
          <w:i/>
          <w:color w:val="000000" w:themeColor="text1"/>
          <w:sz w:val="20"/>
          <w:szCs w:val="20"/>
        </w:rPr>
        <w:t>E</w:t>
      </w:r>
      <w:r w:rsidR="001B3CE3" w:rsidRPr="00D47980">
        <w:rPr>
          <w:rFonts w:ascii="Garamond" w:hAnsi="Garamond"/>
          <w:i/>
          <w:color w:val="000000" w:themeColor="text1"/>
          <w:sz w:val="20"/>
          <w:szCs w:val="20"/>
        </w:rPr>
        <w:t>t après ceux qui sont l</w:t>
      </w:r>
      <w:r w:rsidR="008B3DA4">
        <w:rPr>
          <w:rFonts w:ascii="Garamond" w:hAnsi="Garamond"/>
          <w:i/>
          <w:color w:val="000000" w:themeColor="text1"/>
          <w:sz w:val="20"/>
          <w:szCs w:val="20"/>
        </w:rPr>
        <w:t>à</w:t>
      </w:r>
      <w:r w:rsidR="00CF1AB5" w:rsidRPr="00151630">
        <w:rPr>
          <w:rFonts w:ascii="Garamond" w:hAnsi="Garamond"/>
          <w:sz w:val="20"/>
          <w:szCs w:val="20"/>
        </w:rPr>
        <w:t xml:space="preserve"> </w:t>
      </w:r>
      <w:r w:rsidR="008B3DA4" w:rsidRPr="008B3DA4">
        <w:rPr>
          <w:rFonts w:ascii="Garamond" w:hAnsi="Garamond"/>
          <w:color w:val="C00000"/>
          <w:sz w:val="16"/>
          <w:szCs w:val="16"/>
        </w:rPr>
        <w:t>[</w:t>
      </w:r>
      <w:r w:rsidR="008B3DA4" w:rsidRPr="008B3DA4">
        <w:rPr>
          <w:rFonts w:ascii="Garamond" w:hAnsi="Garamond"/>
          <w:i/>
          <w:color w:val="C00000"/>
          <w:sz w:val="16"/>
          <w:szCs w:val="16"/>
        </w:rPr>
        <w:t xml:space="preserve">cause </w:t>
      </w:r>
      <w:r w:rsidR="008B3DA4">
        <w:rPr>
          <w:rFonts w:ascii="Garamond" w:hAnsi="Garamond"/>
          <w:i/>
          <w:color w:val="C00000"/>
          <w:sz w:val="16"/>
          <w:szCs w:val="16"/>
        </w:rPr>
        <w:t>efficiente</w:t>
      </w:r>
      <w:r w:rsidR="008B3DA4" w:rsidRPr="008B3DA4">
        <w:rPr>
          <w:rFonts w:ascii="Garamond" w:hAnsi="Garamond"/>
          <w:color w:val="C00000"/>
          <w:sz w:val="16"/>
          <w:szCs w:val="16"/>
        </w:rPr>
        <w:t>]</w:t>
      </w:r>
      <w:r w:rsidR="008B3DA4">
        <w:rPr>
          <w:rFonts w:ascii="Garamond" w:hAnsi="Garamond"/>
          <w:color w:val="C00000"/>
          <w:sz w:val="16"/>
          <w:szCs w:val="16"/>
        </w:rPr>
        <w:t xml:space="preserve"> </w:t>
      </w:r>
      <w:r w:rsidR="006350CF" w:rsidRPr="00151630">
        <w:rPr>
          <w:rFonts w:ascii="Garamond" w:hAnsi="Garamond"/>
          <w:sz w:val="20"/>
          <w:szCs w:val="20"/>
        </w:rPr>
        <w:t>:</w:t>
      </w:r>
      <w:r w:rsidR="001B3CE3" w:rsidRPr="00151630">
        <w:rPr>
          <w:rFonts w:ascii="Garamond" w:hAnsi="Garamond"/>
          <w:sz w:val="20"/>
          <w:szCs w:val="20"/>
        </w:rPr>
        <w:t xml:space="preserve"> </w:t>
      </w:r>
      <w:r w:rsidR="001B3CE3" w:rsidRPr="00151630">
        <w:rPr>
          <w:rFonts w:ascii="Garamond" w:hAnsi="Garamond"/>
          <w:i/>
          <w:color w:val="0000CC"/>
          <w:sz w:val="20"/>
          <w:szCs w:val="20"/>
        </w:rPr>
        <w:t>holà</w:t>
      </w:r>
      <w:r w:rsidR="001B3CE3" w:rsidRPr="00151630">
        <w:rPr>
          <w:rFonts w:ascii="Garamond" w:hAnsi="Garamond"/>
          <w:sz w:val="20"/>
          <w:szCs w:val="20"/>
        </w:rPr>
        <w:t xml:space="preserve"> ! </w:t>
      </w:r>
    </w:p>
    <w:p w:rsidR="00CF1AB5" w:rsidRPr="00151630" w:rsidRDefault="00CF1AB5" w:rsidP="00151630">
      <w:pPr>
        <w:pStyle w:val="Sansinterligne"/>
        <w:rPr>
          <w:rFonts w:ascii="Garamond" w:hAnsi="Garamond"/>
          <w:sz w:val="20"/>
          <w:szCs w:val="20"/>
        </w:rPr>
      </w:pPr>
    </w:p>
    <w:p w:rsidR="001B3CE3" w:rsidRPr="00151630" w:rsidRDefault="00795EF5" w:rsidP="00151630">
      <w:pPr>
        <w:pStyle w:val="Sansinterligne"/>
        <w:rPr>
          <w:rFonts w:ascii="Garamond" w:hAnsi="Garamond"/>
          <w:sz w:val="20"/>
          <w:szCs w:val="20"/>
        </w:rPr>
      </w:pPr>
      <w:r w:rsidRPr="00151630">
        <w:rPr>
          <w:rFonts w:ascii="Garamond" w:hAnsi="Garamond"/>
          <w:sz w:val="20"/>
          <w:szCs w:val="20"/>
        </w:rPr>
        <w:t>L</w:t>
      </w:r>
      <w:r w:rsidR="001B3CE3" w:rsidRPr="00151630">
        <w:rPr>
          <w:rFonts w:ascii="Garamond" w:hAnsi="Garamond"/>
          <w:sz w:val="20"/>
          <w:szCs w:val="20"/>
        </w:rPr>
        <w:t>'autre pôle du signifiant, le coup d'arrêt est là</w:t>
      </w:r>
      <w:r w:rsidR="00865332" w:rsidRPr="00151630">
        <w:rPr>
          <w:rFonts w:ascii="Garamond" w:hAnsi="Garamond"/>
          <w:sz w:val="20"/>
          <w:szCs w:val="20"/>
        </w:rPr>
        <w:t>,</w:t>
      </w:r>
      <w:r w:rsidR="001B3CE3" w:rsidRPr="00151630">
        <w:rPr>
          <w:rFonts w:ascii="Garamond" w:hAnsi="Garamond"/>
          <w:sz w:val="20"/>
          <w:szCs w:val="20"/>
        </w:rPr>
        <w:t xml:space="preserve"> aussi à l'origine que peut l'être </w:t>
      </w:r>
      <w:r w:rsidR="001B3CE3" w:rsidRPr="00151630">
        <w:rPr>
          <w:rFonts w:ascii="Garamond" w:hAnsi="Garamond"/>
          <w:i/>
          <w:sz w:val="20"/>
          <w:szCs w:val="20"/>
        </w:rPr>
        <w:t>le vocatif du commandement</w:t>
      </w:r>
      <w:r w:rsidR="001B3CE3" w:rsidRPr="00151630">
        <w:rPr>
          <w:rFonts w:ascii="Garamond" w:hAnsi="Garamond"/>
          <w:sz w:val="20"/>
          <w:szCs w:val="20"/>
        </w:rPr>
        <w:t>.</w:t>
      </w:r>
    </w:p>
    <w:p w:rsidR="00177F61" w:rsidRDefault="00177F61" w:rsidP="00151630">
      <w:pPr>
        <w:pStyle w:val="Sansinterligne"/>
        <w:rPr>
          <w:rFonts w:ascii="Garamond" w:hAnsi="Garamond"/>
          <w:sz w:val="20"/>
          <w:szCs w:val="20"/>
        </w:rPr>
      </w:pPr>
    </w:p>
    <w:p w:rsidR="00865332" w:rsidRPr="00151630" w:rsidRDefault="001B3CE3" w:rsidP="00151630">
      <w:pPr>
        <w:pStyle w:val="Sansinterligne"/>
        <w:rPr>
          <w:rFonts w:ascii="Garamond" w:hAnsi="Garamond"/>
          <w:sz w:val="20"/>
          <w:szCs w:val="20"/>
        </w:rPr>
      </w:pPr>
      <w:r w:rsidRPr="00151630">
        <w:rPr>
          <w:rFonts w:ascii="Garamond" w:hAnsi="Garamond"/>
          <w:sz w:val="20"/>
          <w:szCs w:val="20"/>
        </w:rPr>
        <w:t>Et l'efficience</w:t>
      </w:r>
      <w:r w:rsidR="00865332" w:rsidRPr="00151630">
        <w:rPr>
          <w:rFonts w:ascii="Garamond" w:hAnsi="Garamond"/>
          <w:sz w:val="20"/>
          <w:szCs w:val="20"/>
        </w:rPr>
        <w:t>…</w:t>
      </w:r>
    </w:p>
    <w:p w:rsidR="00865332" w:rsidRPr="00151630" w:rsidRDefault="001B3CE3" w:rsidP="003B6DC4">
      <w:pPr>
        <w:pStyle w:val="Sansinterligne"/>
        <w:ind w:firstLine="708"/>
        <w:rPr>
          <w:rFonts w:ascii="Garamond" w:hAnsi="Garamond"/>
          <w:i/>
          <w:sz w:val="20"/>
          <w:szCs w:val="20"/>
        </w:rPr>
      </w:pPr>
      <w:r w:rsidRPr="00151630">
        <w:rPr>
          <w:rFonts w:ascii="Garamond" w:hAnsi="Garamond"/>
          <w:i/>
          <w:sz w:val="20"/>
          <w:szCs w:val="20"/>
        </w:rPr>
        <w:t>l'efficience dont A</w:t>
      </w:r>
      <w:r w:rsidR="003B6DC4" w:rsidRPr="00151630">
        <w:rPr>
          <w:rFonts w:ascii="Garamond" w:hAnsi="Garamond"/>
          <w:i/>
          <w:sz w:val="20"/>
          <w:szCs w:val="20"/>
        </w:rPr>
        <w:t>ristote</w:t>
      </w:r>
      <w:r w:rsidRPr="00151630">
        <w:rPr>
          <w:rFonts w:ascii="Garamond" w:hAnsi="Garamond"/>
          <w:i/>
          <w:sz w:val="20"/>
          <w:szCs w:val="20"/>
        </w:rPr>
        <w:t xml:space="preserve"> nous fait la troisième forme de la cause</w:t>
      </w:r>
    </w:p>
    <w:p w:rsidR="00CF1AB5" w:rsidRDefault="00865332" w:rsidP="00151630">
      <w:pPr>
        <w:pStyle w:val="Sansinterligne"/>
        <w:rPr>
          <w:rFonts w:ascii="Garamond" w:hAnsi="Garamond"/>
          <w:sz w:val="20"/>
          <w:szCs w:val="20"/>
        </w:rPr>
      </w:pPr>
      <w:r w:rsidRPr="00151630">
        <w:rPr>
          <w:rFonts w:ascii="Garamond" w:hAnsi="Garamond"/>
          <w:sz w:val="20"/>
          <w:szCs w:val="20"/>
        </w:rPr>
        <w:t>…</w:t>
      </w:r>
      <w:r w:rsidR="001B3CE3" w:rsidRPr="00151630">
        <w:rPr>
          <w:rFonts w:ascii="Garamond" w:hAnsi="Garamond"/>
          <w:sz w:val="20"/>
          <w:szCs w:val="20"/>
        </w:rPr>
        <w:t xml:space="preserve">n'est rien enfin que ce projet dont se limite la jouissance. </w:t>
      </w:r>
    </w:p>
    <w:p w:rsidR="00473F29" w:rsidRDefault="00473F29" w:rsidP="00473F29">
      <w:pPr>
        <w:pStyle w:val="Sansinterligne"/>
        <w:rPr>
          <w:rFonts w:ascii="Garamond" w:hAnsi="Garamond"/>
          <w:sz w:val="20"/>
          <w:szCs w:val="20"/>
        </w:rPr>
      </w:pPr>
    </w:p>
    <w:p w:rsidR="00473F29" w:rsidRPr="00423AA7" w:rsidRDefault="00473F29" w:rsidP="00473F29">
      <w:pPr>
        <w:pStyle w:val="Sansinterligne"/>
        <w:rPr>
          <w:rFonts w:ascii="Garamond" w:hAnsi="Garamond"/>
          <w:i/>
          <w:color w:val="C00000"/>
          <w:sz w:val="16"/>
          <w:szCs w:val="16"/>
        </w:rPr>
      </w:pPr>
      <w:r w:rsidRPr="003A17D1">
        <w:rPr>
          <w:rFonts w:ascii="Garamond" w:hAnsi="Garamond"/>
          <w:color w:val="C00000"/>
          <w:sz w:val="16"/>
          <w:szCs w:val="16"/>
        </w:rPr>
        <w:t>[</w:t>
      </w:r>
      <w:r w:rsidRPr="00423AA7">
        <w:rPr>
          <w:rFonts w:ascii="Garamond" w:hAnsi="Garamond"/>
          <w:i/>
          <w:color w:val="C00000"/>
          <w:sz w:val="16"/>
          <w:szCs w:val="16"/>
        </w:rPr>
        <w:t xml:space="preserve">- la cause matérielle : deux corps, </w:t>
      </w:r>
    </w:p>
    <w:p w:rsidR="00423AA7" w:rsidRPr="00423AA7" w:rsidRDefault="00473F29" w:rsidP="00151630">
      <w:pPr>
        <w:pStyle w:val="Sansinterligne"/>
        <w:rPr>
          <w:rFonts w:ascii="Garamond" w:hAnsi="Garamond"/>
          <w:i/>
          <w:color w:val="C00000"/>
          <w:sz w:val="16"/>
          <w:szCs w:val="16"/>
        </w:rPr>
      </w:pPr>
      <w:r w:rsidRPr="00423AA7">
        <w:rPr>
          <w:rFonts w:ascii="Garamond" w:hAnsi="Garamond"/>
          <w:i/>
          <w:color w:val="C00000"/>
          <w:sz w:val="16"/>
          <w:szCs w:val="16"/>
        </w:rPr>
        <w:t xml:space="preserve"> - la cause formelle : l’étreinte, l’union qui vise à combler la faille de l’inexistence du rapport sexuel</w:t>
      </w:r>
      <w:r w:rsidR="00423AA7" w:rsidRPr="00423AA7">
        <w:rPr>
          <w:rFonts w:ascii="Garamond" w:hAnsi="Garamond"/>
          <w:i/>
          <w:color w:val="C00000"/>
          <w:sz w:val="16"/>
          <w:szCs w:val="16"/>
        </w:rPr>
        <w:t>,</w:t>
      </w:r>
    </w:p>
    <w:p w:rsidR="00423AA7" w:rsidRPr="00423AA7" w:rsidRDefault="00423AA7" w:rsidP="00151630">
      <w:pPr>
        <w:pStyle w:val="Sansinterligne"/>
        <w:rPr>
          <w:rFonts w:ascii="Garamond" w:hAnsi="Garamond"/>
          <w:i/>
          <w:color w:val="C00000"/>
          <w:sz w:val="16"/>
          <w:szCs w:val="16"/>
        </w:rPr>
      </w:pPr>
      <w:r w:rsidRPr="00423AA7">
        <w:rPr>
          <w:rFonts w:ascii="Garamond" w:hAnsi="Garamond"/>
          <w:i/>
          <w:color w:val="C00000"/>
          <w:sz w:val="16"/>
          <w:szCs w:val="16"/>
        </w:rPr>
        <w:t xml:space="preserve"> - la cause efficiente : la jouissance,</w:t>
      </w:r>
    </w:p>
    <w:p w:rsidR="00473F29" w:rsidRPr="00151630" w:rsidRDefault="00423AA7" w:rsidP="00151630">
      <w:pPr>
        <w:pStyle w:val="Sansinterligne"/>
        <w:rPr>
          <w:rFonts w:ascii="Garamond" w:hAnsi="Garamond"/>
          <w:sz w:val="20"/>
          <w:szCs w:val="20"/>
        </w:rPr>
      </w:pPr>
      <w:r w:rsidRPr="00423AA7">
        <w:rPr>
          <w:rFonts w:ascii="Garamond" w:hAnsi="Garamond"/>
          <w:i/>
          <w:color w:val="C00000"/>
          <w:sz w:val="16"/>
          <w:szCs w:val="16"/>
        </w:rPr>
        <w:t xml:space="preserve"> - la cause finale : « </w:t>
      </w:r>
      <w:r w:rsidRPr="00423AA7">
        <w:rPr>
          <w:rFonts w:ascii="Garamond" w:hAnsi="Garamond"/>
          <w:i/>
          <w:color w:val="0000CC"/>
          <w:sz w:val="16"/>
          <w:szCs w:val="16"/>
        </w:rPr>
        <w:t>holà !</w:t>
      </w:r>
      <w:r w:rsidRPr="00423AA7">
        <w:rPr>
          <w:rFonts w:ascii="Garamond" w:hAnsi="Garamond"/>
          <w:i/>
          <w:color w:val="C00000"/>
          <w:sz w:val="16"/>
          <w:szCs w:val="16"/>
        </w:rPr>
        <w:t> », ce qui fait « </w:t>
      </w:r>
      <w:r w:rsidRPr="00423AA7">
        <w:rPr>
          <w:rFonts w:ascii="Garamond" w:hAnsi="Garamond"/>
          <w:i/>
          <w:color w:val="0000CC"/>
          <w:sz w:val="16"/>
          <w:szCs w:val="16"/>
        </w:rPr>
        <w:t>halte !</w:t>
      </w:r>
      <w:r w:rsidRPr="00423AA7">
        <w:rPr>
          <w:rFonts w:ascii="Garamond" w:hAnsi="Garamond"/>
          <w:i/>
          <w:color w:val="C00000"/>
          <w:sz w:val="16"/>
          <w:szCs w:val="16"/>
        </w:rPr>
        <w:t> » à la jouissance</w:t>
      </w:r>
      <w:r w:rsidR="00473F29" w:rsidRPr="003A17D1">
        <w:rPr>
          <w:rFonts w:ascii="Garamond" w:hAnsi="Garamond"/>
          <w:color w:val="C00000"/>
          <w:sz w:val="16"/>
          <w:szCs w:val="16"/>
        </w:rPr>
        <w:t xml:space="preserve"> ]</w:t>
      </w:r>
    </w:p>
    <w:p w:rsidR="00034FF0" w:rsidRPr="00151630" w:rsidRDefault="00034FF0" w:rsidP="00151630">
      <w:pPr>
        <w:pStyle w:val="Sansinterligne"/>
        <w:rPr>
          <w:rFonts w:ascii="Garamond" w:hAnsi="Garamond"/>
          <w:sz w:val="20"/>
          <w:szCs w:val="20"/>
        </w:rPr>
      </w:pPr>
    </w:p>
    <w:p w:rsidR="00865332" w:rsidRPr="00151630" w:rsidRDefault="001B3CE3" w:rsidP="00151630">
      <w:pPr>
        <w:pStyle w:val="Sansinterligne"/>
        <w:rPr>
          <w:rFonts w:ascii="Garamond" w:hAnsi="Garamond"/>
          <w:sz w:val="20"/>
          <w:szCs w:val="20"/>
        </w:rPr>
      </w:pPr>
      <w:r w:rsidRPr="00151630">
        <w:rPr>
          <w:rFonts w:ascii="Garamond" w:hAnsi="Garamond"/>
          <w:sz w:val="20"/>
          <w:szCs w:val="20"/>
        </w:rPr>
        <w:t>Toutes sortes de choses sans doute</w:t>
      </w:r>
      <w:r w:rsidR="00865332" w:rsidRPr="00151630">
        <w:rPr>
          <w:rFonts w:ascii="Garamond" w:hAnsi="Garamond"/>
          <w:sz w:val="20"/>
          <w:szCs w:val="20"/>
        </w:rPr>
        <w:t>,</w:t>
      </w:r>
      <w:r w:rsidRPr="00151630">
        <w:rPr>
          <w:rFonts w:ascii="Garamond" w:hAnsi="Garamond"/>
          <w:sz w:val="20"/>
          <w:szCs w:val="20"/>
        </w:rPr>
        <w:t xml:space="preserve"> qui paraissent dans le règne animal</w:t>
      </w:r>
      <w:r w:rsidR="00177F61">
        <w:rPr>
          <w:rFonts w:ascii="Garamond" w:hAnsi="Garamond"/>
          <w:sz w:val="20"/>
          <w:szCs w:val="20"/>
        </w:rPr>
        <w:t>,</w:t>
      </w:r>
      <w:r w:rsidRPr="00151630">
        <w:rPr>
          <w:rFonts w:ascii="Garamond" w:hAnsi="Garamond"/>
          <w:sz w:val="20"/>
          <w:szCs w:val="20"/>
        </w:rPr>
        <w:t xml:space="preserve"> nous font parodie à ce chemin </w:t>
      </w:r>
    </w:p>
    <w:p w:rsidR="00865332" w:rsidRPr="00151630" w:rsidRDefault="001B3CE3" w:rsidP="00151630">
      <w:pPr>
        <w:pStyle w:val="Sansinterligne"/>
        <w:rPr>
          <w:rFonts w:ascii="Garamond" w:hAnsi="Garamond"/>
          <w:sz w:val="20"/>
          <w:szCs w:val="20"/>
        </w:rPr>
      </w:pPr>
      <w:r w:rsidRPr="00151630">
        <w:rPr>
          <w:rFonts w:ascii="Garamond" w:hAnsi="Garamond"/>
          <w:sz w:val="20"/>
          <w:szCs w:val="20"/>
        </w:rPr>
        <w:t xml:space="preserve">de la jouissance chez </w:t>
      </w:r>
      <w:r w:rsidRPr="00177F61">
        <w:rPr>
          <w:rFonts w:ascii="Garamond" w:hAnsi="Garamond"/>
          <w:i/>
          <w:sz w:val="20"/>
          <w:szCs w:val="20"/>
        </w:rPr>
        <w:t>l'être parlant</w:t>
      </w:r>
      <w:r w:rsidRPr="00151630">
        <w:rPr>
          <w:rFonts w:ascii="Garamond" w:hAnsi="Garamond"/>
          <w:sz w:val="20"/>
          <w:szCs w:val="20"/>
        </w:rPr>
        <w:t xml:space="preserve">. Justement c'est chez eux que quelque chose se dessine, qu'ils participent beaucoup plus de la fonction du </w:t>
      </w:r>
      <w:r w:rsidRPr="00177F61">
        <w:rPr>
          <w:rFonts w:ascii="Garamond" w:hAnsi="Garamond"/>
          <w:i/>
          <w:sz w:val="20"/>
          <w:szCs w:val="20"/>
        </w:rPr>
        <w:t>message</w:t>
      </w:r>
      <w:r w:rsidRPr="00151630">
        <w:rPr>
          <w:rFonts w:ascii="Garamond" w:hAnsi="Garamond"/>
          <w:sz w:val="20"/>
          <w:szCs w:val="20"/>
        </w:rPr>
        <w:t xml:space="preserve"> : l'abeille transportant le pollen de la fleur mâle à la fleur femelle,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voilà qui ressemble beaucoup plus à ce qu'il en est de la communication.</w:t>
      </w:r>
    </w:p>
    <w:p w:rsidR="00695692" w:rsidRPr="00151630" w:rsidRDefault="00695692" w:rsidP="00151630">
      <w:pPr>
        <w:pStyle w:val="Sansinterligne"/>
        <w:rPr>
          <w:rFonts w:ascii="Garamond" w:hAnsi="Garamond"/>
          <w:sz w:val="20"/>
          <w:szCs w:val="20"/>
        </w:rPr>
      </w:pPr>
    </w:p>
    <w:p w:rsidR="003B6DC4" w:rsidRDefault="001B3CE3" w:rsidP="00151630">
      <w:pPr>
        <w:pStyle w:val="Sansinterligne"/>
        <w:rPr>
          <w:rFonts w:ascii="Garamond" w:hAnsi="Garamond"/>
          <w:sz w:val="20"/>
          <w:szCs w:val="20"/>
        </w:rPr>
      </w:pPr>
      <w:r w:rsidRPr="00151630">
        <w:rPr>
          <w:rFonts w:ascii="Garamond" w:hAnsi="Garamond"/>
          <w:sz w:val="20"/>
          <w:szCs w:val="20"/>
        </w:rPr>
        <w:t>Et l'étreinte, l'étreinte confuse d'où la jouissance prend sa cause, sa cause dernière</w:t>
      </w:r>
      <w:r w:rsidR="000106F8" w:rsidRPr="00151630">
        <w:rPr>
          <w:rFonts w:ascii="Garamond" w:hAnsi="Garamond"/>
          <w:sz w:val="20"/>
          <w:szCs w:val="20"/>
        </w:rPr>
        <w:t>,</w:t>
      </w:r>
      <w:r w:rsidRPr="00151630">
        <w:rPr>
          <w:rFonts w:ascii="Garamond" w:hAnsi="Garamond"/>
          <w:sz w:val="20"/>
          <w:szCs w:val="20"/>
        </w:rPr>
        <w:t xml:space="preserve"> qui est formelle, </w:t>
      </w:r>
    </w:p>
    <w:p w:rsidR="00CF1AB5" w:rsidRPr="00151630" w:rsidRDefault="001B3CE3" w:rsidP="00151630">
      <w:pPr>
        <w:pStyle w:val="Sansinterligne"/>
        <w:rPr>
          <w:rFonts w:ascii="Garamond" w:hAnsi="Garamond"/>
          <w:sz w:val="20"/>
          <w:szCs w:val="20"/>
        </w:rPr>
      </w:pPr>
      <w:r w:rsidRPr="00151630">
        <w:rPr>
          <w:rFonts w:ascii="Garamond" w:hAnsi="Garamond"/>
          <w:sz w:val="20"/>
          <w:szCs w:val="20"/>
        </w:rPr>
        <w:t>est</w:t>
      </w:r>
      <w:r w:rsidR="003B6DC4">
        <w:rPr>
          <w:rFonts w:ascii="Garamond" w:hAnsi="Garamond"/>
          <w:sz w:val="20"/>
          <w:szCs w:val="20"/>
        </w:rPr>
        <w:t>-</w:t>
      </w:r>
      <w:r w:rsidRPr="00151630">
        <w:rPr>
          <w:rFonts w:ascii="Garamond" w:hAnsi="Garamond"/>
          <w:sz w:val="20"/>
          <w:szCs w:val="20"/>
        </w:rPr>
        <w:t xml:space="preserve">ce que ce n'est pas beaucoup plus quelque chose de l'ordre de </w:t>
      </w:r>
      <w:r w:rsidRPr="00151630">
        <w:rPr>
          <w:rFonts w:ascii="Garamond" w:hAnsi="Garamond"/>
          <w:i/>
          <w:color w:val="0000CC"/>
          <w:sz w:val="20"/>
          <w:szCs w:val="20"/>
        </w:rPr>
        <w:t>la grammaire</w:t>
      </w:r>
      <w:r w:rsidRPr="00151630">
        <w:rPr>
          <w:rFonts w:ascii="Garamond" w:hAnsi="Garamond"/>
          <w:sz w:val="20"/>
          <w:szCs w:val="20"/>
        </w:rPr>
        <w:t xml:space="preserve"> qui la commande ? </w:t>
      </w:r>
    </w:p>
    <w:p w:rsidR="00034FF0" w:rsidRPr="00151630" w:rsidRDefault="00034FF0" w:rsidP="00151630">
      <w:pPr>
        <w:pStyle w:val="Sansinterligne"/>
        <w:rPr>
          <w:rFonts w:ascii="Garamond" w:hAnsi="Garamond"/>
          <w:sz w:val="20"/>
          <w:szCs w:val="20"/>
        </w:rPr>
      </w:pPr>
    </w:p>
    <w:p w:rsidR="00CF1AB5" w:rsidRPr="00151630" w:rsidRDefault="001B3CE3" w:rsidP="00151630">
      <w:pPr>
        <w:pStyle w:val="Sansinterligne"/>
        <w:rPr>
          <w:rFonts w:ascii="Garamond" w:hAnsi="Garamond"/>
          <w:sz w:val="20"/>
          <w:szCs w:val="20"/>
        </w:rPr>
      </w:pPr>
      <w:r w:rsidRPr="00151630">
        <w:rPr>
          <w:rFonts w:ascii="Garamond" w:hAnsi="Garamond"/>
          <w:sz w:val="20"/>
          <w:szCs w:val="20"/>
        </w:rPr>
        <w:t>Ce n'est pas pour rien que «</w:t>
      </w:r>
      <w:r w:rsidR="00CF1AB5" w:rsidRPr="00151630">
        <w:rPr>
          <w:rFonts w:ascii="Garamond" w:hAnsi="Garamond"/>
          <w:sz w:val="20"/>
          <w:szCs w:val="20"/>
        </w:rPr>
        <w:t xml:space="preserve"> </w:t>
      </w:r>
      <w:r w:rsidRPr="00151630">
        <w:rPr>
          <w:rFonts w:ascii="Garamond" w:hAnsi="Garamond"/>
          <w:i/>
          <w:sz w:val="20"/>
          <w:szCs w:val="20"/>
        </w:rPr>
        <w:t>Pierre bat Paul</w:t>
      </w:r>
      <w:r w:rsidR="00CF1AB5" w:rsidRPr="00151630">
        <w:rPr>
          <w:rFonts w:ascii="Garamond" w:hAnsi="Garamond"/>
          <w:sz w:val="20"/>
          <w:szCs w:val="20"/>
        </w:rPr>
        <w:t xml:space="preserve"> </w:t>
      </w:r>
      <w:r w:rsidRPr="00151630">
        <w:rPr>
          <w:rFonts w:ascii="Garamond" w:hAnsi="Garamond"/>
          <w:sz w:val="20"/>
          <w:szCs w:val="20"/>
        </w:rPr>
        <w:t xml:space="preserve">» est au principe des premiers exemples de grammaire, </w:t>
      </w:r>
    </w:p>
    <w:p w:rsidR="00CF1AB5" w:rsidRPr="00151630" w:rsidRDefault="001B3CE3" w:rsidP="00151630">
      <w:pPr>
        <w:pStyle w:val="Sansinterligne"/>
        <w:rPr>
          <w:rFonts w:ascii="Garamond" w:hAnsi="Garamond"/>
          <w:sz w:val="20"/>
          <w:szCs w:val="20"/>
        </w:rPr>
      </w:pPr>
      <w:r w:rsidRPr="00151630">
        <w:rPr>
          <w:rFonts w:ascii="Garamond" w:hAnsi="Garamond"/>
          <w:sz w:val="20"/>
          <w:szCs w:val="20"/>
        </w:rPr>
        <w:t>ni que Pierre</w:t>
      </w:r>
      <w:r w:rsidR="003B6DC4">
        <w:rPr>
          <w:rFonts w:ascii="Garamond" w:hAnsi="Garamond"/>
          <w:sz w:val="20"/>
          <w:szCs w:val="20"/>
        </w:rPr>
        <w:t xml:space="preserve"> -</w:t>
      </w:r>
      <w:r w:rsidRPr="00151630">
        <w:rPr>
          <w:rFonts w:ascii="Garamond" w:hAnsi="Garamond"/>
          <w:sz w:val="20"/>
          <w:szCs w:val="20"/>
        </w:rPr>
        <w:t xml:space="preserve"> pourquoi ne pas le dire comme ça</w:t>
      </w:r>
      <w:r w:rsidR="003B6DC4">
        <w:rPr>
          <w:rFonts w:ascii="Garamond" w:hAnsi="Garamond"/>
          <w:sz w:val="20"/>
          <w:szCs w:val="20"/>
        </w:rPr>
        <w:t xml:space="preserve"> - </w:t>
      </w:r>
      <w:r w:rsidR="000106F8" w:rsidRPr="00151630">
        <w:rPr>
          <w:rFonts w:ascii="Garamond" w:hAnsi="Garamond"/>
          <w:sz w:val="20"/>
          <w:szCs w:val="20"/>
        </w:rPr>
        <w:t>« </w:t>
      </w:r>
      <w:r w:rsidRPr="00151630">
        <w:rPr>
          <w:rFonts w:ascii="Garamond" w:hAnsi="Garamond"/>
          <w:i/>
          <w:sz w:val="20"/>
          <w:szCs w:val="20"/>
        </w:rPr>
        <w:t xml:space="preserve">Pierre </w:t>
      </w:r>
      <w:r w:rsidR="000106F8" w:rsidRPr="00151630">
        <w:rPr>
          <w:rFonts w:ascii="Garamond" w:hAnsi="Garamond"/>
          <w:i/>
          <w:sz w:val="20"/>
          <w:szCs w:val="20"/>
        </w:rPr>
        <w:t>épaule</w:t>
      </w:r>
      <w:r w:rsidR="000106F8" w:rsidRPr="00151630">
        <w:rPr>
          <w:rFonts w:ascii="Garamond" w:hAnsi="Garamond"/>
          <w:sz w:val="20"/>
          <w:szCs w:val="20"/>
        </w:rPr>
        <w:t> »</w:t>
      </w:r>
      <w:r w:rsidRPr="00151630">
        <w:rPr>
          <w:rFonts w:ascii="Garamond" w:hAnsi="Garamond"/>
          <w:sz w:val="20"/>
          <w:szCs w:val="20"/>
        </w:rPr>
        <w:t xml:space="preserve"> d</w:t>
      </w:r>
      <w:r w:rsidR="000106F8" w:rsidRPr="00151630">
        <w:rPr>
          <w:rFonts w:ascii="Garamond" w:hAnsi="Garamond"/>
          <w:sz w:val="20"/>
          <w:szCs w:val="20"/>
        </w:rPr>
        <w:t>onne</w:t>
      </w:r>
      <w:r w:rsidRPr="00151630">
        <w:rPr>
          <w:rFonts w:ascii="Garamond" w:hAnsi="Garamond"/>
          <w:sz w:val="20"/>
          <w:szCs w:val="20"/>
        </w:rPr>
        <w:t xml:space="preserve"> l'exemple de la conjonction, </w:t>
      </w:r>
    </w:p>
    <w:p w:rsidR="00CF1AB5" w:rsidRPr="00151630" w:rsidRDefault="001B3CE3" w:rsidP="00151630">
      <w:pPr>
        <w:pStyle w:val="Sansinterligne"/>
        <w:rPr>
          <w:rFonts w:ascii="Garamond" w:hAnsi="Garamond"/>
          <w:sz w:val="20"/>
          <w:szCs w:val="20"/>
        </w:rPr>
      </w:pPr>
      <w:r w:rsidRPr="00151630">
        <w:rPr>
          <w:rFonts w:ascii="Garamond" w:hAnsi="Garamond"/>
          <w:sz w:val="20"/>
          <w:szCs w:val="20"/>
        </w:rPr>
        <w:t>à ceci près qu'il faut se demander après</w:t>
      </w:r>
      <w:r w:rsidR="00CF1AB5" w:rsidRPr="00151630">
        <w:rPr>
          <w:rFonts w:ascii="Garamond" w:hAnsi="Garamond"/>
          <w:sz w:val="20"/>
          <w:szCs w:val="20"/>
        </w:rPr>
        <w:t> :</w:t>
      </w:r>
      <w:r w:rsidRPr="00151630">
        <w:rPr>
          <w:rFonts w:ascii="Garamond" w:hAnsi="Garamond"/>
          <w:sz w:val="20"/>
          <w:szCs w:val="20"/>
        </w:rPr>
        <w:t xml:space="preserve"> qui épaule l'autre. </w:t>
      </w:r>
      <w:r w:rsidR="00865332" w:rsidRPr="003B6DC4">
        <w:rPr>
          <w:rFonts w:ascii="Garamond" w:hAnsi="Garamond"/>
          <w:color w:val="C00000"/>
          <w:sz w:val="14"/>
          <w:szCs w:val="14"/>
        </w:rPr>
        <w:t>[ Rires ]</w:t>
      </w:r>
    </w:p>
    <w:p w:rsidR="00CF1AB5" w:rsidRPr="00151630" w:rsidRDefault="00CF1AB5" w:rsidP="00151630">
      <w:pPr>
        <w:pStyle w:val="Sansinterligne"/>
        <w:rPr>
          <w:rFonts w:ascii="Garamond" w:hAnsi="Garamond"/>
          <w:sz w:val="20"/>
          <w:szCs w:val="20"/>
        </w:rPr>
      </w:pPr>
    </w:p>
    <w:p w:rsidR="003B6DC4" w:rsidRDefault="001B3CE3" w:rsidP="00151630">
      <w:pPr>
        <w:pStyle w:val="Sansinterligne"/>
        <w:rPr>
          <w:rFonts w:ascii="Garamond" w:hAnsi="Garamond"/>
          <w:sz w:val="20"/>
          <w:szCs w:val="20"/>
        </w:rPr>
      </w:pPr>
      <w:r w:rsidRPr="00151630">
        <w:rPr>
          <w:rFonts w:ascii="Garamond" w:hAnsi="Garamond"/>
          <w:sz w:val="20"/>
          <w:szCs w:val="20"/>
        </w:rPr>
        <w:t>J'ai déjà joué là</w:t>
      </w:r>
      <w:r w:rsidR="00177F61">
        <w:rPr>
          <w:rFonts w:ascii="Garamond" w:hAnsi="Garamond"/>
          <w:sz w:val="20"/>
          <w:szCs w:val="20"/>
        </w:rPr>
        <w:t>-</w:t>
      </w:r>
      <w:r w:rsidRPr="00151630">
        <w:rPr>
          <w:rFonts w:ascii="Garamond" w:hAnsi="Garamond"/>
          <w:sz w:val="20"/>
          <w:szCs w:val="20"/>
        </w:rPr>
        <w:t xml:space="preserve">dessus depuis </w:t>
      </w:r>
      <w:r w:rsidR="000106F8" w:rsidRPr="00151630">
        <w:rPr>
          <w:rFonts w:ascii="Garamond" w:hAnsi="Garamond"/>
          <w:sz w:val="20"/>
          <w:szCs w:val="20"/>
        </w:rPr>
        <w:t>vingt ans</w:t>
      </w:r>
      <w:r w:rsidRPr="00151630">
        <w:rPr>
          <w:rFonts w:ascii="Garamond" w:hAnsi="Garamond"/>
          <w:sz w:val="20"/>
          <w:szCs w:val="20"/>
        </w:rPr>
        <w:t>. On peut même dire que le verbe</w:t>
      </w:r>
      <w:r w:rsidR="00CF1AB5" w:rsidRPr="00151630">
        <w:rPr>
          <w:rFonts w:ascii="Garamond" w:hAnsi="Garamond"/>
          <w:sz w:val="20"/>
          <w:szCs w:val="20"/>
        </w:rPr>
        <w:t xml:space="preserve"> ne</w:t>
      </w:r>
      <w:r w:rsidRPr="00151630">
        <w:rPr>
          <w:rFonts w:ascii="Garamond" w:hAnsi="Garamond"/>
          <w:sz w:val="20"/>
          <w:szCs w:val="20"/>
        </w:rPr>
        <w:t xml:space="preserve"> se définit que de ceci</w:t>
      </w:r>
      <w:r w:rsidR="00695692" w:rsidRPr="00151630">
        <w:rPr>
          <w:rFonts w:ascii="Garamond" w:hAnsi="Garamond"/>
          <w:sz w:val="20"/>
          <w:szCs w:val="20"/>
        </w:rPr>
        <w:t> :</w:t>
      </w:r>
      <w:r w:rsidRPr="00151630">
        <w:rPr>
          <w:rFonts w:ascii="Garamond" w:hAnsi="Garamond"/>
          <w:sz w:val="20"/>
          <w:szCs w:val="20"/>
        </w:rPr>
        <w:t xml:space="preserve"> </w:t>
      </w:r>
    </w:p>
    <w:p w:rsidR="00EB3C1B" w:rsidRPr="00151630" w:rsidRDefault="001B3CE3" w:rsidP="00151630">
      <w:pPr>
        <w:pStyle w:val="Sansinterligne"/>
        <w:rPr>
          <w:rFonts w:ascii="Garamond" w:hAnsi="Garamond"/>
          <w:sz w:val="20"/>
          <w:szCs w:val="20"/>
        </w:rPr>
      </w:pPr>
      <w:r w:rsidRPr="00151630">
        <w:rPr>
          <w:rFonts w:ascii="Garamond" w:hAnsi="Garamond"/>
          <w:sz w:val="20"/>
          <w:szCs w:val="20"/>
        </w:rPr>
        <w:t xml:space="preserve">c'est d'être un signifiant </w:t>
      </w:r>
      <w:r w:rsidRPr="00151630">
        <w:rPr>
          <w:rFonts w:ascii="Garamond" w:hAnsi="Garamond"/>
          <w:i/>
          <w:sz w:val="20"/>
          <w:szCs w:val="20"/>
        </w:rPr>
        <w:t>pas</w:t>
      </w:r>
      <w:r w:rsidR="00177F61">
        <w:rPr>
          <w:rFonts w:ascii="Garamond" w:hAnsi="Garamond"/>
          <w:i/>
          <w:sz w:val="20"/>
          <w:szCs w:val="20"/>
        </w:rPr>
        <w:t xml:space="preserve"> </w:t>
      </w:r>
      <w:r w:rsidRPr="00151630">
        <w:rPr>
          <w:rFonts w:ascii="Garamond" w:hAnsi="Garamond"/>
          <w:i/>
          <w:sz w:val="20"/>
          <w:szCs w:val="20"/>
        </w:rPr>
        <w:t>si bête</w:t>
      </w:r>
      <w:r w:rsidR="003B6DC4">
        <w:rPr>
          <w:rFonts w:ascii="Garamond" w:hAnsi="Garamond"/>
          <w:sz w:val="20"/>
          <w:szCs w:val="20"/>
        </w:rPr>
        <w:t xml:space="preserve"> -</w:t>
      </w:r>
      <w:r w:rsidRPr="00151630">
        <w:rPr>
          <w:rFonts w:ascii="Garamond" w:hAnsi="Garamond"/>
          <w:sz w:val="20"/>
          <w:szCs w:val="20"/>
        </w:rPr>
        <w:t xml:space="preserve"> il faut écrire ça en un mot</w:t>
      </w:r>
      <w:r w:rsidR="003B6DC4">
        <w:rPr>
          <w:rFonts w:ascii="Garamond" w:hAnsi="Garamond"/>
          <w:sz w:val="20"/>
          <w:szCs w:val="20"/>
        </w:rPr>
        <w:t xml:space="preserve"> -</w:t>
      </w:r>
      <w:r w:rsidRPr="00151630">
        <w:rPr>
          <w:rFonts w:ascii="Garamond" w:hAnsi="Garamond"/>
          <w:sz w:val="20"/>
          <w:szCs w:val="20"/>
        </w:rPr>
        <w:t xml:space="preserve"> </w:t>
      </w:r>
      <w:proofErr w:type="spellStart"/>
      <w:r w:rsidRPr="00151630">
        <w:rPr>
          <w:rFonts w:ascii="Garamond" w:hAnsi="Garamond"/>
          <w:i/>
          <w:sz w:val="20"/>
          <w:szCs w:val="20"/>
        </w:rPr>
        <w:t>passibête</w:t>
      </w:r>
      <w:proofErr w:type="spellEnd"/>
      <w:r w:rsidRPr="00151630">
        <w:rPr>
          <w:rFonts w:ascii="Garamond" w:hAnsi="Garamond"/>
          <w:i/>
          <w:sz w:val="20"/>
          <w:szCs w:val="20"/>
        </w:rPr>
        <w:t xml:space="preserve"> </w:t>
      </w:r>
      <w:r w:rsidRPr="00151630">
        <w:rPr>
          <w:rFonts w:ascii="Garamond" w:hAnsi="Garamond"/>
          <w:sz w:val="20"/>
          <w:szCs w:val="20"/>
        </w:rPr>
        <w:t>que les autres sans doute</w:t>
      </w:r>
      <w:r w:rsidR="00695692" w:rsidRPr="00151630">
        <w:rPr>
          <w:rFonts w:ascii="Garamond" w:hAnsi="Garamond"/>
          <w:sz w:val="20"/>
          <w:szCs w:val="20"/>
        </w:rPr>
        <w:t>,</w:t>
      </w:r>
      <w:r w:rsidRPr="00151630">
        <w:rPr>
          <w:rFonts w:ascii="Garamond" w:hAnsi="Garamond"/>
          <w:sz w:val="20"/>
          <w:szCs w:val="20"/>
        </w:rPr>
        <w:t xml:space="preserve"> </w:t>
      </w:r>
      <w:r w:rsidR="00177F61">
        <w:rPr>
          <w:rFonts w:ascii="Garamond" w:hAnsi="Garamond"/>
          <w:sz w:val="20"/>
          <w:szCs w:val="20"/>
        </w:rPr>
        <w:t>mais</w:t>
      </w:r>
      <w:r w:rsidRPr="00151630">
        <w:rPr>
          <w:rFonts w:ascii="Garamond" w:hAnsi="Garamond"/>
          <w:sz w:val="20"/>
          <w:szCs w:val="20"/>
        </w:rPr>
        <w:t xml:space="preserve"> aussi qui fait le passage d'un sujet, d'un sujet justement </w:t>
      </w:r>
      <w:r w:rsidRPr="00151630">
        <w:rPr>
          <w:rFonts w:ascii="Garamond" w:hAnsi="Garamond"/>
          <w:i/>
          <w:sz w:val="20"/>
          <w:szCs w:val="20"/>
        </w:rPr>
        <w:t>à sa propre division dans la jouissance</w:t>
      </w:r>
      <w:r w:rsidRPr="00151630">
        <w:rPr>
          <w:rFonts w:ascii="Garamond" w:hAnsi="Garamond"/>
          <w:sz w:val="20"/>
          <w:szCs w:val="20"/>
        </w:rPr>
        <w:t xml:space="preserve">, et qu'il l'est encore moins qu'il devient </w:t>
      </w:r>
      <w:r w:rsidRPr="00151630">
        <w:rPr>
          <w:rFonts w:ascii="Garamond" w:hAnsi="Garamond"/>
          <w:i/>
          <w:color w:val="0000CC"/>
          <w:sz w:val="20"/>
          <w:szCs w:val="20"/>
        </w:rPr>
        <w:t>signe</w:t>
      </w:r>
      <w:r w:rsidRPr="00151630">
        <w:rPr>
          <w:rFonts w:ascii="Garamond" w:hAnsi="Garamond"/>
          <w:sz w:val="20"/>
          <w:szCs w:val="20"/>
        </w:rPr>
        <w:t xml:space="preserve">,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quand cette division il la détermine en disjonction.</w:t>
      </w:r>
    </w:p>
    <w:p w:rsidR="000106F8" w:rsidRPr="00151630" w:rsidRDefault="000106F8" w:rsidP="00151630">
      <w:pPr>
        <w:pStyle w:val="Sansinterligne"/>
        <w:rPr>
          <w:rFonts w:ascii="Garamond" w:hAnsi="Garamond"/>
          <w:sz w:val="20"/>
          <w:szCs w:val="20"/>
        </w:rPr>
      </w:pPr>
    </w:p>
    <w:p w:rsidR="00177F61" w:rsidRDefault="001B3CE3" w:rsidP="00151630">
      <w:pPr>
        <w:pStyle w:val="Sansinterligne"/>
        <w:rPr>
          <w:rFonts w:ascii="Garamond" w:hAnsi="Garamond"/>
          <w:sz w:val="20"/>
          <w:szCs w:val="20"/>
        </w:rPr>
      </w:pPr>
      <w:r w:rsidRPr="00151630">
        <w:rPr>
          <w:rFonts w:ascii="Garamond" w:hAnsi="Garamond"/>
          <w:sz w:val="20"/>
          <w:szCs w:val="20"/>
        </w:rPr>
        <w:t xml:space="preserve">J'ai joué un jour autour d'un </w:t>
      </w:r>
      <w:r w:rsidRPr="00B446DF">
        <w:rPr>
          <w:rFonts w:ascii="Garamond" w:hAnsi="Garamond"/>
          <w:i/>
          <w:sz w:val="20"/>
          <w:szCs w:val="20"/>
        </w:rPr>
        <w:t>lapsus</w:t>
      </w:r>
      <w:r w:rsidRPr="00151630">
        <w:rPr>
          <w:rFonts w:ascii="Garamond" w:hAnsi="Garamond"/>
          <w:sz w:val="20"/>
          <w:szCs w:val="20"/>
        </w:rPr>
        <w:t xml:space="preserve"> littéral, </w:t>
      </w:r>
      <w:r w:rsidRPr="00151630">
        <w:rPr>
          <w:rFonts w:ascii="Garamond" w:hAnsi="Garamond"/>
          <w:i/>
          <w:sz w:val="20"/>
          <w:szCs w:val="20"/>
        </w:rPr>
        <w:t>calami</w:t>
      </w:r>
      <w:r w:rsidRPr="00151630">
        <w:rPr>
          <w:rFonts w:ascii="Garamond" w:hAnsi="Garamond"/>
          <w:sz w:val="20"/>
          <w:szCs w:val="20"/>
        </w:rPr>
        <w:t xml:space="preserve"> qu'on appelle ça. J'ai fait toute une de mes conférences </w:t>
      </w:r>
    </w:p>
    <w:p w:rsidR="003B6DC4" w:rsidRDefault="001B3CE3" w:rsidP="00151630">
      <w:pPr>
        <w:pStyle w:val="Sansinterligne"/>
        <w:rPr>
          <w:rFonts w:ascii="Garamond" w:hAnsi="Garamond"/>
          <w:sz w:val="20"/>
          <w:szCs w:val="20"/>
        </w:rPr>
      </w:pPr>
      <w:r w:rsidRPr="00151630">
        <w:rPr>
          <w:rFonts w:ascii="Garamond" w:hAnsi="Garamond"/>
          <w:sz w:val="20"/>
          <w:szCs w:val="20"/>
        </w:rPr>
        <w:t>de l'année dernière</w:t>
      </w:r>
      <w:r w:rsidR="000106F8" w:rsidRPr="003B6DC4">
        <w:rPr>
          <w:rStyle w:val="Appelnotedebasdep"/>
          <w:rFonts w:ascii="Garamond" w:hAnsi="Garamond"/>
          <w:b/>
          <w:color w:val="FF0000"/>
          <w:sz w:val="16"/>
          <w:szCs w:val="16"/>
        </w:rPr>
        <w:footnoteReference w:id="34"/>
      </w:r>
      <w:r w:rsidRPr="00151630">
        <w:rPr>
          <w:rFonts w:ascii="Garamond" w:hAnsi="Garamond"/>
          <w:sz w:val="20"/>
          <w:szCs w:val="20"/>
        </w:rPr>
        <w:t xml:space="preserve"> sur le </w:t>
      </w:r>
      <w:r w:rsidRPr="00B446DF">
        <w:rPr>
          <w:rFonts w:ascii="Garamond" w:hAnsi="Garamond"/>
          <w:i/>
          <w:sz w:val="20"/>
          <w:szCs w:val="20"/>
        </w:rPr>
        <w:t>lapsus</w:t>
      </w:r>
      <w:r w:rsidRPr="00151630">
        <w:rPr>
          <w:rFonts w:ascii="Garamond" w:hAnsi="Garamond"/>
          <w:sz w:val="20"/>
          <w:szCs w:val="20"/>
        </w:rPr>
        <w:t xml:space="preserve"> orthographique que j'avais fait : «</w:t>
      </w:r>
      <w:r w:rsidR="00695692" w:rsidRPr="00151630">
        <w:rPr>
          <w:rFonts w:ascii="Garamond" w:hAnsi="Garamond"/>
          <w:sz w:val="20"/>
          <w:szCs w:val="20"/>
        </w:rPr>
        <w:t xml:space="preserve"> </w:t>
      </w:r>
      <w:r w:rsidRPr="00151630">
        <w:rPr>
          <w:rFonts w:ascii="Garamond" w:hAnsi="Garamond"/>
          <w:i/>
          <w:sz w:val="20"/>
          <w:szCs w:val="20"/>
        </w:rPr>
        <w:t>Tu ne sauras jamais combien je t'ai aimé</w:t>
      </w:r>
      <w:r w:rsidR="009B2601" w:rsidRPr="004A40FF">
        <w:rPr>
          <w:rFonts w:ascii="Courier New" w:hAnsi="Courier New" w:cs="Courier New"/>
          <w:sz w:val="14"/>
          <w:szCs w:val="14"/>
        </w:rPr>
        <w:t>…</w:t>
      </w:r>
      <w:r w:rsidR="009B2601" w:rsidRPr="00151630">
        <w:rPr>
          <w:rFonts w:ascii="Garamond" w:hAnsi="Garamond"/>
          <w:sz w:val="20"/>
          <w:szCs w:val="20"/>
        </w:rPr>
        <w:t xml:space="preserve"> </w:t>
      </w:r>
      <w:r w:rsidRPr="00151630">
        <w:rPr>
          <w:rFonts w:ascii="Garamond" w:hAnsi="Garamond"/>
          <w:sz w:val="20"/>
          <w:szCs w:val="20"/>
        </w:rPr>
        <w:t>»</w:t>
      </w:r>
      <w:r w:rsidR="003B6DC4">
        <w:rPr>
          <w:rFonts w:ascii="Garamond" w:hAnsi="Garamond"/>
          <w:sz w:val="20"/>
          <w:szCs w:val="20"/>
        </w:rPr>
        <w:t xml:space="preserve"> </w:t>
      </w:r>
    </w:p>
    <w:p w:rsidR="00695692" w:rsidRPr="00151630" w:rsidRDefault="001B3CE3" w:rsidP="00151630">
      <w:pPr>
        <w:pStyle w:val="Sansinterligne"/>
        <w:rPr>
          <w:rFonts w:ascii="Garamond" w:hAnsi="Garamond"/>
          <w:color w:val="C00000"/>
          <w:sz w:val="20"/>
          <w:szCs w:val="20"/>
        </w:rPr>
      </w:pPr>
      <w:r w:rsidRPr="00151630">
        <w:rPr>
          <w:rFonts w:ascii="Garamond" w:hAnsi="Garamond"/>
          <w:sz w:val="20"/>
          <w:szCs w:val="20"/>
        </w:rPr>
        <w:t xml:space="preserve">adressé à une femme, et terminé </w:t>
      </w:r>
      <w:r w:rsidR="009B2601" w:rsidRPr="00151630">
        <w:rPr>
          <w:rFonts w:ascii="Garamond" w:hAnsi="Garamond"/>
          <w:sz w:val="20"/>
          <w:szCs w:val="20"/>
        </w:rPr>
        <w:t>« </w:t>
      </w:r>
      <w:r w:rsidR="004A40FF" w:rsidRPr="004A40FF">
        <w:rPr>
          <w:rFonts w:ascii="Courier New" w:hAnsi="Courier New" w:cs="Courier New"/>
          <w:sz w:val="14"/>
          <w:szCs w:val="14"/>
        </w:rPr>
        <w:t>…</w:t>
      </w:r>
      <w:proofErr w:type="spellStart"/>
      <w:r w:rsidRPr="00151630">
        <w:rPr>
          <w:rFonts w:ascii="Garamond" w:hAnsi="Garamond"/>
          <w:i/>
          <w:sz w:val="20"/>
          <w:szCs w:val="20"/>
        </w:rPr>
        <w:t>mé</w:t>
      </w:r>
      <w:proofErr w:type="spellEnd"/>
      <w:r w:rsidR="009B2601" w:rsidRPr="00151630">
        <w:rPr>
          <w:rFonts w:ascii="Garamond" w:hAnsi="Garamond"/>
          <w:sz w:val="20"/>
          <w:szCs w:val="20"/>
        </w:rPr>
        <w:t> »</w:t>
      </w:r>
      <w:r w:rsidRPr="00151630">
        <w:rPr>
          <w:rFonts w:ascii="Garamond" w:hAnsi="Garamond"/>
          <w:sz w:val="20"/>
          <w:szCs w:val="20"/>
        </w:rPr>
        <w:t xml:space="preserve">. </w:t>
      </w:r>
    </w:p>
    <w:p w:rsidR="003B6DC4" w:rsidRDefault="003B6DC4" w:rsidP="00151630">
      <w:pPr>
        <w:pStyle w:val="Sansinterligne"/>
        <w:rPr>
          <w:rFonts w:ascii="Garamond" w:hAnsi="Garamond"/>
          <w:sz w:val="20"/>
          <w:szCs w:val="20"/>
        </w:rPr>
      </w:pPr>
    </w:p>
    <w:p w:rsidR="003B6DC4" w:rsidRDefault="001B3CE3" w:rsidP="00151630">
      <w:pPr>
        <w:pStyle w:val="Sansinterligne"/>
        <w:rPr>
          <w:rFonts w:ascii="Garamond" w:hAnsi="Garamond"/>
          <w:sz w:val="20"/>
          <w:szCs w:val="20"/>
        </w:rPr>
      </w:pPr>
      <w:r w:rsidRPr="00151630">
        <w:rPr>
          <w:rFonts w:ascii="Garamond" w:hAnsi="Garamond"/>
          <w:sz w:val="20"/>
          <w:szCs w:val="20"/>
        </w:rPr>
        <w:t>On m'a fait remarquer depuis</w:t>
      </w:r>
      <w:r w:rsidR="002C3580" w:rsidRPr="00151630">
        <w:rPr>
          <w:rFonts w:ascii="Garamond" w:hAnsi="Garamond"/>
          <w:sz w:val="20"/>
          <w:szCs w:val="20"/>
        </w:rPr>
        <w:t>,</w:t>
      </w:r>
      <w:r w:rsidRPr="00151630">
        <w:rPr>
          <w:rFonts w:ascii="Garamond" w:hAnsi="Garamond"/>
          <w:sz w:val="20"/>
          <w:szCs w:val="20"/>
        </w:rPr>
        <w:t xml:space="preserve"> que pris comme </w:t>
      </w:r>
      <w:r w:rsidRPr="00B446DF">
        <w:rPr>
          <w:rFonts w:ascii="Garamond" w:hAnsi="Garamond"/>
          <w:i/>
          <w:sz w:val="20"/>
          <w:szCs w:val="20"/>
        </w:rPr>
        <w:t>lapsus</w:t>
      </w:r>
      <w:r w:rsidRPr="00151630">
        <w:rPr>
          <w:rFonts w:ascii="Garamond" w:hAnsi="Garamond"/>
          <w:sz w:val="20"/>
          <w:szCs w:val="20"/>
        </w:rPr>
        <w:t>, cela voulait peut</w:t>
      </w:r>
      <w:r w:rsidR="003B6DC4">
        <w:rPr>
          <w:rFonts w:ascii="Garamond" w:hAnsi="Garamond"/>
          <w:sz w:val="20"/>
          <w:szCs w:val="20"/>
        </w:rPr>
        <w:t>-</w:t>
      </w:r>
      <w:r w:rsidRPr="00151630">
        <w:rPr>
          <w:rFonts w:ascii="Garamond" w:hAnsi="Garamond"/>
          <w:sz w:val="20"/>
          <w:szCs w:val="20"/>
        </w:rPr>
        <w:t xml:space="preserve">être dire que j'étais homosexuel. </w:t>
      </w:r>
    </w:p>
    <w:p w:rsidR="001B3CE3" w:rsidRPr="00151630" w:rsidRDefault="001B3CE3" w:rsidP="00151630">
      <w:pPr>
        <w:pStyle w:val="Sansinterligne"/>
        <w:rPr>
          <w:rFonts w:ascii="Garamond" w:hAnsi="Garamond"/>
          <w:sz w:val="20"/>
          <w:szCs w:val="20"/>
        </w:rPr>
      </w:pPr>
      <w:r w:rsidRPr="00151630">
        <w:rPr>
          <w:rFonts w:ascii="Garamond" w:hAnsi="Garamond"/>
          <w:sz w:val="20"/>
          <w:szCs w:val="20"/>
        </w:rPr>
        <w:t xml:space="preserve">Mais ce que j'ai articulé l'année dernière c'est que, quand on aime, il ne s'agit pas de sexe. </w:t>
      </w:r>
    </w:p>
    <w:p w:rsidR="00695692" w:rsidRPr="00151630" w:rsidRDefault="00695692" w:rsidP="00151630">
      <w:pPr>
        <w:pStyle w:val="Sansinterligne"/>
        <w:rPr>
          <w:rFonts w:ascii="Garamond" w:hAnsi="Garamond"/>
          <w:sz w:val="20"/>
          <w:szCs w:val="20"/>
        </w:rPr>
      </w:pPr>
    </w:p>
    <w:p w:rsidR="001B3CE3" w:rsidRDefault="001B3CE3" w:rsidP="00151630">
      <w:pPr>
        <w:pStyle w:val="Sansinterligne"/>
      </w:pPr>
      <w:r w:rsidRPr="00151630">
        <w:rPr>
          <w:rFonts w:ascii="Garamond" w:hAnsi="Garamond"/>
          <w:sz w:val="20"/>
          <w:szCs w:val="20"/>
        </w:rPr>
        <w:t xml:space="preserve">Voilà sur quoi, si vous le voulez bien, </w:t>
      </w:r>
      <w:r w:rsidR="00596A0D" w:rsidRPr="00151630">
        <w:rPr>
          <w:rFonts w:ascii="Garamond" w:hAnsi="Garamond"/>
          <w:sz w:val="20"/>
          <w:szCs w:val="20"/>
        </w:rPr>
        <w:t xml:space="preserve"> </w:t>
      </w:r>
      <w:r w:rsidRPr="00151630">
        <w:rPr>
          <w:rFonts w:ascii="Garamond" w:hAnsi="Garamond"/>
          <w:sz w:val="20"/>
          <w:szCs w:val="20"/>
        </w:rPr>
        <w:t>j'en resterai aujourd'hui.</w:t>
      </w:r>
    </w:p>
    <w:p w:rsidR="001B3CE3" w:rsidRDefault="001B3CE3">
      <w:pPr>
        <w:pStyle w:val="Corpsdetexte"/>
      </w:pPr>
    </w:p>
    <w:p w:rsidR="00695692" w:rsidRDefault="00695692" w:rsidP="00695692">
      <w:pPr>
        <w:pStyle w:val="Corpsdetexte"/>
        <w:jc w:val="center"/>
      </w:pPr>
    </w:p>
    <w:p w:rsidR="00695692" w:rsidRDefault="00695692" w:rsidP="00695692">
      <w:pPr>
        <w:pStyle w:val="Corpsdetexte"/>
        <w:jc w:val="center"/>
      </w:pPr>
    </w:p>
    <w:p w:rsidR="001B3CE3" w:rsidRPr="003B6DC4" w:rsidRDefault="00795EF5" w:rsidP="00695692">
      <w:pPr>
        <w:pStyle w:val="Corpsdetexte"/>
        <w:jc w:val="center"/>
        <w:rPr>
          <w:rFonts w:ascii="Garamond" w:hAnsi="Garamond"/>
          <w:color w:val="C00000"/>
          <w:sz w:val="14"/>
          <w:szCs w:val="14"/>
        </w:rPr>
      </w:pPr>
      <w:r w:rsidRPr="003B6DC4">
        <w:rPr>
          <w:rFonts w:ascii="Garamond" w:hAnsi="Garamond"/>
          <w:color w:val="C00000"/>
          <w:sz w:val="14"/>
          <w:szCs w:val="14"/>
        </w:rPr>
        <w:t xml:space="preserve">[ </w:t>
      </w:r>
      <w:r w:rsidR="00DE0D0E" w:rsidRPr="003B6DC4">
        <w:rPr>
          <w:rFonts w:ascii="Garamond" w:hAnsi="Garamond"/>
          <w:color w:val="C00000"/>
          <w:sz w:val="14"/>
          <w:szCs w:val="14"/>
        </w:rPr>
        <w:t>A</w:t>
      </w:r>
      <w:r w:rsidR="001B3CE3" w:rsidRPr="003B6DC4">
        <w:rPr>
          <w:rFonts w:ascii="Garamond" w:hAnsi="Garamond"/>
          <w:color w:val="C00000"/>
          <w:sz w:val="14"/>
          <w:szCs w:val="14"/>
        </w:rPr>
        <w:t>p</w:t>
      </w:r>
      <w:r w:rsidR="00DE0D0E" w:rsidRPr="003B6DC4">
        <w:rPr>
          <w:rFonts w:ascii="Garamond" w:hAnsi="Garamond"/>
          <w:color w:val="C00000"/>
          <w:sz w:val="14"/>
          <w:szCs w:val="14"/>
        </w:rPr>
        <w:t>p</w:t>
      </w:r>
      <w:r w:rsidR="001B3CE3" w:rsidRPr="003B6DC4">
        <w:rPr>
          <w:rFonts w:ascii="Garamond" w:hAnsi="Garamond"/>
          <w:color w:val="C00000"/>
          <w:sz w:val="14"/>
          <w:szCs w:val="14"/>
        </w:rPr>
        <w:t>laudissements</w:t>
      </w:r>
      <w:r w:rsidRPr="003B6DC4">
        <w:rPr>
          <w:rFonts w:ascii="Garamond" w:hAnsi="Garamond"/>
          <w:color w:val="C00000"/>
          <w:sz w:val="14"/>
          <w:szCs w:val="14"/>
        </w:rPr>
        <w:t xml:space="preserve"> ]</w:t>
      </w:r>
    </w:p>
    <w:p w:rsidR="00751BC1" w:rsidRDefault="001B3CE3">
      <w:r>
        <w:br w:type="page"/>
      </w:r>
    </w:p>
    <w:p w:rsidR="001B3CE3" w:rsidRPr="00943AB1" w:rsidRDefault="001B3CE3">
      <w:pPr>
        <w:rPr>
          <w:rFonts w:ascii="Garamond" w:hAnsi="Garamond" w:cs="Courier New"/>
          <w:noProof/>
          <w:color w:val="FF3300"/>
          <w:sz w:val="20"/>
          <w:szCs w:val="20"/>
        </w:rPr>
      </w:pPr>
      <w:r w:rsidRPr="00943AB1">
        <w:rPr>
          <w:rFonts w:ascii="Garamond" w:hAnsi="Garamond" w:cs="Courier New"/>
          <w:color w:val="C00000"/>
          <w:sz w:val="20"/>
          <w:szCs w:val="20"/>
        </w:rPr>
        <w:lastRenderedPageBreak/>
        <w:t>0</w:t>
      </w:r>
      <w:r w:rsidRPr="00943AB1">
        <w:rPr>
          <w:rFonts w:ascii="Garamond" w:hAnsi="Garamond" w:cs="Courier New"/>
          <w:noProof/>
          <w:color w:val="C00000"/>
          <w:sz w:val="20"/>
          <w:szCs w:val="20"/>
        </w:rPr>
        <w:t>9 Janv</w:t>
      </w:r>
      <w:bookmarkStart w:id="9" w:name="Janv09"/>
      <w:bookmarkEnd w:id="9"/>
      <w:r w:rsidRPr="00943AB1">
        <w:rPr>
          <w:rFonts w:ascii="Garamond" w:hAnsi="Garamond" w:cs="Courier New"/>
          <w:noProof/>
          <w:color w:val="C00000"/>
          <w:sz w:val="20"/>
          <w:szCs w:val="20"/>
        </w:rPr>
        <w:t>ier 1973</w:t>
      </w:r>
      <w:r w:rsidRPr="00943AB1">
        <w:rPr>
          <w:rFonts w:ascii="Garamond" w:hAnsi="Garamond" w:cs="Courier New"/>
          <w:noProof/>
          <w:color w:val="FF3300"/>
          <w:sz w:val="20"/>
          <w:szCs w:val="20"/>
        </w:rPr>
        <w:t xml:space="preserve">                                       </w:t>
      </w:r>
      <w:r w:rsidR="00893AE6">
        <w:rPr>
          <w:rFonts w:ascii="Garamond" w:hAnsi="Garamond" w:cs="Courier New"/>
          <w:noProof/>
          <w:color w:val="FF3300"/>
          <w:sz w:val="20"/>
          <w:szCs w:val="20"/>
        </w:rPr>
        <w:t xml:space="preserve">                                          </w:t>
      </w:r>
      <w:r w:rsidRPr="00943AB1">
        <w:rPr>
          <w:rFonts w:ascii="Garamond" w:hAnsi="Garamond" w:cs="Courier New"/>
          <w:noProof/>
          <w:color w:val="FF3300"/>
          <w:sz w:val="20"/>
          <w:szCs w:val="20"/>
        </w:rPr>
        <w:t xml:space="preserve">                                      </w:t>
      </w:r>
      <w:hyperlink w:anchor="Table" w:history="1">
        <w:r w:rsidRPr="00943AB1">
          <w:rPr>
            <w:rStyle w:val="Lienhypertexte"/>
            <w:rFonts w:ascii="Garamond" w:hAnsi="Garamond"/>
            <w:sz w:val="20"/>
            <w:szCs w:val="20"/>
          </w:rPr>
          <w:t>Table des matières</w:t>
        </w:r>
      </w:hyperlink>
    </w:p>
    <w:p w:rsidR="001B3CE3" w:rsidRPr="00943AB1" w:rsidRDefault="001B3CE3">
      <w:pPr>
        <w:rPr>
          <w:rFonts w:ascii="Garamond" w:hAnsi="Garamond" w:cs="Courier New"/>
          <w:noProof/>
          <w:sz w:val="20"/>
          <w:szCs w:val="20"/>
        </w:rPr>
      </w:pPr>
    </w:p>
    <w:p w:rsidR="00751BC1" w:rsidRDefault="00751BC1">
      <w:pPr>
        <w:pStyle w:val="Corpsdetexte"/>
        <w:rPr>
          <w:rFonts w:ascii="Garamond" w:hAnsi="Garamond"/>
          <w:noProof/>
          <w:sz w:val="20"/>
          <w:szCs w:val="20"/>
        </w:rPr>
      </w:pPr>
    </w:p>
    <w:p w:rsidR="00296185" w:rsidRPr="00943AB1" w:rsidRDefault="00296185">
      <w:pPr>
        <w:pStyle w:val="Corpsdetexte"/>
        <w:rPr>
          <w:rFonts w:ascii="Garamond" w:hAnsi="Garamond"/>
          <w:noProof/>
          <w:sz w:val="20"/>
          <w:szCs w:val="20"/>
        </w:rPr>
      </w:pPr>
    </w:p>
    <w:p w:rsidR="00204B63" w:rsidRDefault="003B2CD7">
      <w:pPr>
        <w:pStyle w:val="Corpsdetexte"/>
        <w:rPr>
          <w:rFonts w:ascii="Garamond" w:hAnsi="Garamond"/>
          <w:noProof/>
          <w:sz w:val="20"/>
          <w:szCs w:val="20"/>
        </w:rPr>
      </w:pPr>
      <w:r>
        <w:rPr>
          <w:rFonts w:ascii="Garamond" w:hAnsi="Garamond"/>
          <w:noProof/>
          <w:sz w:val="20"/>
          <w:szCs w:val="20"/>
        </w:rPr>
        <w:t>Bon, ben je vais vous souhaiter la bonne année</w:t>
      </w:r>
      <w:r w:rsidR="00204B63">
        <w:rPr>
          <w:rFonts w:ascii="Garamond" w:hAnsi="Garamond"/>
          <w:noProof/>
          <w:sz w:val="20"/>
          <w:szCs w:val="20"/>
        </w:rPr>
        <w:t>.</w:t>
      </w:r>
      <w:r>
        <w:rPr>
          <w:rFonts w:ascii="Garamond" w:hAnsi="Garamond"/>
          <w:noProof/>
          <w:sz w:val="20"/>
          <w:szCs w:val="20"/>
        </w:rPr>
        <w:t xml:space="preserve"> </w:t>
      </w:r>
      <w:r w:rsidR="00204B63">
        <w:rPr>
          <w:rFonts w:ascii="Garamond" w:hAnsi="Garamond"/>
          <w:noProof/>
          <w:sz w:val="20"/>
          <w:szCs w:val="20"/>
        </w:rPr>
        <w:t>C</w:t>
      </w:r>
      <w:r>
        <w:rPr>
          <w:rFonts w:ascii="Garamond" w:hAnsi="Garamond"/>
          <w:noProof/>
          <w:sz w:val="20"/>
          <w:szCs w:val="20"/>
        </w:rPr>
        <w:t>’est pas encore tout à fait l’heure</w:t>
      </w:r>
      <w:r w:rsidR="00204B63">
        <w:rPr>
          <w:rFonts w:ascii="Garamond" w:hAnsi="Garamond"/>
          <w:noProof/>
          <w:sz w:val="20"/>
          <w:szCs w:val="20"/>
        </w:rPr>
        <w:t xml:space="preserve">… </w:t>
      </w:r>
    </w:p>
    <w:p w:rsidR="00751BC1" w:rsidRPr="00943AB1" w:rsidRDefault="00204B63">
      <w:pPr>
        <w:pStyle w:val="Corpsdetexte"/>
        <w:rPr>
          <w:rFonts w:ascii="Garamond" w:hAnsi="Garamond"/>
          <w:noProof/>
          <w:sz w:val="20"/>
          <w:szCs w:val="20"/>
        </w:rPr>
      </w:pPr>
      <w:r>
        <w:rPr>
          <w:rFonts w:ascii="Garamond" w:hAnsi="Garamond"/>
          <w:noProof/>
          <w:sz w:val="20"/>
          <w:szCs w:val="20"/>
        </w:rPr>
        <w:t>Je vais me passer de commentaires</w:t>
      </w:r>
      <w:r w:rsidR="003B2CD7">
        <w:rPr>
          <w:rFonts w:ascii="Garamond" w:hAnsi="Garamond"/>
          <w:noProof/>
          <w:sz w:val="20"/>
          <w:szCs w:val="20"/>
        </w:rPr>
        <w:t xml:space="preserve"> </w:t>
      </w:r>
      <w:r>
        <w:rPr>
          <w:rFonts w:ascii="Garamond" w:hAnsi="Garamond"/>
          <w:noProof/>
          <w:sz w:val="20"/>
          <w:szCs w:val="20"/>
        </w:rPr>
        <w:t>à propos de ces vœux qui après tout on peut considérer comme vagues</w:t>
      </w:r>
    </w:p>
    <w:p w:rsidR="00563250" w:rsidRDefault="00515952">
      <w:pPr>
        <w:pStyle w:val="Corpsdetexte"/>
        <w:rPr>
          <w:rFonts w:ascii="Garamond" w:hAnsi="Garamond"/>
          <w:noProof/>
          <w:sz w:val="20"/>
          <w:szCs w:val="20"/>
        </w:rPr>
      </w:pPr>
      <w:r w:rsidRPr="00943AB1">
        <w:rPr>
          <w:rFonts w:ascii="Garamond" w:hAnsi="Garamond"/>
          <w:noProof/>
          <w:sz w:val="20"/>
          <w:szCs w:val="20"/>
        </w:rPr>
        <w:t>Et puis j</w:t>
      </w:r>
      <w:r w:rsidR="001B3CE3" w:rsidRPr="00943AB1">
        <w:rPr>
          <w:rFonts w:ascii="Garamond" w:hAnsi="Garamond"/>
          <w:noProof/>
          <w:sz w:val="20"/>
          <w:szCs w:val="20"/>
        </w:rPr>
        <w:t>e vais entrer tout doucement dans ce que je vous ai réservé pour aujourd'hui, qui</w:t>
      </w:r>
      <w:r w:rsidR="00C56E73" w:rsidRPr="00943AB1">
        <w:rPr>
          <w:rFonts w:ascii="Garamond" w:hAnsi="Garamond"/>
          <w:noProof/>
          <w:sz w:val="20"/>
          <w:szCs w:val="20"/>
        </w:rPr>
        <w:t xml:space="preserve"> est</w:t>
      </w:r>
      <w:r w:rsidR="00AC0634" w:rsidRPr="00943AB1">
        <w:rPr>
          <w:rFonts w:ascii="Garamond" w:hAnsi="Garamond"/>
          <w:noProof/>
          <w:sz w:val="20"/>
          <w:szCs w:val="20"/>
        </w:rPr>
        <w:t xml:space="preserve"> </w:t>
      </w:r>
      <w:r w:rsidR="00AC0634" w:rsidRPr="00943AB1">
        <w:rPr>
          <w:rFonts w:ascii="Garamond" w:hAnsi="Garamond" w:cs="Times New Roman"/>
          <w:i/>
          <w:noProof/>
          <w:sz w:val="20"/>
          <w:szCs w:val="20"/>
        </w:rPr>
        <w:t>à</w:t>
      </w:r>
      <w:r w:rsidR="00C56E73" w:rsidRPr="00943AB1">
        <w:rPr>
          <w:rFonts w:ascii="Garamond" w:hAnsi="Garamond" w:cs="Times New Roman"/>
          <w:i/>
          <w:noProof/>
          <w:sz w:val="20"/>
          <w:szCs w:val="20"/>
        </w:rPr>
        <w:t xml:space="preserve"> mes risques</w:t>
      </w:r>
      <w:r w:rsidR="00204B63">
        <w:rPr>
          <w:rFonts w:ascii="Garamond" w:hAnsi="Garamond"/>
          <w:noProof/>
          <w:sz w:val="20"/>
          <w:szCs w:val="20"/>
        </w:rPr>
        <w:t>…</w:t>
      </w:r>
    </w:p>
    <w:p w:rsidR="00563250" w:rsidRDefault="00204B63">
      <w:pPr>
        <w:pStyle w:val="Corpsdetexte"/>
        <w:rPr>
          <w:rFonts w:ascii="Garamond" w:hAnsi="Garamond"/>
          <w:noProof/>
          <w:sz w:val="20"/>
          <w:szCs w:val="20"/>
        </w:rPr>
      </w:pPr>
      <w:r>
        <w:rPr>
          <w:rFonts w:ascii="Garamond" w:hAnsi="Garamond"/>
          <w:noProof/>
          <w:sz w:val="20"/>
          <w:szCs w:val="20"/>
        </w:rPr>
        <w:t>qui</w:t>
      </w:r>
      <w:r w:rsidR="00AC0634" w:rsidRPr="00943AB1">
        <w:rPr>
          <w:rFonts w:ascii="Garamond" w:hAnsi="Garamond"/>
          <w:noProof/>
          <w:sz w:val="20"/>
          <w:szCs w:val="20"/>
        </w:rPr>
        <w:t xml:space="preserve"> comme vous allez le voir</w:t>
      </w:r>
      <w:r w:rsidR="00F71C6B" w:rsidRPr="00943AB1">
        <w:rPr>
          <w:rFonts w:ascii="Garamond" w:hAnsi="Garamond"/>
          <w:noProof/>
          <w:sz w:val="20"/>
          <w:szCs w:val="20"/>
        </w:rPr>
        <w:t>…</w:t>
      </w:r>
      <w:r w:rsidR="00AC0634" w:rsidRPr="00943AB1">
        <w:rPr>
          <w:rFonts w:ascii="Garamond" w:hAnsi="Garamond"/>
          <w:noProof/>
          <w:sz w:val="20"/>
          <w:szCs w:val="20"/>
        </w:rPr>
        <w:t xml:space="preserve"> ou</w:t>
      </w:r>
      <w:r w:rsidR="00F71C6B" w:rsidRPr="00943AB1">
        <w:rPr>
          <w:rFonts w:ascii="Garamond" w:hAnsi="Garamond"/>
          <w:noProof/>
          <w:sz w:val="20"/>
          <w:szCs w:val="20"/>
        </w:rPr>
        <w:t xml:space="preserve"> peut</w:t>
      </w:r>
      <w:r w:rsidR="0071473C">
        <w:rPr>
          <w:rFonts w:ascii="Garamond" w:hAnsi="Garamond"/>
          <w:noProof/>
          <w:sz w:val="20"/>
          <w:szCs w:val="20"/>
        </w:rPr>
        <w:t>-</w:t>
      </w:r>
      <w:r w:rsidR="00F71C6B" w:rsidRPr="00943AB1">
        <w:rPr>
          <w:rFonts w:ascii="Garamond" w:hAnsi="Garamond"/>
          <w:noProof/>
          <w:sz w:val="20"/>
          <w:szCs w:val="20"/>
        </w:rPr>
        <w:t>être ne</w:t>
      </w:r>
      <w:r w:rsidR="00AC0634" w:rsidRPr="00943AB1">
        <w:rPr>
          <w:rFonts w:ascii="Garamond" w:hAnsi="Garamond"/>
          <w:noProof/>
          <w:sz w:val="20"/>
          <w:szCs w:val="20"/>
        </w:rPr>
        <w:t xml:space="preserve"> pas</w:t>
      </w:r>
      <w:r w:rsidR="00563250">
        <w:rPr>
          <w:rFonts w:ascii="Garamond" w:hAnsi="Garamond"/>
          <w:noProof/>
          <w:sz w:val="20"/>
          <w:szCs w:val="20"/>
        </w:rPr>
        <w:t xml:space="preserve"> </w:t>
      </w:r>
      <w:r w:rsidR="00AC0634" w:rsidRPr="00943AB1">
        <w:rPr>
          <w:rFonts w:ascii="Garamond" w:hAnsi="Garamond"/>
          <w:noProof/>
          <w:sz w:val="20"/>
          <w:szCs w:val="20"/>
        </w:rPr>
        <w:t>le voir</w:t>
      </w:r>
      <w:r w:rsidR="00772E04" w:rsidRPr="00943AB1">
        <w:rPr>
          <w:rFonts w:ascii="Garamond" w:hAnsi="Garamond"/>
          <w:noProof/>
          <w:sz w:val="20"/>
          <w:szCs w:val="20"/>
        </w:rPr>
        <w:t xml:space="preserve"> </w:t>
      </w:r>
      <w:r w:rsidR="00016172" w:rsidRPr="00943AB1">
        <w:rPr>
          <w:rFonts w:ascii="Garamond" w:hAnsi="Garamond"/>
          <w:noProof/>
          <w:sz w:val="20"/>
          <w:szCs w:val="20"/>
        </w:rPr>
        <w:t>–</w:t>
      </w:r>
      <w:r w:rsidR="00AC0634" w:rsidRPr="00943AB1">
        <w:rPr>
          <w:rFonts w:ascii="Garamond" w:hAnsi="Garamond"/>
          <w:noProof/>
          <w:sz w:val="20"/>
          <w:szCs w:val="20"/>
        </w:rPr>
        <w:t xml:space="preserve"> qui sait</w:t>
      </w:r>
      <w:r w:rsidR="00772E04" w:rsidRPr="00943AB1">
        <w:rPr>
          <w:rFonts w:ascii="Garamond" w:hAnsi="Garamond"/>
          <w:noProof/>
          <w:sz w:val="20"/>
          <w:szCs w:val="20"/>
        </w:rPr>
        <w:t xml:space="preserve"> ? </w:t>
      </w:r>
      <w:r w:rsidR="00016172" w:rsidRPr="00943AB1">
        <w:rPr>
          <w:rFonts w:ascii="Garamond" w:hAnsi="Garamond"/>
          <w:noProof/>
          <w:sz w:val="20"/>
          <w:szCs w:val="20"/>
        </w:rPr>
        <w:t>–</w:t>
      </w:r>
      <w:r w:rsidR="00F71C6B" w:rsidRPr="00943AB1">
        <w:rPr>
          <w:rFonts w:ascii="Garamond" w:hAnsi="Garamond"/>
          <w:noProof/>
          <w:sz w:val="20"/>
          <w:szCs w:val="20"/>
        </w:rPr>
        <w:t xml:space="preserve"> en tout cas,</w:t>
      </w:r>
      <w:r w:rsidR="001B3CE3" w:rsidRPr="00943AB1">
        <w:rPr>
          <w:rFonts w:ascii="Garamond" w:hAnsi="Garamond"/>
          <w:noProof/>
          <w:sz w:val="20"/>
          <w:szCs w:val="20"/>
        </w:rPr>
        <w:t xml:space="preserve"> moi, avant de commencer, </w:t>
      </w:r>
    </w:p>
    <w:p w:rsidR="00204B63" w:rsidRDefault="00F71C6B">
      <w:pPr>
        <w:pStyle w:val="Corpsdetexte"/>
        <w:rPr>
          <w:rFonts w:ascii="Garamond" w:hAnsi="Garamond"/>
          <w:noProof/>
          <w:sz w:val="20"/>
          <w:szCs w:val="20"/>
        </w:rPr>
      </w:pPr>
      <w:r w:rsidRPr="00943AB1">
        <w:rPr>
          <w:rFonts w:ascii="Garamond" w:hAnsi="Garamond"/>
          <w:noProof/>
          <w:sz w:val="20"/>
          <w:szCs w:val="20"/>
        </w:rPr>
        <w:t xml:space="preserve">il </w:t>
      </w:r>
      <w:r w:rsidR="001B3CE3" w:rsidRPr="00943AB1">
        <w:rPr>
          <w:rFonts w:ascii="Garamond" w:hAnsi="Garamond"/>
          <w:noProof/>
          <w:sz w:val="20"/>
          <w:szCs w:val="20"/>
        </w:rPr>
        <w:t xml:space="preserve">me parait </w:t>
      </w:r>
      <w:r w:rsidR="001B3CE3" w:rsidRPr="00943AB1">
        <w:rPr>
          <w:rFonts w:ascii="Garamond" w:hAnsi="Garamond" w:cs="Times New Roman"/>
          <w:i/>
          <w:noProof/>
          <w:sz w:val="20"/>
          <w:szCs w:val="20"/>
        </w:rPr>
        <w:t>casse</w:t>
      </w:r>
      <w:r w:rsidR="00893AE6">
        <w:rPr>
          <w:rFonts w:ascii="Garamond" w:hAnsi="Garamond" w:cs="Times New Roman"/>
          <w:i/>
          <w:noProof/>
          <w:sz w:val="20"/>
          <w:szCs w:val="20"/>
        </w:rPr>
        <w:t>-</w:t>
      </w:r>
      <w:r w:rsidR="001B3CE3" w:rsidRPr="00943AB1">
        <w:rPr>
          <w:rFonts w:ascii="Garamond" w:hAnsi="Garamond" w:cs="Times New Roman"/>
          <w:i/>
          <w:noProof/>
          <w:sz w:val="20"/>
          <w:szCs w:val="20"/>
        </w:rPr>
        <w:t>gueule</w:t>
      </w:r>
      <w:r w:rsidR="001B3CE3" w:rsidRPr="00943AB1">
        <w:rPr>
          <w:rFonts w:ascii="Garamond" w:hAnsi="Garamond"/>
          <w:noProof/>
          <w:sz w:val="20"/>
          <w:szCs w:val="20"/>
        </w:rPr>
        <w:t>.</w:t>
      </w:r>
      <w:r w:rsidRPr="00943AB1">
        <w:rPr>
          <w:rFonts w:ascii="Garamond" w:hAnsi="Garamond"/>
          <w:noProof/>
          <w:sz w:val="20"/>
          <w:szCs w:val="20"/>
        </w:rPr>
        <w:t xml:space="preserve"> </w:t>
      </w:r>
      <w:r w:rsidR="0071473C">
        <w:rPr>
          <w:rFonts w:ascii="Garamond" w:hAnsi="Garamond"/>
          <w:noProof/>
          <w:sz w:val="20"/>
          <w:szCs w:val="20"/>
        </w:rPr>
        <w:t>Pour</w:t>
      </w:r>
      <w:r w:rsidR="00204B63">
        <w:rPr>
          <w:rFonts w:ascii="Garamond" w:hAnsi="Garamond"/>
          <w:noProof/>
          <w:sz w:val="20"/>
          <w:szCs w:val="20"/>
        </w:rPr>
        <w:t xml:space="preserve"> mettre un titre</w:t>
      </w:r>
      <w:r w:rsidRPr="00943AB1">
        <w:rPr>
          <w:rFonts w:ascii="Garamond" w:hAnsi="Garamond"/>
          <w:noProof/>
          <w:sz w:val="20"/>
          <w:szCs w:val="20"/>
        </w:rPr>
        <w:t xml:space="preserve"> comme ça</w:t>
      </w:r>
      <w:r w:rsidR="00204B63">
        <w:rPr>
          <w:rFonts w:ascii="Garamond" w:hAnsi="Garamond"/>
          <w:noProof/>
          <w:sz w:val="20"/>
          <w:szCs w:val="20"/>
        </w:rPr>
        <w:t>…</w:t>
      </w:r>
      <w:r w:rsidRPr="00943AB1">
        <w:rPr>
          <w:rFonts w:ascii="Garamond" w:hAnsi="Garamond"/>
          <w:noProof/>
          <w:sz w:val="20"/>
          <w:szCs w:val="20"/>
        </w:rPr>
        <w:t> ce que je vais vous dire va être centré</w:t>
      </w:r>
      <w:r w:rsidR="00204B63">
        <w:rPr>
          <w:rFonts w:ascii="Garamond" w:hAnsi="Garamond"/>
          <w:noProof/>
          <w:sz w:val="20"/>
          <w:szCs w:val="20"/>
        </w:rPr>
        <w:t xml:space="preserve">, </w:t>
      </w:r>
      <w:r w:rsidRPr="00943AB1">
        <w:rPr>
          <w:rFonts w:ascii="Garamond" w:hAnsi="Garamond"/>
          <w:noProof/>
          <w:sz w:val="20"/>
          <w:szCs w:val="20"/>
        </w:rPr>
        <w:t xml:space="preserve">puisqu’en somme </w:t>
      </w:r>
    </w:p>
    <w:p w:rsidR="00F71C6B" w:rsidRPr="00943AB1" w:rsidRDefault="00F71C6B">
      <w:pPr>
        <w:pStyle w:val="Corpsdetexte"/>
        <w:rPr>
          <w:rFonts w:ascii="Garamond" w:hAnsi="Garamond"/>
          <w:noProof/>
          <w:sz w:val="20"/>
          <w:szCs w:val="20"/>
        </w:rPr>
      </w:pPr>
      <w:r w:rsidRPr="00943AB1">
        <w:rPr>
          <w:rFonts w:ascii="Garamond" w:hAnsi="Garamond"/>
          <w:noProof/>
          <w:sz w:val="20"/>
          <w:szCs w:val="20"/>
        </w:rPr>
        <w:t xml:space="preserve">il s’agit encore de quelque chose qui est le </w:t>
      </w:r>
      <w:r w:rsidR="00751BC1" w:rsidRPr="00943AB1">
        <w:rPr>
          <w:rFonts w:ascii="Garamond" w:hAnsi="Garamond" w:cs="Times New Roman"/>
          <w:i/>
          <w:noProof/>
          <w:color w:val="0000CC"/>
          <w:sz w:val="20"/>
          <w:szCs w:val="20"/>
        </w:rPr>
        <w:t>discours an</w:t>
      </w:r>
      <w:r w:rsidR="00C56759" w:rsidRPr="00943AB1">
        <w:rPr>
          <w:rFonts w:ascii="Garamond" w:hAnsi="Garamond" w:cs="Times New Roman"/>
          <w:i/>
          <w:noProof/>
          <w:color w:val="0000CC"/>
          <w:sz w:val="20"/>
          <w:szCs w:val="20"/>
        </w:rPr>
        <w:t>a</w:t>
      </w:r>
      <w:r w:rsidR="00751BC1" w:rsidRPr="00943AB1">
        <w:rPr>
          <w:rFonts w:ascii="Garamond" w:hAnsi="Garamond" w:cs="Times New Roman"/>
          <w:i/>
          <w:noProof/>
          <w:color w:val="0000CC"/>
          <w:sz w:val="20"/>
          <w:szCs w:val="20"/>
        </w:rPr>
        <w:t>lytique</w:t>
      </w:r>
      <w:r w:rsidRPr="00943AB1">
        <w:rPr>
          <w:rFonts w:ascii="Garamond" w:hAnsi="Garamond"/>
          <w:noProof/>
          <w:sz w:val="20"/>
          <w:szCs w:val="20"/>
        </w:rPr>
        <w:t xml:space="preserve">. </w:t>
      </w:r>
      <w:r w:rsidR="001B3CE3" w:rsidRPr="00943AB1">
        <w:rPr>
          <w:rFonts w:ascii="Garamond" w:hAnsi="Garamond"/>
          <w:noProof/>
          <w:sz w:val="20"/>
          <w:szCs w:val="20"/>
        </w:rPr>
        <w:t xml:space="preserve"> </w:t>
      </w:r>
    </w:p>
    <w:p w:rsidR="00754081" w:rsidRPr="00943AB1" w:rsidRDefault="00754081">
      <w:pPr>
        <w:pStyle w:val="Corpsdetexte"/>
        <w:rPr>
          <w:rFonts w:ascii="Garamond" w:hAnsi="Garamond"/>
          <w:noProof/>
          <w:sz w:val="20"/>
          <w:szCs w:val="20"/>
        </w:rPr>
      </w:pPr>
    </w:p>
    <w:p w:rsidR="00563250" w:rsidRDefault="001B3CE3">
      <w:pPr>
        <w:pStyle w:val="Corpsdetexte"/>
        <w:rPr>
          <w:rFonts w:ascii="Garamond" w:hAnsi="Garamond"/>
          <w:noProof/>
          <w:sz w:val="20"/>
          <w:szCs w:val="20"/>
        </w:rPr>
      </w:pPr>
      <w:r w:rsidRPr="00943AB1">
        <w:rPr>
          <w:rFonts w:ascii="Garamond" w:hAnsi="Garamond"/>
          <w:noProof/>
          <w:sz w:val="20"/>
          <w:szCs w:val="20"/>
        </w:rPr>
        <w:t xml:space="preserve">Il s'agit de la façon dont, dans </w:t>
      </w:r>
      <w:r w:rsidR="00F71C6B" w:rsidRPr="00943AB1">
        <w:rPr>
          <w:rFonts w:ascii="Garamond" w:hAnsi="Garamond"/>
          <w:noProof/>
          <w:sz w:val="20"/>
          <w:szCs w:val="20"/>
        </w:rPr>
        <w:t>c</w:t>
      </w:r>
      <w:r w:rsidRPr="00943AB1">
        <w:rPr>
          <w:rFonts w:ascii="Garamond" w:hAnsi="Garamond"/>
          <w:noProof/>
          <w:sz w:val="20"/>
          <w:szCs w:val="20"/>
        </w:rPr>
        <w:t xml:space="preserve">e discours, nous avons à situer </w:t>
      </w:r>
      <w:r w:rsidRPr="0071473C">
        <w:rPr>
          <w:rFonts w:ascii="Garamond" w:hAnsi="Garamond"/>
          <w:i/>
          <w:noProof/>
          <w:color w:val="0000CC"/>
          <w:sz w:val="20"/>
          <w:szCs w:val="20"/>
        </w:rPr>
        <w:t>la fonction de l'écrit</w:t>
      </w:r>
      <w:r w:rsidRPr="00943AB1">
        <w:rPr>
          <w:rFonts w:ascii="Garamond" w:hAnsi="Garamond"/>
          <w:noProof/>
          <w:sz w:val="20"/>
          <w:szCs w:val="20"/>
        </w:rPr>
        <w:t>.</w:t>
      </w:r>
      <w:r w:rsidR="00563250">
        <w:rPr>
          <w:rFonts w:ascii="Garamond" w:hAnsi="Garamond"/>
          <w:noProof/>
          <w:sz w:val="20"/>
          <w:szCs w:val="20"/>
        </w:rPr>
        <w:t xml:space="preserve"> </w:t>
      </w:r>
    </w:p>
    <w:p w:rsidR="00034FF0" w:rsidRPr="00943AB1" w:rsidRDefault="0015126A">
      <w:pPr>
        <w:pStyle w:val="Corpsdetexte"/>
        <w:rPr>
          <w:rFonts w:ascii="Garamond" w:hAnsi="Garamond"/>
          <w:noProof/>
          <w:sz w:val="20"/>
          <w:szCs w:val="20"/>
        </w:rPr>
      </w:pPr>
      <w:r w:rsidRPr="00943AB1">
        <w:rPr>
          <w:rFonts w:ascii="Garamond" w:hAnsi="Garamond"/>
          <w:noProof/>
          <w:sz w:val="20"/>
          <w:szCs w:val="20"/>
        </w:rPr>
        <w:t>É</w:t>
      </w:r>
      <w:r w:rsidR="00F71C6B" w:rsidRPr="00943AB1">
        <w:rPr>
          <w:rFonts w:ascii="Garamond" w:hAnsi="Garamond"/>
          <w:noProof/>
          <w:sz w:val="20"/>
          <w:szCs w:val="20"/>
        </w:rPr>
        <w:t>videmment i</w:t>
      </w:r>
      <w:r w:rsidR="001B3CE3" w:rsidRPr="00943AB1">
        <w:rPr>
          <w:rFonts w:ascii="Garamond" w:hAnsi="Garamond"/>
          <w:noProof/>
          <w:sz w:val="20"/>
          <w:szCs w:val="20"/>
        </w:rPr>
        <w:t>l y a là</w:t>
      </w:r>
      <w:r w:rsidR="00563250">
        <w:rPr>
          <w:rFonts w:ascii="Garamond" w:hAnsi="Garamond"/>
          <w:noProof/>
          <w:sz w:val="20"/>
          <w:szCs w:val="20"/>
        </w:rPr>
        <w:t>-</w:t>
      </w:r>
      <w:r w:rsidR="001B3CE3" w:rsidRPr="00943AB1">
        <w:rPr>
          <w:rFonts w:ascii="Garamond" w:hAnsi="Garamond"/>
          <w:noProof/>
          <w:sz w:val="20"/>
          <w:szCs w:val="20"/>
        </w:rPr>
        <w:t>dedans de l'anecdote, à savoir qu</w:t>
      </w:r>
      <w:r w:rsidR="0071473C">
        <w:rPr>
          <w:rFonts w:ascii="Garamond" w:hAnsi="Garamond"/>
          <w:noProof/>
          <w:sz w:val="20"/>
          <w:szCs w:val="20"/>
        </w:rPr>
        <w:t xml:space="preserve">e, </w:t>
      </w:r>
      <w:r w:rsidR="001B3CE3" w:rsidRPr="00943AB1">
        <w:rPr>
          <w:rFonts w:ascii="Garamond" w:hAnsi="Garamond"/>
          <w:noProof/>
          <w:sz w:val="20"/>
          <w:szCs w:val="20"/>
        </w:rPr>
        <w:t>un jour</w:t>
      </w:r>
      <w:r w:rsidR="00F71C6B" w:rsidRPr="00943AB1">
        <w:rPr>
          <w:rFonts w:ascii="Garamond" w:hAnsi="Garamond"/>
          <w:noProof/>
          <w:sz w:val="20"/>
          <w:szCs w:val="20"/>
        </w:rPr>
        <w:t xml:space="preserve"> j’ai écrit</w:t>
      </w:r>
      <w:r w:rsidR="001B3CE3" w:rsidRPr="00943AB1">
        <w:rPr>
          <w:rFonts w:ascii="Garamond" w:hAnsi="Garamond"/>
          <w:noProof/>
          <w:sz w:val="20"/>
          <w:szCs w:val="20"/>
        </w:rPr>
        <w:t xml:space="preserve"> sur la page d'un recueil que je sortais</w:t>
      </w:r>
      <w:r w:rsidR="00F71C6B" w:rsidRPr="00943AB1">
        <w:rPr>
          <w:rFonts w:ascii="Garamond" w:hAnsi="Garamond"/>
          <w:noProof/>
          <w:sz w:val="20"/>
          <w:szCs w:val="20"/>
        </w:rPr>
        <w:t>…</w:t>
      </w:r>
      <w:r w:rsidR="001B3CE3" w:rsidRPr="00943AB1">
        <w:rPr>
          <w:rFonts w:ascii="Garamond" w:hAnsi="Garamond"/>
          <w:noProof/>
          <w:sz w:val="20"/>
          <w:szCs w:val="20"/>
        </w:rPr>
        <w:t xml:space="preserve"> </w:t>
      </w:r>
    </w:p>
    <w:p w:rsidR="0015126A" w:rsidRPr="00943AB1" w:rsidRDefault="00C6639A" w:rsidP="0015126A">
      <w:pPr>
        <w:pStyle w:val="Corpsdetexte"/>
        <w:ind w:firstLine="708"/>
        <w:rPr>
          <w:rFonts w:ascii="Garamond" w:hAnsi="Garamond"/>
          <w:noProof/>
          <w:sz w:val="20"/>
          <w:szCs w:val="20"/>
        </w:rPr>
      </w:pPr>
      <w:r w:rsidRPr="00943AB1">
        <w:rPr>
          <w:rFonts w:ascii="Garamond" w:hAnsi="Garamond"/>
          <w:noProof/>
          <w:sz w:val="20"/>
          <w:szCs w:val="20"/>
        </w:rPr>
        <w:t>c</w:t>
      </w:r>
      <w:r w:rsidR="00F71C6B" w:rsidRPr="00943AB1">
        <w:rPr>
          <w:rFonts w:ascii="Garamond" w:hAnsi="Garamond"/>
          <w:noProof/>
          <w:sz w:val="20"/>
          <w:szCs w:val="20"/>
        </w:rPr>
        <w:t xml:space="preserve">e que j’ai appelé </w:t>
      </w:r>
      <w:r w:rsidRPr="00943AB1">
        <w:rPr>
          <w:rFonts w:ascii="Garamond" w:hAnsi="Garamond"/>
          <w:noProof/>
          <w:sz w:val="20"/>
          <w:szCs w:val="20"/>
        </w:rPr>
        <w:t>« </w:t>
      </w:r>
      <w:r w:rsidR="00F71C6B" w:rsidRPr="00943AB1">
        <w:rPr>
          <w:rFonts w:ascii="Garamond" w:hAnsi="Garamond" w:cs="Times New Roman"/>
          <w:i/>
          <w:noProof/>
          <w:sz w:val="20"/>
          <w:szCs w:val="20"/>
        </w:rPr>
        <w:t xml:space="preserve">la </w:t>
      </w:r>
      <w:r w:rsidR="001B3CE3" w:rsidRPr="00943AB1">
        <w:rPr>
          <w:rFonts w:ascii="Garamond" w:hAnsi="Garamond" w:cs="Times New Roman"/>
          <w:i/>
          <w:noProof/>
          <w:sz w:val="20"/>
          <w:szCs w:val="20"/>
        </w:rPr>
        <w:t>poubellication</w:t>
      </w:r>
      <w:r w:rsidRPr="00943AB1">
        <w:rPr>
          <w:rFonts w:ascii="Garamond" w:hAnsi="Garamond"/>
          <w:noProof/>
          <w:sz w:val="20"/>
          <w:szCs w:val="20"/>
        </w:rPr>
        <w:t> »</w:t>
      </w:r>
      <w:r w:rsidR="001B3CE3" w:rsidRPr="00943AB1">
        <w:rPr>
          <w:rFonts w:ascii="Garamond" w:hAnsi="Garamond"/>
          <w:noProof/>
          <w:sz w:val="20"/>
          <w:szCs w:val="20"/>
        </w:rPr>
        <w:t xml:space="preserve"> </w:t>
      </w:r>
    </w:p>
    <w:p w:rsidR="001B3CE3" w:rsidRPr="00943AB1" w:rsidRDefault="0015126A">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j'ai pas trouvé mieux à écrire</w:t>
      </w:r>
      <w:r w:rsidRPr="00943AB1">
        <w:rPr>
          <w:rFonts w:ascii="Garamond" w:hAnsi="Garamond"/>
          <w:noProof/>
          <w:sz w:val="20"/>
          <w:szCs w:val="20"/>
        </w:rPr>
        <w:t>, sur la page d’enveloppe de ce recueil,</w:t>
      </w:r>
      <w:r w:rsidR="001B3CE3" w:rsidRPr="00943AB1">
        <w:rPr>
          <w:rFonts w:ascii="Garamond" w:hAnsi="Garamond"/>
          <w:noProof/>
          <w:sz w:val="20"/>
          <w:szCs w:val="20"/>
        </w:rPr>
        <w:t xml:space="preserve"> que le mot </w:t>
      </w:r>
      <w:r w:rsidR="001B3CE3" w:rsidRPr="00943AB1">
        <w:rPr>
          <w:rFonts w:ascii="Garamond" w:hAnsi="Garamond" w:cs="Times New Roman"/>
          <w:i/>
          <w:iCs/>
          <w:noProof/>
          <w:sz w:val="20"/>
          <w:szCs w:val="20"/>
        </w:rPr>
        <w:t>Écrits</w:t>
      </w:r>
      <w:r w:rsidR="001B3CE3" w:rsidRPr="00943AB1">
        <w:rPr>
          <w:rFonts w:ascii="Garamond" w:hAnsi="Garamond"/>
          <w:noProof/>
          <w:sz w:val="20"/>
          <w:szCs w:val="20"/>
        </w:rPr>
        <w:t>.</w:t>
      </w:r>
    </w:p>
    <w:p w:rsidR="00751BC1" w:rsidRPr="00943AB1" w:rsidRDefault="00751BC1">
      <w:pPr>
        <w:pStyle w:val="Corpsdetexte"/>
        <w:rPr>
          <w:rFonts w:ascii="Garamond" w:hAnsi="Garamond"/>
          <w:noProof/>
          <w:sz w:val="20"/>
          <w:szCs w:val="20"/>
        </w:rPr>
      </w:pPr>
    </w:p>
    <w:p w:rsidR="00563250" w:rsidRDefault="001B3CE3" w:rsidP="0015126A">
      <w:pPr>
        <w:pStyle w:val="Corpsdetexte"/>
        <w:rPr>
          <w:rFonts w:ascii="Garamond" w:hAnsi="Garamond"/>
          <w:noProof/>
          <w:sz w:val="20"/>
          <w:szCs w:val="20"/>
        </w:rPr>
      </w:pPr>
      <w:r w:rsidRPr="00943AB1">
        <w:rPr>
          <w:rFonts w:ascii="Garamond" w:hAnsi="Garamond"/>
          <w:noProof/>
          <w:sz w:val="20"/>
          <w:szCs w:val="20"/>
        </w:rPr>
        <w:t xml:space="preserve">Ces </w:t>
      </w:r>
      <w:r w:rsidR="0015126A" w:rsidRPr="00943AB1">
        <w:rPr>
          <w:rFonts w:ascii="Garamond" w:hAnsi="Garamond" w:cs="Times New Roman"/>
          <w:i/>
          <w:iCs/>
          <w:noProof/>
          <w:sz w:val="20"/>
          <w:szCs w:val="20"/>
        </w:rPr>
        <w:t>Écrits</w:t>
      </w:r>
      <w:r w:rsidRPr="00943AB1">
        <w:rPr>
          <w:rFonts w:ascii="Garamond" w:hAnsi="Garamond"/>
          <w:noProof/>
          <w:sz w:val="20"/>
          <w:szCs w:val="20"/>
        </w:rPr>
        <w:t>, il est assez connu</w:t>
      </w:r>
      <w:r w:rsidR="00563250">
        <w:rPr>
          <w:rFonts w:ascii="Garamond" w:hAnsi="Garamond"/>
          <w:noProof/>
          <w:sz w:val="20"/>
          <w:szCs w:val="20"/>
        </w:rPr>
        <w:t xml:space="preserve"> </w:t>
      </w:r>
      <w:r w:rsidR="0071473C">
        <w:rPr>
          <w:rFonts w:ascii="Garamond" w:hAnsi="Garamond"/>
          <w:noProof/>
          <w:sz w:val="20"/>
          <w:szCs w:val="20"/>
        </w:rPr>
        <w:t>-</w:t>
      </w:r>
      <w:r w:rsidR="0015126A" w:rsidRPr="00943AB1">
        <w:rPr>
          <w:rFonts w:ascii="Garamond" w:hAnsi="Garamond"/>
          <w:noProof/>
          <w:sz w:val="20"/>
          <w:szCs w:val="20"/>
        </w:rPr>
        <w:t xml:space="preserve"> disons</w:t>
      </w:r>
      <w:r w:rsidR="00563250">
        <w:rPr>
          <w:rFonts w:ascii="Garamond" w:hAnsi="Garamond"/>
          <w:noProof/>
          <w:sz w:val="20"/>
          <w:szCs w:val="20"/>
        </w:rPr>
        <w:t xml:space="preserve"> -</w:t>
      </w:r>
      <w:r w:rsidRPr="00943AB1">
        <w:rPr>
          <w:rFonts w:ascii="Garamond" w:hAnsi="Garamond"/>
          <w:noProof/>
          <w:sz w:val="20"/>
          <w:szCs w:val="20"/>
        </w:rPr>
        <w:t xml:space="preserve"> qu'ils ne se lisent pas facilement. Je peux vous faire</w:t>
      </w:r>
      <w:r w:rsidR="0015126A" w:rsidRPr="00943AB1">
        <w:rPr>
          <w:rFonts w:ascii="Garamond" w:hAnsi="Garamond"/>
          <w:noProof/>
          <w:sz w:val="20"/>
          <w:szCs w:val="20"/>
        </w:rPr>
        <w:t>, comme ça,</w:t>
      </w:r>
      <w:r w:rsidRPr="00943AB1">
        <w:rPr>
          <w:rFonts w:ascii="Garamond" w:hAnsi="Garamond"/>
          <w:noProof/>
          <w:sz w:val="20"/>
          <w:szCs w:val="20"/>
        </w:rPr>
        <w:t xml:space="preserve"> </w:t>
      </w:r>
    </w:p>
    <w:p w:rsidR="00563250" w:rsidRDefault="001B3CE3">
      <w:pPr>
        <w:pStyle w:val="Corpsdetexte"/>
        <w:rPr>
          <w:rFonts w:ascii="Garamond" w:hAnsi="Garamond"/>
          <w:noProof/>
          <w:sz w:val="20"/>
          <w:szCs w:val="20"/>
        </w:rPr>
      </w:pPr>
      <w:r w:rsidRPr="00943AB1">
        <w:rPr>
          <w:rFonts w:ascii="Garamond" w:hAnsi="Garamond" w:cs="Times New Roman"/>
          <w:i/>
          <w:noProof/>
          <w:sz w:val="20"/>
          <w:szCs w:val="20"/>
        </w:rPr>
        <w:t>un petit aveu autobiographique</w:t>
      </w:r>
      <w:r w:rsidR="00034FF0" w:rsidRPr="00943AB1">
        <w:rPr>
          <w:rFonts w:ascii="Garamond" w:hAnsi="Garamond"/>
          <w:noProof/>
          <w:sz w:val="20"/>
          <w:szCs w:val="20"/>
        </w:rPr>
        <w:t xml:space="preserve"> : </w:t>
      </w:r>
      <w:r w:rsidR="0015126A" w:rsidRPr="00943AB1">
        <w:rPr>
          <w:rFonts w:ascii="Garamond" w:hAnsi="Garamond"/>
          <w:noProof/>
          <w:sz w:val="20"/>
          <w:szCs w:val="20"/>
        </w:rPr>
        <w:t>c’est qu</w:t>
      </w:r>
      <w:r w:rsidR="0071473C">
        <w:rPr>
          <w:rFonts w:ascii="Garamond" w:hAnsi="Garamond"/>
          <w:noProof/>
          <w:sz w:val="20"/>
          <w:szCs w:val="20"/>
        </w:rPr>
        <w:t xml:space="preserve">e, </w:t>
      </w:r>
      <w:r w:rsidR="0015126A" w:rsidRPr="00943AB1">
        <w:rPr>
          <w:rFonts w:ascii="Garamond" w:hAnsi="Garamond"/>
          <w:noProof/>
          <w:sz w:val="20"/>
          <w:szCs w:val="20"/>
        </w:rPr>
        <w:t xml:space="preserve">en écrivant </w:t>
      </w:r>
      <w:r w:rsidR="0015126A" w:rsidRPr="00943AB1">
        <w:rPr>
          <w:rFonts w:ascii="Garamond" w:hAnsi="Garamond" w:cs="Times New Roman"/>
          <w:i/>
          <w:iCs/>
          <w:noProof/>
          <w:sz w:val="20"/>
          <w:szCs w:val="20"/>
        </w:rPr>
        <w:t>Écrits</w:t>
      </w:r>
      <w:r w:rsidR="0071473C">
        <w:rPr>
          <w:rFonts w:ascii="Garamond" w:hAnsi="Garamond" w:cs="Times New Roman"/>
          <w:i/>
          <w:iCs/>
          <w:noProof/>
          <w:sz w:val="20"/>
          <w:szCs w:val="20"/>
        </w:rPr>
        <w:t>,</w:t>
      </w:r>
      <w:r w:rsidR="0015126A" w:rsidRPr="00943AB1">
        <w:rPr>
          <w:rFonts w:ascii="Garamond" w:hAnsi="Garamond"/>
          <w:noProof/>
          <w:sz w:val="20"/>
          <w:szCs w:val="20"/>
        </w:rPr>
        <w:t xml:space="preserve"> </w:t>
      </w:r>
      <w:r w:rsidRPr="00943AB1">
        <w:rPr>
          <w:rFonts w:ascii="Garamond" w:hAnsi="Garamond"/>
          <w:noProof/>
          <w:sz w:val="20"/>
          <w:szCs w:val="20"/>
        </w:rPr>
        <w:t>c'est très précisément ce que je pensais</w:t>
      </w:r>
      <w:r w:rsidR="0015126A" w:rsidRPr="00943AB1">
        <w:rPr>
          <w:rFonts w:ascii="Garamond" w:hAnsi="Garamond"/>
          <w:noProof/>
          <w:sz w:val="20"/>
          <w:szCs w:val="20"/>
        </w:rPr>
        <w:t>…</w:t>
      </w:r>
      <w:r w:rsidRPr="00943AB1">
        <w:rPr>
          <w:rFonts w:ascii="Garamond" w:hAnsi="Garamond"/>
          <w:noProof/>
          <w:sz w:val="20"/>
          <w:szCs w:val="20"/>
        </w:rPr>
        <w:t xml:space="preserve"> </w:t>
      </w:r>
    </w:p>
    <w:p w:rsidR="001B3CE3" w:rsidRPr="00943AB1" w:rsidRDefault="00563250">
      <w:pPr>
        <w:pStyle w:val="Corpsdetexte"/>
        <w:rPr>
          <w:rFonts w:ascii="Garamond" w:hAnsi="Garamond"/>
          <w:noProof/>
          <w:sz w:val="20"/>
          <w:szCs w:val="20"/>
        </w:rPr>
      </w:pPr>
      <w:r w:rsidRPr="00943AB1">
        <w:rPr>
          <w:rFonts w:ascii="Garamond" w:hAnsi="Garamond"/>
          <w:noProof/>
          <w:sz w:val="20"/>
          <w:szCs w:val="20"/>
        </w:rPr>
        <w:t>Ç</w:t>
      </w:r>
      <w:r w:rsidR="001B3CE3" w:rsidRPr="00943AB1">
        <w:rPr>
          <w:rFonts w:ascii="Garamond" w:hAnsi="Garamond"/>
          <w:noProof/>
          <w:sz w:val="20"/>
          <w:szCs w:val="20"/>
        </w:rPr>
        <w:t>a va peut</w:t>
      </w:r>
      <w:r>
        <w:rPr>
          <w:rFonts w:ascii="Garamond" w:hAnsi="Garamond"/>
          <w:noProof/>
          <w:sz w:val="20"/>
          <w:szCs w:val="20"/>
        </w:rPr>
        <w:t>-</w:t>
      </w:r>
      <w:r w:rsidR="001B3CE3" w:rsidRPr="00943AB1">
        <w:rPr>
          <w:rFonts w:ascii="Garamond" w:hAnsi="Garamond"/>
          <w:noProof/>
          <w:sz w:val="20"/>
          <w:szCs w:val="20"/>
        </w:rPr>
        <w:t>être même jusque</w:t>
      </w:r>
      <w:r>
        <w:rPr>
          <w:rFonts w:ascii="Garamond" w:hAnsi="Garamond"/>
          <w:noProof/>
          <w:sz w:val="20"/>
          <w:szCs w:val="20"/>
        </w:rPr>
        <w:t>-</w:t>
      </w:r>
      <w:r w:rsidR="001B3CE3" w:rsidRPr="00943AB1">
        <w:rPr>
          <w:rFonts w:ascii="Garamond" w:hAnsi="Garamond"/>
          <w:noProof/>
          <w:sz w:val="20"/>
          <w:szCs w:val="20"/>
        </w:rPr>
        <w:t>là</w:t>
      </w:r>
      <w:r w:rsidR="0015126A" w:rsidRPr="00943AB1">
        <w:rPr>
          <w:rFonts w:ascii="Garamond" w:hAnsi="Garamond"/>
          <w:noProof/>
          <w:sz w:val="20"/>
          <w:szCs w:val="20"/>
        </w:rPr>
        <w:t> :</w:t>
      </w:r>
      <w:r>
        <w:rPr>
          <w:rFonts w:ascii="Garamond" w:hAnsi="Garamond"/>
          <w:noProof/>
          <w:sz w:val="20"/>
          <w:szCs w:val="20"/>
        </w:rPr>
        <w:t xml:space="preserve"> </w:t>
      </w:r>
      <w:r w:rsidR="0071473C">
        <w:rPr>
          <w:rFonts w:ascii="Garamond" w:hAnsi="Garamond"/>
          <w:noProof/>
          <w:sz w:val="20"/>
          <w:szCs w:val="20"/>
        </w:rPr>
        <w:t>j</w:t>
      </w:r>
      <w:r w:rsidR="0015126A" w:rsidRPr="00943AB1">
        <w:rPr>
          <w:rFonts w:ascii="Garamond" w:hAnsi="Garamond"/>
          <w:noProof/>
          <w:sz w:val="20"/>
          <w:szCs w:val="20"/>
        </w:rPr>
        <w:t>’ai</w:t>
      </w:r>
      <w:r w:rsidR="001B3CE3" w:rsidRPr="00943AB1">
        <w:rPr>
          <w:rFonts w:ascii="Garamond" w:hAnsi="Garamond"/>
          <w:noProof/>
          <w:sz w:val="20"/>
          <w:szCs w:val="20"/>
        </w:rPr>
        <w:t xml:space="preserve"> pens</w:t>
      </w:r>
      <w:r w:rsidR="0015126A" w:rsidRPr="00943AB1">
        <w:rPr>
          <w:rFonts w:ascii="Garamond" w:hAnsi="Garamond"/>
          <w:noProof/>
          <w:sz w:val="20"/>
          <w:szCs w:val="20"/>
        </w:rPr>
        <w:t>é</w:t>
      </w:r>
      <w:r w:rsidR="001B3CE3" w:rsidRPr="00943AB1">
        <w:rPr>
          <w:rFonts w:ascii="Garamond" w:hAnsi="Garamond"/>
          <w:noProof/>
          <w:sz w:val="20"/>
          <w:szCs w:val="20"/>
        </w:rPr>
        <w:t xml:space="preserve"> qu'ils n'étaient pas à lire.</w:t>
      </w:r>
      <w:r w:rsidR="00034FF0" w:rsidRPr="00943AB1">
        <w:rPr>
          <w:rFonts w:ascii="Garamond" w:hAnsi="Garamond"/>
          <w:noProof/>
          <w:sz w:val="20"/>
          <w:szCs w:val="20"/>
        </w:rPr>
        <w:t xml:space="preserve"> </w:t>
      </w:r>
      <w:r w:rsidR="0015126A" w:rsidRPr="00943AB1">
        <w:rPr>
          <w:rFonts w:ascii="Garamond" w:hAnsi="Garamond"/>
          <w:noProof/>
          <w:sz w:val="20"/>
          <w:szCs w:val="20"/>
        </w:rPr>
        <w:t>En tout cas c</w:t>
      </w:r>
      <w:r w:rsidR="001B3CE3" w:rsidRPr="00943AB1">
        <w:rPr>
          <w:rFonts w:ascii="Garamond" w:hAnsi="Garamond"/>
          <w:noProof/>
          <w:sz w:val="20"/>
          <w:szCs w:val="20"/>
        </w:rPr>
        <w:t>'est un bon départ.</w:t>
      </w:r>
    </w:p>
    <w:p w:rsidR="001B3CE3" w:rsidRPr="00943AB1" w:rsidRDefault="001B3CE3">
      <w:pPr>
        <w:pStyle w:val="Corpsdetexte"/>
        <w:rPr>
          <w:rFonts w:ascii="Garamond" w:hAnsi="Garamond"/>
          <w:noProof/>
          <w:sz w:val="20"/>
          <w:szCs w:val="20"/>
        </w:rPr>
      </w:pPr>
    </w:p>
    <w:p w:rsidR="001064F5" w:rsidRDefault="0015126A">
      <w:pPr>
        <w:pStyle w:val="Corpsdetexte"/>
        <w:rPr>
          <w:rFonts w:ascii="Garamond" w:hAnsi="Garamond"/>
          <w:noProof/>
          <w:sz w:val="20"/>
          <w:szCs w:val="20"/>
        </w:rPr>
      </w:pPr>
      <w:r w:rsidRPr="00943AB1">
        <w:rPr>
          <w:rFonts w:ascii="Garamond" w:hAnsi="Garamond"/>
          <w:noProof/>
          <w:sz w:val="20"/>
          <w:szCs w:val="20"/>
        </w:rPr>
        <w:t xml:space="preserve">Bien entendu que </w:t>
      </w:r>
      <w:r w:rsidRPr="00204B63">
        <w:rPr>
          <w:rFonts w:ascii="Garamond" w:hAnsi="Garamond"/>
          <w:i/>
          <w:noProof/>
          <w:color w:val="0000CC"/>
          <w:sz w:val="20"/>
          <w:szCs w:val="20"/>
        </w:rPr>
        <w:t>l</w:t>
      </w:r>
      <w:r w:rsidR="001B3CE3" w:rsidRPr="00204B63">
        <w:rPr>
          <w:rFonts w:ascii="Garamond" w:hAnsi="Garamond"/>
          <w:i/>
          <w:noProof/>
          <w:color w:val="0000CC"/>
          <w:sz w:val="20"/>
          <w:szCs w:val="20"/>
        </w:rPr>
        <w:t xml:space="preserve">a lettre ça </w:t>
      </w:r>
      <w:r w:rsidR="001B3CE3" w:rsidRPr="00204B63">
        <w:rPr>
          <w:rFonts w:ascii="Garamond" w:hAnsi="Garamond" w:cs="Times New Roman"/>
          <w:i/>
          <w:noProof/>
          <w:color w:val="0000CC"/>
          <w:sz w:val="20"/>
          <w:szCs w:val="20"/>
        </w:rPr>
        <w:t>se lit</w:t>
      </w:r>
      <w:r w:rsidRPr="00204B63">
        <w:rPr>
          <w:rFonts w:ascii="Garamond" w:hAnsi="Garamond"/>
          <w:i/>
          <w:noProof/>
          <w:color w:val="0000CC"/>
          <w:sz w:val="20"/>
          <w:szCs w:val="20"/>
        </w:rPr>
        <w:t> »</w:t>
      </w:r>
      <w:r w:rsidR="001B3CE3" w:rsidRPr="00943AB1">
        <w:rPr>
          <w:rFonts w:ascii="Garamond" w:hAnsi="Garamond"/>
          <w:noProof/>
          <w:sz w:val="20"/>
          <w:szCs w:val="20"/>
        </w:rPr>
        <w:t>. Ça semble même être fait</w:t>
      </w:r>
      <w:r w:rsidR="0071473C">
        <w:rPr>
          <w:rFonts w:ascii="Garamond" w:hAnsi="Garamond"/>
          <w:noProof/>
          <w:sz w:val="20"/>
          <w:szCs w:val="20"/>
        </w:rPr>
        <w:t xml:space="preserve"> comme ça</w:t>
      </w:r>
      <w:r w:rsidR="001B3CE3" w:rsidRPr="00943AB1">
        <w:rPr>
          <w:rFonts w:ascii="Garamond" w:hAnsi="Garamond"/>
          <w:noProof/>
          <w:sz w:val="20"/>
          <w:szCs w:val="20"/>
        </w:rPr>
        <w:t xml:space="preserve"> </w:t>
      </w:r>
      <w:r w:rsidR="001B3CE3" w:rsidRPr="0071473C">
        <w:rPr>
          <w:rFonts w:ascii="Garamond" w:hAnsi="Garamond"/>
          <w:i/>
          <w:noProof/>
          <w:sz w:val="20"/>
          <w:szCs w:val="20"/>
        </w:rPr>
        <w:t>dans le prolongement</w:t>
      </w:r>
      <w:r w:rsidR="001B3CE3" w:rsidRPr="00943AB1">
        <w:rPr>
          <w:rFonts w:ascii="Garamond" w:hAnsi="Garamond"/>
          <w:noProof/>
          <w:sz w:val="20"/>
          <w:szCs w:val="20"/>
        </w:rPr>
        <w:t xml:space="preserve"> du mot</w:t>
      </w:r>
      <w:r w:rsidRPr="00943AB1">
        <w:rPr>
          <w:rFonts w:ascii="Garamond" w:hAnsi="Garamond"/>
          <w:noProof/>
          <w:sz w:val="20"/>
          <w:szCs w:val="20"/>
        </w:rPr>
        <w:t> :</w:t>
      </w:r>
      <w:r w:rsidR="001B3CE3" w:rsidRPr="00943AB1">
        <w:rPr>
          <w:rFonts w:ascii="Garamond" w:hAnsi="Garamond"/>
          <w:noProof/>
          <w:sz w:val="20"/>
          <w:szCs w:val="20"/>
        </w:rPr>
        <w:t xml:space="preserve"> </w:t>
      </w:r>
    </w:p>
    <w:p w:rsidR="00C56E73" w:rsidRPr="00943AB1" w:rsidRDefault="0071473C">
      <w:pPr>
        <w:pStyle w:val="Corpsdetexte"/>
        <w:rPr>
          <w:rFonts w:ascii="Garamond" w:hAnsi="Garamond"/>
          <w:noProof/>
          <w:sz w:val="20"/>
          <w:szCs w:val="20"/>
        </w:rPr>
      </w:pPr>
      <w:r>
        <w:rPr>
          <w:rFonts w:ascii="Garamond" w:hAnsi="Garamond"/>
          <w:noProof/>
          <w:sz w:val="20"/>
          <w:szCs w:val="20"/>
        </w:rPr>
        <w:t>« </w:t>
      </w:r>
      <w:r w:rsidRPr="0071473C">
        <w:rPr>
          <w:rFonts w:ascii="Garamond" w:hAnsi="Garamond"/>
          <w:i/>
          <w:noProof/>
          <w:color w:val="0000CC"/>
          <w:sz w:val="20"/>
          <w:szCs w:val="20"/>
        </w:rPr>
        <w:t>s</w:t>
      </w:r>
      <w:r w:rsidR="00C56759" w:rsidRPr="0071473C">
        <w:rPr>
          <w:rFonts w:ascii="Garamond" w:hAnsi="Garamond"/>
          <w:i/>
          <w:noProof/>
          <w:color w:val="0000CC"/>
          <w:sz w:val="20"/>
          <w:szCs w:val="20"/>
        </w:rPr>
        <w:t xml:space="preserve">e </w:t>
      </w:r>
      <w:r w:rsidR="00F42DD5" w:rsidRPr="0071473C">
        <w:rPr>
          <w:rFonts w:ascii="Garamond" w:hAnsi="Garamond" w:cs="Times New Roman"/>
          <w:i/>
          <w:noProof/>
          <w:color w:val="0000CC"/>
          <w:sz w:val="20"/>
          <w:szCs w:val="20"/>
        </w:rPr>
        <w:t>lit</w:t>
      </w:r>
      <w:r w:rsidR="00F42DD5" w:rsidRPr="00943AB1">
        <w:rPr>
          <w:rFonts w:ascii="Garamond" w:hAnsi="Garamond"/>
          <w:noProof/>
          <w:sz w:val="20"/>
          <w:szCs w:val="20"/>
        </w:rPr>
        <w:t xml:space="preserve"> » </w:t>
      </w:r>
      <w:r w:rsidR="001B3CE3" w:rsidRPr="00943AB1">
        <w:rPr>
          <w:rFonts w:ascii="Garamond" w:hAnsi="Garamond"/>
          <w:noProof/>
          <w:sz w:val="20"/>
          <w:szCs w:val="20"/>
        </w:rPr>
        <w:t xml:space="preserve">et </w:t>
      </w:r>
      <w:r w:rsidR="00F42DD5" w:rsidRPr="00943AB1">
        <w:rPr>
          <w:rFonts w:ascii="Garamond" w:hAnsi="Garamond"/>
          <w:noProof/>
          <w:sz w:val="20"/>
          <w:szCs w:val="20"/>
        </w:rPr>
        <w:t>« </w:t>
      </w:r>
      <w:r w:rsidR="001B3CE3" w:rsidRPr="00204B63">
        <w:rPr>
          <w:rFonts w:ascii="Garamond" w:hAnsi="Garamond" w:cs="Times New Roman"/>
          <w:i/>
          <w:noProof/>
          <w:color w:val="0000CC"/>
          <w:sz w:val="20"/>
          <w:szCs w:val="20"/>
        </w:rPr>
        <w:t>lit</w:t>
      </w:r>
      <w:r w:rsidR="001B3CE3" w:rsidRPr="00943AB1">
        <w:rPr>
          <w:rFonts w:ascii="Garamond" w:hAnsi="Garamond" w:cs="Times New Roman"/>
          <w:i/>
          <w:noProof/>
          <w:sz w:val="20"/>
          <w:szCs w:val="20"/>
        </w:rPr>
        <w:t>téralement</w:t>
      </w:r>
      <w:r w:rsidR="00F42DD5" w:rsidRPr="00943AB1">
        <w:rPr>
          <w:rFonts w:ascii="Garamond" w:hAnsi="Garamond"/>
          <w:noProof/>
          <w:sz w:val="20"/>
          <w:szCs w:val="20"/>
        </w:rPr>
        <w:t> »</w:t>
      </w:r>
      <w:r w:rsidR="001B3CE3" w:rsidRPr="00943AB1">
        <w:rPr>
          <w:rFonts w:ascii="Garamond" w:hAnsi="Garamond"/>
          <w:noProof/>
          <w:sz w:val="20"/>
          <w:szCs w:val="20"/>
        </w:rPr>
        <w:t>. Mais</w:t>
      </w:r>
      <w:r w:rsidR="00240EAA" w:rsidRPr="00943AB1">
        <w:rPr>
          <w:rFonts w:ascii="Garamond" w:hAnsi="Garamond"/>
          <w:noProof/>
          <w:sz w:val="20"/>
          <w:szCs w:val="20"/>
        </w:rPr>
        <w:t xml:space="preserve"> justement</w:t>
      </w:r>
      <w:r w:rsidR="001B3CE3" w:rsidRPr="00943AB1">
        <w:rPr>
          <w:rFonts w:ascii="Garamond" w:hAnsi="Garamond"/>
          <w:noProof/>
          <w:sz w:val="20"/>
          <w:szCs w:val="20"/>
        </w:rPr>
        <w:t xml:space="preserve"> </w:t>
      </w:r>
      <w:r w:rsidR="001B3CE3" w:rsidRPr="00A30A9F">
        <w:rPr>
          <w:rFonts w:ascii="Garamond" w:hAnsi="Garamond"/>
          <w:i/>
          <w:noProof/>
          <w:color w:val="0000CC"/>
          <w:sz w:val="20"/>
          <w:szCs w:val="20"/>
        </w:rPr>
        <w:t>c</w:t>
      </w:r>
      <w:r w:rsidR="001064F5" w:rsidRPr="00A30A9F">
        <w:rPr>
          <w:rFonts w:ascii="Garamond" w:hAnsi="Garamond"/>
          <w:i/>
          <w:noProof/>
          <w:color w:val="0000CC"/>
          <w:sz w:val="20"/>
          <w:szCs w:val="20"/>
        </w:rPr>
        <w:t>e n</w:t>
      </w:r>
      <w:r w:rsidR="001B3CE3" w:rsidRPr="00A30A9F">
        <w:rPr>
          <w:rFonts w:ascii="Garamond" w:hAnsi="Garamond"/>
          <w:i/>
          <w:noProof/>
          <w:color w:val="0000CC"/>
          <w:sz w:val="20"/>
          <w:szCs w:val="20"/>
        </w:rPr>
        <w:t>'est</w:t>
      </w:r>
      <w:r w:rsidR="00240EAA" w:rsidRPr="00A30A9F">
        <w:rPr>
          <w:rFonts w:ascii="Garamond" w:hAnsi="Garamond"/>
          <w:i/>
          <w:noProof/>
          <w:color w:val="0000CC"/>
          <w:sz w:val="20"/>
          <w:szCs w:val="20"/>
        </w:rPr>
        <w:t xml:space="preserve"> peut</w:t>
      </w:r>
      <w:r w:rsidRPr="00A30A9F">
        <w:rPr>
          <w:rFonts w:ascii="Garamond" w:hAnsi="Garamond"/>
          <w:i/>
          <w:noProof/>
          <w:color w:val="0000CC"/>
          <w:sz w:val="20"/>
          <w:szCs w:val="20"/>
        </w:rPr>
        <w:t>-</w:t>
      </w:r>
      <w:r w:rsidR="00240EAA" w:rsidRPr="00A30A9F">
        <w:rPr>
          <w:rFonts w:ascii="Garamond" w:hAnsi="Garamond"/>
          <w:i/>
          <w:noProof/>
          <w:color w:val="0000CC"/>
          <w:sz w:val="20"/>
          <w:szCs w:val="20"/>
        </w:rPr>
        <w:t>être</w:t>
      </w:r>
      <w:r w:rsidR="001B3CE3" w:rsidRPr="00A30A9F">
        <w:rPr>
          <w:rFonts w:ascii="Garamond" w:hAnsi="Garamond"/>
          <w:i/>
          <w:noProof/>
          <w:color w:val="0000CC"/>
          <w:sz w:val="20"/>
          <w:szCs w:val="20"/>
        </w:rPr>
        <w:t xml:space="preserve"> pas</w:t>
      </w:r>
      <w:r w:rsidR="00240EAA" w:rsidRPr="00A30A9F">
        <w:rPr>
          <w:rFonts w:ascii="Garamond" w:hAnsi="Garamond"/>
          <w:i/>
          <w:noProof/>
          <w:color w:val="0000CC"/>
          <w:sz w:val="20"/>
          <w:szCs w:val="20"/>
        </w:rPr>
        <w:t xml:space="preserve"> du tout</w:t>
      </w:r>
      <w:r w:rsidR="001B3CE3" w:rsidRPr="00A30A9F">
        <w:rPr>
          <w:rFonts w:ascii="Garamond" w:hAnsi="Garamond"/>
          <w:i/>
          <w:noProof/>
          <w:color w:val="0000CC"/>
          <w:sz w:val="20"/>
          <w:szCs w:val="20"/>
        </w:rPr>
        <w:t xml:space="preserve"> la même chose de </w:t>
      </w:r>
      <w:r w:rsidR="00F42DD5" w:rsidRPr="00A30A9F">
        <w:rPr>
          <w:rFonts w:ascii="Garamond" w:hAnsi="Garamond"/>
          <w:i/>
          <w:noProof/>
          <w:color w:val="0000CC"/>
          <w:sz w:val="20"/>
          <w:szCs w:val="20"/>
        </w:rPr>
        <w:t>« </w:t>
      </w:r>
      <w:r w:rsidR="001B3CE3" w:rsidRPr="00A30A9F">
        <w:rPr>
          <w:rFonts w:ascii="Garamond" w:hAnsi="Garamond" w:cs="Times New Roman"/>
          <w:i/>
          <w:noProof/>
          <w:color w:val="0000CC"/>
          <w:sz w:val="20"/>
          <w:szCs w:val="20"/>
        </w:rPr>
        <w:t>lire une lettre</w:t>
      </w:r>
      <w:r w:rsidR="00F42DD5" w:rsidRPr="00A30A9F">
        <w:rPr>
          <w:rFonts w:ascii="Garamond" w:hAnsi="Garamond"/>
          <w:i/>
          <w:noProof/>
          <w:color w:val="0000CC"/>
          <w:sz w:val="20"/>
          <w:szCs w:val="20"/>
        </w:rPr>
        <w:t> »</w:t>
      </w:r>
      <w:r w:rsidR="001B3CE3" w:rsidRPr="00A30A9F">
        <w:rPr>
          <w:rFonts w:ascii="Garamond" w:hAnsi="Garamond"/>
          <w:i/>
          <w:noProof/>
          <w:color w:val="0000CC"/>
          <w:sz w:val="20"/>
          <w:szCs w:val="20"/>
        </w:rPr>
        <w:t xml:space="preserve"> ou bien de </w:t>
      </w:r>
      <w:r w:rsidR="00F42DD5" w:rsidRPr="00A30A9F">
        <w:rPr>
          <w:rFonts w:ascii="Garamond" w:hAnsi="Garamond"/>
          <w:i/>
          <w:noProof/>
          <w:color w:val="0000CC"/>
          <w:sz w:val="20"/>
          <w:szCs w:val="20"/>
        </w:rPr>
        <w:t>« </w:t>
      </w:r>
      <w:r w:rsidR="001B3CE3" w:rsidRPr="00A30A9F">
        <w:rPr>
          <w:rFonts w:ascii="Garamond" w:hAnsi="Garamond" w:cs="Times New Roman"/>
          <w:i/>
          <w:noProof/>
          <w:color w:val="0000CC"/>
          <w:sz w:val="20"/>
          <w:szCs w:val="20"/>
        </w:rPr>
        <w:t>lire</w:t>
      </w:r>
      <w:r w:rsidR="00F42DD5" w:rsidRPr="00A30A9F">
        <w:rPr>
          <w:rFonts w:ascii="Garamond" w:hAnsi="Garamond"/>
          <w:i/>
          <w:noProof/>
          <w:color w:val="0000CC"/>
          <w:sz w:val="20"/>
          <w:szCs w:val="20"/>
        </w:rPr>
        <w:t> »</w:t>
      </w:r>
      <w:r w:rsidR="001B3CE3" w:rsidRPr="001064F5">
        <w:rPr>
          <w:rFonts w:ascii="Garamond" w:hAnsi="Garamond"/>
          <w:i/>
          <w:noProof/>
          <w:sz w:val="20"/>
          <w:szCs w:val="20"/>
        </w:rPr>
        <w:t>.</w:t>
      </w:r>
      <w:r w:rsidR="001B3CE3" w:rsidRPr="00943AB1">
        <w:rPr>
          <w:rFonts w:ascii="Garamond" w:hAnsi="Garamond"/>
          <w:noProof/>
          <w:sz w:val="20"/>
          <w:szCs w:val="20"/>
        </w:rPr>
        <w:t xml:space="preserve"> </w:t>
      </w:r>
    </w:p>
    <w:p w:rsidR="00751BC1" w:rsidRPr="00943AB1" w:rsidRDefault="00F42DD5">
      <w:pPr>
        <w:pStyle w:val="Corpsdetexte"/>
        <w:rPr>
          <w:rFonts w:ascii="Garamond" w:hAnsi="Garamond"/>
          <w:noProof/>
          <w:sz w:val="20"/>
          <w:szCs w:val="20"/>
        </w:rPr>
      </w:pPr>
      <w:r w:rsidRPr="00943AB1">
        <w:rPr>
          <w:rFonts w:ascii="Garamond" w:hAnsi="Garamond"/>
          <w:noProof/>
          <w:sz w:val="20"/>
          <w:szCs w:val="20"/>
        </w:rPr>
        <w:t>Pour introduire ça d’une façon qui fasse image, je v</w:t>
      </w:r>
      <w:r w:rsidR="0071473C">
        <w:rPr>
          <w:rFonts w:ascii="Garamond" w:hAnsi="Garamond"/>
          <w:noProof/>
          <w:sz w:val="20"/>
          <w:szCs w:val="20"/>
        </w:rPr>
        <w:t>ais</w:t>
      </w:r>
      <w:r w:rsidRPr="00943AB1">
        <w:rPr>
          <w:rFonts w:ascii="Garamond" w:hAnsi="Garamond"/>
          <w:noProof/>
          <w:sz w:val="20"/>
          <w:szCs w:val="20"/>
        </w:rPr>
        <w:t xml:space="preserve"> pas partir tout de suite du </w:t>
      </w:r>
      <w:r w:rsidRPr="00943AB1">
        <w:rPr>
          <w:rFonts w:ascii="Garamond" w:hAnsi="Garamond" w:cs="Times New Roman"/>
          <w:i/>
          <w:noProof/>
          <w:color w:val="0000CC"/>
          <w:sz w:val="20"/>
          <w:szCs w:val="20"/>
        </w:rPr>
        <w:t>di</w:t>
      </w:r>
      <w:r w:rsidR="008000A5" w:rsidRPr="00943AB1">
        <w:rPr>
          <w:rFonts w:ascii="Garamond" w:hAnsi="Garamond" w:cs="Times New Roman"/>
          <w:i/>
          <w:noProof/>
          <w:color w:val="0000CC"/>
          <w:sz w:val="20"/>
          <w:szCs w:val="20"/>
        </w:rPr>
        <w:t>s</w:t>
      </w:r>
      <w:r w:rsidRPr="00943AB1">
        <w:rPr>
          <w:rFonts w:ascii="Garamond" w:hAnsi="Garamond" w:cs="Times New Roman"/>
          <w:i/>
          <w:noProof/>
          <w:color w:val="0000CC"/>
          <w:sz w:val="20"/>
          <w:szCs w:val="20"/>
        </w:rPr>
        <w:t>cours an</w:t>
      </w:r>
      <w:r w:rsidR="00C56759" w:rsidRPr="00943AB1">
        <w:rPr>
          <w:rFonts w:ascii="Garamond" w:hAnsi="Garamond" w:cs="Times New Roman"/>
          <w:i/>
          <w:noProof/>
          <w:color w:val="0000CC"/>
          <w:sz w:val="20"/>
          <w:szCs w:val="20"/>
        </w:rPr>
        <w:t>a</w:t>
      </w:r>
      <w:r w:rsidRPr="00943AB1">
        <w:rPr>
          <w:rFonts w:ascii="Garamond" w:hAnsi="Garamond" w:cs="Times New Roman"/>
          <w:i/>
          <w:noProof/>
          <w:color w:val="0000CC"/>
          <w:sz w:val="20"/>
          <w:szCs w:val="20"/>
        </w:rPr>
        <w:t>lytique</w:t>
      </w:r>
      <w:r w:rsidR="008000A5" w:rsidRPr="00943AB1">
        <w:rPr>
          <w:rFonts w:ascii="Garamond" w:hAnsi="Garamond"/>
          <w:noProof/>
          <w:sz w:val="20"/>
          <w:szCs w:val="20"/>
        </w:rPr>
        <w:t>.</w:t>
      </w:r>
    </w:p>
    <w:p w:rsidR="00751BC1" w:rsidRPr="00943AB1" w:rsidRDefault="00751BC1">
      <w:pPr>
        <w:pStyle w:val="Corpsdetexte"/>
        <w:rPr>
          <w:rFonts w:ascii="Garamond" w:hAnsi="Garamond"/>
          <w:noProof/>
          <w:sz w:val="20"/>
          <w:szCs w:val="20"/>
        </w:rPr>
      </w:pPr>
    </w:p>
    <w:p w:rsidR="00A30A9F" w:rsidRDefault="001B3CE3">
      <w:pPr>
        <w:pStyle w:val="Corpsdetexte"/>
        <w:rPr>
          <w:rFonts w:ascii="Garamond" w:hAnsi="Garamond"/>
          <w:noProof/>
          <w:sz w:val="20"/>
          <w:szCs w:val="20"/>
        </w:rPr>
      </w:pPr>
      <w:r w:rsidRPr="00943AB1">
        <w:rPr>
          <w:rFonts w:ascii="Garamond" w:hAnsi="Garamond"/>
          <w:noProof/>
          <w:sz w:val="20"/>
          <w:szCs w:val="20"/>
        </w:rPr>
        <w:t>Il est bien évident</w:t>
      </w:r>
      <w:r w:rsidR="008000A5" w:rsidRPr="00943AB1">
        <w:rPr>
          <w:rFonts w:ascii="Garamond" w:hAnsi="Garamond"/>
          <w:noProof/>
          <w:sz w:val="20"/>
          <w:szCs w:val="20"/>
        </w:rPr>
        <w:t xml:space="preserve"> pourtant</w:t>
      </w:r>
      <w:r w:rsidR="00204B63">
        <w:rPr>
          <w:rFonts w:ascii="Garamond" w:hAnsi="Garamond"/>
          <w:noProof/>
          <w:sz w:val="20"/>
          <w:szCs w:val="20"/>
        </w:rPr>
        <w:t xml:space="preserve"> que</w:t>
      </w:r>
      <w:r w:rsidRPr="00943AB1">
        <w:rPr>
          <w:rFonts w:ascii="Garamond" w:hAnsi="Garamond"/>
          <w:noProof/>
          <w:sz w:val="20"/>
          <w:szCs w:val="20"/>
        </w:rPr>
        <w:t xml:space="preserve"> dans </w:t>
      </w:r>
      <w:r w:rsidRPr="00943AB1">
        <w:rPr>
          <w:rFonts w:ascii="Garamond" w:hAnsi="Garamond" w:cs="Times New Roman"/>
          <w:i/>
          <w:noProof/>
          <w:color w:val="0000CC"/>
          <w:sz w:val="20"/>
          <w:szCs w:val="20"/>
        </w:rPr>
        <w:t>le discours analytique</w:t>
      </w:r>
      <w:r w:rsidRPr="00943AB1">
        <w:rPr>
          <w:rFonts w:ascii="Garamond" w:hAnsi="Garamond"/>
          <w:noProof/>
          <w:sz w:val="20"/>
          <w:szCs w:val="20"/>
        </w:rPr>
        <w:t xml:space="preserve"> il ne s'agit que de ça</w:t>
      </w:r>
      <w:r w:rsidR="00204B63">
        <w:rPr>
          <w:rFonts w:ascii="Garamond" w:hAnsi="Garamond"/>
          <w:noProof/>
          <w:sz w:val="20"/>
          <w:szCs w:val="20"/>
        </w:rPr>
        <w:t> :</w:t>
      </w:r>
      <w:r w:rsidRPr="00943AB1">
        <w:rPr>
          <w:rFonts w:ascii="Garamond" w:hAnsi="Garamond"/>
          <w:noProof/>
          <w:sz w:val="20"/>
          <w:szCs w:val="20"/>
        </w:rPr>
        <w:t xml:space="preserve"> de ce qui </w:t>
      </w:r>
      <w:r w:rsidR="008000A5" w:rsidRPr="00943AB1">
        <w:rPr>
          <w:rFonts w:ascii="Garamond" w:hAnsi="Garamond"/>
          <w:noProof/>
          <w:sz w:val="20"/>
          <w:szCs w:val="20"/>
        </w:rPr>
        <w:t>« </w:t>
      </w:r>
      <w:r w:rsidR="008000A5" w:rsidRPr="00943AB1">
        <w:rPr>
          <w:rFonts w:ascii="Garamond" w:hAnsi="Garamond" w:cs="Times New Roman"/>
          <w:i/>
          <w:noProof/>
          <w:color w:val="0000CC"/>
          <w:sz w:val="20"/>
          <w:szCs w:val="20"/>
        </w:rPr>
        <w:t>se lit</w:t>
      </w:r>
      <w:r w:rsidR="008000A5" w:rsidRPr="00943AB1">
        <w:rPr>
          <w:rFonts w:ascii="Garamond" w:hAnsi="Garamond"/>
          <w:noProof/>
          <w:sz w:val="20"/>
          <w:szCs w:val="20"/>
        </w:rPr>
        <w:t> »</w:t>
      </w:r>
      <w:r w:rsidRPr="00943AB1">
        <w:rPr>
          <w:rFonts w:ascii="Garamond" w:hAnsi="Garamond"/>
          <w:noProof/>
          <w:sz w:val="20"/>
          <w:szCs w:val="20"/>
        </w:rPr>
        <w:t xml:space="preserve">, </w:t>
      </w:r>
    </w:p>
    <w:p w:rsidR="00751BC1" w:rsidRPr="00943AB1" w:rsidRDefault="001B3CE3">
      <w:pPr>
        <w:pStyle w:val="Corpsdetexte"/>
        <w:rPr>
          <w:rFonts w:ascii="Garamond" w:hAnsi="Garamond"/>
          <w:noProof/>
          <w:sz w:val="20"/>
          <w:szCs w:val="20"/>
        </w:rPr>
      </w:pPr>
      <w:r w:rsidRPr="00943AB1">
        <w:rPr>
          <w:rFonts w:ascii="Garamond" w:hAnsi="Garamond"/>
          <w:noProof/>
          <w:sz w:val="20"/>
          <w:szCs w:val="20"/>
        </w:rPr>
        <w:t xml:space="preserve">de ce qui </w:t>
      </w:r>
      <w:r w:rsidR="008000A5" w:rsidRPr="00943AB1">
        <w:rPr>
          <w:rFonts w:ascii="Garamond" w:hAnsi="Garamond"/>
          <w:noProof/>
          <w:sz w:val="20"/>
          <w:szCs w:val="20"/>
        </w:rPr>
        <w:t>« </w:t>
      </w:r>
      <w:r w:rsidR="008000A5" w:rsidRPr="00563250">
        <w:rPr>
          <w:rFonts w:ascii="Garamond" w:hAnsi="Garamond" w:cs="Times New Roman"/>
          <w:i/>
          <w:noProof/>
          <w:color w:val="0000CC"/>
          <w:sz w:val="20"/>
          <w:szCs w:val="20"/>
        </w:rPr>
        <w:t>se lit</w:t>
      </w:r>
      <w:r w:rsidR="008000A5" w:rsidRPr="00563250">
        <w:rPr>
          <w:rFonts w:ascii="Garamond" w:hAnsi="Garamond"/>
          <w:noProof/>
          <w:color w:val="0000CC"/>
          <w:sz w:val="20"/>
          <w:szCs w:val="20"/>
        </w:rPr>
        <w:t> </w:t>
      </w:r>
      <w:r w:rsidRPr="00563250">
        <w:rPr>
          <w:rFonts w:ascii="Garamond" w:hAnsi="Garamond" w:cs="Times New Roman"/>
          <w:i/>
          <w:noProof/>
          <w:color w:val="0000CC"/>
          <w:sz w:val="20"/>
          <w:szCs w:val="20"/>
        </w:rPr>
        <w:t>au</w:t>
      </w:r>
      <w:r w:rsidR="00563250" w:rsidRPr="00563250">
        <w:rPr>
          <w:rFonts w:ascii="Garamond" w:hAnsi="Garamond" w:cs="Times New Roman"/>
          <w:i/>
          <w:noProof/>
          <w:color w:val="0000CC"/>
          <w:sz w:val="20"/>
          <w:szCs w:val="20"/>
        </w:rPr>
        <w:t>-</w:t>
      </w:r>
      <w:r w:rsidRPr="00563250">
        <w:rPr>
          <w:rFonts w:ascii="Garamond" w:hAnsi="Garamond" w:cs="Times New Roman"/>
          <w:i/>
          <w:noProof/>
          <w:color w:val="0000CC"/>
          <w:sz w:val="20"/>
          <w:szCs w:val="20"/>
        </w:rPr>
        <w:t>delà</w:t>
      </w:r>
      <w:r w:rsidR="00563250">
        <w:rPr>
          <w:rFonts w:ascii="Garamond" w:hAnsi="Garamond" w:cs="Times New Roman"/>
          <w:i/>
          <w:noProof/>
          <w:sz w:val="20"/>
          <w:szCs w:val="20"/>
        </w:rPr>
        <w:t> »</w:t>
      </w:r>
      <w:r w:rsidRPr="00943AB1">
        <w:rPr>
          <w:rFonts w:ascii="Garamond" w:hAnsi="Garamond"/>
          <w:noProof/>
          <w:sz w:val="20"/>
          <w:szCs w:val="20"/>
        </w:rPr>
        <w:t xml:space="preserve"> de ce que vous avez incité le sujet à </w:t>
      </w:r>
      <w:r w:rsidRPr="0071473C">
        <w:rPr>
          <w:rFonts w:ascii="Garamond" w:hAnsi="Garamond"/>
          <w:i/>
          <w:noProof/>
          <w:color w:val="0000CC"/>
          <w:sz w:val="20"/>
          <w:szCs w:val="20"/>
        </w:rPr>
        <w:t>dire</w:t>
      </w:r>
      <w:r w:rsidRPr="00943AB1">
        <w:rPr>
          <w:rFonts w:ascii="Garamond" w:hAnsi="Garamond"/>
          <w:noProof/>
          <w:sz w:val="20"/>
          <w:szCs w:val="20"/>
        </w:rPr>
        <w:t>, qui est</w:t>
      </w:r>
      <w:r w:rsidR="00751BC1" w:rsidRPr="00943AB1">
        <w:rPr>
          <w:rFonts w:ascii="Garamond" w:hAnsi="Garamond"/>
          <w:noProof/>
          <w:sz w:val="20"/>
          <w:szCs w:val="20"/>
        </w:rPr>
        <w:t>…</w:t>
      </w:r>
    </w:p>
    <w:p w:rsidR="00751BC1" w:rsidRPr="00943AB1" w:rsidRDefault="001B3CE3" w:rsidP="00751BC1">
      <w:pPr>
        <w:pStyle w:val="Corpsdetexte"/>
        <w:ind w:left="708"/>
        <w:rPr>
          <w:rFonts w:ascii="Garamond" w:hAnsi="Garamond"/>
          <w:noProof/>
          <w:sz w:val="20"/>
          <w:szCs w:val="20"/>
        </w:rPr>
      </w:pPr>
      <w:r w:rsidRPr="00943AB1">
        <w:rPr>
          <w:rFonts w:ascii="Garamond" w:hAnsi="Garamond"/>
          <w:noProof/>
          <w:sz w:val="20"/>
          <w:szCs w:val="20"/>
        </w:rPr>
        <w:t>comme je l'ai souligné</w:t>
      </w:r>
      <w:r w:rsidR="00751BC1" w:rsidRPr="00943AB1">
        <w:rPr>
          <w:rFonts w:ascii="Garamond" w:hAnsi="Garamond"/>
          <w:noProof/>
          <w:sz w:val="20"/>
          <w:szCs w:val="20"/>
        </w:rPr>
        <w:t xml:space="preserve"> </w:t>
      </w:r>
      <w:r w:rsidR="008000A5" w:rsidRPr="00943AB1">
        <w:rPr>
          <w:rFonts w:ascii="Garamond" w:hAnsi="Garamond"/>
          <w:noProof/>
          <w:sz w:val="20"/>
          <w:szCs w:val="20"/>
        </w:rPr>
        <w:t>je pense</w:t>
      </w:r>
      <w:r w:rsidR="00751BC1" w:rsidRPr="00943AB1">
        <w:rPr>
          <w:rFonts w:ascii="Garamond" w:hAnsi="Garamond"/>
          <w:noProof/>
          <w:sz w:val="20"/>
          <w:szCs w:val="20"/>
        </w:rPr>
        <w:t>,</w:t>
      </w:r>
      <w:r w:rsidR="008000A5" w:rsidRPr="00943AB1">
        <w:rPr>
          <w:rFonts w:ascii="Garamond" w:hAnsi="Garamond"/>
          <w:noProof/>
          <w:sz w:val="20"/>
          <w:szCs w:val="20"/>
        </w:rPr>
        <w:t xml:space="preserve"> au passage,</w:t>
      </w:r>
      <w:r w:rsidRPr="00943AB1">
        <w:rPr>
          <w:rFonts w:ascii="Garamond" w:hAnsi="Garamond"/>
          <w:noProof/>
          <w:sz w:val="20"/>
          <w:szCs w:val="20"/>
        </w:rPr>
        <w:t xml:space="preserve"> la dernière fois</w:t>
      </w:r>
    </w:p>
    <w:p w:rsidR="00563250" w:rsidRDefault="00751BC1">
      <w:pPr>
        <w:pStyle w:val="Corpsdetexte"/>
        <w:rPr>
          <w:rFonts w:ascii="Garamond" w:hAnsi="Garamond"/>
          <w:noProof/>
          <w:sz w:val="20"/>
          <w:szCs w:val="20"/>
        </w:rPr>
      </w:pPr>
      <w:r w:rsidRPr="00943AB1">
        <w:rPr>
          <w:rFonts w:ascii="Garamond" w:hAnsi="Garamond"/>
          <w:noProof/>
          <w:sz w:val="20"/>
          <w:szCs w:val="20"/>
        </w:rPr>
        <w:t>…</w:t>
      </w:r>
      <w:r w:rsidR="008000A5" w:rsidRPr="00943AB1">
        <w:rPr>
          <w:rFonts w:ascii="Garamond" w:hAnsi="Garamond"/>
          <w:noProof/>
          <w:sz w:val="20"/>
          <w:szCs w:val="20"/>
        </w:rPr>
        <w:t>qui est pas tellement</w:t>
      </w:r>
      <w:r w:rsidR="001B3CE3" w:rsidRPr="00943AB1">
        <w:rPr>
          <w:rFonts w:ascii="Garamond" w:hAnsi="Garamond"/>
          <w:noProof/>
          <w:sz w:val="20"/>
          <w:szCs w:val="20"/>
        </w:rPr>
        <w:t xml:space="preserve"> de </w:t>
      </w:r>
      <w:r w:rsidR="001B3CE3" w:rsidRPr="00943AB1">
        <w:rPr>
          <w:rFonts w:ascii="Garamond" w:hAnsi="Garamond" w:cs="Times New Roman"/>
          <w:i/>
          <w:noProof/>
          <w:sz w:val="20"/>
          <w:szCs w:val="20"/>
        </w:rPr>
        <w:t>tout dire</w:t>
      </w:r>
      <w:r w:rsidR="008000A5" w:rsidRPr="00943AB1">
        <w:rPr>
          <w:rFonts w:ascii="Garamond" w:hAnsi="Garamond"/>
          <w:noProof/>
          <w:sz w:val="20"/>
          <w:szCs w:val="20"/>
        </w:rPr>
        <w:t>,</w:t>
      </w:r>
      <w:r w:rsidR="001B3CE3" w:rsidRPr="00943AB1">
        <w:rPr>
          <w:rFonts w:ascii="Garamond" w:hAnsi="Garamond"/>
          <w:noProof/>
          <w:sz w:val="20"/>
          <w:szCs w:val="20"/>
        </w:rPr>
        <w:t xml:space="preserve"> que de </w:t>
      </w:r>
      <w:r w:rsidR="001B3CE3" w:rsidRPr="00943AB1">
        <w:rPr>
          <w:rFonts w:ascii="Garamond" w:hAnsi="Garamond" w:cs="Times New Roman"/>
          <w:i/>
          <w:noProof/>
          <w:sz w:val="20"/>
          <w:szCs w:val="20"/>
        </w:rPr>
        <w:t>dire n'importe quoi</w:t>
      </w:r>
      <w:r w:rsidR="001B3CE3" w:rsidRPr="00943AB1">
        <w:rPr>
          <w:rFonts w:ascii="Garamond" w:hAnsi="Garamond"/>
          <w:noProof/>
          <w:sz w:val="20"/>
          <w:szCs w:val="20"/>
        </w:rPr>
        <w:t>,</w:t>
      </w:r>
      <w:r w:rsidR="008000A5" w:rsidRPr="00943AB1">
        <w:rPr>
          <w:rFonts w:ascii="Garamond" w:hAnsi="Garamond"/>
          <w:noProof/>
          <w:sz w:val="20"/>
          <w:szCs w:val="20"/>
        </w:rPr>
        <w:t xml:space="preserve"> et j’ai poussé la chose plus loin :</w:t>
      </w:r>
      <w:r w:rsidR="001B3CE3" w:rsidRPr="00943AB1">
        <w:rPr>
          <w:rFonts w:ascii="Garamond" w:hAnsi="Garamond"/>
          <w:noProof/>
          <w:sz w:val="20"/>
          <w:szCs w:val="20"/>
        </w:rPr>
        <w:t xml:space="preserve"> </w:t>
      </w:r>
    </w:p>
    <w:p w:rsidR="00751BC1" w:rsidRPr="00943AB1" w:rsidRDefault="008000A5">
      <w:pPr>
        <w:pStyle w:val="Corpsdetexte"/>
        <w:rPr>
          <w:rFonts w:ascii="Garamond" w:hAnsi="Garamond"/>
          <w:noProof/>
          <w:sz w:val="20"/>
          <w:szCs w:val="20"/>
        </w:rPr>
      </w:pPr>
      <w:r w:rsidRPr="00943AB1">
        <w:rPr>
          <w:rFonts w:ascii="Garamond" w:hAnsi="Garamond"/>
          <w:noProof/>
          <w:sz w:val="20"/>
          <w:szCs w:val="20"/>
        </w:rPr>
        <w:t>ne pas</w:t>
      </w:r>
      <w:r w:rsidR="001B3CE3" w:rsidRPr="00943AB1">
        <w:rPr>
          <w:rFonts w:ascii="Garamond" w:hAnsi="Garamond"/>
          <w:noProof/>
          <w:sz w:val="20"/>
          <w:szCs w:val="20"/>
        </w:rPr>
        <w:t xml:space="preserve"> hésiter</w:t>
      </w:r>
      <w:r w:rsidR="00751BC1" w:rsidRPr="00943AB1">
        <w:rPr>
          <w:rFonts w:ascii="Garamond" w:hAnsi="Garamond"/>
          <w:noProof/>
          <w:sz w:val="20"/>
          <w:szCs w:val="20"/>
        </w:rPr>
        <w:t xml:space="preserve"> </w:t>
      </w:r>
      <w:r w:rsidR="0071473C">
        <w:rPr>
          <w:rFonts w:ascii="Garamond" w:hAnsi="Garamond"/>
          <w:noProof/>
          <w:sz w:val="20"/>
          <w:szCs w:val="20"/>
        </w:rPr>
        <w:t>-</w:t>
      </w:r>
      <w:r w:rsidRPr="00943AB1">
        <w:rPr>
          <w:rFonts w:ascii="Garamond" w:hAnsi="Garamond"/>
          <w:noProof/>
          <w:sz w:val="20"/>
          <w:szCs w:val="20"/>
        </w:rPr>
        <w:t xml:space="preserve"> </w:t>
      </w:r>
      <w:r w:rsidRPr="0071473C">
        <w:rPr>
          <w:rFonts w:ascii="Garamond" w:hAnsi="Garamond"/>
          <w:i/>
          <w:noProof/>
          <w:sz w:val="20"/>
          <w:szCs w:val="20"/>
        </w:rPr>
        <w:t>car c’est la règle</w:t>
      </w:r>
      <w:r w:rsidR="00751BC1" w:rsidRPr="00943AB1">
        <w:rPr>
          <w:rFonts w:ascii="Garamond" w:hAnsi="Garamond"/>
          <w:noProof/>
          <w:sz w:val="20"/>
          <w:szCs w:val="20"/>
        </w:rPr>
        <w:t xml:space="preserve"> </w:t>
      </w:r>
      <w:r w:rsidR="0071473C">
        <w:rPr>
          <w:rFonts w:ascii="Garamond" w:hAnsi="Garamond"/>
          <w:noProof/>
          <w:sz w:val="20"/>
          <w:szCs w:val="20"/>
        </w:rPr>
        <w:t>-</w:t>
      </w:r>
      <w:r w:rsidRPr="00943AB1">
        <w:rPr>
          <w:rFonts w:ascii="Garamond" w:hAnsi="Garamond"/>
          <w:noProof/>
          <w:sz w:val="20"/>
          <w:szCs w:val="20"/>
        </w:rPr>
        <w:t xml:space="preserve"> ne pas hésiter</w:t>
      </w:r>
      <w:r w:rsidR="001B3CE3" w:rsidRPr="00943AB1">
        <w:rPr>
          <w:rFonts w:ascii="Garamond" w:hAnsi="Garamond"/>
          <w:noProof/>
          <w:sz w:val="20"/>
          <w:szCs w:val="20"/>
        </w:rPr>
        <w:t xml:space="preserve"> à dire</w:t>
      </w:r>
      <w:r w:rsidR="00751BC1" w:rsidRPr="00943AB1">
        <w:rPr>
          <w:rFonts w:ascii="Garamond" w:hAnsi="Garamond"/>
          <w:noProof/>
          <w:sz w:val="20"/>
          <w:szCs w:val="20"/>
        </w:rPr>
        <w:t>…</w:t>
      </w:r>
    </w:p>
    <w:p w:rsidR="00751BC1" w:rsidRPr="00943AB1" w:rsidRDefault="008000A5" w:rsidP="00751BC1">
      <w:pPr>
        <w:pStyle w:val="Corpsdetexte"/>
        <w:ind w:left="708"/>
        <w:rPr>
          <w:rFonts w:ascii="Garamond" w:hAnsi="Garamond"/>
          <w:noProof/>
          <w:sz w:val="20"/>
          <w:szCs w:val="20"/>
        </w:rPr>
      </w:pPr>
      <w:r w:rsidRPr="00943AB1">
        <w:rPr>
          <w:rFonts w:ascii="Garamond" w:hAnsi="Garamond"/>
          <w:noProof/>
          <w:sz w:val="20"/>
          <w:szCs w:val="20"/>
        </w:rPr>
        <w:t xml:space="preserve">ce dont j’ai introduit cette année la </w:t>
      </w:r>
      <w:r w:rsidRPr="00943AB1">
        <w:rPr>
          <w:rFonts w:ascii="Garamond" w:hAnsi="Garamond" w:cs="Times New Roman"/>
          <w:i/>
          <w:noProof/>
          <w:sz w:val="20"/>
          <w:szCs w:val="20"/>
        </w:rPr>
        <w:t>di</w:t>
      </w:r>
      <w:r w:rsidR="00751BC1" w:rsidRPr="00943AB1">
        <w:rPr>
          <w:rFonts w:ascii="Garamond" w:hAnsi="Garamond" w:cs="Times New Roman"/>
          <w:i/>
          <w:noProof/>
          <w:sz w:val="20"/>
          <w:szCs w:val="20"/>
        </w:rPr>
        <w:t>t</w:t>
      </w:r>
      <w:r w:rsidR="00563250">
        <w:rPr>
          <w:rFonts w:ascii="Garamond" w:hAnsi="Garamond" w:cs="Times New Roman"/>
          <w:i/>
          <w:noProof/>
          <w:sz w:val="20"/>
          <w:szCs w:val="20"/>
        </w:rPr>
        <w:t>-</w:t>
      </w:r>
      <w:r w:rsidRPr="00943AB1">
        <w:rPr>
          <w:rFonts w:ascii="Garamond" w:hAnsi="Garamond" w:cs="Times New Roman"/>
          <w:i/>
          <w:noProof/>
          <w:sz w:val="20"/>
          <w:szCs w:val="20"/>
        </w:rPr>
        <w:t>mension</w:t>
      </w:r>
      <w:r w:rsidRPr="00943AB1">
        <w:rPr>
          <w:rFonts w:ascii="Garamond" w:hAnsi="Garamond"/>
          <w:noProof/>
          <w:sz w:val="20"/>
          <w:szCs w:val="20"/>
        </w:rPr>
        <w:t xml:space="preserve"> comme étant essentielle au </w:t>
      </w:r>
      <w:r w:rsidR="00C56759" w:rsidRPr="00943AB1">
        <w:rPr>
          <w:rFonts w:ascii="Garamond" w:hAnsi="Garamond" w:cs="Times New Roman"/>
          <w:i/>
          <w:noProof/>
          <w:sz w:val="20"/>
          <w:szCs w:val="20"/>
        </w:rPr>
        <w:t>discours analytique</w:t>
      </w:r>
    </w:p>
    <w:p w:rsidR="001B3CE3" w:rsidRPr="00943AB1" w:rsidRDefault="00751BC1">
      <w:pPr>
        <w:pStyle w:val="Corpsdetexte"/>
        <w:rPr>
          <w:rFonts w:ascii="Garamond" w:hAnsi="Garamond"/>
          <w:noProof/>
          <w:sz w:val="20"/>
          <w:szCs w:val="20"/>
        </w:rPr>
      </w:pPr>
      <w:r w:rsidRPr="00943AB1">
        <w:rPr>
          <w:rFonts w:ascii="Garamond" w:hAnsi="Garamond"/>
          <w:noProof/>
          <w:sz w:val="20"/>
          <w:szCs w:val="20"/>
        </w:rPr>
        <w:t>…</w:t>
      </w:r>
      <w:r w:rsidR="008000A5" w:rsidRPr="00943AB1">
        <w:rPr>
          <w:rFonts w:ascii="Garamond" w:hAnsi="Garamond"/>
          <w:noProof/>
          <w:sz w:val="20"/>
          <w:szCs w:val="20"/>
        </w:rPr>
        <w:t>à dire</w:t>
      </w:r>
      <w:r w:rsidR="001B3CE3" w:rsidRPr="00943AB1">
        <w:rPr>
          <w:rFonts w:ascii="Garamond" w:hAnsi="Garamond"/>
          <w:noProof/>
          <w:sz w:val="20"/>
          <w:szCs w:val="20"/>
        </w:rPr>
        <w:t xml:space="preserve"> des </w:t>
      </w:r>
      <w:r w:rsidR="001B3CE3" w:rsidRPr="00943AB1">
        <w:rPr>
          <w:rFonts w:ascii="Garamond" w:hAnsi="Garamond" w:cs="Times New Roman"/>
          <w:i/>
          <w:noProof/>
          <w:color w:val="0000CC"/>
          <w:sz w:val="20"/>
          <w:szCs w:val="20"/>
        </w:rPr>
        <w:t>bêtises</w:t>
      </w:r>
      <w:r w:rsidR="001B3CE3" w:rsidRPr="00943AB1">
        <w:rPr>
          <w:rFonts w:ascii="Garamond" w:hAnsi="Garamond"/>
          <w:noProof/>
          <w:sz w:val="20"/>
          <w:szCs w:val="20"/>
        </w:rPr>
        <w:t>.</w:t>
      </w:r>
    </w:p>
    <w:p w:rsidR="00751BC1" w:rsidRPr="00943AB1" w:rsidRDefault="00751BC1">
      <w:pPr>
        <w:pStyle w:val="Corpsdetexte"/>
        <w:rPr>
          <w:rFonts w:ascii="Garamond" w:hAnsi="Garamond"/>
          <w:noProof/>
          <w:sz w:val="20"/>
          <w:szCs w:val="20"/>
        </w:rPr>
      </w:pPr>
    </w:p>
    <w:p w:rsidR="00C56E73" w:rsidRPr="00943AB1" w:rsidRDefault="008000A5">
      <w:pPr>
        <w:pStyle w:val="Corpsdetexte"/>
        <w:rPr>
          <w:rFonts w:ascii="Garamond" w:hAnsi="Garamond"/>
          <w:noProof/>
          <w:sz w:val="20"/>
          <w:szCs w:val="20"/>
        </w:rPr>
      </w:pPr>
      <w:r w:rsidRPr="00943AB1">
        <w:rPr>
          <w:rFonts w:ascii="Garamond" w:hAnsi="Garamond"/>
          <w:noProof/>
          <w:sz w:val="20"/>
          <w:szCs w:val="20"/>
        </w:rPr>
        <w:t>Naturellement, ç</w:t>
      </w:r>
      <w:r w:rsidR="001B3CE3" w:rsidRPr="00943AB1">
        <w:rPr>
          <w:rFonts w:ascii="Garamond" w:hAnsi="Garamond"/>
          <w:noProof/>
          <w:sz w:val="20"/>
          <w:szCs w:val="20"/>
        </w:rPr>
        <w:t xml:space="preserve">a suppose que nous développions cette </w:t>
      </w:r>
      <w:r w:rsidR="00296185" w:rsidRPr="00943AB1">
        <w:rPr>
          <w:rFonts w:ascii="Garamond" w:hAnsi="Garamond" w:cs="Times New Roman"/>
          <w:i/>
          <w:noProof/>
          <w:sz w:val="20"/>
          <w:szCs w:val="20"/>
        </w:rPr>
        <w:t>dit</w:t>
      </w:r>
      <w:r w:rsidR="00296185">
        <w:rPr>
          <w:rFonts w:ascii="Garamond" w:hAnsi="Garamond" w:cs="Times New Roman"/>
          <w:i/>
          <w:noProof/>
          <w:sz w:val="20"/>
          <w:szCs w:val="20"/>
        </w:rPr>
        <w:t>-</w:t>
      </w:r>
      <w:r w:rsidR="00296185" w:rsidRPr="00943AB1">
        <w:rPr>
          <w:rFonts w:ascii="Garamond" w:hAnsi="Garamond" w:cs="Times New Roman"/>
          <w:i/>
          <w:noProof/>
          <w:sz w:val="20"/>
          <w:szCs w:val="20"/>
        </w:rPr>
        <w:t>mension</w:t>
      </w:r>
      <w:r w:rsidR="00296185" w:rsidRPr="00943AB1">
        <w:rPr>
          <w:rFonts w:ascii="Garamond" w:hAnsi="Garamond"/>
          <w:noProof/>
          <w:sz w:val="20"/>
          <w:szCs w:val="20"/>
        </w:rPr>
        <w:t xml:space="preserve"> </w:t>
      </w:r>
      <w:r w:rsidR="001B3CE3" w:rsidRPr="00943AB1">
        <w:rPr>
          <w:rFonts w:ascii="Garamond" w:hAnsi="Garamond"/>
          <w:noProof/>
          <w:sz w:val="20"/>
          <w:szCs w:val="20"/>
        </w:rPr>
        <w:t>,</w:t>
      </w:r>
      <w:r w:rsidRPr="00943AB1">
        <w:rPr>
          <w:rFonts w:ascii="Garamond" w:hAnsi="Garamond"/>
          <w:noProof/>
          <w:sz w:val="20"/>
          <w:szCs w:val="20"/>
        </w:rPr>
        <w:t xml:space="preserve"> et </w:t>
      </w:r>
      <w:r w:rsidR="001B3CE3" w:rsidRPr="00943AB1">
        <w:rPr>
          <w:rFonts w:ascii="Garamond" w:hAnsi="Garamond"/>
          <w:noProof/>
          <w:sz w:val="20"/>
          <w:szCs w:val="20"/>
        </w:rPr>
        <w:t>ce</w:t>
      </w:r>
      <w:r w:rsidRPr="00943AB1">
        <w:rPr>
          <w:rFonts w:ascii="Garamond" w:hAnsi="Garamond"/>
          <w:noProof/>
          <w:sz w:val="20"/>
          <w:szCs w:val="20"/>
        </w:rPr>
        <w:t>c</w:t>
      </w:r>
      <w:r w:rsidR="001B3CE3" w:rsidRPr="00943AB1">
        <w:rPr>
          <w:rFonts w:ascii="Garamond" w:hAnsi="Garamond"/>
          <w:noProof/>
          <w:sz w:val="20"/>
          <w:szCs w:val="20"/>
        </w:rPr>
        <w:t>i ne peut pas se faire sans</w:t>
      </w:r>
      <w:r w:rsidR="00751BC1" w:rsidRPr="00943AB1">
        <w:rPr>
          <w:rFonts w:ascii="Garamond" w:hAnsi="Garamond"/>
          <w:noProof/>
          <w:sz w:val="20"/>
          <w:szCs w:val="20"/>
        </w:rPr>
        <w:t xml:space="preserve"> le</w:t>
      </w:r>
      <w:r w:rsidR="001B3CE3" w:rsidRPr="00943AB1">
        <w:rPr>
          <w:rFonts w:ascii="Garamond" w:hAnsi="Garamond" w:cs="Times New Roman"/>
          <w:i/>
          <w:noProof/>
          <w:color w:val="0000CC"/>
          <w:sz w:val="20"/>
          <w:szCs w:val="20"/>
        </w:rPr>
        <w:t xml:space="preserve"> dire</w:t>
      </w:r>
      <w:r w:rsidR="001B3CE3" w:rsidRPr="00943AB1">
        <w:rPr>
          <w:rFonts w:ascii="Garamond" w:hAnsi="Garamond"/>
          <w:noProof/>
          <w:sz w:val="20"/>
          <w:szCs w:val="20"/>
        </w:rPr>
        <w:t xml:space="preserve">. </w:t>
      </w:r>
    </w:p>
    <w:p w:rsidR="00751BC1" w:rsidRPr="00943AB1" w:rsidRDefault="001B3CE3">
      <w:pPr>
        <w:pStyle w:val="Corpsdetexte"/>
        <w:rPr>
          <w:rFonts w:ascii="Garamond" w:hAnsi="Garamond"/>
          <w:noProof/>
          <w:sz w:val="20"/>
          <w:szCs w:val="20"/>
        </w:rPr>
      </w:pPr>
      <w:r w:rsidRPr="00943AB1">
        <w:rPr>
          <w:rFonts w:ascii="Garamond" w:hAnsi="Garamond"/>
          <w:noProof/>
          <w:sz w:val="20"/>
          <w:szCs w:val="20"/>
        </w:rPr>
        <w:t>Qu'est</w:t>
      </w:r>
      <w:r w:rsidR="0071473C">
        <w:rPr>
          <w:rFonts w:ascii="Garamond" w:hAnsi="Garamond"/>
          <w:noProof/>
          <w:sz w:val="20"/>
          <w:szCs w:val="20"/>
        </w:rPr>
        <w:t>-</w:t>
      </w:r>
      <w:r w:rsidRPr="00943AB1">
        <w:rPr>
          <w:rFonts w:ascii="Garamond" w:hAnsi="Garamond"/>
          <w:noProof/>
          <w:sz w:val="20"/>
          <w:szCs w:val="20"/>
        </w:rPr>
        <w:t xml:space="preserve">ce que c'est que la </w:t>
      </w:r>
      <w:r w:rsidR="00296185" w:rsidRPr="00943AB1">
        <w:rPr>
          <w:rFonts w:ascii="Garamond" w:hAnsi="Garamond" w:cs="Times New Roman"/>
          <w:i/>
          <w:noProof/>
          <w:sz w:val="20"/>
          <w:szCs w:val="20"/>
        </w:rPr>
        <w:t>dit</w:t>
      </w:r>
      <w:r w:rsidR="00296185">
        <w:rPr>
          <w:rFonts w:ascii="Garamond" w:hAnsi="Garamond" w:cs="Times New Roman"/>
          <w:i/>
          <w:noProof/>
          <w:sz w:val="20"/>
          <w:szCs w:val="20"/>
        </w:rPr>
        <w:t>-</w:t>
      </w:r>
      <w:r w:rsidR="00296185" w:rsidRPr="00943AB1">
        <w:rPr>
          <w:rFonts w:ascii="Garamond" w:hAnsi="Garamond" w:cs="Times New Roman"/>
          <w:i/>
          <w:noProof/>
          <w:sz w:val="20"/>
          <w:szCs w:val="20"/>
        </w:rPr>
        <w:t>mension</w:t>
      </w:r>
      <w:r w:rsidR="00296185" w:rsidRPr="00943AB1">
        <w:rPr>
          <w:rFonts w:ascii="Garamond" w:hAnsi="Garamond"/>
          <w:noProof/>
          <w:sz w:val="20"/>
          <w:szCs w:val="20"/>
        </w:rPr>
        <w:t xml:space="preserve"> </w:t>
      </w:r>
      <w:r w:rsidRPr="00943AB1">
        <w:rPr>
          <w:rFonts w:ascii="Garamond" w:hAnsi="Garamond"/>
          <w:noProof/>
          <w:sz w:val="20"/>
          <w:szCs w:val="20"/>
        </w:rPr>
        <w:t xml:space="preserve"> de la </w:t>
      </w:r>
      <w:r w:rsidR="00751BC1" w:rsidRPr="00943AB1">
        <w:rPr>
          <w:rFonts w:ascii="Garamond" w:hAnsi="Garamond" w:cs="Times New Roman"/>
          <w:i/>
          <w:noProof/>
          <w:color w:val="0000CC"/>
          <w:sz w:val="20"/>
          <w:szCs w:val="20"/>
        </w:rPr>
        <w:t>bêtise</w:t>
      </w:r>
      <w:r w:rsidR="00C56E73" w:rsidRPr="00943AB1">
        <w:rPr>
          <w:rFonts w:ascii="Garamond" w:hAnsi="Garamond"/>
          <w:noProof/>
          <w:sz w:val="20"/>
          <w:szCs w:val="20"/>
        </w:rPr>
        <w:t xml:space="preserve"> </w:t>
      </w:r>
      <w:r w:rsidRPr="00943AB1">
        <w:rPr>
          <w:rFonts w:ascii="Garamond" w:hAnsi="Garamond"/>
          <w:noProof/>
          <w:sz w:val="20"/>
          <w:szCs w:val="20"/>
        </w:rPr>
        <w:t xml:space="preserve">? La </w:t>
      </w:r>
      <w:r w:rsidR="00751BC1" w:rsidRPr="00943AB1">
        <w:rPr>
          <w:rFonts w:ascii="Garamond" w:hAnsi="Garamond" w:cs="Times New Roman"/>
          <w:i/>
          <w:noProof/>
          <w:color w:val="0000CC"/>
          <w:sz w:val="20"/>
          <w:szCs w:val="20"/>
        </w:rPr>
        <w:t>bêtise</w:t>
      </w:r>
      <w:r w:rsidR="00751BC1" w:rsidRPr="00943AB1">
        <w:rPr>
          <w:rFonts w:ascii="Garamond" w:hAnsi="Garamond"/>
          <w:noProof/>
          <w:sz w:val="20"/>
          <w:szCs w:val="20"/>
        </w:rPr>
        <w:t>…</w:t>
      </w:r>
    </w:p>
    <w:p w:rsidR="008000A5" w:rsidRPr="00943AB1" w:rsidRDefault="001B3CE3" w:rsidP="00C6639A">
      <w:pPr>
        <w:pStyle w:val="Corpsdetexte"/>
        <w:ind w:firstLine="708"/>
        <w:rPr>
          <w:rFonts w:ascii="Garamond" w:hAnsi="Garamond"/>
          <w:noProof/>
          <w:sz w:val="20"/>
          <w:szCs w:val="20"/>
        </w:rPr>
      </w:pPr>
      <w:r w:rsidRPr="00943AB1">
        <w:rPr>
          <w:rFonts w:ascii="Garamond" w:hAnsi="Garamond"/>
          <w:noProof/>
          <w:sz w:val="20"/>
          <w:szCs w:val="20"/>
        </w:rPr>
        <w:t>au moins celle</w:t>
      </w:r>
      <w:r w:rsidR="00563250">
        <w:rPr>
          <w:rFonts w:ascii="Garamond" w:hAnsi="Garamond"/>
          <w:noProof/>
          <w:sz w:val="20"/>
          <w:szCs w:val="20"/>
        </w:rPr>
        <w:t>-</w:t>
      </w:r>
      <w:r w:rsidRPr="00943AB1">
        <w:rPr>
          <w:rFonts w:ascii="Garamond" w:hAnsi="Garamond"/>
          <w:noProof/>
          <w:sz w:val="20"/>
          <w:szCs w:val="20"/>
        </w:rPr>
        <w:t xml:space="preserve">ci qu'on peut proférer </w:t>
      </w:r>
    </w:p>
    <w:p w:rsidR="001B3CE3" w:rsidRPr="00943AB1" w:rsidRDefault="00751BC1">
      <w:pPr>
        <w:pStyle w:val="Corpsdetexte"/>
        <w:rPr>
          <w:rFonts w:ascii="Garamond" w:hAnsi="Garamond"/>
          <w:noProof/>
          <w:sz w:val="20"/>
          <w:szCs w:val="20"/>
        </w:rPr>
      </w:pPr>
      <w:r w:rsidRPr="00943AB1">
        <w:rPr>
          <w:rFonts w:ascii="Garamond" w:hAnsi="Garamond"/>
          <w:noProof/>
          <w:sz w:val="20"/>
          <w:szCs w:val="20"/>
        </w:rPr>
        <w:t xml:space="preserve">… c’est que la </w:t>
      </w:r>
      <w:r w:rsidRPr="00943AB1">
        <w:rPr>
          <w:rFonts w:ascii="Garamond" w:hAnsi="Garamond" w:cs="Times New Roman"/>
          <w:i/>
          <w:noProof/>
          <w:color w:val="0000CC"/>
          <w:sz w:val="20"/>
          <w:szCs w:val="20"/>
        </w:rPr>
        <w:t>bêtise</w:t>
      </w:r>
      <w:r w:rsidRPr="00943AB1">
        <w:rPr>
          <w:rFonts w:ascii="Garamond" w:hAnsi="Garamond"/>
          <w:noProof/>
          <w:sz w:val="20"/>
          <w:szCs w:val="20"/>
        </w:rPr>
        <w:t xml:space="preserve"> </w:t>
      </w:r>
      <w:r w:rsidR="001B3CE3" w:rsidRPr="00943AB1">
        <w:rPr>
          <w:rFonts w:ascii="Garamond" w:hAnsi="Garamond"/>
          <w:noProof/>
          <w:sz w:val="20"/>
          <w:szCs w:val="20"/>
        </w:rPr>
        <w:t>ne va pas loin</w:t>
      </w:r>
      <w:r w:rsidR="00296185">
        <w:rPr>
          <w:rFonts w:ascii="Garamond" w:hAnsi="Garamond"/>
          <w:noProof/>
          <w:sz w:val="20"/>
          <w:szCs w:val="20"/>
        </w:rPr>
        <w:t> :</w:t>
      </w:r>
      <w:r w:rsidR="001B3CE3" w:rsidRPr="00943AB1">
        <w:rPr>
          <w:rFonts w:ascii="Garamond" w:hAnsi="Garamond"/>
          <w:noProof/>
          <w:sz w:val="20"/>
          <w:szCs w:val="20"/>
        </w:rPr>
        <w:t xml:space="preserve"> </w:t>
      </w:r>
      <w:r w:rsidR="006A3BFA">
        <w:rPr>
          <w:rFonts w:ascii="Garamond" w:hAnsi="Garamond"/>
          <w:noProof/>
          <w:sz w:val="20"/>
          <w:szCs w:val="20"/>
        </w:rPr>
        <w:t>d</w:t>
      </w:r>
      <w:r w:rsidR="00556D83" w:rsidRPr="00943AB1">
        <w:rPr>
          <w:rFonts w:ascii="Garamond" w:hAnsi="Garamond"/>
          <w:noProof/>
          <w:sz w:val="20"/>
          <w:szCs w:val="20"/>
        </w:rPr>
        <w:t>ans le discours</w:t>
      </w:r>
      <w:r w:rsidR="001B3CE3" w:rsidRPr="00943AB1">
        <w:rPr>
          <w:rFonts w:ascii="Garamond" w:hAnsi="Garamond"/>
          <w:noProof/>
          <w:sz w:val="20"/>
          <w:szCs w:val="20"/>
        </w:rPr>
        <w:t>,</w:t>
      </w:r>
      <w:r w:rsidR="00556D83" w:rsidRPr="00943AB1">
        <w:rPr>
          <w:rFonts w:ascii="Garamond" w:hAnsi="Garamond"/>
          <w:noProof/>
          <w:sz w:val="20"/>
          <w:szCs w:val="20"/>
        </w:rPr>
        <w:t xml:space="preserve"> </w:t>
      </w:r>
      <w:r w:rsidR="00556D83" w:rsidRPr="00943AB1">
        <w:rPr>
          <w:rFonts w:ascii="Garamond" w:hAnsi="Garamond" w:cs="Times New Roman"/>
          <w:i/>
          <w:noProof/>
          <w:sz w:val="20"/>
          <w:szCs w:val="20"/>
        </w:rPr>
        <w:t>le discours courant</w:t>
      </w:r>
      <w:r w:rsidR="00556D83" w:rsidRPr="00943AB1">
        <w:rPr>
          <w:rFonts w:ascii="Garamond" w:hAnsi="Garamond"/>
          <w:noProof/>
          <w:sz w:val="20"/>
          <w:szCs w:val="20"/>
        </w:rPr>
        <w:t>,</w:t>
      </w:r>
      <w:r w:rsidR="001B3CE3" w:rsidRPr="00943AB1">
        <w:rPr>
          <w:rFonts w:ascii="Garamond" w:hAnsi="Garamond"/>
          <w:noProof/>
          <w:sz w:val="20"/>
          <w:szCs w:val="20"/>
        </w:rPr>
        <w:t xml:space="preserve"> elle tourne court.</w:t>
      </w:r>
    </w:p>
    <w:p w:rsidR="00751BC1" w:rsidRPr="00943AB1" w:rsidRDefault="00751BC1">
      <w:pPr>
        <w:pStyle w:val="Corpsdetexte"/>
        <w:rPr>
          <w:rFonts w:ascii="Garamond" w:hAnsi="Garamond"/>
          <w:noProof/>
          <w:sz w:val="20"/>
          <w:szCs w:val="20"/>
        </w:rPr>
      </w:pPr>
    </w:p>
    <w:p w:rsidR="008000A5" w:rsidRPr="00943AB1" w:rsidRDefault="001B3CE3">
      <w:pPr>
        <w:pStyle w:val="Corpsdetexte"/>
        <w:rPr>
          <w:rFonts w:ascii="Garamond" w:hAnsi="Garamond"/>
          <w:noProof/>
          <w:sz w:val="20"/>
          <w:szCs w:val="20"/>
        </w:rPr>
      </w:pPr>
      <w:r w:rsidRPr="00943AB1">
        <w:rPr>
          <w:rFonts w:ascii="Garamond" w:hAnsi="Garamond"/>
          <w:noProof/>
          <w:sz w:val="20"/>
          <w:szCs w:val="20"/>
        </w:rPr>
        <w:t>C'est</w:t>
      </w:r>
      <w:r w:rsidR="0071473C">
        <w:rPr>
          <w:rFonts w:ascii="Garamond" w:hAnsi="Garamond"/>
          <w:noProof/>
          <w:sz w:val="20"/>
          <w:szCs w:val="20"/>
        </w:rPr>
        <w:t>,</w:t>
      </w:r>
      <w:r w:rsidR="00556D83" w:rsidRPr="00943AB1">
        <w:rPr>
          <w:rFonts w:ascii="Garamond" w:hAnsi="Garamond"/>
          <w:noProof/>
          <w:sz w:val="20"/>
          <w:szCs w:val="20"/>
        </w:rPr>
        <w:t xml:space="preserve"> bien sûr</w:t>
      </w:r>
      <w:r w:rsidR="0071473C">
        <w:rPr>
          <w:rFonts w:ascii="Garamond" w:hAnsi="Garamond"/>
          <w:noProof/>
          <w:sz w:val="20"/>
          <w:szCs w:val="20"/>
        </w:rPr>
        <w:t>,</w:t>
      </w:r>
      <w:r w:rsidR="00556D83" w:rsidRPr="00943AB1">
        <w:rPr>
          <w:rFonts w:ascii="Garamond" w:hAnsi="Garamond"/>
          <w:noProof/>
          <w:sz w:val="20"/>
          <w:szCs w:val="20"/>
        </w:rPr>
        <w:t xml:space="preserve"> </w:t>
      </w:r>
      <w:r w:rsidR="0071473C">
        <w:rPr>
          <w:rFonts w:ascii="Garamond" w:hAnsi="Garamond"/>
          <w:noProof/>
          <w:sz w:val="20"/>
          <w:szCs w:val="20"/>
        </w:rPr>
        <w:t xml:space="preserve">ce </w:t>
      </w:r>
      <w:r w:rsidR="00556D83" w:rsidRPr="00943AB1">
        <w:rPr>
          <w:rFonts w:ascii="Garamond" w:hAnsi="Garamond"/>
          <w:noProof/>
          <w:sz w:val="20"/>
          <w:szCs w:val="20"/>
        </w:rPr>
        <w:t>quelque chose</w:t>
      </w:r>
      <w:r w:rsidRPr="00943AB1">
        <w:rPr>
          <w:rFonts w:ascii="Garamond" w:hAnsi="Garamond"/>
          <w:noProof/>
          <w:sz w:val="20"/>
          <w:szCs w:val="20"/>
        </w:rPr>
        <w:t xml:space="preserve"> dont</w:t>
      </w:r>
      <w:r w:rsidR="00F555F1">
        <w:rPr>
          <w:rFonts w:ascii="Garamond" w:hAnsi="Garamond"/>
          <w:noProof/>
          <w:sz w:val="20"/>
          <w:szCs w:val="20"/>
        </w:rPr>
        <w:t xml:space="preserve"> -</w:t>
      </w:r>
      <w:r w:rsidR="00556D83" w:rsidRPr="00943AB1">
        <w:rPr>
          <w:rFonts w:ascii="Garamond" w:hAnsi="Garamond"/>
          <w:noProof/>
          <w:sz w:val="20"/>
          <w:szCs w:val="20"/>
        </w:rPr>
        <w:t xml:space="preserve"> si je puis dire</w:t>
      </w:r>
      <w:r w:rsidR="00F555F1">
        <w:rPr>
          <w:rFonts w:ascii="Garamond" w:hAnsi="Garamond"/>
          <w:noProof/>
          <w:sz w:val="20"/>
          <w:szCs w:val="20"/>
        </w:rPr>
        <w:t xml:space="preserve"> -</w:t>
      </w:r>
      <w:r w:rsidRPr="00943AB1">
        <w:rPr>
          <w:rFonts w:ascii="Garamond" w:hAnsi="Garamond"/>
          <w:noProof/>
          <w:sz w:val="20"/>
          <w:szCs w:val="20"/>
        </w:rPr>
        <w:t xml:space="preserve"> je m'assure quand</w:t>
      </w:r>
      <w:r w:rsidR="00556D83" w:rsidRPr="00943AB1">
        <w:rPr>
          <w:rFonts w:ascii="Garamond" w:hAnsi="Garamond"/>
          <w:noProof/>
          <w:sz w:val="20"/>
          <w:szCs w:val="20"/>
        </w:rPr>
        <w:t xml:space="preserve"> je fais cette chose</w:t>
      </w:r>
      <w:r w:rsidR="008000A5" w:rsidRPr="00943AB1">
        <w:rPr>
          <w:rFonts w:ascii="Garamond" w:hAnsi="Garamond"/>
          <w:noProof/>
          <w:sz w:val="20"/>
          <w:szCs w:val="20"/>
        </w:rPr>
        <w:t>…</w:t>
      </w:r>
    </w:p>
    <w:p w:rsidR="008000A5" w:rsidRPr="00943AB1" w:rsidRDefault="001B3CE3" w:rsidP="008000A5">
      <w:pPr>
        <w:pStyle w:val="Corpsdetexte"/>
        <w:ind w:firstLine="708"/>
        <w:rPr>
          <w:rFonts w:ascii="Garamond" w:hAnsi="Garamond"/>
          <w:noProof/>
          <w:sz w:val="20"/>
          <w:szCs w:val="20"/>
        </w:rPr>
      </w:pPr>
      <w:r w:rsidRPr="00943AB1">
        <w:rPr>
          <w:rFonts w:ascii="Garamond" w:hAnsi="Garamond"/>
          <w:noProof/>
          <w:sz w:val="20"/>
          <w:szCs w:val="20"/>
        </w:rPr>
        <w:t>que je ne fais jamais sans tremblement</w:t>
      </w:r>
    </w:p>
    <w:p w:rsidR="00556D83" w:rsidRPr="00943AB1" w:rsidRDefault="008000A5">
      <w:pPr>
        <w:pStyle w:val="Corpsdetexte"/>
        <w:rPr>
          <w:rFonts w:ascii="Garamond" w:hAnsi="Garamond"/>
          <w:noProof/>
          <w:sz w:val="20"/>
          <w:szCs w:val="20"/>
        </w:rPr>
      </w:pPr>
      <w:r w:rsidRPr="00943AB1">
        <w:rPr>
          <w:rFonts w:ascii="Garamond" w:hAnsi="Garamond"/>
          <w:noProof/>
          <w:sz w:val="20"/>
          <w:szCs w:val="20"/>
        </w:rPr>
        <w:t>…</w:t>
      </w:r>
      <w:r w:rsidR="00556D83" w:rsidRPr="00943AB1">
        <w:rPr>
          <w:rFonts w:ascii="Garamond" w:hAnsi="Garamond"/>
          <w:noProof/>
          <w:sz w:val="20"/>
          <w:szCs w:val="20"/>
        </w:rPr>
        <w:t>à savoir de</w:t>
      </w:r>
      <w:r w:rsidR="001B3CE3" w:rsidRPr="00943AB1">
        <w:rPr>
          <w:rFonts w:ascii="Garamond" w:hAnsi="Garamond"/>
          <w:noProof/>
          <w:sz w:val="20"/>
          <w:szCs w:val="20"/>
        </w:rPr>
        <w:t xml:space="preserve"> retourne</w:t>
      </w:r>
      <w:r w:rsidR="00556D83" w:rsidRPr="00943AB1">
        <w:rPr>
          <w:rFonts w:ascii="Garamond" w:hAnsi="Garamond"/>
          <w:noProof/>
          <w:sz w:val="20"/>
          <w:szCs w:val="20"/>
        </w:rPr>
        <w:t>r</w:t>
      </w:r>
      <w:r w:rsidR="001B3CE3" w:rsidRPr="00943AB1">
        <w:rPr>
          <w:rFonts w:ascii="Garamond" w:hAnsi="Garamond"/>
          <w:noProof/>
          <w:sz w:val="20"/>
          <w:szCs w:val="20"/>
        </w:rPr>
        <w:t xml:space="preserve"> à ce que</w:t>
      </w:r>
      <w:r w:rsidR="00556D83" w:rsidRPr="00943AB1">
        <w:rPr>
          <w:rFonts w:ascii="Garamond" w:hAnsi="Garamond"/>
          <w:noProof/>
          <w:sz w:val="20"/>
          <w:szCs w:val="20"/>
        </w:rPr>
        <w:t xml:space="preserve"> </w:t>
      </w:r>
      <w:r w:rsidR="00F555F1">
        <w:rPr>
          <w:rFonts w:ascii="Garamond" w:hAnsi="Garamond"/>
          <w:noProof/>
          <w:sz w:val="20"/>
          <w:szCs w:val="20"/>
        </w:rPr>
        <w:t>-</w:t>
      </w:r>
      <w:r w:rsidR="001B3CE3" w:rsidRPr="00943AB1">
        <w:rPr>
          <w:rFonts w:ascii="Garamond" w:hAnsi="Garamond"/>
          <w:noProof/>
          <w:sz w:val="20"/>
          <w:szCs w:val="20"/>
        </w:rPr>
        <w:t xml:space="preserve"> dans le temps</w:t>
      </w:r>
      <w:r w:rsidR="00556D83" w:rsidRPr="00943AB1">
        <w:rPr>
          <w:rFonts w:ascii="Garamond" w:hAnsi="Garamond"/>
          <w:noProof/>
          <w:sz w:val="20"/>
          <w:szCs w:val="20"/>
        </w:rPr>
        <w:t xml:space="preserve"> </w:t>
      </w:r>
      <w:r w:rsidR="00F555F1">
        <w:rPr>
          <w:rFonts w:ascii="Garamond" w:hAnsi="Garamond"/>
          <w:noProof/>
          <w:sz w:val="20"/>
          <w:szCs w:val="20"/>
        </w:rPr>
        <w:t>-</w:t>
      </w:r>
      <w:r w:rsidR="001B3CE3" w:rsidRPr="00943AB1">
        <w:rPr>
          <w:rFonts w:ascii="Garamond" w:hAnsi="Garamond"/>
          <w:noProof/>
          <w:sz w:val="20"/>
          <w:szCs w:val="20"/>
        </w:rPr>
        <w:t xml:space="preserve"> j'ai proféré. Ça me fait toujours une sainte peur, </w:t>
      </w:r>
    </w:p>
    <w:p w:rsidR="00563250" w:rsidRDefault="001B3CE3">
      <w:pPr>
        <w:pStyle w:val="Corpsdetexte"/>
        <w:rPr>
          <w:rFonts w:ascii="Garamond" w:hAnsi="Garamond"/>
          <w:noProof/>
          <w:sz w:val="20"/>
          <w:szCs w:val="20"/>
        </w:rPr>
      </w:pPr>
      <w:r w:rsidRPr="00943AB1">
        <w:rPr>
          <w:rFonts w:ascii="Garamond" w:hAnsi="Garamond"/>
          <w:noProof/>
          <w:sz w:val="20"/>
          <w:szCs w:val="20"/>
        </w:rPr>
        <w:t xml:space="preserve">la peur justement d'avoir dit des </w:t>
      </w:r>
      <w:r w:rsidR="00556D83" w:rsidRPr="00943AB1">
        <w:rPr>
          <w:rFonts w:ascii="Garamond" w:hAnsi="Garamond" w:cs="Times New Roman"/>
          <w:i/>
          <w:noProof/>
          <w:color w:val="0000CC"/>
          <w:sz w:val="20"/>
          <w:szCs w:val="20"/>
        </w:rPr>
        <w:t>bêtises</w:t>
      </w:r>
      <w:r w:rsidRPr="00943AB1">
        <w:rPr>
          <w:rFonts w:ascii="Garamond" w:hAnsi="Garamond"/>
          <w:noProof/>
          <w:sz w:val="20"/>
          <w:szCs w:val="20"/>
        </w:rPr>
        <w:t>, c’est</w:t>
      </w:r>
      <w:r w:rsidR="00563250">
        <w:rPr>
          <w:rFonts w:ascii="Garamond" w:hAnsi="Garamond"/>
          <w:noProof/>
          <w:sz w:val="20"/>
          <w:szCs w:val="20"/>
        </w:rPr>
        <w:t>-</w:t>
      </w:r>
      <w:r w:rsidRPr="00943AB1">
        <w:rPr>
          <w:rFonts w:ascii="Garamond" w:hAnsi="Garamond"/>
          <w:noProof/>
          <w:sz w:val="20"/>
          <w:szCs w:val="20"/>
        </w:rPr>
        <w:t>à</w:t>
      </w:r>
      <w:r w:rsidR="00563250">
        <w:rPr>
          <w:rFonts w:ascii="Garamond" w:hAnsi="Garamond"/>
          <w:noProof/>
          <w:sz w:val="20"/>
          <w:szCs w:val="20"/>
        </w:rPr>
        <w:t>-</w:t>
      </w:r>
      <w:r w:rsidRPr="00943AB1">
        <w:rPr>
          <w:rFonts w:ascii="Garamond" w:hAnsi="Garamond"/>
          <w:noProof/>
          <w:sz w:val="20"/>
          <w:szCs w:val="20"/>
        </w:rPr>
        <w:t>dire quelque chose qu</w:t>
      </w:r>
      <w:r w:rsidR="00556D83" w:rsidRPr="00943AB1">
        <w:rPr>
          <w:rFonts w:ascii="Garamond" w:hAnsi="Garamond"/>
          <w:noProof/>
          <w:sz w:val="20"/>
          <w:szCs w:val="20"/>
        </w:rPr>
        <w:t xml:space="preserve">e, </w:t>
      </w:r>
      <w:r w:rsidRPr="00943AB1">
        <w:rPr>
          <w:rFonts w:ascii="Garamond" w:hAnsi="Garamond"/>
          <w:noProof/>
          <w:sz w:val="20"/>
          <w:szCs w:val="20"/>
        </w:rPr>
        <w:t xml:space="preserve">en raison de ce que j'avance maintenant,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je pourrais considérer comme tenant pas le coup.</w:t>
      </w:r>
    </w:p>
    <w:p w:rsidR="00751BC1" w:rsidRPr="00943AB1" w:rsidRDefault="00751BC1">
      <w:pPr>
        <w:pStyle w:val="Corpsdetexte"/>
        <w:rPr>
          <w:rFonts w:ascii="Garamond" w:hAnsi="Garamond"/>
          <w:noProof/>
          <w:sz w:val="20"/>
          <w:szCs w:val="20"/>
        </w:rPr>
      </w:pPr>
    </w:p>
    <w:p w:rsidR="00751BC1" w:rsidRPr="00943AB1" w:rsidRDefault="001B3CE3">
      <w:pPr>
        <w:pStyle w:val="Corpsdetexte"/>
        <w:rPr>
          <w:rFonts w:ascii="Garamond" w:hAnsi="Garamond"/>
          <w:noProof/>
          <w:sz w:val="20"/>
          <w:szCs w:val="20"/>
        </w:rPr>
      </w:pPr>
      <w:r w:rsidRPr="00943AB1">
        <w:rPr>
          <w:rFonts w:ascii="Garamond" w:hAnsi="Garamond"/>
          <w:noProof/>
          <w:sz w:val="20"/>
          <w:szCs w:val="20"/>
        </w:rPr>
        <w:t>Grâce à quelqu'un qui</w:t>
      </w:r>
      <w:r w:rsidR="00556D83" w:rsidRPr="00943AB1">
        <w:rPr>
          <w:rFonts w:ascii="Garamond" w:hAnsi="Garamond"/>
          <w:noProof/>
          <w:sz w:val="20"/>
          <w:szCs w:val="20"/>
        </w:rPr>
        <w:t xml:space="preserve"> a</w:t>
      </w:r>
      <w:r w:rsidRPr="00943AB1">
        <w:rPr>
          <w:rFonts w:ascii="Garamond" w:hAnsi="Garamond"/>
          <w:noProof/>
          <w:sz w:val="20"/>
          <w:szCs w:val="20"/>
        </w:rPr>
        <w:t xml:space="preserve"> repr</w:t>
      </w:r>
      <w:r w:rsidR="00556D83" w:rsidRPr="00943AB1">
        <w:rPr>
          <w:rFonts w:ascii="Garamond" w:hAnsi="Garamond"/>
          <w:noProof/>
          <w:sz w:val="20"/>
          <w:szCs w:val="20"/>
        </w:rPr>
        <w:t>is</w:t>
      </w:r>
      <w:r w:rsidRPr="00943AB1">
        <w:rPr>
          <w:rFonts w:ascii="Garamond" w:hAnsi="Garamond"/>
          <w:noProof/>
          <w:sz w:val="20"/>
          <w:szCs w:val="20"/>
        </w:rPr>
        <w:t xml:space="preserve"> ce </w:t>
      </w:r>
      <w:r w:rsidR="00AA5EEC">
        <w:rPr>
          <w:rFonts w:ascii="Garamond" w:hAnsi="Garamond"/>
          <w:noProof/>
          <w:sz w:val="20"/>
          <w:szCs w:val="20"/>
        </w:rPr>
        <w:t>s</w:t>
      </w:r>
      <w:r w:rsidRPr="00943AB1">
        <w:rPr>
          <w:rFonts w:ascii="Garamond" w:hAnsi="Garamond"/>
          <w:noProof/>
          <w:sz w:val="20"/>
          <w:szCs w:val="20"/>
        </w:rPr>
        <w:t>éminaire</w:t>
      </w:r>
      <w:r w:rsidR="00556D83" w:rsidRPr="00943AB1">
        <w:rPr>
          <w:rFonts w:ascii="Garamond" w:hAnsi="Garamond"/>
          <w:noProof/>
          <w:sz w:val="20"/>
          <w:szCs w:val="20"/>
        </w:rPr>
        <w:t xml:space="preserve"> annoncé</w:t>
      </w:r>
      <w:r w:rsidR="00563250">
        <w:rPr>
          <w:rFonts w:ascii="Garamond" w:hAnsi="Garamond"/>
          <w:noProof/>
          <w:sz w:val="20"/>
          <w:szCs w:val="20"/>
        </w:rPr>
        <w:t>…</w:t>
      </w:r>
    </w:p>
    <w:p w:rsidR="00751BC1" w:rsidRPr="00943AB1" w:rsidRDefault="001B3CE3" w:rsidP="00751BC1">
      <w:pPr>
        <w:pStyle w:val="Corpsdetexte"/>
        <w:ind w:left="708"/>
        <w:rPr>
          <w:rFonts w:ascii="Garamond" w:hAnsi="Garamond"/>
          <w:noProof/>
          <w:sz w:val="20"/>
          <w:szCs w:val="20"/>
        </w:rPr>
      </w:pPr>
      <w:r w:rsidRPr="00943AB1">
        <w:rPr>
          <w:rFonts w:ascii="Garamond" w:hAnsi="Garamond"/>
          <w:noProof/>
          <w:sz w:val="20"/>
          <w:szCs w:val="20"/>
        </w:rPr>
        <w:t>l</w:t>
      </w:r>
      <w:r w:rsidR="00556D83" w:rsidRPr="00943AB1">
        <w:rPr>
          <w:rFonts w:ascii="Garamond" w:hAnsi="Garamond"/>
          <w:noProof/>
          <w:sz w:val="20"/>
          <w:szCs w:val="20"/>
        </w:rPr>
        <w:t>e</w:t>
      </w:r>
      <w:r w:rsidRPr="00943AB1">
        <w:rPr>
          <w:rFonts w:ascii="Garamond" w:hAnsi="Garamond"/>
          <w:noProof/>
          <w:sz w:val="20"/>
          <w:szCs w:val="20"/>
        </w:rPr>
        <w:t xml:space="preserve"> premi</w:t>
      </w:r>
      <w:r w:rsidR="00556D83" w:rsidRPr="00943AB1">
        <w:rPr>
          <w:rFonts w:ascii="Garamond" w:hAnsi="Garamond"/>
          <w:noProof/>
          <w:sz w:val="20"/>
          <w:szCs w:val="20"/>
        </w:rPr>
        <w:t>e</w:t>
      </w:r>
      <w:r w:rsidRPr="00943AB1">
        <w:rPr>
          <w:rFonts w:ascii="Garamond" w:hAnsi="Garamond"/>
          <w:noProof/>
          <w:sz w:val="20"/>
          <w:szCs w:val="20"/>
        </w:rPr>
        <w:t xml:space="preserve">r </w:t>
      </w:r>
      <w:r w:rsidR="00556D83" w:rsidRPr="00943AB1">
        <w:rPr>
          <w:rFonts w:ascii="Garamond" w:hAnsi="Garamond"/>
          <w:noProof/>
          <w:sz w:val="20"/>
          <w:szCs w:val="20"/>
        </w:rPr>
        <w:t>de</w:t>
      </w:r>
      <w:r w:rsidRPr="00943AB1">
        <w:rPr>
          <w:rFonts w:ascii="Garamond" w:hAnsi="Garamond"/>
          <w:noProof/>
          <w:sz w:val="20"/>
          <w:szCs w:val="20"/>
        </w:rPr>
        <w:t xml:space="preserve"> l'École </w:t>
      </w:r>
      <w:r w:rsidR="00751BC1" w:rsidRPr="00943AB1">
        <w:rPr>
          <w:rFonts w:ascii="Garamond" w:hAnsi="Garamond"/>
          <w:noProof/>
          <w:sz w:val="20"/>
          <w:szCs w:val="20"/>
        </w:rPr>
        <w:t>N</w:t>
      </w:r>
      <w:r w:rsidRPr="00943AB1">
        <w:rPr>
          <w:rFonts w:ascii="Garamond" w:hAnsi="Garamond"/>
          <w:noProof/>
          <w:sz w:val="20"/>
          <w:szCs w:val="20"/>
        </w:rPr>
        <w:t>ormale</w:t>
      </w:r>
      <w:r w:rsidR="00563250">
        <w:rPr>
          <w:rFonts w:ascii="Garamond" w:hAnsi="Garamond"/>
          <w:noProof/>
          <w:sz w:val="20"/>
          <w:szCs w:val="20"/>
        </w:rPr>
        <w:t xml:space="preserve"> </w:t>
      </w:r>
      <w:r w:rsidR="00563250" w:rsidRPr="00563250">
        <w:rPr>
          <w:rFonts w:ascii="Garamond" w:hAnsi="Garamond"/>
          <w:noProof/>
          <w:color w:val="C00000"/>
          <w:sz w:val="16"/>
          <w:szCs w:val="16"/>
        </w:rPr>
        <w:t>[</w:t>
      </w:r>
      <w:r w:rsidR="00A30A9F" w:rsidRPr="00A30A9F">
        <w:rPr>
          <w:rFonts w:ascii="Garamond" w:hAnsi="Garamond"/>
          <w:i/>
          <w:noProof/>
          <w:color w:val="C00000"/>
          <w:sz w:val="14"/>
          <w:szCs w:val="14"/>
        </w:rPr>
        <w:t>E.N.S. Ulm</w:t>
      </w:r>
      <w:r w:rsidR="00A30A9F">
        <w:rPr>
          <w:rFonts w:ascii="Garamond" w:hAnsi="Garamond"/>
          <w:noProof/>
          <w:color w:val="C00000"/>
          <w:sz w:val="16"/>
          <w:szCs w:val="16"/>
        </w:rPr>
        <w:t xml:space="preserve">, </w:t>
      </w:r>
      <w:r w:rsidR="00563250" w:rsidRPr="00AA5EEC">
        <w:rPr>
          <w:rFonts w:ascii="Garamond" w:hAnsi="Garamond"/>
          <w:i/>
          <w:noProof/>
          <w:color w:val="C00000"/>
          <w:sz w:val="16"/>
          <w:szCs w:val="16"/>
        </w:rPr>
        <w:t xml:space="preserve">séminaire </w:t>
      </w:r>
      <w:r w:rsidR="00563250" w:rsidRPr="00AA5EEC">
        <w:rPr>
          <w:rFonts w:ascii="Garamond" w:hAnsi="Garamond"/>
          <w:i/>
          <w:noProof/>
          <w:color w:val="C00000"/>
          <w:sz w:val="14"/>
          <w:szCs w:val="14"/>
        </w:rPr>
        <w:t>1964</w:t>
      </w:r>
      <w:r w:rsidR="00AA5EEC" w:rsidRPr="00AA5EEC">
        <w:rPr>
          <w:rFonts w:ascii="Garamond" w:hAnsi="Garamond"/>
          <w:i/>
          <w:noProof/>
          <w:color w:val="C00000"/>
          <w:sz w:val="16"/>
          <w:szCs w:val="16"/>
        </w:rPr>
        <w:t> :</w:t>
      </w:r>
      <w:r w:rsidR="00563250" w:rsidRPr="00AA5EEC">
        <w:rPr>
          <w:rFonts w:ascii="Garamond" w:hAnsi="Garamond"/>
          <w:i/>
          <w:noProof/>
          <w:color w:val="C00000"/>
          <w:sz w:val="16"/>
          <w:szCs w:val="16"/>
        </w:rPr>
        <w:t xml:space="preserve"> </w:t>
      </w:r>
      <w:r w:rsidR="00AA5EEC" w:rsidRPr="00AA5EEC">
        <w:rPr>
          <w:rFonts w:ascii="Garamond" w:hAnsi="Garamond"/>
          <w:i/>
          <w:noProof/>
          <w:color w:val="C00000"/>
          <w:sz w:val="16"/>
          <w:szCs w:val="16"/>
        </w:rPr>
        <w:t>L</w:t>
      </w:r>
      <w:r w:rsidR="00563250" w:rsidRPr="00AA5EEC">
        <w:rPr>
          <w:rFonts w:ascii="Garamond" w:hAnsi="Garamond"/>
          <w:i/>
          <w:noProof/>
          <w:color w:val="C00000"/>
          <w:sz w:val="16"/>
          <w:szCs w:val="16"/>
        </w:rPr>
        <w:t xml:space="preserve">es </w:t>
      </w:r>
      <w:r w:rsidR="00AA5EEC" w:rsidRPr="00AA5EEC">
        <w:rPr>
          <w:rFonts w:ascii="Garamond" w:hAnsi="Garamond"/>
          <w:i/>
          <w:noProof/>
          <w:color w:val="C00000"/>
          <w:sz w:val="16"/>
          <w:szCs w:val="16"/>
        </w:rPr>
        <w:t>quatre</w:t>
      </w:r>
      <w:r w:rsidR="00563250" w:rsidRPr="00AA5EEC">
        <w:rPr>
          <w:rFonts w:ascii="Garamond" w:hAnsi="Garamond"/>
          <w:i/>
          <w:noProof/>
          <w:color w:val="C00000"/>
          <w:sz w:val="16"/>
          <w:szCs w:val="16"/>
        </w:rPr>
        <w:t xml:space="preserve"> concepts fondamentaux</w:t>
      </w:r>
      <w:r w:rsidR="00AA5EEC" w:rsidRPr="00AA5EEC">
        <w:rPr>
          <w:rFonts w:ascii="Garamond" w:hAnsi="Garamond"/>
          <w:i/>
          <w:noProof/>
          <w:color w:val="C00000"/>
          <w:sz w:val="16"/>
          <w:szCs w:val="16"/>
        </w:rPr>
        <w:t xml:space="preserve"> </w:t>
      </w:r>
      <w:r w:rsidR="00AA5EEC" w:rsidRPr="00657DEA">
        <w:rPr>
          <w:i/>
          <w:noProof/>
          <w:color w:val="C00000"/>
          <w:sz w:val="14"/>
          <w:szCs w:val="14"/>
        </w:rPr>
        <w:t>…</w:t>
      </w:r>
      <w:r w:rsidR="00AA5EEC" w:rsidRPr="00AA5EEC">
        <w:rPr>
          <w:rFonts w:ascii="Garamond" w:hAnsi="Garamond"/>
          <w:i/>
          <w:noProof/>
          <w:color w:val="C00000"/>
          <w:sz w:val="16"/>
          <w:szCs w:val="16"/>
        </w:rPr>
        <w:t xml:space="preserve">, Seuil </w:t>
      </w:r>
      <w:r w:rsidR="00AA5EEC" w:rsidRPr="00AA5EEC">
        <w:rPr>
          <w:rFonts w:ascii="Garamond" w:hAnsi="Garamond"/>
          <w:i/>
          <w:noProof/>
          <w:color w:val="C00000"/>
          <w:sz w:val="14"/>
          <w:szCs w:val="14"/>
        </w:rPr>
        <w:t>1973</w:t>
      </w:r>
      <w:r w:rsidR="00563250" w:rsidRPr="00563250">
        <w:rPr>
          <w:rFonts w:ascii="Garamond" w:hAnsi="Garamond"/>
          <w:noProof/>
          <w:color w:val="C00000"/>
          <w:sz w:val="16"/>
          <w:szCs w:val="16"/>
        </w:rPr>
        <w:t>]</w:t>
      </w:r>
      <w:r w:rsidR="00556D83" w:rsidRPr="00943AB1">
        <w:rPr>
          <w:rFonts w:ascii="Garamond" w:hAnsi="Garamond"/>
          <w:noProof/>
          <w:sz w:val="20"/>
          <w:szCs w:val="20"/>
        </w:rPr>
        <w:t xml:space="preserve"> qui va </w:t>
      </w:r>
      <w:r w:rsidRPr="00943AB1">
        <w:rPr>
          <w:rFonts w:ascii="Garamond" w:hAnsi="Garamond"/>
          <w:noProof/>
          <w:sz w:val="20"/>
          <w:szCs w:val="20"/>
        </w:rPr>
        <w:t>sortir bientôt</w:t>
      </w:r>
    </w:p>
    <w:p w:rsidR="00556D83" w:rsidRPr="00943AB1" w:rsidRDefault="00751BC1">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j'ai pu avoir</w:t>
      </w:r>
      <w:r w:rsidR="00556D83" w:rsidRPr="00943AB1">
        <w:rPr>
          <w:rFonts w:ascii="Garamond" w:hAnsi="Garamond"/>
          <w:noProof/>
          <w:sz w:val="20"/>
          <w:szCs w:val="20"/>
        </w:rPr>
        <w:t xml:space="preserve">… </w:t>
      </w:r>
    </w:p>
    <w:p w:rsidR="00556D83" w:rsidRPr="00943AB1" w:rsidRDefault="00556D83" w:rsidP="00754081">
      <w:pPr>
        <w:pStyle w:val="Corpsdetexte"/>
        <w:ind w:left="708"/>
        <w:rPr>
          <w:rFonts w:ascii="Garamond" w:hAnsi="Garamond"/>
          <w:noProof/>
          <w:sz w:val="20"/>
          <w:szCs w:val="20"/>
        </w:rPr>
      </w:pPr>
      <w:r w:rsidRPr="00943AB1">
        <w:rPr>
          <w:rFonts w:ascii="Garamond" w:hAnsi="Garamond"/>
          <w:noProof/>
          <w:sz w:val="20"/>
          <w:szCs w:val="20"/>
        </w:rPr>
        <w:t>ce qui ne m’est pas souvent réservé puisque comme je vous le dis j’en évite moi</w:t>
      </w:r>
      <w:r w:rsidR="00AA5EEC">
        <w:rPr>
          <w:rFonts w:ascii="Garamond" w:hAnsi="Garamond"/>
          <w:noProof/>
          <w:sz w:val="20"/>
          <w:szCs w:val="20"/>
        </w:rPr>
        <w:t>-</w:t>
      </w:r>
      <w:r w:rsidRPr="00943AB1">
        <w:rPr>
          <w:rFonts w:ascii="Garamond" w:hAnsi="Garamond"/>
          <w:noProof/>
          <w:sz w:val="20"/>
          <w:szCs w:val="20"/>
        </w:rPr>
        <w:t xml:space="preserve">même le risque </w:t>
      </w:r>
      <w:r w:rsidR="001B3CE3" w:rsidRPr="00943AB1">
        <w:rPr>
          <w:rFonts w:ascii="Garamond" w:hAnsi="Garamond"/>
          <w:noProof/>
          <w:sz w:val="20"/>
          <w:szCs w:val="20"/>
        </w:rPr>
        <w:t xml:space="preserve"> </w:t>
      </w:r>
    </w:p>
    <w:p w:rsidR="00AA5EEC" w:rsidRDefault="00556D83">
      <w:pPr>
        <w:pStyle w:val="Corpsdetexte"/>
        <w:rPr>
          <w:rFonts w:ascii="Garamond" w:hAnsi="Garamond"/>
          <w:noProof/>
          <w:sz w:val="20"/>
          <w:szCs w:val="20"/>
        </w:rPr>
      </w:pPr>
      <w:r w:rsidRPr="00943AB1">
        <w:rPr>
          <w:rFonts w:ascii="Garamond" w:hAnsi="Garamond"/>
          <w:noProof/>
          <w:sz w:val="20"/>
          <w:szCs w:val="20"/>
        </w:rPr>
        <w:t xml:space="preserve">…j'ai pu avoir </w:t>
      </w:r>
      <w:r w:rsidR="001B3CE3" w:rsidRPr="00943AB1">
        <w:rPr>
          <w:rFonts w:ascii="Garamond" w:hAnsi="Garamond"/>
          <w:noProof/>
          <w:sz w:val="20"/>
          <w:szCs w:val="20"/>
        </w:rPr>
        <w:t>le sentiment</w:t>
      </w:r>
      <w:r w:rsidR="00AA5EEC">
        <w:rPr>
          <w:rFonts w:ascii="Garamond" w:hAnsi="Garamond"/>
          <w:noProof/>
          <w:sz w:val="20"/>
          <w:szCs w:val="20"/>
        </w:rPr>
        <w:t>,</w:t>
      </w:r>
      <w:r w:rsidR="001B3CE3" w:rsidRPr="00943AB1">
        <w:rPr>
          <w:rFonts w:ascii="Garamond" w:hAnsi="Garamond"/>
          <w:noProof/>
          <w:sz w:val="20"/>
          <w:szCs w:val="20"/>
        </w:rPr>
        <w:t xml:space="preserve"> que je rencontre quelquefois à l'épreuve, que ce que</w:t>
      </w:r>
      <w:r w:rsidR="00AA5EEC">
        <w:rPr>
          <w:rFonts w:ascii="Garamond" w:hAnsi="Garamond"/>
          <w:noProof/>
          <w:sz w:val="20"/>
          <w:szCs w:val="20"/>
        </w:rPr>
        <w:t xml:space="preserve"> -</w:t>
      </w:r>
      <w:r w:rsidRPr="00943AB1">
        <w:rPr>
          <w:rFonts w:ascii="Garamond" w:hAnsi="Garamond"/>
          <w:noProof/>
          <w:sz w:val="20"/>
          <w:szCs w:val="20"/>
        </w:rPr>
        <w:t xml:space="preserve"> dans cette année là par exemple</w:t>
      </w:r>
      <w:r w:rsidR="00AA5EEC">
        <w:rPr>
          <w:rFonts w:ascii="Garamond" w:hAnsi="Garamond"/>
          <w:noProof/>
          <w:sz w:val="20"/>
          <w:szCs w:val="20"/>
        </w:rPr>
        <w:t xml:space="preserve"> -</w:t>
      </w:r>
      <w:r w:rsidR="001B3CE3" w:rsidRPr="00943AB1">
        <w:rPr>
          <w:rFonts w:ascii="Garamond" w:hAnsi="Garamond"/>
          <w:noProof/>
          <w:sz w:val="20"/>
          <w:szCs w:val="20"/>
        </w:rPr>
        <w:t xml:space="preserve"> </w:t>
      </w:r>
    </w:p>
    <w:p w:rsidR="00AA5EEC" w:rsidRDefault="007D6AEA">
      <w:pPr>
        <w:pStyle w:val="Corpsdetexte"/>
        <w:rPr>
          <w:rFonts w:ascii="Garamond" w:hAnsi="Garamond"/>
          <w:noProof/>
          <w:sz w:val="20"/>
          <w:szCs w:val="20"/>
        </w:rPr>
      </w:pPr>
      <w:r>
        <w:rPr>
          <w:rFonts w:ascii="Garamond" w:hAnsi="Garamond"/>
          <w:noProof/>
          <w:sz w:val="20"/>
          <w:szCs w:val="20"/>
        </w:rPr>
        <w:t xml:space="preserve">j'ai avancé </w:t>
      </w:r>
      <w:r w:rsidR="001B3CE3" w:rsidRPr="00943AB1">
        <w:rPr>
          <w:rFonts w:ascii="Garamond" w:hAnsi="Garamond"/>
          <w:noProof/>
          <w:sz w:val="20"/>
          <w:szCs w:val="20"/>
        </w:rPr>
        <w:t>n'était pas si bête, ne l'était</w:t>
      </w:r>
      <w:r w:rsidR="00C56759" w:rsidRPr="00943AB1">
        <w:rPr>
          <w:rFonts w:ascii="Garamond" w:hAnsi="Garamond"/>
          <w:noProof/>
          <w:sz w:val="20"/>
          <w:szCs w:val="20"/>
        </w:rPr>
        <w:t xml:space="preserve"> au moins</w:t>
      </w:r>
      <w:r w:rsidR="001B3CE3" w:rsidRPr="00943AB1">
        <w:rPr>
          <w:rFonts w:ascii="Garamond" w:hAnsi="Garamond"/>
          <w:noProof/>
          <w:sz w:val="20"/>
          <w:szCs w:val="20"/>
        </w:rPr>
        <w:t xml:space="preserve"> pas </w:t>
      </w:r>
      <w:r w:rsidR="00C56759" w:rsidRPr="00943AB1">
        <w:rPr>
          <w:rFonts w:ascii="Garamond" w:hAnsi="Garamond"/>
          <w:noProof/>
          <w:sz w:val="20"/>
          <w:szCs w:val="20"/>
        </w:rPr>
        <w:t xml:space="preserve">tant que </w:t>
      </w:r>
      <w:r w:rsidR="001B3CE3" w:rsidRPr="00943AB1">
        <w:rPr>
          <w:rFonts w:ascii="Garamond" w:hAnsi="Garamond"/>
          <w:noProof/>
          <w:sz w:val="20"/>
          <w:szCs w:val="20"/>
        </w:rPr>
        <w:t>de m'avoir</w:t>
      </w:r>
      <w:r w:rsidR="00C56759" w:rsidRPr="00943AB1">
        <w:rPr>
          <w:rFonts w:ascii="Garamond" w:hAnsi="Garamond"/>
          <w:noProof/>
          <w:sz w:val="20"/>
          <w:szCs w:val="20"/>
        </w:rPr>
        <w:t xml:space="preserve"> permis </w:t>
      </w:r>
      <w:r w:rsidR="001B3CE3" w:rsidRPr="00943AB1">
        <w:rPr>
          <w:rFonts w:ascii="Garamond" w:hAnsi="Garamond"/>
          <w:noProof/>
          <w:sz w:val="20"/>
          <w:szCs w:val="20"/>
        </w:rPr>
        <w:t xml:space="preserve">d'avancer d'autres choses,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dont il me semble</w:t>
      </w:r>
      <w:r w:rsidR="00AA5EEC">
        <w:rPr>
          <w:rFonts w:ascii="Garamond" w:hAnsi="Garamond"/>
          <w:noProof/>
          <w:sz w:val="20"/>
          <w:szCs w:val="20"/>
        </w:rPr>
        <w:t xml:space="preserve"> -</w:t>
      </w:r>
      <w:r w:rsidRPr="00943AB1">
        <w:rPr>
          <w:rFonts w:ascii="Garamond" w:hAnsi="Garamond"/>
          <w:noProof/>
          <w:sz w:val="20"/>
          <w:szCs w:val="20"/>
        </w:rPr>
        <w:t xml:space="preserve"> parce que j'y suis maintenant</w:t>
      </w:r>
      <w:r w:rsidR="00AA5EEC">
        <w:rPr>
          <w:rFonts w:ascii="Garamond" w:hAnsi="Garamond"/>
          <w:noProof/>
          <w:sz w:val="20"/>
          <w:szCs w:val="20"/>
        </w:rPr>
        <w:t xml:space="preserve"> -</w:t>
      </w:r>
      <w:r w:rsidRPr="00943AB1">
        <w:rPr>
          <w:rFonts w:ascii="Garamond" w:hAnsi="Garamond"/>
          <w:noProof/>
          <w:sz w:val="20"/>
          <w:szCs w:val="20"/>
        </w:rPr>
        <w:t xml:space="preserve"> qu'elles se tiennent.</w:t>
      </w:r>
      <w:r w:rsidR="00AA5EEC">
        <w:rPr>
          <w:rFonts w:ascii="Garamond" w:hAnsi="Garamond"/>
          <w:noProof/>
          <w:sz w:val="20"/>
          <w:szCs w:val="20"/>
        </w:rPr>
        <w:t xml:space="preserve"> </w:t>
      </w:r>
      <w:r w:rsidRPr="00943AB1">
        <w:rPr>
          <w:rFonts w:ascii="Garamond" w:hAnsi="Garamond"/>
          <w:noProof/>
          <w:sz w:val="20"/>
          <w:szCs w:val="20"/>
        </w:rPr>
        <w:t xml:space="preserve">Il n'en reste pas moins que ce </w:t>
      </w:r>
      <w:r w:rsidR="00C56759" w:rsidRPr="00943AB1">
        <w:rPr>
          <w:rFonts w:ascii="Garamond" w:hAnsi="Garamond"/>
          <w:noProof/>
          <w:sz w:val="20"/>
          <w:szCs w:val="20"/>
        </w:rPr>
        <w:t>« </w:t>
      </w:r>
      <w:r w:rsidRPr="00943AB1">
        <w:rPr>
          <w:rFonts w:ascii="Garamond" w:hAnsi="Garamond" w:cs="Times New Roman"/>
          <w:i/>
          <w:iCs/>
          <w:noProof/>
          <w:sz w:val="20"/>
          <w:szCs w:val="20"/>
        </w:rPr>
        <w:t>se relire</w:t>
      </w:r>
      <w:r w:rsidR="00C56759" w:rsidRPr="00943AB1">
        <w:rPr>
          <w:rFonts w:ascii="Garamond" w:hAnsi="Garamond"/>
          <w:iCs/>
          <w:noProof/>
          <w:sz w:val="20"/>
          <w:szCs w:val="20"/>
        </w:rPr>
        <w:t> »</w:t>
      </w:r>
      <w:r w:rsidRPr="00943AB1">
        <w:rPr>
          <w:rFonts w:ascii="Garamond" w:hAnsi="Garamond"/>
          <w:noProof/>
          <w:sz w:val="20"/>
          <w:szCs w:val="20"/>
        </w:rPr>
        <w:t xml:space="preserve"> représente une dimension</w:t>
      </w:r>
      <w:r w:rsidR="00C56759" w:rsidRPr="00943AB1">
        <w:rPr>
          <w:rFonts w:ascii="Garamond" w:hAnsi="Garamond"/>
          <w:noProof/>
          <w:sz w:val="20"/>
          <w:szCs w:val="20"/>
        </w:rPr>
        <w:t>, une dimension</w:t>
      </w:r>
      <w:r w:rsidRPr="00943AB1">
        <w:rPr>
          <w:rFonts w:ascii="Garamond" w:hAnsi="Garamond"/>
          <w:noProof/>
          <w:sz w:val="20"/>
          <w:szCs w:val="20"/>
        </w:rPr>
        <w:t xml:space="preserve"> qui est à situer </w:t>
      </w:r>
      <w:r w:rsidR="00C56759" w:rsidRPr="00943AB1">
        <w:rPr>
          <w:rFonts w:ascii="Garamond" w:hAnsi="Garamond"/>
          <w:noProof/>
          <w:sz w:val="20"/>
          <w:szCs w:val="20"/>
        </w:rPr>
        <w:t>proprement dans</w:t>
      </w:r>
      <w:r w:rsidRPr="00943AB1">
        <w:rPr>
          <w:rFonts w:ascii="Garamond" w:hAnsi="Garamond"/>
          <w:noProof/>
          <w:sz w:val="20"/>
          <w:szCs w:val="20"/>
        </w:rPr>
        <w:t xml:space="preserve"> ce qu'est</w:t>
      </w:r>
      <w:r w:rsidR="00F555F1">
        <w:rPr>
          <w:rFonts w:ascii="Garamond" w:hAnsi="Garamond"/>
          <w:noProof/>
          <w:sz w:val="20"/>
          <w:szCs w:val="20"/>
        </w:rPr>
        <w:t xml:space="preserve"> que</w:t>
      </w:r>
      <w:r w:rsidR="00C56759" w:rsidRPr="00943AB1">
        <w:rPr>
          <w:rFonts w:ascii="Garamond" w:hAnsi="Garamond"/>
          <w:noProof/>
          <w:sz w:val="20"/>
          <w:szCs w:val="20"/>
        </w:rPr>
        <w:t xml:space="preserve"> </w:t>
      </w:r>
      <w:r w:rsidR="00F555F1">
        <w:rPr>
          <w:rFonts w:ascii="Garamond" w:hAnsi="Garamond"/>
          <w:noProof/>
          <w:sz w:val="20"/>
          <w:szCs w:val="20"/>
        </w:rPr>
        <w:t>-</w:t>
      </w:r>
      <w:r w:rsidRPr="00943AB1">
        <w:rPr>
          <w:rFonts w:ascii="Garamond" w:hAnsi="Garamond"/>
          <w:noProof/>
          <w:sz w:val="20"/>
          <w:szCs w:val="20"/>
        </w:rPr>
        <w:t xml:space="preserve"> au regard du </w:t>
      </w:r>
      <w:r w:rsidR="00C56759" w:rsidRPr="00943AB1">
        <w:rPr>
          <w:rFonts w:ascii="Garamond" w:hAnsi="Garamond" w:cs="Times New Roman"/>
          <w:i/>
          <w:noProof/>
          <w:color w:val="0000CC"/>
          <w:sz w:val="20"/>
          <w:szCs w:val="20"/>
        </w:rPr>
        <w:t>discours analytique</w:t>
      </w:r>
      <w:r w:rsidR="00F555F1">
        <w:rPr>
          <w:rFonts w:ascii="Garamond" w:hAnsi="Garamond"/>
          <w:noProof/>
          <w:sz w:val="20"/>
          <w:szCs w:val="20"/>
        </w:rPr>
        <w:t xml:space="preserve"> -</w:t>
      </w:r>
      <w:r w:rsidRPr="00943AB1">
        <w:rPr>
          <w:rFonts w:ascii="Garamond" w:hAnsi="Garamond"/>
          <w:noProof/>
          <w:sz w:val="20"/>
          <w:szCs w:val="20"/>
        </w:rPr>
        <w:t xml:space="preserve"> la fonction de </w:t>
      </w:r>
      <w:r w:rsidRPr="00F555F1">
        <w:rPr>
          <w:rFonts w:ascii="Garamond" w:hAnsi="Garamond"/>
          <w:i/>
          <w:noProof/>
          <w:color w:val="0000CC"/>
          <w:sz w:val="20"/>
          <w:szCs w:val="20"/>
        </w:rPr>
        <w:t xml:space="preserve">ce qui </w:t>
      </w:r>
      <w:r w:rsidRPr="00F555F1">
        <w:rPr>
          <w:rFonts w:ascii="Garamond" w:hAnsi="Garamond" w:cs="Times New Roman"/>
          <w:i/>
          <w:noProof/>
          <w:color w:val="0000CC"/>
          <w:sz w:val="20"/>
          <w:szCs w:val="20"/>
        </w:rPr>
        <w:t>se lit</w:t>
      </w:r>
      <w:r w:rsidRPr="00F555F1">
        <w:rPr>
          <w:rFonts w:ascii="Garamond" w:hAnsi="Garamond"/>
          <w:i/>
          <w:noProof/>
          <w:color w:val="0000CC"/>
          <w:sz w:val="20"/>
          <w:szCs w:val="20"/>
        </w:rPr>
        <w:t>.</w:t>
      </w:r>
    </w:p>
    <w:p w:rsidR="00C56759" w:rsidRPr="00943AB1" w:rsidRDefault="00C56759">
      <w:pPr>
        <w:pStyle w:val="Corpsdetexte"/>
        <w:rPr>
          <w:rFonts w:ascii="Garamond" w:hAnsi="Garamond"/>
          <w:noProof/>
          <w:sz w:val="20"/>
          <w:szCs w:val="20"/>
        </w:rPr>
      </w:pPr>
    </w:p>
    <w:p w:rsidR="007F38F2" w:rsidRPr="00943AB1" w:rsidRDefault="001B3CE3">
      <w:pPr>
        <w:pStyle w:val="Corpsdetexte"/>
        <w:rPr>
          <w:rFonts w:ascii="Garamond" w:hAnsi="Garamond"/>
          <w:noProof/>
          <w:sz w:val="20"/>
          <w:szCs w:val="20"/>
        </w:rPr>
      </w:pPr>
      <w:r w:rsidRPr="00943AB1">
        <w:rPr>
          <w:rFonts w:ascii="Garamond" w:hAnsi="Garamond"/>
          <w:noProof/>
          <w:sz w:val="20"/>
          <w:szCs w:val="20"/>
        </w:rPr>
        <w:t xml:space="preserve">Le </w:t>
      </w:r>
      <w:r w:rsidR="00C56759" w:rsidRPr="00943AB1">
        <w:rPr>
          <w:rFonts w:ascii="Garamond" w:hAnsi="Garamond" w:cs="Times New Roman"/>
          <w:i/>
          <w:noProof/>
          <w:color w:val="0000CC"/>
          <w:sz w:val="20"/>
          <w:szCs w:val="20"/>
        </w:rPr>
        <w:t>discours analytique</w:t>
      </w:r>
      <w:r w:rsidR="00C56759" w:rsidRPr="00943AB1">
        <w:rPr>
          <w:rFonts w:ascii="Garamond" w:hAnsi="Garamond"/>
          <w:noProof/>
          <w:sz w:val="20"/>
          <w:szCs w:val="20"/>
        </w:rPr>
        <w:t xml:space="preserve"> </w:t>
      </w:r>
      <w:r w:rsidRPr="00943AB1">
        <w:rPr>
          <w:rFonts w:ascii="Garamond" w:hAnsi="Garamond"/>
          <w:noProof/>
          <w:sz w:val="20"/>
          <w:szCs w:val="20"/>
        </w:rPr>
        <w:t xml:space="preserve">a à cet égard un privilège. </w:t>
      </w:r>
      <w:r w:rsidR="00C56759" w:rsidRPr="00943AB1">
        <w:rPr>
          <w:rFonts w:ascii="Garamond" w:hAnsi="Garamond"/>
          <w:noProof/>
          <w:sz w:val="20"/>
          <w:szCs w:val="20"/>
        </w:rPr>
        <w:t>Il me paraît difficile</w:t>
      </w:r>
      <w:r w:rsidR="007F38F2" w:rsidRPr="00943AB1">
        <w:rPr>
          <w:rFonts w:ascii="Garamond" w:hAnsi="Garamond"/>
          <w:noProof/>
          <w:sz w:val="20"/>
          <w:szCs w:val="20"/>
        </w:rPr>
        <w:t>…</w:t>
      </w:r>
      <w:r w:rsidR="00C56759" w:rsidRPr="00943AB1">
        <w:rPr>
          <w:rFonts w:ascii="Garamond" w:hAnsi="Garamond"/>
          <w:noProof/>
          <w:sz w:val="20"/>
          <w:szCs w:val="20"/>
        </w:rPr>
        <w:t xml:space="preserve"> </w:t>
      </w:r>
    </w:p>
    <w:p w:rsidR="007F38F2" w:rsidRPr="00943AB1" w:rsidRDefault="00C56759" w:rsidP="007F38F2">
      <w:pPr>
        <w:pStyle w:val="Corpsdetexte"/>
        <w:ind w:firstLine="708"/>
        <w:rPr>
          <w:rFonts w:ascii="Garamond" w:hAnsi="Garamond"/>
          <w:noProof/>
          <w:sz w:val="20"/>
          <w:szCs w:val="20"/>
        </w:rPr>
      </w:pPr>
      <w:r w:rsidRPr="00943AB1">
        <w:rPr>
          <w:rFonts w:ascii="Garamond" w:hAnsi="Garamond"/>
          <w:noProof/>
          <w:sz w:val="20"/>
          <w:szCs w:val="20"/>
        </w:rPr>
        <w:t>et c</w:t>
      </w:r>
      <w:r w:rsidR="001B3CE3" w:rsidRPr="00943AB1">
        <w:rPr>
          <w:rFonts w:ascii="Garamond" w:hAnsi="Garamond"/>
          <w:noProof/>
          <w:sz w:val="20"/>
          <w:szCs w:val="20"/>
        </w:rPr>
        <w:t>'est de là que je suis parti</w:t>
      </w:r>
    </w:p>
    <w:p w:rsidR="00AA5EEC" w:rsidRDefault="00A717D3">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dans ce qui m'a fait date </w:t>
      </w:r>
      <w:r w:rsidR="007F38F2" w:rsidRPr="00943AB1">
        <w:rPr>
          <w:rFonts w:ascii="Garamond" w:hAnsi="Garamond"/>
          <w:noProof/>
          <w:sz w:val="20"/>
          <w:szCs w:val="20"/>
        </w:rPr>
        <w:t>« </w:t>
      </w:r>
      <w:r w:rsidR="001B3CE3" w:rsidRPr="00943AB1">
        <w:rPr>
          <w:rFonts w:ascii="Garamond" w:hAnsi="Garamond" w:cs="Times New Roman"/>
          <w:i/>
          <w:noProof/>
          <w:color w:val="0000CC"/>
          <w:sz w:val="20"/>
          <w:szCs w:val="20"/>
        </w:rPr>
        <w:t>de ce que j'enseigne</w:t>
      </w:r>
      <w:r w:rsidR="007F38F2" w:rsidRPr="00943AB1">
        <w:rPr>
          <w:rFonts w:ascii="Garamond" w:hAnsi="Garamond"/>
          <w:noProof/>
          <w:sz w:val="20"/>
          <w:szCs w:val="20"/>
        </w:rPr>
        <w:t> », comme je me suis exprimé, qui ne veut peut</w:t>
      </w:r>
      <w:r w:rsidR="00AA5EEC">
        <w:rPr>
          <w:rFonts w:ascii="Garamond" w:hAnsi="Garamond"/>
          <w:noProof/>
          <w:sz w:val="20"/>
          <w:szCs w:val="20"/>
        </w:rPr>
        <w:t>-</w:t>
      </w:r>
      <w:r w:rsidR="007F38F2" w:rsidRPr="00943AB1">
        <w:rPr>
          <w:rFonts w:ascii="Garamond" w:hAnsi="Garamond"/>
          <w:noProof/>
          <w:sz w:val="20"/>
          <w:szCs w:val="20"/>
        </w:rPr>
        <w:t>être pas</w:t>
      </w:r>
      <w:r w:rsidR="00AA5EEC">
        <w:rPr>
          <w:rFonts w:ascii="Garamond" w:hAnsi="Garamond"/>
          <w:noProof/>
          <w:sz w:val="20"/>
          <w:szCs w:val="20"/>
        </w:rPr>
        <w:t xml:space="preserve"> </w:t>
      </w:r>
      <w:r w:rsidR="007F38F2" w:rsidRPr="00943AB1">
        <w:rPr>
          <w:rFonts w:ascii="Garamond" w:hAnsi="Garamond"/>
          <w:noProof/>
          <w:sz w:val="20"/>
          <w:szCs w:val="20"/>
        </w:rPr>
        <w:t>tout à fait dire ce que ça avait l’air d’énoncer, à savoir qu’ils mettent l’accent sur le « </w:t>
      </w:r>
      <w:r w:rsidR="007F38F2" w:rsidRPr="00943AB1">
        <w:rPr>
          <w:rFonts w:ascii="Garamond" w:hAnsi="Garamond" w:cs="Times New Roman"/>
          <w:i/>
          <w:noProof/>
          <w:color w:val="0000CC"/>
          <w:sz w:val="20"/>
          <w:szCs w:val="20"/>
        </w:rPr>
        <w:t>je</w:t>
      </w:r>
      <w:r w:rsidR="007F38F2" w:rsidRPr="00943AB1">
        <w:rPr>
          <w:rFonts w:ascii="Garamond" w:hAnsi="Garamond"/>
          <w:noProof/>
          <w:sz w:val="20"/>
          <w:szCs w:val="20"/>
        </w:rPr>
        <w:t> »,</w:t>
      </w:r>
      <w:r w:rsidR="001B3CE3" w:rsidRPr="00943AB1">
        <w:rPr>
          <w:rFonts w:ascii="Garamond" w:hAnsi="Garamond"/>
          <w:noProof/>
          <w:sz w:val="20"/>
          <w:szCs w:val="20"/>
        </w:rPr>
        <w:t xml:space="preserve"> à savoir ce que je</w:t>
      </w:r>
      <w:r w:rsidR="007F38F2" w:rsidRPr="00943AB1">
        <w:rPr>
          <w:rFonts w:ascii="Garamond" w:hAnsi="Garamond"/>
          <w:noProof/>
          <w:sz w:val="20"/>
          <w:szCs w:val="20"/>
        </w:rPr>
        <w:t> </w:t>
      </w:r>
      <w:r w:rsidR="001B3CE3" w:rsidRPr="00943AB1">
        <w:rPr>
          <w:rFonts w:ascii="Garamond" w:hAnsi="Garamond"/>
          <w:noProof/>
          <w:sz w:val="20"/>
          <w:szCs w:val="20"/>
        </w:rPr>
        <w:t xml:space="preserve">puis proférer, </w:t>
      </w:r>
    </w:p>
    <w:p w:rsidR="007F38F2" w:rsidRPr="00943AB1" w:rsidRDefault="00377BB4">
      <w:pPr>
        <w:pStyle w:val="Corpsdetexte"/>
        <w:rPr>
          <w:rFonts w:ascii="Garamond" w:hAnsi="Garamond"/>
          <w:noProof/>
          <w:sz w:val="20"/>
          <w:szCs w:val="20"/>
        </w:rPr>
      </w:pPr>
      <w:r w:rsidRPr="00943AB1">
        <w:rPr>
          <w:rFonts w:ascii="Garamond" w:hAnsi="Garamond"/>
          <w:noProof/>
          <w:sz w:val="20"/>
          <w:szCs w:val="20"/>
        </w:rPr>
        <w:t xml:space="preserve">mais </w:t>
      </w:r>
      <w:r w:rsidR="007F38F2" w:rsidRPr="00943AB1">
        <w:rPr>
          <w:rFonts w:ascii="Garamond" w:hAnsi="Garamond"/>
          <w:noProof/>
          <w:sz w:val="20"/>
          <w:szCs w:val="20"/>
        </w:rPr>
        <w:t>peut</w:t>
      </w:r>
      <w:r w:rsidR="00AA5EEC">
        <w:rPr>
          <w:rFonts w:ascii="Garamond" w:hAnsi="Garamond"/>
          <w:noProof/>
          <w:sz w:val="20"/>
          <w:szCs w:val="20"/>
        </w:rPr>
        <w:t>-</w:t>
      </w:r>
      <w:r w:rsidR="007F38F2" w:rsidRPr="00943AB1">
        <w:rPr>
          <w:rFonts w:ascii="Garamond" w:hAnsi="Garamond"/>
          <w:noProof/>
          <w:sz w:val="20"/>
          <w:szCs w:val="20"/>
        </w:rPr>
        <w:t>être aussi de mettre l’accent sur le « </w:t>
      </w:r>
      <w:r w:rsidR="007F38F2" w:rsidRPr="00943AB1">
        <w:rPr>
          <w:rFonts w:ascii="Garamond" w:hAnsi="Garamond" w:cs="Times New Roman"/>
          <w:i/>
          <w:noProof/>
          <w:color w:val="0000CC"/>
          <w:sz w:val="20"/>
          <w:szCs w:val="20"/>
        </w:rPr>
        <w:t>de</w:t>
      </w:r>
      <w:r w:rsidR="007F38F2" w:rsidRPr="00943AB1">
        <w:rPr>
          <w:rFonts w:ascii="Garamond" w:hAnsi="Garamond"/>
          <w:noProof/>
          <w:sz w:val="20"/>
          <w:szCs w:val="20"/>
        </w:rPr>
        <w:t> »,</w:t>
      </w:r>
      <w:r w:rsidR="001B3CE3" w:rsidRPr="00943AB1">
        <w:rPr>
          <w:rFonts w:ascii="Garamond" w:hAnsi="Garamond"/>
          <w:noProof/>
          <w:sz w:val="20"/>
          <w:szCs w:val="20"/>
        </w:rPr>
        <w:t xml:space="preserve"> c’est</w:t>
      </w:r>
      <w:r w:rsidR="00AA5EEC">
        <w:rPr>
          <w:rFonts w:ascii="Garamond" w:hAnsi="Garamond"/>
          <w:noProof/>
          <w:sz w:val="20"/>
          <w:szCs w:val="20"/>
        </w:rPr>
        <w:t>-</w:t>
      </w:r>
      <w:r w:rsidR="001B3CE3" w:rsidRPr="00943AB1">
        <w:rPr>
          <w:rFonts w:ascii="Garamond" w:hAnsi="Garamond"/>
          <w:noProof/>
          <w:sz w:val="20"/>
          <w:szCs w:val="20"/>
        </w:rPr>
        <w:t>à</w:t>
      </w:r>
      <w:r w:rsidR="00AA5EEC">
        <w:rPr>
          <w:rFonts w:ascii="Garamond" w:hAnsi="Garamond"/>
          <w:noProof/>
          <w:sz w:val="20"/>
          <w:szCs w:val="20"/>
        </w:rPr>
        <w:t>-</w:t>
      </w:r>
      <w:r w:rsidR="001B3CE3" w:rsidRPr="00943AB1">
        <w:rPr>
          <w:rFonts w:ascii="Garamond" w:hAnsi="Garamond"/>
          <w:noProof/>
          <w:sz w:val="20"/>
          <w:szCs w:val="20"/>
        </w:rPr>
        <w:t xml:space="preserve">dire </w:t>
      </w:r>
      <w:r w:rsidR="001B3CE3" w:rsidRPr="00943AB1">
        <w:rPr>
          <w:rFonts w:ascii="Garamond" w:hAnsi="Garamond" w:cs="Times New Roman"/>
          <w:i/>
          <w:noProof/>
          <w:sz w:val="20"/>
          <w:szCs w:val="20"/>
        </w:rPr>
        <w:t>d'où ça vient</w:t>
      </w:r>
      <w:r w:rsidR="001B3CE3" w:rsidRPr="00943AB1">
        <w:rPr>
          <w:rFonts w:ascii="Garamond" w:hAnsi="Garamond"/>
          <w:noProof/>
          <w:sz w:val="20"/>
          <w:szCs w:val="20"/>
        </w:rPr>
        <w:t xml:space="preserve">, </w:t>
      </w:r>
      <w:r w:rsidR="00C56759" w:rsidRPr="00943AB1">
        <w:rPr>
          <w:rFonts w:ascii="Garamond" w:hAnsi="Garamond"/>
          <w:noProof/>
          <w:sz w:val="20"/>
          <w:szCs w:val="20"/>
        </w:rPr>
        <w:t>un</w:t>
      </w:r>
      <w:r w:rsidR="001B3CE3" w:rsidRPr="00943AB1">
        <w:rPr>
          <w:rFonts w:ascii="Garamond" w:hAnsi="Garamond"/>
          <w:noProof/>
          <w:sz w:val="20"/>
          <w:szCs w:val="20"/>
        </w:rPr>
        <w:t xml:space="preserve"> enseignement dont je suis l'effet. </w:t>
      </w:r>
    </w:p>
    <w:p w:rsidR="007F38F2" w:rsidRPr="00943AB1" w:rsidRDefault="007F38F2">
      <w:pPr>
        <w:pStyle w:val="Corpsdetexte"/>
        <w:rPr>
          <w:rFonts w:ascii="Garamond" w:hAnsi="Garamond"/>
          <w:noProof/>
          <w:sz w:val="20"/>
          <w:szCs w:val="20"/>
        </w:rPr>
      </w:pPr>
    </w:p>
    <w:p w:rsidR="00377BB4" w:rsidRPr="00943AB1" w:rsidRDefault="001B3CE3">
      <w:pPr>
        <w:pStyle w:val="Corpsdetexte"/>
        <w:rPr>
          <w:rFonts w:ascii="Garamond" w:hAnsi="Garamond"/>
          <w:noProof/>
          <w:sz w:val="20"/>
          <w:szCs w:val="20"/>
        </w:rPr>
      </w:pPr>
      <w:r w:rsidRPr="00943AB1">
        <w:rPr>
          <w:rFonts w:ascii="Garamond" w:hAnsi="Garamond"/>
          <w:noProof/>
          <w:sz w:val="20"/>
          <w:szCs w:val="20"/>
        </w:rPr>
        <w:t>Depuis, j'ai</w:t>
      </w:r>
      <w:r w:rsidR="00377BB4" w:rsidRPr="00943AB1">
        <w:rPr>
          <w:rFonts w:ascii="Garamond" w:hAnsi="Garamond"/>
          <w:noProof/>
          <w:sz w:val="20"/>
          <w:szCs w:val="20"/>
        </w:rPr>
        <w:t xml:space="preserve"> mis l’accent sur ce que j’ai </w:t>
      </w:r>
      <w:r w:rsidR="00377BB4" w:rsidRPr="00943AB1">
        <w:rPr>
          <w:rFonts w:ascii="Garamond" w:hAnsi="Garamond" w:cs="Times New Roman"/>
          <w:i/>
          <w:noProof/>
          <w:sz w:val="20"/>
          <w:szCs w:val="20"/>
        </w:rPr>
        <w:t>fondé</w:t>
      </w:r>
      <w:r w:rsidR="00377BB4" w:rsidRPr="00943AB1">
        <w:rPr>
          <w:rFonts w:ascii="Garamond" w:hAnsi="Garamond"/>
          <w:noProof/>
          <w:sz w:val="20"/>
          <w:szCs w:val="20"/>
        </w:rPr>
        <w:t xml:space="preserve"> d'une articulation précise, celle qui s’écrit…</w:t>
      </w:r>
      <w:r w:rsidRPr="00943AB1">
        <w:rPr>
          <w:rFonts w:ascii="Garamond" w:hAnsi="Garamond"/>
          <w:noProof/>
          <w:sz w:val="20"/>
          <w:szCs w:val="20"/>
        </w:rPr>
        <w:t xml:space="preserve"> </w:t>
      </w:r>
    </w:p>
    <w:p w:rsidR="00377BB4" w:rsidRPr="00943AB1" w:rsidRDefault="00377BB4" w:rsidP="00377BB4">
      <w:pPr>
        <w:pStyle w:val="Corpsdetexte"/>
        <w:ind w:firstLine="708"/>
        <w:rPr>
          <w:rFonts w:ascii="Garamond" w:hAnsi="Garamond"/>
          <w:noProof/>
          <w:sz w:val="20"/>
          <w:szCs w:val="20"/>
        </w:rPr>
      </w:pPr>
      <w:r w:rsidRPr="00943AB1">
        <w:rPr>
          <w:rFonts w:ascii="Garamond" w:hAnsi="Garamond"/>
          <w:noProof/>
          <w:sz w:val="20"/>
          <w:szCs w:val="20"/>
        </w:rPr>
        <w:t xml:space="preserve">justement </w:t>
      </w:r>
      <w:r w:rsidR="00F555F1">
        <w:rPr>
          <w:rFonts w:ascii="Garamond" w:hAnsi="Garamond"/>
          <w:noProof/>
          <w:sz w:val="20"/>
          <w:szCs w:val="20"/>
        </w:rPr>
        <w:t>s’</w:t>
      </w:r>
      <w:r w:rsidR="001B3CE3" w:rsidRPr="00943AB1">
        <w:rPr>
          <w:rFonts w:ascii="Garamond" w:hAnsi="Garamond"/>
          <w:noProof/>
          <w:sz w:val="20"/>
          <w:szCs w:val="20"/>
        </w:rPr>
        <w:t xml:space="preserve">écrit au tableau </w:t>
      </w:r>
    </w:p>
    <w:p w:rsidR="00377BB4" w:rsidRPr="00943AB1" w:rsidRDefault="00377BB4">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de </w:t>
      </w:r>
      <w:r w:rsidR="00086034" w:rsidRPr="00086034">
        <w:rPr>
          <w:rFonts w:ascii="Garamond" w:hAnsi="Garamond"/>
          <w:noProof/>
          <w:sz w:val="20"/>
          <w:szCs w:val="20"/>
        </w:rPr>
        <w:t>4</w:t>
      </w:r>
      <w:r w:rsidR="001B3CE3" w:rsidRPr="00943AB1">
        <w:rPr>
          <w:rFonts w:ascii="Garamond" w:hAnsi="Garamond"/>
          <w:i/>
          <w:noProof/>
          <w:sz w:val="20"/>
          <w:szCs w:val="20"/>
        </w:rPr>
        <w:t xml:space="preserve"> lettres</w:t>
      </w:r>
      <w:r w:rsidR="001B3CE3" w:rsidRPr="00943AB1">
        <w:rPr>
          <w:rFonts w:ascii="Garamond" w:hAnsi="Garamond"/>
          <w:noProof/>
          <w:sz w:val="20"/>
          <w:szCs w:val="20"/>
        </w:rPr>
        <w:t xml:space="preserve">, </w:t>
      </w:r>
      <w:r w:rsidRPr="00943AB1">
        <w:rPr>
          <w:rFonts w:ascii="Garamond" w:hAnsi="Garamond"/>
          <w:noProof/>
          <w:sz w:val="20"/>
          <w:szCs w:val="20"/>
        </w:rPr>
        <w:t xml:space="preserve">de </w:t>
      </w:r>
      <w:r w:rsidR="00086034" w:rsidRPr="00086034">
        <w:rPr>
          <w:rFonts w:ascii="Garamond" w:hAnsi="Garamond"/>
          <w:noProof/>
          <w:sz w:val="20"/>
          <w:szCs w:val="20"/>
        </w:rPr>
        <w:t>2</w:t>
      </w:r>
      <w:r w:rsidR="001B3CE3" w:rsidRPr="00943AB1">
        <w:rPr>
          <w:rFonts w:ascii="Garamond" w:hAnsi="Garamond"/>
          <w:i/>
          <w:noProof/>
          <w:sz w:val="20"/>
          <w:szCs w:val="20"/>
        </w:rPr>
        <w:t xml:space="preserve"> barres</w:t>
      </w:r>
      <w:r w:rsidR="001B3CE3" w:rsidRPr="00943AB1">
        <w:rPr>
          <w:rFonts w:ascii="Garamond" w:hAnsi="Garamond"/>
          <w:noProof/>
          <w:sz w:val="20"/>
          <w:szCs w:val="20"/>
        </w:rPr>
        <w:t xml:space="preserve"> et </w:t>
      </w:r>
      <w:r w:rsidRPr="00943AB1">
        <w:rPr>
          <w:rFonts w:ascii="Garamond" w:hAnsi="Garamond"/>
          <w:noProof/>
          <w:sz w:val="20"/>
          <w:szCs w:val="20"/>
        </w:rPr>
        <w:t xml:space="preserve">de </w:t>
      </w:r>
      <w:r w:rsidRPr="00943AB1">
        <w:rPr>
          <w:rFonts w:ascii="Garamond" w:hAnsi="Garamond"/>
          <w:i/>
          <w:noProof/>
          <w:sz w:val="20"/>
          <w:szCs w:val="20"/>
        </w:rPr>
        <w:t>quelque traits</w:t>
      </w:r>
      <w:r w:rsidR="001B3CE3" w:rsidRPr="00943AB1">
        <w:rPr>
          <w:rFonts w:ascii="Garamond" w:hAnsi="Garamond"/>
          <w:noProof/>
          <w:sz w:val="20"/>
          <w:szCs w:val="20"/>
        </w:rPr>
        <w:t xml:space="preserve">, </w:t>
      </w:r>
      <w:r w:rsidRPr="00943AB1">
        <w:rPr>
          <w:rFonts w:ascii="Garamond" w:hAnsi="Garamond"/>
          <w:noProof/>
          <w:sz w:val="20"/>
          <w:szCs w:val="20"/>
        </w:rPr>
        <w:t xml:space="preserve">nommément </w:t>
      </w:r>
      <w:r w:rsidR="00086034">
        <w:rPr>
          <w:rFonts w:ascii="Garamond" w:hAnsi="Garamond"/>
          <w:noProof/>
          <w:sz w:val="20"/>
          <w:szCs w:val="20"/>
        </w:rPr>
        <w:t>5</w:t>
      </w:r>
      <w:r w:rsidRPr="00943AB1">
        <w:rPr>
          <w:rFonts w:ascii="Garamond" w:hAnsi="Garamond"/>
          <w:noProof/>
          <w:sz w:val="20"/>
          <w:szCs w:val="20"/>
        </w:rPr>
        <w:t xml:space="preserve"> </w:t>
      </w:r>
      <w:r w:rsidR="001B3CE3" w:rsidRPr="00943AB1">
        <w:rPr>
          <w:rFonts w:ascii="Garamond" w:hAnsi="Garamond"/>
          <w:noProof/>
          <w:sz w:val="20"/>
          <w:szCs w:val="20"/>
        </w:rPr>
        <w:t>qui relient ch</w:t>
      </w:r>
      <w:r w:rsidRPr="00943AB1">
        <w:rPr>
          <w:rFonts w:ascii="Garamond" w:hAnsi="Garamond"/>
          <w:noProof/>
          <w:sz w:val="20"/>
          <w:szCs w:val="20"/>
        </w:rPr>
        <w:t>acune de ces lettres</w:t>
      </w:r>
      <w:r w:rsidR="001B3CE3" w:rsidRPr="00943AB1">
        <w:rPr>
          <w:rFonts w:ascii="Garamond" w:hAnsi="Garamond"/>
          <w:noProof/>
          <w:sz w:val="20"/>
          <w:szCs w:val="20"/>
        </w:rPr>
        <w:t xml:space="preserve">. </w:t>
      </w:r>
    </w:p>
    <w:p w:rsidR="003E6298" w:rsidRDefault="001B3CE3">
      <w:pPr>
        <w:pStyle w:val="Corpsdetexte"/>
        <w:rPr>
          <w:rFonts w:ascii="Garamond" w:hAnsi="Garamond"/>
          <w:noProof/>
          <w:sz w:val="20"/>
          <w:szCs w:val="20"/>
        </w:rPr>
      </w:pPr>
      <w:r w:rsidRPr="00943AB1">
        <w:rPr>
          <w:rFonts w:ascii="Garamond" w:hAnsi="Garamond"/>
          <w:noProof/>
          <w:sz w:val="20"/>
          <w:szCs w:val="20"/>
        </w:rPr>
        <w:lastRenderedPageBreak/>
        <w:t>Un</w:t>
      </w:r>
      <w:r w:rsidR="00377BB4" w:rsidRPr="00943AB1">
        <w:rPr>
          <w:rFonts w:ascii="Garamond" w:hAnsi="Garamond"/>
          <w:noProof/>
          <w:sz w:val="20"/>
          <w:szCs w:val="20"/>
        </w:rPr>
        <w:t>e</w:t>
      </w:r>
      <w:r w:rsidRPr="00943AB1">
        <w:rPr>
          <w:rFonts w:ascii="Garamond" w:hAnsi="Garamond"/>
          <w:noProof/>
          <w:sz w:val="20"/>
          <w:szCs w:val="20"/>
        </w:rPr>
        <w:t xml:space="preserve"> de ces </w:t>
      </w:r>
      <w:r w:rsidR="00377BB4" w:rsidRPr="00943AB1">
        <w:rPr>
          <w:rFonts w:ascii="Garamond" w:hAnsi="Garamond"/>
          <w:noProof/>
          <w:sz w:val="20"/>
          <w:szCs w:val="20"/>
        </w:rPr>
        <w:t>barres</w:t>
      </w:r>
      <w:r w:rsidR="002B2C6C">
        <w:rPr>
          <w:rFonts w:ascii="Garamond" w:hAnsi="Garamond"/>
          <w:noProof/>
          <w:sz w:val="20"/>
          <w:szCs w:val="20"/>
        </w:rPr>
        <w:t xml:space="preserve"> </w:t>
      </w:r>
      <w:r w:rsidR="002B2C6C" w:rsidRPr="002B2C6C">
        <w:rPr>
          <w:rFonts w:ascii="Garamond" w:hAnsi="Garamond"/>
          <w:noProof/>
          <w:color w:val="C00000"/>
          <w:sz w:val="16"/>
          <w:szCs w:val="16"/>
        </w:rPr>
        <w:t>[</w:t>
      </w:r>
      <w:r w:rsidR="002B2C6C" w:rsidRPr="002B2C6C">
        <w:rPr>
          <w:rFonts w:ascii="Garamond" w:hAnsi="Garamond"/>
          <w:i/>
          <w:noProof/>
          <w:color w:val="C00000"/>
          <w:sz w:val="16"/>
          <w:szCs w:val="16"/>
        </w:rPr>
        <w:t>traits</w:t>
      </w:r>
      <w:r w:rsidR="002B2C6C" w:rsidRPr="002B2C6C">
        <w:rPr>
          <w:rFonts w:ascii="Garamond" w:hAnsi="Garamond"/>
          <w:noProof/>
          <w:color w:val="C00000"/>
          <w:sz w:val="16"/>
          <w:szCs w:val="16"/>
        </w:rPr>
        <w:t>]</w:t>
      </w:r>
      <w:r w:rsidR="00D07621">
        <w:rPr>
          <w:rFonts w:ascii="Garamond" w:hAnsi="Garamond"/>
          <w:noProof/>
          <w:sz w:val="20"/>
          <w:szCs w:val="20"/>
        </w:rPr>
        <w:t xml:space="preserve"> - </w:t>
      </w:r>
      <w:r w:rsidRPr="00D07621">
        <w:rPr>
          <w:rFonts w:ascii="Garamond" w:hAnsi="Garamond"/>
          <w:i/>
          <w:noProof/>
          <w:sz w:val="20"/>
          <w:szCs w:val="20"/>
        </w:rPr>
        <w:t>puisqu'il y</w:t>
      </w:r>
      <w:r w:rsidR="00377BB4" w:rsidRPr="00D07621">
        <w:rPr>
          <w:rFonts w:ascii="Garamond" w:hAnsi="Garamond"/>
          <w:i/>
          <w:noProof/>
          <w:sz w:val="20"/>
          <w:szCs w:val="20"/>
        </w:rPr>
        <w:t xml:space="preserve"> en</w:t>
      </w:r>
      <w:r w:rsidRPr="00D07621">
        <w:rPr>
          <w:rFonts w:ascii="Garamond" w:hAnsi="Garamond"/>
          <w:i/>
          <w:noProof/>
          <w:sz w:val="20"/>
          <w:szCs w:val="20"/>
        </w:rPr>
        <w:t xml:space="preserve"> a </w:t>
      </w:r>
      <w:r w:rsidR="00086034" w:rsidRPr="00086034">
        <w:rPr>
          <w:rFonts w:ascii="Garamond" w:hAnsi="Garamond"/>
          <w:noProof/>
          <w:sz w:val="20"/>
          <w:szCs w:val="20"/>
        </w:rPr>
        <w:t>4</w:t>
      </w:r>
      <w:r w:rsidR="00377BB4" w:rsidRPr="00D07621">
        <w:rPr>
          <w:rFonts w:ascii="Garamond" w:hAnsi="Garamond"/>
          <w:i/>
          <w:noProof/>
          <w:sz w:val="20"/>
          <w:szCs w:val="20"/>
        </w:rPr>
        <w:t xml:space="preserve"> </w:t>
      </w:r>
      <w:r w:rsidR="00377BB4" w:rsidRPr="000C3892">
        <w:rPr>
          <w:rFonts w:ascii="Garamond" w:hAnsi="Garamond"/>
          <w:noProof/>
          <w:color w:val="C00000"/>
          <w:sz w:val="14"/>
          <w:szCs w:val="14"/>
        </w:rPr>
        <w:t>[</w:t>
      </w:r>
      <w:r w:rsidR="00377BB4" w:rsidRPr="007D6AEA">
        <w:rPr>
          <w:rFonts w:ascii="Garamond" w:hAnsi="Garamond"/>
          <w:i/>
          <w:noProof/>
          <w:color w:val="C00000"/>
          <w:sz w:val="16"/>
          <w:szCs w:val="16"/>
        </w:rPr>
        <w:t>lettres</w:t>
      </w:r>
      <w:r w:rsidR="00377BB4" w:rsidRPr="000C3892">
        <w:rPr>
          <w:rFonts w:ascii="Garamond" w:hAnsi="Garamond"/>
          <w:noProof/>
          <w:color w:val="C00000"/>
          <w:sz w:val="14"/>
          <w:szCs w:val="14"/>
        </w:rPr>
        <w:t>]</w:t>
      </w:r>
      <w:r w:rsidRPr="00D07621">
        <w:rPr>
          <w:rFonts w:ascii="Garamond" w:hAnsi="Garamond"/>
          <w:i/>
          <w:noProof/>
          <w:sz w:val="20"/>
          <w:szCs w:val="20"/>
        </w:rPr>
        <w:t>, il devrait y</w:t>
      </w:r>
      <w:r w:rsidR="00377BB4" w:rsidRPr="00D07621">
        <w:rPr>
          <w:rFonts w:ascii="Garamond" w:hAnsi="Garamond"/>
          <w:i/>
          <w:noProof/>
          <w:sz w:val="20"/>
          <w:szCs w:val="20"/>
        </w:rPr>
        <w:t xml:space="preserve"> en</w:t>
      </w:r>
      <w:r w:rsidRPr="00D07621">
        <w:rPr>
          <w:rFonts w:ascii="Garamond" w:hAnsi="Garamond"/>
          <w:i/>
          <w:noProof/>
          <w:sz w:val="20"/>
          <w:szCs w:val="20"/>
        </w:rPr>
        <w:t xml:space="preserve"> avoir </w:t>
      </w:r>
      <w:r w:rsidR="00086034" w:rsidRPr="00086034">
        <w:rPr>
          <w:rFonts w:ascii="Garamond" w:hAnsi="Garamond"/>
          <w:noProof/>
          <w:sz w:val="20"/>
          <w:szCs w:val="20"/>
        </w:rPr>
        <w:t>6</w:t>
      </w:r>
      <w:r w:rsidR="008A6E75" w:rsidRPr="00D07621">
        <w:rPr>
          <w:rFonts w:ascii="Garamond" w:hAnsi="Garamond"/>
          <w:i/>
          <w:noProof/>
          <w:sz w:val="20"/>
          <w:szCs w:val="20"/>
        </w:rPr>
        <w:t> :</w:t>
      </w:r>
      <w:r w:rsidR="00377BB4" w:rsidRPr="00D07621">
        <w:rPr>
          <w:rFonts w:ascii="Garamond" w:hAnsi="Garamond"/>
          <w:i/>
          <w:noProof/>
          <w:sz w:val="20"/>
          <w:szCs w:val="20"/>
        </w:rPr>
        <w:t xml:space="preserve"> </w:t>
      </w:r>
      <w:r w:rsidR="00086034" w:rsidRPr="00086034">
        <w:rPr>
          <w:rFonts w:ascii="Garamond" w:hAnsi="Garamond"/>
          <w:noProof/>
          <w:sz w:val="20"/>
          <w:szCs w:val="20"/>
        </w:rPr>
        <w:t>6</w:t>
      </w:r>
      <w:r w:rsidR="00377BB4" w:rsidRPr="00D07621">
        <w:rPr>
          <w:rFonts w:ascii="Garamond" w:hAnsi="Garamond"/>
          <w:i/>
          <w:noProof/>
          <w:sz w:val="20"/>
          <w:szCs w:val="20"/>
        </w:rPr>
        <w:t xml:space="preserve"> barres</w:t>
      </w:r>
      <w:r w:rsidR="002B2C6C">
        <w:rPr>
          <w:rFonts w:ascii="Garamond" w:hAnsi="Garamond"/>
          <w:i/>
          <w:noProof/>
          <w:sz w:val="20"/>
          <w:szCs w:val="20"/>
        </w:rPr>
        <w:t xml:space="preserve"> </w:t>
      </w:r>
      <w:r w:rsidR="002B2C6C" w:rsidRPr="002B2C6C">
        <w:rPr>
          <w:rFonts w:ascii="Garamond" w:hAnsi="Garamond"/>
          <w:noProof/>
          <w:color w:val="C00000"/>
          <w:sz w:val="16"/>
          <w:szCs w:val="16"/>
        </w:rPr>
        <w:t>[</w:t>
      </w:r>
      <w:r w:rsidR="002B2C6C" w:rsidRPr="002B2C6C">
        <w:rPr>
          <w:rFonts w:ascii="Garamond" w:hAnsi="Garamond"/>
          <w:i/>
          <w:noProof/>
          <w:color w:val="C00000"/>
          <w:sz w:val="16"/>
          <w:szCs w:val="16"/>
        </w:rPr>
        <w:t>traits</w:t>
      </w:r>
      <w:r w:rsidR="002B2C6C" w:rsidRPr="002B2C6C">
        <w:rPr>
          <w:rFonts w:ascii="Garamond" w:hAnsi="Garamond"/>
          <w:noProof/>
          <w:color w:val="C00000"/>
          <w:sz w:val="16"/>
          <w:szCs w:val="16"/>
        </w:rPr>
        <w:t>]</w:t>
      </w:r>
      <w:r w:rsidR="00D07621">
        <w:rPr>
          <w:rFonts w:ascii="Garamond" w:hAnsi="Garamond"/>
          <w:noProof/>
          <w:sz w:val="20"/>
          <w:szCs w:val="20"/>
        </w:rPr>
        <w:t xml:space="preserve"> - </w:t>
      </w:r>
      <w:r w:rsidR="00377BB4" w:rsidRPr="00943AB1">
        <w:rPr>
          <w:rFonts w:ascii="Garamond" w:hAnsi="Garamond"/>
          <w:noProof/>
          <w:sz w:val="20"/>
          <w:szCs w:val="20"/>
        </w:rPr>
        <w:t xml:space="preserve">une de ces barres y </w:t>
      </w:r>
      <w:r w:rsidRPr="00943AB1">
        <w:rPr>
          <w:rFonts w:ascii="Garamond" w:hAnsi="Garamond"/>
          <w:noProof/>
          <w:sz w:val="20"/>
          <w:szCs w:val="20"/>
        </w:rPr>
        <w:t>manque.</w:t>
      </w:r>
    </w:p>
    <w:p w:rsidR="00D07621" w:rsidRDefault="00D07621">
      <w:pPr>
        <w:pStyle w:val="Corpsdetexte"/>
        <w:rPr>
          <w:rFonts w:ascii="Garamond" w:hAnsi="Garamond"/>
          <w:noProof/>
          <w:sz w:val="20"/>
          <w:szCs w:val="20"/>
        </w:rPr>
      </w:pPr>
    </w:p>
    <w:p w:rsidR="003E6298" w:rsidRPr="00943AB1" w:rsidRDefault="002B2C6C" w:rsidP="002D619F">
      <w:pPr>
        <w:pStyle w:val="Corpsdetexte"/>
        <w:jc w:val="center"/>
        <w:rPr>
          <w:rFonts w:ascii="Garamond" w:hAnsi="Garamond"/>
          <w:noProof/>
          <w:sz w:val="20"/>
          <w:szCs w:val="20"/>
        </w:rPr>
      </w:pPr>
      <w:r>
        <w:rPr>
          <w:rFonts w:ascii="Garamond" w:hAnsi="Garamond"/>
          <w:noProof/>
          <w:sz w:val="20"/>
          <w:szCs w:val="20"/>
        </w:rPr>
        <w:drawing>
          <wp:inline distT="0" distB="0" distL="0" distR="0" wp14:anchorId="53C4EC7E" wp14:editId="44B18387">
            <wp:extent cx="1466850" cy="708134"/>
            <wp:effectExtent l="0" t="0" r="0" b="0"/>
            <wp:docPr id="30" name="Image 30" descr="C:\Users\Alain\Desktop\Lacan séminaires\Ressources\Doc 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0001" cy="709655"/>
                    </a:xfrm>
                    <a:prstGeom prst="rect">
                      <a:avLst/>
                    </a:prstGeom>
                    <a:noFill/>
                    <a:ln>
                      <a:noFill/>
                    </a:ln>
                  </pic:spPr>
                </pic:pic>
              </a:graphicData>
            </a:graphic>
          </wp:inline>
        </w:drawing>
      </w:r>
    </w:p>
    <w:p w:rsidR="00377BB4" w:rsidRPr="00943AB1" w:rsidRDefault="00377BB4">
      <w:pPr>
        <w:pStyle w:val="Corpsdetexte"/>
        <w:rPr>
          <w:rFonts w:ascii="Garamond" w:hAnsi="Garamond"/>
          <w:noProof/>
          <w:sz w:val="20"/>
          <w:szCs w:val="20"/>
        </w:rPr>
      </w:pPr>
    </w:p>
    <w:p w:rsidR="00A71DA2" w:rsidRDefault="00A71DA2">
      <w:pPr>
        <w:pStyle w:val="Corpsdetexte"/>
        <w:rPr>
          <w:rFonts w:ascii="Garamond" w:hAnsi="Garamond"/>
          <w:noProof/>
          <w:sz w:val="20"/>
          <w:szCs w:val="20"/>
        </w:rPr>
      </w:pPr>
      <w:r w:rsidRPr="00943AB1">
        <w:rPr>
          <w:rFonts w:ascii="Garamond" w:hAnsi="Garamond"/>
          <w:noProof/>
          <w:sz w:val="20"/>
          <w:szCs w:val="20"/>
        </w:rPr>
        <w:t>Ce qui</w:t>
      </w:r>
      <w:r w:rsidR="00F555F1">
        <w:rPr>
          <w:rFonts w:ascii="Garamond" w:hAnsi="Garamond"/>
          <w:noProof/>
          <w:sz w:val="20"/>
          <w:szCs w:val="20"/>
        </w:rPr>
        <w:t>,</w:t>
      </w:r>
      <w:r w:rsidRPr="00943AB1">
        <w:rPr>
          <w:rFonts w:ascii="Garamond" w:hAnsi="Garamond"/>
          <w:noProof/>
          <w:sz w:val="20"/>
          <w:szCs w:val="20"/>
        </w:rPr>
        <w:t xml:space="preserve"> de cette façon dont c’est écrit, que j’appelle</w:t>
      </w:r>
      <w:r w:rsidRPr="00943AB1">
        <w:rPr>
          <w:rFonts w:ascii="Garamond" w:hAnsi="Garamond" w:cs="Times New Roman"/>
          <w:i/>
          <w:noProof/>
          <w:sz w:val="20"/>
          <w:szCs w:val="20"/>
        </w:rPr>
        <w:t xml:space="preserve"> </w:t>
      </w:r>
      <w:r w:rsidRPr="008A6E75">
        <w:rPr>
          <w:rFonts w:ascii="Garamond" w:hAnsi="Garamond" w:cs="Times New Roman"/>
          <w:i/>
          <w:noProof/>
          <w:color w:val="0000CC"/>
          <w:sz w:val="20"/>
          <w:szCs w:val="20"/>
        </w:rPr>
        <w:t>discours analytique</w:t>
      </w:r>
      <w:r w:rsidRPr="00943AB1">
        <w:rPr>
          <w:rFonts w:ascii="Garamond" w:hAnsi="Garamond" w:cs="Times New Roman"/>
          <w:i/>
          <w:noProof/>
          <w:sz w:val="20"/>
          <w:szCs w:val="20"/>
        </w:rPr>
        <w:t xml:space="preserve">, </w:t>
      </w:r>
      <w:r w:rsidRPr="00943AB1">
        <w:rPr>
          <w:rFonts w:ascii="Garamond" w:hAnsi="Garamond"/>
          <w:noProof/>
          <w:sz w:val="20"/>
          <w:szCs w:val="20"/>
        </w:rPr>
        <w:t>ceci</w:t>
      </w:r>
      <w:r w:rsidR="001B3CE3" w:rsidRPr="00943AB1">
        <w:rPr>
          <w:rFonts w:ascii="Garamond" w:hAnsi="Garamond"/>
          <w:noProof/>
          <w:sz w:val="20"/>
          <w:szCs w:val="20"/>
        </w:rPr>
        <w:t xml:space="preserve"> est partie d'un rappel, </w:t>
      </w:r>
      <w:r w:rsidRPr="00943AB1">
        <w:rPr>
          <w:rFonts w:ascii="Garamond" w:hAnsi="Garamond"/>
          <w:noProof/>
          <w:sz w:val="20"/>
          <w:szCs w:val="20"/>
        </w:rPr>
        <w:t xml:space="preserve">d'un rappel initial, d'un rappel premier : c’est à savoir </w:t>
      </w:r>
      <w:r w:rsidR="001B3CE3" w:rsidRPr="00943AB1">
        <w:rPr>
          <w:rFonts w:ascii="Garamond" w:hAnsi="Garamond"/>
          <w:noProof/>
          <w:sz w:val="20"/>
          <w:szCs w:val="20"/>
        </w:rPr>
        <w:t xml:space="preserve">que le </w:t>
      </w:r>
      <w:r w:rsidR="00BF63EA" w:rsidRPr="008A6E75">
        <w:rPr>
          <w:rFonts w:ascii="Garamond" w:hAnsi="Garamond" w:cs="Times New Roman"/>
          <w:i/>
          <w:noProof/>
          <w:color w:val="0000CC"/>
          <w:sz w:val="20"/>
          <w:szCs w:val="20"/>
        </w:rPr>
        <w:t>discours analytique</w:t>
      </w:r>
      <w:r w:rsidR="00BF63EA" w:rsidRPr="00943AB1">
        <w:rPr>
          <w:rFonts w:ascii="Garamond" w:hAnsi="Garamond"/>
          <w:noProof/>
          <w:sz w:val="20"/>
          <w:szCs w:val="20"/>
        </w:rPr>
        <w:t xml:space="preserve"> </w:t>
      </w:r>
      <w:r w:rsidR="001B3CE3" w:rsidRPr="00943AB1">
        <w:rPr>
          <w:rFonts w:ascii="Garamond" w:hAnsi="Garamond"/>
          <w:noProof/>
          <w:sz w:val="20"/>
          <w:szCs w:val="20"/>
        </w:rPr>
        <w:t>est ce mode de rapport nouveau</w:t>
      </w:r>
      <w:r w:rsidR="00377BB4" w:rsidRPr="00943AB1">
        <w:rPr>
          <w:rFonts w:ascii="Garamond" w:hAnsi="Garamond"/>
          <w:noProof/>
          <w:sz w:val="20"/>
          <w:szCs w:val="20"/>
        </w:rPr>
        <w:t xml:space="preserve"> qui s’est</w:t>
      </w:r>
      <w:r w:rsidR="001B3CE3" w:rsidRPr="00943AB1">
        <w:rPr>
          <w:rFonts w:ascii="Garamond" w:hAnsi="Garamond"/>
          <w:noProof/>
          <w:sz w:val="20"/>
          <w:szCs w:val="20"/>
        </w:rPr>
        <w:t xml:space="preserve"> fondé seulement de ce qui </w:t>
      </w:r>
      <w:r w:rsidR="001B3CE3" w:rsidRPr="00D07621">
        <w:rPr>
          <w:rFonts w:ascii="Garamond" w:hAnsi="Garamond"/>
          <w:i/>
          <w:noProof/>
          <w:sz w:val="20"/>
          <w:szCs w:val="20"/>
        </w:rPr>
        <w:t>fonctionne comme</w:t>
      </w:r>
      <w:r w:rsidR="001B3CE3" w:rsidRPr="00943AB1">
        <w:rPr>
          <w:rFonts w:ascii="Garamond" w:hAnsi="Garamond"/>
          <w:noProof/>
          <w:sz w:val="20"/>
          <w:szCs w:val="20"/>
        </w:rPr>
        <w:t xml:space="preserve"> </w:t>
      </w:r>
      <w:r w:rsidR="001B3CE3" w:rsidRPr="002D619F">
        <w:rPr>
          <w:rFonts w:ascii="Garamond" w:hAnsi="Garamond"/>
          <w:i/>
          <w:noProof/>
          <w:color w:val="0000CC"/>
          <w:sz w:val="20"/>
          <w:szCs w:val="20"/>
          <w:u w:val="single"/>
        </w:rPr>
        <w:t>parole</w:t>
      </w:r>
      <w:r w:rsidR="001B3CE3" w:rsidRPr="00943AB1">
        <w:rPr>
          <w:rFonts w:ascii="Garamond" w:hAnsi="Garamond"/>
          <w:noProof/>
          <w:sz w:val="20"/>
          <w:szCs w:val="20"/>
        </w:rPr>
        <w:t xml:space="preserve">, et ce, </w:t>
      </w:r>
      <w:r w:rsidR="001B3CE3" w:rsidRPr="008A6E75">
        <w:rPr>
          <w:rFonts w:ascii="Garamond" w:hAnsi="Garamond"/>
          <w:i/>
          <w:noProof/>
          <w:sz w:val="20"/>
          <w:szCs w:val="20"/>
        </w:rPr>
        <w:t>dans</w:t>
      </w:r>
      <w:r w:rsidR="001B3CE3" w:rsidRPr="00943AB1">
        <w:rPr>
          <w:rFonts w:ascii="Garamond" w:hAnsi="Garamond"/>
          <w:noProof/>
          <w:sz w:val="20"/>
          <w:szCs w:val="20"/>
        </w:rPr>
        <w:t xml:space="preserve"> quelque chose qu'on peut définir comme </w:t>
      </w:r>
      <w:r w:rsidR="001B3CE3" w:rsidRPr="008A6E75">
        <w:rPr>
          <w:rFonts w:ascii="Garamond" w:hAnsi="Garamond"/>
          <w:i/>
          <w:noProof/>
          <w:sz w:val="20"/>
          <w:szCs w:val="20"/>
        </w:rPr>
        <w:t>un champ</w:t>
      </w:r>
      <w:r w:rsidR="001B3CE3" w:rsidRPr="00943AB1">
        <w:rPr>
          <w:rFonts w:ascii="Garamond" w:hAnsi="Garamond"/>
          <w:noProof/>
          <w:sz w:val="20"/>
          <w:szCs w:val="20"/>
        </w:rPr>
        <w:t xml:space="preserve">. </w:t>
      </w:r>
    </w:p>
    <w:p w:rsidR="00D07621" w:rsidRDefault="00D07621">
      <w:pPr>
        <w:pStyle w:val="Corpsdetexte"/>
        <w:rPr>
          <w:rFonts w:ascii="Garamond" w:hAnsi="Garamond"/>
          <w:noProof/>
          <w:sz w:val="20"/>
          <w:szCs w:val="20"/>
        </w:rPr>
      </w:pPr>
    </w:p>
    <w:p w:rsidR="00B647F7" w:rsidRDefault="00D07621" w:rsidP="0061794D">
      <w:pPr>
        <w:rPr>
          <w:rFonts w:ascii="Garamond" w:hAnsi="Garamond"/>
          <w:i/>
          <w:color w:val="C00000"/>
          <w:sz w:val="16"/>
          <w:szCs w:val="16"/>
        </w:rPr>
      </w:pPr>
      <w:r w:rsidRPr="00D07621">
        <w:rPr>
          <w:rFonts w:ascii="Garamond" w:hAnsi="Garamond"/>
          <w:noProof/>
          <w:color w:val="C00000"/>
          <w:sz w:val="16"/>
          <w:szCs w:val="16"/>
        </w:rPr>
        <w:t>[</w:t>
      </w:r>
      <w:r w:rsidRPr="001A20BF">
        <w:rPr>
          <w:rFonts w:ascii="Garamond" w:hAnsi="Garamond"/>
          <w:i/>
          <w:noProof/>
          <w:color w:val="0000CC"/>
          <w:sz w:val="16"/>
          <w:szCs w:val="16"/>
        </w:rPr>
        <w:t>la fonction de la parole</w:t>
      </w:r>
      <w:r w:rsidR="0061794D" w:rsidRPr="00B647F7">
        <w:rPr>
          <w:rFonts w:ascii="Garamond" w:hAnsi="Garamond"/>
          <w:i/>
          <w:noProof/>
          <w:color w:val="C00000"/>
          <w:sz w:val="16"/>
          <w:szCs w:val="16"/>
        </w:rPr>
        <w:t xml:space="preserve"> dans le discours analytique mène à la production de</w:t>
      </w:r>
      <w:r w:rsidR="0061794D">
        <w:rPr>
          <w:rFonts w:ascii="Garamond" w:hAnsi="Garamond"/>
          <w:noProof/>
          <w:color w:val="C00000"/>
          <w:sz w:val="16"/>
          <w:szCs w:val="16"/>
        </w:rPr>
        <w:t xml:space="preserve"> </w:t>
      </w:r>
      <w:r w:rsidR="0061794D" w:rsidRPr="000C27A5">
        <w:rPr>
          <w:color w:val="0000CC"/>
          <w:sz w:val="16"/>
          <w:szCs w:val="16"/>
        </w:rPr>
        <w:t>S</w:t>
      </w:r>
      <w:r w:rsidR="0061794D" w:rsidRPr="000C27A5">
        <w:rPr>
          <w:color w:val="0000CC"/>
          <w:sz w:val="16"/>
          <w:szCs w:val="16"/>
          <w:vertAlign w:val="subscript"/>
        </w:rPr>
        <w:t>1</w:t>
      </w:r>
      <w:r w:rsidR="0061794D">
        <w:rPr>
          <w:color w:val="0000CC"/>
          <w:sz w:val="16"/>
          <w:szCs w:val="16"/>
          <w:vertAlign w:val="subscript"/>
        </w:rPr>
        <w:t>,</w:t>
      </w:r>
      <w:r w:rsidR="0061794D">
        <w:rPr>
          <w:rFonts w:ascii="Garamond" w:hAnsi="Garamond"/>
          <w:color w:val="C00000"/>
          <w:sz w:val="16"/>
          <w:szCs w:val="16"/>
        </w:rPr>
        <w:t xml:space="preserve"> </w:t>
      </w:r>
      <w:r w:rsidR="0061794D">
        <w:rPr>
          <w:rFonts w:ascii="Garamond" w:hAnsi="Garamond"/>
          <w:i/>
          <w:color w:val="C00000"/>
          <w:sz w:val="16"/>
          <w:szCs w:val="16"/>
        </w:rPr>
        <w:t>d</w:t>
      </w:r>
      <w:r w:rsidR="0061794D" w:rsidRPr="00853449">
        <w:rPr>
          <w:rFonts w:ascii="Garamond" w:hAnsi="Garamond"/>
          <w:i/>
          <w:color w:val="C00000"/>
          <w:sz w:val="16"/>
          <w:szCs w:val="16"/>
        </w:rPr>
        <w:t>e signifiant</w:t>
      </w:r>
      <w:r w:rsidR="0061794D">
        <w:rPr>
          <w:rFonts w:ascii="Garamond" w:hAnsi="Garamond"/>
          <w:i/>
          <w:color w:val="C00000"/>
          <w:sz w:val="16"/>
          <w:szCs w:val="16"/>
        </w:rPr>
        <w:t>s</w:t>
      </w:r>
      <w:r w:rsidR="00B647F7">
        <w:rPr>
          <w:rFonts w:ascii="Garamond" w:hAnsi="Garamond"/>
          <w:i/>
          <w:color w:val="C00000"/>
          <w:sz w:val="16"/>
          <w:szCs w:val="16"/>
        </w:rPr>
        <w:t xml:space="preserve"> de la</w:t>
      </w:r>
      <w:r w:rsidR="0061794D" w:rsidRPr="00853449">
        <w:rPr>
          <w:rFonts w:ascii="Garamond" w:hAnsi="Garamond"/>
          <w:i/>
          <w:color w:val="C00000"/>
          <w:sz w:val="16"/>
          <w:szCs w:val="16"/>
        </w:rPr>
        <w:t xml:space="preserve"> « bêt</w:t>
      </w:r>
      <w:r w:rsidR="00B647F7">
        <w:rPr>
          <w:rFonts w:ascii="Garamond" w:hAnsi="Garamond"/>
          <w:i/>
          <w:color w:val="C00000"/>
          <w:sz w:val="16"/>
          <w:szCs w:val="16"/>
        </w:rPr>
        <w:t>i</w:t>
      </w:r>
      <w:r w:rsidR="0061794D">
        <w:rPr>
          <w:rFonts w:ascii="Garamond" w:hAnsi="Garamond"/>
          <w:i/>
          <w:color w:val="C00000"/>
          <w:sz w:val="16"/>
          <w:szCs w:val="16"/>
        </w:rPr>
        <w:t>s</w:t>
      </w:r>
      <w:r w:rsidR="00B647F7">
        <w:rPr>
          <w:rFonts w:ascii="Garamond" w:hAnsi="Garamond"/>
          <w:i/>
          <w:color w:val="C00000"/>
          <w:sz w:val="16"/>
          <w:szCs w:val="16"/>
        </w:rPr>
        <w:t>e</w:t>
      </w:r>
      <w:r w:rsidR="0061794D" w:rsidRPr="00853449">
        <w:rPr>
          <w:rFonts w:ascii="Garamond" w:hAnsi="Garamond"/>
          <w:i/>
          <w:color w:val="C00000"/>
          <w:sz w:val="16"/>
          <w:szCs w:val="16"/>
        </w:rPr>
        <w:t> »</w:t>
      </w:r>
      <w:r w:rsidR="0061794D">
        <w:rPr>
          <w:rFonts w:ascii="Garamond" w:hAnsi="Garamond"/>
          <w:i/>
          <w:color w:val="C00000"/>
          <w:sz w:val="16"/>
          <w:szCs w:val="16"/>
        </w:rPr>
        <w:t xml:space="preserve">, </w:t>
      </w:r>
      <w:r w:rsidR="0061794D" w:rsidRPr="00853449">
        <w:rPr>
          <w:rFonts w:ascii="Garamond" w:hAnsi="Garamond"/>
          <w:i/>
          <w:color w:val="C00000"/>
          <w:sz w:val="16"/>
          <w:szCs w:val="16"/>
        </w:rPr>
        <w:t>porteur</w:t>
      </w:r>
      <w:r w:rsidR="0061794D">
        <w:rPr>
          <w:rFonts w:ascii="Garamond" w:hAnsi="Garamond"/>
          <w:i/>
          <w:color w:val="C00000"/>
          <w:sz w:val="16"/>
          <w:szCs w:val="16"/>
        </w:rPr>
        <w:t>s</w:t>
      </w:r>
      <w:r w:rsidR="0061794D" w:rsidRPr="00853449">
        <w:rPr>
          <w:rFonts w:ascii="Garamond" w:hAnsi="Garamond"/>
          <w:i/>
          <w:color w:val="C00000"/>
          <w:sz w:val="16"/>
          <w:szCs w:val="16"/>
        </w:rPr>
        <w:t xml:space="preserve"> d’aucun message, d’aucun signifié, d’aucun sens, </w:t>
      </w:r>
    </w:p>
    <w:p w:rsidR="0061794D" w:rsidRDefault="00B647F7" w:rsidP="0061794D">
      <w:pPr>
        <w:rPr>
          <w:rFonts w:ascii="Garamond" w:hAnsi="Garamond"/>
          <w:i/>
          <w:color w:val="C00000"/>
          <w:sz w:val="16"/>
          <w:szCs w:val="16"/>
        </w:rPr>
      </w:pPr>
      <w:r>
        <w:rPr>
          <w:rFonts w:ascii="Garamond" w:hAnsi="Garamond"/>
          <w:i/>
          <w:color w:val="C00000"/>
          <w:sz w:val="16"/>
          <w:szCs w:val="16"/>
        </w:rPr>
        <w:t xml:space="preserve"> </w:t>
      </w:r>
      <w:r w:rsidR="0061794D">
        <w:rPr>
          <w:rFonts w:ascii="Garamond" w:hAnsi="Garamond"/>
          <w:i/>
          <w:color w:val="C00000"/>
          <w:sz w:val="16"/>
          <w:szCs w:val="16"/>
        </w:rPr>
        <w:t xml:space="preserve">mais </w:t>
      </w:r>
      <w:r w:rsidR="0061794D" w:rsidRPr="00853449">
        <w:rPr>
          <w:rFonts w:ascii="Garamond" w:hAnsi="Garamond"/>
          <w:i/>
          <w:color w:val="C00000"/>
          <w:sz w:val="16"/>
          <w:szCs w:val="16"/>
        </w:rPr>
        <w:t>c’est dans l</w:t>
      </w:r>
      <w:r w:rsidR="0061794D">
        <w:rPr>
          <w:rFonts w:ascii="Garamond" w:hAnsi="Garamond"/>
          <w:i/>
          <w:color w:val="C00000"/>
          <w:sz w:val="16"/>
          <w:szCs w:val="16"/>
        </w:rPr>
        <w:t>eur</w:t>
      </w:r>
      <w:r>
        <w:rPr>
          <w:rFonts w:ascii="Garamond" w:hAnsi="Garamond"/>
          <w:i/>
          <w:color w:val="C00000"/>
          <w:sz w:val="16"/>
          <w:szCs w:val="16"/>
        </w:rPr>
        <w:t>s</w:t>
      </w:r>
      <w:r w:rsidR="0061794D" w:rsidRPr="00853449">
        <w:rPr>
          <w:rFonts w:ascii="Garamond" w:hAnsi="Garamond"/>
          <w:i/>
          <w:color w:val="C00000"/>
          <w:sz w:val="16"/>
          <w:szCs w:val="16"/>
        </w:rPr>
        <w:t xml:space="preserve"> « non-sens »</w:t>
      </w:r>
      <w:r w:rsidR="0061794D">
        <w:rPr>
          <w:rFonts w:ascii="Garamond" w:hAnsi="Garamond"/>
          <w:i/>
          <w:color w:val="C00000"/>
          <w:sz w:val="16"/>
          <w:szCs w:val="16"/>
        </w:rPr>
        <w:t>, ceux</w:t>
      </w:r>
      <w:r w:rsidR="0061794D" w:rsidRPr="00853449">
        <w:rPr>
          <w:rFonts w:ascii="Garamond" w:hAnsi="Garamond"/>
          <w:i/>
          <w:color w:val="C00000"/>
          <w:sz w:val="16"/>
          <w:szCs w:val="16"/>
        </w:rPr>
        <w:t xml:space="preserve"> du symptôme, du lapsus, du rêve</w:t>
      </w:r>
      <w:r w:rsidR="0061794D">
        <w:rPr>
          <w:rFonts w:ascii="Garamond" w:hAnsi="Garamond"/>
          <w:i/>
          <w:color w:val="C00000"/>
          <w:sz w:val="16"/>
          <w:szCs w:val="16"/>
        </w:rPr>
        <w:t>… que se trouve</w:t>
      </w:r>
      <w:r w:rsidR="001064F5">
        <w:rPr>
          <w:rFonts w:ascii="Garamond" w:hAnsi="Garamond"/>
          <w:i/>
          <w:color w:val="C00000"/>
          <w:sz w:val="16"/>
          <w:szCs w:val="16"/>
        </w:rPr>
        <w:t>nt</w:t>
      </w:r>
      <w:r w:rsidR="0061794D">
        <w:rPr>
          <w:rFonts w:ascii="Garamond" w:hAnsi="Garamond"/>
          <w:i/>
          <w:color w:val="C00000"/>
          <w:sz w:val="16"/>
          <w:szCs w:val="16"/>
        </w:rPr>
        <w:t xml:space="preserve"> l</w:t>
      </w:r>
      <w:r>
        <w:rPr>
          <w:rFonts w:ascii="Garamond" w:hAnsi="Garamond"/>
          <w:i/>
          <w:color w:val="C00000"/>
          <w:sz w:val="16"/>
          <w:szCs w:val="16"/>
        </w:rPr>
        <w:t>eur</w:t>
      </w:r>
      <w:r w:rsidR="001064F5">
        <w:rPr>
          <w:rFonts w:ascii="Garamond" w:hAnsi="Garamond"/>
          <w:i/>
          <w:color w:val="C00000"/>
          <w:sz w:val="16"/>
          <w:szCs w:val="16"/>
        </w:rPr>
        <w:t>s</w:t>
      </w:r>
      <w:r w:rsidR="0061794D">
        <w:rPr>
          <w:rFonts w:ascii="Garamond" w:hAnsi="Garamond"/>
          <w:i/>
          <w:color w:val="C00000"/>
          <w:sz w:val="16"/>
          <w:szCs w:val="16"/>
        </w:rPr>
        <w:t xml:space="preserve"> signi</w:t>
      </w:r>
      <w:r>
        <w:rPr>
          <w:rFonts w:ascii="Garamond" w:hAnsi="Garamond"/>
          <w:i/>
          <w:color w:val="C00000"/>
          <w:sz w:val="16"/>
          <w:szCs w:val="16"/>
        </w:rPr>
        <w:t>fi</w:t>
      </w:r>
      <w:r w:rsidR="0061794D">
        <w:rPr>
          <w:rFonts w:ascii="Garamond" w:hAnsi="Garamond"/>
          <w:i/>
          <w:color w:val="C00000"/>
          <w:sz w:val="16"/>
          <w:szCs w:val="16"/>
        </w:rPr>
        <w:t>cation</w:t>
      </w:r>
      <w:r w:rsidR="001064F5">
        <w:rPr>
          <w:rFonts w:ascii="Garamond" w:hAnsi="Garamond"/>
          <w:i/>
          <w:color w:val="C00000"/>
          <w:sz w:val="16"/>
          <w:szCs w:val="16"/>
        </w:rPr>
        <w:t>s</w:t>
      </w:r>
      <w:r>
        <w:rPr>
          <w:rFonts w:ascii="Garamond" w:hAnsi="Garamond"/>
          <w:i/>
          <w:color w:val="C00000"/>
          <w:sz w:val="16"/>
          <w:szCs w:val="16"/>
        </w:rPr>
        <w:t xml:space="preserve"> de jouissance </w:t>
      </w:r>
      <w:r w:rsidR="004C337C" w:rsidRPr="0036366D">
        <w:rPr>
          <w:rFonts w:ascii="Garamond" w:hAnsi="Garamond"/>
          <w:noProof/>
          <w:color w:val="C00000"/>
          <w:sz w:val="10"/>
          <w:szCs w:val="10"/>
        </w:rPr>
        <w:t>→</w:t>
      </w:r>
      <w:r>
        <w:rPr>
          <w:rFonts w:ascii="Garamond" w:hAnsi="Garamond"/>
          <w:i/>
          <w:color w:val="C00000"/>
          <w:sz w:val="16"/>
          <w:szCs w:val="16"/>
        </w:rPr>
        <w:t xml:space="preserve"> dans une écriture à déchiffrer.</w:t>
      </w:r>
    </w:p>
    <w:p w:rsidR="00D07621" w:rsidRPr="00E75799" w:rsidRDefault="00B647F7">
      <w:pPr>
        <w:pStyle w:val="Corpsdetexte"/>
        <w:rPr>
          <w:rFonts w:ascii="Garamond" w:hAnsi="Garamond"/>
          <w:noProof/>
          <w:color w:val="C00000"/>
          <w:sz w:val="16"/>
          <w:szCs w:val="16"/>
        </w:rPr>
      </w:pPr>
      <w:r>
        <w:rPr>
          <w:rFonts w:ascii="Garamond" w:hAnsi="Garamond"/>
          <w:noProof/>
          <w:color w:val="C00000"/>
          <w:sz w:val="16"/>
          <w:szCs w:val="16"/>
        </w:rPr>
        <w:t xml:space="preserve"> </w:t>
      </w:r>
      <w:r w:rsidRPr="001A20BF">
        <w:rPr>
          <w:rFonts w:ascii="Garamond" w:hAnsi="Garamond"/>
          <w:i/>
          <w:noProof/>
          <w:color w:val="0000CC"/>
          <w:sz w:val="16"/>
          <w:szCs w:val="16"/>
        </w:rPr>
        <w:t>La fonction du langage</w:t>
      </w:r>
      <w:r w:rsidRPr="00E75799">
        <w:rPr>
          <w:rFonts w:ascii="Garamond" w:hAnsi="Garamond"/>
          <w:i/>
          <w:noProof/>
          <w:color w:val="C00000"/>
          <w:sz w:val="16"/>
          <w:szCs w:val="16"/>
        </w:rPr>
        <w:t xml:space="preserve"> renvoie à la linguistique</w:t>
      </w:r>
      <w:r w:rsidR="00E75799" w:rsidRPr="00E75799">
        <w:rPr>
          <w:rFonts w:ascii="Garamond" w:hAnsi="Garamond"/>
          <w:i/>
          <w:noProof/>
          <w:color w:val="C00000"/>
          <w:sz w:val="16"/>
          <w:szCs w:val="16"/>
        </w:rPr>
        <w:t>, au couplage signifiant/signifié, avec le</w:t>
      </w:r>
      <w:r w:rsidRPr="00E75799">
        <w:rPr>
          <w:rFonts w:ascii="Garamond" w:hAnsi="Garamond"/>
          <w:i/>
          <w:noProof/>
          <w:color w:val="C00000"/>
          <w:sz w:val="16"/>
          <w:szCs w:val="16"/>
        </w:rPr>
        <w:t xml:space="preserve"> </w:t>
      </w:r>
      <w:r w:rsidR="00E75799" w:rsidRPr="00E75799">
        <w:rPr>
          <w:rFonts w:ascii="Garamond" w:hAnsi="Garamond"/>
          <w:i/>
          <w:color w:val="0000CC"/>
          <w:sz w:val="16"/>
          <w:szCs w:val="16"/>
        </w:rPr>
        <w:t>signifiant</w:t>
      </w:r>
      <w:r w:rsidR="00E75799" w:rsidRPr="00E75799">
        <w:rPr>
          <w:rFonts w:ascii="Garamond" w:hAnsi="Garamond"/>
          <w:i/>
          <w:color w:val="C00000"/>
          <w:sz w:val="16"/>
          <w:szCs w:val="16"/>
        </w:rPr>
        <w:t xml:space="preserve"> comme support du trait distinctif (phonème), et</w:t>
      </w:r>
      <w:r w:rsidR="00E75799" w:rsidRPr="00E75799">
        <w:rPr>
          <w:rFonts w:ascii="Garamond" w:hAnsi="Garamond"/>
          <w:i/>
          <w:color w:val="0000CC"/>
          <w:sz w:val="16"/>
          <w:szCs w:val="16"/>
        </w:rPr>
        <w:t xml:space="preserve"> le signifié</w:t>
      </w:r>
      <w:r w:rsidR="00E75799" w:rsidRPr="00E75799">
        <w:rPr>
          <w:rFonts w:ascii="Garamond" w:hAnsi="Garamond"/>
          <w:i/>
          <w:color w:val="C00000"/>
          <w:sz w:val="16"/>
          <w:szCs w:val="16"/>
        </w:rPr>
        <w:t xml:space="preserve"> comme </w:t>
      </w:r>
      <w:r w:rsidR="004C337C">
        <w:rPr>
          <w:rFonts w:ascii="Garamond" w:hAnsi="Garamond"/>
          <w:i/>
          <w:color w:val="C00000"/>
          <w:sz w:val="16"/>
          <w:szCs w:val="16"/>
        </w:rPr>
        <w:t>message</w:t>
      </w:r>
      <w:r w:rsidR="00E75799">
        <w:rPr>
          <w:rFonts w:ascii="Garamond" w:hAnsi="Garamond"/>
          <w:i/>
          <w:color w:val="C00000"/>
          <w:sz w:val="16"/>
          <w:szCs w:val="16"/>
        </w:rPr>
        <w:t>.</w:t>
      </w:r>
      <w:r w:rsidR="00E75799">
        <w:rPr>
          <w:rFonts w:ascii="Garamond" w:hAnsi="Garamond"/>
          <w:color w:val="C00000"/>
          <w:sz w:val="16"/>
          <w:szCs w:val="16"/>
        </w:rPr>
        <w:t>]</w:t>
      </w:r>
    </w:p>
    <w:p w:rsidR="00E75799" w:rsidRDefault="00E75799">
      <w:pPr>
        <w:pStyle w:val="Corpsdetexte"/>
        <w:rPr>
          <w:rFonts w:ascii="Garamond" w:hAnsi="Garamond" w:cs="Times New Roman"/>
          <w:i/>
          <w:iCs/>
          <w:noProof/>
          <w:sz w:val="20"/>
          <w:szCs w:val="20"/>
        </w:rPr>
      </w:pPr>
    </w:p>
    <w:p w:rsidR="00111143" w:rsidRDefault="001B3CE3">
      <w:pPr>
        <w:pStyle w:val="Corpsdetexte"/>
        <w:rPr>
          <w:rFonts w:ascii="Garamond" w:hAnsi="Garamond"/>
          <w:noProof/>
          <w:sz w:val="20"/>
          <w:szCs w:val="20"/>
        </w:rPr>
      </w:pPr>
      <w:r w:rsidRPr="00943AB1">
        <w:rPr>
          <w:rFonts w:ascii="Garamond" w:hAnsi="Garamond" w:cs="Times New Roman"/>
          <w:i/>
          <w:iCs/>
          <w:noProof/>
          <w:sz w:val="20"/>
          <w:szCs w:val="20"/>
        </w:rPr>
        <w:t>Fonction et champ</w:t>
      </w:r>
      <w:r w:rsidR="00A71DA2" w:rsidRPr="006A3BFA">
        <w:rPr>
          <w:noProof/>
          <w:sz w:val="14"/>
          <w:szCs w:val="14"/>
        </w:rPr>
        <w:t>…</w:t>
      </w:r>
      <w:r w:rsidRPr="00943AB1">
        <w:rPr>
          <w:rFonts w:ascii="Garamond" w:hAnsi="Garamond"/>
          <w:noProof/>
          <w:sz w:val="20"/>
          <w:szCs w:val="20"/>
        </w:rPr>
        <w:t xml:space="preserve"> ai</w:t>
      </w:r>
      <w:r w:rsidR="008A6E75">
        <w:rPr>
          <w:rFonts w:ascii="Garamond" w:hAnsi="Garamond"/>
          <w:noProof/>
          <w:sz w:val="20"/>
          <w:szCs w:val="20"/>
        </w:rPr>
        <w:t>-</w:t>
      </w:r>
      <w:r w:rsidRPr="00943AB1">
        <w:rPr>
          <w:rFonts w:ascii="Garamond" w:hAnsi="Garamond"/>
          <w:noProof/>
          <w:sz w:val="20"/>
          <w:szCs w:val="20"/>
        </w:rPr>
        <w:t>je écrit</w:t>
      </w:r>
      <w:r w:rsidR="00BF63EA" w:rsidRPr="00943AB1">
        <w:rPr>
          <w:rFonts w:ascii="Garamond" w:hAnsi="Garamond"/>
          <w:noProof/>
          <w:sz w:val="20"/>
          <w:szCs w:val="20"/>
        </w:rPr>
        <w:t xml:space="preserve"> justement </w:t>
      </w:r>
      <w:r w:rsidR="00A71DA2" w:rsidRPr="006A3BFA">
        <w:rPr>
          <w:noProof/>
          <w:sz w:val="14"/>
          <w:szCs w:val="14"/>
        </w:rPr>
        <w:t>…</w:t>
      </w:r>
      <w:r w:rsidRPr="00943AB1">
        <w:rPr>
          <w:rFonts w:ascii="Garamond" w:hAnsi="Garamond" w:cs="Times New Roman"/>
          <w:i/>
          <w:iCs/>
          <w:noProof/>
          <w:sz w:val="20"/>
          <w:szCs w:val="20"/>
        </w:rPr>
        <w:t>de la parole et du langage</w:t>
      </w:r>
      <w:r w:rsidR="00A71DA2" w:rsidRPr="006A3BFA">
        <w:rPr>
          <w:i/>
          <w:iCs/>
          <w:noProof/>
          <w:sz w:val="14"/>
          <w:szCs w:val="14"/>
        </w:rPr>
        <w:t>…</w:t>
      </w:r>
      <w:r w:rsidRPr="00943AB1">
        <w:rPr>
          <w:rFonts w:ascii="Garamond" w:hAnsi="Garamond"/>
          <w:noProof/>
          <w:sz w:val="20"/>
          <w:szCs w:val="20"/>
        </w:rPr>
        <w:t xml:space="preserve"> j'ai terminé</w:t>
      </w:r>
      <w:r w:rsidR="006A3BFA">
        <w:rPr>
          <w:rFonts w:ascii="Garamond" w:hAnsi="Garamond"/>
          <w:noProof/>
          <w:sz w:val="20"/>
          <w:szCs w:val="20"/>
        </w:rPr>
        <w:t xml:space="preserve"> </w:t>
      </w:r>
      <w:r w:rsidR="00A71DA2" w:rsidRPr="006A3BFA">
        <w:rPr>
          <w:noProof/>
          <w:sz w:val="14"/>
          <w:szCs w:val="14"/>
        </w:rPr>
        <w:t>…</w:t>
      </w:r>
      <w:r w:rsidRPr="00943AB1">
        <w:rPr>
          <w:rFonts w:ascii="Garamond" w:hAnsi="Garamond" w:cs="Times New Roman"/>
          <w:i/>
          <w:iCs/>
          <w:noProof/>
          <w:sz w:val="20"/>
          <w:szCs w:val="20"/>
        </w:rPr>
        <w:t>en psy</w:t>
      </w:r>
      <w:r w:rsidRPr="00943AB1">
        <w:rPr>
          <w:rFonts w:ascii="Garamond" w:hAnsi="Garamond" w:cs="Times New Roman"/>
          <w:i/>
          <w:iCs/>
          <w:noProof/>
          <w:sz w:val="20"/>
          <w:szCs w:val="20"/>
        </w:rPr>
        <w:softHyphen/>
        <w:t>chanalyse</w:t>
      </w:r>
      <w:r w:rsidRPr="00943AB1">
        <w:rPr>
          <w:rFonts w:ascii="Garamond" w:hAnsi="Garamond"/>
          <w:noProof/>
          <w:sz w:val="20"/>
          <w:szCs w:val="20"/>
        </w:rPr>
        <w:t>, ce qui était désigner</w:t>
      </w:r>
      <w:r w:rsidR="00BF63EA" w:rsidRPr="00943AB1">
        <w:rPr>
          <w:rFonts w:ascii="Garamond" w:hAnsi="Garamond"/>
          <w:noProof/>
          <w:sz w:val="20"/>
          <w:szCs w:val="20"/>
        </w:rPr>
        <w:t>, désigner</w:t>
      </w:r>
      <w:r w:rsidRPr="00943AB1">
        <w:rPr>
          <w:rFonts w:ascii="Garamond" w:hAnsi="Garamond"/>
          <w:noProof/>
          <w:sz w:val="20"/>
          <w:szCs w:val="20"/>
        </w:rPr>
        <w:t xml:space="preserve"> ce qui fait l'originalité d</w:t>
      </w:r>
      <w:r w:rsidR="00BF63EA" w:rsidRPr="00943AB1">
        <w:rPr>
          <w:rFonts w:ascii="Garamond" w:hAnsi="Garamond"/>
          <w:noProof/>
          <w:sz w:val="20"/>
          <w:szCs w:val="20"/>
        </w:rPr>
        <w:t>’un certain</w:t>
      </w:r>
      <w:r w:rsidRPr="00943AB1">
        <w:rPr>
          <w:rFonts w:ascii="Garamond" w:hAnsi="Garamond"/>
          <w:noProof/>
          <w:sz w:val="20"/>
          <w:szCs w:val="20"/>
        </w:rPr>
        <w:t xml:space="preserve"> </w:t>
      </w:r>
      <w:r w:rsidRPr="002D619F">
        <w:rPr>
          <w:rFonts w:ascii="Garamond" w:hAnsi="Garamond"/>
          <w:i/>
          <w:noProof/>
          <w:color w:val="0000CC"/>
          <w:sz w:val="20"/>
          <w:szCs w:val="20"/>
        </w:rPr>
        <w:t>discours</w:t>
      </w:r>
      <w:r w:rsidRPr="00943AB1">
        <w:rPr>
          <w:rFonts w:ascii="Garamond" w:hAnsi="Garamond"/>
          <w:noProof/>
          <w:sz w:val="20"/>
          <w:szCs w:val="20"/>
        </w:rPr>
        <w:t xml:space="preserve"> </w:t>
      </w:r>
      <w:r w:rsidR="00681BD8" w:rsidRPr="002D619F">
        <w:rPr>
          <w:rFonts w:ascii="Garamond" w:hAnsi="Garamond"/>
          <w:noProof/>
          <w:color w:val="C00000"/>
          <w:sz w:val="14"/>
          <w:szCs w:val="14"/>
        </w:rPr>
        <w:t>[</w:t>
      </w:r>
      <w:r w:rsidR="00681BD8">
        <w:rPr>
          <w:rFonts w:ascii="Garamond" w:hAnsi="Garamond"/>
          <w:b/>
          <w:noProof/>
          <w:color w:val="0000CC"/>
          <w:sz w:val="14"/>
          <w:szCs w:val="14"/>
        </w:rPr>
        <w:t>A</w:t>
      </w:r>
      <w:r w:rsidR="00681BD8" w:rsidRPr="002D619F">
        <w:rPr>
          <w:rFonts w:ascii="Garamond" w:hAnsi="Garamond"/>
          <w:noProof/>
          <w:color w:val="C00000"/>
          <w:sz w:val="14"/>
          <w:szCs w:val="14"/>
        </w:rPr>
        <w:t>]</w:t>
      </w:r>
      <w:r w:rsidR="00681BD8">
        <w:rPr>
          <w:rFonts w:ascii="Garamond" w:hAnsi="Garamond"/>
          <w:noProof/>
          <w:color w:val="C00000"/>
          <w:sz w:val="14"/>
          <w:szCs w:val="14"/>
        </w:rPr>
        <w:t xml:space="preserve"> </w:t>
      </w:r>
      <w:r w:rsidRPr="00943AB1">
        <w:rPr>
          <w:rFonts w:ascii="Garamond" w:hAnsi="Garamond"/>
          <w:noProof/>
          <w:sz w:val="20"/>
          <w:szCs w:val="20"/>
        </w:rPr>
        <w:t xml:space="preserve">qui n'est pas </w:t>
      </w:r>
      <w:r w:rsidRPr="00681BD8">
        <w:rPr>
          <w:rFonts w:ascii="Garamond" w:hAnsi="Garamond"/>
          <w:i/>
          <w:noProof/>
          <w:sz w:val="20"/>
          <w:szCs w:val="20"/>
        </w:rPr>
        <w:t>homogène</w:t>
      </w:r>
      <w:r w:rsidRPr="00943AB1">
        <w:rPr>
          <w:rFonts w:ascii="Garamond" w:hAnsi="Garamond"/>
          <w:noProof/>
          <w:sz w:val="20"/>
          <w:szCs w:val="20"/>
        </w:rPr>
        <w:t xml:space="preserve"> à un certain nombre d'autres</w:t>
      </w:r>
      <w:r w:rsidR="002D619F">
        <w:rPr>
          <w:rFonts w:ascii="Garamond" w:hAnsi="Garamond"/>
          <w:noProof/>
          <w:sz w:val="20"/>
          <w:szCs w:val="20"/>
        </w:rPr>
        <w:t xml:space="preserve"> </w:t>
      </w:r>
      <w:r w:rsidR="002D619F" w:rsidRPr="002D619F">
        <w:rPr>
          <w:rFonts w:ascii="Garamond" w:hAnsi="Garamond"/>
          <w:noProof/>
          <w:color w:val="C00000"/>
          <w:sz w:val="14"/>
          <w:szCs w:val="14"/>
        </w:rPr>
        <w:t>[</w:t>
      </w:r>
      <w:r w:rsidR="002D619F" w:rsidRPr="002D619F">
        <w:rPr>
          <w:rFonts w:ascii="Garamond" w:hAnsi="Garamond"/>
          <w:i/>
          <w:noProof/>
          <w:color w:val="C00000"/>
          <w:sz w:val="14"/>
          <w:szCs w:val="14"/>
        </w:rPr>
        <w:t xml:space="preserve">discours </w:t>
      </w:r>
      <w:r w:rsidR="002D619F" w:rsidRPr="002D619F">
        <w:rPr>
          <w:rFonts w:ascii="Garamond" w:hAnsi="Garamond"/>
          <w:b/>
          <w:noProof/>
          <w:color w:val="0000CC"/>
          <w:sz w:val="14"/>
          <w:szCs w:val="14"/>
        </w:rPr>
        <w:t>H</w:t>
      </w:r>
      <w:r w:rsidR="002D619F" w:rsidRPr="002D619F">
        <w:rPr>
          <w:rFonts w:ascii="Garamond" w:hAnsi="Garamond"/>
          <w:i/>
          <w:noProof/>
          <w:color w:val="C00000"/>
          <w:sz w:val="14"/>
          <w:szCs w:val="14"/>
        </w:rPr>
        <w:t>,</w:t>
      </w:r>
      <w:r w:rsidR="002D619F" w:rsidRPr="002D619F">
        <w:rPr>
          <w:rFonts w:ascii="Garamond" w:hAnsi="Garamond"/>
          <w:b/>
          <w:noProof/>
          <w:color w:val="0000CC"/>
          <w:sz w:val="14"/>
          <w:szCs w:val="14"/>
        </w:rPr>
        <w:t>U</w:t>
      </w:r>
      <w:r w:rsidR="002D619F" w:rsidRPr="002D619F">
        <w:rPr>
          <w:rFonts w:ascii="Garamond" w:hAnsi="Garamond"/>
          <w:i/>
          <w:noProof/>
          <w:color w:val="C00000"/>
          <w:sz w:val="14"/>
          <w:szCs w:val="14"/>
        </w:rPr>
        <w:t>,</w:t>
      </w:r>
      <w:r w:rsidR="002D619F" w:rsidRPr="002D619F">
        <w:rPr>
          <w:rFonts w:ascii="Garamond" w:hAnsi="Garamond"/>
          <w:b/>
          <w:noProof/>
          <w:color w:val="0000CC"/>
          <w:sz w:val="14"/>
          <w:szCs w:val="14"/>
        </w:rPr>
        <w:t>M</w:t>
      </w:r>
      <w:r w:rsidR="002D619F" w:rsidRPr="002D619F">
        <w:rPr>
          <w:rFonts w:ascii="Garamond" w:hAnsi="Garamond"/>
          <w:noProof/>
          <w:color w:val="C00000"/>
          <w:sz w:val="14"/>
          <w:szCs w:val="14"/>
        </w:rPr>
        <w:t>]</w:t>
      </w:r>
      <w:r w:rsidRPr="00943AB1">
        <w:rPr>
          <w:rFonts w:ascii="Garamond" w:hAnsi="Garamond"/>
          <w:noProof/>
          <w:sz w:val="20"/>
          <w:szCs w:val="20"/>
        </w:rPr>
        <w:t xml:space="preserve"> qui </w:t>
      </w:r>
      <w:r w:rsidRPr="004C337C">
        <w:rPr>
          <w:rFonts w:ascii="Garamond" w:hAnsi="Garamond"/>
          <w:i/>
          <w:noProof/>
          <w:sz w:val="20"/>
          <w:szCs w:val="20"/>
        </w:rPr>
        <w:t>font office</w:t>
      </w:r>
      <w:r w:rsidR="00D07621" w:rsidRPr="004C337C">
        <w:rPr>
          <w:rFonts w:ascii="Garamond" w:hAnsi="Garamond"/>
          <w:i/>
          <w:noProof/>
          <w:sz w:val="20"/>
          <w:szCs w:val="20"/>
        </w:rPr>
        <w:t xml:space="preserve"> </w:t>
      </w:r>
      <w:r w:rsidR="00681BD8" w:rsidRPr="00D07621">
        <w:rPr>
          <w:rStyle w:val="Appelnotedebasdep"/>
          <w:rFonts w:ascii="Garamond" w:hAnsi="Garamond"/>
          <w:b/>
          <w:noProof/>
          <w:color w:val="C00000"/>
          <w:sz w:val="16"/>
          <w:szCs w:val="16"/>
        </w:rPr>
        <w:footnoteReference w:id="35"/>
      </w:r>
      <w:r w:rsidRPr="00943AB1">
        <w:rPr>
          <w:rFonts w:ascii="Garamond" w:hAnsi="Garamond"/>
          <w:noProof/>
          <w:sz w:val="20"/>
          <w:szCs w:val="20"/>
        </w:rPr>
        <w:t>, et que</w:t>
      </w:r>
      <w:r w:rsidR="00BF63EA" w:rsidRPr="00943AB1">
        <w:rPr>
          <w:rFonts w:ascii="Garamond" w:hAnsi="Garamond"/>
          <w:noProof/>
          <w:sz w:val="20"/>
          <w:szCs w:val="20"/>
        </w:rPr>
        <w:t xml:space="preserve"> seulement</w:t>
      </w:r>
      <w:r w:rsidRPr="00943AB1">
        <w:rPr>
          <w:rFonts w:ascii="Garamond" w:hAnsi="Garamond"/>
          <w:noProof/>
          <w:sz w:val="20"/>
          <w:szCs w:val="20"/>
        </w:rPr>
        <w:t xml:space="preserve"> de</w:t>
      </w:r>
      <w:r w:rsidR="00BF63EA" w:rsidRPr="00943AB1">
        <w:rPr>
          <w:rFonts w:ascii="Garamond" w:hAnsi="Garamond"/>
          <w:noProof/>
          <w:sz w:val="20"/>
          <w:szCs w:val="20"/>
        </w:rPr>
        <w:t xml:space="preserve"> ce</w:t>
      </w:r>
      <w:r w:rsidRPr="00943AB1">
        <w:rPr>
          <w:rFonts w:ascii="Garamond" w:hAnsi="Garamond"/>
          <w:noProof/>
          <w:sz w:val="20"/>
          <w:szCs w:val="20"/>
        </w:rPr>
        <w:t xml:space="preserve"> fait nous</w:t>
      </w:r>
      <w:r w:rsidR="00BF63EA" w:rsidRPr="00943AB1">
        <w:rPr>
          <w:rFonts w:ascii="Garamond" w:hAnsi="Garamond"/>
          <w:noProof/>
          <w:sz w:val="20"/>
          <w:szCs w:val="20"/>
        </w:rPr>
        <w:t xml:space="preserve"> allons</w:t>
      </w:r>
      <w:r w:rsidRPr="00943AB1">
        <w:rPr>
          <w:rFonts w:ascii="Garamond" w:hAnsi="Garamond"/>
          <w:noProof/>
          <w:sz w:val="20"/>
          <w:szCs w:val="20"/>
        </w:rPr>
        <w:t xml:space="preserve"> distingu</w:t>
      </w:r>
      <w:r w:rsidR="00BF63EA" w:rsidRPr="00943AB1">
        <w:rPr>
          <w:rFonts w:ascii="Garamond" w:hAnsi="Garamond"/>
          <w:noProof/>
          <w:sz w:val="20"/>
          <w:szCs w:val="20"/>
        </w:rPr>
        <w:t>er</w:t>
      </w:r>
      <w:r w:rsidRPr="00943AB1">
        <w:rPr>
          <w:rFonts w:ascii="Garamond" w:hAnsi="Garamond"/>
          <w:noProof/>
          <w:sz w:val="20"/>
          <w:szCs w:val="20"/>
        </w:rPr>
        <w:t xml:space="preserve"> d'être </w:t>
      </w:r>
      <w:r w:rsidR="00F555F1" w:rsidRPr="00F555F1">
        <w:rPr>
          <w:rFonts w:ascii="Garamond" w:hAnsi="Garamond"/>
          <w:i/>
          <w:noProof/>
          <w:sz w:val="20"/>
          <w:szCs w:val="20"/>
        </w:rPr>
        <w:t xml:space="preserve">discours </w:t>
      </w:r>
      <w:r w:rsidRPr="00F555F1">
        <w:rPr>
          <w:rFonts w:ascii="Garamond" w:hAnsi="Garamond"/>
          <w:i/>
          <w:noProof/>
          <w:sz w:val="20"/>
          <w:szCs w:val="20"/>
        </w:rPr>
        <w:t>officiels</w:t>
      </w:r>
      <w:r w:rsidRPr="00943AB1">
        <w:rPr>
          <w:rFonts w:ascii="Garamond" w:hAnsi="Garamond"/>
          <w:noProof/>
          <w:sz w:val="20"/>
          <w:szCs w:val="20"/>
        </w:rPr>
        <w:t xml:space="preserve">. </w:t>
      </w:r>
    </w:p>
    <w:p w:rsidR="00111143" w:rsidRDefault="00111143">
      <w:pPr>
        <w:pStyle w:val="Corpsdetexte"/>
        <w:rPr>
          <w:rFonts w:ascii="Garamond" w:hAnsi="Garamond"/>
          <w:noProof/>
          <w:sz w:val="20"/>
          <w:szCs w:val="20"/>
        </w:rPr>
      </w:pPr>
    </w:p>
    <w:p w:rsidR="00111143" w:rsidRPr="00E75799" w:rsidRDefault="00111143" w:rsidP="00111143">
      <w:pPr>
        <w:pStyle w:val="Corpsdetexte"/>
        <w:rPr>
          <w:rFonts w:ascii="Garamond" w:hAnsi="Garamond"/>
          <w:noProof/>
          <w:color w:val="C00000"/>
          <w:sz w:val="16"/>
          <w:szCs w:val="16"/>
        </w:rPr>
      </w:pPr>
      <w:r w:rsidRPr="00E75799">
        <w:rPr>
          <w:rFonts w:ascii="Garamond" w:hAnsi="Garamond"/>
          <w:noProof/>
          <w:color w:val="C00000"/>
          <w:sz w:val="16"/>
          <w:szCs w:val="16"/>
        </w:rPr>
        <w:t>[</w:t>
      </w:r>
      <w:r w:rsidRPr="00111143">
        <w:rPr>
          <w:rFonts w:ascii="Garamond" w:hAnsi="Garamond"/>
          <w:i/>
          <w:noProof/>
          <w:color w:val="C00000"/>
          <w:sz w:val="16"/>
          <w:szCs w:val="16"/>
        </w:rPr>
        <w:t>les discours</w:t>
      </w:r>
      <w:r>
        <w:rPr>
          <w:rFonts w:ascii="Garamond" w:hAnsi="Garamond"/>
          <w:noProof/>
          <w:color w:val="C00000"/>
          <w:sz w:val="16"/>
          <w:szCs w:val="16"/>
        </w:rPr>
        <w:t xml:space="preserve"> </w:t>
      </w:r>
      <w:r w:rsidRPr="002D619F">
        <w:rPr>
          <w:rFonts w:ascii="Garamond" w:hAnsi="Garamond"/>
          <w:b/>
          <w:noProof/>
          <w:color w:val="0000CC"/>
          <w:sz w:val="14"/>
          <w:szCs w:val="14"/>
        </w:rPr>
        <w:t>H</w:t>
      </w:r>
      <w:r w:rsidRPr="002D619F">
        <w:rPr>
          <w:rFonts w:ascii="Garamond" w:hAnsi="Garamond"/>
          <w:i/>
          <w:noProof/>
          <w:color w:val="C00000"/>
          <w:sz w:val="14"/>
          <w:szCs w:val="14"/>
        </w:rPr>
        <w:t>,</w:t>
      </w:r>
      <w:r w:rsidRPr="002D619F">
        <w:rPr>
          <w:rFonts w:ascii="Garamond" w:hAnsi="Garamond"/>
          <w:b/>
          <w:noProof/>
          <w:color w:val="0000CC"/>
          <w:sz w:val="14"/>
          <w:szCs w:val="14"/>
        </w:rPr>
        <w:t>U</w:t>
      </w:r>
      <w:r w:rsidRPr="002D619F">
        <w:rPr>
          <w:rFonts w:ascii="Garamond" w:hAnsi="Garamond"/>
          <w:i/>
          <w:noProof/>
          <w:color w:val="C00000"/>
          <w:sz w:val="14"/>
          <w:szCs w:val="14"/>
        </w:rPr>
        <w:t>,</w:t>
      </w:r>
      <w:r w:rsidRPr="002D619F">
        <w:rPr>
          <w:rFonts w:ascii="Garamond" w:hAnsi="Garamond"/>
          <w:b/>
          <w:noProof/>
          <w:color w:val="0000CC"/>
          <w:sz w:val="14"/>
          <w:szCs w:val="14"/>
        </w:rPr>
        <w:t>M</w:t>
      </w:r>
      <w:r>
        <w:rPr>
          <w:rFonts w:ascii="Garamond" w:hAnsi="Garamond"/>
          <w:b/>
          <w:noProof/>
          <w:color w:val="0000CC"/>
          <w:sz w:val="14"/>
          <w:szCs w:val="14"/>
        </w:rPr>
        <w:t xml:space="preserve"> </w:t>
      </w:r>
      <w:r w:rsidR="004C337C" w:rsidRPr="004C337C">
        <w:rPr>
          <w:rFonts w:ascii="Garamond" w:hAnsi="Garamond"/>
          <w:noProof/>
          <w:color w:val="C00000"/>
          <w:sz w:val="16"/>
          <w:szCs w:val="16"/>
        </w:rPr>
        <w:t>«</w:t>
      </w:r>
      <w:r w:rsidR="004C337C">
        <w:rPr>
          <w:rFonts w:ascii="Garamond" w:hAnsi="Garamond"/>
          <w:b/>
          <w:noProof/>
          <w:color w:val="0000CC"/>
          <w:sz w:val="14"/>
          <w:szCs w:val="14"/>
        </w:rPr>
        <w:t> </w:t>
      </w:r>
      <w:r w:rsidRPr="00111143">
        <w:rPr>
          <w:rFonts w:ascii="Garamond" w:hAnsi="Garamond"/>
          <w:i/>
          <w:noProof/>
          <w:color w:val="C00000"/>
          <w:sz w:val="16"/>
          <w:szCs w:val="16"/>
        </w:rPr>
        <w:t>font office</w:t>
      </w:r>
      <w:r w:rsidR="004C337C">
        <w:rPr>
          <w:rFonts w:ascii="Garamond" w:hAnsi="Garamond"/>
          <w:i/>
          <w:noProof/>
          <w:color w:val="C00000"/>
          <w:sz w:val="16"/>
          <w:szCs w:val="16"/>
        </w:rPr>
        <w:t> »</w:t>
      </w:r>
      <w:r w:rsidRPr="00111143">
        <w:rPr>
          <w:rFonts w:ascii="Garamond" w:hAnsi="Garamond"/>
          <w:i/>
          <w:noProof/>
          <w:color w:val="C00000"/>
          <w:sz w:val="16"/>
          <w:szCs w:val="16"/>
        </w:rPr>
        <w:t xml:space="preserve">, tiennent lieu </w:t>
      </w:r>
      <w:r w:rsidR="00AE0D99">
        <w:rPr>
          <w:rFonts w:ascii="Garamond" w:hAnsi="Garamond"/>
          <w:i/>
          <w:noProof/>
          <w:color w:val="C00000"/>
          <w:sz w:val="16"/>
          <w:szCs w:val="16"/>
        </w:rPr>
        <w:t>de</w:t>
      </w:r>
      <w:r w:rsidRPr="00111143">
        <w:rPr>
          <w:rFonts w:ascii="Garamond" w:hAnsi="Garamond"/>
          <w:i/>
          <w:noProof/>
          <w:color w:val="C00000"/>
          <w:sz w:val="16"/>
          <w:szCs w:val="16"/>
        </w:rPr>
        <w:t xml:space="preserve"> possibilité d’un rapport sexuel limité à la jouissance phallique, à la place, au lieu de « la faille » (</w:t>
      </w:r>
      <w:r w:rsidR="00AE0D99">
        <w:rPr>
          <w:rFonts w:ascii="Garamond" w:hAnsi="Garamond"/>
          <w:i/>
          <w:noProof/>
          <w:color w:val="C00000"/>
          <w:sz w:val="16"/>
          <w:szCs w:val="16"/>
        </w:rPr>
        <w:t>impossibilité</w:t>
      </w:r>
      <w:r w:rsidRPr="00111143">
        <w:rPr>
          <w:rFonts w:ascii="Garamond" w:hAnsi="Garamond"/>
          <w:i/>
          <w:noProof/>
          <w:color w:val="C00000"/>
          <w:sz w:val="16"/>
          <w:szCs w:val="16"/>
        </w:rPr>
        <w:t xml:space="preserve"> du rapport sexuel) qu’ils tentent de combler</w:t>
      </w:r>
      <w:r w:rsidRPr="00E75799">
        <w:rPr>
          <w:rFonts w:ascii="Garamond" w:hAnsi="Garamond"/>
          <w:noProof/>
          <w:color w:val="C00000"/>
          <w:sz w:val="16"/>
          <w:szCs w:val="16"/>
        </w:rPr>
        <w:t>]</w:t>
      </w:r>
    </w:p>
    <w:p w:rsidR="00111143" w:rsidRDefault="00111143">
      <w:pPr>
        <w:pStyle w:val="Corpsdetexte"/>
        <w:rPr>
          <w:rFonts w:ascii="Garamond" w:hAnsi="Garamond"/>
          <w:noProof/>
          <w:sz w:val="20"/>
          <w:szCs w:val="20"/>
        </w:rPr>
      </w:pPr>
    </w:p>
    <w:p w:rsidR="000B1E68" w:rsidRPr="00943AB1" w:rsidRDefault="001B3CE3">
      <w:pPr>
        <w:pStyle w:val="Corpsdetexte"/>
        <w:rPr>
          <w:rFonts w:ascii="Garamond" w:hAnsi="Garamond"/>
          <w:noProof/>
          <w:sz w:val="20"/>
          <w:szCs w:val="20"/>
        </w:rPr>
      </w:pPr>
      <w:r w:rsidRPr="00943AB1">
        <w:rPr>
          <w:rFonts w:ascii="Garamond" w:hAnsi="Garamond"/>
          <w:noProof/>
          <w:sz w:val="20"/>
          <w:szCs w:val="20"/>
        </w:rPr>
        <w:t>Il s'agit</w:t>
      </w:r>
      <w:r w:rsidR="00BF63EA" w:rsidRPr="00943AB1">
        <w:rPr>
          <w:rFonts w:ascii="Garamond" w:hAnsi="Garamond"/>
          <w:noProof/>
          <w:sz w:val="20"/>
          <w:szCs w:val="20"/>
        </w:rPr>
        <w:t xml:space="preserve"> jusqu’à un certain point</w:t>
      </w:r>
      <w:r w:rsidRPr="00943AB1">
        <w:rPr>
          <w:rFonts w:ascii="Garamond" w:hAnsi="Garamond"/>
          <w:noProof/>
          <w:sz w:val="20"/>
          <w:szCs w:val="20"/>
        </w:rPr>
        <w:t xml:space="preserve"> de discerner quel est l'</w:t>
      </w:r>
      <w:r w:rsidRPr="00681BD8">
        <w:rPr>
          <w:rFonts w:ascii="Garamond" w:hAnsi="Garamond"/>
          <w:i/>
          <w:noProof/>
          <w:sz w:val="20"/>
          <w:szCs w:val="20"/>
        </w:rPr>
        <w:t>office</w:t>
      </w:r>
      <w:r w:rsidRPr="00943AB1">
        <w:rPr>
          <w:rFonts w:ascii="Garamond" w:hAnsi="Garamond"/>
          <w:noProof/>
          <w:sz w:val="20"/>
          <w:szCs w:val="20"/>
        </w:rPr>
        <w:t xml:space="preserve"> du </w:t>
      </w:r>
      <w:r w:rsidR="00BF63EA" w:rsidRPr="008A6E75">
        <w:rPr>
          <w:rFonts w:ascii="Garamond" w:hAnsi="Garamond" w:cs="Times New Roman"/>
          <w:i/>
          <w:noProof/>
          <w:color w:val="0000CC"/>
          <w:sz w:val="20"/>
          <w:szCs w:val="20"/>
        </w:rPr>
        <w:t>discours analytique</w:t>
      </w:r>
      <w:r w:rsidRPr="00943AB1">
        <w:rPr>
          <w:rFonts w:ascii="Garamond" w:hAnsi="Garamond"/>
          <w:noProof/>
          <w:sz w:val="20"/>
          <w:szCs w:val="20"/>
        </w:rPr>
        <w:t>, et de le rendre</w:t>
      </w:r>
      <w:r w:rsidR="00BF63EA" w:rsidRPr="00943AB1">
        <w:rPr>
          <w:rFonts w:ascii="Garamond" w:hAnsi="Garamond"/>
          <w:noProof/>
          <w:sz w:val="20"/>
          <w:szCs w:val="20"/>
        </w:rPr>
        <w:t xml:space="preserve"> lui aussi</w:t>
      </w:r>
      <w:r w:rsidR="002D619F">
        <w:rPr>
          <w:rFonts w:ascii="Garamond" w:hAnsi="Garamond"/>
          <w:noProof/>
          <w:sz w:val="20"/>
          <w:szCs w:val="20"/>
        </w:rPr>
        <w:t xml:space="preserve"> -</w:t>
      </w:r>
      <w:r w:rsidRPr="00943AB1">
        <w:rPr>
          <w:rFonts w:ascii="Garamond" w:hAnsi="Garamond"/>
          <w:noProof/>
          <w:sz w:val="20"/>
          <w:szCs w:val="20"/>
        </w:rPr>
        <w:t xml:space="preserve"> sinon officiel, du moins </w:t>
      </w:r>
      <w:r w:rsidRPr="00681BD8">
        <w:rPr>
          <w:rFonts w:ascii="Garamond" w:hAnsi="Garamond"/>
          <w:i/>
          <w:noProof/>
          <w:sz w:val="20"/>
          <w:szCs w:val="20"/>
        </w:rPr>
        <w:t>officiant</w:t>
      </w:r>
      <w:r w:rsidRPr="00943AB1">
        <w:rPr>
          <w:rFonts w:ascii="Garamond" w:hAnsi="Garamond"/>
          <w:noProof/>
          <w:sz w:val="20"/>
          <w:szCs w:val="20"/>
        </w:rPr>
        <w:t>.</w:t>
      </w:r>
      <w:r w:rsidR="00111143">
        <w:rPr>
          <w:rFonts w:ascii="Garamond" w:hAnsi="Garamond"/>
          <w:noProof/>
          <w:sz w:val="20"/>
          <w:szCs w:val="20"/>
        </w:rPr>
        <w:t xml:space="preserve"> </w:t>
      </w:r>
      <w:r w:rsidR="00BF63EA" w:rsidRPr="00943AB1">
        <w:rPr>
          <w:rFonts w:ascii="Garamond" w:hAnsi="Garamond"/>
          <w:noProof/>
          <w:sz w:val="20"/>
          <w:szCs w:val="20"/>
        </w:rPr>
        <w:t>C</w:t>
      </w:r>
      <w:r w:rsidRPr="00943AB1">
        <w:rPr>
          <w:rFonts w:ascii="Garamond" w:hAnsi="Garamond"/>
          <w:noProof/>
          <w:sz w:val="20"/>
          <w:szCs w:val="20"/>
        </w:rPr>
        <w:t xml:space="preserve">'est </w:t>
      </w:r>
      <w:r w:rsidRPr="002D619F">
        <w:rPr>
          <w:rFonts w:ascii="Garamond" w:hAnsi="Garamond"/>
          <w:i/>
          <w:noProof/>
          <w:color w:val="0000CC"/>
          <w:sz w:val="20"/>
          <w:szCs w:val="20"/>
        </w:rPr>
        <w:t>dans ce disco</w:t>
      </w:r>
      <w:r w:rsidRPr="008A6E75">
        <w:rPr>
          <w:rFonts w:ascii="Garamond" w:hAnsi="Garamond"/>
          <w:i/>
          <w:noProof/>
          <w:color w:val="0000CC"/>
          <w:sz w:val="20"/>
          <w:szCs w:val="20"/>
        </w:rPr>
        <w:t>urs</w:t>
      </w:r>
      <w:r w:rsidR="00BF63EA" w:rsidRPr="00943AB1">
        <w:rPr>
          <w:rFonts w:ascii="Garamond" w:hAnsi="Garamond"/>
          <w:noProof/>
          <w:sz w:val="20"/>
          <w:szCs w:val="20"/>
        </w:rPr>
        <w:t>, tel qu’il est dans sa fonction et son office</w:t>
      </w:r>
      <w:r w:rsidRPr="00943AB1">
        <w:rPr>
          <w:rFonts w:ascii="Garamond" w:hAnsi="Garamond"/>
          <w:noProof/>
          <w:sz w:val="20"/>
          <w:szCs w:val="20"/>
        </w:rPr>
        <w:t xml:space="preserve"> qu'</w:t>
      </w:r>
      <w:r w:rsidRPr="002D619F">
        <w:rPr>
          <w:rFonts w:ascii="Garamond" w:hAnsi="Garamond"/>
          <w:i/>
          <w:noProof/>
          <w:color w:val="0000CC"/>
          <w:sz w:val="20"/>
          <w:szCs w:val="20"/>
        </w:rPr>
        <w:t xml:space="preserve">il s'agit </w:t>
      </w:r>
      <w:r w:rsidR="00BF63EA" w:rsidRPr="002D619F">
        <w:rPr>
          <w:rFonts w:ascii="Garamond" w:hAnsi="Garamond"/>
          <w:i/>
          <w:noProof/>
          <w:color w:val="0000CC"/>
          <w:sz w:val="20"/>
          <w:szCs w:val="20"/>
        </w:rPr>
        <w:t>d’y cerner</w:t>
      </w:r>
      <w:r w:rsidR="000B1E68" w:rsidRPr="00943AB1">
        <w:rPr>
          <w:rFonts w:ascii="Garamond" w:hAnsi="Garamond"/>
          <w:noProof/>
          <w:sz w:val="20"/>
          <w:szCs w:val="20"/>
        </w:rPr>
        <w:t>…</w:t>
      </w:r>
    </w:p>
    <w:p w:rsidR="000B1E68" w:rsidRPr="00943AB1" w:rsidRDefault="00A717D3" w:rsidP="00A717D3">
      <w:pPr>
        <w:pStyle w:val="Corpsdetexte"/>
        <w:ind w:firstLine="708"/>
        <w:rPr>
          <w:rFonts w:ascii="Garamond" w:hAnsi="Garamond"/>
          <w:noProof/>
          <w:sz w:val="20"/>
          <w:szCs w:val="20"/>
        </w:rPr>
      </w:pPr>
      <w:r w:rsidRPr="00943AB1">
        <w:rPr>
          <w:rFonts w:ascii="Garamond" w:hAnsi="Garamond"/>
          <w:noProof/>
          <w:sz w:val="20"/>
          <w:szCs w:val="20"/>
        </w:rPr>
        <w:t>c</w:t>
      </w:r>
      <w:r w:rsidR="000B1E68" w:rsidRPr="00943AB1">
        <w:rPr>
          <w:rFonts w:ascii="Garamond" w:hAnsi="Garamond"/>
          <w:noProof/>
          <w:sz w:val="20"/>
          <w:szCs w:val="20"/>
        </w:rPr>
        <w:t>’est aujourd’hui la voie que je prends</w:t>
      </w:r>
      <w:r w:rsidR="00BF63EA" w:rsidRPr="00943AB1">
        <w:rPr>
          <w:rFonts w:ascii="Garamond" w:hAnsi="Garamond"/>
          <w:noProof/>
          <w:sz w:val="20"/>
          <w:szCs w:val="20"/>
        </w:rPr>
        <w:t xml:space="preserve"> </w:t>
      </w:r>
    </w:p>
    <w:p w:rsidR="000B1E68" w:rsidRPr="00943AB1" w:rsidRDefault="000B1E68">
      <w:pPr>
        <w:pStyle w:val="Corpsdetexte"/>
        <w:rPr>
          <w:rFonts w:ascii="Garamond" w:hAnsi="Garamond"/>
          <w:noProof/>
          <w:sz w:val="20"/>
          <w:szCs w:val="20"/>
        </w:rPr>
      </w:pPr>
      <w:r w:rsidRPr="00943AB1">
        <w:rPr>
          <w:rFonts w:ascii="Garamond" w:hAnsi="Garamond"/>
          <w:noProof/>
          <w:sz w:val="20"/>
          <w:szCs w:val="20"/>
        </w:rPr>
        <w:t>…</w:t>
      </w:r>
      <w:r w:rsidRPr="002D619F">
        <w:rPr>
          <w:rFonts w:ascii="Garamond" w:hAnsi="Garamond"/>
          <w:i/>
          <w:noProof/>
          <w:color w:val="0000CC"/>
          <w:sz w:val="20"/>
          <w:szCs w:val="20"/>
        </w:rPr>
        <w:t xml:space="preserve">ce que peut </w:t>
      </w:r>
      <w:r w:rsidR="002D619F" w:rsidRPr="002D619F">
        <w:rPr>
          <w:rFonts w:ascii="Garamond" w:hAnsi="Garamond"/>
          <w:i/>
          <w:noProof/>
          <w:color w:val="0000CC"/>
          <w:sz w:val="20"/>
          <w:szCs w:val="20"/>
        </w:rPr>
        <w:t>-</w:t>
      </w:r>
      <w:r w:rsidRPr="002D619F">
        <w:rPr>
          <w:rFonts w:ascii="Garamond" w:hAnsi="Garamond"/>
          <w:i/>
          <w:noProof/>
          <w:color w:val="0000CC"/>
          <w:sz w:val="20"/>
          <w:szCs w:val="20"/>
        </w:rPr>
        <w:t xml:space="preserve"> ce discours </w:t>
      </w:r>
      <w:r w:rsidR="002D619F" w:rsidRPr="002D619F">
        <w:rPr>
          <w:rFonts w:ascii="Garamond" w:hAnsi="Garamond"/>
          <w:i/>
          <w:noProof/>
          <w:color w:val="0000CC"/>
          <w:sz w:val="20"/>
          <w:szCs w:val="20"/>
        </w:rPr>
        <w:t>-</w:t>
      </w:r>
      <w:r w:rsidRPr="002D619F">
        <w:rPr>
          <w:rFonts w:ascii="Garamond" w:hAnsi="Garamond"/>
          <w:i/>
          <w:noProof/>
          <w:color w:val="0000CC"/>
          <w:sz w:val="20"/>
          <w:szCs w:val="20"/>
        </w:rPr>
        <w:t xml:space="preserve"> révèler de la situation très particulière de </w:t>
      </w:r>
      <w:r w:rsidRPr="00F555F1">
        <w:rPr>
          <w:rFonts w:ascii="Garamond" w:hAnsi="Garamond" w:cs="Times New Roman"/>
          <w:i/>
          <w:noProof/>
          <w:color w:val="0000CC"/>
          <w:sz w:val="20"/>
          <w:szCs w:val="20"/>
          <w:u w:val="single"/>
        </w:rPr>
        <w:t>l’écrit</w:t>
      </w:r>
      <w:r w:rsidRPr="002D619F">
        <w:rPr>
          <w:rFonts w:ascii="Garamond" w:hAnsi="Garamond"/>
          <w:i/>
          <w:noProof/>
          <w:color w:val="0000CC"/>
          <w:sz w:val="20"/>
          <w:szCs w:val="20"/>
        </w:rPr>
        <w:t xml:space="preserve"> quant à ce qui est </w:t>
      </w:r>
      <w:r w:rsidRPr="002D619F">
        <w:rPr>
          <w:rFonts w:ascii="Garamond" w:hAnsi="Garamond" w:cs="Times New Roman"/>
          <w:i/>
          <w:noProof/>
          <w:color w:val="0000CC"/>
          <w:sz w:val="20"/>
          <w:szCs w:val="20"/>
        </w:rPr>
        <w:t xml:space="preserve">du </w:t>
      </w:r>
      <w:r w:rsidRPr="00F555F1">
        <w:rPr>
          <w:rFonts w:ascii="Garamond" w:hAnsi="Garamond" w:cs="Times New Roman"/>
          <w:i/>
          <w:noProof/>
          <w:color w:val="0000CC"/>
          <w:sz w:val="20"/>
          <w:szCs w:val="20"/>
          <w:u w:val="single"/>
        </w:rPr>
        <w:t>langage</w:t>
      </w:r>
      <w:r w:rsidRPr="00943AB1">
        <w:rPr>
          <w:rFonts w:ascii="Garamond" w:hAnsi="Garamond"/>
          <w:noProof/>
          <w:sz w:val="20"/>
          <w:szCs w:val="20"/>
        </w:rPr>
        <w:t xml:space="preserve">. </w:t>
      </w:r>
    </w:p>
    <w:p w:rsidR="00A717D3" w:rsidRPr="00943AB1" w:rsidRDefault="00A717D3">
      <w:pPr>
        <w:pStyle w:val="Corpsdetexte"/>
        <w:rPr>
          <w:rFonts w:ascii="Garamond" w:hAnsi="Garamond"/>
          <w:noProof/>
          <w:sz w:val="20"/>
          <w:szCs w:val="20"/>
        </w:rPr>
      </w:pPr>
    </w:p>
    <w:p w:rsidR="003B249B" w:rsidRDefault="000B1E68">
      <w:pPr>
        <w:pStyle w:val="Corpsdetexte"/>
        <w:rPr>
          <w:rFonts w:ascii="Garamond" w:hAnsi="Garamond"/>
          <w:noProof/>
          <w:sz w:val="20"/>
          <w:szCs w:val="20"/>
        </w:rPr>
      </w:pPr>
      <w:r w:rsidRPr="00943AB1">
        <w:rPr>
          <w:rFonts w:ascii="Garamond" w:hAnsi="Garamond"/>
          <w:noProof/>
          <w:sz w:val="20"/>
          <w:szCs w:val="20"/>
        </w:rPr>
        <w:t xml:space="preserve">C’est une question qui est très </w:t>
      </w:r>
      <w:r w:rsidRPr="00943AB1">
        <w:rPr>
          <w:rFonts w:ascii="Garamond" w:hAnsi="Garamond"/>
          <w:i/>
          <w:noProof/>
          <w:sz w:val="20"/>
          <w:szCs w:val="20"/>
        </w:rPr>
        <w:t>à l’ordre du jour</w:t>
      </w:r>
      <w:r w:rsidRPr="00943AB1">
        <w:rPr>
          <w:rFonts w:ascii="Garamond" w:hAnsi="Garamond"/>
          <w:noProof/>
          <w:sz w:val="20"/>
          <w:szCs w:val="20"/>
        </w:rPr>
        <w:t xml:space="preserve">, si je puis m’exprimer ainsi. Néanmoins </w:t>
      </w:r>
      <w:r w:rsidR="002A6C94" w:rsidRPr="00943AB1">
        <w:rPr>
          <w:rFonts w:ascii="Garamond" w:hAnsi="Garamond"/>
          <w:noProof/>
          <w:sz w:val="20"/>
          <w:szCs w:val="20"/>
        </w:rPr>
        <w:t>ça</w:t>
      </w:r>
      <w:r w:rsidRPr="00943AB1">
        <w:rPr>
          <w:rFonts w:ascii="Garamond" w:hAnsi="Garamond"/>
          <w:noProof/>
          <w:sz w:val="20"/>
          <w:szCs w:val="20"/>
        </w:rPr>
        <w:t xml:space="preserve"> n’est pas à cette pointe d’actualité que je voudrais tout de suite en venir. J’entends particulièrement préciser  </w:t>
      </w:r>
      <w:r w:rsidR="001B3CE3" w:rsidRPr="00943AB1">
        <w:rPr>
          <w:rFonts w:ascii="Garamond" w:hAnsi="Garamond"/>
          <w:noProof/>
          <w:sz w:val="20"/>
          <w:szCs w:val="20"/>
        </w:rPr>
        <w:t xml:space="preserve">quelle </w:t>
      </w:r>
      <w:r w:rsidR="00BF63EA" w:rsidRPr="00943AB1">
        <w:rPr>
          <w:rFonts w:ascii="Garamond" w:hAnsi="Garamond"/>
          <w:noProof/>
          <w:sz w:val="20"/>
          <w:szCs w:val="20"/>
        </w:rPr>
        <w:t>peu</w:t>
      </w:r>
      <w:r w:rsidR="001B3CE3" w:rsidRPr="00943AB1">
        <w:rPr>
          <w:rFonts w:ascii="Garamond" w:hAnsi="Garamond"/>
          <w:noProof/>
          <w:sz w:val="20"/>
          <w:szCs w:val="20"/>
        </w:rPr>
        <w:t>t être</w:t>
      </w:r>
      <w:r w:rsidR="008A6E75">
        <w:rPr>
          <w:rFonts w:ascii="Garamond" w:hAnsi="Garamond"/>
          <w:noProof/>
          <w:sz w:val="20"/>
          <w:szCs w:val="20"/>
        </w:rPr>
        <w:t xml:space="preserve"> </w:t>
      </w:r>
    </w:p>
    <w:p w:rsidR="001B3CE3" w:rsidRDefault="008A6E75">
      <w:pPr>
        <w:pStyle w:val="Corpsdetexte"/>
        <w:rPr>
          <w:rFonts w:ascii="Garamond" w:hAnsi="Garamond"/>
          <w:noProof/>
          <w:sz w:val="20"/>
          <w:szCs w:val="20"/>
        </w:rPr>
      </w:pPr>
      <w:r>
        <w:rPr>
          <w:rFonts w:ascii="Garamond" w:hAnsi="Garamond"/>
          <w:noProof/>
          <w:sz w:val="20"/>
          <w:szCs w:val="20"/>
        </w:rPr>
        <w:t>-</w:t>
      </w:r>
      <w:r w:rsidR="001B3CE3" w:rsidRPr="00943AB1">
        <w:rPr>
          <w:rFonts w:ascii="Garamond" w:hAnsi="Garamond"/>
          <w:noProof/>
          <w:sz w:val="20"/>
          <w:szCs w:val="20"/>
        </w:rPr>
        <w:t xml:space="preserve"> si elle est spécifique</w:t>
      </w:r>
      <w:r w:rsidR="002D619F">
        <w:rPr>
          <w:rFonts w:ascii="Garamond" w:hAnsi="Garamond"/>
          <w:noProof/>
          <w:sz w:val="20"/>
          <w:szCs w:val="20"/>
        </w:rPr>
        <w:t xml:space="preserve"> </w:t>
      </w:r>
      <w:r>
        <w:rPr>
          <w:rFonts w:ascii="Garamond" w:hAnsi="Garamond"/>
          <w:noProof/>
          <w:sz w:val="20"/>
          <w:szCs w:val="20"/>
        </w:rPr>
        <w:t>-</w:t>
      </w:r>
      <w:r w:rsidR="002D619F">
        <w:rPr>
          <w:rFonts w:ascii="Garamond" w:hAnsi="Garamond"/>
          <w:noProof/>
          <w:sz w:val="20"/>
          <w:szCs w:val="20"/>
        </w:rPr>
        <w:t xml:space="preserve"> </w:t>
      </w:r>
      <w:r w:rsidR="002A6C94" w:rsidRPr="002D619F">
        <w:rPr>
          <w:rFonts w:ascii="Garamond" w:hAnsi="Garamond"/>
          <w:i/>
          <w:noProof/>
          <w:color w:val="0000CC"/>
          <w:sz w:val="20"/>
          <w:szCs w:val="20"/>
        </w:rPr>
        <w:t>quelle peut être</w:t>
      </w:r>
      <w:r w:rsidR="001B3CE3" w:rsidRPr="002D619F">
        <w:rPr>
          <w:rFonts w:ascii="Garamond" w:hAnsi="Garamond"/>
          <w:i/>
          <w:noProof/>
          <w:color w:val="0000CC"/>
          <w:sz w:val="20"/>
          <w:szCs w:val="20"/>
        </w:rPr>
        <w:t xml:space="preserve"> </w:t>
      </w:r>
      <w:r w:rsidR="001B3CE3" w:rsidRPr="003B249B">
        <w:rPr>
          <w:rFonts w:ascii="Garamond" w:hAnsi="Garamond"/>
          <w:i/>
          <w:noProof/>
          <w:color w:val="0000CC"/>
          <w:sz w:val="20"/>
          <w:szCs w:val="20"/>
          <w:u w:val="single"/>
        </w:rPr>
        <w:t xml:space="preserve">la fonction de </w:t>
      </w:r>
      <w:r w:rsidR="001B3CE3" w:rsidRPr="003B249B">
        <w:rPr>
          <w:rFonts w:ascii="Garamond" w:hAnsi="Garamond" w:cs="Times New Roman"/>
          <w:i/>
          <w:noProof/>
          <w:color w:val="0000CC"/>
          <w:sz w:val="20"/>
          <w:szCs w:val="20"/>
          <w:u w:val="single"/>
        </w:rPr>
        <w:t>l'écrit</w:t>
      </w:r>
      <w:r w:rsidR="001B3CE3" w:rsidRPr="002D619F">
        <w:rPr>
          <w:rFonts w:ascii="Garamond" w:hAnsi="Garamond"/>
          <w:i/>
          <w:noProof/>
          <w:color w:val="0000CC"/>
          <w:sz w:val="20"/>
          <w:szCs w:val="20"/>
        </w:rPr>
        <w:t xml:space="preserve"> dans le </w:t>
      </w:r>
      <w:r w:rsidR="000B1E68" w:rsidRPr="002D619F">
        <w:rPr>
          <w:rFonts w:ascii="Garamond" w:hAnsi="Garamond" w:cs="Times New Roman"/>
          <w:i/>
          <w:noProof/>
          <w:color w:val="0000CC"/>
          <w:sz w:val="20"/>
          <w:szCs w:val="20"/>
        </w:rPr>
        <w:t>discours analytique</w:t>
      </w:r>
      <w:r w:rsidR="001B3CE3" w:rsidRPr="00943AB1">
        <w:rPr>
          <w:rFonts w:ascii="Garamond" w:hAnsi="Garamond"/>
          <w:noProof/>
          <w:sz w:val="20"/>
          <w:szCs w:val="20"/>
        </w:rPr>
        <w:t>.</w:t>
      </w:r>
    </w:p>
    <w:p w:rsidR="006029F0" w:rsidRDefault="006029F0">
      <w:pPr>
        <w:pStyle w:val="Corpsdetexte"/>
        <w:rPr>
          <w:rFonts w:ascii="Garamond" w:hAnsi="Garamond"/>
          <w:noProof/>
          <w:sz w:val="20"/>
          <w:szCs w:val="20"/>
        </w:rPr>
      </w:pPr>
    </w:p>
    <w:p w:rsidR="006029F0" w:rsidRPr="00943AB1" w:rsidRDefault="005622B1" w:rsidP="009946E2">
      <w:pPr>
        <w:pStyle w:val="Corpsdetexte"/>
        <w:jc w:val="center"/>
        <w:rPr>
          <w:rFonts w:ascii="Garamond" w:hAnsi="Garamond"/>
          <w:noProof/>
          <w:sz w:val="20"/>
          <w:szCs w:val="20"/>
        </w:rPr>
      </w:pPr>
      <w:r>
        <w:rPr>
          <w:rFonts w:ascii="Garamond" w:hAnsi="Garamond"/>
          <w:noProof/>
          <w:sz w:val="20"/>
          <w:szCs w:val="20"/>
        </w:rPr>
        <w:drawing>
          <wp:inline distT="0" distB="0" distL="0" distR="0" wp14:anchorId="690F9F24" wp14:editId="175924C3">
            <wp:extent cx="1512570" cy="405779"/>
            <wp:effectExtent l="0" t="0" r="0" b="0"/>
            <wp:docPr id="65" name="Image 65"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907" cy="406406"/>
                    </a:xfrm>
                    <a:prstGeom prst="rect">
                      <a:avLst/>
                    </a:prstGeom>
                    <a:noFill/>
                    <a:ln>
                      <a:noFill/>
                    </a:ln>
                  </pic:spPr>
                </pic:pic>
              </a:graphicData>
            </a:graphic>
          </wp:inline>
        </w:drawing>
      </w:r>
      <w:r w:rsidR="009946E2">
        <w:rPr>
          <w:rFonts w:ascii="Garamond" w:hAnsi="Garamond"/>
          <w:noProof/>
          <w:sz w:val="20"/>
          <w:szCs w:val="20"/>
        </w:rPr>
        <w:t xml:space="preserve">   </w:t>
      </w:r>
      <w:r w:rsidR="00111143">
        <w:rPr>
          <w:rFonts w:ascii="Garamond" w:hAnsi="Garamond"/>
          <w:noProof/>
          <w:sz w:val="20"/>
          <w:szCs w:val="20"/>
        </w:rPr>
        <w:t xml:space="preserve">  </w:t>
      </w:r>
      <w:r w:rsidR="009946E2">
        <w:rPr>
          <w:rFonts w:ascii="Garamond" w:hAnsi="Garamond"/>
          <w:noProof/>
          <w:sz w:val="20"/>
          <w:szCs w:val="20"/>
        </w:rPr>
        <w:t xml:space="preserve">  </w:t>
      </w:r>
      <w:r w:rsidR="006407BE">
        <w:rPr>
          <w:rFonts w:ascii="Garamond" w:hAnsi="Garamond"/>
          <w:noProof/>
          <w:sz w:val="20"/>
          <w:szCs w:val="20"/>
        </w:rPr>
        <w:drawing>
          <wp:inline distT="0" distB="0" distL="0" distR="0">
            <wp:extent cx="565907" cy="501841"/>
            <wp:effectExtent l="0" t="0" r="5715" b="0"/>
            <wp:docPr id="91" name="Image 91" descr="C:\Users\Alain\Desktop\Lacan séminaires\Ressources\Doc S2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20\54.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62" cy="508541"/>
                    </a:xfrm>
                    <a:prstGeom prst="rect">
                      <a:avLst/>
                    </a:prstGeom>
                    <a:noFill/>
                    <a:ln>
                      <a:noFill/>
                    </a:ln>
                  </pic:spPr>
                </pic:pic>
              </a:graphicData>
            </a:graphic>
          </wp:inline>
        </w:drawing>
      </w:r>
      <w:r w:rsidR="00111143">
        <w:rPr>
          <w:rFonts w:ascii="Garamond" w:hAnsi="Garamond"/>
          <w:noProof/>
          <w:sz w:val="20"/>
          <w:szCs w:val="20"/>
        </w:rPr>
        <w:t xml:space="preserve">     </w:t>
      </w:r>
    </w:p>
    <w:p w:rsidR="002A6C94" w:rsidRPr="00943AB1" w:rsidRDefault="002A6C94">
      <w:pPr>
        <w:pStyle w:val="Corpsdetexte"/>
        <w:rPr>
          <w:rFonts w:ascii="Garamond" w:hAnsi="Garamond"/>
          <w:noProof/>
          <w:sz w:val="20"/>
          <w:szCs w:val="20"/>
        </w:rPr>
      </w:pPr>
      <w:r w:rsidRPr="00943AB1">
        <w:rPr>
          <w:rFonts w:ascii="Garamond" w:hAnsi="Garamond"/>
          <w:noProof/>
          <w:sz w:val="20"/>
          <w:szCs w:val="20"/>
        </w:rPr>
        <w:t>Chacun sait que j’ai produit, avancé, l'usage…</w:t>
      </w:r>
    </w:p>
    <w:p w:rsidR="002A6C94" w:rsidRPr="00943AB1" w:rsidRDefault="002A6C94" w:rsidP="002A6C94">
      <w:pPr>
        <w:pStyle w:val="Corpsdetexte"/>
        <w:ind w:left="708"/>
        <w:rPr>
          <w:rFonts w:ascii="Garamond" w:hAnsi="Garamond"/>
          <w:noProof/>
          <w:sz w:val="20"/>
          <w:szCs w:val="20"/>
        </w:rPr>
      </w:pPr>
      <w:r w:rsidRPr="00943AB1">
        <w:rPr>
          <w:rFonts w:ascii="Garamond" w:hAnsi="Garamond"/>
          <w:noProof/>
          <w:sz w:val="20"/>
          <w:szCs w:val="20"/>
        </w:rPr>
        <w:t>p</w:t>
      </w:r>
      <w:r w:rsidR="001B3CE3" w:rsidRPr="00943AB1">
        <w:rPr>
          <w:rFonts w:ascii="Garamond" w:hAnsi="Garamond"/>
          <w:noProof/>
          <w:sz w:val="20"/>
          <w:szCs w:val="20"/>
        </w:rPr>
        <w:t xml:space="preserve">our permettre d'expliquer </w:t>
      </w:r>
      <w:r w:rsidR="001B3CE3" w:rsidRPr="00921754">
        <w:rPr>
          <w:rFonts w:ascii="Garamond" w:hAnsi="Garamond"/>
          <w:i/>
          <w:noProof/>
          <w:sz w:val="20"/>
          <w:szCs w:val="20"/>
        </w:rPr>
        <w:t>les fonctions</w:t>
      </w:r>
      <w:r w:rsidR="00A22202">
        <w:rPr>
          <w:rFonts w:ascii="Garamond" w:hAnsi="Garamond"/>
          <w:noProof/>
          <w:sz w:val="20"/>
          <w:szCs w:val="20"/>
        </w:rPr>
        <w:t xml:space="preserve"> </w:t>
      </w:r>
      <w:r w:rsidR="00A22202" w:rsidRPr="00A22202">
        <w:rPr>
          <w:rFonts w:ascii="Garamond" w:hAnsi="Garamond"/>
          <w:noProof/>
          <w:color w:val="C00000"/>
          <w:sz w:val="16"/>
          <w:szCs w:val="16"/>
        </w:rPr>
        <w:t>[</w:t>
      </w:r>
      <w:r w:rsidR="00A22202" w:rsidRPr="001A20BF">
        <w:rPr>
          <w:rFonts w:ascii="Garamond" w:hAnsi="Garamond"/>
          <w:i/>
          <w:noProof/>
          <w:color w:val="0000CC"/>
          <w:sz w:val="16"/>
          <w:szCs w:val="16"/>
        </w:rPr>
        <w:t>fonction de la parole</w:t>
      </w:r>
      <w:r w:rsidR="00A22202" w:rsidRPr="00A22202">
        <w:rPr>
          <w:rFonts w:ascii="Garamond" w:hAnsi="Garamond"/>
          <w:i/>
          <w:noProof/>
          <w:color w:val="C00000"/>
          <w:sz w:val="16"/>
          <w:szCs w:val="16"/>
        </w:rPr>
        <w:t xml:space="preserve"> et </w:t>
      </w:r>
      <w:r w:rsidR="00A22202" w:rsidRPr="001A20BF">
        <w:rPr>
          <w:rFonts w:ascii="Garamond" w:hAnsi="Garamond"/>
          <w:i/>
          <w:noProof/>
          <w:color w:val="0000CC"/>
          <w:sz w:val="16"/>
          <w:szCs w:val="16"/>
        </w:rPr>
        <w:t>fonction du langage</w:t>
      </w:r>
      <w:r w:rsidR="00921754" w:rsidRPr="00921754">
        <w:rPr>
          <w:rFonts w:ascii="Garamond" w:hAnsi="Garamond"/>
          <w:i/>
          <w:noProof/>
          <w:color w:val="C00000"/>
          <w:sz w:val="16"/>
          <w:szCs w:val="16"/>
        </w:rPr>
        <w:t xml:space="preserve"> </w:t>
      </w:r>
      <w:r w:rsidR="00921754">
        <w:rPr>
          <w:rFonts w:ascii="Garamond" w:hAnsi="Garamond"/>
          <w:i/>
          <w:noProof/>
          <w:color w:val="C00000"/>
          <w:sz w:val="16"/>
          <w:szCs w:val="16"/>
        </w:rPr>
        <w:t xml:space="preserve">dans leur </w:t>
      </w:r>
      <w:r w:rsidR="00921754" w:rsidRPr="00921754">
        <w:rPr>
          <w:rFonts w:ascii="Garamond" w:hAnsi="Garamond"/>
          <w:i/>
          <w:noProof/>
          <w:color w:val="C00000"/>
          <w:sz w:val="16"/>
          <w:szCs w:val="16"/>
        </w:rPr>
        <w:t xml:space="preserve">rapport à la </w:t>
      </w:r>
      <w:r w:rsidR="00921754" w:rsidRPr="001A20BF">
        <w:rPr>
          <w:rFonts w:ascii="Garamond" w:hAnsi="Garamond"/>
          <w:i/>
          <w:noProof/>
          <w:color w:val="0000CC"/>
          <w:sz w:val="16"/>
          <w:szCs w:val="16"/>
        </w:rPr>
        <w:t>fonction de l’écrit</w:t>
      </w:r>
      <w:r w:rsidR="00A22202" w:rsidRPr="00A22202">
        <w:rPr>
          <w:rFonts w:ascii="Garamond" w:hAnsi="Garamond"/>
          <w:noProof/>
          <w:color w:val="C00000"/>
          <w:sz w:val="16"/>
          <w:szCs w:val="16"/>
        </w:rPr>
        <w:t>]</w:t>
      </w:r>
      <w:r w:rsidR="001B3CE3" w:rsidRPr="00943AB1">
        <w:rPr>
          <w:rFonts w:ascii="Garamond" w:hAnsi="Garamond"/>
          <w:noProof/>
          <w:sz w:val="20"/>
          <w:szCs w:val="20"/>
        </w:rPr>
        <w:t xml:space="preserve"> </w:t>
      </w:r>
      <w:r w:rsidR="001B3CE3" w:rsidRPr="00921754">
        <w:rPr>
          <w:rFonts w:ascii="Garamond" w:hAnsi="Garamond"/>
          <w:i/>
          <w:noProof/>
          <w:sz w:val="20"/>
          <w:szCs w:val="20"/>
        </w:rPr>
        <w:t>de ce discours</w:t>
      </w:r>
    </w:p>
    <w:p w:rsidR="00464D8D" w:rsidRPr="00943AB1" w:rsidRDefault="002A6C94">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d'un certain nombre de lettres. </w:t>
      </w:r>
      <w:r w:rsidRPr="00943AB1">
        <w:rPr>
          <w:rFonts w:ascii="Garamond" w:hAnsi="Garamond"/>
          <w:noProof/>
          <w:sz w:val="20"/>
          <w:szCs w:val="20"/>
        </w:rPr>
        <w:t>Très nommément</w:t>
      </w:r>
      <w:r w:rsidR="00464D8D" w:rsidRPr="00943AB1">
        <w:rPr>
          <w:rFonts w:ascii="Garamond" w:hAnsi="Garamond"/>
          <w:noProof/>
          <w:sz w:val="20"/>
          <w:szCs w:val="20"/>
        </w:rPr>
        <w:t xml:space="preserve"> pour l</w:t>
      </w:r>
      <w:r w:rsidR="001B3CE3" w:rsidRPr="00943AB1">
        <w:rPr>
          <w:rFonts w:ascii="Garamond" w:hAnsi="Garamond"/>
          <w:noProof/>
          <w:sz w:val="20"/>
          <w:szCs w:val="20"/>
        </w:rPr>
        <w:t>e</w:t>
      </w:r>
      <w:r w:rsidR="00464D8D" w:rsidRPr="00943AB1">
        <w:rPr>
          <w:rFonts w:ascii="Garamond" w:hAnsi="Garamond"/>
          <w:noProof/>
          <w:sz w:val="20"/>
          <w:szCs w:val="20"/>
        </w:rPr>
        <w:t xml:space="preserve">s réécrire, les réécrire au tableau : </w:t>
      </w:r>
    </w:p>
    <w:p w:rsidR="00464D8D" w:rsidRPr="00943AB1" w:rsidRDefault="00464D8D">
      <w:pPr>
        <w:pStyle w:val="Corpsdetexte"/>
        <w:rPr>
          <w:rFonts w:ascii="Garamond" w:hAnsi="Garamond"/>
          <w:noProof/>
          <w:sz w:val="20"/>
          <w:szCs w:val="20"/>
        </w:rPr>
      </w:pPr>
    </w:p>
    <w:p w:rsidR="0036366D" w:rsidRDefault="00464D8D" w:rsidP="0036366D">
      <w:pPr>
        <w:pStyle w:val="Corpsdetexte"/>
        <w:numPr>
          <w:ilvl w:val="0"/>
          <w:numId w:val="28"/>
        </w:numPr>
        <w:rPr>
          <w:rFonts w:ascii="Garamond" w:hAnsi="Garamond"/>
          <w:noProof/>
          <w:sz w:val="20"/>
          <w:szCs w:val="20"/>
        </w:rPr>
      </w:pPr>
      <w:r w:rsidRPr="00FF54D5">
        <w:rPr>
          <w:rFonts w:ascii="Garamond" w:hAnsi="Garamond"/>
          <w:i/>
          <w:noProof/>
          <w:color w:val="0000CC"/>
          <w:sz w:val="20"/>
          <w:szCs w:val="20"/>
        </w:rPr>
        <w:t>le</w:t>
      </w:r>
      <w:r w:rsidR="001B3CE3" w:rsidRPr="00FF54D5">
        <w:rPr>
          <w:rFonts w:ascii="Garamond" w:hAnsi="Garamond"/>
          <w:i/>
          <w:noProof/>
          <w:color w:val="0000CC"/>
          <w:sz w:val="20"/>
          <w:szCs w:val="20"/>
        </w:rPr>
        <w:t xml:space="preserve"> </w:t>
      </w:r>
      <w:r w:rsidR="001B3CE3" w:rsidRPr="0036366D">
        <w:rPr>
          <w:rFonts w:ascii="Times New Roman" w:hAnsi="Times New Roman" w:cs="Times New Roman"/>
          <w:i/>
          <w:iCs/>
          <w:noProof/>
          <w:color w:val="0000CC"/>
          <w:sz w:val="20"/>
          <w:szCs w:val="20"/>
        </w:rPr>
        <w:t>a</w:t>
      </w:r>
      <w:r w:rsidR="001B3CE3" w:rsidRPr="0036366D">
        <w:rPr>
          <w:rFonts w:ascii="Garamond" w:hAnsi="Garamond"/>
          <w:noProof/>
          <w:sz w:val="20"/>
          <w:szCs w:val="20"/>
        </w:rPr>
        <w:t xml:space="preserve"> </w:t>
      </w:r>
      <w:r w:rsidR="001B3CE3" w:rsidRPr="00FF54D5">
        <w:rPr>
          <w:rFonts w:ascii="Garamond" w:hAnsi="Garamond"/>
          <w:i/>
          <w:noProof/>
          <w:color w:val="0000CC"/>
          <w:sz w:val="20"/>
          <w:szCs w:val="20"/>
        </w:rPr>
        <w:t xml:space="preserve">que j'appelle </w:t>
      </w:r>
      <w:r w:rsidR="001B3CE3" w:rsidRPr="00FF54D5">
        <w:rPr>
          <w:rFonts w:ascii="Garamond" w:hAnsi="Garamond" w:cs="Times New Roman"/>
          <w:i/>
          <w:iCs/>
          <w:noProof/>
          <w:color w:val="0000CC"/>
          <w:sz w:val="20"/>
          <w:szCs w:val="20"/>
        </w:rPr>
        <w:t>o</w:t>
      </w:r>
      <w:r w:rsidR="001B3CE3" w:rsidRPr="0036366D">
        <w:rPr>
          <w:rFonts w:ascii="Garamond" w:hAnsi="Garamond" w:cs="Times New Roman"/>
          <w:i/>
          <w:iCs/>
          <w:noProof/>
          <w:color w:val="0000CC"/>
          <w:sz w:val="20"/>
          <w:szCs w:val="20"/>
        </w:rPr>
        <w:t>bjet</w:t>
      </w:r>
      <w:r w:rsidR="001B3CE3" w:rsidRPr="0036366D">
        <w:rPr>
          <w:rFonts w:ascii="Garamond" w:hAnsi="Garamond"/>
          <w:noProof/>
          <w:sz w:val="20"/>
          <w:szCs w:val="20"/>
        </w:rPr>
        <w:t>, mais qui quand même</w:t>
      </w:r>
      <w:r w:rsidR="001A50DA" w:rsidRPr="0036366D">
        <w:rPr>
          <w:rFonts w:ascii="Garamond" w:hAnsi="Garamond"/>
          <w:noProof/>
          <w:sz w:val="20"/>
          <w:szCs w:val="20"/>
        </w:rPr>
        <w:t>,</w:t>
      </w:r>
      <w:r w:rsidR="002A6C94" w:rsidRPr="0036366D">
        <w:rPr>
          <w:rFonts w:ascii="Garamond" w:hAnsi="Garamond"/>
          <w:noProof/>
          <w:sz w:val="20"/>
          <w:szCs w:val="20"/>
        </w:rPr>
        <w:t xml:space="preserve"> </w:t>
      </w:r>
      <w:r w:rsidR="002A6C94" w:rsidRPr="00FF54D5">
        <w:rPr>
          <w:rFonts w:ascii="Garamond" w:hAnsi="Garamond"/>
          <w:i/>
          <w:noProof/>
          <w:color w:val="0000CC"/>
          <w:sz w:val="20"/>
          <w:szCs w:val="20"/>
        </w:rPr>
        <w:t>n'est</w:t>
      </w:r>
      <w:r w:rsidR="001B3CE3" w:rsidRPr="00FF54D5">
        <w:rPr>
          <w:rFonts w:ascii="Garamond" w:hAnsi="Garamond"/>
          <w:i/>
          <w:noProof/>
          <w:color w:val="0000CC"/>
          <w:sz w:val="20"/>
          <w:szCs w:val="20"/>
        </w:rPr>
        <w:t xml:space="preserve"> rien qu'une </w:t>
      </w:r>
      <w:r w:rsidR="001B3CE3" w:rsidRPr="00FF54D5">
        <w:rPr>
          <w:rFonts w:ascii="Garamond" w:hAnsi="Garamond" w:cs="Times New Roman"/>
          <w:i/>
          <w:noProof/>
          <w:color w:val="0000CC"/>
          <w:sz w:val="20"/>
          <w:szCs w:val="20"/>
        </w:rPr>
        <w:t>lettre</w:t>
      </w:r>
      <w:r w:rsidR="00921754" w:rsidRPr="0036366D">
        <w:rPr>
          <w:rFonts w:ascii="Garamond" w:hAnsi="Garamond" w:cs="Times New Roman"/>
          <w:noProof/>
          <w:color w:val="0000CC"/>
          <w:sz w:val="20"/>
          <w:szCs w:val="20"/>
        </w:rPr>
        <w:t xml:space="preserve"> </w:t>
      </w:r>
      <w:r w:rsidR="00921754" w:rsidRPr="0036366D">
        <w:rPr>
          <w:rFonts w:ascii="Garamond" w:hAnsi="Garamond" w:cs="Times New Roman"/>
          <w:noProof/>
          <w:color w:val="C00000"/>
          <w:sz w:val="16"/>
          <w:szCs w:val="16"/>
        </w:rPr>
        <w:t>[</w:t>
      </w:r>
      <w:r w:rsidR="009946E2" w:rsidRPr="0036366D">
        <w:rPr>
          <w:rFonts w:ascii="Times New Roman" w:hAnsi="Times New Roman" w:cs="Times New Roman"/>
          <w:i/>
          <w:noProof/>
          <w:color w:val="0000CC"/>
          <w:sz w:val="16"/>
          <w:szCs w:val="16"/>
        </w:rPr>
        <w:t>a</w:t>
      </w:r>
      <w:r w:rsidR="00913440" w:rsidRPr="0036366D">
        <w:rPr>
          <w:rFonts w:ascii="Garamond" w:hAnsi="Garamond" w:cs="Times New Roman"/>
          <w:i/>
          <w:noProof/>
          <w:color w:val="C00000"/>
          <w:sz w:val="16"/>
          <w:szCs w:val="16"/>
        </w:rPr>
        <w:t xml:space="preserve">, </w:t>
      </w:r>
      <w:r w:rsidR="000C3892" w:rsidRPr="0036366D">
        <w:rPr>
          <w:rFonts w:ascii="Garamond" w:hAnsi="Garamond" w:cs="Times New Roman"/>
          <w:i/>
          <w:noProof/>
          <w:color w:val="C00000"/>
          <w:sz w:val="16"/>
          <w:szCs w:val="16"/>
        </w:rPr>
        <w:t xml:space="preserve">place </w:t>
      </w:r>
      <w:r w:rsidR="00821A38">
        <w:rPr>
          <w:rFonts w:ascii="Garamond" w:hAnsi="Garamond" w:cs="Times New Roman"/>
          <w:i/>
          <w:noProof/>
          <w:color w:val="C00000"/>
          <w:sz w:val="16"/>
          <w:szCs w:val="16"/>
        </w:rPr>
        <w:t>de</w:t>
      </w:r>
      <w:r w:rsidR="00913440" w:rsidRPr="0036366D">
        <w:rPr>
          <w:rFonts w:ascii="Garamond" w:hAnsi="Garamond" w:cs="Times New Roman"/>
          <w:i/>
          <w:noProof/>
          <w:color w:val="C00000"/>
          <w:sz w:val="16"/>
          <w:szCs w:val="16"/>
        </w:rPr>
        <w:t xml:space="preserve"> l’analyste</w:t>
      </w:r>
      <w:r w:rsidR="00821A38" w:rsidRPr="00821A38">
        <w:rPr>
          <w:rFonts w:ascii="Garamond" w:hAnsi="Garamond" w:cs="Times New Roman"/>
          <w:i/>
          <w:noProof/>
          <w:color w:val="C00000"/>
          <w:sz w:val="16"/>
          <w:szCs w:val="16"/>
          <w:vertAlign w:val="subscript"/>
        </w:rPr>
        <w:t>→</w:t>
      </w:r>
      <w:r w:rsidR="00821A38" w:rsidRPr="00821A38">
        <w:rPr>
          <w:rFonts w:ascii="Garamond" w:hAnsi="Garamond" w:cs="Times New Roman"/>
          <w:i/>
          <w:noProof/>
          <w:color w:val="C00000"/>
          <w:sz w:val="16"/>
          <w:szCs w:val="16"/>
        </w:rPr>
        <w:t>fonction du langage</w:t>
      </w:r>
      <w:r w:rsidR="00821A38">
        <w:rPr>
          <w:rFonts w:ascii="Garamond" w:hAnsi="Garamond" w:cs="Times New Roman"/>
          <w:i/>
          <w:noProof/>
          <w:color w:val="C00000"/>
          <w:sz w:val="16"/>
          <w:szCs w:val="16"/>
        </w:rPr>
        <w:t> </w:t>
      </w:r>
      <w:r w:rsidR="00AE0D99" w:rsidRPr="00821A38">
        <w:rPr>
          <w:rFonts w:ascii="Garamond" w:hAnsi="Garamond" w:cs="Times New Roman"/>
          <w:i/>
          <w:noProof/>
          <w:color w:val="C00000"/>
          <w:sz w:val="16"/>
          <w:szCs w:val="16"/>
          <w:vertAlign w:val="subscript"/>
        </w:rPr>
        <w:t>→</w:t>
      </w:r>
      <w:r w:rsidR="00821A38">
        <w:rPr>
          <w:rFonts w:ascii="Garamond" w:hAnsi="Garamond" w:cs="Times New Roman"/>
          <w:i/>
          <w:noProof/>
          <w:color w:val="C00000"/>
          <w:sz w:val="16"/>
          <w:szCs w:val="16"/>
        </w:rPr>
        <w:t xml:space="preserve"> </w:t>
      </w:r>
      <w:r w:rsidR="00821A38" w:rsidRPr="00821A38">
        <w:rPr>
          <w:rFonts w:ascii="Garamond" w:hAnsi="Garamond" w:cs="Times New Roman"/>
          <w:i/>
          <w:noProof/>
          <w:color w:val="0000CC"/>
          <w:sz w:val="16"/>
          <w:szCs w:val="16"/>
        </w:rPr>
        <w:t>lalangue</w:t>
      </w:r>
      <w:r w:rsidR="00921754" w:rsidRPr="0036366D">
        <w:rPr>
          <w:rFonts w:ascii="Garamond" w:hAnsi="Garamond" w:cs="Times New Roman"/>
          <w:noProof/>
          <w:color w:val="C00000"/>
          <w:sz w:val="16"/>
          <w:szCs w:val="16"/>
        </w:rPr>
        <w:t>]</w:t>
      </w:r>
      <w:r w:rsidR="008A6E75" w:rsidRPr="0036366D">
        <w:rPr>
          <w:rFonts w:ascii="Garamond" w:hAnsi="Garamond"/>
          <w:noProof/>
          <w:sz w:val="20"/>
          <w:szCs w:val="20"/>
        </w:rPr>
        <w:t>,</w:t>
      </w:r>
      <w:r w:rsidR="001B3CE3" w:rsidRPr="0036366D">
        <w:rPr>
          <w:rFonts w:ascii="Garamond" w:hAnsi="Garamond"/>
          <w:noProof/>
          <w:sz w:val="20"/>
          <w:szCs w:val="20"/>
        </w:rPr>
        <w:t xml:space="preserve"> </w:t>
      </w:r>
    </w:p>
    <w:p w:rsidR="00DF371B" w:rsidRPr="0036366D" w:rsidRDefault="0036366D" w:rsidP="0036366D">
      <w:pPr>
        <w:pStyle w:val="Corpsdetexte"/>
        <w:ind w:left="786"/>
        <w:rPr>
          <w:rFonts w:ascii="Garamond" w:hAnsi="Garamond"/>
          <w:noProof/>
          <w:sz w:val="20"/>
          <w:szCs w:val="20"/>
        </w:rPr>
      </w:pPr>
      <w:r w:rsidRPr="0036366D">
        <w:rPr>
          <w:rFonts w:ascii="Garamond" w:hAnsi="Garamond"/>
          <w:noProof/>
          <w:sz w:val="20"/>
          <w:szCs w:val="20"/>
        </w:rPr>
        <w:t xml:space="preserve">                           </w:t>
      </w:r>
    </w:p>
    <w:p w:rsidR="00DF371B" w:rsidRPr="00943AB1" w:rsidRDefault="008A6E75" w:rsidP="008A6E75">
      <w:pPr>
        <w:pStyle w:val="Corpsdetexte"/>
        <w:numPr>
          <w:ilvl w:val="0"/>
          <w:numId w:val="28"/>
        </w:numPr>
        <w:rPr>
          <w:rFonts w:ascii="Garamond" w:hAnsi="Garamond"/>
          <w:noProof/>
          <w:sz w:val="20"/>
          <w:szCs w:val="20"/>
        </w:rPr>
      </w:pPr>
      <w:r>
        <w:rPr>
          <w:rFonts w:ascii="Garamond" w:hAnsi="Garamond"/>
          <w:noProof/>
          <w:sz w:val="20"/>
          <w:szCs w:val="20"/>
        </w:rPr>
        <w:t>l</w:t>
      </w:r>
      <w:r w:rsidR="002A6C94" w:rsidRPr="00943AB1">
        <w:rPr>
          <w:rFonts w:ascii="Garamond" w:hAnsi="Garamond"/>
          <w:noProof/>
          <w:sz w:val="20"/>
          <w:szCs w:val="20"/>
        </w:rPr>
        <w:t>e</w:t>
      </w:r>
      <w:r w:rsidR="001B3CE3" w:rsidRPr="00943AB1">
        <w:rPr>
          <w:rFonts w:ascii="Garamond" w:hAnsi="Garamond"/>
          <w:noProof/>
          <w:sz w:val="20"/>
          <w:szCs w:val="20"/>
        </w:rPr>
        <w:t xml:space="preserve"> </w:t>
      </w:r>
      <w:r w:rsidR="001B3CE3" w:rsidRPr="008A6E75">
        <w:rPr>
          <w:rFonts w:ascii="Times New Roman" w:hAnsi="Times New Roman" w:cs="Times New Roman"/>
          <w:noProof/>
          <w:color w:val="0000CC"/>
          <w:sz w:val="20"/>
          <w:szCs w:val="20"/>
        </w:rPr>
        <w:t>A</w:t>
      </w:r>
      <w:r w:rsidR="001B3CE3" w:rsidRPr="00943AB1">
        <w:rPr>
          <w:rFonts w:ascii="Garamond" w:hAnsi="Garamond"/>
          <w:noProof/>
          <w:sz w:val="20"/>
          <w:szCs w:val="20"/>
        </w:rPr>
        <w:t>, que je fais fonctionner dans ce qui</w:t>
      </w:r>
      <w:r>
        <w:rPr>
          <w:rFonts w:ascii="Garamond" w:hAnsi="Garamond"/>
          <w:noProof/>
          <w:sz w:val="20"/>
          <w:szCs w:val="20"/>
        </w:rPr>
        <w:t>,</w:t>
      </w:r>
      <w:r w:rsidR="001B3CE3" w:rsidRPr="00943AB1">
        <w:rPr>
          <w:rFonts w:ascii="Garamond" w:hAnsi="Garamond"/>
          <w:noProof/>
          <w:sz w:val="20"/>
          <w:szCs w:val="20"/>
        </w:rPr>
        <w:t xml:space="preserve"> de la proposition</w:t>
      </w:r>
      <w:r>
        <w:rPr>
          <w:rFonts w:ascii="Garamond" w:hAnsi="Garamond"/>
          <w:noProof/>
          <w:sz w:val="20"/>
          <w:szCs w:val="20"/>
        </w:rPr>
        <w:t>,</w:t>
      </w:r>
      <w:r w:rsidR="001B3CE3" w:rsidRPr="00943AB1">
        <w:rPr>
          <w:rFonts w:ascii="Garamond" w:hAnsi="Garamond"/>
          <w:noProof/>
          <w:sz w:val="20"/>
          <w:szCs w:val="20"/>
        </w:rPr>
        <w:t xml:space="preserve"> n'a pris que formule écrite,</w:t>
      </w:r>
      <w:r>
        <w:rPr>
          <w:rFonts w:ascii="Garamond" w:hAnsi="Garamond"/>
          <w:noProof/>
          <w:sz w:val="20"/>
          <w:szCs w:val="20"/>
        </w:rPr>
        <w:t xml:space="preserve">                                                                    </w:t>
      </w:r>
      <w:r w:rsidR="001B3CE3" w:rsidRPr="00943AB1">
        <w:rPr>
          <w:rFonts w:ascii="Garamond" w:hAnsi="Garamond"/>
          <w:noProof/>
          <w:sz w:val="20"/>
          <w:szCs w:val="20"/>
        </w:rPr>
        <w:t>e</w:t>
      </w:r>
      <w:r w:rsidR="002A6C94" w:rsidRPr="00943AB1">
        <w:rPr>
          <w:rFonts w:ascii="Garamond" w:hAnsi="Garamond"/>
          <w:noProof/>
          <w:sz w:val="20"/>
          <w:szCs w:val="20"/>
        </w:rPr>
        <w:t>st</w:t>
      </w:r>
      <w:r w:rsidR="001B3CE3" w:rsidRPr="00943AB1">
        <w:rPr>
          <w:rFonts w:ascii="Garamond" w:hAnsi="Garamond"/>
          <w:noProof/>
          <w:sz w:val="20"/>
          <w:szCs w:val="20"/>
        </w:rPr>
        <w:t xml:space="preserve"> produ</w:t>
      </w:r>
      <w:r w:rsidR="002A6C94" w:rsidRPr="00943AB1">
        <w:rPr>
          <w:rFonts w:ascii="Garamond" w:hAnsi="Garamond"/>
          <w:noProof/>
          <w:sz w:val="20"/>
          <w:szCs w:val="20"/>
        </w:rPr>
        <w:t>c</w:t>
      </w:r>
      <w:r w:rsidR="001B3CE3" w:rsidRPr="00943AB1">
        <w:rPr>
          <w:rFonts w:ascii="Garamond" w:hAnsi="Garamond"/>
          <w:noProof/>
          <w:sz w:val="20"/>
          <w:szCs w:val="20"/>
        </w:rPr>
        <w:t>t</w:t>
      </w:r>
      <w:r w:rsidR="002A6C94" w:rsidRPr="00943AB1">
        <w:rPr>
          <w:rFonts w:ascii="Garamond" w:hAnsi="Garamond"/>
          <w:noProof/>
          <w:sz w:val="20"/>
          <w:szCs w:val="20"/>
        </w:rPr>
        <w:t>ion de</w:t>
      </w:r>
      <w:r w:rsidR="001B3CE3" w:rsidRPr="00943AB1">
        <w:rPr>
          <w:rFonts w:ascii="Garamond" w:hAnsi="Garamond"/>
          <w:noProof/>
          <w:sz w:val="20"/>
          <w:szCs w:val="20"/>
        </w:rPr>
        <w:t xml:space="preserve"> </w:t>
      </w:r>
      <w:r w:rsidR="001B3CE3" w:rsidRPr="00943AB1">
        <w:rPr>
          <w:rFonts w:ascii="Garamond" w:hAnsi="Garamond" w:cs="Times New Roman"/>
          <w:i/>
          <w:noProof/>
          <w:sz w:val="20"/>
          <w:szCs w:val="20"/>
        </w:rPr>
        <w:t>la logico</w:t>
      </w:r>
      <w:r w:rsidR="001B3CE3" w:rsidRPr="00943AB1">
        <w:rPr>
          <w:rFonts w:ascii="Garamond" w:hAnsi="Garamond" w:cs="Times New Roman"/>
          <w:i/>
          <w:noProof/>
          <w:sz w:val="20"/>
          <w:szCs w:val="20"/>
        </w:rPr>
        <w:softHyphen/>
      </w:r>
      <w:r>
        <w:rPr>
          <w:rFonts w:ascii="Garamond" w:hAnsi="Garamond" w:cs="Times New Roman"/>
          <w:i/>
          <w:noProof/>
          <w:sz w:val="20"/>
          <w:szCs w:val="20"/>
        </w:rPr>
        <w:t>-</w:t>
      </w:r>
      <w:r w:rsidR="001B3CE3" w:rsidRPr="00943AB1">
        <w:rPr>
          <w:rFonts w:ascii="Garamond" w:hAnsi="Garamond" w:cs="Times New Roman"/>
          <w:i/>
          <w:noProof/>
          <w:sz w:val="20"/>
          <w:szCs w:val="20"/>
        </w:rPr>
        <w:t>mathématique</w:t>
      </w:r>
      <w:r w:rsidR="002A6C94" w:rsidRPr="00943AB1">
        <w:rPr>
          <w:rFonts w:ascii="Garamond" w:hAnsi="Garamond"/>
          <w:noProof/>
          <w:sz w:val="20"/>
          <w:szCs w:val="20"/>
        </w:rPr>
        <w:t xml:space="preserve"> ou de </w:t>
      </w:r>
      <w:r w:rsidR="002A6C94" w:rsidRPr="00943AB1">
        <w:rPr>
          <w:rFonts w:ascii="Garamond" w:hAnsi="Garamond" w:cs="Times New Roman"/>
          <w:i/>
          <w:noProof/>
          <w:sz w:val="20"/>
          <w:szCs w:val="20"/>
        </w:rPr>
        <w:t>la mathématico</w:t>
      </w:r>
      <w:r>
        <w:rPr>
          <w:rFonts w:ascii="Garamond" w:hAnsi="Garamond" w:cs="Times New Roman"/>
          <w:i/>
          <w:noProof/>
          <w:sz w:val="20"/>
          <w:szCs w:val="20"/>
        </w:rPr>
        <w:t>-</w:t>
      </w:r>
      <w:r w:rsidR="002A6C94" w:rsidRPr="00943AB1">
        <w:rPr>
          <w:rFonts w:ascii="Garamond" w:hAnsi="Garamond" w:cs="Times New Roman"/>
          <w:i/>
          <w:noProof/>
          <w:sz w:val="20"/>
          <w:szCs w:val="20"/>
        </w:rPr>
        <w:t>logique</w:t>
      </w:r>
      <w:r w:rsidR="002A6C94" w:rsidRPr="00943AB1">
        <w:rPr>
          <w:rFonts w:ascii="Garamond" w:hAnsi="Garamond"/>
          <w:noProof/>
          <w:sz w:val="20"/>
          <w:szCs w:val="20"/>
        </w:rPr>
        <w:t xml:space="preserve"> comme vous voudrez l’énoncer</w:t>
      </w:r>
      <w:r w:rsidR="001B3CE3" w:rsidRPr="00943AB1">
        <w:rPr>
          <w:rFonts w:ascii="Garamond" w:hAnsi="Garamond"/>
          <w:noProof/>
          <w:sz w:val="20"/>
          <w:szCs w:val="20"/>
        </w:rPr>
        <w:t>.</w:t>
      </w:r>
      <w:r w:rsidR="002A6C94" w:rsidRPr="00943AB1">
        <w:rPr>
          <w:rFonts w:ascii="Garamond" w:hAnsi="Garamond"/>
          <w:noProof/>
          <w:sz w:val="20"/>
          <w:szCs w:val="20"/>
        </w:rPr>
        <w:t xml:space="preserve"> </w:t>
      </w:r>
    </w:p>
    <w:p w:rsidR="00A717D3" w:rsidRPr="00943AB1" w:rsidRDefault="00A717D3">
      <w:pPr>
        <w:pStyle w:val="Corpsdetexte"/>
        <w:rPr>
          <w:rFonts w:ascii="Garamond" w:hAnsi="Garamond"/>
          <w:noProof/>
          <w:sz w:val="20"/>
          <w:szCs w:val="20"/>
        </w:rPr>
      </w:pPr>
    </w:p>
    <w:p w:rsidR="00A550CD" w:rsidRDefault="002A6C94">
      <w:pPr>
        <w:pStyle w:val="Corpsdetexte"/>
        <w:rPr>
          <w:rFonts w:ascii="Garamond" w:hAnsi="Garamond"/>
          <w:noProof/>
          <w:sz w:val="20"/>
          <w:szCs w:val="20"/>
        </w:rPr>
      </w:pPr>
      <w:r w:rsidRPr="00943AB1">
        <w:rPr>
          <w:rFonts w:ascii="Garamond" w:hAnsi="Garamond"/>
          <w:noProof/>
          <w:sz w:val="20"/>
          <w:szCs w:val="20"/>
        </w:rPr>
        <w:t xml:space="preserve">Ce </w:t>
      </w:r>
      <w:r w:rsidRPr="008A6E75">
        <w:rPr>
          <w:rFonts w:ascii="Times New Roman" w:hAnsi="Times New Roman" w:cs="Times New Roman"/>
          <w:noProof/>
          <w:color w:val="0000CC"/>
          <w:sz w:val="20"/>
          <w:szCs w:val="20"/>
        </w:rPr>
        <w:t>A</w:t>
      </w:r>
      <w:r w:rsidRPr="00943AB1">
        <w:rPr>
          <w:rFonts w:ascii="Garamond" w:hAnsi="Garamond"/>
          <w:noProof/>
          <w:sz w:val="20"/>
          <w:szCs w:val="20"/>
        </w:rPr>
        <w:t xml:space="preserve"> je n’en ai pas fait n’importe quoi,</w:t>
      </w:r>
      <w:r w:rsidR="001B3CE3" w:rsidRPr="00943AB1">
        <w:rPr>
          <w:rFonts w:ascii="Garamond" w:hAnsi="Garamond"/>
          <w:noProof/>
          <w:sz w:val="20"/>
          <w:szCs w:val="20"/>
        </w:rPr>
        <w:t xml:space="preserve"> </w:t>
      </w:r>
      <w:r w:rsidRPr="00943AB1">
        <w:rPr>
          <w:rFonts w:ascii="Garamond" w:hAnsi="Garamond"/>
          <w:noProof/>
          <w:sz w:val="20"/>
          <w:szCs w:val="20"/>
        </w:rPr>
        <w:t>j</w:t>
      </w:r>
      <w:r w:rsidR="001B3CE3" w:rsidRPr="00943AB1">
        <w:rPr>
          <w:rFonts w:ascii="Garamond" w:hAnsi="Garamond"/>
          <w:noProof/>
          <w:sz w:val="20"/>
          <w:szCs w:val="20"/>
        </w:rPr>
        <w:t xml:space="preserve">'en désigne ce qui d'abord est </w:t>
      </w:r>
      <w:r w:rsidR="001B3CE3" w:rsidRPr="00A550CD">
        <w:rPr>
          <w:rFonts w:ascii="Garamond" w:hAnsi="Garamond"/>
          <w:i/>
          <w:noProof/>
          <w:color w:val="0000CC"/>
          <w:sz w:val="20"/>
          <w:szCs w:val="20"/>
        </w:rPr>
        <w:t>un lieu, une place</w:t>
      </w:r>
      <w:r w:rsidR="001B3CE3" w:rsidRPr="00943AB1">
        <w:rPr>
          <w:rFonts w:ascii="Garamond" w:hAnsi="Garamond"/>
          <w:noProof/>
          <w:sz w:val="20"/>
          <w:szCs w:val="20"/>
        </w:rPr>
        <w:t>. J'ai dit</w:t>
      </w:r>
      <w:r w:rsidR="00DF371B" w:rsidRPr="00943AB1">
        <w:rPr>
          <w:rFonts w:ascii="Garamond" w:hAnsi="Garamond"/>
          <w:noProof/>
          <w:sz w:val="20"/>
          <w:szCs w:val="20"/>
        </w:rPr>
        <w:t> :</w:t>
      </w:r>
      <w:r w:rsidR="001B3CE3" w:rsidRPr="00943AB1">
        <w:rPr>
          <w:rFonts w:ascii="Garamond" w:hAnsi="Garamond"/>
          <w:noProof/>
          <w:sz w:val="20"/>
          <w:szCs w:val="20"/>
        </w:rPr>
        <w:t xml:space="preserve"> </w:t>
      </w:r>
      <w:r w:rsidR="00DF371B" w:rsidRPr="00943AB1">
        <w:rPr>
          <w:rFonts w:ascii="Garamond" w:hAnsi="Garamond" w:cs="Times New Roman"/>
          <w:i/>
          <w:noProof/>
          <w:color w:val="0000CC"/>
          <w:sz w:val="20"/>
          <w:szCs w:val="20"/>
        </w:rPr>
        <w:t>le lieu de l'Autre</w:t>
      </w:r>
      <w:r w:rsidRPr="00943AB1">
        <w:rPr>
          <w:rFonts w:ascii="Garamond" w:hAnsi="Garamond"/>
          <w:noProof/>
          <w:sz w:val="20"/>
          <w:szCs w:val="20"/>
        </w:rPr>
        <w:t xml:space="preserve">, </w:t>
      </w:r>
    </w:p>
    <w:p w:rsidR="00534FE9" w:rsidRDefault="002A6C94">
      <w:pPr>
        <w:pStyle w:val="Corpsdetexte"/>
        <w:rPr>
          <w:rFonts w:ascii="Garamond" w:hAnsi="Garamond"/>
          <w:noProof/>
          <w:sz w:val="20"/>
          <w:szCs w:val="20"/>
        </w:rPr>
      </w:pPr>
      <w:r w:rsidRPr="00943AB1">
        <w:rPr>
          <w:rFonts w:ascii="Garamond" w:hAnsi="Garamond"/>
          <w:noProof/>
          <w:sz w:val="20"/>
          <w:szCs w:val="20"/>
        </w:rPr>
        <w:t xml:space="preserve">comme tel désigné par </w:t>
      </w:r>
      <w:r w:rsidRPr="00943AB1">
        <w:rPr>
          <w:rFonts w:ascii="Garamond" w:hAnsi="Garamond" w:cs="Times New Roman"/>
          <w:i/>
          <w:noProof/>
          <w:color w:val="0000CC"/>
          <w:sz w:val="20"/>
          <w:szCs w:val="20"/>
        </w:rPr>
        <w:t>une lettre</w:t>
      </w:r>
      <w:r w:rsidRPr="00943AB1">
        <w:rPr>
          <w:rFonts w:ascii="Garamond" w:hAnsi="Garamond"/>
          <w:noProof/>
          <w:sz w:val="20"/>
          <w:szCs w:val="20"/>
        </w:rPr>
        <w:t>.</w:t>
      </w:r>
      <w:r w:rsidR="008A6E75">
        <w:rPr>
          <w:rFonts w:ascii="Garamond" w:hAnsi="Garamond"/>
          <w:noProof/>
          <w:sz w:val="20"/>
          <w:szCs w:val="20"/>
        </w:rPr>
        <w:t xml:space="preserve"> </w:t>
      </w:r>
      <w:r w:rsidR="001B3CE3" w:rsidRPr="00943AB1">
        <w:rPr>
          <w:rFonts w:ascii="Garamond" w:hAnsi="Garamond"/>
          <w:noProof/>
          <w:sz w:val="20"/>
          <w:szCs w:val="20"/>
        </w:rPr>
        <w:t xml:space="preserve">En quoi </w:t>
      </w:r>
      <w:hyperlink w:anchor="Retour_bourbaki" w:history="1">
        <w:r w:rsidR="00DF371B" w:rsidRPr="00FC0674">
          <w:rPr>
            <w:rStyle w:val="Lienhypertexte"/>
            <w:rFonts w:ascii="Garamond" w:hAnsi="Garamond" w:cs="Times New Roman"/>
            <w:i/>
            <w:noProof/>
            <w:sz w:val="20"/>
            <w:szCs w:val="20"/>
          </w:rPr>
          <w:t>une let</w:t>
        </w:r>
        <w:bookmarkStart w:id="10" w:name="bourbaki"/>
        <w:bookmarkEnd w:id="10"/>
        <w:r w:rsidR="00DF371B" w:rsidRPr="00FC0674">
          <w:rPr>
            <w:rStyle w:val="Lienhypertexte"/>
            <w:rFonts w:ascii="Garamond" w:hAnsi="Garamond" w:cs="Times New Roman"/>
            <w:i/>
            <w:noProof/>
            <w:sz w:val="20"/>
            <w:szCs w:val="20"/>
          </w:rPr>
          <w:t>tre</w:t>
        </w:r>
      </w:hyperlink>
      <w:r w:rsidR="00DF371B" w:rsidRPr="00943AB1">
        <w:rPr>
          <w:rFonts w:ascii="Garamond" w:hAnsi="Garamond"/>
          <w:noProof/>
          <w:sz w:val="20"/>
          <w:szCs w:val="20"/>
        </w:rPr>
        <w:t xml:space="preserve"> </w:t>
      </w:r>
      <w:r w:rsidR="001B3CE3" w:rsidRPr="00943AB1">
        <w:rPr>
          <w:rFonts w:ascii="Garamond" w:hAnsi="Garamond"/>
          <w:noProof/>
          <w:sz w:val="20"/>
          <w:szCs w:val="20"/>
        </w:rPr>
        <w:t>peut</w:t>
      </w:r>
      <w:r w:rsidR="0050124B">
        <w:rPr>
          <w:rFonts w:ascii="Garamond" w:hAnsi="Garamond"/>
          <w:noProof/>
          <w:sz w:val="20"/>
          <w:szCs w:val="20"/>
        </w:rPr>
        <w:t>-</w:t>
      </w:r>
      <w:r w:rsidR="001B3CE3" w:rsidRPr="00943AB1">
        <w:rPr>
          <w:rFonts w:ascii="Garamond" w:hAnsi="Garamond"/>
          <w:noProof/>
          <w:sz w:val="20"/>
          <w:szCs w:val="20"/>
        </w:rPr>
        <w:t>elle servir à désigner un lieu</w:t>
      </w:r>
      <w:r w:rsidR="00DF371B" w:rsidRPr="00943AB1">
        <w:rPr>
          <w:rFonts w:ascii="Garamond" w:hAnsi="Garamond"/>
          <w:noProof/>
          <w:sz w:val="20"/>
          <w:szCs w:val="20"/>
        </w:rPr>
        <w:t xml:space="preserve"> </w:t>
      </w:r>
      <w:r w:rsidR="001B3CE3" w:rsidRPr="00943AB1">
        <w:rPr>
          <w:rFonts w:ascii="Garamond" w:hAnsi="Garamond"/>
          <w:noProof/>
          <w:sz w:val="20"/>
          <w:szCs w:val="20"/>
        </w:rPr>
        <w:t xml:space="preserve">? Il est clair qu'il y a là </w:t>
      </w:r>
    </w:p>
    <w:p w:rsidR="00534FE9" w:rsidRDefault="001B3CE3">
      <w:pPr>
        <w:pStyle w:val="Corpsdetexte"/>
        <w:rPr>
          <w:rFonts w:ascii="Garamond" w:hAnsi="Garamond"/>
          <w:noProof/>
          <w:sz w:val="20"/>
          <w:szCs w:val="20"/>
        </w:rPr>
      </w:pPr>
      <w:r w:rsidRPr="00943AB1">
        <w:rPr>
          <w:rFonts w:ascii="Garamond" w:hAnsi="Garamond"/>
          <w:noProof/>
          <w:sz w:val="20"/>
          <w:szCs w:val="20"/>
        </w:rPr>
        <w:t>quelque chose d'abusif</w:t>
      </w:r>
      <w:r w:rsidR="00DF371B" w:rsidRPr="00943AB1">
        <w:rPr>
          <w:rFonts w:ascii="Garamond" w:hAnsi="Garamond"/>
          <w:noProof/>
          <w:sz w:val="20"/>
          <w:szCs w:val="20"/>
        </w:rPr>
        <w:t xml:space="preserve"> et que q</w:t>
      </w:r>
      <w:r w:rsidRPr="00943AB1">
        <w:rPr>
          <w:rFonts w:ascii="Garamond" w:hAnsi="Garamond"/>
          <w:noProof/>
          <w:sz w:val="20"/>
          <w:szCs w:val="20"/>
        </w:rPr>
        <w:t xml:space="preserve">uand vous ouvrez par exemple la première page de ce qui a été enfin réuni </w:t>
      </w:r>
    </w:p>
    <w:p w:rsidR="008A6E75" w:rsidRDefault="001B3CE3">
      <w:pPr>
        <w:pStyle w:val="Corpsdetexte"/>
        <w:rPr>
          <w:rFonts w:ascii="Garamond" w:hAnsi="Garamond"/>
          <w:noProof/>
          <w:sz w:val="20"/>
          <w:szCs w:val="20"/>
        </w:rPr>
      </w:pPr>
      <w:r w:rsidRPr="00943AB1">
        <w:rPr>
          <w:rFonts w:ascii="Garamond" w:hAnsi="Garamond"/>
          <w:noProof/>
          <w:sz w:val="20"/>
          <w:szCs w:val="20"/>
        </w:rPr>
        <w:t xml:space="preserve">sous la forme d'une édition définitive sous le titre de </w:t>
      </w:r>
      <w:r w:rsidRPr="00FC0674">
        <w:rPr>
          <w:rFonts w:ascii="Garamond" w:hAnsi="Garamond"/>
          <w:i/>
          <w:noProof/>
          <w:sz w:val="20"/>
          <w:szCs w:val="20"/>
        </w:rPr>
        <w:t xml:space="preserve">la </w:t>
      </w:r>
      <w:r w:rsidR="00B737A2" w:rsidRPr="00FC0674">
        <w:rPr>
          <w:rFonts w:ascii="Garamond" w:hAnsi="Garamond" w:cs="Times New Roman"/>
          <w:i/>
          <w:iCs/>
          <w:noProof/>
          <w:sz w:val="20"/>
          <w:szCs w:val="20"/>
        </w:rPr>
        <w:t>t</w:t>
      </w:r>
      <w:r w:rsidRPr="00FC0674">
        <w:rPr>
          <w:rFonts w:ascii="Garamond" w:hAnsi="Garamond" w:cs="Times New Roman"/>
          <w:i/>
          <w:iCs/>
          <w:noProof/>
          <w:sz w:val="20"/>
          <w:szCs w:val="20"/>
        </w:rPr>
        <w:t>héorie des ensemble</w:t>
      </w:r>
      <w:r w:rsidRPr="00943AB1">
        <w:rPr>
          <w:rFonts w:ascii="Garamond" w:hAnsi="Garamond" w:cs="Times New Roman"/>
          <w:i/>
          <w:iCs/>
          <w:noProof/>
          <w:sz w:val="20"/>
          <w:szCs w:val="20"/>
        </w:rPr>
        <w:t>s</w:t>
      </w:r>
      <w:r w:rsidRPr="00943AB1">
        <w:rPr>
          <w:rFonts w:ascii="Garamond" w:hAnsi="Garamond"/>
          <w:noProof/>
          <w:sz w:val="20"/>
          <w:szCs w:val="20"/>
        </w:rPr>
        <w:t>, et sous le chef d</w:t>
      </w:r>
      <w:r w:rsidR="00DF371B" w:rsidRPr="00943AB1">
        <w:rPr>
          <w:rFonts w:ascii="Garamond" w:hAnsi="Garamond"/>
          <w:noProof/>
          <w:sz w:val="20"/>
          <w:szCs w:val="20"/>
        </w:rPr>
        <w:t>’</w:t>
      </w:r>
      <w:r w:rsidRPr="00943AB1">
        <w:rPr>
          <w:rFonts w:ascii="Garamond" w:hAnsi="Garamond"/>
          <w:noProof/>
          <w:sz w:val="20"/>
          <w:szCs w:val="20"/>
        </w:rPr>
        <w:t xml:space="preserve">auteur </w:t>
      </w:r>
      <w:r w:rsidRPr="00943AB1">
        <w:rPr>
          <w:rFonts w:ascii="Garamond" w:hAnsi="Garamond"/>
          <w:i/>
          <w:noProof/>
          <w:sz w:val="20"/>
          <w:szCs w:val="20"/>
        </w:rPr>
        <w:t>fictif</w:t>
      </w:r>
      <w:r w:rsidR="00DF371B" w:rsidRPr="00943AB1">
        <w:rPr>
          <w:rFonts w:ascii="Garamond" w:hAnsi="Garamond"/>
          <w:i/>
          <w:noProof/>
          <w:sz w:val="20"/>
          <w:szCs w:val="20"/>
        </w:rPr>
        <w:t xml:space="preserve"> qui se dénomme</w:t>
      </w:r>
      <w:r w:rsidRPr="00943AB1">
        <w:rPr>
          <w:rFonts w:ascii="Garamond" w:hAnsi="Garamond"/>
          <w:noProof/>
          <w:sz w:val="20"/>
          <w:szCs w:val="20"/>
        </w:rPr>
        <w:t xml:space="preserve"> </w:t>
      </w:r>
    </w:p>
    <w:p w:rsidR="00606F0A" w:rsidRDefault="001B3CE3" w:rsidP="00606F0A">
      <w:pPr>
        <w:pStyle w:val="Corpsdetexte"/>
        <w:rPr>
          <w:rFonts w:ascii="Garamond" w:hAnsi="Garamond"/>
          <w:noProof/>
          <w:sz w:val="20"/>
          <w:szCs w:val="20"/>
        </w:rPr>
      </w:pPr>
      <w:r w:rsidRPr="00943AB1">
        <w:rPr>
          <w:rFonts w:ascii="Garamond" w:hAnsi="Garamond"/>
          <w:noProof/>
          <w:sz w:val="20"/>
          <w:szCs w:val="20"/>
        </w:rPr>
        <w:t xml:space="preserve">du nom de </w:t>
      </w:r>
      <w:hyperlink r:id="rId37" w:history="1">
        <w:r w:rsidRPr="00821A38">
          <w:rPr>
            <w:rStyle w:val="Lienhypertexte"/>
            <w:rFonts w:ascii="Garamond" w:hAnsi="Garamond"/>
            <w:noProof/>
            <w:sz w:val="20"/>
            <w:szCs w:val="20"/>
          </w:rPr>
          <w:t>Nicolas B</w:t>
        </w:r>
        <w:r w:rsidR="00DF371B" w:rsidRPr="00821A38">
          <w:rPr>
            <w:rStyle w:val="Lienhypertexte"/>
            <w:rFonts w:ascii="Garamond" w:hAnsi="Garamond"/>
            <w:noProof/>
            <w:sz w:val="20"/>
            <w:szCs w:val="20"/>
          </w:rPr>
          <w:t>OURBAKI</w:t>
        </w:r>
      </w:hyperlink>
      <w:r w:rsidRPr="00943AB1">
        <w:rPr>
          <w:rFonts w:ascii="Garamond" w:hAnsi="Garamond"/>
          <w:noProof/>
          <w:sz w:val="20"/>
          <w:szCs w:val="20"/>
        </w:rPr>
        <w:t>, ce que vous voyez c'est la mise en</w:t>
      </w:r>
      <w:r w:rsidR="00DF371B" w:rsidRPr="00943AB1">
        <w:rPr>
          <w:rFonts w:ascii="Garamond" w:hAnsi="Garamond"/>
          <w:noProof/>
          <w:sz w:val="20"/>
          <w:szCs w:val="20"/>
        </w:rPr>
        <w:t xml:space="preserve"> </w:t>
      </w:r>
      <w:r w:rsidRPr="00943AB1">
        <w:rPr>
          <w:rFonts w:ascii="Garamond" w:hAnsi="Garamond"/>
          <w:noProof/>
          <w:sz w:val="20"/>
          <w:szCs w:val="20"/>
        </w:rPr>
        <w:t>jeu d'un certain nombre de signes logiques.</w:t>
      </w:r>
      <w:r w:rsidR="00606F0A" w:rsidRPr="00606F0A">
        <w:rPr>
          <w:rFonts w:ascii="Times New Roman" w:hAnsi="Times New Roman" w:cs="Times New Roman"/>
          <w:noProof/>
          <w:color w:val="0000CC"/>
          <w:sz w:val="20"/>
          <w:szCs w:val="20"/>
        </w:rPr>
        <w:t xml:space="preserve"> </w:t>
      </w:r>
      <w:r w:rsidR="00606F0A" w:rsidRPr="00943AB1">
        <w:rPr>
          <w:rFonts w:ascii="Garamond" w:hAnsi="Garamond"/>
          <w:noProof/>
          <w:sz w:val="20"/>
          <w:szCs w:val="20"/>
        </w:rPr>
        <w:t xml:space="preserve"> </w:t>
      </w:r>
    </w:p>
    <w:p w:rsidR="005622B1" w:rsidRDefault="005622B1" w:rsidP="005622B1">
      <w:pPr>
        <w:pStyle w:val="Corpsdetexte"/>
        <w:rPr>
          <w:rFonts w:ascii="Garamond" w:hAnsi="Garamond"/>
          <w:noProof/>
          <w:sz w:val="20"/>
          <w:szCs w:val="20"/>
        </w:rPr>
      </w:pPr>
    </w:p>
    <w:p w:rsidR="00606F0A" w:rsidRDefault="003B249B" w:rsidP="005622B1">
      <w:pPr>
        <w:pStyle w:val="Corpsdetexte"/>
        <w:jc w:val="center"/>
        <w:rPr>
          <w:rFonts w:ascii="Garamond" w:hAnsi="Garamond"/>
          <w:noProof/>
          <w:color w:val="0000CC"/>
          <w:sz w:val="20"/>
          <w:szCs w:val="20"/>
        </w:rPr>
      </w:pPr>
      <w:r>
        <w:rPr>
          <w:rFonts w:ascii="Garamond" w:hAnsi="Garamond"/>
          <w:noProof/>
          <w:sz w:val="20"/>
          <w:szCs w:val="20"/>
        </w:rPr>
        <w:drawing>
          <wp:inline distT="0" distB="0" distL="0" distR="0" wp14:anchorId="6AB88B79" wp14:editId="44CB9F23">
            <wp:extent cx="1512570" cy="405779"/>
            <wp:effectExtent l="0" t="0" r="0" b="0"/>
            <wp:docPr id="66" name="Image 66"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4907" cy="406406"/>
                    </a:xfrm>
                    <a:prstGeom prst="rect">
                      <a:avLst/>
                    </a:prstGeom>
                    <a:noFill/>
                    <a:ln>
                      <a:noFill/>
                    </a:ln>
                  </pic:spPr>
                </pic:pic>
              </a:graphicData>
            </a:graphic>
          </wp:inline>
        </w:drawing>
      </w:r>
      <w:r w:rsidR="005622B1">
        <w:rPr>
          <w:rFonts w:ascii="Garamond" w:hAnsi="Garamond"/>
          <w:noProof/>
          <w:color w:val="0000CC"/>
          <w:sz w:val="20"/>
          <w:szCs w:val="20"/>
        </w:rPr>
        <w:t xml:space="preserve">     </w:t>
      </w:r>
      <w:r w:rsidR="005622B1">
        <w:rPr>
          <w:rFonts w:ascii="Garamond" w:hAnsi="Garamond"/>
          <w:noProof/>
          <w:color w:val="0000CC"/>
          <w:sz w:val="20"/>
          <w:szCs w:val="20"/>
        </w:rPr>
        <w:drawing>
          <wp:inline distT="0" distB="0" distL="0" distR="0" wp14:anchorId="52A4D70F" wp14:editId="18DB3005">
            <wp:extent cx="1741170" cy="369923"/>
            <wp:effectExtent l="0" t="0" r="0" b="0"/>
            <wp:docPr id="37" name="Image 37" descr="C:\Users\Alain\Desktop\Lacan séminaires\Ressources\Doc S20\2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23b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6977" cy="371157"/>
                    </a:xfrm>
                    <a:prstGeom prst="rect">
                      <a:avLst/>
                    </a:prstGeom>
                    <a:noFill/>
                    <a:ln>
                      <a:noFill/>
                    </a:ln>
                  </pic:spPr>
                </pic:pic>
              </a:graphicData>
            </a:graphic>
          </wp:inline>
        </w:drawing>
      </w:r>
    </w:p>
    <w:p w:rsidR="005622B1" w:rsidRDefault="005622B1" w:rsidP="005622B1">
      <w:pPr>
        <w:pStyle w:val="Corpsdetexte"/>
        <w:rPr>
          <w:rFonts w:ascii="Garamond" w:hAnsi="Garamond"/>
          <w:noProof/>
          <w:color w:val="0000CC"/>
          <w:sz w:val="20"/>
          <w:szCs w:val="20"/>
        </w:rPr>
      </w:pPr>
    </w:p>
    <w:p w:rsidR="00606F0A" w:rsidRPr="00606F0A" w:rsidRDefault="00606F0A" w:rsidP="005622B1">
      <w:pPr>
        <w:pStyle w:val="Corpsdetexte"/>
        <w:rPr>
          <w:rFonts w:ascii="Garamond" w:hAnsi="Garamond"/>
          <w:noProof/>
          <w:color w:val="C00000"/>
          <w:sz w:val="16"/>
          <w:szCs w:val="16"/>
        </w:rPr>
      </w:pPr>
      <w:r w:rsidRPr="00606F0A">
        <w:rPr>
          <w:rFonts w:ascii="Garamond" w:hAnsi="Garamond"/>
          <w:noProof/>
          <w:color w:val="C00000"/>
          <w:sz w:val="16"/>
          <w:szCs w:val="16"/>
        </w:rPr>
        <w:t>[</w:t>
      </w:r>
      <w:r w:rsidR="00642103">
        <w:rPr>
          <w:rFonts w:ascii="Garamond" w:hAnsi="Garamond"/>
          <w:i/>
          <w:noProof/>
          <w:color w:val="C00000"/>
          <w:sz w:val="16"/>
          <w:szCs w:val="16"/>
        </w:rPr>
        <w:t>l</w:t>
      </w:r>
      <w:r w:rsidRPr="00606F0A">
        <w:rPr>
          <w:rFonts w:ascii="Garamond" w:hAnsi="Garamond"/>
          <w:i/>
          <w:noProof/>
          <w:color w:val="C00000"/>
          <w:sz w:val="16"/>
          <w:szCs w:val="16"/>
        </w:rPr>
        <w:t>’analysant : le sujet</w:t>
      </w:r>
      <w:r>
        <w:rPr>
          <w:rFonts w:ascii="Garamond" w:hAnsi="Garamond"/>
          <w:i/>
          <w:noProof/>
          <w:color w:val="C00000"/>
          <w:sz w:val="16"/>
          <w:szCs w:val="16"/>
        </w:rPr>
        <w:t xml:space="preserve"> </w:t>
      </w:r>
      <w:r w:rsidRPr="00606F0A">
        <w:rPr>
          <w:rFonts w:ascii="Garamond" w:hAnsi="Garamond"/>
          <w:i/>
          <w:noProof/>
          <w:color w:val="C00000"/>
          <w:sz w:val="16"/>
          <w:szCs w:val="16"/>
        </w:rPr>
        <w:t xml:space="preserve"> </w:t>
      </w:r>
      <w:r w:rsidRPr="0005670B">
        <w:rPr>
          <w:rFonts w:ascii="LACAN" w:hAnsi="LACAN"/>
          <w:noProof/>
          <w:color w:val="0000CC"/>
          <w:sz w:val="16"/>
          <w:szCs w:val="16"/>
        </w:rPr>
        <w:t>S</w:t>
      </w:r>
      <w:r w:rsidRPr="00606F0A">
        <w:rPr>
          <w:rFonts w:ascii="Garamond" w:hAnsi="Garamond"/>
          <w:noProof/>
          <w:color w:val="C00000"/>
          <w:sz w:val="16"/>
          <w:szCs w:val="16"/>
        </w:rPr>
        <w:t xml:space="preserve"> </w:t>
      </w:r>
      <w:r w:rsidRPr="00606F0A">
        <w:rPr>
          <w:rFonts w:ascii="Garamond" w:hAnsi="Garamond"/>
          <w:i/>
          <w:noProof/>
          <w:color w:val="C00000"/>
          <w:sz w:val="16"/>
          <w:szCs w:val="16"/>
        </w:rPr>
        <w:t>qui par sa parole (barré donc) occupe la place de l’Autre</w:t>
      </w:r>
      <w:r w:rsidR="000C3892">
        <w:rPr>
          <w:rFonts w:ascii="Garamond" w:hAnsi="Garamond"/>
          <w:i/>
          <w:noProof/>
          <w:color w:val="C00000"/>
          <w:sz w:val="16"/>
          <w:szCs w:val="16"/>
        </w:rPr>
        <w:t xml:space="preserve"> : </w:t>
      </w:r>
      <w:r w:rsidRPr="0005670B">
        <w:rPr>
          <w:rFonts w:ascii="LACAN" w:hAnsi="LACAN"/>
          <w:noProof/>
          <w:color w:val="0000CC"/>
          <w:sz w:val="16"/>
          <w:szCs w:val="16"/>
        </w:rPr>
        <w:t>A</w:t>
      </w:r>
      <w:r w:rsidR="000C3892">
        <w:rPr>
          <w:rFonts w:ascii="Garamond" w:hAnsi="Garamond"/>
          <w:i/>
          <w:noProof/>
          <w:color w:val="C00000"/>
          <w:sz w:val="16"/>
          <w:szCs w:val="16"/>
        </w:rPr>
        <w:t>,</w:t>
      </w:r>
      <w:r>
        <w:rPr>
          <w:rFonts w:ascii="Garamond" w:hAnsi="Garamond"/>
          <w:i/>
          <w:noProof/>
          <w:color w:val="C00000"/>
          <w:sz w:val="16"/>
          <w:szCs w:val="16"/>
        </w:rPr>
        <w:t xml:space="preserve"> </w:t>
      </w:r>
      <w:r w:rsidRPr="00606F0A">
        <w:rPr>
          <w:rFonts w:ascii="Garamond" w:hAnsi="Garamond"/>
          <w:i/>
          <w:noProof/>
          <w:color w:val="C00000"/>
          <w:sz w:val="16"/>
          <w:szCs w:val="16"/>
        </w:rPr>
        <w:t>barré par le</w:t>
      </w:r>
      <w:r w:rsidR="0036366D">
        <w:rPr>
          <w:rFonts w:ascii="Garamond" w:hAnsi="Garamond"/>
          <w:i/>
          <w:noProof/>
          <w:color w:val="C00000"/>
          <w:sz w:val="16"/>
          <w:szCs w:val="16"/>
        </w:rPr>
        <w:t xml:space="preserve"> « </w:t>
      </w:r>
      <w:r w:rsidR="0036366D" w:rsidRPr="0036366D">
        <w:rPr>
          <w:rFonts w:ascii="Garamond" w:hAnsi="Garamond"/>
          <w:i/>
          <w:noProof/>
          <w:color w:val="0000CC"/>
          <w:sz w:val="16"/>
          <w:szCs w:val="16"/>
        </w:rPr>
        <w:t>pas-tout</w:t>
      </w:r>
      <w:r w:rsidR="0036366D">
        <w:rPr>
          <w:rFonts w:ascii="Garamond" w:hAnsi="Garamond"/>
          <w:i/>
          <w:noProof/>
          <w:color w:val="0000CC"/>
          <w:sz w:val="16"/>
          <w:szCs w:val="16"/>
        </w:rPr>
        <w:t xml:space="preserve"> », </w:t>
      </w:r>
      <w:r w:rsidR="0036366D" w:rsidRPr="0036366D">
        <w:rPr>
          <w:rFonts w:ascii="Garamond" w:hAnsi="Garamond"/>
          <w:i/>
          <w:noProof/>
          <w:color w:val="C00000"/>
          <w:sz w:val="16"/>
          <w:szCs w:val="16"/>
        </w:rPr>
        <w:t>le</w:t>
      </w:r>
      <w:r w:rsidR="005622B1">
        <w:rPr>
          <w:rFonts w:ascii="Garamond" w:hAnsi="Garamond"/>
          <w:i/>
          <w:noProof/>
          <w:color w:val="C00000"/>
          <w:sz w:val="16"/>
          <w:szCs w:val="16"/>
        </w:rPr>
        <w:t xml:space="preserve"> </w:t>
      </w:r>
      <w:r w:rsidRPr="00606F0A">
        <w:rPr>
          <w:rFonts w:ascii="Garamond" w:hAnsi="Garamond"/>
          <w:i/>
          <w:noProof/>
          <w:color w:val="C00000"/>
          <w:sz w:val="16"/>
          <w:szCs w:val="16"/>
        </w:rPr>
        <w:t>signifiant</w:t>
      </w:r>
      <w:r w:rsidR="005622B1">
        <w:rPr>
          <w:rFonts w:ascii="Garamond" w:hAnsi="Garamond"/>
          <w:i/>
          <w:noProof/>
          <w:color w:val="C00000"/>
          <w:sz w:val="16"/>
          <w:szCs w:val="16"/>
        </w:rPr>
        <w:t xml:space="preserve"> du</w:t>
      </w:r>
      <w:r w:rsidR="005622B1" w:rsidRPr="005622B1">
        <w:rPr>
          <w:rFonts w:ascii="Garamond" w:hAnsi="Garamond"/>
          <w:i/>
          <w:noProof/>
          <w:color w:val="C00000"/>
          <w:sz w:val="16"/>
          <w:szCs w:val="16"/>
        </w:rPr>
        <w:t xml:space="preserve"> </w:t>
      </w:r>
      <w:r w:rsidR="005622B1" w:rsidRPr="0036366D">
        <w:rPr>
          <w:rFonts w:ascii="Garamond" w:hAnsi="Garamond"/>
          <w:i/>
          <w:noProof/>
          <w:color w:val="C00000"/>
          <w:sz w:val="16"/>
          <w:szCs w:val="16"/>
        </w:rPr>
        <w:t>m</w:t>
      </w:r>
      <w:r w:rsidR="005622B1" w:rsidRPr="00606F0A">
        <w:rPr>
          <w:rFonts w:ascii="Garamond" w:hAnsi="Garamond"/>
          <w:i/>
          <w:noProof/>
          <w:color w:val="C00000"/>
          <w:sz w:val="16"/>
          <w:szCs w:val="16"/>
        </w:rPr>
        <w:t>anque</w:t>
      </w:r>
      <w:r w:rsidRPr="00606F0A">
        <w:rPr>
          <w:rFonts w:ascii="Garamond" w:hAnsi="Garamond"/>
          <w:i/>
          <w:noProof/>
          <w:color w:val="C00000"/>
          <w:sz w:val="16"/>
          <w:szCs w:val="16"/>
        </w:rPr>
        <w:t xml:space="preserve"> primordial</w:t>
      </w:r>
      <w:r w:rsidR="000C3892">
        <w:rPr>
          <w:rFonts w:ascii="Garamond" w:hAnsi="Garamond"/>
          <w:i/>
          <w:noProof/>
          <w:color w:val="C00000"/>
          <w:sz w:val="16"/>
          <w:szCs w:val="16"/>
        </w:rPr>
        <w:t xml:space="preserve"> : </w:t>
      </w:r>
      <w:r w:rsidR="000C3892" w:rsidRPr="00FF54D5">
        <w:rPr>
          <w:rFonts w:ascii="Times New Roman" w:hAnsi="Times New Roman" w:cs="Times New Roman"/>
          <w:noProof/>
          <w:color w:val="0000CC"/>
          <w:sz w:val="16"/>
          <w:szCs w:val="16"/>
        </w:rPr>
        <w:t>S(</w:t>
      </w:r>
      <w:r w:rsidR="000C3892" w:rsidRPr="00FF54D5">
        <w:rPr>
          <w:rFonts w:ascii="LACAN" w:hAnsi="LACAN"/>
          <w:noProof/>
          <w:color w:val="0000CC"/>
          <w:sz w:val="16"/>
          <w:szCs w:val="16"/>
        </w:rPr>
        <w:t>A</w:t>
      </w:r>
      <w:r w:rsidR="000C3892" w:rsidRPr="00FF54D5">
        <w:rPr>
          <w:rFonts w:ascii="Times New Roman" w:hAnsi="Times New Roman" w:cs="Times New Roman"/>
          <w:noProof/>
          <w:color w:val="0000CC"/>
          <w:sz w:val="16"/>
          <w:szCs w:val="16"/>
        </w:rPr>
        <w:t>)</w:t>
      </w:r>
      <w:r w:rsidRPr="00FF54D5">
        <w:rPr>
          <w:rFonts w:ascii="Garamond" w:hAnsi="Garamond"/>
          <w:noProof/>
          <w:color w:val="C00000"/>
          <w:sz w:val="16"/>
          <w:szCs w:val="16"/>
        </w:rPr>
        <w:t>]</w:t>
      </w:r>
    </w:p>
    <w:p w:rsidR="008A6E75" w:rsidRDefault="008A6E75">
      <w:pPr>
        <w:pStyle w:val="Corpsdetexte"/>
        <w:rPr>
          <w:rFonts w:ascii="Garamond" w:hAnsi="Garamond"/>
          <w:noProof/>
          <w:sz w:val="20"/>
          <w:szCs w:val="20"/>
        </w:rPr>
      </w:pPr>
    </w:p>
    <w:p w:rsidR="003E6298" w:rsidRDefault="00DF371B">
      <w:pPr>
        <w:pStyle w:val="Corpsdetexte"/>
        <w:rPr>
          <w:rFonts w:ascii="Garamond" w:hAnsi="Garamond"/>
          <w:noProof/>
          <w:sz w:val="20"/>
          <w:szCs w:val="20"/>
        </w:rPr>
      </w:pPr>
      <w:r w:rsidRPr="00943AB1">
        <w:rPr>
          <w:rFonts w:ascii="Garamond" w:hAnsi="Garamond"/>
          <w:noProof/>
          <w:sz w:val="20"/>
          <w:szCs w:val="20"/>
        </w:rPr>
        <w:t>Ces signes logiques</w:t>
      </w:r>
      <w:r w:rsidR="00464D8D" w:rsidRPr="00943AB1">
        <w:rPr>
          <w:rFonts w:ascii="Garamond" w:hAnsi="Garamond"/>
          <w:noProof/>
          <w:sz w:val="20"/>
          <w:szCs w:val="20"/>
        </w:rPr>
        <w:t xml:space="preserve"> précisément</w:t>
      </w:r>
      <w:r w:rsidRPr="00943AB1">
        <w:rPr>
          <w:rFonts w:ascii="Garamond" w:hAnsi="Garamond"/>
          <w:noProof/>
          <w:sz w:val="20"/>
          <w:szCs w:val="20"/>
        </w:rPr>
        <w:t xml:space="preserve"> désignent</w:t>
      </w:r>
      <w:r w:rsidR="003E6298">
        <w:rPr>
          <w:rFonts w:ascii="Garamond" w:hAnsi="Garamond"/>
          <w:noProof/>
          <w:sz w:val="20"/>
          <w:szCs w:val="20"/>
        </w:rPr>
        <w:t xml:space="preserve"> - </w:t>
      </w:r>
      <w:r w:rsidR="001A50DA" w:rsidRPr="00943AB1">
        <w:rPr>
          <w:rFonts w:ascii="Garamond" w:hAnsi="Garamond"/>
          <w:noProof/>
          <w:sz w:val="20"/>
          <w:szCs w:val="20"/>
        </w:rPr>
        <w:t>e</w:t>
      </w:r>
      <w:r w:rsidR="00464D8D" w:rsidRPr="00943AB1">
        <w:rPr>
          <w:rFonts w:ascii="Garamond" w:hAnsi="Garamond"/>
          <w:noProof/>
          <w:sz w:val="20"/>
          <w:szCs w:val="20"/>
        </w:rPr>
        <w:t>n particulier l</w:t>
      </w:r>
      <w:r w:rsidR="001B3CE3" w:rsidRPr="00943AB1">
        <w:rPr>
          <w:rFonts w:ascii="Garamond" w:hAnsi="Garamond"/>
          <w:noProof/>
          <w:sz w:val="20"/>
          <w:szCs w:val="20"/>
        </w:rPr>
        <w:t xml:space="preserve">'un d'entre eux </w:t>
      </w:r>
      <w:r w:rsidR="003E6298">
        <w:rPr>
          <w:rFonts w:ascii="Garamond" w:hAnsi="Garamond"/>
          <w:noProof/>
          <w:sz w:val="20"/>
          <w:szCs w:val="20"/>
        </w:rPr>
        <w:t xml:space="preserve">- </w:t>
      </w:r>
      <w:r w:rsidR="001B3CE3" w:rsidRPr="00943AB1">
        <w:rPr>
          <w:rFonts w:ascii="Garamond" w:hAnsi="Garamond"/>
          <w:noProof/>
          <w:sz w:val="20"/>
          <w:szCs w:val="20"/>
        </w:rPr>
        <w:t xml:space="preserve">la fonction </w:t>
      </w:r>
      <w:r w:rsidR="00464D8D" w:rsidRPr="00943AB1">
        <w:rPr>
          <w:rFonts w:ascii="Garamond" w:hAnsi="Garamond"/>
          <w:noProof/>
          <w:sz w:val="20"/>
          <w:szCs w:val="20"/>
        </w:rPr>
        <w:t>« </w:t>
      </w:r>
      <w:r w:rsidR="001B3CE3" w:rsidRPr="00943AB1">
        <w:rPr>
          <w:rFonts w:ascii="Garamond" w:hAnsi="Garamond" w:cs="Times New Roman"/>
          <w:i/>
          <w:noProof/>
          <w:sz w:val="20"/>
          <w:szCs w:val="20"/>
        </w:rPr>
        <w:t>place</w:t>
      </w:r>
      <w:r w:rsidR="00464D8D" w:rsidRPr="00943AB1">
        <w:rPr>
          <w:rFonts w:ascii="Garamond" w:hAnsi="Garamond"/>
          <w:noProof/>
          <w:sz w:val="20"/>
          <w:szCs w:val="20"/>
        </w:rPr>
        <w:t> »</w:t>
      </w:r>
      <w:r w:rsidR="001B3CE3" w:rsidRPr="00943AB1">
        <w:rPr>
          <w:rFonts w:ascii="Garamond" w:hAnsi="Garamond"/>
          <w:noProof/>
          <w:sz w:val="20"/>
          <w:szCs w:val="20"/>
        </w:rPr>
        <w:t xml:space="preserve"> comme telle. </w:t>
      </w:r>
    </w:p>
    <w:p w:rsidR="00606F0A" w:rsidRPr="007725D1" w:rsidRDefault="00464D8D" w:rsidP="00606F0A">
      <w:pPr>
        <w:pStyle w:val="Corpsdetexte"/>
        <w:rPr>
          <w:rFonts w:ascii="Garamond" w:hAnsi="Garamond"/>
          <w:noProof/>
          <w:sz w:val="20"/>
          <w:szCs w:val="20"/>
        </w:rPr>
      </w:pPr>
      <w:r w:rsidRPr="00943AB1">
        <w:rPr>
          <w:rFonts w:ascii="Garamond" w:hAnsi="Garamond"/>
          <w:noProof/>
          <w:sz w:val="20"/>
          <w:szCs w:val="20"/>
        </w:rPr>
        <w:t>Ce signe logique est désigné à</w:t>
      </w:r>
      <w:r w:rsidR="001B3CE3" w:rsidRPr="00943AB1">
        <w:rPr>
          <w:rFonts w:ascii="Garamond" w:hAnsi="Garamond"/>
          <w:noProof/>
          <w:sz w:val="20"/>
          <w:szCs w:val="20"/>
        </w:rPr>
        <w:t xml:space="preserve"> </w:t>
      </w:r>
      <w:r w:rsidRPr="00943AB1">
        <w:rPr>
          <w:rFonts w:ascii="Garamond" w:hAnsi="Garamond"/>
          <w:noProof/>
          <w:sz w:val="20"/>
          <w:szCs w:val="20"/>
        </w:rPr>
        <w:t>l</w:t>
      </w:r>
      <w:r w:rsidR="001B3CE3" w:rsidRPr="00943AB1">
        <w:rPr>
          <w:rFonts w:ascii="Garamond" w:hAnsi="Garamond"/>
          <w:noProof/>
          <w:sz w:val="20"/>
          <w:szCs w:val="20"/>
        </w:rPr>
        <w:t xml:space="preserve">'écrit </w:t>
      </w:r>
      <w:r w:rsidRPr="00943AB1">
        <w:rPr>
          <w:rFonts w:ascii="Garamond" w:hAnsi="Garamond"/>
          <w:noProof/>
          <w:sz w:val="20"/>
          <w:szCs w:val="20"/>
        </w:rPr>
        <w:t xml:space="preserve">par </w:t>
      </w:r>
      <w:r w:rsidR="001B3CE3" w:rsidRPr="00943AB1">
        <w:rPr>
          <w:rFonts w:ascii="Garamond" w:hAnsi="Garamond"/>
          <w:noProof/>
          <w:sz w:val="20"/>
          <w:szCs w:val="20"/>
        </w:rPr>
        <w:t>un petit carré</w:t>
      </w:r>
      <w:r w:rsidR="00DF371B" w:rsidRPr="00943AB1">
        <w:rPr>
          <w:rFonts w:ascii="Garamond" w:hAnsi="Garamond"/>
          <w:noProof/>
          <w:sz w:val="20"/>
          <w:szCs w:val="20"/>
        </w:rPr>
        <w:t xml:space="preserve"> : </w:t>
      </w:r>
      <w:r w:rsidR="00DF371B" w:rsidRPr="00534FE9">
        <w:rPr>
          <w:rFonts w:ascii="Garamond" w:hAnsi="Garamond"/>
          <w:noProof/>
          <w:color w:val="0000CC"/>
          <w:sz w:val="20"/>
          <w:szCs w:val="20"/>
        </w:rPr>
        <w:t>□</w:t>
      </w:r>
      <w:r w:rsidR="008A6E75">
        <w:rPr>
          <w:rFonts w:ascii="Garamond" w:hAnsi="Garamond"/>
          <w:noProof/>
          <w:sz w:val="20"/>
          <w:szCs w:val="20"/>
        </w:rPr>
        <w:t xml:space="preserve">. </w:t>
      </w:r>
      <w:r w:rsidR="001B3CE3" w:rsidRPr="00943AB1">
        <w:rPr>
          <w:rFonts w:ascii="Garamond" w:hAnsi="Garamond"/>
          <w:noProof/>
          <w:sz w:val="20"/>
          <w:szCs w:val="20"/>
        </w:rPr>
        <w:t>Je n'ai donc pas</w:t>
      </w:r>
      <w:r w:rsidRPr="00943AB1">
        <w:rPr>
          <w:rFonts w:ascii="Garamond" w:hAnsi="Garamond"/>
          <w:noProof/>
          <w:sz w:val="20"/>
          <w:szCs w:val="20"/>
        </w:rPr>
        <w:t xml:space="preserve"> d’abord, à proprement parler</w:t>
      </w:r>
      <w:r w:rsidR="001B3CE3" w:rsidRPr="00943AB1">
        <w:rPr>
          <w:rFonts w:ascii="Garamond" w:hAnsi="Garamond"/>
          <w:noProof/>
          <w:sz w:val="20"/>
          <w:szCs w:val="20"/>
        </w:rPr>
        <w:t xml:space="preserve"> fait un usage strict de la lettre quand j'ai dit que </w:t>
      </w:r>
      <w:r w:rsidR="001B3CE3" w:rsidRPr="00943AB1">
        <w:rPr>
          <w:rFonts w:ascii="Garamond" w:hAnsi="Garamond" w:cs="Times New Roman"/>
          <w:i/>
          <w:noProof/>
          <w:color w:val="0000CC"/>
          <w:sz w:val="20"/>
          <w:szCs w:val="20"/>
        </w:rPr>
        <w:t>le lieu de l'Autre</w:t>
      </w:r>
      <w:r w:rsidR="001B3CE3" w:rsidRPr="00943AB1">
        <w:rPr>
          <w:rFonts w:ascii="Garamond" w:hAnsi="Garamond"/>
          <w:noProof/>
          <w:sz w:val="20"/>
          <w:szCs w:val="20"/>
        </w:rPr>
        <w:t xml:space="preserve"> se symbolisait par la lettre </w:t>
      </w:r>
      <w:r w:rsidR="001B3CE3" w:rsidRPr="003E6298">
        <w:rPr>
          <w:rFonts w:ascii="Times New Roman" w:hAnsi="Times New Roman" w:cs="Times New Roman"/>
          <w:noProof/>
          <w:color w:val="0000CC"/>
          <w:sz w:val="20"/>
          <w:szCs w:val="20"/>
        </w:rPr>
        <w:t>A</w:t>
      </w:r>
      <w:r w:rsidR="001B3CE3" w:rsidRPr="00943AB1">
        <w:rPr>
          <w:rFonts w:ascii="Garamond" w:hAnsi="Garamond"/>
          <w:noProof/>
          <w:sz w:val="20"/>
          <w:szCs w:val="20"/>
        </w:rPr>
        <w:t xml:space="preserve">. Par contre, je l'ai marqué en le redoublant de ce </w:t>
      </w:r>
      <w:r w:rsidR="001B3CE3" w:rsidRPr="003E6298">
        <w:rPr>
          <w:rFonts w:ascii="Times New Roman" w:hAnsi="Times New Roman" w:cs="Times New Roman"/>
          <w:noProof/>
          <w:color w:val="0000CC"/>
          <w:sz w:val="20"/>
          <w:szCs w:val="20"/>
        </w:rPr>
        <w:t>S</w:t>
      </w:r>
      <w:r w:rsidR="001B3CE3" w:rsidRPr="00943AB1">
        <w:rPr>
          <w:rFonts w:ascii="Garamond" w:hAnsi="Garamond"/>
          <w:noProof/>
          <w:sz w:val="20"/>
          <w:szCs w:val="20"/>
        </w:rPr>
        <w:t xml:space="preserve"> qui ici veut dire </w:t>
      </w:r>
      <w:r w:rsidR="001B3CE3" w:rsidRPr="00943AB1">
        <w:rPr>
          <w:rFonts w:ascii="Garamond" w:hAnsi="Garamond" w:cs="Times New Roman"/>
          <w:i/>
          <w:noProof/>
          <w:sz w:val="20"/>
          <w:szCs w:val="20"/>
        </w:rPr>
        <w:t>signifiant</w:t>
      </w:r>
      <w:r w:rsidR="001B3CE3" w:rsidRPr="00943AB1">
        <w:rPr>
          <w:rFonts w:ascii="Garamond" w:hAnsi="Garamond"/>
          <w:noProof/>
          <w:sz w:val="20"/>
          <w:szCs w:val="20"/>
        </w:rPr>
        <w:t xml:space="preserve">, signifiant du </w:t>
      </w:r>
      <w:r w:rsidR="001B3CE3" w:rsidRPr="003E6298">
        <w:rPr>
          <w:rFonts w:ascii="Times New Roman" w:hAnsi="Times New Roman" w:cs="Times New Roman"/>
          <w:noProof/>
          <w:color w:val="0000CC"/>
          <w:sz w:val="20"/>
          <w:szCs w:val="20"/>
        </w:rPr>
        <w:t>A</w:t>
      </w:r>
      <w:r w:rsidR="001B3CE3" w:rsidRPr="00943AB1">
        <w:rPr>
          <w:rFonts w:ascii="Garamond" w:hAnsi="Garamond"/>
          <w:noProof/>
          <w:sz w:val="20"/>
          <w:szCs w:val="20"/>
        </w:rPr>
        <w:t xml:space="preserve"> en tant qu'il est barré</w:t>
      </w:r>
      <w:r w:rsidRPr="00943AB1">
        <w:rPr>
          <w:rFonts w:ascii="Garamond" w:hAnsi="Garamond"/>
          <w:noProof/>
          <w:sz w:val="20"/>
          <w:szCs w:val="20"/>
        </w:rPr>
        <w:t> :</w:t>
      </w:r>
      <w:r w:rsidR="001B3CE3" w:rsidRPr="00943AB1">
        <w:rPr>
          <w:rFonts w:ascii="Garamond" w:hAnsi="Garamond"/>
          <w:noProof/>
          <w:sz w:val="20"/>
          <w:szCs w:val="20"/>
        </w:rPr>
        <w:t xml:space="preserve"> </w:t>
      </w:r>
      <w:r w:rsidR="001B3CE3" w:rsidRPr="003E6298">
        <w:rPr>
          <w:rFonts w:ascii="Times New Roman" w:hAnsi="Times New Roman" w:cs="Times New Roman"/>
          <w:noProof/>
          <w:color w:val="0000CC"/>
          <w:sz w:val="20"/>
          <w:szCs w:val="20"/>
        </w:rPr>
        <w:t>S(</w:t>
      </w:r>
      <w:r w:rsidR="001B3CE3" w:rsidRPr="003E6298">
        <w:rPr>
          <w:rFonts w:ascii="LACAN" w:hAnsi="LACAN" w:cs="Times New Roman"/>
          <w:noProof/>
          <w:color w:val="0000CC"/>
          <w:sz w:val="20"/>
          <w:szCs w:val="20"/>
        </w:rPr>
        <w:t>A</w:t>
      </w:r>
      <w:r w:rsidR="00606F0A">
        <w:rPr>
          <w:rFonts w:ascii="Times New Roman" w:hAnsi="Times New Roman" w:cs="Times New Roman"/>
          <w:noProof/>
          <w:color w:val="0000CC"/>
          <w:sz w:val="20"/>
          <w:szCs w:val="20"/>
        </w:rPr>
        <w:t>).</w:t>
      </w:r>
      <w:r w:rsidR="001D5F97">
        <w:rPr>
          <w:rFonts w:ascii="Times New Roman" w:hAnsi="Times New Roman" w:cs="Times New Roman"/>
          <w:noProof/>
          <w:color w:val="0000CC"/>
          <w:sz w:val="20"/>
          <w:szCs w:val="20"/>
        </w:rPr>
        <w:t xml:space="preserve"> </w:t>
      </w:r>
    </w:p>
    <w:p w:rsidR="001A50DA" w:rsidRPr="00943AB1" w:rsidRDefault="001B3CE3">
      <w:pPr>
        <w:pStyle w:val="Corpsdetexte"/>
        <w:rPr>
          <w:rFonts w:ascii="Garamond" w:hAnsi="Garamond"/>
          <w:noProof/>
          <w:sz w:val="20"/>
          <w:szCs w:val="20"/>
        </w:rPr>
      </w:pPr>
      <w:r w:rsidRPr="00943AB1">
        <w:rPr>
          <w:rFonts w:ascii="Garamond" w:hAnsi="Garamond"/>
          <w:noProof/>
          <w:sz w:val="20"/>
          <w:szCs w:val="20"/>
        </w:rPr>
        <w:lastRenderedPageBreak/>
        <w:t>Par là, j'ai</w:t>
      </w:r>
      <w:r w:rsidR="001A50DA" w:rsidRPr="00943AB1">
        <w:rPr>
          <w:rFonts w:ascii="Garamond" w:hAnsi="Garamond"/>
          <w:noProof/>
          <w:sz w:val="20"/>
          <w:szCs w:val="20"/>
        </w:rPr>
        <w:t xml:space="preserve"> articulé dans l’écrit, dans la lettre, quelque</w:t>
      </w:r>
      <w:r w:rsidR="00A550CD">
        <w:rPr>
          <w:rFonts w:ascii="Garamond" w:hAnsi="Garamond"/>
          <w:noProof/>
          <w:sz w:val="20"/>
          <w:szCs w:val="20"/>
        </w:rPr>
        <w:t xml:space="preserve"> </w:t>
      </w:r>
      <w:r w:rsidR="001A50DA" w:rsidRPr="00943AB1">
        <w:rPr>
          <w:rFonts w:ascii="Garamond" w:hAnsi="Garamond"/>
          <w:noProof/>
          <w:sz w:val="20"/>
          <w:szCs w:val="20"/>
        </w:rPr>
        <w:t>chose qui ajoute</w:t>
      </w:r>
      <w:r w:rsidRPr="00943AB1">
        <w:rPr>
          <w:rFonts w:ascii="Garamond" w:hAnsi="Garamond"/>
          <w:noProof/>
          <w:sz w:val="20"/>
          <w:szCs w:val="20"/>
        </w:rPr>
        <w:t xml:space="preserve"> une dimension à ce </w:t>
      </w:r>
      <w:r w:rsidRPr="00943AB1">
        <w:rPr>
          <w:rFonts w:ascii="Garamond" w:hAnsi="Garamond" w:cs="Times New Roman"/>
          <w:i/>
          <w:noProof/>
          <w:color w:val="0000CC"/>
          <w:sz w:val="20"/>
          <w:szCs w:val="20"/>
        </w:rPr>
        <w:t>lieu du A</w:t>
      </w:r>
      <w:r w:rsidRPr="00943AB1">
        <w:rPr>
          <w:rFonts w:ascii="Garamond" w:hAnsi="Garamond"/>
          <w:noProof/>
          <w:sz w:val="20"/>
          <w:szCs w:val="20"/>
        </w:rPr>
        <w:t>,</w:t>
      </w:r>
      <w:r w:rsidR="001A50DA" w:rsidRPr="00943AB1">
        <w:rPr>
          <w:rFonts w:ascii="Garamond" w:hAnsi="Garamond"/>
          <w:noProof/>
          <w:sz w:val="20"/>
          <w:szCs w:val="20"/>
        </w:rPr>
        <w:t xml:space="preserve"> </w:t>
      </w:r>
    </w:p>
    <w:p w:rsidR="003E6298" w:rsidRDefault="001A50DA">
      <w:pPr>
        <w:pStyle w:val="Corpsdetexte"/>
        <w:rPr>
          <w:rFonts w:ascii="Garamond" w:hAnsi="Garamond"/>
          <w:noProof/>
          <w:sz w:val="20"/>
          <w:szCs w:val="20"/>
        </w:rPr>
      </w:pPr>
      <w:r w:rsidRPr="00943AB1">
        <w:rPr>
          <w:rFonts w:ascii="Garamond" w:hAnsi="Garamond"/>
          <w:noProof/>
          <w:sz w:val="20"/>
          <w:szCs w:val="20"/>
        </w:rPr>
        <w:t xml:space="preserve">et très précisément </w:t>
      </w:r>
      <w:r w:rsidR="001B3CE3" w:rsidRPr="00943AB1">
        <w:rPr>
          <w:rFonts w:ascii="Garamond" w:hAnsi="Garamond"/>
          <w:noProof/>
          <w:sz w:val="20"/>
          <w:szCs w:val="20"/>
        </w:rPr>
        <w:t xml:space="preserve">en montrant que comme </w:t>
      </w:r>
      <w:r w:rsidR="001B3CE3" w:rsidRPr="0050124B">
        <w:rPr>
          <w:rFonts w:ascii="Garamond" w:hAnsi="Garamond"/>
          <w:i/>
          <w:noProof/>
          <w:color w:val="0000CC"/>
          <w:sz w:val="20"/>
          <w:szCs w:val="20"/>
        </w:rPr>
        <w:t>lieu</w:t>
      </w:r>
      <w:r w:rsidR="001B3CE3" w:rsidRPr="00943AB1">
        <w:rPr>
          <w:rFonts w:ascii="Garamond" w:hAnsi="Garamond"/>
          <w:noProof/>
          <w:sz w:val="20"/>
          <w:szCs w:val="20"/>
        </w:rPr>
        <w:t xml:space="preserve"> il ne tient pas</w:t>
      </w:r>
      <w:r w:rsidR="0050124B">
        <w:rPr>
          <w:rFonts w:ascii="Garamond" w:hAnsi="Garamond"/>
          <w:noProof/>
          <w:sz w:val="20"/>
          <w:szCs w:val="20"/>
        </w:rPr>
        <w:t> :</w:t>
      </w:r>
      <w:r w:rsidR="001B3CE3" w:rsidRPr="00943AB1">
        <w:rPr>
          <w:rFonts w:ascii="Garamond" w:hAnsi="Garamond"/>
          <w:noProof/>
          <w:sz w:val="20"/>
          <w:szCs w:val="20"/>
        </w:rPr>
        <w:t xml:space="preserve"> qu'il y a</w:t>
      </w:r>
      <w:r w:rsidRPr="00943AB1">
        <w:rPr>
          <w:rFonts w:ascii="Garamond" w:hAnsi="Garamond"/>
          <w:noProof/>
          <w:sz w:val="20"/>
          <w:szCs w:val="20"/>
        </w:rPr>
        <w:t xml:space="preserve"> en ce lieu, en ce lieu désigné de </w:t>
      </w:r>
      <w:r w:rsidRPr="00A550CD">
        <w:rPr>
          <w:rFonts w:ascii="Garamond" w:hAnsi="Garamond"/>
          <w:i/>
          <w:noProof/>
          <w:color w:val="0000CC"/>
          <w:sz w:val="20"/>
          <w:szCs w:val="20"/>
        </w:rPr>
        <w:t>l’Autre</w:t>
      </w:r>
      <w:r w:rsidRPr="00943AB1">
        <w:rPr>
          <w:rFonts w:ascii="Garamond" w:hAnsi="Garamond"/>
          <w:noProof/>
          <w:sz w:val="20"/>
          <w:szCs w:val="20"/>
        </w:rPr>
        <w:t>,</w:t>
      </w:r>
      <w:r w:rsidR="001B3CE3" w:rsidRPr="00943AB1">
        <w:rPr>
          <w:rFonts w:ascii="Garamond" w:hAnsi="Garamond"/>
          <w:noProof/>
          <w:sz w:val="20"/>
          <w:szCs w:val="20"/>
        </w:rPr>
        <w:t xml:space="preserve"> </w:t>
      </w:r>
    </w:p>
    <w:p w:rsidR="00A550CD" w:rsidRPr="0036366D" w:rsidRDefault="001B3CE3">
      <w:pPr>
        <w:pStyle w:val="Corpsdetexte"/>
        <w:rPr>
          <w:rFonts w:ascii="Garamond" w:hAnsi="Garamond"/>
          <w:i/>
          <w:noProof/>
          <w:color w:val="0000CC"/>
          <w:sz w:val="20"/>
          <w:szCs w:val="20"/>
        </w:rPr>
      </w:pPr>
      <w:r w:rsidRPr="001D5F97">
        <w:rPr>
          <w:rFonts w:ascii="Garamond" w:hAnsi="Garamond"/>
          <w:i/>
          <w:noProof/>
          <w:color w:val="0000CC"/>
          <w:sz w:val="20"/>
          <w:szCs w:val="20"/>
        </w:rPr>
        <w:t>une faille, un trou, un</w:t>
      </w:r>
      <w:r w:rsidR="001A50DA" w:rsidRPr="001D5F97">
        <w:rPr>
          <w:rFonts w:ascii="Garamond" w:hAnsi="Garamond"/>
          <w:i/>
          <w:noProof/>
          <w:color w:val="0000CC"/>
          <w:sz w:val="20"/>
          <w:szCs w:val="20"/>
        </w:rPr>
        <w:t xml:space="preserve"> lieu de</w:t>
      </w:r>
      <w:r w:rsidRPr="001D5F97">
        <w:rPr>
          <w:rFonts w:ascii="Garamond" w:hAnsi="Garamond"/>
          <w:i/>
          <w:noProof/>
          <w:color w:val="0000CC"/>
          <w:sz w:val="20"/>
          <w:szCs w:val="20"/>
        </w:rPr>
        <w:t xml:space="preserve"> perte</w:t>
      </w:r>
      <w:r w:rsidR="001D5F97">
        <w:rPr>
          <w:rFonts w:ascii="Garamond" w:hAnsi="Garamond"/>
          <w:noProof/>
          <w:sz w:val="20"/>
          <w:szCs w:val="20"/>
        </w:rPr>
        <w:t xml:space="preserve"> </w:t>
      </w:r>
      <w:r w:rsidR="001D5F97" w:rsidRPr="001D5F97">
        <w:rPr>
          <w:rFonts w:ascii="Garamond" w:hAnsi="Garamond"/>
          <w:noProof/>
          <w:color w:val="C00000"/>
          <w:sz w:val="16"/>
          <w:szCs w:val="16"/>
        </w:rPr>
        <w:t>[</w:t>
      </w:r>
      <w:r w:rsidR="0036366D" w:rsidRPr="0036366D">
        <w:rPr>
          <w:rFonts w:ascii="Garamond" w:hAnsi="Garamond"/>
          <w:noProof/>
          <w:color w:val="C00000"/>
          <w:sz w:val="10"/>
          <w:szCs w:val="10"/>
        </w:rPr>
        <w:t>→</w:t>
      </w:r>
      <w:r w:rsidR="001D5F97" w:rsidRPr="001D5F97">
        <w:rPr>
          <w:rFonts w:ascii="Times New Roman" w:hAnsi="Times New Roman" w:cs="Times New Roman"/>
          <w:noProof/>
          <w:color w:val="0000CC"/>
          <w:sz w:val="16"/>
          <w:szCs w:val="16"/>
        </w:rPr>
        <w:t>S(</w:t>
      </w:r>
      <w:r w:rsidR="001D5F97" w:rsidRPr="001D5F97">
        <w:rPr>
          <w:rFonts w:ascii="LACAN" w:hAnsi="LACAN" w:cs="Times New Roman"/>
          <w:noProof/>
          <w:color w:val="0000CC"/>
          <w:sz w:val="16"/>
          <w:szCs w:val="16"/>
        </w:rPr>
        <w:t>A</w:t>
      </w:r>
      <w:r w:rsidR="001D5F97" w:rsidRPr="001D5F97">
        <w:rPr>
          <w:rFonts w:ascii="Times New Roman" w:hAnsi="Times New Roman" w:cs="Times New Roman"/>
          <w:noProof/>
          <w:color w:val="0000CC"/>
          <w:sz w:val="16"/>
          <w:szCs w:val="16"/>
        </w:rPr>
        <w:t>)</w:t>
      </w:r>
      <w:r w:rsidR="001D5F97" w:rsidRPr="001D5F97">
        <w:rPr>
          <w:rFonts w:ascii="Garamond" w:hAnsi="Garamond"/>
          <w:i/>
          <w:noProof/>
          <w:color w:val="C00000"/>
          <w:sz w:val="16"/>
          <w:szCs w:val="16"/>
        </w:rPr>
        <w:t xml:space="preserve"> spécifie la</w:t>
      </w:r>
      <w:r w:rsidR="001D5F97">
        <w:rPr>
          <w:rFonts w:ascii="Garamond" w:hAnsi="Garamond"/>
          <w:i/>
          <w:noProof/>
          <w:color w:val="C00000"/>
          <w:sz w:val="16"/>
          <w:szCs w:val="16"/>
        </w:rPr>
        <w:t xml:space="preserve"> fonction de la</w:t>
      </w:r>
      <w:r w:rsidR="001D5F97" w:rsidRPr="001D5F97">
        <w:rPr>
          <w:rFonts w:ascii="Garamond" w:hAnsi="Garamond"/>
          <w:i/>
          <w:noProof/>
          <w:color w:val="C00000"/>
          <w:sz w:val="16"/>
          <w:szCs w:val="16"/>
        </w:rPr>
        <w:t xml:space="preserve"> parole</w:t>
      </w:r>
      <w:r w:rsidR="001D5F97" w:rsidRPr="001D5F97">
        <w:rPr>
          <w:rFonts w:ascii="Garamond" w:hAnsi="Garamond"/>
          <w:noProof/>
          <w:color w:val="C00000"/>
          <w:sz w:val="16"/>
          <w:szCs w:val="16"/>
        </w:rPr>
        <w:t>]</w:t>
      </w:r>
      <w:r w:rsidR="00EF45CF" w:rsidRPr="00943AB1">
        <w:rPr>
          <w:rFonts w:ascii="Garamond" w:hAnsi="Garamond"/>
          <w:noProof/>
          <w:sz w:val="20"/>
          <w:szCs w:val="20"/>
        </w:rPr>
        <w:t xml:space="preserve">, </w:t>
      </w:r>
      <w:r w:rsidR="00EF45CF" w:rsidRPr="0036366D">
        <w:rPr>
          <w:rFonts w:ascii="Garamond" w:hAnsi="Garamond"/>
          <w:i/>
          <w:noProof/>
          <w:color w:val="0000CC"/>
          <w:sz w:val="20"/>
          <w:szCs w:val="20"/>
        </w:rPr>
        <w:t xml:space="preserve">et c’est précisément </w:t>
      </w:r>
      <w:r w:rsidR="00F93DFF" w:rsidRPr="0036366D">
        <w:rPr>
          <w:rFonts w:ascii="Garamond" w:hAnsi="Garamond"/>
          <w:i/>
          <w:noProof/>
          <w:color w:val="0000CC"/>
          <w:sz w:val="20"/>
          <w:szCs w:val="20"/>
        </w:rPr>
        <w:t xml:space="preserve">de </w:t>
      </w:r>
      <w:r w:rsidR="00EF45CF" w:rsidRPr="0036366D">
        <w:rPr>
          <w:rFonts w:ascii="Garamond" w:hAnsi="Garamond"/>
          <w:i/>
          <w:noProof/>
          <w:color w:val="0000CC"/>
          <w:sz w:val="20"/>
          <w:szCs w:val="20"/>
        </w:rPr>
        <w:t xml:space="preserve">ce qui au niveau de </w:t>
      </w:r>
      <w:r w:rsidR="003E6298" w:rsidRPr="0036366D">
        <w:rPr>
          <w:rFonts w:ascii="Garamond" w:hAnsi="Garamond" w:cs="Times New Roman"/>
          <w:i/>
          <w:noProof/>
          <w:color w:val="0000CC"/>
          <w:sz w:val="20"/>
          <w:szCs w:val="20"/>
        </w:rPr>
        <w:t>l</w:t>
      </w:r>
      <w:r w:rsidRPr="0036366D">
        <w:rPr>
          <w:rFonts w:ascii="Garamond" w:hAnsi="Garamond" w:cs="Times New Roman"/>
          <w:i/>
          <w:noProof/>
          <w:color w:val="0000CC"/>
          <w:sz w:val="20"/>
          <w:szCs w:val="20"/>
        </w:rPr>
        <w:t>'objet</w:t>
      </w:r>
      <w:r w:rsidR="00464D8D" w:rsidRPr="0036366D">
        <w:rPr>
          <w:rFonts w:ascii="Garamond" w:hAnsi="Garamond" w:cs="Times New Roman"/>
          <w:i/>
          <w:noProof/>
          <w:color w:val="0000CC"/>
          <w:sz w:val="20"/>
          <w:szCs w:val="20"/>
        </w:rPr>
        <w:t>(</w:t>
      </w:r>
      <w:r w:rsidRPr="0036366D">
        <w:rPr>
          <w:rFonts w:ascii="Garamond" w:hAnsi="Garamond" w:cs="Times New Roman"/>
          <w:i/>
          <w:noProof/>
          <w:color w:val="0000CC"/>
          <w:sz w:val="20"/>
          <w:szCs w:val="20"/>
        </w:rPr>
        <w:t>a</w:t>
      </w:r>
      <w:r w:rsidR="00464D8D" w:rsidRPr="0036366D">
        <w:rPr>
          <w:rFonts w:ascii="Garamond" w:hAnsi="Garamond" w:cs="Times New Roman"/>
          <w:i/>
          <w:noProof/>
          <w:color w:val="0000CC"/>
          <w:sz w:val="20"/>
          <w:szCs w:val="20"/>
        </w:rPr>
        <w:t>)</w:t>
      </w:r>
      <w:r w:rsidRPr="0036366D">
        <w:rPr>
          <w:rFonts w:ascii="Garamond" w:hAnsi="Garamond"/>
          <w:i/>
          <w:noProof/>
          <w:color w:val="0000CC"/>
          <w:sz w:val="20"/>
          <w:szCs w:val="20"/>
        </w:rPr>
        <w:t xml:space="preserve"> vient fonctionner </w:t>
      </w:r>
    </w:p>
    <w:p w:rsidR="001B3CE3" w:rsidRPr="00943AB1" w:rsidRDefault="001B3CE3">
      <w:pPr>
        <w:pStyle w:val="Corpsdetexte"/>
        <w:rPr>
          <w:rFonts w:ascii="Garamond" w:hAnsi="Garamond"/>
          <w:noProof/>
          <w:sz w:val="20"/>
          <w:szCs w:val="20"/>
        </w:rPr>
      </w:pPr>
      <w:r w:rsidRPr="0036366D">
        <w:rPr>
          <w:rFonts w:ascii="Garamond" w:hAnsi="Garamond"/>
          <w:i/>
          <w:noProof/>
          <w:color w:val="0000CC"/>
          <w:sz w:val="20"/>
          <w:szCs w:val="20"/>
        </w:rPr>
        <w:t>au regard de cette perte</w:t>
      </w:r>
      <w:r w:rsidR="00EF45CF" w:rsidRPr="0036366D">
        <w:rPr>
          <w:rFonts w:ascii="Garamond" w:hAnsi="Garamond"/>
          <w:i/>
          <w:noProof/>
          <w:color w:val="0000CC"/>
          <w:sz w:val="20"/>
          <w:szCs w:val="20"/>
        </w:rPr>
        <w:t>,</w:t>
      </w:r>
      <w:r w:rsidRPr="0036366D">
        <w:rPr>
          <w:rFonts w:ascii="Garamond" w:hAnsi="Garamond"/>
          <w:i/>
          <w:noProof/>
          <w:color w:val="0000CC"/>
          <w:sz w:val="20"/>
          <w:szCs w:val="20"/>
        </w:rPr>
        <w:t xml:space="preserve"> </w:t>
      </w:r>
      <w:r w:rsidR="00EF45CF" w:rsidRPr="0036366D">
        <w:rPr>
          <w:rFonts w:ascii="Garamond" w:hAnsi="Garamond"/>
          <w:i/>
          <w:noProof/>
          <w:color w:val="0000CC"/>
          <w:sz w:val="20"/>
          <w:szCs w:val="20"/>
        </w:rPr>
        <w:t>que</w:t>
      </w:r>
      <w:r w:rsidRPr="0036366D">
        <w:rPr>
          <w:rFonts w:ascii="Garamond" w:hAnsi="Garamond"/>
          <w:i/>
          <w:noProof/>
          <w:color w:val="0000CC"/>
          <w:sz w:val="20"/>
          <w:szCs w:val="20"/>
        </w:rPr>
        <w:t xml:space="preserve"> quelque chose</w:t>
      </w:r>
      <w:r w:rsidR="00EF45CF" w:rsidRPr="0036366D">
        <w:rPr>
          <w:rFonts w:ascii="Garamond" w:hAnsi="Garamond"/>
          <w:i/>
          <w:noProof/>
          <w:color w:val="0000CC"/>
          <w:sz w:val="20"/>
          <w:szCs w:val="20"/>
        </w:rPr>
        <w:t xml:space="preserve"> est avancé</w:t>
      </w:r>
      <w:r w:rsidRPr="0036366D">
        <w:rPr>
          <w:rFonts w:ascii="Garamond" w:hAnsi="Garamond"/>
          <w:i/>
          <w:noProof/>
          <w:color w:val="0000CC"/>
          <w:sz w:val="20"/>
          <w:szCs w:val="20"/>
        </w:rPr>
        <w:t xml:space="preserve"> de tout à fait essentiel à la fonction du langage.</w:t>
      </w:r>
      <w:r w:rsidR="0036366D">
        <w:rPr>
          <w:rFonts w:ascii="Garamond" w:hAnsi="Garamond"/>
          <w:noProof/>
          <w:sz w:val="20"/>
          <w:szCs w:val="20"/>
        </w:rPr>
        <w:t xml:space="preserve"> </w:t>
      </w:r>
      <w:r w:rsidR="0036366D" w:rsidRPr="0036366D">
        <w:rPr>
          <w:rFonts w:ascii="Garamond" w:hAnsi="Garamond"/>
          <w:noProof/>
          <w:color w:val="C00000"/>
          <w:sz w:val="20"/>
          <w:szCs w:val="20"/>
        </w:rPr>
        <w:t>[</w:t>
      </w:r>
      <w:r w:rsidR="0036366D" w:rsidRPr="0036366D">
        <w:rPr>
          <w:rFonts w:ascii="Garamond" w:hAnsi="Garamond"/>
          <w:noProof/>
          <w:color w:val="C00000"/>
          <w:sz w:val="10"/>
          <w:szCs w:val="10"/>
        </w:rPr>
        <w:t>→</w:t>
      </w:r>
      <w:r w:rsidR="001A20BF">
        <w:rPr>
          <w:rFonts w:ascii="Garamond" w:hAnsi="Garamond"/>
          <w:noProof/>
          <w:color w:val="C00000"/>
          <w:sz w:val="10"/>
          <w:szCs w:val="10"/>
        </w:rPr>
        <w:t xml:space="preserve"> </w:t>
      </w:r>
      <w:r w:rsidR="0036366D" w:rsidRPr="001A20BF">
        <w:rPr>
          <w:rFonts w:ascii="Times New Roman" w:hAnsi="Times New Roman" w:cs="Times New Roman"/>
          <w:i/>
          <w:iCs/>
          <w:noProof/>
          <w:color w:val="0000CC"/>
          <w:sz w:val="16"/>
          <w:szCs w:val="16"/>
        </w:rPr>
        <w:t>a</w:t>
      </w:r>
      <w:r w:rsidR="0036366D" w:rsidRPr="0036366D">
        <w:rPr>
          <w:rFonts w:ascii="Garamond" w:hAnsi="Garamond"/>
          <w:i/>
          <w:noProof/>
          <w:color w:val="C00000"/>
          <w:sz w:val="16"/>
          <w:szCs w:val="16"/>
        </w:rPr>
        <w:t xml:space="preserve"> spécifie la fonction du langage</w:t>
      </w:r>
      <w:r w:rsidR="0036366D" w:rsidRPr="0036366D">
        <w:rPr>
          <w:rFonts w:ascii="Garamond" w:hAnsi="Garamond"/>
          <w:noProof/>
          <w:color w:val="C00000"/>
          <w:sz w:val="20"/>
          <w:szCs w:val="20"/>
        </w:rPr>
        <w:t>]</w:t>
      </w:r>
    </w:p>
    <w:p w:rsidR="00D07621" w:rsidRDefault="00D07621">
      <w:pPr>
        <w:pStyle w:val="Corpsdetexte"/>
        <w:rPr>
          <w:rFonts w:ascii="Garamond" w:hAnsi="Garamond"/>
          <w:noProof/>
          <w:sz w:val="20"/>
          <w:szCs w:val="20"/>
        </w:rPr>
      </w:pPr>
    </w:p>
    <w:p w:rsidR="0050124B" w:rsidRDefault="001B3CE3">
      <w:pPr>
        <w:pStyle w:val="Corpsdetexte"/>
        <w:rPr>
          <w:rFonts w:ascii="Garamond" w:hAnsi="Garamond"/>
          <w:noProof/>
          <w:sz w:val="20"/>
          <w:szCs w:val="20"/>
        </w:rPr>
      </w:pPr>
      <w:r w:rsidRPr="00943AB1">
        <w:rPr>
          <w:rFonts w:ascii="Garamond" w:hAnsi="Garamond"/>
          <w:noProof/>
          <w:sz w:val="20"/>
          <w:szCs w:val="20"/>
        </w:rPr>
        <w:t xml:space="preserve">J'ai usé </w:t>
      </w:r>
      <w:r w:rsidR="00EF45CF" w:rsidRPr="00943AB1">
        <w:rPr>
          <w:rFonts w:ascii="Garamond" w:hAnsi="Garamond"/>
          <w:noProof/>
          <w:sz w:val="20"/>
          <w:szCs w:val="20"/>
        </w:rPr>
        <w:t>aussi</w:t>
      </w:r>
      <w:r w:rsidRPr="00943AB1">
        <w:rPr>
          <w:rFonts w:ascii="Garamond" w:hAnsi="Garamond"/>
          <w:noProof/>
          <w:sz w:val="20"/>
          <w:szCs w:val="20"/>
        </w:rPr>
        <w:t xml:space="preserve"> de cette lettre</w:t>
      </w:r>
      <w:r w:rsidR="00EF45CF" w:rsidRPr="00943AB1">
        <w:rPr>
          <w:rFonts w:ascii="Garamond" w:hAnsi="Garamond"/>
          <w:noProof/>
          <w:sz w:val="20"/>
          <w:szCs w:val="20"/>
        </w:rPr>
        <w:t> :</w:t>
      </w:r>
      <w:r w:rsidRPr="00943AB1">
        <w:rPr>
          <w:rFonts w:ascii="Garamond" w:hAnsi="Garamond"/>
          <w:noProof/>
          <w:sz w:val="20"/>
          <w:szCs w:val="20"/>
        </w:rPr>
        <w:t xml:space="preserve"> </w:t>
      </w:r>
      <w:r w:rsidR="00EF45CF" w:rsidRPr="003E6298">
        <w:rPr>
          <w:rFonts w:ascii="Garamond" w:hAnsi="Garamond"/>
          <w:b/>
          <w:noProof/>
          <w:color w:val="0000CC"/>
          <w:sz w:val="20"/>
          <w:szCs w:val="20"/>
        </w:rPr>
        <w:t>Φ</w:t>
      </w:r>
      <w:r w:rsidRPr="00943AB1">
        <w:rPr>
          <w:rFonts w:ascii="Garamond" w:hAnsi="Garamond"/>
          <w:noProof/>
          <w:sz w:val="20"/>
          <w:szCs w:val="20"/>
        </w:rPr>
        <w:t xml:space="preserve">, </w:t>
      </w:r>
      <w:r w:rsidR="00EF45CF" w:rsidRPr="00943AB1">
        <w:rPr>
          <w:rFonts w:ascii="Garamond" w:hAnsi="Garamond"/>
          <w:noProof/>
          <w:sz w:val="20"/>
          <w:szCs w:val="20"/>
        </w:rPr>
        <w:t xml:space="preserve">je parle de ce que j’ai introduit qui fonctionne comme lettre, </w:t>
      </w:r>
    </w:p>
    <w:p w:rsidR="00EF45CF" w:rsidRPr="00943AB1" w:rsidRDefault="00EF45CF">
      <w:pPr>
        <w:pStyle w:val="Corpsdetexte"/>
        <w:rPr>
          <w:rFonts w:ascii="Garamond" w:hAnsi="Garamond"/>
          <w:noProof/>
          <w:sz w:val="20"/>
          <w:szCs w:val="20"/>
        </w:rPr>
      </w:pPr>
      <w:r w:rsidRPr="00943AB1">
        <w:rPr>
          <w:rFonts w:ascii="Garamond" w:hAnsi="Garamond"/>
          <w:noProof/>
          <w:sz w:val="20"/>
          <w:szCs w:val="20"/>
        </w:rPr>
        <w:t>qui introduit comme telle une dimension nouvelle</w:t>
      </w:r>
      <w:r w:rsidR="006E56FD">
        <w:rPr>
          <w:rFonts w:ascii="Garamond" w:hAnsi="Garamond"/>
          <w:noProof/>
          <w:sz w:val="20"/>
          <w:szCs w:val="20"/>
        </w:rPr>
        <w:t xml:space="preserve"> </w:t>
      </w:r>
      <w:r w:rsidR="006E56FD" w:rsidRPr="006E56FD">
        <w:rPr>
          <w:rFonts w:ascii="Garamond" w:hAnsi="Garamond"/>
          <w:noProof/>
          <w:color w:val="C00000"/>
          <w:sz w:val="16"/>
          <w:szCs w:val="16"/>
        </w:rPr>
        <w:t>[</w:t>
      </w:r>
      <w:r w:rsidR="00D80947" w:rsidRPr="005622B1">
        <w:rPr>
          <w:rFonts w:ascii="Garamond" w:hAnsi="Garamond"/>
          <w:i/>
          <w:noProof/>
          <w:color w:val="C00000"/>
          <w:sz w:val="16"/>
          <w:szCs w:val="16"/>
        </w:rPr>
        <w:t>le</w:t>
      </w:r>
      <w:r w:rsidR="00D80947" w:rsidRPr="005622B1">
        <w:rPr>
          <w:rFonts w:ascii="Garamond" w:hAnsi="Garamond"/>
          <w:noProof/>
          <w:color w:val="C00000"/>
          <w:sz w:val="16"/>
          <w:szCs w:val="16"/>
        </w:rPr>
        <w:t xml:space="preserve"> </w:t>
      </w:r>
      <w:r w:rsidR="00D80947" w:rsidRPr="006E56FD">
        <w:rPr>
          <w:rFonts w:ascii="Garamond" w:hAnsi="Garamond"/>
          <w:noProof/>
          <w:color w:val="0000CC"/>
          <w:sz w:val="16"/>
          <w:szCs w:val="16"/>
        </w:rPr>
        <w:t>Φ</w:t>
      </w:r>
      <w:r w:rsidR="00D80947" w:rsidRPr="005622B1">
        <w:rPr>
          <w:rFonts w:ascii="Garamond" w:hAnsi="Garamond"/>
          <w:i/>
          <w:noProof/>
          <w:color w:val="C00000"/>
          <w:sz w:val="16"/>
          <w:szCs w:val="16"/>
        </w:rPr>
        <w:t xml:space="preserve"> </w:t>
      </w:r>
      <w:r w:rsidR="00D80947">
        <w:rPr>
          <w:rFonts w:ascii="Garamond" w:hAnsi="Garamond"/>
          <w:i/>
          <w:noProof/>
          <w:color w:val="C00000"/>
          <w:sz w:val="16"/>
          <w:szCs w:val="16"/>
        </w:rPr>
        <w:t xml:space="preserve">comme </w:t>
      </w:r>
      <w:r w:rsidR="005622B1" w:rsidRPr="00E45F86">
        <w:rPr>
          <w:rFonts w:ascii="Garamond" w:hAnsi="Garamond"/>
          <w:i/>
          <w:noProof/>
          <w:color w:val="0000CC"/>
          <w:sz w:val="16"/>
          <w:szCs w:val="16"/>
        </w:rPr>
        <w:t>l’au-delà de</w:t>
      </w:r>
      <w:r w:rsidR="006E56FD" w:rsidRPr="00E45F86">
        <w:rPr>
          <w:rFonts w:ascii="Garamond" w:hAnsi="Garamond"/>
          <w:i/>
          <w:noProof/>
          <w:color w:val="0000CC"/>
          <w:sz w:val="16"/>
          <w:szCs w:val="16"/>
        </w:rPr>
        <w:t xml:space="preserve"> </w:t>
      </w:r>
      <w:r w:rsidR="006E56FD" w:rsidRPr="00E45F86">
        <w:rPr>
          <w:rFonts w:ascii="Times New Roman" w:hAnsi="Times New Roman" w:cs="Times New Roman"/>
          <w:noProof/>
          <w:color w:val="0000CC"/>
          <w:sz w:val="16"/>
          <w:szCs w:val="16"/>
        </w:rPr>
        <w:t>S</w:t>
      </w:r>
      <w:r w:rsidR="006E56FD" w:rsidRPr="00E45F86">
        <w:rPr>
          <w:rFonts w:ascii="Times New Roman" w:hAnsi="Times New Roman" w:cs="Times New Roman"/>
          <w:noProof/>
          <w:color w:val="0000CC"/>
          <w:sz w:val="16"/>
          <w:szCs w:val="16"/>
          <w:vertAlign w:val="subscript"/>
        </w:rPr>
        <w:t>1</w:t>
      </w:r>
      <w:r w:rsidR="001A20BF">
        <w:rPr>
          <w:rFonts w:ascii="Garamond" w:hAnsi="Garamond"/>
          <w:i/>
          <w:noProof/>
          <w:color w:val="C00000"/>
          <w:sz w:val="16"/>
          <w:szCs w:val="16"/>
        </w:rPr>
        <w:t xml:space="preserve"> </w:t>
      </w:r>
      <w:r w:rsidR="006E56FD" w:rsidRPr="001A20BF">
        <w:rPr>
          <w:rFonts w:ascii="Garamond" w:hAnsi="Garamond"/>
          <w:i/>
          <w:noProof/>
          <w:color w:val="C00000"/>
          <w:sz w:val="16"/>
          <w:szCs w:val="16"/>
        </w:rPr>
        <w:t>signifiant asémantique</w:t>
      </w:r>
      <w:r w:rsidR="00D80947">
        <w:rPr>
          <w:rFonts w:ascii="Garamond" w:hAnsi="Garamond"/>
          <w:i/>
          <w:noProof/>
          <w:color w:val="C00000"/>
          <w:sz w:val="16"/>
          <w:szCs w:val="16"/>
        </w:rPr>
        <w:t>, en ce qu</w:t>
      </w:r>
      <w:r w:rsidR="00D608C4">
        <w:rPr>
          <w:rFonts w:ascii="Garamond" w:hAnsi="Garamond"/>
          <w:i/>
          <w:noProof/>
          <w:color w:val="C00000"/>
          <w:sz w:val="16"/>
          <w:szCs w:val="16"/>
        </w:rPr>
        <w:t>e</w:t>
      </w:r>
      <w:r w:rsidR="00D608C4" w:rsidRPr="00D608C4">
        <w:rPr>
          <w:rFonts w:ascii="Garamond" w:hAnsi="Garamond"/>
          <w:noProof/>
          <w:color w:val="0000CC"/>
          <w:sz w:val="16"/>
          <w:szCs w:val="16"/>
        </w:rPr>
        <w:t xml:space="preserve"> </w:t>
      </w:r>
      <w:r w:rsidR="00D608C4" w:rsidRPr="006E56FD">
        <w:rPr>
          <w:rFonts w:ascii="Garamond" w:hAnsi="Garamond"/>
          <w:noProof/>
          <w:color w:val="0000CC"/>
          <w:sz w:val="16"/>
          <w:szCs w:val="16"/>
        </w:rPr>
        <w:t>Φ</w:t>
      </w:r>
      <w:r w:rsidR="00D608C4">
        <w:rPr>
          <w:rFonts w:ascii="Garamond" w:hAnsi="Garamond"/>
          <w:noProof/>
          <w:color w:val="0000CC"/>
          <w:sz w:val="16"/>
          <w:szCs w:val="16"/>
        </w:rPr>
        <w:t xml:space="preserve"> </w:t>
      </w:r>
      <w:r w:rsidR="00D80947">
        <w:rPr>
          <w:rFonts w:ascii="Garamond" w:hAnsi="Garamond"/>
          <w:i/>
          <w:noProof/>
          <w:color w:val="C00000"/>
          <w:sz w:val="16"/>
          <w:szCs w:val="16"/>
        </w:rPr>
        <w:t xml:space="preserve">s’est </w:t>
      </w:r>
      <w:r w:rsidR="00D80947" w:rsidRPr="00D80947">
        <w:rPr>
          <w:rFonts w:ascii="Garamond" w:hAnsi="Garamond"/>
          <w:i/>
          <w:noProof/>
          <w:color w:val="0000CC"/>
          <w:sz w:val="16"/>
          <w:szCs w:val="16"/>
        </w:rPr>
        <w:t>écrit</w:t>
      </w:r>
      <w:r w:rsidR="006E56FD" w:rsidRPr="006E56FD">
        <w:rPr>
          <w:rFonts w:ascii="Garamond" w:hAnsi="Garamond"/>
          <w:noProof/>
          <w:color w:val="C00000"/>
          <w:sz w:val="16"/>
          <w:szCs w:val="16"/>
        </w:rPr>
        <w:t>]</w:t>
      </w:r>
      <w:r w:rsidRPr="00943AB1">
        <w:rPr>
          <w:rFonts w:ascii="Garamond" w:hAnsi="Garamond"/>
          <w:noProof/>
          <w:sz w:val="20"/>
          <w:szCs w:val="20"/>
        </w:rPr>
        <w:t>.</w:t>
      </w:r>
      <w:r w:rsidR="003E6298">
        <w:rPr>
          <w:rFonts w:ascii="Garamond" w:hAnsi="Garamond"/>
          <w:noProof/>
          <w:sz w:val="20"/>
          <w:szCs w:val="20"/>
        </w:rPr>
        <w:t xml:space="preserve"> </w:t>
      </w:r>
      <w:r w:rsidRPr="00943AB1">
        <w:rPr>
          <w:rFonts w:ascii="Garamond" w:hAnsi="Garamond"/>
          <w:noProof/>
          <w:sz w:val="20"/>
          <w:szCs w:val="20"/>
        </w:rPr>
        <w:t>J’ai utilisé…</w:t>
      </w:r>
      <w:r w:rsidR="001B3CE3" w:rsidRPr="00943AB1">
        <w:rPr>
          <w:rFonts w:ascii="Garamond" w:hAnsi="Garamond"/>
          <w:noProof/>
          <w:sz w:val="20"/>
          <w:szCs w:val="20"/>
        </w:rPr>
        <w:t xml:space="preserve"> </w:t>
      </w:r>
    </w:p>
    <w:p w:rsidR="00EF45CF" w:rsidRPr="00943AB1" w:rsidRDefault="00EF45CF" w:rsidP="00F93DFF">
      <w:pPr>
        <w:pStyle w:val="Corpsdetexte"/>
        <w:ind w:left="708"/>
        <w:rPr>
          <w:rFonts w:ascii="Garamond" w:hAnsi="Garamond"/>
          <w:noProof/>
          <w:sz w:val="20"/>
          <w:szCs w:val="20"/>
        </w:rPr>
      </w:pPr>
      <w:r w:rsidRPr="00D608C4">
        <w:rPr>
          <w:rFonts w:ascii="Garamond" w:hAnsi="Garamond"/>
          <w:i/>
          <w:noProof/>
          <w:color w:val="0000CC"/>
          <w:sz w:val="20"/>
          <w:szCs w:val="20"/>
        </w:rPr>
        <w:t xml:space="preserve">le </w:t>
      </w:r>
      <w:r w:rsidR="001B3CE3" w:rsidRPr="00D608C4">
        <w:rPr>
          <w:rFonts w:ascii="Garamond" w:hAnsi="Garamond"/>
          <w:i/>
          <w:noProof/>
          <w:color w:val="0000CC"/>
          <w:sz w:val="20"/>
          <w:szCs w:val="20"/>
        </w:rPr>
        <w:t>distingu</w:t>
      </w:r>
      <w:r w:rsidRPr="00D608C4">
        <w:rPr>
          <w:rFonts w:ascii="Garamond" w:hAnsi="Garamond"/>
          <w:i/>
          <w:noProof/>
          <w:color w:val="0000CC"/>
          <w:sz w:val="20"/>
          <w:szCs w:val="20"/>
        </w:rPr>
        <w:t>ant</w:t>
      </w:r>
      <w:r w:rsidR="005622B1">
        <w:rPr>
          <w:rFonts w:ascii="Garamond" w:hAnsi="Garamond"/>
          <w:noProof/>
          <w:sz w:val="20"/>
          <w:szCs w:val="20"/>
        </w:rPr>
        <w:t xml:space="preserve"> </w:t>
      </w:r>
      <w:r w:rsidR="005622B1" w:rsidRPr="005622B1">
        <w:rPr>
          <w:rFonts w:ascii="Garamond" w:hAnsi="Garamond"/>
          <w:noProof/>
          <w:color w:val="C00000"/>
          <w:sz w:val="16"/>
          <w:szCs w:val="16"/>
        </w:rPr>
        <w:t>[</w:t>
      </w:r>
      <w:r w:rsidR="005622B1" w:rsidRPr="005622B1">
        <w:rPr>
          <w:rFonts w:ascii="Garamond" w:hAnsi="Garamond"/>
          <w:i/>
          <w:noProof/>
          <w:color w:val="C00000"/>
          <w:sz w:val="16"/>
          <w:szCs w:val="16"/>
        </w:rPr>
        <w:t>le</w:t>
      </w:r>
      <w:r w:rsidR="005622B1" w:rsidRPr="005622B1">
        <w:rPr>
          <w:rFonts w:ascii="Garamond" w:hAnsi="Garamond"/>
          <w:noProof/>
          <w:color w:val="C00000"/>
          <w:sz w:val="16"/>
          <w:szCs w:val="16"/>
        </w:rPr>
        <w:t xml:space="preserve"> </w:t>
      </w:r>
      <w:r w:rsidR="005622B1" w:rsidRPr="006E56FD">
        <w:rPr>
          <w:rFonts w:ascii="Garamond" w:hAnsi="Garamond"/>
          <w:noProof/>
          <w:color w:val="0000CC"/>
          <w:sz w:val="16"/>
          <w:szCs w:val="16"/>
        </w:rPr>
        <w:t>Φ</w:t>
      </w:r>
      <w:r w:rsidR="005622B1" w:rsidRPr="005622B1">
        <w:rPr>
          <w:rFonts w:ascii="Garamond" w:hAnsi="Garamond"/>
          <w:noProof/>
          <w:color w:val="C00000"/>
          <w:sz w:val="16"/>
          <w:szCs w:val="16"/>
        </w:rPr>
        <w:t>]</w:t>
      </w:r>
      <w:r w:rsidR="001B3CE3" w:rsidRPr="00943AB1">
        <w:rPr>
          <w:rFonts w:ascii="Garamond" w:hAnsi="Garamond"/>
          <w:noProof/>
          <w:sz w:val="20"/>
          <w:szCs w:val="20"/>
        </w:rPr>
        <w:t xml:space="preserve"> </w:t>
      </w:r>
      <w:r w:rsidR="001B3CE3" w:rsidRPr="00D608C4">
        <w:rPr>
          <w:rFonts w:ascii="Garamond" w:hAnsi="Garamond"/>
          <w:i/>
          <w:noProof/>
          <w:color w:val="0000CC"/>
          <w:sz w:val="20"/>
          <w:szCs w:val="20"/>
        </w:rPr>
        <w:t>de</w:t>
      </w:r>
      <w:r w:rsidRPr="00D608C4">
        <w:rPr>
          <w:rFonts w:ascii="Garamond" w:hAnsi="Garamond"/>
          <w:i/>
          <w:noProof/>
          <w:color w:val="0000CC"/>
          <w:sz w:val="20"/>
          <w:szCs w:val="20"/>
        </w:rPr>
        <w:t xml:space="preserve"> </w:t>
      </w:r>
      <w:r w:rsidR="001B3CE3" w:rsidRPr="00D608C4">
        <w:rPr>
          <w:rFonts w:ascii="Garamond" w:hAnsi="Garamond"/>
          <w:i/>
          <w:noProof/>
          <w:color w:val="0000CC"/>
          <w:sz w:val="18"/>
          <w:szCs w:val="18"/>
          <w:u w:val="single"/>
        </w:rPr>
        <w:t>la fonction seulement signifiante</w:t>
      </w:r>
      <w:r w:rsidR="001B3CE3" w:rsidRPr="008C2947">
        <w:rPr>
          <w:rFonts w:ascii="Garamond" w:hAnsi="Garamond"/>
          <w:i/>
          <w:noProof/>
          <w:sz w:val="20"/>
          <w:szCs w:val="20"/>
        </w:rPr>
        <w:t xml:space="preserve"> qui se promeut dans la théorie analytique jusque</w:t>
      </w:r>
      <w:r w:rsidR="003E6298" w:rsidRPr="008C2947">
        <w:rPr>
          <w:rFonts w:ascii="Garamond" w:hAnsi="Garamond"/>
          <w:i/>
          <w:noProof/>
          <w:sz w:val="20"/>
          <w:szCs w:val="20"/>
        </w:rPr>
        <w:t>-</w:t>
      </w:r>
      <w:r w:rsidR="001B3CE3" w:rsidRPr="008C2947">
        <w:rPr>
          <w:rFonts w:ascii="Garamond" w:hAnsi="Garamond"/>
          <w:i/>
          <w:noProof/>
          <w:sz w:val="20"/>
          <w:szCs w:val="20"/>
        </w:rPr>
        <w:t>là</w:t>
      </w:r>
      <w:r w:rsidR="00F93DFF" w:rsidRPr="008C2947">
        <w:rPr>
          <w:rFonts w:ascii="Garamond" w:hAnsi="Garamond"/>
          <w:i/>
          <w:noProof/>
          <w:sz w:val="20"/>
          <w:szCs w:val="20"/>
        </w:rPr>
        <w:t>,</w:t>
      </w:r>
      <w:r w:rsidR="001B3CE3" w:rsidRPr="008C2947">
        <w:rPr>
          <w:rFonts w:ascii="Garamond" w:hAnsi="Garamond"/>
          <w:i/>
          <w:noProof/>
          <w:sz w:val="20"/>
          <w:szCs w:val="20"/>
        </w:rPr>
        <w:t xml:space="preserve"> du terme du </w:t>
      </w:r>
      <w:r w:rsidR="001B3CE3" w:rsidRPr="008C2947">
        <w:rPr>
          <w:rFonts w:ascii="Garamond" w:hAnsi="Garamond" w:cs="Times New Roman"/>
          <w:i/>
          <w:noProof/>
          <w:color w:val="0000CC"/>
          <w:sz w:val="20"/>
          <w:szCs w:val="20"/>
        </w:rPr>
        <w:t>phallus</w:t>
      </w:r>
    </w:p>
    <w:p w:rsidR="003E6298" w:rsidRDefault="00EF45CF">
      <w:pPr>
        <w:pStyle w:val="Corpsdetexte"/>
        <w:rPr>
          <w:rFonts w:ascii="Garamond" w:hAnsi="Garamond"/>
          <w:noProof/>
          <w:sz w:val="20"/>
          <w:szCs w:val="20"/>
        </w:rPr>
      </w:pPr>
      <w:r w:rsidRPr="00943AB1">
        <w:rPr>
          <w:rFonts w:ascii="Garamond" w:hAnsi="Garamond"/>
          <w:noProof/>
          <w:sz w:val="20"/>
          <w:szCs w:val="20"/>
        </w:rPr>
        <w:t xml:space="preserve">…j’ai avancé </w:t>
      </w:r>
      <w:r w:rsidRPr="003E6298">
        <w:rPr>
          <w:rFonts w:ascii="Garamond" w:hAnsi="Garamond"/>
          <w:b/>
          <w:noProof/>
          <w:color w:val="0000CC"/>
          <w:sz w:val="20"/>
          <w:szCs w:val="20"/>
        </w:rPr>
        <w:t>Φ</w:t>
      </w:r>
      <w:r w:rsidR="00F93DFF" w:rsidRPr="00943AB1">
        <w:rPr>
          <w:rFonts w:ascii="Garamond" w:hAnsi="Garamond"/>
          <w:noProof/>
          <w:sz w:val="20"/>
          <w:szCs w:val="20"/>
        </w:rPr>
        <w:t xml:space="preserve"> </w:t>
      </w:r>
      <w:r w:rsidR="006E30D1" w:rsidRPr="00943AB1">
        <w:rPr>
          <w:rFonts w:ascii="Garamond" w:hAnsi="Garamond"/>
          <w:noProof/>
          <w:sz w:val="20"/>
          <w:szCs w:val="20"/>
        </w:rPr>
        <w:t xml:space="preserve">comme constituant </w:t>
      </w:r>
      <w:r w:rsidR="001B3CE3" w:rsidRPr="00943AB1">
        <w:rPr>
          <w:rFonts w:ascii="Garamond" w:hAnsi="Garamond"/>
          <w:noProof/>
          <w:sz w:val="20"/>
          <w:szCs w:val="20"/>
        </w:rPr>
        <w:t xml:space="preserve">quelque chose d'original, </w:t>
      </w:r>
      <w:r w:rsidR="006E30D1" w:rsidRPr="00943AB1">
        <w:rPr>
          <w:rFonts w:ascii="Garamond" w:hAnsi="Garamond"/>
          <w:noProof/>
          <w:sz w:val="20"/>
          <w:szCs w:val="20"/>
        </w:rPr>
        <w:t xml:space="preserve">quelque chose </w:t>
      </w:r>
      <w:r w:rsidR="001B3CE3" w:rsidRPr="00943AB1">
        <w:rPr>
          <w:rFonts w:ascii="Garamond" w:hAnsi="Garamond"/>
          <w:noProof/>
          <w:sz w:val="20"/>
          <w:szCs w:val="20"/>
        </w:rPr>
        <w:t>que je spécifie</w:t>
      </w:r>
      <w:r w:rsidR="006E30D1" w:rsidRPr="00943AB1">
        <w:rPr>
          <w:rFonts w:ascii="Garamond" w:hAnsi="Garamond"/>
          <w:noProof/>
          <w:sz w:val="20"/>
          <w:szCs w:val="20"/>
        </w:rPr>
        <w:t xml:space="preserve"> ici</w:t>
      </w:r>
      <w:r w:rsidR="001B3CE3" w:rsidRPr="00943AB1">
        <w:rPr>
          <w:rFonts w:ascii="Garamond" w:hAnsi="Garamond"/>
          <w:noProof/>
          <w:sz w:val="20"/>
          <w:szCs w:val="20"/>
        </w:rPr>
        <w:t xml:space="preserve"> aujourd'hui</w:t>
      </w:r>
      <w:r w:rsidR="00F93DFF" w:rsidRPr="00943AB1">
        <w:rPr>
          <w:rFonts w:ascii="Garamond" w:hAnsi="Garamond"/>
          <w:noProof/>
          <w:sz w:val="20"/>
          <w:szCs w:val="20"/>
        </w:rPr>
        <w:t>,</w:t>
      </w:r>
      <w:r w:rsidR="001B3CE3" w:rsidRPr="00943AB1">
        <w:rPr>
          <w:rFonts w:ascii="Garamond" w:hAnsi="Garamond"/>
          <w:noProof/>
          <w:sz w:val="20"/>
          <w:szCs w:val="20"/>
        </w:rPr>
        <w:t xml:space="preserve"> </w:t>
      </w:r>
    </w:p>
    <w:p w:rsidR="001B3CE3" w:rsidRDefault="001B3CE3">
      <w:pPr>
        <w:pStyle w:val="Corpsdetexte"/>
        <w:rPr>
          <w:rFonts w:ascii="Garamond" w:hAnsi="Garamond"/>
          <w:noProof/>
          <w:sz w:val="20"/>
          <w:szCs w:val="20"/>
        </w:rPr>
      </w:pPr>
      <w:r w:rsidRPr="00943AB1">
        <w:rPr>
          <w:rFonts w:ascii="Garamond" w:hAnsi="Garamond"/>
          <w:noProof/>
          <w:sz w:val="20"/>
          <w:szCs w:val="20"/>
        </w:rPr>
        <w:t xml:space="preserve">d'être précisé dans son relief par </w:t>
      </w:r>
      <w:r w:rsidRPr="00A550CD">
        <w:rPr>
          <w:rFonts w:ascii="Garamond" w:hAnsi="Garamond"/>
          <w:i/>
          <w:noProof/>
          <w:color w:val="0000CC"/>
          <w:sz w:val="20"/>
          <w:szCs w:val="20"/>
        </w:rPr>
        <w:t>l'écrit même</w:t>
      </w:r>
      <w:r w:rsidRPr="00943AB1">
        <w:rPr>
          <w:rFonts w:ascii="Garamond" w:hAnsi="Garamond"/>
          <w:noProof/>
          <w:sz w:val="20"/>
          <w:szCs w:val="20"/>
        </w:rPr>
        <w:t>.</w:t>
      </w:r>
      <w:r w:rsidR="006E56FD">
        <w:rPr>
          <w:rFonts w:ascii="Garamond" w:hAnsi="Garamond"/>
          <w:noProof/>
          <w:sz w:val="20"/>
          <w:szCs w:val="20"/>
        </w:rPr>
        <w:t xml:space="preserve"> </w:t>
      </w:r>
      <w:r w:rsidR="006E56FD" w:rsidRPr="000C3892">
        <w:rPr>
          <w:rFonts w:ascii="Garamond" w:hAnsi="Garamond"/>
          <w:noProof/>
          <w:color w:val="C00000"/>
          <w:sz w:val="20"/>
          <w:szCs w:val="20"/>
        </w:rPr>
        <w:t>[</w:t>
      </w:r>
      <w:r w:rsidR="0036366D" w:rsidRPr="0036366D">
        <w:rPr>
          <w:rFonts w:ascii="Garamond" w:hAnsi="Garamond"/>
          <w:noProof/>
          <w:color w:val="C00000"/>
          <w:sz w:val="10"/>
          <w:szCs w:val="10"/>
        </w:rPr>
        <w:t>→</w:t>
      </w:r>
      <w:r w:rsidR="00797FC5">
        <w:rPr>
          <w:rFonts w:ascii="Garamond" w:hAnsi="Garamond"/>
          <w:noProof/>
          <w:color w:val="C00000"/>
          <w:sz w:val="10"/>
          <w:szCs w:val="10"/>
        </w:rPr>
        <w:t xml:space="preserve"> </w:t>
      </w:r>
      <w:r w:rsidR="006E56FD" w:rsidRPr="006E56FD">
        <w:rPr>
          <w:rFonts w:ascii="Garamond" w:hAnsi="Garamond"/>
          <w:noProof/>
          <w:color w:val="0000CC"/>
          <w:sz w:val="16"/>
          <w:szCs w:val="16"/>
        </w:rPr>
        <w:t>Φ</w:t>
      </w:r>
      <w:r w:rsidR="006E56FD" w:rsidRPr="006E56FD">
        <w:rPr>
          <w:rFonts w:ascii="Garamond" w:hAnsi="Garamond"/>
          <w:i/>
          <w:noProof/>
          <w:color w:val="C00000"/>
          <w:sz w:val="16"/>
          <w:szCs w:val="16"/>
        </w:rPr>
        <w:t xml:space="preserve"> spécifie</w:t>
      </w:r>
      <w:r w:rsidR="0036366D">
        <w:rPr>
          <w:rFonts w:ascii="Garamond" w:hAnsi="Garamond"/>
          <w:i/>
          <w:noProof/>
          <w:color w:val="C00000"/>
          <w:sz w:val="16"/>
          <w:szCs w:val="16"/>
        </w:rPr>
        <w:t xml:space="preserve"> la fonction de</w:t>
      </w:r>
      <w:r w:rsidR="006E56FD" w:rsidRPr="006E56FD">
        <w:rPr>
          <w:rFonts w:ascii="Garamond" w:hAnsi="Garamond"/>
          <w:i/>
          <w:noProof/>
          <w:color w:val="C00000"/>
          <w:sz w:val="16"/>
          <w:szCs w:val="16"/>
        </w:rPr>
        <w:t xml:space="preserve"> l’écrit</w:t>
      </w:r>
      <w:r w:rsidR="006E56FD" w:rsidRPr="000C3892">
        <w:rPr>
          <w:rFonts w:ascii="Garamond" w:hAnsi="Garamond"/>
          <w:noProof/>
          <w:color w:val="C00000"/>
          <w:sz w:val="20"/>
          <w:szCs w:val="20"/>
        </w:rPr>
        <w:t>]</w:t>
      </w:r>
    </w:p>
    <w:p w:rsidR="00E514BE" w:rsidRDefault="00E514BE">
      <w:pPr>
        <w:pStyle w:val="Corpsdetexte"/>
        <w:rPr>
          <w:rFonts w:ascii="Garamond" w:hAnsi="Garamond"/>
          <w:noProof/>
          <w:sz w:val="20"/>
          <w:szCs w:val="20"/>
        </w:rPr>
      </w:pPr>
    </w:p>
    <w:p w:rsidR="00D26AF3" w:rsidRDefault="002D343B" w:rsidP="00F70826">
      <w:pPr>
        <w:pStyle w:val="Corpsdetexte"/>
        <w:jc w:val="center"/>
        <w:rPr>
          <w:rFonts w:ascii="Garamond" w:hAnsi="Garamond"/>
          <w:noProof/>
          <w:sz w:val="20"/>
          <w:szCs w:val="20"/>
        </w:rPr>
      </w:pPr>
      <w:r>
        <w:rPr>
          <w:rFonts w:ascii="Garamond" w:hAnsi="Garamond"/>
          <w:noProof/>
          <w:sz w:val="20"/>
          <w:szCs w:val="20"/>
        </w:rPr>
        <w:drawing>
          <wp:inline distT="0" distB="0" distL="0" distR="0" wp14:anchorId="2BCDF3EE" wp14:editId="1713A936">
            <wp:extent cx="1633235" cy="438150"/>
            <wp:effectExtent l="0" t="0" r="0" b="0"/>
            <wp:docPr id="35" name="Image 35"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531" cy="440912"/>
                    </a:xfrm>
                    <a:prstGeom prst="rect">
                      <a:avLst/>
                    </a:prstGeom>
                    <a:noFill/>
                    <a:ln>
                      <a:noFill/>
                    </a:ln>
                  </pic:spPr>
                </pic:pic>
              </a:graphicData>
            </a:graphic>
          </wp:inline>
        </w:drawing>
      </w:r>
      <w:r w:rsidR="00D26AF3">
        <w:rPr>
          <w:rFonts w:ascii="Garamond" w:hAnsi="Garamond"/>
          <w:noProof/>
          <w:sz w:val="20"/>
          <w:szCs w:val="20"/>
        </w:rPr>
        <w:t xml:space="preserve">       </w:t>
      </w:r>
      <w:r w:rsidR="00D87E6C">
        <w:rPr>
          <w:rFonts w:ascii="Garamond" w:hAnsi="Garamond"/>
          <w:noProof/>
          <w:sz w:val="20"/>
          <w:szCs w:val="20"/>
        </w:rPr>
        <w:drawing>
          <wp:inline distT="0" distB="0" distL="0" distR="0" wp14:anchorId="684F357C" wp14:editId="41C3D114">
            <wp:extent cx="1889760" cy="401491"/>
            <wp:effectExtent l="0" t="0" r="0" b="0"/>
            <wp:docPr id="67" name="Image 67" descr="C:\Users\Alain\Desktop\Lacan séminaires\Ressources\Doc S20\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23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372" cy="402683"/>
                    </a:xfrm>
                    <a:prstGeom prst="rect">
                      <a:avLst/>
                    </a:prstGeom>
                    <a:noFill/>
                    <a:ln>
                      <a:noFill/>
                    </a:ln>
                  </pic:spPr>
                </pic:pic>
              </a:graphicData>
            </a:graphic>
          </wp:inline>
        </w:drawing>
      </w:r>
      <w:r w:rsidR="00E11120">
        <w:rPr>
          <w:rFonts w:ascii="Garamond" w:hAnsi="Garamond"/>
          <w:noProof/>
          <w:sz w:val="20"/>
          <w:szCs w:val="20"/>
        </w:rPr>
        <w:t xml:space="preserve">  </w:t>
      </w:r>
      <w:r w:rsidR="00AD7923" w:rsidRPr="00AD7923">
        <w:rPr>
          <w:rFonts w:ascii="Garamond" w:hAnsi="Garamond"/>
          <w:noProof/>
          <w:sz w:val="20"/>
          <w:szCs w:val="20"/>
        </w:rPr>
        <w:t xml:space="preserve"> </w:t>
      </w:r>
      <w:r w:rsidR="00E11120">
        <w:rPr>
          <w:rFonts w:ascii="Garamond" w:hAnsi="Garamond"/>
          <w:noProof/>
          <w:sz w:val="20"/>
          <w:szCs w:val="20"/>
        </w:rPr>
        <w:drawing>
          <wp:inline distT="0" distB="0" distL="0" distR="0" wp14:anchorId="1038CFD9" wp14:editId="6E8A7AAA">
            <wp:extent cx="1357481" cy="403447"/>
            <wp:effectExtent l="0" t="0" r="0" b="0"/>
            <wp:docPr id="68" name="Image 68" descr="C:\Users\Alain\Desktop\Lacan séminaires\Ressources\Doc S20\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23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7481" cy="403447"/>
                    </a:xfrm>
                    <a:prstGeom prst="rect">
                      <a:avLst/>
                    </a:prstGeom>
                    <a:noFill/>
                    <a:ln>
                      <a:noFill/>
                    </a:ln>
                  </pic:spPr>
                </pic:pic>
              </a:graphicData>
            </a:graphic>
          </wp:inline>
        </w:drawing>
      </w:r>
    </w:p>
    <w:p w:rsidR="00F95C60" w:rsidRDefault="00F95C60" w:rsidP="00F70826">
      <w:pPr>
        <w:pStyle w:val="Corpsdetexte"/>
        <w:jc w:val="center"/>
        <w:rPr>
          <w:rFonts w:ascii="Garamond" w:hAnsi="Garamond"/>
          <w:noProof/>
          <w:color w:val="C00000"/>
          <w:sz w:val="16"/>
          <w:szCs w:val="16"/>
        </w:rPr>
      </w:pPr>
    </w:p>
    <w:p w:rsidR="00FE5A76" w:rsidRDefault="00D26AF3" w:rsidP="002B2C6C">
      <w:pPr>
        <w:pStyle w:val="Corpsdetexte"/>
        <w:rPr>
          <w:rFonts w:ascii="Garamond" w:hAnsi="Garamond"/>
          <w:i/>
          <w:noProof/>
          <w:color w:val="C00000"/>
          <w:sz w:val="16"/>
          <w:szCs w:val="16"/>
        </w:rPr>
      </w:pPr>
      <w:r w:rsidRPr="00D26AF3">
        <w:rPr>
          <w:rFonts w:ascii="Garamond" w:hAnsi="Garamond"/>
          <w:noProof/>
          <w:color w:val="C00000"/>
          <w:sz w:val="16"/>
          <w:szCs w:val="16"/>
        </w:rPr>
        <w:t>[</w:t>
      </w:r>
      <w:r w:rsidR="00D608C4" w:rsidRPr="00EE6329">
        <w:rPr>
          <w:rFonts w:ascii="Garamond" w:hAnsi="Garamond"/>
          <w:i/>
          <w:noProof/>
          <w:color w:val="C00000"/>
          <w:sz w:val="16"/>
          <w:szCs w:val="16"/>
        </w:rPr>
        <w:t>le trajet du discours</w:t>
      </w:r>
      <w:r w:rsidR="00D608C4">
        <w:rPr>
          <w:rFonts w:ascii="Garamond" w:hAnsi="Garamond"/>
          <w:noProof/>
          <w:color w:val="C00000"/>
          <w:sz w:val="16"/>
          <w:szCs w:val="16"/>
        </w:rPr>
        <w:t xml:space="preserve"> </w:t>
      </w:r>
      <w:r w:rsidR="00D608C4" w:rsidRPr="003A2275">
        <w:rPr>
          <w:rFonts w:ascii="Times New Roman" w:hAnsi="Times New Roman" w:cs="Times New Roman"/>
          <w:noProof/>
          <w:color w:val="0000CC"/>
          <w:sz w:val="16"/>
          <w:szCs w:val="16"/>
        </w:rPr>
        <w:t>A</w:t>
      </w:r>
      <w:r w:rsidR="00D608C4">
        <w:rPr>
          <w:rFonts w:ascii="Garamond" w:hAnsi="Garamond"/>
          <w:noProof/>
          <w:color w:val="C00000"/>
          <w:sz w:val="16"/>
          <w:szCs w:val="16"/>
        </w:rPr>
        <w:t xml:space="preserve"> </w:t>
      </w:r>
      <w:r w:rsidR="00D608C4" w:rsidRPr="00EE6329">
        <w:rPr>
          <w:rFonts w:ascii="Garamond" w:hAnsi="Garamond"/>
          <w:i/>
          <w:noProof/>
          <w:color w:val="C00000"/>
          <w:sz w:val="16"/>
          <w:szCs w:val="16"/>
        </w:rPr>
        <w:t>décrit</w:t>
      </w:r>
      <w:r w:rsidR="00EE6329" w:rsidRPr="00EE6329">
        <w:rPr>
          <w:rFonts w:ascii="Garamond" w:hAnsi="Garamond"/>
          <w:i/>
          <w:noProof/>
          <w:color w:val="C00000"/>
          <w:sz w:val="16"/>
          <w:szCs w:val="16"/>
        </w:rPr>
        <w:t>,</w:t>
      </w:r>
      <w:r w:rsidR="00D608C4" w:rsidRPr="00EE6329">
        <w:rPr>
          <w:rFonts w:ascii="Garamond" w:hAnsi="Garamond"/>
          <w:i/>
          <w:noProof/>
          <w:color w:val="C00000"/>
          <w:sz w:val="16"/>
          <w:szCs w:val="16"/>
        </w:rPr>
        <w:t xml:space="preserve"> « répète » un trajet fondateur : </w:t>
      </w:r>
      <w:r w:rsidR="002B2C6C" w:rsidRPr="00EE6329">
        <w:rPr>
          <w:rFonts w:ascii="Garamond" w:hAnsi="Garamond"/>
          <w:i/>
          <w:noProof/>
          <w:color w:val="C00000"/>
          <w:sz w:val="16"/>
          <w:szCs w:val="16"/>
        </w:rPr>
        <w:t xml:space="preserve"> </w:t>
      </w:r>
      <w:r w:rsidR="00D608C4" w:rsidRPr="00EE6329">
        <w:rPr>
          <w:rFonts w:ascii="Garamond" w:hAnsi="Garamond"/>
          <w:i/>
          <w:noProof/>
          <w:color w:val="C00000"/>
          <w:sz w:val="16"/>
          <w:szCs w:val="16"/>
        </w:rPr>
        <w:t>d’une jouissance de</w:t>
      </w:r>
      <w:r w:rsidR="00EE6329" w:rsidRPr="00EE6329">
        <w:rPr>
          <w:rFonts w:ascii="Garamond" w:hAnsi="Garamond"/>
          <w:i/>
          <w:noProof/>
          <w:color w:val="C00000"/>
          <w:sz w:val="16"/>
          <w:szCs w:val="16"/>
        </w:rPr>
        <w:t xml:space="preserve"> </w:t>
      </w:r>
      <w:r w:rsidR="00D608C4" w:rsidRPr="00EE6329">
        <w:rPr>
          <w:rFonts w:ascii="Garamond" w:hAnsi="Garamond"/>
          <w:i/>
          <w:noProof/>
          <w:color w:val="C00000"/>
          <w:sz w:val="16"/>
          <w:szCs w:val="16"/>
        </w:rPr>
        <w:t>l’</w:t>
      </w:r>
      <w:r w:rsidR="00EE6329" w:rsidRPr="00EE6329">
        <w:rPr>
          <w:rFonts w:ascii="Garamond" w:hAnsi="Garamond"/>
          <w:i/>
          <w:noProof/>
          <w:color w:val="C00000"/>
          <w:sz w:val="16"/>
          <w:szCs w:val="16"/>
        </w:rPr>
        <w:t>A</w:t>
      </w:r>
      <w:r w:rsidR="00D608C4" w:rsidRPr="00EE6329">
        <w:rPr>
          <w:rFonts w:ascii="Garamond" w:hAnsi="Garamond"/>
          <w:i/>
          <w:noProof/>
          <w:color w:val="C00000"/>
          <w:sz w:val="16"/>
          <w:szCs w:val="16"/>
        </w:rPr>
        <w:t>utre qui</w:t>
      </w:r>
      <w:r w:rsidR="00EE6329" w:rsidRPr="00EE6329">
        <w:rPr>
          <w:rFonts w:ascii="Garamond" w:hAnsi="Garamond"/>
          <w:i/>
          <w:noProof/>
          <w:color w:val="C00000"/>
          <w:sz w:val="16"/>
          <w:szCs w:val="16"/>
        </w:rPr>
        <w:t xml:space="preserve"> a laissé un trace, qui s’est inscrite, qui</w:t>
      </w:r>
      <w:r w:rsidR="00D608C4" w:rsidRPr="00EE6329">
        <w:rPr>
          <w:rFonts w:ascii="Garamond" w:hAnsi="Garamond"/>
          <w:i/>
          <w:noProof/>
          <w:color w:val="C00000"/>
          <w:sz w:val="16"/>
          <w:szCs w:val="16"/>
        </w:rPr>
        <w:t xml:space="preserve"> s’est écrite</w:t>
      </w:r>
      <w:r w:rsidR="00EE6329" w:rsidRPr="00EE6329">
        <w:rPr>
          <w:rFonts w:ascii="Garamond" w:hAnsi="Garamond"/>
          <w:i/>
          <w:noProof/>
          <w:color w:val="C00000"/>
          <w:sz w:val="16"/>
          <w:szCs w:val="16"/>
        </w:rPr>
        <w:t xml:space="preserve"> en</w:t>
      </w:r>
      <w:r w:rsidR="00EE6329" w:rsidRPr="00EE6329">
        <w:rPr>
          <w:rFonts w:ascii="Garamond" w:hAnsi="Garamond"/>
          <w:noProof/>
          <w:color w:val="0000CC"/>
          <w:sz w:val="16"/>
          <w:szCs w:val="16"/>
        </w:rPr>
        <w:t xml:space="preserve"> </w:t>
      </w:r>
      <w:r w:rsidR="00EE6329" w:rsidRPr="00D26AF3">
        <w:rPr>
          <w:rFonts w:ascii="Garamond" w:hAnsi="Garamond"/>
          <w:noProof/>
          <w:color w:val="0000CC"/>
          <w:sz w:val="16"/>
          <w:szCs w:val="16"/>
        </w:rPr>
        <w:t>Φ</w:t>
      </w:r>
      <w:r w:rsidR="00EE6329">
        <w:rPr>
          <w:rFonts w:ascii="Garamond" w:hAnsi="Garamond"/>
          <w:noProof/>
          <w:color w:val="0000CC"/>
          <w:sz w:val="16"/>
          <w:szCs w:val="16"/>
        </w:rPr>
        <w:t> </w:t>
      </w:r>
      <w:r w:rsidR="00EE6329" w:rsidRPr="003A2275">
        <w:rPr>
          <w:rFonts w:ascii="Garamond" w:hAnsi="Garamond"/>
          <w:i/>
          <w:noProof/>
          <w:color w:val="C00000"/>
          <w:sz w:val="16"/>
          <w:szCs w:val="16"/>
        </w:rPr>
        <w:t xml:space="preserve">: </w:t>
      </w:r>
    </w:p>
    <w:p w:rsidR="00FE5A76" w:rsidRDefault="00FE5A76" w:rsidP="002B2C6C">
      <w:pPr>
        <w:pStyle w:val="Corpsdetexte"/>
        <w:rPr>
          <w:rFonts w:ascii="Garamond" w:hAnsi="Garamond"/>
          <w:i/>
          <w:noProof/>
          <w:color w:val="C00000"/>
          <w:sz w:val="16"/>
          <w:szCs w:val="16"/>
        </w:rPr>
      </w:pPr>
      <w:r>
        <w:rPr>
          <w:rFonts w:ascii="Garamond" w:hAnsi="Garamond"/>
          <w:i/>
          <w:noProof/>
          <w:color w:val="C00000"/>
          <w:sz w:val="16"/>
          <w:szCs w:val="16"/>
        </w:rPr>
        <w:t xml:space="preserve"> </w:t>
      </w:r>
      <w:r w:rsidR="00EE6329" w:rsidRPr="003A2275">
        <w:rPr>
          <w:rFonts w:ascii="Garamond" w:hAnsi="Garamond"/>
          <w:i/>
          <w:noProof/>
          <w:color w:val="C00000"/>
          <w:sz w:val="16"/>
          <w:szCs w:val="16"/>
        </w:rPr>
        <w:t>le sujet emprunte</w:t>
      </w:r>
      <w:r w:rsidR="003A2275">
        <w:rPr>
          <w:rFonts w:ascii="Garamond" w:hAnsi="Garamond"/>
          <w:i/>
          <w:noProof/>
          <w:color w:val="C00000"/>
          <w:sz w:val="16"/>
          <w:szCs w:val="16"/>
        </w:rPr>
        <w:t xml:space="preserve"> </w:t>
      </w:r>
      <w:r w:rsidR="00EE6329" w:rsidRPr="003A2275">
        <w:rPr>
          <w:rFonts w:ascii="Garamond" w:hAnsi="Garamond"/>
          <w:i/>
          <w:noProof/>
          <w:color w:val="C00000"/>
          <w:sz w:val="16"/>
          <w:szCs w:val="16"/>
        </w:rPr>
        <w:t>au langage</w:t>
      </w:r>
      <w:r w:rsidR="003A2275">
        <w:rPr>
          <w:rFonts w:ascii="Garamond" w:hAnsi="Garamond"/>
          <w:i/>
          <w:noProof/>
          <w:color w:val="C00000"/>
          <w:sz w:val="16"/>
          <w:szCs w:val="16"/>
        </w:rPr>
        <w:t xml:space="preserve"> (:</w:t>
      </w:r>
      <w:r w:rsidR="003A2275" w:rsidRPr="003A2275">
        <w:rPr>
          <w:rFonts w:ascii="Times New Roman" w:hAnsi="Times New Roman" w:cs="Times New Roman"/>
          <w:i/>
          <w:noProof/>
          <w:color w:val="0000CC"/>
          <w:sz w:val="16"/>
          <w:szCs w:val="16"/>
        </w:rPr>
        <w:t>a</w:t>
      </w:r>
      <w:r w:rsidR="003A2275">
        <w:rPr>
          <w:rFonts w:ascii="Garamond" w:hAnsi="Garamond"/>
          <w:i/>
          <w:noProof/>
          <w:color w:val="C00000"/>
          <w:sz w:val="16"/>
          <w:szCs w:val="16"/>
        </w:rPr>
        <w:t xml:space="preserve"> inter-dit)</w:t>
      </w:r>
      <w:r w:rsidR="00EE6329" w:rsidRPr="003A2275">
        <w:rPr>
          <w:rFonts w:ascii="Garamond" w:hAnsi="Garamond"/>
          <w:i/>
          <w:noProof/>
          <w:color w:val="C00000"/>
          <w:sz w:val="16"/>
          <w:szCs w:val="16"/>
        </w:rPr>
        <w:t xml:space="preserve"> et engage son corps dans une parole, pour tenter de « combler » </w:t>
      </w:r>
      <w:r w:rsidR="004C337C" w:rsidRPr="003A2275">
        <w:rPr>
          <w:rFonts w:ascii="Garamond" w:hAnsi="Garamond"/>
          <w:i/>
          <w:noProof/>
          <w:color w:val="C00000"/>
          <w:sz w:val="16"/>
          <w:szCs w:val="16"/>
        </w:rPr>
        <w:t>la faille</w:t>
      </w:r>
      <w:r w:rsidR="004C337C">
        <w:rPr>
          <w:rFonts w:ascii="Garamond" w:hAnsi="Garamond"/>
          <w:noProof/>
          <w:color w:val="0000CC"/>
          <w:sz w:val="16"/>
          <w:szCs w:val="16"/>
        </w:rPr>
        <w:t xml:space="preserve"> </w:t>
      </w:r>
      <w:r w:rsidR="004C337C" w:rsidRPr="004C337C">
        <w:rPr>
          <w:rFonts w:ascii="Garamond" w:hAnsi="Garamond"/>
          <w:i/>
          <w:noProof/>
          <w:color w:val="C00000"/>
          <w:sz w:val="16"/>
          <w:szCs w:val="16"/>
        </w:rPr>
        <w:t xml:space="preserve">de </w:t>
      </w:r>
      <w:r w:rsidR="00EE6329" w:rsidRPr="003A2275">
        <w:rPr>
          <w:rFonts w:ascii="Garamond" w:hAnsi="Garamond"/>
          <w:i/>
          <w:noProof/>
          <w:color w:val="C00000"/>
          <w:sz w:val="16"/>
          <w:szCs w:val="16"/>
        </w:rPr>
        <w:t>l’Autre (</w:t>
      </w:r>
      <w:r w:rsidR="00EE6329" w:rsidRPr="00EE6329">
        <w:rPr>
          <w:rFonts w:ascii="Times New Roman" w:hAnsi="Times New Roman" w:cs="Times New Roman"/>
          <w:noProof/>
          <w:color w:val="0000CC"/>
          <w:sz w:val="16"/>
          <w:szCs w:val="16"/>
        </w:rPr>
        <w:t>S(</w:t>
      </w:r>
      <w:r w:rsidR="00EE6329" w:rsidRPr="00EE6329">
        <w:rPr>
          <w:rFonts w:ascii="LACAN" w:hAnsi="LACAN" w:cs="Times New Roman"/>
          <w:noProof/>
          <w:color w:val="0000CC"/>
          <w:sz w:val="16"/>
          <w:szCs w:val="16"/>
        </w:rPr>
        <w:t>A</w:t>
      </w:r>
      <w:r w:rsidR="00EE6329" w:rsidRPr="00EE6329">
        <w:rPr>
          <w:rFonts w:ascii="Times New Roman" w:hAnsi="Times New Roman" w:cs="Times New Roman"/>
          <w:noProof/>
          <w:color w:val="0000CC"/>
          <w:sz w:val="16"/>
          <w:szCs w:val="16"/>
        </w:rPr>
        <w:t>)</w:t>
      </w:r>
      <w:r w:rsidR="00EE6329">
        <w:rPr>
          <w:rFonts w:ascii="Times New Roman" w:hAnsi="Times New Roman" w:cs="Times New Roman"/>
          <w:noProof/>
          <w:color w:val="0000CC"/>
          <w:sz w:val="16"/>
          <w:szCs w:val="16"/>
        </w:rPr>
        <w:t xml:space="preserve"> </w:t>
      </w:r>
      <w:r w:rsidR="00EE6329" w:rsidRPr="003A2275">
        <w:rPr>
          <w:rFonts w:ascii="Garamond" w:hAnsi="Garamond"/>
          <w:i/>
          <w:noProof/>
          <w:color w:val="C00000"/>
          <w:sz w:val="16"/>
          <w:szCs w:val="16"/>
        </w:rPr>
        <w:t>) et re-suciter quelque chose qui s’écrive,</w:t>
      </w:r>
    </w:p>
    <w:p w:rsidR="00FE5A76" w:rsidRDefault="00EE6329" w:rsidP="002B2C6C">
      <w:pPr>
        <w:pStyle w:val="Corpsdetexte"/>
        <w:rPr>
          <w:rFonts w:ascii="Garamond" w:hAnsi="Garamond"/>
          <w:noProof/>
          <w:color w:val="0000CC"/>
          <w:sz w:val="16"/>
          <w:szCs w:val="16"/>
        </w:rPr>
      </w:pPr>
      <w:r w:rsidRPr="003A2275">
        <w:rPr>
          <w:rFonts w:ascii="Garamond" w:hAnsi="Garamond"/>
          <w:i/>
          <w:noProof/>
          <w:color w:val="C00000"/>
          <w:sz w:val="16"/>
          <w:szCs w:val="16"/>
        </w:rPr>
        <w:t xml:space="preserve"> mais </w:t>
      </w:r>
      <w:r w:rsidR="002B2C6C" w:rsidRPr="003A2275">
        <w:rPr>
          <w:rFonts w:ascii="Garamond" w:hAnsi="Garamond"/>
          <w:i/>
          <w:noProof/>
          <w:color w:val="C00000"/>
          <w:sz w:val="16"/>
          <w:szCs w:val="16"/>
        </w:rPr>
        <w:t>la fonction</w:t>
      </w:r>
      <w:r w:rsidR="00FE5A76">
        <w:rPr>
          <w:rFonts w:ascii="Garamond" w:hAnsi="Garamond"/>
          <w:i/>
          <w:noProof/>
          <w:color w:val="C00000"/>
          <w:sz w:val="16"/>
          <w:szCs w:val="16"/>
        </w:rPr>
        <w:t xml:space="preserve"> </w:t>
      </w:r>
      <w:r w:rsidR="002B2C6C" w:rsidRPr="003A2275">
        <w:rPr>
          <w:rFonts w:ascii="Garamond" w:hAnsi="Garamond"/>
          <w:i/>
          <w:noProof/>
          <w:color w:val="C00000"/>
          <w:sz w:val="16"/>
          <w:szCs w:val="16"/>
        </w:rPr>
        <w:t xml:space="preserve">de la parole </w:t>
      </w:r>
      <w:r w:rsidRPr="003A2275">
        <w:rPr>
          <w:rFonts w:ascii="Garamond" w:hAnsi="Garamond"/>
          <w:i/>
          <w:noProof/>
          <w:color w:val="C00000"/>
          <w:sz w:val="16"/>
          <w:szCs w:val="16"/>
        </w:rPr>
        <w:t>n’</w:t>
      </w:r>
      <w:r w:rsidR="00B83BF9" w:rsidRPr="003A2275">
        <w:rPr>
          <w:rFonts w:ascii="Garamond" w:hAnsi="Garamond"/>
          <w:i/>
          <w:noProof/>
          <w:color w:val="C00000"/>
          <w:sz w:val="16"/>
          <w:szCs w:val="16"/>
        </w:rPr>
        <w:t>a</w:t>
      </w:r>
      <w:r w:rsidR="002B2C6C" w:rsidRPr="003A2275">
        <w:rPr>
          <w:rFonts w:ascii="Garamond" w:hAnsi="Garamond"/>
          <w:i/>
          <w:noProof/>
          <w:color w:val="C00000"/>
          <w:sz w:val="16"/>
          <w:szCs w:val="16"/>
        </w:rPr>
        <w:t xml:space="preserve">mène </w:t>
      </w:r>
      <w:r w:rsidR="00D26AF3" w:rsidRPr="003A2275">
        <w:rPr>
          <w:rFonts w:ascii="Garamond" w:hAnsi="Garamond"/>
          <w:i/>
          <w:noProof/>
          <w:color w:val="C00000"/>
          <w:sz w:val="16"/>
          <w:szCs w:val="16"/>
        </w:rPr>
        <w:t>l’analysant</w:t>
      </w:r>
      <w:r w:rsidR="002B2C6C">
        <w:rPr>
          <w:rFonts w:ascii="Garamond" w:hAnsi="Garamond"/>
          <w:i/>
          <w:noProof/>
          <w:color w:val="C00000"/>
          <w:sz w:val="16"/>
          <w:szCs w:val="16"/>
        </w:rPr>
        <w:t xml:space="preserve"> </w:t>
      </w:r>
      <w:r>
        <w:rPr>
          <w:rFonts w:ascii="Garamond" w:hAnsi="Garamond"/>
          <w:i/>
          <w:noProof/>
          <w:color w:val="C00000"/>
          <w:sz w:val="16"/>
          <w:szCs w:val="16"/>
        </w:rPr>
        <w:t>qu’</w:t>
      </w:r>
      <w:r w:rsidR="002B2C6C">
        <w:rPr>
          <w:rFonts w:ascii="Garamond" w:hAnsi="Garamond"/>
          <w:i/>
          <w:noProof/>
          <w:color w:val="C00000"/>
          <w:sz w:val="16"/>
          <w:szCs w:val="16"/>
        </w:rPr>
        <w:t>à</w:t>
      </w:r>
      <w:r w:rsidR="00D26AF3" w:rsidRPr="00D26AF3">
        <w:rPr>
          <w:rFonts w:ascii="Garamond" w:hAnsi="Garamond"/>
          <w:i/>
          <w:noProof/>
          <w:color w:val="C00000"/>
          <w:sz w:val="16"/>
          <w:szCs w:val="16"/>
        </w:rPr>
        <w:t xml:space="preserve"> produi</w:t>
      </w:r>
      <w:r w:rsidR="002B2C6C">
        <w:rPr>
          <w:rFonts w:ascii="Garamond" w:hAnsi="Garamond"/>
          <w:i/>
          <w:noProof/>
          <w:color w:val="C00000"/>
          <w:sz w:val="16"/>
          <w:szCs w:val="16"/>
        </w:rPr>
        <w:t>re</w:t>
      </w:r>
      <w:r w:rsidR="003A2275">
        <w:rPr>
          <w:rFonts w:ascii="Garamond" w:hAnsi="Garamond"/>
          <w:i/>
          <w:noProof/>
          <w:color w:val="C00000"/>
          <w:sz w:val="16"/>
          <w:szCs w:val="16"/>
        </w:rPr>
        <w:t xml:space="preserve"> </w:t>
      </w:r>
      <w:r w:rsidR="00D26AF3" w:rsidRPr="00D26AF3">
        <w:rPr>
          <w:rFonts w:ascii="Garamond" w:hAnsi="Garamond"/>
          <w:i/>
          <w:noProof/>
          <w:color w:val="C00000"/>
          <w:sz w:val="16"/>
          <w:szCs w:val="16"/>
        </w:rPr>
        <w:t>des « essaims » de</w:t>
      </w:r>
      <w:r w:rsidR="003A2275" w:rsidRPr="003A2275">
        <w:rPr>
          <w:rFonts w:ascii="Times New Roman" w:hAnsi="Times New Roman" w:cs="Times New Roman"/>
          <w:noProof/>
          <w:color w:val="0000CC"/>
          <w:sz w:val="16"/>
          <w:szCs w:val="16"/>
        </w:rPr>
        <w:t xml:space="preserve"> </w:t>
      </w:r>
      <w:r w:rsidR="003A2275" w:rsidRPr="00797FC5">
        <w:rPr>
          <w:rFonts w:ascii="Times New Roman" w:hAnsi="Times New Roman" w:cs="Times New Roman"/>
          <w:noProof/>
          <w:color w:val="0000CC"/>
          <w:sz w:val="16"/>
          <w:szCs w:val="16"/>
        </w:rPr>
        <w:t>S</w:t>
      </w:r>
      <w:r w:rsidR="003A2275" w:rsidRPr="00797FC5">
        <w:rPr>
          <w:rFonts w:ascii="Times New Roman" w:hAnsi="Times New Roman" w:cs="Times New Roman"/>
          <w:noProof/>
          <w:color w:val="0000CC"/>
          <w:sz w:val="16"/>
          <w:szCs w:val="16"/>
          <w:vertAlign w:val="subscript"/>
        </w:rPr>
        <w:t>1</w:t>
      </w:r>
      <w:r w:rsidR="003A2275">
        <w:rPr>
          <w:rFonts w:ascii="Times New Roman" w:hAnsi="Times New Roman" w:cs="Times New Roman"/>
          <w:noProof/>
          <w:color w:val="0000CC"/>
          <w:sz w:val="16"/>
          <w:szCs w:val="16"/>
          <w:vertAlign w:val="subscript"/>
        </w:rPr>
        <w:t>,</w:t>
      </w:r>
      <w:r w:rsidR="00797FC5" w:rsidRPr="00797FC5">
        <w:rPr>
          <w:rFonts w:ascii="Garamond" w:hAnsi="Garamond"/>
          <w:i/>
          <w:noProof/>
          <w:color w:val="C00000"/>
          <w:sz w:val="16"/>
          <w:szCs w:val="16"/>
        </w:rPr>
        <w:t xml:space="preserve"> </w:t>
      </w:r>
      <w:r w:rsidR="00797FC5" w:rsidRPr="00642103">
        <w:rPr>
          <w:rFonts w:ascii="Garamond" w:hAnsi="Garamond"/>
          <w:i/>
          <w:noProof/>
          <w:color w:val="C00000"/>
          <w:sz w:val="16"/>
          <w:szCs w:val="16"/>
        </w:rPr>
        <w:t>signifiant</w:t>
      </w:r>
      <w:r w:rsidR="00797FC5">
        <w:rPr>
          <w:rFonts w:ascii="Garamond" w:hAnsi="Garamond"/>
          <w:i/>
          <w:noProof/>
          <w:color w:val="C00000"/>
          <w:sz w:val="16"/>
          <w:szCs w:val="16"/>
        </w:rPr>
        <w:t>s</w:t>
      </w:r>
      <w:r w:rsidR="00797FC5" w:rsidRPr="00642103">
        <w:rPr>
          <w:rFonts w:ascii="Garamond" w:hAnsi="Garamond"/>
          <w:i/>
          <w:noProof/>
          <w:color w:val="C00000"/>
          <w:sz w:val="16"/>
          <w:szCs w:val="16"/>
        </w:rPr>
        <w:t xml:space="preserve"> asémantique</w:t>
      </w:r>
      <w:r w:rsidR="00797FC5">
        <w:rPr>
          <w:rFonts w:ascii="Garamond" w:hAnsi="Garamond"/>
          <w:i/>
          <w:noProof/>
          <w:color w:val="C00000"/>
          <w:sz w:val="16"/>
          <w:szCs w:val="16"/>
        </w:rPr>
        <w:t>s</w:t>
      </w:r>
      <w:r w:rsidR="003A2275">
        <w:rPr>
          <w:rFonts w:ascii="Garamond" w:hAnsi="Garamond"/>
          <w:i/>
          <w:noProof/>
          <w:color w:val="C00000"/>
          <w:sz w:val="16"/>
          <w:szCs w:val="16"/>
        </w:rPr>
        <w:t xml:space="preserve"> (</w:t>
      </w:r>
      <w:r w:rsidR="00797FC5" w:rsidRPr="00797FC5">
        <w:rPr>
          <w:rFonts w:ascii="Garamond" w:hAnsi="Garamond"/>
          <w:i/>
          <w:noProof/>
          <w:color w:val="C00000"/>
          <w:sz w:val="16"/>
          <w:szCs w:val="16"/>
        </w:rPr>
        <w:t>qui</w:t>
      </w:r>
      <w:r w:rsidR="002B2C6C">
        <w:rPr>
          <w:rFonts w:ascii="Garamond" w:hAnsi="Garamond"/>
          <w:i/>
          <w:noProof/>
          <w:color w:val="C00000"/>
          <w:sz w:val="16"/>
          <w:szCs w:val="16"/>
        </w:rPr>
        <w:t xml:space="preserve"> - au-delà -</w:t>
      </w:r>
      <w:r w:rsidR="00797FC5" w:rsidRPr="00797FC5">
        <w:rPr>
          <w:rFonts w:ascii="Garamond" w:hAnsi="Garamond"/>
          <w:i/>
          <w:noProof/>
          <w:color w:val="C00000"/>
          <w:sz w:val="16"/>
          <w:szCs w:val="16"/>
        </w:rPr>
        <w:t xml:space="preserve"> </w:t>
      </w:r>
      <w:r w:rsidR="002B2C6C">
        <w:rPr>
          <w:rFonts w:ascii="Garamond" w:hAnsi="Garamond"/>
          <w:i/>
          <w:noProof/>
          <w:color w:val="C00000"/>
          <w:sz w:val="16"/>
          <w:szCs w:val="16"/>
        </w:rPr>
        <w:t>dés</w:t>
      </w:r>
      <w:r w:rsidR="00797FC5" w:rsidRPr="00797FC5">
        <w:rPr>
          <w:rFonts w:ascii="Garamond" w:hAnsi="Garamond"/>
          <w:i/>
          <w:noProof/>
          <w:color w:val="C00000"/>
          <w:sz w:val="16"/>
          <w:szCs w:val="16"/>
        </w:rPr>
        <w:t>i</w:t>
      </w:r>
      <w:r w:rsidR="002B2C6C">
        <w:rPr>
          <w:rFonts w:ascii="Garamond" w:hAnsi="Garamond"/>
          <w:i/>
          <w:noProof/>
          <w:color w:val="C00000"/>
          <w:sz w:val="16"/>
          <w:szCs w:val="16"/>
        </w:rPr>
        <w:t>gn</w:t>
      </w:r>
      <w:r w:rsidR="00797FC5" w:rsidRPr="00797FC5">
        <w:rPr>
          <w:rFonts w:ascii="Garamond" w:hAnsi="Garamond"/>
          <w:i/>
          <w:noProof/>
          <w:color w:val="C00000"/>
          <w:sz w:val="16"/>
          <w:szCs w:val="16"/>
        </w:rPr>
        <w:t>ent</w:t>
      </w:r>
      <w:r w:rsidR="00D26AF3" w:rsidRPr="00D26AF3">
        <w:rPr>
          <w:rFonts w:ascii="Garamond" w:hAnsi="Garamond"/>
          <w:noProof/>
          <w:color w:val="C00000"/>
          <w:sz w:val="16"/>
          <w:szCs w:val="16"/>
        </w:rPr>
        <w:t xml:space="preserve"> </w:t>
      </w:r>
      <w:r w:rsidR="00D26AF3" w:rsidRPr="00D26AF3">
        <w:rPr>
          <w:rFonts w:ascii="Garamond" w:hAnsi="Garamond"/>
          <w:noProof/>
          <w:color w:val="0000CC"/>
          <w:sz w:val="16"/>
          <w:szCs w:val="16"/>
        </w:rPr>
        <w:t>Φ</w:t>
      </w:r>
      <w:r w:rsidR="003A2275">
        <w:rPr>
          <w:rFonts w:ascii="Garamond" w:hAnsi="Garamond"/>
          <w:noProof/>
          <w:color w:val="0000CC"/>
          <w:sz w:val="16"/>
          <w:szCs w:val="16"/>
        </w:rPr>
        <w:t xml:space="preserve">) </w:t>
      </w:r>
    </w:p>
    <w:p w:rsidR="00D26AF3" w:rsidRPr="00D26AF3" w:rsidRDefault="00FE5A76" w:rsidP="002B2C6C">
      <w:pPr>
        <w:pStyle w:val="Corpsdetexte"/>
        <w:rPr>
          <w:rFonts w:ascii="Garamond" w:hAnsi="Garamond"/>
          <w:noProof/>
          <w:color w:val="C00000"/>
          <w:sz w:val="16"/>
          <w:szCs w:val="16"/>
        </w:rPr>
      </w:pPr>
      <w:r>
        <w:rPr>
          <w:rFonts w:ascii="Garamond" w:hAnsi="Garamond"/>
          <w:noProof/>
          <w:color w:val="0000CC"/>
          <w:sz w:val="16"/>
          <w:szCs w:val="16"/>
        </w:rPr>
        <w:t xml:space="preserve"> </w:t>
      </w:r>
      <w:r w:rsidR="003A2275" w:rsidRPr="003A2275">
        <w:rPr>
          <w:rFonts w:ascii="Garamond" w:hAnsi="Garamond"/>
          <w:i/>
          <w:noProof/>
          <w:color w:val="C00000"/>
          <w:sz w:val="16"/>
          <w:szCs w:val="16"/>
        </w:rPr>
        <w:t>impuissants à rejoindre</w:t>
      </w:r>
      <w:r w:rsidR="003A2275">
        <w:rPr>
          <w:rFonts w:ascii="Garamond" w:hAnsi="Garamond"/>
          <w:noProof/>
          <w:color w:val="0000CC"/>
          <w:sz w:val="16"/>
          <w:szCs w:val="16"/>
        </w:rPr>
        <w:t xml:space="preserve"> </w:t>
      </w:r>
      <w:r w:rsidR="003A2275" w:rsidRPr="00797FC5">
        <w:rPr>
          <w:rFonts w:ascii="Times New Roman" w:hAnsi="Times New Roman" w:cs="Times New Roman"/>
          <w:noProof/>
          <w:color w:val="0000CC"/>
          <w:sz w:val="16"/>
          <w:szCs w:val="16"/>
        </w:rPr>
        <w:t>S</w:t>
      </w:r>
      <w:r w:rsidR="003A2275">
        <w:rPr>
          <w:rFonts w:ascii="Times New Roman" w:hAnsi="Times New Roman" w:cs="Times New Roman"/>
          <w:noProof/>
          <w:color w:val="0000CC"/>
          <w:sz w:val="16"/>
          <w:szCs w:val="16"/>
          <w:vertAlign w:val="subscript"/>
        </w:rPr>
        <w:t>2</w:t>
      </w:r>
      <w:r>
        <w:rPr>
          <w:rFonts w:ascii="Times New Roman" w:hAnsi="Times New Roman" w:cs="Times New Roman"/>
          <w:noProof/>
          <w:color w:val="0000CC"/>
          <w:sz w:val="16"/>
          <w:szCs w:val="16"/>
        </w:rPr>
        <w:t>,</w:t>
      </w:r>
      <w:r>
        <w:rPr>
          <w:rFonts w:ascii="Times New Roman" w:hAnsi="Times New Roman" w:cs="Times New Roman"/>
          <w:noProof/>
          <w:color w:val="0000CC"/>
          <w:sz w:val="16"/>
          <w:szCs w:val="16"/>
          <w:vertAlign w:val="subscript"/>
        </w:rPr>
        <w:t xml:space="preserve"> </w:t>
      </w:r>
      <w:r w:rsidR="003A2275" w:rsidRPr="0036366D">
        <w:rPr>
          <w:rFonts w:ascii="Garamond" w:hAnsi="Garamond"/>
          <w:noProof/>
          <w:color w:val="C00000"/>
          <w:sz w:val="10"/>
          <w:szCs w:val="10"/>
        </w:rPr>
        <w:t>→</w:t>
      </w:r>
      <w:r>
        <w:rPr>
          <w:rFonts w:ascii="Garamond" w:hAnsi="Garamond"/>
          <w:noProof/>
          <w:color w:val="C00000"/>
          <w:sz w:val="10"/>
          <w:szCs w:val="10"/>
        </w:rPr>
        <w:t xml:space="preserve"> </w:t>
      </w:r>
      <w:r w:rsidR="00EE6329" w:rsidRPr="003A2275">
        <w:rPr>
          <w:rFonts w:ascii="Garamond" w:hAnsi="Garamond"/>
          <w:i/>
          <w:noProof/>
          <w:color w:val="C00000"/>
          <w:sz w:val="16"/>
          <w:szCs w:val="16"/>
        </w:rPr>
        <w:t>sans nouvelle écriture</w:t>
      </w:r>
      <w:r w:rsidR="003A2275">
        <w:rPr>
          <w:rFonts w:ascii="Garamond" w:hAnsi="Garamond"/>
          <w:i/>
          <w:noProof/>
          <w:color w:val="C00000"/>
          <w:sz w:val="16"/>
          <w:szCs w:val="16"/>
        </w:rPr>
        <w:t xml:space="preserve"> (</w:t>
      </w:r>
      <w:r w:rsidR="003A2275" w:rsidRPr="0036366D">
        <w:rPr>
          <w:rFonts w:ascii="Garamond" w:hAnsi="Garamond"/>
          <w:noProof/>
          <w:color w:val="C00000"/>
          <w:sz w:val="10"/>
          <w:szCs w:val="10"/>
        </w:rPr>
        <w:t>→</w:t>
      </w:r>
      <w:r w:rsidR="003A2275">
        <w:rPr>
          <w:rFonts w:ascii="Garamond" w:hAnsi="Garamond"/>
          <w:noProof/>
          <w:color w:val="C00000"/>
          <w:sz w:val="10"/>
          <w:szCs w:val="10"/>
        </w:rPr>
        <w:t> </w:t>
      </w:r>
      <w:r w:rsidR="003A2275" w:rsidRPr="003A2275">
        <w:rPr>
          <w:rFonts w:ascii="Garamond" w:hAnsi="Garamond"/>
          <w:noProof/>
          <w:color w:val="C00000"/>
          <w:sz w:val="16"/>
          <w:szCs w:val="16"/>
        </w:rPr>
        <w:t>« </w:t>
      </w:r>
      <w:r w:rsidR="003A2275" w:rsidRPr="003A2275">
        <w:rPr>
          <w:rFonts w:ascii="Garamond" w:hAnsi="Garamond"/>
          <w:i/>
          <w:noProof/>
          <w:color w:val="0000CC"/>
          <w:sz w:val="16"/>
          <w:szCs w:val="16"/>
        </w:rPr>
        <w:t>ce qui ne cesse pas de ne pas s’écrire</w:t>
      </w:r>
      <w:r w:rsidR="003A2275">
        <w:rPr>
          <w:rFonts w:ascii="Garamond" w:hAnsi="Garamond"/>
          <w:i/>
          <w:noProof/>
          <w:color w:val="C00000"/>
          <w:sz w:val="16"/>
          <w:szCs w:val="16"/>
        </w:rPr>
        <w:t> »)</w:t>
      </w:r>
      <w:r w:rsidR="00D3356C" w:rsidRPr="00D3356C">
        <w:rPr>
          <w:rFonts w:ascii="Garamond" w:hAnsi="Garamond"/>
          <w:noProof/>
          <w:color w:val="C00000"/>
          <w:sz w:val="10"/>
          <w:szCs w:val="10"/>
        </w:rPr>
        <w:t xml:space="preserve"> </w:t>
      </w:r>
      <w:r w:rsidR="00D3356C" w:rsidRPr="0036366D">
        <w:rPr>
          <w:rFonts w:ascii="Garamond" w:hAnsi="Garamond"/>
          <w:noProof/>
          <w:color w:val="C00000"/>
          <w:sz w:val="10"/>
          <w:szCs w:val="10"/>
        </w:rPr>
        <w:t>→</w:t>
      </w:r>
      <w:r w:rsidR="00D3356C">
        <w:rPr>
          <w:rFonts w:ascii="Garamond" w:hAnsi="Garamond"/>
          <w:noProof/>
          <w:color w:val="C00000"/>
          <w:sz w:val="10"/>
          <w:szCs w:val="10"/>
        </w:rPr>
        <w:t xml:space="preserve"> </w:t>
      </w:r>
      <w:r w:rsidR="00D3356C" w:rsidRPr="00D3356C">
        <w:rPr>
          <w:rFonts w:ascii="Garamond" w:hAnsi="Garamond"/>
          <w:i/>
          <w:noProof/>
          <w:color w:val="C00000"/>
          <w:sz w:val="16"/>
          <w:szCs w:val="16"/>
        </w:rPr>
        <w:t>changement</w:t>
      </w:r>
      <w:r w:rsidR="00D3356C">
        <w:rPr>
          <w:rFonts w:ascii="Garamond" w:hAnsi="Garamond"/>
          <w:i/>
          <w:noProof/>
          <w:color w:val="C00000"/>
          <w:sz w:val="16"/>
          <w:szCs w:val="16"/>
        </w:rPr>
        <w:t>s</w:t>
      </w:r>
      <w:r w:rsidR="00D3356C" w:rsidRPr="00D3356C">
        <w:rPr>
          <w:rFonts w:ascii="Garamond" w:hAnsi="Garamond"/>
          <w:i/>
          <w:noProof/>
          <w:color w:val="C00000"/>
          <w:sz w:val="16"/>
          <w:szCs w:val="16"/>
        </w:rPr>
        <w:t xml:space="preserve"> de discours</w:t>
      </w:r>
      <w:r w:rsidR="00D3356C">
        <w:rPr>
          <w:rFonts w:ascii="Garamond" w:hAnsi="Garamond"/>
          <w:i/>
          <w:noProof/>
          <w:color w:val="C00000"/>
          <w:sz w:val="16"/>
          <w:szCs w:val="16"/>
        </w:rPr>
        <w:t>, puis nouvelle impuissance</w:t>
      </w:r>
      <w:r w:rsidR="00D3356C" w:rsidRPr="0036366D">
        <w:rPr>
          <w:rFonts w:ascii="Garamond" w:hAnsi="Garamond"/>
          <w:noProof/>
          <w:color w:val="C00000"/>
          <w:sz w:val="10"/>
          <w:szCs w:val="10"/>
        </w:rPr>
        <w:t>→</w:t>
      </w:r>
      <w:r w:rsidR="00D3356C">
        <w:rPr>
          <w:rFonts w:ascii="Garamond" w:hAnsi="Garamond"/>
          <w:i/>
          <w:noProof/>
          <w:color w:val="C00000"/>
          <w:sz w:val="16"/>
          <w:szCs w:val="16"/>
        </w:rPr>
        <w:t xml:space="preserve"> ronde des discours</w:t>
      </w:r>
      <w:r w:rsidR="00D26AF3" w:rsidRPr="00D26AF3">
        <w:rPr>
          <w:rFonts w:ascii="Garamond" w:hAnsi="Garamond"/>
          <w:noProof/>
          <w:color w:val="C00000"/>
          <w:sz w:val="16"/>
          <w:szCs w:val="16"/>
        </w:rPr>
        <w:t>]</w:t>
      </w:r>
    </w:p>
    <w:p w:rsidR="00E514BE" w:rsidRPr="00943AB1" w:rsidRDefault="00D26AF3">
      <w:pPr>
        <w:pStyle w:val="Corpsdetexte"/>
        <w:rPr>
          <w:rFonts w:ascii="Garamond" w:hAnsi="Garamond"/>
          <w:noProof/>
          <w:sz w:val="20"/>
          <w:szCs w:val="20"/>
        </w:rPr>
      </w:pPr>
      <w:r>
        <w:rPr>
          <w:rFonts w:ascii="Garamond" w:hAnsi="Garamond"/>
          <w:noProof/>
          <w:sz w:val="20"/>
          <w:szCs w:val="20"/>
        </w:rPr>
        <w:t xml:space="preserve"> </w:t>
      </w:r>
    </w:p>
    <w:p w:rsidR="002659C9" w:rsidRDefault="006E30D1">
      <w:pPr>
        <w:pStyle w:val="Corpsdetexte"/>
        <w:rPr>
          <w:rFonts w:ascii="Garamond" w:hAnsi="Garamond"/>
          <w:iCs/>
          <w:noProof/>
          <w:sz w:val="20"/>
          <w:szCs w:val="20"/>
        </w:rPr>
      </w:pPr>
      <w:r w:rsidRPr="00943AB1">
        <w:rPr>
          <w:rFonts w:ascii="Garamond" w:hAnsi="Garamond"/>
          <w:noProof/>
          <w:sz w:val="20"/>
          <w:szCs w:val="20"/>
        </w:rPr>
        <w:t xml:space="preserve">C’est </w:t>
      </w:r>
      <w:r w:rsidRPr="002659C9">
        <w:rPr>
          <w:rFonts w:ascii="Garamond" w:hAnsi="Garamond"/>
          <w:i/>
          <w:noProof/>
          <w:color w:val="0000CC"/>
          <w:sz w:val="20"/>
          <w:szCs w:val="20"/>
        </w:rPr>
        <w:t>une lettre</w:t>
      </w:r>
      <w:r w:rsidRPr="00943AB1">
        <w:rPr>
          <w:rFonts w:ascii="Garamond" w:hAnsi="Garamond"/>
          <w:noProof/>
          <w:sz w:val="20"/>
          <w:szCs w:val="20"/>
        </w:rPr>
        <w:t xml:space="preserve"> </w:t>
      </w:r>
      <w:r w:rsidR="002659C9" w:rsidRPr="002659C9">
        <w:rPr>
          <w:rFonts w:ascii="Garamond" w:hAnsi="Garamond"/>
          <w:noProof/>
          <w:color w:val="C00000"/>
          <w:sz w:val="16"/>
          <w:szCs w:val="16"/>
        </w:rPr>
        <w:t>[</w:t>
      </w:r>
      <w:r w:rsidR="002659C9" w:rsidRPr="002659C9">
        <w:rPr>
          <w:rFonts w:ascii="Garamond" w:hAnsi="Garamond"/>
          <w:noProof/>
          <w:color w:val="0000CC"/>
          <w:sz w:val="16"/>
          <w:szCs w:val="16"/>
        </w:rPr>
        <w:t>Φ</w:t>
      </w:r>
      <w:r w:rsidR="002659C9" w:rsidRPr="002659C9">
        <w:rPr>
          <w:rFonts w:ascii="Garamond" w:hAnsi="Garamond"/>
          <w:noProof/>
          <w:color w:val="C00000"/>
          <w:sz w:val="16"/>
          <w:szCs w:val="16"/>
        </w:rPr>
        <w:t>]</w:t>
      </w:r>
      <w:r w:rsidRPr="00943AB1">
        <w:rPr>
          <w:rFonts w:ascii="Garamond" w:hAnsi="Garamond"/>
          <w:noProof/>
          <w:sz w:val="20"/>
          <w:szCs w:val="20"/>
        </w:rPr>
        <w:t xml:space="preserve">dont la fonction se distingue des autres, c’est d’ailleurs bien pour cela que </w:t>
      </w:r>
      <w:r w:rsidRPr="002659C9">
        <w:rPr>
          <w:rFonts w:ascii="Garamond" w:hAnsi="Garamond"/>
          <w:i/>
          <w:noProof/>
          <w:color w:val="0000CC"/>
          <w:sz w:val="20"/>
          <w:szCs w:val="20"/>
        </w:rPr>
        <w:t>ces trois lettres sont différentes</w:t>
      </w:r>
      <w:r w:rsidR="0050124B">
        <w:rPr>
          <w:rFonts w:ascii="Garamond" w:hAnsi="Garamond"/>
          <w:noProof/>
          <w:sz w:val="20"/>
          <w:szCs w:val="20"/>
        </w:rPr>
        <w:t> :</w:t>
      </w:r>
      <w:r w:rsidRPr="00943AB1">
        <w:rPr>
          <w:rFonts w:ascii="Garamond" w:hAnsi="Garamond"/>
          <w:noProof/>
          <w:sz w:val="20"/>
          <w:szCs w:val="20"/>
        </w:rPr>
        <w:t xml:space="preserve"> </w:t>
      </w:r>
      <w:r w:rsidR="0050124B">
        <w:rPr>
          <w:rFonts w:ascii="Garamond" w:hAnsi="Garamond"/>
          <w:noProof/>
          <w:sz w:val="20"/>
          <w:szCs w:val="20"/>
        </w:rPr>
        <w:t>e</w:t>
      </w:r>
      <w:r w:rsidR="001B3CE3" w:rsidRPr="00943AB1">
        <w:rPr>
          <w:rFonts w:ascii="Garamond" w:hAnsi="Garamond"/>
          <w:noProof/>
          <w:sz w:val="20"/>
          <w:szCs w:val="20"/>
        </w:rPr>
        <w:t>lles n'ont pas la même fonction</w:t>
      </w:r>
      <w:r w:rsidRPr="00943AB1">
        <w:rPr>
          <w:rFonts w:ascii="Garamond" w:hAnsi="Garamond"/>
          <w:noProof/>
          <w:sz w:val="20"/>
          <w:szCs w:val="20"/>
        </w:rPr>
        <w:t>, comme déjà vous pouvez l’avoir senti de ce que j’ai</w:t>
      </w:r>
      <w:r w:rsidR="00F93DFF" w:rsidRPr="00943AB1">
        <w:rPr>
          <w:rFonts w:ascii="Garamond" w:hAnsi="Garamond"/>
          <w:noProof/>
          <w:sz w:val="20"/>
          <w:szCs w:val="20"/>
        </w:rPr>
        <w:t xml:space="preserve"> d’abord</w:t>
      </w:r>
      <w:r w:rsidRPr="00943AB1">
        <w:rPr>
          <w:rFonts w:ascii="Garamond" w:hAnsi="Garamond"/>
          <w:noProof/>
          <w:sz w:val="20"/>
          <w:szCs w:val="20"/>
        </w:rPr>
        <w:t xml:space="preserve"> énoncé </w:t>
      </w:r>
      <w:r w:rsidR="0057630D" w:rsidRPr="003E6298">
        <w:rPr>
          <w:rFonts w:ascii="Times New Roman" w:hAnsi="Times New Roman" w:cs="Times New Roman"/>
          <w:noProof/>
          <w:color w:val="0000CC"/>
          <w:sz w:val="20"/>
          <w:szCs w:val="20"/>
        </w:rPr>
        <w:t>S(</w:t>
      </w:r>
      <w:r w:rsidR="0057630D" w:rsidRPr="003E6298">
        <w:rPr>
          <w:rFonts w:ascii="LACAN" w:hAnsi="LACAN" w:cs="Times New Roman"/>
          <w:noProof/>
          <w:color w:val="0000CC"/>
          <w:sz w:val="20"/>
          <w:szCs w:val="20"/>
        </w:rPr>
        <w:t>A</w:t>
      </w:r>
      <w:r w:rsidR="0057630D" w:rsidRPr="003E6298">
        <w:rPr>
          <w:rFonts w:ascii="Times New Roman" w:hAnsi="Times New Roman" w:cs="Times New Roman"/>
          <w:noProof/>
          <w:color w:val="0000CC"/>
          <w:sz w:val="20"/>
          <w:szCs w:val="20"/>
        </w:rPr>
        <w:t>)</w:t>
      </w:r>
      <w:r w:rsidRPr="00943AB1">
        <w:rPr>
          <w:rFonts w:ascii="Garamond" w:hAnsi="Garamond"/>
          <w:b/>
          <w:noProof/>
          <w:color w:val="0000CC"/>
          <w:sz w:val="20"/>
          <w:szCs w:val="20"/>
        </w:rPr>
        <w:t xml:space="preserve"> </w:t>
      </w:r>
      <w:r w:rsidRPr="00943AB1">
        <w:rPr>
          <w:rFonts w:ascii="Garamond" w:hAnsi="Garamond"/>
          <w:noProof/>
          <w:color w:val="000000"/>
          <w:sz w:val="20"/>
          <w:szCs w:val="20"/>
        </w:rPr>
        <w:t>et du</w:t>
      </w:r>
      <w:r w:rsidRPr="00943AB1">
        <w:rPr>
          <w:rFonts w:ascii="Garamond" w:hAnsi="Garamond"/>
          <w:noProof/>
          <w:sz w:val="20"/>
          <w:szCs w:val="20"/>
        </w:rPr>
        <w:t xml:space="preserve"> </w:t>
      </w:r>
      <w:r w:rsidRPr="003E6298">
        <w:rPr>
          <w:rFonts w:ascii="Times New Roman" w:hAnsi="Times New Roman" w:cs="Times New Roman"/>
          <w:i/>
          <w:iCs/>
          <w:noProof/>
          <w:color w:val="0000CC"/>
          <w:sz w:val="20"/>
          <w:szCs w:val="20"/>
        </w:rPr>
        <w:t>a</w:t>
      </w:r>
      <w:r w:rsidRPr="00943AB1">
        <w:rPr>
          <w:rFonts w:ascii="Garamond" w:hAnsi="Garamond"/>
          <w:iCs/>
          <w:noProof/>
          <w:sz w:val="20"/>
          <w:szCs w:val="20"/>
        </w:rPr>
        <w:t>.</w:t>
      </w:r>
      <w:r w:rsidR="003E6298">
        <w:rPr>
          <w:rFonts w:ascii="Garamond" w:hAnsi="Garamond"/>
          <w:iCs/>
          <w:noProof/>
          <w:sz w:val="20"/>
          <w:szCs w:val="20"/>
        </w:rPr>
        <w:t xml:space="preserve"> </w:t>
      </w:r>
      <w:r w:rsidRPr="00943AB1">
        <w:rPr>
          <w:rFonts w:ascii="Garamond" w:hAnsi="Garamond"/>
          <w:iCs/>
          <w:noProof/>
          <w:sz w:val="20"/>
          <w:szCs w:val="20"/>
        </w:rPr>
        <w:t>Elle est</w:t>
      </w:r>
      <w:r w:rsidR="002659C9">
        <w:rPr>
          <w:rFonts w:ascii="Garamond" w:hAnsi="Garamond"/>
          <w:iCs/>
          <w:noProof/>
          <w:sz w:val="20"/>
          <w:szCs w:val="20"/>
        </w:rPr>
        <w:t xml:space="preserve"> </w:t>
      </w:r>
      <w:r w:rsidR="002659C9" w:rsidRPr="002659C9">
        <w:rPr>
          <w:rFonts w:ascii="Garamond" w:hAnsi="Garamond"/>
          <w:noProof/>
          <w:color w:val="C00000"/>
          <w:sz w:val="16"/>
          <w:szCs w:val="16"/>
        </w:rPr>
        <w:t>[</w:t>
      </w:r>
      <w:r w:rsidR="002659C9" w:rsidRPr="002659C9">
        <w:rPr>
          <w:rFonts w:ascii="Garamond" w:hAnsi="Garamond"/>
          <w:noProof/>
          <w:color w:val="0000CC"/>
          <w:sz w:val="16"/>
          <w:szCs w:val="16"/>
        </w:rPr>
        <w:t>Φ</w:t>
      </w:r>
      <w:r w:rsidR="002659C9" w:rsidRPr="002659C9">
        <w:rPr>
          <w:rFonts w:ascii="Garamond" w:hAnsi="Garamond"/>
          <w:noProof/>
          <w:color w:val="C00000"/>
          <w:sz w:val="16"/>
          <w:szCs w:val="16"/>
        </w:rPr>
        <w:t>]</w:t>
      </w:r>
      <w:r w:rsidRPr="00943AB1">
        <w:rPr>
          <w:rFonts w:ascii="Garamond" w:hAnsi="Garamond"/>
          <w:iCs/>
          <w:noProof/>
          <w:sz w:val="20"/>
          <w:szCs w:val="20"/>
        </w:rPr>
        <w:t xml:space="preserve"> d’une fonction différente et pourtant elle reste une lettre.</w:t>
      </w:r>
      <w:r w:rsidR="003E6298">
        <w:rPr>
          <w:rFonts w:ascii="Garamond" w:hAnsi="Garamond"/>
          <w:iCs/>
          <w:noProof/>
          <w:sz w:val="20"/>
          <w:szCs w:val="20"/>
        </w:rPr>
        <w:t xml:space="preserve"> </w:t>
      </w:r>
      <w:r w:rsidRPr="00943AB1">
        <w:rPr>
          <w:rFonts w:ascii="Garamond" w:hAnsi="Garamond"/>
          <w:iCs/>
          <w:noProof/>
          <w:sz w:val="20"/>
          <w:szCs w:val="20"/>
        </w:rPr>
        <w:t>C’est très précisément de montrer le rapport</w:t>
      </w:r>
      <w:r w:rsidR="002659C9">
        <w:rPr>
          <w:rFonts w:ascii="Garamond" w:hAnsi="Garamond"/>
          <w:iCs/>
          <w:noProof/>
          <w:sz w:val="20"/>
          <w:szCs w:val="20"/>
        </w:rPr>
        <w:t>,</w:t>
      </w:r>
      <w:r w:rsidRPr="00943AB1">
        <w:rPr>
          <w:rFonts w:ascii="Garamond" w:hAnsi="Garamond"/>
          <w:iCs/>
          <w:noProof/>
          <w:sz w:val="20"/>
          <w:szCs w:val="20"/>
        </w:rPr>
        <w:t xml:space="preserve"> </w:t>
      </w:r>
    </w:p>
    <w:p w:rsidR="00A550CD" w:rsidRDefault="006E30D1">
      <w:pPr>
        <w:pStyle w:val="Corpsdetexte"/>
        <w:rPr>
          <w:rFonts w:ascii="Garamond" w:hAnsi="Garamond"/>
          <w:iCs/>
          <w:noProof/>
          <w:sz w:val="20"/>
          <w:szCs w:val="20"/>
        </w:rPr>
      </w:pPr>
      <w:r w:rsidRPr="00943AB1">
        <w:rPr>
          <w:rFonts w:ascii="Garamond" w:hAnsi="Garamond"/>
          <w:iCs/>
          <w:noProof/>
          <w:sz w:val="20"/>
          <w:szCs w:val="20"/>
        </w:rPr>
        <w:t xml:space="preserve">que de ce que </w:t>
      </w:r>
      <w:r w:rsidR="00F93DFF" w:rsidRPr="00943AB1">
        <w:rPr>
          <w:rFonts w:ascii="Garamond" w:hAnsi="Garamond"/>
          <w:iCs/>
          <w:noProof/>
          <w:sz w:val="20"/>
          <w:szCs w:val="20"/>
        </w:rPr>
        <w:t>c</w:t>
      </w:r>
      <w:r w:rsidRPr="00943AB1">
        <w:rPr>
          <w:rFonts w:ascii="Garamond" w:hAnsi="Garamond"/>
          <w:iCs/>
          <w:noProof/>
          <w:sz w:val="20"/>
          <w:szCs w:val="20"/>
        </w:rPr>
        <w:t>es lettres introduisent dans la fonction du signifiant, qu’il s’agit aujourd’hui</w:t>
      </w:r>
      <w:r w:rsidR="00A550CD">
        <w:rPr>
          <w:rFonts w:ascii="Garamond" w:hAnsi="Garamond"/>
          <w:iCs/>
          <w:noProof/>
          <w:sz w:val="20"/>
          <w:szCs w:val="20"/>
        </w:rPr>
        <w:t>,</w:t>
      </w:r>
      <w:r w:rsidRPr="00943AB1">
        <w:rPr>
          <w:rFonts w:ascii="Garamond" w:hAnsi="Garamond"/>
          <w:iCs/>
          <w:noProof/>
          <w:sz w:val="20"/>
          <w:szCs w:val="20"/>
        </w:rPr>
        <w:t xml:space="preserve"> </w:t>
      </w:r>
    </w:p>
    <w:p w:rsidR="00797FC5" w:rsidRDefault="006E30D1">
      <w:pPr>
        <w:pStyle w:val="Corpsdetexte"/>
        <w:rPr>
          <w:rFonts w:ascii="Garamond" w:hAnsi="Garamond"/>
          <w:noProof/>
          <w:sz w:val="20"/>
          <w:szCs w:val="20"/>
        </w:rPr>
      </w:pPr>
      <w:r w:rsidRPr="00943AB1">
        <w:rPr>
          <w:rFonts w:ascii="Garamond" w:hAnsi="Garamond"/>
          <w:iCs/>
          <w:noProof/>
          <w:sz w:val="20"/>
          <w:szCs w:val="20"/>
        </w:rPr>
        <w:t>de discerner ce que nous pouvons</w:t>
      </w:r>
      <w:r w:rsidR="003E6298">
        <w:rPr>
          <w:rFonts w:ascii="Garamond" w:hAnsi="Garamond"/>
          <w:iCs/>
          <w:noProof/>
          <w:sz w:val="20"/>
          <w:szCs w:val="20"/>
        </w:rPr>
        <w:t xml:space="preserve"> -</w:t>
      </w:r>
      <w:r w:rsidR="00F93DFF" w:rsidRPr="00943AB1">
        <w:rPr>
          <w:rFonts w:ascii="Garamond" w:hAnsi="Garamond"/>
          <w:iCs/>
          <w:noProof/>
          <w:sz w:val="20"/>
          <w:szCs w:val="20"/>
        </w:rPr>
        <w:t xml:space="preserve"> </w:t>
      </w:r>
      <w:r w:rsidR="00F93DFF" w:rsidRPr="00943AB1">
        <w:rPr>
          <w:rFonts w:ascii="Garamond" w:hAnsi="Garamond"/>
          <w:noProof/>
          <w:sz w:val="20"/>
          <w:szCs w:val="20"/>
        </w:rPr>
        <w:t xml:space="preserve">à reprendre le fil du </w:t>
      </w:r>
      <w:r w:rsidR="00F93DFF" w:rsidRPr="003E6298">
        <w:rPr>
          <w:rFonts w:ascii="Garamond" w:hAnsi="Garamond"/>
          <w:i/>
          <w:noProof/>
          <w:color w:val="0000CC"/>
          <w:sz w:val="20"/>
          <w:szCs w:val="20"/>
        </w:rPr>
        <w:t>discours analytique</w:t>
      </w:r>
      <w:r w:rsidR="003E6298">
        <w:rPr>
          <w:rFonts w:ascii="Garamond" w:hAnsi="Garamond"/>
          <w:noProof/>
          <w:sz w:val="20"/>
          <w:szCs w:val="20"/>
        </w:rPr>
        <w:t xml:space="preserve"> -</w:t>
      </w:r>
      <w:r w:rsidR="00F93DFF" w:rsidRPr="00943AB1">
        <w:rPr>
          <w:rFonts w:ascii="Garamond" w:hAnsi="Garamond"/>
          <w:noProof/>
          <w:sz w:val="20"/>
          <w:szCs w:val="20"/>
        </w:rPr>
        <w:t xml:space="preserve"> en avancer.</w:t>
      </w:r>
    </w:p>
    <w:p w:rsidR="00797FC5" w:rsidRDefault="00797FC5">
      <w:pPr>
        <w:pStyle w:val="Corpsdetexte"/>
        <w:rPr>
          <w:rFonts w:ascii="Garamond" w:hAnsi="Garamond"/>
          <w:noProof/>
          <w:sz w:val="20"/>
          <w:szCs w:val="20"/>
        </w:rPr>
      </w:pPr>
    </w:p>
    <w:p w:rsidR="00E45F86" w:rsidRDefault="00E45F86" w:rsidP="003A2275">
      <w:pPr>
        <w:pStyle w:val="Corpsdetexte"/>
        <w:rPr>
          <w:rFonts w:ascii="Garamond" w:hAnsi="Garamond"/>
          <w:i/>
          <w:noProof/>
          <w:color w:val="C00000"/>
          <w:sz w:val="16"/>
          <w:szCs w:val="16"/>
        </w:rPr>
      </w:pPr>
      <w:r>
        <w:rPr>
          <w:rFonts w:ascii="Garamond" w:hAnsi="Garamond" w:cs="Times New Roman"/>
          <w:iCs/>
          <w:noProof/>
          <w:color w:val="C00000"/>
          <w:sz w:val="16"/>
          <w:szCs w:val="16"/>
        </w:rPr>
        <w:t xml:space="preserve">          [ -       </w:t>
      </w:r>
      <w:r w:rsidR="00797FC5" w:rsidRPr="001A20BF">
        <w:rPr>
          <w:rFonts w:ascii="Times New Roman" w:hAnsi="Times New Roman" w:cs="Times New Roman"/>
          <w:i/>
          <w:iCs/>
          <w:noProof/>
          <w:color w:val="0000CC"/>
          <w:sz w:val="16"/>
          <w:szCs w:val="16"/>
        </w:rPr>
        <w:t>a</w:t>
      </w:r>
      <w:r w:rsidR="00797FC5" w:rsidRPr="0036366D">
        <w:rPr>
          <w:rFonts w:ascii="Garamond" w:hAnsi="Garamond"/>
          <w:i/>
          <w:noProof/>
          <w:color w:val="C00000"/>
          <w:sz w:val="16"/>
          <w:szCs w:val="16"/>
        </w:rPr>
        <w:t xml:space="preserve"> </w:t>
      </w:r>
      <w:r w:rsidR="00E11120" w:rsidRPr="00E11120">
        <w:rPr>
          <w:rFonts w:ascii="Garamond" w:hAnsi="Garamond"/>
          <w:i/>
          <w:noProof/>
          <w:color w:val="0000CC"/>
          <w:sz w:val="16"/>
          <w:szCs w:val="16"/>
          <w:u w:val="single"/>
        </w:rPr>
        <w:t>comme lettre</w:t>
      </w:r>
      <w:r w:rsidR="00E11120">
        <w:rPr>
          <w:rFonts w:ascii="Garamond" w:hAnsi="Garamond"/>
          <w:i/>
          <w:noProof/>
          <w:color w:val="C00000"/>
          <w:sz w:val="16"/>
          <w:szCs w:val="16"/>
        </w:rPr>
        <w:t xml:space="preserve"> </w:t>
      </w:r>
      <w:r w:rsidR="00797FC5" w:rsidRPr="0036366D">
        <w:rPr>
          <w:rFonts w:ascii="Garamond" w:hAnsi="Garamond"/>
          <w:i/>
          <w:noProof/>
          <w:color w:val="C00000"/>
          <w:sz w:val="16"/>
          <w:szCs w:val="16"/>
        </w:rPr>
        <w:t>spécifie la fonction du langage</w:t>
      </w:r>
      <w:r>
        <w:rPr>
          <w:rFonts w:ascii="Garamond" w:hAnsi="Garamond"/>
          <w:i/>
          <w:noProof/>
          <w:color w:val="C00000"/>
          <w:sz w:val="16"/>
          <w:szCs w:val="16"/>
        </w:rPr>
        <w:t>(</w:t>
      </w:r>
      <w:r w:rsidRPr="0036366D">
        <w:rPr>
          <w:rFonts w:ascii="Garamond" w:hAnsi="Garamond"/>
          <w:noProof/>
          <w:color w:val="C00000"/>
          <w:sz w:val="10"/>
          <w:szCs w:val="10"/>
        </w:rPr>
        <w:t>→</w:t>
      </w:r>
      <w:r>
        <w:rPr>
          <w:rFonts w:ascii="Garamond" w:hAnsi="Garamond"/>
          <w:i/>
          <w:noProof/>
          <w:color w:val="C00000"/>
          <w:sz w:val="16"/>
          <w:szCs w:val="16"/>
        </w:rPr>
        <w:t>le fantasme)</w:t>
      </w:r>
      <w:r w:rsidR="00797FC5">
        <w:rPr>
          <w:rFonts w:ascii="Garamond" w:hAnsi="Garamond"/>
          <w:i/>
          <w:noProof/>
          <w:color w:val="C00000"/>
          <w:sz w:val="16"/>
          <w:szCs w:val="16"/>
        </w:rPr>
        <w:t>,</w:t>
      </w:r>
      <w:r w:rsidR="003A2275">
        <w:rPr>
          <w:rFonts w:ascii="Garamond" w:hAnsi="Garamond"/>
          <w:i/>
          <w:noProof/>
          <w:color w:val="C00000"/>
          <w:sz w:val="16"/>
          <w:szCs w:val="16"/>
        </w:rPr>
        <w:t xml:space="preserve"> </w:t>
      </w:r>
    </w:p>
    <w:p w:rsidR="00E45F86" w:rsidRDefault="00797FC5" w:rsidP="00E45F86">
      <w:pPr>
        <w:pStyle w:val="Corpsdetexte"/>
        <w:numPr>
          <w:ilvl w:val="0"/>
          <w:numId w:val="28"/>
        </w:numPr>
        <w:rPr>
          <w:rFonts w:ascii="Garamond" w:hAnsi="Garamond"/>
          <w:noProof/>
          <w:sz w:val="20"/>
          <w:szCs w:val="20"/>
        </w:rPr>
      </w:pPr>
      <w:r w:rsidRPr="001D5F97">
        <w:rPr>
          <w:rFonts w:ascii="Times New Roman" w:hAnsi="Times New Roman" w:cs="Times New Roman"/>
          <w:noProof/>
          <w:color w:val="0000CC"/>
          <w:sz w:val="16"/>
          <w:szCs w:val="16"/>
        </w:rPr>
        <w:t>S(</w:t>
      </w:r>
      <w:r w:rsidRPr="001D5F97">
        <w:rPr>
          <w:rFonts w:ascii="LACAN" w:hAnsi="LACAN" w:cs="Times New Roman"/>
          <w:noProof/>
          <w:color w:val="0000CC"/>
          <w:sz w:val="16"/>
          <w:szCs w:val="16"/>
        </w:rPr>
        <w:t>A</w:t>
      </w:r>
      <w:r w:rsidRPr="001D5F97">
        <w:rPr>
          <w:rFonts w:ascii="Times New Roman" w:hAnsi="Times New Roman" w:cs="Times New Roman"/>
          <w:noProof/>
          <w:color w:val="0000CC"/>
          <w:sz w:val="16"/>
          <w:szCs w:val="16"/>
        </w:rPr>
        <w:t>)</w:t>
      </w:r>
      <w:r w:rsidRPr="001D5F97">
        <w:rPr>
          <w:rFonts w:ascii="Garamond" w:hAnsi="Garamond"/>
          <w:i/>
          <w:noProof/>
          <w:color w:val="C00000"/>
          <w:sz w:val="16"/>
          <w:szCs w:val="16"/>
        </w:rPr>
        <w:t xml:space="preserve"> </w:t>
      </w:r>
      <w:r w:rsidR="00E11120" w:rsidRPr="00E11120">
        <w:rPr>
          <w:rFonts w:ascii="Garamond" w:hAnsi="Garamond"/>
          <w:i/>
          <w:noProof/>
          <w:color w:val="0000CC"/>
          <w:sz w:val="16"/>
          <w:szCs w:val="16"/>
          <w:u w:val="single"/>
        </w:rPr>
        <w:t>comme lettre</w:t>
      </w:r>
      <w:r w:rsidR="00E11120">
        <w:rPr>
          <w:rFonts w:ascii="Garamond" w:hAnsi="Garamond"/>
          <w:i/>
          <w:noProof/>
          <w:color w:val="C00000"/>
          <w:sz w:val="16"/>
          <w:szCs w:val="16"/>
        </w:rPr>
        <w:t xml:space="preserve"> </w:t>
      </w:r>
      <w:r w:rsidRPr="001D5F97">
        <w:rPr>
          <w:rFonts w:ascii="Garamond" w:hAnsi="Garamond"/>
          <w:i/>
          <w:noProof/>
          <w:color w:val="C00000"/>
          <w:sz w:val="16"/>
          <w:szCs w:val="16"/>
        </w:rPr>
        <w:t>spécifie la</w:t>
      </w:r>
      <w:r>
        <w:rPr>
          <w:rFonts w:ascii="Garamond" w:hAnsi="Garamond"/>
          <w:i/>
          <w:noProof/>
          <w:color w:val="C00000"/>
          <w:sz w:val="16"/>
          <w:szCs w:val="16"/>
        </w:rPr>
        <w:t xml:space="preserve"> fonction de la</w:t>
      </w:r>
      <w:r w:rsidRPr="001D5F97">
        <w:rPr>
          <w:rFonts w:ascii="Garamond" w:hAnsi="Garamond"/>
          <w:i/>
          <w:noProof/>
          <w:color w:val="C00000"/>
          <w:sz w:val="16"/>
          <w:szCs w:val="16"/>
        </w:rPr>
        <w:t xml:space="preserve"> parole</w:t>
      </w:r>
      <w:r w:rsidR="00E45F86">
        <w:rPr>
          <w:rFonts w:ascii="Garamond" w:hAnsi="Garamond"/>
          <w:i/>
          <w:noProof/>
          <w:color w:val="C00000"/>
          <w:sz w:val="16"/>
          <w:szCs w:val="16"/>
        </w:rPr>
        <w:t xml:space="preserve"> (</w:t>
      </w:r>
      <w:r w:rsidR="004C337C" w:rsidRPr="0036366D">
        <w:rPr>
          <w:rFonts w:ascii="Garamond" w:hAnsi="Garamond"/>
          <w:noProof/>
          <w:color w:val="C00000"/>
          <w:sz w:val="10"/>
          <w:szCs w:val="10"/>
        </w:rPr>
        <w:t>→</w:t>
      </w:r>
      <w:r w:rsidR="00E45F86" w:rsidRPr="00E45F86">
        <w:rPr>
          <w:rFonts w:ascii="Garamond" w:hAnsi="Garamond"/>
          <w:i/>
          <w:noProof/>
          <w:color w:val="C00000"/>
          <w:sz w:val="16"/>
          <w:szCs w:val="16"/>
        </w:rPr>
        <w:t>j</w:t>
      </w:r>
      <w:r w:rsidR="00E45F86">
        <w:rPr>
          <w:rFonts w:ascii="Garamond" w:hAnsi="Garamond"/>
          <w:i/>
          <w:noProof/>
          <w:color w:val="C00000"/>
          <w:sz w:val="16"/>
          <w:szCs w:val="16"/>
        </w:rPr>
        <w:t>ou</w:t>
      </w:r>
      <w:r w:rsidR="00E45F86" w:rsidRPr="00E45F86">
        <w:rPr>
          <w:rFonts w:ascii="Garamond" w:hAnsi="Garamond"/>
          <w:i/>
          <w:noProof/>
          <w:color w:val="C00000"/>
          <w:sz w:val="16"/>
          <w:szCs w:val="16"/>
        </w:rPr>
        <w:t>issance de l’Autre</w:t>
      </w:r>
      <w:r w:rsidR="00E45F86">
        <w:rPr>
          <w:rFonts w:ascii="Garamond" w:hAnsi="Garamond"/>
          <w:i/>
          <w:noProof/>
          <w:color w:val="C00000"/>
          <w:sz w:val="16"/>
          <w:szCs w:val="16"/>
        </w:rPr>
        <w:t>)</w:t>
      </w:r>
      <w:r>
        <w:rPr>
          <w:rFonts w:ascii="Garamond" w:hAnsi="Garamond"/>
          <w:noProof/>
          <w:sz w:val="20"/>
          <w:szCs w:val="20"/>
        </w:rPr>
        <w:t xml:space="preserve">, </w:t>
      </w:r>
    </w:p>
    <w:p w:rsidR="001B3CE3" w:rsidRPr="00943AB1" w:rsidRDefault="00797FC5" w:rsidP="00E45F86">
      <w:pPr>
        <w:pStyle w:val="Corpsdetexte"/>
        <w:numPr>
          <w:ilvl w:val="0"/>
          <w:numId w:val="28"/>
        </w:numPr>
        <w:rPr>
          <w:rFonts w:ascii="Garamond" w:hAnsi="Garamond"/>
          <w:noProof/>
          <w:sz w:val="20"/>
          <w:szCs w:val="20"/>
        </w:rPr>
      </w:pPr>
      <w:r w:rsidRPr="006E56FD">
        <w:rPr>
          <w:rFonts w:ascii="Garamond" w:hAnsi="Garamond"/>
          <w:noProof/>
          <w:color w:val="0000CC"/>
          <w:sz w:val="16"/>
          <w:szCs w:val="16"/>
        </w:rPr>
        <w:t>Φ</w:t>
      </w:r>
      <w:r w:rsidRPr="006E56FD">
        <w:rPr>
          <w:rFonts w:ascii="Garamond" w:hAnsi="Garamond"/>
          <w:i/>
          <w:noProof/>
          <w:color w:val="C00000"/>
          <w:sz w:val="16"/>
          <w:szCs w:val="16"/>
        </w:rPr>
        <w:t xml:space="preserve"> </w:t>
      </w:r>
      <w:r w:rsidR="00E11120" w:rsidRPr="00E11120">
        <w:rPr>
          <w:rFonts w:ascii="Garamond" w:hAnsi="Garamond"/>
          <w:i/>
          <w:noProof/>
          <w:color w:val="0000CC"/>
          <w:sz w:val="16"/>
          <w:szCs w:val="16"/>
          <w:u w:val="single"/>
        </w:rPr>
        <w:t>comme lettre</w:t>
      </w:r>
      <w:r w:rsidR="00E11120">
        <w:rPr>
          <w:rFonts w:ascii="Garamond" w:hAnsi="Garamond"/>
          <w:i/>
          <w:noProof/>
          <w:color w:val="C00000"/>
          <w:sz w:val="16"/>
          <w:szCs w:val="16"/>
        </w:rPr>
        <w:t xml:space="preserve"> </w:t>
      </w:r>
      <w:r w:rsidRPr="006E56FD">
        <w:rPr>
          <w:rFonts w:ascii="Garamond" w:hAnsi="Garamond"/>
          <w:i/>
          <w:noProof/>
          <w:color w:val="C00000"/>
          <w:sz w:val="16"/>
          <w:szCs w:val="16"/>
        </w:rPr>
        <w:t>spécifie</w:t>
      </w:r>
      <w:r>
        <w:rPr>
          <w:rFonts w:ascii="Garamond" w:hAnsi="Garamond"/>
          <w:i/>
          <w:noProof/>
          <w:color w:val="C00000"/>
          <w:sz w:val="16"/>
          <w:szCs w:val="16"/>
        </w:rPr>
        <w:t xml:space="preserve"> la fonction de</w:t>
      </w:r>
      <w:r w:rsidRPr="006E56FD">
        <w:rPr>
          <w:rFonts w:ascii="Garamond" w:hAnsi="Garamond"/>
          <w:i/>
          <w:noProof/>
          <w:color w:val="C00000"/>
          <w:sz w:val="16"/>
          <w:szCs w:val="16"/>
        </w:rPr>
        <w:t xml:space="preserve"> l’écrit</w:t>
      </w:r>
      <w:r w:rsidR="00E45F86">
        <w:rPr>
          <w:rFonts w:ascii="Garamond" w:hAnsi="Garamond"/>
          <w:i/>
          <w:noProof/>
          <w:color w:val="C00000"/>
          <w:sz w:val="16"/>
          <w:szCs w:val="16"/>
        </w:rPr>
        <w:t xml:space="preserve"> (</w:t>
      </w:r>
      <w:r w:rsidR="004C337C" w:rsidRPr="0036366D">
        <w:rPr>
          <w:rFonts w:ascii="Garamond" w:hAnsi="Garamond"/>
          <w:noProof/>
          <w:color w:val="C00000"/>
          <w:sz w:val="10"/>
          <w:szCs w:val="10"/>
        </w:rPr>
        <w:t>→</w:t>
      </w:r>
      <w:r w:rsidR="00E45F86">
        <w:rPr>
          <w:rFonts w:ascii="Garamond" w:hAnsi="Garamond"/>
          <w:i/>
          <w:noProof/>
          <w:color w:val="C00000"/>
          <w:sz w:val="16"/>
          <w:szCs w:val="16"/>
        </w:rPr>
        <w:t>ce qui cesse de ne pas s’écrire)</w:t>
      </w:r>
      <w:r w:rsidR="002659C9">
        <w:rPr>
          <w:rFonts w:ascii="Garamond" w:hAnsi="Garamond"/>
          <w:noProof/>
          <w:color w:val="C00000"/>
          <w:sz w:val="16"/>
          <w:szCs w:val="16"/>
        </w:rPr>
        <w:t>]</w:t>
      </w:r>
    </w:p>
    <w:p w:rsidR="00F93DFF" w:rsidRPr="00943AB1" w:rsidRDefault="00F93DFF">
      <w:pPr>
        <w:pStyle w:val="Corpsdetexte"/>
        <w:rPr>
          <w:rFonts w:ascii="Garamond" w:hAnsi="Garamond"/>
          <w:noProof/>
          <w:sz w:val="20"/>
          <w:szCs w:val="20"/>
        </w:rPr>
      </w:pPr>
    </w:p>
    <w:p w:rsidR="0050124B" w:rsidRDefault="00F93DFF">
      <w:pPr>
        <w:pStyle w:val="Corpsdetexte"/>
        <w:rPr>
          <w:rFonts w:ascii="Garamond" w:hAnsi="Garamond"/>
          <w:noProof/>
          <w:sz w:val="20"/>
          <w:szCs w:val="20"/>
        </w:rPr>
      </w:pPr>
      <w:r w:rsidRPr="00943AB1">
        <w:rPr>
          <w:rFonts w:ascii="Garamond" w:hAnsi="Garamond"/>
          <w:noProof/>
          <w:sz w:val="20"/>
          <w:szCs w:val="20"/>
        </w:rPr>
        <w:t xml:space="preserve">Je propose, je propose ceci, c’est </w:t>
      </w:r>
      <w:r w:rsidRPr="00B637F3">
        <w:rPr>
          <w:rFonts w:ascii="Garamond" w:hAnsi="Garamond"/>
          <w:i/>
          <w:noProof/>
          <w:color w:val="0000CC"/>
          <w:sz w:val="20"/>
          <w:szCs w:val="20"/>
        </w:rPr>
        <w:t xml:space="preserve">que vous considériez </w:t>
      </w:r>
      <w:r w:rsidRPr="00B637F3">
        <w:rPr>
          <w:rFonts w:ascii="Garamond" w:hAnsi="Garamond" w:cs="Times New Roman"/>
          <w:i/>
          <w:noProof/>
          <w:color w:val="0000CC"/>
          <w:sz w:val="20"/>
          <w:szCs w:val="20"/>
        </w:rPr>
        <w:t>l</w:t>
      </w:r>
      <w:r w:rsidR="001B3CE3" w:rsidRPr="00B637F3">
        <w:rPr>
          <w:rFonts w:ascii="Garamond" w:hAnsi="Garamond" w:cs="Times New Roman"/>
          <w:i/>
          <w:noProof/>
          <w:color w:val="0000CC"/>
          <w:sz w:val="20"/>
          <w:szCs w:val="20"/>
        </w:rPr>
        <w:t>'écrit</w:t>
      </w:r>
      <w:r w:rsidRPr="00A550CD">
        <w:rPr>
          <w:rFonts w:ascii="Garamond" w:hAnsi="Garamond"/>
          <w:i/>
          <w:noProof/>
          <w:color w:val="0000CC"/>
          <w:sz w:val="20"/>
          <w:szCs w:val="20"/>
        </w:rPr>
        <w:t xml:space="preserve"> comme n’étant </w:t>
      </w:r>
      <w:r w:rsidR="001B3CE3" w:rsidRPr="00A550CD">
        <w:rPr>
          <w:rFonts w:ascii="Garamond" w:hAnsi="Garamond"/>
          <w:i/>
          <w:noProof/>
          <w:color w:val="0000CC"/>
          <w:sz w:val="20"/>
          <w:szCs w:val="20"/>
        </w:rPr>
        <w:t>nullement du même registre</w:t>
      </w:r>
      <w:r w:rsidR="001B3CE3" w:rsidRPr="00943AB1">
        <w:rPr>
          <w:rFonts w:ascii="Garamond" w:hAnsi="Garamond"/>
          <w:noProof/>
          <w:sz w:val="20"/>
          <w:szCs w:val="20"/>
        </w:rPr>
        <w:t>, du même tabac</w:t>
      </w:r>
      <w:r w:rsidR="0050124B" w:rsidRPr="002659C9">
        <w:rPr>
          <w:noProof/>
          <w:sz w:val="16"/>
          <w:szCs w:val="16"/>
        </w:rPr>
        <w:t>…</w:t>
      </w:r>
    </w:p>
    <w:p w:rsidR="0050124B" w:rsidRDefault="001B3CE3" w:rsidP="0050124B">
      <w:pPr>
        <w:pStyle w:val="Corpsdetexte"/>
        <w:ind w:firstLine="708"/>
        <w:rPr>
          <w:rFonts w:ascii="Garamond" w:hAnsi="Garamond"/>
          <w:noProof/>
          <w:sz w:val="20"/>
          <w:szCs w:val="20"/>
        </w:rPr>
      </w:pPr>
      <w:r w:rsidRPr="00943AB1">
        <w:rPr>
          <w:rFonts w:ascii="Garamond" w:hAnsi="Garamond"/>
          <w:noProof/>
          <w:sz w:val="20"/>
          <w:szCs w:val="20"/>
        </w:rPr>
        <w:t>si vous me permettez cette</w:t>
      </w:r>
      <w:r w:rsidR="00F93DFF" w:rsidRPr="00943AB1">
        <w:rPr>
          <w:rFonts w:ascii="Garamond" w:hAnsi="Garamond"/>
          <w:noProof/>
          <w:sz w:val="20"/>
          <w:szCs w:val="20"/>
        </w:rPr>
        <w:t xml:space="preserve"> sorte</w:t>
      </w:r>
      <w:r w:rsidRPr="00943AB1">
        <w:rPr>
          <w:rFonts w:ascii="Garamond" w:hAnsi="Garamond"/>
          <w:noProof/>
          <w:sz w:val="20"/>
          <w:szCs w:val="20"/>
        </w:rPr>
        <w:t xml:space="preserve"> </w:t>
      </w:r>
      <w:r w:rsidR="00F93DFF" w:rsidRPr="00943AB1">
        <w:rPr>
          <w:rFonts w:ascii="Garamond" w:hAnsi="Garamond"/>
          <w:noProof/>
          <w:sz w:val="20"/>
          <w:szCs w:val="20"/>
        </w:rPr>
        <w:t>d’</w:t>
      </w:r>
      <w:r w:rsidRPr="00943AB1">
        <w:rPr>
          <w:rFonts w:ascii="Garamond" w:hAnsi="Garamond"/>
          <w:noProof/>
          <w:sz w:val="20"/>
          <w:szCs w:val="20"/>
        </w:rPr>
        <w:t>expression</w:t>
      </w:r>
      <w:r w:rsidR="00F93DFF" w:rsidRPr="00943AB1">
        <w:rPr>
          <w:rFonts w:ascii="Garamond" w:hAnsi="Garamond"/>
          <w:noProof/>
          <w:sz w:val="20"/>
          <w:szCs w:val="20"/>
        </w:rPr>
        <w:t>s qui peuvent avoir bien leur utilité</w:t>
      </w:r>
    </w:p>
    <w:p w:rsidR="0050124B" w:rsidRDefault="0050124B">
      <w:pPr>
        <w:pStyle w:val="Corpsdetexte"/>
        <w:rPr>
          <w:rFonts w:ascii="Garamond" w:hAnsi="Garamond"/>
          <w:noProof/>
          <w:sz w:val="20"/>
          <w:szCs w:val="20"/>
        </w:rPr>
      </w:pPr>
      <w:r w:rsidRPr="002659C9">
        <w:rPr>
          <w:noProof/>
          <w:sz w:val="16"/>
          <w:szCs w:val="16"/>
        </w:rPr>
        <w:t>…</w:t>
      </w:r>
      <w:r w:rsidR="001B3CE3" w:rsidRPr="00A550CD">
        <w:rPr>
          <w:rFonts w:ascii="Garamond" w:hAnsi="Garamond"/>
          <w:i/>
          <w:noProof/>
          <w:color w:val="0000CC"/>
          <w:sz w:val="20"/>
          <w:szCs w:val="20"/>
        </w:rPr>
        <w:t>que</w:t>
      </w:r>
      <w:r w:rsidR="00F93DFF" w:rsidRPr="00A550CD">
        <w:rPr>
          <w:rFonts w:ascii="Garamond" w:hAnsi="Garamond"/>
          <w:i/>
          <w:noProof/>
          <w:color w:val="0000CC"/>
          <w:sz w:val="20"/>
          <w:szCs w:val="20"/>
        </w:rPr>
        <w:t xml:space="preserve"> ce qu’on appelle </w:t>
      </w:r>
      <w:r w:rsidR="001B3CE3" w:rsidRPr="00A550CD">
        <w:rPr>
          <w:rFonts w:ascii="Garamond" w:hAnsi="Garamond" w:cs="Times New Roman"/>
          <w:i/>
          <w:noProof/>
          <w:color w:val="0000CC"/>
          <w:sz w:val="20"/>
          <w:szCs w:val="20"/>
        </w:rPr>
        <w:t>le signifiant</w:t>
      </w:r>
      <w:r>
        <w:rPr>
          <w:rFonts w:ascii="Garamond" w:hAnsi="Garamond"/>
          <w:noProof/>
          <w:sz w:val="20"/>
          <w:szCs w:val="20"/>
        </w:rPr>
        <w:t xml:space="preserve">. </w:t>
      </w:r>
      <w:r w:rsidR="00F10F88" w:rsidRPr="00943AB1">
        <w:rPr>
          <w:rFonts w:ascii="Garamond" w:hAnsi="Garamond" w:cs="Times New Roman"/>
          <w:i/>
          <w:noProof/>
          <w:color w:val="0000CC"/>
          <w:sz w:val="20"/>
          <w:szCs w:val="20"/>
        </w:rPr>
        <w:t>Le signifiant</w:t>
      </w:r>
      <w:r w:rsidR="00F10F88" w:rsidRPr="00943AB1">
        <w:rPr>
          <w:rFonts w:ascii="Garamond" w:hAnsi="Garamond"/>
          <w:noProof/>
          <w:sz w:val="20"/>
          <w:szCs w:val="20"/>
        </w:rPr>
        <w:t xml:space="preserve"> </w:t>
      </w:r>
      <w:r w:rsidR="00754081" w:rsidRPr="00943AB1">
        <w:rPr>
          <w:rFonts w:ascii="Garamond" w:hAnsi="Garamond"/>
          <w:noProof/>
          <w:sz w:val="20"/>
          <w:szCs w:val="20"/>
        </w:rPr>
        <w:t>c’</w:t>
      </w:r>
      <w:r w:rsidR="001B3CE3" w:rsidRPr="00943AB1">
        <w:rPr>
          <w:rFonts w:ascii="Garamond" w:hAnsi="Garamond"/>
          <w:noProof/>
          <w:sz w:val="20"/>
          <w:szCs w:val="20"/>
        </w:rPr>
        <w:t xml:space="preserve">est une dimension qui a été introduite </w:t>
      </w:r>
      <w:r w:rsidR="001B3CE3" w:rsidRPr="00F95C60">
        <w:rPr>
          <w:rFonts w:ascii="Garamond" w:hAnsi="Garamond"/>
          <w:i/>
          <w:noProof/>
          <w:color w:val="0000CC"/>
          <w:sz w:val="20"/>
          <w:szCs w:val="20"/>
        </w:rPr>
        <w:t>de la linguistique</w:t>
      </w:r>
      <w:r>
        <w:rPr>
          <w:rFonts w:ascii="Garamond" w:hAnsi="Garamond"/>
          <w:noProof/>
          <w:sz w:val="20"/>
          <w:szCs w:val="20"/>
        </w:rPr>
        <w:t>…</w:t>
      </w:r>
      <w:r w:rsidR="00754081" w:rsidRPr="00943AB1">
        <w:rPr>
          <w:rFonts w:ascii="Garamond" w:hAnsi="Garamond"/>
          <w:noProof/>
          <w:sz w:val="20"/>
          <w:szCs w:val="20"/>
        </w:rPr>
        <w:t xml:space="preserve"> </w:t>
      </w:r>
    </w:p>
    <w:p w:rsidR="0050124B" w:rsidRDefault="00754081" w:rsidP="0050124B">
      <w:pPr>
        <w:pStyle w:val="Corpsdetexte"/>
        <w:ind w:firstLine="708"/>
        <w:rPr>
          <w:rFonts w:ascii="Garamond" w:hAnsi="Garamond"/>
          <w:noProof/>
          <w:sz w:val="20"/>
          <w:szCs w:val="20"/>
        </w:rPr>
      </w:pPr>
      <w:r w:rsidRPr="00943AB1">
        <w:rPr>
          <w:rFonts w:ascii="Garamond" w:hAnsi="Garamond"/>
          <w:noProof/>
          <w:sz w:val="20"/>
          <w:szCs w:val="20"/>
        </w:rPr>
        <w:t>c'est</w:t>
      </w:r>
      <w:r w:rsidR="0050124B">
        <w:rPr>
          <w:rFonts w:ascii="Garamond" w:hAnsi="Garamond"/>
          <w:noProof/>
          <w:sz w:val="20"/>
          <w:szCs w:val="20"/>
        </w:rPr>
        <w:t>-</w:t>
      </w:r>
      <w:r w:rsidRPr="00943AB1">
        <w:rPr>
          <w:rFonts w:ascii="Garamond" w:hAnsi="Garamond"/>
          <w:noProof/>
          <w:sz w:val="20"/>
          <w:szCs w:val="20"/>
        </w:rPr>
        <w:t>à</w:t>
      </w:r>
      <w:r w:rsidR="0050124B">
        <w:rPr>
          <w:rFonts w:ascii="Garamond" w:hAnsi="Garamond"/>
          <w:noProof/>
          <w:sz w:val="20"/>
          <w:szCs w:val="20"/>
        </w:rPr>
        <w:t>-</w:t>
      </w:r>
      <w:r w:rsidRPr="00943AB1">
        <w:rPr>
          <w:rFonts w:ascii="Garamond" w:hAnsi="Garamond"/>
          <w:noProof/>
          <w:sz w:val="20"/>
          <w:szCs w:val="20"/>
        </w:rPr>
        <w:t>dire de quelque chose qui</w:t>
      </w:r>
      <w:r w:rsidR="00A550CD">
        <w:rPr>
          <w:rFonts w:ascii="Garamond" w:hAnsi="Garamond"/>
          <w:noProof/>
          <w:sz w:val="20"/>
          <w:szCs w:val="20"/>
        </w:rPr>
        <w:t>,</w:t>
      </w:r>
      <w:r w:rsidR="001B3CE3" w:rsidRPr="00943AB1">
        <w:rPr>
          <w:rFonts w:ascii="Garamond" w:hAnsi="Garamond"/>
          <w:noProof/>
          <w:sz w:val="20"/>
          <w:szCs w:val="20"/>
        </w:rPr>
        <w:t xml:space="preserve"> dans le champ où se produit </w:t>
      </w:r>
      <w:r w:rsidR="001B3CE3" w:rsidRPr="00B83BF9">
        <w:rPr>
          <w:rFonts w:ascii="Garamond" w:hAnsi="Garamond"/>
          <w:i/>
          <w:noProof/>
          <w:color w:val="0000CC"/>
          <w:sz w:val="20"/>
          <w:szCs w:val="20"/>
        </w:rPr>
        <w:t>la parole</w:t>
      </w:r>
      <w:r w:rsidR="001B3CE3" w:rsidRPr="00943AB1">
        <w:rPr>
          <w:rFonts w:ascii="Garamond" w:hAnsi="Garamond"/>
          <w:noProof/>
          <w:sz w:val="20"/>
          <w:szCs w:val="20"/>
        </w:rPr>
        <w:t>, ne va pas de soi</w:t>
      </w:r>
    </w:p>
    <w:p w:rsidR="00642103" w:rsidRDefault="0050124B">
      <w:pPr>
        <w:pStyle w:val="Corpsdetexte"/>
        <w:rPr>
          <w:rFonts w:ascii="Garamond" w:hAnsi="Garamond"/>
          <w:noProof/>
          <w:sz w:val="20"/>
          <w:szCs w:val="20"/>
        </w:rPr>
      </w:pPr>
      <w:r>
        <w:rPr>
          <w:rFonts w:ascii="Garamond" w:hAnsi="Garamond"/>
          <w:noProof/>
          <w:sz w:val="20"/>
          <w:szCs w:val="20"/>
        </w:rPr>
        <w:t>…</w:t>
      </w:r>
      <w:r w:rsidRPr="00F95C60">
        <w:rPr>
          <w:rFonts w:ascii="Garamond" w:hAnsi="Garamond"/>
          <w:i/>
          <w:noProof/>
          <w:color w:val="0000CC"/>
          <w:sz w:val="20"/>
          <w:szCs w:val="20"/>
        </w:rPr>
        <w:t>u</w:t>
      </w:r>
      <w:r w:rsidR="001B3CE3" w:rsidRPr="00F95C60">
        <w:rPr>
          <w:rFonts w:ascii="Garamond" w:hAnsi="Garamond"/>
          <w:i/>
          <w:noProof/>
          <w:color w:val="0000CC"/>
          <w:sz w:val="20"/>
          <w:szCs w:val="20"/>
        </w:rPr>
        <w:t xml:space="preserve">n </w:t>
      </w:r>
      <w:r w:rsidR="001B3CE3" w:rsidRPr="00F95C60">
        <w:rPr>
          <w:rFonts w:ascii="Garamond" w:hAnsi="Garamond" w:cs="Times New Roman"/>
          <w:i/>
          <w:noProof/>
          <w:color w:val="0000CC"/>
          <w:sz w:val="20"/>
          <w:szCs w:val="20"/>
        </w:rPr>
        <w:t>discours</w:t>
      </w:r>
      <w:r w:rsidR="001B3CE3" w:rsidRPr="00F95C60">
        <w:rPr>
          <w:rFonts w:ascii="Garamond" w:hAnsi="Garamond"/>
          <w:i/>
          <w:noProof/>
          <w:color w:val="0000CC"/>
          <w:sz w:val="20"/>
          <w:szCs w:val="20"/>
        </w:rPr>
        <w:t xml:space="preserve"> l</w:t>
      </w:r>
      <w:r w:rsidR="00754081" w:rsidRPr="00F95C60">
        <w:rPr>
          <w:rFonts w:ascii="Garamond" w:hAnsi="Garamond"/>
          <w:i/>
          <w:noProof/>
          <w:color w:val="0000CC"/>
          <w:sz w:val="20"/>
          <w:szCs w:val="20"/>
        </w:rPr>
        <w:t>e</w:t>
      </w:r>
      <w:r w:rsidR="001B3CE3" w:rsidRPr="00F95C60">
        <w:rPr>
          <w:rFonts w:ascii="Garamond" w:hAnsi="Garamond"/>
          <w:i/>
          <w:noProof/>
          <w:color w:val="0000CC"/>
          <w:sz w:val="20"/>
          <w:szCs w:val="20"/>
        </w:rPr>
        <w:t xml:space="preserve"> soutient, qui est </w:t>
      </w:r>
      <w:r w:rsidR="001B3CE3" w:rsidRPr="00F95C60">
        <w:rPr>
          <w:rFonts w:ascii="Garamond" w:hAnsi="Garamond" w:cs="Times New Roman"/>
          <w:i/>
          <w:noProof/>
          <w:color w:val="0000CC"/>
          <w:sz w:val="20"/>
          <w:szCs w:val="20"/>
        </w:rPr>
        <w:t>le discours scientifique</w:t>
      </w:r>
      <w:r w:rsidR="001B3CE3" w:rsidRPr="00943AB1">
        <w:rPr>
          <w:rFonts w:ascii="Garamond" w:hAnsi="Garamond"/>
          <w:noProof/>
          <w:sz w:val="20"/>
          <w:szCs w:val="20"/>
        </w:rPr>
        <w:t>.</w:t>
      </w:r>
    </w:p>
    <w:p w:rsidR="002659C9" w:rsidRDefault="002659C9">
      <w:pPr>
        <w:pStyle w:val="Corpsdetexte"/>
        <w:rPr>
          <w:rFonts w:ascii="Garamond" w:hAnsi="Garamond"/>
          <w:noProof/>
          <w:sz w:val="20"/>
          <w:szCs w:val="20"/>
        </w:rPr>
      </w:pPr>
    </w:p>
    <w:p w:rsidR="00642103" w:rsidRPr="00943AB1" w:rsidRDefault="00B637F3" w:rsidP="00B637F3">
      <w:pPr>
        <w:pStyle w:val="Corpsdetexte"/>
        <w:jc w:val="center"/>
        <w:rPr>
          <w:rFonts w:ascii="Garamond" w:hAnsi="Garamond"/>
          <w:noProof/>
          <w:sz w:val="20"/>
          <w:szCs w:val="20"/>
        </w:rPr>
      </w:pPr>
      <w:r>
        <w:rPr>
          <w:rFonts w:ascii="Garamond" w:hAnsi="Garamond"/>
          <w:noProof/>
          <w:sz w:val="20"/>
          <w:szCs w:val="20"/>
        </w:rPr>
        <w:drawing>
          <wp:inline distT="0" distB="0" distL="0" distR="0" wp14:anchorId="5190CCDC" wp14:editId="3B0FEC90">
            <wp:extent cx="1633235" cy="438150"/>
            <wp:effectExtent l="0" t="0" r="0" b="0"/>
            <wp:docPr id="69" name="Image 69"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531" cy="440912"/>
                    </a:xfrm>
                    <a:prstGeom prst="rect">
                      <a:avLst/>
                    </a:prstGeom>
                    <a:noFill/>
                    <a:ln>
                      <a:noFill/>
                    </a:ln>
                  </pic:spPr>
                </pic:pic>
              </a:graphicData>
            </a:graphic>
          </wp:inline>
        </w:drawing>
      </w:r>
      <w:r>
        <w:rPr>
          <w:rFonts w:ascii="Garamond" w:hAnsi="Garamond"/>
          <w:noProof/>
          <w:sz w:val="20"/>
          <w:szCs w:val="20"/>
        </w:rPr>
        <w:t xml:space="preserve">     </w:t>
      </w:r>
      <w:r w:rsidR="009865FE">
        <w:rPr>
          <w:rFonts w:ascii="Garamond" w:hAnsi="Garamond"/>
          <w:noProof/>
          <w:sz w:val="20"/>
          <w:szCs w:val="20"/>
        </w:rPr>
        <w:drawing>
          <wp:inline distT="0" distB="0" distL="0" distR="0" wp14:anchorId="6CF32594" wp14:editId="46F593BB">
            <wp:extent cx="1916430" cy="384879"/>
            <wp:effectExtent l="0" t="0" r="0" b="0"/>
            <wp:docPr id="70" name="Image 70" descr="C:\Users\Alain\Desktop\Lacan séminaires\Ressources\Doc S20\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24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6817" cy="384957"/>
                    </a:xfrm>
                    <a:prstGeom prst="rect">
                      <a:avLst/>
                    </a:prstGeom>
                    <a:noFill/>
                    <a:ln>
                      <a:noFill/>
                    </a:ln>
                  </pic:spPr>
                </pic:pic>
              </a:graphicData>
            </a:graphic>
          </wp:inline>
        </w:drawing>
      </w:r>
      <w:r w:rsidR="009865FE">
        <w:rPr>
          <w:rFonts w:ascii="Garamond" w:hAnsi="Garamond"/>
          <w:noProof/>
          <w:sz w:val="20"/>
          <w:szCs w:val="20"/>
        </w:rPr>
        <w:t xml:space="preserve">    </w:t>
      </w:r>
      <w:r w:rsidR="009865FE">
        <w:rPr>
          <w:rFonts w:ascii="Garamond" w:hAnsi="Garamond"/>
          <w:noProof/>
          <w:sz w:val="20"/>
          <w:szCs w:val="20"/>
        </w:rPr>
        <w:drawing>
          <wp:inline distT="0" distB="0" distL="0" distR="0" wp14:anchorId="5631353D" wp14:editId="38D449DD">
            <wp:extent cx="1066800" cy="351934"/>
            <wp:effectExtent l="0" t="0" r="0" b="0"/>
            <wp:docPr id="71" name="Image 71" descr="C:\Users\Alain\Desktop\Lacan séminaires\Ressources\Doc S20\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20\24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1706" cy="353552"/>
                    </a:xfrm>
                    <a:prstGeom prst="rect">
                      <a:avLst/>
                    </a:prstGeom>
                    <a:noFill/>
                    <a:ln>
                      <a:noFill/>
                    </a:ln>
                  </pic:spPr>
                </pic:pic>
              </a:graphicData>
            </a:graphic>
          </wp:inline>
        </w:drawing>
      </w:r>
    </w:p>
    <w:p w:rsidR="00004E78" w:rsidRPr="00943AB1" w:rsidRDefault="00004E78">
      <w:pPr>
        <w:pStyle w:val="Corpsdetexte"/>
        <w:rPr>
          <w:rFonts w:ascii="Garamond" w:hAnsi="Garamond"/>
          <w:noProof/>
          <w:sz w:val="20"/>
          <w:szCs w:val="20"/>
        </w:rPr>
      </w:pPr>
    </w:p>
    <w:p w:rsidR="00B327B4" w:rsidRDefault="00754081">
      <w:pPr>
        <w:pStyle w:val="Corpsdetexte"/>
        <w:rPr>
          <w:rFonts w:ascii="Garamond" w:hAnsi="Garamond"/>
          <w:noProof/>
          <w:sz w:val="20"/>
          <w:szCs w:val="20"/>
        </w:rPr>
      </w:pPr>
      <w:r w:rsidRPr="00943AB1">
        <w:rPr>
          <w:rFonts w:ascii="Garamond" w:hAnsi="Garamond"/>
          <w:noProof/>
          <w:sz w:val="20"/>
          <w:szCs w:val="20"/>
        </w:rPr>
        <w:t xml:space="preserve">Un certain ordre </w:t>
      </w:r>
      <w:r w:rsidR="009340B3" w:rsidRPr="00943AB1">
        <w:rPr>
          <w:rFonts w:ascii="Garamond" w:hAnsi="Garamond"/>
          <w:noProof/>
          <w:sz w:val="20"/>
          <w:szCs w:val="20"/>
        </w:rPr>
        <w:t>de dissociation, de division</w:t>
      </w:r>
      <w:r w:rsidR="00A550CD">
        <w:rPr>
          <w:rFonts w:ascii="Garamond" w:hAnsi="Garamond"/>
          <w:noProof/>
          <w:sz w:val="20"/>
          <w:szCs w:val="20"/>
        </w:rPr>
        <w:t>,</w:t>
      </w:r>
      <w:r w:rsidR="009340B3" w:rsidRPr="00943AB1">
        <w:rPr>
          <w:rFonts w:ascii="Garamond" w:hAnsi="Garamond"/>
          <w:noProof/>
          <w:sz w:val="20"/>
          <w:szCs w:val="20"/>
        </w:rPr>
        <w:t xml:space="preserve"> est</w:t>
      </w:r>
      <w:r w:rsidR="001B3CE3" w:rsidRPr="00943AB1">
        <w:rPr>
          <w:rFonts w:ascii="Garamond" w:hAnsi="Garamond"/>
          <w:noProof/>
          <w:sz w:val="20"/>
          <w:szCs w:val="20"/>
        </w:rPr>
        <w:t xml:space="preserve"> introduit</w:t>
      </w:r>
      <w:r w:rsidR="009340B3" w:rsidRPr="00943AB1">
        <w:rPr>
          <w:rFonts w:ascii="Garamond" w:hAnsi="Garamond"/>
          <w:noProof/>
          <w:sz w:val="20"/>
          <w:szCs w:val="20"/>
        </w:rPr>
        <w:t xml:space="preserve"> par la linguistique</w:t>
      </w:r>
      <w:r w:rsidR="001B3CE3" w:rsidRPr="00943AB1">
        <w:rPr>
          <w:rFonts w:ascii="Garamond" w:hAnsi="Garamond"/>
          <w:noProof/>
          <w:sz w:val="20"/>
          <w:szCs w:val="20"/>
        </w:rPr>
        <w:t xml:space="preserve"> grâce à quoi se fonde la distinction</w:t>
      </w:r>
      <w:r w:rsidR="009340B3" w:rsidRPr="00943AB1">
        <w:rPr>
          <w:rFonts w:ascii="Garamond" w:hAnsi="Garamond"/>
          <w:noProof/>
          <w:sz w:val="20"/>
          <w:szCs w:val="20"/>
        </w:rPr>
        <w:t xml:space="preserve"> </w:t>
      </w:r>
    </w:p>
    <w:p w:rsidR="00B327B4" w:rsidRDefault="009340B3">
      <w:pPr>
        <w:pStyle w:val="Corpsdetexte"/>
        <w:rPr>
          <w:rFonts w:ascii="Garamond" w:hAnsi="Garamond"/>
          <w:noProof/>
          <w:sz w:val="20"/>
          <w:szCs w:val="20"/>
        </w:rPr>
      </w:pPr>
      <w:r w:rsidRPr="00943AB1">
        <w:rPr>
          <w:rFonts w:ascii="Garamond" w:hAnsi="Garamond"/>
          <w:noProof/>
          <w:sz w:val="20"/>
          <w:szCs w:val="20"/>
        </w:rPr>
        <w:t xml:space="preserve">de ce qui semble pourtant </w:t>
      </w:r>
      <w:r w:rsidRPr="00943AB1">
        <w:rPr>
          <w:rFonts w:ascii="Garamond" w:hAnsi="Garamond" w:cs="Times New Roman"/>
          <w:i/>
          <w:noProof/>
          <w:sz w:val="20"/>
          <w:szCs w:val="20"/>
        </w:rPr>
        <w:t xml:space="preserve">aller de soi, </w:t>
      </w:r>
      <w:r w:rsidRPr="00943AB1">
        <w:rPr>
          <w:rFonts w:ascii="Garamond" w:hAnsi="Garamond"/>
          <w:noProof/>
          <w:sz w:val="20"/>
          <w:szCs w:val="20"/>
        </w:rPr>
        <w:t xml:space="preserve">c’est que quand on parle ça </w:t>
      </w:r>
      <w:r w:rsidRPr="00943AB1">
        <w:rPr>
          <w:rFonts w:ascii="Garamond" w:hAnsi="Garamond" w:cs="Times New Roman"/>
          <w:i/>
          <w:noProof/>
          <w:sz w:val="20"/>
          <w:szCs w:val="20"/>
        </w:rPr>
        <w:t>signifie</w:t>
      </w:r>
      <w:r w:rsidRPr="00943AB1">
        <w:rPr>
          <w:rFonts w:ascii="Garamond" w:hAnsi="Garamond"/>
          <w:noProof/>
          <w:sz w:val="20"/>
          <w:szCs w:val="20"/>
        </w:rPr>
        <w:t xml:space="preserve">, ça comporte le </w:t>
      </w:r>
      <w:r w:rsidRPr="00943AB1">
        <w:rPr>
          <w:rFonts w:ascii="Garamond" w:hAnsi="Garamond" w:cs="Times New Roman"/>
          <w:i/>
          <w:noProof/>
          <w:color w:val="0000CC"/>
          <w:sz w:val="20"/>
          <w:szCs w:val="20"/>
        </w:rPr>
        <w:t>signifié.</w:t>
      </w:r>
      <w:r w:rsidRPr="00943AB1">
        <w:rPr>
          <w:rFonts w:ascii="Garamond" w:hAnsi="Garamond"/>
          <w:noProof/>
          <w:sz w:val="20"/>
          <w:szCs w:val="20"/>
        </w:rPr>
        <w:t xml:space="preserve"> </w:t>
      </w:r>
      <w:r w:rsidR="001B3CE3" w:rsidRPr="00943AB1">
        <w:rPr>
          <w:rFonts w:ascii="Garamond" w:hAnsi="Garamond"/>
          <w:noProof/>
          <w:sz w:val="20"/>
          <w:szCs w:val="20"/>
        </w:rPr>
        <w:t xml:space="preserve"> </w:t>
      </w:r>
    </w:p>
    <w:p w:rsidR="009340B3" w:rsidRDefault="009340B3">
      <w:pPr>
        <w:pStyle w:val="Corpsdetexte"/>
        <w:rPr>
          <w:rFonts w:ascii="Garamond" w:hAnsi="Garamond"/>
          <w:noProof/>
          <w:sz w:val="20"/>
          <w:szCs w:val="20"/>
        </w:rPr>
      </w:pPr>
      <w:r w:rsidRPr="00943AB1">
        <w:rPr>
          <w:rFonts w:ascii="Garamond" w:hAnsi="Garamond"/>
          <w:noProof/>
          <w:sz w:val="20"/>
          <w:szCs w:val="20"/>
        </w:rPr>
        <w:t xml:space="preserve">Bien plus, jusqu’à un certain point ça ne se supporte que de la fonction de </w:t>
      </w:r>
      <w:r w:rsidRPr="00943AB1">
        <w:rPr>
          <w:rFonts w:ascii="Garamond" w:hAnsi="Garamond" w:cs="Times New Roman"/>
          <w:i/>
          <w:noProof/>
          <w:sz w:val="20"/>
          <w:szCs w:val="20"/>
        </w:rPr>
        <w:t>signification</w:t>
      </w:r>
      <w:r w:rsidRPr="00943AB1">
        <w:rPr>
          <w:rFonts w:ascii="Garamond" w:hAnsi="Garamond"/>
          <w:noProof/>
          <w:sz w:val="20"/>
          <w:szCs w:val="20"/>
        </w:rPr>
        <w:t>.</w:t>
      </w:r>
    </w:p>
    <w:p w:rsidR="009865FE" w:rsidRDefault="009865FE">
      <w:pPr>
        <w:pStyle w:val="Corpsdetexte"/>
        <w:rPr>
          <w:rFonts w:ascii="Garamond" w:hAnsi="Garamond"/>
          <w:noProof/>
          <w:sz w:val="20"/>
          <w:szCs w:val="20"/>
        </w:rPr>
      </w:pPr>
    </w:p>
    <w:p w:rsidR="00362C8C" w:rsidRDefault="009865FE">
      <w:pPr>
        <w:pStyle w:val="Corpsdetexte"/>
        <w:rPr>
          <w:rFonts w:ascii="Garamond" w:hAnsi="Garamond"/>
          <w:noProof/>
          <w:color w:val="C00000"/>
          <w:sz w:val="16"/>
          <w:szCs w:val="16"/>
        </w:rPr>
      </w:pPr>
      <w:r w:rsidRPr="009865FE">
        <w:rPr>
          <w:rFonts w:ascii="Garamond" w:hAnsi="Garamond"/>
          <w:noProof/>
          <w:color w:val="C00000"/>
          <w:sz w:val="16"/>
          <w:szCs w:val="16"/>
        </w:rPr>
        <w:t>[</w:t>
      </w:r>
      <w:r w:rsidRPr="00362C8C">
        <w:rPr>
          <w:rFonts w:ascii="Garamond" w:hAnsi="Garamond"/>
          <w:i/>
          <w:noProof/>
          <w:color w:val="C00000"/>
          <w:sz w:val="16"/>
          <w:szCs w:val="16"/>
        </w:rPr>
        <w:t xml:space="preserve">Le </w:t>
      </w:r>
      <w:r w:rsidR="00BE5CFA">
        <w:rPr>
          <w:rFonts w:ascii="Garamond" w:hAnsi="Garamond"/>
          <w:i/>
          <w:noProof/>
          <w:color w:val="C00000"/>
          <w:sz w:val="16"/>
          <w:szCs w:val="16"/>
        </w:rPr>
        <w:t>« </w:t>
      </w:r>
      <w:r w:rsidRPr="00362C8C">
        <w:rPr>
          <w:rFonts w:ascii="Garamond" w:hAnsi="Garamond"/>
          <w:i/>
          <w:noProof/>
          <w:color w:val="C00000"/>
          <w:sz w:val="16"/>
          <w:szCs w:val="16"/>
        </w:rPr>
        <w:t>signifiant de la linguistique</w:t>
      </w:r>
      <w:r w:rsidR="00BE5CFA">
        <w:rPr>
          <w:rFonts w:ascii="Garamond" w:hAnsi="Garamond"/>
          <w:i/>
          <w:noProof/>
          <w:color w:val="C00000"/>
          <w:sz w:val="16"/>
          <w:szCs w:val="16"/>
        </w:rPr>
        <w:t> »</w:t>
      </w:r>
      <w:r w:rsidR="00362C8C" w:rsidRPr="00362C8C">
        <w:rPr>
          <w:rFonts w:ascii="Garamond" w:hAnsi="Garamond"/>
          <w:i/>
          <w:noProof/>
          <w:color w:val="C00000"/>
          <w:sz w:val="16"/>
          <w:szCs w:val="16"/>
        </w:rPr>
        <w:t xml:space="preserve"> est toujours </w:t>
      </w:r>
      <w:r w:rsidR="008C2947">
        <w:rPr>
          <w:rFonts w:ascii="Garamond" w:hAnsi="Garamond"/>
          <w:i/>
          <w:noProof/>
          <w:color w:val="C00000"/>
          <w:sz w:val="16"/>
          <w:szCs w:val="16"/>
        </w:rPr>
        <w:t>là pour</w:t>
      </w:r>
      <w:r w:rsidR="00362C8C" w:rsidRPr="00362C8C">
        <w:rPr>
          <w:rFonts w:ascii="Garamond" w:hAnsi="Garamond"/>
          <w:i/>
          <w:noProof/>
          <w:color w:val="C00000"/>
          <w:sz w:val="16"/>
          <w:szCs w:val="16"/>
        </w:rPr>
        <w:t xml:space="preserve"> signifi</w:t>
      </w:r>
      <w:r w:rsidR="008C2947">
        <w:rPr>
          <w:rFonts w:ascii="Garamond" w:hAnsi="Garamond"/>
          <w:i/>
          <w:noProof/>
          <w:color w:val="C00000"/>
          <w:sz w:val="16"/>
          <w:szCs w:val="16"/>
        </w:rPr>
        <w:t>er un message</w:t>
      </w:r>
      <w:r w:rsidR="004C337C">
        <w:rPr>
          <w:rFonts w:ascii="Garamond" w:hAnsi="Garamond"/>
          <w:i/>
          <w:noProof/>
          <w:color w:val="C00000"/>
          <w:sz w:val="16"/>
          <w:szCs w:val="16"/>
        </w:rPr>
        <w:t>,</w:t>
      </w:r>
      <w:r w:rsidR="00FE5A76">
        <w:rPr>
          <w:rFonts w:ascii="Garamond" w:hAnsi="Garamond"/>
          <w:i/>
          <w:noProof/>
          <w:color w:val="C00000"/>
          <w:sz w:val="16"/>
          <w:szCs w:val="16"/>
        </w:rPr>
        <w:t xml:space="preserve"> pour traduire une « pensée »</w:t>
      </w:r>
      <w:r w:rsidR="00362C8C" w:rsidRPr="00362C8C">
        <w:rPr>
          <w:rFonts w:ascii="Garamond" w:hAnsi="Garamond"/>
          <w:i/>
          <w:noProof/>
          <w:color w:val="C00000"/>
          <w:sz w:val="16"/>
          <w:szCs w:val="16"/>
        </w:rPr>
        <w:t xml:space="preserve"> </w:t>
      </w:r>
      <w:r w:rsidR="00362C8C" w:rsidRPr="00362C8C">
        <w:rPr>
          <w:rFonts w:ascii="Garamond" w:hAnsi="Garamond"/>
          <w:i/>
          <w:color w:val="0000CC"/>
          <w:sz w:val="16"/>
          <w:szCs w:val="16"/>
          <w:vertAlign w:val="subscript"/>
        </w:rPr>
        <w:t>→</w:t>
      </w:r>
      <w:r w:rsidR="004C337C">
        <w:rPr>
          <w:rFonts w:ascii="Garamond" w:hAnsi="Garamond"/>
          <w:i/>
          <w:color w:val="0000CC"/>
          <w:sz w:val="16"/>
          <w:szCs w:val="16"/>
          <w:vertAlign w:val="subscript"/>
        </w:rPr>
        <w:t xml:space="preserve"> </w:t>
      </w:r>
      <w:r w:rsidR="00362C8C" w:rsidRPr="00362C8C">
        <w:rPr>
          <w:rFonts w:ascii="Garamond" w:hAnsi="Garamond"/>
          <w:i/>
          <w:noProof/>
          <w:color w:val="C00000"/>
          <w:sz w:val="16"/>
          <w:szCs w:val="16"/>
        </w:rPr>
        <w:t>très différent du</w:t>
      </w:r>
      <w:r w:rsidRPr="00362C8C">
        <w:rPr>
          <w:rFonts w:ascii="Garamond" w:hAnsi="Garamond"/>
          <w:i/>
          <w:noProof/>
          <w:color w:val="C00000"/>
          <w:sz w:val="16"/>
          <w:szCs w:val="16"/>
        </w:rPr>
        <w:t xml:space="preserve"> </w:t>
      </w:r>
      <w:r w:rsidR="00BE5CFA">
        <w:rPr>
          <w:rFonts w:ascii="Garamond" w:hAnsi="Garamond"/>
          <w:i/>
          <w:noProof/>
          <w:color w:val="C00000"/>
          <w:sz w:val="16"/>
          <w:szCs w:val="16"/>
        </w:rPr>
        <w:t>« </w:t>
      </w:r>
      <w:r w:rsidRPr="00362C8C">
        <w:rPr>
          <w:rFonts w:ascii="Garamond" w:hAnsi="Garamond"/>
          <w:i/>
          <w:noProof/>
          <w:color w:val="C00000"/>
          <w:sz w:val="16"/>
          <w:szCs w:val="16"/>
        </w:rPr>
        <w:t xml:space="preserve">signifiant </w:t>
      </w:r>
      <w:r w:rsidR="00B83BF9">
        <w:rPr>
          <w:rFonts w:ascii="Garamond" w:hAnsi="Garamond"/>
          <w:i/>
          <w:noProof/>
          <w:color w:val="C00000"/>
          <w:sz w:val="16"/>
          <w:szCs w:val="16"/>
        </w:rPr>
        <w:t>sans signifié</w:t>
      </w:r>
      <w:r w:rsidR="00BE5CFA">
        <w:rPr>
          <w:rFonts w:ascii="Garamond" w:hAnsi="Garamond"/>
          <w:i/>
          <w:noProof/>
          <w:color w:val="C00000"/>
          <w:sz w:val="16"/>
          <w:szCs w:val="16"/>
        </w:rPr>
        <w:t> »</w:t>
      </w:r>
      <w:r w:rsidRPr="00362C8C">
        <w:rPr>
          <w:rFonts w:ascii="Garamond" w:hAnsi="Garamond"/>
          <w:i/>
          <w:noProof/>
          <w:color w:val="C00000"/>
          <w:sz w:val="16"/>
          <w:szCs w:val="16"/>
        </w:rPr>
        <w:t xml:space="preserve"> du discours</w:t>
      </w:r>
      <w:r>
        <w:rPr>
          <w:rFonts w:ascii="Garamond" w:hAnsi="Garamond"/>
          <w:noProof/>
          <w:color w:val="C00000"/>
          <w:sz w:val="16"/>
          <w:szCs w:val="16"/>
        </w:rPr>
        <w:t xml:space="preserve"> </w:t>
      </w:r>
      <w:r w:rsidRPr="00362C8C">
        <w:rPr>
          <w:rFonts w:ascii="Times New Roman" w:hAnsi="Times New Roman" w:cs="Times New Roman"/>
          <w:noProof/>
          <w:color w:val="0000CC"/>
          <w:sz w:val="16"/>
          <w:szCs w:val="16"/>
        </w:rPr>
        <w:t>A</w:t>
      </w:r>
      <w:r>
        <w:rPr>
          <w:rFonts w:ascii="Garamond" w:hAnsi="Garamond"/>
          <w:noProof/>
          <w:color w:val="C00000"/>
          <w:sz w:val="16"/>
          <w:szCs w:val="16"/>
        </w:rPr>
        <w:t xml:space="preserve">. </w:t>
      </w:r>
    </w:p>
    <w:p w:rsidR="009865FE" w:rsidRPr="009865FE" w:rsidRDefault="00362C8C">
      <w:pPr>
        <w:pStyle w:val="Corpsdetexte"/>
        <w:rPr>
          <w:rFonts w:ascii="Garamond" w:hAnsi="Garamond"/>
          <w:noProof/>
          <w:color w:val="C00000"/>
          <w:sz w:val="16"/>
          <w:szCs w:val="16"/>
        </w:rPr>
      </w:pPr>
      <w:r>
        <w:rPr>
          <w:rFonts w:ascii="Garamond" w:hAnsi="Garamond"/>
          <w:noProof/>
          <w:color w:val="C00000"/>
          <w:sz w:val="16"/>
          <w:szCs w:val="16"/>
        </w:rPr>
        <w:t xml:space="preserve"> </w:t>
      </w:r>
      <w:r w:rsidR="009865FE" w:rsidRPr="00362C8C">
        <w:rPr>
          <w:rFonts w:ascii="Garamond" w:hAnsi="Garamond"/>
          <w:i/>
          <w:noProof/>
          <w:color w:val="C00000"/>
          <w:sz w:val="16"/>
          <w:szCs w:val="16"/>
        </w:rPr>
        <w:t xml:space="preserve">Le </w:t>
      </w:r>
      <w:r w:rsidR="00BE5CFA">
        <w:rPr>
          <w:rFonts w:ascii="Garamond" w:hAnsi="Garamond"/>
          <w:i/>
          <w:noProof/>
          <w:color w:val="C00000"/>
          <w:sz w:val="16"/>
          <w:szCs w:val="16"/>
        </w:rPr>
        <w:t>« </w:t>
      </w:r>
      <w:r w:rsidR="009865FE" w:rsidRPr="00362C8C">
        <w:rPr>
          <w:rFonts w:ascii="Garamond" w:hAnsi="Garamond"/>
          <w:i/>
          <w:noProof/>
          <w:color w:val="C00000"/>
          <w:sz w:val="16"/>
          <w:szCs w:val="16"/>
        </w:rPr>
        <w:t>signifiant de la linguistique</w:t>
      </w:r>
      <w:r w:rsidR="00BE5CFA">
        <w:rPr>
          <w:rFonts w:ascii="Garamond" w:hAnsi="Garamond"/>
          <w:i/>
          <w:noProof/>
          <w:color w:val="C00000"/>
          <w:sz w:val="16"/>
          <w:szCs w:val="16"/>
        </w:rPr>
        <w:t> »</w:t>
      </w:r>
      <w:r w:rsidR="009865FE" w:rsidRPr="00362C8C">
        <w:rPr>
          <w:rFonts w:ascii="Garamond" w:hAnsi="Garamond"/>
          <w:i/>
          <w:noProof/>
          <w:color w:val="C00000"/>
          <w:sz w:val="16"/>
          <w:szCs w:val="16"/>
        </w:rPr>
        <w:t xml:space="preserve"> relève du discours</w:t>
      </w:r>
      <w:r w:rsidR="009865FE">
        <w:rPr>
          <w:rFonts w:ascii="Garamond" w:hAnsi="Garamond"/>
          <w:noProof/>
          <w:color w:val="C00000"/>
          <w:sz w:val="16"/>
          <w:szCs w:val="16"/>
        </w:rPr>
        <w:t xml:space="preserve"> </w:t>
      </w:r>
      <w:r w:rsidR="009865FE" w:rsidRPr="00362C8C">
        <w:rPr>
          <w:rFonts w:ascii="Times New Roman" w:hAnsi="Times New Roman" w:cs="Times New Roman"/>
          <w:noProof/>
          <w:color w:val="0000CC"/>
          <w:sz w:val="16"/>
          <w:szCs w:val="16"/>
        </w:rPr>
        <w:t>H</w:t>
      </w:r>
      <w:r w:rsidR="009865FE">
        <w:rPr>
          <w:rFonts w:ascii="Garamond" w:hAnsi="Garamond"/>
          <w:noProof/>
          <w:color w:val="C00000"/>
          <w:sz w:val="16"/>
          <w:szCs w:val="16"/>
        </w:rPr>
        <w:t xml:space="preserve"> </w:t>
      </w:r>
      <w:r w:rsidR="009865FE" w:rsidRPr="00362C8C">
        <w:rPr>
          <w:rFonts w:ascii="Garamond" w:hAnsi="Garamond"/>
          <w:i/>
          <w:noProof/>
          <w:color w:val="C00000"/>
          <w:sz w:val="16"/>
          <w:szCs w:val="16"/>
        </w:rPr>
        <w:t xml:space="preserve">(scientifique) : il </w:t>
      </w:r>
      <w:r w:rsidR="00650AC1" w:rsidRPr="00362C8C">
        <w:rPr>
          <w:rFonts w:ascii="Garamond" w:hAnsi="Garamond"/>
          <w:i/>
          <w:noProof/>
          <w:color w:val="C00000"/>
          <w:sz w:val="16"/>
          <w:szCs w:val="16"/>
        </w:rPr>
        <w:t xml:space="preserve">produit </w:t>
      </w:r>
      <w:r w:rsidR="009865FE" w:rsidRPr="00362C8C">
        <w:rPr>
          <w:rFonts w:ascii="Garamond" w:hAnsi="Garamond"/>
          <w:i/>
          <w:noProof/>
          <w:color w:val="C00000"/>
          <w:sz w:val="16"/>
          <w:szCs w:val="16"/>
        </w:rPr>
        <w:t>u</w:t>
      </w:r>
      <w:r w:rsidR="00650AC1">
        <w:rPr>
          <w:rFonts w:ascii="Garamond" w:hAnsi="Garamond"/>
          <w:i/>
          <w:noProof/>
          <w:color w:val="C00000"/>
          <w:sz w:val="16"/>
          <w:szCs w:val="16"/>
        </w:rPr>
        <w:t>n</w:t>
      </w:r>
      <w:r w:rsidR="009865FE" w:rsidRPr="00362C8C">
        <w:rPr>
          <w:rFonts w:ascii="Garamond" w:hAnsi="Garamond"/>
          <w:i/>
          <w:noProof/>
          <w:color w:val="C00000"/>
          <w:sz w:val="16"/>
          <w:szCs w:val="16"/>
        </w:rPr>
        <w:t xml:space="preserve"> savoir</w:t>
      </w:r>
      <w:r w:rsidR="00650AC1">
        <w:rPr>
          <w:rFonts w:ascii="Garamond" w:hAnsi="Garamond"/>
          <w:i/>
          <w:noProof/>
          <w:color w:val="C00000"/>
          <w:sz w:val="16"/>
          <w:szCs w:val="16"/>
        </w:rPr>
        <w:t xml:space="preserve"> de certitude</w:t>
      </w:r>
      <w:r w:rsidR="002040BB">
        <w:rPr>
          <w:rFonts w:ascii="Garamond" w:hAnsi="Garamond"/>
          <w:i/>
          <w:noProof/>
          <w:color w:val="C00000"/>
          <w:sz w:val="16"/>
          <w:szCs w:val="16"/>
        </w:rPr>
        <w:t xml:space="preserve"> </w:t>
      </w:r>
      <w:r w:rsidR="002040BB">
        <w:rPr>
          <w:rFonts w:ascii="Garamond" w:hAnsi="Garamond"/>
          <w:noProof/>
          <w:color w:val="C00000"/>
          <w:sz w:val="16"/>
          <w:szCs w:val="16"/>
        </w:rPr>
        <w:t>(</w:t>
      </w:r>
      <w:r w:rsidR="002040BB" w:rsidRPr="003F3662">
        <w:rPr>
          <w:rFonts w:ascii="Times New Roman" w:hAnsi="Times New Roman" w:cs="Times New Roman"/>
          <w:color w:val="0000CC"/>
          <w:sz w:val="16"/>
          <w:szCs w:val="16"/>
        </w:rPr>
        <w:t>S</w:t>
      </w:r>
      <w:r w:rsidR="002040BB" w:rsidRPr="003F3662">
        <w:rPr>
          <w:rFonts w:ascii="Times New Roman" w:hAnsi="Times New Roman" w:cs="Times New Roman"/>
          <w:color w:val="0000CC"/>
          <w:sz w:val="16"/>
          <w:szCs w:val="16"/>
          <w:vertAlign w:val="subscript"/>
        </w:rPr>
        <w:t>1</w:t>
      </w:r>
      <w:r w:rsidR="003F3662">
        <w:rPr>
          <w:rFonts w:ascii="Times New Roman" w:hAnsi="Times New Roman" w:cs="Times New Roman"/>
          <w:color w:val="0000CC"/>
          <w:sz w:val="16"/>
          <w:szCs w:val="16"/>
        </w:rPr>
        <w:t>/</w:t>
      </w:r>
      <w:r w:rsidR="002040BB" w:rsidRPr="003F3662">
        <w:rPr>
          <w:rFonts w:ascii="Times New Roman" w:hAnsi="Times New Roman" w:cs="Times New Roman"/>
          <w:color w:val="0000CC"/>
          <w:sz w:val="16"/>
          <w:szCs w:val="16"/>
        </w:rPr>
        <w:t>S</w:t>
      </w:r>
      <w:r w:rsidR="002040BB" w:rsidRPr="003F3662">
        <w:rPr>
          <w:rFonts w:ascii="Times New Roman" w:hAnsi="Times New Roman" w:cs="Times New Roman"/>
          <w:color w:val="0000CC"/>
          <w:sz w:val="16"/>
          <w:szCs w:val="16"/>
          <w:vertAlign w:val="subscript"/>
        </w:rPr>
        <w:t>2</w:t>
      </w:r>
      <w:r w:rsidR="002040BB">
        <w:rPr>
          <w:rFonts w:ascii="Garamond" w:hAnsi="Garamond"/>
          <w:noProof/>
          <w:color w:val="C00000"/>
          <w:sz w:val="16"/>
          <w:szCs w:val="16"/>
        </w:rPr>
        <w:t xml:space="preserve"> </w:t>
      </w:r>
      <w:r w:rsidR="002040BB" w:rsidRPr="00362C8C">
        <w:rPr>
          <w:rFonts w:ascii="Garamond" w:hAnsi="Garamond"/>
          <w:i/>
          <w:noProof/>
          <w:color w:val="C00000"/>
          <w:sz w:val="16"/>
          <w:szCs w:val="16"/>
        </w:rPr>
        <w:t>contingent</w:t>
      </w:r>
      <w:r w:rsidR="002040BB">
        <w:rPr>
          <w:rFonts w:ascii="Garamond" w:hAnsi="Garamond"/>
          <w:noProof/>
          <w:color w:val="C00000"/>
          <w:sz w:val="16"/>
          <w:szCs w:val="16"/>
        </w:rPr>
        <w:t>)</w:t>
      </w:r>
      <w:r w:rsidR="009865FE" w:rsidRPr="00362C8C">
        <w:rPr>
          <w:rFonts w:ascii="Garamond" w:hAnsi="Garamond"/>
          <w:i/>
          <w:noProof/>
          <w:color w:val="C00000"/>
          <w:sz w:val="16"/>
          <w:szCs w:val="16"/>
        </w:rPr>
        <w:t>,</w:t>
      </w:r>
      <w:r w:rsidR="00650AC1">
        <w:rPr>
          <w:rFonts w:ascii="Garamond" w:hAnsi="Garamond"/>
          <w:i/>
          <w:noProof/>
          <w:color w:val="C00000"/>
          <w:sz w:val="16"/>
          <w:szCs w:val="16"/>
        </w:rPr>
        <w:t xml:space="preserve">mais pour cela doit se couper de sa vérité : </w:t>
      </w:r>
      <w:r w:rsidR="00650AC1" w:rsidRPr="00650AC1">
        <w:rPr>
          <w:rFonts w:ascii="Times New Roman" w:hAnsi="Times New Roman" w:cs="Times New Roman"/>
          <w:i/>
          <w:noProof/>
          <w:color w:val="0000CC"/>
          <w:sz w:val="16"/>
          <w:szCs w:val="16"/>
        </w:rPr>
        <w:t>a</w:t>
      </w:r>
      <w:r w:rsidR="009865FE" w:rsidRPr="009865FE">
        <w:rPr>
          <w:rFonts w:ascii="Garamond" w:hAnsi="Garamond"/>
          <w:noProof/>
          <w:color w:val="C00000"/>
          <w:sz w:val="16"/>
          <w:szCs w:val="16"/>
        </w:rPr>
        <w:t>]</w:t>
      </w:r>
    </w:p>
    <w:p w:rsidR="009340B3" w:rsidRPr="00943AB1" w:rsidRDefault="009340B3">
      <w:pPr>
        <w:pStyle w:val="Corpsdetexte"/>
        <w:rPr>
          <w:rFonts w:ascii="Garamond" w:hAnsi="Garamond"/>
          <w:noProof/>
          <w:sz w:val="20"/>
          <w:szCs w:val="20"/>
        </w:rPr>
      </w:pPr>
    </w:p>
    <w:p w:rsidR="002040BB" w:rsidRDefault="009340B3">
      <w:pPr>
        <w:pStyle w:val="Corpsdetexte"/>
        <w:rPr>
          <w:rFonts w:ascii="Garamond" w:hAnsi="Garamond"/>
          <w:noProof/>
          <w:sz w:val="20"/>
          <w:szCs w:val="20"/>
        </w:rPr>
      </w:pPr>
      <w:r w:rsidRPr="00943AB1">
        <w:rPr>
          <w:rFonts w:ascii="Garamond" w:hAnsi="Garamond"/>
          <w:noProof/>
          <w:sz w:val="20"/>
          <w:szCs w:val="20"/>
        </w:rPr>
        <w:t>Introduire, d</w:t>
      </w:r>
      <w:r w:rsidR="001B3CE3" w:rsidRPr="00943AB1">
        <w:rPr>
          <w:rFonts w:ascii="Garamond" w:hAnsi="Garamond"/>
          <w:noProof/>
          <w:sz w:val="20"/>
          <w:szCs w:val="20"/>
        </w:rPr>
        <w:t>istinguer</w:t>
      </w:r>
      <w:r w:rsidR="00B327B4">
        <w:rPr>
          <w:rFonts w:ascii="Garamond" w:hAnsi="Garamond"/>
          <w:noProof/>
          <w:sz w:val="20"/>
          <w:szCs w:val="20"/>
        </w:rPr>
        <w:t>,</w:t>
      </w:r>
      <w:r w:rsidR="001B3CE3" w:rsidRPr="00943AB1">
        <w:rPr>
          <w:rFonts w:ascii="Garamond" w:hAnsi="Garamond"/>
          <w:noProof/>
          <w:sz w:val="20"/>
          <w:szCs w:val="20"/>
        </w:rPr>
        <w:t xml:space="preserve"> la dimension du </w:t>
      </w:r>
      <w:r w:rsidRPr="00943AB1">
        <w:rPr>
          <w:rFonts w:ascii="Garamond" w:hAnsi="Garamond" w:cs="Times New Roman"/>
          <w:i/>
          <w:noProof/>
          <w:color w:val="0000CC"/>
          <w:sz w:val="20"/>
          <w:szCs w:val="20"/>
        </w:rPr>
        <w:t>signifiant</w:t>
      </w:r>
      <w:r w:rsidRPr="00943AB1">
        <w:rPr>
          <w:rFonts w:ascii="Garamond" w:hAnsi="Garamond"/>
          <w:noProof/>
          <w:color w:val="000000"/>
          <w:sz w:val="20"/>
          <w:szCs w:val="20"/>
        </w:rPr>
        <w:t>, c’est quelque chose</w:t>
      </w:r>
      <w:r w:rsidRPr="00943AB1">
        <w:rPr>
          <w:rFonts w:ascii="Garamond" w:hAnsi="Garamond"/>
          <w:noProof/>
          <w:sz w:val="20"/>
          <w:szCs w:val="20"/>
        </w:rPr>
        <w:t xml:space="preserve"> qui</w:t>
      </w:r>
      <w:r w:rsidR="001B3CE3" w:rsidRPr="00943AB1">
        <w:rPr>
          <w:rFonts w:ascii="Garamond" w:hAnsi="Garamond"/>
          <w:noProof/>
          <w:sz w:val="20"/>
          <w:szCs w:val="20"/>
        </w:rPr>
        <w:t xml:space="preserve"> ne prend relief </w:t>
      </w:r>
      <w:r w:rsidRPr="00943AB1">
        <w:rPr>
          <w:rFonts w:ascii="Garamond" w:hAnsi="Garamond"/>
          <w:noProof/>
          <w:sz w:val="20"/>
          <w:szCs w:val="20"/>
        </w:rPr>
        <w:t xml:space="preserve">précisément </w:t>
      </w:r>
    </w:p>
    <w:p w:rsidR="002040BB" w:rsidRDefault="001B3CE3" w:rsidP="002040BB">
      <w:pPr>
        <w:pStyle w:val="Corpsdetexte"/>
        <w:rPr>
          <w:rFonts w:ascii="Garamond" w:hAnsi="Garamond"/>
          <w:noProof/>
          <w:sz w:val="20"/>
          <w:szCs w:val="20"/>
        </w:rPr>
      </w:pPr>
      <w:r w:rsidRPr="00943AB1">
        <w:rPr>
          <w:rFonts w:ascii="Garamond" w:hAnsi="Garamond"/>
          <w:noProof/>
          <w:sz w:val="20"/>
          <w:szCs w:val="20"/>
        </w:rPr>
        <w:t>que de poser que</w:t>
      </w:r>
      <w:r w:rsidR="003B0FC7" w:rsidRPr="00943AB1">
        <w:rPr>
          <w:rFonts w:ascii="Garamond" w:hAnsi="Garamond"/>
          <w:noProof/>
          <w:sz w:val="20"/>
          <w:szCs w:val="20"/>
        </w:rPr>
        <w:t xml:space="preserve"> le </w:t>
      </w:r>
      <w:r w:rsidR="003B0FC7" w:rsidRPr="00943AB1">
        <w:rPr>
          <w:rFonts w:ascii="Garamond" w:hAnsi="Garamond" w:cs="Times New Roman"/>
          <w:i/>
          <w:noProof/>
          <w:color w:val="0000CC"/>
          <w:sz w:val="20"/>
          <w:szCs w:val="20"/>
        </w:rPr>
        <w:t>signifiant</w:t>
      </w:r>
      <w:r w:rsidR="003B0FC7" w:rsidRPr="00943AB1">
        <w:rPr>
          <w:rFonts w:ascii="Garamond" w:hAnsi="Garamond"/>
          <w:i/>
          <w:noProof/>
          <w:color w:val="0000CC"/>
          <w:sz w:val="20"/>
          <w:szCs w:val="20"/>
        </w:rPr>
        <w:t xml:space="preserve"> </w:t>
      </w:r>
      <w:r w:rsidR="002040BB">
        <w:rPr>
          <w:rFonts w:ascii="Garamond" w:hAnsi="Garamond" w:cs="Times New Roman"/>
          <w:i/>
          <w:noProof/>
          <w:color w:val="0000CC"/>
          <w:sz w:val="20"/>
          <w:szCs w:val="20"/>
        </w:rPr>
        <w:t xml:space="preserve">comme tel </w:t>
      </w:r>
      <w:r w:rsidR="003B0FC7" w:rsidRPr="00943AB1">
        <w:rPr>
          <w:rFonts w:ascii="Garamond" w:hAnsi="Garamond"/>
          <w:noProof/>
          <w:color w:val="000000"/>
          <w:sz w:val="20"/>
          <w:szCs w:val="20"/>
        </w:rPr>
        <w:t>très</w:t>
      </w:r>
      <w:r w:rsidR="003B0FC7" w:rsidRPr="00943AB1">
        <w:rPr>
          <w:rFonts w:ascii="Garamond" w:hAnsi="Garamond"/>
          <w:noProof/>
          <w:sz w:val="20"/>
          <w:szCs w:val="20"/>
        </w:rPr>
        <w:t xml:space="preserve"> précisément</w:t>
      </w:r>
      <w:r w:rsidRPr="00943AB1">
        <w:rPr>
          <w:rFonts w:ascii="Garamond" w:hAnsi="Garamond"/>
          <w:noProof/>
          <w:sz w:val="20"/>
          <w:szCs w:val="20"/>
        </w:rPr>
        <w:t xml:space="preserve"> </w:t>
      </w:r>
      <w:r w:rsidRPr="00B327B4">
        <w:rPr>
          <w:rFonts w:ascii="Garamond" w:hAnsi="Garamond"/>
          <w:i/>
          <w:noProof/>
          <w:sz w:val="20"/>
          <w:szCs w:val="20"/>
        </w:rPr>
        <w:t>ce que vous entendez</w:t>
      </w:r>
      <w:r w:rsidR="002040BB">
        <w:rPr>
          <w:rFonts w:ascii="Garamond" w:hAnsi="Garamond"/>
          <w:noProof/>
          <w:sz w:val="20"/>
          <w:szCs w:val="20"/>
        </w:rPr>
        <w:t>…</w:t>
      </w:r>
    </w:p>
    <w:p w:rsidR="003B0FC7" w:rsidRPr="00943AB1" w:rsidRDefault="001B3CE3" w:rsidP="00650AC1">
      <w:pPr>
        <w:pStyle w:val="Corpsdetexte"/>
        <w:ind w:firstLine="708"/>
        <w:rPr>
          <w:rFonts w:ascii="Garamond" w:hAnsi="Garamond"/>
          <w:noProof/>
          <w:sz w:val="20"/>
          <w:szCs w:val="20"/>
        </w:rPr>
      </w:pPr>
      <w:r w:rsidRPr="00650AC1">
        <w:rPr>
          <w:rFonts w:ascii="Garamond" w:hAnsi="Garamond"/>
          <w:i/>
          <w:noProof/>
          <w:sz w:val="20"/>
          <w:szCs w:val="20"/>
        </w:rPr>
        <w:t>au sens</w:t>
      </w:r>
      <w:r w:rsidR="003B0FC7" w:rsidRPr="00650AC1">
        <w:rPr>
          <w:rFonts w:ascii="Garamond" w:hAnsi="Garamond"/>
          <w:i/>
          <w:noProof/>
          <w:sz w:val="20"/>
          <w:szCs w:val="20"/>
        </w:rPr>
        <w:t xml:space="preserve"> je dirai littéralement</w:t>
      </w:r>
      <w:r w:rsidRPr="00650AC1">
        <w:rPr>
          <w:rFonts w:ascii="Garamond" w:hAnsi="Garamond"/>
          <w:i/>
          <w:noProof/>
          <w:sz w:val="20"/>
          <w:szCs w:val="20"/>
        </w:rPr>
        <w:t xml:space="preserve"> </w:t>
      </w:r>
      <w:r w:rsidRPr="00650AC1">
        <w:rPr>
          <w:rFonts w:ascii="Garamond" w:hAnsi="Garamond" w:cs="Times New Roman"/>
          <w:i/>
          <w:noProof/>
          <w:sz w:val="20"/>
          <w:szCs w:val="20"/>
        </w:rPr>
        <w:t>auditif</w:t>
      </w:r>
      <w:r w:rsidRPr="00650AC1">
        <w:rPr>
          <w:rFonts w:ascii="Garamond" w:hAnsi="Garamond"/>
          <w:i/>
          <w:noProof/>
          <w:sz w:val="20"/>
          <w:szCs w:val="20"/>
        </w:rPr>
        <w:t xml:space="preserve"> du terme</w:t>
      </w:r>
      <w:r w:rsidR="00B83BF9">
        <w:rPr>
          <w:rFonts w:ascii="Garamond" w:hAnsi="Garamond"/>
          <w:i/>
          <w:noProof/>
          <w:sz w:val="20"/>
          <w:szCs w:val="20"/>
        </w:rPr>
        <w:t xml:space="preserve"> </w:t>
      </w:r>
      <w:r w:rsidR="00B83BF9" w:rsidRPr="00B83BF9">
        <w:rPr>
          <w:rFonts w:ascii="Garamond" w:hAnsi="Garamond"/>
          <w:noProof/>
          <w:color w:val="C00000"/>
          <w:sz w:val="16"/>
          <w:szCs w:val="16"/>
        </w:rPr>
        <w:t>[</w:t>
      </w:r>
      <w:r w:rsidR="002040BB" w:rsidRPr="002040BB">
        <w:rPr>
          <w:rFonts w:ascii="Garamond" w:hAnsi="Garamond"/>
          <w:i/>
          <w:noProof/>
          <w:color w:val="C00000"/>
          <w:sz w:val="16"/>
          <w:szCs w:val="16"/>
        </w:rPr>
        <w:t>phonologique</w:t>
      </w:r>
      <w:r w:rsidR="00B83BF9" w:rsidRPr="00B83BF9">
        <w:rPr>
          <w:rFonts w:ascii="Garamond" w:hAnsi="Garamond"/>
          <w:noProof/>
          <w:color w:val="C00000"/>
          <w:sz w:val="16"/>
          <w:szCs w:val="16"/>
        </w:rPr>
        <w:t>]</w:t>
      </w:r>
      <w:r w:rsidR="003B0FC7" w:rsidRPr="00943AB1">
        <w:rPr>
          <w:rFonts w:ascii="Garamond" w:hAnsi="Garamond"/>
          <w:noProof/>
          <w:sz w:val="20"/>
          <w:szCs w:val="20"/>
        </w:rPr>
        <w:t xml:space="preserve">, </w:t>
      </w:r>
      <w:r w:rsidR="003B0FC7" w:rsidRPr="00650AC1">
        <w:rPr>
          <w:rFonts w:ascii="Garamond" w:hAnsi="Garamond"/>
          <w:i/>
          <w:noProof/>
          <w:sz w:val="20"/>
          <w:szCs w:val="20"/>
        </w:rPr>
        <w:t>au moment ou ici</w:t>
      </w:r>
      <w:r w:rsidR="00B83BF9" w:rsidRPr="00650AC1">
        <w:rPr>
          <w:rFonts w:ascii="Garamond" w:hAnsi="Garamond"/>
          <w:i/>
          <w:noProof/>
          <w:sz w:val="20"/>
          <w:szCs w:val="20"/>
        </w:rPr>
        <w:t xml:space="preserve"> -</w:t>
      </w:r>
      <w:r w:rsidR="003B0FC7" w:rsidRPr="00650AC1">
        <w:rPr>
          <w:rFonts w:ascii="Garamond" w:hAnsi="Garamond"/>
          <w:i/>
          <w:noProof/>
          <w:sz w:val="20"/>
          <w:szCs w:val="20"/>
        </w:rPr>
        <w:t xml:space="preserve"> et</w:t>
      </w:r>
      <w:r w:rsidR="005D28DA" w:rsidRPr="00650AC1">
        <w:rPr>
          <w:rFonts w:ascii="Garamond" w:hAnsi="Garamond"/>
          <w:i/>
          <w:noProof/>
          <w:sz w:val="20"/>
          <w:szCs w:val="20"/>
        </w:rPr>
        <w:t xml:space="preserve"> là où je suis,</w:t>
      </w:r>
      <w:r w:rsidR="003B0FC7" w:rsidRPr="00650AC1">
        <w:rPr>
          <w:rFonts w:ascii="Garamond" w:hAnsi="Garamond"/>
          <w:i/>
          <w:noProof/>
          <w:sz w:val="20"/>
          <w:szCs w:val="20"/>
        </w:rPr>
        <w:t xml:space="preserve"> de là où je suis</w:t>
      </w:r>
      <w:r w:rsidR="00B83BF9" w:rsidRPr="00650AC1">
        <w:rPr>
          <w:rFonts w:ascii="Garamond" w:hAnsi="Garamond"/>
          <w:i/>
          <w:noProof/>
          <w:sz w:val="20"/>
          <w:szCs w:val="20"/>
        </w:rPr>
        <w:t xml:space="preserve"> -</w:t>
      </w:r>
      <w:r w:rsidR="005D28DA" w:rsidRPr="00650AC1">
        <w:rPr>
          <w:rFonts w:ascii="Garamond" w:hAnsi="Garamond"/>
          <w:i/>
          <w:noProof/>
          <w:sz w:val="20"/>
          <w:szCs w:val="20"/>
        </w:rPr>
        <w:t xml:space="preserve"> </w:t>
      </w:r>
      <w:r w:rsidR="003B0FC7" w:rsidRPr="00650AC1">
        <w:rPr>
          <w:rFonts w:ascii="Garamond" w:hAnsi="Garamond"/>
          <w:i/>
          <w:noProof/>
          <w:sz w:val="20"/>
          <w:szCs w:val="20"/>
        </w:rPr>
        <w:t>je vous parle</w:t>
      </w:r>
    </w:p>
    <w:p w:rsidR="003B0FC7" w:rsidRPr="00943AB1" w:rsidRDefault="003B0FC7">
      <w:pPr>
        <w:pStyle w:val="Corpsdetexte"/>
        <w:rPr>
          <w:rFonts w:ascii="Garamond" w:hAnsi="Garamond"/>
          <w:noProof/>
          <w:sz w:val="20"/>
          <w:szCs w:val="20"/>
        </w:rPr>
      </w:pPr>
      <w:r w:rsidRPr="00943AB1">
        <w:rPr>
          <w:rFonts w:ascii="Garamond" w:hAnsi="Garamond"/>
          <w:noProof/>
          <w:sz w:val="20"/>
          <w:szCs w:val="20"/>
        </w:rPr>
        <w:t>…c’est poser très précisément ceci</w:t>
      </w:r>
      <w:r w:rsidR="00BE5CFA">
        <w:rPr>
          <w:rFonts w:ascii="Garamond" w:hAnsi="Garamond"/>
          <w:noProof/>
          <w:sz w:val="20"/>
          <w:szCs w:val="20"/>
        </w:rPr>
        <w:t xml:space="preserve"> -</w:t>
      </w:r>
      <w:r w:rsidRPr="00943AB1">
        <w:rPr>
          <w:rFonts w:ascii="Garamond" w:hAnsi="Garamond"/>
          <w:noProof/>
          <w:sz w:val="20"/>
          <w:szCs w:val="20"/>
        </w:rPr>
        <w:t xml:space="preserve"> mais par un acte origin</w:t>
      </w:r>
      <w:r w:rsidR="005D28DA" w:rsidRPr="00943AB1">
        <w:rPr>
          <w:rFonts w:ascii="Garamond" w:hAnsi="Garamond"/>
          <w:noProof/>
          <w:sz w:val="20"/>
          <w:szCs w:val="20"/>
        </w:rPr>
        <w:t>a</w:t>
      </w:r>
      <w:r w:rsidRPr="00943AB1">
        <w:rPr>
          <w:rFonts w:ascii="Garamond" w:hAnsi="Garamond"/>
          <w:noProof/>
          <w:sz w:val="20"/>
          <w:szCs w:val="20"/>
        </w:rPr>
        <w:t>l </w:t>
      </w:r>
      <w:r w:rsidR="002040BB">
        <w:rPr>
          <w:rFonts w:ascii="Garamond" w:hAnsi="Garamond"/>
          <w:noProof/>
          <w:sz w:val="20"/>
          <w:szCs w:val="20"/>
        </w:rPr>
        <w:t xml:space="preserve">- </w:t>
      </w:r>
      <w:r w:rsidRPr="00943AB1">
        <w:rPr>
          <w:rFonts w:ascii="Garamond" w:hAnsi="Garamond"/>
          <w:noProof/>
          <w:sz w:val="20"/>
          <w:szCs w:val="20"/>
        </w:rPr>
        <w:t>que ce que vous entendez</w:t>
      </w:r>
      <w:r w:rsidR="00EE469F">
        <w:rPr>
          <w:rFonts w:ascii="Garamond" w:hAnsi="Garamond"/>
          <w:noProof/>
          <w:sz w:val="20"/>
          <w:szCs w:val="20"/>
        </w:rPr>
        <w:t>,</w:t>
      </w:r>
      <w:r w:rsidRPr="00943AB1">
        <w:rPr>
          <w:rFonts w:ascii="Garamond" w:hAnsi="Garamond"/>
          <w:noProof/>
          <w:sz w:val="20"/>
          <w:szCs w:val="20"/>
        </w:rPr>
        <w:t xml:space="preserve"> a avec ce que ça signifie</w:t>
      </w:r>
      <w:r w:rsidR="00EC23E8">
        <w:rPr>
          <w:rFonts w:ascii="Garamond" w:hAnsi="Garamond"/>
          <w:noProof/>
          <w:sz w:val="20"/>
          <w:szCs w:val="20"/>
        </w:rPr>
        <w:t>…</w:t>
      </w:r>
      <w:r w:rsidR="00B84F9C" w:rsidRPr="00943AB1">
        <w:rPr>
          <w:rFonts w:ascii="Garamond" w:hAnsi="Garamond"/>
          <w:noProof/>
          <w:sz w:val="20"/>
          <w:szCs w:val="20"/>
        </w:rPr>
        <w:t xml:space="preserve"> </w:t>
      </w:r>
      <w:r w:rsidR="00B84F9C" w:rsidRPr="00EE469F">
        <w:rPr>
          <w:rFonts w:ascii="Garamond" w:hAnsi="Garamond"/>
          <w:noProof/>
          <w:sz w:val="20"/>
          <w:szCs w:val="20"/>
        </w:rPr>
        <w:t>n’a</w:t>
      </w:r>
      <w:r w:rsidR="00B84F9C" w:rsidRPr="00943AB1">
        <w:rPr>
          <w:rFonts w:ascii="Garamond" w:hAnsi="Garamond"/>
          <w:noProof/>
          <w:sz w:val="20"/>
          <w:szCs w:val="20"/>
        </w:rPr>
        <w:t xml:space="preserve"> avec ce que ça signifie</w:t>
      </w:r>
      <w:r w:rsidRPr="00943AB1">
        <w:rPr>
          <w:rFonts w:ascii="Garamond" w:hAnsi="Garamond"/>
          <w:noProof/>
          <w:sz w:val="20"/>
          <w:szCs w:val="20"/>
        </w:rPr>
        <w:t xml:space="preserve"> aucun rapport.</w:t>
      </w:r>
      <w:r w:rsidR="009034E6">
        <w:rPr>
          <w:rFonts w:ascii="Garamond" w:hAnsi="Garamond"/>
          <w:noProof/>
          <w:sz w:val="20"/>
          <w:szCs w:val="20"/>
        </w:rPr>
        <w:t xml:space="preserve"> </w:t>
      </w:r>
      <w:r w:rsidR="009034E6" w:rsidRPr="00B410DA">
        <w:rPr>
          <w:rFonts w:ascii="Garamond" w:hAnsi="Garamond"/>
          <w:noProof/>
          <w:color w:val="C00000"/>
          <w:sz w:val="16"/>
          <w:szCs w:val="16"/>
        </w:rPr>
        <w:t>[</w:t>
      </w:r>
      <w:r w:rsidR="009034E6" w:rsidRPr="00B410DA">
        <w:rPr>
          <w:rFonts w:ascii="Garamond" w:hAnsi="Garamond"/>
          <w:i/>
          <w:noProof/>
          <w:color w:val="C00000"/>
          <w:sz w:val="16"/>
          <w:szCs w:val="16"/>
        </w:rPr>
        <w:t>dans ce discours l’univocité du signifié exclut ce qu</w:t>
      </w:r>
      <w:r w:rsidR="00B410DA">
        <w:rPr>
          <w:rFonts w:ascii="Garamond" w:hAnsi="Garamond"/>
          <w:i/>
          <w:noProof/>
          <w:color w:val="C00000"/>
          <w:sz w:val="16"/>
          <w:szCs w:val="16"/>
        </w:rPr>
        <w:t>e</w:t>
      </w:r>
      <w:r w:rsidR="009034E6" w:rsidRPr="00B410DA">
        <w:rPr>
          <w:rFonts w:ascii="Garamond" w:hAnsi="Garamond"/>
          <w:i/>
          <w:noProof/>
          <w:color w:val="C00000"/>
          <w:sz w:val="16"/>
          <w:szCs w:val="16"/>
        </w:rPr>
        <w:t xml:space="preserve"> la parole pourrait véhiculer d’autre</w:t>
      </w:r>
      <w:r w:rsidR="00B410DA">
        <w:rPr>
          <w:rFonts w:ascii="Garamond" w:hAnsi="Garamond"/>
          <w:i/>
          <w:noProof/>
          <w:color w:val="C00000"/>
          <w:sz w:val="16"/>
          <w:szCs w:val="16"/>
        </w:rPr>
        <w:t xml:space="preserve"> que l’information</w:t>
      </w:r>
      <w:r w:rsidR="00B410DA" w:rsidRPr="00B410DA">
        <w:rPr>
          <w:rFonts w:ascii="Garamond" w:hAnsi="Garamond"/>
          <w:i/>
          <w:noProof/>
          <w:color w:val="C00000"/>
          <w:sz w:val="16"/>
          <w:szCs w:val="16"/>
        </w:rPr>
        <w:t> :</w:t>
      </w:r>
      <w:r w:rsidR="00B410DA" w:rsidRPr="00B410DA">
        <w:rPr>
          <w:rFonts w:ascii="Garamond" w:hAnsi="Garamond"/>
          <w:noProof/>
          <w:color w:val="C00000"/>
          <w:sz w:val="16"/>
          <w:szCs w:val="16"/>
        </w:rPr>
        <w:t xml:space="preserve"> </w:t>
      </w:r>
      <w:r w:rsidR="00EE469F" w:rsidRPr="00EE469F">
        <w:rPr>
          <w:rFonts w:ascii="Garamond" w:hAnsi="Garamond"/>
          <w:i/>
          <w:noProof/>
          <w:color w:val="C00000"/>
          <w:sz w:val="16"/>
          <w:szCs w:val="16"/>
        </w:rPr>
        <w:t>(</w:t>
      </w:r>
      <w:r w:rsidR="00B410DA" w:rsidRPr="00EE469F">
        <w:rPr>
          <w:rFonts w:ascii="Times New Roman" w:hAnsi="Times New Roman" w:cs="Times New Roman"/>
          <w:i/>
          <w:noProof/>
          <w:color w:val="0000CC"/>
          <w:sz w:val="16"/>
          <w:szCs w:val="16"/>
        </w:rPr>
        <w:t>a</w:t>
      </w:r>
      <w:r w:rsidR="00EE469F" w:rsidRPr="00EE469F">
        <w:rPr>
          <w:rFonts w:ascii="Garamond" w:hAnsi="Garamond" w:cs="Times New Roman"/>
          <w:i/>
          <w:noProof/>
          <w:color w:val="C00000"/>
          <w:sz w:val="16"/>
          <w:szCs w:val="16"/>
        </w:rPr>
        <w:t>)</w:t>
      </w:r>
      <w:r w:rsidR="009034E6" w:rsidRPr="00B410DA">
        <w:rPr>
          <w:rFonts w:ascii="Garamond" w:hAnsi="Garamond"/>
          <w:noProof/>
          <w:color w:val="C00000"/>
          <w:sz w:val="16"/>
          <w:szCs w:val="16"/>
        </w:rPr>
        <w:t>]</w:t>
      </w:r>
    </w:p>
    <w:p w:rsidR="00EC23E8" w:rsidRDefault="00EC23E8">
      <w:pPr>
        <w:pStyle w:val="Corpsdetexte"/>
        <w:rPr>
          <w:rFonts w:ascii="Garamond" w:hAnsi="Garamond"/>
          <w:noProof/>
          <w:sz w:val="20"/>
          <w:szCs w:val="20"/>
        </w:rPr>
      </w:pPr>
    </w:p>
    <w:p w:rsidR="003B0FC7" w:rsidRPr="00943AB1" w:rsidRDefault="001B3CE3">
      <w:pPr>
        <w:pStyle w:val="Corpsdetexte"/>
        <w:rPr>
          <w:rFonts w:ascii="Garamond" w:hAnsi="Garamond"/>
          <w:noProof/>
          <w:sz w:val="20"/>
          <w:szCs w:val="20"/>
        </w:rPr>
      </w:pPr>
      <w:r w:rsidRPr="00943AB1">
        <w:rPr>
          <w:rFonts w:ascii="Garamond" w:hAnsi="Garamond"/>
          <w:noProof/>
          <w:sz w:val="20"/>
          <w:szCs w:val="20"/>
        </w:rPr>
        <w:t xml:space="preserve">C'est là </w:t>
      </w:r>
      <w:r w:rsidR="00B327B4">
        <w:rPr>
          <w:rFonts w:ascii="Garamond" w:hAnsi="Garamond"/>
          <w:noProof/>
          <w:sz w:val="20"/>
          <w:szCs w:val="20"/>
        </w:rPr>
        <w:t xml:space="preserve">un </w:t>
      </w:r>
      <w:r w:rsidRPr="00943AB1">
        <w:rPr>
          <w:rFonts w:ascii="Garamond" w:hAnsi="Garamond" w:cs="Times New Roman"/>
          <w:i/>
          <w:noProof/>
          <w:sz w:val="20"/>
          <w:szCs w:val="20"/>
        </w:rPr>
        <w:t>acte</w:t>
      </w:r>
      <w:r w:rsidRPr="00943AB1">
        <w:rPr>
          <w:rFonts w:ascii="Garamond" w:hAnsi="Garamond"/>
          <w:noProof/>
          <w:sz w:val="20"/>
          <w:szCs w:val="20"/>
        </w:rPr>
        <w:t xml:space="preserve"> qui ne s'institue que d'un discours, d</w:t>
      </w:r>
      <w:r w:rsidR="00B84F9C" w:rsidRPr="00943AB1">
        <w:rPr>
          <w:rFonts w:ascii="Garamond" w:hAnsi="Garamond"/>
          <w:noProof/>
          <w:sz w:val="20"/>
          <w:szCs w:val="20"/>
        </w:rPr>
        <w:t>it</w:t>
      </w:r>
      <w:r w:rsidRPr="00943AB1">
        <w:rPr>
          <w:rFonts w:ascii="Garamond" w:hAnsi="Garamond"/>
          <w:noProof/>
          <w:sz w:val="20"/>
          <w:szCs w:val="20"/>
        </w:rPr>
        <w:t xml:space="preserve"> </w:t>
      </w:r>
      <w:r w:rsidRPr="00A1527C">
        <w:rPr>
          <w:rFonts w:ascii="Garamond" w:hAnsi="Garamond" w:cs="Times New Roman"/>
          <w:i/>
          <w:noProof/>
          <w:color w:val="0000CC"/>
          <w:sz w:val="20"/>
          <w:szCs w:val="20"/>
        </w:rPr>
        <w:t>discours scientifique</w:t>
      </w:r>
      <w:r w:rsidRPr="00943AB1">
        <w:rPr>
          <w:rFonts w:ascii="Garamond" w:hAnsi="Garamond"/>
          <w:noProof/>
          <w:sz w:val="20"/>
          <w:szCs w:val="20"/>
        </w:rPr>
        <w:t xml:space="preserve">. Cela ne va pas de soi. </w:t>
      </w:r>
    </w:p>
    <w:p w:rsidR="00BE5CFA" w:rsidRDefault="003B0FC7">
      <w:pPr>
        <w:pStyle w:val="Corpsdetexte"/>
        <w:rPr>
          <w:rFonts w:ascii="Garamond" w:hAnsi="Garamond"/>
          <w:noProof/>
          <w:sz w:val="20"/>
          <w:szCs w:val="20"/>
        </w:rPr>
      </w:pPr>
      <w:r w:rsidRPr="00943AB1">
        <w:rPr>
          <w:rFonts w:ascii="Garamond" w:hAnsi="Garamond"/>
          <w:noProof/>
          <w:sz w:val="20"/>
          <w:szCs w:val="20"/>
        </w:rPr>
        <w:t xml:space="preserve">Et ça </w:t>
      </w:r>
      <w:r w:rsidR="001B3CE3" w:rsidRPr="00943AB1">
        <w:rPr>
          <w:rFonts w:ascii="Garamond" w:hAnsi="Garamond"/>
          <w:noProof/>
          <w:sz w:val="20"/>
          <w:szCs w:val="20"/>
        </w:rPr>
        <w:t>va même tellement peu de soi que</w:t>
      </w:r>
      <w:r w:rsidRPr="00943AB1">
        <w:rPr>
          <w:rFonts w:ascii="Garamond" w:hAnsi="Garamond"/>
          <w:noProof/>
          <w:sz w:val="20"/>
          <w:szCs w:val="20"/>
        </w:rPr>
        <w:t xml:space="preserve"> ce que vous voyez sortir d’un dialogue</w:t>
      </w:r>
      <w:r w:rsidR="00BE5CFA">
        <w:rPr>
          <w:rFonts w:ascii="Garamond" w:hAnsi="Garamond"/>
          <w:noProof/>
          <w:sz w:val="20"/>
          <w:szCs w:val="20"/>
        </w:rPr>
        <w:t>…</w:t>
      </w:r>
    </w:p>
    <w:p w:rsidR="00BE5CFA" w:rsidRDefault="001B3CE3" w:rsidP="00BE5CFA">
      <w:pPr>
        <w:pStyle w:val="Corpsdetexte"/>
        <w:ind w:firstLine="708"/>
        <w:rPr>
          <w:rFonts w:ascii="Garamond" w:hAnsi="Garamond"/>
          <w:noProof/>
          <w:sz w:val="20"/>
          <w:szCs w:val="20"/>
        </w:rPr>
      </w:pPr>
      <w:r w:rsidRPr="00943AB1">
        <w:rPr>
          <w:rFonts w:ascii="Garamond" w:hAnsi="Garamond"/>
          <w:noProof/>
          <w:sz w:val="20"/>
          <w:szCs w:val="20"/>
        </w:rPr>
        <w:t xml:space="preserve">qui n'est pas </w:t>
      </w:r>
      <w:r w:rsidR="00801526" w:rsidRPr="00943AB1">
        <w:rPr>
          <w:rFonts w:ascii="Garamond" w:hAnsi="Garamond"/>
          <w:noProof/>
          <w:sz w:val="20"/>
          <w:szCs w:val="20"/>
        </w:rPr>
        <w:t>d’</w:t>
      </w:r>
      <w:r w:rsidRPr="00943AB1">
        <w:rPr>
          <w:rFonts w:ascii="Garamond" w:hAnsi="Garamond"/>
          <w:noProof/>
          <w:sz w:val="20"/>
          <w:szCs w:val="20"/>
        </w:rPr>
        <w:t xml:space="preserve">une mauvaise plume puisque c'est le </w:t>
      </w:r>
      <w:r w:rsidRPr="00943AB1">
        <w:rPr>
          <w:rFonts w:ascii="Garamond" w:hAnsi="Garamond" w:cs="Times New Roman"/>
          <w:i/>
          <w:iCs/>
          <w:noProof/>
          <w:sz w:val="20"/>
          <w:szCs w:val="20"/>
        </w:rPr>
        <w:t>Cratyle</w:t>
      </w:r>
      <w:r w:rsidRPr="00943AB1">
        <w:rPr>
          <w:rFonts w:ascii="Garamond" w:hAnsi="Garamond"/>
          <w:noProof/>
          <w:sz w:val="20"/>
          <w:szCs w:val="20"/>
        </w:rPr>
        <w:t xml:space="preserve"> du nommé PLATON</w:t>
      </w:r>
    </w:p>
    <w:p w:rsidR="00801526" w:rsidRPr="00943AB1" w:rsidRDefault="00BE5CFA">
      <w:pPr>
        <w:pStyle w:val="Corpsdetexte"/>
        <w:rPr>
          <w:rFonts w:ascii="Garamond" w:hAnsi="Garamond"/>
          <w:noProof/>
          <w:sz w:val="20"/>
          <w:szCs w:val="20"/>
        </w:rPr>
      </w:pPr>
      <w:r>
        <w:rPr>
          <w:rFonts w:ascii="Garamond" w:hAnsi="Garamond"/>
          <w:noProof/>
          <w:sz w:val="20"/>
          <w:szCs w:val="20"/>
        </w:rPr>
        <w:t>…</w:t>
      </w:r>
      <w:r w:rsidR="00B84F9C" w:rsidRPr="00943AB1">
        <w:rPr>
          <w:rFonts w:ascii="Garamond" w:hAnsi="Garamond"/>
          <w:noProof/>
          <w:sz w:val="20"/>
          <w:szCs w:val="20"/>
        </w:rPr>
        <w:t xml:space="preserve">ça va tellement peu de soi que </w:t>
      </w:r>
      <w:r w:rsidR="00801526" w:rsidRPr="00943AB1">
        <w:rPr>
          <w:rFonts w:ascii="Garamond" w:hAnsi="Garamond"/>
          <w:noProof/>
          <w:sz w:val="20"/>
          <w:szCs w:val="20"/>
        </w:rPr>
        <w:t xml:space="preserve">tout ce discours </w:t>
      </w:r>
      <w:r w:rsidR="001B3CE3" w:rsidRPr="00943AB1">
        <w:rPr>
          <w:rFonts w:ascii="Garamond" w:hAnsi="Garamond"/>
          <w:noProof/>
          <w:sz w:val="20"/>
          <w:szCs w:val="20"/>
        </w:rPr>
        <w:t>est fait de l'effort</w:t>
      </w:r>
      <w:r w:rsidR="00801526" w:rsidRPr="00943AB1">
        <w:rPr>
          <w:rFonts w:ascii="Garamond" w:hAnsi="Garamond"/>
          <w:noProof/>
          <w:sz w:val="20"/>
          <w:szCs w:val="20"/>
        </w:rPr>
        <w:t xml:space="preserve"> de faire que justement ce rapport…</w:t>
      </w:r>
      <w:r w:rsidR="001B3CE3" w:rsidRPr="00943AB1">
        <w:rPr>
          <w:rFonts w:ascii="Garamond" w:hAnsi="Garamond"/>
          <w:noProof/>
          <w:sz w:val="20"/>
          <w:szCs w:val="20"/>
        </w:rPr>
        <w:t xml:space="preserve"> </w:t>
      </w:r>
    </w:p>
    <w:p w:rsidR="00801526" w:rsidRPr="00943AB1" w:rsidRDefault="00B84F9C" w:rsidP="00B84F9C">
      <w:pPr>
        <w:pStyle w:val="Corpsdetexte"/>
        <w:ind w:left="708"/>
        <w:rPr>
          <w:rFonts w:ascii="Garamond" w:hAnsi="Garamond"/>
          <w:noProof/>
          <w:sz w:val="20"/>
          <w:szCs w:val="20"/>
        </w:rPr>
      </w:pPr>
      <w:r w:rsidRPr="00943AB1">
        <w:rPr>
          <w:rFonts w:ascii="Garamond" w:hAnsi="Garamond"/>
          <w:noProof/>
          <w:sz w:val="20"/>
          <w:szCs w:val="20"/>
        </w:rPr>
        <w:t>c</w:t>
      </w:r>
      <w:r w:rsidR="00801526" w:rsidRPr="00943AB1">
        <w:rPr>
          <w:rFonts w:ascii="Garamond" w:hAnsi="Garamond"/>
          <w:noProof/>
          <w:sz w:val="20"/>
          <w:szCs w:val="20"/>
        </w:rPr>
        <w:t xml:space="preserve">e rapport qui fait que ce qui sénonce c’est fait </w:t>
      </w:r>
      <w:r w:rsidRPr="00943AB1">
        <w:rPr>
          <w:rFonts w:ascii="Garamond" w:hAnsi="Garamond"/>
          <w:noProof/>
          <w:sz w:val="20"/>
          <w:szCs w:val="20"/>
        </w:rPr>
        <w:t xml:space="preserve">pour </w:t>
      </w:r>
      <w:r w:rsidRPr="00A1527C">
        <w:rPr>
          <w:rFonts w:ascii="Garamond" w:hAnsi="Garamond"/>
          <w:i/>
          <w:noProof/>
          <w:sz w:val="20"/>
          <w:szCs w:val="20"/>
        </w:rPr>
        <w:t>signifier</w:t>
      </w:r>
      <w:r w:rsidRPr="00943AB1">
        <w:rPr>
          <w:rFonts w:ascii="Garamond" w:hAnsi="Garamond"/>
          <w:noProof/>
          <w:sz w:val="20"/>
          <w:szCs w:val="20"/>
        </w:rPr>
        <w:t xml:space="preserve"> et que ça doit bien avoir quelque </w:t>
      </w:r>
      <w:r w:rsidR="00801526" w:rsidRPr="00943AB1">
        <w:rPr>
          <w:rFonts w:ascii="Garamond" w:hAnsi="Garamond"/>
          <w:noProof/>
          <w:sz w:val="20"/>
          <w:szCs w:val="20"/>
        </w:rPr>
        <w:t>rapport</w:t>
      </w:r>
    </w:p>
    <w:p w:rsidR="008C2947" w:rsidRDefault="00801526">
      <w:pPr>
        <w:pStyle w:val="Corpsdetexte"/>
        <w:rPr>
          <w:rFonts w:ascii="Garamond" w:hAnsi="Garamond"/>
          <w:noProof/>
          <w:sz w:val="20"/>
          <w:szCs w:val="20"/>
        </w:rPr>
      </w:pPr>
      <w:r w:rsidRPr="00943AB1">
        <w:rPr>
          <w:rFonts w:ascii="Garamond" w:hAnsi="Garamond"/>
          <w:noProof/>
          <w:sz w:val="20"/>
          <w:szCs w:val="20"/>
        </w:rPr>
        <w:t>…tout ce dialogue est tentative</w:t>
      </w:r>
      <w:r w:rsidR="00940933">
        <w:rPr>
          <w:rFonts w:ascii="Garamond" w:hAnsi="Garamond"/>
          <w:noProof/>
          <w:sz w:val="20"/>
          <w:szCs w:val="20"/>
        </w:rPr>
        <w:t xml:space="preserve"> - </w:t>
      </w:r>
      <w:r w:rsidRPr="00EC23E8">
        <w:rPr>
          <w:rFonts w:ascii="Garamond" w:hAnsi="Garamond"/>
          <w:noProof/>
          <w:sz w:val="20"/>
          <w:szCs w:val="20"/>
        </w:rPr>
        <w:t>que nous pouvons dire</w:t>
      </w:r>
      <w:r w:rsidR="00B84F9C" w:rsidRPr="00EC23E8">
        <w:rPr>
          <w:rFonts w:ascii="Garamond" w:hAnsi="Garamond"/>
          <w:noProof/>
          <w:sz w:val="20"/>
          <w:szCs w:val="20"/>
        </w:rPr>
        <w:t>,</w:t>
      </w:r>
      <w:r w:rsidRPr="00EC23E8">
        <w:rPr>
          <w:rFonts w:ascii="Garamond" w:hAnsi="Garamond"/>
          <w:noProof/>
          <w:sz w:val="20"/>
          <w:szCs w:val="20"/>
        </w:rPr>
        <w:t xml:space="preserve"> d’où nous sommes</w:t>
      </w:r>
      <w:r w:rsidR="00B84F9C" w:rsidRPr="00943AB1">
        <w:rPr>
          <w:rFonts w:ascii="Garamond" w:hAnsi="Garamond"/>
          <w:i/>
          <w:noProof/>
          <w:sz w:val="20"/>
          <w:szCs w:val="20"/>
        </w:rPr>
        <w:t>,</w:t>
      </w:r>
      <w:r w:rsidRPr="00943AB1">
        <w:rPr>
          <w:rFonts w:ascii="Garamond" w:hAnsi="Garamond"/>
          <w:noProof/>
          <w:sz w:val="20"/>
          <w:szCs w:val="20"/>
        </w:rPr>
        <w:t xml:space="preserve"> </w:t>
      </w:r>
      <w:r w:rsidR="00B84F9C" w:rsidRPr="00943AB1">
        <w:rPr>
          <w:rFonts w:ascii="Garamond" w:hAnsi="Garamond" w:cs="Times New Roman"/>
          <w:i/>
          <w:noProof/>
          <w:sz w:val="20"/>
          <w:szCs w:val="20"/>
        </w:rPr>
        <w:t xml:space="preserve">être </w:t>
      </w:r>
      <w:r w:rsidRPr="00943AB1">
        <w:rPr>
          <w:rFonts w:ascii="Garamond" w:hAnsi="Garamond" w:cs="Times New Roman"/>
          <w:i/>
          <w:noProof/>
          <w:sz w:val="20"/>
          <w:szCs w:val="20"/>
        </w:rPr>
        <w:t>désespérée</w:t>
      </w:r>
      <w:r w:rsidR="00940933">
        <w:rPr>
          <w:rFonts w:ascii="Garamond" w:hAnsi="Garamond" w:cs="Times New Roman"/>
          <w:i/>
          <w:noProof/>
          <w:sz w:val="20"/>
          <w:szCs w:val="20"/>
        </w:rPr>
        <w:t xml:space="preserve"> - </w:t>
      </w:r>
      <w:r w:rsidRPr="00943AB1">
        <w:rPr>
          <w:rFonts w:ascii="Garamond" w:hAnsi="Garamond"/>
          <w:noProof/>
          <w:sz w:val="20"/>
          <w:szCs w:val="20"/>
        </w:rPr>
        <w:t xml:space="preserve">pour faire que ce </w:t>
      </w:r>
      <w:r w:rsidRPr="00943AB1">
        <w:rPr>
          <w:rFonts w:ascii="Garamond" w:hAnsi="Garamond" w:cs="Times New Roman"/>
          <w:i/>
          <w:noProof/>
          <w:color w:val="0000CC"/>
          <w:sz w:val="20"/>
          <w:szCs w:val="20"/>
        </w:rPr>
        <w:t xml:space="preserve">signifiant </w:t>
      </w:r>
      <w:r w:rsidRPr="00943AB1">
        <w:rPr>
          <w:rFonts w:ascii="Garamond" w:hAnsi="Garamond"/>
          <w:noProof/>
          <w:sz w:val="20"/>
          <w:szCs w:val="20"/>
        </w:rPr>
        <w:t xml:space="preserve"> </w:t>
      </w:r>
      <w:r w:rsidR="00016172" w:rsidRPr="00943AB1">
        <w:rPr>
          <w:rFonts w:ascii="Garamond" w:hAnsi="Garamond"/>
          <w:noProof/>
          <w:sz w:val="20"/>
          <w:szCs w:val="20"/>
        </w:rPr>
        <w:t>–</w:t>
      </w:r>
      <w:r w:rsidRPr="00943AB1">
        <w:rPr>
          <w:rFonts w:ascii="Garamond" w:hAnsi="Garamond"/>
          <w:noProof/>
          <w:sz w:val="20"/>
          <w:szCs w:val="20"/>
        </w:rPr>
        <w:t xml:space="preserve"> de soi</w:t>
      </w:r>
      <w:r w:rsidR="00B327B4">
        <w:rPr>
          <w:rFonts w:ascii="Garamond" w:hAnsi="Garamond"/>
          <w:noProof/>
          <w:sz w:val="20"/>
          <w:szCs w:val="20"/>
        </w:rPr>
        <w:t>-</w:t>
      </w:r>
      <w:r w:rsidRPr="00943AB1">
        <w:rPr>
          <w:rFonts w:ascii="Garamond" w:hAnsi="Garamond"/>
          <w:noProof/>
          <w:sz w:val="20"/>
          <w:szCs w:val="20"/>
        </w:rPr>
        <w:t xml:space="preserve">même ! – soit présumé vouloir dire </w:t>
      </w:r>
      <w:r w:rsidR="00C97818" w:rsidRPr="00943AB1">
        <w:rPr>
          <w:rFonts w:ascii="Garamond" w:hAnsi="Garamond"/>
          <w:noProof/>
          <w:sz w:val="20"/>
          <w:szCs w:val="20"/>
        </w:rPr>
        <w:t xml:space="preserve">quelque chose. </w:t>
      </w:r>
    </w:p>
    <w:p w:rsidR="00650AC1" w:rsidRDefault="00650AC1">
      <w:pPr>
        <w:pStyle w:val="Corpsdetexte"/>
        <w:rPr>
          <w:rFonts w:ascii="Garamond" w:hAnsi="Garamond"/>
          <w:noProof/>
          <w:color w:val="C00000"/>
          <w:sz w:val="16"/>
          <w:szCs w:val="16"/>
        </w:rPr>
      </w:pPr>
    </w:p>
    <w:p w:rsidR="00237B5C" w:rsidRDefault="00A1527C">
      <w:pPr>
        <w:pStyle w:val="Corpsdetexte"/>
        <w:rPr>
          <w:rFonts w:ascii="Garamond" w:hAnsi="Garamond"/>
          <w:i/>
          <w:noProof/>
          <w:color w:val="C00000"/>
          <w:sz w:val="16"/>
          <w:szCs w:val="16"/>
        </w:rPr>
      </w:pPr>
      <w:r w:rsidRPr="008C2947">
        <w:rPr>
          <w:rFonts w:ascii="Garamond" w:hAnsi="Garamond"/>
          <w:noProof/>
          <w:color w:val="C00000"/>
          <w:sz w:val="16"/>
          <w:szCs w:val="16"/>
        </w:rPr>
        <w:t>[</w:t>
      </w:r>
      <w:r w:rsidRPr="008C2947">
        <w:rPr>
          <w:rFonts w:ascii="Garamond" w:hAnsi="Garamond"/>
          <w:i/>
          <w:noProof/>
          <w:color w:val="C00000"/>
          <w:sz w:val="16"/>
          <w:szCs w:val="16"/>
        </w:rPr>
        <w:t>le signifiant</w:t>
      </w:r>
      <w:r w:rsidR="008C2947" w:rsidRPr="008C2947">
        <w:rPr>
          <w:rFonts w:ascii="Garamond" w:hAnsi="Garamond"/>
          <w:i/>
          <w:noProof/>
          <w:color w:val="C00000"/>
          <w:sz w:val="16"/>
          <w:szCs w:val="16"/>
        </w:rPr>
        <w:t xml:space="preserve">, parce qu’il </w:t>
      </w:r>
      <w:r w:rsidR="004C337C">
        <w:rPr>
          <w:rFonts w:ascii="Garamond" w:hAnsi="Garamond"/>
          <w:i/>
          <w:noProof/>
          <w:color w:val="C00000"/>
          <w:sz w:val="16"/>
          <w:szCs w:val="16"/>
        </w:rPr>
        <w:t>« </w:t>
      </w:r>
      <w:r w:rsidR="008C2947" w:rsidRPr="008C2947">
        <w:rPr>
          <w:rFonts w:ascii="Garamond" w:hAnsi="Garamond"/>
          <w:i/>
          <w:noProof/>
          <w:color w:val="C00000"/>
          <w:sz w:val="16"/>
          <w:szCs w:val="16"/>
        </w:rPr>
        <w:t>ressemble</w:t>
      </w:r>
      <w:r w:rsidR="004C337C">
        <w:rPr>
          <w:rFonts w:ascii="Garamond" w:hAnsi="Garamond"/>
          <w:i/>
          <w:noProof/>
          <w:color w:val="C00000"/>
          <w:sz w:val="16"/>
          <w:szCs w:val="16"/>
        </w:rPr>
        <w:t> »</w:t>
      </w:r>
      <w:r w:rsidR="008C2947" w:rsidRPr="008C2947">
        <w:rPr>
          <w:rFonts w:ascii="Garamond" w:hAnsi="Garamond"/>
          <w:i/>
          <w:noProof/>
          <w:color w:val="C00000"/>
          <w:sz w:val="16"/>
          <w:szCs w:val="16"/>
        </w:rPr>
        <w:t xml:space="preserve"> au monde, permet de signifier le monde : il</w:t>
      </w:r>
      <w:r w:rsidR="004C337C">
        <w:rPr>
          <w:rFonts w:ascii="Garamond" w:hAnsi="Garamond"/>
          <w:i/>
          <w:noProof/>
          <w:color w:val="C00000"/>
          <w:sz w:val="16"/>
          <w:szCs w:val="16"/>
        </w:rPr>
        <w:t>s ont</w:t>
      </w:r>
      <w:r w:rsidR="008C2947" w:rsidRPr="008C2947">
        <w:rPr>
          <w:rFonts w:ascii="Garamond" w:hAnsi="Garamond"/>
          <w:i/>
          <w:noProof/>
          <w:color w:val="C00000"/>
          <w:sz w:val="16"/>
          <w:szCs w:val="16"/>
        </w:rPr>
        <w:t xml:space="preserve"> une forme commune. </w:t>
      </w:r>
    </w:p>
    <w:p w:rsidR="00F21499" w:rsidRPr="00943AB1" w:rsidRDefault="008C2947">
      <w:pPr>
        <w:pStyle w:val="Corpsdetexte"/>
        <w:rPr>
          <w:rFonts w:ascii="Garamond" w:hAnsi="Garamond"/>
          <w:noProof/>
          <w:sz w:val="20"/>
          <w:szCs w:val="20"/>
        </w:rPr>
      </w:pPr>
      <w:r w:rsidRPr="008C2947">
        <w:rPr>
          <w:rFonts w:ascii="Garamond" w:hAnsi="Garamond"/>
          <w:i/>
          <w:noProof/>
          <w:color w:val="C00000"/>
          <w:sz w:val="16"/>
          <w:szCs w:val="16"/>
        </w:rPr>
        <w:t>Ceci dans une vision cosmologique où le monde humain serait une sorte de modèle réduit et impermanent</w:t>
      </w:r>
      <w:r w:rsidR="00650AC1">
        <w:rPr>
          <w:rFonts w:ascii="Garamond" w:hAnsi="Garamond"/>
          <w:i/>
          <w:noProof/>
          <w:color w:val="C00000"/>
          <w:sz w:val="16"/>
          <w:szCs w:val="16"/>
        </w:rPr>
        <w:t>,</w:t>
      </w:r>
      <w:r w:rsidRPr="008C2947">
        <w:rPr>
          <w:rFonts w:ascii="Garamond" w:hAnsi="Garamond"/>
          <w:i/>
          <w:noProof/>
          <w:color w:val="C00000"/>
          <w:sz w:val="16"/>
          <w:szCs w:val="16"/>
        </w:rPr>
        <w:t xml:space="preserve"> d’un monde plus vaste et </w:t>
      </w:r>
      <w:r w:rsidR="00650AC1">
        <w:rPr>
          <w:rFonts w:ascii="Garamond" w:hAnsi="Garamond"/>
          <w:i/>
          <w:noProof/>
          <w:color w:val="C00000"/>
          <w:sz w:val="16"/>
          <w:szCs w:val="16"/>
        </w:rPr>
        <w:t>é</w:t>
      </w:r>
      <w:r w:rsidRPr="008C2947">
        <w:rPr>
          <w:rFonts w:ascii="Garamond" w:hAnsi="Garamond"/>
          <w:i/>
          <w:noProof/>
          <w:color w:val="C00000"/>
          <w:sz w:val="16"/>
          <w:szCs w:val="16"/>
        </w:rPr>
        <w:t>ternel</w:t>
      </w:r>
      <w:r w:rsidR="00A1527C" w:rsidRPr="008C2947">
        <w:rPr>
          <w:rFonts w:ascii="Garamond" w:hAnsi="Garamond"/>
          <w:noProof/>
          <w:color w:val="C00000"/>
          <w:sz w:val="16"/>
          <w:szCs w:val="16"/>
        </w:rPr>
        <w:t>]</w:t>
      </w:r>
    </w:p>
    <w:p w:rsidR="00C97818" w:rsidRPr="00943AB1" w:rsidRDefault="00C97818">
      <w:pPr>
        <w:pStyle w:val="Corpsdetexte"/>
        <w:rPr>
          <w:rFonts w:ascii="Garamond" w:hAnsi="Garamond"/>
          <w:noProof/>
          <w:sz w:val="20"/>
          <w:szCs w:val="20"/>
        </w:rPr>
      </w:pPr>
      <w:r w:rsidRPr="00943AB1">
        <w:rPr>
          <w:rFonts w:ascii="Garamond" w:hAnsi="Garamond"/>
          <w:noProof/>
          <w:sz w:val="20"/>
          <w:szCs w:val="20"/>
        </w:rPr>
        <w:lastRenderedPageBreak/>
        <w:t>Cette tentative</w:t>
      </w:r>
      <w:r w:rsidR="001B3CE3" w:rsidRPr="00943AB1">
        <w:rPr>
          <w:rFonts w:ascii="Garamond" w:hAnsi="Garamond"/>
          <w:noProof/>
          <w:sz w:val="20"/>
          <w:szCs w:val="20"/>
        </w:rPr>
        <w:t xml:space="preserve"> désespérée, est</w:t>
      </w:r>
      <w:r w:rsidRPr="00943AB1">
        <w:rPr>
          <w:rFonts w:ascii="Garamond" w:hAnsi="Garamond"/>
          <w:noProof/>
          <w:sz w:val="20"/>
          <w:szCs w:val="20"/>
        </w:rPr>
        <w:t xml:space="preserve"> d’ailleurs</w:t>
      </w:r>
      <w:r w:rsidR="001B3CE3" w:rsidRPr="00943AB1">
        <w:rPr>
          <w:rFonts w:ascii="Garamond" w:hAnsi="Garamond"/>
          <w:noProof/>
          <w:sz w:val="20"/>
          <w:szCs w:val="20"/>
        </w:rPr>
        <w:t xml:space="preserve"> marquée de l'échec, puisque</w:t>
      </w:r>
      <w:r w:rsidRPr="00943AB1">
        <w:rPr>
          <w:rFonts w:ascii="Garamond" w:hAnsi="Garamond"/>
          <w:noProof/>
          <w:sz w:val="20"/>
          <w:szCs w:val="20"/>
        </w:rPr>
        <w:t xml:space="preserve"> c’est</w:t>
      </w:r>
      <w:r w:rsidR="001B3CE3" w:rsidRPr="00943AB1">
        <w:rPr>
          <w:rFonts w:ascii="Garamond" w:hAnsi="Garamond"/>
          <w:noProof/>
          <w:sz w:val="20"/>
          <w:szCs w:val="20"/>
        </w:rPr>
        <w:t xml:space="preserve"> d'un </w:t>
      </w:r>
      <w:r w:rsidR="001B3CE3" w:rsidRPr="00943AB1">
        <w:rPr>
          <w:rFonts w:ascii="Garamond" w:hAnsi="Garamond"/>
          <w:i/>
          <w:noProof/>
          <w:sz w:val="20"/>
          <w:szCs w:val="20"/>
        </w:rPr>
        <w:t>autre discours</w:t>
      </w:r>
      <w:r w:rsidRPr="00943AB1">
        <w:rPr>
          <w:rFonts w:ascii="Garamond" w:hAnsi="Garamond"/>
          <w:noProof/>
          <w:sz w:val="20"/>
          <w:szCs w:val="20"/>
        </w:rPr>
        <w:t>…</w:t>
      </w:r>
    </w:p>
    <w:p w:rsidR="00C97818" w:rsidRPr="00943AB1" w:rsidRDefault="00F21499" w:rsidP="00F21499">
      <w:pPr>
        <w:pStyle w:val="Corpsdetexte"/>
        <w:ind w:left="708"/>
        <w:rPr>
          <w:rFonts w:ascii="Garamond" w:hAnsi="Garamond"/>
          <w:noProof/>
          <w:sz w:val="20"/>
          <w:szCs w:val="20"/>
        </w:rPr>
      </w:pPr>
      <w:r w:rsidRPr="00943AB1">
        <w:rPr>
          <w:rFonts w:ascii="Garamond" w:hAnsi="Garamond"/>
          <w:noProof/>
          <w:sz w:val="20"/>
          <w:szCs w:val="20"/>
        </w:rPr>
        <w:t>m</w:t>
      </w:r>
      <w:r w:rsidR="00C97818" w:rsidRPr="00943AB1">
        <w:rPr>
          <w:rFonts w:ascii="Garamond" w:hAnsi="Garamond"/>
          <w:noProof/>
          <w:sz w:val="20"/>
          <w:szCs w:val="20"/>
        </w:rPr>
        <w:t>ais d’un discours qui comporte sa dimension originale</w:t>
      </w:r>
    </w:p>
    <w:p w:rsidR="00C97818" w:rsidRPr="00943AB1" w:rsidRDefault="00C97818">
      <w:pPr>
        <w:pStyle w:val="Corpsdetexte"/>
        <w:rPr>
          <w:rFonts w:ascii="Garamond" w:hAnsi="Garamond"/>
          <w:noProof/>
          <w:sz w:val="20"/>
          <w:szCs w:val="20"/>
        </w:rPr>
      </w:pPr>
      <w:r w:rsidRPr="00943AB1">
        <w:rPr>
          <w:rFonts w:ascii="Garamond" w:hAnsi="Garamond"/>
          <w:noProof/>
          <w:sz w:val="20"/>
          <w:szCs w:val="20"/>
        </w:rPr>
        <w:t>…</w:t>
      </w:r>
      <w:r w:rsidR="001B3CE3" w:rsidRPr="00A1527C">
        <w:rPr>
          <w:rFonts w:ascii="Garamond" w:hAnsi="Garamond" w:cs="Times New Roman"/>
          <w:i/>
          <w:noProof/>
          <w:color w:val="0000CC"/>
          <w:sz w:val="20"/>
          <w:szCs w:val="20"/>
        </w:rPr>
        <w:t>discours scientifique</w:t>
      </w:r>
      <w:r w:rsidR="001B3CE3" w:rsidRPr="00943AB1">
        <w:rPr>
          <w:rFonts w:ascii="Garamond" w:hAnsi="Garamond"/>
          <w:noProof/>
          <w:sz w:val="20"/>
          <w:szCs w:val="20"/>
        </w:rPr>
        <w:t>,</w:t>
      </w:r>
      <w:r w:rsidRPr="00943AB1">
        <w:rPr>
          <w:rFonts w:ascii="Garamond" w:hAnsi="Garamond"/>
          <w:noProof/>
          <w:sz w:val="20"/>
          <w:szCs w:val="20"/>
        </w:rPr>
        <w:t xml:space="preserve"> qu’il se promeut, qu’il se produit…</w:t>
      </w:r>
      <w:r w:rsidR="001B3CE3" w:rsidRPr="00943AB1">
        <w:rPr>
          <w:rFonts w:ascii="Garamond" w:hAnsi="Garamond"/>
          <w:noProof/>
          <w:sz w:val="20"/>
          <w:szCs w:val="20"/>
        </w:rPr>
        <w:t xml:space="preserve"> </w:t>
      </w:r>
    </w:p>
    <w:p w:rsidR="00C97818" w:rsidRPr="00943AB1" w:rsidRDefault="00C97818" w:rsidP="00C97818">
      <w:pPr>
        <w:pStyle w:val="Corpsdetexte"/>
        <w:ind w:left="708"/>
        <w:rPr>
          <w:rFonts w:ascii="Garamond" w:hAnsi="Garamond"/>
          <w:noProof/>
          <w:sz w:val="20"/>
          <w:szCs w:val="20"/>
        </w:rPr>
      </w:pPr>
      <w:r w:rsidRPr="00943AB1">
        <w:rPr>
          <w:rFonts w:ascii="Garamond" w:hAnsi="Garamond"/>
          <w:noProof/>
          <w:sz w:val="20"/>
          <w:szCs w:val="20"/>
        </w:rPr>
        <w:t>et d’une façon, si je puis dire, dont il n’y a pas à chercher l’histoire</w:t>
      </w:r>
    </w:p>
    <w:p w:rsidR="001B3CE3" w:rsidRPr="00943AB1" w:rsidRDefault="00EC23E8">
      <w:pPr>
        <w:pStyle w:val="Corpsdetexte"/>
        <w:rPr>
          <w:rFonts w:ascii="Garamond" w:hAnsi="Garamond"/>
          <w:noProof/>
          <w:sz w:val="20"/>
          <w:szCs w:val="20"/>
        </w:rPr>
      </w:pPr>
      <w:r>
        <w:rPr>
          <w:rFonts w:ascii="Garamond" w:hAnsi="Garamond"/>
          <w:noProof/>
          <w:sz w:val="20"/>
          <w:szCs w:val="20"/>
        </w:rPr>
        <w:t>…</w:t>
      </w:r>
      <w:r w:rsidR="00C97818" w:rsidRPr="00943AB1">
        <w:rPr>
          <w:rFonts w:ascii="Garamond" w:hAnsi="Garamond"/>
          <w:noProof/>
          <w:sz w:val="20"/>
          <w:szCs w:val="20"/>
        </w:rPr>
        <w:t>qu</w:t>
      </w:r>
      <w:r w:rsidR="00F21499" w:rsidRPr="00943AB1">
        <w:rPr>
          <w:rFonts w:ascii="Garamond" w:hAnsi="Garamond"/>
          <w:noProof/>
          <w:sz w:val="20"/>
          <w:szCs w:val="20"/>
        </w:rPr>
        <w:t>’</w:t>
      </w:r>
      <w:r w:rsidR="00C97818" w:rsidRPr="00943AB1">
        <w:rPr>
          <w:rFonts w:ascii="Garamond" w:hAnsi="Garamond"/>
          <w:noProof/>
          <w:sz w:val="20"/>
          <w:szCs w:val="20"/>
        </w:rPr>
        <w:t>i</w:t>
      </w:r>
      <w:r w:rsidR="00F21499" w:rsidRPr="00943AB1">
        <w:rPr>
          <w:rFonts w:ascii="Garamond" w:hAnsi="Garamond"/>
          <w:noProof/>
          <w:sz w:val="20"/>
          <w:szCs w:val="20"/>
        </w:rPr>
        <w:t>l</w:t>
      </w:r>
      <w:r w:rsidR="00C97818" w:rsidRPr="00943AB1">
        <w:rPr>
          <w:rFonts w:ascii="Garamond" w:hAnsi="Garamond"/>
          <w:noProof/>
          <w:sz w:val="20"/>
          <w:szCs w:val="20"/>
        </w:rPr>
        <w:t xml:space="preserve"> se produit </w:t>
      </w:r>
      <w:r w:rsidR="00650AC1">
        <w:rPr>
          <w:rFonts w:ascii="Garamond" w:hAnsi="Garamond"/>
          <w:noProof/>
          <w:sz w:val="20"/>
          <w:szCs w:val="20"/>
        </w:rPr>
        <w:t xml:space="preserve">- </w:t>
      </w:r>
      <w:r w:rsidR="001B3CE3" w:rsidRPr="00943AB1">
        <w:rPr>
          <w:rFonts w:ascii="Garamond" w:hAnsi="Garamond"/>
          <w:noProof/>
          <w:sz w:val="20"/>
          <w:szCs w:val="20"/>
        </w:rPr>
        <w:t xml:space="preserve">de </w:t>
      </w:r>
      <w:r w:rsidR="00C97818" w:rsidRPr="00943AB1">
        <w:rPr>
          <w:rFonts w:ascii="Garamond" w:hAnsi="Garamond"/>
          <w:i/>
          <w:noProof/>
          <w:sz w:val="20"/>
          <w:szCs w:val="20"/>
        </w:rPr>
        <w:t>l’</w:t>
      </w:r>
      <w:r w:rsidR="001B3CE3" w:rsidRPr="00943AB1">
        <w:rPr>
          <w:rFonts w:ascii="Garamond" w:hAnsi="Garamond"/>
          <w:i/>
          <w:noProof/>
          <w:sz w:val="20"/>
          <w:szCs w:val="20"/>
        </w:rPr>
        <w:t>instauration</w:t>
      </w:r>
      <w:r w:rsidR="001B3CE3" w:rsidRPr="00943AB1">
        <w:rPr>
          <w:rFonts w:ascii="Garamond" w:hAnsi="Garamond"/>
          <w:noProof/>
          <w:sz w:val="20"/>
          <w:szCs w:val="20"/>
        </w:rPr>
        <w:t xml:space="preserve"> même</w:t>
      </w:r>
      <w:r w:rsidR="00C97818" w:rsidRPr="00943AB1">
        <w:rPr>
          <w:rFonts w:ascii="Garamond" w:hAnsi="Garamond"/>
          <w:noProof/>
          <w:sz w:val="20"/>
          <w:szCs w:val="20"/>
        </w:rPr>
        <w:t xml:space="preserve"> de ce discours</w:t>
      </w:r>
      <w:r w:rsidR="00B410DA">
        <w:rPr>
          <w:rFonts w:ascii="Garamond" w:hAnsi="Garamond"/>
          <w:noProof/>
          <w:sz w:val="20"/>
          <w:szCs w:val="20"/>
        </w:rPr>
        <w:t xml:space="preserve"> </w:t>
      </w:r>
      <w:r w:rsidR="00B410DA" w:rsidRPr="00A1527C">
        <w:rPr>
          <w:rFonts w:ascii="Garamond" w:hAnsi="Garamond"/>
          <w:noProof/>
          <w:color w:val="C00000"/>
          <w:sz w:val="16"/>
          <w:szCs w:val="16"/>
        </w:rPr>
        <w:t>[</w:t>
      </w:r>
      <w:r w:rsidR="00A1527C" w:rsidRPr="00A1527C">
        <w:rPr>
          <w:rFonts w:ascii="Garamond" w:hAnsi="Garamond"/>
          <w:i/>
          <w:noProof/>
          <w:color w:val="C00000"/>
          <w:sz w:val="16"/>
          <w:szCs w:val="16"/>
        </w:rPr>
        <w:t>scientifique</w:t>
      </w:r>
      <w:r w:rsidR="00B410DA" w:rsidRPr="00A1527C">
        <w:rPr>
          <w:rFonts w:ascii="Garamond" w:hAnsi="Garamond"/>
          <w:noProof/>
          <w:color w:val="C00000"/>
          <w:sz w:val="16"/>
          <w:szCs w:val="16"/>
        </w:rPr>
        <w:t>]</w:t>
      </w:r>
      <w:r w:rsidR="00650AC1">
        <w:rPr>
          <w:rFonts w:ascii="Garamond" w:hAnsi="Garamond"/>
          <w:noProof/>
          <w:sz w:val="20"/>
          <w:szCs w:val="20"/>
        </w:rPr>
        <w:t xml:space="preserve"> -</w:t>
      </w:r>
      <w:r w:rsidR="001B3CE3" w:rsidRPr="00943AB1">
        <w:rPr>
          <w:rFonts w:ascii="Garamond" w:hAnsi="Garamond"/>
          <w:noProof/>
          <w:sz w:val="20"/>
          <w:szCs w:val="20"/>
        </w:rPr>
        <w:t xml:space="preserve"> que </w:t>
      </w:r>
      <w:r w:rsidR="001B3CE3" w:rsidRPr="00F70826">
        <w:rPr>
          <w:rFonts w:ascii="Garamond" w:hAnsi="Garamond"/>
          <w:i/>
          <w:noProof/>
          <w:color w:val="0000CC"/>
          <w:sz w:val="20"/>
          <w:szCs w:val="20"/>
        </w:rPr>
        <w:t xml:space="preserve">le </w:t>
      </w:r>
      <w:r w:rsidR="00C97818" w:rsidRPr="00F70826">
        <w:rPr>
          <w:rFonts w:ascii="Garamond" w:hAnsi="Garamond" w:cs="Times New Roman"/>
          <w:i/>
          <w:noProof/>
          <w:color w:val="0000CC"/>
          <w:sz w:val="20"/>
          <w:szCs w:val="20"/>
        </w:rPr>
        <w:t>signifiant</w:t>
      </w:r>
      <w:r w:rsidR="001B3CE3" w:rsidRPr="00F70826">
        <w:rPr>
          <w:rFonts w:ascii="Garamond" w:hAnsi="Garamond"/>
          <w:i/>
          <w:noProof/>
          <w:color w:val="0000CC"/>
          <w:sz w:val="20"/>
          <w:szCs w:val="20"/>
        </w:rPr>
        <w:t xml:space="preserve"> ne se pose que d</w:t>
      </w:r>
      <w:r w:rsidR="00F70826">
        <w:rPr>
          <w:rFonts w:ascii="Garamond" w:hAnsi="Garamond"/>
          <w:i/>
          <w:noProof/>
          <w:color w:val="0000CC"/>
          <w:sz w:val="20"/>
          <w:szCs w:val="20"/>
        </w:rPr>
        <w:t xml:space="preserve">e </w:t>
      </w:r>
      <w:r w:rsidR="00F70826" w:rsidRPr="00CE172D">
        <w:rPr>
          <w:rFonts w:ascii="Garamond" w:hAnsi="Garamond"/>
          <w:i/>
          <w:noProof/>
          <w:color w:val="0000CC"/>
          <w:sz w:val="20"/>
          <w:szCs w:val="20"/>
          <w:u w:val="single"/>
        </w:rPr>
        <w:t>n</w:t>
      </w:r>
      <w:r w:rsidR="00C97818" w:rsidRPr="00CE172D">
        <w:rPr>
          <w:rFonts w:ascii="Garamond" w:hAnsi="Garamond"/>
          <w:i/>
          <w:noProof/>
          <w:color w:val="0000CC"/>
          <w:sz w:val="20"/>
          <w:szCs w:val="20"/>
          <w:u w:val="single"/>
        </w:rPr>
        <w:t>’</w:t>
      </w:r>
      <w:r w:rsidR="001B3CE3" w:rsidRPr="00CE172D">
        <w:rPr>
          <w:rFonts w:ascii="Garamond" w:hAnsi="Garamond"/>
          <w:i/>
          <w:noProof/>
          <w:color w:val="0000CC"/>
          <w:sz w:val="20"/>
          <w:szCs w:val="20"/>
          <w:u w:val="single"/>
        </w:rPr>
        <w:t xml:space="preserve">avoir </w:t>
      </w:r>
      <w:r w:rsidR="001B3CE3" w:rsidRPr="00CE172D">
        <w:rPr>
          <w:rFonts w:ascii="Garamond" w:hAnsi="Garamond" w:cs="Times New Roman"/>
          <w:i/>
          <w:noProof/>
          <w:color w:val="0000CC"/>
          <w:sz w:val="20"/>
          <w:szCs w:val="20"/>
          <w:u w:val="single"/>
        </w:rPr>
        <w:t>aucun</w:t>
      </w:r>
      <w:r w:rsidR="001B3CE3" w:rsidRPr="006C5155">
        <w:rPr>
          <w:rFonts w:ascii="Garamond" w:hAnsi="Garamond" w:cs="Times New Roman"/>
          <w:i/>
          <w:noProof/>
          <w:color w:val="0000CC"/>
          <w:sz w:val="20"/>
          <w:szCs w:val="20"/>
          <w:u w:val="single"/>
        </w:rPr>
        <w:t xml:space="preserve"> rapport</w:t>
      </w:r>
      <w:r w:rsidR="001B3CE3" w:rsidRPr="00943AB1">
        <w:rPr>
          <w:rFonts w:ascii="Garamond" w:hAnsi="Garamond"/>
          <w:noProof/>
          <w:sz w:val="20"/>
          <w:szCs w:val="20"/>
        </w:rPr>
        <w:t>.</w:t>
      </w:r>
    </w:p>
    <w:p w:rsidR="00C97818" w:rsidRPr="00943AB1" w:rsidRDefault="00C97818">
      <w:pPr>
        <w:pStyle w:val="Corpsdetexte"/>
        <w:rPr>
          <w:rFonts w:ascii="Garamond" w:hAnsi="Garamond"/>
          <w:noProof/>
          <w:sz w:val="20"/>
          <w:szCs w:val="20"/>
        </w:rPr>
      </w:pPr>
    </w:p>
    <w:p w:rsidR="00F70826" w:rsidRDefault="001B3CE3">
      <w:pPr>
        <w:pStyle w:val="Corpsdetexte"/>
        <w:rPr>
          <w:rFonts w:ascii="Garamond" w:hAnsi="Garamond"/>
          <w:noProof/>
          <w:sz w:val="20"/>
          <w:szCs w:val="20"/>
        </w:rPr>
      </w:pPr>
      <w:r w:rsidRPr="00943AB1">
        <w:rPr>
          <w:rFonts w:ascii="Garamond" w:hAnsi="Garamond"/>
          <w:noProof/>
          <w:sz w:val="20"/>
          <w:szCs w:val="20"/>
        </w:rPr>
        <w:t xml:space="preserve">Les </w:t>
      </w:r>
      <w:r w:rsidRPr="00943AB1">
        <w:rPr>
          <w:rFonts w:ascii="Garamond" w:hAnsi="Garamond" w:cs="Times New Roman"/>
          <w:i/>
          <w:noProof/>
          <w:sz w:val="20"/>
          <w:szCs w:val="20"/>
        </w:rPr>
        <w:t>termes</w:t>
      </w:r>
      <w:r w:rsidR="00C97818" w:rsidRPr="00943AB1">
        <w:rPr>
          <w:rFonts w:ascii="Garamond" w:hAnsi="Garamond"/>
          <w:noProof/>
          <w:sz w:val="20"/>
          <w:szCs w:val="20"/>
        </w:rPr>
        <w:t xml:space="preserve"> là</w:t>
      </w:r>
      <w:r w:rsidRPr="00943AB1">
        <w:rPr>
          <w:rFonts w:ascii="Garamond" w:hAnsi="Garamond"/>
          <w:noProof/>
          <w:sz w:val="20"/>
          <w:szCs w:val="20"/>
        </w:rPr>
        <w:t xml:space="preserve"> dont on use sont toujours eux</w:t>
      </w:r>
      <w:r w:rsidR="00EC23E8">
        <w:rPr>
          <w:rFonts w:ascii="Garamond" w:hAnsi="Garamond"/>
          <w:noProof/>
          <w:sz w:val="20"/>
          <w:szCs w:val="20"/>
        </w:rPr>
        <w:t>-</w:t>
      </w:r>
      <w:r w:rsidRPr="00943AB1">
        <w:rPr>
          <w:rFonts w:ascii="Garamond" w:hAnsi="Garamond"/>
          <w:noProof/>
          <w:sz w:val="20"/>
          <w:szCs w:val="20"/>
        </w:rPr>
        <w:t xml:space="preserve">mêmes </w:t>
      </w:r>
      <w:r w:rsidRPr="00943AB1">
        <w:rPr>
          <w:rFonts w:ascii="Garamond" w:hAnsi="Garamond" w:cs="Times New Roman"/>
          <w:i/>
          <w:noProof/>
          <w:sz w:val="20"/>
          <w:szCs w:val="20"/>
        </w:rPr>
        <w:t>glissants</w:t>
      </w:r>
      <w:r w:rsidRPr="00943AB1">
        <w:rPr>
          <w:rFonts w:ascii="Garamond" w:hAnsi="Garamond"/>
          <w:noProof/>
          <w:sz w:val="20"/>
          <w:szCs w:val="20"/>
        </w:rPr>
        <w:t xml:space="preserve">. </w:t>
      </w:r>
      <w:r w:rsidR="00C97818" w:rsidRPr="00943AB1">
        <w:rPr>
          <w:rFonts w:ascii="Garamond" w:hAnsi="Garamond"/>
          <w:noProof/>
          <w:sz w:val="20"/>
          <w:szCs w:val="20"/>
        </w:rPr>
        <w:t>Même u</w:t>
      </w:r>
      <w:r w:rsidRPr="00943AB1">
        <w:rPr>
          <w:rFonts w:ascii="Garamond" w:hAnsi="Garamond"/>
          <w:noProof/>
          <w:sz w:val="20"/>
          <w:szCs w:val="20"/>
        </w:rPr>
        <w:t>n linguiste aussi pertinent</w:t>
      </w:r>
      <w:r w:rsidR="00F21499" w:rsidRPr="00943AB1">
        <w:rPr>
          <w:rFonts w:ascii="Garamond" w:hAnsi="Garamond"/>
          <w:noProof/>
          <w:sz w:val="20"/>
          <w:szCs w:val="20"/>
        </w:rPr>
        <w:t xml:space="preserve"> que peut l’être</w:t>
      </w:r>
      <w:r w:rsidR="00EC23E8">
        <w:rPr>
          <w:rFonts w:ascii="Garamond" w:hAnsi="Garamond"/>
          <w:noProof/>
          <w:sz w:val="20"/>
          <w:szCs w:val="20"/>
        </w:rPr>
        <w:t>…</w:t>
      </w:r>
      <w:r w:rsidRPr="00943AB1">
        <w:rPr>
          <w:rFonts w:ascii="Garamond" w:hAnsi="Garamond"/>
          <w:noProof/>
          <w:sz w:val="20"/>
          <w:szCs w:val="20"/>
        </w:rPr>
        <w:t xml:space="preserve"> </w:t>
      </w:r>
    </w:p>
    <w:p w:rsidR="00F70826" w:rsidRDefault="001B3CE3">
      <w:pPr>
        <w:pStyle w:val="Corpsdetexte"/>
        <w:rPr>
          <w:rFonts w:ascii="Garamond" w:hAnsi="Garamond"/>
          <w:noProof/>
          <w:sz w:val="20"/>
          <w:szCs w:val="20"/>
        </w:rPr>
      </w:pPr>
      <w:r w:rsidRPr="00943AB1">
        <w:rPr>
          <w:rFonts w:ascii="Garamond" w:hAnsi="Garamond"/>
          <w:noProof/>
          <w:sz w:val="20"/>
          <w:szCs w:val="20"/>
        </w:rPr>
        <w:t>qu'a pu l'être Ferdinand de SAUSSURE parle d'</w:t>
      </w:r>
      <w:r w:rsidRPr="00943AB1">
        <w:rPr>
          <w:rFonts w:ascii="Garamond" w:hAnsi="Garamond" w:cs="Times New Roman"/>
          <w:i/>
          <w:noProof/>
          <w:sz w:val="20"/>
          <w:szCs w:val="20"/>
        </w:rPr>
        <w:t>arbitraire</w:t>
      </w:r>
      <w:r w:rsidRPr="00943AB1">
        <w:rPr>
          <w:rFonts w:ascii="Garamond" w:hAnsi="Garamond"/>
          <w:noProof/>
          <w:sz w:val="20"/>
          <w:szCs w:val="20"/>
        </w:rPr>
        <w:t xml:space="preserve">. </w:t>
      </w:r>
      <w:r w:rsidR="00C97818" w:rsidRPr="00943AB1">
        <w:rPr>
          <w:rFonts w:ascii="Garamond" w:hAnsi="Garamond"/>
          <w:noProof/>
          <w:sz w:val="20"/>
          <w:szCs w:val="20"/>
        </w:rPr>
        <w:t>Mais c</w:t>
      </w:r>
      <w:r w:rsidRPr="00943AB1">
        <w:rPr>
          <w:rFonts w:ascii="Garamond" w:hAnsi="Garamond"/>
          <w:noProof/>
          <w:sz w:val="20"/>
          <w:szCs w:val="20"/>
        </w:rPr>
        <w:t xml:space="preserve">'est là </w:t>
      </w:r>
      <w:r w:rsidRPr="00943AB1">
        <w:rPr>
          <w:rFonts w:ascii="Garamond" w:hAnsi="Garamond"/>
          <w:i/>
          <w:noProof/>
          <w:sz w:val="20"/>
          <w:szCs w:val="20"/>
        </w:rPr>
        <w:t>glissement</w:t>
      </w:r>
      <w:r w:rsidRPr="00943AB1">
        <w:rPr>
          <w:rFonts w:ascii="Garamond" w:hAnsi="Garamond"/>
          <w:noProof/>
          <w:sz w:val="20"/>
          <w:szCs w:val="20"/>
        </w:rPr>
        <w:t xml:space="preserve">, glissement </w:t>
      </w:r>
      <w:r w:rsidRPr="00EC23E8">
        <w:rPr>
          <w:rFonts w:ascii="Garamond" w:hAnsi="Garamond"/>
          <w:i/>
          <w:noProof/>
          <w:sz w:val="20"/>
          <w:szCs w:val="20"/>
        </w:rPr>
        <w:t>dans un autre discours</w:t>
      </w:r>
      <w:r w:rsidRPr="00943AB1">
        <w:rPr>
          <w:rFonts w:ascii="Garamond" w:hAnsi="Garamond"/>
          <w:noProof/>
          <w:sz w:val="20"/>
          <w:szCs w:val="20"/>
        </w:rPr>
        <w:t>,</w:t>
      </w:r>
      <w:r w:rsidR="000F44F4" w:rsidRPr="00943AB1">
        <w:rPr>
          <w:rFonts w:ascii="Garamond" w:hAnsi="Garamond"/>
          <w:noProof/>
          <w:sz w:val="20"/>
          <w:szCs w:val="20"/>
        </w:rPr>
        <w:t xml:space="preserve"> </w:t>
      </w:r>
    </w:p>
    <w:p w:rsidR="001B3CE3" w:rsidRDefault="00B327B4">
      <w:pPr>
        <w:pStyle w:val="Corpsdetexte"/>
        <w:rPr>
          <w:rFonts w:ascii="Garamond" w:hAnsi="Garamond"/>
          <w:noProof/>
          <w:sz w:val="20"/>
          <w:szCs w:val="20"/>
        </w:rPr>
      </w:pPr>
      <w:r w:rsidRPr="00F70826">
        <w:rPr>
          <w:rFonts w:ascii="Garamond" w:hAnsi="Garamond"/>
          <w:i/>
          <w:noProof/>
          <w:sz w:val="20"/>
          <w:szCs w:val="20"/>
        </w:rPr>
        <w:t xml:space="preserve">le </w:t>
      </w:r>
      <w:r w:rsidR="000F44F4" w:rsidRPr="00F70826">
        <w:rPr>
          <w:rFonts w:ascii="Garamond" w:hAnsi="Garamond" w:cs="Times New Roman"/>
          <w:i/>
          <w:noProof/>
          <w:sz w:val="20"/>
          <w:szCs w:val="20"/>
        </w:rPr>
        <w:t>discours du décret</w:t>
      </w:r>
      <w:r w:rsidR="000F44F4" w:rsidRPr="00943AB1">
        <w:rPr>
          <w:rFonts w:ascii="Garamond" w:hAnsi="Garamond"/>
          <w:noProof/>
          <w:sz w:val="20"/>
          <w:szCs w:val="20"/>
        </w:rPr>
        <w:t>, ou pour mieux dire</w:t>
      </w:r>
      <w:r w:rsidR="001B3CE3" w:rsidRPr="00943AB1">
        <w:rPr>
          <w:rFonts w:ascii="Garamond" w:hAnsi="Garamond"/>
          <w:noProof/>
          <w:sz w:val="20"/>
          <w:szCs w:val="20"/>
        </w:rPr>
        <w:t xml:space="preserve"> </w:t>
      </w:r>
      <w:r w:rsidRPr="00B327B4">
        <w:rPr>
          <w:rFonts w:ascii="Garamond" w:hAnsi="Garamond"/>
          <w:i/>
          <w:noProof/>
          <w:color w:val="0000CC"/>
          <w:sz w:val="20"/>
          <w:szCs w:val="20"/>
        </w:rPr>
        <w:t xml:space="preserve">le </w:t>
      </w:r>
      <w:r w:rsidR="000F44F4" w:rsidRPr="00B327B4">
        <w:rPr>
          <w:rFonts w:ascii="Garamond" w:hAnsi="Garamond" w:cs="Times New Roman"/>
          <w:i/>
          <w:noProof/>
          <w:color w:val="0000CC"/>
          <w:sz w:val="20"/>
          <w:szCs w:val="20"/>
        </w:rPr>
        <w:t>discours</w:t>
      </w:r>
      <w:r w:rsidR="001B3CE3" w:rsidRPr="00943AB1">
        <w:rPr>
          <w:rFonts w:ascii="Garamond" w:hAnsi="Garamond" w:cs="Times New Roman"/>
          <w:i/>
          <w:noProof/>
          <w:color w:val="0000CC"/>
          <w:sz w:val="20"/>
          <w:szCs w:val="20"/>
        </w:rPr>
        <w:t xml:space="preserve"> du maître</w:t>
      </w:r>
      <w:r w:rsidR="001B3CE3" w:rsidRPr="00943AB1">
        <w:rPr>
          <w:rFonts w:ascii="Garamond" w:hAnsi="Garamond"/>
          <w:noProof/>
          <w:sz w:val="20"/>
          <w:szCs w:val="20"/>
        </w:rPr>
        <w:t xml:space="preserve"> pour l'appe</w:t>
      </w:r>
      <w:r w:rsidR="001B3CE3" w:rsidRPr="00943AB1">
        <w:rPr>
          <w:rFonts w:ascii="Garamond" w:hAnsi="Garamond"/>
          <w:noProof/>
          <w:sz w:val="20"/>
          <w:szCs w:val="20"/>
        </w:rPr>
        <w:softHyphen/>
        <w:t xml:space="preserve">ler par son nom. </w:t>
      </w:r>
      <w:r w:rsidR="001B3CE3" w:rsidRPr="00F70826">
        <w:rPr>
          <w:rFonts w:ascii="Garamond" w:hAnsi="Garamond"/>
          <w:i/>
          <w:noProof/>
          <w:sz w:val="20"/>
          <w:szCs w:val="20"/>
        </w:rPr>
        <w:t>L'</w:t>
      </w:r>
      <w:r w:rsidR="00F21499" w:rsidRPr="00F70826">
        <w:rPr>
          <w:rFonts w:ascii="Garamond" w:hAnsi="Garamond" w:cs="Times New Roman"/>
          <w:i/>
          <w:noProof/>
          <w:sz w:val="20"/>
          <w:szCs w:val="20"/>
        </w:rPr>
        <w:t>arbitraire</w:t>
      </w:r>
      <w:r w:rsidR="001B3CE3" w:rsidRPr="00F70826">
        <w:rPr>
          <w:rFonts w:ascii="Garamond" w:hAnsi="Garamond"/>
          <w:i/>
          <w:noProof/>
          <w:sz w:val="20"/>
          <w:szCs w:val="20"/>
        </w:rPr>
        <w:t xml:space="preserve"> n'est pas ce qui convient</w:t>
      </w:r>
      <w:r w:rsidR="001B3CE3" w:rsidRPr="00943AB1">
        <w:rPr>
          <w:rFonts w:ascii="Garamond" w:hAnsi="Garamond"/>
          <w:noProof/>
          <w:sz w:val="20"/>
          <w:szCs w:val="20"/>
        </w:rPr>
        <w:t>.</w:t>
      </w:r>
    </w:p>
    <w:p w:rsidR="00A1527C" w:rsidRPr="00943AB1" w:rsidRDefault="00A1527C">
      <w:pPr>
        <w:pStyle w:val="Corpsdetexte"/>
        <w:rPr>
          <w:rFonts w:ascii="Garamond" w:hAnsi="Garamond"/>
          <w:noProof/>
          <w:sz w:val="20"/>
          <w:szCs w:val="20"/>
        </w:rPr>
      </w:pPr>
    </w:p>
    <w:p w:rsidR="00FE5F8E" w:rsidRDefault="006C5155" w:rsidP="00CE172D">
      <w:pPr>
        <w:pStyle w:val="Sansinterligne"/>
        <w:rPr>
          <w:rFonts w:ascii="Garamond" w:hAnsi="Garamond"/>
          <w:i/>
          <w:color w:val="C00000"/>
          <w:sz w:val="16"/>
          <w:szCs w:val="16"/>
        </w:rPr>
      </w:pPr>
      <w:r w:rsidRPr="00FE5F8E">
        <w:rPr>
          <w:rFonts w:ascii="Garamond" w:hAnsi="Garamond"/>
          <w:color w:val="C00000"/>
          <w:sz w:val="16"/>
          <w:szCs w:val="16"/>
        </w:rPr>
        <w:t>[</w:t>
      </w:r>
      <w:r w:rsidR="00CE172D" w:rsidRPr="00CE172D">
        <w:rPr>
          <w:rFonts w:ascii="Garamond" w:hAnsi="Garamond"/>
          <w:i/>
          <w:color w:val="C00000"/>
          <w:sz w:val="16"/>
          <w:szCs w:val="16"/>
        </w:rPr>
        <w:t>« </w:t>
      </w:r>
      <w:r w:rsidR="00CE172D" w:rsidRPr="00CE172D">
        <w:rPr>
          <w:rFonts w:ascii="Garamond" w:hAnsi="Garamond"/>
          <w:i/>
          <w:color w:val="0000CC"/>
          <w:sz w:val="16"/>
          <w:szCs w:val="16"/>
          <w:u w:val="single"/>
        </w:rPr>
        <w:t>n</w:t>
      </w:r>
      <w:r w:rsidR="00650AC1" w:rsidRPr="00CE172D">
        <w:rPr>
          <w:rFonts w:ascii="Garamond" w:hAnsi="Garamond"/>
          <w:i/>
          <w:color w:val="0000CC"/>
          <w:sz w:val="16"/>
          <w:szCs w:val="16"/>
          <w:u w:val="single"/>
        </w:rPr>
        <w:t>’avoir aucun rapport</w:t>
      </w:r>
      <w:r w:rsidR="00CE172D" w:rsidRPr="00CE172D">
        <w:rPr>
          <w:rFonts w:ascii="Garamond" w:hAnsi="Garamond"/>
          <w:i/>
          <w:color w:val="C00000"/>
          <w:sz w:val="16"/>
          <w:szCs w:val="16"/>
        </w:rPr>
        <w:t> » n’implique en rien que le rapport soit arbitraire</w:t>
      </w:r>
      <w:r w:rsidR="00CE172D">
        <w:rPr>
          <w:rFonts w:ascii="Garamond" w:hAnsi="Garamond"/>
          <w:i/>
          <w:color w:val="C00000"/>
          <w:sz w:val="16"/>
          <w:szCs w:val="16"/>
        </w:rPr>
        <w:t xml:space="preserve">. </w:t>
      </w:r>
      <w:r w:rsidRPr="00CE172D">
        <w:rPr>
          <w:rFonts w:ascii="Garamond" w:hAnsi="Garamond"/>
          <w:i/>
          <w:color w:val="C00000"/>
          <w:sz w:val="16"/>
          <w:szCs w:val="16"/>
        </w:rPr>
        <w:t>F</w:t>
      </w:r>
      <w:r w:rsidR="003F3662">
        <w:rPr>
          <w:rFonts w:ascii="Garamond" w:hAnsi="Garamond"/>
          <w:i/>
          <w:color w:val="C00000"/>
          <w:sz w:val="16"/>
          <w:szCs w:val="16"/>
        </w:rPr>
        <w:t>erdinand</w:t>
      </w:r>
      <w:r w:rsidRPr="00CE172D">
        <w:rPr>
          <w:rFonts w:ascii="Garamond" w:hAnsi="Garamond"/>
          <w:i/>
          <w:color w:val="C00000"/>
          <w:sz w:val="16"/>
          <w:szCs w:val="16"/>
        </w:rPr>
        <w:t xml:space="preserve"> de Saussure glisse</w:t>
      </w:r>
      <w:r w:rsidR="00940933" w:rsidRPr="00CE172D">
        <w:rPr>
          <w:rFonts w:ascii="Garamond" w:hAnsi="Garamond"/>
          <w:i/>
          <w:color w:val="C00000"/>
          <w:sz w:val="16"/>
          <w:szCs w:val="16"/>
        </w:rPr>
        <w:t xml:space="preserve"> </w:t>
      </w:r>
      <w:r w:rsidRPr="00CE172D">
        <w:rPr>
          <w:rFonts w:ascii="Garamond" w:hAnsi="Garamond"/>
          <w:i/>
          <w:color w:val="C00000"/>
          <w:sz w:val="16"/>
          <w:szCs w:val="16"/>
        </w:rPr>
        <w:t xml:space="preserve">du </w:t>
      </w:r>
      <w:r w:rsidRPr="00AC7EA6">
        <w:rPr>
          <w:rFonts w:ascii="Garamond" w:hAnsi="Garamond"/>
          <w:i/>
          <w:color w:val="0000CC"/>
          <w:sz w:val="16"/>
          <w:szCs w:val="16"/>
        </w:rPr>
        <w:t>discours scientifique</w:t>
      </w:r>
      <w:r w:rsidRPr="00CE172D">
        <w:rPr>
          <w:rFonts w:ascii="Garamond" w:hAnsi="Garamond"/>
          <w:i/>
          <w:color w:val="C00000"/>
          <w:sz w:val="16"/>
          <w:szCs w:val="16"/>
        </w:rPr>
        <w:t xml:space="preserve"> (aucun rapport) au </w:t>
      </w:r>
      <w:r w:rsidRPr="00AC7EA6">
        <w:rPr>
          <w:rFonts w:ascii="Garamond" w:hAnsi="Garamond"/>
          <w:i/>
          <w:color w:val="0000CC"/>
          <w:sz w:val="16"/>
          <w:szCs w:val="16"/>
        </w:rPr>
        <w:t>discours du maître</w:t>
      </w:r>
      <w:r w:rsidR="00940933" w:rsidRPr="00CE172D">
        <w:rPr>
          <w:rFonts w:ascii="Garamond" w:hAnsi="Garamond"/>
          <w:i/>
          <w:color w:val="C00000"/>
          <w:sz w:val="16"/>
          <w:szCs w:val="16"/>
        </w:rPr>
        <w:t xml:space="preserve"> </w:t>
      </w:r>
    </w:p>
    <w:p w:rsidR="000F44F4" w:rsidRPr="00FE5F8E" w:rsidRDefault="006C5155" w:rsidP="00CE172D">
      <w:pPr>
        <w:pStyle w:val="Sansinterligne"/>
        <w:rPr>
          <w:rFonts w:ascii="Garamond" w:hAnsi="Garamond"/>
          <w:i/>
          <w:color w:val="C00000"/>
          <w:sz w:val="16"/>
          <w:szCs w:val="16"/>
        </w:rPr>
      </w:pPr>
      <w:r w:rsidRPr="00FE5A76">
        <w:rPr>
          <w:rFonts w:ascii="Garamond" w:hAnsi="Garamond"/>
          <w:i/>
          <w:color w:val="C00000"/>
          <w:sz w:val="16"/>
          <w:szCs w:val="16"/>
        </w:rPr>
        <w:t>(le rapport relève de l’arbitraire du maître)</w:t>
      </w:r>
      <w:r w:rsidR="00AC7EA6" w:rsidRPr="00FE5A76">
        <w:rPr>
          <w:rFonts w:ascii="Garamond" w:hAnsi="Garamond"/>
          <w:i/>
          <w:color w:val="C00000"/>
          <w:sz w:val="16"/>
          <w:szCs w:val="16"/>
        </w:rPr>
        <w:t>. (malgré lui ?</w:t>
      </w:r>
      <w:r w:rsidR="00AC7EA6" w:rsidRPr="00FE5A76">
        <w:rPr>
          <w:rFonts w:ascii="Garamond" w:hAnsi="Garamond"/>
          <w:i/>
          <w:color w:val="C00000"/>
          <w:sz w:val="16"/>
          <w:szCs w:val="16"/>
          <w:vertAlign w:val="subscript"/>
        </w:rPr>
        <w:t>→</w:t>
      </w:r>
      <w:r w:rsidR="00AC7EA6" w:rsidRPr="00FE5A76">
        <w:rPr>
          <w:rFonts w:ascii="Garamond" w:hAnsi="Garamond"/>
          <w:i/>
          <w:color w:val="C00000"/>
          <w:sz w:val="16"/>
          <w:szCs w:val="16"/>
        </w:rPr>
        <w:t>cf. les</w:t>
      </w:r>
      <w:r w:rsidR="003F3662" w:rsidRPr="00FE5A76">
        <w:rPr>
          <w:rFonts w:ascii="Garamond" w:hAnsi="Garamond"/>
          <w:i/>
          <w:color w:val="C00000"/>
          <w:sz w:val="16"/>
          <w:szCs w:val="16"/>
        </w:rPr>
        <w:t xml:space="preserve"> 99</w:t>
      </w:r>
      <w:r w:rsidR="00AC7EA6" w:rsidRPr="00FE5A76">
        <w:rPr>
          <w:rFonts w:ascii="Garamond" w:hAnsi="Garamond"/>
          <w:i/>
          <w:color w:val="C00000"/>
          <w:sz w:val="16"/>
          <w:szCs w:val="16"/>
        </w:rPr>
        <w:t xml:space="preserve"> cahiers </w:t>
      </w:r>
      <w:r w:rsidR="00FE5F8E" w:rsidRPr="00FE5A76">
        <w:rPr>
          <w:rFonts w:ascii="Garamond" w:hAnsi="Garamond"/>
          <w:i/>
          <w:color w:val="C00000"/>
          <w:sz w:val="16"/>
          <w:szCs w:val="16"/>
        </w:rPr>
        <w:t>(</w:t>
      </w:r>
      <w:r w:rsidR="00136210" w:rsidRPr="00FE5A76">
        <w:rPr>
          <w:rFonts w:ascii="Garamond" w:hAnsi="Garamond"/>
          <w:i/>
          <w:color w:val="C00000"/>
          <w:sz w:val="16"/>
          <w:szCs w:val="16"/>
        </w:rPr>
        <w:t>d’</w:t>
      </w:r>
      <w:r w:rsidR="00AC7EA6" w:rsidRPr="00FE5A76">
        <w:rPr>
          <w:rFonts w:ascii="Garamond" w:hAnsi="Garamond"/>
          <w:i/>
          <w:color w:val="C00000"/>
          <w:sz w:val="16"/>
          <w:szCs w:val="16"/>
        </w:rPr>
        <w:t>anagrammes</w:t>
      </w:r>
      <w:r w:rsidR="00FE5F8E" w:rsidRPr="00FE5A76">
        <w:rPr>
          <w:rFonts w:ascii="Garamond" w:hAnsi="Garamond"/>
          <w:i/>
          <w:color w:val="C00000"/>
          <w:sz w:val="16"/>
          <w:szCs w:val="16"/>
        </w:rPr>
        <w:t xml:space="preserve"> et</w:t>
      </w:r>
      <w:r w:rsidR="00136210" w:rsidRPr="00FE5A76">
        <w:rPr>
          <w:rFonts w:ascii="Garamond" w:hAnsi="Garamond"/>
          <w:i/>
          <w:color w:val="C00000"/>
          <w:sz w:val="16"/>
          <w:szCs w:val="16"/>
        </w:rPr>
        <w:t xml:space="preserve"> de</w:t>
      </w:r>
      <w:r w:rsidR="00FE5F8E" w:rsidRPr="00FE5A76">
        <w:rPr>
          <w:rFonts w:ascii="Garamond" w:hAnsi="Garamond"/>
          <w:i/>
          <w:color w:val="C00000"/>
          <w:sz w:val="16"/>
          <w:szCs w:val="16"/>
        </w:rPr>
        <w:t xml:space="preserve"> mythographies)</w:t>
      </w:r>
      <w:r w:rsidR="00AC7EA6" w:rsidRPr="00FE5A76">
        <w:rPr>
          <w:rFonts w:ascii="Garamond" w:hAnsi="Garamond"/>
          <w:i/>
          <w:color w:val="C00000"/>
          <w:sz w:val="16"/>
          <w:szCs w:val="16"/>
        </w:rPr>
        <w:t xml:space="preserve"> </w:t>
      </w:r>
      <w:r w:rsidR="00FE5F8E" w:rsidRPr="00FE5A76">
        <w:rPr>
          <w:rFonts w:ascii="Garamond" w:hAnsi="Garamond"/>
          <w:i/>
          <w:color w:val="C00000"/>
          <w:sz w:val="16"/>
          <w:szCs w:val="16"/>
        </w:rPr>
        <w:t>avant et pendant</w:t>
      </w:r>
      <w:r w:rsidR="00AC7EA6" w:rsidRPr="00FE5A76">
        <w:rPr>
          <w:rFonts w:ascii="Garamond" w:hAnsi="Garamond"/>
          <w:i/>
          <w:color w:val="C00000"/>
          <w:sz w:val="16"/>
          <w:szCs w:val="16"/>
        </w:rPr>
        <w:t xml:space="preserve"> le « Cours de Linguistique Générale »)</w:t>
      </w:r>
      <w:r w:rsidRPr="00CE172D">
        <w:rPr>
          <w:rFonts w:ascii="Garamond" w:hAnsi="Garamond"/>
          <w:color w:val="C00000"/>
          <w:sz w:val="16"/>
          <w:szCs w:val="16"/>
        </w:rPr>
        <w:t xml:space="preserve"> ]</w:t>
      </w:r>
      <w:r w:rsidR="00A1527C" w:rsidRPr="00CE172D">
        <w:rPr>
          <w:rFonts w:ascii="Garamond" w:hAnsi="Garamond"/>
          <w:color w:val="C00000"/>
          <w:sz w:val="16"/>
          <w:szCs w:val="16"/>
        </w:rPr>
        <w:t>.</w:t>
      </w:r>
    </w:p>
    <w:p w:rsidR="00CE172D" w:rsidRDefault="00CE172D">
      <w:pPr>
        <w:pStyle w:val="Corpsdetexte"/>
        <w:rPr>
          <w:rFonts w:ascii="Garamond" w:hAnsi="Garamond"/>
          <w:noProof/>
          <w:sz w:val="20"/>
          <w:szCs w:val="20"/>
        </w:rPr>
      </w:pPr>
    </w:p>
    <w:p w:rsidR="000F44F4" w:rsidRPr="00943AB1" w:rsidRDefault="000F44F4">
      <w:pPr>
        <w:pStyle w:val="Corpsdetexte"/>
        <w:rPr>
          <w:rFonts w:ascii="Garamond" w:hAnsi="Garamond"/>
          <w:noProof/>
          <w:sz w:val="20"/>
          <w:szCs w:val="20"/>
        </w:rPr>
      </w:pPr>
      <w:r w:rsidRPr="00943AB1">
        <w:rPr>
          <w:rFonts w:ascii="Garamond" w:hAnsi="Garamond"/>
          <w:noProof/>
          <w:sz w:val="20"/>
          <w:szCs w:val="20"/>
        </w:rPr>
        <w:t>Mais d’un autre coté nous devons toujours faire attention q</w:t>
      </w:r>
      <w:r w:rsidR="001B3CE3" w:rsidRPr="00943AB1">
        <w:rPr>
          <w:rFonts w:ascii="Garamond" w:hAnsi="Garamond"/>
          <w:noProof/>
          <w:sz w:val="20"/>
          <w:szCs w:val="20"/>
        </w:rPr>
        <w:t>uand nous développons un discours, si nous voulons rester dans son champ</w:t>
      </w:r>
      <w:r w:rsidRPr="00943AB1">
        <w:rPr>
          <w:rFonts w:ascii="Garamond" w:hAnsi="Garamond"/>
          <w:noProof/>
          <w:sz w:val="20"/>
          <w:szCs w:val="20"/>
        </w:rPr>
        <w:t xml:space="preserve"> même</w:t>
      </w:r>
      <w:r w:rsidR="00F21499" w:rsidRPr="00943AB1">
        <w:rPr>
          <w:rFonts w:ascii="Garamond" w:hAnsi="Garamond"/>
          <w:noProof/>
          <w:sz w:val="20"/>
          <w:szCs w:val="20"/>
        </w:rPr>
        <w:t>,</w:t>
      </w:r>
      <w:r w:rsidR="001B3CE3" w:rsidRPr="00943AB1">
        <w:rPr>
          <w:rFonts w:ascii="Garamond" w:hAnsi="Garamond"/>
          <w:noProof/>
          <w:sz w:val="20"/>
          <w:szCs w:val="20"/>
        </w:rPr>
        <w:t xml:space="preserve"> </w:t>
      </w:r>
      <w:r w:rsidR="001B3CE3" w:rsidRPr="00EC23E8">
        <w:rPr>
          <w:rFonts w:ascii="Garamond" w:hAnsi="Garamond"/>
          <w:i/>
          <w:noProof/>
          <w:sz w:val="20"/>
          <w:szCs w:val="20"/>
        </w:rPr>
        <w:t>et ne pas</w:t>
      </w:r>
      <w:r w:rsidR="001B3CE3" w:rsidRPr="00943AB1">
        <w:rPr>
          <w:rFonts w:ascii="Garamond" w:hAnsi="Garamond"/>
          <w:noProof/>
          <w:sz w:val="20"/>
          <w:szCs w:val="20"/>
        </w:rPr>
        <w:t xml:space="preserve"> </w:t>
      </w:r>
      <w:r w:rsidRPr="00943AB1">
        <w:rPr>
          <w:rFonts w:ascii="Garamond" w:hAnsi="Garamond"/>
          <w:noProof/>
          <w:sz w:val="20"/>
          <w:szCs w:val="20"/>
        </w:rPr>
        <w:t xml:space="preserve">perpétuellement </w:t>
      </w:r>
      <w:r w:rsidRPr="00EC23E8">
        <w:rPr>
          <w:rFonts w:ascii="Garamond" w:hAnsi="Garamond"/>
          <w:i/>
          <w:noProof/>
          <w:sz w:val="20"/>
          <w:szCs w:val="20"/>
        </w:rPr>
        <w:t xml:space="preserve">produire ces </w:t>
      </w:r>
      <w:r w:rsidRPr="00EC23E8">
        <w:rPr>
          <w:rFonts w:ascii="Garamond" w:hAnsi="Garamond" w:cs="Times New Roman"/>
          <w:i/>
          <w:noProof/>
          <w:sz w:val="20"/>
          <w:szCs w:val="20"/>
        </w:rPr>
        <w:t>effets</w:t>
      </w:r>
      <w:r w:rsidRPr="00943AB1">
        <w:rPr>
          <w:rFonts w:ascii="Garamond" w:hAnsi="Garamond" w:cs="Times New Roman"/>
          <w:i/>
          <w:noProof/>
          <w:sz w:val="20"/>
          <w:szCs w:val="20"/>
        </w:rPr>
        <w:t xml:space="preserve"> de </w:t>
      </w:r>
      <w:r w:rsidR="001B3CE3" w:rsidRPr="00943AB1">
        <w:rPr>
          <w:rFonts w:ascii="Garamond" w:hAnsi="Garamond" w:cs="Times New Roman"/>
          <w:i/>
          <w:noProof/>
          <w:sz w:val="20"/>
          <w:szCs w:val="20"/>
        </w:rPr>
        <w:t>rechute</w:t>
      </w:r>
      <w:r w:rsidR="00EC23E8">
        <w:rPr>
          <w:rFonts w:ascii="Garamond" w:hAnsi="Garamond"/>
          <w:noProof/>
          <w:sz w:val="20"/>
          <w:szCs w:val="20"/>
        </w:rPr>
        <w:t xml:space="preserve"> -</w:t>
      </w:r>
      <w:r w:rsidRPr="00943AB1">
        <w:rPr>
          <w:rFonts w:ascii="Garamond" w:hAnsi="Garamond"/>
          <w:noProof/>
          <w:sz w:val="20"/>
          <w:szCs w:val="20"/>
        </w:rPr>
        <w:t xml:space="preserve"> si je puis dire</w:t>
      </w:r>
      <w:r w:rsidR="00EC23E8">
        <w:rPr>
          <w:rFonts w:ascii="Garamond" w:hAnsi="Garamond"/>
          <w:noProof/>
          <w:sz w:val="20"/>
          <w:szCs w:val="20"/>
        </w:rPr>
        <w:t xml:space="preserve"> -</w:t>
      </w:r>
      <w:r w:rsidR="001B3CE3" w:rsidRPr="00943AB1">
        <w:rPr>
          <w:rFonts w:ascii="Garamond" w:hAnsi="Garamond"/>
          <w:noProof/>
          <w:sz w:val="20"/>
          <w:szCs w:val="20"/>
        </w:rPr>
        <w:t xml:space="preserve"> </w:t>
      </w:r>
      <w:r w:rsidR="001B3CE3" w:rsidRPr="00EC23E8">
        <w:rPr>
          <w:rFonts w:ascii="Garamond" w:hAnsi="Garamond"/>
          <w:i/>
          <w:noProof/>
          <w:sz w:val="20"/>
          <w:szCs w:val="20"/>
        </w:rPr>
        <w:t>dans un autre</w:t>
      </w:r>
      <w:r w:rsidRPr="00EC23E8">
        <w:rPr>
          <w:rFonts w:ascii="Garamond" w:hAnsi="Garamond"/>
          <w:i/>
          <w:noProof/>
          <w:sz w:val="20"/>
          <w:szCs w:val="20"/>
        </w:rPr>
        <w:t xml:space="preserve"> discours</w:t>
      </w:r>
      <w:r w:rsidR="001B3CE3" w:rsidRPr="00943AB1">
        <w:rPr>
          <w:rFonts w:ascii="Garamond" w:hAnsi="Garamond"/>
          <w:noProof/>
          <w:sz w:val="20"/>
          <w:szCs w:val="20"/>
        </w:rPr>
        <w:t>,</w:t>
      </w:r>
      <w:r w:rsidRPr="00943AB1">
        <w:rPr>
          <w:rFonts w:ascii="Garamond" w:hAnsi="Garamond"/>
          <w:noProof/>
          <w:sz w:val="20"/>
          <w:szCs w:val="20"/>
        </w:rPr>
        <w:t xml:space="preserve"> nous devons tenter</w:t>
      </w:r>
      <w:r w:rsidR="001B3CE3" w:rsidRPr="00943AB1">
        <w:rPr>
          <w:rFonts w:ascii="Garamond" w:hAnsi="Garamond"/>
          <w:noProof/>
          <w:sz w:val="20"/>
          <w:szCs w:val="20"/>
        </w:rPr>
        <w:t xml:space="preserve"> de donner</w:t>
      </w:r>
      <w:r w:rsidRPr="00943AB1">
        <w:rPr>
          <w:rFonts w:ascii="Garamond" w:hAnsi="Garamond"/>
          <w:noProof/>
          <w:sz w:val="20"/>
          <w:szCs w:val="20"/>
        </w:rPr>
        <w:t xml:space="preserve"> à chaque discours </w:t>
      </w:r>
      <w:r w:rsidR="001B3CE3" w:rsidRPr="00943AB1">
        <w:rPr>
          <w:rFonts w:ascii="Garamond" w:hAnsi="Garamond"/>
          <w:noProof/>
          <w:sz w:val="20"/>
          <w:szCs w:val="20"/>
        </w:rPr>
        <w:t xml:space="preserve">sa </w:t>
      </w:r>
      <w:r w:rsidR="001B3CE3" w:rsidRPr="00943AB1">
        <w:rPr>
          <w:rFonts w:ascii="Garamond" w:hAnsi="Garamond" w:cs="Times New Roman"/>
          <w:i/>
          <w:noProof/>
          <w:sz w:val="20"/>
          <w:szCs w:val="20"/>
        </w:rPr>
        <w:t>consistance</w:t>
      </w:r>
      <w:r w:rsidR="00F21499" w:rsidRPr="00943AB1">
        <w:rPr>
          <w:rFonts w:ascii="Garamond" w:hAnsi="Garamond"/>
          <w:noProof/>
          <w:sz w:val="20"/>
          <w:szCs w:val="20"/>
        </w:rPr>
        <w:t>,</w:t>
      </w:r>
      <w:r w:rsidR="001B3CE3" w:rsidRPr="00943AB1">
        <w:rPr>
          <w:rFonts w:ascii="Garamond" w:hAnsi="Garamond"/>
          <w:noProof/>
          <w:sz w:val="20"/>
          <w:szCs w:val="20"/>
        </w:rPr>
        <w:t xml:space="preserve"> et</w:t>
      </w:r>
      <w:r w:rsidRPr="00943AB1">
        <w:rPr>
          <w:rFonts w:ascii="Garamond" w:hAnsi="Garamond"/>
          <w:noProof/>
          <w:sz w:val="20"/>
          <w:szCs w:val="20"/>
        </w:rPr>
        <w:t xml:space="preserve"> pour maintenir sa </w:t>
      </w:r>
      <w:r w:rsidRPr="00943AB1">
        <w:rPr>
          <w:rFonts w:ascii="Garamond" w:hAnsi="Garamond" w:cs="Times New Roman"/>
          <w:i/>
          <w:noProof/>
          <w:sz w:val="20"/>
          <w:szCs w:val="20"/>
        </w:rPr>
        <w:t>consistance</w:t>
      </w:r>
      <w:r w:rsidR="001B3CE3" w:rsidRPr="00943AB1">
        <w:rPr>
          <w:rFonts w:ascii="Garamond" w:hAnsi="Garamond"/>
          <w:noProof/>
          <w:sz w:val="20"/>
          <w:szCs w:val="20"/>
        </w:rPr>
        <w:t xml:space="preserve"> n'en sortir </w:t>
      </w:r>
      <w:r w:rsidR="001B3CE3" w:rsidRPr="00943AB1">
        <w:rPr>
          <w:rFonts w:ascii="Garamond" w:hAnsi="Garamond"/>
          <w:i/>
          <w:noProof/>
          <w:sz w:val="20"/>
          <w:szCs w:val="20"/>
        </w:rPr>
        <w:t>qu'à bon escient</w:t>
      </w:r>
      <w:r w:rsidR="001B3CE3" w:rsidRPr="00943AB1">
        <w:rPr>
          <w:rFonts w:ascii="Garamond" w:hAnsi="Garamond"/>
          <w:noProof/>
          <w:sz w:val="20"/>
          <w:szCs w:val="20"/>
        </w:rPr>
        <w:t xml:space="preserve">. </w:t>
      </w:r>
    </w:p>
    <w:p w:rsidR="000F44F4" w:rsidRPr="00943AB1" w:rsidRDefault="000F44F4">
      <w:pPr>
        <w:pStyle w:val="Corpsdetexte"/>
        <w:rPr>
          <w:rFonts w:ascii="Garamond" w:hAnsi="Garamond"/>
          <w:noProof/>
          <w:sz w:val="20"/>
          <w:szCs w:val="20"/>
        </w:rPr>
      </w:pPr>
    </w:p>
    <w:p w:rsidR="000F44F4" w:rsidRPr="00943AB1" w:rsidRDefault="001B3CE3" w:rsidP="00EC23E8">
      <w:pPr>
        <w:pStyle w:val="Corpsdetexte"/>
        <w:rPr>
          <w:rFonts w:ascii="Garamond" w:hAnsi="Garamond"/>
          <w:noProof/>
          <w:sz w:val="20"/>
          <w:szCs w:val="20"/>
        </w:rPr>
      </w:pPr>
      <w:r w:rsidRPr="00EC23E8">
        <w:rPr>
          <w:rFonts w:ascii="Garamond" w:hAnsi="Garamond"/>
          <w:i/>
          <w:noProof/>
          <w:sz w:val="20"/>
          <w:szCs w:val="20"/>
        </w:rPr>
        <w:t xml:space="preserve">Dire que </w:t>
      </w:r>
      <w:r w:rsidRPr="00A5713B">
        <w:rPr>
          <w:rFonts w:ascii="Garamond" w:hAnsi="Garamond"/>
          <w:i/>
          <w:noProof/>
          <w:color w:val="0000CC"/>
          <w:sz w:val="18"/>
          <w:szCs w:val="18"/>
        </w:rPr>
        <w:t xml:space="preserve">le </w:t>
      </w:r>
      <w:r w:rsidR="000F44F4" w:rsidRPr="00A5713B">
        <w:rPr>
          <w:rFonts w:ascii="Garamond" w:hAnsi="Garamond" w:cs="Times New Roman"/>
          <w:i/>
          <w:noProof/>
          <w:color w:val="0000CC"/>
          <w:sz w:val="18"/>
          <w:szCs w:val="18"/>
        </w:rPr>
        <w:t>signifiant</w:t>
      </w:r>
      <w:r w:rsidRPr="00A5713B">
        <w:rPr>
          <w:rFonts w:ascii="Garamond" w:hAnsi="Garamond"/>
          <w:i/>
          <w:noProof/>
          <w:color w:val="0000CC"/>
          <w:sz w:val="18"/>
          <w:szCs w:val="18"/>
        </w:rPr>
        <w:t xml:space="preserve"> est arbitraire</w:t>
      </w:r>
      <w:r w:rsidR="00EC23E8">
        <w:rPr>
          <w:rFonts w:ascii="Garamond" w:hAnsi="Garamond"/>
          <w:i/>
          <w:noProof/>
          <w:color w:val="0000CC"/>
          <w:sz w:val="20"/>
          <w:szCs w:val="20"/>
        </w:rPr>
        <w:t xml:space="preserve"> </w:t>
      </w:r>
      <w:r w:rsidRPr="00EC23E8">
        <w:rPr>
          <w:rFonts w:ascii="Garamond" w:hAnsi="Garamond"/>
          <w:i/>
          <w:noProof/>
          <w:sz w:val="20"/>
          <w:szCs w:val="20"/>
        </w:rPr>
        <w:t>n'a pas la même portée que</w:t>
      </w:r>
      <w:r w:rsidR="000F44F4" w:rsidRPr="00EC23E8">
        <w:rPr>
          <w:rFonts w:ascii="Garamond" w:hAnsi="Garamond"/>
          <w:i/>
          <w:noProof/>
          <w:sz w:val="20"/>
          <w:szCs w:val="20"/>
        </w:rPr>
        <w:t xml:space="preserve"> de</w:t>
      </w:r>
      <w:r w:rsidRPr="00EC23E8">
        <w:rPr>
          <w:rFonts w:ascii="Garamond" w:hAnsi="Garamond"/>
          <w:i/>
          <w:noProof/>
          <w:sz w:val="20"/>
          <w:szCs w:val="20"/>
        </w:rPr>
        <w:t xml:space="preserve"> dire simplement qu</w:t>
      </w:r>
      <w:r w:rsidR="000F44F4" w:rsidRPr="00EC23E8">
        <w:rPr>
          <w:rFonts w:ascii="Garamond" w:hAnsi="Garamond"/>
          <w:i/>
          <w:noProof/>
          <w:sz w:val="20"/>
          <w:szCs w:val="20"/>
        </w:rPr>
        <w:t>e</w:t>
      </w:r>
      <w:r w:rsidR="00F21499" w:rsidRPr="00EC23E8">
        <w:rPr>
          <w:rFonts w:ascii="Garamond" w:hAnsi="Garamond"/>
          <w:i/>
          <w:noProof/>
          <w:sz w:val="20"/>
          <w:szCs w:val="20"/>
        </w:rPr>
        <w:t> </w:t>
      </w:r>
      <w:r w:rsidR="000F44F4" w:rsidRPr="00A5713B">
        <w:rPr>
          <w:rFonts w:ascii="Garamond" w:hAnsi="Garamond"/>
          <w:i/>
          <w:noProof/>
          <w:color w:val="0000CC"/>
          <w:sz w:val="18"/>
          <w:szCs w:val="18"/>
        </w:rPr>
        <w:t>le</w:t>
      </w:r>
      <w:r w:rsidR="000F44F4" w:rsidRPr="00A5713B">
        <w:rPr>
          <w:rFonts w:ascii="Garamond" w:hAnsi="Garamond" w:cs="Times New Roman"/>
          <w:i/>
          <w:noProof/>
          <w:color w:val="0000CC"/>
          <w:sz w:val="18"/>
          <w:szCs w:val="18"/>
        </w:rPr>
        <w:t xml:space="preserve"> signifiant</w:t>
      </w:r>
      <w:r w:rsidRPr="00A5713B">
        <w:rPr>
          <w:rFonts w:ascii="Garamond" w:hAnsi="Garamond"/>
          <w:i/>
          <w:noProof/>
          <w:color w:val="0000CC"/>
          <w:sz w:val="18"/>
          <w:szCs w:val="18"/>
        </w:rPr>
        <w:t xml:space="preserve"> n'a pas de rapport avec son effet de </w:t>
      </w:r>
      <w:r w:rsidR="00F21499" w:rsidRPr="00A5713B">
        <w:rPr>
          <w:rFonts w:ascii="Garamond" w:hAnsi="Garamond" w:cs="Times New Roman"/>
          <w:i/>
          <w:noProof/>
          <w:color w:val="0000CC"/>
          <w:sz w:val="18"/>
          <w:szCs w:val="18"/>
        </w:rPr>
        <w:t>signifié</w:t>
      </w:r>
      <w:r w:rsidR="000F44F4" w:rsidRPr="00A5713B">
        <w:rPr>
          <w:rFonts w:ascii="Garamond" w:hAnsi="Garamond"/>
          <w:noProof/>
          <w:sz w:val="18"/>
          <w:szCs w:val="18"/>
        </w:rPr>
        <w:t>.</w:t>
      </w:r>
    </w:p>
    <w:p w:rsidR="00004E78" w:rsidRPr="00943AB1" w:rsidRDefault="00004E78">
      <w:pPr>
        <w:pStyle w:val="Corpsdetexte"/>
        <w:rPr>
          <w:rFonts w:ascii="Garamond" w:hAnsi="Garamond"/>
          <w:noProof/>
          <w:sz w:val="20"/>
          <w:szCs w:val="20"/>
        </w:rPr>
      </w:pPr>
    </w:p>
    <w:p w:rsidR="000F44F4" w:rsidRPr="00943AB1" w:rsidRDefault="000F44F4">
      <w:pPr>
        <w:pStyle w:val="Corpsdetexte"/>
        <w:rPr>
          <w:rFonts w:ascii="Garamond" w:hAnsi="Garamond"/>
          <w:noProof/>
          <w:sz w:val="20"/>
          <w:szCs w:val="20"/>
        </w:rPr>
      </w:pPr>
      <w:r w:rsidRPr="00943AB1">
        <w:rPr>
          <w:rFonts w:ascii="Garamond" w:hAnsi="Garamond"/>
          <w:noProof/>
          <w:sz w:val="20"/>
          <w:szCs w:val="20"/>
        </w:rPr>
        <w:t>C’est ainsi qu’à chaque instant</w:t>
      </w:r>
      <w:r w:rsidR="00AB068D" w:rsidRPr="00943AB1">
        <w:rPr>
          <w:rFonts w:ascii="Garamond" w:hAnsi="Garamond"/>
          <w:noProof/>
          <w:sz w:val="20"/>
          <w:szCs w:val="20"/>
        </w:rPr>
        <w:t>…</w:t>
      </w:r>
    </w:p>
    <w:p w:rsidR="00AB068D" w:rsidRPr="00943AB1" w:rsidRDefault="00AB068D" w:rsidP="00F21499">
      <w:pPr>
        <w:pStyle w:val="Corpsdetexte"/>
        <w:ind w:left="708"/>
        <w:rPr>
          <w:rFonts w:ascii="Garamond" w:hAnsi="Garamond"/>
          <w:noProof/>
          <w:sz w:val="20"/>
          <w:szCs w:val="20"/>
        </w:rPr>
      </w:pPr>
      <w:r w:rsidRPr="00943AB1">
        <w:rPr>
          <w:rFonts w:ascii="Garamond" w:hAnsi="Garamond"/>
          <w:noProof/>
          <w:sz w:val="20"/>
          <w:szCs w:val="20"/>
        </w:rPr>
        <w:t xml:space="preserve">et plus que jamais dans le cas où il s’agit d’avancer comme </w:t>
      </w:r>
      <w:r w:rsidRPr="00943AB1">
        <w:rPr>
          <w:rFonts w:ascii="Garamond" w:hAnsi="Garamond"/>
          <w:i/>
          <w:noProof/>
          <w:sz w:val="20"/>
          <w:szCs w:val="20"/>
        </w:rPr>
        <w:t>fonction</w:t>
      </w:r>
      <w:r w:rsidR="00784CE6">
        <w:rPr>
          <w:rFonts w:ascii="Garamond" w:hAnsi="Garamond"/>
          <w:i/>
          <w:noProof/>
          <w:sz w:val="20"/>
          <w:szCs w:val="20"/>
        </w:rPr>
        <w:t>,</w:t>
      </w:r>
      <w:r w:rsidRPr="00943AB1">
        <w:rPr>
          <w:rFonts w:ascii="Garamond" w:hAnsi="Garamond"/>
          <w:noProof/>
          <w:sz w:val="20"/>
          <w:szCs w:val="20"/>
        </w:rPr>
        <w:t xml:space="preserve"> ce qu’est un </w:t>
      </w:r>
      <w:r w:rsidRPr="00A5713B">
        <w:rPr>
          <w:rFonts w:ascii="Garamond" w:hAnsi="Garamond"/>
          <w:i/>
          <w:noProof/>
          <w:sz w:val="20"/>
          <w:szCs w:val="20"/>
        </w:rPr>
        <w:t>discours</w:t>
      </w:r>
    </w:p>
    <w:p w:rsidR="001B3CE3" w:rsidRPr="00943AB1" w:rsidRDefault="00AB068D">
      <w:pPr>
        <w:pStyle w:val="Corpsdetexte"/>
        <w:rPr>
          <w:rFonts w:ascii="Garamond" w:hAnsi="Garamond"/>
          <w:noProof/>
          <w:sz w:val="20"/>
          <w:szCs w:val="20"/>
        </w:rPr>
      </w:pPr>
      <w:r w:rsidRPr="00943AB1">
        <w:rPr>
          <w:rFonts w:ascii="Garamond" w:hAnsi="Garamond"/>
          <w:noProof/>
          <w:sz w:val="20"/>
          <w:szCs w:val="20"/>
        </w:rPr>
        <w:t>…nous devons</w:t>
      </w:r>
      <w:r w:rsidR="00B327B4">
        <w:rPr>
          <w:rFonts w:ascii="Garamond" w:hAnsi="Garamond"/>
          <w:noProof/>
          <w:sz w:val="20"/>
          <w:szCs w:val="20"/>
        </w:rPr>
        <w:t xml:space="preserve"> - </w:t>
      </w:r>
      <w:r w:rsidRPr="00943AB1">
        <w:rPr>
          <w:rFonts w:ascii="Garamond" w:hAnsi="Garamond"/>
          <w:noProof/>
          <w:sz w:val="20"/>
          <w:szCs w:val="20"/>
        </w:rPr>
        <w:t>au moins à chaque fois, à chaque instant</w:t>
      </w:r>
      <w:r w:rsidR="00784CE6">
        <w:rPr>
          <w:rFonts w:ascii="Garamond" w:hAnsi="Garamond"/>
          <w:noProof/>
          <w:sz w:val="20"/>
          <w:szCs w:val="20"/>
        </w:rPr>
        <w:t xml:space="preserve"> -</w:t>
      </w:r>
      <w:r w:rsidR="00B327B4">
        <w:rPr>
          <w:rFonts w:ascii="Garamond" w:hAnsi="Garamond"/>
          <w:noProof/>
          <w:sz w:val="20"/>
          <w:szCs w:val="20"/>
        </w:rPr>
        <w:t xml:space="preserve"> </w:t>
      </w:r>
      <w:r w:rsidRPr="00943AB1">
        <w:rPr>
          <w:rFonts w:ascii="Garamond" w:hAnsi="Garamond"/>
          <w:noProof/>
          <w:sz w:val="20"/>
          <w:szCs w:val="20"/>
        </w:rPr>
        <w:t>noter ce en quoi nous glissons</w:t>
      </w:r>
      <w:r w:rsidR="001B3CE3" w:rsidRPr="00943AB1">
        <w:rPr>
          <w:rFonts w:ascii="Garamond" w:hAnsi="Garamond"/>
          <w:noProof/>
          <w:sz w:val="20"/>
          <w:szCs w:val="20"/>
        </w:rPr>
        <w:t xml:space="preserve"> dans une autre </w:t>
      </w:r>
      <w:r w:rsidR="001B3CE3" w:rsidRPr="00943AB1">
        <w:rPr>
          <w:rFonts w:ascii="Garamond" w:hAnsi="Garamond" w:cs="Times New Roman"/>
          <w:i/>
          <w:noProof/>
          <w:sz w:val="20"/>
          <w:szCs w:val="20"/>
        </w:rPr>
        <w:t>référence</w:t>
      </w:r>
      <w:r w:rsidR="001B3CE3" w:rsidRPr="00943AB1">
        <w:rPr>
          <w:rFonts w:ascii="Garamond" w:hAnsi="Garamond"/>
          <w:noProof/>
          <w:sz w:val="20"/>
          <w:szCs w:val="20"/>
        </w:rPr>
        <w:t>.</w:t>
      </w:r>
    </w:p>
    <w:p w:rsidR="00AB068D" w:rsidRPr="00943AB1" w:rsidRDefault="00AB068D">
      <w:pPr>
        <w:pStyle w:val="Corpsdetexte"/>
        <w:rPr>
          <w:rFonts w:ascii="Garamond" w:hAnsi="Garamond"/>
          <w:noProof/>
          <w:sz w:val="20"/>
          <w:szCs w:val="20"/>
        </w:rPr>
      </w:pPr>
    </w:p>
    <w:p w:rsidR="005D28DA" w:rsidRPr="00943AB1" w:rsidRDefault="001B3CE3">
      <w:pPr>
        <w:pStyle w:val="Corpsdetexte"/>
        <w:rPr>
          <w:rFonts w:ascii="Garamond" w:hAnsi="Garamond"/>
          <w:noProof/>
          <w:sz w:val="20"/>
          <w:szCs w:val="20"/>
        </w:rPr>
      </w:pPr>
      <w:r w:rsidRPr="00943AB1">
        <w:rPr>
          <w:rFonts w:ascii="Garamond" w:hAnsi="Garamond"/>
          <w:noProof/>
          <w:sz w:val="20"/>
          <w:szCs w:val="20"/>
        </w:rPr>
        <w:t xml:space="preserve">Le mot </w:t>
      </w:r>
      <w:r w:rsidR="00AB068D" w:rsidRPr="00943AB1">
        <w:rPr>
          <w:rFonts w:ascii="Garamond" w:hAnsi="Garamond" w:cs="Times New Roman"/>
          <w:i/>
          <w:noProof/>
          <w:sz w:val="20"/>
          <w:szCs w:val="20"/>
        </w:rPr>
        <w:t>référence</w:t>
      </w:r>
      <w:r w:rsidRPr="00943AB1">
        <w:rPr>
          <w:rFonts w:ascii="Garamond" w:hAnsi="Garamond"/>
          <w:noProof/>
          <w:sz w:val="20"/>
          <w:szCs w:val="20"/>
        </w:rPr>
        <w:t xml:space="preserve"> en l'occasion ne p</w:t>
      </w:r>
      <w:r w:rsidR="00F21499" w:rsidRPr="00943AB1">
        <w:rPr>
          <w:rFonts w:ascii="Garamond" w:hAnsi="Garamond"/>
          <w:noProof/>
          <w:sz w:val="20"/>
          <w:szCs w:val="20"/>
        </w:rPr>
        <w:t>o</w:t>
      </w:r>
      <w:r w:rsidRPr="00943AB1">
        <w:rPr>
          <w:rFonts w:ascii="Garamond" w:hAnsi="Garamond"/>
          <w:noProof/>
          <w:sz w:val="20"/>
          <w:szCs w:val="20"/>
        </w:rPr>
        <w:t>u</w:t>
      </w:r>
      <w:r w:rsidR="00F21499" w:rsidRPr="00943AB1">
        <w:rPr>
          <w:rFonts w:ascii="Garamond" w:hAnsi="Garamond"/>
          <w:noProof/>
          <w:sz w:val="20"/>
          <w:szCs w:val="20"/>
        </w:rPr>
        <w:t>van</w:t>
      </w:r>
      <w:r w:rsidRPr="00943AB1">
        <w:rPr>
          <w:rFonts w:ascii="Garamond" w:hAnsi="Garamond"/>
          <w:noProof/>
          <w:sz w:val="20"/>
          <w:szCs w:val="20"/>
        </w:rPr>
        <w:t xml:space="preserve">t se situer que de </w:t>
      </w:r>
      <w:r w:rsidRPr="00B327B4">
        <w:rPr>
          <w:rFonts w:ascii="Garamond" w:hAnsi="Garamond"/>
          <w:i/>
          <w:noProof/>
          <w:color w:val="0000CC"/>
          <w:sz w:val="20"/>
          <w:szCs w:val="20"/>
        </w:rPr>
        <w:t xml:space="preserve">ce que constitue comme </w:t>
      </w:r>
      <w:r w:rsidRPr="00AC7EA6">
        <w:rPr>
          <w:rFonts w:ascii="Garamond" w:hAnsi="Garamond"/>
          <w:i/>
          <w:noProof/>
          <w:color w:val="0000CC"/>
          <w:sz w:val="20"/>
          <w:szCs w:val="20"/>
          <w:u w:val="single"/>
        </w:rPr>
        <w:t>lien</w:t>
      </w:r>
      <w:r w:rsidRPr="00B327B4">
        <w:rPr>
          <w:rFonts w:ascii="Garamond" w:hAnsi="Garamond"/>
          <w:i/>
          <w:noProof/>
          <w:color w:val="0000CC"/>
          <w:sz w:val="20"/>
          <w:szCs w:val="20"/>
        </w:rPr>
        <w:t xml:space="preserve"> le discours</w:t>
      </w:r>
      <w:r w:rsidR="005D28DA" w:rsidRPr="00943AB1">
        <w:rPr>
          <w:rFonts w:ascii="Garamond" w:hAnsi="Garamond"/>
          <w:noProof/>
          <w:sz w:val="20"/>
          <w:szCs w:val="20"/>
        </w:rPr>
        <w:t xml:space="preserve"> comme tel</w:t>
      </w:r>
      <w:r w:rsidRPr="00943AB1">
        <w:rPr>
          <w:rFonts w:ascii="Garamond" w:hAnsi="Garamond"/>
          <w:noProof/>
          <w:sz w:val="20"/>
          <w:szCs w:val="20"/>
        </w:rPr>
        <w:t xml:space="preserve">. </w:t>
      </w:r>
    </w:p>
    <w:p w:rsidR="00A5713B" w:rsidRDefault="005D28DA">
      <w:pPr>
        <w:pStyle w:val="Corpsdetexte"/>
        <w:rPr>
          <w:rFonts w:ascii="Garamond" w:hAnsi="Garamond"/>
          <w:noProof/>
          <w:sz w:val="20"/>
          <w:szCs w:val="20"/>
        </w:rPr>
      </w:pPr>
      <w:r w:rsidRPr="00943AB1">
        <w:rPr>
          <w:rFonts w:ascii="Garamond" w:hAnsi="Garamond"/>
          <w:noProof/>
          <w:sz w:val="20"/>
          <w:szCs w:val="20"/>
        </w:rPr>
        <w:t>Il n’y a rien à quoi l</w:t>
      </w:r>
      <w:r w:rsidR="001B3CE3" w:rsidRPr="00943AB1">
        <w:rPr>
          <w:rFonts w:ascii="Garamond" w:hAnsi="Garamond"/>
          <w:noProof/>
          <w:sz w:val="20"/>
          <w:szCs w:val="20"/>
        </w:rPr>
        <w:t>e signifiant comme tel se réfère</w:t>
      </w:r>
      <w:r w:rsidR="00A64F67" w:rsidRPr="00943AB1">
        <w:rPr>
          <w:rFonts w:ascii="Garamond" w:hAnsi="Garamond"/>
          <w:noProof/>
          <w:sz w:val="20"/>
          <w:szCs w:val="20"/>
        </w:rPr>
        <w:t>,</w:t>
      </w:r>
      <w:r w:rsidR="001B3CE3" w:rsidRPr="00943AB1">
        <w:rPr>
          <w:rFonts w:ascii="Garamond" w:hAnsi="Garamond"/>
          <w:noProof/>
          <w:sz w:val="20"/>
          <w:szCs w:val="20"/>
        </w:rPr>
        <w:t xml:space="preserve"> si ce n'est</w:t>
      </w:r>
    </w:p>
    <w:p w:rsidR="00784CE6" w:rsidRDefault="00784CE6">
      <w:pPr>
        <w:pStyle w:val="Corpsdetexte"/>
        <w:rPr>
          <w:rFonts w:ascii="Garamond" w:hAnsi="Garamond"/>
          <w:noProof/>
          <w:sz w:val="20"/>
          <w:szCs w:val="20"/>
        </w:rPr>
      </w:pPr>
    </w:p>
    <w:p w:rsidR="00A5713B" w:rsidRDefault="001B3CE3" w:rsidP="00A5713B">
      <w:pPr>
        <w:pStyle w:val="Corpsdetexte"/>
        <w:numPr>
          <w:ilvl w:val="0"/>
          <w:numId w:val="28"/>
        </w:numPr>
        <w:rPr>
          <w:rFonts w:ascii="Garamond" w:hAnsi="Garamond"/>
          <w:noProof/>
          <w:sz w:val="20"/>
          <w:szCs w:val="20"/>
        </w:rPr>
      </w:pPr>
      <w:r w:rsidRPr="00943AB1">
        <w:rPr>
          <w:rFonts w:ascii="Garamond" w:hAnsi="Garamond"/>
          <w:noProof/>
          <w:sz w:val="20"/>
          <w:szCs w:val="20"/>
        </w:rPr>
        <w:t xml:space="preserve">à un discours, </w:t>
      </w:r>
    </w:p>
    <w:p w:rsidR="00784CE6" w:rsidRDefault="00784CE6" w:rsidP="00784CE6">
      <w:pPr>
        <w:pStyle w:val="Corpsdetexte"/>
        <w:ind w:left="786"/>
        <w:rPr>
          <w:rFonts w:ascii="Garamond" w:hAnsi="Garamond"/>
          <w:noProof/>
          <w:sz w:val="20"/>
          <w:szCs w:val="20"/>
        </w:rPr>
      </w:pPr>
    </w:p>
    <w:p w:rsidR="00A5713B" w:rsidRDefault="001B3CE3" w:rsidP="00A5713B">
      <w:pPr>
        <w:pStyle w:val="Corpsdetexte"/>
        <w:numPr>
          <w:ilvl w:val="0"/>
          <w:numId w:val="28"/>
        </w:numPr>
        <w:rPr>
          <w:rFonts w:ascii="Garamond" w:hAnsi="Garamond"/>
          <w:noProof/>
          <w:sz w:val="20"/>
          <w:szCs w:val="20"/>
        </w:rPr>
      </w:pPr>
      <w:r w:rsidRPr="00943AB1">
        <w:rPr>
          <w:rFonts w:ascii="Garamond" w:hAnsi="Garamond"/>
          <w:noProof/>
          <w:sz w:val="20"/>
          <w:szCs w:val="20"/>
        </w:rPr>
        <w:t>à un mode de fonctionnement</w:t>
      </w:r>
      <w:r w:rsidR="005D28DA" w:rsidRPr="00943AB1">
        <w:rPr>
          <w:rFonts w:ascii="Garamond" w:hAnsi="Garamond"/>
          <w:noProof/>
          <w:sz w:val="20"/>
          <w:szCs w:val="20"/>
        </w:rPr>
        <w:t xml:space="preserve"> du langage</w:t>
      </w:r>
      <w:r w:rsidRPr="00943AB1">
        <w:rPr>
          <w:rFonts w:ascii="Garamond" w:hAnsi="Garamond"/>
          <w:noProof/>
          <w:sz w:val="20"/>
          <w:szCs w:val="20"/>
        </w:rPr>
        <w:t>,</w:t>
      </w:r>
    </w:p>
    <w:p w:rsidR="00784CE6" w:rsidRDefault="00784CE6" w:rsidP="00784CE6">
      <w:pPr>
        <w:pStyle w:val="Corpsdetexte"/>
        <w:rPr>
          <w:rFonts w:ascii="Garamond" w:hAnsi="Garamond"/>
          <w:noProof/>
          <w:sz w:val="20"/>
          <w:szCs w:val="20"/>
        </w:rPr>
      </w:pPr>
    </w:p>
    <w:p w:rsidR="001B3CE3" w:rsidRDefault="001B3CE3" w:rsidP="00A5713B">
      <w:pPr>
        <w:pStyle w:val="Corpsdetexte"/>
        <w:numPr>
          <w:ilvl w:val="0"/>
          <w:numId w:val="28"/>
        </w:numPr>
        <w:rPr>
          <w:rFonts w:ascii="Garamond" w:hAnsi="Garamond"/>
          <w:noProof/>
          <w:sz w:val="20"/>
          <w:szCs w:val="20"/>
        </w:rPr>
      </w:pPr>
      <w:r w:rsidRPr="00943AB1">
        <w:rPr>
          <w:rFonts w:ascii="Garamond" w:hAnsi="Garamond"/>
          <w:noProof/>
          <w:sz w:val="20"/>
          <w:szCs w:val="20"/>
        </w:rPr>
        <w:t>à une utilisation</w:t>
      </w:r>
      <w:r w:rsidR="005D28DA" w:rsidRPr="00943AB1">
        <w:rPr>
          <w:rFonts w:ascii="Garamond" w:hAnsi="Garamond"/>
          <w:noProof/>
          <w:sz w:val="20"/>
          <w:szCs w:val="20"/>
        </w:rPr>
        <w:t xml:space="preserve"> </w:t>
      </w:r>
      <w:r w:rsidR="00016172" w:rsidRPr="00943AB1">
        <w:rPr>
          <w:rFonts w:ascii="Garamond" w:hAnsi="Garamond"/>
          <w:noProof/>
          <w:sz w:val="20"/>
          <w:szCs w:val="20"/>
        </w:rPr>
        <w:t>–</w:t>
      </w:r>
      <w:r w:rsidR="005D28DA" w:rsidRPr="00943AB1">
        <w:rPr>
          <w:rFonts w:ascii="Garamond" w:hAnsi="Garamond"/>
          <w:noProof/>
          <w:sz w:val="20"/>
          <w:szCs w:val="20"/>
        </w:rPr>
        <w:t xml:space="preserve"> comme lien </w:t>
      </w:r>
      <w:r w:rsidR="00016172" w:rsidRPr="00943AB1">
        <w:rPr>
          <w:rFonts w:ascii="Garamond" w:hAnsi="Garamond"/>
          <w:noProof/>
          <w:sz w:val="20"/>
          <w:szCs w:val="20"/>
        </w:rPr>
        <w:t>–</w:t>
      </w:r>
      <w:r w:rsidRPr="00943AB1">
        <w:rPr>
          <w:rFonts w:ascii="Garamond" w:hAnsi="Garamond"/>
          <w:noProof/>
          <w:sz w:val="20"/>
          <w:szCs w:val="20"/>
        </w:rPr>
        <w:t xml:space="preserve"> du la</w:t>
      </w:r>
      <w:r w:rsidR="005D28DA" w:rsidRPr="00943AB1">
        <w:rPr>
          <w:rFonts w:ascii="Garamond" w:hAnsi="Garamond"/>
          <w:noProof/>
          <w:sz w:val="20"/>
          <w:szCs w:val="20"/>
        </w:rPr>
        <w:t>ng</w:t>
      </w:r>
      <w:r w:rsidRPr="00943AB1">
        <w:rPr>
          <w:rFonts w:ascii="Garamond" w:hAnsi="Garamond"/>
          <w:noProof/>
          <w:sz w:val="20"/>
          <w:szCs w:val="20"/>
        </w:rPr>
        <w:t>age</w:t>
      </w:r>
      <w:r w:rsidR="00681EEE">
        <w:rPr>
          <w:rFonts w:ascii="Garamond" w:hAnsi="Garamond"/>
          <w:noProof/>
          <w:sz w:val="20"/>
          <w:szCs w:val="20"/>
        </w:rPr>
        <w:t xml:space="preserve"> </w:t>
      </w:r>
      <w:r w:rsidR="00681EEE" w:rsidRPr="00681EEE">
        <w:rPr>
          <w:rFonts w:ascii="Garamond" w:hAnsi="Garamond"/>
          <w:noProof/>
          <w:color w:val="C00000"/>
          <w:sz w:val="16"/>
          <w:szCs w:val="16"/>
        </w:rPr>
        <w:t>[</w:t>
      </w:r>
      <w:r w:rsidR="00681EEE" w:rsidRPr="00681EEE">
        <w:rPr>
          <w:rFonts w:ascii="Garamond" w:hAnsi="Garamond"/>
          <w:i/>
          <w:noProof/>
          <w:color w:val="C00000"/>
          <w:sz w:val="16"/>
          <w:szCs w:val="16"/>
        </w:rPr>
        <w:t>fonction phallique</w:t>
      </w:r>
      <w:r w:rsidR="00681EEE" w:rsidRPr="00681EEE">
        <w:rPr>
          <w:rFonts w:ascii="Garamond" w:hAnsi="Garamond"/>
          <w:noProof/>
          <w:color w:val="C00000"/>
          <w:sz w:val="16"/>
          <w:szCs w:val="16"/>
        </w:rPr>
        <w:t>]</w:t>
      </w:r>
      <w:r w:rsidRPr="00943AB1">
        <w:rPr>
          <w:rFonts w:ascii="Garamond" w:hAnsi="Garamond"/>
          <w:noProof/>
          <w:sz w:val="20"/>
          <w:szCs w:val="20"/>
        </w:rPr>
        <w:t>.</w:t>
      </w:r>
    </w:p>
    <w:p w:rsidR="00444636" w:rsidRDefault="00444636" w:rsidP="00444636">
      <w:pPr>
        <w:pStyle w:val="Corpsdetexte"/>
        <w:ind w:left="786"/>
        <w:rPr>
          <w:rFonts w:ascii="Garamond" w:hAnsi="Garamond"/>
          <w:noProof/>
          <w:sz w:val="20"/>
          <w:szCs w:val="20"/>
        </w:rPr>
      </w:pPr>
    </w:p>
    <w:p w:rsidR="00940933" w:rsidRDefault="006407BE" w:rsidP="00940933">
      <w:pPr>
        <w:pStyle w:val="Corpsdetexte"/>
        <w:rPr>
          <w:rFonts w:ascii="Garamond" w:hAnsi="Garamond"/>
          <w:noProof/>
          <w:sz w:val="20"/>
          <w:szCs w:val="20"/>
        </w:rPr>
      </w:pPr>
      <w:r>
        <w:rPr>
          <w:rFonts w:ascii="Garamond" w:hAnsi="Garamond"/>
          <w:noProof/>
          <w:sz w:val="20"/>
          <w:szCs w:val="20"/>
        </w:rPr>
        <w:drawing>
          <wp:inline distT="0" distB="0" distL="0" distR="0">
            <wp:extent cx="5760720" cy="872059"/>
            <wp:effectExtent l="0" t="0" r="0" b="4445"/>
            <wp:docPr id="93" name="Image 93" descr="C:\Users\Alain\Desktop\Lacan séminaires\Ressources\Doc S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20\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72059"/>
                    </a:xfrm>
                    <a:prstGeom prst="rect">
                      <a:avLst/>
                    </a:prstGeom>
                    <a:noFill/>
                    <a:ln>
                      <a:noFill/>
                    </a:ln>
                  </pic:spPr>
                </pic:pic>
              </a:graphicData>
            </a:graphic>
          </wp:inline>
        </w:drawing>
      </w:r>
    </w:p>
    <w:p w:rsidR="00004E78" w:rsidRPr="00943AB1" w:rsidRDefault="00004E78">
      <w:pPr>
        <w:pStyle w:val="Corpsdetexte"/>
        <w:rPr>
          <w:rFonts w:ascii="Garamond" w:hAnsi="Garamond"/>
          <w:noProof/>
          <w:sz w:val="20"/>
          <w:szCs w:val="20"/>
        </w:rPr>
      </w:pPr>
    </w:p>
    <w:p w:rsidR="00173079" w:rsidRPr="00AC7EA6" w:rsidRDefault="001B3CE3">
      <w:pPr>
        <w:pStyle w:val="Corpsdetexte"/>
        <w:rPr>
          <w:rFonts w:ascii="Garamond" w:hAnsi="Garamond" w:cs="Times New Roman"/>
          <w:i/>
          <w:noProof/>
          <w:color w:val="0000CC"/>
          <w:sz w:val="20"/>
          <w:szCs w:val="20"/>
        </w:rPr>
      </w:pPr>
      <w:r w:rsidRPr="00943AB1">
        <w:rPr>
          <w:rFonts w:ascii="Garamond" w:hAnsi="Garamond"/>
          <w:noProof/>
          <w:sz w:val="20"/>
          <w:szCs w:val="20"/>
        </w:rPr>
        <w:t>Encore faut</w:t>
      </w:r>
      <w:r w:rsidR="00A5713B">
        <w:rPr>
          <w:rFonts w:ascii="Garamond" w:hAnsi="Garamond"/>
          <w:noProof/>
          <w:sz w:val="20"/>
          <w:szCs w:val="20"/>
        </w:rPr>
        <w:t>-</w:t>
      </w:r>
      <w:r w:rsidRPr="00943AB1">
        <w:rPr>
          <w:rFonts w:ascii="Garamond" w:hAnsi="Garamond"/>
          <w:noProof/>
          <w:sz w:val="20"/>
          <w:szCs w:val="20"/>
        </w:rPr>
        <w:t>il préciser à cette occasion ce que veut dire</w:t>
      </w:r>
      <w:r w:rsidR="00173079" w:rsidRPr="00943AB1">
        <w:rPr>
          <w:rFonts w:ascii="Garamond" w:hAnsi="Garamond"/>
          <w:noProof/>
          <w:sz w:val="20"/>
          <w:szCs w:val="20"/>
        </w:rPr>
        <w:t>, ce que veut dire</w:t>
      </w:r>
      <w:r w:rsidRPr="00943AB1">
        <w:rPr>
          <w:rFonts w:ascii="Garamond" w:hAnsi="Garamond"/>
          <w:noProof/>
          <w:sz w:val="20"/>
          <w:szCs w:val="20"/>
        </w:rPr>
        <w:t xml:space="preserve"> </w:t>
      </w:r>
      <w:r w:rsidR="00173079" w:rsidRPr="00943AB1">
        <w:rPr>
          <w:rFonts w:ascii="Garamond" w:hAnsi="Garamond" w:cs="Times New Roman"/>
          <w:i/>
          <w:noProof/>
          <w:color w:val="0000CC"/>
          <w:sz w:val="20"/>
          <w:szCs w:val="20"/>
        </w:rPr>
        <w:t>l</w:t>
      </w:r>
      <w:r w:rsidRPr="00943AB1">
        <w:rPr>
          <w:rFonts w:ascii="Garamond" w:hAnsi="Garamond" w:cs="Times New Roman"/>
          <w:i/>
          <w:noProof/>
          <w:color w:val="0000CC"/>
          <w:sz w:val="20"/>
          <w:szCs w:val="20"/>
        </w:rPr>
        <w:t>e</w:t>
      </w:r>
      <w:r w:rsidR="00A64F67" w:rsidRPr="00943AB1">
        <w:rPr>
          <w:rFonts w:ascii="Garamond" w:hAnsi="Garamond" w:cs="Times New Roman"/>
          <w:i/>
          <w:noProof/>
          <w:color w:val="0000CC"/>
          <w:sz w:val="20"/>
          <w:szCs w:val="20"/>
        </w:rPr>
        <w:t xml:space="preserve"> </w:t>
      </w:r>
      <w:r w:rsidRPr="00943AB1">
        <w:rPr>
          <w:rFonts w:ascii="Garamond" w:hAnsi="Garamond" w:cs="Times New Roman"/>
          <w:i/>
          <w:noProof/>
          <w:color w:val="0000CC"/>
          <w:sz w:val="20"/>
          <w:szCs w:val="20"/>
        </w:rPr>
        <w:t xml:space="preserve"> lien</w:t>
      </w:r>
      <w:r w:rsidRPr="00943AB1">
        <w:rPr>
          <w:rFonts w:ascii="Garamond" w:hAnsi="Garamond"/>
          <w:noProof/>
          <w:sz w:val="20"/>
          <w:szCs w:val="20"/>
        </w:rPr>
        <w:t xml:space="preserve">. </w:t>
      </w:r>
      <w:r w:rsidR="00173079" w:rsidRPr="00943AB1">
        <w:rPr>
          <w:rFonts w:ascii="Garamond" w:hAnsi="Garamond" w:cs="Times New Roman"/>
          <w:i/>
          <w:noProof/>
          <w:color w:val="0000CC"/>
          <w:sz w:val="20"/>
          <w:szCs w:val="20"/>
        </w:rPr>
        <w:t>Le lien</w:t>
      </w:r>
      <w:r w:rsidR="00173079" w:rsidRPr="00943AB1">
        <w:rPr>
          <w:rFonts w:ascii="Garamond" w:hAnsi="Garamond"/>
          <w:noProof/>
          <w:sz w:val="20"/>
          <w:szCs w:val="20"/>
        </w:rPr>
        <w:t>…</w:t>
      </w:r>
      <w:r w:rsidRPr="00943AB1">
        <w:rPr>
          <w:rFonts w:ascii="Garamond" w:hAnsi="Garamond"/>
          <w:noProof/>
          <w:sz w:val="20"/>
          <w:szCs w:val="20"/>
        </w:rPr>
        <w:t xml:space="preserve"> </w:t>
      </w:r>
      <w:r w:rsidR="003C3F0D">
        <w:rPr>
          <w:rFonts w:ascii="Garamond" w:hAnsi="Garamond"/>
          <w:noProof/>
          <w:sz w:val="20"/>
          <w:szCs w:val="20"/>
        </w:rPr>
        <w:t xml:space="preserve">  </w:t>
      </w:r>
    </w:p>
    <w:p w:rsidR="00173079" w:rsidRPr="00943AB1" w:rsidRDefault="00173079" w:rsidP="00173079">
      <w:pPr>
        <w:pStyle w:val="Corpsdetexte"/>
        <w:ind w:firstLine="708"/>
        <w:rPr>
          <w:rFonts w:ascii="Garamond" w:hAnsi="Garamond"/>
          <w:noProof/>
          <w:sz w:val="20"/>
          <w:szCs w:val="20"/>
        </w:rPr>
      </w:pPr>
      <w:r w:rsidRPr="00943AB1">
        <w:rPr>
          <w:rFonts w:ascii="Garamond" w:hAnsi="Garamond"/>
          <w:noProof/>
          <w:sz w:val="20"/>
          <w:szCs w:val="20"/>
        </w:rPr>
        <w:t xml:space="preserve">bien sûr </w:t>
      </w:r>
      <w:r w:rsidR="001B3CE3" w:rsidRPr="00943AB1">
        <w:rPr>
          <w:rFonts w:ascii="Garamond" w:hAnsi="Garamond"/>
          <w:noProof/>
          <w:sz w:val="20"/>
          <w:szCs w:val="20"/>
        </w:rPr>
        <w:t xml:space="preserve">nous ne pouvons qu'y </w:t>
      </w:r>
      <w:r w:rsidRPr="00943AB1">
        <w:rPr>
          <w:rFonts w:ascii="Garamond" w:hAnsi="Garamond"/>
          <w:noProof/>
          <w:sz w:val="20"/>
          <w:szCs w:val="20"/>
        </w:rPr>
        <w:t>gli</w:t>
      </w:r>
      <w:r w:rsidR="001B3CE3" w:rsidRPr="00943AB1">
        <w:rPr>
          <w:rFonts w:ascii="Garamond" w:hAnsi="Garamond"/>
          <w:noProof/>
          <w:sz w:val="20"/>
          <w:szCs w:val="20"/>
        </w:rPr>
        <w:t xml:space="preserve">sser immédiatement </w:t>
      </w:r>
    </w:p>
    <w:p w:rsidR="00173079" w:rsidRPr="00943AB1" w:rsidRDefault="00173079" w:rsidP="00173079">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c'est </w:t>
      </w:r>
      <w:r w:rsidR="001B3CE3" w:rsidRPr="00444636">
        <w:rPr>
          <w:rFonts w:ascii="Garamond" w:hAnsi="Garamond"/>
          <w:i/>
          <w:noProof/>
          <w:color w:val="0000CC"/>
          <w:sz w:val="20"/>
          <w:szCs w:val="20"/>
        </w:rPr>
        <w:t>un lien entre ceux qui parlent</w:t>
      </w:r>
      <w:r w:rsidR="001B3CE3" w:rsidRPr="00943AB1">
        <w:rPr>
          <w:rFonts w:ascii="Garamond" w:hAnsi="Garamond"/>
          <w:noProof/>
          <w:sz w:val="20"/>
          <w:szCs w:val="20"/>
        </w:rPr>
        <w:t xml:space="preserve">. </w:t>
      </w:r>
      <w:r w:rsidR="00282040" w:rsidRPr="00282040">
        <w:rPr>
          <w:rFonts w:ascii="Garamond" w:hAnsi="Garamond"/>
          <w:noProof/>
          <w:color w:val="C00000"/>
          <w:sz w:val="16"/>
          <w:szCs w:val="16"/>
        </w:rPr>
        <w:t>[</w:t>
      </w:r>
      <w:r w:rsidR="00282040" w:rsidRPr="00F966A6">
        <w:rPr>
          <w:rFonts w:ascii="Garamond" w:hAnsi="Garamond"/>
          <w:i/>
          <w:noProof/>
          <w:color w:val="C00000"/>
          <w:sz w:val="16"/>
          <w:szCs w:val="16"/>
        </w:rPr>
        <w:t>chacun des quatre discours</w:t>
      </w:r>
      <w:r w:rsidR="00282040" w:rsidRPr="00282040">
        <w:rPr>
          <w:rFonts w:ascii="Garamond" w:hAnsi="Garamond"/>
          <w:noProof/>
          <w:color w:val="C00000"/>
          <w:sz w:val="16"/>
          <w:szCs w:val="16"/>
        </w:rPr>
        <w:t xml:space="preserve"> : </w:t>
      </w:r>
      <w:r w:rsidR="00282040" w:rsidRPr="00282040">
        <w:rPr>
          <w:rFonts w:ascii="Garamond" w:hAnsi="Garamond"/>
          <w:b/>
          <w:noProof/>
          <w:color w:val="0000CC"/>
          <w:sz w:val="14"/>
          <w:szCs w:val="14"/>
        </w:rPr>
        <w:t>H</w:t>
      </w:r>
      <w:r w:rsidR="00282040" w:rsidRPr="00282040">
        <w:rPr>
          <w:rFonts w:ascii="Garamond" w:hAnsi="Garamond"/>
          <w:noProof/>
          <w:color w:val="C00000"/>
          <w:sz w:val="16"/>
          <w:szCs w:val="16"/>
        </w:rPr>
        <w:t xml:space="preserve">, </w:t>
      </w:r>
      <w:r w:rsidR="00282040" w:rsidRPr="00282040">
        <w:rPr>
          <w:rFonts w:ascii="Garamond" w:hAnsi="Garamond"/>
          <w:b/>
          <w:noProof/>
          <w:color w:val="0000CC"/>
          <w:sz w:val="14"/>
          <w:szCs w:val="14"/>
        </w:rPr>
        <w:t>U</w:t>
      </w:r>
      <w:r w:rsidR="00282040" w:rsidRPr="00282040">
        <w:rPr>
          <w:rFonts w:ascii="Garamond" w:hAnsi="Garamond"/>
          <w:noProof/>
          <w:color w:val="C00000"/>
          <w:sz w:val="16"/>
          <w:szCs w:val="16"/>
        </w:rPr>
        <w:t xml:space="preserve">, </w:t>
      </w:r>
      <w:r w:rsidR="00282040" w:rsidRPr="00282040">
        <w:rPr>
          <w:rFonts w:ascii="Garamond" w:hAnsi="Garamond"/>
          <w:b/>
          <w:noProof/>
          <w:color w:val="0000CC"/>
          <w:sz w:val="14"/>
          <w:szCs w:val="14"/>
        </w:rPr>
        <w:t>M</w:t>
      </w:r>
      <w:r w:rsidR="00282040" w:rsidRPr="00282040">
        <w:rPr>
          <w:rFonts w:ascii="Garamond" w:hAnsi="Garamond"/>
          <w:noProof/>
          <w:color w:val="C00000"/>
          <w:sz w:val="16"/>
          <w:szCs w:val="16"/>
        </w:rPr>
        <w:t xml:space="preserve">, </w:t>
      </w:r>
      <w:r w:rsidR="00282040" w:rsidRPr="00282040">
        <w:rPr>
          <w:rFonts w:ascii="Garamond" w:hAnsi="Garamond"/>
          <w:b/>
          <w:noProof/>
          <w:color w:val="0000CC"/>
          <w:sz w:val="14"/>
          <w:szCs w:val="14"/>
        </w:rPr>
        <w:t>A</w:t>
      </w:r>
      <w:r w:rsidR="00282040" w:rsidRPr="00F966A6">
        <w:rPr>
          <w:rFonts w:ascii="Garamond" w:hAnsi="Garamond"/>
          <w:noProof/>
          <w:color w:val="C00000"/>
          <w:sz w:val="16"/>
          <w:szCs w:val="16"/>
        </w:rPr>
        <w:t>,</w:t>
      </w:r>
      <w:r w:rsidR="00282040" w:rsidRPr="00F966A6">
        <w:rPr>
          <w:rFonts w:ascii="Garamond" w:hAnsi="Garamond"/>
          <w:i/>
          <w:noProof/>
          <w:color w:val="C00000"/>
          <w:sz w:val="16"/>
          <w:szCs w:val="16"/>
        </w:rPr>
        <w:t xml:space="preserve"> crée un type de lien </w:t>
      </w:r>
      <w:r w:rsidR="003F3662">
        <w:rPr>
          <w:rFonts w:ascii="Garamond" w:hAnsi="Garamond"/>
          <w:i/>
          <w:noProof/>
          <w:color w:val="C00000"/>
          <w:sz w:val="16"/>
          <w:szCs w:val="16"/>
        </w:rPr>
        <w:t>fondé sur la fonction phallique</w:t>
      </w:r>
      <w:r w:rsidR="00282040" w:rsidRPr="00282040">
        <w:rPr>
          <w:rFonts w:ascii="Garamond" w:hAnsi="Garamond"/>
          <w:noProof/>
          <w:color w:val="C00000"/>
          <w:sz w:val="16"/>
          <w:szCs w:val="16"/>
        </w:rPr>
        <w:t>]</w:t>
      </w:r>
    </w:p>
    <w:p w:rsidR="00004E78" w:rsidRPr="00943AB1" w:rsidRDefault="00004E78" w:rsidP="00173079">
      <w:pPr>
        <w:pStyle w:val="Corpsdetexte"/>
        <w:rPr>
          <w:rFonts w:ascii="Garamond" w:hAnsi="Garamond"/>
          <w:noProof/>
          <w:sz w:val="20"/>
          <w:szCs w:val="20"/>
        </w:rPr>
      </w:pPr>
    </w:p>
    <w:p w:rsidR="00004E78" w:rsidRPr="00943AB1" w:rsidRDefault="00173079" w:rsidP="00173079">
      <w:pPr>
        <w:pStyle w:val="Corpsdetexte"/>
        <w:rPr>
          <w:rFonts w:ascii="Garamond" w:hAnsi="Garamond"/>
          <w:noProof/>
          <w:sz w:val="20"/>
          <w:szCs w:val="20"/>
        </w:rPr>
      </w:pPr>
      <w:r w:rsidRPr="00943AB1">
        <w:rPr>
          <w:rFonts w:ascii="Garamond" w:hAnsi="Garamond"/>
          <w:noProof/>
          <w:sz w:val="20"/>
          <w:szCs w:val="20"/>
        </w:rPr>
        <w:t>Et v</w:t>
      </w:r>
      <w:r w:rsidR="001B3CE3" w:rsidRPr="00943AB1">
        <w:rPr>
          <w:rFonts w:ascii="Garamond" w:hAnsi="Garamond"/>
          <w:noProof/>
          <w:sz w:val="20"/>
          <w:szCs w:val="20"/>
        </w:rPr>
        <w:t>ous voyez tout de suite où nous allons</w:t>
      </w:r>
      <w:r w:rsidR="00A64F67" w:rsidRPr="00943AB1">
        <w:rPr>
          <w:rFonts w:ascii="Garamond" w:hAnsi="Garamond"/>
          <w:noProof/>
          <w:sz w:val="20"/>
          <w:szCs w:val="20"/>
        </w:rPr>
        <w:t>,</w:t>
      </w:r>
      <w:r w:rsidR="001B3CE3" w:rsidRPr="00943AB1">
        <w:rPr>
          <w:rFonts w:ascii="Garamond" w:hAnsi="Garamond"/>
          <w:noProof/>
          <w:sz w:val="20"/>
          <w:szCs w:val="20"/>
        </w:rPr>
        <w:t xml:space="preserve"> </w:t>
      </w:r>
      <w:r w:rsidRPr="00943AB1">
        <w:rPr>
          <w:rFonts w:ascii="Garamond" w:hAnsi="Garamond"/>
          <w:noProof/>
          <w:sz w:val="20"/>
          <w:szCs w:val="20"/>
        </w:rPr>
        <w:t>à savoir que</w:t>
      </w:r>
      <w:r w:rsidR="001B3CE3" w:rsidRPr="00943AB1">
        <w:rPr>
          <w:rFonts w:ascii="Garamond" w:hAnsi="Garamond"/>
          <w:noProof/>
          <w:sz w:val="20"/>
          <w:szCs w:val="20"/>
        </w:rPr>
        <w:t xml:space="preserve"> </w:t>
      </w:r>
      <w:r w:rsidR="00681EEE">
        <w:rPr>
          <w:rFonts w:ascii="Garamond" w:hAnsi="Garamond"/>
          <w:noProof/>
          <w:sz w:val="20"/>
          <w:szCs w:val="20"/>
        </w:rPr>
        <w:t>« </w:t>
      </w:r>
      <w:r w:rsidR="001B3CE3" w:rsidRPr="00B327B4">
        <w:rPr>
          <w:rFonts w:ascii="Garamond" w:hAnsi="Garamond"/>
          <w:i/>
          <w:noProof/>
          <w:sz w:val="20"/>
          <w:szCs w:val="20"/>
        </w:rPr>
        <w:t>ceux qui parlent</w:t>
      </w:r>
      <w:r w:rsidR="00681EEE">
        <w:rPr>
          <w:rFonts w:ascii="Garamond" w:hAnsi="Garamond"/>
          <w:i/>
          <w:noProof/>
          <w:sz w:val="20"/>
          <w:szCs w:val="20"/>
        </w:rPr>
        <w:t> »</w:t>
      </w:r>
      <w:r w:rsidR="00004E78" w:rsidRPr="00943AB1">
        <w:rPr>
          <w:rFonts w:ascii="Garamond" w:hAnsi="Garamond"/>
          <w:noProof/>
          <w:sz w:val="20"/>
          <w:szCs w:val="20"/>
        </w:rPr>
        <w:t>…</w:t>
      </w:r>
    </w:p>
    <w:p w:rsidR="00004E78" w:rsidRPr="00943AB1" w:rsidRDefault="001B3CE3" w:rsidP="00004E78">
      <w:pPr>
        <w:pStyle w:val="Corpsdetexte"/>
        <w:ind w:left="708"/>
        <w:rPr>
          <w:rFonts w:ascii="Garamond" w:hAnsi="Garamond"/>
          <w:noProof/>
          <w:sz w:val="20"/>
          <w:szCs w:val="20"/>
        </w:rPr>
      </w:pPr>
      <w:r w:rsidRPr="00943AB1">
        <w:rPr>
          <w:rFonts w:ascii="Garamond" w:hAnsi="Garamond"/>
          <w:noProof/>
          <w:sz w:val="20"/>
          <w:szCs w:val="20"/>
        </w:rPr>
        <w:t xml:space="preserve">bien sûr ce n'est pas n'importe qui, ce sont des êtres que nous sommes habitués à qualifier de </w:t>
      </w:r>
      <w:r w:rsidRPr="00943AB1">
        <w:rPr>
          <w:rFonts w:ascii="Garamond" w:hAnsi="Garamond"/>
          <w:i/>
          <w:noProof/>
          <w:sz w:val="20"/>
          <w:szCs w:val="20"/>
        </w:rPr>
        <w:t>vivants</w:t>
      </w:r>
      <w:r w:rsidRPr="00943AB1">
        <w:rPr>
          <w:rFonts w:ascii="Garamond" w:hAnsi="Garamond"/>
          <w:noProof/>
          <w:sz w:val="20"/>
          <w:szCs w:val="20"/>
        </w:rPr>
        <w:t xml:space="preserve">, </w:t>
      </w:r>
    </w:p>
    <w:p w:rsidR="003625B9" w:rsidRDefault="00004E78" w:rsidP="00173079">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peut</w:t>
      </w:r>
      <w:r w:rsidR="00A5713B">
        <w:rPr>
          <w:rFonts w:ascii="Garamond" w:hAnsi="Garamond"/>
          <w:noProof/>
          <w:sz w:val="20"/>
          <w:szCs w:val="20"/>
        </w:rPr>
        <w:t>-</w:t>
      </w:r>
      <w:r w:rsidR="001B3CE3" w:rsidRPr="00943AB1">
        <w:rPr>
          <w:rFonts w:ascii="Garamond" w:hAnsi="Garamond"/>
          <w:noProof/>
          <w:sz w:val="20"/>
          <w:szCs w:val="20"/>
        </w:rPr>
        <w:t>être est</w:t>
      </w:r>
      <w:r w:rsidR="00A5713B">
        <w:rPr>
          <w:rFonts w:ascii="Garamond" w:hAnsi="Garamond"/>
          <w:noProof/>
          <w:sz w:val="20"/>
          <w:szCs w:val="20"/>
        </w:rPr>
        <w:t>-</w:t>
      </w:r>
      <w:r w:rsidR="001B3CE3" w:rsidRPr="00943AB1">
        <w:rPr>
          <w:rFonts w:ascii="Garamond" w:hAnsi="Garamond"/>
          <w:noProof/>
          <w:sz w:val="20"/>
          <w:szCs w:val="20"/>
        </w:rPr>
        <w:t xml:space="preserve">il très difficile d'exclure de </w:t>
      </w:r>
      <w:r w:rsidR="001B3CE3" w:rsidRPr="00A5713B">
        <w:rPr>
          <w:rFonts w:ascii="Garamond" w:hAnsi="Garamond"/>
          <w:i/>
          <w:noProof/>
          <w:sz w:val="20"/>
          <w:szCs w:val="20"/>
        </w:rPr>
        <w:t>ceux qui parlent</w:t>
      </w:r>
      <w:r w:rsidR="00A64F67" w:rsidRPr="00943AB1">
        <w:rPr>
          <w:rFonts w:ascii="Garamond" w:hAnsi="Garamond"/>
          <w:noProof/>
          <w:sz w:val="20"/>
          <w:szCs w:val="20"/>
        </w:rPr>
        <w:t>,</w:t>
      </w:r>
      <w:r w:rsidR="001B3CE3" w:rsidRPr="00943AB1">
        <w:rPr>
          <w:rFonts w:ascii="Garamond" w:hAnsi="Garamond"/>
          <w:noProof/>
          <w:sz w:val="20"/>
          <w:szCs w:val="20"/>
        </w:rPr>
        <w:t xml:space="preserve"> </w:t>
      </w:r>
      <w:r w:rsidR="00173079" w:rsidRPr="00943AB1">
        <w:rPr>
          <w:rFonts w:ascii="Garamond" w:hAnsi="Garamond"/>
          <w:noProof/>
          <w:sz w:val="20"/>
          <w:szCs w:val="20"/>
        </w:rPr>
        <w:t>cette</w:t>
      </w:r>
      <w:r w:rsidR="001B3CE3" w:rsidRPr="00943AB1">
        <w:rPr>
          <w:rFonts w:ascii="Garamond" w:hAnsi="Garamond"/>
          <w:noProof/>
          <w:sz w:val="20"/>
          <w:szCs w:val="20"/>
        </w:rPr>
        <w:t xml:space="preserve"> dimension</w:t>
      </w:r>
      <w:r w:rsidR="00173079" w:rsidRPr="00943AB1">
        <w:rPr>
          <w:rFonts w:ascii="Garamond" w:hAnsi="Garamond"/>
          <w:noProof/>
          <w:sz w:val="20"/>
          <w:szCs w:val="20"/>
        </w:rPr>
        <w:t xml:space="preserve"> qui est celle</w:t>
      </w:r>
      <w:r w:rsidR="001B3CE3" w:rsidRPr="00943AB1">
        <w:rPr>
          <w:rFonts w:ascii="Garamond" w:hAnsi="Garamond"/>
          <w:noProof/>
          <w:sz w:val="20"/>
          <w:szCs w:val="20"/>
        </w:rPr>
        <w:t xml:space="preserve"> de la vie</w:t>
      </w:r>
      <w:r w:rsidR="00173079" w:rsidRPr="00943AB1">
        <w:rPr>
          <w:rFonts w:ascii="Garamond" w:hAnsi="Garamond"/>
          <w:noProof/>
          <w:sz w:val="20"/>
          <w:szCs w:val="20"/>
        </w:rPr>
        <w:t xml:space="preserve">, à moins que </w:t>
      </w:r>
      <w:r w:rsidR="001B3CE3" w:rsidRPr="00943AB1">
        <w:rPr>
          <w:rFonts w:ascii="Garamond" w:hAnsi="Garamond"/>
          <w:noProof/>
          <w:sz w:val="20"/>
          <w:szCs w:val="20"/>
        </w:rPr>
        <w:t>nous</w:t>
      </w:r>
      <w:r w:rsidR="00173079" w:rsidRPr="00943AB1">
        <w:rPr>
          <w:rFonts w:ascii="Garamond" w:hAnsi="Garamond"/>
          <w:noProof/>
          <w:sz w:val="20"/>
          <w:szCs w:val="20"/>
        </w:rPr>
        <w:t xml:space="preserve"> ne</w:t>
      </w:r>
      <w:r w:rsidR="001B3CE3" w:rsidRPr="00943AB1">
        <w:rPr>
          <w:rFonts w:ascii="Garamond" w:hAnsi="Garamond"/>
          <w:noProof/>
          <w:sz w:val="20"/>
          <w:szCs w:val="20"/>
        </w:rPr>
        <w:t xml:space="preserve"> nous apercev</w:t>
      </w:r>
      <w:r w:rsidR="00173079" w:rsidRPr="00943AB1">
        <w:rPr>
          <w:rFonts w:ascii="Garamond" w:hAnsi="Garamond"/>
          <w:noProof/>
          <w:sz w:val="20"/>
          <w:szCs w:val="20"/>
        </w:rPr>
        <w:t>i</w:t>
      </w:r>
      <w:r w:rsidR="001B3CE3" w:rsidRPr="00943AB1">
        <w:rPr>
          <w:rFonts w:ascii="Garamond" w:hAnsi="Garamond"/>
          <w:noProof/>
          <w:sz w:val="20"/>
          <w:szCs w:val="20"/>
        </w:rPr>
        <w:t>ons aussitôt</w:t>
      </w:r>
      <w:r w:rsidR="00A5713B">
        <w:rPr>
          <w:rFonts w:ascii="Garamond" w:hAnsi="Garamond"/>
          <w:noProof/>
          <w:sz w:val="20"/>
          <w:szCs w:val="20"/>
        </w:rPr>
        <w:t xml:space="preserve"> - </w:t>
      </w:r>
      <w:r w:rsidR="00173079" w:rsidRPr="00943AB1">
        <w:rPr>
          <w:rFonts w:ascii="Garamond" w:hAnsi="Garamond"/>
          <w:noProof/>
          <w:sz w:val="20"/>
          <w:szCs w:val="20"/>
        </w:rPr>
        <w:t>ce qui se touche du doigt</w:t>
      </w:r>
      <w:r w:rsidR="00A5713B">
        <w:rPr>
          <w:rFonts w:ascii="Garamond" w:hAnsi="Garamond"/>
          <w:noProof/>
          <w:sz w:val="20"/>
          <w:szCs w:val="20"/>
        </w:rPr>
        <w:t xml:space="preserve"> - </w:t>
      </w:r>
      <w:r w:rsidR="003625B9" w:rsidRPr="00943AB1">
        <w:rPr>
          <w:rFonts w:ascii="Garamond" w:hAnsi="Garamond"/>
          <w:color w:val="000000"/>
          <w:sz w:val="20"/>
          <w:szCs w:val="20"/>
        </w:rPr>
        <w:t xml:space="preserve">que dans le champ de </w:t>
      </w:r>
      <w:r w:rsidR="003625B9" w:rsidRPr="00A5713B">
        <w:rPr>
          <w:rFonts w:ascii="Garamond" w:hAnsi="Garamond"/>
          <w:i/>
          <w:color w:val="000000"/>
          <w:sz w:val="20"/>
          <w:szCs w:val="20"/>
        </w:rPr>
        <w:t>ceux qui parlent</w:t>
      </w:r>
      <w:r w:rsidR="003625B9" w:rsidRPr="00943AB1">
        <w:rPr>
          <w:rFonts w:ascii="Garamond" w:hAnsi="Garamond"/>
          <w:color w:val="000000"/>
          <w:sz w:val="20"/>
          <w:szCs w:val="20"/>
        </w:rPr>
        <w:t xml:space="preserve">, il nous est très difficile de faire entrer </w:t>
      </w:r>
      <w:r w:rsidR="003625B9" w:rsidRPr="00A5713B">
        <w:rPr>
          <w:rFonts w:ascii="Garamond" w:hAnsi="Garamond"/>
          <w:i/>
          <w:color w:val="0000CC"/>
          <w:sz w:val="20"/>
          <w:szCs w:val="20"/>
        </w:rPr>
        <w:t xml:space="preserve">la fonction de la vie </w:t>
      </w:r>
      <w:r w:rsidR="003625B9" w:rsidRPr="00943AB1">
        <w:rPr>
          <w:rFonts w:ascii="Garamond" w:hAnsi="Garamond"/>
          <w:color w:val="000000"/>
          <w:sz w:val="20"/>
          <w:szCs w:val="20"/>
        </w:rPr>
        <w:t xml:space="preserve">sans faire en même temps entrer </w:t>
      </w:r>
      <w:r w:rsidR="003625B9" w:rsidRPr="00A5713B">
        <w:rPr>
          <w:rFonts w:ascii="Garamond" w:hAnsi="Garamond"/>
          <w:i/>
          <w:color w:val="0000CC"/>
          <w:sz w:val="20"/>
          <w:szCs w:val="20"/>
        </w:rPr>
        <w:t>la fonction de la mort</w:t>
      </w:r>
      <w:r w:rsidR="003625B9" w:rsidRPr="00943AB1">
        <w:rPr>
          <w:rFonts w:ascii="Garamond" w:hAnsi="Garamond"/>
          <w:color w:val="000000"/>
          <w:sz w:val="20"/>
          <w:szCs w:val="20"/>
        </w:rPr>
        <w:t xml:space="preserve">, et </w:t>
      </w:r>
      <w:r w:rsidR="003625B9" w:rsidRPr="00943AB1">
        <w:rPr>
          <w:rFonts w:ascii="Garamond" w:hAnsi="Garamond"/>
          <w:iCs/>
          <w:color w:val="000000"/>
          <w:sz w:val="20"/>
          <w:szCs w:val="20"/>
        </w:rPr>
        <w:t>que</w:t>
      </w:r>
      <w:r w:rsidR="003625B9" w:rsidRPr="00943AB1">
        <w:rPr>
          <w:rFonts w:ascii="Garamond" w:hAnsi="Garamond"/>
          <w:i/>
          <w:iCs/>
          <w:color w:val="000000"/>
          <w:sz w:val="20"/>
          <w:szCs w:val="20"/>
        </w:rPr>
        <w:t xml:space="preserve"> </w:t>
      </w:r>
      <w:r w:rsidR="003625B9" w:rsidRPr="00943AB1">
        <w:rPr>
          <w:rFonts w:ascii="Garamond" w:hAnsi="Garamond"/>
          <w:color w:val="000000"/>
          <w:sz w:val="20"/>
          <w:szCs w:val="20"/>
        </w:rPr>
        <w:t xml:space="preserve">de là résulte une </w:t>
      </w:r>
      <w:r w:rsidR="003625B9" w:rsidRPr="00943AB1">
        <w:rPr>
          <w:rFonts w:ascii="Garamond" w:hAnsi="Garamond" w:cs="Times New Roman"/>
          <w:i/>
          <w:color w:val="000000"/>
          <w:sz w:val="20"/>
          <w:szCs w:val="20"/>
        </w:rPr>
        <w:t>ambiguïté signifiante</w:t>
      </w:r>
      <w:r w:rsidR="003625B9" w:rsidRPr="00943AB1">
        <w:rPr>
          <w:rFonts w:ascii="Garamond" w:hAnsi="Garamond"/>
          <w:color w:val="000000"/>
          <w:sz w:val="20"/>
          <w:szCs w:val="20"/>
        </w:rPr>
        <w:t xml:space="preserve"> justement</w:t>
      </w:r>
      <w:r w:rsidR="00A5713B">
        <w:rPr>
          <w:rFonts w:ascii="Garamond" w:hAnsi="Garamond"/>
          <w:color w:val="000000"/>
          <w:sz w:val="20"/>
          <w:szCs w:val="20"/>
        </w:rPr>
        <w:t xml:space="preserve">, </w:t>
      </w:r>
      <w:r w:rsidR="003625B9" w:rsidRPr="00943AB1">
        <w:rPr>
          <w:rFonts w:ascii="Garamond" w:hAnsi="Garamond"/>
          <w:color w:val="000000"/>
          <w:sz w:val="20"/>
          <w:szCs w:val="20"/>
        </w:rPr>
        <w:t>qui est tout à fait radicale</w:t>
      </w:r>
      <w:r w:rsidR="00A5713B">
        <w:rPr>
          <w:rFonts w:ascii="Garamond" w:hAnsi="Garamond"/>
          <w:color w:val="000000"/>
          <w:sz w:val="20"/>
          <w:szCs w:val="20"/>
        </w:rPr>
        <w:t xml:space="preserve">, </w:t>
      </w:r>
      <w:r w:rsidR="003625B9" w:rsidRPr="00943AB1">
        <w:rPr>
          <w:rFonts w:ascii="Garamond" w:hAnsi="Garamond"/>
          <w:color w:val="000000"/>
          <w:sz w:val="20"/>
          <w:szCs w:val="20"/>
        </w:rPr>
        <w:t xml:space="preserve">de ce qui peut être avancé comme étant </w:t>
      </w:r>
      <w:r w:rsidR="003625B9" w:rsidRPr="00A5713B">
        <w:rPr>
          <w:rFonts w:ascii="Garamond" w:hAnsi="Garamond"/>
          <w:i/>
          <w:color w:val="0000CC"/>
          <w:sz w:val="20"/>
          <w:szCs w:val="20"/>
        </w:rPr>
        <w:t xml:space="preserve">fonction </w:t>
      </w:r>
      <w:r w:rsidR="003625B9" w:rsidRPr="00A5713B">
        <w:rPr>
          <w:rFonts w:ascii="Garamond" w:hAnsi="Garamond" w:cs="Times New Roman"/>
          <w:i/>
          <w:color w:val="0000CC"/>
          <w:sz w:val="20"/>
          <w:szCs w:val="20"/>
        </w:rPr>
        <w:t>de vie</w:t>
      </w:r>
      <w:r w:rsidR="003625B9" w:rsidRPr="00943AB1">
        <w:rPr>
          <w:rFonts w:ascii="Garamond" w:hAnsi="Garamond"/>
          <w:color w:val="000000"/>
          <w:sz w:val="20"/>
          <w:szCs w:val="20"/>
        </w:rPr>
        <w:t xml:space="preserve"> ou bien </w:t>
      </w:r>
      <w:r w:rsidR="003625B9" w:rsidRPr="00A5713B">
        <w:rPr>
          <w:rFonts w:ascii="Garamond" w:hAnsi="Garamond" w:cs="Times New Roman"/>
          <w:i/>
          <w:color w:val="0000CC"/>
          <w:sz w:val="20"/>
          <w:szCs w:val="20"/>
        </w:rPr>
        <w:t>de mort</w:t>
      </w:r>
      <w:r w:rsidR="003625B9" w:rsidRPr="00943AB1">
        <w:rPr>
          <w:rFonts w:ascii="Garamond" w:hAnsi="Garamond"/>
          <w:color w:val="000000"/>
          <w:sz w:val="20"/>
          <w:szCs w:val="20"/>
        </w:rPr>
        <w:t>.</w:t>
      </w:r>
      <w:r w:rsidR="001B3CE3" w:rsidRPr="00943AB1">
        <w:rPr>
          <w:rFonts w:ascii="Garamond" w:hAnsi="Garamond"/>
          <w:noProof/>
          <w:sz w:val="20"/>
          <w:szCs w:val="20"/>
        </w:rPr>
        <w:t xml:space="preserve"> </w:t>
      </w:r>
    </w:p>
    <w:p w:rsidR="00681EEE" w:rsidRDefault="00681EEE" w:rsidP="00173079">
      <w:pPr>
        <w:pStyle w:val="Corpsdetexte"/>
        <w:rPr>
          <w:rFonts w:ascii="Garamond" w:hAnsi="Garamond"/>
          <w:noProof/>
          <w:sz w:val="20"/>
          <w:szCs w:val="20"/>
        </w:rPr>
      </w:pPr>
    </w:p>
    <w:p w:rsidR="00784CE6" w:rsidRDefault="00681EEE" w:rsidP="00173079">
      <w:pPr>
        <w:pStyle w:val="Corpsdetexte"/>
        <w:rPr>
          <w:rFonts w:ascii="Garamond" w:hAnsi="Garamond"/>
          <w:i/>
          <w:noProof/>
          <w:color w:val="C00000"/>
          <w:sz w:val="16"/>
          <w:szCs w:val="16"/>
        </w:rPr>
      </w:pPr>
      <w:r w:rsidRPr="00681EEE">
        <w:rPr>
          <w:rFonts w:ascii="Garamond" w:hAnsi="Garamond"/>
          <w:noProof/>
          <w:color w:val="C00000"/>
          <w:sz w:val="16"/>
          <w:szCs w:val="16"/>
        </w:rPr>
        <w:t>[</w:t>
      </w:r>
      <w:r w:rsidR="00784CE6" w:rsidRPr="00784CE6">
        <w:rPr>
          <w:rFonts w:ascii="Garamond" w:hAnsi="Garamond"/>
          <w:i/>
          <w:noProof/>
          <w:color w:val="C00000"/>
          <w:sz w:val="16"/>
          <w:szCs w:val="16"/>
        </w:rPr>
        <w:t xml:space="preserve">de </w:t>
      </w:r>
      <w:r w:rsidRPr="00672D5D">
        <w:rPr>
          <w:rFonts w:ascii="Garamond" w:hAnsi="Garamond"/>
          <w:i/>
          <w:noProof/>
          <w:color w:val="C00000"/>
          <w:sz w:val="16"/>
          <w:szCs w:val="16"/>
        </w:rPr>
        <w:t>« </w:t>
      </w:r>
      <w:r w:rsidRPr="00672D5D">
        <w:rPr>
          <w:rFonts w:ascii="Garamond" w:hAnsi="Garamond"/>
          <w:i/>
          <w:noProof/>
          <w:color w:val="0000CC"/>
          <w:sz w:val="16"/>
          <w:szCs w:val="16"/>
        </w:rPr>
        <w:t>ceux qui parlent</w:t>
      </w:r>
      <w:r w:rsidRPr="00672D5D">
        <w:rPr>
          <w:rFonts w:ascii="Garamond" w:hAnsi="Garamond"/>
          <w:i/>
          <w:noProof/>
          <w:color w:val="C00000"/>
          <w:sz w:val="16"/>
          <w:szCs w:val="16"/>
        </w:rPr>
        <w:t> »</w:t>
      </w:r>
      <w:r w:rsidR="003C51A4">
        <w:rPr>
          <w:rFonts w:ascii="Garamond" w:hAnsi="Garamond"/>
          <w:i/>
          <w:noProof/>
          <w:color w:val="C00000"/>
          <w:sz w:val="16"/>
          <w:szCs w:val="16"/>
        </w:rPr>
        <w:t xml:space="preserve"> peut-on exclure</w:t>
      </w:r>
      <w:r w:rsidR="00784CE6">
        <w:rPr>
          <w:rFonts w:ascii="Garamond" w:hAnsi="Garamond"/>
          <w:i/>
          <w:noProof/>
          <w:color w:val="C00000"/>
          <w:sz w:val="16"/>
          <w:szCs w:val="16"/>
        </w:rPr>
        <w:t xml:space="preserve"> la dimension</w:t>
      </w:r>
      <w:r w:rsidR="003C51A4">
        <w:rPr>
          <w:rFonts w:ascii="Garamond" w:hAnsi="Garamond"/>
          <w:i/>
          <w:noProof/>
          <w:color w:val="C00000"/>
          <w:sz w:val="16"/>
          <w:szCs w:val="16"/>
        </w:rPr>
        <w:t xml:space="preserve"> du vivant</w:t>
      </w:r>
      <w:r w:rsidR="00086034">
        <w:rPr>
          <w:rFonts w:ascii="Garamond" w:hAnsi="Garamond"/>
          <w:i/>
          <w:noProof/>
          <w:color w:val="C00000"/>
          <w:sz w:val="16"/>
          <w:szCs w:val="16"/>
        </w:rPr>
        <w:t> ?</w:t>
      </w:r>
    </w:p>
    <w:p w:rsidR="00784CE6" w:rsidRPr="00784CE6" w:rsidRDefault="00086034" w:rsidP="00784CE6">
      <w:pPr>
        <w:pStyle w:val="Corpsdetexte"/>
        <w:numPr>
          <w:ilvl w:val="0"/>
          <w:numId w:val="28"/>
        </w:numPr>
        <w:rPr>
          <w:rFonts w:ascii="Garamond" w:hAnsi="Garamond"/>
          <w:noProof/>
          <w:color w:val="C00000"/>
          <w:sz w:val="16"/>
          <w:szCs w:val="16"/>
        </w:rPr>
      </w:pPr>
      <w:r>
        <w:rPr>
          <w:rFonts w:ascii="Garamond" w:hAnsi="Garamond"/>
          <w:i/>
          <w:noProof/>
          <w:color w:val="C00000"/>
          <w:sz w:val="16"/>
          <w:szCs w:val="16"/>
        </w:rPr>
        <w:t>P</w:t>
      </w:r>
      <w:r w:rsidR="003C51A4">
        <w:rPr>
          <w:rFonts w:ascii="Garamond" w:hAnsi="Garamond"/>
          <w:i/>
          <w:noProof/>
          <w:color w:val="C00000"/>
          <w:sz w:val="16"/>
          <w:szCs w:val="16"/>
        </w:rPr>
        <w:t xml:space="preserve">arlent-ils « avec » le langage, </w:t>
      </w:r>
      <w:r w:rsidR="00784CE6">
        <w:rPr>
          <w:rFonts w:ascii="Garamond" w:hAnsi="Garamond"/>
          <w:i/>
          <w:noProof/>
          <w:color w:val="C00000"/>
          <w:sz w:val="16"/>
          <w:szCs w:val="16"/>
        </w:rPr>
        <w:t>(cf. Aristote : « l’homme pense avec son âme »)</w:t>
      </w:r>
      <w:r>
        <w:rPr>
          <w:rFonts w:ascii="Garamond" w:hAnsi="Garamond"/>
          <w:i/>
          <w:noProof/>
          <w:color w:val="C00000"/>
          <w:sz w:val="16"/>
          <w:szCs w:val="16"/>
        </w:rPr>
        <w:t> ?</w:t>
      </w:r>
    </w:p>
    <w:p w:rsidR="00681EEE" w:rsidRPr="000F1E40" w:rsidRDefault="00086034" w:rsidP="00784CE6">
      <w:pPr>
        <w:pStyle w:val="Corpsdetexte"/>
        <w:numPr>
          <w:ilvl w:val="0"/>
          <w:numId w:val="28"/>
        </w:numPr>
        <w:rPr>
          <w:rFonts w:ascii="Garamond" w:hAnsi="Garamond"/>
          <w:noProof/>
          <w:color w:val="C00000"/>
          <w:sz w:val="16"/>
          <w:szCs w:val="16"/>
        </w:rPr>
      </w:pPr>
      <w:r>
        <w:rPr>
          <w:rFonts w:ascii="Garamond" w:hAnsi="Garamond"/>
          <w:i/>
          <w:noProof/>
          <w:color w:val="C00000"/>
          <w:sz w:val="16"/>
          <w:szCs w:val="16"/>
        </w:rPr>
        <w:t>O</w:t>
      </w:r>
      <w:r w:rsidR="003C51A4" w:rsidRPr="000F1E40">
        <w:rPr>
          <w:rFonts w:ascii="Garamond" w:hAnsi="Garamond"/>
          <w:i/>
          <w:noProof/>
          <w:color w:val="C00000"/>
          <w:sz w:val="16"/>
          <w:szCs w:val="16"/>
        </w:rPr>
        <w:t xml:space="preserve">u sont-ils </w:t>
      </w:r>
      <w:r w:rsidR="00136210">
        <w:rPr>
          <w:rFonts w:ascii="Garamond" w:hAnsi="Garamond"/>
          <w:i/>
          <w:noProof/>
          <w:color w:val="C00000"/>
          <w:sz w:val="16"/>
          <w:szCs w:val="16"/>
        </w:rPr>
        <w:t>« </w:t>
      </w:r>
      <w:r w:rsidR="003C51A4" w:rsidRPr="000F1E40">
        <w:rPr>
          <w:rFonts w:ascii="Garamond" w:hAnsi="Garamond"/>
          <w:i/>
          <w:noProof/>
          <w:color w:val="C00000"/>
          <w:sz w:val="16"/>
          <w:szCs w:val="16"/>
        </w:rPr>
        <w:t>parlés par</w:t>
      </w:r>
      <w:r w:rsidR="00784CE6" w:rsidRPr="000F1E40">
        <w:rPr>
          <w:rFonts w:ascii="Garamond" w:hAnsi="Garamond"/>
          <w:i/>
          <w:noProof/>
          <w:color w:val="C00000"/>
          <w:sz w:val="16"/>
          <w:szCs w:val="16"/>
        </w:rPr>
        <w:t> »</w:t>
      </w:r>
      <w:r w:rsidR="003C51A4" w:rsidRPr="000F1E40">
        <w:rPr>
          <w:rFonts w:ascii="Garamond" w:hAnsi="Garamond"/>
          <w:i/>
          <w:noProof/>
          <w:color w:val="C00000"/>
          <w:sz w:val="16"/>
          <w:szCs w:val="16"/>
        </w:rPr>
        <w:t xml:space="preserve"> le langage</w:t>
      </w:r>
      <w:r w:rsidR="00784CE6" w:rsidRPr="000F1E40">
        <w:rPr>
          <w:rFonts w:ascii="Garamond" w:hAnsi="Garamond"/>
          <w:i/>
          <w:noProof/>
          <w:color w:val="C00000"/>
          <w:sz w:val="16"/>
          <w:szCs w:val="16"/>
        </w:rPr>
        <w:t xml:space="preserve">, </w:t>
      </w:r>
      <w:r w:rsidR="000F1E40" w:rsidRPr="00CE172D">
        <w:rPr>
          <w:rFonts w:ascii="Garamond" w:hAnsi="Garamond"/>
          <w:i/>
          <w:color w:val="C00000"/>
          <w:sz w:val="16"/>
          <w:szCs w:val="16"/>
          <w:vertAlign w:val="subscript"/>
        </w:rPr>
        <w:t>→</w:t>
      </w:r>
      <w:r w:rsidR="000F1E40">
        <w:rPr>
          <w:rFonts w:ascii="Garamond" w:hAnsi="Garamond"/>
          <w:i/>
          <w:color w:val="C00000"/>
          <w:sz w:val="16"/>
          <w:szCs w:val="16"/>
          <w:vertAlign w:val="subscript"/>
        </w:rPr>
        <w:t xml:space="preserve"> </w:t>
      </w:r>
      <w:r w:rsidR="00784CE6" w:rsidRPr="000F1E40">
        <w:rPr>
          <w:rFonts w:ascii="Garamond" w:hAnsi="Garamond"/>
          <w:i/>
          <w:color w:val="C00000"/>
          <w:sz w:val="16"/>
          <w:szCs w:val="16"/>
        </w:rPr>
        <w:t>sont-ils</w:t>
      </w:r>
      <w:r w:rsidR="00784CE6" w:rsidRPr="000F1E40">
        <w:rPr>
          <w:rFonts w:ascii="Garamond" w:hAnsi="Garamond"/>
          <w:i/>
          <w:color w:val="C00000"/>
          <w:sz w:val="16"/>
          <w:szCs w:val="16"/>
          <w:vertAlign w:val="subscript"/>
        </w:rPr>
        <w:t xml:space="preserve"> </w:t>
      </w:r>
      <w:r w:rsidR="003C51A4" w:rsidRPr="000F1E40">
        <w:rPr>
          <w:rFonts w:ascii="Garamond" w:hAnsi="Garamond"/>
          <w:i/>
          <w:color w:val="C00000"/>
          <w:sz w:val="16"/>
          <w:szCs w:val="16"/>
        </w:rPr>
        <w:t xml:space="preserve">la forme transitoire où </w:t>
      </w:r>
      <w:r w:rsidR="00136210">
        <w:rPr>
          <w:rFonts w:ascii="Garamond" w:hAnsi="Garamond"/>
          <w:i/>
          <w:color w:val="C00000"/>
          <w:sz w:val="16"/>
          <w:szCs w:val="16"/>
        </w:rPr>
        <w:t>« </w:t>
      </w:r>
      <w:r w:rsidR="003C51A4" w:rsidRPr="000F1E40">
        <w:rPr>
          <w:rFonts w:ascii="Garamond" w:hAnsi="Garamond"/>
          <w:i/>
          <w:color w:val="C00000"/>
          <w:sz w:val="16"/>
          <w:szCs w:val="16"/>
        </w:rPr>
        <w:t>parle</w:t>
      </w:r>
      <w:r w:rsidR="00136210">
        <w:rPr>
          <w:rFonts w:ascii="Garamond" w:hAnsi="Garamond"/>
          <w:i/>
          <w:color w:val="C00000"/>
          <w:sz w:val="16"/>
          <w:szCs w:val="16"/>
        </w:rPr>
        <w:t> »</w:t>
      </w:r>
      <w:r w:rsidR="003C51A4" w:rsidRPr="000F1E40">
        <w:rPr>
          <w:rFonts w:ascii="Garamond" w:hAnsi="Garamond"/>
          <w:i/>
          <w:color w:val="C00000"/>
          <w:sz w:val="16"/>
          <w:szCs w:val="16"/>
        </w:rPr>
        <w:t xml:space="preserve"> une forme éternelle</w:t>
      </w:r>
      <w:r w:rsidR="003C51A4" w:rsidRPr="000F1E40">
        <w:rPr>
          <w:rFonts w:ascii="Garamond" w:hAnsi="Garamond"/>
          <w:i/>
          <w:color w:val="C00000"/>
          <w:sz w:val="16"/>
          <w:szCs w:val="16"/>
          <w:vertAlign w:val="subscript"/>
        </w:rPr>
        <w:t> </w:t>
      </w:r>
      <w:r>
        <w:rPr>
          <w:rFonts w:ascii="Garamond" w:hAnsi="Garamond"/>
          <w:i/>
          <w:color w:val="C00000"/>
          <w:sz w:val="16"/>
          <w:szCs w:val="16"/>
          <w:vertAlign w:val="subscript"/>
        </w:rPr>
        <w:t xml:space="preserve"> </w:t>
      </w:r>
      <w:r w:rsidR="003C51A4" w:rsidRPr="000F1E40">
        <w:rPr>
          <w:rFonts w:ascii="Garamond" w:hAnsi="Garamond"/>
          <w:noProof/>
          <w:color w:val="C00000"/>
          <w:sz w:val="16"/>
          <w:szCs w:val="16"/>
        </w:rPr>
        <w:t>?</w:t>
      </w:r>
      <w:r w:rsidR="00681EEE" w:rsidRPr="000F1E40">
        <w:rPr>
          <w:rFonts w:ascii="Garamond" w:hAnsi="Garamond"/>
          <w:noProof/>
          <w:color w:val="C00000"/>
          <w:sz w:val="16"/>
          <w:szCs w:val="16"/>
        </w:rPr>
        <w:t>]</w:t>
      </w:r>
    </w:p>
    <w:p w:rsidR="00004E78" w:rsidRPr="00943AB1" w:rsidRDefault="00004E78" w:rsidP="00A64F67">
      <w:pPr>
        <w:pStyle w:val="Corpsdetexte"/>
        <w:rPr>
          <w:rFonts w:ascii="Garamond" w:hAnsi="Garamond"/>
          <w:noProof/>
          <w:sz w:val="20"/>
          <w:szCs w:val="20"/>
        </w:rPr>
      </w:pPr>
    </w:p>
    <w:p w:rsidR="00F966A6" w:rsidRDefault="00A64F67" w:rsidP="00173079">
      <w:pPr>
        <w:pStyle w:val="Corpsdetexte"/>
        <w:rPr>
          <w:rFonts w:ascii="Garamond" w:hAnsi="Garamond"/>
          <w:noProof/>
          <w:sz w:val="20"/>
          <w:szCs w:val="20"/>
        </w:rPr>
      </w:pPr>
      <w:r w:rsidRPr="00943AB1">
        <w:rPr>
          <w:rFonts w:ascii="Garamond" w:hAnsi="Garamond"/>
          <w:noProof/>
          <w:sz w:val="20"/>
          <w:szCs w:val="20"/>
        </w:rPr>
        <w:t xml:space="preserve">Il est </w:t>
      </w:r>
      <w:r w:rsidR="00D81FA1">
        <w:rPr>
          <w:rFonts w:ascii="Garamond" w:hAnsi="Garamond"/>
          <w:noProof/>
          <w:sz w:val="20"/>
          <w:szCs w:val="20"/>
        </w:rPr>
        <w:t>tout à fait</w:t>
      </w:r>
      <w:r w:rsidRPr="00943AB1">
        <w:rPr>
          <w:rFonts w:ascii="Garamond" w:hAnsi="Garamond"/>
          <w:noProof/>
          <w:sz w:val="20"/>
          <w:szCs w:val="20"/>
        </w:rPr>
        <w:t xml:space="preserve"> clair que rien ne conduit de façon plus directe</w:t>
      </w:r>
      <w:r w:rsidR="00C537D8" w:rsidRPr="00943AB1">
        <w:rPr>
          <w:rFonts w:ascii="Garamond" w:hAnsi="Garamond"/>
          <w:noProof/>
          <w:sz w:val="20"/>
          <w:szCs w:val="20"/>
        </w:rPr>
        <w:t xml:space="preserve"> à ceci</w:t>
      </w:r>
      <w:r w:rsidR="00004E78" w:rsidRPr="00943AB1">
        <w:rPr>
          <w:rFonts w:ascii="Garamond" w:hAnsi="Garamond"/>
          <w:noProof/>
          <w:sz w:val="20"/>
          <w:szCs w:val="20"/>
        </w:rPr>
        <w:t> :</w:t>
      </w:r>
      <w:r w:rsidRPr="00943AB1">
        <w:rPr>
          <w:rFonts w:ascii="Garamond" w:hAnsi="Garamond"/>
          <w:noProof/>
          <w:sz w:val="20"/>
          <w:szCs w:val="20"/>
        </w:rPr>
        <w:t xml:space="preserve"> que le </w:t>
      </w:r>
      <w:r w:rsidRPr="00943AB1">
        <w:rPr>
          <w:rFonts w:ascii="Garamond" w:hAnsi="Garamond" w:cs="Times New Roman"/>
          <w:i/>
          <w:noProof/>
          <w:sz w:val="20"/>
          <w:szCs w:val="20"/>
        </w:rPr>
        <w:t>quelque chose</w:t>
      </w:r>
      <w:r w:rsidRPr="00943AB1">
        <w:rPr>
          <w:rFonts w:ascii="Garamond" w:hAnsi="Garamond"/>
          <w:noProof/>
          <w:sz w:val="20"/>
          <w:szCs w:val="20"/>
        </w:rPr>
        <w:t xml:space="preserve"> d'où seulement la vie </w:t>
      </w:r>
    </w:p>
    <w:p w:rsidR="00D81FA1" w:rsidRDefault="00A64F67" w:rsidP="00173079">
      <w:pPr>
        <w:pStyle w:val="Corpsdetexte"/>
        <w:rPr>
          <w:rFonts w:ascii="Garamond" w:hAnsi="Garamond"/>
          <w:noProof/>
          <w:sz w:val="20"/>
          <w:szCs w:val="20"/>
        </w:rPr>
      </w:pPr>
      <w:r w:rsidRPr="00943AB1">
        <w:rPr>
          <w:rFonts w:ascii="Garamond" w:hAnsi="Garamond"/>
          <w:noProof/>
          <w:sz w:val="20"/>
          <w:szCs w:val="20"/>
        </w:rPr>
        <w:t xml:space="preserve">peut se définir, à savoir la reproduction d'un corps, cette </w:t>
      </w:r>
      <w:r w:rsidRPr="00943AB1">
        <w:rPr>
          <w:rFonts w:ascii="Garamond" w:hAnsi="Garamond" w:cs="Times New Roman"/>
          <w:i/>
          <w:noProof/>
          <w:sz w:val="20"/>
          <w:szCs w:val="20"/>
        </w:rPr>
        <w:t>fonction de reproduction</w:t>
      </w:r>
      <w:r w:rsidRPr="00943AB1">
        <w:rPr>
          <w:rFonts w:ascii="Garamond" w:hAnsi="Garamond"/>
          <w:noProof/>
          <w:sz w:val="20"/>
          <w:szCs w:val="20"/>
        </w:rPr>
        <w:t xml:space="preserve"> elle</w:t>
      </w:r>
      <w:r w:rsidR="00A5713B">
        <w:rPr>
          <w:rFonts w:ascii="Garamond" w:hAnsi="Garamond"/>
          <w:noProof/>
          <w:sz w:val="20"/>
          <w:szCs w:val="20"/>
        </w:rPr>
        <w:t>-</w:t>
      </w:r>
      <w:r w:rsidRPr="00943AB1">
        <w:rPr>
          <w:rFonts w:ascii="Garamond" w:hAnsi="Garamond"/>
          <w:noProof/>
          <w:sz w:val="20"/>
          <w:szCs w:val="20"/>
        </w:rPr>
        <w:t xml:space="preserve">même ne peut s'intituler </w:t>
      </w:r>
    </w:p>
    <w:p w:rsidR="00D81FA1" w:rsidRDefault="00A64F67" w:rsidP="00173079">
      <w:pPr>
        <w:pStyle w:val="Corpsdetexte"/>
        <w:rPr>
          <w:rFonts w:ascii="Garamond" w:hAnsi="Garamond"/>
          <w:noProof/>
          <w:sz w:val="20"/>
          <w:szCs w:val="20"/>
        </w:rPr>
      </w:pPr>
      <w:r w:rsidRPr="00943AB1">
        <w:rPr>
          <w:rFonts w:ascii="Garamond" w:hAnsi="Garamond"/>
          <w:noProof/>
          <w:sz w:val="20"/>
          <w:szCs w:val="20"/>
        </w:rPr>
        <w:t xml:space="preserve">ni spécialement </w:t>
      </w:r>
      <w:r w:rsidRPr="00943AB1">
        <w:rPr>
          <w:rFonts w:ascii="Garamond" w:hAnsi="Garamond" w:cs="Times New Roman"/>
          <w:i/>
          <w:noProof/>
          <w:sz w:val="20"/>
          <w:szCs w:val="20"/>
        </w:rPr>
        <w:t>de la vie</w:t>
      </w:r>
      <w:r w:rsidRPr="00943AB1">
        <w:rPr>
          <w:rFonts w:ascii="Garamond" w:hAnsi="Garamond"/>
          <w:noProof/>
          <w:sz w:val="20"/>
          <w:szCs w:val="20"/>
        </w:rPr>
        <w:t>, ni spécialement</w:t>
      </w:r>
      <w:r w:rsidR="00C10205" w:rsidRPr="00943AB1">
        <w:rPr>
          <w:rFonts w:ascii="Garamond" w:hAnsi="Garamond"/>
          <w:noProof/>
          <w:sz w:val="20"/>
          <w:szCs w:val="20"/>
        </w:rPr>
        <w:t xml:space="preserve"> </w:t>
      </w:r>
      <w:r w:rsidRPr="00943AB1">
        <w:rPr>
          <w:rFonts w:ascii="Garamond" w:hAnsi="Garamond" w:cs="Times New Roman"/>
          <w:i/>
          <w:noProof/>
          <w:sz w:val="20"/>
          <w:szCs w:val="20"/>
        </w:rPr>
        <w:t>de la mort</w:t>
      </w:r>
      <w:r w:rsidRPr="00943AB1">
        <w:rPr>
          <w:rFonts w:ascii="Garamond" w:hAnsi="Garamond"/>
          <w:noProof/>
          <w:sz w:val="20"/>
          <w:szCs w:val="20"/>
        </w:rPr>
        <w:t>, puisque comme telle</w:t>
      </w:r>
      <w:r w:rsidR="00D81FA1">
        <w:rPr>
          <w:rFonts w:ascii="Garamond" w:hAnsi="Garamond"/>
          <w:noProof/>
          <w:sz w:val="20"/>
          <w:szCs w:val="20"/>
        </w:rPr>
        <w:t>…</w:t>
      </w:r>
    </w:p>
    <w:p w:rsidR="00D81FA1" w:rsidRDefault="00A64F67" w:rsidP="00D81FA1">
      <w:pPr>
        <w:pStyle w:val="Corpsdetexte"/>
        <w:ind w:firstLine="708"/>
        <w:rPr>
          <w:rFonts w:ascii="Garamond" w:hAnsi="Garamond"/>
          <w:noProof/>
          <w:sz w:val="20"/>
          <w:szCs w:val="20"/>
        </w:rPr>
      </w:pPr>
      <w:r w:rsidRPr="00943AB1">
        <w:rPr>
          <w:rFonts w:ascii="Garamond" w:hAnsi="Garamond"/>
          <w:noProof/>
          <w:sz w:val="20"/>
          <w:szCs w:val="20"/>
        </w:rPr>
        <w:t>en tant que</w:t>
      </w:r>
      <w:r w:rsidR="00C537D8" w:rsidRPr="00943AB1">
        <w:rPr>
          <w:rFonts w:ascii="Garamond" w:hAnsi="Garamond"/>
          <w:noProof/>
          <w:sz w:val="20"/>
          <w:szCs w:val="20"/>
        </w:rPr>
        <w:t xml:space="preserve"> cette reproduction</w:t>
      </w:r>
      <w:r w:rsidRPr="00943AB1">
        <w:rPr>
          <w:rFonts w:ascii="Garamond" w:hAnsi="Garamond"/>
          <w:noProof/>
          <w:sz w:val="20"/>
          <w:szCs w:val="20"/>
        </w:rPr>
        <w:t xml:space="preserve"> </w:t>
      </w:r>
      <w:r w:rsidR="00C537D8" w:rsidRPr="00943AB1">
        <w:rPr>
          <w:rFonts w:ascii="Garamond" w:hAnsi="Garamond"/>
          <w:noProof/>
          <w:sz w:val="20"/>
          <w:szCs w:val="20"/>
        </w:rPr>
        <w:t xml:space="preserve">est </w:t>
      </w:r>
      <w:r w:rsidRPr="00943AB1">
        <w:rPr>
          <w:rFonts w:ascii="Garamond" w:hAnsi="Garamond"/>
          <w:noProof/>
          <w:sz w:val="20"/>
          <w:szCs w:val="20"/>
        </w:rPr>
        <w:t>sexuée</w:t>
      </w:r>
    </w:p>
    <w:p w:rsidR="00004E78" w:rsidRDefault="00D81FA1" w:rsidP="00173079">
      <w:pPr>
        <w:pStyle w:val="Corpsdetexte"/>
        <w:rPr>
          <w:rFonts w:ascii="Garamond" w:hAnsi="Garamond"/>
          <w:noProof/>
          <w:sz w:val="20"/>
          <w:szCs w:val="20"/>
        </w:rPr>
      </w:pPr>
      <w:r>
        <w:rPr>
          <w:rFonts w:ascii="Garamond" w:hAnsi="Garamond"/>
          <w:noProof/>
          <w:sz w:val="20"/>
          <w:szCs w:val="20"/>
        </w:rPr>
        <w:t>…</w:t>
      </w:r>
      <w:r w:rsidR="00830BF6" w:rsidRPr="00943AB1">
        <w:rPr>
          <w:rFonts w:ascii="Garamond" w:hAnsi="Garamond"/>
          <w:noProof/>
          <w:sz w:val="20"/>
          <w:szCs w:val="20"/>
        </w:rPr>
        <w:t xml:space="preserve">comme telle </w:t>
      </w:r>
      <w:r w:rsidR="00A64F67" w:rsidRPr="00943AB1">
        <w:rPr>
          <w:rFonts w:ascii="Garamond" w:hAnsi="Garamond"/>
          <w:noProof/>
          <w:sz w:val="20"/>
          <w:szCs w:val="20"/>
        </w:rPr>
        <w:t>elle comporte les deux</w:t>
      </w:r>
      <w:r>
        <w:rPr>
          <w:rFonts w:ascii="Garamond" w:hAnsi="Garamond"/>
          <w:noProof/>
          <w:sz w:val="20"/>
          <w:szCs w:val="20"/>
        </w:rPr>
        <w:t> :</w:t>
      </w:r>
      <w:r w:rsidR="00A64F67" w:rsidRPr="00943AB1">
        <w:rPr>
          <w:rFonts w:ascii="Garamond" w:hAnsi="Garamond"/>
          <w:noProof/>
          <w:sz w:val="20"/>
          <w:szCs w:val="20"/>
        </w:rPr>
        <w:t xml:space="preserve"> vie et mort.</w:t>
      </w:r>
    </w:p>
    <w:p w:rsidR="003C51A4" w:rsidRDefault="003C51A4" w:rsidP="00173079">
      <w:pPr>
        <w:pStyle w:val="Corpsdetexte"/>
        <w:rPr>
          <w:rFonts w:ascii="Garamond" w:hAnsi="Garamond"/>
          <w:noProof/>
          <w:sz w:val="20"/>
          <w:szCs w:val="20"/>
        </w:rPr>
      </w:pPr>
    </w:p>
    <w:p w:rsidR="006F1F56" w:rsidRDefault="003C51A4" w:rsidP="00173079">
      <w:pPr>
        <w:pStyle w:val="Corpsdetexte"/>
        <w:rPr>
          <w:rFonts w:ascii="Garamond" w:hAnsi="Garamond"/>
          <w:i/>
          <w:noProof/>
          <w:color w:val="C00000"/>
          <w:sz w:val="16"/>
          <w:szCs w:val="16"/>
        </w:rPr>
      </w:pPr>
      <w:r w:rsidRPr="003C51A4">
        <w:rPr>
          <w:rFonts w:ascii="Garamond" w:hAnsi="Garamond"/>
          <w:noProof/>
          <w:color w:val="C00000"/>
          <w:sz w:val="16"/>
          <w:szCs w:val="16"/>
        </w:rPr>
        <w:t>[</w:t>
      </w:r>
      <w:r w:rsidRPr="00C92FFF">
        <w:rPr>
          <w:rFonts w:ascii="Garamond" w:hAnsi="Garamond"/>
          <w:i/>
          <w:noProof/>
          <w:color w:val="C00000"/>
          <w:sz w:val="16"/>
          <w:szCs w:val="16"/>
        </w:rPr>
        <w:t>défini</w:t>
      </w:r>
      <w:r w:rsidR="006F1F56">
        <w:rPr>
          <w:rFonts w:ascii="Garamond" w:hAnsi="Garamond"/>
          <w:i/>
          <w:noProof/>
          <w:color w:val="C00000"/>
          <w:sz w:val="16"/>
          <w:szCs w:val="16"/>
        </w:rPr>
        <w:t>r</w:t>
      </w:r>
      <w:r w:rsidRPr="00C92FFF">
        <w:rPr>
          <w:rFonts w:ascii="Garamond" w:hAnsi="Garamond"/>
          <w:i/>
          <w:noProof/>
          <w:color w:val="C00000"/>
          <w:sz w:val="16"/>
          <w:szCs w:val="16"/>
        </w:rPr>
        <w:t xml:space="preserve"> la vie comme </w:t>
      </w:r>
      <w:r w:rsidR="00C92FFF" w:rsidRPr="00C92FFF">
        <w:rPr>
          <w:rFonts w:ascii="Garamond" w:hAnsi="Garamond"/>
          <w:i/>
          <w:noProof/>
          <w:color w:val="C00000"/>
          <w:sz w:val="16"/>
          <w:szCs w:val="16"/>
        </w:rPr>
        <w:t>« la</w:t>
      </w:r>
      <w:r w:rsidRPr="00C92FFF">
        <w:rPr>
          <w:rFonts w:ascii="Garamond" w:hAnsi="Garamond"/>
          <w:i/>
          <w:noProof/>
          <w:color w:val="C00000"/>
          <w:sz w:val="16"/>
          <w:szCs w:val="16"/>
        </w:rPr>
        <w:t xml:space="preserve"> reprodu</w:t>
      </w:r>
      <w:r w:rsidR="00C92FFF" w:rsidRPr="00C92FFF">
        <w:rPr>
          <w:rFonts w:ascii="Garamond" w:hAnsi="Garamond"/>
          <w:i/>
          <w:noProof/>
          <w:color w:val="C00000"/>
          <w:sz w:val="16"/>
          <w:szCs w:val="16"/>
        </w:rPr>
        <w:t>ct</w:t>
      </w:r>
      <w:r w:rsidRPr="00C92FFF">
        <w:rPr>
          <w:rFonts w:ascii="Garamond" w:hAnsi="Garamond"/>
          <w:i/>
          <w:noProof/>
          <w:color w:val="C00000"/>
          <w:sz w:val="16"/>
          <w:szCs w:val="16"/>
        </w:rPr>
        <w:t>i</w:t>
      </w:r>
      <w:r w:rsidR="00C92FFF" w:rsidRPr="00C92FFF">
        <w:rPr>
          <w:rFonts w:ascii="Garamond" w:hAnsi="Garamond"/>
          <w:i/>
          <w:noProof/>
          <w:color w:val="C00000"/>
          <w:sz w:val="16"/>
          <w:szCs w:val="16"/>
        </w:rPr>
        <w:t>on du corps » ne résout pas la question puique la reproduction sexuée implique la dimension de la mort</w:t>
      </w:r>
      <w:r w:rsidR="00C92FFF">
        <w:rPr>
          <w:rFonts w:ascii="Garamond" w:hAnsi="Garamond"/>
          <w:i/>
          <w:noProof/>
          <w:color w:val="C00000"/>
          <w:sz w:val="16"/>
          <w:szCs w:val="16"/>
        </w:rPr>
        <w:t xml:space="preserve"> : le fait d’être mortel est ce qui </w:t>
      </w:r>
    </w:p>
    <w:p w:rsidR="003C51A4" w:rsidRPr="003C51A4" w:rsidRDefault="006F1F56" w:rsidP="00173079">
      <w:pPr>
        <w:pStyle w:val="Corpsdetexte"/>
        <w:rPr>
          <w:rFonts w:ascii="Garamond" w:hAnsi="Garamond"/>
          <w:noProof/>
          <w:color w:val="C00000"/>
          <w:sz w:val="16"/>
          <w:szCs w:val="16"/>
        </w:rPr>
      </w:pPr>
      <w:r>
        <w:rPr>
          <w:rFonts w:ascii="Garamond" w:hAnsi="Garamond"/>
          <w:i/>
          <w:noProof/>
          <w:color w:val="C00000"/>
          <w:sz w:val="16"/>
          <w:szCs w:val="16"/>
        </w:rPr>
        <w:t xml:space="preserve"> </w:t>
      </w:r>
      <w:r w:rsidR="00C92FFF">
        <w:rPr>
          <w:rFonts w:ascii="Garamond" w:hAnsi="Garamond"/>
          <w:i/>
          <w:noProof/>
          <w:color w:val="C00000"/>
          <w:sz w:val="16"/>
          <w:szCs w:val="16"/>
        </w:rPr>
        <w:t>détermine la reproduction, seul moyen de pérennité - mais de quoi ? (les êtres é</w:t>
      </w:r>
      <w:r w:rsidR="007725D1">
        <w:rPr>
          <w:rFonts w:ascii="Garamond" w:hAnsi="Garamond"/>
          <w:i/>
          <w:noProof/>
          <w:color w:val="C00000"/>
          <w:sz w:val="16"/>
          <w:szCs w:val="16"/>
        </w:rPr>
        <w:t>t</w:t>
      </w:r>
      <w:r w:rsidR="00C92FFF">
        <w:rPr>
          <w:rFonts w:ascii="Garamond" w:hAnsi="Garamond"/>
          <w:i/>
          <w:noProof/>
          <w:color w:val="C00000"/>
          <w:sz w:val="16"/>
          <w:szCs w:val="16"/>
        </w:rPr>
        <w:t xml:space="preserve">ernels n’ont pas à se reproduire : cf. les débats </w:t>
      </w:r>
      <w:r>
        <w:rPr>
          <w:rFonts w:ascii="Garamond" w:hAnsi="Garamond"/>
          <w:i/>
          <w:noProof/>
          <w:color w:val="C00000"/>
          <w:sz w:val="16"/>
          <w:szCs w:val="16"/>
        </w:rPr>
        <w:t>« </w:t>
      </w:r>
      <w:r w:rsidR="00C92FFF">
        <w:rPr>
          <w:rFonts w:ascii="Garamond" w:hAnsi="Garamond"/>
          <w:i/>
          <w:noProof/>
          <w:color w:val="C00000"/>
          <w:sz w:val="16"/>
          <w:szCs w:val="16"/>
        </w:rPr>
        <w:t>scholastiques</w:t>
      </w:r>
      <w:r>
        <w:rPr>
          <w:rFonts w:ascii="Garamond" w:hAnsi="Garamond"/>
          <w:i/>
          <w:noProof/>
          <w:color w:val="C00000"/>
          <w:sz w:val="16"/>
          <w:szCs w:val="16"/>
        </w:rPr>
        <w:t> »</w:t>
      </w:r>
      <w:r w:rsidR="00C92FFF">
        <w:rPr>
          <w:rFonts w:ascii="Garamond" w:hAnsi="Garamond"/>
          <w:i/>
          <w:noProof/>
          <w:color w:val="C00000"/>
          <w:sz w:val="16"/>
          <w:szCs w:val="16"/>
        </w:rPr>
        <w:t xml:space="preserve"> sur le sexe des anges</w:t>
      </w:r>
      <w:r w:rsidR="00784CE6">
        <w:rPr>
          <w:rFonts w:ascii="Garamond" w:hAnsi="Garamond"/>
          <w:i/>
          <w:noProof/>
          <w:color w:val="C00000"/>
          <w:sz w:val="16"/>
          <w:szCs w:val="16"/>
        </w:rPr>
        <w:t>)</w:t>
      </w:r>
      <w:r w:rsidR="003C51A4" w:rsidRPr="003C51A4">
        <w:rPr>
          <w:rFonts w:ascii="Garamond" w:hAnsi="Garamond"/>
          <w:noProof/>
          <w:color w:val="C00000"/>
          <w:sz w:val="16"/>
          <w:szCs w:val="16"/>
        </w:rPr>
        <w:t>]</w:t>
      </w:r>
    </w:p>
    <w:p w:rsidR="00B40C84" w:rsidRPr="00943AB1" w:rsidRDefault="00B40C84" w:rsidP="00173079">
      <w:pPr>
        <w:pStyle w:val="Corpsdetexte"/>
        <w:rPr>
          <w:rFonts w:ascii="Garamond" w:hAnsi="Garamond"/>
          <w:noProof/>
          <w:sz w:val="20"/>
          <w:szCs w:val="20"/>
        </w:rPr>
      </w:pPr>
    </w:p>
    <w:p w:rsidR="000F1E40" w:rsidRDefault="003625B9" w:rsidP="00173079">
      <w:pPr>
        <w:pStyle w:val="Corpsdetexte"/>
        <w:rPr>
          <w:rFonts w:ascii="Garamond" w:hAnsi="Garamond"/>
          <w:noProof/>
          <w:sz w:val="20"/>
          <w:szCs w:val="20"/>
        </w:rPr>
      </w:pPr>
      <w:r w:rsidRPr="00943AB1">
        <w:rPr>
          <w:rFonts w:ascii="Garamond" w:hAnsi="Garamond"/>
          <w:noProof/>
          <w:sz w:val="20"/>
          <w:szCs w:val="20"/>
        </w:rPr>
        <w:lastRenderedPageBreak/>
        <w:t>Mais déjà</w:t>
      </w:r>
      <w:r w:rsidR="00830BF6" w:rsidRPr="00943AB1">
        <w:rPr>
          <w:rFonts w:ascii="Garamond" w:hAnsi="Garamond"/>
          <w:noProof/>
          <w:sz w:val="20"/>
          <w:szCs w:val="20"/>
        </w:rPr>
        <w:t>,</w:t>
      </w:r>
      <w:r w:rsidRPr="00943AB1">
        <w:rPr>
          <w:rFonts w:ascii="Garamond" w:hAnsi="Garamond"/>
          <w:noProof/>
          <w:sz w:val="20"/>
          <w:szCs w:val="20"/>
        </w:rPr>
        <w:t xml:space="preserve"> rien qu’à nous avancer dans ce </w:t>
      </w:r>
      <w:r w:rsidRPr="00943AB1">
        <w:rPr>
          <w:rFonts w:ascii="Garamond" w:hAnsi="Garamond" w:cs="Times New Roman"/>
          <w:i/>
          <w:noProof/>
          <w:sz w:val="20"/>
          <w:szCs w:val="20"/>
        </w:rPr>
        <w:t>quelque chose</w:t>
      </w:r>
      <w:r w:rsidRPr="00943AB1">
        <w:rPr>
          <w:rFonts w:ascii="Garamond" w:hAnsi="Garamond"/>
          <w:noProof/>
          <w:sz w:val="20"/>
          <w:szCs w:val="20"/>
        </w:rPr>
        <w:t xml:space="preserve"> qui est déjà dans le fil, dans le courant du </w:t>
      </w:r>
      <w:r w:rsidRPr="00D81FA1">
        <w:rPr>
          <w:rFonts w:ascii="Garamond" w:hAnsi="Garamond"/>
          <w:i/>
          <w:noProof/>
          <w:color w:val="0000CC"/>
          <w:sz w:val="20"/>
          <w:szCs w:val="20"/>
        </w:rPr>
        <w:t>discours analytique</w:t>
      </w:r>
      <w:r w:rsidRPr="00943AB1">
        <w:rPr>
          <w:rFonts w:ascii="Garamond" w:hAnsi="Garamond"/>
          <w:noProof/>
          <w:sz w:val="20"/>
          <w:szCs w:val="20"/>
        </w:rPr>
        <w:t xml:space="preserve">, nous avons fait ce saut, ce glissement qui s'appelle </w:t>
      </w:r>
      <w:r w:rsidR="00936EEB" w:rsidRPr="00943AB1">
        <w:rPr>
          <w:rFonts w:ascii="Garamond" w:hAnsi="Garamond"/>
          <w:noProof/>
          <w:sz w:val="20"/>
          <w:szCs w:val="20"/>
        </w:rPr>
        <w:t>« </w:t>
      </w:r>
      <w:r w:rsidRPr="00943AB1">
        <w:rPr>
          <w:rFonts w:ascii="Garamond" w:hAnsi="Garamond" w:cs="Times New Roman"/>
          <w:i/>
          <w:noProof/>
          <w:sz w:val="20"/>
          <w:szCs w:val="20"/>
        </w:rPr>
        <w:t>conception du monde</w:t>
      </w:r>
      <w:r w:rsidR="00936EEB" w:rsidRPr="00943AB1">
        <w:rPr>
          <w:rFonts w:ascii="Garamond" w:hAnsi="Garamond"/>
          <w:noProof/>
          <w:sz w:val="20"/>
          <w:szCs w:val="20"/>
        </w:rPr>
        <w:t> »</w:t>
      </w:r>
      <w:r w:rsidRPr="00943AB1">
        <w:rPr>
          <w:rFonts w:ascii="Garamond" w:hAnsi="Garamond"/>
          <w:noProof/>
          <w:sz w:val="20"/>
          <w:szCs w:val="20"/>
        </w:rPr>
        <w:t>, qui doit</w:t>
      </w:r>
      <w:r w:rsidR="00936EEB" w:rsidRPr="00943AB1">
        <w:rPr>
          <w:rFonts w:ascii="Garamond" w:hAnsi="Garamond"/>
          <w:noProof/>
          <w:sz w:val="20"/>
          <w:szCs w:val="20"/>
        </w:rPr>
        <w:t xml:space="preserve"> bien</w:t>
      </w:r>
      <w:r w:rsidRPr="00943AB1">
        <w:rPr>
          <w:rFonts w:ascii="Garamond" w:hAnsi="Garamond"/>
          <w:noProof/>
          <w:sz w:val="20"/>
          <w:szCs w:val="20"/>
        </w:rPr>
        <w:t xml:space="preserve"> pourtant</w:t>
      </w:r>
      <w:r w:rsidR="00830BF6" w:rsidRPr="00943AB1">
        <w:rPr>
          <w:rFonts w:ascii="Garamond" w:hAnsi="Garamond"/>
          <w:noProof/>
          <w:sz w:val="20"/>
          <w:szCs w:val="20"/>
        </w:rPr>
        <w:t xml:space="preserve"> être</w:t>
      </w:r>
      <w:r w:rsidRPr="00943AB1">
        <w:rPr>
          <w:rFonts w:ascii="Garamond" w:hAnsi="Garamond"/>
          <w:noProof/>
          <w:sz w:val="20"/>
          <w:szCs w:val="20"/>
        </w:rPr>
        <w:t xml:space="preserve"> pour nous</w:t>
      </w:r>
      <w:r w:rsidR="00936EEB" w:rsidRPr="00943AB1">
        <w:rPr>
          <w:rFonts w:ascii="Garamond" w:hAnsi="Garamond"/>
          <w:noProof/>
          <w:sz w:val="20"/>
          <w:szCs w:val="20"/>
        </w:rPr>
        <w:t xml:space="preserve"> considéré comme</w:t>
      </w:r>
      <w:r w:rsidRPr="00943AB1">
        <w:rPr>
          <w:rFonts w:ascii="Garamond" w:hAnsi="Garamond"/>
          <w:noProof/>
          <w:sz w:val="20"/>
          <w:szCs w:val="20"/>
        </w:rPr>
        <w:t xml:space="preserve"> ce qu'il y a de plus comique</w:t>
      </w:r>
      <w:r w:rsidR="000F1E40">
        <w:rPr>
          <w:rFonts w:ascii="Garamond" w:hAnsi="Garamond"/>
          <w:noProof/>
          <w:sz w:val="20"/>
          <w:szCs w:val="20"/>
        </w:rPr>
        <w:t xml:space="preserve"> </w:t>
      </w:r>
      <w:r w:rsidR="000F1E40" w:rsidRPr="000F1E40">
        <w:rPr>
          <w:rFonts w:ascii="Garamond" w:hAnsi="Garamond"/>
          <w:noProof/>
          <w:color w:val="C00000"/>
          <w:sz w:val="16"/>
          <w:szCs w:val="16"/>
        </w:rPr>
        <w:t>[</w:t>
      </w:r>
      <w:r w:rsidR="000F1E40" w:rsidRPr="000F1E40">
        <w:rPr>
          <w:rFonts w:ascii="Garamond" w:hAnsi="Garamond"/>
          <w:i/>
          <w:noProof/>
          <w:color w:val="C00000"/>
          <w:sz w:val="16"/>
          <w:szCs w:val="16"/>
        </w:rPr>
        <w:t>à défaut de cosmique</w:t>
      </w:r>
      <w:r w:rsidR="000F1E40" w:rsidRPr="000F1E40">
        <w:rPr>
          <w:rFonts w:ascii="Garamond" w:hAnsi="Garamond"/>
          <w:noProof/>
          <w:color w:val="C00000"/>
          <w:sz w:val="16"/>
          <w:szCs w:val="16"/>
        </w:rPr>
        <w:t>]</w:t>
      </w:r>
      <w:r w:rsidR="00936EEB" w:rsidRPr="00943AB1">
        <w:rPr>
          <w:rFonts w:ascii="Garamond" w:hAnsi="Garamond"/>
          <w:noProof/>
          <w:sz w:val="20"/>
          <w:szCs w:val="20"/>
        </w:rPr>
        <w:t>, à savoir que nous devons toujours faire très attention que ce terme « </w:t>
      </w:r>
      <w:r w:rsidR="00936EEB" w:rsidRPr="00943AB1">
        <w:rPr>
          <w:rFonts w:ascii="Garamond" w:hAnsi="Garamond" w:cs="Times New Roman"/>
          <w:i/>
          <w:noProof/>
          <w:sz w:val="20"/>
          <w:szCs w:val="20"/>
        </w:rPr>
        <w:t>conception du monde</w:t>
      </w:r>
      <w:r w:rsidR="00936EEB" w:rsidRPr="00943AB1">
        <w:rPr>
          <w:rFonts w:ascii="Garamond" w:hAnsi="Garamond"/>
          <w:noProof/>
          <w:sz w:val="20"/>
          <w:szCs w:val="20"/>
        </w:rPr>
        <w:t> », suppose lui</w:t>
      </w:r>
      <w:r w:rsidR="00A5713B">
        <w:rPr>
          <w:rFonts w:ascii="Garamond" w:hAnsi="Garamond"/>
          <w:noProof/>
          <w:sz w:val="20"/>
          <w:szCs w:val="20"/>
        </w:rPr>
        <w:t>-</w:t>
      </w:r>
      <w:r w:rsidR="00936EEB" w:rsidRPr="00943AB1">
        <w:rPr>
          <w:rFonts w:ascii="Garamond" w:hAnsi="Garamond"/>
          <w:noProof/>
          <w:sz w:val="20"/>
          <w:szCs w:val="20"/>
        </w:rPr>
        <w:t xml:space="preserve">même </w:t>
      </w:r>
      <w:r w:rsidR="00936EEB" w:rsidRPr="00D81FA1">
        <w:rPr>
          <w:rFonts w:ascii="Garamond" w:hAnsi="Garamond"/>
          <w:i/>
          <w:noProof/>
          <w:color w:val="0000CC"/>
          <w:sz w:val="20"/>
          <w:szCs w:val="20"/>
        </w:rPr>
        <w:t>un tout autre discours</w:t>
      </w:r>
      <w:r w:rsidR="00936EEB" w:rsidRPr="00943AB1">
        <w:rPr>
          <w:rFonts w:ascii="Garamond" w:hAnsi="Garamond"/>
          <w:noProof/>
          <w:sz w:val="20"/>
          <w:szCs w:val="20"/>
        </w:rPr>
        <w:t xml:space="preserve">, </w:t>
      </w:r>
      <w:r w:rsidR="00830BF6" w:rsidRPr="00943AB1">
        <w:rPr>
          <w:rFonts w:ascii="Garamond" w:hAnsi="Garamond"/>
          <w:noProof/>
          <w:sz w:val="20"/>
          <w:szCs w:val="20"/>
        </w:rPr>
        <w:t>qu’il est,</w:t>
      </w:r>
      <w:r w:rsidR="00A5713B">
        <w:rPr>
          <w:rFonts w:ascii="Garamond" w:hAnsi="Garamond"/>
          <w:noProof/>
          <w:sz w:val="20"/>
          <w:szCs w:val="20"/>
        </w:rPr>
        <w:t xml:space="preserve"> </w:t>
      </w:r>
      <w:r w:rsidR="00936EEB" w:rsidRPr="00943AB1">
        <w:rPr>
          <w:rFonts w:ascii="Garamond" w:hAnsi="Garamond"/>
          <w:noProof/>
          <w:sz w:val="20"/>
          <w:szCs w:val="20"/>
        </w:rPr>
        <w:t xml:space="preserve">qu’il fait partie de celui </w:t>
      </w:r>
    </w:p>
    <w:p w:rsidR="00936EEB" w:rsidRPr="00943AB1" w:rsidRDefault="00936EEB" w:rsidP="00173079">
      <w:pPr>
        <w:pStyle w:val="Corpsdetexte"/>
        <w:rPr>
          <w:rFonts w:ascii="Garamond" w:hAnsi="Garamond"/>
          <w:noProof/>
          <w:sz w:val="20"/>
          <w:szCs w:val="20"/>
        </w:rPr>
      </w:pPr>
      <w:r w:rsidRPr="00943AB1">
        <w:rPr>
          <w:rFonts w:ascii="Garamond" w:hAnsi="Garamond"/>
          <w:noProof/>
          <w:sz w:val="20"/>
          <w:szCs w:val="20"/>
        </w:rPr>
        <w:t xml:space="preserve">de </w:t>
      </w:r>
      <w:r w:rsidRPr="00D81FA1">
        <w:rPr>
          <w:rFonts w:ascii="Garamond" w:hAnsi="Garamond" w:cs="Times New Roman"/>
          <w:i/>
          <w:noProof/>
          <w:color w:val="0000CC"/>
          <w:sz w:val="20"/>
          <w:szCs w:val="20"/>
        </w:rPr>
        <w:t>la philosophie</w:t>
      </w:r>
      <w:r w:rsidR="00A366F5">
        <w:rPr>
          <w:rFonts w:ascii="Garamond" w:hAnsi="Garamond" w:cs="Times New Roman"/>
          <w:i/>
          <w:noProof/>
          <w:color w:val="0000CC"/>
          <w:sz w:val="20"/>
          <w:szCs w:val="20"/>
        </w:rPr>
        <w:t xml:space="preserve"> </w:t>
      </w:r>
      <w:r w:rsidR="00A366F5" w:rsidRPr="00A366F5">
        <w:rPr>
          <w:rFonts w:ascii="Garamond" w:hAnsi="Garamond" w:cs="Times New Roman"/>
          <w:noProof/>
          <w:color w:val="C00000"/>
          <w:sz w:val="16"/>
          <w:szCs w:val="16"/>
        </w:rPr>
        <w:t>[</w:t>
      </w:r>
      <w:r w:rsidR="00A366F5" w:rsidRPr="00CE172D">
        <w:rPr>
          <w:rFonts w:ascii="Garamond" w:hAnsi="Garamond"/>
          <w:i/>
          <w:color w:val="C00000"/>
          <w:sz w:val="16"/>
          <w:szCs w:val="16"/>
          <w:vertAlign w:val="subscript"/>
        </w:rPr>
        <w:t>→</w:t>
      </w:r>
      <w:r w:rsidR="00A366F5">
        <w:rPr>
          <w:rFonts w:ascii="Garamond" w:hAnsi="Garamond"/>
          <w:i/>
          <w:color w:val="C00000"/>
          <w:sz w:val="16"/>
          <w:szCs w:val="16"/>
          <w:vertAlign w:val="subscript"/>
        </w:rPr>
        <w:t xml:space="preserve"> </w:t>
      </w:r>
      <w:r w:rsidR="00A366F5" w:rsidRPr="00A366F5">
        <w:rPr>
          <w:rFonts w:ascii="Garamond" w:hAnsi="Garamond"/>
          <w:i/>
          <w:color w:val="C00000"/>
          <w:sz w:val="16"/>
          <w:szCs w:val="16"/>
        </w:rPr>
        <w:t>discours du maître</w:t>
      </w:r>
      <w:r w:rsidR="00A366F5" w:rsidRPr="00A366F5">
        <w:rPr>
          <w:rFonts w:ascii="Garamond" w:hAnsi="Garamond" w:cs="Times New Roman"/>
          <w:noProof/>
          <w:color w:val="C00000"/>
          <w:sz w:val="16"/>
          <w:szCs w:val="16"/>
        </w:rPr>
        <w:t>]</w:t>
      </w:r>
      <w:r w:rsidRPr="00943AB1">
        <w:rPr>
          <w:rFonts w:ascii="Garamond" w:hAnsi="Garamond" w:cs="Times New Roman"/>
          <w:i/>
          <w:noProof/>
          <w:sz w:val="20"/>
          <w:szCs w:val="20"/>
        </w:rPr>
        <w:t>,</w:t>
      </w:r>
      <w:r w:rsidR="000F1E40">
        <w:rPr>
          <w:rFonts w:ascii="Garamond" w:hAnsi="Garamond" w:cs="Times New Roman"/>
          <w:i/>
          <w:noProof/>
          <w:sz w:val="20"/>
          <w:szCs w:val="20"/>
        </w:rPr>
        <w:t xml:space="preserve"> </w:t>
      </w:r>
      <w:r w:rsidRPr="00943AB1">
        <w:rPr>
          <w:rFonts w:ascii="Garamond" w:hAnsi="Garamond"/>
          <w:noProof/>
          <w:sz w:val="20"/>
          <w:szCs w:val="20"/>
        </w:rPr>
        <w:t>que rien après tout n’est moins assuré…</w:t>
      </w:r>
    </w:p>
    <w:p w:rsidR="00936EEB" w:rsidRPr="00943AB1" w:rsidRDefault="00936EEB" w:rsidP="00936EEB">
      <w:pPr>
        <w:pStyle w:val="Corpsdetexte"/>
        <w:ind w:firstLine="708"/>
        <w:rPr>
          <w:rFonts w:ascii="Garamond" w:hAnsi="Garamond"/>
          <w:noProof/>
          <w:sz w:val="20"/>
          <w:szCs w:val="20"/>
        </w:rPr>
      </w:pPr>
      <w:r w:rsidRPr="00943AB1">
        <w:rPr>
          <w:rFonts w:ascii="Garamond" w:hAnsi="Garamond"/>
          <w:noProof/>
          <w:sz w:val="20"/>
          <w:szCs w:val="20"/>
        </w:rPr>
        <w:t>si l’on sort du discours philosophique</w:t>
      </w:r>
    </w:p>
    <w:p w:rsidR="003625B9" w:rsidRDefault="00936EEB" w:rsidP="00173079">
      <w:pPr>
        <w:pStyle w:val="Corpsdetexte"/>
        <w:rPr>
          <w:rFonts w:ascii="Garamond" w:hAnsi="Garamond" w:cs="Times New Roman"/>
          <w:i/>
          <w:noProof/>
          <w:sz w:val="20"/>
          <w:szCs w:val="20"/>
        </w:rPr>
      </w:pPr>
      <w:r w:rsidRPr="00943AB1">
        <w:rPr>
          <w:rFonts w:ascii="Garamond" w:hAnsi="Garamond"/>
          <w:noProof/>
          <w:sz w:val="20"/>
          <w:szCs w:val="20"/>
        </w:rPr>
        <w:t>…que l’</w:t>
      </w:r>
      <w:r w:rsidRPr="00943AB1">
        <w:rPr>
          <w:rFonts w:ascii="Garamond" w:hAnsi="Garamond"/>
          <w:i/>
          <w:noProof/>
          <w:sz w:val="20"/>
          <w:szCs w:val="20"/>
        </w:rPr>
        <w:t>existence</w:t>
      </w:r>
      <w:r w:rsidRPr="00943AB1">
        <w:rPr>
          <w:rFonts w:ascii="Garamond" w:hAnsi="Garamond"/>
          <w:noProof/>
          <w:sz w:val="20"/>
          <w:szCs w:val="20"/>
        </w:rPr>
        <w:t xml:space="preserve"> comme telle d’un </w:t>
      </w:r>
      <w:r w:rsidR="006F1F56">
        <w:rPr>
          <w:rFonts w:ascii="Garamond" w:hAnsi="Garamond"/>
          <w:noProof/>
          <w:sz w:val="20"/>
          <w:szCs w:val="20"/>
        </w:rPr>
        <w:t>« </w:t>
      </w:r>
      <w:r w:rsidRPr="006F1F56">
        <w:rPr>
          <w:rFonts w:ascii="Garamond" w:hAnsi="Garamond"/>
          <w:i/>
          <w:noProof/>
          <w:sz w:val="20"/>
          <w:szCs w:val="20"/>
        </w:rPr>
        <w:t>monde</w:t>
      </w:r>
      <w:r w:rsidR="006F1F56">
        <w:rPr>
          <w:rFonts w:ascii="Garamond" w:hAnsi="Garamond"/>
          <w:noProof/>
          <w:sz w:val="20"/>
          <w:szCs w:val="20"/>
        </w:rPr>
        <w:t> »</w:t>
      </w:r>
      <w:r w:rsidRPr="00943AB1">
        <w:rPr>
          <w:rFonts w:ascii="Garamond" w:hAnsi="Garamond"/>
          <w:noProof/>
          <w:sz w:val="20"/>
          <w:szCs w:val="20"/>
        </w:rPr>
        <w:t>, qu’il n’y a souvent que l’occasion</w:t>
      </w:r>
      <w:r w:rsidR="00830BF6" w:rsidRPr="00943AB1">
        <w:rPr>
          <w:rFonts w:ascii="Garamond" w:hAnsi="Garamond"/>
          <w:noProof/>
          <w:sz w:val="20"/>
          <w:szCs w:val="20"/>
        </w:rPr>
        <w:t>, l’occasion</w:t>
      </w:r>
      <w:r w:rsidRPr="00943AB1">
        <w:rPr>
          <w:rFonts w:ascii="Garamond" w:hAnsi="Garamond"/>
          <w:noProof/>
          <w:sz w:val="20"/>
          <w:szCs w:val="20"/>
        </w:rPr>
        <w:t xml:space="preserve"> de sourire dans ce qui est avancé par exemple du </w:t>
      </w:r>
      <w:r w:rsidRPr="00A5713B">
        <w:rPr>
          <w:rFonts w:ascii="Garamond" w:hAnsi="Garamond"/>
          <w:i/>
          <w:noProof/>
          <w:color w:val="0000CC"/>
          <w:sz w:val="20"/>
          <w:szCs w:val="20"/>
        </w:rPr>
        <w:t>discours analytique</w:t>
      </w:r>
      <w:r w:rsidRPr="00943AB1">
        <w:rPr>
          <w:rFonts w:ascii="Garamond" w:hAnsi="Garamond"/>
          <w:noProof/>
          <w:sz w:val="20"/>
          <w:szCs w:val="20"/>
        </w:rPr>
        <w:t xml:space="preserve"> comme comportant </w:t>
      </w:r>
      <w:r w:rsidR="00830BF6" w:rsidRPr="00943AB1">
        <w:rPr>
          <w:rFonts w:ascii="Garamond" w:hAnsi="Garamond" w:cs="Times New Roman"/>
          <w:i/>
          <w:noProof/>
          <w:sz w:val="20"/>
          <w:szCs w:val="20"/>
        </w:rPr>
        <w:t>quelque chose</w:t>
      </w:r>
      <w:r w:rsidR="00830BF6" w:rsidRPr="00943AB1">
        <w:rPr>
          <w:rFonts w:ascii="Garamond" w:hAnsi="Garamond"/>
          <w:noProof/>
          <w:sz w:val="20"/>
          <w:szCs w:val="20"/>
        </w:rPr>
        <w:t xml:space="preserve"> </w:t>
      </w:r>
      <w:r w:rsidRPr="00943AB1">
        <w:rPr>
          <w:rFonts w:ascii="Garamond" w:hAnsi="Garamond"/>
          <w:noProof/>
          <w:sz w:val="20"/>
          <w:szCs w:val="20"/>
        </w:rPr>
        <w:t>qui soit de l’ordre d’une telle conception</w:t>
      </w:r>
      <w:r w:rsidR="009738BB" w:rsidRPr="00943AB1">
        <w:rPr>
          <w:rFonts w:ascii="Garamond" w:hAnsi="Garamond"/>
          <w:noProof/>
          <w:sz w:val="20"/>
          <w:szCs w:val="20"/>
        </w:rPr>
        <w:t>.</w:t>
      </w:r>
      <w:r w:rsidRPr="00943AB1">
        <w:rPr>
          <w:rFonts w:ascii="Garamond" w:hAnsi="Garamond" w:cs="Times New Roman"/>
          <w:i/>
          <w:noProof/>
          <w:sz w:val="20"/>
          <w:szCs w:val="20"/>
        </w:rPr>
        <w:t xml:space="preserve"> </w:t>
      </w:r>
    </w:p>
    <w:p w:rsidR="000F1E40" w:rsidRDefault="000F1E40" w:rsidP="00173079">
      <w:pPr>
        <w:pStyle w:val="Corpsdetexte"/>
        <w:rPr>
          <w:rFonts w:ascii="Garamond" w:hAnsi="Garamond" w:cs="Times New Roman"/>
          <w:i/>
          <w:noProof/>
          <w:sz w:val="20"/>
          <w:szCs w:val="20"/>
        </w:rPr>
      </w:pPr>
    </w:p>
    <w:p w:rsidR="000F1E40" w:rsidRPr="000F1E40" w:rsidRDefault="000F1E40" w:rsidP="006F1F56">
      <w:pPr>
        <w:rPr>
          <w:rFonts w:ascii="Garamond" w:hAnsi="Garamond"/>
          <w:noProof/>
          <w:color w:val="C00000"/>
          <w:sz w:val="16"/>
          <w:szCs w:val="16"/>
        </w:rPr>
      </w:pPr>
      <w:r w:rsidRPr="000F1E40">
        <w:rPr>
          <w:rFonts w:ascii="Garamond" w:hAnsi="Garamond"/>
          <w:noProof/>
          <w:color w:val="C00000"/>
          <w:sz w:val="16"/>
          <w:szCs w:val="16"/>
        </w:rPr>
        <w:t>[</w:t>
      </w:r>
      <w:r w:rsidRPr="00124DED">
        <w:rPr>
          <w:rFonts w:ascii="Garamond" w:hAnsi="Garamond"/>
          <w:i/>
          <w:noProof/>
          <w:color w:val="C00000"/>
          <w:sz w:val="16"/>
          <w:szCs w:val="16"/>
        </w:rPr>
        <w:t>le discours</w:t>
      </w:r>
      <w:r>
        <w:rPr>
          <w:rFonts w:ascii="Garamond" w:hAnsi="Garamond"/>
          <w:noProof/>
          <w:color w:val="C00000"/>
          <w:sz w:val="16"/>
          <w:szCs w:val="16"/>
        </w:rPr>
        <w:t xml:space="preserve"> </w:t>
      </w:r>
      <w:r w:rsidRPr="00124DED">
        <w:rPr>
          <w:noProof/>
          <w:color w:val="0000CC"/>
          <w:sz w:val="16"/>
          <w:szCs w:val="16"/>
        </w:rPr>
        <w:t>A</w:t>
      </w:r>
      <w:r w:rsidRPr="00124DED">
        <w:rPr>
          <w:rFonts w:ascii="Garamond" w:hAnsi="Garamond"/>
          <w:i/>
          <w:noProof/>
          <w:color w:val="C00000"/>
          <w:sz w:val="16"/>
          <w:szCs w:val="16"/>
        </w:rPr>
        <w:t xml:space="preserve">, </w:t>
      </w:r>
      <w:r w:rsidR="00136210">
        <w:rPr>
          <w:rFonts w:ascii="Garamond" w:hAnsi="Garamond"/>
          <w:i/>
          <w:noProof/>
          <w:color w:val="C00000"/>
          <w:sz w:val="16"/>
          <w:szCs w:val="16"/>
        </w:rPr>
        <w:t xml:space="preserve">qui </w:t>
      </w:r>
      <w:r w:rsidRPr="00124DED">
        <w:rPr>
          <w:rFonts w:ascii="Garamond" w:hAnsi="Garamond"/>
          <w:i/>
          <w:noProof/>
          <w:color w:val="C00000"/>
          <w:sz w:val="16"/>
          <w:szCs w:val="16"/>
        </w:rPr>
        <w:t>est celui de « la bêtise » aboutit au</w:t>
      </w:r>
      <w:r>
        <w:rPr>
          <w:rFonts w:ascii="Garamond" w:hAnsi="Garamond"/>
          <w:noProof/>
          <w:color w:val="C00000"/>
          <w:sz w:val="16"/>
          <w:szCs w:val="16"/>
        </w:rPr>
        <w:t xml:space="preserve"> </w:t>
      </w:r>
      <w:r w:rsidRPr="000F1E40">
        <w:rPr>
          <w:noProof/>
          <w:color w:val="0000CC"/>
          <w:sz w:val="16"/>
          <w:szCs w:val="16"/>
        </w:rPr>
        <w:t>S</w:t>
      </w:r>
      <w:r w:rsidRPr="000F1E40">
        <w:rPr>
          <w:noProof/>
          <w:color w:val="0000CC"/>
          <w:sz w:val="16"/>
          <w:szCs w:val="16"/>
          <w:vertAlign w:val="subscript"/>
        </w:rPr>
        <w:t>1</w:t>
      </w:r>
      <w:r w:rsidRPr="00124DED">
        <w:rPr>
          <w:rFonts w:ascii="Garamond" w:hAnsi="Garamond"/>
          <w:i/>
          <w:noProof/>
          <w:color w:val="C00000"/>
          <w:sz w:val="16"/>
          <w:szCs w:val="16"/>
        </w:rPr>
        <w:t>, au signifiant privé de sens</w:t>
      </w:r>
      <w:r w:rsidR="00296185">
        <w:rPr>
          <w:rFonts w:ascii="Garamond" w:hAnsi="Garamond"/>
          <w:i/>
          <w:noProof/>
          <w:color w:val="C00000"/>
          <w:sz w:val="16"/>
          <w:szCs w:val="16"/>
        </w:rPr>
        <w:t xml:space="preserve"> </w:t>
      </w:r>
      <w:r w:rsidRPr="00124DED">
        <w:rPr>
          <w:rFonts w:ascii="Garamond" w:hAnsi="Garamond"/>
          <w:i/>
          <w:color w:val="C00000"/>
          <w:sz w:val="16"/>
          <w:szCs w:val="16"/>
          <w:vertAlign w:val="subscript"/>
        </w:rPr>
        <w:t xml:space="preserve">→ </w:t>
      </w:r>
      <w:r w:rsidRPr="00124DED">
        <w:rPr>
          <w:rFonts w:ascii="Garamond" w:hAnsi="Garamond"/>
          <w:i/>
          <w:color w:val="C00000"/>
          <w:sz w:val="16"/>
          <w:szCs w:val="16"/>
        </w:rPr>
        <w:t xml:space="preserve">en faire </w:t>
      </w:r>
      <w:r w:rsidR="00136210">
        <w:rPr>
          <w:rFonts w:ascii="Garamond" w:hAnsi="Garamond"/>
          <w:i/>
          <w:color w:val="C00000"/>
          <w:sz w:val="16"/>
          <w:szCs w:val="16"/>
        </w:rPr>
        <w:t>« </w:t>
      </w:r>
      <w:r w:rsidRPr="00124DED">
        <w:rPr>
          <w:rFonts w:ascii="Garamond" w:hAnsi="Garamond"/>
          <w:i/>
          <w:color w:val="C00000"/>
          <w:sz w:val="16"/>
          <w:szCs w:val="16"/>
        </w:rPr>
        <w:t>une</w:t>
      </w:r>
      <w:r w:rsidRPr="000F1E40">
        <w:rPr>
          <w:rFonts w:ascii="Garamond" w:hAnsi="Garamond"/>
          <w:i/>
          <w:color w:val="C00000"/>
          <w:sz w:val="16"/>
          <w:szCs w:val="16"/>
        </w:rPr>
        <w:t xml:space="preserve"> conception du monde</w:t>
      </w:r>
      <w:r w:rsidR="00136210">
        <w:rPr>
          <w:rFonts w:ascii="Garamond" w:hAnsi="Garamond"/>
          <w:i/>
          <w:color w:val="C00000"/>
          <w:sz w:val="16"/>
          <w:szCs w:val="16"/>
        </w:rPr>
        <w:t> »</w:t>
      </w:r>
      <w:r>
        <w:rPr>
          <w:rFonts w:ascii="Garamond" w:hAnsi="Garamond"/>
          <w:i/>
          <w:color w:val="C00000"/>
          <w:sz w:val="16"/>
          <w:szCs w:val="16"/>
        </w:rPr>
        <w:t xml:space="preserve"> peut prêter à sourire</w:t>
      </w:r>
      <w:r w:rsidR="00124DED">
        <w:rPr>
          <w:rFonts w:ascii="Garamond" w:hAnsi="Garamond"/>
          <w:i/>
          <w:color w:val="C00000"/>
          <w:sz w:val="16"/>
          <w:szCs w:val="16"/>
        </w:rPr>
        <w:t xml:space="preserve"> </w:t>
      </w:r>
      <w:r w:rsidR="00136210">
        <w:rPr>
          <w:rFonts w:ascii="Garamond" w:hAnsi="Garamond"/>
          <w:i/>
          <w:color w:val="C00000"/>
          <w:sz w:val="16"/>
          <w:szCs w:val="16"/>
        </w:rPr>
        <w:t>(</w:t>
      </w:r>
      <w:r w:rsidR="00124DED">
        <w:rPr>
          <w:rFonts w:ascii="Garamond" w:hAnsi="Garamond"/>
          <w:i/>
          <w:color w:val="C00000"/>
          <w:sz w:val="16"/>
          <w:szCs w:val="16"/>
        </w:rPr>
        <w:t xml:space="preserve">sourire </w:t>
      </w:r>
      <w:r w:rsidR="00136210" w:rsidRPr="006F1F56">
        <w:rPr>
          <w:rFonts w:ascii="Garamond" w:hAnsi="Garamond" w:cs="Courier New"/>
          <w:i/>
          <w:color w:val="C00000"/>
          <w:sz w:val="16"/>
          <w:szCs w:val="16"/>
        </w:rPr>
        <w:t>d’ange</w:t>
      </w:r>
      <w:r w:rsidR="00136210">
        <w:rPr>
          <w:rFonts w:ascii="Garamond" w:hAnsi="Garamond" w:cs="Courier New"/>
          <w:i/>
          <w:color w:val="C00000"/>
          <w:sz w:val="16"/>
          <w:szCs w:val="16"/>
        </w:rPr>
        <w:t> ?)</w:t>
      </w:r>
      <w:r w:rsidRPr="000F1E40">
        <w:rPr>
          <w:rFonts w:ascii="Garamond" w:hAnsi="Garamond"/>
          <w:noProof/>
          <w:color w:val="C00000"/>
          <w:sz w:val="16"/>
          <w:szCs w:val="16"/>
        </w:rPr>
        <w:t>]</w:t>
      </w:r>
    </w:p>
    <w:p w:rsidR="00B40C84" w:rsidRPr="00943AB1" w:rsidRDefault="00B40C84">
      <w:pPr>
        <w:pStyle w:val="Corpsdetexte"/>
        <w:rPr>
          <w:rFonts w:ascii="Garamond" w:hAnsi="Garamond"/>
          <w:noProof/>
          <w:sz w:val="20"/>
          <w:szCs w:val="20"/>
        </w:rPr>
      </w:pPr>
    </w:p>
    <w:p w:rsidR="00D81FA1" w:rsidRDefault="001B3CE3">
      <w:pPr>
        <w:pStyle w:val="Corpsdetexte"/>
        <w:rPr>
          <w:rFonts w:ascii="Garamond" w:hAnsi="Garamond"/>
          <w:noProof/>
          <w:sz w:val="20"/>
          <w:szCs w:val="20"/>
        </w:rPr>
      </w:pPr>
      <w:r w:rsidRPr="00943AB1">
        <w:rPr>
          <w:rFonts w:ascii="Garamond" w:hAnsi="Garamond"/>
          <w:noProof/>
          <w:sz w:val="20"/>
          <w:szCs w:val="20"/>
        </w:rPr>
        <w:t>Je dirai même plus</w:t>
      </w:r>
      <w:r w:rsidR="009738BB" w:rsidRPr="00943AB1">
        <w:rPr>
          <w:rFonts w:ascii="Garamond" w:hAnsi="Garamond"/>
          <w:noProof/>
          <w:sz w:val="20"/>
          <w:szCs w:val="20"/>
        </w:rPr>
        <w:t xml:space="preserve"> loin, que jusqu’à un certain point, il mérite aussi qu’on sourie de voir avancer un tel terme</w:t>
      </w:r>
      <w:r w:rsidRPr="00943AB1">
        <w:rPr>
          <w:rFonts w:ascii="Garamond" w:hAnsi="Garamond"/>
          <w:noProof/>
          <w:sz w:val="20"/>
          <w:szCs w:val="20"/>
        </w:rPr>
        <w:t xml:space="preserve"> </w:t>
      </w:r>
    </w:p>
    <w:p w:rsidR="00830BF6" w:rsidRPr="00943AB1" w:rsidRDefault="001B3CE3">
      <w:pPr>
        <w:pStyle w:val="Corpsdetexte"/>
        <w:rPr>
          <w:rFonts w:ascii="Garamond" w:hAnsi="Garamond"/>
          <w:noProof/>
          <w:sz w:val="20"/>
          <w:szCs w:val="20"/>
        </w:rPr>
      </w:pPr>
      <w:r w:rsidRPr="00943AB1">
        <w:rPr>
          <w:rFonts w:ascii="Garamond" w:hAnsi="Garamond"/>
          <w:noProof/>
          <w:sz w:val="20"/>
          <w:szCs w:val="20"/>
        </w:rPr>
        <w:t>pour désigner</w:t>
      </w:r>
      <w:r w:rsidR="009738BB" w:rsidRPr="00943AB1">
        <w:rPr>
          <w:rFonts w:ascii="Garamond" w:hAnsi="Garamond"/>
          <w:noProof/>
          <w:sz w:val="20"/>
          <w:szCs w:val="20"/>
        </w:rPr>
        <w:t xml:space="preserve"> par exemple disons ce qui s’appelle</w:t>
      </w:r>
      <w:r w:rsidR="00830BF6" w:rsidRPr="00943AB1">
        <w:rPr>
          <w:rFonts w:ascii="Garamond" w:hAnsi="Garamond"/>
          <w:noProof/>
          <w:sz w:val="20"/>
          <w:szCs w:val="20"/>
        </w:rPr>
        <w:t xml:space="preserve"> </w:t>
      </w:r>
      <w:r w:rsidR="00D81FA1">
        <w:rPr>
          <w:rFonts w:ascii="Garamond" w:hAnsi="Garamond"/>
          <w:noProof/>
          <w:sz w:val="20"/>
          <w:szCs w:val="20"/>
        </w:rPr>
        <w:t>« </w:t>
      </w:r>
      <w:r w:rsidR="00830BF6" w:rsidRPr="00943AB1">
        <w:rPr>
          <w:rFonts w:ascii="Garamond" w:hAnsi="Garamond"/>
          <w:i/>
          <w:noProof/>
          <w:sz w:val="20"/>
          <w:szCs w:val="20"/>
        </w:rPr>
        <w:t>marxisme</w:t>
      </w:r>
      <w:r w:rsidR="00D81FA1">
        <w:rPr>
          <w:rFonts w:ascii="Garamond" w:hAnsi="Garamond"/>
          <w:i/>
          <w:noProof/>
          <w:sz w:val="20"/>
          <w:szCs w:val="20"/>
        </w:rPr>
        <w:t> »</w:t>
      </w:r>
      <w:r w:rsidRPr="00943AB1">
        <w:rPr>
          <w:rFonts w:ascii="Garamond" w:hAnsi="Garamond"/>
          <w:noProof/>
          <w:sz w:val="20"/>
          <w:szCs w:val="20"/>
        </w:rPr>
        <w:t xml:space="preserve">. Le </w:t>
      </w:r>
      <w:r w:rsidRPr="00943AB1">
        <w:rPr>
          <w:rFonts w:ascii="Garamond" w:hAnsi="Garamond"/>
          <w:i/>
          <w:noProof/>
          <w:sz w:val="20"/>
          <w:szCs w:val="20"/>
        </w:rPr>
        <w:t>marxisme</w:t>
      </w:r>
      <w:r w:rsidRPr="00943AB1">
        <w:rPr>
          <w:rFonts w:ascii="Garamond" w:hAnsi="Garamond"/>
          <w:noProof/>
          <w:sz w:val="20"/>
          <w:szCs w:val="20"/>
        </w:rPr>
        <w:t xml:space="preserve"> ne me semble pas</w:t>
      </w:r>
      <w:r w:rsidR="00830BF6" w:rsidRPr="00943AB1">
        <w:rPr>
          <w:rFonts w:ascii="Garamond" w:hAnsi="Garamond"/>
          <w:noProof/>
          <w:sz w:val="20"/>
          <w:szCs w:val="20"/>
        </w:rPr>
        <w:t>…</w:t>
      </w:r>
    </w:p>
    <w:p w:rsidR="00830BF6" w:rsidRPr="00D81FA1" w:rsidRDefault="009738BB" w:rsidP="00830BF6">
      <w:pPr>
        <w:pStyle w:val="Corpsdetexte"/>
        <w:ind w:left="708"/>
        <w:rPr>
          <w:rFonts w:ascii="Garamond" w:hAnsi="Garamond"/>
          <w:noProof/>
          <w:sz w:val="20"/>
          <w:szCs w:val="20"/>
        </w:rPr>
      </w:pPr>
      <w:r w:rsidRPr="00D81FA1">
        <w:rPr>
          <w:rFonts w:ascii="Garamond" w:hAnsi="Garamond"/>
          <w:noProof/>
          <w:sz w:val="20"/>
          <w:szCs w:val="20"/>
        </w:rPr>
        <w:t>et à quelque examen que ce soit, fut</w:t>
      </w:r>
      <w:r w:rsidR="00A5713B" w:rsidRPr="00D81FA1">
        <w:rPr>
          <w:rFonts w:ascii="Garamond" w:hAnsi="Garamond"/>
          <w:noProof/>
          <w:sz w:val="20"/>
          <w:szCs w:val="20"/>
        </w:rPr>
        <w:t>-</w:t>
      </w:r>
      <w:r w:rsidRPr="00D81FA1">
        <w:rPr>
          <w:rFonts w:ascii="Garamond" w:hAnsi="Garamond"/>
          <w:noProof/>
          <w:sz w:val="20"/>
          <w:szCs w:val="20"/>
        </w:rPr>
        <w:t xml:space="preserve">ce le plus </w:t>
      </w:r>
      <w:r w:rsidRPr="00D81FA1">
        <w:rPr>
          <w:rFonts w:ascii="Garamond" w:hAnsi="Garamond" w:cs="Times New Roman"/>
          <w:noProof/>
          <w:sz w:val="20"/>
          <w:szCs w:val="20"/>
        </w:rPr>
        <w:t>approximatif</w:t>
      </w:r>
    </w:p>
    <w:p w:rsidR="009738BB" w:rsidRPr="00943AB1" w:rsidRDefault="00830BF6">
      <w:pPr>
        <w:pStyle w:val="Corpsdetexte"/>
        <w:rPr>
          <w:rFonts w:ascii="Garamond" w:hAnsi="Garamond"/>
          <w:noProof/>
          <w:sz w:val="20"/>
          <w:szCs w:val="20"/>
        </w:rPr>
      </w:pPr>
      <w:r w:rsidRPr="00943AB1">
        <w:rPr>
          <w:rFonts w:ascii="Garamond" w:hAnsi="Garamond"/>
          <w:noProof/>
          <w:sz w:val="20"/>
          <w:szCs w:val="20"/>
        </w:rPr>
        <w:t>…</w:t>
      </w:r>
      <w:r w:rsidR="009738BB" w:rsidRPr="00943AB1">
        <w:rPr>
          <w:rFonts w:ascii="Garamond" w:hAnsi="Garamond"/>
          <w:noProof/>
          <w:sz w:val="20"/>
          <w:szCs w:val="20"/>
        </w:rPr>
        <w:t>ne</w:t>
      </w:r>
      <w:r w:rsidR="001B3CE3" w:rsidRPr="00943AB1">
        <w:rPr>
          <w:rFonts w:ascii="Garamond" w:hAnsi="Garamond"/>
          <w:noProof/>
          <w:sz w:val="20"/>
          <w:szCs w:val="20"/>
        </w:rPr>
        <w:t xml:space="preserve"> p</w:t>
      </w:r>
      <w:r w:rsidR="009738BB" w:rsidRPr="00943AB1">
        <w:rPr>
          <w:rFonts w:ascii="Garamond" w:hAnsi="Garamond"/>
          <w:noProof/>
          <w:sz w:val="20"/>
          <w:szCs w:val="20"/>
        </w:rPr>
        <w:t>eut</w:t>
      </w:r>
      <w:r w:rsidR="001B3CE3" w:rsidRPr="00943AB1">
        <w:rPr>
          <w:rFonts w:ascii="Garamond" w:hAnsi="Garamond"/>
          <w:noProof/>
          <w:sz w:val="20"/>
          <w:szCs w:val="20"/>
        </w:rPr>
        <w:t xml:space="preserve"> passer pour </w:t>
      </w:r>
      <w:r w:rsidR="001B3CE3" w:rsidRPr="00D81FA1">
        <w:rPr>
          <w:rFonts w:ascii="Garamond" w:hAnsi="Garamond"/>
          <w:i/>
          <w:noProof/>
          <w:sz w:val="20"/>
          <w:szCs w:val="20"/>
        </w:rPr>
        <w:t>conception du monde</w:t>
      </w:r>
      <w:r w:rsidR="001B3CE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830BF6" w:rsidRPr="00943AB1" w:rsidRDefault="009738BB">
      <w:pPr>
        <w:pStyle w:val="Corpsdetexte"/>
        <w:rPr>
          <w:rFonts w:ascii="Garamond" w:hAnsi="Garamond"/>
          <w:noProof/>
          <w:sz w:val="20"/>
          <w:szCs w:val="20"/>
        </w:rPr>
      </w:pPr>
      <w:r w:rsidRPr="00943AB1">
        <w:rPr>
          <w:rFonts w:ascii="Garamond" w:hAnsi="Garamond"/>
          <w:noProof/>
          <w:sz w:val="20"/>
          <w:szCs w:val="20"/>
        </w:rPr>
        <w:t>Il</w:t>
      </w:r>
      <w:r w:rsidR="001B3CE3" w:rsidRPr="00943AB1">
        <w:rPr>
          <w:rFonts w:ascii="Garamond" w:hAnsi="Garamond"/>
          <w:noProof/>
          <w:sz w:val="20"/>
          <w:szCs w:val="20"/>
        </w:rPr>
        <w:t xml:space="preserve"> est</w:t>
      </w:r>
      <w:r w:rsidRPr="00943AB1">
        <w:rPr>
          <w:rFonts w:ascii="Garamond" w:hAnsi="Garamond"/>
          <w:noProof/>
          <w:sz w:val="20"/>
          <w:szCs w:val="20"/>
        </w:rPr>
        <w:t xml:space="preserve"> </w:t>
      </w:r>
      <w:r w:rsidRPr="00943AB1">
        <w:rPr>
          <w:rFonts w:ascii="Garamond" w:hAnsi="Garamond" w:cs="Times New Roman"/>
          <w:i/>
          <w:noProof/>
          <w:sz w:val="20"/>
          <w:szCs w:val="20"/>
        </w:rPr>
        <w:t>au</w:t>
      </w:r>
      <w:r w:rsidR="001B3CE3" w:rsidRPr="00943AB1">
        <w:rPr>
          <w:rFonts w:ascii="Garamond" w:hAnsi="Garamond" w:cs="Times New Roman"/>
          <w:i/>
          <w:noProof/>
          <w:sz w:val="20"/>
          <w:szCs w:val="20"/>
        </w:rPr>
        <w:t xml:space="preserve"> contraire</w:t>
      </w:r>
      <w:r w:rsidR="001B3CE3" w:rsidRPr="00943AB1">
        <w:rPr>
          <w:rFonts w:ascii="Garamond" w:hAnsi="Garamond"/>
          <w:noProof/>
          <w:sz w:val="20"/>
          <w:szCs w:val="20"/>
        </w:rPr>
        <w:t>, par toutes sortes de coordon</w:t>
      </w:r>
      <w:r w:rsidR="001B3CE3" w:rsidRPr="00943AB1">
        <w:rPr>
          <w:rFonts w:ascii="Garamond" w:hAnsi="Garamond"/>
          <w:noProof/>
          <w:sz w:val="20"/>
          <w:szCs w:val="20"/>
        </w:rPr>
        <w:softHyphen/>
        <w:t xml:space="preserve">nées </w:t>
      </w:r>
      <w:r w:rsidRPr="00943AB1">
        <w:rPr>
          <w:rFonts w:ascii="Garamond" w:hAnsi="Garamond"/>
          <w:noProof/>
          <w:sz w:val="20"/>
          <w:szCs w:val="20"/>
        </w:rPr>
        <w:t>tout à fait frappantes</w:t>
      </w:r>
      <w:r w:rsidR="001B3CE3" w:rsidRPr="00943AB1">
        <w:rPr>
          <w:rFonts w:ascii="Garamond" w:hAnsi="Garamond"/>
          <w:noProof/>
          <w:sz w:val="20"/>
          <w:szCs w:val="20"/>
        </w:rPr>
        <w:t xml:space="preserve">, </w:t>
      </w:r>
      <w:r w:rsidRPr="00943AB1">
        <w:rPr>
          <w:rFonts w:ascii="Garamond" w:hAnsi="Garamond"/>
          <w:noProof/>
          <w:sz w:val="20"/>
          <w:szCs w:val="20"/>
        </w:rPr>
        <w:t xml:space="preserve">de </w:t>
      </w:r>
      <w:r w:rsidR="001B3CE3" w:rsidRPr="00943AB1">
        <w:rPr>
          <w:rFonts w:ascii="Garamond" w:hAnsi="Garamond"/>
          <w:noProof/>
          <w:sz w:val="20"/>
          <w:szCs w:val="20"/>
        </w:rPr>
        <w:t xml:space="preserve">l'énoncé de ce que dit </w:t>
      </w:r>
      <w:r w:rsidR="00B40C84" w:rsidRPr="00943AB1">
        <w:rPr>
          <w:rFonts w:ascii="Garamond" w:hAnsi="Garamond"/>
          <w:noProof/>
          <w:sz w:val="20"/>
          <w:szCs w:val="20"/>
        </w:rPr>
        <w:t>MARX</w:t>
      </w:r>
      <w:r w:rsidR="00830BF6" w:rsidRPr="00943AB1">
        <w:rPr>
          <w:rFonts w:ascii="Garamond" w:hAnsi="Garamond"/>
          <w:noProof/>
          <w:sz w:val="20"/>
          <w:szCs w:val="20"/>
        </w:rPr>
        <w:t>…</w:t>
      </w:r>
    </w:p>
    <w:p w:rsidR="009738BB" w:rsidRPr="00943AB1" w:rsidRDefault="009738BB" w:rsidP="00830BF6">
      <w:pPr>
        <w:pStyle w:val="Corpsdetexte"/>
        <w:ind w:left="708"/>
        <w:rPr>
          <w:rFonts w:ascii="Garamond" w:hAnsi="Garamond"/>
          <w:noProof/>
          <w:sz w:val="20"/>
          <w:szCs w:val="20"/>
        </w:rPr>
      </w:pPr>
      <w:r w:rsidRPr="00943AB1">
        <w:rPr>
          <w:rFonts w:ascii="Garamond" w:hAnsi="Garamond"/>
          <w:noProof/>
          <w:sz w:val="20"/>
          <w:szCs w:val="20"/>
        </w:rPr>
        <w:t>ce qui ne se confond pas obligatoirement avec la conception du monde marxiste</w:t>
      </w:r>
      <w:r w:rsidR="001B3CE3" w:rsidRPr="00943AB1">
        <w:rPr>
          <w:rFonts w:ascii="Garamond" w:hAnsi="Garamond"/>
          <w:noProof/>
          <w:sz w:val="20"/>
          <w:szCs w:val="20"/>
        </w:rPr>
        <w:t xml:space="preserve"> </w:t>
      </w:r>
    </w:p>
    <w:p w:rsidR="00237B5C" w:rsidRDefault="00830BF6">
      <w:pPr>
        <w:pStyle w:val="Corpsdetexte"/>
        <w:rPr>
          <w:rFonts w:ascii="Garamond" w:hAnsi="Garamond" w:cs="Times New Roman"/>
          <w:i/>
          <w:noProof/>
          <w:sz w:val="20"/>
          <w:szCs w:val="20"/>
        </w:rPr>
      </w:pPr>
      <w:r w:rsidRPr="00943AB1">
        <w:rPr>
          <w:rFonts w:ascii="Garamond" w:hAnsi="Garamond"/>
          <w:noProof/>
          <w:sz w:val="20"/>
          <w:szCs w:val="20"/>
        </w:rPr>
        <w:t>…c</w:t>
      </w:r>
      <w:r w:rsidR="001B3CE3" w:rsidRPr="00943AB1">
        <w:rPr>
          <w:rFonts w:ascii="Garamond" w:hAnsi="Garamond"/>
          <w:noProof/>
          <w:sz w:val="20"/>
          <w:szCs w:val="20"/>
        </w:rPr>
        <w:t>'est</w:t>
      </w:r>
      <w:r w:rsidR="009738BB" w:rsidRPr="00943AB1">
        <w:rPr>
          <w:rFonts w:ascii="Garamond" w:hAnsi="Garamond"/>
          <w:noProof/>
          <w:sz w:val="20"/>
          <w:szCs w:val="20"/>
        </w:rPr>
        <w:t xml:space="preserve"> à proprement parler </w:t>
      </w:r>
      <w:r w:rsidR="009738BB" w:rsidRPr="00943AB1">
        <w:rPr>
          <w:rFonts w:ascii="Garamond" w:hAnsi="Garamond" w:cs="Times New Roman"/>
          <w:i/>
          <w:noProof/>
          <w:sz w:val="20"/>
          <w:szCs w:val="20"/>
        </w:rPr>
        <w:t>autre chose</w:t>
      </w:r>
      <w:r w:rsidR="009738BB" w:rsidRPr="00943AB1">
        <w:rPr>
          <w:rFonts w:ascii="Garamond" w:hAnsi="Garamond"/>
          <w:noProof/>
          <w:sz w:val="20"/>
          <w:szCs w:val="20"/>
        </w:rPr>
        <w:t xml:space="preserve">, </w:t>
      </w:r>
      <w:r w:rsidR="001B3CE3" w:rsidRPr="00943AB1">
        <w:rPr>
          <w:rFonts w:ascii="Garamond" w:hAnsi="Garamond"/>
          <w:noProof/>
          <w:sz w:val="20"/>
          <w:szCs w:val="20"/>
        </w:rPr>
        <w:t>que j'appel</w:t>
      </w:r>
      <w:r w:rsidR="001B3CE3" w:rsidRPr="00943AB1">
        <w:rPr>
          <w:rFonts w:ascii="Garamond" w:hAnsi="Garamond"/>
          <w:noProof/>
          <w:sz w:val="20"/>
          <w:szCs w:val="20"/>
        </w:rPr>
        <w:softHyphen/>
        <w:t>lerai</w:t>
      </w:r>
      <w:r w:rsidR="00EF7460" w:rsidRPr="00943AB1">
        <w:rPr>
          <w:rFonts w:ascii="Garamond" w:hAnsi="Garamond"/>
          <w:noProof/>
          <w:sz w:val="20"/>
          <w:szCs w:val="20"/>
        </w:rPr>
        <w:t xml:space="preserve"> plus formellement</w:t>
      </w:r>
      <w:r w:rsidR="001B3CE3" w:rsidRPr="00943AB1">
        <w:rPr>
          <w:rFonts w:ascii="Garamond" w:hAnsi="Garamond"/>
          <w:noProof/>
          <w:sz w:val="20"/>
          <w:szCs w:val="20"/>
        </w:rPr>
        <w:t xml:space="preserve"> </w:t>
      </w:r>
      <w:r w:rsidR="00B40C84" w:rsidRPr="00943AB1">
        <w:rPr>
          <w:rFonts w:ascii="Garamond" w:hAnsi="Garamond"/>
          <w:noProof/>
          <w:sz w:val="20"/>
          <w:szCs w:val="20"/>
        </w:rPr>
        <w:t>« </w:t>
      </w:r>
      <w:r w:rsidR="001B3CE3" w:rsidRPr="00943AB1">
        <w:rPr>
          <w:rFonts w:ascii="Garamond" w:hAnsi="Garamond" w:cs="Times New Roman"/>
          <w:i/>
          <w:noProof/>
          <w:sz w:val="20"/>
          <w:szCs w:val="20"/>
        </w:rPr>
        <w:t xml:space="preserve">un </w:t>
      </w:r>
      <w:r w:rsidR="00B40C84" w:rsidRPr="00943AB1">
        <w:rPr>
          <w:rFonts w:ascii="Garamond" w:hAnsi="Garamond" w:cs="Times New Roman"/>
          <w:i/>
          <w:noProof/>
          <w:sz w:val="20"/>
          <w:szCs w:val="20"/>
        </w:rPr>
        <w:t>É</w:t>
      </w:r>
      <w:r w:rsidR="001B3CE3" w:rsidRPr="00943AB1">
        <w:rPr>
          <w:rFonts w:ascii="Garamond" w:hAnsi="Garamond" w:cs="Times New Roman"/>
          <w:i/>
          <w:noProof/>
          <w:sz w:val="20"/>
          <w:szCs w:val="20"/>
        </w:rPr>
        <w:t>vangile</w:t>
      </w:r>
      <w:r w:rsidR="00B40C84" w:rsidRPr="00943AB1">
        <w:rPr>
          <w:rFonts w:ascii="Garamond" w:hAnsi="Garamond"/>
          <w:noProof/>
          <w:sz w:val="20"/>
          <w:szCs w:val="20"/>
        </w:rPr>
        <w:t> »</w:t>
      </w:r>
      <w:r w:rsidR="00EF7460" w:rsidRPr="00943AB1">
        <w:rPr>
          <w:rFonts w:ascii="Garamond" w:hAnsi="Garamond"/>
          <w:noProof/>
          <w:sz w:val="20"/>
          <w:szCs w:val="20"/>
        </w:rPr>
        <w:t xml:space="preserve">, à savoir une </w:t>
      </w:r>
      <w:r w:rsidR="00EF7460" w:rsidRPr="00943AB1">
        <w:rPr>
          <w:rFonts w:ascii="Garamond" w:hAnsi="Garamond" w:cs="Times New Roman"/>
          <w:i/>
          <w:noProof/>
          <w:sz w:val="20"/>
          <w:szCs w:val="20"/>
        </w:rPr>
        <w:t>annonce</w:t>
      </w:r>
      <w:r w:rsidR="00237B5C">
        <w:rPr>
          <w:rFonts w:ascii="Garamond" w:hAnsi="Garamond" w:cs="Times New Roman"/>
          <w:i/>
          <w:noProof/>
          <w:sz w:val="20"/>
          <w:szCs w:val="20"/>
        </w:rPr>
        <w:t xml:space="preserve"> </w:t>
      </w:r>
    </w:p>
    <w:p w:rsidR="00237B5C" w:rsidRDefault="00237B5C">
      <w:pPr>
        <w:pStyle w:val="Corpsdetexte"/>
        <w:rPr>
          <w:rFonts w:ascii="Garamond" w:hAnsi="Garamond"/>
          <w:noProof/>
          <w:sz w:val="20"/>
          <w:szCs w:val="20"/>
        </w:rPr>
      </w:pPr>
      <w:r w:rsidRPr="000321D2">
        <w:rPr>
          <w:rFonts w:ascii="Garamond" w:hAnsi="Garamond" w:cs="Times New Roman"/>
          <w:iCs/>
          <w:color w:val="C00000"/>
          <w:sz w:val="16"/>
          <w:szCs w:val="16"/>
        </w:rPr>
        <w:t>[</w:t>
      </w:r>
      <w:r>
        <w:rPr>
          <w:rFonts w:ascii="Garamond" w:hAnsi="Garamond" w:cs="Times New Roman"/>
          <w:i/>
          <w:iCs/>
          <w:color w:val="C00000"/>
          <w:sz w:val="16"/>
          <w:szCs w:val="16"/>
        </w:rPr>
        <w:t xml:space="preserve">du grec </w:t>
      </w:r>
      <w:proofErr w:type="spellStart"/>
      <w:r w:rsidRPr="00816075">
        <w:rPr>
          <w:rStyle w:val="lang-grc"/>
          <w:rFonts w:ascii="Palatino Linotype" w:hAnsi="Palatino Linotype"/>
          <w:color w:val="0000CC"/>
          <w:sz w:val="16"/>
          <w:szCs w:val="16"/>
        </w:rPr>
        <w:t>εὐ</w:t>
      </w:r>
      <w:proofErr w:type="spellEnd"/>
      <w:r w:rsidRPr="00816075">
        <w:rPr>
          <w:rStyle w:val="lang-grc"/>
          <w:rFonts w:ascii="Palatino Linotype" w:hAnsi="Palatino Linotype"/>
          <w:color w:val="0000CC"/>
          <w:sz w:val="16"/>
          <w:szCs w:val="16"/>
        </w:rPr>
        <w:t>αγγέλιον</w:t>
      </w:r>
      <w:r>
        <w:rPr>
          <w:rStyle w:val="lang-grc"/>
          <w:rFonts w:ascii="Palatino Linotype" w:hAnsi="Palatino Linotype"/>
          <w:color w:val="0000CC"/>
          <w:sz w:val="16"/>
          <w:szCs w:val="16"/>
        </w:rPr>
        <w:t xml:space="preserve"> </w:t>
      </w:r>
      <w:r w:rsidRPr="00270422">
        <w:rPr>
          <w:rFonts w:ascii="Garamond" w:hAnsi="Garamond"/>
          <w:i/>
          <w:color w:val="C00000"/>
          <w:sz w:val="16"/>
          <w:szCs w:val="16"/>
        </w:rPr>
        <w:t>(« bonne nouvelle »</w:t>
      </w:r>
      <w:r>
        <w:rPr>
          <w:rFonts w:ascii="Garamond" w:hAnsi="Garamond"/>
          <w:i/>
          <w:color w:val="C00000"/>
          <w:sz w:val="16"/>
          <w:szCs w:val="16"/>
        </w:rPr>
        <w:t>)</w:t>
      </w:r>
      <w:r w:rsidR="00830BF6" w:rsidRPr="00943AB1">
        <w:rPr>
          <w:rFonts w:ascii="Garamond" w:hAnsi="Garamond"/>
          <w:noProof/>
          <w:sz w:val="20"/>
          <w:szCs w:val="20"/>
        </w:rPr>
        <w:t>,</w:t>
      </w:r>
      <w:r>
        <w:rPr>
          <w:rFonts w:ascii="Garamond" w:hAnsi="Garamond"/>
          <w:noProof/>
          <w:sz w:val="20"/>
          <w:szCs w:val="20"/>
        </w:rPr>
        <w:t xml:space="preserve"> </w:t>
      </w:r>
      <w:r w:rsidR="00830BF6" w:rsidRPr="00943AB1">
        <w:rPr>
          <w:rFonts w:ascii="Garamond" w:hAnsi="Garamond"/>
          <w:noProof/>
          <w:sz w:val="20"/>
          <w:szCs w:val="20"/>
        </w:rPr>
        <w:t xml:space="preserve">une </w:t>
      </w:r>
      <w:r w:rsidR="00830BF6" w:rsidRPr="00943AB1">
        <w:rPr>
          <w:rFonts w:ascii="Garamond" w:hAnsi="Garamond" w:cs="Times New Roman"/>
          <w:i/>
          <w:noProof/>
          <w:sz w:val="20"/>
          <w:szCs w:val="20"/>
        </w:rPr>
        <w:t>annonce</w:t>
      </w:r>
      <w:r w:rsidR="00EF7460" w:rsidRPr="00943AB1">
        <w:rPr>
          <w:rFonts w:ascii="Garamond" w:hAnsi="Garamond"/>
          <w:noProof/>
          <w:sz w:val="20"/>
          <w:szCs w:val="20"/>
        </w:rPr>
        <w:t xml:space="preserve"> que quelque</w:t>
      </w:r>
      <w:r w:rsidR="008C733D" w:rsidRPr="00943AB1">
        <w:rPr>
          <w:rFonts w:ascii="Garamond" w:hAnsi="Garamond"/>
          <w:noProof/>
          <w:sz w:val="20"/>
          <w:szCs w:val="20"/>
        </w:rPr>
        <w:t xml:space="preserve"> </w:t>
      </w:r>
      <w:r w:rsidR="00EF7460" w:rsidRPr="00943AB1">
        <w:rPr>
          <w:rFonts w:ascii="Garamond" w:hAnsi="Garamond"/>
          <w:noProof/>
          <w:sz w:val="20"/>
          <w:szCs w:val="20"/>
        </w:rPr>
        <w:t>chose qui s’appelle l’Histoire</w:t>
      </w:r>
      <w:r w:rsidR="001B3CE3" w:rsidRPr="00943AB1">
        <w:rPr>
          <w:rFonts w:ascii="Garamond" w:hAnsi="Garamond"/>
          <w:noProof/>
          <w:sz w:val="20"/>
          <w:szCs w:val="20"/>
        </w:rPr>
        <w:t xml:space="preserve"> instaure une autre dimension d</w:t>
      </w:r>
      <w:r w:rsidR="00830BF6" w:rsidRPr="00943AB1">
        <w:rPr>
          <w:rFonts w:ascii="Garamond" w:hAnsi="Garamond"/>
          <w:noProof/>
          <w:sz w:val="20"/>
          <w:szCs w:val="20"/>
        </w:rPr>
        <w:t>u</w:t>
      </w:r>
      <w:r w:rsidR="001B3CE3" w:rsidRPr="00943AB1">
        <w:rPr>
          <w:rFonts w:ascii="Garamond" w:hAnsi="Garamond"/>
          <w:noProof/>
          <w:sz w:val="20"/>
          <w:szCs w:val="20"/>
        </w:rPr>
        <w:t xml:space="preserve"> discours, </w:t>
      </w:r>
      <w:r w:rsidR="00830BF6" w:rsidRPr="00943AB1">
        <w:rPr>
          <w:rFonts w:ascii="Garamond" w:hAnsi="Garamond"/>
          <w:noProof/>
          <w:sz w:val="20"/>
          <w:szCs w:val="20"/>
        </w:rPr>
        <w:t>en d’autres termes</w:t>
      </w:r>
      <w:r w:rsidR="001B3CE3" w:rsidRPr="00943AB1">
        <w:rPr>
          <w:rFonts w:ascii="Garamond" w:hAnsi="Garamond"/>
          <w:noProof/>
          <w:sz w:val="20"/>
          <w:szCs w:val="20"/>
        </w:rPr>
        <w:t xml:space="preserve"> la possibilité de subvertir complètement la fonction du discours comme tel, </w:t>
      </w:r>
    </w:p>
    <w:p w:rsidR="001B3CE3" w:rsidRPr="00943AB1" w:rsidRDefault="00830BF6">
      <w:pPr>
        <w:pStyle w:val="Corpsdetexte"/>
        <w:rPr>
          <w:rFonts w:ascii="Garamond" w:hAnsi="Garamond"/>
          <w:noProof/>
          <w:sz w:val="20"/>
          <w:szCs w:val="20"/>
        </w:rPr>
      </w:pPr>
      <w:r w:rsidRPr="00943AB1">
        <w:rPr>
          <w:rFonts w:ascii="Garamond" w:hAnsi="Garamond"/>
          <w:noProof/>
          <w:sz w:val="20"/>
          <w:szCs w:val="20"/>
        </w:rPr>
        <w:t>j’entends</w:t>
      </w:r>
      <w:r w:rsidR="00237B5C">
        <w:rPr>
          <w:rFonts w:ascii="Garamond" w:hAnsi="Garamond"/>
          <w:noProof/>
          <w:sz w:val="20"/>
          <w:szCs w:val="20"/>
        </w:rPr>
        <w:t xml:space="preserve"> à proprement parler </w:t>
      </w:r>
      <w:r w:rsidR="001B3CE3" w:rsidRPr="00237B5C">
        <w:rPr>
          <w:rFonts w:ascii="Garamond" w:hAnsi="Garamond"/>
          <w:i/>
          <w:noProof/>
          <w:sz w:val="20"/>
          <w:szCs w:val="20"/>
        </w:rPr>
        <w:t xml:space="preserve">du discours philosophique en tant que sur lui repose une </w:t>
      </w:r>
      <w:r w:rsidR="001B3CE3" w:rsidRPr="00237B5C">
        <w:rPr>
          <w:rFonts w:ascii="Garamond" w:hAnsi="Garamond" w:cs="Times New Roman"/>
          <w:i/>
          <w:noProof/>
          <w:sz w:val="20"/>
          <w:szCs w:val="20"/>
        </w:rPr>
        <w:t>conceptio</w:t>
      </w:r>
      <w:r w:rsidR="001B3CE3" w:rsidRPr="00943AB1">
        <w:rPr>
          <w:rFonts w:ascii="Garamond" w:hAnsi="Garamond" w:cs="Times New Roman"/>
          <w:i/>
          <w:noProof/>
          <w:sz w:val="20"/>
          <w:szCs w:val="20"/>
        </w:rPr>
        <w:t>n du monde</w:t>
      </w:r>
      <w:r w:rsidR="00D81FA1">
        <w:rPr>
          <w:rFonts w:ascii="Garamond" w:hAnsi="Garamond" w:cs="Times New Roman"/>
          <w:i/>
          <w:noProof/>
          <w:sz w:val="20"/>
          <w:szCs w:val="20"/>
        </w:rPr>
        <w:t xml:space="preserve"> </w:t>
      </w:r>
      <w:r w:rsidR="00D81FA1" w:rsidRPr="00D81FA1">
        <w:rPr>
          <w:rFonts w:ascii="Garamond" w:hAnsi="Garamond" w:cs="Times New Roman"/>
          <w:noProof/>
          <w:color w:val="C00000"/>
          <w:sz w:val="16"/>
          <w:szCs w:val="16"/>
        </w:rPr>
        <w:t>[</w:t>
      </w:r>
      <w:r w:rsidR="00D81FA1" w:rsidRPr="00D81FA1">
        <w:rPr>
          <w:rFonts w:ascii="Garamond" w:hAnsi="Garamond" w:cs="Times New Roman"/>
          <w:i/>
          <w:noProof/>
          <w:color w:val="C00000"/>
          <w:sz w:val="16"/>
          <w:szCs w:val="16"/>
        </w:rPr>
        <w:t xml:space="preserve">celle du </w:t>
      </w:r>
      <w:r w:rsidR="00D81FA1" w:rsidRPr="00296185">
        <w:rPr>
          <w:rFonts w:ascii="Garamond" w:hAnsi="Garamond" w:cs="Times New Roman"/>
          <w:i/>
          <w:noProof/>
          <w:color w:val="0000CC"/>
          <w:sz w:val="16"/>
          <w:szCs w:val="16"/>
        </w:rPr>
        <w:t>discours du maître</w:t>
      </w:r>
      <w:r w:rsidR="00D81FA1" w:rsidRPr="00D81FA1">
        <w:rPr>
          <w:rFonts w:ascii="Garamond" w:hAnsi="Garamond" w:cs="Times New Roman"/>
          <w:noProof/>
          <w:color w:val="C00000"/>
          <w:sz w:val="16"/>
          <w:szCs w:val="16"/>
        </w:rPr>
        <w:t>]</w:t>
      </w:r>
      <w:r w:rsidR="001B3CE3" w:rsidRPr="00943AB1">
        <w:rPr>
          <w:rFonts w:ascii="Garamond" w:hAnsi="Garamond"/>
          <w:noProof/>
          <w:sz w:val="20"/>
          <w:szCs w:val="20"/>
        </w:rPr>
        <w:t>.</w:t>
      </w:r>
    </w:p>
    <w:p w:rsidR="00695C10" w:rsidRPr="00943AB1" w:rsidRDefault="00695C10">
      <w:pPr>
        <w:pStyle w:val="Corpsdetexte"/>
        <w:rPr>
          <w:rFonts w:ascii="Garamond" w:hAnsi="Garamond"/>
          <w:noProof/>
          <w:sz w:val="20"/>
          <w:szCs w:val="20"/>
        </w:rPr>
      </w:pPr>
    </w:p>
    <w:p w:rsidR="00695C10" w:rsidRPr="00943AB1" w:rsidRDefault="00695C10">
      <w:pPr>
        <w:pStyle w:val="Corpsdetexte"/>
        <w:rPr>
          <w:rFonts w:ascii="Garamond" w:hAnsi="Garamond"/>
          <w:noProof/>
          <w:sz w:val="20"/>
          <w:szCs w:val="20"/>
        </w:rPr>
      </w:pPr>
      <w:r w:rsidRPr="00A5713B">
        <w:rPr>
          <w:rFonts w:ascii="Garamond" w:hAnsi="Garamond"/>
          <w:i/>
          <w:noProof/>
          <w:sz w:val="20"/>
          <w:szCs w:val="20"/>
        </w:rPr>
        <w:t>Le</w:t>
      </w:r>
      <w:r w:rsidR="001B3CE3" w:rsidRPr="00A5713B">
        <w:rPr>
          <w:rFonts w:ascii="Garamond" w:hAnsi="Garamond"/>
          <w:i/>
          <w:noProof/>
          <w:sz w:val="20"/>
          <w:szCs w:val="20"/>
        </w:rPr>
        <w:t xml:space="preserve"> langage</w:t>
      </w:r>
      <w:r w:rsidR="001B3CE3" w:rsidRPr="00943AB1">
        <w:rPr>
          <w:rFonts w:ascii="Garamond" w:hAnsi="Garamond"/>
          <w:noProof/>
          <w:sz w:val="20"/>
          <w:szCs w:val="20"/>
        </w:rPr>
        <w:t xml:space="preserve"> s'avère</w:t>
      </w:r>
      <w:r w:rsidRPr="00943AB1">
        <w:rPr>
          <w:rFonts w:ascii="Garamond" w:hAnsi="Garamond"/>
          <w:noProof/>
          <w:sz w:val="20"/>
          <w:szCs w:val="20"/>
        </w:rPr>
        <w:t xml:space="preserve"> donc beaucoup plus vaste comme</w:t>
      </w:r>
      <w:r w:rsidR="001B3CE3" w:rsidRPr="00943AB1">
        <w:rPr>
          <w:rFonts w:ascii="Garamond" w:hAnsi="Garamond"/>
          <w:noProof/>
          <w:sz w:val="20"/>
          <w:szCs w:val="20"/>
        </w:rPr>
        <w:t xml:space="preserve"> champ</w:t>
      </w:r>
      <w:r w:rsidRPr="00943AB1">
        <w:rPr>
          <w:rFonts w:ascii="Garamond" w:hAnsi="Garamond"/>
          <w:noProof/>
          <w:sz w:val="20"/>
          <w:szCs w:val="20"/>
        </w:rPr>
        <w:t>,</w:t>
      </w:r>
      <w:r w:rsidR="001B3CE3" w:rsidRPr="00943AB1">
        <w:rPr>
          <w:rFonts w:ascii="Garamond" w:hAnsi="Garamond"/>
          <w:noProof/>
          <w:sz w:val="20"/>
          <w:szCs w:val="20"/>
        </w:rPr>
        <w:t xml:space="preserve"> beaucoup plus riche de ressources que d'être simplement celui où </w:t>
      </w:r>
      <w:r w:rsidRPr="00943AB1">
        <w:rPr>
          <w:rFonts w:ascii="Garamond" w:hAnsi="Garamond"/>
          <w:noProof/>
          <w:sz w:val="20"/>
          <w:szCs w:val="20"/>
        </w:rPr>
        <w:t>puisse s’</w:t>
      </w:r>
      <w:r w:rsidR="001B3CE3" w:rsidRPr="00943AB1">
        <w:rPr>
          <w:rFonts w:ascii="Garamond" w:hAnsi="Garamond"/>
          <w:noProof/>
          <w:sz w:val="20"/>
          <w:szCs w:val="20"/>
        </w:rPr>
        <w:t>inscri</w:t>
      </w:r>
      <w:r w:rsidRPr="00943AB1">
        <w:rPr>
          <w:rFonts w:ascii="Garamond" w:hAnsi="Garamond"/>
          <w:noProof/>
          <w:sz w:val="20"/>
          <w:szCs w:val="20"/>
        </w:rPr>
        <w:t>re un discours qui est celui qui,</w:t>
      </w:r>
      <w:r w:rsidR="001B3CE3" w:rsidRPr="00943AB1">
        <w:rPr>
          <w:rFonts w:ascii="Garamond" w:hAnsi="Garamond"/>
          <w:noProof/>
          <w:sz w:val="20"/>
          <w:szCs w:val="20"/>
        </w:rPr>
        <w:t xml:space="preserve"> au cours des temps, </w:t>
      </w:r>
      <w:r w:rsidRPr="00943AB1">
        <w:rPr>
          <w:rFonts w:ascii="Garamond" w:hAnsi="Garamond"/>
          <w:noProof/>
          <w:sz w:val="20"/>
          <w:szCs w:val="20"/>
        </w:rPr>
        <w:t>s’est instauré du</w:t>
      </w:r>
      <w:r w:rsidR="001B3CE3" w:rsidRPr="00943AB1">
        <w:rPr>
          <w:rFonts w:ascii="Garamond" w:hAnsi="Garamond"/>
          <w:noProof/>
          <w:sz w:val="20"/>
          <w:szCs w:val="20"/>
        </w:rPr>
        <w:t xml:space="preserve"> </w:t>
      </w:r>
      <w:r w:rsidR="001B3CE3" w:rsidRPr="00943AB1">
        <w:rPr>
          <w:rFonts w:ascii="Garamond" w:hAnsi="Garamond" w:cs="Times New Roman"/>
          <w:i/>
          <w:noProof/>
          <w:sz w:val="20"/>
          <w:szCs w:val="20"/>
        </w:rPr>
        <w:t>discours philosophique</w:t>
      </w:r>
      <w:r w:rsidR="001B3CE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6B583B" w:rsidRPr="00943AB1" w:rsidRDefault="00695C10">
      <w:pPr>
        <w:pStyle w:val="Corpsdetexte"/>
        <w:rPr>
          <w:rFonts w:ascii="Garamond" w:hAnsi="Garamond"/>
          <w:noProof/>
          <w:sz w:val="20"/>
          <w:szCs w:val="20"/>
        </w:rPr>
      </w:pPr>
      <w:r w:rsidRPr="00943AB1">
        <w:rPr>
          <w:rFonts w:ascii="Garamond" w:hAnsi="Garamond"/>
          <w:noProof/>
          <w:sz w:val="20"/>
          <w:szCs w:val="20"/>
        </w:rPr>
        <w:t>Ce n’est pas parce qu</w:t>
      </w:r>
      <w:r w:rsidR="006B583B" w:rsidRPr="00943AB1">
        <w:rPr>
          <w:rFonts w:ascii="Garamond" w:hAnsi="Garamond"/>
          <w:noProof/>
          <w:sz w:val="20"/>
          <w:szCs w:val="20"/>
        </w:rPr>
        <w:t xml:space="preserve">e </w:t>
      </w:r>
      <w:r w:rsidRPr="00943AB1">
        <w:rPr>
          <w:rFonts w:ascii="Garamond" w:hAnsi="Garamond"/>
          <w:noProof/>
          <w:sz w:val="20"/>
          <w:szCs w:val="20"/>
        </w:rPr>
        <w:t>il nous est difficile de ne pas du tout en tenir compte</w:t>
      </w:r>
      <w:r w:rsidR="006B583B" w:rsidRPr="00943AB1">
        <w:rPr>
          <w:rFonts w:ascii="Garamond" w:hAnsi="Garamond"/>
          <w:noProof/>
          <w:sz w:val="20"/>
          <w:szCs w:val="20"/>
        </w:rPr>
        <w:t>…</w:t>
      </w:r>
    </w:p>
    <w:p w:rsidR="00A5713B" w:rsidRDefault="00695C10" w:rsidP="006B583B">
      <w:pPr>
        <w:pStyle w:val="Corpsdetexte"/>
        <w:ind w:left="708"/>
        <w:rPr>
          <w:rFonts w:ascii="Garamond" w:hAnsi="Garamond"/>
          <w:noProof/>
          <w:sz w:val="20"/>
          <w:szCs w:val="20"/>
        </w:rPr>
      </w:pPr>
      <w:r w:rsidRPr="00943AB1">
        <w:rPr>
          <w:rFonts w:ascii="Garamond" w:hAnsi="Garamond"/>
          <w:noProof/>
          <w:sz w:val="20"/>
          <w:szCs w:val="20"/>
        </w:rPr>
        <w:t xml:space="preserve">pour autant que </w:t>
      </w:r>
      <w:r w:rsidR="001B3CE3" w:rsidRPr="00943AB1">
        <w:rPr>
          <w:rFonts w:ascii="Garamond" w:hAnsi="Garamond"/>
          <w:noProof/>
          <w:sz w:val="20"/>
          <w:szCs w:val="20"/>
        </w:rPr>
        <w:t>de ce discours</w:t>
      </w:r>
      <w:r w:rsidRPr="00943AB1">
        <w:rPr>
          <w:rFonts w:ascii="Garamond" w:hAnsi="Garamond"/>
          <w:noProof/>
          <w:sz w:val="20"/>
          <w:szCs w:val="20"/>
        </w:rPr>
        <w:t xml:space="preserve"> </w:t>
      </w:r>
      <w:r w:rsidR="00016172" w:rsidRPr="00943AB1">
        <w:rPr>
          <w:rFonts w:ascii="Garamond" w:hAnsi="Garamond"/>
          <w:noProof/>
          <w:sz w:val="20"/>
          <w:szCs w:val="20"/>
        </w:rPr>
        <w:t>–</w:t>
      </w:r>
      <w:r w:rsidRPr="00943AB1">
        <w:rPr>
          <w:rFonts w:ascii="Garamond" w:hAnsi="Garamond"/>
          <w:noProof/>
          <w:sz w:val="20"/>
          <w:szCs w:val="20"/>
        </w:rPr>
        <w:t xml:space="preserve"> </w:t>
      </w:r>
      <w:r w:rsidRPr="00943AB1">
        <w:rPr>
          <w:rFonts w:ascii="Garamond" w:hAnsi="Garamond" w:cs="Times New Roman"/>
          <w:i/>
          <w:noProof/>
          <w:sz w:val="20"/>
          <w:szCs w:val="20"/>
        </w:rPr>
        <w:t xml:space="preserve">discours philosophique </w:t>
      </w:r>
      <w:r w:rsidR="001B3CE3" w:rsidRPr="00943AB1">
        <w:rPr>
          <w:rFonts w:ascii="Garamond" w:hAnsi="Garamond"/>
          <w:noProof/>
          <w:sz w:val="20"/>
          <w:szCs w:val="20"/>
        </w:rPr>
        <w:t xml:space="preserve"> </w:t>
      </w:r>
      <w:r w:rsidR="00016172" w:rsidRPr="00943AB1">
        <w:rPr>
          <w:rFonts w:ascii="Garamond" w:hAnsi="Garamond"/>
          <w:noProof/>
          <w:sz w:val="20"/>
          <w:szCs w:val="20"/>
        </w:rPr>
        <w:t>–</w:t>
      </w:r>
      <w:r w:rsidRPr="00943AB1">
        <w:rPr>
          <w:rFonts w:ascii="Garamond" w:hAnsi="Garamond"/>
          <w:noProof/>
          <w:sz w:val="20"/>
          <w:szCs w:val="20"/>
        </w:rPr>
        <w:t xml:space="preserve"> </w:t>
      </w:r>
      <w:r w:rsidR="001B3CE3" w:rsidRPr="00943AB1">
        <w:rPr>
          <w:rFonts w:ascii="Garamond" w:hAnsi="Garamond"/>
          <w:noProof/>
          <w:sz w:val="20"/>
          <w:szCs w:val="20"/>
        </w:rPr>
        <w:t xml:space="preserve">certains points de repère sont énoncés </w:t>
      </w:r>
    </w:p>
    <w:p w:rsidR="00695C10" w:rsidRPr="00943AB1" w:rsidRDefault="00B03915" w:rsidP="006B583B">
      <w:pPr>
        <w:pStyle w:val="Corpsdetexte"/>
        <w:ind w:left="708"/>
        <w:rPr>
          <w:rFonts w:ascii="Garamond" w:hAnsi="Garamond"/>
          <w:noProof/>
          <w:sz w:val="20"/>
          <w:szCs w:val="20"/>
        </w:rPr>
      </w:pPr>
      <w:r>
        <w:rPr>
          <w:rFonts w:ascii="Garamond" w:hAnsi="Garamond"/>
          <w:noProof/>
          <w:sz w:val="20"/>
          <w:szCs w:val="20"/>
        </w:rPr>
        <w:t xml:space="preserve">et </w:t>
      </w:r>
      <w:r w:rsidR="001B3CE3" w:rsidRPr="00943AB1">
        <w:rPr>
          <w:rFonts w:ascii="Garamond" w:hAnsi="Garamond"/>
          <w:noProof/>
          <w:sz w:val="20"/>
          <w:szCs w:val="20"/>
        </w:rPr>
        <w:t>qui sont difficiles à éliminer complètement de tout usage du langage</w:t>
      </w:r>
    </w:p>
    <w:p w:rsidR="00A5713B" w:rsidRDefault="00695C10">
      <w:pPr>
        <w:pStyle w:val="Corpsdetexte"/>
        <w:rPr>
          <w:rFonts w:ascii="Garamond" w:hAnsi="Garamond"/>
          <w:noProof/>
          <w:sz w:val="20"/>
          <w:szCs w:val="20"/>
        </w:rPr>
      </w:pPr>
      <w:r w:rsidRPr="00943AB1">
        <w:rPr>
          <w:rFonts w:ascii="Garamond" w:hAnsi="Garamond"/>
          <w:noProof/>
          <w:sz w:val="20"/>
          <w:szCs w:val="20"/>
        </w:rPr>
        <w:t xml:space="preserve">…ce n’est pas à cause de cela que nous devons à tout prix nous en passer, à condition de nous apercevoir </w:t>
      </w:r>
    </w:p>
    <w:p w:rsidR="00B40C84" w:rsidRPr="00943AB1" w:rsidRDefault="00695C10">
      <w:pPr>
        <w:pStyle w:val="Corpsdetexte"/>
        <w:rPr>
          <w:rFonts w:ascii="Garamond" w:hAnsi="Garamond"/>
          <w:noProof/>
          <w:sz w:val="20"/>
          <w:szCs w:val="20"/>
        </w:rPr>
      </w:pPr>
      <w:r w:rsidRPr="00943AB1">
        <w:rPr>
          <w:rFonts w:ascii="Garamond" w:hAnsi="Garamond"/>
          <w:noProof/>
          <w:sz w:val="20"/>
          <w:szCs w:val="20"/>
        </w:rPr>
        <w:t xml:space="preserve">qu’il n’y a rien de plus facile </w:t>
      </w:r>
      <w:r w:rsidR="001B3CE3" w:rsidRPr="00943AB1">
        <w:rPr>
          <w:rFonts w:ascii="Garamond" w:hAnsi="Garamond"/>
          <w:noProof/>
          <w:sz w:val="20"/>
          <w:szCs w:val="20"/>
        </w:rPr>
        <w:t>que de retomber dans ce que j'ai appelé ironiquement</w:t>
      </w:r>
      <w:r w:rsidR="0022397F" w:rsidRPr="00943AB1">
        <w:rPr>
          <w:rFonts w:ascii="Garamond" w:hAnsi="Garamond"/>
          <w:noProof/>
          <w:sz w:val="20"/>
          <w:szCs w:val="20"/>
        </w:rPr>
        <w:t xml:space="preserve">, voire avec la note </w:t>
      </w:r>
      <w:r w:rsidR="0022397F" w:rsidRPr="00237B5C">
        <w:rPr>
          <w:rFonts w:ascii="Garamond" w:hAnsi="Garamond"/>
          <w:i/>
          <w:noProof/>
          <w:color w:val="0000CC"/>
          <w:sz w:val="20"/>
          <w:szCs w:val="20"/>
        </w:rPr>
        <w:t>comique</w:t>
      </w:r>
      <w:r w:rsidR="00A5713B">
        <w:rPr>
          <w:rFonts w:ascii="Garamond" w:hAnsi="Garamond"/>
          <w:noProof/>
          <w:sz w:val="20"/>
          <w:szCs w:val="20"/>
        </w:rPr>
        <w:t> :</w:t>
      </w:r>
      <w:r w:rsidR="001B3CE3" w:rsidRPr="00943AB1">
        <w:rPr>
          <w:rFonts w:ascii="Garamond" w:hAnsi="Garamond"/>
          <w:noProof/>
          <w:sz w:val="20"/>
          <w:szCs w:val="20"/>
        </w:rPr>
        <w:t xml:space="preserve"> </w:t>
      </w:r>
      <w:r w:rsidRPr="00943AB1">
        <w:rPr>
          <w:rFonts w:ascii="Garamond" w:hAnsi="Garamond"/>
          <w:noProof/>
          <w:sz w:val="20"/>
          <w:szCs w:val="20"/>
        </w:rPr>
        <w:t>« </w:t>
      </w:r>
      <w:r w:rsidRPr="00943AB1">
        <w:rPr>
          <w:rFonts w:ascii="Garamond" w:hAnsi="Garamond" w:cs="Times New Roman"/>
          <w:i/>
          <w:noProof/>
          <w:sz w:val="20"/>
          <w:szCs w:val="20"/>
        </w:rPr>
        <w:t>conception du monde</w:t>
      </w:r>
      <w:r w:rsidRPr="00943AB1">
        <w:rPr>
          <w:rFonts w:ascii="Garamond" w:hAnsi="Garamond"/>
          <w:noProof/>
          <w:sz w:val="20"/>
          <w:szCs w:val="20"/>
        </w:rPr>
        <w:t> »</w:t>
      </w:r>
      <w:r w:rsidR="001B3CE3" w:rsidRPr="00943AB1">
        <w:rPr>
          <w:rFonts w:ascii="Garamond" w:hAnsi="Garamond"/>
          <w:noProof/>
          <w:sz w:val="20"/>
          <w:szCs w:val="20"/>
        </w:rPr>
        <w:t xml:space="preserve">, </w:t>
      </w:r>
      <w:r w:rsidR="00B03915">
        <w:rPr>
          <w:rFonts w:ascii="Garamond" w:hAnsi="Garamond"/>
          <w:noProof/>
          <w:sz w:val="20"/>
          <w:szCs w:val="20"/>
        </w:rPr>
        <w:t>c’est ce</w:t>
      </w:r>
      <w:r w:rsidR="001B3CE3" w:rsidRPr="00943AB1">
        <w:rPr>
          <w:rFonts w:ascii="Garamond" w:hAnsi="Garamond"/>
          <w:noProof/>
          <w:sz w:val="20"/>
          <w:szCs w:val="20"/>
        </w:rPr>
        <w:t xml:space="preserve"> qui a un nom modéré</w:t>
      </w:r>
      <w:r w:rsidR="0022397F" w:rsidRPr="00943AB1">
        <w:rPr>
          <w:rFonts w:ascii="Garamond" w:hAnsi="Garamond"/>
          <w:noProof/>
          <w:sz w:val="20"/>
          <w:szCs w:val="20"/>
        </w:rPr>
        <w:t>,</w:t>
      </w:r>
      <w:r w:rsidR="001B3CE3" w:rsidRPr="00943AB1">
        <w:rPr>
          <w:rFonts w:ascii="Garamond" w:hAnsi="Garamond"/>
          <w:noProof/>
          <w:sz w:val="20"/>
          <w:szCs w:val="20"/>
        </w:rPr>
        <w:t xml:space="preserve"> </w:t>
      </w:r>
      <w:r w:rsidR="0022397F" w:rsidRPr="00943AB1">
        <w:rPr>
          <w:rFonts w:ascii="Garamond" w:hAnsi="Garamond"/>
          <w:noProof/>
          <w:sz w:val="20"/>
          <w:szCs w:val="20"/>
        </w:rPr>
        <w:t>bien</w:t>
      </w:r>
      <w:r w:rsidR="001B3CE3" w:rsidRPr="00943AB1">
        <w:rPr>
          <w:rFonts w:ascii="Garamond" w:hAnsi="Garamond"/>
          <w:noProof/>
          <w:sz w:val="20"/>
          <w:szCs w:val="20"/>
        </w:rPr>
        <w:t xml:space="preserve"> plus précis</w:t>
      </w:r>
      <w:r w:rsidR="0022397F" w:rsidRPr="00943AB1">
        <w:rPr>
          <w:rFonts w:ascii="Garamond" w:hAnsi="Garamond"/>
          <w:noProof/>
          <w:sz w:val="20"/>
          <w:szCs w:val="20"/>
        </w:rPr>
        <w:t xml:space="preserve"> et qui s’appelle</w:t>
      </w:r>
      <w:r w:rsidR="001B3CE3" w:rsidRPr="00943AB1">
        <w:rPr>
          <w:rFonts w:ascii="Garamond" w:hAnsi="Garamond"/>
          <w:noProof/>
          <w:sz w:val="20"/>
          <w:szCs w:val="20"/>
        </w:rPr>
        <w:t xml:space="preserve"> </w:t>
      </w:r>
      <w:r w:rsidR="001B3CE3" w:rsidRPr="00943AB1">
        <w:rPr>
          <w:rFonts w:ascii="Garamond" w:hAnsi="Garamond" w:cs="Times New Roman"/>
          <w:i/>
          <w:noProof/>
          <w:sz w:val="20"/>
          <w:szCs w:val="20"/>
        </w:rPr>
        <w:t>l'ontologie</w:t>
      </w:r>
      <w:r w:rsidR="001B3CE3" w:rsidRPr="00943AB1">
        <w:rPr>
          <w:rFonts w:ascii="Garamond" w:hAnsi="Garamond"/>
          <w:noProof/>
          <w:sz w:val="20"/>
          <w:szCs w:val="20"/>
        </w:rPr>
        <w:t>.</w:t>
      </w:r>
    </w:p>
    <w:p w:rsidR="00B40C84" w:rsidRPr="00943AB1" w:rsidRDefault="00B40C84">
      <w:pPr>
        <w:pStyle w:val="Corpsdetexte"/>
        <w:rPr>
          <w:rFonts w:ascii="Garamond" w:hAnsi="Garamond"/>
          <w:noProof/>
          <w:sz w:val="20"/>
          <w:szCs w:val="20"/>
        </w:rPr>
      </w:pPr>
    </w:p>
    <w:p w:rsidR="00F57443" w:rsidRPr="00943AB1" w:rsidRDefault="001B3CE3">
      <w:pPr>
        <w:pStyle w:val="Corpsdetexte"/>
        <w:rPr>
          <w:rFonts w:ascii="Garamond" w:hAnsi="Garamond"/>
          <w:noProof/>
          <w:sz w:val="20"/>
          <w:szCs w:val="20"/>
        </w:rPr>
      </w:pPr>
      <w:r w:rsidRPr="00943AB1">
        <w:rPr>
          <w:rFonts w:ascii="Garamond" w:hAnsi="Garamond"/>
          <w:noProof/>
          <w:sz w:val="20"/>
          <w:szCs w:val="20"/>
        </w:rPr>
        <w:t>L'ontologie est</w:t>
      </w:r>
      <w:r w:rsidR="0022397F" w:rsidRPr="00943AB1">
        <w:rPr>
          <w:rFonts w:ascii="Garamond" w:hAnsi="Garamond"/>
          <w:noProof/>
          <w:sz w:val="20"/>
          <w:szCs w:val="20"/>
        </w:rPr>
        <w:t xml:space="preserve"> spécialement ceci qui, d’un certain usage du langage</w:t>
      </w:r>
      <w:r w:rsidR="006B583B" w:rsidRPr="00943AB1">
        <w:rPr>
          <w:rFonts w:ascii="Garamond" w:hAnsi="Garamond"/>
          <w:noProof/>
          <w:sz w:val="20"/>
          <w:szCs w:val="20"/>
        </w:rPr>
        <w:t>,</w:t>
      </w:r>
      <w:r w:rsidR="0022397F" w:rsidRPr="00943AB1">
        <w:rPr>
          <w:rFonts w:ascii="Garamond" w:hAnsi="Garamond"/>
          <w:noProof/>
          <w:sz w:val="20"/>
          <w:szCs w:val="20"/>
        </w:rPr>
        <w:t xml:space="preserve"> a mis en valeur, a produit d’une façon accentuée, </w:t>
      </w:r>
      <w:r w:rsidR="006B583B" w:rsidRPr="00943AB1">
        <w:rPr>
          <w:rFonts w:ascii="Garamond" w:hAnsi="Garamond"/>
          <w:noProof/>
          <w:sz w:val="20"/>
          <w:szCs w:val="20"/>
        </w:rPr>
        <w:t xml:space="preserve">a produit </w:t>
      </w:r>
      <w:r w:rsidR="0022397F" w:rsidRPr="00943AB1">
        <w:rPr>
          <w:rFonts w:ascii="Garamond" w:hAnsi="Garamond"/>
          <w:noProof/>
          <w:sz w:val="20"/>
          <w:szCs w:val="20"/>
        </w:rPr>
        <w:t>l'usage</w:t>
      </w:r>
      <w:r w:rsidRPr="00943AB1">
        <w:rPr>
          <w:rFonts w:ascii="Garamond" w:hAnsi="Garamond"/>
          <w:noProof/>
          <w:sz w:val="20"/>
          <w:szCs w:val="20"/>
        </w:rPr>
        <w:t xml:space="preserve"> dans le langage de </w:t>
      </w:r>
      <w:r w:rsidRPr="00A5713B">
        <w:rPr>
          <w:rFonts w:ascii="Garamond" w:hAnsi="Garamond"/>
          <w:i/>
          <w:noProof/>
          <w:color w:val="0000CC"/>
          <w:sz w:val="20"/>
          <w:szCs w:val="20"/>
        </w:rPr>
        <w:t>la copule</w:t>
      </w:r>
      <w:r w:rsidRPr="00943AB1">
        <w:rPr>
          <w:rFonts w:ascii="Garamond" w:hAnsi="Garamond"/>
          <w:noProof/>
          <w:sz w:val="20"/>
          <w:szCs w:val="20"/>
        </w:rPr>
        <w:t>,</w:t>
      </w:r>
      <w:r w:rsidR="0022397F" w:rsidRPr="00943AB1">
        <w:rPr>
          <w:rFonts w:ascii="Garamond" w:hAnsi="Garamond"/>
          <w:noProof/>
          <w:sz w:val="20"/>
          <w:szCs w:val="20"/>
        </w:rPr>
        <w:t xml:space="preserve"> d’une façon telle qu’elle ait été en somme isolée comme signifiant</w:t>
      </w:r>
      <w:r w:rsidR="006B583B" w:rsidRPr="00943AB1">
        <w:rPr>
          <w:rFonts w:ascii="Garamond" w:hAnsi="Garamond"/>
          <w:noProof/>
          <w:sz w:val="20"/>
          <w:szCs w:val="20"/>
        </w:rPr>
        <w:t>.</w:t>
      </w:r>
      <w:r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22397F" w:rsidRPr="00943AB1" w:rsidRDefault="001B3CE3">
      <w:pPr>
        <w:pStyle w:val="Corpsdetexte"/>
        <w:rPr>
          <w:rFonts w:ascii="Garamond" w:hAnsi="Garamond"/>
          <w:noProof/>
          <w:sz w:val="20"/>
          <w:szCs w:val="20"/>
        </w:rPr>
      </w:pPr>
      <w:r w:rsidRPr="00943AB1">
        <w:rPr>
          <w:rFonts w:ascii="Garamond" w:hAnsi="Garamond"/>
          <w:noProof/>
          <w:sz w:val="20"/>
          <w:szCs w:val="20"/>
        </w:rPr>
        <w:t xml:space="preserve">S'arrêter au verbe </w:t>
      </w:r>
      <w:r w:rsidRPr="00943AB1">
        <w:rPr>
          <w:rFonts w:ascii="Garamond" w:hAnsi="Garamond" w:cs="Times New Roman"/>
          <w:i/>
          <w:iCs/>
          <w:noProof/>
          <w:sz w:val="20"/>
          <w:szCs w:val="20"/>
        </w:rPr>
        <w:t>être</w:t>
      </w:r>
      <w:r w:rsidR="0022397F" w:rsidRPr="00943AB1">
        <w:rPr>
          <w:rFonts w:ascii="Garamond" w:hAnsi="Garamond"/>
          <w:noProof/>
          <w:sz w:val="20"/>
          <w:szCs w:val="20"/>
        </w:rPr>
        <w:t>…</w:t>
      </w:r>
      <w:r w:rsidRPr="00943AB1">
        <w:rPr>
          <w:rFonts w:ascii="Garamond" w:hAnsi="Garamond"/>
          <w:noProof/>
          <w:sz w:val="20"/>
          <w:szCs w:val="20"/>
        </w:rPr>
        <w:t xml:space="preserve"> </w:t>
      </w:r>
    </w:p>
    <w:p w:rsidR="0092580B" w:rsidRPr="00943AB1" w:rsidRDefault="001B3CE3" w:rsidP="0092580B">
      <w:pPr>
        <w:pStyle w:val="Corpsdetexte"/>
        <w:ind w:left="708"/>
        <w:rPr>
          <w:rFonts w:ascii="Garamond" w:hAnsi="Garamond"/>
          <w:noProof/>
          <w:sz w:val="20"/>
          <w:szCs w:val="20"/>
        </w:rPr>
      </w:pPr>
      <w:r w:rsidRPr="00943AB1">
        <w:rPr>
          <w:rFonts w:ascii="Garamond" w:hAnsi="Garamond"/>
          <w:noProof/>
          <w:sz w:val="20"/>
          <w:szCs w:val="20"/>
        </w:rPr>
        <w:t>ce verbe qui n'est même pas</w:t>
      </w:r>
      <w:r w:rsidR="00B03915">
        <w:rPr>
          <w:rFonts w:ascii="Garamond" w:hAnsi="Garamond"/>
          <w:noProof/>
          <w:sz w:val="20"/>
          <w:szCs w:val="20"/>
        </w:rPr>
        <w:t xml:space="preserve"> -</w:t>
      </w:r>
      <w:r w:rsidRPr="00943AB1">
        <w:rPr>
          <w:rFonts w:ascii="Garamond" w:hAnsi="Garamond"/>
          <w:noProof/>
          <w:sz w:val="20"/>
          <w:szCs w:val="20"/>
        </w:rPr>
        <w:t xml:space="preserve"> dans le champ complet de la diversité des langues</w:t>
      </w:r>
      <w:r w:rsidR="00B03915">
        <w:rPr>
          <w:rFonts w:ascii="Garamond" w:hAnsi="Garamond"/>
          <w:noProof/>
          <w:sz w:val="20"/>
          <w:szCs w:val="20"/>
        </w:rPr>
        <w:t xml:space="preserve"> -</w:t>
      </w:r>
      <w:r w:rsidRPr="00943AB1">
        <w:rPr>
          <w:rFonts w:ascii="Garamond" w:hAnsi="Garamond"/>
          <w:noProof/>
          <w:sz w:val="20"/>
          <w:szCs w:val="20"/>
        </w:rPr>
        <w:t xml:space="preserve"> </w:t>
      </w:r>
    </w:p>
    <w:p w:rsidR="0022397F" w:rsidRPr="00943AB1" w:rsidRDefault="001B3CE3" w:rsidP="0092580B">
      <w:pPr>
        <w:pStyle w:val="Corpsdetexte"/>
        <w:ind w:left="708"/>
        <w:rPr>
          <w:rFonts w:ascii="Garamond" w:hAnsi="Garamond"/>
          <w:noProof/>
          <w:sz w:val="20"/>
          <w:szCs w:val="20"/>
        </w:rPr>
      </w:pPr>
      <w:r w:rsidRPr="00943AB1">
        <w:rPr>
          <w:rFonts w:ascii="Garamond" w:hAnsi="Garamond"/>
          <w:noProof/>
          <w:sz w:val="20"/>
          <w:szCs w:val="20"/>
        </w:rPr>
        <w:t>d'un usage qu'on puisse qualifier d'universel</w:t>
      </w:r>
    </w:p>
    <w:p w:rsidR="001B3CE3" w:rsidRPr="00943AB1" w:rsidRDefault="0022397F">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le produire comme tel, est</w:t>
      </w:r>
      <w:r w:rsidRPr="00943AB1">
        <w:rPr>
          <w:rFonts w:ascii="Garamond" w:hAnsi="Garamond"/>
          <w:noProof/>
          <w:sz w:val="20"/>
          <w:szCs w:val="20"/>
        </w:rPr>
        <w:t xml:space="preserve"> queque chose qui comporte </w:t>
      </w:r>
      <w:r w:rsidRPr="00943AB1">
        <w:rPr>
          <w:rFonts w:ascii="Garamond" w:hAnsi="Garamond" w:cs="Times New Roman"/>
          <w:i/>
          <w:noProof/>
          <w:sz w:val="20"/>
          <w:szCs w:val="20"/>
        </w:rPr>
        <w:t>une accentuation</w:t>
      </w:r>
      <w:r w:rsidR="006B583B" w:rsidRPr="00943AB1">
        <w:rPr>
          <w:rFonts w:ascii="Garamond" w:hAnsi="Garamond"/>
          <w:noProof/>
          <w:sz w:val="20"/>
          <w:szCs w:val="20"/>
        </w:rPr>
        <w:t xml:space="preserve">, </w:t>
      </w:r>
      <w:r w:rsidR="006B583B" w:rsidRPr="00943AB1">
        <w:rPr>
          <w:rFonts w:ascii="Garamond" w:hAnsi="Garamond" w:cs="Times New Roman"/>
          <w:i/>
          <w:noProof/>
          <w:sz w:val="20"/>
          <w:szCs w:val="20"/>
        </w:rPr>
        <w:t>une accentuation</w:t>
      </w:r>
      <w:r w:rsidRPr="00943AB1">
        <w:rPr>
          <w:rFonts w:ascii="Garamond" w:hAnsi="Garamond"/>
          <w:noProof/>
          <w:sz w:val="20"/>
          <w:szCs w:val="20"/>
        </w:rPr>
        <w:t xml:space="preserve"> qui est</w:t>
      </w:r>
      <w:r w:rsidR="001B3CE3" w:rsidRPr="00943AB1">
        <w:rPr>
          <w:rFonts w:ascii="Garamond" w:hAnsi="Garamond"/>
          <w:noProof/>
          <w:sz w:val="20"/>
          <w:szCs w:val="20"/>
        </w:rPr>
        <w:t xml:space="preserve"> pleine de risques.</w:t>
      </w:r>
    </w:p>
    <w:p w:rsidR="00B40C84" w:rsidRPr="00943AB1" w:rsidRDefault="00B40C84">
      <w:pPr>
        <w:pStyle w:val="Corpsdetexte"/>
        <w:rPr>
          <w:rFonts w:ascii="Garamond" w:hAnsi="Garamond"/>
          <w:noProof/>
          <w:sz w:val="20"/>
          <w:szCs w:val="20"/>
        </w:rPr>
      </w:pPr>
    </w:p>
    <w:p w:rsidR="00AD10AB" w:rsidRDefault="001B3CE3">
      <w:pPr>
        <w:pStyle w:val="Corpsdetexte"/>
        <w:rPr>
          <w:rFonts w:ascii="Garamond" w:hAnsi="Garamond"/>
          <w:noProof/>
          <w:sz w:val="20"/>
          <w:szCs w:val="20"/>
        </w:rPr>
      </w:pPr>
      <w:r w:rsidRPr="00943AB1">
        <w:rPr>
          <w:rFonts w:ascii="Garamond" w:hAnsi="Garamond"/>
          <w:noProof/>
          <w:sz w:val="20"/>
          <w:szCs w:val="20"/>
        </w:rPr>
        <w:t>Pour</w:t>
      </w:r>
      <w:r w:rsidR="0022397F" w:rsidRPr="00943AB1">
        <w:rPr>
          <w:rFonts w:ascii="Garamond" w:hAnsi="Garamond"/>
          <w:noProof/>
          <w:sz w:val="20"/>
          <w:szCs w:val="20"/>
        </w:rPr>
        <w:t xml:space="preserve"> </w:t>
      </w:r>
      <w:r w:rsidR="00AD10AB">
        <w:rPr>
          <w:rFonts w:ascii="Garamond" w:hAnsi="Garamond"/>
          <w:noProof/>
          <w:sz w:val="20"/>
          <w:szCs w:val="20"/>
        </w:rPr>
        <w:t>-</w:t>
      </w:r>
      <w:r w:rsidR="0022397F" w:rsidRPr="00943AB1">
        <w:rPr>
          <w:rFonts w:ascii="Garamond" w:hAnsi="Garamond"/>
          <w:noProof/>
          <w:sz w:val="20"/>
          <w:szCs w:val="20"/>
        </w:rPr>
        <w:t xml:space="preserve"> si l’on peut dire</w:t>
      </w:r>
      <w:r w:rsidR="006B583B" w:rsidRPr="00943AB1">
        <w:rPr>
          <w:rFonts w:ascii="Garamond" w:hAnsi="Garamond"/>
          <w:noProof/>
          <w:sz w:val="20"/>
          <w:szCs w:val="20"/>
        </w:rPr>
        <w:t xml:space="preserve"> </w:t>
      </w:r>
      <w:r w:rsidR="00AD10AB">
        <w:rPr>
          <w:rFonts w:ascii="Garamond" w:hAnsi="Garamond"/>
          <w:noProof/>
          <w:sz w:val="20"/>
          <w:szCs w:val="20"/>
        </w:rPr>
        <w:t>-</w:t>
      </w:r>
      <w:r w:rsidR="0022397F" w:rsidRPr="00943AB1">
        <w:rPr>
          <w:rFonts w:ascii="Garamond" w:hAnsi="Garamond"/>
          <w:noProof/>
          <w:sz w:val="20"/>
          <w:szCs w:val="20"/>
        </w:rPr>
        <w:t xml:space="preserve"> l</w:t>
      </w:r>
      <w:r w:rsidR="006B583B" w:rsidRPr="00943AB1">
        <w:rPr>
          <w:rFonts w:ascii="Garamond" w:hAnsi="Garamond"/>
          <w:noProof/>
          <w:sz w:val="20"/>
          <w:szCs w:val="20"/>
        </w:rPr>
        <w:t>a</w:t>
      </w:r>
      <w:r w:rsidR="0022397F" w:rsidRPr="00943AB1">
        <w:rPr>
          <w:rFonts w:ascii="Garamond" w:hAnsi="Garamond"/>
          <w:noProof/>
          <w:sz w:val="20"/>
          <w:szCs w:val="20"/>
        </w:rPr>
        <w:t xml:space="preserve"> d</w:t>
      </w:r>
      <w:r w:rsidR="006B583B" w:rsidRPr="00943AB1">
        <w:rPr>
          <w:rFonts w:ascii="Garamond" w:hAnsi="Garamond"/>
          <w:noProof/>
          <w:sz w:val="20"/>
          <w:szCs w:val="20"/>
        </w:rPr>
        <w:t>é</w:t>
      </w:r>
      <w:r w:rsidR="0022397F" w:rsidRPr="00943AB1">
        <w:rPr>
          <w:rFonts w:ascii="Garamond" w:hAnsi="Garamond"/>
          <w:noProof/>
          <w:sz w:val="20"/>
          <w:szCs w:val="20"/>
        </w:rPr>
        <w:t xml:space="preserve">tecter, et même jusqu’à un certain point </w:t>
      </w:r>
      <w:r w:rsidRPr="00943AB1">
        <w:rPr>
          <w:rFonts w:ascii="Garamond" w:hAnsi="Garamond"/>
          <w:noProof/>
          <w:sz w:val="20"/>
          <w:szCs w:val="20"/>
        </w:rPr>
        <w:t>l’exorciser</w:t>
      </w:r>
      <w:r w:rsidR="00AD10AB">
        <w:rPr>
          <w:rFonts w:ascii="Garamond" w:hAnsi="Garamond"/>
          <w:noProof/>
          <w:sz w:val="20"/>
          <w:szCs w:val="20"/>
        </w:rPr>
        <w:t xml:space="preserve"> </w:t>
      </w:r>
      <w:r w:rsidR="00AD10AB" w:rsidRPr="00AD10AB">
        <w:rPr>
          <w:rFonts w:ascii="Garamond" w:hAnsi="Garamond"/>
          <w:noProof/>
          <w:color w:val="C00000"/>
          <w:sz w:val="16"/>
          <w:szCs w:val="16"/>
        </w:rPr>
        <w:t>[</w:t>
      </w:r>
      <w:r w:rsidR="00AD10AB" w:rsidRPr="00AD10AB">
        <w:rPr>
          <w:rFonts w:ascii="Garamond" w:hAnsi="Garamond"/>
          <w:i/>
          <w:noProof/>
          <w:color w:val="C00000"/>
          <w:sz w:val="16"/>
          <w:szCs w:val="16"/>
        </w:rPr>
        <w:t>l’accentuation</w:t>
      </w:r>
      <w:r w:rsidR="00AD10AB" w:rsidRPr="00AD10AB">
        <w:rPr>
          <w:rFonts w:ascii="Garamond" w:hAnsi="Garamond"/>
          <w:noProof/>
          <w:color w:val="C00000"/>
          <w:sz w:val="16"/>
          <w:szCs w:val="16"/>
        </w:rPr>
        <w:t>]</w:t>
      </w:r>
      <w:r w:rsidRPr="00943AB1">
        <w:rPr>
          <w:rFonts w:ascii="Garamond" w:hAnsi="Garamond"/>
          <w:noProof/>
          <w:sz w:val="20"/>
          <w:szCs w:val="20"/>
        </w:rPr>
        <w:t xml:space="preserve">, </w:t>
      </w:r>
    </w:p>
    <w:p w:rsidR="004B3AE8" w:rsidRPr="00943AB1" w:rsidRDefault="001B3CE3">
      <w:pPr>
        <w:pStyle w:val="Corpsdetexte"/>
        <w:rPr>
          <w:rFonts w:ascii="Garamond" w:hAnsi="Garamond"/>
          <w:noProof/>
          <w:sz w:val="20"/>
          <w:szCs w:val="20"/>
        </w:rPr>
      </w:pPr>
      <w:r w:rsidRPr="00943AB1">
        <w:rPr>
          <w:rFonts w:ascii="Garamond" w:hAnsi="Garamond"/>
          <w:noProof/>
          <w:sz w:val="20"/>
          <w:szCs w:val="20"/>
        </w:rPr>
        <w:t>il suffirait peut</w:t>
      </w:r>
      <w:r w:rsidR="00AF2792">
        <w:rPr>
          <w:rFonts w:ascii="Garamond" w:hAnsi="Garamond"/>
          <w:noProof/>
          <w:sz w:val="20"/>
          <w:szCs w:val="20"/>
        </w:rPr>
        <w:t>-</w:t>
      </w:r>
      <w:r w:rsidRPr="00943AB1">
        <w:rPr>
          <w:rFonts w:ascii="Garamond" w:hAnsi="Garamond"/>
          <w:noProof/>
          <w:sz w:val="20"/>
          <w:szCs w:val="20"/>
        </w:rPr>
        <w:t>être d'avancer que</w:t>
      </w:r>
      <w:r w:rsidR="0022397F" w:rsidRPr="00943AB1">
        <w:rPr>
          <w:rFonts w:ascii="Garamond" w:hAnsi="Garamond"/>
          <w:noProof/>
          <w:sz w:val="20"/>
          <w:szCs w:val="20"/>
        </w:rPr>
        <w:t xml:space="preserve"> rien n'oblige</w:t>
      </w:r>
      <w:r w:rsidR="004B3AE8" w:rsidRPr="00943AB1">
        <w:rPr>
          <w:rFonts w:ascii="Garamond" w:hAnsi="Garamond"/>
          <w:noProof/>
          <w:sz w:val="20"/>
          <w:szCs w:val="20"/>
        </w:rPr>
        <w:t>…</w:t>
      </w:r>
    </w:p>
    <w:p w:rsidR="004B3AE8" w:rsidRPr="00943AB1" w:rsidRDefault="001B3CE3" w:rsidP="004B3AE8">
      <w:pPr>
        <w:pStyle w:val="Corpsdetexte"/>
        <w:ind w:firstLine="708"/>
        <w:rPr>
          <w:rFonts w:ascii="Garamond" w:hAnsi="Garamond"/>
          <w:noProof/>
          <w:sz w:val="20"/>
          <w:szCs w:val="20"/>
        </w:rPr>
      </w:pPr>
      <w:r w:rsidRPr="00943AB1">
        <w:rPr>
          <w:rFonts w:ascii="Garamond" w:hAnsi="Garamond"/>
          <w:noProof/>
          <w:sz w:val="20"/>
          <w:szCs w:val="20"/>
        </w:rPr>
        <w:t xml:space="preserve">quand on dit </w:t>
      </w:r>
      <w:r w:rsidR="0022397F" w:rsidRPr="00943AB1">
        <w:rPr>
          <w:rFonts w:ascii="Garamond" w:hAnsi="Garamond"/>
          <w:noProof/>
          <w:sz w:val="20"/>
          <w:szCs w:val="20"/>
        </w:rPr>
        <w:t>que :</w:t>
      </w:r>
      <w:r w:rsidRPr="00943AB1">
        <w:rPr>
          <w:rFonts w:ascii="Garamond" w:hAnsi="Garamond"/>
          <w:noProof/>
          <w:sz w:val="20"/>
          <w:szCs w:val="20"/>
        </w:rPr>
        <w:t xml:space="preserve"> </w:t>
      </w:r>
      <w:r w:rsidR="0022397F" w:rsidRPr="00943AB1">
        <w:rPr>
          <w:rFonts w:ascii="Garamond" w:hAnsi="Garamond"/>
          <w:noProof/>
          <w:sz w:val="20"/>
          <w:szCs w:val="20"/>
        </w:rPr>
        <w:t>« </w:t>
      </w:r>
      <w:r w:rsidRPr="00943AB1">
        <w:rPr>
          <w:rFonts w:ascii="Garamond" w:hAnsi="Garamond"/>
          <w:noProof/>
          <w:sz w:val="20"/>
          <w:szCs w:val="20"/>
        </w:rPr>
        <w:t>quoi que ce soit</w:t>
      </w:r>
      <w:r w:rsidR="0022397F" w:rsidRPr="00943AB1">
        <w:rPr>
          <w:rFonts w:ascii="Garamond" w:hAnsi="Garamond" w:cs="Times New Roman"/>
          <w:i/>
          <w:noProof/>
          <w:sz w:val="20"/>
          <w:szCs w:val="20"/>
        </w:rPr>
        <w:t>,</w:t>
      </w:r>
      <w:r w:rsidRPr="00943AB1">
        <w:rPr>
          <w:rFonts w:ascii="Garamond" w:hAnsi="Garamond" w:cs="Times New Roman"/>
          <w:i/>
          <w:noProof/>
          <w:sz w:val="20"/>
          <w:szCs w:val="20"/>
        </w:rPr>
        <w:t xml:space="preserve"> c'est ce que c'est</w:t>
      </w:r>
      <w:r w:rsidR="0022397F" w:rsidRPr="00943AB1">
        <w:rPr>
          <w:rFonts w:ascii="Garamond" w:hAnsi="Garamond"/>
          <w:noProof/>
          <w:sz w:val="20"/>
          <w:szCs w:val="20"/>
        </w:rPr>
        <w:t> »</w:t>
      </w:r>
      <w:r w:rsidRPr="00943AB1">
        <w:rPr>
          <w:rFonts w:ascii="Garamond" w:hAnsi="Garamond"/>
          <w:noProof/>
          <w:sz w:val="20"/>
          <w:szCs w:val="20"/>
        </w:rPr>
        <w:t xml:space="preserve"> </w:t>
      </w:r>
    </w:p>
    <w:p w:rsidR="004B3AE8" w:rsidRPr="00943AB1" w:rsidRDefault="004B3AE8">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d'aucune façon</w:t>
      </w:r>
      <w:r w:rsidRPr="00943AB1">
        <w:rPr>
          <w:rFonts w:ascii="Garamond" w:hAnsi="Garamond"/>
          <w:noProof/>
          <w:sz w:val="20"/>
          <w:szCs w:val="20"/>
        </w:rPr>
        <w:t>,</w:t>
      </w:r>
      <w:r w:rsidR="001B3CE3" w:rsidRPr="00943AB1">
        <w:rPr>
          <w:rFonts w:ascii="Garamond" w:hAnsi="Garamond"/>
          <w:noProof/>
          <w:sz w:val="20"/>
          <w:szCs w:val="20"/>
        </w:rPr>
        <w:t xml:space="preserve"> </w:t>
      </w:r>
      <w:r w:rsidRPr="00943AB1">
        <w:rPr>
          <w:rFonts w:ascii="Garamond" w:hAnsi="Garamond"/>
          <w:noProof/>
          <w:sz w:val="20"/>
          <w:szCs w:val="20"/>
        </w:rPr>
        <w:t>ce</w:t>
      </w:r>
      <w:r w:rsidR="001B3CE3" w:rsidRPr="00943AB1">
        <w:rPr>
          <w:rFonts w:ascii="Garamond" w:hAnsi="Garamond"/>
          <w:noProof/>
          <w:sz w:val="20"/>
          <w:szCs w:val="20"/>
        </w:rPr>
        <w:t xml:space="preserve"> </w:t>
      </w:r>
      <w:r w:rsidRPr="00943AB1">
        <w:rPr>
          <w:rFonts w:ascii="Garamond" w:hAnsi="Garamond"/>
          <w:noProof/>
          <w:sz w:val="20"/>
          <w:szCs w:val="20"/>
        </w:rPr>
        <w:t>« </w:t>
      </w:r>
      <w:r w:rsidR="001B3CE3" w:rsidRPr="00943AB1">
        <w:rPr>
          <w:rFonts w:ascii="Garamond" w:hAnsi="Garamond" w:cs="Times New Roman"/>
          <w:i/>
          <w:iCs/>
          <w:noProof/>
          <w:color w:val="0000CC"/>
          <w:sz w:val="20"/>
          <w:szCs w:val="20"/>
        </w:rPr>
        <w:t>être</w:t>
      </w:r>
      <w:r w:rsidRPr="00943AB1">
        <w:rPr>
          <w:rFonts w:ascii="Garamond" w:hAnsi="Garamond"/>
          <w:iCs/>
          <w:noProof/>
          <w:sz w:val="20"/>
          <w:szCs w:val="20"/>
        </w:rPr>
        <w:t xml:space="preserve"> », </w:t>
      </w:r>
      <w:r w:rsidRPr="00943AB1">
        <w:rPr>
          <w:rFonts w:ascii="Garamond" w:hAnsi="Garamond"/>
          <w:noProof/>
          <w:sz w:val="20"/>
          <w:szCs w:val="20"/>
        </w:rPr>
        <w:t>de l’</w:t>
      </w:r>
      <w:r w:rsidRPr="00943AB1">
        <w:rPr>
          <w:rFonts w:ascii="Garamond" w:hAnsi="Garamond" w:cs="Times New Roman"/>
          <w:i/>
          <w:noProof/>
          <w:sz w:val="20"/>
          <w:szCs w:val="20"/>
        </w:rPr>
        <w:t>isoler</w:t>
      </w:r>
      <w:r w:rsidRPr="00943AB1">
        <w:rPr>
          <w:rFonts w:ascii="Garamond" w:hAnsi="Garamond"/>
          <w:noProof/>
          <w:sz w:val="20"/>
          <w:szCs w:val="20"/>
        </w:rPr>
        <w:t>, de l’</w:t>
      </w:r>
      <w:r w:rsidRPr="00943AB1">
        <w:rPr>
          <w:rFonts w:ascii="Garamond" w:hAnsi="Garamond" w:cs="Times New Roman"/>
          <w:i/>
          <w:noProof/>
          <w:sz w:val="20"/>
          <w:szCs w:val="20"/>
        </w:rPr>
        <w:t>accentuer</w:t>
      </w:r>
      <w:r w:rsidR="001B3CE3" w:rsidRPr="00943AB1">
        <w:rPr>
          <w:rFonts w:ascii="Garamond" w:hAnsi="Garamond"/>
          <w:noProof/>
          <w:sz w:val="20"/>
          <w:szCs w:val="20"/>
        </w:rPr>
        <w:t xml:space="preserve">. </w:t>
      </w:r>
    </w:p>
    <w:p w:rsidR="004B3AE8" w:rsidRPr="00943AB1" w:rsidRDefault="004B3AE8">
      <w:pPr>
        <w:pStyle w:val="Corpsdetexte"/>
        <w:rPr>
          <w:rFonts w:ascii="Garamond" w:hAnsi="Garamond"/>
          <w:noProof/>
          <w:sz w:val="20"/>
          <w:szCs w:val="20"/>
        </w:rPr>
      </w:pPr>
    </w:p>
    <w:p w:rsidR="00B40C84" w:rsidRPr="00943AB1" w:rsidRDefault="001B3CE3">
      <w:pPr>
        <w:pStyle w:val="Corpsdetexte"/>
        <w:rPr>
          <w:rFonts w:ascii="Garamond" w:hAnsi="Garamond"/>
          <w:noProof/>
          <w:sz w:val="20"/>
          <w:szCs w:val="20"/>
        </w:rPr>
      </w:pPr>
      <w:r w:rsidRPr="00943AB1">
        <w:rPr>
          <w:rFonts w:ascii="Garamond" w:hAnsi="Garamond"/>
          <w:noProof/>
          <w:sz w:val="20"/>
          <w:szCs w:val="20"/>
        </w:rPr>
        <w:t xml:space="preserve">Ça se prononce </w:t>
      </w:r>
      <w:r w:rsidR="004B3AE8" w:rsidRPr="00943AB1">
        <w:rPr>
          <w:rFonts w:ascii="Garamond" w:hAnsi="Garamond"/>
          <w:noProof/>
          <w:sz w:val="20"/>
          <w:szCs w:val="20"/>
        </w:rPr>
        <w:t>« </w:t>
      </w:r>
      <w:r w:rsidR="004B3AE8" w:rsidRPr="00943AB1">
        <w:rPr>
          <w:rFonts w:ascii="Garamond" w:hAnsi="Garamond" w:cs="Times New Roman"/>
          <w:i/>
          <w:noProof/>
          <w:sz w:val="20"/>
          <w:szCs w:val="20"/>
        </w:rPr>
        <w:t>c'est ce que c'est</w:t>
      </w:r>
      <w:r w:rsidR="004B3AE8" w:rsidRPr="00943AB1">
        <w:rPr>
          <w:rFonts w:ascii="Garamond" w:hAnsi="Garamond"/>
          <w:noProof/>
          <w:sz w:val="20"/>
          <w:szCs w:val="20"/>
        </w:rPr>
        <w:t> </w:t>
      </w:r>
      <w:r w:rsidR="004B3AE8" w:rsidRPr="00943AB1">
        <w:rPr>
          <w:rFonts w:ascii="Garamond" w:hAnsi="Garamond"/>
          <w:iCs/>
          <w:noProof/>
          <w:sz w:val="20"/>
          <w:szCs w:val="20"/>
        </w:rPr>
        <w:t>»</w:t>
      </w:r>
      <w:r w:rsidRPr="00943AB1">
        <w:rPr>
          <w:rFonts w:ascii="Garamond" w:hAnsi="Garamond"/>
          <w:noProof/>
          <w:sz w:val="20"/>
          <w:szCs w:val="20"/>
        </w:rPr>
        <w:t>, et</w:t>
      </w:r>
      <w:r w:rsidR="004B3AE8" w:rsidRPr="00943AB1">
        <w:rPr>
          <w:rFonts w:ascii="Garamond" w:hAnsi="Garamond"/>
          <w:noProof/>
          <w:sz w:val="20"/>
          <w:szCs w:val="20"/>
        </w:rPr>
        <w:t xml:space="preserve"> </w:t>
      </w:r>
      <w:r w:rsidRPr="00943AB1">
        <w:rPr>
          <w:rFonts w:ascii="Garamond" w:hAnsi="Garamond"/>
          <w:noProof/>
          <w:sz w:val="20"/>
          <w:szCs w:val="20"/>
        </w:rPr>
        <w:t xml:space="preserve">ça pourrait aussi bien s'écrire </w:t>
      </w:r>
      <w:r w:rsidR="004B3AE8" w:rsidRPr="00943AB1">
        <w:rPr>
          <w:rFonts w:ascii="Garamond" w:hAnsi="Garamond"/>
          <w:noProof/>
          <w:sz w:val="20"/>
          <w:szCs w:val="20"/>
        </w:rPr>
        <w:t>« </w:t>
      </w:r>
      <w:r w:rsidRPr="00943AB1">
        <w:rPr>
          <w:rFonts w:ascii="Garamond" w:hAnsi="Garamond" w:cs="Times New Roman"/>
          <w:i/>
          <w:iCs/>
          <w:noProof/>
          <w:sz w:val="20"/>
          <w:szCs w:val="20"/>
        </w:rPr>
        <w:t>s</w:t>
      </w:r>
      <w:r w:rsidR="00B03915">
        <w:rPr>
          <w:rFonts w:ascii="Garamond" w:hAnsi="Garamond" w:cs="Times New Roman"/>
          <w:i/>
          <w:iCs/>
          <w:noProof/>
          <w:sz w:val="20"/>
          <w:szCs w:val="20"/>
        </w:rPr>
        <w:t>,</w:t>
      </w:r>
      <w:r w:rsidRPr="00943AB1">
        <w:rPr>
          <w:rFonts w:ascii="Garamond" w:hAnsi="Garamond" w:cs="Times New Roman"/>
          <w:i/>
          <w:iCs/>
          <w:noProof/>
          <w:sz w:val="20"/>
          <w:szCs w:val="20"/>
        </w:rPr>
        <w:t>e</w:t>
      </w:r>
      <w:r w:rsidR="00B03915">
        <w:rPr>
          <w:rFonts w:ascii="Garamond" w:hAnsi="Garamond" w:cs="Times New Roman"/>
          <w:i/>
          <w:iCs/>
          <w:noProof/>
          <w:sz w:val="20"/>
          <w:szCs w:val="20"/>
        </w:rPr>
        <w:t>,</w:t>
      </w:r>
      <w:r w:rsidRPr="00943AB1">
        <w:rPr>
          <w:rFonts w:ascii="Garamond" w:hAnsi="Garamond" w:cs="Times New Roman"/>
          <w:i/>
          <w:iCs/>
          <w:noProof/>
          <w:sz w:val="20"/>
          <w:szCs w:val="20"/>
        </w:rPr>
        <w:t>s</w:t>
      </w:r>
      <w:r w:rsidR="00B03915">
        <w:rPr>
          <w:rFonts w:ascii="Garamond" w:hAnsi="Garamond" w:cs="Times New Roman"/>
          <w:i/>
          <w:iCs/>
          <w:noProof/>
          <w:sz w:val="20"/>
          <w:szCs w:val="20"/>
        </w:rPr>
        <w:t>,</w:t>
      </w:r>
      <w:r w:rsidRPr="00943AB1">
        <w:rPr>
          <w:rFonts w:ascii="Garamond" w:hAnsi="Garamond" w:cs="Times New Roman"/>
          <w:i/>
          <w:iCs/>
          <w:noProof/>
          <w:sz w:val="20"/>
          <w:szCs w:val="20"/>
        </w:rPr>
        <w:t>k</w:t>
      </w:r>
      <w:r w:rsidR="00B03915">
        <w:rPr>
          <w:rFonts w:ascii="Garamond" w:hAnsi="Garamond" w:cs="Times New Roman"/>
          <w:i/>
          <w:iCs/>
          <w:noProof/>
          <w:sz w:val="20"/>
          <w:szCs w:val="20"/>
        </w:rPr>
        <w:t>,</w:t>
      </w:r>
      <w:r w:rsidRPr="00943AB1">
        <w:rPr>
          <w:rFonts w:ascii="Garamond" w:hAnsi="Garamond" w:cs="Times New Roman"/>
          <w:i/>
          <w:iCs/>
          <w:noProof/>
          <w:sz w:val="20"/>
          <w:szCs w:val="20"/>
        </w:rPr>
        <w:t>e</w:t>
      </w:r>
      <w:r w:rsidR="00B03915">
        <w:rPr>
          <w:rFonts w:ascii="Garamond" w:hAnsi="Garamond" w:cs="Times New Roman"/>
          <w:i/>
          <w:iCs/>
          <w:noProof/>
          <w:sz w:val="20"/>
          <w:szCs w:val="20"/>
        </w:rPr>
        <w:t>,</w:t>
      </w:r>
      <w:r w:rsidRPr="00943AB1">
        <w:rPr>
          <w:rFonts w:ascii="Garamond" w:hAnsi="Garamond" w:cs="Times New Roman"/>
          <w:i/>
          <w:iCs/>
          <w:noProof/>
          <w:sz w:val="20"/>
          <w:szCs w:val="20"/>
        </w:rPr>
        <w:t>c</w:t>
      </w:r>
      <w:r w:rsidR="00B03915">
        <w:rPr>
          <w:rFonts w:ascii="Garamond" w:hAnsi="Garamond" w:cs="Times New Roman"/>
          <w:i/>
          <w:iCs/>
          <w:noProof/>
          <w:sz w:val="20"/>
          <w:szCs w:val="20"/>
        </w:rPr>
        <w:t>,e</w:t>
      </w:r>
      <w:r w:rsidR="004B3AE8" w:rsidRPr="00943AB1">
        <w:rPr>
          <w:rFonts w:ascii="Garamond" w:hAnsi="Garamond"/>
          <w:iCs/>
          <w:noProof/>
          <w:sz w:val="20"/>
          <w:szCs w:val="20"/>
        </w:rPr>
        <w:t> »</w:t>
      </w:r>
      <w:r w:rsidR="0092580B" w:rsidRPr="00943AB1">
        <w:rPr>
          <w:rFonts w:ascii="Garamond" w:hAnsi="Garamond"/>
          <w:iCs/>
          <w:noProof/>
          <w:sz w:val="20"/>
          <w:szCs w:val="20"/>
        </w:rPr>
        <w:t>,</w:t>
      </w:r>
      <w:r w:rsidR="004B3AE8" w:rsidRPr="00943AB1">
        <w:rPr>
          <w:rFonts w:ascii="Garamond" w:hAnsi="Garamond"/>
          <w:noProof/>
          <w:sz w:val="20"/>
          <w:szCs w:val="20"/>
        </w:rPr>
        <w:t xml:space="preserve"> qu</w:t>
      </w:r>
      <w:r w:rsidR="006B583B" w:rsidRPr="00943AB1">
        <w:rPr>
          <w:rFonts w:ascii="Garamond" w:hAnsi="Garamond"/>
          <w:noProof/>
          <w:sz w:val="20"/>
          <w:szCs w:val="20"/>
        </w:rPr>
        <w:t xml:space="preserve">e </w:t>
      </w:r>
      <w:r w:rsidR="004B3AE8" w:rsidRPr="00943AB1">
        <w:rPr>
          <w:rFonts w:ascii="Garamond" w:hAnsi="Garamond"/>
          <w:noProof/>
          <w:sz w:val="20"/>
          <w:szCs w:val="20"/>
        </w:rPr>
        <w:t>o</w:t>
      </w:r>
      <w:r w:rsidRPr="00943AB1">
        <w:rPr>
          <w:rFonts w:ascii="Garamond" w:hAnsi="Garamond"/>
          <w:noProof/>
          <w:sz w:val="20"/>
          <w:szCs w:val="20"/>
        </w:rPr>
        <w:t>n n</w:t>
      </w:r>
      <w:r w:rsidR="004B3AE8" w:rsidRPr="00943AB1">
        <w:rPr>
          <w:rFonts w:ascii="Garamond" w:hAnsi="Garamond"/>
          <w:noProof/>
          <w:sz w:val="20"/>
          <w:szCs w:val="20"/>
        </w:rPr>
        <w:t>’y</w:t>
      </w:r>
      <w:r w:rsidRPr="00943AB1">
        <w:rPr>
          <w:rFonts w:ascii="Garamond" w:hAnsi="Garamond"/>
          <w:noProof/>
          <w:sz w:val="20"/>
          <w:szCs w:val="20"/>
        </w:rPr>
        <w:t xml:space="preserve"> verrait</w:t>
      </w:r>
      <w:r w:rsidR="00B40C84" w:rsidRPr="00943AB1">
        <w:rPr>
          <w:rFonts w:ascii="Garamond" w:hAnsi="Garamond"/>
          <w:noProof/>
          <w:sz w:val="20"/>
          <w:szCs w:val="20"/>
        </w:rPr>
        <w:t>…</w:t>
      </w:r>
      <w:r w:rsidRPr="00943AB1">
        <w:rPr>
          <w:rFonts w:ascii="Garamond" w:hAnsi="Garamond"/>
          <w:noProof/>
          <w:sz w:val="20"/>
          <w:szCs w:val="20"/>
        </w:rPr>
        <w:t xml:space="preserve"> </w:t>
      </w:r>
    </w:p>
    <w:p w:rsidR="00B40C84" w:rsidRPr="00943AB1" w:rsidRDefault="001B3CE3" w:rsidP="00B40C84">
      <w:pPr>
        <w:pStyle w:val="Corpsdetexte"/>
        <w:ind w:firstLine="708"/>
        <w:rPr>
          <w:rFonts w:ascii="Garamond" w:hAnsi="Garamond"/>
          <w:noProof/>
          <w:sz w:val="20"/>
          <w:szCs w:val="20"/>
        </w:rPr>
      </w:pPr>
      <w:r w:rsidRPr="00943AB1">
        <w:rPr>
          <w:rFonts w:ascii="Garamond" w:hAnsi="Garamond"/>
          <w:noProof/>
          <w:sz w:val="20"/>
          <w:szCs w:val="20"/>
        </w:rPr>
        <w:t>à cet usage de la copule</w:t>
      </w:r>
    </w:p>
    <w:p w:rsidR="004B3AE8" w:rsidRPr="00943AB1" w:rsidRDefault="00B40C84">
      <w:pPr>
        <w:pStyle w:val="Corpsdetexte"/>
        <w:rPr>
          <w:rFonts w:ascii="Garamond" w:hAnsi="Garamond"/>
          <w:noProof/>
          <w:sz w:val="20"/>
          <w:szCs w:val="20"/>
        </w:rPr>
      </w:pPr>
      <w:r w:rsidRPr="00943AB1">
        <w:rPr>
          <w:rFonts w:ascii="Garamond" w:hAnsi="Garamond"/>
          <w:noProof/>
          <w:sz w:val="20"/>
          <w:szCs w:val="20"/>
        </w:rPr>
        <w:t>…</w:t>
      </w:r>
      <w:r w:rsidR="006B583B" w:rsidRPr="00943AB1">
        <w:rPr>
          <w:rFonts w:ascii="Garamond" w:hAnsi="Garamond"/>
          <w:noProof/>
          <w:sz w:val="20"/>
          <w:szCs w:val="20"/>
        </w:rPr>
        <w:t xml:space="preserve">on n’y verrait, si je puis dire </w:t>
      </w:r>
      <w:r w:rsidR="001B3CE3" w:rsidRPr="00943AB1">
        <w:rPr>
          <w:rFonts w:ascii="Garamond" w:hAnsi="Garamond"/>
          <w:noProof/>
          <w:sz w:val="20"/>
          <w:szCs w:val="20"/>
        </w:rPr>
        <w:t xml:space="preserve">que du feu. On n'y verrait que du feu si un discours, qui est </w:t>
      </w:r>
      <w:r w:rsidR="001B3CE3" w:rsidRPr="00943AB1">
        <w:rPr>
          <w:rFonts w:ascii="Garamond" w:hAnsi="Garamond" w:cs="Times New Roman"/>
          <w:i/>
          <w:noProof/>
          <w:color w:val="0000CC"/>
          <w:sz w:val="20"/>
          <w:szCs w:val="20"/>
        </w:rPr>
        <w:t>le discours du maître</w:t>
      </w:r>
      <w:r w:rsidR="004B3AE8" w:rsidRPr="00943AB1">
        <w:rPr>
          <w:rFonts w:ascii="Garamond" w:hAnsi="Garamond"/>
          <w:noProof/>
          <w:sz w:val="20"/>
          <w:szCs w:val="20"/>
        </w:rPr>
        <w:t>…</w:t>
      </w:r>
    </w:p>
    <w:p w:rsidR="002F61C3" w:rsidRPr="00943AB1" w:rsidRDefault="004B3AE8" w:rsidP="002F61C3">
      <w:pPr>
        <w:pStyle w:val="Corpsdetexte"/>
        <w:ind w:left="708"/>
        <w:rPr>
          <w:rFonts w:ascii="Garamond" w:hAnsi="Garamond"/>
          <w:noProof/>
          <w:sz w:val="20"/>
          <w:szCs w:val="20"/>
        </w:rPr>
      </w:pPr>
      <w:r w:rsidRPr="00B03915">
        <w:rPr>
          <w:rFonts w:ascii="Garamond" w:hAnsi="Garamond"/>
          <w:i/>
          <w:noProof/>
          <w:color w:val="0000CC"/>
          <w:sz w:val="20"/>
          <w:szCs w:val="20"/>
        </w:rPr>
        <w:t>discours du maître</w:t>
      </w:r>
      <w:r w:rsidRPr="00943AB1">
        <w:rPr>
          <w:rFonts w:ascii="Garamond" w:hAnsi="Garamond"/>
          <w:noProof/>
          <w:sz w:val="20"/>
          <w:szCs w:val="20"/>
        </w:rPr>
        <w:t xml:space="preserve"> qui ici peut aussi bien s’écrire « </w:t>
      </w:r>
      <w:r w:rsidR="001B3CE3" w:rsidRPr="00943AB1">
        <w:rPr>
          <w:rFonts w:ascii="Garamond" w:hAnsi="Garamond" w:cs="Times New Roman"/>
          <w:i/>
          <w:iCs/>
          <w:noProof/>
          <w:color w:val="0000CC"/>
          <w:sz w:val="20"/>
          <w:szCs w:val="20"/>
        </w:rPr>
        <w:t>m'être</w:t>
      </w:r>
      <w:r w:rsidRPr="00943AB1">
        <w:rPr>
          <w:rFonts w:ascii="Garamond" w:hAnsi="Garamond"/>
          <w:noProof/>
          <w:sz w:val="20"/>
          <w:szCs w:val="20"/>
        </w:rPr>
        <w:t> »</w:t>
      </w:r>
    </w:p>
    <w:p w:rsidR="001B3CE3" w:rsidRPr="00943AB1" w:rsidRDefault="002F61C3">
      <w:pPr>
        <w:pStyle w:val="Corpsdetexte"/>
        <w:rPr>
          <w:rFonts w:ascii="Garamond" w:hAnsi="Garamond"/>
          <w:noProof/>
          <w:sz w:val="20"/>
          <w:szCs w:val="20"/>
        </w:rPr>
      </w:pPr>
      <w:r w:rsidRPr="00943AB1">
        <w:rPr>
          <w:rFonts w:ascii="Garamond" w:hAnsi="Garamond"/>
          <w:noProof/>
          <w:sz w:val="20"/>
          <w:szCs w:val="20"/>
        </w:rPr>
        <w:t>…</w:t>
      </w:r>
      <w:r w:rsidR="006B583B" w:rsidRPr="00943AB1">
        <w:rPr>
          <w:rFonts w:ascii="Garamond" w:hAnsi="Garamond"/>
          <w:noProof/>
          <w:sz w:val="20"/>
          <w:szCs w:val="20"/>
        </w:rPr>
        <w:t xml:space="preserve">ce qui </w:t>
      </w:r>
      <w:r w:rsidR="001B3CE3" w:rsidRPr="00943AB1">
        <w:rPr>
          <w:rFonts w:ascii="Garamond" w:hAnsi="Garamond"/>
          <w:noProof/>
          <w:sz w:val="20"/>
          <w:szCs w:val="20"/>
        </w:rPr>
        <w:t>met</w:t>
      </w:r>
      <w:r w:rsidR="006B583B" w:rsidRPr="00943AB1">
        <w:rPr>
          <w:rFonts w:ascii="Garamond" w:hAnsi="Garamond"/>
          <w:noProof/>
          <w:sz w:val="20"/>
          <w:szCs w:val="20"/>
        </w:rPr>
        <w:t>, ce qui met</w:t>
      </w:r>
      <w:r w:rsidR="001B3CE3" w:rsidRPr="00943AB1">
        <w:rPr>
          <w:rFonts w:ascii="Garamond" w:hAnsi="Garamond"/>
          <w:noProof/>
          <w:sz w:val="20"/>
          <w:szCs w:val="20"/>
        </w:rPr>
        <w:t xml:space="preserve"> l'accent sur le verbe </w:t>
      </w:r>
      <w:r w:rsidR="004B3AE8" w:rsidRPr="00943AB1">
        <w:rPr>
          <w:rFonts w:ascii="Garamond" w:hAnsi="Garamond"/>
          <w:noProof/>
          <w:sz w:val="20"/>
          <w:szCs w:val="20"/>
        </w:rPr>
        <w:t>« </w:t>
      </w:r>
      <w:r w:rsidR="004B3AE8" w:rsidRPr="00943AB1">
        <w:rPr>
          <w:rFonts w:ascii="Garamond" w:hAnsi="Garamond" w:cs="Times New Roman"/>
          <w:i/>
          <w:iCs/>
          <w:noProof/>
          <w:color w:val="0000CC"/>
          <w:sz w:val="20"/>
          <w:szCs w:val="20"/>
        </w:rPr>
        <w:t>être</w:t>
      </w:r>
      <w:r w:rsidR="004B3AE8" w:rsidRPr="00943AB1">
        <w:rPr>
          <w:rFonts w:ascii="Garamond" w:hAnsi="Garamond"/>
          <w:iCs/>
          <w:noProof/>
          <w:sz w:val="20"/>
          <w:szCs w:val="20"/>
        </w:rPr>
        <w:t> »</w:t>
      </w:r>
      <w:r w:rsidR="001B3CE3" w:rsidRPr="00943AB1">
        <w:rPr>
          <w:rFonts w:ascii="Garamond" w:hAnsi="Garamond"/>
          <w:noProof/>
          <w:sz w:val="20"/>
          <w:szCs w:val="20"/>
        </w:rPr>
        <w:t>.</w:t>
      </w:r>
    </w:p>
    <w:p w:rsidR="00AF2792" w:rsidRDefault="00AF2792">
      <w:pPr>
        <w:pStyle w:val="Corpsdetexte"/>
        <w:rPr>
          <w:rFonts w:ascii="Garamond" w:hAnsi="Garamond"/>
          <w:noProof/>
          <w:sz w:val="20"/>
          <w:szCs w:val="20"/>
        </w:rPr>
      </w:pPr>
    </w:p>
    <w:p w:rsidR="00372A23" w:rsidRDefault="002F61C3">
      <w:pPr>
        <w:pStyle w:val="Corpsdetexte"/>
        <w:rPr>
          <w:rFonts w:ascii="Garamond" w:hAnsi="Garamond"/>
          <w:noProof/>
          <w:sz w:val="20"/>
          <w:szCs w:val="20"/>
        </w:rPr>
      </w:pPr>
      <w:r w:rsidRPr="00943AB1">
        <w:rPr>
          <w:rFonts w:ascii="Garamond" w:hAnsi="Garamond"/>
          <w:noProof/>
          <w:sz w:val="20"/>
          <w:szCs w:val="20"/>
        </w:rPr>
        <w:t>C’est ce quelque chose qu’ARISTOTE lui</w:t>
      </w:r>
      <w:r w:rsidR="00372A23">
        <w:rPr>
          <w:rFonts w:ascii="Garamond" w:hAnsi="Garamond"/>
          <w:noProof/>
          <w:sz w:val="20"/>
          <w:szCs w:val="20"/>
        </w:rPr>
        <w:t>-</w:t>
      </w:r>
      <w:r w:rsidRPr="00943AB1">
        <w:rPr>
          <w:rFonts w:ascii="Garamond" w:hAnsi="Garamond"/>
          <w:noProof/>
          <w:sz w:val="20"/>
          <w:szCs w:val="20"/>
        </w:rPr>
        <w:t>même regarde à deux fois à avancer</w:t>
      </w:r>
      <w:r w:rsidR="00372A23">
        <w:rPr>
          <w:rFonts w:ascii="Garamond" w:hAnsi="Garamond"/>
          <w:noProof/>
          <w:sz w:val="20"/>
          <w:szCs w:val="20"/>
        </w:rPr>
        <w:t>,</w:t>
      </w:r>
      <w:r w:rsidRPr="00943AB1">
        <w:rPr>
          <w:rFonts w:ascii="Garamond" w:hAnsi="Garamond"/>
          <w:noProof/>
          <w:sz w:val="20"/>
          <w:szCs w:val="20"/>
        </w:rPr>
        <w:t xml:space="preserve"> puisque pour ce qui est de </w:t>
      </w:r>
      <w:r w:rsidR="00B03915" w:rsidRPr="00B03915">
        <w:rPr>
          <w:rFonts w:ascii="Garamond" w:hAnsi="Garamond"/>
          <w:i/>
          <w:noProof/>
          <w:color w:val="0000CC"/>
          <w:sz w:val="20"/>
          <w:szCs w:val="20"/>
        </w:rPr>
        <w:t>l’</w:t>
      </w:r>
      <w:r w:rsidR="00363209" w:rsidRPr="00B03915">
        <w:rPr>
          <w:rFonts w:ascii="Garamond" w:hAnsi="Garamond" w:cs="Times New Roman"/>
          <w:i/>
          <w:iCs/>
          <w:noProof/>
          <w:color w:val="0000CC"/>
          <w:sz w:val="20"/>
          <w:szCs w:val="20"/>
        </w:rPr>
        <w:t>êt</w:t>
      </w:r>
      <w:r w:rsidR="00363209" w:rsidRPr="00943AB1">
        <w:rPr>
          <w:rFonts w:ascii="Garamond" w:hAnsi="Garamond" w:cs="Times New Roman"/>
          <w:i/>
          <w:iCs/>
          <w:noProof/>
          <w:color w:val="0000CC"/>
          <w:sz w:val="20"/>
          <w:szCs w:val="20"/>
        </w:rPr>
        <w:t>re</w:t>
      </w:r>
      <w:r w:rsidRPr="00943AB1">
        <w:rPr>
          <w:rFonts w:ascii="Garamond" w:hAnsi="Garamond"/>
          <w:noProof/>
          <w:sz w:val="20"/>
          <w:szCs w:val="20"/>
        </w:rPr>
        <w:t xml:space="preserve"> </w:t>
      </w:r>
    </w:p>
    <w:p w:rsidR="00AA5A73" w:rsidRPr="00943AB1" w:rsidRDefault="002F61C3">
      <w:pPr>
        <w:pStyle w:val="Corpsdetexte"/>
        <w:rPr>
          <w:rFonts w:ascii="Garamond" w:hAnsi="Garamond"/>
          <w:noProof/>
          <w:sz w:val="20"/>
          <w:szCs w:val="20"/>
        </w:rPr>
      </w:pPr>
      <w:r w:rsidRPr="00943AB1">
        <w:rPr>
          <w:rFonts w:ascii="Garamond" w:hAnsi="Garamond"/>
          <w:noProof/>
          <w:sz w:val="20"/>
          <w:szCs w:val="20"/>
        </w:rPr>
        <w:t xml:space="preserve">qu’il oppose au </w:t>
      </w:r>
      <w:r w:rsidRPr="00AF2792">
        <w:rPr>
          <w:rFonts w:ascii="Palatino Linotype" w:hAnsi="Palatino Linotype"/>
          <w:noProof/>
          <w:color w:val="0000CC"/>
          <w:sz w:val="18"/>
          <w:szCs w:val="18"/>
        </w:rPr>
        <w:t xml:space="preserve">τό τί </w:t>
      </w:r>
      <w:r w:rsidRPr="00AF2792">
        <w:rPr>
          <w:rFonts w:ascii="Palatino Linotype" w:hAnsi="Palatino Linotype" w:cs="Times New Roman"/>
          <w:noProof/>
          <w:color w:val="0000CC"/>
          <w:sz w:val="18"/>
          <w:szCs w:val="18"/>
        </w:rPr>
        <w:t>ἑ</w:t>
      </w:r>
      <w:r w:rsidRPr="00AF2792">
        <w:rPr>
          <w:rFonts w:ascii="Palatino Linotype" w:hAnsi="Palatino Linotype" w:cs="Garamond"/>
          <w:noProof/>
          <w:color w:val="0000CC"/>
          <w:sz w:val="18"/>
          <w:szCs w:val="18"/>
        </w:rPr>
        <w:t>στι</w:t>
      </w:r>
      <w:r w:rsidR="00AA5A73" w:rsidRPr="00943AB1">
        <w:rPr>
          <w:rFonts w:ascii="Garamond" w:hAnsi="Garamond"/>
          <w:noProof/>
          <w:color w:val="0000CC"/>
          <w:sz w:val="20"/>
          <w:szCs w:val="20"/>
        </w:rPr>
        <w:t xml:space="preserve"> </w:t>
      </w:r>
      <w:r w:rsidR="00AA5A73" w:rsidRPr="00EF48EC">
        <w:rPr>
          <w:rFonts w:ascii="Garamond" w:hAnsi="Garamond"/>
          <w:noProof/>
          <w:sz w:val="14"/>
          <w:szCs w:val="14"/>
        </w:rPr>
        <w:t>[to ti esti]</w:t>
      </w:r>
      <w:r w:rsidR="00B22020" w:rsidRPr="00943AB1">
        <w:rPr>
          <w:rFonts w:ascii="Garamond" w:hAnsi="Garamond"/>
          <w:noProof/>
          <w:sz w:val="20"/>
          <w:szCs w:val="20"/>
        </w:rPr>
        <w:t xml:space="preserve">, à la </w:t>
      </w:r>
      <w:r w:rsidR="00B22020" w:rsidRPr="00943AB1">
        <w:rPr>
          <w:rFonts w:ascii="Garamond" w:hAnsi="Garamond" w:cs="Times New Roman"/>
          <w:i/>
          <w:noProof/>
          <w:sz w:val="20"/>
          <w:szCs w:val="20"/>
        </w:rPr>
        <w:t>quiddité</w:t>
      </w:r>
      <w:r w:rsidR="00B22020" w:rsidRPr="00943AB1">
        <w:rPr>
          <w:rFonts w:ascii="Garamond" w:hAnsi="Garamond"/>
          <w:noProof/>
          <w:sz w:val="20"/>
          <w:szCs w:val="20"/>
        </w:rPr>
        <w:t>, à ce que « </w:t>
      </w:r>
      <w:r w:rsidR="00B22020" w:rsidRPr="00943AB1">
        <w:rPr>
          <w:rFonts w:ascii="Garamond" w:hAnsi="Garamond" w:cs="Times New Roman"/>
          <w:i/>
          <w:noProof/>
          <w:sz w:val="20"/>
          <w:szCs w:val="20"/>
        </w:rPr>
        <w:t>ça est</w:t>
      </w:r>
      <w:r w:rsidR="00B22020" w:rsidRPr="00943AB1">
        <w:rPr>
          <w:rFonts w:ascii="Garamond" w:hAnsi="Garamond"/>
          <w:noProof/>
          <w:sz w:val="20"/>
          <w:szCs w:val="20"/>
        </w:rPr>
        <w:t> », il va jusqu’à employer le</w:t>
      </w:r>
      <w:r w:rsidRPr="00943AB1">
        <w:rPr>
          <w:rFonts w:ascii="Garamond" w:hAnsi="Garamond"/>
          <w:noProof/>
          <w:sz w:val="20"/>
          <w:szCs w:val="20"/>
        </w:rPr>
        <w:t xml:space="preserve"> </w:t>
      </w:r>
      <w:r w:rsidRPr="00AF2792">
        <w:rPr>
          <w:rFonts w:ascii="Palatino Linotype" w:hAnsi="Palatino Linotype"/>
          <w:noProof/>
          <w:color w:val="0000CC"/>
          <w:sz w:val="18"/>
          <w:szCs w:val="18"/>
        </w:rPr>
        <w:t>τό</w:t>
      </w:r>
      <w:r w:rsidR="00AF2792" w:rsidRPr="00AF2792">
        <w:rPr>
          <w:rFonts w:ascii="Palatino Linotype" w:hAnsi="Palatino Linotype"/>
          <w:noProof/>
          <w:color w:val="0000CC"/>
          <w:sz w:val="18"/>
          <w:szCs w:val="18"/>
        </w:rPr>
        <w:t xml:space="preserve"> </w:t>
      </w:r>
      <w:r w:rsidRPr="00AF2792">
        <w:rPr>
          <w:rFonts w:ascii="Palatino Linotype" w:hAnsi="Palatino Linotype"/>
          <w:noProof/>
          <w:color w:val="0000CC"/>
          <w:sz w:val="18"/>
          <w:szCs w:val="18"/>
        </w:rPr>
        <w:t xml:space="preserve">τί </w:t>
      </w:r>
      <w:r w:rsidRPr="00AF2792">
        <w:rPr>
          <w:rFonts w:ascii="Palatino Linotype" w:hAnsi="Palatino Linotype" w:cs="Times New Roman"/>
          <w:noProof/>
          <w:color w:val="0000CC"/>
          <w:sz w:val="18"/>
          <w:szCs w:val="18"/>
        </w:rPr>
        <w:t>ἦ</w:t>
      </w:r>
      <w:r w:rsidRPr="00AF2792">
        <w:rPr>
          <w:rFonts w:ascii="Palatino Linotype" w:hAnsi="Palatino Linotype" w:cs="Garamond"/>
          <w:noProof/>
          <w:color w:val="0000CC"/>
          <w:sz w:val="18"/>
          <w:szCs w:val="18"/>
        </w:rPr>
        <w:t>ν</w:t>
      </w:r>
      <w:r w:rsidR="00AF2792" w:rsidRPr="00AF2792">
        <w:rPr>
          <w:rFonts w:ascii="Palatino Linotype" w:hAnsi="Palatino Linotype" w:cs="Garamond"/>
          <w:noProof/>
          <w:color w:val="0000CC"/>
          <w:sz w:val="18"/>
          <w:szCs w:val="18"/>
        </w:rPr>
        <w:t xml:space="preserve"> </w:t>
      </w:r>
      <w:r w:rsidRPr="00AF2792">
        <w:rPr>
          <w:rFonts w:ascii="Palatino Linotype" w:hAnsi="Palatino Linotype" w:cs="Garamond"/>
          <w:noProof/>
          <w:color w:val="0000CC"/>
          <w:sz w:val="18"/>
          <w:szCs w:val="18"/>
        </w:rPr>
        <w:t>ε</w:t>
      </w:r>
      <w:r w:rsidRPr="00AF2792">
        <w:rPr>
          <w:rFonts w:ascii="Palatino Linotype" w:hAnsi="Palatino Linotype" w:cs="Times New Roman"/>
          <w:noProof/>
          <w:color w:val="0000CC"/>
          <w:sz w:val="18"/>
          <w:szCs w:val="18"/>
        </w:rPr>
        <w:t>ἶ</w:t>
      </w:r>
      <w:r w:rsidRPr="00AF2792">
        <w:rPr>
          <w:rFonts w:ascii="Palatino Linotype" w:hAnsi="Palatino Linotype" w:cs="Garamond"/>
          <w:noProof/>
          <w:color w:val="0000CC"/>
          <w:sz w:val="18"/>
          <w:szCs w:val="18"/>
        </w:rPr>
        <w:t>ναι</w:t>
      </w:r>
      <w:r w:rsidR="00B22020" w:rsidRPr="00943AB1">
        <w:rPr>
          <w:rFonts w:ascii="Garamond" w:hAnsi="Garamond"/>
          <w:noProof/>
          <w:sz w:val="20"/>
          <w:szCs w:val="20"/>
        </w:rPr>
        <w:t xml:space="preserve"> </w:t>
      </w:r>
      <w:r w:rsidR="00AA5A73" w:rsidRPr="00EF48EC">
        <w:rPr>
          <w:rFonts w:ascii="Garamond" w:hAnsi="Garamond"/>
          <w:noProof/>
          <w:sz w:val="14"/>
          <w:szCs w:val="14"/>
        </w:rPr>
        <w:t>[</w:t>
      </w:r>
      <w:r w:rsidR="00AF2792" w:rsidRPr="00EF48EC">
        <w:rPr>
          <w:rFonts w:ascii="Garamond" w:hAnsi="Garamond"/>
          <w:noProof/>
          <w:sz w:val="14"/>
          <w:szCs w:val="14"/>
        </w:rPr>
        <w:t xml:space="preserve">to ti </w:t>
      </w:r>
      <w:r w:rsidR="00B03915" w:rsidRPr="00EF48EC">
        <w:rPr>
          <w:rFonts w:ascii="Garamond" w:hAnsi="Garamond"/>
          <w:noProof/>
          <w:sz w:val="14"/>
          <w:szCs w:val="14"/>
        </w:rPr>
        <w:t>ê</w:t>
      </w:r>
      <w:r w:rsidR="00AF2792" w:rsidRPr="00EF48EC">
        <w:rPr>
          <w:rFonts w:ascii="Garamond" w:hAnsi="Garamond"/>
          <w:noProof/>
          <w:sz w:val="14"/>
          <w:szCs w:val="14"/>
        </w:rPr>
        <w:t>n einaï</w:t>
      </w:r>
      <w:r w:rsidR="00AA5A73" w:rsidRPr="00EF48EC">
        <w:rPr>
          <w:rFonts w:ascii="Garamond" w:hAnsi="Garamond"/>
          <w:noProof/>
          <w:sz w:val="14"/>
          <w:szCs w:val="14"/>
        </w:rPr>
        <w:t>]</w:t>
      </w:r>
      <w:r w:rsidR="00B22020" w:rsidRPr="00943AB1">
        <w:rPr>
          <w:rFonts w:ascii="Garamond" w:hAnsi="Garamond"/>
          <w:noProof/>
          <w:sz w:val="20"/>
          <w:szCs w:val="20"/>
        </w:rPr>
        <w:t xml:space="preserve">   </w:t>
      </w:r>
    </w:p>
    <w:p w:rsidR="002F61C3" w:rsidRPr="00943AB1" w:rsidRDefault="00B22020">
      <w:pPr>
        <w:pStyle w:val="Corpsdetexte"/>
        <w:rPr>
          <w:rFonts w:ascii="Garamond" w:hAnsi="Garamond"/>
          <w:noProof/>
          <w:sz w:val="20"/>
          <w:szCs w:val="20"/>
        </w:rPr>
      </w:pPr>
      <w:r w:rsidRPr="00943AB1">
        <w:rPr>
          <w:rFonts w:ascii="Garamond" w:hAnsi="Garamond"/>
          <w:noProof/>
          <w:sz w:val="20"/>
          <w:szCs w:val="20"/>
        </w:rPr>
        <w:t>à savoir :</w:t>
      </w:r>
      <w:r w:rsidR="00AF2792">
        <w:rPr>
          <w:rFonts w:ascii="Garamond" w:hAnsi="Garamond"/>
          <w:noProof/>
          <w:sz w:val="20"/>
          <w:szCs w:val="20"/>
        </w:rPr>
        <w:t xml:space="preserve"> </w:t>
      </w:r>
      <w:r w:rsidRPr="00943AB1">
        <w:rPr>
          <w:rFonts w:ascii="Garamond" w:hAnsi="Garamond"/>
          <w:noProof/>
          <w:sz w:val="20"/>
          <w:szCs w:val="20"/>
        </w:rPr>
        <w:t>« </w:t>
      </w:r>
      <w:r w:rsidRPr="00943AB1">
        <w:rPr>
          <w:rFonts w:ascii="Garamond" w:hAnsi="Garamond" w:cs="Times New Roman"/>
          <w:i/>
          <w:noProof/>
          <w:sz w:val="20"/>
          <w:szCs w:val="20"/>
        </w:rPr>
        <w:t>ce qui se serait bien produit</w:t>
      </w:r>
      <w:r w:rsidR="00363209" w:rsidRPr="00943AB1">
        <w:rPr>
          <w:rFonts w:ascii="Garamond" w:hAnsi="Garamond" w:cs="Times New Roman"/>
          <w:i/>
          <w:noProof/>
          <w:sz w:val="20"/>
          <w:szCs w:val="20"/>
        </w:rPr>
        <w:t>,</w:t>
      </w:r>
      <w:r w:rsidR="0092580B" w:rsidRPr="00943AB1">
        <w:rPr>
          <w:rFonts w:ascii="Garamond" w:hAnsi="Garamond" w:cs="Times New Roman"/>
          <w:i/>
          <w:noProof/>
          <w:sz w:val="20"/>
          <w:szCs w:val="20"/>
        </w:rPr>
        <w:t xml:space="preserve"> </w:t>
      </w:r>
      <w:r w:rsidRPr="00943AB1">
        <w:rPr>
          <w:rFonts w:ascii="Garamond" w:hAnsi="Garamond" w:cs="Times New Roman"/>
          <w:i/>
          <w:noProof/>
          <w:sz w:val="20"/>
          <w:szCs w:val="20"/>
        </w:rPr>
        <w:t>si c’était venu à être tout court</w:t>
      </w:r>
      <w:r w:rsidR="00363209" w:rsidRPr="00943AB1">
        <w:rPr>
          <w:rFonts w:ascii="Garamond" w:hAnsi="Garamond" w:cs="Times New Roman"/>
          <w:i/>
          <w:noProof/>
          <w:sz w:val="20"/>
          <w:szCs w:val="20"/>
        </w:rPr>
        <w:t>,</w:t>
      </w:r>
      <w:r w:rsidRPr="00943AB1">
        <w:rPr>
          <w:rFonts w:ascii="Garamond" w:hAnsi="Garamond" w:cs="Times New Roman"/>
          <w:i/>
          <w:noProof/>
          <w:sz w:val="20"/>
          <w:szCs w:val="20"/>
        </w:rPr>
        <w:t xml:space="preserve"> ce qui était à être</w:t>
      </w:r>
      <w:r w:rsidRPr="00943AB1">
        <w:rPr>
          <w:rFonts w:ascii="Garamond" w:hAnsi="Garamond" w:cs="Times New Roman"/>
          <w:noProof/>
          <w:sz w:val="20"/>
          <w:szCs w:val="20"/>
        </w:rPr>
        <w:t xml:space="preserve"> </w:t>
      </w:r>
      <w:r w:rsidRPr="00943AB1">
        <w:rPr>
          <w:rFonts w:ascii="Garamond" w:hAnsi="Garamond"/>
          <w:noProof/>
          <w:sz w:val="20"/>
          <w:szCs w:val="20"/>
        </w:rPr>
        <w:t>»</w:t>
      </w:r>
      <w:r w:rsidR="00372A23">
        <w:rPr>
          <w:rFonts w:ascii="Garamond" w:hAnsi="Garamond"/>
          <w:noProof/>
          <w:sz w:val="20"/>
          <w:szCs w:val="20"/>
        </w:rPr>
        <w:t xml:space="preserve"> </w:t>
      </w:r>
      <w:r w:rsidR="00372A23" w:rsidRPr="00372A23">
        <w:rPr>
          <w:rFonts w:ascii="Garamond" w:hAnsi="Garamond"/>
          <w:noProof/>
          <w:color w:val="C00000"/>
          <w:sz w:val="16"/>
          <w:szCs w:val="16"/>
        </w:rPr>
        <w:t>[</w:t>
      </w:r>
      <w:r w:rsidR="00372A23" w:rsidRPr="00372A23">
        <w:rPr>
          <w:rFonts w:ascii="Garamond" w:hAnsi="Garamond"/>
          <w:i/>
          <w:noProof/>
          <w:color w:val="C00000"/>
          <w:sz w:val="16"/>
          <w:szCs w:val="16"/>
        </w:rPr>
        <w:t>Cf. Aristote livre Z</w:t>
      </w:r>
      <w:r w:rsidR="00A17FC6">
        <w:rPr>
          <w:rFonts w:ascii="Garamond" w:hAnsi="Garamond"/>
          <w:i/>
          <w:noProof/>
          <w:color w:val="C00000"/>
          <w:sz w:val="16"/>
          <w:szCs w:val="16"/>
        </w:rPr>
        <w:t xml:space="preserve">êta </w:t>
      </w:r>
      <w:r w:rsidR="00372A23" w:rsidRPr="00372A23">
        <w:rPr>
          <w:rFonts w:ascii="Garamond" w:hAnsi="Garamond"/>
          <w:i/>
          <w:noProof/>
          <w:color w:val="C00000"/>
          <w:sz w:val="16"/>
          <w:szCs w:val="16"/>
        </w:rPr>
        <w:t>des Métaphysiques</w:t>
      </w:r>
      <w:r w:rsidR="00372A23" w:rsidRPr="00372A23">
        <w:rPr>
          <w:rFonts w:ascii="Garamond" w:hAnsi="Garamond"/>
          <w:noProof/>
          <w:color w:val="C00000"/>
          <w:sz w:val="16"/>
          <w:szCs w:val="16"/>
        </w:rPr>
        <w:t>]</w:t>
      </w:r>
    </w:p>
    <w:p w:rsidR="00136210" w:rsidRDefault="00136210">
      <w:pPr>
        <w:pStyle w:val="Corpsdetexte"/>
        <w:rPr>
          <w:rFonts w:ascii="Garamond" w:hAnsi="Garamond"/>
          <w:noProof/>
          <w:sz w:val="20"/>
          <w:szCs w:val="20"/>
        </w:rPr>
      </w:pPr>
    </w:p>
    <w:p w:rsidR="0092580B" w:rsidRPr="00943AB1" w:rsidRDefault="0092580B">
      <w:pPr>
        <w:pStyle w:val="Corpsdetexte"/>
        <w:rPr>
          <w:rFonts w:ascii="Garamond" w:hAnsi="Garamond"/>
          <w:noProof/>
          <w:sz w:val="20"/>
          <w:szCs w:val="20"/>
        </w:rPr>
      </w:pPr>
      <w:r w:rsidRPr="00943AB1">
        <w:rPr>
          <w:rFonts w:ascii="Garamond" w:hAnsi="Garamond"/>
          <w:noProof/>
          <w:sz w:val="20"/>
          <w:szCs w:val="20"/>
        </w:rPr>
        <w:t>Et i</w:t>
      </w:r>
      <w:r w:rsidR="001B3CE3" w:rsidRPr="00943AB1">
        <w:rPr>
          <w:rFonts w:ascii="Garamond" w:hAnsi="Garamond"/>
          <w:noProof/>
          <w:sz w:val="20"/>
          <w:szCs w:val="20"/>
        </w:rPr>
        <w:t xml:space="preserve">l semble que là, </w:t>
      </w:r>
      <w:r w:rsidR="001B3CE3" w:rsidRPr="00943AB1">
        <w:rPr>
          <w:rFonts w:ascii="Garamond" w:hAnsi="Garamond" w:cs="Times New Roman"/>
          <w:i/>
          <w:noProof/>
          <w:sz w:val="20"/>
          <w:szCs w:val="20"/>
        </w:rPr>
        <w:t>le pédicule</w:t>
      </w:r>
      <w:r w:rsidR="001B3CE3" w:rsidRPr="00943AB1">
        <w:rPr>
          <w:rFonts w:ascii="Garamond" w:hAnsi="Garamond"/>
          <w:noProof/>
          <w:sz w:val="20"/>
          <w:szCs w:val="20"/>
        </w:rPr>
        <w:t xml:space="preserve"> se conserve qui nous permet</w:t>
      </w:r>
      <w:r w:rsidR="00363209" w:rsidRPr="00943AB1">
        <w:rPr>
          <w:rFonts w:ascii="Garamond" w:hAnsi="Garamond"/>
          <w:noProof/>
          <w:sz w:val="20"/>
          <w:szCs w:val="20"/>
        </w:rPr>
        <w:t>te</w:t>
      </w:r>
      <w:r w:rsidR="001B3CE3" w:rsidRPr="00943AB1">
        <w:rPr>
          <w:rFonts w:ascii="Garamond" w:hAnsi="Garamond"/>
          <w:noProof/>
          <w:sz w:val="20"/>
          <w:szCs w:val="20"/>
        </w:rPr>
        <w:t xml:space="preserve"> de situer d'où se produit ce </w:t>
      </w:r>
      <w:r w:rsidR="001B3CE3" w:rsidRPr="00943AB1">
        <w:rPr>
          <w:rFonts w:ascii="Garamond" w:hAnsi="Garamond" w:cs="Times New Roman"/>
          <w:i/>
          <w:noProof/>
          <w:sz w:val="20"/>
          <w:szCs w:val="20"/>
        </w:rPr>
        <w:t>discours de l'être</w:t>
      </w:r>
      <w:r w:rsidRPr="00943AB1">
        <w:rPr>
          <w:rFonts w:ascii="Garamond" w:hAnsi="Garamond"/>
          <w:noProof/>
          <w:sz w:val="20"/>
          <w:szCs w:val="20"/>
        </w:rPr>
        <w:t xml:space="preserve">. </w:t>
      </w:r>
    </w:p>
    <w:p w:rsidR="0092580B" w:rsidRDefault="0092580B">
      <w:pPr>
        <w:pStyle w:val="Corpsdetexte"/>
        <w:rPr>
          <w:rFonts w:ascii="Garamond" w:hAnsi="Garamond"/>
          <w:noProof/>
          <w:sz w:val="20"/>
          <w:szCs w:val="20"/>
        </w:rPr>
      </w:pPr>
      <w:r w:rsidRPr="00943AB1">
        <w:rPr>
          <w:rFonts w:ascii="Garamond" w:hAnsi="Garamond"/>
          <w:noProof/>
          <w:sz w:val="20"/>
          <w:szCs w:val="20"/>
        </w:rPr>
        <w:t xml:space="preserve">Il </w:t>
      </w:r>
      <w:r w:rsidR="001B3CE3" w:rsidRPr="00943AB1">
        <w:rPr>
          <w:rFonts w:ascii="Garamond" w:hAnsi="Garamond"/>
          <w:noProof/>
          <w:sz w:val="20"/>
          <w:szCs w:val="20"/>
        </w:rPr>
        <w:t>est tout simplement</w:t>
      </w:r>
      <w:r w:rsidRPr="00943AB1">
        <w:rPr>
          <w:rFonts w:ascii="Garamond" w:hAnsi="Garamond"/>
          <w:noProof/>
          <w:sz w:val="20"/>
          <w:szCs w:val="20"/>
        </w:rPr>
        <w:t xml:space="preserve"> celui  :</w:t>
      </w:r>
      <w:r w:rsidR="001B3CE3" w:rsidRPr="00943AB1">
        <w:rPr>
          <w:rFonts w:ascii="Garamond" w:hAnsi="Garamond"/>
          <w:noProof/>
          <w:sz w:val="20"/>
          <w:szCs w:val="20"/>
        </w:rPr>
        <w:t xml:space="preserve"> </w:t>
      </w:r>
    </w:p>
    <w:p w:rsidR="00444636" w:rsidRPr="00943AB1" w:rsidRDefault="00444636">
      <w:pPr>
        <w:pStyle w:val="Corpsdetexte"/>
        <w:rPr>
          <w:rFonts w:ascii="Garamond" w:hAnsi="Garamond"/>
          <w:noProof/>
          <w:sz w:val="20"/>
          <w:szCs w:val="20"/>
        </w:rPr>
      </w:pPr>
    </w:p>
    <w:p w:rsidR="0092580B" w:rsidRPr="0065313B" w:rsidRDefault="006C4E6D" w:rsidP="0092580B">
      <w:pPr>
        <w:pStyle w:val="Corpsdetexte"/>
        <w:numPr>
          <w:ilvl w:val="0"/>
          <w:numId w:val="28"/>
        </w:numPr>
        <w:rPr>
          <w:rFonts w:ascii="Garamond" w:hAnsi="Garamond"/>
          <w:i/>
          <w:noProof/>
          <w:sz w:val="20"/>
          <w:szCs w:val="20"/>
        </w:rPr>
      </w:pPr>
      <w:r>
        <w:rPr>
          <w:rFonts w:ascii="Garamond" w:hAnsi="Garamond"/>
          <w:i/>
          <w:noProof/>
          <w:sz w:val="20"/>
          <w:szCs w:val="20"/>
        </w:rPr>
        <w:t xml:space="preserve">de </w:t>
      </w:r>
      <w:r w:rsidR="0092580B" w:rsidRPr="0065313B">
        <w:rPr>
          <w:rFonts w:ascii="Garamond" w:hAnsi="Garamond"/>
          <w:i/>
          <w:noProof/>
          <w:sz w:val="20"/>
          <w:szCs w:val="20"/>
        </w:rPr>
        <w:t>« </w:t>
      </w:r>
      <w:r w:rsidR="001B3CE3" w:rsidRPr="0065313B">
        <w:rPr>
          <w:rFonts w:ascii="Garamond" w:hAnsi="Garamond" w:cs="Times New Roman"/>
          <w:i/>
          <w:noProof/>
          <w:color w:val="0000CC"/>
          <w:sz w:val="20"/>
          <w:szCs w:val="20"/>
        </w:rPr>
        <w:t>l'être à la botte</w:t>
      </w:r>
      <w:r w:rsidR="0092580B" w:rsidRPr="0065313B">
        <w:rPr>
          <w:rFonts w:ascii="Garamond" w:hAnsi="Garamond"/>
          <w:i/>
          <w:noProof/>
          <w:sz w:val="20"/>
          <w:szCs w:val="20"/>
        </w:rPr>
        <w:t> »</w:t>
      </w:r>
      <w:r w:rsidR="001B3CE3" w:rsidRPr="0065313B">
        <w:rPr>
          <w:rFonts w:ascii="Garamond" w:hAnsi="Garamond"/>
          <w:i/>
          <w:noProof/>
          <w:sz w:val="20"/>
          <w:szCs w:val="20"/>
        </w:rPr>
        <w:t xml:space="preserve">, </w:t>
      </w:r>
    </w:p>
    <w:p w:rsidR="0092580B" w:rsidRPr="0065313B" w:rsidRDefault="0092580B" w:rsidP="0092580B">
      <w:pPr>
        <w:pStyle w:val="Corpsdetexte"/>
        <w:numPr>
          <w:ilvl w:val="0"/>
          <w:numId w:val="28"/>
        </w:numPr>
        <w:rPr>
          <w:rFonts w:ascii="Garamond" w:hAnsi="Garamond"/>
          <w:i/>
          <w:noProof/>
          <w:sz w:val="20"/>
          <w:szCs w:val="20"/>
        </w:rPr>
      </w:pPr>
      <w:r w:rsidRPr="0065313B">
        <w:rPr>
          <w:rFonts w:ascii="Garamond" w:hAnsi="Garamond"/>
          <w:i/>
          <w:noProof/>
          <w:sz w:val="20"/>
          <w:szCs w:val="20"/>
        </w:rPr>
        <w:t>de « </w:t>
      </w:r>
      <w:r w:rsidR="001B3CE3" w:rsidRPr="0065313B">
        <w:rPr>
          <w:rFonts w:ascii="Garamond" w:hAnsi="Garamond" w:cs="Times New Roman"/>
          <w:i/>
          <w:noProof/>
          <w:color w:val="0000CC"/>
          <w:sz w:val="20"/>
          <w:szCs w:val="20"/>
        </w:rPr>
        <w:t>l'être aux ordres</w:t>
      </w:r>
      <w:r w:rsidRPr="0065313B">
        <w:rPr>
          <w:rFonts w:ascii="Garamond" w:hAnsi="Garamond"/>
          <w:i/>
          <w:noProof/>
          <w:sz w:val="20"/>
          <w:szCs w:val="20"/>
        </w:rPr>
        <w:t> »</w:t>
      </w:r>
      <w:r w:rsidR="001B3CE3" w:rsidRPr="0065313B">
        <w:rPr>
          <w:rFonts w:ascii="Garamond" w:hAnsi="Garamond"/>
          <w:i/>
          <w:noProof/>
          <w:sz w:val="20"/>
          <w:szCs w:val="20"/>
        </w:rPr>
        <w:t xml:space="preserve">, </w:t>
      </w:r>
    </w:p>
    <w:p w:rsidR="0092580B" w:rsidRPr="005461F9" w:rsidRDefault="0092580B" w:rsidP="0092580B">
      <w:pPr>
        <w:pStyle w:val="Corpsdetexte"/>
        <w:numPr>
          <w:ilvl w:val="0"/>
          <w:numId w:val="28"/>
        </w:numPr>
        <w:rPr>
          <w:rFonts w:ascii="Garamond" w:hAnsi="Garamond"/>
          <w:noProof/>
          <w:color w:val="C00000"/>
          <w:sz w:val="16"/>
          <w:szCs w:val="16"/>
        </w:rPr>
      </w:pPr>
      <w:r w:rsidRPr="00943AB1">
        <w:rPr>
          <w:rFonts w:ascii="Garamond" w:hAnsi="Garamond"/>
          <w:noProof/>
          <w:sz w:val="20"/>
          <w:szCs w:val="20"/>
        </w:rPr>
        <w:t>« </w:t>
      </w:r>
      <w:r w:rsidR="001B3CE3" w:rsidRPr="00943AB1">
        <w:rPr>
          <w:rFonts w:ascii="Garamond" w:hAnsi="Garamond" w:cs="Times New Roman"/>
          <w:i/>
          <w:noProof/>
          <w:sz w:val="20"/>
          <w:szCs w:val="20"/>
        </w:rPr>
        <w:t xml:space="preserve">ce qui allait </w:t>
      </w:r>
      <w:r w:rsidR="00363209" w:rsidRPr="00943AB1">
        <w:rPr>
          <w:rFonts w:ascii="Garamond" w:hAnsi="Garamond" w:cs="Times New Roman"/>
          <w:i/>
          <w:iCs/>
          <w:noProof/>
          <w:color w:val="0000CC"/>
          <w:sz w:val="20"/>
          <w:szCs w:val="20"/>
        </w:rPr>
        <w:t>être</w:t>
      </w:r>
      <w:r w:rsidR="001B3CE3" w:rsidRPr="00943AB1">
        <w:rPr>
          <w:rFonts w:ascii="Garamond" w:hAnsi="Garamond" w:cs="Times New Roman"/>
          <w:i/>
          <w:noProof/>
          <w:sz w:val="20"/>
          <w:szCs w:val="20"/>
        </w:rPr>
        <w:t xml:space="preserve"> si tu avais entendu ce que je t'ordonne</w:t>
      </w:r>
      <w:r w:rsidRPr="00943AB1">
        <w:rPr>
          <w:rFonts w:ascii="Garamond" w:hAnsi="Garamond"/>
          <w:noProof/>
          <w:sz w:val="20"/>
          <w:szCs w:val="20"/>
        </w:rPr>
        <w:t> »</w:t>
      </w:r>
      <w:r w:rsidR="001B3CE3" w:rsidRPr="00943AB1">
        <w:rPr>
          <w:rFonts w:ascii="Garamond" w:hAnsi="Garamond"/>
          <w:noProof/>
          <w:sz w:val="20"/>
          <w:szCs w:val="20"/>
        </w:rPr>
        <w:t>.</w:t>
      </w:r>
      <w:r w:rsidR="00372A23">
        <w:rPr>
          <w:rFonts w:ascii="Garamond" w:hAnsi="Garamond"/>
          <w:noProof/>
          <w:sz w:val="20"/>
          <w:szCs w:val="20"/>
        </w:rPr>
        <w:t xml:space="preserve"> </w:t>
      </w:r>
      <w:r w:rsidR="00372A23" w:rsidRPr="005461F9">
        <w:rPr>
          <w:rFonts w:ascii="Garamond" w:hAnsi="Garamond"/>
          <w:noProof/>
          <w:color w:val="C00000"/>
          <w:sz w:val="16"/>
          <w:szCs w:val="16"/>
        </w:rPr>
        <w:t>[</w:t>
      </w:r>
      <w:r w:rsidR="00AD10AB" w:rsidRPr="00AD10AB">
        <w:rPr>
          <w:rFonts w:ascii="Garamond" w:hAnsi="Garamond"/>
          <w:i/>
          <w:noProof/>
          <w:color w:val="C00000"/>
          <w:sz w:val="16"/>
          <w:szCs w:val="16"/>
        </w:rPr>
        <w:t>l’</w:t>
      </w:r>
      <w:r w:rsidR="00372A23" w:rsidRPr="005461F9">
        <w:rPr>
          <w:rFonts w:ascii="Garamond" w:hAnsi="Garamond"/>
          <w:i/>
          <w:noProof/>
          <w:color w:val="C00000"/>
          <w:sz w:val="16"/>
          <w:szCs w:val="16"/>
        </w:rPr>
        <w:t>être</w:t>
      </w:r>
      <w:r w:rsidR="005461F9" w:rsidRPr="005461F9">
        <w:rPr>
          <w:rFonts w:ascii="Garamond" w:hAnsi="Garamond"/>
          <w:i/>
          <w:noProof/>
          <w:color w:val="C00000"/>
          <w:sz w:val="16"/>
          <w:szCs w:val="16"/>
        </w:rPr>
        <w:t xml:space="preserve"> à la botte</w:t>
      </w:r>
      <w:r w:rsidR="0065313B">
        <w:rPr>
          <w:rFonts w:ascii="Garamond" w:hAnsi="Garamond"/>
          <w:i/>
          <w:noProof/>
          <w:color w:val="C00000"/>
          <w:sz w:val="16"/>
          <w:szCs w:val="16"/>
        </w:rPr>
        <w:t>, l’esclave,</w:t>
      </w:r>
      <w:r w:rsidR="005461F9" w:rsidRPr="005461F9">
        <w:rPr>
          <w:rFonts w:ascii="Garamond" w:hAnsi="Garamond"/>
          <w:i/>
          <w:noProof/>
          <w:color w:val="C00000"/>
          <w:sz w:val="16"/>
          <w:szCs w:val="16"/>
        </w:rPr>
        <w:t> « </w:t>
      </w:r>
      <w:r w:rsidR="00AD10AB">
        <w:rPr>
          <w:rFonts w:ascii="Garamond" w:hAnsi="Garamond"/>
          <w:i/>
          <w:noProof/>
          <w:color w:val="C00000"/>
          <w:sz w:val="16"/>
          <w:szCs w:val="16"/>
        </w:rPr>
        <w:t>l’</w:t>
      </w:r>
      <w:r w:rsidR="005461F9" w:rsidRPr="005461F9">
        <w:rPr>
          <w:rFonts w:ascii="Garamond" w:hAnsi="Garamond"/>
          <w:i/>
          <w:noProof/>
          <w:color w:val="C00000"/>
          <w:sz w:val="16"/>
          <w:szCs w:val="16"/>
        </w:rPr>
        <w:t>être » comme assujetti</w:t>
      </w:r>
      <w:r w:rsidR="005461F9">
        <w:rPr>
          <w:rFonts w:ascii="Garamond" w:hAnsi="Garamond"/>
          <w:i/>
          <w:noProof/>
          <w:color w:val="C00000"/>
          <w:sz w:val="16"/>
          <w:szCs w:val="16"/>
        </w:rPr>
        <w:t xml:space="preserve"> </w:t>
      </w:r>
      <w:r w:rsidR="005461F9" w:rsidRPr="005461F9">
        <w:rPr>
          <w:rFonts w:ascii="Garamond" w:hAnsi="Garamond"/>
          <w:i/>
          <w:noProof/>
          <w:color w:val="C00000"/>
          <w:sz w:val="16"/>
          <w:szCs w:val="16"/>
        </w:rPr>
        <w:t> </w:t>
      </w:r>
      <w:r w:rsidR="00EF48EC">
        <w:rPr>
          <w:rFonts w:ascii="Garamond" w:hAnsi="Garamond"/>
          <w:i/>
          <w:noProof/>
          <w:color w:val="C00000"/>
          <w:sz w:val="16"/>
          <w:szCs w:val="16"/>
        </w:rPr>
        <w:t xml:space="preserve">: maître </w:t>
      </w:r>
      <w:r w:rsidR="00EF48EC" w:rsidRPr="005461F9">
        <w:rPr>
          <w:rFonts w:ascii="Garamond" w:hAnsi="Garamond"/>
          <w:i/>
          <w:noProof/>
          <w:color w:val="C00000"/>
          <w:sz w:val="16"/>
          <w:szCs w:val="16"/>
          <w:vertAlign w:val="subscript"/>
        </w:rPr>
        <w:t>→</w:t>
      </w:r>
      <w:r w:rsidR="00EF48EC">
        <w:rPr>
          <w:rFonts w:ascii="Garamond" w:hAnsi="Garamond"/>
          <w:i/>
          <w:noProof/>
          <w:color w:val="C00000"/>
          <w:sz w:val="16"/>
          <w:szCs w:val="16"/>
          <w:vertAlign w:val="subscript"/>
        </w:rPr>
        <w:t xml:space="preserve"> </w:t>
      </w:r>
      <w:r w:rsidR="00EF48EC" w:rsidRPr="00EF48EC">
        <w:rPr>
          <w:rFonts w:ascii="Garamond" w:hAnsi="Garamond"/>
          <w:i/>
          <w:noProof/>
          <w:color w:val="C00000"/>
          <w:sz w:val="16"/>
          <w:szCs w:val="16"/>
        </w:rPr>
        <w:t>m’être</w:t>
      </w:r>
      <w:r w:rsidR="00372A23" w:rsidRPr="005461F9">
        <w:rPr>
          <w:rFonts w:ascii="Garamond" w:hAnsi="Garamond"/>
          <w:noProof/>
          <w:color w:val="C00000"/>
          <w:sz w:val="16"/>
          <w:szCs w:val="16"/>
        </w:rPr>
        <w:t>]</w:t>
      </w:r>
    </w:p>
    <w:p w:rsidR="00AF2792" w:rsidRDefault="001B3CE3" w:rsidP="0092580B">
      <w:pPr>
        <w:pStyle w:val="Corpsdetexte"/>
        <w:rPr>
          <w:rFonts w:ascii="Garamond" w:hAnsi="Garamond"/>
          <w:noProof/>
          <w:sz w:val="20"/>
          <w:szCs w:val="20"/>
        </w:rPr>
      </w:pPr>
      <w:r w:rsidRPr="00943AB1">
        <w:rPr>
          <w:rFonts w:ascii="Garamond" w:hAnsi="Garamond"/>
          <w:noProof/>
          <w:sz w:val="20"/>
          <w:szCs w:val="20"/>
        </w:rPr>
        <w:lastRenderedPageBreak/>
        <w:t>Toute dimension de l'</w:t>
      </w:r>
      <w:r w:rsidR="00363209" w:rsidRPr="00943AB1">
        <w:rPr>
          <w:rFonts w:ascii="Garamond" w:hAnsi="Garamond" w:cs="Times New Roman"/>
          <w:i/>
          <w:iCs/>
          <w:noProof/>
          <w:color w:val="0000CC"/>
          <w:sz w:val="20"/>
          <w:szCs w:val="20"/>
        </w:rPr>
        <w:t>être</w:t>
      </w:r>
      <w:r w:rsidRPr="00943AB1">
        <w:rPr>
          <w:rFonts w:ascii="Garamond" w:hAnsi="Garamond"/>
          <w:noProof/>
          <w:sz w:val="20"/>
          <w:szCs w:val="20"/>
        </w:rPr>
        <w:t xml:space="preserve"> se produit</w:t>
      </w:r>
      <w:r w:rsidR="00363209" w:rsidRPr="00943AB1">
        <w:rPr>
          <w:rFonts w:ascii="Garamond" w:hAnsi="Garamond"/>
          <w:noProof/>
          <w:sz w:val="20"/>
          <w:szCs w:val="20"/>
        </w:rPr>
        <w:t xml:space="preserve"> de quelque chose qui est dans le fil,</w:t>
      </w:r>
      <w:r w:rsidRPr="00943AB1">
        <w:rPr>
          <w:rFonts w:ascii="Garamond" w:hAnsi="Garamond"/>
          <w:noProof/>
          <w:sz w:val="20"/>
          <w:szCs w:val="20"/>
        </w:rPr>
        <w:t xml:space="preserve"> dans le courant du </w:t>
      </w:r>
      <w:r w:rsidRPr="00943AB1">
        <w:rPr>
          <w:rFonts w:ascii="Garamond" w:hAnsi="Garamond" w:cs="Times New Roman"/>
          <w:i/>
          <w:noProof/>
          <w:color w:val="0000CC"/>
          <w:sz w:val="20"/>
          <w:szCs w:val="20"/>
        </w:rPr>
        <w:t>discours du maître</w:t>
      </w:r>
      <w:r w:rsidRPr="00943AB1">
        <w:rPr>
          <w:rFonts w:ascii="Garamond" w:hAnsi="Garamond"/>
          <w:noProof/>
          <w:sz w:val="20"/>
          <w:szCs w:val="20"/>
        </w:rPr>
        <w:t xml:space="preserve">, </w:t>
      </w:r>
    </w:p>
    <w:p w:rsidR="00AF2792" w:rsidRDefault="001B3CE3" w:rsidP="0092580B">
      <w:pPr>
        <w:pStyle w:val="Corpsdetexte"/>
        <w:rPr>
          <w:rFonts w:ascii="Garamond" w:hAnsi="Garamond"/>
          <w:noProof/>
          <w:sz w:val="20"/>
          <w:szCs w:val="20"/>
        </w:rPr>
      </w:pPr>
      <w:r w:rsidRPr="00943AB1">
        <w:rPr>
          <w:rFonts w:ascii="Garamond" w:hAnsi="Garamond"/>
          <w:noProof/>
          <w:sz w:val="20"/>
          <w:szCs w:val="20"/>
        </w:rPr>
        <w:t>de celui qui</w:t>
      </w:r>
      <w:r w:rsidR="0092580B" w:rsidRPr="00943AB1">
        <w:rPr>
          <w:rFonts w:ascii="Garamond" w:hAnsi="Garamond"/>
          <w:noProof/>
          <w:sz w:val="20"/>
          <w:szCs w:val="20"/>
        </w:rPr>
        <w:t xml:space="preserve"> </w:t>
      </w:r>
      <w:r w:rsidR="00016172" w:rsidRPr="00943AB1">
        <w:rPr>
          <w:rFonts w:ascii="Garamond" w:hAnsi="Garamond"/>
          <w:noProof/>
          <w:sz w:val="20"/>
          <w:szCs w:val="20"/>
        </w:rPr>
        <w:t>–</w:t>
      </w:r>
      <w:r w:rsidRPr="00943AB1">
        <w:rPr>
          <w:rFonts w:ascii="Garamond" w:hAnsi="Garamond"/>
          <w:noProof/>
          <w:sz w:val="20"/>
          <w:szCs w:val="20"/>
        </w:rPr>
        <w:t xml:space="preserve"> proférant </w:t>
      </w:r>
      <w:r w:rsidRPr="005461F9">
        <w:rPr>
          <w:rFonts w:ascii="Garamond" w:hAnsi="Garamond"/>
          <w:i/>
          <w:noProof/>
          <w:color w:val="0000CC"/>
          <w:sz w:val="20"/>
          <w:szCs w:val="20"/>
        </w:rPr>
        <w:t xml:space="preserve">le </w:t>
      </w:r>
      <w:r w:rsidRPr="005461F9">
        <w:rPr>
          <w:rFonts w:ascii="Garamond" w:hAnsi="Garamond" w:cs="Times New Roman"/>
          <w:i/>
          <w:noProof/>
          <w:color w:val="0000CC"/>
          <w:sz w:val="20"/>
          <w:szCs w:val="20"/>
        </w:rPr>
        <w:t>signifiant</w:t>
      </w:r>
      <w:r w:rsidR="0092580B" w:rsidRPr="00943AB1">
        <w:rPr>
          <w:rFonts w:ascii="Garamond" w:hAnsi="Garamond"/>
          <w:noProof/>
          <w:sz w:val="20"/>
          <w:szCs w:val="20"/>
        </w:rPr>
        <w:t xml:space="preserve"> </w:t>
      </w:r>
      <w:r w:rsidR="00016172" w:rsidRPr="00943AB1">
        <w:rPr>
          <w:rFonts w:ascii="Garamond" w:hAnsi="Garamond"/>
          <w:noProof/>
          <w:sz w:val="20"/>
          <w:szCs w:val="20"/>
        </w:rPr>
        <w:t>–</w:t>
      </w:r>
      <w:r w:rsidRPr="00943AB1">
        <w:rPr>
          <w:rFonts w:ascii="Garamond" w:hAnsi="Garamond"/>
          <w:noProof/>
          <w:sz w:val="20"/>
          <w:szCs w:val="20"/>
        </w:rPr>
        <w:t xml:space="preserve"> en attend ce qui est un de ses </w:t>
      </w:r>
      <w:r w:rsidRPr="005461F9">
        <w:rPr>
          <w:rFonts w:ascii="Garamond" w:hAnsi="Garamond"/>
          <w:i/>
          <w:noProof/>
          <w:color w:val="0000CC"/>
          <w:sz w:val="20"/>
          <w:szCs w:val="20"/>
        </w:rPr>
        <w:t>effets de lien</w:t>
      </w:r>
      <w:r w:rsidR="00363209" w:rsidRPr="00943AB1">
        <w:rPr>
          <w:rFonts w:ascii="Garamond" w:hAnsi="Garamond"/>
          <w:noProof/>
          <w:sz w:val="20"/>
          <w:szCs w:val="20"/>
        </w:rPr>
        <w:t xml:space="preserve"> assurément</w:t>
      </w:r>
      <w:r w:rsidRPr="00943AB1">
        <w:rPr>
          <w:rFonts w:ascii="Garamond" w:hAnsi="Garamond"/>
          <w:noProof/>
          <w:sz w:val="20"/>
          <w:szCs w:val="20"/>
        </w:rPr>
        <w:t xml:space="preserve"> à ne pas négliger, </w:t>
      </w:r>
    </w:p>
    <w:p w:rsidR="001B3CE3" w:rsidRDefault="001B3CE3" w:rsidP="0092580B">
      <w:pPr>
        <w:pStyle w:val="Corpsdetexte"/>
        <w:rPr>
          <w:rFonts w:ascii="Garamond" w:hAnsi="Garamond"/>
          <w:i/>
          <w:noProof/>
          <w:color w:val="0000CC"/>
          <w:sz w:val="20"/>
          <w:szCs w:val="20"/>
        </w:rPr>
      </w:pPr>
      <w:r w:rsidRPr="00943AB1">
        <w:rPr>
          <w:rFonts w:ascii="Garamond" w:hAnsi="Garamond"/>
          <w:noProof/>
          <w:sz w:val="20"/>
          <w:szCs w:val="20"/>
        </w:rPr>
        <w:t xml:space="preserve">qui </w:t>
      </w:r>
      <w:r w:rsidR="008149FD" w:rsidRPr="00943AB1">
        <w:rPr>
          <w:rFonts w:ascii="Garamond" w:hAnsi="Garamond"/>
          <w:noProof/>
          <w:sz w:val="20"/>
          <w:szCs w:val="20"/>
        </w:rPr>
        <w:t>est fait de</w:t>
      </w:r>
      <w:r w:rsidRPr="00943AB1">
        <w:rPr>
          <w:rFonts w:ascii="Garamond" w:hAnsi="Garamond"/>
          <w:noProof/>
          <w:sz w:val="20"/>
          <w:szCs w:val="20"/>
        </w:rPr>
        <w:t xml:space="preserve"> ceci que le </w:t>
      </w:r>
      <w:r w:rsidR="0092580B" w:rsidRPr="00943AB1">
        <w:rPr>
          <w:rFonts w:ascii="Garamond" w:hAnsi="Garamond" w:cs="Times New Roman"/>
          <w:i/>
          <w:noProof/>
          <w:color w:val="0000CC"/>
          <w:sz w:val="20"/>
          <w:szCs w:val="20"/>
        </w:rPr>
        <w:t>signifiant</w:t>
      </w:r>
      <w:r w:rsidRPr="00943AB1">
        <w:rPr>
          <w:rFonts w:ascii="Garamond" w:hAnsi="Garamond"/>
          <w:noProof/>
          <w:sz w:val="20"/>
          <w:szCs w:val="20"/>
        </w:rPr>
        <w:t xml:space="preserve"> commande. </w:t>
      </w:r>
      <w:r w:rsidRPr="002869F7">
        <w:rPr>
          <w:rFonts w:ascii="Garamond" w:hAnsi="Garamond"/>
          <w:i/>
          <w:noProof/>
          <w:color w:val="0000CC"/>
          <w:sz w:val="20"/>
          <w:szCs w:val="20"/>
        </w:rPr>
        <w:t>Le signifiant est</w:t>
      </w:r>
      <w:r w:rsidRPr="00943AB1">
        <w:rPr>
          <w:rFonts w:ascii="Garamond" w:hAnsi="Garamond"/>
          <w:noProof/>
          <w:sz w:val="20"/>
          <w:szCs w:val="20"/>
        </w:rPr>
        <w:t xml:space="preserve"> d'abord</w:t>
      </w:r>
      <w:r w:rsidR="008149FD" w:rsidRPr="00943AB1">
        <w:rPr>
          <w:rFonts w:ascii="Garamond" w:hAnsi="Garamond"/>
          <w:noProof/>
          <w:sz w:val="20"/>
          <w:szCs w:val="20"/>
        </w:rPr>
        <w:t>, et de sa dimension,</w:t>
      </w:r>
      <w:r w:rsidRPr="00943AB1">
        <w:rPr>
          <w:rFonts w:ascii="Garamond" w:hAnsi="Garamond"/>
          <w:noProof/>
          <w:sz w:val="20"/>
          <w:szCs w:val="20"/>
        </w:rPr>
        <w:t xml:space="preserve"> </w:t>
      </w:r>
      <w:r w:rsidRPr="002869F7">
        <w:rPr>
          <w:rFonts w:ascii="Garamond" w:hAnsi="Garamond" w:cs="Times New Roman"/>
          <w:i/>
          <w:noProof/>
          <w:color w:val="0000CC"/>
          <w:sz w:val="20"/>
          <w:szCs w:val="20"/>
        </w:rPr>
        <w:t>impératif</w:t>
      </w:r>
      <w:r w:rsidRPr="002869F7">
        <w:rPr>
          <w:rFonts w:ascii="Garamond" w:hAnsi="Garamond"/>
          <w:i/>
          <w:noProof/>
          <w:color w:val="0000CC"/>
          <w:sz w:val="20"/>
          <w:szCs w:val="20"/>
        </w:rPr>
        <w:t>.</w:t>
      </w:r>
    </w:p>
    <w:p w:rsidR="00444636" w:rsidRDefault="00444636" w:rsidP="0092580B">
      <w:pPr>
        <w:pStyle w:val="Corpsdetexte"/>
        <w:rPr>
          <w:rFonts w:ascii="Garamond" w:hAnsi="Garamond"/>
          <w:i/>
          <w:noProof/>
          <w:color w:val="0000CC"/>
          <w:sz w:val="20"/>
          <w:szCs w:val="20"/>
        </w:rPr>
      </w:pPr>
    </w:p>
    <w:p w:rsidR="008149FD" w:rsidRDefault="0065313B" w:rsidP="0065313B">
      <w:pPr>
        <w:pStyle w:val="Corpsdetexte"/>
        <w:jc w:val="center"/>
        <w:rPr>
          <w:rFonts w:ascii="Garamond" w:hAnsi="Garamond"/>
          <w:noProof/>
          <w:sz w:val="20"/>
          <w:szCs w:val="20"/>
        </w:rPr>
      </w:pPr>
      <w:r>
        <w:rPr>
          <w:rFonts w:ascii="Garamond" w:hAnsi="Garamond"/>
          <w:noProof/>
          <w:sz w:val="20"/>
          <w:szCs w:val="20"/>
        </w:rPr>
        <w:drawing>
          <wp:inline distT="0" distB="0" distL="0" distR="0" wp14:anchorId="0EC3E401" wp14:editId="0C0EBA35">
            <wp:extent cx="1633235" cy="438150"/>
            <wp:effectExtent l="0" t="0" r="0" b="0"/>
            <wp:docPr id="72" name="Image 72"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531" cy="440912"/>
                    </a:xfrm>
                    <a:prstGeom prst="rect">
                      <a:avLst/>
                    </a:prstGeom>
                    <a:noFill/>
                    <a:ln>
                      <a:noFill/>
                    </a:ln>
                  </pic:spPr>
                </pic:pic>
              </a:graphicData>
            </a:graphic>
          </wp:inline>
        </w:drawing>
      </w:r>
      <w:r>
        <w:rPr>
          <w:rFonts w:ascii="Garamond" w:hAnsi="Garamond"/>
          <w:noProof/>
          <w:sz w:val="20"/>
          <w:szCs w:val="20"/>
        </w:rPr>
        <w:t xml:space="preserve">     </w:t>
      </w:r>
      <w:r w:rsidR="006407BE">
        <w:rPr>
          <w:rFonts w:ascii="Garamond" w:hAnsi="Garamond"/>
          <w:noProof/>
          <w:sz w:val="20"/>
          <w:szCs w:val="20"/>
        </w:rPr>
        <w:drawing>
          <wp:inline distT="0" distB="0" distL="0" distR="0">
            <wp:extent cx="495129" cy="418234"/>
            <wp:effectExtent l="0" t="0" r="635" b="1270"/>
            <wp:docPr id="94" name="Image 94" descr="C:\Users\Alain\Desktop\Lacan séminaires\Ressources\Doc S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20\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129" cy="418234"/>
                    </a:xfrm>
                    <a:prstGeom prst="rect">
                      <a:avLst/>
                    </a:prstGeom>
                    <a:noFill/>
                    <a:ln>
                      <a:noFill/>
                    </a:ln>
                  </pic:spPr>
                </pic:pic>
              </a:graphicData>
            </a:graphic>
          </wp:inline>
        </w:drawing>
      </w:r>
      <w:r>
        <w:rPr>
          <w:rFonts w:ascii="Garamond" w:hAnsi="Garamond"/>
          <w:noProof/>
          <w:sz w:val="20"/>
          <w:szCs w:val="20"/>
        </w:rPr>
        <w:t xml:space="preserve">     </w:t>
      </w:r>
      <w:r>
        <w:rPr>
          <w:rFonts w:ascii="Garamond" w:hAnsi="Garamond"/>
          <w:noProof/>
          <w:sz w:val="20"/>
          <w:szCs w:val="20"/>
        </w:rPr>
        <w:drawing>
          <wp:inline distT="0" distB="0" distL="0" distR="0" wp14:anchorId="06AB4A42" wp14:editId="744C8C1B">
            <wp:extent cx="822960" cy="385216"/>
            <wp:effectExtent l="0" t="0" r="0" b="0"/>
            <wp:docPr id="73" name="Image 73" descr="C:\Users\Alain\Desktop\Lacan séminaires\Ressources\Doc 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9836" cy="388435"/>
                    </a:xfrm>
                    <a:prstGeom prst="rect">
                      <a:avLst/>
                    </a:prstGeom>
                    <a:noFill/>
                    <a:ln>
                      <a:noFill/>
                    </a:ln>
                  </pic:spPr>
                </pic:pic>
              </a:graphicData>
            </a:graphic>
          </wp:inline>
        </w:drawing>
      </w:r>
    </w:p>
    <w:p w:rsidR="00D27556" w:rsidRDefault="00D27556" w:rsidP="00D27556">
      <w:pPr>
        <w:pStyle w:val="Corpsdetexte"/>
        <w:rPr>
          <w:rFonts w:ascii="Garamond" w:hAnsi="Garamond"/>
          <w:noProof/>
          <w:sz w:val="20"/>
          <w:szCs w:val="20"/>
        </w:rPr>
      </w:pPr>
    </w:p>
    <w:p w:rsidR="00D27556" w:rsidRPr="00D27556" w:rsidRDefault="00D27556" w:rsidP="00D27556">
      <w:pPr>
        <w:pStyle w:val="Corpsdetexte"/>
        <w:rPr>
          <w:rFonts w:ascii="Garamond" w:hAnsi="Garamond"/>
          <w:noProof/>
          <w:color w:val="C00000"/>
          <w:sz w:val="16"/>
          <w:szCs w:val="16"/>
        </w:rPr>
      </w:pPr>
      <w:r w:rsidRPr="00D27556">
        <w:rPr>
          <w:rFonts w:ascii="Garamond" w:hAnsi="Garamond"/>
          <w:noProof/>
          <w:color w:val="C00000"/>
          <w:sz w:val="16"/>
          <w:szCs w:val="16"/>
        </w:rPr>
        <w:t>[</w:t>
      </w:r>
      <w:r w:rsidRPr="0065313B">
        <w:rPr>
          <w:rFonts w:ascii="Garamond" w:hAnsi="Garamond"/>
          <w:i/>
          <w:noProof/>
          <w:color w:val="C00000"/>
          <w:sz w:val="16"/>
          <w:szCs w:val="16"/>
        </w:rPr>
        <w:t xml:space="preserve">l’être se </w:t>
      </w:r>
      <w:r w:rsidRPr="0065313B">
        <w:rPr>
          <w:rFonts w:ascii="Garamond" w:hAnsi="Garamond"/>
          <w:i/>
          <w:noProof/>
          <w:color w:val="0000CC"/>
          <w:sz w:val="16"/>
          <w:szCs w:val="16"/>
        </w:rPr>
        <w:t>produit</w:t>
      </w:r>
      <w:r w:rsidRPr="0065313B">
        <w:rPr>
          <w:rFonts w:ascii="Garamond" w:hAnsi="Garamond"/>
          <w:i/>
          <w:noProof/>
          <w:color w:val="C00000"/>
          <w:sz w:val="16"/>
          <w:szCs w:val="16"/>
        </w:rPr>
        <w:t xml:space="preserve"> comme </w:t>
      </w:r>
      <w:r w:rsidRPr="0065313B">
        <w:rPr>
          <w:rFonts w:ascii="Garamond" w:hAnsi="Garamond"/>
          <w:i/>
          <w:noProof/>
          <w:color w:val="0000CC"/>
          <w:sz w:val="16"/>
          <w:szCs w:val="16"/>
        </w:rPr>
        <w:t>plus-de-jouir</w:t>
      </w:r>
      <w:r w:rsidRPr="0065313B">
        <w:rPr>
          <w:rFonts w:ascii="Garamond" w:hAnsi="Garamond"/>
          <w:i/>
          <w:noProof/>
          <w:color w:val="C00000"/>
          <w:sz w:val="16"/>
          <w:szCs w:val="16"/>
        </w:rPr>
        <w:t xml:space="preserve"> quand</w:t>
      </w:r>
      <w:r>
        <w:rPr>
          <w:rFonts w:ascii="Garamond" w:hAnsi="Garamond"/>
          <w:noProof/>
          <w:color w:val="C00000"/>
          <w:sz w:val="16"/>
          <w:szCs w:val="16"/>
        </w:rPr>
        <w:t xml:space="preserve"> </w:t>
      </w:r>
      <w:r w:rsidR="0065313B">
        <w:rPr>
          <w:rFonts w:ascii="Garamond" w:hAnsi="Garamond"/>
          <w:noProof/>
          <w:color w:val="C00000"/>
          <w:sz w:val="16"/>
          <w:szCs w:val="16"/>
        </w:rPr>
        <w:t xml:space="preserve"> </w:t>
      </w:r>
      <w:r w:rsidR="0065313B" w:rsidRPr="00AD10AB">
        <w:rPr>
          <w:rFonts w:ascii="Times New Roman" w:hAnsi="Times New Roman" w:cs="Times New Roman"/>
          <w:noProof/>
          <w:color w:val="0000CC"/>
          <w:sz w:val="16"/>
          <w:szCs w:val="16"/>
        </w:rPr>
        <w:t>S</w:t>
      </w:r>
      <w:r w:rsidR="0065313B" w:rsidRPr="00AD10AB">
        <w:rPr>
          <w:rFonts w:ascii="Times New Roman" w:hAnsi="Times New Roman" w:cs="Times New Roman"/>
          <w:noProof/>
          <w:color w:val="0000CC"/>
          <w:sz w:val="16"/>
          <w:szCs w:val="16"/>
          <w:vertAlign w:val="subscript"/>
        </w:rPr>
        <w:t>1</w:t>
      </w:r>
      <w:r w:rsidR="0065313B">
        <w:rPr>
          <w:rFonts w:ascii="Times New Roman" w:hAnsi="Times New Roman" w:cs="Times New Roman"/>
          <w:noProof/>
          <w:color w:val="0000CC"/>
          <w:sz w:val="16"/>
          <w:szCs w:val="16"/>
        </w:rPr>
        <w:t xml:space="preserve"> </w:t>
      </w:r>
      <w:r w:rsidR="0065313B" w:rsidRPr="0065313B">
        <w:rPr>
          <w:rFonts w:ascii="Garamond" w:hAnsi="Garamond" w:cs="Times New Roman"/>
          <w:i/>
          <w:noProof/>
          <w:color w:val="C00000"/>
          <w:sz w:val="16"/>
          <w:szCs w:val="16"/>
        </w:rPr>
        <w:t xml:space="preserve">(maître) commande à </w:t>
      </w:r>
      <w:r w:rsidR="0065313B">
        <w:rPr>
          <w:rFonts w:ascii="Garamond" w:hAnsi="Garamond" w:cs="Times New Roman"/>
          <w:i/>
          <w:noProof/>
          <w:color w:val="C00000"/>
          <w:sz w:val="16"/>
          <w:szCs w:val="16"/>
        </w:rPr>
        <w:t xml:space="preserve"> </w:t>
      </w:r>
      <w:r w:rsidR="0065313B" w:rsidRPr="00AD10AB">
        <w:rPr>
          <w:rFonts w:ascii="Times New Roman" w:hAnsi="Times New Roman" w:cs="Times New Roman"/>
          <w:noProof/>
          <w:color w:val="0000CC"/>
          <w:sz w:val="16"/>
          <w:szCs w:val="16"/>
        </w:rPr>
        <w:t>S</w:t>
      </w:r>
      <w:r w:rsidR="0065313B">
        <w:rPr>
          <w:rFonts w:ascii="Times New Roman" w:hAnsi="Times New Roman" w:cs="Times New Roman"/>
          <w:noProof/>
          <w:color w:val="0000CC"/>
          <w:sz w:val="16"/>
          <w:szCs w:val="16"/>
          <w:vertAlign w:val="subscript"/>
        </w:rPr>
        <w:t>2</w:t>
      </w:r>
      <w:r w:rsidR="0065313B">
        <w:rPr>
          <w:rFonts w:ascii="Times New Roman" w:hAnsi="Times New Roman" w:cs="Times New Roman"/>
          <w:noProof/>
          <w:color w:val="0000CC"/>
          <w:sz w:val="16"/>
          <w:szCs w:val="16"/>
        </w:rPr>
        <w:t xml:space="preserve"> </w:t>
      </w:r>
      <w:r w:rsidR="0065313B" w:rsidRPr="0065313B">
        <w:rPr>
          <w:rFonts w:ascii="Garamond" w:hAnsi="Garamond" w:cs="Times New Roman"/>
          <w:i/>
          <w:noProof/>
          <w:color w:val="C00000"/>
          <w:sz w:val="16"/>
          <w:szCs w:val="16"/>
        </w:rPr>
        <w:t>(esclave) et qu’en résulte un être (</w:t>
      </w:r>
      <w:r w:rsidR="0065313B" w:rsidRPr="0065313B">
        <w:rPr>
          <w:rFonts w:ascii="Times New Roman" w:hAnsi="Times New Roman" w:cs="Times New Roman"/>
          <w:i/>
          <w:noProof/>
          <w:color w:val="0000CC"/>
          <w:sz w:val="16"/>
          <w:szCs w:val="16"/>
        </w:rPr>
        <w:t>a</w:t>
      </w:r>
      <w:r w:rsidR="0065313B" w:rsidRPr="0065313B">
        <w:rPr>
          <w:rFonts w:ascii="Garamond" w:hAnsi="Garamond" w:cs="Times New Roman"/>
          <w:i/>
          <w:noProof/>
          <w:color w:val="C00000"/>
          <w:sz w:val="16"/>
          <w:szCs w:val="16"/>
        </w:rPr>
        <w:t>)</w:t>
      </w:r>
      <w:r w:rsidR="0065313B">
        <w:rPr>
          <w:rFonts w:ascii="Garamond" w:hAnsi="Garamond" w:cs="Times New Roman"/>
          <w:noProof/>
          <w:color w:val="C00000"/>
          <w:sz w:val="16"/>
          <w:szCs w:val="16"/>
        </w:rPr>
        <w:t xml:space="preserve"> : maître </w:t>
      </w:r>
      <w:r w:rsidR="0065313B" w:rsidRPr="005461F9">
        <w:rPr>
          <w:rFonts w:ascii="Garamond" w:hAnsi="Garamond"/>
          <w:i/>
          <w:noProof/>
          <w:color w:val="C00000"/>
          <w:sz w:val="16"/>
          <w:szCs w:val="16"/>
          <w:vertAlign w:val="subscript"/>
        </w:rPr>
        <w:t>→</w:t>
      </w:r>
      <w:r w:rsidR="0065313B">
        <w:rPr>
          <w:rFonts w:ascii="Garamond" w:hAnsi="Garamond"/>
          <w:i/>
          <w:noProof/>
          <w:color w:val="C00000"/>
          <w:sz w:val="16"/>
          <w:szCs w:val="16"/>
          <w:vertAlign w:val="subscript"/>
        </w:rPr>
        <w:t xml:space="preserve"> </w:t>
      </w:r>
      <w:r w:rsidR="0065313B" w:rsidRPr="0065313B">
        <w:rPr>
          <w:rFonts w:ascii="Garamond" w:hAnsi="Garamond"/>
          <w:i/>
          <w:noProof/>
          <w:color w:val="C00000"/>
          <w:sz w:val="16"/>
          <w:szCs w:val="16"/>
        </w:rPr>
        <w:t>m’être</w:t>
      </w:r>
      <w:r w:rsidRPr="00D27556">
        <w:rPr>
          <w:rFonts w:ascii="Garamond" w:hAnsi="Garamond"/>
          <w:noProof/>
          <w:color w:val="C00000"/>
          <w:sz w:val="16"/>
          <w:szCs w:val="16"/>
        </w:rPr>
        <w:t>]</w:t>
      </w:r>
    </w:p>
    <w:p w:rsidR="00444636" w:rsidRPr="00943AB1" w:rsidRDefault="00444636" w:rsidP="00444636">
      <w:pPr>
        <w:pStyle w:val="Corpsdetexte"/>
        <w:jc w:val="center"/>
        <w:rPr>
          <w:rFonts w:ascii="Garamond" w:hAnsi="Garamond"/>
          <w:noProof/>
          <w:sz w:val="20"/>
          <w:szCs w:val="20"/>
        </w:rPr>
      </w:pPr>
    </w:p>
    <w:p w:rsidR="008149FD" w:rsidRPr="00943AB1" w:rsidRDefault="001B3CE3">
      <w:pPr>
        <w:pStyle w:val="Corpsdetexte"/>
        <w:rPr>
          <w:rFonts w:ascii="Garamond" w:hAnsi="Garamond"/>
          <w:noProof/>
          <w:sz w:val="20"/>
          <w:szCs w:val="20"/>
        </w:rPr>
      </w:pPr>
      <w:r w:rsidRPr="00943AB1">
        <w:rPr>
          <w:rFonts w:ascii="Garamond" w:hAnsi="Garamond"/>
          <w:noProof/>
          <w:sz w:val="20"/>
          <w:szCs w:val="20"/>
        </w:rPr>
        <w:t>Comment</w:t>
      </w:r>
      <w:r w:rsidR="00363209" w:rsidRPr="00943AB1">
        <w:rPr>
          <w:rFonts w:ascii="Garamond" w:hAnsi="Garamond"/>
          <w:noProof/>
          <w:sz w:val="20"/>
          <w:szCs w:val="20"/>
        </w:rPr>
        <w:t xml:space="preserve">, </w:t>
      </w:r>
      <w:r w:rsidR="00363209" w:rsidRPr="00734A07">
        <w:rPr>
          <w:rFonts w:ascii="Garamond" w:hAnsi="Garamond"/>
          <w:i/>
          <w:noProof/>
          <w:color w:val="0000CC"/>
          <w:sz w:val="20"/>
          <w:szCs w:val="20"/>
        </w:rPr>
        <w:t>comment</w:t>
      </w:r>
      <w:r w:rsidRPr="00734A07">
        <w:rPr>
          <w:rFonts w:ascii="Garamond" w:hAnsi="Garamond"/>
          <w:i/>
          <w:noProof/>
          <w:color w:val="0000CC"/>
          <w:sz w:val="20"/>
          <w:szCs w:val="20"/>
        </w:rPr>
        <w:t xml:space="preserve"> retourner</w:t>
      </w:r>
      <w:r w:rsidR="00AF2792" w:rsidRPr="00734A07">
        <w:rPr>
          <w:rFonts w:ascii="Garamond" w:hAnsi="Garamond"/>
          <w:i/>
          <w:noProof/>
          <w:color w:val="0000CC"/>
          <w:sz w:val="20"/>
          <w:szCs w:val="20"/>
        </w:rPr>
        <w:t xml:space="preserve"> </w:t>
      </w:r>
      <w:r w:rsidR="00AF2792">
        <w:rPr>
          <w:rFonts w:ascii="Garamond" w:hAnsi="Garamond"/>
          <w:noProof/>
          <w:sz w:val="20"/>
          <w:szCs w:val="20"/>
        </w:rPr>
        <w:t xml:space="preserve">- </w:t>
      </w:r>
      <w:r w:rsidRPr="00943AB1">
        <w:rPr>
          <w:rFonts w:ascii="Garamond" w:hAnsi="Garamond"/>
          <w:noProof/>
          <w:sz w:val="20"/>
          <w:szCs w:val="20"/>
        </w:rPr>
        <w:t xml:space="preserve">si ce n'est d'un </w:t>
      </w:r>
      <w:r w:rsidRPr="00943AB1">
        <w:rPr>
          <w:rFonts w:ascii="Garamond" w:hAnsi="Garamond" w:cs="Times New Roman"/>
          <w:i/>
          <w:noProof/>
          <w:sz w:val="20"/>
          <w:szCs w:val="20"/>
        </w:rPr>
        <w:t>discours spécial</w:t>
      </w:r>
      <w:r w:rsidR="00AF2792">
        <w:rPr>
          <w:rFonts w:ascii="Garamond" w:hAnsi="Garamond" w:cs="Times New Roman"/>
          <w:i/>
          <w:noProof/>
          <w:sz w:val="20"/>
          <w:szCs w:val="20"/>
        </w:rPr>
        <w:t xml:space="preserve"> - </w:t>
      </w:r>
      <w:r w:rsidRPr="00734A07">
        <w:rPr>
          <w:rFonts w:ascii="Garamond" w:hAnsi="Garamond"/>
          <w:i/>
          <w:noProof/>
          <w:color w:val="0000CC"/>
          <w:sz w:val="20"/>
          <w:szCs w:val="20"/>
        </w:rPr>
        <w:t>à</w:t>
      </w:r>
      <w:r w:rsidRPr="00943AB1">
        <w:rPr>
          <w:rFonts w:ascii="Garamond" w:hAnsi="Garamond"/>
          <w:noProof/>
          <w:sz w:val="20"/>
          <w:szCs w:val="20"/>
        </w:rPr>
        <w:t xml:space="preserve"> </w:t>
      </w:r>
      <w:r w:rsidR="008149FD" w:rsidRPr="00943AB1">
        <w:rPr>
          <w:rFonts w:ascii="Garamond" w:hAnsi="Garamond"/>
          <w:noProof/>
          <w:sz w:val="20"/>
          <w:szCs w:val="20"/>
        </w:rPr>
        <w:t>ce que je pourrais avancer d’</w:t>
      </w:r>
      <w:r w:rsidRPr="00734A07">
        <w:rPr>
          <w:rFonts w:ascii="Garamond" w:hAnsi="Garamond"/>
          <w:i/>
          <w:noProof/>
          <w:color w:val="0000CC"/>
          <w:sz w:val="20"/>
          <w:szCs w:val="20"/>
        </w:rPr>
        <w:t xml:space="preserve">une </w:t>
      </w:r>
      <w:r w:rsidRPr="00734A07">
        <w:rPr>
          <w:rFonts w:ascii="Garamond" w:hAnsi="Garamond" w:cs="Times New Roman"/>
          <w:i/>
          <w:noProof/>
          <w:color w:val="0000CC"/>
          <w:sz w:val="20"/>
          <w:szCs w:val="20"/>
        </w:rPr>
        <w:t>réalité</w:t>
      </w:r>
      <w:r w:rsidR="008149FD" w:rsidRPr="00734A07">
        <w:rPr>
          <w:rFonts w:ascii="Garamond" w:hAnsi="Garamond" w:cs="Times New Roman"/>
          <w:i/>
          <w:noProof/>
          <w:color w:val="0000CC"/>
          <w:sz w:val="20"/>
          <w:szCs w:val="20"/>
        </w:rPr>
        <w:t xml:space="preserve"> </w:t>
      </w:r>
      <w:r w:rsidRPr="00734A07">
        <w:rPr>
          <w:rFonts w:ascii="Garamond" w:hAnsi="Garamond" w:cs="Times New Roman"/>
          <w:i/>
          <w:noProof/>
          <w:color w:val="0000CC"/>
          <w:sz w:val="20"/>
          <w:szCs w:val="20"/>
        </w:rPr>
        <w:t xml:space="preserve"> pré</w:t>
      </w:r>
      <w:r w:rsidRPr="00734A07">
        <w:rPr>
          <w:rFonts w:ascii="Garamond" w:hAnsi="Garamond" w:cs="Times New Roman"/>
          <w:i/>
          <w:noProof/>
          <w:color w:val="0000CC"/>
          <w:sz w:val="20"/>
          <w:szCs w:val="20"/>
        </w:rPr>
        <w:softHyphen/>
        <w:t>discursive</w:t>
      </w:r>
      <w:r w:rsidR="0092580B" w:rsidRPr="00943AB1">
        <w:rPr>
          <w:rFonts w:ascii="Garamond" w:hAnsi="Garamond"/>
          <w:noProof/>
          <w:sz w:val="20"/>
          <w:szCs w:val="20"/>
        </w:rPr>
        <w:t xml:space="preserve"> </w:t>
      </w:r>
      <w:r w:rsidRPr="00943AB1">
        <w:rPr>
          <w:rFonts w:ascii="Garamond" w:hAnsi="Garamond"/>
          <w:noProof/>
          <w:sz w:val="20"/>
          <w:szCs w:val="20"/>
        </w:rPr>
        <w:t xml:space="preserve">? </w:t>
      </w:r>
    </w:p>
    <w:p w:rsidR="00AF2792" w:rsidRDefault="001B3CE3">
      <w:pPr>
        <w:pStyle w:val="Corpsdetexte"/>
        <w:rPr>
          <w:rFonts w:ascii="Garamond" w:hAnsi="Garamond"/>
          <w:noProof/>
          <w:sz w:val="20"/>
          <w:szCs w:val="20"/>
        </w:rPr>
      </w:pPr>
      <w:r w:rsidRPr="00734A07">
        <w:rPr>
          <w:rFonts w:ascii="Garamond" w:hAnsi="Garamond"/>
          <w:i/>
          <w:noProof/>
          <w:color w:val="0000CC"/>
          <w:sz w:val="20"/>
          <w:szCs w:val="20"/>
        </w:rPr>
        <w:t>C'est là</w:t>
      </w:r>
      <w:r w:rsidRPr="00943AB1">
        <w:rPr>
          <w:rFonts w:ascii="Garamond" w:hAnsi="Garamond"/>
          <w:noProof/>
          <w:sz w:val="20"/>
          <w:szCs w:val="20"/>
        </w:rPr>
        <w:t xml:space="preserve"> ce qui</w:t>
      </w:r>
      <w:r w:rsidR="008149FD" w:rsidRPr="00943AB1">
        <w:rPr>
          <w:rFonts w:ascii="Garamond" w:hAnsi="Garamond"/>
          <w:noProof/>
          <w:sz w:val="20"/>
          <w:szCs w:val="20"/>
        </w:rPr>
        <w:t xml:space="preserve"> bien entendu</w:t>
      </w:r>
      <w:r w:rsidRPr="00943AB1">
        <w:rPr>
          <w:rFonts w:ascii="Garamond" w:hAnsi="Garamond"/>
          <w:noProof/>
          <w:sz w:val="20"/>
          <w:szCs w:val="20"/>
        </w:rPr>
        <w:t xml:space="preserve"> est </w:t>
      </w:r>
      <w:r w:rsidRPr="00734A07">
        <w:rPr>
          <w:rFonts w:ascii="Garamond" w:hAnsi="Garamond"/>
          <w:i/>
          <w:noProof/>
          <w:color w:val="0000CC"/>
          <w:sz w:val="20"/>
          <w:szCs w:val="20"/>
        </w:rPr>
        <w:t>le rêve</w:t>
      </w:r>
      <w:r w:rsidR="00363209" w:rsidRPr="00943AB1">
        <w:rPr>
          <w:rFonts w:ascii="Garamond" w:hAnsi="Garamond"/>
          <w:noProof/>
          <w:sz w:val="20"/>
          <w:szCs w:val="20"/>
        </w:rPr>
        <w:t>,</w:t>
      </w:r>
      <w:r w:rsidR="008149FD" w:rsidRPr="00943AB1">
        <w:rPr>
          <w:rFonts w:ascii="Garamond" w:hAnsi="Garamond"/>
          <w:noProof/>
          <w:sz w:val="20"/>
          <w:szCs w:val="20"/>
        </w:rPr>
        <w:t xml:space="preserve"> </w:t>
      </w:r>
      <w:r w:rsidRPr="00943AB1">
        <w:rPr>
          <w:rFonts w:ascii="Garamond" w:hAnsi="Garamond"/>
          <w:noProof/>
          <w:sz w:val="20"/>
          <w:szCs w:val="20"/>
        </w:rPr>
        <w:t>le rêve fondateur</w:t>
      </w:r>
      <w:r w:rsidR="008149FD" w:rsidRPr="00943AB1">
        <w:rPr>
          <w:rFonts w:ascii="Garamond" w:hAnsi="Garamond"/>
          <w:noProof/>
          <w:sz w:val="20"/>
          <w:szCs w:val="20"/>
        </w:rPr>
        <w:t xml:space="preserve"> </w:t>
      </w:r>
      <w:r w:rsidRPr="00943AB1">
        <w:rPr>
          <w:rFonts w:ascii="Garamond" w:hAnsi="Garamond"/>
          <w:noProof/>
          <w:sz w:val="20"/>
          <w:szCs w:val="20"/>
        </w:rPr>
        <w:t xml:space="preserve">de toute idée de </w:t>
      </w:r>
      <w:r w:rsidRPr="00943AB1">
        <w:rPr>
          <w:rFonts w:ascii="Garamond" w:hAnsi="Garamond" w:cs="Times New Roman"/>
          <w:i/>
          <w:noProof/>
          <w:sz w:val="20"/>
          <w:szCs w:val="20"/>
        </w:rPr>
        <w:t>connaissance</w:t>
      </w:r>
      <w:r w:rsidR="008149FD" w:rsidRPr="00943AB1">
        <w:rPr>
          <w:rFonts w:ascii="Garamond" w:hAnsi="Garamond"/>
          <w:noProof/>
          <w:sz w:val="20"/>
          <w:szCs w:val="20"/>
        </w:rPr>
        <w:t>, m</w:t>
      </w:r>
      <w:r w:rsidRPr="00943AB1">
        <w:rPr>
          <w:rFonts w:ascii="Garamond" w:hAnsi="Garamond"/>
          <w:noProof/>
          <w:sz w:val="20"/>
          <w:szCs w:val="20"/>
        </w:rPr>
        <w:t>ais</w:t>
      </w:r>
      <w:r w:rsidR="008149FD" w:rsidRPr="00943AB1">
        <w:rPr>
          <w:rFonts w:ascii="Garamond" w:hAnsi="Garamond"/>
          <w:noProof/>
          <w:sz w:val="20"/>
          <w:szCs w:val="20"/>
        </w:rPr>
        <w:t xml:space="preserve"> ce qui</w:t>
      </w:r>
      <w:r w:rsidRPr="00943AB1">
        <w:rPr>
          <w:rFonts w:ascii="Garamond" w:hAnsi="Garamond"/>
          <w:noProof/>
          <w:sz w:val="20"/>
          <w:szCs w:val="20"/>
        </w:rPr>
        <w:t xml:space="preserve"> aussi bien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 xml:space="preserve">est à considérer comme </w:t>
      </w:r>
      <w:r w:rsidRPr="00943AB1">
        <w:rPr>
          <w:rFonts w:ascii="Garamond" w:hAnsi="Garamond" w:cs="Times New Roman"/>
          <w:i/>
          <w:noProof/>
          <w:sz w:val="20"/>
          <w:szCs w:val="20"/>
        </w:rPr>
        <w:t>mythi</w:t>
      </w:r>
      <w:r w:rsidRPr="00943AB1">
        <w:rPr>
          <w:rFonts w:ascii="Garamond" w:hAnsi="Garamond" w:cs="Times New Roman"/>
          <w:i/>
          <w:noProof/>
          <w:sz w:val="20"/>
          <w:szCs w:val="20"/>
        </w:rPr>
        <w:softHyphen/>
        <w:t>que</w:t>
      </w:r>
      <w:r w:rsidR="008149FD" w:rsidRPr="00943AB1">
        <w:rPr>
          <w:rFonts w:ascii="Garamond" w:hAnsi="Garamond"/>
          <w:noProof/>
          <w:sz w:val="20"/>
          <w:szCs w:val="20"/>
        </w:rPr>
        <w:t> :</w:t>
      </w:r>
      <w:r w:rsidRPr="00943AB1">
        <w:rPr>
          <w:rFonts w:ascii="Garamond" w:hAnsi="Garamond"/>
          <w:noProof/>
          <w:sz w:val="20"/>
          <w:szCs w:val="20"/>
        </w:rPr>
        <w:t xml:space="preserve"> </w:t>
      </w:r>
      <w:r w:rsidR="008149FD" w:rsidRPr="00943AB1">
        <w:rPr>
          <w:rFonts w:ascii="Garamond" w:hAnsi="Garamond"/>
          <w:noProof/>
          <w:sz w:val="20"/>
          <w:szCs w:val="20"/>
        </w:rPr>
        <w:t>i</w:t>
      </w:r>
      <w:r w:rsidRPr="00943AB1">
        <w:rPr>
          <w:rFonts w:ascii="Garamond" w:hAnsi="Garamond"/>
          <w:noProof/>
          <w:sz w:val="20"/>
          <w:szCs w:val="20"/>
        </w:rPr>
        <w:t xml:space="preserve">l n'y a aucune </w:t>
      </w:r>
      <w:r w:rsidRPr="00943AB1">
        <w:rPr>
          <w:rFonts w:ascii="Garamond" w:hAnsi="Garamond" w:cs="Times New Roman"/>
          <w:i/>
          <w:noProof/>
          <w:sz w:val="20"/>
          <w:szCs w:val="20"/>
        </w:rPr>
        <w:t>réalité pré</w:t>
      </w:r>
      <w:r w:rsidR="00AF2792">
        <w:rPr>
          <w:rFonts w:ascii="Garamond" w:hAnsi="Garamond" w:cs="Times New Roman"/>
          <w:i/>
          <w:noProof/>
          <w:sz w:val="20"/>
          <w:szCs w:val="20"/>
        </w:rPr>
        <w:t>-</w:t>
      </w:r>
      <w:r w:rsidRPr="00943AB1">
        <w:rPr>
          <w:rFonts w:ascii="Garamond" w:hAnsi="Garamond" w:cs="Times New Roman"/>
          <w:i/>
          <w:noProof/>
          <w:sz w:val="20"/>
          <w:szCs w:val="20"/>
        </w:rPr>
        <w:t>discursive</w:t>
      </w:r>
      <w:r w:rsidRPr="00943AB1">
        <w:rPr>
          <w:rFonts w:ascii="Garamond" w:hAnsi="Garamond"/>
          <w:noProof/>
          <w:sz w:val="20"/>
          <w:szCs w:val="20"/>
        </w:rPr>
        <w:t xml:space="preserve">. </w:t>
      </w:r>
      <w:r w:rsidRPr="00AF2792">
        <w:rPr>
          <w:rFonts w:ascii="Garamond" w:hAnsi="Garamond"/>
          <w:i/>
          <w:noProof/>
          <w:color w:val="0000CC"/>
          <w:sz w:val="20"/>
          <w:szCs w:val="20"/>
        </w:rPr>
        <w:t xml:space="preserve">Chaque réalité se fonde et se définit </w:t>
      </w:r>
      <w:r w:rsidRPr="002869F7">
        <w:rPr>
          <w:rFonts w:ascii="Garamond" w:hAnsi="Garamond"/>
          <w:i/>
          <w:noProof/>
          <w:color w:val="0000CC"/>
          <w:sz w:val="20"/>
          <w:szCs w:val="20"/>
          <w:u w:val="single"/>
        </w:rPr>
        <w:t>d'un discours</w:t>
      </w:r>
      <w:r w:rsidRPr="00943AB1">
        <w:rPr>
          <w:rFonts w:ascii="Garamond" w:hAnsi="Garamond"/>
          <w:noProof/>
          <w:sz w:val="20"/>
          <w:szCs w:val="20"/>
        </w:rPr>
        <w:t>.</w:t>
      </w:r>
    </w:p>
    <w:p w:rsidR="00AF2792" w:rsidRDefault="00AF2792" w:rsidP="00897D27">
      <w:pPr>
        <w:pStyle w:val="Corpsdetexte"/>
        <w:rPr>
          <w:rFonts w:ascii="Garamond" w:hAnsi="Garamond"/>
          <w:noProof/>
          <w:sz w:val="20"/>
          <w:szCs w:val="20"/>
        </w:rPr>
      </w:pPr>
    </w:p>
    <w:p w:rsidR="00AF2792" w:rsidRDefault="00363209" w:rsidP="00897D27">
      <w:pPr>
        <w:pStyle w:val="Corpsdetexte"/>
        <w:rPr>
          <w:rFonts w:ascii="Garamond" w:hAnsi="Garamond"/>
          <w:noProof/>
          <w:sz w:val="20"/>
          <w:szCs w:val="20"/>
        </w:rPr>
      </w:pPr>
      <w:r w:rsidRPr="00943AB1">
        <w:rPr>
          <w:rFonts w:ascii="Garamond" w:hAnsi="Garamond"/>
          <w:noProof/>
          <w:sz w:val="20"/>
          <w:szCs w:val="20"/>
        </w:rPr>
        <w:t>Et c</w:t>
      </w:r>
      <w:r w:rsidR="001B3CE3" w:rsidRPr="00943AB1">
        <w:rPr>
          <w:rFonts w:ascii="Garamond" w:hAnsi="Garamond"/>
          <w:noProof/>
          <w:sz w:val="20"/>
          <w:szCs w:val="20"/>
        </w:rPr>
        <w:t>'est</w:t>
      </w:r>
      <w:r w:rsidRPr="00943AB1">
        <w:rPr>
          <w:rFonts w:ascii="Garamond" w:hAnsi="Garamond"/>
          <w:noProof/>
          <w:sz w:val="20"/>
          <w:szCs w:val="20"/>
        </w:rPr>
        <w:t xml:space="preserve"> bien</w:t>
      </w:r>
      <w:r w:rsidR="001B3CE3" w:rsidRPr="00943AB1">
        <w:rPr>
          <w:rFonts w:ascii="Garamond" w:hAnsi="Garamond"/>
          <w:noProof/>
          <w:sz w:val="20"/>
          <w:szCs w:val="20"/>
        </w:rPr>
        <w:t xml:space="preserve"> en cela qu'il importe que nous nous apercevions de quoi est fait </w:t>
      </w:r>
      <w:r w:rsidR="001B3CE3" w:rsidRPr="00943AB1">
        <w:rPr>
          <w:rFonts w:ascii="Garamond" w:hAnsi="Garamond" w:cs="Times New Roman"/>
          <w:i/>
          <w:noProof/>
          <w:color w:val="0000CC"/>
          <w:sz w:val="20"/>
          <w:szCs w:val="20"/>
        </w:rPr>
        <w:t>le discours analytique</w:t>
      </w:r>
      <w:r w:rsidR="001B3CE3" w:rsidRPr="00943AB1">
        <w:rPr>
          <w:rFonts w:ascii="Garamond" w:hAnsi="Garamond"/>
          <w:noProof/>
          <w:sz w:val="20"/>
          <w:szCs w:val="20"/>
        </w:rPr>
        <w:t xml:space="preserve">, </w:t>
      </w:r>
    </w:p>
    <w:p w:rsidR="00B67E44" w:rsidRPr="00943AB1" w:rsidRDefault="001B3CE3" w:rsidP="00897D27">
      <w:pPr>
        <w:pStyle w:val="Corpsdetexte"/>
        <w:rPr>
          <w:rFonts w:ascii="Garamond" w:hAnsi="Garamond"/>
          <w:noProof/>
          <w:sz w:val="20"/>
          <w:szCs w:val="20"/>
        </w:rPr>
      </w:pPr>
      <w:r w:rsidRPr="00943AB1">
        <w:rPr>
          <w:rFonts w:ascii="Garamond" w:hAnsi="Garamond"/>
          <w:noProof/>
          <w:sz w:val="20"/>
          <w:szCs w:val="20"/>
        </w:rPr>
        <w:t xml:space="preserve">et </w:t>
      </w:r>
      <w:r w:rsidR="008149FD" w:rsidRPr="00943AB1">
        <w:rPr>
          <w:rFonts w:ascii="Garamond" w:hAnsi="Garamond"/>
          <w:noProof/>
          <w:sz w:val="20"/>
          <w:szCs w:val="20"/>
        </w:rPr>
        <w:t>d</w:t>
      </w:r>
      <w:r w:rsidRPr="00943AB1">
        <w:rPr>
          <w:rFonts w:ascii="Garamond" w:hAnsi="Garamond"/>
          <w:noProof/>
          <w:sz w:val="20"/>
          <w:szCs w:val="20"/>
        </w:rPr>
        <w:t xml:space="preserve">e ne </w:t>
      </w:r>
      <w:r w:rsidR="00897D27" w:rsidRPr="00943AB1">
        <w:rPr>
          <w:rFonts w:ascii="Garamond" w:hAnsi="Garamond"/>
          <w:noProof/>
          <w:sz w:val="20"/>
          <w:szCs w:val="20"/>
        </w:rPr>
        <w:t xml:space="preserve">pas </w:t>
      </w:r>
      <w:r w:rsidRPr="00943AB1">
        <w:rPr>
          <w:rFonts w:ascii="Garamond" w:hAnsi="Garamond"/>
          <w:noProof/>
          <w:sz w:val="20"/>
          <w:szCs w:val="20"/>
        </w:rPr>
        <w:t>méconna</w:t>
      </w:r>
      <w:r w:rsidR="00897D27" w:rsidRPr="00943AB1">
        <w:rPr>
          <w:rFonts w:ascii="Garamond" w:hAnsi="Garamond"/>
          <w:noProof/>
          <w:sz w:val="20"/>
          <w:szCs w:val="20"/>
        </w:rPr>
        <w:t>ître</w:t>
      </w:r>
      <w:r w:rsidRPr="00943AB1">
        <w:rPr>
          <w:rFonts w:ascii="Garamond" w:hAnsi="Garamond"/>
          <w:noProof/>
          <w:sz w:val="20"/>
          <w:szCs w:val="20"/>
        </w:rPr>
        <w:t xml:space="preserve"> ce</w:t>
      </w:r>
      <w:r w:rsidR="00897D27" w:rsidRPr="00943AB1">
        <w:rPr>
          <w:rFonts w:ascii="Garamond" w:hAnsi="Garamond"/>
          <w:noProof/>
          <w:sz w:val="20"/>
          <w:szCs w:val="20"/>
        </w:rPr>
        <w:t xml:space="preserve"> </w:t>
      </w:r>
      <w:r w:rsidRPr="00943AB1">
        <w:rPr>
          <w:rFonts w:ascii="Garamond" w:hAnsi="Garamond"/>
          <w:noProof/>
          <w:sz w:val="20"/>
          <w:szCs w:val="20"/>
        </w:rPr>
        <w:t>qui sans doute n'y a qu'une place</w:t>
      </w:r>
      <w:r w:rsidR="00363209" w:rsidRPr="00943AB1">
        <w:rPr>
          <w:rFonts w:ascii="Garamond" w:hAnsi="Garamond"/>
          <w:noProof/>
          <w:sz w:val="20"/>
          <w:szCs w:val="20"/>
        </w:rPr>
        <w:t>,</w:t>
      </w:r>
      <w:r w:rsidRPr="00943AB1">
        <w:rPr>
          <w:rFonts w:ascii="Garamond" w:hAnsi="Garamond"/>
          <w:noProof/>
          <w:sz w:val="20"/>
          <w:szCs w:val="20"/>
        </w:rPr>
        <w:t xml:space="preserve"> </w:t>
      </w:r>
      <w:r w:rsidR="00363209" w:rsidRPr="00943AB1">
        <w:rPr>
          <w:rFonts w:ascii="Garamond" w:hAnsi="Garamond"/>
          <w:noProof/>
          <w:sz w:val="20"/>
          <w:szCs w:val="20"/>
        </w:rPr>
        <w:t xml:space="preserve">une place </w:t>
      </w:r>
      <w:r w:rsidRPr="00943AB1">
        <w:rPr>
          <w:rFonts w:ascii="Garamond" w:hAnsi="Garamond"/>
          <w:noProof/>
          <w:sz w:val="20"/>
          <w:szCs w:val="20"/>
        </w:rPr>
        <w:t>limitée, à savoir</w:t>
      </w:r>
      <w:r w:rsidR="00363209" w:rsidRPr="00943AB1">
        <w:rPr>
          <w:rFonts w:ascii="Garamond" w:hAnsi="Garamond"/>
          <w:noProof/>
          <w:sz w:val="20"/>
          <w:szCs w:val="20"/>
        </w:rPr>
        <w:t xml:space="preserve"> </w:t>
      </w:r>
      <w:r w:rsidR="00AD10AB">
        <w:rPr>
          <w:rFonts w:ascii="Garamond" w:hAnsi="Garamond"/>
          <w:noProof/>
          <w:sz w:val="20"/>
          <w:szCs w:val="20"/>
        </w:rPr>
        <w:t>-</w:t>
      </w:r>
      <w:r w:rsidR="00363209" w:rsidRPr="00943AB1">
        <w:rPr>
          <w:rFonts w:ascii="Garamond" w:hAnsi="Garamond"/>
          <w:noProof/>
          <w:sz w:val="20"/>
          <w:szCs w:val="20"/>
        </w:rPr>
        <w:t xml:space="preserve"> mon Dieu </w:t>
      </w:r>
      <w:r w:rsidR="00AD10AB">
        <w:rPr>
          <w:rFonts w:ascii="Garamond" w:hAnsi="Garamond"/>
          <w:noProof/>
          <w:sz w:val="20"/>
          <w:szCs w:val="20"/>
        </w:rPr>
        <w:t>-</w:t>
      </w:r>
      <w:r w:rsidRPr="00943AB1">
        <w:rPr>
          <w:rFonts w:ascii="Garamond" w:hAnsi="Garamond"/>
          <w:noProof/>
          <w:sz w:val="20"/>
          <w:szCs w:val="20"/>
        </w:rPr>
        <w:t xml:space="preserve"> qu</w:t>
      </w:r>
      <w:r w:rsidR="00363209" w:rsidRPr="00943AB1">
        <w:rPr>
          <w:rFonts w:ascii="Garamond" w:hAnsi="Garamond"/>
          <w:noProof/>
          <w:sz w:val="20"/>
          <w:szCs w:val="20"/>
        </w:rPr>
        <w:t xml:space="preserve">e : </w:t>
      </w:r>
    </w:p>
    <w:p w:rsidR="005A7EDD" w:rsidRDefault="005A7EDD" w:rsidP="00897D27">
      <w:pPr>
        <w:pStyle w:val="Corpsdetexte"/>
        <w:rPr>
          <w:rFonts w:ascii="Garamond" w:hAnsi="Garamond"/>
          <w:noProof/>
          <w:sz w:val="20"/>
          <w:szCs w:val="20"/>
        </w:rPr>
      </w:pPr>
    </w:p>
    <w:p w:rsidR="00897D27" w:rsidRPr="005A7EDD" w:rsidRDefault="001B3CE3" w:rsidP="005A7EDD">
      <w:pPr>
        <w:pStyle w:val="Corpsdetexte"/>
        <w:numPr>
          <w:ilvl w:val="0"/>
          <w:numId w:val="28"/>
        </w:numPr>
        <w:rPr>
          <w:rFonts w:ascii="Garamond" w:hAnsi="Garamond"/>
          <w:noProof/>
          <w:sz w:val="20"/>
          <w:szCs w:val="20"/>
        </w:rPr>
      </w:pPr>
      <w:r w:rsidRPr="005A7EDD">
        <w:rPr>
          <w:rFonts w:ascii="Garamond" w:hAnsi="Garamond"/>
          <w:i/>
          <w:noProof/>
          <w:sz w:val="20"/>
          <w:szCs w:val="20"/>
        </w:rPr>
        <w:t xml:space="preserve">on y parle de ce que le verbe </w:t>
      </w:r>
      <w:r w:rsidR="005A7EDD">
        <w:rPr>
          <w:rFonts w:ascii="Garamond" w:hAnsi="Garamond"/>
          <w:i/>
          <w:noProof/>
          <w:sz w:val="20"/>
          <w:szCs w:val="20"/>
        </w:rPr>
        <w:t>« </w:t>
      </w:r>
      <w:r w:rsidRPr="005A7EDD">
        <w:rPr>
          <w:rFonts w:ascii="Garamond" w:hAnsi="Garamond" w:cs="Times New Roman"/>
          <w:i/>
          <w:iCs/>
          <w:noProof/>
          <w:sz w:val="20"/>
          <w:szCs w:val="20"/>
        </w:rPr>
        <w:t>foutre</w:t>
      </w:r>
      <w:r w:rsidR="005A7EDD">
        <w:rPr>
          <w:rFonts w:ascii="Garamond" w:hAnsi="Garamond" w:cs="Times New Roman"/>
          <w:i/>
          <w:iCs/>
          <w:noProof/>
          <w:sz w:val="20"/>
          <w:szCs w:val="20"/>
        </w:rPr>
        <w:t> »</w:t>
      </w:r>
      <w:r w:rsidR="00897D27" w:rsidRPr="005A7EDD">
        <w:rPr>
          <w:rFonts w:ascii="Garamond" w:hAnsi="Garamond"/>
          <w:i/>
          <w:iCs/>
          <w:noProof/>
          <w:sz w:val="20"/>
          <w:szCs w:val="20"/>
        </w:rPr>
        <w:t> </w:t>
      </w:r>
      <w:r w:rsidRPr="005A7EDD">
        <w:rPr>
          <w:rFonts w:ascii="Garamond" w:hAnsi="Garamond"/>
          <w:i/>
          <w:noProof/>
          <w:sz w:val="20"/>
          <w:szCs w:val="20"/>
        </w:rPr>
        <w:t>énonce parfaitement</w:t>
      </w:r>
      <w:r w:rsidR="00897D27" w:rsidRPr="005A7EDD">
        <w:rPr>
          <w:rFonts w:ascii="Garamond" w:hAnsi="Garamond"/>
          <w:i/>
          <w:noProof/>
          <w:sz w:val="20"/>
          <w:szCs w:val="20"/>
        </w:rPr>
        <w:t>,</w:t>
      </w:r>
      <w:r w:rsidRPr="005A7EDD">
        <w:rPr>
          <w:rFonts w:ascii="Garamond" w:hAnsi="Garamond"/>
          <w:i/>
          <w:noProof/>
          <w:sz w:val="20"/>
          <w:szCs w:val="20"/>
        </w:rPr>
        <w:t xml:space="preserve"> </w:t>
      </w:r>
      <w:r w:rsidR="00897D27" w:rsidRPr="005A7EDD">
        <w:rPr>
          <w:rFonts w:ascii="Garamond" w:hAnsi="Garamond"/>
          <w:i/>
          <w:noProof/>
          <w:sz w:val="20"/>
          <w:szCs w:val="20"/>
        </w:rPr>
        <w:t>o</w:t>
      </w:r>
      <w:r w:rsidRPr="005A7EDD">
        <w:rPr>
          <w:rFonts w:ascii="Garamond" w:hAnsi="Garamond"/>
          <w:i/>
          <w:noProof/>
          <w:sz w:val="20"/>
          <w:szCs w:val="20"/>
        </w:rPr>
        <w:t xml:space="preserve">n y parle de </w:t>
      </w:r>
      <w:r w:rsidRPr="005A7EDD">
        <w:rPr>
          <w:rFonts w:ascii="Garamond" w:hAnsi="Garamond" w:cs="Times New Roman"/>
          <w:i/>
          <w:noProof/>
          <w:sz w:val="20"/>
          <w:szCs w:val="20"/>
        </w:rPr>
        <w:t>foutre</w:t>
      </w:r>
      <w:r w:rsidR="005A7EDD" w:rsidRPr="005A7EDD">
        <w:rPr>
          <w:rFonts w:ascii="Garamond" w:hAnsi="Garamond" w:cs="Times New Roman"/>
          <w:i/>
          <w:noProof/>
          <w:sz w:val="20"/>
          <w:szCs w:val="20"/>
        </w:rPr>
        <w:t xml:space="preserve">, </w:t>
      </w:r>
      <w:r w:rsidR="00897D27" w:rsidRPr="005A7EDD">
        <w:rPr>
          <w:rFonts w:ascii="Garamond" w:hAnsi="Garamond"/>
          <w:i/>
          <w:noProof/>
          <w:sz w:val="20"/>
          <w:szCs w:val="20"/>
        </w:rPr>
        <w:t xml:space="preserve">je veux dire le </w:t>
      </w:r>
      <w:r w:rsidRPr="005A7EDD">
        <w:rPr>
          <w:rFonts w:ascii="Garamond" w:hAnsi="Garamond"/>
          <w:i/>
          <w:noProof/>
          <w:sz w:val="20"/>
          <w:szCs w:val="20"/>
        </w:rPr>
        <w:t xml:space="preserve">verbe </w:t>
      </w:r>
      <w:r w:rsidR="004858E3" w:rsidRPr="005A7EDD">
        <w:rPr>
          <w:rFonts w:ascii="Garamond" w:hAnsi="Garamond"/>
          <w:i/>
          <w:noProof/>
          <w:sz w:val="20"/>
          <w:szCs w:val="20"/>
        </w:rPr>
        <w:t>« </w:t>
      </w:r>
      <w:r w:rsidRPr="005A7EDD">
        <w:rPr>
          <w:rFonts w:ascii="Garamond" w:hAnsi="Garamond" w:cs="Times New Roman"/>
          <w:i/>
          <w:noProof/>
          <w:sz w:val="20"/>
          <w:szCs w:val="20"/>
        </w:rPr>
        <w:t xml:space="preserve">to </w:t>
      </w:r>
      <w:r w:rsidRPr="005A7EDD">
        <w:rPr>
          <w:rFonts w:ascii="Garamond" w:hAnsi="Garamond" w:cs="Times New Roman"/>
          <w:i/>
          <w:iCs/>
          <w:noProof/>
          <w:sz w:val="20"/>
          <w:szCs w:val="20"/>
        </w:rPr>
        <w:t>fuck</w:t>
      </w:r>
      <w:r w:rsidR="004858E3" w:rsidRPr="005A7EDD">
        <w:rPr>
          <w:rFonts w:ascii="Garamond" w:hAnsi="Garamond" w:cs="Times New Roman"/>
          <w:i/>
          <w:iCs/>
          <w:noProof/>
          <w:sz w:val="20"/>
          <w:szCs w:val="20"/>
        </w:rPr>
        <w:t> »</w:t>
      </w:r>
      <w:r w:rsidR="002869F7" w:rsidRPr="005A7EDD">
        <w:rPr>
          <w:rFonts w:ascii="Garamond" w:hAnsi="Garamond" w:cs="Times New Roman"/>
          <w:i/>
          <w:iCs/>
          <w:noProof/>
          <w:sz w:val="20"/>
          <w:szCs w:val="20"/>
        </w:rPr>
        <w:t>, n’est-ce pas</w:t>
      </w:r>
      <w:r w:rsidR="005A7EDD" w:rsidRPr="005A7EDD">
        <w:rPr>
          <w:rFonts w:ascii="Garamond" w:hAnsi="Garamond" w:cs="Times New Roman"/>
          <w:iCs/>
          <w:noProof/>
          <w:sz w:val="20"/>
          <w:szCs w:val="20"/>
        </w:rPr>
        <w:t>,</w:t>
      </w:r>
      <w:r w:rsidR="005A7EDD" w:rsidRPr="005A7EDD">
        <w:rPr>
          <w:rFonts w:ascii="Garamond" w:hAnsi="Garamond" w:cs="Times New Roman"/>
          <w:noProof/>
          <w:color w:val="C00000"/>
          <w:sz w:val="16"/>
          <w:szCs w:val="16"/>
        </w:rPr>
        <w:t xml:space="preserve"> </w:t>
      </w:r>
      <w:r w:rsidR="005A7EDD">
        <w:rPr>
          <w:rFonts w:ascii="Garamond" w:hAnsi="Garamond" w:cs="Times New Roman"/>
          <w:noProof/>
          <w:color w:val="C00000"/>
          <w:sz w:val="16"/>
          <w:szCs w:val="16"/>
        </w:rPr>
        <w:t xml:space="preserve">                          </w:t>
      </w:r>
      <w:r w:rsidR="005A7EDD" w:rsidRPr="00AD10AB">
        <w:rPr>
          <w:rFonts w:ascii="Garamond" w:hAnsi="Garamond" w:cs="Times New Roman"/>
          <w:noProof/>
          <w:color w:val="C00000"/>
          <w:sz w:val="16"/>
          <w:szCs w:val="16"/>
        </w:rPr>
        <w:t>[</w:t>
      </w:r>
      <w:r w:rsidR="005A7EDD">
        <w:rPr>
          <w:rFonts w:ascii="Garamond" w:hAnsi="Garamond" w:cs="Times New Roman"/>
          <w:i/>
          <w:noProof/>
          <w:color w:val="C00000"/>
          <w:sz w:val="16"/>
          <w:szCs w:val="16"/>
        </w:rPr>
        <w:t xml:space="preserve">discours </w:t>
      </w:r>
      <w:r w:rsidR="005A7EDD" w:rsidRPr="005A7EDD">
        <w:rPr>
          <w:rFonts w:ascii="Times New Roman" w:hAnsi="Times New Roman" w:cs="Times New Roman"/>
          <w:noProof/>
          <w:color w:val="0000CC"/>
          <w:sz w:val="16"/>
          <w:szCs w:val="16"/>
        </w:rPr>
        <w:t>A</w:t>
      </w:r>
      <w:r w:rsidR="005A7EDD">
        <w:rPr>
          <w:rFonts w:ascii="Garamond" w:hAnsi="Garamond" w:cs="Times New Roman"/>
          <w:i/>
          <w:noProof/>
          <w:color w:val="C00000"/>
          <w:sz w:val="16"/>
          <w:szCs w:val="16"/>
        </w:rPr>
        <w:t> :</w:t>
      </w:r>
      <w:r w:rsidR="005A7EDD">
        <w:rPr>
          <w:rFonts w:ascii="Garamond" w:hAnsi="Garamond" w:cs="Times New Roman"/>
          <w:noProof/>
          <w:color w:val="C00000"/>
          <w:sz w:val="16"/>
          <w:szCs w:val="16"/>
        </w:rPr>
        <w:t xml:space="preserve"> </w:t>
      </w:r>
      <w:r w:rsidR="005A7EDD" w:rsidRPr="00D27556">
        <w:rPr>
          <w:rFonts w:ascii="Times New Roman" w:hAnsi="Times New Roman" w:cs="Times New Roman"/>
          <w:i/>
          <w:noProof/>
          <w:color w:val="0000CC"/>
          <w:sz w:val="16"/>
          <w:szCs w:val="16"/>
        </w:rPr>
        <w:t>a</w:t>
      </w:r>
      <w:r w:rsidR="005A7EDD">
        <w:rPr>
          <w:rFonts w:ascii="Times New Roman" w:hAnsi="Times New Roman" w:cs="Times New Roman"/>
          <w:i/>
          <w:noProof/>
          <w:color w:val="C00000"/>
          <w:sz w:val="16"/>
          <w:szCs w:val="16"/>
        </w:rPr>
        <w:t xml:space="preserve"> </w:t>
      </w:r>
      <w:r w:rsidR="005A7EDD" w:rsidRPr="005461F9">
        <w:rPr>
          <w:rFonts w:ascii="Garamond" w:hAnsi="Garamond"/>
          <w:i/>
          <w:noProof/>
          <w:color w:val="C00000"/>
          <w:sz w:val="16"/>
          <w:szCs w:val="16"/>
          <w:vertAlign w:val="subscript"/>
        </w:rPr>
        <w:t>→</w:t>
      </w:r>
      <w:r w:rsidR="005A7EDD">
        <w:rPr>
          <w:rFonts w:ascii="Garamond" w:hAnsi="Garamond"/>
          <w:i/>
          <w:noProof/>
          <w:color w:val="C00000"/>
          <w:sz w:val="16"/>
          <w:szCs w:val="16"/>
          <w:vertAlign w:val="subscript"/>
        </w:rPr>
        <w:t xml:space="preserve"> </w:t>
      </w:r>
      <w:r w:rsidR="005A7EDD" w:rsidRPr="00AD10AB">
        <w:rPr>
          <w:rFonts w:ascii="LACAN" w:hAnsi="LACAN"/>
          <w:noProof/>
          <w:color w:val="0000CC"/>
          <w:sz w:val="16"/>
          <w:szCs w:val="16"/>
        </w:rPr>
        <w:t>S</w:t>
      </w:r>
      <w:r w:rsidR="005A7EDD" w:rsidRPr="005461F9">
        <w:rPr>
          <w:rFonts w:ascii="Garamond" w:hAnsi="Garamond"/>
          <w:i/>
          <w:noProof/>
          <w:color w:val="C00000"/>
          <w:sz w:val="16"/>
          <w:szCs w:val="16"/>
          <w:vertAlign w:val="subscript"/>
        </w:rPr>
        <w:t>→</w:t>
      </w:r>
      <w:r w:rsidR="005A7EDD" w:rsidRPr="00AD10AB">
        <w:rPr>
          <w:rFonts w:ascii="Times New Roman" w:hAnsi="Times New Roman" w:cs="Times New Roman"/>
          <w:noProof/>
          <w:color w:val="0000CC"/>
          <w:sz w:val="16"/>
          <w:szCs w:val="16"/>
        </w:rPr>
        <w:t xml:space="preserve"> </w:t>
      </w:r>
      <w:r w:rsidR="005A7EDD">
        <w:rPr>
          <w:rFonts w:ascii="Times New Roman" w:hAnsi="Times New Roman" w:cs="Times New Roman"/>
          <w:noProof/>
          <w:color w:val="0000CC"/>
          <w:sz w:val="16"/>
          <w:szCs w:val="16"/>
        </w:rPr>
        <w:t>/</w:t>
      </w:r>
      <w:r w:rsidR="005A7EDD" w:rsidRPr="00AD10AB">
        <w:rPr>
          <w:rFonts w:ascii="Times New Roman" w:hAnsi="Times New Roman" w:cs="Times New Roman"/>
          <w:noProof/>
          <w:color w:val="0000CC"/>
          <w:sz w:val="16"/>
          <w:szCs w:val="16"/>
        </w:rPr>
        <w:t>S</w:t>
      </w:r>
      <w:r w:rsidR="005A7EDD" w:rsidRPr="00AD10AB">
        <w:rPr>
          <w:rFonts w:ascii="Times New Roman" w:hAnsi="Times New Roman" w:cs="Times New Roman"/>
          <w:noProof/>
          <w:color w:val="0000CC"/>
          <w:sz w:val="16"/>
          <w:szCs w:val="16"/>
          <w:vertAlign w:val="subscript"/>
        </w:rPr>
        <w:t>1</w:t>
      </w:r>
      <w:r w:rsidR="005A7EDD">
        <w:rPr>
          <w:rFonts w:ascii="Times New Roman" w:hAnsi="Times New Roman" w:cs="Times New Roman"/>
          <w:noProof/>
          <w:color w:val="0000CC"/>
          <w:sz w:val="16"/>
          <w:szCs w:val="16"/>
          <w:vertAlign w:val="subscript"/>
        </w:rPr>
        <w:t> </w:t>
      </w:r>
      <w:r w:rsidR="005A7EDD" w:rsidRPr="00AD10AB">
        <w:rPr>
          <w:rFonts w:ascii="Times New Roman" w:hAnsi="Times New Roman" w:cs="Times New Roman"/>
          <w:noProof/>
          <w:color w:val="0000CC"/>
          <w:sz w:val="16"/>
          <w:szCs w:val="16"/>
        </w:rPr>
        <w:t>:</w:t>
      </w:r>
      <w:r w:rsidR="005A7EDD">
        <w:rPr>
          <w:rFonts w:ascii="Garamond" w:hAnsi="Garamond" w:cs="Times New Roman"/>
          <w:i/>
          <w:noProof/>
          <w:color w:val="C00000"/>
          <w:sz w:val="16"/>
          <w:szCs w:val="16"/>
        </w:rPr>
        <w:t xml:space="preserve"> </w:t>
      </w:r>
      <w:r w:rsidR="005A7EDD" w:rsidRPr="00AD10AB">
        <w:rPr>
          <w:rFonts w:ascii="Garamond" w:hAnsi="Garamond" w:cs="Times New Roman"/>
          <w:i/>
          <w:noProof/>
          <w:color w:val="C00000"/>
          <w:sz w:val="16"/>
          <w:szCs w:val="16"/>
        </w:rPr>
        <w:t>la jouissance phallique du</w:t>
      </w:r>
      <w:r w:rsidR="005A7EDD" w:rsidRPr="00AD10AB">
        <w:rPr>
          <w:rFonts w:ascii="Garamond" w:hAnsi="Garamond" w:cs="Times New Roman"/>
          <w:noProof/>
          <w:color w:val="C00000"/>
          <w:sz w:val="16"/>
          <w:szCs w:val="16"/>
        </w:rPr>
        <w:t xml:space="preserve"> </w:t>
      </w:r>
      <w:r w:rsidR="005A7EDD" w:rsidRPr="00AD10AB">
        <w:rPr>
          <w:rFonts w:ascii="Times New Roman" w:hAnsi="Times New Roman" w:cs="Times New Roman"/>
          <w:noProof/>
          <w:color w:val="0000CC"/>
          <w:sz w:val="16"/>
          <w:szCs w:val="16"/>
        </w:rPr>
        <w:t>S</w:t>
      </w:r>
      <w:r w:rsidR="005A7EDD" w:rsidRPr="00AD10AB">
        <w:rPr>
          <w:rFonts w:ascii="Times New Roman" w:hAnsi="Times New Roman" w:cs="Times New Roman"/>
          <w:noProof/>
          <w:color w:val="0000CC"/>
          <w:sz w:val="16"/>
          <w:szCs w:val="16"/>
          <w:vertAlign w:val="subscript"/>
        </w:rPr>
        <w:t>1</w:t>
      </w:r>
      <w:r w:rsidR="005A7EDD" w:rsidRPr="00AD10AB">
        <w:rPr>
          <w:rFonts w:ascii="Garamond" w:hAnsi="Garamond" w:cs="Times New Roman"/>
          <w:noProof/>
          <w:color w:val="C00000"/>
          <w:sz w:val="16"/>
          <w:szCs w:val="16"/>
        </w:rPr>
        <w:t>]</w:t>
      </w:r>
    </w:p>
    <w:p w:rsidR="001B3CE3" w:rsidRPr="00943AB1" w:rsidRDefault="001B3CE3" w:rsidP="005A7EDD">
      <w:pPr>
        <w:pStyle w:val="Corpsdetexte"/>
        <w:numPr>
          <w:ilvl w:val="0"/>
          <w:numId w:val="28"/>
        </w:numPr>
        <w:rPr>
          <w:rFonts w:ascii="Garamond" w:hAnsi="Garamond"/>
          <w:noProof/>
          <w:sz w:val="20"/>
          <w:szCs w:val="20"/>
        </w:rPr>
      </w:pPr>
      <w:r w:rsidRPr="00943AB1">
        <w:rPr>
          <w:rFonts w:ascii="Garamond" w:hAnsi="Garamond"/>
          <w:noProof/>
          <w:sz w:val="20"/>
          <w:szCs w:val="20"/>
        </w:rPr>
        <w:t xml:space="preserve">et on y dit que </w:t>
      </w:r>
      <w:r w:rsidR="00363209" w:rsidRPr="00943AB1">
        <w:rPr>
          <w:rFonts w:ascii="Garamond" w:hAnsi="Garamond"/>
          <w:noProof/>
          <w:sz w:val="20"/>
          <w:szCs w:val="20"/>
        </w:rPr>
        <w:t>« </w:t>
      </w:r>
      <w:r w:rsidRPr="00943AB1">
        <w:rPr>
          <w:rFonts w:ascii="Garamond" w:hAnsi="Garamond" w:cs="Times New Roman"/>
          <w:i/>
          <w:noProof/>
          <w:sz w:val="20"/>
          <w:szCs w:val="20"/>
        </w:rPr>
        <w:t>ça ne va pas</w:t>
      </w:r>
      <w:r w:rsidR="00363209" w:rsidRPr="00943AB1">
        <w:rPr>
          <w:rFonts w:ascii="Garamond" w:hAnsi="Garamond"/>
          <w:noProof/>
          <w:sz w:val="20"/>
          <w:szCs w:val="20"/>
        </w:rPr>
        <w:t> »</w:t>
      </w:r>
      <w:r w:rsidR="00AD10AB">
        <w:rPr>
          <w:rFonts w:ascii="Garamond" w:hAnsi="Garamond"/>
          <w:noProof/>
          <w:sz w:val="20"/>
          <w:szCs w:val="20"/>
        </w:rPr>
        <w:t xml:space="preserve"> </w:t>
      </w:r>
      <w:r w:rsidR="00AD10AB" w:rsidRPr="00AD10AB">
        <w:rPr>
          <w:rFonts w:ascii="Garamond" w:hAnsi="Garamond"/>
          <w:noProof/>
          <w:color w:val="C00000"/>
          <w:sz w:val="16"/>
          <w:szCs w:val="16"/>
        </w:rPr>
        <w:t>[</w:t>
      </w:r>
      <w:r w:rsidR="00D27556" w:rsidRPr="00AD10AB">
        <w:rPr>
          <w:rFonts w:ascii="Times New Roman" w:hAnsi="Times New Roman" w:cs="Times New Roman"/>
          <w:noProof/>
          <w:color w:val="0000CC"/>
          <w:sz w:val="16"/>
          <w:szCs w:val="16"/>
        </w:rPr>
        <w:t>S</w:t>
      </w:r>
      <w:r w:rsidR="00D27556" w:rsidRPr="00AD10AB">
        <w:rPr>
          <w:rFonts w:ascii="Times New Roman" w:hAnsi="Times New Roman" w:cs="Times New Roman"/>
          <w:noProof/>
          <w:color w:val="0000CC"/>
          <w:sz w:val="16"/>
          <w:szCs w:val="16"/>
          <w:vertAlign w:val="subscript"/>
        </w:rPr>
        <w:t>1</w:t>
      </w:r>
      <w:r w:rsidR="00D27556" w:rsidRPr="00D27556">
        <w:rPr>
          <w:rFonts w:ascii="Batang" w:eastAsia="Batang" w:hAnsi="Batang"/>
          <w:b/>
          <w:color w:val="C00000"/>
          <w:sz w:val="16"/>
          <w:szCs w:val="16"/>
        </w:rPr>
        <w:t>◊</w:t>
      </w:r>
      <w:r w:rsidR="00D27556" w:rsidRPr="00AD10AB">
        <w:rPr>
          <w:rFonts w:ascii="Garamond" w:hAnsi="Garamond"/>
          <w:noProof/>
          <w:color w:val="C00000"/>
          <w:sz w:val="16"/>
          <w:szCs w:val="16"/>
        </w:rPr>
        <w:t xml:space="preserve"> </w:t>
      </w:r>
      <w:r w:rsidR="00D27556" w:rsidRPr="00AD10AB">
        <w:rPr>
          <w:rFonts w:ascii="Times New Roman" w:hAnsi="Times New Roman" w:cs="Times New Roman"/>
          <w:noProof/>
          <w:color w:val="0000CC"/>
          <w:sz w:val="16"/>
          <w:szCs w:val="16"/>
        </w:rPr>
        <w:t>S</w:t>
      </w:r>
      <w:r w:rsidR="00D27556">
        <w:rPr>
          <w:rFonts w:ascii="Times New Roman" w:hAnsi="Times New Roman" w:cs="Times New Roman"/>
          <w:noProof/>
          <w:color w:val="0000CC"/>
          <w:sz w:val="16"/>
          <w:szCs w:val="16"/>
          <w:vertAlign w:val="subscript"/>
        </w:rPr>
        <w:t>2</w:t>
      </w:r>
      <w:r w:rsidR="00D27556" w:rsidRPr="005461F9">
        <w:rPr>
          <w:rFonts w:ascii="Garamond" w:hAnsi="Garamond"/>
          <w:i/>
          <w:noProof/>
          <w:color w:val="C00000"/>
          <w:sz w:val="16"/>
          <w:szCs w:val="16"/>
          <w:vertAlign w:val="subscript"/>
        </w:rPr>
        <w:t>→</w:t>
      </w:r>
      <w:r w:rsidR="00D27556" w:rsidRPr="00AD10AB">
        <w:rPr>
          <w:rFonts w:ascii="Garamond" w:hAnsi="Garamond"/>
          <w:noProof/>
          <w:color w:val="C00000"/>
          <w:sz w:val="16"/>
          <w:szCs w:val="16"/>
        </w:rPr>
        <w:t xml:space="preserve"> </w:t>
      </w:r>
      <w:r w:rsidR="00AD10AB" w:rsidRPr="00AD10AB">
        <w:rPr>
          <w:rFonts w:ascii="Garamond" w:hAnsi="Garamond"/>
          <w:noProof/>
          <w:color w:val="C00000"/>
          <w:sz w:val="16"/>
          <w:szCs w:val="16"/>
        </w:rPr>
        <w:t>« </w:t>
      </w:r>
      <w:r w:rsidR="00AD10AB" w:rsidRPr="00AD10AB">
        <w:rPr>
          <w:rFonts w:ascii="Garamond" w:hAnsi="Garamond"/>
          <w:i/>
          <w:noProof/>
          <w:color w:val="0000CC"/>
          <w:sz w:val="16"/>
          <w:szCs w:val="16"/>
        </w:rPr>
        <w:t>ce n’est pas ça</w:t>
      </w:r>
      <w:r w:rsidR="00AD10AB" w:rsidRPr="00AD10AB">
        <w:rPr>
          <w:rFonts w:ascii="Garamond" w:hAnsi="Garamond"/>
          <w:noProof/>
          <w:color w:val="C00000"/>
          <w:sz w:val="16"/>
          <w:szCs w:val="16"/>
        </w:rPr>
        <w:t> »</w:t>
      </w:r>
      <w:r w:rsidR="00734A07">
        <w:rPr>
          <w:rFonts w:ascii="Garamond" w:hAnsi="Garamond"/>
          <w:noProof/>
          <w:color w:val="C00000"/>
          <w:sz w:val="16"/>
          <w:szCs w:val="16"/>
        </w:rPr>
        <w:t>,</w:t>
      </w:r>
      <w:r w:rsidR="00AD10AB" w:rsidRPr="00AD10AB">
        <w:rPr>
          <w:rFonts w:ascii="Garamond" w:hAnsi="Garamond"/>
          <w:noProof/>
          <w:color w:val="C00000"/>
          <w:sz w:val="16"/>
          <w:szCs w:val="16"/>
        </w:rPr>
        <w:t xml:space="preserve"> </w:t>
      </w:r>
      <w:r w:rsidR="00AD10AB" w:rsidRPr="00AD10AB">
        <w:rPr>
          <w:rFonts w:ascii="Garamond" w:hAnsi="Garamond"/>
          <w:i/>
          <w:noProof/>
          <w:color w:val="C00000"/>
          <w:sz w:val="16"/>
          <w:szCs w:val="16"/>
        </w:rPr>
        <w:t>ce n’est pas la jouissance attendue</w:t>
      </w:r>
      <w:r w:rsidR="00734A07">
        <w:rPr>
          <w:rFonts w:ascii="Garamond" w:hAnsi="Garamond"/>
          <w:i/>
          <w:noProof/>
          <w:color w:val="C00000"/>
          <w:sz w:val="16"/>
          <w:szCs w:val="16"/>
        </w:rPr>
        <w:t xml:space="preserve"> : la jouissance phallique </w:t>
      </w:r>
      <w:r w:rsidR="00734A07" w:rsidRPr="005A7EDD">
        <w:rPr>
          <w:rFonts w:ascii="Garamond" w:hAnsi="Garamond"/>
          <w:i/>
          <w:noProof/>
          <w:color w:val="0000CC"/>
          <w:sz w:val="16"/>
          <w:szCs w:val="16"/>
        </w:rPr>
        <w:t>n’aboutit pas</w:t>
      </w:r>
      <w:r w:rsidR="00734A07">
        <w:rPr>
          <w:rFonts w:ascii="Garamond" w:hAnsi="Garamond"/>
          <w:i/>
          <w:noProof/>
          <w:color w:val="C00000"/>
          <w:sz w:val="16"/>
          <w:szCs w:val="16"/>
        </w:rPr>
        <w:t xml:space="preserve"> à la </w:t>
      </w:r>
      <w:r w:rsidR="005A7EDD">
        <w:rPr>
          <w:rFonts w:ascii="Garamond" w:hAnsi="Garamond"/>
          <w:i/>
          <w:noProof/>
          <w:color w:val="0000CC"/>
          <w:sz w:val="16"/>
          <w:szCs w:val="16"/>
        </w:rPr>
        <w:t>v</w:t>
      </w:r>
      <w:r w:rsidR="005A7EDD" w:rsidRPr="005A7EDD">
        <w:rPr>
          <w:rFonts w:ascii="Garamond" w:hAnsi="Garamond"/>
          <w:i/>
          <w:noProof/>
          <w:color w:val="0000CC"/>
          <w:sz w:val="16"/>
          <w:szCs w:val="16"/>
        </w:rPr>
        <w:t>érité</w:t>
      </w:r>
      <w:r w:rsidR="005A7EDD">
        <w:rPr>
          <w:rFonts w:ascii="Garamond" w:hAnsi="Garamond"/>
          <w:i/>
          <w:noProof/>
          <w:color w:val="0000CC"/>
          <w:sz w:val="16"/>
          <w:szCs w:val="16"/>
        </w:rPr>
        <w:t>,</w:t>
      </w:r>
      <w:r w:rsidR="005A7EDD" w:rsidRPr="005A7EDD">
        <w:rPr>
          <w:rFonts w:ascii="Garamond" w:hAnsi="Garamond"/>
          <w:i/>
          <w:noProof/>
          <w:color w:val="0000CC"/>
          <w:sz w:val="16"/>
          <w:szCs w:val="16"/>
        </w:rPr>
        <w:t xml:space="preserve"> </w:t>
      </w:r>
      <w:r w:rsidR="005A7EDD" w:rsidRPr="005A7EDD">
        <w:rPr>
          <w:rFonts w:ascii="Garamond" w:hAnsi="Garamond"/>
          <w:i/>
          <w:noProof/>
          <w:color w:val="C00000"/>
          <w:sz w:val="16"/>
          <w:szCs w:val="16"/>
        </w:rPr>
        <w:t>à la</w:t>
      </w:r>
      <w:r w:rsidR="005A7EDD">
        <w:rPr>
          <w:rFonts w:ascii="Garamond" w:hAnsi="Garamond"/>
          <w:i/>
          <w:noProof/>
          <w:color w:val="0000CC"/>
          <w:sz w:val="16"/>
          <w:szCs w:val="16"/>
        </w:rPr>
        <w:t xml:space="preserve"> </w:t>
      </w:r>
      <w:r w:rsidR="00734A07">
        <w:rPr>
          <w:rFonts w:ascii="Garamond" w:hAnsi="Garamond"/>
          <w:i/>
          <w:noProof/>
          <w:color w:val="C00000"/>
          <w:sz w:val="16"/>
          <w:szCs w:val="16"/>
        </w:rPr>
        <w:t>jouissance du corps de l’Autre</w:t>
      </w:r>
      <w:r w:rsidR="005A7EDD" w:rsidRPr="005461F9">
        <w:rPr>
          <w:rFonts w:ascii="Garamond" w:hAnsi="Garamond"/>
          <w:i/>
          <w:noProof/>
          <w:color w:val="C00000"/>
          <w:sz w:val="16"/>
          <w:szCs w:val="16"/>
          <w:vertAlign w:val="subscript"/>
        </w:rPr>
        <w:t>→</w:t>
      </w:r>
      <w:r w:rsidR="005A7EDD">
        <w:rPr>
          <w:rFonts w:ascii="Garamond" w:hAnsi="Garamond"/>
          <w:i/>
          <w:noProof/>
          <w:color w:val="C00000"/>
          <w:sz w:val="16"/>
          <w:szCs w:val="16"/>
        </w:rPr>
        <w:t xml:space="preserve"> </w:t>
      </w:r>
      <w:r w:rsidR="005A7EDD">
        <w:rPr>
          <w:rFonts w:ascii="Garamond" w:hAnsi="Garamond"/>
          <w:i/>
          <w:noProof/>
          <w:color w:val="0000CC"/>
          <w:sz w:val="16"/>
          <w:szCs w:val="16"/>
        </w:rPr>
        <w:t>la « vraie » jouissance (perdue)</w:t>
      </w:r>
      <w:r w:rsidR="00AD10AB" w:rsidRPr="00AD10AB">
        <w:rPr>
          <w:rFonts w:ascii="Garamond" w:hAnsi="Garamond"/>
          <w:noProof/>
          <w:color w:val="C00000"/>
          <w:sz w:val="16"/>
          <w:szCs w:val="16"/>
        </w:rPr>
        <w:t>]</w:t>
      </w:r>
      <w:r w:rsidRPr="00943AB1">
        <w:rPr>
          <w:rFonts w:ascii="Garamond" w:hAnsi="Garamond"/>
          <w:noProof/>
          <w:sz w:val="20"/>
          <w:szCs w:val="20"/>
        </w:rPr>
        <w:t>.</w:t>
      </w:r>
    </w:p>
    <w:p w:rsidR="00897D27" w:rsidRPr="00943AB1" w:rsidRDefault="00897D27">
      <w:pPr>
        <w:pStyle w:val="Corpsdetexte"/>
        <w:rPr>
          <w:rFonts w:ascii="Garamond" w:hAnsi="Garamond"/>
          <w:noProof/>
          <w:sz w:val="20"/>
          <w:szCs w:val="20"/>
        </w:rPr>
      </w:pPr>
    </w:p>
    <w:p w:rsidR="00117946" w:rsidRDefault="001B3CE3">
      <w:pPr>
        <w:pStyle w:val="Corpsdetexte"/>
        <w:rPr>
          <w:rFonts w:ascii="Garamond" w:hAnsi="Garamond"/>
          <w:noProof/>
          <w:sz w:val="20"/>
          <w:szCs w:val="20"/>
        </w:rPr>
      </w:pPr>
      <w:r w:rsidRPr="00943AB1">
        <w:rPr>
          <w:rFonts w:ascii="Garamond" w:hAnsi="Garamond"/>
          <w:noProof/>
          <w:sz w:val="20"/>
          <w:szCs w:val="20"/>
        </w:rPr>
        <w:t xml:space="preserve">C'est une part importante de ce qui se confie dans </w:t>
      </w:r>
      <w:r w:rsidR="00897D27" w:rsidRPr="00943AB1">
        <w:rPr>
          <w:rFonts w:ascii="Garamond" w:hAnsi="Garamond" w:cs="Times New Roman"/>
          <w:i/>
          <w:noProof/>
          <w:color w:val="0000CC"/>
          <w:sz w:val="20"/>
          <w:szCs w:val="20"/>
        </w:rPr>
        <w:t>le discours analytique</w:t>
      </w:r>
      <w:r w:rsidRPr="00943AB1">
        <w:rPr>
          <w:rFonts w:ascii="Garamond" w:hAnsi="Garamond"/>
          <w:noProof/>
          <w:sz w:val="20"/>
          <w:szCs w:val="20"/>
        </w:rPr>
        <w:t>, et il importe</w:t>
      </w:r>
      <w:r w:rsidR="00897D27" w:rsidRPr="00943AB1">
        <w:rPr>
          <w:rFonts w:ascii="Garamond" w:hAnsi="Garamond"/>
          <w:noProof/>
          <w:sz w:val="20"/>
          <w:szCs w:val="20"/>
        </w:rPr>
        <w:t xml:space="preserve"> très précisément</w:t>
      </w:r>
      <w:r w:rsidRPr="00943AB1">
        <w:rPr>
          <w:rFonts w:ascii="Garamond" w:hAnsi="Garamond"/>
          <w:noProof/>
          <w:sz w:val="20"/>
          <w:szCs w:val="20"/>
        </w:rPr>
        <w:t xml:space="preserve"> de souligner </w:t>
      </w:r>
    </w:p>
    <w:p w:rsidR="00AF2792" w:rsidRDefault="001B3CE3">
      <w:pPr>
        <w:pStyle w:val="Corpsdetexte"/>
        <w:rPr>
          <w:rFonts w:ascii="Garamond" w:hAnsi="Garamond"/>
          <w:noProof/>
          <w:sz w:val="20"/>
          <w:szCs w:val="20"/>
        </w:rPr>
      </w:pPr>
      <w:r w:rsidRPr="00943AB1">
        <w:rPr>
          <w:rFonts w:ascii="Garamond" w:hAnsi="Garamond"/>
          <w:noProof/>
          <w:sz w:val="20"/>
          <w:szCs w:val="20"/>
        </w:rPr>
        <w:t xml:space="preserve">que ce n'est pas son privilège. </w:t>
      </w:r>
      <w:r w:rsidR="00897D27" w:rsidRPr="00943AB1">
        <w:rPr>
          <w:rFonts w:ascii="Garamond" w:hAnsi="Garamond"/>
          <w:noProof/>
          <w:sz w:val="20"/>
          <w:szCs w:val="20"/>
        </w:rPr>
        <w:t>Il</w:t>
      </w:r>
      <w:r w:rsidR="00363209" w:rsidRPr="00943AB1">
        <w:rPr>
          <w:rFonts w:ascii="Garamond" w:hAnsi="Garamond"/>
          <w:noProof/>
          <w:sz w:val="20"/>
          <w:szCs w:val="20"/>
        </w:rPr>
        <w:t xml:space="preserve"> </w:t>
      </w:r>
      <w:r w:rsidR="00897D27" w:rsidRPr="00943AB1">
        <w:rPr>
          <w:rFonts w:ascii="Garamond" w:hAnsi="Garamond"/>
          <w:noProof/>
          <w:sz w:val="20"/>
          <w:szCs w:val="20"/>
        </w:rPr>
        <w:t>est clair que</w:t>
      </w:r>
      <w:r w:rsidRPr="00943AB1">
        <w:rPr>
          <w:rFonts w:ascii="Garamond" w:hAnsi="Garamond"/>
          <w:noProof/>
          <w:sz w:val="20"/>
          <w:szCs w:val="20"/>
        </w:rPr>
        <w:t xml:space="preserve"> dans ce que j'ai appelé tout à l'heure le </w:t>
      </w:r>
      <w:r w:rsidRPr="00943AB1">
        <w:rPr>
          <w:rFonts w:ascii="Garamond" w:hAnsi="Garamond" w:cs="Times New Roman"/>
          <w:i/>
          <w:noProof/>
          <w:sz w:val="20"/>
          <w:szCs w:val="20"/>
        </w:rPr>
        <w:t>discours</w:t>
      </w:r>
      <w:r w:rsidR="00AF2792">
        <w:rPr>
          <w:rFonts w:ascii="Garamond" w:hAnsi="Garamond" w:cs="Times New Roman"/>
          <w:i/>
          <w:noProof/>
          <w:sz w:val="20"/>
          <w:szCs w:val="20"/>
        </w:rPr>
        <w:t xml:space="preserve"> </w:t>
      </w:r>
      <w:r w:rsidR="002869F7">
        <w:rPr>
          <w:rFonts w:ascii="Garamond" w:hAnsi="Garamond" w:cs="Times New Roman"/>
          <w:i/>
          <w:noProof/>
          <w:sz w:val="20"/>
          <w:szCs w:val="20"/>
        </w:rPr>
        <w:t>,</w:t>
      </w:r>
      <w:r w:rsidR="00897D27" w:rsidRPr="00943AB1">
        <w:rPr>
          <w:rFonts w:ascii="Garamond" w:hAnsi="Garamond"/>
          <w:noProof/>
          <w:sz w:val="20"/>
          <w:szCs w:val="20"/>
        </w:rPr>
        <w:t xml:space="preserve"> </w:t>
      </w:r>
      <w:r w:rsidR="00363209" w:rsidRPr="00943AB1">
        <w:rPr>
          <w:rFonts w:ascii="Garamond" w:hAnsi="Garamond"/>
          <w:noProof/>
          <w:sz w:val="20"/>
          <w:szCs w:val="20"/>
        </w:rPr>
        <w:t xml:space="preserve">et </w:t>
      </w:r>
      <w:r w:rsidR="00897D27" w:rsidRPr="00943AB1">
        <w:rPr>
          <w:rFonts w:ascii="Garamond" w:hAnsi="Garamond"/>
          <w:noProof/>
          <w:sz w:val="20"/>
          <w:szCs w:val="20"/>
        </w:rPr>
        <w:t xml:space="preserve">en l’écrivant presque </w:t>
      </w:r>
    </w:p>
    <w:p w:rsidR="00AF2792" w:rsidRDefault="00897D27">
      <w:pPr>
        <w:pStyle w:val="Corpsdetexte"/>
        <w:rPr>
          <w:rFonts w:ascii="Garamond" w:hAnsi="Garamond"/>
          <w:noProof/>
          <w:sz w:val="20"/>
          <w:szCs w:val="20"/>
        </w:rPr>
      </w:pPr>
      <w:r w:rsidRPr="00943AB1">
        <w:rPr>
          <w:rFonts w:ascii="Garamond" w:hAnsi="Garamond"/>
          <w:noProof/>
          <w:sz w:val="20"/>
          <w:szCs w:val="20"/>
        </w:rPr>
        <w:t>en un seul mot :</w:t>
      </w:r>
      <w:r w:rsidR="009F65A2" w:rsidRPr="00943AB1">
        <w:rPr>
          <w:rFonts w:ascii="Garamond" w:hAnsi="Garamond"/>
          <w:noProof/>
          <w:sz w:val="20"/>
          <w:szCs w:val="20"/>
        </w:rPr>
        <w:t xml:space="preserve"> le </w:t>
      </w:r>
      <w:r w:rsidR="009F65A2" w:rsidRPr="00AF2792">
        <w:rPr>
          <w:rFonts w:ascii="Garamond" w:hAnsi="Garamond"/>
          <w:i/>
          <w:noProof/>
          <w:sz w:val="20"/>
          <w:szCs w:val="20"/>
        </w:rPr>
        <w:t>disque</w:t>
      </w:r>
      <w:r w:rsidR="00AF2792">
        <w:rPr>
          <w:rFonts w:ascii="Garamond" w:hAnsi="Garamond"/>
          <w:noProof/>
          <w:sz w:val="20"/>
          <w:szCs w:val="20"/>
        </w:rPr>
        <w:t xml:space="preserve">… </w:t>
      </w:r>
      <w:r w:rsidR="009F65A2" w:rsidRPr="00943AB1">
        <w:rPr>
          <w:rFonts w:ascii="Garamond" w:hAnsi="Garamond"/>
          <w:noProof/>
          <w:sz w:val="20"/>
          <w:szCs w:val="20"/>
        </w:rPr>
        <w:t>le</w:t>
      </w:r>
      <w:r w:rsidRPr="00943AB1">
        <w:rPr>
          <w:rFonts w:ascii="Garamond" w:hAnsi="Garamond"/>
          <w:noProof/>
          <w:sz w:val="20"/>
          <w:szCs w:val="20"/>
        </w:rPr>
        <w:t xml:space="preserve"> « </w:t>
      </w:r>
      <w:r w:rsidR="001B3CE3" w:rsidRPr="00943AB1">
        <w:rPr>
          <w:rFonts w:ascii="Garamond" w:hAnsi="Garamond" w:cs="Times New Roman"/>
          <w:i/>
          <w:iCs/>
          <w:noProof/>
          <w:sz w:val="20"/>
          <w:szCs w:val="20"/>
        </w:rPr>
        <w:t>disque</w:t>
      </w:r>
      <w:r w:rsidR="00AF2792">
        <w:rPr>
          <w:rFonts w:ascii="Garamond" w:hAnsi="Garamond" w:cs="Times New Roman"/>
          <w:i/>
          <w:iCs/>
          <w:noProof/>
          <w:sz w:val="20"/>
          <w:szCs w:val="20"/>
        </w:rPr>
        <w:t>-</w:t>
      </w:r>
      <w:r w:rsidR="001B3CE3" w:rsidRPr="00943AB1">
        <w:rPr>
          <w:rFonts w:ascii="Garamond" w:hAnsi="Garamond" w:cs="Times New Roman"/>
          <w:i/>
          <w:iCs/>
          <w:noProof/>
          <w:sz w:val="20"/>
          <w:szCs w:val="20"/>
        </w:rPr>
        <w:t>ourcourant</w:t>
      </w:r>
      <w:r w:rsidRPr="00943AB1">
        <w:rPr>
          <w:rFonts w:ascii="Garamond" w:hAnsi="Garamond"/>
          <w:iCs/>
          <w:noProof/>
          <w:sz w:val="20"/>
          <w:szCs w:val="20"/>
        </w:rPr>
        <w:t> »</w:t>
      </w:r>
      <w:r w:rsidR="001B3CE3" w:rsidRPr="00943AB1">
        <w:rPr>
          <w:rFonts w:ascii="Garamond" w:hAnsi="Garamond"/>
          <w:noProof/>
          <w:sz w:val="20"/>
          <w:szCs w:val="20"/>
        </w:rPr>
        <w:t xml:space="preserve">, </w:t>
      </w:r>
      <w:r w:rsidR="00363209" w:rsidRPr="00AF2792">
        <w:rPr>
          <w:rFonts w:ascii="Garamond" w:hAnsi="Garamond"/>
          <w:i/>
          <w:noProof/>
          <w:sz w:val="20"/>
          <w:szCs w:val="20"/>
        </w:rPr>
        <w:t xml:space="preserve">le </w:t>
      </w:r>
      <w:r w:rsidR="001B3CE3" w:rsidRPr="00AF2792">
        <w:rPr>
          <w:rFonts w:ascii="Garamond" w:hAnsi="Garamond"/>
          <w:i/>
          <w:noProof/>
          <w:sz w:val="20"/>
          <w:szCs w:val="20"/>
        </w:rPr>
        <w:t>disque</w:t>
      </w:r>
      <w:r w:rsidR="001B3CE3" w:rsidRPr="00943AB1">
        <w:rPr>
          <w:rFonts w:ascii="Garamond" w:hAnsi="Garamond"/>
          <w:noProof/>
          <w:sz w:val="20"/>
          <w:szCs w:val="20"/>
        </w:rPr>
        <w:t xml:space="preserve"> aussi hors</w:t>
      </w:r>
      <w:r w:rsidR="00AF2792">
        <w:rPr>
          <w:rFonts w:ascii="Garamond" w:hAnsi="Garamond"/>
          <w:noProof/>
          <w:sz w:val="20"/>
          <w:szCs w:val="20"/>
        </w:rPr>
        <w:t>-</w:t>
      </w:r>
      <w:r w:rsidR="001B3CE3" w:rsidRPr="00943AB1">
        <w:rPr>
          <w:rFonts w:ascii="Garamond" w:hAnsi="Garamond"/>
          <w:noProof/>
          <w:sz w:val="20"/>
          <w:szCs w:val="20"/>
        </w:rPr>
        <w:t xml:space="preserve">champ, hors jeu de tout discours, </w:t>
      </w:r>
    </w:p>
    <w:p w:rsidR="00AA5A73" w:rsidRPr="00943AB1" w:rsidRDefault="00897D27">
      <w:pPr>
        <w:pStyle w:val="Corpsdetexte"/>
        <w:rPr>
          <w:rFonts w:ascii="Garamond" w:hAnsi="Garamond"/>
          <w:noProof/>
          <w:sz w:val="20"/>
          <w:szCs w:val="20"/>
        </w:rPr>
      </w:pPr>
      <w:r w:rsidRPr="00943AB1">
        <w:rPr>
          <w:rFonts w:ascii="Garamond" w:hAnsi="Garamond"/>
          <w:noProof/>
          <w:sz w:val="20"/>
          <w:szCs w:val="20"/>
        </w:rPr>
        <w:t xml:space="preserve">à savoir </w:t>
      </w:r>
      <w:r w:rsidRPr="00AF2792">
        <w:rPr>
          <w:rFonts w:ascii="Garamond" w:hAnsi="Garamond"/>
          <w:i/>
          <w:noProof/>
          <w:sz w:val="20"/>
          <w:szCs w:val="20"/>
        </w:rPr>
        <w:t>le</w:t>
      </w:r>
      <w:r w:rsidR="001B3CE3" w:rsidRPr="00AF2792">
        <w:rPr>
          <w:rFonts w:ascii="Garamond" w:hAnsi="Garamond"/>
          <w:i/>
          <w:noProof/>
          <w:sz w:val="20"/>
          <w:szCs w:val="20"/>
        </w:rPr>
        <w:t xml:space="preserve"> disque</w:t>
      </w:r>
      <w:r w:rsidR="001B3CE3" w:rsidRPr="00943AB1">
        <w:rPr>
          <w:rFonts w:ascii="Garamond" w:hAnsi="Garamond"/>
          <w:noProof/>
          <w:sz w:val="20"/>
          <w:szCs w:val="20"/>
        </w:rPr>
        <w:t xml:space="preserve"> tout court</w:t>
      </w:r>
      <w:r w:rsidRPr="00943AB1">
        <w:rPr>
          <w:rFonts w:ascii="Garamond" w:hAnsi="Garamond"/>
          <w:noProof/>
          <w:sz w:val="20"/>
          <w:szCs w:val="20"/>
        </w:rPr>
        <w:t>.</w:t>
      </w:r>
      <w:r w:rsidR="001B3CE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117946" w:rsidRDefault="00AA5A73">
      <w:pPr>
        <w:pStyle w:val="Corpsdetexte"/>
        <w:rPr>
          <w:rFonts w:ascii="Garamond" w:hAnsi="Garamond"/>
          <w:noProof/>
          <w:sz w:val="20"/>
          <w:szCs w:val="20"/>
        </w:rPr>
      </w:pPr>
      <w:r w:rsidRPr="00943AB1">
        <w:rPr>
          <w:rFonts w:ascii="Garamond" w:hAnsi="Garamond"/>
          <w:noProof/>
          <w:sz w:val="20"/>
          <w:szCs w:val="20"/>
        </w:rPr>
        <w:t>Dans le disque qui est bien, après tout, l’angle sous lequel nous pouvons co</w:t>
      </w:r>
      <w:r w:rsidR="009F65A2" w:rsidRPr="00943AB1">
        <w:rPr>
          <w:rFonts w:ascii="Garamond" w:hAnsi="Garamond"/>
          <w:noProof/>
          <w:sz w:val="20"/>
          <w:szCs w:val="20"/>
        </w:rPr>
        <w:t>n</w:t>
      </w:r>
      <w:r w:rsidRPr="00943AB1">
        <w:rPr>
          <w:rFonts w:ascii="Garamond" w:hAnsi="Garamond"/>
          <w:noProof/>
          <w:sz w:val="20"/>
          <w:szCs w:val="20"/>
        </w:rPr>
        <w:t xml:space="preserve">sidérer </w:t>
      </w:r>
      <w:r w:rsidRPr="00943AB1">
        <w:rPr>
          <w:rFonts w:ascii="Garamond" w:hAnsi="Garamond"/>
          <w:i/>
          <w:noProof/>
          <w:sz w:val="20"/>
          <w:szCs w:val="20"/>
        </w:rPr>
        <w:t>tout un champ du langage</w:t>
      </w:r>
      <w:r w:rsidRPr="00943AB1">
        <w:rPr>
          <w:rFonts w:ascii="Garamond" w:hAnsi="Garamond"/>
          <w:noProof/>
          <w:sz w:val="20"/>
          <w:szCs w:val="20"/>
        </w:rPr>
        <w:t xml:space="preserve">, celui qui en effet donne bien </w:t>
      </w:r>
      <w:r w:rsidRPr="00943AB1">
        <w:rPr>
          <w:rFonts w:ascii="Garamond" w:hAnsi="Garamond"/>
          <w:i/>
          <w:noProof/>
          <w:sz w:val="20"/>
          <w:szCs w:val="20"/>
        </w:rPr>
        <w:t>sa substance, son étoffe</w:t>
      </w:r>
      <w:r w:rsidRPr="00943AB1">
        <w:rPr>
          <w:rFonts w:ascii="Garamond" w:hAnsi="Garamond"/>
          <w:noProof/>
          <w:sz w:val="20"/>
          <w:szCs w:val="20"/>
        </w:rPr>
        <w:t xml:space="preserve">, à être considérer comme </w:t>
      </w:r>
      <w:r w:rsidRPr="00943AB1">
        <w:rPr>
          <w:rFonts w:ascii="Garamond" w:hAnsi="Garamond"/>
          <w:i/>
          <w:noProof/>
          <w:sz w:val="20"/>
          <w:szCs w:val="20"/>
        </w:rPr>
        <w:t>disque</w:t>
      </w:r>
      <w:r w:rsidRPr="00943AB1">
        <w:rPr>
          <w:rFonts w:ascii="Garamond" w:hAnsi="Garamond"/>
          <w:noProof/>
          <w:sz w:val="20"/>
          <w:szCs w:val="20"/>
        </w:rPr>
        <w:t xml:space="preserve">, à savoir que </w:t>
      </w:r>
      <w:r w:rsidR="001B3CE3" w:rsidRPr="00943AB1">
        <w:rPr>
          <w:rFonts w:ascii="Garamond" w:hAnsi="Garamond"/>
          <w:i/>
          <w:noProof/>
          <w:sz w:val="20"/>
          <w:szCs w:val="20"/>
        </w:rPr>
        <w:t>ça tourne</w:t>
      </w:r>
      <w:r w:rsidR="001B3CE3" w:rsidRPr="00943AB1">
        <w:rPr>
          <w:rFonts w:ascii="Garamond" w:hAnsi="Garamond"/>
          <w:noProof/>
          <w:sz w:val="20"/>
          <w:szCs w:val="20"/>
        </w:rPr>
        <w:t xml:space="preserve">, </w:t>
      </w:r>
      <w:r w:rsidRPr="00943AB1">
        <w:rPr>
          <w:rFonts w:ascii="Garamond" w:hAnsi="Garamond"/>
          <w:noProof/>
          <w:sz w:val="20"/>
          <w:szCs w:val="20"/>
        </w:rPr>
        <w:t xml:space="preserve">et que </w:t>
      </w:r>
      <w:r w:rsidR="001B3CE3" w:rsidRPr="00943AB1">
        <w:rPr>
          <w:rFonts w:ascii="Garamond" w:hAnsi="Garamond"/>
          <w:noProof/>
          <w:sz w:val="20"/>
          <w:szCs w:val="20"/>
        </w:rPr>
        <w:t>ça tourne très exactement pour rien</w:t>
      </w:r>
      <w:r w:rsidRPr="00943AB1">
        <w:rPr>
          <w:rFonts w:ascii="Garamond" w:hAnsi="Garamond"/>
          <w:noProof/>
          <w:sz w:val="20"/>
          <w:szCs w:val="20"/>
        </w:rPr>
        <w:t>,</w:t>
      </w:r>
      <w:r w:rsidR="001B3CE3" w:rsidRPr="00943AB1">
        <w:rPr>
          <w:rFonts w:ascii="Garamond" w:hAnsi="Garamond"/>
          <w:noProof/>
          <w:sz w:val="20"/>
          <w:szCs w:val="20"/>
        </w:rPr>
        <w:t xml:space="preserve"> </w:t>
      </w:r>
      <w:r w:rsidRPr="00943AB1">
        <w:rPr>
          <w:rFonts w:ascii="Garamond" w:hAnsi="Garamond"/>
          <w:noProof/>
          <w:sz w:val="20"/>
          <w:szCs w:val="20"/>
        </w:rPr>
        <w:t>c</w:t>
      </w:r>
      <w:r w:rsidR="001B3CE3" w:rsidRPr="00943AB1">
        <w:rPr>
          <w:rFonts w:ascii="Garamond" w:hAnsi="Garamond"/>
          <w:noProof/>
          <w:sz w:val="20"/>
          <w:szCs w:val="20"/>
        </w:rPr>
        <w:t>e disque</w:t>
      </w:r>
      <w:r w:rsidRPr="00943AB1">
        <w:rPr>
          <w:rFonts w:ascii="Garamond" w:hAnsi="Garamond"/>
          <w:noProof/>
          <w:sz w:val="20"/>
          <w:szCs w:val="20"/>
        </w:rPr>
        <w:t xml:space="preserve"> est exactement ce qui </w:t>
      </w:r>
      <w:r w:rsidR="001B3CE3" w:rsidRPr="00943AB1">
        <w:rPr>
          <w:rFonts w:ascii="Garamond" w:hAnsi="Garamond"/>
          <w:noProof/>
          <w:sz w:val="20"/>
          <w:szCs w:val="20"/>
        </w:rPr>
        <w:t>se trouve dans le champ</w:t>
      </w:r>
      <w:r w:rsidR="009F65A2" w:rsidRPr="00943AB1">
        <w:rPr>
          <w:rFonts w:ascii="Garamond" w:hAnsi="Garamond"/>
          <w:noProof/>
          <w:sz w:val="20"/>
          <w:szCs w:val="20"/>
        </w:rPr>
        <w:t>, dans le champ</w:t>
      </w:r>
      <w:r w:rsidR="001B3CE3" w:rsidRPr="00943AB1">
        <w:rPr>
          <w:rFonts w:ascii="Garamond" w:hAnsi="Garamond"/>
          <w:noProof/>
          <w:sz w:val="20"/>
          <w:szCs w:val="20"/>
        </w:rPr>
        <w:t xml:space="preserve"> d'où les discours </w:t>
      </w:r>
    </w:p>
    <w:p w:rsidR="00DD36E7" w:rsidRDefault="001B3CE3">
      <w:pPr>
        <w:pStyle w:val="Corpsdetexte"/>
        <w:rPr>
          <w:rFonts w:ascii="Garamond" w:hAnsi="Garamond"/>
          <w:noProof/>
          <w:sz w:val="20"/>
          <w:szCs w:val="20"/>
        </w:rPr>
      </w:pPr>
      <w:r w:rsidRPr="00943AB1">
        <w:rPr>
          <w:rFonts w:ascii="Garamond" w:hAnsi="Garamond"/>
          <w:noProof/>
          <w:sz w:val="20"/>
          <w:szCs w:val="20"/>
        </w:rPr>
        <w:t xml:space="preserve">se </w:t>
      </w:r>
      <w:r w:rsidRPr="00943AB1">
        <w:rPr>
          <w:rFonts w:ascii="Garamond" w:hAnsi="Garamond" w:cs="Times New Roman"/>
          <w:i/>
          <w:noProof/>
          <w:sz w:val="20"/>
          <w:szCs w:val="20"/>
        </w:rPr>
        <w:t>spécifient</w:t>
      </w:r>
      <w:r w:rsidR="00CD01AE" w:rsidRPr="00943AB1">
        <w:rPr>
          <w:rFonts w:ascii="Garamond" w:hAnsi="Garamond"/>
          <w:noProof/>
          <w:sz w:val="20"/>
          <w:szCs w:val="20"/>
        </w:rPr>
        <w:t>, le champ</w:t>
      </w:r>
      <w:r w:rsidRPr="00943AB1">
        <w:rPr>
          <w:rFonts w:ascii="Garamond" w:hAnsi="Garamond"/>
          <w:noProof/>
          <w:sz w:val="20"/>
          <w:szCs w:val="20"/>
        </w:rPr>
        <w:t xml:space="preserve"> </w:t>
      </w:r>
      <w:r w:rsidR="00CD01AE" w:rsidRPr="00943AB1">
        <w:rPr>
          <w:rFonts w:ascii="Garamond" w:hAnsi="Garamond"/>
          <w:noProof/>
          <w:sz w:val="20"/>
          <w:szCs w:val="20"/>
        </w:rPr>
        <w:t>où tout ça</w:t>
      </w:r>
      <w:r w:rsidRPr="00943AB1">
        <w:rPr>
          <w:rFonts w:ascii="Garamond" w:hAnsi="Garamond"/>
          <w:noProof/>
          <w:sz w:val="20"/>
          <w:szCs w:val="20"/>
        </w:rPr>
        <w:t xml:space="preserve"> se noie, où tout un chacun est capable</w:t>
      </w:r>
      <w:r w:rsidR="00117946">
        <w:rPr>
          <w:rFonts w:ascii="Garamond" w:hAnsi="Garamond"/>
          <w:noProof/>
          <w:sz w:val="20"/>
          <w:szCs w:val="20"/>
        </w:rPr>
        <w:t xml:space="preserve"> -</w:t>
      </w:r>
      <w:r w:rsidRPr="00943AB1">
        <w:rPr>
          <w:rFonts w:ascii="Garamond" w:hAnsi="Garamond"/>
          <w:noProof/>
          <w:sz w:val="20"/>
          <w:szCs w:val="20"/>
        </w:rPr>
        <w:t xml:space="preserve"> tout aussi capable</w:t>
      </w:r>
      <w:r w:rsidR="00117946">
        <w:rPr>
          <w:rFonts w:ascii="Garamond" w:hAnsi="Garamond"/>
          <w:noProof/>
          <w:sz w:val="20"/>
          <w:szCs w:val="20"/>
        </w:rPr>
        <w:t xml:space="preserve"> -</w:t>
      </w:r>
      <w:r w:rsidRPr="00943AB1">
        <w:rPr>
          <w:rFonts w:ascii="Garamond" w:hAnsi="Garamond"/>
          <w:noProof/>
          <w:sz w:val="20"/>
          <w:szCs w:val="20"/>
        </w:rPr>
        <w:t xml:space="preserve"> d</w:t>
      </w:r>
      <w:r w:rsidR="009F65A2" w:rsidRPr="00943AB1">
        <w:rPr>
          <w:rFonts w:ascii="Garamond" w:hAnsi="Garamond"/>
          <w:noProof/>
          <w:sz w:val="20"/>
          <w:szCs w:val="20"/>
        </w:rPr>
        <w:t>e s</w:t>
      </w:r>
      <w:r w:rsidRPr="00943AB1">
        <w:rPr>
          <w:rFonts w:ascii="Garamond" w:hAnsi="Garamond"/>
          <w:noProof/>
          <w:sz w:val="20"/>
          <w:szCs w:val="20"/>
        </w:rPr>
        <w:t>'en énoncer autant</w:t>
      </w:r>
      <w:r w:rsidR="00DD36E7">
        <w:rPr>
          <w:rFonts w:ascii="Garamond" w:hAnsi="Garamond"/>
          <w:noProof/>
          <w:sz w:val="20"/>
          <w:szCs w:val="20"/>
        </w:rPr>
        <w:t>,</w:t>
      </w:r>
      <w:r w:rsidRPr="00943AB1">
        <w:rPr>
          <w:rFonts w:ascii="Garamond" w:hAnsi="Garamond"/>
          <w:noProof/>
          <w:sz w:val="20"/>
          <w:szCs w:val="20"/>
        </w:rPr>
        <w:t xml:space="preserve"> </w:t>
      </w:r>
    </w:p>
    <w:p w:rsidR="001B3CE3" w:rsidRPr="00943AB1" w:rsidRDefault="009F65A2">
      <w:pPr>
        <w:pStyle w:val="Corpsdetexte"/>
        <w:rPr>
          <w:rFonts w:ascii="Garamond" w:hAnsi="Garamond"/>
          <w:noProof/>
          <w:sz w:val="20"/>
          <w:szCs w:val="20"/>
        </w:rPr>
      </w:pPr>
      <w:r w:rsidRPr="00943AB1">
        <w:rPr>
          <w:rFonts w:ascii="Garamond" w:hAnsi="Garamond"/>
          <w:noProof/>
          <w:sz w:val="20"/>
          <w:szCs w:val="20"/>
        </w:rPr>
        <w:t>m</w:t>
      </w:r>
      <w:r w:rsidR="001B3CE3" w:rsidRPr="00943AB1">
        <w:rPr>
          <w:rFonts w:ascii="Garamond" w:hAnsi="Garamond"/>
          <w:noProof/>
          <w:sz w:val="20"/>
          <w:szCs w:val="20"/>
        </w:rPr>
        <w:t>ais par un souci de ce que nous appellerons</w:t>
      </w:r>
      <w:r w:rsidR="00CD01AE" w:rsidRPr="00943AB1">
        <w:rPr>
          <w:rFonts w:ascii="Garamond" w:hAnsi="Garamond"/>
          <w:noProof/>
          <w:sz w:val="20"/>
          <w:szCs w:val="20"/>
        </w:rPr>
        <w:t xml:space="preserve"> </w:t>
      </w:r>
      <w:r w:rsidR="001B3CE3" w:rsidRPr="00943AB1">
        <w:rPr>
          <w:rFonts w:ascii="Garamond" w:hAnsi="Garamond"/>
          <w:noProof/>
          <w:sz w:val="20"/>
          <w:szCs w:val="20"/>
        </w:rPr>
        <w:t xml:space="preserve">à très juste titre </w:t>
      </w:r>
      <w:r w:rsidR="001B3CE3" w:rsidRPr="00943AB1">
        <w:rPr>
          <w:rFonts w:ascii="Garamond" w:hAnsi="Garamond" w:cs="Times New Roman"/>
          <w:i/>
          <w:noProof/>
          <w:sz w:val="20"/>
          <w:szCs w:val="20"/>
        </w:rPr>
        <w:t>décence</w:t>
      </w:r>
      <w:r w:rsidR="001B3CE3" w:rsidRPr="00943AB1">
        <w:rPr>
          <w:rFonts w:ascii="Garamond" w:hAnsi="Garamond"/>
          <w:noProof/>
          <w:sz w:val="20"/>
          <w:szCs w:val="20"/>
        </w:rPr>
        <w:t>, le fait</w:t>
      </w:r>
      <w:r w:rsidR="00CD01AE" w:rsidRPr="00943AB1">
        <w:rPr>
          <w:rFonts w:ascii="Garamond" w:hAnsi="Garamond"/>
          <w:noProof/>
          <w:sz w:val="20"/>
          <w:szCs w:val="20"/>
        </w:rPr>
        <w:t xml:space="preserve"> </w:t>
      </w:r>
      <w:r w:rsidR="004858E3">
        <w:rPr>
          <w:rFonts w:ascii="Garamond" w:hAnsi="Garamond"/>
          <w:noProof/>
          <w:sz w:val="20"/>
          <w:szCs w:val="20"/>
        </w:rPr>
        <w:t>-</w:t>
      </w:r>
      <w:r w:rsidR="001B3CE3" w:rsidRPr="00943AB1">
        <w:rPr>
          <w:rFonts w:ascii="Garamond" w:hAnsi="Garamond"/>
          <w:noProof/>
          <w:sz w:val="20"/>
          <w:szCs w:val="20"/>
        </w:rPr>
        <w:t xml:space="preserve"> mon Dieu</w:t>
      </w:r>
      <w:r w:rsidR="00CD01AE" w:rsidRPr="00943AB1">
        <w:rPr>
          <w:rFonts w:ascii="Garamond" w:hAnsi="Garamond"/>
          <w:noProof/>
          <w:sz w:val="20"/>
          <w:szCs w:val="20"/>
        </w:rPr>
        <w:t xml:space="preserve"> ! </w:t>
      </w:r>
      <w:r w:rsidR="004858E3">
        <w:rPr>
          <w:rFonts w:ascii="Garamond" w:hAnsi="Garamond"/>
          <w:noProof/>
          <w:sz w:val="20"/>
          <w:szCs w:val="20"/>
        </w:rPr>
        <w:t>-</w:t>
      </w:r>
      <w:r w:rsidR="001B3CE3" w:rsidRPr="00943AB1">
        <w:rPr>
          <w:rFonts w:ascii="Garamond" w:hAnsi="Garamond"/>
          <w:noProof/>
          <w:sz w:val="20"/>
          <w:szCs w:val="20"/>
        </w:rPr>
        <w:t xml:space="preserve"> </w:t>
      </w:r>
      <w:r w:rsidR="001B3CE3" w:rsidRPr="00943AB1">
        <w:rPr>
          <w:rFonts w:ascii="Garamond" w:hAnsi="Garamond"/>
          <w:i/>
          <w:noProof/>
          <w:sz w:val="20"/>
          <w:szCs w:val="20"/>
        </w:rPr>
        <w:t>le moins possible</w:t>
      </w:r>
      <w:r w:rsidR="001B3CE3" w:rsidRPr="00943AB1">
        <w:rPr>
          <w:rFonts w:ascii="Garamond" w:hAnsi="Garamond"/>
          <w:noProof/>
          <w:sz w:val="20"/>
          <w:szCs w:val="20"/>
        </w:rPr>
        <w:t>.</w:t>
      </w:r>
    </w:p>
    <w:p w:rsidR="00B40C84" w:rsidRPr="00943AB1" w:rsidRDefault="00B40C84">
      <w:pPr>
        <w:pStyle w:val="Corpsdetexte"/>
        <w:rPr>
          <w:rFonts w:ascii="Garamond" w:hAnsi="Garamond"/>
          <w:noProof/>
          <w:sz w:val="20"/>
          <w:szCs w:val="20"/>
        </w:rPr>
      </w:pPr>
    </w:p>
    <w:p w:rsidR="00DD36E7" w:rsidRDefault="001B3CE3">
      <w:pPr>
        <w:pStyle w:val="Corpsdetexte"/>
        <w:rPr>
          <w:rFonts w:ascii="Garamond" w:hAnsi="Garamond"/>
          <w:noProof/>
          <w:sz w:val="20"/>
          <w:szCs w:val="20"/>
        </w:rPr>
      </w:pPr>
      <w:r w:rsidRPr="00943AB1">
        <w:rPr>
          <w:rFonts w:ascii="Garamond" w:hAnsi="Garamond"/>
          <w:noProof/>
          <w:sz w:val="20"/>
          <w:szCs w:val="20"/>
        </w:rPr>
        <w:t xml:space="preserve">Ce qui fait le fond de la vie en effet, c'est que tout ce qu'il en est des rapports des hommes et des femmes, </w:t>
      </w:r>
    </w:p>
    <w:p w:rsidR="004858E3" w:rsidRDefault="001B3CE3">
      <w:pPr>
        <w:pStyle w:val="Corpsdetexte"/>
        <w:rPr>
          <w:rFonts w:ascii="Garamond" w:hAnsi="Garamond"/>
          <w:noProof/>
          <w:sz w:val="20"/>
          <w:szCs w:val="20"/>
        </w:rPr>
      </w:pPr>
      <w:r w:rsidRPr="00943AB1">
        <w:rPr>
          <w:rFonts w:ascii="Garamond" w:hAnsi="Garamond"/>
          <w:noProof/>
          <w:sz w:val="20"/>
          <w:szCs w:val="20"/>
        </w:rPr>
        <w:t xml:space="preserve">ce qu'on appelle </w:t>
      </w:r>
      <w:r w:rsidR="002869F7">
        <w:rPr>
          <w:rFonts w:ascii="Garamond" w:hAnsi="Garamond"/>
          <w:noProof/>
          <w:sz w:val="20"/>
          <w:szCs w:val="20"/>
        </w:rPr>
        <w:t>« </w:t>
      </w:r>
      <w:r w:rsidRPr="002869F7">
        <w:rPr>
          <w:rFonts w:ascii="Garamond" w:hAnsi="Garamond"/>
          <w:i/>
          <w:noProof/>
          <w:sz w:val="20"/>
          <w:szCs w:val="20"/>
        </w:rPr>
        <w:t>collectivité</w:t>
      </w:r>
      <w:r w:rsidR="002869F7">
        <w:rPr>
          <w:rFonts w:ascii="Garamond" w:hAnsi="Garamond"/>
          <w:noProof/>
          <w:sz w:val="20"/>
          <w:szCs w:val="20"/>
        </w:rPr>
        <w:t> »</w:t>
      </w:r>
      <w:r w:rsidRPr="00943AB1">
        <w:rPr>
          <w:rFonts w:ascii="Garamond" w:hAnsi="Garamond"/>
          <w:noProof/>
          <w:sz w:val="20"/>
          <w:szCs w:val="20"/>
        </w:rPr>
        <w:t xml:space="preserve">, </w:t>
      </w:r>
      <w:r w:rsidR="00CD01AE" w:rsidRPr="00943AB1">
        <w:rPr>
          <w:rFonts w:ascii="Garamond" w:hAnsi="Garamond"/>
          <w:noProof/>
          <w:sz w:val="20"/>
          <w:szCs w:val="20"/>
        </w:rPr>
        <w:t>« </w:t>
      </w:r>
      <w:r w:rsidRPr="00943AB1">
        <w:rPr>
          <w:rFonts w:ascii="Garamond" w:hAnsi="Garamond" w:cs="Times New Roman"/>
          <w:i/>
          <w:noProof/>
          <w:sz w:val="20"/>
          <w:szCs w:val="20"/>
        </w:rPr>
        <w:t>ça ne va pas</w:t>
      </w:r>
      <w:r w:rsidR="00CD01AE" w:rsidRPr="00943AB1">
        <w:rPr>
          <w:rFonts w:ascii="Garamond" w:hAnsi="Garamond"/>
          <w:noProof/>
          <w:sz w:val="20"/>
          <w:szCs w:val="20"/>
        </w:rPr>
        <w:t> »</w:t>
      </w:r>
      <w:r w:rsidRPr="00943AB1">
        <w:rPr>
          <w:rFonts w:ascii="Garamond" w:hAnsi="Garamond"/>
          <w:noProof/>
          <w:sz w:val="20"/>
          <w:szCs w:val="20"/>
        </w:rPr>
        <w:t xml:space="preserve">. </w:t>
      </w:r>
      <w:r w:rsidR="004858E3" w:rsidRPr="004858E3">
        <w:rPr>
          <w:rFonts w:ascii="Garamond" w:hAnsi="Garamond"/>
          <w:i/>
          <w:noProof/>
          <w:sz w:val="20"/>
          <w:szCs w:val="20"/>
        </w:rPr>
        <w:t>« </w:t>
      </w:r>
      <w:r w:rsidRPr="004858E3">
        <w:rPr>
          <w:rFonts w:ascii="Garamond" w:hAnsi="Garamond"/>
          <w:i/>
          <w:noProof/>
          <w:sz w:val="20"/>
          <w:szCs w:val="20"/>
        </w:rPr>
        <w:t>Ça ne va pas</w:t>
      </w:r>
      <w:r w:rsidR="004858E3" w:rsidRPr="004858E3">
        <w:rPr>
          <w:rFonts w:ascii="Garamond" w:hAnsi="Garamond"/>
          <w:i/>
          <w:noProof/>
          <w:sz w:val="20"/>
          <w:szCs w:val="20"/>
        </w:rPr>
        <w:t> »</w:t>
      </w:r>
      <w:r w:rsidRPr="00943AB1">
        <w:rPr>
          <w:rFonts w:ascii="Garamond" w:hAnsi="Garamond"/>
          <w:noProof/>
          <w:sz w:val="20"/>
          <w:szCs w:val="20"/>
        </w:rPr>
        <w:t xml:space="preserve">, et tout le monde en parle,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et une grande partie de notre activité se passe à le dire.</w:t>
      </w:r>
    </w:p>
    <w:p w:rsidR="00B40C84" w:rsidRPr="00943AB1" w:rsidRDefault="00B40C84">
      <w:pPr>
        <w:pStyle w:val="Corpsdetexte"/>
        <w:rPr>
          <w:rFonts w:ascii="Garamond" w:hAnsi="Garamond"/>
          <w:noProof/>
          <w:sz w:val="20"/>
          <w:szCs w:val="20"/>
        </w:rPr>
      </w:pPr>
    </w:p>
    <w:p w:rsidR="00DD36E7" w:rsidRDefault="001B3CE3">
      <w:pPr>
        <w:pStyle w:val="Corpsdetexte"/>
        <w:rPr>
          <w:rFonts w:ascii="Garamond" w:hAnsi="Garamond"/>
          <w:noProof/>
          <w:sz w:val="20"/>
          <w:szCs w:val="20"/>
        </w:rPr>
      </w:pPr>
      <w:r w:rsidRPr="00943AB1">
        <w:rPr>
          <w:rFonts w:ascii="Garamond" w:hAnsi="Garamond"/>
          <w:noProof/>
          <w:sz w:val="20"/>
          <w:szCs w:val="20"/>
        </w:rPr>
        <w:t>Il n'empêche qu'il n'y a rien de sérieux si ce n'est ce qui s'ordonne d'une autre façon comme discours</w:t>
      </w:r>
      <w:r w:rsidR="00CD01AE" w:rsidRPr="00943AB1">
        <w:rPr>
          <w:rFonts w:ascii="Garamond" w:hAnsi="Garamond"/>
          <w:noProof/>
          <w:sz w:val="20"/>
          <w:szCs w:val="20"/>
        </w:rPr>
        <w:t>,</w:t>
      </w:r>
      <w:r w:rsidRPr="00943AB1">
        <w:rPr>
          <w:rFonts w:ascii="Garamond" w:hAnsi="Garamond"/>
          <w:noProof/>
          <w:sz w:val="20"/>
          <w:szCs w:val="20"/>
        </w:rPr>
        <w:t xml:space="preserve"> </w:t>
      </w:r>
    </w:p>
    <w:p w:rsidR="00CD01AE" w:rsidRPr="00943AB1" w:rsidRDefault="001B3CE3">
      <w:pPr>
        <w:pStyle w:val="Corpsdetexte"/>
        <w:rPr>
          <w:rFonts w:ascii="Garamond" w:hAnsi="Garamond"/>
          <w:noProof/>
          <w:sz w:val="20"/>
          <w:szCs w:val="20"/>
        </w:rPr>
      </w:pPr>
      <w:r w:rsidRPr="00943AB1">
        <w:rPr>
          <w:rFonts w:ascii="Garamond" w:hAnsi="Garamond"/>
          <w:noProof/>
          <w:sz w:val="20"/>
          <w:szCs w:val="20"/>
        </w:rPr>
        <w:t>jusques et y compris ceci</w:t>
      </w:r>
      <w:r w:rsidR="00CD01AE" w:rsidRPr="00943AB1">
        <w:rPr>
          <w:rFonts w:ascii="Garamond" w:hAnsi="Garamond"/>
          <w:noProof/>
          <w:sz w:val="20"/>
          <w:szCs w:val="20"/>
        </w:rPr>
        <w:t> :</w:t>
      </w:r>
      <w:r w:rsidRPr="00943AB1">
        <w:rPr>
          <w:rFonts w:ascii="Garamond" w:hAnsi="Garamond"/>
          <w:noProof/>
          <w:sz w:val="20"/>
          <w:szCs w:val="20"/>
        </w:rPr>
        <w:t xml:space="preserve"> que</w:t>
      </w:r>
      <w:r w:rsidR="00CD01AE" w:rsidRPr="00943AB1">
        <w:rPr>
          <w:rFonts w:ascii="Garamond" w:hAnsi="Garamond"/>
          <w:noProof/>
          <w:sz w:val="20"/>
          <w:szCs w:val="20"/>
        </w:rPr>
        <w:t xml:space="preserve"> précisément</w:t>
      </w:r>
      <w:r w:rsidRPr="00943AB1">
        <w:rPr>
          <w:rFonts w:ascii="Garamond" w:hAnsi="Garamond"/>
          <w:noProof/>
          <w:sz w:val="20"/>
          <w:szCs w:val="20"/>
        </w:rPr>
        <w:t xml:space="preserve"> ce rapport, ce rapport sexuel</w:t>
      </w:r>
      <w:r w:rsidR="00CD01AE" w:rsidRPr="00943AB1">
        <w:rPr>
          <w:rFonts w:ascii="Garamond" w:hAnsi="Garamond"/>
          <w:noProof/>
          <w:sz w:val="20"/>
          <w:szCs w:val="20"/>
        </w:rPr>
        <w:t>…</w:t>
      </w:r>
    </w:p>
    <w:p w:rsidR="00CD01AE" w:rsidRPr="00943AB1" w:rsidRDefault="001B3CE3" w:rsidP="00CD01AE">
      <w:pPr>
        <w:pStyle w:val="Corpsdetexte"/>
        <w:ind w:firstLine="708"/>
        <w:rPr>
          <w:rFonts w:ascii="Garamond" w:hAnsi="Garamond"/>
          <w:noProof/>
          <w:sz w:val="20"/>
          <w:szCs w:val="20"/>
        </w:rPr>
      </w:pPr>
      <w:r w:rsidRPr="00943AB1">
        <w:rPr>
          <w:rFonts w:ascii="Garamond" w:hAnsi="Garamond"/>
          <w:noProof/>
          <w:sz w:val="20"/>
          <w:szCs w:val="20"/>
        </w:rPr>
        <w:t xml:space="preserve">en tant qu'il </w:t>
      </w:r>
      <w:r w:rsidR="00CD01AE" w:rsidRPr="00943AB1">
        <w:rPr>
          <w:rFonts w:ascii="Garamond" w:hAnsi="Garamond"/>
          <w:noProof/>
          <w:sz w:val="20"/>
          <w:szCs w:val="20"/>
        </w:rPr>
        <w:t>« </w:t>
      </w:r>
      <w:r w:rsidRPr="00943AB1">
        <w:rPr>
          <w:rFonts w:ascii="Garamond" w:hAnsi="Garamond"/>
          <w:i/>
          <w:noProof/>
          <w:sz w:val="20"/>
          <w:szCs w:val="20"/>
        </w:rPr>
        <w:t>ne va pas</w:t>
      </w:r>
      <w:r w:rsidR="00CD01AE" w:rsidRPr="00943AB1">
        <w:rPr>
          <w:rFonts w:ascii="Garamond" w:hAnsi="Garamond"/>
          <w:noProof/>
          <w:sz w:val="20"/>
          <w:szCs w:val="20"/>
        </w:rPr>
        <w:t> »</w:t>
      </w:r>
      <w:r w:rsidRPr="00943AB1">
        <w:rPr>
          <w:rFonts w:ascii="Garamond" w:hAnsi="Garamond"/>
          <w:noProof/>
          <w:sz w:val="20"/>
          <w:szCs w:val="20"/>
        </w:rPr>
        <w:t xml:space="preserve"> </w:t>
      </w:r>
    </w:p>
    <w:p w:rsidR="00CD01AE" w:rsidRPr="00943AB1" w:rsidRDefault="00CD01AE">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il </w:t>
      </w:r>
      <w:r w:rsidR="001B3CE3" w:rsidRPr="00943AB1">
        <w:rPr>
          <w:rFonts w:ascii="Garamond" w:hAnsi="Garamond"/>
          <w:i/>
          <w:noProof/>
          <w:sz w:val="20"/>
          <w:szCs w:val="20"/>
        </w:rPr>
        <w:t>va quand même</w:t>
      </w:r>
      <w:r w:rsidR="001B3CE3" w:rsidRPr="00943AB1">
        <w:rPr>
          <w:rFonts w:ascii="Garamond" w:hAnsi="Garamond"/>
          <w:noProof/>
          <w:sz w:val="20"/>
          <w:szCs w:val="20"/>
        </w:rPr>
        <w:t xml:space="preserve"> </w:t>
      </w:r>
      <w:r w:rsidR="00DD36E7">
        <w:rPr>
          <w:rFonts w:ascii="Garamond" w:hAnsi="Garamond"/>
          <w:noProof/>
          <w:sz w:val="20"/>
          <w:szCs w:val="20"/>
        </w:rPr>
        <w:t>-</w:t>
      </w:r>
      <w:r w:rsidR="001B3CE3" w:rsidRPr="00943AB1">
        <w:rPr>
          <w:rFonts w:ascii="Garamond" w:hAnsi="Garamond"/>
          <w:noProof/>
          <w:sz w:val="20"/>
          <w:szCs w:val="20"/>
        </w:rPr>
        <w:t xml:space="preserve"> grâce à </w:t>
      </w:r>
      <w:r w:rsidR="00D27556" w:rsidRPr="00D27556">
        <w:rPr>
          <w:rFonts w:ascii="Garamond" w:hAnsi="Garamond"/>
          <w:noProof/>
          <w:color w:val="C00000"/>
          <w:sz w:val="16"/>
          <w:szCs w:val="16"/>
        </w:rPr>
        <w:t>[</w:t>
      </w:r>
      <w:r w:rsidR="00D27556" w:rsidRPr="00D27556">
        <w:rPr>
          <w:rFonts w:ascii="Garamond" w:hAnsi="Garamond"/>
          <w:i/>
          <w:noProof/>
          <w:color w:val="C00000"/>
          <w:sz w:val="16"/>
          <w:szCs w:val="16"/>
        </w:rPr>
        <w:t>la fonction phallique permet la jouissance phallique</w:t>
      </w:r>
      <w:r w:rsidR="00D27556">
        <w:rPr>
          <w:rFonts w:ascii="Garamond" w:hAnsi="Garamond"/>
          <w:noProof/>
          <w:color w:val="C00000"/>
          <w:sz w:val="16"/>
          <w:szCs w:val="16"/>
        </w:rPr>
        <w:t xml:space="preserve">… </w:t>
      </w:r>
      <w:r w:rsidR="00D27556" w:rsidRPr="00D27556">
        <w:rPr>
          <w:rFonts w:ascii="Garamond" w:hAnsi="Garamond"/>
          <w:i/>
          <w:noProof/>
          <w:color w:val="0000CC"/>
          <w:sz w:val="16"/>
          <w:szCs w:val="16"/>
        </w:rPr>
        <w:t>mais quand même</w:t>
      </w:r>
      <w:r w:rsidR="005A7EDD">
        <w:rPr>
          <w:rFonts w:ascii="Garamond" w:hAnsi="Garamond"/>
          <w:i/>
          <w:noProof/>
          <w:color w:val="0000CC"/>
          <w:sz w:val="16"/>
          <w:szCs w:val="16"/>
        </w:rPr>
        <w:t> !</w:t>
      </w:r>
      <w:r w:rsidR="00D27556" w:rsidRPr="00D27556">
        <w:rPr>
          <w:rFonts w:ascii="Garamond" w:hAnsi="Garamond"/>
          <w:noProof/>
          <w:color w:val="C00000"/>
          <w:sz w:val="16"/>
          <w:szCs w:val="16"/>
        </w:rPr>
        <w:t>]</w:t>
      </w:r>
      <w:r w:rsidR="00D27556">
        <w:rPr>
          <w:rFonts w:ascii="Garamond" w:hAnsi="Garamond"/>
          <w:noProof/>
          <w:color w:val="C00000"/>
          <w:sz w:val="16"/>
          <w:szCs w:val="16"/>
        </w:rPr>
        <w:t xml:space="preserve"> </w:t>
      </w:r>
      <w:r w:rsidR="001B3CE3" w:rsidRPr="00943AB1">
        <w:rPr>
          <w:rFonts w:ascii="Garamond" w:hAnsi="Garamond"/>
          <w:noProof/>
          <w:sz w:val="20"/>
          <w:szCs w:val="20"/>
        </w:rPr>
        <w:t>un certain nombre de conventions, d'interdits, d'inhibitions,</w:t>
      </w:r>
      <w:r w:rsidRPr="00943AB1">
        <w:rPr>
          <w:rFonts w:ascii="Garamond" w:hAnsi="Garamond"/>
          <w:noProof/>
          <w:sz w:val="20"/>
          <w:szCs w:val="20"/>
        </w:rPr>
        <w:t xml:space="preserve"> de toutes sortes</w:t>
      </w:r>
      <w:r w:rsidR="002869F7">
        <w:rPr>
          <w:rFonts w:ascii="Garamond" w:hAnsi="Garamond"/>
          <w:noProof/>
          <w:sz w:val="20"/>
          <w:szCs w:val="20"/>
        </w:rPr>
        <w:t xml:space="preserve"> de choses</w:t>
      </w:r>
      <w:r w:rsidR="001B3CE3" w:rsidRPr="00943AB1">
        <w:rPr>
          <w:rFonts w:ascii="Garamond" w:hAnsi="Garamond"/>
          <w:noProof/>
          <w:sz w:val="20"/>
          <w:szCs w:val="20"/>
        </w:rPr>
        <w:t xml:space="preserve"> qui sont </w:t>
      </w:r>
      <w:r w:rsidR="002869F7">
        <w:rPr>
          <w:rFonts w:ascii="Garamond" w:hAnsi="Garamond"/>
          <w:noProof/>
          <w:sz w:val="20"/>
          <w:szCs w:val="20"/>
        </w:rPr>
        <w:t>l’</w:t>
      </w:r>
      <w:r w:rsidR="001B3CE3" w:rsidRPr="00943AB1">
        <w:rPr>
          <w:rFonts w:ascii="Garamond" w:hAnsi="Garamond"/>
          <w:noProof/>
          <w:sz w:val="20"/>
          <w:szCs w:val="20"/>
        </w:rPr>
        <w:t>effet du langage</w:t>
      </w:r>
      <w:r w:rsidRPr="00943AB1">
        <w:rPr>
          <w:rFonts w:ascii="Garamond" w:hAnsi="Garamond"/>
          <w:noProof/>
          <w:sz w:val="20"/>
          <w:szCs w:val="20"/>
        </w:rPr>
        <w:t>…</w:t>
      </w:r>
      <w:r w:rsidR="001B3CE3" w:rsidRPr="00943AB1">
        <w:rPr>
          <w:rFonts w:ascii="Garamond" w:hAnsi="Garamond"/>
          <w:noProof/>
          <w:sz w:val="20"/>
          <w:szCs w:val="20"/>
        </w:rPr>
        <w:t xml:space="preserve"> </w:t>
      </w:r>
    </w:p>
    <w:p w:rsidR="00CD01AE" w:rsidRPr="00943AB1" w:rsidRDefault="00CD01AE" w:rsidP="009F65A2">
      <w:pPr>
        <w:pStyle w:val="Corpsdetexte"/>
        <w:ind w:left="708"/>
        <w:rPr>
          <w:rFonts w:ascii="Garamond" w:hAnsi="Garamond"/>
          <w:noProof/>
          <w:sz w:val="20"/>
          <w:szCs w:val="20"/>
        </w:rPr>
      </w:pPr>
      <w:r w:rsidRPr="00943AB1">
        <w:rPr>
          <w:rFonts w:ascii="Garamond" w:hAnsi="Garamond"/>
          <w:noProof/>
          <w:sz w:val="20"/>
          <w:szCs w:val="20"/>
        </w:rPr>
        <w:t>qui</w:t>
      </w:r>
      <w:r w:rsidR="001B3CE3" w:rsidRPr="00943AB1">
        <w:rPr>
          <w:rFonts w:ascii="Garamond" w:hAnsi="Garamond"/>
          <w:noProof/>
          <w:sz w:val="20"/>
          <w:szCs w:val="20"/>
        </w:rPr>
        <w:t xml:space="preserve"> ne sont à prendre que de cette étoffe et de ce registre</w:t>
      </w:r>
    </w:p>
    <w:p w:rsidR="00B40C84" w:rsidRPr="00943AB1" w:rsidRDefault="00CD01AE">
      <w:pPr>
        <w:pStyle w:val="Corpsdetexte"/>
        <w:rPr>
          <w:rFonts w:ascii="Garamond" w:hAnsi="Garamond"/>
          <w:noProof/>
          <w:sz w:val="20"/>
          <w:szCs w:val="20"/>
        </w:rPr>
      </w:pPr>
      <w:r w:rsidRPr="00943AB1">
        <w:rPr>
          <w:rFonts w:ascii="Garamond" w:hAnsi="Garamond"/>
          <w:noProof/>
          <w:sz w:val="20"/>
          <w:szCs w:val="20"/>
        </w:rPr>
        <w:t>…et qui réduisent très précisément ceci</w:t>
      </w:r>
      <w:r w:rsidR="002869F7">
        <w:rPr>
          <w:rFonts w:ascii="Garamond" w:hAnsi="Garamond"/>
          <w:noProof/>
          <w:sz w:val="20"/>
          <w:szCs w:val="20"/>
        </w:rPr>
        <w:t>, ce</w:t>
      </w:r>
      <w:r w:rsidRPr="00943AB1">
        <w:rPr>
          <w:rFonts w:ascii="Garamond" w:hAnsi="Garamond"/>
          <w:noProof/>
          <w:sz w:val="20"/>
          <w:szCs w:val="20"/>
        </w:rPr>
        <w:t xml:space="preserve"> qui tout d’un coup nous fait revenir</w:t>
      </w:r>
      <w:r w:rsidR="009F65A2" w:rsidRPr="00943AB1">
        <w:rPr>
          <w:rFonts w:ascii="Garamond" w:hAnsi="Garamond"/>
          <w:noProof/>
          <w:sz w:val="20"/>
          <w:szCs w:val="20"/>
        </w:rPr>
        <w:t>, nous fait revenir</w:t>
      </w:r>
      <w:r w:rsidR="00B40C84" w:rsidRPr="00943AB1">
        <w:rPr>
          <w:rFonts w:ascii="Garamond" w:hAnsi="Garamond"/>
          <w:noProof/>
          <w:sz w:val="20"/>
          <w:szCs w:val="20"/>
        </w:rPr>
        <w:t>,</w:t>
      </w:r>
      <w:r w:rsidRPr="00943AB1">
        <w:rPr>
          <w:rFonts w:ascii="Garamond" w:hAnsi="Garamond"/>
          <w:noProof/>
          <w:sz w:val="20"/>
          <w:szCs w:val="20"/>
        </w:rPr>
        <w:t xml:space="preserve"> </w:t>
      </w:r>
    </w:p>
    <w:p w:rsidR="00CD01AE" w:rsidRPr="00943AB1" w:rsidRDefault="00CD01AE">
      <w:pPr>
        <w:pStyle w:val="Corpsdetexte"/>
        <w:rPr>
          <w:rFonts w:ascii="Garamond" w:hAnsi="Garamond"/>
          <w:noProof/>
          <w:sz w:val="20"/>
          <w:szCs w:val="20"/>
        </w:rPr>
      </w:pPr>
      <w:r w:rsidRPr="00943AB1">
        <w:rPr>
          <w:rFonts w:ascii="Garamond" w:hAnsi="Garamond"/>
          <w:noProof/>
          <w:sz w:val="20"/>
          <w:szCs w:val="20"/>
        </w:rPr>
        <w:t>comme il convient</w:t>
      </w:r>
      <w:r w:rsidR="00B40C84" w:rsidRPr="00943AB1">
        <w:rPr>
          <w:rFonts w:ascii="Garamond" w:hAnsi="Garamond"/>
          <w:noProof/>
          <w:sz w:val="20"/>
          <w:szCs w:val="20"/>
        </w:rPr>
        <w:t>,</w:t>
      </w:r>
      <w:r w:rsidRPr="00943AB1">
        <w:rPr>
          <w:rFonts w:ascii="Garamond" w:hAnsi="Garamond"/>
          <w:noProof/>
          <w:sz w:val="20"/>
          <w:szCs w:val="20"/>
        </w:rPr>
        <w:t xml:space="preserve"> au champ du discours</w:t>
      </w:r>
      <w:r w:rsidR="00B40C84" w:rsidRPr="00943AB1">
        <w:rPr>
          <w:rFonts w:ascii="Garamond" w:hAnsi="Garamond"/>
          <w:noProof/>
          <w:sz w:val="20"/>
          <w:szCs w:val="20"/>
        </w:rPr>
        <w:t>.</w:t>
      </w:r>
    </w:p>
    <w:p w:rsidR="00CD01AE" w:rsidRPr="00943AB1" w:rsidRDefault="00CD01AE">
      <w:pPr>
        <w:pStyle w:val="Corpsdetexte"/>
        <w:rPr>
          <w:rFonts w:ascii="Garamond" w:hAnsi="Garamond"/>
          <w:noProof/>
          <w:sz w:val="20"/>
          <w:szCs w:val="20"/>
        </w:rPr>
      </w:pPr>
    </w:p>
    <w:p w:rsidR="00DD36E7" w:rsidRDefault="00CD01AE">
      <w:pPr>
        <w:pStyle w:val="Corpsdetexte"/>
        <w:rPr>
          <w:rFonts w:ascii="Garamond" w:hAnsi="Garamond"/>
          <w:noProof/>
          <w:sz w:val="20"/>
          <w:szCs w:val="20"/>
        </w:rPr>
      </w:pPr>
      <w:r w:rsidRPr="00DD36E7">
        <w:rPr>
          <w:rFonts w:ascii="Garamond" w:hAnsi="Garamond"/>
          <w:i/>
          <w:noProof/>
          <w:color w:val="0000CC"/>
          <w:sz w:val="20"/>
          <w:szCs w:val="20"/>
        </w:rPr>
        <w:t>Il</w:t>
      </w:r>
      <w:r w:rsidR="001B3CE3" w:rsidRPr="00DD36E7">
        <w:rPr>
          <w:rFonts w:ascii="Garamond" w:hAnsi="Garamond"/>
          <w:i/>
          <w:noProof/>
          <w:color w:val="0000CC"/>
          <w:sz w:val="20"/>
          <w:szCs w:val="20"/>
        </w:rPr>
        <w:t xml:space="preserve"> n'y a pas la moindre </w:t>
      </w:r>
      <w:r w:rsidR="001B3CE3" w:rsidRPr="00DD36E7">
        <w:rPr>
          <w:rFonts w:ascii="Garamond" w:hAnsi="Garamond" w:cs="Times New Roman"/>
          <w:i/>
          <w:noProof/>
          <w:color w:val="0000CC"/>
          <w:sz w:val="20"/>
          <w:szCs w:val="20"/>
        </w:rPr>
        <w:t>réalité</w:t>
      </w:r>
      <w:r w:rsidR="009F65A2" w:rsidRPr="00DD36E7">
        <w:rPr>
          <w:rFonts w:ascii="Garamond" w:hAnsi="Garamond" w:cs="Times New Roman"/>
          <w:i/>
          <w:noProof/>
          <w:color w:val="0000CC"/>
          <w:sz w:val="20"/>
          <w:szCs w:val="20"/>
        </w:rPr>
        <w:t xml:space="preserve"> </w:t>
      </w:r>
      <w:r w:rsidR="001B3CE3" w:rsidRPr="00DD36E7">
        <w:rPr>
          <w:rFonts w:ascii="Garamond" w:hAnsi="Garamond" w:cs="Times New Roman"/>
          <w:i/>
          <w:noProof/>
          <w:color w:val="0000CC"/>
          <w:sz w:val="20"/>
          <w:szCs w:val="20"/>
        </w:rPr>
        <w:t xml:space="preserve"> pré</w:t>
      </w:r>
      <w:r w:rsidR="00DD36E7" w:rsidRPr="00DD36E7">
        <w:rPr>
          <w:rFonts w:ascii="Garamond" w:hAnsi="Garamond" w:cs="Times New Roman"/>
          <w:i/>
          <w:noProof/>
          <w:color w:val="0000CC"/>
          <w:sz w:val="20"/>
          <w:szCs w:val="20"/>
        </w:rPr>
        <w:t>-</w:t>
      </w:r>
      <w:r w:rsidR="001B3CE3" w:rsidRPr="00DD36E7">
        <w:rPr>
          <w:rFonts w:ascii="Garamond" w:hAnsi="Garamond" w:cs="Times New Roman"/>
          <w:i/>
          <w:noProof/>
          <w:color w:val="0000CC"/>
          <w:sz w:val="20"/>
          <w:szCs w:val="20"/>
        </w:rPr>
        <w:t>discursive</w:t>
      </w:r>
      <w:r w:rsidR="001B3CE3" w:rsidRPr="00943AB1">
        <w:rPr>
          <w:rFonts w:ascii="Garamond" w:hAnsi="Garamond"/>
          <w:noProof/>
          <w:sz w:val="20"/>
          <w:szCs w:val="20"/>
        </w:rPr>
        <w:t>, pour la bonne raison que ce qui fait collectivité, et que j'ai appelé</w:t>
      </w:r>
      <w:r w:rsidR="009F65A2" w:rsidRPr="00943AB1">
        <w:rPr>
          <w:rFonts w:ascii="Garamond" w:hAnsi="Garamond"/>
          <w:noProof/>
          <w:sz w:val="20"/>
          <w:szCs w:val="20"/>
        </w:rPr>
        <w:t>, en l’évocant à l’instant</w:t>
      </w:r>
      <w:r w:rsidR="001B3CE3" w:rsidRPr="00943AB1">
        <w:rPr>
          <w:rFonts w:ascii="Garamond" w:hAnsi="Garamond"/>
          <w:noProof/>
          <w:sz w:val="20"/>
          <w:szCs w:val="20"/>
        </w:rPr>
        <w:t xml:space="preserve"> </w:t>
      </w:r>
      <w:r w:rsidRPr="00943AB1">
        <w:rPr>
          <w:rFonts w:ascii="Garamond" w:hAnsi="Garamond"/>
          <w:noProof/>
          <w:sz w:val="20"/>
          <w:szCs w:val="20"/>
        </w:rPr>
        <w:t>« </w:t>
      </w:r>
      <w:r w:rsidR="001B3CE3" w:rsidRPr="00943AB1">
        <w:rPr>
          <w:rFonts w:ascii="Garamond" w:hAnsi="Garamond" w:cs="Times New Roman"/>
          <w:i/>
          <w:noProof/>
          <w:sz w:val="20"/>
          <w:szCs w:val="20"/>
        </w:rPr>
        <w:t>les hommes, les femmes et les enfants</w:t>
      </w:r>
      <w:r w:rsidRPr="00943AB1">
        <w:rPr>
          <w:rFonts w:ascii="Garamond" w:hAnsi="Garamond"/>
          <w:noProof/>
          <w:sz w:val="20"/>
          <w:szCs w:val="20"/>
        </w:rPr>
        <w:t> »</w:t>
      </w:r>
      <w:r w:rsidR="001B3CE3" w:rsidRPr="00943AB1">
        <w:rPr>
          <w:rFonts w:ascii="Garamond" w:hAnsi="Garamond"/>
          <w:noProof/>
          <w:sz w:val="20"/>
          <w:szCs w:val="20"/>
        </w:rPr>
        <w:t>, ça ne veut</w:t>
      </w:r>
      <w:r w:rsidR="009F65A2" w:rsidRPr="00943AB1">
        <w:rPr>
          <w:rFonts w:ascii="Garamond" w:hAnsi="Garamond"/>
          <w:noProof/>
          <w:sz w:val="20"/>
          <w:szCs w:val="20"/>
        </w:rPr>
        <w:t xml:space="preserve"> très exactement</w:t>
      </w:r>
      <w:r w:rsidR="001B3CE3" w:rsidRPr="00943AB1">
        <w:rPr>
          <w:rFonts w:ascii="Garamond" w:hAnsi="Garamond"/>
          <w:noProof/>
          <w:sz w:val="20"/>
          <w:szCs w:val="20"/>
        </w:rPr>
        <w:t xml:space="preserve"> rien dire comme réalité pré</w:t>
      </w:r>
      <w:r w:rsidR="00E73DAC">
        <w:rPr>
          <w:rFonts w:ascii="Garamond" w:hAnsi="Garamond"/>
          <w:noProof/>
          <w:sz w:val="20"/>
          <w:szCs w:val="20"/>
        </w:rPr>
        <w:t>-</w:t>
      </w:r>
      <w:r w:rsidR="001B3CE3" w:rsidRPr="00943AB1">
        <w:rPr>
          <w:rFonts w:ascii="Garamond" w:hAnsi="Garamond"/>
          <w:noProof/>
          <w:sz w:val="20"/>
          <w:szCs w:val="20"/>
        </w:rPr>
        <w:t>discursive</w:t>
      </w:r>
      <w:r w:rsidR="00DD36E7">
        <w:rPr>
          <w:rFonts w:ascii="Garamond" w:hAnsi="Garamond"/>
          <w:noProof/>
          <w:sz w:val="20"/>
          <w:szCs w:val="20"/>
        </w:rPr>
        <w:t> :</w:t>
      </w:r>
      <w:r w:rsidR="009F65A2" w:rsidRPr="00943AB1">
        <w:rPr>
          <w:rFonts w:ascii="Garamond" w:hAnsi="Garamond"/>
          <w:noProof/>
          <w:sz w:val="20"/>
          <w:szCs w:val="20"/>
        </w:rPr>
        <w:t xml:space="preserve"> </w:t>
      </w:r>
    </w:p>
    <w:p w:rsidR="002869F7" w:rsidRPr="007C7617" w:rsidRDefault="00DD36E7" w:rsidP="002869F7">
      <w:pPr>
        <w:pStyle w:val="Corpsdetexte"/>
        <w:numPr>
          <w:ilvl w:val="0"/>
          <w:numId w:val="28"/>
        </w:numPr>
        <w:rPr>
          <w:rFonts w:ascii="Garamond" w:hAnsi="Garamond"/>
          <w:noProof/>
          <w:sz w:val="20"/>
          <w:szCs w:val="20"/>
        </w:rPr>
      </w:pPr>
      <w:r w:rsidRPr="007C7617">
        <w:rPr>
          <w:rFonts w:ascii="Garamond" w:hAnsi="Garamond" w:cs="Times New Roman"/>
          <w:i/>
          <w:noProof/>
          <w:sz w:val="20"/>
          <w:szCs w:val="20"/>
        </w:rPr>
        <w:t>l</w:t>
      </w:r>
      <w:r w:rsidR="0088168F" w:rsidRPr="007C7617">
        <w:rPr>
          <w:rFonts w:ascii="Garamond" w:hAnsi="Garamond" w:cs="Times New Roman"/>
          <w:i/>
          <w:noProof/>
          <w:sz w:val="20"/>
          <w:szCs w:val="20"/>
        </w:rPr>
        <w:t>es hommes, les femmes et les enfants</w:t>
      </w:r>
      <w:r w:rsidR="001B3CE3" w:rsidRPr="007C7617">
        <w:rPr>
          <w:rFonts w:ascii="Garamond" w:hAnsi="Garamond"/>
          <w:noProof/>
          <w:sz w:val="20"/>
          <w:szCs w:val="20"/>
        </w:rPr>
        <w:t xml:space="preserve">, ce ne sont que des </w:t>
      </w:r>
      <w:r w:rsidR="001B3CE3" w:rsidRPr="007C7617">
        <w:rPr>
          <w:rFonts w:ascii="Garamond" w:hAnsi="Garamond" w:cs="Times New Roman"/>
          <w:i/>
          <w:noProof/>
          <w:color w:val="0000CC"/>
          <w:sz w:val="20"/>
          <w:szCs w:val="20"/>
        </w:rPr>
        <w:t>signifiants</w:t>
      </w:r>
      <w:r w:rsidR="002869F7" w:rsidRPr="007C7617">
        <w:rPr>
          <w:rFonts w:ascii="Garamond" w:hAnsi="Garamond"/>
          <w:noProof/>
          <w:sz w:val="20"/>
          <w:szCs w:val="20"/>
        </w:rPr>
        <w:t>.</w:t>
      </w:r>
    </w:p>
    <w:p w:rsidR="0088168F" w:rsidRPr="00943AB1" w:rsidRDefault="002869F7" w:rsidP="00DD36E7">
      <w:pPr>
        <w:pStyle w:val="Corpsdetexte"/>
        <w:numPr>
          <w:ilvl w:val="0"/>
          <w:numId w:val="28"/>
        </w:numPr>
        <w:rPr>
          <w:rFonts w:ascii="Garamond" w:hAnsi="Garamond"/>
          <w:noProof/>
          <w:sz w:val="20"/>
          <w:szCs w:val="20"/>
        </w:rPr>
      </w:pPr>
      <w:r>
        <w:rPr>
          <w:rFonts w:ascii="Garamond" w:hAnsi="Garamond"/>
          <w:noProof/>
          <w:sz w:val="20"/>
          <w:szCs w:val="20"/>
        </w:rPr>
        <w:t>U</w:t>
      </w:r>
      <w:r w:rsidR="001B3CE3" w:rsidRPr="00943AB1">
        <w:rPr>
          <w:rFonts w:ascii="Garamond" w:hAnsi="Garamond"/>
          <w:noProof/>
          <w:sz w:val="20"/>
          <w:szCs w:val="20"/>
        </w:rPr>
        <w:t xml:space="preserve">n homme, ce n'est rien d'autre qu'un </w:t>
      </w:r>
      <w:r w:rsidR="0088168F" w:rsidRPr="00943AB1">
        <w:rPr>
          <w:rFonts w:ascii="Garamond" w:hAnsi="Garamond" w:cs="Times New Roman"/>
          <w:i/>
          <w:noProof/>
          <w:color w:val="0000CC"/>
          <w:sz w:val="20"/>
          <w:szCs w:val="20"/>
        </w:rPr>
        <w:t>signifiant</w:t>
      </w:r>
      <w:r w:rsidR="00DD36E7">
        <w:rPr>
          <w:rFonts w:ascii="Garamond" w:hAnsi="Garamond"/>
          <w:noProof/>
          <w:sz w:val="20"/>
          <w:szCs w:val="20"/>
        </w:rPr>
        <w:t>,</w:t>
      </w:r>
      <w:r w:rsidR="001B3CE3" w:rsidRPr="00943AB1">
        <w:rPr>
          <w:rFonts w:ascii="Garamond" w:hAnsi="Garamond"/>
          <w:noProof/>
          <w:sz w:val="20"/>
          <w:szCs w:val="20"/>
        </w:rPr>
        <w:t xml:space="preserve"> </w:t>
      </w:r>
    </w:p>
    <w:p w:rsidR="0088168F" w:rsidRPr="00943AB1" w:rsidRDefault="00DD36E7" w:rsidP="00372A23">
      <w:pPr>
        <w:pStyle w:val="Corpsdetexte"/>
        <w:numPr>
          <w:ilvl w:val="0"/>
          <w:numId w:val="28"/>
        </w:numPr>
        <w:rPr>
          <w:rFonts w:ascii="Garamond" w:hAnsi="Garamond"/>
          <w:noProof/>
          <w:sz w:val="20"/>
          <w:szCs w:val="20"/>
        </w:rPr>
      </w:pPr>
      <w:r>
        <w:rPr>
          <w:rFonts w:ascii="Garamond" w:hAnsi="Garamond"/>
          <w:noProof/>
          <w:sz w:val="20"/>
          <w:szCs w:val="20"/>
        </w:rPr>
        <w:t>u</w:t>
      </w:r>
      <w:r w:rsidR="001B3CE3" w:rsidRPr="00943AB1">
        <w:rPr>
          <w:rFonts w:ascii="Garamond" w:hAnsi="Garamond"/>
          <w:noProof/>
          <w:sz w:val="20"/>
          <w:szCs w:val="20"/>
        </w:rPr>
        <w:t xml:space="preserve">ne femme cherche un homme au titre de </w:t>
      </w:r>
      <w:r w:rsidR="0088168F" w:rsidRPr="00943AB1">
        <w:rPr>
          <w:rFonts w:ascii="Garamond" w:hAnsi="Garamond" w:cs="Times New Roman"/>
          <w:i/>
          <w:noProof/>
          <w:color w:val="0000CC"/>
          <w:sz w:val="20"/>
          <w:szCs w:val="20"/>
        </w:rPr>
        <w:t>signifiant</w:t>
      </w:r>
      <w:r w:rsidR="001B3CE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88168F" w:rsidRPr="00943AB1" w:rsidRDefault="001B3CE3">
      <w:pPr>
        <w:pStyle w:val="Corpsdetexte"/>
        <w:rPr>
          <w:rFonts w:ascii="Garamond" w:hAnsi="Garamond"/>
          <w:noProof/>
          <w:sz w:val="20"/>
          <w:szCs w:val="20"/>
        </w:rPr>
      </w:pPr>
      <w:r w:rsidRPr="00943AB1">
        <w:rPr>
          <w:rFonts w:ascii="Garamond" w:hAnsi="Garamond"/>
          <w:noProof/>
          <w:sz w:val="20"/>
          <w:szCs w:val="20"/>
        </w:rPr>
        <w:t>Un homme cherche une femme au titre</w:t>
      </w:r>
      <w:r w:rsidR="005461F9">
        <w:rPr>
          <w:rFonts w:ascii="Garamond" w:hAnsi="Garamond"/>
          <w:noProof/>
          <w:sz w:val="20"/>
          <w:szCs w:val="20"/>
        </w:rPr>
        <w:t xml:space="preserve"> - </w:t>
      </w:r>
      <w:r w:rsidRPr="00943AB1">
        <w:rPr>
          <w:rFonts w:ascii="Garamond" w:hAnsi="Garamond"/>
          <w:noProof/>
          <w:sz w:val="20"/>
          <w:szCs w:val="20"/>
        </w:rPr>
        <w:t>ça va paraître curieux</w:t>
      </w:r>
      <w:r w:rsidR="005461F9">
        <w:rPr>
          <w:rFonts w:ascii="Garamond" w:hAnsi="Garamond"/>
          <w:noProof/>
          <w:sz w:val="20"/>
          <w:szCs w:val="20"/>
        </w:rPr>
        <w:t xml:space="preserve"> -</w:t>
      </w:r>
      <w:r w:rsidR="002869F7">
        <w:rPr>
          <w:rFonts w:ascii="Garamond" w:hAnsi="Garamond"/>
          <w:noProof/>
          <w:sz w:val="20"/>
          <w:szCs w:val="20"/>
        </w:rPr>
        <w:t xml:space="preserve"> </w:t>
      </w:r>
      <w:r w:rsidR="002869F7" w:rsidRPr="00943AB1">
        <w:rPr>
          <w:rFonts w:ascii="Garamond" w:hAnsi="Garamond"/>
          <w:noProof/>
          <w:sz w:val="20"/>
          <w:szCs w:val="20"/>
        </w:rPr>
        <w:t>au titre</w:t>
      </w:r>
      <w:r w:rsidR="005461F9">
        <w:rPr>
          <w:rFonts w:ascii="Garamond" w:hAnsi="Garamond"/>
          <w:noProof/>
          <w:sz w:val="20"/>
          <w:szCs w:val="20"/>
        </w:rPr>
        <w:t xml:space="preserve"> </w:t>
      </w:r>
      <w:r w:rsidRPr="00943AB1">
        <w:rPr>
          <w:rFonts w:ascii="Garamond" w:hAnsi="Garamond"/>
          <w:noProof/>
          <w:sz w:val="20"/>
          <w:szCs w:val="20"/>
        </w:rPr>
        <w:t xml:space="preserve">de </w:t>
      </w:r>
      <w:r w:rsidRPr="00E73DAC">
        <w:rPr>
          <w:rFonts w:ascii="Garamond" w:hAnsi="Garamond"/>
          <w:i/>
          <w:noProof/>
          <w:color w:val="0000CC"/>
          <w:sz w:val="20"/>
          <w:szCs w:val="20"/>
        </w:rPr>
        <w:t>ce qui ne se situe que du discours</w:t>
      </w:r>
      <w:r w:rsidR="00E73DAC">
        <w:rPr>
          <w:rFonts w:ascii="Garamond" w:hAnsi="Garamond"/>
          <w:noProof/>
          <w:sz w:val="20"/>
          <w:szCs w:val="20"/>
        </w:rPr>
        <w:t>,</w:t>
      </w:r>
    </w:p>
    <w:p w:rsidR="00D817E3" w:rsidRDefault="001B3CE3">
      <w:pPr>
        <w:pStyle w:val="Corpsdetexte"/>
        <w:rPr>
          <w:rFonts w:ascii="Garamond" w:hAnsi="Garamond"/>
          <w:i/>
          <w:noProof/>
          <w:color w:val="0000CC"/>
          <w:sz w:val="20"/>
          <w:szCs w:val="20"/>
        </w:rPr>
      </w:pPr>
      <w:r w:rsidRPr="00943AB1">
        <w:rPr>
          <w:rFonts w:ascii="Garamond" w:hAnsi="Garamond"/>
          <w:noProof/>
          <w:sz w:val="20"/>
          <w:szCs w:val="20"/>
        </w:rPr>
        <w:t xml:space="preserve">puisque, si ce que j'avance est vrai, à savoir que la femme n'est </w:t>
      </w:r>
      <w:r w:rsidR="005461F9">
        <w:rPr>
          <w:rFonts w:ascii="Garamond" w:hAnsi="Garamond"/>
          <w:noProof/>
          <w:sz w:val="20"/>
          <w:szCs w:val="20"/>
        </w:rPr>
        <w:t>« </w:t>
      </w:r>
      <w:r w:rsidRPr="00943AB1">
        <w:rPr>
          <w:rFonts w:ascii="Garamond" w:hAnsi="Garamond" w:cs="Times New Roman"/>
          <w:i/>
          <w:noProof/>
          <w:color w:val="0000CC"/>
          <w:sz w:val="20"/>
          <w:szCs w:val="20"/>
        </w:rPr>
        <w:t>pas</w:t>
      </w:r>
      <w:r w:rsidR="005461F9">
        <w:rPr>
          <w:rFonts w:ascii="Garamond" w:hAnsi="Garamond" w:cs="Times New Roman"/>
          <w:i/>
          <w:noProof/>
          <w:color w:val="0000CC"/>
          <w:sz w:val="20"/>
          <w:szCs w:val="20"/>
        </w:rPr>
        <w:t>-</w:t>
      </w:r>
      <w:r w:rsidRPr="00943AB1">
        <w:rPr>
          <w:rFonts w:ascii="Garamond" w:hAnsi="Garamond" w:cs="Times New Roman"/>
          <w:i/>
          <w:noProof/>
          <w:color w:val="0000CC"/>
          <w:sz w:val="20"/>
          <w:szCs w:val="20"/>
        </w:rPr>
        <w:t>toute</w:t>
      </w:r>
      <w:r w:rsidR="005461F9">
        <w:rPr>
          <w:rFonts w:ascii="Garamond" w:hAnsi="Garamond" w:cs="Times New Roman"/>
          <w:i/>
          <w:noProof/>
          <w:color w:val="0000CC"/>
          <w:sz w:val="20"/>
          <w:szCs w:val="20"/>
        </w:rPr>
        <w:t> »</w:t>
      </w:r>
      <w:r w:rsidR="00E73DAC">
        <w:rPr>
          <w:rFonts w:ascii="Garamond" w:hAnsi="Garamond"/>
          <w:noProof/>
          <w:sz w:val="20"/>
          <w:szCs w:val="20"/>
        </w:rPr>
        <w:t xml:space="preserve">, </w:t>
      </w:r>
      <w:r w:rsidRPr="00943AB1">
        <w:rPr>
          <w:rFonts w:ascii="Garamond" w:hAnsi="Garamond"/>
          <w:noProof/>
          <w:sz w:val="20"/>
          <w:szCs w:val="20"/>
        </w:rPr>
        <w:t xml:space="preserve">il y a toujours </w:t>
      </w:r>
      <w:r w:rsidRPr="00E73DAC">
        <w:rPr>
          <w:rFonts w:ascii="Garamond" w:hAnsi="Garamond"/>
          <w:i/>
          <w:noProof/>
          <w:color w:val="0000CC"/>
          <w:sz w:val="20"/>
          <w:szCs w:val="20"/>
        </w:rPr>
        <w:t xml:space="preserve">quelque chose </w:t>
      </w:r>
    </w:p>
    <w:p w:rsidR="001B3CE3" w:rsidRPr="00E73DAC" w:rsidRDefault="001B3CE3">
      <w:pPr>
        <w:pStyle w:val="Corpsdetexte"/>
        <w:rPr>
          <w:rFonts w:ascii="Garamond" w:hAnsi="Garamond"/>
          <w:noProof/>
          <w:sz w:val="20"/>
          <w:szCs w:val="20"/>
        </w:rPr>
      </w:pPr>
      <w:r w:rsidRPr="00E73DAC">
        <w:rPr>
          <w:rFonts w:ascii="Garamond" w:hAnsi="Garamond"/>
          <w:i/>
          <w:noProof/>
          <w:color w:val="0000CC"/>
          <w:sz w:val="20"/>
          <w:szCs w:val="20"/>
        </w:rPr>
        <w:t>qui chez elle échappe au disc</w:t>
      </w:r>
      <w:r w:rsidRPr="002869F7">
        <w:rPr>
          <w:rFonts w:ascii="Garamond" w:hAnsi="Garamond"/>
          <w:i/>
          <w:noProof/>
          <w:color w:val="0000CC"/>
          <w:sz w:val="20"/>
          <w:szCs w:val="20"/>
        </w:rPr>
        <w:t>ours.</w:t>
      </w:r>
      <w:r w:rsidR="00E73DAC">
        <w:rPr>
          <w:rFonts w:ascii="Garamond" w:hAnsi="Garamond"/>
          <w:noProof/>
          <w:color w:val="0000CC"/>
          <w:sz w:val="20"/>
          <w:szCs w:val="20"/>
        </w:rPr>
        <w:t xml:space="preserve"> </w:t>
      </w:r>
      <w:r w:rsidR="00E73DAC" w:rsidRPr="00E73DAC">
        <w:rPr>
          <w:rFonts w:ascii="Garamond" w:hAnsi="Garamond"/>
          <w:noProof/>
          <w:color w:val="C00000"/>
          <w:sz w:val="16"/>
          <w:szCs w:val="16"/>
        </w:rPr>
        <w:t>[</w:t>
      </w:r>
      <w:r w:rsidR="00D817E3">
        <w:rPr>
          <w:rFonts w:ascii="Garamond" w:hAnsi="Garamond"/>
          <w:noProof/>
          <w:color w:val="C00000"/>
          <w:sz w:val="16"/>
          <w:szCs w:val="16"/>
        </w:rPr>
        <w:t>« </w:t>
      </w:r>
      <w:r w:rsidR="00E73DAC" w:rsidRPr="00425123">
        <w:rPr>
          <w:rFonts w:ascii="Garamond" w:hAnsi="Garamond"/>
          <w:i/>
          <w:noProof/>
          <w:color w:val="C00000"/>
          <w:sz w:val="16"/>
          <w:szCs w:val="16"/>
        </w:rPr>
        <w:t>ce</w:t>
      </w:r>
      <w:r w:rsidR="00425123" w:rsidRPr="00425123">
        <w:rPr>
          <w:rFonts w:ascii="Garamond" w:hAnsi="Garamond"/>
          <w:i/>
          <w:noProof/>
          <w:color w:val="C00000"/>
          <w:sz w:val="16"/>
          <w:szCs w:val="16"/>
        </w:rPr>
        <w:t xml:space="preserve"> </w:t>
      </w:r>
      <w:r w:rsidR="007C7617">
        <w:rPr>
          <w:rFonts w:ascii="Garamond" w:hAnsi="Garamond"/>
          <w:i/>
          <w:noProof/>
          <w:color w:val="C00000"/>
          <w:sz w:val="16"/>
          <w:szCs w:val="16"/>
        </w:rPr>
        <w:t xml:space="preserve">qui </w:t>
      </w:r>
      <w:r w:rsidR="00425123" w:rsidRPr="00425123">
        <w:rPr>
          <w:rFonts w:ascii="Garamond" w:hAnsi="Garamond"/>
          <w:i/>
          <w:noProof/>
          <w:color w:val="C00000"/>
          <w:sz w:val="16"/>
          <w:szCs w:val="16"/>
        </w:rPr>
        <w:t>ne se situe que du discours</w:t>
      </w:r>
      <w:r w:rsidR="00D817E3">
        <w:rPr>
          <w:rFonts w:ascii="Garamond" w:hAnsi="Garamond"/>
          <w:i/>
          <w:noProof/>
          <w:color w:val="C00000"/>
          <w:sz w:val="16"/>
          <w:szCs w:val="16"/>
        </w:rPr>
        <w:t> »</w:t>
      </w:r>
      <w:r w:rsidR="00E73DAC" w:rsidRPr="00425123">
        <w:rPr>
          <w:rFonts w:ascii="Garamond" w:hAnsi="Garamond"/>
          <w:i/>
          <w:noProof/>
          <w:color w:val="C00000"/>
          <w:sz w:val="16"/>
          <w:szCs w:val="16"/>
        </w:rPr>
        <w:t xml:space="preserve"> </w:t>
      </w:r>
      <w:r w:rsidR="00E73DAC" w:rsidRPr="00425123">
        <w:rPr>
          <w:rFonts w:ascii="Garamond" w:hAnsi="Garamond"/>
          <w:i/>
          <w:noProof/>
          <w:color w:val="C00000"/>
          <w:sz w:val="16"/>
          <w:szCs w:val="16"/>
          <w:u w:val="single"/>
        </w:rPr>
        <w:t>et</w:t>
      </w:r>
      <w:r w:rsidR="00425123" w:rsidRPr="00425123">
        <w:rPr>
          <w:rFonts w:ascii="Garamond" w:hAnsi="Garamond"/>
          <w:i/>
          <w:noProof/>
          <w:color w:val="C00000"/>
          <w:sz w:val="16"/>
          <w:szCs w:val="16"/>
        </w:rPr>
        <w:t xml:space="preserve"> </w:t>
      </w:r>
      <w:r w:rsidR="007C7617">
        <w:rPr>
          <w:rFonts w:ascii="Garamond" w:hAnsi="Garamond"/>
          <w:i/>
          <w:noProof/>
          <w:color w:val="C00000"/>
          <w:sz w:val="16"/>
          <w:szCs w:val="16"/>
        </w:rPr>
        <w:t xml:space="preserve"> ce </w:t>
      </w:r>
      <w:r w:rsidR="00D817E3">
        <w:rPr>
          <w:rFonts w:ascii="Garamond" w:hAnsi="Garamond"/>
          <w:i/>
          <w:noProof/>
          <w:color w:val="C00000"/>
          <w:sz w:val="16"/>
          <w:szCs w:val="16"/>
        </w:rPr>
        <w:t>« </w:t>
      </w:r>
      <w:r w:rsidR="00425123" w:rsidRPr="00425123">
        <w:rPr>
          <w:rFonts w:ascii="Garamond" w:hAnsi="Garamond"/>
          <w:i/>
          <w:noProof/>
          <w:color w:val="C00000"/>
          <w:sz w:val="16"/>
          <w:szCs w:val="16"/>
        </w:rPr>
        <w:t xml:space="preserve">qui </w:t>
      </w:r>
      <w:r w:rsidR="007C7617">
        <w:rPr>
          <w:rFonts w:ascii="Garamond" w:hAnsi="Garamond"/>
          <w:i/>
          <w:noProof/>
          <w:color w:val="C00000"/>
          <w:sz w:val="16"/>
          <w:szCs w:val="16"/>
        </w:rPr>
        <w:t>chez elle</w:t>
      </w:r>
      <w:r w:rsidR="007C7617" w:rsidRPr="00425123">
        <w:rPr>
          <w:rFonts w:ascii="Garamond" w:hAnsi="Garamond"/>
          <w:i/>
          <w:noProof/>
          <w:color w:val="C00000"/>
          <w:sz w:val="16"/>
          <w:szCs w:val="16"/>
        </w:rPr>
        <w:t xml:space="preserve"> </w:t>
      </w:r>
      <w:r w:rsidR="00425123" w:rsidRPr="00425123">
        <w:rPr>
          <w:rFonts w:ascii="Garamond" w:hAnsi="Garamond"/>
          <w:i/>
          <w:noProof/>
          <w:color w:val="C00000"/>
          <w:sz w:val="16"/>
          <w:szCs w:val="16"/>
        </w:rPr>
        <w:t>échappe</w:t>
      </w:r>
      <w:r w:rsidR="007C7617">
        <w:rPr>
          <w:rFonts w:ascii="Garamond" w:hAnsi="Garamond"/>
          <w:i/>
          <w:noProof/>
          <w:color w:val="C00000"/>
          <w:sz w:val="16"/>
          <w:szCs w:val="16"/>
        </w:rPr>
        <w:t xml:space="preserve"> </w:t>
      </w:r>
      <w:r w:rsidR="00425123" w:rsidRPr="00425123">
        <w:rPr>
          <w:rFonts w:ascii="Garamond" w:hAnsi="Garamond"/>
          <w:i/>
          <w:noProof/>
          <w:color w:val="C00000"/>
          <w:sz w:val="16"/>
          <w:szCs w:val="16"/>
        </w:rPr>
        <w:t>au discours</w:t>
      </w:r>
      <w:r w:rsidR="00D817E3">
        <w:rPr>
          <w:rFonts w:ascii="Garamond" w:hAnsi="Garamond"/>
          <w:i/>
          <w:noProof/>
          <w:color w:val="C00000"/>
          <w:sz w:val="16"/>
          <w:szCs w:val="16"/>
        </w:rPr>
        <w:t> »</w:t>
      </w:r>
      <w:r w:rsidR="00E73DAC" w:rsidRPr="00E73DAC">
        <w:rPr>
          <w:rFonts w:ascii="Garamond" w:hAnsi="Garamond"/>
          <w:i/>
          <w:noProof/>
          <w:color w:val="0000CC"/>
          <w:sz w:val="16"/>
          <w:szCs w:val="16"/>
        </w:rPr>
        <w:t> :</w:t>
      </w:r>
      <w:r w:rsidR="007C7617" w:rsidRPr="007C7617">
        <w:rPr>
          <w:rFonts w:ascii="Garamond" w:hAnsi="Garamond"/>
          <w:i/>
          <w:noProof/>
          <w:color w:val="C00000"/>
          <w:sz w:val="16"/>
          <w:szCs w:val="16"/>
          <w:vertAlign w:val="subscript"/>
        </w:rPr>
        <w:t xml:space="preserve"> </w:t>
      </w:r>
      <w:r w:rsidR="007C7617" w:rsidRPr="005461F9">
        <w:rPr>
          <w:rFonts w:ascii="Garamond" w:hAnsi="Garamond"/>
          <w:i/>
          <w:noProof/>
          <w:color w:val="C00000"/>
          <w:sz w:val="16"/>
          <w:szCs w:val="16"/>
          <w:vertAlign w:val="subscript"/>
        </w:rPr>
        <w:t>→</w:t>
      </w:r>
      <w:r w:rsidR="007C7617">
        <w:rPr>
          <w:rFonts w:ascii="Garamond" w:hAnsi="Garamond"/>
          <w:i/>
          <w:noProof/>
          <w:color w:val="C00000"/>
          <w:sz w:val="16"/>
          <w:szCs w:val="16"/>
          <w:vertAlign w:val="subscript"/>
        </w:rPr>
        <w:t xml:space="preserve"> </w:t>
      </w:r>
      <w:r w:rsidR="00E73DAC" w:rsidRPr="00E73DAC">
        <w:rPr>
          <w:rFonts w:ascii="Garamond" w:hAnsi="Garamond"/>
          <w:i/>
          <w:noProof/>
          <w:color w:val="0000CC"/>
          <w:sz w:val="16"/>
          <w:szCs w:val="16"/>
        </w:rPr>
        <w:t>(</w:t>
      </w:r>
      <w:r w:rsidR="00E73DAC" w:rsidRPr="00E73DAC">
        <w:rPr>
          <w:rFonts w:ascii="Times New Roman" w:hAnsi="Times New Roman" w:cs="Times New Roman"/>
          <w:i/>
          <w:noProof/>
          <w:color w:val="0000CC"/>
          <w:sz w:val="16"/>
          <w:szCs w:val="16"/>
        </w:rPr>
        <w:t>a</w:t>
      </w:r>
      <w:r w:rsidR="00E73DAC" w:rsidRPr="00E73DAC">
        <w:rPr>
          <w:rFonts w:ascii="Garamond" w:hAnsi="Garamond"/>
          <w:i/>
          <w:noProof/>
          <w:color w:val="0000CC"/>
          <w:sz w:val="16"/>
          <w:szCs w:val="16"/>
        </w:rPr>
        <w:t>)</w:t>
      </w:r>
      <w:r w:rsidR="00E73DAC" w:rsidRPr="00E73DAC">
        <w:rPr>
          <w:rFonts w:ascii="Garamond" w:hAnsi="Garamond"/>
          <w:noProof/>
          <w:color w:val="C00000"/>
          <w:sz w:val="16"/>
          <w:szCs w:val="16"/>
        </w:rPr>
        <w:t>]</w:t>
      </w:r>
      <w:r w:rsidR="00734A07">
        <w:rPr>
          <w:rFonts w:ascii="Garamond" w:hAnsi="Garamond"/>
          <w:noProof/>
          <w:color w:val="C00000"/>
          <w:sz w:val="16"/>
          <w:szCs w:val="16"/>
        </w:rPr>
        <w:t xml:space="preserve">  </w:t>
      </w:r>
    </w:p>
    <w:p w:rsidR="001B3CE3" w:rsidRPr="00943AB1" w:rsidRDefault="001B3CE3">
      <w:pPr>
        <w:pStyle w:val="Corpsdetexte"/>
        <w:rPr>
          <w:rFonts w:ascii="Garamond" w:hAnsi="Garamond"/>
          <w:noProof/>
          <w:sz w:val="20"/>
          <w:szCs w:val="20"/>
        </w:rPr>
      </w:pPr>
    </w:p>
    <w:p w:rsidR="002869F7" w:rsidRDefault="0088168F">
      <w:pPr>
        <w:pStyle w:val="Corpsdetexte"/>
        <w:rPr>
          <w:rFonts w:ascii="Garamond" w:hAnsi="Garamond"/>
          <w:noProof/>
          <w:sz w:val="20"/>
          <w:szCs w:val="20"/>
        </w:rPr>
      </w:pPr>
      <w:r w:rsidRPr="00943AB1">
        <w:rPr>
          <w:rFonts w:ascii="Garamond" w:hAnsi="Garamond"/>
          <w:noProof/>
          <w:sz w:val="20"/>
          <w:szCs w:val="20"/>
        </w:rPr>
        <w:t>Alors i</w:t>
      </w:r>
      <w:r w:rsidR="001B3CE3" w:rsidRPr="00943AB1">
        <w:rPr>
          <w:rFonts w:ascii="Garamond" w:hAnsi="Garamond"/>
          <w:noProof/>
          <w:sz w:val="20"/>
          <w:szCs w:val="20"/>
        </w:rPr>
        <w:t>l s'agit de savoir</w:t>
      </w:r>
      <w:r w:rsidRPr="00943AB1">
        <w:rPr>
          <w:rFonts w:ascii="Garamond" w:hAnsi="Garamond"/>
          <w:noProof/>
          <w:sz w:val="20"/>
          <w:szCs w:val="20"/>
        </w:rPr>
        <w:t xml:space="preserve"> dans tout cela </w:t>
      </w:r>
      <w:r w:rsidR="001B3CE3" w:rsidRPr="005461F9">
        <w:rPr>
          <w:rFonts w:ascii="Garamond" w:hAnsi="Garamond"/>
          <w:i/>
          <w:noProof/>
          <w:color w:val="0000CC"/>
          <w:sz w:val="20"/>
          <w:szCs w:val="20"/>
        </w:rPr>
        <w:t xml:space="preserve">ce qui dans un discours se produit de l'effet de </w:t>
      </w:r>
      <w:r w:rsidR="001B3CE3" w:rsidRPr="005461F9">
        <w:rPr>
          <w:rFonts w:ascii="Garamond" w:hAnsi="Garamond" w:cs="Times New Roman"/>
          <w:i/>
          <w:noProof/>
          <w:color w:val="0000CC"/>
          <w:sz w:val="20"/>
          <w:szCs w:val="20"/>
        </w:rPr>
        <w:t>l'écrit</w:t>
      </w:r>
      <w:r w:rsidR="001B3CE3" w:rsidRPr="00943AB1">
        <w:rPr>
          <w:rFonts w:ascii="Garamond" w:hAnsi="Garamond"/>
          <w:noProof/>
          <w:sz w:val="20"/>
          <w:szCs w:val="20"/>
        </w:rPr>
        <w:t xml:space="preserve">. </w:t>
      </w:r>
    </w:p>
    <w:p w:rsidR="0088168F" w:rsidRPr="00943AB1" w:rsidRDefault="00250B16" w:rsidP="00250B16">
      <w:pPr>
        <w:pStyle w:val="Corpsdetexte"/>
        <w:rPr>
          <w:rFonts w:ascii="Garamond" w:hAnsi="Garamond"/>
          <w:i/>
          <w:noProof/>
          <w:sz w:val="20"/>
          <w:szCs w:val="20"/>
        </w:rPr>
      </w:pPr>
      <w:r w:rsidRPr="00943AB1">
        <w:rPr>
          <w:rFonts w:ascii="Garamond" w:hAnsi="Garamond"/>
          <w:noProof/>
          <w:sz w:val="20"/>
          <w:szCs w:val="20"/>
        </w:rPr>
        <w:t>Vous le savez</w:t>
      </w:r>
      <w:r>
        <w:rPr>
          <w:rFonts w:ascii="Garamond" w:hAnsi="Garamond"/>
          <w:noProof/>
          <w:sz w:val="20"/>
          <w:szCs w:val="20"/>
        </w:rPr>
        <w:t>…</w:t>
      </w:r>
      <w:r w:rsidRPr="00943AB1">
        <w:rPr>
          <w:rFonts w:ascii="Garamond" w:hAnsi="Garamond"/>
          <w:noProof/>
          <w:sz w:val="20"/>
          <w:szCs w:val="20"/>
        </w:rPr>
        <w:t xml:space="preserve"> </w:t>
      </w:r>
      <w:r w:rsidR="00FB1F73" w:rsidRPr="00943AB1">
        <w:rPr>
          <w:rFonts w:ascii="Garamond" w:hAnsi="Garamond"/>
          <w:noProof/>
          <w:sz w:val="20"/>
          <w:szCs w:val="20"/>
        </w:rPr>
        <w:t>V</w:t>
      </w:r>
      <w:r w:rsidR="001B3CE3" w:rsidRPr="00943AB1">
        <w:rPr>
          <w:rFonts w:ascii="Garamond" w:hAnsi="Garamond"/>
          <w:noProof/>
          <w:sz w:val="20"/>
          <w:szCs w:val="20"/>
        </w:rPr>
        <w:t>ous le savez peut</w:t>
      </w:r>
      <w:r w:rsidR="005461F9">
        <w:rPr>
          <w:rFonts w:ascii="Garamond" w:hAnsi="Garamond"/>
          <w:noProof/>
          <w:sz w:val="20"/>
          <w:szCs w:val="20"/>
        </w:rPr>
        <w:t>-</w:t>
      </w:r>
      <w:r w:rsidR="001B3CE3" w:rsidRPr="00943AB1">
        <w:rPr>
          <w:rFonts w:ascii="Garamond" w:hAnsi="Garamond"/>
          <w:noProof/>
          <w:sz w:val="20"/>
          <w:szCs w:val="20"/>
        </w:rPr>
        <w:t>être</w:t>
      </w:r>
      <w:r w:rsidR="0088168F" w:rsidRPr="00943AB1">
        <w:rPr>
          <w:rFonts w:ascii="Garamond" w:hAnsi="Garamond"/>
          <w:noProof/>
          <w:sz w:val="20"/>
          <w:szCs w:val="20"/>
        </w:rPr>
        <w:t>…</w:t>
      </w:r>
      <w:r w:rsidR="001B3CE3" w:rsidRPr="00943AB1">
        <w:rPr>
          <w:rFonts w:ascii="Garamond" w:hAnsi="Garamond"/>
          <w:noProof/>
          <w:sz w:val="20"/>
          <w:szCs w:val="20"/>
        </w:rPr>
        <w:t xml:space="preserve"> </w:t>
      </w:r>
      <w:r w:rsidRPr="00250B16">
        <w:rPr>
          <w:rFonts w:ascii="Garamond" w:hAnsi="Garamond"/>
          <w:noProof/>
          <w:sz w:val="20"/>
          <w:szCs w:val="20"/>
        </w:rPr>
        <w:t>V</w:t>
      </w:r>
      <w:r w:rsidR="001B3CE3" w:rsidRPr="00250B16">
        <w:rPr>
          <w:rFonts w:ascii="Garamond" w:hAnsi="Garamond"/>
          <w:noProof/>
          <w:sz w:val="20"/>
          <w:szCs w:val="20"/>
        </w:rPr>
        <w:t>ous le savez en tout cas si vous avez lu ce que j'écris</w:t>
      </w:r>
      <w:r>
        <w:rPr>
          <w:rFonts w:ascii="Garamond" w:hAnsi="Garamond"/>
          <w:noProof/>
          <w:sz w:val="20"/>
          <w:szCs w:val="20"/>
        </w:rPr>
        <w:t> :</w:t>
      </w:r>
    </w:p>
    <w:p w:rsidR="0088168F" w:rsidRPr="00943AB1" w:rsidRDefault="001B3CE3">
      <w:pPr>
        <w:pStyle w:val="Corpsdetexte"/>
        <w:rPr>
          <w:rFonts w:ascii="Garamond" w:hAnsi="Garamond"/>
          <w:noProof/>
          <w:sz w:val="20"/>
          <w:szCs w:val="20"/>
        </w:rPr>
      </w:pPr>
      <w:r w:rsidRPr="00943AB1">
        <w:rPr>
          <w:rFonts w:ascii="Garamond" w:hAnsi="Garamond"/>
          <w:noProof/>
          <w:sz w:val="20"/>
          <w:szCs w:val="20"/>
        </w:rPr>
        <w:t xml:space="preserve">le </w:t>
      </w:r>
      <w:r w:rsidR="0088168F" w:rsidRPr="00943AB1">
        <w:rPr>
          <w:rFonts w:ascii="Garamond" w:hAnsi="Garamond" w:cs="Times New Roman"/>
          <w:i/>
          <w:noProof/>
          <w:color w:val="0000CC"/>
          <w:sz w:val="20"/>
          <w:szCs w:val="20"/>
        </w:rPr>
        <w:t>signifiant</w:t>
      </w:r>
      <w:r w:rsidRPr="00943AB1">
        <w:rPr>
          <w:rFonts w:ascii="Garamond" w:hAnsi="Garamond"/>
          <w:noProof/>
          <w:sz w:val="20"/>
          <w:szCs w:val="20"/>
        </w:rPr>
        <w:t xml:space="preserve"> et le </w:t>
      </w:r>
      <w:r w:rsidR="0088168F" w:rsidRPr="00943AB1">
        <w:rPr>
          <w:rFonts w:ascii="Garamond" w:hAnsi="Garamond" w:cs="Times New Roman"/>
          <w:i/>
          <w:noProof/>
          <w:color w:val="0000CC"/>
          <w:sz w:val="20"/>
          <w:szCs w:val="20"/>
        </w:rPr>
        <w:t>signifié</w:t>
      </w:r>
      <w:r w:rsidRPr="00943AB1">
        <w:rPr>
          <w:rFonts w:ascii="Garamond" w:hAnsi="Garamond"/>
          <w:noProof/>
          <w:sz w:val="20"/>
          <w:szCs w:val="20"/>
        </w:rPr>
        <w:t>, c'est pas seulement que la linguistique</w:t>
      </w:r>
      <w:r w:rsidR="0051293C">
        <w:rPr>
          <w:rFonts w:ascii="Garamond" w:hAnsi="Garamond"/>
          <w:noProof/>
          <w:sz w:val="20"/>
          <w:szCs w:val="20"/>
        </w:rPr>
        <w:t xml:space="preserve"> </w:t>
      </w:r>
      <w:r w:rsidR="0051293C" w:rsidRPr="0051293C">
        <w:rPr>
          <w:rFonts w:ascii="Garamond" w:hAnsi="Garamond"/>
          <w:noProof/>
          <w:color w:val="C00000"/>
          <w:sz w:val="16"/>
          <w:szCs w:val="16"/>
        </w:rPr>
        <w:t>[</w:t>
      </w:r>
      <w:r w:rsidR="0051293C" w:rsidRPr="006B3EBD">
        <w:rPr>
          <w:rFonts w:ascii="Garamond" w:hAnsi="Garamond"/>
          <w:i/>
          <w:noProof/>
          <w:color w:val="C00000"/>
          <w:sz w:val="16"/>
          <w:szCs w:val="16"/>
          <w:vertAlign w:val="subscript"/>
        </w:rPr>
        <w:t>→</w:t>
      </w:r>
      <w:r w:rsidR="0051293C" w:rsidRPr="0051293C">
        <w:rPr>
          <w:rFonts w:ascii="Garamond" w:hAnsi="Garamond"/>
          <w:i/>
          <w:noProof/>
          <w:color w:val="C00000"/>
          <w:sz w:val="16"/>
          <w:szCs w:val="16"/>
        </w:rPr>
        <w:t xml:space="preserve"> discours scientifique </w:t>
      </w:r>
      <w:r w:rsidR="0051293C" w:rsidRPr="0051293C">
        <w:rPr>
          <w:rFonts w:ascii="Garamond" w:hAnsi="Garamond"/>
          <w:noProof/>
          <w:color w:val="C00000"/>
          <w:sz w:val="16"/>
          <w:szCs w:val="16"/>
        </w:rPr>
        <w:t>]</w:t>
      </w:r>
      <w:r w:rsidRPr="00943AB1">
        <w:rPr>
          <w:rFonts w:ascii="Garamond" w:hAnsi="Garamond"/>
          <w:noProof/>
          <w:sz w:val="20"/>
          <w:szCs w:val="20"/>
        </w:rPr>
        <w:t xml:space="preserve"> les ait distingués. </w:t>
      </w:r>
    </w:p>
    <w:p w:rsidR="00B40C84" w:rsidRPr="00943AB1" w:rsidRDefault="00B40C84">
      <w:pPr>
        <w:pStyle w:val="Corpsdetexte"/>
        <w:rPr>
          <w:rFonts w:ascii="Garamond" w:hAnsi="Garamond"/>
          <w:noProof/>
          <w:sz w:val="20"/>
          <w:szCs w:val="20"/>
        </w:rPr>
      </w:pPr>
    </w:p>
    <w:p w:rsidR="0051293C" w:rsidRDefault="00250B16">
      <w:pPr>
        <w:pStyle w:val="Corpsdetexte"/>
        <w:rPr>
          <w:rFonts w:ascii="Garamond" w:hAnsi="Garamond"/>
          <w:i/>
          <w:noProof/>
          <w:sz w:val="20"/>
          <w:szCs w:val="20"/>
        </w:rPr>
      </w:pPr>
      <w:r>
        <w:rPr>
          <w:rFonts w:ascii="Garamond" w:hAnsi="Garamond"/>
          <w:noProof/>
          <w:sz w:val="20"/>
          <w:szCs w:val="20"/>
        </w:rPr>
        <w:t>C</w:t>
      </w:r>
      <w:r w:rsidR="001B3CE3" w:rsidRPr="00943AB1">
        <w:rPr>
          <w:rFonts w:ascii="Garamond" w:hAnsi="Garamond"/>
          <w:noProof/>
          <w:sz w:val="20"/>
          <w:szCs w:val="20"/>
        </w:rPr>
        <w:t>hose</w:t>
      </w:r>
      <w:r>
        <w:rPr>
          <w:rFonts w:ascii="Garamond" w:hAnsi="Garamond"/>
          <w:noProof/>
          <w:sz w:val="20"/>
          <w:szCs w:val="20"/>
        </w:rPr>
        <w:t xml:space="preserve"> qui</w:t>
      </w:r>
      <w:r w:rsidR="001B3CE3" w:rsidRPr="00943AB1">
        <w:rPr>
          <w:rFonts w:ascii="Garamond" w:hAnsi="Garamond"/>
          <w:noProof/>
          <w:sz w:val="20"/>
          <w:szCs w:val="20"/>
        </w:rPr>
        <w:t xml:space="preserve"> peut</w:t>
      </w:r>
      <w:r w:rsidR="005461F9">
        <w:rPr>
          <w:rFonts w:ascii="Garamond" w:hAnsi="Garamond"/>
          <w:noProof/>
          <w:sz w:val="20"/>
          <w:szCs w:val="20"/>
        </w:rPr>
        <w:t>-</w:t>
      </w:r>
      <w:r w:rsidR="001B3CE3" w:rsidRPr="00943AB1">
        <w:rPr>
          <w:rFonts w:ascii="Garamond" w:hAnsi="Garamond"/>
          <w:noProof/>
          <w:sz w:val="20"/>
          <w:szCs w:val="20"/>
        </w:rPr>
        <w:t xml:space="preserve">être vous paraît aller de soi. Mais justement, </w:t>
      </w:r>
      <w:r w:rsidR="001B3CE3" w:rsidRPr="00943AB1">
        <w:rPr>
          <w:rFonts w:ascii="Garamond" w:hAnsi="Garamond"/>
          <w:i/>
          <w:noProof/>
          <w:sz w:val="20"/>
          <w:szCs w:val="20"/>
        </w:rPr>
        <w:t xml:space="preserve">c'est à considérer que </w:t>
      </w:r>
      <w:r w:rsidR="001B3CE3" w:rsidRPr="00943AB1">
        <w:rPr>
          <w:rFonts w:ascii="Garamond" w:hAnsi="Garamond" w:cs="Times New Roman"/>
          <w:i/>
          <w:noProof/>
          <w:sz w:val="20"/>
          <w:szCs w:val="20"/>
        </w:rPr>
        <w:t>les choses vont de soi</w:t>
      </w:r>
      <w:r w:rsidR="008B55DC">
        <w:rPr>
          <w:rFonts w:ascii="Garamond" w:hAnsi="Garamond" w:cs="Times New Roman"/>
          <w:i/>
          <w:noProof/>
          <w:sz w:val="20"/>
          <w:szCs w:val="20"/>
        </w:rPr>
        <w:t>,</w:t>
      </w:r>
      <w:r w:rsidR="0088168F" w:rsidRPr="00943AB1">
        <w:rPr>
          <w:rFonts w:ascii="Garamond" w:hAnsi="Garamond"/>
          <w:i/>
          <w:noProof/>
          <w:sz w:val="20"/>
          <w:szCs w:val="20"/>
        </w:rPr>
        <w:t> </w:t>
      </w:r>
    </w:p>
    <w:p w:rsidR="0088168F" w:rsidRPr="005461F9" w:rsidRDefault="001B3CE3">
      <w:pPr>
        <w:pStyle w:val="Corpsdetexte"/>
        <w:rPr>
          <w:rFonts w:ascii="Garamond" w:hAnsi="Garamond"/>
          <w:i/>
          <w:noProof/>
          <w:sz w:val="20"/>
          <w:szCs w:val="20"/>
        </w:rPr>
      </w:pPr>
      <w:r w:rsidRPr="00943AB1">
        <w:rPr>
          <w:rFonts w:ascii="Garamond" w:hAnsi="Garamond"/>
          <w:i/>
          <w:noProof/>
          <w:sz w:val="20"/>
          <w:szCs w:val="20"/>
        </w:rPr>
        <w:t>qu'on ne voit rien</w:t>
      </w:r>
      <w:r w:rsidRPr="00943AB1">
        <w:rPr>
          <w:rFonts w:ascii="Garamond" w:hAnsi="Garamond"/>
          <w:noProof/>
          <w:sz w:val="20"/>
          <w:szCs w:val="20"/>
        </w:rPr>
        <w:t xml:space="preserve"> de ce qu'on a pourtant devant les yeux, </w:t>
      </w:r>
      <w:r w:rsidR="0088168F" w:rsidRPr="00943AB1">
        <w:rPr>
          <w:rFonts w:ascii="Garamond" w:hAnsi="Garamond"/>
          <w:noProof/>
          <w:sz w:val="20"/>
          <w:szCs w:val="20"/>
        </w:rPr>
        <w:t xml:space="preserve">et </w:t>
      </w:r>
      <w:r w:rsidRPr="00943AB1">
        <w:rPr>
          <w:rFonts w:ascii="Garamond" w:hAnsi="Garamond"/>
          <w:noProof/>
          <w:sz w:val="20"/>
          <w:szCs w:val="20"/>
        </w:rPr>
        <w:t xml:space="preserve">devant les yeux concernant </w:t>
      </w:r>
      <w:r w:rsidR="0088168F" w:rsidRPr="00943AB1">
        <w:rPr>
          <w:rFonts w:ascii="Garamond" w:hAnsi="Garamond"/>
          <w:noProof/>
          <w:sz w:val="20"/>
          <w:szCs w:val="20"/>
        </w:rPr>
        <w:t xml:space="preserve">justement </w:t>
      </w:r>
      <w:r w:rsidRPr="007C7617">
        <w:rPr>
          <w:rFonts w:ascii="Garamond" w:hAnsi="Garamond"/>
          <w:i/>
          <w:noProof/>
          <w:color w:val="0000CC"/>
          <w:sz w:val="20"/>
          <w:szCs w:val="20"/>
        </w:rPr>
        <w:t>l'</w:t>
      </w:r>
      <w:r w:rsidRPr="007C7617">
        <w:rPr>
          <w:rFonts w:ascii="Garamond" w:hAnsi="Garamond" w:cs="Times New Roman"/>
          <w:i/>
          <w:noProof/>
          <w:color w:val="0000CC"/>
          <w:sz w:val="20"/>
          <w:szCs w:val="20"/>
        </w:rPr>
        <w:t>écrit</w:t>
      </w:r>
      <w:r w:rsidRPr="00943AB1">
        <w:rPr>
          <w:rFonts w:ascii="Garamond" w:hAnsi="Garamond"/>
          <w:noProof/>
          <w:sz w:val="20"/>
          <w:szCs w:val="20"/>
        </w:rPr>
        <w:t xml:space="preserve">. </w:t>
      </w:r>
    </w:p>
    <w:p w:rsidR="00FB1F73" w:rsidRPr="00943AB1" w:rsidRDefault="00FB1F73">
      <w:pPr>
        <w:pStyle w:val="Corpsdetexte"/>
        <w:rPr>
          <w:rFonts w:ascii="Garamond" w:hAnsi="Garamond"/>
          <w:noProof/>
          <w:sz w:val="20"/>
          <w:szCs w:val="20"/>
        </w:rPr>
      </w:pPr>
    </w:p>
    <w:p w:rsidR="00D817E3" w:rsidRDefault="001B3CE3">
      <w:pPr>
        <w:pStyle w:val="Corpsdetexte"/>
        <w:rPr>
          <w:rFonts w:ascii="Garamond" w:hAnsi="Garamond"/>
          <w:noProof/>
          <w:sz w:val="20"/>
          <w:szCs w:val="20"/>
        </w:rPr>
      </w:pPr>
      <w:r w:rsidRPr="00943AB1">
        <w:rPr>
          <w:rFonts w:ascii="Garamond" w:hAnsi="Garamond"/>
          <w:noProof/>
          <w:sz w:val="20"/>
          <w:szCs w:val="20"/>
        </w:rPr>
        <w:t>S'il y a quelque chose qui peut nous introduire à la dimen</w:t>
      </w:r>
      <w:r w:rsidRPr="00943AB1">
        <w:rPr>
          <w:rFonts w:ascii="Garamond" w:hAnsi="Garamond"/>
          <w:noProof/>
          <w:sz w:val="20"/>
          <w:szCs w:val="20"/>
        </w:rPr>
        <w:softHyphen/>
        <w:t xml:space="preserve">sion de </w:t>
      </w:r>
      <w:r w:rsidRPr="005461F9">
        <w:rPr>
          <w:rFonts w:ascii="Garamond" w:hAnsi="Garamond"/>
          <w:i/>
          <w:noProof/>
          <w:color w:val="0000CC"/>
          <w:sz w:val="20"/>
          <w:szCs w:val="20"/>
        </w:rPr>
        <w:t>l'</w:t>
      </w:r>
      <w:r w:rsidR="0088168F" w:rsidRPr="005461F9">
        <w:rPr>
          <w:rFonts w:ascii="Garamond" w:hAnsi="Garamond" w:cs="Times New Roman"/>
          <w:i/>
          <w:noProof/>
          <w:color w:val="0000CC"/>
          <w:sz w:val="20"/>
          <w:szCs w:val="20"/>
        </w:rPr>
        <w:t>écrit</w:t>
      </w:r>
      <w:r w:rsidRPr="005461F9">
        <w:rPr>
          <w:rFonts w:ascii="Garamond" w:hAnsi="Garamond"/>
          <w:i/>
          <w:noProof/>
          <w:color w:val="0000CC"/>
          <w:sz w:val="20"/>
          <w:szCs w:val="20"/>
        </w:rPr>
        <w:t xml:space="preserve"> </w:t>
      </w:r>
      <w:r w:rsidRPr="00943AB1">
        <w:rPr>
          <w:rFonts w:ascii="Garamond" w:hAnsi="Garamond"/>
          <w:noProof/>
          <w:sz w:val="20"/>
          <w:szCs w:val="20"/>
        </w:rPr>
        <w:t xml:space="preserve">comme tel, c'est nous apercevoir </w:t>
      </w:r>
    </w:p>
    <w:p w:rsidR="00D817E3" w:rsidRDefault="001B3CE3">
      <w:pPr>
        <w:pStyle w:val="Corpsdetexte"/>
        <w:rPr>
          <w:rFonts w:ascii="Garamond" w:hAnsi="Garamond"/>
          <w:noProof/>
          <w:sz w:val="20"/>
          <w:szCs w:val="20"/>
        </w:rPr>
      </w:pPr>
      <w:r w:rsidRPr="00943AB1">
        <w:rPr>
          <w:rFonts w:ascii="Garamond" w:hAnsi="Garamond"/>
          <w:noProof/>
          <w:sz w:val="20"/>
          <w:szCs w:val="20"/>
        </w:rPr>
        <w:t>que</w:t>
      </w:r>
      <w:r w:rsidR="002B36DF" w:rsidRPr="00943AB1">
        <w:rPr>
          <w:rFonts w:ascii="Garamond" w:hAnsi="Garamond"/>
          <w:noProof/>
          <w:sz w:val="20"/>
          <w:szCs w:val="20"/>
        </w:rPr>
        <w:t xml:space="preserve"> pas plus que</w:t>
      </w:r>
      <w:r w:rsidRPr="00943AB1">
        <w:rPr>
          <w:rFonts w:ascii="Garamond" w:hAnsi="Garamond"/>
          <w:noProof/>
          <w:sz w:val="20"/>
          <w:szCs w:val="20"/>
        </w:rPr>
        <w:t xml:space="preserve"> le </w:t>
      </w:r>
      <w:r w:rsidR="002B36DF" w:rsidRPr="00943AB1">
        <w:rPr>
          <w:rFonts w:ascii="Garamond" w:hAnsi="Garamond" w:cs="Times New Roman"/>
          <w:i/>
          <w:noProof/>
          <w:color w:val="0000CC"/>
          <w:sz w:val="20"/>
          <w:szCs w:val="20"/>
        </w:rPr>
        <w:t>signifié</w:t>
      </w:r>
      <w:r w:rsidR="002B36DF" w:rsidRPr="00943AB1">
        <w:rPr>
          <w:rFonts w:ascii="Garamond" w:hAnsi="Garamond"/>
          <w:noProof/>
          <w:sz w:val="20"/>
          <w:szCs w:val="20"/>
        </w:rPr>
        <w:t xml:space="preserve"> – pas le </w:t>
      </w:r>
      <w:r w:rsidR="002B36DF" w:rsidRPr="00943AB1">
        <w:rPr>
          <w:rFonts w:ascii="Garamond" w:hAnsi="Garamond" w:cs="Times New Roman"/>
          <w:i/>
          <w:noProof/>
          <w:color w:val="0000CC"/>
          <w:sz w:val="20"/>
          <w:szCs w:val="20"/>
        </w:rPr>
        <w:t>signifiant</w:t>
      </w:r>
      <w:r w:rsidRPr="00943AB1">
        <w:rPr>
          <w:rFonts w:ascii="Garamond" w:hAnsi="Garamond"/>
          <w:noProof/>
          <w:sz w:val="20"/>
          <w:szCs w:val="20"/>
        </w:rPr>
        <w:t xml:space="preserve"> </w:t>
      </w:r>
      <w:r w:rsidR="00016172" w:rsidRPr="00943AB1">
        <w:rPr>
          <w:rFonts w:ascii="Garamond" w:hAnsi="Garamond"/>
          <w:noProof/>
          <w:sz w:val="20"/>
          <w:szCs w:val="20"/>
        </w:rPr>
        <w:t>–</w:t>
      </w:r>
      <w:r w:rsidR="002B36DF" w:rsidRPr="00943AB1">
        <w:rPr>
          <w:rFonts w:ascii="Garamond" w:hAnsi="Garamond"/>
          <w:noProof/>
          <w:sz w:val="20"/>
          <w:szCs w:val="20"/>
        </w:rPr>
        <w:t xml:space="preserve"> </w:t>
      </w:r>
      <w:r w:rsidRPr="00943AB1">
        <w:rPr>
          <w:rFonts w:ascii="Garamond" w:hAnsi="Garamond"/>
          <w:noProof/>
          <w:sz w:val="20"/>
          <w:szCs w:val="20"/>
        </w:rPr>
        <w:t xml:space="preserve">n'a à faire avec les oreilles, mais seulement avec la lecture, </w:t>
      </w:r>
    </w:p>
    <w:p w:rsidR="002B36DF" w:rsidRPr="00943AB1" w:rsidRDefault="002B36DF">
      <w:pPr>
        <w:pStyle w:val="Corpsdetexte"/>
        <w:rPr>
          <w:rFonts w:ascii="Garamond" w:hAnsi="Garamond"/>
          <w:noProof/>
          <w:sz w:val="20"/>
          <w:szCs w:val="20"/>
        </w:rPr>
      </w:pPr>
      <w:r w:rsidRPr="00943AB1">
        <w:rPr>
          <w:rFonts w:ascii="Garamond" w:hAnsi="Garamond"/>
          <w:noProof/>
          <w:sz w:val="20"/>
          <w:szCs w:val="20"/>
        </w:rPr>
        <w:t>à savoir</w:t>
      </w:r>
      <w:r w:rsidR="001B3CE3" w:rsidRPr="00943AB1">
        <w:rPr>
          <w:rFonts w:ascii="Garamond" w:hAnsi="Garamond"/>
          <w:noProof/>
          <w:sz w:val="20"/>
          <w:szCs w:val="20"/>
        </w:rPr>
        <w:t xml:space="preserve"> de </w:t>
      </w:r>
      <w:r w:rsidR="001B3CE3" w:rsidRPr="00296185">
        <w:rPr>
          <w:rFonts w:ascii="Garamond" w:hAnsi="Garamond"/>
          <w:i/>
          <w:noProof/>
          <w:color w:val="0000CC"/>
          <w:sz w:val="20"/>
          <w:szCs w:val="20"/>
        </w:rPr>
        <w:t xml:space="preserve">ce qu'on </w:t>
      </w:r>
      <w:r w:rsidR="001B3CE3" w:rsidRPr="00296185">
        <w:rPr>
          <w:rFonts w:ascii="Garamond" w:hAnsi="Garamond" w:cs="Times New Roman"/>
          <w:i/>
          <w:noProof/>
          <w:color w:val="0000CC"/>
          <w:sz w:val="20"/>
          <w:szCs w:val="20"/>
        </w:rPr>
        <w:t>entend</w:t>
      </w:r>
      <w:r w:rsidR="001B3CE3" w:rsidRPr="00296185">
        <w:rPr>
          <w:rFonts w:ascii="Garamond" w:hAnsi="Garamond"/>
          <w:i/>
          <w:noProof/>
          <w:color w:val="0000CC"/>
          <w:sz w:val="20"/>
          <w:szCs w:val="20"/>
        </w:rPr>
        <w:t xml:space="preserve"> de </w:t>
      </w:r>
      <w:r w:rsidRPr="00296185">
        <w:rPr>
          <w:rFonts w:ascii="Garamond" w:hAnsi="Garamond" w:cs="Times New Roman"/>
          <w:i/>
          <w:noProof/>
          <w:color w:val="0000CC"/>
          <w:sz w:val="20"/>
          <w:szCs w:val="20"/>
        </w:rPr>
        <w:t>signifié</w:t>
      </w:r>
      <w:r w:rsidR="001B3CE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1B3CE3" w:rsidRPr="00943AB1" w:rsidRDefault="002B36DF">
      <w:pPr>
        <w:pStyle w:val="Corpsdetexte"/>
        <w:rPr>
          <w:rFonts w:ascii="Garamond" w:hAnsi="Garamond"/>
          <w:noProof/>
          <w:sz w:val="20"/>
          <w:szCs w:val="20"/>
        </w:rPr>
      </w:pPr>
      <w:r w:rsidRPr="00943AB1">
        <w:rPr>
          <w:rFonts w:ascii="Garamond" w:hAnsi="Garamond"/>
          <w:noProof/>
          <w:sz w:val="20"/>
          <w:szCs w:val="20"/>
        </w:rPr>
        <w:t xml:space="preserve">Mais </w:t>
      </w:r>
      <w:r w:rsidRPr="005461F9">
        <w:rPr>
          <w:rFonts w:ascii="Garamond" w:hAnsi="Garamond"/>
          <w:i/>
          <w:noProof/>
          <w:color w:val="0000CC"/>
          <w:sz w:val="20"/>
          <w:szCs w:val="20"/>
        </w:rPr>
        <w:t>l</w:t>
      </w:r>
      <w:r w:rsidR="001B3CE3" w:rsidRPr="005461F9">
        <w:rPr>
          <w:rFonts w:ascii="Garamond" w:hAnsi="Garamond"/>
          <w:i/>
          <w:noProof/>
          <w:color w:val="0000CC"/>
          <w:sz w:val="20"/>
          <w:szCs w:val="20"/>
        </w:rPr>
        <w:t xml:space="preserve">e </w:t>
      </w:r>
      <w:r w:rsidRPr="005461F9">
        <w:rPr>
          <w:rFonts w:ascii="Garamond" w:hAnsi="Garamond" w:cs="Times New Roman"/>
          <w:i/>
          <w:noProof/>
          <w:color w:val="0000CC"/>
          <w:sz w:val="20"/>
          <w:szCs w:val="20"/>
        </w:rPr>
        <w:t>signifié</w:t>
      </w:r>
      <w:r w:rsidR="001B3CE3" w:rsidRPr="00943AB1">
        <w:rPr>
          <w:rFonts w:ascii="Garamond" w:hAnsi="Garamond"/>
          <w:noProof/>
          <w:sz w:val="20"/>
          <w:szCs w:val="20"/>
        </w:rPr>
        <w:t xml:space="preserve"> c'est</w:t>
      </w:r>
      <w:r w:rsidRPr="00943AB1">
        <w:rPr>
          <w:rFonts w:ascii="Garamond" w:hAnsi="Garamond"/>
          <w:noProof/>
          <w:sz w:val="20"/>
          <w:szCs w:val="20"/>
        </w:rPr>
        <w:t xml:space="preserve"> justement</w:t>
      </w:r>
      <w:r w:rsidR="001B3CE3" w:rsidRPr="00943AB1">
        <w:rPr>
          <w:rFonts w:ascii="Garamond" w:hAnsi="Garamond"/>
          <w:noProof/>
          <w:sz w:val="20"/>
          <w:szCs w:val="20"/>
        </w:rPr>
        <w:t xml:space="preserve"> pas ce qu'on </w:t>
      </w:r>
      <w:r w:rsidR="001B3CE3" w:rsidRPr="005461F9">
        <w:rPr>
          <w:rFonts w:ascii="Garamond" w:hAnsi="Garamond"/>
          <w:i/>
          <w:noProof/>
          <w:sz w:val="20"/>
          <w:szCs w:val="20"/>
        </w:rPr>
        <w:t>entend</w:t>
      </w:r>
      <w:r w:rsidR="001B3CE3" w:rsidRPr="00943AB1">
        <w:rPr>
          <w:rFonts w:ascii="Garamond" w:hAnsi="Garamond"/>
          <w:noProof/>
          <w:sz w:val="20"/>
          <w:szCs w:val="20"/>
        </w:rPr>
        <w:t xml:space="preserve">. Ce qu'on </w:t>
      </w:r>
      <w:r w:rsidR="001B3CE3" w:rsidRPr="005461F9">
        <w:rPr>
          <w:rFonts w:ascii="Garamond" w:hAnsi="Garamond"/>
          <w:i/>
          <w:noProof/>
          <w:sz w:val="20"/>
          <w:szCs w:val="20"/>
        </w:rPr>
        <w:t>entend</w:t>
      </w:r>
      <w:r w:rsidR="001B3CE3" w:rsidRPr="00943AB1">
        <w:rPr>
          <w:rFonts w:ascii="Garamond" w:hAnsi="Garamond"/>
          <w:noProof/>
          <w:sz w:val="20"/>
          <w:szCs w:val="20"/>
        </w:rPr>
        <w:t xml:space="preserve"> c'est </w:t>
      </w:r>
      <w:r w:rsidR="001B3CE3" w:rsidRPr="005461F9">
        <w:rPr>
          <w:rFonts w:ascii="Garamond" w:hAnsi="Garamond"/>
          <w:i/>
          <w:noProof/>
          <w:color w:val="0000CC"/>
          <w:sz w:val="20"/>
          <w:szCs w:val="20"/>
        </w:rPr>
        <w:t xml:space="preserve">le </w:t>
      </w:r>
      <w:r w:rsidRPr="005461F9">
        <w:rPr>
          <w:rFonts w:ascii="Garamond" w:hAnsi="Garamond" w:cs="Times New Roman"/>
          <w:i/>
          <w:noProof/>
          <w:color w:val="0000CC"/>
          <w:sz w:val="20"/>
          <w:szCs w:val="20"/>
        </w:rPr>
        <w:t>signifiant</w:t>
      </w:r>
      <w:r w:rsidR="001B3CE3" w:rsidRPr="00943AB1">
        <w:rPr>
          <w:rFonts w:ascii="Garamond" w:hAnsi="Garamond"/>
          <w:noProof/>
          <w:sz w:val="20"/>
          <w:szCs w:val="20"/>
        </w:rPr>
        <w:t xml:space="preserve">. </w:t>
      </w:r>
      <w:r w:rsidR="00FB1F73" w:rsidRPr="00943AB1">
        <w:rPr>
          <w:rFonts w:ascii="Garamond" w:hAnsi="Garamond"/>
          <w:noProof/>
          <w:sz w:val="20"/>
          <w:szCs w:val="20"/>
        </w:rPr>
        <w:t xml:space="preserve">Et </w:t>
      </w:r>
      <w:r w:rsidR="00FB1F73" w:rsidRPr="005461F9">
        <w:rPr>
          <w:rFonts w:ascii="Garamond" w:hAnsi="Garamond"/>
          <w:i/>
          <w:noProof/>
          <w:color w:val="0000CC"/>
          <w:sz w:val="20"/>
          <w:szCs w:val="20"/>
        </w:rPr>
        <w:t>l</w:t>
      </w:r>
      <w:r w:rsidR="001B3CE3" w:rsidRPr="005461F9">
        <w:rPr>
          <w:rFonts w:ascii="Garamond" w:hAnsi="Garamond"/>
          <w:i/>
          <w:noProof/>
          <w:color w:val="0000CC"/>
          <w:sz w:val="20"/>
          <w:szCs w:val="20"/>
        </w:rPr>
        <w:t xml:space="preserve">e </w:t>
      </w:r>
      <w:r w:rsidRPr="005461F9">
        <w:rPr>
          <w:rFonts w:ascii="Garamond" w:hAnsi="Garamond" w:cs="Times New Roman"/>
          <w:i/>
          <w:noProof/>
          <w:color w:val="0000CC"/>
          <w:sz w:val="20"/>
          <w:szCs w:val="20"/>
        </w:rPr>
        <w:t>signifié</w:t>
      </w:r>
      <w:r w:rsidR="001B3CE3" w:rsidRPr="00943AB1">
        <w:rPr>
          <w:rFonts w:ascii="Garamond" w:hAnsi="Garamond"/>
          <w:noProof/>
          <w:sz w:val="20"/>
          <w:szCs w:val="20"/>
        </w:rPr>
        <w:t xml:space="preserve"> c'est </w:t>
      </w:r>
      <w:r w:rsidR="001B3CE3" w:rsidRPr="005461F9">
        <w:rPr>
          <w:rFonts w:ascii="Garamond" w:hAnsi="Garamond"/>
          <w:i/>
          <w:noProof/>
          <w:color w:val="0000CC"/>
          <w:sz w:val="20"/>
          <w:szCs w:val="20"/>
        </w:rPr>
        <w:t xml:space="preserve">l'effet du </w:t>
      </w:r>
      <w:r w:rsidRPr="005461F9">
        <w:rPr>
          <w:rFonts w:ascii="Garamond" w:hAnsi="Garamond" w:cs="Times New Roman"/>
          <w:i/>
          <w:noProof/>
          <w:color w:val="0000CC"/>
          <w:sz w:val="20"/>
          <w:szCs w:val="20"/>
        </w:rPr>
        <w:t>signifian</w:t>
      </w:r>
      <w:r w:rsidRPr="00943AB1">
        <w:rPr>
          <w:rFonts w:ascii="Garamond" w:hAnsi="Garamond" w:cs="Times New Roman"/>
          <w:i/>
          <w:noProof/>
          <w:color w:val="0000CC"/>
          <w:sz w:val="20"/>
          <w:szCs w:val="20"/>
        </w:rPr>
        <w:t>t</w:t>
      </w:r>
      <w:r w:rsidR="001B3CE3" w:rsidRPr="00943AB1">
        <w:rPr>
          <w:rFonts w:ascii="Garamond" w:hAnsi="Garamond"/>
          <w:noProof/>
          <w:sz w:val="20"/>
          <w:szCs w:val="20"/>
        </w:rPr>
        <w:t>.</w:t>
      </w:r>
    </w:p>
    <w:p w:rsidR="001B3CE3" w:rsidRPr="00943AB1" w:rsidRDefault="001B3CE3">
      <w:pPr>
        <w:pStyle w:val="Corpsdetexte"/>
        <w:rPr>
          <w:rFonts w:ascii="Garamond" w:hAnsi="Garamond"/>
          <w:noProof/>
          <w:sz w:val="20"/>
          <w:szCs w:val="20"/>
        </w:rPr>
      </w:pPr>
    </w:p>
    <w:p w:rsidR="006B3EBD" w:rsidRDefault="007649B4">
      <w:pPr>
        <w:pStyle w:val="Corpsdetexte"/>
        <w:rPr>
          <w:rFonts w:ascii="Garamond" w:hAnsi="Garamond"/>
          <w:noProof/>
          <w:sz w:val="20"/>
          <w:szCs w:val="20"/>
        </w:rPr>
      </w:pPr>
      <w:r w:rsidRPr="00943AB1">
        <w:rPr>
          <w:rFonts w:ascii="Garamond" w:hAnsi="Garamond"/>
          <w:noProof/>
          <w:sz w:val="20"/>
          <w:szCs w:val="20"/>
        </w:rPr>
        <w:t>Il y a</w:t>
      </w:r>
      <w:r w:rsidR="001B3CE3" w:rsidRPr="00943AB1">
        <w:rPr>
          <w:rFonts w:ascii="Garamond" w:hAnsi="Garamond"/>
          <w:noProof/>
          <w:sz w:val="20"/>
          <w:szCs w:val="20"/>
        </w:rPr>
        <w:t xml:space="preserve"> </w:t>
      </w:r>
      <w:r w:rsidR="001B3CE3" w:rsidRPr="00943AB1">
        <w:rPr>
          <w:rFonts w:ascii="Garamond" w:hAnsi="Garamond"/>
          <w:i/>
          <w:noProof/>
          <w:sz w:val="20"/>
          <w:szCs w:val="20"/>
        </w:rPr>
        <w:t>quelque chose</w:t>
      </w:r>
      <w:r w:rsidR="001B3CE3" w:rsidRPr="00943AB1">
        <w:rPr>
          <w:rFonts w:ascii="Garamond" w:hAnsi="Garamond"/>
          <w:noProof/>
          <w:sz w:val="20"/>
          <w:szCs w:val="20"/>
        </w:rPr>
        <w:t xml:space="preserve"> qui n'est que </w:t>
      </w:r>
      <w:r w:rsidR="001B3CE3" w:rsidRPr="00250B16">
        <w:rPr>
          <w:rFonts w:ascii="Garamond" w:hAnsi="Garamond"/>
          <w:i/>
          <w:noProof/>
          <w:color w:val="0000CC"/>
          <w:sz w:val="20"/>
          <w:szCs w:val="20"/>
        </w:rPr>
        <w:t>l'effet du discours</w:t>
      </w:r>
      <w:r w:rsidR="001B3CE3" w:rsidRPr="00943AB1">
        <w:rPr>
          <w:rFonts w:ascii="Garamond" w:hAnsi="Garamond"/>
          <w:noProof/>
          <w:sz w:val="20"/>
          <w:szCs w:val="20"/>
        </w:rPr>
        <w:t xml:space="preserve">, </w:t>
      </w:r>
      <w:r w:rsidRPr="00250B16">
        <w:rPr>
          <w:rFonts w:ascii="Garamond" w:hAnsi="Garamond"/>
          <w:i/>
          <w:noProof/>
          <w:color w:val="0000CC"/>
          <w:sz w:val="20"/>
          <w:szCs w:val="20"/>
        </w:rPr>
        <w:t xml:space="preserve">l’effet </w:t>
      </w:r>
      <w:r w:rsidR="001B3CE3" w:rsidRPr="00250B16">
        <w:rPr>
          <w:rFonts w:ascii="Garamond" w:hAnsi="Garamond"/>
          <w:i/>
          <w:noProof/>
          <w:color w:val="0000CC"/>
          <w:sz w:val="20"/>
          <w:szCs w:val="20"/>
        </w:rPr>
        <w:t xml:space="preserve">du </w:t>
      </w:r>
      <w:r w:rsidR="001B3CE3" w:rsidRPr="006B3EBD">
        <w:rPr>
          <w:rFonts w:ascii="Garamond" w:hAnsi="Garamond"/>
          <w:i/>
          <w:noProof/>
          <w:color w:val="0000CC"/>
          <w:sz w:val="20"/>
          <w:szCs w:val="20"/>
        </w:rPr>
        <w:t>discours en tant que tel</w:t>
      </w:r>
      <w:r w:rsidR="006B3EBD">
        <w:rPr>
          <w:rFonts w:ascii="Garamond" w:hAnsi="Garamond"/>
          <w:noProof/>
          <w:sz w:val="20"/>
          <w:szCs w:val="20"/>
        </w:rPr>
        <w:t xml:space="preserve"> </w:t>
      </w:r>
      <w:r w:rsidR="006B3EBD" w:rsidRPr="006B3EBD">
        <w:rPr>
          <w:rFonts w:ascii="Garamond" w:hAnsi="Garamond" w:cs="Times New Roman"/>
          <w:noProof/>
          <w:color w:val="C00000"/>
          <w:sz w:val="16"/>
          <w:szCs w:val="16"/>
        </w:rPr>
        <w:t>[</w:t>
      </w:r>
      <w:r w:rsidR="006B3EBD" w:rsidRPr="006B3EBD">
        <w:rPr>
          <w:rFonts w:ascii="Garamond" w:hAnsi="Garamond" w:cs="Times New Roman"/>
          <w:i/>
          <w:noProof/>
          <w:color w:val="C00000"/>
          <w:sz w:val="16"/>
          <w:szCs w:val="16"/>
        </w:rPr>
        <w:t>ici le discours scientifique</w:t>
      </w:r>
      <w:r w:rsidR="006B3EBD" w:rsidRPr="006B3EBD">
        <w:rPr>
          <w:rFonts w:ascii="Garamond" w:hAnsi="Garamond" w:cs="Times New Roman"/>
          <w:noProof/>
          <w:color w:val="C00000"/>
          <w:sz w:val="16"/>
          <w:szCs w:val="16"/>
        </w:rPr>
        <w:t>]</w:t>
      </w:r>
      <w:r w:rsidR="001B3CE3" w:rsidRPr="00943AB1">
        <w:rPr>
          <w:rFonts w:ascii="Garamond" w:hAnsi="Garamond"/>
          <w:noProof/>
          <w:sz w:val="20"/>
          <w:szCs w:val="20"/>
        </w:rPr>
        <w:t>,</w:t>
      </w:r>
      <w:r w:rsidR="002B36DF" w:rsidRPr="00943AB1">
        <w:rPr>
          <w:rFonts w:ascii="Garamond" w:hAnsi="Garamond"/>
          <w:noProof/>
          <w:sz w:val="20"/>
          <w:szCs w:val="20"/>
        </w:rPr>
        <w:t xml:space="preserve"> </w:t>
      </w:r>
    </w:p>
    <w:p w:rsidR="002B36DF" w:rsidRPr="00943AB1" w:rsidRDefault="001B3CE3">
      <w:pPr>
        <w:pStyle w:val="Corpsdetexte"/>
        <w:rPr>
          <w:rFonts w:ascii="Garamond" w:hAnsi="Garamond"/>
          <w:noProof/>
          <w:sz w:val="20"/>
          <w:szCs w:val="20"/>
        </w:rPr>
      </w:pPr>
      <w:r w:rsidRPr="00943AB1">
        <w:rPr>
          <w:rFonts w:ascii="Garamond" w:hAnsi="Garamond"/>
          <w:noProof/>
          <w:sz w:val="20"/>
          <w:szCs w:val="20"/>
        </w:rPr>
        <w:t>c'est</w:t>
      </w:r>
      <w:r w:rsidR="005461F9">
        <w:rPr>
          <w:rFonts w:ascii="Garamond" w:hAnsi="Garamond"/>
          <w:noProof/>
          <w:sz w:val="20"/>
          <w:szCs w:val="20"/>
        </w:rPr>
        <w:t>-</w:t>
      </w:r>
      <w:r w:rsidRPr="00943AB1">
        <w:rPr>
          <w:rFonts w:ascii="Garamond" w:hAnsi="Garamond"/>
          <w:noProof/>
          <w:sz w:val="20"/>
          <w:szCs w:val="20"/>
        </w:rPr>
        <w:t>à</w:t>
      </w:r>
      <w:r w:rsidR="005461F9">
        <w:rPr>
          <w:rFonts w:ascii="Garamond" w:hAnsi="Garamond"/>
          <w:noProof/>
          <w:sz w:val="20"/>
          <w:szCs w:val="20"/>
        </w:rPr>
        <w:t>-</w:t>
      </w:r>
      <w:r w:rsidRPr="00943AB1">
        <w:rPr>
          <w:rFonts w:ascii="Garamond" w:hAnsi="Garamond"/>
          <w:noProof/>
          <w:sz w:val="20"/>
          <w:szCs w:val="20"/>
        </w:rPr>
        <w:t>dire</w:t>
      </w:r>
      <w:r w:rsidR="005461F9">
        <w:rPr>
          <w:rFonts w:ascii="Garamond" w:hAnsi="Garamond"/>
          <w:noProof/>
          <w:sz w:val="20"/>
          <w:szCs w:val="20"/>
        </w:rPr>
        <w:t xml:space="preserve"> </w:t>
      </w:r>
      <w:r w:rsidRPr="00943AB1">
        <w:rPr>
          <w:rFonts w:ascii="Garamond" w:hAnsi="Garamond"/>
          <w:noProof/>
          <w:sz w:val="20"/>
          <w:szCs w:val="20"/>
        </w:rPr>
        <w:t xml:space="preserve">de </w:t>
      </w:r>
      <w:r w:rsidRPr="00943AB1">
        <w:rPr>
          <w:rFonts w:ascii="Garamond" w:hAnsi="Garamond" w:cs="Times New Roman"/>
          <w:i/>
          <w:noProof/>
          <w:sz w:val="20"/>
          <w:szCs w:val="20"/>
        </w:rPr>
        <w:t>quelque chose</w:t>
      </w:r>
      <w:r w:rsidRPr="00943AB1">
        <w:rPr>
          <w:rFonts w:ascii="Garamond" w:hAnsi="Garamond"/>
          <w:noProof/>
          <w:sz w:val="20"/>
          <w:szCs w:val="20"/>
        </w:rPr>
        <w:t xml:space="preserve"> qui fonctionne déjà comme </w:t>
      </w:r>
      <w:r w:rsidRPr="00943AB1">
        <w:rPr>
          <w:rFonts w:ascii="Garamond" w:hAnsi="Garamond" w:cs="Times New Roman"/>
          <w:i/>
          <w:noProof/>
          <w:sz w:val="20"/>
          <w:szCs w:val="20"/>
        </w:rPr>
        <w:t>lien</w:t>
      </w:r>
      <w:r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7649B4" w:rsidRPr="008B55DC" w:rsidRDefault="00FB1F73">
      <w:pPr>
        <w:pStyle w:val="Corpsdetexte"/>
        <w:rPr>
          <w:rFonts w:ascii="Garamond" w:hAnsi="Garamond"/>
          <w:noProof/>
          <w:sz w:val="20"/>
          <w:szCs w:val="20"/>
        </w:rPr>
      </w:pPr>
      <w:r w:rsidRPr="00943AB1">
        <w:rPr>
          <w:rFonts w:ascii="Garamond" w:hAnsi="Garamond"/>
          <w:noProof/>
          <w:sz w:val="20"/>
          <w:szCs w:val="20"/>
        </w:rPr>
        <w:t>Eh bien c</w:t>
      </w:r>
      <w:r w:rsidR="007649B4" w:rsidRPr="00943AB1">
        <w:rPr>
          <w:rFonts w:ascii="Garamond" w:hAnsi="Garamond"/>
          <w:noProof/>
          <w:sz w:val="20"/>
          <w:szCs w:val="20"/>
        </w:rPr>
        <w:t xml:space="preserve">’est ce </w:t>
      </w:r>
      <w:r w:rsidR="007649B4" w:rsidRPr="00943AB1">
        <w:rPr>
          <w:rFonts w:ascii="Garamond" w:hAnsi="Garamond" w:cs="Times New Roman"/>
          <w:i/>
          <w:noProof/>
          <w:sz w:val="20"/>
          <w:szCs w:val="20"/>
        </w:rPr>
        <w:t>quelque chose</w:t>
      </w:r>
      <w:r w:rsidR="001B3CE3" w:rsidRPr="00943AB1">
        <w:rPr>
          <w:rFonts w:ascii="Garamond" w:hAnsi="Garamond"/>
          <w:noProof/>
          <w:sz w:val="20"/>
          <w:szCs w:val="20"/>
        </w:rPr>
        <w:t xml:space="preserve"> </w:t>
      </w:r>
      <w:r w:rsidR="007649B4" w:rsidRPr="00943AB1">
        <w:rPr>
          <w:rFonts w:ascii="Garamond" w:hAnsi="Garamond"/>
          <w:noProof/>
          <w:sz w:val="20"/>
          <w:szCs w:val="20"/>
        </w:rPr>
        <w:t xml:space="preserve">qui </w:t>
      </w:r>
      <w:r w:rsidR="008B3DDD">
        <w:rPr>
          <w:rFonts w:ascii="Garamond" w:hAnsi="Garamond"/>
          <w:noProof/>
          <w:sz w:val="20"/>
          <w:szCs w:val="20"/>
        </w:rPr>
        <w:t xml:space="preserve">au niveau d'un </w:t>
      </w:r>
      <w:r w:rsidR="008B3DDD" w:rsidRPr="006B3EBD">
        <w:rPr>
          <w:rFonts w:ascii="Garamond" w:hAnsi="Garamond"/>
          <w:i/>
          <w:noProof/>
          <w:color w:val="0000CC"/>
          <w:sz w:val="20"/>
          <w:szCs w:val="20"/>
        </w:rPr>
        <w:t>écrit</w:t>
      </w:r>
      <w:r w:rsidR="008B3DDD">
        <w:rPr>
          <w:rFonts w:ascii="Garamond" w:hAnsi="Garamond"/>
          <w:noProof/>
          <w:sz w:val="20"/>
          <w:szCs w:val="20"/>
        </w:rPr>
        <w:t xml:space="preserve">, </w:t>
      </w:r>
      <w:r w:rsidR="001B3CE3" w:rsidRPr="00943AB1">
        <w:rPr>
          <w:rFonts w:ascii="Garamond" w:hAnsi="Garamond"/>
          <w:noProof/>
          <w:sz w:val="20"/>
          <w:szCs w:val="20"/>
        </w:rPr>
        <w:t>effet de dis</w:t>
      </w:r>
      <w:r w:rsidR="001B3CE3" w:rsidRPr="00943AB1">
        <w:rPr>
          <w:rFonts w:ascii="Garamond" w:hAnsi="Garamond"/>
          <w:noProof/>
          <w:sz w:val="20"/>
          <w:szCs w:val="20"/>
        </w:rPr>
        <w:softHyphen/>
        <w:t>cours scientifique</w:t>
      </w:r>
      <w:r w:rsidR="006B3EBD">
        <w:rPr>
          <w:rFonts w:ascii="Garamond" w:hAnsi="Garamond"/>
          <w:noProof/>
          <w:sz w:val="20"/>
          <w:szCs w:val="20"/>
        </w:rPr>
        <w:t xml:space="preserve"> </w:t>
      </w:r>
      <w:r w:rsidR="006B3EBD" w:rsidRPr="006B3EBD">
        <w:rPr>
          <w:rFonts w:ascii="Garamond" w:hAnsi="Garamond" w:cs="Times New Roman"/>
          <w:noProof/>
          <w:color w:val="C00000"/>
          <w:sz w:val="16"/>
          <w:szCs w:val="16"/>
        </w:rPr>
        <w:t>[</w:t>
      </w:r>
      <w:r w:rsidR="006B3EBD" w:rsidRPr="006B3EBD">
        <w:rPr>
          <w:rFonts w:ascii="Garamond" w:hAnsi="Garamond"/>
          <w:i/>
          <w:noProof/>
          <w:color w:val="C00000"/>
          <w:sz w:val="16"/>
          <w:szCs w:val="16"/>
          <w:vertAlign w:val="subscript"/>
        </w:rPr>
        <w:t>→</w:t>
      </w:r>
      <w:r w:rsidR="006B3EBD">
        <w:rPr>
          <w:rFonts w:ascii="Garamond" w:hAnsi="Garamond"/>
          <w:i/>
          <w:noProof/>
          <w:color w:val="C00000"/>
          <w:sz w:val="16"/>
          <w:szCs w:val="16"/>
          <w:vertAlign w:val="subscript"/>
        </w:rPr>
        <w:t xml:space="preserve"> </w:t>
      </w:r>
      <w:r w:rsidR="006B3EBD">
        <w:rPr>
          <w:rFonts w:ascii="Garamond" w:hAnsi="Garamond" w:cs="Times New Roman"/>
          <w:i/>
          <w:noProof/>
          <w:color w:val="C00000"/>
          <w:sz w:val="16"/>
          <w:szCs w:val="16"/>
        </w:rPr>
        <w:t>spécifiquement</w:t>
      </w:r>
      <w:r w:rsidR="006B3EBD" w:rsidRPr="006B3EBD">
        <w:rPr>
          <w:rFonts w:ascii="Garamond" w:hAnsi="Garamond" w:cs="Times New Roman"/>
          <w:i/>
          <w:noProof/>
          <w:color w:val="C00000"/>
          <w:sz w:val="16"/>
          <w:szCs w:val="16"/>
        </w:rPr>
        <w:t xml:space="preserve"> l</w:t>
      </w:r>
      <w:r w:rsidR="006B3EBD">
        <w:rPr>
          <w:rFonts w:ascii="Garamond" w:hAnsi="Garamond" w:cs="Times New Roman"/>
          <w:i/>
          <w:noProof/>
          <w:color w:val="C00000"/>
          <w:sz w:val="16"/>
          <w:szCs w:val="16"/>
        </w:rPr>
        <w:t>a</w:t>
      </w:r>
      <w:r w:rsidR="006B3EBD" w:rsidRPr="006B3EBD">
        <w:rPr>
          <w:rFonts w:ascii="Garamond" w:hAnsi="Garamond" w:cs="Times New Roman"/>
          <w:i/>
          <w:noProof/>
          <w:color w:val="C00000"/>
          <w:sz w:val="16"/>
          <w:szCs w:val="16"/>
        </w:rPr>
        <w:t xml:space="preserve"> </w:t>
      </w:r>
      <w:r w:rsidR="006B3EBD">
        <w:rPr>
          <w:rFonts w:ascii="Garamond" w:hAnsi="Garamond" w:cs="Times New Roman"/>
          <w:i/>
          <w:noProof/>
          <w:color w:val="C00000"/>
          <w:sz w:val="16"/>
          <w:szCs w:val="16"/>
        </w:rPr>
        <w:t>lingu</w:t>
      </w:r>
      <w:r w:rsidR="006B3EBD" w:rsidRPr="006B3EBD">
        <w:rPr>
          <w:rFonts w:ascii="Garamond" w:hAnsi="Garamond" w:cs="Times New Roman"/>
          <w:i/>
          <w:noProof/>
          <w:color w:val="C00000"/>
          <w:sz w:val="16"/>
          <w:szCs w:val="16"/>
        </w:rPr>
        <w:t>i</w:t>
      </w:r>
      <w:r w:rsidR="006B3EBD">
        <w:rPr>
          <w:rFonts w:ascii="Garamond" w:hAnsi="Garamond" w:cs="Times New Roman"/>
          <w:i/>
          <w:noProof/>
          <w:color w:val="C00000"/>
          <w:sz w:val="16"/>
          <w:szCs w:val="16"/>
        </w:rPr>
        <w:t>st</w:t>
      </w:r>
      <w:r w:rsidR="006B3EBD" w:rsidRPr="006B3EBD">
        <w:rPr>
          <w:rFonts w:ascii="Garamond" w:hAnsi="Garamond" w:cs="Times New Roman"/>
          <w:i/>
          <w:noProof/>
          <w:color w:val="C00000"/>
          <w:sz w:val="16"/>
          <w:szCs w:val="16"/>
        </w:rPr>
        <w:t>ique</w:t>
      </w:r>
      <w:r w:rsidR="008B314D">
        <w:rPr>
          <w:rFonts w:ascii="Garamond" w:hAnsi="Garamond"/>
          <w:noProof/>
          <w:sz w:val="20"/>
          <w:szCs w:val="20"/>
        </w:rPr>
        <w:t xml:space="preserve"> </w:t>
      </w:r>
      <w:r w:rsidR="008B314D" w:rsidRPr="008B314D">
        <w:rPr>
          <w:rFonts w:ascii="Times New Roman" w:hAnsi="Times New Roman" w:cs="Times New Roman"/>
          <w:noProof/>
          <w:color w:val="0000CC"/>
          <w:sz w:val="16"/>
          <w:szCs w:val="16"/>
        </w:rPr>
        <w:t>S/</w:t>
      </w:r>
      <w:r w:rsidR="008B314D" w:rsidRPr="008B314D">
        <w:rPr>
          <w:rFonts w:ascii="Times New Roman" w:hAnsi="Times New Roman" w:cs="Times New Roman"/>
          <w:i/>
          <w:noProof/>
          <w:color w:val="0000CC"/>
          <w:sz w:val="16"/>
          <w:szCs w:val="16"/>
        </w:rPr>
        <w:t>s</w:t>
      </w:r>
      <w:r w:rsidR="008B314D" w:rsidRPr="008B314D">
        <w:rPr>
          <w:rFonts w:ascii="Garamond" w:hAnsi="Garamond" w:cs="Times New Roman"/>
          <w:noProof/>
          <w:color w:val="C00000"/>
          <w:sz w:val="16"/>
          <w:szCs w:val="16"/>
        </w:rPr>
        <w:t>]</w:t>
      </w:r>
      <w:r w:rsidR="007649B4" w:rsidRPr="00943AB1">
        <w:rPr>
          <w:rFonts w:ascii="Garamond" w:hAnsi="Garamond"/>
          <w:noProof/>
          <w:sz w:val="20"/>
          <w:szCs w:val="20"/>
        </w:rPr>
        <w:t> :</w:t>
      </w:r>
      <w:r w:rsidR="001B3CE3" w:rsidRPr="00943AB1">
        <w:rPr>
          <w:rFonts w:ascii="Garamond" w:hAnsi="Garamond"/>
          <w:noProof/>
          <w:sz w:val="20"/>
          <w:szCs w:val="20"/>
        </w:rPr>
        <w:t xml:space="preserve"> </w:t>
      </w:r>
    </w:p>
    <w:p w:rsidR="008B314D" w:rsidRDefault="001B3CE3" w:rsidP="008B314D">
      <w:pPr>
        <w:pStyle w:val="Corpsdetexte"/>
        <w:numPr>
          <w:ilvl w:val="0"/>
          <w:numId w:val="28"/>
        </w:numPr>
        <w:rPr>
          <w:rFonts w:ascii="Garamond" w:hAnsi="Garamond"/>
          <w:noProof/>
          <w:sz w:val="20"/>
          <w:szCs w:val="20"/>
        </w:rPr>
      </w:pPr>
      <w:r w:rsidRPr="00943AB1">
        <w:rPr>
          <w:rFonts w:ascii="Garamond" w:hAnsi="Garamond"/>
          <w:noProof/>
          <w:sz w:val="20"/>
          <w:szCs w:val="20"/>
        </w:rPr>
        <w:t xml:space="preserve">du </w:t>
      </w:r>
      <w:r w:rsidRPr="008B3DDD">
        <w:rPr>
          <w:rFonts w:ascii="Times New Roman" w:hAnsi="Times New Roman" w:cs="Times New Roman"/>
          <w:noProof/>
          <w:color w:val="0000CC"/>
          <w:sz w:val="20"/>
          <w:szCs w:val="20"/>
        </w:rPr>
        <w:t>S</w:t>
      </w:r>
      <w:r w:rsidRPr="00943AB1">
        <w:rPr>
          <w:rFonts w:ascii="Garamond" w:hAnsi="Garamond"/>
          <w:noProof/>
          <w:sz w:val="20"/>
          <w:szCs w:val="20"/>
        </w:rPr>
        <w:t xml:space="preserve">, fait pour connoter </w:t>
      </w:r>
      <w:r w:rsidRPr="00250B16">
        <w:rPr>
          <w:rFonts w:ascii="Garamond" w:hAnsi="Garamond"/>
          <w:i/>
          <w:noProof/>
          <w:color w:val="0000CC"/>
          <w:sz w:val="20"/>
          <w:szCs w:val="20"/>
        </w:rPr>
        <w:t>la place</w:t>
      </w:r>
      <w:r w:rsidRPr="00943AB1">
        <w:rPr>
          <w:rFonts w:ascii="Garamond" w:hAnsi="Garamond"/>
          <w:noProof/>
          <w:sz w:val="20"/>
          <w:szCs w:val="20"/>
        </w:rPr>
        <w:t xml:space="preserve"> du </w:t>
      </w:r>
      <w:r w:rsidR="007649B4" w:rsidRPr="00943AB1">
        <w:rPr>
          <w:rFonts w:ascii="Garamond" w:hAnsi="Garamond" w:cs="Times New Roman"/>
          <w:i/>
          <w:noProof/>
          <w:color w:val="0000CC"/>
          <w:sz w:val="20"/>
          <w:szCs w:val="20"/>
        </w:rPr>
        <w:t>signifiant</w:t>
      </w:r>
      <w:r w:rsidRPr="00943AB1">
        <w:rPr>
          <w:rFonts w:ascii="Garamond" w:hAnsi="Garamond"/>
          <w:noProof/>
          <w:sz w:val="20"/>
          <w:szCs w:val="20"/>
        </w:rPr>
        <w:t xml:space="preserve">, </w:t>
      </w:r>
    </w:p>
    <w:p w:rsidR="008B314D" w:rsidRDefault="001B3CE3" w:rsidP="008B314D">
      <w:pPr>
        <w:pStyle w:val="Corpsdetexte"/>
        <w:numPr>
          <w:ilvl w:val="0"/>
          <w:numId w:val="28"/>
        </w:numPr>
        <w:rPr>
          <w:rFonts w:ascii="Garamond" w:hAnsi="Garamond"/>
          <w:noProof/>
          <w:sz w:val="20"/>
          <w:szCs w:val="20"/>
        </w:rPr>
      </w:pPr>
      <w:r w:rsidRPr="00943AB1">
        <w:rPr>
          <w:rFonts w:ascii="Garamond" w:hAnsi="Garamond"/>
          <w:noProof/>
          <w:sz w:val="20"/>
          <w:szCs w:val="20"/>
        </w:rPr>
        <w:t xml:space="preserve">et du </w:t>
      </w:r>
      <w:r w:rsidRPr="008B3DDD">
        <w:rPr>
          <w:rFonts w:ascii="Times New Roman" w:hAnsi="Times New Roman" w:cs="Times New Roman"/>
          <w:i/>
          <w:noProof/>
          <w:color w:val="0000CC"/>
          <w:sz w:val="20"/>
          <w:szCs w:val="20"/>
        </w:rPr>
        <w:t>s</w:t>
      </w:r>
      <w:r w:rsidRPr="008B3DDD">
        <w:rPr>
          <w:rFonts w:ascii="Times New Roman" w:hAnsi="Times New Roman" w:cs="Times New Roman"/>
          <w:noProof/>
          <w:color w:val="0000CC"/>
          <w:sz w:val="20"/>
          <w:szCs w:val="20"/>
        </w:rPr>
        <w:t xml:space="preserve"> </w:t>
      </w:r>
      <w:r w:rsidRPr="00943AB1">
        <w:rPr>
          <w:rFonts w:ascii="Garamond" w:hAnsi="Garamond"/>
          <w:noProof/>
          <w:sz w:val="20"/>
          <w:szCs w:val="20"/>
        </w:rPr>
        <w:t xml:space="preserve">dont se connote comme </w:t>
      </w:r>
      <w:r w:rsidRPr="00250B16">
        <w:rPr>
          <w:rFonts w:ascii="Garamond" w:hAnsi="Garamond"/>
          <w:i/>
          <w:noProof/>
          <w:color w:val="0000CC"/>
          <w:sz w:val="20"/>
          <w:szCs w:val="20"/>
        </w:rPr>
        <w:t>place</w:t>
      </w:r>
      <w:r w:rsidRPr="00943AB1">
        <w:rPr>
          <w:rFonts w:ascii="Garamond" w:hAnsi="Garamond"/>
          <w:noProof/>
          <w:sz w:val="20"/>
          <w:szCs w:val="20"/>
        </w:rPr>
        <w:t xml:space="preserve"> le </w:t>
      </w:r>
      <w:r w:rsidR="007649B4" w:rsidRPr="00943AB1">
        <w:rPr>
          <w:rFonts w:ascii="Garamond" w:hAnsi="Garamond" w:cs="Times New Roman"/>
          <w:i/>
          <w:noProof/>
          <w:color w:val="0000CC"/>
          <w:sz w:val="20"/>
          <w:szCs w:val="20"/>
        </w:rPr>
        <w:t>signifié,</w:t>
      </w:r>
      <w:r w:rsidRPr="00943AB1">
        <w:rPr>
          <w:rFonts w:ascii="Garamond" w:hAnsi="Garamond"/>
          <w:noProof/>
          <w:sz w:val="20"/>
          <w:szCs w:val="20"/>
        </w:rPr>
        <w:t xml:space="preserve"> </w:t>
      </w:r>
    </w:p>
    <w:p w:rsidR="00FB1F73" w:rsidRDefault="001B3CE3" w:rsidP="008B314D">
      <w:pPr>
        <w:pStyle w:val="Corpsdetexte"/>
        <w:rPr>
          <w:rFonts w:ascii="Garamond" w:hAnsi="Garamond"/>
          <w:noProof/>
          <w:sz w:val="20"/>
          <w:szCs w:val="20"/>
        </w:rPr>
      </w:pPr>
      <w:r w:rsidRPr="00943AB1">
        <w:rPr>
          <w:rFonts w:ascii="Garamond" w:hAnsi="Garamond"/>
          <w:noProof/>
          <w:sz w:val="20"/>
          <w:szCs w:val="20"/>
        </w:rPr>
        <w:t xml:space="preserve">cette fonction de </w:t>
      </w:r>
      <w:r w:rsidRPr="00250B16">
        <w:rPr>
          <w:rFonts w:ascii="Garamond" w:hAnsi="Garamond"/>
          <w:i/>
          <w:noProof/>
          <w:color w:val="0000CC"/>
          <w:sz w:val="20"/>
          <w:szCs w:val="20"/>
        </w:rPr>
        <w:t>place</w:t>
      </w:r>
      <w:r w:rsidRPr="00943AB1">
        <w:rPr>
          <w:rFonts w:ascii="Garamond" w:hAnsi="Garamond"/>
          <w:noProof/>
          <w:sz w:val="20"/>
          <w:szCs w:val="20"/>
        </w:rPr>
        <w:t xml:space="preserve"> n'est créée que par le discours lui</w:t>
      </w:r>
      <w:r w:rsidR="008B55DC">
        <w:rPr>
          <w:rFonts w:ascii="Garamond" w:hAnsi="Garamond"/>
          <w:noProof/>
          <w:sz w:val="20"/>
          <w:szCs w:val="20"/>
        </w:rPr>
        <w:t>-</w:t>
      </w:r>
      <w:r w:rsidRPr="00943AB1">
        <w:rPr>
          <w:rFonts w:ascii="Garamond" w:hAnsi="Garamond"/>
          <w:noProof/>
          <w:sz w:val="20"/>
          <w:szCs w:val="20"/>
        </w:rPr>
        <w:t>même</w:t>
      </w:r>
      <w:r w:rsidR="007649B4" w:rsidRPr="00943AB1">
        <w:rPr>
          <w:rFonts w:ascii="Garamond" w:hAnsi="Garamond"/>
          <w:noProof/>
          <w:sz w:val="20"/>
          <w:szCs w:val="20"/>
        </w:rPr>
        <w:t> : « </w:t>
      </w:r>
      <w:r w:rsidRPr="00943AB1">
        <w:rPr>
          <w:rFonts w:ascii="Garamond" w:hAnsi="Garamond" w:cs="Times New Roman"/>
          <w:i/>
          <w:noProof/>
          <w:sz w:val="20"/>
          <w:szCs w:val="20"/>
        </w:rPr>
        <w:t xml:space="preserve">chacun à </w:t>
      </w:r>
      <w:r w:rsidRPr="00250B16">
        <w:rPr>
          <w:rFonts w:ascii="Garamond" w:hAnsi="Garamond" w:cs="Times New Roman"/>
          <w:i/>
          <w:noProof/>
          <w:color w:val="0000CC"/>
          <w:sz w:val="20"/>
          <w:szCs w:val="20"/>
        </w:rPr>
        <w:t>sa place</w:t>
      </w:r>
      <w:r w:rsidR="007649B4" w:rsidRPr="00943AB1">
        <w:rPr>
          <w:rFonts w:ascii="Garamond" w:hAnsi="Garamond"/>
          <w:noProof/>
          <w:sz w:val="20"/>
          <w:szCs w:val="20"/>
        </w:rPr>
        <w:t> »</w:t>
      </w:r>
      <w:r w:rsidRPr="00943AB1">
        <w:rPr>
          <w:rFonts w:ascii="Garamond" w:hAnsi="Garamond"/>
          <w:noProof/>
          <w:sz w:val="20"/>
          <w:szCs w:val="20"/>
        </w:rPr>
        <w:t xml:space="preserve"> </w:t>
      </w:r>
      <w:r w:rsidRPr="008B314D">
        <w:rPr>
          <w:rFonts w:ascii="Garamond" w:hAnsi="Garamond"/>
          <w:i/>
          <w:noProof/>
          <w:sz w:val="20"/>
          <w:szCs w:val="20"/>
        </w:rPr>
        <w:t>ça ne fonctionne que dans le discours.</w:t>
      </w:r>
      <w:r w:rsidRPr="00943AB1">
        <w:rPr>
          <w:rFonts w:ascii="Garamond" w:hAnsi="Garamond"/>
          <w:noProof/>
          <w:sz w:val="20"/>
          <w:szCs w:val="20"/>
        </w:rPr>
        <w:t xml:space="preserve"> </w:t>
      </w:r>
    </w:p>
    <w:p w:rsidR="006B3EBD" w:rsidRDefault="006B3EBD" w:rsidP="008B314D">
      <w:pPr>
        <w:pStyle w:val="Corpsdetexte"/>
        <w:rPr>
          <w:rFonts w:ascii="Garamond" w:hAnsi="Garamond"/>
          <w:noProof/>
          <w:sz w:val="20"/>
          <w:szCs w:val="20"/>
        </w:rPr>
      </w:pPr>
    </w:p>
    <w:p w:rsidR="006B3EBD" w:rsidRPr="00943AB1" w:rsidRDefault="006B3EBD" w:rsidP="006B3EBD">
      <w:pPr>
        <w:pStyle w:val="Corpsdetexte"/>
        <w:jc w:val="center"/>
        <w:rPr>
          <w:rFonts w:ascii="Garamond" w:hAnsi="Garamond"/>
          <w:noProof/>
          <w:sz w:val="20"/>
          <w:szCs w:val="20"/>
        </w:rPr>
      </w:pPr>
      <w:r>
        <w:rPr>
          <w:rFonts w:ascii="Garamond" w:hAnsi="Garamond"/>
          <w:noProof/>
          <w:sz w:val="20"/>
          <w:szCs w:val="20"/>
        </w:rPr>
        <w:drawing>
          <wp:inline distT="0" distB="0" distL="0" distR="0" wp14:anchorId="37A7E89C" wp14:editId="3F938BCD">
            <wp:extent cx="1633235" cy="438150"/>
            <wp:effectExtent l="0" t="0" r="0" b="0"/>
            <wp:docPr id="14" name="Image 14"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3531" cy="440912"/>
                    </a:xfrm>
                    <a:prstGeom prst="rect">
                      <a:avLst/>
                    </a:prstGeom>
                    <a:noFill/>
                    <a:ln>
                      <a:noFill/>
                    </a:ln>
                  </pic:spPr>
                </pic:pic>
              </a:graphicData>
            </a:graphic>
          </wp:inline>
        </w:drawing>
      </w:r>
      <w:r>
        <w:rPr>
          <w:rFonts w:ascii="Garamond" w:hAnsi="Garamond"/>
          <w:noProof/>
          <w:sz w:val="20"/>
          <w:szCs w:val="20"/>
        </w:rPr>
        <w:t xml:space="preserve">     </w:t>
      </w:r>
      <w:r w:rsidR="002458EF">
        <w:rPr>
          <w:rFonts w:ascii="Garamond" w:hAnsi="Garamond"/>
          <w:noProof/>
          <w:sz w:val="20"/>
          <w:szCs w:val="20"/>
        </w:rPr>
        <w:drawing>
          <wp:inline distT="0" distB="0" distL="0" distR="0">
            <wp:extent cx="571500" cy="480234"/>
            <wp:effectExtent l="0" t="0" r="0" b="0"/>
            <wp:docPr id="95" name="Image 95" descr="C:\Users\Alain\Desktop\Lacan séminaires\Ressources\Doc S20\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20\52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707" cy="480408"/>
                    </a:xfrm>
                    <a:prstGeom prst="rect">
                      <a:avLst/>
                    </a:prstGeom>
                    <a:noFill/>
                    <a:ln>
                      <a:noFill/>
                    </a:ln>
                  </pic:spPr>
                </pic:pic>
              </a:graphicData>
            </a:graphic>
          </wp:inline>
        </w:drawing>
      </w:r>
      <w:r>
        <w:rPr>
          <w:rFonts w:ascii="Garamond" w:hAnsi="Garamond"/>
          <w:noProof/>
          <w:sz w:val="20"/>
          <w:szCs w:val="20"/>
        </w:rPr>
        <w:t xml:space="preserve">    </w:t>
      </w:r>
    </w:p>
    <w:p w:rsidR="006B3EBD" w:rsidRDefault="006B3EBD">
      <w:pPr>
        <w:pStyle w:val="Corpsdetexte"/>
        <w:rPr>
          <w:rFonts w:ascii="Garamond" w:hAnsi="Garamond"/>
          <w:noProof/>
          <w:sz w:val="20"/>
          <w:szCs w:val="20"/>
        </w:rPr>
      </w:pPr>
    </w:p>
    <w:p w:rsidR="00B40C84" w:rsidRPr="00943AB1" w:rsidRDefault="001B3CE3">
      <w:pPr>
        <w:pStyle w:val="Corpsdetexte"/>
        <w:rPr>
          <w:rFonts w:ascii="Garamond" w:hAnsi="Garamond"/>
          <w:noProof/>
          <w:sz w:val="20"/>
          <w:szCs w:val="20"/>
        </w:rPr>
      </w:pPr>
      <w:r w:rsidRPr="00943AB1">
        <w:rPr>
          <w:rFonts w:ascii="Garamond" w:hAnsi="Garamond"/>
          <w:noProof/>
          <w:sz w:val="20"/>
          <w:szCs w:val="20"/>
        </w:rPr>
        <w:t xml:space="preserve">Eh bien, </w:t>
      </w:r>
      <w:r w:rsidRPr="008B314D">
        <w:rPr>
          <w:rFonts w:ascii="Garamond" w:hAnsi="Garamond"/>
          <w:i/>
          <w:noProof/>
          <w:color w:val="0000CC"/>
          <w:sz w:val="20"/>
          <w:szCs w:val="20"/>
        </w:rPr>
        <w:t xml:space="preserve">entre les deux, il y a </w:t>
      </w:r>
      <w:r w:rsidRPr="008009F9">
        <w:rPr>
          <w:rFonts w:ascii="Garamond" w:hAnsi="Garamond"/>
          <w:i/>
          <w:noProof/>
          <w:color w:val="0000CC"/>
          <w:sz w:val="20"/>
          <w:szCs w:val="20"/>
          <w:u w:val="single"/>
        </w:rPr>
        <w:t>la barre</w:t>
      </w:r>
      <w:r w:rsidR="000A4D45">
        <w:rPr>
          <w:rFonts w:ascii="Garamond" w:hAnsi="Garamond"/>
          <w:i/>
          <w:noProof/>
          <w:color w:val="0000CC"/>
          <w:sz w:val="20"/>
          <w:szCs w:val="20"/>
        </w:rPr>
        <w:t xml:space="preserve"> </w:t>
      </w:r>
      <w:r w:rsidR="000A4D45" w:rsidRPr="006B3EBD">
        <w:rPr>
          <w:rFonts w:ascii="Garamond" w:hAnsi="Garamond" w:cs="Times New Roman"/>
          <w:noProof/>
          <w:color w:val="C00000"/>
          <w:sz w:val="16"/>
          <w:szCs w:val="16"/>
        </w:rPr>
        <w:t>[</w:t>
      </w:r>
      <w:r w:rsidR="006F69B1" w:rsidRPr="006F69B1">
        <w:rPr>
          <w:rFonts w:ascii="Garamond" w:hAnsi="Garamond" w:cs="Times New Roman"/>
          <w:i/>
          <w:noProof/>
          <w:color w:val="C00000"/>
          <w:sz w:val="16"/>
          <w:szCs w:val="16"/>
        </w:rPr>
        <w:t>de</w:t>
      </w:r>
      <w:r w:rsidR="006F69B1">
        <w:rPr>
          <w:rFonts w:ascii="Garamond" w:hAnsi="Garamond" w:cs="Times New Roman"/>
          <w:noProof/>
          <w:color w:val="C00000"/>
          <w:sz w:val="16"/>
          <w:szCs w:val="16"/>
        </w:rPr>
        <w:t xml:space="preserve"> </w:t>
      </w:r>
      <w:r w:rsidR="000A4D45" w:rsidRPr="000A4D45">
        <w:rPr>
          <w:rFonts w:ascii="Times New Roman" w:hAnsi="Times New Roman" w:cs="Times New Roman"/>
          <w:noProof/>
          <w:color w:val="0000CC"/>
          <w:sz w:val="16"/>
          <w:szCs w:val="16"/>
        </w:rPr>
        <w:t>S</w:t>
      </w:r>
      <w:r w:rsidR="000A4D45" w:rsidRPr="000A4D45">
        <w:rPr>
          <w:rFonts w:ascii="Times New Roman" w:hAnsi="Times New Roman" w:cs="Times New Roman"/>
          <w:noProof/>
          <w:color w:val="0000CC"/>
          <w:sz w:val="16"/>
          <w:szCs w:val="16"/>
          <w:vertAlign w:val="subscript"/>
        </w:rPr>
        <w:t>1</w:t>
      </w:r>
      <w:r w:rsidR="006F69B1">
        <w:rPr>
          <w:rFonts w:ascii="Times New Roman" w:hAnsi="Times New Roman" w:cs="Times New Roman"/>
          <w:noProof/>
          <w:color w:val="0000CC"/>
          <w:sz w:val="16"/>
          <w:szCs w:val="16"/>
          <w:vertAlign w:val="subscript"/>
        </w:rPr>
        <w:t xml:space="preserve"> </w:t>
      </w:r>
      <w:r w:rsidR="006F69B1" w:rsidRPr="006F69B1">
        <w:rPr>
          <w:rFonts w:ascii="Garamond" w:hAnsi="Garamond" w:cs="Times New Roman"/>
          <w:i/>
          <w:noProof/>
          <w:color w:val="C00000"/>
          <w:sz w:val="16"/>
          <w:szCs w:val="16"/>
        </w:rPr>
        <w:t>à</w:t>
      </w:r>
      <w:r w:rsidR="006F69B1">
        <w:rPr>
          <w:rFonts w:ascii="Times New Roman" w:hAnsi="Times New Roman" w:cs="Times New Roman"/>
          <w:noProof/>
          <w:color w:val="0000CC"/>
          <w:sz w:val="16"/>
          <w:szCs w:val="16"/>
          <w:vertAlign w:val="subscript"/>
        </w:rPr>
        <w:t xml:space="preserve">  </w:t>
      </w:r>
      <w:r w:rsidR="000A4D45" w:rsidRPr="000A4D45">
        <w:rPr>
          <w:rFonts w:ascii="Times New Roman" w:hAnsi="Times New Roman" w:cs="Times New Roman"/>
          <w:noProof/>
          <w:color w:val="0000CC"/>
          <w:sz w:val="16"/>
          <w:szCs w:val="16"/>
        </w:rPr>
        <w:t>S</w:t>
      </w:r>
      <w:r w:rsidR="000A4D45" w:rsidRPr="000A4D45">
        <w:rPr>
          <w:rFonts w:ascii="Times New Roman" w:hAnsi="Times New Roman" w:cs="Times New Roman"/>
          <w:noProof/>
          <w:color w:val="0000CC"/>
          <w:sz w:val="16"/>
          <w:szCs w:val="16"/>
          <w:vertAlign w:val="subscript"/>
        </w:rPr>
        <w:t>2</w:t>
      </w:r>
      <w:r w:rsidR="000A4D45">
        <w:rPr>
          <w:rFonts w:ascii="Garamond" w:hAnsi="Garamond"/>
          <w:i/>
          <w:noProof/>
          <w:color w:val="C00000"/>
          <w:sz w:val="16"/>
          <w:szCs w:val="16"/>
        </w:rPr>
        <w:t xml:space="preserve"> il y a une barre à surmonter</w:t>
      </w:r>
      <w:r w:rsidR="006F69B1">
        <w:rPr>
          <w:rFonts w:ascii="Times New Roman" w:hAnsi="Times New Roman" w:cs="Times New Roman"/>
          <w:noProof/>
          <w:color w:val="0000CC"/>
          <w:sz w:val="16"/>
          <w:szCs w:val="16"/>
        </w:rPr>
        <w:t xml:space="preserve"> : </w:t>
      </w:r>
      <w:r w:rsidR="006F69B1" w:rsidRPr="000A4D45">
        <w:rPr>
          <w:rFonts w:ascii="Times New Roman" w:hAnsi="Times New Roman" w:cs="Times New Roman"/>
          <w:noProof/>
          <w:color w:val="0000CC"/>
          <w:sz w:val="16"/>
          <w:szCs w:val="16"/>
        </w:rPr>
        <w:t>S</w:t>
      </w:r>
      <w:r w:rsidR="006F69B1" w:rsidRPr="000A4D45">
        <w:rPr>
          <w:rFonts w:ascii="Times New Roman" w:hAnsi="Times New Roman" w:cs="Times New Roman"/>
          <w:noProof/>
          <w:color w:val="0000CC"/>
          <w:sz w:val="16"/>
          <w:szCs w:val="16"/>
          <w:vertAlign w:val="subscript"/>
        </w:rPr>
        <w:t>1</w:t>
      </w:r>
      <w:r w:rsidR="006F69B1">
        <w:rPr>
          <w:rFonts w:ascii="Garamond" w:hAnsi="Garamond" w:cs="Times New Roman"/>
          <w:i/>
          <w:noProof/>
          <w:color w:val="C00000"/>
          <w:sz w:val="16"/>
          <w:szCs w:val="16"/>
        </w:rPr>
        <w:t>/</w:t>
      </w:r>
      <w:r w:rsidR="006F69B1" w:rsidRPr="000A4D45">
        <w:rPr>
          <w:rFonts w:ascii="Times New Roman" w:hAnsi="Times New Roman" w:cs="Times New Roman"/>
          <w:noProof/>
          <w:color w:val="0000CC"/>
          <w:sz w:val="16"/>
          <w:szCs w:val="16"/>
        </w:rPr>
        <w:t>S</w:t>
      </w:r>
      <w:r w:rsidR="006F69B1" w:rsidRPr="000A4D45">
        <w:rPr>
          <w:rFonts w:ascii="Times New Roman" w:hAnsi="Times New Roman" w:cs="Times New Roman"/>
          <w:noProof/>
          <w:color w:val="0000CC"/>
          <w:sz w:val="16"/>
          <w:szCs w:val="16"/>
          <w:vertAlign w:val="subscript"/>
        </w:rPr>
        <w:t>2</w:t>
      </w:r>
      <w:r w:rsidR="000A4D45" w:rsidRPr="006B3EBD">
        <w:rPr>
          <w:rFonts w:ascii="Garamond" w:hAnsi="Garamond" w:cs="Times New Roman"/>
          <w:noProof/>
          <w:color w:val="C00000"/>
          <w:sz w:val="16"/>
          <w:szCs w:val="16"/>
        </w:rPr>
        <w:t>]</w:t>
      </w:r>
      <w:r w:rsidRPr="00943AB1">
        <w:rPr>
          <w:rFonts w:ascii="Garamond" w:hAnsi="Garamond"/>
          <w:noProof/>
          <w:sz w:val="20"/>
          <w:szCs w:val="20"/>
        </w:rPr>
        <w:t> </w:t>
      </w:r>
      <w:r w:rsidR="00FB1F73" w:rsidRPr="00943AB1">
        <w:rPr>
          <w:rFonts w:ascii="Garamond" w:hAnsi="Garamond"/>
          <w:noProof/>
          <w:sz w:val="20"/>
          <w:szCs w:val="20"/>
        </w:rPr>
        <w:t xml:space="preserve">. </w:t>
      </w:r>
    </w:p>
    <w:p w:rsidR="00B40C84" w:rsidRPr="00943AB1" w:rsidRDefault="00B40C84">
      <w:pPr>
        <w:pStyle w:val="Corpsdetexte"/>
        <w:rPr>
          <w:rFonts w:ascii="Garamond" w:hAnsi="Garamond"/>
          <w:noProof/>
          <w:sz w:val="20"/>
          <w:szCs w:val="20"/>
        </w:rPr>
      </w:pPr>
    </w:p>
    <w:p w:rsidR="00D817E3" w:rsidRDefault="00FB1F73">
      <w:pPr>
        <w:pStyle w:val="Corpsdetexte"/>
        <w:rPr>
          <w:rFonts w:ascii="Garamond" w:hAnsi="Garamond"/>
          <w:noProof/>
          <w:sz w:val="20"/>
          <w:szCs w:val="20"/>
        </w:rPr>
      </w:pPr>
      <w:r w:rsidRPr="00943AB1">
        <w:rPr>
          <w:rFonts w:ascii="Garamond" w:hAnsi="Garamond"/>
          <w:noProof/>
          <w:sz w:val="20"/>
          <w:szCs w:val="20"/>
        </w:rPr>
        <w:t>Et ç</w:t>
      </w:r>
      <w:r w:rsidR="001B3CE3" w:rsidRPr="00943AB1">
        <w:rPr>
          <w:rFonts w:ascii="Garamond" w:hAnsi="Garamond"/>
          <w:noProof/>
          <w:sz w:val="20"/>
          <w:szCs w:val="20"/>
        </w:rPr>
        <w:t>a n'a l'air de rien quand vous écrivez une barre</w:t>
      </w:r>
      <w:r w:rsidR="00606811" w:rsidRPr="00943AB1">
        <w:rPr>
          <w:rFonts w:ascii="Garamond" w:hAnsi="Garamond"/>
          <w:noProof/>
          <w:sz w:val="20"/>
          <w:szCs w:val="20"/>
        </w:rPr>
        <w:t>,</w:t>
      </w:r>
      <w:r w:rsidR="001B3CE3" w:rsidRPr="00943AB1">
        <w:rPr>
          <w:rFonts w:ascii="Garamond" w:hAnsi="Garamond"/>
          <w:noProof/>
          <w:sz w:val="20"/>
          <w:szCs w:val="20"/>
        </w:rPr>
        <w:t xml:space="preserve"> </w:t>
      </w:r>
      <w:r w:rsidR="00606811" w:rsidRPr="00943AB1">
        <w:rPr>
          <w:rFonts w:ascii="Garamond" w:hAnsi="Garamond"/>
          <w:noProof/>
          <w:sz w:val="20"/>
          <w:szCs w:val="20"/>
        </w:rPr>
        <w:t>faut</w:t>
      </w:r>
      <w:r w:rsidR="001B3CE3" w:rsidRPr="00943AB1">
        <w:rPr>
          <w:rFonts w:ascii="Garamond" w:hAnsi="Garamond"/>
          <w:noProof/>
          <w:sz w:val="20"/>
          <w:szCs w:val="20"/>
        </w:rPr>
        <w:t xml:space="preserve"> </w:t>
      </w:r>
      <w:r w:rsidR="001B3CE3" w:rsidRPr="00943AB1">
        <w:rPr>
          <w:rFonts w:ascii="Garamond" w:hAnsi="Garamond"/>
          <w:i/>
          <w:noProof/>
          <w:sz w:val="20"/>
          <w:szCs w:val="20"/>
        </w:rPr>
        <w:t>expliquer</w:t>
      </w:r>
      <w:r w:rsidR="001B3CE3" w:rsidRPr="00943AB1">
        <w:rPr>
          <w:rFonts w:ascii="Garamond" w:hAnsi="Garamond"/>
          <w:noProof/>
          <w:sz w:val="20"/>
          <w:szCs w:val="20"/>
        </w:rPr>
        <w:t>. Ce mot</w:t>
      </w:r>
      <w:r w:rsidR="00606811" w:rsidRPr="00943AB1">
        <w:rPr>
          <w:rFonts w:ascii="Garamond" w:hAnsi="Garamond"/>
          <w:noProof/>
          <w:sz w:val="20"/>
          <w:szCs w:val="20"/>
        </w:rPr>
        <w:t xml:space="preserve"> « </w:t>
      </w:r>
      <w:r w:rsidR="001B3CE3" w:rsidRPr="00943AB1">
        <w:rPr>
          <w:rFonts w:ascii="Garamond" w:hAnsi="Garamond" w:cs="Times New Roman"/>
          <w:i/>
          <w:noProof/>
          <w:sz w:val="20"/>
          <w:szCs w:val="20"/>
        </w:rPr>
        <w:t>expliquer</w:t>
      </w:r>
      <w:r w:rsidR="00606811" w:rsidRPr="00943AB1">
        <w:rPr>
          <w:rFonts w:ascii="Garamond" w:hAnsi="Garamond"/>
          <w:noProof/>
          <w:sz w:val="20"/>
          <w:szCs w:val="20"/>
        </w:rPr>
        <w:t> »</w:t>
      </w:r>
      <w:r w:rsidR="001B3CE3" w:rsidRPr="00943AB1">
        <w:rPr>
          <w:rFonts w:ascii="Garamond" w:hAnsi="Garamond"/>
          <w:noProof/>
          <w:sz w:val="20"/>
          <w:szCs w:val="20"/>
        </w:rPr>
        <w:t xml:space="preserve"> a toute son importance </w:t>
      </w:r>
    </w:p>
    <w:p w:rsidR="001B3CE3" w:rsidRPr="00943AB1" w:rsidRDefault="00250B16">
      <w:pPr>
        <w:pStyle w:val="Corpsdetexte"/>
        <w:rPr>
          <w:rFonts w:ascii="Garamond" w:hAnsi="Garamond"/>
          <w:noProof/>
          <w:sz w:val="20"/>
          <w:szCs w:val="20"/>
        </w:rPr>
      </w:pPr>
      <w:r>
        <w:rPr>
          <w:rFonts w:ascii="Garamond" w:hAnsi="Garamond"/>
          <w:noProof/>
          <w:sz w:val="20"/>
          <w:szCs w:val="20"/>
        </w:rPr>
        <w:t xml:space="preserve">parce que </w:t>
      </w:r>
      <w:r w:rsidR="001B3CE3" w:rsidRPr="00943AB1">
        <w:rPr>
          <w:rFonts w:ascii="Garamond" w:hAnsi="Garamond"/>
          <w:noProof/>
          <w:sz w:val="20"/>
          <w:szCs w:val="20"/>
        </w:rPr>
        <w:t>y</w:t>
      </w:r>
      <w:r>
        <w:rPr>
          <w:rFonts w:ascii="Garamond" w:hAnsi="Garamond"/>
          <w:noProof/>
          <w:sz w:val="20"/>
          <w:szCs w:val="20"/>
        </w:rPr>
        <w:t>’</w:t>
      </w:r>
      <w:r w:rsidR="001B3CE3" w:rsidRPr="00943AB1">
        <w:rPr>
          <w:rFonts w:ascii="Garamond" w:hAnsi="Garamond"/>
          <w:noProof/>
          <w:sz w:val="20"/>
          <w:szCs w:val="20"/>
        </w:rPr>
        <w:t>a rien moyen de comprendre à une barre</w:t>
      </w:r>
      <w:r w:rsidR="008009F9">
        <w:rPr>
          <w:rFonts w:ascii="Garamond" w:hAnsi="Garamond"/>
          <w:noProof/>
          <w:sz w:val="20"/>
          <w:szCs w:val="20"/>
        </w:rPr>
        <w:t>…</w:t>
      </w:r>
      <w:r w:rsidR="001B3CE3" w:rsidRPr="00943AB1">
        <w:rPr>
          <w:rFonts w:ascii="Garamond" w:hAnsi="Garamond"/>
          <w:noProof/>
          <w:sz w:val="20"/>
          <w:szCs w:val="20"/>
        </w:rPr>
        <w:t xml:space="preserve"> </w:t>
      </w:r>
      <w:r w:rsidR="008009F9">
        <w:rPr>
          <w:rFonts w:ascii="Garamond" w:hAnsi="Garamond"/>
          <w:noProof/>
          <w:sz w:val="20"/>
          <w:szCs w:val="20"/>
        </w:rPr>
        <w:t>M</w:t>
      </w:r>
      <w:r w:rsidR="001B3CE3" w:rsidRPr="00943AB1">
        <w:rPr>
          <w:rFonts w:ascii="Garamond" w:hAnsi="Garamond"/>
          <w:noProof/>
          <w:sz w:val="20"/>
          <w:szCs w:val="20"/>
        </w:rPr>
        <w:t xml:space="preserve">ême quand elle est réservée à signifier </w:t>
      </w:r>
      <w:r w:rsidR="001B3CE3" w:rsidRPr="00943AB1">
        <w:rPr>
          <w:rFonts w:ascii="Garamond" w:hAnsi="Garamond" w:cs="Times New Roman"/>
          <w:i/>
          <w:noProof/>
          <w:color w:val="0000CC"/>
          <w:sz w:val="20"/>
          <w:szCs w:val="20"/>
        </w:rPr>
        <w:t>la négation</w:t>
      </w:r>
      <w:r w:rsidR="001B3CE3" w:rsidRPr="00943AB1">
        <w:rPr>
          <w:rFonts w:ascii="Garamond" w:hAnsi="Garamond"/>
          <w:noProof/>
          <w:sz w:val="20"/>
          <w:szCs w:val="20"/>
        </w:rPr>
        <w:t>.</w:t>
      </w:r>
    </w:p>
    <w:p w:rsidR="008B314D" w:rsidRDefault="001B3CE3">
      <w:pPr>
        <w:pStyle w:val="Corpsdetexte"/>
        <w:rPr>
          <w:rFonts w:ascii="Garamond" w:hAnsi="Garamond"/>
          <w:noProof/>
          <w:sz w:val="20"/>
          <w:szCs w:val="20"/>
        </w:rPr>
      </w:pPr>
      <w:r w:rsidRPr="00943AB1">
        <w:rPr>
          <w:rFonts w:ascii="Garamond" w:hAnsi="Garamond"/>
          <w:noProof/>
          <w:sz w:val="20"/>
          <w:szCs w:val="20"/>
        </w:rPr>
        <w:t xml:space="preserve">C'est </w:t>
      </w:r>
      <w:r w:rsidRPr="00943AB1">
        <w:rPr>
          <w:rFonts w:ascii="Garamond" w:hAnsi="Garamond" w:cs="Times New Roman"/>
          <w:i/>
          <w:noProof/>
          <w:sz w:val="20"/>
          <w:szCs w:val="20"/>
        </w:rPr>
        <w:t>très difficile de comprendre</w:t>
      </w:r>
      <w:r w:rsidRPr="00943AB1">
        <w:rPr>
          <w:rFonts w:ascii="Garamond" w:hAnsi="Garamond"/>
          <w:noProof/>
          <w:sz w:val="20"/>
          <w:szCs w:val="20"/>
        </w:rPr>
        <w:t xml:space="preserve"> ce que ça veut dire, </w:t>
      </w:r>
      <w:r w:rsidR="00B40C84" w:rsidRPr="00943AB1">
        <w:rPr>
          <w:rFonts w:ascii="Garamond" w:hAnsi="Garamond" w:cs="Times New Roman"/>
          <w:i/>
          <w:noProof/>
          <w:color w:val="0000CC"/>
          <w:sz w:val="20"/>
          <w:szCs w:val="20"/>
        </w:rPr>
        <w:t>la négation</w:t>
      </w:r>
      <w:r w:rsidRPr="00943AB1">
        <w:rPr>
          <w:rFonts w:ascii="Garamond" w:hAnsi="Garamond"/>
          <w:noProof/>
          <w:sz w:val="20"/>
          <w:szCs w:val="20"/>
        </w:rPr>
        <w:t>. Si on y regarde d'un</w:t>
      </w:r>
      <w:r w:rsidR="00606811" w:rsidRPr="00943AB1">
        <w:rPr>
          <w:rFonts w:ascii="Garamond" w:hAnsi="Garamond"/>
          <w:noProof/>
          <w:sz w:val="20"/>
          <w:szCs w:val="20"/>
        </w:rPr>
        <w:t xml:space="preserve"> tout petit</w:t>
      </w:r>
      <w:r w:rsidRPr="00943AB1">
        <w:rPr>
          <w:rFonts w:ascii="Garamond" w:hAnsi="Garamond"/>
          <w:noProof/>
          <w:sz w:val="20"/>
          <w:szCs w:val="20"/>
        </w:rPr>
        <w:t xml:space="preserve"> peu près, on s'apercevra </w:t>
      </w:r>
    </w:p>
    <w:p w:rsidR="008B314D" w:rsidRDefault="001B3CE3">
      <w:pPr>
        <w:pStyle w:val="Corpsdetexte"/>
        <w:rPr>
          <w:rFonts w:ascii="Garamond" w:hAnsi="Garamond"/>
          <w:noProof/>
          <w:sz w:val="20"/>
          <w:szCs w:val="20"/>
        </w:rPr>
      </w:pPr>
      <w:r w:rsidRPr="00943AB1">
        <w:rPr>
          <w:rFonts w:ascii="Garamond" w:hAnsi="Garamond"/>
          <w:noProof/>
          <w:sz w:val="20"/>
          <w:szCs w:val="20"/>
        </w:rPr>
        <w:t>en particulier qu</w:t>
      </w:r>
      <w:r w:rsidR="00250B16">
        <w:rPr>
          <w:rFonts w:ascii="Garamond" w:hAnsi="Garamond"/>
          <w:noProof/>
          <w:sz w:val="20"/>
          <w:szCs w:val="20"/>
        </w:rPr>
        <w:t xml:space="preserve">e </w:t>
      </w:r>
      <w:r w:rsidRPr="00943AB1">
        <w:rPr>
          <w:rFonts w:ascii="Garamond" w:hAnsi="Garamond"/>
          <w:noProof/>
          <w:sz w:val="20"/>
          <w:szCs w:val="20"/>
        </w:rPr>
        <w:t>y</w:t>
      </w:r>
      <w:r w:rsidR="00250B16">
        <w:rPr>
          <w:rFonts w:ascii="Garamond" w:hAnsi="Garamond"/>
          <w:noProof/>
          <w:sz w:val="20"/>
          <w:szCs w:val="20"/>
        </w:rPr>
        <w:t>’</w:t>
      </w:r>
      <w:r w:rsidR="007649B4" w:rsidRPr="00943AB1">
        <w:rPr>
          <w:rFonts w:ascii="Garamond" w:hAnsi="Garamond"/>
          <w:noProof/>
          <w:sz w:val="20"/>
          <w:szCs w:val="20"/>
        </w:rPr>
        <w:t>en</w:t>
      </w:r>
      <w:r w:rsidRPr="00943AB1">
        <w:rPr>
          <w:rFonts w:ascii="Garamond" w:hAnsi="Garamond"/>
          <w:noProof/>
          <w:sz w:val="20"/>
          <w:szCs w:val="20"/>
        </w:rPr>
        <w:t xml:space="preserve"> a une très grande variété de négations, </w:t>
      </w:r>
      <w:r w:rsidR="007649B4" w:rsidRPr="00943AB1">
        <w:rPr>
          <w:rFonts w:ascii="Garamond" w:hAnsi="Garamond"/>
          <w:noProof/>
          <w:sz w:val="20"/>
          <w:szCs w:val="20"/>
        </w:rPr>
        <w:t xml:space="preserve">et </w:t>
      </w:r>
      <w:r w:rsidRPr="00943AB1">
        <w:rPr>
          <w:rFonts w:ascii="Garamond" w:hAnsi="Garamond"/>
          <w:noProof/>
          <w:sz w:val="20"/>
          <w:szCs w:val="20"/>
        </w:rPr>
        <w:t>qu'il est tout à fait impossible de réunir</w:t>
      </w:r>
      <w:r w:rsidR="007649B4" w:rsidRPr="00943AB1">
        <w:rPr>
          <w:rFonts w:ascii="Garamond" w:hAnsi="Garamond"/>
          <w:noProof/>
          <w:sz w:val="20"/>
          <w:szCs w:val="20"/>
        </w:rPr>
        <w:t xml:space="preserve"> </w:t>
      </w:r>
    </w:p>
    <w:p w:rsidR="007649B4" w:rsidRPr="00943AB1" w:rsidRDefault="007649B4">
      <w:pPr>
        <w:pStyle w:val="Corpsdetexte"/>
        <w:rPr>
          <w:rFonts w:ascii="Garamond" w:hAnsi="Garamond"/>
          <w:noProof/>
          <w:sz w:val="20"/>
          <w:szCs w:val="20"/>
        </w:rPr>
      </w:pPr>
      <w:r w:rsidRPr="00943AB1">
        <w:rPr>
          <w:rFonts w:ascii="Garamond" w:hAnsi="Garamond"/>
          <w:noProof/>
          <w:sz w:val="20"/>
          <w:szCs w:val="20"/>
        </w:rPr>
        <w:t>toutes les négations</w:t>
      </w:r>
      <w:r w:rsidR="001B3CE3" w:rsidRPr="00943AB1">
        <w:rPr>
          <w:rFonts w:ascii="Garamond" w:hAnsi="Garamond"/>
          <w:noProof/>
          <w:sz w:val="20"/>
          <w:szCs w:val="20"/>
        </w:rPr>
        <w:t xml:space="preserve"> sous le même concept</w:t>
      </w:r>
      <w:r w:rsidR="008B3DDD">
        <w:rPr>
          <w:rFonts w:ascii="Garamond" w:hAnsi="Garamond"/>
          <w:noProof/>
          <w:sz w:val="20"/>
          <w:szCs w:val="20"/>
        </w:rPr>
        <w:t> :</w:t>
      </w:r>
      <w:r w:rsidR="001B3CE3" w:rsidRPr="00943AB1">
        <w:rPr>
          <w:rFonts w:ascii="Garamond" w:hAnsi="Garamond"/>
          <w:noProof/>
          <w:sz w:val="20"/>
          <w:szCs w:val="20"/>
        </w:rPr>
        <w:t xml:space="preserve"> </w:t>
      </w:r>
    </w:p>
    <w:p w:rsidR="008B3DDD" w:rsidRPr="008B3DDD" w:rsidRDefault="008B3DDD" w:rsidP="008B3DDD">
      <w:pPr>
        <w:pStyle w:val="Corpsdetexte"/>
        <w:numPr>
          <w:ilvl w:val="0"/>
          <w:numId w:val="28"/>
        </w:numPr>
        <w:rPr>
          <w:rFonts w:ascii="Garamond" w:hAnsi="Garamond" w:cs="Times New Roman"/>
          <w:noProof/>
          <w:sz w:val="20"/>
          <w:szCs w:val="20"/>
        </w:rPr>
      </w:pPr>
      <w:r>
        <w:rPr>
          <w:rFonts w:ascii="Garamond" w:hAnsi="Garamond"/>
          <w:noProof/>
          <w:sz w:val="20"/>
          <w:szCs w:val="20"/>
        </w:rPr>
        <w:t>l</w:t>
      </w:r>
      <w:r w:rsidR="001B3CE3" w:rsidRPr="00943AB1">
        <w:rPr>
          <w:rFonts w:ascii="Garamond" w:hAnsi="Garamond"/>
          <w:noProof/>
          <w:sz w:val="20"/>
          <w:szCs w:val="20"/>
        </w:rPr>
        <w:t>a négation de l'</w:t>
      </w:r>
      <w:r w:rsidR="001B3CE3" w:rsidRPr="00943AB1">
        <w:rPr>
          <w:rFonts w:ascii="Garamond" w:hAnsi="Garamond" w:cs="Times New Roman"/>
          <w:i/>
          <w:noProof/>
          <w:sz w:val="20"/>
          <w:szCs w:val="20"/>
        </w:rPr>
        <w:t>existence</w:t>
      </w:r>
      <w:r w:rsidR="00757A09" w:rsidRPr="00943AB1">
        <w:rPr>
          <w:rFonts w:ascii="Garamond" w:hAnsi="Garamond" w:cs="Times New Roman"/>
          <w:i/>
          <w:noProof/>
          <w:sz w:val="20"/>
          <w:szCs w:val="20"/>
        </w:rPr>
        <w:t xml:space="preserve"> </w:t>
      </w:r>
      <w:r w:rsidR="00757A09" w:rsidRPr="00943AB1">
        <w:rPr>
          <w:rFonts w:ascii="Garamond" w:hAnsi="Garamond" w:cs="Times New Roman"/>
          <w:noProof/>
          <w:sz w:val="20"/>
          <w:szCs w:val="20"/>
        </w:rPr>
        <w:t xml:space="preserve"> </w:t>
      </w:r>
      <w:r w:rsidR="00757A09" w:rsidRPr="00943AB1">
        <w:rPr>
          <w:rFonts w:ascii="Garamond" w:hAnsi="Garamond" w:cs="Times New Roman"/>
          <w:noProof/>
          <w:color w:val="C00000"/>
          <w:sz w:val="20"/>
          <w:szCs w:val="20"/>
        </w:rPr>
        <w:t>[</w:t>
      </w:r>
      <w:r w:rsidR="00757A09" w:rsidRPr="008B3DDD">
        <w:rPr>
          <w:rFonts w:ascii="LACAN" w:hAnsi="LACAN" w:cs="Times New Roman"/>
          <w:noProof/>
          <w:color w:val="0000CC"/>
          <w:sz w:val="16"/>
          <w:szCs w:val="16"/>
        </w:rPr>
        <w:t>/</w:t>
      </w:r>
      <w:r w:rsidR="00757A09" w:rsidRPr="00943AB1">
        <w:rPr>
          <w:rFonts w:ascii="Garamond" w:hAnsi="Garamond" w:cs="Times New Roman"/>
          <w:noProof/>
          <w:color w:val="C00000"/>
          <w:sz w:val="20"/>
          <w:szCs w:val="20"/>
        </w:rPr>
        <w:t>]</w:t>
      </w:r>
      <w:r w:rsidR="001B3CE3" w:rsidRPr="00943AB1">
        <w:rPr>
          <w:rFonts w:ascii="Garamond" w:hAnsi="Garamond"/>
          <w:noProof/>
          <w:sz w:val="20"/>
          <w:szCs w:val="20"/>
        </w:rPr>
        <w:t xml:space="preserve">, </w:t>
      </w:r>
    </w:p>
    <w:p w:rsidR="008B3DDD" w:rsidRDefault="001B3CE3" w:rsidP="008B3DDD">
      <w:pPr>
        <w:pStyle w:val="Corpsdetexte"/>
        <w:numPr>
          <w:ilvl w:val="0"/>
          <w:numId w:val="28"/>
        </w:numPr>
        <w:rPr>
          <w:rFonts w:ascii="Garamond" w:hAnsi="Garamond" w:cs="Times New Roman"/>
          <w:noProof/>
          <w:sz w:val="20"/>
          <w:szCs w:val="20"/>
        </w:rPr>
      </w:pPr>
      <w:r w:rsidRPr="00943AB1">
        <w:rPr>
          <w:rFonts w:ascii="Garamond" w:hAnsi="Garamond"/>
          <w:noProof/>
          <w:sz w:val="20"/>
          <w:szCs w:val="20"/>
        </w:rPr>
        <w:t xml:space="preserve">ce n'est pas du tout la même chose que la négation de la </w:t>
      </w:r>
      <w:r w:rsidRPr="00943AB1">
        <w:rPr>
          <w:rFonts w:ascii="Garamond" w:hAnsi="Garamond" w:cs="Times New Roman"/>
          <w:i/>
          <w:noProof/>
          <w:sz w:val="20"/>
          <w:szCs w:val="20"/>
        </w:rPr>
        <w:t>totalité</w:t>
      </w:r>
      <w:r w:rsidR="00757A09" w:rsidRPr="00943AB1">
        <w:rPr>
          <w:rFonts w:ascii="Garamond" w:hAnsi="Garamond" w:cs="Times New Roman"/>
          <w:i/>
          <w:noProof/>
          <w:sz w:val="20"/>
          <w:szCs w:val="20"/>
        </w:rPr>
        <w:t xml:space="preserve">  </w:t>
      </w:r>
      <w:r w:rsidR="00757A09" w:rsidRPr="00943AB1">
        <w:rPr>
          <w:rFonts w:ascii="Garamond" w:hAnsi="Garamond" w:cs="Times New Roman"/>
          <w:noProof/>
          <w:color w:val="C00000"/>
          <w:sz w:val="20"/>
          <w:szCs w:val="20"/>
        </w:rPr>
        <w:t>[</w:t>
      </w:r>
      <w:r w:rsidR="00757A09" w:rsidRPr="008B3DDD">
        <w:rPr>
          <w:rFonts w:ascii="LACAN" w:hAnsi="LACAN" w:cs="Times New Roman"/>
          <w:noProof/>
          <w:color w:val="0000CC"/>
          <w:sz w:val="16"/>
          <w:szCs w:val="16"/>
        </w:rPr>
        <w:t>.</w:t>
      </w:r>
      <w:r w:rsidR="00757A09" w:rsidRPr="00943AB1">
        <w:rPr>
          <w:rFonts w:ascii="Garamond" w:hAnsi="Garamond" w:cs="Times New Roman"/>
          <w:noProof/>
          <w:color w:val="C00000"/>
          <w:sz w:val="20"/>
          <w:szCs w:val="20"/>
        </w:rPr>
        <w:t>]</w:t>
      </w:r>
      <w:r w:rsidR="00757A09" w:rsidRPr="00943AB1">
        <w:rPr>
          <w:rFonts w:ascii="Garamond" w:hAnsi="Garamond" w:cs="Times New Roman"/>
          <w:noProof/>
          <w:sz w:val="20"/>
          <w:szCs w:val="20"/>
        </w:rPr>
        <w:t xml:space="preserve">, </w:t>
      </w:r>
      <w:r w:rsidR="00606811" w:rsidRPr="00943AB1">
        <w:rPr>
          <w:rFonts w:ascii="Garamond" w:hAnsi="Garamond" w:cs="Times New Roman"/>
          <w:noProof/>
          <w:sz w:val="20"/>
          <w:szCs w:val="20"/>
        </w:rPr>
        <w:t xml:space="preserve"> </w:t>
      </w:r>
    </w:p>
    <w:p w:rsidR="000A4D45" w:rsidRPr="00943AB1" w:rsidRDefault="008B3DDD">
      <w:pPr>
        <w:pStyle w:val="Corpsdetexte"/>
        <w:rPr>
          <w:rFonts w:ascii="Garamond" w:hAnsi="Garamond"/>
          <w:noProof/>
          <w:sz w:val="20"/>
          <w:szCs w:val="20"/>
        </w:rPr>
      </w:pPr>
      <w:r>
        <w:rPr>
          <w:rFonts w:ascii="Garamond" w:hAnsi="Garamond" w:cs="Times New Roman"/>
          <w:noProof/>
          <w:sz w:val="20"/>
          <w:szCs w:val="20"/>
        </w:rPr>
        <w:t>…</w:t>
      </w:r>
      <w:r w:rsidR="00757A09" w:rsidRPr="008B3DDD">
        <w:rPr>
          <w:rFonts w:ascii="Garamond" w:hAnsi="Garamond"/>
          <w:noProof/>
          <w:sz w:val="20"/>
          <w:szCs w:val="20"/>
        </w:rPr>
        <w:t>pour me limiter à l’usage que j’ai pu faire de la négation.</w:t>
      </w:r>
      <w:r w:rsidR="000A4D45">
        <w:rPr>
          <w:rFonts w:ascii="Garamond" w:hAnsi="Garamond"/>
          <w:noProof/>
          <w:sz w:val="20"/>
          <w:szCs w:val="20"/>
        </w:rPr>
        <w:t xml:space="preserve"> </w:t>
      </w:r>
      <w:r w:rsidR="000A4D45" w:rsidRPr="006B3EBD">
        <w:rPr>
          <w:rFonts w:ascii="Garamond" w:hAnsi="Garamond" w:cs="Times New Roman"/>
          <w:noProof/>
          <w:color w:val="C00000"/>
          <w:sz w:val="16"/>
          <w:szCs w:val="16"/>
        </w:rPr>
        <w:t>[</w:t>
      </w:r>
      <w:r w:rsidR="000A4D45">
        <w:rPr>
          <w:rFonts w:ascii="Garamond" w:hAnsi="Garamond" w:cs="Times New Roman"/>
          <w:i/>
          <w:noProof/>
          <w:color w:val="C00000"/>
          <w:sz w:val="16"/>
          <w:szCs w:val="16"/>
        </w:rPr>
        <w:t>il existe donc plusieurs types de barres comme le montre l’exemple de la négation</w:t>
      </w:r>
      <w:r w:rsidR="000A4D45" w:rsidRPr="006B3EBD">
        <w:rPr>
          <w:rFonts w:ascii="Garamond" w:hAnsi="Garamond" w:cs="Times New Roman"/>
          <w:noProof/>
          <w:color w:val="C00000"/>
          <w:sz w:val="16"/>
          <w:szCs w:val="16"/>
        </w:rPr>
        <w:t>]</w:t>
      </w:r>
    </w:p>
    <w:p w:rsidR="00325FBF" w:rsidRDefault="00325FBF">
      <w:pPr>
        <w:pStyle w:val="Corpsdetexte"/>
        <w:rPr>
          <w:rFonts w:ascii="Garamond" w:hAnsi="Garamond"/>
          <w:noProof/>
          <w:sz w:val="20"/>
          <w:szCs w:val="20"/>
        </w:rPr>
      </w:pPr>
    </w:p>
    <w:p w:rsidR="00757A09" w:rsidRPr="00943AB1" w:rsidRDefault="00757A09">
      <w:pPr>
        <w:pStyle w:val="Corpsdetexte"/>
        <w:rPr>
          <w:rFonts w:ascii="Garamond" w:hAnsi="Garamond"/>
          <w:noProof/>
          <w:sz w:val="20"/>
          <w:szCs w:val="20"/>
        </w:rPr>
      </w:pPr>
      <w:r w:rsidRPr="00943AB1">
        <w:rPr>
          <w:rFonts w:ascii="Garamond" w:hAnsi="Garamond"/>
          <w:noProof/>
          <w:sz w:val="20"/>
          <w:szCs w:val="20"/>
        </w:rPr>
        <w:t>Mais i</w:t>
      </w:r>
      <w:r w:rsidR="001B3CE3" w:rsidRPr="00943AB1">
        <w:rPr>
          <w:rFonts w:ascii="Garamond" w:hAnsi="Garamond"/>
          <w:noProof/>
          <w:sz w:val="20"/>
          <w:szCs w:val="20"/>
        </w:rPr>
        <w:t>l y au</w:t>
      </w:r>
      <w:r w:rsidR="00250B16">
        <w:rPr>
          <w:rFonts w:ascii="Garamond" w:hAnsi="Garamond"/>
          <w:noProof/>
          <w:sz w:val="20"/>
          <w:szCs w:val="20"/>
        </w:rPr>
        <w:t>tr</w:t>
      </w:r>
      <w:r w:rsidR="001B3CE3" w:rsidRPr="00943AB1">
        <w:rPr>
          <w:rFonts w:ascii="Garamond" w:hAnsi="Garamond"/>
          <w:noProof/>
          <w:sz w:val="20"/>
          <w:szCs w:val="20"/>
        </w:rPr>
        <w:t>e chose qui est</w:t>
      </w:r>
      <w:r w:rsidRPr="00943AB1">
        <w:rPr>
          <w:rFonts w:ascii="Garamond" w:hAnsi="Garamond"/>
          <w:noProof/>
          <w:sz w:val="20"/>
          <w:szCs w:val="20"/>
        </w:rPr>
        <w:t xml:space="preserve"> en tout cas</w:t>
      </w:r>
      <w:r w:rsidR="001B3CE3" w:rsidRPr="00943AB1">
        <w:rPr>
          <w:rFonts w:ascii="Garamond" w:hAnsi="Garamond"/>
          <w:noProof/>
          <w:sz w:val="20"/>
          <w:szCs w:val="20"/>
        </w:rPr>
        <w:t xml:space="preserve"> encore plus certaine</w:t>
      </w:r>
      <w:r w:rsidR="00606811" w:rsidRPr="00943AB1">
        <w:rPr>
          <w:rFonts w:ascii="Garamond" w:hAnsi="Garamond"/>
          <w:noProof/>
          <w:sz w:val="20"/>
          <w:szCs w:val="20"/>
        </w:rPr>
        <w:t>, c’est que le fait d’</w:t>
      </w:r>
      <w:r w:rsidR="001B3CE3" w:rsidRPr="00943AB1">
        <w:rPr>
          <w:rFonts w:ascii="Garamond" w:hAnsi="Garamond"/>
          <w:noProof/>
          <w:sz w:val="20"/>
          <w:szCs w:val="20"/>
        </w:rPr>
        <w:t xml:space="preserve">ajouter la barre à la notation </w:t>
      </w:r>
      <w:r w:rsidR="001B3CE3" w:rsidRPr="008B3DDD">
        <w:rPr>
          <w:rFonts w:ascii="Times New Roman" w:hAnsi="Times New Roman" w:cs="Times New Roman"/>
          <w:noProof/>
          <w:color w:val="0000CC"/>
          <w:sz w:val="20"/>
          <w:szCs w:val="20"/>
        </w:rPr>
        <w:t>S</w:t>
      </w:r>
      <w:r w:rsidR="001B3CE3" w:rsidRPr="00943AB1">
        <w:rPr>
          <w:rFonts w:ascii="Garamond" w:hAnsi="Garamond"/>
          <w:noProof/>
          <w:sz w:val="20"/>
          <w:szCs w:val="20"/>
        </w:rPr>
        <w:t xml:space="preserve"> et </w:t>
      </w:r>
      <w:r w:rsidR="001B3CE3" w:rsidRPr="008B3DDD">
        <w:rPr>
          <w:rFonts w:ascii="Times New Roman" w:hAnsi="Times New Roman" w:cs="Times New Roman"/>
          <w:i/>
          <w:noProof/>
          <w:color w:val="0000CC"/>
          <w:sz w:val="20"/>
          <w:szCs w:val="20"/>
        </w:rPr>
        <w:t>s</w:t>
      </w:r>
      <w:r w:rsidRPr="00943AB1">
        <w:rPr>
          <w:rFonts w:ascii="Garamond" w:hAnsi="Garamond"/>
          <w:noProof/>
          <w:sz w:val="20"/>
          <w:szCs w:val="20"/>
        </w:rPr>
        <w:t>…</w:t>
      </w:r>
      <w:r w:rsidR="001B3CE3" w:rsidRPr="00943AB1">
        <w:rPr>
          <w:rFonts w:ascii="Garamond" w:hAnsi="Garamond"/>
          <w:noProof/>
          <w:sz w:val="20"/>
          <w:szCs w:val="20"/>
        </w:rPr>
        <w:t xml:space="preserve"> </w:t>
      </w:r>
    </w:p>
    <w:p w:rsidR="00757A09" w:rsidRPr="00943AB1" w:rsidRDefault="00757A09" w:rsidP="00757A09">
      <w:pPr>
        <w:pStyle w:val="Corpsdetexte"/>
        <w:ind w:firstLine="708"/>
        <w:rPr>
          <w:rFonts w:ascii="Garamond" w:hAnsi="Garamond"/>
          <w:noProof/>
          <w:sz w:val="20"/>
          <w:szCs w:val="20"/>
        </w:rPr>
      </w:pPr>
      <w:r w:rsidRPr="00943AB1">
        <w:rPr>
          <w:rFonts w:ascii="Garamond" w:hAnsi="Garamond"/>
          <w:noProof/>
          <w:sz w:val="20"/>
          <w:szCs w:val="20"/>
        </w:rPr>
        <w:t>qui déjà se distingue</w:t>
      </w:r>
      <w:r w:rsidR="00606811" w:rsidRPr="00943AB1">
        <w:rPr>
          <w:rFonts w:ascii="Garamond" w:hAnsi="Garamond"/>
          <w:noProof/>
          <w:sz w:val="20"/>
          <w:szCs w:val="20"/>
        </w:rPr>
        <w:t>nt</w:t>
      </w:r>
      <w:r w:rsidRPr="00943AB1">
        <w:rPr>
          <w:rFonts w:ascii="Garamond" w:hAnsi="Garamond"/>
          <w:noProof/>
          <w:sz w:val="20"/>
          <w:szCs w:val="20"/>
        </w:rPr>
        <w:t xml:space="preserve"> très suffisament</w:t>
      </w:r>
    </w:p>
    <w:p w:rsidR="001E0024" w:rsidRPr="00943AB1" w:rsidRDefault="00757A09">
      <w:pPr>
        <w:pStyle w:val="Corpsdetexte"/>
        <w:rPr>
          <w:rFonts w:ascii="Garamond" w:hAnsi="Garamond"/>
          <w:noProof/>
          <w:sz w:val="20"/>
          <w:szCs w:val="20"/>
        </w:rPr>
      </w:pPr>
      <w:r w:rsidRPr="00943AB1">
        <w:rPr>
          <w:rFonts w:ascii="Garamond" w:hAnsi="Garamond"/>
          <w:noProof/>
          <w:sz w:val="20"/>
          <w:szCs w:val="20"/>
        </w:rPr>
        <w:t>…</w:t>
      </w:r>
      <w:r w:rsidR="001E0024" w:rsidRPr="00943AB1">
        <w:rPr>
          <w:rFonts w:ascii="Garamond" w:hAnsi="Garamond"/>
          <w:noProof/>
          <w:sz w:val="20"/>
          <w:szCs w:val="20"/>
        </w:rPr>
        <w:t>pourrait se soutenir d’être seulement</w:t>
      </w:r>
      <w:r w:rsidR="001B3CE3" w:rsidRPr="00943AB1">
        <w:rPr>
          <w:rFonts w:ascii="Garamond" w:hAnsi="Garamond"/>
          <w:noProof/>
          <w:sz w:val="20"/>
          <w:szCs w:val="20"/>
        </w:rPr>
        <w:t xml:space="preserve"> </w:t>
      </w:r>
      <w:r w:rsidR="001B3CE3" w:rsidRPr="008B3DDD">
        <w:rPr>
          <w:rFonts w:ascii="Garamond" w:hAnsi="Garamond"/>
          <w:i/>
          <w:noProof/>
          <w:color w:val="0000CC"/>
          <w:sz w:val="20"/>
          <w:szCs w:val="20"/>
        </w:rPr>
        <w:t>marqué par la distance de l'écrit</w:t>
      </w:r>
      <w:r w:rsidR="001B3CE3" w:rsidRPr="00943AB1">
        <w:rPr>
          <w:rFonts w:ascii="Garamond" w:hAnsi="Garamond"/>
          <w:noProof/>
          <w:sz w:val="20"/>
          <w:szCs w:val="20"/>
        </w:rPr>
        <w:t xml:space="preserve">. </w:t>
      </w:r>
    </w:p>
    <w:p w:rsidR="00CC1903" w:rsidRPr="00943AB1" w:rsidRDefault="00CC1903">
      <w:pPr>
        <w:pStyle w:val="Corpsdetexte"/>
        <w:rPr>
          <w:rFonts w:ascii="Garamond" w:hAnsi="Garamond"/>
          <w:noProof/>
          <w:sz w:val="20"/>
          <w:szCs w:val="20"/>
        </w:rPr>
      </w:pPr>
    </w:p>
    <w:p w:rsidR="001B3CE3" w:rsidRPr="00943AB1" w:rsidRDefault="001E0024">
      <w:pPr>
        <w:pStyle w:val="Corpsdetexte"/>
        <w:rPr>
          <w:rFonts w:ascii="Garamond" w:hAnsi="Garamond"/>
          <w:noProof/>
          <w:sz w:val="20"/>
          <w:szCs w:val="20"/>
        </w:rPr>
      </w:pPr>
      <w:r w:rsidRPr="00943AB1">
        <w:rPr>
          <w:rFonts w:ascii="Garamond" w:hAnsi="Garamond"/>
          <w:noProof/>
          <w:sz w:val="20"/>
          <w:szCs w:val="20"/>
        </w:rPr>
        <w:t>Y ajouter la barre a quelque chose de superflu, voire de futile,</w:t>
      </w:r>
      <w:r w:rsidR="00606811" w:rsidRPr="00943AB1">
        <w:rPr>
          <w:rFonts w:ascii="Garamond" w:hAnsi="Garamond"/>
          <w:noProof/>
          <w:sz w:val="20"/>
          <w:szCs w:val="20"/>
        </w:rPr>
        <w:t xml:space="preserve"> et qu’en tout cas,</w:t>
      </w:r>
      <w:r w:rsidRPr="00943AB1">
        <w:rPr>
          <w:rFonts w:ascii="Garamond" w:hAnsi="Garamond"/>
          <w:noProof/>
          <w:sz w:val="20"/>
          <w:szCs w:val="20"/>
        </w:rPr>
        <w:t xml:space="preserve"> </w:t>
      </w:r>
      <w:r w:rsidR="001B3CE3" w:rsidRPr="00943AB1">
        <w:rPr>
          <w:rFonts w:ascii="Garamond" w:hAnsi="Garamond"/>
          <w:noProof/>
          <w:sz w:val="20"/>
          <w:szCs w:val="20"/>
        </w:rPr>
        <w:t xml:space="preserve">comme tout ce qui est de l'écrit, </w:t>
      </w:r>
      <w:r w:rsidR="00606811" w:rsidRPr="00943AB1">
        <w:rPr>
          <w:rFonts w:ascii="Garamond" w:hAnsi="Garamond"/>
          <w:noProof/>
          <w:sz w:val="20"/>
          <w:szCs w:val="20"/>
        </w:rPr>
        <w:t xml:space="preserve">comme tout ce qui est de l'écrit </w:t>
      </w:r>
      <w:r w:rsidR="001B3CE3" w:rsidRPr="00943AB1">
        <w:rPr>
          <w:rFonts w:ascii="Garamond" w:hAnsi="Garamond"/>
          <w:noProof/>
          <w:sz w:val="20"/>
          <w:szCs w:val="20"/>
        </w:rPr>
        <w:t>se supporte que de ceci</w:t>
      </w:r>
      <w:r w:rsidR="00606811" w:rsidRPr="00943AB1">
        <w:rPr>
          <w:rFonts w:ascii="Garamond" w:hAnsi="Garamond"/>
          <w:noProof/>
          <w:sz w:val="20"/>
          <w:szCs w:val="20"/>
        </w:rPr>
        <w:t> : c’est que justement</w:t>
      </w:r>
      <w:r w:rsidR="00250B16">
        <w:rPr>
          <w:rFonts w:ascii="Garamond" w:hAnsi="Garamond"/>
          <w:noProof/>
          <w:sz w:val="20"/>
          <w:szCs w:val="20"/>
        </w:rPr>
        <w:t xml:space="preserve"> </w:t>
      </w:r>
      <w:r w:rsidR="00250B16" w:rsidRPr="00250B16">
        <w:rPr>
          <w:rFonts w:ascii="Garamond" w:hAnsi="Garamond"/>
          <w:i/>
          <w:noProof/>
          <w:color w:val="0000CC"/>
          <w:sz w:val="20"/>
          <w:szCs w:val="20"/>
        </w:rPr>
        <w:t>l'écrit</w:t>
      </w:r>
      <w:r w:rsidR="001B3CE3" w:rsidRPr="00250B16">
        <w:rPr>
          <w:rFonts w:ascii="Garamond" w:hAnsi="Garamond"/>
          <w:i/>
          <w:noProof/>
          <w:color w:val="0000CC"/>
          <w:sz w:val="20"/>
          <w:szCs w:val="20"/>
        </w:rPr>
        <w:t xml:space="preserve"> ça n'est pas à comprendre</w:t>
      </w:r>
      <w:r w:rsidR="00E05A6C">
        <w:rPr>
          <w:rFonts w:ascii="Garamond" w:hAnsi="Garamond"/>
          <w:i/>
          <w:noProof/>
          <w:color w:val="0000CC"/>
          <w:sz w:val="20"/>
          <w:szCs w:val="20"/>
        </w:rPr>
        <w:t xml:space="preserve"> </w:t>
      </w:r>
      <w:r w:rsidR="00E05A6C" w:rsidRPr="00E05A6C">
        <w:rPr>
          <w:rFonts w:ascii="Garamond" w:hAnsi="Garamond"/>
          <w:noProof/>
          <w:color w:val="C00000"/>
          <w:sz w:val="16"/>
          <w:szCs w:val="16"/>
        </w:rPr>
        <w:t>[</w:t>
      </w:r>
      <w:r w:rsidR="00E05A6C" w:rsidRPr="00E05A6C">
        <w:rPr>
          <w:rFonts w:ascii="Garamond" w:hAnsi="Garamond"/>
          <w:i/>
          <w:noProof/>
          <w:color w:val="C00000"/>
          <w:sz w:val="16"/>
          <w:szCs w:val="16"/>
        </w:rPr>
        <w:t>pas de sens</w:t>
      </w:r>
      <w:r w:rsidR="00E05A6C" w:rsidRPr="00E05A6C">
        <w:rPr>
          <w:rFonts w:ascii="Garamond" w:hAnsi="Garamond"/>
          <w:noProof/>
          <w:color w:val="C00000"/>
          <w:sz w:val="16"/>
          <w:szCs w:val="16"/>
        </w:rPr>
        <w:t>]</w:t>
      </w:r>
      <w:r w:rsidR="001B3CE3" w:rsidRPr="00943AB1">
        <w:rPr>
          <w:rFonts w:ascii="Garamond" w:hAnsi="Garamond"/>
          <w:noProof/>
          <w:sz w:val="20"/>
          <w:szCs w:val="20"/>
        </w:rPr>
        <w:t>.</w:t>
      </w:r>
    </w:p>
    <w:p w:rsidR="00E05A6C" w:rsidRDefault="001B3CE3">
      <w:pPr>
        <w:pStyle w:val="Corpsdetexte"/>
        <w:rPr>
          <w:rFonts w:ascii="Garamond" w:hAnsi="Garamond"/>
          <w:noProof/>
          <w:sz w:val="20"/>
          <w:szCs w:val="20"/>
        </w:rPr>
      </w:pPr>
      <w:r w:rsidRPr="00943AB1">
        <w:rPr>
          <w:rFonts w:ascii="Garamond" w:hAnsi="Garamond"/>
          <w:noProof/>
          <w:sz w:val="20"/>
          <w:szCs w:val="20"/>
        </w:rPr>
        <w:t xml:space="preserve">C'est bien pour ça que vous n'êtes pas forcés de </w:t>
      </w:r>
      <w:r w:rsidRPr="00E05A6C">
        <w:rPr>
          <w:rFonts w:ascii="Garamond" w:hAnsi="Garamond"/>
          <w:i/>
          <w:noProof/>
          <w:sz w:val="20"/>
          <w:szCs w:val="20"/>
        </w:rPr>
        <w:t>comprendre</w:t>
      </w:r>
      <w:r w:rsidRPr="00943AB1">
        <w:rPr>
          <w:rFonts w:ascii="Garamond" w:hAnsi="Garamond"/>
          <w:noProof/>
          <w:sz w:val="20"/>
          <w:szCs w:val="20"/>
        </w:rPr>
        <w:t xml:space="preserve"> les miens. </w:t>
      </w:r>
    </w:p>
    <w:p w:rsidR="00F57443" w:rsidRPr="00943AB1" w:rsidRDefault="008B314D">
      <w:pPr>
        <w:pStyle w:val="Corpsdetexte"/>
        <w:rPr>
          <w:rFonts w:ascii="Garamond" w:hAnsi="Garamond"/>
          <w:noProof/>
          <w:sz w:val="20"/>
          <w:szCs w:val="20"/>
        </w:rPr>
      </w:pPr>
      <w:r w:rsidRPr="00E05A6C">
        <w:rPr>
          <w:rFonts w:ascii="Garamond" w:hAnsi="Garamond"/>
          <w:i/>
          <w:noProof/>
          <w:sz w:val="20"/>
          <w:szCs w:val="20"/>
        </w:rPr>
        <w:t>Si vous ne les comprenez pas</w:t>
      </w:r>
      <w:r w:rsidR="001B3CE3" w:rsidRPr="00943AB1">
        <w:rPr>
          <w:rFonts w:ascii="Garamond" w:hAnsi="Garamond"/>
          <w:noProof/>
          <w:sz w:val="20"/>
          <w:szCs w:val="20"/>
        </w:rPr>
        <w:t xml:space="preserve"> </w:t>
      </w:r>
      <w:r w:rsidR="00606811" w:rsidRPr="00943AB1">
        <w:rPr>
          <w:rFonts w:ascii="Garamond" w:hAnsi="Garamond"/>
          <w:noProof/>
          <w:sz w:val="20"/>
          <w:szCs w:val="20"/>
        </w:rPr>
        <w:t xml:space="preserve">c’est un bon signe, </w:t>
      </w:r>
      <w:r w:rsidR="001B3CE3" w:rsidRPr="00943AB1">
        <w:rPr>
          <w:rFonts w:ascii="Garamond" w:hAnsi="Garamond"/>
          <w:noProof/>
          <w:sz w:val="20"/>
          <w:szCs w:val="20"/>
        </w:rPr>
        <w:t>tant mieux, ça vous donnera justement l'occa</w:t>
      </w:r>
      <w:r w:rsidR="001B3CE3" w:rsidRPr="00943AB1">
        <w:rPr>
          <w:rFonts w:ascii="Garamond" w:hAnsi="Garamond"/>
          <w:noProof/>
          <w:sz w:val="20"/>
          <w:szCs w:val="20"/>
        </w:rPr>
        <w:softHyphen/>
        <w:t>sion de les expliquer.</w:t>
      </w:r>
      <w:r w:rsidR="00E05A6C">
        <w:rPr>
          <w:rFonts w:ascii="Garamond" w:hAnsi="Garamond"/>
          <w:noProof/>
          <w:sz w:val="20"/>
          <w:szCs w:val="20"/>
        </w:rPr>
        <w:t xml:space="preserve"> </w:t>
      </w:r>
      <w:r w:rsidR="00606811" w:rsidRPr="008B3DDD">
        <w:rPr>
          <w:rFonts w:ascii="Garamond" w:hAnsi="Garamond"/>
          <w:noProof/>
          <w:color w:val="C00000"/>
          <w:sz w:val="14"/>
          <w:szCs w:val="14"/>
        </w:rPr>
        <w:t>[Rires]</w:t>
      </w:r>
    </w:p>
    <w:p w:rsidR="005E7EB5" w:rsidRDefault="00250B16">
      <w:pPr>
        <w:pStyle w:val="Corpsdetexte"/>
        <w:rPr>
          <w:rFonts w:ascii="Garamond" w:hAnsi="Garamond"/>
          <w:noProof/>
          <w:sz w:val="20"/>
          <w:szCs w:val="20"/>
        </w:rPr>
      </w:pPr>
      <w:r>
        <w:rPr>
          <w:rFonts w:ascii="Garamond" w:hAnsi="Garamond"/>
          <w:noProof/>
          <w:sz w:val="20"/>
          <w:szCs w:val="20"/>
        </w:rPr>
        <w:t>Eh ben</w:t>
      </w:r>
      <w:r w:rsidR="001B3CE3" w:rsidRPr="00943AB1">
        <w:rPr>
          <w:rFonts w:ascii="Garamond" w:hAnsi="Garamond"/>
          <w:noProof/>
          <w:sz w:val="20"/>
          <w:szCs w:val="20"/>
        </w:rPr>
        <w:t xml:space="preserve"> </w:t>
      </w:r>
      <w:r w:rsidR="00606811" w:rsidRPr="00943AB1">
        <w:rPr>
          <w:rFonts w:ascii="Garamond" w:hAnsi="Garamond"/>
          <w:noProof/>
          <w:sz w:val="20"/>
          <w:szCs w:val="20"/>
        </w:rPr>
        <w:t xml:space="preserve">la barre </w:t>
      </w:r>
      <w:r w:rsidR="001B3CE3" w:rsidRPr="00943AB1">
        <w:rPr>
          <w:rFonts w:ascii="Garamond" w:hAnsi="Garamond"/>
          <w:noProof/>
          <w:sz w:val="20"/>
          <w:szCs w:val="20"/>
        </w:rPr>
        <w:t>c'est pareil. La barre, c'est</w:t>
      </w:r>
      <w:r w:rsidR="00F8624D" w:rsidRPr="00943AB1">
        <w:rPr>
          <w:rFonts w:ascii="Garamond" w:hAnsi="Garamond"/>
          <w:noProof/>
          <w:sz w:val="20"/>
          <w:szCs w:val="20"/>
        </w:rPr>
        <w:t xml:space="preserve"> très</w:t>
      </w:r>
      <w:r w:rsidR="001B3CE3" w:rsidRPr="00943AB1">
        <w:rPr>
          <w:rFonts w:ascii="Garamond" w:hAnsi="Garamond"/>
          <w:noProof/>
          <w:sz w:val="20"/>
          <w:szCs w:val="20"/>
        </w:rPr>
        <w:t xml:space="preserve"> précisément le point où dans tout usage du langage, </w:t>
      </w:r>
    </w:p>
    <w:p w:rsidR="00F8624D" w:rsidRPr="00943AB1" w:rsidRDefault="00176A86">
      <w:pPr>
        <w:pStyle w:val="Corpsdetexte"/>
        <w:rPr>
          <w:rFonts w:ascii="Garamond" w:hAnsi="Garamond"/>
          <w:noProof/>
          <w:sz w:val="20"/>
          <w:szCs w:val="20"/>
        </w:rPr>
      </w:pPr>
      <w:r>
        <w:rPr>
          <w:rFonts w:ascii="Garamond" w:hAnsi="Garamond"/>
          <w:noProof/>
          <w:sz w:val="20"/>
          <w:szCs w:val="20"/>
        </w:rPr>
        <w:t>y</w:t>
      </w:r>
      <w:r w:rsidR="00250B16">
        <w:rPr>
          <w:rFonts w:ascii="Garamond" w:hAnsi="Garamond"/>
          <w:noProof/>
          <w:sz w:val="20"/>
          <w:szCs w:val="20"/>
        </w:rPr>
        <w:t>’</w:t>
      </w:r>
      <w:r w:rsidR="001B3CE3" w:rsidRPr="00943AB1">
        <w:rPr>
          <w:rFonts w:ascii="Garamond" w:hAnsi="Garamond"/>
          <w:noProof/>
          <w:sz w:val="20"/>
          <w:szCs w:val="20"/>
        </w:rPr>
        <w:t>a</w:t>
      </w:r>
      <w:r w:rsidR="00606811" w:rsidRPr="00943AB1">
        <w:rPr>
          <w:rFonts w:ascii="Garamond" w:hAnsi="Garamond"/>
          <w:noProof/>
          <w:sz w:val="20"/>
          <w:szCs w:val="20"/>
        </w:rPr>
        <w:t>ura</w:t>
      </w:r>
      <w:r w:rsidR="001B3CE3" w:rsidRPr="00943AB1">
        <w:rPr>
          <w:rFonts w:ascii="Garamond" w:hAnsi="Garamond"/>
          <w:noProof/>
          <w:sz w:val="20"/>
          <w:szCs w:val="20"/>
        </w:rPr>
        <w:t xml:space="preserve"> occasion à ce que se produise l'</w:t>
      </w:r>
      <w:r w:rsidR="001B3CE3" w:rsidRPr="00943AB1">
        <w:rPr>
          <w:rFonts w:ascii="Garamond" w:hAnsi="Garamond" w:cs="Times New Roman"/>
          <w:i/>
          <w:noProof/>
          <w:color w:val="0000CC"/>
          <w:sz w:val="20"/>
          <w:szCs w:val="20"/>
        </w:rPr>
        <w:t>écrit</w:t>
      </w:r>
      <w:r w:rsidR="001B3CE3" w:rsidRPr="00943AB1">
        <w:rPr>
          <w:rFonts w:ascii="Garamond" w:hAnsi="Garamond"/>
          <w:noProof/>
          <w:sz w:val="20"/>
          <w:szCs w:val="20"/>
        </w:rPr>
        <w:t xml:space="preserve">. </w:t>
      </w:r>
    </w:p>
    <w:p w:rsidR="005E7EB5" w:rsidRDefault="005E7EB5">
      <w:pPr>
        <w:pStyle w:val="Corpsdetexte"/>
        <w:rPr>
          <w:rFonts w:ascii="Garamond" w:hAnsi="Garamond"/>
          <w:noProof/>
          <w:sz w:val="20"/>
          <w:szCs w:val="20"/>
        </w:rPr>
      </w:pPr>
    </w:p>
    <w:p w:rsidR="005E7EB5" w:rsidRDefault="001B3CE3">
      <w:pPr>
        <w:pStyle w:val="Corpsdetexte"/>
        <w:rPr>
          <w:rFonts w:ascii="Garamond" w:hAnsi="Garamond"/>
          <w:noProof/>
          <w:sz w:val="20"/>
          <w:szCs w:val="20"/>
        </w:rPr>
      </w:pPr>
      <w:r w:rsidRPr="00943AB1">
        <w:rPr>
          <w:rFonts w:ascii="Garamond" w:hAnsi="Garamond"/>
          <w:noProof/>
          <w:sz w:val="20"/>
          <w:szCs w:val="20"/>
        </w:rPr>
        <w:t>Si dans SAUSSURE même</w:t>
      </w:r>
      <w:r w:rsidR="00ED0191">
        <w:rPr>
          <w:rFonts w:ascii="Garamond" w:hAnsi="Garamond"/>
          <w:noProof/>
          <w:sz w:val="20"/>
          <w:szCs w:val="20"/>
        </w:rPr>
        <w:t> :</w:t>
      </w:r>
      <w:r w:rsidRPr="00943AB1">
        <w:rPr>
          <w:rFonts w:ascii="Garamond" w:hAnsi="Garamond"/>
          <w:noProof/>
          <w:sz w:val="20"/>
          <w:szCs w:val="20"/>
        </w:rPr>
        <w:t xml:space="preserve"> </w:t>
      </w:r>
      <w:r w:rsidRPr="005E7EB5">
        <w:rPr>
          <w:rFonts w:ascii="Times New Roman" w:hAnsi="Times New Roman" w:cs="Times New Roman"/>
          <w:noProof/>
          <w:color w:val="0000CC"/>
          <w:sz w:val="20"/>
          <w:szCs w:val="20"/>
        </w:rPr>
        <w:t>S</w:t>
      </w:r>
      <w:r w:rsidRPr="00943AB1">
        <w:rPr>
          <w:rFonts w:ascii="Garamond" w:hAnsi="Garamond"/>
          <w:noProof/>
          <w:sz w:val="20"/>
          <w:szCs w:val="20"/>
        </w:rPr>
        <w:t xml:space="preserve"> </w:t>
      </w:r>
      <w:r w:rsidR="00F8624D" w:rsidRPr="00943AB1">
        <w:rPr>
          <w:rFonts w:ascii="Garamond" w:hAnsi="Garamond"/>
          <w:noProof/>
          <w:sz w:val="20"/>
          <w:szCs w:val="20"/>
        </w:rPr>
        <w:t>c’</w:t>
      </w:r>
      <w:r w:rsidRPr="00943AB1">
        <w:rPr>
          <w:rFonts w:ascii="Garamond" w:hAnsi="Garamond"/>
          <w:noProof/>
          <w:sz w:val="20"/>
          <w:szCs w:val="20"/>
        </w:rPr>
        <w:t>est</w:t>
      </w:r>
      <w:r w:rsidR="00F8624D" w:rsidRPr="00943AB1">
        <w:rPr>
          <w:rFonts w:ascii="Garamond" w:hAnsi="Garamond"/>
          <w:noProof/>
          <w:sz w:val="20"/>
          <w:szCs w:val="20"/>
        </w:rPr>
        <w:t xml:space="preserve"> barre</w:t>
      </w:r>
      <w:r w:rsidRPr="00943AB1">
        <w:rPr>
          <w:rFonts w:ascii="Garamond" w:hAnsi="Garamond"/>
          <w:noProof/>
          <w:sz w:val="20"/>
          <w:szCs w:val="20"/>
        </w:rPr>
        <w:t xml:space="preserve"> au</w:t>
      </w:r>
      <w:r w:rsidR="005E7EB5">
        <w:rPr>
          <w:rFonts w:ascii="Garamond" w:hAnsi="Garamond"/>
          <w:noProof/>
          <w:sz w:val="20"/>
          <w:szCs w:val="20"/>
        </w:rPr>
        <w:t>-</w:t>
      </w:r>
      <w:r w:rsidRPr="00943AB1">
        <w:rPr>
          <w:rFonts w:ascii="Garamond" w:hAnsi="Garamond"/>
          <w:noProof/>
          <w:sz w:val="20"/>
          <w:szCs w:val="20"/>
        </w:rPr>
        <w:t xml:space="preserve">dessus de </w:t>
      </w:r>
      <w:r w:rsidRPr="005E7EB5">
        <w:rPr>
          <w:rFonts w:ascii="Times New Roman" w:hAnsi="Times New Roman" w:cs="Times New Roman"/>
          <w:i/>
          <w:noProof/>
          <w:color w:val="0000CC"/>
          <w:sz w:val="20"/>
          <w:szCs w:val="20"/>
        </w:rPr>
        <w:t>s</w:t>
      </w:r>
      <w:r w:rsidRPr="00943AB1">
        <w:rPr>
          <w:rFonts w:ascii="Garamond" w:hAnsi="Garamond"/>
          <w:noProof/>
          <w:sz w:val="20"/>
          <w:szCs w:val="20"/>
        </w:rPr>
        <w:t>, c'est</w:t>
      </w:r>
      <w:r w:rsidR="00F8624D" w:rsidRPr="00943AB1">
        <w:rPr>
          <w:rFonts w:ascii="Garamond" w:hAnsi="Garamond"/>
          <w:noProof/>
          <w:sz w:val="20"/>
          <w:szCs w:val="20"/>
        </w:rPr>
        <w:t xml:space="preserve"> grâce à ça que dans </w:t>
      </w:r>
      <w:r w:rsidR="000E1D0C" w:rsidRPr="00943AB1">
        <w:rPr>
          <w:rFonts w:ascii="Garamond" w:hAnsi="Garamond" w:cs="Times New Roman"/>
          <w:i/>
          <w:iCs/>
          <w:noProof/>
          <w:sz w:val="20"/>
          <w:szCs w:val="20"/>
        </w:rPr>
        <w:t>L</w:t>
      </w:r>
      <w:r w:rsidR="00F8624D" w:rsidRPr="00943AB1">
        <w:rPr>
          <w:rFonts w:ascii="Garamond" w:hAnsi="Garamond" w:cs="Times New Roman"/>
          <w:i/>
          <w:iCs/>
          <w:noProof/>
          <w:sz w:val="20"/>
          <w:szCs w:val="20"/>
        </w:rPr>
        <w:t>'Instance de la lettre</w:t>
      </w:r>
      <w:r w:rsidR="00F8624D" w:rsidRPr="00943AB1">
        <w:rPr>
          <w:rFonts w:ascii="Garamond" w:hAnsi="Garamond"/>
          <w:noProof/>
          <w:sz w:val="20"/>
          <w:szCs w:val="20"/>
        </w:rPr>
        <w:t xml:space="preserve"> </w:t>
      </w:r>
    </w:p>
    <w:p w:rsidR="00ED0191" w:rsidRDefault="00F8624D">
      <w:pPr>
        <w:pStyle w:val="Corpsdetexte"/>
        <w:rPr>
          <w:rFonts w:ascii="Garamond" w:hAnsi="Garamond"/>
          <w:noProof/>
          <w:sz w:val="20"/>
          <w:szCs w:val="20"/>
        </w:rPr>
      </w:pPr>
      <w:r w:rsidRPr="00943AB1">
        <w:rPr>
          <w:rFonts w:ascii="Garamond" w:hAnsi="Garamond"/>
          <w:noProof/>
          <w:sz w:val="20"/>
          <w:szCs w:val="20"/>
        </w:rPr>
        <w:t xml:space="preserve">qui fait partie de mes </w:t>
      </w:r>
      <w:r w:rsidRPr="00943AB1">
        <w:rPr>
          <w:rFonts w:ascii="Garamond" w:hAnsi="Garamond" w:cs="Times New Roman"/>
          <w:i/>
          <w:iCs/>
          <w:noProof/>
          <w:sz w:val="20"/>
          <w:szCs w:val="20"/>
        </w:rPr>
        <w:t>Écrits</w:t>
      </w:r>
      <w:r w:rsidR="001B3CE3" w:rsidRPr="00943AB1">
        <w:rPr>
          <w:rFonts w:ascii="Garamond" w:hAnsi="Garamond"/>
          <w:noProof/>
          <w:sz w:val="20"/>
          <w:szCs w:val="20"/>
        </w:rPr>
        <w:t xml:space="preserve"> j'ai pu démontrer</w:t>
      </w:r>
      <w:r w:rsidR="008009F9">
        <w:rPr>
          <w:rFonts w:ascii="Garamond" w:hAnsi="Garamond"/>
          <w:noProof/>
          <w:sz w:val="20"/>
          <w:szCs w:val="20"/>
        </w:rPr>
        <w:t xml:space="preserve"> - </w:t>
      </w:r>
      <w:r w:rsidR="001B3CE3" w:rsidRPr="00943AB1">
        <w:rPr>
          <w:rFonts w:ascii="Garamond" w:hAnsi="Garamond"/>
          <w:noProof/>
          <w:sz w:val="20"/>
          <w:szCs w:val="20"/>
        </w:rPr>
        <w:t xml:space="preserve">d'une </w:t>
      </w:r>
      <w:r w:rsidRPr="00943AB1">
        <w:rPr>
          <w:rFonts w:ascii="Garamond" w:hAnsi="Garamond"/>
          <w:noProof/>
          <w:sz w:val="20"/>
          <w:szCs w:val="20"/>
        </w:rPr>
        <w:t>façon qui s'</w:t>
      </w:r>
      <w:r w:rsidRPr="00943AB1">
        <w:rPr>
          <w:rFonts w:ascii="Garamond" w:hAnsi="Garamond" w:cs="Times New Roman"/>
          <w:i/>
          <w:noProof/>
          <w:sz w:val="20"/>
          <w:szCs w:val="20"/>
        </w:rPr>
        <w:t>écrit</w:t>
      </w:r>
      <w:r w:rsidR="00176A86">
        <w:rPr>
          <w:rFonts w:ascii="Garamond" w:hAnsi="Garamond"/>
          <w:noProof/>
          <w:sz w:val="20"/>
          <w:szCs w:val="20"/>
        </w:rPr>
        <w:t>…</w:t>
      </w:r>
      <w:r w:rsidRPr="00943AB1">
        <w:rPr>
          <w:rFonts w:ascii="Garamond" w:hAnsi="Garamond"/>
          <w:noProof/>
          <w:sz w:val="20"/>
          <w:szCs w:val="20"/>
        </w:rPr>
        <w:t xml:space="preserve"> rien de plus</w:t>
      </w:r>
      <w:r w:rsidR="00ED0191">
        <w:rPr>
          <w:rFonts w:ascii="Garamond" w:hAnsi="Garamond"/>
          <w:noProof/>
          <w:sz w:val="20"/>
          <w:szCs w:val="20"/>
        </w:rPr>
        <w:t>, n’est-ce pas</w:t>
      </w:r>
      <w:r w:rsidR="008009F9">
        <w:rPr>
          <w:rFonts w:ascii="Garamond" w:hAnsi="Garamond"/>
          <w:noProof/>
          <w:sz w:val="20"/>
          <w:szCs w:val="20"/>
        </w:rPr>
        <w:t xml:space="preserve"> </w:t>
      </w:r>
      <w:r w:rsidR="00ED0191">
        <w:rPr>
          <w:rFonts w:ascii="Garamond" w:hAnsi="Garamond"/>
          <w:noProof/>
          <w:sz w:val="20"/>
          <w:szCs w:val="20"/>
        </w:rPr>
        <w:t>–</w:t>
      </w:r>
      <w:r w:rsidR="008009F9">
        <w:rPr>
          <w:rFonts w:ascii="Garamond" w:hAnsi="Garamond"/>
          <w:noProof/>
          <w:sz w:val="20"/>
          <w:szCs w:val="20"/>
        </w:rPr>
        <w:t xml:space="preserve"> </w:t>
      </w:r>
    </w:p>
    <w:p w:rsidR="001B3CE3" w:rsidRPr="00943AB1" w:rsidRDefault="00F8624D">
      <w:pPr>
        <w:pStyle w:val="Corpsdetexte"/>
        <w:rPr>
          <w:rFonts w:ascii="Garamond" w:hAnsi="Garamond"/>
          <w:noProof/>
          <w:sz w:val="20"/>
          <w:szCs w:val="20"/>
        </w:rPr>
      </w:pPr>
      <w:r w:rsidRPr="00943AB1">
        <w:rPr>
          <w:rFonts w:ascii="Garamond" w:hAnsi="Garamond"/>
          <w:noProof/>
          <w:sz w:val="20"/>
          <w:szCs w:val="20"/>
        </w:rPr>
        <w:t>que rien ne se sup</w:t>
      </w:r>
      <w:r w:rsidRPr="00943AB1">
        <w:rPr>
          <w:rFonts w:ascii="Garamond" w:hAnsi="Garamond"/>
          <w:noProof/>
          <w:sz w:val="20"/>
          <w:szCs w:val="20"/>
        </w:rPr>
        <w:softHyphen/>
        <w:t xml:space="preserve">porte des </w:t>
      </w:r>
      <w:r w:rsidRPr="00943AB1">
        <w:rPr>
          <w:rFonts w:ascii="Garamond" w:hAnsi="Garamond" w:cs="Times New Roman"/>
          <w:i/>
          <w:noProof/>
          <w:sz w:val="20"/>
          <w:szCs w:val="20"/>
        </w:rPr>
        <w:t>effets</w:t>
      </w:r>
      <w:r w:rsidRPr="00943AB1">
        <w:rPr>
          <w:rFonts w:ascii="Garamond" w:hAnsi="Garamond"/>
          <w:noProof/>
          <w:sz w:val="20"/>
          <w:szCs w:val="20"/>
        </w:rPr>
        <w:t xml:space="preserve"> dits « </w:t>
      </w:r>
      <w:r w:rsidRPr="00943AB1">
        <w:rPr>
          <w:rFonts w:ascii="Garamond" w:hAnsi="Garamond" w:cs="Times New Roman"/>
          <w:i/>
          <w:noProof/>
          <w:sz w:val="20"/>
          <w:szCs w:val="20"/>
        </w:rPr>
        <w:t>de l'inconscient</w:t>
      </w:r>
      <w:r w:rsidRPr="00943AB1">
        <w:rPr>
          <w:rFonts w:ascii="Garamond" w:hAnsi="Garamond"/>
          <w:noProof/>
          <w:sz w:val="20"/>
          <w:szCs w:val="20"/>
        </w:rPr>
        <w:t> »</w:t>
      </w:r>
      <w:r w:rsidR="000E1D0C" w:rsidRPr="00943AB1">
        <w:rPr>
          <w:rFonts w:ascii="Garamond" w:hAnsi="Garamond"/>
          <w:noProof/>
          <w:sz w:val="20"/>
          <w:szCs w:val="20"/>
        </w:rPr>
        <w:t>,</w:t>
      </w:r>
      <w:r w:rsidRPr="00943AB1">
        <w:rPr>
          <w:rFonts w:ascii="Garamond" w:hAnsi="Garamond"/>
          <w:noProof/>
          <w:sz w:val="20"/>
          <w:szCs w:val="20"/>
        </w:rPr>
        <w:t xml:space="preserve"> si </w:t>
      </w:r>
      <w:r w:rsidRPr="00176A86">
        <w:rPr>
          <w:rFonts w:ascii="Garamond" w:hAnsi="Garamond"/>
          <w:i/>
          <w:noProof/>
          <w:color w:val="0000CC"/>
          <w:sz w:val="20"/>
          <w:szCs w:val="20"/>
        </w:rPr>
        <w:t>grâce à cette barre</w:t>
      </w:r>
      <w:r w:rsidRPr="00943AB1">
        <w:rPr>
          <w:rFonts w:ascii="Garamond" w:hAnsi="Garamond"/>
          <w:noProof/>
          <w:sz w:val="20"/>
          <w:szCs w:val="20"/>
        </w:rPr>
        <w:t>…</w:t>
      </w:r>
    </w:p>
    <w:p w:rsidR="006A095B" w:rsidRPr="00943AB1" w:rsidRDefault="00F8624D" w:rsidP="000E1D0C">
      <w:pPr>
        <w:pStyle w:val="Corpsdetexte"/>
        <w:ind w:left="708"/>
        <w:rPr>
          <w:rFonts w:ascii="Garamond" w:hAnsi="Garamond"/>
          <w:noProof/>
          <w:sz w:val="20"/>
          <w:szCs w:val="20"/>
        </w:rPr>
      </w:pPr>
      <w:r w:rsidRPr="00943AB1">
        <w:rPr>
          <w:rFonts w:ascii="Garamond" w:hAnsi="Garamond"/>
          <w:noProof/>
          <w:sz w:val="20"/>
          <w:szCs w:val="20"/>
        </w:rPr>
        <w:t>s</w:t>
      </w:r>
      <w:r w:rsidR="001B3CE3" w:rsidRPr="00943AB1">
        <w:rPr>
          <w:rFonts w:ascii="Garamond" w:hAnsi="Garamond"/>
          <w:noProof/>
          <w:sz w:val="20"/>
          <w:szCs w:val="20"/>
        </w:rPr>
        <w:t>'il n'y avait</w:t>
      </w:r>
      <w:r w:rsidRPr="00943AB1">
        <w:rPr>
          <w:rFonts w:ascii="Garamond" w:hAnsi="Garamond"/>
          <w:noProof/>
          <w:sz w:val="20"/>
          <w:szCs w:val="20"/>
        </w:rPr>
        <w:t xml:space="preserve"> pas</w:t>
      </w:r>
      <w:r w:rsidR="001B3CE3" w:rsidRPr="00943AB1">
        <w:rPr>
          <w:rFonts w:ascii="Garamond" w:hAnsi="Garamond"/>
          <w:noProof/>
          <w:sz w:val="20"/>
          <w:szCs w:val="20"/>
        </w:rPr>
        <w:t xml:space="preserve"> cette barre, rien ne pourrait </w:t>
      </w:r>
      <w:r w:rsidRPr="00943AB1">
        <w:rPr>
          <w:rFonts w:ascii="Garamond" w:hAnsi="Garamond"/>
          <w:noProof/>
          <w:sz w:val="20"/>
          <w:szCs w:val="20"/>
        </w:rPr>
        <w:t xml:space="preserve">en </w:t>
      </w:r>
      <w:r w:rsidR="001B3CE3" w:rsidRPr="00943AB1">
        <w:rPr>
          <w:rFonts w:ascii="Garamond" w:hAnsi="Garamond"/>
          <w:noProof/>
          <w:sz w:val="20"/>
          <w:szCs w:val="20"/>
        </w:rPr>
        <w:t>être expliqué</w:t>
      </w:r>
    </w:p>
    <w:p w:rsidR="001B3CE3" w:rsidRPr="00943AB1" w:rsidRDefault="006A095B">
      <w:pPr>
        <w:pStyle w:val="Corpsdetexte"/>
        <w:rPr>
          <w:rFonts w:ascii="Garamond" w:hAnsi="Garamond"/>
          <w:noProof/>
          <w:sz w:val="20"/>
          <w:szCs w:val="20"/>
        </w:rPr>
      </w:pPr>
      <w:r w:rsidRPr="00943AB1">
        <w:rPr>
          <w:rFonts w:ascii="Garamond" w:hAnsi="Garamond"/>
          <w:noProof/>
          <w:sz w:val="20"/>
          <w:szCs w:val="20"/>
        </w:rPr>
        <w:t>…</w:t>
      </w:r>
      <w:r w:rsidRPr="005E7EB5">
        <w:rPr>
          <w:rFonts w:ascii="Garamond" w:hAnsi="Garamond"/>
          <w:i/>
          <w:noProof/>
          <w:color w:val="0000CC"/>
          <w:sz w:val="20"/>
          <w:szCs w:val="20"/>
        </w:rPr>
        <w:t>il y a du sign</w:t>
      </w:r>
      <w:r w:rsidR="005E7EB5" w:rsidRPr="005E7EB5">
        <w:rPr>
          <w:rFonts w:ascii="Garamond" w:hAnsi="Garamond"/>
          <w:i/>
          <w:noProof/>
          <w:color w:val="0000CC"/>
          <w:sz w:val="20"/>
          <w:szCs w:val="20"/>
        </w:rPr>
        <w:t>ifiant qui passe sous la barre</w:t>
      </w:r>
      <w:r w:rsidR="005E7EB5">
        <w:rPr>
          <w:rFonts w:ascii="Garamond" w:hAnsi="Garamond"/>
          <w:noProof/>
          <w:sz w:val="20"/>
          <w:szCs w:val="20"/>
        </w:rPr>
        <w:t xml:space="preserve">. </w:t>
      </w:r>
      <w:r w:rsidR="001B3CE3" w:rsidRPr="008B314D">
        <w:rPr>
          <w:rFonts w:ascii="Garamond" w:hAnsi="Garamond"/>
          <w:i/>
          <w:noProof/>
          <w:color w:val="0000CC"/>
          <w:sz w:val="20"/>
          <w:szCs w:val="20"/>
        </w:rPr>
        <w:t>S'il n'y avait</w:t>
      </w:r>
      <w:r w:rsidRPr="008B314D">
        <w:rPr>
          <w:rFonts w:ascii="Garamond" w:hAnsi="Garamond"/>
          <w:i/>
          <w:noProof/>
          <w:color w:val="0000CC"/>
          <w:sz w:val="20"/>
          <w:szCs w:val="20"/>
        </w:rPr>
        <w:t xml:space="preserve"> pas</w:t>
      </w:r>
      <w:r w:rsidR="001B3CE3" w:rsidRPr="008B314D">
        <w:rPr>
          <w:rFonts w:ascii="Garamond" w:hAnsi="Garamond"/>
          <w:i/>
          <w:noProof/>
          <w:color w:val="0000CC"/>
          <w:sz w:val="20"/>
          <w:szCs w:val="20"/>
        </w:rPr>
        <w:t xml:space="preserve"> </w:t>
      </w:r>
      <w:r w:rsidR="000E1D0C" w:rsidRPr="008B314D">
        <w:rPr>
          <w:rFonts w:ascii="Garamond" w:hAnsi="Garamond"/>
          <w:i/>
          <w:noProof/>
          <w:color w:val="0000CC"/>
          <w:sz w:val="20"/>
          <w:szCs w:val="20"/>
        </w:rPr>
        <w:t>de</w:t>
      </w:r>
      <w:r w:rsidR="001B3CE3" w:rsidRPr="008B314D">
        <w:rPr>
          <w:rFonts w:ascii="Garamond" w:hAnsi="Garamond"/>
          <w:i/>
          <w:noProof/>
          <w:color w:val="0000CC"/>
          <w:sz w:val="20"/>
          <w:szCs w:val="20"/>
        </w:rPr>
        <w:t xml:space="preserve"> barre vous ne pourriez</w:t>
      </w:r>
      <w:r w:rsidR="000E1D0C" w:rsidRPr="008B314D">
        <w:rPr>
          <w:rFonts w:ascii="Garamond" w:hAnsi="Garamond"/>
          <w:i/>
          <w:noProof/>
          <w:color w:val="0000CC"/>
          <w:sz w:val="20"/>
          <w:szCs w:val="20"/>
        </w:rPr>
        <w:t xml:space="preserve"> pas</w:t>
      </w:r>
      <w:r w:rsidR="001B3CE3" w:rsidRPr="008B314D">
        <w:rPr>
          <w:rFonts w:ascii="Garamond" w:hAnsi="Garamond"/>
          <w:i/>
          <w:noProof/>
          <w:color w:val="0000CC"/>
          <w:sz w:val="20"/>
          <w:szCs w:val="20"/>
        </w:rPr>
        <w:t xml:space="preserve"> voir qu</w:t>
      </w:r>
      <w:r w:rsidRPr="008B314D">
        <w:rPr>
          <w:rFonts w:ascii="Garamond" w:hAnsi="Garamond"/>
          <w:i/>
          <w:noProof/>
          <w:color w:val="0000CC"/>
          <w:sz w:val="20"/>
          <w:szCs w:val="20"/>
        </w:rPr>
        <w:t xml:space="preserve">’il </w:t>
      </w:r>
      <w:r w:rsidRPr="005E7EB5">
        <w:rPr>
          <w:rFonts w:ascii="Garamond" w:hAnsi="Garamond"/>
          <w:i/>
          <w:noProof/>
          <w:color w:val="0000CC"/>
          <w:sz w:val="20"/>
          <w:szCs w:val="20"/>
        </w:rPr>
        <w:t>y a</w:t>
      </w:r>
      <w:r w:rsidR="001B3CE3" w:rsidRPr="005E7EB5">
        <w:rPr>
          <w:rFonts w:ascii="Garamond" w:hAnsi="Garamond"/>
          <w:i/>
          <w:noProof/>
          <w:color w:val="0000CC"/>
          <w:sz w:val="20"/>
          <w:szCs w:val="20"/>
        </w:rPr>
        <w:t xml:space="preserve"> du signifiant</w:t>
      </w:r>
      <w:r w:rsidR="005E7EB5" w:rsidRPr="005E7EB5">
        <w:rPr>
          <w:rFonts w:ascii="Garamond" w:hAnsi="Garamond"/>
          <w:i/>
          <w:noProof/>
          <w:color w:val="0000CC"/>
          <w:sz w:val="20"/>
          <w:szCs w:val="20"/>
        </w:rPr>
        <w:t xml:space="preserve"> qui</w:t>
      </w:r>
      <w:r w:rsidR="001B3CE3" w:rsidRPr="005E7EB5">
        <w:rPr>
          <w:rFonts w:ascii="Garamond" w:hAnsi="Garamond"/>
          <w:i/>
          <w:noProof/>
          <w:color w:val="0000CC"/>
          <w:sz w:val="20"/>
          <w:szCs w:val="20"/>
        </w:rPr>
        <w:t xml:space="preserve"> s'injecte dans le signifié</w:t>
      </w:r>
      <w:r w:rsidR="00F16B7A">
        <w:rPr>
          <w:rFonts w:ascii="Garamond" w:hAnsi="Garamond"/>
          <w:i/>
          <w:noProof/>
          <w:color w:val="0000CC"/>
          <w:sz w:val="20"/>
          <w:szCs w:val="20"/>
        </w:rPr>
        <w:t xml:space="preserve"> </w:t>
      </w:r>
      <w:r w:rsidR="00F16B7A" w:rsidRPr="00F16B7A">
        <w:rPr>
          <w:rFonts w:ascii="Garamond" w:hAnsi="Garamond"/>
          <w:noProof/>
          <w:color w:val="C00000"/>
          <w:sz w:val="16"/>
          <w:szCs w:val="16"/>
        </w:rPr>
        <w:t>[</w:t>
      </w:r>
      <w:r w:rsidR="00F16B7A" w:rsidRPr="00F16B7A">
        <w:rPr>
          <w:rFonts w:ascii="Garamond" w:hAnsi="Garamond"/>
          <w:i/>
          <w:noProof/>
          <w:color w:val="C00000"/>
          <w:sz w:val="16"/>
          <w:szCs w:val="16"/>
        </w:rPr>
        <w:t>lapsus, oublis de noms, wist</w:t>
      </w:r>
      <w:r w:rsidR="00F16B7A" w:rsidRPr="004D0694">
        <w:rPr>
          <w:noProof/>
          <w:color w:val="C00000"/>
          <w:sz w:val="14"/>
          <w:szCs w:val="14"/>
        </w:rPr>
        <w:t>…</w:t>
      </w:r>
      <w:r w:rsidR="00F16B7A" w:rsidRPr="00F16B7A">
        <w:rPr>
          <w:rFonts w:ascii="Garamond" w:hAnsi="Garamond"/>
          <w:noProof/>
          <w:color w:val="C00000"/>
          <w:sz w:val="16"/>
          <w:szCs w:val="16"/>
        </w:rPr>
        <w:t>]</w:t>
      </w:r>
      <w:r w:rsidR="001B3CE3" w:rsidRPr="00943AB1">
        <w:rPr>
          <w:rFonts w:ascii="Garamond" w:hAnsi="Garamond"/>
          <w:noProof/>
          <w:sz w:val="20"/>
          <w:szCs w:val="20"/>
        </w:rPr>
        <w:t>.</w:t>
      </w:r>
    </w:p>
    <w:p w:rsidR="007C18A3" w:rsidRPr="00943AB1" w:rsidRDefault="007C18A3">
      <w:pPr>
        <w:pStyle w:val="Corpsdetexte"/>
        <w:rPr>
          <w:rFonts w:ascii="Garamond" w:hAnsi="Garamond"/>
          <w:noProof/>
          <w:sz w:val="20"/>
          <w:szCs w:val="20"/>
        </w:rPr>
      </w:pPr>
    </w:p>
    <w:p w:rsidR="008009F9" w:rsidRDefault="006A095B">
      <w:pPr>
        <w:pStyle w:val="Corpsdetexte"/>
        <w:rPr>
          <w:rFonts w:ascii="Garamond" w:hAnsi="Garamond"/>
          <w:noProof/>
          <w:sz w:val="20"/>
          <w:szCs w:val="20"/>
        </w:rPr>
      </w:pPr>
      <w:r w:rsidRPr="00943AB1">
        <w:rPr>
          <w:rFonts w:ascii="Garamond" w:hAnsi="Garamond"/>
          <w:noProof/>
          <w:sz w:val="20"/>
          <w:szCs w:val="20"/>
        </w:rPr>
        <w:t xml:space="preserve">Grâce à </w:t>
      </w:r>
      <w:r w:rsidRPr="008009F9">
        <w:rPr>
          <w:rFonts w:ascii="Garamond" w:hAnsi="Garamond"/>
          <w:i/>
          <w:noProof/>
          <w:color w:val="0000CC"/>
          <w:sz w:val="20"/>
          <w:szCs w:val="20"/>
        </w:rPr>
        <w:t>l’écrit</w:t>
      </w:r>
      <w:r w:rsidRPr="00943AB1">
        <w:rPr>
          <w:rFonts w:ascii="Garamond" w:hAnsi="Garamond"/>
          <w:noProof/>
          <w:sz w:val="20"/>
          <w:szCs w:val="20"/>
        </w:rPr>
        <w:t xml:space="preserve"> se manifeste</w:t>
      </w:r>
      <w:r w:rsidR="000E1D0C" w:rsidRPr="00943AB1">
        <w:rPr>
          <w:rFonts w:ascii="Garamond" w:hAnsi="Garamond"/>
          <w:noProof/>
          <w:sz w:val="20"/>
          <w:szCs w:val="20"/>
        </w:rPr>
        <w:t>, se manifeste</w:t>
      </w:r>
      <w:r w:rsidRPr="00943AB1">
        <w:rPr>
          <w:rFonts w:ascii="Garamond" w:hAnsi="Garamond"/>
          <w:noProof/>
          <w:sz w:val="20"/>
          <w:szCs w:val="20"/>
        </w:rPr>
        <w:t xml:space="preserve"> ceci qui n’est qu’</w:t>
      </w:r>
      <w:r w:rsidRPr="00ED0191">
        <w:rPr>
          <w:rFonts w:ascii="Garamond" w:hAnsi="Garamond"/>
          <w:i/>
          <w:noProof/>
          <w:color w:val="0000CC"/>
          <w:sz w:val="20"/>
          <w:szCs w:val="20"/>
        </w:rPr>
        <w:t>effet de discours</w:t>
      </w:r>
      <w:r w:rsidR="008009F9">
        <w:rPr>
          <w:rFonts w:ascii="Garamond" w:hAnsi="Garamond"/>
          <w:noProof/>
          <w:sz w:val="20"/>
          <w:szCs w:val="20"/>
        </w:rPr>
        <w:t>…</w:t>
      </w:r>
    </w:p>
    <w:p w:rsidR="008009F9" w:rsidRDefault="006A095B" w:rsidP="008009F9">
      <w:pPr>
        <w:pStyle w:val="Corpsdetexte"/>
        <w:ind w:left="708"/>
        <w:rPr>
          <w:rFonts w:ascii="Garamond" w:hAnsi="Garamond"/>
          <w:noProof/>
          <w:sz w:val="20"/>
          <w:szCs w:val="20"/>
        </w:rPr>
      </w:pPr>
      <w:r w:rsidRPr="00943AB1">
        <w:rPr>
          <w:rFonts w:ascii="Garamond" w:hAnsi="Garamond"/>
          <w:noProof/>
          <w:sz w:val="20"/>
          <w:szCs w:val="20"/>
        </w:rPr>
        <w:t>car s</w:t>
      </w:r>
      <w:r w:rsidR="001B3CE3" w:rsidRPr="00943AB1">
        <w:rPr>
          <w:rFonts w:ascii="Garamond" w:hAnsi="Garamond"/>
          <w:noProof/>
          <w:sz w:val="20"/>
          <w:szCs w:val="20"/>
        </w:rPr>
        <w:t xml:space="preserve">'il n'y avait pas de </w:t>
      </w:r>
      <w:r w:rsidR="001B3CE3" w:rsidRPr="00943AB1">
        <w:rPr>
          <w:rFonts w:ascii="Garamond" w:hAnsi="Garamond" w:cs="Times New Roman"/>
          <w:i/>
          <w:noProof/>
          <w:color w:val="0000CC"/>
          <w:sz w:val="20"/>
          <w:szCs w:val="20"/>
        </w:rPr>
        <w:t>discours analytique</w:t>
      </w:r>
      <w:r w:rsidR="001B3CE3" w:rsidRPr="00943AB1">
        <w:rPr>
          <w:rFonts w:ascii="Garamond" w:hAnsi="Garamond"/>
          <w:noProof/>
          <w:sz w:val="20"/>
          <w:szCs w:val="20"/>
        </w:rPr>
        <w:t xml:space="preserve">, </w:t>
      </w:r>
      <w:r w:rsidR="001B3CE3" w:rsidRPr="005E7EB5">
        <w:rPr>
          <w:rFonts w:ascii="Garamond" w:hAnsi="Garamond"/>
          <w:i/>
          <w:noProof/>
          <w:sz w:val="20"/>
          <w:szCs w:val="20"/>
        </w:rPr>
        <w:t>vous continueriez à parler</w:t>
      </w:r>
      <w:r w:rsidRPr="00943AB1">
        <w:rPr>
          <w:rFonts w:ascii="Garamond" w:hAnsi="Garamond"/>
          <w:noProof/>
          <w:sz w:val="20"/>
          <w:szCs w:val="20"/>
        </w:rPr>
        <w:t xml:space="preserve"> très exactement </w:t>
      </w:r>
      <w:r w:rsidR="001B3CE3" w:rsidRPr="005E7EB5">
        <w:rPr>
          <w:rFonts w:ascii="Garamond" w:hAnsi="Garamond"/>
          <w:i/>
          <w:noProof/>
          <w:sz w:val="20"/>
          <w:szCs w:val="20"/>
        </w:rPr>
        <w:t>comme des étourneaux</w:t>
      </w:r>
      <w:r w:rsidR="001B3CE3" w:rsidRPr="00943AB1">
        <w:rPr>
          <w:rFonts w:ascii="Garamond" w:hAnsi="Garamond"/>
          <w:noProof/>
          <w:sz w:val="20"/>
          <w:szCs w:val="20"/>
        </w:rPr>
        <w:t xml:space="preserve">, </w:t>
      </w:r>
    </w:p>
    <w:p w:rsidR="008009F9" w:rsidRDefault="006A095B" w:rsidP="008009F9">
      <w:pPr>
        <w:pStyle w:val="Corpsdetexte"/>
        <w:ind w:left="708"/>
        <w:rPr>
          <w:rFonts w:ascii="Garamond" w:hAnsi="Garamond"/>
          <w:noProof/>
          <w:sz w:val="20"/>
          <w:szCs w:val="20"/>
        </w:rPr>
      </w:pPr>
      <w:r w:rsidRPr="00943AB1">
        <w:rPr>
          <w:rFonts w:ascii="Garamond" w:hAnsi="Garamond"/>
          <w:noProof/>
          <w:sz w:val="20"/>
          <w:szCs w:val="20"/>
        </w:rPr>
        <w:t>c'est</w:t>
      </w:r>
      <w:r w:rsidR="005E7EB5">
        <w:rPr>
          <w:rFonts w:ascii="Garamond" w:hAnsi="Garamond"/>
          <w:noProof/>
          <w:sz w:val="20"/>
          <w:szCs w:val="20"/>
        </w:rPr>
        <w:t>-</w:t>
      </w:r>
      <w:r w:rsidRPr="00943AB1">
        <w:rPr>
          <w:rFonts w:ascii="Garamond" w:hAnsi="Garamond"/>
          <w:noProof/>
          <w:sz w:val="20"/>
          <w:szCs w:val="20"/>
        </w:rPr>
        <w:t>à</w:t>
      </w:r>
      <w:r w:rsidR="005E7EB5">
        <w:rPr>
          <w:rFonts w:ascii="Garamond" w:hAnsi="Garamond"/>
          <w:noProof/>
          <w:sz w:val="20"/>
          <w:szCs w:val="20"/>
        </w:rPr>
        <w:t>-</w:t>
      </w:r>
      <w:r w:rsidRPr="00943AB1">
        <w:rPr>
          <w:rFonts w:ascii="Garamond" w:hAnsi="Garamond"/>
          <w:noProof/>
          <w:sz w:val="20"/>
          <w:szCs w:val="20"/>
        </w:rPr>
        <w:t>dire à dire ce que je qualifie d</w:t>
      </w:r>
      <w:r w:rsidR="000E1D0C" w:rsidRPr="00943AB1">
        <w:rPr>
          <w:rFonts w:ascii="Garamond" w:hAnsi="Garamond"/>
          <w:noProof/>
          <w:sz w:val="20"/>
          <w:szCs w:val="20"/>
        </w:rPr>
        <w:t>u</w:t>
      </w:r>
      <w:r w:rsidR="001B3CE3" w:rsidRPr="00943AB1">
        <w:rPr>
          <w:rFonts w:ascii="Garamond" w:hAnsi="Garamond"/>
          <w:noProof/>
          <w:sz w:val="20"/>
          <w:szCs w:val="20"/>
        </w:rPr>
        <w:t xml:space="preserve"> </w:t>
      </w:r>
      <w:r w:rsidR="001B3CE3" w:rsidRPr="00943AB1">
        <w:rPr>
          <w:rFonts w:ascii="Garamond" w:hAnsi="Garamond" w:cs="Times New Roman"/>
          <w:i/>
          <w:iCs/>
          <w:noProof/>
          <w:sz w:val="20"/>
          <w:szCs w:val="20"/>
        </w:rPr>
        <w:t>disque</w:t>
      </w:r>
      <w:r w:rsidR="005E7EB5">
        <w:rPr>
          <w:rFonts w:ascii="Garamond" w:hAnsi="Garamond" w:cs="Times New Roman"/>
          <w:i/>
          <w:iCs/>
          <w:noProof/>
          <w:sz w:val="20"/>
          <w:szCs w:val="20"/>
        </w:rPr>
        <w:t>-</w:t>
      </w:r>
      <w:r w:rsidR="001B3CE3" w:rsidRPr="00943AB1">
        <w:rPr>
          <w:rFonts w:ascii="Garamond" w:hAnsi="Garamond" w:cs="Times New Roman"/>
          <w:i/>
          <w:iCs/>
          <w:noProof/>
          <w:sz w:val="20"/>
          <w:szCs w:val="20"/>
        </w:rPr>
        <w:t>ourcourant</w:t>
      </w:r>
      <w:r w:rsidR="001B3CE3" w:rsidRPr="00943AB1">
        <w:rPr>
          <w:rFonts w:ascii="Garamond" w:hAnsi="Garamond"/>
          <w:noProof/>
          <w:sz w:val="20"/>
          <w:szCs w:val="20"/>
        </w:rPr>
        <w:t xml:space="preserve">, </w:t>
      </w:r>
      <w:r w:rsidR="005E7EB5" w:rsidRPr="00943AB1">
        <w:rPr>
          <w:rFonts w:ascii="Garamond" w:hAnsi="Garamond"/>
          <w:noProof/>
          <w:sz w:val="20"/>
          <w:szCs w:val="20"/>
        </w:rPr>
        <w:t>c'est</w:t>
      </w:r>
      <w:r w:rsidR="005E7EB5">
        <w:rPr>
          <w:rFonts w:ascii="Garamond" w:hAnsi="Garamond"/>
          <w:noProof/>
          <w:sz w:val="20"/>
          <w:szCs w:val="20"/>
        </w:rPr>
        <w:t>-</w:t>
      </w:r>
      <w:r w:rsidR="005E7EB5" w:rsidRPr="00943AB1">
        <w:rPr>
          <w:rFonts w:ascii="Garamond" w:hAnsi="Garamond"/>
          <w:noProof/>
          <w:sz w:val="20"/>
          <w:szCs w:val="20"/>
        </w:rPr>
        <w:t>à</w:t>
      </w:r>
      <w:r w:rsidR="005E7EB5">
        <w:rPr>
          <w:rFonts w:ascii="Garamond" w:hAnsi="Garamond"/>
          <w:noProof/>
          <w:sz w:val="20"/>
          <w:szCs w:val="20"/>
        </w:rPr>
        <w:t>-</w:t>
      </w:r>
      <w:r w:rsidR="005E7EB5" w:rsidRPr="00943AB1">
        <w:rPr>
          <w:rFonts w:ascii="Garamond" w:hAnsi="Garamond"/>
          <w:noProof/>
          <w:sz w:val="20"/>
          <w:szCs w:val="20"/>
        </w:rPr>
        <w:t>dire</w:t>
      </w:r>
      <w:r w:rsidRPr="00943AB1">
        <w:rPr>
          <w:rFonts w:ascii="Garamond" w:hAnsi="Garamond"/>
          <w:noProof/>
          <w:sz w:val="20"/>
          <w:szCs w:val="20"/>
        </w:rPr>
        <w:t xml:space="preserve"> de continuer</w:t>
      </w:r>
      <w:r w:rsidR="001B3CE3" w:rsidRPr="00943AB1">
        <w:rPr>
          <w:rFonts w:ascii="Garamond" w:hAnsi="Garamond"/>
          <w:noProof/>
          <w:sz w:val="20"/>
          <w:szCs w:val="20"/>
        </w:rPr>
        <w:t xml:space="preserve"> le disque,</w:t>
      </w:r>
      <w:r w:rsidR="000E1D0C" w:rsidRPr="00943AB1">
        <w:rPr>
          <w:rFonts w:ascii="Garamond" w:hAnsi="Garamond"/>
          <w:noProof/>
          <w:sz w:val="20"/>
          <w:szCs w:val="20"/>
        </w:rPr>
        <w:t xml:space="preserve"> l</w:t>
      </w:r>
      <w:r w:rsidRPr="00943AB1">
        <w:rPr>
          <w:rFonts w:ascii="Garamond" w:hAnsi="Garamond"/>
          <w:noProof/>
          <w:sz w:val="20"/>
          <w:szCs w:val="20"/>
        </w:rPr>
        <w:t xml:space="preserve">e disque continuant ce quelque chose qui est le point le plus important que révèle le </w:t>
      </w:r>
      <w:r w:rsidRPr="00943AB1">
        <w:rPr>
          <w:rFonts w:ascii="Garamond" w:hAnsi="Garamond" w:cs="Times New Roman"/>
          <w:i/>
          <w:noProof/>
          <w:color w:val="0000CC"/>
          <w:sz w:val="20"/>
          <w:szCs w:val="20"/>
        </w:rPr>
        <w:t>discours analytique</w:t>
      </w:r>
      <w:r w:rsidR="00C64D97" w:rsidRPr="00943AB1">
        <w:rPr>
          <w:rFonts w:ascii="Garamond" w:hAnsi="Garamond" w:cs="Times New Roman"/>
          <w:i/>
          <w:noProof/>
          <w:color w:val="0000CC"/>
          <w:sz w:val="20"/>
          <w:szCs w:val="20"/>
        </w:rPr>
        <w:t xml:space="preserve"> </w:t>
      </w:r>
      <w:r w:rsidR="00C64D97" w:rsidRPr="00943AB1">
        <w:rPr>
          <w:rFonts w:ascii="Garamond" w:hAnsi="Garamond"/>
          <w:noProof/>
          <w:sz w:val="20"/>
          <w:szCs w:val="20"/>
        </w:rPr>
        <w:t>seulement</w:t>
      </w:r>
    </w:p>
    <w:p w:rsidR="008009F9" w:rsidRDefault="008009F9">
      <w:pPr>
        <w:pStyle w:val="Corpsdetexte"/>
        <w:rPr>
          <w:rFonts w:ascii="Garamond" w:hAnsi="Garamond" w:cs="Times New Roman"/>
          <w:i/>
          <w:noProof/>
          <w:color w:val="0000CC"/>
          <w:sz w:val="20"/>
          <w:szCs w:val="20"/>
        </w:rPr>
      </w:pPr>
      <w:r>
        <w:rPr>
          <w:rFonts w:ascii="Garamond" w:hAnsi="Garamond"/>
          <w:noProof/>
          <w:sz w:val="20"/>
          <w:szCs w:val="20"/>
        </w:rPr>
        <w:t>…</w:t>
      </w:r>
      <w:r w:rsidR="00C64D97" w:rsidRPr="00943AB1">
        <w:rPr>
          <w:rFonts w:ascii="Garamond" w:hAnsi="Garamond"/>
          <w:noProof/>
          <w:sz w:val="20"/>
          <w:szCs w:val="20"/>
        </w:rPr>
        <w:t xml:space="preserve">c’est à savoir ceci qui ne peut s’articuler que grâce à toute la construction du </w:t>
      </w:r>
      <w:r w:rsidR="00C64D97" w:rsidRPr="00943AB1">
        <w:rPr>
          <w:rFonts w:ascii="Garamond" w:hAnsi="Garamond" w:cs="Times New Roman"/>
          <w:i/>
          <w:noProof/>
          <w:color w:val="0000CC"/>
          <w:sz w:val="20"/>
          <w:szCs w:val="20"/>
        </w:rPr>
        <w:t>discours analytique</w:t>
      </w:r>
      <w:r w:rsidR="005E7EB5">
        <w:rPr>
          <w:rFonts w:ascii="Garamond" w:hAnsi="Garamond" w:cs="Times New Roman"/>
          <w:i/>
          <w:noProof/>
          <w:color w:val="0000CC"/>
          <w:sz w:val="20"/>
          <w:szCs w:val="20"/>
        </w:rPr>
        <w:t> :</w:t>
      </w:r>
      <w:r w:rsidR="00C64D97" w:rsidRPr="00943AB1">
        <w:rPr>
          <w:rFonts w:ascii="Garamond" w:hAnsi="Garamond" w:cs="Times New Roman"/>
          <w:i/>
          <w:noProof/>
          <w:color w:val="0000CC"/>
          <w:sz w:val="20"/>
          <w:szCs w:val="20"/>
        </w:rPr>
        <w:t xml:space="preserve"> </w:t>
      </w:r>
    </w:p>
    <w:p w:rsidR="008009F9" w:rsidRDefault="001B3CE3">
      <w:pPr>
        <w:pStyle w:val="Corpsdetexte"/>
        <w:rPr>
          <w:rFonts w:ascii="Garamond" w:hAnsi="Garamond"/>
          <w:noProof/>
          <w:sz w:val="20"/>
          <w:szCs w:val="20"/>
        </w:rPr>
      </w:pPr>
      <w:r w:rsidRPr="00943AB1">
        <w:rPr>
          <w:rFonts w:ascii="Garamond" w:hAnsi="Garamond"/>
          <w:noProof/>
          <w:sz w:val="20"/>
          <w:szCs w:val="20"/>
        </w:rPr>
        <w:t>c</w:t>
      </w:r>
      <w:r w:rsidR="00C64D97" w:rsidRPr="00943AB1">
        <w:rPr>
          <w:rFonts w:ascii="Garamond" w:hAnsi="Garamond"/>
          <w:noProof/>
          <w:sz w:val="20"/>
          <w:szCs w:val="20"/>
        </w:rPr>
        <w:t>’</w:t>
      </w:r>
      <w:r w:rsidRPr="00943AB1">
        <w:rPr>
          <w:rFonts w:ascii="Garamond" w:hAnsi="Garamond"/>
          <w:noProof/>
          <w:sz w:val="20"/>
          <w:szCs w:val="20"/>
        </w:rPr>
        <w:t>e</w:t>
      </w:r>
      <w:r w:rsidR="00C64D97" w:rsidRPr="00943AB1">
        <w:rPr>
          <w:rFonts w:ascii="Garamond" w:hAnsi="Garamond"/>
          <w:noProof/>
          <w:sz w:val="20"/>
          <w:szCs w:val="20"/>
        </w:rPr>
        <w:t xml:space="preserve">st que très précisément, </w:t>
      </w:r>
      <w:r w:rsidR="00C64D97" w:rsidRPr="00943AB1">
        <w:rPr>
          <w:rFonts w:ascii="Garamond" w:hAnsi="Garamond" w:cs="Times New Roman"/>
          <w:i/>
          <w:noProof/>
          <w:color w:val="0000CC"/>
          <w:sz w:val="20"/>
          <w:szCs w:val="20"/>
        </w:rPr>
        <w:t>il n’y a pas</w:t>
      </w:r>
      <w:r w:rsidR="00C64D97" w:rsidRPr="00943AB1">
        <w:rPr>
          <w:rFonts w:ascii="Garamond" w:hAnsi="Garamond"/>
          <w:noProof/>
          <w:sz w:val="20"/>
          <w:szCs w:val="20"/>
        </w:rPr>
        <w:t>…</w:t>
      </w:r>
      <w:r w:rsidRPr="00943AB1">
        <w:rPr>
          <w:rFonts w:ascii="Garamond" w:hAnsi="Garamond"/>
          <w:noProof/>
          <w:sz w:val="20"/>
          <w:szCs w:val="20"/>
        </w:rPr>
        <w:t xml:space="preserve"> </w:t>
      </w:r>
      <w:r w:rsidR="00C64D97" w:rsidRPr="00943AB1">
        <w:rPr>
          <w:rFonts w:ascii="Garamond" w:hAnsi="Garamond"/>
          <w:noProof/>
          <w:sz w:val="20"/>
          <w:szCs w:val="20"/>
        </w:rPr>
        <w:t>je reviens là</w:t>
      </w:r>
      <w:r w:rsidR="005E7EB5">
        <w:rPr>
          <w:rFonts w:ascii="Garamond" w:hAnsi="Garamond"/>
          <w:noProof/>
          <w:sz w:val="20"/>
          <w:szCs w:val="20"/>
        </w:rPr>
        <w:t>-</w:t>
      </w:r>
      <w:r w:rsidR="00C64D97" w:rsidRPr="00943AB1">
        <w:rPr>
          <w:rFonts w:ascii="Garamond" w:hAnsi="Garamond"/>
          <w:noProof/>
          <w:sz w:val="20"/>
          <w:szCs w:val="20"/>
        </w:rPr>
        <w:t xml:space="preserve">dessus puisque après tout c’est </w:t>
      </w:r>
      <w:r w:rsidR="00C64D97" w:rsidRPr="00943AB1">
        <w:rPr>
          <w:rFonts w:ascii="Garamond" w:hAnsi="Garamond" w:cs="Times New Roman"/>
          <w:i/>
          <w:noProof/>
          <w:sz w:val="20"/>
          <w:szCs w:val="20"/>
        </w:rPr>
        <w:t>la formule</w:t>
      </w:r>
      <w:r w:rsidR="00C64D97" w:rsidRPr="00943AB1">
        <w:rPr>
          <w:rFonts w:ascii="Garamond" w:hAnsi="Garamond"/>
          <w:noProof/>
          <w:sz w:val="20"/>
          <w:szCs w:val="20"/>
        </w:rPr>
        <w:t xml:space="preserve"> que je vous serine, </w:t>
      </w:r>
    </w:p>
    <w:p w:rsidR="008009F9" w:rsidRDefault="00C64D97">
      <w:pPr>
        <w:pStyle w:val="Corpsdetexte"/>
        <w:rPr>
          <w:rFonts w:ascii="Garamond" w:hAnsi="Garamond"/>
          <w:noProof/>
          <w:sz w:val="20"/>
          <w:szCs w:val="20"/>
        </w:rPr>
      </w:pPr>
      <w:r w:rsidRPr="00943AB1">
        <w:rPr>
          <w:rFonts w:ascii="Garamond" w:hAnsi="Garamond"/>
          <w:noProof/>
          <w:sz w:val="20"/>
          <w:szCs w:val="20"/>
        </w:rPr>
        <w:t>m</w:t>
      </w:r>
      <w:r w:rsidR="001B3CE3" w:rsidRPr="00943AB1">
        <w:rPr>
          <w:rFonts w:ascii="Garamond" w:hAnsi="Garamond"/>
          <w:noProof/>
          <w:sz w:val="20"/>
          <w:szCs w:val="20"/>
        </w:rPr>
        <w:t>ais de</w:t>
      </w:r>
      <w:r w:rsidR="000E1D0C" w:rsidRPr="00943AB1">
        <w:rPr>
          <w:rFonts w:ascii="Garamond" w:hAnsi="Garamond"/>
          <w:noProof/>
          <w:sz w:val="20"/>
          <w:szCs w:val="20"/>
        </w:rPr>
        <w:t xml:space="preserve"> vous</w:t>
      </w:r>
      <w:r w:rsidR="001B3CE3" w:rsidRPr="00943AB1">
        <w:rPr>
          <w:rFonts w:ascii="Garamond" w:hAnsi="Garamond"/>
          <w:noProof/>
          <w:sz w:val="20"/>
          <w:szCs w:val="20"/>
        </w:rPr>
        <w:t xml:space="preserve"> la seriner, faut</w:t>
      </w:r>
      <w:r w:rsidR="005E7EB5">
        <w:rPr>
          <w:rFonts w:ascii="Garamond" w:hAnsi="Garamond"/>
          <w:noProof/>
          <w:sz w:val="20"/>
          <w:szCs w:val="20"/>
        </w:rPr>
        <w:t>-</w:t>
      </w:r>
      <w:r w:rsidRPr="00943AB1">
        <w:rPr>
          <w:rFonts w:ascii="Garamond" w:hAnsi="Garamond"/>
          <w:noProof/>
          <w:sz w:val="20"/>
          <w:szCs w:val="20"/>
        </w:rPr>
        <w:t>il</w:t>
      </w:r>
      <w:r w:rsidR="001B3CE3" w:rsidRPr="00943AB1">
        <w:rPr>
          <w:rFonts w:ascii="Garamond" w:hAnsi="Garamond"/>
          <w:noProof/>
          <w:sz w:val="20"/>
          <w:szCs w:val="20"/>
        </w:rPr>
        <w:t xml:space="preserve"> encore que je l'explique </w:t>
      </w:r>
      <w:r w:rsidRPr="00943AB1">
        <w:rPr>
          <w:rFonts w:ascii="Garamond" w:hAnsi="Garamond"/>
          <w:noProof/>
          <w:sz w:val="20"/>
          <w:szCs w:val="20"/>
        </w:rPr>
        <w:t xml:space="preserve">parce qu’elle </w:t>
      </w:r>
      <w:r w:rsidR="001B3CE3" w:rsidRPr="00943AB1">
        <w:rPr>
          <w:rFonts w:ascii="Garamond" w:hAnsi="Garamond"/>
          <w:noProof/>
          <w:sz w:val="20"/>
          <w:szCs w:val="20"/>
        </w:rPr>
        <w:t>ne se sup</w:t>
      </w:r>
      <w:r w:rsidR="001B3CE3" w:rsidRPr="00943AB1">
        <w:rPr>
          <w:rFonts w:ascii="Garamond" w:hAnsi="Garamond"/>
          <w:noProof/>
          <w:sz w:val="20"/>
          <w:szCs w:val="20"/>
        </w:rPr>
        <w:softHyphen/>
        <w:t>porte que de l'écrit</w:t>
      </w:r>
      <w:r w:rsidRPr="00943AB1">
        <w:rPr>
          <w:rFonts w:ascii="Garamond" w:hAnsi="Garamond"/>
          <w:noProof/>
          <w:sz w:val="20"/>
          <w:szCs w:val="20"/>
        </w:rPr>
        <w:t xml:space="preserve"> précisément, </w:t>
      </w:r>
    </w:p>
    <w:p w:rsidR="00AB4B70" w:rsidRPr="00943AB1" w:rsidRDefault="00C64D97">
      <w:pPr>
        <w:pStyle w:val="Corpsdetexte"/>
        <w:rPr>
          <w:rFonts w:ascii="Garamond" w:hAnsi="Garamond"/>
          <w:noProof/>
          <w:sz w:val="20"/>
          <w:szCs w:val="20"/>
        </w:rPr>
      </w:pPr>
      <w:r w:rsidRPr="00943AB1">
        <w:rPr>
          <w:rFonts w:ascii="Garamond" w:hAnsi="Garamond"/>
          <w:noProof/>
          <w:sz w:val="20"/>
          <w:szCs w:val="20"/>
        </w:rPr>
        <w:t>et de l'écrit</w:t>
      </w:r>
      <w:r w:rsidR="001B3CE3" w:rsidRPr="00943AB1">
        <w:rPr>
          <w:rFonts w:ascii="Garamond" w:hAnsi="Garamond"/>
          <w:noProof/>
          <w:sz w:val="20"/>
          <w:szCs w:val="20"/>
        </w:rPr>
        <w:t xml:space="preserve"> en ceci</w:t>
      </w:r>
      <w:r w:rsidR="00AB4B70" w:rsidRPr="00943AB1">
        <w:rPr>
          <w:rFonts w:ascii="Garamond" w:hAnsi="Garamond"/>
          <w:noProof/>
          <w:sz w:val="20"/>
          <w:szCs w:val="20"/>
        </w:rPr>
        <w:t> :</w:t>
      </w:r>
      <w:r w:rsidR="001B3CE3" w:rsidRPr="00943AB1">
        <w:rPr>
          <w:rFonts w:ascii="Garamond" w:hAnsi="Garamond"/>
          <w:noProof/>
          <w:sz w:val="20"/>
          <w:szCs w:val="20"/>
        </w:rPr>
        <w:t xml:space="preserve"> </w:t>
      </w:r>
      <w:r w:rsidR="00AB4B70" w:rsidRPr="00943AB1">
        <w:rPr>
          <w:rFonts w:ascii="Garamond" w:hAnsi="Garamond"/>
          <w:noProof/>
          <w:sz w:val="20"/>
          <w:szCs w:val="20"/>
        </w:rPr>
        <w:t>« </w:t>
      </w:r>
      <w:r w:rsidR="001B3CE3" w:rsidRPr="00943AB1">
        <w:rPr>
          <w:rFonts w:ascii="Garamond" w:hAnsi="Garamond" w:cs="Times New Roman"/>
          <w:i/>
          <w:noProof/>
          <w:color w:val="0000CC"/>
          <w:sz w:val="20"/>
          <w:szCs w:val="20"/>
        </w:rPr>
        <w:t>que le rapport sexuel ne peut pas s'écrire</w:t>
      </w:r>
      <w:r w:rsidR="00AB4B70" w:rsidRPr="00943AB1">
        <w:rPr>
          <w:rFonts w:ascii="Garamond" w:hAnsi="Garamond"/>
          <w:noProof/>
          <w:sz w:val="20"/>
          <w:szCs w:val="20"/>
        </w:rPr>
        <w:t> »</w:t>
      </w:r>
      <w:r w:rsidR="001B3CE3" w:rsidRPr="00943AB1">
        <w:rPr>
          <w:rFonts w:ascii="Garamond" w:hAnsi="Garamond"/>
          <w:noProof/>
          <w:sz w:val="20"/>
          <w:szCs w:val="20"/>
        </w:rPr>
        <w:t xml:space="preserve">. </w:t>
      </w:r>
      <w:r w:rsidR="00AB4B70" w:rsidRPr="00943AB1">
        <w:rPr>
          <w:rFonts w:ascii="Garamond" w:hAnsi="Garamond"/>
          <w:noProof/>
          <w:sz w:val="20"/>
          <w:szCs w:val="20"/>
        </w:rPr>
        <w:t xml:space="preserve"> C’est ce que ça veut dire.</w:t>
      </w:r>
    </w:p>
    <w:p w:rsidR="00767B72" w:rsidRDefault="00767B72" w:rsidP="00A41196">
      <w:pPr>
        <w:pStyle w:val="Corpsdetexte"/>
        <w:rPr>
          <w:rFonts w:ascii="Garamond" w:hAnsi="Garamond"/>
          <w:noProof/>
          <w:sz w:val="20"/>
          <w:szCs w:val="20"/>
        </w:rPr>
      </w:pPr>
    </w:p>
    <w:p w:rsidR="00176A86" w:rsidRDefault="00AB4B70" w:rsidP="00A41196">
      <w:pPr>
        <w:pStyle w:val="Corpsdetexte"/>
        <w:rPr>
          <w:rFonts w:ascii="Garamond" w:hAnsi="Garamond" w:cs="Times New Roman"/>
          <w:i/>
          <w:noProof/>
          <w:sz w:val="20"/>
          <w:szCs w:val="20"/>
        </w:rPr>
      </w:pPr>
      <w:r w:rsidRPr="00943AB1">
        <w:rPr>
          <w:rFonts w:ascii="Garamond" w:hAnsi="Garamond"/>
          <w:noProof/>
          <w:sz w:val="20"/>
          <w:szCs w:val="20"/>
        </w:rPr>
        <w:t>Ou plus exactement que t</w:t>
      </w:r>
      <w:r w:rsidR="001B3CE3" w:rsidRPr="00943AB1">
        <w:rPr>
          <w:rFonts w:ascii="Garamond" w:hAnsi="Garamond"/>
          <w:noProof/>
          <w:sz w:val="20"/>
          <w:szCs w:val="20"/>
        </w:rPr>
        <w:t xml:space="preserve">out ce qui est </w:t>
      </w:r>
      <w:r w:rsidR="001B3CE3" w:rsidRPr="00943AB1">
        <w:rPr>
          <w:rFonts w:ascii="Garamond" w:hAnsi="Garamond" w:cs="Times New Roman"/>
          <w:i/>
          <w:noProof/>
          <w:sz w:val="20"/>
          <w:szCs w:val="20"/>
        </w:rPr>
        <w:t>écrit</w:t>
      </w:r>
      <w:r w:rsidR="000E1D0C" w:rsidRPr="00943AB1">
        <w:rPr>
          <w:rFonts w:ascii="Garamond" w:hAnsi="Garamond"/>
          <w:noProof/>
          <w:sz w:val="20"/>
          <w:szCs w:val="20"/>
        </w:rPr>
        <w:t xml:space="preserve"> </w:t>
      </w:r>
      <w:r w:rsidRPr="00943AB1">
        <w:rPr>
          <w:rFonts w:ascii="Garamond" w:hAnsi="Garamond"/>
          <w:noProof/>
          <w:sz w:val="20"/>
          <w:szCs w:val="20"/>
        </w:rPr>
        <w:t>est conditionné de façon telle que ça</w:t>
      </w:r>
      <w:r w:rsidR="001B3CE3" w:rsidRPr="00943AB1">
        <w:rPr>
          <w:rFonts w:ascii="Garamond" w:hAnsi="Garamond"/>
          <w:noProof/>
          <w:sz w:val="20"/>
          <w:szCs w:val="20"/>
        </w:rPr>
        <w:t xml:space="preserve"> part du fait qu'il sera à jamais </w:t>
      </w:r>
      <w:r w:rsidR="001B3CE3" w:rsidRPr="00943AB1">
        <w:rPr>
          <w:rFonts w:ascii="Garamond" w:hAnsi="Garamond" w:cs="Times New Roman"/>
          <w:i/>
          <w:noProof/>
          <w:color w:val="0000CC"/>
          <w:sz w:val="20"/>
          <w:szCs w:val="20"/>
        </w:rPr>
        <w:t>impossible d'écrire</w:t>
      </w:r>
      <w:r w:rsidR="001B3CE3" w:rsidRPr="00943AB1">
        <w:rPr>
          <w:rFonts w:ascii="Garamond" w:hAnsi="Garamond"/>
          <w:noProof/>
          <w:sz w:val="20"/>
          <w:szCs w:val="20"/>
        </w:rPr>
        <w:t xml:space="preserve"> comme tel </w:t>
      </w:r>
      <w:r w:rsidR="001B3CE3" w:rsidRPr="00943AB1">
        <w:rPr>
          <w:rFonts w:ascii="Garamond" w:hAnsi="Garamond" w:cs="Times New Roman"/>
          <w:i/>
          <w:noProof/>
          <w:color w:val="0000CC"/>
          <w:sz w:val="20"/>
          <w:szCs w:val="20"/>
        </w:rPr>
        <w:t>le rapport sexuel</w:t>
      </w:r>
      <w:r w:rsidR="001B3CE3" w:rsidRPr="00943AB1">
        <w:rPr>
          <w:rFonts w:ascii="Garamond" w:hAnsi="Garamond"/>
          <w:noProof/>
          <w:sz w:val="20"/>
          <w:szCs w:val="20"/>
        </w:rPr>
        <w:t xml:space="preserve">. </w:t>
      </w:r>
      <w:r w:rsidRPr="00943AB1">
        <w:rPr>
          <w:rFonts w:ascii="Garamond" w:hAnsi="Garamond"/>
          <w:noProof/>
          <w:sz w:val="20"/>
          <w:szCs w:val="20"/>
        </w:rPr>
        <w:t xml:space="preserve">Que </w:t>
      </w:r>
      <w:r w:rsidRPr="00943AB1">
        <w:rPr>
          <w:rFonts w:ascii="Garamond" w:hAnsi="Garamond" w:cs="Times New Roman"/>
          <w:i/>
          <w:noProof/>
          <w:sz w:val="20"/>
          <w:szCs w:val="20"/>
        </w:rPr>
        <w:t>l’écriture</w:t>
      </w:r>
      <w:r w:rsidRPr="00943AB1">
        <w:rPr>
          <w:rFonts w:ascii="Garamond" w:hAnsi="Garamond"/>
          <w:noProof/>
          <w:sz w:val="20"/>
          <w:szCs w:val="20"/>
        </w:rPr>
        <w:t xml:space="preserve"> comme telle est possible, à savoir</w:t>
      </w:r>
      <w:r w:rsidR="005E7EB5">
        <w:rPr>
          <w:rFonts w:ascii="Garamond" w:hAnsi="Garamond"/>
          <w:noProof/>
          <w:sz w:val="20"/>
          <w:szCs w:val="20"/>
        </w:rPr>
        <w:t xml:space="preserve"> </w:t>
      </w:r>
      <w:r w:rsidR="001B3CE3" w:rsidRPr="00943AB1">
        <w:rPr>
          <w:rFonts w:ascii="Garamond" w:hAnsi="Garamond"/>
          <w:noProof/>
          <w:sz w:val="20"/>
          <w:szCs w:val="20"/>
        </w:rPr>
        <w:t xml:space="preserve">qu'il y a un certain </w:t>
      </w:r>
      <w:r w:rsidR="001B3CE3" w:rsidRPr="00943AB1">
        <w:rPr>
          <w:rFonts w:ascii="Garamond" w:hAnsi="Garamond" w:cs="Times New Roman"/>
          <w:i/>
          <w:noProof/>
          <w:sz w:val="20"/>
          <w:szCs w:val="20"/>
        </w:rPr>
        <w:t xml:space="preserve">effet </w:t>
      </w:r>
    </w:p>
    <w:p w:rsidR="007C18A3" w:rsidRPr="00943AB1" w:rsidRDefault="001B3CE3" w:rsidP="00A41196">
      <w:pPr>
        <w:pStyle w:val="Corpsdetexte"/>
        <w:rPr>
          <w:rFonts w:ascii="Garamond" w:hAnsi="Garamond"/>
          <w:noProof/>
          <w:sz w:val="20"/>
          <w:szCs w:val="20"/>
        </w:rPr>
      </w:pPr>
      <w:r w:rsidRPr="00943AB1">
        <w:rPr>
          <w:rFonts w:ascii="Garamond" w:hAnsi="Garamond" w:cs="Times New Roman"/>
          <w:i/>
          <w:noProof/>
          <w:sz w:val="20"/>
          <w:szCs w:val="20"/>
        </w:rPr>
        <w:t>du discours</w:t>
      </w:r>
      <w:r w:rsidRPr="00943AB1">
        <w:rPr>
          <w:rFonts w:ascii="Garamond" w:hAnsi="Garamond"/>
          <w:noProof/>
          <w:sz w:val="20"/>
          <w:szCs w:val="20"/>
        </w:rPr>
        <w:t xml:space="preserve"> qui s'appelle </w:t>
      </w:r>
      <w:r w:rsidRPr="00943AB1">
        <w:rPr>
          <w:rFonts w:ascii="Garamond" w:hAnsi="Garamond" w:cs="Times New Roman"/>
          <w:i/>
          <w:noProof/>
          <w:sz w:val="20"/>
          <w:szCs w:val="20"/>
        </w:rPr>
        <w:t>l'écriture</w:t>
      </w:r>
      <w:r w:rsidRPr="00943AB1">
        <w:rPr>
          <w:rFonts w:ascii="Garamond" w:hAnsi="Garamond"/>
          <w:noProof/>
          <w:sz w:val="20"/>
          <w:szCs w:val="20"/>
        </w:rPr>
        <w:t>.</w:t>
      </w:r>
      <w:r w:rsidR="00A41196" w:rsidRPr="00943AB1">
        <w:rPr>
          <w:rFonts w:ascii="Garamond" w:hAnsi="Garamond"/>
          <w:noProof/>
          <w:sz w:val="20"/>
          <w:szCs w:val="20"/>
        </w:rPr>
        <w:t xml:space="preserve"> </w:t>
      </w:r>
      <w:r w:rsidR="000E1D0C" w:rsidRPr="00943AB1">
        <w:rPr>
          <w:rFonts w:ascii="Garamond" w:hAnsi="Garamond"/>
          <w:noProof/>
          <w:sz w:val="20"/>
          <w:szCs w:val="20"/>
        </w:rPr>
        <w:t>Voyez vous, o</w:t>
      </w:r>
      <w:r w:rsidRPr="00943AB1">
        <w:rPr>
          <w:rFonts w:ascii="Garamond" w:hAnsi="Garamond"/>
          <w:noProof/>
          <w:sz w:val="20"/>
          <w:szCs w:val="20"/>
        </w:rPr>
        <w:t xml:space="preserve">n peut </w:t>
      </w:r>
      <w:r w:rsidRPr="00943AB1">
        <w:rPr>
          <w:rFonts w:ascii="Garamond" w:hAnsi="Garamond"/>
          <w:i/>
          <w:noProof/>
          <w:sz w:val="20"/>
          <w:szCs w:val="20"/>
        </w:rPr>
        <w:t xml:space="preserve">à la rigueur </w:t>
      </w:r>
      <w:r w:rsidRPr="00943AB1">
        <w:rPr>
          <w:rFonts w:ascii="Garamond" w:hAnsi="Garamond" w:cs="Times New Roman"/>
          <w:i/>
          <w:noProof/>
          <w:sz w:val="20"/>
          <w:szCs w:val="20"/>
        </w:rPr>
        <w:t>écrire</w:t>
      </w:r>
      <w:r w:rsidR="007C18A3" w:rsidRPr="00943AB1">
        <w:rPr>
          <w:rFonts w:ascii="Garamond" w:hAnsi="Garamond" w:cs="Times New Roman"/>
          <w:noProof/>
          <w:sz w:val="20"/>
          <w:szCs w:val="20"/>
        </w:rPr>
        <w:t> </w:t>
      </w:r>
      <w:r w:rsidR="007C18A3" w:rsidRPr="00943AB1">
        <w:rPr>
          <w:rFonts w:ascii="Garamond" w:hAnsi="Garamond"/>
          <w:noProof/>
          <w:sz w:val="20"/>
          <w:szCs w:val="20"/>
        </w:rPr>
        <w:t xml:space="preserve"> </w:t>
      </w:r>
      <w:r w:rsidR="005E7EB5">
        <w:rPr>
          <w:rFonts w:ascii="Garamond" w:hAnsi="Garamond"/>
          <w:noProof/>
          <w:sz w:val="20"/>
          <w:szCs w:val="20"/>
        </w:rPr>
        <w:t>« </w:t>
      </w:r>
      <w:r w:rsidRPr="00943AB1">
        <w:rPr>
          <w:rFonts w:ascii="Garamond" w:hAnsi="Garamond" w:cs="Times New Roman"/>
          <w:noProof/>
          <w:color w:val="0000CC"/>
          <w:sz w:val="20"/>
          <w:szCs w:val="20"/>
        </w:rPr>
        <w:t>x R y</w:t>
      </w:r>
      <w:r w:rsidR="005E7EB5">
        <w:rPr>
          <w:rFonts w:ascii="Garamond" w:hAnsi="Garamond" w:cs="Times New Roman"/>
          <w:noProof/>
          <w:color w:val="0000CC"/>
          <w:sz w:val="20"/>
          <w:szCs w:val="20"/>
        </w:rPr>
        <w:t> »</w:t>
      </w:r>
      <w:r w:rsidRPr="00943AB1">
        <w:rPr>
          <w:rFonts w:ascii="Garamond" w:hAnsi="Garamond" w:cs="Times New Roman"/>
          <w:noProof/>
          <w:color w:val="0000CC"/>
          <w:sz w:val="20"/>
          <w:szCs w:val="20"/>
        </w:rPr>
        <w:t xml:space="preserve"> </w:t>
      </w:r>
      <w:r w:rsidR="007C18A3" w:rsidRPr="00943AB1">
        <w:rPr>
          <w:rFonts w:ascii="Garamond" w:hAnsi="Garamond" w:cs="Times New Roman"/>
          <w:noProof/>
          <w:color w:val="0000CC"/>
          <w:sz w:val="20"/>
          <w:szCs w:val="20"/>
        </w:rPr>
        <w:t xml:space="preserve"> </w:t>
      </w:r>
      <w:r w:rsidRPr="00943AB1">
        <w:rPr>
          <w:rFonts w:ascii="Garamond" w:hAnsi="Garamond"/>
          <w:i/>
          <w:noProof/>
          <w:sz w:val="20"/>
          <w:szCs w:val="20"/>
        </w:rPr>
        <w:t xml:space="preserve">et </w:t>
      </w:r>
      <w:r w:rsidRPr="00943AB1">
        <w:rPr>
          <w:rFonts w:ascii="Garamond" w:hAnsi="Garamond" w:cs="Times New Roman"/>
          <w:i/>
          <w:noProof/>
          <w:sz w:val="20"/>
          <w:szCs w:val="20"/>
        </w:rPr>
        <w:t>dire</w:t>
      </w:r>
      <w:r w:rsidR="00AB4B70" w:rsidRPr="00943AB1">
        <w:rPr>
          <w:rFonts w:ascii="Garamond" w:hAnsi="Garamond"/>
          <w:noProof/>
          <w:sz w:val="20"/>
          <w:szCs w:val="20"/>
        </w:rPr>
        <w:t> :</w:t>
      </w:r>
      <w:r w:rsidRPr="00943AB1">
        <w:rPr>
          <w:rFonts w:ascii="Garamond" w:hAnsi="Garamond"/>
          <w:noProof/>
          <w:sz w:val="20"/>
          <w:szCs w:val="20"/>
        </w:rPr>
        <w:t xml:space="preserve"> </w:t>
      </w:r>
    </w:p>
    <w:p w:rsidR="00AB4B70" w:rsidRPr="00021C5F" w:rsidRDefault="001B3CE3" w:rsidP="00A41196">
      <w:pPr>
        <w:pStyle w:val="Corpsdetexte"/>
        <w:numPr>
          <w:ilvl w:val="0"/>
          <w:numId w:val="28"/>
        </w:numPr>
        <w:rPr>
          <w:rFonts w:ascii="Garamond" w:hAnsi="Garamond"/>
          <w:noProof/>
          <w:sz w:val="20"/>
          <w:szCs w:val="20"/>
        </w:rPr>
      </w:pPr>
      <w:r w:rsidRPr="00021C5F">
        <w:rPr>
          <w:rFonts w:ascii="Garamond" w:hAnsi="Garamond" w:cs="Times New Roman"/>
          <w:noProof/>
          <w:color w:val="0000CC"/>
          <w:sz w:val="20"/>
          <w:szCs w:val="20"/>
        </w:rPr>
        <w:t>x</w:t>
      </w:r>
      <w:r w:rsidRPr="00021C5F">
        <w:rPr>
          <w:rFonts w:ascii="Garamond" w:hAnsi="Garamond"/>
          <w:noProof/>
          <w:sz w:val="20"/>
          <w:szCs w:val="20"/>
        </w:rPr>
        <w:t xml:space="preserve"> c'est l'homme,</w:t>
      </w:r>
      <w:r w:rsidR="00021C5F" w:rsidRPr="00021C5F">
        <w:rPr>
          <w:rFonts w:ascii="Garamond" w:hAnsi="Garamond"/>
          <w:noProof/>
          <w:sz w:val="20"/>
          <w:szCs w:val="20"/>
        </w:rPr>
        <w:t xml:space="preserve"> </w:t>
      </w:r>
      <w:r w:rsidRPr="00021C5F">
        <w:rPr>
          <w:rFonts w:ascii="Garamond" w:hAnsi="Garamond" w:cs="Times New Roman"/>
          <w:noProof/>
          <w:color w:val="0000CC"/>
          <w:sz w:val="20"/>
          <w:szCs w:val="20"/>
        </w:rPr>
        <w:t>y</w:t>
      </w:r>
      <w:r w:rsidRPr="00021C5F">
        <w:rPr>
          <w:rFonts w:ascii="Garamond" w:hAnsi="Garamond"/>
          <w:noProof/>
          <w:sz w:val="20"/>
          <w:szCs w:val="20"/>
        </w:rPr>
        <w:t xml:space="preserve"> c'est la femme, et </w:t>
      </w:r>
      <w:r w:rsidRPr="00021C5F">
        <w:rPr>
          <w:rFonts w:ascii="Garamond" w:hAnsi="Garamond" w:cs="Times New Roman"/>
          <w:noProof/>
          <w:color w:val="0000CC"/>
          <w:sz w:val="20"/>
          <w:szCs w:val="20"/>
        </w:rPr>
        <w:t>R</w:t>
      </w:r>
      <w:r w:rsidR="000E1D0C" w:rsidRPr="00021C5F">
        <w:rPr>
          <w:rFonts w:ascii="Garamond" w:hAnsi="Garamond"/>
          <w:noProof/>
          <w:sz w:val="20"/>
          <w:szCs w:val="20"/>
        </w:rPr>
        <w:t>…</w:t>
      </w:r>
      <w:r w:rsidRPr="00021C5F">
        <w:rPr>
          <w:rFonts w:ascii="Garamond" w:hAnsi="Garamond"/>
          <w:noProof/>
          <w:sz w:val="20"/>
          <w:szCs w:val="20"/>
        </w:rPr>
        <w:t xml:space="preserve"> c'est le rapport sexuel</w:t>
      </w:r>
      <w:r w:rsidR="000E1D0C" w:rsidRPr="00021C5F">
        <w:rPr>
          <w:rFonts w:ascii="Garamond" w:hAnsi="Garamond"/>
          <w:noProof/>
          <w:sz w:val="20"/>
          <w:szCs w:val="20"/>
        </w:rPr>
        <w:t xml:space="preserve"> </w:t>
      </w:r>
      <w:r w:rsidR="000E1D0C" w:rsidRPr="00021C5F">
        <w:rPr>
          <w:rFonts w:ascii="Garamond" w:hAnsi="Garamond"/>
          <w:noProof/>
          <w:color w:val="C00000"/>
          <w:sz w:val="14"/>
          <w:szCs w:val="14"/>
        </w:rPr>
        <w:t>[ Rires ]</w:t>
      </w:r>
      <w:r w:rsidRPr="00021C5F">
        <w:rPr>
          <w:rFonts w:ascii="Garamond" w:hAnsi="Garamond"/>
          <w:noProof/>
          <w:sz w:val="20"/>
          <w:szCs w:val="20"/>
        </w:rPr>
        <w:t>. Pourquoi pas</w:t>
      </w:r>
      <w:r w:rsidR="00AB4B70" w:rsidRPr="00021C5F">
        <w:rPr>
          <w:rFonts w:ascii="Garamond" w:hAnsi="Garamond"/>
          <w:noProof/>
          <w:sz w:val="20"/>
          <w:szCs w:val="20"/>
        </w:rPr>
        <w:t xml:space="preserve"> </w:t>
      </w:r>
      <w:r w:rsidRPr="00021C5F">
        <w:rPr>
          <w:rFonts w:ascii="Garamond" w:hAnsi="Garamond"/>
          <w:noProof/>
          <w:sz w:val="20"/>
          <w:szCs w:val="20"/>
        </w:rPr>
        <w:t xml:space="preserve">? </w:t>
      </w:r>
    </w:p>
    <w:p w:rsidR="008B314D" w:rsidRDefault="008B314D" w:rsidP="00AB4B70">
      <w:pPr>
        <w:pStyle w:val="Corpsdetexte"/>
        <w:rPr>
          <w:rFonts w:ascii="Garamond" w:hAnsi="Garamond"/>
          <w:noProof/>
          <w:sz w:val="20"/>
          <w:szCs w:val="20"/>
        </w:rPr>
      </w:pPr>
    </w:p>
    <w:p w:rsidR="008B314D" w:rsidRDefault="001B3CE3" w:rsidP="00AB4B70">
      <w:pPr>
        <w:pStyle w:val="Corpsdetexte"/>
        <w:rPr>
          <w:rFonts w:ascii="Garamond" w:hAnsi="Garamond"/>
          <w:noProof/>
          <w:sz w:val="20"/>
          <w:szCs w:val="20"/>
        </w:rPr>
      </w:pPr>
      <w:r w:rsidRPr="00943AB1">
        <w:rPr>
          <w:rFonts w:ascii="Garamond" w:hAnsi="Garamond"/>
          <w:noProof/>
          <w:sz w:val="20"/>
          <w:szCs w:val="20"/>
        </w:rPr>
        <w:t>Seulement voilà,</w:t>
      </w:r>
      <w:r w:rsidR="00AB4B70" w:rsidRPr="00943AB1">
        <w:rPr>
          <w:rFonts w:ascii="Garamond" w:hAnsi="Garamond"/>
          <w:noProof/>
          <w:sz w:val="20"/>
          <w:szCs w:val="20"/>
        </w:rPr>
        <w:t xml:space="preserve"> c’est ce que je vous disais tout à l’heure</w:t>
      </w:r>
      <w:r w:rsidR="000E1D0C" w:rsidRPr="00943AB1">
        <w:rPr>
          <w:rFonts w:ascii="Garamond" w:hAnsi="Garamond"/>
          <w:noProof/>
          <w:sz w:val="20"/>
          <w:szCs w:val="20"/>
        </w:rPr>
        <w:t> :</w:t>
      </w:r>
      <w:r w:rsidRPr="00943AB1">
        <w:rPr>
          <w:rFonts w:ascii="Garamond" w:hAnsi="Garamond"/>
          <w:noProof/>
          <w:sz w:val="20"/>
          <w:szCs w:val="20"/>
        </w:rPr>
        <w:t xml:space="preserve"> c'est une </w:t>
      </w:r>
      <w:r w:rsidRPr="00943AB1">
        <w:rPr>
          <w:rFonts w:ascii="Garamond" w:hAnsi="Garamond" w:cs="Times New Roman"/>
          <w:i/>
          <w:noProof/>
          <w:sz w:val="20"/>
          <w:szCs w:val="20"/>
        </w:rPr>
        <w:t>bêtise</w:t>
      </w:r>
      <w:r w:rsidR="00515952" w:rsidRPr="00943AB1">
        <w:rPr>
          <w:rFonts w:ascii="Garamond" w:hAnsi="Garamond" w:cs="Times New Roman"/>
          <w:i/>
          <w:noProof/>
          <w:sz w:val="20"/>
          <w:szCs w:val="20"/>
        </w:rPr>
        <w:t> </w:t>
      </w:r>
      <w:r w:rsidR="00515952" w:rsidRPr="00943AB1">
        <w:rPr>
          <w:rFonts w:ascii="Garamond" w:hAnsi="Garamond"/>
          <w:noProof/>
          <w:sz w:val="20"/>
          <w:szCs w:val="20"/>
        </w:rPr>
        <w:t>!</w:t>
      </w:r>
      <w:r w:rsidRPr="00943AB1">
        <w:rPr>
          <w:rFonts w:ascii="Garamond" w:hAnsi="Garamond"/>
          <w:noProof/>
          <w:sz w:val="20"/>
          <w:szCs w:val="20"/>
        </w:rPr>
        <w:t xml:space="preserve"> </w:t>
      </w:r>
    </w:p>
    <w:p w:rsidR="008B314D" w:rsidRDefault="00515952" w:rsidP="00AB4B70">
      <w:pPr>
        <w:pStyle w:val="Corpsdetexte"/>
        <w:rPr>
          <w:rFonts w:ascii="Garamond" w:hAnsi="Garamond"/>
          <w:noProof/>
          <w:sz w:val="20"/>
          <w:szCs w:val="20"/>
        </w:rPr>
      </w:pPr>
      <w:r w:rsidRPr="00943AB1">
        <w:rPr>
          <w:rFonts w:ascii="Garamond" w:hAnsi="Garamond"/>
          <w:noProof/>
          <w:sz w:val="20"/>
          <w:szCs w:val="20"/>
        </w:rPr>
        <w:t>C</w:t>
      </w:r>
      <w:r w:rsidR="000E1D0C" w:rsidRPr="00943AB1">
        <w:rPr>
          <w:rFonts w:ascii="Garamond" w:hAnsi="Garamond"/>
          <w:noProof/>
          <w:sz w:val="20"/>
          <w:szCs w:val="20"/>
        </w:rPr>
        <w:t xml:space="preserve">'est une </w:t>
      </w:r>
      <w:r w:rsidR="000E1D0C" w:rsidRPr="00943AB1">
        <w:rPr>
          <w:rFonts w:ascii="Garamond" w:hAnsi="Garamond" w:cs="Times New Roman"/>
          <w:i/>
          <w:noProof/>
          <w:sz w:val="20"/>
          <w:szCs w:val="20"/>
        </w:rPr>
        <w:t>bêtise</w:t>
      </w:r>
      <w:r w:rsidR="000E1D0C" w:rsidRPr="00943AB1">
        <w:rPr>
          <w:rFonts w:ascii="Garamond" w:hAnsi="Garamond"/>
          <w:noProof/>
          <w:sz w:val="20"/>
          <w:szCs w:val="20"/>
        </w:rPr>
        <w:t xml:space="preserve"> </w:t>
      </w:r>
      <w:r w:rsidR="001B3CE3" w:rsidRPr="00943AB1">
        <w:rPr>
          <w:rFonts w:ascii="Garamond" w:hAnsi="Garamond"/>
          <w:noProof/>
          <w:sz w:val="20"/>
          <w:szCs w:val="20"/>
        </w:rPr>
        <w:t xml:space="preserve">parce que ce qui se supporte sous la fonction de </w:t>
      </w:r>
      <w:r w:rsidR="001B3CE3" w:rsidRPr="00943AB1">
        <w:rPr>
          <w:rFonts w:ascii="Garamond" w:hAnsi="Garamond" w:cs="Times New Roman"/>
          <w:i/>
          <w:noProof/>
          <w:color w:val="0000CC"/>
          <w:sz w:val="20"/>
          <w:szCs w:val="20"/>
        </w:rPr>
        <w:t>signifiant</w:t>
      </w:r>
      <w:r w:rsidR="00680797" w:rsidRPr="00943AB1">
        <w:rPr>
          <w:rFonts w:ascii="Garamond" w:hAnsi="Garamond" w:cs="Times New Roman"/>
          <w:i/>
          <w:noProof/>
          <w:color w:val="0000CC"/>
          <w:sz w:val="20"/>
          <w:szCs w:val="20"/>
        </w:rPr>
        <w:t>s</w:t>
      </w:r>
      <w:r w:rsidR="001B3CE3" w:rsidRPr="00943AB1">
        <w:rPr>
          <w:rFonts w:ascii="Garamond" w:hAnsi="Garamond"/>
          <w:noProof/>
          <w:sz w:val="20"/>
          <w:szCs w:val="20"/>
        </w:rPr>
        <w:t xml:space="preserve">, de </w:t>
      </w:r>
      <w:r w:rsidR="001B3CE3" w:rsidRPr="00943AB1">
        <w:rPr>
          <w:rFonts w:ascii="Garamond" w:hAnsi="Garamond" w:cs="Times New Roman"/>
          <w:i/>
          <w:iCs/>
          <w:noProof/>
          <w:color w:val="0000CC"/>
          <w:sz w:val="20"/>
          <w:szCs w:val="20"/>
        </w:rPr>
        <w:t>homme</w:t>
      </w:r>
      <w:r w:rsidR="001B3CE3" w:rsidRPr="00943AB1">
        <w:rPr>
          <w:rFonts w:ascii="Garamond" w:hAnsi="Garamond"/>
          <w:noProof/>
          <w:sz w:val="20"/>
          <w:szCs w:val="20"/>
        </w:rPr>
        <w:t xml:space="preserve"> et de </w:t>
      </w:r>
      <w:r w:rsidR="001B3CE3" w:rsidRPr="00943AB1">
        <w:rPr>
          <w:rFonts w:ascii="Garamond" w:hAnsi="Garamond" w:cs="Times New Roman"/>
          <w:i/>
          <w:iCs/>
          <w:noProof/>
          <w:color w:val="0000CC"/>
          <w:sz w:val="20"/>
          <w:szCs w:val="20"/>
        </w:rPr>
        <w:t>femme</w:t>
      </w:r>
      <w:r w:rsidR="001B3CE3" w:rsidRPr="00943AB1">
        <w:rPr>
          <w:rFonts w:ascii="Garamond" w:hAnsi="Garamond"/>
          <w:noProof/>
          <w:sz w:val="20"/>
          <w:szCs w:val="20"/>
        </w:rPr>
        <w:t xml:space="preserve">, </w:t>
      </w:r>
    </w:p>
    <w:p w:rsidR="00AB4B70" w:rsidRPr="00943AB1" w:rsidRDefault="001B3CE3" w:rsidP="00AB4B70">
      <w:pPr>
        <w:pStyle w:val="Corpsdetexte"/>
        <w:rPr>
          <w:rFonts w:ascii="Garamond" w:hAnsi="Garamond"/>
          <w:noProof/>
          <w:sz w:val="20"/>
          <w:szCs w:val="20"/>
        </w:rPr>
      </w:pPr>
      <w:r w:rsidRPr="00943AB1">
        <w:rPr>
          <w:rFonts w:ascii="Garamond" w:hAnsi="Garamond"/>
          <w:noProof/>
          <w:sz w:val="20"/>
          <w:szCs w:val="20"/>
        </w:rPr>
        <w:t xml:space="preserve">ce ne sont que des </w:t>
      </w:r>
      <w:r w:rsidR="00AB4B70" w:rsidRPr="00943AB1">
        <w:rPr>
          <w:rFonts w:ascii="Garamond" w:hAnsi="Garamond" w:cs="Times New Roman"/>
          <w:i/>
          <w:noProof/>
          <w:color w:val="0000CC"/>
          <w:sz w:val="20"/>
          <w:szCs w:val="20"/>
        </w:rPr>
        <w:t>signifiants</w:t>
      </w:r>
      <w:r w:rsidR="00680797" w:rsidRPr="00943AB1">
        <w:rPr>
          <w:rFonts w:ascii="Garamond" w:hAnsi="Garamond" w:cs="Times New Roman"/>
          <w:i/>
          <w:noProof/>
          <w:color w:val="0000CC"/>
          <w:sz w:val="20"/>
          <w:szCs w:val="20"/>
        </w:rPr>
        <w:t>,</w:t>
      </w:r>
      <w:r w:rsidRPr="00943AB1">
        <w:rPr>
          <w:rFonts w:ascii="Garamond" w:hAnsi="Garamond"/>
          <w:noProof/>
          <w:sz w:val="20"/>
          <w:szCs w:val="20"/>
        </w:rPr>
        <w:t xml:space="preserve"> </w:t>
      </w:r>
      <w:r w:rsidR="00680797" w:rsidRPr="00943AB1">
        <w:rPr>
          <w:rFonts w:ascii="Garamond" w:hAnsi="Garamond"/>
          <w:noProof/>
          <w:sz w:val="20"/>
          <w:szCs w:val="20"/>
        </w:rPr>
        <w:t xml:space="preserve">ce ne sont que des </w:t>
      </w:r>
      <w:r w:rsidR="00680797" w:rsidRPr="00943AB1">
        <w:rPr>
          <w:rFonts w:ascii="Garamond" w:hAnsi="Garamond" w:cs="Times New Roman"/>
          <w:i/>
          <w:noProof/>
          <w:color w:val="0000CC"/>
          <w:sz w:val="20"/>
          <w:szCs w:val="20"/>
        </w:rPr>
        <w:t>signifiants</w:t>
      </w:r>
      <w:r w:rsidR="00680797" w:rsidRPr="00943AB1">
        <w:rPr>
          <w:rFonts w:ascii="Garamond" w:hAnsi="Garamond"/>
          <w:noProof/>
          <w:sz w:val="20"/>
          <w:szCs w:val="20"/>
        </w:rPr>
        <w:t xml:space="preserve"> </w:t>
      </w:r>
      <w:r w:rsidRPr="00943AB1">
        <w:rPr>
          <w:rFonts w:ascii="Garamond" w:hAnsi="Garamond"/>
          <w:noProof/>
          <w:sz w:val="20"/>
          <w:szCs w:val="20"/>
        </w:rPr>
        <w:t xml:space="preserve">tout à fait liés à </w:t>
      </w:r>
      <w:r w:rsidR="00AB4B70" w:rsidRPr="00943AB1">
        <w:rPr>
          <w:rFonts w:ascii="Garamond" w:hAnsi="Garamond"/>
          <w:noProof/>
          <w:sz w:val="20"/>
          <w:szCs w:val="20"/>
        </w:rPr>
        <w:t xml:space="preserve">cet </w:t>
      </w:r>
      <w:r w:rsidRPr="00943AB1">
        <w:rPr>
          <w:rFonts w:ascii="Garamond" w:hAnsi="Garamond"/>
          <w:noProof/>
          <w:sz w:val="20"/>
          <w:szCs w:val="20"/>
        </w:rPr>
        <w:t xml:space="preserve">usage </w:t>
      </w:r>
      <w:r w:rsidR="00176A86">
        <w:rPr>
          <w:rFonts w:ascii="Garamond" w:hAnsi="Garamond"/>
          <w:noProof/>
          <w:sz w:val="20"/>
          <w:szCs w:val="20"/>
        </w:rPr>
        <w:t>« </w:t>
      </w:r>
      <w:r w:rsidRPr="00943AB1">
        <w:rPr>
          <w:rFonts w:ascii="Garamond" w:hAnsi="Garamond" w:cs="Times New Roman"/>
          <w:i/>
          <w:iCs/>
          <w:noProof/>
          <w:sz w:val="20"/>
          <w:szCs w:val="20"/>
        </w:rPr>
        <w:t>courcourant</w:t>
      </w:r>
      <w:r w:rsidR="00176A86">
        <w:rPr>
          <w:rFonts w:ascii="Garamond" w:hAnsi="Garamond" w:cs="Times New Roman"/>
          <w:i/>
          <w:iCs/>
          <w:noProof/>
          <w:sz w:val="20"/>
          <w:szCs w:val="20"/>
        </w:rPr>
        <w:t> »</w:t>
      </w:r>
      <w:r w:rsidRPr="00943AB1">
        <w:rPr>
          <w:rFonts w:ascii="Garamond" w:hAnsi="Garamond"/>
          <w:noProof/>
          <w:sz w:val="20"/>
          <w:szCs w:val="20"/>
        </w:rPr>
        <w:t xml:space="preserve"> du langage. </w:t>
      </w:r>
    </w:p>
    <w:p w:rsidR="00515952" w:rsidRPr="00943AB1" w:rsidRDefault="00515952" w:rsidP="00AB4B70">
      <w:pPr>
        <w:pStyle w:val="Corpsdetexte"/>
        <w:rPr>
          <w:rFonts w:ascii="Garamond" w:hAnsi="Garamond"/>
          <w:noProof/>
          <w:sz w:val="20"/>
          <w:szCs w:val="20"/>
        </w:rPr>
      </w:pPr>
    </w:p>
    <w:p w:rsidR="004065D0" w:rsidRPr="00943AB1" w:rsidRDefault="004065D0" w:rsidP="00AB4B70">
      <w:pPr>
        <w:pStyle w:val="Corpsdetexte"/>
        <w:rPr>
          <w:rFonts w:ascii="Garamond" w:hAnsi="Garamond"/>
          <w:noProof/>
          <w:sz w:val="20"/>
          <w:szCs w:val="20"/>
        </w:rPr>
      </w:pPr>
      <w:r w:rsidRPr="00943AB1">
        <w:rPr>
          <w:rFonts w:ascii="Garamond" w:hAnsi="Garamond"/>
          <w:noProof/>
          <w:sz w:val="20"/>
          <w:szCs w:val="20"/>
        </w:rPr>
        <w:t>Et s</w:t>
      </w:r>
      <w:r w:rsidR="001B3CE3" w:rsidRPr="00943AB1">
        <w:rPr>
          <w:rFonts w:ascii="Garamond" w:hAnsi="Garamond"/>
          <w:noProof/>
          <w:sz w:val="20"/>
          <w:szCs w:val="20"/>
        </w:rPr>
        <w:t xml:space="preserve">'il y a un discours qui vous le démontre, c'est </w:t>
      </w:r>
      <w:r w:rsidRPr="00943AB1">
        <w:rPr>
          <w:rFonts w:ascii="Garamond" w:hAnsi="Garamond"/>
          <w:noProof/>
          <w:sz w:val="20"/>
          <w:szCs w:val="20"/>
        </w:rPr>
        <w:t xml:space="preserve">que la femme ne sera jamais prise… </w:t>
      </w:r>
    </w:p>
    <w:p w:rsidR="004065D0" w:rsidRPr="00943AB1" w:rsidRDefault="004065D0" w:rsidP="004065D0">
      <w:pPr>
        <w:pStyle w:val="Corpsdetexte"/>
        <w:ind w:firstLine="708"/>
        <w:rPr>
          <w:rFonts w:ascii="Garamond" w:hAnsi="Garamond"/>
          <w:noProof/>
          <w:sz w:val="20"/>
          <w:szCs w:val="20"/>
        </w:rPr>
      </w:pPr>
      <w:r w:rsidRPr="00943AB1">
        <w:rPr>
          <w:rFonts w:ascii="Garamond" w:hAnsi="Garamond"/>
          <w:noProof/>
          <w:sz w:val="20"/>
          <w:szCs w:val="20"/>
        </w:rPr>
        <w:t xml:space="preserve">c’est ce que </w:t>
      </w:r>
      <w:r w:rsidR="001B3CE3" w:rsidRPr="00943AB1">
        <w:rPr>
          <w:rFonts w:ascii="Garamond" w:hAnsi="Garamond"/>
          <w:noProof/>
          <w:sz w:val="20"/>
          <w:szCs w:val="20"/>
        </w:rPr>
        <w:t xml:space="preserve">le </w:t>
      </w:r>
      <w:r w:rsidR="00AB4B70" w:rsidRPr="00943AB1">
        <w:rPr>
          <w:rFonts w:ascii="Garamond" w:hAnsi="Garamond" w:cs="Times New Roman"/>
          <w:i/>
          <w:noProof/>
          <w:color w:val="0000CC"/>
          <w:sz w:val="20"/>
          <w:szCs w:val="20"/>
        </w:rPr>
        <w:t xml:space="preserve">discours analytique </w:t>
      </w:r>
      <w:r w:rsidR="001B3CE3" w:rsidRPr="00943AB1">
        <w:rPr>
          <w:rFonts w:ascii="Garamond" w:hAnsi="Garamond"/>
          <w:noProof/>
          <w:sz w:val="20"/>
          <w:szCs w:val="20"/>
        </w:rPr>
        <w:t xml:space="preserve">met en jeu </w:t>
      </w:r>
    </w:p>
    <w:p w:rsidR="00515952" w:rsidRPr="00943AB1" w:rsidRDefault="004065D0" w:rsidP="00AB4B70">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que </w:t>
      </w:r>
      <w:r w:rsidR="001B3CE3" w:rsidRPr="00943AB1">
        <w:rPr>
          <w:rFonts w:ascii="Garamond" w:hAnsi="Garamond" w:cs="Times New Roman"/>
          <w:i/>
          <w:iCs/>
          <w:noProof/>
          <w:sz w:val="20"/>
          <w:szCs w:val="20"/>
        </w:rPr>
        <w:t>quoad matrem</w:t>
      </w:r>
      <w:r w:rsidRPr="00943AB1">
        <w:rPr>
          <w:rFonts w:ascii="Garamond" w:hAnsi="Garamond"/>
          <w:noProof/>
          <w:sz w:val="20"/>
          <w:szCs w:val="20"/>
        </w:rPr>
        <w:t>, c'est</w:t>
      </w:r>
      <w:r w:rsidR="005E7EB5">
        <w:rPr>
          <w:rFonts w:ascii="Garamond" w:hAnsi="Garamond"/>
          <w:noProof/>
          <w:sz w:val="20"/>
          <w:szCs w:val="20"/>
        </w:rPr>
        <w:t>-</w:t>
      </w:r>
      <w:r w:rsidRPr="00943AB1">
        <w:rPr>
          <w:rFonts w:ascii="Garamond" w:hAnsi="Garamond"/>
          <w:noProof/>
          <w:sz w:val="20"/>
          <w:szCs w:val="20"/>
        </w:rPr>
        <w:t>à</w:t>
      </w:r>
      <w:r w:rsidR="005E7EB5">
        <w:rPr>
          <w:rFonts w:ascii="Garamond" w:hAnsi="Garamond"/>
          <w:noProof/>
          <w:sz w:val="20"/>
          <w:szCs w:val="20"/>
        </w:rPr>
        <w:t>-</w:t>
      </w:r>
      <w:r w:rsidRPr="00943AB1">
        <w:rPr>
          <w:rFonts w:ascii="Garamond" w:hAnsi="Garamond"/>
          <w:noProof/>
          <w:sz w:val="20"/>
          <w:szCs w:val="20"/>
        </w:rPr>
        <w:t>dire que « </w:t>
      </w:r>
      <w:r w:rsidRPr="00943AB1">
        <w:rPr>
          <w:rFonts w:ascii="Garamond" w:hAnsi="Garamond" w:cs="Times New Roman"/>
          <w:i/>
          <w:noProof/>
          <w:sz w:val="20"/>
          <w:szCs w:val="20"/>
        </w:rPr>
        <w:t>l</w:t>
      </w:r>
      <w:r w:rsidR="001B3CE3" w:rsidRPr="00943AB1">
        <w:rPr>
          <w:rFonts w:ascii="Garamond" w:hAnsi="Garamond" w:cs="Times New Roman"/>
          <w:i/>
          <w:noProof/>
          <w:sz w:val="20"/>
          <w:szCs w:val="20"/>
        </w:rPr>
        <w:t>a femme</w:t>
      </w:r>
      <w:r w:rsidRPr="00943AB1">
        <w:rPr>
          <w:rFonts w:ascii="Garamond" w:hAnsi="Garamond"/>
          <w:noProof/>
          <w:sz w:val="20"/>
          <w:szCs w:val="20"/>
        </w:rPr>
        <w:t> »</w:t>
      </w:r>
      <w:r w:rsidR="001B3CE3" w:rsidRPr="00943AB1">
        <w:rPr>
          <w:rFonts w:ascii="Garamond" w:hAnsi="Garamond"/>
          <w:noProof/>
          <w:sz w:val="20"/>
          <w:szCs w:val="20"/>
        </w:rPr>
        <w:t xml:space="preserve"> n'entre</w:t>
      </w:r>
      <w:r w:rsidRPr="00943AB1">
        <w:rPr>
          <w:rFonts w:ascii="Garamond" w:hAnsi="Garamond"/>
          <w:noProof/>
          <w:sz w:val="20"/>
          <w:szCs w:val="20"/>
        </w:rPr>
        <w:t>ra</w:t>
      </w:r>
      <w:r w:rsidR="001B3CE3" w:rsidRPr="00943AB1">
        <w:rPr>
          <w:rFonts w:ascii="Garamond" w:hAnsi="Garamond"/>
          <w:noProof/>
          <w:sz w:val="20"/>
          <w:szCs w:val="20"/>
        </w:rPr>
        <w:t xml:space="preserve"> en fonction dans </w:t>
      </w:r>
      <w:r w:rsidR="001B3CE3" w:rsidRPr="00943AB1">
        <w:rPr>
          <w:rFonts w:ascii="Garamond" w:hAnsi="Garamond" w:cs="Times New Roman"/>
          <w:i/>
          <w:noProof/>
          <w:sz w:val="20"/>
          <w:szCs w:val="20"/>
        </w:rPr>
        <w:t>le rapport sexuel</w:t>
      </w:r>
      <w:r w:rsidR="001B3CE3" w:rsidRPr="00943AB1">
        <w:rPr>
          <w:rFonts w:ascii="Garamond" w:hAnsi="Garamond"/>
          <w:noProof/>
          <w:sz w:val="20"/>
          <w:szCs w:val="20"/>
        </w:rPr>
        <w:t xml:space="preserve"> qu'en tant que </w:t>
      </w:r>
      <w:r w:rsidRPr="00943AB1">
        <w:rPr>
          <w:rFonts w:ascii="Garamond" w:hAnsi="Garamond"/>
          <w:noProof/>
          <w:sz w:val="20"/>
          <w:szCs w:val="20"/>
        </w:rPr>
        <w:t>« </w:t>
      </w:r>
      <w:r w:rsidR="001B3CE3" w:rsidRPr="00943AB1">
        <w:rPr>
          <w:rFonts w:ascii="Garamond" w:hAnsi="Garamond" w:cs="Times New Roman"/>
          <w:i/>
          <w:noProof/>
          <w:sz w:val="20"/>
          <w:szCs w:val="20"/>
        </w:rPr>
        <w:t>la mère</w:t>
      </w:r>
      <w:r w:rsidRPr="00943AB1">
        <w:rPr>
          <w:rFonts w:ascii="Garamond" w:hAnsi="Garamond"/>
          <w:noProof/>
          <w:sz w:val="20"/>
          <w:szCs w:val="20"/>
        </w:rPr>
        <w:t> »</w:t>
      </w:r>
      <w:r w:rsidR="001B3CE3" w:rsidRPr="00943AB1">
        <w:rPr>
          <w:rFonts w:ascii="Garamond" w:hAnsi="Garamond"/>
          <w:noProof/>
          <w:sz w:val="20"/>
          <w:szCs w:val="20"/>
        </w:rPr>
        <w:t>.</w:t>
      </w:r>
    </w:p>
    <w:p w:rsidR="004065D0" w:rsidRPr="00943AB1" w:rsidRDefault="004065D0">
      <w:pPr>
        <w:pStyle w:val="Corpsdetexte"/>
        <w:rPr>
          <w:rFonts w:ascii="Garamond" w:hAnsi="Garamond"/>
          <w:noProof/>
          <w:sz w:val="20"/>
          <w:szCs w:val="20"/>
        </w:rPr>
      </w:pPr>
    </w:p>
    <w:p w:rsidR="00CF4E86" w:rsidRPr="00943AB1" w:rsidRDefault="004065D0">
      <w:pPr>
        <w:pStyle w:val="Corpsdetexte"/>
        <w:rPr>
          <w:rFonts w:ascii="Garamond" w:hAnsi="Garamond"/>
          <w:noProof/>
          <w:sz w:val="20"/>
          <w:szCs w:val="20"/>
        </w:rPr>
      </w:pPr>
      <w:r w:rsidRPr="00943AB1">
        <w:rPr>
          <w:rFonts w:ascii="Garamond" w:hAnsi="Garamond"/>
          <w:noProof/>
          <w:sz w:val="20"/>
          <w:szCs w:val="20"/>
        </w:rPr>
        <w:t>Ça c’</w:t>
      </w:r>
      <w:r w:rsidR="001B3CE3" w:rsidRPr="00943AB1">
        <w:rPr>
          <w:rFonts w:ascii="Garamond" w:hAnsi="Garamond"/>
          <w:noProof/>
          <w:sz w:val="20"/>
          <w:szCs w:val="20"/>
        </w:rPr>
        <w:t>e</w:t>
      </w:r>
      <w:r w:rsidRPr="00943AB1">
        <w:rPr>
          <w:rFonts w:ascii="Garamond" w:hAnsi="Garamond"/>
          <w:noProof/>
          <w:sz w:val="20"/>
          <w:szCs w:val="20"/>
        </w:rPr>
        <w:t>st</w:t>
      </w:r>
      <w:r w:rsidR="001B3CE3" w:rsidRPr="00943AB1">
        <w:rPr>
          <w:rFonts w:ascii="Garamond" w:hAnsi="Garamond"/>
          <w:noProof/>
          <w:sz w:val="20"/>
          <w:szCs w:val="20"/>
        </w:rPr>
        <w:t xml:space="preserve"> des vérités massives,</w:t>
      </w:r>
      <w:r w:rsidRPr="00943AB1">
        <w:rPr>
          <w:rFonts w:ascii="Garamond" w:hAnsi="Garamond"/>
          <w:noProof/>
          <w:sz w:val="20"/>
          <w:szCs w:val="20"/>
        </w:rPr>
        <w:t xml:space="preserve"> et qui</w:t>
      </w:r>
      <w:r w:rsidR="00767B72">
        <w:rPr>
          <w:rFonts w:ascii="Garamond" w:hAnsi="Garamond"/>
          <w:noProof/>
          <w:sz w:val="20"/>
          <w:szCs w:val="20"/>
        </w:rPr>
        <w:t xml:space="preserve">, </w:t>
      </w:r>
      <w:r w:rsidRPr="00943AB1">
        <w:rPr>
          <w:rFonts w:ascii="Garamond" w:hAnsi="Garamond"/>
          <w:noProof/>
          <w:sz w:val="20"/>
          <w:szCs w:val="20"/>
        </w:rPr>
        <w:t>quand nous y regard</w:t>
      </w:r>
      <w:r w:rsidR="00ED0191">
        <w:rPr>
          <w:rFonts w:ascii="Garamond" w:hAnsi="Garamond"/>
          <w:noProof/>
          <w:sz w:val="20"/>
          <w:szCs w:val="20"/>
        </w:rPr>
        <w:t>er</w:t>
      </w:r>
      <w:r w:rsidRPr="00943AB1">
        <w:rPr>
          <w:rFonts w:ascii="Garamond" w:hAnsi="Garamond"/>
          <w:noProof/>
          <w:sz w:val="20"/>
          <w:szCs w:val="20"/>
        </w:rPr>
        <w:t>ons plus près</w:t>
      </w:r>
      <w:r w:rsidR="00767B72">
        <w:rPr>
          <w:rFonts w:ascii="Garamond" w:hAnsi="Garamond"/>
          <w:noProof/>
          <w:sz w:val="20"/>
          <w:szCs w:val="20"/>
        </w:rPr>
        <w:t xml:space="preserve">, </w:t>
      </w:r>
      <w:r w:rsidRPr="00943AB1">
        <w:rPr>
          <w:rFonts w:ascii="Garamond" w:hAnsi="Garamond"/>
          <w:noProof/>
          <w:sz w:val="20"/>
          <w:szCs w:val="20"/>
        </w:rPr>
        <w:t>bien entendu</w:t>
      </w:r>
      <w:r w:rsidR="001B3CE3" w:rsidRPr="00943AB1">
        <w:rPr>
          <w:rFonts w:ascii="Garamond" w:hAnsi="Garamond"/>
          <w:noProof/>
          <w:sz w:val="20"/>
          <w:szCs w:val="20"/>
        </w:rPr>
        <w:t xml:space="preserve"> nous mèneront plus loin</w:t>
      </w:r>
      <w:r w:rsidR="00CF4E86" w:rsidRPr="00943AB1">
        <w:rPr>
          <w:rFonts w:ascii="Garamond" w:hAnsi="Garamond"/>
          <w:noProof/>
          <w:sz w:val="20"/>
          <w:szCs w:val="20"/>
        </w:rPr>
        <w:t xml:space="preserve">. </w:t>
      </w:r>
    </w:p>
    <w:p w:rsidR="00ED0191" w:rsidRDefault="00680797">
      <w:pPr>
        <w:pStyle w:val="Corpsdetexte"/>
        <w:rPr>
          <w:rFonts w:ascii="Garamond" w:hAnsi="Garamond"/>
          <w:noProof/>
          <w:sz w:val="20"/>
          <w:szCs w:val="20"/>
        </w:rPr>
      </w:pPr>
      <w:r w:rsidRPr="00943AB1">
        <w:rPr>
          <w:rFonts w:ascii="Garamond" w:hAnsi="Garamond"/>
          <w:noProof/>
          <w:sz w:val="20"/>
          <w:szCs w:val="20"/>
        </w:rPr>
        <w:t>Mais g</w:t>
      </w:r>
      <w:r w:rsidR="001B3CE3" w:rsidRPr="00943AB1">
        <w:rPr>
          <w:rFonts w:ascii="Garamond" w:hAnsi="Garamond"/>
          <w:noProof/>
          <w:sz w:val="20"/>
          <w:szCs w:val="20"/>
        </w:rPr>
        <w:t>râce à quoi</w:t>
      </w:r>
      <w:r w:rsidR="00CF4E86" w:rsidRPr="00943AB1">
        <w:rPr>
          <w:rFonts w:ascii="Garamond" w:hAnsi="Garamond"/>
          <w:noProof/>
          <w:sz w:val="20"/>
          <w:szCs w:val="20"/>
        </w:rPr>
        <w:t xml:space="preserve"> </w:t>
      </w:r>
      <w:r w:rsidR="001B3CE3" w:rsidRPr="00943AB1">
        <w:rPr>
          <w:rFonts w:ascii="Garamond" w:hAnsi="Garamond"/>
          <w:noProof/>
          <w:sz w:val="20"/>
          <w:szCs w:val="20"/>
        </w:rPr>
        <w:t xml:space="preserve">? Grâce à </w:t>
      </w:r>
      <w:r w:rsidR="001B3CE3" w:rsidRPr="00176A86">
        <w:rPr>
          <w:rFonts w:ascii="Garamond" w:hAnsi="Garamond"/>
          <w:i/>
          <w:noProof/>
          <w:color w:val="0000CC"/>
          <w:sz w:val="20"/>
          <w:szCs w:val="20"/>
        </w:rPr>
        <w:t>l'écriture</w:t>
      </w:r>
      <w:r w:rsidR="00CF4E86" w:rsidRPr="00943AB1">
        <w:rPr>
          <w:rFonts w:ascii="Garamond" w:hAnsi="Garamond"/>
          <w:noProof/>
          <w:sz w:val="20"/>
          <w:szCs w:val="20"/>
        </w:rPr>
        <w:t xml:space="preserve"> qui d’ailleurs ne fera pas objection </w:t>
      </w:r>
      <w:r w:rsidR="001B3CE3" w:rsidRPr="00943AB1">
        <w:rPr>
          <w:rFonts w:ascii="Garamond" w:hAnsi="Garamond"/>
          <w:noProof/>
          <w:sz w:val="20"/>
          <w:szCs w:val="20"/>
        </w:rPr>
        <w:t>à cette première approxi</w:t>
      </w:r>
      <w:r w:rsidR="001B3CE3" w:rsidRPr="00943AB1">
        <w:rPr>
          <w:rFonts w:ascii="Garamond" w:hAnsi="Garamond"/>
          <w:noProof/>
          <w:sz w:val="20"/>
          <w:szCs w:val="20"/>
        </w:rPr>
        <w:softHyphen/>
        <w:t xml:space="preserve">mation, </w:t>
      </w:r>
    </w:p>
    <w:p w:rsidR="00F36111" w:rsidRDefault="001B3CE3">
      <w:pPr>
        <w:pStyle w:val="Corpsdetexte"/>
        <w:rPr>
          <w:rFonts w:ascii="Garamond" w:hAnsi="Garamond"/>
          <w:noProof/>
          <w:sz w:val="20"/>
          <w:szCs w:val="20"/>
        </w:rPr>
      </w:pPr>
      <w:r w:rsidRPr="00943AB1">
        <w:rPr>
          <w:rFonts w:ascii="Garamond" w:hAnsi="Garamond"/>
          <w:noProof/>
          <w:sz w:val="20"/>
          <w:szCs w:val="20"/>
        </w:rPr>
        <w:t>puisque</w:t>
      </w:r>
      <w:r w:rsidR="00CF4E86" w:rsidRPr="00943AB1">
        <w:rPr>
          <w:rFonts w:ascii="Garamond" w:hAnsi="Garamond"/>
          <w:noProof/>
          <w:sz w:val="20"/>
          <w:szCs w:val="20"/>
        </w:rPr>
        <w:t xml:space="preserve"> justement</w:t>
      </w:r>
      <w:r w:rsidRPr="00943AB1">
        <w:rPr>
          <w:rFonts w:ascii="Garamond" w:hAnsi="Garamond"/>
          <w:noProof/>
          <w:sz w:val="20"/>
          <w:szCs w:val="20"/>
        </w:rPr>
        <w:t xml:space="preserve"> c'est par là qu'elle montrera que </w:t>
      </w:r>
      <w:r w:rsidRPr="00F36111">
        <w:rPr>
          <w:rFonts w:ascii="Garamond" w:hAnsi="Garamond"/>
          <w:i/>
          <w:noProof/>
          <w:color w:val="0000CC"/>
          <w:sz w:val="20"/>
          <w:szCs w:val="20"/>
        </w:rPr>
        <w:t xml:space="preserve">c'est une suppléance de ce </w:t>
      </w:r>
      <w:r w:rsidR="00CF4E86" w:rsidRPr="00F36111">
        <w:rPr>
          <w:rFonts w:ascii="Garamond" w:hAnsi="Garamond"/>
          <w:i/>
          <w:noProof/>
          <w:color w:val="0000CC"/>
          <w:sz w:val="20"/>
          <w:szCs w:val="20"/>
        </w:rPr>
        <w:t>« </w:t>
      </w:r>
      <w:r w:rsidRPr="00F36111">
        <w:rPr>
          <w:rFonts w:ascii="Garamond" w:hAnsi="Garamond" w:cs="Times New Roman"/>
          <w:i/>
          <w:noProof/>
          <w:color w:val="0000CC"/>
          <w:sz w:val="20"/>
          <w:szCs w:val="20"/>
        </w:rPr>
        <w:t>pas</w:t>
      </w:r>
      <w:r w:rsidR="00767B72" w:rsidRPr="00F36111">
        <w:rPr>
          <w:rFonts w:ascii="Garamond" w:hAnsi="Garamond" w:cs="Times New Roman"/>
          <w:i/>
          <w:noProof/>
          <w:color w:val="0000CC"/>
          <w:sz w:val="20"/>
          <w:szCs w:val="20"/>
        </w:rPr>
        <w:t>-</w:t>
      </w:r>
      <w:r w:rsidRPr="00F36111">
        <w:rPr>
          <w:rFonts w:ascii="Garamond" w:hAnsi="Garamond" w:cs="Times New Roman"/>
          <w:i/>
          <w:noProof/>
          <w:color w:val="0000CC"/>
          <w:sz w:val="20"/>
          <w:szCs w:val="20"/>
        </w:rPr>
        <w:t>toute</w:t>
      </w:r>
      <w:r w:rsidR="00CF4E86" w:rsidRPr="00F36111">
        <w:rPr>
          <w:rFonts w:ascii="Garamond" w:hAnsi="Garamond"/>
          <w:i/>
          <w:noProof/>
          <w:color w:val="0000CC"/>
          <w:sz w:val="20"/>
          <w:szCs w:val="20"/>
        </w:rPr>
        <w:t> »</w:t>
      </w:r>
      <w:r w:rsidRPr="00943AB1">
        <w:rPr>
          <w:rFonts w:ascii="Garamond" w:hAnsi="Garamond"/>
          <w:noProof/>
          <w:sz w:val="20"/>
          <w:szCs w:val="20"/>
        </w:rPr>
        <w:t xml:space="preserve"> sur quoi repose </w:t>
      </w:r>
      <w:r w:rsidR="00CF4E86" w:rsidRPr="00943AB1">
        <w:rPr>
          <w:rFonts w:ascii="Garamond" w:hAnsi="Garamond"/>
          <w:noProof/>
          <w:sz w:val="20"/>
          <w:szCs w:val="20"/>
        </w:rPr>
        <w:t xml:space="preserve">– quoi ? </w:t>
      </w:r>
      <w:r w:rsidR="00016172" w:rsidRPr="00943AB1">
        <w:rPr>
          <w:rFonts w:ascii="Garamond" w:hAnsi="Garamond"/>
          <w:noProof/>
          <w:sz w:val="20"/>
          <w:szCs w:val="20"/>
        </w:rPr>
        <w:t>–</w:t>
      </w:r>
      <w:r w:rsidR="00CF4E86" w:rsidRPr="00943AB1">
        <w:rPr>
          <w:rFonts w:ascii="Garamond" w:hAnsi="Garamond"/>
          <w:noProof/>
          <w:sz w:val="20"/>
          <w:szCs w:val="20"/>
        </w:rPr>
        <w:t xml:space="preserve"> </w:t>
      </w:r>
    </w:p>
    <w:p w:rsidR="00ED0191" w:rsidRDefault="001B3CE3">
      <w:pPr>
        <w:pStyle w:val="Corpsdetexte"/>
        <w:rPr>
          <w:rFonts w:ascii="Garamond" w:hAnsi="Garamond"/>
          <w:noProof/>
          <w:sz w:val="20"/>
          <w:szCs w:val="20"/>
        </w:rPr>
      </w:pPr>
      <w:r w:rsidRPr="00943AB1">
        <w:rPr>
          <w:rFonts w:ascii="Garamond" w:hAnsi="Garamond" w:cs="Times New Roman"/>
          <w:i/>
          <w:noProof/>
          <w:color w:val="0000CC"/>
          <w:sz w:val="20"/>
          <w:szCs w:val="20"/>
        </w:rPr>
        <w:t>la jouissance</w:t>
      </w:r>
      <w:r w:rsidRPr="00943AB1">
        <w:rPr>
          <w:rFonts w:ascii="Garamond" w:hAnsi="Garamond"/>
          <w:noProof/>
          <w:sz w:val="20"/>
          <w:szCs w:val="20"/>
        </w:rPr>
        <w:t xml:space="preserve"> de la femme. </w:t>
      </w:r>
      <w:r w:rsidR="00CF4E86" w:rsidRPr="00943AB1">
        <w:rPr>
          <w:rFonts w:ascii="Garamond" w:hAnsi="Garamond"/>
          <w:noProof/>
          <w:sz w:val="20"/>
          <w:szCs w:val="20"/>
        </w:rPr>
        <w:t>C’est à savoir que</w:t>
      </w:r>
      <w:r w:rsidRPr="00943AB1">
        <w:rPr>
          <w:rFonts w:ascii="Garamond" w:hAnsi="Garamond"/>
          <w:noProof/>
          <w:sz w:val="20"/>
          <w:szCs w:val="20"/>
        </w:rPr>
        <w:t xml:space="preserve"> cette </w:t>
      </w:r>
      <w:r w:rsidRPr="00943AB1">
        <w:rPr>
          <w:rFonts w:ascii="Garamond" w:hAnsi="Garamond" w:cs="Times New Roman"/>
          <w:i/>
          <w:noProof/>
          <w:color w:val="0000CC"/>
          <w:sz w:val="20"/>
          <w:szCs w:val="20"/>
        </w:rPr>
        <w:t>jouissance</w:t>
      </w:r>
      <w:r w:rsidRPr="00943AB1">
        <w:rPr>
          <w:rFonts w:ascii="Garamond" w:hAnsi="Garamond"/>
          <w:noProof/>
          <w:sz w:val="20"/>
          <w:szCs w:val="20"/>
        </w:rPr>
        <w:t xml:space="preserve"> qu'elle n'est</w:t>
      </w:r>
      <w:r w:rsidR="00CF4E86" w:rsidRPr="00943AB1">
        <w:rPr>
          <w:rFonts w:ascii="Garamond" w:hAnsi="Garamond"/>
          <w:noProof/>
          <w:sz w:val="20"/>
          <w:szCs w:val="20"/>
        </w:rPr>
        <w:t> </w:t>
      </w:r>
      <w:r w:rsidR="00CF4E86" w:rsidRPr="00943AB1">
        <w:rPr>
          <w:rFonts w:ascii="Garamond" w:hAnsi="Garamond" w:cs="Times New Roman"/>
          <w:i/>
          <w:noProof/>
          <w:color w:val="0000CC"/>
          <w:sz w:val="20"/>
          <w:szCs w:val="20"/>
        </w:rPr>
        <w:t>pas</w:t>
      </w:r>
      <w:r w:rsidR="00767B72">
        <w:rPr>
          <w:rFonts w:ascii="Garamond" w:hAnsi="Garamond" w:cs="Times New Roman"/>
          <w:i/>
          <w:noProof/>
          <w:color w:val="0000CC"/>
          <w:sz w:val="20"/>
          <w:szCs w:val="20"/>
        </w:rPr>
        <w:t>-</w:t>
      </w:r>
      <w:r w:rsidR="00CF4E86" w:rsidRPr="00943AB1">
        <w:rPr>
          <w:rFonts w:ascii="Garamond" w:hAnsi="Garamond" w:cs="Times New Roman"/>
          <w:i/>
          <w:noProof/>
          <w:color w:val="0000CC"/>
          <w:sz w:val="20"/>
          <w:szCs w:val="20"/>
        </w:rPr>
        <w:t>toute</w:t>
      </w:r>
      <w:r w:rsidRPr="00943AB1">
        <w:rPr>
          <w:rFonts w:ascii="Garamond" w:hAnsi="Garamond"/>
          <w:noProof/>
          <w:sz w:val="20"/>
          <w:szCs w:val="20"/>
        </w:rPr>
        <w:t xml:space="preserve">, </w:t>
      </w:r>
      <w:r w:rsidR="00767B72" w:rsidRPr="00943AB1">
        <w:rPr>
          <w:rFonts w:ascii="Garamond" w:hAnsi="Garamond"/>
          <w:noProof/>
          <w:sz w:val="20"/>
          <w:szCs w:val="20"/>
        </w:rPr>
        <w:t>c'est</w:t>
      </w:r>
      <w:r w:rsidR="00767B72">
        <w:rPr>
          <w:rFonts w:ascii="Garamond" w:hAnsi="Garamond"/>
          <w:noProof/>
          <w:sz w:val="20"/>
          <w:szCs w:val="20"/>
        </w:rPr>
        <w:t>-</w:t>
      </w:r>
      <w:r w:rsidR="00767B72" w:rsidRPr="00943AB1">
        <w:rPr>
          <w:rFonts w:ascii="Garamond" w:hAnsi="Garamond"/>
          <w:noProof/>
          <w:sz w:val="20"/>
          <w:szCs w:val="20"/>
        </w:rPr>
        <w:t>à</w:t>
      </w:r>
      <w:r w:rsidR="00767B72">
        <w:rPr>
          <w:rFonts w:ascii="Garamond" w:hAnsi="Garamond"/>
          <w:noProof/>
          <w:sz w:val="20"/>
          <w:szCs w:val="20"/>
        </w:rPr>
        <w:t>-</w:t>
      </w:r>
      <w:r w:rsidR="00767B72" w:rsidRPr="00943AB1">
        <w:rPr>
          <w:rFonts w:ascii="Garamond" w:hAnsi="Garamond"/>
          <w:noProof/>
          <w:sz w:val="20"/>
          <w:szCs w:val="20"/>
        </w:rPr>
        <w:t xml:space="preserve">dire </w:t>
      </w:r>
      <w:r w:rsidR="00176A86">
        <w:rPr>
          <w:rFonts w:ascii="Garamond" w:hAnsi="Garamond"/>
          <w:noProof/>
          <w:sz w:val="20"/>
          <w:szCs w:val="20"/>
        </w:rPr>
        <w:t xml:space="preserve">qui </w:t>
      </w:r>
      <w:r w:rsidR="00CF4E86" w:rsidRPr="00943AB1">
        <w:rPr>
          <w:rFonts w:ascii="Garamond" w:hAnsi="Garamond"/>
          <w:noProof/>
          <w:sz w:val="20"/>
          <w:szCs w:val="20"/>
        </w:rPr>
        <w:t>quelque part</w:t>
      </w:r>
      <w:r w:rsidRPr="00943AB1">
        <w:rPr>
          <w:rFonts w:ascii="Garamond" w:hAnsi="Garamond"/>
          <w:noProof/>
          <w:sz w:val="20"/>
          <w:szCs w:val="20"/>
        </w:rPr>
        <w:t xml:space="preserve">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 xml:space="preserve">la fait </w:t>
      </w:r>
      <w:r w:rsidRPr="00943AB1">
        <w:rPr>
          <w:rFonts w:ascii="Garamond" w:hAnsi="Garamond" w:cs="Times New Roman"/>
          <w:i/>
          <w:noProof/>
          <w:sz w:val="20"/>
          <w:szCs w:val="20"/>
        </w:rPr>
        <w:t>absente d'elle</w:t>
      </w:r>
      <w:r w:rsidR="00767B72">
        <w:rPr>
          <w:rFonts w:ascii="Garamond" w:hAnsi="Garamond" w:cs="Times New Roman"/>
          <w:i/>
          <w:noProof/>
          <w:sz w:val="20"/>
          <w:szCs w:val="20"/>
        </w:rPr>
        <w:t>-</w:t>
      </w:r>
      <w:r w:rsidRPr="00943AB1">
        <w:rPr>
          <w:rFonts w:ascii="Garamond" w:hAnsi="Garamond" w:cs="Times New Roman"/>
          <w:i/>
          <w:noProof/>
          <w:sz w:val="20"/>
          <w:szCs w:val="20"/>
        </w:rPr>
        <w:t>même</w:t>
      </w:r>
      <w:r w:rsidRPr="00943AB1">
        <w:rPr>
          <w:rFonts w:ascii="Garamond" w:hAnsi="Garamond"/>
          <w:noProof/>
          <w:sz w:val="20"/>
          <w:szCs w:val="20"/>
        </w:rPr>
        <w:t xml:space="preserve">, absente en tant que sujet, </w:t>
      </w:r>
      <w:r w:rsidR="00CF4E86" w:rsidRPr="00943AB1">
        <w:rPr>
          <w:rFonts w:ascii="Garamond" w:hAnsi="Garamond"/>
          <w:noProof/>
          <w:sz w:val="20"/>
          <w:szCs w:val="20"/>
        </w:rPr>
        <w:t>qu’</w:t>
      </w:r>
      <w:r w:rsidRPr="00943AB1">
        <w:rPr>
          <w:rFonts w:ascii="Garamond" w:hAnsi="Garamond"/>
          <w:noProof/>
          <w:sz w:val="20"/>
          <w:szCs w:val="20"/>
        </w:rPr>
        <w:t xml:space="preserve">elle </w:t>
      </w:r>
      <w:r w:rsidR="00CF4E86" w:rsidRPr="00943AB1">
        <w:rPr>
          <w:rFonts w:ascii="Garamond" w:hAnsi="Garamond"/>
          <w:noProof/>
          <w:sz w:val="20"/>
          <w:szCs w:val="20"/>
        </w:rPr>
        <w:t xml:space="preserve">y </w:t>
      </w:r>
      <w:r w:rsidRPr="00943AB1">
        <w:rPr>
          <w:rFonts w:ascii="Garamond" w:hAnsi="Garamond"/>
          <w:noProof/>
          <w:sz w:val="20"/>
          <w:szCs w:val="20"/>
        </w:rPr>
        <w:t xml:space="preserve">trouvera le bouchon de ce </w:t>
      </w:r>
      <w:r w:rsidR="00CF4E86" w:rsidRPr="00943AB1">
        <w:rPr>
          <w:rFonts w:ascii="Garamond" w:hAnsi="Garamond" w:cs="Times New Roman"/>
          <w:noProof/>
          <w:color w:val="0000CC"/>
          <w:sz w:val="20"/>
          <w:szCs w:val="20"/>
        </w:rPr>
        <w:t>(</w:t>
      </w:r>
      <w:r w:rsidRPr="00943AB1">
        <w:rPr>
          <w:rFonts w:ascii="Garamond" w:hAnsi="Garamond" w:cs="Times New Roman"/>
          <w:i/>
          <w:noProof/>
          <w:color w:val="0000CC"/>
          <w:sz w:val="20"/>
          <w:szCs w:val="20"/>
        </w:rPr>
        <w:t>a</w:t>
      </w:r>
      <w:r w:rsidR="00CF4E86" w:rsidRPr="00943AB1">
        <w:rPr>
          <w:rFonts w:ascii="Garamond" w:hAnsi="Garamond" w:cs="Times New Roman"/>
          <w:noProof/>
          <w:color w:val="0000CC"/>
          <w:sz w:val="20"/>
          <w:szCs w:val="20"/>
        </w:rPr>
        <w:t>)</w:t>
      </w:r>
      <w:r w:rsidRPr="00943AB1">
        <w:rPr>
          <w:rFonts w:ascii="Garamond" w:hAnsi="Garamond"/>
          <w:noProof/>
          <w:sz w:val="20"/>
          <w:szCs w:val="20"/>
        </w:rPr>
        <w:t xml:space="preserve"> que sera son enfant.</w:t>
      </w:r>
    </w:p>
    <w:p w:rsidR="00515952" w:rsidRPr="00943AB1" w:rsidRDefault="00515952">
      <w:pPr>
        <w:pStyle w:val="Corpsdetexte"/>
        <w:rPr>
          <w:rFonts w:ascii="Garamond" w:hAnsi="Garamond"/>
          <w:noProof/>
          <w:sz w:val="20"/>
          <w:szCs w:val="20"/>
        </w:rPr>
      </w:pPr>
    </w:p>
    <w:p w:rsidR="00515952" w:rsidRPr="00943AB1" w:rsidRDefault="00CF4E86">
      <w:pPr>
        <w:pStyle w:val="Corpsdetexte"/>
        <w:rPr>
          <w:rFonts w:ascii="Garamond" w:hAnsi="Garamond"/>
          <w:noProof/>
          <w:sz w:val="20"/>
          <w:szCs w:val="20"/>
        </w:rPr>
      </w:pPr>
      <w:r w:rsidRPr="00943AB1">
        <w:rPr>
          <w:rFonts w:ascii="Garamond" w:hAnsi="Garamond"/>
          <w:noProof/>
          <w:sz w:val="20"/>
          <w:szCs w:val="20"/>
        </w:rPr>
        <w:t>Mais d’un autre côté, d</w:t>
      </w:r>
      <w:r w:rsidR="001B3CE3" w:rsidRPr="00943AB1">
        <w:rPr>
          <w:rFonts w:ascii="Garamond" w:hAnsi="Garamond"/>
          <w:noProof/>
          <w:sz w:val="20"/>
          <w:szCs w:val="20"/>
        </w:rPr>
        <w:t>u côté de l'</w:t>
      </w:r>
      <w:r w:rsidR="001B3CE3" w:rsidRPr="00943AB1">
        <w:rPr>
          <w:rFonts w:ascii="Garamond" w:hAnsi="Garamond" w:cs="Times New Roman"/>
          <w:noProof/>
          <w:color w:val="0000CC"/>
          <w:sz w:val="20"/>
          <w:szCs w:val="20"/>
        </w:rPr>
        <w:t>x</w:t>
      </w:r>
      <w:r w:rsidR="00515952" w:rsidRPr="00943AB1">
        <w:rPr>
          <w:rFonts w:ascii="Garamond" w:hAnsi="Garamond"/>
          <w:noProof/>
          <w:sz w:val="20"/>
          <w:szCs w:val="20"/>
        </w:rPr>
        <w:t>…</w:t>
      </w:r>
    </w:p>
    <w:p w:rsidR="00767B72" w:rsidRDefault="00CF4E86" w:rsidP="00515952">
      <w:pPr>
        <w:pStyle w:val="Corpsdetexte"/>
        <w:ind w:left="708"/>
        <w:rPr>
          <w:rFonts w:ascii="Garamond" w:hAnsi="Garamond"/>
          <w:noProof/>
          <w:sz w:val="20"/>
          <w:szCs w:val="20"/>
        </w:rPr>
      </w:pPr>
      <w:r w:rsidRPr="00943AB1">
        <w:rPr>
          <w:rFonts w:ascii="Garamond" w:hAnsi="Garamond"/>
          <w:noProof/>
          <w:sz w:val="20"/>
          <w:szCs w:val="20"/>
        </w:rPr>
        <w:t>à savoir</w:t>
      </w:r>
      <w:r w:rsidR="001B3CE3" w:rsidRPr="00943AB1">
        <w:rPr>
          <w:rFonts w:ascii="Garamond" w:hAnsi="Garamond"/>
          <w:noProof/>
          <w:sz w:val="20"/>
          <w:szCs w:val="20"/>
        </w:rPr>
        <w:t xml:space="preserve"> de ce qui serait l'homme si </w:t>
      </w:r>
      <w:r w:rsidRPr="00943AB1">
        <w:rPr>
          <w:rFonts w:ascii="Garamond" w:hAnsi="Garamond"/>
          <w:noProof/>
          <w:sz w:val="20"/>
          <w:szCs w:val="20"/>
        </w:rPr>
        <w:t>c</w:t>
      </w:r>
      <w:r w:rsidR="001B3CE3" w:rsidRPr="00943AB1">
        <w:rPr>
          <w:rFonts w:ascii="Garamond" w:hAnsi="Garamond"/>
          <w:noProof/>
          <w:sz w:val="20"/>
          <w:szCs w:val="20"/>
        </w:rPr>
        <w:t xml:space="preserve">e rapport sexuel pouvait s'écrire </w:t>
      </w:r>
    </w:p>
    <w:p w:rsidR="00515952" w:rsidRPr="00943AB1" w:rsidRDefault="001B3CE3" w:rsidP="00515952">
      <w:pPr>
        <w:pStyle w:val="Corpsdetexte"/>
        <w:ind w:left="708"/>
        <w:rPr>
          <w:rFonts w:ascii="Garamond" w:hAnsi="Garamond"/>
          <w:noProof/>
          <w:sz w:val="20"/>
          <w:szCs w:val="20"/>
        </w:rPr>
      </w:pPr>
      <w:r w:rsidRPr="00943AB1">
        <w:rPr>
          <w:rFonts w:ascii="Garamond" w:hAnsi="Garamond"/>
          <w:noProof/>
          <w:sz w:val="20"/>
          <w:szCs w:val="20"/>
        </w:rPr>
        <w:t>d'une façon soutenable, soutenable dans un discours</w:t>
      </w:r>
    </w:p>
    <w:p w:rsidR="00515952" w:rsidRPr="00943AB1" w:rsidRDefault="00515952">
      <w:pPr>
        <w:pStyle w:val="Corpsdetexte"/>
        <w:rPr>
          <w:rFonts w:ascii="Garamond" w:hAnsi="Garamond"/>
          <w:noProof/>
          <w:sz w:val="20"/>
          <w:szCs w:val="20"/>
        </w:rPr>
      </w:pPr>
      <w:r w:rsidRPr="00943AB1">
        <w:rPr>
          <w:rFonts w:ascii="Garamond" w:hAnsi="Garamond"/>
          <w:noProof/>
          <w:sz w:val="20"/>
          <w:szCs w:val="20"/>
        </w:rPr>
        <w:t>…</w:t>
      </w:r>
      <w:r w:rsidR="00CF4E86" w:rsidRPr="00943AB1">
        <w:rPr>
          <w:rFonts w:ascii="Garamond" w:hAnsi="Garamond"/>
          <w:noProof/>
          <w:sz w:val="20"/>
          <w:szCs w:val="20"/>
        </w:rPr>
        <w:t xml:space="preserve">vous verrez que </w:t>
      </w:r>
      <w:r w:rsidR="001B3CE3" w:rsidRPr="00943AB1">
        <w:rPr>
          <w:rFonts w:ascii="Garamond" w:hAnsi="Garamond"/>
          <w:noProof/>
          <w:sz w:val="20"/>
          <w:szCs w:val="20"/>
        </w:rPr>
        <w:t xml:space="preserve">l'homme n'est qu'un </w:t>
      </w:r>
      <w:r w:rsidR="00A41196" w:rsidRPr="00943AB1">
        <w:rPr>
          <w:rFonts w:ascii="Garamond" w:hAnsi="Garamond" w:cs="Times New Roman"/>
          <w:i/>
          <w:noProof/>
          <w:color w:val="0000CC"/>
          <w:sz w:val="20"/>
          <w:szCs w:val="20"/>
        </w:rPr>
        <w:t>signifiant</w:t>
      </w:r>
      <w:r w:rsidR="001B3CE3" w:rsidRPr="00943AB1">
        <w:rPr>
          <w:rFonts w:ascii="Garamond" w:hAnsi="Garamond"/>
          <w:noProof/>
          <w:sz w:val="20"/>
          <w:szCs w:val="20"/>
        </w:rPr>
        <w:t xml:space="preserve"> parce que</w:t>
      </w:r>
      <w:r w:rsidR="00CF4E86" w:rsidRPr="00943AB1">
        <w:rPr>
          <w:rFonts w:ascii="Garamond" w:hAnsi="Garamond"/>
          <w:noProof/>
          <w:sz w:val="20"/>
          <w:szCs w:val="20"/>
        </w:rPr>
        <w:t>,</w:t>
      </w:r>
      <w:r w:rsidR="001B3CE3" w:rsidRPr="00943AB1">
        <w:rPr>
          <w:rFonts w:ascii="Garamond" w:hAnsi="Garamond"/>
          <w:noProof/>
          <w:sz w:val="20"/>
          <w:szCs w:val="20"/>
        </w:rPr>
        <w:t xml:space="preserve"> là où il entre en</w:t>
      </w:r>
      <w:r w:rsidR="00680797" w:rsidRPr="00943AB1">
        <w:rPr>
          <w:rFonts w:ascii="Garamond" w:hAnsi="Garamond"/>
          <w:noProof/>
          <w:sz w:val="20"/>
          <w:szCs w:val="20"/>
        </w:rPr>
        <w:t xml:space="preserve"> </w:t>
      </w:r>
      <w:r w:rsidR="001B3CE3" w:rsidRPr="00943AB1">
        <w:rPr>
          <w:rFonts w:ascii="Garamond" w:hAnsi="Garamond"/>
          <w:noProof/>
          <w:sz w:val="20"/>
          <w:szCs w:val="20"/>
        </w:rPr>
        <w:t xml:space="preserve">jeu comme </w:t>
      </w:r>
      <w:r w:rsidR="00A41196" w:rsidRPr="00943AB1">
        <w:rPr>
          <w:rFonts w:ascii="Garamond" w:hAnsi="Garamond" w:cs="Times New Roman"/>
          <w:i/>
          <w:noProof/>
          <w:color w:val="0000CC"/>
          <w:sz w:val="20"/>
          <w:szCs w:val="20"/>
        </w:rPr>
        <w:t>signifiant</w:t>
      </w:r>
      <w:r w:rsidR="001B3CE3" w:rsidRPr="00943AB1">
        <w:rPr>
          <w:rFonts w:ascii="Garamond" w:hAnsi="Garamond"/>
          <w:noProof/>
          <w:sz w:val="20"/>
          <w:szCs w:val="20"/>
        </w:rPr>
        <w:t xml:space="preserve">, il n'y entre </w:t>
      </w:r>
    </w:p>
    <w:p w:rsidR="00A41196" w:rsidRPr="00943AB1" w:rsidRDefault="001B3CE3">
      <w:pPr>
        <w:pStyle w:val="Corpsdetexte"/>
        <w:rPr>
          <w:rFonts w:ascii="Garamond" w:hAnsi="Garamond"/>
          <w:noProof/>
          <w:sz w:val="20"/>
          <w:szCs w:val="20"/>
        </w:rPr>
      </w:pPr>
      <w:r w:rsidRPr="00943AB1">
        <w:rPr>
          <w:rFonts w:ascii="Garamond" w:hAnsi="Garamond"/>
          <w:noProof/>
          <w:sz w:val="20"/>
          <w:szCs w:val="20"/>
        </w:rPr>
        <w:t xml:space="preserve">que </w:t>
      </w:r>
      <w:r w:rsidRPr="00943AB1">
        <w:rPr>
          <w:rFonts w:ascii="Garamond" w:hAnsi="Garamond" w:cs="Times New Roman"/>
          <w:i/>
          <w:iCs/>
          <w:noProof/>
          <w:sz w:val="20"/>
          <w:szCs w:val="20"/>
        </w:rPr>
        <w:t>quoad castrationem</w:t>
      </w:r>
      <w:r w:rsidRPr="00943AB1">
        <w:rPr>
          <w:rFonts w:ascii="Garamond" w:hAnsi="Garamond"/>
          <w:noProof/>
          <w:sz w:val="20"/>
          <w:szCs w:val="20"/>
        </w:rPr>
        <w:t xml:space="preserve"> </w:t>
      </w:r>
      <w:r w:rsidR="00767B72" w:rsidRPr="00943AB1">
        <w:rPr>
          <w:rFonts w:ascii="Garamond" w:hAnsi="Garamond"/>
          <w:noProof/>
          <w:sz w:val="20"/>
          <w:szCs w:val="20"/>
        </w:rPr>
        <w:t>c'est</w:t>
      </w:r>
      <w:r w:rsidR="00767B72">
        <w:rPr>
          <w:rFonts w:ascii="Garamond" w:hAnsi="Garamond"/>
          <w:noProof/>
          <w:sz w:val="20"/>
          <w:szCs w:val="20"/>
        </w:rPr>
        <w:t>-</w:t>
      </w:r>
      <w:r w:rsidR="00767B72" w:rsidRPr="00943AB1">
        <w:rPr>
          <w:rFonts w:ascii="Garamond" w:hAnsi="Garamond"/>
          <w:noProof/>
          <w:sz w:val="20"/>
          <w:szCs w:val="20"/>
        </w:rPr>
        <w:t>à</w:t>
      </w:r>
      <w:r w:rsidR="00767B72">
        <w:rPr>
          <w:rFonts w:ascii="Garamond" w:hAnsi="Garamond"/>
          <w:noProof/>
          <w:sz w:val="20"/>
          <w:szCs w:val="20"/>
        </w:rPr>
        <w:t>-</w:t>
      </w:r>
      <w:r w:rsidR="00767B72" w:rsidRPr="00943AB1">
        <w:rPr>
          <w:rFonts w:ascii="Garamond" w:hAnsi="Garamond"/>
          <w:noProof/>
          <w:sz w:val="20"/>
          <w:szCs w:val="20"/>
        </w:rPr>
        <w:t>dire</w:t>
      </w:r>
      <w:r w:rsidR="00767B72" w:rsidRPr="00943AB1">
        <w:rPr>
          <w:rFonts w:ascii="Garamond" w:hAnsi="Garamond" w:cs="Times New Roman"/>
          <w:i/>
          <w:noProof/>
          <w:color w:val="0000CC"/>
          <w:sz w:val="20"/>
          <w:szCs w:val="20"/>
        </w:rPr>
        <w:t xml:space="preserve"> </w:t>
      </w:r>
      <w:r w:rsidRPr="00943AB1">
        <w:rPr>
          <w:rFonts w:ascii="Garamond" w:hAnsi="Garamond" w:cs="Times New Roman"/>
          <w:i/>
          <w:noProof/>
          <w:color w:val="0000CC"/>
          <w:sz w:val="20"/>
          <w:szCs w:val="20"/>
        </w:rPr>
        <w:t>en tant qu'il a</w:t>
      </w:r>
      <w:r w:rsidR="00A41196" w:rsidRPr="00943AB1">
        <w:rPr>
          <w:rFonts w:ascii="Garamond" w:hAnsi="Garamond" w:cs="Times New Roman"/>
          <w:i/>
          <w:noProof/>
          <w:color w:val="0000CC"/>
          <w:sz w:val="20"/>
          <w:szCs w:val="20"/>
        </w:rPr>
        <w:t xml:space="preserve"> un</w:t>
      </w:r>
      <w:r w:rsidRPr="00943AB1">
        <w:rPr>
          <w:rFonts w:ascii="Garamond" w:hAnsi="Garamond" w:cs="Times New Roman"/>
          <w:i/>
          <w:noProof/>
          <w:color w:val="0000CC"/>
          <w:sz w:val="20"/>
          <w:szCs w:val="20"/>
        </w:rPr>
        <w:t xml:space="preserve"> rapport</w:t>
      </w:r>
      <w:r w:rsidR="00767B72">
        <w:rPr>
          <w:rFonts w:ascii="Garamond" w:hAnsi="Garamond"/>
          <w:noProof/>
          <w:sz w:val="20"/>
          <w:szCs w:val="20"/>
        </w:rPr>
        <w:t xml:space="preserve"> - </w:t>
      </w:r>
      <w:r w:rsidR="00A41196" w:rsidRPr="00943AB1">
        <w:rPr>
          <w:rFonts w:ascii="Garamond" w:hAnsi="Garamond"/>
          <w:noProof/>
          <w:sz w:val="20"/>
          <w:szCs w:val="20"/>
        </w:rPr>
        <w:t>un rapport quelquonque</w:t>
      </w:r>
      <w:r w:rsidR="00767B72">
        <w:rPr>
          <w:rFonts w:ascii="Garamond" w:hAnsi="Garamond"/>
          <w:noProof/>
          <w:sz w:val="20"/>
          <w:szCs w:val="20"/>
        </w:rPr>
        <w:t xml:space="preserve"> - </w:t>
      </w:r>
      <w:r w:rsidRPr="00943AB1">
        <w:rPr>
          <w:rFonts w:ascii="Garamond" w:hAnsi="Garamond" w:cs="Times New Roman"/>
          <w:i/>
          <w:noProof/>
          <w:color w:val="0000CC"/>
          <w:sz w:val="20"/>
          <w:szCs w:val="20"/>
        </w:rPr>
        <w:t>avec la jouissance phallique</w:t>
      </w:r>
      <w:r w:rsidRPr="00943AB1">
        <w:rPr>
          <w:rFonts w:ascii="Garamond" w:hAnsi="Garamond"/>
          <w:noProof/>
          <w:sz w:val="20"/>
          <w:szCs w:val="20"/>
        </w:rPr>
        <w:t xml:space="preserve">. </w:t>
      </w:r>
    </w:p>
    <w:p w:rsidR="00A41196" w:rsidRPr="00943AB1" w:rsidRDefault="00A41196">
      <w:pPr>
        <w:pStyle w:val="Corpsdetexte"/>
        <w:rPr>
          <w:rFonts w:ascii="Garamond" w:hAnsi="Garamond"/>
          <w:noProof/>
          <w:sz w:val="20"/>
          <w:szCs w:val="20"/>
        </w:rPr>
      </w:pPr>
    </w:p>
    <w:p w:rsidR="00A41196" w:rsidRPr="00943AB1" w:rsidRDefault="001B3CE3">
      <w:pPr>
        <w:pStyle w:val="Corpsdetexte"/>
        <w:rPr>
          <w:rFonts w:ascii="Garamond" w:hAnsi="Garamond"/>
          <w:noProof/>
          <w:sz w:val="20"/>
          <w:szCs w:val="20"/>
        </w:rPr>
      </w:pPr>
      <w:r w:rsidRPr="00943AB1">
        <w:rPr>
          <w:rFonts w:ascii="Garamond" w:hAnsi="Garamond"/>
          <w:noProof/>
          <w:sz w:val="20"/>
          <w:szCs w:val="20"/>
        </w:rPr>
        <w:t>De sorte que c'est à partir du moment où</w:t>
      </w:r>
      <w:r w:rsidR="00A41196" w:rsidRPr="00943AB1">
        <w:rPr>
          <w:rFonts w:ascii="Garamond" w:hAnsi="Garamond"/>
          <w:noProof/>
          <w:sz w:val="20"/>
          <w:szCs w:val="20"/>
        </w:rPr>
        <w:t>…</w:t>
      </w:r>
    </w:p>
    <w:p w:rsidR="00A41196" w:rsidRPr="00943AB1" w:rsidRDefault="00680797" w:rsidP="00680797">
      <w:pPr>
        <w:pStyle w:val="Corpsdetexte"/>
        <w:ind w:left="708"/>
        <w:rPr>
          <w:rFonts w:ascii="Garamond" w:hAnsi="Garamond"/>
          <w:noProof/>
          <w:sz w:val="20"/>
          <w:szCs w:val="20"/>
        </w:rPr>
      </w:pPr>
      <w:r w:rsidRPr="00943AB1">
        <w:rPr>
          <w:rFonts w:ascii="Garamond" w:hAnsi="Garamond"/>
          <w:noProof/>
          <w:sz w:val="20"/>
          <w:szCs w:val="20"/>
        </w:rPr>
        <w:t>d</w:t>
      </w:r>
      <w:r w:rsidR="00515952" w:rsidRPr="00943AB1">
        <w:rPr>
          <w:rFonts w:ascii="Garamond" w:hAnsi="Garamond"/>
          <w:noProof/>
          <w:sz w:val="20"/>
          <w:szCs w:val="20"/>
        </w:rPr>
        <w:t>u</w:t>
      </w:r>
      <w:r w:rsidR="00A41196" w:rsidRPr="00943AB1">
        <w:rPr>
          <w:rFonts w:ascii="Garamond" w:hAnsi="Garamond"/>
          <w:noProof/>
          <w:sz w:val="20"/>
          <w:szCs w:val="20"/>
        </w:rPr>
        <w:t xml:space="preserve"> </w:t>
      </w:r>
      <w:r w:rsidR="00A41196" w:rsidRPr="00F36111">
        <w:rPr>
          <w:rFonts w:ascii="Garamond" w:hAnsi="Garamond"/>
          <w:i/>
          <w:noProof/>
          <w:sz w:val="20"/>
          <w:szCs w:val="20"/>
        </w:rPr>
        <w:t>quelque part</w:t>
      </w:r>
      <w:r w:rsidR="00A41196" w:rsidRPr="00943AB1">
        <w:rPr>
          <w:rFonts w:ascii="Garamond" w:hAnsi="Garamond"/>
          <w:noProof/>
          <w:sz w:val="20"/>
          <w:szCs w:val="20"/>
        </w:rPr>
        <w:t xml:space="preserve"> d’un discours qui aborde la question sérieusement</w:t>
      </w:r>
      <w:r w:rsidR="00F36111">
        <w:rPr>
          <w:rFonts w:ascii="Garamond" w:hAnsi="Garamond"/>
          <w:noProof/>
          <w:sz w:val="20"/>
          <w:szCs w:val="20"/>
        </w:rPr>
        <w:t> :</w:t>
      </w:r>
      <w:r w:rsidR="00A41196" w:rsidRPr="00943AB1">
        <w:rPr>
          <w:rFonts w:ascii="Garamond" w:hAnsi="Garamond"/>
          <w:noProof/>
          <w:sz w:val="20"/>
          <w:szCs w:val="20"/>
        </w:rPr>
        <w:t xml:space="preserve"> </w:t>
      </w:r>
      <w:r w:rsidR="001B3CE3" w:rsidRPr="00943AB1">
        <w:rPr>
          <w:rFonts w:ascii="Garamond" w:hAnsi="Garamond"/>
          <w:noProof/>
          <w:sz w:val="20"/>
          <w:szCs w:val="20"/>
        </w:rPr>
        <w:t xml:space="preserve">le </w:t>
      </w:r>
      <w:r w:rsidR="00A41196" w:rsidRPr="00943AB1">
        <w:rPr>
          <w:rFonts w:ascii="Garamond" w:hAnsi="Garamond" w:cs="Times New Roman"/>
          <w:i/>
          <w:noProof/>
          <w:color w:val="0000CC"/>
          <w:sz w:val="20"/>
          <w:szCs w:val="20"/>
        </w:rPr>
        <w:t xml:space="preserve">discours analytique </w:t>
      </w:r>
    </w:p>
    <w:p w:rsidR="00F54359" w:rsidRDefault="004E59FD">
      <w:pPr>
        <w:pStyle w:val="Corpsdetexte"/>
        <w:rPr>
          <w:rFonts w:ascii="Garamond" w:hAnsi="Garamond"/>
          <w:noProof/>
          <w:sz w:val="20"/>
          <w:szCs w:val="20"/>
        </w:rPr>
      </w:pPr>
      <w:r w:rsidRPr="00943AB1">
        <w:rPr>
          <w:rFonts w:ascii="Garamond" w:hAnsi="Garamond"/>
          <w:noProof/>
          <w:sz w:val="20"/>
          <w:szCs w:val="20"/>
        </w:rPr>
        <w:t xml:space="preserve">…que c'est à partir du moment où ce </w:t>
      </w:r>
      <w:r w:rsidR="001B3CE3" w:rsidRPr="00943AB1">
        <w:rPr>
          <w:rFonts w:ascii="Garamond" w:hAnsi="Garamond"/>
          <w:noProof/>
          <w:sz w:val="20"/>
          <w:szCs w:val="20"/>
        </w:rPr>
        <w:t>qu</w:t>
      </w:r>
      <w:r w:rsidRPr="00943AB1">
        <w:rPr>
          <w:rFonts w:ascii="Garamond" w:hAnsi="Garamond"/>
          <w:noProof/>
          <w:sz w:val="20"/>
          <w:szCs w:val="20"/>
        </w:rPr>
        <w:t>i est</w:t>
      </w:r>
      <w:r w:rsidR="001B3CE3" w:rsidRPr="00943AB1">
        <w:rPr>
          <w:rFonts w:ascii="Garamond" w:hAnsi="Garamond"/>
          <w:noProof/>
          <w:sz w:val="20"/>
          <w:szCs w:val="20"/>
        </w:rPr>
        <w:t xml:space="preserve"> </w:t>
      </w:r>
      <w:r w:rsidR="001B3CE3" w:rsidRPr="00943AB1">
        <w:rPr>
          <w:rFonts w:ascii="Garamond" w:hAnsi="Garamond" w:cs="Times New Roman"/>
          <w:i/>
          <w:noProof/>
          <w:color w:val="0000CC"/>
          <w:sz w:val="20"/>
          <w:szCs w:val="20"/>
        </w:rPr>
        <w:t xml:space="preserve">la </w:t>
      </w:r>
      <w:r w:rsidR="00680797" w:rsidRPr="00943AB1">
        <w:rPr>
          <w:rFonts w:ascii="Garamond" w:hAnsi="Garamond" w:cs="Times New Roman"/>
          <w:i/>
          <w:noProof/>
          <w:color w:val="0000CC"/>
          <w:sz w:val="20"/>
          <w:szCs w:val="20"/>
        </w:rPr>
        <w:t xml:space="preserve"> </w:t>
      </w:r>
      <w:r w:rsidR="001B3CE3" w:rsidRPr="00943AB1">
        <w:rPr>
          <w:rFonts w:ascii="Garamond" w:hAnsi="Garamond" w:cs="Times New Roman"/>
          <w:i/>
          <w:noProof/>
          <w:color w:val="0000CC"/>
          <w:sz w:val="20"/>
          <w:szCs w:val="20"/>
        </w:rPr>
        <w:t>condition de l'écrit</w:t>
      </w:r>
      <w:r w:rsidRPr="00943AB1">
        <w:rPr>
          <w:rFonts w:ascii="Garamond" w:hAnsi="Garamond" w:cs="Times New Roman"/>
          <w:i/>
          <w:noProof/>
          <w:color w:val="0000CC"/>
          <w:sz w:val="20"/>
          <w:szCs w:val="20"/>
        </w:rPr>
        <w:t xml:space="preserve">, </w:t>
      </w:r>
      <w:r w:rsidRPr="00943AB1">
        <w:rPr>
          <w:rFonts w:ascii="Garamond" w:hAnsi="Garamond"/>
          <w:noProof/>
          <w:color w:val="000000"/>
          <w:sz w:val="20"/>
          <w:szCs w:val="20"/>
        </w:rPr>
        <w:t>à savoir</w:t>
      </w:r>
      <w:r w:rsidR="001B3CE3" w:rsidRPr="00943AB1">
        <w:rPr>
          <w:rFonts w:ascii="Garamond" w:hAnsi="Garamond"/>
          <w:noProof/>
          <w:color w:val="000000"/>
          <w:sz w:val="20"/>
          <w:szCs w:val="20"/>
        </w:rPr>
        <w:t xml:space="preserve"> </w:t>
      </w:r>
      <w:r w:rsidR="001B3CE3" w:rsidRPr="00943AB1">
        <w:rPr>
          <w:rFonts w:ascii="Garamond" w:hAnsi="Garamond" w:cs="Times New Roman"/>
          <w:i/>
          <w:noProof/>
          <w:color w:val="0000CC"/>
          <w:sz w:val="20"/>
          <w:szCs w:val="20"/>
        </w:rPr>
        <w:t>qu'il se soutienne d'un discours</w:t>
      </w:r>
      <w:r w:rsidR="001B3CE3" w:rsidRPr="00943AB1">
        <w:rPr>
          <w:rFonts w:ascii="Garamond" w:hAnsi="Garamond"/>
          <w:noProof/>
          <w:sz w:val="20"/>
          <w:szCs w:val="20"/>
        </w:rPr>
        <w:t xml:space="preserve">, </w:t>
      </w:r>
    </w:p>
    <w:p w:rsidR="004E59FD" w:rsidRPr="00943AB1" w:rsidRDefault="001B3CE3">
      <w:pPr>
        <w:pStyle w:val="Corpsdetexte"/>
        <w:rPr>
          <w:rFonts w:ascii="Garamond" w:hAnsi="Garamond"/>
          <w:noProof/>
          <w:sz w:val="20"/>
          <w:szCs w:val="20"/>
        </w:rPr>
      </w:pPr>
      <w:r w:rsidRPr="00943AB1">
        <w:rPr>
          <w:rFonts w:ascii="Garamond" w:hAnsi="Garamond"/>
          <w:noProof/>
          <w:sz w:val="20"/>
          <w:szCs w:val="20"/>
        </w:rPr>
        <w:t xml:space="preserve">que </w:t>
      </w:r>
      <w:r w:rsidRPr="00943AB1">
        <w:rPr>
          <w:rFonts w:ascii="Garamond" w:hAnsi="Garamond" w:cs="Times New Roman"/>
          <w:i/>
          <w:noProof/>
          <w:sz w:val="20"/>
          <w:szCs w:val="20"/>
        </w:rPr>
        <w:t>tout se dérobe</w:t>
      </w:r>
      <w:r w:rsidR="004E59FD" w:rsidRPr="00943AB1">
        <w:rPr>
          <w:rFonts w:ascii="Garamond" w:hAnsi="Garamond" w:cs="Times New Roman"/>
          <w:i/>
          <w:noProof/>
          <w:sz w:val="20"/>
          <w:szCs w:val="20"/>
        </w:rPr>
        <w:t>ra</w:t>
      </w:r>
      <w:r w:rsidRPr="00943AB1">
        <w:rPr>
          <w:rFonts w:ascii="Garamond" w:hAnsi="Garamond"/>
          <w:noProof/>
          <w:sz w:val="20"/>
          <w:szCs w:val="20"/>
        </w:rPr>
        <w:t xml:space="preserve">, et que </w:t>
      </w:r>
      <w:r w:rsidRPr="00943AB1">
        <w:rPr>
          <w:rFonts w:ascii="Garamond" w:hAnsi="Garamond" w:cs="Times New Roman"/>
          <w:i/>
          <w:noProof/>
          <w:sz w:val="20"/>
          <w:szCs w:val="20"/>
        </w:rPr>
        <w:t>le rapport sexuel, vous pourrez jamais l'écrire</w:t>
      </w:r>
      <w:r w:rsidR="004E59FD" w:rsidRPr="00943AB1">
        <w:rPr>
          <w:rFonts w:ascii="Garamond" w:hAnsi="Garamond"/>
          <w:noProof/>
          <w:sz w:val="20"/>
          <w:szCs w:val="20"/>
        </w:rPr>
        <w:t>…</w:t>
      </w:r>
    </w:p>
    <w:p w:rsidR="004E59FD" w:rsidRPr="00943AB1" w:rsidRDefault="004E59FD" w:rsidP="004E59FD">
      <w:pPr>
        <w:pStyle w:val="Corpsdetexte"/>
        <w:ind w:left="708"/>
        <w:rPr>
          <w:rFonts w:ascii="Garamond" w:hAnsi="Garamond"/>
          <w:noProof/>
          <w:sz w:val="20"/>
          <w:szCs w:val="20"/>
        </w:rPr>
      </w:pPr>
      <w:r w:rsidRPr="00943AB1">
        <w:rPr>
          <w:rFonts w:ascii="Garamond" w:hAnsi="Garamond"/>
          <w:noProof/>
          <w:sz w:val="20"/>
          <w:szCs w:val="20"/>
        </w:rPr>
        <w:t>naturellement dans la mesure où il s’agit</w:t>
      </w:r>
      <w:r w:rsidR="001B3CE3" w:rsidRPr="00943AB1">
        <w:rPr>
          <w:rFonts w:ascii="Garamond" w:hAnsi="Garamond"/>
          <w:noProof/>
          <w:sz w:val="20"/>
          <w:szCs w:val="20"/>
        </w:rPr>
        <w:t xml:space="preserve"> d'un vrai écrit</w:t>
      </w:r>
    </w:p>
    <w:p w:rsidR="001B3CE3" w:rsidRPr="00943AB1" w:rsidRDefault="004E59FD">
      <w:pPr>
        <w:pStyle w:val="Corpsdetexte"/>
        <w:rPr>
          <w:rFonts w:ascii="Garamond" w:hAnsi="Garamond"/>
          <w:noProof/>
          <w:sz w:val="20"/>
          <w:szCs w:val="20"/>
        </w:rPr>
      </w:pPr>
      <w:r w:rsidRPr="00943AB1">
        <w:rPr>
          <w:rFonts w:ascii="Garamond" w:hAnsi="Garamond"/>
          <w:noProof/>
          <w:sz w:val="20"/>
          <w:szCs w:val="20"/>
        </w:rPr>
        <w:t>…</w:t>
      </w:r>
      <w:r w:rsidR="00767B72" w:rsidRPr="00767B72">
        <w:rPr>
          <w:rFonts w:ascii="Garamond" w:hAnsi="Garamond"/>
          <w:noProof/>
          <w:sz w:val="20"/>
          <w:szCs w:val="20"/>
        </w:rPr>
        <w:t xml:space="preserve"> </w:t>
      </w:r>
      <w:r w:rsidR="00767B72" w:rsidRPr="00943AB1">
        <w:rPr>
          <w:rFonts w:ascii="Garamond" w:hAnsi="Garamond"/>
          <w:noProof/>
          <w:sz w:val="20"/>
          <w:szCs w:val="20"/>
        </w:rPr>
        <w:t>c'est</w:t>
      </w:r>
      <w:r w:rsidR="00767B72">
        <w:rPr>
          <w:rFonts w:ascii="Garamond" w:hAnsi="Garamond"/>
          <w:noProof/>
          <w:sz w:val="20"/>
          <w:szCs w:val="20"/>
        </w:rPr>
        <w:t>-</w:t>
      </w:r>
      <w:r w:rsidR="00767B72" w:rsidRPr="00943AB1">
        <w:rPr>
          <w:rFonts w:ascii="Garamond" w:hAnsi="Garamond"/>
          <w:noProof/>
          <w:sz w:val="20"/>
          <w:szCs w:val="20"/>
        </w:rPr>
        <w:t>à</w:t>
      </w:r>
      <w:r w:rsidR="00767B72">
        <w:rPr>
          <w:rFonts w:ascii="Garamond" w:hAnsi="Garamond"/>
          <w:noProof/>
          <w:sz w:val="20"/>
          <w:szCs w:val="20"/>
        </w:rPr>
        <w:t>-</w:t>
      </w:r>
      <w:r w:rsidR="00767B72" w:rsidRPr="00943AB1">
        <w:rPr>
          <w:rFonts w:ascii="Garamond" w:hAnsi="Garamond"/>
          <w:noProof/>
          <w:sz w:val="20"/>
          <w:szCs w:val="20"/>
        </w:rPr>
        <w:t xml:space="preserve">dire </w:t>
      </w:r>
      <w:r w:rsidRPr="00943AB1">
        <w:rPr>
          <w:rFonts w:ascii="Garamond" w:hAnsi="Garamond"/>
          <w:noProof/>
          <w:sz w:val="20"/>
          <w:szCs w:val="20"/>
        </w:rPr>
        <w:t xml:space="preserve">de </w:t>
      </w:r>
      <w:r w:rsidRPr="00943AB1">
        <w:rPr>
          <w:rFonts w:ascii="Garamond" w:hAnsi="Garamond" w:cs="Times New Roman"/>
          <w:i/>
          <w:noProof/>
          <w:color w:val="0000CC"/>
          <w:sz w:val="20"/>
          <w:szCs w:val="20"/>
        </w:rPr>
        <w:t xml:space="preserve">l’écrit </w:t>
      </w:r>
      <w:r w:rsidR="001B3CE3" w:rsidRPr="00943AB1">
        <w:rPr>
          <w:rFonts w:ascii="Garamond" w:hAnsi="Garamond" w:cs="Times New Roman"/>
          <w:i/>
          <w:noProof/>
          <w:color w:val="0000CC"/>
          <w:sz w:val="20"/>
          <w:szCs w:val="20"/>
        </w:rPr>
        <w:t>en tant que c'est ce qui du langage</w:t>
      </w:r>
      <w:r w:rsidR="00A41196" w:rsidRPr="00943AB1">
        <w:rPr>
          <w:rFonts w:ascii="Garamond" w:hAnsi="Garamond" w:cs="Times New Roman"/>
          <w:i/>
          <w:noProof/>
          <w:color w:val="0000CC"/>
          <w:sz w:val="20"/>
          <w:szCs w:val="20"/>
        </w:rPr>
        <w:t>,</w:t>
      </w:r>
      <w:r w:rsidR="001B3CE3" w:rsidRPr="00943AB1">
        <w:rPr>
          <w:rFonts w:ascii="Garamond" w:hAnsi="Garamond" w:cs="Times New Roman"/>
          <w:i/>
          <w:noProof/>
          <w:color w:val="0000CC"/>
          <w:sz w:val="20"/>
          <w:szCs w:val="20"/>
        </w:rPr>
        <w:t xml:space="preserve"> se conditionne d'un discours</w:t>
      </w:r>
      <w:r w:rsidR="001B3CE3" w:rsidRPr="00943AB1">
        <w:rPr>
          <w:rFonts w:ascii="Garamond" w:hAnsi="Garamond"/>
          <w:noProof/>
          <w:sz w:val="20"/>
          <w:szCs w:val="20"/>
        </w:rPr>
        <w:t>.</w:t>
      </w:r>
    </w:p>
    <w:p w:rsidR="001B3CE3" w:rsidRPr="00943AB1" w:rsidRDefault="001B3CE3">
      <w:pPr>
        <w:pStyle w:val="Corpsdetexte"/>
        <w:rPr>
          <w:rFonts w:ascii="Garamond" w:hAnsi="Garamond"/>
          <w:noProof/>
          <w:sz w:val="20"/>
          <w:szCs w:val="20"/>
        </w:rPr>
      </w:pPr>
    </w:p>
    <w:p w:rsidR="001B3CE3" w:rsidRPr="00943AB1" w:rsidRDefault="001B3CE3">
      <w:pPr>
        <w:pStyle w:val="Corpsdetexte"/>
        <w:rPr>
          <w:rFonts w:ascii="Garamond" w:hAnsi="Garamond"/>
          <w:noProof/>
          <w:sz w:val="20"/>
          <w:szCs w:val="20"/>
        </w:rPr>
      </w:pPr>
      <w:r w:rsidRPr="00943AB1">
        <w:rPr>
          <w:rFonts w:ascii="Garamond" w:hAnsi="Garamond" w:cs="Times New Roman"/>
          <w:i/>
          <w:noProof/>
          <w:color w:val="0000CC"/>
          <w:sz w:val="20"/>
          <w:szCs w:val="20"/>
        </w:rPr>
        <w:t>La lettre</w:t>
      </w:r>
      <w:r w:rsidRPr="00943AB1">
        <w:rPr>
          <w:rFonts w:ascii="Garamond" w:hAnsi="Garamond"/>
          <w:noProof/>
          <w:sz w:val="20"/>
          <w:szCs w:val="20"/>
        </w:rPr>
        <w:t xml:space="preserve">, radicalement, </w:t>
      </w:r>
      <w:r w:rsidRPr="00943AB1">
        <w:rPr>
          <w:rFonts w:ascii="Garamond" w:hAnsi="Garamond" w:cs="Times New Roman"/>
          <w:i/>
          <w:noProof/>
          <w:color w:val="0000CC"/>
          <w:sz w:val="20"/>
          <w:szCs w:val="20"/>
        </w:rPr>
        <w:t>est effet de discours</w:t>
      </w:r>
      <w:r w:rsidRPr="00943AB1">
        <w:rPr>
          <w:rFonts w:ascii="Garamond" w:hAnsi="Garamond"/>
          <w:noProof/>
          <w:sz w:val="20"/>
          <w:szCs w:val="20"/>
        </w:rPr>
        <w:t>.</w:t>
      </w:r>
    </w:p>
    <w:p w:rsidR="00515952" w:rsidRPr="00943AB1" w:rsidRDefault="00515952">
      <w:pPr>
        <w:pStyle w:val="Corpsdetexte"/>
        <w:rPr>
          <w:rFonts w:ascii="Garamond" w:hAnsi="Garamond"/>
          <w:noProof/>
          <w:sz w:val="20"/>
          <w:szCs w:val="20"/>
        </w:rPr>
      </w:pPr>
    </w:p>
    <w:p w:rsidR="00680797" w:rsidRPr="00943AB1" w:rsidRDefault="001B3CE3">
      <w:pPr>
        <w:pStyle w:val="Corpsdetexte"/>
        <w:rPr>
          <w:rFonts w:ascii="Garamond" w:hAnsi="Garamond"/>
          <w:noProof/>
          <w:sz w:val="20"/>
          <w:szCs w:val="20"/>
        </w:rPr>
      </w:pPr>
      <w:r w:rsidRPr="00943AB1">
        <w:rPr>
          <w:rFonts w:ascii="Garamond" w:hAnsi="Garamond"/>
          <w:noProof/>
          <w:sz w:val="20"/>
          <w:szCs w:val="20"/>
        </w:rPr>
        <w:t>Ce qu'il y a de bien</w:t>
      </w:r>
      <w:r w:rsidR="00680797" w:rsidRPr="00943AB1">
        <w:rPr>
          <w:rFonts w:ascii="Garamond" w:hAnsi="Garamond"/>
          <w:noProof/>
          <w:sz w:val="20"/>
          <w:szCs w:val="20"/>
        </w:rPr>
        <w:t>…</w:t>
      </w:r>
    </w:p>
    <w:p w:rsidR="00680797" w:rsidRPr="00943AB1" w:rsidRDefault="001B3CE3" w:rsidP="00680797">
      <w:pPr>
        <w:pStyle w:val="Corpsdetexte"/>
        <w:ind w:firstLine="708"/>
        <w:rPr>
          <w:rFonts w:ascii="Garamond" w:hAnsi="Garamond"/>
          <w:noProof/>
          <w:sz w:val="20"/>
          <w:szCs w:val="20"/>
        </w:rPr>
      </w:pPr>
      <w:r w:rsidRPr="00943AB1">
        <w:rPr>
          <w:rFonts w:ascii="Garamond" w:hAnsi="Garamond"/>
          <w:noProof/>
          <w:sz w:val="20"/>
          <w:szCs w:val="20"/>
        </w:rPr>
        <w:t>n'est</w:t>
      </w:r>
      <w:r w:rsidR="00767B72">
        <w:rPr>
          <w:rFonts w:ascii="Garamond" w:hAnsi="Garamond"/>
          <w:noProof/>
          <w:sz w:val="20"/>
          <w:szCs w:val="20"/>
        </w:rPr>
        <w:t>-</w:t>
      </w:r>
      <w:r w:rsidRPr="00943AB1">
        <w:rPr>
          <w:rFonts w:ascii="Garamond" w:hAnsi="Garamond"/>
          <w:noProof/>
          <w:sz w:val="20"/>
          <w:szCs w:val="20"/>
        </w:rPr>
        <w:t>ce pas,</w:t>
      </w:r>
      <w:r w:rsidR="00680797" w:rsidRPr="00943AB1">
        <w:rPr>
          <w:rFonts w:ascii="Garamond" w:hAnsi="Garamond"/>
          <w:noProof/>
          <w:sz w:val="20"/>
          <w:szCs w:val="20"/>
        </w:rPr>
        <w:t xml:space="preserve"> si vous me permettez</w:t>
      </w:r>
      <w:r w:rsidRPr="00943AB1">
        <w:rPr>
          <w:rFonts w:ascii="Garamond" w:hAnsi="Garamond"/>
          <w:noProof/>
          <w:sz w:val="20"/>
          <w:szCs w:val="20"/>
        </w:rPr>
        <w:t xml:space="preserve"> </w:t>
      </w:r>
    </w:p>
    <w:p w:rsidR="00767B72" w:rsidRDefault="00680797">
      <w:pPr>
        <w:pStyle w:val="Corpsdetexte"/>
        <w:rPr>
          <w:rFonts w:ascii="Garamond" w:hAnsi="Garamond"/>
          <w:noProof/>
          <w:sz w:val="20"/>
          <w:szCs w:val="20"/>
        </w:rPr>
      </w:pPr>
      <w:r w:rsidRPr="00943AB1">
        <w:rPr>
          <w:rFonts w:ascii="Garamond" w:hAnsi="Garamond"/>
          <w:noProof/>
          <w:sz w:val="20"/>
          <w:szCs w:val="20"/>
        </w:rPr>
        <w:t xml:space="preserve">…ce qu'il y a de bien </w:t>
      </w:r>
      <w:r w:rsidR="001B3CE3" w:rsidRPr="00021C5F">
        <w:rPr>
          <w:rFonts w:ascii="Garamond" w:hAnsi="Garamond"/>
          <w:i/>
          <w:noProof/>
          <w:color w:val="0000CC"/>
          <w:sz w:val="20"/>
          <w:szCs w:val="20"/>
        </w:rPr>
        <w:t>dans ce que je raconte, c'est que c'est toujours la même chose</w:t>
      </w:r>
      <w:r w:rsidRPr="00943AB1">
        <w:rPr>
          <w:rFonts w:ascii="Garamond" w:hAnsi="Garamond"/>
          <w:noProof/>
          <w:sz w:val="20"/>
          <w:szCs w:val="20"/>
        </w:rPr>
        <w:t xml:space="preserve"> </w:t>
      </w:r>
      <w:r w:rsidRPr="00767B72">
        <w:rPr>
          <w:rFonts w:ascii="Garamond" w:hAnsi="Garamond"/>
          <w:noProof/>
          <w:color w:val="C00000"/>
          <w:sz w:val="14"/>
          <w:szCs w:val="14"/>
        </w:rPr>
        <w:t>[Rires]</w:t>
      </w:r>
      <w:r w:rsidR="001B3CE3" w:rsidRPr="00943AB1">
        <w:rPr>
          <w:rFonts w:ascii="Garamond" w:hAnsi="Garamond"/>
          <w:noProof/>
          <w:sz w:val="20"/>
          <w:szCs w:val="20"/>
        </w:rPr>
        <w:t xml:space="preserve">. </w:t>
      </w:r>
    </w:p>
    <w:p w:rsidR="00F36111" w:rsidRDefault="00F36111">
      <w:pPr>
        <w:pStyle w:val="Corpsdetexte"/>
        <w:rPr>
          <w:rFonts w:ascii="Garamond" w:hAnsi="Garamond"/>
          <w:noProof/>
          <w:sz w:val="20"/>
          <w:szCs w:val="20"/>
        </w:rPr>
      </w:pPr>
    </w:p>
    <w:p w:rsidR="00F54359" w:rsidRDefault="00680797">
      <w:pPr>
        <w:pStyle w:val="Corpsdetexte"/>
        <w:rPr>
          <w:rFonts w:ascii="Garamond" w:hAnsi="Garamond"/>
          <w:noProof/>
          <w:sz w:val="20"/>
          <w:szCs w:val="20"/>
        </w:rPr>
      </w:pPr>
      <w:r w:rsidRPr="00943AB1">
        <w:rPr>
          <w:rFonts w:ascii="Garamond" w:hAnsi="Garamond"/>
          <w:noProof/>
          <w:sz w:val="20"/>
          <w:szCs w:val="20"/>
        </w:rPr>
        <w:t xml:space="preserve">C’est à savoir… </w:t>
      </w:r>
    </w:p>
    <w:p w:rsidR="00680797" w:rsidRPr="00943AB1" w:rsidRDefault="00680797" w:rsidP="00F54359">
      <w:pPr>
        <w:pStyle w:val="Corpsdetexte"/>
        <w:ind w:firstLine="708"/>
        <w:rPr>
          <w:rFonts w:ascii="Garamond" w:hAnsi="Garamond"/>
          <w:noProof/>
          <w:sz w:val="20"/>
          <w:szCs w:val="20"/>
        </w:rPr>
      </w:pPr>
      <w:r w:rsidRPr="00021C5F">
        <w:rPr>
          <w:rFonts w:ascii="Garamond" w:hAnsi="Garamond"/>
          <w:i/>
          <w:noProof/>
          <w:color w:val="0000CC"/>
          <w:sz w:val="20"/>
          <w:szCs w:val="20"/>
        </w:rPr>
        <w:t>n</w:t>
      </w:r>
      <w:r w:rsidR="001B3CE3" w:rsidRPr="00021C5F">
        <w:rPr>
          <w:rFonts w:ascii="Garamond" w:hAnsi="Garamond"/>
          <w:i/>
          <w:noProof/>
          <w:color w:val="0000CC"/>
          <w:sz w:val="20"/>
          <w:szCs w:val="20"/>
        </w:rPr>
        <w:t>on pas</w:t>
      </w:r>
      <w:r w:rsidRPr="00021C5F">
        <w:rPr>
          <w:rFonts w:ascii="Garamond" w:hAnsi="Garamond"/>
          <w:i/>
          <w:noProof/>
          <w:color w:val="0000CC"/>
          <w:sz w:val="20"/>
          <w:szCs w:val="20"/>
        </w:rPr>
        <w:t>, bien sûr</w:t>
      </w:r>
      <w:r w:rsidR="00021C5F">
        <w:rPr>
          <w:rFonts w:ascii="Garamond" w:hAnsi="Garamond"/>
          <w:i/>
          <w:noProof/>
          <w:color w:val="0000CC"/>
          <w:sz w:val="20"/>
          <w:szCs w:val="20"/>
        </w:rPr>
        <w:t>,</w:t>
      </w:r>
      <w:r w:rsidR="001B3CE3" w:rsidRPr="00021C5F">
        <w:rPr>
          <w:rFonts w:ascii="Garamond" w:hAnsi="Garamond"/>
          <w:i/>
          <w:noProof/>
          <w:color w:val="0000CC"/>
          <w:sz w:val="20"/>
          <w:szCs w:val="20"/>
        </w:rPr>
        <w:t xml:space="preserve"> que je me répète</w:t>
      </w:r>
      <w:r w:rsidR="00F16B7A">
        <w:rPr>
          <w:rFonts w:ascii="Garamond" w:hAnsi="Garamond"/>
          <w:noProof/>
          <w:sz w:val="20"/>
          <w:szCs w:val="20"/>
        </w:rPr>
        <w:t>, c'est pas là la question</w:t>
      </w:r>
    </w:p>
    <w:p w:rsidR="00767B72" w:rsidRDefault="00F54359" w:rsidP="00767B72">
      <w:pPr>
        <w:pStyle w:val="Corpsdetexte"/>
        <w:rPr>
          <w:rFonts w:ascii="Garamond" w:hAnsi="Garamond"/>
          <w:noProof/>
          <w:sz w:val="20"/>
          <w:szCs w:val="20"/>
        </w:rPr>
      </w:pPr>
      <w:r>
        <w:rPr>
          <w:rFonts w:ascii="Garamond" w:hAnsi="Garamond"/>
          <w:noProof/>
          <w:sz w:val="20"/>
          <w:szCs w:val="20"/>
        </w:rPr>
        <w:t>…c</w:t>
      </w:r>
      <w:r w:rsidR="001B3CE3" w:rsidRPr="00943AB1">
        <w:rPr>
          <w:rFonts w:ascii="Garamond" w:hAnsi="Garamond"/>
          <w:noProof/>
          <w:sz w:val="20"/>
          <w:szCs w:val="20"/>
        </w:rPr>
        <w:t>'est que ce que j'ai dit antérieurement</w:t>
      </w:r>
      <w:r w:rsidR="00767B72">
        <w:rPr>
          <w:rFonts w:ascii="Garamond" w:hAnsi="Garamond"/>
          <w:noProof/>
          <w:sz w:val="20"/>
          <w:szCs w:val="20"/>
        </w:rPr>
        <w:t xml:space="preserve">, </w:t>
      </w:r>
      <w:r w:rsidR="00680797" w:rsidRPr="00943AB1">
        <w:rPr>
          <w:rFonts w:ascii="Garamond" w:hAnsi="Garamond"/>
          <w:noProof/>
          <w:sz w:val="20"/>
          <w:szCs w:val="20"/>
        </w:rPr>
        <w:t>l</w:t>
      </w:r>
      <w:r w:rsidR="001B3CE3" w:rsidRPr="00943AB1">
        <w:rPr>
          <w:rFonts w:ascii="Garamond" w:hAnsi="Garamond"/>
          <w:noProof/>
          <w:sz w:val="20"/>
          <w:szCs w:val="20"/>
        </w:rPr>
        <w:t>a première fois, autant que je me souvienne, que j'ai parlé de la lettre</w:t>
      </w:r>
      <w:r w:rsidR="00A31BCD" w:rsidRPr="00943AB1">
        <w:rPr>
          <w:rFonts w:ascii="Garamond" w:hAnsi="Garamond"/>
          <w:noProof/>
          <w:sz w:val="20"/>
          <w:szCs w:val="20"/>
        </w:rPr>
        <w:t>…</w:t>
      </w:r>
    </w:p>
    <w:p w:rsidR="00A31BCD" w:rsidRPr="00943AB1" w:rsidRDefault="00A31BCD" w:rsidP="00767B72">
      <w:pPr>
        <w:pStyle w:val="Corpsdetexte"/>
        <w:ind w:left="708"/>
        <w:rPr>
          <w:rFonts w:ascii="Garamond" w:hAnsi="Garamond"/>
          <w:noProof/>
          <w:sz w:val="20"/>
          <w:szCs w:val="20"/>
        </w:rPr>
      </w:pPr>
      <w:r w:rsidRPr="00943AB1">
        <w:rPr>
          <w:rFonts w:ascii="Garamond" w:hAnsi="Garamond"/>
          <w:noProof/>
          <w:sz w:val="20"/>
          <w:szCs w:val="20"/>
        </w:rPr>
        <w:t xml:space="preserve"> j’ai sorti ça je ne sais plus quand, maintenant</w:t>
      </w:r>
      <w:r w:rsidR="001B3CE3" w:rsidRPr="00943AB1">
        <w:rPr>
          <w:rFonts w:ascii="Garamond" w:hAnsi="Garamond"/>
          <w:noProof/>
          <w:sz w:val="20"/>
          <w:szCs w:val="20"/>
        </w:rPr>
        <w:t xml:space="preserve"> </w:t>
      </w:r>
      <w:r w:rsidRPr="00943AB1">
        <w:rPr>
          <w:rFonts w:ascii="Garamond" w:hAnsi="Garamond"/>
          <w:noProof/>
          <w:sz w:val="20"/>
          <w:szCs w:val="20"/>
        </w:rPr>
        <w:t>je vais plus rechercher, je vous di</w:t>
      </w:r>
      <w:r w:rsidR="00767B72">
        <w:rPr>
          <w:rFonts w:ascii="Garamond" w:hAnsi="Garamond"/>
          <w:noProof/>
          <w:sz w:val="20"/>
          <w:szCs w:val="20"/>
        </w:rPr>
        <w:t>s</w:t>
      </w:r>
      <w:r w:rsidRPr="00943AB1">
        <w:rPr>
          <w:rFonts w:ascii="Garamond" w:hAnsi="Garamond"/>
          <w:noProof/>
          <w:sz w:val="20"/>
          <w:szCs w:val="20"/>
        </w:rPr>
        <w:t> : j’ai horreur de me relire, mais</w:t>
      </w:r>
      <w:r w:rsidR="001B3CE3" w:rsidRPr="00943AB1">
        <w:rPr>
          <w:rFonts w:ascii="Garamond" w:hAnsi="Garamond"/>
          <w:noProof/>
          <w:sz w:val="20"/>
          <w:szCs w:val="20"/>
        </w:rPr>
        <w:t xml:space="preserve"> il doit bien y avoir quinze ans, quelque part à Sainte</w:t>
      </w:r>
      <w:r w:rsidR="00767B72">
        <w:rPr>
          <w:rFonts w:ascii="Garamond" w:hAnsi="Garamond"/>
          <w:noProof/>
          <w:sz w:val="20"/>
          <w:szCs w:val="20"/>
        </w:rPr>
        <w:t>-</w:t>
      </w:r>
      <w:r w:rsidR="001B3CE3" w:rsidRPr="00943AB1">
        <w:rPr>
          <w:rFonts w:ascii="Garamond" w:hAnsi="Garamond"/>
          <w:noProof/>
          <w:sz w:val="20"/>
          <w:szCs w:val="20"/>
        </w:rPr>
        <w:t>Anne</w:t>
      </w:r>
      <w:r w:rsidR="002B5484">
        <w:rPr>
          <w:rFonts w:ascii="Garamond" w:hAnsi="Garamond"/>
          <w:noProof/>
          <w:sz w:val="20"/>
          <w:szCs w:val="20"/>
        </w:rPr>
        <w:t xml:space="preserve"> </w:t>
      </w:r>
      <w:r w:rsidR="002B5484" w:rsidRPr="002B5484">
        <w:rPr>
          <w:rFonts w:ascii="Garamond" w:hAnsi="Garamond"/>
          <w:noProof/>
          <w:color w:val="C00000"/>
          <w:sz w:val="16"/>
          <w:szCs w:val="16"/>
        </w:rPr>
        <w:t>[</w:t>
      </w:r>
      <w:r w:rsidR="002B5484" w:rsidRPr="002B5484">
        <w:rPr>
          <w:rFonts w:ascii="Garamond" w:hAnsi="Garamond"/>
          <w:i/>
          <w:noProof/>
          <w:color w:val="C00000"/>
          <w:sz w:val="16"/>
          <w:szCs w:val="16"/>
        </w:rPr>
        <w:t xml:space="preserve">séminaire </w:t>
      </w:r>
      <w:r w:rsidR="002B5484" w:rsidRPr="002B5484">
        <w:rPr>
          <w:rFonts w:ascii="Garamond" w:hAnsi="Garamond"/>
          <w:i/>
          <w:noProof/>
          <w:color w:val="C00000"/>
          <w:sz w:val="14"/>
          <w:szCs w:val="14"/>
        </w:rPr>
        <w:t>1961</w:t>
      </w:r>
      <w:r w:rsidR="00F16B7A">
        <w:rPr>
          <w:rFonts w:ascii="Garamond" w:hAnsi="Garamond"/>
          <w:i/>
          <w:noProof/>
          <w:color w:val="C00000"/>
          <w:sz w:val="14"/>
          <w:szCs w:val="14"/>
        </w:rPr>
        <w:t>-</w:t>
      </w:r>
      <w:r w:rsidR="002B5484" w:rsidRPr="002B5484">
        <w:rPr>
          <w:rFonts w:ascii="Garamond" w:hAnsi="Garamond"/>
          <w:i/>
          <w:noProof/>
          <w:color w:val="C00000"/>
          <w:sz w:val="14"/>
          <w:szCs w:val="14"/>
        </w:rPr>
        <w:t>62</w:t>
      </w:r>
      <w:r w:rsidR="002B5484" w:rsidRPr="002B5484">
        <w:rPr>
          <w:rFonts w:ascii="Garamond" w:hAnsi="Garamond"/>
          <w:i/>
          <w:noProof/>
          <w:color w:val="C00000"/>
          <w:sz w:val="16"/>
          <w:szCs w:val="16"/>
        </w:rPr>
        <w:t> : L’identification</w:t>
      </w:r>
      <w:r w:rsidR="002B5484">
        <w:rPr>
          <w:rFonts w:ascii="Garamond" w:hAnsi="Garamond"/>
          <w:i/>
          <w:noProof/>
          <w:color w:val="C00000"/>
          <w:sz w:val="16"/>
          <w:szCs w:val="16"/>
        </w:rPr>
        <w:t xml:space="preserve">, séance du </w:t>
      </w:r>
      <w:r w:rsidR="002B5484" w:rsidRPr="002B5484">
        <w:rPr>
          <w:rFonts w:ascii="Garamond" w:hAnsi="Garamond"/>
          <w:i/>
          <w:noProof/>
          <w:color w:val="C00000"/>
          <w:sz w:val="14"/>
          <w:szCs w:val="14"/>
        </w:rPr>
        <w:t>20-12-1961</w:t>
      </w:r>
      <w:r w:rsidR="002B5484" w:rsidRPr="002B5484">
        <w:rPr>
          <w:rFonts w:ascii="Garamond" w:hAnsi="Garamond"/>
          <w:noProof/>
          <w:color w:val="C00000"/>
          <w:sz w:val="16"/>
          <w:szCs w:val="16"/>
        </w:rPr>
        <w:t>]</w:t>
      </w:r>
    </w:p>
    <w:p w:rsidR="00A31BCD" w:rsidRPr="00943AB1" w:rsidRDefault="00A31BCD">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j'ai </w:t>
      </w:r>
      <w:r w:rsidRPr="00943AB1">
        <w:rPr>
          <w:rFonts w:ascii="Garamond" w:hAnsi="Garamond"/>
          <w:noProof/>
          <w:sz w:val="20"/>
          <w:szCs w:val="20"/>
        </w:rPr>
        <w:t>essayé de faire remarquer cette petite chose</w:t>
      </w:r>
      <w:r w:rsidR="001B3CE3" w:rsidRPr="00943AB1">
        <w:rPr>
          <w:rFonts w:ascii="Garamond" w:hAnsi="Garamond"/>
          <w:noProof/>
          <w:sz w:val="20"/>
          <w:szCs w:val="20"/>
        </w:rPr>
        <w:t xml:space="preserve"> que tout le monde connaît</w:t>
      </w:r>
      <w:r w:rsidRPr="00943AB1">
        <w:rPr>
          <w:rFonts w:ascii="Garamond" w:hAnsi="Garamond"/>
          <w:noProof/>
          <w:sz w:val="20"/>
          <w:szCs w:val="20"/>
        </w:rPr>
        <w:t xml:space="preserve"> bien sûr…</w:t>
      </w:r>
    </w:p>
    <w:p w:rsidR="00A31BCD" w:rsidRPr="00943AB1" w:rsidRDefault="00A31BCD" w:rsidP="00A31BCD">
      <w:pPr>
        <w:pStyle w:val="Corpsdetexte"/>
        <w:ind w:left="708"/>
        <w:rPr>
          <w:rFonts w:ascii="Garamond" w:hAnsi="Garamond"/>
          <w:noProof/>
          <w:sz w:val="20"/>
          <w:szCs w:val="20"/>
        </w:rPr>
      </w:pPr>
      <w:r w:rsidRPr="00943AB1">
        <w:rPr>
          <w:rFonts w:ascii="Garamond" w:hAnsi="Garamond"/>
          <w:noProof/>
          <w:sz w:val="20"/>
          <w:szCs w:val="20"/>
        </w:rPr>
        <w:t xml:space="preserve">que </w:t>
      </w:r>
      <w:r w:rsidRPr="00767B72">
        <w:rPr>
          <w:rFonts w:ascii="Garamond" w:hAnsi="Garamond"/>
          <w:i/>
          <w:noProof/>
          <w:sz w:val="20"/>
          <w:szCs w:val="20"/>
        </w:rPr>
        <w:t>tout le monde connaît</w:t>
      </w:r>
      <w:r w:rsidR="001B3CE3" w:rsidRPr="00943AB1">
        <w:rPr>
          <w:rFonts w:ascii="Garamond" w:hAnsi="Garamond"/>
          <w:noProof/>
          <w:sz w:val="20"/>
          <w:szCs w:val="20"/>
        </w:rPr>
        <w:t xml:space="preserve"> quand on lit un peu, ce qui n'arrive pas à tout le monde</w:t>
      </w:r>
    </w:p>
    <w:p w:rsidR="00F54359" w:rsidRDefault="00A31BCD">
      <w:pPr>
        <w:pStyle w:val="Corpsdetexte"/>
        <w:rPr>
          <w:rFonts w:ascii="Garamond" w:hAnsi="Garamond"/>
          <w:i/>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qu'un nommé </w:t>
      </w:r>
      <w:r w:rsidR="004E59FD" w:rsidRPr="00943AB1">
        <w:rPr>
          <w:rFonts w:ascii="Garamond" w:hAnsi="Garamond"/>
          <w:noProof/>
          <w:sz w:val="20"/>
          <w:szCs w:val="20"/>
        </w:rPr>
        <w:t>Sir</w:t>
      </w:r>
      <w:r w:rsidRPr="00943AB1">
        <w:rPr>
          <w:rFonts w:ascii="Garamond" w:hAnsi="Garamond"/>
          <w:noProof/>
          <w:sz w:val="20"/>
          <w:szCs w:val="20"/>
        </w:rPr>
        <w:t xml:space="preserve"> </w:t>
      </w:r>
      <w:hyperlink r:id="rId47" w:history="1">
        <w:r w:rsidR="004E59FD" w:rsidRPr="00943AB1">
          <w:rPr>
            <w:rStyle w:val="Lienhypertexte"/>
            <w:rFonts w:ascii="Garamond" w:eastAsia="Arial Unicode MS" w:hAnsi="Garamond"/>
            <w:sz w:val="20"/>
            <w:szCs w:val="20"/>
          </w:rPr>
          <w:t>FLINDERS PETRIE</w:t>
        </w:r>
      </w:hyperlink>
      <w:r w:rsidR="00DC6FF8" w:rsidRPr="00767B72">
        <w:rPr>
          <w:rStyle w:val="Appelnotedebasdep"/>
          <w:rFonts w:ascii="Garamond" w:eastAsia="Arial Unicode MS" w:hAnsi="Garamond"/>
          <w:b/>
          <w:color w:val="FF0000"/>
          <w:sz w:val="16"/>
          <w:szCs w:val="16"/>
        </w:rPr>
        <w:footnoteReference w:id="36"/>
      </w:r>
      <w:r w:rsidR="004E59FD" w:rsidRPr="00943AB1">
        <w:rPr>
          <w:rFonts w:ascii="Garamond" w:hAnsi="Garamond"/>
          <w:b/>
          <w:noProof/>
          <w:color w:val="FF0000"/>
          <w:sz w:val="20"/>
          <w:szCs w:val="20"/>
        </w:rPr>
        <w:t xml:space="preserve"> </w:t>
      </w:r>
      <w:r w:rsidR="00180310" w:rsidRPr="00943AB1">
        <w:rPr>
          <w:rFonts w:ascii="Garamond" w:hAnsi="Garamond"/>
          <w:noProof/>
          <w:sz w:val="20"/>
          <w:szCs w:val="20"/>
        </w:rPr>
        <w:t xml:space="preserve">par exemple </w:t>
      </w:r>
      <w:r w:rsidR="001B3CE3" w:rsidRPr="00943AB1">
        <w:rPr>
          <w:rFonts w:ascii="Garamond" w:hAnsi="Garamond"/>
          <w:noProof/>
          <w:sz w:val="20"/>
          <w:szCs w:val="20"/>
        </w:rPr>
        <w:t xml:space="preserve">avait cru remarquer que </w:t>
      </w:r>
      <w:r w:rsidR="001B3CE3" w:rsidRPr="00767B72">
        <w:rPr>
          <w:rFonts w:ascii="Garamond" w:hAnsi="Garamond"/>
          <w:i/>
          <w:noProof/>
          <w:sz w:val="20"/>
          <w:szCs w:val="20"/>
        </w:rPr>
        <w:t xml:space="preserve">les lettres de l'alphabet phénicien </w:t>
      </w:r>
    </w:p>
    <w:p w:rsidR="00335A15" w:rsidRPr="00943AB1" w:rsidRDefault="001B3CE3">
      <w:pPr>
        <w:pStyle w:val="Corpsdetexte"/>
        <w:rPr>
          <w:rFonts w:ascii="Garamond" w:hAnsi="Garamond"/>
          <w:noProof/>
          <w:sz w:val="20"/>
          <w:szCs w:val="20"/>
        </w:rPr>
      </w:pPr>
      <w:r w:rsidRPr="00767B72">
        <w:rPr>
          <w:rFonts w:ascii="Garamond" w:hAnsi="Garamond"/>
          <w:i/>
          <w:noProof/>
          <w:sz w:val="20"/>
          <w:szCs w:val="20"/>
        </w:rPr>
        <w:t>se trouvaient bien avant le temps de la Phénicie sur de menues poteries égyptiennes</w:t>
      </w:r>
      <w:r w:rsidRPr="00943AB1">
        <w:rPr>
          <w:rFonts w:ascii="Garamond" w:hAnsi="Garamond"/>
          <w:noProof/>
          <w:sz w:val="20"/>
          <w:szCs w:val="20"/>
        </w:rPr>
        <w:t xml:space="preserve"> où elles servaient de marques de fabrique. </w:t>
      </w:r>
    </w:p>
    <w:p w:rsidR="00180310" w:rsidRPr="00943AB1" w:rsidRDefault="00180310">
      <w:pPr>
        <w:pStyle w:val="Corpsdetexte"/>
        <w:rPr>
          <w:rFonts w:ascii="Garamond" w:hAnsi="Garamond"/>
          <w:noProof/>
          <w:sz w:val="20"/>
          <w:szCs w:val="20"/>
        </w:rPr>
      </w:pPr>
    </w:p>
    <w:p w:rsidR="00AE60E3" w:rsidRPr="00943AB1" w:rsidRDefault="001B3CE3">
      <w:pPr>
        <w:pStyle w:val="Corpsdetexte"/>
        <w:rPr>
          <w:rFonts w:ascii="Garamond" w:hAnsi="Garamond"/>
          <w:noProof/>
          <w:sz w:val="20"/>
          <w:szCs w:val="20"/>
        </w:rPr>
      </w:pPr>
      <w:r w:rsidRPr="00943AB1">
        <w:rPr>
          <w:rFonts w:ascii="Garamond" w:hAnsi="Garamond"/>
          <w:noProof/>
          <w:sz w:val="20"/>
          <w:szCs w:val="20"/>
        </w:rPr>
        <w:t>Ce</w:t>
      </w:r>
      <w:r w:rsidR="00335A15" w:rsidRPr="00943AB1">
        <w:rPr>
          <w:rFonts w:ascii="Garamond" w:hAnsi="Garamond"/>
          <w:noProof/>
          <w:sz w:val="20"/>
          <w:szCs w:val="20"/>
        </w:rPr>
        <w:t xml:space="preserve"> qui</w:t>
      </w:r>
      <w:r w:rsidRPr="00943AB1">
        <w:rPr>
          <w:rFonts w:ascii="Garamond" w:hAnsi="Garamond"/>
          <w:noProof/>
          <w:sz w:val="20"/>
          <w:szCs w:val="20"/>
        </w:rPr>
        <w:t xml:space="preserve"> veut dire</w:t>
      </w:r>
      <w:r w:rsidR="00A31BCD" w:rsidRPr="00943AB1">
        <w:rPr>
          <w:rFonts w:ascii="Garamond" w:hAnsi="Garamond"/>
          <w:noProof/>
          <w:sz w:val="20"/>
          <w:szCs w:val="20"/>
        </w:rPr>
        <w:t>, ce qui veut dire</w:t>
      </w:r>
      <w:r w:rsidR="00335A15" w:rsidRPr="00943AB1">
        <w:rPr>
          <w:rFonts w:ascii="Garamond" w:hAnsi="Garamond"/>
          <w:noProof/>
          <w:sz w:val="20"/>
          <w:szCs w:val="20"/>
        </w:rPr>
        <w:t xml:space="preserve"> simplement ceci :</w:t>
      </w:r>
      <w:r w:rsidRPr="00943AB1">
        <w:rPr>
          <w:rFonts w:ascii="Garamond" w:hAnsi="Garamond"/>
          <w:noProof/>
          <w:sz w:val="20"/>
          <w:szCs w:val="20"/>
        </w:rPr>
        <w:t xml:space="preserve"> que </w:t>
      </w:r>
      <w:r w:rsidR="00335A15" w:rsidRPr="00943AB1">
        <w:rPr>
          <w:rFonts w:ascii="Garamond" w:hAnsi="Garamond" w:cs="Times New Roman"/>
          <w:i/>
          <w:noProof/>
          <w:sz w:val="20"/>
          <w:szCs w:val="20"/>
        </w:rPr>
        <w:t>le</w:t>
      </w:r>
      <w:r w:rsidRPr="00943AB1">
        <w:rPr>
          <w:rFonts w:ascii="Garamond" w:hAnsi="Garamond" w:cs="Times New Roman"/>
          <w:i/>
          <w:noProof/>
          <w:sz w:val="20"/>
          <w:szCs w:val="20"/>
        </w:rPr>
        <w:t xml:space="preserve"> marché</w:t>
      </w:r>
      <w:r w:rsidR="00AE60E3" w:rsidRPr="00943AB1">
        <w:rPr>
          <w:rFonts w:ascii="Garamond" w:hAnsi="Garamond"/>
          <w:noProof/>
          <w:sz w:val="20"/>
          <w:szCs w:val="20"/>
        </w:rPr>
        <w:t>…</w:t>
      </w:r>
    </w:p>
    <w:p w:rsidR="00AE60E3" w:rsidRPr="00943AB1" w:rsidRDefault="001B3CE3" w:rsidP="00AE60E3">
      <w:pPr>
        <w:pStyle w:val="Corpsdetexte"/>
        <w:ind w:firstLine="708"/>
        <w:rPr>
          <w:rFonts w:ascii="Garamond" w:hAnsi="Garamond"/>
          <w:noProof/>
          <w:sz w:val="20"/>
          <w:szCs w:val="20"/>
        </w:rPr>
      </w:pPr>
      <w:r w:rsidRPr="00943AB1">
        <w:rPr>
          <w:rFonts w:ascii="Garamond" w:hAnsi="Garamond"/>
          <w:noProof/>
          <w:sz w:val="20"/>
          <w:szCs w:val="20"/>
        </w:rPr>
        <w:t xml:space="preserve">qui est typiquement un </w:t>
      </w:r>
      <w:r w:rsidRPr="00F16B7A">
        <w:rPr>
          <w:rFonts w:ascii="Garamond" w:hAnsi="Garamond"/>
          <w:i/>
          <w:noProof/>
          <w:color w:val="0000CC"/>
          <w:sz w:val="20"/>
          <w:szCs w:val="20"/>
        </w:rPr>
        <w:t>effet de discours</w:t>
      </w:r>
    </w:p>
    <w:p w:rsidR="005321F0" w:rsidRDefault="00AE60E3">
      <w:pPr>
        <w:pStyle w:val="Corpsdetexte"/>
        <w:rPr>
          <w:rFonts w:ascii="Garamond" w:hAnsi="Garamond"/>
          <w:noProof/>
          <w:sz w:val="20"/>
          <w:szCs w:val="20"/>
        </w:rPr>
      </w:pPr>
      <w:r w:rsidRPr="00943AB1">
        <w:rPr>
          <w:rFonts w:ascii="Garamond" w:hAnsi="Garamond"/>
          <w:noProof/>
          <w:sz w:val="20"/>
          <w:szCs w:val="20"/>
        </w:rPr>
        <w:t>…</w:t>
      </w:r>
      <w:r w:rsidR="00335A15" w:rsidRPr="00943AB1">
        <w:rPr>
          <w:rFonts w:ascii="Garamond" w:hAnsi="Garamond"/>
          <w:noProof/>
          <w:sz w:val="20"/>
          <w:szCs w:val="20"/>
        </w:rPr>
        <w:t xml:space="preserve">c’est là </w:t>
      </w:r>
      <w:r w:rsidR="001B3CE3" w:rsidRPr="00943AB1">
        <w:rPr>
          <w:rFonts w:ascii="Garamond" w:hAnsi="Garamond"/>
          <w:noProof/>
          <w:sz w:val="20"/>
          <w:szCs w:val="20"/>
        </w:rPr>
        <w:t>que d'abord est sortie la lettre, avant que quiconque ait songé à user des lettres</w:t>
      </w:r>
      <w:r w:rsidR="00A31BCD" w:rsidRPr="00943AB1">
        <w:rPr>
          <w:rFonts w:ascii="Garamond" w:hAnsi="Garamond"/>
          <w:noProof/>
          <w:sz w:val="20"/>
          <w:szCs w:val="20"/>
        </w:rPr>
        <w:t>.</w:t>
      </w:r>
      <w:r w:rsidR="001B3CE3" w:rsidRPr="00943AB1">
        <w:rPr>
          <w:rFonts w:ascii="Garamond" w:hAnsi="Garamond"/>
          <w:noProof/>
          <w:sz w:val="20"/>
          <w:szCs w:val="20"/>
        </w:rPr>
        <w:t xml:space="preserve"> </w:t>
      </w:r>
      <w:r w:rsidR="00A31BCD" w:rsidRPr="00943AB1">
        <w:rPr>
          <w:rFonts w:ascii="Garamond" w:hAnsi="Garamond"/>
          <w:noProof/>
          <w:sz w:val="20"/>
          <w:szCs w:val="20"/>
        </w:rPr>
        <w:t>P</w:t>
      </w:r>
      <w:r w:rsidR="001B3CE3" w:rsidRPr="00943AB1">
        <w:rPr>
          <w:rFonts w:ascii="Garamond" w:hAnsi="Garamond"/>
          <w:noProof/>
          <w:sz w:val="20"/>
          <w:szCs w:val="20"/>
        </w:rPr>
        <w:t>our faire quoi</w:t>
      </w:r>
      <w:r w:rsidR="00A31BCD" w:rsidRPr="00943AB1">
        <w:rPr>
          <w:rFonts w:ascii="Garamond" w:hAnsi="Garamond"/>
          <w:noProof/>
          <w:sz w:val="20"/>
          <w:szCs w:val="20"/>
        </w:rPr>
        <w:t xml:space="preserve"> </w:t>
      </w:r>
      <w:r w:rsidR="001B3CE3" w:rsidRPr="00943AB1">
        <w:rPr>
          <w:rFonts w:ascii="Garamond" w:hAnsi="Garamond"/>
          <w:noProof/>
          <w:sz w:val="20"/>
          <w:szCs w:val="20"/>
        </w:rPr>
        <w:t xml:space="preserve">? </w:t>
      </w:r>
    </w:p>
    <w:p w:rsidR="00F54359" w:rsidRDefault="00A31BCD">
      <w:pPr>
        <w:pStyle w:val="Corpsdetexte"/>
        <w:rPr>
          <w:rFonts w:ascii="Garamond" w:hAnsi="Garamond"/>
          <w:noProof/>
          <w:sz w:val="20"/>
          <w:szCs w:val="20"/>
        </w:rPr>
      </w:pPr>
      <w:r w:rsidRPr="00943AB1">
        <w:rPr>
          <w:rFonts w:ascii="Garamond" w:hAnsi="Garamond"/>
          <w:noProof/>
          <w:sz w:val="20"/>
          <w:szCs w:val="20"/>
        </w:rPr>
        <w:t>Q</w:t>
      </w:r>
      <w:r w:rsidR="001B3CE3" w:rsidRPr="00943AB1">
        <w:rPr>
          <w:rFonts w:ascii="Garamond" w:hAnsi="Garamond"/>
          <w:noProof/>
          <w:sz w:val="20"/>
          <w:szCs w:val="20"/>
        </w:rPr>
        <w:t>uelque chose qui n'a rien à faire</w:t>
      </w:r>
      <w:r w:rsidR="00F54359">
        <w:rPr>
          <w:rFonts w:ascii="Garamond" w:hAnsi="Garamond"/>
          <w:noProof/>
          <w:sz w:val="20"/>
          <w:szCs w:val="20"/>
        </w:rPr>
        <w:t xml:space="preserve">, </w:t>
      </w:r>
      <w:r w:rsidR="00F54359" w:rsidRPr="00943AB1">
        <w:rPr>
          <w:rFonts w:ascii="Garamond" w:hAnsi="Garamond"/>
          <w:noProof/>
          <w:sz w:val="20"/>
          <w:szCs w:val="20"/>
        </w:rPr>
        <w:t>qui n'a rien à faire</w:t>
      </w:r>
      <w:r w:rsidR="001B3CE3" w:rsidRPr="00943AB1">
        <w:rPr>
          <w:rFonts w:ascii="Garamond" w:hAnsi="Garamond"/>
          <w:noProof/>
          <w:sz w:val="20"/>
          <w:szCs w:val="20"/>
        </w:rPr>
        <w:t xml:space="preserve"> avec la connotation du signifiant, mais qui l'élabore</w:t>
      </w:r>
      <w:r w:rsidR="00180310" w:rsidRPr="00943AB1">
        <w:rPr>
          <w:rFonts w:ascii="Garamond" w:hAnsi="Garamond"/>
          <w:noProof/>
          <w:sz w:val="20"/>
          <w:szCs w:val="20"/>
        </w:rPr>
        <w:t>,</w:t>
      </w:r>
      <w:r w:rsidR="001B3CE3" w:rsidRPr="00943AB1">
        <w:rPr>
          <w:rFonts w:ascii="Garamond" w:hAnsi="Garamond"/>
          <w:noProof/>
          <w:sz w:val="20"/>
          <w:szCs w:val="20"/>
        </w:rPr>
        <w:t xml:space="preserve"> </w:t>
      </w:r>
    </w:p>
    <w:p w:rsidR="00335A15" w:rsidRPr="00943AB1" w:rsidRDefault="00335A15">
      <w:pPr>
        <w:pStyle w:val="Corpsdetexte"/>
        <w:rPr>
          <w:rFonts w:ascii="Garamond" w:hAnsi="Garamond"/>
          <w:noProof/>
          <w:sz w:val="20"/>
          <w:szCs w:val="20"/>
        </w:rPr>
      </w:pPr>
      <w:r w:rsidRPr="00943AB1">
        <w:rPr>
          <w:rFonts w:ascii="Garamond" w:hAnsi="Garamond"/>
          <w:noProof/>
          <w:sz w:val="20"/>
          <w:szCs w:val="20"/>
        </w:rPr>
        <w:t>qui</w:t>
      </w:r>
      <w:r w:rsidR="001B3CE3" w:rsidRPr="00943AB1">
        <w:rPr>
          <w:rFonts w:ascii="Garamond" w:hAnsi="Garamond"/>
          <w:noProof/>
          <w:sz w:val="20"/>
          <w:szCs w:val="20"/>
        </w:rPr>
        <w:t xml:space="preserve"> l</w:t>
      </w:r>
      <w:r w:rsidRPr="00943AB1">
        <w:rPr>
          <w:rFonts w:ascii="Garamond" w:hAnsi="Garamond"/>
          <w:noProof/>
          <w:sz w:val="20"/>
          <w:szCs w:val="20"/>
        </w:rPr>
        <w:t>e</w:t>
      </w:r>
      <w:r w:rsidR="001B3CE3" w:rsidRPr="00943AB1">
        <w:rPr>
          <w:rFonts w:ascii="Garamond" w:hAnsi="Garamond"/>
          <w:noProof/>
          <w:sz w:val="20"/>
          <w:szCs w:val="20"/>
        </w:rPr>
        <w:t xml:space="preserve"> perfectionne.</w:t>
      </w:r>
      <w:r w:rsidR="00CC1903" w:rsidRPr="00943AB1">
        <w:rPr>
          <w:rFonts w:ascii="Garamond" w:hAnsi="Garamond"/>
          <w:noProof/>
          <w:sz w:val="20"/>
          <w:szCs w:val="20"/>
        </w:rPr>
        <w:t xml:space="preserve"> </w:t>
      </w:r>
      <w:r w:rsidR="001B3CE3" w:rsidRPr="00943AB1">
        <w:rPr>
          <w:rFonts w:ascii="Garamond" w:hAnsi="Garamond"/>
          <w:noProof/>
          <w:sz w:val="20"/>
          <w:szCs w:val="20"/>
        </w:rPr>
        <w:t>Il faudrait</w:t>
      </w:r>
      <w:r w:rsidRPr="00943AB1">
        <w:rPr>
          <w:rFonts w:ascii="Garamond" w:hAnsi="Garamond"/>
          <w:noProof/>
          <w:sz w:val="20"/>
          <w:szCs w:val="20"/>
        </w:rPr>
        <w:t xml:space="preserve"> bien sûr</w:t>
      </w:r>
      <w:r w:rsidR="001B3CE3" w:rsidRPr="00943AB1">
        <w:rPr>
          <w:rFonts w:ascii="Garamond" w:hAnsi="Garamond"/>
          <w:noProof/>
          <w:sz w:val="20"/>
          <w:szCs w:val="20"/>
        </w:rPr>
        <w:t xml:space="preserve"> prendre les choses au niveau de l'histoire de chaque langue. </w:t>
      </w:r>
    </w:p>
    <w:p w:rsidR="00180310" w:rsidRPr="00943AB1" w:rsidRDefault="00180310">
      <w:pPr>
        <w:pStyle w:val="Corpsdetexte"/>
        <w:rPr>
          <w:rFonts w:ascii="Garamond" w:hAnsi="Garamond"/>
          <w:noProof/>
          <w:sz w:val="20"/>
          <w:szCs w:val="20"/>
        </w:rPr>
      </w:pPr>
    </w:p>
    <w:p w:rsidR="00335A15" w:rsidRPr="00943AB1" w:rsidRDefault="00335A15">
      <w:pPr>
        <w:pStyle w:val="Corpsdetexte"/>
        <w:rPr>
          <w:rFonts w:ascii="Garamond" w:hAnsi="Garamond"/>
          <w:noProof/>
          <w:sz w:val="20"/>
          <w:szCs w:val="20"/>
        </w:rPr>
      </w:pPr>
      <w:r w:rsidRPr="00943AB1">
        <w:rPr>
          <w:rFonts w:ascii="Garamond" w:hAnsi="Garamond"/>
          <w:noProof/>
          <w:sz w:val="20"/>
          <w:szCs w:val="20"/>
        </w:rPr>
        <w:t>Parce qu’i</w:t>
      </w:r>
      <w:r w:rsidR="001B3CE3" w:rsidRPr="00943AB1">
        <w:rPr>
          <w:rFonts w:ascii="Garamond" w:hAnsi="Garamond"/>
          <w:noProof/>
          <w:sz w:val="20"/>
          <w:szCs w:val="20"/>
        </w:rPr>
        <w:t xml:space="preserve">l est clair que </w:t>
      </w:r>
      <w:r w:rsidRPr="00943AB1">
        <w:rPr>
          <w:rFonts w:ascii="Garamond" w:hAnsi="Garamond"/>
          <w:noProof/>
          <w:sz w:val="20"/>
          <w:szCs w:val="20"/>
        </w:rPr>
        <w:t>la</w:t>
      </w:r>
      <w:r w:rsidR="001B3CE3" w:rsidRPr="00943AB1">
        <w:rPr>
          <w:rFonts w:ascii="Garamond" w:hAnsi="Garamond"/>
          <w:noProof/>
          <w:sz w:val="20"/>
          <w:szCs w:val="20"/>
        </w:rPr>
        <w:t xml:space="preserve"> lettre</w:t>
      </w:r>
      <w:r w:rsidRPr="00943AB1">
        <w:rPr>
          <w:rFonts w:ascii="Garamond" w:hAnsi="Garamond"/>
          <w:noProof/>
          <w:sz w:val="20"/>
          <w:szCs w:val="20"/>
        </w:rPr>
        <w:t xml:space="preserve"> chinoise…</w:t>
      </w:r>
      <w:r w:rsidR="001B3CE3" w:rsidRPr="00943AB1">
        <w:rPr>
          <w:rFonts w:ascii="Garamond" w:hAnsi="Garamond"/>
          <w:noProof/>
          <w:sz w:val="20"/>
          <w:szCs w:val="20"/>
        </w:rPr>
        <w:t xml:space="preserve"> </w:t>
      </w:r>
    </w:p>
    <w:p w:rsidR="00335A15" w:rsidRPr="00943AB1" w:rsidRDefault="00335A15" w:rsidP="00335A15">
      <w:pPr>
        <w:pStyle w:val="Corpsdetexte"/>
        <w:ind w:left="708"/>
        <w:rPr>
          <w:rFonts w:ascii="Garamond" w:hAnsi="Garamond"/>
          <w:noProof/>
          <w:sz w:val="20"/>
          <w:szCs w:val="20"/>
        </w:rPr>
      </w:pPr>
      <w:r w:rsidRPr="00943AB1">
        <w:rPr>
          <w:rFonts w:ascii="Garamond" w:hAnsi="Garamond"/>
          <w:noProof/>
          <w:sz w:val="20"/>
          <w:szCs w:val="20"/>
        </w:rPr>
        <w:t xml:space="preserve">celle </w:t>
      </w:r>
      <w:r w:rsidR="001B3CE3" w:rsidRPr="00943AB1">
        <w:rPr>
          <w:rFonts w:ascii="Garamond" w:hAnsi="Garamond"/>
          <w:noProof/>
          <w:sz w:val="20"/>
          <w:szCs w:val="20"/>
        </w:rPr>
        <w:t>qui nous affole tellement que nous appelons ça</w:t>
      </w:r>
      <w:r w:rsidR="00F36111">
        <w:rPr>
          <w:rFonts w:ascii="Garamond" w:hAnsi="Garamond"/>
          <w:noProof/>
          <w:sz w:val="20"/>
          <w:szCs w:val="20"/>
        </w:rPr>
        <w:t xml:space="preserve"> -</w:t>
      </w:r>
      <w:r w:rsidR="001B3CE3" w:rsidRPr="00943AB1">
        <w:rPr>
          <w:rFonts w:ascii="Garamond" w:hAnsi="Garamond"/>
          <w:noProof/>
          <w:sz w:val="20"/>
          <w:szCs w:val="20"/>
        </w:rPr>
        <w:t xml:space="preserve"> </w:t>
      </w:r>
      <w:r w:rsidR="001B3CE3" w:rsidRPr="00F36111">
        <w:rPr>
          <w:rFonts w:ascii="Garamond" w:hAnsi="Garamond"/>
          <w:i/>
          <w:noProof/>
          <w:sz w:val="20"/>
          <w:szCs w:val="20"/>
        </w:rPr>
        <w:t>Dieu sait pourquoi</w:t>
      </w:r>
      <w:r w:rsidR="00F36111">
        <w:rPr>
          <w:rFonts w:ascii="Garamond" w:hAnsi="Garamond"/>
          <w:noProof/>
          <w:sz w:val="20"/>
          <w:szCs w:val="20"/>
        </w:rPr>
        <w:t xml:space="preserve"> -</w:t>
      </w:r>
      <w:r w:rsidR="001B3CE3" w:rsidRPr="00943AB1">
        <w:rPr>
          <w:rFonts w:ascii="Garamond" w:hAnsi="Garamond"/>
          <w:noProof/>
          <w:sz w:val="20"/>
          <w:szCs w:val="20"/>
        </w:rPr>
        <w:t xml:space="preserve"> d'un nom différent</w:t>
      </w:r>
      <w:r w:rsidRPr="00943AB1">
        <w:rPr>
          <w:rFonts w:ascii="Garamond" w:hAnsi="Garamond"/>
          <w:noProof/>
          <w:sz w:val="20"/>
          <w:szCs w:val="20"/>
        </w:rPr>
        <w:t>, de</w:t>
      </w:r>
      <w:r w:rsidR="001B3CE3" w:rsidRPr="00943AB1">
        <w:rPr>
          <w:rFonts w:ascii="Garamond" w:hAnsi="Garamond"/>
          <w:noProof/>
          <w:sz w:val="20"/>
          <w:szCs w:val="20"/>
        </w:rPr>
        <w:t xml:space="preserve"> </w:t>
      </w:r>
      <w:r w:rsidRPr="00943AB1">
        <w:rPr>
          <w:rFonts w:ascii="Garamond" w:hAnsi="Garamond"/>
          <w:noProof/>
          <w:sz w:val="20"/>
          <w:szCs w:val="20"/>
        </w:rPr>
        <w:t>« </w:t>
      </w:r>
      <w:r w:rsidR="001B3CE3" w:rsidRPr="00943AB1">
        <w:rPr>
          <w:rFonts w:ascii="Garamond" w:hAnsi="Garamond" w:cs="Times New Roman"/>
          <w:i/>
          <w:noProof/>
          <w:sz w:val="20"/>
          <w:szCs w:val="20"/>
        </w:rPr>
        <w:t>caractère</w:t>
      </w:r>
      <w:r w:rsidRPr="00943AB1">
        <w:rPr>
          <w:rFonts w:ascii="Garamond" w:hAnsi="Garamond"/>
          <w:noProof/>
          <w:sz w:val="20"/>
          <w:szCs w:val="20"/>
        </w:rPr>
        <w:t> »</w:t>
      </w:r>
      <w:r w:rsidR="001B3CE3" w:rsidRPr="00943AB1">
        <w:rPr>
          <w:rFonts w:ascii="Garamond" w:hAnsi="Garamond"/>
          <w:noProof/>
          <w:sz w:val="20"/>
          <w:szCs w:val="20"/>
        </w:rPr>
        <w:t xml:space="preserve"> </w:t>
      </w:r>
    </w:p>
    <w:p w:rsidR="00F54359" w:rsidRDefault="00335A15" w:rsidP="00335A15">
      <w:pPr>
        <w:pStyle w:val="Corpsdetexte"/>
        <w:rPr>
          <w:rFonts w:ascii="Garamond" w:hAnsi="Garamond"/>
          <w:noProof/>
          <w:sz w:val="20"/>
          <w:szCs w:val="20"/>
        </w:rPr>
      </w:pPr>
      <w:r w:rsidRPr="00943AB1">
        <w:rPr>
          <w:rFonts w:ascii="Garamond" w:hAnsi="Garamond"/>
          <w:noProof/>
          <w:sz w:val="20"/>
          <w:szCs w:val="20"/>
        </w:rPr>
        <w:t>…</w:t>
      </w:r>
      <w:r w:rsidR="00A31BCD" w:rsidRPr="00943AB1">
        <w:rPr>
          <w:rFonts w:ascii="Garamond" w:hAnsi="Garamond"/>
          <w:noProof/>
          <w:sz w:val="20"/>
          <w:szCs w:val="20"/>
        </w:rPr>
        <w:t>à savoir</w:t>
      </w:r>
      <w:r w:rsidR="0060268D" w:rsidRPr="00943AB1">
        <w:rPr>
          <w:rFonts w:ascii="Garamond" w:hAnsi="Garamond"/>
          <w:noProof/>
          <w:sz w:val="20"/>
          <w:szCs w:val="20"/>
        </w:rPr>
        <w:t xml:space="preserve"> que la lettre chinoise</w:t>
      </w:r>
      <w:r w:rsidR="00F54359">
        <w:rPr>
          <w:rFonts w:ascii="Garamond" w:hAnsi="Garamond"/>
          <w:noProof/>
          <w:sz w:val="20"/>
          <w:szCs w:val="20"/>
        </w:rPr>
        <w:t>,</w:t>
      </w:r>
      <w:r w:rsidR="0060268D" w:rsidRPr="00943AB1">
        <w:rPr>
          <w:rFonts w:ascii="Garamond" w:hAnsi="Garamond"/>
          <w:noProof/>
          <w:sz w:val="20"/>
          <w:szCs w:val="20"/>
        </w:rPr>
        <w:t xml:space="preserve"> </w:t>
      </w:r>
      <w:r w:rsidRPr="00943AB1">
        <w:rPr>
          <w:rFonts w:ascii="Garamond" w:hAnsi="Garamond"/>
          <w:noProof/>
          <w:sz w:val="20"/>
          <w:szCs w:val="20"/>
        </w:rPr>
        <w:t>il est manife</w:t>
      </w:r>
      <w:r w:rsidR="00180310" w:rsidRPr="00943AB1">
        <w:rPr>
          <w:rFonts w:ascii="Garamond" w:hAnsi="Garamond"/>
          <w:noProof/>
          <w:sz w:val="20"/>
          <w:szCs w:val="20"/>
        </w:rPr>
        <w:t>s</w:t>
      </w:r>
      <w:r w:rsidRPr="00943AB1">
        <w:rPr>
          <w:rFonts w:ascii="Garamond" w:hAnsi="Garamond"/>
          <w:noProof/>
          <w:sz w:val="20"/>
          <w:szCs w:val="20"/>
        </w:rPr>
        <w:t>te qu’elle est s</w:t>
      </w:r>
      <w:r w:rsidR="001B3CE3" w:rsidRPr="00943AB1">
        <w:rPr>
          <w:rFonts w:ascii="Garamond" w:hAnsi="Garamond"/>
          <w:noProof/>
          <w:sz w:val="20"/>
          <w:szCs w:val="20"/>
        </w:rPr>
        <w:t>ortie du discours chinois très ancien</w:t>
      </w:r>
      <w:r w:rsidR="00F54359">
        <w:rPr>
          <w:rFonts w:ascii="Garamond" w:hAnsi="Garamond"/>
          <w:noProof/>
          <w:sz w:val="20"/>
          <w:szCs w:val="20"/>
        </w:rPr>
        <w:t>,</w:t>
      </w:r>
      <w:r w:rsidR="001B3CE3" w:rsidRPr="00943AB1">
        <w:rPr>
          <w:rFonts w:ascii="Garamond" w:hAnsi="Garamond"/>
          <w:noProof/>
          <w:sz w:val="20"/>
          <w:szCs w:val="20"/>
        </w:rPr>
        <w:t xml:space="preserve"> </w:t>
      </w:r>
    </w:p>
    <w:p w:rsidR="00335A15" w:rsidRPr="00943AB1" w:rsidRDefault="001B3CE3" w:rsidP="00335A15">
      <w:pPr>
        <w:pStyle w:val="Corpsdetexte"/>
        <w:rPr>
          <w:rFonts w:ascii="Garamond" w:hAnsi="Garamond"/>
          <w:noProof/>
          <w:sz w:val="20"/>
          <w:szCs w:val="20"/>
        </w:rPr>
      </w:pPr>
      <w:r w:rsidRPr="00943AB1">
        <w:rPr>
          <w:rFonts w:ascii="Garamond" w:hAnsi="Garamond"/>
          <w:noProof/>
          <w:sz w:val="20"/>
          <w:szCs w:val="20"/>
        </w:rPr>
        <w:t xml:space="preserve">d'une façon toute différente de </w:t>
      </w:r>
      <w:r w:rsidR="0060268D" w:rsidRPr="00943AB1">
        <w:rPr>
          <w:rFonts w:ascii="Garamond" w:hAnsi="Garamond"/>
          <w:noProof/>
          <w:sz w:val="20"/>
          <w:szCs w:val="20"/>
        </w:rPr>
        <w:t>la façon</w:t>
      </w:r>
      <w:r w:rsidRPr="00943AB1">
        <w:rPr>
          <w:rFonts w:ascii="Garamond" w:hAnsi="Garamond"/>
          <w:noProof/>
          <w:sz w:val="20"/>
          <w:szCs w:val="20"/>
        </w:rPr>
        <w:t xml:space="preserve"> dont sont sorties nos lettres. </w:t>
      </w:r>
    </w:p>
    <w:p w:rsidR="00AE60E3" w:rsidRPr="00943AB1" w:rsidRDefault="00AE60E3" w:rsidP="00335A15">
      <w:pPr>
        <w:pStyle w:val="Corpsdetexte"/>
        <w:rPr>
          <w:rFonts w:ascii="Garamond" w:hAnsi="Garamond"/>
          <w:noProof/>
          <w:sz w:val="20"/>
          <w:szCs w:val="20"/>
        </w:rPr>
      </w:pPr>
    </w:p>
    <w:p w:rsidR="00180310" w:rsidRPr="00943AB1" w:rsidRDefault="00180310" w:rsidP="00335A15">
      <w:pPr>
        <w:pStyle w:val="Corpsdetexte"/>
        <w:rPr>
          <w:rFonts w:ascii="Garamond" w:hAnsi="Garamond"/>
          <w:noProof/>
          <w:sz w:val="20"/>
          <w:szCs w:val="20"/>
        </w:rPr>
      </w:pPr>
      <w:r w:rsidRPr="00943AB1">
        <w:rPr>
          <w:rFonts w:ascii="Garamond" w:hAnsi="Garamond"/>
          <w:noProof/>
          <w:sz w:val="20"/>
          <w:szCs w:val="20"/>
        </w:rPr>
        <w:t>À savoir qu’en somme les lettres</w:t>
      </w:r>
      <w:r w:rsidR="0060268D" w:rsidRPr="00943AB1">
        <w:rPr>
          <w:rFonts w:ascii="Garamond" w:hAnsi="Garamond"/>
          <w:noProof/>
          <w:sz w:val="20"/>
          <w:szCs w:val="20"/>
        </w:rPr>
        <w:t>, les lettres</w:t>
      </w:r>
      <w:r w:rsidRPr="00943AB1">
        <w:rPr>
          <w:rFonts w:ascii="Garamond" w:hAnsi="Garamond"/>
          <w:noProof/>
          <w:sz w:val="20"/>
          <w:szCs w:val="20"/>
        </w:rPr>
        <w:t xml:space="preserve"> qu’ici </w:t>
      </w:r>
      <w:r w:rsidR="001B3CE3" w:rsidRPr="00943AB1">
        <w:rPr>
          <w:rFonts w:ascii="Garamond" w:hAnsi="Garamond"/>
          <w:noProof/>
          <w:sz w:val="20"/>
          <w:szCs w:val="20"/>
        </w:rPr>
        <w:t>je sors</w:t>
      </w:r>
      <w:r w:rsidRPr="00943AB1">
        <w:rPr>
          <w:rFonts w:ascii="Garamond" w:hAnsi="Garamond"/>
          <w:noProof/>
          <w:sz w:val="20"/>
          <w:szCs w:val="20"/>
        </w:rPr>
        <w:t>, elles</w:t>
      </w:r>
      <w:r w:rsidR="001B3CE3" w:rsidRPr="00943AB1">
        <w:rPr>
          <w:rFonts w:ascii="Garamond" w:hAnsi="Garamond"/>
          <w:noProof/>
          <w:sz w:val="20"/>
          <w:szCs w:val="20"/>
        </w:rPr>
        <w:t xml:space="preserve"> ont une valeur différente</w:t>
      </w:r>
      <w:r w:rsidRPr="00943AB1">
        <w:rPr>
          <w:rFonts w:ascii="Garamond" w:hAnsi="Garamond"/>
          <w:noProof/>
          <w:sz w:val="20"/>
          <w:szCs w:val="20"/>
        </w:rPr>
        <w:t>…</w:t>
      </w:r>
      <w:r w:rsidR="001B3CE3" w:rsidRPr="00943AB1">
        <w:rPr>
          <w:rFonts w:ascii="Garamond" w:hAnsi="Garamond"/>
          <w:noProof/>
          <w:sz w:val="20"/>
          <w:szCs w:val="20"/>
        </w:rPr>
        <w:t xml:space="preserve"> </w:t>
      </w:r>
    </w:p>
    <w:p w:rsidR="00180310" w:rsidRPr="00943AB1" w:rsidRDefault="00180310" w:rsidP="0060268D">
      <w:pPr>
        <w:pStyle w:val="Corpsdetexte"/>
        <w:ind w:left="708"/>
        <w:rPr>
          <w:rFonts w:ascii="Garamond" w:hAnsi="Garamond"/>
          <w:noProof/>
          <w:sz w:val="20"/>
          <w:szCs w:val="20"/>
        </w:rPr>
      </w:pPr>
      <w:r w:rsidRPr="00943AB1">
        <w:rPr>
          <w:rFonts w:ascii="Garamond" w:hAnsi="Garamond"/>
          <w:noProof/>
          <w:sz w:val="20"/>
          <w:szCs w:val="20"/>
        </w:rPr>
        <w:t xml:space="preserve">différentes comme lettres parce qu’elles sortent du </w:t>
      </w:r>
      <w:r w:rsidRPr="00F54359">
        <w:rPr>
          <w:rFonts w:ascii="Garamond" w:hAnsi="Garamond"/>
          <w:i/>
          <w:noProof/>
          <w:color w:val="0000CC"/>
          <w:sz w:val="20"/>
          <w:szCs w:val="20"/>
        </w:rPr>
        <w:t>discours analytique</w:t>
      </w:r>
    </w:p>
    <w:p w:rsidR="0060268D" w:rsidRPr="00943AB1" w:rsidRDefault="0060268D" w:rsidP="00335A15">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de ce</w:t>
      </w:r>
      <w:r w:rsidR="00180310" w:rsidRPr="00943AB1">
        <w:rPr>
          <w:rFonts w:ascii="Garamond" w:hAnsi="Garamond"/>
          <w:noProof/>
          <w:sz w:val="20"/>
          <w:szCs w:val="20"/>
        </w:rPr>
        <w:t xml:space="preserve"> qui peu</w:t>
      </w:r>
      <w:r w:rsidR="001B3CE3" w:rsidRPr="00943AB1">
        <w:rPr>
          <w:rFonts w:ascii="Garamond" w:hAnsi="Garamond"/>
          <w:noProof/>
          <w:sz w:val="20"/>
          <w:szCs w:val="20"/>
        </w:rPr>
        <w:t xml:space="preserve">t sortir </w:t>
      </w:r>
      <w:r w:rsidR="00180310" w:rsidRPr="00943AB1">
        <w:rPr>
          <w:rFonts w:ascii="Garamond" w:hAnsi="Garamond"/>
          <w:noProof/>
          <w:sz w:val="20"/>
          <w:szCs w:val="20"/>
        </w:rPr>
        <w:t xml:space="preserve">comme lettres par exemple </w:t>
      </w:r>
      <w:r w:rsidR="00AE60E3" w:rsidRPr="00943AB1">
        <w:rPr>
          <w:rFonts w:ascii="Garamond" w:hAnsi="Garamond"/>
          <w:noProof/>
          <w:sz w:val="20"/>
          <w:szCs w:val="20"/>
        </w:rPr>
        <w:t>d</w:t>
      </w:r>
      <w:r w:rsidR="00180310" w:rsidRPr="00943AB1">
        <w:rPr>
          <w:rFonts w:ascii="Garamond" w:hAnsi="Garamond"/>
          <w:noProof/>
          <w:sz w:val="20"/>
          <w:szCs w:val="20"/>
        </w:rPr>
        <w:t>e</w:t>
      </w:r>
      <w:r w:rsidR="00AE60E3" w:rsidRPr="00943AB1">
        <w:rPr>
          <w:rFonts w:ascii="Garamond" w:hAnsi="Garamond"/>
          <w:noProof/>
          <w:sz w:val="20"/>
          <w:szCs w:val="20"/>
        </w:rPr>
        <w:t xml:space="preserve"> </w:t>
      </w:r>
      <w:r w:rsidR="001B3CE3" w:rsidRPr="00943AB1">
        <w:rPr>
          <w:rFonts w:ascii="Garamond" w:hAnsi="Garamond" w:cs="Times New Roman"/>
          <w:i/>
          <w:noProof/>
          <w:sz w:val="20"/>
          <w:szCs w:val="20"/>
        </w:rPr>
        <w:t>la théorie des ensembles</w:t>
      </w:r>
      <w:r w:rsidR="00DE58AB" w:rsidRPr="00943AB1">
        <w:rPr>
          <w:rFonts w:ascii="Garamond" w:hAnsi="Garamond"/>
          <w:noProof/>
          <w:sz w:val="20"/>
          <w:szCs w:val="20"/>
        </w:rPr>
        <w:t>, à savoir l</w:t>
      </w:r>
      <w:r w:rsidR="001B3CE3" w:rsidRPr="00943AB1">
        <w:rPr>
          <w:rFonts w:ascii="Garamond" w:hAnsi="Garamond"/>
          <w:noProof/>
          <w:sz w:val="20"/>
          <w:szCs w:val="20"/>
        </w:rPr>
        <w:t>'usage qu'on en fait</w:t>
      </w:r>
      <w:r w:rsidR="00DE58AB" w:rsidRPr="00943AB1">
        <w:rPr>
          <w:rFonts w:ascii="Garamond" w:hAnsi="Garamond"/>
          <w:noProof/>
          <w:sz w:val="20"/>
          <w:szCs w:val="20"/>
        </w:rPr>
        <w:t>,</w:t>
      </w:r>
      <w:r w:rsidR="001B3CE3" w:rsidRPr="00943AB1">
        <w:rPr>
          <w:rFonts w:ascii="Garamond" w:hAnsi="Garamond"/>
          <w:noProof/>
          <w:sz w:val="20"/>
          <w:szCs w:val="20"/>
        </w:rPr>
        <w:t xml:space="preserve"> </w:t>
      </w:r>
    </w:p>
    <w:p w:rsidR="00F40399" w:rsidRDefault="001B3CE3" w:rsidP="00335A15">
      <w:pPr>
        <w:pStyle w:val="Corpsdetexte"/>
        <w:rPr>
          <w:rFonts w:ascii="Garamond" w:hAnsi="Garamond"/>
          <w:noProof/>
          <w:sz w:val="20"/>
          <w:szCs w:val="20"/>
        </w:rPr>
      </w:pPr>
      <w:r w:rsidRPr="00943AB1">
        <w:rPr>
          <w:rFonts w:ascii="Garamond" w:hAnsi="Garamond"/>
          <w:noProof/>
          <w:sz w:val="20"/>
          <w:szCs w:val="20"/>
        </w:rPr>
        <w:t>et</w:t>
      </w:r>
      <w:r w:rsidR="00DE58AB" w:rsidRPr="00943AB1">
        <w:rPr>
          <w:rFonts w:ascii="Garamond" w:hAnsi="Garamond"/>
          <w:noProof/>
          <w:sz w:val="20"/>
          <w:szCs w:val="20"/>
        </w:rPr>
        <w:t xml:space="preserve"> qui</w:t>
      </w:r>
      <w:r w:rsidRPr="00943AB1">
        <w:rPr>
          <w:rFonts w:ascii="Garamond" w:hAnsi="Garamond"/>
          <w:noProof/>
          <w:sz w:val="20"/>
          <w:szCs w:val="20"/>
        </w:rPr>
        <w:t xml:space="preserve"> pourtant</w:t>
      </w:r>
      <w:r w:rsidR="00AE60E3" w:rsidRPr="00943AB1">
        <w:rPr>
          <w:rFonts w:ascii="Garamond" w:hAnsi="Garamond"/>
          <w:noProof/>
          <w:sz w:val="20"/>
          <w:szCs w:val="20"/>
        </w:rPr>
        <w:t xml:space="preserve"> </w:t>
      </w:r>
      <w:r w:rsidR="00016172" w:rsidRPr="00943AB1">
        <w:rPr>
          <w:rFonts w:ascii="Garamond" w:hAnsi="Garamond"/>
          <w:noProof/>
          <w:sz w:val="20"/>
          <w:szCs w:val="20"/>
        </w:rPr>
        <w:t>–</w:t>
      </w:r>
      <w:r w:rsidR="00AE60E3" w:rsidRPr="00943AB1">
        <w:rPr>
          <w:rFonts w:ascii="Garamond" w:hAnsi="Garamond"/>
          <w:noProof/>
          <w:sz w:val="20"/>
          <w:szCs w:val="20"/>
        </w:rPr>
        <w:t xml:space="preserve"> </w:t>
      </w:r>
      <w:r w:rsidRPr="00943AB1">
        <w:rPr>
          <w:rFonts w:ascii="Garamond" w:hAnsi="Garamond"/>
          <w:noProof/>
          <w:sz w:val="20"/>
          <w:szCs w:val="20"/>
        </w:rPr>
        <w:t>c'est là l'intérêt</w:t>
      </w:r>
      <w:r w:rsidR="00AE60E3" w:rsidRPr="00943AB1">
        <w:rPr>
          <w:rFonts w:ascii="Garamond" w:hAnsi="Garamond"/>
          <w:noProof/>
          <w:sz w:val="20"/>
          <w:szCs w:val="20"/>
        </w:rPr>
        <w:t xml:space="preserve"> </w:t>
      </w:r>
      <w:r w:rsidR="00016172" w:rsidRPr="00943AB1">
        <w:rPr>
          <w:rFonts w:ascii="Garamond" w:hAnsi="Garamond"/>
          <w:noProof/>
          <w:sz w:val="20"/>
          <w:szCs w:val="20"/>
        </w:rPr>
        <w:t>–</w:t>
      </w:r>
      <w:r w:rsidR="00AE60E3" w:rsidRPr="00943AB1">
        <w:rPr>
          <w:rFonts w:ascii="Garamond" w:hAnsi="Garamond"/>
          <w:noProof/>
          <w:sz w:val="20"/>
          <w:szCs w:val="20"/>
        </w:rPr>
        <w:t xml:space="preserve"> </w:t>
      </w:r>
      <w:r w:rsidRPr="00943AB1">
        <w:rPr>
          <w:rFonts w:ascii="Garamond" w:hAnsi="Garamond"/>
          <w:noProof/>
          <w:sz w:val="20"/>
          <w:szCs w:val="20"/>
        </w:rPr>
        <w:t>n'est pas sans avoir</w:t>
      </w:r>
      <w:r w:rsidR="0060268D" w:rsidRPr="00943AB1">
        <w:rPr>
          <w:rFonts w:ascii="Garamond" w:hAnsi="Garamond"/>
          <w:noProof/>
          <w:sz w:val="20"/>
          <w:szCs w:val="20"/>
        </w:rPr>
        <w:t xml:space="preserve"> de rapport,</w:t>
      </w:r>
      <w:r w:rsidRPr="00943AB1">
        <w:rPr>
          <w:rFonts w:ascii="Garamond" w:hAnsi="Garamond"/>
          <w:noProof/>
          <w:sz w:val="20"/>
          <w:szCs w:val="20"/>
        </w:rPr>
        <w:t xml:space="preserve"> un certain rapport de </w:t>
      </w:r>
      <w:r w:rsidRPr="00943AB1">
        <w:rPr>
          <w:rFonts w:ascii="Garamond" w:hAnsi="Garamond" w:cs="Times New Roman"/>
          <w:i/>
          <w:noProof/>
          <w:sz w:val="20"/>
          <w:szCs w:val="20"/>
        </w:rPr>
        <w:t>convergence</w:t>
      </w:r>
      <w:r w:rsidR="00DE58AB" w:rsidRPr="00943AB1">
        <w:rPr>
          <w:rFonts w:ascii="Garamond" w:hAnsi="Garamond"/>
          <w:noProof/>
          <w:sz w:val="20"/>
          <w:szCs w:val="20"/>
        </w:rPr>
        <w:t xml:space="preserve">, </w:t>
      </w:r>
    </w:p>
    <w:p w:rsidR="0060268D" w:rsidRPr="00943AB1" w:rsidRDefault="00DE58AB" w:rsidP="00335A15">
      <w:pPr>
        <w:pStyle w:val="Corpsdetexte"/>
        <w:rPr>
          <w:rFonts w:ascii="Garamond" w:hAnsi="Garamond"/>
          <w:noProof/>
          <w:sz w:val="20"/>
          <w:szCs w:val="20"/>
        </w:rPr>
      </w:pPr>
      <w:r w:rsidRPr="00943AB1">
        <w:rPr>
          <w:rFonts w:ascii="Garamond" w:hAnsi="Garamond"/>
          <w:noProof/>
          <w:sz w:val="20"/>
          <w:szCs w:val="20"/>
        </w:rPr>
        <w:t>sur lequel j’aurai certainement, dans ce qui sera la suite, l’occasion d’apporter quelques développements.</w:t>
      </w:r>
    </w:p>
    <w:p w:rsidR="00AE60E3" w:rsidRPr="00943AB1" w:rsidRDefault="00AE60E3" w:rsidP="00335A15">
      <w:pPr>
        <w:pStyle w:val="Corpsdetexte"/>
        <w:rPr>
          <w:rFonts w:ascii="Garamond" w:hAnsi="Garamond"/>
          <w:noProof/>
          <w:sz w:val="20"/>
          <w:szCs w:val="20"/>
        </w:rPr>
      </w:pPr>
    </w:p>
    <w:p w:rsidR="001B3CE3" w:rsidRPr="00943AB1" w:rsidRDefault="0060268D" w:rsidP="00335A15">
      <w:pPr>
        <w:pStyle w:val="Corpsdetexte"/>
        <w:rPr>
          <w:rFonts w:ascii="Garamond" w:hAnsi="Garamond"/>
          <w:noProof/>
          <w:sz w:val="20"/>
          <w:szCs w:val="20"/>
        </w:rPr>
      </w:pPr>
      <w:r w:rsidRPr="00943AB1">
        <w:rPr>
          <w:rFonts w:ascii="Garamond" w:hAnsi="Garamond"/>
          <w:noProof/>
          <w:sz w:val="20"/>
          <w:szCs w:val="20"/>
        </w:rPr>
        <w:t xml:space="preserve">La lettre en tant qu’effet : </w:t>
      </w:r>
      <w:r w:rsidRPr="00325FBF">
        <w:rPr>
          <w:rFonts w:ascii="Garamond" w:hAnsi="Garamond"/>
          <w:i/>
          <w:noProof/>
          <w:color w:val="0000CC"/>
          <w:sz w:val="20"/>
          <w:szCs w:val="20"/>
        </w:rPr>
        <w:t>n</w:t>
      </w:r>
      <w:r w:rsidR="001B3CE3" w:rsidRPr="00325FBF">
        <w:rPr>
          <w:rFonts w:ascii="Garamond" w:hAnsi="Garamond"/>
          <w:i/>
          <w:noProof/>
          <w:color w:val="0000CC"/>
          <w:sz w:val="20"/>
          <w:szCs w:val="20"/>
        </w:rPr>
        <w:t>'importe quel effet de discours</w:t>
      </w:r>
      <w:r w:rsidR="001B3CE3" w:rsidRPr="00943AB1">
        <w:rPr>
          <w:rFonts w:ascii="Garamond" w:hAnsi="Garamond"/>
          <w:noProof/>
          <w:sz w:val="20"/>
          <w:szCs w:val="20"/>
        </w:rPr>
        <w:t xml:space="preserve"> a ceci de bon qu'il </w:t>
      </w:r>
      <w:r w:rsidR="001B3CE3" w:rsidRPr="00325FBF">
        <w:rPr>
          <w:rFonts w:ascii="Garamond" w:hAnsi="Garamond"/>
          <w:i/>
          <w:noProof/>
          <w:color w:val="0000CC"/>
          <w:sz w:val="20"/>
          <w:szCs w:val="20"/>
        </w:rPr>
        <w:t>fait de la lettre</w:t>
      </w:r>
      <w:r w:rsidR="001B3CE3" w:rsidRPr="00943AB1">
        <w:rPr>
          <w:rFonts w:ascii="Garamond" w:hAnsi="Garamond"/>
          <w:noProof/>
          <w:sz w:val="20"/>
          <w:szCs w:val="20"/>
        </w:rPr>
        <w:t>.</w:t>
      </w:r>
    </w:p>
    <w:p w:rsidR="00DE58AB" w:rsidRPr="00943AB1" w:rsidRDefault="00DE58AB">
      <w:pPr>
        <w:pStyle w:val="Corpsdetexte"/>
        <w:rPr>
          <w:rFonts w:ascii="Garamond" w:hAnsi="Garamond"/>
          <w:noProof/>
          <w:sz w:val="20"/>
          <w:szCs w:val="20"/>
        </w:rPr>
      </w:pPr>
    </w:p>
    <w:p w:rsidR="00AE60E3" w:rsidRPr="00943AB1" w:rsidRDefault="0060268D">
      <w:pPr>
        <w:pStyle w:val="Corpsdetexte"/>
        <w:rPr>
          <w:rFonts w:ascii="Garamond" w:hAnsi="Garamond"/>
          <w:noProof/>
          <w:sz w:val="20"/>
          <w:szCs w:val="20"/>
        </w:rPr>
      </w:pPr>
      <w:r w:rsidRPr="00943AB1">
        <w:rPr>
          <w:rFonts w:ascii="Garamond" w:hAnsi="Garamond"/>
          <w:noProof/>
          <w:sz w:val="20"/>
          <w:szCs w:val="20"/>
        </w:rPr>
        <w:t xml:space="preserve">Alors </w:t>
      </w:r>
      <w:r w:rsidR="00F36111">
        <w:rPr>
          <w:rFonts w:ascii="Garamond" w:hAnsi="Garamond"/>
          <w:noProof/>
          <w:sz w:val="20"/>
          <w:szCs w:val="20"/>
        </w:rPr>
        <w:t>-</w:t>
      </w:r>
      <w:r w:rsidRPr="00943AB1">
        <w:rPr>
          <w:rFonts w:ascii="Garamond" w:hAnsi="Garamond"/>
          <w:noProof/>
          <w:sz w:val="20"/>
          <w:szCs w:val="20"/>
        </w:rPr>
        <w:t xml:space="preserve"> mon Dieu </w:t>
      </w:r>
      <w:r w:rsidR="00F36111">
        <w:rPr>
          <w:rFonts w:ascii="Garamond" w:hAnsi="Garamond"/>
          <w:noProof/>
          <w:sz w:val="20"/>
          <w:szCs w:val="20"/>
        </w:rPr>
        <w:t>-</w:t>
      </w:r>
      <w:r w:rsidRPr="00943AB1">
        <w:rPr>
          <w:rFonts w:ascii="Garamond" w:hAnsi="Garamond"/>
          <w:noProof/>
          <w:sz w:val="20"/>
          <w:szCs w:val="20"/>
        </w:rPr>
        <w:t xml:space="preserve"> p</w:t>
      </w:r>
      <w:r w:rsidR="00DE58AB" w:rsidRPr="00943AB1">
        <w:rPr>
          <w:rFonts w:ascii="Garamond" w:hAnsi="Garamond"/>
          <w:noProof/>
          <w:sz w:val="20"/>
          <w:szCs w:val="20"/>
        </w:rPr>
        <w:t>our terminer</w:t>
      </w:r>
      <w:r w:rsidR="00AE60E3" w:rsidRPr="00943AB1">
        <w:rPr>
          <w:rFonts w:ascii="Garamond" w:hAnsi="Garamond"/>
          <w:noProof/>
          <w:sz w:val="20"/>
          <w:szCs w:val="20"/>
        </w:rPr>
        <w:t>…</w:t>
      </w:r>
    </w:p>
    <w:p w:rsidR="005321F0" w:rsidRDefault="0060268D" w:rsidP="00AE60E3">
      <w:pPr>
        <w:pStyle w:val="Corpsdetexte"/>
        <w:ind w:left="708"/>
        <w:rPr>
          <w:rFonts w:ascii="Garamond" w:hAnsi="Garamond"/>
          <w:noProof/>
          <w:sz w:val="20"/>
          <w:szCs w:val="20"/>
        </w:rPr>
      </w:pPr>
      <w:r w:rsidRPr="00943AB1">
        <w:rPr>
          <w:rFonts w:ascii="Garamond" w:hAnsi="Garamond"/>
          <w:noProof/>
          <w:sz w:val="20"/>
          <w:szCs w:val="20"/>
        </w:rPr>
        <w:t>pour terminer</w:t>
      </w:r>
      <w:r w:rsidR="00DE58AB" w:rsidRPr="00943AB1">
        <w:rPr>
          <w:rFonts w:ascii="Garamond" w:hAnsi="Garamond"/>
          <w:noProof/>
          <w:sz w:val="20"/>
          <w:szCs w:val="20"/>
        </w:rPr>
        <w:t xml:space="preserve"> aujourd’hui ce qui</w:t>
      </w:r>
      <w:r w:rsidR="001B3CE3" w:rsidRPr="00943AB1">
        <w:rPr>
          <w:rFonts w:ascii="Garamond" w:hAnsi="Garamond"/>
          <w:noProof/>
          <w:sz w:val="20"/>
          <w:szCs w:val="20"/>
        </w:rPr>
        <w:t xml:space="preserve"> n'est qu'une amorce </w:t>
      </w:r>
    </w:p>
    <w:p w:rsidR="00AE60E3" w:rsidRPr="00943AB1" w:rsidRDefault="001B3CE3" w:rsidP="00AE60E3">
      <w:pPr>
        <w:pStyle w:val="Corpsdetexte"/>
        <w:ind w:left="708"/>
        <w:rPr>
          <w:rFonts w:ascii="Garamond" w:hAnsi="Garamond"/>
          <w:noProof/>
          <w:sz w:val="20"/>
          <w:szCs w:val="20"/>
        </w:rPr>
      </w:pPr>
      <w:r w:rsidRPr="00943AB1">
        <w:rPr>
          <w:rFonts w:ascii="Garamond" w:hAnsi="Garamond"/>
          <w:noProof/>
          <w:sz w:val="20"/>
          <w:szCs w:val="20"/>
        </w:rPr>
        <w:t>que j'aurai l'occasion de développer</w:t>
      </w:r>
      <w:r w:rsidR="00DE58AB" w:rsidRPr="00943AB1">
        <w:rPr>
          <w:rFonts w:ascii="Garamond" w:hAnsi="Garamond"/>
          <w:noProof/>
          <w:sz w:val="20"/>
          <w:szCs w:val="20"/>
        </w:rPr>
        <w:t>, ce que je reprendrai</w:t>
      </w:r>
      <w:r w:rsidR="0060268D" w:rsidRPr="00943AB1">
        <w:rPr>
          <w:rFonts w:ascii="Garamond" w:hAnsi="Garamond"/>
          <w:noProof/>
          <w:sz w:val="20"/>
          <w:szCs w:val="20"/>
        </w:rPr>
        <w:t xml:space="preserve"> à propos</w:t>
      </w:r>
      <w:r w:rsidR="00DE58AB" w:rsidRPr="00943AB1">
        <w:rPr>
          <w:rFonts w:ascii="Garamond" w:hAnsi="Garamond"/>
          <w:noProof/>
          <w:sz w:val="20"/>
          <w:szCs w:val="20"/>
        </w:rPr>
        <w:t xml:space="preserve"> </w:t>
      </w:r>
    </w:p>
    <w:p w:rsidR="00AE60E3" w:rsidRPr="00943AB1" w:rsidRDefault="00AE60E3">
      <w:pPr>
        <w:pStyle w:val="Corpsdetexte"/>
        <w:rPr>
          <w:rFonts w:ascii="Garamond" w:hAnsi="Garamond"/>
          <w:noProof/>
          <w:sz w:val="20"/>
          <w:szCs w:val="20"/>
        </w:rPr>
      </w:pPr>
      <w:r w:rsidRPr="00943AB1">
        <w:rPr>
          <w:rFonts w:ascii="Garamond" w:hAnsi="Garamond"/>
          <w:noProof/>
          <w:sz w:val="20"/>
          <w:szCs w:val="20"/>
        </w:rPr>
        <w:t>…</w:t>
      </w:r>
      <w:r w:rsidR="00DE58AB" w:rsidRPr="00943AB1">
        <w:rPr>
          <w:rFonts w:ascii="Garamond" w:hAnsi="Garamond"/>
          <w:noProof/>
          <w:sz w:val="20"/>
          <w:szCs w:val="20"/>
        </w:rPr>
        <w:t>en vous</w:t>
      </w:r>
      <w:r w:rsidR="001B3CE3" w:rsidRPr="00943AB1">
        <w:rPr>
          <w:rFonts w:ascii="Garamond" w:hAnsi="Garamond"/>
          <w:noProof/>
          <w:sz w:val="20"/>
          <w:szCs w:val="20"/>
        </w:rPr>
        <w:t xml:space="preserve"> distinguant</w:t>
      </w:r>
      <w:r w:rsidR="00DE58AB" w:rsidRPr="00943AB1">
        <w:rPr>
          <w:rFonts w:ascii="Garamond" w:hAnsi="Garamond"/>
          <w:noProof/>
          <w:sz w:val="20"/>
          <w:szCs w:val="20"/>
        </w:rPr>
        <w:t>, discernant par exemple</w:t>
      </w:r>
      <w:r w:rsidR="001B3CE3" w:rsidRPr="00943AB1">
        <w:rPr>
          <w:rFonts w:ascii="Garamond" w:hAnsi="Garamond"/>
          <w:noProof/>
          <w:sz w:val="20"/>
          <w:szCs w:val="20"/>
        </w:rPr>
        <w:t xml:space="preserve"> </w:t>
      </w:r>
      <w:r w:rsidR="0060268D" w:rsidRPr="00943AB1">
        <w:rPr>
          <w:rFonts w:ascii="Garamond" w:hAnsi="Garamond"/>
          <w:noProof/>
          <w:sz w:val="20"/>
          <w:szCs w:val="20"/>
        </w:rPr>
        <w:t>la différence qu’il y a</w:t>
      </w:r>
      <w:r w:rsidRPr="00943AB1">
        <w:rPr>
          <w:rFonts w:ascii="Garamond" w:hAnsi="Garamond"/>
          <w:noProof/>
          <w:sz w:val="20"/>
          <w:szCs w:val="20"/>
        </w:rPr>
        <w:t> :</w:t>
      </w:r>
    </w:p>
    <w:p w:rsidR="00AE60E3" w:rsidRPr="00943AB1" w:rsidRDefault="0060268D">
      <w:pPr>
        <w:pStyle w:val="Corpsdetexte"/>
        <w:rPr>
          <w:rFonts w:ascii="Garamond" w:hAnsi="Garamond"/>
          <w:noProof/>
          <w:sz w:val="20"/>
          <w:szCs w:val="20"/>
        </w:rPr>
      </w:pPr>
      <w:r w:rsidRPr="00943AB1">
        <w:rPr>
          <w:rFonts w:ascii="Garamond" w:hAnsi="Garamond"/>
          <w:noProof/>
          <w:sz w:val="20"/>
          <w:szCs w:val="20"/>
        </w:rPr>
        <w:t xml:space="preserve"> </w:t>
      </w:r>
    </w:p>
    <w:p w:rsidR="00AE60E3" w:rsidRPr="00943AB1" w:rsidRDefault="0060268D" w:rsidP="00AE60E3">
      <w:pPr>
        <w:pStyle w:val="Corpsdetexte"/>
        <w:numPr>
          <w:ilvl w:val="0"/>
          <w:numId w:val="28"/>
        </w:numPr>
        <w:rPr>
          <w:rFonts w:ascii="Garamond" w:hAnsi="Garamond"/>
          <w:noProof/>
          <w:sz w:val="20"/>
          <w:szCs w:val="20"/>
        </w:rPr>
      </w:pPr>
      <w:r w:rsidRPr="00943AB1">
        <w:rPr>
          <w:rFonts w:ascii="Garamond" w:hAnsi="Garamond"/>
          <w:noProof/>
          <w:sz w:val="20"/>
          <w:szCs w:val="20"/>
        </w:rPr>
        <w:t xml:space="preserve">de </w:t>
      </w:r>
      <w:r w:rsidR="001B3CE3" w:rsidRPr="00943AB1">
        <w:rPr>
          <w:rFonts w:ascii="Garamond" w:hAnsi="Garamond"/>
          <w:noProof/>
          <w:sz w:val="20"/>
          <w:szCs w:val="20"/>
        </w:rPr>
        <w:t>l'usage de la lettre dans l'algèbre</w:t>
      </w:r>
      <w:r w:rsidR="00AE60E3" w:rsidRPr="00943AB1">
        <w:rPr>
          <w:rFonts w:ascii="Garamond" w:hAnsi="Garamond"/>
          <w:noProof/>
          <w:sz w:val="20"/>
          <w:szCs w:val="20"/>
        </w:rPr>
        <w:t xml:space="preserve">, </w:t>
      </w:r>
    </w:p>
    <w:p w:rsidR="00AE60E3" w:rsidRPr="00943AB1" w:rsidRDefault="001B3CE3" w:rsidP="00AE60E3">
      <w:pPr>
        <w:pStyle w:val="Corpsdetexte"/>
        <w:ind w:left="786"/>
        <w:rPr>
          <w:rFonts w:ascii="Garamond" w:hAnsi="Garamond"/>
          <w:noProof/>
          <w:sz w:val="20"/>
          <w:szCs w:val="20"/>
        </w:rPr>
      </w:pPr>
      <w:r w:rsidRPr="00943AB1">
        <w:rPr>
          <w:rFonts w:ascii="Garamond" w:hAnsi="Garamond"/>
          <w:noProof/>
          <w:sz w:val="20"/>
          <w:szCs w:val="20"/>
        </w:rPr>
        <w:t xml:space="preserve"> </w:t>
      </w:r>
    </w:p>
    <w:p w:rsidR="00DE58AB" w:rsidRPr="00943AB1" w:rsidRDefault="0060268D" w:rsidP="00AE60E3">
      <w:pPr>
        <w:pStyle w:val="Corpsdetexte"/>
        <w:numPr>
          <w:ilvl w:val="0"/>
          <w:numId w:val="28"/>
        </w:numPr>
        <w:rPr>
          <w:rFonts w:ascii="Garamond" w:hAnsi="Garamond"/>
          <w:noProof/>
          <w:sz w:val="20"/>
          <w:szCs w:val="20"/>
        </w:rPr>
      </w:pPr>
      <w:r w:rsidRPr="00943AB1">
        <w:rPr>
          <w:rFonts w:ascii="Garamond" w:hAnsi="Garamond"/>
          <w:noProof/>
          <w:sz w:val="20"/>
          <w:szCs w:val="20"/>
        </w:rPr>
        <w:t>ou de</w:t>
      </w:r>
      <w:r w:rsidR="001B3CE3" w:rsidRPr="00943AB1">
        <w:rPr>
          <w:rFonts w:ascii="Garamond" w:hAnsi="Garamond"/>
          <w:noProof/>
          <w:sz w:val="20"/>
          <w:szCs w:val="20"/>
        </w:rPr>
        <w:t xml:space="preserve"> l'usage de la lettre dans </w:t>
      </w:r>
      <w:r w:rsidR="001B3CE3" w:rsidRPr="00943AB1">
        <w:rPr>
          <w:rFonts w:ascii="Garamond" w:hAnsi="Garamond" w:cs="Times New Roman"/>
          <w:i/>
          <w:noProof/>
          <w:sz w:val="20"/>
          <w:szCs w:val="20"/>
        </w:rPr>
        <w:t>la théorie des ensembles</w:t>
      </w:r>
      <w:r w:rsidRPr="00943AB1">
        <w:rPr>
          <w:rFonts w:ascii="Garamond" w:hAnsi="Garamond"/>
          <w:noProof/>
          <w:sz w:val="20"/>
          <w:szCs w:val="20"/>
        </w:rPr>
        <w:t>, parce que ceci nous intéresse directement.</w:t>
      </w:r>
      <w:r w:rsidR="001B3CE3" w:rsidRPr="00943AB1">
        <w:rPr>
          <w:rFonts w:ascii="Garamond" w:hAnsi="Garamond"/>
          <w:noProof/>
          <w:sz w:val="20"/>
          <w:szCs w:val="20"/>
        </w:rPr>
        <w:t xml:space="preserve"> </w:t>
      </w:r>
    </w:p>
    <w:p w:rsidR="00AE60E3" w:rsidRPr="00943AB1" w:rsidRDefault="00AE60E3">
      <w:pPr>
        <w:pStyle w:val="Corpsdetexte"/>
        <w:rPr>
          <w:rFonts w:ascii="Garamond" w:hAnsi="Garamond"/>
          <w:noProof/>
          <w:sz w:val="20"/>
          <w:szCs w:val="20"/>
        </w:rPr>
      </w:pPr>
    </w:p>
    <w:p w:rsidR="00F40399" w:rsidRDefault="0060268D" w:rsidP="00AF4396">
      <w:pPr>
        <w:pStyle w:val="Corpsdetexte"/>
        <w:rPr>
          <w:rFonts w:ascii="Garamond" w:hAnsi="Garamond"/>
          <w:noProof/>
          <w:sz w:val="20"/>
          <w:szCs w:val="20"/>
        </w:rPr>
      </w:pPr>
      <w:r w:rsidRPr="00943AB1">
        <w:rPr>
          <w:rFonts w:ascii="Garamond" w:hAnsi="Garamond"/>
          <w:noProof/>
          <w:sz w:val="20"/>
          <w:szCs w:val="20"/>
        </w:rPr>
        <w:t>P</w:t>
      </w:r>
      <w:r w:rsidR="001B3CE3" w:rsidRPr="00943AB1">
        <w:rPr>
          <w:rFonts w:ascii="Garamond" w:hAnsi="Garamond"/>
          <w:noProof/>
          <w:sz w:val="20"/>
          <w:szCs w:val="20"/>
        </w:rPr>
        <w:t xml:space="preserve">our l'instant je veux simplement </w:t>
      </w:r>
      <w:r w:rsidR="001B3CE3" w:rsidRPr="00943AB1">
        <w:rPr>
          <w:rFonts w:ascii="Garamond" w:hAnsi="Garamond"/>
          <w:i/>
          <w:noProof/>
          <w:sz w:val="20"/>
          <w:szCs w:val="20"/>
        </w:rPr>
        <w:t>vous faire remar</w:t>
      </w:r>
      <w:r w:rsidR="001B3CE3" w:rsidRPr="00943AB1">
        <w:rPr>
          <w:rFonts w:ascii="Garamond" w:hAnsi="Garamond"/>
          <w:i/>
          <w:noProof/>
          <w:sz w:val="20"/>
          <w:szCs w:val="20"/>
        </w:rPr>
        <w:softHyphen/>
        <w:t>quer</w:t>
      </w:r>
      <w:r w:rsidR="00DE58AB" w:rsidRPr="00943AB1">
        <w:rPr>
          <w:rFonts w:ascii="Garamond" w:hAnsi="Garamond"/>
          <w:noProof/>
          <w:sz w:val="20"/>
          <w:szCs w:val="20"/>
        </w:rPr>
        <w:t xml:space="preserve"> qu</w:t>
      </w:r>
      <w:r w:rsidR="00F54359">
        <w:rPr>
          <w:rFonts w:ascii="Garamond" w:hAnsi="Garamond"/>
          <w:noProof/>
          <w:sz w:val="20"/>
          <w:szCs w:val="20"/>
        </w:rPr>
        <w:t xml:space="preserve">e : </w:t>
      </w:r>
      <w:r w:rsidR="00DE58AB" w:rsidRPr="00943AB1">
        <w:rPr>
          <w:rFonts w:ascii="Garamond" w:hAnsi="Garamond"/>
          <w:noProof/>
          <w:sz w:val="20"/>
          <w:szCs w:val="20"/>
        </w:rPr>
        <w:t>il se produit quand même quelque chose qui est corrélatif de l’émergence au monde,</w:t>
      </w:r>
      <w:r w:rsidR="001B3CE3" w:rsidRPr="00943AB1">
        <w:rPr>
          <w:rFonts w:ascii="Garamond" w:hAnsi="Garamond"/>
          <w:noProof/>
          <w:sz w:val="20"/>
          <w:szCs w:val="20"/>
        </w:rPr>
        <w:t xml:space="preserve"> </w:t>
      </w:r>
      <w:r w:rsidR="00DE58AB" w:rsidRPr="00943AB1">
        <w:rPr>
          <w:rFonts w:ascii="Garamond" w:hAnsi="Garamond"/>
          <w:noProof/>
          <w:sz w:val="20"/>
          <w:szCs w:val="20"/>
        </w:rPr>
        <w:t>au</w:t>
      </w:r>
      <w:r w:rsidR="001B3CE3" w:rsidRPr="00943AB1">
        <w:rPr>
          <w:rFonts w:ascii="Garamond" w:hAnsi="Garamond"/>
          <w:noProof/>
          <w:sz w:val="20"/>
          <w:szCs w:val="20"/>
        </w:rPr>
        <w:t xml:space="preserve"> monde</w:t>
      </w:r>
      <w:r w:rsidR="00AE60E3" w:rsidRPr="00943AB1">
        <w:rPr>
          <w:rFonts w:ascii="Garamond" w:hAnsi="Garamond"/>
          <w:noProof/>
          <w:sz w:val="20"/>
          <w:szCs w:val="20"/>
        </w:rPr>
        <w:t xml:space="preserve"> </w:t>
      </w:r>
      <w:r w:rsidR="00016172" w:rsidRPr="00943AB1">
        <w:rPr>
          <w:rFonts w:ascii="Garamond" w:hAnsi="Garamond"/>
          <w:noProof/>
          <w:sz w:val="20"/>
          <w:szCs w:val="20"/>
        </w:rPr>
        <w:t>–</w:t>
      </w:r>
      <w:r w:rsidR="00AE60E3" w:rsidRPr="00943AB1">
        <w:rPr>
          <w:rFonts w:ascii="Garamond" w:hAnsi="Garamond"/>
          <w:noProof/>
          <w:sz w:val="20"/>
          <w:szCs w:val="20"/>
        </w:rPr>
        <w:t xml:space="preserve"> </w:t>
      </w:r>
      <w:r w:rsidR="00AF4396" w:rsidRPr="00943AB1">
        <w:rPr>
          <w:rFonts w:ascii="Garamond" w:hAnsi="Garamond"/>
          <w:noProof/>
          <w:sz w:val="20"/>
          <w:szCs w:val="20"/>
        </w:rPr>
        <w:t>c</w:t>
      </w:r>
      <w:r w:rsidR="00DE58AB" w:rsidRPr="00943AB1">
        <w:rPr>
          <w:rFonts w:ascii="Garamond" w:hAnsi="Garamond"/>
          <w:noProof/>
          <w:sz w:val="20"/>
          <w:szCs w:val="20"/>
        </w:rPr>
        <w:t>’est le cas de le dire</w:t>
      </w:r>
      <w:r w:rsidR="00AE60E3" w:rsidRPr="00943AB1">
        <w:rPr>
          <w:rFonts w:ascii="Garamond" w:hAnsi="Garamond"/>
          <w:noProof/>
          <w:sz w:val="20"/>
          <w:szCs w:val="20"/>
        </w:rPr>
        <w:t xml:space="preserve"> </w:t>
      </w:r>
      <w:r w:rsidR="00016172" w:rsidRPr="00943AB1">
        <w:rPr>
          <w:rFonts w:ascii="Garamond" w:hAnsi="Garamond"/>
          <w:noProof/>
          <w:sz w:val="20"/>
          <w:szCs w:val="20"/>
        </w:rPr>
        <w:t>–</w:t>
      </w:r>
      <w:r w:rsidR="00AF4396" w:rsidRPr="00943AB1">
        <w:rPr>
          <w:rFonts w:ascii="Garamond" w:hAnsi="Garamond"/>
          <w:noProof/>
          <w:sz w:val="20"/>
          <w:szCs w:val="20"/>
        </w:rPr>
        <w:t xml:space="preserve"> au monde </w:t>
      </w:r>
      <w:r w:rsidR="00AF4396" w:rsidRPr="00943AB1">
        <w:rPr>
          <w:rFonts w:ascii="Garamond" w:hAnsi="Garamond"/>
          <w:i/>
          <w:noProof/>
          <w:sz w:val="20"/>
          <w:szCs w:val="20"/>
        </w:rPr>
        <w:t xml:space="preserve">en </w:t>
      </w:r>
      <w:r w:rsidR="001B3CE3" w:rsidRPr="00943AB1">
        <w:rPr>
          <w:rFonts w:ascii="Garamond" w:hAnsi="Garamond"/>
          <w:i/>
          <w:noProof/>
          <w:sz w:val="20"/>
          <w:szCs w:val="20"/>
        </w:rPr>
        <w:t>décomposition</w:t>
      </w:r>
      <w:r w:rsidR="00F54359">
        <w:rPr>
          <w:rFonts w:ascii="Garamond" w:hAnsi="Garamond"/>
          <w:noProof/>
          <w:sz w:val="20"/>
          <w:szCs w:val="20"/>
        </w:rPr>
        <w:t xml:space="preserve"> - </w:t>
      </w:r>
      <w:r w:rsidR="001B3CE3" w:rsidRPr="00943AB1">
        <w:rPr>
          <w:rFonts w:ascii="Garamond" w:hAnsi="Garamond"/>
          <w:noProof/>
          <w:sz w:val="20"/>
          <w:szCs w:val="20"/>
        </w:rPr>
        <w:t>Dieu merci</w:t>
      </w:r>
      <w:r w:rsidR="00F54359">
        <w:rPr>
          <w:rFonts w:ascii="Garamond" w:hAnsi="Garamond"/>
          <w:noProof/>
          <w:sz w:val="20"/>
          <w:szCs w:val="20"/>
        </w:rPr>
        <w:t xml:space="preserve"> -</w:t>
      </w:r>
      <w:r w:rsidR="00AF4396" w:rsidRPr="00943AB1">
        <w:rPr>
          <w:rFonts w:ascii="Garamond" w:hAnsi="Garamond"/>
          <w:noProof/>
          <w:sz w:val="20"/>
          <w:szCs w:val="20"/>
        </w:rPr>
        <w:t xml:space="preserve"> au</w:t>
      </w:r>
      <w:r w:rsidR="001B3CE3" w:rsidRPr="00943AB1">
        <w:rPr>
          <w:rFonts w:ascii="Garamond" w:hAnsi="Garamond"/>
          <w:noProof/>
          <w:sz w:val="20"/>
          <w:szCs w:val="20"/>
        </w:rPr>
        <w:t xml:space="preserve"> monde</w:t>
      </w:r>
      <w:r w:rsidR="00AF4396" w:rsidRPr="00943AB1">
        <w:rPr>
          <w:rFonts w:ascii="Garamond" w:hAnsi="Garamond"/>
          <w:noProof/>
          <w:sz w:val="20"/>
          <w:szCs w:val="20"/>
        </w:rPr>
        <w:t xml:space="preserve"> que</w:t>
      </w:r>
      <w:r w:rsidR="001B3CE3" w:rsidRPr="00943AB1">
        <w:rPr>
          <w:rFonts w:ascii="Garamond" w:hAnsi="Garamond"/>
          <w:noProof/>
          <w:sz w:val="20"/>
          <w:szCs w:val="20"/>
        </w:rPr>
        <w:t xml:space="preserve"> </w:t>
      </w:r>
    </w:p>
    <w:p w:rsidR="00F40399" w:rsidRDefault="001B3CE3" w:rsidP="00AF4396">
      <w:pPr>
        <w:pStyle w:val="Corpsdetexte"/>
        <w:rPr>
          <w:rFonts w:ascii="Garamond" w:hAnsi="Garamond"/>
          <w:noProof/>
          <w:sz w:val="20"/>
          <w:szCs w:val="20"/>
        </w:rPr>
      </w:pPr>
      <w:r w:rsidRPr="00943AB1">
        <w:rPr>
          <w:rFonts w:ascii="Garamond" w:hAnsi="Garamond"/>
          <w:noProof/>
          <w:sz w:val="20"/>
          <w:szCs w:val="20"/>
        </w:rPr>
        <w:t>nous voyons ne plus tenir, puisque même dans le discours scien</w:t>
      </w:r>
      <w:r w:rsidRPr="00943AB1">
        <w:rPr>
          <w:rFonts w:ascii="Garamond" w:hAnsi="Garamond"/>
          <w:noProof/>
          <w:sz w:val="20"/>
          <w:szCs w:val="20"/>
        </w:rPr>
        <w:softHyphen/>
        <w:t>tifique il est clair qu'il n'y a pas le moindre</w:t>
      </w:r>
      <w:r w:rsidR="00AF4396" w:rsidRPr="00943AB1">
        <w:rPr>
          <w:rFonts w:ascii="Garamond" w:hAnsi="Garamond"/>
          <w:noProof/>
          <w:sz w:val="20"/>
          <w:szCs w:val="20"/>
        </w:rPr>
        <w:t xml:space="preserve"> monde,</w:t>
      </w:r>
      <w:r w:rsidRPr="00943AB1">
        <w:rPr>
          <w:rFonts w:ascii="Garamond" w:hAnsi="Garamond"/>
          <w:noProof/>
          <w:sz w:val="20"/>
          <w:szCs w:val="20"/>
        </w:rPr>
        <w:t xml:space="preserve"> </w:t>
      </w:r>
    </w:p>
    <w:p w:rsidR="00893AE6" w:rsidRDefault="00AF4396" w:rsidP="00AF4396">
      <w:pPr>
        <w:pStyle w:val="Corpsdetexte"/>
        <w:rPr>
          <w:rFonts w:ascii="Garamond" w:hAnsi="Garamond"/>
          <w:noProof/>
          <w:sz w:val="20"/>
          <w:szCs w:val="20"/>
        </w:rPr>
      </w:pPr>
      <w:r w:rsidRPr="00943AB1">
        <w:rPr>
          <w:rFonts w:ascii="Garamond" w:hAnsi="Garamond"/>
          <w:noProof/>
          <w:sz w:val="20"/>
          <w:szCs w:val="20"/>
        </w:rPr>
        <w:t>à</w:t>
      </w:r>
      <w:r w:rsidR="001B3CE3" w:rsidRPr="00943AB1">
        <w:rPr>
          <w:rFonts w:ascii="Garamond" w:hAnsi="Garamond"/>
          <w:noProof/>
          <w:sz w:val="20"/>
          <w:szCs w:val="20"/>
        </w:rPr>
        <w:t xml:space="preserve"> partir du moment où vous pouvez ajouter aux atomes un truc qui s'appelle le </w:t>
      </w:r>
      <w:r w:rsidR="001B3CE3" w:rsidRPr="00893AE6">
        <w:rPr>
          <w:rFonts w:ascii="Garamond" w:hAnsi="Garamond"/>
          <w:i/>
          <w:noProof/>
          <w:sz w:val="20"/>
          <w:szCs w:val="20"/>
        </w:rPr>
        <w:t>quark</w:t>
      </w:r>
      <w:r w:rsidR="001B3CE3" w:rsidRPr="00943AB1">
        <w:rPr>
          <w:rFonts w:ascii="Garamond" w:hAnsi="Garamond"/>
          <w:noProof/>
          <w:sz w:val="20"/>
          <w:szCs w:val="20"/>
        </w:rPr>
        <w:t xml:space="preserve">, </w:t>
      </w:r>
    </w:p>
    <w:p w:rsidR="006350CF" w:rsidRPr="00943AB1" w:rsidRDefault="001B3CE3" w:rsidP="00AF4396">
      <w:pPr>
        <w:pStyle w:val="Corpsdetexte"/>
        <w:rPr>
          <w:rFonts w:ascii="Garamond" w:hAnsi="Garamond"/>
          <w:noProof/>
          <w:sz w:val="20"/>
          <w:szCs w:val="20"/>
        </w:rPr>
      </w:pPr>
      <w:r w:rsidRPr="00943AB1">
        <w:rPr>
          <w:rFonts w:ascii="Garamond" w:hAnsi="Garamond"/>
          <w:noProof/>
          <w:sz w:val="20"/>
          <w:szCs w:val="20"/>
        </w:rPr>
        <w:t>et que</w:t>
      </w:r>
      <w:r w:rsidR="0060268D" w:rsidRPr="00943AB1">
        <w:rPr>
          <w:rFonts w:ascii="Garamond" w:hAnsi="Garamond"/>
          <w:noProof/>
          <w:sz w:val="20"/>
          <w:szCs w:val="20"/>
        </w:rPr>
        <w:t xml:space="preserve"> vous trouvez que</w:t>
      </w:r>
      <w:r w:rsidR="00F54359">
        <w:rPr>
          <w:rFonts w:ascii="Garamond" w:hAnsi="Garamond"/>
          <w:noProof/>
          <w:sz w:val="20"/>
          <w:szCs w:val="20"/>
        </w:rPr>
        <w:t>… Est-ce que</w:t>
      </w:r>
      <w:r w:rsidRPr="00943AB1">
        <w:rPr>
          <w:rFonts w:ascii="Garamond" w:hAnsi="Garamond"/>
          <w:noProof/>
          <w:sz w:val="20"/>
          <w:szCs w:val="20"/>
        </w:rPr>
        <w:t xml:space="preserve"> c'est là le vrai fil du discours scientifique</w:t>
      </w:r>
      <w:r w:rsidR="00F54359">
        <w:rPr>
          <w:rFonts w:ascii="Garamond" w:hAnsi="Garamond"/>
          <w:noProof/>
          <w:sz w:val="20"/>
          <w:szCs w:val="20"/>
        </w:rPr>
        <w:t> ?</w:t>
      </w:r>
    </w:p>
    <w:p w:rsidR="00AE60E3" w:rsidRPr="00943AB1" w:rsidRDefault="00AE60E3" w:rsidP="00AF4396">
      <w:pPr>
        <w:pStyle w:val="Corpsdetexte"/>
        <w:rPr>
          <w:rFonts w:ascii="Garamond" w:hAnsi="Garamond"/>
          <w:noProof/>
          <w:sz w:val="20"/>
          <w:szCs w:val="20"/>
        </w:rPr>
      </w:pPr>
    </w:p>
    <w:p w:rsidR="001B3CE3" w:rsidRPr="00943AB1" w:rsidRDefault="00AF4396" w:rsidP="00AF4396">
      <w:pPr>
        <w:pStyle w:val="Corpsdetexte"/>
        <w:rPr>
          <w:rFonts w:ascii="Garamond" w:hAnsi="Garamond"/>
          <w:noProof/>
          <w:sz w:val="20"/>
          <w:szCs w:val="20"/>
        </w:rPr>
      </w:pPr>
      <w:r w:rsidRPr="00943AB1">
        <w:rPr>
          <w:rFonts w:ascii="Garamond" w:hAnsi="Garamond"/>
          <w:noProof/>
          <w:sz w:val="20"/>
          <w:szCs w:val="20"/>
        </w:rPr>
        <w:t>V</w:t>
      </w:r>
      <w:r w:rsidR="001B3CE3" w:rsidRPr="00943AB1">
        <w:rPr>
          <w:rFonts w:ascii="Garamond" w:hAnsi="Garamond"/>
          <w:noProof/>
          <w:sz w:val="20"/>
          <w:szCs w:val="20"/>
        </w:rPr>
        <w:t>ous devez quand même vous rendre compte qu'il s'agit d'autre chose</w:t>
      </w:r>
      <w:r w:rsidR="002F7FC2" w:rsidRPr="00943AB1">
        <w:rPr>
          <w:rFonts w:ascii="Garamond" w:hAnsi="Garamond"/>
          <w:noProof/>
          <w:sz w:val="20"/>
          <w:szCs w:val="20"/>
        </w:rPr>
        <w:t> :</w:t>
      </w:r>
      <w:r w:rsidR="001B3CE3" w:rsidRPr="00943AB1">
        <w:rPr>
          <w:rFonts w:ascii="Garamond" w:hAnsi="Garamond"/>
          <w:noProof/>
          <w:sz w:val="20"/>
          <w:szCs w:val="20"/>
        </w:rPr>
        <w:t xml:space="preserve"> </w:t>
      </w:r>
      <w:r w:rsidR="002F7FC2" w:rsidRPr="00943AB1">
        <w:rPr>
          <w:rFonts w:ascii="Garamond" w:hAnsi="Garamond"/>
          <w:noProof/>
          <w:sz w:val="20"/>
          <w:szCs w:val="20"/>
        </w:rPr>
        <w:t xml:space="preserve">il s’agit de </w:t>
      </w:r>
      <w:r w:rsidR="002F7FC2" w:rsidRPr="00893AE6">
        <w:rPr>
          <w:rFonts w:ascii="Garamond" w:hAnsi="Garamond"/>
          <w:i/>
          <w:noProof/>
          <w:color w:val="0000CC"/>
          <w:sz w:val="20"/>
          <w:szCs w:val="20"/>
        </w:rPr>
        <w:t>voir d’où on parle</w:t>
      </w:r>
      <w:r w:rsidR="001B3CE3" w:rsidRPr="00943AB1">
        <w:rPr>
          <w:rFonts w:ascii="Garamond" w:hAnsi="Garamond"/>
          <w:noProof/>
          <w:sz w:val="20"/>
          <w:szCs w:val="20"/>
        </w:rPr>
        <w:t>.</w:t>
      </w:r>
    </w:p>
    <w:p w:rsidR="00F16B7A" w:rsidRDefault="002F7FC2">
      <w:pPr>
        <w:pStyle w:val="Corpsdetexte"/>
        <w:rPr>
          <w:rFonts w:ascii="Garamond" w:hAnsi="Garamond"/>
          <w:noProof/>
          <w:sz w:val="20"/>
          <w:szCs w:val="20"/>
        </w:rPr>
      </w:pPr>
      <w:r w:rsidRPr="00943AB1">
        <w:rPr>
          <w:rFonts w:ascii="Garamond" w:hAnsi="Garamond"/>
          <w:noProof/>
          <w:sz w:val="20"/>
          <w:szCs w:val="20"/>
        </w:rPr>
        <w:t>Eh bien, r</w:t>
      </w:r>
      <w:r w:rsidR="00AF4396" w:rsidRPr="00943AB1">
        <w:rPr>
          <w:rFonts w:ascii="Garamond" w:hAnsi="Garamond"/>
          <w:noProof/>
          <w:sz w:val="20"/>
          <w:szCs w:val="20"/>
        </w:rPr>
        <w:t>éférez vous quand même, parce que c’est un bonne lecture, i</w:t>
      </w:r>
      <w:r w:rsidR="001B3CE3" w:rsidRPr="00943AB1">
        <w:rPr>
          <w:rFonts w:ascii="Garamond" w:hAnsi="Garamond"/>
          <w:noProof/>
          <w:sz w:val="20"/>
          <w:szCs w:val="20"/>
        </w:rPr>
        <w:t xml:space="preserve">l faut que vous vous mettiez tout de même </w:t>
      </w:r>
    </w:p>
    <w:p w:rsidR="002F7FC2" w:rsidRPr="00943AB1" w:rsidRDefault="001B3CE3">
      <w:pPr>
        <w:pStyle w:val="Corpsdetexte"/>
        <w:rPr>
          <w:rFonts w:ascii="Garamond" w:hAnsi="Garamond"/>
          <w:noProof/>
          <w:sz w:val="20"/>
          <w:szCs w:val="20"/>
        </w:rPr>
      </w:pPr>
      <w:r w:rsidRPr="00943AB1">
        <w:rPr>
          <w:rFonts w:ascii="Garamond" w:hAnsi="Garamond"/>
          <w:noProof/>
          <w:sz w:val="20"/>
          <w:szCs w:val="20"/>
        </w:rPr>
        <w:t>à lire un peu des auteurs</w:t>
      </w:r>
      <w:r w:rsidR="002F7FC2" w:rsidRPr="00943AB1">
        <w:rPr>
          <w:rFonts w:ascii="Garamond" w:hAnsi="Garamond"/>
          <w:noProof/>
          <w:sz w:val="20"/>
          <w:szCs w:val="20"/>
        </w:rPr>
        <w:t>…</w:t>
      </w:r>
      <w:r w:rsidRPr="00943AB1">
        <w:rPr>
          <w:rFonts w:ascii="Garamond" w:hAnsi="Garamond"/>
          <w:noProof/>
          <w:sz w:val="20"/>
          <w:szCs w:val="20"/>
        </w:rPr>
        <w:t xml:space="preserve"> </w:t>
      </w:r>
    </w:p>
    <w:p w:rsidR="002F7FC2" w:rsidRPr="00943AB1" w:rsidRDefault="001B3CE3" w:rsidP="002F7FC2">
      <w:pPr>
        <w:pStyle w:val="Corpsdetexte"/>
        <w:ind w:left="708"/>
        <w:rPr>
          <w:rFonts w:ascii="Garamond" w:hAnsi="Garamond"/>
          <w:i/>
          <w:noProof/>
          <w:sz w:val="20"/>
          <w:szCs w:val="20"/>
        </w:rPr>
      </w:pPr>
      <w:r w:rsidRPr="00943AB1">
        <w:rPr>
          <w:rFonts w:ascii="Garamond" w:hAnsi="Garamond"/>
          <w:i/>
          <w:noProof/>
          <w:sz w:val="20"/>
          <w:szCs w:val="20"/>
        </w:rPr>
        <w:t>je ne dirai pas de votre temps, je ne vous dirai pas de lire Philippe S</w:t>
      </w:r>
      <w:r w:rsidR="006C4E6D" w:rsidRPr="00943AB1">
        <w:rPr>
          <w:rFonts w:ascii="Garamond" w:hAnsi="Garamond"/>
          <w:i/>
          <w:noProof/>
          <w:sz w:val="20"/>
          <w:szCs w:val="20"/>
        </w:rPr>
        <w:t>ollers</w:t>
      </w:r>
      <w:r w:rsidRPr="00943AB1">
        <w:rPr>
          <w:rFonts w:ascii="Garamond" w:hAnsi="Garamond"/>
          <w:i/>
          <w:noProof/>
          <w:sz w:val="20"/>
          <w:szCs w:val="20"/>
        </w:rPr>
        <w:t>, il est illisible, comme moi</w:t>
      </w:r>
      <w:r w:rsidR="002F7FC2" w:rsidRPr="00943AB1">
        <w:rPr>
          <w:rFonts w:ascii="Garamond" w:hAnsi="Garamond"/>
          <w:i/>
          <w:noProof/>
          <w:sz w:val="20"/>
          <w:szCs w:val="20"/>
        </w:rPr>
        <w:t>,</w:t>
      </w:r>
      <w:r w:rsidRPr="00943AB1">
        <w:rPr>
          <w:rFonts w:ascii="Garamond" w:hAnsi="Garamond"/>
          <w:i/>
          <w:noProof/>
          <w:sz w:val="20"/>
          <w:szCs w:val="20"/>
        </w:rPr>
        <w:t xml:space="preserve"> </w:t>
      </w:r>
      <w:r w:rsidR="002F7FC2" w:rsidRPr="00943AB1">
        <w:rPr>
          <w:rFonts w:ascii="Garamond" w:hAnsi="Garamond"/>
          <w:i/>
          <w:noProof/>
          <w:sz w:val="20"/>
          <w:szCs w:val="20"/>
        </w:rPr>
        <w:t>oui</w:t>
      </w:r>
    </w:p>
    <w:p w:rsidR="00AF4396" w:rsidRPr="00943AB1" w:rsidRDefault="002F7FC2">
      <w:pPr>
        <w:pStyle w:val="Corpsdetexte"/>
        <w:rPr>
          <w:rFonts w:ascii="Garamond" w:hAnsi="Garamond"/>
          <w:noProof/>
          <w:sz w:val="20"/>
          <w:szCs w:val="20"/>
        </w:rPr>
      </w:pPr>
      <w:r w:rsidRPr="00943AB1">
        <w:rPr>
          <w:rFonts w:ascii="Garamond" w:hAnsi="Garamond"/>
          <w:noProof/>
          <w:sz w:val="20"/>
          <w:szCs w:val="20"/>
        </w:rPr>
        <w:t>…</w:t>
      </w:r>
      <w:r w:rsidR="001B3CE3" w:rsidRPr="00943AB1">
        <w:rPr>
          <w:rFonts w:ascii="Garamond" w:hAnsi="Garamond"/>
          <w:noProof/>
          <w:sz w:val="20"/>
          <w:szCs w:val="20"/>
        </w:rPr>
        <w:t xml:space="preserve">lire </w:t>
      </w:r>
      <w:r w:rsidR="00AF4396" w:rsidRPr="00943AB1">
        <w:rPr>
          <w:rFonts w:ascii="Garamond" w:hAnsi="Garamond"/>
          <w:noProof/>
          <w:sz w:val="20"/>
          <w:szCs w:val="20"/>
        </w:rPr>
        <w:t>JOYCE</w:t>
      </w:r>
      <w:r w:rsidR="001B3CE3" w:rsidRPr="00943AB1">
        <w:rPr>
          <w:rFonts w:ascii="Garamond" w:hAnsi="Garamond"/>
          <w:noProof/>
          <w:sz w:val="20"/>
          <w:szCs w:val="20"/>
        </w:rPr>
        <w:t xml:space="preserve"> par exemple. </w:t>
      </w:r>
    </w:p>
    <w:p w:rsidR="00AE60E3" w:rsidRPr="00943AB1" w:rsidRDefault="00AE60E3">
      <w:pPr>
        <w:pStyle w:val="Corpsdetexte"/>
        <w:rPr>
          <w:rFonts w:ascii="Garamond" w:hAnsi="Garamond"/>
          <w:noProof/>
          <w:sz w:val="20"/>
          <w:szCs w:val="20"/>
        </w:rPr>
      </w:pPr>
    </w:p>
    <w:p w:rsidR="00AF4396" w:rsidRPr="00943AB1" w:rsidRDefault="00AF4396">
      <w:pPr>
        <w:pStyle w:val="Corpsdetexte"/>
        <w:rPr>
          <w:rFonts w:ascii="Garamond" w:hAnsi="Garamond"/>
          <w:noProof/>
          <w:sz w:val="20"/>
          <w:szCs w:val="20"/>
        </w:rPr>
      </w:pPr>
      <w:r w:rsidRPr="00943AB1">
        <w:rPr>
          <w:rFonts w:ascii="Garamond" w:hAnsi="Garamond"/>
          <w:noProof/>
          <w:sz w:val="20"/>
          <w:szCs w:val="20"/>
        </w:rPr>
        <w:t>Alors là vous verrez comment ça a commencé de se produire.</w:t>
      </w:r>
      <w:r w:rsidR="002F7FC2" w:rsidRPr="00943AB1">
        <w:rPr>
          <w:rFonts w:ascii="Garamond" w:hAnsi="Garamond"/>
          <w:noProof/>
          <w:sz w:val="20"/>
          <w:szCs w:val="20"/>
        </w:rPr>
        <w:t xml:space="preserve"> </w:t>
      </w:r>
      <w:r w:rsidR="001B3CE3" w:rsidRPr="00943AB1">
        <w:rPr>
          <w:rFonts w:ascii="Garamond" w:hAnsi="Garamond"/>
          <w:noProof/>
          <w:sz w:val="20"/>
          <w:szCs w:val="20"/>
        </w:rPr>
        <w:t xml:space="preserve">Vous verrez </w:t>
      </w:r>
      <w:r w:rsidRPr="00943AB1">
        <w:rPr>
          <w:rFonts w:ascii="Garamond" w:hAnsi="Garamond"/>
          <w:noProof/>
          <w:sz w:val="20"/>
          <w:szCs w:val="20"/>
        </w:rPr>
        <w:t>que</w:t>
      </w:r>
      <w:r w:rsidR="001B3CE3" w:rsidRPr="00943AB1">
        <w:rPr>
          <w:rFonts w:ascii="Garamond" w:hAnsi="Garamond"/>
          <w:noProof/>
          <w:sz w:val="20"/>
          <w:szCs w:val="20"/>
        </w:rPr>
        <w:t xml:space="preserve"> le langage se perfectionne </w:t>
      </w:r>
      <w:r w:rsidR="002F7FC2" w:rsidRPr="00943AB1">
        <w:rPr>
          <w:rFonts w:ascii="Garamond" w:hAnsi="Garamond"/>
          <w:noProof/>
          <w:sz w:val="20"/>
          <w:szCs w:val="20"/>
        </w:rPr>
        <w:t>et</w:t>
      </w:r>
      <w:r w:rsidR="001B3CE3" w:rsidRPr="00943AB1">
        <w:rPr>
          <w:rFonts w:ascii="Garamond" w:hAnsi="Garamond"/>
          <w:noProof/>
          <w:sz w:val="20"/>
          <w:szCs w:val="20"/>
        </w:rPr>
        <w:t xml:space="preserve"> sait jouer avec l'écriture.</w:t>
      </w:r>
      <w:r w:rsidR="005321F0">
        <w:rPr>
          <w:rFonts w:ascii="Garamond" w:hAnsi="Garamond"/>
          <w:noProof/>
          <w:sz w:val="20"/>
          <w:szCs w:val="20"/>
        </w:rPr>
        <w:t xml:space="preserve"> </w:t>
      </w:r>
      <w:r w:rsidRPr="00943AB1">
        <w:rPr>
          <w:rFonts w:ascii="Garamond" w:hAnsi="Garamond"/>
          <w:noProof/>
          <w:sz w:val="20"/>
          <w:szCs w:val="20"/>
        </w:rPr>
        <w:t>JOYCE</w:t>
      </w:r>
      <w:r w:rsidR="001B3CE3" w:rsidRPr="00943AB1">
        <w:rPr>
          <w:rFonts w:ascii="Garamond" w:hAnsi="Garamond"/>
          <w:noProof/>
          <w:sz w:val="20"/>
          <w:szCs w:val="20"/>
        </w:rPr>
        <w:t xml:space="preserve">, </w:t>
      </w:r>
      <w:r w:rsidRPr="00943AB1">
        <w:rPr>
          <w:rFonts w:ascii="Garamond" w:hAnsi="Garamond"/>
          <w:noProof/>
          <w:sz w:val="20"/>
          <w:szCs w:val="20"/>
        </w:rPr>
        <w:t xml:space="preserve">moi </w:t>
      </w:r>
      <w:r w:rsidR="001B3CE3" w:rsidRPr="00943AB1">
        <w:rPr>
          <w:rFonts w:ascii="Garamond" w:hAnsi="Garamond"/>
          <w:noProof/>
          <w:sz w:val="20"/>
          <w:szCs w:val="20"/>
        </w:rPr>
        <w:t xml:space="preserve">je veux bien que </w:t>
      </w:r>
      <w:r w:rsidR="002F7FC2" w:rsidRPr="00943AB1">
        <w:rPr>
          <w:rFonts w:ascii="Garamond" w:hAnsi="Garamond"/>
          <w:noProof/>
          <w:sz w:val="20"/>
          <w:szCs w:val="20"/>
        </w:rPr>
        <w:t>ça</w:t>
      </w:r>
      <w:r w:rsidR="001B3CE3" w:rsidRPr="00943AB1">
        <w:rPr>
          <w:rFonts w:ascii="Garamond" w:hAnsi="Garamond"/>
          <w:noProof/>
          <w:sz w:val="20"/>
          <w:szCs w:val="20"/>
        </w:rPr>
        <w:t xml:space="preserve"> soit pas lisible</w:t>
      </w:r>
      <w:r w:rsidRPr="00943AB1">
        <w:rPr>
          <w:rFonts w:ascii="Garamond" w:hAnsi="Garamond"/>
          <w:noProof/>
          <w:sz w:val="20"/>
          <w:szCs w:val="20"/>
        </w:rPr>
        <w:t>.</w:t>
      </w:r>
      <w:r w:rsidR="001B3CE3" w:rsidRPr="00943AB1">
        <w:rPr>
          <w:rFonts w:ascii="Garamond" w:hAnsi="Garamond"/>
          <w:noProof/>
          <w:sz w:val="20"/>
          <w:szCs w:val="20"/>
        </w:rPr>
        <w:t xml:space="preserve"> </w:t>
      </w:r>
      <w:r w:rsidRPr="00943AB1">
        <w:rPr>
          <w:rFonts w:ascii="Garamond" w:hAnsi="Garamond"/>
          <w:noProof/>
          <w:sz w:val="20"/>
          <w:szCs w:val="20"/>
        </w:rPr>
        <w:t>C</w:t>
      </w:r>
      <w:r w:rsidR="001B3CE3" w:rsidRPr="00943AB1">
        <w:rPr>
          <w:rFonts w:ascii="Garamond" w:hAnsi="Garamond"/>
          <w:noProof/>
          <w:sz w:val="20"/>
          <w:szCs w:val="20"/>
        </w:rPr>
        <w:t>'est certainement pas traductible en chinois</w:t>
      </w:r>
      <w:r w:rsidRPr="00943AB1">
        <w:rPr>
          <w:rFonts w:ascii="Garamond" w:hAnsi="Garamond"/>
          <w:noProof/>
          <w:sz w:val="20"/>
          <w:szCs w:val="20"/>
        </w:rPr>
        <w:t> !</w:t>
      </w:r>
      <w:r w:rsidR="001B3CE3" w:rsidRPr="00943AB1">
        <w:rPr>
          <w:rFonts w:ascii="Garamond" w:hAnsi="Garamond"/>
          <w:noProof/>
          <w:sz w:val="20"/>
          <w:szCs w:val="20"/>
        </w:rPr>
        <w:t xml:space="preserve"> </w:t>
      </w:r>
    </w:p>
    <w:p w:rsidR="00893AE6" w:rsidRDefault="00AF4396">
      <w:pPr>
        <w:pStyle w:val="Corpsdetexte"/>
        <w:rPr>
          <w:rFonts w:ascii="Garamond" w:hAnsi="Garamond"/>
          <w:noProof/>
          <w:sz w:val="20"/>
          <w:szCs w:val="20"/>
        </w:rPr>
      </w:pPr>
      <w:r w:rsidRPr="00943AB1">
        <w:rPr>
          <w:rFonts w:ascii="Garamond" w:hAnsi="Garamond"/>
          <w:noProof/>
          <w:sz w:val="20"/>
          <w:szCs w:val="20"/>
        </w:rPr>
        <w:t>Seulement JOYCE q</w:t>
      </w:r>
      <w:r w:rsidR="001B3CE3" w:rsidRPr="00943AB1">
        <w:rPr>
          <w:rFonts w:ascii="Garamond" w:hAnsi="Garamond"/>
          <w:noProof/>
          <w:sz w:val="20"/>
          <w:szCs w:val="20"/>
        </w:rPr>
        <w:t>u'est</w:t>
      </w:r>
      <w:r w:rsidR="00F54359">
        <w:rPr>
          <w:rFonts w:ascii="Garamond" w:hAnsi="Garamond"/>
          <w:noProof/>
          <w:sz w:val="20"/>
          <w:szCs w:val="20"/>
        </w:rPr>
        <w:t>-</w:t>
      </w:r>
      <w:r w:rsidR="001B3CE3" w:rsidRPr="00943AB1">
        <w:rPr>
          <w:rFonts w:ascii="Garamond" w:hAnsi="Garamond"/>
          <w:noProof/>
          <w:sz w:val="20"/>
          <w:szCs w:val="20"/>
        </w:rPr>
        <w:t xml:space="preserve">ce </w:t>
      </w:r>
      <w:r w:rsidRPr="00943AB1">
        <w:rPr>
          <w:rFonts w:ascii="Garamond" w:hAnsi="Garamond"/>
          <w:noProof/>
          <w:sz w:val="20"/>
          <w:szCs w:val="20"/>
        </w:rPr>
        <w:t xml:space="preserve">c’est </w:t>
      </w:r>
      <w:r w:rsidR="001B3CE3" w:rsidRPr="00943AB1">
        <w:rPr>
          <w:rFonts w:ascii="Garamond" w:hAnsi="Garamond"/>
          <w:noProof/>
          <w:sz w:val="20"/>
          <w:szCs w:val="20"/>
        </w:rPr>
        <w:t xml:space="preserve">? </w:t>
      </w:r>
      <w:r w:rsidRPr="00943AB1">
        <w:rPr>
          <w:rFonts w:ascii="Garamond" w:hAnsi="Garamond"/>
          <w:noProof/>
          <w:sz w:val="20"/>
          <w:szCs w:val="20"/>
        </w:rPr>
        <w:t>C’est exactement ce que je vous ai dit tout à l’heure</w:t>
      </w:r>
      <w:r w:rsidR="008C02ED" w:rsidRPr="00943AB1">
        <w:rPr>
          <w:rFonts w:ascii="Garamond" w:hAnsi="Garamond"/>
          <w:noProof/>
          <w:sz w:val="20"/>
          <w:szCs w:val="20"/>
        </w:rPr>
        <w:t> :</w:t>
      </w:r>
      <w:r w:rsidRPr="00943AB1">
        <w:rPr>
          <w:rFonts w:ascii="Garamond" w:hAnsi="Garamond"/>
          <w:noProof/>
          <w:sz w:val="20"/>
          <w:szCs w:val="20"/>
        </w:rPr>
        <w:t xml:space="preserve"> </w:t>
      </w:r>
    </w:p>
    <w:p w:rsidR="00AF4396" w:rsidRPr="00943AB1" w:rsidRDefault="00AF4396">
      <w:pPr>
        <w:pStyle w:val="Corpsdetexte"/>
        <w:rPr>
          <w:rFonts w:ascii="Garamond" w:hAnsi="Garamond"/>
          <w:noProof/>
          <w:sz w:val="20"/>
          <w:szCs w:val="20"/>
        </w:rPr>
      </w:pPr>
      <w:r w:rsidRPr="00943AB1">
        <w:rPr>
          <w:rFonts w:ascii="Garamond" w:hAnsi="Garamond"/>
          <w:noProof/>
          <w:sz w:val="20"/>
          <w:szCs w:val="20"/>
        </w:rPr>
        <w:t>c’est l</w:t>
      </w:r>
      <w:r w:rsidR="001B3CE3" w:rsidRPr="00943AB1">
        <w:rPr>
          <w:rFonts w:ascii="Garamond" w:hAnsi="Garamond"/>
          <w:noProof/>
          <w:sz w:val="20"/>
          <w:szCs w:val="20"/>
        </w:rPr>
        <w:t xml:space="preserve">e </w:t>
      </w:r>
      <w:r w:rsidR="001B3CE3" w:rsidRPr="00943AB1">
        <w:rPr>
          <w:rFonts w:ascii="Garamond" w:hAnsi="Garamond" w:cs="Times New Roman"/>
          <w:i/>
          <w:noProof/>
          <w:color w:val="0000CC"/>
          <w:sz w:val="20"/>
          <w:szCs w:val="20"/>
        </w:rPr>
        <w:t>signifiant</w:t>
      </w:r>
      <w:r w:rsidR="001B3CE3" w:rsidRPr="00943AB1">
        <w:rPr>
          <w:rFonts w:ascii="Garamond" w:hAnsi="Garamond"/>
          <w:noProof/>
          <w:sz w:val="20"/>
          <w:szCs w:val="20"/>
        </w:rPr>
        <w:t xml:space="preserve"> </w:t>
      </w:r>
      <w:r w:rsidR="002F7FC2" w:rsidRPr="00943AB1">
        <w:rPr>
          <w:rFonts w:ascii="Garamond" w:hAnsi="Garamond"/>
          <w:noProof/>
          <w:sz w:val="20"/>
          <w:szCs w:val="20"/>
        </w:rPr>
        <w:t xml:space="preserve">qui </w:t>
      </w:r>
      <w:r w:rsidR="001B3CE3" w:rsidRPr="00943AB1">
        <w:rPr>
          <w:rFonts w:ascii="Garamond" w:hAnsi="Garamond"/>
          <w:noProof/>
          <w:sz w:val="20"/>
          <w:szCs w:val="20"/>
        </w:rPr>
        <w:t xml:space="preserve">vient </w:t>
      </w:r>
      <w:r w:rsidR="001B3CE3" w:rsidRPr="00F54359">
        <w:rPr>
          <w:rFonts w:ascii="Garamond" w:hAnsi="Garamond"/>
          <w:i/>
          <w:noProof/>
          <w:sz w:val="20"/>
          <w:szCs w:val="20"/>
        </w:rPr>
        <w:t>truffer</w:t>
      </w:r>
      <w:r w:rsidR="001B3CE3" w:rsidRPr="00943AB1">
        <w:rPr>
          <w:rFonts w:ascii="Garamond" w:hAnsi="Garamond"/>
          <w:noProof/>
          <w:sz w:val="20"/>
          <w:szCs w:val="20"/>
        </w:rPr>
        <w:t xml:space="preserve"> le </w:t>
      </w:r>
      <w:r w:rsidR="00230D62" w:rsidRPr="00943AB1">
        <w:rPr>
          <w:rFonts w:ascii="Garamond" w:hAnsi="Garamond" w:cs="Times New Roman"/>
          <w:i/>
          <w:noProof/>
          <w:color w:val="0000CC"/>
          <w:sz w:val="20"/>
          <w:szCs w:val="20"/>
        </w:rPr>
        <w:t>signifié</w:t>
      </w:r>
      <w:r w:rsidR="001B3CE3" w:rsidRPr="00943AB1">
        <w:rPr>
          <w:rFonts w:ascii="Garamond" w:hAnsi="Garamond"/>
          <w:noProof/>
          <w:sz w:val="20"/>
          <w:szCs w:val="20"/>
        </w:rPr>
        <w:t xml:space="preserve">. </w:t>
      </w:r>
    </w:p>
    <w:p w:rsidR="00AE60E3" w:rsidRPr="00943AB1" w:rsidRDefault="00AE60E3">
      <w:pPr>
        <w:pStyle w:val="Corpsdetexte"/>
        <w:rPr>
          <w:rFonts w:ascii="Garamond" w:hAnsi="Garamond"/>
          <w:noProof/>
          <w:sz w:val="20"/>
          <w:szCs w:val="20"/>
        </w:rPr>
      </w:pPr>
    </w:p>
    <w:p w:rsidR="00893AE6" w:rsidRDefault="00AE60E3">
      <w:pPr>
        <w:pStyle w:val="Corpsdetexte"/>
        <w:rPr>
          <w:rFonts w:ascii="Garamond" w:hAnsi="Garamond"/>
          <w:noProof/>
          <w:sz w:val="20"/>
          <w:szCs w:val="20"/>
        </w:rPr>
      </w:pPr>
      <w:r w:rsidRPr="00943AB1">
        <w:rPr>
          <w:rFonts w:ascii="Garamond" w:hAnsi="Garamond"/>
          <w:noProof/>
          <w:sz w:val="20"/>
          <w:szCs w:val="20"/>
        </w:rPr>
        <w:t xml:space="preserve">JOYCE c’est un long texte écrit </w:t>
      </w:r>
      <w:r w:rsidR="00016172" w:rsidRPr="00943AB1">
        <w:rPr>
          <w:rFonts w:ascii="Garamond" w:hAnsi="Garamond"/>
          <w:noProof/>
          <w:sz w:val="20"/>
          <w:szCs w:val="20"/>
        </w:rPr>
        <w:t>–</w:t>
      </w:r>
      <w:r w:rsidRPr="00943AB1">
        <w:rPr>
          <w:rFonts w:ascii="Garamond" w:hAnsi="Garamond"/>
          <w:noProof/>
          <w:sz w:val="20"/>
          <w:szCs w:val="20"/>
        </w:rPr>
        <w:t xml:space="preserve"> </w:t>
      </w:r>
      <w:r w:rsidR="008C02ED" w:rsidRPr="00943AB1">
        <w:rPr>
          <w:rFonts w:ascii="Garamond" w:hAnsi="Garamond"/>
          <w:noProof/>
          <w:sz w:val="20"/>
          <w:szCs w:val="20"/>
        </w:rPr>
        <w:t xml:space="preserve">lisez </w:t>
      </w:r>
      <w:r w:rsidR="008C02ED" w:rsidRPr="00943AB1">
        <w:rPr>
          <w:rFonts w:ascii="Garamond" w:hAnsi="Garamond" w:cs="Times New Roman"/>
          <w:i/>
          <w:iCs/>
          <w:noProof/>
          <w:sz w:val="20"/>
          <w:szCs w:val="20"/>
        </w:rPr>
        <w:t>Finnegan's Wake</w:t>
      </w:r>
      <w:r w:rsidRPr="00943AB1">
        <w:rPr>
          <w:rFonts w:ascii="Garamond" w:hAnsi="Garamond"/>
          <w:i/>
          <w:iCs/>
          <w:noProof/>
          <w:sz w:val="20"/>
          <w:szCs w:val="20"/>
        </w:rPr>
        <w:t xml:space="preserve"> </w:t>
      </w:r>
      <w:r w:rsidR="00016172" w:rsidRPr="00943AB1">
        <w:rPr>
          <w:rFonts w:ascii="Garamond" w:hAnsi="Garamond"/>
          <w:i/>
          <w:iCs/>
          <w:noProof/>
          <w:sz w:val="20"/>
          <w:szCs w:val="20"/>
        </w:rPr>
        <w:t>–</w:t>
      </w:r>
      <w:r w:rsidRPr="00943AB1">
        <w:rPr>
          <w:rFonts w:ascii="Garamond" w:hAnsi="Garamond"/>
          <w:i/>
          <w:iCs/>
          <w:noProof/>
          <w:sz w:val="20"/>
          <w:szCs w:val="20"/>
        </w:rPr>
        <w:t xml:space="preserve"> </w:t>
      </w:r>
      <w:r w:rsidR="002F7FC2" w:rsidRPr="00943AB1">
        <w:rPr>
          <w:rFonts w:ascii="Garamond" w:hAnsi="Garamond"/>
          <w:noProof/>
          <w:sz w:val="20"/>
          <w:szCs w:val="20"/>
        </w:rPr>
        <w:t xml:space="preserve">c’est un long texte écrit </w:t>
      </w:r>
      <w:r w:rsidR="008C02ED" w:rsidRPr="00943AB1">
        <w:rPr>
          <w:rFonts w:ascii="Garamond" w:hAnsi="Garamond"/>
          <w:noProof/>
          <w:sz w:val="20"/>
          <w:szCs w:val="20"/>
        </w:rPr>
        <w:t xml:space="preserve">dont le sens provient de ceci : </w:t>
      </w:r>
    </w:p>
    <w:p w:rsidR="002F7FC2" w:rsidRPr="00943AB1" w:rsidRDefault="008C02ED">
      <w:pPr>
        <w:pStyle w:val="Corpsdetexte"/>
        <w:rPr>
          <w:rFonts w:ascii="Garamond" w:hAnsi="Garamond"/>
          <w:noProof/>
          <w:sz w:val="20"/>
          <w:szCs w:val="20"/>
        </w:rPr>
      </w:pPr>
      <w:r w:rsidRPr="00943AB1">
        <w:rPr>
          <w:rFonts w:ascii="Garamond" w:hAnsi="Garamond"/>
          <w:noProof/>
          <w:sz w:val="20"/>
          <w:szCs w:val="20"/>
        </w:rPr>
        <w:t>c</w:t>
      </w:r>
      <w:r w:rsidR="001B3CE3" w:rsidRPr="00943AB1">
        <w:rPr>
          <w:rFonts w:ascii="Garamond" w:hAnsi="Garamond"/>
          <w:noProof/>
          <w:sz w:val="20"/>
          <w:szCs w:val="20"/>
        </w:rPr>
        <w:t>'est</w:t>
      </w:r>
      <w:r w:rsidRPr="00943AB1">
        <w:rPr>
          <w:rFonts w:ascii="Garamond" w:hAnsi="Garamond"/>
          <w:noProof/>
          <w:sz w:val="20"/>
          <w:szCs w:val="20"/>
        </w:rPr>
        <w:t xml:space="preserve"> que c’est</w:t>
      </w:r>
      <w:r w:rsidR="001B3CE3" w:rsidRPr="00943AB1">
        <w:rPr>
          <w:rFonts w:ascii="Garamond" w:hAnsi="Garamond"/>
          <w:noProof/>
          <w:sz w:val="20"/>
          <w:szCs w:val="20"/>
        </w:rPr>
        <w:t xml:space="preserve"> du fait que les </w:t>
      </w:r>
      <w:r w:rsidR="00230D62" w:rsidRPr="00943AB1">
        <w:rPr>
          <w:rFonts w:ascii="Garamond" w:hAnsi="Garamond" w:cs="Times New Roman"/>
          <w:i/>
          <w:noProof/>
          <w:color w:val="0000CC"/>
          <w:sz w:val="20"/>
          <w:szCs w:val="20"/>
        </w:rPr>
        <w:t>signifiant</w:t>
      </w:r>
      <w:r w:rsidR="002F7FC2" w:rsidRPr="00943AB1">
        <w:rPr>
          <w:rFonts w:ascii="Garamond" w:hAnsi="Garamond" w:cs="Times New Roman"/>
          <w:i/>
          <w:noProof/>
          <w:color w:val="0000CC"/>
          <w:sz w:val="20"/>
          <w:szCs w:val="20"/>
        </w:rPr>
        <w:t>s</w:t>
      </w:r>
      <w:r w:rsidR="001B3CE3" w:rsidRPr="00943AB1">
        <w:rPr>
          <w:rFonts w:ascii="Garamond" w:hAnsi="Garamond"/>
          <w:noProof/>
          <w:sz w:val="20"/>
          <w:szCs w:val="20"/>
        </w:rPr>
        <w:t xml:space="preserve"> s'emboîtent, se com</w:t>
      </w:r>
      <w:r w:rsidR="001B3CE3" w:rsidRPr="00943AB1">
        <w:rPr>
          <w:rFonts w:ascii="Garamond" w:hAnsi="Garamond"/>
          <w:noProof/>
          <w:sz w:val="20"/>
          <w:szCs w:val="20"/>
        </w:rPr>
        <w:softHyphen/>
        <w:t>posent</w:t>
      </w:r>
      <w:r w:rsidR="002F7FC2" w:rsidRPr="00943AB1">
        <w:rPr>
          <w:rFonts w:ascii="Garamond" w:hAnsi="Garamond"/>
          <w:noProof/>
          <w:sz w:val="20"/>
          <w:szCs w:val="20"/>
        </w:rPr>
        <w:t>…</w:t>
      </w:r>
      <w:r w:rsidR="001B3CE3" w:rsidRPr="00943AB1">
        <w:rPr>
          <w:rFonts w:ascii="Garamond" w:hAnsi="Garamond"/>
          <w:noProof/>
          <w:sz w:val="20"/>
          <w:szCs w:val="20"/>
        </w:rPr>
        <w:t xml:space="preserve"> </w:t>
      </w:r>
    </w:p>
    <w:p w:rsidR="002F7FC2" w:rsidRPr="00943AB1" w:rsidRDefault="00230D62" w:rsidP="00230D62">
      <w:pPr>
        <w:pStyle w:val="Corpsdetexte"/>
        <w:ind w:left="708"/>
        <w:rPr>
          <w:rFonts w:ascii="Garamond" w:hAnsi="Garamond"/>
          <w:noProof/>
          <w:sz w:val="20"/>
          <w:szCs w:val="20"/>
        </w:rPr>
      </w:pPr>
      <w:r w:rsidRPr="00943AB1">
        <w:rPr>
          <w:rFonts w:ascii="Garamond" w:hAnsi="Garamond"/>
          <w:noProof/>
          <w:sz w:val="20"/>
          <w:szCs w:val="20"/>
        </w:rPr>
        <w:t>s</w:t>
      </w:r>
      <w:r w:rsidR="008C02ED" w:rsidRPr="00943AB1">
        <w:rPr>
          <w:rFonts w:ascii="Garamond" w:hAnsi="Garamond"/>
          <w:noProof/>
          <w:sz w:val="20"/>
          <w:szCs w:val="20"/>
        </w:rPr>
        <w:t>i vous voulez</w:t>
      </w:r>
      <w:r w:rsidR="002F7FC2" w:rsidRPr="00943AB1">
        <w:rPr>
          <w:rFonts w:ascii="Garamond" w:hAnsi="Garamond"/>
          <w:noProof/>
          <w:sz w:val="20"/>
          <w:szCs w:val="20"/>
        </w:rPr>
        <w:t xml:space="preserve">, </w:t>
      </w:r>
      <w:r w:rsidR="008C02ED" w:rsidRPr="00943AB1">
        <w:rPr>
          <w:rFonts w:ascii="Garamond" w:hAnsi="Garamond"/>
          <w:noProof/>
          <w:sz w:val="20"/>
          <w:szCs w:val="20"/>
        </w:rPr>
        <w:t xml:space="preserve">pour faire image </w:t>
      </w:r>
      <w:r w:rsidR="002F7FC2" w:rsidRPr="00943AB1">
        <w:rPr>
          <w:rFonts w:ascii="Garamond" w:hAnsi="Garamond"/>
          <w:noProof/>
          <w:sz w:val="20"/>
          <w:szCs w:val="20"/>
        </w:rPr>
        <w:t>pour</w:t>
      </w:r>
      <w:r w:rsidR="008C02ED" w:rsidRPr="00943AB1">
        <w:rPr>
          <w:rFonts w:ascii="Garamond" w:hAnsi="Garamond"/>
          <w:noProof/>
          <w:sz w:val="20"/>
          <w:szCs w:val="20"/>
        </w:rPr>
        <w:t xml:space="preserve"> ceux qui n’ont même pas l’idée de ce que c’est </w:t>
      </w:r>
    </w:p>
    <w:p w:rsidR="008C02ED" w:rsidRPr="00943AB1" w:rsidRDefault="002F7FC2" w:rsidP="002F7FC2">
      <w:pPr>
        <w:pStyle w:val="Corpsdetexte"/>
        <w:rPr>
          <w:rFonts w:ascii="Garamond" w:hAnsi="Garamond"/>
          <w:noProof/>
          <w:sz w:val="20"/>
          <w:szCs w:val="20"/>
        </w:rPr>
      </w:pPr>
      <w:r w:rsidRPr="00943AB1">
        <w:rPr>
          <w:rFonts w:ascii="Garamond" w:hAnsi="Garamond"/>
          <w:noProof/>
          <w:sz w:val="20"/>
          <w:szCs w:val="20"/>
        </w:rPr>
        <w:t>…</w:t>
      </w:r>
      <w:r w:rsidR="008C02ED" w:rsidRPr="00943AB1">
        <w:rPr>
          <w:rFonts w:ascii="Garamond" w:hAnsi="Garamond"/>
          <w:i/>
          <w:noProof/>
          <w:sz w:val="20"/>
          <w:szCs w:val="20"/>
        </w:rPr>
        <w:t>se télescopent</w:t>
      </w:r>
      <w:r w:rsidRPr="00943AB1">
        <w:rPr>
          <w:rFonts w:ascii="Garamond" w:hAnsi="Garamond"/>
          <w:noProof/>
          <w:sz w:val="20"/>
          <w:szCs w:val="20"/>
        </w:rPr>
        <w:t>.</w:t>
      </w:r>
      <w:r w:rsidR="008C02ED" w:rsidRPr="00943AB1">
        <w:rPr>
          <w:rFonts w:ascii="Garamond" w:hAnsi="Garamond"/>
          <w:noProof/>
          <w:sz w:val="20"/>
          <w:szCs w:val="20"/>
        </w:rPr>
        <w:t> </w:t>
      </w:r>
    </w:p>
    <w:p w:rsidR="00AE60E3" w:rsidRPr="00943AB1" w:rsidRDefault="00AE60E3">
      <w:pPr>
        <w:pStyle w:val="Corpsdetexte"/>
        <w:rPr>
          <w:rFonts w:ascii="Garamond" w:hAnsi="Garamond"/>
          <w:noProof/>
          <w:sz w:val="20"/>
          <w:szCs w:val="20"/>
        </w:rPr>
      </w:pPr>
    </w:p>
    <w:p w:rsidR="00893AE6" w:rsidRDefault="002F7FC2">
      <w:pPr>
        <w:pStyle w:val="Corpsdetexte"/>
        <w:rPr>
          <w:rFonts w:ascii="Garamond" w:hAnsi="Garamond"/>
          <w:noProof/>
          <w:sz w:val="20"/>
          <w:szCs w:val="20"/>
        </w:rPr>
      </w:pPr>
      <w:r w:rsidRPr="00943AB1">
        <w:rPr>
          <w:rFonts w:ascii="Garamond" w:hAnsi="Garamond"/>
          <w:noProof/>
          <w:sz w:val="20"/>
          <w:szCs w:val="20"/>
        </w:rPr>
        <w:t>Q</w:t>
      </w:r>
      <w:r w:rsidR="008C02ED" w:rsidRPr="00943AB1">
        <w:rPr>
          <w:rFonts w:ascii="Garamond" w:hAnsi="Garamond"/>
          <w:noProof/>
          <w:sz w:val="20"/>
          <w:szCs w:val="20"/>
        </w:rPr>
        <w:t xml:space="preserve">ue c’est avec ça </w:t>
      </w:r>
      <w:r w:rsidR="001B3CE3" w:rsidRPr="00943AB1">
        <w:rPr>
          <w:rFonts w:ascii="Garamond" w:hAnsi="Garamond"/>
          <w:noProof/>
          <w:sz w:val="20"/>
          <w:szCs w:val="20"/>
        </w:rPr>
        <w:t xml:space="preserve">que </w:t>
      </w:r>
      <w:r w:rsidR="001B3CE3" w:rsidRPr="00943AB1">
        <w:rPr>
          <w:rFonts w:ascii="Garamond" w:hAnsi="Garamond" w:cs="Times New Roman"/>
          <w:i/>
          <w:noProof/>
          <w:sz w:val="20"/>
          <w:szCs w:val="20"/>
        </w:rPr>
        <w:t>se produit quelque chose</w:t>
      </w:r>
      <w:r w:rsidR="008C02ED" w:rsidRPr="00943AB1">
        <w:rPr>
          <w:rFonts w:ascii="Garamond" w:hAnsi="Garamond"/>
          <w:noProof/>
          <w:sz w:val="20"/>
          <w:szCs w:val="20"/>
        </w:rPr>
        <w:t>,</w:t>
      </w:r>
      <w:r w:rsidR="001B3CE3" w:rsidRPr="00943AB1">
        <w:rPr>
          <w:rFonts w:ascii="Garamond" w:hAnsi="Garamond"/>
          <w:noProof/>
          <w:sz w:val="20"/>
          <w:szCs w:val="20"/>
        </w:rPr>
        <w:t xml:space="preserve"> </w:t>
      </w:r>
      <w:r w:rsidR="008C02ED" w:rsidRPr="00943AB1">
        <w:rPr>
          <w:rFonts w:ascii="Garamond" w:hAnsi="Garamond"/>
          <w:noProof/>
          <w:sz w:val="20"/>
          <w:szCs w:val="20"/>
        </w:rPr>
        <w:t>q</w:t>
      </w:r>
      <w:r w:rsidR="001B3CE3" w:rsidRPr="00943AB1">
        <w:rPr>
          <w:rFonts w:ascii="Garamond" w:hAnsi="Garamond"/>
          <w:noProof/>
          <w:sz w:val="20"/>
          <w:szCs w:val="20"/>
        </w:rPr>
        <w:t>ui</w:t>
      </w:r>
      <w:r w:rsidR="008C02ED" w:rsidRPr="00943AB1">
        <w:rPr>
          <w:rFonts w:ascii="Garamond" w:hAnsi="Garamond"/>
          <w:noProof/>
          <w:sz w:val="20"/>
          <w:szCs w:val="20"/>
        </w:rPr>
        <w:t xml:space="preserve"> </w:t>
      </w:r>
      <w:r w:rsidR="00016172" w:rsidRPr="00943AB1">
        <w:rPr>
          <w:rFonts w:ascii="Garamond" w:hAnsi="Garamond"/>
          <w:noProof/>
          <w:sz w:val="20"/>
          <w:szCs w:val="20"/>
        </w:rPr>
        <w:t>–</w:t>
      </w:r>
      <w:r w:rsidR="001B3CE3" w:rsidRPr="00943AB1">
        <w:rPr>
          <w:rFonts w:ascii="Garamond" w:hAnsi="Garamond"/>
          <w:noProof/>
          <w:sz w:val="20"/>
          <w:szCs w:val="20"/>
        </w:rPr>
        <w:t xml:space="preserve"> comme </w:t>
      </w:r>
      <w:r w:rsidR="00230D62" w:rsidRPr="00943AB1">
        <w:rPr>
          <w:rFonts w:ascii="Garamond" w:hAnsi="Garamond" w:cs="Times New Roman"/>
          <w:i/>
          <w:noProof/>
          <w:color w:val="0000CC"/>
          <w:sz w:val="20"/>
          <w:szCs w:val="20"/>
        </w:rPr>
        <w:t>signifié</w:t>
      </w:r>
      <w:r w:rsidR="008C02ED" w:rsidRPr="00943AB1">
        <w:rPr>
          <w:rFonts w:ascii="Garamond" w:hAnsi="Garamond"/>
          <w:noProof/>
          <w:sz w:val="20"/>
          <w:szCs w:val="20"/>
        </w:rPr>
        <w:t xml:space="preserve"> </w:t>
      </w:r>
      <w:r w:rsidR="00016172" w:rsidRPr="00943AB1">
        <w:rPr>
          <w:rFonts w:ascii="Garamond" w:hAnsi="Garamond"/>
          <w:noProof/>
          <w:sz w:val="20"/>
          <w:szCs w:val="20"/>
        </w:rPr>
        <w:t>–</w:t>
      </w:r>
      <w:r w:rsidR="001B3CE3" w:rsidRPr="00943AB1">
        <w:rPr>
          <w:rFonts w:ascii="Garamond" w:hAnsi="Garamond"/>
          <w:noProof/>
          <w:sz w:val="20"/>
          <w:szCs w:val="20"/>
        </w:rPr>
        <w:t xml:space="preserve"> peut paraître énigmatique, mais </w:t>
      </w:r>
    </w:p>
    <w:p w:rsidR="005321F0" w:rsidRDefault="001B3CE3">
      <w:pPr>
        <w:pStyle w:val="Corpsdetexte"/>
        <w:rPr>
          <w:rFonts w:ascii="Garamond" w:hAnsi="Garamond"/>
          <w:noProof/>
          <w:sz w:val="20"/>
          <w:szCs w:val="20"/>
        </w:rPr>
      </w:pPr>
      <w:r w:rsidRPr="00943AB1">
        <w:rPr>
          <w:rFonts w:ascii="Garamond" w:hAnsi="Garamond"/>
          <w:noProof/>
          <w:sz w:val="20"/>
          <w:szCs w:val="20"/>
        </w:rPr>
        <w:t xml:space="preserve">qui est bien ce qu'il y a de plus proche de ce </w:t>
      </w:r>
      <w:r w:rsidR="002F7FC2" w:rsidRPr="00943AB1">
        <w:rPr>
          <w:rFonts w:ascii="Garamond" w:hAnsi="Garamond"/>
          <w:noProof/>
          <w:sz w:val="20"/>
          <w:szCs w:val="20"/>
        </w:rPr>
        <w:t>dont</w:t>
      </w:r>
      <w:r w:rsidRPr="00943AB1">
        <w:rPr>
          <w:rFonts w:ascii="Garamond" w:hAnsi="Garamond"/>
          <w:noProof/>
          <w:sz w:val="20"/>
          <w:szCs w:val="20"/>
        </w:rPr>
        <w:t xml:space="preserve"> nous autres analystes, grâce au </w:t>
      </w:r>
      <w:r w:rsidRPr="00943AB1">
        <w:rPr>
          <w:rFonts w:ascii="Garamond" w:hAnsi="Garamond" w:cs="Times New Roman"/>
          <w:i/>
          <w:noProof/>
          <w:color w:val="0000CC"/>
          <w:sz w:val="20"/>
          <w:szCs w:val="20"/>
        </w:rPr>
        <w:t>discours analytique</w:t>
      </w:r>
      <w:r w:rsidRPr="00943AB1">
        <w:rPr>
          <w:rFonts w:ascii="Garamond" w:hAnsi="Garamond"/>
          <w:noProof/>
          <w:sz w:val="20"/>
          <w:szCs w:val="20"/>
        </w:rPr>
        <w:t xml:space="preserve">, nous </w:t>
      </w:r>
      <w:r w:rsidR="002F7FC2" w:rsidRPr="00943AB1">
        <w:rPr>
          <w:rFonts w:ascii="Garamond" w:hAnsi="Garamond"/>
          <w:noProof/>
          <w:sz w:val="20"/>
          <w:szCs w:val="20"/>
        </w:rPr>
        <w:t>s</w:t>
      </w:r>
      <w:r w:rsidRPr="00943AB1">
        <w:rPr>
          <w:rFonts w:ascii="Garamond" w:hAnsi="Garamond"/>
          <w:noProof/>
          <w:sz w:val="20"/>
          <w:szCs w:val="20"/>
        </w:rPr>
        <w:t>avons</w:t>
      </w:r>
      <w:r w:rsidR="00F54359">
        <w:rPr>
          <w:rFonts w:ascii="Garamond" w:hAnsi="Garamond"/>
          <w:noProof/>
          <w:sz w:val="20"/>
          <w:szCs w:val="20"/>
        </w:rPr>
        <w:t xml:space="preserve"> le</w:t>
      </w:r>
      <w:r w:rsidRPr="00943AB1">
        <w:rPr>
          <w:rFonts w:ascii="Garamond" w:hAnsi="Garamond"/>
          <w:noProof/>
          <w:sz w:val="20"/>
          <w:szCs w:val="20"/>
        </w:rPr>
        <w:t xml:space="preserve"> </w:t>
      </w:r>
      <w:r w:rsidRPr="00943AB1">
        <w:rPr>
          <w:rFonts w:ascii="Garamond" w:hAnsi="Garamond" w:cs="Times New Roman"/>
          <w:i/>
          <w:noProof/>
          <w:color w:val="0000CC"/>
          <w:sz w:val="20"/>
          <w:szCs w:val="20"/>
        </w:rPr>
        <w:t>lire</w:t>
      </w:r>
      <w:r w:rsidR="00230D62" w:rsidRPr="00943AB1">
        <w:rPr>
          <w:rFonts w:ascii="Garamond" w:hAnsi="Garamond"/>
          <w:noProof/>
          <w:sz w:val="20"/>
          <w:szCs w:val="20"/>
        </w:rPr>
        <w:t>,</w:t>
      </w:r>
      <w:r w:rsidR="008C02ED" w:rsidRPr="00943AB1">
        <w:rPr>
          <w:rFonts w:ascii="Garamond" w:hAnsi="Garamond"/>
          <w:noProof/>
          <w:sz w:val="20"/>
          <w:szCs w:val="20"/>
        </w:rPr>
        <w:t> </w:t>
      </w:r>
    </w:p>
    <w:p w:rsidR="00F54359" w:rsidRDefault="008C02ED">
      <w:pPr>
        <w:pStyle w:val="Corpsdetexte"/>
        <w:rPr>
          <w:rFonts w:ascii="Garamond" w:hAnsi="Garamond"/>
          <w:noProof/>
          <w:sz w:val="20"/>
          <w:szCs w:val="20"/>
        </w:rPr>
      </w:pPr>
      <w:r w:rsidRPr="00943AB1">
        <w:rPr>
          <w:rFonts w:ascii="Garamond" w:hAnsi="Garamond"/>
          <w:noProof/>
          <w:sz w:val="20"/>
          <w:szCs w:val="20"/>
        </w:rPr>
        <w:t xml:space="preserve">qui est ce qu’il y a de plus proche du </w:t>
      </w:r>
      <w:r w:rsidRPr="00943AB1">
        <w:rPr>
          <w:rFonts w:ascii="Garamond" w:hAnsi="Garamond" w:cs="Times New Roman"/>
          <w:i/>
          <w:noProof/>
          <w:sz w:val="20"/>
          <w:szCs w:val="20"/>
        </w:rPr>
        <w:t>lapsus</w:t>
      </w:r>
      <w:r w:rsidR="001B3CE3" w:rsidRPr="00943AB1">
        <w:rPr>
          <w:rFonts w:ascii="Garamond" w:hAnsi="Garamond"/>
          <w:noProof/>
          <w:sz w:val="20"/>
          <w:szCs w:val="20"/>
        </w:rPr>
        <w:t xml:space="preserve">. </w:t>
      </w:r>
      <w:r w:rsidRPr="00943AB1">
        <w:rPr>
          <w:rFonts w:ascii="Garamond" w:hAnsi="Garamond"/>
          <w:noProof/>
          <w:sz w:val="20"/>
          <w:szCs w:val="20"/>
        </w:rPr>
        <w:t>Et c</w:t>
      </w:r>
      <w:r w:rsidR="001B3CE3" w:rsidRPr="00943AB1">
        <w:rPr>
          <w:rFonts w:ascii="Garamond" w:hAnsi="Garamond"/>
          <w:noProof/>
          <w:sz w:val="20"/>
          <w:szCs w:val="20"/>
        </w:rPr>
        <w:t xml:space="preserve">'est au titre de </w:t>
      </w:r>
      <w:r w:rsidR="00230D62" w:rsidRPr="00943AB1">
        <w:rPr>
          <w:rFonts w:ascii="Garamond" w:hAnsi="Garamond" w:cs="Times New Roman"/>
          <w:i/>
          <w:noProof/>
          <w:sz w:val="20"/>
          <w:szCs w:val="20"/>
        </w:rPr>
        <w:t>lapsus</w:t>
      </w:r>
      <w:r w:rsidR="001B3CE3" w:rsidRPr="00943AB1">
        <w:rPr>
          <w:rFonts w:ascii="Garamond" w:hAnsi="Garamond"/>
          <w:noProof/>
          <w:sz w:val="20"/>
          <w:szCs w:val="20"/>
        </w:rPr>
        <w:t xml:space="preserve"> que ça </w:t>
      </w:r>
      <w:r w:rsidR="001B3CE3" w:rsidRPr="00943AB1">
        <w:rPr>
          <w:rFonts w:ascii="Garamond" w:hAnsi="Garamond" w:cs="Times New Roman"/>
          <w:i/>
          <w:noProof/>
          <w:color w:val="0000CC"/>
          <w:sz w:val="20"/>
          <w:szCs w:val="20"/>
        </w:rPr>
        <w:t>si</w:t>
      </w:r>
      <w:r w:rsidR="001B3CE3" w:rsidRPr="00943AB1">
        <w:rPr>
          <w:rFonts w:ascii="Garamond" w:hAnsi="Garamond" w:cs="Times New Roman"/>
          <w:i/>
          <w:noProof/>
          <w:color w:val="0000CC"/>
          <w:sz w:val="20"/>
          <w:szCs w:val="20"/>
        </w:rPr>
        <w:softHyphen/>
        <w:t>gnifie</w:t>
      </w:r>
      <w:r w:rsidR="001B3CE3" w:rsidRPr="00943AB1">
        <w:rPr>
          <w:rFonts w:ascii="Garamond" w:hAnsi="Garamond"/>
          <w:noProof/>
          <w:sz w:val="20"/>
          <w:szCs w:val="20"/>
        </w:rPr>
        <w:t xml:space="preserve"> quelque chose, </w:t>
      </w:r>
    </w:p>
    <w:p w:rsidR="008C02ED" w:rsidRPr="00943AB1" w:rsidRDefault="001B3CE3">
      <w:pPr>
        <w:pStyle w:val="Corpsdetexte"/>
        <w:rPr>
          <w:rFonts w:ascii="Garamond" w:hAnsi="Garamond"/>
          <w:noProof/>
          <w:sz w:val="20"/>
          <w:szCs w:val="20"/>
        </w:rPr>
      </w:pPr>
      <w:r w:rsidRPr="00943AB1">
        <w:rPr>
          <w:rFonts w:ascii="Garamond" w:hAnsi="Garamond"/>
          <w:noProof/>
          <w:sz w:val="20"/>
          <w:szCs w:val="20"/>
        </w:rPr>
        <w:t>c'est</w:t>
      </w:r>
      <w:r w:rsidR="00893AE6">
        <w:rPr>
          <w:rFonts w:ascii="Garamond" w:hAnsi="Garamond"/>
          <w:noProof/>
          <w:sz w:val="20"/>
          <w:szCs w:val="20"/>
        </w:rPr>
        <w:t>-</w:t>
      </w:r>
      <w:r w:rsidRPr="00943AB1">
        <w:rPr>
          <w:rFonts w:ascii="Garamond" w:hAnsi="Garamond"/>
          <w:noProof/>
          <w:sz w:val="20"/>
          <w:szCs w:val="20"/>
        </w:rPr>
        <w:t>à</w:t>
      </w:r>
      <w:r w:rsidR="00893AE6">
        <w:rPr>
          <w:rFonts w:ascii="Garamond" w:hAnsi="Garamond"/>
          <w:noProof/>
          <w:sz w:val="20"/>
          <w:szCs w:val="20"/>
        </w:rPr>
        <w:t>-</w:t>
      </w:r>
      <w:r w:rsidRPr="00943AB1">
        <w:rPr>
          <w:rFonts w:ascii="Garamond" w:hAnsi="Garamond"/>
          <w:noProof/>
          <w:sz w:val="20"/>
          <w:szCs w:val="20"/>
        </w:rPr>
        <w:t xml:space="preserve">dire que ça peut se lire d'une infinité de façons différentes. </w:t>
      </w:r>
    </w:p>
    <w:p w:rsidR="00AE60E3" w:rsidRPr="00943AB1" w:rsidRDefault="00AE60E3">
      <w:pPr>
        <w:pStyle w:val="Corpsdetexte"/>
        <w:rPr>
          <w:rFonts w:ascii="Garamond" w:hAnsi="Garamond"/>
          <w:noProof/>
          <w:sz w:val="20"/>
          <w:szCs w:val="20"/>
        </w:rPr>
      </w:pPr>
    </w:p>
    <w:p w:rsidR="00893AE6" w:rsidRDefault="001B3CE3">
      <w:pPr>
        <w:pStyle w:val="Corpsdetexte"/>
        <w:rPr>
          <w:rFonts w:ascii="Garamond" w:hAnsi="Garamond"/>
          <w:noProof/>
          <w:sz w:val="20"/>
          <w:szCs w:val="20"/>
        </w:rPr>
      </w:pPr>
      <w:r w:rsidRPr="00943AB1">
        <w:rPr>
          <w:rFonts w:ascii="Garamond" w:hAnsi="Garamond"/>
          <w:noProof/>
          <w:sz w:val="20"/>
          <w:szCs w:val="20"/>
        </w:rPr>
        <w:t xml:space="preserve">Mais c'est </w:t>
      </w:r>
      <w:r w:rsidR="008C02ED" w:rsidRPr="00943AB1">
        <w:rPr>
          <w:rFonts w:ascii="Garamond" w:hAnsi="Garamond"/>
          <w:noProof/>
          <w:sz w:val="20"/>
          <w:szCs w:val="20"/>
        </w:rPr>
        <w:t>juste</w:t>
      </w:r>
      <w:r w:rsidRPr="00943AB1">
        <w:rPr>
          <w:rFonts w:ascii="Garamond" w:hAnsi="Garamond"/>
          <w:noProof/>
          <w:sz w:val="20"/>
          <w:szCs w:val="20"/>
        </w:rPr>
        <w:t>ment pour ça</w:t>
      </w:r>
      <w:r w:rsidR="00893AE6">
        <w:rPr>
          <w:rFonts w:ascii="Garamond" w:hAnsi="Garamond"/>
          <w:noProof/>
          <w:sz w:val="20"/>
          <w:szCs w:val="20"/>
        </w:rPr>
        <w:t> :</w:t>
      </w:r>
      <w:r w:rsidRPr="00943AB1">
        <w:rPr>
          <w:rFonts w:ascii="Garamond" w:hAnsi="Garamond"/>
          <w:noProof/>
          <w:sz w:val="20"/>
          <w:szCs w:val="20"/>
        </w:rPr>
        <w:t xml:space="preserve"> </w:t>
      </w:r>
    </w:p>
    <w:p w:rsidR="00893AE6" w:rsidRDefault="001B3CE3" w:rsidP="00893AE6">
      <w:pPr>
        <w:pStyle w:val="Corpsdetexte"/>
        <w:numPr>
          <w:ilvl w:val="0"/>
          <w:numId w:val="28"/>
        </w:numPr>
        <w:rPr>
          <w:rFonts w:ascii="Garamond" w:hAnsi="Garamond"/>
          <w:noProof/>
          <w:sz w:val="20"/>
          <w:szCs w:val="20"/>
        </w:rPr>
      </w:pPr>
      <w:r w:rsidRPr="00943AB1">
        <w:rPr>
          <w:rFonts w:ascii="Garamond" w:hAnsi="Garamond"/>
          <w:noProof/>
          <w:sz w:val="20"/>
          <w:szCs w:val="20"/>
        </w:rPr>
        <w:t xml:space="preserve">que ça se lit mal, </w:t>
      </w:r>
    </w:p>
    <w:p w:rsidR="00893AE6" w:rsidRDefault="001B3CE3" w:rsidP="00893AE6">
      <w:pPr>
        <w:pStyle w:val="Corpsdetexte"/>
        <w:numPr>
          <w:ilvl w:val="0"/>
          <w:numId w:val="28"/>
        </w:numPr>
        <w:rPr>
          <w:rFonts w:ascii="Garamond" w:hAnsi="Garamond"/>
          <w:noProof/>
          <w:sz w:val="20"/>
          <w:szCs w:val="20"/>
        </w:rPr>
      </w:pPr>
      <w:r w:rsidRPr="00943AB1">
        <w:rPr>
          <w:rFonts w:ascii="Garamond" w:hAnsi="Garamond"/>
          <w:noProof/>
          <w:sz w:val="20"/>
          <w:szCs w:val="20"/>
        </w:rPr>
        <w:t xml:space="preserve">ou que ça se lit de travers, </w:t>
      </w:r>
    </w:p>
    <w:p w:rsidR="00893AE6" w:rsidRDefault="001B3CE3" w:rsidP="00893AE6">
      <w:pPr>
        <w:pStyle w:val="Corpsdetexte"/>
        <w:numPr>
          <w:ilvl w:val="0"/>
          <w:numId w:val="28"/>
        </w:numPr>
        <w:rPr>
          <w:rFonts w:ascii="Garamond" w:hAnsi="Garamond"/>
          <w:noProof/>
          <w:sz w:val="20"/>
          <w:szCs w:val="20"/>
        </w:rPr>
      </w:pPr>
      <w:r w:rsidRPr="00943AB1">
        <w:rPr>
          <w:rFonts w:ascii="Garamond" w:hAnsi="Garamond"/>
          <w:noProof/>
          <w:sz w:val="20"/>
          <w:szCs w:val="20"/>
        </w:rPr>
        <w:t xml:space="preserve">ou que ça ne se lit pas. </w:t>
      </w:r>
    </w:p>
    <w:p w:rsidR="00F23984" w:rsidRDefault="001B3CE3" w:rsidP="00893AE6">
      <w:pPr>
        <w:pStyle w:val="Corpsdetexte"/>
        <w:rPr>
          <w:rFonts w:ascii="Garamond" w:hAnsi="Garamond"/>
          <w:noProof/>
          <w:sz w:val="20"/>
          <w:szCs w:val="20"/>
        </w:rPr>
      </w:pPr>
      <w:r w:rsidRPr="00943AB1">
        <w:rPr>
          <w:rFonts w:ascii="Garamond" w:hAnsi="Garamond"/>
          <w:noProof/>
          <w:sz w:val="20"/>
          <w:szCs w:val="20"/>
        </w:rPr>
        <w:t xml:space="preserve">Mais cette dimension du </w:t>
      </w:r>
      <w:r w:rsidR="008C02ED" w:rsidRPr="00943AB1">
        <w:rPr>
          <w:rFonts w:ascii="Garamond" w:hAnsi="Garamond"/>
          <w:noProof/>
          <w:sz w:val="20"/>
          <w:szCs w:val="20"/>
        </w:rPr>
        <w:t>« </w:t>
      </w:r>
      <w:r w:rsidRPr="00943AB1">
        <w:rPr>
          <w:rFonts w:ascii="Garamond" w:hAnsi="Garamond" w:cs="Times New Roman"/>
          <w:i/>
          <w:iCs/>
          <w:noProof/>
          <w:color w:val="0000CC"/>
          <w:sz w:val="20"/>
          <w:szCs w:val="20"/>
        </w:rPr>
        <w:t>se lire</w:t>
      </w:r>
      <w:r w:rsidR="008C02ED" w:rsidRPr="00943AB1">
        <w:rPr>
          <w:rFonts w:ascii="Garamond" w:hAnsi="Garamond"/>
          <w:iCs/>
          <w:noProof/>
          <w:sz w:val="20"/>
          <w:szCs w:val="20"/>
        </w:rPr>
        <w:t> »</w:t>
      </w:r>
      <w:r w:rsidRPr="00943AB1">
        <w:rPr>
          <w:rFonts w:ascii="Garamond" w:hAnsi="Garamond"/>
          <w:noProof/>
          <w:sz w:val="20"/>
          <w:szCs w:val="20"/>
        </w:rPr>
        <w:t>, est</w:t>
      </w:r>
      <w:r w:rsidR="00893AE6">
        <w:rPr>
          <w:rFonts w:ascii="Garamond" w:hAnsi="Garamond"/>
          <w:noProof/>
          <w:sz w:val="20"/>
          <w:szCs w:val="20"/>
        </w:rPr>
        <w:t>-</w:t>
      </w:r>
      <w:r w:rsidRPr="00943AB1">
        <w:rPr>
          <w:rFonts w:ascii="Garamond" w:hAnsi="Garamond"/>
          <w:noProof/>
          <w:sz w:val="20"/>
          <w:szCs w:val="20"/>
        </w:rPr>
        <w:t>ce</w:t>
      </w:r>
      <w:r w:rsidR="00230D62" w:rsidRPr="00943AB1">
        <w:rPr>
          <w:rFonts w:ascii="Garamond" w:hAnsi="Garamond"/>
          <w:noProof/>
          <w:sz w:val="20"/>
          <w:szCs w:val="20"/>
        </w:rPr>
        <w:t xml:space="preserve"> que ce n’est</w:t>
      </w:r>
      <w:r w:rsidRPr="00943AB1">
        <w:rPr>
          <w:rFonts w:ascii="Garamond" w:hAnsi="Garamond"/>
          <w:noProof/>
          <w:sz w:val="20"/>
          <w:szCs w:val="20"/>
        </w:rPr>
        <w:t xml:space="preserve"> pas suffisant pour montrer que nous sommes </w:t>
      </w:r>
    </w:p>
    <w:p w:rsidR="00893AE6" w:rsidRDefault="001B3CE3">
      <w:pPr>
        <w:pStyle w:val="Corpsdetexte"/>
        <w:rPr>
          <w:rFonts w:ascii="Garamond" w:hAnsi="Garamond"/>
          <w:noProof/>
          <w:sz w:val="20"/>
          <w:szCs w:val="20"/>
        </w:rPr>
      </w:pPr>
      <w:r w:rsidRPr="00943AB1">
        <w:rPr>
          <w:rFonts w:ascii="Garamond" w:hAnsi="Garamond"/>
          <w:noProof/>
          <w:sz w:val="20"/>
          <w:szCs w:val="20"/>
        </w:rPr>
        <w:t xml:space="preserve">dans le registre du </w:t>
      </w:r>
      <w:r w:rsidR="00DD3513" w:rsidRPr="00943AB1">
        <w:rPr>
          <w:rFonts w:ascii="Garamond" w:hAnsi="Garamond" w:cs="Times New Roman"/>
          <w:i/>
          <w:noProof/>
          <w:color w:val="0000CC"/>
          <w:sz w:val="20"/>
          <w:szCs w:val="20"/>
        </w:rPr>
        <w:t>discours analytique</w:t>
      </w:r>
      <w:r w:rsidR="005321F0">
        <w:rPr>
          <w:rFonts w:ascii="Garamond" w:hAnsi="Garamond" w:cs="Times New Roman"/>
          <w:i/>
          <w:noProof/>
          <w:color w:val="0000CC"/>
          <w:sz w:val="20"/>
          <w:szCs w:val="20"/>
        </w:rPr>
        <w:t xml:space="preserve"> </w:t>
      </w:r>
      <w:r w:rsidR="00F16B7A">
        <w:rPr>
          <w:rFonts w:ascii="Garamond" w:hAnsi="Garamond"/>
          <w:noProof/>
          <w:sz w:val="20"/>
          <w:szCs w:val="20"/>
        </w:rPr>
        <w:t>?</w:t>
      </w:r>
      <w:r w:rsidR="00230D62" w:rsidRPr="00943AB1">
        <w:rPr>
          <w:rFonts w:ascii="Garamond" w:hAnsi="Garamond"/>
          <w:noProof/>
          <w:sz w:val="20"/>
          <w:szCs w:val="20"/>
        </w:rPr>
        <w:t>Que c</w:t>
      </w:r>
      <w:r w:rsidRPr="00943AB1">
        <w:rPr>
          <w:rFonts w:ascii="Garamond" w:hAnsi="Garamond"/>
          <w:noProof/>
          <w:sz w:val="20"/>
          <w:szCs w:val="20"/>
        </w:rPr>
        <w:t xml:space="preserve">e dont il s'agit dans le </w:t>
      </w:r>
      <w:r w:rsidR="00DD3513" w:rsidRPr="00943AB1">
        <w:rPr>
          <w:rFonts w:ascii="Garamond" w:hAnsi="Garamond" w:cs="Times New Roman"/>
          <w:i/>
          <w:noProof/>
          <w:color w:val="0000CC"/>
          <w:sz w:val="20"/>
          <w:szCs w:val="20"/>
        </w:rPr>
        <w:t>discours analytique</w:t>
      </w:r>
      <w:r w:rsidR="00230D62" w:rsidRPr="00943AB1">
        <w:rPr>
          <w:rFonts w:ascii="Garamond" w:hAnsi="Garamond"/>
          <w:noProof/>
          <w:sz w:val="20"/>
          <w:szCs w:val="20"/>
        </w:rPr>
        <w:t>, c'est toujours :</w:t>
      </w:r>
      <w:r w:rsidRPr="00943AB1">
        <w:rPr>
          <w:rFonts w:ascii="Garamond" w:hAnsi="Garamond"/>
          <w:noProof/>
          <w:sz w:val="20"/>
          <w:szCs w:val="20"/>
        </w:rPr>
        <w:t xml:space="preserve">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 xml:space="preserve">à ce qui s'énonce de </w:t>
      </w:r>
      <w:r w:rsidR="00230D62" w:rsidRPr="00943AB1">
        <w:rPr>
          <w:rFonts w:ascii="Garamond" w:hAnsi="Garamond" w:cs="Times New Roman"/>
          <w:i/>
          <w:noProof/>
          <w:color w:val="0000CC"/>
          <w:sz w:val="20"/>
          <w:szCs w:val="20"/>
        </w:rPr>
        <w:t>signifiant</w:t>
      </w:r>
      <w:r w:rsidR="00230D62" w:rsidRPr="00943AB1">
        <w:rPr>
          <w:rFonts w:ascii="Garamond" w:hAnsi="Garamond"/>
          <w:noProof/>
          <w:sz w:val="20"/>
          <w:szCs w:val="20"/>
        </w:rPr>
        <w:t>,</w:t>
      </w:r>
      <w:r w:rsidRPr="00943AB1">
        <w:rPr>
          <w:rFonts w:ascii="Garamond" w:hAnsi="Garamond"/>
          <w:noProof/>
          <w:sz w:val="20"/>
          <w:szCs w:val="20"/>
        </w:rPr>
        <w:t xml:space="preserve"> </w:t>
      </w:r>
      <w:r w:rsidR="00230D62" w:rsidRPr="00943AB1">
        <w:rPr>
          <w:rFonts w:ascii="Garamond" w:hAnsi="Garamond"/>
          <w:noProof/>
          <w:sz w:val="20"/>
          <w:szCs w:val="20"/>
        </w:rPr>
        <w:t xml:space="preserve">que </w:t>
      </w:r>
      <w:r w:rsidRPr="00943AB1">
        <w:rPr>
          <w:rFonts w:ascii="Garamond" w:hAnsi="Garamond"/>
          <w:noProof/>
          <w:sz w:val="20"/>
          <w:szCs w:val="20"/>
        </w:rPr>
        <w:t>vous donn</w:t>
      </w:r>
      <w:r w:rsidR="00230D62" w:rsidRPr="00943AB1">
        <w:rPr>
          <w:rFonts w:ascii="Garamond" w:hAnsi="Garamond"/>
          <w:noProof/>
          <w:sz w:val="20"/>
          <w:szCs w:val="20"/>
        </w:rPr>
        <w:t>i</w:t>
      </w:r>
      <w:r w:rsidRPr="00943AB1">
        <w:rPr>
          <w:rFonts w:ascii="Garamond" w:hAnsi="Garamond"/>
          <w:noProof/>
          <w:sz w:val="20"/>
          <w:szCs w:val="20"/>
        </w:rPr>
        <w:t xml:space="preserve">ez une autre lecture que ce qu'il </w:t>
      </w:r>
      <w:r w:rsidR="00230D62" w:rsidRPr="00943AB1">
        <w:rPr>
          <w:rFonts w:ascii="Garamond" w:hAnsi="Garamond" w:cs="Times New Roman"/>
          <w:i/>
          <w:noProof/>
          <w:color w:val="0000CC"/>
          <w:sz w:val="20"/>
          <w:szCs w:val="20"/>
        </w:rPr>
        <w:t>signifie</w:t>
      </w:r>
      <w:r w:rsidRPr="00943AB1">
        <w:rPr>
          <w:rFonts w:ascii="Garamond" w:hAnsi="Garamond"/>
          <w:noProof/>
          <w:sz w:val="20"/>
          <w:szCs w:val="20"/>
        </w:rPr>
        <w:t>.</w:t>
      </w:r>
    </w:p>
    <w:p w:rsidR="00F23984" w:rsidRDefault="00F23984">
      <w:pPr>
        <w:pStyle w:val="Corpsdetexte"/>
        <w:rPr>
          <w:rFonts w:ascii="Garamond" w:hAnsi="Garamond"/>
          <w:noProof/>
          <w:sz w:val="20"/>
          <w:szCs w:val="20"/>
        </w:rPr>
      </w:pPr>
    </w:p>
    <w:p w:rsidR="00F23984" w:rsidRDefault="00113078">
      <w:pPr>
        <w:pStyle w:val="Corpsdetexte"/>
        <w:rPr>
          <w:rFonts w:ascii="Garamond" w:hAnsi="Garamond"/>
          <w:noProof/>
          <w:sz w:val="20"/>
          <w:szCs w:val="20"/>
        </w:rPr>
      </w:pPr>
      <w:r w:rsidRPr="00943AB1">
        <w:rPr>
          <w:rFonts w:ascii="Garamond" w:hAnsi="Garamond"/>
          <w:noProof/>
          <w:sz w:val="20"/>
          <w:szCs w:val="20"/>
        </w:rPr>
        <w:t>Mais c’est là que commence la question, parce que… voyons, p</w:t>
      </w:r>
      <w:r w:rsidR="001B3CE3" w:rsidRPr="00943AB1">
        <w:rPr>
          <w:rFonts w:ascii="Garamond" w:hAnsi="Garamond"/>
          <w:noProof/>
          <w:sz w:val="20"/>
          <w:szCs w:val="20"/>
        </w:rPr>
        <w:t xml:space="preserve">our me faire comprendre, </w:t>
      </w:r>
    </w:p>
    <w:p w:rsidR="00AE60E3" w:rsidRPr="00943AB1" w:rsidRDefault="001B3CE3">
      <w:pPr>
        <w:pStyle w:val="Corpsdetexte"/>
        <w:rPr>
          <w:rFonts w:ascii="Garamond" w:hAnsi="Garamond"/>
          <w:noProof/>
          <w:sz w:val="20"/>
          <w:szCs w:val="20"/>
        </w:rPr>
      </w:pPr>
      <w:r w:rsidRPr="00943AB1">
        <w:rPr>
          <w:rFonts w:ascii="Garamond" w:hAnsi="Garamond"/>
          <w:noProof/>
          <w:sz w:val="20"/>
          <w:szCs w:val="20"/>
        </w:rPr>
        <w:t xml:space="preserve">je vais prendre une référence dans ce que vous lisez dans </w:t>
      </w:r>
      <w:r w:rsidRPr="00943AB1">
        <w:rPr>
          <w:rFonts w:ascii="Garamond" w:hAnsi="Garamond" w:cs="Times New Roman"/>
          <w:i/>
          <w:noProof/>
          <w:sz w:val="20"/>
          <w:szCs w:val="20"/>
        </w:rPr>
        <w:t>le grand livre du monde</w:t>
      </w:r>
      <w:r w:rsidRPr="00943AB1">
        <w:rPr>
          <w:rFonts w:ascii="Garamond" w:hAnsi="Garamond"/>
          <w:noProof/>
          <w:sz w:val="20"/>
          <w:szCs w:val="20"/>
        </w:rPr>
        <w:t xml:space="preserve">. </w:t>
      </w:r>
    </w:p>
    <w:p w:rsidR="00AE60E3" w:rsidRPr="00943AB1" w:rsidRDefault="00AE60E3">
      <w:pPr>
        <w:pStyle w:val="Corpsdetexte"/>
        <w:rPr>
          <w:rFonts w:ascii="Garamond" w:hAnsi="Garamond"/>
          <w:noProof/>
          <w:sz w:val="20"/>
          <w:szCs w:val="20"/>
        </w:rPr>
      </w:pPr>
    </w:p>
    <w:p w:rsidR="00893AE6" w:rsidRDefault="00113078">
      <w:pPr>
        <w:pStyle w:val="Corpsdetexte"/>
        <w:rPr>
          <w:rFonts w:ascii="Garamond" w:hAnsi="Garamond"/>
          <w:noProof/>
          <w:sz w:val="20"/>
          <w:szCs w:val="20"/>
        </w:rPr>
      </w:pPr>
      <w:r w:rsidRPr="00943AB1">
        <w:rPr>
          <w:rFonts w:ascii="Garamond" w:hAnsi="Garamond"/>
          <w:noProof/>
          <w:sz w:val="20"/>
          <w:szCs w:val="20"/>
        </w:rPr>
        <w:t>Par exemple vous v</w:t>
      </w:r>
      <w:r w:rsidR="001B3CE3" w:rsidRPr="00943AB1">
        <w:rPr>
          <w:rFonts w:ascii="Garamond" w:hAnsi="Garamond"/>
          <w:noProof/>
          <w:sz w:val="20"/>
          <w:szCs w:val="20"/>
        </w:rPr>
        <w:t xml:space="preserve">oyez </w:t>
      </w:r>
      <w:r w:rsidR="001B3CE3" w:rsidRPr="00943AB1">
        <w:rPr>
          <w:rFonts w:ascii="Garamond" w:hAnsi="Garamond"/>
          <w:i/>
          <w:noProof/>
          <w:sz w:val="20"/>
          <w:szCs w:val="20"/>
        </w:rPr>
        <w:t>le vol d'une abeille</w:t>
      </w:r>
      <w:r w:rsidR="001B3CE3" w:rsidRPr="00943AB1">
        <w:rPr>
          <w:rFonts w:ascii="Garamond" w:hAnsi="Garamond"/>
          <w:noProof/>
          <w:sz w:val="20"/>
          <w:szCs w:val="20"/>
        </w:rPr>
        <w:t xml:space="preserve">. </w:t>
      </w:r>
      <w:r w:rsidRPr="00943AB1">
        <w:rPr>
          <w:rFonts w:ascii="Garamond" w:hAnsi="Garamond"/>
          <w:noProof/>
          <w:sz w:val="20"/>
          <w:szCs w:val="20"/>
        </w:rPr>
        <w:t xml:space="preserve">L’abeille </w:t>
      </w:r>
      <w:r w:rsidRPr="00943AB1">
        <w:rPr>
          <w:rFonts w:ascii="Garamond" w:hAnsi="Garamond"/>
          <w:i/>
          <w:noProof/>
          <w:sz w:val="20"/>
          <w:szCs w:val="20"/>
        </w:rPr>
        <w:t>vole</w:t>
      </w:r>
      <w:r w:rsidRPr="00943AB1">
        <w:rPr>
          <w:rFonts w:ascii="Garamond" w:hAnsi="Garamond"/>
          <w:noProof/>
          <w:sz w:val="20"/>
          <w:szCs w:val="20"/>
        </w:rPr>
        <w:t xml:space="preserve">, elle </w:t>
      </w:r>
      <w:r w:rsidRPr="00943AB1">
        <w:rPr>
          <w:rFonts w:ascii="Garamond" w:hAnsi="Garamond"/>
          <w:i/>
          <w:noProof/>
          <w:sz w:val="20"/>
          <w:szCs w:val="20"/>
        </w:rPr>
        <w:t>butine</w:t>
      </w:r>
      <w:r w:rsidRPr="00943AB1">
        <w:rPr>
          <w:rFonts w:ascii="Garamond" w:hAnsi="Garamond"/>
          <w:noProof/>
          <w:sz w:val="20"/>
          <w:szCs w:val="20"/>
        </w:rPr>
        <w:t>, e</w:t>
      </w:r>
      <w:r w:rsidR="001B3CE3" w:rsidRPr="00943AB1">
        <w:rPr>
          <w:rFonts w:ascii="Garamond" w:hAnsi="Garamond"/>
          <w:noProof/>
          <w:sz w:val="20"/>
          <w:szCs w:val="20"/>
        </w:rPr>
        <w:t xml:space="preserve">lle va de fleur en fleur. </w:t>
      </w:r>
    </w:p>
    <w:p w:rsidR="00230D62" w:rsidRPr="00943AB1" w:rsidRDefault="001B3CE3">
      <w:pPr>
        <w:pStyle w:val="Corpsdetexte"/>
        <w:rPr>
          <w:rFonts w:ascii="Garamond" w:hAnsi="Garamond"/>
          <w:noProof/>
          <w:sz w:val="20"/>
          <w:szCs w:val="20"/>
        </w:rPr>
      </w:pPr>
      <w:r w:rsidRPr="00943AB1">
        <w:rPr>
          <w:rFonts w:ascii="Garamond" w:hAnsi="Garamond"/>
          <w:noProof/>
          <w:sz w:val="20"/>
          <w:szCs w:val="20"/>
        </w:rPr>
        <w:t>Ce que vous apprenez, c'est qu</w:t>
      </w:r>
      <w:r w:rsidR="00113078" w:rsidRPr="00943AB1">
        <w:rPr>
          <w:rFonts w:ascii="Garamond" w:hAnsi="Garamond"/>
          <w:noProof/>
          <w:sz w:val="20"/>
          <w:szCs w:val="20"/>
        </w:rPr>
        <w:t xml:space="preserve">e </w:t>
      </w:r>
      <w:r w:rsidRPr="00943AB1">
        <w:rPr>
          <w:rFonts w:ascii="Garamond" w:hAnsi="Garamond"/>
          <w:noProof/>
          <w:sz w:val="20"/>
          <w:szCs w:val="20"/>
        </w:rPr>
        <w:t>elle va transporter au bout de ses pattes le pollen d'une fleur sur le pistil</w:t>
      </w:r>
      <w:r w:rsidR="00113078" w:rsidRPr="00943AB1">
        <w:rPr>
          <w:rFonts w:ascii="Garamond" w:hAnsi="Garamond"/>
          <w:noProof/>
          <w:sz w:val="20"/>
          <w:szCs w:val="20"/>
        </w:rPr>
        <w:t xml:space="preserve">, et du même coup aux œufs </w:t>
      </w:r>
      <w:r w:rsidRPr="00943AB1">
        <w:rPr>
          <w:rFonts w:ascii="Garamond" w:hAnsi="Garamond"/>
          <w:noProof/>
          <w:sz w:val="20"/>
          <w:szCs w:val="20"/>
        </w:rPr>
        <w:t xml:space="preserve">d'une autre fleur. Ça, c'est ce que </w:t>
      </w:r>
      <w:r w:rsidRPr="00F23984">
        <w:rPr>
          <w:rFonts w:ascii="Garamond" w:hAnsi="Garamond"/>
          <w:i/>
          <w:noProof/>
          <w:color w:val="0000CC"/>
          <w:sz w:val="20"/>
          <w:szCs w:val="20"/>
        </w:rPr>
        <w:t xml:space="preserve">vous </w:t>
      </w:r>
      <w:r w:rsidRPr="00F23984">
        <w:rPr>
          <w:rFonts w:ascii="Garamond" w:hAnsi="Garamond" w:cs="Times New Roman"/>
          <w:i/>
          <w:noProof/>
          <w:color w:val="0000CC"/>
          <w:sz w:val="20"/>
          <w:szCs w:val="20"/>
        </w:rPr>
        <w:t>lisez</w:t>
      </w:r>
      <w:r w:rsidRPr="00943AB1">
        <w:rPr>
          <w:rFonts w:ascii="Garamond" w:hAnsi="Garamond"/>
          <w:noProof/>
          <w:sz w:val="20"/>
          <w:szCs w:val="20"/>
        </w:rPr>
        <w:t xml:space="preserve"> dans le vol de l'abeille</w:t>
      </w:r>
      <w:r w:rsidR="00DD3513" w:rsidRPr="00943AB1">
        <w:rPr>
          <w:rFonts w:ascii="Garamond" w:hAnsi="Garamond"/>
          <w:noProof/>
          <w:sz w:val="20"/>
          <w:szCs w:val="20"/>
        </w:rPr>
        <w:t>, ou n’importe quoi d’autre.</w:t>
      </w:r>
      <w:r w:rsidRPr="00943AB1">
        <w:rPr>
          <w:rFonts w:ascii="Garamond" w:hAnsi="Garamond"/>
          <w:noProof/>
          <w:sz w:val="20"/>
          <w:szCs w:val="20"/>
        </w:rPr>
        <w:t xml:space="preserve"> </w:t>
      </w:r>
    </w:p>
    <w:p w:rsidR="00EA57C0" w:rsidRPr="00943AB1" w:rsidRDefault="00EA57C0">
      <w:pPr>
        <w:pStyle w:val="Corpsdetexte"/>
        <w:rPr>
          <w:rFonts w:ascii="Garamond" w:hAnsi="Garamond"/>
          <w:noProof/>
          <w:sz w:val="20"/>
          <w:szCs w:val="20"/>
        </w:rPr>
      </w:pPr>
    </w:p>
    <w:p w:rsidR="00DD3513" w:rsidRPr="00943AB1" w:rsidRDefault="00113078">
      <w:pPr>
        <w:pStyle w:val="Corpsdetexte"/>
        <w:rPr>
          <w:rFonts w:ascii="Garamond" w:hAnsi="Garamond"/>
          <w:noProof/>
          <w:sz w:val="20"/>
          <w:szCs w:val="20"/>
        </w:rPr>
      </w:pPr>
      <w:r w:rsidRPr="00943AB1">
        <w:rPr>
          <w:rFonts w:ascii="Garamond" w:hAnsi="Garamond"/>
          <w:noProof/>
          <w:sz w:val="20"/>
          <w:szCs w:val="20"/>
        </w:rPr>
        <w:t>Vous voyez</w:t>
      </w:r>
      <w:r w:rsidRPr="00943AB1">
        <w:rPr>
          <w:noProof/>
          <w:sz w:val="12"/>
          <w:szCs w:val="12"/>
        </w:rPr>
        <w:t>…</w:t>
      </w:r>
      <w:r w:rsidRPr="00943AB1">
        <w:rPr>
          <w:rFonts w:ascii="Garamond" w:hAnsi="Garamond"/>
          <w:noProof/>
          <w:sz w:val="20"/>
          <w:szCs w:val="20"/>
        </w:rPr>
        <w:t xml:space="preserve"> je sais pas moi</w:t>
      </w:r>
      <w:r w:rsidRPr="00943AB1">
        <w:rPr>
          <w:noProof/>
          <w:sz w:val="12"/>
          <w:szCs w:val="12"/>
        </w:rPr>
        <w:t>…</w:t>
      </w:r>
      <w:r w:rsidRPr="00943AB1">
        <w:rPr>
          <w:rFonts w:ascii="Garamond" w:hAnsi="Garamond"/>
          <w:noProof/>
          <w:sz w:val="20"/>
          <w:szCs w:val="20"/>
        </w:rPr>
        <w:t xml:space="preserve"> quelque chose que vous appelez tout d’un coup, comme ça :</w:t>
      </w:r>
      <w:r w:rsidR="001B3CE3" w:rsidRPr="00943AB1">
        <w:rPr>
          <w:rFonts w:ascii="Garamond" w:hAnsi="Garamond"/>
          <w:noProof/>
          <w:sz w:val="20"/>
          <w:szCs w:val="20"/>
        </w:rPr>
        <w:t xml:space="preserve"> </w:t>
      </w:r>
      <w:r w:rsidR="001B3CE3" w:rsidRPr="00943AB1">
        <w:rPr>
          <w:rFonts w:ascii="Garamond" w:hAnsi="Garamond"/>
          <w:i/>
          <w:noProof/>
          <w:sz w:val="20"/>
          <w:szCs w:val="20"/>
        </w:rPr>
        <w:t>un vol d'oiseau qui vole bas</w:t>
      </w:r>
      <w:r w:rsidR="00DD3513" w:rsidRPr="00943AB1">
        <w:rPr>
          <w:noProof/>
          <w:sz w:val="12"/>
          <w:szCs w:val="12"/>
        </w:rPr>
        <w:t>…</w:t>
      </w:r>
      <w:r w:rsidR="001B3CE3" w:rsidRPr="00943AB1">
        <w:rPr>
          <w:rFonts w:ascii="Garamond" w:hAnsi="Garamond"/>
          <w:noProof/>
          <w:sz w:val="20"/>
          <w:szCs w:val="20"/>
        </w:rPr>
        <w:t xml:space="preserve"> </w:t>
      </w:r>
    </w:p>
    <w:p w:rsidR="00DD3513" w:rsidRPr="00943AB1" w:rsidRDefault="001B3CE3" w:rsidP="00DD3513">
      <w:pPr>
        <w:pStyle w:val="Corpsdetexte"/>
        <w:ind w:left="708"/>
        <w:rPr>
          <w:rFonts w:ascii="Garamond" w:hAnsi="Garamond"/>
          <w:noProof/>
          <w:sz w:val="20"/>
          <w:szCs w:val="20"/>
        </w:rPr>
      </w:pPr>
      <w:r w:rsidRPr="00943AB1">
        <w:rPr>
          <w:rFonts w:ascii="Garamond" w:hAnsi="Garamond"/>
          <w:noProof/>
          <w:sz w:val="20"/>
          <w:szCs w:val="20"/>
        </w:rPr>
        <w:t>vous appelez ça un vol, c'est un groupe</w:t>
      </w:r>
      <w:r w:rsidR="00113078" w:rsidRPr="00943AB1">
        <w:rPr>
          <w:rFonts w:ascii="Garamond" w:hAnsi="Garamond"/>
          <w:noProof/>
          <w:sz w:val="20"/>
          <w:szCs w:val="20"/>
        </w:rPr>
        <w:t>, en réalité, un groupe</w:t>
      </w:r>
      <w:r w:rsidRPr="00943AB1">
        <w:rPr>
          <w:rFonts w:ascii="Garamond" w:hAnsi="Garamond"/>
          <w:noProof/>
          <w:sz w:val="20"/>
          <w:szCs w:val="20"/>
        </w:rPr>
        <w:t xml:space="preserve"> à un certain niveau</w:t>
      </w:r>
    </w:p>
    <w:p w:rsidR="00F23984" w:rsidRDefault="00DD3513">
      <w:pPr>
        <w:pStyle w:val="Corpsdetexte"/>
        <w:rPr>
          <w:rFonts w:ascii="Garamond" w:hAnsi="Garamond"/>
          <w:noProof/>
          <w:sz w:val="20"/>
          <w:szCs w:val="20"/>
        </w:rPr>
      </w:pPr>
      <w:r w:rsidRPr="00943AB1">
        <w:rPr>
          <w:noProof/>
          <w:sz w:val="12"/>
          <w:szCs w:val="12"/>
        </w:rPr>
        <w:t>…</w:t>
      </w:r>
      <w:r w:rsidR="001B3CE3" w:rsidRPr="00943AB1">
        <w:rPr>
          <w:rFonts w:ascii="Garamond" w:hAnsi="Garamond"/>
          <w:noProof/>
          <w:sz w:val="20"/>
          <w:szCs w:val="20"/>
        </w:rPr>
        <w:t>vous</w:t>
      </w:r>
      <w:r w:rsidR="00113078" w:rsidRPr="00943AB1">
        <w:rPr>
          <w:rFonts w:ascii="Garamond" w:hAnsi="Garamond"/>
          <w:noProof/>
          <w:sz w:val="20"/>
          <w:szCs w:val="20"/>
        </w:rPr>
        <w:t xml:space="preserve"> y</w:t>
      </w:r>
      <w:r w:rsidR="001B3CE3" w:rsidRPr="00943AB1">
        <w:rPr>
          <w:rFonts w:ascii="Garamond" w:hAnsi="Garamond"/>
          <w:noProof/>
          <w:sz w:val="20"/>
          <w:szCs w:val="20"/>
        </w:rPr>
        <w:t xml:space="preserve"> lisez qu'il va faire de l'orage. </w:t>
      </w:r>
    </w:p>
    <w:p w:rsidR="00F23984" w:rsidRDefault="00F23984">
      <w:pPr>
        <w:pStyle w:val="Corpsdetexte"/>
        <w:rPr>
          <w:rFonts w:ascii="Garamond" w:hAnsi="Garamond"/>
          <w:noProof/>
          <w:sz w:val="20"/>
          <w:szCs w:val="20"/>
        </w:rPr>
      </w:pPr>
    </w:p>
    <w:p w:rsidR="00DD3513" w:rsidRPr="00943AB1" w:rsidRDefault="001B3CE3" w:rsidP="00F23984">
      <w:pPr>
        <w:pStyle w:val="Corpsdetexte"/>
        <w:numPr>
          <w:ilvl w:val="0"/>
          <w:numId w:val="28"/>
        </w:numPr>
        <w:rPr>
          <w:rFonts w:ascii="Garamond" w:hAnsi="Garamond"/>
          <w:noProof/>
          <w:sz w:val="20"/>
          <w:szCs w:val="20"/>
        </w:rPr>
      </w:pPr>
      <w:r w:rsidRPr="00943AB1">
        <w:rPr>
          <w:rFonts w:ascii="Garamond" w:hAnsi="Garamond"/>
          <w:noProof/>
          <w:sz w:val="20"/>
          <w:szCs w:val="20"/>
        </w:rPr>
        <w:t>Mais est</w:t>
      </w:r>
      <w:r w:rsidR="00F23984">
        <w:rPr>
          <w:rFonts w:ascii="Garamond" w:hAnsi="Garamond"/>
          <w:noProof/>
          <w:sz w:val="20"/>
          <w:szCs w:val="20"/>
        </w:rPr>
        <w:t>-</w:t>
      </w:r>
      <w:r w:rsidRPr="00943AB1">
        <w:rPr>
          <w:rFonts w:ascii="Garamond" w:hAnsi="Garamond"/>
          <w:noProof/>
          <w:sz w:val="20"/>
          <w:szCs w:val="20"/>
        </w:rPr>
        <w:t>ce qu'ils lisent</w:t>
      </w:r>
      <w:r w:rsidR="00DD3513" w:rsidRPr="00943AB1">
        <w:rPr>
          <w:rFonts w:ascii="Garamond" w:hAnsi="Garamond"/>
          <w:noProof/>
          <w:sz w:val="20"/>
          <w:szCs w:val="20"/>
        </w:rPr>
        <w:t xml:space="preserve"> </w:t>
      </w:r>
      <w:r w:rsidRPr="00943AB1">
        <w:rPr>
          <w:rFonts w:ascii="Garamond" w:hAnsi="Garamond"/>
          <w:noProof/>
          <w:sz w:val="20"/>
          <w:szCs w:val="20"/>
        </w:rPr>
        <w:t xml:space="preserve">? </w:t>
      </w:r>
    </w:p>
    <w:p w:rsidR="00DD3513" w:rsidRPr="00943AB1" w:rsidRDefault="001B3CE3" w:rsidP="00AE60E3">
      <w:pPr>
        <w:pStyle w:val="Corpsdetexte"/>
        <w:numPr>
          <w:ilvl w:val="0"/>
          <w:numId w:val="28"/>
        </w:numPr>
        <w:rPr>
          <w:rFonts w:ascii="Garamond" w:hAnsi="Garamond"/>
          <w:noProof/>
          <w:sz w:val="20"/>
          <w:szCs w:val="20"/>
        </w:rPr>
      </w:pPr>
      <w:r w:rsidRPr="00943AB1">
        <w:rPr>
          <w:rFonts w:ascii="Garamond" w:hAnsi="Garamond"/>
          <w:noProof/>
          <w:sz w:val="20"/>
          <w:szCs w:val="20"/>
        </w:rPr>
        <w:t>Est</w:t>
      </w:r>
      <w:r w:rsidR="00893AE6">
        <w:rPr>
          <w:rFonts w:ascii="Garamond" w:hAnsi="Garamond"/>
          <w:noProof/>
          <w:sz w:val="20"/>
          <w:szCs w:val="20"/>
        </w:rPr>
        <w:t>-</w:t>
      </w:r>
      <w:r w:rsidRPr="00943AB1">
        <w:rPr>
          <w:rFonts w:ascii="Garamond" w:hAnsi="Garamond"/>
          <w:noProof/>
          <w:sz w:val="20"/>
          <w:szCs w:val="20"/>
        </w:rPr>
        <w:t xml:space="preserve">ce que l'abeille lit qu'elle sert à la </w:t>
      </w:r>
      <w:r w:rsidRPr="00943AB1">
        <w:rPr>
          <w:rFonts w:ascii="Garamond" w:hAnsi="Garamond"/>
          <w:i/>
          <w:noProof/>
          <w:sz w:val="20"/>
          <w:szCs w:val="20"/>
        </w:rPr>
        <w:t>reproduction</w:t>
      </w:r>
      <w:r w:rsidRPr="00943AB1">
        <w:rPr>
          <w:rFonts w:ascii="Garamond" w:hAnsi="Garamond"/>
          <w:noProof/>
          <w:sz w:val="20"/>
          <w:szCs w:val="20"/>
        </w:rPr>
        <w:t xml:space="preserve"> des plantes phanérogamiques</w:t>
      </w:r>
      <w:r w:rsidR="00DD3513" w:rsidRPr="00943AB1">
        <w:rPr>
          <w:rFonts w:ascii="Garamond" w:hAnsi="Garamond"/>
          <w:noProof/>
          <w:sz w:val="20"/>
          <w:szCs w:val="20"/>
        </w:rPr>
        <w:t xml:space="preserve"> </w:t>
      </w:r>
      <w:r w:rsidRPr="00943AB1">
        <w:rPr>
          <w:rFonts w:ascii="Garamond" w:hAnsi="Garamond"/>
          <w:noProof/>
          <w:sz w:val="20"/>
          <w:szCs w:val="20"/>
        </w:rPr>
        <w:t xml:space="preserve">? </w:t>
      </w:r>
    </w:p>
    <w:p w:rsidR="001B3CE3" w:rsidRPr="00943AB1" w:rsidRDefault="001B3CE3" w:rsidP="00AE60E3">
      <w:pPr>
        <w:pStyle w:val="Corpsdetexte"/>
        <w:numPr>
          <w:ilvl w:val="0"/>
          <w:numId w:val="28"/>
        </w:numPr>
        <w:rPr>
          <w:rFonts w:ascii="Garamond" w:hAnsi="Garamond"/>
          <w:noProof/>
          <w:sz w:val="20"/>
          <w:szCs w:val="20"/>
        </w:rPr>
      </w:pPr>
      <w:r w:rsidRPr="00943AB1">
        <w:rPr>
          <w:rFonts w:ascii="Garamond" w:hAnsi="Garamond"/>
          <w:noProof/>
          <w:sz w:val="20"/>
          <w:szCs w:val="20"/>
        </w:rPr>
        <w:t>Est</w:t>
      </w:r>
      <w:r w:rsidR="00893AE6">
        <w:rPr>
          <w:rFonts w:ascii="Garamond" w:hAnsi="Garamond"/>
          <w:noProof/>
          <w:sz w:val="20"/>
          <w:szCs w:val="20"/>
        </w:rPr>
        <w:t>-</w:t>
      </w:r>
      <w:r w:rsidRPr="00943AB1">
        <w:rPr>
          <w:rFonts w:ascii="Garamond" w:hAnsi="Garamond"/>
          <w:noProof/>
          <w:sz w:val="20"/>
          <w:szCs w:val="20"/>
        </w:rPr>
        <w:t xml:space="preserve">ce que l'oiseau lit </w:t>
      </w:r>
      <w:r w:rsidRPr="00943AB1">
        <w:rPr>
          <w:rFonts w:ascii="Garamond" w:hAnsi="Garamond" w:cs="Times New Roman"/>
          <w:i/>
          <w:noProof/>
          <w:sz w:val="20"/>
          <w:szCs w:val="20"/>
        </w:rPr>
        <w:t>l'augure de la fortune</w:t>
      </w:r>
      <w:r w:rsidRPr="00943AB1">
        <w:rPr>
          <w:rFonts w:ascii="Garamond" w:hAnsi="Garamond"/>
          <w:noProof/>
          <w:sz w:val="20"/>
          <w:szCs w:val="20"/>
        </w:rPr>
        <w:t xml:space="preserve">, comme on disait autrefois, </w:t>
      </w:r>
      <w:r w:rsidR="00943AB1">
        <w:rPr>
          <w:rFonts w:ascii="Garamond" w:hAnsi="Garamond"/>
          <w:sz w:val="20"/>
          <w:szCs w:val="20"/>
        </w:rPr>
        <w:t xml:space="preserve">c'est-à-dire </w:t>
      </w:r>
      <w:r w:rsidRPr="00943AB1">
        <w:rPr>
          <w:rFonts w:ascii="Garamond" w:hAnsi="Garamond"/>
          <w:noProof/>
          <w:sz w:val="20"/>
          <w:szCs w:val="20"/>
        </w:rPr>
        <w:t>de la tempête</w:t>
      </w:r>
      <w:r w:rsidR="00F23984">
        <w:rPr>
          <w:rFonts w:ascii="Garamond" w:hAnsi="Garamond"/>
          <w:noProof/>
          <w:sz w:val="20"/>
          <w:szCs w:val="20"/>
        </w:rPr>
        <w:t xml:space="preserve"> </w:t>
      </w:r>
      <w:r w:rsidRPr="00943AB1">
        <w:rPr>
          <w:rFonts w:ascii="Garamond" w:hAnsi="Garamond"/>
          <w:noProof/>
          <w:sz w:val="20"/>
          <w:szCs w:val="20"/>
        </w:rPr>
        <w:t>?</w:t>
      </w:r>
    </w:p>
    <w:p w:rsidR="00AE60E3" w:rsidRPr="00943AB1" w:rsidRDefault="00AE60E3">
      <w:pPr>
        <w:pStyle w:val="Corpsdetexte"/>
        <w:rPr>
          <w:rFonts w:ascii="Garamond" w:hAnsi="Garamond"/>
          <w:noProof/>
          <w:sz w:val="20"/>
          <w:szCs w:val="20"/>
        </w:rPr>
      </w:pP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lastRenderedPageBreak/>
        <w:t>Toute la question est là. C'est pas exclu, après tout, que l'hirondelle</w:t>
      </w:r>
      <w:r w:rsidR="00EA57C0" w:rsidRPr="00943AB1">
        <w:rPr>
          <w:rFonts w:ascii="Garamond" w:hAnsi="Garamond"/>
          <w:noProof/>
          <w:sz w:val="20"/>
          <w:szCs w:val="20"/>
        </w:rPr>
        <w:t xml:space="preserve"> ne</w:t>
      </w:r>
      <w:r w:rsidRPr="00943AB1">
        <w:rPr>
          <w:rFonts w:ascii="Garamond" w:hAnsi="Garamond"/>
          <w:noProof/>
          <w:sz w:val="20"/>
          <w:szCs w:val="20"/>
        </w:rPr>
        <w:t xml:space="preserve"> lise</w:t>
      </w:r>
      <w:r w:rsidR="00EA57C0" w:rsidRPr="00943AB1">
        <w:rPr>
          <w:rFonts w:ascii="Garamond" w:hAnsi="Garamond"/>
          <w:noProof/>
          <w:sz w:val="20"/>
          <w:szCs w:val="20"/>
        </w:rPr>
        <w:t xml:space="preserve"> pas</w:t>
      </w:r>
      <w:r w:rsidRPr="00943AB1">
        <w:rPr>
          <w:rFonts w:ascii="Garamond" w:hAnsi="Garamond"/>
          <w:noProof/>
          <w:sz w:val="20"/>
          <w:szCs w:val="20"/>
        </w:rPr>
        <w:t xml:space="preserve"> la tempête, mais c'est pas sûr non plus.</w:t>
      </w:r>
    </w:p>
    <w:p w:rsidR="00DD3513" w:rsidRPr="00943AB1" w:rsidRDefault="00DD3513">
      <w:pPr>
        <w:pStyle w:val="Corpsdetexte"/>
        <w:rPr>
          <w:rFonts w:ascii="Garamond" w:hAnsi="Garamond"/>
          <w:noProof/>
          <w:sz w:val="20"/>
          <w:szCs w:val="20"/>
        </w:rPr>
      </w:pPr>
    </w:p>
    <w:p w:rsidR="00893AE6" w:rsidRDefault="00EA57C0">
      <w:pPr>
        <w:pStyle w:val="Corpsdetexte"/>
        <w:rPr>
          <w:rFonts w:ascii="Garamond" w:hAnsi="Garamond"/>
          <w:noProof/>
          <w:sz w:val="20"/>
          <w:szCs w:val="20"/>
        </w:rPr>
      </w:pPr>
      <w:r w:rsidRPr="00943AB1">
        <w:rPr>
          <w:rFonts w:ascii="Garamond" w:hAnsi="Garamond"/>
          <w:noProof/>
          <w:sz w:val="20"/>
          <w:szCs w:val="20"/>
        </w:rPr>
        <w:t>Ce qu’il y a d</w:t>
      </w:r>
      <w:r w:rsidR="001B3CE3" w:rsidRPr="00943AB1">
        <w:rPr>
          <w:rFonts w:ascii="Garamond" w:hAnsi="Garamond"/>
          <w:noProof/>
          <w:sz w:val="20"/>
          <w:szCs w:val="20"/>
        </w:rPr>
        <w:t xml:space="preserve">ans votre </w:t>
      </w:r>
      <w:r w:rsidR="00DD3513" w:rsidRPr="00943AB1">
        <w:rPr>
          <w:rFonts w:ascii="Garamond" w:hAnsi="Garamond" w:cs="Times New Roman"/>
          <w:i/>
          <w:noProof/>
          <w:color w:val="0000CC"/>
          <w:sz w:val="20"/>
          <w:szCs w:val="20"/>
        </w:rPr>
        <w:t>discours analytique</w:t>
      </w:r>
      <w:r w:rsidR="001B3CE3" w:rsidRPr="00943AB1">
        <w:rPr>
          <w:rFonts w:ascii="Garamond" w:hAnsi="Garamond"/>
          <w:noProof/>
          <w:sz w:val="20"/>
          <w:szCs w:val="20"/>
        </w:rPr>
        <w:t>,</w:t>
      </w:r>
      <w:r w:rsidRPr="00943AB1">
        <w:rPr>
          <w:rFonts w:ascii="Garamond" w:hAnsi="Garamond"/>
          <w:noProof/>
          <w:sz w:val="20"/>
          <w:szCs w:val="20"/>
        </w:rPr>
        <w:t xml:space="preserve"> c’est que</w:t>
      </w:r>
      <w:r w:rsidR="001B3CE3" w:rsidRPr="00943AB1">
        <w:rPr>
          <w:rFonts w:ascii="Garamond" w:hAnsi="Garamond"/>
          <w:noProof/>
          <w:sz w:val="20"/>
          <w:szCs w:val="20"/>
        </w:rPr>
        <w:t xml:space="preserve"> le </w:t>
      </w:r>
      <w:r w:rsidR="001B3CE3" w:rsidRPr="00943AB1">
        <w:rPr>
          <w:rFonts w:ascii="Garamond" w:hAnsi="Garamond" w:cs="Times New Roman"/>
          <w:i/>
          <w:noProof/>
          <w:sz w:val="20"/>
          <w:szCs w:val="20"/>
        </w:rPr>
        <w:t>sujet de l'inconscient</w:t>
      </w:r>
      <w:r w:rsidR="001B3CE3" w:rsidRPr="00943AB1">
        <w:rPr>
          <w:rFonts w:ascii="Garamond" w:hAnsi="Garamond"/>
          <w:noProof/>
          <w:sz w:val="20"/>
          <w:szCs w:val="20"/>
        </w:rPr>
        <w:t xml:space="preserve"> </w:t>
      </w:r>
      <w:r w:rsidR="001B3CE3" w:rsidRPr="00F23984">
        <w:rPr>
          <w:rFonts w:ascii="Garamond" w:hAnsi="Garamond"/>
          <w:i/>
          <w:noProof/>
          <w:color w:val="0000CC"/>
          <w:sz w:val="20"/>
          <w:szCs w:val="20"/>
        </w:rPr>
        <w:t xml:space="preserve">vous le supposez </w:t>
      </w:r>
      <w:r w:rsidR="001B3CE3" w:rsidRPr="00F23984">
        <w:rPr>
          <w:rFonts w:ascii="Garamond" w:hAnsi="Garamond" w:cs="Times New Roman"/>
          <w:i/>
          <w:noProof/>
          <w:color w:val="0000CC"/>
          <w:sz w:val="20"/>
          <w:szCs w:val="20"/>
        </w:rPr>
        <w:t>savoir lire</w:t>
      </w:r>
      <w:r w:rsidR="001B3CE3" w:rsidRPr="00943AB1">
        <w:rPr>
          <w:rFonts w:ascii="Garamond" w:hAnsi="Garamond"/>
          <w:noProof/>
          <w:sz w:val="20"/>
          <w:szCs w:val="20"/>
        </w:rPr>
        <w:t xml:space="preserve">. </w:t>
      </w:r>
    </w:p>
    <w:p w:rsidR="00893AE6" w:rsidRDefault="001B3CE3">
      <w:pPr>
        <w:pStyle w:val="Corpsdetexte"/>
        <w:rPr>
          <w:rFonts w:ascii="Garamond" w:hAnsi="Garamond"/>
          <w:noProof/>
          <w:sz w:val="20"/>
          <w:szCs w:val="20"/>
        </w:rPr>
      </w:pPr>
      <w:r w:rsidRPr="00943AB1">
        <w:rPr>
          <w:rFonts w:ascii="Garamond" w:hAnsi="Garamond"/>
          <w:noProof/>
          <w:sz w:val="20"/>
          <w:szCs w:val="20"/>
        </w:rPr>
        <w:t xml:space="preserve">Et ça n'est rien d'autre, votre histoire de </w:t>
      </w:r>
      <w:r w:rsidRPr="00943AB1">
        <w:rPr>
          <w:rFonts w:ascii="Garamond" w:hAnsi="Garamond" w:cs="Times New Roman"/>
          <w:i/>
          <w:noProof/>
          <w:sz w:val="20"/>
          <w:szCs w:val="20"/>
        </w:rPr>
        <w:t>l'inconscient</w:t>
      </w:r>
      <w:r w:rsidRPr="00943AB1">
        <w:rPr>
          <w:rFonts w:ascii="Garamond" w:hAnsi="Garamond"/>
          <w:noProof/>
          <w:sz w:val="20"/>
          <w:szCs w:val="20"/>
        </w:rPr>
        <w:t xml:space="preserve">. </w:t>
      </w:r>
    </w:p>
    <w:p w:rsidR="001B3CE3" w:rsidRPr="00943AB1" w:rsidRDefault="001B3CE3">
      <w:pPr>
        <w:pStyle w:val="Corpsdetexte"/>
        <w:rPr>
          <w:rFonts w:ascii="Garamond" w:hAnsi="Garamond"/>
          <w:noProof/>
          <w:sz w:val="20"/>
          <w:szCs w:val="20"/>
        </w:rPr>
      </w:pPr>
      <w:r w:rsidRPr="00943AB1">
        <w:rPr>
          <w:rFonts w:ascii="Garamond" w:hAnsi="Garamond"/>
          <w:noProof/>
          <w:sz w:val="20"/>
          <w:szCs w:val="20"/>
        </w:rPr>
        <w:t>Non seu</w:t>
      </w:r>
      <w:r w:rsidRPr="00943AB1">
        <w:rPr>
          <w:rFonts w:ascii="Garamond" w:hAnsi="Garamond"/>
          <w:noProof/>
          <w:sz w:val="20"/>
          <w:szCs w:val="20"/>
        </w:rPr>
        <w:softHyphen/>
        <w:t xml:space="preserve">lement vous le supposez </w:t>
      </w:r>
      <w:r w:rsidR="00102807" w:rsidRPr="00943AB1">
        <w:rPr>
          <w:rFonts w:ascii="Garamond" w:hAnsi="Garamond"/>
          <w:i/>
          <w:noProof/>
          <w:sz w:val="20"/>
          <w:szCs w:val="20"/>
        </w:rPr>
        <w:t>savoir lire</w:t>
      </w:r>
      <w:r w:rsidRPr="00943AB1">
        <w:rPr>
          <w:rFonts w:ascii="Garamond" w:hAnsi="Garamond"/>
          <w:noProof/>
          <w:sz w:val="20"/>
          <w:szCs w:val="20"/>
        </w:rPr>
        <w:t xml:space="preserve">, mais vous le supposez pouvoir </w:t>
      </w:r>
      <w:r w:rsidRPr="00943AB1">
        <w:rPr>
          <w:rFonts w:ascii="Garamond" w:hAnsi="Garamond"/>
          <w:i/>
          <w:noProof/>
          <w:sz w:val="20"/>
          <w:szCs w:val="20"/>
        </w:rPr>
        <w:t>apprendre à lire</w:t>
      </w:r>
      <w:r w:rsidRPr="00943AB1">
        <w:rPr>
          <w:rFonts w:ascii="Garamond" w:hAnsi="Garamond"/>
          <w:noProof/>
          <w:sz w:val="20"/>
          <w:szCs w:val="20"/>
        </w:rPr>
        <w:t>.</w:t>
      </w:r>
    </w:p>
    <w:p w:rsidR="00AE60E3" w:rsidRPr="00943AB1" w:rsidRDefault="00AE60E3">
      <w:pPr>
        <w:pStyle w:val="Corpsdetexte"/>
        <w:rPr>
          <w:rFonts w:ascii="Garamond" w:hAnsi="Garamond"/>
          <w:noProof/>
          <w:sz w:val="20"/>
          <w:szCs w:val="20"/>
        </w:rPr>
      </w:pPr>
    </w:p>
    <w:p w:rsidR="001B3CE3" w:rsidRPr="00497A79" w:rsidRDefault="001B3CE3">
      <w:pPr>
        <w:pStyle w:val="Corpsdetexte"/>
        <w:rPr>
          <w:rFonts w:ascii="Garamond" w:hAnsi="Garamond"/>
          <w:noProof/>
          <w:sz w:val="20"/>
          <w:szCs w:val="20"/>
        </w:rPr>
      </w:pPr>
      <w:r w:rsidRPr="00943AB1">
        <w:rPr>
          <w:rFonts w:ascii="Garamond" w:hAnsi="Garamond"/>
          <w:noProof/>
          <w:sz w:val="20"/>
          <w:szCs w:val="20"/>
        </w:rPr>
        <w:t xml:space="preserve">Seulement </w:t>
      </w:r>
      <w:r w:rsidRPr="00893AE6">
        <w:rPr>
          <w:rFonts w:ascii="Garamond" w:hAnsi="Garamond"/>
          <w:i/>
          <w:noProof/>
          <w:color w:val="0000CC"/>
          <w:sz w:val="20"/>
          <w:szCs w:val="20"/>
        </w:rPr>
        <w:t>ce que vous lui apprenez à lire n'a alors absolument rien à faire</w:t>
      </w:r>
      <w:r w:rsidRPr="00943AB1">
        <w:rPr>
          <w:rFonts w:ascii="Garamond" w:hAnsi="Garamond"/>
          <w:noProof/>
          <w:sz w:val="20"/>
          <w:szCs w:val="20"/>
        </w:rPr>
        <w:t xml:space="preserve">, en aucun cas, </w:t>
      </w:r>
      <w:r w:rsidRPr="00893AE6">
        <w:rPr>
          <w:rFonts w:ascii="Garamond" w:hAnsi="Garamond"/>
          <w:i/>
          <w:noProof/>
          <w:color w:val="0000CC"/>
          <w:sz w:val="20"/>
          <w:szCs w:val="20"/>
        </w:rPr>
        <w:t>avec ce que vous pouvez en écrire</w:t>
      </w:r>
      <w:r w:rsidRPr="00943AB1">
        <w:rPr>
          <w:rFonts w:ascii="Garamond" w:hAnsi="Garamond"/>
          <w:noProof/>
          <w:sz w:val="20"/>
          <w:szCs w:val="20"/>
        </w:rPr>
        <w:t>.</w:t>
      </w:r>
    </w:p>
    <w:p w:rsidR="006A6060" w:rsidRDefault="001B3CE3">
      <w:pPr>
        <w:pStyle w:val="Corpsdetexte"/>
      </w:pPr>
      <w:r>
        <w:br w:type="page"/>
      </w:r>
    </w:p>
    <w:p w:rsidR="0085084F" w:rsidRDefault="0085084F">
      <w:pPr>
        <w:pStyle w:val="Corpsdetexte"/>
        <w:rPr>
          <w:rFonts w:ascii="Garamond" w:hAnsi="Garamond"/>
          <w:color w:val="C00000"/>
          <w:sz w:val="20"/>
          <w:szCs w:val="20"/>
        </w:rPr>
      </w:pPr>
    </w:p>
    <w:p w:rsidR="001B3CE3" w:rsidRPr="00893AE6" w:rsidRDefault="001B3CE3">
      <w:pPr>
        <w:pStyle w:val="Corpsdetexte"/>
        <w:rPr>
          <w:rFonts w:ascii="Garamond" w:hAnsi="Garamond"/>
          <w:sz w:val="20"/>
          <w:szCs w:val="20"/>
        </w:rPr>
      </w:pPr>
      <w:r w:rsidRPr="00893AE6">
        <w:rPr>
          <w:rFonts w:ascii="Garamond" w:hAnsi="Garamond"/>
          <w:color w:val="C00000"/>
          <w:sz w:val="20"/>
          <w:szCs w:val="20"/>
        </w:rPr>
        <w:t>16 Janv</w:t>
      </w:r>
      <w:bookmarkStart w:id="11" w:name="Janv16"/>
      <w:bookmarkEnd w:id="11"/>
      <w:r w:rsidRPr="00893AE6">
        <w:rPr>
          <w:rFonts w:ascii="Garamond" w:hAnsi="Garamond"/>
          <w:color w:val="C00000"/>
          <w:sz w:val="20"/>
          <w:szCs w:val="20"/>
        </w:rPr>
        <w:t>ier 1973</w:t>
      </w:r>
      <w:r w:rsidR="003625B9" w:rsidRPr="00893AE6">
        <w:rPr>
          <w:rFonts w:ascii="Garamond" w:hAnsi="Garamond"/>
          <w:sz w:val="20"/>
          <w:szCs w:val="20"/>
        </w:rPr>
        <w:t xml:space="preserve">        </w:t>
      </w:r>
      <w:r w:rsidR="006A6060" w:rsidRPr="00893AE6">
        <w:rPr>
          <w:rFonts w:ascii="Garamond" w:hAnsi="Garamond"/>
          <w:sz w:val="20"/>
          <w:szCs w:val="20"/>
        </w:rPr>
        <w:t xml:space="preserve">                   </w:t>
      </w:r>
      <w:r w:rsidR="003625B9" w:rsidRPr="00893AE6">
        <w:rPr>
          <w:rFonts w:ascii="Garamond" w:hAnsi="Garamond"/>
          <w:sz w:val="20"/>
          <w:szCs w:val="20"/>
        </w:rPr>
        <w:t xml:space="preserve">  </w:t>
      </w:r>
      <w:r w:rsidR="00893AE6">
        <w:rPr>
          <w:rFonts w:ascii="Garamond" w:hAnsi="Garamond"/>
          <w:sz w:val="20"/>
          <w:szCs w:val="20"/>
        </w:rPr>
        <w:t xml:space="preserve">                                                                                     </w:t>
      </w:r>
      <w:r w:rsidR="003625B9" w:rsidRPr="00893AE6">
        <w:rPr>
          <w:rFonts w:ascii="Garamond" w:hAnsi="Garamond"/>
          <w:sz w:val="20"/>
          <w:szCs w:val="20"/>
        </w:rPr>
        <w:t xml:space="preserve">  </w:t>
      </w:r>
      <w:hyperlink w:anchor="Table" w:history="1">
        <w:r w:rsidRPr="00893AE6">
          <w:rPr>
            <w:rStyle w:val="Lienhypertexte"/>
            <w:rFonts w:ascii="Garamond" w:hAnsi="Garamond"/>
            <w:sz w:val="20"/>
            <w:szCs w:val="20"/>
          </w:rPr>
          <w:t>Table des matières</w:t>
        </w:r>
      </w:hyperlink>
    </w:p>
    <w:p w:rsidR="001B3CE3" w:rsidRPr="00893AE6" w:rsidRDefault="001B3CE3">
      <w:pPr>
        <w:pStyle w:val="Corpsdetexte"/>
        <w:rPr>
          <w:rFonts w:ascii="Garamond" w:hAnsi="Garamond"/>
          <w:sz w:val="20"/>
          <w:szCs w:val="20"/>
        </w:rPr>
      </w:pPr>
    </w:p>
    <w:p w:rsidR="00624C79" w:rsidRPr="00893AE6" w:rsidRDefault="00624C79">
      <w:pPr>
        <w:pStyle w:val="Corpsdetexte"/>
        <w:rPr>
          <w:rFonts w:ascii="Garamond" w:hAnsi="Garamond"/>
          <w:sz w:val="20"/>
          <w:szCs w:val="20"/>
        </w:rPr>
      </w:pPr>
    </w:p>
    <w:p w:rsidR="00B22B81" w:rsidRPr="00893AE6" w:rsidRDefault="00B22B81">
      <w:pPr>
        <w:pStyle w:val="Corpsdetexte"/>
        <w:rPr>
          <w:rFonts w:ascii="Garamond" w:hAnsi="Garamond"/>
          <w:sz w:val="20"/>
          <w:szCs w:val="20"/>
        </w:rPr>
      </w:pPr>
    </w:p>
    <w:p w:rsidR="001B3CE3" w:rsidRPr="00893AE6" w:rsidRDefault="001B3CE3">
      <w:pPr>
        <w:pStyle w:val="Corpsdetexte"/>
        <w:rPr>
          <w:rFonts w:ascii="Garamond" w:hAnsi="Garamond"/>
          <w:sz w:val="20"/>
          <w:szCs w:val="20"/>
        </w:rPr>
      </w:pPr>
    </w:p>
    <w:p w:rsidR="006A6060" w:rsidRPr="00893AE6" w:rsidRDefault="006A6060">
      <w:pPr>
        <w:pStyle w:val="Corpsdetexte"/>
        <w:rPr>
          <w:rFonts w:ascii="Garamond" w:hAnsi="Garamond"/>
          <w:sz w:val="20"/>
          <w:szCs w:val="20"/>
        </w:rPr>
      </w:pPr>
    </w:p>
    <w:p w:rsidR="00A75656" w:rsidRDefault="001B3CE3">
      <w:pPr>
        <w:pStyle w:val="Corpsdetexte"/>
        <w:rPr>
          <w:rFonts w:ascii="Garamond" w:hAnsi="Garamond"/>
          <w:sz w:val="20"/>
          <w:szCs w:val="20"/>
        </w:rPr>
      </w:pPr>
      <w:r w:rsidRPr="00893AE6">
        <w:rPr>
          <w:rFonts w:ascii="Garamond" w:hAnsi="Garamond"/>
          <w:sz w:val="20"/>
          <w:szCs w:val="20"/>
        </w:rPr>
        <w:t>Qu'est</w:t>
      </w:r>
      <w:r w:rsidR="006123E0">
        <w:rPr>
          <w:rFonts w:ascii="Garamond" w:hAnsi="Garamond"/>
          <w:sz w:val="20"/>
          <w:szCs w:val="20"/>
        </w:rPr>
        <w:t>-</w:t>
      </w:r>
      <w:r w:rsidRPr="00893AE6">
        <w:rPr>
          <w:rFonts w:ascii="Garamond" w:hAnsi="Garamond"/>
          <w:sz w:val="20"/>
          <w:szCs w:val="20"/>
        </w:rPr>
        <w:t xml:space="preserve">ce que je peux avoir à vous dire, </w:t>
      </w:r>
      <w:r w:rsidR="001B377B" w:rsidRPr="00893AE6">
        <w:rPr>
          <w:rFonts w:ascii="Garamond" w:hAnsi="Garamond" w:cs="Times New Roman"/>
          <w:i/>
          <w:sz w:val="20"/>
          <w:szCs w:val="20"/>
        </w:rPr>
        <w:t>Encore</w:t>
      </w:r>
      <w:r w:rsidRPr="00893AE6">
        <w:rPr>
          <w:rFonts w:ascii="Garamond" w:hAnsi="Garamond"/>
          <w:sz w:val="20"/>
          <w:szCs w:val="20"/>
        </w:rPr>
        <w:t xml:space="preserve"> ? </w:t>
      </w:r>
    </w:p>
    <w:p w:rsidR="006123E0" w:rsidRDefault="006123E0">
      <w:pPr>
        <w:pStyle w:val="Corpsdetexte"/>
        <w:rPr>
          <w:rFonts w:ascii="Garamond" w:hAnsi="Garamond"/>
          <w:sz w:val="20"/>
          <w:szCs w:val="20"/>
        </w:rPr>
      </w:pPr>
    </w:p>
    <w:p w:rsidR="005D6216" w:rsidRPr="00893AE6" w:rsidRDefault="001B3CE3">
      <w:pPr>
        <w:pStyle w:val="Corpsdetexte"/>
        <w:rPr>
          <w:rFonts w:ascii="Garamond" w:hAnsi="Garamond"/>
          <w:sz w:val="20"/>
          <w:szCs w:val="20"/>
        </w:rPr>
      </w:pPr>
      <w:r w:rsidRPr="00893AE6">
        <w:rPr>
          <w:rFonts w:ascii="Garamond" w:hAnsi="Garamond"/>
          <w:sz w:val="20"/>
          <w:szCs w:val="20"/>
        </w:rPr>
        <w:t>Depuis le temps que ça dure, et que ça n'a pas tous les effets que j'en voudrais</w:t>
      </w:r>
      <w:r w:rsidR="005D6216" w:rsidRPr="00893AE6">
        <w:rPr>
          <w:rFonts w:ascii="Garamond" w:hAnsi="Garamond"/>
          <w:sz w:val="20"/>
          <w:szCs w:val="20"/>
        </w:rPr>
        <w:t>.</w:t>
      </w:r>
      <w:r w:rsidRPr="00893AE6">
        <w:rPr>
          <w:rFonts w:ascii="Garamond" w:hAnsi="Garamond"/>
          <w:sz w:val="20"/>
          <w:szCs w:val="20"/>
        </w:rPr>
        <w:t xml:space="preserve"> </w:t>
      </w:r>
    </w:p>
    <w:p w:rsidR="00B22B81" w:rsidRPr="00893AE6" w:rsidRDefault="00B22B81">
      <w:pPr>
        <w:pStyle w:val="Corpsdetexte"/>
        <w:rPr>
          <w:rFonts w:ascii="Garamond" w:hAnsi="Garamond"/>
          <w:sz w:val="20"/>
          <w:szCs w:val="20"/>
        </w:rPr>
      </w:pPr>
    </w:p>
    <w:p w:rsidR="00A75656" w:rsidRDefault="005D6216">
      <w:pPr>
        <w:pStyle w:val="Corpsdetexte"/>
        <w:rPr>
          <w:rFonts w:ascii="Garamond" w:hAnsi="Garamond"/>
          <w:sz w:val="20"/>
          <w:szCs w:val="20"/>
        </w:rPr>
      </w:pPr>
      <w:r w:rsidRPr="00893AE6">
        <w:rPr>
          <w:rFonts w:ascii="Garamond" w:hAnsi="Garamond"/>
          <w:sz w:val="20"/>
          <w:szCs w:val="20"/>
        </w:rPr>
        <w:t>E</w:t>
      </w:r>
      <w:r w:rsidR="001B3CE3" w:rsidRPr="00893AE6">
        <w:rPr>
          <w:rFonts w:ascii="Garamond" w:hAnsi="Garamond"/>
          <w:sz w:val="20"/>
          <w:szCs w:val="20"/>
        </w:rPr>
        <w:t>t bien, justement à cause de ça, ce que j'ai à dire ça ne manque pas</w:t>
      </w:r>
      <w:r w:rsidR="00805ED4">
        <w:rPr>
          <w:rFonts w:ascii="Garamond" w:hAnsi="Garamond"/>
          <w:sz w:val="20"/>
          <w:szCs w:val="20"/>
        </w:rPr>
        <w:t>.</w:t>
      </w:r>
      <w:r w:rsidR="001B3CE3" w:rsidRPr="00893AE6">
        <w:rPr>
          <w:rFonts w:ascii="Garamond" w:hAnsi="Garamond"/>
          <w:sz w:val="20"/>
          <w:szCs w:val="20"/>
        </w:rPr>
        <w:t xml:space="preserve"> </w:t>
      </w:r>
      <w:r w:rsidR="00805ED4">
        <w:rPr>
          <w:rFonts w:ascii="Garamond" w:hAnsi="Garamond"/>
          <w:sz w:val="20"/>
          <w:szCs w:val="20"/>
        </w:rPr>
        <w:t>N</w:t>
      </w:r>
      <w:r w:rsidR="001B3CE3" w:rsidRPr="00893AE6">
        <w:rPr>
          <w:rFonts w:ascii="Garamond" w:hAnsi="Garamond"/>
          <w:sz w:val="20"/>
          <w:szCs w:val="20"/>
        </w:rPr>
        <w:t xml:space="preserve">éanmoins, comme on ne saurait tout dire, </w:t>
      </w:r>
    </w:p>
    <w:p w:rsidR="00A75656" w:rsidRDefault="001B3CE3">
      <w:pPr>
        <w:pStyle w:val="Corpsdetexte"/>
        <w:rPr>
          <w:rFonts w:ascii="Garamond" w:hAnsi="Garamond"/>
          <w:sz w:val="20"/>
          <w:szCs w:val="20"/>
        </w:rPr>
      </w:pPr>
      <w:r w:rsidRPr="00893AE6">
        <w:rPr>
          <w:rFonts w:ascii="Garamond" w:hAnsi="Garamond"/>
          <w:sz w:val="20"/>
          <w:szCs w:val="20"/>
        </w:rPr>
        <w:t xml:space="preserve">et pour cause, j'en suis réduit à cet étroit cheminement qui fait qu'à chaque instant, il faut que je me garde </w:t>
      </w:r>
    </w:p>
    <w:p w:rsidR="005D6216" w:rsidRPr="00893AE6" w:rsidRDefault="001B3CE3">
      <w:pPr>
        <w:pStyle w:val="Corpsdetexte"/>
        <w:rPr>
          <w:rFonts w:ascii="Garamond" w:hAnsi="Garamond"/>
          <w:sz w:val="20"/>
          <w:szCs w:val="20"/>
        </w:rPr>
      </w:pPr>
      <w:r w:rsidRPr="00893AE6">
        <w:rPr>
          <w:rFonts w:ascii="Garamond" w:hAnsi="Garamond"/>
          <w:sz w:val="20"/>
          <w:szCs w:val="20"/>
        </w:rPr>
        <w:t xml:space="preserve">de </w:t>
      </w:r>
      <w:proofErr w:type="spellStart"/>
      <w:r w:rsidRPr="00893AE6">
        <w:rPr>
          <w:rFonts w:ascii="Garamond" w:hAnsi="Garamond"/>
          <w:sz w:val="20"/>
          <w:szCs w:val="20"/>
        </w:rPr>
        <w:t>re</w:t>
      </w:r>
      <w:proofErr w:type="spellEnd"/>
      <w:r w:rsidR="00A75656">
        <w:rPr>
          <w:rFonts w:ascii="Garamond" w:hAnsi="Garamond"/>
          <w:sz w:val="20"/>
          <w:szCs w:val="20"/>
        </w:rPr>
        <w:t>-</w:t>
      </w:r>
      <w:r w:rsidRPr="00893AE6">
        <w:rPr>
          <w:rFonts w:ascii="Garamond" w:hAnsi="Garamond"/>
          <w:sz w:val="20"/>
          <w:szCs w:val="20"/>
        </w:rPr>
        <w:t>glisser dans ce qui déjà se trouve fait</w:t>
      </w:r>
      <w:r w:rsidR="00242DE8">
        <w:rPr>
          <w:rFonts w:ascii="Garamond" w:hAnsi="Garamond"/>
          <w:sz w:val="20"/>
          <w:szCs w:val="20"/>
        </w:rPr>
        <w:t>,</w:t>
      </w:r>
      <w:r w:rsidRPr="00893AE6">
        <w:rPr>
          <w:rFonts w:ascii="Garamond" w:hAnsi="Garamond"/>
          <w:sz w:val="20"/>
          <w:szCs w:val="20"/>
        </w:rPr>
        <w:t xml:space="preserve"> de ce qui s'est dit. </w:t>
      </w:r>
    </w:p>
    <w:p w:rsidR="00B22B81" w:rsidRPr="00893AE6" w:rsidRDefault="00B22B81">
      <w:pPr>
        <w:pStyle w:val="Corpsdetexte"/>
        <w:rPr>
          <w:rFonts w:ascii="Garamond" w:hAnsi="Garamond"/>
          <w:sz w:val="20"/>
          <w:szCs w:val="20"/>
        </w:rPr>
      </w:pPr>
    </w:p>
    <w:p w:rsidR="00A75656" w:rsidRDefault="001B3CE3">
      <w:pPr>
        <w:pStyle w:val="Corpsdetexte"/>
        <w:rPr>
          <w:rFonts w:ascii="Garamond" w:hAnsi="Garamond"/>
          <w:sz w:val="20"/>
          <w:szCs w:val="20"/>
        </w:rPr>
      </w:pPr>
      <w:r w:rsidRPr="00893AE6">
        <w:rPr>
          <w:rFonts w:ascii="Garamond" w:hAnsi="Garamond"/>
          <w:sz w:val="20"/>
          <w:szCs w:val="20"/>
        </w:rPr>
        <w:t>C'est pourquoi, aujourd'hui, je vais essayer une fois de plus de maintenir ce difficile frayage</w:t>
      </w:r>
      <w:r w:rsidR="001B377B" w:rsidRPr="00893AE6">
        <w:rPr>
          <w:rFonts w:ascii="Garamond" w:hAnsi="Garamond"/>
          <w:sz w:val="20"/>
          <w:szCs w:val="20"/>
        </w:rPr>
        <w:t>,</w:t>
      </w:r>
      <w:r w:rsidRPr="00893AE6">
        <w:rPr>
          <w:rFonts w:ascii="Garamond" w:hAnsi="Garamond"/>
          <w:sz w:val="20"/>
          <w:szCs w:val="20"/>
        </w:rPr>
        <w:t xml:space="preserve"> </w:t>
      </w:r>
    </w:p>
    <w:p w:rsidR="001B3CE3" w:rsidRPr="00893AE6" w:rsidRDefault="00242DE8">
      <w:pPr>
        <w:pStyle w:val="Corpsdetexte"/>
        <w:rPr>
          <w:rFonts w:ascii="Garamond" w:hAnsi="Garamond"/>
          <w:sz w:val="20"/>
          <w:szCs w:val="20"/>
        </w:rPr>
      </w:pPr>
      <w:r w:rsidRPr="00893AE6">
        <w:rPr>
          <w:rFonts w:ascii="Garamond" w:hAnsi="Garamond"/>
          <w:sz w:val="20"/>
          <w:szCs w:val="20"/>
        </w:rPr>
        <w:t>P</w:t>
      </w:r>
      <w:r w:rsidR="001B3CE3" w:rsidRPr="00893AE6">
        <w:rPr>
          <w:rFonts w:ascii="Garamond" w:hAnsi="Garamond"/>
          <w:sz w:val="20"/>
          <w:szCs w:val="20"/>
        </w:rPr>
        <w:t>uisque</w:t>
      </w:r>
      <w:r>
        <w:rPr>
          <w:rFonts w:ascii="Garamond" w:hAnsi="Garamond"/>
          <w:sz w:val="20"/>
          <w:szCs w:val="20"/>
        </w:rPr>
        <w:t xml:space="preserve"> </w:t>
      </w:r>
      <w:r w:rsidR="001B3CE3" w:rsidRPr="00893AE6">
        <w:rPr>
          <w:rFonts w:ascii="Garamond" w:hAnsi="Garamond"/>
          <w:sz w:val="20"/>
          <w:szCs w:val="20"/>
        </w:rPr>
        <w:t>de par un titre</w:t>
      </w:r>
      <w:r w:rsidR="00327A56">
        <w:rPr>
          <w:rFonts w:ascii="Garamond" w:hAnsi="Garamond"/>
          <w:sz w:val="20"/>
          <w:szCs w:val="20"/>
        </w:rPr>
        <w:t>,</w:t>
      </w:r>
      <w:r>
        <w:rPr>
          <w:rFonts w:ascii="Garamond" w:hAnsi="Garamond"/>
          <w:sz w:val="20"/>
          <w:szCs w:val="20"/>
        </w:rPr>
        <w:t xml:space="preserve"> </w:t>
      </w:r>
      <w:r w:rsidR="001B3CE3" w:rsidRPr="00893AE6">
        <w:rPr>
          <w:rFonts w:ascii="Garamond" w:hAnsi="Garamond"/>
          <w:sz w:val="20"/>
          <w:szCs w:val="20"/>
        </w:rPr>
        <w:t xml:space="preserve">nous avons du même coup un </w:t>
      </w:r>
      <w:r w:rsidR="001B3CE3" w:rsidRPr="00893AE6">
        <w:rPr>
          <w:rFonts w:ascii="Garamond" w:hAnsi="Garamond" w:cs="Times New Roman"/>
          <w:i/>
          <w:color w:val="0000CC"/>
          <w:sz w:val="20"/>
          <w:szCs w:val="20"/>
        </w:rPr>
        <w:t>horizon</w:t>
      </w:r>
      <w:r w:rsidR="001B3CE3" w:rsidRPr="00893AE6">
        <w:rPr>
          <w:rFonts w:ascii="Garamond" w:hAnsi="Garamond"/>
          <w:sz w:val="20"/>
          <w:szCs w:val="20"/>
        </w:rPr>
        <w:t xml:space="preserve"> étrange, d'être qualifié de cet </w:t>
      </w:r>
      <w:r w:rsidR="00624C79">
        <w:rPr>
          <w:rFonts w:ascii="Garamond" w:hAnsi="Garamond"/>
          <w:sz w:val="20"/>
          <w:szCs w:val="20"/>
        </w:rPr>
        <w:t>« </w:t>
      </w:r>
      <w:r w:rsidR="001B3CE3" w:rsidRPr="00893AE6">
        <w:rPr>
          <w:rFonts w:ascii="Garamond" w:hAnsi="Garamond" w:cs="Times New Roman"/>
          <w:i/>
          <w:sz w:val="20"/>
          <w:szCs w:val="20"/>
        </w:rPr>
        <w:t>Encore</w:t>
      </w:r>
      <w:r w:rsidR="00624C79">
        <w:rPr>
          <w:rFonts w:ascii="Garamond" w:hAnsi="Garamond" w:cs="Times New Roman"/>
          <w:i/>
          <w:sz w:val="20"/>
          <w:szCs w:val="20"/>
        </w:rPr>
        <w:t> »</w:t>
      </w:r>
      <w:r w:rsidR="001B3CE3" w:rsidRPr="00893AE6">
        <w:rPr>
          <w:rFonts w:ascii="Garamond" w:hAnsi="Garamond"/>
          <w:sz w:val="20"/>
          <w:szCs w:val="20"/>
        </w:rPr>
        <w:t>.</w:t>
      </w:r>
    </w:p>
    <w:p w:rsidR="00DA212B" w:rsidRPr="00893AE6" w:rsidRDefault="00DA212B">
      <w:pPr>
        <w:pStyle w:val="Corpsdetexte"/>
        <w:rPr>
          <w:rFonts w:ascii="Garamond" w:hAnsi="Garamond"/>
          <w:sz w:val="20"/>
          <w:szCs w:val="20"/>
        </w:rPr>
      </w:pPr>
    </w:p>
    <w:p w:rsidR="00FE07AD" w:rsidRDefault="001B3CE3">
      <w:pPr>
        <w:pStyle w:val="Corpsdetexte"/>
        <w:rPr>
          <w:rFonts w:ascii="Garamond" w:hAnsi="Garamond"/>
          <w:sz w:val="20"/>
          <w:szCs w:val="20"/>
        </w:rPr>
      </w:pPr>
      <w:r w:rsidRPr="00893AE6">
        <w:rPr>
          <w:rFonts w:ascii="Garamond" w:hAnsi="Garamond"/>
          <w:sz w:val="20"/>
          <w:szCs w:val="20"/>
        </w:rPr>
        <w:t xml:space="preserve">Il faut que je donne aujourd'hui le repérage d'un certain nombre de points qui seront cette année nos points d'orientation. Il y a quelque chose qui, la dernière fois, s'est formulé : </w:t>
      </w:r>
      <w:r w:rsidRPr="00242DE8">
        <w:rPr>
          <w:rFonts w:ascii="Garamond" w:hAnsi="Garamond" w:cs="Times New Roman"/>
          <w:i/>
          <w:color w:val="0000CC"/>
          <w:sz w:val="20"/>
          <w:szCs w:val="20"/>
        </w:rPr>
        <w:t>la fonction de l'écrit</w:t>
      </w:r>
      <w:r w:rsidR="0085489B">
        <w:rPr>
          <w:rFonts w:ascii="Garamond" w:hAnsi="Garamond" w:cs="Times New Roman"/>
          <w:i/>
          <w:color w:val="0000CC"/>
          <w:sz w:val="20"/>
          <w:szCs w:val="20"/>
        </w:rPr>
        <w:t xml:space="preserve"> </w:t>
      </w:r>
      <w:r w:rsidR="0085489B" w:rsidRPr="0085489B">
        <w:rPr>
          <w:rFonts w:ascii="Garamond" w:hAnsi="Garamond" w:cs="Times New Roman"/>
          <w:color w:val="C00000"/>
          <w:sz w:val="16"/>
          <w:szCs w:val="16"/>
        </w:rPr>
        <w:t>[</w:t>
      </w:r>
      <w:r w:rsidR="0085489B" w:rsidRPr="0085489B">
        <w:rPr>
          <w:rFonts w:ascii="Palatino Linotype" w:hAnsi="Palatino Linotype" w:cs="Times New Roman"/>
          <w:color w:val="0000CC"/>
          <w:sz w:val="16"/>
          <w:szCs w:val="16"/>
        </w:rPr>
        <w:t>Φ</w:t>
      </w:r>
      <w:r w:rsidR="00FE07AD" w:rsidRPr="00FE07AD">
        <w:rPr>
          <w:rFonts w:ascii="Garamond" w:hAnsi="Garamond" w:cs="Times New Roman"/>
          <w:color w:val="C00000"/>
          <w:sz w:val="16"/>
          <w:szCs w:val="16"/>
        </w:rPr>
        <w:t>]</w:t>
      </w:r>
      <w:r w:rsidRPr="00893AE6">
        <w:rPr>
          <w:rFonts w:ascii="Garamond" w:hAnsi="Garamond"/>
          <w:sz w:val="20"/>
          <w:szCs w:val="20"/>
        </w:rPr>
        <w:t xml:space="preserve">. </w:t>
      </w:r>
    </w:p>
    <w:p w:rsidR="006A6060" w:rsidRPr="00893AE6" w:rsidRDefault="001B3CE3">
      <w:pPr>
        <w:pStyle w:val="Corpsdetexte"/>
        <w:rPr>
          <w:rFonts w:ascii="Garamond" w:hAnsi="Garamond"/>
          <w:sz w:val="20"/>
          <w:szCs w:val="20"/>
        </w:rPr>
      </w:pPr>
      <w:r w:rsidRPr="00893AE6">
        <w:rPr>
          <w:rFonts w:ascii="Garamond" w:hAnsi="Garamond"/>
          <w:sz w:val="20"/>
          <w:szCs w:val="20"/>
        </w:rPr>
        <w:t>C'est un de nos points cette année, un de nos points</w:t>
      </w:r>
      <w:r w:rsidR="00A75656">
        <w:rPr>
          <w:rFonts w:ascii="Garamond" w:hAnsi="Garamond"/>
          <w:sz w:val="20"/>
          <w:szCs w:val="20"/>
        </w:rPr>
        <w:t>-</w:t>
      </w:r>
      <w:r w:rsidRPr="00893AE6">
        <w:rPr>
          <w:rFonts w:ascii="Garamond" w:hAnsi="Garamond"/>
          <w:sz w:val="20"/>
          <w:szCs w:val="20"/>
        </w:rPr>
        <w:t>pôle</w:t>
      </w:r>
      <w:r w:rsidR="00A75656">
        <w:rPr>
          <w:rFonts w:ascii="Garamond" w:hAnsi="Garamond"/>
          <w:sz w:val="20"/>
          <w:szCs w:val="20"/>
        </w:rPr>
        <w:t>s</w:t>
      </w:r>
      <w:r w:rsidRPr="00893AE6">
        <w:rPr>
          <w:rFonts w:ascii="Garamond" w:hAnsi="Garamond"/>
          <w:sz w:val="20"/>
          <w:szCs w:val="20"/>
        </w:rPr>
        <w:t xml:space="preserve">. </w:t>
      </w:r>
    </w:p>
    <w:p w:rsidR="006A6060" w:rsidRPr="00893AE6" w:rsidRDefault="006A6060">
      <w:pPr>
        <w:pStyle w:val="Corpsdetexte"/>
        <w:rPr>
          <w:rFonts w:ascii="Garamond" w:hAnsi="Garamond"/>
          <w:sz w:val="20"/>
          <w:szCs w:val="20"/>
        </w:rPr>
      </w:pPr>
    </w:p>
    <w:p w:rsidR="00B22B81" w:rsidRDefault="001B3CE3" w:rsidP="00B22B81">
      <w:pPr>
        <w:pStyle w:val="Corpsdetexte"/>
        <w:rPr>
          <w:rFonts w:ascii="Garamond" w:hAnsi="Garamond"/>
          <w:sz w:val="20"/>
          <w:szCs w:val="20"/>
        </w:rPr>
      </w:pPr>
      <w:r w:rsidRPr="008A26AE">
        <w:rPr>
          <w:rFonts w:ascii="Garamond" w:hAnsi="Garamond"/>
          <w:i/>
          <w:sz w:val="20"/>
          <w:szCs w:val="20"/>
        </w:rPr>
        <w:t>Je voudrais vous rappeler</w:t>
      </w:r>
      <w:r w:rsidRPr="00893AE6">
        <w:rPr>
          <w:rFonts w:ascii="Garamond" w:hAnsi="Garamond"/>
          <w:sz w:val="20"/>
          <w:szCs w:val="20"/>
        </w:rPr>
        <w:t xml:space="preserve"> pourtant que je pense</w:t>
      </w:r>
      <w:r w:rsidR="001B377B" w:rsidRPr="00893AE6">
        <w:rPr>
          <w:rFonts w:ascii="Garamond" w:hAnsi="Garamond"/>
          <w:sz w:val="20"/>
          <w:szCs w:val="20"/>
        </w:rPr>
        <w:t>,</w:t>
      </w:r>
      <w:r w:rsidRPr="00893AE6">
        <w:rPr>
          <w:rFonts w:ascii="Garamond" w:hAnsi="Garamond"/>
          <w:sz w:val="20"/>
          <w:szCs w:val="20"/>
        </w:rPr>
        <w:t xml:space="preserve"> </w:t>
      </w:r>
      <w:r w:rsidRPr="008A26AE">
        <w:rPr>
          <w:rFonts w:ascii="Garamond" w:hAnsi="Garamond"/>
          <w:i/>
          <w:sz w:val="20"/>
          <w:szCs w:val="20"/>
        </w:rPr>
        <w:t>que la première fois que je vous ai parlé</w:t>
      </w:r>
      <w:r w:rsidR="006A6060" w:rsidRPr="00893AE6">
        <w:rPr>
          <w:rFonts w:ascii="Garamond" w:hAnsi="Garamond"/>
          <w:sz w:val="20"/>
          <w:szCs w:val="20"/>
        </w:rPr>
        <w:t xml:space="preserve"> </w:t>
      </w:r>
      <w:r w:rsidR="008A26AE">
        <w:rPr>
          <w:rFonts w:ascii="Garamond" w:hAnsi="Garamond"/>
          <w:sz w:val="20"/>
          <w:szCs w:val="20"/>
        </w:rPr>
        <w:t>-</w:t>
      </w:r>
      <w:r w:rsidRPr="00893AE6">
        <w:rPr>
          <w:rFonts w:ascii="Garamond" w:hAnsi="Garamond"/>
          <w:sz w:val="20"/>
          <w:szCs w:val="20"/>
        </w:rPr>
        <w:t xml:space="preserve"> si je ne me trompe</w:t>
      </w:r>
      <w:r w:rsidR="006A6060" w:rsidRPr="00893AE6">
        <w:rPr>
          <w:rFonts w:ascii="Garamond" w:hAnsi="Garamond"/>
          <w:sz w:val="20"/>
          <w:szCs w:val="20"/>
        </w:rPr>
        <w:t xml:space="preserve"> </w:t>
      </w:r>
      <w:r w:rsidR="008A26AE">
        <w:rPr>
          <w:rFonts w:ascii="Garamond" w:hAnsi="Garamond"/>
          <w:sz w:val="20"/>
          <w:szCs w:val="20"/>
        </w:rPr>
        <w:t xml:space="preserve">- </w:t>
      </w:r>
      <w:r w:rsidRPr="008A26AE">
        <w:rPr>
          <w:rFonts w:ascii="Garamond" w:hAnsi="Garamond"/>
          <w:i/>
          <w:sz w:val="20"/>
          <w:szCs w:val="20"/>
        </w:rPr>
        <w:t>j'ai énoncé que</w:t>
      </w:r>
      <w:r w:rsidR="006A6060" w:rsidRPr="008A26AE">
        <w:rPr>
          <w:rFonts w:ascii="Garamond" w:hAnsi="Garamond"/>
          <w:i/>
          <w:sz w:val="20"/>
          <w:szCs w:val="20"/>
        </w:rPr>
        <w:t> :</w:t>
      </w:r>
      <w:r w:rsidRPr="00893AE6">
        <w:rPr>
          <w:rFonts w:ascii="Garamond" w:hAnsi="Garamond"/>
          <w:sz w:val="20"/>
          <w:szCs w:val="20"/>
        </w:rPr>
        <w:t xml:space="preserve"> </w:t>
      </w:r>
    </w:p>
    <w:p w:rsidR="008A26AE" w:rsidRPr="00893AE6" w:rsidRDefault="008A26AE" w:rsidP="00B22B81">
      <w:pPr>
        <w:pStyle w:val="Corpsdetexte"/>
        <w:rPr>
          <w:rFonts w:ascii="Garamond" w:hAnsi="Garamond"/>
          <w:sz w:val="20"/>
          <w:szCs w:val="20"/>
        </w:rPr>
      </w:pPr>
    </w:p>
    <w:p w:rsidR="006A6060" w:rsidRPr="00893AE6" w:rsidRDefault="006A6060" w:rsidP="00A75656">
      <w:pPr>
        <w:pStyle w:val="Corpsdetexte"/>
        <w:ind w:left="708" w:firstLine="708"/>
        <w:rPr>
          <w:rFonts w:ascii="Garamond" w:hAnsi="Garamond"/>
          <w:sz w:val="20"/>
          <w:szCs w:val="20"/>
        </w:rPr>
      </w:pPr>
      <w:r w:rsidRPr="00893AE6">
        <w:rPr>
          <w:rFonts w:ascii="Garamond" w:hAnsi="Garamond"/>
          <w:sz w:val="20"/>
          <w:szCs w:val="20"/>
        </w:rPr>
        <w:t>« </w:t>
      </w:r>
      <w:r w:rsidR="00B22B81" w:rsidRPr="00242DE8">
        <w:rPr>
          <w:rFonts w:ascii="Garamond" w:hAnsi="Garamond" w:cs="Times New Roman"/>
          <w:i/>
          <w:color w:val="0000CC"/>
          <w:sz w:val="20"/>
          <w:szCs w:val="20"/>
        </w:rPr>
        <w:t>L</w:t>
      </w:r>
      <w:r w:rsidR="001B3CE3" w:rsidRPr="00242DE8">
        <w:rPr>
          <w:rFonts w:ascii="Garamond" w:hAnsi="Garamond" w:cs="Times New Roman"/>
          <w:i/>
          <w:color w:val="0000CC"/>
          <w:sz w:val="20"/>
          <w:szCs w:val="20"/>
        </w:rPr>
        <w:t>a jouissance</w:t>
      </w:r>
      <w:r w:rsidR="00B22B81" w:rsidRPr="00242DE8">
        <w:rPr>
          <w:rFonts w:ascii="Garamond" w:hAnsi="Garamond" w:cs="Times New Roman"/>
          <w:i/>
          <w:color w:val="0000CC"/>
          <w:sz w:val="20"/>
          <w:szCs w:val="20"/>
        </w:rPr>
        <w:t xml:space="preserve"> </w:t>
      </w:r>
      <w:r w:rsidR="0085489B">
        <w:rPr>
          <w:rFonts w:ascii="Garamond" w:hAnsi="Garamond" w:cs="Times New Roman"/>
          <w:i/>
          <w:color w:val="0000CC"/>
          <w:sz w:val="20"/>
          <w:szCs w:val="20"/>
        </w:rPr>
        <w:t>-</w:t>
      </w:r>
      <w:r w:rsidR="001B3CE3" w:rsidRPr="00242DE8">
        <w:rPr>
          <w:rFonts w:ascii="Garamond" w:hAnsi="Garamond" w:cs="Times New Roman"/>
          <w:i/>
          <w:color w:val="0000CC"/>
          <w:sz w:val="20"/>
          <w:szCs w:val="20"/>
        </w:rPr>
        <w:t xml:space="preserve"> la jouissance de l'Autre,</w:t>
      </w:r>
      <w:r w:rsidR="0085489B">
        <w:rPr>
          <w:rFonts w:ascii="Garamond" w:hAnsi="Garamond" w:cs="Times New Roman"/>
          <w:i/>
          <w:color w:val="0000CC"/>
          <w:sz w:val="20"/>
          <w:szCs w:val="20"/>
        </w:rPr>
        <w:t xml:space="preserve"> </w:t>
      </w:r>
      <w:r w:rsidR="001B3CE3" w:rsidRPr="00242DE8">
        <w:rPr>
          <w:rFonts w:ascii="Garamond" w:hAnsi="Garamond" w:cs="Times New Roman"/>
          <w:i/>
          <w:color w:val="0000CC"/>
          <w:sz w:val="20"/>
          <w:szCs w:val="20"/>
        </w:rPr>
        <w:t>que j'ai dit symbolisé par le corps</w:t>
      </w:r>
      <w:r w:rsidR="00B22B81" w:rsidRPr="00242DE8">
        <w:rPr>
          <w:rFonts w:ascii="Garamond" w:hAnsi="Garamond" w:cs="Times New Roman"/>
          <w:i/>
          <w:color w:val="0000CC"/>
          <w:sz w:val="20"/>
          <w:szCs w:val="20"/>
        </w:rPr>
        <w:t xml:space="preserve"> </w:t>
      </w:r>
      <w:r w:rsidR="0085489B">
        <w:rPr>
          <w:rFonts w:ascii="Garamond" w:hAnsi="Garamond" w:cs="Times New Roman"/>
          <w:i/>
          <w:color w:val="0000CC"/>
          <w:sz w:val="20"/>
          <w:szCs w:val="20"/>
        </w:rPr>
        <w:t>-</w:t>
      </w:r>
      <w:r w:rsidR="00A75656" w:rsidRPr="00242DE8">
        <w:rPr>
          <w:rFonts w:ascii="Garamond" w:hAnsi="Garamond" w:cs="Times New Roman"/>
          <w:i/>
          <w:color w:val="0000CC"/>
          <w:sz w:val="20"/>
          <w:szCs w:val="20"/>
        </w:rPr>
        <w:t xml:space="preserve"> </w:t>
      </w:r>
      <w:hyperlink w:anchor="LE_signe" w:history="1">
        <w:r w:rsidR="001B3CE3" w:rsidRPr="00EA1BA1">
          <w:rPr>
            <w:rStyle w:val="Lienhypertexte"/>
            <w:rFonts w:ascii="Garamond" w:hAnsi="Garamond" w:cs="Times New Roman"/>
            <w:i/>
            <w:sz w:val="20"/>
            <w:szCs w:val="20"/>
          </w:rPr>
          <w:t>n'est pas u</w:t>
        </w:r>
        <w:bookmarkStart w:id="12" w:name="Retour_UN_signe"/>
        <w:bookmarkEnd w:id="12"/>
        <w:r w:rsidR="001B3CE3" w:rsidRPr="00EA1BA1">
          <w:rPr>
            <w:rStyle w:val="Lienhypertexte"/>
            <w:rFonts w:ascii="Garamond" w:hAnsi="Garamond" w:cs="Times New Roman"/>
            <w:i/>
            <w:sz w:val="20"/>
            <w:szCs w:val="20"/>
          </w:rPr>
          <w:t>n signe de l'amour</w:t>
        </w:r>
      </w:hyperlink>
      <w:r w:rsidRPr="00893AE6">
        <w:rPr>
          <w:rFonts w:ascii="Garamond" w:hAnsi="Garamond"/>
          <w:sz w:val="20"/>
          <w:szCs w:val="20"/>
        </w:rPr>
        <w:t> »</w:t>
      </w:r>
      <w:r w:rsidR="001B3CE3" w:rsidRPr="00893AE6">
        <w:rPr>
          <w:rFonts w:ascii="Garamond" w:hAnsi="Garamond"/>
          <w:sz w:val="20"/>
          <w:szCs w:val="20"/>
        </w:rPr>
        <w:t xml:space="preserve">. </w:t>
      </w:r>
    </w:p>
    <w:p w:rsidR="00B22B81" w:rsidRPr="00893AE6" w:rsidRDefault="00B22B81">
      <w:pPr>
        <w:pStyle w:val="Corpsdetexte"/>
        <w:rPr>
          <w:rFonts w:ascii="Garamond" w:hAnsi="Garamond"/>
          <w:sz w:val="20"/>
          <w:szCs w:val="20"/>
        </w:rPr>
      </w:pPr>
    </w:p>
    <w:p w:rsidR="00B22B81" w:rsidRPr="00893AE6" w:rsidRDefault="001B3CE3">
      <w:pPr>
        <w:pStyle w:val="Corpsdetexte"/>
        <w:rPr>
          <w:rFonts w:ascii="Garamond" w:hAnsi="Garamond"/>
          <w:sz w:val="20"/>
          <w:szCs w:val="20"/>
        </w:rPr>
      </w:pPr>
      <w:r w:rsidRPr="00893AE6">
        <w:rPr>
          <w:rFonts w:ascii="Garamond" w:hAnsi="Garamond"/>
          <w:sz w:val="20"/>
          <w:szCs w:val="20"/>
        </w:rPr>
        <w:t>Naturellement ça passe. Ça passe parce qu</w:t>
      </w:r>
      <w:r w:rsidR="00242DE8">
        <w:rPr>
          <w:rFonts w:ascii="Garamond" w:hAnsi="Garamond"/>
          <w:sz w:val="20"/>
          <w:szCs w:val="20"/>
        </w:rPr>
        <w:t>e</w:t>
      </w:r>
      <w:r w:rsidR="002458EF">
        <w:rPr>
          <w:rFonts w:ascii="Garamond" w:hAnsi="Garamond"/>
          <w:sz w:val="20"/>
          <w:szCs w:val="20"/>
        </w:rPr>
        <w:t>,</w:t>
      </w:r>
      <w:r w:rsidR="00242DE8">
        <w:rPr>
          <w:rFonts w:ascii="Garamond" w:hAnsi="Garamond"/>
          <w:sz w:val="20"/>
          <w:szCs w:val="20"/>
        </w:rPr>
        <w:t xml:space="preserve"> </w:t>
      </w:r>
      <w:r w:rsidR="00B22B81" w:rsidRPr="00893AE6">
        <w:rPr>
          <w:rFonts w:ascii="Garamond" w:hAnsi="Garamond"/>
          <w:sz w:val="20"/>
          <w:szCs w:val="20"/>
        </w:rPr>
        <w:t xml:space="preserve">on </w:t>
      </w:r>
      <w:r w:rsidRPr="00893AE6">
        <w:rPr>
          <w:rFonts w:ascii="Garamond" w:hAnsi="Garamond"/>
          <w:sz w:val="20"/>
          <w:szCs w:val="20"/>
        </w:rPr>
        <w:t xml:space="preserve">sent que c'est du niveau de ce qui a fait le précédent </w:t>
      </w:r>
      <w:r w:rsidR="006A6060" w:rsidRPr="00893AE6">
        <w:rPr>
          <w:rFonts w:ascii="Garamond" w:hAnsi="Garamond" w:cs="Times New Roman"/>
          <w:i/>
          <w:color w:val="000099"/>
          <w:sz w:val="20"/>
          <w:szCs w:val="20"/>
        </w:rPr>
        <w:t>dir</w:t>
      </w:r>
      <w:r w:rsidRPr="00893AE6">
        <w:rPr>
          <w:rFonts w:ascii="Garamond" w:hAnsi="Garamond" w:cs="Times New Roman"/>
          <w:i/>
          <w:color w:val="000099"/>
          <w:sz w:val="20"/>
          <w:szCs w:val="20"/>
        </w:rPr>
        <w:t>e</w:t>
      </w:r>
      <w:r w:rsidR="006A6060" w:rsidRPr="00893AE6">
        <w:rPr>
          <w:rFonts w:ascii="Garamond" w:hAnsi="Garamond" w:cs="Times New Roman"/>
          <w:i/>
          <w:color w:val="000099"/>
          <w:sz w:val="20"/>
          <w:szCs w:val="20"/>
        </w:rPr>
        <w:t xml:space="preserve"> </w:t>
      </w:r>
      <w:r w:rsidRPr="00325FBF">
        <w:rPr>
          <w:rStyle w:val="Appelnotedebasdep"/>
          <w:rFonts w:ascii="Garamond" w:hAnsi="Garamond" w:cs="Times New Roman"/>
          <w:b/>
          <w:color w:val="FF0000"/>
          <w:sz w:val="16"/>
          <w:szCs w:val="16"/>
        </w:rPr>
        <w:footnoteReference w:id="37"/>
      </w:r>
      <w:r w:rsidRPr="00893AE6">
        <w:rPr>
          <w:rFonts w:ascii="Garamond" w:hAnsi="Garamond"/>
          <w:sz w:val="20"/>
          <w:szCs w:val="20"/>
        </w:rPr>
        <w:t xml:space="preserve">, </w:t>
      </w:r>
    </w:p>
    <w:p w:rsidR="00B22B81" w:rsidRPr="00893AE6" w:rsidRDefault="001B3CE3">
      <w:pPr>
        <w:pStyle w:val="Corpsdetexte"/>
        <w:rPr>
          <w:rFonts w:ascii="Garamond" w:hAnsi="Garamond"/>
          <w:sz w:val="20"/>
          <w:szCs w:val="20"/>
        </w:rPr>
      </w:pPr>
      <w:r w:rsidRPr="00893AE6">
        <w:rPr>
          <w:rFonts w:ascii="Garamond" w:hAnsi="Garamond"/>
          <w:sz w:val="20"/>
          <w:szCs w:val="20"/>
        </w:rPr>
        <w:t>ça ne fléchit pas.</w:t>
      </w:r>
      <w:r w:rsidR="00B22B81" w:rsidRPr="00893AE6">
        <w:rPr>
          <w:rFonts w:ascii="Garamond" w:hAnsi="Garamond"/>
          <w:sz w:val="20"/>
          <w:szCs w:val="20"/>
        </w:rPr>
        <w:t xml:space="preserve"> </w:t>
      </w:r>
      <w:r w:rsidRPr="00893AE6">
        <w:rPr>
          <w:rFonts w:ascii="Garamond" w:hAnsi="Garamond"/>
          <w:sz w:val="20"/>
          <w:szCs w:val="20"/>
        </w:rPr>
        <w:t>Pourtant il y a là</w:t>
      </w:r>
      <w:r w:rsidR="00A75656">
        <w:rPr>
          <w:rFonts w:ascii="Garamond" w:hAnsi="Garamond"/>
          <w:sz w:val="20"/>
          <w:szCs w:val="20"/>
        </w:rPr>
        <w:t>-</w:t>
      </w:r>
      <w:r w:rsidRPr="00893AE6">
        <w:rPr>
          <w:rFonts w:ascii="Garamond" w:hAnsi="Garamond"/>
          <w:sz w:val="20"/>
          <w:szCs w:val="20"/>
        </w:rPr>
        <w:t>dedans des termes qui méritent bien d'être commentés</w:t>
      </w:r>
      <w:r w:rsidR="00EC5624">
        <w:rPr>
          <w:rFonts w:ascii="Garamond" w:hAnsi="Garamond"/>
          <w:sz w:val="20"/>
          <w:szCs w:val="20"/>
        </w:rPr>
        <w:t> :</w:t>
      </w:r>
    </w:p>
    <w:p w:rsidR="00EC5624" w:rsidRDefault="00EC5624">
      <w:pPr>
        <w:pStyle w:val="Corpsdetexte"/>
        <w:rPr>
          <w:rFonts w:ascii="Garamond" w:hAnsi="Garamond" w:cs="Times New Roman"/>
          <w:i/>
          <w:color w:val="0000CC"/>
          <w:sz w:val="20"/>
          <w:szCs w:val="20"/>
        </w:rPr>
      </w:pPr>
    </w:p>
    <w:p w:rsidR="009A0A41" w:rsidRPr="0085084F" w:rsidRDefault="00EC5624" w:rsidP="00EC5624">
      <w:pPr>
        <w:pStyle w:val="Corpsdetexte"/>
        <w:numPr>
          <w:ilvl w:val="0"/>
          <w:numId w:val="28"/>
        </w:numPr>
        <w:rPr>
          <w:rFonts w:ascii="Garamond" w:hAnsi="Garamond"/>
          <w:sz w:val="20"/>
          <w:szCs w:val="20"/>
        </w:rPr>
      </w:pPr>
      <w:r>
        <w:rPr>
          <w:rFonts w:ascii="Garamond" w:hAnsi="Garamond" w:cs="Times New Roman"/>
          <w:i/>
          <w:color w:val="0000CC"/>
          <w:sz w:val="20"/>
          <w:szCs w:val="20"/>
        </w:rPr>
        <w:t>« </w:t>
      </w:r>
      <w:r w:rsidR="001B3CE3" w:rsidRPr="00893AE6">
        <w:rPr>
          <w:rFonts w:ascii="Garamond" w:hAnsi="Garamond" w:cs="Times New Roman"/>
          <w:i/>
          <w:color w:val="0000CC"/>
          <w:sz w:val="20"/>
          <w:szCs w:val="20"/>
        </w:rPr>
        <w:t>La jouissance</w:t>
      </w:r>
      <w:r>
        <w:rPr>
          <w:rFonts w:ascii="Garamond" w:hAnsi="Garamond" w:cs="Times New Roman"/>
          <w:i/>
          <w:color w:val="0000CC"/>
          <w:sz w:val="20"/>
          <w:szCs w:val="20"/>
        </w:rPr>
        <w:t> »</w:t>
      </w:r>
      <w:r w:rsidR="001B3CE3" w:rsidRPr="00893AE6">
        <w:rPr>
          <w:rFonts w:ascii="Garamond" w:hAnsi="Garamond"/>
          <w:sz w:val="20"/>
          <w:szCs w:val="20"/>
        </w:rPr>
        <w:t xml:space="preserve"> c'est bien ce que j'essaie de rendre présent </w:t>
      </w:r>
      <w:r w:rsidR="001B3CE3" w:rsidRPr="00DC46EC">
        <w:rPr>
          <w:rFonts w:ascii="Garamond" w:hAnsi="Garamond"/>
          <w:i/>
          <w:color w:val="0000CC"/>
          <w:sz w:val="20"/>
          <w:szCs w:val="20"/>
        </w:rPr>
        <w:t xml:space="preserve">par ce </w:t>
      </w:r>
      <w:r w:rsidR="001B3CE3" w:rsidRPr="00DC46EC">
        <w:rPr>
          <w:rFonts w:ascii="Garamond" w:hAnsi="Garamond" w:cs="Times New Roman"/>
          <w:i/>
          <w:color w:val="0000CC"/>
          <w:sz w:val="20"/>
          <w:szCs w:val="20"/>
        </w:rPr>
        <w:t>dire</w:t>
      </w:r>
      <w:r w:rsidR="001B3CE3" w:rsidRPr="00DC46EC">
        <w:rPr>
          <w:rFonts w:ascii="Garamond" w:hAnsi="Garamond"/>
          <w:i/>
          <w:color w:val="0000CC"/>
          <w:sz w:val="20"/>
          <w:szCs w:val="20"/>
        </w:rPr>
        <w:t xml:space="preserve"> même</w:t>
      </w:r>
      <w:r w:rsidR="001B3CE3" w:rsidRPr="00893AE6">
        <w:rPr>
          <w:rFonts w:ascii="Garamond" w:hAnsi="Garamond"/>
          <w:sz w:val="20"/>
          <w:szCs w:val="20"/>
        </w:rPr>
        <w:t xml:space="preserve">. </w:t>
      </w:r>
      <w:r w:rsidR="00EA1BA1" w:rsidRPr="00EA1BA1">
        <w:rPr>
          <w:rFonts w:ascii="Garamond" w:hAnsi="Garamond"/>
          <w:color w:val="C00000"/>
          <w:sz w:val="16"/>
          <w:szCs w:val="16"/>
        </w:rPr>
        <w:t>[</w:t>
      </w:r>
      <w:r w:rsidR="00EA1BA1" w:rsidRPr="00DC46EC">
        <w:rPr>
          <w:rFonts w:ascii="Garamond" w:hAnsi="Garamond"/>
          <w:i/>
          <w:color w:val="C00000"/>
          <w:sz w:val="16"/>
          <w:szCs w:val="16"/>
        </w:rPr>
        <w:t>le « dire que ça ne va pas »</w:t>
      </w:r>
      <w:r w:rsidR="00DC46EC" w:rsidRPr="00DC46EC">
        <w:rPr>
          <w:rFonts w:ascii="Garamond" w:hAnsi="Garamond"/>
          <w:i/>
          <w:color w:val="C00000"/>
          <w:sz w:val="16"/>
          <w:szCs w:val="16"/>
        </w:rPr>
        <w:t>, le « dire que non »</w:t>
      </w:r>
      <w:r w:rsidR="00EA1BA1" w:rsidRPr="00DC46EC">
        <w:rPr>
          <w:rFonts w:ascii="Garamond" w:hAnsi="Garamond"/>
          <w:i/>
          <w:color w:val="C00000"/>
          <w:sz w:val="16"/>
          <w:szCs w:val="16"/>
        </w:rPr>
        <w:t xml:space="preserve"> </w:t>
      </w:r>
      <w:r w:rsidR="00DC46EC" w:rsidRPr="00DC46EC">
        <w:rPr>
          <w:rFonts w:ascii="Garamond" w:hAnsi="Garamond"/>
          <w:i/>
          <w:color w:val="C00000"/>
          <w:sz w:val="16"/>
          <w:szCs w:val="16"/>
        </w:rPr>
        <w:t>à quoi aboutit</w:t>
      </w:r>
      <w:r w:rsidR="00EA1BA1" w:rsidRPr="00DC46EC">
        <w:rPr>
          <w:rFonts w:ascii="Garamond" w:hAnsi="Garamond"/>
          <w:i/>
          <w:color w:val="C00000"/>
          <w:sz w:val="16"/>
          <w:szCs w:val="16"/>
        </w:rPr>
        <w:t xml:space="preserve"> chaque discours</w:t>
      </w:r>
      <w:r w:rsidR="00DC46EC" w:rsidRPr="00DC46EC">
        <w:rPr>
          <w:rFonts w:ascii="Garamond" w:hAnsi="Garamond"/>
          <w:i/>
          <w:color w:val="C00000"/>
          <w:sz w:val="16"/>
          <w:szCs w:val="16"/>
        </w:rPr>
        <w:t xml:space="preserve"> </w:t>
      </w:r>
      <w:r w:rsidR="00DC46EC" w:rsidRPr="00DC46EC">
        <w:rPr>
          <w:rFonts w:ascii="Garamond" w:hAnsi="Garamond"/>
          <w:color w:val="C00000"/>
          <w:sz w:val="16"/>
          <w:szCs w:val="16"/>
        </w:rPr>
        <w:t>(</w:t>
      </w:r>
      <w:r w:rsidR="00DC46EC" w:rsidRPr="0075787B">
        <w:rPr>
          <w:rFonts w:ascii="Times New Roman" w:hAnsi="Times New Roman" w:cs="Times New Roman"/>
          <w:color w:val="0000CC"/>
          <w:sz w:val="14"/>
          <w:szCs w:val="14"/>
        </w:rPr>
        <w:t>H</w:t>
      </w:r>
      <w:r w:rsidR="00DC46EC" w:rsidRPr="0075787B">
        <w:rPr>
          <w:rFonts w:ascii="Garamond" w:hAnsi="Garamond"/>
          <w:color w:val="C00000"/>
          <w:sz w:val="14"/>
          <w:szCs w:val="14"/>
        </w:rPr>
        <w:t>,</w:t>
      </w:r>
      <w:r w:rsidR="00DC46EC" w:rsidRPr="0075787B">
        <w:rPr>
          <w:rFonts w:ascii="Times New Roman" w:hAnsi="Times New Roman" w:cs="Times New Roman"/>
          <w:color w:val="0000CC"/>
          <w:sz w:val="14"/>
          <w:szCs w:val="14"/>
        </w:rPr>
        <w:t>U</w:t>
      </w:r>
      <w:r w:rsidR="00DC46EC" w:rsidRPr="0075787B">
        <w:rPr>
          <w:rFonts w:ascii="Garamond" w:hAnsi="Garamond"/>
          <w:color w:val="C00000"/>
          <w:sz w:val="14"/>
          <w:szCs w:val="14"/>
        </w:rPr>
        <w:t>,</w:t>
      </w:r>
      <w:r w:rsidR="00DC46EC" w:rsidRPr="0075787B">
        <w:rPr>
          <w:rFonts w:ascii="Times New Roman" w:hAnsi="Times New Roman" w:cs="Times New Roman"/>
          <w:color w:val="0000CC"/>
          <w:sz w:val="14"/>
          <w:szCs w:val="14"/>
        </w:rPr>
        <w:t>M</w:t>
      </w:r>
      <w:r w:rsidR="00DC46EC" w:rsidRPr="0075787B">
        <w:rPr>
          <w:rFonts w:ascii="Garamond" w:hAnsi="Garamond"/>
          <w:color w:val="C00000"/>
          <w:sz w:val="14"/>
          <w:szCs w:val="14"/>
        </w:rPr>
        <w:t>,</w:t>
      </w:r>
      <w:r w:rsidR="00DC46EC" w:rsidRPr="0075787B">
        <w:rPr>
          <w:rFonts w:ascii="Times New Roman" w:hAnsi="Times New Roman" w:cs="Times New Roman"/>
          <w:color w:val="0000CC"/>
          <w:sz w:val="14"/>
          <w:szCs w:val="14"/>
        </w:rPr>
        <w:t>A</w:t>
      </w:r>
      <w:r w:rsidR="00DC46EC" w:rsidRPr="00DC46EC">
        <w:rPr>
          <w:rFonts w:ascii="Garamond" w:hAnsi="Garamond"/>
          <w:color w:val="C00000"/>
          <w:sz w:val="16"/>
          <w:szCs w:val="16"/>
        </w:rPr>
        <w:t>)</w:t>
      </w:r>
      <w:r w:rsidR="00DC46EC" w:rsidRPr="00DC46EC">
        <w:rPr>
          <w:rFonts w:ascii="Garamond" w:hAnsi="Garamond"/>
          <w:i/>
          <w:color w:val="C00000"/>
          <w:sz w:val="16"/>
          <w:szCs w:val="16"/>
        </w:rPr>
        <w:t xml:space="preserve"> </w:t>
      </w:r>
      <w:r w:rsidR="00EA1BA1" w:rsidRPr="00DC46EC">
        <w:rPr>
          <w:rFonts w:ascii="Garamond" w:hAnsi="Garamond"/>
          <w:i/>
          <w:color w:val="C00000"/>
          <w:sz w:val="16"/>
          <w:szCs w:val="16"/>
        </w:rPr>
        <w:t xml:space="preserve">dans son </w:t>
      </w:r>
      <w:r w:rsidR="00DC46EC" w:rsidRPr="00DC46EC">
        <w:rPr>
          <w:rFonts w:ascii="Garamond" w:hAnsi="Garamond"/>
          <w:i/>
          <w:color w:val="C00000"/>
          <w:sz w:val="16"/>
          <w:szCs w:val="16"/>
        </w:rPr>
        <w:t>impuissance à rejoindre la vérité de « la jouissance du corps de l’Autre »</w:t>
      </w:r>
      <w:r w:rsidR="000904B6">
        <w:rPr>
          <w:rFonts w:ascii="Garamond" w:hAnsi="Garamond"/>
          <w:i/>
          <w:color w:val="C00000"/>
          <w:sz w:val="16"/>
          <w:szCs w:val="16"/>
        </w:rPr>
        <w:t>,</w:t>
      </w:r>
      <w:r w:rsidR="00DC46EC" w:rsidRPr="00DC46EC">
        <w:rPr>
          <w:rFonts w:ascii="Garamond" w:hAnsi="Garamond"/>
          <w:i/>
          <w:color w:val="C00000"/>
          <w:sz w:val="16"/>
          <w:szCs w:val="16"/>
        </w:rPr>
        <w:t xml:space="preserve"> renverse le discours </w:t>
      </w:r>
      <w:r w:rsidR="00DC46EC">
        <w:rPr>
          <w:rFonts w:ascii="Garamond" w:hAnsi="Garamond"/>
          <w:i/>
          <w:color w:val="C00000"/>
          <w:sz w:val="16"/>
          <w:szCs w:val="16"/>
        </w:rPr>
        <w:t>« </w:t>
      </w:r>
      <w:r w:rsidR="00DC46EC" w:rsidRPr="00DC46EC">
        <w:rPr>
          <w:rFonts w:ascii="Garamond" w:hAnsi="Garamond"/>
          <w:i/>
          <w:color w:val="C00000"/>
          <w:sz w:val="16"/>
          <w:szCs w:val="16"/>
        </w:rPr>
        <w:t>échoué</w:t>
      </w:r>
      <w:r w:rsidR="00DC46EC">
        <w:rPr>
          <w:rFonts w:ascii="Garamond" w:hAnsi="Garamond"/>
          <w:i/>
          <w:color w:val="C00000"/>
          <w:sz w:val="16"/>
          <w:szCs w:val="16"/>
        </w:rPr>
        <w:t> »</w:t>
      </w:r>
      <w:r w:rsidR="00DC46EC" w:rsidRPr="00DC46EC">
        <w:rPr>
          <w:rFonts w:ascii="Garamond" w:hAnsi="Garamond"/>
          <w:i/>
          <w:color w:val="C00000"/>
          <w:sz w:val="16"/>
          <w:szCs w:val="16"/>
        </w:rPr>
        <w:t xml:space="preserve"> </w:t>
      </w:r>
      <w:r w:rsidR="00DC46EC">
        <w:rPr>
          <w:rFonts w:ascii="Garamond" w:hAnsi="Garamond"/>
          <w:i/>
          <w:color w:val="C00000"/>
          <w:sz w:val="16"/>
          <w:szCs w:val="16"/>
        </w:rPr>
        <w:t xml:space="preserve">                </w:t>
      </w:r>
      <w:r w:rsidR="00DC46EC" w:rsidRPr="00DC46EC">
        <w:rPr>
          <w:rFonts w:ascii="Garamond" w:hAnsi="Garamond"/>
          <w:i/>
          <w:color w:val="C00000"/>
          <w:sz w:val="16"/>
          <w:szCs w:val="16"/>
        </w:rPr>
        <w:t xml:space="preserve"> </w:t>
      </w:r>
      <w:r w:rsidR="00D535D6">
        <w:rPr>
          <w:rFonts w:ascii="Garamond" w:hAnsi="Garamond"/>
          <w:i/>
          <w:color w:val="C00000"/>
          <w:sz w:val="16"/>
          <w:szCs w:val="16"/>
        </w:rPr>
        <w:t xml:space="preserve">et </w:t>
      </w:r>
      <w:r w:rsidR="00DC46EC" w:rsidRPr="00DC46EC">
        <w:rPr>
          <w:rFonts w:ascii="Garamond" w:hAnsi="Garamond"/>
          <w:i/>
          <w:color w:val="C00000"/>
          <w:sz w:val="16"/>
          <w:szCs w:val="16"/>
        </w:rPr>
        <w:t>passe au discours suivant</w:t>
      </w:r>
      <w:r w:rsidR="0075787B">
        <w:rPr>
          <w:rFonts w:ascii="Garamond" w:hAnsi="Garamond"/>
          <w:i/>
          <w:color w:val="C00000"/>
          <w:sz w:val="16"/>
          <w:szCs w:val="16"/>
        </w:rPr>
        <w:t> :</w:t>
      </w:r>
      <w:r w:rsidR="00EA1BA1" w:rsidRPr="00DC46EC">
        <w:rPr>
          <w:rFonts w:ascii="Garamond" w:hAnsi="Garamond"/>
          <w:i/>
          <w:color w:val="C00000"/>
          <w:sz w:val="16"/>
          <w:szCs w:val="16"/>
        </w:rPr>
        <w:t xml:space="preserve"> </w:t>
      </w:r>
      <w:r w:rsidR="00DC46EC" w:rsidRPr="00DC46EC">
        <w:rPr>
          <w:rFonts w:ascii="Garamond" w:hAnsi="Garamond"/>
          <w:i/>
          <w:color w:val="C00000"/>
          <w:sz w:val="16"/>
          <w:szCs w:val="16"/>
        </w:rPr>
        <w:t>rotation d’un quart de tour</w:t>
      </w:r>
      <w:r w:rsidR="0075787B">
        <w:rPr>
          <w:rFonts w:ascii="Garamond" w:hAnsi="Garamond"/>
          <w:i/>
          <w:color w:val="C00000"/>
          <w:sz w:val="16"/>
          <w:szCs w:val="16"/>
        </w:rPr>
        <w:t xml:space="preserve"> (et change </w:t>
      </w:r>
      <w:r w:rsidR="0075787B" w:rsidRPr="0075787B">
        <w:rPr>
          <w:rFonts w:ascii="Garamond" w:hAnsi="Garamond"/>
          <w:i/>
          <w:color w:val="0000CC"/>
          <w:sz w:val="16"/>
          <w:szCs w:val="16"/>
        </w:rPr>
        <w:t>d’objet(a)</w:t>
      </w:r>
      <w:r w:rsidR="0075787B">
        <w:rPr>
          <w:rFonts w:ascii="Garamond" w:hAnsi="Garamond"/>
          <w:i/>
          <w:color w:val="C00000"/>
          <w:sz w:val="16"/>
          <w:szCs w:val="16"/>
        </w:rPr>
        <w:t>)</w:t>
      </w:r>
      <w:r w:rsidR="00EA1BA1" w:rsidRPr="00EA1BA1">
        <w:rPr>
          <w:rFonts w:ascii="Garamond" w:hAnsi="Garamond"/>
          <w:color w:val="C00000"/>
          <w:sz w:val="16"/>
          <w:szCs w:val="16"/>
        </w:rPr>
        <w:t>]</w:t>
      </w:r>
    </w:p>
    <w:p w:rsidR="0085084F" w:rsidRDefault="0085084F" w:rsidP="0085084F">
      <w:pPr>
        <w:pStyle w:val="Corpsdetexte"/>
        <w:ind w:left="786"/>
        <w:rPr>
          <w:rFonts w:ascii="Garamond" w:hAnsi="Garamond" w:cs="Times New Roman"/>
          <w:i/>
          <w:color w:val="0000CC"/>
          <w:sz w:val="20"/>
          <w:szCs w:val="20"/>
        </w:rPr>
      </w:pPr>
    </w:p>
    <w:p w:rsidR="0085084F" w:rsidRPr="00893AE6" w:rsidRDefault="002458EF" w:rsidP="0085084F">
      <w:pPr>
        <w:pStyle w:val="Corpsdetexte"/>
        <w:ind w:left="786"/>
        <w:rPr>
          <w:rFonts w:ascii="Garamond" w:hAnsi="Garamond"/>
          <w:sz w:val="20"/>
          <w:szCs w:val="20"/>
        </w:rPr>
      </w:pPr>
      <w:r>
        <w:rPr>
          <w:rFonts w:ascii="Garamond" w:hAnsi="Garamond"/>
          <w:noProof/>
          <w:sz w:val="20"/>
          <w:szCs w:val="20"/>
        </w:rPr>
        <w:drawing>
          <wp:inline distT="0" distB="0" distL="0" distR="0">
            <wp:extent cx="5248059" cy="796290"/>
            <wp:effectExtent l="0" t="0" r="0" b="3810"/>
            <wp:docPr id="96" name="Image 96" descr="C:\Users\Alain\Desktop\Lacan séminaires\Ressources\Doc S20\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20\45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4491" cy="798783"/>
                    </a:xfrm>
                    <a:prstGeom prst="rect">
                      <a:avLst/>
                    </a:prstGeom>
                    <a:noFill/>
                    <a:ln>
                      <a:noFill/>
                    </a:ln>
                  </pic:spPr>
                </pic:pic>
              </a:graphicData>
            </a:graphic>
          </wp:inline>
        </w:drawing>
      </w:r>
    </w:p>
    <w:p w:rsidR="00CC1903" w:rsidRPr="00893AE6" w:rsidRDefault="00CC1903">
      <w:pPr>
        <w:pStyle w:val="Corpsdetexte"/>
        <w:rPr>
          <w:rFonts w:ascii="Garamond" w:hAnsi="Garamond"/>
          <w:sz w:val="20"/>
          <w:szCs w:val="20"/>
        </w:rPr>
      </w:pPr>
    </w:p>
    <w:p w:rsidR="00A75656" w:rsidRPr="00EC5624" w:rsidRDefault="001B3CE3" w:rsidP="00EC5624">
      <w:pPr>
        <w:pStyle w:val="Corpsdetexte"/>
        <w:numPr>
          <w:ilvl w:val="0"/>
          <w:numId w:val="28"/>
        </w:numPr>
        <w:rPr>
          <w:rFonts w:ascii="Garamond" w:hAnsi="Garamond"/>
          <w:sz w:val="20"/>
          <w:szCs w:val="20"/>
        </w:rPr>
      </w:pPr>
      <w:r w:rsidRPr="00EC5624">
        <w:rPr>
          <w:rFonts w:ascii="Garamond" w:hAnsi="Garamond"/>
          <w:sz w:val="20"/>
          <w:szCs w:val="20"/>
        </w:rPr>
        <w:t xml:space="preserve">Ce </w:t>
      </w:r>
      <w:r w:rsidR="001B377B" w:rsidRPr="00EC5624">
        <w:rPr>
          <w:rFonts w:ascii="Garamond" w:hAnsi="Garamond"/>
          <w:sz w:val="20"/>
          <w:szCs w:val="20"/>
        </w:rPr>
        <w:t>« </w:t>
      </w:r>
      <w:r w:rsidRPr="00EC5624">
        <w:rPr>
          <w:rFonts w:ascii="Garamond" w:hAnsi="Garamond"/>
          <w:i/>
          <w:color w:val="0000CC"/>
          <w:sz w:val="20"/>
          <w:szCs w:val="20"/>
        </w:rPr>
        <w:t>l'</w:t>
      </w:r>
      <w:r w:rsidRPr="00EC5624">
        <w:rPr>
          <w:rFonts w:ascii="Garamond" w:hAnsi="Garamond" w:cs="Times New Roman"/>
          <w:i/>
          <w:color w:val="0000CC"/>
          <w:sz w:val="20"/>
          <w:szCs w:val="20"/>
        </w:rPr>
        <w:t>Autre</w:t>
      </w:r>
      <w:r w:rsidR="001B377B" w:rsidRPr="00EC5624">
        <w:rPr>
          <w:rFonts w:ascii="Garamond" w:hAnsi="Garamond" w:cs="Times New Roman"/>
          <w:color w:val="0000CC"/>
          <w:sz w:val="20"/>
          <w:szCs w:val="20"/>
        </w:rPr>
        <w:t> </w:t>
      </w:r>
      <w:r w:rsidR="001B377B" w:rsidRPr="00EC5624">
        <w:rPr>
          <w:rFonts w:ascii="Garamond" w:hAnsi="Garamond"/>
          <w:color w:val="000000"/>
          <w:sz w:val="20"/>
          <w:szCs w:val="20"/>
        </w:rPr>
        <w:t>»</w:t>
      </w:r>
      <w:r w:rsidRPr="00EC5624">
        <w:rPr>
          <w:rFonts w:ascii="Garamond" w:hAnsi="Garamond"/>
          <w:sz w:val="20"/>
          <w:szCs w:val="20"/>
        </w:rPr>
        <w:t xml:space="preserve">, il est plus que jamais mis en question, il doit être de nouveau martelé, refrappé, </w:t>
      </w:r>
      <w:r w:rsidR="006C4E6D">
        <w:rPr>
          <w:rFonts w:ascii="Garamond" w:hAnsi="Garamond"/>
          <w:sz w:val="20"/>
          <w:szCs w:val="20"/>
        </w:rPr>
        <w:t xml:space="preserve">                                             </w:t>
      </w:r>
      <w:r w:rsidRPr="00EC5624">
        <w:rPr>
          <w:rFonts w:ascii="Garamond" w:hAnsi="Garamond"/>
          <w:sz w:val="20"/>
          <w:szCs w:val="20"/>
        </w:rPr>
        <w:t>pour qu'il prenne son plein sens, sa résonance complète</w:t>
      </w:r>
      <w:r w:rsidR="00B22B81" w:rsidRPr="00EC5624">
        <w:rPr>
          <w:rFonts w:ascii="Garamond" w:hAnsi="Garamond"/>
          <w:sz w:val="20"/>
          <w:szCs w:val="20"/>
        </w:rPr>
        <w:t> :</w:t>
      </w:r>
      <w:r w:rsidRPr="00EC5624">
        <w:rPr>
          <w:rFonts w:ascii="Garamond" w:hAnsi="Garamond"/>
          <w:sz w:val="20"/>
          <w:szCs w:val="20"/>
        </w:rPr>
        <w:t xml:space="preserve"> </w:t>
      </w:r>
    </w:p>
    <w:p w:rsidR="00A75656" w:rsidRPr="00893AE6" w:rsidRDefault="00EC5624" w:rsidP="00A75656">
      <w:pPr>
        <w:pStyle w:val="Corpsdetexte"/>
        <w:ind w:left="786"/>
        <w:rPr>
          <w:rFonts w:ascii="Garamond" w:hAnsi="Garamond"/>
          <w:sz w:val="20"/>
          <w:szCs w:val="20"/>
        </w:rPr>
      </w:pPr>
      <w:r>
        <w:rPr>
          <w:rFonts w:ascii="Garamond" w:hAnsi="Garamond"/>
          <w:sz w:val="20"/>
          <w:szCs w:val="20"/>
        </w:rPr>
        <w:t xml:space="preserve">    - </w:t>
      </w:r>
      <w:r w:rsidR="00B22B81" w:rsidRPr="00893AE6">
        <w:rPr>
          <w:rFonts w:ascii="Garamond" w:hAnsi="Garamond"/>
          <w:sz w:val="20"/>
          <w:szCs w:val="20"/>
        </w:rPr>
        <w:t>l</w:t>
      </w:r>
      <w:r w:rsidR="001B3CE3" w:rsidRPr="00893AE6">
        <w:rPr>
          <w:rFonts w:ascii="Garamond" w:hAnsi="Garamond"/>
          <w:sz w:val="20"/>
          <w:szCs w:val="20"/>
        </w:rPr>
        <w:t xml:space="preserve">ieu d'une part, </w:t>
      </w:r>
    </w:p>
    <w:p w:rsidR="009A0A41" w:rsidRPr="00893AE6" w:rsidRDefault="00EC5624" w:rsidP="00EC5624">
      <w:pPr>
        <w:pStyle w:val="Corpsdetexte"/>
        <w:ind w:left="786"/>
        <w:rPr>
          <w:rFonts w:ascii="Garamond" w:hAnsi="Garamond"/>
          <w:sz w:val="20"/>
          <w:szCs w:val="20"/>
        </w:rPr>
      </w:pPr>
      <w:r>
        <w:rPr>
          <w:rFonts w:ascii="Garamond" w:hAnsi="Garamond"/>
          <w:sz w:val="20"/>
          <w:szCs w:val="20"/>
        </w:rPr>
        <w:t xml:space="preserve">    - </w:t>
      </w:r>
      <w:r w:rsidR="001B3CE3" w:rsidRPr="00893AE6">
        <w:rPr>
          <w:rFonts w:ascii="Garamond" w:hAnsi="Garamond"/>
          <w:sz w:val="20"/>
          <w:szCs w:val="20"/>
        </w:rPr>
        <w:t xml:space="preserve">mais d'autre part avancé comme le terme qui se supporte, puisque c'est moi qui parle, </w:t>
      </w:r>
      <w:r w:rsidR="00242DE8">
        <w:rPr>
          <w:rFonts w:ascii="Garamond" w:hAnsi="Garamond"/>
          <w:sz w:val="20"/>
          <w:szCs w:val="20"/>
        </w:rPr>
        <w:t xml:space="preserve">                                                             </w:t>
      </w:r>
      <w:r w:rsidR="001B3CE3" w:rsidRPr="00893AE6">
        <w:rPr>
          <w:rFonts w:ascii="Garamond" w:hAnsi="Garamond"/>
          <w:sz w:val="20"/>
          <w:szCs w:val="20"/>
        </w:rPr>
        <w:t>qui ne puis parler que d'où je suis, identifié à ce que j'ai qualifié la dernière fois</w:t>
      </w:r>
      <w:r w:rsidR="00A75656">
        <w:rPr>
          <w:rFonts w:ascii="Garamond" w:hAnsi="Garamond"/>
          <w:sz w:val="20"/>
          <w:szCs w:val="20"/>
        </w:rPr>
        <w:t xml:space="preserve"> de</w:t>
      </w:r>
      <w:r w:rsidR="001B3CE3" w:rsidRPr="00893AE6">
        <w:rPr>
          <w:rFonts w:ascii="Garamond" w:hAnsi="Garamond"/>
          <w:sz w:val="20"/>
          <w:szCs w:val="20"/>
        </w:rPr>
        <w:t xml:space="preserve"> </w:t>
      </w:r>
      <w:r w:rsidR="001B3CE3" w:rsidRPr="0085489B">
        <w:rPr>
          <w:rFonts w:ascii="Garamond" w:hAnsi="Garamond"/>
          <w:i/>
          <w:color w:val="0000CC"/>
          <w:sz w:val="20"/>
          <w:szCs w:val="20"/>
        </w:rPr>
        <w:t>pur</w:t>
      </w:r>
      <w:r w:rsidR="0085489B">
        <w:rPr>
          <w:rFonts w:ascii="Garamond" w:hAnsi="Garamond"/>
          <w:i/>
          <w:color w:val="0000CC"/>
          <w:sz w:val="20"/>
          <w:szCs w:val="20"/>
        </w:rPr>
        <w:t xml:space="preserve"> </w:t>
      </w:r>
      <w:r w:rsidR="001B3CE3" w:rsidRPr="0085489B">
        <w:rPr>
          <w:rFonts w:ascii="Garamond" w:hAnsi="Garamond" w:cs="Times New Roman"/>
          <w:i/>
          <w:color w:val="0000CC"/>
          <w:sz w:val="20"/>
          <w:szCs w:val="20"/>
        </w:rPr>
        <w:t>si</w:t>
      </w:r>
      <w:r w:rsidR="001B3CE3" w:rsidRPr="00893AE6">
        <w:rPr>
          <w:rFonts w:ascii="Garamond" w:hAnsi="Garamond" w:cs="Times New Roman"/>
          <w:i/>
          <w:color w:val="0000CC"/>
          <w:sz w:val="20"/>
          <w:szCs w:val="20"/>
        </w:rPr>
        <w:t>gnifiant</w:t>
      </w:r>
      <w:r w:rsidR="0085489B">
        <w:rPr>
          <w:rFonts w:ascii="Garamond" w:hAnsi="Garamond" w:cs="Times New Roman"/>
          <w:i/>
          <w:color w:val="0000CC"/>
          <w:sz w:val="20"/>
          <w:szCs w:val="20"/>
        </w:rPr>
        <w:t xml:space="preserve"> </w:t>
      </w:r>
      <w:r w:rsidR="0085489B" w:rsidRPr="0085489B">
        <w:rPr>
          <w:rFonts w:ascii="Garamond" w:hAnsi="Garamond" w:cs="Times New Roman"/>
          <w:color w:val="C00000"/>
          <w:sz w:val="16"/>
          <w:szCs w:val="16"/>
        </w:rPr>
        <w:t>[</w:t>
      </w:r>
      <w:r w:rsidR="0085489B" w:rsidRPr="0085489B">
        <w:rPr>
          <w:rFonts w:ascii="Palatino Linotype" w:hAnsi="Palatino Linotype" w:cs="Times New Roman"/>
          <w:color w:val="0000CC"/>
          <w:sz w:val="16"/>
          <w:szCs w:val="16"/>
        </w:rPr>
        <w:t>Φ</w:t>
      </w:r>
      <w:r w:rsidR="0085489B" w:rsidRPr="0085489B">
        <w:rPr>
          <w:rFonts w:ascii="Garamond" w:hAnsi="Garamond" w:cs="Times New Roman"/>
          <w:color w:val="C00000"/>
          <w:sz w:val="16"/>
          <w:szCs w:val="16"/>
        </w:rPr>
        <w:t>]</w:t>
      </w:r>
      <w:r w:rsidR="001B3CE3" w:rsidRPr="00893AE6">
        <w:rPr>
          <w:rFonts w:ascii="Garamond" w:hAnsi="Garamond"/>
          <w:sz w:val="20"/>
          <w:szCs w:val="20"/>
        </w:rPr>
        <w:t xml:space="preserve">. </w:t>
      </w:r>
    </w:p>
    <w:p w:rsidR="00545828" w:rsidRPr="00893AE6" w:rsidRDefault="00EC5624" w:rsidP="00EC5624">
      <w:pPr>
        <w:pStyle w:val="Corpsdetexte"/>
        <w:ind w:firstLine="708"/>
        <w:rPr>
          <w:rFonts w:ascii="Garamond" w:hAnsi="Garamond"/>
          <w:sz w:val="20"/>
          <w:szCs w:val="20"/>
        </w:rPr>
      </w:pPr>
      <w:r>
        <w:rPr>
          <w:rFonts w:ascii="Garamond" w:hAnsi="Garamond"/>
          <w:sz w:val="20"/>
          <w:szCs w:val="20"/>
        </w:rPr>
        <w:t xml:space="preserve">  </w:t>
      </w:r>
      <w:r w:rsidR="00472F1E">
        <w:rPr>
          <w:rFonts w:ascii="Garamond" w:hAnsi="Garamond"/>
          <w:sz w:val="20"/>
          <w:szCs w:val="20"/>
        </w:rPr>
        <w:t>« </w:t>
      </w:r>
      <w:r w:rsidR="001B3CE3" w:rsidRPr="00472F1E">
        <w:rPr>
          <w:rFonts w:ascii="Garamond" w:hAnsi="Garamond"/>
          <w:i/>
          <w:sz w:val="20"/>
          <w:szCs w:val="20"/>
        </w:rPr>
        <w:t>L'homme, une femme</w:t>
      </w:r>
      <w:r w:rsidR="00472F1E">
        <w:rPr>
          <w:rFonts w:ascii="Garamond" w:hAnsi="Garamond"/>
          <w:sz w:val="20"/>
          <w:szCs w:val="20"/>
        </w:rPr>
        <w:t xml:space="preserve"> -</w:t>
      </w:r>
      <w:r w:rsidR="001B3CE3" w:rsidRPr="00893AE6">
        <w:rPr>
          <w:rFonts w:ascii="Garamond" w:hAnsi="Garamond"/>
          <w:sz w:val="20"/>
          <w:szCs w:val="20"/>
        </w:rPr>
        <w:t xml:space="preserve"> ai</w:t>
      </w:r>
      <w:r w:rsidR="00A75656">
        <w:rPr>
          <w:rFonts w:ascii="Garamond" w:hAnsi="Garamond"/>
          <w:sz w:val="20"/>
          <w:szCs w:val="20"/>
        </w:rPr>
        <w:t>-</w:t>
      </w:r>
      <w:r w:rsidR="001B3CE3" w:rsidRPr="00893AE6">
        <w:rPr>
          <w:rFonts w:ascii="Garamond" w:hAnsi="Garamond"/>
          <w:sz w:val="20"/>
          <w:szCs w:val="20"/>
        </w:rPr>
        <w:t>je dit</w:t>
      </w:r>
      <w:r w:rsidR="00472F1E">
        <w:rPr>
          <w:rFonts w:ascii="Garamond" w:hAnsi="Garamond"/>
          <w:sz w:val="20"/>
          <w:szCs w:val="20"/>
        </w:rPr>
        <w:t xml:space="preserve"> -</w:t>
      </w:r>
      <w:r w:rsidR="001B3CE3" w:rsidRPr="00893AE6">
        <w:rPr>
          <w:rFonts w:ascii="Garamond" w:hAnsi="Garamond"/>
          <w:sz w:val="20"/>
          <w:szCs w:val="20"/>
        </w:rPr>
        <w:t xml:space="preserve"> </w:t>
      </w:r>
      <w:r w:rsidR="001B3CE3" w:rsidRPr="00472F1E">
        <w:rPr>
          <w:rFonts w:ascii="Garamond" w:hAnsi="Garamond"/>
          <w:i/>
          <w:sz w:val="20"/>
          <w:szCs w:val="20"/>
        </w:rPr>
        <w:t xml:space="preserve">ce ne sont rien que </w:t>
      </w:r>
      <w:r w:rsidR="00545828" w:rsidRPr="00472F1E">
        <w:rPr>
          <w:rFonts w:ascii="Garamond" w:hAnsi="Garamond" w:cs="Times New Roman"/>
          <w:i/>
          <w:color w:val="0000CC"/>
          <w:sz w:val="20"/>
          <w:szCs w:val="20"/>
        </w:rPr>
        <w:t>signifiants</w:t>
      </w:r>
      <w:r w:rsidR="00472F1E">
        <w:rPr>
          <w:rFonts w:ascii="Garamond" w:hAnsi="Garamond" w:cs="Times New Roman"/>
          <w:i/>
          <w:color w:val="0000CC"/>
          <w:sz w:val="20"/>
          <w:szCs w:val="20"/>
        </w:rPr>
        <w:t> »</w:t>
      </w:r>
      <w:r w:rsidR="001B3CE3" w:rsidRPr="00893AE6">
        <w:rPr>
          <w:rFonts w:ascii="Garamond" w:hAnsi="Garamond"/>
          <w:sz w:val="20"/>
          <w:szCs w:val="20"/>
        </w:rPr>
        <w:t>, et c'est d</w:t>
      </w:r>
      <w:r w:rsidR="001B377B" w:rsidRPr="00893AE6">
        <w:rPr>
          <w:rFonts w:ascii="Garamond" w:hAnsi="Garamond"/>
          <w:sz w:val="20"/>
          <w:szCs w:val="20"/>
        </w:rPr>
        <w:t>ès</w:t>
      </w:r>
      <w:r w:rsidR="001B3CE3" w:rsidRPr="00893AE6">
        <w:rPr>
          <w:rFonts w:ascii="Garamond" w:hAnsi="Garamond"/>
          <w:sz w:val="20"/>
          <w:szCs w:val="20"/>
        </w:rPr>
        <w:t xml:space="preserve"> là qu'ils prennent comme</w:t>
      </w:r>
      <w:r w:rsidR="00D21D20" w:rsidRPr="00893AE6">
        <w:rPr>
          <w:rFonts w:ascii="Garamond" w:hAnsi="Garamond"/>
          <w:sz w:val="20"/>
          <w:szCs w:val="20"/>
        </w:rPr>
        <w:t xml:space="preserve"> </w:t>
      </w:r>
      <w:r w:rsidR="001B3CE3" w:rsidRPr="00893AE6">
        <w:rPr>
          <w:rFonts w:ascii="Garamond" w:hAnsi="Garamond"/>
          <w:sz w:val="20"/>
          <w:szCs w:val="20"/>
        </w:rPr>
        <w:t>tels</w:t>
      </w:r>
      <w:r w:rsidR="00D21D20" w:rsidRPr="00893AE6">
        <w:rPr>
          <w:rFonts w:ascii="Garamond" w:hAnsi="Garamond"/>
          <w:sz w:val="20"/>
          <w:szCs w:val="20"/>
        </w:rPr>
        <w:t>…</w:t>
      </w:r>
      <w:r w:rsidR="001B3CE3" w:rsidRPr="00893AE6">
        <w:rPr>
          <w:rFonts w:ascii="Garamond" w:hAnsi="Garamond"/>
          <w:sz w:val="20"/>
          <w:szCs w:val="20"/>
        </w:rPr>
        <w:t xml:space="preserve"> </w:t>
      </w:r>
    </w:p>
    <w:p w:rsidR="00D21D20" w:rsidRPr="00893AE6" w:rsidRDefault="00D21D20" w:rsidP="00EC5624">
      <w:pPr>
        <w:pStyle w:val="Corpsdetexte"/>
        <w:ind w:left="708" w:firstLine="708"/>
        <w:rPr>
          <w:rFonts w:ascii="Garamond" w:hAnsi="Garamond"/>
          <w:sz w:val="20"/>
          <w:szCs w:val="20"/>
        </w:rPr>
      </w:pPr>
      <w:r w:rsidRPr="00893AE6">
        <w:rPr>
          <w:rFonts w:ascii="Garamond" w:hAnsi="Garamond"/>
          <w:sz w:val="20"/>
          <w:szCs w:val="20"/>
        </w:rPr>
        <w:t>j</w:t>
      </w:r>
      <w:r w:rsidR="001B377B" w:rsidRPr="00893AE6">
        <w:rPr>
          <w:rFonts w:ascii="Garamond" w:hAnsi="Garamond"/>
          <w:sz w:val="20"/>
          <w:szCs w:val="20"/>
        </w:rPr>
        <w:t xml:space="preserve">e veux dire </w:t>
      </w:r>
      <w:r w:rsidR="001B3CE3" w:rsidRPr="00893AE6">
        <w:rPr>
          <w:rFonts w:ascii="Garamond" w:hAnsi="Garamond"/>
          <w:sz w:val="20"/>
          <w:szCs w:val="20"/>
        </w:rPr>
        <w:t>en tant qu'</w:t>
      </w:r>
      <w:r w:rsidR="001B3CE3" w:rsidRPr="00893AE6">
        <w:rPr>
          <w:rFonts w:ascii="Garamond" w:hAnsi="Garamond" w:cs="Times New Roman"/>
          <w:i/>
          <w:sz w:val="20"/>
          <w:szCs w:val="20"/>
        </w:rPr>
        <w:t>incarnation</w:t>
      </w:r>
      <w:r w:rsidRPr="00893AE6">
        <w:rPr>
          <w:rFonts w:ascii="Garamond" w:hAnsi="Garamond"/>
          <w:sz w:val="20"/>
          <w:szCs w:val="20"/>
        </w:rPr>
        <w:t xml:space="preserve"> </w:t>
      </w:r>
      <w:r w:rsidR="001B3CE3" w:rsidRPr="00893AE6">
        <w:rPr>
          <w:rFonts w:ascii="Garamond" w:hAnsi="Garamond"/>
          <w:sz w:val="20"/>
          <w:szCs w:val="20"/>
        </w:rPr>
        <w:t>distincte du sexe</w:t>
      </w:r>
    </w:p>
    <w:p w:rsidR="001B3CE3" w:rsidRDefault="00EC5624" w:rsidP="00EC5624">
      <w:pPr>
        <w:pStyle w:val="Corpsdetexte"/>
        <w:ind w:firstLine="708"/>
        <w:rPr>
          <w:rFonts w:ascii="Garamond" w:hAnsi="Garamond"/>
          <w:sz w:val="20"/>
          <w:szCs w:val="20"/>
        </w:rPr>
      </w:pPr>
      <w:r>
        <w:rPr>
          <w:rFonts w:ascii="Garamond" w:hAnsi="Garamond"/>
          <w:sz w:val="20"/>
          <w:szCs w:val="20"/>
        </w:rPr>
        <w:t xml:space="preserve"> </w:t>
      </w:r>
      <w:r w:rsidR="00D21D20" w:rsidRPr="00893AE6">
        <w:rPr>
          <w:rFonts w:ascii="Garamond" w:hAnsi="Garamond"/>
          <w:sz w:val="20"/>
          <w:szCs w:val="20"/>
        </w:rPr>
        <w:t>…</w:t>
      </w:r>
      <w:r w:rsidR="001B3CE3" w:rsidRPr="00893AE6">
        <w:rPr>
          <w:rFonts w:ascii="Garamond" w:hAnsi="Garamond"/>
          <w:sz w:val="20"/>
          <w:szCs w:val="20"/>
        </w:rPr>
        <w:t>qu'ils prennent leur fonction.</w:t>
      </w:r>
    </w:p>
    <w:p w:rsidR="00624C79" w:rsidRPr="00893AE6" w:rsidRDefault="00624C79" w:rsidP="00EC5624">
      <w:pPr>
        <w:pStyle w:val="Corpsdetexte"/>
        <w:ind w:firstLine="708"/>
        <w:rPr>
          <w:rFonts w:ascii="Garamond" w:hAnsi="Garamond"/>
          <w:sz w:val="20"/>
          <w:szCs w:val="20"/>
        </w:rPr>
      </w:pPr>
    </w:p>
    <w:p w:rsidR="00A75656" w:rsidRPr="00893AE6" w:rsidRDefault="00EC5624" w:rsidP="00EC5624">
      <w:pPr>
        <w:pStyle w:val="Corpsdetexte"/>
        <w:ind w:firstLine="708"/>
        <w:rPr>
          <w:rFonts w:ascii="Garamond" w:hAnsi="Garamond"/>
          <w:sz w:val="20"/>
          <w:szCs w:val="20"/>
        </w:rPr>
      </w:pPr>
      <w:r>
        <w:rPr>
          <w:rFonts w:ascii="Garamond" w:hAnsi="Garamond"/>
          <w:sz w:val="20"/>
          <w:szCs w:val="20"/>
        </w:rPr>
        <w:t xml:space="preserve"> </w:t>
      </w:r>
      <w:r>
        <w:rPr>
          <w:rFonts w:ascii="Garamond" w:hAnsi="Garamond"/>
          <w:i/>
          <w:color w:val="0000CC"/>
          <w:sz w:val="20"/>
          <w:szCs w:val="20"/>
        </w:rPr>
        <w:t>« </w:t>
      </w:r>
      <w:r w:rsidR="001B3CE3" w:rsidRPr="00EC5624">
        <w:rPr>
          <w:rFonts w:ascii="Garamond" w:hAnsi="Garamond"/>
          <w:i/>
          <w:color w:val="0000CC"/>
          <w:sz w:val="20"/>
          <w:szCs w:val="20"/>
        </w:rPr>
        <w:t>L'</w:t>
      </w:r>
      <w:r w:rsidR="001B3CE3" w:rsidRPr="00EC5624">
        <w:rPr>
          <w:rFonts w:ascii="Garamond" w:hAnsi="Garamond" w:cs="Times New Roman"/>
          <w:i/>
          <w:color w:val="0000CC"/>
          <w:sz w:val="20"/>
          <w:szCs w:val="20"/>
        </w:rPr>
        <w:t>Autre</w:t>
      </w:r>
      <w:r>
        <w:rPr>
          <w:rFonts w:ascii="Garamond" w:hAnsi="Garamond" w:cs="Times New Roman"/>
          <w:i/>
          <w:color w:val="0000CC"/>
          <w:sz w:val="20"/>
          <w:szCs w:val="20"/>
        </w:rPr>
        <w:t> »</w:t>
      </w:r>
      <w:r w:rsidR="00B22B81" w:rsidRPr="00893AE6">
        <w:rPr>
          <w:rFonts w:ascii="Garamond" w:hAnsi="Garamond" w:cs="Times New Roman"/>
          <w:i/>
          <w:sz w:val="20"/>
          <w:szCs w:val="20"/>
        </w:rPr>
        <w:t>,</w:t>
      </w:r>
      <w:r w:rsidR="001B3CE3" w:rsidRPr="00893AE6">
        <w:rPr>
          <w:rFonts w:ascii="Garamond" w:hAnsi="Garamond"/>
          <w:sz w:val="20"/>
          <w:szCs w:val="20"/>
        </w:rPr>
        <w:t xml:space="preserve"> </w:t>
      </w:r>
      <w:r w:rsidR="001B3CE3" w:rsidRPr="00893AE6">
        <w:rPr>
          <w:rFonts w:ascii="Garamond" w:hAnsi="Garamond"/>
          <w:i/>
          <w:sz w:val="20"/>
          <w:szCs w:val="20"/>
        </w:rPr>
        <w:t>dans mon langage</w:t>
      </w:r>
      <w:r w:rsidR="001B3CE3" w:rsidRPr="00893AE6">
        <w:rPr>
          <w:rFonts w:ascii="Garamond" w:hAnsi="Garamond"/>
          <w:sz w:val="20"/>
          <w:szCs w:val="20"/>
        </w:rPr>
        <w:t xml:space="preserve"> ce ne peut donc être que </w:t>
      </w:r>
      <w:r w:rsidR="001B3CE3" w:rsidRPr="00893AE6">
        <w:rPr>
          <w:rFonts w:ascii="Garamond" w:hAnsi="Garamond" w:cs="Times New Roman"/>
          <w:i/>
          <w:sz w:val="20"/>
          <w:szCs w:val="20"/>
        </w:rPr>
        <w:t>l'</w:t>
      </w:r>
      <w:r w:rsidR="00B22B81" w:rsidRPr="00893AE6">
        <w:rPr>
          <w:rFonts w:ascii="Garamond" w:hAnsi="Garamond" w:cs="Times New Roman"/>
          <w:i/>
          <w:sz w:val="20"/>
          <w:szCs w:val="20"/>
        </w:rPr>
        <w:t>a</w:t>
      </w:r>
      <w:r w:rsidR="001B3CE3" w:rsidRPr="00893AE6">
        <w:rPr>
          <w:rFonts w:ascii="Garamond" w:hAnsi="Garamond" w:cs="Times New Roman"/>
          <w:i/>
          <w:sz w:val="20"/>
          <w:szCs w:val="20"/>
        </w:rPr>
        <w:t>utre sexe</w:t>
      </w:r>
      <w:r w:rsidR="001B3CE3" w:rsidRPr="00893AE6">
        <w:rPr>
          <w:rFonts w:ascii="Garamond" w:hAnsi="Garamond"/>
          <w:sz w:val="20"/>
          <w:szCs w:val="20"/>
        </w:rPr>
        <w:t xml:space="preserve">. </w:t>
      </w:r>
    </w:p>
    <w:p w:rsidR="00B22B81" w:rsidRPr="00893AE6" w:rsidRDefault="00EC5624" w:rsidP="00EC5624">
      <w:pPr>
        <w:pStyle w:val="Corpsdetexte"/>
        <w:ind w:left="786"/>
        <w:rPr>
          <w:rFonts w:ascii="Garamond" w:hAnsi="Garamond"/>
          <w:sz w:val="20"/>
          <w:szCs w:val="20"/>
        </w:rPr>
      </w:pPr>
      <w:r>
        <w:rPr>
          <w:rFonts w:ascii="Garamond" w:hAnsi="Garamond"/>
          <w:sz w:val="20"/>
          <w:szCs w:val="20"/>
        </w:rPr>
        <w:t xml:space="preserve">   - </w:t>
      </w:r>
      <w:r w:rsidR="001B3CE3" w:rsidRPr="00893AE6">
        <w:rPr>
          <w:rFonts w:ascii="Garamond" w:hAnsi="Garamond"/>
          <w:sz w:val="20"/>
          <w:szCs w:val="20"/>
        </w:rPr>
        <w:t>Qu'est</w:t>
      </w:r>
      <w:r w:rsidR="00242DE8">
        <w:rPr>
          <w:rFonts w:ascii="Garamond" w:hAnsi="Garamond"/>
          <w:sz w:val="20"/>
          <w:szCs w:val="20"/>
        </w:rPr>
        <w:t>-</w:t>
      </w:r>
      <w:r w:rsidR="001B3CE3" w:rsidRPr="00893AE6">
        <w:rPr>
          <w:rFonts w:ascii="Garamond" w:hAnsi="Garamond"/>
          <w:sz w:val="20"/>
          <w:szCs w:val="20"/>
        </w:rPr>
        <w:t xml:space="preserve">ce qu'il en est de cet Autre ? </w:t>
      </w:r>
    </w:p>
    <w:p w:rsidR="009A0A41" w:rsidRPr="00893AE6" w:rsidRDefault="00EC5624" w:rsidP="00EC5624">
      <w:pPr>
        <w:pStyle w:val="Corpsdetexte"/>
        <w:ind w:left="786"/>
        <w:rPr>
          <w:rFonts w:ascii="Garamond" w:hAnsi="Garamond"/>
          <w:sz w:val="20"/>
          <w:szCs w:val="20"/>
        </w:rPr>
      </w:pPr>
      <w:r>
        <w:rPr>
          <w:rFonts w:ascii="Garamond" w:hAnsi="Garamond"/>
          <w:sz w:val="20"/>
          <w:szCs w:val="20"/>
        </w:rPr>
        <w:t xml:space="preserve">   - </w:t>
      </w:r>
      <w:r w:rsidR="001B3CE3" w:rsidRPr="00893AE6">
        <w:rPr>
          <w:rFonts w:ascii="Garamond" w:hAnsi="Garamond"/>
          <w:sz w:val="20"/>
          <w:szCs w:val="20"/>
        </w:rPr>
        <w:t>Qu'est</w:t>
      </w:r>
      <w:r w:rsidR="00242DE8">
        <w:rPr>
          <w:rFonts w:ascii="Garamond" w:hAnsi="Garamond"/>
          <w:sz w:val="20"/>
          <w:szCs w:val="20"/>
        </w:rPr>
        <w:t>-</w:t>
      </w:r>
      <w:r w:rsidR="001B3CE3" w:rsidRPr="00893AE6">
        <w:rPr>
          <w:rFonts w:ascii="Garamond" w:hAnsi="Garamond"/>
          <w:sz w:val="20"/>
          <w:szCs w:val="20"/>
        </w:rPr>
        <w:t xml:space="preserve">ce qu'il en est de sa position au regard de ce autour de quoi se réalise </w:t>
      </w:r>
      <w:r w:rsidR="001B3CE3" w:rsidRPr="00893AE6">
        <w:rPr>
          <w:rFonts w:ascii="Garamond" w:hAnsi="Garamond" w:cs="Times New Roman"/>
          <w:i/>
          <w:sz w:val="20"/>
          <w:szCs w:val="20"/>
        </w:rPr>
        <w:t>le rapport sexuel</w:t>
      </w:r>
      <w:r w:rsidR="001B3CE3" w:rsidRPr="00893AE6">
        <w:rPr>
          <w:rFonts w:ascii="Garamond" w:hAnsi="Garamond"/>
          <w:sz w:val="20"/>
          <w:szCs w:val="20"/>
        </w:rPr>
        <w:t xml:space="preserve"> </w:t>
      </w:r>
      <w:r w:rsidR="00242DE8">
        <w:rPr>
          <w:rFonts w:ascii="Garamond" w:hAnsi="Garamond"/>
          <w:sz w:val="20"/>
          <w:szCs w:val="20"/>
        </w:rPr>
        <w:t xml:space="preserve"> </w:t>
      </w:r>
      <w:r w:rsidR="001B3CE3" w:rsidRPr="00893AE6">
        <w:rPr>
          <w:rFonts w:ascii="Garamond" w:hAnsi="Garamond"/>
          <w:sz w:val="20"/>
          <w:szCs w:val="20"/>
        </w:rPr>
        <w:t xml:space="preserve">? </w:t>
      </w:r>
    </w:p>
    <w:p w:rsidR="00F2614A" w:rsidRDefault="00F2614A" w:rsidP="00EC5624">
      <w:pPr>
        <w:pStyle w:val="Corpsdetexte"/>
        <w:ind w:left="78" w:firstLine="708"/>
        <w:rPr>
          <w:rFonts w:ascii="Garamond" w:hAnsi="Garamond"/>
          <w:sz w:val="20"/>
          <w:szCs w:val="20"/>
        </w:rPr>
      </w:pPr>
    </w:p>
    <w:p w:rsidR="00A75656" w:rsidRDefault="001B3CE3" w:rsidP="00EC5624">
      <w:pPr>
        <w:pStyle w:val="Corpsdetexte"/>
        <w:ind w:left="78" w:firstLine="708"/>
        <w:rPr>
          <w:rFonts w:ascii="Garamond" w:hAnsi="Garamond"/>
          <w:sz w:val="20"/>
          <w:szCs w:val="20"/>
        </w:rPr>
      </w:pPr>
      <w:r w:rsidRPr="00893AE6">
        <w:rPr>
          <w:rFonts w:ascii="Garamond" w:hAnsi="Garamond"/>
          <w:sz w:val="20"/>
          <w:szCs w:val="20"/>
        </w:rPr>
        <w:t xml:space="preserve">C'est à savoir une jouissance que </w:t>
      </w:r>
      <w:r w:rsidRPr="00893AE6">
        <w:rPr>
          <w:rFonts w:ascii="Garamond" w:hAnsi="Garamond" w:cs="Times New Roman"/>
          <w:i/>
          <w:color w:val="0000CC"/>
          <w:sz w:val="20"/>
          <w:szCs w:val="20"/>
        </w:rPr>
        <w:t>le discours analytique</w:t>
      </w:r>
      <w:r w:rsidRPr="00893AE6">
        <w:rPr>
          <w:rFonts w:ascii="Garamond" w:hAnsi="Garamond"/>
          <w:sz w:val="20"/>
          <w:szCs w:val="20"/>
        </w:rPr>
        <w:t xml:space="preserve"> a précipité</w:t>
      </w:r>
      <w:r w:rsidR="00242DE8">
        <w:rPr>
          <w:rFonts w:ascii="Garamond" w:hAnsi="Garamond"/>
          <w:sz w:val="20"/>
          <w:szCs w:val="20"/>
        </w:rPr>
        <w:t>,</w:t>
      </w:r>
      <w:r w:rsidRPr="00893AE6">
        <w:rPr>
          <w:rFonts w:ascii="Garamond" w:hAnsi="Garamond"/>
          <w:sz w:val="20"/>
          <w:szCs w:val="20"/>
        </w:rPr>
        <w:t xml:space="preserve"> cette fonction du </w:t>
      </w:r>
      <w:r w:rsidRPr="00242DE8">
        <w:rPr>
          <w:rFonts w:ascii="Garamond" w:hAnsi="Garamond"/>
          <w:i/>
          <w:color w:val="0000CC"/>
          <w:sz w:val="20"/>
          <w:szCs w:val="20"/>
        </w:rPr>
        <w:t>phallus</w:t>
      </w:r>
      <w:r w:rsidRPr="00893AE6">
        <w:rPr>
          <w:rFonts w:ascii="Garamond" w:hAnsi="Garamond"/>
          <w:sz w:val="20"/>
          <w:szCs w:val="20"/>
        </w:rPr>
        <w:t xml:space="preserve"> dont, en somme, </w:t>
      </w:r>
    </w:p>
    <w:p w:rsidR="00545828" w:rsidRPr="00893AE6" w:rsidRDefault="001B3CE3" w:rsidP="00EC5624">
      <w:pPr>
        <w:pStyle w:val="Corpsdetexte"/>
        <w:ind w:firstLine="708"/>
        <w:rPr>
          <w:rFonts w:ascii="Garamond" w:hAnsi="Garamond"/>
          <w:sz w:val="20"/>
          <w:szCs w:val="20"/>
        </w:rPr>
      </w:pPr>
      <w:r w:rsidRPr="00893AE6">
        <w:rPr>
          <w:rFonts w:ascii="Garamond" w:hAnsi="Garamond"/>
          <w:sz w:val="20"/>
          <w:szCs w:val="20"/>
        </w:rPr>
        <w:t>l'énigme reste entière puisqu</w:t>
      </w:r>
      <w:r w:rsidR="00D21D20" w:rsidRPr="00893AE6">
        <w:rPr>
          <w:rFonts w:ascii="Garamond" w:hAnsi="Garamond"/>
          <w:sz w:val="20"/>
          <w:szCs w:val="20"/>
        </w:rPr>
        <w:t xml:space="preserve">e </w:t>
      </w:r>
      <w:r w:rsidRPr="00893AE6">
        <w:rPr>
          <w:rFonts w:ascii="Garamond" w:hAnsi="Garamond"/>
          <w:sz w:val="20"/>
          <w:szCs w:val="20"/>
        </w:rPr>
        <w:t xml:space="preserve">il ne s'y articule que </w:t>
      </w:r>
      <w:r w:rsidR="00545828" w:rsidRPr="00893AE6">
        <w:rPr>
          <w:rFonts w:ascii="Garamond" w:hAnsi="Garamond"/>
          <w:sz w:val="20"/>
          <w:szCs w:val="20"/>
        </w:rPr>
        <w:t>« </w:t>
      </w:r>
      <w:r w:rsidRPr="00EC5624">
        <w:rPr>
          <w:rFonts w:ascii="Garamond" w:hAnsi="Garamond"/>
          <w:i/>
          <w:sz w:val="20"/>
          <w:szCs w:val="20"/>
        </w:rPr>
        <w:t>d</w:t>
      </w:r>
      <w:r w:rsidR="00D21D20" w:rsidRPr="00EC5624">
        <w:rPr>
          <w:rFonts w:ascii="Garamond" w:hAnsi="Garamond"/>
          <w:i/>
          <w:sz w:val="20"/>
          <w:szCs w:val="20"/>
        </w:rPr>
        <w:t>’</w:t>
      </w:r>
      <w:r w:rsidRPr="00EC5624">
        <w:rPr>
          <w:rFonts w:ascii="Garamond" w:hAnsi="Garamond"/>
          <w:i/>
          <w:sz w:val="20"/>
          <w:szCs w:val="20"/>
        </w:rPr>
        <w:t>e</w:t>
      </w:r>
      <w:r w:rsidR="00D21D20" w:rsidRPr="00EC5624">
        <w:rPr>
          <w:rFonts w:ascii="Garamond" w:hAnsi="Garamond"/>
          <w:i/>
          <w:sz w:val="20"/>
          <w:szCs w:val="20"/>
        </w:rPr>
        <w:t>ffets</w:t>
      </w:r>
      <w:r w:rsidR="00545828" w:rsidRPr="00EC5624">
        <w:rPr>
          <w:rFonts w:ascii="Garamond" w:hAnsi="Garamond"/>
          <w:i/>
          <w:sz w:val="20"/>
          <w:szCs w:val="20"/>
        </w:rPr>
        <w:t> </w:t>
      </w:r>
      <w:r w:rsidRPr="00EC5624">
        <w:rPr>
          <w:rFonts w:ascii="Garamond" w:hAnsi="Garamond"/>
          <w:i/>
          <w:sz w:val="20"/>
          <w:szCs w:val="20"/>
        </w:rPr>
        <w:t>d'absence</w:t>
      </w:r>
      <w:r w:rsidR="00D21D20" w:rsidRPr="00893AE6">
        <w:rPr>
          <w:rFonts w:ascii="Garamond" w:hAnsi="Garamond"/>
          <w:sz w:val="20"/>
          <w:szCs w:val="20"/>
        </w:rPr>
        <w:t> »</w:t>
      </w:r>
      <w:r w:rsidRPr="00893AE6">
        <w:rPr>
          <w:rFonts w:ascii="Garamond" w:hAnsi="Garamond"/>
          <w:sz w:val="20"/>
          <w:szCs w:val="20"/>
        </w:rPr>
        <w:t>. Est</w:t>
      </w:r>
      <w:r w:rsidR="00242DE8">
        <w:rPr>
          <w:rFonts w:ascii="Garamond" w:hAnsi="Garamond"/>
          <w:sz w:val="20"/>
          <w:szCs w:val="20"/>
        </w:rPr>
        <w:t>-</w:t>
      </w:r>
      <w:r w:rsidRPr="00893AE6">
        <w:rPr>
          <w:rFonts w:ascii="Garamond" w:hAnsi="Garamond"/>
          <w:sz w:val="20"/>
          <w:szCs w:val="20"/>
        </w:rPr>
        <w:t>ce à dire pourtant qu'il s'agit là</w:t>
      </w:r>
      <w:r w:rsidR="00545828" w:rsidRPr="00893AE6">
        <w:rPr>
          <w:rFonts w:ascii="Garamond" w:hAnsi="Garamond"/>
          <w:sz w:val="20"/>
          <w:szCs w:val="20"/>
        </w:rPr>
        <w:t>…</w:t>
      </w:r>
    </w:p>
    <w:p w:rsidR="00545828" w:rsidRPr="00893AE6" w:rsidRDefault="001B3CE3" w:rsidP="00EC5624">
      <w:pPr>
        <w:pStyle w:val="Corpsdetexte"/>
        <w:ind w:left="708" w:firstLine="708"/>
        <w:rPr>
          <w:rFonts w:ascii="Garamond" w:hAnsi="Garamond"/>
          <w:sz w:val="20"/>
          <w:szCs w:val="20"/>
        </w:rPr>
      </w:pPr>
      <w:r w:rsidRPr="00893AE6">
        <w:rPr>
          <w:rFonts w:ascii="Garamond" w:hAnsi="Garamond"/>
          <w:sz w:val="20"/>
          <w:szCs w:val="20"/>
        </w:rPr>
        <w:t>comme on a cru pouvoir trop vite le traduire</w:t>
      </w:r>
    </w:p>
    <w:p w:rsidR="00A75656" w:rsidRDefault="00545828" w:rsidP="00EC5624">
      <w:pPr>
        <w:pStyle w:val="Corpsdetexte"/>
        <w:ind w:firstLine="708"/>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du </w:t>
      </w:r>
      <w:r w:rsidR="001B3CE3" w:rsidRPr="00242DE8">
        <w:rPr>
          <w:rFonts w:ascii="Garamond" w:hAnsi="Garamond"/>
          <w:i/>
          <w:color w:val="0000CC"/>
          <w:sz w:val="20"/>
          <w:szCs w:val="20"/>
        </w:rPr>
        <w:t>signifiant de ce qui manque dans le signifiant</w:t>
      </w:r>
      <w:r w:rsidR="001B3CE3" w:rsidRPr="00893AE6">
        <w:rPr>
          <w:rFonts w:ascii="Garamond" w:hAnsi="Garamond"/>
          <w:sz w:val="20"/>
          <w:szCs w:val="20"/>
        </w:rPr>
        <w:t xml:space="preserve"> ? </w:t>
      </w:r>
    </w:p>
    <w:p w:rsidR="00624C79" w:rsidRDefault="00624C79" w:rsidP="00EC5624">
      <w:pPr>
        <w:pStyle w:val="Corpsdetexte"/>
        <w:ind w:firstLine="708"/>
        <w:rPr>
          <w:rFonts w:ascii="Garamond" w:hAnsi="Garamond"/>
          <w:sz w:val="20"/>
          <w:szCs w:val="20"/>
        </w:rPr>
      </w:pPr>
    </w:p>
    <w:p w:rsidR="00545828" w:rsidRPr="00893AE6" w:rsidRDefault="001B3CE3" w:rsidP="00EC5624">
      <w:pPr>
        <w:pStyle w:val="Corpsdetexte"/>
        <w:ind w:firstLine="708"/>
        <w:rPr>
          <w:rFonts w:ascii="Garamond" w:hAnsi="Garamond"/>
          <w:sz w:val="20"/>
          <w:szCs w:val="20"/>
        </w:rPr>
      </w:pPr>
      <w:r w:rsidRPr="00893AE6">
        <w:rPr>
          <w:rFonts w:ascii="Garamond" w:hAnsi="Garamond"/>
          <w:sz w:val="20"/>
          <w:szCs w:val="20"/>
        </w:rPr>
        <w:t xml:space="preserve">C'est bien là ce autour de quoi cette année devra mettre </w:t>
      </w:r>
      <w:r w:rsidRPr="0085489B">
        <w:rPr>
          <w:rFonts w:ascii="Garamond" w:hAnsi="Garamond"/>
          <w:i/>
          <w:sz w:val="20"/>
          <w:szCs w:val="20"/>
        </w:rPr>
        <w:t>un point terme</w:t>
      </w:r>
      <w:r w:rsidR="00D21D20" w:rsidRPr="00893AE6">
        <w:rPr>
          <w:rFonts w:ascii="Garamond" w:hAnsi="Garamond"/>
          <w:sz w:val="20"/>
          <w:szCs w:val="20"/>
        </w:rPr>
        <w:t xml:space="preserve"> </w:t>
      </w:r>
      <w:r w:rsidRPr="00A75656">
        <w:rPr>
          <w:rStyle w:val="Appelnotedebasdep"/>
          <w:rFonts w:ascii="Garamond" w:hAnsi="Garamond" w:cs="Times New Roman"/>
          <w:b/>
          <w:color w:val="FF0000"/>
          <w:sz w:val="16"/>
          <w:szCs w:val="16"/>
        </w:rPr>
        <w:footnoteReference w:id="38"/>
      </w:r>
      <w:r w:rsidRPr="00893AE6">
        <w:rPr>
          <w:rFonts w:ascii="Garamond" w:hAnsi="Garamond"/>
          <w:sz w:val="20"/>
          <w:szCs w:val="20"/>
        </w:rPr>
        <w:t xml:space="preserve">. </w:t>
      </w:r>
    </w:p>
    <w:p w:rsidR="00545828" w:rsidRPr="00893AE6" w:rsidRDefault="001B3CE3" w:rsidP="00EC5624">
      <w:pPr>
        <w:pStyle w:val="Corpsdetexte"/>
        <w:ind w:firstLine="708"/>
        <w:rPr>
          <w:rFonts w:ascii="Garamond" w:hAnsi="Garamond"/>
          <w:sz w:val="20"/>
          <w:szCs w:val="20"/>
        </w:rPr>
      </w:pPr>
      <w:r w:rsidRPr="00893AE6">
        <w:rPr>
          <w:rFonts w:ascii="Garamond" w:hAnsi="Garamond"/>
          <w:sz w:val="20"/>
          <w:szCs w:val="20"/>
        </w:rPr>
        <w:lastRenderedPageBreak/>
        <w:t>C'est à savoir</w:t>
      </w:r>
      <w:r w:rsidR="00B22B81" w:rsidRPr="00893AE6">
        <w:rPr>
          <w:rFonts w:ascii="Garamond" w:hAnsi="Garamond"/>
          <w:sz w:val="20"/>
          <w:szCs w:val="20"/>
        </w:rPr>
        <w:t xml:space="preserve"> : </w:t>
      </w:r>
      <w:r w:rsidRPr="00EC5624">
        <w:rPr>
          <w:rFonts w:ascii="Garamond" w:hAnsi="Garamond"/>
          <w:i/>
          <w:color w:val="0000CC"/>
          <w:sz w:val="20"/>
          <w:szCs w:val="20"/>
        </w:rPr>
        <w:t xml:space="preserve">du </w:t>
      </w:r>
      <w:r w:rsidRPr="00EC5624">
        <w:rPr>
          <w:rFonts w:ascii="Garamond" w:hAnsi="Garamond" w:cs="Times New Roman"/>
          <w:i/>
          <w:color w:val="0000CC"/>
          <w:sz w:val="20"/>
          <w:szCs w:val="20"/>
        </w:rPr>
        <w:t>phallus</w:t>
      </w:r>
      <w:r w:rsidRPr="00EC5624">
        <w:rPr>
          <w:rFonts w:ascii="Garamond" w:hAnsi="Garamond"/>
          <w:i/>
          <w:color w:val="0000CC"/>
          <w:sz w:val="20"/>
          <w:szCs w:val="20"/>
        </w:rPr>
        <w:t xml:space="preserve"> dire quelle </w:t>
      </w:r>
      <w:r w:rsidRPr="008A26AE">
        <w:rPr>
          <w:rFonts w:ascii="Garamond" w:hAnsi="Garamond"/>
          <w:i/>
          <w:color w:val="0000CC"/>
          <w:sz w:val="20"/>
          <w:szCs w:val="20"/>
        </w:rPr>
        <w:t>est</w:t>
      </w:r>
      <w:r w:rsidR="00EC5624" w:rsidRPr="008A26AE">
        <w:rPr>
          <w:rFonts w:ascii="Garamond" w:hAnsi="Garamond"/>
          <w:color w:val="0000CC"/>
          <w:sz w:val="20"/>
          <w:szCs w:val="20"/>
        </w:rPr>
        <w:t xml:space="preserve"> - </w:t>
      </w:r>
      <w:r w:rsidRPr="008A26AE">
        <w:rPr>
          <w:rFonts w:ascii="Garamond" w:hAnsi="Garamond"/>
          <w:i/>
          <w:color w:val="0000CC"/>
          <w:sz w:val="20"/>
          <w:szCs w:val="20"/>
        </w:rPr>
        <w:t xml:space="preserve">dans le discours </w:t>
      </w:r>
      <w:r w:rsidRPr="00EC5624">
        <w:rPr>
          <w:rFonts w:ascii="Garamond" w:hAnsi="Garamond"/>
          <w:i/>
          <w:color w:val="0000CC"/>
          <w:sz w:val="20"/>
          <w:szCs w:val="20"/>
        </w:rPr>
        <w:t>analytique</w:t>
      </w:r>
      <w:r w:rsidR="00EC5624">
        <w:rPr>
          <w:rFonts w:ascii="Garamond" w:hAnsi="Garamond"/>
          <w:sz w:val="20"/>
          <w:szCs w:val="20"/>
        </w:rPr>
        <w:t xml:space="preserve"> - </w:t>
      </w:r>
      <w:r w:rsidRPr="00EC5624">
        <w:rPr>
          <w:rFonts w:ascii="Garamond" w:hAnsi="Garamond"/>
          <w:i/>
          <w:color w:val="0000CC"/>
          <w:sz w:val="20"/>
          <w:szCs w:val="20"/>
        </w:rPr>
        <w:t>la fonction</w:t>
      </w:r>
      <w:r w:rsidR="00EC5624">
        <w:rPr>
          <w:rFonts w:ascii="Garamond" w:hAnsi="Garamond"/>
          <w:sz w:val="20"/>
          <w:szCs w:val="20"/>
        </w:rPr>
        <w:t>.</w:t>
      </w:r>
      <w:r w:rsidRPr="00893AE6">
        <w:rPr>
          <w:rFonts w:ascii="Garamond" w:hAnsi="Garamond"/>
          <w:sz w:val="20"/>
          <w:szCs w:val="20"/>
        </w:rPr>
        <w:t xml:space="preserve"> Nous n'y arriverons pas tout droit. </w:t>
      </w:r>
    </w:p>
    <w:p w:rsidR="00A75656" w:rsidRDefault="001B3CE3" w:rsidP="00EC5624">
      <w:pPr>
        <w:pStyle w:val="Corpsdetexte"/>
        <w:ind w:firstLine="708"/>
        <w:rPr>
          <w:rFonts w:ascii="Garamond" w:hAnsi="Garamond"/>
          <w:sz w:val="20"/>
          <w:szCs w:val="20"/>
        </w:rPr>
      </w:pPr>
      <w:r w:rsidRPr="00893AE6">
        <w:rPr>
          <w:rFonts w:ascii="Garamond" w:hAnsi="Garamond"/>
          <w:sz w:val="20"/>
          <w:szCs w:val="20"/>
        </w:rPr>
        <w:t>Mais à seule fin de déblayer, je dirai que ce que la dernière fois j'ai ramené comme étant, comme accentuant</w:t>
      </w:r>
      <w:r w:rsidR="00545828" w:rsidRPr="00893AE6">
        <w:rPr>
          <w:rFonts w:ascii="Garamond" w:hAnsi="Garamond"/>
          <w:sz w:val="20"/>
          <w:szCs w:val="20"/>
        </w:rPr>
        <w:t>,</w:t>
      </w:r>
      <w:r w:rsidRPr="00893AE6">
        <w:rPr>
          <w:rFonts w:ascii="Garamond" w:hAnsi="Garamond"/>
          <w:sz w:val="20"/>
          <w:szCs w:val="20"/>
        </w:rPr>
        <w:t xml:space="preserve"> </w:t>
      </w:r>
    </w:p>
    <w:p w:rsidR="001B3CE3" w:rsidRPr="00893AE6" w:rsidRDefault="001B3CE3" w:rsidP="00F671D7">
      <w:pPr>
        <w:pStyle w:val="Corpsdetexte"/>
        <w:ind w:left="708"/>
        <w:rPr>
          <w:rFonts w:ascii="Garamond" w:hAnsi="Garamond"/>
          <w:sz w:val="20"/>
          <w:szCs w:val="20"/>
        </w:rPr>
      </w:pPr>
      <w:r w:rsidRPr="00FE07AD">
        <w:rPr>
          <w:rFonts w:ascii="Garamond" w:hAnsi="Garamond"/>
          <w:i/>
          <w:color w:val="0000CC"/>
          <w:sz w:val="20"/>
          <w:szCs w:val="20"/>
        </w:rPr>
        <w:t xml:space="preserve">la fonction de </w:t>
      </w:r>
      <w:r w:rsidRPr="00FE07AD">
        <w:rPr>
          <w:rFonts w:ascii="Garamond" w:hAnsi="Garamond" w:cs="Times New Roman"/>
          <w:i/>
          <w:color w:val="0000CC"/>
          <w:sz w:val="20"/>
          <w:szCs w:val="20"/>
        </w:rPr>
        <w:t>la barre</w:t>
      </w:r>
      <w:r w:rsidRPr="00FE07AD">
        <w:rPr>
          <w:rFonts w:ascii="Garamond" w:hAnsi="Garamond"/>
          <w:i/>
          <w:color w:val="0000CC"/>
          <w:sz w:val="20"/>
          <w:szCs w:val="20"/>
        </w:rPr>
        <w:t xml:space="preserve"> n'est pas sans rapport avec le </w:t>
      </w:r>
      <w:r w:rsidRPr="00FE07AD">
        <w:rPr>
          <w:rFonts w:ascii="Garamond" w:hAnsi="Garamond" w:cs="Times New Roman"/>
          <w:i/>
          <w:color w:val="0000CC"/>
          <w:sz w:val="20"/>
          <w:szCs w:val="20"/>
        </w:rPr>
        <w:t>phallus</w:t>
      </w:r>
      <w:r w:rsidRPr="00893AE6">
        <w:rPr>
          <w:rFonts w:ascii="Garamond" w:hAnsi="Garamond"/>
          <w:sz w:val="20"/>
          <w:szCs w:val="20"/>
        </w:rPr>
        <w:t>.</w:t>
      </w:r>
      <w:r w:rsidR="00FE07AD">
        <w:rPr>
          <w:rFonts w:ascii="Garamond" w:hAnsi="Garamond"/>
          <w:sz w:val="20"/>
          <w:szCs w:val="20"/>
        </w:rPr>
        <w:t xml:space="preserve"> </w:t>
      </w:r>
      <w:r w:rsidR="00FE07AD" w:rsidRPr="0085489B">
        <w:rPr>
          <w:rFonts w:ascii="Garamond" w:hAnsi="Garamond" w:cs="Times New Roman"/>
          <w:color w:val="C00000"/>
          <w:sz w:val="16"/>
          <w:szCs w:val="16"/>
        </w:rPr>
        <w:t>[</w:t>
      </w:r>
      <w:r w:rsidR="00FE07AD" w:rsidRPr="0085489B">
        <w:rPr>
          <w:rFonts w:ascii="Garamond" w:hAnsi="Garamond" w:cs="Times New Roman"/>
          <w:i/>
          <w:color w:val="C00000"/>
          <w:sz w:val="16"/>
          <w:szCs w:val="16"/>
        </w:rPr>
        <w:t>la barre</w:t>
      </w:r>
      <w:r w:rsidR="007942D0">
        <w:rPr>
          <w:rFonts w:ascii="Garamond" w:hAnsi="Garamond" w:cs="Times New Roman"/>
          <w:i/>
          <w:color w:val="C00000"/>
          <w:sz w:val="16"/>
          <w:szCs w:val="16"/>
        </w:rPr>
        <w:t xml:space="preserve"> </w:t>
      </w:r>
      <w:r w:rsidR="007942D0">
        <w:rPr>
          <w:rFonts w:ascii="Garamond" w:hAnsi="Garamond" w:cs="Times New Roman"/>
          <w:color w:val="C00000"/>
          <w:sz w:val="16"/>
          <w:szCs w:val="16"/>
        </w:rPr>
        <w:t>(</w:t>
      </w:r>
      <w:r w:rsidR="007942D0" w:rsidRPr="007942D0">
        <w:rPr>
          <w:rFonts w:ascii="Palatino Linotype" w:hAnsi="Palatino Linotype" w:cs="Times New Roman"/>
          <w:color w:val="0000CC"/>
          <w:sz w:val="16"/>
          <w:szCs w:val="16"/>
        </w:rPr>
        <w:t>Φ</w:t>
      </w:r>
      <w:r w:rsidR="007942D0">
        <w:rPr>
          <w:rFonts w:ascii="Garamond" w:hAnsi="Garamond" w:cs="Times New Roman"/>
          <w:color w:val="C00000"/>
          <w:sz w:val="16"/>
          <w:szCs w:val="16"/>
        </w:rPr>
        <w:t>)</w:t>
      </w:r>
      <w:r w:rsidR="00FE07AD" w:rsidRPr="0085489B">
        <w:rPr>
          <w:rFonts w:ascii="Garamond" w:hAnsi="Garamond" w:cs="Times New Roman"/>
          <w:i/>
          <w:color w:val="C00000"/>
          <w:sz w:val="16"/>
          <w:szCs w:val="16"/>
        </w:rPr>
        <w:t xml:space="preserve"> entre </w:t>
      </w:r>
      <w:r w:rsidR="00FE07AD" w:rsidRPr="00FE07AD">
        <w:rPr>
          <w:rFonts w:ascii="Garamond" w:hAnsi="Garamond" w:cs="Times New Roman"/>
          <w:color w:val="0000CC"/>
          <w:sz w:val="16"/>
          <w:szCs w:val="16"/>
        </w:rPr>
        <w:t>S</w:t>
      </w:r>
      <w:r w:rsidR="00FE07AD" w:rsidRPr="00FE07AD">
        <w:rPr>
          <w:rFonts w:ascii="Garamond" w:hAnsi="Garamond" w:cs="Times New Roman"/>
          <w:color w:val="0000CC"/>
          <w:sz w:val="16"/>
          <w:szCs w:val="16"/>
          <w:vertAlign w:val="subscript"/>
        </w:rPr>
        <w:t xml:space="preserve">1 </w:t>
      </w:r>
      <w:r w:rsidR="00FE07AD" w:rsidRPr="0085489B">
        <w:rPr>
          <w:rFonts w:ascii="Garamond" w:hAnsi="Garamond" w:cs="Times New Roman"/>
          <w:i/>
          <w:color w:val="C00000"/>
          <w:sz w:val="16"/>
          <w:szCs w:val="16"/>
        </w:rPr>
        <w:t xml:space="preserve">et </w:t>
      </w:r>
      <w:r w:rsidR="00FE07AD" w:rsidRPr="00FE07AD">
        <w:rPr>
          <w:rFonts w:ascii="Garamond" w:hAnsi="Garamond" w:cs="Times New Roman"/>
          <w:color w:val="0000CC"/>
          <w:sz w:val="16"/>
          <w:szCs w:val="16"/>
        </w:rPr>
        <w:t>S</w:t>
      </w:r>
      <w:r w:rsidR="00FE07AD" w:rsidRPr="00FE07AD">
        <w:rPr>
          <w:rFonts w:ascii="Garamond" w:hAnsi="Garamond" w:cs="Times New Roman"/>
          <w:color w:val="0000CC"/>
          <w:sz w:val="16"/>
          <w:szCs w:val="16"/>
          <w:vertAlign w:val="subscript"/>
        </w:rPr>
        <w:t>2</w:t>
      </w:r>
      <w:r w:rsidR="00F671D7">
        <w:rPr>
          <w:rFonts w:ascii="Garamond" w:hAnsi="Garamond" w:cs="Times New Roman"/>
          <w:color w:val="0000CC"/>
          <w:sz w:val="16"/>
          <w:szCs w:val="16"/>
          <w:vertAlign w:val="subscript"/>
        </w:rPr>
        <w:t> </w:t>
      </w:r>
      <w:r w:rsidR="005D36F1">
        <w:rPr>
          <w:rFonts w:ascii="Garamond" w:hAnsi="Garamond" w:cs="Times New Roman"/>
          <w:i/>
          <w:color w:val="C00000"/>
          <w:sz w:val="16"/>
          <w:szCs w:val="16"/>
        </w:rPr>
        <w:t>où</w:t>
      </w:r>
      <w:r w:rsidR="00EB1049" w:rsidRPr="00EB1049">
        <w:rPr>
          <w:rFonts w:ascii="Garamond" w:hAnsi="Garamond" w:cs="Times New Roman"/>
          <w:i/>
          <w:color w:val="C00000"/>
          <w:sz w:val="16"/>
          <w:szCs w:val="16"/>
        </w:rPr>
        <w:t xml:space="preserve"> </w:t>
      </w:r>
      <w:r w:rsidR="007942D0">
        <w:rPr>
          <w:rFonts w:ascii="Garamond" w:hAnsi="Garamond" w:cs="Times New Roman"/>
          <w:i/>
          <w:color w:val="C00000"/>
          <w:sz w:val="16"/>
          <w:szCs w:val="16"/>
        </w:rPr>
        <w:t xml:space="preserve">quelque chose se donne à voir sans être vu, se donne à </w:t>
      </w:r>
      <w:r w:rsidR="00F671D7">
        <w:rPr>
          <w:rFonts w:ascii="Garamond" w:hAnsi="Garamond" w:cs="Times New Roman"/>
          <w:i/>
          <w:color w:val="C00000"/>
          <w:sz w:val="16"/>
          <w:szCs w:val="16"/>
        </w:rPr>
        <w:t>savoir</w:t>
      </w:r>
      <w:r w:rsidR="007942D0">
        <w:rPr>
          <w:rFonts w:ascii="Garamond" w:hAnsi="Garamond" w:cs="Times New Roman"/>
          <w:i/>
          <w:color w:val="C00000"/>
          <w:sz w:val="16"/>
          <w:szCs w:val="16"/>
        </w:rPr>
        <w:t xml:space="preserve"> sans être </w:t>
      </w:r>
      <w:r w:rsidR="00F671D7">
        <w:rPr>
          <w:rFonts w:ascii="Garamond" w:hAnsi="Garamond" w:cs="Times New Roman"/>
          <w:i/>
          <w:color w:val="C00000"/>
          <w:sz w:val="16"/>
          <w:szCs w:val="16"/>
        </w:rPr>
        <w:t>su</w:t>
      </w:r>
      <w:r w:rsidR="007942D0">
        <w:rPr>
          <w:rFonts w:ascii="Garamond" w:hAnsi="Garamond" w:cs="Times New Roman"/>
          <w:i/>
          <w:color w:val="C00000"/>
          <w:sz w:val="16"/>
          <w:szCs w:val="16"/>
        </w:rPr>
        <w:t xml:space="preserve">, quelque chose qui « cloche » (cf. la </w:t>
      </w:r>
      <w:proofErr w:type="spellStart"/>
      <w:r w:rsidR="007942D0">
        <w:rPr>
          <w:rFonts w:ascii="Garamond" w:hAnsi="Garamond" w:cs="Times New Roman"/>
          <w:i/>
          <w:color w:val="C00000"/>
          <w:sz w:val="16"/>
          <w:szCs w:val="16"/>
        </w:rPr>
        <w:t>clocherie</w:t>
      </w:r>
      <w:proofErr w:type="spellEnd"/>
      <w:r w:rsidR="007942D0">
        <w:rPr>
          <w:rFonts w:ascii="Garamond" w:hAnsi="Garamond" w:cs="Times New Roman"/>
          <w:i/>
          <w:color w:val="C00000"/>
          <w:sz w:val="16"/>
          <w:szCs w:val="16"/>
        </w:rPr>
        <w:t>)</w:t>
      </w:r>
      <w:r w:rsidR="007942D0" w:rsidRPr="007942D0">
        <w:rPr>
          <w:rFonts w:ascii="Garamond" w:hAnsi="Garamond" w:cs="Times New Roman"/>
          <w:i/>
          <w:color w:val="C00000"/>
          <w:sz w:val="16"/>
          <w:szCs w:val="16"/>
          <w:vertAlign w:val="subscript"/>
        </w:rPr>
        <w:t>→</w:t>
      </w:r>
      <w:r w:rsidR="007942D0">
        <w:rPr>
          <w:rFonts w:ascii="Garamond" w:hAnsi="Garamond" w:cs="Times New Roman"/>
          <w:i/>
          <w:color w:val="C00000"/>
          <w:sz w:val="16"/>
          <w:szCs w:val="16"/>
        </w:rPr>
        <w:t xml:space="preserve"> qui nécessite une lecture</w:t>
      </w:r>
      <w:r w:rsidR="005D36F1">
        <w:rPr>
          <w:rFonts w:ascii="Garamond" w:hAnsi="Garamond" w:cs="Times New Roman"/>
          <w:i/>
          <w:color w:val="C00000"/>
          <w:sz w:val="16"/>
          <w:szCs w:val="16"/>
        </w:rPr>
        <w:t>, un décryptage</w:t>
      </w:r>
      <w:r w:rsidR="00F671D7">
        <w:rPr>
          <w:rFonts w:ascii="Garamond" w:hAnsi="Garamond" w:cs="Times New Roman"/>
          <w:i/>
          <w:color w:val="C00000"/>
          <w:sz w:val="16"/>
          <w:szCs w:val="16"/>
        </w:rPr>
        <w:t xml:space="preserve"> (</w:t>
      </w:r>
      <w:r w:rsidR="002041C4" w:rsidRPr="002041C4">
        <w:rPr>
          <w:rFonts w:ascii="Garamond" w:hAnsi="Garamond" w:cs="Times New Roman"/>
          <w:i/>
          <w:color w:val="0000CC"/>
          <w:sz w:val="16"/>
          <w:szCs w:val="16"/>
        </w:rPr>
        <w:t>littoral littéral</w:t>
      </w:r>
      <w:r w:rsidR="00F671D7">
        <w:rPr>
          <w:rFonts w:ascii="Garamond" w:hAnsi="Garamond" w:cs="Times New Roman"/>
          <w:i/>
          <w:color w:val="0000CC"/>
          <w:sz w:val="16"/>
          <w:szCs w:val="16"/>
        </w:rPr>
        <w:t xml:space="preserve">, cf. </w:t>
      </w:r>
      <w:proofErr w:type="spellStart"/>
      <w:r w:rsidR="00F671D7">
        <w:rPr>
          <w:rFonts w:ascii="Garamond" w:hAnsi="Garamond" w:cs="Times New Roman"/>
          <w:i/>
          <w:color w:val="0000CC"/>
          <w:sz w:val="16"/>
          <w:szCs w:val="16"/>
        </w:rPr>
        <w:t>Lituraterre</w:t>
      </w:r>
      <w:proofErr w:type="spellEnd"/>
      <w:r w:rsidR="00F671D7">
        <w:rPr>
          <w:rFonts w:ascii="Garamond" w:hAnsi="Garamond" w:cs="Times New Roman"/>
          <w:i/>
          <w:color w:val="0000CC"/>
          <w:sz w:val="16"/>
          <w:szCs w:val="16"/>
        </w:rPr>
        <w:t xml:space="preserve">) </w:t>
      </w:r>
      <w:r w:rsidR="00FE07AD" w:rsidRPr="00F671D7">
        <w:rPr>
          <w:rFonts w:ascii="Garamond" w:hAnsi="Garamond" w:cs="Times New Roman"/>
          <w:color w:val="C00000"/>
          <w:sz w:val="16"/>
          <w:szCs w:val="16"/>
        </w:rPr>
        <w:t>]</w:t>
      </w:r>
    </w:p>
    <w:p w:rsidR="00F2614A" w:rsidRDefault="00F2614A" w:rsidP="00F2614A">
      <w:pPr>
        <w:pStyle w:val="Corpsdetexte"/>
        <w:rPr>
          <w:rFonts w:ascii="Garamond" w:hAnsi="Garamond"/>
          <w:sz w:val="20"/>
          <w:szCs w:val="20"/>
        </w:rPr>
      </w:pPr>
    </w:p>
    <w:p w:rsidR="00B22B81" w:rsidRPr="00893AE6" w:rsidRDefault="001B3CE3" w:rsidP="00F2614A">
      <w:pPr>
        <w:pStyle w:val="Corpsdetexte"/>
        <w:rPr>
          <w:rFonts w:ascii="Garamond" w:hAnsi="Garamond"/>
          <w:sz w:val="20"/>
          <w:szCs w:val="20"/>
        </w:rPr>
      </w:pPr>
      <w:r w:rsidRPr="00893AE6">
        <w:rPr>
          <w:rFonts w:ascii="Garamond" w:hAnsi="Garamond"/>
          <w:sz w:val="20"/>
          <w:szCs w:val="20"/>
        </w:rPr>
        <w:t>Il nous reste</w:t>
      </w:r>
      <w:r w:rsidR="00B22B81" w:rsidRPr="00893AE6">
        <w:rPr>
          <w:rFonts w:ascii="Garamond" w:hAnsi="Garamond"/>
          <w:sz w:val="20"/>
          <w:szCs w:val="20"/>
        </w:rPr>
        <w:t>…</w:t>
      </w:r>
    </w:p>
    <w:p w:rsidR="00B22B81" w:rsidRDefault="001B3CE3" w:rsidP="00F2614A">
      <w:pPr>
        <w:pStyle w:val="Corpsdetexte"/>
        <w:ind w:firstLine="708"/>
        <w:rPr>
          <w:rFonts w:ascii="Garamond" w:hAnsi="Garamond"/>
          <w:sz w:val="20"/>
          <w:szCs w:val="20"/>
        </w:rPr>
      </w:pPr>
      <w:r w:rsidRPr="00893AE6">
        <w:rPr>
          <w:rFonts w:ascii="Garamond" w:hAnsi="Garamond"/>
          <w:sz w:val="20"/>
          <w:szCs w:val="20"/>
        </w:rPr>
        <w:t>dans la deuxième partie de la phrase</w:t>
      </w:r>
      <w:r w:rsidR="00D21D20" w:rsidRPr="00893AE6">
        <w:rPr>
          <w:rFonts w:ascii="Garamond" w:hAnsi="Garamond"/>
          <w:sz w:val="20"/>
          <w:szCs w:val="20"/>
        </w:rPr>
        <w:t>,</w:t>
      </w:r>
      <w:r w:rsidRPr="00893AE6">
        <w:rPr>
          <w:rFonts w:ascii="Garamond" w:hAnsi="Garamond"/>
          <w:sz w:val="20"/>
          <w:szCs w:val="20"/>
        </w:rPr>
        <w:t xml:space="preserve"> liée à la première par un </w:t>
      </w:r>
      <w:r w:rsidR="00B22B81" w:rsidRPr="00893AE6">
        <w:rPr>
          <w:rFonts w:ascii="Garamond" w:hAnsi="Garamond"/>
          <w:sz w:val="20"/>
          <w:szCs w:val="20"/>
        </w:rPr>
        <w:t>« </w:t>
      </w:r>
      <w:r w:rsidRPr="00893AE6">
        <w:rPr>
          <w:rFonts w:ascii="Garamond" w:hAnsi="Garamond" w:cs="Times New Roman"/>
          <w:i/>
          <w:sz w:val="20"/>
          <w:szCs w:val="20"/>
        </w:rPr>
        <w:t>n'est</w:t>
      </w:r>
      <w:r w:rsidR="00C75F2C" w:rsidRPr="00893AE6">
        <w:rPr>
          <w:rFonts w:ascii="Garamond" w:hAnsi="Garamond" w:cs="Times New Roman"/>
          <w:i/>
          <w:sz w:val="20"/>
          <w:szCs w:val="20"/>
        </w:rPr>
        <w:t xml:space="preserve"> </w:t>
      </w:r>
      <w:r w:rsidRPr="00893AE6">
        <w:rPr>
          <w:rFonts w:ascii="Garamond" w:hAnsi="Garamond" w:cs="Times New Roman"/>
          <w:i/>
          <w:sz w:val="20"/>
          <w:szCs w:val="20"/>
        </w:rPr>
        <w:t>pas</w:t>
      </w:r>
      <w:r w:rsidR="00B22B81" w:rsidRPr="00893AE6">
        <w:rPr>
          <w:rFonts w:ascii="Garamond" w:hAnsi="Garamond"/>
          <w:sz w:val="20"/>
          <w:szCs w:val="20"/>
        </w:rPr>
        <w:t> »</w:t>
      </w:r>
    </w:p>
    <w:p w:rsidR="00EB1049" w:rsidRDefault="00B22B81" w:rsidP="00EB1049">
      <w:pPr>
        <w:pStyle w:val="Corpsdetexte"/>
        <w:rPr>
          <w:rFonts w:ascii="Garamond" w:hAnsi="Garamond"/>
          <w:sz w:val="20"/>
          <w:szCs w:val="20"/>
        </w:rPr>
      </w:pPr>
      <w:r w:rsidRPr="00893AE6">
        <w:rPr>
          <w:rFonts w:ascii="Garamond" w:hAnsi="Garamond"/>
          <w:sz w:val="20"/>
          <w:szCs w:val="20"/>
        </w:rPr>
        <w:t>…</w:t>
      </w:r>
      <w:r w:rsidR="00C75F2C" w:rsidRPr="006123E0">
        <w:rPr>
          <w:rFonts w:ascii="Garamond" w:hAnsi="Garamond"/>
          <w:i/>
          <w:sz w:val="20"/>
          <w:szCs w:val="20"/>
        </w:rPr>
        <w:t>« </w:t>
      </w:r>
      <w:r w:rsidR="00C75F2C" w:rsidRPr="006123E0">
        <w:rPr>
          <w:rFonts w:ascii="Times New Roman" w:hAnsi="Times New Roman" w:cs="Times New Roman"/>
          <w:i/>
          <w:sz w:val="14"/>
          <w:szCs w:val="14"/>
        </w:rPr>
        <w:t>…</w:t>
      </w:r>
      <w:r w:rsidR="001B3CE3" w:rsidRPr="006123E0">
        <w:rPr>
          <w:rFonts w:ascii="Garamond" w:hAnsi="Garamond" w:cs="Times New Roman"/>
          <w:i/>
          <w:color w:val="0000CC"/>
          <w:sz w:val="20"/>
          <w:szCs w:val="20"/>
        </w:rPr>
        <w:t>n'est pas le signe de l'amour</w:t>
      </w:r>
      <w:r w:rsidR="00C75F2C" w:rsidRPr="006123E0">
        <w:rPr>
          <w:rFonts w:ascii="Garamond" w:hAnsi="Garamond"/>
          <w:i/>
          <w:sz w:val="20"/>
          <w:szCs w:val="20"/>
        </w:rPr>
        <w:t> »</w:t>
      </w:r>
      <w:r w:rsidR="006123E0">
        <w:rPr>
          <w:rFonts w:ascii="Garamond" w:hAnsi="Garamond"/>
          <w:i/>
          <w:sz w:val="20"/>
          <w:szCs w:val="20"/>
        </w:rPr>
        <w:t> </w:t>
      </w:r>
      <w:r w:rsidR="006123E0">
        <w:rPr>
          <w:rFonts w:ascii="Garamond" w:hAnsi="Garamond"/>
          <w:sz w:val="20"/>
          <w:szCs w:val="20"/>
        </w:rPr>
        <w:t>:</w:t>
      </w:r>
      <w:r w:rsidR="001B3CE3" w:rsidRPr="00893AE6">
        <w:rPr>
          <w:rFonts w:ascii="Garamond" w:hAnsi="Garamond"/>
          <w:sz w:val="20"/>
          <w:szCs w:val="20"/>
        </w:rPr>
        <w:t xml:space="preserve"> c'est bien en quoi aussi pointe notre </w:t>
      </w:r>
      <w:r w:rsidR="001B3CE3" w:rsidRPr="00893AE6">
        <w:rPr>
          <w:rFonts w:ascii="Garamond" w:hAnsi="Garamond" w:cs="Times New Roman"/>
          <w:i/>
          <w:color w:val="000000" w:themeColor="text1"/>
          <w:sz w:val="20"/>
          <w:szCs w:val="20"/>
        </w:rPr>
        <w:t>horizon</w:t>
      </w:r>
      <w:r w:rsidR="00A75656">
        <w:rPr>
          <w:rFonts w:ascii="Garamond" w:hAnsi="Garamond"/>
          <w:sz w:val="20"/>
          <w:szCs w:val="20"/>
        </w:rPr>
        <w:t xml:space="preserve">. </w:t>
      </w:r>
      <w:r w:rsidR="001B3CE3" w:rsidRPr="00893AE6">
        <w:rPr>
          <w:rFonts w:ascii="Garamond" w:hAnsi="Garamond"/>
          <w:sz w:val="20"/>
          <w:szCs w:val="20"/>
        </w:rPr>
        <w:t>Il nous faut</w:t>
      </w:r>
      <w:r w:rsidR="008040EF">
        <w:rPr>
          <w:rFonts w:ascii="Garamond" w:hAnsi="Garamond"/>
          <w:sz w:val="20"/>
          <w:szCs w:val="20"/>
        </w:rPr>
        <w:t>,</w:t>
      </w:r>
      <w:r w:rsidR="001B3CE3" w:rsidRPr="00893AE6">
        <w:rPr>
          <w:rFonts w:ascii="Garamond" w:hAnsi="Garamond"/>
          <w:sz w:val="20"/>
          <w:szCs w:val="20"/>
        </w:rPr>
        <w:t xml:space="preserve"> cette année, articuler </w:t>
      </w:r>
    </w:p>
    <w:p w:rsidR="00EB1049" w:rsidRDefault="001B3CE3" w:rsidP="00EB1049">
      <w:pPr>
        <w:pStyle w:val="Corpsdetexte"/>
        <w:rPr>
          <w:rFonts w:ascii="Garamond" w:hAnsi="Garamond"/>
          <w:sz w:val="20"/>
          <w:szCs w:val="20"/>
        </w:rPr>
      </w:pPr>
      <w:r w:rsidRPr="00893AE6">
        <w:rPr>
          <w:rFonts w:ascii="Garamond" w:hAnsi="Garamond"/>
          <w:sz w:val="20"/>
          <w:szCs w:val="20"/>
        </w:rPr>
        <w:t>ce dont il</w:t>
      </w:r>
      <w:r w:rsidR="00D21D20" w:rsidRPr="00893AE6">
        <w:rPr>
          <w:rFonts w:ascii="Garamond" w:hAnsi="Garamond"/>
          <w:sz w:val="20"/>
          <w:szCs w:val="20"/>
        </w:rPr>
        <w:t xml:space="preserve"> </w:t>
      </w:r>
      <w:r w:rsidRPr="00893AE6">
        <w:rPr>
          <w:rFonts w:ascii="Garamond" w:hAnsi="Garamond"/>
          <w:sz w:val="20"/>
          <w:szCs w:val="20"/>
        </w:rPr>
        <w:t>s'agit</w:t>
      </w:r>
      <w:r w:rsidR="006123E0">
        <w:rPr>
          <w:rFonts w:ascii="Garamond" w:hAnsi="Garamond"/>
          <w:sz w:val="20"/>
          <w:szCs w:val="20"/>
        </w:rPr>
        <w:t>,</w:t>
      </w:r>
      <w:r w:rsidRPr="00893AE6">
        <w:rPr>
          <w:rFonts w:ascii="Garamond" w:hAnsi="Garamond"/>
          <w:sz w:val="20"/>
          <w:szCs w:val="20"/>
        </w:rPr>
        <w:t xml:space="preserve"> qui est bien là comme au pivot de tout ce qui s'est institué de l'expérience analytique : </w:t>
      </w:r>
      <w:r w:rsidRPr="008040EF">
        <w:rPr>
          <w:rFonts w:ascii="Garamond" w:hAnsi="Garamond"/>
          <w:i/>
          <w:color w:val="0000CC"/>
          <w:sz w:val="20"/>
          <w:szCs w:val="20"/>
        </w:rPr>
        <w:t>l'amour</w:t>
      </w:r>
      <w:r w:rsidRPr="00893AE6">
        <w:rPr>
          <w:rFonts w:ascii="Garamond" w:hAnsi="Garamond"/>
          <w:sz w:val="20"/>
          <w:szCs w:val="20"/>
        </w:rPr>
        <w:t xml:space="preserve">. </w:t>
      </w:r>
    </w:p>
    <w:p w:rsidR="00B22B81" w:rsidRPr="00EB1049" w:rsidRDefault="00710C09" w:rsidP="00EB1049">
      <w:pPr>
        <w:pStyle w:val="Corpsdetexte"/>
        <w:rPr>
          <w:rFonts w:ascii="Garamond" w:hAnsi="Garamond"/>
          <w:sz w:val="20"/>
          <w:szCs w:val="20"/>
        </w:rPr>
      </w:pPr>
      <w:r w:rsidRPr="006123E0">
        <w:rPr>
          <w:rFonts w:ascii="Garamond" w:hAnsi="Garamond"/>
          <w:color w:val="C00000"/>
          <w:sz w:val="16"/>
          <w:szCs w:val="16"/>
        </w:rPr>
        <w:t>[</w:t>
      </w:r>
      <w:r w:rsidR="002041C4" w:rsidRPr="002041C4">
        <w:rPr>
          <w:rFonts w:ascii="Garamond" w:hAnsi="Garamond"/>
          <w:i/>
          <w:color w:val="C00000"/>
          <w:sz w:val="16"/>
          <w:szCs w:val="16"/>
        </w:rPr>
        <w:t xml:space="preserve">dans le discours </w:t>
      </w:r>
      <w:r w:rsidR="002041C4" w:rsidRPr="002041C4">
        <w:rPr>
          <w:rFonts w:ascii="Times New Roman" w:hAnsi="Times New Roman" w:cs="Times New Roman"/>
          <w:color w:val="0000CC"/>
          <w:sz w:val="16"/>
          <w:szCs w:val="16"/>
        </w:rPr>
        <w:t>A</w:t>
      </w:r>
      <w:r w:rsidR="002041C4" w:rsidRPr="002041C4">
        <w:rPr>
          <w:rFonts w:ascii="Garamond" w:hAnsi="Garamond"/>
          <w:i/>
          <w:color w:val="C00000"/>
          <w:sz w:val="16"/>
          <w:szCs w:val="16"/>
        </w:rPr>
        <w:t xml:space="preserve"> l’amour est le signe du basculement d</w:t>
      </w:r>
      <w:r w:rsidR="00E478D0">
        <w:rPr>
          <w:rFonts w:ascii="Garamond" w:hAnsi="Garamond"/>
          <w:i/>
          <w:color w:val="C00000"/>
          <w:sz w:val="16"/>
          <w:szCs w:val="16"/>
        </w:rPr>
        <w:t>e</w:t>
      </w:r>
      <w:r w:rsidR="002041C4" w:rsidRPr="002041C4">
        <w:rPr>
          <w:rFonts w:ascii="Garamond" w:hAnsi="Garamond"/>
          <w:i/>
          <w:color w:val="C00000"/>
          <w:sz w:val="16"/>
          <w:szCs w:val="16"/>
        </w:rPr>
        <w:t xml:space="preserve"> discours (</w:t>
      </w:r>
      <w:r w:rsidR="002041C4">
        <w:rPr>
          <w:rFonts w:ascii="Garamond" w:hAnsi="Garamond"/>
          <w:i/>
          <w:color w:val="C00000"/>
          <w:sz w:val="16"/>
          <w:szCs w:val="16"/>
        </w:rPr>
        <w:t>« </w:t>
      </w:r>
      <w:r w:rsidR="002041C4" w:rsidRPr="002041C4">
        <w:rPr>
          <w:rFonts w:ascii="Garamond" w:hAnsi="Garamond"/>
          <w:i/>
          <w:color w:val="C00000"/>
          <w:sz w:val="16"/>
          <w:szCs w:val="16"/>
        </w:rPr>
        <w:t xml:space="preserve">je te demande de refuser ce que je t’offre </w:t>
      </w:r>
      <w:r w:rsidR="002041C4" w:rsidRPr="002041C4">
        <w:rPr>
          <w:rFonts w:ascii="Garamond" w:hAnsi="Garamond"/>
          <w:i/>
          <w:color w:val="0000CC"/>
          <w:sz w:val="16"/>
          <w:szCs w:val="16"/>
        </w:rPr>
        <w:t>parce que ça n’est pas ça</w:t>
      </w:r>
      <w:r w:rsidR="005D36F1">
        <w:rPr>
          <w:rFonts w:ascii="Garamond" w:hAnsi="Garamond"/>
          <w:i/>
          <w:color w:val="0000CC"/>
          <w:sz w:val="16"/>
          <w:szCs w:val="16"/>
        </w:rPr>
        <w:t> »</w:t>
      </w:r>
      <w:r w:rsidR="002041C4" w:rsidRPr="002041C4">
        <w:rPr>
          <w:rFonts w:ascii="Garamond" w:hAnsi="Garamond"/>
          <w:i/>
          <w:color w:val="C00000"/>
          <w:sz w:val="16"/>
          <w:szCs w:val="16"/>
        </w:rPr>
        <w:t>)</w:t>
      </w:r>
      <w:r w:rsidRPr="006123E0">
        <w:rPr>
          <w:rFonts w:ascii="Garamond" w:hAnsi="Garamond"/>
          <w:color w:val="C00000"/>
          <w:sz w:val="16"/>
          <w:szCs w:val="16"/>
        </w:rPr>
        <w:t>]</w:t>
      </w:r>
    </w:p>
    <w:p w:rsidR="00710C09" w:rsidRDefault="00710C09">
      <w:pPr>
        <w:pStyle w:val="Corpsdetexte"/>
        <w:rPr>
          <w:rFonts w:ascii="Garamond" w:hAnsi="Garamond"/>
          <w:i/>
          <w:color w:val="0000CC"/>
          <w:sz w:val="20"/>
          <w:szCs w:val="20"/>
        </w:rPr>
      </w:pPr>
    </w:p>
    <w:p w:rsidR="0087428B" w:rsidRDefault="001B3CE3">
      <w:pPr>
        <w:pStyle w:val="Corpsdetexte"/>
        <w:rPr>
          <w:rFonts w:ascii="Garamond" w:hAnsi="Garamond"/>
          <w:sz w:val="20"/>
          <w:szCs w:val="20"/>
        </w:rPr>
      </w:pPr>
      <w:r w:rsidRPr="008040EF">
        <w:rPr>
          <w:rFonts w:ascii="Garamond" w:hAnsi="Garamond"/>
          <w:i/>
          <w:color w:val="0000CC"/>
          <w:sz w:val="20"/>
          <w:szCs w:val="20"/>
        </w:rPr>
        <w:t>L'amour</w:t>
      </w:r>
      <w:r w:rsidRPr="00893AE6">
        <w:rPr>
          <w:rFonts w:ascii="Garamond" w:hAnsi="Garamond"/>
          <w:sz w:val="20"/>
          <w:szCs w:val="20"/>
        </w:rPr>
        <w:t>, il y a longtemps qu'on ne parle que de ça. Ai</w:t>
      </w:r>
      <w:r w:rsidR="00A75656">
        <w:rPr>
          <w:rFonts w:ascii="Garamond" w:hAnsi="Garamond"/>
          <w:sz w:val="20"/>
          <w:szCs w:val="20"/>
        </w:rPr>
        <w:t>-</w:t>
      </w:r>
      <w:r w:rsidRPr="00893AE6">
        <w:rPr>
          <w:rFonts w:ascii="Garamond" w:hAnsi="Garamond"/>
          <w:sz w:val="20"/>
          <w:szCs w:val="20"/>
        </w:rPr>
        <w:t xml:space="preserve">je besoin d'accentuer qu'il est au centre, qu'il est au cœur,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très précisément du </w:t>
      </w:r>
      <w:r w:rsidRPr="00893AE6">
        <w:rPr>
          <w:rFonts w:ascii="Garamond" w:hAnsi="Garamond" w:cs="Times New Roman"/>
          <w:i/>
          <w:sz w:val="20"/>
          <w:szCs w:val="20"/>
        </w:rPr>
        <w:t>discours philosophique</w:t>
      </w:r>
      <w:r w:rsidRPr="00893AE6">
        <w:rPr>
          <w:rFonts w:ascii="Garamond" w:hAnsi="Garamond"/>
          <w:sz w:val="20"/>
          <w:szCs w:val="20"/>
        </w:rPr>
        <w:t xml:space="preserve"> et que c'est là assurément ce qui doit nous mettre en garde.</w:t>
      </w:r>
    </w:p>
    <w:p w:rsidR="006123E0" w:rsidRDefault="006123E0">
      <w:pPr>
        <w:pStyle w:val="Corpsdetexte"/>
        <w:rPr>
          <w:rFonts w:ascii="Garamond" w:hAnsi="Garamond"/>
          <w:sz w:val="20"/>
          <w:szCs w:val="20"/>
        </w:rPr>
      </w:pPr>
    </w:p>
    <w:p w:rsidR="00C75F2C" w:rsidRPr="00893AE6" w:rsidRDefault="001B3CE3" w:rsidP="00B95BA4">
      <w:pPr>
        <w:pStyle w:val="Corpsdetexte"/>
        <w:numPr>
          <w:ilvl w:val="0"/>
          <w:numId w:val="28"/>
        </w:numPr>
        <w:rPr>
          <w:rFonts w:ascii="Garamond" w:hAnsi="Garamond"/>
          <w:sz w:val="20"/>
          <w:szCs w:val="20"/>
        </w:rPr>
      </w:pPr>
      <w:r w:rsidRPr="00B95BA4">
        <w:rPr>
          <w:rFonts w:ascii="Garamond" w:hAnsi="Garamond"/>
          <w:i/>
          <w:color w:val="0000CC"/>
          <w:sz w:val="20"/>
          <w:szCs w:val="20"/>
        </w:rPr>
        <w:t xml:space="preserve">Si le discours philosophique s'est entrevu comme ce qu'il est : cette variante du </w:t>
      </w:r>
      <w:r w:rsidRPr="00B95BA4">
        <w:rPr>
          <w:rFonts w:ascii="Garamond" w:hAnsi="Garamond" w:cs="Times New Roman"/>
          <w:i/>
          <w:color w:val="0000CC"/>
          <w:sz w:val="20"/>
          <w:szCs w:val="20"/>
        </w:rPr>
        <w:t>discours du maître</w:t>
      </w:r>
      <w:r w:rsidR="00C75F2C" w:rsidRPr="00893AE6">
        <w:rPr>
          <w:rFonts w:ascii="Garamond" w:hAnsi="Garamond"/>
          <w:sz w:val="20"/>
          <w:szCs w:val="20"/>
        </w:rPr>
        <w:t>…</w:t>
      </w:r>
      <w:r w:rsidRPr="00893AE6">
        <w:rPr>
          <w:rFonts w:ascii="Garamond" w:hAnsi="Garamond"/>
          <w:sz w:val="20"/>
          <w:szCs w:val="20"/>
        </w:rPr>
        <w:t xml:space="preserve"> </w:t>
      </w:r>
    </w:p>
    <w:p w:rsidR="006123E0" w:rsidRDefault="006123E0">
      <w:pPr>
        <w:pStyle w:val="Corpsdetexte"/>
        <w:rPr>
          <w:rFonts w:ascii="Garamond" w:hAnsi="Garamond"/>
          <w:sz w:val="20"/>
          <w:szCs w:val="20"/>
        </w:rPr>
      </w:pPr>
    </w:p>
    <w:p w:rsidR="001B3CE3" w:rsidRPr="00B95BA4" w:rsidRDefault="00C75F2C" w:rsidP="00B95BA4">
      <w:pPr>
        <w:pStyle w:val="Corpsdetexte"/>
        <w:numPr>
          <w:ilvl w:val="0"/>
          <w:numId w:val="28"/>
        </w:numPr>
        <w:rPr>
          <w:rFonts w:ascii="Garamond" w:hAnsi="Garamond"/>
          <w:sz w:val="20"/>
          <w:szCs w:val="20"/>
        </w:rPr>
      </w:pPr>
      <w:r w:rsidRPr="00B95BA4">
        <w:rPr>
          <w:rFonts w:ascii="Garamond" w:hAnsi="Garamond"/>
          <w:i/>
          <w:color w:val="0000CC"/>
          <w:sz w:val="20"/>
          <w:szCs w:val="20"/>
        </w:rPr>
        <w:t>S</w:t>
      </w:r>
      <w:r w:rsidR="001B3CE3" w:rsidRPr="00B95BA4">
        <w:rPr>
          <w:rFonts w:ascii="Garamond" w:hAnsi="Garamond"/>
          <w:i/>
          <w:color w:val="0000CC"/>
          <w:sz w:val="20"/>
          <w:szCs w:val="20"/>
        </w:rPr>
        <w:t>i la dernière fois j'ai pu dire de l'amour, en tant que ce qu'il vise c'est l'être, à savoir ce qui dans le langage se dérobe le plus</w:t>
      </w:r>
      <w:r w:rsidR="001B3CE3" w:rsidRPr="00B95BA4">
        <w:rPr>
          <w:rFonts w:ascii="Garamond" w:hAnsi="Garamond"/>
          <w:color w:val="0000CC"/>
          <w:sz w:val="20"/>
          <w:szCs w:val="20"/>
        </w:rPr>
        <w:t>,</w:t>
      </w:r>
      <w:r w:rsidR="001B3CE3" w:rsidRPr="00B95BA4">
        <w:rPr>
          <w:rFonts w:ascii="Garamond" w:hAnsi="Garamond"/>
          <w:sz w:val="20"/>
          <w:szCs w:val="20"/>
        </w:rPr>
        <w:t xml:space="preserve"> ce sur quoi j'ai insisté comme </w:t>
      </w:r>
      <w:r w:rsidR="001B3CE3" w:rsidRPr="00B95BA4">
        <w:rPr>
          <w:rFonts w:ascii="Garamond" w:hAnsi="Garamond" w:cs="Times New Roman"/>
          <w:i/>
          <w:sz w:val="20"/>
          <w:szCs w:val="20"/>
        </w:rPr>
        <w:t>ce qui allait être</w:t>
      </w:r>
      <w:r w:rsidR="001B3CE3" w:rsidRPr="00B95BA4">
        <w:rPr>
          <w:rFonts w:ascii="Garamond" w:hAnsi="Garamond"/>
          <w:sz w:val="20"/>
          <w:szCs w:val="20"/>
        </w:rPr>
        <w:t>, ou ce qui justement</w:t>
      </w:r>
      <w:r w:rsidR="003625B9" w:rsidRPr="00B95BA4">
        <w:rPr>
          <w:rFonts w:ascii="Garamond" w:hAnsi="Garamond"/>
          <w:sz w:val="20"/>
          <w:szCs w:val="20"/>
        </w:rPr>
        <w:t xml:space="preserve"> </w:t>
      </w:r>
      <w:r w:rsidR="001B3CE3" w:rsidRPr="00B95BA4">
        <w:rPr>
          <w:rFonts w:ascii="Garamond" w:hAnsi="Garamond"/>
          <w:sz w:val="20"/>
          <w:szCs w:val="20"/>
        </w:rPr>
        <w:t>d'</w:t>
      </w:r>
      <w:r w:rsidR="001B3CE3" w:rsidRPr="00B95BA4">
        <w:rPr>
          <w:rFonts w:ascii="Garamond" w:hAnsi="Garamond"/>
          <w:i/>
          <w:sz w:val="20"/>
          <w:szCs w:val="20"/>
        </w:rPr>
        <w:t>être</w:t>
      </w:r>
      <w:r w:rsidR="00325FBF" w:rsidRPr="00B95BA4">
        <w:rPr>
          <w:rFonts w:ascii="Garamond" w:hAnsi="Garamond"/>
          <w:sz w:val="20"/>
          <w:szCs w:val="20"/>
        </w:rPr>
        <w:t>,</w:t>
      </w:r>
      <w:r w:rsidR="001B3CE3" w:rsidRPr="00B95BA4">
        <w:rPr>
          <w:rFonts w:ascii="Garamond" w:hAnsi="Garamond"/>
          <w:sz w:val="20"/>
          <w:szCs w:val="20"/>
        </w:rPr>
        <w:t xml:space="preserve"> a fait surprise</w:t>
      </w:r>
      <w:r w:rsidR="00B22B81" w:rsidRPr="00B95BA4">
        <w:rPr>
          <w:rFonts w:ascii="Garamond" w:hAnsi="Garamond"/>
          <w:sz w:val="20"/>
          <w:szCs w:val="20"/>
        </w:rPr>
        <w:t>.</w:t>
      </w:r>
    </w:p>
    <w:p w:rsidR="00B22B81" w:rsidRPr="00893AE6" w:rsidRDefault="00B22B81">
      <w:pPr>
        <w:pStyle w:val="Corpsdetexte"/>
        <w:rPr>
          <w:rFonts w:ascii="Garamond" w:hAnsi="Garamond"/>
          <w:sz w:val="20"/>
          <w:szCs w:val="20"/>
        </w:rPr>
      </w:pPr>
    </w:p>
    <w:p w:rsidR="00B95BA4" w:rsidRPr="002041C4" w:rsidRDefault="001B3CE3" w:rsidP="002041C4">
      <w:pPr>
        <w:pStyle w:val="Corpsdetexte"/>
        <w:numPr>
          <w:ilvl w:val="0"/>
          <w:numId w:val="28"/>
        </w:numPr>
        <w:rPr>
          <w:rFonts w:ascii="Garamond" w:hAnsi="Garamond"/>
          <w:i/>
          <w:color w:val="0000CC"/>
          <w:sz w:val="20"/>
          <w:szCs w:val="20"/>
        </w:rPr>
      </w:pPr>
      <w:r w:rsidRPr="002041C4">
        <w:rPr>
          <w:rFonts w:ascii="Garamond" w:hAnsi="Garamond"/>
          <w:i/>
          <w:color w:val="0000CC"/>
          <w:sz w:val="20"/>
          <w:szCs w:val="20"/>
        </w:rPr>
        <w:t xml:space="preserve">Si j'ai pu ajouter que </w:t>
      </w:r>
      <w:r w:rsidRPr="002041C4">
        <w:rPr>
          <w:rFonts w:ascii="Garamond" w:hAnsi="Garamond" w:cs="Times New Roman"/>
          <w:i/>
          <w:color w:val="0000CC"/>
          <w:sz w:val="20"/>
          <w:szCs w:val="20"/>
        </w:rPr>
        <w:t>cet être</w:t>
      </w:r>
      <w:r w:rsidRPr="002041C4">
        <w:rPr>
          <w:rFonts w:ascii="Garamond" w:hAnsi="Garamond"/>
          <w:i/>
          <w:color w:val="0000CC"/>
          <w:sz w:val="20"/>
          <w:szCs w:val="20"/>
        </w:rPr>
        <w:t xml:space="preserve">, nous devons </w:t>
      </w:r>
      <w:r w:rsidRPr="002041C4">
        <w:rPr>
          <w:rFonts w:ascii="Garamond" w:hAnsi="Garamond" w:cs="Times New Roman"/>
          <w:i/>
          <w:color w:val="0000CC"/>
          <w:sz w:val="20"/>
          <w:szCs w:val="20"/>
        </w:rPr>
        <w:t>nous interroger</w:t>
      </w:r>
      <w:r w:rsidR="00B22B81" w:rsidRPr="002041C4">
        <w:rPr>
          <w:rFonts w:ascii="Garamond" w:hAnsi="Garamond"/>
          <w:i/>
          <w:color w:val="0000CC"/>
          <w:sz w:val="20"/>
          <w:szCs w:val="20"/>
        </w:rPr>
        <w:t> :</w:t>
      </w:r>
      <w:r w:rsidRPr="002041C4">
        <w:rPr>
          <w:rFonts w:ascii="Garamond" w:hAnsi="Garamond"/>
          <w:i/>
          <w:color w:val="0000CC"/>
          <w:sz w:val="20"/>
          <w:szCs w:val="20"/>
        </w:rPr>
        <w:t xml:space="preserve"> </w:t>
      </w:r>
      <w:r w:rsidR="00B95BA4" w:rsidRPr="002041C4">
        <w:rPr>
          <w:rFonts w:ascii="Garamond" w:hAnsi="Garamond"/>
          <w:i/>
          <w:color w:val="0000CC"/>
          <w:sz w:val="20"/>
          <w:szCs w:val="20"/>
        </w:rPr>
        <w:t xml:space="preserve"> </w:t>
      </w:r>
    </w:p>
    <w:p w:rsidR="00B95BA4" w:rsidRDefault="00B95BA4" w:rsidP="00B95BA4">
      <w:pPr>
        <w:pStyle w:val="Corpsdetexte"/>
        <w:ind w:left="1416"/>
        <w:rPr>
          <w:rFonts w:ascii="Garamond" w:hAnsi="Garamond"/>
          <w:sz w:val="20"/>
          <w:szCs w:val="20"/>
        </w:rPr>
      </w:pPr>
      <w:r>
        <w:rPr>
          <w:rFonts w:ascii="Garamond" w:hAnsi="Garamond"/>
          <w:sz w:val="20"/>
          <w:szCs w:val="20"/>
        </w:rPr>
        <w:t xml:space="preserve">- </w:t>
      </w:r>
      <w:r w:rsidR="001B3CE3" w:rsidRPr="00B95BA4">
        <w:rPr>
          <w:rFonts w:ascii="Garamond" w:hAnsi="Garamond"/>
          <w:sz w:val="20"/>
          <w:szCs w:val="20"/>
        </w:rPr>
        <w:t xml:space="preserve">s'il n'est pas si près de cet être du </w:t>
      </w:r>
      <w:r w:rsidR="001B3CE3" w:rsidRPr="00B95BA4">
        <w:rPr>
          <w:rFonts w:ascii="Garamond" w:hAnsi="Garamond" w:cs="Times New Roman"/>
          <w:i/>
          <w:color w:val="0000CC"/>
          <w:sz w:val="20"/>
          <w:szCs w:val="20"/>
        </w:rPr>
        <w:t>signifiant</w:t>
      </w:r>
      <w:r w:rsidR="001B3CE3" w:rsidRPr="00B95BA4">
        <w:rPr>
          <w:rFonts w:ascii="Garamond" w:hAnsi="Garamond"/>
          <w:sz w:val="20"/>
          <w:szCs w:val="20"/>
        </w:rPr>
        <w:t xml:space="preserve"> </w:t>
      </w:r>
      <w:r w:rsidR="00325FBF" w:rsidRPr="00B95BA4">
        <w:rPr>
          <w:rFonts w:ascii="Garamond" w:hAnsi="Garamond"/>
          <w:color w:val="0000CC"/>
          <w:sz w:val="20"/>
          <w:szCs w:val="20"/>
        </w:rPr>
        <w:t>« </w:t>
      </w:r>
      <w:r w:rsidR="001B3CE3" w:rsidRPr="00B95BA4">
        <w:rPr>
          <w:rFonts w:ascii="Garamond" w:hAnsi="Garamond" w:cs="Times New Roman"/>
          <w:i/>
          <w:color w:val="0000CC"/>
          <w:sz w:val="20"/>
          <w:szCs w:val="20"/>
        </w:rPr>
        <w:t>m'</w:t>
      </w:r>
      <w:r w:rsidR="000A7AD3" w:rsidRPr="00B95BA4">
        <w:rPr>
          <w:rFonts w:ascii="Garamond" w:hAnsi="Garamond" w:cs="Times New Roman"/>
          <w:i/>
          <w:color w:val="0000CC"/>
          <w:sz w:val="20"/>
          <w:szCs w:val="20"/>
        </w:rPr>
        <w:t>ê</w:t>
      </w:r>
      <w:r w:rsidR="001B3CE3" w:rsidRPr="00B95BA4">
        <w:rPr>
          <w:rFonts w:ascii="Garamond" w:hAnsi="Garamond" w:cs="Times New Roman"/>
          <w:i/>
          <w:color w:val="0000CC"/>
          <w:sz w:val="20"/>
          <w:szCs w:val="20"/>
        </w:rPr>
        <w:t>tre</w:t>
      </w:r>
      <w:r w:rsidR="00325FBF" w:rsidRPr="00B95BA4">
        <w:rPr>
          <w:rFonts w:ascii="Garamond" w:hAnsi="Garamond" w:cs="Times New Roman"/>
          <w:i/>
          <w:color w:val="0000CC"/>
          <w:sz w:val="20"/>
          <w:szCs w:val="20"/>
        </w:rPr>
        <w:t> »</w:t>
      </w:r>
      <w:r w:rsidR="008040EF" w:rsidRPr="00B95BA4">
        <w:rPr>
          <w:rFonts w:ascii="Garamond" w:hAnsi="Garamond"/>
          <w:i/>
          <w:sz w:val="20"/>
          <w:szCs w:val="20"/>
        </w:rPr>
        <w:t> :</w:t>
      </w:r>
      <w:r w:rsidR="001B3CE3" w:rsidRPr="00B95BA4">
        <w:rPr>
          <w:rFonts w:ascii="Garamond" w:hAnsi="Garamond"/>
          <w:sz w:val="20"/>
          <w:szCs w:val="20"/>
        </w:rPr>
        <w:t xml:space="preserve"> </w:t>
      </w:r>
      <w:r w:rsidR="00EC5624" w:rsidRPr="00B95BA4">
        <w:rPr>
          <w:rFonts w:ascii="Garamond" w:hAnsi="Garamond"/>
          <w:sz w:val="20"/>
          <w:szCs w:val="20"/>
        </w:rPr>
        <w:t>« </w:t>
      </w:r>
      <w:r w:rsidR="001B3CE3" w:rsidRPr="00B95BA4">
        <w:rPr>
          <w:rFonts w:ascii="Garamond" w:hAnsi="Garamond" w:cs="Times New Roman"/>
          <w:i/>
          <w:sz w:val="20"/>
          <w:szCs w:val="20"/>
        </w:rPr>
        <w:t>m, apostrophe, e accent grave</w:t>
      </w:r>
      <w:r w:rsidR="00EC5624" w:rsidRPr="009A4373">
        <w:rPr>
          <w:i/>
          <w:sz w:val="14"/>
          <w:szCs w:val="14"/>
        </w:rPr>
        <w:t>…</w:t>
      </w:r>
      <w:r w:rsidR="00EC5624" w:rsidRPr="00B95BA4">
        <w:rPr>
          <w:rFonts w:ascii="Garamond" w:hAnsi="Garamond" w:cs="Times New Roman"/>
          <w:i/>
          <w:sz w:val="20"/>
          <w:szCs w:val="20"/>
        </w:rPr>
        <w:t> »</w:t>
      </w:r>
      <w:r w:rsidR="00B22B81" w:rsidRPr="00B95BA4">
        <w:rPr>
          <w:rFonts w:ascii="Garamond" w:hAnsi="Garamond"/>
          <w:sz w:val="20"/>
          <w:szCs w:val="20"/>
        </w:rPr>
        <w:t xml:space="preserve"> </w:t>
      </w:r>
      <w:r w:rsidR="000A7AD3" w:rsidRPr="00B95BA4">
        <w:rPr>
          <w:rFonts w:ascii="Garamond" w:hAnsi="Garamond"/>
          <w:color w:val="C00000"/>
          <w:sz w:val="14"/>
          <w:szCs w:val="14"/>
        </w:rPr>
        <w:t>[lapsus de Lacan]</w:t>
      </w:r>
      <w:r w:rsidR="001B3CE3" w:rsidRPr="00B95BA4">
        <w:rPr>
          <w:rFonts w:ascii="Garamond" w:hAnsi="Garamond"/>
          <w:sz w:val="20"/>
          <w:szCs w:val="20"/>
        </w:rPr>
        <w:t xml:space="preserve">, </w:t>
      </w:r>
      <w:r>
        <w:rPr>
          <w:rFonts w:ascii="Garamond" w:hAnsi="Garamond"/>
          <w:sz w:val="20"/>
          <w:szCs w:val="20"/>
        </w:rPr>
        <w:t xml:space="preserve">                     - </w:t>
      </w:r>
      <w:r w:rsidR="001B3CE3" w:rsidRPr="00893AE6">
        <w:rPr>
          <w:rFonts w:ascii="Garamond" w:hAnsi="Garamond"/>
          <w:sz w:val="20"/>
          <w:szCs w:val="20"/>
        </w:rPr>
        <w:t>s'il n'est pas l'</w:t>
      </w:r>
      <w:r w:rsidR="001B3CE3" w:rsidRPr="00325FBF">
        <w:rPr>
          <w:rFonts w:ascii="Garamond" w:hAnsi="Garamond"/>
          <w:i/>
          <w:color w:val="0000CC"/>
          <w:sz w:val="20"/>
          <w:szCs w:val="20"/>
        </w:rPr>
        <w:t>être</w:t>
      </w:r>
      <w:r w:rsidR="001B3CE3" w:rsidRPr="00893AE6">
        <w:rPr>
          <w:rFonts w:ascii="Garamond" w:hAnsi="Garamond"/>
          <w:sz w:val="20"/>
          <w:szCs w:val="20"/>
        </w:rPr>
        <w:t xml:space="preserve"> au commandement, </w:t>
      </w:r>
    </w:p>
    <w:p w:rsidR="001B3CE3" w:rsidRPr="00893AE6" w:rsidRDefault="00B95BA4" w:rsidP="00B95BA4">
      <w:pPr>
        <w:pStyle w:val="Corpsdetexte"/>
        <w:ind w:left="1416"/>
        <w:rPr>
          <w:rFonts w:ascii="Garamond" w:hAnsi="Garamond"/>
          <w:sz w:val="20"/>
          <w:szCs w:val="20"/>
        </w:rPr>
      </w:pPr>
      <w:r>
        <w:rPr>
          <w:rFonts w:ascii="Garamond" w:hAnsi="Garamond"/>
          <w:sz w:val="20"/>
          <w:szCs w:val="20"/>
        </w:rPr>
        <w:t xml:space="preserve">- </w:t>
      </w:r>
      <w:r w:rsidR="001B3CE3" w:rsidRPr="00893AE6">
        <w:rPr>
          <w:rFonts w:ascii="Garamond" w:hAnsi="Garamond"/>
          <w:sz w:val="20"/>
          <w:szCs w:val="20"/>
        </w:rPr>
        <w:t>s'il n'y a pas là le plus étrange</w:t>
      </w:r>
      <w:r w:rsidR="00325FBF">
        <w:rPr>
          <w:rFonts w:ascii="Garamond" w:hAnsi="Garamond"/>
          <w:sz w:val="20"/>
          <w:szCs w:val="20"/>
        </w:rPr>
        <w:t xml:space="preserve"> </w:t>
      </w:r>
      <w:r w:rsidR="00325FBF" w:rsidRPr="00325FBF">
        <w:rPr>
          <w:rFonts w:ascii="Garamond" w:hAnsi="Garamond"/>
          <w:color w:val="C00000"/>
          <w:sz w:val="14"/>
          <w:szCs w:val="14"/>
        </w:rPr>
        <w:t>[être-ange</w:t>
      </w:r>
      <w:r w:rsidR="008040EF">
        <w:rPr>
          <w:rFonts w:ascii="Garamond" w:hAnsi="Garamond"/>
          <w:color w:val="C00000"/>
          <w:sz w:val="14"/>
          <w:szCs w:val="14"/>
        </w:rPr>
        <w:t> ?</w:t>
      </w:r>
      <w:r w:rsidR="00325FBF" w:rsidRPr="00325FBF">
        <w:rPr>
          <w:rFonts w:ascii="Garamond" w:hAnsi="Garamond"/>
          <w:color w:val="C00000"/>
          <w:sz w:val="14"/>
          <w:szCs w:val="14"/>
        </w:rPr>
        <w:t>]</w:t>
      </w:r>
      <w:r w:rsidR="001B3CE3" w:rsidRPr="00893AE6">
        <w:rPr>
          <w:rFonts w:ascii="Garamond" w:hAnsi="Garamond"/>
          <w:sz w:val="20"/>
          <w:szCs w:val="20"/>
        </w:rPr>
        <w:t xml:space="preserve"> des leurres.</w:t>
      </w:r>
    </w:p>
    <w:p w:rsidR="00C75F2C" w:rsidRPr="00893AE6" w:rsidRDefault="00C75F2C">
      <w:pPr>
        <w:pStyle w:val="Corpsdetexte"/>
        <w:rPr>
          <w:rFonts w:ascii="Garamond" w:hAnsi="Garamond"/>
          <w:sz w:val="20"/>
          <w:szCs w:val="20"/>
        </w:rPr>
      </w:pPr>
    </w:p>
    <w:p w:rsidR="00B95BA4" w:rsidRDefault="001B3CE3" w:rsidP="009A4373">
      <w:pPr>
        <w:pStyle w:val="Corpsdetexte"/>
        <w:numPr>
          <w:ilvl w:val="0"/>
          <w:numId w:val="28"/>
        </w:numPr>
        <w:rPr>
          <w:rFonts w:ascii="Garamond" w:hAnsi="Garamond"/>
          <w:sz w:val="20"/>
          <w:szCs w:val="20"/>
        </w:rPr>
      </w:pPr>
      <w:r w:rsidRPr="00B95BA4">
        <w:rPr>
          <w:rFonts w:ascii="Garamond" w:hAnsi="Garamond"/>
          <w:i/>
          <w:color w:val="0000CC"/>
          <w:sz w:val="20"/>
          <w:szCs w:val="20"/>
        </w:rPr>
        <w:t>Est</w:t>
      </w:r>
      <w:r w:rsidR="008040EF" w:rsidRPr="00B95BA4">
        <w:rPr>
          <w:rFonts w:ascii="Garamond" w:hAnsi="Garamond"/>
          <w:i/>
          <w:color w:val="0000CC"/>
          <w:sz w:val="20"/>
          <w:szCs w:val="20"/>
        </w:rPr>
        <w:t>-</w:t>
      </w:r>
      <w:r w:rsidRPr="00B95BA4">
        <w:rPr>
          <w:rFonts w:ascii="Garamond" w:hAnsi="Garamond"/>
          <w:i/>
          <w:color w:val="0000CC"/>
          <w:sz w:val="20"/>
          <w:szCs w:val="20"/>
        </w:rPr>
        <w:t xml:space="preserve">ce que ce n'est pas aussi pour, avec le mot </w:t>
      </w:r>
      <w:r w:rsidRPr="009A4373">
        <w:rPr>
          <w:rFonts w:ascii="Garamond" w:hAnsi="Garamond" w:cs="Times New Roman"/>
          <w:i/>
          <w:color w:val="0000CC"/>
          <w:sz w:val="18"/>
          <w:szCs w:val="18"/>
          <w:u w:val="single"/>
        </w:rPr>
        <w:t>signe</w:t>
      </w:r>
      <w:r w:rsidRPr="00B95BA4">
        <w:rPr>
          <w:rFonts w:ascii="Garamond" w:hAnsi="Garamond"/>
          <w:i/>
          <w:color w:val="0000CC"/>
          <w:sz w:val="20"/>
          <w:szCs w:val="20"/>
        </w:rPr>
        <w:t xml:space="preserve">, nous commander d'interroger ce en quoi </w:t>
      </w:r>
      <w:r w:rsidRPr="009A4373">
        <w:rPr>
          <w:rFonts w:ascii="Garamond" w:hAnsi="Garamond"/>
          <w:i/>
          <w:color w:val="0000CC"/>
          <w:sz w:val="18"/>
          <w:szCs w:val="18"/>
          <w:u w:val="single"/>
        </w:rPr>
        <w:t>le signe</w:t>
      </w:r>
      <w:r w:rsidRPr="00B95BA4">
        <w:rPr>
          <w:rFonts w:ascii="Garamond" w:hAnsi="Garamond"/>
          <w:i/>
          <w:color w:val="0000CC"/>
          <w:sz w:val="20"/>
          <w:szCs w:val="20"/>
        </w:rPr>
        <w:t xml:space="preserve"> </w:t>
      </w:r>
      <w:r w:rsidR="0087428B" w:rsidRPr="00B95BA4">
        <w:rPr>
          <w:rFonts w:ascii="Garamond" w:hAnsi="Garamond"/>
          <w:i/>
          <w:color w:val="0000CC"/>
          <w:sz w:val="20"/>
          <w:szCs w:val="20"/>
        </w:rPr>
        <w:t xml:space="preserve">se distingue du </w:t>
      </w:r>
      <w:r w:rsidR="0087428B" w:rsidRPr="009A4373">
        <w:rPr>
          <w:rFonts w:ascii="Garamond" w:hAnsi="Garamond"/>
          <w:i/>
          <w:color w:val="0000CC"/>
          <w:sz w:val="18"/>
          <w:szCs w:val="18"/>
          <w:u w:val="single"/>
        </w:rPr>
        <w:t>signifiant</w:t>
      </w:r>
      <w:r w:rsidR="0087428B" w:rsidRPr="00B95BA4">
        <w:rPr>
          <w:rFonts w:ascii="Garamond" w:hAnsi="Garamond"/>
          <w:i/>
          <w:color w:val="0000CC"/>
          <w:sz w:val="20"/>
          <w:szCs w:val="20"/>
        </w:rPr>
        <w:t xml:space="preserve"> ?</w:t>
      </w:r>
      <w:r w:rsidR="0087428B">
        <w:rPr>
          <w:rFonts w:ascii="Garamond" w:hAnsi="Garamond"/>
          <w:sz w:val="20"/>
          <w:szCs w:val="20"/>
        </w:rPr>
        <w:t xml:space="preserve"> </w:t>
      </w:r>
    </w:p>
    <w:p w:rsidR="00B95BA4" w:rsidRDefault="00B95BA4">
      <w:pPr>
        <w:pStyle w:val="Corpsdetexte"/>
        <w:rPr>
          <w:rFonts w:ascii="Garamond" w:hAnsi="Garamond"/>
          <w:sz w:val="20"/>
          <w:szCs w:val="20"/>
        </w:rPr>
      </w:pPr>
    </w:p>
    <w:p w:rsidR="0087428B" w:rsidRDefault="001B3CE3">
      <w:pPr>
        <w:pStyle w:val="Corpsdetexte"/>
        <w:rPr>
          <w:rFonts w:ascii="Garamond" w:hAnsi="Garamond"/>
          <w:sz w:val="20"/>
          <w:szCs w:val="20"/>
        </w:rPr>
      </w:pPr>
      <w:r w:rsidRPr="00893AE6">
        <w:rPr>
          <w:rFonts w:ascii="Garamond" w:hAnsi="Garamond"/>
          <w:sz w:val="20"/>
          <w:szCs w:val="20"/>
        </w:rPr>
        <w:t>Voilà donc quelques points dont</w:t>
      </w:r>
      <w:r w:rsidR="009A4373">
        <w:rPr>
          <w:rFonts w:ascii="Garamond" w:hAnsi="Garamond"/>
          <w:sz w:val="20"/>
          <w:szCs w:val="20"/>
        </w:rPr>
        <w:t xml:space="preserve"> : </w:t>
      </w:r>
    </w:p>
    <w:p w:rsidR="009A4373" w:rsidRDefault="009A4373">
      <w:pPr>
        <w:pStyle w:val="Corpsdetexte"/>
        <w:rPr>
          <w:rFonts w:ascii="Garamond" w:hAnsi="Garamond"/>
          <w:sz w:val="20"/>
          <w:szCs w:val="20"/>
        </w:rPr>
      </w:pPr>
    </w:p>
    <w:p w:rsidR="009A4373" w:rsidRPr="002041C4" w:rsidRDefault="008040EF" w:rsidP="009A4373">
      <w:pPr>
        <w:pStyle w:val="Corpsdetexte"/>
        <w:numPr>
          <w:ilvl w:val="0"/>
          <w:numId w:val="28"/>
        </w:numPr>
        <w:rPr>
          <w:rFonts w:ascii="Garamond" w:hAnsi="Garamond"/>
          <w:sz w:val="20"/>
          <w:szCs w:val="20"/>
        </w:rPr>
      </w:pPr>
      <w:r w:rsidRPr="002041C4">
        <w:rPr>
          <w:rFonts w:ascii="Garamond" w:hAnsi="Garamond"/>
          <w:sz w:val="20"/>
          <w:szCs w:val="20"/>
        </w:rPr>
        <w:t xml:space="preserve">dont </w:t>
      </w:r>
      <w:r w:rsidR="001B3CE3" w:rsidRPr="002041C4">
        <w:rPr>
          <w:rFonts w:ascii="Garamond" w:hAnsi="Garamond" w:cs="Times New Roman"/>
          <w:i/>
          <w:sz w:val="20"/>
          <w:szCs w:val="20"/>
        </w:rPr>
        <w:t>l'un est</w:t>
      </w:r>
      <w:r w:rsidR="00B22B81" w:rsidRPr="002041C4">
        <w:rPr>
          <w:rFonts w:ascii="Garamond" w:hAnsi="Garamond" w:cs="Times New Roman"/>
          <w:i/>
          <w:sz w:val="20"/>
          <w:szCs w:val="20"/>
        </w:rPr>
        <w:t xml:space="preserve"> </w:t>
      </w:r>
      <w:r w:rsidR="00B22B81" w:rsidRPr="002041C4">
        <w:rPr>
          <w:rFonts w:ascii="Garamond" w:hAnsi="Garamond" w:cs="Times New Roman"/>
          <w:sz w:val="20"/>
          <w:szCs w:val="20"/>
        </w:rPr>
        <w:t xml:space="preserve">« </w:t>
      </w:r>
      <w:r w:rsidR="001B3CE3" w:rsidRPr="002041C4">
        <w:rPr>
          <w:rFonts w:ascii="Garamond" w:hAnsi="Garamond" w:cs="Times New Roman"/>
          <w:i/>
          <w:color w:val="0000CC"/>
          <w:sz w:val="20"/>
          <w:szCs w:val="20"/>
        </w:rPr>
        <w:t>la</w:t>
      </w:r>
      <w:r w:rsidR="00D21D20" w:rsidRPr="002041C4">
        <w:rPr>
          <w:rFonts w:ascii="Garamond" w:hAnsi="Garamond" w:cs="Times New Roman"/>
          <w:i/>
          <w:color w:val="0000CC"/>
          <w:sz w:val="20"/>
          <w:szCs w:val="20"/>
        </w:rPr>
        <w:t xml:space="preserve"> </w:t>
      </w:r>
      <w:r w:rsidR="001B3CE3" w:rsidRPr="002041C4">
        <w:rPr>
          <w:rFonts w:ascii="Garamond" w:hAnsi="Garamond" w:cs="Times New Roman"/>
          <w:i/>
          <w:color w:val="0000CC"/>
          <w:sz w:val="20"/>
          <w:szCs w:val="20"/>
        </w:rPr>
        <w:t xml:space="preserve"> jouissance</w:t>
      </w:r>
      <w:r w:rsidR="00B22B81" w:rsidRPr="002041C4">
        <w:rPr>
          <w:rFonts w:ascii="Garamond" w:hAnsi="Garamond" w:cs="Times New Roman"/>
          <w:sz w:val="20"/>
          <w:szCs w:val="20"/>
        </w:rPr>
        <w:t> »</w:t>
      </w:r>
      <w:r w:rsidR="001B3CE3" w:rsidRPr="002041C4">
        <w:rPr>
          <w:rFonts w:ascii="Garamond" w:hAnsi="Garamond"/>
          <w:sz w:val="20"/>
          <w:szCs w:val="20"/>
        </w:rPr>
        <w:t xml:space="preserve">, </w:t>
      </w:r>
    </w:p>
    <w:p w:rsidR="009A4373" w:rsidRPr="002041C4" w:rsidRDefault="001B3CE3" w:rsidP="009A4373">
      <w:pPr>
        <w:pStyle w:val="Corpsdetexte"/>
        <w:numPr>
          <w:ilvl w:val="0"/>
          <w:numId w:val="28"/>
        </w:numPr>
        <w:rPr>
          <w:rFonts w:ascii="Garamond" w:hAnsi="Garamond"/>
          <w:sz w:val="20"/>
          <w:szCs w:val="20"/>
        </w:rPr>
      </w:pPr>
      <w:r w:rsidRPr="002041C4">
        <w:rPr>
          <w:rFonts w:ascii="Garamond" w:hAnsi="Garamond"/>
          <w:sz w:val="20"/>
          <w:szCs w:val="20"/>
        </w:rPr>
        <w:t xml:space="preserve">dont </w:t>
      </w:r>
      <w:r w:rsidRPr="002041C4">
        <w:rPr>
          <w:rFonts w:ascii="Garamond" w:hAnsi="Garamond" w:cs="Times New Roman"/>
          <w:i/>
          <w:sz w:val="20"/>
          <w:szCs w:val="20"/>
        </w:rPr>
        <w:t>l'autre est</w:t>
      </w:r>
      <w:r w:rsidR="00B22B81" w:rsidRPr="002041C4">
        <w:rPr>
          <w:rFonts w:ascii="Garamond" w:hAnsi="Garamond" w:cs="Times New Roman"/>
          <w:i/>
          <w:sz w:val="20"/>
          <w:szCs w:val="20"/>
        </w:rPr>
        <w:t xml:space="preserve"> </w:t>
      </w:r>
      <w:r w:rsidR="00B22B81" w:rsidRPr="002041C4">
        <w:rPr>
          <w:rFonts w:ascii="Garamond" w:hAnsi="Garamond" w:cs="Times New Roman"/>
          <w:sz w:val="20"/>
          <w:szCs w:val="20"/>
        </w:rPr>
        <w:t>« </w:t>
      </w:r>
      <w:r w:rsidRPr="002041C4">
        <w:rPr>
          <w:rFonts w:ascii="Garamond" w:hAnsi="Garamond" w:cs="Times New Roman"/>
          <w:i/>
          <w:color w:val="0000CC"/>
          <w:sz w:val="20"/>
          <w:szCs w:val="20"/>
        </w:rPr>
        <w:t>l'Autre</w:t>
      </w:r>
      <w:r w:rsidR="00B22B81" w:rsidRPr="002041C4">
        <w:rPr>
          <w:rFonts w:ascii="Garamond" w:hAnsi="Garamond" w:cs="Times New Roman"/>
          <w:sz w:val="20"/>
          <w:szCs w:val="20"/>
        </w:rPr>
        <w:t> »</w:t>
      </w:r>
      <w:r w:rsidRPr="002041C4">
        <w:rPr>
          <w:rFonts w:ascii="Garamond" w:hAnsi="Garamond"/>
          <w:sz w:val="20"/>
          <w:szCs w:val="20"/>
        </w:rPr>
        <w:t xml:space="preserve">, </w:t>
      </w:r>
    </w:p>
    <w:p w:rsidR="009A4373" w:rsidRPr="002041C4" w:rsidRDefault="001B3CE3" w:rsidP="009A4373">
      <w:pPr>
        <w:pStyle w:val="Corpsdetexte"/>
        <w:numPr>
          <w:ilvl w:val="0"/>
          <w:numId w:val="28"/>
        </w:numPr>
        <w:rPr>
          <w:rFonts w:ascii="Garamond" w:hAnsi="Garamond"/>
          <w:sz w:val="20"/>
          <w:szCs w:val="20"/>
        </w:rPr>
      </w:pPr>
      <w:r w:rsidRPr="002041C4">
        <w:rPr>
          <w:rFonts w:ascii="Garamond" w:hAnsi="Garamond" w:cs="Times New Roman"/>
          <w:i/>
          <w:sz w:val="20"/>
          <w:szCs w:val="20"/>
        </w:rPr>
        <w:t>le troisième</w:t>
      </w:r>
      <w:r w:rsidR="00B22B81" w:rsidRPr="002041C4">
        <w:rPr>
          <w:rFonts w:ascii="Garamond" w:hAnsi="Garamond" w:cs="Times New Roman"/>
          <w:i/>
          <w:sz w:val="20"/>
          <w:szCs w:val="20"/>
        </w:rPr>
        <w:t xml:space="preserve"> </w:t>
      </w:r>
      <w:r w:rsidR="00B22B81" w:rsidRPr="002041C4">
        <w:rPr>
          <w:rFonts w:ascii="Garamond" w:hAnsi="Garamond" w:cs="Times New Roman"/>
          <w:sz w:val="20"/>
          <w:szCs w:val="20"/>
        </w:rPr>
        <w:t>« </w:t>
      </w:r>
      <w:r w:rsidRPr="002041C4">
        <w:rPr>
          <w:rFonts w:ascii="Garamond" w:hAnsi="Garamond" w:cs="Times New Roman"/>
          <w:i/>
          <w:color w:val="0000CC"/>
          <w:sz w:val="20"/>
          <w:szCs w:val="20"/>
        </w:rPr>
        <w:t>le signe</w:t>
      </w:r>
      <w:r w:rsidR="00B22B81" w:rsidRPr="002041C4">
        <w:rPr>
          <w:rFonts w:ascii="Garamond" w:hAnsi="Garamond" w:cs="Times New Roman"/>
          <w:sz w:val="20"/>
          <w:szCs w:val="20"/>
        </w:rPr>
        <w:t> »</w:t>
      </w:r>
      <w:r w:rsidRPr="002041C4">
        <w:rPr>
          <w:rFonts w:ascii="Garamond" w:hAnsi="Garamond"/>
          <w:sz w:val="20"/>
          <w:szCs w:val="20"/>
        </w:rPr>
        <w:t xml:space="preserve">, </w:t>
      </w:r>
    </w:p>
    <w:p w:rsidR="001B3CE3" w:rsidRPr="0087428B" w:rsidRDefault="001B3CE3" w:rsidP="0087428B">
      <w:pPr>
        <w:pStyle w:val="Corpsdetexte"/>
        <w:numPr>
          <w:ilvl w:val="0"/>
          <w:numId w:val="28"/>
        </w:numPr>
        <w:rPr>
          <w:rFonts w:ascii="Garamond" w:hAnsi="Garamond"/>
          <w:sz w:val="20"/>
          <w:szCs w:val="20"/>
        </w:rPr>
      </w:pPr>
      <w:r w:rsidRPr="0087428B">
        <w:rPr>
          <w:rFonts w:ascii="Garamond" w:hAnsi="Garamond" w:cs="Times New Roman"/>
          <w:i/>
          <w:sz w:val="20"/>
          <w:szCs w:val="20"/>
        </w:rPr>
        <w:t>le quatrième</w:t>
      </w:r>
      <w:r w:rsidR="00B22B81" w:rsidRPr="0087428B">
        <w:rPr>
          <w:rFonts w:ascii="Garamond" w:hAnsi="Garamond" w:cs="Times New Roman"/>
          <w:i/>
          <w:sz w:val="20"/>
          <w:szCs w:val="20"/>
        </w:rPr>
        <w:t xml:space="preserve"> </w:t>
      </w:r>
      <w:r w:rsidR="00B22B81" w:rsidRPr="0087428B">
        <w:rPr>
          <w:rFonts w:ascii="Garamond" w:hAnsi="Garamond" w:cs="Times New Roman"/>
          <w:sz w:val="20"/>
          <w:szCs w:val="20"/>
        </w:rPr>
        <w:t>«</w:t>
      </w:r>
      <w:r w:rsidRPr="0087428B">
        <w:rPr>
          <w:rFonts w:ascii="Garamond" w:hAnsi="Garamond" w:cs="Times New Roman"/>
          <w:i/>
          <w:sz w:val="20"/>
          <w:szCs w:val="20"/>
        </w:rPr>
        <w:t xml:space="preserve"> </w:t>
      </w:r>
      <w:r w:rsidRPr="0087428B">
        <w:rPr>
          <w:rFonts w:ascii="Garamond" w:hAnsi="Garamond" w:cs="Times New Roman"/>
          <w:i/>
          <w:color w:val="0000CC"/>
          <w:sz w:val="20"/>
          <w:szCs w:val="20"/>
        </w:rPr>
        <w:t>l'amour</w:t>
      </w:r>
      <w:r w:rsidR="00B22B81" w:rsidRPr="0087428B">
        <w:rPr>
          <w:rFonts w:ascii="Garamond" w:hAnsi="Garamond" w:cs="Times New Roman"/>
          <w:sz w:val="20"/>
          <w:szCs w:val="20"/>
        </w:rPr>
        <w:t> »</w:t>
      </w:r>
      <w:r w:rsidRPr="0087428B">
        <w:rPr>
          <w:rFonts w:ascii="Garamond" w:hAnsi="Garamond"/>
          <w:sz w:val="20"/>
          <w:szCs w:val="20"/>
        </w:rPr>
        <w:t>.</w:t>
      </w:r>
    </w:p>
    <w:p w:rsidR="00B22B81" w:rsidRPr="00893AE6" w:rsidRDefault="00B22B81">
      <w:pPr>
        <w:pStyle w:val="Corpsdetexte"/>
        <w:rPr>
          <w:rFonts w:ascii="Garamond" w:hAnsi="Garamond"/>
          <w:sz w:val="20"/>
          <w:szCs w:val="20"/>
        </w:rPr>
      </w:pPr>
    </w:p>
    <w:p w:rsidR="0087428B" w:rsidRDefault="001B3CE3">
      <w:pPr>
        <w:pStyle w:val="Corpsdetexte"/>
        <w:rPr>
          <w:rFonts w:ascii="Garamond" w:hAnsi="Garamond"/>
          <w:sz w:val="20"/>
          <w:szCs w:val="20"/>
        </w:rPr>
      </w:pPr>
      <w:r w:rsidRPr="00893AE6">
        <w:rPr>
          <w:rFonts w:ascii="Garamond" w:hAnsi="Garamond"/>
          <w:sz w:val="20"/>
          <w:szCs w:val="20"/>
        </w:rPr>
        <w:t xml:space="preserve">Quand nous lisons ou relisons ce qui s'est émis d'un temps où le discours de </w:t>
      </w:r>
      <w:r w:rsidRPr="00893AE6">
        <w:rPr>
          <w:rFonts w:ascii="Garamond" w:hAnsi="Garamond" w:cs="Times New Roman"/>
          <w:i/>
          <w:color w:val="0000CC"/>
          <w:sz w:val="20"/>
          <w:szCs w:val="20"/>
        </w:rPr>
        <w:t>l'amour</w:t>
      </w:r>
      <w:r w:rsidRPr="00893AE6">
        <w:rPr>
          <w:rFonts w:ascii="Garamond" w:hAnsi="Garamond"/>
          <w:sz w:val="20"/>
          <w:szCs w:val="20"/>
        </w:rPr>
        <w:t xml:space="preserve"> s'av</w:t>
      </w:r>
      <w:r w:rsidR="00EA6FCE" w:rsidRPr="00893AE6">
        <w:rPr>
          <w:rFonts w:ascii="Garamond" w:hAnsi="Garamond"/>
          <w:sz w:val="20"/>
          <w:szCs w:val="20"/>
        </w:rPr>
        <w:t>ou</w:t>
      </w:r>
      <w:r w:rsidRPr="00893AE6">
        <w:rPr>
          <w:rFonts w:ascii="Garamond" w:hAnsi="Garamond"/>
          <w:sz w:val="20"/>
          <w:szCs w:val="20"/>
        </w:rPr>
        <w:t xml:space="preserve">ait être celui de </w:t>
      </w:r>
      <w:r w:rsidRPr="00893AE6">
        <w:rPr>
          <w:rFonts w:ascii="Garamond" w:hAnsi="Garamond" w:cs="Times New Roman"/>
          <w:i/>
          <w:color w:val="0000CC"/>
          <w:sz w:val="20"/>
          <w:szCs w:val="20"/>
        </w:rPr>
        <w:t>l'être</w:t>
      </w:r>
      <w:r w:rsidRPr="00893AE6">
        <w:rPr>
          <w:rFonts w:ascii="Garamond" w:hAnsi="Garamond"/>
          <w:sz w:val="20"/>
          <w:szCs w:val="20"/>
        </w:rPr>
        <w:t xml:space="preserve">, quand nous ouvrons ce livre qui est celui de Richard de </w:t>
      </w:r>
      <w:r w:rsidR="003655DC" w:rsidRPr="00893AE6">
        <w:rPr>
          <w:rFonts w:ascii="Garamond" w:hAnsi="Garamond"/>
          <w:sz w:val="20"/>
          <w:szCs w:val="20"/>
        </w:rPr>
        <w:t>SAINT VICTOR</w:t>
      </w:r>
      <w:r w:rsidR="00EA6FCE" w:rsidRPr="00893AE6">
        <w:rPr>
          <w:rFonts w:ascii="Garamond" w:hAnsi="Garamond"/>
          <w:sz w:val="20"/>
          <w:szCs w:val="20"/>
        </w:rPr>
        <w:t xml:space="preserve"> </w:t>
      </w:r>
      <w:r w:rsidRPr="00325FBF">
        <w:rPr>
          <w:rStyle w:val="Appelnotedebasdep"/>
          <w:rFonts w:ascii="Garamond" w:hAnsi="Garamond" w:cs="Times New Roman"/>
          <w:b/>
          <w:color w:val="FF0000"/>
          <w:sz w:val="16"/>
          <w:szCs w:val="16"/>
        </w:rPr>
        <w:footnoteReference w:id="39"/>
      </w:r>
      <w:r w:rsidRPr="00893AE6">
        <w:rPr>
          <w:rFonts w:ascii="Garamond" w:hAnsi="Garamond"/>
          <w:sz w:val="20"/>
          <w:szCs w:val="20"/>
        </w:rPr>
        <w:t xml:space="preserve"> sur la trinité divine, </w:t>
      </w:r>
    </w:p>
    <w:p w:rsidR="003655DC" w:rsidRPr="00893AE6" w:rsidRDefault="001B3CE3">
      <w:pPr>
        <w:pStyle w:val="Corpsdetexte"/>
        <w:rPr>
          <w:rFonts w:ascii="Garamond" w:hAnsi="Garamond"/>
          <w:sz w:val="20"/>
          <w:szCs w:val="20"/>
        </w:rPr>
      </w:pPr>
      <w:r w:rsidRPr="00893AE6">
        <w:rPr>
          <w:rFonts w:ascii="Garamond" w:hAnsi="Garamond"/>
          <w:sz w:val="20"/>
          <w:szCs w:val="20"/>
        </w:rPr>
        <w:t xml:space="preserve">c'est de </w:t>
      </w:r>
      <w:r w:rsidRPr="00893AE6">
        <w:rPr>
          <w:rFonts w:ascii="Garamond" w:hAnsi="Garamond" w:cs="Times New Roman"/>
          <w:i/>
          <w:color w:val="0000CC"/>
          <w:sz w:val="20"/>
          <w:szCs w:val="20"/>
        </w:rPr>
        <w:t>l'être</w:t>
      </w:r>
      <w:r w:rsidRPr="00893AE6">
        <w:rPr>
          <w:rFonts w:ascii="Garamond" w:hAnsi="Garamond"/>
          <w:sz w:val="20"/>
          <w:szCs w:val="20"/>
        </w:rPr>
        <w:t xml:space="preserve"> que nous partons. De </w:t>
      </w:r>
      <w:r w:rsidR="00EA6FCE" w:rsidRPr="00893AE6">
        <w:rPr>
          <w:rFonts w:ascii="Garamond" w:hAnsi="Garamond" w:cs="Times New Roman"/>
          <w:i/>
          <w:color w:val="0000CC"/>
          <w:sz w:val="20"/>
          <w:szCs w:val="20"/>
        </w:rPr>
        <w:t>l'être</w:t>
      </w:r>
      <w:r w:rsidRPr="00893AE6">
        <w:rPr>
          <w:rFonts w:ascii="Garamond" w:hAnsi="Garamond"/>
          <w:sz w:val="20"/>
          <w:szCs w:val="20"/>
        </w:rPr>
        <w:t xml:space="preserve"> en tant qu'il est</w:t>
      </w:r>
      <w:r w:rsidR="003655DC" w:rsidRPr="00893AE6">
        <w:rPr>
          <w:rFonts w:ascii="Garamond" w:hAnsi="Garamond"/>
          <w:sz w:val="20"/>
          <w:szCs w:val="20"/>
        </w:rPr>
        <w:t>…</w:t>
      </w:r>
    </w:p>
    <w:p w:rsidR="003655DC" w:rsidRPr="00893AE6" w:rsidRDefault="001B3CE3" w:rsidP="003655DC">
      <w:pPr>
        <w:pStyle w:val="Corpsdetexte"/>
        <w:ind w:firstLine="708"/>
        <w:rPr>
          <w:rFonts w:ascii="Garamond" w:hAnsi="Garamond"/>
          <w:sz w:val="20"/>
          <w:szCs w:val="20"/>
        </w:rPr>
      </w:pPr>
      <w:r w:rsidRPr="00893AE6">
        <w:rPr>
          <w:rFonts w:ascii="Garamond" w:hAnsi="Garamond"/>
          <w:sz w:val="20"/>
          <w:szCs w:val="20"/>
        </w:rPr>
        <w:t>pardonnez</w:t>
      </w:r>
      <w:r w:rsidR="0087428B">
        <w:rPr>
          <w:rFonts w:ascii="Garamond" w:hAnsi="Garamond"/>
          <w:sz w:val="20"/>
          <w:szCs w:val="20"/>
        </w:rPr>
        <w:t>-</w:t>
      </w:r>
      <w:r w:rsidRPr="00893AE6">
        <w:rPr>
          <w:rFonts w:ascii="Garamond" w:hAnsi="Garamond"/>
          <w:sz w:val="20"/>
          <w:szCs w:val="20"/>
        </w:rPr>
        <w:t>moi ce glissement d'écrit</w:t>
      </w:r>
    </w:p>
    <w:p w:rsidR="003655DC" w:rsidRPr="00893AE6" w:rsidRDefault="003655D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conçu comme </w:t>
      </w:r>
      <w:r w:rsidR="003F2CEF" w:rsidRPr="00893AE6">
        <w:rPr>
          <w:rFonts w:ascii="Garamond" w:hAnsi="Garamond" w:cs="Times New Roman"/>
          <w:i/>
          <w:color w:val="0000CC"/>
          <w:sz w:val="20"/>
          <w:szCs w:val="20"/>
        </w:rPr>
        <w:t>l’</w:t>
      </w:r>
      <w:proofErr w:type="spellStart"/>
      <w:r w:rsidR="003F2CEF" w:rsidRPr="00893AE6">
        <w:rPr>
          <w:rFonts w:ascii="Garamond" w:hAnsi="Garamond" w:cs="Times New Roman"/>
          <w:i/>
          <w:color w:val="0000CC"/>
          <w:sz w:val="20"/>
          <w:szCs w:val="20"/>
        </w:rPr>
        <w:t>être</w:t>
      </w:r>
      <w:r w:rsidR="001B3CE3" w:rsidRPr="00893AE6">
        <w:rPr>
          <w:rFonts w:ascii="Garamond" w:hAnsi="Garamond" w:cs="Times New Roman"/>
          <w:i/>
          <w:sz w:val="20"/>
          <w:szCs w:val="20"/>
        </w:rPr>
        <w:t>nel</w:t>
      </w:r>
      <w:proofErr w:type="spellEnd"/>
      <w:r w:rsidR="001B3CE3" w:rsidRPr="00893AE6">
        <w:rPr>
          <w:rFonts w:ascii="Garamond" w:hAnsi="Garamond"/>
          <w:sz w:val="20"/>
          <w:szCs w:val="20"/>
        </w:rPr>
        <w:t>, comme l'</w:t>
      </w:r>
      <w:r w:rsidR="001B3CE3" w:rsidRPr="00893AE6">
        <w:rPr>
          <w:rFonts w:ascii="Garamond" w:hAnsi="Garamond" w:cs="Times New Roman"/>
          <w:i/>
          <w:sz w:val="20"/>
          <w:szCs w:val="20"/>
        </w:rPr>
        <w:t>éternel</w:t>
      </w:r>
      <w:r w:rsidR="001B3CE3" w:rsidRPr="00893AE6">
        <w:rPr>
          <w:rFonts w:ascii="Garamond" w:hAnsi="Garamond"/>
          <w:sz w:val="20"/>
          <w:szCs w:val="20"/>
        </w:rPr>
        <w:t xml:space="preserve"> pour les sourds. </w:t>
      </w:r>
    </w:p>
    <w:p w:rsidR="003655DC" w:rsidRPr="00893AE6" w:rsidRDefault="003655DC">
      <w:pPr>
        <w:pStyle w:val="Corpsdetexte"/>
        <w:rPr>
          <w:rFonts w:ascii="Garamond" w:hAnsi="Garamond"/>
          <w:sz w:val="20"/>
          <w:szCs w:val="20"/>
        </w:rPr>
      </w:pPr>
    </w:p>
    <w:p w:rsidR="0087428B" w:rsidRDefault="001B3CE3">
      <w:pPr>
        <w:pStyle w:val="Corpsdetexte"/>
        <w:rPr>
          <w:rFonts w:ascii="Garamond" w:hAnsi="Garamond"/>
          <w:sz w:val="20"/>
          <w:szCs w:val="20"/>
        </w:rPr>
      </w:pPr>
      <w:r w:rsidRPr="00893AE6">
        <w:rPr>
          <w:rFonts w:ascii="Garamond" w:hAnsi="Garamond"/>
          <w:sz w:val="20"/>
          <w:szCs w:val="20"/>
        </w:rPr>
        <w:t xml:space="preserve">Et que, de </w:t>
      </w:r>
      <w:r w:rsidR="003F2CEF" w:rsidRPr="00893AE6">
        <w:rPr>
          <w:rFonts w:ascii="Garamond" w:hAnsi="Garamond" w:cs="Times New Roman"/>
          <w:i/>
          <w:color w:val="0000CC"/>
          <w:sz w:val="20"/>
          <w:szCs w:val="20"/>
        </w:rPr>
        <w:t>l’être</w:t>
      </w:r>
      <w:r w:rsidRPr="00893AE6">
        <w:rPr>
          <w:rFonts w:ascii="Garamond" w:hAnsi="Garamond"/>
          <w:sz w:val="20"/>
          <w:szCs w:val="20"/>
        </w:rPr>
        <w:t>, après cette élaboration, ce cheminement</w:t>
      </w:r>
      <w:r w:rsidR="003655DC" w:rsidRPr="00893AE6">
        <w:rPr>
          <w:rFonts w:ascii="Garamond" w:hAnsi="Garamond"/>
          <w:sz w:val="20"/>
          <w:szCs w:val="20"/>
        </w:rPr>
        <w:t>,</w:t>
      </w:r>
      <w:r w:rsidRPr="00893AE6">
        <w:rPr>
          <w:rFonts w:ascii="Garamond" w:hAnsi="Garamond"/>
          <w:sz w:val="20"/>
          <w:szCs w:val="20"/>
        </w:rPr>
        <w:t xml:space="preserve"> pou</w:t>
      </w:r>
      <w:r w:rsidR="0087428B">
        <w:rPr>
          <w:rFonts w:ascii="Garamond" w:hAnsi="Garamond"/>
          <w:sz w:val="20"/>
          <w:szCs w:val="20"/>
        </w:rPr>
        <w:t>rtant si tempéré chez ARISTOTE,</w:t>
      </w:r>
    </w:p>
    <w:p w:rsidR="008040EF" w:rsidRDefault="001B3CE3" w:rsidP="00EA6FCE">
      <w:pPr>
        <w:pStyle w:val="Corpsdetexte"/>
        <w:rPr>
          <w:rFonts w:ascii="Garamond" w:hAnsi="Garamond"/>
          <w:sz w:val="20"/>
          <w:szCs w:val="20"/>
        </w:rPr>
      </w:pPr>
      <w:r w:rsidRPr="00893AE6">
        <w:rPr>
          <w:rFonts w:ascii="Garamond" w:hAnsi="Garamond"/>
          <w:sz w:val="20"/>
          <w:szCs w:val="20"/>
        </w:rPr>
        <w:t>et sous l'influence sans doute de l'irruption de ce «</w:t>
      </w:r>
      <w:r w:rsidR="003655DC" w:rsidRPr="00893AE6">
        <w:rPr>
          <w:rFonts w:ascii="Garamond" w:hAnsi="Garamond"/>
          <w:sz w:val="20"/>
          <w:szCs w:val="20"/>
        </w:rPr>
        <w:t xml:space="preserve"> </w:t>
      </w:r>
      <w:r w:rsidRPr="00893AE6">
        <w:rPr>
          <w:rFonts w:ascii="Garamond" w:hAnsi="Garamond" w:cs="Times New Roman"/>
          <w:i/>
          <w:sz w:val="20"/>
          <w:szCs w:val="20"/>
        </w:rPr>
        <w:t>je suis ce que je suis</w:t>
      </w:r>
      <w:r w:rsidR="003655DC" w:rsidRPr="00893AE6">
        <w:rPr>
          <w:rFonts w:ascii="Garamond" w:hAnsi="Garamond"/>
          <w:sz w:val="20"/>
          <w:szCs w:val="20"/>
        </w:rPr>
        <w:t xml:space="preserve"> </w:t>
      </w:r>
      <w:r w:rsidRPr="00893AE6">
        <w:rPr>
          <w:rFonts w:ascii="Garamond" w:hAnsi="Garamond"/>
          <w:sz w:val="20"/>
          <w:szCs w:val="20"/>
        </w:rPr>
        <w:t>»</w:t>
      </w:r>
      <w:r w:rsidRPr="00893AE6">
        <w:rPr>
          <w:rFonts w:ascii="Garamond" w:hAnsi="Garamond"/>
          <w:i/>
          <w:sz w:val="20"/>
          <w:szCs w:val="20"/>
        </w:rPr>
        <w:t xml:space="preserve"> </w:t>
      </w:r>
      <w:r w:rsidRPr="00893AE6">
        <w:rPr>
          <w:rFonts w:ascii="Garamond" w:hAnsi="Garamond"/>
          <w:sz w:val="20"/>
          <w:szCs w:val="20"/>
        </w:rPr>
        <w:t xml:space="preserve">qui est l'énoncé de </w:t>
      </w:r>
      <w:r w:rsidRPr="00893AE6">
        <w:rPr>
          <w:rFonts w:ascii="Garamond" w:hAnsi="Garamond" w:cs="Times New Roman"/>
          <w:i/>
          <w:sz w:val="20"/>
          <w:szCs w:val="20"/>
        </w:rPr>
        <w:t>la vérité</w:t>
      </w:r>
      <w:r w:rsidRPr="00893AE6">
        <w:rPr>
          <w:rFonts w:ascii="Garamond" w:hAnsi="Garamond"/>
          <w:sz w:val="20"/>
          <w:szCs w:val="20"/>
        </w:rPr>
        <w:t xml:space="preserve"> judaïque, </w:t>
      </w:r>
    </w:p>
    <w:p w:rsidR="00EA6FCE" w:rsidRPr="00893AE6" w:rsidRDefault="001B3CE3" w:rsidP="00EA6FCE">
      <w:pPr>
        <w:pStyle w:val="Corpsdetexte"/>
        <w:rPr>
          <w:rFonts w:ascii="Garamond" w:hAnsi="Garamond"/>
          <w:sz w:val="20"/>
          <w:szCs w:val="20"/>
        </w:rPr>
      </w:pPr>
      <w:r w:rsidRPr="00893AE6">
        <w:rPr>
          <w:rFonts w:ascii="Garamond" w:hAnsi="Garamond"/>
          <w:sz w:val="20"/>
          <w:szCs w:val="20"/>
        </w:rPr>
        <w:t>quand tout ceci vient à culminer dans cette idée</w:t>
      </w:r>
      <w:r w:rsidR="003655DC" w:rsidRPr="00893AE6">
        <w:rPr>
          <w:rFonts w:ascii="Garamond" w:hAnsi="Garamond"/>
          <w:sz w:val="20"/>
          <w:szCs w:val="20"/>
        </w:rPr>
        <w:t>…</w:t>
      </w:r>
      <w:r w:rsidRPr="00893AE6">
        <w:rPr>
          <w:rFonts w:ascii="Garamond" w:hAnsi="Garamond"/>
          <w:sz w:val="20"/>
          <w:szCs w:val="20"/>
        </w:rPr>
        <w:t xml:space="preserve"> </w:t>
      </w:r>
    </w:p>
    <w:p w:rsidR="003655DC" w:rsidRPr="00893AE6" w:rsidRDefault="001B3CE3" w:rsidP="00EA6FCE">
      <w:pPr>
        <w:pStyle w:val="Corpsdetexte"/>
        <w:ind w:left="708"/>
        <w:rPr>
          <w:rFonts w:ascii="Garamond" w:hAnsi="Garamond"/>
          <w:sz w:val="20"/>
          <w:szCs w:val="20"/>
        </w:rPr>
      </w:pPr>
      <w:r w:rsidRPr="00893AE6">
        <w:rPr>
          <w:rFonts w:ascii="Garamond" w:hAnsi="Garamond"/>
          <w:sz w:val="20"/>
          <w:szCs w:val="20"/>
        </w:rPr>
        <w:t xml:space="preserve">cette idée jusque là cernée, frôlée, approchée, approximative de </w:t>
      </w:r>
      <w:r w:rsidR="003452DC" w:rsidRPr="00893AE6">
        <w:rPr>
          <w:rFonts w:ascii="Garamond" w:hAnsi="Garamond" w:cs="Times New Roman"/>
          <w:i/>
          <w:color w:val="0000CC"/>
          <w:sz w:val="20"/>
          <w:szCs w:val="20"/>
        </w:rPr>
        <w:t>l’être</w:t>
      </w:r>
    </w:p>
    <w:p w:rsidR="003655DC" w:rsidRPr="00893AE6" w:rsidRDefault="003655D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vient à culminer dans ce violent arrachement à la fonction du temps, par l'énoncé de </w:t>
      </w:r>
      <w:r w:rsidR="001B3CE3" w:rsidRPr="008040EF">
        <w:rPr>
          <w:rFonts w:ascii="Garamond" w:hAnsi="Garamond"/>
          <w:i/>
          <w:color w:val="0000CC"/>
          <w:sz w:val="20"/>
          <w:szCs w:val="20"/>
        </w:rPr>
        <w:t>l'Éternel,</w:t>
      </w:r>
      <w:r w:rsidR="001B3CE3" w:rsidRPr="00893AE6">
        <w:rPr>
          <w:rFonts w:ascii="Garamond" w:hAnsi="Garamond"/>
          <w:sz w:val="20"/>
          <w:szCs w:val="20"/>
        </w:rPr>
        <w:t xml:space="preserve"> </w:t>
      </w:r>
    </w:p>
    <w:p w:rsidR="003655DC" w:rsidRPr="00893AE6" w:rsidRDefault="001B3CE3">
      <w:pPr>
        <w:pStyle w:val="Corpsdetexte"/>
        <w:rPr>
          <w:rFonts w:ascii="Garamond" w:hAnsi="Garamond"/>
          <w:sz w:val="20"/>
          <w:szCs w:val="20"/>
        </w:rPr>
      </w:pPr>
      <w:r w:rsidRPr="00893AE6">
        <w:rPr>
          <w:rFonts w:ascii="Garamond" w:hAnsi="Garamond"/>
          <w:sz w:val="20"/>
          <w:szCs w:val="20"/>
        </w:rPr>
        <w:t xml:space="preserve">il en résulte d'étranges conséquences. </w:t>
      </w:r>
    </w:p>
    <w:p w:rsidR="00232581" w:rsidRPr="00893AE6" w:rsidRDefault="00232581">
      <w:pPr>
        <w:pStyle w:val="Corpsdetexte"/>
        <w:rPr>
          <w:rFonts w:ascii="Garamond" w:hAnsi="Garamond"/>
          <w:sz w:val="20"/>
          <w:szCs w:val="20"/>
        </w:rPr>
      </w:pPr>
    </w:p>
    <w:p w:rsidR="009A4373" w:rsidRPr="00893AE6" w:rsidRDefault="001B3CE3">
      <w:pPr>
        <w:pStyle w:val="Corpsdetexte"/>
        <w:rPr>
          <w:rFonts w:ascii="Garamond" w:hAnsi="Garamond"/>
          <w:sz w:val="20"/>
          <w:szCs w:val="20"/>
        </w:rPr>
      </w:pPr>
      <w:r w:rsidRPr="00893AE6">
        <w:rPr>
          <w:rFonts w:ascii="Garamond" w:hAnsi="Garamond"/>
          <w:sz w:val="20"/>
          <w:szCs w:val="20"/>
        </w:rPr>
        <w:t>C'est à savoir l'énonciation</w:t>
      </w:r>
      <w:r w:rsidR="003655DC" w:rsidRPr="00893AE6">
        <w:rPr>
          <w:rFonts w:ascii="Garamond" w:hAnsi="Garamond"/>
          <w:sz w:val="20"/>
          <w:szCs w:val="20"/>
        </w:rPr>
        <w:t> :</w:t>
      </w:r>
      <w:r w:rsidRPr="00893AE6">
        <w:rPr>
          <w:rFonts w:ascii="Garamond" w:hAnsi="Garamond"/>
          <w:sz w:val="20"/>
          <w:szCs w:val="20"/>
        </w:rPr>
        <w:t xml:space="preserve"> </w:t>
      </w:r>
    </w:p>
    <w:p w:rsidR="003655DC" w:rsidRPr="00893AE6" w:rsidRDefault="00700D8D" w:rsidP="003655DC">
      <w:pPr>
        <w:pStyle w:val="Corpsdetexte"/>
        <w:numPr>
          <w:ilvl w:val="0"/>
          <w:numId w:val="28"/>
        </w:numPr>
        <w:rPr>
          <w:rFonts w:ascii="Garamond" w:hAnsi="Garamond"/>
          <w:sz w:val="20"/>
          <w:szCs w:val="20"/>
        </w:rPr>
      </w:pPr>
      <w:r w:rsidRPr="00700D8D">
        <w:rPr>
          <w:rFonts w:ascii="Garamond" w:hAnsi="Garamond"/>
          <w:color w:val="C00000"/>
          <w:sz w:val="16"/>
          <w:szCs w:val="16"/>
        </w:rPr>
        <w:t>[</w:t>
      </w:r>
      <w:r w:rsidRPr="00561D32">
        <w:rPr>
          <w:rFonts w:ascii="Times New Roman" w:hAnsi="Times New Roman" w:cs="Times New Roman"/>
          <w:color w:val="0000CC"/>
          <w:sz w:val="16"/>
          <w:szCs w:val="16"/>
        </w:rPr>
        <w:t>1</w:t>
      </w:r>
      <w:r w:rsidRPr="00700D8D">
        <w:rPr>
          <w:rFonts w:ascii="Garamond" w:hAnsi="Garamond"/>
          <w:color w:val="C00000"/>
          <w:sz w:val="16"/>
          <w:szCs w:val="16"/>
        </w:rPr>
        <w:t>]</w:t>
      </w:r>
      <w:r w:rsidR="00561D32">
        <w:rPr>
          <w:rFonts w:ascii="Garamond" w:hAnsi="Garamond"/>
          <w:color w:val="C00000"/>
          <w:sz w:val="16"/>
          <w:szCs w:val="16"/>
        </w:rPr>
        <w:t xml:space="preserve"> </w:t>
      </w:r>
      <w:r w:rsidR="001B3CE3" w:rsidRPr="00893AE6">
        <w:rPr>
          <w:rFonts w:ascii="Garamond" w:hAnsi="Garamond"/>
          <w:sz w:val="20"/>
          <w:szCs w:val="20"/>
        </w:rPr>
        <w:t xml:space="preserve">qu'il y a </w:t>
      </w:r>
      <w:r w:rsidR="003452DC" w:rsidRPr="009A4373">
        <w:rPr>
          <w:rFonts w:ascii="Garamond" w:hAnsi="Garamond" w:cs="Times New Roman"/>
          <w:i/>
          <w:color w:val="0000CC"/>
          <w:sz w:val="20"/>
          <w:szCs w:val="20"/>
        </w:rPr>
        <w:t>l’être</w:t>
      </w:r>
      <w:r w:rsidR="001B3CE3" w:rsidRPr="009A4373">
        <w:rPr>
          <w:rFonts w:ascii="Garamond" w:hAnsi="Garamond"/>
          <w:i/>
          <w:color w:val="0000CC"/>
          <w:sz w:val="20"/>
          <w:szCs w:val="20"/>
        </w:rPr>
        <w:t xml:space="preserve"> qui</w:t>
      </w:r>
      <w:r w:rsidR="001B3CE3" w:rsidRPr="00893AE6">
        <w:rPr>
          <w:rFonts w:ascii="Garamond" w:hAnsi="Garamond"/>
          <w:sz w:val="20"/>
          <w:szCs w:val="20"/>
        </w:rPr>
        <w:t xml:space="preserve">, éternel, </w:t>
      </w:r>
      <w:r w:rsidR="001B3CE3" w:rsidRPr="009A4373">
        <w:rPr>
          <w:rFonts w:ascii="Garamond" w:hAnsi="Garamond" w:cs="Times New Roman"/>
          <w:i/>
          <w:color w:val="0000CC"/>
          <w:sz w:val="20"/>
          <w:szCs w:val="20"/>
        </w:rPr>
        <w:t>l'est de lui</w:t>
      </w:r>
      <w:r w:rsidR="0087428B" w:rsidRPr="009A4373">
        <w:rPr>
          <w:rFonts w:ascii="Garamond" w:hAnsi="Garamond" w:cs="Times New Roman"/>
          <w:i/>
          <w:color w:val="0000CC"/>
          <w:sz w:val="20"/>
          <w:szCs w:val="20"/>
        </w:rPr>
        <w:t>-</w:t>
      </w:r>
      <w:r w:rsidR="001B3CE3" w:rsidRPr="009A4373">
        <w:rPr>
          <w:rFonts w:ascii="Garamond" w:hAnsi="Garamond" w:cs="Times New Roman"/>
          <w:i/>
          <w:color w:val="0000CC"/>
          <w:sz w:val="20"/>
          <w:szCs w:val="20"/>
        </w:rPr>
        <w:t>même</w:t>
      </w:r>
      <w:r w:rsidR="00806CE0">
        <w:rPr>
          <w:rFonts w:ascii="Garamond" w:hAnsi="Garamond"/>
          <w:sz w:val="20"/>
          <w:szCs w:val="20"/>
        </w:rPr>
        <w:t xml:space="preserve"> </w:t>
      </w:r>
      <w:r w:rsidR="00806CE0" w:rsidRPr="00036CA4">
        <w:rPr>
          <w:rFonts w:ascii="Garamond" w:hAnsi="Garamond"/>
          <w:color w:val="C00000"/>
          <w:sz w:val="16"/>
          <w:szCs w:val="16"/>
        </w:rPr>
        <w:t>[</w:t>
      </w:r>
      <w:r w:rsidR="00806CE0" w:rsidRPr="00036CA4">
        <w:rPr>
          <w:rFonts w:ascii="Garamond" w:hAnsi="Garamond"/>
          <w:i/>
          <w:color w:val="C00000"/>
          <w:sz w:val="16"/>
          <w:szCs w:val="16"/>
        </w:rPr>
        <w:t>Dieu</w:t>
      </w:r>
      <w:r w:rsidR="00806CE0" w:rsidRPr="00036CA4">
        <w:rPr>
          <w:rFonts w:ascii="Garamond" w:hAnsi="Garamond"/>
          <w:color w:val="C00000"/>
          <w:sz w:val="16"/>
          <w:szCs w:val="16"/>
        </w:rPr>
        <w:t>]</w:t>
      </w:r>
      <w:r w:rsidR="00806CE0">
        <w:rPr>
          <w:rFonts w:ascii="Garamond" w:hAnsi="Garamond"/>
          <w:sz w:val="16"/>
          <w:szCs w:val="16"/>
        </w:rPr>
        <w:t>,</w:t>
      </w:r>
    </w:p>
    <w:p w:rsidR="003F2CEF" w:rsidRPr="00893AE6" w:rsidRDefault="00700D8D" w:rsidP="003655DC">
      <w:pPr>
        <w:pStyle w:val="Corpsdetexte"/>
        <w:numPr>
          <w:ilvl w:val="0"/>
          <w:numId w:val="28"/>
        </w:numPr>
        <w:rPr>
          <w:rFonts w:ascii="Garamond" w:hAnsi="Garamond"/>
          <w:sz w:val="20"/>
          <w:szCs w:val="20"/>
        </w:rPr>
      </w:pPr>
      <w:r w:rsidRPr="00700D8D">
        <w:rPr>
          <w:rFonts w:ascii="Garamond" w:hAnsi="Garamond"/>
          <w:color w:val="C00000"/>
          <w:sz w:val="16"/>
          <w:szCs w:val="16"/>
        </w:rPr>
        <w:t>[</w:t>
      </w:r>
      <w:r w:rsidRPr="00561D32">
        <w:rPr>
          <w:rFonts w:ascii="Times New Roman" w:hAnsi="Times New Roman" w:cs="Times New Roman"/>
          <w:color w:val="0000CC"/>
          <w:sz w:val="16"/>
          <w:szCs w:val="16"/>
        </w:rPr>
        <w:t>2</w:t>
      </w:r>
      <w:r w:rsidRPr="00700D8D">
        <w:rPr>
          <w:rFonts w:ascii="Garamond" w:hAnsi="Garamond"/>
          <w:color w:val="C00000"/>
          <w:sz w:val="16"/>
          <w:szCs w:val="16"/>
        </w:rPr>
        <w:t>]</w:t>
      </w:r>
      <w:r w:rsidR="00561D32">
        <w:rPr>
          <w:rFonts w:ascii="Garamond" w:hAnsi="Garamond"/>
          <w:color w:val="C00000"/>
          <w:sz w:val="16"/>
          <w:szCs w:val="16"/>
        </w:rPr>
        <w:t xml:space="preserve"> </w:t>
      </w:r>
      <w:r w:rsidR="001B3CE3" w:rsidRPr="00893AE6">
        <w:rPr>
          <w:rFonts w:ascii="Garamond" w:hAnsi="Garamond"/>
          <w:sz w:val="20"/>
          <w:szCs w:val="20"/>
        </w:rPr>
        <w:t xml:space="preserve">qu'il y a </w:t>
      </w:r>
      <w:r w:rsidR="003452DC" w:rsidRPr="009A4373">
        <w:rPr>
          <w:rFonts w:ascii="Garamond" w:hAnsi="Garamond" w:cs="Times New Roman"/>
          <w:i/>
          <w:color w:val="0000CC"/>
          <w:sz w:val="20"/>
          <w:szCs w:val="20"/>
        </w:rPr>
        <w:t>l’être</w:t>
      </w:r>
      <w:r w:rsidR="001B3CE3" w:rsidRPr="009A4373">
        <w:rPr>
          <w:rFonts w:ascii="Garamond" w:hAnsi="Garamond"/>
          <w:i/>
          <w:color w:val="0000CC"/>
          <w:sz w:val="20"/>
          <w:szCs w:val="20"/>
        </w:rPr>
        <w:t xml:space="preserve"> qui</w:t>
      </w:r>
      <w:r w:rsidR="001B3CE3" w:rsidRPr="00893AE6">
        <w:rPr>
          <w:rFonts w:ascii="Garamond" w:hAnsi="Garamond"/>
          <w:sz w:val="20"/>
          <w:szCs w:val="20"/>
        </w:rPr>
        <w:t xml:space="preserve">, éternel, </w:t>
      </w:r>
      <w:r w:rsidR="001B3CE3" w:rsidRPr="009A4373">
        <w:rPr>
          <w:rFonts w:ascii="Garamond" w:hAnsi="Garamond" w:cs="Times New Roman"/>
          <w:i/>
          <w:color w:val="0000CC"/>
          <w:sz w:val="20"/>
          <w:szCs w:val="20"/>
        </w:rPr>
        <w:t>ne l'est pas de lui</w:t>
      </w:r>
      <w:r w:rsidR="0087428B" w:rsidRPr="009A4373">
        <w:rPr>
          <w:rFonts w:ascii="Garamond" w:hAnsi="Garamond" w:cs="Times New Roman"/>
          <w:i/>
          <w:color w:val="0000CC"/>
          <w:sz w:val="20"/>
          <w:szCs w:val="20"/>
        </w:rPr>
        <w:t>-</w:t>
      </w:r>
      <w:r w:rsidR="001B3CE3" w:rsidRPr="009A4373">
        <w:rPr>
          <w:rFonts w:ascii="Garamond" w:hAnsi="Garamond" w:cs="Times New Roman"/>
          <w:i/>
          <w:color w:val="0000CC"/>
          <w:sz w:val="20"/>
          <w:szCs w:val="20"/>
        </w:rPr>
        <w:t>même</w:t>
      </w:r>
      <w:r w:rsidR="00806CE0">
        <w:rPr>
          <w:rFonts w:ascii="Garamond" w:hAnsi="Garamond"/>
          <w:sz w:val="20"/>
          <w:szCs w:val="20"/>
        </w:rPr>
        <w:t xml:space="preserve"> </w:t>
      </w:r>
      <w:r w:rsidR="00806CE0" w:rsidRPr="00036CA4">
        <w:rPr>
          <w:rFonts w:ascii="Garamond" w:hAnsi="Garamond"/>
          <w:color w:val="C00000"/>
          <w:sz w:val="16"/>
          <w:szCs w:val="16"/>
        </w:rPr>
        <w:t>[</w:t>
      </w:r>
      <w:r w:rsidR="00036CA4" w:rsidRPr="00036CA4">
        <w:rPr>
          <w:rFonts w:ascii="Garamond" w:hAnsi="Garamond"/>
          <w:i/>
          <w:color w:val="C00000"/>
          <w:sz w:val="16"/>
          <w:szCs w:val="16"/>
        </w:rPr>
        <w:t>l’</w:t>
      </w:r>
      <w:r w:rsidR="00806CE0" w:rsidRPr="00036CA4">
        <w:rPr>
          <w:rFonts w:ascii="Garamond" w:hAnsi="Garamond"/>
          <w:i/>
          <w:color w:val="C00000"/>
          <w:sz w:val="16"/>
          <w:szCs w:val="16"/>
        </w:rPr>
        <w:t>ange, etc.</w:t>
      </w:r>
      <w:r w:rsidR="00806CE0" w:rsidRPr="00036CA4">
        <w:rPr>
          <w:rFonts w:ascii="Garamond" w:hAnsi="Garamond"/>
          <w:color w:val="C00000"/>
          <w:sz w:val="16"/>
          <w:szCs w:val="16"/>
        </w:rPr>
        <w:t>]</w:t>
      </w:r>
      <w:r w:rsidR="00806CE0">
        <w:rPr>
          <w:rFonts w:ascii="Garamond" w:hAnsi="Garamond"/>
          <w:sz w:val="16"/>
          <w:szCs w:val="16"/>
        </w:rPr>
        <w:t>,</w:t>
      </w:r>
      <w:r w:rsidR="001B3CE3" w:rsidRPr="00893AE6">
        <w:rPr>
          <w:rFonts w:ascii="Garamond" w:hAnsi="Garamond"/>
          <w:sz w:val="20"/>
          <w:szCs w:val="20"/>
        </w:rPr>
        <w:t xml:space="preserve"> </w:t>
      </w:r>
    </w:p>
    <w:p w:rsidR="008040EF" w:rsidRPr="00806CE0" w:rsidRDefault="00700D8D" w:rsidP="00806CE0">
      <w:pPr>
        <w:pStyle w:val="Corpsdetexte"/>
        <w:numPr>
          <w:ilvl w:val="0"/>
          <w:numId w:val="28"/>
        </w:numPr>
        <w:rPr>
          <w:rFonts w:ascii="Garamond" w:hAnsi="Garamond"/>
          <w:sz w:val="20"/>
          <w:szCs w:val="20"/>
        </w:rPr>
      </w:pPr>
      <w:r w:rsidRPr="00700D8D">
        <w:rPr>
          <w:rFonts w:ascii="Garamond" w:hAnsi="Garamond"/>
          <w:color w:val="C00000"/>
          <w:sz w:val="16"/>
          <w:szCs w:val="16"/>
        </w:rPr>
        <w:t>[</w:t>
      </w:r>
      <w:r w:rsidRPr="00561D32">
        <w:rPr>
          <w:rFonts w:ascii="Times New Roman" w:hAnsi="Times New Roman" w:cs="Times New Roman"/>
          <w:color w:val="0000CC"/>
          <w:sz w:val="16"/>
          <w:szCs w:val="16"/>
        </w:rPr>
        <w:t>3</w:t>
      </w:r>
      <w:r w:rsidRPr="00700D8D">
        <w:rPr>
          <w:rFonts w:ascii="Garamond" w:hAnsi="Garamond"/>
          <w:color w:val="C00000"/>
          <w:sz w:val="16"/>
          <w:szCs w:val="16"/>
        </w:rPr>
        <w:t>]</w:t>
      </w:r>
      <w:r w:rsidR="00561D32">
        <w:rPr>
          <w:rFonts w:ascii="Garamond" w:hAnsi="Garamond"/>
          <w:color w:val="C00000"/>
          <w:sz w:val="16"/>
          <w:szCs w:val="16"/>
        </w:rPr>
        <w:t xml:space="preserve"> </w:t>
      </w:r>
      <w:r w:rsidR="001B3CE3" w:rsidRPr="00806CE0">
        <w:rPr>
          <w:rFonts w:ascii="Garamond" w:hAnsi="Garamond"/>
          <w:sz w:val="20"/>
          <w:szCs w:val="20"/>
        </w:rPr>
        <w:t xml:space="preserve">qu'il y a </w:t>
      </w:r>
      <w:r w:rsidR="003452DC" w:rsidRPr="00806CE0">
        <w:rPr>
          <w:rFonts w:ascii="Garamond" w:hAnsi="Garamond" w:cs="Times New Roman"/>
          <w:i/>
          <w:color w:val="0000CC"/>
          <w:sz w:val="20"/>
          <w:szCs w:val="20"/>
        </w:rPr>
        <w:t>l’être</w:t>
      </w:r>
      <w:r w:rsidR="001B3CE3" w:rsidRPr="00806CE0">
        <w:rPr>
          <w:rFonts w:ascii="Garamond" w:hAnsi="Garamond"/>
          <w:i/>
          <w:color w:val="0000CC"/>
          <w:sz w:val="20"/>
          <w:szCs w:val="20"/>
        </w:rPr>
        <w:t xml:space="preserve"> qui</w:t>
      </w:r>
      <w:r w:rsidR="00806CE0" w:rsidRPr="00806CE0">
        <w:rPr>
          <w:rFonts w:ascii="Garamond" w:hAnsi="Garamond"/>
          <w:i/>
          <w:color w:val="0000CC"/>
          <w:sz w:val="20"/>
          <w:szCs w:val="20"/>
        </w:rPr>
        <w:t>,</w:t>
      </w:r>
      <w:r w:rsidR="001B3CE3" w:rsidRPr="00806CE0">
        <w:rPr>
          <w:rFonts w:ascii="Garamond" w:hAnsi="Garamond"/>
          <w:sz w:val="20"/>
          <w:szCs w:val="20"/>
        </w:rPr>
        <w:t xml:space="preserve"> éternel</w:t>
      </w:r>
      <w:r w:rsidR="003F2CEF" w:rsidRPr="00806CE0">
        <w:rPr>
          <w:sz w:val="14"/>
          <w:szCs w:val="14"/>
        </w:rPr>
        <w:t>…</w:t>
      </w:r>
      <w:r w:rsidR="0087428B" w:rsidRPr="00036CA4">
        <w:rPr>
          <w:rFonts w:ascii="Garamond" w:hAnsi="Garamond"/>
          <w:color w:val="C00000"/>
          <w:sz w:val="16"/>
          <w:szCs w:val="16"/>
        </w:rPr>
        <w:t>[</w:t>
      </w:r>
      <w:r w:rsidR="00CC1903" w:rsidRPr="00036CA4">
        <w:rPr>
          <w:rFonts w:ascii="Garamond" w:hAnsi="Garamond"/>
          <w:i/>
          <w:color w:val="C00000"/>
          <w:sz w:val="16"/>
          <w:szCs w:val="16"/>
        </w:rPr>
        <w:t>lapsus</w:t>
      </w:r>
      <w:r w:rsidR="00CC1903" w:rsidRPr="00036CA4">
        <w:rPr>
          <w:rFonts w:ascii="Garamond" w:hAnsi="Garamond"/>
          <w:color w:val="C00000"/>
          <w:sz w:val="16"/>
          <w:szCs w:val="16"/>
        </w:rPr>
        <w:t>]</w:t>
      </w:r>
      <w:r w:rsidR="00CC1903" w:rsidRPr="00806CE0">
        <w:rPr>
          <w:rFonts w:ascii="Garamond" w:hAnsi="Garamond"/>
          <w:color w:val="FF0000"/>
          <w:sz w:val="20"/>
          <w:szCs w:val="20"/>
        </w:rPr>
        <w:t xml:space="preserve"> </w:t>
      </w:r>
      <w:r w:rsidR="001B3CE3" w:rsidRPr="00806CE0">
        <w:rPr>
          <w:rFonts w:ascii="Garamond" w:hAnsi="Garamond"/>
          <w:i/>
          <w:color w:val="0000CC"/>
          <w:sz w:val="20"/>
          <w:szCs w:val="20"/>
        </w:rPr>
        <w:t>qui non éternel</w:t>
      </w:r>
      <w:r w:rsidR="001B3CE3" w:rsidRPr="00806CE0">
        <w:rPr>
          <w:rFonts w:ascii="Garamond" w:hAnsi="Garamond"/>
          <w:sz w:val="20"/>
          <w:szCs w:val="20"/>
        </w:rPr>
        <w:t xml:space="preserve">, n'a pas cet être fragile, en quelque sorte précaire, </w:t>
      </w:r>
      <w:r w:rsidR="00806CE0">
        <w:rPr>
          <w:rFonts w:ascii="Garamond" w:hAnsi="Garamond"/>
          <w:sz w:val="20"/>
          <w:szCs w:val="20"/>
        </w:rPr>
        <w:t xml:space="preserve">                                 </w:t>
      </w:r>
      <w:r w:rsidR="001B3CE3" w:rsidRPr="00806CE0">
        <w:rPr>
          <w:rFonts w:ascii="Garamond" w:hAnsi="Garamond"/>
          <w:sz w:val="20"/>
          <w:szCs w:val="20"/>
        </w:rPr>
        <w:t xml:space="preserve">voire inexistant, </w:t>
      </w:r>
      <w:r w:rsidR="001B3CE3" w:rsidRPr="00806CE0">
        <w:rPr>
          <w:rFonts w:ascii="Garamond" w:hAnsi="Garamond" w:cs="Times New Roman"/>
          <w:i/>
          <w:color w:val="0000CC"/>
          <w:sz w:val="20"/>
          <w:szCs w:val="20"/>
        </w:rPr>
        <w:t>ne l'a pas de lui</w:t>
      </w:r>
      <w:r w:rsidR="00597F54" w:rsidRPr="00806CE0">
        <w:rPr>
          <w:rFonts w:ascii="Garamond" w:hAnsi="Garamond" w:cs="Times New Roman"/>
          <w:i/>
          <w:color w:val="0000CC"/>
          <w:sz w:val="20"/>
          <w:szCs w:val="20"/>
        </w:rPr>
        <w:t>-</w:t>
      </w:r>
      <w:r w:rsidR="001B3CE3" w:rsidRPr="00806CE0">
        <w:rPr>
          <w:rFonts w:ascii="Garamond" w:hAnsi="Garamond" w:cs="Times New Roman"/>
          <w:i/>
          <w:color w:val="0000CC"/>
          <w:sz w:val="20"/>
          <w:szCs w:val="20"/>
        </w:rPr>
        <w:t>même</w:t>
      </w:r>
      <w:r w:rsidR="007942D0">
        <w:rPr>
          <w:rFonts w:ascii="Garamond" w:hAnsi="Garamond" w:cs="Times New Roman"/>
          <w:i/>
          <w:color w:val="0000CC"/>
          <w:sz w:val="20"/>
          <w:szCs w:val="20"/>
        </w:rPr>
        <w:t xml:space="preserve"> </w:t>
      </w:r>
      <w:r w:rsidR="007942D0" w:rsidRPr="00036CA4">
        <w:rPr>
          <w:rFonts w:ascii="Garamond" w:hAnsi="Garamond"/>
          <w:color w:val="C00000"/>
          <w:sz w:val="16"/>
          <w:szCs w:val="16"/>
        </w:rPr>
        <w:t>[</w:t>
      </w:r>
      <w:r w:rsidR="00036CA4" w:rsidRPr="00036CA4">
        <w:rPr>
          <w:rFonts w:ascii="Garamond" w:hAnsi="Garamond"/>
          <w:i/>
          <w:color w:val="C00000"/>
          <w:sz w:val="16"/>
          <w:szCs w:val="16"/>
        </w:rPr>
        <w:t>l’</w:t>
      </w:r>
      <w:r w:rsidR="007942D0" w:rsidRPr="00036CA4">
        <w:rPr>
          <w:rFonts w:ascii="Garamond" w:hAnsi="Garamond"/>
          <w:i/>
          <w:color w:val="C00000"/>
          <w:sz w:val="16"/>
          <w:szCs w:val="16"/>
        </w:rPr>
        <w:t>homme</w:t>
      </w:r>
      <w:r w:rsidR="007942D0" w:rsidRPr="00036CA4">
        <w:rPr>
          <w:rFonts w:ascii="Garamond" w:hAnsi="Garamond"/>
          <w:color w:val="C00000"/>
          <w:sz w:val="16"/>
          <w:szCs w:val="16"/>
        </w:rPr>
        <w:t>]</w:t>
      </w:r>
      <w:r w:rsidR="00806CE0">
        <w:rPr>
          <w:rFonts w:ascii="Garamond" w:hAnsi="Garamond"/>
          <w:sz w:val="20"/>
          <w:szCs w:val="20"/>
        </w:rPr>
        <w:t xml:space="preserve">, </w:t>
      </w:r>
      <w:r w:rsidR="001B3CE3" w:rsidRPr="00806CE0">
        <w:rPr>
          <w:rFonts w:ascii="Garamond" w:hAnsi="Garamond"/>
          <w:sz w:val="20"/>
          <w:szCs w:val="20"/>
        </w:rPr>
        <w:t xml:space="preserve"> </w:t>
      </w:r>
    </w:p>
    <w:p w:rsidR="003F2CEF" w:rsidRPr="00893AE6" w:rsidRDefault="001B3CE3" w:rsidP="00806CE0">
      <w:pPr>
        <w:pStyle w:val="Corpsdetexte"/>
        <w:rPr>
          <w:rFonts w:ascii="Garamond" w:hAnsi="Garamond"/>
          <w:sz w:val="20"/>
          <w:szCs w:val="20"/>
        </w:rPr>
      </w:pPr>
      <w:r w:rsidRPr="00893AE6">
        <w:rPr>
          <w:rFonts w:ascii="Garamond" w:hAnsi="Garamond"/>
          <w:sz w:val="20"/>
          <w:szCs w:val="20"/>
        </w:rPr>
        <w:t>mais qui s'arrête à ce qui semble s'en imposer du fait des définitions logiques</w:t>
      </w:r>
      <w:r w:rsidR="003F2CEF" w:rsidRPr="00893AE6">
        <w:rPr>
          <w:rFonts w:ascii="Garamond" w:hAnsi="Garamond"/>
          <w:sz w:val="20"/>
          <w:szCs w:val="20"/>
        </w:rPr>
        <w:t>…</w:t>
      </w:r>
    </w:p>
    <w:p w:rsidR="003F2CEF" w:rsidRPr="00893AE6" w:rsidRDefault="001B3CE3" w:rsidP="00806CE0">
      <w:pPr>
        <w:pStyle w:val="Corpsdetexte"/>
        <w:ind w:firstLine="708"/>
        <w:rPr>
          <w:rFonts w:ascii="Garamond" w:hAnsi="Garamond"/>
          <w:sz w:val="20"/>
          <w:szCs w:val="20"/>
        </w:rPr>
      </w:pPr>
      <w:r w:rsidRPr="00893AE6">
        <w:rPr>
          <w:rFonts w:ascii="Garamond" w:hAnsi="Garamond"/>
          <w:sz w:val="20"/>
          <w:szCs w:val="20"/>
        </w:rPr>
        <w:t xml:space="preserve">si toutefois </w:t>
      </w:r>
      <w:r w:rsidRPr="00893AE6">
        <w:rPr>
          <w:rFonts w:ascii="Garamond" w:hAnsi="Garamond" w:cs="Times New Roman"/>
          <w:i/>
          <w:sz w:val="20"/>
          <w:szCs w:val="20"/>
        </w:rPr>
        <w:t>la négation</w:t>
      </w:r>
      <w:r w:rsidRPr="00893AE6">
        <w:rPr>
          <w:rFonts w:ascii="Garamond" w:hAnsi="Garamond"/>
          <w:sz w:val="20"/>
          <w:szCs w:val="20"/>
        </w:rPr>
        <w:t xml:space="preserve"> suffisait dans cet ordre</w:t>
      </w:r>
      <w:r w:rsidR="00EA6FCE" w:rsidRPr="00893AE6">
        <w:rPr>
          <w:rFonts w:ascii="Garamond" w:hAnsi="Garamond"/>
          <w:sz w:val="20"/>
          <w:szCs w:val="20"/>
        </w:rPr>
        <w:t>,</w:t>
      </w:r>
      <w:r w:rsidRPr="00893AE6">
        <w:rPr>
          <w:rFonts w:ascii="Garamond" w:hAnsi="Garamond"/>
          <w:sz w:val="20"/>
          <w:szCs w:val="20"/>
        </w:rPr>
        <w:t xml:space="preserve"> d'une fonction univoque à assurer l'existence </w:t>
      </w:r>
    </w:p>
    <w:p w:rsidR="003F2CEF" w:rsidRPr="00893AE6" w:rsidRDefault="003F2CEF" w:rsidP="00806CE0">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qui s'arrête à ceci</w:t>
      </w:r>
      <w:r w:rsidR="003452DC" w:rsidRPr="00893AE6">
        <w:rPr>
          <w:rFonts w:ascii="Garamond" w:hAnsi="Garamond"/>
          <w:sz w:val="20"/>
          <w:szCs w:val="20"/>
        </w:rPr>
        <w:t> :</w:t>
      </w:r>
      <w:r w:rsidR="001B3CE3" w:rsidRPr="00893AE6">
        <w:rPr>
          <w:rFonts w:ascii="Garamond" w:hAnsi="Garamond"/>
          <w:sz w:val="20"/>
          <w:szCs w:val="20"/>
        </w:rPr>
        <w:t xml:space="preserve"> que </w:t>
      </w:r>
      <w:r w:rsidR="001B3CE3" w:rsidRPr="00B95BA4">
        <w:rPr>
          <w:rFonts w:ascii="Garamond" w:hAnsi="Garamond" w:cs="Times New Roman"/>
          <w:i/>
          <w:color w:val="0000CC"/>
          <w:sz w:val="20"/>
          <w:szCs w:val="20"/>
        </w:rPr>
        <w:t>ce qui n'est pas éternel</w:t>
      </w:r>
      <w:r w:rsidR="001B3CE3" w:rsidRPr="00B95BA4">
        <w:rPr>
          <w:rFonts w:ascii="Garamond" w:hAnsi="Garamond"/>
          <w:color w:val="0000CC"/>
          <w:sz w:val="20"/>
          <w:szCs w:val="20"/>
        </w:rPr>
        <w:t xml:space="preserve"> </w:t>
      </w:r>
      <w:r w:rsidR="001B3CE3" w:rsidRPr="00B95BA4">
        <w:rPr>
          <w:rFonts w:ascii="Garamond" w:hAnsi="Garamond"/>
          <w:i/>
          <w:color w:val="0000CC"/>
          <w:sz w:val="20"/>
          <w:szCs w:val="20"/>
        </w:rPr>
        <w:t>ne saurait en aucun cas</w:t>
      </w:r>
      <w:r w:rsidRPr="00893AE6">
        <w:rPr>
          <w:rFonts w:ascii="Garamond" w:hAnsi="Garamond"/>
          <w:sz w:val="20"/>
          <w:szCs w:val="20"/>
        </w:rPr>
        <w:t>…</w:t>
      </w:r>
      <w:r w:rsidR="001B3CE3" w:rsidRPr="00893AE6">
        <w:rPr>
          <w:rFonts w:ascii="Garamond" w:hAnsi="Garamond"/>
          <w:sz w:val="20"/>
          <w:szCs w:val="20"/>
        </w:rPr>
        <w:t xml:space="preserve"> </w:t>
      </w:r>
    </w:p>
    <w:p w:rsidR="003F2CEF" w:rsidRPr="00893AE6" w:rsidRDefault="001B3CE3" w:rsidP="00806CE0">
      <w:pPr>
        <w:pStyle w:val="Corpsdetexte"/>
        <w:ind w:left="708"/>
        <w:rPr>
          <w:rFonts w:ascii="Garamond" w:hAnsi="Garamond"/>
          <w:i/>
          <w:sz w:val="20"/>
          <w:szCs w:val="20"/>
        </w:rPr>
      </w:pPr>
      <w:r w:rsidRPr="00893AE6">
        <w:rPr>
          <w:rFonts w:ascii="Garamond" w:hAnsi="Garamond"/>
          <w:sz w:val="20"/>
          <w:szCs w:val="20"/>
        </w:rPr>
        <w:t xml:space="preserve">puisque des quatre subdivisions qui se produisent de cette alternance de </w:t>
      </w:r>
      <w:r w:rsidR="003F2CEF" w:rsidRPr="00893AE6">
        <w:rPr>
          <w:rFonts w:ascii="Garamond" w:hAnsi="Garamond"/>
          <w:sz w:val="20"/>
          <w:szCs w:val="20"/>
        </w:rPr>
        <w:t>« </w:t>
      </w:r>
      <w:r w:rsidRPr="0087428B">
        <w:rPr>
          <w:rFonts w:ascii="Garamond" w:hAnsi="Garamond"/>
          <w:i/>
          <w:sz w:val="20"/>
          <w:szCs w:val="20"/>
        </w:rPr>
        <w:t>l'affirmation</w:t>
      </w:r>
      <w:r w:rsidR="003F2CEF" w:rsidRPr="00893AE6">
        <w:rPr>
          <w:rFonts w:ascii="Garamond" w:hAnsi="Garamond"/>
          <w:sz w:val="20"/>
          <w:szCs w:val="20"/>
        </w:rPr>
        <w:t> »</w:t>
      </w:r>
      <w:r w:rsidRPr="00893AE6">
        <w:rPr>
          <w:rFonts w:ascii="Garamond" w:hAnsi="Garamond"/>
          <w:sz w:val="20"/>
          <w:szCs w:val="20"/>
        </w:rPr>
        <w:t xml:space="preserve"> </w:t>
      </w:r>
      <w:r w:rsidR="008040EF">
        <w:rPr>
          <w:rFonts w:ascii="Garamond" w:hAnsi="Garamond"/>
          <w:sz w:val="20"/>
          <w:szCs w:val="20"/>
        </w:rPr>
        <w:t xml:space="preserve">                                     </w:t>
      </w:r>
      <w:r w:rsidRPr="00893AE6">
        <w:rPr>
          <w:rFonts w:ascii="Garamond" w:hAnsi="Garamond"/>
          <w:sz w:val="20"/>
          <w:szCs w:val="20"/>
        </w:rPr>
        <w:t xml:space="preserve">et de </w:t>
      </w:r>
      <w:r w:rsidR="003F2CEF" w:rsidRPr="00893AE6">
        <w:rPr>
          <w:rFonts w:ascii="Garamond" w:hAnsi="Garamond"/>
          <w:sz w:val="20"/>
          <w:szCs w:val="20"/>
        </w:rPr>
        <w:t>« </w:t>
      </w:r>
      <w:r w:rsidRPr="0087428B">
        <w:rPr>
          <w:rFonts w:ascii="Garamond" w:hAnsi="Garamond"/>
          <w:i/>
          <w:sz w:val="20"/>
          <w:szCs w:val="20"/>
        </w:rPr>
        <w:t>la négation</w:t>
      </w:r>
      <w:r w:rsidR="003F2CEF" w:rsidRPr="00893AE6">
        <w:rPr>
          <w:rFonts w:ascii="Garamond" w:hAnsi="Garamond"/>
          <w:sz w:val="20"/>
          <w:szCs w:val="20"/>
        </w:rPr>
        <w:t> »</w:t>
      </w:r>
      <w:r w:rsidRPr="00893AE6">
        <w:rPr>
          <w:rFonts w:ascii="Garamond" w:hAnsi="Garamond"/>
          <w:sz w:val="20"/>
          <w:szCs w:val="20"/>
        </w:rPr>
        <w:t xml:space="preserve"> de </w:t>
      </w:r>
      <w:r w:rsidR="003F2CEF" w:rsidRPr="00893AE6">
        <w:rPr>
          <w:rFonts w:ascii="Garamond" w:hAnsi="Garamond"/>
          <w:sz w:val="20"/>
          <w:szCs w:val="20"/>
        </w:rPr>
        <w:t>« </w:t>
      </w:r>
      <w:r w:rsidRPr="00893AE6">
        <w:rPr>
          <w:rFonts w:ascii="Garamond" w:hAnsi="Garamond"/>
          <w:sz w:val="20"/>
          <w:szCs w:val="20"/>
        </w:rPr>
        <w:t>l'éternel</w:t>
      </w:r>
      <w:r w:rsidR="003F2CEF" w:rsidRPr="00893AE6">
        <w:rPr>
          <w:rFonts w:ascii="Garamond" w:hAnsi="Garamond"/>
          <w:sz w:val="20"/>
          <w:szCs w:val="20"/>
        </w:rPr>
        <w:t> »</w:t>
      </w:r>
      <w:r w:rsidRPr="00893AE6">
        <w:rPr>
          <w:rFonts w:ascii="Garamond" w:hAnsi="Garamond"/>
          <w:i/>
          <w:sz w:val="20"/>
          <w:szCs w:val="20"/>
        </w:rPr>
        <w:t xml:space="preserve"> </w:t>
      </w:r>
      <w:r w:rsidRPr="00893AE6">
        <w:rPr>
          <w:rFonts w:ascii="Garamond" w:hAnsi="Garamond"/>
          <w:sz w:val="20"/>
          <w:szCs w:val="20"/>
        </w:rPr>
        <w:t xml:space="preserve">et du </w:t>
      </w:r>
      <w:r w:rsidR="003F2CEF" w:rsidRPr="00893AE6">
        <w:rPr>
          <w:rFonts w:ascii="Garamond" w:hAnsi="Garamond"/>
          <w:sz w:val="20"/>
          <w:szCs w:val="20"/>
        </w:rPr>
        <w:t>« </w:t>
      </w:r>
      <w:r w:rsidRPr="00893AE6">
        <w:rPr>
          <w:rFonts w:ascii="Garamond" w:hAnsi="Garamond"/>
          <w:sz w:val="20"/>
          <w:szCs w:val="20"/>
        </w:rPr>
        <w:t>de lui</w:t>
      </w:r>
      <w:r w:rsidR="008040EF">
        <w:rPr>
          <w:rFonts w:ascii="Garamond" w:hAnsi="Garamond"/>
          <w:sz w:val="20"/>
          <w:szCs w:val="20"/>
        </w:rPr>
        <w:t>-</w:t>
      </w:r>
      <w:r w:rsidRPr="00893AE6">
        <w:rPr>
          <w:rFonts w:ascii="Garamond" w:hAnsi="Garamond"/>
          <w:sz w:val="20"/>
          <w:szCs w:val="20"/>
        </w:rPr>
        <w:t>même</w:t>
      </w:r>
      <w:r w:rsidR="003F2CEF" w:rsidRPr="00893AE6">
        <w:rPr>
          <w:rFonts w:ascii="Garamond" w:hAnsi="Garamond"/>
          <w:sz w:val="20"/>
          <w:szCs w:val="20"/>
        </w:rPr>
        <w:t> »</w:t>
      </w:r>
      <w:r w:rsidRPr="00893AE6">
        <w:rPr>
          <w:rFonts w:ascii="Garamond" w:hAnsi="Garamond"/>
          <w:i/>
          <w:sz w:val="20"/>
          <w:szCs w:val="20"/>
        </w:rPr>
        <w:t xml:space="preserve"> </w:t>
      </w:r>
    </w:p>
    <w:p w:rsidR="003F2CEF" w:rsidRPr="002B5F85" w:rsidRDefault="003F2CEF" w:rsidP="00806CE0">
      <w:pPr>
        <w:pStyle w:val="Corpsdetexte"/>
        <w:rPr>
          <w:rFonts w:ascii="Garamond" w:hAnsi="Garamond"/>
          <w:sz w:val="20"/>
          <w:szCs w:val="20"/>
        </w:rPr>
      </w:pPr>
      <w:r w:rsidRPr="00893AE6">
        <w:rPr>
          <w:rFonts w:ascii="Garamond" w:hAnsi="Garamond"/>
          <w:i/>
          <w:sz w:val="20"/>
          <w:szCs w:val="20"/>
        </w:rPr>
        <w:t>…</w:t>
      </w:r>
      <w:r w:rsidR="00700D8D" w:rsidRPr="00700D8D">
        <w:rPr>
          <w:rFonts w:ascii="Garamond" w:hAnsi="Garamond"/>
          <w:color w:val="C00000"/>
          <w:sz w:val="16"/>
          <w:szCs w:val="16"/>
        </w:rPr>
        <w:t>[</w:t>
      </w:r>
      <w:r w:rsidR="00700D8D" w:rsidRPr="00561D32">
        <w:rPr>
          <w:rFonts w:ascii="Times New Roman" w:hAnsi="Times New Roman" w:cs="Times New Roman"/>
          <w:color w:val="0000CC"/>
          <w:sz w:val="16"/>
          <w:szCs w:val="16"/>
        </w:rPr>
        <w:t>4</w:t>
      </w:r>
      <w:r w:rsidR="00700D8D" w:rsidRPr="00700D8D">
        <w:rPr>
          <w:rFonts w:ascii="Garamond" w:hAnsi="Garamond"/>
          <w:color w:val="C00000"/>
          <w:sz w:val="16"/>
          <w:szCs w:val="16"/>
        </w:rPr>
        <w:t>]</w:t>
      </w:r>
      <w:r w:rsidR="00561D32">
        <w:rPr>
          <w:rFonts w:ascii="Garamond" w:hAnsi="Garamond"/>
          <w:color w:val="C00000"/>
          <w:sz w:val="16"/>
          <w:szCs w:val="16"/>
        </w:rPr>
        <w:t xml:space="preserve"> </w:t>
      </w:r>
      <w:r w:rsidR="001B3CE3" w:rsidRPr="00172EAA">
        <w:rPr>
          <w:rFonts w:ascii="Garamond" w:hAnsi="Garamond" w:cs="Times New Roman"/>
          <w:i/>
          <w:color w:val="0000CC"/>
          <w:sz w:val="20"/>
          <w:szCs w:val="20"/>
          <w:u w:val="single"/>
        </w:rPr>
        <w:t>y a</w:t>
      </w:r>
      <w:r w:rsidR="0087428B" w:rsidRPr="00172EAA">
        <w:rPr>
          <w:rFonts w:ascii="Garamond" w:hAnsi="Garamond" w:cs="Times New Roman"/>
          <w:i/>
          <w:color w:val="0000CC"/>
          <w:sz w:val="20"/>
          <w:szCs w:val="20"/>
          <w:u w:val="single"/>
        </w:rPr>
        <w:t>-</w:t>
      </w:r>
      <w:r w:rsidR="001B3CE3" w:rsidRPr="00172EAA">
        <w:rPr>
          <w:rFonts w:ascii="Garamond" w:hAnsi="Garamond" w:cs="Times New Roman"/>
          <w:i/>
          <w:color w:val="0000CC"/>
          <w:sz w:val="20"/>
          <w:szCs w:val="20"/>
          <w:u w:val="single"/>
        </w:rPr>
        <w:t>t</w:t>
      </w:r>
      <w:r w:rsidR="0087428B" w:rsidRPr="00172EAA">
        <w:rPr>
          <w:rFonts w:ascii="Garamond" w:hAnsi="Garamond" w:cs="Times New Roman"/>
          <w:i/>
          <w:color w:val="0000CC"/>
          <w:sz w:val="20"/>
          <w:szCs w:val="20"/>
          <w:u w:val="single"/>
        </w:rPr>
        <w:t>-</w:t>
      </w:r>
      <w:r w:rsidR="001B3CE3" w:rsidRPr="00172EAA">
        <w:rPr>
          <w:rFonts w:ascii="Garamond" w:hAnsi="Garamond" w:cs="Times New Roman"/>
          <w:i/>
          <w:color w:val="0000CC"/>
          <w:sz w:val="20"/>
          <w:szCs w:val="20"/>
          <w:u w:val="single"/>
        </w:rPr>
        <w:t>il</w:t>
      </w:r>
      <w:r w:rsidR="00172EAA" w:rsidRPr="00172EAA">
        <w:rPr>
          <w:rFonts w:ascii="Garamond" w:hAnsi="Garamond"/>
          <w:sz w:val="20"/>
          <w:szCs w:val="20"/>
          <w:u w:val="single"/>
        </w:rPr>
        <w:t xml:space="preserve"> </w:t>
      </w:r>
      <w:r w:rsidR="00172EAA">
        <w:rPr>
          <w:rFonts w:ascii="Garamond" w:hAnsi="Garamond"/>
          <w:sz w:val="20"/>
          <w:szCs w:val="20"/>
        </w:rPr>
        <w:t>-</w:t>
      </w:r>
      <w:r w:rsidR="001B3CE3" w:rsidRPr="00893AE6">
        <w:rPr>
          <w:rFonts w:ascii="Garamond" w:hAnsi="Garamond"/>
          <w:sz w:val="20"/>
          <w:szCs w:val="20"/>
        </w:rPr>
        <w:t xml:space="preserve"> </w:t>
      </w:r>
      <w:r w:rsidR="001B3CE3" w:rsidRPr="00172EAA">
        <w:rPr>
          <w:rFonts w:ascii="Garamond" w:hAnsi="Garamond"/>
          <w:sz w:val="16"/>
          <w:szCs w:val="16"/>
        </w:rPr>
        <w:t>dit</w:t>
      </w:r>
      <w:r w:rsidR="0087428B" w:rsidRPr="00172EAA">
        <w:rPr>
          <w:rFonts w:ascii="Garamond" w:hAnsi="Garamond"/>
          <w:sz w:val="16"/>
          <w:szCs w:val="16"/>
        </w:rPr>
        <w:t>-</w:t>
      </w:r>
      <w:r w:rsidR="001B3CE3" w:rsidRPr="00172EAA">
        <w:rPr>
          <w:rFonts w:ascii="Garamond" w:hAnsi="Garamond"/>
          <w:sz w:val="16"/>
          <w:szCs w:val="16"/>
        </w:rPr>
        <w:t>il</w:t>
      </w:r>
      <w:r w:rsidR="00172EAA">
        <w:rPr>
          <w:rFonts w:ascii="Garamond" w:hAnsi="Garamond"/>
          <w:sz w:val="20"/>
          <w:szCs w:val="20"/>
        </w:rPr>
        <w:t xml:space="preserve"> -</w:t>
      </w:r>
      <w:r w:rsidR="001B3CE3" w:rsidRPr="00893AE6">
        <w:rPr>
          <w:rFonts w:ascii="Garamond" w:hAnsi="Garamond"/>
          <w:sz w:val="20"/>
          <w:szCs w:val="20"/>
        </w:rPr>
        <w:t xml:space="preserve"> </w:t>
      </w:r>
      <w:r w:rsidR="001B3CE3" w:rsidRPr="00172EAA">
        <w:rPr>
          <w:rFonts w:ascii="Garamond" w:hAnsi="Garamond" w:cs="Times New Roman"/>
          <w:i/>
          <w:color w:val="0000CC"/>
          <w:sz w:val="20"/>
          <w:szCs w:val="20"/>
          <w:u w:val="single"/>
        </w:rPr>
        <w:t>un être qui non éternel, puisse être de lui</w:t>
      </w:r>
      <w:r w:rsidR="0087428B" w:rsidRPr="00172EAA">
        <w:rPr>
          <w:rFonts w:ascii="Garamond" w:hAnsi="Garamond" w:cs="Times New Roman"/>
          <w:i/>
          <w:color w:val="0000CC"/>
          <w:sz w:val="20"/>
          <w:szCs w:val="20"/>
          <w:u w:val="single"/>
        </w:rPr>
        <w:t>-</w:t>
      </w:r>
      <w:r w:rsidR="001B3CE3" w:rsidRPr="00172EAA">
        <w:rPr>
          <w:rFonts w:ascii="Garamond" w:hAnsi="Garamond" w:cs="Times New Roman"/>
          <w:i/>
          <w:color w:val="0000CC"/>
          <w:sz w:val="20"/>
          <w:szCs w:val="20"/>
          <w:u w:val="single"/>
        </w:rPr>
        <w:t>même ?</w:t>
      </w:r>
      <w:r w:rsidR="001B3CE3" w:rsidRPr="00172EAA">
        <w:rPr>
          <w:rFonts w:ascii="Garamond" w:hAnsi="Garamond"/>
          <w:i/>
          <w:color w:val="0000CC"/>
          <w:sz w:val="20"/>
          <w:szCs w:val="20"/>
        </w:rPr>
        <w:t xml:space="preserve"> </w:t>
      </w:r>
      <w:r w:rsidR="002B5F85" w:rsidRPr="00700D8D">
        <w:rPr>
          <w:rFonts w:ascii="Garamond" w:hAnsi="Garamond"/>
          <w:color w:val="C00000"/>
          <w:sz w:val="16"/>
          <w:szCs w:val="16"/>
        </w:rPr>
        <w:t>[</w:t>
      </w:r>
      <w:r w:rsidR="002B5F85" w:rsidRPr="002B5F85">
        <w:rPr>
          <w:rFonts w:ascii="Garamond" w:hAnsi="Garamond"/>
          <w:i/>
          <w:color w:val="C00000"/>
          <w:sz w:val="16"/>
          <w:szCs w:val="16"/>
        </w:rPr>
        <w:t>le signifiant</w:t>
      </w:r>
      <w:r w:rsidR="002B5F85" w:rsidRPr="00700D8D">
        <w:rPr>
          <w:rFonts w:ascii="Garamond" w:hAnsi="Garamond"/>
          <w:color w:val="C00000"/>
          <w:sz w:val="16"/>
          <w:szCs w:val="16"/>
        </w:rPr>
        <w:t>]</w:t>
      </w:r>
    </w:p>
    <w:p w:rsidR="002041C4" w:rsidRDefault="002041C4" w:rsidP="003452DC">
      <w:pPr>
        <w:pStyle w:val="Corpsdetexte"/>
        <w:rPr>
          <w:rFonts w:ascii="Garamond" w:hAnsi="Garamond"/>
          <w:sz w:val="20"/>
          <w:szCs w:val="20"/>
        </w:rPr>
      </w:pPr>
    </w:p>
    <w:p w:rsidR="001B3CE3" w:rsidRPr="00893AE6" w:rsidRDefault="001B3CE3" w:rsidP="003452DC">
      <w:pPr>
        <w:pStyle w:val="Corpsdetexte"/>
        <w:rPr>
          <w:rFonts w:ascii="Garamond" w:hAnsi="Garamond"/>
          <w:sz w:val="20"/>
          <w:szCs w:val="20"/>
        </w:rPr>
      </w:pPr>
      <w:r w:rsidRPr="00893AE6">
        <w:rPr>
          <w:rFonts w:ascii="Garamond" w:hAnsi="Garamond"/>
          <w:sz w:val="20"/>
          <w:szCs w:val="20"/>
        </w:rPr>
        <w:t>Et assurément ceci paraît</w:t>
      </w:r>
      <w:r w:rsidR="00036CA4">
        <w:rPr>
          <w:rFonts w:ascii="Garamond" w:hAnsi="Garamond"/>
          <w:sz w:val="20"/>
          <w:szCs w:val="20"/>
        </w:rPr>
        <w:t xml:space="preserve"> -</w:t>
      </w:r>
      <w:r w:rsidR="00232581" w:rsidRPr="00893AE6">
        <w:rPr>
          <w:rFonts w:ascii="Garamond" w:hAnsi="Garamond"/>
          <w:sz w:val="20"/>
          <w:szCs w:val="20"/>
        </w:rPr>
        <w:t xml:space="preserve"> </w:t>
      </w:r>
      <w:r w:rsidRPr="00893AE6">
        <w:rPr>
          <w:rFonts w:ascii="Garamond" w:hAnsi="Garamond"/>
          <w:sz w:val="20"/>
          <w:szCs w:val="20"/>
        </w:rPr>
        <w:t xml:space="preserve">au Richard </w:t>
      </w:r>
      <w:r w:rsidR="002041C4">
        <w:rPr>
          <w:rFonts w:ascii="Garamond" w:hAnsi="Garamond"/>
          <w:sz w:val="20"/>
          <w:szCs w:val="20"/>
        </w:rPr>
        <w:t>de</w:t>
      </w:r>
      <w:r w:rsidR="00232581" w:rsidRPr="00893AE6">
        <w:rPr>
          <w:rFonts w:ascii="Garamond" w:hAnsi="Garamond"/>
          <w:sz w:val="20"/>
          <w:szCs w:val="20"/>
        </w:rPr>
        <w:t xml:space="preserve"> SAINT VICTOR</w:t>
      </w:r>
      <w:r w:rsidRPr="00893AE6">
        <w:rPr>
          <w:rFonts w:ascii="Garamond" w:hAnsi="Garamond"/>
          <w:sz w:val="20"/>
          <w:szCs w:val="20"/>
        </w:rPr>
        <w:t xml:space="preserve"> en question</w:t>
      </w:r>
      <w:r w:rsidR="00036CA4">
        <w:rPr>
          <w:rFonts w:ascii="Garamond" w:hAnsi="Garamond"/>
          <w:sz w:val="20"/>
          <w:szCs w:val="20"/>
        </w:rPr>
        <w:t xml:space="preserve"> - </w:t>
      </w:r>
      <w:r w:rsidRPr="00893AE6">
        <w:rPr>
          <w:rFonts w:ascii="Garamond" w:hAnsi="Garamond"/>
          <w:sz w:val="20"/>
          <w:szCs w:val="20"/>
        </w:rPr>
        <w:t>devoir être écarté.</w:t>
      </w:r>
    </w:p>
    <w:p w:rsidR="0031039A" w:rsidRDefault="0031039A">
      <w:pPr>
        <w:pStyle w:val="Corpsdetexte"/>
        <w:rPr>
          <w:rFonts w:ascii="Garamond" w:hAnsi="Garamond"/>
          <w:sz w:val="20"/>
          <w:szCs w:val="20"/>
        </w:rPr>
      </w:pPr>
    </w:p>
    <w:p w:rsidR="0087428B" w:rsidRDefault="001B3CE3">
      <w:pPr>
        <w:pStyle w:val="Corpsdetexte"/>
        <w:rPr>
          <w:rFonts w:ascii="Garamond" w:hAnsi="Garamond"/>
          <w:sz w:val="20"/>
          <w:szCs w:val="20"/>
        </w:rPr>
      </w:pPr>
      <w:r w:rsidRPr="00893AE6">
        <w:rPr>
          <w:rFonts w:ascii="Garamond" w:hAnsi="Garamond"/>
          <w:sz w:val="20"/>
          <w:szCs w:val="20"/>
        </w:rPr>
        <w:t>Est</w:t>
      </w:r>
      <w:r w:rsidR="0087428B">
        <w:rPr>
          <w:rFonts w:ascii="Garamond" w:hAnsi="Garamond"/>
          <w:sz w:val="20"/>
          <w:szCs w:val="20"/>
        </w:rPr>
        <w:t>-</w:t>
      </w:r>
      <w:r w:rsidRPr="00893AE6">
        <w:rPr>
          <w:rFonts w:ascii="Garamond" w:hAnsi="Garamond"/>
          <w:sz w:val="20"/>
          <w:szCs w:val="20"/>
        </w:rPr>
        <w:t xml:space="preserve">ce qu'il ne semble pas pourtant qu'il y a là précisément ce dont il s'agit concernant le </w:t>
      </w:r>
      <w:r w:rsidRPr="00893AE6">
        <w:rPr>
          <w:rFonts w:ascii="Garamond" w:hAnsi="Garamond" w:cs="Times New Roman"/>
          <w:i/>
          <w:color w:val="0000CC"/>
          <w:sz w:val="20"/>
          <w:szCs w:val="20"/>
        </w:rPr>
        <w:t>signifiant</w:t>
      </w:r>
      <w:r w:rsidRPr="00893AE6">
        <w:rPr>
          <w:rFonts w:ascii="Garamond" w:hAnsi="Garamond"/>
          <w:sz w:val="20"/>
          <w:szCs w:val="20"/>
        </w:rPr>
        <w:t xml:space="preserve">, c'est à savoir </w:t>
      </w:r>
    </w:p>
    <w:p w:rsidR="003452DC" w:rsidRPr="00893AE6" w:rsidRDefault="001B3CE3">
      <w:pPr>
        <w:pStyle w:val="Corpsdetexte"/>
        <w:rPr>
          <w:rFonts w:ascii="Garamond" w:hAnsi="Garamond"/>
          <w:sz w:val="20"/>
          <w:szCs w:val="20"/>
        </w:rPr>
      </w:pPr>
      <w:r w:rsidRPr="00893AE6">
        <w:rPr>
          <w:rFonts w:ascii="Garamond" w:hAnsi="Garamond"/>
          <w:sz w:val="20"/>
          <w:szCs w:val="20"/>
        </w:rPr>
        <w:t xml:space="preserve">que le </w:t>
      </w:r>
      <w:r w:rsidR="003452DC" w:rsidRPr="00893AE6">
        <w:rPr>
          <w:rFonts w:ascii="Garamond" w:hAnsi="Garamond" w:cs="Times New Roman"/>
          <w:i/>
          <w:color w:val="0000CC"/>
          <w:sz w:val="20"/>
          <w:szCs w:val="20"/>
        </w:rPr>
        <w:t>signifiant</w:t>
      </w:r>
      <w:r w:rsidRPr="00893AE6">
        <w:rPr>
          <w:rFonts w:ascii="Garamond" w:hAnsi="Garamond"/>
          <w:sz w:val="20"/>
          <w:szCs w:val="20"/>
        </w:rPr>
        <w:t xml:space="preserve">, aucun </w:t>
      </w:r>
      <w:r w:rsidR="003452DC" w:rsidRPr="00893AE6">
        <w:rPr>
          <w:rFonts w:ascii="Garamond" w:hAnsi="Garamond" w:cs="Times New Roman"/>
          <w:i/>
          <w:color w:val="0000CC"/>
          <w:sz w:val="20"/>
          <w:szCs w:val="20"/>
        </w:rPr>
        <w:t>signifiant</w:t>
      </w:r>
      <w:r w:rsidR="00887B18">
        <w:rPr>
          <w:rFonts w:ascii="Garamond" w:hAnsi="Garamond" w:cs="Times New Roman"/>
          <w:i/>
          <w:color w:val="0000CC"/>
          <w:sz w:val="20"/>
          <w:szCs w:val="20"/>
        </w:rPr>
        <w:t>,</w:t>
      </w:r>
      <w:r w:rsidRPr="00893AE6">
        <w:rPr>
          <w:rFonts w:ascii="Garamond" w:hAnsi="Garamond"/>
          <w:sz w:val="20"/>
          <w:szCs w:val="20"/>
        </w:rPr>
        <w:t xml:space="preserve"> ne s'avance, ne se produit comme tel, comme éternel. C'est là sans doute ce que</w:t>
      </w:r>
      <w:r w:rsidR="003452DC" w:rsidRPr="00893AE6">
        <w:rPr>
          <w:rFonts w:ascii="Garamond" w:hAnsi="Garamond"/>
          <w:sz w:val="20"/>
          <w:szCs w:val="20"/>
        </w:rPr>
        <w:t>…</w:t>
      </w:r>
    </w:p>
    <w:p w:rsidR="003452DC" w:rsidRPr="00893AE6" w:rsidRDefault="001B3CE3" w:rsidP="003452DC">
      <w:pPr>
        <w:pStyle w:val="Corpsdetexte"/>
        <w:ind w:firstLine="708"/>
        <w:rPr>
          <w:rFonts w:ascii="Garamond" w:hAnsi="Garamond"/>
          <w:sz w:val="20"/>
          <w:szCs w:val="20"/>
        </w:rPr>
      </w:pPr>
      <w:r w:rsidRPr="00893AE6">
        <w:rPr>
          <w:rFonts w:ascii="Garamond" w:hAnsi="Garamond"/>
          <w:sz w:val="20"/>
          <w:szCs w:val="20"/>
        </w:rPr>
        <w:t>plutôt que de le qualifier d'</w:t>
      </w:r>
      <w:r w:rsidRPr="00887B18">
        <w:rPr>
          <w:rFonts w:ascii="Garamond" w:hAnsi="Garamond"/>
          <w:i/>
          <w:sz w:val="20"/>
          <w:szCs w:val="20"/>
        </w:rPr>
        <w:t>arbitraire</w:t>
      </w:r>
    </w:p>
    <w:p w:rsidR="003452DC" w:rsidRPr="00893AE6" w:rsidRDefault="003452D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SAUSSURE eût pu tenter de formuler. </w:t>
      </w:r>
    </w:p>
    <w:p w:rsidR="003452DC" w:rsidRPr="00893AE6" w:rsidRDefault="003452DC">
      <w:pPr>
        <w:pStyle w:val="Corpsdetexte"/>
        <w:rPr>
          <w:rFonts w:ascii="Garamond" w:hAnsi="Garamond"/>
          <w:sz w:val="20"/>
          <w:szCs w:val="20"/>
        </w:rPr>
      </w:pPr>
    </w:p>
    <w:p w:rsidR="0087428B" w:rsidRDefault="001B3CE3">
      <w:pPr>
        <w:pStyle w:val="Corpsdetexte"/>
        <w:rPr>
          <w:rFonts w:ascii="Garamond" w:hAnsi="Garamond"/>
          <w:sz w:val="20"/>
          <w:szCs w:val="20"/>
        </w:rPr>
      </w:pPr>
      <w:r w:rsidRPr="00806CE0">
        <w:rPr>
          <w:rFonts w:ascii="Garamond" w:hAnsi="Garamond"/>
          <w:i/>
          <w:color w:val="0000CC"/>
          <w:sz w:val="20"/>
          <w:szCs w:val="20"/>
        </w:rPr>
        <w:t xml:space="preserve">Le </w:t>
      </w:r>
      <w:r w:rsidR="003452DC" w:rsidRPr="00806CE0">
        <w:rPr>
          <w:rFonts w:ascii="Garamond" w:hAnsi="Garamond" w:cs="Times New Roman"/>
          <w:i/>
          <w:color w:val="0000CC"/>
          <w:sz w:val="20"/>
          <w:szCs w:val="20"/>
        </w:rPr>
        <w:t>signifiant</w:t>
      </w:r>
      <w:r w:rsidRPr="00893AE6">
        <w:rPr>
          <w:rFonts w:ascii="Garamond" w:hAnsi="Garamond"/>
          <w:sz w:val="20"/>
          <w:szCs w:val="20"/>
        </w:rPr>
        <w:t>, disons</w:t>
      </w:r>
      <w:r w:rsidR="003452DC" w:rsidRPr="00893AE6">
        <w:rPr>
          <w:rFonts w:ascii="Garamond" w:hAnsi="Garamond"/>
          <w:sz w:val="20"/>
          <w:szCs w:val="20"/>
        </w:rPr>
        <w:t> :</w:t>
      </w:r>
      <w:r w:rsidRPr="00893AE6">
        <w:rPr>
          <w:rFonts w:ascii="Garamond" w:hAnsi="Garamond"/>
          <w:sz w:val="20"/>
          <w:szCs w:val="20"/>
        </w:rPr>
        <w:t xml:space="preserve"> </w:t>
      </w:r>
      <w:r w:rsidRPr="00172EAA">
        <w:rPr>
          <w:rFonts w:ascii="Garamond" w:hAnsi="Garamond"/>
          <w:i/>
          <w:sz w:val="20"/>
          <w:szCs w:val="20"/>
        </w:rPr>
        <w:t>mieux eût valu l'avancer de la catégorie du contingent</w:t>
      </w:r>
      <w:r w:rsidRPr="00893AE6">
        <w:rPr>
          <w:rFonts w:ascii="Garamond" w:hAnsi="Garamond"/>
          <w:sz w:val="20"/>
          <w:szCs w:val="20"/>
        </w:rPr>
        <w:t>, en tout cas de ce qui n'est</w:t>
      </w:r>
      <w:r w:rsidR="00887B18">
        <w:rPr>
          <w:rFonts w:ascii="Garamond" w:hAnsi="Garamond"/>
          <w:sz w:val="20"/>
          <w:szCs w:val="20"/>
        </w:rPr>
        <w:t xml:space="preserve"> </w:t>
      </w:r>
      <w:r w:rsidRPr="00893AE6">
        <w:rPr>
          <w:rFonts w:ascii="Garamond" w:hAnsi="Garamond"/>
          <w:sz w:val="20"/>
          <w:szCs w:val="20"/>
        </w:rPr>
        <w:t xml:space="preserve">assurément pas éternel, de ce qui répudie la </w:t>
      </w:r>
      <w:r w:rsidRPr="00893AE6">
        <w:rPr>
          <w:rFonts w:ascii="Garamond" w:hAnsi="Garamond"/>
          <w:i/>
          <w:sz w:val="20"/>
          <w:szCs w:val="20"/>
        </w:rPr>
        <w:t>catégorie</w:t>
      </w:r>
      <w:r w:rsidRPr="00893AE6">
        <w:rPr>
          <w:rFonts w:ascii="Garamond" w:hAnsi="Garamond"/>
          <w:sz w:val="20"/>
          <w:szCs w:val="20"/>
        </w:rPr>
        <w:t xml:space="preserve"> de l'éternel</w:t>
      </w:r>
      <w:r w:rsidR="00EA6FCE" w:rsidRPr="00893AE6">
        <w:rPr>
          <w:rFonts w:ascii="Garamond" w:hAnsi="Garamond"/>
          <w:sz w:val="20"/>
          <w:szCs w:val="20"/>
        </w:rPr>
        <w:t>,</w:t>
      </w:r>
      <w:r w:rsidRPr="00893AE6">
        <w:rPr>
          <w:rFonts w:ascii="Garamond" w:hAnsi="Garamond"/>
          <w:sz w:val="20"/>
          <w:szCs w:val="20"/>
        </w:rPr>
        <w:t xml:space="preserve"> mais qui pourtant, singulièrement, </w:t>
      </w:r>
      <w:r w:rsidRPr="00893AE6">
        <w:rPr>
          <w:rFonts w:ascii="Garamond" w:hAnsi="Garamond" w:cs="Times New Roman"/>
          <w:i/>
          <w:color w:val="0000CC"/>
          <w:sz w:val="20"/>
          <w:szCs w:val="20"/>
        </w:rPr>
        <w:t>est</w:t>
      </w:r>
      <w:r w:rsidRPr="00893AE6">
        <w:rPr>
          <w:rFonts w:ascii="Garamond" w:hAnsi="Garamond"/>
          <w:sz w:val="20"/>
          <w:szCs w:val="20"/>
        </w:rPr>
        <w:t xml:space="preserve"> de lui</w:t>
      </w:r>
      <w:r w:rsidR="0087428B">
        <w:rPr>
          <w:rFonts w:ascii="Garamond" w:hAnsi="Garamond"/>
          <w:sz w:val="20"/>
          <w:szCs w:val="20"/>
        </w:rPr>
        <w:t>-</w:t>
      </w:r>
      <w:r w:rsidRPr="00893AE6">
        <w:rPr>
          <w:rFonts w:ascii="Garamond" w:hAnsi="Garamond"/>
          <w:sz w:val="20"/>
          <w:szCs w:val="20"/>
        </w:rPr>
        <w:t xml:space="preserve">même. </w:t>
      </w:r>
    </w:p>
    <w:p w:rsidR="003452DC" w:rsidRPr="00893AE6" w:rsidRDefault="00EA6FCE">
      <w:pPr>
        <w:pStyle w:val="Corpsdetexte"/>
        <w:rPr>
          <w:rFonts w:ascii="Garamond" w:hAnsi="Garamond"/>
          <w:sz w:val="20"/>
          <w:szCs w:val="20"/>
        </w:rPr>
      </w:pPr>
      <w:r w:rsidRPr="00893AE6">
        <w:rPr>
          <w:rFonts w:ascii="Garamond" w:hAnsi="Garamond"/>
          <w:sz w:val="20"/>
          <w:szCs w:val="20"/>
        </w:rPr>
        <w:t>A</w:t>
      </w:r>
      <w:r w:rsidR="001B3CE3" w:rsidRPr="00893AE6">
        <w:rPr>
          <w:rFonts w:ascii="Garamond" w:hAnsi="Garamond"/>
          <w:sz w:val="20"/>
          <w:szCs w:val="20"/>
        </w:rPr>
        <w:t>insi qu'il se propose à nous</w:t>
      </w:r>
      <w:r w:rsidR="003452DC" w:rsidRPr="00893AE6">
        <w:rPr>
          <w:rFonts w:ascii="Garamond" w:hAnsi="Garamond"/>
          <w:sz w:val="20"/>
          <w:szCs w:val="20"/>
        </w:rPr>
        <w:t> :</w:t>
      </w:r>
      <w:r w:rsidR="001B3CE3" w:rsidRPr="00893AE6">
        <w:rPr>
          <w:rFonts w:ascii="Garamond" w:hAnsi="Garamond"/>
          <w:sz w:val="20"/>
          <w:szCs w:val="20"/>
        </w:rPr>
        <w:t xml:space="preserve"> </w:t>
      </w:r>
      <w:r w:rsidR="001B3CE3" w:rsidRPr="00561D32">
        <w:rPr>
          <w:rFonts w:ascii="Garamond" w:hAnsi="Garamond"/>
          <w:i/>
          <w:color w:val="0000CC"/>
          <w:sz w:val="20"/>
          <w:szCs w:val="20"/>
        </w:rPr>
        <w:t>ce signifiant de par lui</w:t>
      </w:r>
      <w:r w:rsidR="0087428B" w:rsidRPr="00561D32">
        <w:rPr>
          <w:rFonts w:ascii="Garamond" w:hAnsi="Garamond"/>
          <w:i/>
          <w:color w:val="0000CC"/>
          <w:sz w:val="20"/>
          <w:szCs w:val="20"/>
        </w:rPr>
        <w:t>-</w:t>
      </w:r>
      <w:r w:rsidR="001B3CE3" w:rsidRPr="00561D32">
        <w:rPr>
          <w:rFonts w:ascii="Garamond" w:hAnsi="Garamond"/>
          <w:i/>
          <w:color w:val="0000CC"/>
          <w:sz w:val="20"/>
          <w:szCs w:val="20"/>
        </w:rPr>
        <w:t>même a des effets</w:t>
      </w:r>
      <w:r w:rsidR="001B3CE3" w:rsidRPr="00893AE6">
        <w:rPr>
          <w:rFonts w:ascii="Garamond" w:hAnsi="Garamond"/>
          <w:sz w:val="20"/>
          <w:szCs w:val="20"/>
        </w:rPr>
        <w:t xml:space="preserve">. </w:t>
      </w:r>
    </w:p>
    <w:p w:rsidR="00232581" w:rsidRPr="00893AE6" w:rsidRDefault="00232581">
      <w:pPr>
        <w:pStyle w:val="Corpsdetexte"/>
        <w:rPr>
          <w:rFonts w:ascii="Garamond" w:hAnsi="Garamond"/>
          <w:sz w:val="20"/>
          <w:szCs w:val="20"/>
        </w:rPr>
      </w:pPr>
    </w:p>
    <w:p w:rsidR="003452DC" w:rsidRPr="00893AE6" w:rsidRDefault="001B3CE3">
      <w:pPr>
        <w:pStyle w:val="Corpsdetexte"/>
        <w:rPr>
          <w:rFonts w:ascii="Garamond" w:hAnsi="Garamond"/>
          <w:sz w:val="20"/>
          <w:szCs w:val="20"/>
        </w:rPr>
      </w:pPr>
      <w:r w:rsidRPr="00893AE6">
        <w:rPr>
          <w:rFonts w:ascii="Garamond" w:hAnsi="Garamond"/>
          <w:sz w:val="20"/>
          <w:szCs w:val="20"/>
        </w:rPr>
        <w:t>Et pourtant, s'il y a quelque chose qui peut s'en avancer c'est sa participation</w:t>
      </w:r>
      <w:r w:rsidR="003452DC" w:rsidRPr="00893AE6">
        <w:rPr>
          <w:rFonts w:ascii="Garamond" w:hAnsi="Garamond"/>
          <w:sz w:val="20"/>
          <w:szCs w:val="20"/>
        </w:rPr>
        <w:t>…</w:t>
      </w:r>
    </w:p>
    <w:p w:rsidR="003452DC" w:rsidRPr="00893AE6" w:rsidRDefault="001B3CE3" w:rsidP="003452DC">
      <w:pPr>
        <w:pStyle w:val="Corpsdetexte"/>
        <w:ind w:firstLine="708"/>
        <w:rPr>
          <w:rFonts w:ascii="Garamond" w:hAnsi="Garamond"/>
          <w:sz w:val="20"/>
          <w:szCs w:val="20"/>
        </w:rPr>
      </w:pPr>
      <w:r w:rsidRPr="00893AE6">
        <w:rPr>
          <w:rFonts w:ascii="Garamond" w:hAnsi="Garamond"/>
          <w:sz w:val="20"/>
          <w:szCs w:val="20"/>
        </w:rPr>
        <w:t xml:space="preserve">pour employer une approche </w:t>
      </w:r>
      <w:r w:rsidR="00DA212B" w:rsidRPr="00893AE6">
        <w:rPr>
          <w:rFonts w:ascii="Garamond" w:hAnsi="Garamond"/>
          <w:sz w:val="20"/>
          <w:szCs w:val="20"/>
        </w:rPr>
        <w:t>platon</w:t>
      </w:r>
      <w:r w:rsidRPr="00893AE6">
        <w:rPr>
          <w:rFonts w:ascii="Garamond" w:hAnsi="Garamond"/>
          <w:sz w:val="20"/>
          <w:szCs w:val="20"/>
        </w:rPr>
        <w:t>icienne</w:t>
      </w:r>
    </w:p>
    <w:p w:rsidR="00597F54" w:rsidRDefault="003452D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c'est sa participation à ce </w:t>
      </w:r>
      <w:r w:rsidR="001B3CE3" w:rsidRPr="00893AE6">
        <w:rPr>
          <w:rFonts w:ascii="Garamond" w:hAnsi="Garamond" w:cs="Times New Roman"/>
          <w:i/>
          <w:color w:val="0000CC"/>
          <w:sz w:val="20"/>
          <w:szCs w:val="20"/>
        </w:rPr>
        <w:t>rien</w:t>
      </w:r>
      <w:r w:rsidR="001B3CE3" w:rsidRPr="00893AE6">
        <w:rPr>
          <w:rFonts w:ascii="Garamond" w:hAnsi="Garamond"/>
          <w:sz w:val="20"/>
          <w:szCs w:val="20"/>
        </w:rPr>
        <w:t xml:space="preserve">, d'où effectivement c'est l'émergence même de l'idée créationniste </w:t>
      </w:r>
    </w:p>
    <w:p w:rsidR="003452DC" w:rsidRPr="00893AE6" w:rsidRDefault="001B3CE3">
      <w:pPr>
        <w:pStyle w:val="Corpsdetexte"/>
        <w:rPr>
          <w:rFonts w:ascii="Garamond" w:hAnsi="Garamond"/>
          <w:sz w:val="20"/>
          <w:szCs w:val="20"/>
        </w:rPr>
      </w:pPr>
      <w:r w:rsidRPr="00893AE6">
        <w:rPr>
          <w:rFonts w:ascii="Garamond" w:hAnsi="Garamond"/>
          <w:sz w:val="20"/>
          <w:szCs w:val="20"/>
        </w:rPr>
        <w:t xml:space="preserve">que de nous dire que quelque chose de tout à fait originel a été fait </w:t>
      </w:r>
      <w:r w:rsidRPr="00887B18">
        <w:rPr>
          <w:rFonts w:ascii="Garamond" w:hAnsi="Garamond" w:cs="Times New Roman"/>
          <w:i/>
          <w:color w:val="0000CC"/>
          <w:sz w:val="20"/>
          <w:szCs w:val="20"/>
        </w:rPr>
        <w:t>ex nihilo</w:t>
      </w:r>
      <w:r w:rsidRPr="00893AE6">
        <w:rPr>
          <w:rFonts w:ascii="Garamond" w:hAnsi="Garamond"/>
          <w:sz w:val="20"/>
          <w:szCs w:val="20"/>
        </w:rPr>
        <w:t xml:space="preserve">, c'est à savoir </w:t>
      </w:r>
      <w:r w:rsidRPr="00887B18">
        <w:rPr>
          <w:rFonts w:ascii="Garamond" w:hAnsi="Garamond"/>
          <w:i/>
          <w:color w:val="0000CC"/>
          <w:sz w:val="20"/>
          <w:szCs w:val="20"/>
        </w:rPr>
        <w:t>de rien</w:t>
      </w:r>
      <w:r w:rsidRPr="00893AE6">
        <w:rPr>
          <w:rFonts w:ascii="Garamond" w:hAnsi="Garamond"/>
          <w:sz w:val="20"/>
          <w:szCs w:val="20"/>
        </w:rPr>
        <w:t xml:space="preserve">. </w:t>
      </w:r>
    </w:p>
    <w:p w:rsidR="00232581" w:rsidRPr="00893AE6" w:rsidRDefault="00232581">
      <w:pPr>
        <w:pStyle w:val="Corpsdetexte"/>
        <w:rPr>
          <w:rFonts w:ascii="Garamond" w:hAnsi="Garamond"/>
          <w:sz w:val="20"/>
          <w:szCs w:val="20"/>
        </w:rPr>
      </w:pPr>
    </w:p>
    <w:p w:rsidR="003452DC" w:rsidRPr="00893AE6" w:rsidRDefault="001B3CE3">
      <w:pPr>
        <w:pStyle w:val="Corpsdetexte"/>
        <w:rPr>
          <w:rFonts w:ascii="Garamond" w:hAnsi="Garamond"/>
          <w:sz w:val="20"/>
          <w:szCs w:val="20"/>
        </w:rPr>
      </w:pPr>
      <w:r w:rsidRPr="00893AE6">
        <w:rPr>
          <w:rFonts w:ascii="Garamond" w:hAnsi="Garamond"/>
          <w:sz w:val="20"/>
          <w:szCs w:val="20"/>
        </w:rPr>
        <w:t>Il semble bien</w:t>
      </w:r>
      <w:r w:rsidR="003452DC" w:rsidRPr="00893AE6">
        <w:rPr>
          <w:rFonts w:ascii="Garamond" w:hAnsi="Garamond"/>
          <w:sz w:val="20"/>
          <w:szCs w:val="20"/>
        </w:rPr>
        <w:t>…</w:t>
      </w:r>
    </w:p>
    <w:p w:rsidR="00597F54" w:rsidRDefault="001B3CE3" w:rsidP="003452DC">
      <w:pPr>
        <w:pStyle w:val="Corpsdetexte"/>
        <w:ind w:left="708"/>
        <w:rPr>
          <w:rFonts w:ascii="Garamond" w:hAnsi="Garamond"/>
          <w:sz w:val="20"/>
          <w:szCs w:val="20"/>
        </w:rPr>
      </w:pPr>
      <w:r w:rsidRPr="00597F54">
        <w:rPr>
          <w:rFonts w:ascii="Garamond" w:hAnsi="Garamond"/>
          <w:sz w:val="20"/>
          <w:szCs w:val="20"/>
        </w:rPr>
        <w:t>ne vous semble</w:t>
      </w:r>
      <w:r w:rsidR="00597F54" w:rsidRPr="00597F54">
        <w:rPr>
          <w:rFonts w:ascii="Garamond" w:hAnsi="Garamond"/>
          <w:sz w:val="20"/>
          <w:szCs w:val="20"/>
        </w:rPr>
        <w:t>-</w:t>
      </w:r>
      <w:r w:rsidRPr="00597F54">
        <w:rPr>
          <w:rFonts w:ascii="Garamond" w:hAnsi="Garamond"/>
          <w:sz w:val="20"/>
          <w:szCs w:val="20"/>
        </w:rPr>
        <w:t>t</w:t>
      </w:r>
      <w:r w:rsidR="00597F54" w:rsidRPr="00597F54">
        <w:rPr>
          <w:rFonts w:ascii="Garamond" w:hAnsi="Garamond"/>
          <w:sz w:val="20"/>
          <w:szCs w:val="20"/>
        </w:rPr>
        <w:t>-</w:t>
      </w:r>
      <w:r w:rsidRPr="00597F54">
        <w:rPr>
          <w:rFonts w:ascii="Garamond" w:hAnsi="Garamond"/>
          <w:sz w:val="20"/>
          <w:szCs w:val="20"/>
        </w:rPr>
        <w:t>il pas, n'y a</w:t>
      </w:r>
      <w:r w:rsidR="00597F54" w:rsidRPr="00597F54">
        <w:rPr>
          <w:rFonts w:ascii="Garamond" w:hAnsi="Garamond"/>
          <w:sz w:val="20"/>
          <w:szCs w:val="20"/>
        </w:rPr>
        <w:t>-</w:t>
      </w:r>
      <w:r w:rsidRPr="00597F54">
        <w:rPr>
          <w:rFonts w:ascii="Garamond" w:hAnsi="Garamond"/>
          <w:sz w:val="20"/>
          <w:szCs w:val="20"/>
        </w:rPr>
        <w:t>t</w:t>
      </w:r>
      <w:r w:rsidR="00597F54" w:rsidRPr="00597F54">
        <w:rPr>
          <w:rFonts w:ascii="Garamond" w:hAnsi="Garamond"/>
          <w:sz w:val="20"/>
          <w:szCs w:val="20"/>
        </w:rPr>
        <w:t>-</w:t>
      </w:r>
      <w:r w:rsidRPr="00597F54">
        <w:rPr>
          <w:rFonts w:ascii="Garamond" w:hAnsi="Garamond"/>
          <w:sz w:val="20"/>
          <w:szCs w:val="20"/>
        </w:rPr>
        <w:t xml:space="preserve">il pas quelque chose qui vous </w:t>
      </w:r>
      <w:r w:rsidRPr="00887B18">
        <w:rPr>
          <w:rFonts w:ascii="Garamond" w:hAnsi="Garamond"/>
          <w:i/>
          <w:sz w:val="20"/>
          <w:szCs w:val="20"/>
        </w:rPr>
        <w:t>apparaisse</w:t>
      </w:r>
      <w:r w:rsidRPr="00597F54">
        <w:rPr>
          <w:rFonts w:ascii="Garamond" w:hAnsi="Garamond"/>
          <w:sz w:val="20"/>
          <w:szCs w:val="20"/>
        </w:rPr>
        <w:t xml:space="preserve">, </w:t>
      </w:r>
    </w:p>
    <w:p w:rsidR="003452DC" w:rsidRPr="00893AE6" w:rsidRDefault="001B3CE3" w:rsidP="003452DC">
      <w:pPr>
        <w:pStyle w:val="Corpsdetexte"/>
        <w:ind w:left="708"/>
        <w:rPr>
          <w:rFonts w:ascii="Garamond" w:hAnsi="Garamond"/>
          <w:i/>
          <w:sz w:val="20"/>
          <w:szCs w:val="20"/>
        </w:rPr>
      </w:pPr>
      <w:r w:rsidRPr="00597F54">
        <w:rPr>
          <w:rFonts w:ascii="Garamond" w:hAnsi="Garamond"/>
          <w:sz w:val="20"/>
          <w:szCs w:val="20"/>
        </w:rPr>
        <w:t xml:space="preserve">si tant est que </w:t>
      </w:r>
      <w:r w:rsidRPr="00887B18">
        <w:rPr>
          <w:rFonts w:ascii="Garamond" w:hAnsi="Garamond"/>
          <w:i/>
          <w:sz w:val="20"/>
          <w:szCs w:val="20"/>
        </w:rPr>
        <w:t>la paresse</w:t>
      </w:r>
      <w:r w:rsidRPr="00597F54">
        <w:rPr>
          <w:rFonts w:ascii="Garamond" w:hAnsi="Garamond"/>
          <w:sz w:val="20"/>
          <w:szCs w:val="20"/>
        </w:rPr>
        <w:t xml:space="preserve"> qui est la vôtre puisse être ré</w:t>
      </w:r>
      <w:r w:rsidR="003452DC" w:rsidRPr="00597F54">
        <w:rPr>
          <w:rFonts w:ascii="Garamond" w:hAnsi="Garamond"/>
          <w:sz w:val="20"/>
          <w:szCs w:val="20"/>
        </w:rPr>
        <w:t>veillée par quelque apparition</w:t>
      </w:r>
    </w:p>
    <w:p w:rsidR="00C334D5" w:rsidRPr="00893AE6" w:rsidRDefault="003452DC">
      <w:pPr>
        <w:pStyle w:val="Corpsdetexte"/>
        <w:rPr>
          <w:rFonts w:ascii="Garamond" w:hAnsi="Garamond"/>
          <w:sz w:val="20"/>
          <w:szCs w:val="20"/>
        </w:rPr>
      </w:pPr>
      <w:r w:rsidRPr="00893AE6">
        <w:rPr>
          <w:rFonts w:ascii="Garamond" w:hAnsi="Garamond"/>
          <w:sz w:val="20"/>
          <w:szCs w:val="20"/>
        </w:rPr>
        <w:t>…c</w:t>
      </w:r>
      <w:r w:rsidR="001B3CE3" w:rsidRPr="00893AE6">
        <w:rPr>
          <w:rFonts w:ascii="Garamond" w:hAnsi="Garamond"/>
          <w:sz w:val="20"/>
          <w:szCs w:val="20"/>
        </w:rPr>
        <w:t xml:space="preserve">'est que la </w:t>
      </w:r>
      <w:r w:rsidR="00887B18" w:rsidRPr="006123E0">
        <w:rPr>
          <w:rFonts w:ascii="Garamond" w:hAnsi="Garamond"/>
          <w:i/>
          <w:sz w:val="20"/>
          <w:szCs w:val="20"/>
        </w:rPr>
        <w:t>G</w:t>
      </w:r>
      <w:r w:rsidR="001B3CE3" w:rsidRPr="006123E0">
        <w:rPr>
          <w:rFonts w:ascii="Garamond" w:hAnsi="Garamond"/>
          <w:i/>
          <w:sz w:val="20"/>
          <w:szCs w:val="20"/>
        </w:rPr>
        <w:t>enèse</w:t>
      </w:r>
      <w:r w:rsidR="001B3CE3" w:rsidRPr="00893AE6">
        <w:rPr>
          <w:rFonts w:ascii="Garamond" w:hAnsi="Garamond"/>
          <w:sz w:val="20"/>
          <w:szCs w:val="20"/>
        </w:rPr>
        <w:t xml:space="preserve"> ne nous raconte rien d'autre que la création de </w:t>
      </w:r>
      <w:r w:rsidRPr="00893AE6">
        <w:rPr>
          <w:rFonts w:ascii="Garamond" w:hAnsi="Garamond" w:cs="Times New Roman"/>
          <w:i/>
          <w:color w:val="0000CC"/>
          <w:sz w:val="20"/>
          <w:szCs w:val="20"/>
        </w:rPr>
        <w:t>rien</w:t>
      </w:r>
      <w:r w:rsidRPr="00893AE6">
        <w:rPr>
          <w:rFonts w:ascii="Garamond" w:hAnsi="Garamond"/>
          <w:sz w:val="20"/>
          <w:szCs w:val="20"/>
        </w:rPr>
        <w:t xml:space="preserve">, </w:t>
      </w:r>
      <w:r w:rsidR="001B3CE3" w:rsidRPr="00893AE6">
        <w:rPr>
          <w:rFonts w:ascii="Garamond" w:hAnsi="Garamond"/>
          <w:sz w:val="20"/>
          <w:szCs w:val="20"/>
        </w:rPr>
        <w:t xml:space="preserve">en effet. </w:t>
      </w:r>
    </w:p>
    <w:p w:rsidR="00232581" w:rsidRPr="00893AE6" w:rsidRDefault="00232581">
      <w:pPr>
        <w:pStyle w:val="Corpsdetexte"/>
        <w:rPr>
          <w:rFonts w:ascii="Garamond" w:hAnsi="Garamond"/>
          <w:sz w:val="20"/>
          <w:szCs w:val="20"/>
        </w:rPr>
      </w:pPr>
    </w:p>
    <w:p w:rsidR="00C334D5" w:rsidRPr="00893AE6" w:rsidRDefault="001B3CE3">
      <w:pPr>
        <w:pStyle w:val="Corpsdetexte"/>
        <w:rPr>
          <w:rFonts w:ascii="Garamond" w:hAnsi="Garamond"/>
          <w:sz w:val="20"/>
          <w:szCs w:val="20"/>
        </w:rPr>
      </w:pPr>
      <w:r w:rsidRPr="00893AE6">
        <w:rPr>
          <w:rFonts w:ascii="Garamond" w:hAnsi="Garamond"/>
          <w:sz w:val="20"/>
          <w:szCs w:val="20"/>
        </w:rPr>
        <w:t>De quoi</w:t>
      </w:r>
      <w:r w:rsidR="00C334D5" w:rsidRPr="00893AE6">
        <w:rPr>
          <w:rFonts w:ascii="Garamond" w:hAnsi="Garamond"/>
          <w:sz w:val="20"/>
          <w:szCs w:val="20"/>
        </w:rPr>
        <w:t> ?</w:t>
      </w:r>
      <w:r w:rsidRPr="00893AE6">
        <w:rPr>
          <w:rFonts w:ascii="Garamond" w:hAnsi="Garamond"/>
          <w:sz w:val="20"/>
          <w:szCs w:val="20"/>
        </w:rPr>
        <w:t xml:space="preserve"> De rien d'autre que de signifiants. Dès que cette création surgit, elle s'articule de </w:t>
      </w:r>
      <w:r w:rsidRPr="00597F54">
        <w:rPr>
          <w:rFonts w:ascii="Garamond" w:hAnsi="Garamond"/>
          <w:i/>
          <w:color w:val="0000CC"/>
          <w:sz w:val="20"/>
          <w:szCs w:val="20"/>
        </w:rPr>
        <w:t xml:space="preserve">la </w:t>
      </w:r>
      <w:r w:rsidRPr="00597F54">
        <w:rPr>
          <w:rFonts w:ascii="Garamond" w:hAnsi="Garamond" w:cs="Times New Roman"/>
          <w:i/>
          <w:color w:val="0000CC"/>
          <w:sz w:val="20"/>
          <w:szCs w:val="20"/>
        </w:rPr>
        <w:t>nomination</w:t>
      </w:r>
      <w:r w:rsidRPr="00597F54">
        <w:rPr>
          <w:rFonts w:ascii="Garamond" w:hAnsi="Garamond"/>
          <w:i/>
          <w:color w:val="0000CC"/>
          <w:sz w:val="20"/>
          <w:szCs w:val="20"/>
        </w:rPr>
        <w:t xml:space="preserve"> de ce qui </w:t>
      </w:r>
      <w:r w:rsidR="00376EF1" w:rsidRPr="00597F54">
        <w:rPr>
          <w:rFonts w:ascii="Garamond" w:hAnsi="Garamond" w:cs="Times New Roman"/>
          <w:i/>
          <w:color w:val="0000CC"/>
          <w:sz w:val="20"/>
          <w:szCs w:val="20"/>
        </w:rPr>
        <w:t>est</w:t>
      </w:r>
      <w:r w:rsidRPr="00893AE6">
        <w:rPr>
          <w:rFonts w:ascii="Garamond" w:hAnsi="Garamond"/>
          <w:sz w:val="20"/>
          <w:szCs w:val="20"/>
        </w:rPr>
        <w:t xml:space="preserve">. </w:t>
      </w:r>
    </w:p>
    <w:p w:rsidR="001B3CE3" w:rsidRPr="00893AE6" w:rsidRDefault="001B3CE3">
      <w:pPr>
        <w:pStyle w:val="Corpsdetexte"/>
        <w:rPr>
          <w:rFonts w:ascii="Garamond" w:hAnsi="Garamond"/>
          <w:sz w:val="20"/>
          <w:szCs w:val="20"/>
        </w:rPr>
      </w:pPr>
      <w:r w:rsidRPr="00893AE6">
        <w:rPr>
          <w:rFonts w:ascii="Garamond" w:hAnsi="Garamond"/>
          <w:sz w:val="20"/>
          <w:szCs w:val="20"/>
        </w:rPr>
        <w:t>Est</w:t>
      </w:r>
      <w:r w:rsidR="00597F54">
        <w:rPr>
          <w:rFonts w:ascii="Garamond" w:hAnsi="Garamond"/>
          <w:i/>
          <w:sz w:val="20"/>
          <w:szCs w:val="20"/>
        </w:rPr>
        <w:t>-</w:t>
      </w:r>
      <w:r w:rsidRPr="00893AE6">
        <w:rPr>
          <w:rFonts w:ascii="Garamond" w:hAnsi="Garamond"/>
          <w:sz w:val="20"/>
          <w:szCs w:val="20"/>
        </w:rPr>
        <w:t xml:space="preserve">ce que ce n'est pas là </w:t>
      </w:r>
      <w:r w:rsidRPr="00893AE6">
        <w:rPr>
          <w:rFonts w:ascii="Garamond" w:hAnsi="Garamond" w:cs="Times New Roman"/>
          <w:i/>
          <w:sz w:val="20"/>
          <w:szCs w:val="20"/>
        </w:rPr>
        <w:t>la création</w:t>
      </w:r>
      <w:r w:rsidRPr="00893AE6">
        <w:rPr>
          <w:rFonts w:ascii="Garamond" w:hAnsi="Garamond"/>
          <w:sz w:val="20"/>
          <w:szCs w:val="20"/>
        </w:rPr>
        <w:t xml:space="preserve"> dans son essence ? </w:t>
      </w:r>
    </w:p>
    <w:p w:rsidR="0031039A" w:rsidRDefault="0031039A">
      <w:pPr>
        <w:pStyle w:val="Corpsdetexte"/>
        <w:rPr>
          <w:rFonts w:ascii="Garamond" w:hAnsi="Garamond"/>
          <w:sz w:val="20"/>
          <w:szCs w:val="20"/>
        </w:rPr>
      </w:pPr>
    </w:p>
    <w:p w:rsidR="001B3CE3" w:rsidRPr="00893AE6" w:rsidRDefault="001B3CE3">
      <w:pPr>
        <w:pStyle w:val="Corpsdetexte"/>
        <w:rPr>
          <w:rFonts w:ascii="Garamond" w:hAnsi="Garamond"/>
          <w:sz w:val="20"/>
          <w:szCs w:val="20"/>
        </w:rPr>
      </w:pPr>
      <w:r w:rsidRPr="00893AE6">
        <w:rPr>
          <w:rFonts w:ascii="Garamond" w:hAnsi="Garamond"/>
          <w:sz w:val="20"/>
          <w:szCs w:val="20"/>
        </w:rPr>
        <w:t>Est</w:t>
      </w:r>
      <w:r w:rsidR="00597F54">
        <w:rPr>
          <w:rFonts w:ascii="Garamond" w:hAnsi="Garamond"/>
          <w:i/>
          <w:sz w:val="20"/>
          <w:szCs w:val="20"/>
        </w:rPr>
        <w:t>-</w:t>
      </w:r>
      <w:r w:rsidRPr="00893AE6">
        <w:rPr>
          <w:rFonts w:ascii="Garamond" w:hAnsi="Garamond"/>
          <w:sz w:val="20"/>
          <w:szCs w:val="20"/>
        </w:rPr>
        <w:t>ce que la création n'est</w:t>
      </w:r>
      <w:r w:rsidR="00597F54">
        <w:rPr>
          <w:rFonts w:ascii="Garamond" w:hAnsi="Garamond"/>
          <w:i/>
          <w:sz w:val="20"/>
          <w:szCs w:val="20"/>
        </w:rPr>
        <w:t>-</w:t>
      </w:r>
      <w:r w:rsidRPr="00893AE6">
        <w:rPr>
          <w:rFonts w:ascii="Garamond" w:hAnsi="Garamond"/>
          <w:sz w:val="20"/>
          <w:szCs w:val="20"/>
        </w:rPr>
        <w:t>elle pas rien d'autre que le fait de ce qui était là, comme ARISTOTE ne peut assurément manquer de l'énoncer, c'est à savoir que s'il y a jamais eu quelque chose, c'était depuis toujours que c'était là</w:t>
      </w:r>
      <w:r w:rsidR="006123E0">
        <w:rPr>
          <w:rFonts w:ascii="Garamond" w:hAnsi="Garamond"/>
          <w:sz w:val="20"/>
          <w:szCs w:val="20"/>
        </w:rPr>
        <w:t> ?</w:t>
      </w:r>
    </w:p>
    <w:p w:rsidR="00C334D5" w:rsidRPr="00893AE6" w:rsidRDefault="00C334D5" w:rsidP="00C334D5">
      <w:pPr>
        <w:pStyle w:val="Corpsdetexte"/>
        <w:rPr>
          <w:rFonts w:ascii="Garamond" w:hAnsi="Garamond"/>
          <w:sz w:val="20"/>
          <w:szCs w:val="20"/>
        </w:rPr>
      </w:pPr>
    </w:p>
    <w:p w:rsidR="00376EF1" w:rsidRPr="00893AE6" w:rsidRDefault="001B3CE3" w:rsidP="00376EF1">
      <w:pPr>
        <w:pStyle w:val="Corpsdetexte"/>
        <w:rPr>
          <w:rFonts w:ascii="Garamond" w:hAnsi="Garamond"/>
          <w:sz w:val="20"/>
          <w:szCs w:val="20"/>
        </w:rPr>
      </w:pPr>
      <w:r w:rsidRPr="00893AE6">
        <w:rPr>
          <w:rFonts w:ascii="Garamond" w:hAnsi="Garamond"/>
          <w:sz w:val="20"/>
          <w:szCs w:val="20"/>
        </w:rPr>
        <w:t>N'est</w:t>
      </w:r>
      <w:r w:rsidR="00597F54">
        <w:rPr>
          <w:rFonts w:ascii="Garamond" w:hAnsi="Garamond"/>
          <w:i/>
          <w:sz w:val="20"/>
          <w:szCs w:val="20"/>
        </w:rPr>
        <w:t>-</w:t>
      </w:r>
      <w:r w:rsidRPr="00893AE6">
        <w:rPr>
          <w:rFonts w:ascii="Garamond" w:hAnsi="Garamond"/>
          <w:sz w:val="20"/>
          <w:szCs w:val="20"/>
        </w:rPr>
        <w:t>ce pas dans l'idée créationniste</w:t>
      </w:r>
      <w:r w:rsidR="00C334D5" w:rsidRPr="00893AE6">
        <w:rPr>
          <w:rFonts w:ascii="Garamond" w:hAnsi="Garamond"/>
          <w:sz w:val="20"/>
          <w:szCs w:val="20"/>
        </w:rPr>
        <w:t>…</w:t>
      </w:r>
      <w:r w:rsidRPr="00893AE6">
        <w:rPr>
          <w:rFonts w:ascii="Garamond" w:hAnsi="Garamond"/>
          <w:sz w:val="20"/>
          <w:szCs w:val="20"/>
        </w:rPr>
        <w:t xml:space="preserve"> </w:t>
      </w:r>
    </w:p>
    <w:p w:rsidR="00C334D5" w:rsidRPr="00893AE6" w:rsidRDefault="001B3CE3" w:rsidP="00376EF1">
      <w:pPr>
        <w:pStyle w:val="Corpsdetexte"/>
        <w:ind w:left="708"/>
        <w:rPr>
          <w:rFonts w:ascii="Garamond" w:hAnsi="Garamond"/>
          <w:sz w:val="20"/>
          <w:szCs w:val="20"/>
        </w:rPr>
      </w:pPr>
      <w:r w:rsidRPr="00893AE6">
        <w:rPr>
          <w:rFonts w:ascii="Garamond" w:hAnsi="Garamond"/>
          <w:sz w:val="20"/>
          <w:szCs w:val="20"/>
        </w:rPr>
        <w:t>essentiellement de la création</w:t>
      </w:r>
      <w:r w:rsidR="00376EF1" w:rsidRPr="00893AE6">
        <w:rPr>
          <w:rFonts w:ascii="Garamond" w:hAnsi="Garamond"/>
          <w:sz w:val="20"/>
          <w:szCs w:val="20"/>
        </w:rPr>
        <w:t>,</w:t>
      </w:r>
      <w:r w:rsidRPr="00893AE6">
        <w:rPr>
          <w:rFonts w:ascii="Garamond" w:hAnsi="Garamond"/>
          <w:sz w:val="20"/>
          <w:szCs w:val="20"/>
        </w:rPr>
        <w:t xml:space="preserve"> et de la création à partir de rien</w:t>
      </w:r>
    </w:p>
    <w:p w:rsidR="001B3CE3" w:rsidRPr="00893AE6" w:rsidRDefault="00C334D5">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du signifiant qu'il s'agit fondamentalement, qu'il s'agit d'une façon qui fonde</w:t>
      </w:r>
      <w:r w:rsidR="006123E0">
        <w:rPr>
          <w:rFonts w:ascii="Garamond" w:hAnsi="Garamond"/>
          <w:sz w:val="20"/>
          <w:szCs w:val="20"/>
        </w:rPr>
        <w:t> ?</w:t>
      </w:r>
    </w:p>
    <w:p w:rsidR="00F916AC" w:rsidRDefault="001B3CE3">
      <w:pPr>
        <w:pStyle w:val="Corpsdetexte"/>
        <w:rPr>
          <w:rFonts w:ascii="Garamond" w:hAnsi="Garamond"/>
          <w:sz w:val="20"/>
          <w:szCs w:val="20"/>
        </w:rPr>
      </w:pPr>
      <w:r w:rsidRPr="00DA2D3E">
        <w:rPr>
          <w:rFonts w:ascii="Garamond" w:hAnsi="Garamond"/>
          <w:i/>
          <w:color w:val="0000CC"/>
          <w:sz w:val="20"/>
          <w:szCs w:val="20"/>
        </w:rPr>
        <w:t>N'est</w:t>
      </w:r>
      <w:r w:rsidR="00597F54" w:rsidRPr="00DA2D3E">
        <w:rPr>
          <w:rFonts w:ascii="Garamond" w:hAnsi="Garamond"/>
          <w:i/>
          <w:color w:val="0000CC"/>
          <w:sz w:val="20"/>
          <w:szCs w:val="20"/>
        </w:rPr>
        <w:t>-</w:t>
      </w:r>
      <w:r w:rsidRPr="00DA2D3E">
        <w:rPr>
          <w:rFonts w:ascii="Garamond" w:hAnsi="Garamond"/>
          <w:i/>
          <w:color w:val="0000CC"/>
          <w:sz w:val="20"/>
          <w:szCs w:val="20"/>
        </w:rPr>
        <w:t>ce pas là</w:t>
      </w:r>
      <w:r w:rsidR="00887B18" w:rsidRPr="00DA2D3E">
        <w:rPr>
          <w:rFonts w:ascii="Garamond" w:hAnsi="Garamond"/>
          <w:i/>
          <w:color w:val="0000CC"/>
          <w:sz w:val="20"/>
          <w:szCs w:val="20"/>
        </w:rPr>
        <w:t>-</w:t>
      </w:r>
      <w:r w:rsidRPr="00DA2D3E">
        <w:rPr>
          <w:rFonts w:ascii="Garamond" w:hAnsi="Garamond"/>
          <w:i/>
          <w:color w:val="0000CC"/>
          <w:sz w:val="20"/>
          <w:szCs w:val="20"/>
        </w:rPr>
        <w:t>même en quoi consiste</w:t>
      </w:r>
      <w:r w:rsidRPr="00893AE6">
        <w:rPr>
          <w:rFonts w:ascii="Garamond" w:hAnsi="Garamond"/>
          <w:sz w:val="20"/>
          <w:szCs w:val="20"/>
        </w:rPr>
        <w:t xml:space="preserve"> ce que nous </w:t>
      </w:r>
      <w:r w:rsidR="00887B18">
        <w:rPr>
          <w:rFonts w:ascii="Garamond" w:hAnsi="Garamond"/>
          <w:sz w:val="20"/>
          <w:szCs w:val="20"/>
        </w:rPr>
        <w:t>tr</w:t>
      </w:r>
      <w:r w:rsidRPr="00893AE6">
        <w:rPr>
          <w:rFonts w:ascii="Garamond" w:hAnsi="Garamond"/>
          <w:sz w:val="20"/>
          <w:szCs w:val="20"/>
        </w:rPr>
        <w:t xml:space="preserve">ouvons de </w:t>
      </w:r>
      <w:r w:rsidRPr="00DA2D3E">
        <w:rPr>
          <w:rFonts w:ascii="Garamond" w:hAnsi="Garamond"/>
          <w:i/>
          <w:color w:val="0000CC"/>
          <w:sz w:val="20"/>
          <w:szCs w:val="20"/>
        </w:rPr>
        <w:t>ce qui</w:t>
      </w:r>
      <w:r w:rsidRPr="00893AE6">
        <w:rPr>
          <w:rFonts w:ascii="Garamond" w:hAnsi="Garamond"/>
          <w:sz w:val="20"/>
          <w:szCs w:val="20"/>
        </w:rPr>
        <w:t xml:space="preserve">, à se refléter dans une </w:t>
      </w:r>
      <w:r w:rsidR="00DA2D3E">
        <w:rPr>
          <w:rFonts w:ascii="Garamond" w:hAnsi="Garamond"/>
          <w:sz w:val="20"/>
          <w:szCs w:val="20"/>
        </w:rPr>
        <w:t>« </w:t>
      </w:r>
      <w:r w:rsidRPr="00DA2D3E">
        <w:rPr>
          <w:rFonts w:ascii="Garamond" w:hAnsi="Garamond"/>
          <w:i/>
          <w:sz w:val="20"/>
          <w:szCs w:val="20"/>
        </w:rPr>
        <w:t>conception du monde</w:t>
      </w:r>
      <w:r w:rsidR="00DA2D3E">
        <w:rPr>
          <w:rFonts w:ascii="Garamond" w:hAnsi="Garamond"/>
          <w:sz w:val="20"/>
          <w:szCs w:val="20"/>
        </w:rPr>
        <w:t> »,</w:t>
      </w:r>
      <w:r w:rsidRPr="00893AE6">
        <w:rPr>
          <w:rFonts w:ascii="Garamond" w:hAnsi="Garamond"/>
          <w:sz w:val="20"/>
          <w:szCs w:val="20"/>
        </w:rPr>
        <w:t xml:space="preserve"> </w:t>
      </w:r>
      <w:r w:rsidRPr="00DA2D3E">
        <w:rPr>
          <w:rFonts w:ascii="Garamond" w:hAnsi="Garamond"/>
          <w:i/>
          <w:color w:val="0000CC"/>
          <w:sz w:val="20"/>
          <w:szCs w:val="20"/>
        </w:rPr>
        <w:t xml:space="preserve">s'est énoncé comme </w:t>
      </w:r>
      <w:r w:rsidR="006123E0" w:rsidRPr="00DA2D3E">
        <w:rPr>
          <w:rFonts w:ascii="Garamond" w:hAnsi="Garamond"/>
          <w:i/>
          <w:color w:val="0000CC"/>
          <w:sz w:val="20"/>
          <w:szCs w:val="20"/>
        </w:rPr>
        <w:t>r</w:t>
      </w:r>
      <w:r w:rsidRPr="00DA2D3E">
        <w:rPr>
          <w:rFonts w:ascii="Garamond" w:hAnsi="Garamond"/>
          <w:i/>
          <w:color w:val="0000CC"/>
          <w:sz w:val="20"/>
          <w:szCs w:val="20"/>
        </w:rPr>
        <w:t>évolution copernicienne</w:t>
      </w:r>
      <w:r w:rsidR="006123E0" w:rsidRPr="00DA2D3E">
        <w:rPr>
          <w:rFonts w:ascii="Garamond" w:hAnsi="Garamond"/>
          <w:i/>
          <w:color w:val="0000CC"/>
          <w:sz w:val="20"/>
          <w:szCs w:val="20"/>
        </w:rPr>
        <w:t> ?</w:t>
      </w:r>
      <w:r w:rsidR="00DA2D3E">
        <w:rPr>
          <w:rFonts w:ascii="Garamond" w:hAnsi="Garamond"/>
          <w:sz w:val="20"/>
          <w:szCs w:val="20"/>
        </w:rPr>
        <w:t xml:space="preserve"> </w:t>
      </w:r>
    </w:p>
    <w:p w:rsidR="00F916AC" w:rsidRDefault="00F916AC">
      <w:pPr>
        <w:pStyle w:val="Corpsdetexte"/>
        <w:rPr>
          <w:rFonts w:ascii="Garamond" w:hAnsi="Garamond"/>
          <w:sz w:val="20"/>
          <w:szCs w:val="20"/>
        </w:rPr>
      </w:pPr>
    </w:p>
    <w:p w:rsidR="00597F54" w:rsidRDefault="001B3CE3">
      <w:pPr>
        <w:pStyle w:val="Corpsdetexte"/>
        <w:rPr>
          <w:rFonts w:ascii="Garamond" w:hAnsi="Garamond"/>
          <w:sz w:val="20"/>
          <w:szCs w:val="20"/>
        </w:rPr>
      </w:pPr>
      <w:r w:rsidRPr="00893AE6">
        <w:rPr>
          <w:rFonts w:ascii="Garamond" w:hAnsi="Garamond"/>
          <w:sz w:val="20"/>
          <w:szCs w:val="20"/>
        </w:rPr>
        <w:t>Depuis longtemps, je mets en doute ce que FREUD là</w:t>
      </w:r>
      <w:r w:rsidR="00597F54">
        <w:rPr>
          <w:rFonts w:ascii="Garamond" w:hAnsi="Garamond"/>
          <w:i/>
          <w:sz w:val="20"/>
          <w:szCs w:val="20"/>
        </w:rPr>
        <w:t>-</w:t>
      </w:r>
      <w:r w:rsidRPr="00893AE6">
        <w:rPr>
          <w:rFonts w:ascii="Garamond" w:hAnsi="Garamond"/>
          <w:sz w:val="20"/>
          <w:szCs w:val="20"/>
        </w:rPr>
        <w:t xml:space="preserve">dessus a cru pouvoir avancer. </w:t>
      </w:r>
    </w:p>
    <w:p w:rsidR="002B5F85" w:rsidRDefault="001B3CE3">
      <w:pPr>
        <w:pStyle w:val="Corpsdetexte"/>
        <w:rPr>
          <w:rFonts w:ascii="Garamond" w:hAnsi="Garamond"/>
          <w:sz w:val="20"/>
          <w:szCs w:val="20"/>
        </w:rPr>
      </w:pPr>
      <w:r w:rsidRPr="00893AE6">
        <w:rPr>
          <w:rFonts w:ascii="Garamond" w:hAnsi="Garamond"/>
          <w:sz w:val="20"/>
          <w:szCs w:val="20"/>
        </w:rPr>
        <w:t xml:space="preserve">Comme si, de ce que lui a appris </w:t>
      </w:r>
      <w:r w:rsidRPr="00893AE6">
        <w:rPr>
          <w:rFonts w:ascii="Garamond" w:hAnsi="Garamond" w:cs="Times New Roman"/>
          <w:i/>
          <w:color w:val="0000CC"/>
          <w:sz w:val="20"/>
          <w:szCs w:val="20"/>
        </w:rPr>
        <w:t>le discours de l'hystérique</w:t>
      </w:r>
      <w:r w:rsidR="002B5F85">
        <w:rPr>
          <w:rFonts w:ascii="Garamond" w:hAnsi="Garamond"/>
          <w:sz w:val="20"/>
          <w:szCs w:val="20"/>
        </w:rPr>
        <w:t>…</w:t>
      </w:r>
    </w:p>
    <w:p w:rsidR="00F916AC" w:rsidRDefault="001B3CE3" w:rsidP="00F916AC">
      <w:pPr>
        <w:pStyle w:val="Corpsdetexte"/>
        <w:ind w:left="708"/>
        <w:rPr>
          <w:rFonts w:ascii="Garamond" w:hAnsi="Garamond"/>
          <w:sz w:val="20"/>
          <w:szCs w:val="20"/>
        </w:rPr>
      </w:pPr>
      <w:r w:rsidRPr="00893AE6">
        <w:rPr>
          <w:rFonts w:ascii="Garamond" w:hAnsi="Garamond"/>
          <w:sz w:val="20"/>
          <w:szCs w:val="20"/>
        </w:rPr>
        <w:t xml:space="preserve">à savoir de </w:t>
      </w:r>
      <w:r w:rsidRPr="00597F54">
        <w:rPr>
          <w:rFonts w:ascii="Garamond" w:hAnsi="Garamond"/>
          <w:i/>
          <w:sz w:val="20"/>
          <w:szCs w:val="20"/>
        </w:rPr>
        <w:t>cette autre substance</w:t>
      </w:r>
      <w:r w:rsidR="00376EF1" w:rsidRPr="00893AE6">
        <w:rPr>
          <w:rFonts w:ascii="Garamond" w:hAnsi="Garamond"/>
          <w:sz w:val="20"/>
          <w:szCs w:val="20"/>
        </w:rPr>
        <w:t>,</w:t>
      </w:r>
      <w:r w:rsidRPr="00893AE6">
        <w:rPr>
          <w:rFonts w:ascii="Garamond" w:hAnsi="Garamond"/>
          <w:sz w:val="20"/>
          <w:szCs w:val="20"/>
        </w:rPr>
        <w:t xml:space="preserve"> qui tout</w:t>
      </w:r>
      <w:r w:rsidR="00887B18">
        <w:rPr>
          <w:rFonts w:ascii="Garamond" w:hAnsi="Garamond"/>
          <w:sz w:val="20"/>
          <w:szCs w:val="20"/>
        </w:rPr>
        <w:t>e</w:t>
      </w:r>
      <w:r w:rsidRPr="00893AE6">
        <w:rPr>
          <w:rFonts w:ascii="Garamond" w:hAnsi="Garamond"/>
          <w:sz w:val="20"/>
          <w:szCs w:val="20"/>
        </w:rPr>
        <w:t xml:space="preserve"> entière, tient en ceci</w:t>
      </w:r>
      <w:r w:rsidR="00C334D5" w:rsidRPr="00893AE6">
        <w:rPr>
          <w:rFonts w:ascii="Garamond" w:hAnsi="Garamond"/>
          <w:sz w:val="20"/>
          <w:szCs w:val="20"/>
        </w:rPr>
        <w:t> :</w:t>
      </w:r>
      <w:r w:rsidRPr="00893AE6">
        <w:rPr>
          <w:rFonts w:ascii="Garamond" w:hAnsi="Garamond"/>
          <w:sz w:val="20"/>
          <w:szCs w:val="20"/>
        </w:rPr>
        <w:t xml:space="preserve"> qu'il y a du signifiant, </w:t>
      </w:r>
    </w:p>
    <w:p w:rsidR="00524C77" w:rsidRPr="00893AE6" w:rsidRDefault="001B3CE3" w:rsidP="00F916AC">
      <w:pPr>
        <w:pStyle w:val="Corpsdetexte"/>
        <w:ind w:left="708"/>
        <w:rPr>
          <w:rFonts w:ascii="Garamond" w:hAnsi="Garamond"/>
          <w:sz w:val="20"/>
          <w:szCs w:val="20"/>
        </w:rPr>
      </w:pPr>
      <w:r w:rsidRPr="00893AE6">
        <w:rPr>
          <w:rFonts w:ascii="Garamond" w:hAnsi="Garamond"/>
          <w:sz w:val="20"/>
          <w:szCs w:val="20"/>
        </w:rPr>
        <w:t xml:space="preserve">et que c'est de l'effet de ce signifiant qu'il s'agit dans ce </w:t>
      </w:r>
      <w:r w:rsidRPr="00893AE6">
        <w:rPr>
          <w:rFonts w:ascii="Garamond" w:hAnsi="Garamond" w:cs="Times New Roman"/>
          <w:i/>
          <w:color w:val="0000CC"/>
          <w:sz w:val="20"/>
          <w:szCs w:val="20"/>
        </w:rPr>
        <w:t>discours de l'hystérique,</w:t>
      </w:r>
      <w:r w:rsidRPr="00893AE6">
        <w:rPr>
          <w:rFonts w:ascii="Garamond" w:hAnsi="Garamond"/>
          <w:sz w:val="20"/>
          <w:szCs w:val="20"/>
        </w:rPr>
        <w:t xml:space="preserve"> </w:t>
      </w:r>
    </w:p>
    <w:p w:rsidR="00C334D5" w:rsidRDefault="00F916AC" w:rsidP="00F916AC">
      <w:pPr>
        <w:pStyle w:val="Corpsdetexte"/>
        <w:rPr>
          <w:rFonts w:ascii="Garamond" w:hAnsi="Garamond"/>
          <w:sz w:val="20"/>
          <w:szCs w:val="20"/>
        </w:rPr>
      </w:pPr>
      <w:r>
        <w:rPr>
          <w:rFonts w:ascii="Garamond" w:hAnsi="Garamond"/>
          <w:sz w:val="20"/>
          <w:szCs w:val="20"/>
        </w:rPr>
        <w:t>…</w:t>
      </w:r>
      <w:r w:rsidR="001B3CE3" w:rsidRPr="00893AE6">
        <w:rPr>
          <w:rFonts w:ascii="Garamond" w:hAnsi="Garamond"/>
          <w:sz w:val="20"/>
          <w:szCs w:val="20"/>
        </w:rPr>
        <w:t xml:space="preserve">qu'à le recueillir </w:t>
      </w:r>
      <w:r w:rsidR="001B3CE3" w:rsidRPr="00705DB2">
        <w:rPr>
          <w:rFonts w:ascii="Garamond" w:hAnsi="Garamond"/>
          <w:i/>
          <w:color w:val="000000" w:themeColor="text1"/>
          <w:sz w:val="20"/>
          <w:szCs w:val="20"/>
        </w:rPr>
        <w:t xml:space="preserve">il a su faire </w:t>
      </w:r>
      <w:r w:rsidR="001B3CE3" w:rsidRPr="00F916AC">
        <w:rPr>
          <w:rFonts w:ascii="Garamond" w:hAnsi="Garamond"/>
          <w:i/>
          <w:color w:val="0000CC"/>
          <w:sz w:val="20"/>
          <w:szCs w:val="20"/>
        </w:rPr>
        <w:t>tourner</w:t>
      </w:r>
      <w:r w:rsidR="001B3CE3" w:rsidRPr="00705DB2">
        <w:rPr>
          <w:rFonts w:ascii="Garamond" w:hAnsi="Garamond"/>
          <w:i/>
          <w:color w:val="000000" w:themeColor="text1"/>
          <w:sz w:val="20"/>
          <w:szCs w:val="20"/>
        </w:rPr>
        <w:t xml:space="preserve"> </w:t>
      </w:r>
      <w:r w:rsidRPr="00700D8D">
        <w:rPr>
          <w:rFonts w:ascii="Garamond" w:hAnsi="Garamond"/>
          <w:color w:val="C00000"/>
          <w:sz w:val="16"/>
          <w:szCs w:val="16"/>
        </w:rPr>
        <w:t>[</w:t>
      </w:r>
      <w:r>
        <w:rPr>
          <w:rFonts w:ascii="Garamond" w:hAnsi="Garamond"/>
          <w:color w:val="C00000"/>
          <w:sz w:val="16"/>
          <w:szCs w:val="16"/>
        </w:rPr>
        <w:t>cf. « </w:t>
      </w:r>
      <w:r w:rsidRPr="00F916AC">
        <w:rPr>
          <w:rFonts w:ascii="Garamond" w:hAnsi="Garamond"/>
          <w:i/>
          <w:color w:val="C00000"/>
          <w:sz w:val="16"/>
          <w:szCs w:val="16"/>
        </w:rPr>
        <w:t>ça tourne</w:t>
      </w:r>
      <w:r>
        <w:rPr>
          <w:rFonts w:ascii="Garamond" w:hAnsi="Garamond"/>
          <w:color w:val="C00000"/>
          <w:sz w:val="16"/>
          <w:szCs w:val="16"/>
        </w:rPr>
        <w:t> »</w:t>
      </w:r>
      <w:r w:rsidRPr="00700D8D">
        <w:rPr>
          <w:rFonts w:ascii="Garamond" w:hAnsi="Garamond"/>
          <w:color w:val="C00000"/>
          <w:sz w:val="16"/>
          <w:szCs w:val="16"/>
        </w:rPr>
        <w:t>]</w:t>
      </w:r>
      <w:r>
        <w:rPr>
          <w:rFonts w:ascii="Garamond" w:hAnsi="Garamond"/>
          <w:color w:val="C00000"/>
          <w:sz w:val="16"/>
          <w:szCs w:val="16"/>
        </w:rPr>
        <w:t xml:space="preserve"> </w:t>
      </w:r>
      <w:r w:rsidR="001B3CE3" w:rsidRPr="00705DB2">
        <w:rPr>
          <w:rFonts w:ascii="Garamond" w:hAnsi="Garamond"/>
          <w:i/>
          <w:color w:val="000000" w:themeColor="text1"/>
          <w:sz w:val="20"/>
          <w:szCs w:val="20"/>
        </w:rPr>
        <w:t xml:space="preserve">de </w:t>
      </w:r>
      <w:r w:rsidR="001B3CE3" w:rsidRPr="00705DB2">
        <w:rPr>
          <w:rFonts w:ascii="Garamond" w:hAnsi="Garamond" w:cs="Times New Roman"/>
          <w:i/>
          <w:color w:val="0000CC"/>
          <w:sz w:val="20"/>
          <w:szCs w:val="20"/>
        </w:rPr>
        <w:t>ce quart de tour</w:t>
      </w:r>
      <w:r w:rsidR="00C334D5" w:rsidRPr="00705DB2">
        <w:rPr>
          <w:rFonts w:ascii="Garamond" w:hAnsi="Garamond"/>
          <w:i/>
          <w:color w:val="000000" w:themeColor="text1"/>
          <w:sz w:val="20"/>
          <w:szCs w:val="20"/>
        </w:rPr>
        <w:t> </w:t>
      </w:r>
      <w:r w:rsidR="001B3CE3" w:rsidRPr="00705DB2">
        <w:rPr>
          <w:rFonts w:ascii="Garamond" w:hAnsi="Garamond"/>
          <w:i/>
          <w:color w:val="000000" w:themeColor="text1"/>
          <w:sz w:val="20"/>
          <w:szCs w:val="20"/>
        </w:rPr>
        <w:t xml:space="preserve">qui en a fait </w:t>
      </w:r>
      <w:r w:rsidR="001B3CE3" w:rsidRPr="00705DB2">
        <w:rPr>
          <w:rFonts w:ascii="Garamond" w:hAnsi="Garamond" w:cs="Times New Roman"/>
          <w:i/>
          <w:color w:val="0000CC"/>
          <w:sz w:val="20"/>
          <w:szCs w:val="20"/>
        </w:rPr>
        <w:t>le discours analytique</w:t>
      </w:r>
      <w:r w:rsidR="001B3CE3" w:rsidRPr="00893AE6">
        <w:rPr>
          <w:rFonts w:ascii="Garamond" w:hAnsi="Garamond"/>
          <w:sz w:val="20"/>
          <w:szCs w:val="20"/>
        </w:rPr>
        <w:t xml:space="preserve">. </w:t>
      </w:r>
    </w:p>
    <w:p w:rsidR="00597F54" w:rsidRDefault="00597F54">
      <w:pPr>
        <w:pStyle w:val="Corpsdetexte"/>
        <w:rPr>
          <w:rFonts w:ascii="Garamond" w:hAnsi="Garamond"/>
          <w:sz w:val="20"/>
          <w:szCs w:val="20"/>
        </w:rPr>
      </w:pPr>
    </w:p>
    <w:p w:rsidR="00597F54" w:rsidRPr="00893AE6" w:rsidRDefault="0031039A" w:rsidP="00805770">
      <w:pPr>
        <w:pStyle w:val="Corpsdetexte"/>
        <w:jc w:val="center"/>
        <w:rPr>
          <w:rFonts w:ascii="Garamond" w:hAnsi="Garamond"/>
          <w:sz w:val="20"/>
          <w:szCs w:val="20"/>
        </w:rPr>
      </w:pPr>
      <w:r>
        <w:rPr>
          <w:rFonts w:ascii="Garamond" w:hAnsi="Garamond"/>
          <w:noProof/>
          <w:sz w:val="20"/>
          <w:szCs w:val="20"/>
        </w:rPr>
        <w:drawing>
          <wp:inline distT="0" distB="0" distL="0" distR="0">
            <wp:extent cx="2240280" cy="2083915"/>
            <wp:effectExtent l="0" t="0" r="7620" b="0"/>
            <wp:docPr id="74" name="Image 74" descr="C:\Users\Alain\Desktop\Lacan séminaires\Ressources\Doc S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0\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3485" cy="2086896"/>
                    </a:xfrm>
                    <a:prstGeom prst="rect">
                      <a:avLst/>
                    </a:prstGeom>
                    <a:noFill/>
                    <a:ln>
                      <a:noFill/>
                    </a:ln>
                  </pic:spPr>
                </pic:pic>
              </a:graphicData>
            </a:graphic>
          </wp:inline>
        </w:drawing>
      </w:r>
    </w:p>
    <w:p w:rsidR="00C334D5" w:rsidRPr="00893AE6" w:rsidRDefault="00C334D5">
      <w:pPr>
        <w:pStyle w:val="Corpsdetexte"/>
        <w:rPr>
          <w:rFonts w:ascii="Garamond" w:hAnsi="Garamond"/>
          <w:sz w:val="20"/>
          <w:szCs w:val="20"/>
        </w:rPr>
      </w:pPr>
    </w:p>
    <w:p w:rsidR="00232581" w:rsidRPr="00893AE6" w:rsidRDefault="001B3CE3">
      <w:pPr>
        <w:pStyle w:val="Corpsdetexte"/>
        <w:rPr>
          <w:rFonts w:ascii="Garamond" w:hAnsi="Garamond"/>
          <w:sz w:val="20"/>
          <w:szCs w:val="20"/>
        </w:rPr>
      </w:pPr>
      <w:r w:rsidRPr="00893AE6">
        <w:rPr>
          <w:rFonts w:ascii="Garamond" w:hAnsi="Garamond"/>
          <w:sz w:val="20"/>
          <w:szCs w:val="20"/>
        </w:rPr>
        <w:t xml:space="preserve">La notion même de </w:t>
      </w:r>
      <w:r w:rsidR="00C334D5" w:rsidRPr="00893AE6">
        <w:rPr>
          <w:rFonts w:ascii="Garamond" w:hAnsi="Garamond" w:cs="Times New Roman"/>
          <w:i/>
          <w:sz w:val="20"/>
          <w:szCs w:val="20"/>
        </w:rPr>
        <w:t>quart de tour</w:t>
      </w:r>
      <w:r w:rsidR="00C334D5" w:rsidRPr="00893AE6">
        <w:rPr>
          <w:rFonts w:ascii="Garamond" w:hAnsi="Garamond"/>
          <w:sz w:val="20"/>
          <w:szCs w:val="20"/>
        </w:rPr>
        <w:t xml:space="preserve"> </w:t>
      </w:r>
      <w:r w:rsidRPr="00893AE6">
        <w:rPr>
          <w:rFonts w:ascii="Garamond" w:hAnsi="Garamond"/>
          <w:sz w:val="20"/>
          <w:szCs w:val="20"/>
        </w:rPr>
        <w:t>évoque la révolution</w:t>
      </w:r>
      <w:r w:rsidR="00376EF1" w:rsidRPr="00893AE6">
        <w:rPr>
          <w:rFonts w:ascii="Garamond" w:hAnsi="Garamond"/>
          <w:sz w:val="20"/>
          <w:szCs w:val="20"/>
        </w:rPr>
        <w:t>,</w:t>
      </w:r>
      <w:r w:rsidRPr="00893AE6">
        <w:rPr>
          <w:rFonts w:ascii="Garamond" w:hAnsi="Garamond"/>
          <w:sz w:val="20"/>
          <w:szCs w:val="20"/>
        </w:rPr>
        <w:t xml:space="preserve"> mais certes pas dans le sens où </w:t>
      </w:r>
      <w:r w:rsidR="00887B18">
        <w:rPr>
          <w:rFonts w:ascii="Garamond" w:hAnsi="Garamond"/>
          <w:sz w:val="20"/>
          <w:szCs w:val="20"/>
        </w:rPr>
        <w:t>« </w:t>
      </w:r>
      <w:r w:rsidRPr="00893AE6">
        <w:rPr>
          <w:rFonts w:ascii="Garamond" w:hAnsi="Garamond"/>
          <w:sz w:val="20"/>
          <w:szCs w:val="20"/>
        </w:rPr>
        <w:t>révolution</w:t>
      </w:r>
      <w:r w:rsidR="00887B18">
        <w:rPr>
          <w:rFonts w:ascii="Garamond" w:hAnsi="Garamond"/>
          <w:sz w:val="20"/>
          <w:szCs w:val="20"/>
        </w:rPr>
        <w:t> »</w:t>
      </w:r>
      <w:r w:rsidRPr="00893AE6">
        <w:rPr>
          <w:rFonts w:ascii="Garamond" w:hAnsi="Garamond"/>
          <w:sz w:val="20"/>
          <w:szCs w:val="20"/>
        </w:rPr>
        <w:t xml:space="preserve"> est subversion. </w:t>
      </w:r>
    </w:p>
    <w:p w:rsidR="00F916AC" w:rsidRDefault="001B3CE3">
      <w:pPr>
        <w:pStyle w:val="Corpsdetexte"/>
        <w:rPr>
          <w:rFonts w:ascii="Garamond" w:hAnsi="Garamond"/>
          <w:sz w:val="20"/>
          <w:szCs w:val="20"/>
        </w:rPr>
      </w:pPr>
      <w:r w:rsidRPr="00893AE6">
        <w:rPr>
          <w:rFonts w:ascii="Garamond" w:hAnsi="Garamond"/>
          <w:sz w:val="20"/>
          <w:szCs w:val="20"/>
        </w:rPr>
        <w:t>Bien au contraire</w:t>
      </w:r>
      <w:r w:rsidR="00524C77" w:rsidRPr="00893AE6">
        <w:rPr>
          <w:rFonts w:ascii="Garamond" w:hAnsi="Garamond"/>
          <w:sz w:val="20"/>
          <w:szCs w:val="20"/>
        </w:rPr>
        <w:t> :</w:t>
      </w:r>
      <w:r w:rsidRPr="00893AE6">
        <w:rPr>
          <w:rFonts w:ascii="Garamond" w:hAnsi="Garamond"/>
          <w:sz w:val="20"/>
          <w:szCs w:val="20"/>
        </w:rPr>
        <w:t xml:space="preserve"> </w:t>
      </w:r>
      <w:r w:rsidRPr="00F916AC">
        <w:rPr>
          <w:rFonts w:ascii="Garamond" w:hAnsi="Garamond"/>
          <w:i/>
          <w:sz w:val="20"/>
          <w:szCs w:val="20"/>
        </w:rPr>
        <w:t>ce qui tourne</w:t>
      </w:r>
      <w:r w:rsidR="00887B18">
        <w:rPr>
          <w:rFonts w:ascii="Garamond" w:hAnsi="Garamond"/>
          <w:sz w:val="20"/>
          <w:szCs w:val="20"/>
        </w:rPr>
        <w:t xml:space="preserve"> -</w:t>
      </w:r>
      <w:r w:rsidR="00524C77" w:rsidRPr="00893AE6">
        <w:rPr>
          <w:rFonts w:ascii="Garamond" w:hAnsi="Garamond"/>
          <w:sz w:val="20"/>
          <w:szCs w:val="20"/>
        </w:rPr>
        <w:t xml:space="preserve"> </w:t>
      </w:r>
      <w:r w:rsidRPr="00893AE6">
        <w:rPr>
          <w:rFonts w:ascii="Garamond" w:hAnsi="Garamond"/>
          <w:sz w:val="20"/>
          <w:szCs w:val="20"/>
        </w:rPr>
        <w:t xml:space="preserve">c'est ce qu'on appelle </w:t>
      </w:r>
      <w:r w:rsidR="00524C77" w:rsidRPr="00893AE6">
        <w:rPr>
          <w:rFonts w:ascii="Garamond" w:hAnsi="Garamond"/>
          <w:sz w:val="20"/>
          <w:szCs w:val="20"/>
        </w:rPr>
        <w:t>« </w:t>
      </w:r>
      <w:r w:rsidRPr="00893AE6">
        <w:rPr>
          <w:rFonts w:ascii="Garamond" w:hAnsi="Garamond" w:cs="Times New Roman"/>
          <w:i/>
          <w:sz w:val="20"/>
          <w:szCs w:val="20"/>
        </w:rPr>
        <w:t>révolution</w:t>
      </w:r>
      <w:r w:rsidR="00524C77" w:rsidRPr="00893AE6">
        <w:rPr>
          <w:rFonts w:ascii="Garamond" w:hAnsi="Garamond"/>
          <w:sz w:val="20"/>
          <w:szCs w:val="20"/>
        </w:rPr>
        <w:t> »</w:t>
      </w:r>
      <w:r w:rsidR="00887B18">
        <w:rPr>
          <w:rFonts w:ascii="Garamond" w:hAnsi="Garamond"/>
          <w:sz w:val="20"/>
          <w:szCs w:val="20"/>
        </w:rPr>
        <w:t xml:space="preserve"> -</w:t>
      </w:r>
      <w:r w:rsidR="00524C77" w:rsidRPr="00893AE6">
        <w:rPr>
          <w:rFonts w:ascii="Garamond" w:hAnsi="Garamond"/>
          <w:sz w:val="20"/>
          <w:szCs w:val="20"/>
        </w:rPr>
        <w:t xml:space="preserve"> </w:t>
      </w:r>
      <w:r w:rsidRPr="00F916AC">
        <w:rPr>
          <w:rFonts w:ascii="Garamond" w:hAnsi="Garamond"/>
          <w:i/>
          <w:sz w:val="20"/>
          <w:szCs w:val="20"/>
        </w:rPr>
        <w:t>est destiné de son énoncé même</w:t>
      </w:r>
      <w:r w:rsidR="00F916AC" w:rsidRPr="00F916AC">
        <w:rPr>
          <w:rFonts w:ascii="Garamond" w:hAnsi="Garamond"/>
          <w:i/>
          <w:sz w:val="20"/>
          <w:szCs w:val="20"/>
        </w:rPr>
        <w:t xml:space="preserve"> </w:t>
      </w:r>
      <w:r w:rsidRPr="00F916AC">
        <w:rPr>
          <w:rFonts w:ascii="Garamond" w:hAnsi="Garamond"/>
          <w:i/>
          <w:sz w:val="20"/>
          <w:szCs w:val="20"/>
        </w:rPr>
        <w:t>à évoquer le retour</w:t>
      </w:r>
      <w:r w:rsidRPr="00893AE6">
        <w:rPr>
          <w:rFonts w:ascii="Garamond" w:hAnsi="Garamond"/>
          <w:sz w:val="20"/>
          <w:szCs w:val="20"/>
        </w:rPr>
        <w:t>. Assurément nous n'y sommes point</w:t>
      </w:r>
      <w:r w:rsidR="00C334D5" w:rsidRPr="00893AE6">
        <w:rPr>
          <w:rFonts w:ascii="Garamond" w:hAnsi="Garamond"/>
          <w:sz w:val="20"/>
          <w:szCs w:val="20"/>
        </w:rPr>
        <w:t>,</w:t>
      </w:r>
      <w:r w:rsidRPr="00893AE6">
        <w:rPr>
          <w:rFonts w:ascii="Garamond" w:hAnsi="Garamond"/>
          <w:sz w:val="20"/>
          <w:szCs w:val="20"/>
        </w:rPr>
        <w:t xml:space="preserve"> à l'achèvement de ce retour, puisque c'est déjà de façon fort </w:t>
      </w:r>
      <w:r w:rsidRPr="00893AE6">
        <w:rPr>
          <w:rFonts w:ascii="Garamond" w:hAnsi="Garamond"/>
          <w:i/>
          <w:sz w:val="20"/>
          <w:szCs w:val="20"/>
        </w:rPr>
        <w:t>pénible</w:t>
      </w:r>
      <w:r w:rsidRPr="00893AE6">
        <w:rPr>
          <w:rFonts w:ascii="Garamond" w:hAnsi="Garamond"/>
          <w:sz w:val="20"/>
          <w:szCs w:val="20"/>
        </w:rPr>
        <w:t xml:space="preserve"> </w:t>
      </w:r>
    </w:p>
    <w:p w:rsidR="00C334D5" w:rsidRPr="00893AE6" w:rsidRDefault="001B3CE3">
      <w:pPr>
        <w:pStyle w:val="Corpsdetexte"/>
        <w:rPr>
          <w:rFonts w:ascii="Garamond" w:hAnsi="Garamond"/>
          <w:sz w:val="20"/>
          <w:szCs w:val="20"/>
        </w:rPr>
      </w:pPr>
      <w:r w:rsidRPr="00893AE6">
        <w:rPr>
          <w:rFonts w:ascii="Garamond" w:hAnsi="Garamond"/>
          <w:sz w:val="20"/>
          <w:szCs w:val="20"/>
        </w:rPr>
        <w:t xml:space="preserve">que ce </w:t>
      </w:r>
      <w:r w:rsidR="00376EF1" w:rsidRPr="00893AE6">
        <w:rPr>
          <w:rFonts w:ascii="Garamond" w:hAnsi="Garamond" w:cs="Times New Roman"/>
          <w:i/>
          <w:sz w:val="20"/>
          <w:szCs w:val="20"/>
        </w:rPr>
        <w:t>quart de tour</w:t>
      </w:r>
      <w:r w:rsidR="00376EF1" w:rsidRPr="00893AE6">
        <w:rPr>
          <w:rFonts w:ascii="Garamond" w:hAnsi="Garamond"/>
          <w:sz w:val="20"/>
          <w:szCs w:val="20"/>
        </w:rPr>
        <w:t xml:space="preserve"> </w:t>
      </w:r>
      <w:r w:rsidRPr="00893AE6">
        <w:rPr>
          <w:rFonts w:ascii="Garamond" w:hAnsi="Garamond"/>
          <w:sz w:val="20"/>
          <w:szCs w:val="20"/>
        </w:rPr>
        <w:t>s'accomplit</w:t>
      </w:r>
      <w:r w:rsidR="00F916AC">
        <w:rPr>
          <w:rFonts w:ascii="Garamond" w:hAnsi="Garamond"/>
          <w:sz w:val="20"/>
          <w:szCs w:val="20"/>
        </w:rPr>
        <w:t xml:space="preserve"> </w:t>
      </w:r>
      <w:r w:rsidR="00F916AC" w:rsidRPr="00700D8D">
        <w:rPr>
          <w:rFonts w:ascii="Garamond" w:hAnsi="Garamond"/>
          <w:color w:val="C00000"/>
          <w:sz w:val="16"/>
          <w:szCs w:val="16"/>
        </w:rPr>
        <w:t>[</w:t>
      </w:r>
      <w:r w:rsidR="00F916AC" w:rsidRPr="00F916AC">
        <w:rPr>
          <w:rFonts w:ascii="Garamond" w:hAnsi="Garamond"/>
          <w:i/>
          <w:color w:val="C00000"/>
          <w:sz w:val="16"/>
          <w:szCs w:val="16"/>
        </w:rPr>
        <w:t>la révolution freudienne</w:t>
      </w:r>
      <w:r w:rsidR="00F916AC" w:rsidRPr="00700D8D">
        <w:rPr>
          <w:rFonts w:ascii="Garamond" w:hAnsi="Garamond"/>
          <w:color w:val="C00000"/>
          <w:sz w:val="16"/>
          <w:szCs w:val="16"/>
        </w:rPr>
        <w:t>]</w:t>
      </w:r>
      <w:r w:rsidRPr="00893AE6">
        <w:rPr>
          <w:rFonts w:ascii="Garamond" w:hAnsi="Garamond"/>
          <w:sz w:val="20"/>
          <w:szCs w:val="20"/>
        </w:rPr>
        <w:t xml:space="preserve">. </w:t>
      </w:r>
    </w:p>
    <w:p w:rsidR="00232581" w:rsidRPr="00893AE6" w:rsidRDefault="00232581">
      <w:pPr>
        <w:pStyle w:val="Corpsdetexte"/>
        <w:rPr>
          <w:rFonts w:ascii="Garamond" w:hAnsi="Garamond"/>
          <w:sz w:val="20"/>
          <w:szCs w:val="20"/>
        </w:rPr>
      </w:pPr>
    </w:p>
    <w:p w:rsidR="00843711" w:rsidRPr="00893AE6" w:rsidRDefault="001B3CE3">
      <w:pPr>
        <w:pStyle w:val="Corpsdetexte"/>
        <w:rPr>
          <w:rFonts w:ascii="Garamond" w:hAnsi="Garamond"/>
          <w:sz w:val="20"/>
          <w:szCs w:val="20"/>
        </w:rPr>
      </w:pPr>
      <w:r w:rsidRPr="00893AE6">
        <w:rPr>
          <w:rFonts w:ascii="Garamond" w:hAnsi="Garamond"/>
          <w:sz w:val="20"/>
          <w:szCs w:val="20"/>
        </w:rPr>
        <w:t xml:space="preserve">Mais il n'est jamais trop d'évoquer d'abord que </w:t>
      </w:r>
      <w:r w:rsidRPr="00F916AC">
        <w:rPr>
          <w:rFonts w:ascii="Garamond" w:hAnsi="Garamond"/>
          <w:i/>
          <w:sz w:val="20"/>
          <w:szCs w:val="20"/>
        </w:rPr>
        <w:t>s'il y a eu quelque part révolution ce n'est certes pas au niveau de</w:t>
      </w:r>
      <w:r w:rsidRPr="00893AE6">
        <w:rPr>
          <w:rFonts w:ascii="Garamond" w:hAnsi="Garamond"/>
          <w:sz w:val="20"/>
          <w:szCs w:val="20"/>
        </w:rPr>
        <w:t xml:space="preserve"> </w:t>
      </w:r>
      <w:r w:rsidR="00843711" w:rsidRPr="00893AE6">
        <w:rPr>
          <w:rFonts w:ascii="Garamond" w:hAnsi="Garamond"/>
          <w:sz w:val="20"/>
          <w:szCs w:val="20"/>
        </w:rPr>
        <w:t>COPERNIC</w:t>
      </w:r>
      <w:r w:rsidR="00725609">
        <w:rPr>
          <w:rFonts w:ascii="Garamond" w:hAnsi="Garamond"/>
          <w:sz w:val="20"/>
          <w:szCs w:val="20"/>
        </w:rPr>
        <w:t>,</w:t>
      </w:r>
      <w:r w:rsidRPr="00893AE6">
        <w:rPr>
          <w:rFonts w:ascii="Garamond" w:hAnsi="Garamond"/>
          <w:sz w:val="20"/>
          <w:szCs w:val="20"/>
        </w:rPr>
        <w:t xml:space="preserve"> qu'il avait été inutile d'évoquer des termes qui ne sont que d'érudition historique</w:t>
      </w:r>
      <w:r w:rsidR="00725609">
        <w:rPr>
          <w:rFonts w:ascii="Garamond" w:hAnsi="Garamond"/>
          <w:sz w:val="20"/>
          <w:szCs w:val="20"/>
        </w:rPr>
        <w:t>,</w:t>
      </w:r>
      <w:r w:rsidRPr="00893AE6">
        <w:rPr>
          <w:rFonts w:ascii="Garamond" w:hAnsi="Garamond"/>
          <w:sz w:val="20"/>
          <w:szCs w:val="20"/>
        </w:rPr>
        <w:t xml:space="preserve"> </w:t>
      </w:r>
      <w:r w:rsidR="00725609">
        <w:rPr>
          <w:rFonts w:ascii="Garamond" w:hAnsi="Garamond"/>
          <w:sz w:val="20"/>
          <w:szCs w:val="20"/>
        </w:rPr>
        <w:t>c</w:t>
      </w:r>
      <w:r w:rsidRPr="00893AE6">
        <w:rPr>
          <w:rFonts w:ascii="Garamond" w:hAnsi="Garamond"/>
          <w:sz w:val="20"/>
          <w:szCs w:val="20"/>
        </w:rPr>
        <w:t>'est à savoir que depuis longtemps l'hypothèse avait été avancée</w:t>
      </w:r>
      <w:r w:rsidR="008E788A">
        <w:rPr>
          <w:rFonts w:ascii="Garamond" w:hAnsi="Garamond"/>
          <w:sz w:val="20"/>
          <w:szCs w:val="20"/>
        </w:rPr>
        <w:t> :</w:t>
      </w:r>
      <w:r w:rsidRPr="00893AE6">
        <w:rPr>
          <w:rFonts w:ascii="Garamond" w:hAnsi="Garamond"/>
          <w:sz w:val="20"/>
          <w:szCs w:val="20"/>
        </w:rPr>
        <w:t xml:space="preserve"> que le soleil était peut</w:t>
      </w:r>
      <w:r w:rsidR="00597F54">
        <w:rPr>
          <w:rFonts w:ascii="Garamond" w:hAnsi="Garamond"/>
          <w:i/>
          <w:sz w:val="20"/>
          <w:szCs w:val="20"/>
        </w:rPr>
        <w:t>-</w:t>
      </w:r>
      <w:r w:rsidRPr="00893AE6">
        <w:rPr>
          <w:rFonts w:ascii="Garamond" w:hAnsi="Garamond"/>
          <w:sz w:val="20"/>
          <w:szCs w:val="20"/>
        </w:rPr>
        <w:t xml:space="preserve">être bien le centre autour duquel ça tournait. </w:t>
      </w:r>
      <w:r w:rsidRPr="00893AE6">
        <w:rPr>
          <w:rFonts w:ascii="Garamond" w:hAnsi="Garamond"/>
          <w:i/>
          <w:sz w:val="20"/>
          <w:szCs w:val="20"/>
        </w:rPr>
        <w:t>Mais qu'importe !</w:t>
      </w:r>
      <w:r w:rsidRPr="00893AE6">
        <w:rPr>
          <w:rFonts w:ascii="Garamond" w:hAnsi="Garamond"/>
          <w:sz w:val="20"/>
          <w:szCs w:val="20"/>
        </w:rPr>
        <w:t xml:space="preserve"> </w:t>
      </w:r>
    </w:p>
    <w:p w:rsidR="00843711" w:rsidRPr="00893AE6" w:rsidRDefault="00843711">
      <w:pPr>
        <w:pStyle w:val="Corpsdetexte"/>
        <w:rPr>
          <w:rFonts w:ascii="Garamond" w:hAnsi="Garamond"/>
          <w:sz w:val="20"/>
          <w:szCs w:val="20"/>
        </w:rPr>
      </w:pPr>
    </w:p>
    <w:p w:rsidR="00232581" w:rsidRPr="00893AE6" w:rsidRDefault="001B3CE3" w:rsidP="00376EF1">
      <w:pPr>
        <w:pStyle w:val="Corpsdetexte"/>
        <w:rPr>
          <w:rFonts w:ascii="Garamond" w:hAnsi="Garamond"/>
          <w:sz w:val="20"/>
          <w:szCs w:val="20"/>
        </w:rPr>
      </w:pPr>
      <w:r w:rsidRPr="00893AE6">
        <w:rPr>
          <w:rFonts w:ascii="Garamond" w:hAnsi="Garamond"/>
          <w:sz w:val="20"/>
          <w:szCs w:val="20"/>
        </w:rPr>
        <w:t xml:space="preserve">Ce qui </w:t>
      </w:r>
      <w:r w:rsidRPr="00893AE6">
        <w:rPr>
          <w:rFonts w:ascii="Garamond" w:hAnsi="Garamond"/>
          <w:i/>
          <w:sz w:val="20"/>
          <w:szCs w:val="20"/>
        </w:rPr>
        <w:t>importait</w:t>
      </w:r>
      <w:r w:rsidRPr="00893AE6">
        <w:rPr>
          <w:rFonts w:ascii="Garamond" w:hAnsi="Garamond"/>
          <w:sz w:val="20"/>
          <w:szCs w:val="20"/>
        </w:rPr>
        <w:t xml:space="preserve"> à ces mathématiciens c'est assurément le départ</w:t>
      </w:r>
      <w:r w:rsidR="00843711"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le départ de quoi</w:t>
      </w:r>
      <w:r w:rsidR="00843711" w:rsidRPr="00893AE6">
        <w:rPr>
          <w:rFonts w:ascii="Garamond" w:hAnsi="Garamond"/>
          <w:sz w:val="20"/>
          <w:szCs w:val="20"/>
        </w:rPr>
        <w:t xml:space="preserve"> ? </w:t>
      </w:r>
      <w:r w:rsidR="00016172" w:rsidRPr="00893AE6">
        <w:rPr>
          <w:rFonts w:ascii="Garamond" w:hAnsi="Garamond"/>
          <w:sz w:val="20"/>
          <w:szCs w:val="20"/>
        </w:rPr>
        <w:t>–</w:t>
      </w:r>
      <w:r w:rsidRPr="00893AE6">
        <w:rPr>
          <w:rFonts w:ascii="Garamond" w:hAnsi="Garamond"/>
          <w:sz w:val="20"/>
          <w:szCs w:val="20"/>
        </w:rPr>
        <w:t xml:space="preserve"> de ce qui tourne. </w:t>
      </w:r>
    </w:p>
    <w:p w:rsidR="00376EF1" w:rsidRPr="00893AE6" w:rsidRDefault="001B3CE3" w:rsidP="00376EF1">
      <w:pPr>
        <w:pStyle w:val="Corpsdetexte"/>
        <w:rPr>
          <w:rFonts w:ascii="Garamond" w:hAnsi="Garamond"/>
          <w:sz w:val="20"/>
          <w:szCs w:val="20"/>
        </w:rPr>
      </w:pPr>
      <w:r w:rsidRPr="00893AE6">
        <w:rPr>
          <w:rFonts w:ascii="Garamond" w:hAnsi="Garamond"/>
          <w:sz w:val="20"/>
          <w:szCs w:val="20"/>
        </w:rPr>
        <w:t xml:space="preserve">Ce que nous savons, bien sûr, c'est que cette virée éternelle des étoiles de </w:t>
      </w:r>
      <w:r w:rsidRPr="00805770">
        <w:rPr>
          <w:rFonts w:ascii="Garamond" w:hAnsi="Garamond"/>
          <w:i/>
          <w:color w:val="0000CC"/>
          <w:sz w:val="20"/>
          <w:szCs w:val="20"/>
        </w:rPr>
        <w:t>la dernière des sphères</w:t>
      </w:r>
      <w:r w:rsidR="00843711" w:rsidRPr="00893AE6">
        <w:rPr>
          <w:rFonts w:ascii="Garamond" w:hAnsi="Garamond"/>
          <w:sz w:val="20"/>
          <w:szCs w:val="20"/>
        </w:rPr>
        <w:t>…</w:t>
      </w:r>
      <w:r w:rsidRPr="00893AE6">
        <w:rPr>
          <w:rFonts w:ascii="Garamond" w:hAnsi="Garamond"/>
          <w:sz w:val="20"/>
          <w:szCs w:val="20"/>
        </w:rPr>
        <w:t xml:space="preserve"> </w:t>
      </w:r>
    </w:p>
    <w:p w:rsidR="00843711" w:rsidRPr="00893AE6" w:rsidRDefault="001B3CE3" w:rsidP="00376EF1">
      <w:pPr>
        <w:pStyle w:val="Corpsdetexte"/>
        <w:ind w:left="708"/>
        <w:rPr>
          <w:rFonts w:ascii="Garamond" w:hAnsi="Garamond"/>
          <w:i/>
          <w:sz w:val="20"/>
          <w:szCs w:val="20"/>
        </w:rPr>
      </w:pPr>
      <w:r w:rsidRPr="00893AE6">
        <w:rPr>
          <w:rFonts w:ascii="Garamond" w:hAnsi="Garamond"/>
          <w:i/>
          <w:sz w:val="20"/>
          <w:szCs w:val="20"/>
        </w:rPr>
        <w:t>celle à quoi A</w:t>
      </w:r>
      <w:r w:rsidR="00805770" w:rsidRPr="00893AE6">
        <w:rPr>
          <w:rFonts w:ascii="Garamond" w:hAnsi="Garamond"/>
          <w:i/>
          <w:sz w:val="20"/>
          <w:szCs w:val="20"/>
        </w:rPr>
        <w:t>ristote</w:t>
      </w:r>
      <w:r w:rsidRPr="00893AE6">
        <w:rPr>
          <w:rFonts w:ascii="Garamond" w:hAnsi="Garamond"/>
          <w:i/>
          <w:sz w:val="20"/>
          <w:szCs w:val="20"/>
        </w:rPr>
        <w:t xml:space="preserve"> suppose une autre encore</w:t>
      </w:r>
      <w:r w:rsidR="00376EF1" w:rsidRPr="00893AE6">
        <w:rPr>
          <w:rFonts w:ascii="Garamond" w:hAnsi="Garamond"/>
          <w:i/>
          <w:sz w:val="20"/>
          <w:szCs w:val="20"/>
        </w:rPr>
        <w:t>,</w:t>
      </w:r>
      <w:r w:rsidRPr="00893AE6">
        <w:rPr>
          <w:rFonts w:ascii="Garamond" w:hAnsi="Garamond"/>
          <w:i/>
          <w:sz w:val="20"/>
          <w:szCs w:val="20"/>
        </w:rPr>
        <w:t xml:space="preserve"> qui serait celle de </w:t>
      </w:r>
      <w:r w:rsidRPr="00893AE6">
        <w:rPr>
          <w:rFonts w:ascii="Garamond" w:hAnsi="Garamond" w:cs="Times New Roman"/>
          <w:i/>
          <w:sz w:val="20"/>
          <w:szCs w:val="20"/>
        </w:rPr>
        <w:t>l'immobile, cause première du mouvement de celles qui tournent</w:t>
      </w:r>
    </w:p>
    <w:p w:rsidR="008E788A" w:rsidRDefault="00843711">
      <w:pPr>
        <w:pStyle w:val="Corpsdetexte"/>
        <w:rPr>
          <w:rFonts w:ascii="Garamond" w:hAnsi="Garamond"/>
          <w:sz w:val="20"/>
          <w:szCs w:val="20"/>
        </w:rPr>
      </w:pPr>
      <w:r w:rsidRPr="00893AE6">
        <w:rPr>
          <w:rFonts w:ascii="Garamond" w:hAnsi="Garamond"/>
          <w:sz w:val="20"/>
          <w:szCs w:val="20"/>
        </w:rPr>
        <w:t>…s</w:t>
      </w:r>
      <w:r w:rsidR="001B3CE3" w:rsidRPr="00893AE6">
        <w:rPr>
          <w:rFonts w:ascii="Garamond" w:hAnsi="Garamond"/>
          <w:sz w:val="20"/>
          <w:szCs w:val="20"/>
        </w:rPr>
        <w:t>i les étoiles tournent c'est bien assurément de ce que la terre, la terre tourne sur elle</w:t>
      </w:r>
      <w:r w:rsidR="00597F54">
        <w:rPr>
          <w:rFonts w:ascii="Garamond" w:hAnsi="Garamond"/>
          <w:i/>
          <w:sz w:val="20"/>
          <w:szCs w:val="20"/>
        </w:rPr>
        <w:t>-</w:t>
      </w:r>
      <w:r w:rsidR="001B3CE3" w:rsidRPr="00893AE6">
        <w:rPr>
          <w:rFonts w:ascii="Garamond" w:hAnsi="Garamond"/>
          <w:sz w:val="20"/>
          <w:szCs w:val="20"/>
        </w:rPr>
        <w:t xml:space="preserve">même, </w:t>
      </w:r>
    </w:p>
    <w:p w:rsidR="008E788A" w:rsidRDefault="001B3CE3">
      <w:pPr>
        <w:pStyle w:val="Corpsdetexte"/>
        <w:rPr>
          <w:rFonts w:ascii="Garamond" w:hAnsi="Garamond"/>
          <w:sz w:val="20"/>
          <w:szCs w:val="20"/>
        </w:rPr>
      </w:pPr>
      <w:r w:rsidRPr="00893AE6">
        <w:rPr>
          <w:rFonts w:ascii="Garamond" w:hAnsi="Garamond"/>
          <w:sz w:val="20"/>
          <w:szCs w:val="20"/>
        </w:rPr>
        <w:t xml:space="preserve">et que c'est déjà merveille que de </w:t>
      </w:r>
      <w:r w:rsidRPr="00893AE6">
        <w:rPr>
          <w:rFonts w:ascii="Garamond" w:hAnsi="Garamond"/>
          <w:i/>
          <w:sz w:val="20"/>
          <w:szCs w:val="20"/>
        </w:rPr>
        <w:t>cette virée</w:t>
      </w:r>
      <w:r w:rsidRPr="00893AE6">
        <w:rPr>
          <w:rFonts w:ascii="Garamond" w:hAnsi="Garamond"/>
          <w:sz w:val="20"/>
          <w:szCs w:val="20"/>
        </w:rPr>
        <w:t xml:space="preserve">, de </w:t>
      </w:r>
      <w:r w:rsidRPr="00893AE6">
        <w:rPr>
          <w:rFonts w:ascii="Garamond" w:hAnsi="Garamond"/>
          <w:i/>
          <w:sz w:val="20"/>
          <w:szCs w:val="20"/>
        </w:rPr>
        <w:t>cette révolution</w:t>
      </w:r>
      <w:r w:rsidRPr="00893AE6">
        <w:rPr>
          <w:rFonts w:ascii="Garamond" w:hAnsi="Garamond"/>
          <w:sz w:val="20"/>
          <w:szCs w:val="20"/>
        </w:rPr>
        <w:t xml:space="preserve">, de </w:t>
      </w:r>
      <w:r w:rsidRPr="00893AE6">
        <w:rPr>
          <w:rFonts w:ascii="Garamond" w:hAnsi="Garamond"/>
          <w:i/>
          <w:sz w:val="20"/>
          <w:szCs w:val="20"/>
        </w:rPr>
        <w:t>ce tournage éternel</w:t>
      </w:r>
      <w:r w:rsidRPr="00893AE6">
        <w:rPr>
          <w:rFonts w:ascii="Garamond" w:hAnsi="Garamond"/>
          <w:sz w:val="20"/>
          <w:szCs w:val="20"/>
        </w:rPr>
        <w:t xml:space="preserve"> de la sphère stellaire, </w:t>
      </w:r>
    </w:p>
    <w:p w:rsidR="00843711" w:rsidRPr="00893AE6" w:rsidRDefault="001B3CE3">
      <w:pPr>
        <w:pStyle w:val="Corpsdetexte"/>
        <w:rPr>
          <w:rFonts w:ascii="Garamond" w:hAnsi="Garamond"/>
          <w:sz w:val="20"/>
          <w:szCs w:val="20"/>
        </w:rPr>
      </w:pPr>
      <w:r w:rsidRPr="00893AE6">
        <w:rPr>
          <w:rFonts w:ascii="Garamond" w:hAnsi="Garamond"/>
          <w:sz w:val="20"/>
          <w:szCs w:val="20"/>
        </w:rPr>
        <w:t>il se soit trouvé des hommes pour forger, pour forger ces autres sphères, où faire tourner</w:t>
      </w:r>
      <w:r w:rsidR="00843711" w:rsidRPr="00893AE6">
        <w:rPr>
          <w:rFonts w:ascii="Garamond" w:hAnsi="Garamond"/>
          <w:sz w:val="20"/>
          <w:szCs w:val="20"/>
        </w:rPr>
        <w:t>…</w:t>
      </w:r>
    </w:p>
    <w:p w:rsidR="00843711" w:rsidRPr="00893AE6" w:rsidRDefault="001B3CE3" w:rsidP="00843711">
      <w:pPr>
        <w:pStyle w:val="Corpsdetexte"/>
        <w:ind w:left="708"/>
        <w:rPr>
          <w:rFonts w:ascii="Garamond" w:hAnsi="Garamond"/>
          <w:sz w:val="20"/>
          <w:szCs w:val="20"/>
        </w:rPr>
      </w:pPr>
      <w:r w:rsidRPr="00893AE6">
        <w:rPr>
          <w:rFonts w:ascii="Garamond" w:hAnsi="Garamond"/>
          <w:sz w:val="20"/>
          <w:szCs w:val="20"/>
        </w:rPr>
        <w:t>de ce mouvement oscillatoire qui est celui d</w:t>
      </w:r>
      <w:r w:rsidR="00843711" w:rsidRPr="00893AE6">
        <w:rPr>
          <w:rFonts w:ascii="Garamond" w:hAnsi="Garamond"/>
          <w:sz w:val="20"/>
          <w:szCs w:val="20"/>
        </w:rPr>
        <w:t>u système ptolémaïque</w:t>
      </w:r>
      <w:r w:rsidRPr="00893AE6">
        <w:rPr>
          <w:rFonts w:ascii="Garamond" w:hAnsi="Garamond"/>
          <w:sz w:val="20"/>
          <w:szCs w:val="20"/>
        </w:rPr>
        <w:t xml:space="preserve"> </w:t>
      </w:r>
    </w:p>
    <w:p w:rsidR="00633384" w:rsidRPr="00893AE6" w:rsidRDefault="00843711">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les sphères des planètes</w:t>
      </w:r>
      <w:r w:rsidRPr="00893AE6">
        <w:rPr>
          <w:rFonts w:ascii="Garamond" w:hAnsi="Garamond"/>
          <w:sz w:val="20"/>
          <w:szCs w:val="20"/>
        </w:rPr>
        <w:t>,</w:t>
      </w:r>
      <w:r w:rsidR="001B3CE3" w:rsidRPr="00893AE6">
        <w:rPr>
          <w:rFonts w:ascii="Garamond" w:hAnsi="Garamond"/>
          <w:sz w:val="20"/>
          <w:szCs w:val="20"/>
        </w:rPr>
        <w:t xml:space="preserve"> de celles qui tournant autour du soleil</w:t>
      </w:r>
      <w:r w:rsidRPr="00893AE6">
        <w:rPr>
          <w:rFonts w:ascii="Garamond" w:hAnsi="Garamond"/>
          <w:sz w:val="20"/>
          <w:szCs w:val="20"/>
        </w:rPr>
        <w:t>,</w:t>
      </w:r>
      <w:r w:rsidR="001B3CE3" w:rsidRPr="00893AE6">
        <w:rPr>
          <w:rFonts w:ascii="Garamond" w:hAnsi="Garamond"/>
          <w:sz w:val="20"/>
          <w:szCs w:val="20"/>
        </w:rPr>
        <w:t xml:space="preserve"> se trouvent au regard de la terre dans cette position ambiguë d'aller et de venir en dents de crochet. </w:t>
      </w:r>
    </w:p>
    <w:p w:rsidR="00633384" w:rsidRPr="00893AE6" w:rsidRDefault="00633384">
      <w:pPr>
        <w:pStyle w:val="Corpsdetexte"/>
        <w:rPr>
          <w:rFonts w:ascii="Garamond" w:hAnsi="Garamond"/>
          <w:sz w:val="20"/>
          <w:szCs w:val="20"/>
        </w:rPr>
      </w:pPr>
    </w:p>
    <w:p w:rsidR="0031039A" w:rsidRDefault="001B3CE3">
      <w:pPr>
        <w:pStyle w:val="Corpsdetexte"/>
        <w:rPr>
          <w:rFonts w:ascii="Garamond" w:hAnsi="Garamond"/>
          <w:sz w:val="20"/>
          <w:szCs w:val="20"/>
        </w:rPr>
      </w:pPr>
      <w:r w:rsidRPr="00893AE6">
        <w:rPr>
          <w:rFonts w:ascii="Garamond" w:hAnsi="Garamond"/>
          <w:sz w:val="20"/>
          <w:szCs w:val="20"/>
        </w:rPr>
        <w:t>Est</w:t>
      </w:r>
      <w:r w:rsidR="008E788A">
        <w:rPr>
          <w:rFonts w:ascii="Garamond" w:hAnsi="Garamond"/>
          <w:sz w:val="20"/>
          <w:szCs w:val="20"/>
        </w:rPr>
        <w:t>-</w:t>
      </w:r>
      <w:r w:rsidRPr="00893AE6">
        <w:rPr>
          <w:rFonts w:ascii="Garamond" w:hAnsi="Garamond"/>
          <w:sz w:val="20"/>
          <w:szCs w:val="20"/>
        </w:rPr>
        <w:t xml:space="preserve">ce que, à partir de là, avoir cogité le mouvement des sphères </w:t>
      </w:r>
      <w:r w:rsidRPr="00F916AC">
        <w:rPr>
          <w:rFonts w:ascii="Garamond" w:hAnsi="Garamond"/>
          <w:i/>
          <w:sz w:val="20"/>
          <w:szCs w:val="20"/>
        </w:rPr>
        <w:t xml:space="preserve">ce n'est pas </w:t>
      </w:r>
      <w:r w:rsidRPr="00F916AC">
        <w:rPr>
          <w:rFonts w:ascii="Garamond" w:hAnsi="Garamond" w:cs="Times New Roman"/>
          <w:i/>
          <w:sz w:val="20"/>
          <w:szCs w:val="20"/>
        </w:rPr>
        <w:t>tour de force</w:t>
      </w:r>
      <w:r w:rsidRPr="00F916AC">
        <w:rPr>
          <w:rFonts w:ascii="Garamond" w:hAnsi="Garamond"/>
          <w:i/>
          <w:sz w:val="20"/>
          <w:szCs w:val="20"/>
        </w:rPr>
        <w:t xml:space="preserve"> extraordinaire</w:t>
      </w:r>
      <w:r w:rsidRPr="00893AE6">
        <w:rPr>
          <w:rFonts w:ascii="Garamond" w:hAnsi="Garamond"/>
          <w:sz w:val="20"/>
          <w:szCs w:val="20"/>
        </w:rPr>
        <w:t xml:space="preserve">, à quoi, après tout, </w:t>
      </w:r>
      <w:r w:rsidR="007007B0" w:rsidRPr="00893AE6">
        <w:rPr>
          <w:rFonts w:ascii="Garamond" w:hAnsi="Garamond"/>
          <w:sz w:val="20"/>
          <w:szCs w:val="20"/>
        </w:rPr>
        <w:t>COPERNIC</w:t>
      </w:r>
      <w:r w:rsidRPr="00893AE6">
        <w:rPr>
          <w:rFonts w:ascii="Garamond" w:hAnsi="Garamond"/>
          <w:sz w:val="20"/>
          <w:szCs w:val="20"/>
        </w:rPr>
        <w:t xml:space="preserve"> ne faisait que faire remarquer que peut</w:t>
      </w:r>
      <w:r w:rsidR="00805770">
        <w:rPr>
          <w:rFonts w:ascii="Garamond" w:hAnsi="Garamond"/>
          <w:sz w:val="20"/>
          <w:szCs w:val="20"/>
        </w:rPr>
        <w:t>-</w:t>
      </w:r>
      <w:r w:rsidRPr="00893AE6">
        <w:rPr>
          <w:rFonts w:ascii="Garamond" w:hAnsi="Garamond"/>
          <w:sz w:val="20"/>
          <w:szCs w:val="20"/>
        </w:rPr>
        <w:t xml:space="preserve">être ce mouvement des sphères intermédiaires </w:t>
      </w:r>
    </w:p>
    <w:p w:rsidR="00524C77" w:rsidRPr="00893AE6" w:rsidRDefault="001B3CE3">
      <w:pPr>
        <w:pStyle w:val="Corpsdetexte"/>
        <w:rPr>
          <w:rFonts w:ascii="Garamond" w:hAnsi="Garamond"/>
          <w:sz w:val="20"/>
          <w:szCs w:val="20"/>
        </w:rPr>
      </w:pPr>
      <w:r w:rsidRPr="00893AE6">
        <w:rPr>
          <w:rFonts w:ascii="Garamond" w:hAnsi="Garamond"/>
          <w:sz w:val="20"/>
          <w:szCs w:val="20"/>
        </w:rPr>
        <w:t>pouvait s'exprimer autrement, que la terre fut au centre ou non</w:t>
      </w:r>
      <w:r w:rsidR="00226948" w:rsidRPr="00893AE6">
        <w:rPr>
          <w:rFonts w:ascii="Garamond" w:hAnsi="Garamond"/>
          <w:sz w:val="20"/>
          <w:szCs w:val="20"/>
        </w:rPr>
        <w:t>,</w:t>
      </w:r>
      <w:r w:rsidRPr="00893AE6">
        <w:rPr>
          <w:rFonts w:ascii="Garamond" w:hAnsi="Garamond"/>
          <w:sz w:val="20"/>
          <w:szCs w:val="20"/>
        </w:rPr>
        <w:t xml:space="preserve"> n'était assurément pas ce qui lui importait le plus</w:t>
      </w:r>
      <w:r w:rsidRPr="00805770">
        <w:rPr>
          <w:rStyle w:val="Appelnotedebasdep"/>
          <w:rFonts w:ascii="Garamond" w:hAnsi="Garamond" w:cs="Times New Roman"/>
          <w:b/>
          <w:color w:val="FF0000"/>
          <w:sz w:val="16"/>
          <w:szCs w:val="16"/>
        </w:rPr>
        <w:footnoteReference w:id="40"/>
      </w:r>
      <w:r w:rsidRPr="00893AE6">
        <w:rPr>
          <w:rFonts w:ascii="Garamond" w:hAnsi="Garamond"/>
          <w:sz w:val="20"/>
          <w:szCs w:val="20"/>
        </w:rPr>
        <w:t>.</w:t>
      </w:r>
      <w:r w:rsidR="008755E4" w:rsidRPr="00893AE6">
        <w:rPr>
          <w:rFonts w:ascii="Garamond" w:hAnsi="Garamond"/>
          <w:sz w:val="20"/>
          <w:szCs w:val="20"/>
        </w:rPr>
        <w:t xml:space="preserve"> </w:t>
      </w:r>
    </w:p>
    <w:p w:rsidR="008E788A" w:rsidRDefault="001B3CE3">
      <w:pPr>
        <w:pStyle w:val="Corpsdetexte"/>
        <w:rPr>
          <w:rFonts w:ascii="Garamond" w:hAnsi="Garamond"/>
          <w:sz w:val="20"/>
          <w:szCs w:val="20"/>
        </w:rPr>
      </w:pPr>
      <w:r w:rsidRPr="00893AE6">
        <w:rPr>
          <w:rFonts w:ascii="Garamond" w:hAnsi="Garamond"/>
          <w:sz w:val="20"/>
          <w:szCs w:val="20"/>
        </w:rPr>
        <w:t xml:space="preserve">La révolution copernicienne n'est nullement </w:t>
      </w:r>
      <w:r w:rsidRPr="008E788A">
        <w:rPr>
          <w:rFonts w:ascii="Garamond" w:hAnsi="Garamond"/>
          <w:i/>
          <w:sz w:val="20"/>
          <w:szCs w:val="20"/>
        </w:rPr>
        <w:t>révolution</w:t>
      </w:r>
      <w:r w:rsidRPr="00893AE6">
        <w:rPr>
          <w:rFonts w:ascii="Garamond" w:hAnsi="Garamond"/>
          <w:sz w:val="20"/>
          <w:szCs w:val="20"/>
        </w:rPr>
        <w:t xml:space="preserve">, si ce n'est en fonction de ceci que </w:t>
      </w:r>
      <w:r w:rsidRPr="00057619">
        <w:rPr>
          <w:rFonts w:ascii="Garamond" w:hAnsi="Garamond"/>
          <w:i/>
          <w:color w:val="0000CC"/>
          <w:sz w:val="20"/>
          <w:szCs w:val="20"/>
        </w:rPr>
        <w:t>le centre d'une sphère</w:t>
      </w:r>
      <w:r w:rsidRPr="00893AE6">
        <w:rPr>
          <w:rFonts w:ascii="Garamond" w:hAnsi="Garamond"/>
          <w:sz w:val="20"/>
          <w:szCs w:val="20"/>
        </w:rPr>
        <w:t xml:space="preserve"> </w:t>
      </w:r>
    </w:p>
    <w:p w:rsidR="0031039A" w:rsidRDefault="001B3CE3">
      <w:pPr>
        <w:pStyle w:val="Corpsdetexte"/>
        <w:rPr>
          <w:rFonts w:ascii="Garamond" w:hAnsi="Garamond"/>
          <w:i/>
          <w:sz w:val="20"/>
          <w:szCs w:val="20"/>
        </w:rPr>
      </w:pPr>
      <w:r w:rsidRPr="00893AE6">
        <w:rPr>
          <w:rFonts w:ascii="Garamond" w:hAnsi="Garamond"/>
          <w:sz w:val="20"/>
          <w:szCs w:val="20"/>
        </w:rPr>
        <w:t>peut être supposé</w:t>
      </w:r>
      <w:r w:rsidR="00226948"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dans un discours qui n'est qu'un discours analogique</w:t>
      </w:r>
      <w:r w:rsidR="00226948"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constituer </w:t>
      </w:r>
      <w:r w:rsidRPr="00057619">
        <w:rPr>
          <w:rFonts w:ascii="Garamond" w:hAnsi="Garamond"/>
          <w:i/>
          <w:color w:val="0000CC"/>
          <w:sz w:val="20"/>
          <w:szCs w:val="20"/>
        </w:rPr>
        <w:t>le point maître</w:t>
      </w:r>
      <w:r w:rsidRPr="00893AE6">
        <w:rPr>
          <w:rFonts w:ascii="Garamond" w:hAnsi="Garamond"/>
          <w:sz w:val="20"/>
          <w:szCs w:val="20"/>
        </w:rPr>
        <w:t xml:space="preserve">. </w:t>
      </w:r>
      <w:r w:rsidRPr="0031039A">
        <w:rPr>
          <w:rFonts w:ascii="Garamond" w:hAnsi="Garamond"/>
          <w:i/>
          <w:sz w:val="20"/>
          <w:szCs w:val="20"/>
        </w:rPr>
        <w:t xml:space="preserve">Le fait de changer </w:t>
      </w:r>
    </w:p>
    <w:p w:rsidR="00524C77" w:rsidRPr="0031039A" w:rsidRDefault="001B3CE3">
      <w:pPr>
        <w:pStyle w:val="Corpsdetexte"/>
        <w:rPr>
          <w:rFonts w:ascii="Garamond" w:hAnsi="Garamond"/>
          <w:i/>
          <w:sz w:val="20"/>
          <w:szCs w:val="20"/>
        </w:rPr>
      </w:pPr>
      <w:r w:rsidRPr="0031039A">
        <w:rPr>
          <w:rFonts w:ascii="Garamond" w:hAnsi="Garamond"/>
          <w:i/>
          <w:sz w:val="20"/>
          <w:szCs w:val="20"/>
        </w:rPr>
        <w:t>ce point maître</w:t>
      </w:r>
      <w:r w:rsidR="00DA2D3E">
        <w:rPr>
          <w:rFonts w:ascii="Garamond" w:hAnsi="Garamond"/>
          <w:sz w:val="20"/>
          <w:szCs w:val="20"/>
        </w:rPr>
        <w:t xml:space="preserve"> -</w:t>
      </w:r>
      <w:r w:rsidRPr="00893AE6">
        <w:rPr>
          <w:rFonts w:ascii="Garamond" w:hAnsi="Garamond"/>
          <w:sz w:val="20"/>
          <w:szCs w:val="20"/>
        </w:rPr>
        <w:t xml:space="preserve"> que ce soit la terre ou le soleil</w:t>
      </w:r>
      <w:r w:rsidR="00DA2D3E">
        <w:rPr>
          <w:rFonts w:ascii="Garamond" w:hAnsi="Garamond"/>
          <w:sz w:val="20"/>
          <w:szCs w:val="20"/>
        </w:rPr>
        <w:t xml:space="preserve"> -</w:t>
      </w:r>
      <w:r w:rsidRPr="00893AE6">
        <w:rPr>
          <w:rFonts w:ascii="Garamond" w:hAnsi="Garamond"/>
          <w:sz w:val="20"/>
          <w:szCs w:val="20"/>
        </w:rPr>
        <w:t xml:space="preserve"> </w:t>
      </w:r>
      <w:r w:rsidRPr="0031039A">
        <w:rPr>
          <w:rFonts w:ascii="Garamond" w:hAnsi="Garamond"/>
          <w:i/>
          <w:sz w:val="20"/>
          <w:szCs w:val="20"/>
        </w:rPr>
        <w:t xml:space="preserve">n'a rien en soi qui subvertisse ce que </w:t>
      </w:r>
      <w:r w:rsidRPr="0031039A">
        <w:rPr>
          <w:rFonts w:ascii="Garamond" w:hAnsi="Garamond"/>
          <w:i/>
          <w:color w:val="0000CC"/>
          <w:sz w:val="20"/>
          <w:szCs w:val="20"/>
        </w:rPr>
        <w:t xml:space="preserve">le signifiant </w:t>
      </w:r>
      <w:r w:rsidR="008755E4" w:rsidRPr="0031039A">
        <w:rPr>
          <w:rFonts w:ascii="Garamond" w:hAnsi="Garamond"/>
          <w:i/>
          <w:color w:val="0000CC"/>
          <w:sz w:val="20"/>
          <w:szCs w:val="20"/>
        </w:rPr>
        <w:t>« </w:t>
      </w:r>
      <w:r w:rsidRPr="0031039A">
        <w:rPr>
          <w:rFonts w:ascii="Garamond" w:hAnsi="Garamond"/>
          <w:i/>
          <w:color w:val="0000CC"/>
          <w:sz w:val="20"/>
          <w:szCs w:val="20"/>
        </w:rPr>
        <w:t>centre</w:t>
      </w:r>
      <w:r w:rsidR="008755E4" w:rsidRPr="0031039A">
        <w:rPr>
          <w:rFonts w:ascii="Garamond" w:hAnsi="Garamond"/>
          <w:i/>
          <w:color w:val="0000CC"/>
          <w:sz w:val="20"/>
          <w:szCs w:val="20"/>
        </w:rPr>
        <w:t> »</w:t>
      </w:r>
      <w:r w:rsidRPr="0031039A">
        <w:rPr>
          <w:rFonts w:ascii="Garamond" w:hAnsi="Garamond"/>
          <w:i/>
          <w:sz w:val="20"/>
          <w:szCs w:val="20"/>
        </w:rPr>
        <w:t xml:space="preserve"> conserve de lui</w:t>
      </w:r>
      <w:r w:rsidR="008E788A" w:rsidRPr="0031039A">
        <w:rPr>
          <w:rFonts w:ascii="Garamond" w:hAnsi="Garamond"/>
          <w:i/>
          <w:sz w:val="20"/>
          <w:szCs w:val="20"/>
        </w:rPr>
        <w:t>-</w:t>
      </w:r>
      <w:r w:rsidRPr="0031039A">
        <w:rPr>
          <w:rFonts w:ascii="Garamond" w:hAnsi="Garamond"/>
          <w:i/>
          <w:sz w:val="20"/>
          <w:szCs w:val="20"/>
        </w:rPr>
        <w:t>même</w:t>
      </w:r>
      <w:r w:rsidRPr="00893AE6">
        <w:rPr>
          <w:rFonts w:ascii="Garamond" w:hAnsi="Garamond"/>
          <w:sz w:val="20"/>
          <w:szCs w:val="20"/>
        </w:rPr>
        <w:t xml:space="preserve">. </w:t>
      </w:r>
    </w:p>
    <w:p w:rsidR="00524C77" w:rsidRPr="00893AE6" w:rsidRDefault="00524C77">
      <w:pPr>
        <w:pStyle w:val="Corpsdetexte"/>
        <w:rPr>
          <w:rFonts w:ascii="Garamond" w:hAnsi="Garamond"/>
          <w:sz w:val="20"/>
          <w:szCs w:val="20"/>
        </w:rPr>
      </w:pPr>
    </w:p>
    <w:p w:rsidR="008755E4" w:rsidRPr="00893AE6" w:rsidRDefault="001B3CE3">
      <w:pPr>
        <w:pStyle w:val="Corpsdetexte"/>
        <w:rPr>
          <w:rFonts w:ascii="Garamond" w:hAnsi="Garamond"/>
          <w:sz w:val="20"/>
          <w:szCs w:val="20"/>
        </w:rPr>
      </w:pPr>
      <w:r w:rsidRPr="00893AE6">
        <w:rPr>
          <w:rFonts w:ascii="Garamond" w:hAnsi="Garamond"/>
          <w:sz w:val="20"/>
          <w:szCs w:val="20"/>
        </w:rPr>
        <w:t xml:space="preserve">Ce signifiant garde tout son poids et </w:t>
      </w:r>
      <w:r w:rsidRPr="00057619">
        <w:rPr>
          <w:rFonts w:ascii="Garamond" w:hAnsi="Garamond"/>
          <w:i/>
          <w:color w:val="0000CC"/>
          <w:sz w:val="20"/>
          <w:szCs w:val="20"/>
        </w:rPr>
        <w:t xml:space="preserve">il est tout à fait clair que </w:t>
      </w:r>
      <w:r w:rsidRPr="00057619">
        <w:rPr>
          <w:rFonts w:ascii="Garamond" w:hAnsi="Garamond"/>
          <w:sz w:val="20"/>
          <w:szCs w:val="20"/>
        </w:rPr>
        <w:t>loin que</w:t>
      </w:r>
      <w:r w:rsidRPr="00805770">
        <w:rPr>
          <w:rFonts w:ascii="Garamond" w:hAnsi="Garamond"/>
          <w:i/>
          <w:sz w:val="20"/>
          <w:szCs w:val="20"/>
        </w:rPr>
        <w:t xml:space="preserve"> </w:t>
      </w:r>
      <w:r w:rsidRPr="00057619">
        <w:rPr>
          <w:rFonts w:ascii="Garamond" w:hAnsi="Garamond"/>
          <w:i/>
          <w:color w:val="0000CC"/>
          <w:sz w:val="20"/>
          <w:szCs w:val="20"/>
        </w:rPr>
        <w:t>l'homme</w:t>
      </w:r>
      <w:r w:rsidR="008755E4" w:rsidRPr="00893AE6">
        <w:rPr>
          <w:rFonts w:ascii="Garamond" w:hAnsi="Garamond"/>
          <w:sz w:val="20"/>
          <w:szCs w:val="20"/>
        </w:rPr>
        <w:t>…</w:t>
      </w:r>
    </w:p>
    <w:p w:rsidR="008755E4" w:rsidRPr="00893AE6" w:rsidRDefault="001B3CE3" w:rsidP="008755E4">
      <w:pPr>
        <w:pStyle w:val="Corpsdetexte"/>
        <w:ind w:left="708"/>
        <w:rPr>
          <w:rFonts w:ascii="Garamond" w:hAnsi="Garamond"/>
          <w:sz w:val="20"/>
          <w:szCs w:val="20"/>
        </w:rPr>
      </w:pPr>
      <w:r w:rsidRPr="00893AE6">
        <w:rPr>
          <w:rFonts w:ascii="Garamond" w:hAnsi="Garamond"/>
          <w:sz w:val="20"/>
          <w:szCs w:val="20"/>
        </w:rPr>
        <w:t xml:space="preserve">ce qui se désigne de ce terme, ce qui </w:t>
      </w:r>
      <w:r w:rsidRPr="00057619">
        <w:rPr>
          <w:rFonts w:ascii="Garamond" w:hAnsi="Garamond"/>
          <w:i/>
          <w:color w:val="0000CC"/>
          <w:sz w:val="20"/>
          <w:szCs w:val="20"/>
        </w:rPr>
        <w:t>est</w:t>
      </w:r>
      <w:r w:rsidR="00226948"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quoi</w:t>
      </w:r>
      <w:r w:rsidR="00226948" w:rsidRPr="00893AE6">
        <w:rPr>
          <w:rFonts w:ascii="Garamond" w:hAnsi="Garamond"/>
          <w:sz w:val="20"/>
          <w:szCs w:val="20"/>
        </w:rPr>
        <w:t xml:space="preserve"> ? </w:t>
      </w:r>
      <w:r w:rsidR="00016172" w:rsidRPr="00893AE6">
        <w:rPr>
          <w:rFonts w:ascii="Garamond" w:hAnsi="Garamond"/>
          <w:sz w:val="20"/>
          <w:szCs w:val="20"/>
        </w:rPr>
        <w:t>–</w:t>
      </w:r>
      <w:r w:rsidRPr="00893AE6">
        <w:rPr>
          <w:rFonts w:ascii="Garamond" w:hAnsi="Garamond"/>
          <w:sz w:val="20"/>
          <w:szCs w:val="20"/>
        </w:rPr>
        <w:t xml:space="preserve"> </w:t>
      </w:r>
      <w:r w:rsidRPr="00057619">
        <w:rPr>
          <w:rFonts w:ascii="Garamond" w:hAnsi="Garamond"/>
          <w:i/>
          <w:color w:val="0000CC"/>
          <w:sz w:val="20"/>
          <w:szCs w:val="20"/>
        </w:rPr>
        <w:t xml:space="preserve">ce qui fait </w:t>
      </w:r>
      <w:proofErr w:type="gramStart"/>
      <w:r w:rsidRPr="00057619">
        <w:rPr>
          <w:rFonts w:ascii="Garamond" w:hAnsi="Garamond"/>
          <w:i/>
          <w:color w:val="0000CC"/>
          <w:sz w:val="20"/>
          <w:szCs w:val="20"/>
        </w:rPr>
        <w:t>signifié</w:t>
      </w:r>
      <w:proofErr w:type="gramEnd"/>
    </w:p>
    <w:p w:rsidR="008755E4" w:rsidRPr="00893AE6" w:rsidRDefault="008755E4">
      <w:pPr>
        <w:pStyle w:val="Corpsdetexte"/>
        <w:rPr>
          <w:rFonts w:ascii="Garamond" w:hAnsi="Garamond"/>
          <w:sz w:val="20"/>
          <w:szCs w:val="20"/>
        </w:rPr>
      </w:pPr>
      <w:r w:rsidRPr="00893AE6">
        <w:rPr>
          <w:rFonts w:ascii="Garamond" w:hAnsi="Garamond"/>
          <w:sz w:val="20"/>
          <w:szCs w:val="20"/>
        </w:rPr>
        <w:t>…</w:t>
      </w:r>
      <w:r w:rsidR="001B3CE3" w:rsidRPr="00805770">
        <w:rPr>
          <w:rFonts w:ascii="Garamond" w:hAnsi="Garamond"/>
          <w:i/>
          <w:sz w:val="20"/>
          <w:szCs w:val="20"/>
        </w:rPr>
        <w:t>que l'homme ait jamais été en quoi que ce soit ébranlé par le fait que la terre n'est pas au centre</w:t>
      </w:r>
      <w:r w:rsidR="001B3CE3" w:rsidRPr="00893AE6">
        <w:rPr>
          <w:rFonts w:ascii="Garamond" w:hAnsi="Garamond"/>
          <w:sz w:val="20"/>
          <w:szCs w:val="20"/>
        </w:rPr>
        <w:t xml:space="preserve">, il y a fort bien substitué le soleil. </w:t>
      </w:r>
    </w:p>
    <w:p w:rsidR="008755E4" w:rsidRPr="00893AE6" w:rsidRDefault="008755E4">
      <w:pPr>
        <w:pStyle w:val="Corpsdetexte"/>
        <w:rPr>
          <w:rFonts w:ascii="Garamond" w:hAnsi="Garamond"/>
          <w:sz w:val="20"/>
          <w:szCs w:val="20"/>
        </w:rPr>
      </w:pPr>
    </w:p>
    <w:p w:rsidR="00524C77" w:rsidRPr="00893AE6" w:rsidRDefault="001B3CE3">
      <w:pPr>
        <w:pStyle w:val="Corpsdetexte"/>
        <w:rPr>
          <w:rFonts w:ascii="Garamond" w:hAnsi="Garamond"/>
          <w:sz w:val="20"/>
          <w:szCs w:val="20"/>
        </w:rPr>
      </w:pPr>
      <w:r w:rsidRPr="00893AE6">
        <w:rPr>
          <w:rFonts w:ascii="Garamond" w:hAnsi="Garamond"/>
          <w:sz w:val="20"/>
          <w:szCs w:val="20"/>
        </w:rPr>
        <w:t>L'important c'est qu'il y ait un centre</w:t>
      </w:r>
      <w:r w:rsidR="008E788A">
        <w:rPr>
          <w:rFonts w:ascii="Garamond" w:hAnsi="Garamond"/>
          <w:sz w:val="20"/>
          <w:szCs w:val="20"/>
        </w:rPr>
        <w:t>,</w:t>
      </w:r>
      <w:r w:rsidRPr="00893AE6">
        <w:rPr>
          <w:rFonts w:ascii="Garamond" w:hAnsi="Garamond"/>
          <w:sz w:val="20"/>
          <w:szCs w:val="20"/>
        </w:rPr>
        <w:t xml:space="preserve"> et puisqu'il est bien sûr maintenant évident</w:t>
      </w:r>
      <w:r w:rsidR="00524C77" w:rsidRPr="00893AE6">
        <w:rPr>
          <w:rFonts w:ascii="Garamond" w:hAnsi="Garamond"/>
          <w:sz w:val="20"/>
          <w:szCs w:val="20"/>
        </w:rPr>
        <w:t> :</w:t>
      </w:r>
    </w:p>
    <w:p w:rsidR="00524C77" w:rsidRPr="00893AE6" w:rsidRDefault="001B3CE3">
      <w:pPr>
        <w:pStyle w:val="Corpsdetexte"/>
        <w:rPr>
          <w:rFonts w:ascii="Garamond" w:hAnsi="Garamond"/>
          <w:sz w:val="20"/>
          <w:szCs w:val="20"/>
        </w:rPr>
      </w:pPr>
      <w:r w:rsidRPr="00893AE6">
        <w:rPr>
          <w:rFonts w:ascii="Garamond" w:hAnsi="Garamond"/>
          <w:sz w:val="20"/>
          <w:szCs w:val="20"/>
        </w:rPr>
        <w:t xml:space="preserve"> </w:t>
      </w:r>
    </w:p>
    <w:p w:rsidR="00524C77" w:rsidRPr="0031039A" w:rsidRDefault="001B3CE3" w:rsidP="00524C77">
      <w:pPr>
        <w:pStyle w:val="Corpsdetexte"/>
        <w:numPr>
          <w:ilvl w:val="0"/>
          <w:numId w:val="28"/>
        </w:numPr>
        <w:rPr>
          <w:rFonts w:ascii="Garamond" w:hAnsi="Garamond"/>
          <w:sz w:val="20"/>
          <w:szCs w:val="20"/>
        </w:rPr>
      </w:pPr>
      <w:r w:rsidRPr="0031039A">
        <w:rPr>
          <w:rFonts w:ascii="Garamond" w:hAnsi="Garamond"/>
          <w:sz w:val="20"/>
          <w:szCs w:val="20"/>
        </w:rPr>
        <w:t xml:space="preserve">que le soleil n'est pas non plus un centre, </w:t>
      </w:r>
    </w:p>
    <w:p w:rsidR="00524C77" w:rsidRPr="0031039A" w:rsidRDefault="001B3CE3" w:rsidP="00524C77">
      <w:pPr>
        <w:pStyle w:val="Corpsdetexte"/>
        <w:numPr>
          <w:ilvl w:val="0"/>
          <w:numId w:val="28"/>
        </w:numPr>
        <w:rPr>
          <w:rFonts w:ascii="Garamond" w:hAnsi="Garamond"/>
          <w:sz w:val="20"/>
          <w:szCs w:val="20"/>
        </w:rPr>
      </w:pPr>
      <w:r w:rsidRPr="0031039A">
        <w:rPr>
          <w:rFonts w:ascii="Garamond" w:hAnsi="Garamond"/>
          <w:sz w:val="20"/>
          <w:szCs w:val="20"/>
        </w:rPr>
        <w:t>qu'il est en promenade à travers un espace dont le statut est de p</w:t>
      </w:r>
      <w:r w:rsidR="00524C77" w:rsidRPr="0031039A">
        <w:rPr>
          <w:rFonts w:ascii="Garamond" w:hAnsi="Garamond"/>
          <w:sz w:val="20"/>
          <w:szCs w:val="20"/>
        </w:rPr>
        <w:t>lus en plus précaire à établir,</w:t>
      </w:r>
    </w:p>
    <w:p w:rsidR="00524C77" w:rsidRPr="00893AE6" w:rsidRDefault="001B3CE3" w:rsidP="00524C77">
      <w:pPr>
        <w:pStyle w:val="Corpsdetexte"/>
        <w:numPr>
          <w:ilvl w:val="0"/>
          <w:numId w:val="28"/>
        </w:numPr>
        <w:rPr>
          <w:rFonts w:ascii="Garamond" w:hAnsi="Garamond"/>
          <w:sz w:val="20"/>
          <w:szCs w:val="20"/>
        </w:rPr>
      </w:pPr>
      <w:r w:rsidRPr="00893AE6">
        <w:rPr>
          <w:rFonts w:ascii="Garamond" w:hAnsi="Garamond"/>
          <w:sz w:val="20"/>
          <w:szCs w:val="20"/>
        </w:rPr>
        <w:t>que ce qui reste bien au centre c'est tout simplement cette bonne routine qui fait que le signifié garde en fin de compte toujours le même sens, et que ce sens, il est donné par le sentiment que chacun a</w:t>
      </w:r>
      <w:r w:rsidR="00226948" w:rsidRPr="00893AE6">
        <w:rPr>
          <w:rFonts w:ascii="Garamond" w:hAnsi="Garamond"/>
          <w:sz w:val="20"/>
          <w:szCs w:val="20"/>
        </w:rPr>
        <w:t>,</w:t>
      </w:r>
      <w:r w:rsidRPr="00893AE6">
        <w:rPr>
          <w:rFonts w:ascii="Garamond" w:hAnsi="Garamond"/>
          <w:sz w:val="20"/>
          <w:szCs w:val="20"/>
        </w:rPr>
        <w:t xml:space="preserve"> de faire partie de son monde tout au moins, c'est</w:t>
      </w:r>
      <w:r w:rsidR="00805770">
        <w:rPr>
          <w:rFonts w:ascii="Garamond" w:hAnsi="Garamond"/>
          <w:sz w:val="20"/>
          <w:szCs w:val="20"/>
        </w:rPr>
        <w:t>-</w:t>
      </w:r>
      <w:r w:rsidRPr="00893AE6">
        <w:rPr>
          <w:rFonts w:ascii="Garamond" w:hAnsi="Garamond"/>
          <w:sz w:val="20"/>
          <w:szCs w:val="20"/>
        </w:rPr>
        <w:t>à</w:t>
      </w:r>
      <w:r w:rsidR="00805770">
        <w:rPr>
          <w:rFonts w:ascii="Garamond" w:hAnsi="Garamond"/>
          <w:sz w:val="20"/>
          <w:szCs w:val="20"/>
        </w:rPr>
        <w:t>-</w:t>
      </w:r>
      <w:r w:rsidRPr="00893AE6">
        <w:rPr>
          <w:rFonts w:ascii="Garamond" w:hAnsi="Garamond"/>
          <w:sz w:val="20"/>
          <w:szCs w:val="20"/>
        </w:rPr>
        <w:t>dire de sa petite famille, et</w:t>
      </w:r>
      <w:r w:rsidR="00226948" w:rsidRPr="00893AE6">
        <w:rPr>
          <w:rFonts w:ascii="Garamond" w:hAnsi="Garamond"/>
          <w:sz w:val="20"/>
          <w:szCs w:val="20"/>
        </w:rPr>
        <w:t xml:space="preserve"> de</w:t>
      </w:r>
      <w:r w:rsidRPr="00893AE6">
        <w:rPr>
          <w:rFonts w:ascii="Garamond" w:hAnsi="Garamond"/>
          <w:sz w:val="20"/>
          <w:szCs w:val="20"/>
        </w:rPr>
        <w:t xml:space="preserve"> tout ce qui tourne autour</w:t>
      </w:r>
      <w:r w:rsidR="00524C77" w:rsidRPr="00893AE6">
        <w:rPr>
          <w:rFonts w:ascii="Garamond" w:hAnsi="Garamond"/>
          <w:sz w:val="20"/>
          <w:szCs w:val="20"/>
        </w:rPr>
        <w:t>.</w:t>
      </w:r>
      <w:r w:rsidRPr="00893AE6">
        <w:rPr>
          <w:rFonts w:ascii="Garamond" w:hAnsi="Garamond"/>
          <w:sz w:val="20"/>
          <w:szCs w:val="20"/>
        </w:rPr>
        <w:t xml:space="preserve"> </w:t>
      </w:r>
    </w:p>
    <w:p w:rsidR="00057619" w:rsidRDefault="00524C77" w:rsidP="00524C77">
      <w:pPr>
        <w:pStyle w:val="Corpsdetexte"/>
        <w:ind w:left="786"/>
        <w:rPr>
          <w:rFonts w:ascii="Garamond" w:hAnsi="Garamond"/>
          <w:sz w:val="20"/>
          <w:szCs w:val="20"/>
        </w:rPr>
      </w:pPr>
      <w:r w:rsidRPr="00893AE6">
        <w:rPr>
          <w:rFonts w:ascii="Garamond" w:hAnsi="Garamond"/>
          <w:sz w:val="20"/>
          <w:szCs w:val="20"/>
        </w:rPr>
        <w:t>E</w:t>
      </w:r>
      <w:r w:rsidR="001B3CE3" w:rsidRPr="00893AE6">
        <w:rPr>
          <w:rFonts w:ascii="Garamond" w:hAnsi="Garamond"/>
          <w:sz w:val="20"/>
          <w:szCs w:val="20"/>
        </w:rPr>
        <w:t>t que chacun, chacun de vous, je parle même pour les gauchistes, vous y êtes plus que vous ne croyez</w:t>
      </w:r>
      <w:r w:rsidR="00226948" w:rsidRPr="00893AE6">
        <w:rPr>
          <w:rFonts w:ascii="Garamond" w:hAnsi="Garamond"/>
          <w:sz w:val="20"/>
          <w:szCs w:val="20"/>
        </w:rPr>
        <w:t>,</w:t>
      </w:r>
      <w:r w:rsidR="001B3CE3" w:rsidRPr="00893AE6">
        <w:rPr>
          <w:rFonts w:ascii="Garamond" w:hAnsi="Garamond"/>
          <w:sz w:val="20"/>
          <w:szCs w:val="20"/>
        </w:rPr>
        <w:t xml:space="preserve"> </w:t>
      </w:r>
      <w:r w:rsidR="00EA4664">
        <w:rPr>
          <w:rFonts w:ascii="Garamond" w:hAnsi="Garamond"/>
          <w:sz w:val="20"/>
          <w:szCs w:val="20"/>
        </w:rPr>
        <w:t xml:space="preserve">                     </w:t>
      </w:r>
      <w:r w:rsidR="001B3CE3" w:rsidRPr="00893AE6">
        <w:rPr>
          <w:rFonts w:ascii="Garamond" w:hAnsi="Garamond"/>
          <w:sz w:val="20"/>
          <w:szCs w:val="20"/>
        </w:rPr>
        <w:t xml:space="preserve">et dans une mesure dont justement vous feriez bien de prendre l'empan, attachés à un certain nombre de préjugés qui vous font assiette et qui limitent la portée de vos insurrections, au terme le plus court, </w:t>
      </w:r>
    </w:p>
    <w:p w:rsidR="008755E4" w:rsidRPr="00893AE6" w:rsidRDefault="001B3CE3" w:rsidP="00524C77">
      <w:pPr>
        <w:pStyle w:val="Corpsdetexte"/>
        <w:ind w:left="786"/>
        <w:rPr>
          <w:rFonts w:ascii="Garamond" w:hAnsi="Garamond"/>
          <w:sz w:val="20"/>
          <w:szCs w:val="20"/>
        </w:rPr>
      </w:pPr>
      <w:r w:rsidRPr="00893AE6">
        <w:rPr>
          <w:rFonts w:ascii="Garamond" w:hAnsi="Garamond"/>
          <w:sz w:val="20"/>
          <w:szCs w:val="20"/>
        </w:rPr>
        <w:t xml:space="preserve">à celui très précisément où cela ne vous apporte nulle gêne, et nommément pas </w:t>
      </w:r>
      <w:r w:rsidRPr="00057619">
        <w:rPr>
          <w:rFonts w:ascii="Garamond" w:hAnsi="Garamond"/>
          <w:i/>
          <w:color w:val="0000CC"/>
          <w:sz w:val="20"/>
          <w:szCs w:val="20"/>
        </w:rPr>
        <w:t>dans une conception du monde</w:t>
      </w:r>
      <w:r w:rsidRPr="00057619">
        <w:rPr>
          <w:rFonts w:ascii="Garamond" w:hAnsi="Garamond"/>
          <w:color w:val="0000CC"/>
          <w:sz w:val="20"/>
          <w:szCs w:val="20"/>
        </w:rPr>
        <w:t xml:space="preserve"> </w:t>
      </w:r>
      <w:r w:rsidRPr="00893AE6">
        <w:rPr>
          <w:rFonts w:ascii="Garamond" w:hAnsi="Garamond"/>
          <w:sz w:val="20"/>
          <w:szCs w:val="20"/>
        </w:rPr>
        <w:t xml:space="preserve">qui reste, elle, </w:t>
      </w:r>
      <w:r w:rsidRPr="00057619">
        <w:rPr>
          <w:rFonts w:ascii="Garamond" w:hAnsi="Garamond"/>
          <w:i/>
          <w:color w:val="0000CC"/>
          <w:sz w:val="20"/>
          <w:szCs w:val="20"/>
        </w:rPr>
        <w:t>toujours parfaitement sphérique, le signifié trouve son centre où que vous le portiez</w:t>
      </w:r>
      <w:r w:rsidRPr="00893AE6">
        <w:rPr>
          <w:rFonts w:ascii="Garamond" w:hAnsi="Garamond"/>
          <w:sz w:val="20"/>
          <w:szCs w:val="20"/>
        </w:rPr>
        <w:t xml:space="preserve">. </w:t>
      </w:r>
    </w:p>
    <w:p w:rsidR="008755E4" w:rsidRPr="00893AE6" w:rsidRDefault="008755E4">
      <w:pPr>
        <w:pStyle w:val="Corpsdetexte"/>
        <w:rPr>
          <w:rFonts w:ascii="Garamond" w:hAnsi="Garamond"/>
          <w:sz w:val="20"/>
          <w:szCs w:val="20"/>
        </w:rPr>
      </w:pPr>
    </w:p>
    <w:p w:rsidR="008755E4" w:rsidRPr="00893AE6" w:rsidRDefault="001B3CE3">
      <w:pPr>
        <w:pStyle w:val="Corpsdetexte"/>
        <w:rPr>
          <w:rFonts w:ascii="Garamond" w:hAnsi="Garamond"/>
          <w:sz w:val="20"/>
          <w:szCs w:val="20"/>
        </w:rPr>
      </w:pPr>
      <w:r w:rsidRPr="00893AE6">
        <w:rPr>
          <w:rFonts w:ascii="Garamond" w:hAnsi="Garamond"/>
          <w:sz w:val="20"/>
          <w:szCs w:val="20"/>
        </w:rPr>
        <w:t xml:space="preserve">Ce n'est pas, jusqu'à nouvel ordre, </w:t>
      </w:r>
      <w:r w:rsidRPr="00893AE6">
        <w:rPr>
          <w:rFonts w:ascii="Garamond" w:hAnsi="Garamond" w:cs="Times New Roman"/>
          <w:i/>
          <w:color w:val="0000CC"/>
          <w:sz w:val="20"/>
          <w:szCs w:val="20"/>
        </w:rPr>
        <w:t>le discours analytique</w:t>
      </w:r>
      <w:r w:rsidR="008755E4" w:rsidRPr="00893AE6">
        <w:rPr>
          <w:rFonts w:ascii="Garamond" w:hAnsi="Garamond" w:cs="Times New Roman"/>
          <w:i/>
          <w:color w:val="0000CC"/>
          <w:sz w:val="20"/>
          <w:szCs w:val="20"/>
        </w:rPr>
        <w:t>…</w:t>
      </w:r>
      <w:r w:rsidRPr="00893AE6">
        <w:rPr>
          <w:rFonts w:ascii="Garamond" w:hAnsi="Garamond"/>
          <w:sz w:val="20"/>
          <w:szCs w:val="20"/>
        </w:rPr>
        <w:t xml:space="preserve"> </w:t>
      </w:r>
    </w:p>
    <w:p w:rsidR="008755E4" w:rsidRPr="00893AE6" w:rsidRDefault="001B3CE3" w:rsidP="008755E4">
      <w:pPr>
        <w:pStyle w:val="Corpsdetexte"/>
        <w:ind w:left="708"/>
        <w:rPr>
          <w:rFonts w:ascii="Garamond" w:hAnsi="Garamond"/>
          <w:sz w:val="20"/>
          <w:szCs w:val="20"/>
        </w:rPr>
      </w:pPr>
      <w:r w:rsidRPr="00893AE6">
        <w:rPr>
          <w:rFonts w:ascii="Garamond" w:hAnsi="Garamond"/>
          <w:sz w:val="20"/>
          <w:szCs w:val="20"/>
        </w:rPr>
        <w:t>si difficile à soutenir dans son décentrement, qui a</w:t>
      </w:r>
      <w:r w:rsidR="00226948" w:rsidRPr="00893AE6">
        <w:rPr>
          <w:rFonts w:ascii="Garamond" w:hAnsi="Garamond"/>
          <w:sz w:val="20"/>
          <w:szCs w:val="20"/>
        </w:rPr>
        <w:t xml:space="preserve"> à</w:t>
      </w:r>
      <w:r w:rsidRPr="00893AE6">
        <w:rPr>
          <w:rFonts w:ascii="Garamond" w:hAnsi="Garamond"/>
          <w:sz w:val="20"/>
          <w:szCs w:val="20"/>
        </w:rPr>
        <w:t xml:space="preserve"> fai</w:t>
      </w:r>
      <w:r w:rsidR="00226948" w:rsidRPr="00893AE6">
        <w:rPr>
          <w:rFonts w:ascii="Garamond" w:hAnsi="Garamond"/>
          <w:sz w:val="20"/>
          <w:szCs w:val="20"/>
        </w:rPr>
        <w:t>re</w:t>
      </w:r>
      <w:r w:rsidRPr="00893AE6">
        <w:rPr>
          <w:rFonts w:ascii="Garamond" w:hAnsi="Garamond"/>
          <w:sz w:val="20"/>
          <w:szCs w:val="20"/>
        </w:rPr>
        <w:t xml:space="preserve"> encore son entrée dans la conscience commune </w:t>
      </w:r>
    </w:p>
    <w:p w:rsidR="00524C77" w:rsidRPr="00893AE6" w:rsidRDefault="008755E4" w:rsidP="008755E4">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qui peut d'aucune façon subvertir quoi que ce soit. </w:t>
      </w:r>
    </w:p>
    <w:p w:rsidR="00524C77" w:rsidRPr="00893AE6" w:rsidRDefault="00524C77" w:rsidP="008755E4">
      <w:pPr>
        <w:pStyle w:val="Corpsdetexte"/>
        <w:rPr>
          <w:rFonts w:ascii="Garamond" w:hAnsi="Garamond"/>
          <w:sz w:val="20"/>
          <w:szCs w:val="20"/>
        </w:rPr>
      </w:pPr>
    </w:p>
    <w:p w:rsidR="00805770" w:rsidRDefault="001B3CE3" w:rsidP="008755E4">
      <w:pPr>
        <w:pStyle w:val="Corpsdetexte"/>
        <w:rPr>
          <w:rFonts w:ascii="Garamond" w:hAnsi="Garamond"/>
          <w:sz w:val="20"/>
          <w:szCs w:val="20"/>
        </w:rPr>
      </w:pPr>
      <w:r w:rsidRPr="00893AE6">
        <w:rPr>
          <w:rFonts w:ascii="Garamond" w:hAnsi="Garamond"/>
          <w:sz w:val="20"/>
          <w:szCs w:val="20"/>
        </w:rPr>
        <w:t xml:space="preserve">Pourtant, si on me permet de me servir quand même de cette référence dite </w:t>
      </w:r>
      <w:r w:rsidRPr="00893AE6">
        <w:rPr>
          <w:rFonts w:ascii="Garamond" w:hAnsi="Garamond" w:cs="Times New Roman"/>
          <w:i/>
          <w:sz w:val="20"/>
          <w:szCs w:val="20"/>
        </w:rPr>
        <w:t>copernicienne</w:t>
      </w:r>
      <w:r w:rsidRPr="00893AE6">
        <w:rPr>
          <w:rFonts w:ascii="Garamond" w:hAnsi="Garamond"/>
          <w:sz w:val="20"/>
          <w:szCs w:val="20"/>
        </w:rPr>
        <w:t xml:space="preserve">, j'en accentuerai ce qu'elle a d'effectif </w:t>
      </w:r>
      <w:r w:rsidR="00EA4664">
        <w:rPr>
          <w:rFonts w:ascii="Garamond" w:hAnsi="Garamond"/>
          <w:sz w:val="20"/>
          <w:szCs w:val="20"/>
        </w:rPr>
        <w:t>,</w:t>
      </w:r>
      <w:r w:rsidRPr="00893AE6">
        <w:rPr>
          <w:rFonts w:ascii="Garamond" w:hAnsi="Garamond"/>
          <w:sz w:val="20"/>
          <w:szCs w:val="20"/>
        </w:rPr>
        <w:t xml:space="preserve">de ceci que </w:t>
      </w:r>
      <w:r w:rsidRPr="00057619">
        <w:rPr>
          <w:rFonts w:ascii="Garamond" w:hAnsi="Garamond"/>
          <w:i/>
          <w:color w:val="0000CC"/>
          <w:sz w:val="20"/>
          <w:szCs w:val="20"/>
        </w:rPr>
        <w:t>ce n'est pas du tout d'un changement de centre qu'il s'y agit</w:t>
      </w:r>
      <w:r w:rsidRPr="00893AE6">
        <w:rPr>
          <w:rFonts w:ascii="Garamond" w:hAnsi="Garamond"/>
          <w:sz w:val="20"/>
          <w:szCs w:val="20"/>
        </w:rPr>
        <w:t xml:space="preserve">. Que </w:t>
      </w:r>
      <w:r w:rsidR="008755E4" w:rsidRPr="00893AE6">
        <w:rPr>
          <w:rFonts w:ascii="Garamond" w:hAnsi="Garamond"/>
          <w:sz w:val="20"/>
          <w:szCs w:val="20"/>
        </w:rPr>
        <w:t>« </w:t>
      </w:r>
      <w:r w:rsidRPr="00893AE6">
        <w:rPr>
          <w:rFonts w:ascii="Garamond" w:hAnsi="Garamond" w:cs="Times New Roman"/>
          <w:i/>
          <w:sz w:val="20"/>
          <w:szCs w:val="20"/>
        </w:rPr>
        <w:t>ça tourne</w:t>
      </w:r>
      <w:r w:rsidR="008755E4" w:rsidRPr="00893AE6">
        <w:rPr>
          <w:rFonts w:ascii="Garamond" w:hAnsi="Garamond"/>
          <w:sz w:val="20"/>
          <w:szCs w:val="20"/>
        </w:rPr>
        <w:t> »</w:t>
      </w:r>
      <w:r w:rsidRPr="00893AE6">
        <w:rPr>
          <w:rFonts w:ascii="Garamond" w:hAnsi="Garamond"/>
          <w:sz w:val="20"/>
          <w:szCs w:val="20"/>
        </w:rPr>
        <w:t xml:space="preserve">, ça continue </w:t>
      </w:r>
    </w:p>
    <w:p w:rsidR="00805770" w:rsidRDefault="001B3CE3" w:rsidP="008755E4">
      <w:pPr>
        <w:pStyle w:val="Corpsdetexte"/>
        <w:rPr>
          <w:rFonts w:ascii="Garamond" w:hAnsi="Garamond"/>
          <w:sz w:val="20"/>
          <w:szCs w:val="20"/>
        </w:rPr>
      </w:pPr>
      <w:r w:rsidRPr="00893AE6">
        <w:rPr>
          <w:rFonts w:ascii="Garamond" w:hAnsi="Garamond"/>
          <w:sz w:val="20"/>
          <w:szCs w:val="20"/>
        </w:rPr>
        <w:t xml:space="preserve">à garder toute sa valeur, si motivé, réduit que ce soit en fin de compte à ce départ que la terre tourne, </w:t>
      </w:r>
    </w:p>
    <w:p w:rsidR="00805770" w:rsidRDefault="001B3CE3" w:rsidP="008755E4">
      <w:pPr>
        <w:pStyle w:val="Corpsdetexte"/>
        <w:rPr>
          <w:rFonts w:ascii="Garamond" w:hAnsi="Garamond"/>
          <w:sz w:val="20"/>
          <w:szCs w:val="20"/>
        </w:rPr>
      </w:pPr>
      <w:r w:rsidRPr="00893AE6">
        <w:rPr>
          <w:rFonts w:ascii="Garamond" w:hAnsi="Garamond"/>
          <w:sz w:val="20"/>
          <w:szCs w:val="20"/>
        </w:rPr>
        <w:t xml:space="preserve">et que de ce fait il nous semble que c'est la sphère céleste qui tourne. Elle continue bel et bien à tourner </w:t>
      </w:r>
    </w:p>
    <w:p w:rsidR="001B3CE3" w:rsidRPr="00893AE6" w:rsidRDefault="001B3CE3" w:rsidP="008755E4">
      <w:pPr>
        <w:pStyle w:val="Corpsdetexte"/>
        <w:rPr>
          <w:rFonts w:ascii="Garamond" w:hAnsi="Garamond"/>
          <w:sz w:val="20"/>
          <w:szCs w:val="20"/>
        </w:rPr>
      </w:pPr>
      <w:r w:rsidRPr="00893AE6">
        <w:rPr>
          <w:rFonts w:ascii="Garamond" w:hAnsi="Garamond"/>
          <w:sz w:val="20"/>
          <w:szCs w:val="20"/>
        </w:rPr>
        <w:t>et elle a toutes sortes d'effets, ce qui fait que, quand même, c'est bien par années que vous comptez votre âge.</w:t>
      </w:r>
    </w:p>
    <w:p w:rsidR="00524C77" w:rsidRPr="00893AE6" w:rsidRDefault="00524C77">
      <w:pPr>
        <w:pStyle w:val="Corpsdetexte"/>
        <w:rPr>
          <w:rFonts w:ascii="Garamond" w:hAnsi="Garamond"/>
          <w:sz w:val="20"/>
          <w:szCs w:val="20"/>
        </w:rPr>
      </w:pPr>
    </w:p>
    <w:p w:rsidR="008755E4" w:rsidRPr="00893AE6" w:rsidRDefault="001B3CE3">
      <w:pPr>
        <w:pStyle w:val="Corpsdetexte"/>
        <w:rPr>
          <w:rFonts w:ascii="Garamond" w:hAnsi="Garamond"/>
          <w:sz w:val="20"/>
          <w:szCs w:val="20"/>
        </w:rPr>
      </w:pPr>
      <w:r w:rsidRPr="00893AE6">
        <w:rPr>
          <w:rFonts w:ascii="Garamond" w:hAnsi="Garamond"/>
          <w:sz w:val="20"/>
          <w:szCs w:val="20"/>
        </w:rPr>
        <w:t xml:space="preserve">La subversion, si elle a existé quelque part et à un moment, ça ne consiste pas du tout à avoir changé le point de virée de ce qui tourne, </w:t>
      </w:r>
      <w:r w:rsidRPr="00057619">
        <w:rPr>
          <w:rFonts w:ascii="Garamond" w:hAnsi="Garamond"/>
          <w:i/>
          <w:color w:val="0000CC"/>
          <w:sz w:val="20"/>
          <w:szCs w:val="20"/>
        </w:rPr>
        <w:t xml:space="preserve">c'est d'avoir substitué au </w:t>
      </w:r>
      <w:r w:rsidR="008755E4" w:rsidRPr="00057619">
        <w:rPr>
          <w:rFonts w:ascii="Garamond" w:hAnsi="Garamond"/>
          <w:i/>
          <w:color w:val="0000CC"/>
          <w:sz w:val="20"/>
          <w:szCs w:val="20"/>
        </w:rPr>
        <w:t>« </w:t>
      </w:r>
      <w:r w:rsidR="008755E4" w:rsidRPr="00057619">
        <w:rPr>
          <w:rFonts w:ascii="Garamond" w:hAnsi="Garamond" w:cs="Times New Roman"/>
          <w:i/>
          <w:color w:val="0000CC"/>
          <w:sz w:val="20"/>
          <w:szCs w:val="20"/>
        </w:rPr>
        <w:t>ça tourne</w:t>
      </w:r>
      <w:r w:rsidR="008755E4" w:rsidRPr="00057619">
        <w:rPr>
          <w:rFonts w:ascii="Garamond" w:hAnsi="Garamond"/>
          <w:i/>
          <w:color w:val="0000CC"/>
          <w:sz w:val="20"/>
          <w:szCs w:val="20"/>
        </w:rPr>
        <w:t> »</w:t>
      </w:r>
      <w:r w:rsidRPr="00057619">
        <w:rPr>
          <w:rFonts w:ascii="Garamond" w:hAnsi="Garamond"/>
          <w:i/>
          <w:color w:val="0000CC"/>
          <w:sz w:val="20"/>
          <w:szCs w:val="20"/>
        </w:rPr>
        <w:t xml:space="preserve">, un </w:t>
      </w:r>
      <w:r w:rsidR="008755E4" w:rsidRPr="00057619">
        <w:rPr>
          <w:rFonts w:ascii="Garamond" w:hAnsi="Garamond"/>
          <w:i/>
          <w:color w:val="0000CC"/>
          <w:sz w:val="20"/>
          <w:szCs w:val="20"/>
        </w:rPr>
        <w:t>« </w:t>
      </w:r>
      <w:r w:rsidR="008755E4" w:rsidRPr="00057619">
        <w:rPr>
          <w:rFonts w:ascii="Garamond" w:hAnsi="Garamond" w:cs="Times New Roman"/>
          <w:i/>
          <w:color w:val="0000CC"/>
          <w:sz w:val="20"/>
          <w:szCs w:val="20"/>
        </w:rPr>
        <w:t>ça tombe</w:t>
      </w:r>
      <w:r w:rsidR="008755E4" w:rsidRPr="00057619">
        <w:rPr>
          <w:rFonts w:ascii="Garamond" w:hAnsi="Garamond"/>
          <w:i/>
          <w:color w:val="0000CC"/>
          <w:sz w:val="20"/>
          <w:szCs w:val="20"/>
        </w:rPr>
        <w:t> »</w:t>
      </w:r>
      <w:r w:rsidR="00805770">
        <w:rPr>
          <w:rFonts w:ascii="Garamond" w:hAnsi="Garamond"/>
          <w:sz w:val="20"/>
          <w:szCs w:val="20"/>
        </w:rPr>
        <w:t> :</w:t>
      </w:r>
      <w:r w:rsidR="00226948" w:rsidRPr="00893AE6">
        <w:rPr>
          <w:rFonts w:ascii="Garamond" w:hAnsi="Garamond"/>
          <w:sz w:val="20"/>
          <w:szCs w:val="20"/>
        </w:rPr>
        <w:t> </w:t>
      </w:r>
      <w:r w:rsidR="00DA2D3E">
        <w:rPr>
          <w:rFonts w:ascii="Garamond" w:hAnsi="Garamond"/>
          <w:sz w:val="20"/>
          <w:szCs w:val="20"/>
        </w:rPr>
        <w:t>« </w:t>
      </w:r>
      <w:r w:rsidRPr="00893AE6">
        <w:rPr>
          <w:rFonts w:ascii="Garamond" w:hAnsi="Garamond" w:cs="Times New Roman"/>
          <w:i/>
          <w:sz w:val="20"/>
          <w:szCs w:val="20"/>
        </w:rPr>
        <w:t>c cédille</w:t>
      </w:r>
      <w:r w:rsidR="00805770">
        <w:rPr>
          <w:rFonts w:ascii="Garamond" w:hAnsi="Garamond" w:cs="Times New Roman"/>
          <w:i/>
          <w:sz w:val="20"/>
          <w:szCs w:val="20"/>
        </w:rPr>
        <w:t>,</w:t>
      </w:r>
      <w:r w:rsidRPr="00893AE6">
        <w:rPr>
          <w:rFonts w:ascii="Garamond" w:hAnsi="Garamond" w:cs="Times New Roman"/>
          <w:i/>
          <w:sz w:val="20"/>
          <w:szCs w:val="20"/>
        </w:rPr>
        <w:t xml:space="preserve"> a</w:t>
      </w:r>
      <w:r w:rsidR="00DA2D3E">
        <w:rPr>
          <w:rFonts w:ascii="Garamond" w:hAnsi="Garamond" w:cs="Times New Roman"/>
          <w:i/>
          <w:sz w:val="20"/>
          <w:szCs w:val="20"/>
        </w:rPr>
        <w:t>… »</w:t>
      </w:r>
      <w:r w:rsidR="00524C77" w:rsidRPr="00893AE6">
        <w:rPr>
          <w:rFonts w:ascii="Garamond" w:hAnsi="Garamond" w:cs="Times New Roman"/>
          <w:i/>
          <w:sz w:val="20"/>
          <w:szCs w:val="20"/>
        </w:rPr>
        <w:t> </w:t>
      </w:r>
      <w:r w:rsidR="00524C77" w:rsidRPr="00893AE6">
        <w:rPr>
          <w:rFonts w:ascii="Garamond" w:hAnsi="Garamond"/>
          <w:sz w:val="20"/>
          <w:szCs w:val="20"/>
        </w:rPr>
        <w:t>:</w:t>
      </w:r>
      <w:r w:rsidRPr="00893AE6">
        <w:rPr>
          <w:rFonts w:ascii="Garamond" w:hAnsi="Garamond"/>
          <w:sz w:val="20"/>
          <w:szCs w:val="20"/>
        </w:rPr>
        <w:t xml:space="preserve"> </w:t>
      </w:r>
      <w:r w:rsidR="008755E4" w:rsidRPr="00EA4664">
        <w:rPr>
          <w:rFonts w:ascii="Garamond" w:hAnsi="Garamond"/>
          <w:i/>
          <w:sz w:val="20"/>
          <w:szCs w:val="20"/>
        </w:rPr>
        <w:t>« </w:t>
      </w:r>
      <w:r w:rsidR="008755E4" w:rsidRPr="00EA4664">
        <w:rPr>
          <w:rFonts w:ascii="Garamond" w:hAnsi="Garamond" w:cs="Times New Roman"/>
          <w:i/>
          <w:sz w:val="20"/>
          <w:szCs w:val="20"/>
        </w:rPr>
        <w:t>ça tombe</w:t>
      </w:r>
      <w:r w:rsidR="008755E4" w:rsidRPr="00EA4664">
        <w:rPr>
          <w:rFonts w:ascii="Garamond" w:hAnsi="Garamond"/>
          <w:i/>
          <w:sz w:val="20"/>
          <w:szCs w:val="20"/>
        </w:rPr>
        <w:t> »</w:t>
      </w:r>
      <w:r w:rsidRPr="00893AE6">
        <w:rPr>
          <w:rFonts w:ascii="Garamond" w:hAnsi="Garamond"/>
          <w:i/>
          <w:sz w:val="20"/>
          <w:szCs w:val="20"/>
        </w:rPr>
        <w:t>.</w:t>
      </w:r>
      <w:r w:rsidR="001928A5">
        <w:rPr>
          <w:rFonts w:ascii="Garamond" w:hAnsi="Garamond"/>
          <w:i/>
          <w:sz w:val="20"/>
          <w:szCs w:val="20"/>
        </w:rPr>
        <w:t xml:space="preserve"> </w:t>
      </w:r>
      <w:r w:rsidRPr="00893AE6">
        <w:rPr>
          <w:rFonts w:ascii="Garamond" w:hAnsi="Garamond"/>
          <w:sz w:val="20"/>
          <w:szCs w:val="20"/>
        </w:rPr>
        <w:t>Le point vif</w:t>
      </w:r>
      <w:r w:rsidR="008755E4" w:rsidRPr="00893AE6">
        <w:rPr>
          <w:rFonts w:ascii="Garamond" w:hAnsi="Garamond"/>
          <w:sz w:val="20"/>
          <w:szCs w:val="20"/>
        </w:rPr>
        <w:t>…</w:t>
      </w:r>
    </w:p>
    <w:p w:rsidR="008755E4" w:rsidRPr="00893AE6" w:rsidRDefault="001B3CE3" w:rsidP="008755E4">
      <w:pPr>
        <w:pStyle w:val="Corpsdetexte"/>
        <w:ind w:left="708"/>
        <w:rPr>
          <w:rFonts w:ascii="Garamond" w:hAnsi="Garamond"/>
          <w:sz w:val="20"/>
          <w:szCs w:val="20"/>
        </w:rPr>
      </w:pPr>
      <w:r w:rsidRPr="00893AE6">
        <w:rPr>
          <w:rFonts w:ascii="Garamond" w:hAnsi="Garamond"/>
          <w:sz w:val="20"/>
          <w:szCs w:val="20"/>
        </w:rPr>
        <w:t>comme quelques</w:t>
      </w:r>
      <w:r w:rsidR="00805770">
        <w:rPr>
          <w:rFonts w:ascii="Garamond" w:hAnsi="Garamond"/>
          <w:sz w:val="20"/>
          <w:szCs w:val="20"/>
        </w:rPr>
        <w:t>-</w:t>
      </w:r>
      <w:r w:rsidRPr="00893AE6">
        <w:rPr>
          <w:rFonts w:ascii="Garamond" w:hAnsi="Garamond"/>
          <w:sz w:val="20"/>
          <w:szCs w:val="20"/>
        </w:rPr>
        <w:t>uns, quand même, ont eu l'idée de s'en apercevoir</w:t>
      </w:r>
    </w:p>
    <w:p w:rsidR="00DA2D3E" w:rsidRDefault="008755E4">
      <w:pPr>
        <w:pStyle w:val="Corpsdetexte"/>
        <w:rPr>
          <w:rFonts w:ascii="Garamond" w:hAnsi="Garamond"/>
          <w:sz w:val="20"/>
          <w:szCs w:val="20"/>
        </w:rPr>
      </w:pPr>
      <w:r w:rsidRPr="00893AE6">
        <w:rPr>
          <w:rFonts w:ascii="Garamond" w:hAnsi="Garamond"/>
          <w:sz w:val="20"/>
          <w:szCs w:val="20"/>
        </w:rPr>
        <w:t>…</w:t>
      </w:r>
      <w:r w:rsidR="001B3CE3" w:rsidRPr="0093383F">
        <w:rPr>
          <w:rFonts w:ascii="Garamond" w:hAnsi="Garamond"/>
          <w:sz w:val="20"/>
          <w:szCs w:val="20"/>
        </w:rPr>
        <w:t xml:space="preserve">ça n'est ni </w:t>
      </w:r>
      <w:r w:rsidR="0093383F" w:rsidRPr="0093383F">
        <w:rPr>
          <w:rFonts w:ascii="Garamond" w:hAnsi="Garamond"/>
          <w:sz w:val="20"/>
          <w:szCs w:val="20"/>
        </w:rPr>
        <w:t>COPERNIC</w:t>
      </w:r>
      <w:r w:rsidR="001B3CE3" w:rsidRPr="0093383F">
        <w:rPr>
          <w:rFonts w:ascii="Garamond" w:hAnsi="Garamond"/>
          <w:sz w:val="20"/>
          <w:szCs w:val="20"/>
        </w:rPr>
        <w:t xml:space="preserve">, un peu plus </w:t>
      </w:r>
      <w:r w:rsidR="0093383F" w:rsidRPr="0093383F">
        <w:rPr>
          <w:rFonts w:ascii="Garamond" w:hAnsi="Garamond"/>
          <w:sz w:val="20"/>
          <w:szCs w:val="20"/>
        </w:rPr>
        <w:t>KEPLER</w:t>
      </w:r>
      <w:r w:rsidR="001B3CE3" w:rsidRPr="0093383F">
        <w:rPr>
          <w:rFonts w:ascii="Garamond" w:hAnsi="Garamond"/>
          <w:sz w:val="20"/>
          <w:szCs w:val="20"/>
        </w:rPr>
        <w:t>, à cause du fait que</w:t>
      </w:r>
      <w:r w:rsidR="001B3CE3" w:rsidRPr="0007362D">
        <w:rPr>
          <w:rFonts w:ascii="Garamond" w:hAnsi="Garamond"/>
          <w:i/>
          <w:sz w:val="20"/>
          <w:szCs w:val="20"/>
        </w:rPr>
        <w:t xml:space="preserve"> </w:t>
      </w:r>
      <w:r w:rsidR="001B3CE3" w:rsidRPr="0007362D">
        <w:rPr>
          <w:rFonts w:ascii="Garamond" w:hAnsi="Garamond"/>
          <w:i/>
          <w:color w:val="0000CC"/>
          <w:sz w:val="20"/>
          <w:szCs w:val="20"/>
        </w:rPr>
        <w:t>ça</w:t>
      </w:r>
      <w:r w:rsidR="001B3CE3" w:rsidRPr="00057619">
        <w:rPr>
          <w:rFonts w:ascii="Garamond" w:hAnsi="Garamond"/>
          <w:i/>
          <w:color w:val="0000CC"/>
          <w:sz w:val="20"/>
          <w:szCs w:val="20"/>
        </w:rPr>
        <w:t xml:space="preserve"> ne tourne pas de la même façon, ça tourne en ellipse</w:t>
      </w:r>
      <w:r w:rsidR="001B3CE3" w:rsidRPr="00893AE6">
        <w:rPr>
          <w:rFonts w:ascii="Garamond" w:hAnsi="Garamond"/>
          <w:sz w:val="20"/>
          <w:szCs w:val="20"/>
        </w:rPr>
        <w:t xml:space="preserve">. </w:t>
      </w:r>
    </w:p>
    <w:p w:rsidR="00DA2D3E" w:rsidRDefault="00DA2D3E">
      <w:pPr>
        <w:pStyle w:val="Corpsdetexte"/>
        <w:rPr>
          <w:rFonts w:ascii="Garamond" w:hAnsi="Garamond"/>
          <w:sz w:val="20"/>
          <w:szCs w:val="20"/>
        </w:rPr>
      </w:pPr>
    </w:p>
    <w:p w:rsidR="00EA4664" w:rsidRDefault="001B3CE3">
      <w:pPr>
        <w:pStyle w:val="Corpsdetexte"/>
        <w:rPr>
          <w:rFonts w:ascii="Garamond" w:hAnsi="Garamond"/>
          <w:sz w:val="20"/>
          <w:szCs w:val="20"/>
        </w:rPr>
      </w:pPr>
      <w:r w:rsidRPr="00893AE6">
        <w:rPr>
          <w:rFonts w:ascii="Garamond" w:hAnsi="Garamond"/>
          <w:sz w:val="20"/>
          <w:szCs w:val="20"/>
        </w:rPr>
        <w:t xml:space="preserve">Et déjà c'est plus énergique </w:t>
      </w:r>
      <w:r w:rsidR="00D932AA" w:rsidRPr="00893AE6">
        <w:rPr>
          <w:rFonts w:ascii="Garamond" w:hAnsi="Garamond"/>
          <w:sz w:val="20"/>
          <w:szCs w:val="20"/>
        </w:rPr>
        <w:t>comme</w:t>
      </w:r>
      <w:r w:rsidRPr="00893AE6">
        <w:rPr>
          <w:rFonts w:ascii="Garamond" w:hAnsi="Garamond"/>
          <w:sz w:val="20"/>
          <w:szCs w:val="20"/>
        </w:rPr>
        <w:t xml:space="preserve"> </w:t>
      </w:r>
      <w:r w:rsidRPr="00893AE6">
        <w:rPr>
          <w:rFonts w:ascii="Garamond" w:hAnsi="Garamond" w:cs="Times New Roman"/>
          <w:i/>
          <w:sz w:val="20"/>
          <w:szCs w:val="20"/>
        </w:rPr>
        <w:t>correctif</w:t>
      </w:r>
      <w:r w:rsidRPr="00893AE6">
        <w:rPr>
          <w:rFonts w:ascii="Garamond" w:hAnsi="Garamond"/>
          <w:sz w:val="20"/>
          <w:szCs w:val="20"/>
        </w:rPr>
        <w:t xml:space="preserve"> à cette fonction du </w:t>
      </w:r>
      <w:r w:rsidR="00DA2D3E">
        <w:rPr>
          <w:rFonts w:ascii="Garamond" w:hAnsi="Garamond"/>
          <w:sz w:val="20"/>
          <w:szCs w:val="20"/>
        </w:rPr>
        <w:t>« </w:t>
      </w:r>
      <w:r w:rsidRPr="00DA2D3E">
        <w:rPr>
          <w:rFonts w:ascii="Garamond" w:hAnsi="Garamond"/>
          <w:i/>
          <w:sz w:val="20"/>
          <w:szCs w:val="20"/>
        </w:rPr>
        <w:t>centre</w:t>
      </w:r>
      <w:r w:rsidR="00DA2D3E">
        <w:rPr>
          <w:rFonts w:ascii="Garamond" w:hAnsi="Garamond"/>
          <w:sz w:val="20"/>
          <w:szCs w:val="20"/>
        </w:rPr>
        <w:t> »</w:t>
      </w:r>
      <w:r w:rsidR="00D932AA" w:rsidRPr="00893AE6">
        <w:rPr>
          <w:rFonts w:ascii="Garamond" w:hAnsi="Garamond"/>
          <w:sz w:val="20"/>
          <w:szCs w:val="20"/>
        </w:rPr>
        <w:t> :</w:t>
      </w:r>
      <w:r w:rsidRPr="00893AE6">
        <w:rPr>
          <w:rFonts w:ascii="Garamond" w:hAnsi="Garamond"/>
          <w:sz w:val="20"/>
          <w:szCs w:val="20"/>
        </w:rPr>
        <w:t xml:space="preserve"> c'est elle qui est mise en question. </w:t>
      </w:r>
    </w:p>
    <w:p w:rsidR="00524C77" w:rsidRPr="00893AE6" w:rsidRDefault="001B3CE3">
      <w:pPr>
        <w:pStyle w:val="Corpsdetexte"/>
        <w:rPr>
          <w:rFonts w:ascii="Garamond" w:hAnsi="Garamond"/>
          <w:sz w:val="20"/>
          <w:szCs w:val="20"/>
        </w:rPr>
      </w:pPr>
      <w:r w:rsidRPr="00893AE6">
        <w:rPr>
          <w:rFonts w:ascii="Garamond" w:hAnsi="Garamond"/>
          <w:sz w:val="20"/>
          <w:szCs w:val="20"/>
        </w:rPr>
        <w:t xml:space="preserve">Ce vers quoi </w:t>
      </w:r>
      <w:r w:rsidR="00DA2D3E">
        <w:rPr>
          <w:rFonts w:ascii="Garamond" w:hAnsi="Garamond"/>
          <w:sz w:val="20"/>
          <w:szCs w:val="20"/>
        </w:rPr>
        <w:t>« </w:t>
      </w:r>
      <w:r w:rsidRPr="00DA2D3E">
        <w:rPr>
          <w:rFonts w:ascii="Garamond" w:hAnsi="Garamond"/>
          <w:i/>
          <w:sz w:val="20"/>
          <w:szCs w:val="20"/>
        </w:rPr>
        <w:t>ça tombe</w:t>
      </w:r>
      <w:r w:rsidR="00DA2D3E">
        <w:rPr>
          <w:rFonts w:ascii="Garamond" w:hAnsi="Garamond"/>
          <w:sz w:val="20"/>
          <w:szCs w:val="20"/>
        </w:rPr>
        <w:t> »</w:t>
      </w:r>
      <w:r w:rsidRPr="00893AE6">
        <w:rPr>
          <w:rFonts w:ascii="Garamond" w:hAnsi="Garamond"/>
          <w:sz w:val="20"/>
          <w:szCs w:val="20"/>
        </w:rPr>
        <w:t xml:space="preserve"> est en </w:t>
      </w:r>
      <w:r w:rsidRPr="00805770">
        <w:rPr>
          <w:rFonts w:ascii="Garamond" w:hAnsi="Garamond"/>
          <w:i/>
          <w:color w:val="0000CC"/>
          <w:sz w:val="20"/>
          <w:szCs w:val="20"/>
        </w:rPr>
        <w:t>un point de l'ellipse qui s'appelle le foyer</w:t>
      </w:r>
      <w:r w:rsidRPr="00893AE6">
        <w:rPr>
          <w:rFonts w:ascii="Garamond" w:hAnsi="Garamond"/>
          <w:sz w:val="20"/>
          <w:szCs w:val="20"/>
        </w:rPr>
        <w:t xml:space="preserve">. Et dans le point symétrique, il n'y a rien. </w:t>
      </w:r>
    </w:p>
    <w:p w:rsidR="00363507" w:rsidRDefault="001B3CE3">
      <w:pPr>
        <w:pStyle w:val="Corpsdetexte"/>
        <w:rPr>
          <w:rFonts w:ascii="Garamond" w:hAnsi="Garamond"/>
          <w:sz w:val="20"/>
          <w:szCs w:val="20"/>
        </w:rPr>
      </w:pPr>
      <w:r w:rsidRPr="00893AE6">
        <w:rPr>
          <w:rFonts w:ascii="Garamond" w:hAnsi="Garamond"/>
          <w:sz w:val="20"/>
          <w:szCs w:val="20"/>
        </w:rPr>
        <w:t xml:space="preserve">Ceci assurément est </w:t>
      </w:r>
      <w:r w:rsidR="00D932AA" w:rsidRPr="00893AE6">
        <w:rPr>
          <w:rFonts w:ascii="Garamond" w:hAnsi="Garamond" w:cs="Times New Roman"/>
          <w:i/>
          <w:sz w:val="20"/>
          <w:szCs w:val="20"/>
        </w:rPr>
        <w:t>correctif</w:t>
      </w:r>
      <w:r w:rsidRPr="00893AE6">
        <w:rPr>
          <w:rFonts w:ascii="Garamond" w:hAnsi="Garamond"/>
          <w:sz w:val="20"/>
          <w:szCs w:val="20"/>
        </w:rPr>
        <w:t xml:space="preserve"> </w:t>
      </w:r>
      <w:r w:rsidR="00EA4664">
        <w:rPr>
          <w:rFonts w:ascii="Garamond" w:hAnsi="Garamond"/>
          <w:sz w:val="20"/>
          <w:szCs w:val="20"/>
        </w:rPr>
        <w:t xml:space="preserve"> </w:t>
      </w:r>
      <w:r w:rsidRPr="00893AE6">
        <w:rPr>
          <w:rFonts w:ascii="Garamond" w:hAnsi="Garamond"/>
          <w:sz w:val="20"/>
          <w:szCs w:val="20"/>
        </w:rPr>
        <w:t>tout à fait essentiel à cette image du centre.</w:t>
      </w:r>
    </w:p>
    <w:p w:rsidR="001928A5" w:rsidRDefault="001B3CE3">
      <w:pPr>
        <w:pStyle w:val="Corpsdetexte"/>
        <w:rPr>
          <w:rFonts w:ascii="Garamond" w:hAnsi="Garamond"/>
          <w:sz w:val="20"/>
          <w:szCs w:val="20"/>
        </w:rPr>
      </w:pPr>
      <w:r w:rsidRPr="00893AE6">
        <w:rPr>
          <w:rFonts w:ascii="Garamond" w:hAnsi="Garamond"/>
          <w:sz w:val="20"/>
          <w:szCs w:val="20"/>
        </w:rPr>
        <w:t xml:space="preserve"> </w:t>
      </w:r>
    </w:p>
    <w:p w:rsidR="001928A5" w:rsidRDefault="00676BA1" w:rsidP="001928A5">
      <w:pPr>
        <w:pStyle w:val="Corpsdetexte"/>
        <w:tabs>
          <w:tab w:val="left" w:pos="3402"/>
        </w:tabs>
        <w:jc w:val="center"/>
        <w:rPr>
          <w:rFonts w:ascii="Garamond" w:hAnsi="Garamond"/>
          <w:sz w:val="20"/>
          <w:szCs w:val="20"/>
        </w:rPr>
      </w:pPr>
      <w:r>
        <w:rPr>
          <w:rFonts w:ascii="Garamond" w:hAnsi="Garamond"/>
          <w:noProof/>
          <w:sz w:val="20"/>
          <w:szCs w:val="20"/>
        </w:rPr>
        <w:drawing>
          <wp:inline distT="0" distB="0" distL="0" distR="0">
            <wp:extent cx="1870710" cy="815966"/>
            <wp:effectExtent l="0" t="0" r="0" b="3810"/>
            <wp:docPr id="40" name="Image 40" descr="C:\Users\Alain\Desktop\Lacan séminaires\Ressources\Doc S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4507" cy="817622"/>
                    </a:xfrm>
                    <a:prstGeom prst="rect">
                      <a:avLst/>
                    </a:prstGeom>
                    <a:noFill/>
                    <a:ln>
                      <a:noFill/>
                    </a:ln>
                  </pic:spPr>
                </pic:pic>
              </a:graphicData>
            </a:graphic>
          </wp:inline>
        </w:drawing>
      </w:r>
      <w:r>
        <w:rPr>
          <w:rFonts w:ascii="Garamond" w:hAnsi="Garamond"/>
          <w:sz w:val="20"/>
          <w:szCs w:val="20"/>
        </w:rPr>
        <w:t xml:space="preserve">      </w:t>
      </w:r>
      <w:r w:rsidR="001928A5">
        <w:rPr>
          <w:rFonts w:ascii="Garamond" w:hAnsi="Garamond"/>
          <w:noProof/>
          <w:sz w:val="20"/>
          <w:szCs w:val="20"/>
        </w:rPr>
        <w:drawing>
          <wp:inline distT="0" distB="0" distL="0" distR="0" wp14:anchorId="78766CBF" wp14:editId="7236C542">
            <wp:extent cx="1130272" cy="845820"/>
            <wp:effectExtent l="0" t="0" r="0" b="0"/>
            <wp:docPr id="44" name="Image 44" descr="C:\Users\Alain\Desktop\Lacan séminaires\Ressources\Doc S20\Aphélie_Périhélie_Terre_Sole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0\Aphélie_Périhélie_Terre_Soleil.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3064" cy="847909"/>
                    </a:xfrm>
                    <a:prstGeom prst="rect">
                      <a:avLst/>
                    </a:prstGeom>
                    <a:noFill/>
                    <a:ln>
                      <a:noFill/>
                    </a:ln>
                  </pic:spPr>
                </pic:pic>
              </a:graphicData>
            </a:graphic>
          </wp:inline>
        </w:drawing>
      </w:r>
    </w:p>
    <w:p w:rsidR="00363507" w:rsidRPr="00893AE6" w:rsidRDefault="00363507" w:rsidP="001928A5">
      <w:pPr>
        <w:pStyle w:val="Corpsdetexte"/>
        <w:tabs>
          <w:tab w:val="left" w:pos="3402"/>
        </w:tabs>
        <w:jc w:val="center"/>
        <w:rPr>
          <w:rFonts w:ascii="Garamond" w:hAnsi="Garamond"/>
          <w:sz w:val="20"/>
          <w:szCs w:val="20"/>
        </w:rPr>
      </w:pPr>
    </w:p>
    <w:p w:rsidR="00B748BF" w:rsidRDefault="001B3CE3">
      <w:pPr>
        <w:pStyle w:val="Corpsdetexte"/>
        <w:rPr>
          <w:rFonts w:ascii="Garamond" w:hAnsi="Garamond"/>
          <w:sz w:val="20"/>
          <w:szCs w:val="20"/>
        </w:rPr>
      </w:pPr>
      <w:r w:rsidRPr="00893AE6">
        <w:rPr>
          <w:rFonts w:ascii="Garamond" w:hAnsi="Garamond"/>
          <w:sz w:val="20"/>
          <w:szCs w:val="20"/>
        </w:rPr>
        <w:t xml:space="preserve">Mais le </w:t>
      </w:r>
      <w:r w:rsidR="001D11F3" w:rsidRPr="00893AE6">
        <w:rPr>
          <w:rFonts w:ascii="Garamond" w:hAnsi="Garamond"/>
          <w:sz w:val="20"/>
          <w:szCs w:val="20"/>
        </w:rPr>
        <w:t>« </w:t>
      </w:r>
      <w:r w:rsidR="001D11F3" w:rsidRPr="00893AE6">
        <w:rPr>
          <w:rFonts w:ascii="Garamond" w:hAnsi="Garamond" w:cs="Times New Roman"/>
          <w:i/>
          <w:sz w:val="20"/>
          <w:szCs w:val="20"/>
        </w:rPr>
        <w:t>ça tombe</w:t>
      </w:r>
      <w:r w:rsidR="001D11F3" w:rsidRPr="00893AE6">
        <w:rPr>
          <w:rFonts w:ascii="Garamond" w:hAnsi="Garamond"/>
          <w:sz w:val="20"/>
          <w:szCs w:val="20"/>
        </w:rPr>
        <w:t> »</w:t>
      </w:r>
      <w:r w:rsidRPr="00893AE6">
        <w:rPr>
          <w:rFonts w:ascii="Garamond" w:hAnsi="Garamond"/>
          <w:sz w:val="20"/>
          <w:szCs w:val="20"/>
        </w:rPr>
        <w:t xml:space="preserve"> ne prend, si je puis m'exprimer ainsi, son poids</w:t>
      </w:r>
      <w:r w:rsidR="001D11F3" w:rsidRPr="00893AE6">
        <w:rPr>
          <w:rFonts w:ascii="Garamond" w:hAnsi="Garamond"/>
          <w:sz w:val="20"/>
          <w:szCs w:val="20"/>
        </w:rPr>
        <w:t xml:space="preserve"> </w:t>
      </w:r>
      <w:r w:rsidR="00B748BF">
        <w:rPr>
          <w:rFonts w:ascii="Garamond" w:hAnsi="Garamond"/>
          <w:sz w:val="20"/>
          <w:szCs w:val="20"/>
        </w:rPr>
        <w:t>-</w:t>
      </w:r>
      <w:r w:rsidRPr="00893AE6">
        <w:rPr>
          <w:rFonts w:ascii="Garamond" w:hAnsi="Garamond"/>
          <w:sz w:val="20"/>
          <w:szCs w:val="20"/>
        </w:rPr>
        <w:t xml:space="preserve"> son poids de </w:t>
      </w:r>
      <w:r w:rsidRPr="00B748BF">
        <w:rPr>
          <w:rFonts w:ascii="Garamond" w:hAnsi="Garamond"/>
          <w:i/>
          <w:sz w:val="20"/>
          <w:szCs w:val="20"/>
        </w:rPr>
        <w:t>subversion</w:t>
      </w:r>
      <w:r w:rsidR="001D11F3" w:rsidRPr="00893AE6">
        <w:rPr>
          <w:rFonts w:ascii="Garamond" w:hAnsi="Garamond"/>
          <w:sz w:val="20"/>
          <w:szCs w:val="20"/>
        </w:rPr>
        <w:t xml:space="preserve"> </w:t>
      </w:r>
      <w:r w:rsidR="00B748BF">
        <w:rPr>
          <w:rFonts w:ascii="Garamond" w:hAnsi="Garamond"/>
          <w:sz w:val="20"/>
          <w:szCs w:val="20"/>
        </w:rPr>
        <w:t>-</w:t>
      </w:r>
      <w:r w:rsidRPr="00893AE6">
        <w:rPr>
          <w:rFonts w:ascii="Garamond" w:hAnsi="Garamond"/>
          <w:sz w:val="20"/>
          <w:szCs w:val="20"/>
        </w:rPr>
        <w:t xml:space="preserve"> et justement en ceci que, que ce n'est pas seulement de changer le centre qui le fait </w:t>
      </w:r>
      <w:r w:rsidR="00B748BF">
        <w:rPr>
          <w:rFonts w:ascii="Garamond" w:hAnsi="Garamond"/>
          <w:sz w:val="20"/>
          <w:szCs w:val="20"/>
        </w:rPr>
        <w:t>« </w:t>
      </w:r>
      <w:r w:rsidRPr="00EA4664">
        <w:rPr>
          <w:rFonts w:ascii="Garamond" w:hAnsi="Garamond"/>
          <w:i/>
          <w:sz w:val="20"/>
          <w:szCs w:val="20"/>
        </w:rPr>
        <w:t>révolution</w:t>
      </w:r>
      <w:r w:rsidR="00B748BF">
        <w:rPr>
          <w:rFonts w:ascii="Garamond" w:hAnsi="Garamond"/>
          <w:i/>
          <w:sz w:val="20"/>
          <w:szCs w:val="20"/>
        </w:rPr>
        <w:t> »</w:t>
      </w:r>
      <w:r w:rsidR="00EA4664">
        <w:rPr>
          <w:rFonts w:ascii="Garamond" w:hAnsi="Garamond"/>
          <w:i/>
          <w:sz w:val="20"/>
          <w:szCs w:val="20"/>
        </w:rPr>
        <w:t>,</w:t>
      </w:r>
      <w:r w:rsidRPr="00893AE6">
        <w:rPr>
          <w:rFonts w:ascii="Garamond" w:hAnsi="Garamond"/>
          <w:sz w:val="20"/>
          <w:szCs w:val="20"/>
        </w:rPr>
        <w:t xml:space="preserve"> puisque, à conserver le centre, </w:t>
      </w:r>
    </w:p>
    <w:p w:rsidR="001D11F3" w:rsidRPr="00893AE6" w:rsidRDefault="001B3CE3">
      <w:pPr>
        <w:pStyle w:val="Corpsdetexte"/>
        <w:rPr>
          <w:rFonts w:ascii="Garamond" w:hAnsi="Garamond"/>
          <w:sz w:val="20"/>
          <w:szCs w:val="20"/>
        </w:rPr>
      </w:pPr>
      <w:r w:rsidRPr="00893AE6">
        <w:rPr>
          <w:rFonts w:ascii="Garamond" w:hAnsi="Garamond"/>
          <w:sz w:val="20"/>
          <w:szCs w:val="20"/>
        </w:rPr>
        <w:t xml:space="preserve">la révolution continue </w:t>
      </w:r>
      <w:r w:rsidRPr="00893AE6">
        <w:rPr>
          <w:rFonts w:ascii="Garamond" w:hAnsi="Garamond" w:cs="Times New Roman"/>
          <w:i/>
          <w:sz w:val="20"/>
          <w:szCs w:val="20"/>
        </w:rPr>
        <w:t>indéfiniment</w:t>
      </w:r>
      <w:r w:rsidRPr="00893AE6">
        <w:rPr>
          <w:rFonts w:ascii="Garamond" w:hAnsi="Garamond"/>
          <w:sz w:val="20"/>
          <w:szCs w:val="20"/>
        </w:rPr>
        <w:t xml:space="preserve"> et justement pour </w:t>
      </w:r>
      <w:r w:rsidRPr="00FB7356">
        <w:rPr>
          <w:rFonts w:ascii="Garamond" w:hAnsi="Garamond"/>
          <w:i/>
          <w:sz w:val="20"/>
          <w:szCs w:val="20"/>
        </w:rPr>
        <w:t>revenir toujours</w:t>
      </w:r>
      <w:r w:rsidRPr="00893AE6">
        <w:rPr>
          <w:rFonts w:ascii="Garamond" w:hAnsi="Garamond"/>
          <w:sz w:val="20"/>
          <w:szCs w:val="20"/>
        </w:rPr>
        <w:t xml:space="preserve"> sur elle</w:t>
      </w:r>
      <w:r w:rsidR="00805770">
        <w:rPr>
          <w:rFonts w:ascii="Garamond" w:hAnsi="Garamond"/>
          <w:sz w:val="20"/>
          <w:szCs w:val="20"/>
        </w:rPr>
        <w:t>-</w:t>
      </w:r>
      <w:r w:rsidRPr="00893AE6">
        <w:rPr>
          <w:rFonts w:ascii="Garamond" w:hAnsi="Garamond"/>
          <w:sz w:val="20"/>
          <w:szCs w:val="20"/>
        </w:rPr>
        <w:t>même</w:t>
      </w:r>
      <w:r w:rsidR="0031039A">
        <w:rPr>
          <w:rFonts w:ascii="Garamond" w:hAnsi="Garamond"/>
          <w:sz w:val="20"/>
          <w:szCs w:val="20"/>
        </w:rPr>
        <w:t xml:space="preserve"> </w:t>
      </w:r>
      <w:r w:rsidR="0031039A" w:rsidRPr="0031039A">
        <w:rPr>
          <w:rFonts w:ascii="Garamond" w:hAnsi="Garamond"/>
          <w:color w:val="C00000"/>
          <w:sz w:val="16"/>
          <w:szCs w:val="16"/>
        </w:rPr>
        <w:t>[</w:t>
      </w:r>
      <w:r w:rsidR="0031039A" w:rsidRPr="0031039A">
        <w:rPr>
          <w:rFonts w:ascii="Garamond" w:hAnsi="Garamond"/>
          <w:i/>
          <w:color w:val="0000CC"/>
          <w:sz w:val="16"/>
          <w:szCs w:val="16"/>
          <w:vertAlign w:val="subscript"/>
        </w:rPr>
        <w:t>→</w:t>
      </w:r>
      <w:r w:rsidR="0031039A">
        <w:rPr>
          <w:rFonts w:ascii="Garamond" w:hAnsi="Garamond"/>
          <w:i/>
          <w:color w:val="0000CC"/>
          <w:sz w:val="16"/>
          <w:szCs w:val="16"/>
          <w:vertAlign w:val="subscript"/>
        </w:rPr>
        <w:t xml:space="preserve"> </w:t>
      </w:r>
      <w:r w:rsidR="0031039A" w:rsidRPr="0031039A">
        <w:rPr>
          <w:rFonts w:ascii="Garamond" w:hAnsi="Garamond"/>
          <w:i/>
          <w:color w:val="0000CC"/>
          <w:sz w:val="16"/>
          <w:szCs w:val="16"/>
        </w:rPr>
        <w:t>la répétition</w:t>
      </w:r>
      <w:r w:rsidR="0031039A" w:rsidRPr="0031039A">
        <w:rPr>
          <w:rFonts w:ascii="Garamond" w:hAnsi="Garamond"/>
          <w:color w:val="C00000"/>
          <w:sz w:val="16"/>
          <w:szCs w:val="16"/>
        </w:rPr>
        <w:t>]</w:t>
      </w:r>
      <w:r w:rsidRPr="00893AE6">
        <w:rPr>
          <w:rFonts w:ascii="Garamond" w:hAnsi="Garamond"/>
          <w:sz w:val="20"/>
          <w:szCs w:val="20"/>
        </w:rPr>
        <w:t xml:space="preserve">. </w:t>
      </w:r>
    </w:p>
    <w:p w:rsidR="00524C77" w:rsidRPr="00893AE6" w:rsidRDefault="00524C77">
      <w:pPr>
        <w:pStyle w:val="Corpsdetexte"/>
        <w:rPr>
          <w:rFonts w:ascii="Garamond" w:hAnsi="Garamond"/>
          <w:sz w:val="20"/>
          <w:szCs w:val="20"/>
        </w:rPr>
      </w:pPr>
    </w:p>
    <w:p w:rsidR="00DA2D3E" w:rsidRDefault="001B3CE3">
      <w:pPr>
        <w:pStyle w:val="Corpsdetexte"/>
        <w:rPr>
          <w:rFonts w:ascii="Garamond" w:hAnsi="Garamond"/>
          <w:sz w:val="20"/>
          <w:szCs w:val="20"/>
        </w:rPr>
      </w:pPr>
      <w:r w:rsidRPr="00893AE6">
        <w:rPr>
          <w:rFonts w:ascii="Garamond" w:hAnsi="Garamond"/>
          <w:sz w:val="20"/>
          <w:szCs w:val="20"/>
        </w:rPr>
        <w:t xml:space="preserve">C'est que le </w:t>
      </w:r>
      <w:r w:rsidR="001D11F3" w:rsidRPr="00893AE6">
        <w:rPr>
          <w:rFonts w:ascii="Garamond" w:hAnsi="Garamond"/>
          <w:sz w:val="20"/>
          <w:szCs w:val="20"/>
        </w:rPr>
        <w:t>« </w:t>
      </w:r>
      <w:r w:rsidR="001D11F3" w:rsidRPr="00893AE6">
        <w:rPr>
          <w:rFonts w:ascii="Garamond" w:hAnsi="Garamond" w:cs="Times New Roman"/>
          <w:i/>
          <w:sz w:val="20"/>
          <w:szCs w:val="20"/>
        </w:rPr>
        <w:t>ça tombe</w:t>
      </w:r>
      <w:r w:rsidR="001D11F3" w:rsidRPr="00893AE6">
        <w:rPr>
          <w:rFonts w:ascii="Garamond" w:hAnsi="Garamond"/>
          <w:sz w:val="20"/>
          <w:szCs w:val="20"/>
        </w:rPr>
        <w:t> »</w:t>
      </w:r>
      <w:r w:rsidRPr="00893AE6">
        <w:rPr>
          <w:rFonts w:ascii="Garamond" w:hAnsi="Garamond"/>
          <w:sz w:val="20"/>
          <w:szCs w:val="20"/>
        </w:rPr>
        <w:t xml:space="preserve"> aboutit à quoi</w:t>
      </w:r>
      <w:r w:rsidR="00D932AA" w:rsidRPr="00893AE6">
        <w:rPr>
          <w:rFonts w:ascii="Garamond" w:hAnsi="Garamond"/>
          <w:sz w:val="20"/>
          <w:szCs w:val="20"/>
        </w:rPr>
        <w:t> ?</w:t>
      </w:r>
      <w:r w:rsidRPr="00893AE6">
        <w:rPr>
          <w:rFonts w:ascii="Garamond" w:hAnsi="Garamond"/>
          <w:sz w:val="20"/>
          <w:szCs w:val="20"/>
        </w:rPr>
        <w:t xml:space="preserve"> </w:t>
      </w:r>
    </w:p>
    <w:p w:rsidR="00DA2D3E" w:rsidRDefault="00DA2D3E">
      <w:pPr>
        <w:pStyle w:val="Corpsdetexte"/>
        <w:rPr>
          <w:rFonts w:ascii="Garamond" w:hAnsi="Garamond"/>
          <w:sz w:val="20"/>
          <w:szCs w:val="20"/>
        </w:rPr>
      </w:pPr>
    </w:p>
    <w:p w:rsidR="00524C77" w:rsidRPr="00893AE6" w:rsidRDefault="00D932AA">
      <w:pPr>
        <w:pStyle w:val="Corpsdetexte"/>
        <w:rPr>
          <w:rFonts w:ascii="Garamond" w:hAnsi="Garamond"/>
          <w:sz w:val="20"/>
          <w:szCs w:val="20"/>
        </w:rPr>
      </w:pPr>
      <w:r w:rsidRPr="00CE47D7">
        <w:rPr>
          <w:rFonts w:ascii="Garamond" w:hAnsi="Garamond"/>
          <w:i/>
          <w:sz w:val="20"/>
          <w:szCs w:val="20"/>
        </w:rPr>
        <w:t>T</w:t>
      </w:r>
      <w:r w:rsidR="001B3CE3" w:rsidRPr="00CE47D7">
        <w:rPr>
          <w:rFonts w:ascii="Garamond" w:hAnsi="Garamond"/>
          <w:i/>
          <w:sz w:val="20"/>
          <w:szCs w:val="20"/>
        </w:rPr>
        <w:t>rès exactement à ceci et rien de plus que :</w:t>
      </w:r>
      <w:r w:rsidR="001B3CE3" w:rsidRPr="00893AE6">
        <w:rPr>
          <w:rFonts w:ascii="Garamond" w:hAnsi="Garamond"/>
          <w:sz w:val="20"/>
          <w:szCs w:val="20"/>
        </w:rPr>
        <w:t xml:space="preserve"> </w:t>
      </w:r>
      <w:r w:rsidR="001B3CE3" w:rsidRPr="00893AE6">
        <w:rPr>
          <w:rFonts w:ascii="Garamond" w:hAnsi="Garamond" w:cs="Times New Roman"/>
          <w:color w:val="0000CC"/>
          <w:sz w:val="20"/>
          <w:szCs w:val="20"/>
        </w:rPr>
        <w:t>F</w:t>
      </w:r>
      <w:r w:rsidR="001B3CE3" w:rsidRPr="00893AE6">
        <w:rPr>
          <w:rFonts w:ascii="Garamond" w:hAnsi="Garamond"/>
          <w:sz w:val="20"/>
          <w:szCs w:val="20"/>
        </w:rPr>
        <w:t xml:space="preserve"> = </w:t>
      </w:r>
      <w:r w:rsidR="001B3CE3" w:rsidRPr="00893AE6">
        <w:rPr>
          <w:rFonts w:ascii="Garamond" w:hAnsi="Garamond" w:cs="Times New Roman"/>
          <w:color w:val="0000CC"/>
          <w:sz w:val="20"/>
          <w:szCs w:val="20"/>
        </w:rPr>
        <w:t>G</w:t>
      </w:r>
      <w:r w:rsidR="001B3CE3" w:rsidRPr="00893AE6">
        <w:rPr>
          <w:rFonts w:ascii="Garamond" w:hAnsi="Garamond"/>
          <w:sz w:val="20"/>
          <w:szCs w:val="20"/>
        </w:rPr>
        <w:t xml:space="preserve"> </w:t>
      </w:r>
      <w:r w:rsidR="001B3CE3" w:rsidRPr="00CE47D7">
        <w:rPr>
          <w:rFonts w:ascii="Garamond" w:hAnsi="Garamond"/>
          <w:i/>
          <w:sz w:val="20"/>
          <w:szCs w:val="20"/>
        </w:rPr>
        <w:t xml:space="preserve">facteur de </w:t>
      </w:r>
      <w:r w:rsidR="001B3CE3" w:rsidRPr="00CE47D7">
        <w:rPr>
          <w:rFonts w:ascii="Garamond" w:hAnsi="Garamond" w:cs="Times New Roman"/>
          <w:i/>
          <w:color w:val="0000CC"/>
          <w:sz w:val="20"/>
          <w:szCs w:val="20"/>
        </w:rPr>
        <w:t>mm'</w:t>
      </w:r>
      <w:r w:rsidR="00CE47D7">
        <w:rPr>
          <w:rFonts w:ascii="Garamond" w:hAnsi="Garamond" w:cs="Times New Roman"/>
          <w:i/>
          <w:color w:val="0000CC"/>
          <w:sz w:val="20"/>
          <w:szCs w:val="20"/>
        </w:rPr>
        <w:t xml:space="preserve"> </w:t>
      </w:r>
      <w:r w:rsidR="001B3CE3" w:rsidRPr="00CE47D7">
        <w:rPr>
          <w:rFonts w:ascii="Garamond" w:hAnsi="Garamond"/>
          <w:i/>
          <w:sz w:val="20"/>
          <w:szCs w:val="20"/>
        </w:rPr>
        <w:t xml:space="preserve">sur </w:t>
      </w:r>
      <w:r w:rsidR="001B3CE3" w:rsidRPr="00CE47D7">
        <w:rPr>
          <w:rFonts w:ascii="Garamond" w:hAnsi="Garamond" w:cs="Times New Roman"/>
          <w:i/>
          <w:color w:val="0000CC"/>
          <w:sz w:val="20"/>
          <w:szCs w:val="20"/>
        </w:rPr>
        <w:t>r</w:t>
      </w:r>
      <w:r w:rsidR="0093383F">
        <w:rPr>
          <w:rFonts w:ascii="Garamond" w:hAnsi="Garamond" w:cs="Times New Roman"/>
          <w:i/>
          <w:color w:val="0000CC"/>
          <w:sz w:val="20"/>
          <w:szCs w:val="20"/>
        </w:rPr>
        <w:t xml:space="preserve"> </w:t>
      </w:r>
      <w:r w:rsidR="001B3CE3" w:rsidRPr="00CE47D7">
        <w:rPr>
          <w:rFonts w:ascii="Garamond" w:hAnsi="Garamond" w:cs="Times New Roman"/>
          <w:i/>
          <w:color w:val="0000CC"/>
          <w:sz w:val="20"/>
          <w:szCs w:val="20"/>
          <w:vertAlign w:val="superscript"/>
        </w:rPr>
        <w:t>2</w:t>
      </w:r>
      <w:r w:rsidR="001B3CE3" w:rsidRPr="00CE47D7">
        <w:rPr>
          <w:rFonts w:ascii="Garamond" w:hAnsi="Garamond"/>
          <w:i/>
          <w:sz w:val="20"/>
          <w:szCs w:val="20"/>
        </w:rPr>
        <w:t xml:space="preserve"> </w:t>
      </w:r>
      <w:r w:rsidR="001D11F3" w:rsidRPr="00CE47D7">
        <w:rPr>
          <w:rFonts w:ascii="Garamond" w:hAnsi="Garamond"/>
          <w:i/>
          <w:sz w:val="20"/>
          <w:szCs w:val="20"/>
        </w:rPr>
        <w:t>o</w:t>
      </w:r>
      <w:r w:rsidR="001B3CE3" w:rsidRPr="00CE47D7">
        <w:rPr>
          <w:rFonts w:ascii="Garamond" w:hAnsi="Garamond"/>
          <w:i/>
          <w:sz w:val="20"/>
          <w:szCs w:val="20"/>
        </w:rPr>
        <w:t xml:space="preserve">u </w:t>
      </w:r>
      <w:r w:rsidR="001B3CE3" w:rsidRPr="00CE47D7">
        <w:rPr>
          <w:rFonts w:ascii="Garamond" w:hAnsi="Garamond" w:cs="Times New Roman"/>
          <w:i/>
          <w:color w:val="0000CC"/>
          <w:sz w:val="20"/>
          <w:szCs w:val="20"/>
        </w:rPr>
        <w:t>d</w:t>
      </w:r>
      <w:r w:rsidR="0093383F">
        <w:rPr>
          <w:rFonts w:ascii="Garamond" w:hAnsi="Garamond" w:cs="Times New Roman"/>
          <w:i/>
          <w:color w:val="0000CC"/>
          <w:sz w:val="20"/>
          <w:szCs w:val="20"/>
        </w:rPr>
        <w:t xml:space="preserve"> </w:t>
      </w:r>
      <w:r w:rsidR="001B3CE3" w:rsidRPr="00CE47D7">
        <w:rPr>
          <w:rFonts w:ascii="Garamond" w:hAnsi="Garamond" w:cs="Times New Roman"/>
          <w:i/>
          <w:color w:val="0000CC"/>
          <w:sz w:val="20"/>
          <w:szCs w:val="20"/>
          <w:vertAlign w:val="superscript"/>
        </w:rPr>
        <w:t>2</w:t>
      </w:r>
      <w:r w:rsidR="001D11F3" w:rsidRPr="00893AE6">
        <w:rPr>
          <w:rFonts w:ascii="Garamond" w:hAnsi="Garamond"/>
          <w:sz w:val="20"/>
          <w:szCs w:val="20"/>
        </w:rPr>
        <w:t xml:space="preserve"> </w:t>
      </w:r>
      <w:r w:rsidR="001B3CE3" w:rsidRPr="00893AE6">
        <w:rPr>
          <w:rFonts w:ascii="Garamond" w:hAnsi="Garamond"/>
          <w:sz w:val="20"/>
          <w:szCs w:val="20"/>
        </w:rPr>
        <w:t xml:space="preserve">: </w:t>
      </w:r>
      <w:r w:rsidR="00705DB2" w:rsidRPr="00B748BF">
        <w:rPr>
          <w:rFonts w:ascii="Garamond" w:hAnsi="Garamond"/>
          <w:color w:val="C00000"/>
          <w:sz w:val="16"/>
          <w:szCs w:val="16"/>
        </w:rPr>
        <w:t>[</w:t>
      </w:r>
      <w:r w:rsidR="00705DB2" w:rsidRPr="00B748BF">
        <w:rPr>
          <w:rFonts w:ascii="Garamond" w:hAnsi="Garamond"/>
          <w:color w:val="0000CC"/>
          <w:sz w:val="16"/>
          <w:szCs w:val="16"/>
        </w:rPr>
        <w:t>F = (G.</w:t>
      </w:r>
      <w:r w:rsidR="00705DB2" w:rsidRPr="00CE47D7">
        <w:rPr>
          <w:rFonts w:ascii="Garamond" w:hAnsi="Garamond"/>
          <w:i/>
          <w:color w:val="0000CC"/>
          <w:sz w:val="16"/>
          <w:szCs w:val="16"/>
        </w:rPr>
        <w:t>mm’</w:t>
      </w:r>
      <w:r w:rsidR="00705DB2" w:rsidRPr="00B748BF">
        <w:rPr>
          <w:rFonts w:ascii="Garamond" w:hAnsi="Garamond"/>
          <w:color w:val="0000CC"/>
          <w:sz w:val="16"/>
          <w:szCs w:val="16"/>
        </w:rPr>
        <w:t>)/</w:t>
      </w:r>
      <w:r w:rsidR="00705DB2" w:rsidRPr="00CE47D7">
        <w:rPr>
          <w:rFonts w:ascii="Garamond" w:hAnsi="Garamond"/>
          <w:i/>
          <w:color w:val="0000CC"/>
          <w:sz w:val="16"/>
          <w:szCs w:val="16"/>
        </w:rPr>
        <w:t>d</w:t>
      </w:r>
      <w:r w:rsidR="0093383F">
        <w:rPr>
          <w:rFonts w:ascii="Garamond" w:hAnsi="Garamond"/>
          <w:i/>
          <w:color w:val="0000CC"/>
          <w:sz w:val="16"/>
          <w:szCs w:val="16"/>
        </w:rPr>
        <w:t xml:space="preserve"> </w:t>
      </w:r>
      <w:r w:rsidR="00705DB2" w:rsidRPr="00CE47D7">
        <w:rPr>
          <w:rFonts w:ascii="Garamond" w:hAnsi="Garamond"/>
          <w:i/>
          <w:color w:val="0000CC"/>
          <w:sz w:val="16"/>
          <w:szCs w:val="16"/>
          <w:vertAlign w:val="superscript"/>
        </w:rPr>
        <w:t>2</w:t>
      </w:r>
      <w:r w:rsidR="00CE47D7">
        <w:rPr>
          <w:rFonts w:ascii="Garamond" w:hAnsi="Garamond"/>
          <w:color w:val="0000CC"/>
          <w:sz w:val="16"/>
          <w:szCs w:val="16"/>
        </w:rPr>
        <w:t xml:space="preserve"> </w:t>
      </w:r>
      <w:r w:rsidR="00CE47D7" w:rsidRPr="00CE47D7">
        <w:rPr>
          <w:rFonts w:ascii="Garamond" w:hAnsi="Garamond"/>
          <w:i/>
          <w:color w:val="C00000"/>
          <w:sz w:val="16"/>
          <w:szCs w:val="16"/>
        </w:rPr>
        <w:t>(loi de</w:t>
      </w:r>
      <w:r w:rsidR="00CE47D7">
        <w:rPr>
          <w:rFonts w:ascii="Garamond" w:hAnsi="Garamond"/>
          <w:i/>
          <w:color w:val="C00000"/>
          <w:sz w:val="16"/>
          <w:szCs w:val="16"/>
        </w:rPr>
        <w:t xml:space="preserve"> la </w:t>
      </w:r>
      <w:r w:rsidR="00CE47D7" w:rsidRPr="00CE47D7">
        <w:rPr>
          <w:rFonts w:ascii="Garamond" w:hAnsi="Garamond"/>
          <w:i/>
          <w:color w:val="C00000"/>
          <w:sz w:val="16"/>
          <w:szCs w:val="16"/>
        </w:rPr>
        <w:t>gravitation</w:t>
      </w:r>
      <w:r w:rsidR="00CE47D7">
        <w:rPr>
          <w:rFonts w:ascii="Garamond" w:hAnsi="Garamond"/>
          <w:i/>
          <w:color w:val="C00000"/>
          <w:sz w:val="16"/>
          <w:szCs w:val="16"/>
        </w:rPr>
        <w:t xml:space="preserve"> universelle</w:t>
      </w:r>
      <w:r w:rsidR="00CE47D7" w:rsidRPr="00CE47D7">
        <w:rPr>
          <w:rFonts w:ascii="Garamond" w:hAnsi="Garamond"/>
          <w:i/>
          <w:color w:val="C00000"/>
          <w:sz w:val="16"/>
          <w:szCs w:val="16"/>
        </w:rPr>
        <w:t xml:space="preserve"> de Newton)</w:t>
      </w:r>
      <w:r w:rsidR="00705DB2" w:rsidRPr="00B748BF">
        <w:rPr>
          <w:rFonts w:ascii="Garamond" w:hAnsi="Garamond"/>
          <w:color w:val="C00000"/>
          <w:sz w:val="16"/>
          <w:szCs w:val="16"/>
        </w:rPr>
        <w:t>]</w:t>
      </w:r>
    </w:p>
    <w:p w:rsidR="00676BA1" w:rsidRDefault="001B3CE3">
      <w:pPr>
        <w:pStyle w:val="Corpsdetexte"/>
        <w:rPr>
          <w:rFonts w:ascii="Garamond" w:hAnsi="Garamond"/>
          <w:sz w:val="20"/>
          <w:szCs w:val="20"/>
        </w:rPr>
      </w:pPr>
      <w:r w:rsidRPr="00893AE6">
        <w:rPr>
          <w:rFonts w:ascii="Garamond" w:hAnsi="Garamond"/>
          <w:sz w:val="20"/>
          <w:szCs w:val="20"/>
        </w:rPr>
        <w:t xml:space="preserve">la distance qui sépare les deux masses exprimées par </w:t>
      </w:r>
      <w:r w:rsidRPr="00CE47D7">
        <w:rPr>
          <w:rFonts w:ascii="Garamond" w:hAnsi="Garamond" w:cs="Times New Roman"/>
          <w:i/>
          <w:color w:val="0000CC"/>
          <w:sz w:val="20"/>
          <w:szCs w:val="20"/>
        </w:rPr>
        <w:t>m</w:t>
      </w:r>
      <w:r w:rsidRPr="00893AE6">
        <w:rPr>
          <w:rFonts w:ascii="Garamond" w:hAnsi="Garamond"/>
          <w:sz w:val="20"/>
          <w:szCs w:val="20"/>
        </w:rPr>
        <w:t xml:space="preserve"> et </w:t>
      </w:r>
      <w:r w:rsidRPr="00CE47D7">
        <w:rPr>
          <w:rFonts w:ascii="Garamond" w:hAnsi="Garamond" w:cs="Times New Roman"/>
          <w:i/>
          <w:color w:val="0000CC"/>
          <w:sz w:val="20"/>
          <w:szCs w:val="20"/>
        </w:rPr>
        <w:t>m'</w:t>
      </w:r>
      <w:r w:rsidRPr="00893AE6">
        <w:rPr>
          <w:rFonts w:ascii="Garamond" w:hAnsi="Garamond"/>
          <w:sz w:val="20"/>
          <w:szCs w:val="20"/>
        </w:rPr>
        <w:t xml:space="preserve">, et que ce qui s'exprime ainsi, à savoir une force, </w:t>
      </w:r>
    </w:p>
    <w:p w:rsidR="0093383F" w:rsidRDefault="001B3CE3">
      <w:pPr>
        <w:pStyle w:val="Corpsdetexte"/>
        <w:rPr>
          <w:rFonts w:ascii="Garamond" w:hAnsi="Garamond"/>
          <w:sz w:val="20"/>
          <w:szCs w:val="20"/>
        </w:rPr>
      </w:pPr>
      <w:r w:rsidRPr="00676BA1">
        <w:rPr>
          <w:rFonts w:ascii="Garamond" w:hAnsi="Garamond"/>
          <w:i/>
          <w:sz w:val="20"/>
          <w:szCs w:val="20"/>
        </w:rPr>
        <w:t>une force</w:t>
      </w:r>
      <w:r w:rsidRPr="00893AE6">
        <w:rPr>
          <w:rFonts w:ascii="Garamond" w:hAnsi="Garamond"/>
          <w:sz w:val="20"/>
          <w:szCs w:val="20"/>
        </w:rPr>
        <w:t xml:space="preserve"> en tant que tout ce qui est </w:t>
      </w:r>
      <w:r w:rsidRPr="00676BA1">
        <w:rPr>
          <w:rFonts w:ascii="Garamond" w:hAnsi="Garamond"/>
          <w:i/>
          <w:sz w:val="20"/>
          <w:szCs w:val="20"/>
        </w:rPr>
        <w:t>masse</w:t>
      </w:r>
      <w:r w:rsidRPr="00893AE6">
        <w:rPr>
          <w:rFonts w:ascii="Garamond" w:hAnsi="Garamond"/>
          <w:sz w:val="20"/>
          <w:szCs w:val="20"/>
        </w:rPr>
        <w:t xml:space="preserve"> est susceptible, au regard de cette force, de prendre une certaine </w:t>
      </w:r>
      <w:r w:rsidRPr="00676BA1">
        <w:rPr>
          <w:rFonts w:ascii="Garamond" w:hAnsi="Garamond"/>
          <w:i/>
          <w:sz w:val="20"/>
          <w:szCs w:val="20"/>
        </w:rPr>
        <w:t>accélération</w:t>
      </w:r>
      <w:r w:rsidRPr="00893AE6">
        <w:rPr>
          <w:rFonts w:ascii="Garamond" w:hAnsi="Garamond"/>
          <w:sz w:val="20"/>
          <w:szCs w:val="20"/>
        </w:rPr>
        <w:t xml:space="preserve">, que c'est tout entier dans cet </w:t>
      </w:r>
      <w:r w:rsidRPr="00893AE6">
        <w:rPr>
          <w:rFonts w:ascii="Garamond" w:hAnsi="Garamond" w:cs="Times New Roman"/>
          <w:i/>
          <w:color w:val="0000CC"/>
          <w:sz w:val="20"/>
          <w:szCs w:val="20"/>
        </w:rPr>
        <w:t>écrit</w:t>
      </w:r>
      <w:r w:rsidRPr="00893AE6">
        <w:rPr>
          <w:rFonts w:ascii="Garamond" w:hAnsi="Garamond"/>
          <w:sz w:val="20"/>
          <w:szCs w:val="20"/>
        </w:rPr>
        <w:t xml:space="preserve">, dans ce qui se résume à </w:t>
      </w:r>
      <w:r w:rsidRPr="00EA4664">
        <w:rPr>
          <w:rFonts w:ascii="Garamond" w:hAnsi="Garamond"/>
          <w:i/>
          <w:color w:val="0000CC"/>
          <w:sz w:val="20"/>
          <w:szCs w:val="20"/>
        </w:rPr>
        <w:t>ces cinq petites lettres</w:t>
      </w:r>
      <w:r w:rsidRPr="00893AE6">
        <w:rPr>
          <w:rFonts w:ascii="Garamond" w:hAnsi="Garamond"/>
          <w:sz w:val="20"/>
          <w:szCs w:val="20"/>
        </w:rPr>
        <w:t xml:space="preserve"> écrites au creux de la main, </w:t>
      </w:r>
    </w:p>
    <w:p w:rsidR="001D11F3" w:rsidRPr="00893AE6" w:rsidRDefault="001B3CE3">
      <w:pPr>
        <w:pStyle w:val="Corpsdetexte"/>
        <w:rPr>
          <w:rFonts w:ascii="Garamond" w:hAnsi="Garamond"/>
          <w:sz w:val="20"/>
          <w:szCs w:val="20"/>
        </w:rPr>
      </w:pPr>
      <w:r w:rsidRPr="0093383F">
        <w:rPr>
          <w:rFonts w:ascii="Garamond" w:hAnsi="Garamond"/>
          <w:i/>
          <w:sz w:val="20"/>
          <w:szCs w:val="20"/>
        </w:rPr>
        <w:t>avec un chiffre en plus comme puissance</w:t>
      </w:r>
      <w:r w:rsidRPr="00893AE6">
        <w:rPr>
          <w:rFonts w:ascii="Garamond" w:hAnsi="Garamond"/>
          <w:sz w:val="20"/>
          <w:szCs w:val="20"/>
        </w:rPr>
        <w:t>, puissance au carré de la distance</w:t>
      </w:r>
      <w:r w:rsidR="004C554E">
        <w:rPr>
          <w:rFonts w:ascii="Garamond" w:hAnsi="Garamond"/>
          <w:sz w:val="20"/>
          <w:szCs w:val="20"/>
        </w:rPr>
        <w:t>,</w:t>
      </w:r>
      <w:r w:rsidRPr="00893AE6">
        <w:rPr>
          <w:rFonts w:ascii="Garamond" w:hAnsi="Garamond"/>
          <w:sz w:val="20"/>
          <w:szCs w:val="20"/>
        </w:rPr>
        <w:t xml:space="preserve"> et </w:t>
      </w:r>
      <w:r w:rsidRPr="00893AE6">
        <w:rPr>
          <w:rFonts w:ascii="Garamond" w:hAnsi="Garamond" w:cs="Times New Roman"/>
          <w:i/>
          <w:sz w:val="20"/>
          <w:szCs w:val="20"/>
        </w:rPr>
        <w:t>inversement proportionnel au carré de la distance</w:t>
      </w:r>
      <w:r w:rsidRPr="00893AE6">
        <w:rPr>
          <w:rFonts w:ascii="Garamond" w:hAnsi="Garamond"/>
          <w:sz w:val="20"/>
          <w:szCs w:val="20"/>
        </w:rPr>
        <w:t xml:space="preserve">. </w:t>
      </w:r>
    </w:p>
    <w:p w:rsidR="00F02267" w:rsidRDefault="00F02267">
      <w:pPr>
        <w:pStyle w:val="Corpsdetexte"/>
        <w:rPr>
          <w:rFonts w:ascii="Garamond" w:hAnsi="Garamond"/>
          <w:sz w:val="20"/>
          <w:szCs w:val="20"/>
        </w:rPr>
      </w:pPr>
    </w:p>
    <w:p w:rsidR="00676BA1" w:rsidRDefault="001B3CE3">
      <w:pPr>
        <w:pStyle w:val="Corpsdetexte"/>
        <w:rPr>
          <w:rFonts w:ascii="Garamond" w:hAnsi="Garamond"/>
          <w:sz w:val="20"/>
          <w:szCs w:val="20"/>
        </w:rPr>
      </w:pPr>
      <w:r w:rsidRPr="00893AE6">
        <w:rPr>
          <w:rFonts w:ascii="Garamond" w:hAnsi="Garamond"/>
          <w:sz w:val="20"/>
          <w:szCs w:val="20"/>
        </w:rPr>
        <w:t xml:space="preserve">C'est là, c'est dans cet </w:t>
      </w:r>
      <w:r w:rsidRPr="00893AE6">
        <w:rPr>
          <w:rFonts w:ascii="Garamond" w:hAnsi="Garamond" w:cs="Times New Roman"/>
          <w:i/>
          <w:color w:val="0000CC"/>
          <w:sz w:val="20"/>
          <w:szCs w:val="20"/>
        </w:rPr>
        <w:t>effet d'écrit</w:t>
      </w:r>
      <w:r w:rsidRPr="00893AE6">
        <w:rPr>
          <w:rFonts w:ascii="Garamond" w:hAnsi="Garamond"/>
          <w:sz w:val="20"/>
          <w:szCs w:val="20"/>
        </w:rPr>
        <w:t xml:space="preserve">, que consiste ce qu'on attribue donc indûment à </w:t>
      </w:r>
      <w:r w:rsidR="001928A5" w:rsidRPr="00893AE6">
        <w:rPr>
          <w:rFonts w:ascii="Garamond" w:hAnsi="Garamond"/>
          <w:sz w:val="20"/>
          <w:szCs w:val="20"/>
        </w:rPr>
        <w:t>COPERNIC</w:t>
      </w:r>
      <w:r w:rsidRPr="00893AE6">
        <w:rPr>
          <w:rFonts w:ascii="Garamond" w:hAnsi="Garamond"/>
          <w:sz w:val="20"/>
          <w:szCs w:val="20"/>
        </w:rPr>
        <w:t xml:space="preserve">, </w:t>
      </w:r>
    </w:p>
    <w:p w:rsidR="00B748BF" w:rsidRDefault="001B3CE3">
      <w:pPr>
        <w:pStyle w:val="Corpsdetexte"/>
        <w:rPr>
          <w:rFonts w:ascii="Garamond" w:hAnsi="Garamond"/>
          <w:sz w:val="20"/>
          <w:szCs w:val="20"/>
        </w:rPr>
      </w:pPr>
      <w:r w:rsidRPr="00893AE6">
        <w:rPr>
          <w:rFonts w:ascii="Garamond" w:hAnsi="Garamond"/>
          <w:sz w:val="20"/>
          <w:szCs w:val="20"/>
        </w:rPr>
        <w:t>dans quelque chose qui justement nous arrache à la fonction comme telle</w:t>
      </w:r>
      <w:r w:rsidR="00B748BF">
        <w:rPr>
          <w:rFonts w:ascii="Garamond" w:hAnsi="Garamond"/>
          <w:sz w:val="20"/>
          <w:szCs w:val="20"/>
        </w:rPr>
        <w:t>…</w:t>
      </w:r>
    </w:p>
    <w:p w:rsidR="00B748BF" w:rsidRDefault="001B3CE3" w:rsidP="00B748BF">
      <w:pPr>
        <w:pStyle w:val="Corpsdetexte"/>
        <w:ind w:firstLine="708"/>
        <w:rPr>
          <w:rFonts w:ascii="Garamond" w:hAnsi="Garamond"/>
          <w:sz w:val="20"/>
          <w:szCs w:val="20"/>
        </w:rPr>
      </w:pPr>
      <w:r w:rsidRPr="00893AE6">
        <w:rPr>
          <w:rFonts w:ascii="Garamond" w:hAnsi="Garamond"/>
          <w:sz w:val="20"/>
          <w:szCs w:val="20"/>
        </w:rPr>
        <w:t>fonction imaginaire, fonction imaginaire et pourtant fondée dans le réel</w:t>
      </w:r>
    </w:p>
    <w:p w:rsidR="00B748BF" w:rsidRDefault="00B748BF">
      <w:pPr>
        <w:pStyle w:val="Corpsdetexte"/>
        <w:rPr>
          <w:rFonts w:ascii="Garamond" w:hAnsi="Garamond"/>
          <w:sz w:val="20"/>
          <w:szCs w:val="20"/>
        </w:rPr>
      </w:pPr>
      <w:r>
        <w:rPr>
          <w:rFonts w:ascii="Garamond" w:hAnsi="Garamond"/>
          <w:sz w:val="20"/>
          <w:szCs w:val="20"/>
        </w:rPr>
        <w:t>…</w:t>
      </w:r>
      <w:r w:rsidR="001B3CE3" w:rsidRPr="00893AE6">
        <w:rPr>
          <w:rFonts w:ascii="Garamond" w:hAnsi="Garamond"/>
          <w:sz w:val="20"/>
          <w:szCs w:val="20"/>
        </w:rPr>
        <w:t xml:space="preserve">de la révolution. </w:t>
      </w:r>
    </w:p>
    <w:p w:rsidR="00B748BF" w:rsidRDefault="00B748BF">
      <w:pPr>
        <w:pStyle w:val="Corpsdetexte"/>
        <w:rPr>
          <w:rFonts w:ascii="Garamond" w:hAnsi="Garamond"/>
          <w:sz w:val="20"/>
          <w:szCs w:val="20"/>
        </w:rPr>
      </w:pPr>
    </w:p>
    <w:p w:rsidR="00524C77" w:rsidRPr="00893AE6" w:rsidRDefault="004D691B">
      <w:pPr>
        <w:pStyle w:val="Corpsdetexte"/>
        <w:rPr>
          <w:rFonts w:ascii="Garamond" w:hAnsi="Garamond"/>
          <w:sz w:val="20"/>
          <w:szCs w:val="20"/>
        </w:rPr>
      </w:pPr>
      <w:r w:rsidRPr="00B748BF">
        <w:rPr>
          <w:rFonts w:ascii="Garamond" w:hAnsi="Garamond"/>
          <w:color w:val="C00000"/>
          <w:sz w:val="16"/>
          <w:szCs w:val="16"/>
        </w:rPr>
        <w:t>[</w:t>
      </w:r>
      <w:r w:rsidR="006F0020" w:rsidRPr="006F0020">
        <w:rPr>
          <w:rFonts w:ascii="Garamond" w:hAnsi="Garamond"/>
          <w:i/>
          <w:color w:val="C00000"/>
          <w:sz w:val="16"/>
          <w:szCs w:val="16"/>
        </w:rPr>
        <w:t>que nous dit Lacan sinon</w:t>
      </w:r>
      <w:r w:rsidR="0099026D">
        <w:rPr>
          <w:rFonts w:ascii="Garamond" w:hAnsi="Garamond"/>
          <w:i/>
          <w:color w:val="C00000"/>
          <w:sz w:val="16"/>
          <w:szCs w:val="16"/>
        </w:rPr>
        <w:t xml:space="preserve"> que cet </w:t>
      </w:r>
      <w:r w:rsidR="0099026D" w:rsidRPr="0099026D">
        <w:rPr>
          <w:rFonts w:ascii="Garamond" w:hAnsi="Garamond"/>
          <w:i/>
          <w:color w:val="0000CC"/>
          <w:sz w:val="16"/>
          <w:szCs w:val="16"/>
        </w:rPr>
        <w:t>effet du signifiant</w:t>
      </w:r>
      <w:r w:rsidR="0099026D">
        <w:rPr>
          <w:rFonts w:ascii="Garamond" w:hAnsi="Garamond"/>
          <w:i/>
          <w:color w:val="C00000"/>
          <w:sz w:val="16"/>
          <w:szCs w:val="16"/>
        </w:rPr>
        <w:t xml:space="preserve"> est ici </w:t>
      </w:r>
      <w:r w:rsidR="0099026D" w:rsidRPr="0099026D">
        <w:rPr>
          <w:rFonts w:ascii="Garamond" w:hAnsi="Garamond"/>
          <w:i/>
          <w:color w:val="0000CC"/>
          <w:sz w:val="16"/>
          <w:szCs w:val="16"/>
        </w:rPr>
        <w:t>effet d’écriture</w:t>
      </w:r>
      <w:r w:rsidR="0099026D">
        <w:rPr>
          <w:rFonts w:ascii="Garamond" w:hAnsi="Garamond"/>
          <w:i/>
          <w:color w:val="C00000"/>
          <w:sz w:val="16"/>
          <w:szCs w:val="16"/>
        </w:rPr>
        <w:t>,</w:t>
      </w:r>
      <w:r w:rsidR="006F0020" w:rsidRPr="006F0020">
        <w:rPr>
          <w:rFonts w:ascii="Garamond" w:hAnsi="Garamond"/>
          <w:i/>
          <w:color w:val="C00000"/>
          <w:sz w:val="16"/>
          <w:szCs w:val="16"/>
        </w:rPr>
        <w:t xml:space="preserve"> que ce qui </w:t>
      </w:r>
      <w:r w:rsidR="006F0020" w:rsidRPr="006F0020">
        <w:rPr>
          <w:rFonts w:ascii="Garamond" w:hAnsi="Garamond" w:cs="Times New Roman"/>
          <w:i/>
          <w:color w:val="C00000"/>
          <w:sz w:val="16"/>
          <w:szCs w:val="16"/>
        </w:rPr>
        <w:t>s</w:t>
      </w:r>
      <w:r w:rsidR="006F0020">
        <w:rPr>
          <w:rFonts w:ascii="Garamond" w:hAnsi="Garamond" w:cs="Times New Roman"/>
          <w:i/>
          <w:color w:val="C00000"/>
          <w:sz w:val="16"/>
          <w:szCs w:val="16"/>
        </w:rPr>
        <w:t>’écrit dans « </w:t>
      </w:r>
      <w:r w:rsidR="006F0020" w:rsidRPr="006F0020">
        <w:rPr>
          <w:rFonts w:ascii="Garamond" w:hAnsi="Garamond" w:cs="Times New Roman"/>
          <w:i/>
          <w:color w:val="0000CC"/>
          <w:sz w:val="16"/>
          <w:szCs w:val="16"/>
        </w:rPr>
        <w:t xml:space="preserve">cinq petites lettres </w:t>
      </w:r>
      <w:r w:rsidR="006F0020" w:rsidRPr="006F0020">
        <w:rPr>
          <w:i/>
          <w:color w:val="0000CC"/>
          <w:sz w:val="10"/>
          <w:szCs w:val="10"/>
        </w:rPr>
        <w:t>…</w:t>
      </w:r>
      <w:r w:rsidR="006F0020" w:rsidRPr="006F0020">
        <w:rPr>
          <w:rFonts w:ascii="Garamond" w:hAnsi="Garamond" w:cs="Times New Roman"/>
          <w:i/>
          <w:color w:val="0000CC"/>
          <w:sz w:val="10"/>
          <w:szCs w:val="10"/>
        </w:rPr>
        <w:t>//</w:t>
      </w:r>
      <w:r w:rsidR="006F0020" w:rsidRPr="006F0020">
        <w:rPr>
          <w:i/>
          <w:color w:val="0000CC"/>
          <w:sz w:val="10"/>
          <w:szCs w:val="10"/>
        </w:rPr>
        <w:t>…</w:t>
      </w:r>
      <w:r w:rsidR="006F0020" w:rsidRPr="006F0020">
        <w:rPr>
          <w:rFonts w:ascii="Garamond" w:hAnsi="Garamond" w:cs="Times New Roman"/>
          <w:i/>
          <w:color w:val="0000CC"/>
          <w:sz w:val="16"/>
          <w:szCs w:val="16"/>
        </w:rPr>
        <w:t xml:space="preserve"> avec un chiffre en plus</w:t>
      </w:r>
      <w:r w:rsidR="006F0020">
        <w:rPr>
          <w:rFonts w:ascii="Garamond" w:hAnsi="Garamond" w:cs="Times New Roman"/>
          <w:i/>
          <w:color w:val="C00000"/>
          <w:sz w:val="16"/>
          <w:szCs w:val="16"/>
        </w:rPr>
        <w:t> »</w:t>
      </w:r>
      <w:r w:rsidRPr="004D691B">
        <w:rPr>
          <w:rFonts w:ascii="Garamond" w:hAnsi="Garamond" w:cs="Times New Roman"/>
          <w:i/>
          <w:color w:val="C00000"/>
          <w:sz w:val="16"/>
          <w:szCs w:val="16"/>
        </w:rPr>
        <w:t xml:space="preserve"> </w:t>
      </w:r>
      <w:r w:rsidR="006F0020">
        <w:rPr>
          <w:rFonts w:ascii="Garamond" w:hAnsi="Garamond" w:cs="Times New Roman"/>
          <w:i/>
          <w:color w:val="C00000"/>
          <w:sz w:val="16"/>
          <w:szCs w:val="16"/>
        </w:rPr>
        <w:t xml:space="preserve">est </w:t>
      </w:r>
      <w:r w:rsidR="00FE70C1">
        <w:rPr>
          <w:rFonts w:ascii="Garamond" w:hAnsi="Garamond" w:cs="Times New Roman"/>
          <w:i/>
          <w:color w:val="C00000"/>
          <w:sz w:val="16"/>
          <w:szCs w:val="16"/>
        </w:rPr>
        <w:t>le fondement</w:t>
      </w:r>
      <w:r w:rsidR="006F0020">
        <w:rPr>
          <w:rFonts w:ascii="Garamond" w:hAnsi="Garamond" w:cs="Times New Roman"/>
          <w:i/>
          <w:color w:val="C00000"/>
          <w:sz w:val="16"/>
          <w:szCs w:val="16"/>
        </w:rPr>
        <w:t xml:space="preserve"> </w:t>
      </w:r>
      <w:r w:rsidR="00CC6302">
        <w:rPr>
          <w:rFonts w:ascii="Garamond" w:hAnsi="Garamond" w:cs="Times New Roman"/>
          <w:i/>
          <w:color w:val="C00000"/>
          <w:sz w:val="16"/>
          <w:szCs w:val="16"/>
        </w:rPr>
        <w:t xml:space="preserve">                                    </w:t>
      </w:r>
      <w:r w:rsidR="006F0020">
        <w:rPr>
          <w:rFonts w:ascii="Garamond" w:hAnsi="Garamond" w:cs="Times New Roman"/>
          <w:i/>
          <w:color w:val="C00000"/>
          <w:sz w:val="16"/>
          <w:szCs w:val="16"/>
        </w:rPr>
        <w:t>de ce retour répétitif des astres</w:t>
      </w:r>
      <w:r w:rsidR="00FE70C1">
        <w:rPr>
          <w:rFonts w:ascii="Garamond" w:hAnsi="Garamond" w:cs="Times New Roman"/>
          <w:i/>
          <w:color w:val="C00000"/>
          <w:sz w:val="16"/>
          <w:szCs w:val="16"/>
        </w:rPr>
        <w:t xml:space="preserve">, de « ce qui revient toujours à la même place » (sa définition du réel), de </w:t>
      </w:r>
      <w:r w:rsidR="00FE70C1" w:rsidRPr="0099026D">
        <w:rPr>
          <w:rFonts w:ascii="Garamond" w:hAnsi="Garamond" w:cs="Times New Roman"/>
          <w:i/>
          <w:color w:val="0000CC"/>
          <w:sz w:val="16"/>
          <w:szCs w:val="16"/>
        </w:rPr>
        <w:t>la répétition</w:t>
      </w:r>
      <w:r w:rsidR="0099026D">
        <w:rPr>
          <w:rFonts w:ascii="Garamond" w:hAnsi="Garamond"/>
          <w:color w:val="C00000"/>
          <w:sz w:val="16"/>
          <w:szCs w:val="16"/>
        </w:rPr>
        <w:t>…</w:t>
      </w:r>
      <w:r w:rsidR="00D20D41">
        <w:rPr>
          <w:rFonts w:ascii="Garamond" w:hAnsi="Garamond"/>
          <w:color w:val="C00000"/>
          <w:sz w:val="16"/>
          <w:szCs w:val="16"/>
        </w:rPr>
        <w:t xml:space="preserve"> </w:t>
      </w:r>
      <w:r w:rsidR="0099026D" w:rsidRPr="0099026D">
        <w:rPr>
          <w:rFonts w:ascii="Garamond" w:hAnsi="Garamond"/>
          <w:i/>
          <w:color w:val="C00000"/>
          <w:sz w:val="16"/>
          <w:szCs w:val="16"/>
        </w:rPr>
        <w:t>De la même façon quatre petites lettres :</w:t>
      </w:r>
      <w:r w:rsidR="0099026D">
        <w:rPr>
          <w:rFonts w:ascii="Garamond" w:hAnsi="Garamond"/>
          <w:color w:val="C00000"/>
          <w:sz w:val="16"/>
          <w:szCs w:val="16"/>
        </w:rPr>
        <w:t xml:space="preserve"> </w:t>
      </w:r>
      <w:r w:rsidR="0099026D" w:rsidRPr="0099026D">
        <w:rPr>
          <w:rFonts w:ascii="Palatino Linotype" w:hAnsi="Palatino Linotype"/>
          <w:color w:val="0000CC"/>
          <w:sz w:val="16"/>
          <w:szCs w:val="16"/>
        </w:rPr>
        <w:t>α</w:t>
      </w:r>
      <w:r w:rsidR="0099026D" w:rsidRPr="0099026D">
        <w:rPr>
          <w:rFonts w:ascii="Garamond" w:hAnsi="Garamond"/>
          <w:color w:val="0000CC"/>
          <w:sz w:val="16"/>
          <w:szCs w:val="16"/>
        </w:rPr>
        <w:t>,</w:t>
      </w:r>
      <w:r w:rsidR="0099026D" w:rsidRPr="0099026D">
        <w:rPr>
          <w:rFonts w:ascii="Palatino Linotype" w:hAnsi="Palatino Linotype"/>
          <w:color w:val="0000CC"/>
          <w:sz w:val="16"/>
          <w:szCs w:val="16"/>
        </w:rPr>
        <w:t>β</w:t>
      </w:r>
      <w:r w:rsidR="0099026D" w:rsidRPr="0099026D">
        <w:rPr>
          <w:rFonts w:ascii="Garamond" w:hAnsi="Garamond"/>
          <w:color w:val="0000CC"/>
          <w:sz w:val="16"/>
          <w:szCs w:val="16"/>
        </w:rPr>
        <w:t>,</w:t>
      </w:r>
      <w:proofErr w:type="spellStart"/>
      <w:r w:rsidR="0099026D" w:rsidRPr="0099026D">
        <w:rPr>
          <w:rFonts w:ascii="Palatino Linotype" w:hAnsi="Palatino Linotype"/>
          <w:color w:val="0000CC"/>
          <w:sz w:val="16"/>
          <w:szCs w:val="16"/>
        </w:rPr>
        <w:t>γ</w:t>
      </w:r>
      <w:r w:rsidR="0099026D" w:rsidRPr="0099026D">
        <w:rPr>
          <w:rFonts w:ascii="Garamond" w:hAnsi="Garamond"/>
          <w:color w:val="0000CC"/>
          <w:sz w:val="16"/>
          <w:szCs w:val="16"/>
        </w:rPr>
        <w:t>,</w:t>
      </w:r>
      <w:r w:rsidR="0099026D" w:rsidRPr="0099026D">
        <w:rPr>
          <w:rFonts w:ascii="Palatino Linotype" w:hAnsi="Palatino Linotype"/>
          <w:color w:val="0000CC"/>
          <w:sz w:val="16"/>
          <w:szCs w:val="16"/>
        </w:rPr>
        <w:t>δ</w:t>
      </w:r>
      <w:proofErr w:type="spellEnd"/>
      <w:r w:rsidR="0099026D" w:rsidRPr="0099026D">
        <w:rPr>
          <w:rFonts w:ascii="Garamond" w:hAnsi="Garamond"/>
          <w:color w:val="0000CC"/>
          <w:sz w:val="16"/>
          <w:szCs w:val="16"/>
        </w:rPr>
        <w:t>,</w:t>
      </w:r>
      <w:r w:rsidR="0099026D">
        <w:rPr>
          <w:rFonts w:ascii="Garamond" w:hAnsi="Garamond"/>
          <w:color w:val="C00000"/>
          <w:sz w:val="16"/>
          <w:szCs w:val="16"/>
        </w:rPr>
        <w:t xml:space="preserve">                              </w:t>
      </w:r>
      <w:r w:rsidR="0099026D" w:rsidRPr="0099026D">
        <w:rPr>
          <w:rFonts w:ascii="Garamond" w:hAnsi="Garamond"/>
          <w:i/>
          <w:color w:val="C00000"/>
          <w:sz w:val="16"/>
          <w:szCs w:val="16"/>
        </w:rPr>
        <w:t>sont au fondement par leur combinatoire,</w:t>
      </w:r>
      <w:r w:rsidR="0099026D">
        <w:rPr>
          <w:rFonts w:ascii="Garamond" w:hAnsi="Garamond"/>
          <w:i/>
          <w:color w:val="C00000"/>
          <w:sz w:val="16"/>
          <w:szCs w:val="16"/>
        </w:rPr>
        <w:t xml:space="preserve"> </w:t>
      </w:r>
      <w:r w:rsidR="0099026D" w:rsidRPr="0099026D">
        <w:rPr>
          <w:rFonts w:ascii="Garamond" w:hAnsi="Garamond"/>
          <w:i/>
          <w:color w:val="C00000"/>
          <w:sz w:val="16"/>
          <w:szCs w:val="16"/>
        </w:rPr>
        <w:t xml:space="preserve">de l’inconscient structuré comme un langage, et d’une autre </w:t>
      </w:r>
      <w:r w:rsidR="0099026D" w:rsidRPr="0099026D">
        <w:rPr>
          <w:rFonts w:ascii="Garamond" w:hAnsi="Garamond"/>
          <w:i/>
          <w:color w:val="0000CC"/>
          <w:sz w:val="16"/>
          <w:szCs w:val="16"/>
        </w:rPr>
        <w:t>répétition</w:t>
      </w:r>
      <w:r w:rsidR="0031039A">
        <w:rPr>
          <w:rFonts w:ascii="Garamond" w:hAnsi="Garamond"/>
          <w:i/>
          <w:color w:val="0000CC"/>
          <w:sz w:val="16"/>
          <w:szCs w:val="16"/>
        </w:rPr>
        <w:t xml:space="preserve"> </w:t>
      </w:r>
      <w:r w:rsidR="00CC6302" w:rsidRPr="00CC6302">
        <w:rPr>
          <w:rFonts w:ascii="Garamond" w:hAnsi="Garamond"/>
          <w:i/>
          <w:color w:val="C00000"/>
          <w:sz w:val="16"/>
          <w:szCs w:val="16"/>
        </w:rPr>
        <w:t xml:space="preserve">(cf. </w:t>
      </w:r>
      <w:r w:rsidR="00294761">
        <w:rPr>
          <w:rFonts w:ascii="Garamond" w:hAnsi="Garamond"/>
          <w:i/>
          <w:color w:val="C00000"/>
          <w:sz w:val="16"/>
          <w:szCs w:val="16"/>
        </w:rPr>
        <w:t>« </w:t>
      </w:r>
      <w:r w:rsidR="00CC6302" w:rsidRPr="00CC6302">
        <w:rPr>
          <w:rFonts w:ascii="Garamond" w:hAnsi="Garamond"/>
          <w:i/>
          <w:color w:val="C00000"/>
          <w:sz w:val="16"/>
          <w:szCs w:val="16"/>
        </w:rPr>
        <w:t>l</w:t>
      </w:r>
      <w:r w:rsidR="00294761">
        <w:rPr>
          <w:rFonts w:ascii="Garamond" w:hAnsi="Garamond"/>
          <w:i/>
          <w:color w:val="C00000"/>
          <w:sz w:val="16"/>
          <w:szCs w:val="16"/>
        </w:rPr>
        <w:t>’introduction » du</w:t>
      </w:r>
      <w:r w:rsidR="00CC6302" w:rsidRPr="00CC6302">
        <w:rPr>
          <w:rFonts w:ascii="Garamond" w:hAnsi="Garamond"/>
          <w:i/>
          <w:color w:val="C00000"/>
          <w:sz w:val="16"/>
          <w:szCs w:val="16"/>
        </w:rPr>
        <w:t xml:space="preserve"> séminaire sur </w:t>
      </w:r>
      <w:r w:rsidR="00294761">
        <w:rPr>
          <w:rFonts w:ascii="Garamond" w:hAnsi="Garamond"/>
          <w:i/>
          <w:color w:val="C00000"/>
          <w:sz w:val="16"/>
          <w:szCs w:val="16"/>
        </w:rPr>
        <w:t>L</w:t>
      </w:r>
      <w:r w:rsidR="00CC6302" w:rsidRPr="00CC6302">
        <w:rPr>
          <w:rFonts w:ascii="Garamond" w:hAnsi="Garamond"/>
          <w:i/>
          <w:color w:val="C00000"/>
          <w:sz w:val="16"/>
          <w:szCs w:val="16"/>
        </w:rPr>
        <w:t>a lettre volée)</w:t>
      </w:r>
      <w:r w:rsidRPr="00CC6302">
        <w:rPr>
          <w:rFonts w:ascii="Garamond" w:hAnsi="Garamond"/>
          <w:color w:val="C00000"/>
          <w:sz w:val="16"/>
          <w:szCs w:val="16"/>
        </w:rPr>
        <w:t>]</w:t>
      </w:r>
    </w:p>
    <w:p w:rsidR="00524C77" w:rsidRPr="00893AE6" w:rsidRDefault="00524C77">
      <w:pPr>
        <w:pStyle w:val="Corpsdetexte"/>
        <w:rPr>
          <w:rFonts w:ascii="Garamond" w:hAnsi="Garamond"/>
          <w:sz w:val="20"/>
          <w:szCs w:val="20"/>
        </w:rPr>
      </w:pPr>
    </w:p>
    <w:p w:rsidR="005D36F1" w:rsidRDefault="001B3CE3">
      <w:pPr>
        <w:pStyle w:val="Corpsdetexte"/>
        <w:rPr>
          <w:rFonts w:ascii="Garamond" w:hAnsi="Garamond"/>
          <w:sz w:val="20"/>
          <w:szCs w:val="20"/>
        </w:rPr>
      </w:pPr>
      <w:r w:rsidRPr="00893AE6">
        <w:rPr>
          <w:rFonts w:ascii="Garamond" w:hAnsi="Garamond"/>
          <w:sz w:val="20"/>
          <w:szCs w:val="20"/>
        </w:rPr>
        <w:t>Ceci étant énoncé</w:t>
      </w:r>
      <w:r w:rsidR="005D36F1">
        <w:rPr>
          <w:rFonts w:ascii="Garamond" w:hAnsi="Garamond"/>
          <w:sz w:val="20"/>
          <w:szCs w:val="20"/>
        </w:rPr>
        <w:t xml:space="preserve"> - </w:t>
      </w:r>
      <w:r w:rsidRPr="00893AE6">
        <w:rPr>
          <w:rFonts w:ascii="Garamond" w:hAnsi="Garamond"/>
          <w:sz w:val="20"/>
          <w:szCs w:val="20"/>
        </w:rPr>
        <w:t>rappel sans doute</w:t>
      </w:r>
      <w:r w:rsidR="00D932AA" w:rsidRPr="00893AE6">
        <w:rPr>
          <w:rFonts w:ascii="Garamond" w:hAnsi="Garamond"/>
          <w:sz w:val="20"/>
          <w:szCs w:val="20"/>
        </w:rPr>
        <w:t>,</w:t>
      </w:r>
      <w:r w:rsidRPr="00893AE6">
        <w:rPr>
          <w:rFonts w:ascii="Garamond" w:hAnsi="Garamond"/>
          <w:sz w:val="20"/>
          <w:szCs w:val="20"/>
        </w:rPr>
        <w:t xml:space="preserve"> mais aussi bien </w:t>
      </w:r>
      <w:r w:rsidRPr="005D36F1">
        <w:rPr>
          <w:rFonts w:ascii="Garamond" w:hAnsi="Garamond"/>
          <w:i/>
          <w:sz w:val="20"/>
          <w:szCs w:val="20"/>
        </w:rPr>
        <w:t>prélude</w:t>
      </w:r>
      <w:r w:rsidRPr="00893AE6">
        <w:rPr>
          <w:rFonts w:ascii="Garamond" w:hAnsi="Garamond"/>
          <w:sz w:val="20"/>
          <w:szCs w:val="20"/>
        </w:rPr>
        <w:t xml:space="preserve"> </w:t>
      </w:r>
      <w:r w:rsidR="005D36F1">
        <w:rPr>
          <w:rFonts w:ascii="Garamond" w:hAnsi="Garamond"/>
          <w:sz w:val="20"/>
          <w:szCs w:val="20"/>
        </w:rPr>
        <w:t xml:space="preserve">- </w:t>
      </w:r>
      <w:r w:rsidRPr="00893AE6">
        <w:rPr>
          <w:rFonts w:ascii="Garamond" w:hAnsi="Garamond"/>
          <w:sz w:val="20"/>
          <w:szCs w:val="20"/>
        </w:rPr>
        <w:t xml:space="preserve">ce qu'il importe c'est de souligner que </w:t>
      </w:r>
      <w:r w:rsidRPr="005D36F1">
        <w:rPr>
          <w:rFonts w:ascii="Garamond" w:hAnsi="Garamond"/>
          <w:i/>
          <w:sz w:val="20"/>
          <w:szCs w:val="20"/>
        </w:rPr>
        <w:t>ce qui est produit</w:t>
      </w:r>
      <w:r w:rsidRPr="00893AE6">
        <w:rPr>
          <w:rFonts w:ascii="Garamond" w:hAnsi="Garamond"/>
          <w:sz w:val="20"/>
          <w:szCs w:val="20"/>
        </w:rPr>
        <w:t xml:space="preserve">, ce qui est produit comme tel dans </w:t>
      </w:r>
      <w:r w:rsidRPr="00893AE6">
        <w:rPr>
          <w:rFonts w:ascii="Garamond" w:hAnsi="Garamond" w:cs="Times New Roman"/>
          <w:i/>
          <w:sz w:val="20"/>
          <w:szCs w:val="20"/>
        </w:rPr>
        <w:t>l'articulation</w:t>
      </w:r>
      <w:r w:rsidRPr="00893AE6">
        <w:rPr>
          <w:rFonts w:ascii="Garamond" w:hAnsi="Garamond"/>
          <w:sz w:val="20"/>
          <w:szCs w:val="20"/>
        </w:rPr>
        <w:t xml:space="preserve"> de ce nouveau discours qui émerge comme étant </w:t>
      </w:r>
      <w:r w:rsidRPr="00893AE6">
        <w:rPr>
          <w:rFonts w:ascii="Garamond" w:hAnsi="Garamond" w:cs="Times New Roman"/>
          <w:i/>
          <w:color w:val="0000CC"/>
          <w:sz w:val="20"/>
          <w:szCs w:val="20"/>
        </w:rPr>
        <w:t>le discours de l'analyste</w:t>
      </w:r>
      <w:r w:rsidRPr="00893AE6">
        <w:rPr>
          <w:rFonts w:ascii="Garamond" w:hAnsi="Garamond"/>
          <w:sz w:val="20"/>
          <w:szCs w:val="20"/>
        </w:rPr>
        <w:t xml:space="preserve">, </w:t>
      </w:r>
      <w:r w:rsidRPr="00893AE6">
        <w:rPr>
          <w:rFonts w:ascii="Garamond" w:hAnsi="Garamond" w:cs="Times New Roman"/>
          <w:i/>
          <w:color w:val="0000CC"/>
          <w:sz w:val="20"/>
          <w:szCs w:val="20"/>
        </w:rPr>
        <w:t>le discours de l'analyse</w:t>
      </w:r>
      <w:r w:rsidR="001E4EB1" w:rsidRPr="00893AE6">
        <w:rPr>
          <w:rFonts w:ascii="Garamond" w:hAnsi="Garamond"/>
          <w:sz w:val="20"/>
          <w:szCs w:val="20"/>
        </w:rPr>
        <w:t xml:space="preserve"> </w:t>
      </w:r>
      <w:r w:rsidRPr="00893AE6">
        <w:rPr>
          <w:rFonts w:ascii="Garamond" w:hAnsi="Garamond"/>
          <w:sz w:val="20"/>
          <w:szCs w:val="20"/>
        </w:rPr>
        <w:t>c'est ceci</w:t>
      </w:r>
      <w:r w:rsidR="001E4EB1" w:rsidRPr="00893AE6">
        <w:rPr>
          <w:rFonts w:ascii="Garamond" w:hAnsi="Garamond"/>
          <w:sz w:val="20"/>
          <w:szCs w:val="20"/>
        </w:rPr>
        <w:t> :</w:t>
      </w:r>
      <w:r w:rsidRPr="00893AE6">
        <w:rPr>
          <w:rFonts w:ascii="Garamond" w:hAnsi="Garamond"/>
          <w:sz w:val="20"/>
          <w:szCs w:val="20"/>
        </w:rPr>
        <w:t xml:space="preserve"> c'est que </w:t>
      </w:r>
      <w:r w:rsidRPr="00CC6302">
        <w:rPr>
          <w:rFonts w:ascii="Garamond" w:hAnsi="Garamond"/>
          <w:i/>
          <w:color w:val="0000CC"/>
          <w:sz w:val="20"/>
          <w:szCs w:val="20"/>
        </w:rPr>
        <w:t>le fondement</w:t>
      </w:r>
      <w:r w:rsidRPr="00893AE6">
        <w:rPr>
          <w:rFonts w:ascii="Garamond" w:hAnsi="Garamond"/>
          <w:sz w:val="20"/>
          <w:szCs w:val="20"/>
        </w:rPr>
        <w:t>, le départ</w:t>
      </w:r>
      <w:r w:rsidR="001E4EB1" w:rsidRPr="00893AE6">
        <w:rPr>
          <w:rFonts w:ascii="Garamond" w:hAnsi="Garamond"/>
          <w:sz w:val="20"/>
          <w:szCs w:val="20"/>
        </w:rPr>
        <w:t>,</w:t>
      </w:r>
      <w:r w:rsidRPr="00893AE6">
        <w:rPr>
          <w:rFonts w:ascii="Garamond" w:hAnsi="Garamond"/>
          <w:sz w:val="20"/>
          <w:szCs w:val="20"/>
        </w:rPr>
        <w:t xml:space="preserve"> </w:t>
      </w:r>
      <w:r w:rsidRPr="00CC6302">
        <w:rPr>
          <w:rFonts w:ascii="Garamond" w:hAnsi="Garamond"/>
          <w:i/>
          <w:color w:val="0000CC"/>
          <w:sz w:val="20"/>
          <w:szCs w:val="20"/>
        </w:rPr>
        <w:t xml:space="preserve">est pris dans </w:t>
      </w:r>
      <w:r w:rsidRPr="00CC6302">
        <w:rPr>
          <w:rFonts w:ascii="Garamond" w:hAnsi="Garamond" w:cs="Times New Roman"/>
          <w:i/>
          <w:color w:val="0000CC"/>
          <w:sz w:val="20"/>
          <w:szCs w:val="20"/>
        </w:rPr>
        <w:t>l'effet</w:t>
      </w:r>
      <w:r w:rsidRPr="00893AE6">
        <w:rPr>
          <w:rFonts w:ascii="Garamond" w:hAnsi="Garamond"/>
          <w:sz w:val="20"/>
          <w:szCs w:val="20"/>
        </w:rPr>
        <w:t xml:space="preserve"> comme tel de ce qu'il en est </w:t>
      </w:r>
      <w:r w:rsidRPr="00CC6302">
        <w:rPr>
          <w:rFonts w:ascii="Garamond" w:hAnsi="Garamond"/>
          <w:i/>
          <w:color w:val="0000CC"/>
          <w:sz w:val="20"/>
          <w:szCs w:val="20"/>
        </w:rPr>
        <w:t xml:space="preserve">du </w:t>
      </w:r>
      <w:r w:rsidRPr="00CC6302">
        <w:rPr>
          <w:rFonts w:ascii="Garamond" w:hAnsi="Garamond" w:cs="Times New Roman"/>
          <w:i/>
          <w:color w:val="0000CC"/>
          <w:sz w:val="20"/>
          <w:szCs w:val="20"/>
        </w:rPr>
        <w:t>signifiant</w:t>
      </w:r>
      <w:r w:rsidRPr="00893AE6">
        <w:rPr>
          <w:rFonts w:ascii="Garamond" w:hAnsi="Garamond"/>
          <w:sz w:val="20"/>
          <w:szCs w:val="20"/>
        </w:rPr>
        <w:t xml:space="preserve">. </w:t>
      </w:r>
    </w:p>
    <w:p w:rsidR="005D36F1" w:rsidRDefault="005D36F1">
      <w:pPr>
        <w:pStyle w:val="Corpsdetexte"/>
        <w:rPr>
          <w:rFonts w:ascii="Garamond" w:hAnsi="Garamond"/>
          <w:sz w:val="20"/>
          <w:szCs w:val="20"/>
        </w:rPr>
      </w:pPr>
    </w:p>
    <w:p w:rsidR="00F4482E" w:rsidRDefault="00705DB2">
      <w:pPr>
        <w:pStyle w:val="Corpsdetexte"/>
        <w:rPr>
          <w:rFonts w:ascii="Garamond" w:hAnsi="Garamond"/>
          <w:color w:val="C00000"/>
          <w:sz w:val="16"/>
          <w:szCs w:val="16"/>
        </w:rPr>
      </w:pPr>
      <w:r w:rsidRPr="00705DB2">
        <w:rPr>
          <w:rFonts w:ascii="Garamond" w:hAnsi="Garamond"/>
          <w:color w:val="C00000"/>
          <w:sz w:val="16"/>
          <w:szCs w:val="16"/>
        </w:rPr>
        <w:t>[</w:t>
      </w:r>
      <w:r w:rsidR="00C0124C" w:rsidRPr="00C0124C">
        <w:rPr>
          <w:rFonts w:ascii="Garamond" w:hAnsi="Garamond"/>
          <w:i/>
          <w:color w:val="C00000"/>
          <w:sz w:val="16"/>
          <w:szCs w:val="16"/>
        </w:rPr>
        <w:t>l’</w:t>
      </w:r>
      <w:r w:rsidR="00C0124C" w:rsidRPr="00021C22">
        <w:rPr>
          <w:rFonts w:ascii="Garamond" w:hAnsi="Garamond"/>
          <w:i/>
          <w:color w:val="C00000"/>
          <w:sz w:val="16"/>
          <w:szCs w:val="16"/>
        </w:rPr>
        <w:t>« ab-sens »</w:t>
      </w:r>
      <w:r w:rsidR="00C0124C">
        <w:rPr>
          <w:rFonts w:ascii="Garamond" w:hAnsi="Garamond"/>
          <w:color w:val="C00000"/>
          <w:sz w:val="16"/>
          <w:szCs w:val="16"/>
        </w:rPr>
        <w:t xml:space="preserve"> : </w:t>
      </w:r>
      <w:r w:rsidR="00C0124C" w:rsidRPr="00021C22">
        <w:rPr>
          <w:rFonts w:ascii="Garamond" w:hAnsi="Garamond"/>
          <w:color w:val="0000CC"/>
          <w:sz w:val="16"/>
          <w:szCs w:val="16"/>
        </w:rPr>
        <w:t>S</w:t>
      </w:r>
      <w:r w:rsidR="00C0124C" w:rsidRPr="00021C22">
        <w:rPr>
          <w:rFonts w:ascii="Garamond" w:hAnsi="Garamond"/>
          <w:color w:val="0000CC"/>
          <w:sz w:val="16"/>
          <w:szCs w:val="16"/>
          <w:vertAlign w:val="subscript"/>
        </w:rPr>
        <w:t>1</w:t>
      </w:r>
      <w:r w:rsidR="00C0124C" w:rsidRPr="00021C22">
        <w:rPr>
          <w:rFonts w:ascii="Garamond" w:hAnsi="Garamond"/>
          <w:color w:val="0000CC"/>
          <w:sz w:val="16"/>
          <w:szCs w:val="16"/>
        </w:rPr>
        <w:t xml:space="preserve"> </w:t>
      </w:r>
      <w:r w:rsidR="00C0124C" w:rsidRPr="00021C22">
        <w:rPr>
          <w:rFonts w:ascii="Batang" w:eastAsia="Batang" w:hAnsi="Batang"/>
          <w:b/>
          <w:color w:val="0000CC"/>
          <w:sz w:val="16"/>
          <w:szCs w:val="16"/>
        </w:rPr>
        <w:t>◊</w:t>
      </w:r>
      <w:r w:rsidR="00C0124C" w:rsidRPr="00021C22">
        <w:rPr>
          <w:rFonts w:ascii="Garamond" w:hAnsi="Garamond"/>
          <w:color w:val="0000CC"/>
          <w:sz w:val="16"/>
          <w:szCs w:val="16"/>
        </w:rPr>
        <w:t xml:space="preserve"> S</w:t>
      </w:r>
      <w:r w:rsidR="00C0124C" w:rsidRPr="00021C22">
        <w:rPr>
          <w:rFonts w:ascii="Garamond" w:hAnsi="Garamond"/>
          <w:color w:val="0000CC"/>
          <w:sz w:val="16"/>
          <w:szCs w:val="16"/>
          <w:vertAlign w:val="subscript"/>
        </w:rPr>
        <w:t>2</w:t>
      </w:r>
      <w:r w:rsidR="00C0124C">
        <w:rPr>
          <w:rFonts w:ascii="Garamond" w:hAnsi="Garamond"/>
          <w:color w:val="C00000"/>
          <w:sz w:val="16"/>
          <w:szCs w:val="16"/>
        </w:rPr>
        <w:t xml:space="preserve">, </w:t>
      </w:r>
      <w:r w:rsidR="00C0124C" w:rsidRPr="00021C22">
        <w:rPr>
          <w:rFonts w:ascii="Garamond" w:hAnsi="Garamond"/>
          <w:i/>
          <w:color w:val="C00000"/>
          <w:sz w:val="16"/>
          <w:szCs w:val="16"/>
        </w:rPr>
        <w:t>du discours</w:t>
      </w:r>
      <w:r w:rsidR="00C0124C">
        <w:rPr>
          <w:rFonts w:ascii="Garamond" w:hAnsi="Garamond"/>
          <w:color w:val="C00000"/>
          <w:sz w:val="16"/>
          <w:szCs w:val="16"/>
        </w:rPr>
        <w:t xml:space="preserve"> </w:t>
      </w:r>
      <w:r w:rsidR="00C0124C" w:rsidRPr="00021C22">
        <w:rPr>
          <w:rFonts w:ascii="Garamond" w:hAnsi="Garamond"/>
          <w:b/>
          <w:color w:val="0000CC"/>
          <w:sz w:val="16"/>
          <w:szCs w:val="16"/>
        </w:rPr>
        <w:t>A</w:t>
      </w:r>
      <w:r w:rsidR="00C0124C" w:rsidRPr="00705DB2">
        <w:rPr>
          <w:rFonts w:ascii="Garamond" w:hAnsi="Garamond"/>
          <w:color w:val="C00000"/>
          <w:sz w:val="16"/>
          <w:szCs w:val="16"/>
        </w:rPr>
        <w:t xml:space="preserve"> </w:t>
      </w:r>
      <w:r w:rsidR="00C0124C" w:rsidRPr="00C0124C">
        <w:rPr>
          <w:rFonts w:ascii="Garamond" w:hAnsi="Garamond"/>
          <w:i/>
          <w:color w:val="C00000"/>
          <w:sz w:val="16"/>
          <w:szCs w:val="16"/>
        </w:rPr>
        <w:t>qui aboutit à la production de signifiants</w:t>
      </w:r>
      <w:r w:rsidR="00C0124C">
        <w:rPr>
          <w:rFonts w:ascii="Garamond" w:hAnsi="Garamond"/>
          <w:color w:val="C00000"/>
          <w:sz w:val="16"/>
          <w:szCs w:val="16"/>
        </w:rPr>
        <w:t xml:space="preserve"> </w:t>
      </w:r>
      <w:r w:rsidR="00C0124C" w:rsidRPr="00021C22">
        <w:rPr>
          <w:rFonts w:ascii="Garamond" w:hAnsi="Garamond"/>
          <w:color w:val="0000CC"/>
          <w:sz w:val="16"/>
          <w:szCs w:val="16"/>
        </w:rPr>
        <w:t>S</w:t>
      </w:r>
      <w:r w:rsidR="00C0124C" w:rsidRPr="00021C22">
        <w:rPr>
          <w:rFonts w:ascii="Garamond" w:hAnsi="Garamond"/>
          <w:color w:val="0000CC"/>
          <w:sz w:val="16"/>
          <w:szCs w:val="16"/>
          <w:vertAlign w:val="subscript"/>
        </w:rPr>
        <w:t>1</w:t>
      </w:r>
      <w:r w:rsidR="00CC6302" w:rsidRPr="00CC6302">
        <w:rPr>
          <w:rFonts w:ascii="Garamond" w:hAnsi="Garamond"/>
          <w:i/>
          <w:color w:val="C00000"/>
          <w:sz w:val="16"/>
          <w:szCs w:val="16"/>
        </w:rPr>
        <w:t xml:space="preserve"> </w:t>
      </w:r>
      <w:r w:rsidR="00C0124C">
        <w:rPr>
          <w:rFonts w:ascii="Garamond" w:hAnsi="Garamond"/>
          <w:i/>
          <w:color w:val="C00000"/>
          <w:sz w:val="16"/>
          <w:szCs w:val="16"/>
        </w:rPr>
        <w:t xml:space="preserve">coupés de tout signifié, de tout sens, de tout savoir </w:t>
      </w:r>
      <w:r w:rsidR="00C0124C" w:rsidRPr="00705DB2">
        <w:rPr>
          <w:rFonts w:ascii="Garamond" w:hAnsi="Garamond"/>
          <w:color w:val="C00000"/>
          <w:sz w:val="16"/>
          <w:szCs w:val="16"/>
          <w:vertAlign w:val="subscript"/>
        </w:rPr>
        <w:t>→</w:t>
      </w:r>
      <w:r w:rsidR="00C0124C">
        <w:rPr>
          <w:rFonts w:ascii="Garamond" w:hAnsi="Garamond"/>
          <w:color w:val="C00000"/>
          <w:sz w:val="16"/>
          <w:szCs w:val="16"/>
          <w:vertAlign w:val="subscript"/>
        </w:rPr>
        <w:t xml:space="preserve"> </w:t>
      </w:r>
      <w:r w:rsidR="00CC6302" w:rsidRPr="00705DB2">
        <w:rPr>
          <w:rFonts w:ascii="Garamond" w:hAnsi="Garamond"/>
          <w:i/>
          <w:color w:val="C00000"/>
          <w:sz w:val="16"/>
          <w:szCs w:val="16"/>
        </w:rPr>
        <w:t>signifiant asémantique</w:t>
      </w:r>
      <w:r w:rsidR="00CC6302" w:rsidRPr="00705DB2">
        <w:rPr>
          <w:rFonts w:ascii="Garamond" w:hAnsi="Garamond"/>
          <w:color w:val="C00000"/>
          <w:sz w:val="16"/>
          <w:szCs w:val="16"/>
        </w:rPr>
        <w:t xml:space="preserve"> </w:t>
      </w:r>
      <w:r w:rsidR="00C0124C">
        <w:rPr>
          <w:rFonts w:ascii="Garamond" w:hAnsi="Garamond"/>
          <w:color w:val="C00000"/>
          <w:sz w:val="16"/>
          <w:szCs w:val="16"/>
        </w:rPr>
        <w:t xml:space="preserve">, </w:t>
      </w:r>
    </w:p>
    <w:p w:rsidR="001E4EB1" w:rsidRPr="00893AE6" w:rsidRDefault="00E478D0">
      <w:pPr>
        <w:pStyle w:val="Corpsdetexte"/>
        <w:rPr>
          <w:rFonts w:ascii="Garamond" w:hAnsi="Garamond"/>
          <w:sz w:val="20"/>
          <w:szCs w:val="20"/>
        </w:rPr>
      </w:pPr>
      <w:r>
        <w:rPr>
          <w:rFonts w:ascii="Garamond" w:hAnsi="Garamond"/>
          <w:i/>
          <w:color w:val="C00000"/>
          <w:sz w:val="16"/>
          <w:szCs w:val="16"/>
        </w:rPr>
        <w:t>o</w:t>
      </w:r>
      <w:r w:rsidR="00C0124C" w:rsidRPr="00F4482E">
        <w:rPr>
          <w:rFonts w:ascii="Garamond" w:hAnsi="Garamond"/>
          <w:i/>
          <w:color w:val="C00000"/>
          <w:sz w:val="16"/>
          <w:szCs w:val="16"/>
        </w:rPr>
        <w:t>ù</w:t>
      </w:r>
      <w:r>
        <w:rPr>
          <w:rFonts w:ascii="Garamond" w:hAnsi="Garamond"/>
          <w:i/>
          <w:color w:val="C00000"/>
          <w:sz w:val="16"/>
          <w:szCs w:val="16"/>
        </w:rPr>
        <w:t>,</w:t>
      </w:r>
      <w:r w:rsidR="00C0124C" w:rsidRPr="00F4482E">
        <w:rPr>
          <w:rFonts w:ascii="Garamond" w:hAnsi="Garamond"/>
          <w:i/>
          <w:color w:val="C00000"/>
          <w:sz w:val="16"/>
          <w:szCs w:val="16"/>
        </w:rPr>
        <w:t xml:space="preserve"> là seulement</w:t>
      </w:r>
      <w:r>
        <w:rPr>
          <w:rFonts w:ascii="Garamond" w:hAnsi="Garamond"/>
          <w:i/>
          <w:color w:val="C00000"/>
          <w:sz w:val="16"/>
          <w:szCs w:val="16"/>
        </w:rPr>
        <w:t>,</w:t>
      </w:r>
      <w:r w:rsidR="00C0124C" w:rsidRPr="00F4482E">
        <w:rPr>
          <w:rFonts w:ascii="Garamond" w:hAnsi="Garamond"/>
          <w:i/>
          <w:color w:val="C00000"/>
          <w:sz w:val="16"/>
          <w:szCs w:val="16"/>
        </w:rPr>
        <w:t xml:space="preserve"> du « signifiant comme tel » (aucun signifié)</w:t>
      </w:r>
      <w:r w:rsidR="00C0124C" w:rsidRPr="00F4482E">
        <w:rPr>
          <w:rFonts w:ascii="Garamond" w:hAnsi="Garamond"/>
          <w:i/>
          <w:color w:val="C00000"/>
          <w:sz w:val="16"/>
          <w:szCs w:val="16"/>
          <w:vertAlign w:val="subscript"/>
        </w:rPr>
        <w:t xml:space="preserve"> → </w:t>
      </w:r>
      <w:r w:rsidR="00C0124C" w:rsidRPr="00F4482E">
        <w:rPr>
          <w:rFonts w:ascii="Garamond" w:hAnsi="Garamond"/>
          <w:i/>
          <w:color w:val="C00000"/>
          <w:sz w:val="16"/>
          <w:szCs w:val="16"/>
        </w:rPr>
        <w:t>l’effet d’écriture peut</w:t>
      </w:r>
      <w:r w:rsidR="00F4482E" w:rsidRPr="00F4482E">
        <w:rPr>
          <w:rFonts w:ascii="Garamond" w:hAnsi="Garamond"/>
          <w:i/>
          <w:color w:val="C00000"/>
          <w:sz w:val="16"/>
          <w:szCs w:val="16"/>
        </w:rPr>
        <w:t xml:space="preserve"> se « lire »</w:t>
      </w:r>
      <w:r w:rsidR="00705DB2" w:rsidRPr="00705DB2">
        <w:rPr>
          <w:rFonts w:ascii="Garamond" w:hAnsi="Garamond"/>
          <w:color w:val="C00000"/>
          <w:sz w:val="16"/>
          <w:szCs w:val="16"/>
          <w:vertAlign w:val="subscript"/>
        </w:rPr>
        <w:t>→</w:t>
      </w:r>
      <w:r w:rsidR="00705DB2" w:rsidRPr="00CC6302">
        <w:rPr>
          <w:rFonts w:ascii="Garamond" w:hAnsi="Garamond"/>
          <w:color w:val="0000CC"/>
          <w:sz w:val="16"/>
          <w:szCs w:val="16"/>
        </w:rPr>
        <w:t>Φ</w:t>
      </w:r>
      <w:r w:rsidR="00F4482E">
        <w:rPr>
          <w:rFonts w:ascii="Garamond" w:hAnsi="Garamond"/>
          <w:color w:val="C00000"/>
          <w:sz w:val="16"/>
          <w:szCs w:val="16"/>
        </w:rPr>
        <w:t xml:space="preserve"> </w:t>
      </w:r>
      <w:r w:rsidR="00F4482E" w:rsidRPr="00F4482E">
        <w:rPr>
          <w:rFonts w:ascii="Garamond" w:hAnsi="Garamond"/>
          <w:i/>
          <w:color w:val="C00000"/>
          <w:sz w:val="16"/>
          <w:szCs w:val="16"/>
        </w:rPr>
        <w:t>(cf. « </w:t>
      </w:r>
      <w:r w:rsidR="00F4482E" w:rsidRPr="00F4482E">
        <w:rPr>
          <w:rFonts w:ascii="Garamond" w:hAnsi="Garamond"/>
          <w:i/>
          <w:color w:val="0000CC"/>
          <w:sz w:val="16"/>
          <w:szCs w:val="16"/>
        </w:rPr>
        <w:t>Qu’on dise reste oublié derrière ce qui se dit dans ce qui s’entend</w:t>
      </w:r>
      <w:r w:rsidR="00F4482E">
        <w:rPr>
          <w:rFonts w:ascii="Garamond" w:hAnsi="Garamond"/>
          <w:i/>
          <w:color w:val="C00000"/>
          <w:sz w:val="16"/>
          <w:szCs w:val="16"/>
        </w:rPr>
        <w:t> »</w:t>
      </w:r>
      <w:r w:rsidR="00F4482E" w:rsidRPr="00F4482E">
        <w:rPr>
          <w:rFonts w:ascii="Garamond" w:hAnsi="Garamond"/>
          <w:i/>
          <w:color w:val="C00000"/>
          <w:sz w:val="16"/>
          <w:szCs w:val="16"/>
        </w:rPr>
        <w:t>)</w:t>
      </w:r>
      <w:r w:rsidR="00705DB2" w:rsidRPr="00705DB2">
        <w:rPr>
          <w:rFonts w:ascii="Garamond" w:hAnsi="Garamond"/>
          <w:color w:val="C00000"/>
          <w:sz w:val="16"/>
          <w:szCs w:val="16"/>
        </w:rPr>
        <w:t>]</w:t>
      </w:r>
    </w:p>
    <w:p w:rsidR="00524C77" w:rsidRPr="00893AE6" w:rsidRDefault="00524C77">
      <w:pPr>
        <w:pStyle w:val="Corpsdetexte"/>
        <w:rPr>
          <w:rFonts w:ascii="Garamond" w:hAnsi="Garamond"/>
          <w:sz w:val="20"/>
          <w:szCs w:val="20"/>
        </w:rPr>
      </w:pPr>
    </w:p>
    <w:p w:rsidR="00FB7356" w:rsidRDefault="001B3CE3">
      <w:pPr>
        <w:pStyle w:val="Corpsdetexte"/>
        <w:rPr>
          <w:rFonts w:ascii="Garamond" w:hAnsi="Garamond"/>
          <w:sz w:val="20"/>
          <w:szCs w:val="20"/>
        </w:rPr>
      </w:pPr>
      <w:r w:rsidRPr="00893AE6">
        <w:rPr>
          <w:rFonts w:ascii="Garamond" w:hAnsi="Garamond"/>
          <w:sz w:val="20"/>
          <w:szCs w:val="20"/>
        </w:rPr>
        <w:t xml:space="preserve">Bien loin que soit </w:t>
      </w:r>
      <w:r w:rsidRPr="00893AE6">
        <w:rPr>
          <w:rFonts w:ascii="Garamond" w:hAnsi="Garamond"/>
          <w:i/>
          <w:sz w:val="20"/>
          <w:szCs w:val="20"/>
        </w:rPr>
        <w:t>admis</w:t>
      </w:r>
      <w:r w:rsidR="00F02267">
        <w:rPr>
          <w:rFonts w:ascii="Garamond" w:hAnsi="Garamond"/>
          <w:i/>
          <w:sz w:val="20"/>
          <w:szCs w:val="20"/>
        </w:rPr>
        <w:t xml:space="preserve"> -</w:t>
      </w:r>
      <w:r w:rsidRPr="00893AE6">
        <w:rPr>
          <w:rFonts w:ascii="Garamond" w:hAnsi="Garamond"/>
          <w:sz w:val="20"/>
          <w:szCs w:val="20"/>
        </w:rPr>
        <w:t xml:space="preserve"> en quelque sorte par le vécu</w:t>
      </w:r>
      <w:r w:rsidR="00F02267">
        <w:rPr>
          <w:rFonts w:ascii="Garamond" w:hAnsi="Garamond"/>
          <w:sz w:val="20"/>
          <w:szCs w:val="20"/>
        </w:rPr>
        <w:t xml:space="preserve"> -</w:t>
      </w:r>
      <w:r w:rsidRPr="00893AE6">
        <w:rPr>
          <w:rFonts w:ascii="Garamond" w:hAnsi="Garamond"/>
          <w:sz w:val="20"/>
          <w:szCs w:val="20"/>
        </w:rPr>
        <w:t xml:space="preserve"> bien loin que soit </w:t>
      </w:r>
      <w:r w:rsidRPr="00893AE6">
        <w:rPr>
          <w:rFonts w:ascii="Garamond" w:hAnsi="Garamond"/>
          <w:i/>
          <w:sz w:val="20"/>
          <w:szCs w:val="20"/>
        </w:rPr>
        <w:t>admis</w:t>
      </w:r>
      <w:r w:rsidR="00FB7356">
        <w:rPr>
          <w:rFonts w:ascii="Garamond" w:hAnsi="Garamond"/>
          <w:i/>
          <w:sz w:val="20"/>
          <w:szCs w:val="20"/>
        </w:rPr>
        <w:t>,</w:t>
      </w:r>
      <w:r w:rsidRPr="00893AE6">
        <w:rPr>
          <w:rFonts w:ascii="Garamond" w:hAnsi="Garamond"/>
          <w:sz w:val="20"/>
          <w:szCs w:val="20"/>
        </w:rPr>
        <w:t xml:space="preserve"> comme du fait</w:t>
      </w:r>
      <w:r w:rsidR="00F02267">
        <w:rPr>
          <w:rFonts w:ascii="Garamond" w:hAnsi="Garamond"/>
          <w:sz w:val="20"/>
          <w:szCs w:val="20"/>
        </w:rPr>
        <w:t>-</w:t>
      </w:r>
      <w:r w:rsidRPr="00893AE6">
        <w:rPr>
          <w:rFonts w:ascii="Garamond" w:hAnsi="Garamond"/>
          <w:sz w:val="20"/>
          <w:szCs w:val="20"/>
        </w:rPr>
        <w:t>même</w:t>
      </w:r>
      <w:r w:rsidR="00363507">
        <w:rPr>
          <w:rFonts w:ascii="Garamond" w:hAnsi="Garamond"/>
          <w:sz w:val="20"/>
          <w:szCs w:val="20"/>
        </w:rPr>
        <w:t>,</w:t>
      </w:r>
      <w:r w:rsidRPr="00893AE6">
        <w:rPr>
          <w:rFonts w:ascii="Garamond" w:hAnsi="Garamond"/>
          <w:sz w:val="20"/>
          <w:szCs w:val="20"/>
        </w:rPr>
        <w:t xml:space="preserve"> que </w:t>
      </w:r>
    </w:p>
    <w:p w:rsidR="001B3CE3" w:rsidRPr="00893AE6" w:rsidRDefault="00363507">
      <w:pPr>
        <w:pStyle w:val="Corpsdetexte"/>
        <w:rPr>
          <w:rFonts w:ascii="Garamond" w:hAnsi="Garamond"/>
          <w:sz w:val="20"/>
          <w:szCs w:val="20"/>
        </w:rPr>
      </w:pPr>
      <w:r>
        <w:rPr>
          <w:rFonts w:ascii="Garamond" w:hAnsi="Garamond"/>
          <w:sz w:val="20"/>
          <w:szCs w:val="20"/>
        </w:rPr>
        <w:t>« </w:t>
      </w:r>
      <w:r w:rsidR="001B3CE3" w:rsidRPr="00363507">
        <w:rPr>
          <w:rFonts w:ascii="Garamond" w:hAnsi="Garamond"/>
          <w:i/>
          <w:color w:val="0000CC"/>
          <w:sz w:val="20"/>
          <w:szCs w:val="20"/>
        </w:rPr>
        <w:t>le signifiant emporte de ses effets</w:t>
      </w:r>
      <w:r w:rsidR="001B3CE3" w:rsidRPr="00881C37">
        <w:rPr>
          <w:rFonts w:ascii="Garamond" w:hAnsi="Garamond"/>
          <w:i/>
          <w:color w:val="0000CC"/>
          <w:sz w:val="20"/>
          <w:szCs w:val="20"/>
        </w:rPr>
        <w:t xml:space="preserve"> de signifié</w:t>
      </w:r>
      <w:r>
        <w:rPr>
          <w:rFonts w:ascii="Garamond" w:hAnsi="Garamond"/>
          <w:i/>
          <w:color w:val="0000CC"/>
          <w:sz w:val="20"/>
          <w:szCs w:val="20"/>
        </w:rPr>
        <w:t> »</w:t>
      </w:r>
      <w:r w:rsidR="001B3CE3" w:rsidRPr="00893AE6">
        <w:rPr>
          <w:rFonts w:ascii="Garamond" w:hAnsi="Garamond"/>
          <w:sz w:val="20"/>
          <w:szCs w:val="20"/>
        </w:rPr>
        <w:t xml:space="preserve"> à partir desquels s'est édifiée cette structuration dont je vous ai, tout à l'heure, énoncé en rappel</w:t>
      </w:r>
      <w:r w:rsidR="00881C37">
        <w:rPr>
          <w:rFonts w:ascii="Garamond" w:hAnsi="Garamond"/>
          <w:sz w:val="20"/>
          <w:szCs w:val="20"/>
        </w:rPr>
        <w:t>,</w:t>
      </w:r>
      <w:r w:rsidR="001B3CE3" w:rsidRPr="00893AE6">
        <w:rPr>
          <w:rFonts w:ascii="Garamond" w:hAnsi="Garamond"/>
          <w:sz w:val="20"/>
          <w:szCs w:val="20"/>
        </w:rPr>
        <w:t xml:space="preserve"> combien pendant </w:t>
      </w:r>
      <w:r w:rsidR="001B3CE3" w:rsidRPr="00893AE6">
        <w:rPr>
          <w:rFonts w:ascii="Garamond" w:hAnsi="Garamond"/>
          <w:i/>
          <w:sz w:val="20"/>
          <w:szCs w:val="20"/>
        </w:rPr>
        <w:t>des temps</w:t>
      </w:r>
      <w:r w:rsidR="001B3CE3" w:rsidRPr="00893AE6">
        <w:rPr>
          <w:rFonts w:ascii="Garamond" w:hAnsi="Garamond"/>
          <w:sz w:val="20"/>
          <w:szCs w:val="20"/>
        </w:rPr>
        <w:t xml:space="preserve"> il a semblé naturel qu</w:t>
      </w:r>
      <w:r w:rsidR="00524C77" w:rsidRPr="00893AE6">
        <w:rPr>
          <w:rFonts w:ascii="Garamond" w:hAnsi="Garamond"/>
          <w:sz w:val="20"/>
          <w:szCs w:val="20"/>
        </w:rPr>
        <w:t>’</w:t>
      </w:r>
      <w:r w:rsidR="001B3CE3" w:rsidRPr="00893AE6">
        <w:rPr>
          <w:rFonts w:ascii="Garamond" w:hAnsi="Garamond"/>
          <w:sz w:val="20"/>
          <w:szCs w:val="20"/>
        </w:rPr>
        <w:t xml:space="preserve">un </w:t>
      </w:r>
      <w:r w:rsidR="00881C37">
        <w:rPr>
          <w:rFonts w:ascii="Garamond" w:hAnsi="Garamond"/>
          <w:sz w:val="20"/>
          <w:szCs w:val="20"/>
        </w:rPr>
        <w:t>« </w:t>
      </w:r>
      <w:r w:rsidR="001B3CE3" w:rsidRPr="00881C37">
        <w:rPr>
          <w:rFonts w:ascii="Garamond" w:hAnsi="Garamond"/>
          <w:i/>
          <w:sz w:val="20"/>
          <w:szCs w:val="20"/>
        </w:rPr>
        <w:t>monde</w:t>
      </w:r>
      <w:r w:rsidR="00881C37">
        <w:rPr>
          <w:rFonts w:ascii="Garamond" w:hAnsi="Garamond"/>
          <w:sz w:val="20"/>
          <w:szCs w:val="20"/>
        </w:rPr>
        <w:t> »</w:t>
      </w:r>
      <w:r w:rsidR="001B3CE3" w:rsidRPr="00893AE6">
        <w:rPr>
          <w:rFonts w:ascii="Garamond" w:hAnsi="Garamond"/>
          <w:sz w:val="20"/>
          <w:szCs w:val="20"/>
        </w:rPr>
        <w:t xml:space="preserve"> se constituât</w:t>
      </w:r>
      <w:r w:rsidR="00073AB7">
        <w:rPr>
          <w:rFonts w:ascii="Garamond" w:hAnsi="Garamond"/>
          <w:sz w:val="20"/>
          <w:szCs w:val="20"/>
        </w:rPr>
        <w:t>,</w:t>
      </w:r>
      <w:r w:rsidR="00F02267">
        <w:rPr>
          <w:rFonts w:ascii="Garamond" w:hAnsi="Garamond"/>
          <w:sz w:val="20"/>
          <w:szCs w:val="20"/>
        </w:rPr>
        <w:t xml:space="preserve"> </w:t>
      </w:r>
      <w:r w:rsidR="001B3CE3" w:rsidRPr="00893AE6">
        <w:rPr>
          <w:rFonts w:ascii="Garamond" w:hAnsi="Garamond"/>
          <w:sz w:val="20"/>
          <w:szCs w:val="20"/>
        </w:rPr>
        <w:t xml:space="preserve">dont les corrélatifs étaient ce </w:t>
      </w:r>
      <w:r w:rsidR="001B3CE3" w:rsidRPr="00893AE6">
        <w:rPr>
          <w:rFonts w:ascii="Garamond" w:hAnsi="Garamond" w:cs="Times New Roman"/>
          <w:i/>
          <w:sz w:val="20"/>
          <w:szCs w:val="20"/>
        </w:rPr>
        <w:t>quelque chose</w:t>
      </w:r>
      <w:r w:rsidR="001B3CE3" w:rsidRPr="00893AE6">
        <w:rPr>
          <w:rFonts w:ascii="Garamond" w:hAnsi="Garamond"/>
          <w:sz w:val="20"/>
          <w:szCs w:val="20"/>
        </w:rPr>
        <w:t xml:space="preserve"> au</w:t>
      </w:r>
      <w:r w:rsidR="001928A5">
        <w:rPr>
          <w:rFonts w:ascii="Garamond" w:hAnsi="Garamond"/>
          <w:sz w:val="20"/>
          <w:szCs w:val="20"/>
        </w:rPr>
        <w:t>-</w:t>
      </w:r>
      <w:r w:rsidR="001B3CE3" w:rsidRPr="00893AE6">
        <w:rPr>
          <w:rFonts w:ascii="Garamond" w:hAnsi="Garamond"/>
          <w:sz w:val="20"/>
          <w:szCs w:val="20"/>
        </w:rPr>
        <w:t>delà</w:t>
      </w:r>
      <w:r w:rsidR="00F02267">
        <w:rPr>
          <w:rFonts w:ascii="Garamond" w:hAnsi="Garamond"/>
          <w:sz w:val="20"/>
          <w:szCs w:val="20"/>
        </w:rPr>
        <w:t>,</w:t>
      </w:r>
      <w:r w:rsidR="001B3CE3" w:rsidRPr="00893AE6">
        <w:rPr>
          <w:rFonts w:ascii="Garamond" w:hAnsi="Garamond"/>
          <w:sz w:val="20"/>
          <w:szCs w:val="20"/>
        </w:rPr>
        <w:t xml:space="preserve"> qui était l'être même, l'être pris comme éternel</w:t>
      </w:r>
      <w:r w:rsidR="001E4EB1" w:rsidRPr="00893AE6">
        <w:rPr>
          <w:rFonts w:ascii="Garamond" w:hAnsi="Garamond"/>
          <w:sz w:val="20"/>
          <w:szCs w:val="20"/>
        </w:rPr>
        <w:t> : la théologie</w:t>
      </w:r>
      <w:r w:rsidR="00D932AA" w:rsidRPr="00893AE6">
        <w:rPr>
          <w:rFonts w:ascii="Garamond" w:hAnsi="Garamond"/>
          <w:sz w:val="20"/>
          <w:szCs w:val="20"/>
        </w:rPr>
        <w:t>.</w:t>
      </w:r>
      <w:r w:rsidR="00FB7356">
        <w:rPr>
          <w:rFonts w:ascii="Garamond" w:hAnsi="Garamond"/>
          <w:sz w:val="20"/>
          <w:szCs w:val="20"/>
        </w:rPr>
        <w:t xml:space="preserve"> </w:t>
      </w:r>
      <w:r w:rsidR="001E4EB1" w:rsidRPr="00893AE6">
        <w:rPr>
          <w:rFonts w:ascii="Garamond" w:hAnsi="Garamond"/>
          <w:sz w:val="20"/>
          <w:szCs w:val="20"/>
        </w:rPr>
        <w:t>E</w:t>
      </w:r>
      <w:r w:rsidR="001B3CE3" w:rsidRPr="00893AE6">
        <w:rPr>
          <w:rFonts w:ascii="Garamond" w:hAnsi="Garamond"/>
          <w:sz w:val="20"/>
          <w:szCs w:val="20"/>
        </w:rPr>
        <w:t xml:space="preserve">t que ce monde reste, quoi qu'il en soit, </w:t>
      </w:r>
      <w:r w:rsidR="001B3CE3" w:rsidRPr="00FB7356">
        <w:rPr>
          <w:rFonts w:ascii="Garamond" w:hAnsi="Garamond"/>
          <w:i/>
          <w:sz w:val="20"/>
          <w:szCs w:val="20"/>
        </w:rPr>
        <w:t xml:space="preserve">une </w:t>
      </w:r>
      <w:r w:rsidR="00881C37" w:rsidRPr="00FB7356">
        <w:rPr>
          <w:rFonts w:ascii="Garamond" w:hAnsi="Garamond"/>
          <w:i/>
          <w:sz w:val="20"/>
          <w:szCs w:val="20"/>
        </w:rPr>
        <w:t>« </w:t>
      </w:r>
      <w:r w:rsidR="001B3CE3" w:rsidRPr="00FB7356">
        <w:rPr>
          <w:rFonts w:ascii="Garamond" w:hAnsi="Garamond"/>
          <w:i/>
          <w:sz w:val="20"/>
          <w:szCs w:val="20"/>
        </w:rPr>
        <w:t>conceptio</w:t>
      </w:r>
      <w:r w:rsidRPr="00FB7356">
        <w:rPr>
          <w:rFonts w:ascii="Garamond" w:hAnsi="Garamond"/>
          <w:i/>
          <w:sz w:val="20"/>
          <w:szCs w:val="20"/>
        </w:rPr>
        <w:t>n</w:t>
      </w:r>
      <w:r w:rsidR="00881C37" w:rsidRPr="00FB7356">
        <w:rPr>
          <w:rFonts w:ascii="Garamond" w:hAnsi="Garamond"/>
          <w:i/>
          <w:sz w:val="20"/>
          <w:szCs w:val="20"/>
        </w:rPr>
        <w:t> »</w:t>
      </w:r>
      <w:r w:rsidR="00D20D41">
        <w:rPr>
          <w:rFonts w:ascii="Garamond" w:hAnsi="Garamond"/>
          <w:sz w:val="20"/>
          <w:szCs w:val="20"/>
        </w:rPr>
        <w:t xml:space="preserve"> - </w:t>
      </w:r>
      <w:r w:rsidR="001B3CE3" w:rsidRPr="00893AE6">
        <w:rPr>
          <w:rFonts w:ascii="Garamond" w:hAnsi="Garamond"/>
          <w:sz w:val="20"/>
          <w:szCs w:val="20"/>
        </w:rPr>
        <w:t>c'est bien là le mot</w:t>
      </w:r>
      <w:r w:rsidR="00D20D41">
        <w:rPr>
          <w:rFonts w:ascii="Garamond" w:hAnsi="Garamond"/>
          <w:sz w:val="20"/>
          <w:szCs w:val="20"/>
        </w:rPr>
        <w:t xml:space="preserve"> ! - </w:t>
      </w:r>
      <w:r w:rsidR="001B3CE3" w:rsidRPr="00881C37">
        <w:rPr>
          <w:rFonts w:ascii="Garamond" w:hAnsi="Garamond"/>
          <w:i/>
          <w:color w:val="0000CC"/>
          <w:sz w:val="20"/>
          <w:szCs w:val="20"/>
        </w:rPr>
        <w:t xml:space="preserve">une vue, un regard, une prise </w:t>
      </w:r>
      <w:r w:rsidR="001B3CE3" w:rsidRPr="00881C37">
        <w:rPr>
          <w:rFonts w:ascii="Garamond" w:hAnsi="Garamond" w:cs="Times New Roman"/>
          <w:i/>
          <w:color w:val="0000CC"/>
          <w:sz w:val="20"/>
          <w:szCs w:val="20"/>
        </w:rPr>
        <w:t>imaginaire</w:t>
      </w:r>
      <w:r w:rsidR="001B3CE3" w:rsidRPr="00893AE6">
        <w:rPr>
          <w:rFonts w:ascii="Garamond" w:hAnsi="Garamond"/>
          <w:sz w:val="20"/>
          <w:szCs w:val="20"/>
        </w:rPr>
        <w:t xml:space="preserve">, </w:t>
      </w:r>
      <w:r w:rsidR="001B3CE3" w:rsidRPr="00FB7356">
        <w:rPr>
          <w:rFonts w:ascii="Garamond" w:hAnsi="Garamond"/>
          <w:i/>
          <w:sz w:val="20"/>
          <w:szCs w:val="20"/>
        </w:rPr>
        <w:t xml:space="preserve">un </w:t>
      </w:r>
      <w:r w:rsidR="00881C37" w:rsidRPr="00FB7356">
        <w:rPr>
          <w:rFonts w:ascii="Garamond" w:hAnsi="Garamond"/>
          <w:i/>
          <w:sz w:val="20"/>
          <w:szCs w:val="20"/>
        </w:rPr>
        <w:t>« </w:t>
      </w:r>
      <w:r w:rsidR="001B3CE3" w:rsidRPr="00FB7356">
        <w:rPr>
          <w:rFonts w:ascii="Garamond" w:hAnsi="Garamond"/>
          <w:i/>
          <w:sz w:val="20"/>
          <w:szCs w:val="20"/>
        </w:rPr>
        <w:t>monde</w:t>
      </w:r>
      <w:r w:rsidR="00881C37" w:rsidRPr="00FB7356">
        <w:rPr>
          <w:rFonts w:ascii="Garamond" w:hAnsi="Garamond"/>
          <w:i/>
          <w:sz w:val="20"/>
          <w:szCs w:val="20"/>
        </w:rPr>
        <w:t> »</w:t>
      </w:r>
      <w:r w:rsidR="001B3CE3" w:rsidRPr="00FB7356">
        <w:rPr>
          <w:rFonts w:ascii="Garamond" w:hAnsi="Garamond"/>
          <w:i/>
          <w:sz w:val="20"/>
          <w:szCs w:val="20"/>
        </w:rPr>
        <w:t xml:space="preserve"> conçu comme étant </w:t>
      </w:r>
      <w:r w:rsidR="001B3CE3" w:rsidRPr="00FB7356">
        <w:rPr>
          <w:rFonts w:ascii="Garamond" w:hAnsi="Garamond"/>
          <w:i/>
          <w:color w:val="0000CC"/>
          <w:sz w:val="20"/>
          <w:szCs w:val="20"/>
        </w:rPr>
        <w:t xml:space="preserve">le </w:t>
      </w:r>
      <w:r w:rsidR="001B3CE3" w:rsidRPr="00FB7356">
        <w:rPr>
          <w:rFonts w:ascii="Garamond" w:hAnsi="Garamond" w:cs="Times New Roman"/>
          <w:i/>
          <w:color w:val="0000CC"/>
          <w:sz w:val="20"/>
          <w:szCs w:val="20"/>
        </w:rPr>
        <w:t>tout</w:t>
      </w:r>
      <w:r w:rsidR="001B3CE3" w:rsidRPr="00881C37">
        <w:rPr>
          <w:rFonts w:ascii="Garamond" w:hAnsi="Garamond"/>
          <w:i/>
          <w:color w:val="0000CC"/>
          <w:sz w:val="20"/>
          <w:szCs w:val="20"/>
        </w:rPr>
        <w:t xml:space="preserve">, le </w:t>
      </w:r>
      <w:r w:rsidR="00D932AA" w:rsidRPr="00881C37">
        <w:rPr>
          <w:rFonts w:ascii="Garamond" w:hAnsi="Garamond" w:cs="Times New Roman"/>
          <w:i/>
          <w:color w:val="0000CC"/>
          <w:sz w:val="20"/>
          <w:szCs w:val="20"/>
        </w:rPr>
        <w:t>tout</w:t>
      </w:r>
      <w:r w:rsidR="001B3CE3" w:rsidRPr="00893AE6">
        <w:rPr>
          <w:rFonts w:ascii="Garamond" w:hAnsi="Garamond"/>
          <w:sz w:val="20"/>
          <w:szCs w:val="20"/>
        </w:rPr>
        <w:t xml:space="preserve"> avec ce qu'il comporte</w:t>
      </w:r>
      <w:r w:rsidR="00D20D41">
        <w:rPr>
          <w:rFonts w:ascii="Garamond" w:hAnsi="Garamond"/>
          <w:sz w:val="20"/>
          <w:szCs w:val="20"/>
        </w:rPr>
        <w:t xml:space="preserve"> - </w:t>
      </w:r>
      <w:r w:rsidR="001B3CE3" w:rsidRPr="00893AE6">
        <w:rPr>
          <w:rFonts w:ascii="Garamond" w:hAnsi="Garamond"/>
          <w:sz w:val="20"/>
          <w:szCs w:val="20"/>
        </w:rPr>
        <w:t>quelque ouverture qu'on lui donne</w:t>
      </w:r>
      <w:r w:rsidR="00D20D41">
        <w:rPr>
          <w:rFonts w:ascii="Garamond" w:hAnsi="Garamond"/>
          <w:sz w:val="20"/>
          <w:szCs w:val="20"/>
        </w:rPr>
        <w:t xml:space="preserve"> - </w:t>
      </w:r>
      <w:r w:rsidR="001B3CE3" w:rsidRPr="00893AE6">
        <w:rPr>
          <w:rFonts w:ascii="Garamond" w:hAnsi="Garamond"/>
          <w:sz w:val="20"/>
          <w:szCs w:val="20"/>
        </w:rPr>
        <w:t xml:space="preserve">de </w:t>
      </w:r>
      <w:r w:rsidR="001B3CE3" w:rsidRPr="00893AE6">
        <w:rPr>
          <w:rFonts w:ascii="Garamond" w:hAnsi="Garamond" w:cs="Times New Roman"/>
          <w:i/>
          <w:sz w:val="20"/>
          <w:szCs w:val="20"/>
        </w:rPr>
        <w:t>limité</w:t>
      </w:r>
      <w:r w:rsidR="00881C37">
        <w:rPr>
          <w:rFonts w:ascii="Garamond" w:hAnsi="Garamond" w:cs="Times New Roman"/>
          <w:i/>
          <w:sz w:val="20"/>
          <w:szCs w:val="20"/>
        </w:rPr>
        <w:t xml:space="preserve"> </w:t>
      </w:r>
      <w:r w:rsidR="00881C37" w:rsidRPr="00881C37">
        <w:rPr>
          <w:rFonts w:ascii="Garamond" w:hAnsi="Garamond" w:cs="Times New Roman"/>
          <w:color w:val="C00000"/>
          <w:sz w:val="16"/>
          <w:szCs w:val="16"/>
        </w:rPr>
        <w:t>[</w:t>
      </w:r>
      <w:r w:rsidR="00881C37" w:rsidRPr="00881C37">
        <w:rPr>
          <w:rFonts w:ascii="Garamond" w:hAnsi="Garamond" w:cs="Times New Roman"/>
          <w:i/>
          <w:color w:val="C00000"/>
          <w:sz w:val="16"/>
          <w:szCs w:val="16"/>
        </w:rPr>
        <w:t>conception sphé</w:t>
      </w:r>
      <w:r>
        <w:rPr>
          <w:rFonts w:ascii="Garamond" w:hAnsi="Garamond" w:cs="Times New Roman"/>
          <w:i/>
          <w:color w:val="C00000"/>
          <w:sz w:val="16"/>
          <w:szCs w:val="16"/>
        </w:rPr>
        <w:t>rique</w:t>
      </w:r>
      <w:r w:rsidR="00F4482E">
        <w:rPr>
          <w:rFonts w:ascii="Garamond" w:hAnsi="Garamond" w:cs="Times New Roman"/>
          <w:i/>
          <w:color w:val="C00000"/>
          <w:sz w:val="16"/>
          <w:szCs w:val="16"/>
        </w:rPr>
        <w:t xml:space="preserve"> (</w:t>
      </w:r>
      <w:r w:rsidR="00881C37" w:rsidRPr="00881C37">
        <w:rPr>
          <w:rFonts w:ascii="Garamond" w:hAnsi="Garamond" w:cs="Times New Roman"/>
          <w:i/>
          <w:color w:val="C00000"/>
          <w:sz w:val="16"/>
          <w:szCs w:val="16"/>
        </w:rPr>
        <w:t xml:space="preserve">discours </w:t>
      </w:r>
      <w:r w:rsidR="00881C37" w:rsidRPr="00881C37">
        <w:rPr>
          <w:rFonts w:ascii="Garamond" w:hAnsi="Garamond" w:cs="Times New Roman"/>
          <w:b/>
          <w:color w:val="0000CC"/>
          <w:sz w:val="16"/>
          <w:szCs w:val="16"/>
        </w:rPr>
        <w:t>M</w:t>
      </w:r>
      <w:r w:rsidR="00881C37" w:rsidRPr="00881C37">
        <w:rPr>
          <w:rFonts w:ascii="Garamond" w:hAnsi="Garamond" w:cs="Times New Roman"/>
          <w:i/>
          <w:color w:val="C00000"/>
          <w:sz w:val="16"/>
          <w:szCs w:val="16"/>
        </w:rPr>
        <w:t>)</w:t>
      </w:r>
      <w:r w:rsidR="00881C37" w:rsidRPr="00881C37">
        <w:rPr>
          <w:rFonts w:ascii="Garamond" w:hAnsi="Garamond" w:cs="Times New Roman"/>
          <w:color w:val="C00000"/>
          <w:sz w:val="16"/>
          <w:szCs w:val="16"/>
        </w:rPr>
        <w:t>]</w:t>
      </w:r>
      <w:r w:rsidR="001E4EB1" w:rsidRPr="00893AE6">
        <w:rPr>
          <w:rFonts w:ascii="Garamond" w:hAnsi="Garamond"/>
          <w:sz w:val="20"/>
          <w:szCs w:val="20"/>
        </w:rPr>
        <w:t>.</w:t>
      </w:r>
      <w:r w:rsidR="001B3CE3" w:rsidRPr="00893AE6">
        <w:rPr>
          <w:rFonts w:ascii="Garamond" w:hAnsi="Garamond"/>
          <w:sz w:val="20"/>
          <w:szCs w:val="20"/>
        </w:rPr>
        <w:t xml:space="preserve"> </w:t>
      </w:r>
    </w:p>
    <w:p w:rsidR="00276ADA" w:rsidRPr="00893AE6" w:rsidRDefault="00276ADA">
      <w:pPr>
        <w:pStyle w:val="Corpsdetexte"/>
        <w:rPr>
          <w:rFonts w:ascii="Garamond" w:hAnsi="Garamond"/>
          <w:sz w:val="20"/>
          <w:szCs w:val="20"/>
        </w:rPr>
      </w:pPr>
    </w:p>
    <w:p w:rsidR="00276ADA" w:rsidRPr="00893AE6" w:rsidRDefault="001E4EB1">
      <w:pPr>
        <w:pStyle w:val="Corpsdetexte"/>
        <w:rPr>
          <w:rFonts w:ascii="Garamond" w:hAnsi="Garamond"/>
          <w:sz w:val="20"/>
          <w:szCs w:val="20"/>
        </w:rPr>
      </w:pPr>
      <w:r w:rsidRPr="00893AE6">
        <w:rPr>
          <w:rFonts w:ascii="Garamond" w:hAnsi="Garamond"/>
          <w:sz w:val="20"/>
          <w:szCs w:val="20"/>
        </w:rPr>
        <w:t>E</w:t>
      </w:r>
      <w:r w:rsidR="001B3CE3" w:rsidRPr="00893AE6">
        <w:rPr>
          <w:rFonts w:ascii="Garamond" w:hAnsi="Garamond"/>
          <w:sz w:val="20"/>
          <w:szCs w:val="20"/>
        </w:rPr>
        <w:t xml:space="preserve">t que de ceci résulte ce </w:t>
      </w:r>
      <w:r w:rsidR="001B3CE3" w:rsidRPr="00893AE6">
        <w:rPr>
          <w:rFonts w:ascii="Garamond" w:hAnsi="Garamond" w:cs="Times New Roman"/>
          <w:i/>
          <w:sz w:val="20"/>
          <w:szCs w:val="20"/>
        </w:rPr>
        <w:t>quelque chose</w:t>
      </w:r>
      <w:r w:rsidR="001B3CE3" w:rsidRPr="00893AE6">
        <w:rPr>
          <w:rFonts w:ascii="Garamond" w:hAnsi="Garamond"/>
          <w:sz w:val="20"/>
          <w:szCs w:val="20"/>
        </w:rPr>
        <w:t xml:space="preserve"> qui tout de même reste étrange, c'est à savoir que </w:t>
      </w:r>
      <w:r w:rsidR="001B3CE3" w:rsidRPr="00893AE6">
        <w:rPr>
          <w:rFonts w:ascii="Garamond" w:hAnsi="Garamond" w:cs="Times New Roman"/>
          <w:i/>
          <w:color w:val="0000CC"/>
          <w:sz w:val="20"/>
          <w:szCs w:val="20"/>
        </w:rPr>
        <w:t>quelqu'un</w:t>
      </w:r>
      <w:r w:rsidR="001B3CE3" w:rsidRPr="00893AE6">
        <w:rPr>
          <w:rFonts w:ascii="Garamond" w:hAnsi="Garamond"/>
          <w:sz w:val="20"/>
          <w:szCs w:val="20"/>
        </w:rPr>
        <w:t>, un «</w:t>
      </w:r>
      <w:r w:rsidR="00276ADA" w:rsidRPr="00893AE6">
        <w:rPr>
          <w:rFonts w:ascii="Garamond" w:hAnsi="Garamond"/>
          <w:sz w:val="20"/>
          <w:szCs w:val="20"/>
        </w:rPr>
        <w:t xml:space="preserve"> </w:t>
      </w:r>
      <w:r w:rsidR="00276ADA" w:rsidRPr="00893AE6">
        <w:rPr>
          <w:rFonts w:ascii="Garamond" w:hAnsi="Garamond" w:cs="Times New Roman"/>
          <w:i/>
          <w:color w:val="0000CC"/>
          <w:sz w:val="20"/>
          <w:szCs w:val="20"/>
        </w:rPr>
        <w:t>U</w:t>
      </w:r>
      <w:r w:rsidR="001B3CE3" w:rsidRPr="00893AE6">
        <w:rPr>
          <w:rFonts w:ascii="Garamond" w:hAnsi="Garamond" w:cs="Times New Roman"/>
          <w:i/>
          <w:color w:val="0000CC"/>
          <w:sz w:val="20"/>
          <w:szCs w:val="20"/>
        </w:rPr>
        <w:t>n</w:t>
      </w:r>
      <w:r w:rsidR="00276ADA" w:rsidRPr="00893AE6">
        <w:rPr>
          <w:rFonts w:ascii="Garamond" w:hAnsi="Garamond"/>
          <w:sz w:val="20"/>
          <w:szCs w:val="20"/>
        </w:rPr>
        <w:t xml:space="preserve"> </w:t>
      </w:r>
      <w:r w:rsidR="001B3CE3" w:rsidRPr="00893AE6">
        <w:rPr>
          <w:rFonts w:ascii="Garamond" w:hAnsi="Garamond"/>
          <w:sz w:val="20"/>
          <w:szCs w:val="20"/>
        </w:rPr>
        <w:t>»</w:t>
      </w:r>
      <w:r w:rsidR="00276ADA" w:rsidRPr="00893AE6">
        <w:rPr>
          <w:rFonts w:ascii="Garamond" w:hAnsi="Garamond"/>
          <w:sz w:val="20"/>
          <w:szCs w:val="20"/>
        </w:rPr>
        <w:t>…</w:t>
      </w:r>
      <w:r w:rsidR="001B3CE3" w:rsidRPr="00893AE6">
        <w:rPr>
          <w:rFonts w:ascii="Garamond" w:hAnsi="Garamond"/>
          <w:sz w:val="20"/>
          <w:szCs w:val="20"/>
        </w:rPr>
        <w:t xml:space="preserve"> </w:t>
      </w:r>
    </w:p>
    <w:p w:rsidR="00276ADA" w:rsidRPr="00893AE6" w:rsidRDefault="001B3CE3" w:rsidP="00276ADA">
      <w:pPr>
        <w:pStyle w:val="Corpsdetexte"/>
        <w:ind w:left="708"/>
        <w:rPr>
          <w:rFonts w:ascii="Garamond" w:hAnsi="Garamond"/>
          <w:sz w:val="20"/>
          <w:szCs w:val="20"/>
        </w:rPr>
      </w:pPr>
      <w:r w:rsidRPr="00893AE6">
        <w:rPr>
          <w:rFonts w:ascii="Garamond" w:hAnsi="Garamond"/>
          <w:sz w:val="20"/>
          <w:szCs w:val="20"/>
        </w:rPr>
        <w:t xml:space="preserve">une partie de ce monde est, au départ, supposé pouvoir </w:t>
      </w:r>
      <w:r w:rsidRPr="00B3485E">
        <w:rPr>
          <w:rFonts w:ascii="Garamond" w:hAnsi="Garamond"/>
          <w:i/>
          <w:color w:val="0000CC"/>
          <w:sz w:val="20"/>
          <w:szCs w:val="20"/>
        </w:rPr>
        <w:t>en prendre connaissance</w:t>
      </w:r>
    </w:p>
    <w:p w:rsidR="00276ADA" w:rsidRPr="00893AE6" w:rsidRDefault="00276ADA">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s'y trouve dans cet état qu'on peut appeler </w:t>
      </w:r>
      <w:r w:rsidR="00F02267">
        <w:rPr>
          <w:rFonts w:ascii="Garamond" w:hAnsi="Garamond"/>
          <w:sz w:val="20"/>
          <w:szCs w:val="20"/>
        </w:rPr>
        <w:t>« </w:t>
      </w:r>
      <w:r w:rsidR="001B3CE3" w:rsidRPr="00893AE6">
        <w:rPr>
          <w:rFonts w:ascii="Garamond" w:hAnsi="Garamond" w:cs="Times New Roman"/>
          <w:i/>
          <w:color w:val="0000CC"/>
          <w:sz w:val="20"/>
          <w:szCs w:val="20"/>
        </w:rPr>
        <w:t>ex</w:t>
      </w:r>
      <w:r w:rsidR="001928A5">
        <w:rPr>
          <w:rFonts w:ascii="Garamond" w:hAnsi="Garamond" w:cs="Times New Roman"/>
          <w:i/>
          <w:color w:val="0000CC"/>
          <w:sz w:val="20"/>
          <w:szCs w:val="20"/>
        </w:rPr>
        <w:t>-</w:t>
      </w:r>
      <w:proofErr w:type="spellStart"/>
      <w:r w:rsidR="001B3CE3" w:rsidRPr="00893AE6">
        <w:rPr>
          <w:rFonts w:ascii="Garamond" w:hAnsi="Garamond" w:cs="Times New Roman"/>
          <w:i/>
          <w:color w:val="0000CC"/>
          <w:sz w:val="20"/>
          <w:szCs w:val="20"/>
        </w:rPr>
        <w:t>sistence</w:t>
      </w:r>
      <w:proofErr w:type="spellEnd"/>
      <w:r w:rsidR="00F02267">
        <w:rPr>
          <w:rFonts w:ascii="Garamond" w:hAnsi="Garamond" w:cs="Times New Roman"/>
          <w:i/>
          <w:color w:val="0000CC"/>
          <w:sz w:val="20"/>
          <w:szCs w:val="20"/>
        </w:rPr>
        <w:t> »</w:t>
      </w:r>
      <w:r w:rsidR="001B3CE3" w:rsidRPr="00893AE6">
        <w:rPr>
          <w:rFonts w:ascii="Garamond" w:hAnsi="Garamond"/>
          <w:sz w:val="20"/>
          <w:szCs w:val="20"/>
        </w:rPr>
        <w:t>, car comment supporterait</w:t>
      </w:r>
      <w:r w:rsidR="001928A5">
        <w:rPr>
          <w:rFonts w:ascii="Garamond" w:hAnsi="Garamond"/>
          <w:sz w:val="20"/>
          <w:szCs w:val="20"/>
        </w:rPr>
        <w:t>-</w:t>
      </w:r>
      <w:r w:rsidR="001B3CE3" w:rsidRPr="00893AE6">
        <w:rPr>
          <w:rFonts w:ascii="Garamond" w:hAnsi="Garamond"/>
          <w:sz w:val="20"/>
          <w:szCs w:val="20"/>
        </w:rPr>
        <w:t xml:space="preserve">il autrement </w:t>
      </w:r>
    </w:p>
    <w:p w:rsidR="00276ADA" w:rsidRPr="00893AE6" w:rsidRDefault="001B3CE3">
      <w:pPr>
        <w:pStyle w:val="Corpsdetexte"/>
        <w:rPr>
          <w:rFonts w:ascii="Garamond" w:hAnsi="Garamond"/>
          <w:sz w:val="20"/>
          <w:szCs w:val="20"/>
        </w:rPr>
      </w:pPr>
      <w:r w:rsidRPr="00893AE6">
        <w:rPr>
          <w:rFonts w:ascii="Garamond" w:hAnsi="Garamond"/>
          <w:sz w:val="20"/>
          <w:szCs w:val="20"/>
        </w:rPr>
        <w:t xml:space="preserve">de pouvoir </w:t>
      </w:r>
      <w:r w:rsidR="00CC6302">
        <w:rPr>
          <w:rFonts w:ascii="Garamond" w:hAnsi="Garamond"/>
          <w:sz w:val="20"/>
          <w:szCs w:val="20"/>
        </w:rPr>
        <w:t>« </w:t>
      </w:r>
      <w:r w:rsidRPr="00F02267">
        <w:rPr>
          <w:rFonts w:ascii="Garamond" w:hAnsi="Garamond"/>
          <w:i/>
          <w:sz w:val="20"/>
          <w:szCs w:val="20"/>
        </w:rPr>
        <w:t>prendre connaissance</w:t>
      </w:r>
      <w:r w:rsidR="00CC6302">
        <w:rPr>
          <w:rFonts w:ascii="Garamond" w:hAnsi="Garamond"/>
          <w:i/>
          <w:sz w:val="20"/>
          <w:szCs w:val="20"/>
        </w:rPr>
        <w:t> »</w:t>
      </w:r>
      <w:r w:rsidRPr="00893AE6">
        <w:rPr>
          <w:rFonts w:ascii="Garamond" w:hAnsi="Garamond"/>
          <w:sz w:val="20"/>
          <w:szCs w:val="20"/>
        </w:rPr>
        <w:t xml:space="preserve"> si, d'une certaine façon, il n'était pas </w:t>
      </w:r>
      <w:r w:rsidRPr="00893AE6">
        <w:rPr>
          <w:rFonts w:ascii="Garamond" w:hAnsi="Garamond" w:cs="Times New Roman"/>
          <w:i/>
          <w:color w:val="0000CC"/>
          <w:sz w:val="20"/>
          <w:szCs w:val="20"/>
        </w:rPr>
        <w:t>ex</w:t>
      </w:r>
      <w:r w:rsidR="001928A5">
        <w:rPr>
          <w:rFonts w:ascii="Garamond" w:hAnsi="Garamond" w:cs="Times New Roman"/>
          <w:i/>
          <w:color w:val="0000CC"/>
          <w:sz w:val="20"/>
          <w:szCs w:val="20"/>
        </w:rPr>
        <w:t>-</w:t>
      </w:r>
      <w:proofErr w:type="spellStart"/>
      <w:r w:rsidRPr="00893AE6">
        <w:rPr>
          <w:rFonts w:ascii="Garamond" w:hAnsi="Garamond" w:cs="Times New Roman"/>
          <w:i/>
          <w:color w:val="0000CC"/>
          <w:sz w:val="20"/>
          <w:szCs w:val="20"/>
        </w:rPr>
        <w:t>sistant</w:t>
      </w:r>
      <w:proofErr w:type="spellEnd"/>
      <w:r w:rsidRPr="00893AE6">
        <w:rPr>
          <w:rFonts w:ascii="Garamond" w:hAnsi="Garamond"/>
          <w:sz w:val="20"/>
          <w:szCs w:val="20"/>
        </w:rPr>
        <w:t xml:space="preserve">. </w:t>
      </w:r>
    </w:p>
    <w:p w:rsidR="00276ADA" w:rsidRPr="00893AE6" w:rsidRDefault="00276ADA">
      <w:pPr>
        <w:pStyle w:val="Corpsdetexte"/>
        <w:rPr>
          <w:rFonts w:ascii="Garamond" w:hAnsi="Garamond"/>
          <w:sz w:val="20"/>
          <w:szCs w:val="20"/>
        </w:rPr>
      </w:pPr>
    </w:p>
    <w:p w:rsidR="00F02267" w:rsidRDefault="001B3CE3">
      <w:pPr>
        <w:pStyle w:val="Corpsdetexte"/>
        <w:rPr>
          <w:rFonts w:ascii="Garamond" w:hAnsi="Garamond"/>
          <w:sz w:val="20"/>
          <w:szCs w:val="20"/>
        </w:rPr>
      </w:pPr>
      <w:r w:rsidRPr="00893AE6">
        <w:rPr>
          <w:rFonts w:ascii="Garamond" w:hAnsi="Garamond"/>
          <w:sz w:val="20"/>
          <w:szCs w:val="20"/>
        </w:rPr>
        <w:t xml:space="preserve">C'est bien là que de toujours s'est marquée l'oscillation, l'impasse, la vacillation qui résultait de cette </w:t>
      </w:r>
      <w:r w:rsidRPr="00893AE6">
        <w:rPr>
          <w:rFonts w:ascii="Garamond" w:hAnsi="Garamond"/>
          <w:i/>
          <w:sz w:val="20"/>
          <w:szCs w:val="20"/>
        </w:rPr>
        <w:t>cosmologie</w:t>
      </w:r>
      <w:r w:rsidRPr="00893AE6">
        <w:rPr>
          <w:rFonts w:ascii="Garamond" w:hAnsi="Garamond"/>
          <w:sz w:val="20"/>
          <w:szCs w:val="20"/>
        </w:rPr>
        <w:t xml:space="preserve">,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de ce quelque chose qui consiste dans l'admission d'un monde. </w:t>
      </w:r>
    </w:p>
    <w:p w:rsidR="00524C77" w:rsidRPr="00893AE6" w:rsidRDefault="00524C77" w:rsidP="00276ADA">
      <w:pPr>
        <w:pStyle w:val="Corpsdetexte"/>
        <w:rPr>
          <w:rFonts w:ascii="Garamond" w:hAnsi="Garamond"/>
          <w:sz w:val="20"/>
          <w:szCs w:val="20"/>
        </w:rPr>
      </w:pPr>
    </w:p>
    <w:p w:rsidR="00276ADA" w:rsidRPr="00893AE6" w:rsidRDefault="001B3CE3" w:rsidP="00276ADA">
      <w:pPr>
        <w:pStyle w:val="Corpsdetexte"/>
        <w:rPr>
          <w:rFonts w:ascii="Garamond" w:hAnsi="Garamond"/>
          <w:sz w:val="20"/>
          <w:szCs w:val="20"/>
        </w:rPr>
      </w:pPr>
      <w:r w:rsidRPr="00893AE6">
        <w:rPr>
          <w:rFonts w:ascii="Garamond" w:hAnsi="Garamond"/>
          <w:sz w:val="20"/>
          <w:szCs w:val="20"/>
        </w:rPr>
        <w:t>Est</w:t>
      </w:r>
      <w:r w:rsidR="001928A5">
        <w:rPr>
          <w:rFonts w:ascii="Garamond" w:hAnsi="Garamond"/>
          <w:sz w:val="20"/>
          <w:szCs w:val="20"/>
        </w:rPr>
        <w:t>-</w:t>
      </w:r>
      <w:r w:rsidRPr="00893AE6">
        <w:rPr>
          <w:rFonts w:ascii="Garamond" w:hAnsi="Garamond"/>
          <w:sz w:val="20"/>
          <w:szCs w:val="20"/>
        </w:rPr>
        <w:t>ce qu</w:t>
      </w:r>
      <w:r w:rsidR="00914056" w:rsidRPr="00893AE6">
        <w:rPr>
          <w:rFonts w:ascii="Garamond" w:hAnsi="Garamond"/>
          <w:sz w:val="20"/>
          <w:szCs w:val="20"/>
        </w:rPr>
        <w:t xml:space="preserve">e, </w:t>
      </w:r>
      <w:r w:rsidRPr="00893AE6">
        <w:rPr>
          <w:rFonts w:ascii="Garamond" w:hAnsi="Garamond"/>
          <w:sz w:val="20"/>
          <w:szCs w:val="20"/>
        </w:rPr>
        <w:t xml:space="preserve">il n'y a pas dans </w:t>
      </w:r>
      <w:r w:rsidRPr="00893AE6">
        <w:rPr>
          <w:rFonts w:ascii="Garamond" w:hAnsi="Garamond" w:cs="Times New Roman"/>
          <w:i/>
          <w:color w:val="0000CC"/>
          <w:sz w:val="20"/>
          <w:szCs w:val="20"/>
        </w:rPr>
        <w:t>le discours analytique</w:t>
      </w:r>
      <w:r w:rsidR="00276ADA" w:rsidRPr="00893AE6">
        <w:rPr>
          <w:rFonts w:ascii="Garamond" w:hAnsi="Garamond"/>
          <w:sz w:val="20"/>
          <w:szCs w:val="20"/>
        </w:rPr>
        <w:t>…</w:t>
      </w:r>
      <w:r w:rsidRPr="00893AE6">
        <w:rPr>
          <w:rFonts w:ascii="Garamond" w:hAnsi="Garamond"/>
          <w:sz w:val="20"/>
          <w:szCs w:val="20"/>
        </w:rPr>
        <w:t xml:space="preserve"> </w:t>
      </w:r>
    </w:p>
    <w:p w:rsidR="00276ADA" w:rsidRPr="00893AE6" w:rsidRDefault="001B3CE3" w:rsidP="00276ADA">
      <w:pPr>
        <w:pStyle w:val="Corpsdetexte"/>
        <w:ind w:left="708"/>
        <w:rPr>
          <w:rFonts w:ascii="Garamond" w:hAnsi="Garamond"/>
          <w:sz w:val="20"/>
          <w:szCs w:val="20"/>
        </w:rPr>
      </w:pPr>
      <w:r w:rsidRPr="00893AE6">
        <w:rPr>
          <w:rFonts w:ascii="Garamond" w:hAnsi="Garamond"/>
          <w:sz w:val="20"/>
          <w:szCs w:val="20"/>
        </w:rPr>
        <w:t xml:space="preserve">tel qu'il s'instaure du </w:t>
      </w:r>
      <w:r w:rsidRPr="00F02267">
        <w:rPr>
          <w:rFonts w:ascii="Garamond" w:hAnsi="Garamond"/>
          <w:i/>
          <w:sz w:val="20"/>
          <w:szCs w:val="20"/>
        </w:rPr>
        <w:t>quart de tour</w:t>
      </w:r>
      <w:r w:rsidRPr="00893AE6">
        <w:rPr>
          <w:rFonts w:ascii="Garamond" w:hAnsi="Garamond"/>
          <w:sz w:val="20"/>
          <w:szCs w:val="20"/>
        </w:rPr>
        <w:t xml:space="preserve"> dont j'ai parlé tout à l'heure</w:t>
      </w:r>
    </w:p>
    <w:p w:rsidR="001928A5" w:rsidRDefault="00276ADA">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est</w:t>
      </w:r>
      <w:r w:rsidR="001928A5">
        <w:rPr>
          <w:rFonts w:ascii="Garamond" w:hAnsi="Garamond"/>
          <w:sz w:val="20"/>
          <w:szCs w:val="20"/>
        </w:rPr>
        <w:t>-</w:t>
      </w:r>
      <w:r w:rsidR="001B3CE3" w:rsidRPr="00893AE6">
        <w:rPr>
          <w:rFonts w:ascii="Garamond" w:hAnsi="Garamond"/>
          <w:sz w:val="20"/>
          <w:szCs w:val="20"/>
        </w:rPr>
        <w:t>ce qu'il n'y a pas quelque chose qui, de soi, doit nous introduire à ceci que toute</w:t>
      </w:r>
      <w:r w:rsidRPr="00893AE6">
        <w:rPr>
          <w:rFonts w:ascii="Garamond" w:hAnsi="Garamond"/>
          <w:sz w:val="20"/>
          <w:szCs w:val="20"/>
        </w:rPr>
        <w:t>…</w:t>
      </w:r>
      <w:r w:rsidR="001B3CE3" w:rsidRPr="00893AE6">
        <w:rPr>
          <w:rFonts w:ascii="Garamond" w:hAnsi="Garamond"/>
          <w:sz w:val="20"/>
          <w:szCs w:val="20"/>
        </w:rPr>
        <w:t xml:space="preserve"> </w:t>
      </w:r>
      <w:r w:rsidR="001B3CE3" w:rsidRPr="00021C22">
        <w:rPr>
          <w:rFonts w:ascii="Garamond" w:hAnsi="Garamond"/>
          <w:i/>
          <w:sz w:val="20"/>
          <w:szCs w:val="20"/>
        </w:rPr>
        <w:t xml:space="preserve">tout </w:t>
      </w:r>
      <w:r w:rsidR="001B3CE3" w:rsidRPr="00021C22">
        <w:rPr>
          <w:rFonts w:ascii="Garamond" w:hAnsi="Garamond" w:cs="Times New Roman"/>
          <w:i/>
          <w:sz w:val="20"/>
          <w:szCs w:val="20"/>
        </w:rPr>
        <w:t>m</w:t>
      </w:r>
      <w:r w:rsidR="001B3CE3" w:rsidRPr="00893AE6">
        <w:rPr>
          <w:rFonts w:ascii="Garamond" w:hAnsi="Garamond" w:cs="Times New Roman"/>
          <w:i/>
          <w:sz w:val="20"/>
          <w:szCs w:val="20"/>
        </w:rPr>
        <w:t>aintien</w:t>
      </w:r>
      <w:r w:rsidR="001B3CE3" w:rsidRPr="00893AE6">
        <w:rPr>
          <w:rFonts w:ascii="Garamond" w:hAnsi="Garamond"/>
          <w:sz w:val="20"/>
          <w:szCs w:val="20"/>
        </w:rPr>
        <w:t xml:space="preserve">, </w:t>
      </w:r>
      <w:r w:rsidR="001B3CE3" w:rsidRPr="00021C22">
        <w:rPr>
          <w:rFonts w:ascii="Garamond" w:hAnsi="Garamond"/>
          <w:i/>
          <w:sz w:val="20"/>
          <w:szCs w:val="20"/>
        </w:rPr>
        <w:t xml:space="preserve">toute </w:t>
      </w:r>
      <w:r w:rsidR="001B3CE3" w:rsidRPr="00021C22">
        <w:rPr>
          <w:rFonts w:ascii="Garamond" w:hAnsi="Garamond" w:cs="Times New Roman"/>
          <w:i/>
          <w:sz w:val="20"/>
          <w:szCs w:val="20"/>
        </w:rPr>
        <w:t>subsistance</w:t>
      </w:r>
      <w:r w:rsidR="001B3CE3" w:rsidRPr="00021C22">
        <w:rPr>
          <w:rFonts w:ascii="Garamond" w:hAnsi="Garamond"/>
          <w:i/>
          <w:sz w:val="20"/>
          <w:szCs w:val="20"/>
        </w:rPr>
        <w:t xml:space="preserve">, toute </w:t>
      </w:r>
      <w:r w:rsidR="001B3CE3" w:rsidRPr="00021C22">
        <w:rPr>
          <w:rFonts w:ascii="Garamond" w:hAnsi="Garamond" w:cs="Times New Roman"/>
          <w:i/>
          <w:sz w:val="20"/>
          <w:szCs w:val="20"/>
        </w:rPr>
        <w:t>persistance</w:t>
      </w:r>
      <w:r w:rsidR="001B3CE3" w:rsidRPr="00893AE6">
        <w:rPr>
          <w:rFonts w:ascii="Garamond" w:hAnsi="Garamond"/>
          <w:sz w:val="20"/>
          <w:szCs w:val="20"/>
        </w:rPr>
        <w:t xml:space="preserve"> du </w:t>
      </w:r>
      <w:r w:rsidR="00021C22">
        <w:rPr>
          <w:rFonts w:ascii="Garamond" w:hAnsi="Garamond"/>
          <w:sz w:val="20"/>
          <w:szCs w:val="20"/>
        </w:rPr>
        <w:t>« </w:t>
      </w:r>
      <w:r w:rsidR="001B3CE3" w:rsidRPr="00021C22">
        <w:rPr>
          <w:rFonts w:ascii="Garamond" w:hAnsi="Garamond"/>
          <w:i/>
          <w:sz w:val="20"/>
          <w:szCs w:val="20"/>
        </w:rPr>
        <w:t>monde</w:t>
      </w:r>
      <w:r w:rsidR="00021C22">
        <w:rPr>
          <w:rFonts w:ascii="Garamond" w:hAnsi="Garamond"/>
          <w:sz w:val="20"/>
          <w:szCs w:val="20"/>
        </w:rPr>
        <w:t> »</w:t>
      </w:r>
      <w:r w:rsidR="001B3CE3" w:rsidRPr="00893AE6">
        <w:rPr>
          <w:rFonts w:ascii="Garamond" w:hAnsi="Garamond"/>
          <w:sz w:val="20"/>
          <w:szCs w:val="20"/>
        </w:rPr>
        <w:t xml:space="preserve"> comme tel</w:t>
      </w:r>
      <w:r w:rsidR="00021C22">
        <w:rPr>
          <w:rFonts w:ascii="Garamond" w:hAnsi="Garamond"/>
          <w:sz w:val="20"/>
          <w:szCs w:val="20"/>
        </w:rPr>
        <w:t xml:space="preserve"> </w:t>
      </w:r>
      <w:r w:rsidR="00021C22" w:rsidRPr="00021C22">
        <w:rPr>
          <w:rFonts w:ascii="Garamond" w:hAnsi="Garamond"/>
          <w:color w:val="C00000"/>
          <w:sz w:val="16"/>
          <w:szCs w:val="16"/>
        </w:rPr>
        <w:t>[</w:t>
      </w:r>
      <w:r w:rsidR="00021C22">
        <w:rPr>
          <w:rFonts w:ascii="Garamond" w:hAnsi="Garamond"/>
          <w:color w:val="C00000"/>
          <w:sz w:val="16"/>
          <w:szCs w:val="16"/>
        </w:rPr>
        <w:t>« </w:t>
      </w:r>
      <w:r w:rsidR="00021C22" w:rsidRPr="00021C22">
        <w:rPr>
          <w:rFonts w:ascii="Garamond" w:hAnsi="Garamond"/>
          <w:i/>
          <w:color w:val="C00000"/>
          <w:sz w:val="16"/>
          <w:szCs w:val="16"/>
        </w:rPr>
        <w:t>sens du monde</w:t>
      </w:r>
      <w:r w:rsidR="00021C22">
        <w:rPr>
          <w:rFonts w:ascii="Garamond" w:hAnsi="Garamond"/>
          <w:i/>
          <w:color w:val="C00000"/>
          <w:sz w:val="16"/>
          <w:szCs w:val="16"/>
        </w:rPr>
        <w:t> »</w:t>
      </w:r>
      <w:r w:rsidR="00021C22" w:rsidRPr="00021C22">
        <w:rPr>
          <w:rFonts w:ascii="Garamond" w:hAnsi="Garamond"/>
          <w:color w:val="C00000"/>
          <w:sz w:val="16"/>
          <w:szCs w:val="16"/>
        </w:rPr>
        <w:t xml:space="preserve"> : </w:t>
      </w:r>
      <w:r w:rsidR="00021C22" w:rsidRPr="00021C22">
        <w:rPr>
          <w:rFonts w:ascii="Garamond" w:hAnsi="Garamond"/>
          <w:color w:val="0000CC"/>
          <w:sz w:val="16"/>
          <w:szCs w:val="16"/>
        </w:rPr>
        <w:t>S</w:t>
      </w:r>
      <w:r w:rsidR="00021C22" w:rsidRPr="00021C22">
        <w:rPr>
          <w:rFonts w:ascii="Garamond" w:hAnsi="Garamond"/>
          <w:color w:val="0000CC"/>
          <w:sz w:val="16"/>
          <w:szCs w:val="16"/>
          <w:vertAlign w:val="subscript"/>
        </w:rPr>
        <w:t>1</w:t>
      </w:r>
      <w:r w:rsidR="00021C22" w:rsidRPr="00021C22">
        <w:rPr>
          <w:rFonts w:ascii="Garamond" w:hAnsi="Garamond"/>
          <w:color w:val="0000CC"/>
          <w:sz w:val="16"/>
          <w:szCs w:val="16"/>
        </w:rPr>
        <w:t xml:space="preserve"> </w:t>
      </w:r>
      <w:r w:rsidR="00021C22" w:rsidRPr="00021C22">
        <w:rPr>
          <w:rFonts w:ascii="Batang" w:eastAsia="Batang" w:hAnsi="Batang" w:hint="eastAsia"/>
          <w:b/>
          <w:color w:val="0000CC"/>
          <w:sz w:val="16"/>
          <w:szCs w:val="16"/>
          <w:vertAlign w:val="subscript"/>
        </w:rPr>
        <w:t>→</w:t>
      </w:r>
      <w:r w:rsidR="00021C22" w:rsidRPr="00021C22">
        <w:rPr>
          <w:rFonts w:ascii="Garamond" w:hAnsi="Garamond"/>
          <w:color w:val="0000CC"/>
          <w:sz w:val="16"/>
          <w:szCs w:val="16"/>
        </w:rPr>
        <w:t xml:space="preserve"> S</w:t>
      </w:r>
      <w:r w:rsidR="00021C22" w:rsidRPr="00021C22">
        <w:rPr>
          <w:rFonts w:ascii="Garamond" w:hAnsi="Garamond"/>
          <w:color w:val="0000CC"/>
          <w:sz w:val="16"/>
          <w:szCs w:val="16"/>
          <w:vertAlign w:val="subscript"/>
        </w:rPr>
        <w:t>2</w:t>
      </w:r>
      <w:r w:rsidR="00021C22" w:rsidRPr="00021C22">
        <w:rPr>
          <w:rFonts w:ascii="Garamond" w:hAnsi="Garamond"/>
          <w:color w:val="C00000"/>
          <w:sz w:val="16"/>
          <w:szCs w:val="16"/>
        </w:rPr>
        <w:t>]</w:t>
      </w:r>
      <w:r w:rsidR="001B3CE3" w:rsidRPr="00893AE6">
        <w:rPr>
          <w:rFonts w:ascii="Garamond" w:hAnsi="Garamond"/>
          <w:sz w:val="20"/>
          <w:szCs w:val="20"/>
        </w:rPr>
        <w:t>, c'est très précisément là ce à quoi introduit ce discours</w:t>
      </w:r>
      <w:r w:rsidRPr="00893AE6">
        <w:rPr>
          <w:rFonts w:ascii="Garamond" w:hAnsi="Garamond"/>
          <w:sz w:val="20"/>
          <w:szCs w:val="20"/>
        </w:rPr>
        <w:t> :</w:t>
      </w:r>
      <w:r w:rsidR="001B3CE3" w:rsidRPr="00893AE6">
        <w:rPr>
          <w:rFonts w:ascii="Garamond" w:hAnsi="Garamond"/>
          <w:sz w:val="20"/>
          <w:szCs w:val="20"/>
        </w:rPr>
        <w:t xml:space="preserve"> </w:t>
      </w:r>
    </w:p>
    <w:p w:rsidR="001B3CE3" w:rsidRPr="00893AE6" w:rsidRDefault="001B3CE3">
      <w:pPr>
        <w:pStyle w:val="Corpsdetexte"/>
        <w:rPr>
          <w:rFonts w:ascii="Garamond" w:hAnsi="Garamond"/>
          <w:sz w:val="20"/>
          <w:szCs w:val="20"/>
        </w:rPr>
      </w:pPr>
      <w:r w:rsidRPr="00893AE6">
        <w:rPr>
          <w:rFonts w:ascii="Garamond" w:hAnsi="Garamond"/>
          <w:sz w:val="20"/>
          <w:szCs w:val="20"/>
        </w:rPr>
        <w:t>c'est que, elle</w:t>
      </w:r>
      <w:r w:rsidR="001928A5">
        <w:rPr>
          <w:rFonts w:ascii="Garamond" w:hAnsi="Garamond"/>
          <w:sz w:val="20"/>
          <w:szCs w:val="20"/>
        </w:rPr>
        <w:t xml:space="preserve"> - </w:t>
      </w:r>
      <w:r w:rsidRPr="00893AE6">
        <w:rPr>
          <w:rFonts w:ascii="Garamond" w:hAnsi="Garamond"/>
          <w:sz w:val="20"/>
          <w:szCs w:val="20"/>
        </w:rPr>
        <w:t xml:space="preserve">cette </w:t>
      </w:r>
      <w:r w:rsidR="006213EE" w:rsidRPr="00893AE6">
        <w:rPr>
          <w:rFonts w:ascii="Garamond" w:hAnsi="Garamond"/>
          <w:sz w:val="20"/>
          <w:szCs w:val="20"/>
        </w:rPr>
        <w:t>subsistance, cette persistance</w:t>
      </w:r>
      <w:r w:rsidR="001928A5">
        <w:rPr>
          <w:rFonts w:ascii="Garamond" w:hAnsi="Garamond"/>
          <w:sz w:val="20"/>
          <w:szCs w:val="20"/>
        </w:rPr>
        <w:t xml:space="preserve"> - </w:t>
      </w:r>
      <w:r w:rsidRPr="00893AE6">
        <w:rPr>
          <w:rFonts w:ascii="Garamond" w:hAnsi="Garamond"/>
          <w:sz w:val="20"/>
          <w:szCs w:val="20"/>
        </w:rPr>
        <w:t>doit comme telle être abandonnée.</w:t>
      </w:r>
      <w:r w:rsidR="00B3485E">
        <w:rPr>
          <w:rFonts w:ascii="Garamond" w:hAnsi="Garamond"/>
          <w:sz w:val="20"/>
          <w:szCs w:val="20"/>
        </w:rPr>
        <w:t xml:space="preserve"> </w:t>
      </w:r>
      <w:r w:rsidR="00B3485E" w:rsidRPr="00705DB2">
        <w:rPr>
          <w:rFonts w:ascii="Garamond" w:hAnsi="Garamond"/>
          <w:color w:val="C00000"/>
          <w:sz w:val="16"/>
          <w:szCs w:val="16"/>
        </w:rPr>
        <w:t>[</w:t>
      </w:r>
      <w:r w:rsidR="00021C22" w:rsidRPr="00021C22">
        <w:rPr>
          <w:rFonts w:ascii="Garamond" w:hAnsi="Garamond"/>
          <w:i/>
          <w:color w:val="C00000"/>
          <w:sz w:val="16"/>
          <w:szCs w:val="16"/>
        </w:rPr>
        <w:t>« ab-sens »</w:t>
      </w:r>
      <w:r w:rsidR="00021C22">
        <w:rPr>
          <w:rFonts w:ascii="Garamond" w:hAnsi="Garamond"/>
          <w:color w:val="C00000"/>
          <w:sz w:val="16"/>
          <w:szCs w:val="16"/>
        </w:rPr>
        <w:t xml:space="preserve"> : </w:t>
      </w:r>
      <w:r w:rsidR="00705DB2" w:rsidRPr="00021C22">
        <w:rPr>
          <w:rFonts w:ascii="Garamond" w:hAnsi="Garamond"/>
          <w:color w:val="0000CC"/>
          <w:sz w:val="16"/>
          <w:szCs w:val="16"/>
        </w:rPr>
        <w:t>S</w:t>
      </w:r>
      <w:r w:rsidR="00705DB2" w:rsidRPr="00021C22">
        <w:rPr>
          <w:rFonts w:ascii="Garamond" w:hAnsi="Garamond"/>
          <w:color w:val="0000CC"/>
          <w:sz w:val="16"/>
          <w:szCs w:val="16"/>
          <w:vertAlign w:val="subscript"/>
        </w:rPr>
        <w:t>1</w:t>
      </w:r>
      <w:r w:rsidR="00705DB2" w:rsidRPr="00021C22">
        <w:rPr>
          <w:rFonts w:ascii="Garamond" w:hAnsi="Garamond"/>
          <w:color w:val="0000CC"/>
          <w:sz w:val="16"/>
          <w:szCs w:val="16"/>
        </w:rPr>
        <w:t xml:space="preserve"> </w:t>
      </w:r>
      <w:r w:rsidR="00705DB2" w:rsidRPr="00021C22">
        <w:rPr>
          <w:rFonts w:ascii="Batang" w:eastAsia="Batang" w:hAnsi="Batang"/>
          <w:b/>
          <w:color w:val="0000CC"/>
          <w:sz w:val="16"/>
          <w:szCs w:val="16"/>
        </w:rPr>
        <w:t>◊</w:t>
      </w:r>
      <w:r w:rsidR="00705DB2" w:rsidRPr="00021C22">
        <w:rPr>
          <w:rFonts w:ascii="Garamond" w:hAnsi="Garamond"/>
          <w:color w:val="0000CC"/>
          <w:sz w:val="16"/>
          <w:szCs w:val="16"/>
        </w:rPr>
        <w:t xml:space="preserve"> S</w:t>
      </w:r>
      <w:r w:rsidR="00705DB2" w:rsidRPr="00021C22">
        <w:rPr>
          <w:rFonts w:ascii="Garamond" w:hAnsi="Garamond"/>
          <w:color w:val="0000CC"/>
          <w:sz w:val="16"/>
          <w:szCs w:val="16"/>
          <w:vertAlign w:val="subscript"/>
        </w:rPr>
        <w:t>2</w:t>
      </w:r>
      <w:r w:rsidR="00021C22">
        <w:rPr>
          <w:rFonts w:ascii="Garamond" w:hAnsi="Garamond"/>
          <w:color w:val="C00000"/>
          <w:sz w:val="16"/>
          <w:szCs w:val="16"/>
        </w:rPr>
        <w:t xml:space="preserve"> </w:t>
      </w:r>
      <w:r w:rsidR="00021C22" w:rsidRPr="00021C22">
        <w:rPr>
          <w:rFonts w:ascii="Garamond" w:hAnsi="Garamond"/>
          <w:i/>
          <w:color w:val="C00000"/>
          <w:sz w:val="16"/>
          <w:szCs w:val="16"/>
        </w:rPr>
        <w:t>du discours</w:t>
      </w:r>
      <w:r w:rsidR="00021C22">
        <w:rPr>
          <w:rFonts w:ascii="Garamond" w:hAnsi="Garamond"/>
          <w:color w:val="C00000"/>
          <w:sz w:val="16"/>
          <w:szCs w:val="16"/>
        </w:rPr>
        <w:t xml:space="preserve"> </w:t>
      </w:r>
      <w:r w:rsidR="00021C22" w:rsidRPr="00021C22">
        <w:rPr>
          <w:rFonts w:ascii="Garamond" w:hAnsi="Garamond"/>
          <w:b/>
          <w:color w:val="0000CC"/>
          <w:sz w:val="16"/>
          <w:szCs w:val="16"/>
        </w:rPr>
        <w:t>A</w:t>
      </w:r>
      <w:r w:rsidR="00B3485E" w:rsidRPr="00705DB2">
        <w:rPr>
          <w:rFonts w:ascii="Garamond" w:hAnsi="Garamond"/>
          <w:color w:val="C00000"/>
          <w:sz w:val="16"/>
          <w:szCs w:val="16"/>
        </w:rPr>
        <w:t>]</w:t>
      </w:r>
    </w:p>
    <w:p w:rsidR="006213EE" w:rsidRPr="00893AE6" w:rsidRDefault="006213EE">
      <w:pPr>
        <w:pStyle w:val="Corpsdetexte"/>
        <w:rPr>
          <w:rFonts w:ascii="Garamond" w:hAnsi="Garamond"/>
          <w:sz w:val="20"/>
          <w:szCs w:val="20"/>
        </w:rPr>
      </w:pPr>
    </w:p>
    <w:p w:rsidR="006213EE" w:rsidRPr="00893AE6" w:rsidRDefault="001B3CE3">
      <w:pPr>
        <w:pStyle w:val="Corpsdetexte"/>
        <w:rPr>
          <w:rFonts w:ascii="Garamond" w:hAnsi="Garamond"/>
          <w:sz w:val="20"/>
          <w:szCs w:val="20"/>
        </w:rPr>
      </w:pPr>
      <w:r w:rsidRPr="00893AE6">
        <w:rPr>
          <w:rFonts w:ascii="Garamond" w:hAnsi="Garamond"/>
          <w:sz w:val="20"/>
          <w:szCs w:val="20"/>
        </w:rPr>
        <w:t>Le langage est tel</w:t>
      </w:r>
      <w:r w:rsidR="006213EE" w:rsidRPr="00893AE6">
        <w:rPr>
          <w:rFonts w:ascii="Garamond" w:hAnsi="Garamond"/>
          <w:sz w:val="20"/>
          <w:szCs w:val="20"/>
        </w:rPr>
        <w:t>…</w:t>
      </w:r>
    </w:p>
    <w:p w:rsidR="006213EE" w:rsidRPr="00893AE6" w:rsidRDefault="001B3CE3" w:rsidP="006213EE">
      <w:pPr>
        <w:pStyle w:val="Corpsdetexte"/>
        <w:ind w:firstLine="708"/>
        <w:rPr>
          <w:rFonts w:ascii="Garamond" w:hAnsi="Garamond"/>
          <w:sz w:val="20"/>
          <w:szCs w:val="20"/>
        </w:rPr>
      </w:pPr>
      <w:r w:rsidRPr="00893AE6">
        <w:rPr>
          <w:rFonts w:ascii="Garamond" w:hAnsi="Garamond"/>
          <w:sz w:val="20"/>
          <w:szCs w:val="20"/>
        </w:rPr>
        <w:t>la langue forgée du discours philosophique</w:t>
      </w:r>
      <w:r w:rsidR="00021C22">
        <w:rPr>
          <w:rFonts w:ascii="Garamond" w:hAnsi="Garamond"/>
          <w:sz w:val="20"/>
          <w:szCs w:val="20"/>
        </w:rPr>
        <w:t xml:space="preserve"> </w:t>
      </w:r>
      <w:r w:rsidR="00021C22" w:rsidRPr="00021C22">
        <w:rPr>
          <w:rFonts w:ascii="Garamond" w:hAnsi="Garamond"/>
          <w:color w:val="C00000"/>
          <w:sz w:val="16"/>
          <w:szCs w:val="16"/>
        </w:rPr>
        <w:t>[</w:t>
      </w:r>
      <w:r w:rsidR="00021C22" w:rsidRPr="00021C22">
        <w:rPr>
          <w:rFonts w:ascii="Garamond" w:hAnsi="Garamond"/>
          <w:i/>
          <w:color w:val="C00000"/>
          <w:sz w:val="16"/>
          <w:szCs w:val="16"/>
        </w:rPr>
        <w:t xml:space="preserve">discours </w:t>
      </w:r>
      <w:r w:rsidR="00021C22" w:rsidRPr="00021C22">
        <w:rPr>
          <w:rFonts w:ascii="Garamond" w:hAnsi="Garamond"/>
          <w:b/>
          <w:color w:val="0000CC"/>
          <w:sz w:val="16"/>
          <w:szCs w:val="16"/>
        </w:rPr>
        <w:t>M</w:t>
      </w:r>
      <w:r w:rsidR="00021C22" w:rsidRPr="00FB7356">
        <w:rPr>
          <w:rFonts w:ascii="Garamond" w:hAnsi="Garamond"/>
          <w:i/>
          <w:color w:val="C00000"/>
          <w:sz w:val="16"/>
          <w:szCs w:val="16"/>
        </w:rPr>
        <w:t>,</w:t>
      </w:r>
      <w:r w:rsidR="00FB7356">
        <w:rPr>
          <w:rFonts w:ascii="Garamond" w:hAnsi="Garamond"/>
          <w:i/>
          <w:color w:val="C00000"/>
          <w:sz w:val="16"/>
          <w:szCs w:val="16"/>
        </w:rPr>
        <w:t xml:space="preserve"> </w:t>
      </w:r>
      <w:r w:rsidR="00FB7356" w:rsidRPr="00FB7356">
        <w:rPr>
          <w:rFonts w:ascii="Garamond" w:hAnsi="Garamond"/>
          <w:i/>
          <w:color w:val="C00000"/>
          <w:sz w:val="16"/>
          <w:szCs w:val="16"/>
        </w:rPr>
        <w:t xml:space="preserve">soutien </w:t>
      </w:r>
      <w:r w:rsidR="00FB7356">
        <w:rPr>
          <w:rFonts w:ascii="Garamond" w:hAnsi="Garamond"/>
          <w:i/>
          <w:color w:val="C00000"/>
          <w:sz w:val="16"/>
          <w:szCs w:val="16"/>
        </w:rPr>
        <w:t>fantasmatique</w:t>
      </w:r>
      <w:r w:rsidR="00FB7356" w:rsidRPr="00FB7356">
        <w:rPr>
          <w:rFonts w:ascii="Garamond" w:hAnsi="Garamond"/>
          <w:i/>
          <w:color w:val="C00000"/>
          <w:sz w:val="16"/>
          <w:szCs w:val="16"/>
        </w:rPr>
        <w:t xml:space="preserve"> de</w:t>
      </w:r>
      <w:r w:rsidR="00FB7356">
        <w:rPr>
          <w:rFonts w:ascii="Garamond" w:hAnsi="Garamond"/>
          <w:color w:val="C00000"/>
          <w:sz w:val="16"/>
          <w:szCs w:val="16"/>
        </w:rPr>
        <w:t xml:space="preserve"> </w:t>
      </w:r>
      <w:r w:rsidR="00F4482E">
        <w:rPr>
          <w:rFonts w:ascii="Garamond" w:hAnsi="Garamond"/>
          <w:color w:val="C00000"/>
          <w:sz w:val="16"/>
          <w:szCs w:val="16"/>
        </w:rPr>
        <w:t>(</w:t>
      </w:r>
      <w:r w:rsidR="00FB7356" w:rsidRPr="00021C22">
        <w:rPr>
          <w:rFonts w:ascii="Garamond" w:hAnsi="Garamond"/>
          <w:color w:val="0000CC"/>
          <w:sz w:val="16"/>
          <w:szCs w:val="16"/>
        </w:rPr>
        <w:t>S</w:t>
      </w:r>
      <w:r w:rsidR="00FB7356" w:rsidRPr="00021C22">
        <w:rPr>
          <w:rFonts w:ascii="Garamond" w:hAnsi="Garamond"/>
          <w:color w:val="0000CC"/>
          <w:sz w:val="16"/>
          <w:szCs w:val="16"/>
          <w:vertAlign w:val="subscript"/>
        </w:rPr>
        <w:t>1</w:t>
      </w:r>
      <w:r w:rsidR="00FB7356" w:rsidRPr="00FB7356">
        <w:rPr>
          <w:rFonts w:ascii="Garamond" w:hAnsi="Garamond"/>
          <w:color w:val="0000CC"/>
          <w:sz w:val="16"/>
          <w:szCs w:val="16"/>
          <w:vertAlign w:val="subscript"/>
        </w:rPr>
        <w:t>→</w:t>
      </w:r>
      <w:r w:rsidR="00FB7356" w:rsidRPr="00021C22">
        <w:rPr>
          <w:rFonts w:ascii="Garamond" w:hAnsi="Garamond"/>
          <w:color w:val="0000CC"/>
          <w:sz w:val="16"/>
          <w:szCs w:val="16"/>
        </w:rPr>
        <w:t>S</w:t>
      </w:r>
      <w:r w:rsidR="00FB7356" w:rsidRPr="00021C22">
        <w:rPr>
          <w:rFonts w:ascii="Garamond" w:hAnsi="Garamond"/>
          <w:color w:val="0000CC"/>
          <w:sz w:val="16"/>
          <w:szCs w:val="16"/>
          <w:vertAlign w:val="subscript"/>
        </w:rPr>
        <w:t>2</w:t>
      </w:r>
      <w:r w:rsidR="00F4482E" w:rsidRPr="00F4482E">
        <w:rPr>
          <w:rFonts w:ascii="Garamond" w:hAnsi="Garamond"/>
          <w:color w:val="0000CC"/>
          <w:sz w:val="16"/>
          <w:szCs w:val="16"/>
        </w:rPr>
        <w:t>)</w:t>
      </w:r>
      <w:r w:rsidR="00FB7356">
        <w:rPr>
          <w:rFonts w:ascii="Garamond" w:hAnsi="Garamond"/>
          <w:color w:val="0000CC"/>
          <w:sz w:val="16"/>
          <w:szCs w:val="16"/>
          <w:vertAlign w:val="subscript"/>
        </w:rPr>
        <w:t>,</w:t>
      </w:r>
      <w:r w:rsidR="00FB7356">
        <w:rPr>
          <w:rFonts w:ascii="Garamond" w:hAnsi="Garamond"/>
          <w:color w:val="C00000"/>
          <w:sz w:val="16"/>
          <w:szCs w:val="16"/>
        </w:rPr>
        <w:t xml:space="preserve"> </w:t>
      </w:r>
      <w:r w:rsidR="00FB7356" w:rsidRPr="00FB7356">
        <w:rPr>
          <w:rFonts w:ascii="Garamond" w:hAnsi="Garamond"/>
          <w:color w:val="0000CC"/>
          <w:sz w:val="16"/>
          <w:szCs w:val="16"/>
          <w:vertAlign w:val="subscript"/>
        </w:rPr>
        <w:t>→</w:t>
      </w:r>
      <w:r w:rsidR="00FB7356">
        <w:rPr>
          <w:rFonts w:ascii="Garamond" w:hAnsi="Garamond"/>
          <w:color w:val="0000CC"/>
          <w:sz w:val="16"/>
          <w:szCs w:val="16"/>
          <w:vertAlign w:val="subscript"/>
        </w:rPr>
        <w:t xml:space="preserve"> </w:t>
      </w:r>
      <w:r w:rsidR="00D20D41">
        <w:rPr>
          <w:rFonts w:ascii="Garamond" w:hAnsi="Garamond"/>
          <w:i/>
          <w:color w:val="C00000"/>
          <w:sz w:val="16"/>
          <w:szCs w:val="16"/>
        </w:rPr>
        <w:t>production</w:t>
      </w:r>
      <w:r w:rsidR="00021C22" w:rsidRPr="00021C22">
        <w:rPr>
          <w:rFonts w:ascii="Garamond" w:hAnsi="Garamond"/>
          <w:i/>
          <w:color w:val="C00000"/>
          <w:sz w:val="16"/>
          <w:szCs w:val="16"/>
        </w:rPr>
        <w:t xml:space="preserve"> d</w:t>
      </w:r>
      <w:r w:rsidR="00D20D41">
        <w:rPr>
          <w:rFonts w:ascii="Garamond" w:hAnsi="Garamond"/>
          <w:i/>
          <w:color w:val="C00000"/>
          <w:sz w:val="16"/>
          <w:szCs w:val="16"/>
        </w:rPr>
        <w:t>’</w:t>
      </w:r>
      <w:r w:rsidR="00021C22" w:rsidRPr="00021C22">
        <w:rPr>
          <w:rFonts w:ascii="Garamond" w:hAnsi="Garamond"/>
          <w:i/>
          <w:color w:val="C00000"/>
          <w:sz w:val="16"/>
          <w:szCs w:val="16"/>
        </w:rPr>
        <w:t>u</w:t>
      </w:r>
      <w:r w:rsidR="00D20D41">
        <w:rPr>
          <w:rFonts w:ascii="Garamond" w:hAnsi="Garamond"/>
          <w:i/>
          <w:color w:val="C00000"/>
          <w:sz w:val="16"/>
          <w:szCs w:val="16"/>
        </w:rPr>
        <w:t>n</w:t>
      </w:r>
      <w:r w:rsidR="00021C22" w:rsidRPr="00021C22">
        <w:rPr>
          <w:rFonts w:ascii="Garamond" w:hAnsi="Garamond"/>
          <w:i/>
          <w:color w:val="C00000"/>
          <w:sz w:val="16"/>
          <w:szCs w:val="16"/>
        </w:rPr>
        <w:t xml:space="preserve"> </w:t>
      </w:r>
      <w:r w:rsidR="00881C37">
        <w:rPr>
          <w:rFonts w:ascii="Garamond" w:hAnsi="Garamond"/>
          <w:i/>
          <w:color w:val="C00000"/>
          <w:sz w:val="16"/>
          <w:szCs w:val="16"/>
        </w:rPr>
        <w:t>« </w:t>
      </w:r>
      <w:r w:rsidR="00021C22" w:rsidRPr="00021C22">
        <w:rPr>
          <w:rFonts w:ascii="Garamond" w:hAnsi="Garamond"/>
          <w:i/>
          <w:color w:val="C00000"/>
          <w:sz w:val="16"/>
          <w:szCs w:val="16"/>
        </w:rPr>
        <w:t>sens</w:t>
      </w:r>
      <w:r w:rsidR="00881C37">
        <w:rPr>
          <w:rFonts w:ascii="Garamond" w:hAnsi="Garamond"/>
          <w:i/>
          <w:color w:val="C00000"/>
          <w:sz w:val="16"/>
          <w:szCs w:val="16"/>
        </w:rPr>
        <w:t xml:space="preserve"> du monde »</w:t>
      </w:r>
      <w:r w:rsidR="00021C22" w:rsidRPr="00021C22">
        <w:rPr>
          <w:rFonts w:ascii="Garamond" w:hAnsi="Garamond"/>
          <w:color w:val="C00000"/>
          <w:sz w:val="16"/>
          <w:szCs w:val="16"/>
        </w:rPr>
        <w:t>]</w:t>
      </w:r>
    </w:p>
    <w:p w:rsidR="001928A5" w:rsidRDefault="006213EE">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le langage est tel qu'à tout instant, vous le voyez, au moment que j'avance </w:t>
      </w:r>
      <w:r w:rsidR="001B3CE3" w:rsidRPr="00893AE6">
        <w:rPr>
          <w:rFonts w:ascii="Garamond" w:hAnsi="Garamond"/>
          <w:i/>
          <w:sz w:val="20"/>
          <w:szCs w:val="20"/>
        </w:rPr>
        <w:t>quoi que ce soit</w:t>
      </w:r>
      <w:r w:rsidR="001B3CE3" w:rsidRPr="00893AE6">
        <w:rPr>
          <w:rFonts w:ascii="Garamond" w:hAnsi="Garamond"/>
          <w:sz w:val="20"/>
          <w:szCs w:val="20"/>
        </w:rPr>
        <w:t xml:space="preserve"> de ce qui peut, </w:t>
      </w:r>
    </w:p>
    <w:p w:rsidR="001928A5" w:rsidRDefault="001B3CE3">
      <w:pPr>
        <w:pStyle w:val="Corpsdetexte"/>
        <w:rPr>
          <w:rFonts w:ascii="Garamond" w:hAnsi="Garamond"/>
          <w:sz w:val="20"/>
          <w:szCs w:val="20"/>
        </w:rPr>
      </w:pPr>
      <w:r w:rsidRPr="00893AE6">
        <w:rPr>
          <w:rFonts w:ascii="Garamond" w:hAnsi="Garamond"/>
          <w:sz w:val="20"/>
          <w:szCs w:val="20"/>
        </w:rPr>
        <w:t xml:space="preserve">de ce </w:t>
      </w:r>
      <w:r w:rsidRPr="00893AE6">
        <w:rPr>
          <w:rFonts w:ascii="Garamond" w:hAnsi="Garamond" w:cs="Times New Roman"/>
          <w:i/>
          <w:color w:val="0000CC"/>
          <w:sz w:val="20"/>
          <w:szCs w:val="20"/>
        </w:rPr>
        <w:t>discours analytique</w:t>
      </w:r>
      <w:r w:rsidRPr="00893AE6">
        <w:rPr>
          <w:rFonts w:ascii="Garamond" w:hAnsi="Garamond"/>
          <w:sz w:val="20"/>
          <w:szCs w:val="20"/>
        </w:rPr>
        <w:t xml:space="preserve">, s'établir, vous marquer que je ne peux faire à tout instant que de </w:t>
      </w:r>
      <w:proofErr w:type="spellStart"/>
      <w:r w:rsidRPr="00893AE6">
        <w:rPr>
          <w:rFonts w:ascii="Garamond" w:hAnsi="Garamond"/>
          <w:sz w:val="20"/>
          <w:szCs w:val="20"/>
        </w:rPr>
        <w:t>re</w:t>
      </w:r>
      <w:proofErr w:type="spellEnd"/>
      <w:r w:rsidR="001928A5">
        <w:rPr>
          <w:rFonts w:ascii="Garamond" w:hAnsi="Garamond"/>
          <w:sz w:val="20"/>
          <w:szCs w:val="20"/>
        </w:rPr>
        <w:t>-</w:t>
      </w:r>
      <w:r w:rsidRPr="00893AE6">
        <w:rPr>
          <w:rFonts w:ascii="Garamond" w:hAnsi="Garamond"/>
          <w:sz w:val="20"/>
          <w:szCs w:val="20"/>
        </w:rPr>
        <w:t>glisser</w:t>
      </w:r>
      <w:r w:rsidR="006213EE" w:rsidRPr="00893AE6">
        <w:rPr>
          <w:rFonts w:ascii="Garamond" w:hAnsi="Garamond"/>
          <w:sz w:val="20"/>
          <w:szCs w:val="20"/>
        </w:rPr>
        <w:t xml:space="preserve"> </w:t>
      </w:r>
      <w:r w:rsidR="001928A5">
        <w:rPr>
          <w:rFonts w:ascii="Garamond" w:hAnsi="Garamond"/>
          <w:sz w:val="20"/>
          <w:szCs w:val="20"/>
        </w:rPr>
        <w:t>-</w:t>
      </w:r>
      <w:r w:rsidRPr="00893AE6">
        <w:rPr>
          <w:rFonts w:ascii="Garamond" w:hAnsi="Garamond"/>
          <w:sz w:val="20"/>
          <w:szCs w:val="20"/>
        </w:rPr>
        <w:t xml:space="preserve"> dans quoi ?</w:t>
      </w:r>
      <w:r w:rsidR="006213EE" w:rsidRPr="00893AE6">
        <w:rPr>
          <w:rFonts w:ascii="Garamond" w:hAnsi="Garamond" w:cs="Times New Roman"/>
          <w:b/>
          <w:sz w:val="20"/>
          <w:szCs w:val="20"/>
        </w:rPr>
        <w:t xml:space="preserve"> </w:t>
      </w:r>
      <w:r w:rsidR="001928A5">
        <w:rPr>
          <w:rFonts w:ascii="Garamond" w:hAnsi="Garamond"/>
          <w:sz w:val="20"/>
          <w:szCs w:val="20"/>
        </w:rPr>
        <w:t>–</w:t>
      </w:r>
    </w:p>
    <w:p w:rsidR="006213EE" w:rsidRPr="00893AE6" w:rsidRDefault="001B3CE3">
      <w:pPr>
        <w:pStyle w:val="Corpsdetexte"/>
        <w:rPr>
          <w:rFonts w:ascii="Garamond" w:hAnsi="Garamond"/>
          <w:sz w:val="20"/>
          <w:szCs w:val="20"/>
        </w:rPr>
      </w:pPr>
      <w:r w:rsidRPr="00893AE6">
        <w:rPr>
          <w:rFonts w:ascii="Garamond" w:hAnsi="Garamond"/>
          <w:sz w:val="20"/>
          <w:szCs w:val="20"/>
        </w:rPr>
        <w:t xml:space="preserve">dans ce </w:t>
      </w:r>
      <w:r w:rsidR="0073137F">
        <w:rPr>
          <w:rFonts w:ascii="Garamond" w:hAnsi="Garamond"/>
          <w:sz w:val="20"/>
          <w:szCs w:val="20"/>
        </w:rPr>
        <w:t>« </w:t>
      </w:r>
      <w:r w:rsidRPr="0073137F">
        <w:rPr>
          <w:rFonts w:ascii="Garamond" w:hAnsi="Garamond"/>
          <w:i/>
          <w:sz w:val="20"/>
          <w:szCs w:val="20"/>
        </w:rPr>
        <w:t>monde</w:t>
      </w:r>
      <w:r w:rsidR="0073137F">
        <w:rPr>
          <w:rFonts w:ascii="Garamond" w:hAnsi="Garamond"/>
          <w:sz w:val="20"/>
          <w:szCs w:val="20"/>
        </w:rPr>
        <w:t> »</w:t>
      </w:r>
      <w:r w:rsidRPr="00893AE6">
        <w:rPr>
          <w:rFonts w:ascii="Garamond" w:hAnsi="Garamond"/>
          <w:sz w:val="20"/>
          <w:szCs w:val="20"/>
        </w:rPr>
        <w:t xml:space="preserve">, dans ce </w:t>
      </w:r>
      <w:r w:rsidRPr="0073137F">
        <w:rPr>
          <w:rFonts w:ascii="Garamond" w:hAnsi="Garamond"/>
          <w:i/>
          <w:color w:val="0000CC"/>
          <w:sz w:val="20"/>
          <w:szCs w:val="20"/>
        </w:rPr>
        <w:t xml:space="preserve">supposé d'une </w:t>
      </w:r>
      <w:r w:rsidRPr="0073137F">
        <w:rPr>
          <w:rFonts w:ascii="Garamond" w:hAnsi="Garamond" w:cs="Times New Roman"/>
          <w:i/>
          <w:color w:val="0000CC"/>
          <w:sz w:val="20"/>
          <w:szCs w:val="20"/>
        </w:rPr>
        <w:t>substance</w:t>
      </w:r>
      <w:r w:rsidRPr="00893AE6">
        <w:rPr>
          <w:rFonts w:ascii="Garamond" w:hAnsi="Garamond"/>
          <w:sz w:val="20"/>
          <w:szCs w:val="20"/>
        </w:rPr>
        <w:t xml:space="preserve"> qui, tout de même, se trouve imprégnée de la fonction de l'</w:t>
      </w:r>
      <w:r w:rsidRPr="00893AE6">
        <w:rPr>
          <w:rFonts w:ascii="Garamond" w:hAnsi="Garamond" w:cs="Times New Roman"/>
          <w:i/>
          <w:color w:val="0000CC"/>
          <w:sz w:val="20"/>
          <w:szCs w:val="20"/>
        </w:rPr>
        <w:t>être</w:t>
      </w:r>
      <w:r w:rsidRPr="00893AE6">
        <w:rPr>
          <w:rFonts w:ascii="Garamond" w:hAnsi="Garamond"/>
          <w:sz w:val="20"/>
          <w:szCs w:val="20"/>
        </w:rPr>
        <w:t xml:space="preserve">. </w:t>
      </w:r>
    </w:p>
    <w:p w:rsidR="006213EE" w:rsidRPr="00893AE6" w:rsidRDefault="006213EE">
      <w:pPr>
        <w:pStyle w:val="Corpsdetexte"/>
        <w:rPr>
          <w:rFonts w:ascii="Garamond" w:hAnsi="Garamond"/>
          <w:sz w:val="20"/>
          <w:szCs w:val="20"/>
        </w:rPr>
      </w:pPr>
    </w:p>
    <w:p w:rsidR="006213EE" w:rsidRPr="00893AE6" w:rsidRDefault="001B3CE3">
      <w:pPr>
        <w:pStyle w:val="Corpsdetexte"/>
        <w:rPr>
          <w:rFonts w:ascii="Garamond" w:hAnsi="Garamond"/>
          <w:sz w:val="20"/>
          <w:szCs w:val="20"/>
        </w:rPr>
      </w:pPr>
      <w:r w:rsidRPr="00893AE6">
        <w:rPr>
          <w:rFonts w:ascii="Garamond" w:hAnsi="Garamond"/>
          <w:sz w:val="20"/>
          <w:szCs w:val="20"/>
        </w:rPr>
        <w:t xml:space="preserve">Et que de suivre le fil du </w:t>
      </w:r>
      <w:r w:rsidR="006213EE" w:rsidRPr="00893AE6">
        <w:rPr>
          <w:rFonts w:ascii="Garamond" w:hAnsi="Garamond" w:cs="Times New Roman"/>
          <w:i/>
          <w:color w:val="0000CC"/>
          <w:sz w:val="20"/>
          <w:szCs w:val="20"/>
        </w:rPr>
        <w:t>discours analytique</w:t>
      </w:r>
      <w:r w:rsidR="006213EE" w:rsidRPr="00893AE6">
        <w:rPr>
          <w:rFonts w:ascii="Garamond" w:hAnsi="Garamond"/>
          <w:sz w:val="20"/>
          <w:szCs w:val="20"/>
        </w:rPr>
        <w:t xml:space="preserve"> </w:t>
      </w:r>
      <w:r w:rsidRPr="00893AE6">
        <w:rPr>
          <w:rFonts w:ascii="Garamond" w:hAnsi="Garamond"/>
          <w:sz w:val="20"/>
          <w:szCs w:val="20"/>
        </w:rPr>
        <w:t xml:space="preserve">ne tend à rien de moins qu'à </w:t>
      </w:r>
      <w:proofErr w:type="spellStart"/>
      <w:r w:rsidRPr="00893AE6">
        <w:rPr>
          <w:rFonts w:ascii="Garamond" w:hAnsi="Garamond"/>
          <w:sz w:val="20"/>
          <w:szCs w:val="20"/>
        </w:rPr>
        <w:t>re</w:t>
      </w:r>
      <w:proofErr w:type="spellEnd"/>
      <w:r w:rsidR="001928A5">
        <w:rPr>
          <w:rFonts w:ascii="Garamond" w:hAnsi="Garamond"/>
          <w:sz w:val="20"/>
          <w:szCs w:val="20"/>
        </w:rPr>
        <w:t>-</w:t>
      </w:r>
      <w:r w:rsidRPr="00893AE6">
        <w:rPr>
          <w:rFonts w:ascii="Garamond" w:hAnsi="Garamond"/>
          <w:sz w:val="20"/>
          <w:szCs w:val="20"/>
        </w:rPr>
        <w:t>briser, qu'à infléchir, qu'à marquer d'une incurvation propre, et d'une incurvation qui ne saurait même être maintenue comme étant celle de lignes de force, qui produit comme telle la faille, la discontinuité, la rupture qui nous suggère de voir dans la langue ce qui en fin de compte la brise</w:t>
      </w:r>
      <w:r w:rsidR="00914056" w:rsidRPr="00893AE6">
        <w:rPr>
          <w:rFonts w:ascii="Garamond" w:hAnsi="Garamond"/>
          <w:sz w:val="20"/>
          <w:szCs w:val="20"/>
        </w:rPr>
        <w:t>,</w:t>
      </w:r>
      <w:r w:rsidRPr="00893AE6">
        <w:rPr>
          <w:rFonts w:ascii="Garamond" w:hAnsi="Garamond"/>
          <w:sz w:val="20"/>
          <w:szCs w:val="20"/>
        </w:rPr>
        <w:t xml:space="preserve"> si bien que rien ne paraît mieux constituer ce qui peut être l'horizon du </w:t>
      </w:r>
      <w:r w:rsidR="006213EE" w:rsidRPr="00893AE6">
        <w:rPr>
          <w:rFonts w:ascii="Garamond" w:hAnsi="Garamond" w:cs="Times New Roman"/>
          <w:i/>
          <w:color w:val="0000CC"/>
          <w:sz w:val="20"/>
          <w:szCs w:val="20"/>
        </w:rPr>
        <w:t>discours analytique</w:t>
      </w:r>
      <w:r w:rsidR="00914056" w:rsidRPr="00893AE6">
        <w:rPr>
          <w:rFonts w:ascii="Garamond" w:hAnsi="Garamond" w:cs="Times New Roman"/>
          <w:i/>
          <w:color w:val="0000CC"/>
          <w:sz w:val="20"/>
          <w:szCs w:val="20"/>
        </w:rPr>
        <w:t xml:space="preserve">  </w:t>
      </w:r>
      <w:r w:rsidR="00914056" w:rsidRPr="00893AE6">
        <w:rPr>
          <w:rFonts w:ascii="Garamond" w:hAnsi="Garamond"/>
          <w:sz w:val="20"/>
          <w:szCs w:val="20"/>
        </w:rPr>
        <w:t>que c</w:t>
      </w:r>
      <w:r w:rsidRPr="00893AE6">
        <w:rPr>
          <w:rFonts w:ascii="Garamond" w:hAnsi="Garamond"/>
          <w:sz w:val="20"/>
          <w:szCs w:val="20"/>
        </w:rPr>
        <w:t>et emploi</w:t>
      </w:r>
      <w:r w:rsidR="00914056" w:rsidRPr="00893AE6">
        <w:rPr>
          <w:rFonts w:ascii="Garamond" w:hAnsi="Garamond"/>
          <w:sz w:val="20"/>
          <w:szCs w:val="20"/>
        </w:rPr>
        <w:t xml:space="preserve"> </w:t>
      </w:r>
      <w:r w:rsidRPr="00893AE6">
        <w:rPr>
          <w:rFonts w:ascii="Garamond" w:hAnsi="Garamond"/>
          <w:sz w:val="20"/>
          <w:szCs w:val="20"/>
        </w:rPr>
        <w:t>qui est fait par la mathématique,</w:t>
      </w:r>
      <w:r w:rsidR="00914056" w:rsidRPr="00893AE6">
        <w:rPr>
          <w:rFonts w:ascii="Garamond" w:hAnsi="Garamond"/>
          <w:sz w:val="20"/>
          <w:szCs w:val="20"/>
        </w:rPr>
        <w:t xml:space="preserve"> </w:t>
      </w:r>
      <w:r w:rsidRPr="00893AE6">
        <w:rPr>
          <w:rFonts w:ascii="Garamond" w:hAnsi="Garamond"/>
          <w:sz w:val="20"/>
          <w:szCs w:val="20"/>
        </w:rPr>
        <w:t xml:space="preserve">cet emploi qui est fait de </w:t>
      </w:r>
      <w:r w:rsidRPr="00893AE6">
        <w:rPr>
          <w:rFonts w:ascii="Garamond" w:hAnsi="Garamond" w:cs="Times New Roman"/>
          <w:i/>
          <w:color w:val="0000CC"/>
          <w:sz w:val="20"/>
          <w:szCs w:val="20"/>
        </w:rPr>
        <w:t>la lettre</w:t>
      </w:r>
      <w:r w:rsidRPr="00893AE6">
        <w:rPr>
          <w:rFonts w:ascii="Garamond" w:hAnsi="Garamond"/>
          <w:sz w:val="20"/>
          <w:szCs w:val="20"/>
        </w:rPr>
        <w:t xml:space="preserve">, comme étant </w:t>
      </w:r>
      <w:r w:rsidRPr="00893AE6">
        <w:rPr>
          <w:rFonts w:ascii="Garamond" w:hAnsi="Garamond" w:cs="Times New Roman"/>
          <w:i/>
          <w:sz w:val="20"/>
          <w:szCs w:val="20"/>
        </w:rPr>
        <w:t>singulièrement</w:t>
      </w:r>
      <w:r w:rsidRPr="00893AE6">
        <w:rPr>
          <w:rFonts w:ascii="Garamond" w:hAnsi="Garamond"/>
          <w:sz w:val="20"/>
          <w:szCs w:val="20"/>
        </w:rPr>
        <w:t xml:space="preserve"> ce qui d'une part révèle dans le discours ce qui</w:t>
      </w:r>
      <w:r w:rsidR="006213EE"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w:t>
      </w:r>
      <w:r w:rsidRPr="001928A5">
        <w:rPr>
          <w:rFonts w:ascii="Garamond" w:hAnsi="Garamond"/>
          <w:i/>
          <w:sz w:val="20"/>
          <w:szCs w:val="20"/>
        </w:rPr>
        <w:t>pas par hasard</w:t>
      </w:r>
      <w:r w:rsidR="00914056" w:rsidRPr="001928A5">
        <w:rPr>
          <w:rFonts w:ascii="Garamond" w:hAnsi="Garamond"/>
          <w:i/>
          <w:sz w:val="20"/>
          <w:szCs w:val="20"/>
        </w:rPr>
        <w:t> !</w:t>
      </w:r>
      <w:r w:rsidR="006213EE"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est appelé </w:t>
      </w:r>
      <w:r w:rsidRPr="00E53C50">
        <w:rPr>
          <w:rFonts w:ascii="Garamond" w:hAnsi="Garamond" w:cs="Times New Roman"/>
          <w:i/>
          <w:color w:val="0000CC"/>
          <w:sz w:val="20"/>
          <w:szCs w:val="20"/>
        </w:rPr>
        <w:t>la</w:t>
      </w:r>
      <w:r w:rsidR="006213EE" w:rsidRPr="00E53C50">
        <w:rPr>
          <w:rFonts w:ascii="Garamond" w:hAnsi="Garamond" w:cs="Times New Roman"/>
          <w:i/>
          <w:color w:val="0000CC"/>
          <w:sz w:val="20"/>
          <w:szCs w:val="20"/>
        </w:rPr>
        <w:t xml:space="preserve"> </w:t>
      </w:r>
      <w:r w:rsidRPr="00E53C50">
        <w:rPr>
          <w:rFonts w:ascii="Garamond" w:hAnsi="Garamond" w:cs="Times New Roman"/>
          <w:i/>
          <w:color w:val="0000CC"/>
          <w:sz w:val="20"/>
          <w:szCs w:val="20"/>
        </w:rPr>
        <w:t xml:space="preserve"> grammaire</w:t>
      </w:r>
      <w:r w:rsidR="00914056" w:rsidRPr="00E53C50">
        <w:rPr>
          <w:rFonts w:ascii="Garamond" w:hAnsi="Garamond" w:cs="Times New Roman"/>
          <w:i/>
          <w:color w:val="0000CC"/>
          <w:sz w:val="20"/>
          <w:szCs w:val="20"/>
        </w:rPr>
        <w:t> </w:t>
      </w:r>
      <w:r w:rsidR="00914056" w:rsidRPr="00E53C50">
        <w:rPr>
          <w:rFonts w:ascii="Garamond" w:hAnsi="Garamond"/>
          <w:i/>
          <w:color w:val="0000CC"/>
          <w:sz w:val="20"/>
          <w:szCs w:val="20"/>
        </w:rPr>
        <w:t>:</w:t>
      </w:r>
      <w:r w:rsidRPr="00E53C50">
        <w:rPr>
          <w:rFonts w:ascii="Garamond" w:hAnsi="Garamond"/>
          <w:i/>
          <w:color w:val="0000CC"/>
          <w:sz w:val="20"/>
          <w:szCs w:val="20"/>
        </w:rPr>
        <w:t xml:space="preserve"> la </w:t>
      </w:r>
      <w:r w:rsidRPr="001928A5">
        <w:rPr>
          <w:rFonts w:ascii="Garamond" w:hAnsi="Garamond"/>
          <w:i/>
          <w:color w:val="0000CC"/>
          <w:sz w:val="20"/>
          <w:szCs w:val="20"/>
        </w:rPr>
        <w:t>chose qui ne se révèle du langage qu'</w:t>
      </w:r>
      <w:r w:rsidR="006213EE" w:rsidRPr="001928A5">
        <w:rPr>
          <w:rFonts w:ascii="Garamond" w:hAnsi="Garamond"/>
          <w:i/>
          <w:color w:val="0000CC"/>
          <w:sz w:val="20"/>
          <w:szCs w:val="20"/>
        </w:rPr>
        <w:t>à</w:t>
      </w:r>
      <w:r w:rsidRPr="001928A5">
        <w:rPr>
          <w:rFonts w:ascii="Garamond" w:hAnsi="Garamond"/>
          <w:i/>
          <w:color w:val="0000CC"/>
          <w:sz w:val="20"/>
          <w:szCs w:val="20"/>
        </w:rPr>
        <w:t xml:space="preserve"> l'</w:t>
      </w:r>
      <w:r w:rsidRPr="001928A5">
        <w:rPr>
          <w:rFonts w:ascii="Garamond" w:hAnsi="Garamond" w:cs="Times New Roman"/>
          <w:i/>
          <w:color w:val="0000CC"/>
          <w:sz w:val="20"/>
          <w:szCs w:val="20"/>
        </w:rPr>
        <w:t>écrit</w:t>
      </w:r>
      <w:r w:rsidRPr="001928A5">
        <w:rPr>
          <w:rFonts w:ascii="Garamond" w:hAnsi="Garamond"/>
          <w:i/>
          <w:color w:val="0000CC"/>
          <w:sz w:val="20"/>
          <w:szCs w:val="20"/>
        </w:rPr>
        <w:t>.</w:t>
      </w:r>
      <w:r w:rsidRPr="00893AE6">
        <w:rPr>
          <w:rFonts w:ascii="Garamond" w:hAnsi="Garamond"/>
          <w:sz w:val="20"/>
          <w:szCs w:val="20"/>
        </w:rPr>
        <w:t xml:space="preserve"> </w:t>
      </w:r>
    </w:p>
    <w:p w:rsidR="007135F3" w:rsidRDefault="007135F3">
      <w:pPr>
        <w:pStyle w:val="Corpsdetexte"/>
        <w:rPr>
          <w:rFonts w:ascii="Garamond" w:hAnsi="Garamond"/>
          <w:sz w:val="20"/>
          <w:szCs w:val="20"/>
        </w:rPr>
      </w:pPr>
    </w:p>
    <w:p w:rsidR="006213EE" w:rsidRPr="00893AE6" w:rsidRDefault="001B3CE3">
      <w:pPr>
        <w:pStyle w:val="Corpsdetexte"/>
        <w:rPr>
          <w:rFonts w:ascii="Garamond" w:hAnsi="Garamond"/>
          <w:sz w:val="20"/>
          <w:szCs w:val="20"/>
        </w:rPr>
      </w:pPr>
      <w:r w:rsidRPr="00893AE6">
        <w:rPr>
          <w:rFonts w:ascii="Garamond" w:hAnsi="Garamond"/>
          <w:sz w:val="20"/>
          <w:szCs w:val="20"/>
        </w:rPr>
        <w:t>Mais ce n'est pas non plus</w:t>
      </w:r>
      <w:r w:rsidR="001928A5">
        <w:rPr>
          <w:rFonts w:ascii="Garamond" w:hAnsi="Garamond"/>
          <w:sz w:val="20"/>
          <w:szCs w:val="20"/>
        </w:rPr>
        <w:t xml:space="preserve"> - </w:t>
      </w:r>
      <w:r w:rsidRPr="00893AE6">
        <w:rPr>
          <w:rFonts w:ascii="Garamond" w:hAnsi="Garamond"/>
          <w:sz w:val="20"/>
          <w:szCs w:val="20"/>
        </w:rPr>
        <w:t>si ce n'est pas par hasard</w:t>
      </w:r>
      <w:r w:rsidR="001928A5">
        <w:rPr>
          <w:rFonts w:ascii="Garamond" w:hAnsi="Garamond"/>
          <w:sz w:val="20"/>
          <w:szCs w:val="20"/>
        </w:rPr>
        <w:t xml:space="preserve"> - </w:t>
      </w:r>
      <w:r w:rsidRPr="00893AE6">
        <w:rPr>
          <w:rFonts w:ascii="Garamond" w:hAnsi="Garamond"/>
          <w:sz w:val="20"/>
          <w:szCs w:val="20"/>
        </w:rPr>
        <w:t>ce n'est pas non plus sans nécessité</w:t>
      </w:r>
      <w:r w:rsidR="006213EE" w:rsidRPr="00893AE6">
        <w:rPr>
          <w:rFonts w:ascii="Garamond" w:hAnsi="Garamond"/>
          <w:sz w:val="20"/>
          <w:szCs w:val="20"/>
        </w:rPr>
        <w:t>.</w:t>
      </w:r>
      <w:r w:rsidRPr="00893AE6">
        <w:rPr>
          <w:rFonts w:ascii="Garamond" w:hAnsi="Garamond"/>
          <w:sz w:val="20"/>
          <w:szCs w:val="20"/>
        </w:rPr>
        <w:t xml:space="preserve"> </w:t>
      </w:r>
      <w:r w:rsidR="00B3485E" w:rsidRPr="00D20D41">
        <w:rPr>
          <w:rFonts w:ascii="Garamond" w:hAnsi="Garamond"/>
          <w:color w:val="C00000"/>
          <w:sz w:val="16"/>
          <w:szCs w:val="16"/>
        </w:rPr>
        <w:t>[</w:t>
      </w:r>
      <w:r w:rsidR="00D20D41">
        <w:rPr>
          <w:rFonts w:ascii="Garamond" w:hAnsi="Garamond"/>
          <w:color w:val="C00000"/>
          <w:sz w:val="16"/>
          <w:szCs w:val="16"/>
        </w:rPr>
        <w:t xml:space="preserve"> </w:t>
      </w:r>
      <w:hyperlink r:id="rId52" w:tooltip="γράμμα" w:history="1">
        <w:proofErr w:type="spellStart"/>
        <w:r w:rsidR="00B3485E" w:rsidRPr="00D20D41">
          <w:rPr>
            <w:rStyle w:val="Lienhypertexte"/>
            <w:rFonts w:ascii="Palatino Linotype" w:hAnsi="Palatino Linotype"/>
            <w:sz w:val="16"/>
            <w:szCs w:val="16"/>
            <w:u w:val="none"/>
          </w:rPr>
          <w:t>γράμμ</w:t>
        </w:r>
        <w:proofErr w:type="spellEnd"/>
        <w:r w:rsidR="00B3485E" w:rsidRPr="00D20D41">
          <w:rPr>
            <w:rStyle w:val="Lienhypertexte"/>
            <w:rFonts w:ascii="Palatino Linotype" w:hAnsi="Palatino Linotype"/>
            <w:sz w:val="16"/>
            <w:szCs w:val="16"/>
            <w:u w:val="none"/>
          </w:rPr>
          <w:t>α</w:t>
        </w:r>
      </w:hyperlink>
      <w:r w:rsidR="00B3485E" w:rsidRPr="00B3485E">
        <w:rPr>
          <w:rFonts w:ascii="Garamond" w:hAnsi="Garamond"/>
          <w:sz w:val="16"/>
          <w:szCs w:val="16"/>
        </w:rPr>
        <w:t xml:space="preserve">, </w:t>
      </w:r>
      <w:proofErr w:type="spellStart"/>
      <w:r w:rsidR="00B3485E" w:rsidRPr="00B3485E">
        <w:rPr>
          <w:rFonts w:ascii="Garamond" w:hAnsi="Garamond"/>
          <w:i/>
          <w:iCs/>
          <w:color w:val="C00000"/>
          <w:sz w:val="16"/>
          <w:szCs w:val="16"/>
        </w:rPr>
        <w:t>gramma</w:t>
      </w:r>
      <w:proofErr w:type="spellEnd"/>
      <w:r w:rsidR="00B3485E" w:rsidRPr="00B3485E">
        <w:rPr>
          <w:rFonts w:ascii="Garamond" w:hAnsi="Garamond"/>
          <w:i/>
          <w:color w:val="C00000"/>
          <w:sz w:val="16"/>
          <w:szCs w:val="16"/>
        </w:rPr>
        <w:t> : signe écrit</w:t>
      </w:r>
      <w:r w:rsidR="00D20D41">
        <w:rPr>
          <w:rFonts w:ascii="Garamond" w:hAnsi="Garamond"/>
          <w:i/>
          <w:color w:val="C00000"/>
          <w:sz w:val="16"/>
          <w:szCs w:val="16"/>
        </w:rPr>
        <w:t xml:space="preserve"> </w:t>
      </w:r>
      <w:r w:rsidR="00B3485E" w:rsidRPr="00D20D41">
        <w:rPr>
          <w:rFonts w:ascii="Garamond" w:hAnsi="Garamond"/>
          <w:color w:val="C00000"/>
          <w:sz w:val="16"/>
          <w:szCs w:val="16"/>
        </w:rPr>
        <w:t>]</w:t>
      </w:r>
    </w:p>
    <w:p w:rsidR="0077704D" w:rsidRPr="00893AE6" w:rsidRDefault="006213EE">
      <w:pPr>
        <w:pStyle w:val="Corpsdetexte"/>
        <w:rPr>
          <w:rFonts w:ascii="Garamond" w:hAnsi="Garamond"/>
          <w:sz w:val="20"/>
          <w:szCs w:val="20"/>
        </w:rPr>
      </w:pPr>
      <w:r w:rsidRPr="00893AE6">
        <w:rPr>
          <w:rFonts w:ascii="Garamond" w:hAnsi="Garamond"/>
          <w:sz w:val="20"/>
          <w:szCs w:val="20"/>
        </w:rPr>
        <w:t>C</w:t>
      </w:r>
      <w:r w:rsidR="001B3CE3" w:rsidRPr="00893AE6">
        <w:rPr>
          <w:rFonts w:ascii="Garamond" w:hAnsi="Garamond"/>
          <w:sz w:val="20"/>
          <w:szCs w:val="20"/>
        </w:rPr>
        <w:t xml:space="preserve">'est que si </w:t>
      </w:r>
      <w:r w:rsidRPr="00893AE6">
        <w:rPr>
          <w:rFonts w:ascii="Garamond" w:hAnsi="Garamond" w:cs="Times New Roman"/>
          <w:i/>
          <w:sz w:val="20"/>
          <w:szCs w:val="20"/>
        </w:rPr>
        <w:t>la  grammaire</w:t>
      </w:r>
      <w:r w:rsidRPr="00893AE6">
        <w:rPr>
          <w:rFonts w:ascii="Garamond" w:hAnsi="Garamond"/>
          <w:sz w:val="20"/>
          <w:szCs w:val="20"/>
        </w:rPr>
        <w:t xml:space="preserve"> </w:t>
      </w:r>
      <w:r w:rsidR="001B3CE3" w:rsidRPr="00893AE6">
        <w:rPr>
          <w:rFonts w:ascii="Garamond" w:hAnsi="Garamond"/>
          <w:sz w:val="20"/>
          <w:szCs w:val="20"/>
        </w:rPr>
        <w:t xml:space="preserve">c'est </w:t>
      </w:r>
      <w:r w:rsidR="001B3CE3" w:rsidRPr="00FB7356">
        <w:rPr>
          <w:rFonts w:ascii="Garamond" w:hAnsi="Garamond"/>
          <w:i/>
          <w:color w:val="0000CC"/>
          <w:sz w:val="20"/>
          <w:szCs w:val="20"/>
        </w:rPr>
        <w:t>ce qui dans le langage ne se révèle que par l'écrit</w:t>
      </w:r>
      <w:r w:rsidR="001B3CE3" w:rsidRPr="00893AE6">
        <w:rPr>
          <w:rFonts w:ascii="Garamond" w:hAnsi="Garamond"/>
          <w:sz w:val="20"/>
          <w:szCs w:val="20"/>
        </w:rPr>
        <w:t>, c'est qu'</w:t>
      </w:r>
      <w:r w:rsidR="001B3CE3" w:rsidRPr="00893AE6">
        <w:rPr>
          <w:rFonts w:ascii="Garamond" w:hAnsi="Garamond" w:cs="Times New Roman"/>
          <w:i/>
          <w:sz w:val="20"/>
          <w:szCs w:val="20"/>
        </w:rPr>
        <w:t>au</w:t>
      </w:r>
      <w:r w:rsidR="001928A5">
        <w:rPr>
          <w:rFonts w:ascii="Garamond" w:hAnsi="Garamond" w:cs="Times New Roman"/>
          <w:i/>
          <w:sz w:val="20"/>
          <w:szCs w:val="20"/>
        </w:rPr>
        <w:t>-</w:t>
      </w:r>
      <w:r w:rsidR="001B3CE3" w:rsidRPr="00893AE6">
        <w:rPr>
          <w:rFonts w:ascii="Garamond" w:hAnsi="Garamond" w:cs="Times New Roman"/>
          <w:i/>
          <w:sz w:val="20"/>
          <w:szCs w:val="20"/>
        </w:rPr>
        <w:t>delà</w:t>
      </w:r>
      <w:r w:rsidR="001B3CE3" w:rsidRPr="00893AE6">
        <w:rPr>
          <w:rFonts w:ascii="Garamond" w:hAnsi="Garamond"/>
          <w:sz w:val="20"/>
          <w:szCs w:val="20"/>
        </w:rPr>
        <w:t xml:space="preserve"> du langage </w:t>
      </w:r>
      <w:r w:rsidR="001B3CE3" w:rsidRPr="00A55539">
        <w:rPr>
          <w:rFonts w:ascii="Garamond" w:hAnsi="Garamond"/>
          <w:i/>
          <w:color w:val="0000CC"/>
          <w:sz w:val="20"/>
          <w:szCs w:val="20"/>
        </w:rPr>
        <w:t>cet effet</w:t>
      </w:r>
      <w:r w:rsidR="00A55539">
        <w:rPr>
          <w:rFonts w:ascii="Garamond" w:hAnsi="Garamond"/>
          <w:i/>
          <w:color w:val="0000CC"/>
          <w:sz w:val="20"/>
          <w:szCs w:val="20"/>
        </w:rPr>
        <w:t xml:space="preserve"> </w:t>
      </w:r>
      <w:r w:rsidR="00A55539" w:rsidRPr="00A55539">
        <w:rPr>
          <w:rFonts w:ascii="Garamond" w:hAnsi="Garamond"/>
          <w:color w:val="C00000"/>
          <w:sz w:val="16"/>
          <w:szCs w:val="16"/>
        </w:rPr>
        <w:t>[</w:t>
      </w:r>
      <w:r w:rsidR="00A55539" w:rsidRPr="00A55539">
        <w:rPr>
          <w:rFonts w:ascii="Garamond" w:hAnsi="Garamond"/>
          <w:i/>
          <w:color w:val="C00000"/>
          <w:sz w:val="16"/>
          <w:szCs w:val="16"/>
        </w:rPr>
        <w:t>d’</w:t>
      </w:r>
      <w:proofErr w:type="spellStart"/>
      <w:r w:rsidR="00A55539" w:rsidRPr="00A55539">
        <w:rPr>
          <w:rFonts w:ascii="Garamond" w:hAnsi="Garamond"/>
          <w:i/>
          <w:color w:val="C00000"/>
          <w:sz w:val="16"/>
          <w:szCs w:val="16"/>
        </w:rPr>
        <w:t>écriture</w:t>
      </w:r>
      <w:r w:rsidR="00A55539" w:rsidRPr="00705DB2">
        <w:rPr>
          <w:rFonts w:ascii="Garamond" w:hAnsi="Garamond"/>
          <w:color w:val="C00000"/>
          <w:sz w:val="16"/>
          <w:szCs w:val="16"/>
          <w:vertAlign w:val="subscript"/>
        </w:rPr>
        <w:t>→</w:t>
      </w:r>
      <w:r w:rsidR="00A55539" w:rsidRPr="00CC6302">
        <w:rPr>
          <w:rFonts w:ascii="Garamond" w:hAnsi="Garamond"/>
          <w:color w:val="0000CC"/>
          <w:sz w:val="16"/>
          <w:szCs w:val="16"/>
        </w:rPr>
        <w:t>Φ</w:t>
      </w:r>
      <w:proofErr w:type="spellEnd"/>
      <w:r w:rsidR="00A55539" w:rsidRPr="00A55539">
        <w:rPr>
          <w:rFonts w:ascii="Garamond" w:hAnsi="Garamond"/>
          <w:color w:val="C00000"/>
          <w:sz w:val="16"/>
          <w:szCs w:val="16"/>
        </w:rPr>
        <w:t>]</w:t>
      </w:r>
      <w:r w:rsidR="0077704D" w:rsidRPr="00893AE6">
        <w:rPr>
          <w:rFonts w:ascii="Garamond" w:hAnsi="Garamond"/>
          <w:sz w:val="20"/>
          <w:szCs w:val="20"/>
        </w:rPr>
        <w:t>…</w:t>
      </w:r>
    </w:p>
    <w:p w:rsidR="0077704D" w:rsidRPr="00893AE6" w:rsidRDefault="001B3CE3" w:rsidP="0077704D">
      <w:pPr>
        <w:pStyle w:val="Corpsdetexte"/>
        <w:ind w:left="708"/>
        <w:rPr>
          <w:rFonts w:ascii="Garamond" w:hAnsi="Garamond"/>
          <w:sz w:val="20"/>
          <w:szCs w:val="20"/>
        </w:rPr>
      </w:pPr>
      <w:r w:rsidRPr="00893AE6">
        <w:rPr>
          <w:rFonts w:ascii="Garamond" w:hAnsi="Garamond"/>
          <w:sz w:val="20"/>
          <w:szCs w:val="20"/>
        </w:rPr>
        <w:t xml:space="preserve">cet effet qui se produit de se supporter </w:t>
      </w:r>
      <w:r w:rsidRPr="00893AE6">
        <w:rPr>
          <w:rFonts w:ascii="Garamond" w:hAnsi="Garamond" w:cs="Times New Roman"/>
          <w:i/>
          <w:sz w:val="20"/>
          <w:szCs w:val="20"/>
        </w:rPr>
        <w:t>seulement</w:t>
      </w:r>
      <w:r w:rsidRPr="00893AE6">
        <w:rPr>
          <w:rFonts w:ascii="Garamond" w:hAnsi="Garamond"/>
          <w:i/>
          <w:sz w:val="20"/>
          <w:szCs w:val="20"/>
        </w:rPr>
        <w:t xml:space="preserve"> </w:t>
      </w:r>
      <w:r w:rsidRPr="00893AE6">
        <w:rPr>
          <w:rFonts w:ascii="Garamond" w:hAnsi="Garamond"/>
          <w:sz w:val="20"/>
          <w:szCs w:val="20"/>
        </w:rPr>
        <w:t xml:space="preserve">de </w:t>
      </w:r>
      <w:r w:rsidRPr="008832E5">
        <w:rPr>
          <w:rFonts w:ascii="Garamond" w:hAnsi="Garamond"/>
          <w:i/>
          <w:color w:val="0000CC"/>
          <w:sz w:val="20"/>
          <w:szCs w:val="20"/>
        </w:rPr>
        <w:t>l'écriture</w:t>
      </w:r>
      <w:r w:rsidR="00914056" w:rsidRPr="00893AE6">
        <w:rPr>
          <w:rFonts w:ascii="Garamond" w:hAnsi="Garamond"/>
          <w:sz w:val="20"/>
          <w:szCs w:val="20"/>
        </w:rPr>
        <w:t>,</w:t>
      </w:r>
      <w:r w:rsidRPr="00893AE6">
        <w:rPr>
          <w:rFonts w:ascii="Garamond" w:hAnsi="Garamond"/>
          <w:sz w:val="20"/>
          <w:szCs w:val="20"/>
        </w:rPr>
        <w:t xml:space="preserve"> qui est assurément l'idéal de la mathématique</w:t>
      </w:r>
    </w:p>
    <w:p w:rsidR="0077704D" w:rsidRDefault="0077704D">
      <w:pPr>
        <w:pStyle w:val="Corpsdetexte"/>
        <w:rPr>
          <w:rFonts w:ascii="Garamond" w:hAnsi="Garamond"/>
          <w:sz w:val="20"/>
          <w:szCs w:val="20"/>
        </w:rPr>
      </w:pPr>
      <w:r w:rsidRPr="00893AE6">
        <w:rPr>
          <w:rFonts w:ascii="Garamond" w:hAnsi="Garamond"/>
          <w:sz w:val="20"/>
          <w:szCs w:val="20"/>
        </w:rPr>
        <w:t>…</w:t>
      </w:r>
      <w:r w:rsidR="001B3CE3" w:rsidRPr="00A55539">
        <w:rPr>
          <w:rFonts w:ascii="Garamond" w:hAnsi="Garamond"/>
          <w:i/>
          <w:color w:val="0000CC"/>
          <w:sz w:val="20"/>
          <w:szCs w:val="20"/>
        </w:rPr>
        <w:t xml:space="preserve">c'est là </w:t>
      </w:r>
      <w:r w:rsidR="00A55539">
        <w:rPr>
          <w:rFonts w:ascii="Garamond" w:hAnsi="Garamond"/>
          <w:i/>
          <w:color w:val="0000CC"/>
          <w:sz w:val="20"/>
          <w:szCs w:val="20"/>
        </w:rPr>
        <w:t>« </w:t>
      </w:r>
      <w:r w:rsidR="001B3CE3" w:rsidRPr="00A55539">
        <w:rPr>
          <w:rFonts w:ascii="Garamond" w:hAnsi="Garamond"/>
          <w:i/>
          <w:color w:val="0000CC"/>
          <w:sz w:val="20"/>
          <w:szCs w:val="20"/>
        </w:rPr>
        <w:t>ce autour de quoi</w:t>
      </w:r>
      <w:r w:rsidR="00A55539">
        <w:rPr>
          <w:rFonts w:ascii="Garamond" w:hAnsi="Garamond"/>
          <w:i/>
          <w:color w:val="0000CC"/>
          <w:sz w:val="20"/>
          <w:szCs w:val="20"/>
        </w:rPr>
        <w:t> »</w:t>
      </w:r>
      <w:r w:rsidR="001B3CE3" w:rsidRPr="00A55539">
        <w:rPr>
          <w:rFonts w:ascii="Garamond" w:hAnsi="Garamond"/>
          <w:i/>
          <w:color w:val="0000CC"/>
          <w:sz w:val="20"/>
          <w:szCs w:val="20"/>
        </w:rPr>
        <w:t xml:space="preserve"> ce dont il s'agit dans le langage se révèle</w:t>
      </w:r>
      <w:r w:rsidR="001B3CE3" w:rsidRPr="00893AE6">
        <w:rPr>
          <w:rFonts w:ascii="Garamond" w:hAnsi="Garamond"/>
          <w:sz w:val="20"/>
          <w:szCs w:val="20"/>
        </w:rPr>
        <w:t xml:space="preserve">. </w:t>
      </w:r>
    </w:p>
    <w:p w:rsidR="00A55539" w:rsidRDefault="00A55539">
      <w:pPr>
        <w:pStyle w:val="Corpsdetexte"/>
        <w:rPr>
          <w:rFonts w:ascii="Garamond" w:hAnsi="Garamond"/>
          <w:sz w:val="20"/>
          <w:szCs w:val="20"/>
        </w:rPr>
      </w:pPr>
    </w:p>
    <w:p w:rsidR="00A55539" w:rsidRPr="00893AE6" w:rsidRDefault="00A55539" w:rsidP="00A55539">
      <w:pPr>
        <w:pStyle w:val="Corpsdetexte"/>
        <w:jc w:val="center"/>
        <w:rPr>
          <w:rFonts w:ascii="Garamond" w:hAnsi="Garamond"/>
          <w:sz w:val="20"/>
          <w:szCs w:val="20"/>
        </w:rPr>
      </w:pPr>
      <w:r>
        <w:rPr>
          <w:rFonts w:ascii="Garamond" w:hAnsi="Garamond"/>
          <w:noProof/>
          <w:sz w:val="20"/>
          <w:szCs w:val="20"/>
        </w:rPr>
        <w:drawing>
          <wp:inline distT="0" distB="0" distL="0" distR="0" wp14:anchorId="2637664C" wp14:editId="365C3921">
            <wp:extent cx="1558290" cy="1449525"/>
            <wp:effectExtent l="0" t="0" r="3810" b="0"/>
            <wp:docPr id="75" name="Image 75" descr="C:\Users\Alain\Desktop\Lacan séminaires\Ressources\Doc S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0\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020" cy="1452994"/>
                    </a:xfrm>
                    <a:prstGeom prst="rect">
                      <a:avLst/>
                    </a:prstGeom>
                    <a:noFill/>
                    <a:ln>
                      <a:noFill/>
                    </a:ln>
                  </pic:spPr>
                </pic:pic>
              </a:graphicData>
            </a:graphic>
          </wp:inline>
        </w:drawing>
      </w:r>
    </w:p>
    <w:p w:rsidR="0077704D" w:rsidRPr="00893AE6" w:rsidRDefault="0077704D">
      <w:pPr>
        <w:pStyle w:val="Corpsdetexte"/>
        <w:rPr>
          <w:rFonts w:ascii="Garamond" w:hAnsi="Garamond"/>
          <w:sz w:val="20"/>
          <w:szCs w:val="20"/>
        </w:rPr>
      </w:pPr>
    </w:p>
    <w:p w:rsidR="008A5B46" w:rsidRDefault="001B3CE3">
      <w:pPr>
        <w:pStyle w:val="Corpsdetexte"/>
        <w:rPr>
          <w:rFonts w:ascii="Garamond" w:hAnsi="Garamond"/>
          <w:sz w:val="20"/>
          <w:szCs w:val="20"/>
        </w:rPr>
      </w:pPr>
      <w:r w:rsidRPr="00893AE6">
        <w:rPr>
          <w:rFonts w:ascii="Garamond" w:hAnsi="Garamond"/>
          <w:sz w:val="20"/>
          <w:szCs w:val="20"/>
        </w:rPr>
        <w:t>C'est à savoir</w:t>
      </w:r>
      <w:r w:rsidR="0077704D" w:rsidRPr="00893AE6">
        <w:rPr>
          <w:rFonts w:ascii="Garamond" w:hAnsi="Garamond"/>
          <w:sz w:val="20"/>
          <w:szCs w:val="20"/>
        </w:rPr>
        <w:t xml:space="preserve"> </w:t>
      </w:r>
      <w:r w:rsidRPr="00893AE6">
        <w:rPr>
          <w:rFonts w:ascii="Garamond" w:hAnsi="Garamond"/>
          <w:sz w:val="20"/>
          <w:szCs w:val="20"/>
        </w:rPr>
        <w:t xml:space="preserve">que, à se refuser d'aucune façon </w:t>
      </w:r>
      <w:r w:rsidRPr="00E53C50">
        <w:rPr>
          <w:rFonts w:ascii="Garamond" w:hAnsi="Garamond"/>
          <w:i/>
          <w:sz w:val="20"/>
          <w:szCs w:val="20"/>
        </w:rPr>
        <w:t xml:space="preserve">la référence à </w:t>
      </w:r>
      <w:r w:rsidRPr="00E53C50">
        <w:rPr>
          <w:rFonts w:ascii="Garamond" w:hAnsi="Garamond"/>
          <w:i/>
          <w:color w:val="0000CC"/>
          <w:sz w:val="20"/>
          <w:szCs w:val="20"/>
        </w:rPr>
        <w:t>l'</w:t>
      </w:r>
      <w:r w:rsidRPr="008832E5">
        <w:rPr>
          <w:rFonts w:ascii="Garamond" w:hAnsi="Garamond"/>
          <w:i/>
          <w:color w:val="0000CC"/>
          <w:sz w:val="20"/>
          <w:szCs w:val="20"/>
        </w:rPr>
        <w:t>écrit</w:t>
      </w:r>
      <w:r w:rsidRPr="00893AE6">
        <w:rPr>
          <w:rFonts w:ascii="Garamond" w:hAnsi="Garamond"/>
          <w:sz w:val="20"/>
          <w:szCs w:val="20"/>
        </w:rPr>
        <w:t xml:space="preserve">, c'est aussi s'interdire ce qui de tous </w:t>
      </w:r>
      <w:r w:rsidRPr="00E53C50">
        <w:rPr>
          <w:rFonts w:ascii="Garamond" w:hAnsi="Garamond"/>
          <w:i/>
          <w:sz w:val="20"/>
          <w:szCs w:val="20"/>
        </w:rPr>
        <w:t>les effets du</w:t>
      </w:r>
      <w:r w:rsidR="00E53C50">
        <w:rPr>
          <w:rFonts w:ascii="Garamond" w:hAnsi="Garamond"/>
          <w:i/>
          <w:sz w:val="20"/>
          <w:szCs w:val="20"/>
        </w:rPr>
        <w:t xml:space="preserve"> </w:t>
      </w:r>
      <w:r w:rsidRPr="00E53C50">
        <w:rPr>
          <w:rFonts w:ascii="Garamond" w:hAnsi="Garamond"/>
          <w:i/>
          <w:sz w:val="20"/>
          <w:szCs w:val="20"/>
        </w:rPr>
        <w:t>langage</w:t>
      </w:r>
      <w:r w:rsidRPr="00893AE6">
        <w:rPr>
          <w:rFonts w:ascii="Garamond" w:hAnsi="Garamond"/>
          <w:sz w:val="20"/>
          <w:szCs w:val="20"/>
        </w:rPr>
        <w:t xml:space="preserve"> peut arriver à s'articuler, et à s'articuler dans ce </w:t>
      </w:r>
      <w:r w:rsidRPr="00893AE6">
        <w:rPr>
          <w:rFonts w:ascii="Garamond" w:hAnsi="Garamond" w:cs="Times New Roman"/>
          <w:i/>
          <w:color w:val="0000CC"/>
          <w:sz w:val="20"/>
          <w:szCs w:val="20"/>
        </w:rPr>
        <w:t>quelque chose</w:t>
      </w:r>
      <w:r w:rsidRPr="00893AE6">
        <w:rPr>
          <w:rFonts w:ascii="Garamond" w:hAnsi="Garamond"/>
          <w:sz w:val="20"/>
          <w:szCs w:val="20"/>
        </w:rPr>
        <w:t xml:space="preserve"> que nous ne pouvons faire que </w:t>
      </w:r>
      <w:r w:rsidRPr="00893AE6">
        <w:rPr>
          <w:rFonts w:ascii="Garamond" w:hAnsi="Garamond" w:cs="Times New Roman"/>
          <w:i/>
          <w:sz w:val="20"/>
          <w:szCs w:val="20"/>
        </w:rPr>
        <w:t>du langage</w:t>
      </w:r>
      <w:r w:rsidRPr="00893AE6">
        <w:rPr>
          <w:rFonts w:ascii="Garamond" w:hAnsi="Garamond"/>
          <w:sz w:val="20"/>
          <w:szCs w:val="20"/>
        </w:rPr>
        <w:t xml:space="preserve"> il ne résulte pas, c'est à savoir un supposé </w:t>
      </w:r>
      <w:r w:rsidR="0077704D" w:rsidRPr="00893AE6">
        <w:rPr>
          <w:rFonts w:ascii="Garamond" w:hAnsi="Garamond"/>
          <w:sz w:val="20"/>
          <w:szCs w:val="20"/>
        </w:rPr>
        <w:t>« </w:t>
      </w:r>
      <w:r w:rsidRPr="00893AE6">
        <w:rPr>
          <w:rFonts w:ascii="Garamond" w:hAnsi="Garamond" w:cs="Times New Roman"/>
          <w:i/>
          <w:sz w:val="20"/>
          <w:szCs w:val="20"/>
        </w:rPr>
        <w:t>en deçà</w:t>
      </w:r>
      <w:r w:rsidR="0077704D" w:rsidRPr="00893AE6">
        <w:rPr>
          <w:rFonts w:ascii="Garamond" w:hAnsi="Garamond"/>
          <w:sz w:val="20"/>
          <w:szCs w:val="20"/>
        </w:rPr>
        <w:t> »</w:t>
      </w:r>
      <w:r w:rsidRPr="00893AE6">
        <w:rPr>
          <w:rFonts w:ascii="Garamond" w:hAnsi="Garamond"/>
          <w:sz w:val="20"/>
          <w:szCs w:val="20"/>
        </w:rPr>
        <w:t xml:space="preserve"> </w:t>
      </w:r>
      <w:r w:rsidR="008A5B46" w:rsidRPr="008A5B46">
        <w:rPr>
          <w:rFonts w:ascii="Garamond" w:hAnsi="Garamond"/>
          <w:color w:val="C00000"/>
          <w:sz w:val="16"/>
          <w:szCs w:val="16"/>
        </w:rPr>
        <w:t>[</w:t>
      </w:r>
      <w:r w:rsidR="008A5B46" w:rsidRPr="008A5B46">
        <w:rPr>
          <w:rFonts w:ascii="Garamond" w:hAnsi="Garamond"/>
          <w:i/>
          <w:color w:val="0000CC"/>
          <w:sz w:val="16"/>
          <w:szCs w:val="16"/>
        </w:rPr>
        <w:t>l’être</w:t>
      </w:r>
      <w:r w:rsidR="0051586B">
        <w:rPr>
          <w:rFonts w:ascii="Garamond" w:hAnsi="Garamond"/>
          <w:i/>
          <w:color w:val="0000CC"/>
          <w:sz w:val="16"/>
          <w:szCs w:val="16"/>
        </w:rPr>
        <w:t> : (</w:t>
      </w:r>
      <w:r w:rsidR="0051586B" w:rsidRPr="0051586B">
        <w:rPr>
          <w:rFonts w:ascii="Times New Roman" w:hAnsi="Times New Roman" w:cs="Times New Roman"/>
          <w:i/>
          <w:color w:val="0000CC"/>
          <w:sz w:val="16"/>
          <w:szCs w:val="16"/>
        </w:rPr>
        <w:t>a</w:t>
      </w:r>
      <w:r w:rsidR="0051586B">
        <w:rPr>
          <w:rFonts w:ascii="Garamond" w:hAnsi="Garamond"/>
          <w:i/>
          <w:color w:val="0000CC"/>
          <w:sz w:val="16"/>
          <w:szCs w:val="16"/>
        </w:rPr>
        <w:t>) comme absence, comme manque</w:t>
      </w:r>
      <w:r w:rsidR="008A5B46" w:rsidRPr="008A5B46">
        <w:rPr>
          <w:rFonts w:ascii="Garamond" w:hAnsi="Garamond"/>
          <w:color w:val="C00000"/>
          <w:sz w:val="16"/>
          <w:szCs w:val="16"/>
        </w:rPr>
        <w:t>]</w:t>
      </w:r>
      <w:r w:rsidR="008A5B46">
        <w:rPr>
          <w:rFonts w:ascii="Garamond" w:hAnsi="Garamond"/>
          <w:sz w:val="20"/>
          <w:szCs w:val="20"/>
        </w:rPr>
        <w:t xml:space="preserve"> </w:t>
      </w:r>
      <w:r w:rsidRPr="00893AE6">
        <w:rPr>
          <w:rFonts w:ascii="Garamond" w:hAnsi="Garamond"/>
          <w:sz w:val="20"/>
          <w:szCs w:val="20"/>
        </w:rPr>
        <w:t xml:space="preserve">et </w:t>
      </w:r>
      <w:r w:rsidR="0077704D" w:rsidRPr="00893AE6">
        <w:rPr>
          <w:rFonts w:ascii="Garamond" w:hAnsi="Garamond"/>
          <w:sz w:val="20"/>
          <w:szCs w:val="20"/>
        </w:rPr>
        <w:t>« </w:t>
      </w:r>
      <w:r w:rsidRPr="00893AE6">
        <w:rPr>
          <w:rFonts w:ascii="Garamond" w:hAnsi="Garamond" w:cs="Times New Roman"/>
          <w:i/>
          <w:sz w:val="20"/>
          <w:szCs w:val="20"/>
        </w:rPr>
        <w:t>au</w:t>
      </w:r>
      <w:r w:rsidR="001928A5">
        <w:rPr>
          <w:rFonts w:ascii="Garamond" w:hAnsi="Garamond" w:cs="Times New Roman"/>
          <w:i/>
          <w:sz w:val="20"/>
          <w:szCs w:val="20"/>
        </w:rPr>
        <w:t>-</w:t>
      </w:r>
      <w:r w:rsidRPr="00893AE6">
        <w:rPr>
          <w:rFonts w:ascii="Garamond" w:hAnsi="Garamond" w:cs="Times New Roman"/>
          <w:i/>
          <w:sz w:val="20"/>
          <w:szCs w:val="20"/>
        </w:rPr>
        <w:t>delà</w:t>
      </w:r>
      <w:r w:rsidR="0077704D" w:rsidRPr="00893AE6">
        <w:rPr>
          <w:rFonts w:ascii="Garamond" w:hAnsi="Garamond"/>
          <w:sz w:val="20"/>
          <w:szCs w:val="20"/>
        </w:rPr>
        <w:t> »</w:t>
      </w:r>
      <w:r w:rsidR="008A5B46">
        <w:rPr>
          <w:rFonts w:ascii="Garamond" w:hAnsi="Garamond"/>
          <w:sz w:val="20"/>
          <w:szCs w:val="20"/>
        </w:rPr>
        <w:t xml:space="preserve"> </w:t>
      </w:r>
      <w:r w:rsidR="008A5B46" w:rsidRPr="008A5B46">
        <w:rPr>
          <w:rFonts w:ascii="Garamond" w:hAnsi="Garamond"/>
          <w:color w:val="C00000"/>
          <w:sz w:val="16"/>
          <w:szCs w:val="16"/>
        </w:rPr>
        <w:t>[</w:t>
      </w:r>
      <w:r w:rsidR="008A5B46" w:rsidRPr="008A5B46">
        <w:rPr>
          <w:rFonts w:ascii="Garamond" w:hAnsi="Garamond"/>
          <w:i/>
          <w:color w:val="0000CC"/>
          <w:sz w:val="16"/>
          <w:szCs w:val="16"/>
        </w:rPr>
        <w:t>l’être</w:t>
      </w:r>
      <w:r w:rsidR="0051586B">
        <w:rPr>
          <w:rFonts w:ascii="Garamond" w:hAnsi="Garamond"/>
          <w:i/>
          <w:color w:val="0000CC"/>
          <w:sz w:val="16"/>
          <w:szCs w:val="16"/>
        </w:rPr>
        <w:t xml:space="preserve"> comme par-être : (</w:t>
      </w:r>
      <w:r w:rsidR="0051586B" w:rsidRPr="0051586B">
        <w:rPr>
          <w:rFonts w:ascii="Times New Roman" w:hAnsi="Times New Roman" w:cs="Times New Roman"/>
          <w:i/>
          <w:color w:val="0000CC"/>
          <w:sz w:val="16"/>
          <w:szCs w:val="16"/>
        </w:rPr>
        <w:t>a</w:t>
      </w:r>
      <w:r w:rsidR="0051586B">
        <w:rPr>
          <w:rFonts w:ascii="Garamond" w:hAnsi="Garamond"/>
          <w:i/>
          <w:color w:val="0000CC"/>
          <w:sz w:val="16"/>
          <w:szCs w:val="16"/>
        </w:rPr>
        <w:t>) comme objet de substitution</w:t>
      </w:r>
      <w:r w:rsidR="008A5B46" w:rsidRPr="008A5B46">
        <w:rPr>
          <w:rFonts w:ascii="Garamond" w:hAnsi="Garamond"/>
          <w:color w:val="C00000"/>
          <w:sz w:val="16"/>
          <w:szCs w:val="16"/>
        </w:rPr>
        <w:t>]</w:t>
      </w:r>
      <w:r w:rsidR="001928A5">
        <w:rPr>
          <w:rFonts w:ascii="Garamond" w:hAnsi="Garamond"/>
          <w:sz w:val="20"/>
          <w:szCs w:val="20"/>
        </w:rPr>
        <w:t xml:space="preserve">. </w:t>
      </w:r>
    </w:p>
    <w:p w:rsidR="008832E5" w:rsidRDefault="008832E5">
      <w:pPr>
        <w:pStyle w:val="Corpsdetexte"/>
        <w:rPr>
          <w:rFonts w:ascii="Garamond" w:hAnsi="Garamond"/>
          <w:sz w:val="20"/>
          <w:szCs w:val="20"/>
        </w:rPr>
      </w:pPr>
      <w:r>
        <w:rPr>
          <w:rFonts w:ascii="Garamond" w:hAnsi="Garamond"/>
          <w:sz w:val="20"/>
          <w:szCs w:val="20"/>
        </w:rPr>
        <w:t>I</w:t>
      </w:r>
      <w:r w:rsidR="001B3CE3" w:rsidRPr="00893AE6">
        <w:rPr>
          <w:rFonts w:ascii="Garamond" w:hAnsi="Garamond"/>
          <w:sz w:val="20"/>
          <w:szCs w:val="20"/>
        </w:rPr>
        <w:t xml:space="preserve">l suffit déjà que ces références spatiales soient évoquées, pour en quelque sorte qu'elles s'imposent. </w:t>
      </w:r>
    </w:p>
    <w:p w:rsidR="008A5B46" w:rsidRDefault="0077704D">
      <w:pPr>
        <w:pStyle w:val="Corpsdetexte"/>
        <w:rPr>
          <w:rFonts w:ascii="Garamond" w:hAnsi="Garamond"/>
          <w:sz w:val="20"/>
          <w:szCs w:val="20"/>
        </w:rPr>
      </w:pPr>
      <w:r w:rsidRPr="00893AE6">
        <w:rPr>
          <w:rFonts w:ascii="Garamond" w:hAnsi="Garamond"/>
          <w:sz w:val="20"/>
          <w:szCs w:val="20"/>
        </w:rPr>
        <w:t>À</w:t>
      </w:r>
      <w:r w:rsidR="001B3CE3" w:rsidRPr="00893AE6">
        <w:rPr>
          <w:rFonts w:ascii="Garamond" w:hAnsi="Garamond"/>
          <w:sz w:val="20"/>
          <w:szCs w:val="20"/>
        </w:rPr>
        <w:t xml:space="preserve"> supposer un </w:t>
      </w:r>
      <w:r w:rsidRPr="00893AE6">
        <w:rPr>
          <w:rFonts w:ascii="Garamond" w:hAnsi="Garamond" w:cs="Times New Roman"/>
          <w:i/>
          <w:sz w:val="20"/>
          <w:szCs w:val="20"/>
        </w:rPr>
        <w:t>en deçà</w:t>
      </w:r>
      <w:r w:rsidRPr="00893AE6">
        <w:rPr>
          <w:rFonts w:ascii="Garamond" w:hAnsi="Garamond"/>
          <w:sz w:val="20"/>
          <w:szCs w:val="20"/>
        </w:rPr>
        <w:t xml:space="preserve">  </w:t>
      </w:r>
      <w:r w:rsidR="001B3CE3" w:rsidRPr="00893AE6">
        <w:rPr>
          <w:rFonts w:ascii="Garamond" w:hAnsi="Garamond"/>
          <w:sz w:val="20"/>
          <w:szCs w:val="20"/>
        </w:rPr>
        <w:t xml:space="preserve">nous sentons bien qu'il n'y a là qu'une référence intuitive. </w:t>
      </w:r>
    </w:p>
    <w:p w:rsidR="00EF107A" w:rsidRDefault="00EF107A">
      <w:pPr>
        <w:pStyle w:val="Corpsdetexte"/>
        <w:rPr>
          <w:rFonts w:ascii="Garamond" w:hAnsi="Garamond"/>
          <w:sz w:val="20"/>
          <w:szCs w:val="20"/>
        </w:rPr>
      </w:pPr>
    </w:p>
    <w:p w:rsidR="008A5B46" w:rsidRDefault="001B3CE3">
      <w:pPr>
        <w:pStyle w:val="Corpsdetexte"/>
        <w:rPr>
          <w:rFonts w:ascii="Garamond" w:hAnsi="Garamond"/>
          <w:sz w:val="20"/>
          <w:szCs w:val="20"/>
        </w:rPr>
      </w:pPr>
      <w:r w:rsidRPr="00893AE6">
        <w:rPr>
          <w:rFonts w:ascii="Garamond" w:hAnsi="Garamond"/>
          <w:sz w:val="20"/>
          <w:szCs w:val="20"/>
        </w:rPr>
        <w:t>Et pourtant nous savons bien que le langage se distingue de ceci</w:t>
      </w:r>
      <w:r w:rsidR="0077704D" w:rsidRPr="00893AE6">
        <w:rPr>
          <w:rFonts w:ascii="Garamond" w:hAnsi="Garamond"/>
          <w:sz w:val="20"/>
          <w:szCs w:val="20"/>
        </w:rPr>
        <w:t xml:space="preserve"> : </w:t>
      </w:r>
    </w:p>
    <w:p w:rsidR="00524C77" w:rsidRPr="00893AE6" w:rsidRDefault="001B3CE3">
      <w:pPr>
        <w:pStyle w:val="Corpsdetexte"/>
        <w:rPr>
          <w:rFonts w:ascii="Garamond" w:hAnsi="Garamond"/>
          <w:sz w:val="20"/>
          <w:szCs w:val="20"/>
        </w:rPr>
      </w:pPr>
      <w:r w:rsidRPr="00893AE6">
        <w:rPr>
          <w:rFonts w:ascii="Garamond" w:hAnsi="Garamond"/>
          <w:sz w:val="20"/>
          <w:szCs w:val="20"/>
        </w:rPr>
        <w:t xml:space="preserve">que dans son </w:t>
      </w:r>
      <w:r w:rsidRPr="00E2273F">
        <w:rPr>
          <w:rFonts w:ascii="Garamond" w:hAnsi="Garamond"/>
          <w:i/>
          <w:color w:val="0000CC"/>
          <w:sz w:val="20"/>
          <w:szCs w:val="20"/>
        </w:rPr>
        <w:t>effet de signifié</w:t>
      </w:r>
      <w:r w:rsidRPr="00893AE6">
        <w:rPr>
          <w:rFonts w:ascii="Garamond" w:hAnsi="Garamond"/>
          <w:sz w:val="20"/>
          <w:szCs w:val="20"/>
        </w:rPr>
        <w:t xml:space="preserve"> il n'est jamais, justement, que </w:t>
      </w:r>
      <w:r w:rsidR="001928A5" w:rsidRPr="001928A5">
        <w:rPr>
          <w:rFonts w:ascii="Garamond" w:hAnsi="Garamond"/>
          <w:i/>
          <w:sz w:val="20"/>
          <w:szCs w:val="20"/>
        </w:rPr>
        <w:t>« </w:t>
      </w:r>
      <w:r w:rsidRPr="001928A5">
        <w:rPr>
          <w:rFonts w:ascii="Garamond" w:hAnsi="Garamond"/>
          <w:i/>
          <w:sz w:val="20"/>
          <w:szCs w:val="20"/>
        </w:rPr>
        <w:t>à côté</w:t>
      </w:r>
      <w:r w:rsidR="001928A5" w:rsidRPr="001928A5">
        <w:rPr>
          <w:rFonts w:ascii="Garamond" w:hAnsi="Garamond"/>
          <w:i/>
          <w:sz w:val="20"/>
          <w:szCs w:val="20"/>
        </w:rPr>
        <w:t> »</w:t>
      </w:r>
      <w:r w:rsidRPr="00893AE6">
        <w:rPr>
          <w:rFonts w:ascii="Garamond" w:hAnsi="Garamond"/>
          <w:sz w:val="20"/>
          <w:szCs w:val="20"/>
        </w:rPr>
        <w:t xml:space="preserve"> </w:t>
      </w:r>
      <w:r w:rsidR="0073137F" w:rsidRPr="0073137F">
        <w:rPr>
          <w:rFonts w:ascii="Garamond" w:hAnsi="Garamond"/>
          <w:color w:val="C00000"/>
          <w:sz w:val="16"/>
          <w:szCs w:val="16"/>
        </w:rPr>
        <w:t>[</w:t>
      </w:r>
      <w:r w:rsidR="0073137F" w:rsidRPr="0073137F">
        <w:rPr>
          <w:rFonts w:ascii="Palatino Linotype" w:hAnsi="Palatino Linotype"/>
          <w:color w:val="0000CC"/>
          <w:sz w:val="18"/>
          <w:szCs w:val="18"/>
        </w:rPr>
        <w:t>πα</w:t>
      </w:r>
      <w:proofErr w:type="spellStart"/>
      <w:r w:rsidR="0073137F" w:rsidRPr="0073137F">
        <w:rPr>
          <w:rFonts w:ascii="Palatino Linotype" w:hAnsi="Palatino Linotype"/>
          <w:color w:val="0000CC"/>
          <w:sz w:val="18"/>
          <w:szCs w:val="18"/>
        </w:rPr>
        <w:t>ρά</w:t>
      </w:r>
      <w:proofErr w:type="spellEnd"/>
      <w:r w:rsidR="00363507">
        <w:rPr>
          <w:rFonts w:ascii="Palatino Linotype" w:hAnsi="Palatino Linotype"/>
          <w:color w:val="0000CC"/>
          <w:sz w:val="18"/>
          <w:szCs w:val="18"/>
        </w:rPr>
        <w:t> </w:t>
      </w:r>
      <w:r w:rsidR="00363507" w:rsidRPr="00363507">
        <w:rPr>
          <w:rFonts w:ascii="Garamond" w:hAnsi="Garamond"/>
          <w:i/>
          <w:color w:val="C00000"/>
          <w:sz w:val="18"/>
          <w:szCs w:val="18"/>
        </w:rPr>
        <w:t>: para</w:t>
      </w:r>
      <w:r w:rsidR="0073137F" w:rsidRPr="0073137F">
        <w:rPr>
          <w:rFonts w:ascii="Garamond" w:hAnsi="Garamond"/>
          <w:color w:val="C00000"/>
          <w:sz w:val="16"/>
          <w:szCs w:val="16"/>
        </w:rPr>
        <w:t>]</w:t>
      </w:r>
      <w:r w:rsidR="00363507">
        <w:rPr>
          <w:rFonts w:ascii="Garamond" w:hAnsi="Garamond"/>
          <w:color w:val="C00000"/>
          <w:sz w:val="16"/>
          <w:szCs w:val="16"/>
        </w:rPr>
        <w:t xml:space="preserve">  </w:t>
      </w:r>
      <w:r w:rsidRPr="00893AE6">
        <w:rPr>
          <w:rFonts w:ascii="Garamond" w:hAnsi="Garamond"/>
          <w:sz w:val="20"/>
          <w:szCs w:val="20"/>
        </w:rPr>
        <w:t>du signifiant</w:t>
      </w:r>
      <w:r w:rsidR="00E2273F">
        <w:rPr>
          <w:rFonts w:ascii="Garamond" w:hAnsi="Garamond"/>
          <w:sz w:val="20"/>
          <w:szCs w:val="20"/>
        </w:rPr>
        <w:t xml:space="preserve"> </w:t>
      </w:r>
      <w:r w:rsidR="00E2273F" w:rsidRPr="00E2273F">
        <w:rPr>
          <w:rFonts w:ascii="Garamond" w:hAnsi="Garamond"/>
          <w:color w:val="C00000"/>
          <w:sz w:val="16"/>
          <w:szCs w:val="16"/>
        </w:rPr>
        <w:t>[</w:t>
      </w:r>
      <w:r w:rsidR="00E2273F" w:rsidRPr="00E2273F">
        <w:rPr>
          <w:rFonts w:ascii="Garamond" w:hAnsi="Garamond"/>
          <w:i/>
          <w:color w:val="C00000"/>
          <w:sz w:val="16"/>
          <w:szCs w:val="16"/>
        </w:rPr>
        <w:t>Cf. délire d’interprétation</w:t>
      </w:r>
      <w:r w:rsidR="00E2273F" w:rsidRPr="00E2273F">
        <w:rPr>
          <w:rFonts w:ascii="Garamond" w:hAnsi="Garamond"/>
          <w:color w:val="C00000"/>
          <w:sz w:val="16"/>
          <w:szCs w:val="16"/>
        </w:rPr>
        <w:t xml:space="preserve"> ]</w:t>
      </w:r>
      <w:r w:rsidRPr="00893AE6">
        <w:rPr>
          <w:rFonts w:ascii="Garamond" w:hAnsi="Garamond"/>
          <w:sz w:val="20"/>
          <w:szCs w:val="20"/>
        </w:rPr>
        <w:t xml:space="preserve">. </w:t>
      </w:r>
    </w:p>
    <w:p w:rsidR="00524C77" w:rsidRPr="00893AE6" w:rsidRDefault="00524C77">
      <w:pPr>
        <w:pStyle w:val="Corpsdetexte"/>
        <w:rPr>
          <w:rFonts w:ascii="Garamond" w:hAnsi="Garamond"/>
          <w:sz w:val="20"/>
          <w:szCs w:val="20"/>
        </w:rPr>
      </w:pPr>
    </w:p>
    <w:p w:rsidR="00C27E7A" w:rsidRPr="00893AE6" w:rsidRDefault="001B3CE3">
      <w:pPr>
        <w:pStyle w:val="Corpsdetexte"/>
        <w:rPr>
          <w:rFonts w:ascii="Garamond" w:hAnsi="Garamond"/>
          <w:sz w:val="20"/>
          <w:szCs w:val="20"/>
        </w:rPr>
      </w:pPr>
      <w:r w:rsidRPr="00893AE6">
        <w:rPr>
          <w:rFonts w:ascii="Garamond" w:hAnsi="Garamond"/>
          <w:sz w:val="20"/>
          <w:szCs w:val="20"/>
        </w:rPr>
        <w:t xml:space="preserve">Que ce qu'il faut, </w:t>
      </w:r>
      <w:proofErr w:type="gramStart"/>
      <w:r w:rsidRPr="00893AE6">
        <w:rPr>
          <w:rFonts w:ascii="Garamond" w:hAnsi="Garamond"/>
          <w:sz w:val="20"/>
          <w:szCs w:val="20"/>
        </w:rPr>
        <w:t>ce à</w:t>
      </w:r>
      <w:proofErr w:type="gramEnd"/>
      <w:r w:rsidRPr="00893AE6">
        <w:rPr>
          <w:rFonts w:ascii="Garamond" w:hAnsi="Garamond"/>
          <w:sz w:val="20"/>
          <w:szCs w:val="20"/>
        </w:rPr>
        <w:t xml:space="preserve"> quoi il faut nous rompre c'est à substituer à cette </w:t>
      </w:r>
      <w:r w:rsidRPr="00893AE6">
        <w:rPr>
          <w:rFonts w:ascii="Garamond" w:hAnsi="Garamond"/>
          <w:i/>
          <w:sz w:val="20"/>
          <w:szCs w:val="20"/>
        </w:rPr>
        <w:t>imposition</w:t>
      </w:r>
      <w:r w:rsidR="00C27E7A" w:rsidRPr="00893AE6">
        <w:rPr>
          <w:rFonts w:ascii="Garamond" w:hAnsi="Garamond"/>
          <w:sz w:val="20"/>
          <w:szCs w:val="20"/>
        </w:rPr>
        <w:t>…</w:t>
      </w:r>
    </w:p>
    <w:p w:rsidR="008A5B46" w:rsidRDefault="001B3CE3" w:rsidP="008A5B46">
      <w:pPr>
        <w:pStyle w:val="Corpsdetexte"/>
        <w:ind w:left="708"/>
        <w:rPr>
          <w:rFonts w:ascii="Garamond" w:hAnsi="Garamond" w:cs="Times New Roman"/>
          <w:i/>
          <w:color w:val="0000CC"/>
          <w:sz w:val="20"/>
          <w:szCs w:val="20"/>
        </w:rPr>
      </w:pPr>
      <w:r w:rsidRPr="00893AE6">
        <w:rPr>
          <w:rFonts w:ascii="Garamond" w:hAnsi="Garamond"/>
          <w:sz w:val="20"/>
          <w:szCs w:val="20"/>
        </w:rPr>
        <w:t>qui est celle que le langage provoque</w:t>
      </w:r>
      <w:r w:rsidR="008A5B46">
        <w:rPr>
          <w:rFonts w:ascii="Garamond" w:hAnsi="Garamond"/>
          <w:sz w:val="20"/>
          <w:szCs w:val="20"/>
        </w:rPr>
        <w:t xml:space="preserve"> : </w:t>
      </w:r>
      <w:r w:rsidRPr="00893AE6">
        <w:rPr>
          <w:rFonts w:ascii="Garamond" w:hAnsi="Garamond"/>
          <w:sz w:val="20"/>
          <w:szCs w:val="20"/>
        </w:rPr>
        <w:t xml:space="preserve">imposition de </w:t>
      </w:r>
      <w:r w:rsidRPr="00893AE6">
        <w:rPr>
          <w:rFonts w:ascii="Garamond" w:hAnsi="Garamond" w:cs="Times New Roman"/>
          <w:i/>
          <w:color w:val="0000CC"/>
          <w:sz w:val="20"/>
          <w:szCs w:val="20"/>
        </w:rPr>
        <w:t>l'être</w:t>
      </w:r>
    </w:p>
    <w:p w:rsidR="001B3CE3" w:rsidRPr="00893AE6" w:rsidRDefault="008A5B46" w:rsidP="008A5B46">
      <w:pPr>
        <w:pStyle w:val="Corpsdetexte"/>
        <w:rPr>
          <w:rFonts w:ascii="Garamond" w:hAnsi="Garamond"/>
          <w:sz w:val="20"/>
          <w:szCs w:val="20"/>
        </w:rPr>
      </w:pPr>
      <w:r>
        <w:rPr>
          <w:rFonts w:ascii="Garamond" w:hAnsi="Garamond" w:cs="Times New Roman"/>
          <w:i/>
          <w:color w:val="0000CC"/>
          <w:sz w:val="20"/>
          <w:szCs w:val="20"/>
        </w:rPr>
        <w:t>…</w:t>
      </w:r>
      <w:r w:rsidR="001B3CE3" w:rsidRPr="00893AE6">
        <w:rPr>
          <w:rFonts w:ascii="Garamond" w:hAnsi="Garamond"/>
          <w:sz w:val="20"/>
          <w:szCs w:val="20"/>
        </w:rPr>
        <w:t xml:space="preserve">la prise radicale, l'admission de départ que de </w:t>
      </w:r>
      <w:r w:rsidR="00C27E7A" w:rsidRPr="00893AE6">
        <w:rPr>
          <w:rFonts w:ascii="Garamond" w:hAnsi="Garamond" w:cs="Times New Roman"/>
          <w:i/>
          <w:color w:val="0000CC"/>
          <w:sz w:val="20"/>
          <w:szCs w:val="20"/>
        </w:rPr>
        <w:t>l'être</w:t>
      </w:r>
      <w:r w:rsidR="00C27E7A" w:rsidRPr="00893AE6">
        <w:rPr>
          <w:rFonts w:ascii="Garamond" w:hAnsi="Garamond"/>
          <w:sz w:val="20"/>
          <w:szCs w:val="20"/>
        </w:rPr>
        <w:t xml:space="preserve"> </w:t>
      </w:r>
      <w:r w:rsidR="001B3CE3" w:rsidRPr="00893AE6">
        <w:rPr>
          <w:rFonts w:ascii="Garamond" w:hAnsi="Garamond"/>
          <w:sz w:val="20"/>
          <w:szCs w:val="20"/>
        </w:rPr>
        <w:t xml:space="preserve">nous </w:t>
      </w:r>
      <w:r w:rsidR="00C27E7A" w:rsidRPr="00893AE6">
        <w:rPr>
          <w:rFonts w:ascii="Garamond" w:hAnsi="Garamond"/>
          <w:sz w:val="20"/>
          <w:szCs w:val="20"/>
        </w:rPr>
        <w:t>n</w:t>
      </w:r>
      <w:r w:rsidR="001B3CE3" w:rsidRPr="00893AE6">
        <w:rPr>
          <w:rFonts w:ascii="Garamond" w:hAnsi="Garamond"/>
          <w:sz w:val="20"/>
          <w:szCs w:val="20"/>
        </w:rPr>
        <w:t xml:space="preserve">'avons rien, jamais. </w:t>
      </w:r>
    </w:p>
    <w:p w:rsidR="00C27E7A" w:rsidRPr="00893AE6" w:rsidRDefault="00C27E7A">
      <w:pPr>
        <w:pStyle w:val="Corpsdetexte"/>
        <w:rPr>
          <w:rFonts w:ascii="Garamond" w:hAnsi="Garamond"/>
          <w:sz w:val="20"/>
          <w:szCs w:val="20"/>
        </w:rPr>
      </w:pPr>
    </w:p>
    <w:p w:rsidR="00524C77" w:rsidRPr="00893AE6" w:rsidRDefault="001B3CE3">
      <w:pPr>
        <w:pStyle w:val="Corpsdetexte"/>
        <w:rPr>
          <w:rFonts w:ascii="Garamond" w:hAnsi="Garamond"/>
          <w:i/>
          <w:sz w:val="20"/>
          <w:szCs w:val="20"/>
        </w:rPr>
      </w:pPr>
      <w:r w:rsidRPr="00893AE6">
        <w:rPr>
          <w:rFonts w:ascii="Garamond" w:hAnsi="Garamond"/>
          <w:sz w:val="20"/>
          <w:szCs w:val="20"/>
        </w:rPr>
        <w:t xml:space="preserve">Mais à l'écrire autrement que </w:t>
      </w:r>
      <w:r w:rsidRPr="00D70CC4">
        <w:rPr>
          <w:rFonts w:ascii="Garamond" w:hAnsi="Garamond"/>
          <w:i/>
          <w:color w:val="0000CC"/>
          <w:sz w:val="20"/>
          <w:szCs w:val="20"/>
        </w:rPr>
        <w:t xml:space="preserve">le </w:t>
      </w:r>
      <w:r w:rsidR="00C27E7A" w:rsidRPr="00D70CC4">
        <w:rPr>
          <w:rFonts w:ascii="Garamond" w:hAnsi="Garamond"/>
          <w:i/>
          <w:color w:val="0000CC"/>
          <w:sz w:val="20"/>
          <w:szCs w:val="20"/>
        </w:rPr>
        <w:t>« </w:t>
      </w:r>
      <w:r w:rsidRPr="00D70CC4">
        <w:rPr>
          <w:rFonts w:ascii="Garamond" w:hAnsi="Garamond" w:cs="Times New Roman"/>
          <w:i/>
          <w:color w:val="0000CC"/>
          <w:sz w:val="20"/>
          <w:szCs w:val="20"/>
        </w:rPr>
        <w:t>par</w:t>
      </w:r>
      <w:r w:rsidR="00661105">
        <w:rPr>
          <w:rFonts w:ascii="Garamond" w:hAnsi="Garamond" w:cs="Times New Roman"/>
          <w:i/>
          <w:color w:val="0000CC"/>
          <w:sz w:val="20"/>
          <w:szCs w:val="20"/>
        </w:rPr>
        <w:t>e</w:t>
      </w:r>
      <w:r w:rsidR="00C96F39" w:rsidRPr="00D70CC4">
        <w:rPr>
          <w:rFonts w:ascii="Garamond" w:hAnsi="Garamond"/>
          <w:i/>
          <w:color w:val="0000CC"/>
          <w:sz w:val="20"/>
          <w:szCs w:val="20"/>
        </w:rPr>
        <w:t>-</w:t>
      </w:r>
      <w:r w:rsidRPr="00D70CC4">
        <w:rPr>
          <w:rFonts w:ascii="Garamond" w:hAnsi="Garamond" w:cs="Times New Roman"/>
          <w:i/>
          <w:color w:val="0000CC"/>
          <w:sz w:val="20"/>
          <w:szCs w:val="20"/>
        </w:rPr>
        <w:t>être</w:t>
      </w:r>
      <w:r w:rsidR="00C27E7A" w:rsidRPr="00D70CC4">
        <w:rPr>
          <w:rFonts w:ascii="Garamond" w:hAnsi="Garamond"/>
          <w:color w:val="0000CC"/>
          <w:sz w:val="20"/>
          <w:szCs w:val="20"/>
        </w:rPr>
        <w:t> </w:t>
      </w:r>
      <w:r w:rsidR="00C27E7A" w:rsidRPr="00893AE6">
        <w:rPr>
          <w:rFonts w:ascii="Garamond" w:hAnsi="Garamond"/>
          <w:sz w:val="20"/>
          <w:szCs w:val="20"/>
        </w:rPr>
        <w:t>»</w:t>
      </w:r>
      <w:r w:rsidR="00C27E7A" w:rsidRPr="00893AE6">
        <w:rPr>
          <w:rFonts w:ascii="Garamond" w:hAnsi="Garamond"/>
          <w:i/>
          <w:sz w:val="20"/>
          <w:szCs w:val="20"/>
        </w:rPr>
        <w:t>…</w:t>
      </w:r>
      <w:r w:rsidRPr="00893AE6">
        <w:rPr>
          <w:rFonts w:ascii="Garamond" w:hAnsi="Garamond"/>
          <w:i/>
          <w:sz w:val="20"/>
          <w:szCs w:val="20"/>
        </w:rPr>
        <w:t xml:space="preserve"> </w:t>
      </w:r>
    </w:p>
    <w:p w:rsidR="00C27E7A" w:rsidRPr="00893AE6" w:rsidRDefault="001B3CE3" w:rsidP="00524C77">
      <w:pPr>
        <w:pStyle w:val="Corpsdetexte"/>
        <w:ind w:firstLine="708"/>
        <w:rPr>
          <w:rFonts w:ascii="Garamond" w:hAnsi="Garamond"/>
          <w:sz w:val="20"/>
          <w:szCs w:val="20"/>
        </w:rPr>
      </w:pPr>
      <w:r w:rsidRPr="00893AE6">
        <w:rPr>
          <w:rFonts w:ascii="Garamond" w:hAnsi="Garamond"/>
          <w:sz w:val="20"/>
          <w:szCs w:val="20"/>
        </w:rPr>
        <w:t xml:space="preserve">non pas </w:t>
      </w:r>
      <w:r w:rsidRPr="00893AE6">
        <w:rPr>
          <w:rFonts w:ascii="Garamond" w:hAnsi="Garamond"/>
          <w:i/>
          <w:sz w:val="20"/>
          <w:szCs w:val="20"/>
        </w:rPr>
        <w:t>paraître</w:t>
      </w:r>
      <w:r w:rsidRPr="00893AE6">
        <w:rPr>
          <w:rFonts w:ascii="Garamond" w:hAnsi="Garamond"/>
          <w:sz w:val="20"/>
          <w:szCs w:val="20"/>
        </w:rPr>
        <w:t xml:space="preserve"> comme on l'a dit depuis toujours </w:t>
      </w:r>
    </w:p>
    <w:p w:rsidR="00E53C50" w:rsidRDefault="00524C77">
      <w:pPr>
        <w:pStyle w:val="Corpsdetexte"/>
        <w:rPr>
          <w:rFonts w:ascii="Garamond" w:hAnsi="Garamond"/>
          <w:i/>
          <w:sz w:val="20"/>
          <w:szCs w:val="20"/>
        </w:rPr>
      </w:pPr>
      <w:r w:rsidRPr="00D70CC4">
        <w:rPr>
          <w:sz w:val="14"/>
          <w:szCs w:val="14"/>
        </w:rPr>
        <w:t>…</w:t>
      </w:r>
      <w:r w:rsidR="001B3CE3" w:rsidRPr="00D70CC4">
        <w:rPr>
          <w:rFonts w:ascii="Garamond" w:hAnsi="Garamond"/>
          <w:i/>
          <w:color w:val="0000CC"/>
          <w:sz w:val="20"/>
          <w:szCs w:val="20"/>
        </w:rPr>
        <w:t>le phénomène</w:t>
      </w:r>
      <w:r w:rsidR="001B3CE3" w:rsidRPr="00D70CC4">
        <w:rPr>
          <w:rFonts w:ascii="Garamond" w:hAnsi="Garamond"/>
          <w:i/>
          <w:sz w:val="20"/>
          <w:szCs w:val="20"/>
        </w:rPr>
        <w:t xml:space="preserve">, </w:t>
      </w:r>
      <w:proofErr w:type="gramStart"/>
      <w:r w:rsidR="001B3CE3" w:rsidRPr="00D70CC4">
        <w:rPr>
          <w:rFonts w:ascii="Garamond" w:hAnsi="Garamond"/>
          <w:i/>
          <w:sz w:val="20"/>
          <w:szCs w:val="20"/>
        </w:rPr>
        <w:t>ce au</w:t>
      </w:r>
      <w:r w:rsidR="008832E5" w:rsidRPr="00D70CC4">
        <w:rPr>
          <w:rFonts w:ascii="Garamond" w:hAnsi="Garamond"/>
          <w:i/>
          <w:sz w:val="20"/>
          <w:szCs w:val="20"/>
        </w:rPr>
        <w:t>-</w:t>
      </w:r>
      <w:r w:rsidR="001B3CE3" w:rsidRPr="00D70CC4">
        <w:rPr>
          <w:rFonts w:ascii="Garamond" w:hAnsi="Garamond"/>
          <w:i/>
          <w:sz w:val="20"/>
          <w:szCs w:val="20"/>
        </w:rPr>
        <w:t>delà de quoi</w:t>
      </w:r>
      <w:r w:rsidR="001B3CE3" w:rsidRPr="002F08C7">
        <w:rPr>
          <w:rFonts w:ascii="Garamond" w:hAnsi="Garamond"/>
          <w:i/>
          <w:sz w:val="20"/>
          <w:szCs w:val="20"/>
        </w:rPr>
        <w:t xml:space="preserve"> il y aurait ce </w:t>
      </w:r>
      <w:r w:rsidR="001B3CE3" w:rsidRPr="002F08C7">
        <w:rPr>
          <w:rFonts w:ascii="Garamond" w:hAnsi="Garamond" w:cs="Times New Roman"/>
          <w:i/>
          <w:sz w:val="20"/>
          <w:szCs w:val="20"/>
        </w:rPr>
        <w:t>quelque chose</w:t>
      </w:r>
      <w:r w:rsidR="001B3CE3" w:rsidRPr="002F08C7">
        <w:rPr>
          <w:rFonts w:ascii="Garamond" w:hAnsi="Garamond"/>
          <w:i/>
          <w:sz w:val="20"/>
          <w:szCs w:val="20"/>
        </w:rPr>
        <w:t xml:space="preserve"> dont Dieu </w:t>
      </w:r>
      <w:r w:rsidR="00972429" w:rsidRPr="002F08C7">
        <w:rPr>
          <w:rFonts w:ascii="Garamond" w:hAnsi="Garamond"/>
          <w:i/>
          <w:sz w:val="20"/>
          <w:szCs w:val="20"/>
        </w:rPr>
        <w:t>sait</w:t>
      </w:r>
      <w:r w:rsidR="00972429" w:rsidRPr="00893AE6">
        <w:rPr>
          <w:rFonts w:ascii="Garamond" w:hAnsi="Garamond"/>
          <w:sz w:val="20"/>
          <w:szCs w:val="20"/>
        </w:rPr>
        <w:t xml:space="preserve"> </w:t>
      </w:r>
      <w:r w:rsidR="002F08C7" w:rsidRPr="0051586B">
        <w:rPr>
          <w:rFonts w:ascii="Garamond" w:hAnsi="Garamond"/>
          <w:sz w:val="18"/>
          <w:szCs w:val="18"/>
        </w:rPr>
        <w:t>-</w:t>
      </w:r>
      <w:r w:rsidR="00972429" w:rsidRPr="0051586B">
        <w:rPr>
          <w:rFonts w:ascii="Garamond" w:hAnsi="Garamond"/>
          <w:sz w:val="18"/>
          <w:szCs w:val="18"/>
        </w:rPr>
        <w:t> </w:t>
      </w:r>
      <w:proofErr w:type="spellStart"/>
      <w:r w:rsidR="001B3CE3" w:rsidRPr="00661105">
        <w:rPr>
          <w:rFonts w:ascii="Garamond" w:hAnsi="Garamond" w:cs="Times New Roman"/>
          <w:i/>
          <w:color w:val="0000CC"/>
          <w:sz w:val="20"/>
          <w:szCs w:val="20"/>
        </w:rPr>
        <w:t>noumen</w:t>
      </w:r>
      <w:proofErr w:type="spellEnd"/>
      <w:r w:rsidR="00694897" w:rsidRPr="00661105">
        <w:rPr>
          <w:rFonts w:ascii="Garamond" w:hAnsi="Garamond"/>
          <w:sz w:val="20"/>
          <w:szCs w:val="20"/>
        </w:rPr>
        <w:t> </w:t>
      </w:r>
      <w:r w:rsidR="002F08C7" w:rsidRPr="0051586B">
        <w:rPr>
          <w:rFonts w:ascii="Garamond" w:hAnsi="Garamond"/>
          <w:sz w:val="18"/>
          <w:szCs w:val="18"/>
        </w:rPr>
        <w:t>-</w:t>
      </w:r>
      <w:r w:rsidR="001B3CE3" w:rsidRPr="00893AE6">
        <w:rPr>
          <w:rFonts w:ascii="Garamond" w:hAnsi="Garamond"/>
          <w:sz w:val="20"/>
          <w:szCs w:val="20"/>
        </w:rPr>
        <w:t xml:space="preserve"> </w:t>
      </w:r>
      <w:r w:rsidR="002F08C7" w:rsidRPr="002F08C7">
        <w:rPr>
          <w:rFonts w:ascii="Garamond" w:hAnsi="Garamond"/>
          <w:i/>
          <w:sz w:val="20"/>
          <w:szCs w:val="20"/>
        </w:rPr>
        <w:t xml:space="preserve">où </w:t>
      </w:r>
      <w:r w:rsidR="001B3CE3" w:rsidRPr="002F08C7">
        <w:rPr>
          <w:rFonts w:ascii="Garamond" w:hAnsi="Garamond"/>
          <w:i/>
          <w:sz w:val="20"/>
          <w:szCs w:val="20"/>
        </w:rPr>
        <w:t>elle nous a en effet menés</w:t>
      </w:r>
      <w:r w:rsidR="00D70CC4" w:rsidRPr="002F08C7">
        <w:rPr>
          <w:rFonts w:ascii="Garamond" w:hAnsi="Garamond"/>
          <w:color w:val="C00000"/>
          <w:sz w:val="16"/>
          <w:szCs w:val="16"/>
        </w:rPr>
        <w:t>[</w:t>
      </w:r>
      <w:r w:rsidR="00D70CC4" w:rsidRPr="002F08C7">
        <w:rPr>
          <w:rFonts w:ascii="Garamond" w:hAnsi="Garamond"/>
          <w:i/>
          <w:color w:val="C00000"/>
          <w:sz w:val="16"/>
          <w:szCs w:val="16"/>
        </w:rPr>
        <w:t>où</w:t>
      </w:r>
      <w:proofErr w:type="gramEnd"/>
      <w:r w:rsidR="00D70CC4" w:rsidRPr="002F08C7">
        <w:rPr>
          <w:rFonts w:ascii="Garamond" w:hAnsi="Garamond"/>
          <w:i/>
          <w:color w:val="C00000"/>
          <w:sz w:val="16"/>
          <w:szCs w:val="16"/>
        </w:rPr>
        <w:t xml:space="preserve"> le </w:t>
      </w:r>
      <w:proofErr w:type="spellStart"/>
      <w:r w:rsidR="00D70CC4" w:rsidRPr="002F08C7">
        <w:rPr>
          <w:rFonts w:ascii="Garamond" w:hAnsi="Garamond"/>
          <w:i/>
          <w:color w:val="0000CC"/>
          <w:sz w:val="16"/>
          <w:szCs w:val="16"/>
        </w:rPr>
        <w:t>noumen</w:t>
      </w:r>
      <w:proofErr w:type="spellEnd"/>
      <w:r w:rsidR="00D70CC4" w:rsidRPr="002F08C7">
        <w:rPr>
          <w:rFonts w:ascii="Garamond" w:hAnsi="Garamond"/>
          <w:i/>
          <w:color w:val="0000CC"/>
          <w:sz w:val="16"/>
          <w:szCs w:val="16"/>
        </w:rPr>
        <w:t xml:space="preserve"> </w:t>
      </w:r>
      <w:r w:rsidR="00D70CC4" w:rsidRPr="002F08C7">
        <w:rPr>
          <w:rFonts w:ascii="Garamond" w:hAnsi="Garamond"/>
          <w:i/>
          <w:color w:val="C00000"/>
          <w:sz w:val="16"/>
          <w:szCs w:val="16"/>
        </w:rPr>
        <w:t>nous mène</w:t>
      </w:r>
      <w:r w:rsidR="00D70CC4" w:rsidRPr="002F08C7">
        <w:rPr>
          <w:rFonts w:ascii="Garamond" w:hAnsi="Garamond"/>
          <w:color w:val="C00000"/>
          <w:sz w:val="16"/>
          <w:szCs w:val="16"/>
        </w:rPr>
        <w:t>]</w:t>
      </w:r>
      <w:r w:rsidR="002F08C7">
        <w:rPr>
          <w:rFonts w:ascii="Garamond" w:hAnsi="Garamond"/>
          <w:i/>
          <w:sz w:val="20"/>
          <w:szCs w:val="20"/>
        </w:rPr>
        <w:t xml:space="preserve"> </w:t>
      </w:r>
    </w:p>
    <w:p w:rsidR="00C27E7A" w:rsidRPr="00893AE6" w:rsidRDefault="001B3CE3">
      <w:pPr>
        <w:pStyle w:val="Corpsdetexte"/>
        <w:rPr>
          <w:rFonts w:ascii="Garamond" w:hAnsi="Garamond"/>
          <w:sz w:val="20"/>
          <w:szCs w:val="20"/>
        </w:rPr>
      </w:pPr>
      <w:r w:rsidRPr="00893AE6">
        <w:rPr>
          <w:rFonts w:ascii="Garamond" w:hAnsi="Garamond"/>
          <w:sz w:val="20"/>
          <w:szCs w:val="20"/>
        </w:rPr>
        <w:t>c'est</w:t>
      </w:r>
      <w:r w:rsidR="00C96F39">
        <w:rPr>
          <w:rFonts w:ascii="Garamond" w:hAnsi="Garamond"/>
          <w:sz w:val="20"/>
          <w:szCs w:val="20"/>
        </w:rPr>
        <w:t>-</w:t>
      </w:r>
      <w:r w:rsidRPr="00893AE6">
        <w:rPr>
          <w:rFonts w:ascii="Garamond" w:hAnsi="Garamond"/>
          <w:sz w:val="20"/>
          <w:szCs w:val="20"/>
        </w:rPr>
        <w:t>à</w:t>
      </w:r>
      <w:r w:rsidR="00C96F39">
        <w:rPr>
          <w:rFonts w:ascii="Garamond" w:hAnsi="Garamond"/>
          <w:sz w:val="20"/>
          <w:szCs w:val="20"/>
        </w:rPr>
        <w:t>-</w:t>
      </w:r>
      <w:r w:rsidRPr="00893AE6">
        <w:rPr>
          <w:rFonts w:ascii="Garamond" w:hAnsi="Garamond"/>
          <w:sz w:val="20"/>
          <w:szCs w:val="20"/>
        </w:rPr>
        <w:t xml:space="preserve">dire à toutes les </w:t>
      </w:r>
      <w:r w:rsidRPr="00893AE6">
        <w:rPr>
          <w:rFonts w:ascii="Garamond" w:hAnsi="Garamond" w:cs="Times New Roman"/>
          <w:i/>
          <w:sz w:val="20"/>
          <w:szCs w:val="20"/>
        </w:rPr>
        <w:t>opacifications</w:t>
      </w:r>
      <w:r w:rsidRPr="00893AE6">
        <w:rPr>
          <w:rFonts w:ascii="Garamond" w:hAnsi="Garamond"/>
          <w:sz w:val="20"/>
          <w:szCs w:val="20"/>
        </w:rPr>
        <w:t xml:space="preserve"> qui se dénomment justement de </w:t>
      </w:r>
      <w:r w:rsidRPr="00893AE6">
        <w:rPr>
          <w:rFonts w:ascii="Garamond" w:hAnsi="Garamond" w:cs="Times New Roman"/>
          <w:i/>
          <w:sz w:val="20"/>
          <w:szCs w:val="20"/>
        </w:rPr>
        <w:t>l'obscurantisme</w:t>
      </w:r>
      <w:r w:rsidRPr="00893AE6">
        <w:rPr>
          <w:rFonts w:ascii="Garamond" w:hAnsi="Garamond"/>
          <w:sz w:val="20"/>
          <w:szCs w:val="20"/>
        </w:rPr>
        <w:t xml:space="preserve">. </w:t>
      </w:r>
    </w:p>
    <w:p w:rsidR="00524C77" w:rsidRPr="00893AE6" w:rsidRDefault="00524C77">
      <w:pPr>
        <w:pStyle w:val="Corpsdetexte"/>
        <w:rPr>
          <w:rFonts w:ascii="Garamond" w:hAnsi="Garamond"/>
          <w:sz w:val="20"/>
          <w:szCs w:val="20"/>
        </w:rPr>
      </w:pPr>
    </w:p>
    <w:p w:rsidR="00694897" w:rsidRPr="00893AE6" w:rsidRDefault="001B3CE3">
      <w:pPr>
        <w:pStyle w:val="Corpsdetexte"/>
        <w:rPr>
          <w:rFonts w:ascii="Garamond" w:hAnsi="Garamond"/>
          <w:sz w:val="20"/>
          <w:szCs w:val="20"/>
        </w:rPr>
      </w:pPr>
      <w:r w:rsidRPr="00893AE6">
        <w:rPr>
          <w:rFonts w:ascii="Garamond" w:hAnsi="Garamond"/>
          <w:sz w:val="20"/>
          <w:szCs w:val="20"/>
        </w:rPr>
        <w:t>Que c'est dans le paradoxe même</w:t>
      </w:r>
      <w:r w:rsidR="00694897" w:rsidRPr="00893AE6">
        <w:rPr>
          <w:rFonts w:ascii="Garamond" w:hAnsi="Garamond"/>
          <w:sz w:val="20"/>
          <w:szCs w:val="20"/>
        </w:rPr>
        <w:t>…</w:t>
      </w:r>
    </w:p>
    <w:p w:rsidR="00694897" w:rsidRPr="00893AE6" w:rsidRDefault="001B3CE3" w:rsidP="00694897">
      <w:pPr>
        <w:pStyle w:val="Corpsdetexte"/>
        <w:ind w:left="708"/>
        <w:rPr>
          <w:rFonts w:ascii="Garamond" w:hAnsi="Garamond"/>
          <w:sz w:val="20"/>
          <w:szCs w:val="20"/>
        </w:rPr>
      </w:pPr>
      <w:r w:rsidRPr="00893AE6">
        <w:rPr>
          <w:rFonts w:ascii="Garamond" w:hAnsi="Garamond"/>
          <w:sz w:val="20"/>
          <w:szCs w:val="20"/>
        </w:rPr>
        <w:t xml:space="preserve">de tout ce qui arrive à se formuler comme </w:t>
      </w:r>
      <w:r w:rsidRPr="00E2273F">
        <w:rPr>
          <w:rFonts w:ascii="Garamond" w:hAnsi="Garamond" w:cs="Times New Roman"/>
          <w:i/>
          <w:color w:val="0000CC"/>
          <w:sz w:val="20"/>
          <w:szCs w:val="20"/>
        </w:rPr>
        <w:t>effet d'écrit</w:t>
      </w:r>
      <w:r w:rsidRPr="00E2273F">
        <w:rPr>
          <w:rFonts w:ascii="Garamond" w:hAnsi="Garamond"/>
          <w:i/>
          <w:color w:val="0000CC"/>
          <w:sz w:val="20"/>
          <w:szCs w:val="20"/>
        </w:rPr>
        <w:t xml:space="preserve"> du langage</w:t>
      </w:r>
      <w:r w:rsidRPr="00893AE6">
        <w:rPr>
          <w:rFonts w:ascii="Garamond" w:hAnsi="Garamond"/>
          <w:sz w:val="20"/>
          <w:szCs w:val="20"/>
        </w:rPr>
        <w:t xml:space="preserve"> </w:t>
      </w:r>
      <w:r w:rsidR="002F08C7" w:rsidRPr="002F08C7">
        <w:rPr>
          <w:rFonts w:ascii="Garamond" w:hAnsi="Garamond"/>
          <w:color w:val="C00000"/>
          <w:sz w:val="16"/>
          <w:szCs w:val="16"/>
        </w:rPr>
        <w:t>[</w:t>
      </w:r>
      <w:r w:rsidR="00F60AED" w:rsidRPr="00C565A5">
        <w:rPr>
          <w:rFonts w:ascii="Garamond" w:hAnsi="Garamond"/>
          <w:i/>
          <w:color w:val="0000CC"/>
          <w:sz w:val="16"/>
          <w:szCs w:val="16"/>
        </w:rPr>
        <w:t>la barre</w:t>
      </w:r>
      <w:r w:rsidR="00F60AED">
        <w:rPr>
          <w:rFonts w:ascii="Garamond" w:hAnsi="Garamond"/>
          <w:i/>
          <w:color w:val="0000CC"/>
          <w:sz w:val="16"/>
          <w:szCs w:val="16"/>
        </w:rPr>
        <w:t xml:space="preserve"> </w:t>
      </w:r>
      <w:r w:rsidR="00F60AED" w:rsidRPr="00F60AED">
        <w:rPr>
          <w:rFonts w:ascii="Garamond" w:hAnsi="Garamond"/>
          <w:color w:val="0000CC"/>
          <w:sz w:val="16"/>
          <w:szCs w:val="16"/>
        </w:rPr>
        <w:t>(</w:t>
      </w:r>
      <w:r w:rsidR="00F60AED" w:rsidRPr="00F60AED">
        <w:rPr>
          <w:rFonts w:ascii="Palatino Linotype" w:hAnsi="Palatino Linotype"/>
          <w:color w:val="0000CC"/>
          <w:sz w:val="16"/>
          <w:szCs w:val="16"/>
        </w:rPr>
        <w:t>Φ</w:t>
      </w:r>
      <w:r w:rsidR="00F60AED" w:rsidRPr="00F60AED">
        <w:rPr>
          <w:rFonts w:ascii="Garamond" w:hAnsi="Garamond"/>
          <w:color w:val="0000CC"/>
          <w:sz w:val="16"/>
          <w:szCs w:val="16"/>
        </w:rPr>
        <w:t>)</w:t>
      </w:r>
      <w:r w:rsidR="00E2273F" w:rsidRPr="00E2273F">
        <w:rPr>
          <w:rFonts w:ascii="Garamond" w:hAnsi="Garamond"/>
          <w:i/>
          <w:color w:val="C00000"/>
          <w:sz w:val="16"/>
          <w:szCs w:val="16"/>
        </w:rPr>
        <w:t xml:space="preserve"> </w:t>
      </w:r>
      <w:r w:rsidR="00E2273F" w:rsidRPr="00C565A5">
        <w:rPr>
          <w:rFonts w:ascii="Garamond" w:hAnsi="Garamond"/>
          <w:i/>
          <w:color w:val="C00000"/>
          <w:sz w:val="16"/>
          <w:szCs w:val="16"/>
        </w:rPr>
        <w:t>entre</w:t>
      </w:r>
      <w:r w:rsidR="00F60AED">
        <w:rPr>
          <w:rFonts w:ascii="Garamond" w:hAnsi="Garamond"/>
          <w:i/>
          <w:color w:val="C00000"/>
          <w:sz w:val="16"/>
          <w:szCs w:val="16"/>
        </w:rPr>
        <w:t xml:space="preserve"> </w:t>
      </w:r>
      <w:r w:rsidR="00E2273F">
        <w:rPr>
          <w:rFonts w:ascii="Garamond" w:hAnsi="Garamond"/>
          <w:i/>
          <w:color w:val="C00000"/>
          <w:sz w:val="16"/>
          <w:szCs w:val="16"/>
        </w:rPr>
        <w:t xml:space="preserve"> </w:t>
      </w:r>
      <w:r w:rsidR="00E2273F" w:rsidRPr="00E2273F">
        <w:rPr>
          <w:rFonts w:ascii="Garamond" w:hAnsi="Garamond"/>
          <w:color w:val="0000CC"/>
          <w:sz w:val="16"/>
          <w:szCs w:val="16"/>
        </w:rPr>
        <w:t>S</w:t>
      </w:r>
      <w:r w:rsidR="00E2273F" w:rsidRPr="00E2273F">
        <w:rPr>
          <w:rFonts w:ascii="Garamond" w:hAnsi="Garamond"/>
          <w:color w:val="0000CC"/>
          <w:sz w:val="16"/>
          <w:szCs w:val="16"/>
          <w:vertAlign w:val="subscript"/>
        </w:rPr>
        <w:t>1</w:t>
      </w:r>
      <w:r w:rsidR="00E2273F">
        <w:rPr>
          <w:rFonts w:ascii="Garamond" w:hAnsi="Garamond"/>
          <w:i/>
          <w:color w:val="C00000"/>
          <w:sz w:val="16"/>
          <w:szCs w:val="16"/>
        </w:rPr>
        <w:t xml:space="preserve"> et </w:t>
      </w:r>
      <w:r w:rsidR="00F60AED">
        <w:rPr>
          <w:rFonts w:ascii="Garamond" w:hAnsi="Garamond"/>
          <w:i/>
          <w:color w:val="C00000"/>
          <w:sz w:val="16"/>
          <w:szCs w:val="16"/>
        </w:rPr>
        <w:t xml:space="preserve"> </w:t>
      </w:r>
      <w:r w:rsidR="00E2273F" w:rsidRPr="00E2273F">
        <w:rPr>
          <w:rFonts w:ascii="Garamond" w:hAnsi="Garamond"/>
          <w:color w:val="0000CC"/>
          <w:sz w:val="16"/>
          <w:szCs w:val="16"/>
        </w:rPr>
        <w:t>S</w:t>
      </w:r>
      <w:r w:rsidR="00E2273F" w:rsidRPr="00E2273F">
        <w:rPr>
          <w:rFonts w:ascii="Garamond" w:hAnsi="Garamond"/>
          <w:color w:val="0000CC"/>
          <w:sz w:val="16"/>
          <w:szCs w:val="16"/>
          <w:vertAlign w:val="subscript"/>
        </w:rPr>
        <w:t>2</w:t>
      </w:r>
      <w:r w:rsidR="002F08C7" w:rsidRPr="00F60AED">
        <w:rPr>
          <w:rFonts w:ascii="Garamond" w:hAnsi="Garamond"/>
          <w:color w:val="C00000"/>
          <w:sz w:val="16"/>
          <w:szCs w:val="16"/>
        </w:rPr>
        <w:t>]</w:t>
      </w:r>
    </w:p>
    <w:p w:rsidR="00B91D6B" w:rsidRPr="00893AE6" w:rsidRDefault="00694897">
      <w:pPr>
        <w:pStyle w:val="Corpsdetexte"/>
        <w:rPr>
          <w:rFonts w:ascii="Garamond" w:hAnsi="Garamond"/>
          <w:i/>
          <w:sz w:val="20"/>
          <w:szCs w:val="20"/>
        </w:rPr>
      </w:pPr>
      <w:r w:rsidRPr="00893AE6">
        <w:rPr>
          <w:rFonts w:ascii="Garamond" w:hAnsi="Garamond"/>
          <w:sz w:val="20"/>
          <w:szCs w:val="20"/>
        </w:rPr>
        <w:t>…</w:t>
      </w:r>
      <w:r w:rsidR="001B3CE3" w:rsidRPr="00893AE6">
        <w:rPr>
          <w:rFonts w:ascii="Garamond" w:hAnsi="Garamond"/>
          <w:sz w:val="20"/>
          <w:szCs w:val="20"/>
        </w:rPr>
        <w:t xml:space="preserve">que </w:t>
      </w:r>
      <w:r w:rsidR="001B3CE3" w:rsidRPr="00F60AED">
        <w:rPr>
          <w:rFonts w:ascii="Garamond" w:hAnsi="Garamond"/>
          <w:i/>
          <w:color w:val="0000CC"/>
          <w:sz w:val="20"/>
          <w:szCs w:val="20"/>
        </w:rPr>
        <w:t xml:space="preserve">c'est au point même où ces paradoxes jaillissent que </w:t>
      </w:r>
      <w:r w:rsidR="00C27E7A" w:rsidRPr="00F60AED">
        <w:rPr>
          <w:rFonts w:ascii="Garamond" w:hAnsi="Garamond" w:cs="Times New Roman"/>
          <w:i/>
          <w:color w:val="0000CC"/>
          <w:sz w:val="20"/>
          <w:szCs w:val="20"/>
        </w:rPr>
        <w:t>l'être</w:t>
      </w:r>
      <w:r w:rsidR="001B3CE3" w:rsidRPr="00F60AED">
        <w:rPr>
          <w:rFonts w:ascii="Garamond" w:hAnsi="Garamond" w:cs="Times New Roman"/>
          <w:i/>
          <w:color w:val="0000CC"/>
          <w:sz w:val="20"/>
          <w:szCs w:val="20"/>
        </w:rPr>
        <w:t xml:space="preserve"> se présente</w:t>
      </w:r>
      <w:r w:rsidR="001B3CE3" w:rsidRPr="00893AE6">
        <w:rPr>
          <w:rFonts w:ascii="Garamond" w:hAnsi="Garamond"/>
          <w:sz w:val="20"/>
          <w:szCs w:val="20"/>
        </w:rPr>
        <w:t xml:space="preserve">, et ne se présente jamais que de </w:t>
      </w:r>
      <w:r w:rsidR="00C27E7A" w:rsidRPr="00893AE6">
        <w:rPr>
          <w:rFonts w:ascii="Garamond" w:hAnsi="Garamond" w:cs="Times New Roman"/>
          <w:i/>
          <w:color w:val="0000CC"/>
          <w:sz w:val="20"/>
          <w:szCs w:val="20"/>
        </w:rPr>
        <w:t>par</w:t>
      </w:r>
      <w:r w:rsidR="008832E5">
        <w:rPr>
          <w:rFonts w:ascii="Garamond" w:hAnsi="Garamond" w:cs="Times New Roman"/>
          <w:i/>
          <w:color w:val="0000CC"/>
          <w:sz w:val="20"/>
          <w:szCs w:val="20"/>
        </w:rPr>
        <w:t>-</w:t>
      </w:r>
      <w:r w:rsidR="00C27E7A" w:rsidRPr="00893AE6">
        <w:rPr>
          <w:rFonts w:ascii="Garamond" w:hAnsi="Garamond" w:cs="Times New Roman"/>
          <w:i/>
          <w:color w:val="0000CC"/>
          <w:sz w:val="20"/>
          <w:szCs w:val="20"/>
        </w:rPr>
        <w:t>être</w:t>
      </w:r>
      <w:r w:rsidR="001B3CE3" w:rsidRPr="00893AE6">
        <w:rPr>
          <w:rFonts w:ascii="Garamond" w:hAnsi="Garamond"/>
          <w:i/>
          <w:sz w:val="20"/>
          <w:szCs w:val="20"/>
        </w:rPr>
        <w:t xml:space="preserve">. </w:t>
      </w:r>
    </w:p>
    <w:p w:rsidR="007135F3" w:rsidRDefault="007135F3">
      <w:pPr>
        <w:pStyle w:val="Corpsdetexte"/>
        <w:rPr>
          <w:rFonts w:ascii="Garamond" w:hAnsi="Garamond"/>
          <w:sz w:val="20"/>
          <w:szCs w:val="20"/>
        </w:rPr>
      </w:pPr>
    </w:p>
    <w:p w:rsidR="00524C77" w:rsidRPr="00893AE6" w:rsidRDefault="001B3CE3">
      <w:pPr>
        <w:pStyle w:val="Corpsdetexte"/>
        <w:rPr>
          <w:rFonts w:ascii="Garamond" w:hAnsi="Garamond"/>
          <w:sz w:val="20"/>
          <w:szCs w:val="20"/>
        </w:rPr>
      </w:pPr>
      <w:r w:rsidRPr="00893AE6">
        <w:rPr>
          <w:rFonts w:ascii="Garamond" w:hAnsi="Garamond"/>
          <w:sz w:val="20"/>
          <w:szCs w:val="20"/>
        </w:rPr>
        <w:t>Il faudrait apprendre en fin de compte, à conjuguer, à</w:t>
      </w:r>
      <w:r w:rsidRPr="00893AE6">
        <w:rPr>
          <w:rFonts w:ascii="Garamond" w:hAnsi="Garamond"/>
          <w:i/>
          <w:sz w:val="20"/>
          <w:szCs w:val="20"/>
        </w:rPr>
        <w:t xml:space="preserve"> </w:t>
      </w:r>
      <w:r w:rsidRPr="00893AE6">
        <w:rPr>
          <w:rFonts w:ascii="Garamond" w:hAnsi="Garamond"/>
          <w:sz w:val="20"/>
          <w:szCs w:val="20"/>
        </w:rPr>
        <w:t>conjug</w:t>
      </w:r>
      <w:r w:rsidR="00080F10" w:rsidRPr="00893AE6">
        <w:rPr>
          <w:rFonts w:ascii="Garamond" w:hAnsi="Garamond"/>
          <w:sz w:val="20"/>
          <w:szCs w:val="20"/>
        </w:rPr>
        <w:t>u</w:t>
      </w:r>
      <w:r w:rsidRPr="00893AE6">
        <w:rPr>
          <w:rFonts w:ascii="Garamond" w:hAnsi="Garamond"/>
          <w:sz w:val="20"/>
          <w:szCs w:val="20"/>
        </w:rPr>
        <w:t>er</w:t>
      </w:r>
      <w:r w:rsidR="003625B9" w:rsidRPr="00893AE6">
        <w:rPr>
          <w:rFonts w:ascii="Garamond" w:hAnsi="Garamond"/>
          <w:i/>
          <w:sz w:val="20"/>
          <w:szCs w:val="20"/>
        </w:rPr>
        <w:t xml:space="preserve"> </w:t>
      </w:r>
      <w:r w:rsidRPr="00893AE6">
        <w:rPr>
          <w:rFonts w:ascii="Garamond" w:hAnsi="Garamond"/>
          <w:sz w:val="20"/>
          <w:szCs w:val="20"/>
        </w:rPr>
        <w:t xml:space="preserve">comme il se doit : </w:t>
      </w:r>
    </w:p>
    <w:p w:rsidR="001B3CE3" w:rsidRPr="00C96F39" w:rsidRDefault="001B3CE3" w:rsidP="00080F10">
      <w:pPr>
        <w:pStyle w:val="Corpsdetexte"/>
        <w:numPr>
          <w:ilvl w:val="0"/>
          <w:numId w:val="28"/>
        </w:numPr>
        <w:rPr>
          <w:rFonts w:ascii="Garamond" w:hAnsi="Garamond"/>
          <w:sz w:val="20"/>
          <w:szCs w:val="20"/>
        </w:rPr>
      </w:pPr>
      <w:r w:rsidRPr="00C96F39">
        <w:rPr>
          <w:rFonts w:ascii="Garamond" w:hAnsi="Garamond"/>
          <w:sz w:val="20"/>
          <w:szCs w:val="20"/>
        </w:rPr>
        <w:t>je</w:t>
      </w:r>
      <w:r w:rsidRPr="00C96F39">
        <w:rPr>
          <w:rFonts w:ascii="Garamond" w:hAnsi="Garamond"/>
          <w:i/>
          <w:sz w:val="20"/>
          <w:szCs w:val="20"/>
        </w:rPr>
        <w:t xml:space="preserve"> </w:t>
      </w:r>
      <w:r w:rsidRPr="00C96F39">
        <w:rPr>
          <w:rFonts w:ascii="Garamond" w:hAnsi="Garamond" w:cs="Times New Roman"/>
          <w:i/>
          <w:color w:val="0000CC"/>
          <w:sz w:val="20"/>
          <w:szCs w:val="20"/>
        </w:rPr>
        <w:t>pare</w:t>
      </w:r>
      <w:r w:rsidR="00C96F39" w:rsidRPr="00C96F39">
        <w:rPr>
          <w:rFonts w:ascii="Garamond" w:hAnsi="Garamond"/>
          <w:sz w:val="20"/>
          <w:szCs w:val="20"/>
        </w:rPr>
        <w:t>-</w:t>
      </w:r>
      <w:r w:rsidRPr="00C96F39">
        <w:rPr>
          <w:rFonts w:ascii="Garamond" w:hAnsi="Garamond" w:cs="Times New Roman"/>
          <w:i/>
          <w:color w:val="0000CC"/>
          <w:sz w:val="20"/>
          <w:szCs w:val="20"/>
        </w:rPr>
        <w:t>suis</w:t>
      </w:r>
      <w:r w:rsidRPr="00C96F39">
        <w:rPr>
          <w:rFonts w:ascii="Garamond" w:hAnsi="Garamond"/>
          <w:i/>
          <w:sz w:val="20"/>
          <w:szCs w:val="20"/>
        </w:rPr>
        <w:t xml:space="preserve">, </w:t>
      </w:r>
      <w:r w:rsidRPr="00C96F39">
        <w:rPr>
          <w:rFonts w:ascii="Garamond" w:hAnsi="Garamond"/>
          <w:sz w:val="20"/>
          <w:szCs w:val="20"/>
        </w:rPr>
        <w:t>tu</w:t>
      </w:r>
      <w:r w:rsidRPr="00C96F39">
        <w:rPr>
          <w:rFonts w:ascii="Garamond" w:hAnsi="Garamond"/>
          <w:i/>
          <w:sz w:val="20"/>
          <w:szCs w:val="20"/>
        </w:rPr>
        <w:t xml:space="preserve"> </w:t>
      </w:r>
      <w:proofErr w:type="spellStart"/>
      <w:r w:rsidRPr="00C96F39">
        <w:rPr>
          <w:rFonts w:ascii="Garamond" w:hAnsi="Garamond" w:cs="Times New Roman"/>
          <w:i/>
          <w:color w:val="0000CC"/>
          <w:sz w:val="20"/>
          <w:szCs w:val="20"/>
        </w:rPr>
        <w:t>pare</w:t>
      </w:r>
      <w:r w:rsidR="00C96F39" w:rsidRPr="00C96F39">
        <w:rPr>
          <w:rFonts w:ascii="Garamond" w:hAnsi="Garamond"/>
          <w:sz w:val="20"/>
          <w:szCs w:val="20"/>
        </w:rPr>
        <w:t>-</w:t>
      </w:r>
      <w:r w:rsidRPr="00C96F39">
        <w:rPr>
          <w:rFonts w:ascii="Garamond" w:hAnsi="Garamond" w:cs="Times New Roman"/>
          <w:i/>
          <w:color w:val="0000CC"/>
          <w:sz w:val="20"/>
          <w:szCs w:val="20"/>
        </w:rPr>
        <w:t>es</w:t>
      </w:r>
      <w:proofErr w:type="spellEnd"/>
      <w:r w:rsidRPr="00C96F39">
        <w:rPr>
          <w:rFonts w:ascii="Garamond" w:hAnsi="Garamond"/>
          <w:i/>
          <w:sz w:val="20"/>
          <w:szCs w:val="20"/>
        </w:rPr>
        <w:t>,</w:t>
      </w:r>
      <w:r w:rsidR="00C96F39" w:rsidRPr="00C96F39">
        <w:rPr>
          <w:rFonts w:ascii="Garamond" w:hAnsi="Garamond"/>
          <w:i/>
          <w:sz w:val="20"/>
          <w:szCs w:val="20"/>
        </w:rPr>
        <w:t xml:space="preserve"> </w:t>
      </w:r>
      <w:r w:rsidRPr="00C96F39">
        <w:rPr>
          <w:rFonts w:ascii="Garamond" w:hAnsi="Garamond"/>
          <w:sz w:val="20"/>
          <w:szCs w:val="20"/>
        </w:rPr>
        <w:t>il</w:t>
      </w:r>
      <w:r w:rsidRPr="00C96F39">
        <w:rPr>
          <w:rFonts w:ascii="Garamond" w:hAnsi="Garamond"/>
          <w:i/>
          <w:sz w:val="20"/>
          <w:szCs w:val="20"/>
        </w:rPr>
        <w:t xml:space="preserve"> </w:t>
      </w:r>
      <w:r w:rsidRPr="00C96F39">
        <w:rPr>
          <w:rFonts w:ascii="Garamond" w:hAnsi="Garamond" w:cs="Times New Roman"/>
          <w:i/>
          <w:color w:val="0000CC"/>
          <w:sz w:val="20"/>
          <w:szCs w:val="20"/>
        </w:rPr>
        <w:t>pare</w:t>
      </w:r>
      <w:r w:rsidR="00C96F39" w:rsidRPr="00C96F39">
        <w:rPr>
          <w:rFonts w:ascii="Garamond" w:hAnsi="Garamond"/>
          <w:sz w:val="20"/>
          <w:szCs w:val="20"/>
        </w:rPr>
        <w:t>-</w:t>
      </w:r>
      <w:r w:rsidRPr="00C96F39">
        <w:rPr>
          <w:rFonts w:ascii="Garamond" w:hAnsi="Garamond" w:cs="Times New Roman"/>
          <w:i/>
          <w:color w:val="0000CC"/>
          <w:sz w:val="20"/>
          <w:szCs w:val="20"/>
        </w:rPr>
        <w:t>est</w:t>
      </w:r>
      <w:r w:rsidRPr="00C96F39">
        <w:rPr>
          <w:rFonts w:ascii="Garamond" w:hAnsi="Garamond"/>
          <w:i/>
          <w:sz w:val="20"/>
          <w:szCs w:val="20"/>
        </w:rPr>
        <w:t>,</w:t>
      </w:r>
      <w:r w:rsidR="00C96F39" w:rsidRPr="00C96F39">
        <w:rPr>
          <w:rFonts w:ascii="Garamond" w:hAnsi="Garamond"/>
          <w:i/>
          <w:sz w:val="20"/>
          <w:szCs w:val="20"/>
        </w:rPr>
        <w:t xml:space="preserve"> </w:t>
      </w:r>
      <w:r w:rsidRPr="00C96F39">
        <w:rPr>
          <w:rFonts w:ascii="Garamond" w:hAnsi="Garamond"/>
          <w:sz w:val="20"/>
          <w:szCs w:val="20"/>
        </w:rPr>
        <w:t>nous</w:t>
      </w:r>
      <w:r w:rsidRPr="00C96F39">
        <w:rPr>
          <w:rFonts w:ascii="Garamond" w:hAnsi="Garamond"/>
          <w:i/>
          <w:sz w:val="20"/>
          <w:szCs w:val="20"/>
        </w:rPr>
        <w:t xml:space="preserve"> </w:t>
      </w:r>
      <w:r w:rsidRPr="00C96F39">
        <w:rPr>
          <w:rFonts w:ascii="Garamond" w:hAnsi="Garamond" w:cs="Times New Roman"/>
          <w:i/>
          <w:color w:val="0000CC"/>
          <w:sz w:val="20"/>
          <w:szCs w:val="20"/>
        </w:rPr>
        <w:t>pare</w:t>
      </w:r>
      <w:r w:rsidR="00C96F39" w:rsidRPr="00C96F39">
        <w:rPr>
          <w:rFonts w:ascii="Garamond" w:hAnsi="Garamond"/>
          <w:sz w:val="20"/>
          <w:szCs w:val="20"/>
        </w:rPr>
        <w:t>-</w:t>
      </w:r>
      <w:r w:rsidRPr="00C96F39">
        <w:rPr>
          <w:rFonts w:ascii="Garamond" w:hAnsi="Garamond" w:cs="Times New Roman"/>
          <w:i/>
          <w:color w:val="0000CC"/>
          <w:sz w:val="20"/>
          <w:szCs w:val="20"/>
        </w:rPr>
        <w:t>sommes</w:t>
      </w:r>
      <w:r w:rsidR="00524C77" w:rsidRPr="00C96F39">
        <w:rPr>
          <w:rFonts w:ascii="Garamond" w:hAnsi="Garamond" w:cs="Times New Roman"/>
          <w:i/>
          <w:color w:val="0000CC"/>
          <w:sz w:val="20"/>
          <w:szCs w:val="20"/>
        </w:rPr>
        <w:t>,</w:t>
      </w:r>
      <w:r w:rsidR="00C96F39" w:rsidRPr="00C96F39">
        <w:rPr>
          <w:rFonts w:ascii="Garamond" w:hAnsi="Garamond" w:cs="Times New Roman"/>
          <w:i/>
          <w:color w:val="0000CC"/>
          <w:sz w:val="20"/>
          <w:szCs w:val="20"/>
        </w:rPr>
        <w:t xml:space="preserve"> </w:t>
      </w:r>
      <w:r w:rsidRPr="00C96F39">
        <w:rPr>
          <w:rFonts w:ascii="Garamond" w:hAnsi="Garamond" w:cs="Times New Roman"/>
          <w:i/>
          <w:sz w:val="20"/>
          <w:szCs w:val="20"/>
        </w:rPr>
        <w:t>et ainsi de suite</w:t>
      </w:r>
      <w:r w:rsidR="00524C77" w:rsidRPr="00C96F39">
        <w:rPr>
          <w:rFonts w:ascii="Garamond" w:hAnsi="Garamond"/>
          <w:sz w:val="20"/>
          <w:szCs w:val="20"/>
        </w:rPr>
        <w:t>…</w:t>
      </w:r>
    </w:p>
    <w:p w:rsidR="00080F10" w:rsidRPr="00893AE6" w:rsidRDefault="00080F10">
      <w:pPr>
        <w:pStyle w:val="Corpsdetexte"/>
        <w:rPr>
          <w:rFonts w:ascii="Garamond" w:hAnsi="Garamond"/>
          <w:sz w:val="20"/>
          <w:szCs w:val="20"/>
        </w:rPr>
      </w:pPr>
    </w:p>
    <w:p w:rsidR="00E478D0" w:rsidRDefault="001B3CE3">
      <w:pPr>
        <w:pStyle w:val="Corpsdetexte"/>
        <w:rPr>
          <w:rFonts w:ascii="Garamond" w:hAnsi="Garamond"/>
          <w:sz w:val="20"/>
          <w:szCs w:val="20"/>
        </w:rPr>
      </w:pPr>
      <w:r w:rsidRPr="00893AE6">
        <w:rPr>
          <w:rFonts w:ascii="Garamond" w:hAnsi="Garamond"/>
          <w:sz w:val="20"/>
          <w:szCs w:val="20"/>
        </w:rPr>
        <w:t xml:space="preserve">Eh bien tout ceci nous introduit, nous introduit à cet énoncé, qui comme vous pouvez bien l'admettre, </w:t>
      </w:r>
    </w:p>
    <w:p w:rsidR="00E478D0" w:rsidRDefault="001B3CE3">
      <w:pPr>
        <w:pStyle w:val="Corpsdetexte"/>
        <w:rPr>
          <w:rFonts w:ascii="Garamond" w:hAnsi="Garamond"/>
          <w:sz w:val="20"/>
          <w:szCs w:val="20"/>
        </w:rPr>
      </w:pPr>
      <w:r w:rsidRPr="00893AE6">
        <w:rPr>
          <w:rFonts w:ascii="Garamond" w:hAnsi="Garamond"/>
          <w:sz w:val="20"/>
          <w:szCs w:val="20"/>
        </w:rPr>
        <w:t xml:space="preserve">si vous donnez l'accent que cette </w:t>
      </w:r>
      <w:r w:rsidRPr="00893AE6">
        <w:rPr>
          <w:rFonts w:ascii="Garamond" w:hAnsi="Garamond"/>
          <w:i/>
          <w:sz w:val="20"/>
          <w:szCs w:val="20"/>
        </w:rPr>
        <w:t>nouvelle</w:t>
      </w:r>
      <w:r w:rsidRPr="00893AE6">
        <w:rPr>
          <w:rFonts w:ascii="Garamond" w:hAnsi="Garamond"/>
          <w:sz w:val="20"/>
          <w:szCs w:val="20"/>
        </w:rPr>
        <w:t xml:space="preserve"> orthographe avec toutes ses conséquences, toutes </w:t>
      </w:r>
      <w:r w:rsidR="00E478D0">
        <w:rPr>
          <w:rFonts w:ascii="Garamond" w:hAnsi="Garamond"/>
          <w:sz w:val="20"/>
          <w:szCs w:val="20"/>
        </w:rPr>
        <w:t>s</w:t>
      </w:r>
      <w:r w:rsidRPr="00893AE6">
        <w:rPr>
          <w:rFonts w:ascii="Garamond" w:hAnsi="Garamond"/>
          <w:sz w:val="20"/>
          <w:szCs w:val="20"/>
        </w:rPr>
        <w:t>es conséquences morphologiques qu'il faut savoir assumer</w:t>
      </w:r>
      <w:r w:rsidR="00991E31" w:rsidRPr="00893AE6">
        <w:rPr>
          <w:rFonts w:ascii="Garamond" w:hAnsi="Garamond"/>
          <w:sz w:val="20"/>
          <w:szCs w:val="20"/>
        </w:rPr>
        <w:t>, si</w:t>
      </w:r>
      <w:r w:rsidRPr="00893AE6">
        <w:rPr>
          <w:rFonts w:ascii="Garamond" w:hAnsi="Garamond"/>
          <w:sz w:val="20"/>
          <w:szCs w:val="20"/>
        </w:rPr>
        <w:t xml:space="preserve"> dans cette nouvelle conjugaison que je vous propose</w:t>
      </w:r>
      <w:r w:rsidR="007135F3">
        <w:rPr>
          <w:rFonts w:ascii="Garamond" w:hAnsi="Garamond"/>
          <w:sz w:val="20"/>
          <w:szCs w:val="20"/>
        </w:rPr>
        <w:t> :</w:t>
      </w:r>
    </w:p>
    <w:p w:rsidR="007135F3" w:rsidRDefault="007135F3">
      <w:pPr>
        <w:pStyle w:val="Corpsdetexte"/>
        <w:rPr>
          <w:rFonts w:ascii="Garamond" w:hAnsi="Garamond"/>
          <w:sz w:val="20"/>
          <w:szCs w:val="20"/>
        </w:rPr>
      </w:pPr>
    </w:p>
    <w:p w:rsidR="00E478D0" w:rsidRDefault="001B3CE3" w:rsidP="00E478D0">
      <w:pPr>
        <w:pStyle w:val="Corpsdetexte"/>
        <w:numPr>
          <w:ilvl w:val="0"/>
          <w:numId w:val="28"/>
        </w:numPr>
        <w:rPr>
          <w:rFonts w:ascii="Garamond" w:hAnsi="Garamond"/>
          <w:sz w:val="20"/>
          <w:szCs w:val="20"/>
        </w:rPr>
      </w:pPr>
      <w:r w:rsidRPr="00893AE6">
        <w:rPr>
          <w:rFonts w:ascii="Garamond" w:hAnsi="Garamond"/>
          <w:sz w:val="20"/>
          <w:szCs w:val="20"/>
        </w:rPr>
        <w:t xml:space="preserve">c'est bien à partir de là qu'il faut prendre ce qui est en jeu dans ce qui se trouve être aussi dans une relation de </w:t>
      </w:r>
      <w:r w:rsidR="00080F10" w:rsidRPr="00893AE6">
        <w:rPr>
          <w:rFonts w:ascii="Garamond" w:hAnsi="Garamond" w:cs="Times New Roman"/>
          <w:i/>
          <w:sz w:val="20"/>
          <w:szCs w:val="20"/>
        </w:rPr>
        <w:t>par</w:t>
      </w:r>
      <w:r w:rsidR="00C96F39">
        <w:rPr>
          <w:rFonts w:ascii="Garamond" w:hAnsi="Garamond" w:cs="Times New Roman"/>
          <w:i/>
          <w:sz w:val="20"/>
          <w:szCs w:val="20"/>
        </w:rPr>
        <w:t>-</w:t>
      </w:r>
      <w:r w:rsidR="00080F10" w:rsidRPr="00893AE6">
        <w:rPr>
          <w:rFonts w:ascii="Garamond" w:hAnsi="Garamond" w:cs="Times New Roman"/>
          <w:i/>
          <w:sz w:val="20"/>
          <w:szCs w:val="20"/>
        </w:rPr>
        <w:t>être</w:t>
      </w:r>
      <w:r w:rsidRPr="00893AE6">
        <w:rPr>
          <w:rFonts w:ascii="Garamond" w:hAnsi="Garamond"/>
          <w:sz w:val="20"/>
          <w:szCs w:val="20"/>
        </w:rPr>
        <w:t xml:space="preserve">, d'être à côté, d'être </w:t>
      </w:r>
      <w:r w:rsidR="00555A47" w:rsidRPr="00A55539">
        <w:rPr>
          <w:rFonts w:ascii="Palatino Linotype" w:hAnsi="Palatino Linotype"/>
          <w:color w:val="0000CC"/>
          <w:sz w:val="18"/>
          <w:szCs w:val="18"/>
        </w:rPr>
        <w:t>πα</w:t>
      </w:r>
      <w:proofErr w:type="spellStart"/>
      <w:r w:rsidR="00555A47" w:rsidRPr="00A55539">
        <w:rPr>
          <w:rFonts w:ascii="Palatino Linotype" w:hAnsi="Palatino Linotype"/>
          <w:color w:val="0000CC"/>
          <w:sz w:val="18"/>
          <w:szCs w:val="18"/>
        </w:rPr>
        <w:t>ρά</w:t>
      </w:r>
      <w:proofErr w:type="spellEnd"/>
      <w:r w:rsidR="00555A47">
        <w:rPr>
          <w:rFonts w:ascii="Palatino Linotype" w:hAnsi="Palatino Linotype"/>
          <w:color w:val="0000CC"/>
          <w:sz w:val="18"/>
          <w:szCs w:val="18"/>
        </w:rPr>
        <w:t> </w:t>
      </w:r>
      <w:r w:rsidR="00555A47" w:rsidRPr="00E8354A">
        <w:rPr>
          <w:rFonts w:ascii="Garamond" w:hAnsi="Garamond"/>
          <w:color w:val="C00000"/>
          <w:sz w:val="14"/>
          <w:szCs w:val="14"/>
        </w:rPr>
        <w:t>[</w:t>
      </w:r>
      <w:r w:rsidR="00555A47" w:rsidRPr="00E8354A">
        <w:rPr>
          <w:rFonts w:ascii="Garamond" w:hAnsi="Garamond"/>
          <w:color w:val="000000" w:themeColor="text1"/>
          <w:sz w:val="14"/>
          <w:szCs w:val="14"/>
        </w:rPr>
        <w:t>para</w:t>
      </w:r>
      <w:r w:rsidR="00555A47" w:rsidRPr="00E8354A">
        <w:rPr>
          <w:rFonts w:ascii="Garamond" w:hAnsi="Garamond"/>
          <w:sz w:val="14"/>
          <w:szCs w:val="14"/>
        </w:rPr>
        <w:t>]</w:t>
      </w:r>
      <w:r w:rsidR="003625B9" w:rsidRPr="00893AE6">
        <w:rPr>
          <w:rFonts w:ascii="Garamond" w:hAnsi="Garamond"/>
          <w:sz w:val="20"/>
          <w:szCs w:val="20"/>
        </w:rPr>
        <w:t xml:space="preserve"> </w:t>
      </w:r>
      <w:r w:rsidRPr="00893AE6">
        <w:rPr>
          <w:rFonts w:ascii="Garamond" w:hAnsi="Garamond"/>
          <w:sz w:val="20"/>
          <w:szCs w:val="20"/>
        </w:rPr>
        <w:t xml:space="preserve">au regard de ce rapport sexuel dont il est clair que dans tout ce qui s'en approche, le langage ne se manifeste que de son insuffisance, </w:t>
      </w:r>
    </w:p>
    <w:p w:rsidR="00E478D0" w:rsidRDefault="001B3CE3" w:rsidP="00E478D0">
      <w:pPr>
        <w:pStyle w:val="Corpsdetexte"/>
        <w:numPr>
          <w:ilvl w:val="0"/>
          <w:numId w:val="28"/>
        </w:numPr>
        <w:rPr>
          <w:rFonts w:ascii="Garamond" w:hAnsi="Garamond"/>
          <w:sz w:val="20"/>
          <w:szCs w:val="20"/>
        </w:rPr>
      </w:pPr>
      <w:r w:rsidRPr="00893AE6">
        <w:rPr>
          <w:rFonts w:ascii="Garamond" w:hAnsi="Garamond"/>
          <w:sz w:val="20"/>
          <w:szCs w:val="20"/>
        </w:rPr>
        <w:t xml:space="preserve">c'est bien au regard de ce </w:t>
      </w:r>
      <w:r w:rsidR="00080F10" w:rsidRPr="00893AE6">
        <w:rPr>
          <w:rFonts w:ascii="Garamond" w:hAnsi="Garamond" w:cs="Times New Roman"/>
          <w:i/>
          <w:sz w:val="20"/>
          <w:szCs w:val="20"/>
        </w:rPr>
        <w:t>par</w:t>
      </w:r>
      <w:r w:rsidR="00C96F39">
        <w:rPr>
          <w:rFonts w:ascii="Garamond" w:hAnsi="Garamond" w:cs="Times New Roman"/>
          <w:i/>
          <w:sz w:val="20"/>
          <w:szCs w:val="20"/>
        </w:rPr>
        <w:t>-</w:t>
      </w:r>
      <w:r w:rsidR="00080F10" w:rsidRPr="00893AE6">
        <w:rPr>
          <w:rFonts w:ascii="Garamond" w:hAnsi="Garamond" w:cs="Times New Roman"/>
          <w:i/>
          <w:sz w:val="20"/>
          <w:szCs w:val="20"/>
        </w:rPr>
        <w:t>être</w:t>
      </w:r>
      <w:r w:rsidRPr="00893AE6">
        <w:rPr>
          <w:rFonts w:ascii="Garamond" w:hAnsi="Garamond"/>
          <w:sz w:val="20"/>
          <w:szCs w:val="20"/>
        </w:rPr>
        <w:t xml:space="preserve"> que ce qui supplée à </w:t>
      </w:r>
      <w:r w:rsidRPr="00E478D0">
        <w:rPr>
          <w:rFonts w:ascii="Garamond" w:hAnsi="Garamond"/>
          <w:i/>
          <w:color w:val="0000CC"/>
          <w:sz w:val="20"/>
          <w:szCs w:val="20"/>
        </w:rPr>
        <w:t xml:space="preserve">ce rapport en tant </w:t>
      </w:r>
      <w:r w:rsidR="00991E31" w:rsidRPr="00E478D0">
        <w:rPr>
          <w:rFonts w:ascii="Garamond" w:hAnsi="Garamond"/>
          <w:i/>
          <w:color w:val="0000CC"/>
          <w:sz w:val="20"/>
          <w:szCs w:val="20"/>
        </w:rPr>
        <w:t>q</w:t>
      </w:r>
      <w:r w:rsidRPr="00E478D0">
        <w:rPr>
          <w:rFonts w:ascii="Garamond" w:hAnsi="Garamond"/>
          <w:i/>
          <w:color w:val="0000CC"/>
          <w:sz w:val="20"/>
          <w:szCs w:val="20"/>
        </w:rPr>
        <w:t>u'inexistant</w:t>
      </w:r>
      <w:r w:rsidRPr="00893AE6">
        <w:rPr>
          <w:rFonts w:ascii="Garamond" w:hAnsi="Garamond"/>
          <w:sz w:val="20"/>
          <w:szCs w:val="20"/>
        </w:rPr>
        <w:t xml:space="preserve">, </w:t>
      </w:r>
    </w:p>
    <w:p w:rsidR="001B3CE3" w:rsidRPr="00893AE6" w:rsidRDefault="001B3CE3" w:rsidP="00E478D0">
      <w:pPr>
        <w:pStyle w:val="Corpsdetexte"/>
        <w:numPr>
          <w:ilvl w:val="0"/>
          <w:numId w:val="28"/>
        </w:numPr>
        <w:rPr>
          <w:rFonts w:ascii="Garamond" w:hAnsi="Garamond"/>
          <w:sz w:val="20"/>
          <w:szCs w:val="20"/>
        </w:rPr>
      </w:pPr>
      <w:r w:rsidRPr="00893AE6">
        <w:rPr>
          <w:rFonts w:ascii="Garamond" w:hAnsi="Garamond"/>
          <w:sz w:val="20"/>
          <w:szCs w:val="20"/>
        </w:rPr>
        <w:t xml:space="preserve">c'est bien </w:t>
      </w:r>
      <w:r w:rsidRPr="00E478D0">
        <w:rPr>
          <w:rFonts w:ascii="Garamond" w:hAnsi="Garamond"/>
          <w:i/>
          <w:color w:val="0000CC"/>
          <w:sz w:val="20"/>
          <w:szCs w:val="20"/>
        </w:rPr>
        <w:t xml:space="preserve">dans ce rapport au </w:t>
      </w:r>
      <w:r w:rsidR="00080F10" w:rsidRPr="00E478D0">
        <w:rPr>
          <w:rFonts w:ascii="Garamond" w:hAnsi="Garamond" w:cs="Times New Roman"/>
          <w:i/>
          <w:color w:val="0000CC"/>
          <w:sz w:val="20"/>
          <w:szCs w:val="20"/>
        </w:rPr>
        <w:t>par</w:t>
      </w:r>
      <w:r w:rsidR="00C96F39" w:rsidRPr="00E478D0">
        <w:rPr>
          <w:rFonts w:ascii="Garamond" w:hAnsi="Garamond" w:cs="Times New Roman"/>
          <w:i/>
          <w:color w:val="0000CC"/>
          <w:sz w:val="20"/>
          <w:szCs w:val="20"/>
        </w:rPr>
        <w:t>-</w:t>
      </w:r>
      <w:r w:rsidR="00080F10" w:rsidRPr="00E478D0">
        <w:rPr>
          <w:rFonts w:ascii="Garamond" w:hAnsi="Garamond" w:cs="Times New Roman"/>
          <w:i/>
          <w:color w:val="0000CC"/>
          <w:sz w:val="20"/>
          <w:szCs w:val="20"/>
        </w:rPr>
        <w:t>être</w:t>
      </w:r>
      <w:r w:rsidRPr="00893AE6">
        <w:rPr>
          <w:rFonts w:ascii="Garamond" w:hAnsi="Garamond"/>
          <w:sz w:val="20"/>
          <w:szCs w:val="20"/>
        </w:rPr>
        <w:t xml:space="preserve"> que nous devons articuler </w:t>
      </w:r>
      <w:r w:rsidRPr="00E478D0">
        <w:rPr>
          <w:rFonts w:ascii="Garamond" w:hAnsi="Garamond"/>
          <w:i/>
          <w:color w:val="0000CC"/>
          <w:sz w:val="20"/>
          <w:szCs w:val="20"/>
        </w:rPr>
        <w:t>ce qui y supplée, c'est</w:t>
      </w:r>
      <w:r w:rsidRPr="00E478D0">
        <w:rPr>
          <w:rFonts w:ascii="Garamond" w:hAnsi="Garamond"/>
          <w:color w:val="0000CC"/>
          <w:sz w:val="20"/>
          <w:szCs w:val="20"/>
        </w:rPr>
        <w:t xml:space="preserve"> </w:t>
      </w:r>
      <w:r w:rsidRPr="00893AE6">
        <w:rPr>
          <w:rFonts w:ascii="Garamond" w:hAnsi="Garamond"/>
          <w:sz w:val="20"/>
          <w:szCs w:val="20"/>
        </w:rPr>
        <w:t>à savoir</w:t>
      </w:r>
      <w:r w:rsidR="00991E31" w:rsidRPr="00893AE6">
        <w:rPr>
          <w:rFonts w:ascii="Garamond" w:hAnsi="Garamond"/>
          <w:sz w:val="20"/>
          <w:szCs w:val="20"/>
        </w:rPr>
        <w:t xml:space="preserve"> </w:t>
      </w:r>
      <w:r w:rsidR="00080F10" w:rsidRPr="00893AE6">
        <w:rPr>
          <w:rFonts w:ascii="Garamond" w:hAnsi="Garamond"/>
          <w:sz w:val="20"/>
          <w:szCs w:val="20"/>
        </w:rPr>
        <w:t>p</w:t>
      </w:r>
      <w:r w:rsidRPr="00893AE6">
        <w:rPr>
          <w:rFonts w:ascii="Garamond" w:hAnsi="Garamond"/>
          <w:sz w:val="20"/>
          <w:szCs w:val="20"/>
        </w:rPr>
        <w:t xml:space="preserve">récisément </w:t>
      </w:r>
      <w:r w:rsidRPr="00C96F39">
        <w:rPr>
          <w:rFonts w:ascii="Garamond" w:hAnsi="Garamond"/>
          <w:i/>
          <w:color w:val="0000CC"/>
          <w:sz w:val="20"/>
          <w:szCs w:val="20"/>
        </w:rPr>
        <w:t>l'amour</w:t>
      </w:r>
      <w:r w:rsidRPr="00893AE6">
        <w:rPr>
          <w:rFonts w:ascii="Garamond" w:hAnsi="Garamond"/>
          <w:sz w:val="20"/>
          <w:szCs w:val="20"/>
        </w:rPr>
        <w:t>.</w:t>
      </w:r>
    </w:p>
    <w:p w:rsidR="00080F10" w:rsidRPr="00893AE6" w:rsidRDefault="00080F10">
      <w:pPr>
        <w:pStyle w:val="Corpsdetexte"/>
        <w:rPr>
          <w:rFonts w:ascii="Garamond" w:hAnsi="Garamond"/>
          <w:sz w:val="20"/>
          <w:szCs w:val="20"/>
        </w:rPr>
      </w:pPr>
    </w:p>
    <w:p w:rsidR="00555A47" w:rsidRDefault="001B3CE3">
      <w:pPr>
        <w:pStyle w:val="Corpsdetexte"/>
        <w:rPr>
          <w:rFonts w:ascii="Garamond" w:hAnsi="Garamond"/>
          <w:sz w:val="20"/>
          <w:szCs w:val="20"/>
        </w:rPr>
      </w:pPr>
      <w:r w:rsidRPr="00893AE6">
        <w:rPr>
          <w:rFonts w:ascii="Garamond" w:hAnsi="Garamond"/>
          <w:sz w:val="20"/>
          <w:szCs w:val="20"/>
        </w:rPr>
        <w:t xml:space="preserve">Il est proprement </w:t>
      </w:r>
      <w:r w:rsidRPr="00893AE6">
        <w:rPr>
          <w:rFonts w:ascii="Garamond" w:hAnsi="Garamond"/>
          <w:i/>
          <w:sz w:val="20"/>
          <w:szCs w:val="20"/>
        </w:rPr>
        <w:t>fabuleux</w:t>
      </w:r>
      <w:r w:rsidRPr="00893AE6">
        <w:rPr>
          <w:rFonts w:ascii="Garamond" w:hAnsi="Garamond"/>
          <w:sz w:val="20"/>
          <w:szCs w:val="20"/>
        </w:rPr>
        <w:t xml:space="preserve"> que la fonction de </w:t>
      </w:r>
      <w:r w:rsidRPr="00555A47">
        <w:rPr>
          <w:rFonts w:ascii="Garamond" w:hAnsi="Garamond"/>
          <w:i/>
          <w:color w:val="0000CC"/>
          <w:sz w:val="20"/>
          <w:szCs w:val="20"/>
        </w:rPr>
        <w:t>l'Autre</w:t>
      </w:r>
      <w:r w:rsidRPr="00893AE6">
        <w:rPr>
          <w:rFonts w:ascii="Garamond" w:hAnsi="Garamond"/>
          <w:sz w:val="20"/>
          <w:szCs w:val="20"/>
        </w:rPr>
        <w:t xml:space="preserve">, de </w:t>
      </w:r>
      <w:r w:rsidRPr="00555A47">
        <w:rPr>
          <w:rFonts w:ascii="Garamond" w:hAnsi="Garamond"/>
          <w:i/>
          <w:color w:val="0000CC"/>
          <w:sz w:val="20"/>
          <w:szCs w:val="20"/>
        </w:rPr>
        <w:t>l'Autre</w:t>
      </w:r>
      <w:r w:rsidRPr="00893AE6">
        <w:rPr>
          <w:rFonts w:ascii="Garamond" w:hAnsi="Garamond"/>
          <w:sz w:val="20"/>
          <w:szCs w:val="20"/>
        </w:rPr>
        <w:t xml:space="preserve"> comme </w:t>
      </w:r>
      <w:r w:rsidRPr="00555A47">
        <w:rPr>
          <w:rFonts w:ascii="Garamond" w:hAnsi="Garamond"/>
          <w:i/>
          <w:color w:val="0000CC"/>
          <w:sz w:val="20"/>
          <w:szCs w:val="20"/>
        </w:rPr>
        <w:t>lieu de la vérité</w:t>
      </w:r>
      <w:r w:rsidRPr="00893AE6">
        <w:rPr>
          <w:rFonts w:ascii="Garamond" w:hAnsi="Garamond"/>
          <w:sz w:val="20"/>
          <w:szCs w:val="20"/>
        </w:rPr>
        <w:t xml:space="preserve">, et pour tout dire de </w:t>
      </w:r>
      <w:r w:rsidRPr="00555A47">
        <w:rPr>
          <w:rFonts w:ascii="Garamond" w:hAnsi="Garamond"/>
          <w:i/>
          <w:sz w:val="20"/>
          <w:szCs w:val="20"/>
        </w:rPr>
        <w:t>la seule place</w:t>
      </w:r>
      <w:r w:rsidR="00080F10"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quoiqu'irréductible</w:t>
      </w:r>
      <w:r w:rsidR="00080F10" w:rsidRPr="00893AE6">
        <w:rPr>
          <w:rFonts w:ascii="Garamond" w:hAnsi="Garamond"/>
          <w:sz w:val="20"/>
          <w:szCs w:val="20"/>
        </w:rPr>
        <w:t xml:space="preserve"> –</w:t>
      </w:r>
      <w:r w:rsidRPr="00893AE6">
        <w:rPr>
          <w:rFonts w:ascii="Garamond" w:hAnsi="Garamond"/>
          <w:sz w:val="20"/>
          <w:szCs w:val="20"/>
        </w:rPr>
        <w:t xml:space="preserve"> que nous pouvons donner au terme de l'être divin, de Dieu pour l'appeler par son nom, </w:t>
      </w:r>
    </w:p>
    <w:p w:rsidR="00C96F39" w:rsidRDefault="001B3CE3">
      <w:pPr>
        <w:pStyle w:val="Corpsdetexte"/>
        <w:rPr>
          <w:rFonts w:ascii="Garamond" w:hAnsi="Garamond"/>
          <w:sz w:val="20"/>
          <w:szCs w:val="20"/>
        </w:rPr>
      </w:pPr>
      <w:r w:rsidRPr="00893AE6">
        <w:rPr>
          <w:rFonts w:ascii="Garamond" w:hAnsi="Garamond"/>
          <w:sz w:val="20"/>
          <w:szCs w:val="20"/>
        </w:rPr>
        <w:t xml:space="preserve">Dieu est proprement le lieu où si vous m'en permettez le terme, se produit le dieu, </w:t>
      </w:r>
      <w:r w:rsidRPr="00893AE6">
        <w:rPr>
          <w:rFonts w:ascii="Garamond" w:hAnsi="Garamond"/>
          <w:i/>
          <w:sz w:val="20"/>
          <w:szCs w:val="20"/>
        </w:rPr>
        <w:t xml:space="preserve">le </w:t>
      </w:r>
      <w:proofErr w:type="spellStart"/>
      <w:r w:rsidRPr="00893AE6">
        <w:rPr>
          <w:rFonts w:ascii="Garamond" w:hAnsi="Garamond"/>
          <w:i/>
          <w:sz w:val="20"/>
          <w:szCs w:val="20"/>
        </w:rPr>
        <w:t>dieur</w:t>
      </w:r>
      <w:proofErr w:type="spellEnd"/>
      <w:r w:rsidRPr="00893AE6">
        <w:rPr>
          <w:rFonts w:ascii="Garamond" w:hAnsi="Garamond"/>
          <w:sz w:val="20"/>
          <w:szCs w:val="20"/>
        </w:rPr>
        <w:t xml:space="preserve">, </w:t>
      </w:r>
      <w:r w:rsidRPr="00893AE6">
        <w:rPr>
          <w:rFonts w:ascii="Garamond" w:hAnsi="Garamond" w:cs="Times New Roman"/>
          <w:i/>
          <w:color w:val="0000CC"/>
          <w:sz w:val="20"/>
          <w:szCs w:val="20"/>
        </w:rPr>
        <w:t>le dire</w:t>
      </w:r>
      <w:r w:rsidRPr="00893AE6">
        <w:rPr>
          <w:rFonts w:ascii="Garamond" w:hAnsi="Garamond"/>
          <w:sz w:val="20"/>
          <w:szCs w:val="20"/>
        </w:rPr>
        <w:t xml:space="preserve">. </w:t>
      </w:r>
    </w:p>
    <w:p w:rsidR="00080F10" w:rsidRPr="00893AE6" w:rsidRDefault="001B3CE3">
      <w:pPr>
        <w:pStyle w:val="Corpsdetexte"/>
        <w:rPr>
          <w:rFonts w:ascii="Garamond" w:hAnsi="Garamond"/>
          <w:sz w:val="20"/>
          <w:szCs w:val="20"/>
        </w:rPr>
      </w:pPr>
      <w:r w:rsidRPr="00893AE6">
        <w:rPr>
          <w:rFonts w:ascii="Garamond" w:hAnsi="Garamond"/>
          <w:sz w:val="20"/>
          <w:szCs w:val="20"/>
        </w:rPr>
        <w:t xml:space="preserve">Pour un rien, </w:t>
      </w:r>
      <w:r w:rsidR="00991E31" w:rsidRPr="00893AE6">
        <w:rPr>
          <w:rFonts w:ascii="Garamond" w:hAnsi="Garamond" w:cs="Times New Roman"/>
          <w:i/>
          <w:color w:val="0000CC"/>
          <w:sz w:val="20"/>
          <w:szCs w:val="20"/>
        </w:rPr>
        <w:t>le dire</w:t>
      </w:r>
      <w:r w:rsidR="00991E31" w:rsidRPr="00893AE6">
        <w:rPr>
          <w:rFonts w:ascii="Garamond" w:hAnsi="Garamond"/>
          <w:sz w:val="20"/>
          <w:szCs w:val="20"/>
        </w:rPr>
        <w:t xml:space="preserve"> </w:t>
      </w:r>
      <w:r w:rsidRPr="00893AE6">
        <w:rPr>
          <w:rFonts w:ascii="Garamond" w:hAnsi="Garamond"/>
          <w:sz w:val="20"/>
          <w:szCs w:val="20"/>
        </w:rPr>
        <w:t>ça fait Dieu.</w:t>
      </w:r>
    </w:p>
    <w:p w:rsidR="00080F10" w:rsidRPr="00893AE6" w:rsidRDefault="00080F10">
      <w:pPr>
        <w:pStyle w:val="Corpsdetexte"/>
        <w:rPr>
          <w:rFonts w:ascii="Garamond" w:hAnsi="Garamond"/>
          <w:sz w:val="20"/>
          <w:szCs w:val="20"/>
        </w:rPr>
      </w:pPr>
    </w:p>
    <w:p w:rsidR="00080F10" w:rsidRPr="00893AE6" w:rsidRDefault="001B3CE3">
      <w:pPr>
        <w:pStyle w:val="Corpsdetexte"/>
        <w:rPr>
          <w:rFonts w:ascii="Garamond" w:hAnsi="Garamond"/>
          <w:sz w:val="20"/>
          <w:szCs w:val="20"/>
        </w:rPr>
      </w:pPr>
      <w:r w:rsidRPr="00893AE6">
        <w:rPr>
          <w:rFonts w:ascii="Garamond" w:hAnsi="Garamond" w:cs="Times New Roman"/>
          <w:i/>
          <w:sz w:val="20"/>
          <w:szCs w:val="20"/>
        </w:rPr>
        <w:t xml:space="preserve">Aussi longtemps que se </w:t>
      </w:r>
      <w:r w:rsidR="00991E31" w:rsidRPr="00893AE6">
        <w:rPr>
          <w:rFonts w:ascii="Garamond" w:hAnsi="Garamond" w:cs="Times New Roman"/>
          <w:i/>
          <w:color w:val="0000CC"/>
          <w:sz w:val="20"/>
          <w:szCs w:val="20"/>
        </w:rPr>
        <w:t>dira</w:t>
      </w:r>
      <w:r w:rsidRPr="00893AE6">
        <w:rPr>
          <w:rFonts w:ascii="Garamond" w:hAnsi="Garamond" w:cs="Times New Roman"/>
          <w:i/>
          <w:sz w:val="20"/>
          <w:szCs w:val="20"/>
        </w:rPr>
        <w:t xml:space="preserve"> quelque chose, </w:t>
      </w:r>
      <w:r w:rsidR="00080F10" w:rsidRPr="00893AE6">
        <w:rPr>
          <w:rFonts w:ascii="Garamond" w:hAnsi="Garamond" w:cs="Times New Roman"/>
          <w:i/>
          <w:sz w:val="20"/>
          <w:szCs w:val="20"/>
        </w:rPr>
        <w:t>« </w:t>
      </w:r>
      <w:r w:rsidRPr="00893AE6">
        <w:rPr>
          <w:rFonts w:ascii="Garamond" w:hAnsi="Garamond" w:cs="Times New Roman"/>
          <w:i/>
          <w:sz w:val="20"/>
          <w:szCs w:val="20"/>
        </w:rPr>
        <w:t>l'hypothèse Dieu</w:t>
      </w:r>
      <w:r w:rsidR="00080F10" w:rsidRPr="00893AE6">
        <w:rPr>
          <w:rFonts w:ascii="Garamond" w:hAnsi="Garamond" w:cs="Times New Roman"/>
          <w:i/>
          <w:sz w:val="20"/>
          <w:szCs w:val="20"/>
        </w:rPr>
        <w:t> »</w:t>
      </w:r>
      <w:r w:rsidRPr="00893AE6">
        <w:rPr>
          <w:rFonts w:ascii="Garamond" w:hAnsi="Garamond" w:cs="Times New Roman"/>
          <w:i/>
          <w:sz w:val="20"/>
          <w:szCs w:val="20"/>
        </w:rPr>
        <w:t xml:space="preserve"> sera là. </w:t>
      </w:r>
      <w:r w:rsidRPr="00893AE6">
        <w:rPr>
          <w:rFonts w:ascii="Garamond" w:hAnsi="Garamond"/>
          <w:sz w:val="20"/>
          <w:szCs w:val="20"/>
        </w:rPr>
        <w:t xml:space="preserve">Et c'est bien justement à essayer de dire </w:t>
      </w:r>
      <w:r w:rsidRPr="00893AE6">
        <w:rPr>
          <w:rFonts w:ascii="Garamond" w:hAnsi="Garamond" w:cs="Times New Roman"/>
          <w:i/>
          <w:sz w:val="20"/>
          <w:szCs w:val="20"/>
        </w:rPr>
        <w:t>quelque chose</w:t>
      </w:r>
      <w:r w:rsidRPr="00893AE6">
        <w:rPr>
          <w:rFonts w:ascii="Garamond" w:hAnsi="Garamond"/>
          <w:sz w:val="20"/>
          <w:szCs w:val="20"/>
        </w:rPr>
        <w:t xml:space="preserve"> que se définit ce fait, qu'en somme, il ne peut y avoir de vraiment athées que les théologiens. </w:t>
      </w:r>
    </w:p>
    <w:p w:rsidR="00555A47" w:rsidRDefault="001B3CE3">
      <w:pPr>
        <w:pStyle w:val="Corpsdetexte"/>
        <w:rPr>
          <w:rFonts w:ascii="Garamond" w:hAnsi="Garamond"/>
          <w:sz w:val="20"/>
          <w:szCs w:val="20"/>
        </w:rPr>
      </w:pPr>
      <w:r w:rsidRPr="00893AE6">
        <w:rPr>
          <w:rFonts w:ascii="Garamond" w:hAnsi="Garamond"/>
          <w:sz w:val="20"/>
          <w:szCs w:val="20"/>
        </w:rPr>
        <w:t xml:space="preserve">C'est à savoir ceux qui, de Dieu, en </w:t>
      </w:r>
      <w:r w:rsidRPr="00893AE6">
        <w:rPr>
          <w:rFonts w:ascii="Garamond" w:hAnsi="Garamond" w:cs="Times New Roman"/>
          <w:i/>
          <w:sz w:val="20"/>
          <w:szCs w:val="20"/>
        </w:rPr>
        <w:t>parlent</w:t>
      </w:r>
      <w:r w:rsidRPr="00893AE6">
        <w:rPr>
          <w:rFonts w:ascii="Garamond" w:hAnsi="Garamond"/>
          <w:sz w:val="20"/>
          <w:szCs w:val="20"/>
        </w:rPr>
        <w:t xml:space="preserve">. Aucun autre moyen de l'être, sinon de cacher sa tête dans ses bras </w:t>
      </w:r>
    </w:p>
    <w:p w:rsidR="00080F10" w:rsidRPr="00893AE6" w:rsidRDefault="001B3CE3">
      <w:pPr>
        <w:pStyle w:val="Corpsdetexte"/>
        <w:rPr>
          <w:rFonts w:ascii="Garamond" w:hAnsi="Garamond"/>
          <w:sz w:val="20"/>
          <w:szCs w:val="20"/>
        </w:rPr>
      </w:pPr>
      <w:r w:rsidRPr="00893AE6">
        <w:rPr>
          <w:rFonts w:ascii="Garamond" w:hAnsi="Garamond"/>
          <w:sz w:val="20"/>
          <w:szCs w:val="20"/>
        </w:rPr>
        <w:t xml:space="preserve">au nom de je ne sais quelle trouille, comme si jamais ce Dieu avait effectivement manifesté une présence quelconque. </w:t>
      </w:r>
    </w:p>
    <w:p w:rsidR="00991E31" w:rsidRPr="00893AE6" w:rsidRDefault="00991E31">
      <w:pPr>
        <w:pStyle w:val="Corpsdetexte"/>
        <w:rPr>
          <w:rFonts w:ascii="Garamond" w:hAnsi="Garamond"/>
          <w:sz w:val="20"/>
          <w:szCs w:val="20"/>
        </w:rPr>
      </w:pPr>
    </w:p>
    <w:p w:rsidR="00555A47" w:rsidRDefault="001B3CE3">
      <w:pPr>
        <w:pStyle w:val="Corpsdetexte"/>
        <w:rPr>
          <w:rFonts w:ascii="Garamond" w:hAnsi="Garamond"/>
          <w:sz w:val="20"/>
          <w:szCs w:val="20"/>
        </w:rPr>
      </w:pPr>
      <w:r w:rsidRPr="00893AE6">
        <w:rPr>
          <w:rFonts w:ascii="Garamond" w:hAnsi="Garamond"/>
          <w:sz w:val="20"/>
          <w:szCs w:val="20"/>
        </w:rPr>
        <w:t xml:space="preserve">Par contre il est impossible de </w:t>
      </w:r>
      <w:r w:rsidR="00991E31" w:rsidRPr="00893AE6">
        <w:rPr>
          <w:rFonts w:ascii="Garamond" w:hAnsi="Garamond" w:cs="Times New Roman"/>
          <w:i/>
          <w:color w:val="0000CC"/>
          <w:sz w:val="20"/>
          <w:szCs w:val="20"/>
        </w:rPr>
        <w:t>dire</w:t>
      </w:r>
      <w:r w:rsidRPr="00893AE6">
        <w:rPr>
          <w:rFonts w:ascii="Garamond" w:hAnsi="Garamond"/>
          <w:sz w:val="20"/>
          <w:szCs w:val="20"/>
        </w:rPr>
        <w:t xml:space="preserve"> quoi que ce soit sans aussitôt le faire subsister, ne serait</w:t>
      </w:r>
      <w:r w:rsidR="00C96F39">
        <w:rPr>
          <w:rFonts w:ascii="Garamond" w:hAnsi="Garamond"/>
          <w:sz w:val="20"/>
          <w:szCs w:val="20"/>
        </w:rPr>
        <w:t>-</w:t>
      </w:r>
      <w:r w:rsidRPr="00893AE6">
        <w:rPr>
          <w:rFonts w:ascii="Garamond" w:hAnsi="Garamond"/>
          <w:sz w:val="20"/>
          <w:szCs w:val="20"/>
        </w:rPr>
        <w:t xml:space="preserve">ce que sous cette forme </w:t>
      </w:r>
    </w:p>
    <w:p w:rsidR="00555A47" w:rsidRDefault="001B3CE3">
      <w:pPr>
        <w:pStyle w:val="Corpsdetexte"/>
        <w:rPr>
          <w:rFonts w:ascii="Garamond" w:hAnsi="Garamond"/>
          <w:sz w:val="20"/>
          <w:szCs w:val="20"/>
        </w:rPr>
      </w:pPr>
      <w:r w:rsidRPr="00893AE6">
        <w:rPr>
          <w:rFonts w:ascii="Garamond" w:hAnsi="Garamond"/>
          <w:sz w:val="20"/>
          <w:szCs w:val="20"/>
        </w:rPr>
        <w:t>de l'Autre</w:t>
      </w:r>
      <w:r w:rsidR="009305B0">
        <w:rPr>
          <w:rFonts w:ascii="Garamond" w:hAnsi="Garamond"/>
          <w:sz w:val="20"/>
          <w:szCs w:val="20"/>
        </w:rPr>
        <w:t>,</w:t>
      </w:r>
      <w:r w:rsidRPr="00893AE6">
        <w:rPr>
          <w:rFonts w:ascii="Garamond" w:hAnsi="Garamond"/>
          <w:sz w:val="20"/>
          <w:szCs w:val="20"/>
        </w:rPr>
        <w:t xml:space="preserve"> </w:t>
      </w:r>
      <w:r w:rsidR="00991E31" w:rsidRPr="00893AE6">
        <w:rPr>
          <w:rFonts w:ascii="Garamond" w:hAnsi="Garamond" w:cs="Times New Roman"/>
          <w:i/>
          <w:color w:val="0000CC"/>
          <w:sz w:val="20"/>
          <w:szCs w:val="20"/>
        </w:rPr>
        <w:t>qu</w:t>
      </w:r>
      <w:r w:rsidRPr="00893AE6">
        <w:rPr>
          <w:rFonts w:ascii="Garamond" w:hAnsi="Garamond" w:cs="Times New Roman"/>
          <w:i/>
          <w:color w:val="0000CC"/>
          <w:sz w:val="20"/>
          <w:szCs w:val="20"/>
        </w:rPr>
        <w:t>e l'Autre aussi dit la vérité</w:t>
      </w:r>
      <w:r w:rsidRPr="00893AE6">
        <w:rPr>
          <w:rFonts w:ascii="Garamond" w:hAnsi="Garamond"/>
          <w:sz w:val="20"/>
          <w:szCs w:val="20"/>
        </w:rPr>
        <w:t>.</w:t>
      </w:r>
      <w:r w:rsidR="00C96F39">
        <w:rPr>
          <w:rFonts w:ascii="Garamond" w:hAnsi="Garamond"/>
          <w:sz w:val="20"/>
          <w:szCs w:val="20"/>
        </w:rPr>
        <w:t xml:space="preserve"> </w:t>
      </w:r>
      <w:r w:rsidRPr="00893AE6">
        <w:rPr>
          <w:rFonts w:ascii="Garamond" w:hAnsi="Garamond"/>
          <w:sz w:val="20"/>
          <w:szCs w:val="20"/>
        </w:rPr>
        <w:t xml:space="preserve">C'est une chose qui est tout à fait évidente dans le moindre cheminement </w:t>
      </w:r>
    </w:p>
    <w:p w:rsidR="008C3051" w:rsidRPr="00893AE6" w:rsidRDefault="001B3CE3">
      <w:pPr>
        <w:pStyle w:val="Corpsdetexte"/>
        <w:rPr>
          <w:rFonts w:ascii="Garamond" w:hAnsi="Garamond"/>
          <w:sz w:val="20"/>
          <w:szCs w:val="20"/>
        </w:rPr>
      </w:pPr>
      <w:r w:rsidRPr="00893AE6">
        <w:rPr>
          <w:rFonts w:ascii="Garamond" w:hAnsi="Garamond"/>
          <w:sz w:val="20"/>
          <w:szCs w:val="20"/>
        </w:rPr>
        <w:t>de cette chose que je déteste, et que je déteste pour les meilleures raisons, c'est</w:t>
      </w:r>
      <w:r w:rsidR="00C96F39">
        <w:rPr>
          <w:rFonts w:ascii="Garamond" w:hAnsi="Garamond"/>
          <w:sz w:val="20"/>
          <w:szCs w:val="20"/>
        </w:rPr>
        <w:t>-</w:t>
      </w:r>
      <w:r w:rsidRPr="00893AE6">
        <w:rPr>
          <w:rFonts w:ascii="Garamond" w:hAnsi="Garamond"/>
          <w:sz w:val="20"/>
          <w:szCs w:val="20"/>
        </w:rPr>
        <w:t>à</w:t>
      </w:r>
      <w:r w:rsidR="00C96F39">
        <w:rPr>
          <w:rFonts w:ascii="Garamond" w:hAnsi="Garamond"/>
          <w:sz w:val="20"/>
          <w:szCs w:val="20"/>
        </w:rPr>
        <w:t>-</w:t>
      </w:r>
      <w:r w:rsidRPr="00893AE6">
        <w:rPr>
          <w:rFonts w:ascii="Garamond" w:hAnsi="Garamond"/>
          <w:sz w:val="20"/>
          <w:szCs w:val="20"/>
        </w:rPr>
        <w:t xml:space="preserve">dire l'Histoire. </w:t>
      </w:r>
    </w:p>
    <w:p w:rsidR="007135F3" w:rsidRDefault="007135F3">
      <w:pPr>
        <w:pStyle w:val="Corpsdetexte"/>
        <w:rPr>
          <w:rFonts w:ascii="Garamond" w:hAnsi="Garamond"/>
          <w:sz w:val="20"/>
          <w:szCs w:val="20"/>
        </w:rPr>
      </w:pPr>
    </w:p>
    <w:p w:rsidR="009305B0" w:rsidRDefault="001B3CE3">
      <w:pPr>
        <w:pStyle w:val="Corpsdetexte"/>
        <w:rPr>
          <w:rFonts w:ascii="Garamond" w:hAnsi="Garamond"/>
          <w:sz w:val="20"/>
          <w:szCs w:val="20"/>
        </w:rPr>
      </w:pPr>
      <w:r w:rsidRPr="00893AE6">
        <w:rPr>
          <w:rFonts w:ascii="Garamond" w:hAnsi="Garamond"/>
          <w:sz w:val="20"/>
          <w:szCs w:val="20"/>
        </w:rPr>
        <w:t xml:space="preserve">L'Histoire étant très précisément faite pour nous donner l'idée qu'elle a </w:t>
      </w:r>
      <w:r w:rsidRPr="00555A47">
        <w:rPr>
          <w:rFonts w:ascii="Garamond" w:hAnsi="Garamond"/>
          <w:i/>
          <w:sz w:val="20"/>
          <w:szCs w:val="20"/>
        </w:rPr>
        <w:t>un sens</w:t>
      </w:r>
      <w:r w:rsidRPr="00893AE6">
        <w:rPr>
          <w:rFonts w:ascii="Garamond" w:hAnsi="Garamond"/>
          <w:sz w:val="20"/>
          <w:szCs w:val="20"/>
        </w:rPr>
        <w:t xml:space="preserve"> quelconque, alors que la première </w:t>
      </w:r>
    </w:p>
    <w:p w:rsidR="008C3051" w:rsidRPr="00893AE6" w:rsidRDefault="001B3CE3">
      <w:pPr>
        <w:pStyle w:val="Corpsdetexte"/>
        <w:rPr>
          <w:rFonts w:ascii="Garamond" w:hAnsi="Garamond"/>
          <w:sz w:val="20"/>
          <w:szCs w:val="20"/>
        </w:rPr>
      </w:pPr>
      <w:r w:rsidRPr="00893AE6">
        <w:rPr>
          <w:rFonts w:ascii="Garamond" w:hAnsi="Garamond"/>
          <w:sz w:val="20"/>
          <w:szCs w:val="20"/>
        </w:rPr>
        <w:t>des choses que nous ayons à faire</w:t>
      </w:r>
      <w:r w:rsidR="007135F3">
        <w:rPr>
          <w:rFonts w:ascii="Garamond" w:hAnsi="Garamond"/>
          <w:sz w:val="20"/>
          <w:szCs w:val="20"/>
        </w:rPr>
        <w:t>,</w:t>
      </w:r>
      <w:r w:rsidRPr="00893AE6">
        <w:rPr>
          <w:rFonts w:ascii="Garamond" w:hAnsi="Garamond"/>
          <w:sz w:val="20"/>
          <w:szCs w:val="20"/>
        </w:rPr>
        <w:t xml:space="preserve"> c'est de partir de ce que nous avons là en face, d'un </w:t>
      </w:r>
      <w:r w:rsidRPr="00893AE6">
        <w:rPr>
          <w:rFonts w:ascii="Garamond" w:hAnsi="Garamond" w:cs="Times New Roman"/>
          <w:i/>
          <w:color w:val="0000CC"/>
          <w:sz w:val="20"/>
          <w:szCs w:val="20"/>
        </w:rPr>
        <w:t>dire</w:t>
      </w:r>
      <w:r w:rsidRPr="00893AE6">
        <w:rPr>
          <w:rFonts w:ascii="Garamond" w:hAnsi="Garamond"/>
          <w:sz w:val="20"/>
          <w:szCs w:val="20"/>
        </w:rPr>
        <w:t xml:space="preserve"> qui est le </w:t>
      </w:r>
      <w:r w:rsidR="008C3051" w:rsidRPr="00893AE6">
        <w:rPr>
          <w:rFonts w:ascii="Garamond" w:hAnsi="Garamond" w:cs="Times New Roman"/>
          <w:i/>
          <w:color w:val="0000CC"/>
          <w:sz w:val="20"/>
          <w:szCs w:val="20"/>
        </w:rPr>
        <w:t>dire</w:t>
      </w:r>
      <w:r w:rsidRPr="00893AE6">
        <w:rPr>
          <w:rFonts w:ascii="Garamond" w:hAnsi="Garamond"/>
          <w:sz w:val="20"/>
          <w:szCs w:val="20"/>
        </w:rPr>
        <w:t xml:space="preserve"> d'un autre, qui nous raconte ses </w:t>
      </w:r>
      <w:r w:rsidRPr="00893AE6">
        <w:rPr>
          <w:rFonts w:ascii="Garamond" w:hAnsi="Garamond" w:cs="Times New Roman"/>
          <w:i/>
          <w:color w:val="0000CC"/>
          <w:sz w:val="20"/>
          <w:szCs w:val="20"/>
        </w:rPr>
        <w:t>bêtises</w:t>
      </w:r>
      <w:r w:rsidR="007A4DAA">
        <w:rPr>
          <w:rFonts w:ascii="Garamond" w:hAnsi="Garamond" w:cs="Times New Roman"/>
          <w:i/>
          <w:color w:val="0000CC"/>
          <w:sz w:val="20"/>
          <w:szCs w:val="20"/>
        </w:rPr>
        <w:t xml:space="preserve"> </w:t>
      </w:r>
      <w:r w:rsidR="007A4DAA" w:rsidRPr="007A4DAA">
        <w:rPr>
          <w:rFonts w:ascii="Garamond" w:hAnsi="Garamond" w:cs="Times New Roman"/>
          <w:color w:val="C00000"/>
          <w:sz w:val="16"/>
          <w:szCs w:val="16"/>
        </w:rPr>
        <w:t>[</w:t>
      </w:r>
      <w:r w:rsidR="007A4DAA" w:rsidRPr="007A4DAA">
        <w:rPr>
          <w:rFonts w:ascii="Garamond" w:hAnsi="Garamond" w:cs="Times New Roman"/>
          <w:i/>
          <w:color w:val="C00000"/>
          <w:sz w:val="16"/>
          <w:szCs w:val="16"/>
        </w:rPr>
        <w:t>ab-sens</w:t>
      </w:r>
      <w:r w:rsidR="007A4DAA" w:rsidRPr="007A4DAA">
        <w:rPr>
          <w:rFonts w:ascii="Garamond" w:hAnsi="Garamond" w:cs="Times New Roman"/>
          <w:color w:val="C00000"/>
          <w:sz w:val="16"/>
          <w:szCs w:val="16"/>
        </w:rPr>
        <w:t>]</w:t>
      </w:r>
      <w:r w:rsidRPr="00893AE6">
        <w:rPr>
          <w:rFonts w:ascii="Garamond" w:hAnsi="Garamond"/>
          <w:sz w:val="20"/>
          <w:szCs w:val="20"/>
        </w:rPr>
        <w:t xml:space="preserve">, ses embarras, ses empêchements, ses émois, et que c'est là qu'il s'agit de </w:t>
      </w:r>
      <w:r w:rsidRPr="00893AE6">
        <w:rPr>
          <w:rFonts w:ascii="Garamond" w:hAnsi="Garamond" w:cs="Times New Roman"/>
          <w:i/>
          <w:color w:val="0000CC"/>
          <w:sz w:val="20"/>
          <w:szCs w:val="20"/>
        </w:rPr>
        <w:t>lire</w:t>
      </w:r>
      <w:r w:rsidRPr="00893AE6">
        <w:rPr>
          <w:rFonts w:ascii="Garamond" w:hAnsi="Garamond"/>
          <w:sz w:val="20"/>
          <w:szCs w:val="20"/>
        </w:rPr>
        <w:t xml:space="preserve">. </w:t>
      </w:r>
    </w:p>
    <w:p w:rsidR="004230C4" w:rsidRPr="00893AE6" w:rsidRDefault="004230C4">
      <w:pPr>
        <w:pStyle w:val="Corpsdetexte"/>
        <w:rPr>
          <w:rFonts w:ascii="Garamond" w:hAnsi="Garamond"/>
          <w:sz w:val="20"/>
          <w:szCs w:val="20"/>
        </w:rPr>
      </w:pPr>
    </w:p>
    <w:p w:rsidR="008C3051" w:rsidRPr="00893AE6" w:rsidRDefault="001B3CE3">
      <w:pPr>
        <w:pStyle w:val="Corpsdetexte"/>
        <w:rPr>
          <w:rFonts w:ascii="Garamond" w:hAnsi="Garamond"/>
          <w:sz w:val="20"/>
          <w:szCs w:val="20"/>
        </w:rPr>
      </w:pPr>
      <w:r w:rsidRPr="00893AE6">
        <w:rPr>
          <w:rFonts w:ascii="Garamond" w:hAnsi="Garamond"/>
          <w:sz w:val="20"/>
          <w:szCs w:val="20"/>
        </w:rPr>
        <w:t xml:space="preserve">Il s'agit de </w:t>
      </w:r>
      <w:r w:rsidR="005F7E8B" w:rsidRPr="00893AE6">
        <w:rPr>
          <w:rFonts w:ascii="Garamond" w:hAnsi="Garamond" w:cs="Times New Roman"/>
          <w:i/>
          <w:color w:val="0000CC"/>
          <w:sz w:val="20"/>
          <w:szCs w:val="20"/>
        </w:rPr>
        <w:t>lire</w:t>
      </w:r>
      <w:r w:rsidR="005F7E8B" w:rsidRPr="00893AE6">
        <w:rPr>
          <w:rFonts w:ascii="Garamond" w:hAnsi="Garamond"/>
          <w:sz w:val="20"/>
          <w:szCs w:val="20"/>
        </w:rPr>
        <w:t xml:space="preserve"> </w:t>
      </w:r>
      <w:r w:rsidR="008C3051" w:rsidRPr="00893AE6">
        <w:rPr>
          <w:rFonts w:ascii="Garamond" w:hAnsi="Garamond"/>
          <w:sz w:val="20"/>
          <w:szCs w:val="20"/>
        </w:rPr>
        <w:t>…</w:t>
      </w:r>
      <w:r w:rsidRPr="00893AE6">
        <w:rPr>
          <w:rFonts w:ascii="Garamond" w:hAnsi="Garamond"/>
          <w:sz w:val="20"/>
          <w:szCs w:val="20"/>
        </w:rPr>
        <w:t xml:space="preserve"> </w:t>
      </w:r>
    </w:p>
    <w:p w:rsidR="008C3051" w:rsidRPr="00893AE6" w:rsidRDefault="008C3051">
      <w:pPr>
        <w:pStyle w:val="Corpsdetexte"/>
        <w:rPr>
          <w:rFonts w:ascii="Garamond" w:hAnsi="Garamond"/>
          <w:sz w:val="20"/>
          <w:szCs w:val="20"/>
        </w:rPr>
      </w:pPr>
      <w:r w:rsidRPr="00893AE6">
        <w:rPr>
          <w:rFonts w:ascii="Garamond" w:hAnsi="Garamond"/>
          <w:sz w:val="20"/>
          <w:szCs w:val="20"/>
        </w:rPr>
        <w:t>I</w:t>
      </w:r>
      <w:r w:rsidR="001B3CE3" w:rsidRPr="00893AE6">
        <w:rPr>
          <w:rFonts w:ascii="Garamond" w:hAnsi="Garamond"/>
          <w:sz w:val="20"/>
          <w:szCs w:val="20"/>
        </w:rPr>
        <w:t xml:space="preserve">l s'agit de </w:t>
      </w:r>
      <w:r w:rsidR="005F7E8B" w:rsidRPr="00893AE6">
        <w:rPr>
          <w:rFonts w:ascii="Garamond" w:hAnsi="Garamond" w:cs="Times New Roman"/>
          <w:i/>
          <w:color w:val="0000CC"/>
          <w:sz w:val="20"/>
          <w:szCs w:val="20"/>
        </w:rPr>
        <w:t>lire</w:t>
      </w:r>
      <w:r w:rsidR="001B3CE3" w:rsidRPr="00893AE6">
        <w:rPr>
          <w:rFonts w:ascii="Garamond" w:hAnsi="Garamond"/>
          <w:sz w:val="20"/>
          <w:szCs w:val="20"/>
        </w:rPr>
        <w:t xml:space="preserve"> quoi ? </w:t>
      </w:r>
    </w:p>
    <w:p w:rsidR="008C3051" w:rsidRPr="00893AE6" w:rsidRDefault="001B3CE3">
      <w:pPr>
        <w:pStyle w:val="Corpsdetexte"/>
        <w:rPr>
          <w:rFonts w:ascii="Garamond" w:hAnsi="Garamond"/>
          <w:sz w:val="20"/>
          <w:szCs w:val="20"/>
        </w:rPr>
      </w:pPr>
      <w:r w:rsidRPr="00893AE6">
        <w:rPr>
          <w:rFonts w:ascii="Garamond" w:hAnsi="Garamond"/>
          <w:sz w:val="20"/>
          <w:szCs w:val="20"/>
        </w:rPr>
        <w:t xml:space="preserve">Il s'agit </w:t>
      </w:r>
      <w:proofErr w:type="gramStart"/>
      <w:r w:rsidRPr="00893AE6">
        <w:rPr>
          <w:rFonts w:ascii="Garamond" w:hAnsi="Garamond"/>
          <w:sz w:val="20"/>
          <w:szCs w:val="20"/>
        </w:rPr>
        <w:t xml:space="preserve">de </w:t>
      </w:r>
      <w:r w:rsidR="005F7E8B" w:rsidRPr="00893AE6">
        <w:rPr>
          <w:rFonts w:ascii="Garamond" w:hAnsi="Garamond" w:cs="Times New Roman"/>
          <w:i/>
          <w:color w:val="0000CC"/>
          <w:sz w:val="20"/>
          <w:szCs w:val="20"/>
        </w:rPr>
        <w:t>lire</w:t>
      </w:r>
      <w:proofErr w:type="gramEnd"/>
      <w:r w:rsidR="005F7E8B" w:rsidRPr="00893AE6">
        <w:rPr>
          <w:rFonts w:ascii="Garamond" w:hAnsi="Garamond"/>
          <w:sz w:val="20"/>
          <w:szCs w:val="20"/>
        </w:rPr>
        <w:t xml:space="preserve"> …</w:t>
      </w:r>
      <w:r w:rsidRPr="00893AE6">
        <w:rPr>
          <w:rFonts w:ascii="Garamond" w:hAnsi="Garamond"/>
          <w:sz w:val="20"/>
          <w:szCs w:val="20"/>
        </w:rPr>
        <w:t xml:space="preserve"> rien d'autre que </w:t>
      </w:r>
      <w:r w:rsidRPr="00893AE6">
        <w:rPr>
          <w:rFonts w:ascii="Garamond" w:hAnsi="Garamond" w:cs="Times New Roman"/>
          <w:i/>
          <w:color w:val="0000CC"/>
          <w:sz w:val="20"/>
          <w:szCs w:val="20"/>
        </w:rPr>
        <w:t>les effets de ces dires</w:t>
      </w:r>
      <w:r w:rsidRPr="00893AE6">
        <w:rPr>
          <w:rFonts w:ascii="Garamond" w:hAnsi="Garamond"/>
          <w:sz w:val="20"/>
          <w:szCs w:val="20"/>
        </w:rPr>
        <w:t xml:space="preserve">. </w:t>
      </w:r>
    </w:p>
    <w:p w:rsidR="008C3051" w:rsidRPr="00893AE6" w:rsidRDefault="008C3051">
      <w:pPr>
        <w:pStyle w:val="Corpsdetexte"/>
        <w:rPr>
          <w:rFonts w:ascii="Garamond" w:hAnsi="Garamond"/>
          <w:sz w:val="20"/>
          <w:szCs w:val="20"/>
        </w:rPr>
      </w:pPr>
    </w:p>
    <w:p w:rsidR="005F7E8B" w:rsidRPr="00893AE6" w:rsidRDefault="001B3CE3">
      <w:pPr>
        <w:pStyle w:val="Corpsdetexte"/>
        <w:rPr>
          <w:rFonts w:ascii="Garamond" w:hAnsi="Garamond"/>
          <w:sz w:val="20"/>
          <w:szCs w:val="20"/>
        </w:rPr>
      </w:pPr>
      <w:r w:rsidRPr="00893AE6">
        <w:rPr>
          <w:rFonts w:ascii="Garamond" w:hAnsi="Garamond"/>
          <w:sz w:val="20"/>
          <w:szCs w:val="20"/>
        </w:rPr>
        <w:t xml:space="preserve">Et ces effets, nous voyons bien tout ce en quoi ça agite, ça remue, ça tracasse les </w:t>
      </w:r>
      <w:r w:rsidRPr="00893AE6">
        <w:rPr>
          <w:rFonts w:ascii="Garamond" w:hAnsi="Garamond" w:cs="Times New Roman"/>
          <w:i/>
          <w:sz w:val="20"/>
          <w:szCs w:val="20"/>
        </w:rPr>
        <w:t>êtres parlants</w:t>
      </w:r>
      <w:r w:rsidRPr="00893AE6">
        <w:rPr>
          <w:rFonts w:ascii="Garamond" w:hAnsi="Garamond"/>
          <w:sz w:val="20"/>
          <w:szCs w:val="20"/>
        </w:rPr>
        <w:t xml:space="preserve">. </w:t>
      </w:r>
    </w:p>
    <w:p w:rsidR="008C3051" w:rsidRPr="00893AE6" w:rsidRDefault="001B3CE3">
      <w:pPr>
        <w:pStyle w:val="Corpsdetexte"/>
        <w:rPr>
          <w:rFonts w:ascii="Garamond" w:hAnsi="Garamond"/>
          <w:sz w:val="20"/>
          <w:szCs w:val="20"/>
        </w:rPr>
      </w:pPr>
      <w:r w:rsidRPr="00893AE6">
        <w:rPr>
          <w:rFonts w:ascii="Garamond" w:hAnsi="Garamond"/>
          <w:sz w:val="20"/>
          <w:szCs w:val="20"/>
        </w:rPr>
        <w:t xml:space="preserve">Et bien sûr pour que ça aboutisse à quelque chose, il faut bien que ça serve. </w:t>
      </w:r>
    </w:p>
    <w:p w:rsidR="00C96F39" w:rsidRDefault="001B3CE3">
      <w:pPr>
        <w:pStyle w:val="Corpsdetexte"/>
        <w:rPr>
          <w:rFonts w:ascii="Garamond" w:hAnsi="Garamond"/>
          <w:sz w:val="20"/>
          <w:szCs w:val="20"/>
        </w:rPr>
      </w:pPr>
      <w:r w:rsidRPr="00893AE6">
        <w:rPr>
          <w:rFonts w:ascii="Garamond" w:hAnsi="Garamond"/>
          <w:sz w:val="20"/>
          <w:szCs w:val="20"/>
        </w:rPr>
        <w:t>Et que ça serve, mon Dieu, à ce qui s'arrange, à ce qui s'accommode, à ce que boiteux</w:t>
      </w:r>
      <w:r w:rsidR="00C96F39">
        <w:rPr>
          <w:rFonts w:ascii="Garamond" w:hAnsi="Garamond"/>
          <w:sz w:val="20"/>
          <w:szCs w:val="20"/>
        </w:rPr>
        <w:t>-</w:t>
      </w:r>
      <w:r w:rsidRPr="00893AE6">
        <w:rPr>
          <w:rFonts w:ascii="Garamond" w:hAnsi="Garamond"/>
          <w:sz w:val="20"/>
          <w:szCs w:val="20"/>
        </w:rPr>
        <w:t xml:space="preserve">boitillant,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ils arrivent quand même à donner une ombre de petite vie à ce sentiment dit de </w:t>
      </w:r>
      <w:r w:rsidRPr="00C96F39">
        <w:rPr>
          <w:rFonts w:ascii="Garamond" w:hAnsi="Garamond"/>
          <w:i/>
          <w:color w:val="0000CC"/>
          <w:sz w:val="20"/>
          <w:szCs w:val="20"/>
        </w:rPr>
        <w:t>l'amour</w:t>
      </w:r>
      <w:r w:rsidRPr="00893AE6">
        <w:rPr>
          <w:rFonts w:ascii="Garamond" w:hAnsi="Garamond"/>
          <w:sz w:val="20"/>
          <w:szCs w:val="20"/>
        </w:rPr>
        <w:t>.</w:t>
      </w:r>
    </w:p>
    <w:p w:rsidR="008C3051" w:rsidRPr="00893AE6" w:rsidRDefault="008C3051">
      <w:pPr>
        <w:pStyle w:val="Corpsdetexte"/>
        <w:rPr>
          <w:rFonts w:ascii="Garamond" w:hAnsi="Garamond"/>
          <w:sz w:val="20"/>
          <w:szCs w:val="20"/>
        </w:rPr>
      </w:pPr>
    </w:p>
    <w:p w:rsidR="00C96F39" w:rsidRDefault="001B3CE3">
      <w:pPr>
        <w:pStyle w:val="Corpsdetexte"/>
        <w:rPr>
          <w:rFonts w:ascii="Garamond" w:hAnsi="Garamond"/>
          <w:sz w:val="20"/>
          <w:szCs w:val="20"/>
        </w:rPr>
      </w:pPr>
      <w:r w:rsidRPr="00893AE6">
        <w:rPr>
          <w:rFonts w:ascii="Garamond" w:hAnsi="Garamond"/>
          <w:sz w:val="20"/>
          <w:szCs w:val="20"/>
        </w:rPr>
        <w:t xml:space="preserve">Il faut, il le faut bien, il faut que ça dure </w:t>
      </w:r>
      <w:r w:rsidRPr="00C96F39">
        <w:rPr>
          <w:rFonts w:ascii="Garamond" w:hAnsi="Garamond" w:cs="Times New Roman"/>
          <w:i/>
          <w:color w:val="0000CC"/>
          <w:sz w:val="20"/>
          <w:szCs w:val="20"/>
        </w:rPr>
        <w:t>encore</w:t>
      </w:r>
      <w:r w:rsidR="008C3051" w:rsidRPr="00893AE6">
        <w:rPr>
          <w:rFonts w:ascii="Garamond" w:hAnsi="Garamond"/>
          <w:sz w:val="20"/>
          <w:szCs w:val="20"/>
        </w:rPr>
        <w:t>,</w:t>
      </w:r>
      <w:r w:rsidRPr="00893AE6">
        <w:rPr>
          <w:rFonts w:ascii="Garamond" w:hAnsi="Garamond"/>
          <w:sz w:val="20"/>
          <w:szCs w:val="20"/>
        </w:rPr>
        <w:t xml:space="preserve"> </w:t>
      </w:r>
      <w:r w:rsidR="008C3051" w:rsidRPr="00893AE6">
        <w:rPr>
          <w:rFonts w:ascii="Garamond" w:hAnsi="Garamond"/>
          <w:sz w:val="20"/>
          <w:szCs w:val="20"/>
        </w:rPr>
        <w:t>à</w:t>
      </w:r>
      <w:r w:rsidRPr="00893AE6">
        <w:rPr>
          <w:rFonts w:ascii="Garamond" w:hAnsi="Garamond"/>
          <w:sz w:val="20"/>
          <w:szCs w:val="20"/>
        </w:rPr>
        <w:t xml:space="preserve"> savoir que par l'intermédiaire de ce sentiment quelque chose </w:t>
      </w:r>
    </w:p>
    <w:p w:rsidR="008C3051" w:rsidRPr="00893AE6" w:rsidRDefault="001B3CE3">
      <w:pPr>
        <w:pStyle w:val="Corpsdetexte"/>
        <w:rPr>
          <w:rFonts w:ascii="Garamond" w:hAnsi="Garamond"/>
          <w:sz w:val="20"/>
          <w:szCs w:val="20"/>
        </w:rPr>
      </w:pPr>
      <w:r w:rsidRPr="00893AE6">
        <w:rPr>
          <w:rFonts w:ascii="Garamond" w:hAnsi="Garamond"/>
          <w:sz w:val="20"/>
          <w:szCs w:val="20"/>
        </w:rPr>
        <w:t>se produise qui en fin de compte</w:t>
      </w:r>
      <w:r w:rsidR="008C3051" w:rsidRPr="00893AE6">
        <w:rPr>
          <w:rFonts w:ascii="Garamond" w:hAnsi="Garamond"/>
          <w:sz w:val="20"/>
          <w:szCs w:val="20"/>
        </w:rPr>
        <w:t>…</w:t>
      </w:r>
      <w:r w:rsidRPr="00893AE6">
        <w:rPr>
          <w:rFonts w:ascii="Garamond" w:hAnsi="Garamond"/>
          <w:sz w:val="20"/>
          <w:szCs w:val="20"/>
        </w:rPr>
        <w:t xml:space="preserve"> </w:t>
      </w:r>
    </w:p>
    <w:p w:rsidR="00C96F39" w:rsidRDefault="001B3CE3" w:rsidP="008C3051">
      <w:pPr>
        <w:pStyle w:val="Corpsdetexte"/>
        <w:ind w:left="708"/>
        <w:rPr>
          <w:rFonts w:ascii="Garamond" w:hAnsi="Garamond"/>
          <w:sz w:val="20"/>
          <w:szCs w:val="20"/>
        </w:rPr>
      </w:pPr>
      <w:r w:rsidRPr="00893AE6">
        <w:rPr>
          <w:rFonts w:ascii="Garamond" w:hAnsi="Garamond"/>
          <w:sz w:val="20"/>
          <w:szCs w:val="20"/>
        </w:rPr>
        <w:t>comme l'ont très bien vu des gens</w:t>
      </w:r>
      <w:r w:rsidR="005F7E8B" w:rsidRPr="00893AE6">
        <w:rPr>
          <w:rFonts w:ascii="Garamond" w:hAnsi="Garamond"/>
          <w:sz w:val="20"/>
          <w:szCs w:val="20"/>
        </w:rPr>
        <w:t>,</w:t>
      </w:r>
      <w:r w:rsidRPr="00893AE6">
        <w:rPr>
          <w:rFonts w:ascii="Garamond" w:hAnsi="Garamond"/>
          <w:sz w:val="20"/>
          <w:szCs w:val="20"/>
        </w:rPr>
        <w:t xml:space="preserve"> qui à l'égard de tout ça, </w:t>
      </w:r>
    </w:p>
    <w:p w:rsidR="008C3051" w:rsidRPr="00893AE6" w:rsidRDefault="001B3CE3" w:rsidP="008C3051">
      <w:pPr>
        <w:pStyle w:val="Corpsdetexte"/>
        <w:ind w:left="708"/>
        <w:rPr>
          <w:rFonts w:ascii="Garamond" w:hAnsi="Garamond"/>
          <w:sz w:val="20"/>
          <w:szCs w:val="20"/>
        </w:rPr>
      </w:pPr>
      <w:r w:rsidRPr="00893AE6">
        <w:rPr>
          <w:rFonts w:ascii="Garamond" w:hAnsi="Garamond"/>
          <w:sz w:val="20"/>
          <w:szCs w:val="20"/>
        </w:rPr>
        <w:t>ont pris leurs précautions, comme ça, sous le paravent de l'Église</w:t>
      </w:r>
    </w:p>
    <w:p w:rsidR="00CC1903" w:rsidRPr="00893AE6" w:rsidRDefault="008C3051">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que ça aboutisse à la reproduction. </w:t>
      </w:r>
      <w:r w:rsidRPr="00893AE6">
        <w:rPr>
          <w:rFonts w:ascii="Garamond" w:hAnsi="Garamond"/>
          <w:sz w:val="20"/>
          <w:szCs w:val="20"/>
        </w:rPr>
        <w:t>À</w:t>
      </w:r>
      <w:r w:rsidR="001B3CE3" w:rsidRPr="00893AE6">
        <w:rPr>
          <w:rFonts w:ascii="Garamond" w:hAnsi="Garamond"/>
          <w:sz w:val="20"/>
          <w:szCs w:val="20"/>
        </w:rPr>
        <w:t xml:space="preserve"> la reproduction de quoi ? </w:t>
      </w:r>
      <w:r w:rsidRPr="00893AE6">
        <w:rPr>
          <w:rFonts w:ascii="Garamond" w:hAnsi="Garamond"/>
          <w:sz w:val="20"/>
          <w:szCs w:val="20"/>
        </w:rPr>
        <w:t>À</w:t>
      </w:r>
      <w:r w:rsidR="001B3CE3" w:rsidRPr="00893AE6">
        <w:rPr>
          <w:rFonts w:ascii="Garamond" w:hAnsi="Garamond"/>
          <w:sz w:val="20"/>
          <w:szCs w:val="20"/>
        </w:rPr>
        <w:t xml:space="preserve"> la reproduction des corps. </w:t>
      </w:r>
    </w:p>
    <w:p w:rsidR="00CC1903" w:rsidRPr="00893AE6" w:rsidRDefault="00CC1903">
      <w:pPr>
        <w:pStyle w:val="Corpsdetexte"/>
        <w:rPr>
          <w:rFonts w:ascii="Garamond" w:hAnsi="Garamond"/>
          <w:sz w:val="20"/>
          <w:szCs w:val="20"/>
        </w:rPr>
      </w:pPr>
    </w:p>
    <w:p w:rsidR="008C3051" w:rsidRPr="00893AE6" w:rsidRDefault="001B3CE3">
      <w:pPr>
        <w:pStyle w:val="Corpsdetexte"/>
        <w:rPr>
          <w:rFonts w:ascii="Garamond" w:hAnsi="Garamond"/>
          <w:sz w:val="20"/>
          <w:szCs w:val="20"/>
        </w:rPr>
      </w:pPr>
      <w:r w:rsidRPr="00893AE6">
        <w:rPr>
          <w:rFonts w:ascii="Garamond" w:hAnsi="Garamond"/>
          <w:sz w:val="20"/>
          <w:szCs w:val="20"/>
        </w:rPr>
        <w:t>Mais est</w:t>
      </w:r>
      <w:r w:rsidR="00C96F39">
        <w:rPr>
          <w:rFonts w:ascii="Garamond" w:hAnsi="Garamond"/>
          <w:sz w:val="20"/>
          <w:szCs w:val="20"/>
        </w:rPr>
        <w:t>-</w:t>
      </w:r>
      <w:r w:rsidRPr="00893AE6">
        <w:rPr>
          <w:rFonts w:ascii="Garamond" w:hAnsi="Garamond"/>
          <w:sz w:val="20"/>
          <w:szCs w:val="20"/>
        </w:rPr>
        <w:t>ce qu</w:t>
      </w:r>
      <w:r w:rsidR="005F7E8B" w:rsidRPr="00893AE6">
        <w:rPr>
          <w:rFonts w:ascii="Garamond" w:hAnsi="Garamond"/>
          <w:sz w:val="20"/>
          <w:szCs w:val="20"/>
        </w:rPr>
        <w:t xml:space="preserve">e </w:t>
      </w:r>
      <w:r w:rsidRPr="00893AE6">
        <w:rPr>
          <w:rFonts w:ascii="Garamond" w:hAnsi="Garamond"/>
          <w:sz w:val="20"/>
          <w:szCs w:val="20"/>
        </w:rPr>
        <w:t>il ne se pourrait pas, il ne se sentirait pas, il ne se toucherait pas du doigt</w:t>
      </w:r>
      <w:r w:rsidR="008C3051" w:rsidRPr="00893AE6">
        <w:rPr>
          <w:rFonts w:ascii="Garamond" w:hAnsi="Garamond"/>
          <w:sz w:val="20"/>
          <w:szCs w:val="20"/>
        </w:rPr>
        <w:t>,</w:t>
      </w:r>
      <w:r w:rsidRPr="00893AE6">
        <w:rPr>
          <w:rFonts w:ascii="Garamond" w:hAnsi="Garamond"/>
          <w:sz w:val="20"/>
          <w:szCs w:val="20"/>
        </w:rPr>
        <w:t xml:space="preserve"> </w:t>
      </w:r>
      <w:r w:rsidRPr="00555A47">
        <w:rPr>
          <w:rFonts w:ascii="Garamond" w:hAnsi="Garamond"/>
          <w:i/>
          <w:color w:val="0000CC"/>
          <w:sz w:val="20"/>
          <w:szCs w:val="20"/>
        </w:rPr>
        <w:t>que le langage a d'autres effets</w:t>
      </w:r>
      <w:r w:rsidRPr="00893AE6">
        <w:rPr>
          <w:rFonts w:ascii="Garamond" w:hAnsi="Garamond"/>
          <w:sz w:val="20"/>
          <w:szCs w:val="20"/>
        </w:rPr>
        <w:t xml:space="preserve"> que de mener les gens par le bout du nez à se reproduire </w:t>
      </w:r>
      <w:r w:rsidRPr="00C96F39">
        <w:rPr>
          <w:rFonts w:ascii="Garamond" w:hAnsi="Garamond"/>
          <w:i/>
          <w:sz w:val="20"/>
          <w:szCs w:val="20"/>
        </w:rPr>
        <w:t>encore</w:t>
      </w:r>
      <w:r w:rsidR="007135F3">
        <w:rPr>
          <w:rFonts w:ascii="Garamond" w:hAnsi="Garamond"/>
          <w:i/>
          <w:sz w:val="20"/>
          <w:szCs w:val="20"/>
        </w:rPr>
        <w:t>,</w:t>
      </w:r>
      <w:r w:rsidRPr="00893AE6">
        <w:rPr>
          <w:rFonts w:ascii="Garamond" w:hAnsi="Garamond"/>
          <w:sz w:val="20"/>
          <w:szCs w:val="20"/>
        </w:rPr>
        <w:t xml:space="preserve"> </w:t>
      </w:r>
      <w:r w:rsidR="007135F3">
        <w:rPr>
          <w:rFonts w:ascii="Garamond" w:hAnsi="Garamond"/>
          <w:i/>
          <w:sz w:val="20"/>
          <w:szCs w:val="20"/>
        </w:rPr>
        <w:t>e</w:t>
      </w:r>
      <w:r w:rsidRPr="00C96F39">
        <w:rPr>
          <w:rFonts w:ascii="Garamond" w:hAnsi="Garamond"/>
          <w:i/>
          <w:sz w:val="20"/>
          <w:szCs w:val="20"/>
        </w:rPr>
        <w:t>n corps</w:t>
      </w:r>
      <w:r w:rsidRPr="00893AE6">
        <w:rPr>
          <w:rFonts w:ascii="Garamond" w:hAnsi="Garamond"/>
          <w:sz w:val="20"/>
          <w:szCs w:val="20"/>
        </w:rPr>
        <w:t xml:space="preserve"> à corps, et </w:t>
      </w:r>
      <w:r w:rsidRPr="00C96F39">
        <w:rPr>
          <w:rFonts w:ascii="Garamond" w:hAnsi="Garamond"/>
          <w:i/>
          <w:sz w:val="20"/>
          <w:szCs w:val="20"/>
        </w:rPr>
        <w:t>en corps</w:t>
      </w:r>
      <w:r w:rsidRPr="00893AE6">
        <w:rPr>
          <w:rFonts w:ascii="Garamond" w:hAnsi="Garamond"/>
          <w:sz w:val="20"/>
          <w:szCs w:val="20"/>
        </w:rPr>
        <w:t xml:space="preserve">, comme ça, incarné.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Il y a quelque chose quand même qui est un autre </w:t>
      </w:r>
      <w:r w:rsidRPr="00893AE6">
        <w:rPr>
          <w:rFonts w:ascii="Garamond" w:hAnsi="Garamond" w:cs="Times New Roman"/>
          <w:i/>
          <w:color w:val="0000CC"/>
          <w:sz w:val="20"/>
          <w:szCs w:val="20"/>
        </w:rPr>
        <w:t>effet de ce langage</w:t>
      </w:r>
      <w:r w:rsidRPr="00893AE6">
        <w:rPr>
          <w:rFonts w:ascii="Garamond" w:hAnsi="Garamond"/>
          <w:sz w:val="20"/>
          <w:szCs w:val="20"/>
        </w:rPr>
        <w:t>, qui est</w:t>
      </w:r>
      <w:r w:rsidR="008C3051" w:rsidRPr="00893AE6">
        <w:rPr>
          <w:rFonts w:ascii="Garamond" w:hAnsi="Garamond"/>
          <w:sz w:val="20"/>
          <w:szCs w:val="20"/>
        </w:rPr>
        <w:t>…</w:t>
      </w:r>
      <w:r w:rsidRPr="00893AE6">
        <w:rPr>
          <w:rFonts w:ascii="Garamond" w:hAnsi="Garamond"/>
          <w:sz w:val="20"/>
          <w:szCs w:val="20"/>
        </w:rPr>
        <w:t xml:space="preserve"> qui est justement </w:t>
      </w:r>
      <w:r w:rsidRPr="00893AE6">
        <w:rPr>
          <w:rFonts w:ascii="Garamond" w:hAnsi="Garamond" w:cs="Times New Roman"/>
          <w:i/>
          <w:color w:val="0000CC"/>
          <w:sz w:val="20"/>
          <w:szCs w:val="20"/>
        </w:rPr>
        <w:t>l'écrit</w:t>
      </w:r>
      <w:r w:rsidRPr="00893AE6">
        <w:rPr>
          <w:rFonts w:ascii="Garamond" w:hAnsi="Garamond"/>
          <w:sz w:val="20"/>
          <w:szCs w:val="20"/>
        </w:rPr>
        <w:t>.</w:t>
      </w:r>
    </w:p>
    <w:p w:rsidR="006350CF" w:rsidRPr="00893AE6" w:rsidRDefault="006350CF">
      <w:pPr>
        <w:pStyle w:val="Corpsdetexte"/>
        <w:rPr>
          <w:rFonts w:ascii="Garamond" w:hAnsi="Garamond"/>
          <w:sz w:val="20"/>
          <w:szCs w:val="20"/>
        </w:rPr>
      </w:pPr>
    </w:p>
    <w:p w:rsidR="002F08C7" w:rsidRDefault="001B3CE3">
      <w:pPr>
        <w:pStyle w:val="Corpsdetexte"/>
        <w:rPr>
          <w:rFonts w:ascii="Garamond" w:hAnsi="Garamond"/>
          <w:sz w:val="20"/>
          <w:szCs w:val="20"/>
        </w:rPr>
      </w:pPr>
      <w:r w:rsidRPr="00893AE6">
        <w:rPr>
          <w:rFonts w:ascii="Garamond" w:hAnsi="Garamond"/>
          <w:sz w:val="20"/>
          <w:szCs w:val="20"/>
        </w:rPr>
        <w:t xml:space="preserve">Il y a quand même ceci de ses caractéristiques, si j'ose m'exprimer ainsi, et digne d'être relevé, </w:t>
      </w:r>
    </w:p>
    <w:p w:rsidR="005F7E8B" w:rsidRPr="00893AE6" w:rsidRDefault="001B3CE3">
      <w:pPr>
        <w:pStyle w:val="Corpsdetexte"/>
        <w:rPr>
          <w:rFonts w:ascii="Garamond" w:hAnsi="Garamond"/>
          <w:sz w:val="20"/>
          <w:szCs w:val="20"/>
        </w:rPr>
      </w:pPr>
      <w:r w:rsidRPr="00893AE6">
        <w:rPr>
          <w:rFonts w:ascii="Garamond" w:hAnsi="Garamond"/>
          <w:sz w:val="20"/>
          <w:szCs w:val="20"/>
        </w:rPr>
        <w:t xml:space="preserve">c'est que de </w:t>
      </w:r>
      <w:r w:rsidRPr="00555A47">
        <w:rPr>
          <w:rFonts w:ascii="Garamond" w:hAnsi="Garamond"/>
          <w:i/>
          <w:color w:val="0000CC"/>
          <w:sz w:val="20"/>
          <w:szCs w:val="20"/>
        </w:rPr>
        <w:t>l'écrit</w:t>
      </w:r>
      <w:r w:rsidRPr="00893AE6">
        <w:rPr>
          <w:rFonts w:ascii="Garamond" w:hAnsi="Garamond"/>
          <w:sz w:val="20"/>
          <w:szCs w:val="20"/>
        </w:rPr>
        <w:t>, depuis que le langage existe, nous avons vu des mutations. Ce qui s'écrit</w:t>
      </w:r>
      <w:r w:rsidR="005F7E8B" w:rsidRPr="00893AE6">
        <w:rPr>
          <w:rFonts w:ascii="Garamond" w:hAnsi="Garamond"/>
          <w:sz w:val="20"/>
          <w:szCs w:val="20"/>
        </w:rPr>
        <w:t>…</w:t>
      </w:r>
      <w:r w:rsidRPr="00893AE6">
        <w:rPr>
          <w:rFonts w:ascii="Garamond" w:hAnsi="Garamond"/>
          <w:sz w:val="20"/>
          <w:szCs w:val="20"/>
        </w:rPr>
        <w:t xml:space="preserve"> </w:t>
      </w:r>
    </w:p>
    <w:p w:rsidR="008C3051" w:rsidRPr="00893AE6" w:rsidRDefault="001B3CE3" w:rsidP="004230C4">
      <w:pPr>
        <w:pStyle w:val="Corpsdetexte"/>
        <w:ind w:firstLine="708"/>
        <w:rPr>
          <w:rFonts w:ascii="Garamond" w:hAnsi="Garamond"/>
          <w:sz w:val="20"/>
          <w:szCs w:val="20"/>
        </w:rPr>
      </w:pPr>
      <w:proofErr w:type="gramStart"/>
      <w:r w:rsidRPr="00893AE6">
        <w:rPr>
          <w:rFonts w:ascii="Garamond" w:hAnsi="Garamond"/>
          <w:sz w:val="20"/>
          <w:szCs w:val="20"/>
        </w:rPr>
        <w:t>c'est</w:t>
      </w:r>
      <w:proofErr w:type="gramEnd"/>
      <w:r w:rsidRPr="00893AE6">
        <w:rPr>
          <w:rFonts w:ascii="Garamond" w:hAnsi="Garamond"/>
          <w:sz w:val="20"/>
          <w:szCs w:val="20"/>
        </w:rPr>
        <w:t xml:space="preserve"> pas facile à dire </w:t>
      </w:r>
    </w:p>
    <w:p w:rsidR="001D7B34" w:rsidRPr="00893AE6" w:rsidRDefault="005F7E8B">
      <w:pPr>
        <w:pStyle w:val="Corpsdetexte"/>
        <w:rPr>
          <w:rFonts w:ascii="Garamond" w:hAnsi="Garamond"/>
          <w:sz w:val="20"/>
          <w:szCs w:val="20"/>
        </w:rPr>
      </w:pPr>
      <w:r w:rsidRPr="00893AE6">
        <w:rPr>
          <w:rFonts w:ascii="Garamond" w:hAnsi="Garamond"/>
          <w:sz w:val="20"/>
          <w:szCs w:val="20"/>
        </w:rPr>
        <w:t>…c</w:t>
      </w:r>
      <w:r w:rsidR="001B3CE3" w:rsidRPr="00893AE6">
        <w:rPr>
          <w:rFonts w:ascii="Garamond" w:hAnsi="Garamond"/>
          <w:sz w:val="20"/>
          <w:szCs w:val="20"/>
        </w:rPr>
        <w:t xml:space="preserve">e qui s'écrit c'est </w:t>
      </w:r>
      <w:r w:rsidR="001B3CE3" w:rsidRPr="00893AE6">
        <w:rPr>
          <w:rFonts w:ascii="Garamond" w:hAnsi="Garamond" w:cs="Times New Roman"/>
          <w:i/>
          <w:color w:val="0000CC"/>
          <w:sz w:val="20"/>
          <w:szCs w:val="20"/>
        </w:rPr>
        <w:t>la lettre</w:t>
      </w:r>
      <w:r w:rsidR="001B3CE3" w:rsidRPr="00893AE6">
        <w:rPr>
          <w:rFonts w:ascii="Garamond" w:hAnsi="Garamond"/>
          <w:sz w:val="20"/>
          <w:szCs w:val="20"/>
        </w:rPr>
        <w:t xml:space="preserve">, et </w:t>
      </w:r>
      <w:r w:rsidR="001D7B34" w:rsidRPr="00893AE6">
        <w:rPr>
          <w:rFonts w:ascii="Garamond" w:hAnsi="Garamond" w:cs="Times New Roman"/>
          <w:i/>
          <w:color w:val="0000CC"/>
          <w:sz w:val="20"/>
          <w:szCs w:val="20"/>
        </w:rPr>
        <w:t>la lettre</w:t>
      </w:r>
      <w:r w:rsidR="001B3CE3" w:rsidRPr="00893AE6">
        <w:rPr>
          <w:rFonts w:ascii="Garamond" w:hAnsi="Garamond"/>
          <w:sz w:val="20"/>
          <w:szCs w:val="20"/>
        </w:rPr>
        <w:t xml:space="preserve">, mon Dieu, </w:t>
      </w:r>
      <w:proofErr w:type="gramStart"/>
      <w:r w:rsidR="001B3CE3" w:rsidRPr="00893AE6">
        <w:rPr>
          <w:rFonts w:ascii="Garamond" w:hAnsi="Garamond"/>
          <w:sz w:val="20"/>
          <w:szCs w:val="20"/>
        </w:rPr>
        <w:t>c'est</w:t>
      </w:r>
      <w:proofErr w:type="gramEnd"/>
      <w:r w:rsidR="001B3CE3" w:rsidRPr="00893AE6">
        <w:rPr>
          <w:rFonts w:ascii="Garamond" w:hAnsi="Garamond"/>
          <w:sz w:val="20"/>
          <w:szCs w:val="20"/>
        </w:rPr>
        <w:t xml:space="preserve"> pas toujours fabriqué de la même façon. </w:t>
      </w:r>
    </w:p>
    <w:p w:rsidR="001D7B34" w:rsidRPr="00893AE6" w:rsidRDefault="001D7B34">
      <w:pPr>
        <w:pStyle w:val="Corpsdetexte"/>
        <w:rPr>
          <w:rFonts w:ascii="Garamond" w:hAnsi="Garamond"/>
          <w:sz w:val="20"/>
          <w:szCs w:val="20"/>
        </w:rPr>
      </w:pPr>
    </w:p>
    <w:p w:rsidR="00555A47" w:rsidRDefault="001B3CE3">
      <w:pPr>
        <w:pStyle w:val="Corpsdetexte"/>
        <w:rPr>
          <w:rFonts w:ascii="Garamond" w:hAnsi="Garamond"/>
          <w:sz w:val="20"/>
          <w:szCs w:val="20"/>
        </w:rPr>
      </w:pPr>
      <w:r w:rsidRPr="00893AE6">
        <w:rPr>
          <w:rFonts w:ascii="Garamond" w:hAnsi="Garamond"/>
          <w:sz w:val="20"/>
          <w:szCs w:val="20"/>
        </w:rPr>
        <w:t>Alors là</w:t>
      </w:r>
      <w:r w:rsidR="00C96F39">
        <w:rPr>
          <w:rFonts w:ascii="Garamond" w:hAnsi="Garamond"/>
          <w:sz w:val="20"/>
          <w:szCs w:val="20"/>
        </w:rPr>
        <w:t>-</w:t>
      </w:r>
      <w:r w:rsidRPr="00893AE6">
        <w:rPr>
          <w:rFonts w:ascii="Garamond" w:hAnsi="Garamond"/>
          <w:sz w:val="20"/>
          <w:szCs w:val="20"/>
        </w:rPr>
        <w:t xml:space="preserve">dessus on fait de l'histoire, l'histoire de l'écriture, et on se casse la tête à imaginer ce à quoi </w:t>
      </w:r>
    </w:p>
    <w:p w:rsidR="009018A6" w:rsidRDefault="001B3CE3">
      <w:pPr>
        <w:pStyle w:val="Corpsdetexte"/>
        <w:rPr>
          <w:rFonts w:ascii="Garamond" w:hAnsi="Garamond"/>
          <w:sz w:val="20"/>
          <w:szCs w:val="20"/>
        </w:rPr>
      </w:pPr>
      <w:r w:rsidRPr="00893AE6">
        <w:rPr>
          <w:rFonts w:ascii="Garamond" w:hAnsi="Garamond"/>
          <w:sz w:val="20"/>
          <w:szCs w:val="20"/>
        </w:rPr>
        <w:t>ça pouvait bien servir les pictographies mayas ou aztèques, et puis un peu plus loin les cailloux du Mas d'A</w:t>
      </w:r>
      <w:r w:rsidR="00CC1903" w:rsidRPr="00893AE6">
        <w:rPr>
          <w:rFonts w:ascii="Garamond" w:hAnsi="Garamond"/>
          <w:sz w:val="20"/>
          <w:szCs w:val="20"/>
        </w:rPr>
        <w:t>ZIL</w:t>
      </w:r>
      <w:r w:rsidR="009018A6" w:rsidRPr="00893AE6">
        <w:rPr>
          <w:rFonts w:ascii="Garamond" w:hAnsi="Garamond"/>
          <w:sz w:val="20"/>
          <w:szCs w:val="20"/>
        </w:rPr>
        <w:t>.</w:t>
      </w:r>
      <w:r w:rsidRPr="00893AE6">
        <w:rPr>
          <w:rFonts w:ascii="Garamond" w:hAnsi="Garamond"/>
          <w:sz w:val="20"/>
          <w:szCs w:val="20"/>
        </w:rPr>
        <w:t xml:space="preserve"> </w:t>
      </w:r>
    </w:p>
    <w:p w:rsidR="00C96F39" w:rsidRPr="00893AE6" w:rsidRDefault="00C96F39">
      <w:pPr>
        <w:pStyle w:val="Corpsdetexte"/>
        <w:rPr>
          <w:rFonts w:ascii="Garamond" w:hAnsi="Garamond"/>
          <w:sz w:val="20"/>
          <w:szCs w:val="20"/>
        </w:rPr>
      </w:pPr>
    </w:p>
    <w:p w:rsidR="002E539F" w:rsidRPr="00893AE6" w:rsidRDefault="009447C1" w:rsidP="007135F3">
      <w:pPr>
        <w:pStyle w:val="Corpsdetexte"/>
        <w:jc w:val="center"/>
        <w:rPr>
          <w:rFonts w:ascii="Garamond" w:hAnsi="Garamond"/>
          <w:sz w:val="20"/>
          <w:szCs w:val="20"/>
        </w:rPr>
      </w:pPr>
      <w:r w:rsidRPr="00893AE6">
        <w:rPr>
          <w:rFonts w:ascii="Garamond" w:hAnsi="Garamond"/>
          <w:noProof/>
          <w:spacing w:val="6"/>
          <w:sz w:val="20"/>
          <w:szCs w:val="20"/>
        </w:rPr>
        <w:drawing>
          <wp:inline distT="0" distB="0" distL="0" distR="0" wp14:anchorId="37D18B71" wp14:editId="7CDF4663">
            <wp:extent cx="2388870" cy="1114462"/>
            <wp:effectExtent l="0" t="0" r="0" b="9525"/>
            <wp:docPr id="7" name="TB_Image" descr="http://www.grotte-masdazil.com/IMG/jpg/43_GALETS_PE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www.grotte-masdazil.com/IMG/jpg/43_GALETS_PEINTS.jpg"/>
                    <pic:cNvPicPr>
                      <a:picLocks noChangeAspect="1" noChangeArrowheads="1"/>
                    </pic:cNvPicPr>
                  </pic:nvPicPr>
                  <pic:blipFill>
                    <a:blip r:embed="rId54" cstate="print"/>
                    <a:srcRect/>
                    <a:stretch>
                      <a:fillRect/>
                    </a:stretch>
                  </pic:blipFill>
                  <pic:spPr bwMode="auto">
                    <a:xfrm>
                      <a:off x="0" y="0"/>
                      <a:ext cx="2391512" cy="1115694"/>
                    </a:xfrm>
                    <a:prstGeom prst="rect">
                      <a:avLst/>
                    </a:prstGeom>
                    <a:noFill/>
                    <a:ln w="9525">
                      <a:noFill/>
                      <a:miter lim="800000"/>
                      <a:headEnd/>
                      <a:tailEnd/>
                    </a:ln>
                  </pic:spPr>
                </pic:pic>
              </a:graphicData>
            </a:graphic>
          </wp:inline>
        </w:drawing>
      </w:r>
    </w:p>
    <w:p w:rsidR="001D7B34" w:rsidRPr="00893AE6" w:rsidRDefault="001D7B34">
      <w:pPr>
        <w:pStyle w:val="Corpsdetexte"/>
        <w:rPr>
          <w:rFonts w:ascii="Garamond" w:hAnsi="Garamond"/>
          <w:sz w:val="20"/>
          <w:szCs w:val="20"/>
        </w:rPr>
      </w:pPr>
    </w:p>
    <w:p w:rsidR="009018A6" w:rsidRPr="00893AE6" w:rsidRDefault="00DC6FF8" w:rsidP="009018A6">
      <w:pPr>
        <w:pStyle w:val="Corpsdetexte"/>
        <w:rPr>
          <w:rFonts w:ascii="Garamond" w:hAnsi="Garamond"/>
          <w:sz w:val="20"/>
          <w:szCs w:val="20"/>
        </w:rPr>
      </w:pPr>
      <w:r w:rsidRPr="00893AE6">
        <w:rPr>
          <w:rFonts w:ascii="Garamond" w:hAnsi="Garamond"/>
          <w:sz w:val="20"/>
          <w:szCs w:val="20"/>
        </w:rPr>
        <w:t>E</w:t>
      </w:r>
      <w:r w:rsidR="009018A6" w:rsidRPr="00893AE6">
        <w:rPr>
          <w:rFonts w:ascii="Garamond" w:hAnsi="Garamond"/>
          <w:sz w:val="20"/>
          <w:szCs w:val="20"/>
        </w:rPr>
        <w:t>nfin, qu'est</w:t>
      </w:r>
      <w:r w:rsidR="009120F9">
        <w:rPr>
          <w:rFonts w:ascii="Garamond" w:hAnsi="Garamond"/>
          <w:sz w:val="20"/>
          <w:szCs w:val="20"/>
        </w:rPr>
        <w:t>-</w:t>
      </w:r>
      <w:r w:rsidR="009018A6" w:rsidRPr="00893AE6">
        <w:rPr>
          <w:rFonts w:ascii="Garamond" w:hAnsi="Garamond"/>
          <w:sz w:val="20"/>
          <w:szCs w:val="20"/>
        </w:rPr>
        <w:t>ce que ça pouvait bien être que ces drôles de dés, à quoi jouait</w:t>
      </w:r>
      <w:r w:rsidR="009120F9">
        <w:rPr>
          <w:rFonts w:ascii="Garamond" w:hAnsi="Garamond"/>
          <w:sz w:val="20"/>
          <w:szCs w:val="20"/>
        </w:rPr>
        <w:t>-</w:t>
      </w:r>
      <w:r w:rsidR="009018A6" w:rsidRPr="00893AE6">
        <w:rPr>
          <w:rFonts w:ascii="Garamond" w:hAnsi="Garamond"/>
          <w:sz w:val="20"/>
          <w:szCs w:val="20"/>
        </w:rPr>
        <w:t>on avec ça ?</w:t>
      </w:r>
    </w:p>
    <w:p w:rsidR="004230C4" w:rsidRPr="00893AE6" w:rsidRDefault="004230C4">
      <w:pPr>
        <w:pStyle w:val="Corpsdetexte"/>
        <w:rPr>
          <w:rFonts w:ascii="Garamond" w:hAnsi="Garamond"/>
          <w:sz w:val="20"/>
          <w:szCs w:val="20"/>
        </w:rPr>
      </w:pPr>
    </w:p>
    <w:p w:rsidR="00C96F39" w:rsidRDefault="001B3CE3">
      <w:pPr>
        <w:pStyle w:val="Corpsdetexte"/>
        <w:rPr>
          <w:rFonts w:ascii="Garamond" w:hAnsi="Garamond"/>
          <w:sz w:val="20"/>
          <w:szCs w:val="20"/>
        </w:rPr>
      </w:pPr>
      <w:r w:rsidRPr="00893AE6">
        <w:rPr>
          <w:rFonts w:ascii="Garamond" w:hAnsi="Garamond"/>
          <w:sz w:val="20"/>
          <w:szCs w:val="20"/>
        </w:rPr>
        <w:t>Tout ça, comme c'est d'habitude la fonction de l'Histoire, il faudrait dire</w:t>
      </w:r>
      <w:r w:rsidR="00C96F39">
        <w:rPr>
          <w:rFonts w:ascii="Garamond" w:hAnsi="Garamond"/>
          <w:sz w:val="20"/>
          <w:szCs w:val="20"/>
        </w:rPr>
        <w:t> :</w:t>
      </w:r>
      <w:r w:rsidRPr="00893AE6">
        <w:rPr>
          <w:rFonts w:ascii="Garamond" w:hAnsi="Garamond"/>
          <w:sz w:val="20"/>
          <w:szCs w:val="20"/>
        </w:rPr>
        <w:t xml:space="preserve"> </w:t>
      </w:r>
    </w:p>
    <w:p w:rsidR="00C96F39" w:rsidRDefault="00C96F39">
      <w:pPr>
        <w:pStyle w:val="Corpsdetexte"/>
        <w:rPr>
          <w:rFonts w:ascii="Garamond" w:hAnsi="Garamond"/>
          <w:sz w:val="20"/>
          <w:szCs w:val="20"/>
        </w:rPr>
      </w:pPr>
      <w:r>
        <w:rPr>
          <w:rFonts w:ascii="Garamond" w:hAnsi="Garamond"/>
          <w:sz w:val="20"/>
          <w:szCs w:val="20"/>
        </w:rPr>
        <w:t>« </w:t>
      </w:r>
      <w:r w:rsidR="001B3CE3" w:rsidRPr="00893AE6">
        <w:rPr>
          <w:rFonts w:ascii="Garamond" w:hAnsi="Garamond"/>
          <w:sz w:val="20"/>
          <w:szCs w:val="20"/>
        </w:rPr>
        <w:t xml:space="preserve">surtout ne touchez pas à la </w:t>
      </w:r>
      <w:r>
        <w:rPr>
          <w:rFonts w:ascii="Garamond" w:hAnsi="Garamond"/>
          <w:sz w:val="20"/>
          <w:szCs w:val="20"/>
        </w:rPr>
        <w:t>H</w:t>
      </w:r>
      <w:r w:rsidR="001B3CE3" w:rsidRPr="00893AE6">
        <w:rPr>
          <w:rFonts w:ascii="Garamond" w:hAnsi="Garamond"/>
          <w:sz w:val="20"/>
          <w:szCs w:val="20"/>
        </w:rPr>
        <w:t>ache, initiale de l'Histoire</w:t>
      </w:r>
      <w:r>
        <w:rPr>
          <w:rFonts w:ascii="Garamond" w:hAnsi="Garamond"/>
          <w:sz w:val="20"/>
          <w:szCs w:val="20"/>
        </w:rPr>
        <w:t> »</w:t>
      </w:r>
      <w:r w:rsidR="001B3CE3" w:rsidRPr="00893AE6">
        <w:rPr>
          <w:rFonts w:ascii="Garamond" w:hAnsi="Garamond"/>
          <w:sz w:val="20"/>
          <w:szCs w:val="20"/>
        </w:rPr>
        <w:t xml:space="preserve">, ce serait une bonne façon de ramener les gens </w:t>
      </w:r>
    </w:p>
    <w:p w:rsidR="002F08C7" w:rsidRDefault="001B3CE3">
      <w:pPr>
        <w:pStyle w:val="Corpsdetexte"/>
        <w:rPr>
          <w:rFonts w:ascii="Garamond" w:hAnsi="Garamond"/>
          <w:sz w:val="20"/>
          <w:szCs w:val="20"/>
        </w:rPr>
      </w:pPr>
      <w:r w:rsidRPr="00893AE6">
        <w:rPr>
          <w:rFonts w:ascii="Garamond" w:hAnsi="Garamond"/>
          <w:sz w:val="20"/>
          <w:szCs w:val="20"/>
        </w:rPr>
        <w:t xml:space="preserve">à la première des lettres, celle à laquelle je me limite, je reste toujours à la lettre A. </w:t>
      </w:r>
    </w:p>
    <w:p w:rsidR="001B3CE3" w:rsidRPr="00893AE6" w:rsidRDefault="001B3CE3">
      <w:pPr>
        <w:pStyle w:val="Corpsdetexte"/>
        <w:rPr>
          <w:rFonts w:ascii="Garamond" w:hAnsi="Garamond"/>
          <w:sz w:val="20"/>
          <w:szCs w:val="20"/>
        </w:rPr>
      </w:pPr>
      <w:r w:rsidRPr="00893AE6">
        <w:rPr>
          <w:rFonts w:ascii="Garamond" w:hAnsi="Garamond"/>
          <w:sz w:val="20"/>
          <w:szCs w:val="20"/>
        </w:rPr>
        <w:t>Il est d'ailleurs tout à fait clair que la Bible ne commence qu'à la lettre B, elle m'avait laissé la lettre A</w:t>
      </w:r>
      <w:r w:rsidR="005F7E8B" w:rsidRPr="00893AE6">
        <w:rPr>
          <w:rFonts w:ascii="Garamond" w:hAnsi="Garamond"/>
          <w:sz w:val="20"/>
          <w:szCs w:val="20"/>
        </w:rPr>
        <w:t xml:space="preserve"> </w:t>
      </w:r>
      <w:r w:rsidR="005F7E8B" w:rsidRPr="009120F9">
        <w:rPr>
          <w:rFonts w:ascii="Garamond" w:hAnsi="Garamond" w:cs="Times New Roman"/>
          <w:color w:val="C00000"/>
          <w:sz w:val="14"/>
          <w:szCs w:val="14"/>
        </w:rPr>
        <w:t>[Rires]</w:t>
      </w:r>
      <w:r w:rsidRPr="00893AE6">
        <w:rPr>
          <w:rFonts w:ascii="Garamond" w:hAnsi="Garamond"/>
          <w:sz w:val="20"/>
          <w:szCs w:val="20"/>
        </w:rPr>
        <w:t>!</w:t>
      </w:r>
    </w:p>
    <w:p w:rsidR="004230C4" w:rsidRPr="00893AE6" w:rsidRDefault="004230C4">
      <w:pPr>
        <w:pStyle w:val="Corpsdetexte"/>
        <w:rPr>
          <w:rFonts w:ascii="Garamond" w:hAnsi="Garamond"/>
          <w:sz w:val="20"/>
          <w:szCs w:val="20"/>
        </w:rPr>
      </w:pPr>
    </w:p>
    <w:p w:rsidR="00B91D6B" w:rsidRPr="00893AE6" w:rsidRDefault="001B3CE3">
      <w:pPr>
        <w:pStyle w:val="Corpsdetexte"/>
        <w:rPr>
          <w:rFonts w:ascii="Garamond" w:hAnsi="Garamond"/>
          <w:sz w:val="20"/>
          <w:szCs w:val="20"/>
        </w:rPr>
      </w:pPr>
      <w:r w:rsidRPr="00893AE6">
        <w:rPr>
          <w:rFonts w:ascii="Garamond" w:hAnsi="Garamond"/>
          <w:sz w:val="20"/>
          <w:szCs w:val="20"/>
        </w:rPr>
        <w:t>Il y a beaucoup à s'instruire, non pas en recherchant les cailloux du Mas d'A</w:t>
      </w:r>
      <w:r w:rsidR="00CC1903" w:rsidRPr="00893AE6">
        <w:rPr>
          <w:rFonts w:ascii="Garamond" w:hAnsi="Garamond"/>
          <w:sz w:val="20"/>
          <w:szCs w:val="20"/>
        </w:rPr>
        <w:t>ZIL</w:t>
      </w:r>
      <w:r w:rsidRPr="00893AE6">
        <w:rPr>
          <w:rFonts w:ascii="Garamond" w:hAnsi="Garamond"/>
          <w:sz w:val="20"/>
          <w:szCs w:val="20"/>
        </w:rPr>
        <w:t>, ni même en faisant ce que j'ai fait comme ça, pour mon bon public, dans un temps</w:t>
      </w:r>
      <w:r w:rsidR="00B91D6B" w:rsidRPr="00C96F39">
        <w:rPr>
          <w:rStyle w:val="Appelnotedebasdep"/>
          <w:rFonts w:ascii="Garamond" w:hAnsi="Garamond" w:cs="Times New Roman"/>
          <w:b/>
          <w:color w:val="FF0000"/>
          <w:sz w:val="16"/>
          <w:szCs w:val="16"/>
        </w:rPr>
        <w:footnoteReference w:id="41"/>
      </w:r>
      <w:r w:rsidR="00EC0F40"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public d'analystes</w:t>
      </w:r>
      <w:r w:rsidR="00EC0F40"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un bon petit temps. </w:t>
      </w:r>
    </w:p>
    <w:p w:rsidR="00B91D6B" w:rsidRPr="00893AE6" w:rsidRDefault="001B3CE3">
      <w:pPr>
        <w:pStyle w:val="Corpsdetexte"/>
        <w:rPr>
          <w:rFonts w:ascii="Garamond" w:hAnsi="Garamond"/>
          <w:sz w:val="20"/>
          <w:szCs w:val="20"/>
        </w:rPr>
      </w:pPr>
      <w:r w:rsidRPr="00893AE6">
        <w:rPr>
          <w:rFonts w:ascii="Garamond" w:hAnsi="Garamond"/>
          <w:sz w:val="20"/>
          <w:szCs w:val="20"/>
        </w:rPr>
        <w:t xml:space="preserve">On leur expliquait </w:t>
      </w:r>
      <w:r w:rsidRPr="00893AE6">
        <w:rPr>
          <w:rFonts w:ascii="Garamond" w:hAnsi="Garamond" w:cs="Times New Roman"/>
          <w:i/>
          <w:color w:val="0000CC"/>
          <w:sz w:val="20"/>
          <w:szCs w:val="20"/>
        </w:rPr>
        <w:t>le trait unaire</w:t>
      </w:r>
      <w:r w:rsidRPr="00893AE6">
        <w:rPr>
          <w:rFonts w:ascii="Garamond" w:hAnsi="Garamond"/>
          <w:sz w:val="20"/>
          <w:szCs w:val="20"/>
        </w:rPr>
        <w:t xml:space="preserve">, l'encoche, c'était à la portée de leur entendement. </w:t>
      </w:r>
    </w:p>
    <w:p w:rsidR="007D2F04" w:rsidRPr="00893AE6" w:rsidRDefault="007D2F04">
      <w:pPr>
        <w:pStyle w:val="Corpsdetexte"/>
        <w:rPr>
          <w:rFonts w:ascii="Garamond" w:hAnsi="Garamond"/>
          <w:sz w:val="20"/>
          <w:szCs w:val="20"/>
        </w:rPr>
      </w:pPr>
    </w:p>
    <w:p w:rsidR="00EC0F40" w:rsidRPr="00893AE6" w:rsidRDefault="001B3CE3">
      <w:pPr>
        <w:pStyle w:val="Corpsdetexte"/>
        <w:rPr>
          <w:rFonts w:ascii="Garamond" w:hAnsi="Garamond"/>
          <w:sz w:val="20"/>
          <w:szCs w:val="20"/>
        </w:rPr>
      </w:pPr>
      <w:r w:rsidRPr="00893AE6">
        <w:rPr>
          <w:rFonts w:ascii="Garamond" w:hAnsi="Garamond"/>
          <w:sz w:val="20"/>
          <w:szCs w:val="20"/>
        </w:rPr>
        <w:t xml:space="preserve">Mais il </w:t>
      </w:r>
      <w:r w:rsidR="00EC0F40" w:rsidRPr="00893AE6">
        <w:rPr>
          <w:rFonts w:ascii="Garamond" w:hAnsi="Garamond"/>
          <w:sz w:val="20"/>
          <w:szCs w:val="20"/>
        </w:rPr>
        <w:t>f</w:t>
      </w:r>
      <w:r w:rsidRPr="00893AE6">
        <w:rPr>
          <w:rFonts w:ascii="Garamond" w:hAnsi="Garamond"/>
          <w:sz w:val="20"/>
          <w:szCs w:val="20"/>
        </w:rPr>
        <w:t xml:space="preserve">audrait mieux regarder de plus près </w:t>
      </w:r>
      <w:r w:rsidRPr="00C96F39">
        <w:rPr>
          <w:rFonts w:ascii="Garamond" w:hAnsi="Garamond"/>
          <w:i/>
          <w:sz w:val="20"/>
          <w:szCs w:val="20"/>
        </w:rPr>
        <w:t>ce que font les mathématiciens avec les lettres</w:t>
      </w:r>
      <w:r w:rsidRPr="00893AE6">
        <w:rPr>
          <w:rFonts w:ascii="Garamond" w:hAnsi="Garamond"/>
          <w:sz w:val="20"/>
          <w:szCs w:val="20"/>
        </w:rPr>
        <w:t>, et no</w:t>
      </w:r>
      <w:r w:rsidR="00EC0F40" w:rsidRPr="00893AE6">
        <w:rPr>
          <w:rFonts w:ascii="Garamond" w:hAnsi="Garamond"/>
          <w:sz w:val="20"/>
          <w:szCs w:val="20"/>
        </w:rPr>
        <w:t>m</w:t>
      </w:r>
      <w:r w:rsidRPr="00893AE6">
        <w:rPr>
          <w:rFonts w:ascii="Garamond" w:hAnsi="Garamond"/>
          <w:sz w:val="20"/>
          <w:szCs w:val="20"/>
        </w:rPr>
        <w:t>mément depuis que</w:t>
      </w:r>
      <w:r w:rsidR="00EC0F40" w:rsidRPr="00893AE6">
        <w:rPr>
          <w:rFonts w:ascii="Garamond" w:hAnsi="Garamond"/>
          <w:sz w:val="20"/>
          <w:szCs w:val="20"/>
        </w:rPr>
        <w:t>…</w:t>
      </w:r>
    </w:p>
    <w:p w:rsidR="00EC0F40" w:rsidRPr="00893AE6" w:rsidRDefault="001B3CE3" w:rsidP="00EC0F40">
      <w:pPr>
        <w:pStyle w:val="Corpsdetexte"/>
        <w:ind w:left="708"/>
        <w:rPr>
          <w:rFonts w:ascii="Garamond" w:hAnsi="Garamond"/>
          <w:sz w:val="20"/>
          <w:szCs w:val="20"/>
        </w:rPr>
      </w:pPr>
      <w:r w:rsidRPr="00893AE6">
        <w:rPr>
          <w:rFonts w:ascii="Garamond" w:hAnsi="Garamond"/>
          <w:sz w:val="20"/>
          <w:szCs w:val="20"/>
        </w:rPr>
        <w:t>au mépris d'un certain nombre de choses, et de la façon la plus fondée</w:t>
      </w:r>
    </w:p>
    <w:p w:rsidR="00EC0F40" w:rsidRPr="00893AE6" w:rsidRDefault="00EC0F40">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ils se sont mis, sous le nom de </w:t>
      </w:r>
      <w:r w:rsidR="001B3CE3" w:rsidRPr="00893AE6">
        <w:rPr>
          <w:rFonts w:ascii="Garamond" w:hAnsi="Garamond" w:cs="Times New Roman"/>
          <w:i/>
          <w:sz w:val="20"/>
          <w:szCs w:val="20"/>
        </w:rPr>
        <w:t>théorie des ensembles</w:t>
      </w:r>
      <w:r w:rsidR="001B3CE3" w:rsidRPr="00893AE6">
        <w:rPr>
          <w:rFonts w:ascii="Garamond" w:hAnsi="Garamond"/>
          <w:sz w:val="20"/>
          <w:szCs w:val="20"/>
        </w:rPr>
        <w:t>, à s'apercevoir qu</w:t>
      </w:r>
      <w:r w:rsidR="009120F9">
        <w:rPr>
          <w:rFonts w:ascii="Garamond" w:hAnsi="Garamond"/>
          <w:sz w:val="20"/>
          <w:szCs w:val="20"/>
        </w:rPr>
        <w:t xml:space="preserve">e </w:t>
      </w:r>
      <w:r w:rsidR="001B3CE3" w:rsidRPr="00893AE6">
        <w:rPr>
          <w:rFonts w:ascii="Garamond" w:hAnsi="Garamond"/>
          <w:sz w:val="20"/>
          <w:szCs w:val="20"/>
        </w:rPr>
        <w:t>on pouvait aborder l'</w:t>
      </w:r>
      <w:r w:rsidR="00B91D6B" w:rsidRPr="00893AE6">
        <w:rPr>
          <w:rFonts w:ascii="Garamond" w:hAnsi="Garamond" w:cs="Times New Roman"/>
          <w:i/>
          <w:color w:val="0000CC"/>
          <w:sz w:val="20"/>
          <w:szCs w:val="20"/>
        </w:rPr>
        <w:t>U</w:t>
      </w:r>
      <w:r w:rsidR="001B3CE3" w:rsidRPr="00893AE6">
        <w:rPr>
          <w:rFonts w:ascii="Garamond" w:hAnsi="Garamond" w:cs="Times New Roman"/>
          <w:i/>
          <w:color w:val="0000CC"/>
          <w:sz w:val="20"/>
          <w:szCs w:val="20"/>
        </w:rPr>
        <w:t>n</w:t>
      </w:r>
      <w:r w:rsidR="00B91D6B" w:rsidRPr="00893AE6">
        <w:rPr>
          <w:rFonts w:ascii="Garamond" w:hAnsi="Garamond"/>
          <w:sz w:val="20"/>
          <w:szCs w:val="20"/>
        </w:rPr>
        <w:t xml:space="preserve"> </w:t>
      </w:r>
      <w:r w:rsidR="001B3CE3" w:rsidRPr="00893AE6">
        <w:rPr>
          <w:rFonts w:ascii="Garamond" w:hAnsi="Garamond"/>
          <w:sz w:val="20"/>
          <w:szCs w:val="20"/>
        </w:rPr>
        <w:t xml:space="preserve">d'une autre façon </w:t>
      </w:r>
      <w:proofErr w:type="gramStart"/>
      <w:r w:rsidR="001B3CE3" w:rsidRPr="00893AE6">
        <w:rPr>
          <w:rFonts w:ascii="Garamond" w:hAnsi="Garamond"/>
          <w:sz w:val="20"/>
          <w:szCs w:val="20"/>
        </w:rPr>
        <w:t xml:space="preserve">que </w:t>
      </w:r>
      <w:r w:rsidR="001B3CE3" w:rsidRPr="00893AE6">
        <w:rPr>
          <w:rFonts w:ascii="Garamond" w:hAnsi="Garamond"/>
          <w:i/>
          <w:sz w:val="20"/>
          <w:szCs w:val="20"/>
        </w:rPr>
        <w:t>intuitive</w:t>
      </w:r>
      <w:proofErr w:type="gramEnd"/>
      <w:r w:rsidR="001B3CE3" w:rsidRPr="00893AE6">
        <w:rPr>
          <w:rFonts w:ascii="Garamond" w:hAnsi="Garamond"/>
          <w:i/>
          <w:sz w:val="20"/>
          <w:szCs w:val="20"/>
        </w:rPr>
        <w:t>, fusionnelle, amoureuse</w:t>
      </w:r>
      <w:r w:rsidR="001B3CE3" w:rsidRPr="00893AE6">
        <w:rPr>
          <w:rFonts w:ascii="Garamond" w:hAnsi="Garamond"/>
          <w:sz w:val="20"/>
          <w:szCs w:val="20"/>
        </w:rPr>
        <w:t xml:space="preserve"> enfin. </w:t>
      </w:r>
    </w:p>
    <w:p w:rsidR="00B91D6B" w:rsidRPr="00893AE6" w:rsidRDefault="001B3CE3">
      <w:pPr>
        <w:pStyle w:val="Corpsdetexte"/>
        <w:rPr>
          <w:rFonts w:ascii="Garamond" w:hAnsi="Garamond"/>
          <w:sz w:val="20"/>
          <w:szCs w:val="20"/>
        </w:rPr>
      </w:pPr>
      <w:r w:rsidRPr="00893AE6">
        <w:rPr>
          <w:rFonts w:ascii="Garamond" w:hAnsi="Garamond"/>
          <w:sz w:val="20"/>
          <w:szCs w:val="20"/>
        </w:rPr>
        <w:lastRenderedPageBreak/>
        <w:t>Nous ne sommes qu'un</w:t>
      </w:r>
      <w:r w:rsidRPr="00893AE6">
        <w:rPr>
          <w:rFonts w:ascii="Garamond" w:hAnsi="Garamond"/>
          <w:i/>
          <w:sz w:val="20"/>
          <w:szCs w:val="20"/>
        </w:rPr>
        <w:t xml:space="preserve">. </w:t>
      </w:r>
      <w:r w:rsidRPr="00893AE6">
        <w:rPr>
          <w:rFonts w:ascii="Garamond" w:hAnsi="Garamond"/>
          <w:sz w:val="20"/>
          <w:szCs w:val="20"/>
        </w:rPr>
        <w:t>Chacun sait, bien sûr que c'est jamais arrivé entre deux qu'ils ne fassent qu'un, n'est</w:t>
      </w:r>
      <w:r w:rsidR="00C96F39">
        <w:rPr>
          <w:rFonts w:ascii="Garamond" w:hAnsi="Garamond"/>
          <w:sz w:val="20"/>
          <w:szCs w:val="20"/>
        </w:rPr>
        <w:t>-</w:t>
      </w:r>
      <w:r w:rsidRPr="00893AE6">
        <w:rPr>
          <w:rFonts w:ascii="Garamond" w:hAnsi="Garamond"/>
          <w:sz w:val="20"/>
          <w:szCs w:val="20"/>
        </w:rPr>
        <w:t xml:space="preserve">ce pas. </w:t>
      </w:r>
    </w:p>
    <w:p w:rsidR="00B91D6B" w:rsidRPr="00893AE6" w:rsidRDefault="001B3CE3">
      <w:pPr>
        <w:pStyle w:val="Corpsdetexte"/>
        <w:rPr>
          <w:rFonts w:ascii="Garamond" w:hAnsi="Garamond"/>
          <w:sz w:val="20"/>
          <w:szCs w:val="20"/>
        </w:rPr>
      </w:pPr>
      <w:r w:rsidRPr="00893AE6">
        <w:rPr>
          <w:rFonts w:ascii="Garamond" w:hAnsi="Garamond"/>
          <w:sz w:val="20"/>
          <w:szCs w:val="20"/>
        </w:rPr>
        <w:t xml:space="preserve">Mais enfin, nous ne sommes qu'un. C'est de là que ça part cette idée de </w:t>
      </w:r>
      <w:r w:rsidRPr="009120F9">
        <w:rPr>
          <w:rFonts w:ascii="Garamond" w:hAnsi="Garamond"/>
          <w:i/>
          <w:color w:val="0000CC"/>
          <w:sz w:val="20"/>
          <w:szCs w:val="20"/>
        </w:rPr>
        <w:t>l'amour</w:t>
      </w:r>
      <w:r w:rsidR="00EC0F40" w:rsidRPr="00893AE6">
        <w:rPr>
          <w:rFonts w:ascii="Garamond" w:hAnsi="Garamond"/>
          <w:sz w:val="20"/>
          <w:szCs w:val="20"/>
        </w:rPr>
        <w:t>.</w:t>
      </w:r>
      <w:r w:rsidRPr="00893AE6">
        <w:rPr>
          <w:rFonts w:ascii="Garamond" w:hAnsi="Garamond"/>
          <w:sz w:val="20"/>
          <w:szCs w:val="20"/>
        </w:rPr>
        <w:t xml:space="preserve"> </w:t>
      </w:r>
    </w:p>
    <w:p w:rsidR="00EC0F40" w:rsidRPr="00893AE6" w:rsidRDefault="00EC0F40">
      <w:pPr>
        <w:pStyle w:val="Corpsdetexte"/>
        <w:rPr>
          <w:rFonts w:ascii="Garamond" w:hAnsi="Garamond"/>
          <w:sz w:val="20"/>
          <w:szCs w:val="20"/>
        </w:rPr>
      </w:pPr>
      <w:r w:rsidRPr="00893AE6">
        <w:rPr>
          <w:rFonts w:ascii="Garamond" w:hAnsi="Garamond"/>
          <w:sz w:val="20"/>
          <w:szCs w:val="20"/>
        </w:rPr>
        <w:t>C</w:t>
      </w:r>
      <w:r w:rsidR="001B3CE3" w:rsidRPr="00893AE6">
        <w:rPr>
          <w:rFonts w:ascii="Garamond" w:hAnsi="Garamond"/>
          <w:sz w:val="20"/>
          <w:szCs w:val="20"/>
        </w:rPr>
        <w:t xml:space="preserve">'est vraiment la façon la plus grossière de donner à </w:t>
      </w:r>
      <w:r w:rsidR="001B3CE3" w:rsidRPr="007A4DAA">
        <w:rPr>
          <w:rFonts w:ascii="Garamond" w:hAnsi="Garamond"/>
          <w:i/>
          <w:color w:val="0000CC"/>
          <w:sz w:val="20"/>
          <w:szCs w:val="20"/>
        </w:rPr>
        <w:t>ce terme</w:t>
      </w:r>
      <w:r w:rsidRPr="00893AE6">
        <w:rPr>
          <w:rFonts w:ascii="Garamond" w:hAnsi="Garamond"/>
          <w:sz w:val="20"/>
          <w:szCs w:val="20"/>
        </w:rPr>
        <w:t>…</w:t>
      </w:r>
    </w:p>
    <w:p w:rsidR="00EC0F40" w:rsidRPr="00893AE6" w:rsidRDefault="001B3CE3" w:rsidP="00EC0F40">
      <w:pPr>
        <w:pStyle w:val="Corpsdetexte"/>
        <w:ind w:firstLine="708"/>
        <w:rPr>
          <w:rFonts w:ascii="Garamond" w:hAnsi="Garamond"/>
          <w:sz w:val="20"/>
          <w:szCs w:val="20"/>
        </w:rPr>
      </w:pPr>
      <w:r w:rsidRPr="00893AE6">
        <w:rPr>
          <w:rFonts w:ascii="Garamond" w:hAnsi="Garamond"/>
          <w:sz w:val="20"/>
          <w:szCs w:val="20"/>
        </w:rPr>
        <w:t xml:space="preserve">à ce terme qui se dérobe manifestement </w:t>
      </w:r>
    </w:p>
    <w:p w:rsidR="001B3CE3" w:rsidRDefault="00EC0F40">
      <w:pPr>
        <w:pStyle w:val="Corpsdetexte"/>
        <w:rPr>
          <w:rFonts w:ascii="Garamond" w:hAnsi="Garamond"/>
          <w:sz w:val="20"/>
          <w:szCs w:val="20"/>
        </w:rPr>
      </w:pPr>
      <w:r w:rsidRPr="00893AE6">
        <w:rPr>
          <w:rFonts w:ascii="Garamond" w:hAnsi="Garamond"/>
          <w:sz w:val="20"/>
          <w:szCs w:val="20"/>
        </w:rPr>
        <w:t>…</w:t>
      </w:r>
      <w:r w:rsidR="001B3CE3" w:rsidRPr="007A4DAA">
        <w:rPr>
          <w:rFonts w:ascii="Garamond" w:hAnsi="Garamond"/>
          <w:i/>
          <w:color w:val="0000CC"/>
          <w:sz w:val="20"/>
          <w:szCs w:val="20"/>
        </w:rPr>
        <w:t>du rapport sexuel</w:t>
      </w:r>
      <w:r w:rsidR="001B3CE3" w:rsidRPr="00893AE6">
        <w:rPr>
          <w:rFonts w:ascii="Garamond" w:hAnsi="Garamond"/>
          <w:sz w:val="20"/>
          <w:szCs w:val="20"/>
        </w:rPr>
        <w:t>, son signifié.</w:t>
      </w:r>
    </w:p>
    <w:p w:rsidR="007135F3" w:rsidRDefault="007135F3">
      <w:pPr>
        <w:pStyle w:val="Corpsdetexte"/>
        <w:rPr>
          <w:rFonts w:ascii="Garamond" w:hAnsi="Garamond"/>
          <w:sz w:val="20"/>
          <w:szCs w:val="20"/>
        </w:rPr>
      </w:pPr>
    </w:p>
    <w:p w:rsidR="007135F3" w:rsidRPr="00D13CD0" w:rsidRDefault="007135F3">
      <w:pPr>
        <w:pStyle w:val="Corpsdetexte"/>
        <w:rPr>
          <w:rFonts w:ascii="Garamond" w:hAnsi="Garamond"/>
          <w:sz w:val="16"/>
          <w:szCs w:val="16"/>
        </w:rPr>
      </w:pPr>
      <w:r w:rsidRPr="00D13CD0">
        <w:rPr>
          <w:rFonts w:ascii="Garamond" w:hAnsi="Garamond"/>
          <w:color w:val="C00000"/>
          <w:sz w:val="16"/>
          <w:szCs w:val="16"/>
        </w:rPr>
        <w:t>[</w:t>
      </w:r>
      <w:r w:rsidRPr="004912C9">
        <w:rPr>
          <w:rFonts w:ascii="Garamond" w:hAnsi="Garamond"/>
          <w:i/>
          <w:color w:val="C00000"/>
          <w:sz w:val="16"/>
          <w:szCs w:val="16"/>
        </w:rPr>
        <w:t>« la jouissance du corps de l’Autre n’est pas le signe de l’amour »</w:t>
      </w:r>
      <w:r w:rsidR="004912C9">
        <w:rPr>
          <w:rFonts w:ascii="Garamond" w:hAnsi="Garamond"/>
          <w:i/>
          <w:color w:val="C00000"/>
          <w:sz w:val="16"/>
          <w:szCs w:val="16"/>
        </w:rPr>
        <w:t>.</w:t>
      </w:r>
      <w:r w:rsidR="00D13CD0" w:rsidRPr="004912C9">
        <w:rPr>
          <w:rFonts w:ascii="Garamond" w:hAnsi="Garamond"/>
          <w:i/>
          <w:color w:val="C00000"/>
          <w:sz w:val="16"/>
          <w:szCs w:val="16"/>
        </w:rPr>
        <w:t xml:space="preserve"> </w:t>
      </w:r>
      <w:r w:rsidR="004912C9">
        <w:rPr>
          <w:rFonts w:ascii="Garamond" w:hAnsi="Garamond"/>
          <w:i/>
          <w:color w:val="C00000"/>
          <w:sz w:val="16"/>
          <w:szCs w:val="16"/>
        </w:rPr>
        <w:t>L</w:t>
      </w:r>
      <w:r w:rsidR="00D13CD0" w:rsidRPr="004912C9">
        <w:rPr>
          <w:rFonts w:ascii="Garamond" w:hAnsi="Garamond"/>
          <w:i/>
          <w:color w:val="C00000"/>
          <w:sz w:val="16"/>
          <w:szCs w:val="16"/>
        </w:rPr>
        <w:t>a jouissance du corps de l’Autre est barrée dans tous les discours, qui</w:t>
      </w:r>
      <w:r w:rsidR="009525CB" w:rsidRPr="004912C9">
        <w:rPr>
          <w:rFonts w:ascii="Garamond" w:hAnsi="Garamond"/>
          <w:i/>
          <w:color w:val="C00000"/>
          <w:sz w:val="16"/>
          <w:szCs w:val="16"/>
        </w:rPr>
        <w:t xml:space="preserve"> ne par</w:t>
      </w:r>
      <w:r w:rsidR="00D13CD0" w:rsidRPr="004912C9">
        <w:rPr>
          <w:rFonts w:ascii="Garamond" w:hAnsi="Garamond"/>
          <w:i/>
          <w:color w:val="C00000"/>
          <w:sz w:val="16"/>
          <w:szCs w:val="16"/>
        </w:rPr>
        <w:t xml:space="preserve">viennent </w:t>
      </w:r>
      <w:r w:rsidR="009525CB" w:rsidRPr="004912C9">
        <w:rPr>
          <w:rFonts w:ascii="Garamond" w:hAnsi="Garamond"/>
          <w:i/>
          <w:color w:val="C00000"/>
          <w:sz w:val="16"/>
          <w:szCs w:val="16"/>
        </w:rPr>
        <w:t>jamais à atteindre l</w:t>
      </w:r>
      <w:r w:rsidR="004912C9">
        <w:rPr>
          <w:rFonts w:ascii="Garamond" w:hAnsi="Garamond"/>
          <w:i/>
          <w:color w:val="C00000"/>
          <w:sz w:val="16"/>
          <w:szCs w:val="16"/>
        </w:rPr>
        <w:t>eur</w:t>
      </w:r>
      <w:r w:rsidR="009525CB" w:rsidRPr="004912C9">
        <w:rPr>
          <w:rFonts w:ascii="Garamond" w:hAnsi="Garamond"/>
          <w:i/>
          <w:color w:val="C00000"/>
          <w:sz w:val="16"/>
          <w:szCs w:val="16"/>
        </w:rPr>
        <w:t xml:space="preserve"> vérité</w:t>
      </w:r>
      <w:r w:rsidR="004912C9">
        <w:rPr>
          <w:rFonts w:ascii="Garamond" w:hAnsi="Garamond"/>
          <w:i/>
          <w:color w:val="C00000"/>
          <w:sz w:val="16"/>
          <w:szCs w:val="16"/>
        </w:rPr>
        <w:t xml:space="preserve"> : </w:t>
      </w:r>
      <w:r w:rsidR="00D13CD0" w:rsidRPr="004912C9">
        <w:rPr>
          <w:rFonts w:ascii="Garamond" w:hAnsi="Garamond"/>
          <w:i/>
          <w:color w:val="C00000"/>
          <w:sz w:val="16"/>
          <w:szCs w:val="16"/>
        </w:rPr>
        <w:t>du fait de la fonction phallique</w:t>
      </w:r>
      <w:r w:rsidR="009525CB" w:rsidRPr="004912C9">
        <w:rPr>
          <w:rFonts w:ascii="Garamond" w:hAnsi="Garamond"/>
          <w:i/>
          <w:color w:val="C00000"/>
          <w:sz w:val="16"/>
          <w:szCs w:val="16"/>
        </w:rPr>
        <w:t xml:space="preserve"> en visant </w:t>
      </w:r>
      <w:r w:rsidR="004912C9">
        <w:rPr>
          <w:rFonts w:ascii="Garamond" w:hAnsi="Garamond"/>
          <w:i/>
          <w:color w:val="C00000"/>
          <w:sz w:val="16"/>
          <w:szCs w:val="16"/>
        </w:rPr>
        <w:t xml:space="preserve"> </w:t>
      </w:r>
      <w:r w:rsidR="009525CB" w:rsidRPr="004912C9">
        <w:rPr>
          <w:rFonts w:ascii="Times New Roman" w:hAnsi="Times New Roman" w:cs="Times New Roman"/>
          <w:color w:val="0000CC"/>
          <w:sz w:val="16"/>
          <w:szCs w:val="16"/>
        </w:rPr>
        <w:t>S</w:t>
      </w:r>
      <w:r w:rsidR="009525CB" w:rsidRPr="004912C9">
        <w:rPr>
          <w:rFonts w:ascii="Times New Roman" w:hAnsi="Times New Roman" w:cs="Times New Roman"/>
          <w:color w:val="0000CC"/>
          <w:sz w:val="16"/>
          <w:szCs w:val="16"/>
          <w:vertAlign w:val="subscript"/>
        </w:rPr>
        <w:t>1</w:t>
      </w:r>
      <w:r w:rsidR="009525CB" w:rsidRPr="004912C9">
        <w:rPr>
          <w:rFonts w:ascii="Garamond" w:hAnsi="Garamond"/>
          <w:i/>
          <w:color w:val="C00000"/>
          <w:sz w:val="16"/>
          <w:szCs w:val="16"/>
        </w:rPr>
        <w:t xml:space="preserve"> on n’atteint que des « faisant fonction » : les </w:t>
      </w:r>
      <w:r w:rsidR="009525CB" w:rsidRPr="004912C9">
        <w:rPr>
          <w:rFonts w:ascii="Garamond" w:hAnsi="Garamond"/>
          <w:i/>
          <w:color w:val="0000CC"/>
          <w:sz w:val="16"/>
          <w:szCs w:val="16"/>
        </w:rPr>
        <w:t>objets(a)</w:t>
      </w:r>
      <w:r w:rsidR="009525CB" w:rsidRPr="004912C9">
        <w:rPr>
          <w:rFonts w:ascii="Garamond" w:hAnsi="Garamond"/>
          <w:i/>
          <w:color w:val="C00000"/>
          <w:sz w:val="16"/>
          <w:szCs w:val="16"/>
        </w:rPr>
        <w:t xml:space="preserve"> partiels</w:t>
      </w:r>
      <w:r w:rsidR="00D13CD0" w:rsidRPr="004912C9">
        <w:rPr>
          <w:rFonts w:ascii="Garamond" w:hAnsi="Garamond"/>
          <w:i/>
          <w:color w:val="C00000"/>
          <w:sz w:val="16"/>
          <w:szCs w:val="16"/>
        </w:rPr>
        <w:t xml:space="preserve"> </w:t>
      </w:r>
      <w:r w:rsidR="004912C9" w:rsidRPr="004912C9">
        <w:rPr>
          <w:rFonts w:ascii="Garamond" w:hAnsi="Garamond"/>
          <w:i/>
          <w:color w:val="C00000"/>
          <w:sz w:val="16"/>
          <w:szCs w:val="16"/>
          <w:vertAlign w:val="subscript"/>
        </w:rPr>
        <w:t>→</w:t>
      </w:r>
      <w:r w:rsidR="00D13CD0" w:rsidRPr="004912C9">
        <w:rPr>
          <w:rFonts w:ascii="Garamond" w:hAnsi="Garamond"/>
          <w:i/>
          <w:color w:val="C00000"/>
          <w:sz w:val="16"/>
          <w:szCs w:val="16"/>
        </w:rPr>
        <w:t xml:space="preserve"> impuissance à assurer la jouissance qu’il « faut » (il n’y a pas de rapport sexuel)</w:t>
      </w:r>
      <w:r w:rsidR="004912C9" w:rsidRPr="004912C9">
        <w:rPr>
          <w:rFonts w:ascii="Garamond" w:hAnsi="Garamond"/>
          <w:i/>
          <w:color w:val="C00000"/>
          <w:sz w:val="16"/>
          <w:szCs w:val="16"/>
        </w:rPr>
        <w:t>.</w:t>
      </w:r>
      <w:r w:rsidR="00D13CD0" w:rsidRPr="004912C9">
        <w:rPr>
          <w:rFonts w:ascii="Garamond" w:hAnsi="Garamond"/>
          <w:i/>
          <w:color w:val="C00000"/>
          <w:sz w:val="16"/>
          <w:szCs w:val="16"/>
        </w:rPr>
        <w:t xml:space="preserve"> </w:t>
      </w:r>
      <w:r w:rsidR="004912C9" w:rsidRPr="004912C9">
        <w:rPr>
          <w:rFonts w:ascii="Garamond" w:hAnsi="Garamond"/>
          <w:i/>
          <w:color w:val="C00000"/>
          <w:sz w:val="16"/>
          <w:szCs w:val="16"/>
        </w:rPr>
        <w:t>D</w:t>
      </w:r>
      <w:r w:rsidR="00D13CD0" w:rsidRPr="004912C9">
        <w:rPr>
          <w:rFonts w:ascii="Garamond" w:hAnsi="Garamond"/>
          <w:i/>
          <w:color w:val="C00000"/>
          <w:sz w:val="16"/>
          <w:szCs w:val="16"/>
        </w:rPr>
        <w:t>ans le par-</w:t>
      </w:r>
      <w:r w:rsidR="009525CB" w:rsidRPr="004912C9">
        <w:rPr>
          <w:rFonts w:ascii="Garamond" w:hAnsi="Garamond"/>
          <w:i/>
          <w:color w:val="C00000"/>
          <w:sz w:val="16"/>
          <w:szCs w:val="16"/>
        </w:rPr>
        <w:t xml:space="preserve">être des </w:t>
      </w:r>
      <w:r w:rsidR="009525CB" w:rsidRPr="004912C9">
        <w:rPr>
          <w:rFonts w:ascii="Garamond" w:hAnsi="Garamond"/>
          <w:i/>
          <w:color w:val="0000CC"/>
          <w:sz w:val="16"/>
          <w:szCs w:val="16"/>
        </w:rPr>
        <w:t>objets(</w:t>
      </w:r>
      <w:r w:rsidR="00D13CD0" w:rsidRPr="004912C9">
        <w:rPr>
          <w:rFonts w:ascii="Garamond" w:hAnsi="Garamond"/>
          <w:i/>
          <w:color w:val="0000CC"/>
          <w:sz w:val="16"/>
          <w:szCs w:val="16"/>
        </w:rPr>
        <w:t>a</w:t>
      </w:r>
      <w:r w:rsidR="009525CB" w:rsidRPr="004912C9">
        <w:rPr>
          <w:rFonts w:ascii="Garamond" w:hAnsi="Garamond"/>
          <w:i/>
          <w:color w:val="0000CC"/>
          <w:sz w:val="16"/>
          <w:szCs w:val="16"/>
        </w:rPr>
        <w:t>)</w:t>
      </w:r>
      <w:r w:rsidR="00D13CD0" w:rsidRPr="004912C9">
        <w:rPr>
          <w:rFonts w:ascii="Garamond" w:hAnsi="Garamond"/>
          <w:i/>
          <w:color w:val="C00000"/>
          <w:sz w:val="16"/>
          <w:szCs w:val="16"/>
        </w:rPr>
        <w:t xml:space="preserve"> substitutifs</w:t>
      </w:r>
      <w:r w:rsidR="009525CB" w:rsidRPr="004912C9">
        <w:rPr>
          <w:rFonts w:ascii="Garamond" w:hAnsi="Garamond"/>
          <w:i/>
          <w:color w:val="C00000"/>
          <w:sz w:val="16"/>
          <w:szCs w:val="16"/>
        </w:rPr>
        <w:t xml:space="preserve">, c’est </w:t>
      </w:r>
      <w:r w:rsidR="009525CB" w:rsidRPr="004912C9">
        <w:rPr>
          <w:rFonts w:ascii="Garamond" w:hAnsi="Garamond"/>
          <w:i/>
          <w:color w:val="0000CC"/>
          <w:sz w:val="16"/>
          <w:szCs w:val="16"/>
        </w:rPr>
        <w:t>l’amour</w:t>
      </w:r>
      <w:r w:rsidR="009525CB" w:rsidRPr="004912C9">
        <w:rPr>
          <w:rFonts w:ascii="Garamond" w:hAnsi="Garamond"/>
          <w:i/>
          <w:color w:val="C00000"/>
          <w:sz w:val="16"/>
          <w:szCs w:val="16"/>
        </w:rPr>
        <w:t xml:space="preserve"> qui supplée à l’absence du rapport sexuel</w:t>
      </w:r>
      <w:r w:rsidR="004912C9">
        <w:rPr>
          <w:rFonts w:ascii="Garamond" w:hAnsi="Garamond"/>
          <w:i/>
          <w:color w:val="C00000"/>
          <w:sz w:val="16"/>
          <w:szCs w:val="16"/>
        </w:rPr>
        <w:t xml:space="preserve">  pour « réaliser le </w:t>
      </w:r>
      <w:r w:rsidR="004912C9" w:rsidRPr="004912C9">
        <w:rPr>
          <w:rFonts w:ascii="Garamond" w:hAnsi="Garamond"/>
          <w:i/>
          <w:color w:val="0000CC"/>
          <w:sz w:val="16"/>
          <w:szCs w:val="16"/>
        </w:rPr>
        <w:t>Un</w:t>
      </w:r>
      <w:r w:rsidR="004912C9">
        <w:rPr>
          <w:rFonts w:ascii="Garamond" w:hAnsi="Garamond"/>
          <w:i/>
          <w:color w:val="C00000"/>
          <w:sz w:val="16"/>
          <w:szCs w:val="16"/>
        </w:rPr>
        <w:t> »</w:t>
      </w:r>
      <w:r w:rsidRPr="00D13CD0">
        <w:rPr>
          <w:rFonts w:ascii="Garamond" w:hAnsi="Garamond"/>
          <w:color w:val="C00000"/>
          <w:sz w:val="16"/>
          <w:szCs w:val="16"/>
        </w:rPr>
        <w:t>]</w:t>
      </w:r>
    </w:p>
    <w:p w:rsidR="00B91D6B" w:rsidRPr="00893AE6" w:rsidRDefault="00B91D6B">
      <w:pPr>
        <w:pStyle w:val="Corpsdetexte"/>
        <w:rPr>
          <w:rFonts w:ascii="Garamond" w:hAnsi="Garamond"/>
          <w:sz w:val="20"/>
          <w:szCs w:val="20"/>
        </w:rPr>
      </w:pPr>
    </w:p>
    <w:p w:rsidR="009120F9" w:rsidRDefault="001B3CE3">
      <w:pPr>
        <w:pStyle w:val="Corpsdetexte"/>
        <w:rPr>
          <w:rFonts w:ascii="Garamond" w:hAnsi="Garamond"/>
          <w:sz w:val="20"/>
          <w:szCs w:val="20"/>
        </w:rPr>
      </w:pPr>
      <w:r w:rsidRPr="00893AE6">
        <w:rPr>
          <w:rFonts w:ascii="Garamond" w:hAnsi="Garamond"/>
          <w:sz w:val="20"/>
          <w:szCs w:val="20"/>
        </w:rPr>
        <w:t xml:space="preserve">Le commencement de la sagesse devrait être de commencer </w:t>
      </w:r>
      <w:r w:rsidR="00EC0F40" w:rsidRPr="00893AE6">
        <w:rPr>
          <w:rFonts w:ascii="Garamond" w:hAnsi="Garamond"/>
          <w:sz w:val="20"/>
          <w:szCs w:val="20"/>
        </w:rPr>
        <w:t>par</w:t>
      </w:r>
      <w:r w:rsidRPr="00893AE6">
        <w:rPr>
          <w:rFonts w:ascii="Garamond" w:hAnsi="Garamond"/>
          <w:sz w:val="20"/>
          <w:szCs w:val="20"/>
        </w:rPr>
        <w:t xml:space="preserve"> s'apercevoir que</w:t>
      </w:r>
      <w:r w:rsidR="00EC0F40" w:rsidRPr="00893AE6">
        <w:rPr>
          <w:rFonts w:ascii="Garamond" w:hAnsi="Garamond"/>
          <w:sz w:val="20"/>
          <w:szCs w:val="20"/>
        </w:rPr>
        <w:t>…</w:t>
      </w:r>
      <w:r w:rsidRPr="00893AE6">
        <w:rPr>
          <w:rFonts w:ascii="Garamond" w:hAnsi="Garamond"/>
          <w:sz w:val="20"/>
          <w:szCs w:val="20"/>
        </w:rPr>
        <w:t xml:space="preserve"> </w:t>
      </w:r>
    </w:p>
    <w:p w:rsidR="00B91D6B" w:rsidRPr="00893AE6" w:rsidRDefault="00EC0F40" w:rsidP="007B68BA">
      <w:pPr>
        <w:pStyle w:val="Corpsdetexte"/>
        <w:ind w:firstLine="708"/>
        <w:rPr>
          <w:rFonts w:ascii="Garamond" w:hAnsi="Garamond"/>
          <w:sz w:val="20"/>
          <w:szCs w:val="20"/>
        </w:rPr>
      </w:pPr>
      <w:r w:rsidRPr="00893AE6">
        <w:rPr>
          <w:rFonts w:ascii="Garamond" w:hAnsi="Garamond"/>
          <w:sz w:val="20"/>
          <w:szCs w:val="20"/>
        </w:rPr>
        <w:t xml:space="preserve">et </w:t>
      </w:r>
      <w:r w:rsidR="001B3CE3" w:rsidRPr="00893AE6">
        <w:rPr>
          <w:rFonts w:ascii="Garamond" w:hAnsi="Garamond"/>
          <w:sz w:val="20"/>
          <w:szCs w:val="20"/>
        </w:rPr>
        <w:t xml:space="preserve">c'est en ça que le vieux père FREUD a frayé des voies, quand même. </w:t>
      </w:r>
    </w:p>
    <w:p w:rsidR="00B91D6B" w:rsidRPr="00893AE6" w:rsidRDefault="007B68BA">
      <w:pPr>
        <w:pStyle w:val="Corpsdetexte"/>
        <w:rPr>
          <w:rFonts w:ascii="Garamond" w:hAnsi="Garamond"/>
          <w:sz w:val="20"/>
          <w:szCs w:val="20"/>
        </w:rPr>
      </w:pPr>
      <w:r>
        <w:rPr>
          <w:rFonts w:ascii="Garamond" w:hAnsi="Garamond"/>
          <w:sz w:val="20"/>
          <w:szCs w:val="20"/>
        </w:rPr>
        <w:t>…i</w:t>
      </w:r>
      <w:r w:rsidR="001B3CE3" w:rsidRPr="00893AE6">
        <w:rPr>
          <w:rFonts w:ascii="Garamond" w:hAnsi="Garamond"/>
          <w:sz w:val="20"/>
          <w:szCs w:val="20"/>
        </w:rPr>
        <w:t>l est tout de même très joli, très frappant</w:t>
      </w:r>
      <w:r w:rsidR="00B91D6B" w:rsidRPr="00893AE6">
        <w:rPr>
          <w:rFonts w:ascii="Garamond" w:hAnsi="Garamond"/>
          <w:sz w:val="20"/>
          <w:szCs w:val="20"/>
        </w:rPr>
        <w:t>…</w:t>
      </w:r>
    </w:p>
    <w:p w:rsidR="00811DDC" w:rsidRDefault="001B3CE3" w:rsidP="00B91D6B">
      <w:pPr>
        <w:pStyle w:val="Corpsdetexte"/>
        <w:ind w:left="708"/>
        <w:rPr>
          <w:rFonts w:ascii="Garamond" w:hAnsi="Garamond"/>
          <w:sz w:val="20"/>
          <w:szCs w:val="20"/>
        </w:rPr>
      </w:pPr>
      <w:r w:rsidRPr="00893AE6">
        <w:rPr>
          <w:rFonts w:ascii="Garamond" w:hAnsi="Garamond"/>
          <w:sz w:val="20"/>
          <w:szCs w:val="20"/>
        </w:rPr>
        <w:t>c'est de là que je suis parti parce que ça m'a moi</w:t>
      </w:r>
      <w:r w:rsidR="00C96F39">
        <w:rPr>
          <w:rFonts w:ascii="Garamond" w:hAnsi="Garamond"/>
          <w:sz w:val="20"/>
          <w:szCs w:val="20"/>
        </w:rPr>
        <w:t>-</w:t>
      </w:r>
      <w:r w:rsidRPr="00893AE6">
        <w:rPr>
          <w:rFonts w:ascii="Garamond" w:hAnsi="Garamond"/>
          <w:sz w:val="20"/>
          <w:szCs w:val="20"/>
        </w:rPr>
        <w:t xml:space="preserve">même, comme ça, </w:t>
      </w:r>
    </w:p>
    <w:p w:rsidR="00B91D6B" w:rsidRPr="00893AE6" w:rsidRDefault="001B3CE3" w:rsidP="00B91D6B">
      <w:pPr>
        <w:pStyle w:val="Corpsdetexte"/>
        <w:ind w:left="708"/>
        <w:rPr>
          <w:rFonts w:ascii="Garamond" w:hAnsi="Garamond"/>
          <w:sz w:val="20"/>
          <w:szCs w:val="20"/>
        </w:rPr>
      </w:pPr>
      <w:r w:rsidRPr="00893AE6">
        <w:rPr>
          <w:rFonts w:ascii="Garamond" w:hAnsi="Garamond"/>
          <w:sz w:val="20"/>
          <w:szCs w:val="20"/>
        </w:rPr>
        <w:t xml:space="preserve">un petit peu touché, ça pourrait toucher </w:t>
      </w:r>
      <w:r w:rsidRPr="00893AE6">
        <w:rPr>
          <w:rFonts w:ascii="Garamond" w:hAnsi="Garamond" w:cs="Times New Roman"/>
          <w:i/>
          <w:sz w:val="20"/>
          <w:szCs w:val="20"/>
        </w:rPr>
        <w:t>n'importe qui</w:t>
      </w:r>
      <w:r w:rsidRPr="00893AE6">
        <w:rPr>
          <w:rFonts w:ascii="Garamond" w:hAnsi="Garamond"/>
          <w:sz w:val="20"/>
          <w:szCs w:val="20"/>
        </w:rPr>
        <w:t xml:space="preserve"> d'ailleurs, n'est</w:t>
      </w:r>
      <w:r w:rsidR="00C96F39">
        <w:rPr>
          <w:rFonts w:ascii="Garamond" w:hAnsi="Garamond"/>
          <w:sz w:val="20"/>
          <w:szCs w:val="20"/>
        </w:rPr>
        <w:t>-</w:t>
      </w:r>
      <w:r w:rsidRPr="00893AE6">
        <w:rPr>
          <w:rFonts w:ascii="Garamond" w:hAnsi="Garamond"/>
          <w:sz w:val="20"/>
          <w:szCs w:val="20"/>
        </w:rPr>
        <w:t>ce pas</w:t>
      </w:r>
    </w:p>
    <w:p w:rsidR="004912C9" w:rsidRDefault="00B91D6B">
      <w:pPr>
        <w:pStyle w:val="Corpsdetexte"/>
        <w:rPr>
          <w:rFonts w:ascii="Garamond" w:hAnsi="Garamond"/>
          <w:i/>
          <w:color w:val="0000CC"/>
          <w:sz w:val="20"/>
          <w:szCs w:val="20"/>
        </w:rPr>
      </w:pPr>
      <w:r w:rsidRPr="00893AE6">
        <w:rPr>
          <w:rFonts w:ascii="Garamond" w:hAnsi="Garamond"/>
          <w:sz w:val="20"/>
          <w:szCs w:val="20"/>
        </w:rPr>
        <w:t>…</w:t>
      </w:r>
      <w:r w:rsidR="001B3CE3" w:rsidRPr="00893AE6">
        <w:rPr>
          <w:rFonts w:ascii="Garamond" w:hAnsi="Garamond"/>
          <w:sz w:val="20"/>
          <w:szCs w:val="20"/>
        </w:rPr>
        <w:t xml:space="preserve">de s'apercevoir que le fondement de </w:t>
      </w:r>
      <w:r w:rsidR="001B3CE3" w:rsidRPr="004912C9">
        <w:rPr>
          <w:rFonts w:ascii="Garamond" w:hAnsi="Garamond"/>
          <w:i/>
          <w:color w:val="0000CC"/>
          <w:sz w:val="20"/>
          <w:szCs w:val="20"/>
        </w:rPr>
        <w:t>l'amour, si ça a rapport avec l'</w:t>
      </w:r>
      <w:r w:rsidRPr="004912C9">
        <w:rPr>
          <w:rFonts w:ascii="Garamond" w:hAnsi="Garamond"/>
          <w:i/>
          <w:color w:val="0000CC"/>
          <w:sz w:val="20"/>
          <w:szCs w:val="20"/>
        </w:rPr>
        <w:t xml:space="preserve">« </w:t>
      </w:r>
      <w:r w:rsidRPr="004912C9">
        <w:rPr>
          <w:rFonts w:ascii="Garamond" w:hAnsi="Garamond" w:cs="Times New Roman"/>
          <w:i/>
          <w:color w:val="0000CC"/>
          <w:sz w:val="20"/>
          <w:szCs w:val="20"/>
        </w:rPr>
        <w:t>Un</w:t>
      </w:r>
      <w:r w:rsidRPr="004912C9">
        <w:rPr>
          <w:rFonts w:ascii="Garamond" w:hAnsi="Garamond"/>
          <w:i/>
          <w:color w:val="0000CC"/>
          <w:sz w:val="20"/>
          <w:szCs w:val="20"/>
        </w:rPr>
        <w:t xml:space="preserve"> »</w:t>
      </w:r>
      <w:r w:rsidR="001B3CE3" w:rsidRPr="004912C9">
        <w:rPr>
          <w:rFonts w:ascii="Garamond" w:hAnsi="Garamond"/>
          <w:i/>
          <w:color w:val="0000CC"/>
          <w:sz w:val="20"/>
          <w:szCs w:val="20"/>
        </w:rPr>
        <w:t xml:space="preserve">, ça a très exactement pour résultat de ne jamais </w:t>
      </w:r>
    </w:p>
    <w:p w:rsidR="00493098" w:rsidRPr="004912C9" w:rsidRDefault="001B3CE3">
      <w:pPr>
        <w:pStyle w:val="Corpsdetexte"/>
        <w:rPr>
          <w:rFonts w:ascii="Garamond" w:hAnsi="Garamond"/>
          <w:i/>
          <w:color w:val="0000CC"/>
          <w:sz w:val="20"/>
          <w:szCs w:val="20"/>
        </w:rPr>
      </w:pPr>
      <w:r w:rsidRPr="004912C9">
        <w:rPr>
          <w:rFonts w:ascii="Garamond" w:hAnsi="Garamond"/>
          <w:i/>
          <w:color w:val="0000CC"/>
          <w:sz w:val="20"/>
          <w:szCs w:val="20"/>
        </w:rPr>
        <w:t>faire sortir quiconque de soi</w:t>
      </w:r>
      <w:r w:rsidR="00C96F39" w:rsidRPr="004912C9">
        <w:rPr>
          <w:rFonts w:ascii="Garamond" w:hAnsi="Garamond"/>
          <w:i/>
          <w:color w:val="0000CC"/>
          <w:sz w:val="20"/>
          <w:szCs w:val="20"/>
        </w:rPr>
        <w:t>-</w:t>
      </w:r>
      <w:r w:rsidRPr="004912C9">
        <w:rPr>
          <w:rFonts w:ascii="Garamond" w:hAnsi="Garamond"/>
          <w:i/>
          <w:color w:val="0000CC"/>
          <w:sz w:val="20"/>
          <w:szCs w:val="20"/>
        </w:rPr>
        <w:t>même</w:t>
      </w:r>
      <w:r w:rsidRPr="00893AE6">
        <w:rPr>
          <w:rFonts w:ascii="Garamond" w:hAnsi="Garamond"/>
          <w:sz w:val="20"/>
          <w:szCs w:val="20"/>
        </w:rPr>
        <w:t>. Si c'était ça</w:t>
      </w:r>
      <w:r w:rsidR="00493098" w:rsidRPr="00893AE6">
        <w:rPr>
          <w:rFonts w:ascii="Garamond" w:hAnsi="Garamond"/>
          <w:sz w:val="20"/>
          <w:szCs w:val="20"/>
        </w:rPr>
        <w:t>…</w:t>
      </w:r>
      <w:r w:rsidRPr="00893AE6">
        <w:rPr>
          <w:rFonts w:ascii="Garamond" w:hAnsi="Garamond"/>
          <w:sz w:val="20"/>
          <w:szCs w:val="20"/>
        </w:rPr>
        <w:t xml:space="preserve"> </w:t>
      </w:r>
    </w:p>
    <w:p w:rsidR="00493098" w:rsidRPr="00893AE6" w:rsidRDefault="001B3CE3" w:rsidP="00493098">
      <w:pPr>
        <w:pStyle w:val="Corpsdetexte"/>
        <w:ind w:left="708"/>
        <w:rPr>
          <w:rFonts w:ascii="Garamond" w:hAnsi="Garamond"/>
          <w:sz w:val="20"/>
          <w:szCs w:val="20"/>
        </w:rPr>
      </w:pPr>
      <w:r w:rsidRPr="00893AE6">
        <w:rPr>
          <w:rFonts w:ascii="Garamond" w:hAnsi="Garamond"/>
          <w:sz w:val="20"/>
          <w:szCs w:val="20"/>
        </w:rPr>
        <w:t>c'est tout ça et rien que ça qu'il a dit, n'est</w:t>
      </w:r>
      <w:r w:rsidR="00811DDC">
        <w:rPr>
          <w:rFonts w:ascii="Garamond" w:hAnsi="Garamond"/>
          <w:sz w:val="20"/>
          <w:szCs w:val="20"/>
        </w:rPr>
        <w:t>-</w:t>
      </w:r>
      <w:r w:rsidRPr="00893AE6">
        <w:rPr>
          <w:rFonts w:ascii="Garamond" w:hAnsi="Garamond"/>
          <w:sz w:val="20"/>
          <w:szCs w:val="20"/>
        </w:rPr>
        <w:t>ce pas</w:t>
      </w:r>
    </w:p>
    <w:p w:rsidR="009120F9" w:rsidRDefault="00493098">
      <w:pPr>
        <w:pStyle w:val="Corpsdetexte"/>
        <w:rPr>
          <w:rFonts w:ascii="Garamond" w:hAnsi="Garamond"/>
          <w:sz w:val="20"/>
          <w:szCs w:val="20"/>
        </w:rPr>
      </w:pPr>
      <w:r w:rsidRPr="00893AE6">
        <w:rPr>
          <w:rFonts w:ascii="Garamond" w:hAnsi="Garamond"/>
          <w:sz w:val="20"/>
          <w:szCs w:val="20"/>
        </w:rPr>
        <w:t xml:space="preserve">…à </w:t>
      </w:r>
      <w:r w:rsidR="001B3CE3" w:rsidRPr="00893AE6">
        <w:rPr>
          <w:rFonts w:ascii="Garamond" w:hAnsi="Garamond"/>
          <w:sz w:val="20"/>
          <w:szCs w:val="20"/>
        </w:rPr>
        <w:t xml:space="preserve">partir du moment où il a introduit la fonction de l'amour narcissique, tout le monde a pu sentir que le problème c'était </w:t>
      </w:r>
      <w:r w:rsidR="001B3CE3" w:rsidRPr="009120F9">
        <w:rPr>
          <w:rFonts w:ascii="Garamond" w:hAnsi="Garamond"/>
          <w:i/>
          <w:color w:val="0000CC"/>
          <w:sz w:val="20"/>
          <w:szCs w:val="20"/>
        </w:rPr>
        <w:t xml:space="preserve">comment il pouvait y avoir un amour pour un </w:t>
      </w:r>
      <w:r w:rsidR="001B3CE3" w:rsidRPr="009120F9">
        <w:rPr>
          <w:rFonts w:ascii="Garamond" w:hAnsi="Garamond" w:cs="Times New Roman"/>
          <w:i/>
          <w:color w:val="0000CC"/>
          <w:sz w:val="20"/>
          <w:szCs w:val="20"/>
        </w:rPr>
        <w:t>autre</w:t>
      </w:r>
      <w:r w:rsidR="001B3CE3" w:rsidRPr="00893AE6">
        <w:rPr>
          <w:rFonts w:ascii="Garamond" w:hAnsi="Garamond"/>
          <w:sz w:val="20"/>
          <w:szCs w:val="20"/>
        </w:rPr>
        <w:t>. Et que</w:t>
      </w:r>
      <w:r w:rsidR="00EC0F40" w:rsidRPr="00893AE6">
        <w:rPr>
          <w:rFonts w:ascii="Garamond" w:hAnsi="Garamond"/>
          <w:sz w:val="20"/>
          <w:szCs w:val="20"/>
        </w:rPr>
        <w:t>,</w:t>
      </w:r>
      <w:r w:rsidR="001B3CE3" w:rsidRPr="00893AE6">
        <w:rPr>
          <w:rFonts w:ascii="Garamond" w:hAnsi="Garamond"/>
          <w:sz w:val="20"/>
          <w:szCs w:val="20"/>
        </w:rPr>
        <w:t xml:space="preserve"> il est bien clair que </w:t>
      </w:r>
      <w:r w:rsidR="001B3CE3" w:rsidRPr="004912C9">
        <w:rPr>
          <w:rFonts w:ascii="Garamond" w:hAnsi="Garamond"/>
          <w:i/>
          <w:color w:val="0000CC"/>
          <w:sz w:val="20"/>
          <w:szCs w:val="20"/>
        </w:rPr>
        <w:t xml:space="preserve">cet </w:t>
      </w:r>
      <w:r w:rsidRPr="004912C9">
        <w:rPr>
          <w:rFonts w:ascii="Garamond" w:hAnsi="Garamond"/>
          <w:i/>
          <w:color w:val="0000CC"/>
          <w:sz w:val="20"/>
          <w:szCs w:val="20"/>
        </w:rPr>
        <w:t xml:space="preserve">« </w:t>
      </w:r>
      <w:r w:rsidRPr="004912C9">
        <w:rPr>
          <w:rFonts w:ascii="Garamond" w:hAnsi="Garamond" w:cs="Times New Roman"/>
          <w:i/>
          <w:color w:val="0000CC"/>
          <w:sz w:val="20"/>
          <w:szCs w:val="20"/>
        </w:rPr>
        <w:t>Un</w:t>
      </w:r>
      <w:r w:rsidRPr="004912C9">
        <w:rPr>
          <w:rFonts w:ascii="Garamond" w:hAnsi="Garamond"/>
          <w:i/>
          <w:color w:val="0000CC"/>
          <w:sz w:val="20"/>
          <w:szCs w:val="20"/>
        </w:rPr>
        <w:t xml:space="preserve"> »</w:t>
      </w:r>
      <w:r w:rsidR="004912C9">
        <w:rPr>
          <w:rFonts w:ascii="Garamond" w:hAnsi="Garamond"/>
          <w:i/>
          <w:color w:val="0000CC"/>
          <w:sz w:val="20"/>
          <w:szCs w:val="20"/>
        </w:rPr>
        <w:t xml:space="preserve"> </w:t>
      </w:r>
      <w:r w:rsidR="004912C9" w:rsidRPr="004912C9">
        <w:rPr>
          <w:rFonts w:ascii="Garamond" w:hAnsi="Garamond"/>
          <w:color w:val="0000CC"/>
          <w:sz w:val="16"/>
          <w:szCs w:val="16"/>
        </w:rPr>
        <w:t>[</w:t>
      </w:r>
      <w:r w:rsidR="004912C9" w:rsidRPr="004912C9">
        <w:rPr>
          <w:rFonts w:ascii="Garamond" w:hAnsi="Garamond"/>
          <w:i/>
          <w:color w:val="0000CC"/>
          <w:sz w:val="16"/>
          <w:szCs w:val="16"/>
        </w:rPr>
        <w:t>l’amour</w:t>
      </w:r>
      <w:r w:rsidR="004912C9" w:rsidRPr="004912C9">
        <w:rPr>
          <w:rFonts w:ascii="Garamond" w:hAnsi="Garamond"/>
          <w:color w:val="0000CC"/>
          <w:sz w:val="16"/>
          <w:szCs w:val="16"/>
        </w:rPr>
        <w:t>]</w:t>
      </w:r>
      <w:r w:rsidR="001B3CE3" w:rsidRPr="00893AE6">
        <w:rPr>
          <w:rFonts w:ascii="Garamond" w:hAnsi="Garamond"/>
          <w:sz w:val="20"/>
          <w:szCs w:val="20"/>
        </w:rPr>
        <w:t xml:space="preserve"> dont tout le monde </w:t>
      </w:r>
    </w:p>
    <w:p w:rsidR="00493098" w:rsidRPr="00893AE6" w:rsidRDefault="001B3CE3">
      <w:pPr>
        <w:pStyle w:val="Corpsdetexte"/>
        <w:rPr>
          <w:rFonts w:ascii="Garamond" w:hAnsi="Garamond"/>
          <w:sz w:val="20"/>
          <w:szCs w:val="20"/>
        </w:rPr>
      </w:pPr>
      <w:r w:rsidRPr="00893AE6">
        <w:rPr>
          <w:rFonts w:ascii="Garamond" w:hAnsi="Garamond"/>
          <w:sz w:val="20"/>
          <w:szCs w:val="20"/>
        </w:rPr>
        <w:t xml:space="preserve">a plein la bouche, </w:t>
      </w:r>
      <w:r w:rsidRPr="004912C9">
        <w:rPr>
          <w:rFonts w:ascii="Garamond" w:hAnsi="Garamond"/>
          <w:i/>
          <w:color w:val="0000CC"/>
          <w:sz w:val="20"/>
          <w:szCs w:val="20"/>
        </w:rPr>
        <w:t xml:space="preserve">c'est d'abord et </w:t>
      </w:r>
      <w:r w:rsidRPr="004912C9">
        <w:rPr>
          <w:rFonts w:ascii="Garamond" w:hAnsi="Garamond" w:cs="Times New Roman"/>
          <w:i/>
          <w:color w:val="0000CC"/>
          <w:sz w:val="20"/>
          <w:szCs w:val="20"/>
        </w:rPr>
        <w:t>essentiellement</w:t>
      </w:r>
      <w:r w:rsidRPr="004912C9">
        <w:rPr>
          <w:rFonts w:ascii="Garamond" w:hAnsi="Garamond"/>
          <w:color w:val="0000CC"/>
          <w:sz w:val="20"/>
          <w:szCs w:val="20"/>
        </w:rPr>
        <w:t xml:space="preserve"> </w:t>
      </w:r>
      <w:r w:rsidRPr="00893AE6">
        <w:rPr>
          <w:rFonts w:ascii="Garamond" w:hAnsi="Garamond"/>
          <w:sz w:val="20"/>
          <w:szCs w:val="20"/>
        </w:rPr>
        <w:t>de nature</w:t>
      </w:r>
      <w:r w:rsidR="009120F9">
        <w:rPr>
          <w:rFonts w:ascii="Garamond" w:hAnsi="Garamond"/>
          <w:sz w:val="20"/>
          <w:szCs w:val="20"/>
        </w:rPr>
        <w:t xml:space="preserve"> -</w:t>
      </w:r>
      <w:r w:rsidR="005739D7" w:rsidRPr="00893AE6">
        <w:rPr>
          <w:rFonts w:ascii="Garamond" w:hAnsi="Garamond"/>
          <w:sz w:val="20"/>
          <w:szCs w:val="20"/>
        </w:rPr>
        <w:t xml:space="preserve"> n’est</w:t>
      </w:r>
      <w:r w:rsidR="009120F9">
        <w:rPr>
          <w:rFonts w:ascii="Garamond" w:hAnsi="Garamond"/>
          <w:sz w:val="20"/>
          <w:szCs w:val="20"/>
        </w:rPr>
        <w:t>-</w:t>
      </w:r>
      <w:r w:rsidR="005739D7" w:rsidRPr="00893AE6">
        <w:rPr>
          <w:rFonts w:ascii="Garamond" w:hAnsi="Garamond"/>
          <w:sz w:val="20"/>
          <w:szCs w:val="20"/>
        </w:rPr>
        <w:t>ce pas</w:t>
      </w:r>
      <w:r w:rsidR="009120F9">
        <w:rPr>
          <w:rFonts w:ascii="Garamond" w:hAnsi="Garamond"/>
          <w:sz w:val="20"/>
          <w:szCs w:val="20"/>
        </w:rPr>
        <w:t> ? -</w:t>
      </w:r>
      <w:r w:rsidRPr="00893AE6">
        <w:rPr>
          <w:rFonts w:ascii="Garamond" w:hAnsi="Garamond"/>
          <w:sz w:val="20"/>
          <w:szCs w:val="20"/>
        </w:rPr>
        <w:t xml:space="preserve"> de </w:t>
      </w:r>
      <w:r w:rsidRPr="004912C9">
        <w:rPr>
          <w:rFonts w:ascii="Garamond" w:hAnsi="Garamond"/>
          <w:i/>
          <w:color w:val="0000CC"/>
          <w:sz w:val="20"/>
          <w:szCs w:val="20"/>
        </w:rPr>
        <w:t>ce mirage de l'</w:t>
      </w:r>
      <w:r w:rsidR="00493098" w:rsidRPr="004912C9">
        <w:rPr>
          <w:rFonts w:ascii="Garamond" w:hAnsi="Garamond"/>
          <w:i/>
          <w:color w:val="0000CC"/>
          <w:sz w:val="20"/>
          <w:szCs w:val="20"/>
        </w:rPr>
        <w:t xml:space="preserve">« </w:t>
      </w:r>
      <w:r w:rsidR="00493098" w:rsidRPr="004912C9">
        <w:rPr>
          <w:rFonts w:ascii="Garamond" w:hAnsi="Garamond" w:cs="Times New Roman"/>
          <w:i/>
          <w:color w:val="0000CC"/>
          <w:sz w:val="20"/>
          <w:szCs w:val="20"/>
        </w:rPr>
        <w:t>Un</w:t>
      </w:r>
      <w:r w:rsidR="00493098" w:rsidRPr="004912C9">
        <w:rPr>
          <w:rFonts w:ascii="Garamond" w:hAnsi="Garamond"/>
          <w:i/>
          <w:color w:val="0000CC"/>
          <w:sz w:val="20"/>
          <w:szCs w:val="20"/>
        </w:rPr>
        <w:t xml:space="preserve"> »</w:t>
      </w:r>
      <w:r w:rsidRPr="004912C9">
        <w:rPr>
          <w:rFonts w:ascii="Garamond" w:hAnsi="Garamond"/>
          <w:i/>
          <w:color w:val="0000CC"/>
          <w:sz w:val="20"/>
          <w:szCs w:val="20"/>
        </w:rPr>
        <w:t xml:space="preserve"> qu'on se croit être</w:t>
      </w:r>
      <w:r w:rsidRPr="00893AE6">
        <w:rPr>
          <w:rFonts w:ascii="Garamond" w:hAnsi="Garamond"/>
          <w:sz w:val="20"/>
          <w:szCs w:val="20"/>
        </w:rPr>
        <w:t xml:space="preserve">. </w:t>
      </w:r>
    </w:p>
    <w:p w:rsidR="00493098" w:rsidRPr="00893AE6" w:rsidRDefault="00493098">
      <w:pPr>
        <w:pStyle w:val="Corpsdetexte"/>
        <w:rPr>
          <w:rFonts w:ascii="Garamond" w:hAnsi="Garamond"/>
          <w:sz w:val="20"/>
          <w:szCs w:val="20"/>
        </w:rPr>
      </w:pPr>
    </w:p>
    <w:p w:rsidR="00811DDC" w:rsidRDefault="001B3CE3">
      <w:pPr>
        <w:pStyle w:val="Corpsdetexte"/>
        <w:rPr>
          <w:rFonts w:ascii="Garamond" w:hAnsi="Garamond"/>
          <w:sz w:val="20"/>
          <w:szCs w:val="20"/>
        </w:rPr>
      </w:pPr>
      <w:r w:rsidRPr="00893AE6">
        <w:rPr>
          <w:rFonts w:ascii="Garamond" w:hAnsi="Garamond"/>
          <w:sz w:val="20"/>
          <w:szCs w:val="20"/>
        </w:rPr>
        <w:t xml:space="preserve">Mais enfin ça n'est quand même pas pour dire que ce soit là tout l'horizon, </w:t>
      </w:r>
      <w:r w:rsidR="005739D7" w:rsidRPr="00893AE6">
        <w:rPr>
          <w:rFonts w:ascii="Garamond" w:hAnsi="Garamond"/>
          <w:sz w:val="20"/>
          <w:szCs w:val="20"/>
        </w:rPr>
        <w:t>c’est à</w:t>
      </w:r>
      <w:r w:rsidRPr="00893AE6">
        <w:rPr>
          <w:rFonts w:ascii="Garamond" w:hAnsi="Garamond"/>
          <w:sz w:val="20"/>
          <w:szCs w:val="20"/>
        </w:rPr>
        <w:t xml:space="preserve"> savoir qu</w:t>
      </w:r>
      <w:r w:rsidR="005739D7" w:rsidRPr="00893AE6">
        <w:rPr>
          <w:rFonts w:ascii="Garamond" w:hAnsi="Garamond"/>
          <w:sz w:val="20"/>
          <w:szCs w:val="20"/>
        </w:rPr>
        <w:t xml:space="preserve">e… </w:t>
      </w:r>
      <w:r w:rsidRPr="00893AE6">
        <w:rPr>
          <w:rFonts w:ascii="Garamond" w:hAnsi="Garamond"/>
          <w:sz w:val="20"/>
          <w:szCs w:val="20"/>
        </w:rPr>
        <w:t xml:space="preserve">il y a, il y a autant </w:t>
      </w:r>
    </w:p>
    <w:p w:rsidR="00811DDC" w:rsidRDefault="001B3CE3">
      <w:pPr>
        <w:pStyle w:val="Corpsdetexte"/>
        <w:rPr>
          <w:rFonts w:ascii="Garamond" w:hAnsi="Garamond"/>
          <w:sz w:val="20"/>
          <w:szCs w:val="20"/>
        </w:rPr>
      </w:pPr>
      <w:r w:rsidRPr="00893AE6">
        <w:rPr>
          <w:rFonts w:ascii="Garamond" w:hAnsi="Garamond"/>
          <w:sz w:val="20"/>
          <w:szCs w:val="20"/>
        </w:rPr>
        <w:t>d'</w:t>
      </w:r>
      <w:r w:rsidR="00493098" w:rsidRPr="00893AE6">
        <w:rPr>
          <w:rFonts w:ascii="Garamond" w:hAnsi="Garamond"/>
          <w:sz w:val="20"/>
          <w:szCs w:val="20"/>
        </w:rPr>
        <w:t xml:space="preserve">« </w:t>
      </w:r>
      <w:r w:rsidR="00493098" w:rsidRPr="00893AE6">
        <w:rPr>
          <w:rFonts w:ascii="Garamond" w:hAnsi="Garamond" w:cs="Times New Roman"/>
          <w:i/>
          <w:color w:val="0000CC"/>
          <w:sz w:val="20"/>
          <w:szCs w:val="20"/>
        </w:rPr>
        <w:t>Un</w:t>
      </w:r>
      <w:r w:rsidR="00493098" w:rsidRPr="00893AE6">
        <w:rPr>
          <w:rFonts w:ascii="Garamond" w:hAnsi="Garamond"/>
          <w:sz w:val="20"/>
          <w:szCs w:val="20"/>
        </w:rPr>
        <w:t xml:space="preserve"> »</w:t>
      </w:r>
      <w:r w:rsidRPr="00893AE6">
        <w:rPr>
          <w:rFonts w:ascii="Garamond" w:hAnsi="Garamond"/>
          <w:sz w:val="20"/>
          <w:szCs w:val="20"/>
        </w:rPr>
        <w:t xml:space="preserve"> qu'on voudra. Quand je dis </w:t>
      </w:r>
      <w:r w:rsidR="00493098" w:rsidRPr="00893AE6">
        <w:rPr>
          <w:rFonts w:ascii="Garamond" w:hAnsi="Garamond"/>
          <w:sz w:val="20"/>
          <w:szCs w:val="20"/>
        </w:rPr>
        <w:t>« </w:t>
      </w:r>
      <w:r w:rsidRPr="00893AE6">
        <w:rPr>
          <w:rFonts w:ascii="Garamond" w:hAnsi="Garamond" w:cs="Times New Roman"/>
          <w:i/>
          <w:sz w:val="20"/>
          <w:szCs w:val="20"/>
        </w:rPr>
        <w:t>il y a autant d'</w:t>
      </w:r>
      <w:r w:rsidR="00493098" w:rsidRPr="00893AE6">
        <w:rPr>
          <w:rFonts w:ascii="Garamond" w:hAnsi="Garamond" w:cs="Times New Roman"/>
          <w:sz w:val="20"/>
          <w:szCs w:val="20"/>
        </w:rPr>
        <w:t xml:space="preserve">« </w:t>
      </w:r>
      <w:r w:rsidR="00493098" w:rsidRPr="00893AE6">
        <w:rPr>
          <w:rFonts w:ascii="Garamond" w:hAnsi="Garamond" w:cs="Times New Roman"/>
          <w:i/>
          <w:color w:val="0000CC"/>
          <w:sz w:val="20"/>
          <w:szCs w:val="20"/>
        </w:rPr>
        <w:t>Un</w:t>
      </w:r>
      <w:r w:rsidR="00493098" w:rsidRPr="00893AE6">
        <w:rPr>
          <w:rFonts w:ascii="Garamond" w:hAnsi="Garamond" w:cs="Times New Roman"/>
          <w:sz w:val="20"/>
          <w:szCs w:val="20"/>
        </w:rPr>
        <w:t xml:space="preserve"> » </w:t>
      </w:r>
      <w:r w:rsidRPr="00893AE6">
        <w:rPr>
          <w:rFonts w:ascii="Garamond" w:hAnsi="Garamond" w:cs="Times New Roman"/>
          <w:i/>
          <w:sz w:val="20"/>
          <w:szCs w:val="20"/>
        </w:rPr>
        <w:t>qu'on voudra</w:t>
      </w:r>
      <w:r w:rsidR="00493098" w:rsidRPr="00893AE6">
        <w:rPr>
          <w:rFonts w:ascii="Garamond" w:hAnsi="Garamond"/>
          <w:sz w:val="20"/>
          <w:szCs w:val="20"/>
        </w:rPr>
        <w:t> »</w:t>
      </w:r>
      <w:r w:rsidRPr="00893AE6">
        <w:rPr>
          <w:rFonts w:ascii="Garamond" w:hAnsi="Garamond"/>
          <w:sz w:val="20"/>
          <w:szCs w:val="20"/>
        </w:rPr>
        <w:t xml:space="preserve">, </w:t>
      </w:r>
      <w:proofErr w:type="gramStart"/>
      <w:r w:rsidRPr="00893AE6">
        <w:rPr>
          <w:rFonts w:ascii="Garamond" w:hAnsi="Garamond"/>
          <w:sz w:val="20"/>
          <w:szCs w:val="20"/>
        </w:rPr>
        <w:t>je veux</w:t>
      </w:r>
      <w:proofErr w:type="gramEnd"/>
      <w:r w:rsidRPr="00893AE6">
        <w:rPr>
          <w:rFonts w:ascii="Garamond" w:hAnsi="Garamond"/>
          <w:sz w:val="20"/>
          <w:szCs w:val="20"/>
        </w:rPr>
        <w:t xml:space="preserve"> pas dire</w:t>
      </w:r>
      <w:r w:rsidR="005739D7" w:rsidRPr="00893AE6">
        <w:rPr>
          <w:rFonts w:ascii="Garamond" w:hAnsi="Garamond"/>
          <w:sz w:val="20"/>
          <w:szCs w:val="20"/>
        </w:rPr>
        <w:t> :</w:t>
      </w:r>
      <w:r w:rsidRPr="00893AE6">
        <w:rPr>
          <w:rFonts w:ascii="Garamond" w:hAnsi="Garamond"/>
          <w:sz w:val="20"/>
          <w:szCs w:val="20"/>
        </w:rPr>
        <w:t xml:space="preserve"> il y a autant d'individus qu'on voudra, parce que ça, ça ne veut rien dire, c'est du comptage. Il y a autant d'</w:t>
      </w:r>
      <w:r w:rsidR="00493098" w:rsidRPr="00893AE6">
        <w:rPr>
          <w:rFonts w:ascii="Garamond" w:hAnsi="Garamond" w:cs="Times New Roman"/>
          <w:i/>
          <w:color w:val="0000CC"/>
          <w:sz w:val="20"/>
          <w:szCs w:val="20"/>
        </w:rPr>
        <w:t>Un</w:t>
      </w:r>
      <w:r w:rsidR="005739D7"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comme </w:t>
      </w:r>
      <w:r w:rsidR="00493098" w:rsidRPr="00893AE6">
        <w:rPr>
          <w:rFonts w:ascii="Garamond" w:hAnsi="Garamond" w:cs="Times New Roman"/>
          <w:i/>
          <w:color w:val="0000CC"/>
          <w:sz w:val="20"/>
          <w:szCs w:val="20"/>
        </w:rPr>
        <w:t>Un</w:t>
      </w:r>
      <w:r w:rsidR="005739D7"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w:t>
      </w:r>
    </w:p>
    <w:p w:rsidR="001B3CE3" w:rsidRPr="00893AE6" w:rsidRDefault="005739D7">
      <w:pPr>
        <w:pStyle w:val="Corpsdetexte"/>
        <w:rPr>
          <w:rFonts w:ascii="Garamond" w:hAnsi="Garamond"/>
          <w:sz w:val="20"/>
          <w:szCs w:val="20"/>
        </w:rPr>
      </w:pPr>
      <w:r w:rsidRPr="00893AE6">
        <w:rPr>
          <w:rFonts w:ascii="Garamond" w:hAnsi="Garamond"/>
          <w:sz w:val="20"/>
          <w:szCs w:val="20"/>
        </w:rPr>
        <w:t>mais</w:t>
      </w:r>
      <w:r w:rsidR="001B3CE3" w:rsidRPr="00893AE6">
        <w:rPr>
          <w:rFonts w:ascii="Garamond" w:hAnsi="Garamond"/>
          <w:sz w:val="20"/>
          <w:szCs w:val="20"/>
        </w:rPr>
        <w:t xml:space="preserve"> </w:t>
      </w:r>
      <w:r w:rsidR="00493098" w:rsidRPr="00893AE6">
        <w:rPr>
          <w:rFonts w:ascii="Garamond" w:hAnsi="Garamond" w:cs="Times New Roman"/>
          <w:i/>
          <w:color w:val="0000CC"/>
          <w:sz w:val="20"/>
          <w:szCs w:val="20"/>
        </w:rPr>
        <w:t xml:space="preserve">Un </w:t>
      </w:r>
      <w:r w:rsidR="001B3CE3" w:rsidRPr="00893AE6">
        <w:rPr>
          <w:rFonts w:ascii="Garamond" w:hAnsi="Garamond"/>
          <w:sz w:val="20"/>
          <w:szCs w:val="20"/>
        </w:rPr>
        <w:t xml:space="preserve">de la première hypothèse du </w:t>
      </w:r>
      <w:r w:rsidR="004950C3" w:rsidRPr="00893AE6">
        <w:rPr>
          <w:rFonts w:ascii="Garamond" w:hAnsi="Garamond" w:cs="Times New Roman"/>
          <w:i/>
          <w:sz w:val="20"/>
          <w:szCs w:val="20"/>
        </w:rPr>
        <w:t>P</w:t>
      </w:r>
      <w:r w:rsidR="00493098" w:rsidRPr="00893AE6">
        <w:rPr>
          <w:rFonts w:ascii="Garamond" w:hAnsi="Garamond" w:cs="Times New Roman"/>
          <w:i/>
          <w:sz w:val="20"/>
          <w:szCs w:val="20"/>
        </w:rPr>
        <w:t>arménide</w:t>
      </w:r>
      <w:r w:rsidRPr="00893AE6">
        <w:rPr>
          <w:rFonts w:ascii="Garamond" w:hAnsi="Garamond" w:cs="Times New Roman"/>
          <w:i/>
          <w:sz w:val="20"/>
          <w:szCs w:val="20"/>
        </w:rPr>
        <w:t xml:space="preserve"> </w:t>
      </w:r>
      <w:r w:rsidR="001B3CE3" w:rsidRPr="00811DDC">
        <w:rPr>
          <w:rStyle w:val="Appelnotedebasdep"/>
          <w:rFonts w:ascii="Garamond" w:hAnsi="Garamond" w:cs="Times New Roman"/>
          <w:b/>
          <w:color w:val="FF0000"/>
          <w:sz w:val="16"/>
          <w:szCs w:val="16"/>
        </w:rPr>
        <w:footnoteReference w:id="42"/>
      </w:r>
      <w:r w:rsidR="001B3CE3" w:rsidRPr="00893AE6">
        <w:rPr>
          <w:rFonts w:ascii="Garamond" w:hAnsi="Garamond"/>
          <w:i/>
          <w:sz w:val="20"/>
          <w:szCs w:val="20"/>
        </w:rPr>
        <w:t xml:space="preserve">, </w:t>
      </w:r>
      <w:r w:rsidR="001B3CE3" w:rsidRPr="00893AE6">
        <w:rPr>
          <w:rFonts w:ascii="Garamond" w:hAnsi="Garamond"/>
          <w:sz w:val="20"/>
          <w:szCs w:val="20"/>
        </w:rPr>
        <w:t xml:space="preserve">ces </w:t>
      </w:r>
      <w:r w:rsidR="00493098" w:rsidRPr="00893AE6">
        <w:rPr>
          <w:rFonts w:ascii="Garamond" w:hAnsi="Garamond"/>
          <w:sz w:val="20"/>
          <w:szCs w:val="20"/>
        </w:rPr>
        <w:t xml:space="preserve">« </w:t>
      </w:r>
      <w:r w:rsidR="00493098" w:rsidRPr="00893AE6">
        <w:rPr>
          <w:rFonts w:ascii="Garamond" w:hAnsi="Garamond" w:cs="Times New Roman"/>
          <w:i/>
          <w:color w:val="0000CC"/>
          <w:sz w:val="20"/>
          <w:szCs w:val="20"/>
        </w:rPr>
        <w:t>Un</w:t>
      </w:r>
      <w:r w:rsidR="00493098" w:rsidRPr="00893AE6">
        <w:rPr>
          <w:rFonts w:ascii="Garamond" w:hAnsi="Garamond"/>
          <w:sz w:val="20"/>
          <w:szCs w:val="20"/>
        </w:rPr>
        <w:t xml:space="preserve"> »</w:t>
      </w:r>
      <w:r w:rsidR="001B3CE3" w:rsidRPr="00893AE6">
        <w:rPr>
          <w:rFonts w:ascii="Garamond" w:hAnsi="Garamond"/>
          <w:sz w:val="20"/>
          <w:szCs w:val="20"/>
        </w:rPr>
        <w:t xml:space="preserve"> se caractérisent de ne se ressembler chacun en rien.</w:t>
      </w:r>
    </w:p>
    <w:p w:rsidR="007D2F04" w:rsidRPr="00893AE6" w:rsidRDefault="007D2F04">
      <w:pPr>
        <w:pStyle w:val="Corpsdetexte"/>
        <w:rPr>
          <w:rFonts w:ascii="Garamond" w:hAnsi="Garamond"/>
          <w:sz w:val="20"/>
          <w:szCs w:val="20"/>
        </w:rPr>
      </w:pPr>
    </w:p>
    <w:p w:rsidR="00811DDC" w:rsidRDefault="001B3CE3">
      <w:pPr>
        <w:pStyle w:val="Corpsdetexte"/>
        <w:rPr>
          <w:rFonts w:ascii="Garamond" w:hAnsi="Garamond"/>
          <w:sz w:val="20"/>
          <w:szCs w:val="20"/>
        </w:rPr>
      </w:pPr>
      <w:r w:rsidRPr="00893AE6">
        <w:rPr>
          <w:rFonts w:ascii="Garamond" w:hAnsi="Garamond"/>
          <w:sz w:val="20"/>
          <w:szCs w:val="20"/>
        </w:rPr>
        <w:t xml:space="preserve">Ce qui est l'irruption, l'intrusion de </w:t>
      </w:r>
      <w:r w:rsidRPr="00893AE6">
        <w:rPr>
          <w:rFonts w:ascii="Garamond" w:hAnsi="Garamond" w:cs="Times New Roman"/>
          <w:i/>
          <w:sz w:val="20"/>
          <w:szCs w:val="20"/>
        </w:rPr>
        <w:t>la théorie des ensembles</w:t>
      </w:r>
      <w:r w:rsidRPr="00893AE6">
        <w:rPr>
          <w:rFonts w:ascii="Garamond" w:hAnsi="Garamond"/>
          <w:sz w:val="20"/>
          <w:szCs w:val="20"/>
        </w:rPr>
        <w:t xml:space="preserve"> c'est justement de poser ça</w:t>
      </w:r>
      <w:r w:rsidR="00493098" w:rsidRPr="00893AE6">
        <w:rPr>
          <w:rFonts w:ascii="Garamond" w:hAnsi="Garamond"/>
          <w:sz w:val="20"/>
          <w:szCs w:val="20"/>
        </w:rPr>
        <w:t> :</w:t>
      </w:r>
      <w:r w:rsidRPr="00893AE6">
        <w:rPr>
          <w:rFonts w:ascii="Garamond" w:hAnsi="Garamond"/>
          <w:sz w:val="20"/>
          <w:szCs w:val="20"/>
        </w:rPr>
        <w:t xml:space="preserve"> </w:t>
      </w:r>
    </w:p>
    <w:p w:rsidR="00493098" w:rsidRPr="00893AE6" w:rsidRDefault="001B3CE3">
      <w:pPr>
        <w:pStyle w:val="Corpsdetexte"/>
        <w:rPr>
          <w:rFonts w:ascii="Garamond" w:hAnsi="Garamond"/>
          <w:sz w:val="20"/>
          <w:szCs w:val="20"/>
        </w:rPr>
      </w:pPr>
      <w:r w:rsidRPr="00893AE6">
        <w:rPr>
          <w:rFonts w:ascii="Garamond" w:hAnsi="Garamond"/>
          <w:sz w:val="20"/>
          <w:szCs w:val="20"/>
        </w:rPr>
        <w:t xml:space="preserve">parlons de </w:t>
      </w:r>
      <w:r w:rsidRPr="00280EAC">
        <w:rPr>
          <w:rFonts w:ascii="Garamond" w:hAnsi="Garamond"/>
          <w:i/>
          <w:color w:val="0000CC"/>
          <w:sz w:val="20"/>
          <w:szCs w:val="20"/>
        </w:rPr>
        <w:t>l'</w:t>
      </w:r>
      <w:r w:rsidR="00493098" w:rsidRPr="00280EAC">
        <w:rPr>
          <w:rFonts w:ascii="Garamond" w:hAnsi="Garamond"/>
          <w:i/>
          <w:color w:val="0000CC"/>
          <w:sz w:val="20"/>
          <w:szCs w:val="20"/>
        </w:rPr>
        <w:t xml:space="preserve">« </w:t>
      </w:r>
      <w:r w:rsidR="00493098" w:rsidRPr="00280EAC">
        <w:rPr>
          <w:rFonts w:ascii="Garamond" w:hAnsi="Garamond" w:cs="Times New Roman"/>
          <w:i/>
          <w:color w:val="0000CC"/>
          <w:sz w:val="20"/>
          <w:szCs w:val="20"/>
        </w:rPr>
        <w:t>Un</w:t>
      </w:r>
      <w:r w:rsidR="00493098" w:rsidRPr="00280EAC">
        <w:rPr>
          <w:rFonts w:ascii="Garamond" w:hAnsi="Garamond"/>
          <w:i/>
          <w:color w:val="0000CC"/>
          <w:sz w:val="20"/>
          <w:szCs w:val="20"/>
        </w:rPr>
        <w:t xml:space="preserve"> »</w:t>
      </w:r>
      <w:r w:rsidRPr="00280EAC">
        <w:rPr>
          <w:rFonts w:ascii="Garamond" w:hAnsi="Garamond"/>
          <w:i/>
          <w:color w:val="0000CC"/>
          <w:sz w:val="20"/>
          <w:szCs w:val="20"/>
        </w:rPr>
        <w:t xml:space="preserve"> </w:t>
      </w:r>
      <w:r w:rsidRPr="00893AE6">
        <w:rPr>
          <w:rFonts w:ascii="Garamond" w:hAnsi="Garamond"/>
          <w:sz w:val="20"/>
          <w:szCs w:val="20"/>
        </w:rPr>
        <w:t>en ceci qu'</w:t>
      </w:r>
      <w:r w:rsidRPr="00280EAC">
        <w:rPr>
          <w:rFonts w:ascii="Garamond" w:hAnsi="Garamond"/>
          <w:i/>
          <w:color w:val="0000CC"/>
          <w:sz w:val="20"/>
          <w:szCs w:val="20"/>
        </w:rPr>
        <w:t>il s'agit de choses qui n'ont entre elles strictement aucun rapport</w:t>
      </w:r>
      <w:r w:rsidRPr="00893AE6">
        <w:rPr>
          <w:rFonts w:ascii="Garamond" w:hAnsi="Garamond"/>
          <w:sz w:val="20"/>
          <w:szCs w:val="20"/>
        </w:rPr>
        <w:t xml:space="preserve">. </w:t>
      </w:r>
    </w:p>
    <w:p w:rsidR="005739D7" w:rsidRPr="00893AE6" w:rsidRDefault="00493098">
      <w:pPr>
        <w:pStyle w:val="Corpsdetexte"/>
        <w:rPr>
          <w:rFonts w:ascii="Garamond" w:hAnsi="Garamond"/>
          <w:sz w:val="20"/>
          <w:szCs w:val="20"/>
        </w:rPr>
      </w:pPr>
      <w:r w:rsidRPr="00893AE6">
        <w:rPr>
          <w:rFonts w:ascii="Garamond" w:hAnsi="Garamond"/>
          <w:sz w:val="20"/>
          <w:szCs w:val="20"/>
        </w:rPr>
        <w:t>À</w:t>
      </w:r>
      <w:r w:rsidR="001B3CE3" w:rsidRPr="00893AE6">
        <w:rPr>
          <w:rFonts w:ascii="Garamond" w:hAnsi="Garamond"/>
          <w:sz w:val="20"/>
          <w:szCs w:val="20"/>
        </w:rPr>
        <w:t xml:space="preserve"> savoir mettons</w:t>
      </w:r>
      <w:r w:rsidR="00811DDC">
        <w:rPr>
          <w:rFonts w:ascii="Garamond" w:hAnsi="Garamond"/>
          <w:sz w:val="20"/>
          <w:szCs w:val="20"/>
        </w:rPr>
        <w:t>-</w:t>
      </w:r>
      <w:r w:rsidR="001B3CE3" w:rsidRPr="00893AE6">
        <w:rPr>
          <w:rFonts w:ascii="Garamond" w:hAnsi="Garamond"/>
          <w:sz w:val="20"/>
          <w:szCs w:val="20"/>
        </w:rPr>
        <w:t xml:space="preserve">y ce qu'on appelle </w:t>
      </w:r>
      <w:r w:rsidR="001B3CE3" w:rsidRPr="00893AE6">
        <w:rPr>
          <w:rFonts w:ascii="Garamond" w:hAnsi="Garamond" w:cs="Times New Roman"/>
          <w:i/>
          <w:sz w:val="20"/>
          <w:szCs w:val="20"/>
        </w:rPr>
        <w:t>des objets de pensée</w:t>
      </w:r>
      <w:r w:rsidR="001B3CE3" w:rsidRPr="00893AE6">
        <w:rPr>
          <w:rFonts w:ascii="Garamond" w:hAnsi="Garamond"/>
          <w:sz w:val="20"/>
          <w:szCs w:val="20"/>
        </w:rPr>
        <w:t xml:space="preserve"> ou </w:t>
      </w:r>
      <w:r w:rsidR="001B3CE3" w:rsidRPr="00893AE6">
        <w:rPr>
          <w:rFonts w:ascii="Garamond" w:hAnsi="Garamond" w:cs="Times New Roman"/>
          <w:i/>
          <w:sz w:val="20"/>
          <w:szCs w:val="20"/>
        </w:rPr>
        <w:t>des objets du monde</w:t>
      </w:r>
      <w:r w:rsidR="001B3CE3" w:rsidRPr="00893AE6">
        <w:rPr>
          <w:rFonts w:ascii="Garamond" w:hAnsi="Garamond"/>
          <w:sz w:val="20"/>
          <w:szCs w:val="20"/>
        </w:rPr>
        <w:t xml:space="preserve">, tout ça, ça compte chacun pour </w:t>
      </w:r>
      <w:r w:rsidR="0024226C" w:rsidRPr="00893AE6">
        <w:rPr>
          <w:rFonts w:ascii="Garamond" w:hAnsi="Garamond"/>
          <w:sz w:val="20"/>
          <w:szCs w:val="20"/>
        </w:rPr>
        <w:t xml:space="preserve">« </w:t>
      </w:r>
      <w:r w:rsidR="0024226C" w:rsidRPr="00893AE6">
        <w:rPr>
          <w:rFonts w:ascii="Garamond" w:hAnsi="Garamond" w:cs="Times New Roman"/>
          <w:i/>
          <w:color w:val="0000CC"/>
          <w:sz w:val="20"/>
          <w:szCs w:val="20"/>
        </w:rPr>
        <w:t>Un</w:t>
      </w:r>
      <w:r w:rsidR="0024226C" w:rsidRPr="00893AE6">
        <w:rPr>
          <w:rFonts w:ascii="Garamond" w:hAnsi="Garamond"/>
          <w:sz w:val="20"/>
          <w:szCs w:val="20"/>
        </w:rPr>
        <w:t xml:space="preserve"> »</w:t>
      </w:r>
      <w:r w:rsidR="005739D7" w:rsidRPr="00893AE6">
        <w:rPr>
          <w:rFonts w:ascii="Garamond" w:hAnsi="Garamond"/>
          <w:sz w:val="20"/>
          <w:szCs w:val="20"/>
        </w:rPr>
        <w:t>,</w:t>
      </w:r>
      <w:r w:rsidR="001B3CE3" w:rsidRPr="00893AE6">
        <w:rPr>
          <w:rFonts w:ascii="Garamond" w:hAnsi="Garamond"/>
          <w:sz w:val="20"/>
          <w:szCs w:val="20"/>
        </w:rPr>
        <w:t xml:space="preserve"> </w:t>
      </w:r>
    </w:p>
    <w:p w:rsidR="0024226C" w:rsidRPr="00893AE6" w:rsidRDefault="001B3CE3">
      <w:pPr>
        <w:pStyle w:val="Corpsdetexte"/>
        <w:rPr>
          <w:rFonts w:ascii="Garamond" w:hAnsi="Garamond"/>
          <w:sz w:val="20"/>
          <w:szCs w:val="20"/>
        </w:rPr>
      </w:pPr>
      <w:r w:rsidRPr="00893AE6">
        <w:rPr>
          <w:rFonts w:ascii="Garamond" w:hAnsi="Garamond"/>
          <w:sz w:val="20"/>
          <w:szCs w:val="20"/>
        </w:rPr>
        <w:t xml:space="preserve">et </w:t>
      </w:r>
      <w:r w:rsidRPr="007A4DAA">
        <w:rPr>
          <w:rFonts w:ascii="Garamond" w:hAnsi="Garamond" w:cs="Times New Roman"/>
          <w:i/>
          <w:color w:val="0000CC"/>
          <w:sz w:val="20"/>
          <w:szCs w:val="20"/>
        </w:rPr>
        <w:t xml:space="preserve">si nous </w:t>
      </w:r>
      <w:r w:rsidRPr="007A4DAA">
        <w:rPr>
          <w:rFonts w:ascii="Garamond" w:hAnsi="Garamond" w:cs="Times New Roman"/>
          <w:i/>
          <w:color w:val="0000CC"/>
          <w:sz w:val="20"/>
          <w:szCs w:val="20"/>
          <w:u w:val="single"/>
        </w:rPr>
        <w:t>assemblons</w:t>
      </w:r>
      <w:r w:rsidRPr="007A4DAA">
        <w:rPr>
          <w:rFonts w:ascii="Garamond" w:hAnsi="Garamond" w:cs="Times New Roman"/>
          <w:i/>
          <w:color w:val="0000CC"/>
          <w:sz w:val="20"/>
          <w:szCs w:val="20"/>
        </w:rPr>
        <w:t xml:space="preserve"> ces choses absolument hétéroclites</w:t>
      </w:r>
      <w:r w:rsidR="0024226C" w:rsidRPr="00893AE6">
        <w:rPr>
          <w:rFonts w:ascii="Garamond" w:hAnsi="Garamond"/>
          <w:sz w:val="20"/>
          <w:szCs w:val="20"/>
        </w:rPr>
        <w:t>,</w:t>
      </w:r>
      <w:r w:rsidRPr="00893AE6">
        <w:rPr>
          <w:rFonts w:ascii="Garamond" w:hAnsi="Garamond"/>
          <w:sz w:val="20"/>
          <w:szCs w:val="20"/>
        </w:rPr>
        <w:t xml:space="preserve"> nous nous donnons le droit de désigner cet assemblage </w:t>
      </w:r>
      <w:r w:rsidRPr="00893AE6">
        <w:rPr>
          <w:rFonts w:ascii="Garamond" w:hAnsi="Garamond" w:cs="Times New Roman"/>
          <w:i/>
          <w:color w:val="0000CC"/>
          <w:sz w:val="20"/>
          <w:szCs w:val="20"/>
        </w:rPr>
        <w:t>par une lettre</w:t>
      </w:r>
      <w:r w:rsidRPr="00893AE6">
        <w:rPr>
          <w:rFonts w:ascii="Garamond" w:hAnsi="Garamond"/>
          <w:sz w:val="20"/>
          <w:szCs w:val="20"/>
        </w:rPr>
        <w:t xml:space="preserve">. </w:t>
      </w:r>
    </w:p>
    <w:p w:rsidR="007D2F04" w:rsidRPr="00893AE6" w:rsidRDefault="007D2F04">
      <w:pPr>
        <w:pStyle w:val="Corpsdetexte"/>
        <w:rPr>
          <w:rFonts w:ascii="Garamond" w:hAnsi="Garamond"/>
          <w:sz w:val="20"/>
          <w:szCs w:val="20"/>
        </w:rPr>
      </w:pPr>
    </w:p>
    <w:p w:rsidR="009120F9" w:rsidRDefault="001B3CE3" w:rsidP="0024226C">
      <w:pPr>
        <w:pStyle w:val="Corpsdetexte"/>
        <w:rPr>
          <w:rFonts w:ascii="Garamond" w:hAnsi="Garamond"/>
          <w:sz w:val="20"/>
          <w:szCs w:val="20"/>
        </w:rPr>
      </w:pPr>
      <w:r w:rsidRPr="00893AE6">
        <w:rPr>
          <w:rFonts w:ascii="Garamond" w:hAnsi="Garamond"/>
          <w:sz w:val="20"/>
          <w:szCs w:val="20"/>
        </w:rPr>
        <w:t xml:space="preserve">C'est ainsi que s'exprime, au début de </w:t>
      </w:r>
      <w:r w:rsidRPr="00B737A2">
        <w:rPr>
          <w:rFonts w:ascii="Garamond" w:hAnsi="Garamond" w:cs="Times New Roman"/>
          <w:i/>
          <w:sz w:val="20"/>
          <w:szCs w:val="20"/>
        </w:rPr>
        <w:t>la théorie des ens</w:t>
      </w:r>
      <w:bookmarkStart w:id="13" w:name="Retour_ensembles"/>
      <w:bookmarkEnd w:id="13"/>
      <w:r w:rsidRPr="00B737A2">
        <w:rPr>
          <w:rFonts w:ascii="Garamond" w:hAnsi="Garamond" w:cs="Times New Roman"/>
          <w:i/>
          <w:sz w:val="20"/>
          <w:szCs w:val="20"/>
        </w:rPr>
        <w:t>embles</w:t>
      </w:r>
      <w:r w:rsidRPr="00B737A2">
        <w:rPr>
          <w:rFonts w:ascii="Garamond" w:hAnsi="Garamond"/>
          <w:sz w:val="20"/>
          <w:szCs w:val="20"/>
        </w:rPr>
        <w:t>,</w:t>
      </w:r>
      <w:r w:rsidRPr="00893AE6">
        <w:rPr>
          <w:rFonts w:ascii="Garamond" w:hAnsi="Garamond"/>
          <w:sz w:val="20"/>
          <w:szCs w:val="20"/>
        </w:rPr>
        <w:t xml:space="preserve"> par exemple celle que la dernière fois j'ai avancée </w:t>
      </w:r>
    </w:p>
    <w:p w:rsidR="0024226C" w:rsidRPr="00893AE6" w:rsidRDefault="001B3CE3" w:rsidP="0024226C">
      <w:pPr>
        <w:pStyle w:val="Corpsdetexte"/>
        <w:rPr>
          <w:rFonts w:ascii="Garamond" w:hAnsi="Garamond"/>
          <w:sz w:val="20"/>
          <w:szCs w:val="20"/>
        </w:rPr>
      </w:pPr>
      <w:r w:rsidRPr="00893AE6">
        <w:rPr>
          <w:rFonts w:ascii="Garamond" w:hAnsi="Garamond"/>
          <w:sz w:val="20"/>
          <w:szCs w:val="20"/>
        </w:rPr>
        <w:t xml:space="preserve">au titre de </w:t>
      </w:r>
      <w:r w:rsidRPr="00B737A2">
        <w:rPr>
          <w:rFonts w:ascii="Garamond" w:hAnsi="Garamond"/>
          <w:sz w:val="20"/>
          <w:szCs w:val="20"/>
        </w:rPr>
        <w:t xml:space="preserve">Nicolas </w:t>
      </w:r>
      <w:r w:rsidR="005739D7" w:rsidRPr="00B737A2">
        <w:rPr>
          <w:rFonts w:ascii="Garamond" w:hAnsi="Garamond"/>
          <w:sz w:val="20"/>
          <w:szCs w:val="20"/>
        </w:rPr>
        <w:t>BOURBAKI</w:t>
      </w:r>
      <w:r w:rsidR="00811DDC">
        <w:rPr>
          <w:rFonts w:ascii="Garamond" w:hAnsi="Garamond"/>
          <w:sz w:val="20"/>
          <w:szCs w:val="20"/>
        </w:rPr>
        <w:t xml:space="preserve">. </w:t>
      </w:r>
      <w:r w:rsidRPr="00893AE6">
        <w:rPr>
          <w:rFonts w:ascii="Garamond" w:hAnsi="Garamond"/>
          <w:sz w:val="20"/>
          <w:szCs w:val="20"/>
        </w:rPr>
        <w:t>Vous avez laissé passer ceci, c'est que j'ai dit</w:t>
      </w:r>
      <w:r w:rsidR="0024226C" w:rsidRPr="00893AE6">
        <w:rPr>
          <w:rFonts w:ascii="Garamond" w:hAnsi="Garamond"/>
          <w:sz w:val="20"/>
          <w:szCs w:val="20"/>
        </w:rPr>
        <w:t>…</w:t>
      </w:r>
      <w:r w:rsidRPr="00893AE6">
        <w:rPr>
          <w:rFonts w:ascii="Garamond" w:hAnsi="Garamond"/>
          <w:sz w:val="20"/>
          <w:szCs w:val="20"/>
        </w:rPr>
        <w:t xml:space="preserve"> </w:t>
      </w:r>
    </w:p>
    <w:p w:rsidR="0024226C" w:rsidRPr="00893AE6" w:rsidRDefault="001B3CE3" w:rsidP="0024226C">
      <w:pPr>
        <w:pStyle w:val="Corpsdetexte"/>
        <w:ind w:left="708"/>
        <w:rPr>
          <w:rFonts w:ascii="Garamond" w:hAnsi="Garamond"/>
          <w:sz w:val="20"/>
          <w:szCs w:val="20"/>
        </w:rPr>
      </w:pPr>
      <w:r w:rsidRPr="00893AE6">
        <w:rPr>
          <w:rFonts w:ascii="Garamond" w:hAnsi="Garamond"/>
          <w:sz w:val="20"/>
          <w:szCs w:val="20"/>
        </w:rPr>
        <w:t>comme d'ailleurs c'est écrit, comme ça s'imprime, comme c'est imprimé dans la</w:t>
      </w:r>
      <w:r w:rsidRPr="00893AE6">
        <w:rPr>
          <w:rFonts w:ascii="Garamond" w:hAnsi="Garamond"/>
          <w:i/>
          <w:sz w:val="20"/>
          <w:szCs w:val="20"/>
        </w:rPr>
        <w:t xml:space="preserve"> </w:t>
      </w:r>
      <w:r w:rsidRPr="00893AE6">
        <w:rPr>
          <w:rFonts w:ascii="Garamond" w:hAnsi="Garamond"/>
          <w:sz w:val="20"/>
          <w:szCs w:val="20"/>
        </w:rPr>
        <w:t xml:space="preserve">dite </w:t>
      </w:r>
      <w:r w:rsidRPr="00893AE6">
        <w:rPr>
          <w:rFonts w:ascii="Garamond" w:hAnsi="Garamond" w:cs="Times New Roman"/>
          <w:i/>
          <w:sz w:val="20"/>
          <w:szCs w:val="20"/>
        </w:rPr>
        <w:t>théorie des ensembles</w:t>
      </w:r>
      <w:r w:rsidRPr="00893AE6">
        <w:rPr>
          <w:rFonts w:ascii="Garamond" w:hAnsi="Garamond"/>
          <w:sz w:val="20"/>
          <w:szCs w:val="20"/>
        </w:rPr>
        <w:t xml:space="preserve"> </w:t>
      </w:r>
    </w:p>
    <w:p w:rsidR="0024226C" w:rsidRPr="00893AE6" w:rsidRDefault="0024226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que </w:t>
      </w:r>
      <w:r w:rsidR="001B3CE3" w:rsidRPr="009120F9">
        <w:rPr>
          <w:rFonts w:ascii="Garamond" w:hAnsi="Garamond"/>
          <w:i/>
          <w:color w:val="0000CC"/>
          <w:sz w:val="20"/>
          <w:szCs w:val="20"/>
        </w:rPr>
        <w:t xml:space="preserve">la </w:t>
      </w:r>
      <w:r w:rsidR="005739D7" w:rsidRPr="009120F9">
        <w:rPr>
          <w:rFonts w:ascii="Garamond" w:hAnsi="Garamond" w:cs="Times New Roman"/>
          <w:i/>
          <w:color w:val="0000CC"/>
          <w:sz w:val="20"/>
          <w:szCs w:val="20"/>
        </w:rPr>
        <w:t>lettre</w:t>
      </w:r>
      <w:r w:rsidR="001B3CE3" w:rsidRPr="009120F9">
        <w:rPr>
          <w:rFonts w:ascii="Garamond" w:hAnsi="Garamond"/>
          <w:i/>
          <w:color w:val="0000CC"/>
          <w:sz w:val="20"/>
          <w:szCs w:val="20"/>
        </w:rPr>
        <w:t xml:space="preserve"> désigne un assemblage</w:t>
      </w:r>
      <w:r w:rsidR="00B737A2">
        <w:rPr>
          <w:rFonts w:ascii="Garamond" w:hAnsi="Garamond"/>
          <w:i/>
          <w:color w:val="0000CC"/>
          <w:sz w:val="20"/>
          <w:szCs w:val="20"/>
        </w:rPr>
        <w:t xml:space="preserve"> </w:t>
      </w:r>
      <w:r w:rsidR="00B737A2" w:rsidRPr="00B737A2">
        <w:rPr>
          <w:rFonts w:ascii="Garamond" w:hAnsi="Garamond"/>
          <w:color w:val="C00000"/>
          <w:sz w:val="16"/>
          <w:szCs w:val="16"/>
        </w:rPr>
        <w:t>[</w:t>
      </w:r>
      <w:r w:rsidR="00B737A2" w:rsidRPr="00B737A2">
        <w:rPr>
          <w:rFonts w:ascii="Garamond" w:hAnsi="Garamond"/>
          <w:i/>
          <w:color w:val="C00000"/>
          <w:sz w:val="16"/>
          <w:szCs w:val="16"/>
        </w:rPr>
        <w:t xml:space="preserve">le </w:t>
      </w:r>
      <w:r w:rsidR="00B737A2" w:rsidRPr="00FC0674">
        <w:rPr>
          <w:rFonts w:ascii="Garamond" w:hAnsi="Garamond"/>
          <w:i/>
          <w:color w:val="C00000"/>
          <w:sz w:val="14"/>
          <w:szCs w:val="14"/>
        </w:rPr>
        <w:t>09-0</w:t>
      </w:r>
      <w:r w:rsidR="00FC0674">
        <w:rPr>
          <w:rFonts w:ascii="Garamond" w:hAnsi="Garamond"/>
          <w:i/>
          <w:color w:val="C00000"/>
          <w:sz w:val="14"/>
          <w:szCs w:val="14"/>
        </w:rPr>
        <w:t>1</w:t>
      </w:r>
      <w:r w:rsidR="00B737A2" w:rsidRPr="00B737A2">
        <w:rPr>
          <w:rFonts w:ascii="Garamond" w:hAnsi="Garamond"/>
          <w:i/>
          <w:color w:val="C00000"/>
          <w:sz w:val="16"/>
          <w:szCs w:val="16"/>
        </w:rPr>
        <w:t xml:space="preserve"> Lacan parl</w:t>
      </w:r>
      <w:r w:rsidR="00280EAC">
        <w:rPr>
          <w:rFonts w:ascii="Garamond" w:hAnsi="Garamond"/>
          <w:i/>
          <w:color w:val="C00000"/>
          <w:sz w:val="16"/>
          <w:szCs w:val="16"/>
        </w:rPr>
        <w:t>e</w:t>
      </w:r>
      <w:r w:rsidR="00B737A2" w:rsidRPr="00B737A2">
        <w:rPr>
          <w:rFonts w:ascii="Garamond" w:hAnsi="Garamond"/>
          <w:i/>
          <w:color w:val="C00000"/>
          <w:sz w:val="16"/>
          <w:szCs w:val="16"/>
        </w:rPr>
        <w:t xml:space="preserve"> de </w:t>
      </w:r>
      <w:hyperlink w:anchor="bourbaki" w:history="1">
        <w:r w:rsidR="00B737A2" w:rsidRPr="00FC0674">
          <w:rPr>
            <w:rStyle w:val="Lienhypertexte"/>
            <w:rFonts w:ascii="Garamond" w:hAnsi="Garamond"/>
            <w:i/>
            <w:sz w:val="16"/>
            <w:szCs w:val="16"/>
          </w:rPr>
          <w:t>la let</w:t>
        </w:r>
        <w:bookmarkStart w:id="14" w:name="Retour_bourbaki"/>
        <w:bookmarkEnd w:id="14"/>
        <w:r w:rsidR="00B737A2" w:rsidRPr="00FC0674">
          <w:rPr>
            <w:rStyle w:val="Lienhypertexte"/>
            <w:rFonts w:ascii="Garamond" w:hAnsi="Garamond"/>
            <w:i/>
            <w:sz w:val="16"/>
            <w:szCs w:val="16"/>
          </w:rPr>
          <w:t>tre</w:t>
        </w:r>
      </w:hyperlink>
      <w:r w:rsidR="00B737A2" w:rsidRPr="00B737A2">
        <w:rPr>
          <w:rFonts w:ascii="Garamond" w:hAnsi="Garamond"/>
          <w:i/>
          <w:color w:val="C00000"/>
          <w:sz w:val="16"/>
          <w:szCs w:val="16"/>
        </w:rPr>
        <w:t xml:space="preserve"> (A) pour désigner </w:t>
      </w:r>
      <w:r w:rsidR="00B737A2" w:rsidRPr="00B737A2">
        <w:rPr>
          <w:rFonts w:ascii="Garamond" w:hAnsi="Garamond"/>
          <w:i/>
          <w:color w:val="0000CC"/>
          <w:sz w:val="16"/>
          <w:szCs w:val="16"/>
        </w:rPr>
        <w:t>un lieu</w:t>
      </w:r>
      <w:r w:rsidR="00FC0674">
        <w:rPr>
          <w:rFonts w:ascii="Garamond" w:hAnsi="Garamond"/>
          <w:i/>
          <w:color w:val="0000CC"/>
          <w:sz w:val="16"/>
          <w:szCs w:val="16"/>
        </w:rPr>
        <w:t xml:space="preserve"> </w:t>
      </w:r>
      <w:r w:rsidR="00FC0674" w:rsidRPr="00FC0674">
        <w:rPr>
          <w:rFonts w:ascii="Garamond" w:hAnsi="Garamond"/>
          <w:i/>
          <w:color w:val="0000CC"/>
          <w:sz w:val="16"/>
          <w:szCs w:val="16"/>
          <w:vertAlign w:val="subscript"/>
        </w:rPr>
        <w:t>→</w:t>
      </w:r>
      <w:r w:rsidR="00B737A2" w:rsidRPr="00B737A2">
        <w:rPr>
          <w:rFonts w:ascii="Garamond" w:hAnsi="Garamond"/>
          <w:color w:val="0000CC"/>
          <w:sz w:val="16"/>
          <w:szCs w:val="16"/>
        </w:rPr>
        <w:t xml:space="preserve"> </w:t>
      </w:r>
      <w:r w:rsidR="00FC0674" w:rsidRPr="00FC0674">
        <w:rPr>
          <w:rFonts w:ascii="Garamond" w:hAnsi="Garamond"/>
          <w:i/>
          <w:color w:val="0000CC"/>
          <w:sz w:val="16"/>
          <w:szCs w:val="16"/>
        </w:rPr>
        <w:t xml:space="preserve">lieu ≈ </w:t>
      </w:r>
      <w:r w:rsidR="00FC0674">
        <w:rPr>
          <w:rFonts w:ascii="Garamond" w:hAnsi="Garamond"/>
          <w:i/>
          <w:color w:val="0000CC"/>
          <w:sz w:val="16"/>
          <w:szCs w:val="16"/>
        </w:rPr>
        <w:t>lieu d’</w:t>
      </w:r>
      <w:r w:rsidR="00FC0674" w:rsidRPr="00FC0674">
        <w:rPr>
          <w:rFonts w:ascii="Garamond" w:hAnsi="Garamond"/>
          <w:i/>
          <w:color w:val="0000CC"/>
          <w:sz w:val="16"/>
          <w:szCs w:val="16"/>
        </w:rPr>
        <w:t>assemblage</w:t>
      </w:r>
      <w:r w:rsidR="00B737A2" w:rsidRPr="00B737A2">
        <w:rPr>
          <w:rFonts w:ascii="Garamond" w:hAnsi="Garamond"/>
          <w:color w:val="C00000"/>
          <w:sz w:val="16"/>
          <w:szCs w:val="16"/>
        </w:rPr>
        <w:t>]</w:t>
      </w:r>
      <w:r w:rsidR="001B3CE3" w:rsidRPr="00B737A2">
        <w:rPr>
          <w:rFonts w:ascii="Garamond" w:hAnsi="Garamond"/>
          <w:color w:val="C00000"/>
          <w:sz w:val="16"/>
          <w:szCs w:val="16"/>
        </w:rPr>
        <w:t>.</w:t>
      </w:r>
      <w:r w:rsidR="001B3CE3" w:rsidRPr="00893AE6">
        <w:rPr>
          <w:rFonts w:ascii="Garamond" w:hAnsi="Garamond"/>
          <w:sz w:val="20"/>
          <w:szCs w:val="20"/>
        </w:rPr>
        <w:t xml:space="preserve"> </w:t>
      </w:r>
    </w:p>
    <w:p w:rsidR="0024226C" w:rsidRPr="00893AE6" w:rsidRDefault="0024226C">
      <w:pPr>
        <w:pStyle w:val="Corpsdetexte"/>
        <w:rPr>
          <w:rFonts w:ascii="Garamond" w:hAnsi="Garamond"/>
          <w:sz w:val="20"/>
          <w:szCs w:val="20"/>
        </w:rPr>
      </w:pPr>
    </w:p>
    <w:p w:rsidR="0024226C" w:rsidRPr="00893AE6" w:rsidRDefault="001B3CE3">
      <w:pPr>
        <w:pStyle w:val="Corpsdetexte"/>
        <w:rPr>
          <w:rFonts w:ascii="Garamond" w:hAnsi="Garamond"/>
          <w:sz w:val="20"/>
          <w:szCs w:val="20"/>
        </w:rPr>
      </w:pPr>
      <w:r w:rsidRPr="00893AE6">
        <w:rPr>
          <w:rFonts w:ascii="Garamond" w:hAnsi="Garamond"/>
          <w:sz w:val="20"/>
          <w:szCs w:val="20"/>
        </w:rPr>
        <w:t>C'est justement, quoique les auteurs</w:t>
      </w:r>
      <w:r w:rsidR="0024226C" w:rsidRPr="00893AE6">
        <w:rPr>
          <w:rFonts w:ascii="Garamond" w:hAnsi="Garamond"/>
          <w:sz w:val="20"/>
          <w:szCs w:val="20"/>
        </w:rPr>
        <w:t>…</w:t>
      </w:r>
    </w:p>
    <w:p w:rsidR="007348E4" w:rsidRDefault="001B3CE3" w:rsidP="0024226C">
      <w:pPr>
        <w:pStyle w:val="Corpsdetexte"/>
        <w:ind w:left="708"/>
        <w:rPr>
          <w:rFonts w:ascii="Garamond" w:hAnsi="Garamond"/>
          <w:sz w:val="20"/>
          <w:szCs w:val="20"/>
        </w:rPr>
      </w:pPr>
      <w:r w:rsidRPr="00893AE6">
        <w:rPr>
          <w:rFonts w:ascii="Garamond" w:hAnsi="Garamond"/>
          <w:sz w:val="20"/>
          <w:szCs w:val="20"/>
        </w:rPr>
        <w:t>puisque comme vous le savez ils sont multiples</w:t>
      </w:r>
      <w:r w:rsidR="007348E4">
        <w:rPr>
          <w:rFonts w:ascii="Garamond" w:hAnsi="Garamond"/>
          <w:sz w:val="20"/>
          <w:szCs w:val="20"/>
        </w:rPr>
        <w:t>,</w:t>
      </w:r>
      <w:r w:rsidRPr="00893AE6">
        <w:rPr>
          <w:rFonts w:ascii="Garamond" w:hAnsi="Garamond"/>
          <w:sz w:val="20"/>
          <w:szCs w:val="20"/>
        </w:rPr>
        <w:t xml:space="preserve"> </w:t>
      </w:r>
    </w:p>
    <w:p w:rsidR="0024226C" w:rsidRPr="00893AE6" w:rsidRDefault="001B3CE3" w:rsidP="0024226C">
      <w:pPr>
        <w:pStyle w:val="Corpsdetexte"/>
        <w:ind w:left="708"/>
        <w:rPr>
          <w:rFonts w:ascii="Garamond" w:hAnsi="Garamond"/>
          <w:sz w:val="20"/>
          <w:szCs w:val="20"/>
        </w:rPr>
      </w:pPr>
      <w:r w:rsidRPr="00893AE6">
        <w:rPr>
          <w:rFonts w:ascii="Garamond" w:hAnsi="Garamond"/>
          <w:sz w:val="20"/>
          <w:szCs w:val="20"/>
        </w:rPr>
        <w:t xml:space="preserve">les auteurs qui ont fini par donner leur </w:t>
      </w:r>
      <w:r w:rsidRPr="00893AE6">
        <w:rPr>
          <w:rFonts w:ascii="Garamond" w:hAnsi="Garamond" w:cs="Times New Roman"/>
          <w:i/>
          <w:sz w:val="20"/>
          <w:szCs w:val="20"/>
        </w:rPr>
        <w:t>assentiment</w:t>
      </w:r>
      <w:r w:rsidRPr="00893AE6">
        <w:rPr>
          <w:rFonts w:ascii="Garamond" w:hAnsi="Garamond"/>
          <w:sz w:val="20"/>
          <w:szCs w:val="20"/>
        </w:rPr>
        <w:t xml:space="preserve"> à l'édition définitive de la dite théorie</w:t>
      </w:r>
    </w:p>
    <w:p w:rsidR="0024226C" w:rsidRPr="00893AE6" w:rsidRDefault="0024226C">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prennent soin de ceci</w:t>
      </w:r>
      <w:r w:rsidRPr="00893AE6">
        <w:rPr>
          <w:rFonts w:ascii="Garamond" w:hAnsi="Garamond"/>
          <w:sz w:val="20"/>
          <w:szCs w:val="20"/>
        </w:rPr>
        <w:t> :</w:t>
      </w:r>
      <w:r w:rsidR="001B3CE3" w:rsidRPr="00893AE6">
        <w:rPr>
          <w:rFonts w:ascii="Garamond" w:hAnsi="Garamond"/>
          <w:sz w:val="20"/>
          <w:szCs w:val="20"/>
        </w:rPr>
        <w:t xml:space="preserve"> de dire qu'ils </w:t>
      </w:r>
      <w:r w:rsidR="001B3CE3" w:rsidRPr="00893AE6">
        <w:rPr>
          <w:rFonts w:ascii="Garamond" w:hAnsi="Garamond" w:cs="Times New Roman"/>
          <w:i/>
          <w:sz w:val="20"/>
          <w:szCs w:val="20"/>
        </w:rPr>
        <w:t>désignent</w:t>
      </w:r>
      <w:r w:rsidR="001B3CE3" w:rsidRPr="00893AE6">
        <w:rPr>
          <w:rFonts w:ascii="Garamond" w:hAnsi="Garamond"/>
          <w:sz w:val="20"/>
          <w:szCs w:val="20"/>
        </w:rPr>
        <w:t xml:space="preserve"> des assemblages</w:t>
      </w:r>
      <w:r w:rsidRPr="00893AE6">
        <w:rPr>
          <w:rFonts w:ascii="Garamond" w:hAnsi="Garamond"/>
          <w:sz w:val="20"/>
          <w:szCs w:val="20"/>
        </w:rPr>
        <w:t>.</w:t>
      </w:r>
      <w:r w:rsidR="001B3CE3" w:rsidRPr="00893AE6">
        <w:rPr>
          <w:rFonts w:ascii="Garamond" w:hAnsi="Garamond"/>
          <w:sz w:val="20"/>
          <w:szCs w:val="20"/>
        </w:rPr>
        <w:t xml:space="preserve"> </w:t>
      </w:r>
    </w:p>
    <w:p w:rsidR="00CC1903" w:rsidRPr="00893AE6" w:rsidRDefault="00CC1903">
      <w:pPr>
        <w:pStyle w:val="Corpsdetexte"/>
        <w:rPr>
          <w:rFonts w:ascii="Garamond" w:hAnsi="Garamond"/>
          <w:sz w:val="20"/>
          <w:szCs w:val="20"/>
        </w:rPr>
      </w:pPr>
    </w:p>
    <w:p w:rsidR="007B68BA" w:rsidRDefault="0024226C" w:rsidP="007B68BA">
      <w:pPr>
        <w:pStyle w:val="Corpsdetexte"/>
        <w:rPr>
          <w:rFonts w:ascii="Garamond" w:hAnsi="Garamond"/>
          <w:i/>
          <w:sz w:val="20"/>
          <w:szCs w:val="20"/>
        </w:rPr>
      </w:pPr>
      <w:r w:rsidRPr="00893AE6">
        <w:rPr>
          <w:rFonts w:ascii="Garamond" w:hAnsi="Garamond"/>
          <w:sz w:val="20"/>
          <w:szCs w:val="20"/>
        </w:rPr>
        <w:t>M</w:t>
      </w:r>
      <w:r w:rsidR="001B3CE3" w:rsidRPr="00893AE6">
        <w:rPr>
          <w:rFonts w:ascii="Garamond" w:hAnsi="Garamond"/>
          <w:sz w:val="20"/>
          <w:szCs w:val="20"/>
        </w:rPr>
        <w:t>ais c'est là justement qu'est leur timidité et du même coup leur erreur</w:t>
      </w:r>
      <w:r w:rsidR="005739D7" w:rsidRPr="00893AE6">
        <w:rPr>
          <w:rFonts w:ascii="Garamond" w:hAnsi="Garamond"/>
          <w:sz w:val="20"/>
          <w:szCs w:val="20"/>
        </w:rPr>
        <w:t> :</w:t>
      </w:r>
      <w:r w:rsidR="001B3CE3" w:rsidRPr="00893AE6">
        <w:rPr>
          <w:rFonts w:ascii="Garamond" w:hAnsi="Garamond"/>
          <w:sz w:val="20"/>
          <w:szCs w:val="20"/>
        </w:rPr>
        <w:t xml:space="preserve"> </w:t>
      </w:r>
      <w:r w:rsidR="001B3CE3" w:rsidRPr="00EE7CEA">
        <w:rPr>
          <w:rFonts w:ascii="Garamond" w:hAnsi="Garamond"/>
          <w:i/>
          <w:color w:val="0000CC"/>
          <w:sz w:val="20"/>
          <w:szCs w:val="20"/>
        </w:rPr>
        <w:t xml:space="preserve">la </w:t>
      </w:r>
      <w:r w:rsidR="005739D7" w:rsidRPr="00EE7CEA">
        <w:rPr>
          <w:rFonts w:ascii="Garamond" w:hAnsi="Garamond" w:cs="Times New Roman"/>
          <w:i/>
          <w:color w:val="0000CC"/>
          <w:sz w:val="20"/>
          <w:szCs w:val="20"/>
        </w:rPr>
        <w:t>lettre</w:t>
      </w:r>
      <w:r w:rsidR="001B3CE3" w:rsidRPr="00EE7CEA">
        <w:rPr>
          <w:rFonts w:ascii="Garamond" w:hAnsi="Garamond"/>
          <w:i/>
          <w:color w:val="0000CC"/>
          <w:sz w:val="20"/>
          <w:szCs w:val="20"/>
        </w:rPr>
        <w:t xml:space="preserve"> est la seule chose qui </w:t>
      </w:r>
      <w:r w:rsidR="001B3CE3" w:rsidRPr="00EE7CEA">
        <w:rPr>
          <w:rFonts w:ascii="Garamond" w:hAnsi="Garamond" w:cs="Times New Roman"/>
          <w:i/>
          <w:color w:val="0000CC"/>
          <w:sz w:val="20"/>
          <w:szCs w:val="20"/>
          <w:u w:val="single"/>
        </w:rPr>
        <w:t>fasse</w:t>
      </w:r>
      <w:r w:rsidR="001B3CE3" w:rsidRPr="00EE7CEA">
        <w:rPr>
          <w:rFonts w:ascii="Garamond" w:hAnsi="Garamond"/>
          <w:i/>
          <w:color w:val="0000CC"/>
          <w:sz w:val="20"/>
          <w:szCs w:val="20"/>
        </w:rPr>
        <w:t xml:space="preserve"> ces assemblages</w:t>
      </w:r>
      <w:r w:rsidR="001B3CE3" w:rsidRPr="00893AE6">
        <w:rPr>
          <w:rFonts w:ascii="Garamond" w:hAnsi="Garamond"/>
          <w:sz w:val="20"/>
          <w:szCs w:val="20"/>
        </w:rPr>
        <w:t>. La lettre,</w:t>
      </w:r>
      <w:r w:rsidR="005739D7" w:rsidRPr="00893AE6">
        <w:rPr>
          <w:rFonts w:ascii="Garamond" w:hAnsi="Garamond"/>
          <w:sz w:val="20"/>
          <w:szCs w:val="20"/>
        </w:rPr>
        <w:t xml:space="preserve"> ou</w:t>
      </w:r>
      <w:r w:rsidR="001B3CE3" w:rsidRPr="00893AE6">
        <w:rPr>
          <w:rFonts w:ascii="Garamond" w:hAnsi="Garamond"/>
          <w:sz w:val="20"/>
          <w:szCs w:val="20"/>
        </w:rPr>
        <w:t xml:space="preserve"> </w:t>
      </w:r>
      <w:r w:rsidR="001B3CE3" w:rsidRPr="007A4DAA">
        <w:rPr>
          <w:rFonts w:ascii="Garamond" w:hAnsi="Garamond"/>
          <w:i/>
          <w:color w:val="0000CC"/>
          <w:sz w:val="20"/>
          <w:szCs w:val="20"/>
        </w:rPr>
        <w:t>les lettres</w:t>
      </w:r>
      <w:r w:rsidR="005739D7" w:rsidRPr="007A4DAA">
        <w:rPr>
          <w:rFonts w:ascii="Garamond" w:hAnsi="Garamond"/>
          <w:i/>
          <w:color w:val="0000CC"/>
          <w:sz w:val="20"/>
          <w:szCs w:val="20"/>
        </w:rPr>
        <w:t>,</w:t>
      </w:r>
      <w:r w:rsidR="001B3CE3" w:rsidRPr="007A4DAA">
        <w:rPr>
          <w:rFonts w:ascii="Garamond" w:hAnsi="Garamond"/>
          <w:i/>
          <w:color w:val="0000CC"/>
          <w:sz w:val="20"/>
          <w:szCs w:val="20"/>
        </w:rPr>
        <w:t xml:space="preserve"> </w:t>
      </w:r>
      <w:r w:rsidR="001B3CE3" w:rsidRPr="007A4DAA">
        <w:rPr>
          <w:rFonts w:ascii="Garamond" w:hAnsi="Garamond" w:cs="Times New Roman"/>
          <w:i/>
          <w:color w:val="0000CC"/>
          <w:sz w:val="20"/>
          <w:szCs w:val="20"/>
          <w:u w:val="single"/>
        </w:rPr>
        <w:t>son</w:t>
      </w:r>
      <w:r w:rsidR="001B3CE3" w:rsidRPr="00893AE6">
        <w:rPr>
          <w:rFonts w:ascii="Garamond" w:hAnsi="Garamond" w:cs="Times New Roman"/>
          <w:i/>
          <w:color w:val="0000CC"/>
          <w:sz w:val="20"/>
          <w:szCs w:val="20"/>
          <w:u w:val="single"/>
        </w:rPr>
        <w:t>t</w:t>
      </w:r>
      <w:r w:rsidRPr="00893AE6">
        <w:rPr>
          <w:rFonts w:ascii="Garamond" w:hAnsi="Garamond"/>
          <w:sz w:val="20"/>
          <w:szCs w:val="20"/>
        </w:rPr>
        <w:t xml:space="preserve"> </w:t>
      </w:r>
      <w:r w:rsidR="00016172" w:rsidRPr="00893AE6">
        <w:rPr>
          <w:rFonts w:ascii="Garamond" w:hAnsi="Garamond"/>
          <w:sz w:val="20"/>
          <w:szCs w:val="20"/>
        </w:rPr>
        <w:t>–</w:t>
      </w:r>
      <w:r w:rsidR="001B3CE3" w:rsidRPr="00893AE6">
        <w:rPr>
          <w:rFonts w:ascii="Garamond" w:hAnsi="Garamond"/>
          <w:sz w:val="20"/>
          <w:szCs w:val="20"/>
        </w:rPr>
        <w:t xml:space="preserve"> et non pas </w:t>
      </w:r>
      <w:r w:rsidR="001B3CE3" w:rsidRPr="00893AE6">
        <w:rPr>
          <w:rFonts w:ascii="Garamond" w:hAnsi="Garamond" w:cs="Times New Roman"/>
          <w:i/>
          <w:sz w:val="20"/>
          <w:szCs w:val="20"/>
        </w:rPr>
        <w:t>désignent</w:t>
      </w:r>
      <w:r w:rsidRPr="00893AE6">
        <w:rPr>
          <w:rFonts w:ascii="Garamond" w:hAnsi="Garamond"/>
          <w:sz w:val="20"/>
          <w:szCs w:val="20"/>
        </w:rPr>
        <w:t xml:space="preserve"> </w:t>
      </w:r>
      <w:r w:rsidR="00016172" w:rsidRPr="00893AE6">
        <w:rPr>
          <w:rFonts w:ascii="Garamond" w:hAnsi="Garamond"/>
          <w:sz w:val="20"/>
          <w:szCs w:val="20"/>
        </w:rPr>
        <w:t>–</w:t>
      </w:r>
      <w:r w:rsidR="005739D7" w:rsidRPr="00893AE6">
        <w:rPr>
          <w:rFonts w:ascii="Garamond" w:hAnsi="Garamond"/>
          <w:sz w:val="20"/>
          <w:szCs w:val="20"/>
        </w:rPr>
        <w:t xml:space="preserve"> </w:t>
      </w:r>
      <w:r w:rsidR="001B3CE3" w:rsidRPr="007A4DAA">
        <w:rPr>
          <w:rFonts w:ascii="Garamond" w:hAnsi="Garamond"/>
          <w:i/>
          <w:color w:val="0000CC"/>
          <w:sz w:val="20"/>
          <w:szCs w:val="20"/>
        </w:rPr>
        <w:t>ces assemblages</w:t>
      </w:r>
      <w:r w:rsidR="005739D7" w:rsidRPr="00893AE6">
        <w:rPr>
          <w:rFonts w:ascii="Garamond" w:hAnsi="Garamond"/>
          <w:sz w:val="20"/>
          <w:szCs w:val="20"/>
        </w:rPr>
        <w:t>.</w:t>
      </w:r>
      <w:r w:rsidR="001B3CE3" w:rsidRPr="00893AE6">
        <w:rPr>
          <w:rFonts w:ascii="Garamond" w:hAnsi="Garamond"/>
          <w:sz w:val="20"/>
          <w:szCs w:val="20"/>
        </w:rPr>
        <w:t xml:space="preserve"> </w:t>
      </w:r>
      <w:r w:rsidR="005739D7" w:rsidRPr="00893AE6">
        <w:rPr>
          <w:rFonts w:ascii="Garamond" w:hAnsi="Garamond"/>
          <w:sz w:val="20"/>
          <w:szCs w:val="20"/>
        </w:rPr>
        <w:t>E</w:t>
      </w:r>
      <w:r w:rsidR="001B3CE3" w:rsidRPr="00893AE6">
        <w:rPr>
          <w:rFonts w:ascii="Garamond" w:hAnsi="Garamond"/>
          <w:sz w:val="20"/>
          <w:szCs w:val="20"/>
        </w:rPr>
        <w:t>t en tant que lettres elles sont prises</w:t>
      </w:r>
      <w:r w:rsidR="007A4DAA">
        <w:rPr>
          <w:rFonts w:ascii="Garamond" w:hAnsi="Garamond"/>
          <w:sz w:val="20"/>
          <w:szCs w:val="20"/>
        </w:rPr>
        <w:t xml:space="preserve"> -</w:t>
      </w:r>
      <w:r w:rsidR="001B3CE3" w:rsidRPr="00893AE6">
        <w:rPr>
          <w:rFonts w:ascii="Garamond" w:hAnsi="Garamond"/>
          <w:sz w:val="20"/>
          <w:szCs w:val="20"/>
        </w:rPr>
        <w:t xml:space="preserve"> comme fonctionnement</w:t>
      </w:r>
      <w:r w:rsidR="007A4DAA">
        <w:rPr>
          <w:rFonts w:ascii="Garamond" w:hAnsi="Garamond"/>
          <w:sz w:val="20"/>
          <w:szCs w:val="20"/>
        </w:rPr>
        <w:t xml:space="preserve"> -</w:t>
      </w:r>
      <w:r w:rsidR="001B3CE3" w:rsidRPr="00893AE6">
        <w:rPr>
          <w:rFonts w:ascii="Garamond" w:hAnsi="Garamond"/>
          <w:sz w:val="20"/>
          <w:szCs w:val="20"/>
        </w:rPr>
        <w:t xml:space="preserve"> </w:t>
      </w:r>
      <w:r w:rsidR="001B3CE3" w:rsidRPr="00893AE6">
        <w:rPr>
          <w:rFonts w:ascii="Garamond" w:hAnsi="Garamond" w:cs="Times New Roman"/>
          <w:i/>
          <w:sz w:val="20"/>
          <w:szCs w:val="20"/>
          <w:u w:val="single"/>
        </w:rPr>
        <w:t>comme</w:t>
      </w:r>
      <w:r w:rsidR="001B3CE3" w:rsidRPr="00893AE6">
        <w:rPr>
          <w:rFonts w:ascii="Garamond" w:hAnsi="Garamond"/>
          <w:sz w:val="20"/>
          <w:szCs w:val="20"/>
        </w:rPr>
        <w:t xml:space="preserve"> ces assemblages mêmes.</w:t>
      </w:r>
      <w:r w:rsidR="007B68BA">
        <w:rPr>
          <w:rFonts w:ascii="Garamond" w:hAnsi="Garamond"/>
          <w:sz w:val="20"/>
          <w:szCs w:val="20"/>
        </w:rPr>
        <w:t xml:space="preserve"> </w:t>
      </w:r>
      <w:r w:rsidR="007B68BA" w:rsidRPr="00893AE6">
        <w:rPr>
          <w:rFonts w:ascii="Garamond" w:hAnsi="Garamond"/>
          <w:sz w:val="20"/>
          <w:szCs w:val="20"/>
        </w:rPr>
        <w:t>Vous voyez qu'à conserver encore ce « </w:t>
      </w:r>
      <w:r w:rsidR="007B68BA" w:rsidRPr="00893AE6">
        <w:rPr>
          <w:rFonts w:ascii="Garamond" w:hAnsi="Garamond" w:cs="Times New Roman"/>
          <w:i/>
          <w:sz w:val="20"/>
          <w:szCs w:val="20"/>
        </w:rPr>
        <w:t>comme</w:t>
      </w:r>
      <w:r w:rsidR="007B68BA" w:rsidRPr="00893AE6">
        <w:rPr>
          <w:rFonts w:ascii="Garamond" w:hAnsi="Garamond"/>
          <w:sz w:val="20"/>
          <w:szCs w:val="20"/>
        </w:rPr>
        <w:t> »,</w:t>
      </w:r>
      <w:r w:rsidR="007B68BA" w:rsidRPr="00893AE6">
        <w:rPr>
          <w:rFonts w:ascii="Garamond" w:hAnsi="Garamond"/>
          <w:i/>
          <w:sz w:val="20"/>
          <w:szCs w:val="20"/>
        </w:rPr>
        <w:t xml:space="preserve"> </w:t>
      </w:r>
    </w:p>
    <w:p w:rsidR="001B3CE3" w:rsidRDefault="007B68BA" w:rsidP="007B68BA">
      <w:pPr>
        <w:pStyle w:val="Corpsdetexte"/>
        <w:rPr>
          <w:rFonts w:ascii="Garamond" w:hAnsi="Garamond"/>
          <w:sz w:val="20"/>
          <w:szCs w:val="20"/>
        </w:rPr>
      </w:pPr>
      <w:r w:rsidRPr="00893AE6">
        <w:rPr>
          <w:rFonts w:ascii="Garamond" w:hAnsi="Garamond"/>
          <w:sz w:val="20"/>
          <w:szCs w:val="20"/>
        </w:rPr>
        <w:t>je m'en tiens à l'ordre de ce que j'avance quand je dis que « </w:t>
      </w:r>
      <w:r w:rsidRPr="00811DDC">
        <w:rPr>
          <w:rFonts w:ascii="Garamond" w:hAnsi="Garamond" w:cs="Times New Roman"/>
          <w:i/>
          <w:color w:val="0000CC"/>
          <w:sz w:val="20"/>
          <w:szCs w:val="20"/>
        </w:rPr>
        <w:t xml:space="preserve">l'inconscient est structuré </w:t>
      </w:r>
      <w:r w:rsidRPr="00811DDC">
        <w:rPr>
          <w:rFonts w:ascii="Garamond" w:hAnsi="Garamond" w:cs="Times New Roman"/>
          <w:i/>
          <w:color w:val="0000CC"/>
          <w:sz w:val="20"/>
          <w:szCs w:val="20"/>
          <w:u w:val="single"/>
        </w:rPr>
        <w:t>comme</w:t>
      </w:r>
      <w:r w:rsidRPr="00811DDC">
        <w:rPr>
          <w:rFonts w:ascii="Garamond" w:hAnsi="Garamond" w:cs="Times New Roman"/>
          <w:i/>
          <w:color w:val="0000CC"/>
          <w:sz w:val="20"/>
          <w:szCs w:val="20"/>
        </w:rPr>
        <w:t xml:space="preserve"> un langage</w:t>
      </w:r>
      <w:r w:rsidRPr="00893AE6">
        <w:rPr>
          <w:rFonts w:ascii="Garamond" w:hAnsi="Garamond"/>
          <w:sz w:val="20"/>
          <w:szCs w:val="20"/>
        </w:rPr>
        <w:t> ».</w:t>
      </w:r>
    </w:p>
    <w:p w:rsidR="00280EAC" w:rsidRDefault="00280EAC">
      <w:pPr>
        <w:pStyle w:val="Corpsdetexte"/>
        <w:rPr>
          <w:rFonts w:ascii="Garamond" w:hAnsi="Garamond"/>
          <w:sz w:val="20"/>
          <w:szCs w:val="20"/>
        </w:rPr>
      </w:pPr>
    </w:p>
    <w:p w:rsidR="007B68BA" w:rsidRDefault="00280EAC">
      <w:pPr>
        <w:pStyle w:val="Corpsdetexte"/>
        <w:rPr>
          <w:rFonts w:ascii="Garamond" w:hAnsi="Garamond"/>
          <w:i/>
          <w:color w:val="C00000"/>
          <w:sz w:val="16"/>
          <w:szCs w:val="16"/>
        </w:rPr>
      </w:pPr>
      <w:r w:rsidRPr="007B68BA">
        <w:rPr>
          <w:rFonts w:ascii="Garamond" w:hAnsi="Garamond"/>
          <w:color w:val="C00000"/>
          <w:sz w:val="16"/>
          <w:szCs w:val="16"/>
        </w:rPr>
        <w:t>[</w:t>
      </w:r>
      <w:r w:rsidRPr="007B68BA">
        <w:rPr>
          <w:rFonts w:ascii="Garamond" w:hAnsi="Garamond"/>
          <w:i/>
          <w:color w:val="C00000"/>
          <w:sz w:val="16"/>
          <w:szCs w:val="16"/>
        </w:rPr>
        <w:t>Chaque « </w:t>
      </w:r>
      <w:r w:rsidRPr="007B68BA">
        <w:rPr>
          <w:rFonts w:ascii="Garamond" w:hAnsi="Garamond"/>
          <w:i/>
          <w:color w:val="0000CC"/>
          <w:sz w:val="16"/>
          <w:szCs w:val="16"/>
        </w:rPr>
        <w:t>Un</w:t>
      </w:r>
      <w:r w:rsidR="007B68BA">
        <w:rPr>
          <w:rFonts w:ascii="Garamond" w:hAnsi="Garamond"/>
          <w:i/>
          <w:color w:val="C00000"/>
          <w:sz w:val="16"/>
          <w:szCs w:val="16"/>
        </w:rPr>
        <w:t> »</w:t>
      </w:r>
      <w:r w:rsidRPr="007B68BA">
        <w:rPr>
          <w:rFonts w:ascii="Garamond" w:hAnsi="Garamond"/>
          <w:i/>
          <w:color w:val="C00000"/>
          <w:sz w:val="16"/>
          <w:szCs w:val="16"/>
        </w:rPr>
        <w:t> réalisé</w:t>
      </w:r>
      <w:r w:rsidR="007B68BA">
        <w:rPr>
          <w:rFonts w:ascii="Garamond" w:hAnsi="Garamond"/>
          <w:i/>
          <w:color w:val="C00000"/>
          <w:sz w:val="16"/>
          <w:szCs w:val="16"/>
        </w:rPr>
        <w:t xml:space="preserve">, </w:t>
      </w:r>
      <w:r w:rsidRPr="007B68BA">
        <w:rPr>
          <w:rFonts w:ascii="Garamond" w:hAnsi="Garamond"/>
          <w:i/>
          <w:color w:val="C00000"/>
          <w:sz w:val="16"/>
          <w:szCs w:val="16"/>
        </w:rPr>
        <w:t>laisse une trace de l’identification à l’objet d’amour. Chacune de ces traces est singulière, hétérogène aux autres. La lettre en fait l’assemblage</w:t>
      </w:r>
      <w:r w:rsidR="007B68BA" w:rsidRPr="007B68BA">
        <w:rPr>
          <w:rFonts w:ascii="Garamond" w:hAnsi="Garamond"/>
          <w:i/>
          <w:color w:val="C00000"/>
          <w:sz w:val="16"/>
          <w:szCs w:val="16"/>
        </w:rPr>
        <w:t>.</w:t>
      </w:r>
    </w:p>
    <w:p w:rsidR="00280EAC" w:rsidRPr="007B68BA" w:rsidRDefault="007B68BA">
      <w:pPr>
        <w:pStyle w:val="Corpsdetexte"/>
        <w:rPr>
          <w:rFonts w:ascii="Garamond" w:hAnsi="Garamond"/>
          <w:color w:val="C00000"/>
          <w:sz w:val="16"/>
          <w:szCs w:val="16"/>
        </w:rPr>
      </w:pPr>
      <w:r>
        <w:rPr>
          <w:rFonts w:ascii="Garamond" w:hAnsi="Garamond"/>
          <w:i/>
          <w:color w:val="C00000"/>
          <w:sz w:val="16"/>
          <w:szCs w:val="16"/>
        </w:rPr>
        <w:t xml:space="preserve">Cf. la </w:t>
      </w:r>
      <w:r w:rsidR="00E24721">
        <w:rPr>
          <w:rFonts w:ascii="Garamond" w:hAnsi="Garamond"/>
          <w:i/>
          <w:color w:val="C00000"/>
          <w:sz w:val="16"/>
          <w:szCs w:val="16"/>
        </w:rPr>
        <w:t>genèse</w:t>
      </w:r>
      <w:r>
        <w:rPr>
          <w:rFonts w:ascii="Garamond" w:hAnsi="Garamond"/>
          <w:i/>
          <w:color w:val="C00000"/>
          <w:sz w:val="16"/>
          <w:szCs w:val="16"/>
        </w:rPr>
        <w:t xml:space="preserve"> de la lettre </w:t>
      </w:r>
      <w:r w:rsidRPr="00E24721">
        <w:rPr>
          <w:rFonts w:ascii="Garamond" w:hAnsi="Garamond"/>
          <w:color w:val="C00000"/>
          <w:sz w:val="16"/>
          <w:szCs w:val="16"/>
        </w:rPr>
        <w:t>(</w:t>
      </w:r>
      <w:r w:rsidRPr="00E24721">
        <w:rPr>
          <w:rFonts w:ascii="Garamond" w:hAnsi="Garamond"/>
          <w:color w:val="0000CC"/>
          <w:sz w:val="16"/>
          <w:szCs w:val="16"/>
        </w:rPr>
        <w:t>[+,+,-,+,-,</w:t>
      </w:r>
      <w:r w:rsidR="00E24721">
        <w:rPr>
          <w:rFonts w:ascii="Garamond" w:hAnsi="Garamond"/>
          <w:color w:val="0000CC"/>
          <w:sz w:val="16"/>
          <w:szCs w:val="16"/>
        </w:rPr>
        <w:t>+</w:t>
      </w:r>
      <w:r w:rsidRPr="00E24721">
        <w:rPr>
          <w:rFonts w:ascii="Garamond" w:hAnsi="Garamond"/>
          <w:color w:val="0000CC"/>
          <w:sz w:val="16"/>
          <w:szCs w:val="16"/>
        </w:rPr>
        <w:t>,</w:t>
      </w:r>
      <w:r w:rsidR="00E24721" w:rsidRPr="00E24721">
        <w:rPr>
          <w:rFonts w:ascii="Garamond" w:hAnsi="Garamond"/>
          <w:color w:val="0000CC"/>
          <w:sz w:val="16"/>
          <w:szCs w:val="16"/>
        </w:rPr>
        <w:t>+,+,-,+,-,-,</w:t>
      </w:r>
      <w:r w:rsidR="00E24721">
        <w:rPr>
          <w:rFonts w:ascii="Garamond" w:hAnsi="Garamond"/>
          <w:color w:val="0000CC"/>
          <w:sz w:val="16"/>
          <w:szCs w:val="16"/>
        </w:rPr>
        <w:t>+,</w:t>
      </w:r>
      <w:r w:rsidRPr="00E24721">
        <w:rPr>
          <w:color w:val="0000CC"/>
          <w:sz w:val="14"/>
          <w:szCs w:val="14"/>
        </w:rPr>
        <w:t>…]→</w:t>
      </w:r>
      <w:r w:rsidRPr="00E24721">
        <w:rPr>
          <w:rFonts w:ascii="Garamond" w:hAnsi="Garamond"/>
          <w:color w:val="0000CC"/>
          <w:sz w:val="16"/>
          <w:szCs w:val="16"/>
        </w:rPr>
        <w:t xml:space="preserve"> [1,2,3, 2,1,</w:t>
      </w:r>
      <w:r w:rsidR="00E24721" w:rsidRPr="00E24721">
        <w:rPr>
          <w:rFonts w:ascii="Garamond" w:hAnsi="Garamond"/>
          <w:color w:val="0000CC"/>
          <w:sz w:val="16"/>
          <w:szCs w:val="16"/>
        </w:rPr>
        <w:t>3</w:t>
      </w:r>
      <w:r w:rsidRPr="00E24721">
        <w:rPr>
          <w:color w:val="0000CC"/>
          <w:sz w:val="14"/>
          <w:szCs w:val="14"/>
        </w:rPr>
        <w:t>…</w:t>
      </w:r>
      <w:r w:rsidRPr="00E24721">
        <w:rPr>
          <w:rFonts w:ascii="Garamond" w:hAnsi="Garamond"/>
          <w:color w:val="0000CC"/>
          <w:sz w:val="16"/>
          <w:szCs w:val="16"/>
        </w:rPr>
        <w:t>]</w:t>
      </w:r>
      <w:r w:rsidR="00E24721" w:rsidRPr="00E24721">
        <w:rPr>
          <w:color w:val="0000CC"/>
          <w:sz w:val="14"/>
          <w:szCs w:val="14"/>
        </w:rPr>
        <w:t>→</w:t>
      </w:r>
      <w:r w:rsidRPr="00E24721">
        <w:rPr>
          <w:color w:val="0000CC"/>
          <w:sz w:val="14"/>
          <w:szCs w:val="14"/>
        </w:rPr>
        <w:t>[</w:t>
      </w:r>
      <w:r w:rsidRPr="00E24721">
        <w:rPr>
          <w:rFonts w:ascii="Palatino Linotype" w:hAnsi="Palatino Linotype"/>
          <w:color w:val="0000CC"/>
          <w:sz w:val="16"/>
          <w:szCs w:val="16"/>
        </w:rPr>
        <w:t>α,β,</w:t>
      </w:r>
      <w:proofErr w:type="spellStart"/>
      <w:r w:rsidRPr="00E24721">
        <w:rPr>
          <w:rFonts w:ascii="Palatino Linotype" w:hAnsi="Palatino Linotype"/>
          <w:color w:val="0000CC"/>
          <w:sz w:val="16"/>
          <w:szCs w:val="16"/>
        </w:rPr>
        <w:t>γ,δ</w:t>
      </w:r>
      <w:proofErr w:type="spellEnd"/>
      <w:r w:rsidRPr="00E24721">
        <w:rPr>
          <w:color w:val="0000CC"/>
          <w:sz w:val="14"/>
          <w:szCs w:val="14"/>
        </w:rPr>
        <w:t>]</w:t>
      </w:r>
      <w:r w:rsidRPr="00E24721">
        <w:rPr>
          <w:rFonts w:ascii="Garamond" w:hAnsi="Garamond"/>
          <w:color w:val="C00000"/>
          <w:sz w:val="16"/>
          <w:szCs w:val="16"/>
        </w:rPr>
        <w:t>)</w:t>
      </w:r>
      <w:r w:rsidR="00E24721">
        <w:rPr>
          <w:rFonts w:ascii="Garamond" w:hAnsi="Garamond"/>
          <w:color w:val="C00000"/>
          <w:sz w:val="16"/>
          <w:szCs w:val="16"/>
        </w:rPr>
        <w:t xml:space="preserve"> </w:t>
      </w:r>
      <w:r w:rsidR="00E24721" w:rsidRPr="00E24721">
        <w:rPr>
          <w:rFonts w:ascii="Garamond" w:hAnsi="Garamond"/>
          <w:i/>
          <w:color w:val="C00000"/>
          <w:sz w:val="16"/>
          <w:szCs w:val="16"/>
        </w:rPr>
        <w:t>dans l’« introduction » au séminaire sur « La lettre volée »</w:t>
      </w:r>
      <w:r w:rsidR="00280EAC" w:rsidRPr="007B68BA">
        <w:rPr>
          <w:rFonts w:ascii="Garamond" w:hAnsi="Garamond"/>
          <w:color w:val="C00000"/>
          <w:sz w:val="16"/>
          <w:szCs w:val="16"/>
        </w:rPr>
        <w:t>]</w:t>
      </w:r>
    </w:p>
    <w:p w:rsidR="0030782C" w:rsidRPr="00893AE6" w:rsidRDefault="0030782C">
      <w:pPr>
        <w:pStyle w:val="Corpsdetexte"/>
        <w:rPr>
          <w:rFonts w:ascii="Garamond" w:hAnsi="Garamond"/>
          <w:sz w:val="20"/>
          <w:szCs w:val="20"/>
        </w:rPr>
      </w:pPr>
    </w:p>
    <w:p w:rsidR="00CE07FF" w:rsidRPr="00893AE6" w:rsidRDefault="00CE07FF">
      <w:pPr>
        <w:pStyle w:val="Corpsdetexte"/>
        <w:rPr>
          <w:rFonts w:ascii="Garamond" w:hAnsi="Garamond"/>
          <w:sz w:val="20"/>
          <w:szCs w:val="20"/>
        </w:rPr>
      </w:pPr>
      <w:r w:rsidRPr="00893AE6">
        <w:rPr>
          <w:rFonts w:ascii="Garamond" w:hAnsi="Garamond"/>
          <w:sz w:val="20"/>
          <w:szCs w:val="20"/>
        </w:rPr>
        <w:t>C</w:t>
      </w:r>
      <w:r w:rsidR="001B3CE3" w:rsidRPr="00893AE6">
        <w:rPr>
          <w:rFonts w:ascii="Garamond" w:hAnsi="Garamond"/>
          <w:sz w:val="20"/>
          <w:szCs w:val="20"/>
        </w:rPr>
        <w:t xml:space="preserve">e </w:t>
      </w:r>
      <w:r w:rsidR="0030782C" w:rsidRPr="00893AE6">
        <w:rPr>
          <w:rFonts w:ascii="Garamond" w:hAnsi="Garamond"/>
          <w:sz w:val="20"/>
          <w:szCs w:val="20"/>
        </w:rPr>
        <w:t>« </w:t>
      </w:r>
      <w:r w:rsidR="0030782C" w:rsidRPr="00893AE6">
        <w:rPr>
          <w:rFonts w:ascii="Garamond" w:hAnsi="Garamond" w:cs="Times New Roman"/>
          <w:i/>
          <w:color w:val="0000CC"/>
          <w:sz w:val="20"/>
          <w:szCs w:val="20"/>
        </w:rPr>
        <w:t>comme</w:t>
      </w:r>
      <w:r w:rsidR="0030782C" w:rsidRPr="00893AE6">
        <w:rPr>
          <w:rFonts w:ascii="Garamond" w:hAnsi="Garamond"/>
          <w:sz w:val="20"/>
          <w:szCs w:val="20"/>
        </w:rPr>
        <w:t> »</w:t>
      </w:r>
      <w:r w:rsidR="001B3CE3" w:rsidRPr="00893AE6">
        <w:rPr>
          <w:rFonts w:ascii="Garamond" w:hAnsi="Garamond"/>
          <w:sz w:val="20"/>
          <w:szCs w:val="20"/>
        </w:rPr>
        <w:t xml:space="preserve"> est très précisément</w:t>
      </w:r>
      <w:r w:rsidRPr="00893AE6">
        <w:rPr>
          <w:rFonts w:ascii="Garamond" w:hAnsi="Garamond"/>
          <w:sz w:val="20"/>
          <w:szCs w:val="20"/>
        </w:rPr>
        <w:t xml:space="preserve"> </w:t>
      </w:r>
      <w:r w:rsidR="00016172" w:rsidRPr="00893AE6">
        <w:rPr>
          <w:rFonts w:ascii="Garamond" w:hAnsi="Garamond"/>
          <w:sz w:val="20"/>
          <w:szCs w:val="20"/>
        </w:rPr>
        <w:t>–</w:t>
      </w:r>
      <w:r w:rsidR="001B3CE3" w:rsidRPr="00893AE6">
        <w:rPr>
          <w:rFonts w:ascii="Garamond" w:hAnsi="Garamond"/>
          <w:sz w:val="20"/>
          <w:szCs w:val="20"/>
        </w:rPr>
        <w:t xml:space="preserve"> j'y reviens toujours</w:t>
      </w:r>
      <w:r w:rsidRPr="00893AE6">
        <w:rPr>
          <w:rFonts w:ascii="Garamond" w:hAnsi="Garamond"/>
          <w:sz w:val="20"/>
          <w:szCs w:val="20"/>
        </w:rPr>
        <w:t xml:space="preserve"> </w:t>
      </w:r>
      <w:r w:rsidR="00016172" w:rsidRPr="00893AE6">
        <w:rPr>
          <w:rFonts w:ascii="Garamond" w:hAnsi="Garamond"/>
          <w:sz w:val="20"/>
          <w:szCs w:val="20"/>
        </w:rPr>
        <w:t>–</w:t>
      </w:r>
      <w:r w:rsidR="001B3CE3" w:rsidRPr="00893AE6">
        <w:rPr>
          <w:rFonts w:ascii="Garamond" w:hAnsi="Garamond"/>
          <w:sz w:val="20"/>
          <w:szCs w:val="20"/>
        </w:rPr>
        <w:t xml:space="preserve"> pensé comme disant</w:t>
      </w:r>
      <w:r w:rsidRPr="00893AE6">
        <w:rPr>
          <w:rFonts w:ascii="Garamond" w:hAnsi="Garamond"/>
          <w:sz w:val="20"/>
          <w:szCs w:val="20"/>
        </w:rPr>
        <w:t>…</w:t>
      </w:r>
      <w:r w:rsidR="001B3CE3" w:rsidRPr="00893AE6">
        <w:rPr>
          <w:rFonts w:ascii="Garamond" w:hAnsi="Garamond"/>
          <w:sz w:val="20"/>
          <w:szCs w:val="20"/>
        </w:rPr>
        <w:t xml:space="preserve"> ne disant pas</w:t>
      </w:r>
      <w:r w:rsidRPr="00893AE6">
        <w:rPr>
          <w:rFonts w:ascii="Garamond" w:hAnsi="Garamond"/>
          <w:sz w:val="20"/>
          <w:szCs w:val="20"/>
        </w:rPr>
        <w:t> :</w:t>
      </w:r>
    </w:p>
    <w:p w:rsidR="007348E4" w:rsidRDefault="001B3CE3">
      <w:pPr>
        <w:pStyle w:val="Corpsdetexte"/>
        <w:rPr>
          <w:rFonts w:ascii="Garamond" w:hAnsi="Garamond"/>
          <w:sz w:val="20"/>
          <w:szCs w:val="20"/>
        </w:rPr>
      </w:pPr>
      <w:r w:rsidRPr="00893AE6">
        <w:rPr>
          <w:rFonts w:ascii="Garamond" w:hAnsi="Garamond"/>
          <w:sz w:val="20"/>
          <w:szCs w:val="20"/>
        </w:rPr>
        <w:t xml:space="preserve">que </w:t>
      </w:r>
      <w:r w:rsidRPr="00811DDC">
        <w:rPr>
          <w:rFonts w:ascii="Garamond" w:hAnsi="Garamond"/>
          <w:i/>
          <w:color w:val="0000CC"/>
          <w:sz w:val="20"/>
          <w:szCs w:val="20"/>
        </w:rPr>
        <w:t>l'inconscient</w:t>
      </w:r>
      <w:r w:rsidRPr="00893AE6">
        <w:rPr>
          <w:rFonts w:ascii="Garamond" w:hAnsi="Garamond"/>
          <w:sz w:val="20"/>
          <w:szCs w:val="20"/>
        </w:rPr>
        <w:t xml:space="preserve"> est structuré </w:t>
      </w:r>
      <w:r w:rsidRPr="00893AE6">
        <w:rPr>
          <w:rFonts w:ascii="Garamond" w:hAnsi="Garamond" w:cs="Times New Roman"/>
          <w:i/>
          <w:color w:val="0000CC"/>
          <w:sz w:val="20"/>
          <w:szCs w:val="20"/>
        </w:rPr>
        <w:t>par</w:t>
      </w:r>
      <w:r w:rsidRPr="00893AE6">
        <w:rPr>
          <w:rFonts w:ascii="Garamond" w:hAnsi="Garamond"/>
          <w:sz w:val="20"/>
          <w:szCs w:val="20"/>
        </w:rPr>
        <w:t xml:space="preserve"> un langage</w:t>
      </w:r>
      <w:r w:rsidR="007348E4">
        <w:rPr>
          <w:rFonts w:ascii="Garamond" w:hAnsi="Garamond"/>
          <w:sz w:val="20"/>
          <w:szCs w:val="20"/>
        </w:rPr>
        <w:t> :</w:t>
      </w:r>
      <w:r w:rsidRPr="00893AE6">
        <w:rPr>
          <w:rFonts w:ascii="Garamond" w:hAnsi="Garamond"/>
          <w:sz w:val="20"/>
          <w:szCs w:val="20"/>
        </w:rPr>
        <w:t xml:space="preserve"> </w:t>
      </w:r>
      <w:r w:rsidR="007348E4">
        <w:rPr>
          <w:rFonts w:ascii="Garamond" w:hAnsi="Garamond"/>
          <w:i/>
          <w:color w:val="0000CC"/>
          <w:sz w:val="20"/>
          <w:szCs w:val="20"/>
        </w:rPr>
        <w:t>i</w:t>
      </w:r>
      <w:r w:rsidRPr="007A4DAA">
        <w:rPr>
          <w:rFonts w:ascii="Garamond" w:hAnsi="Garamond"/>
          <w:i/>
          <w:color w:val="0000CC"/>
          <w:sz w:val="20"/>
          <w:szCs w:val="20"/>
        </w:rPr>
        <w:t>l est structuré</w:t>
      </w:r>
      <w:r w:rsidR="007348E4">
        <w:rPr>
          <w:rFonts w:ascii="Garamond" w:hAnsi="Garamond"/>
          <w:i/>
          <w:color w:val="0000CC"/>
          <w:sz w:val="20"/>
          <w:szCs w:val="20"/>
        </w:rPr>
        <w:t xml:space="preserve"> -</w:t>
      </w:r>
      <w:r w:rsidR="00EE7CEA" w:rsidRPr="007A4DAA">
        <w:rPr>
          <w:rFonts w:ascii="Garamond" w:hAnsi="Garamond"/>
          <w:i/>
          <w:color w:val="0000CC"/>
          <w:sz w:val="20"/>
          <w:szCs w:val="20"/>
        </w:rPr>
        <w:t xml:space="preserve"> </w:t>
      </w:r>
      <w:r w:rsidRPr="007A4DAA">
        <w:rPr>
          <w:rFonts w:ascii="Garamond" w:hAnsi="Garamond"/>
          <w:i/>
          <w:color w:val="0000CC"/>
          <w:sz w:val="20"/>
          <w:szCs w:val="20"/>
        </w:rPr>
        <w:t>comme les assemblages</w:t>
      </w:r>
      <w:r w:rsidR="007348E4">
        <w:rPr>
          <w:rFonts w:ascii="Garamond" w:hAnsi="Garamond"/>
          <w:sz w:val="20"/>
          <w:szCs w:val="20"/>
        </w:rPr>
        <w:t>…</w:t>
      </w:r>
      <w:r w:rsidR="0030782C" w:rsidRPr="00893AE6">
        <w:rPr>
          <w:rFonts w:ascii="Garamond" w:hAnsi="Garamond"/>
          <w:sz w:val="20"/>
          <w:szCs w:val="20"/>
        </w:rPr>
        <w:t xml:space="preserve"> </w:t>
      </w:r>
    </w:p>
    <w:p w:rsidR="007348E4" w:rsidRDefault="001B3CE3" w:rsidP="007348E4">
      <w:pPr>
        <w:pStyle w:val="Corpsdetexte"/>
        <w:ind w:firstLine="708"/>
        <w:rPr>
          <w:rFonts w:ascii="Garamond" w:hAnsi="Garamond"/>
          <w:sz w:val="20"/>
          <w:szCs w:val="20"/>
        </w:rPr>
      </w:pPr>
      <w:r w:rsidRPr="00893AE6">
        <w:rPr>
          <w:rFonts w:ascii="Garamond" w:hAnsi="Garamond"/>
          <w:sz w:val="20"/>
          <w:szCs w:val="20"/>
        </w:rPr>
        <w:t xml:space="preserve">dont il s'agit dans </w:t>
      </w:r>
      <w:r w:rsidRPr="007A4DAA">
        <w:rPr>
          <w:rFonts w:ascii="Garamond" w:hAnsi="Garamond"/>
          <w:i/>
          <w:sz w:val="20"/>
          <w:szCs w:val="20"/>
        </w:rPr>
        <w:t>la théorie des ensembles</w:t>
      </w:r>
    </w:p>
    <w:p w:rsidR="0030782C" w:rsidRPr="00893AE6" w:rsidRDefault="007348E4">
      <w:pPr>
        <w:pStyle w:val="Corpsdetexte"/>
        <w:rPr>
          <w:rFonts w:ascii="Garamond" w:hAnsi="Garamond"/>
          <w:sz w:val="20"/>
          <w:szCs w:val="20"/>
        </w:rPr>
      </w:pPr>
      <w:r>
        <w:rPr>
          <w:rFonts w:ascii="Garamond" w:hAnsi="Garamond"/>
          <w:sz w:val="20"/>
          <w:szCs w:val="20"/>
        </w:rPr>
        <w:t>…</w:t>
      </w:r>
      <w:r w:rsidR="0030782C" w:rsidRPr="007A4DAA">
        <w:rPr>
          <w:rFonts w:ascii="Garamond" w:hAnsi="Garamond"/>
          <w:i/>
          <w:color w:val="0000CC"/>
          <w:sz w:val="20"/>
          <w:szCs w:val="20"/>
        </w:rPr>
        <w:t>sont</w:t>
      </w:r>
      <w:r w:rsidR="00EE7CEA" w:rsidRPr="007A4DAA">
        <w:rPr>
          <w:rFonts w:ascii="Garamond" w:hAnsi="Garamond"/>
          <w:i/>
          <w:color w:val="0000CC"/>
          <w:sz w:val="20"/>
          <w:szCs w:val="20"/>
        </w:rPr>
        <w:t xml:space="preserve"> </w:t>
      </w:r>
      <w:r w:rsidR="001B3CE3" w:rsidRPr="007A4DAA">
        <w:rPr>
          <w:rFonts w:ascii="Garamond" w:hAnsi="Garamond"/>
          <w:i/>
          <w:color w:val="0000CC"/>
          <w:sz w:val="20"/>
          <w:szCs w:val="20"/>
        </w:rPr>
        <w:t>comme</w:t>
      </w:r>
      <w:r w:rsidR="001B3CE3" w:rsidRPr="00811DDC">
        <w:rPr>
          <w:rFonts w:ascii="Garamond" w:hAnsi="Garamond"/>
          <w:i/>
          <w:color w:val="0000CC"/>
          <w:sz w:val="20"/>
          <w:szCs w:val="20"/>
        </w:rPr>
        <w:t xml:space="preserve"> une lettre</w:t>
      </w:r>
      <w:r w:rsidR="001B3CE3" w:rsidRPr="00893AE6">
        <w:rPr>
          <w:rFonts w:ascii="Garamond" w:hAnsi="Garamond"/>
          <w:sz w:val="20"/>
          <w:szCs w:val="20"/>
        </w:rPr>
        <w:t xml:space="preserve">. </w:t>
      </w:r>
      <w:r w:rsidR="00E24721" w:rsidRPr="001D54B4">
        <w:rPr>
          <w:rFonts w:ascii="Garamond" w:hAnsi="Garamond"/>
          <w:color w:val="C00000"/>
          <w:sz w:val="16"/>
          <w:szCs w:val="16"/>
        </w:rPr>
        <w:t>[</w:t>
      </w:r>
      <w:r w:rsidR="00E24721" w:rsidRPr="001D54B4">
        <w:rPr>
          <w:rFonts w:ascii="Garamond" w:hAnsi="Garamond"/>
          <w:i/>
          <w:color w:val="C00000"/>
          <w:sz w:val="16"/>
          <w:szCs w:val="16"/>
        </w:rPr>
        <w:t xml:space="preserve">la combinatoire des </w:t>
      </w:r>
      <w:r w:rsidR="00E24721" w:rsidRPr="00E24721">
        <w:rPr>
          <w:rFonts w:ascii="Palatino Linotype" w:hAnsi="Palatino Linotype"/>
          <w:color w:val="0000CC"/>
          <w:sz w:val="16"/>
          <w:szCs w:val="16"/>
        </w:rPr>
        <w:t>α,β,</w:t>
      </w:r>
      <w:proofErr w:type="spellStart"/>
      <w:r w:rsidR="00E24721" w:rsidRPr="00E24721">
        <w:rPr>
          <w:rFonts w:ascii="Palatino Linotype" w:hAnsi="Palatino Linotype"/>
          <w:color w:val="0000CC"/>
          <w:sz w:val="16"/>
          <w:szCs w:val="16"/>
        </w:rPr>
        <w:t>γ,δ</w:t>
      </w:r>
      <w:proofErr w:type="spellEnd"/>
      <w:r w:rsidR="00E24721">
        <w:rPr>
          <w:rFonts w:ascii="Palatino Linotype" w:hAnsi="Palatino Linotype"/>
          <w:color w:val="0000CC"/>
          <w:sz w:val="16"/>
          <w:szCs w:val="16"/>
        </w:rPr>
        <w:t xml:space="preserve"> </w:t>
      </w:r>
      <w:r w:rsidR="00E24721" w:rsidRPr="001D54B4">
        <w:rPr>
          <w:rFonts w:ascii="Garamond" w:hAnsi="Garamond"/>
          <w:i/>
          <w:color w:val="C00000"/>
          <w:sz w:val="16"/>
          <w:szCs w:val="16"/>
        </w:rPr>
        <w:t>(</w:t>
      </w:r>
      <w:r w:rsidR="001D54B4" w:rsidRPr="00E24721">
        <w:rPr>
          <w:color w:val="0000CC"/>
          <w:sz w:val="14"/>
          <w:szCs w:val="14"/>
        </w:rPr>
        <w:t>→</w:t>
      </w:r>
      <w:r w:rsidR="00E24721" w:rsidRPr="001D54B4">
        <w:rPr>
          <w:rFonts w:ascii="Garamond" w:hAnsi="Garamond"/>
          <w:i/>
          <w:color w:val="C00000"/>
          <w:sz w:val="16"/>
          <w:szCs w:val="16"/>
        </w:rPr>
        <w:t xml:space="preserve">sans le </w:t>
      </w:r>
      <w:proofErr w:type="spellStart"/>
      <w:r w:rsidR="00E24721" w:rsidRPr="001D54B4">
        <w:rPr>
          <w:rFonts w:ascii="Garamond" w:hAnsi="Garamond"/>
          <w:i/>
          <w:color w:val="C00000"/>
          <w:sz w:val="16"/>
          <w:szCs w:val="16"/>
        </w:rPr>
        <w:t>caput</w:t>
      </w:r>
      <w:proofErr w:type="spellEnd"/>
      <w:r w:rsidR="00E24721" w:rsidRPr="001D54B4">
        <w:rPr>
          <w:rFonts w:ascii="Garamond" w:hAnsi="Garamond"/>
          <w:i/>
          <w:color w:val="C00000"/>
          <w:sz w:val="16"/>
          <w:szCs w:val="16"/>
        </w:rPr>
        <w:t xml:space="preserve"> </w:t>
      </w:r>
      <w:proofErr w:type="spellStart"/>
      <w:r w:rsidR="00E24721" w:rsidRPr="001D54B4">
        <w:rPr>
          <w:rFonts w:ascii="Garamond" w:hAnsi="Garamond"/>
          <w:i/>
          <w:color w:val="C00000"/>
          <w:sz w:val="16"/>
          <w:szCs w:val="16"/>
        </w:rPr>
        <w:t>mortum</w:t>
      </w:r>
      <w:proofErr w:type="spellEnd"/>
      <w:r w:rsidR="001D54B4" w:rsidRPr="001D54B4">
        <w:rPr>
          <w:rFonts w:ascii="Garamond" w:hAnsi="Garamond"/>
          <w:i/>
          <w:color w:val="C00000"/>
          <w:sz w:val="16"/>
          <w:szCs w:val="16"/>
        </w:rPr>
        <w:t>)</w:t>
      </w:r>
      <w:r w:rsidR="00E24721" w:rsidRPr="001D54B4">
        <w:rPr>
          <w:rFonts w:ascii="Garamond" w:hAnsi="Garamond"/>
          <w:i/>
          <w:color w:val="C00000"/>
          <w:sz w:val="16"/>
          <w:szCs w:val="16"/>
        </w:rPr>
        <w:t xml:space="preserve"> produit une </w:t>
      </w:r>
      <w:r w:rsidR="00E24721" w:rsidRPr="001D54B4">
        <w:rPr>
          <w:rFonts w:ascii="Garamond" w:hAnsi="Garamond"/>
          <w:i/>
          <w:color w:val="0000CC"/>
          <w:sz w:val="16"/>
          <w:szCs w:val="16"/>
        </w:rPr>
        <w:t>« </w:t>
      </w:r>
      <w:proofErr w:type="spellStart"/>
      <w:r w:rsidR="00E24721" w:rsidRPr="001D54B4">
        <w:rPr>
          <w:rFonts w:ascii="Garamond" w:hAnsi="Garamond"/>
          <w:i/>
          <w:color w:val="0000CC"/>
          <w:sz w:val="16"/>
          <w:szCs w:val="16"/>
        </w:rPr>
        <w:t>Lalangue</w:t>
      </w:r>
      <w:proofErr w:type="spellEnd"/>
      <w:r w:rsidR="00E24721" w:rsidRPr="001D54B4">
        <w:rPr>
          <w:rFonts w:ascii="Garamond" w:hAnsi="Garamond"/>
          <w:i/>
          <w:color w:val="0000CC"/>
          <w:sz w:val="16"/>
          <w:szCs w:val="16"/>
        </w:rPr>
        <w:t> »</w:t>
      </w:r>
      <w:r w:rsidR="001D54B4" w:rsidRPr="001D54B4">
        <w:rPr>
          <w:color w:val="0000CC"/>
          <w:sz w:val="14"/>
          <w:szCs w:val="14"/>
        </w:rPr>
        <w:t xml:space="preserve"> </w:t>
      </w:r>
      <w:r w:rsidR="001D54B4" w:rsidRPr="00E24721">
        <w:rPr>
          <w:color w:val="0000CC"/>
          <w:sz w:val="14"/>
          <w:szCs w:val="14"/>
        </w:rPr>
        <w:t>→</w:t>
      </w:r>
      <w:r w:rsidR="00E24721" w:rsidRPr="001D54B4">
        <w:rPr>
          <w:rFonts w:ascii="Garamond" w:hAnsi="Garamond"/>
          <w:i/>
          <w:color w:val="C00000"/>
          <w:sz w:val="16"/>
          <w:szCs w:val="16"/>
        </w:rPr>
        <w:t xml:space="preserve"> </w:t>
      </w:r>
      <w:r w:rsidR="001D54B4">
        <w:rPr>
          <w:rFonts w:ascii="Garamond" w:hAnsi="Garamond"/>
          <w:i/>
          <w:color w:val="C00000"/>
          <w:sz w:val="16"/>
          <w:szCs w:val="16"/>
        </w:rPr>
        <w:t>«</w:t>
      </w:r>
      <w:r w:rsidR="001D54B4" w:rsidRPr="001D54B4">
        <w:rPr>
          <w:i/>
          <w:color w:val="0000CC"/>
          <w:sz w:val="14"/>
          <w:szCs w:val="14"/>
        </w:rPr>
        <w:t>…</w:t>
      </w:r>
      <w:r w:rsidR="00E24721" w:rsidRPr="001D54B4">
        <w:rPr>
          <w:rFonts w:ascii="Garamond" w:hAnsi="Garamond"/>
          <w:i/>
          <w:color w:val="0000CC"/>
          <w:sz w:val="16"/>
          <w:szCs w:val="16"/>
        </w:rPr>
        <w:t>comme un langage</w:t>
      </w:r>
      <w:r w:rsidR="001D54B4">
        <w:rPr>
          <w:rFonts w:ascii="Garamond" w:hAnsi="Garamond"/>
          <w:i/>
          <w:color w:val="C00000"/>
          <w:sz w:val="16"/>
          <w:szCs w:val="16"/>
        </w:rPr>
        <w:t> »</w:t>
      </w:r>
      <w:r w:rsidR="00E24721" w:rsidRPr="001D54B4">
        <w:rPr>
          <w:rFonts w:ascii="Garamond" w:hAnsi="Garamond"/>
          <w:color w:val="C00000"/>
          <w:sz w:val="16"/>
          <w:szCs w:val="16"/>
        </w:rPr>
        <w:t>]</w:t>
      </w:r>
    </w:p>
    <w:p w:rsidR="0030782C" w:rsidRPr="00893AE6" w:rsidRDefault="0030782C">
      <w:pPr>
        <w:pStyle w:val="Corpsdetexte"/>
        <w:rPr>
          <w:rFonts w:ascii="Garamond" w:hAnsi="Garamond"/>
          <w:sz w:val="20"/>
          <w:szCs w:val="20"/>
        </w:rPr>
      </w:pPr>
    </w:p>
    <w:p w:rsidR="001D54B4" w:rsidRDefault="001B3CE3">
      <w:pPr>
        <w:pStyle w:val="Corpsdetexte"/>
        <w:rPr>
          <w:rFonts w:ascii="Garamond" w:hAnsi="Garamond"/>
          <w:sz w:val="20"/>
          <w:szCs w:val="20"/>
        </w:rPr>
      </w:pPr>
      <w:r w:rsidRPr="00893AE6">
        <w:rPr>
          <w:rFonts w:ascii="Garamond" w:hAnsi="Garamond"/>
          <w:sz w:val="20"/>
          <w:szCs w:val="20"/>
        </w:rPr>
        <w:t xml:space="preserve">Et c'est de ceci qu'il s'agit quand nous avançons dans la profération mathématique. </w:t>
      </w:r>
    </w:p>
    <w:p w:rsidR="00A56540" w:rsidRPr="00893AE6" w:rsidRDefault="001B3CE3">
      <w:pPr>
        <w:pStyle w:val="Corpsdetexte"/>
        <w:rPr>
          <w:rFonts w:ascii="Garamond" w:hAnsi="Garamond"/>
          <w:sz w:val="20"/>
          <w:szCs w:val="20"/>
        </w:rPr>
      </w:pPr>
      <w:r w:rsidRPr="00893AE6">
        <w:rPr>
          <w:rFonts w:ascii="Garamond" w:hAnsi="Garamond"/>
          <w:sz w:val="20"/>
          <w:szCs w:val="20"/>
        </w:rPr>
        <w:t>Quel rôle joue</w:t>
      </w:r>
      <w:r w:rsidR="00811DDC">
        <w:rPr>
          <w:rFonts w:ascii="Garamond" w:hAnsi="Garamond"/>
          <w:sz w:val="20"/>
          <w:szCs w:val="20"/>
        </w:rPr>
        <w:t>-</w:t>
      </w:r>
      <w:r w:rsidRPr="00893AE6">
        <w:rPr>
          <w:rFonts w:ascii="Garamond" w:hAnsi="Garamond"/>
          <w:sz w:val="20"/>
          <w:szCs w:val="20"/>
        </w:rPr>
        <w:t>t</w:t>
      </w:r>
      <w:r w:rsidR="00811DDC">
        <w:rPr>
          <w:rFonts w:ascii="Garamond" w:hAnsi="Garamond"/>
          <w:sz w:val="20"/>
          <w:szCs w:val="20"/>
        </w:rPr>
        <w:t>-</w:t>
      </w:r>
      <w:r w:rsidRPr="00893AE6">
        <w:rPr>
          <w:rFonts w:ascii="Garamond" w:hAnsi="Garamond"/>
          <w:sz w:val="20"/>
          <w:szCs w:val="20"/>
        </w:rPr>
        <w:t xml:space="preserve">elle ? </w:t>
      </w:r>
      <w:r w:rsidRPr="001D54B4">
        <w:rPr>
          <w:rFonts w:ascii="Garamond" w:hAnsi="Garamond"/>
          <w:i/>
          <w:sz w:val="20"/>
          <w:szCs w:val="20"/>
        </w:rPr>
        <w:t xml:space="preserve">Quel support </w:t>
      </w:r>
      <w:r w:rsidRPr="00893AE6">
        <w:rPr>
          <w:rFonts w:ascii="Garamond" w:hAnsi="Garamond"/>
          <w:sz w:val="20"/>
          <w:szCs w:val="20"/>
        </w:rPr>
        <w:t>pouvons</w:t>
      </w:r>
      <w:r w:rsidR="00811DDC">
        <w:rPr>
          <w:rFonts w:ascii="Garamond" w:hAnsi="Garamond"/>
          <w:sz w:val="20"/>
          <w:szCs w:val="20"/>
        </w:rPr>
        <w:t>-</w:t>
      </w:r>
      <w:r w:rsidRPr="00893AE6">
        <w:rPr>
          <w:rFonts w:ascii="Garamond" w:hAnsi="Garamond"/>
          <w:sz w:val="20"/>
          <w:szCs w:val="20"/>
        </w:rPr>
        <w:t xml:space="preserve">nous y prendre </w:t>
      </w:r>
      <w:r w:rsidRPr="001D54B4">
        <w:rPr>
          <w:rFonts w:ascii="Garamond" w:hAnsi="Garamond"/>
          <w:i/>
          <w:sz w:val="20"/>
          <w:szCs w:val="20"/>
        </w:rPr>
        <w:t>pour lire</w:t>
      </w:r>
      <w:r w:rsidRPr="00893AE6">
        <w:rPr>
          <w:rFonts w:ascii="Garamond" w:hAnsi="Garamond"/>
          <w:sz w:val="20"/>
          <w:szCs w:val="20"/>
        </w:rPr>
        <w:t xml:space="preserve"> ? Pour lire en tant qu'il y a des lettres, pour lire</w:t>
      </w:r>
      <w:r w:rsidR="00A56540" w:rsidRPr="00893AE6">
        <w:rPr>
          <w:rFonts w:ascii="Garamond" w:hAnsi="Garamond"/>
          <w:sz w:val="20"/>
          <w:szCs w:val="20"/>
        </w:rPr>
        <w:t>…</w:t>
      </w:r>
      <w:r w:rsidRPr="00893AE6">
        <w:rPr>
          <w:rFonts w:ascii="Garamond" w:hAnsi="Garamond"/>
          <w:sz w:val="20"/>
          <w:szCs w:val="20"/>
        </w:rPr>
        <w:t xml:space="preserve"> </w:t>
      </w:r>
    </w:p>
    <w:p w:rsidR="00A56540" w:rsidRPr="00893AE6" w:rsidRDefault="00CE07FF" w:rsidP="00CE07FF">
      <w:pPr>
        <w:pStyle w:val="Corpsdetexte"/>
        <w:ind w:firstLine="708"/>
        <w:rPr>
          <w:rFonts w:ascii="Garamond" w:hAnsi="Garamond"/>
          <w:sz w:val="20"/>
          <w:szCs w:val="20"/>
        </w:rPr>
      </w:pPr>
      <w:r w:rsidRPr="00893AE6">
        <w:rPr>
          <w:rFonts w:ascii="Garamond" w:hAnsi="Garamond"/>
          <w:sz w:val="20"/>
          <w:szCs w:val="20"/>
        </w:rPr>
        <w:t>qu’</w:t>
      </w:r>
      <w:r w:rsidR="001B3CE3" w:rsidRPr="00893AE6">
        <w:rPr>
          <w:rFonts w:ascii="Garamond" w:hAnsi="Garamond"/>
          <w:sz w:val="20"/>
          <w:szCs w:val="20"/>
        </w:rPr>
        <w:t>à ne lire que les lettres</w:t>
      </w:r>
    </w:p>
    <w:p w:rsidR="00811DDC" w:rsidRDefault="00A56540">
      <w:pPr>
        <w:pStyle w:val="Corpsdetexte"/>
        <w:rPr>
          <w:rFonts w:ascii="Garamond" w:hAnsi="Garamond" w:cs="Times New Roman"/>
          <w:i/>
          <w:color w:val="0000CC"/>
          <w:sz w:val="20"/>
          <w:szCs w:val="20"/>
        </w:rPr>
      </w:pPr>
      <w:r w:rsidRPr="00893AE6">
        <w:rPr>
          <w:rFonts w:ascii="Garamond" w:hAnsi="Garamond"/>
          <w:sz w:val="20"/>
          <w:szCs w:val="20"/>
        </w:rPr>
        <w:t>…</w:t>
      </w:r>
      <w:r w:rsidR="001B3CE3" w:rsidRPr="00893AE6">
        <w:rPr>
          <w:rFonts w:ascii="Garamond" w:hAnsi="Garamond"/>
          <w:sz w:val="20"/>
          <w:szCs w:val="20"/>
        </w:rPr>
        <w:t xml:space="preserve">pour lire ce dont il s'agit quand nous prenons </w:t>
      </w:r>
      <w:r w:rsidR="001B3CE3" w:rsidRPr="00893AE6">
        <w:rPr>
          <w:rFonts w:ascii="Garamond" w:hAnsi="Garamond" w:cs="Times New Roman"/>
          <w:i/>
          <w:color w:val="0000CC"/>
          <w:sz w:val="20"/>
          <w:szCs w:val="20"/>
        </w:rPr>
        <w:t>le langage comme étant ce qui fonctionne pour suppléer l'absence</w:t>
      </w:r>
      <w:r w:rsidR="00811DDC">
        <w:rPr>
          <w:rFonts w:ascii="Garamond" w:hAnsi="Garamond" w:cs="Times New Roman"/>
          <w:i/>
          <w:color w:val="0000CC"/>
          <w:sz w:val="20"/>
          <w:szCs w:val="20"/>
        </w:rPr>
        <w:t xml:space="preserve"> </w:t>
      </w:r>
      <w:r w:rsidR="001B3CE3" w:rsidRPr="00893AE6">
        <w:rPr>
          <w:rFonts w:ascii="Garamond" w:hAnsi="Garamond" w:cs="Times New Roman"/>
          <w:i/>
          <w:color w:val="0000CC"/>
          <w:sz w:val="20"/>
          <w:szCs w:val="20"/>
        </w:rPr>
        <w:t xml:space="preserve">de </w:t>
      </w:r>
    </w:p>
    <w:p w:rsidR="001B3CE3" w:rsidRPr="00811DDC" w:rsidRDefault="001B3CE3">
      <w:pPr>
        <w:pStyle w:val="Corpsdetexte"/>
        <w:rPr>
          <w:rFonts w:ascii="Garamond" w:hAnsi="Garamond" w:cs="Times New Roman"/>
          <w:i/>
          <w:color w:val="0000CC"/>
          <w:sz w:val="20"/>
          <w:szCs w:val="20"/>
        </w:rPr>
      </w:pPr>
      <w:r w:rsidRPr="00822EE0">
        <w:rPr>
          <w:rFonts w:ascii="Garamond" w:hAnsi="Garamond" w:cs="Times New Roman"/>
          <w:color w:val="000000" w:themeColor="text1"/>
          <w:sz w:val="20"/>
          <w:szCs w:val="20"/>
        </w:rPr>
        <w:t>ce qui justement est la seule part du réel qui ne puisse pas venir à se former de lettres, à savoir le</w:t>
      </w:r>
      <w:r w:rsidRPr="00893AE6">
        <w:rPr>
          <w:rFonts w:ascii="Garamond" w:hAnsi="Garamond" w:cs="Times New Roman"/>
          <w:i/>
          <w:color w:val="0000CC"/>
          <w:sz w:val="20"/>
          <w:szCs w:val="20"/>
        </w:rPr>
        <w:t xml:space="preserve"> rapport sexuel</w:t>
      </w:r>
      <w:r w:rsidRPr="00893AE6">
        <w:rPr>
          <w:rFonts w:ascii="Garamond" w:hAnsi="Garamond"/>
          <w:sz w:val="20"/>
          <w:szCs w:val="20"/>
        </w:rPr>
        <w:t>.</w:t>
      </w:r>
    </w:p>
    <w:p w:rsidR="001B3CE3" w:rsidRPr="00893AE6" w:rsidRDefault="001B3CE3">
      <w:pPr>
        <w:pStyle w:val="Corpsdetexte"/>
        <w:rPr>
          <w:rFonts w:ascii="Garamond" w:hAnsi="Garamond"/>
          <w:sz w:val="20"/>
          <w:szCs w:val="20"/>
        </w:rPr>
      </w:pPr>
    </w:p>
    <w:p w:rsidR="00811DDC" w:rsidRDefault="001B3CE3">
      <w:pPr>
        <w:pStyle w:val="Corpsdetexte"/>
        <w:rPr>
          <w:rFonts w:ascii="Garamond" w:hAnsi="Garamond"/>
          <w:sz w:val="20"/>
          <w:szCs w:val="20"/>
        </w:rPr>
      </w:pPr>
      <w:r w:rsidRPr="00893AE6">
        <w:rPr>
          <w:rFonts w:ascii="Garamond" w:hAnsi="Garamond"/>
          <w:sz w:val="20"/>
          <w:szCs w:val="20"/>
        </w:rPr>
        <w:t>C'est dans le jeu</w:t>
      </w:r>
      <w:r w:rsidR="00EE7CEA">
        <w:rPr>
          <w:rFonts w:ascii="Garamond" w:hAnsi="Garamond"/>
          <w:sz w:val="20"/>
          <w:szCs w:val="20"/>
        </w:rPr>
        <w:t>-</w:t>
      </w:r>
      <w:r w:rsidRPr="00893AE6">
        <w:rPr>
          <w:rFonts w:ascii="Garamond" w:hAnsi="Garamond"/>
          <w:sz w:val="20"/>
          <w:szCs w:val="20"/>
        </w:rPr>
        <w:t>même, le jeu</w:t>
      </w:r>
      <w:r w:rsidR="00EE7CEA">
        <w:rPr>
          <w:rFonts w:ascii="Garamond" w:hAnsi="Garamond"/>
          <w:sz w:val="20"/>
          <w:szCs w:val="20"/>
        </w:rPr>
        <w:t>-</w:t>
      </w:r>
      <w:r w:rsidRPr="00893AE6">
        <w:rPr>
          <w:rFonts w:ascii="Garamond" w:hAnsi="Garamond"/>
          <w:sz w:val="20"/>
          <w:szCs w:val="20"/>
        </w:rPr>
        <w:t xml:space="preserve">même de </w:t>
      </w:r>
      <w:r w:rsidRPr="00893AE6">
        <w:rPr>
          <w:rFonts w:ascii="Garamond" w:hAnsi="Garamond" w:cs="Times New Roman"/>
          <w:i/>
          <w:color w:val="0000CC"/>
          <w:sz w:val="20"/>
          <w:szCs w:val="20"/>
        </w:rPr>
        <w:t>l'écrit</w:t>
      </w:r>
      <w:r w:rsidR="00CE07FF" w:rsidRPr="00893AE6">
        <w:rPr>
          <w:rFonts w:ascii="Garamond" w:hAnsi="Garamond" w:cs="Times New Roman"/>
          <w:i/>
          <w:color w:val="0000CC"/>
          <w:sz w:val="20"/>
          <w:szCs w:val="20"/>
        </w:rPr>
        <w:t xml:space="preserve"> </w:t>
      </w:r>
      <w:r w:rsidRPr="00893AE6">
        <w:rPr>
          <w:rFonts w:ascii="Garamond" w:hAnsi="Garamond" w:cs="Times New Roman"/>
          <w:i/>
          <w:color w:val="0000CC"/>
          <w:sz w:val="20"/>
          <w:szCs w:val="20"/>
        </w:rPr>
        <w:t xml:space="preserve"> mathématique</w:t>
      </w:r>
      <w:r w:rsidRPr="00893AE6">
        <w:rPr>
          <w:rFonts w:ascii="Garamond" w:hAnsi="Garamond"/>
          <w:sz w:val="20"/>
          <w:szCs w:val="20"/>
        </w:rPr>
        <w:t xml:space="preserve"> que nous avons à trouver, si je puis dire, la pointe</w:t>
      </w:r>
      <w:r w:rsidR="00CE07FF" w:rsidRPr="00893AE6">
        <w:rPr>
          <w:rFonts w:ascii="Garamond" w:hAnsi="Garamond"/>
          <w:sz w:val="20"/>
          <w:szCs w:val="20"/>
        </w:rPr>
        <w:t>,</w:t>
      </w:r>
      <w:r w:rsidRPr="00893AE6">
        <w:rPr>
          <w:rFonts w:ascii="Garamond" w:hAnsi="Garamond"/>
          <w:sz w:val="20"/>
          <w:szCs w:val="20"/>
        </w:rPr>
        <w:t xml:space="preserve"> </w:t>
      </w:r>
    </w:p>
    <w:p w:rsidR="00A56540" w:rsidRPr="00893AE6" w:rsidRDefault="00CE07FF">
      <w:pPr>
        <w:pStyle w:val="Corpsdetexte"/>
        <w:rPr>
          <w:rFonts w:ascii="Garamond" w:hAnsi="Garamond"/>
          <w:sz w:val="20"/>
          <w:szCs w:val="20"/>
        </w:rPr>
      </w:pPr>
      <w:r w:rsidRPr="00893AE6">
        <w:rPr>
          <w:rFonts w:ascii="Garamond" w:hAnsi="Garamond"/>
          <w:sz w:val="20"/>
          <w:szCs w:val="20"/>
        </w:rPr>
        <w:t xml:space="preserve">le point </w:t>
      </w:r>
      <w:r w:rsidR="001B3CE3" w:rsidRPr="00893AE6">
        <w:rPr>
          <w:rFonts w:ascii="Garamond" w:hAnsi="Garamond"/>
          <w:sz w:val="20"/>
          <w:szCs w:val="20"/>
        </w:rPr>
        <w:t>d'orientation vers quoi nous avons à nous diriger pour que de cette pratique</w:t>
      </w:r>
      <w:r w:rsidR="00A56540" w:rsidRPr="00893AE6">
        <w:rPr>
          <w:rFonts w:ascii="Garamond" w:hAnsi="Garamond"/>
          <w:sz w:val="20"/>
          <w:szCs w:val="20"/>
        </w:rPr>
        <w:t>,</w:t>
      </w:r>
      <w:r w:rsidR="001B3CE3" w:rsidRPr="00893AE6">
        <w:rPr>
          <w:rFonts w:ascii="Garamond" w:hAnsi="Garamond"/>
          <w:sz w:val="20"/>
          <w:szCs w:val="20"/>
        </w:rPr>
        <w:t xml:space="preserve"> de ce </w:t>
      </w:r>
      <w:r w:rsidR="001B3CE3" w:rsidRPr="00893AE6">
        <w:rPr>
          <w:rFonts w:ascii="Garamond" w:hAnsi="Garamond" w:cs="Times New Roman"/>
          <w:i/>
          <w:color w:val="0000CC"/>
          <w:sz w:val="20"/>
          <w:szCs w:val="20"/>
        </w:rPr>
        <w:t>lien social nouveau</w:t>
      </w:r>
      <w:r w:rsidR="00A56540" w:rsidRPr="00893AE6">
        <w:rPr>
          <w:rFonts w:ascii="Garamond" w:hAnsi="Garamond"/>
          <w:sz w:val="20"/>
          <w:szCs w:val="20"/>
        </w:rPr>
        <w:t>…</w:t>
      </w:r>
      <w:r w:rsidR="001B3CE3" w:rsidRPr="00893AE6">
        <w:rPr>
          <w:rFonts w:ascii="Garamond" w:hAnsi="Garamond"/>
          <w:sz w:val="20"/>
          <w:szCs w:val="20"/>
        </w:rPr>
        <w:t xml:space="preserve"> </w:t>
      </w:r>
    </w:p>
    <w:p w:rsidR="00A56540" w:rsidRPr="00893AE6" w:rsidRDefault="001B3CE3" w:rsidP="00A56540">
      <w:pPr>
        <w:pStyle w:val="Corpsdetexte"/>
        <w:ind w:left="708"/>
        <w:rPr>
          <w:rFonts w:ascii="Garamond" w:hAnsi="Garamond"/>
          <w:sz w:val="20"/>
          <w:szCs w:val="20"/>
        </w:rPr>
      </w:pPr>
      <w:r w:rsidRPr="00970D7C">
        <w:rPr>
          <w:rFonts w:ascii="Garamond" w:hAnsi="Garamond"/>
          <w:i/>
          <w:color w:val="0000CC"/>
          <w:sz w:val="20"/>
          <w:szCs w:val="20"/>
        </w:rPr>
        <w:t xml:space="preserve">qui émerge et singulièrement </w:t>
      </w:r>
      <w:r w:rsidRPr="001D54B4">
        <w:rPr>
          <w:rFonts w:ascii="Garamond" w:hAnsi="Garamond"/>
          <w:i/>
          <w:color w:val="0000CC"/>
          <w:sz w:val="20"/>
          <w:szCs w:val="20"/>
        </w:rPr>
        <w:t>s'étend,</w:t>
      </w:r>
      <w:r w:rsidR="00A56540" w:rsidRPr="001D54B4">
        <w:rPr>
          <w:rFonts w:ascii="Garamond" w:hAnsi="Garamond"/>
          <w:i/>
          <w:color w:val="0000CC"/>
          <w:sz w:val="20"/>
          <w:szCs w:val="20"/>
        </w:rPr>
        <w:t xml:space="preserve"> </w:t>
      </w:r>
      <w:r w:rsidRPr="001D54B4">
        <w:rPr>
          <w:rFonts w:ascii="Garamond" w:hAnsi="Garamond"/>
          <w:i/>
          <w:color w:val="0000CC"/>
          <w:sz w:val="20"/>
          <w:szCs w:val="20"/>
        </w:rPr>
        <w:t xml:space="preserve">et qui s'appelle le discours </w:t>
      </w:r>
      <w:r w:rsidRPr="00811DDC">
        <w:rPr>
          <w:rFonts w:ascii="Garamond" w:hAnsi="Garamond"/>
          <w:i/>
          <w:color w:val="0000CC"/>
          <w:sz w:val="20"/>
          <w:szCs w:val="20"/>
        </w:rPr>
        <w:t>analytique</w:t>
      </w:r>
    </w:p>
    <w:p w:rsidR="00811DDC" w:rsidRDefault="00A56540">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tirer ce qu'on peut en tirer quant à la fonction même de ce langage, de ce langage à quoi nous faisons confiance </w:t>
      </w:r>
    </w:p>
    <w:p w:rsidR="00CE07FF" w:rsidRPr="00893AE6" w:rsidRDefault="001B3CE3">
      <w:pPr>
        <w:pStyle w:val="Corpsdetexte"/>
        <w:rPr>
          <w:rFonts w:ascii="Garamond" w:hAnsi="Garamond"/>
          <w:sz w:val="20"/>
          <w:szCs w:val="20"/>
        </w:rPr>
      </w:pPr>
      <w:r w:rsidRPr="00893AE6">
        <w:rPr>
          <w:rFonts w:ascii="Garamond" w:hAnsi="Garamond"/>
          <w:sz w:val="20"/>
          <w:szCs w:val="20"/>
        </w:rPr>
        <w:t>en somme</w:t>
      </w:r>
      <w:r w:rsidR="00EE7CEA">
        <w:rPr>
          <w:rFonts w:ascii="Garamond" w:hAnsi="Garamond"/>
          <w:sz w:val="20"/>
          <w:szCs w:val="20"/>
        </w:rPr>
        <w:t>,</w:t>
      </w:r>
      <w:r w:rsidRPr="00893AE6">
        <w:rPr>
          <w:rFonts w:ascii="Garamond" w:hAnsi="Garamond"/>
          <w:sz w:val="20"/>
          <w:szCs w:val="20"/>
        </w:rPr>
        <w:t xml:space="preserve"> pour que ce </w:t>
      </w:r>
      <w:r w:rsidRPr="00893AE6">
        <w:rPr>
          <w:rFonts w:ascii="Garamond" w:hAnsi="Garamond" w:cs="Times New Roman"/>
          <w:i/>
          <w:color w:val="0000CC"/>
          <w:sz w:val="20"/>
          <w:szCs w:val="20"/>
        </w:rPr>
        <w:t>discours</w:t>
      </w:r>
      <w:r w:rsidRPr="00893AE6">
        <w:rPr>
          <w:rFonts w:ascii="Garamond" w:hAnsi="Garamond"/>
          <w:sz w:val="20"/>
          <w:szCs w:val="20"/>
        </w:rPr>
        <w:t xml:space="preserve"> ait des effets, sans doute moyens</w:t>
      </w:r>
      <w:r w:rsidR="00EE7CEA">
        <w:rPr>
          <w:rFonts w:ascii="Garamond" w:hAnsi="Garamond"/>
          <w:sz w:val="20"/>
          <w:szCs w:val="20"/>
        </w:rPr>
        <w:t xml:space="preserve"> mais suffisamment supportables,</w:t>
      </w:r>
    </w:p>
    <w:p w:rsidR="001B3CE3" w:rsidRDefault="001B3CE3">
      <w:pPr>
        <w:pStyle w:val="Corpsdetexte"/>
        <w:rPr>
          <w:rFonts w:ascii="Garamond" w:hAnsi="Garamond"/>
          <w:sz w:val="20"/>
          <w:szCs w:val="20"/>
        </w:rPr>
      </w:pPr>
      <w:r w:rsidRPr="00893AE6">
        <w:rPr>
          <w:rFonts w:ascii="Garamond" w:hAnsi="Garamond"/>
          <w:sz w:val="20"/>
          <w:szCs w:val="20"/>
        </w:rPr>
        <w:t xml:space="preserve">pour </w:t>
      </w:r>
      <w:r w:rsidRPr="00970D7C">
        <w:rPr>
          <w:rFonts w:ascii="Garamond" w:hAnsi="Garamond"/>
          <w:i/>
          <w:sz w:val="20"/>
          <w:szCs w:val="20"/>
        </w:rPr>
        <w:t xml:space="preserve">que ce discours puisse supporter et </w:t>
      </w:r>
      <w:r w:rsidRPr="00970D7C">
        <w:rPr>
          <w:rFonts w:ascii="Garamond" w:hAnsi="Garamond"/>
          <w:i/>
          <w:color w:val="0000CC"/>
          <w:sz w:val="20"/>
          <w:szCs w:val="20"/>
        </w:rPr>
        <w:t>compléter</w:t>
      </w:r>
      <w:r w:rsidRPr="00970D7C">
        <w:rPr>
          <w:rFonts w:ascii="Garamond" w:hAnsi="Garamond"/>
          <w:i/>
          <w:sz w:val="20"/>
          <w:szCs w:val="20"/>
        </w:rPr>
        <w:t xml:space="preserve"> les autres discours</w:t>
      </w:r>
      <w:r w:rsidRPr="00893AE6">
        <w:rPr>
          <w:rFonts w:ascii="Garamond" w:hAnsi="Garamond"/>
          <w:sz w:val="20"/>
          <w:szCs w:val="20"/>
        </w:rPr>
        <w:t>.</w:t>
      </w:r>
    </w:p>
    <w:p w:rsidR="00970D7C" w:rsidRDefault="00970D7C">
      <w:pPr>
        <w:pStyle w:val="Corpsdetexte"/>
        <w:rPr>
          <w:rFonts w:ascii="Garamond" w:hAnsi="Garamond"/>
          <w:sz w:val="20"/>
          <w:szCs w:val="20"/>
        </w:rPr>
      </w:pPr>
    </w:p>
    <w:p w:rsidR="00970D7C" w:rsidRDefault="00970D7C" w:rsidP="00970D7C">
      <w:pPr>
        <w:pStyle w:val="Corpsdetexte"/>
        <w:jc w:val="center"/>
        <w:rPr>
          <w:rFonts w:ascii="Garamond" w:hAnsi="Garamond"/>
          <w:color w:val="C00000"/>
          <w:sz w:val="16"/>
          <w:szCs w:val="16"/>
        </w:rPr>
      </w:pPr>
      <w:r w:rsidRPr="00970D7C">
        <w:rPr>
          <w:rFonts w:ascii="Garamond" w:hAnsi="Garamond"/>
          <w:color w:val="C00000"/>
          <w:sz w:val="16"/>
          <w:szCs w:val="16"/>
        </w:rPr>
        <w:t>[</w:t>
      </w:r>
      <w:r w:rsidRPr="00970D7C">
        <w:rPr>
          <w:rFonts w:ascii="Garamond" w:hAnsi="Garamond"/>
          <w:i/>
          <w:color w:val="C00000"/>
          <w:sz w:val="16"/>
          <w:szCs w:val="16"/>
        </w:rPr>
        <w:t>l’émergence du discours analytique ferme la boucle des quatre discours et permet « la ronde » des discours</w:t>
      </w:r>
      <w:r w:rsidRPr="00970D7C">
        <w:rPr>
          <w:rFonts w:ascii="Garamond" w:hAnsi="Garamond"/>
          <w:color w:val="C00000"/>
          <w:sz w:val="16"/>
          <w:szCs w:val="16"/>
        </w:rPr>
        <w:t>]</w:t>
      </w:r>
    </w:p>
    <w:p w:rsidR="00970D7C" w:rsidRDefault="00970D7C">
      <w:pPr>
        <w:pStyle w:val="Corpsdetexte"/>
        <w:rPr>
          <w:rFonts w:ascii="Garamond" w:hAnsi="Garamond"/>
          <w:color w:val="C00000"/>
          <w:sz w:val="16"/>
          <w:szCs w:val="16"/>
        </w:rPr>
      </w:pPr>
    </w:p>
    <w:p w:rsidR="00970D7C" w:rsidRPr="00970D7C" w:rsidRDefault="00970D7C" w:rsidP="00970D7C">
      <w:pPr>
        <w:pStyle w:val="Corpsdetexte"/>
        <w:jc w:val="center"/>
        <w:rPr>
          <w:rFonts w:ascii="Garamond" w:hAnsi="Garamond"/>
          <w:sz w:val="16"/>
          <w:szCs w:val="16"/>
        </w:rPr>
      </w:pPr>
      <w:r>
        <w:rPr>
          <w:rFonts w:ascii="Garamond" w:hAnsi="Garamond"/>
          <w:noProof/>
          <w:sz w:val="20"/>
          <w:szCs w:val="20"/>
        </w:rPr>
        <w:drawing>
          <wp:inline distT="0" distB="0" distL="0" distR="0" wp14:anchorId="2773C681" wp14:editId="1F931104">
            <wp:extent cx="1558290" cy="1449525"/>
            <wp:effectExtent l="0" t="0" r="3810" b="0"/>
            <wp:docPr id="42" name="Image 42" descr="C:\Users\Alain\Desktop\Lacan séminaires\Ressources\Doc S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20\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020" cy="1452994"/>
                    </a:xfrm>
                    <a:prstGeom prst="rect">
                      <a:avLst/>
                    </a:prstGeom>
                    <a:noFill/>
                    <a:ln>
                      <a:noFill/>
                    </a:ln>
                  </pic:spPr>
                </pic:pic>
              </a:graphicData>
            </a:graphic>
          </wp:inline>
        </w:drawing>
      </w:r>
    </w:p>
    <w:p w:rsidR="00CC1903" w:rsidRPr="00893AE6" w:rsidRDefault="00CC1903">
      <w:pPr>
        <w:pStyle w:val="Corpsdetexte"/>
        <w:rPr>
          <w:rFonts w:ascii="Garamond" w:hAnsi="Garamond"/>
          <w:sz w:val="20"/>
          <w:szCs w:val="20"/>
        </w:rPr>
      </w:pPr>
    </w:p>
    <w:p w:rsidR="00A56540" w:rsidRPr="00893AE6" w:rsidRDefault="00A56540">
      <w:pPr>
        <w:pStyle w:val="Corpsdetexte"/>
        <w:rPr>
          <w:rFonts w:ascii="Garamond" w:hAnsi="Garamond"/>
          <w:sz w:val="20"/>
          <w:szCs w:val="20"/>
        </w:rPr>
      </w:pPr>
      <w:r w:rsidRPr="00893AE6">
        <w:rPr>
          <w:rFonts w:ascii="Garamond" w:hAnsi="Garamond"/>
          <w:sz w:val="20"/>
          <w:szCs w:val="20"/>
        </w:rPr>
        <w:t>Nous verrons à l'occasion…</w:t>
      </w:r>
      <w:r w:rsidR="001B3CE3" w:rsidRPr="00893AE6">
        <w:rPr>
          <w:rFonts w:ascii="Garamond" w:hAnsi="Garamond"/>
          <w:sz w:val="20"/>
          <w:szCs w:val="20"/>
        </w:rPr>
        <w:t xml:space="preserve"> </w:t>
      </w:r>
    </w:p>
    <w:p w:rsidR="00EE7CEA" w:rsidRDefault="001B3CE3" w:rsidP="00EE7CEA">
      <w:pPr>
        <w:pStyle w:val="Corpsdetexte"/>
        <w:ind w:left="708"/>
        <w:rPr>
          <w:rFonts w:ascii="Garamond" w:hAnsi="Garamond"/>
          <w:sz w:val="20"/>
          <w:szCs w:val="20"/>
        </w:rPr>
      </w:pPr>
      <w:r w:rsidRPr="00893AE6">
        <w:rPr>
          <w:rFonts w:ascii="Garamond" w:hAnsi="Garamond"/>
          <w:sz w:val="20"/>
          <w:szCs w:val="20"/>
        </w:rPr>
        <w:t xml:space="preserve">puisque depuis quelques temps il est clair que </w:t>
      </w:r>
      <w:r w:rsidRPr="00893AE6">
        <w:rPr>
          <w:rFonts w:ascii="Garamond" w:hAnsi="Garamond" w:cs="Times New Roman"/>
          <w:i/>
          <w:color w:val="0000CC"/>
          <w:sz w:val="20"/>
          <w:szCs w:val="20"/>
        </w:rPr>
        <w:t xml:space="preserve">le discours </w:t>
      </w:r>
      <w:r w:rsidRPr="007348E4">
        <w:rPr>
          <w:rFonts w:ascii="Garamond" w:hAnsi="Garamond" w:cs="Times New Roman"/>
          <w:i/>
          <w:color w:val="0000CC"/>
          <w:sz w:val="20"/>
          <w:szCs w:val="20"/>
        </w:rPr>
        <w:t>universitaire</w:t>
      </w:r>
      <w:r w:rsidRPr="007348E4">
        <w:rPr>
          <w:rFonts w:ascii="Garamond" w:hAnsi="Garamond"/>
          <w:i/>
          <w:sz w:val="20"/>
          <w:szCs w:val="20"/>
        </w:rPr>
        <w:t xml:space="preserve"> s'écrit autrement</w:t>
      </w:r>
      <w:r w:rsidRPr="00893AE6">
        <w:rPr>
          <w:rFonts w:ascii="Garamond" w:hAnsi="Garamond"/>
          <w:sz w:val="20"/>
          <w:szCs w:val="20"/>
        </w:rPr>
        <w:t xml:space="preserve"> </w:t>
      </w:r>
    </w:p>
    <w:p w:rsidR="00A56540" w:rsidRPr="00893AE6" w:rsidRDefault="001B3CE3" w:rsidP="00EE7CEA">
      <w:pPr>
        <w:pStyle w:val="Corpsdetexte"/>
        <w:ind w:left="708"/>
        <w:rPr>
          <w:rFonts w:ascii="Garamond" w:hAnsi="Garamond"/>
          <w:sz w:val="20"/>
          <w:szCs w:val="20"/>
        </w:rPr>
      </w:pPr>
      <w:r w:rsidRPr="00893AE6">
        <w:rPr>
          <w:rFonts w:ascii="Garamond" w:hAnsi="Garamond"/>
          <w:sz w:val="20"/>
          <w:szCs w:val="20"/>
        </w:rPr>
        <w:t>et qu'il doit être «</w:t>
      </w:r>
      <w:r w:rsidR="00A56540" w:rsidRPr="00893AE6">
        <w:rPr>
          <w:rFonts w:ascii="Garamond" w:hAnsi="Garamond"/>
          <w:sz w:val="20"/>
          <w:szCs w:val="20"/>
        </w:rPr>
        <w:t xml:space="preserve"> </w:t>
      </w:r>
      <w:r w:rsidRPr="00893AE6">
        <w:rPr>
          <w:rFonts w:ascii="Garamond" w:hAnsi="Garamond" w:cs="Times New Roman"/>
          <w:i/>
          <w:color w:val="0000CC"/>
          <w:sz w:val="20"/>
          <w:szCs w:val="20"/>
        </w:rPr>
        <w:t>uni vers Cythère</w:t>
      </w:r>
      <w:r w:rsidR="00A56540" w:rsidRPr="00893AE6">
        <w:rPr>
          <w:rFonts w:ascii="Garamond" w:hAnsi="Garamond"/>
          <w:sz w:val="20"/>
          <w:szCs w:val="20"/>
        </w:rPr>
        <w:t xml:space="preserve"> </w:t>
      </w:r>
      <w:r w:rsidRPr="00893AE6">
        <w:rPr>
          <w:rFonts w:ascii="Garamond" w:hAnsi="Garamond"/>
          <w:sz w:val="20"/>
          <w:szCs w:val="20"/>
        </w:rPr>
        <w:t xml:space="preserve">», qu'il doit répandre </w:t>
      </w:r>
      <w:r w:rsidRPr="00893AE6">
        <w:rPr>
          <w:rFonts w:ascii="Garamond" w:hAnsi="Garamond" w:cs="Times New Roman"/>
          <w:i/>
          <w:sz w:val="20"/>
          <w:szCs w:val="20"/>
        </w:rPr>
        <w:t>l'éducation sexuelle</w:t>
      </w:r>
      <w:r w:rsidRPr="00893AE6">
        <w:rPr>
          <w:rFonts w:ascii="Garamond" w:hAnsi="Garamond"/>
          <w:sz w:val="20"/>
          <w:szCs w:val="20"/>
        </w:rPr>
        <w:t xml:space="preserve"> </w:t>
      </w:r>
    </w:p>
    <w:p w:rsidR="001B3CE3" w:rsidRPr="00893AE6" w:rsidRDefault="00A56540">
      <w:pPr>
        <w:pStyle w:val="Corpsdetexte"/>
        <w:rPr>
          <w:rFonts w:ascii="Garamond" w:hAnsi="Garamond"/>
          <w:sz w:val="20"/>
          <w:szCs w:val="20"/>
        </w:rPr>
      </w:pPr>
      <w:r w:rsidRPr="00893AE6">
        <w:rPr>
          <w:rFonts w:ascii="Garamond" w:hAnsi="Garamond"/>
          <w:sz w:val="20"/>
          <w:szCs w:val="20"/>
        </w:rPr>
        <w:t>…n</w:t>
      </w:r>
      <w:r w:rsidR="001B3CE3" w:rsidRPr="00893AE6">
        <w:rPr>
          <w:rFonts w:ascii="Garamond" w:hAnsi="Garamond"/>
          <w:sz w:val="20"/>
          <w:szCs w:val="20"/>
        </w:rPr>
        <w:t xml:space="preserve">ous allons voir comment ça va se faire, à quoi ça aboutira, il </w:t>
      </w:r>
      <w:r w:rsidR="00970D7C">
        <w:rPr>
          <w:rFonts w:ascii="Garamond" w:hAnsi="Garamond"/>
          <w:sz w:val="20"/>
          <w:szCs w:val="20"/>
        </w:rPr>
        <w:t xml:space="preserve">ne </w:t>
      </w:r>
      <w:r w:rsidR="001B3CE3" w:rsidRPr="00893AE6">
        <w:rPr>
          <w:rFonts w:ascii="Garamond" w:hAnsi="Garamond"/>
          <w:sz w:val="20"/>
          <w:szCs w:val="20"/>
        </w:rPr>
        <w:t>faut surtout pas y faire obstacle.</w:t>
      </w:r>
    </w:p>
    <w:p w:rsidR="00CE07FF" w:rsidRPr="00893AE6" w:rsidRDefault="00CE07FF">
      <w:pPr>
        <w:pStyle w:val="Corpsdetexte"/>
        <w:rPr>
          <w:rFonts w:ascii="Garamond" w:hAnsi="Garamond"/>
          <w:sz w:val="20"/>
          <w:szCs w:val="20"/>
        </w:rPr>
      </w:pPr>
    </w:p>
    <w:p w:rsidR="00970D7C" w:rsidRDefault="001B3CE3">
      <w:pPr>
        <w:pStyle w:val="Corpsdetexte"/>
        <w:rPr>
          <w:rFonts w:ascii="Garamond" w:hAnsi="Garamond"/>
          <w:sz w:val="20"/>
          <w:szCs w:val="20"/>
        </w:rPr>
      </w:pPr>
      <w:r w:rsidRPr="00893AE6">
        <w:rPr>
          <w:rFonts w:ascii="Garamond" w:hAnsi="Garamond"/>
          <w:sz w:val="20"/>
          <w:szCs w:val="20"/>
        </w:rPr>
        <w:t xml:space="preserve">L'idée même du </w:t>
      </w:r>
      <w:r w:rsidR="00A56540" w:rsidRPr="00893AE6">
        <w:rPr>
          <w:rFonts w:ascii="Garamond" w:hAnsi="Garamond"/>
          <w:sz w:val="20"/>
          <w:szCs w:val="20"/>
        </w:rPr>
        <w:t>« </w:t>
      </w:r>
      <w:r w:rsidRPr="00893AE6">
        <w:rPr>
          <w:rFonts w:ascii="Garamond" w:hAnsi="Garamond" w:cs="Times New Roman"/>
          <w:i/>
          <w:sz w:val="20"/>
          <w:szCs w:val="20"/>
        </w:rPr>
        <w:t>point</w:t>
      </w:r>
      <w:r w:rsidR="00A56540" w:rsidRPr="00893AE6">
        <w:rPr>
          <w:rFonts w:ascii="Garamond" w:hAnsi="Garamond"/>
          <w:sz w:val="20"/>
          <w:szCs w:val="20"/>
        </w:rPr>
        <w:t> »</w:t>
      </w:r>
      <w:r w:rsidRPr="00893AE6">
        <w:rPr>
          <w:rFonts w:ascii="Garamond" w:hAnsi="Garamond"/>
          <w:sz w:val="20"/>
          <w:szCs w:val="20"/>
        </w:rPr>
        <w:t xml:space="preserve"> de savoir se pose très exactement dans la situation autoritaire du semblant, </w:t>
      </w:r>
    </w:p>
    <w:p w:rsidR="00CE07FF" w:rsidRDefault="001B3CE3">
      <w:pPr>
        <w:pStyle w:val="Corpsdetexte"/>
        <w:rPr>
          <w:rFonts w:ascii="Garamond" w:hAnsi="Garamond"/>
          <w:sz w:val="20"/>
          <w:szCs w:val="20"/>
        </w:rPr>
      </w:pPr>
      <w:r w:rsidRPr="00893AE6">
        <w:rPr>
          <w:rFonts w:ascii="Garamond" w:hAnsi="Garamond"/>
          <w:sz w:val="20"/>
          <w:szCs w:val="20"/>
        </w:rPr>
        <w:t xml:space="preserve">que de ce point quelque chose puisse se diffuser qui ait pour effet d'améliorer, si l'on peut dire, </w:t>
      </w:r>
      <w:r w:rsidRPr="00893AE6">
        <w:rPr>
          <w:rFonts w:ascii="Garamond" w:hAnsi="Garamond" w:cs="Times New Roman"/>
          <w:i/>
          <w:sz w:val="20"/>
          <w:szCs w:val="20"/>
        </w:rPr>
        <w:t xml:space="preserve">les rapports </w:t>
      </w:r>
      <w:r w:rsidR="00CE07FF" w:rsidRPr="00893AE6">
        <w:rPr>
          <w:rFonts w:ascii="Garamond" w:hAnsi="Garamond" w:cs="Times New Roman"/>
          <w:i/>
          <w:sz w:val="20"/>
          <w:szCs w:val="20"/>
        </w:rPr>
        <w:t>inter</w:t>
      </w:r>
      <w:r w:rsidR="00EE7CEA">
        <w:rPr>
          <w:rFonts w:ascii="Garamond" w:hAnsi="Garamond" w:cs="Times New Roman"/>
          <w:i/>
          <w:sz w:val="20"/>
          <w:szCs w:val="20"/>
        </w:rPr>
        <w:t>-</w:t>
      </w:r>
      <w:r w:rsidRPr="00893AE6">
        <w:rPr>
          <w:rFonts w:ascii="Garamond" w:hAnsi="Garamond" w:cs="Times New Roman"/>
          <w:i/>
          <w:sz w:val="20"/>
          <w:szCs w:val="20"/>
        </w:rPr>
        <w:t>sexes</w:t>
      </w:r>
      <w:r w:rsidR="00CE07FF" w:rsidRPr="00893AE6">
        <w:rPr>
          <w:rFonts w:ascii="Garamond" w:hAnsi="Garamond"/>
          <w:sz w:val="20"/>
          <w:szCs w:val="20"/>
        </w:rPr>
        <w:t>,</w:t>
      </w:r>
      <w:r w:rsidRPr="00893AE6">
        <w:rPr>
          <w:rFonts w:ascii="Garamond" w:hAnsi="Garamond"/>
          <w:sz w:val="20"/>
          <w:szCs w:val="20"/>
        </w:rPr>
        <w:t xml:space="preserve"> est quelque chose qui assurément est fait, pour un analyste, pour provoquer le sourire. </w:t>
      </w:r>
    </w:p>
    <w:p w:rsidR="00970D7C" w:rsidRDefault="00970D7C">
      <w:pPr>
        <w:pStyle w:val="Corpsdetexte"/>
        <w:rPr>
          <w:rFonts w:ascii="Garamond" w:hAnsi="Garamond"/>
          <w:sz w:val="20"/>
          <w:szCs w:val="20"/>
        </w:rPr>
      </w:pPr>
    </w:p>
    <w:p w:rsidR="00970D7C" w:rsidRPr="00893AE6" w:rsidRDefault="00AE6D74" w:rsidP="00AE6D74">
      <w:pPr>
        <w:pStyle w:val="Corpsdetexte"/>
        <w:jc w:val="center"/>
        <w:rPr>
          <w:rFonts w:ascii="Garamond" w:hAnsi="Garamond"/>
          <w:sz w:val="20"/>
          <w:szCs w:val="20"/>
        </w:rPr>
      </w:pPr>
      <w:r>
        <w:rPr>
          <w:rFonts w:ascii="Garamond" w:hAnsi="Garamond"/>
          <w:noProof/>
          <w:sz w:val="20"/>
          <w:szCs w:val="20"/>
        </w:rPr>
        <w:drawing>
          <wp:inline distT="0" distB="0" distL="0" distR="0">
            <wp:extent cx="1421130" cy="505794"/>
            <wp:effectExtent l="0" t="0" r="7620" b="8890"/>
            <wp:docPr id="78" name="Image 78" descr="C:\Users\Alain\Desktop\Lacan séminaires\Ressources\Doc S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8663" cy="508475"/>
                    </a:xfrm>
                    <a:prstGeom prst="rect">
                      <a:avLst/>
                    </a:prstGeom>
                    <a:noFill/>
                    <a:ln>
                      <a:noFill/>
                    </a:ln>
                  </pic:spPr>
                </pic:pic>
              </a:graphicData>
            </a:graphic>
          </wp:inline>
        </w:drawing>
      </w:r>
      <w:r>
        <w:rPr>
          <w:rFonts w:ascii="Garamond" w:hAnsi="Garamond"/>
          <w:sz w:val="20"/>
          <w:szCs w:val="20"/>
        </w:rPr>
        <w:t xml:space="preserve"> </w:t>
      </w:r>
      <w:r w:rsidR="00E42184">
        <w:rPr>
          <w:rFonts w:ascii="Garamond" w:hAnsi="Garamond"/>
          <w:sz w:val="20"/>
          <w:szCs w:val="20"/>
        </w:rPr>
        <w:t xml:space="preserve">   </w:t>
      </w:r>
      <w:r>
        <w:rPr>
          <w:rFonts w:ascii="Garamond" w:hAnsi="Garamond"/>
          <w:sz w:val="20"/>
          <w:szCs w:val="20"/>
        </w:rPr>
        <w:t xml:space="preserve">   </w:t>
      </w:r>
      <w:r w:rsidR="00880AC9">
        <w:rPr>
          <w:rFonts w:ascii="Garamond" w:hAnsi="Garamond"/>
          <w:noProof/>
          <w:sz w:val="20"/>
          <w:szCs w:val="20"/>
        </w:rPr>
        <w:drawing>
          <wp:inline distT="0" distB="0" distL="0" distR="0">
            <wp:extent cx="674370" cy="612831"/>
            <wp:effectExtent l="0" t="0" r="0" b="0"/>
            <wp:docPr id="97" name="Image 97" descr="C:\Users\Alain\Desktop\Lacan séminaires\Ressources\Doc S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20\5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4370" cy="612831"/>
                    </a:xfrm>
                    <a:prstGeom prst="rect">
                      <a:avLst/>
                    </a:prstGeom>
                    <a:noFill/>
                    <a:ln>
                      <a:noFill/>
                    </a:ln>
                  </pic:spPr>
                </pic:pic>
              </a:graphicData>
            </a:graphic>
          </wp:inline>
        </w:drawing>
      </w:r>
    </w:p>
    <w:p w:rsidR="007D2F04" w:rsidRPr="00893AE6" w:rsidRDefault="007D724F" w:rsidP="007D724F">
      <w:pPr>
        <w:pStyle w:val="Corpsdetexte"/>
        <w:ind w:left="4956" w:firstLine="708"/>
        <w:rPr>
          <w:rFonts w:ascii="Garamond" w:hAnsi="Garamond"/>
          <w:sz w:val="20"/>
          <w:szCs w:val="20"/>
        </w:rPr>
      </w:pPr>
      <w:r>
        <w:rPr>
          <w:rFonts w:ascii="Times New Roman" w:hAnsi="Times New Roman" w:cs="Times New Roman"/>
          <w:b/>
          <w:color w:val="0000CC"/>
          <w:sz w:val="20"/>
          <w:szCs w:val="20"/>
        </w:rPr>
        <w:t xml:space="preserve">  </w:t>
      </w:r>
      <w:r w:rsidRPr="007D724F">
        <w:rPr>
          <w:rFonts w:ascii="Times New Roman" w:hAnsi="Times New Roman" w:cs="Times New Roman"/>
          <w:b/>
          <w:color w:val="0000CC"/>
          <w:sz w:val="20"/>
          <w:szCs w:val="20"/>
        </w:rPr>
        <w:t>U</w:t>
      </w:r>
    </w:p>
    <w:p w:rsidR="00AE6D74" w:rsidRPr="00893AE6" w:rsidRDefault="00AE6D74" w:rsidP="00AE6D74">
      <w:pPr>
        <w:pStyle w:val="Corpsdetexte"/>
        <w:rPr>
          <w:rFonts w:ascii="Garamond" w:hAnsi="Garamond"/>
          <w:sz w:val="20"/>
          <w:szCs w:val="20"/>
        </w:rPr>
      </w:pPr>
      <w:r w:rsidRPr="00893AE6">
        <w:rPr>
          <w:rFonts w:ascii="Garamond" w:hAnsi="Garamond"/>
          <w:sz w:val="20"/>
          <w:szCs w:val="20"/>
        </w:rPr>
        <w:t>Mais après tout, qui sait ?</w:t>
      </w:r>
      <w:r w:rsidR="007D724F">
        <w:rPr>
          <w:rFonts w:ascii="Garamond" w:hAnsi="Garamond"/>
          <w:sz w:val="20"/>
          <w:szCs w:val="20"/>
        </w:rPr>
        <w:t xml:space="preserve">                                                                            </w:t>
      </w:r>
    </w:p>
    <w:p w:rsidR="00AE6D74" w:rsidRDefault="00AE6D74" w:rsidP="00AE6D74">
      <w:pPr>
        <w:pStyle w:val="Corpsdetexte"/>
        <w:rPr>
          <w:rFonts w:ascii="Garamond" w:hAnsi="Garamond"/>
          <w:sz w:val="20"/>
          <w:szCs w:val="20"/>
        </w:rPr>
      </w:pPr>
      <w:r w:rsidRPr="00893AE6">
        <w:rPr>
          <w:rFonts w:ascii="Garamond" w:hAnsi="Garamond"/>
          <w:sz w:val="20"/>
          <w:szCs w:val="20"/>
        </w:rPr>
        <w:t xml:space="preserve">Nous l'avons dit déjà, </w:t>
      </w:r>
      <w:r w:rsidRPr="007348E4">
        <w:rPr>
          <w:rFonts w:ascii="Garamond" w:hAnsi="Garamond"/>
          <w:i/>
          <w:sz w:val="20"/>
          <w:szCs w:val="20"/>
        </w:rPr>
        <w:t>le sourire de l'ange</w:t>
      </w:r>
      <w:r w:rsidRPr="00893AE6">
        <w:rPr>
          <w:rFonts w:ascii="Garamond" w:hAnsi="Garamond"/>
          <w:sz w:val="20"/>
          <w:szCs w:val="20"/>
        </w:rPr>
        <w:t xml:space="preserve"> est le plus bête des sourires, il</w:t>
      </w:r>
      <w:r>
        <w:rPr>
          <w:rFonts w:ascii="Garamond" w:hAnsi="Garamond"/>
          <w:sz w:val="20"/>
          <w:szCs w:val="20"/>
        </w:rPr>
        <w:t xml:space="preserve"> ne</w:t>
      </w:r>
      <w:r w:rsidRPr="00893AE6">
        <w:rPr>
          <w:rFonts w:ascii="Garamond" w:hAnsi="Garamond"/>
          <w:sz w:val="20"/>
          <w:szCs w:val="20"/>
        </w:rPr>
        <w:t xml:space="preserve"> faut donc jamais s'en targuer, n’est</w:t>
      </w:r>
      <w:r>
        <w:rPr>
          <w:rFonts w:ascii="Garamond" w:hAnsi="Garamond"/>
          <w:sz w:val="20"/>
          <w:szCs w:val="20"/>
        </w:rPr>
        <w:t>-</w:t>
      </w:r>
      <w:r w:rsidRPr="00893AE6">
        <w:rPr>
          <w:rFonts w:ascii="Garamond" w:hAnsi="Garamond"/>
          <w:sz w:val="20"/>
          <w:szCs w:val="20"/>
        </w:rPr>
        <w:t>ce pas</w:t>
      </w:r>
      <w:r>
        <w:rPr>
          <w:rFonts w:ascii="Garamond" w:hAnsi="Garamond"/>
          <w:sz w:val="20"/>
          <w:szCs w:val="20"/>
        </w:rPr>
        <w:t> ?</w:t>
      </w:r>
    </w:p>
    <w:p w:rsidR="00CE07FF" w:rsidRPr="00893AE6" w:rsidRDefault="001B3CE3" w:rsidP="00CE07FF">
      <w:pPr>
        <w:pStyle w:val="Corpsdetexte"/>
        <w:rPr>
          <w:rFonts w:ascii="Garamond" w:hAnsi="Garamond"/>
          <w:sz w:val="20"/>
          <w:szCs w:val="20"/>
        </w:rPr>
      </w:pPr>
      <w:r w:rsidRPr="00893AE6">
        <w:rPr>
          <w:rFonts w:ascii="Garamond" w:hAnsi="Garamond"/>
          <w:sz w:val="20"/>
          <w:szCs w:val="20"/>
        </w:rPr>
        <w:t xml:space="preserve">Mais très assurément il est clair que cette </w:t>
      </w:r>
      <w:r w:rsidRPr="00893AE6">
        <w:rPr>
          <w:rFonts w:ascii="Garamond" w:hAnsi="Garamond"/>
          <w:i/>
          <w:sz w:val="20"/>
          <w:szCs w:val="20"/>
        </w:rPr>
        <w:t>idée même</w:t>
      </w:r>
      <w:r w:rsidRPr="00893AE6">
        <w:rPr>
          <w:rFonts w:ascii="Garamond" w:hAnsi="Garamond"/>
          <w:sz w:val="20"/>
          <w:szCs w:val="20"/>
        </w:rPr>
        <w:t xml:space="preserve">, que la </w:t>
      </w:r>
      <w:r w:rsidRPr="00893AE6">
        <w:rPr>
          <w:rFonts w:ascii="Garamond" w:hAnsi="Garamond"/>
          <w:i/>
          <w:sz w:val="20"/>
          <w:szCs w:val="20"/>
        </w:rPr>
        <w:t>démonstration</w:t>
      </w:r>
      <w:r w:rsidRPr="00893AE6">
        <w:rPr>
          <w:rFonts w:ascii="Garamond" w:hAnsi="Garamond"/>
          <w:sz w:val="20"/>
          <w:szCs w:val="20"/>
        </w:rPr>
        <w:t xml:space="preserve"> si je puis dire,</w:t>
      </w:r>
      <w:r w:rsidR="00E437D8" w:rsidRPr="00893AE6">
        <w:rPr>
          <w:rFonts w:ascii="Garamond" w:hAnsi="Garamond"/>
          <w:sz w:val="20"/>
          <w:szCs w:val="20"/>
        </w:rPr>
        <w:t xml:space="preserve"> </w:t>
      </w:r>
      <w:r w:rsidRPr="00893AE6">
        <w:rPr>
          <w:rFonts w:ascii="Garamond" w:hAnsi="Garamond"/>
          <w:sz w:val="20"/>
          <w:szCs w:val="20"/>
        </w:rPr>
        <w:t xml:space="preserve">au tableau noir de quelque chose qui se rapporte à </w:t>
      </w:r>
      <w:r w:rsidRPr="00893AE6">
        <w:rPr>
          <w:rFonts w:ascii="Garamond" w:hAnsi="Garamond" w:cs="Times New Roman"/>
          <w:i/>
          <w:sz w:val="20"/>
          <w:szCs w:val="20"/>
        </w:rPr>
        <w:t>l'éducation sexuelle</w:t>
      </w:r>
      <w:r w:rsidRPr="00893AE6">
        <w:rPr>
          <w:rFonts w:ascii="Garamond" w:hAnsi="Garamond"/>
          <w:sz w:val="20"/>
          <w:szCs w:val="20"/>
        </w:rPr>
        <w:t xml:space="preserve"> n'est certainement pas fait</w:t>
      </w:r>
      <w:r w:rsidR="00822EE0">
        <w:rPr>
          <w:rFonts w:ascii="Garamond" w:hAnsi="Garamond"/>
          <w:sz w:val="20"/>
          <w:szCs w:val="20"/>
        </w:rPr>
        <w:t>e</w:t>
      </w:r>
      <w:r w:rsidR="00CE07FF" w:rsidRPr="00893AE6">
        <w:rPr>
          <w:rFonts w:ascii="Garamond" w:hAnsi="Garamond"/>
          <w:sz w:val="20"/>
          <w:szCs w:val="20"/>
        </w:rPr>
        <w:t>…</w:t>
      </w:r>
      <w:r w:rsidRPr="00893AE6">
        <w:rPr>
          <w:rFonts w:ascii="Garamond" w:hAnsi="Garamond"/>
          <w:sz w:val="20"/>
          <w:szCs w:val="20"/>
        </w:rPr>
        <w:t xml:space="preserve"> </w:t>
      </w:r>
    </w:p>
    <w:p w:rsidR="00936FB1" w:rsidRPr="00893AE6" w:rsidRDefault="001B3CE3" w:rsidP="00CE07FF">
      <w:pPr>
        <w:pStyle w:val="Corpsdetexte"/>
        <w:ind w:firstLine="708"/>
        <w:rPr>
          <w:rFonts w:ascii="Garamond" w:hAnsi="Garamond"/>
          <w:sz w:val="20"/>
          <w:szCs w:val="20"/>
        </w:rPr>
      </w:pPr>
      <w:r w:rsidRPr="00893AE6">
        <w:rPr>
          <w:rFonts w:ascii="Garamond" w:hAnsi="Garamond"/>
          <w:sz w:val="20"/>
          <w:szCs w:val="20"/>
        </w:rPr>
        <w:t xml:space="preserve">du point de vue du discours de l'analyste, </w:t>
      </w:r>
    </w:p>
    <w:p w:rsidR="001B3CE3" w:rsidRPr="00893AE6" w:rsidRDefault="00CE07FF">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pour paraître plein de promesses de </w:t>
      </w:r>
      <w:r w:rsidR="001B3CE3" w:rsidRPr="00893AE6">
        <w:rPr>
          <w:rFonts w:ascii="Garamond" w:hAnsi="Garamond"/>
          <w:i/>
          <w:sz w:val="20"/>
          <w:szCs w:val="20"/>
        </w:rPr>
        <w:t>bonnes rencontres</w:t>
      </w:r>
      <w:r w:rsidR="001B3CE3" w:rsidRPr="00893AE6">
        <w:rPr>
          <w:rFonts w:ascii="Garamond" w:hAnsi="Garamond"/>
          <w:sz w:val="20"/>
          <w:szCs w:val="20"/>
        </w:rPr>
        <w:t xml:space="preserve"> ou de </w:t>
      </w:r>
      <w:r w:rsidR="001B3CE3" w:rsidRPr="00EE7CEA">
        <w:rPr>
          <w:rFonts w:ascii="Garamond" w:hAnsi="Garamond"/>
          <w:i/>
          <w:sz w:val="20"/>
          <w:szCs w:val="20"/>
        </w:rPr>
        <w:t>bonheur</w:t>
      </w:r>
      <w:r w:rsidR="001B3CE3" w:rsidRPr="00893AE6">
        <w:rPr>
          <w:rFonts w:ascii="Garamond" w:hAnsi="Garamond"/>
          <w:sz w:val="20"/>
          <w:szCs w:val="20"/>
        </w:rPr>
        <w:t>, comme on dit</w:t>
      </w:r>
      <w:r w:rsidR="00E437D8" w:rsidRPr="00893AE6">
        <w:rPr>
          <w:rFonts w:ascii="Garamond" w:hAnsi="Garamond"/>
          <w:sz w:val="20"/>
          <w:szCs w:val="20"/>
        </w:rPr>
        <w:t xml:space="preserve"> de nos jours</w:t>
      </w:r>
      <w:r w:rsidR="001B3CE3" w:rsidRPr="00893AE6">
        <w:rPr>
          <w:rFonts w:ascii="Garamond" w:hAnsi="Garamond"/>
          <w:sz w:val="20"/>
          <w:szCs w:val="20"/>
        </w:rPr>
        <w:t>.</w:t>
      </w:r>
    </w:p>
    <w:p w:rsidR="00936FB1" w:rsidRPr="00893AE6" w:rsidRDefault="00936FB1">
      <w:pPr>
        <w:pStyle w:val="Corpsdetexte"/>
        <w:rPr>
          <w:rFonts w:ascii="Garamond" w:hAnsi="Garamond"/>
          <w:sz w:val="20"/>
          <w:szCs w:val="20"/>
        </w:rPr>
      </w:pPr>
    </w:p>
    <w:p w:rsidR="00936FB1" w:rsidRPr="00893AE6" w:rsidRDefault="001B3CE3" w:rsidP="00936FB1">
      <w:pPr>
        <w:pStyle w:val="Corpsdetexte"/>
        <w:rPr>
          <w:rFonts w:ascii="Garamond" w:hAnsi="Garamond"/>
          <w:sz w:val="20"/>
          <w:szCs w:val="20"/>
        </w:rPr>
      </w:pPr>
      <w:r w:rsidRPr="00893AE6">
        <w:rPr>
          <w:rFonts w:ascii="Garamond" w:hAnsi="Garamond"/>
          <w:sz w:val="20"/>
          <w:szCs w:val="20"/>
        </w:rPr>
        <w:t>Il y a quand même quelque chose qui</w:t>
      </w:r>
      <w:r w:rsidR="00936FB1" w:rsidRPr="00893AE6">
        <w:rPr>
          <w:rFonts w:ascii="Garamond" w:hAnsi="Garamond"/>
          <w:sz w:val="20"/>
          <w:szCs w:val="20"/>
        </w:rPr>
        <w:t xml:space="preserve"> </w:t>
      </w:r>
      <w:r w:rsidR="007348E4">
        <w:rPr>
          <w:rFonts w:ascii="Garamond" w:hAnsi="Garamond"/>
          <w:sz w:val="20"/>
          <w:szCs w:val="20"/>
        </w:rPr>
        <w:t>-</w:t>
      </w:r>
      <w:r w:rsidRPr="00893AE6">
        <w:rPr>
          <w:rFonts w:ascii="Garamond" w:hAnsi="Garamond"/>
          <w:sz w:val="20"/>
          <w:szCs w:val="20"/>
        </w:rPr>
        <w:t xml:space="preserve"> dans mes </w:t>
      </w:r>
      <w:r w:rsidRPr="00893AE6">
        <w:rPr>
          <w:rFonts w:ascii="Garamond" w:hAnsi="Garamond" w:cs="Times New Roman"/>
          <w:i/>
          <w:sz w:val="20"/>
          <w:szCs w:val="20"/>
        </w:rPr>
        <w:t>Écrits</w:t>
      </w:r>
      <w:r w:rsidR="00936FB1" w:rsidRPr="00893AE6">
        <w:rPr>
          <w:rFonts w:ascii="Garamond" w:hAnsi="Garamond"/>
          <w:i/>
          <w:sz w:val="20"/>
          <w:szCs w:val="20"/>
        </w:rPr>
        <w:t xml:space="preserve"> </w:t>
      </w:r>
      <w:r w:rsidR="007348E4">
        <w:rPr>
          <w:rFonts w:ascii="Garamond" w:hAnsi="Garamond"/>
          <w:i/>
          <w:sz w:val="20"/>
          <w:szCs w:val="20"/>
        </w:rPr>
        <w:t>-</w:t>
      </w:r>
      <w:r w:rsidRPr="00893AE6">
        <w:rPr>
          <w:rFonts w:ascii="Garamond" w:hAnsi="Garamond"/>
          <w:i/>
          <w:sz w:val="20"/>
          <w:szCs w:val="20"/>
        </w:rPr>
        <w:t xml:space="preserve"> </w:t>
      </w:r>
      <w:r w:rsidRPr="00893AE6">
        <w:rPr>
          <w:rFonts w:ascii="Garamond" w:hAnsi="Garamond"/>
          <w:sz w:val="20"/>
          <w:szCs w:val="20"/>
        </w:rPr>
        <w:t>montre, si je puis dire, que ma bonne orientation</w:t>
      </w:r>
      <w:r w:rsidR="00936FB1" w:rsidRPr="00893AE6">
        <w:rPr>
          <w:rFonts w:ascii="Garamond" w:hAnsi="Garamond"/>
          <w:sz w:val="20"/>
          <w:szCs w:val="20"/>
        </w:rPr>
        <w:t>…</w:t>
      </w:r>
      <w:r w:rsidRPr="00893AE6">
        <w:rPr>
          <w:rFonts w:ascii="Garamond" w:hAnsi="Garamond"/>
          <w:sz w:val="20"/>
          <w:szCs w:val="20"/>
        </w:rPr>
        <w:t xml:space="preserve"> </w:t>
      </w:r>
    </w:p>
    <w:p w:rsidR="00936FB1" w:rsidRPr="00893AE6" w:rsidRDefault="001B3CE3" w:rsidP="00936FB1">
      <w:pPr>
        <w:pStyle w:val="Corpsdetexte"/>
        <w:ind w:firstLine="708"/>
        <w:rPr>
          <w:rFonts w:ascii="Garamond" w:hAnsi="Garamond"/>
          <w:sz w:val="20"/>
          <w:szCs w:val="20"/>
        </w:rPr>
      </w:pPr>
      <w:r w:rsidRPr="00893AE6">
        <w:rPr>
          <w:rFonts w:ascii="Garamond" w:hAnsi="Garamond"/>
          <w:sz w:val="20"/>
          <w:szCs w:val="20"/>
        </w:rPr>
        <w:t>puisque c'est celle dont j'essaie</w:t>
      </w:r>
      <w:r w:rsidR="00936FB1" w:rsidRPr="00893AE6">
        <w:rPr>
          <w:rFonts w:ascii="Garamond" w:hAnsi="Garamond"/>
          <w:sz w:val="20"/>
          <w:szCs w:val="20"/>
        </w:rPr>
        <w:t xml:space="preserve"> </w:t>
      </w:r>
      <w:r w:rsidRPr="00893AE6">
        <w:rPr>
          <w:rFonts w:ascii="Garamond" w:hAnsi="Garamond"/>
          <w:sz w:val="20"/>
          <w:szCs w:val="20"/>
        </w:rPr>
        <w:t xml:space="preserve">de vous convaincre </w:t>
      </w:r>
    </w:p>
    <w:p w:rsidR="00936FB1" w:rsidRPr="00893AE6" w:rsidRDefault="00936FB1" w:rsidP="00936FB1">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ne date pas d'hier. </w:t>
      </w:r>
    </w:p>
    <w:p w:rsidR="00E437D8" w:rsidRPr="00893AE6" w:rsidRDefault="00E437D8" w:rsidP="00936FB1">
      <w:pPr>
        <w:pStyle w:val="Corpsdetexte"/>
        <w:rPr>
          <w:rFonts w:ascii="Garamond" w:hAnsi="Garamond"/>
          <w:sz w:val="20"/>
          <w:szCs w:val="20"/>
        </w:rPr>
      </w:pPr>
    </w:p>
    <w:p w:rsidR="00EE7CEA" w:rsidRDefault="001B3CE3" w:rsidP="00936FB1">
      <w:pPr>
        <w:pStyle w:val="Corpsdetexte"/>
        <w:rPr>
          <w:rFonts w:ascii="Garamond" w:hAnsi="Garamond"/>
          <w:sz w:val="20"/>
          <w:szCs w:val="20"/>
        </w:rPr>
      </w:pPr>
      <w:r w:rsidRPr="00893AE6">
        <w:rPr>
          <w:rFonts w:ascii="Garamond" w:hAnsi="Garamond"/>
          <w:sz w:val="20"/>
          <w:szCs w:val="20"/>
        </w:rPr>
        <w:t xml:space="preserve">C'est quand même au lendemain d'une </w:t>
      </w:r>
      <w:r w:rsidRPr="00EE7CEA">
        <w:rPr>
          <w:rFonts w:ascii="Garamond" w:hAnsi="Garamond"/>
          <w:i/>
          <w:sz w:val="20"/>
          <w:szCs w:val="20"/>
        </w:rPr>
        <w:t>guerre</w:t>
      </w:r>
      <w:r w:rsidRPr="00893AE6">
        <w:rPr>
          <w:rFonts w:ascii="Garamond" w:hAnsi="Garamond"/>
          <w:sz w:val="20"/>
          <w:szCs w:val="20"/>
        </w:rPr>
        <w:t xml:space="preserve">, où rien évidemment ne semblait promettre </w:t>
      </w:r>
      <w:r w:rsidR="00EE7CEA" w:rsidRPr="00EE7CEA">
        <w:rPr>
          <w:rFonts w:ascii="Garamond" w:hAnsi="Garamond"/>
          <w:i/>
          <w:sz w:val="20"/>
          <w:szCs w:val="20"/>
        </w:rPr>
        <w:t>c</w:t>
      </w:r>
      <w:r w:rsidRPr="00EE7CEA">
        <w:rPr>
          <w:rFonts w:ascii="Garamond" w:hAnsi="Garamond"/>
          <w:i/>
          <w:sz w:val="20"/>
          <w:szCs w:val="20"/>
        </w:rPr>
        <w:t>es lendemains qui chantent</w:t>
      </w:r>
      <w:r w:rsidRPr="00893AE6">
        <w:rPr>
          <w:rFonts w:ascii="Garamond" w:hAnsi="Garamond"/>
          <w:sz w:val="20"/>
          <w:szCs w:val="20"/>
        </w:rPr>
        <w:t xml:space="preserve">, </w:t>
      </w:r>
    </w:p>
    <w:p w:rsidR="00EE7CEA" w:rsidRDefault="001B3CE3" w:rsidP="00936FB1">
      <w:pPr>
        <w:pStyle w:val="Corpsdetexte"/>
        <w:rPr>
          <w:rFonts w:ascii="Garamond" w:hAnsi="Garamond"/>
          <w:sz w:val="20"/>
          <w:szCs w:val="20"/>
        </w:rPr>
      </w:pPr>
      <w:r w:rsidRPr="00893AE6">
        <w:rPr>
          <w:rFonts w:ascii="Garamond" w:hAnsi="Garamond"/>
          <w:sz w:val="20"/>
          <w:szCs w:val="20"/>
        </w:rPr>
        <w:t xml:space="preserve">que j'ai écrit quelque chose qui s'appelle </w:t>
      </w:r>
      <w:r w:rsidRPr="00893AE6">
        <w:rPr>
          <w:rFonts w:ascii="Garamond" w:hAnsi="Garamond" w:cs="Times New Roman"/>
          <w:i/>
          <w:sz w:val="20"/>
          <w:szCs w:val="20"/>
        </w:rPr>
        <w:t>Le temps logique et l'assertion de certitude anticipée</w:t>
      </w:r>
      <w:r w:rsidR="00936FB1" w:rsidRPr="00893AE6">
        <w:rPr>
          <w:rFonts w:ascii="Garamond" w:hAnsi="Garamond" w:cs="Times New Roman"/>
          <w:i/>
          <w:sz w:val="20"/>
          <w:szCs w:val="20"/>
        </w:rPr>
        <w:t xml:space="preserve"> </w:t>
      </w:r>
      <w:r w:rsidRPr="00F31F86">
        <w:rPr>
          <w:rStyle w:val="Appelnotedebasdep"/>
          <w:rFonts w:ascii="Garamond" w:hAnsi="Garamond" w:cs="Times New Roman"/>
          <w:b/>
          <w:color w:val="FF0000"/>
          <w:sz w:val="16"/>
          <w:szCs w:val="16"/>
        </w:rPr>
        <w:footnoteReference w:id="43"/>
      </w:r>
      <w:r w:rsidRPr="00893AE6">
        <w:rPr>
          <w:rFonts w:ascii="Garamond" w:hAnsi="Garamond"/>
          <w:sz w:val="20"/>
          <w:szCs w:val="20"/>
        </w:rPr>
        <w:t xml:space="preserve"> où on peut quand même très</w:t>
      </w:r>
      <w:r w:rsidR="00AE6D74">
        <w:rPr>
          <w:rFonts w:ascii="Garamond" w:hAnsi="Garamond"/>
          <w:sz w:val="20"/>
          <w:szCs w:val="20"/>
        </w:rPr>
        <w:t>,</w:t>
      </w:r>
      <w:r w:rsidRPr="00893AE6">
        <w:rPr>
          <w:rFonts w:ascii="Garamond" w:hAnsi="Garamond"/>
          <w:sz w:val="20"/>
          <w:szCs w:val="20"/>
        </w:rPr>
        <w:t xml:space="preserve"> très bien lire</w:t>
      </w:r>
      <w:r w:rsidR="00936FB1" w:rsidRPr="00893AE6">
        <w:rPr>
          <w:rFonts w:ascii="Garamond" w:hAnsi="Garamond"/>
          <w:sz w:val="20"/>
          <w:szCs w:val="20"/>
        </w:rPr>
        <w:t xml:space="preserve"> </w:t>
      </w:r>
      <w:r w:rsidR="007348E4">
        <w:rPr>
          <w:rFonts w:ascii="Garamond" w:hAnsi="Garamond"/>
          <w:sz w:val="20"/>
          <w:szCs w:val="20"/>
        </w:rPr>
        <w:t>-</w:t>
      </w:r>
      <w:r w:rsidRPr="00893AE6">
        <w:rPr>
          <w:rFonts w:ascii="Garamond" w:hAnsi="Garamond"/>
          <w:sz w:val="20"/>
          <w:szCs w:val="20"/>
        </w:rPr>
        <w:t xml:space="preserve"> si on écrit</w:t>
      </w:r>
      <w:r w:rsidR="00936FB1" w:rsidRPr="00893AE6">
        <w:rPr>
          <w:rFonts w:ascii="Garamond" w:hAnsi="Garamond"/>
          <w:sz w:val="20"/>
          <w:szCs w:val="20"/>
        </w:rPr>
        <w:t xml:space="preserve"> </w:t>
      </w:r>
      <w:r w:rsidR="007348E4">
        <w:rPr>
          <w:rFonts w:ascii="Garamond" w:hAnsi="Garamond"/>
          <w:sz w:val="20"/>
          <w:szCs w:val="20"/>
        </w:rPr>
        <w:t>-</w:t>
      </w:r>
      <w:r w:rsidRPr="00893AE6">
        <w:rPr>
          <w:rFonts w:ascii="Garamond" w:hAnsi="Garamond"/>
          <w:sz w:val="20"/>
          <w:szCs w:val="20"/>
        </w:rPr>
        <w:t xml:space="preserve"> pas seulement si on a de l'oreille, que </w:t>
      </w:r>
      <w:r w:rsidRPr="00472F1E">
        <w:rPr>
          <w:rFonts w:ascii="Garamond" w:hAnsi="Garamond"/>
          <w:i/>
          <w:sz w:val="20"/>
          <w:szCs w:val="20"/>
        </w:rPr>
        <w:t xml:space="preserve">la fonction de la hâte c'est la fonction de ce </w:t>
      </w:r>
      <w:r w:rsidRPr="00472F1E">
        <w:rPr>
          <w:rFonts w:ascii="Garamond" w:hAnsi="Garamond"/>
          <w:i/>
          <w:color w:val="0000CC"/>
          <w:sz w:val="20"/>
          <w:szCs w:val="20"/>
        </w:rPr>
        <w:t>petit</w:t>
      </w:r>
      <w:r w:rsidR="00936FB1" w:rsidRPr="00472F1E">
        <w:rPr>
          <w:rFonts w:ascii="Garamond" w:hAnsi="Garamond"/>
          <w:i/>
          <w:color w:val="0000CC"/>
          <w:sz w:val="20"/>
          <w:szCs w:val="20"/>
        </w:rPr>
        <w:t>(</w:t>
      </w:r>
      <w:r w:rsidRPr="00472F1E">
        <w:rPr>
          <w:rFonts w:ascii="Garamond" w:hAnsi="Garamond" w:cs="Times New Roman"/>
          <w:i/>
          <w:color w:val="0000CC"/>
          <w:sz w:val="20"/>
          <w:szCs w:val="20"/>
        </w:rPr>
        <w:t>a</w:t>
      </w:r>
      <w:r w:rsidR="00936FB1" w:rsidRPr="00472F1E">
        <w:rPr>
          <w:rFonts w:ascii="Garamond" w:hAnsi="Garamond"/>
          <w:i/>
          <w:color w:val="0000CC"/>
          <w:sz w:val="20"/>
          <w:szCs w:val="20"/>
        </w:rPr>
        <w:t>)</w:t>
      </w:r>
      <w:r w:rsidRPr="00472F1E">
        <w:rPr>
          <w:rFonts w:ascii="Garamond" w:hAnsi="Garamond"/>
          <w:i/>
          <w:color w:val="0000CC"/>
          <w:sz w:val="20"/>
          <w:szCs w:val="20"/>
        </w:rPr>
        <w:t xml:space="preserve">, </w:t>
      </w:r>
      <w:r w:rsidR="00936FB1" w:rsidRPr="00472F1E">
        <w:rPr>
          <w:rFonts w:ascii="Garamond" w:hAnsi="Garamond"/>
          <w:i/>
          <w:color w:val="0000CC"/>
          <w:sz w:val="20"/>
          <w:szCs w:val="20"/>
        </w:rPr>
        <w:t>petit(</w:t>
      </w:r>
      <w:r w:rsidR="00936FB1" w:rsidRPr="00472F1E">
        <w:rPr>
          <w:rFonts w:ascii="Garamond" w:hAnsi="Garamond" w:cs="Times New Roman"/>
          <w:i/>
          <w:color w:val="0000CC"/>
          <w:sz w:val="20"/>
          <w:szCs w:val="20"/>
        </w:rPr>
        <w:t>a</w:t>
      </w:r>
      <w:r w:rsidR="00F31F86" w:rsidRPr="00472F1E">
        <w:rPr>
          <w:rFonts w:ascii="Garamond" w:hAnsi="Garamond" w:cs="Times New Roman"/>
          <w:i/>
          <w:color w:val="0000CC"/>
          <w:sz w:val="20"/>
          <w:szCs w:val="20"/>
        </w:rPr>
        <w:t>-</w:t>
      </w:r>
      <w:r w:rsidR="00936FB1" w:rsidRPr="00472F1E">
        <w:rPr>
          <w:rFonts w:ascii="Garamond" w:hAnsi="Garamond" w:cs="Times New Roman"/>
          <w:i/>
          <w:color w:val="0000CC"/>
          <w:sz w:val="20"/>
          <w:szCs w:val="20"/>
        </w:rPr>
        <w:t>t</w:t>
      </w:r>
      <w:r w:rsidR="00936FB1" w:rsidRPr="00472F1E">
        <w:rPr>
          <w:rFonts w:ascii="Garamond" w:hAnsi="Garamond"/>
          <w:i/>
          <w:color w:val="0000CC"/>
          <w:sz w:val="20"/>
          <w:szCs w:val="20"/>
        </w:rPr>
        <w:t>)</w:t>
      </w:r>
      <w:r w:rsidRPr="00472F1E">
        <w:rPr>
          <w:rFonts w:ascii="Garamond" w:hAnsi="Garamond"/>
          <w:i/>
          <w:sz w:val="20"/>
          <w:szCs w:val="20"/>
        </w:rPr>
        <w:t>.</w:t>
      </w:r>
      <w:r w:rsidRPr="00893AE6">
        <w:rPr>
          <w:rFonts w:ascii="Garamond" w:hAnsi="Garamond"/>
          <w:sz w:val="20"/>
          <w:szCs w:val="20"/>
        </w:rPr>
        <w:t xml:space="preserve"> </w:t>
      </w:r>
    </w:p>
    <w:p w:rsidR="00472F1E" w:rsidRDefault="00472F1E" w:rsidP="00936FB1">
      <w:pPr>
        <w:pStyle w:val="Corpsdetexte"/>
        <w:rPr>
          <w:rFonts w:ascii="Garamond" w:hAnsi="Garamond"/>
          <w:sz w:val="20"/>
          <w:szCs w:val="20"/>
        </w:rPr>
      </w:pPr>
    </w:p>
    <w:p w:rsidR="00472F1E" w:rsidRDefault="001B3CE3" w:rsidP="00936FB1">
      <w:pPr>
        <w:pStyle w:val="Corpsdetexte"/>
        <w:rPr>
          <w:rFonts w:ascii="Garamond" w:hAnsi="Garamond"/>
          <w:sz w:val="20"/>
          <w:szCs w:val="20"/>
        </w:rPr>
      </w:pPr>
      <w:r w:rsidRPr="00893AE6">
        <w:rPr>
          <w:rFonts w:ascii="Garamond" w:hAnsi="Garamond"/>
          <w:sz w:val="20"/>
          <w:szCs w:val="20"/>
        </w:rPr>
        <w:t>Je veux dire que ce dont il s'agit</w:t>
      </w:r>
      <w:r w:rsidR="00EE7CEA">
        <w:rPr>
          <w:rFonts w:ascii="Garamond" w:hAnsi="Garamond"/>
          <w:sz w:val="20"/>
          <w:szCs w:val="20"/>
        </w:rPr>
        <w:t xml:space="preserve"> et</w:t>
      </w:r>
      <w:r w:rsidRPr="00893AE6">
        <w:rPr>
          <w:rFonts w:ascii="Garamond" w:hAnsi="Garamond"/>
          <w:sz w:val="20"/>
          <w:szCs w:val="20"/>
        </w:rPr>
        <w:t xml:space="preserve"> qui mériterait d'être regardé de plus près</w:t>
      </w:r>
      <w:r w:rsidR="00936FB1" w:rsidRPr="00893AE6">
        <w:rPr>
          <w:rFonts w:ascii="Garamond" w:hAnsi="Garamond"/>
          <w:sz w:val="20"/>
          <w:szCs w:val="20"/>
        </w:rPr>
        <w:t>,</w:t>
      </w:r>
      <w:r w:rsidRPr="00893AE6">
        <w:rPr>
          <w:rFonts w:ascii="Garamond" w:hAnsi="Garamond"/>
          <w:sz w:val="20"/>
          <w:szCs w:val="20"/>
        </w:rPr>
        <w:t xml:space="preserve"> </w:t>
      </w:r>
      <w:proofErr w:type="gramStart"/>
      <w:r w:rsidRPr="00893AE6">
        <w:rPr>
          <w:rFonts w:ascii="Garamond" w:hAnsi="Garamond"/>
          <w:sz w:val="20"/>
          <w:szCs w:val="20"/>
        </w:rPr>
        <w:t>c'est</w:t>
      </w:r>
      <w:proofErr w:type="gramEnd"/>
      <w:r w:rsidRPr="00893AE6">
        <w:rPr>
          <w:rFonts w:ascii="Garamond" w:hAnsi="Garamond"/>
          <w:sz w:val="20"/>
          <w:szCs w:val="20"/>
        </w:rPr>
        <w:t xml:space="preserve"> pas simplement de ceci</w:t>
      </w:r>
      <w:r w:rsidR="00472F1E">
        <w:rPr>
          <w:rFonts w:ascii="Garamond" w:hAnsi="Garamond"/>
          <w:sz w:val="20"/>
          <w:szCs w:val="20"/>
        </w:rPr>
        <w:t>…</w:t>
      </w:r>
      <w:r w:rsidRPr="00893AE6">
        <w:rPr>
          <w:rFonts w:ascii="Garamond" w:hAnsi="Garamond"/>
          <w:sz w:val="20"/>
          <w:szCs w:val="20"/>
        </w:rPr>
        <w:t xml:space="preserve"> </w:t>
      </w:r>
    </w:p>
    <w:p w:rsidR="00472F1E" w:rsidRDefault="001B3CE3" w:rsidP="00472F1E">
      <w:pPr>
        <w:pStyle w:val="Corpsdetexte"/>
        <w:ind w:left="708"/>
        <w:rPr>
          <w:rFonts w:ascii="Garamond" w:hAnsi="Garamond"/>
          <w:sz w:val="20"/>
          <w:szCs w:val="20"/>
        </w:rPr>
      </w:pPr>
      <w:r w:rsidRPr="00893AE6">
        <w:rPr>
          <w:rFonts w:ascii="Garamond" w:hAnsi="Garamond"/>
          <w:sz w:val="20"/>
          <w:szCs w:val="20"/>
        </w:rPr>
        <w:t>qui est déjà très</w:t>
      </w:r>
      <w:r w:rsidR="00AE6D74">
        <w:rPr>
          <w:rFonts w:ascii="Garamond" w:hAnsi="Garamond"/>
          <w:sz w:val="20"/>
          <w:szCs w:val="20"/>
        </w:rPr>
        <w:t>,</w:t>
      </w:r>
      <w:r w:rsidRPr="00893AE6">
        <w:rPr>
          <w:rFonts w:ascii="Garamond" w:hAnsi="Garamond"/>
          <w:sz w:val="20"/>
          <w:szCs w:val="20"/>
        </w:rPr>
        <w:t xml:space="preserve"> très articulé, n'est</w:t>
      </w:r>
      <w:r w:rsidR="00F31F86">
        <w:rPr>
          <w:rFonts w:ascii="Garamond" w:hAnsi="Garamond"/>
          <w:sz w:val="20"/>
          <w:szCs w:val="20"/>
        </w:rPr>
        <w:t>-</w:t>
      </w:r>
      <w:r w:rsidRPr="00893AE6">
        <w:rPr>
          <w:rFonts w:ascii="Garamond" w:hAnsi="Garamond"/>
          <w:sz w:val="20"/>
          <w:szCs w:val="20"/>
        </w:rPr>
        <w:t>ce</w:t>
      </w:r>
      <w:r w:rsidR="00F31F86">
        <w:rPr>
          <w:rFonts w:ascii="Garamond" w:hAnsi="Garamond"/>
          <w:sz w:val="20"/>
          <w:szCs w:val="20"/>
        </w:rPr>
        <w:t>-</w:t>
      </w:r>
      <w:r w:rsidRPr="00893AE6">
        <w:rPr>
          <w:rFonts w:ascii="Garamond" w:hAnsi="Garamond"/>
          <w:sz w:val="20"/>
          <w:szCs w:val="20"/>
        </w:rPr>
        <w:t xml:space="preserve">pas, à savoir </w:t>
      </w:r>
      <w:r w:rsidRPr="00AE6D74">
        <w:rPr>
          <w:rFonts w:ascii="Garamond" w:hAnsi="Garamond"/>
          <w:i/>
          <w:sz w:val="20"/>
          <w:szCs w:val="20"/>
        </w:rPr>
        <w:t xml:space="preserve">d'une </w:t>
      </w:r>
      <w:r w:rsidRPr="00472F1E">
        <w:rPr>
          <w:rFonts w:ascii="Garamond" w:hAnsi="Garamond"/>
          <w:i/>
          <w:sz w:val="20"/>
          <w:szCs w:val="20"/>
        </w:rPr>
        <w:t>petite devinette</w:t>
      </w:r>
      <w:r w:rsidRPr="00893AE6">
        <w:rPr>
          <w:rFonts w:ascii="Garamond" w:hAnsi="Garamond"/>
          <w:sz w:val="20"/>
          <w:szCs w:val="20"/>
        </w:rPr>
        <w:t xml:space="preserve"> liée au fait qu'il y a pour </w:t>
      </w:r>
      <w:r w:rsidRPr="00AE6D74">
        <w:rPr>
          <w:rFonts w:ascii="Garamond" w:hAnsi="Garamond"/>
          <w:i/>
          <w:sz w:val="20"/>
          <w:szCs w:val="20"/>
        </w:rPr>
        <w:t>trois personnes</w:t>
      </w:r>
      <w:r w:rsidRPr="00893AE6">
        <w:rPr>
          <w:rFonts w:ascii="Garamond" w:hAnsi="Garamond"/>
          <w:sz w:val="20"/>
          <w:szCs w:val="20"/>
        </w:rPr>
        <w:t xml:space="preserve"> </w:t>
      </w:r>
    </w:p>
    <w:p w:rsidR="00472F1E" w:rsidRDefault="00472F1E" w:rsidP="00472F1E">
      <w:pPr>
        <w:pStyle w:val="Corpsdetexte"/>
        <w:ind w:left="708" w:firstLine="708"/>
        <w:rPr>
          <w:rFonts w:ascii="Garamond" w:hAnsi="Garamond"/>
          <w:sz w:val="20"/>
          <w:szCs w:val="20"/>
        </w:rPr>
      </w:pPr>
      <w:r>
        <w:rPr>
          <w:rFonts w:ascii="Garamond" w:hAnsi="Garamond"/>
          <w:sz w:val="20"/>
          <w:szCs w:val="20"/>
        </w:rPr>
        <w:t xml:space="preserve">- </w:t>
      </w:r>
      <w:r w:rsidR="001B3CE3" w:rsidRPr="00893AE6">
        <w:rPr>
          <w:rFonts w:ascii="Garamond" w:hAnsi="Garamond"/>
          <w:sz w:val="20"/>
          <w:szCs w:val="20"/>
        </w:rPr>
        <w:t>trois disques blancs</w:t>
      </w:r>
      <w:r w:rsidR="00EE7CEA">
        <w:rPr>
          <w:rFonts w:ascii="Garamond" w:hAnsi="Garamond"/>
          <w:sz w:val="20"/>
          <w:szCs w:val="20"/>
        </w:rPr>
        <w:t>,</w:t>
      </w:r>
      <w:r w:rsidR="001B3CE3" w:rsidRPr="00893AE6">
        <w:rPr>
          <w:rFonts w:ascii="Garamond" w:hAnsi="Garamond"/>
          <w:sz w:val="20"/>
          <w:szCs w:val="20"/>
        </w:rPr>
        <w:t xml:space="preserve"> </w:t>
      </w:r>
    </w:p>
    <w:p w:rsidR="00472F1E" w:rsidRDefault="00472F1E" w:rsidP="00472F1E">
      <w:pPr>
        <w:pStyle w:val="Corpsdetexte"/>
        <w:ind w:left="708" w:firstLine="708"/>
        <w:rPr>
          <w:rFonts w:ascii="Garamond" w:hAnsi="Garamond"/>
          <w:sz w:val="20"/>
          <w:szCs w:val="20"/>
        </w:rPr>
      </w:pPr>
      <w:r>
        <w:rPr>
          <w:rFonts w:ascii="Garamond" w:hAnsi="Garamond"/>
          <w:sz w:val="20"/>
          <w:szCs w:val="20"/>
        </w:rPr>
        <w:t xml:space="preserve">- </w:t>
      </w:r>
      <w:r w:rsidR="001B3CE3" w:rsidRPr="00893AE6">
        <w:rPr>
          <w:rFonts w:ascii="Garamond" w:hAnsi="Garamond"/>
          <w:sz w:val="20"/>
          <w:szCs w:val="20"/>
        </w:rPr>
        <w:t>et de noirs</w:t>
      </w:r>
      <w:r w:rsidR="00EE7CEA">
        <w:rPr>
          <w:rFonts w:ascii="Garamond" w:hAnsi="Garamond"/>
          <w:sz w:val="20"/>
          <w:szCs w:val="20"/>
        </w:rPr>
        <w:t> :</w:t>
      </w:r>
      <w:r w:rsidR="001B3CE3" w:rsidRPr="00893AE6">
        <w:rPr>
          <w:rFonts w:ascii="Garamond" w:hAnsi="Garamond"/>
          <w:sz w:val="20"/>
          <w:szCs w:val="20"/>
        </w:rPr>
        <w:t xml:space="preserve"> un de moins</w:t>
      </w:r>
    </w:p>
    <w:p w:rsidR="00C2718D" w:rsidRPr="00893AE6" w:rsidRDefault="00472F1E" w:rsidP="00936FB1">
      <w:pPr>
        <w:pStyle w:val="Corpsdetexte"/>
        <w:rPr>
          <w:rFonts w:ascii="Garamond" w:hAnsi="Garamond"/>
          <w:sz w:val="20"/>
          <w:szCs w:val="20"/>
        </w:rPr>
      </w:pPr>
      <w:r>
        <w:rPr>
          <w:rFonts w:ascii="Garamond" w:hAnsi="Garamond"/>
          <w:sz w:val="20"/>
          <w:szCs w:val="20"/>
        </w:rPr>
        <w:t>…</w:t>
      </w:r>
      <w:r w:rsidR="001B3CE3" w:rsidRPr="00893AE6">
        <w:rPr>
          <w:rFonts w:ascii="Garamond" w:hAnsi="Garamond"/>
          <w:sz w:val="20"/>
          <w:szCs w:val="20"/>
        </w:rPr>
        <w:t>que les choses se jouent en fait</w:t>
      </w:r>
      <w:r w:rsidR="00C2718D" w:rsidRPr="00893AE6">
        <w:rPr>
          <w:rFonts w:ascii="Garamond" w:hAnsi="Garamond"/>
          <w:sz w:val="20"/>
          <w:szCs w:val="20"/>
        </w:rPr>
        <w:t>.</w:t>
      </w:r>
      <w:r w:rsidR="001B3CE3" w:rsidRPr="00893AE6">
        <w:rPr>
          <w:rFonts w:ascii="Garamond" w:hAnsi="Garamond"/>
          <w:sz w:val="20"/>
          <w:szCs w:val="20"/>
        </w:rPr>
        <w:t xml:space="preserve"> </w:t>
      </w:r>
    </w:p>
    <w:p w:rsidR="00E437D8" w:rsidRPr="00893AE6" w:rsidRDefault="00E437D8" w:rsidP="00936FB1">
      <w:pPr>
        <w:pStyle w:val="Corpsdetexte"/>
        <w:rPr>
          <w:rFonts w:ascii="Garamond" w:hAnsi="Garamond"/>
          <w:sz w:val="20"/>
          <w:szCs w:val="20"/>
        </w:rPr>
      </w:pPr>
    </w:p>
    <w:p w:rsidR="00472F1E" w:rsidRDefault="00C2718D" w:rsidP="00936FB1">
      <w:pPr>
        <w:pStyle w:val="Corpsdetexte"/>
        <w:rPr>
          <w:rFonts w:ascii="Garamond" w:hAnsi="Garamond"/>
          <w:sz w:val="20"/>
          <w:szCs w:val="20"/>
        </w:rPr>
      </w:pPr>
      <w:r w:rsidRPr="00893AE6">
        <w:rPr>
          <w:rFonts w:ascii="Garamond" w:hAnsi="Garamond"/>
          <w:sz w:val="20"/>
          <w:szCs w:val="20"/>
        </w:rPr>
        <w:t>E</w:t>
      </w:r>
      <w:r w:rsidR="001B3CE3" w:rsidRPr="00893AE6">
        <w:rPr>
          <w:rFonts w:ascii="Garamond" w:hAnsi="Garamond"/>
          <w:sz w:val="20"/>
          <w:szCs w:val="20"/>
        </w:rPr>
        <w:t>t que dans cette extrapolation subjective qui fait que</w:t>
      </w:r>
      <w:r w:rsidR="00936FB1" w:rsidRPr="00893AE6">
        <w:rPr>
          <w:rFonts w:ascii="Garamond" w:hAnsi="Garamond"/>
          <w:sz w:val="20"/>
          <w:szCs w:val="20"/>
        </w:rPr>
        <w:t xml:space="preserve"> </w:t>
      </w:r>
      <w:r w:rsidR="00472F1E">
        <w:rPr>
          <w:rFonts w:ascii="Garamond" w:hAnsi="Garamond"/>
          <w:sz w:val="20"/>
          <w:szCs w:val="20"/>
        </w:rPr>
        <w:t>-</w:t>
      </w:r>
      <w:r w:rsidR="001B3CE3" w:rsidRPr="00893AE6">
        <w:rPr>
          <w:rFonts w:ascii="Garamond" w:hAnsi="Garamond"/>
          <w:sz w:val="20"/>
          <w:szCs w:val="20"/>
        </w:rPr>
        <w:t xml:space="preserve"> en apparence</w:t>
      </w:r>
      <w:r w:rsidR="00936FB1" w:rsidRPr="00893AE6">
        <w:rPr>
          <w:rFonts w:ascii="Garamond" w:hAnsi="Garamond"/>
          <w:sz w:val="20"/>
          <w:szCs w:val="20"/>
        </w:rPr>
        <w:t xml:space="preserve"> </w:t>
      </w:r>
      <w:r w:rsidR="00472F1E">
        <w:rPr>
          <w:rFonts w:ascii="Garamond" w:hAnsi="Garamond"/>
          <w:sz w:val="20"/>
          <w:szCs w:val="20"/>
        </w:rPr>
        <w:t>-</w:t>
      </w:r>
      <w:r w:rsidR="001B3CE3" w:rsidRPr="00893AE6">
        <w:rPr>
          <w:rFonts w:ascii="Garamond" w:hAnsi="Garamond"/>
          <w:sz w:val="20"/>
          <w:szCs w:val="20"/>
        </w:rPr>
        <w:t xml:space="preserve"> </w:t>
      </w:r>
      <w:r w:rsidR="001B3CE3" w:rsidRPr="00893AE6">
        <w:rPr>
          <w:rFonts w:ascii="Garamond" w:hAnsi="Garamond" w:cs="Times New Roman"/>
          <w:i/>
          <w:sz w:val="20"/>
          <w:szCs w:val="20"/>
        </w:rPr>
        <w:t>l'instant de voir</w:t>
      </w:r>
      <w:r w:rsidR="001B3CE3" w:rsidRPr="00893AE6">
        <w:rPr>
          <w:rFonts w:ascii="Garamond" w:hAnsi="Garamond"/>
          <w:sz w:val="20"/>
          <w:szCs w:val="20"/>
        </w:rPr>
        <w:t xml:space="preserve">, </w:t>
      </w:r>
      <w:r w:rsidR="00936FB1" w:rsidRPr="00893AE6">
        <w:rPr>
          <w:rFonts w:ascii="Garamond" w:hAnsi="Garamond" w:cs="Times New Roman"/>
          <w:i/>
          <w:sz w:val="20"/>
          <w:szCs w:val="20"/>
        </w:rPr>
        <w:t>l'instant de voir</w:t>
      </w:r>
      <w:r w:rsidR="00936FB1" w:rsidRPr="00893AE6">
        <w:rPr>
          <w:rFonts w:ascii="Garamond" w:hAnsi="Garamond"/>
          <w:sz w:val="20"/>
          <w:szCs w:val="20"/>
        </w:rPr>
        <w:t xml:space="preserve"> </w:t>
      </w:r>
      <w:r w:rsidR="001B3CE3" w:rsidRPr="00893AE6">
        <w:rPr>
          <w:rFonts w:ascii="Garamond" w:hAnsi="Garamond"/>
          <w:sz w:val="20"/>
          <w:szCs w:val="20"/>
        </w:rPr>
        <w:t>deux blancs</w:t>
      </w:r>
      <w:r w:rsidR="00936FB1" w:rsidRPr="00893AE6">
        <w:rPr>
          <w:rFonts w:ascii="Garamond" w:hAnsi="Garamond"/>
          <w:sz w:val="20"/>
          <w:szCs w:val="20"/>
        </w:rPr>
        <w:t>,</w:t>
      </w:r>
      <w:r w:rsidR="001B3CE3" w:rsidRPr="00893AE6">
        <w:rPr>
          <w:rFonts w:ascii="Garamond" w:hAnsi="Garamond"/>
          <w:sz w:val="20"/>
          <w:szCs w:val="20"/>
        </w:rPr>
        <w:t xml:space="preserve"> </w:t>
      </w:r>
    </w:p>
    <w:p w:rsidR="00EE7CEA" w:rsidRDefault="001B3CE3" w:rsidP="00936FB1">
      <w:pPr>
        <w:pStyle w:val="Corpsdetexte"/>
        <w:rPr>
          <w:rFonts w:ascii="Garamond" w:hAnsi="Garamond"/>
          <w:sz w:val="20"/>
          <w:szCs w:val="20"/>
        </w:rPr>
      </w:pPr>
      <w:r w:rsidRPr="00893AE6">
        <w:rPr>
          <w:rFonts w:ascii="Garamond" w:hAnsi="Garamond"/>
          <w:sz w:val="20"/>
          <w:szCs w:val="20"/>
        </w:rPr>
        <w:t xml:space="preserve">celui qui ne sait pas qui il est et qui sait que les deux autres, en tout cas chacun, peuvent se voir tels qu'ils sont, </w:t>
      </w:r>
    </w:p>
    <w:p w:rsidR="00EE7CEA" w:rsidRDefault="001B3CE3" w:rsidP="00936FB1">
      <w:pPr>
        <w:pStyle w:val="Corpsdetexte"/>
        <w:rPr>
          <w:rFonts w:ascii="Garamond" w:hAnsi="Garamond"/>
          <w:sz w:val="20"/>
          <w:szCs w:val="20"/>
        </w:rPr>
      </w:pPr>
      <w:r w:rsidRPr="00893AE6">
        <w:rPr>
          <w:rFonts w:ascii="Garamond" w:hAnsi="Garamond"/>
          <w:sz w:val="20"/>
          <w:szCs w:val="20"/>
        </w:rPr>
        <w:t>à savoir blancs, et du même coup, si par hasard ils se pensaient noirs et que celui qui pense de départ</w:t>
      </w:r>
      <w:r w:rsidR="00936FB1" w:rsidRPr="00893AE6">
        <w:rPr>
          <w:rFonts w:ascii="Garamond" w:hAnsi="Garamond"/>
          <w:sz w:val="20"/>
          <w:szCs w:val="20"/>
        </w:rPr>
        <w:t>,</w:t>
      </w:r>
      <w:r w:rsidRPr="00893AE6">
        <w:rPr>
          <w:rFonts w:ascii="Garamond" w:hAnsi="Garamond"/>
          <w:sz w:val="20"/>
          <w:szCs w:val="20"/>
        </w:rPr>
        <w:t xml:space="preserve"> </w:t>
      </w:r>
    </w:p>
    <w:p w:rsidR="00936FB1" w:rsidRPr="00893AE6" w:rsidRDefault="001B3CE3" w:rsidP="00936FB1">
      <w:pPr>
        <w:pStyle w:val="Corpsdetexte"/>
        <w:rPr>
          <w:rFonts w:ascii="Garamond" w:hAnsi="Garamond"/>
          <w:sz w:val="20"/>
          <w:szCs w:val="20"/>
        </w:rPr>
      </w:pPr>
      <w:r w:rsidRPr="00893AE6">
        <w:rPr>
          <w:rFonts w:ascii="Garamond" w:hAnsi="Garamond"/>
          <w:sz w:val="20"/>
          <w:szCs w:val="20"/>
        </w:rPr>
        <w:t>le fut lui</w:t>
      </w:r>
      <w:r w:rsidR="00F31F86">
        <w:rPr>
          <w:rFonts w:ascii="Garamond" w:hAnsi="Garamond"/>
          <w:sz w:val="20"/>
          <w:szCs w:val="20"/>
        </w:rPr>
        <w:t>-</w:t>
      </w:r>
      <w:r w:rsidRPr="00893AE6">
        <w:rPr>
          <w:rFonts w:ascii="Garamond" w:hAnsi="Garamond"/>
          <w:sz w:val="20"/>
          <w:szCs w:val="20"/>
        </w:rPr>
        <w:t>même, saurait très bien, du même coup, qu'il est blanc</w:t>
      </w:r>
      <w:r w:rsidR="00936FB1" w:rsidRPr="00893AE6">
        <w:rPr>
          <w:rFonts w:ascii="Garamond" w:hAnsi="Garamond"/>
          <w:sz w:val="20"/>
          <w:szCs w:val="20"/>
        </w:rPr>
        <w:t>.</w:t>
      </w:r>
      <w:r w:rsidRPr="00893AE6">
        <w:rPr>
          <w:rFonts w:ascii="Garamond" w:hAnsi="Garamond"/>
          <w:sz w:val="20"/>
          <w:szCs w:val="20"/>
        </w:rPr>
        <w:t xml:space="preserve"> </w:t>
      </w:r>
    </w:p>
    <w:p w:rsidR="00C2718D" w:rsidRPr="00893AE6" w:rsidRDefault="00C2718D" w:rsidP="00936FB1">
      <w:pPr>
        <w:pStyle w:val="Corpsdetexte"/>
        <w:rPr>
          <w:rFonts w:ascii="Garamond" w:hAnsi="Garamond"/>
          <w:sz w:val="20"/>
          <w:szCs w:val="20"/>
        </w:rPr>
      </w:pPr>
    </w:p>
    <w:p w:rsidR="00F31F86" w:rsidRDefault="00936FB1" w:rsidP="00936FB1">
      <w:pPr>
        <w:pStyle w:val="Corpsdetexte"/>
        <w:rPr>
          <w:rFonts w:ascii="Garamond" w:hAnsi="Garamond"/>
          <w:sz w:val="20"/>
          <w:szCs w:val="20"/>
        </w:rPr>
      </w:pPr>
      <w:r w:rsidRPr="00893AE6">
        <w:rPr>
          <w:rFonts w:ascii="Garamond" w:hAnsi="Garamond"/>
          <w:sz w:val="20"/>
          <w:szCs w:val="20"/>
        </w:rPr>
        <w:t>I</w:t>
      </w:r>
      <w:r w:rsidR="001B3CE3" w:rsidRPr="00893AE6">
        <w:rPr>
          <w:rFonts w:ascii="Garamond" w:hAnsi="Garamond"/>
          <w:sz w:val="20"/>
          <w:szCs w:val="20"/>
        </w:rPr>
        <w:t xml:space="preserve">l y a là quelque chose dont j'ai mis seulement en valeur le fait que quelque chose comme une </w:t>
      </w:r>
      <w:r w:rsidR="001B3CE3" w:rsidRPr="00893AE6">
        <w:rPr>
          <w:rFonts w:ascii="Garamond" w:hAnsi="Garamond" w:cs="Times New Roman"/>
          <w:i/>
          <w:color w:val="000000"/>
          <w:sz w:val="20"/>
          <w:szCs w:val="20"/>
        </w:rPr>
        <w:t>intersubjectivité</w:t>
      </w:r>
      <w:r w:rsidR="001B3CE3" w:rsidRPr="00893AE6">
        <w:rPr>
          <w:rFonts w:ascii="Garamond" w:hAnsi="Garamond"/>
          <w:sz w:val="20"/>
          <w:szCs w:val="20"/>
        </w:rPr>
        <w:t xml:space="preserve"> </w:t>
      </w:r>
    </w:p>
    <w:p w:rsidR="007D2F04" w:rsidRPr="00893AE6" w:rsidRDefault="001B3CE3" w:rsidP="00936FB1">
      <w:pPr>
        <w:pStyle w:val="Corpsdetexte"/>
        <w:rPr>
          <w:rFonts w:ascii="Garamond" w:hAnsi="Garamond"/>
          <w:sz w:val="20"/>
          <w:szCs w:val="20"/>
        </w:rPr>
      </w:pPr>
      <w:r w:rsidRPr="00893AE6">
        <w:rPr>
          <w:rFonts w:ascii="Garamond" w:hAnsi="Garamond"/>
          <w:sz w:val="20"/>
          <w:szCs w:val="20"/>
        </w:rPr>
        <w:t>peut aboutir à une issue salutaire, mais qui mériterait assurément d'être regardée de plus près</w:t>
      </w:r>
      <w:r w:rsidR="00C2718D" w:rsidRPr="00893AE6">
        <w:rPr>
          <w:rFonts w:ascii="Garamond" w:hAnsi="Garamond"/>
          <w:sz w:val="20"/>
          <w:szCs w:val="20"/>
        </w:rPr>
        <w:t>.</w:t>
      </w:r>
      <w:r w:rsidRPr="00893AE6">
        <w:rPr>
          <w:rFonts w:ascii="Garamond" w:hAnsi="Garamond"/>
          <w:sz w:val="20"/>
          <w:szCs w:val="20"/>
        </w:rPr>
        <w:t xml:space="preserve"> </w:t>
      </w:r>
    </w:p>
    <w:p w:rsidR="007D2F04" w:rsidRPr="00893AE6" w:rsidRDefault="007D2F04" w:rsidP="00936FB1">
      <w:pPr>
        <w:pStyle w:val="Corpsdetexte"/>
        <w:rPr>
          <w:rFonts w:ascii="Garamond" w:hAnsi="Garamond"/>
          <w:sz w:val="20"/>
          <w:szCs w:val="20"/>
        </w:rPr>
      </w:pPr>
    </w:p>
    <w:p w:rsidR="00E437D8" w:rsidRPr="00893AE6" w:rsidRDefault="00C2718D" w:rsidP="00936FB1">
      <w:pPr>
        <w:pStyle w:val="Corpsdetexte"/>
        <w:rPr>
          <w:rFonts w:ascii="Garamond" w:hAnsi="Garamond"/>
          <w:sz w:val="20"/>
          <w:szCs w:val="20"/>
        </w:rPr>
      </w:pPr>
      <w:r w:rsidRPr="00893AE6">
        <w:rPr>
          <w:rFonts w:ascii="Garamond" w:hAnsi="Garamond"/>
          <w:sz w:val="20"/>
          <w:szCs w:val="20"/>
        </w:rPr>
        <w:t>T</w:t>
      </w:r>
      <w:r w:rsidR="001B3CE3" w:rsidRPr="00893AE6">
        <w:rPr>
          <w:rFonts w:ascii="Garamond" w:hAnsi="Garamond"/>
          <w:sz w:val="20"/>
          <w:szCs w:val="20"/>
        </w:rPr>
        <w:t xml:space="preserve">rès précisément au niveau de ce que supporte chacun des sujets non pas d'être </w:t>
      </w:r>
      <w:r w:rsidR="00E437D8" w:rsidRPr="00893AE6">
        <w:rPr>
          <w:rFonts w:ascii="Garamond" w:hAnsi="Garamond"/>
          <w:sz w:val="20"/>
          <w:szCs w:val="20"/>
        </w:rPr>
        <w:t>« </w:t>
      </w:r>
      <w:r w:rsidR="001B3CE3" w:rsidRPr="00893AE6">
        <w:rPr>
          <w:rFonts w:ascii="Garamond" w:hAnsi="Garamond"/>
          <w:sz w:val="20"/>
          <w:szCs w:val="20"/>
        </w:rPr>
        <w:t>un entre autres</w:t>
      </w:r>
      <w:r w:rsidR="00E437D8" w:rsidRPr="00893AE6">
        <w:rPr>
          <w:rFonts w:ascii="Garamond" w:hAnsi="Garamond"/>
          <w:sz w:val="20"/>
          <w:szCs w:val="20"/>
        </w:rPr>
        <w:t> »</w:t>
      </w:r>
      <w:r w:rsidR="001B3CE3" w:rsidRPr="00893AE6">
        <w:rPr>
          <w:rFonts w:ascii="Garamond" w:hAnsi="Garamond"/>
          <w:sz w:val="20"/>
          <w:szCs w:val="20"/>
        </w:rPr>
        <w:t xml:space="preserve">, </w:t>
      </w:r>
    </w:p>
    <w:p w:rsidR="00697A97" w:rsidRDefault="001B3CE3" w:rsidP="00936FB1">
      <w:pPr>
        <w:pStyle w:val="Corpsdetexte"/>
        <w:rPr>
          <w:rFonts w:ascii="Garamond" w:hAnsi="Garamond"/>
          <w:sz w:val="20"/>
          <w:szCs w:val="20"/>
        </w:rPr>
      </w:pPr>
      <w:r w:rsidRPr="00893AE6">
        <w:rPr>
          <w:rFonts w:ascii="Garamond" w:hAnsi="Garamond"/>
          <w:sz w:val="20"/>
          <w:szCs w:val="20"/>
        </w:rPr>
        <w:t xml:space="preserve">mais d'être par rapport aux deux autres celui qui est l'enjeu de leur pensée, à savoir très </w:t>
      </w:r>
      <w:r w:rsidR="00E437D8" w:rsidRPr="00893AE6">
        <w:rPr>
          <w:rFonts w:ascii="Garamond" w:hAnsi="Garamond"/>
          <w:sz w:val="20"/>
          <w:szCs w:val="20"/>
        </w:rPr>
        <w:t>pr</w:t>
      </w:r>
      <w:r w:rsidRPr="00893AE6">
        <w:rPr>
          <w:rFonts w:ascii="Garamond" w:hAnsi="Garamond"/>
          <w:sz w:val="20"/>
          <w:szCs w:val="20"/>
        </w:rPr>
        <w:t>écisément</w:t>
      </w:r>
      <w:r w:rsidR="00E437D8" w:rsidRPr="00893AE6">
        <w:rPr>
          <w:rFonts w:ascii="Garamond" w:hAnsi="Garamond"/>
          <w:sz w:val="20"/>
          <w:szCs w:val="20"/>
        </w:rPr>
        <w:t xml:space="preserve"> </w:t>
      </w:r>
    </w:p>
    <w:p w:rsidR="007D2F04" w:rsidRPr="00893AE6" w:rsidRDefault="001B3CE3" w:rsidP="00936FB1">
      <w:pPr>
        <w:pStyle w:val="Corpsdetexte"/>
        <w:rPr>
          <w:rFonts w:ascii="Garamond" w:hAnsi="Garamond"/>
          <w:sz w:val="20"/>
          <w:szCs w:val="20"/>
        </w:rPr>
      </w:pPr>
      <w:r w:rsidRPr="00893AE6">
        <w:rPr>
          <w:rFonts w:ascii="Garamond" w:hAnsi="Garamond"/>
          <w:sz w:val="20"/>
          <w:szCs w:val="20"/>
        </w:rPr>
        <w:t>chacun n'intervient</w:t>
      </w:r>
      <w:r w:rsidR="003625B9" w:rsidRPr="00893AE6">
        <w:rPr>
          <w:rFonts w:ascii="Garamond" w:hAnsi="Garamond"/>
          <w:sz w:val="20"/>
          <w:szCs w:val="20"/>
        </w:rPr>
        <w:t xml:space="preserve"> </w:t>
      </w:r>
      <w:r w:rsidRPr="00893AE6">
        <w:rPr>
          <w:rFonts w:ascii="Garamond" w:hAnsi="Garamond"/>
          <w:sz w:val="20"/>
          <w:szCs w:val="20"/>
        </w:rPr>
        <w:t xml:space="preserve">dans ce ternaire qu'au titre justement de cet </w:t>
      </w:r>
      <w:r w:rsidRPr="00697A97">
        <w:rPr>
          <w:rFonts w:ascii="Garamond" w:hAnsi="Garamond"/>
          <w:i/>
          <w:color w:val="0000CC"/>
          <w:sz w:val="20"/>
          <w:szCs w:val="20"/>
        </w:rPr>
        <w:t>objet</w:t>
      </w:r>
      <w:r w:rsidR="00C2718D" w:rsidRPr="00697A97">
        <w:rPr>
          <w:rFonts w:ascii="Garamond" w:hAnsi="Garamond"/>
          <w:i/>
          <w:color w:val="0000CC"/>
          <w:sz w:val="20"/>
          <w:szCs w:val="20"/>
        </w:rPr>
        <w:t>(</w:t>
      </w:r>
      <w:r w:rsidR="00C2718D" w:rsidRPr="00893AE6">
        <w:rPr>
          <w:rFonts w:ascii="Garamond" w:hAnsi="Garamond" w:cs="Times New Roman"/>
          <w:i/>
          <w:color w:val="0000CC"/>
          <w:sz w:val="20"/>
          <w:szCs w:val="20"/>
        </w:rPr>
        <w:t>a</w:t>
      </w:r>
      <w:r w:rsidR="00C2718D" w:rsidRPr="00893AE6">
        <w:rPr>
          <w:rFonts w:ascii="Garamond" w:hAnsi="Garamond"/>
          <w:i/>
          <w:color w:val="0000CC"/>
          <w:sz w:val="20"/>
          <w:szCs w:val="20"/>
        </w:rPr>
        <w:t>)</w:t>
      </w:r>
      <w:r w:rsidR="00C2718D" w:rsidRPr="00893AE6">
        <w:rPr>
          <w:rFonts w:ascii="Garamond" w:hAnsi="Garamond"/>
          <w:sz w:val="20"/>
          <w:szCs w:val="20"/>
        </w:rPr>
        <w:t xml:space="preserve"> </w:t>
      </w:r>
      <w:r w:rsidRPr="00893AE6">
        <w:rPr>
          <w:rFonts w:ascii="Garamond" w:hAnsi="Garamond"/>
          <w:sz w:val="20"/>
          <w:szCs w:val="20"/>
        </w:rPr>
        <w:t xml:space="preserve">qu'il est sous le regard des autres. </w:t>
      </w:r>
    </w:p>
    <w:p w:rsidR="001B3CE3" w:rsidRPr="00893AE6" w:rsidRDefault="001B3CE3" w:rsidP="00936FB1">
      <w:pPr>
        <w:pStyle w:val="Corpsdetexte"/>
        <w:rPr>
          <w:rFonts w:ascii="Garamond" w:hAnsi="Garamond"/>
          <w:sz w:val="20"/>
          <w:szCs w:val="20"/>
        </w:rPr>
      </w:pPr>
      <w:r w:rsidRPr="00893AE6">
        <w:rPr>
          <w:rFonts w:ascii="Garamond" w:hAnsi="Garamond"/>
          <w:sz w:val="20"/>
          <w:szCs w:val="20"/>
        </w:rPr>
        <w:t>C'est ce que sans doute j'aurai l'occasion d'</w:t>
      </w:r>
      <w:r w:rsidRPr="00893AE6">
        <w:rPr>
          <w:rFonts w:ascii="Garamond" w:hAnsi="Garamond" w:cs="Times New Roman"/>
          <w:i/>
          <w:sz w:val="20"/>
          <w:szCs w:val="20"/>
        </w:rPr>
        <w:t>accentuer</w:t>
      </w:r>
      <w:r w:rsidRPr="00893AE6">
        <w:rPr>
          <w:rFonts w:ascii="Garamond" w:hAnsi="Garamond"/>
          <w:sz w:val="20"/>
          <w:szCs w:val="20"/>
        </w:rPr>
        <w:t xml:space="preserve"> dans ce que j'avancerai plus tard.</w:t>
      </w:r>
    </w:p>
    <w:p w:rsidR="007D2F04" w:rsidRPr="00893AE6" w:rsidRDefault="007D2F04">
      <w:pPr>
        <w:pStyle w:val="Corpsdetexte"/>
        <w:rPr>
          <w:rFonts w:ascii="Garamond" w:hAnsi="Garamond"/>
          <w:sz w:val="20"/>
          <w:szCs w:val="20"/>
        </w:rPr>
      </w:pPr>
    </w:p>
    <w:p w:rsidR="00F31F86" w:rsidRDefault="001B3CE3">
      <w:pPr>
        <w:pStyle w:val="Corpsdetexte"/>
        <w:rPr>
          <w:rFonts w:ascii="Garamond" w:hAnsi="Garamond"/>
          <w:sz w:val="20"/>
          <w:szCs w:val="20"/>
        </w:rPr>
      </w:pPr>
      <w:r w:rsidRPr="00893AE6">
        <w:rPr>
          <w:rFonts w:ascii="Garamond" w:hAnsi="Garamond"/>
          <w:sz w:val="20"/>
          <w:szCs w:val="20"/>
        </w:rPr>
        <w:t xml:space="preserve">En d'autres termes ils sont trois, mais en réalité ils sont </w:t>
      </w:r>
      <w:r w:rsidR="00697A97" w:rsidRPr="00697A97">
        <w:rPr>
          <w:rFonts w:ascii="Garamond" w:hAnsi="Garamond"/>
          <w:color w:val="0000CC"/>
          <w:sz w:val="20"/>
          <w:szCs w:val="20"/>
        </w:rPr>
        <w:t>2</w:t>
      </w:r>
      <w:r w:rsidRPr="00697A97">
        <w:rPr>
          <w:rFonts w:ascii="Garamond" w:hAnsi="Garamond"/>
          <w:color w:val="0000CC"/>
          <w:sz w:val="20"/>
          <w:szCs w:val="20"/>
        </w:rPr>
        <w:t xml:space="preserve"> </w:t>
      </w:r>
      <w:r w:rsidR="00697A97" w:rsidRPr="00697A97">
        <w:rPr>
          <w:rFonts w:ascii="Garamond" w:hAnsi="Garamond"/>
          <w:color w:val="0000CC"/>
          <w:sz w:val="20"/>
          <w:szCs w:val="20"/>
        </w:rPr>
        <w:t>+</w:t>
      </w:r>
      <w:r w:rsidRPr="00697A97">
        <w:rPr>
          <w:rFonts w:ascii="Garamond" w:hAnsi="Garamond"/>
          <w:color w:val="0000CC"/>
          <w:sz w:val="20"/>
          <w:szCs w:val="20"/>
        </w:rPr>
        <w:t xml:space="preserve"> </w:t>
      </w:r>
      <w:r w:rsidR="00C2718D" w:rsidRPr="00697A97">
        <w:rPr>
          <w:rFonts w:ascii="Garamond" w:hAnsi="Garamond"/>
          <w:i/>
          <w:color w:val="0000CC"/>
          <w:sz w:val="20"/>
          <w:szCs w:val="20"/>
        </w:rPr>
        <w:t>(</w:t>
      </w:r>
      <w:r w:rsidR="00C2718D" w:rsidRPr="00697A97">
        <w:rPr>
          <w:rFonts w:ascii="Garamond" w:hAnsi="Garamond" w:cs="Times New Roman"/>
          <w:i/>
          <w:color w:val="0000CC"/>
          <w:sz w:val="20"/>
          <w:szCs w:val="20"/>
        </w:rPr>
        <w:t>a</w:t>
      </w:r>
      <w:r w:rsidR="00C2718D" w:rsidRPr="00697A97">
        <w:rPr>
          <w:rFonts w:ascii="Garamond" w:hAnsi="Garamond"/>
          <w:i/>
          <w:color w:val="0000CC"/>
          <w:sz w:val="20"/>
          <w:szCs w:val="20"/>
        </w:rPr>
        <w:t>)</w:t>
      </w:r>
      <w:r w:rsidRPr="00893AE6">
        <w:rPr>
          <w:rFonts w:ascii="Garamond" w:hAnsi="Garamond"/>
          <w:sz w:val="20"/>
          <w:szCs w:val="20"/>
        </w:rPr>
        <w:t xml:space="preserve">, et c'est bien en ceci que ce </w:t>
      </w:r>
      <w:r w:rsidR="00697A97" w:rsidRPr="00697A97">
        <w:rPr>
          <w:rFonts w:ascii="Garamond" w:hAnsi="Garamond"/>
          <w:color w:val="0000CC"/>
          <w:sz w:val="20"/>
          <w:szCs w:val="20"/>
        </w:rPr>
        <w:t xml:space="preserve">2 + </w:t>
      </w:r>
      <w:r w:rsidR="00697A97" w:rsidRPr="00697A97">
        <w:rPr>
          <w:rFonts w:ascii="Garamond" w:hAnsi="Garamond"/>
          <w:i/>
          <w:color w:val="0000CC"/>
          <w:sz w:val="20"/>
          <w:szCs w:val="20"/>
        </w:rPr>
        <w:t>(</w:t>
      </w:r>
      <w:r w:rsidR="00697A97" w:rsidRPr="00697A97">
        <w:rPr>
          <w:rFonts w:ascii="Garamond" w:hAnsi="Garamond" w:cs="Times New Roman"/>
          <w:i/>
          <w:color w:val="0000CC"/>
          <w:sz w:val="20"/>
          <w:szCs w:val="20"/>
        </w:rPr>
        <w:t>a</w:t>
      </w:r>
      <w:r w:rsidR="00697A97" w:rsidRPr="00697A97">
        <w:rPr>
          <w:rFonts w:ascii="Garamond" w:hAnsi="Garamond"/>
          <w:i/>
          <w:color w:val="0000CC"/>
          <w:sz w:val="20"/>
          <w:szCs w:val="20"/>
        </w:rPr>
        <w:t>)</w:t>
      </w:r>
      <w:r w:rsidRPr="00893AE6">
        <w:rPr>
          <w:rFonts w:ascii="Garamond" w:hAnsi="Garamond"/>
          <w:sz w:val="20"/>
          <w:szCs w:val="20"/>
        </w:rPr>
        <w:t xml:space="preserve">, </w:t>
      </w:r>
    </w:p>
    <w:p w:rsidR="00AE6D74" w:rsidRDefault="001B3CE3">
      <w:pPr>
        <w:pStyle w:val="Corpsdetexte"/>
        <w:rPr>
          <w:rFonts w:ascii="Garamond" w:hAnsi="Garamond"/>
          <w:sz w:val="20"/>
          <w:szCs w:val="20"/>
        </w:rPr>
      </w:pPr>
      <w:r w:rsidRPr="00893AE6">
        <w:rPr>
          <w:rFonts w:ascii="Garamond" w:hAnsi="Garamond"/>
          <w:sz w:val="20"/>
          <w:szCs w:val="20"/>
        </w:rPr>
        <w:t xml:space="preserve">au point du </w:t>
      </w:r>
      <w:r w:rsidR="00C2718D" w:rsidRPr="00893AE6">
        <w:rPr>
          <w:rFonts w:ascii="Garamond" w:hAnsi="Garamond"/>
          <w:i/>
          <w:color w:val="0000CC"/>
          <w:sz w:val="20"/>
          <w:szCs w:val="20"/>
        </w:rPr>
        <w:t>(</w:t>
      </w:r>
      <w:r w:rsidR="00C2718D" w:rsidRPr="00893AE6">
        <w:rPr>
          <w:rFonts w:ascii="Garamond" w:hAnsi="Garamond" w:cs="Times New Roman"/>
          <w:i/>
          <w:color w:val="0000CC"/>
          <w:sz w:val="20"/>
          <w:szCs w:val="20"/>
        </w:rPr>
        <w:t>a</w:t>
      </w:r>
      <w:r w:rsidR="00C2718D" w:rsidRPr="00893AE6">
        <w:rPr>
          <w:rFonts w:ascii="Garamond" w:hAnsi="Garamond"/>
          <w:i/>
          <w:color w:val="0000CC"/>
          <w:sz w:val="20"/>
          <w:szCs w:val="20"/>
        </w:rPr>
        <w:t>)</w:t>
      </w:r>
      <w:r w:rsidRPr="00893AE6">
        <w:rPr>
          <w:rFonts w:ascii="Garamond" w:hAnsi="Garamond"/>
          <w:sz w:val="20"/>
          <w:szCs w:val="20"/>
        </w:rPr>
        <w:t>, se réduit non pas aux deux autres mais à un «</w:t>
      </w:r>
      <w:r w:rsidR="00C2718D" w:rsidRPr="00893AE6">
        <w:rPr>
          <w:rFonts w:ascii="Garamond" w:hAnsi="Garamond"/>
          <w:sz w:val="20"/>
          <w:szCs w:val="20"/>
        </w:rPr>
        <w:t xml:space="preserve"> </w:t>
      </w:r>
      <w:r w:rsidR="00C2718D" w:rsidRPr="00893AE6">
        <w:rPr>
          <w:rFonts w:ascii="Garamond" w:hAnsi="Garamond" w:cs="Times New Roman"/>
          <w:i/>
          <w:color w:val="0000CC"/>
          <w:sz w:val="20"/>
          <w:szCs w:val="20"/>
        </w:rPr>
        <w:t>U</w:t>
      </w:r>
      <w:r w:rsidRPr="00893AE6">
        <w:rPr>
          <w:rFonts w:ascii="Garamond" w:hAnsi="Garamond" w:cs="Times New Roman"/>
          <w:i/>
          <w:color w:val="0000CC"/>
          <w:sz w:val="20"/>
          <w:szCs w:val="20"/>
        </w:rPr>
        <w:t>n</w:t>
      </w:r>
      <w:r w:rsidR="00DD4AB0" w:rsidRPr="00893AE6">
        <w:rPr>
          <w:rFonts w:ascii="Garamond" w:hAnsi="Garamond" w:cs="Times New Roman"/>
          <w:i/>
          <w:color w:val="0000CC"/>
          <w:sz w:val="20"/>
          <w:szCs w:val="20"/>
        </w:rPr>
        <w:t xml:space="preserve"> </w:t>
      </w:r>
      <w:r w:rsidR="00E437D8" w:rsidRPr="00893AE6">
        <w:rPr>
          <w:rFonts w:ascii="Garamond" w:hAnsi="Garamond"/>
          <w:sz w:val="20"/>
          <w:szCs w:val="20"/>
        </w:rPr>
        <w:t>+</w:t>
      </w:r>
      <w:r w:rsidR="00C2718D" w:rsidRPr="00893AE6">
        <w:rPr>
          <w:rFonts w:ascii="Garamond" w:hAnsi="Garamond"/>
          <w:i/>
          <w:color w:val="0000CC"/>
          <w:sz w:val="20"/>
          <w:szCs w:val="20"/>
        </w:rPr>
        <w:t>(</w:t>
      </w:r>
      <w:r w:rsidR="00C2718D" w:rsidRPr="00893AE6">
        <w:rPr>
          <w:rFonts w:ascii="Garamond" w:hAnsi="Garamond" w:cs="Times New Roman"/>
          <w:i/>
          <w:color w:val="0000CC"/>
          <w:sz w:val="20"/>
          <w:szCs w:val="20"/>
        </w:rPr>
        <w:t>a</w:t>
      </w:r>
      <w:r w:rsidR="00C2718D" w:rsidRPr="00893AE6">
        <w:rPr>
          <w:rFonts w:ascii="Garamond" w:hAnsi="Garamond"/>
          <w:i/>
          <w:color w:val="0000CC"/>
          <w:sz w:val="20"/>
          <w:szCs w:val="20"/>
        </w:rPr>
        <w:t>)</w:t>
      </w:r>
      <w:r w:rsidR="00697A97">
        <w:rPr>
          <w:rFonts w:ascii="Garamond" w:hAnsi="Garamond"/>
          <w:i/>
          <w:color w:val="0000CC"/>
          <w:sz w:val="20"/>
          <w:szCs w:val="20"/>
        </w:rPr>
        <w:t xml:space="preserve"> </w:t>
      </w:r>
      <w:r w:rsidR="00E437D8" w:rsidRPr="00893AE6">
        <w:rPr>
          <w:rFonts w:ascii="Garamond" w:hAnsi="Garamond"/>
          <w:sz w:val="20"/>
          <w:szCs w:val="20"/>
        </w:rPr>
        <w:t>»</w:t>
      </w:r>
      <w:r w:rsidRPr="00893AE6">
        <w:rPr>
          <w:rFonts w:ascii="Garamond" w:hAnsi="Garamond"/>
          <w:sz w:val="20"/>
          <w:szCs w:val="20"/>
        </w:rPr>
        <w:t>. Vous savez que là</w:t>
      </w:r>
      <w:r w:rsidR="00F31F86">
        <w:rPr>
          <w:rFonts w:ascii="Garamond" w:hAnsi="Garamond"/>
          <w:sz w:val="20"/>
          <w:szCs w:val="20"/>
        </w:rPr>
        <w:t>-</w:t>
      </w:r>
      <w:r w:rsidRPr="00893AE6">
        <w:rPr>
          <w:rFonts w:ascii="Garamond" w:hAnsi="Garamond"/>
          <w:sz w:val="20"/>
          <w:szCs w:val="20"/>
        </w:rPr>
        <w:t xml:space="preserve">dessus j'ai déjà usé de </w:t>
      </w:r>
    </w:p>
    <w:p w:rsidR="00330F75" w:rsidRDefault="001B3CE3">
      <w:pPr>
        <w:pStyle w:val="Corpsdetexte"/>
        <w:rPr>
          <w:rFonts w:ascii="Garamond" w:hAnsi="Garamond"/>
          <w:sz w:val="20"/>
          <w:szCs w:val="20"/>
        </w:rPr>
      </w:pPr>
      <w:r w:rsidRPr="00893AE6">
        <w:rPr>
          <w:rFonts w:ascii="Garamond" w:hAnsi="Garamond"/>
          <w:sz w:val="20"/>
          <w:szCs w:val="20"/>
        </w:rPr>
        <w:t xml:space="preserve">ces </w:t>
      </w:r>
      <w:r w:rsidRPr="00893AE6">
        <w:rPr>
          <w:rFonts w:ascii="Garamond" w:hAnsi="Garamond" w:cs="Times New Roman"/>
          <w:i/>
          <w:sz w:val="20"/>
          <w:szCs w:val="20"/>
        </w:rPr>
        <w:t>fonctions</w:t>
      </w:r>
      <w:r w:rsidRPr="00893AE6">
        <w:rPr>
          <w:rFonts w:ascii="Garamond" w:hAnsi="Garamond"/>
          <w:sz w:val="20"/>
          <w:szCs w:val="20"/>
        </w:rPr>
        <w:t xml:space="preserve"> pour essayer de vous représenter l'inadéquat du rapport de l'</w:t>
      </w:r>
      <w:r w:rsidR="00C2718D" w:rsidRPr="00893AE6">
        <w:rPr>
          <w:rFonts w:ascii="Garamond" w:hAnsi="Garamond" w:cs="Times New Roman"/>
          <w:i/>
          <w:color w:val="0000CC"/>
          <w:sz w:val="20"/>
          <w:szCs w:val="20"/>
        </w:rPr>
        <w:t>Un</w:t>
      </w:r>
      <w:r w:rsidR="00C2718D" w:rsidRPr="00893AE6">
        <w:rPr>
          <w:rFonts w:ascii="Garamond" w:hAnsi="Garamond"/>
          <w:sz w:val="20"/>
          <w:szCs w:val="20"/>
        </w:rPr>
        <w:t xml:space="preserve"> </w:t>
      </w:r>
      <w:r w:rsidRPr="00893AE6">
        <w:rPr>
          <w:rFonts w:ascii="Garamond" w:hAnsi="Garamond"/>
          <w:sz w:val="20"/>
          <w:szCs w:val="20"/>
        </w:rPr>
        <w:t xml:space="preserve">à l'autre, ce que j'ai déjà fait en donnant </w:t>
      </w:r>
    </w:p>
    <w:p w:rsidR="00C2718D" w:rsidRPr="00893AE6" w:rsidRDefault="001B3CE3">
      <w:pPr>
        <w:pStyle w:val="Corpsdetexte"/>
        <w:rPr>
          <w:rFonts w:ascii="Garamond" w:hAnsi="Garamond"/>
          <w:sz w:val="20"/>
          <w:szCs w:val="20"/>
        </w:rPr>
      </w:pPr>
      <w:r w:rsidRPr="00893AE6">
        <w:rPr>
          <w:rFonts w:ascii="Garamond" w:hAnsi="Garamond"/>
          <w:sz w:val="20"/>
          <w:szCs w:val="20"/>
        </w:rPr>
        <w:t xml:space="preserve">à ce </w:t>
      </w:r>
      <w:r w:rsidR="00C2718D" w:rsidRPr="00893AE6">
        <w:rPr>
          <w:rFonts w:ascii="Garamond" w:hAnsi="Garamond"/>
          <w:i/>
          <w:color w:val="0000CC"/>
          <w:sz w:val="20"/>
          <w:szCs w:val="20"/>
        </w:rPr>
        <w:t>(</w:t>
      </w:r>
      <w:r w:rsidR="00C2718D" w:rsidRPr="00893AE6">
        <w:rPr>
          <w:rFonts w:ascii="Garamond" w:hAnsi="Garamond" w:cs="Times New Roman"/>
          <w:i/>
          <w:color w:val="0000CC"/>
          <w:sz w:val="20"/>
          <w:szCs w:val="20"/>
        </w:rPr>
        <w:t>a</w:t>
      </w:r>
      <w:r w:rsidR="00C2718D" w:rsidRPr="00893AE6">
        <w:rPr>
          <w:rFonts w:ascii="Garamond" w:hAnsi="Garamond"/>
          <w:i/>
          <w:color w:val="0000CC"/>
          <w:sz w:val="20"/>
          <w:szCs w:val="20"/>
        </w:rPr>
        <w:t>)</w:t>
      </w:r>
      <w:r w:rsidRPr="00893AE6">
        <w:rPr>
          <w:rFonts w:ascii="Garamond" w:hAnsi="Garamond"/>
          <w:sz w:val="20"/>
          <w:szCs w:val="20"/>
        </w:rPr>
        <w:t xml:space="preserve"> pour support le nombre irrationnel qu'est le nombre dit </w:t>
      </w:r>
      <w:r w:rsidR="00E437D8" w:rsidRPr="00893AE6">
        <w:rPr>
          <w:rFonts w:ascii="Garamond" w:hAnsi="Garamond"/>
          <w:sz w:val="20"/>
          <w:szCs w:val="20"/>
        </w:rPr>
        <w:t>« </w:t>
      </w:r>
      <w:r w:rsidRPr="00893AE6">
        <w:rPr>
          <w:rFonts w:ascii="Garamond" w:hAnsi="Garamond" w:cs="Times New Roman"/>
          <w:i/>
          <w:color w:val="0000CC"/>
          <w:sz w:val="20"/>
          <w:szCs w:val="20"/>
        </w:rPr>
        <w:t>nombre d'or</w:t>
      </w:r>
      <w:r w:rsidR="00E437D8" w:rsidRPr="00893AE6">
        <w:rPr>
          <w:rFonts w:ascii="Garamond" w:hAnsi="Garamond"/>
          <w:sz w:val="20"/>
          <w:szCs w:val="20"/>
        </w:rPr>
        <w:t> »</w:t>
      </w:r>
      <w:r w:rsidRPr="00893AE6">
        <w:rPr>
          <w:rFonts w:ascii="Garamond" w:hAnsi="Garamond"/>
          <w:sz w:val="20"/>
          <w:szCs w:val="20"/>
        </w:rPr>
        <w:t>.</w:t>
      </w:r>
      <w:r w:rsidRPr="00893AE6">
        <w:rPr>
          <w:rFonts w:ascii="Garamond" w:hAnsi="Garamond"/>
          <w:i/>
          <w:sz w:val="20"/>
          <w:szCs w:val="20"/>
        </w:rPr>
        <w:t xml:space="preserve"> </w:t>
      </w:r>
      <w:r w:rsidRPr="00893AE6">
        <w:rPr>
          <w:rFonts w:ascii="Garamond" w:hAnsi="Garamond"/>
          <w:sz w:val="20"/>
          <w:szCs w:val="20"/>
        </w:rPr>
        <w:t xml:space="preserve">C'est en tant que du </w:t>
      </w:r>
      <w:r w:rsidR="007D2F04" w:rsidRPr="00893AE6">
        <w:rPr>
          <w:rFonts w:ascii="Garamond" w:hAnsi="Garamond"/>
          <w:i/>
          <w:color w:val="0000CC"/>
          <w:sz w:val="20"/>
          <w:szCs w:val="20"/>
        </w:rPr>
        <w:t>(</w:t>
      </w:r>
      <w:r w:rsidR="007D2F04" w:rsidRPr="00893AE6">
        <w:rPr>
          <w:rFonts w:ascii="Garamond" w:hAnsi="Garamond" w:cs="Times New Roman"/>
          <w:i/>
          <w:color w:val="0000CC"/>
          <w:sz w:val="20"/>
          <w:szCs w:val="20"/>
        </w:rPr>
        <w:t>a</w:t>
      </w:r>
      <w:r w:rsidR="007D2F04" w:rsidRPr="00893AE6">
        <w:rPr>
          <w:rFonts w:ascii="Garamond" w:hAnsi="Garamond"/>
          <w:i/>
          <w:color w:val="0000CC"/>
          <w:sz w:val="20"/>
          <w:szCs w:val="20"/>
        </w:rPr>
        <w:t>)</w:t>
      </w:r>
      <w:r w:rsidRPr="00893AE6">
        <w:rPr>
          <w:rFonts w:ascii="Garamond" w:hAnsi="Garamond"/>
          <w:i/>
          <w:sz w:val="20"/>
          <w:szCs w:val="20"/>
        </w:rPr>
        <w:t xml:space="preserve"> </w:t>
      </w:r>
      <w:r w:rsidRPr="00893AE6">
        <w:rPr>
          <w:rFonts w:ascii="Garamond" w:hAnsi="Garamond"/>
          <w:sz w:val="20"/>
          <w:szCs w:val="20"/>
        </w:rPr>
        <w:t xml:space="preserve">les deux autres sont pris comme </w:t>
      </w:r>
      <w:r w:rsidR="00DD4AB0" w:rsidRPr="00893AE6">
        <w:rPr>
          <w:rFonts w:ascii="Garamond" w:hAnsi="Garamond"/>
          <w:sz w:val="20"/>
          <w:szCs w:val="20"/>
        </w:rPr>
        <w:t xml:space="preserve">« </w:t>
      </w:r>
      <w:r w:rsidR="00DD4AB0" w:rsidRPr="00893AE6">
        <w:rPr>
          <w:rFonts w:ascii="Garamond" w:hAnsi="Garamond" w:cs="Times New Roman"/>
          <w:i/>
          <w:color w:val="0000CC"/>
          <w:sz w:val="20"/>
          <w:szCs w:val="20"/>
        </w:rPr>
        <w:t xml:space="preserve">Un </w:t>
      </w:r>
      <w:r w:rsidR="00DD4AB0" w:rsidRPr="00893AE6">
        <w:rPr>
          <w:rFonts w:ascii="Garamond" w:hAnsi="Garamond"/>
          <w:sz w:val="20"/>
          <w:szCs w:val="20"/>
        </w:rPr>
        <w:t>+</w:t>
      </w:r>
      <w:r w:rsidR="007D2F04" w:rsidRPr="00893AE6">
        <w:rPr>
          <w:rFonts w:ascii="Garamond" w:hAnsi="Garamond"/>
          <w:i/>
          <w:color w:val="0000CC"/>
          <w:sz w:val="20"/>
          <w:szCs w:val="20"/>
        </w:rPr>
        <w:t>(</w:t>
      </w:r>
      <w:r w:rsidR="007D2F04" w:rsidRPr="00893AE6">
        <w:rPr>
          <w:rFonts w:ascii="Garamond" w:hAnsi="Garamond" w:cs="Times New Roman"/>
          <w:i/>
          <w:color w:val="0000CC"/>
          <w:sz w:val="20"/>
          <w:szCs w:val="20"/>
        </w:rPr>
        <w:t>a</w:t>
      </w:r>
      <w:r w:rsidR="007D2F04" w:rsidRPr="00893AE6">
        <w:rPr>
          <w:rFonts w:ascii="Garamond" w:hAnsi="Garamond"/>
          <w:i/>
          <w:color w:val="0000CC"/>
          <w:sz w:val="20"/>
          <w:szCs w:val="20"/>
        </w:rPr>
        <w:t>)</w:t>
      </w:r>
      <w:r w:rsidR="00697A97">
        <w:rPr>
          <w:rFonts w:ascii="Garamond" w:hAnsi="Garamond"/>
          <w:i/>
          <w:color w:val="0000CC"/>
          <w:sz w:val="20"/>
          <w:szCs w:val="20"/>
        </w:rPr>
        <w:t xml:space="preserve"> </w:t>
      </w:r>
      <w:r w:rsidR="00DD4AB0" w:rsidRPr="00893AE6">
        <w:rPr>
          <w:rFonts w:ascii="Garamond" w:hAnsi="Garamond"/>
          <w:sz w:val="20"/>
          <w:szCs w:val="20"/>
        </w:rPr>
        <w:t>»</w:t>
      </w:r>
      <w:r w:rsidR="00E437D8" w:rsidRPr="00893AE6">
        <w:rPr>
          <w:rFonts w:ascii="Garamond" w:hAnsi="Garamond"/>
          <w:sz w:val="20"/>
          <w:szCs w:val="20"/>
        </w:rPr>
        <w:t xml:space="preserve"> </w:t>
      </w:r>
      <w:r w:rsidRPr="00893AE6">
        <w:rPr>
          <w:rFonts w:ascii="Garamond" w:hAnsi="Garamond"/>
          <w:sz w:val="20"/>
          <w:szCs w:val="20"/>
        </w:rPr>
        <w:t xml:space="preserve">que fonctionne ce quelque chose qui peut aboutir à une sortie dans la hâte. </w:t>
      </w:r>
    </w:p>
    <w:p w:rsidR="00CC1903" w:rsidRPr="00893AE6" w:rsidRDefault="00CC1903">
      <w:pPr>
        <w:pStyle w:val="Corpsdetexte"/>
        <w:rPr>
          <w:rFonts w:ascii="Garamond" w:hAnsi="Garamond"/>
          <w:sz w:val="20"/>
          <w:szCs w:val="20"/>
        </w:rPr>
      </w:pPr>
    </w:p>
    <w:p w:rsidR="00330F75" w:rsidRDefault="001B3CE3">
      <w:pPr>
        <w:pStyle w:val="Corpsdetexte"/>
        <w:rPr>
          <w:rFonts w:ascii="Garamond" w:hAnsi="Garamond"/>
          <w:sz w:val="20"/>
          <w:szCs w:val="20"/>
        </w:rPr>
      </w:pPr>
      <w:r w:rsidRPr="00893AE6">
        <w:rPr>
          <w:rFonts w:ascii="Garamond" w:hAnsi="Garamond"/>
          <w:sz w:val="20"/>
          <w:szCs w:val="20"/>
        </w:rPr>
        <w:t xml:space="preserve">Cette fonction d'identification, qui se produit dans une articulation ternaire, est celle qui se fonde de ceci que </w:t>
      </w:r>
    </w:p>
    <w:p w:rsidR="00330F75" w:rsidRDefault="001B3CE3">
      <w:pPr>
        <w:pStyle w:val="Corpsdetexte"/>
        <w:rPr>
          <w:rFonts w:ascii="Garamond" w:hAnsi="Garamond"/>
          <w:sz w:val="20"/>
          <w:szCs w:val="20"/>
        </w:rPr>
      </w:pPr>
      <w:r w:rsidRPr="00893AE6">
        <w:rPr>
          <w:rFonts w:ascii="Garamond" w:hAnsi="Garamond"/>
          <w:sz w:val="20"/>
          <w:szCs w:val="20"/>
        </w:rPr>
        <w:t xml:space="preserve">en aucun cas ne peuvent se tenir pour support deux comme tels, que entre deux, quels qu'ils soient, </w:t>
      </w:r>
    </w:p>
    <w:p w:rsidR="007F33A6" w:rsidRPr="00893AE6" w:rsidRDefault="001B3CE3">
      <w:pPr>
        <w:pStyle w:val="Corpsdetexte"/>
        <w:rPr>
          <w:rFonts w:ascii="Garamond" w:hAnsi="Garamond"/>
          <w:sz w:val="20"/>
          <w:szCs w:val="20"/>
        </w:rPr>
      </w:pPr>
      <w:r w:rsidRPr="00893AE6">
        <w:rPr>
          <w:rFonts w:ascii="Garamond" w:hAnsi="Garamond"/>
          <w:sz w:val="20"/>
          <w:szCs w:val="20"/>
        </w:rPr>
        <w:t>il y a toujours l'</w:t>
      </w:r>
      <w:r w:rsidR="00C2718D" w:rsidRPr="00893AE6">
        <w:rPr>
          <w:rFonts w:ascii="Garamond" w:hAnsi="Garamond"/>
          <w:sz w:val="20"/>
          <w:szCs w:val="20"/>
        </w:rPr>
        <w:t xml:space="preserve">« </w:t>
      </w:r>
      <w:r w:rsidR="00C2718D" w:rsidRPr="00893AE6">
        <w:rPr>
          <w:rFonts w:ascii="Garamond" w:hAnsi="Garamond" w:cs="Times New Roman"/>
          <w:i/>
          <w:color w:val="0000CC"/>
          <w:sz w:val="20"/>
          <w:szCs w:val="20"/>
        </w:rPr>
        <w:t>Un</w:t>
      </w:r>
      <w:r w:rsidR="00C2718D" w:rsidRPr="00893AE6">
        <w:rPr>
          <w:rFonts w:ascii="Garamond" w:hAnsi="Garamond"/>
          <w:sz w:val="20"/>
          <w:szCs w:val="20"/>
        </w:rPr>
        <w:t xml:space="preserve"> » </w:t>
      </w:r>
      <w:r w:rsidRPr="00893AE6">
        <w:rPr>
          <w:rFonts w:ascii="Garamond" w:hAnsi="Garamond"/>
          <w:sz w:val="20"/>
          <w:szCs w:val="20"/>
        </w:rPr>
        <w:t>et l'</w:t>
      </w:r>
      <w:r w:rsidR="00F31F86" w:rsidRPr="00F31F86">
        <w:rPr>
          <w:rFonts w:ascii="Garamond" w:hAnsi="Garamond"/>
          <w:i/>
          <w:sz w:val="20"/>
          <w:szCs w:val="20"/>
        </w:rPr>
        <w:t>« </w:t>
      </w:r>
      <w:r w:rsidRPr="00F31F86">
        <w:rPr>
          <w:rFonts w:ascii="Garamond" w:hAnsi="Garamond"/>
          <w:i/>
          <w:color w:val="0000CC"/>
          <w:sz w:val="20"/>
          <w:szCs w:val="20"/>
        </w:rPr>
        <w:t>autre</w:t>
      </w:r>
      <w:r w:rsidR="00F31F86" w:rsidRPr="00F31F86">
        <w:rPr>
          <w:rFonts w:ascii="Garamond" w:hAnsi="Garamond"/>
          <w:i/>
          <w:sz w:val="20"/>
          <w:szCs w:val="20"/>
        </w:rPr>
        <w:t> »</w:t>
      </w:r>
      <w:r w:rsidRPr="00893AE6">
        <w:rPr>
          <w:rFonts w:ascii="Garamond" w:hAnsi="Garamond"/>
          <w:sz w:val="20"/>
          <w:szCs w:val="20"/>
        </w:rPr>
        <w:t xml:space="preserve">, le </w:t>
      </w:r>
      <w:r w:rsidR="00C2718D" w:rsidRPr="00893AE6">
        <w:rPr>
          <w:rFonts w:ascii="Garamond" w:hAnsi="Garamond"/>
          <w:sz w:val="20"/>
          <w:szCs w:val="20"/>
        </w:rPr>
        <w:t xml:space="preserve">« </w:t>
      </w:r>
      <w:r w:rsidR="00C2718D" w:rsidRPr="00893AE6">
        <w:rPr>
          <w:rFonts w:ascii="Garamond" w:hAnsi="Garamond" w:cs="Times New Roman"/>
          <w:i/>
          <w:color w:val="0000CC"/>
          <w:sz w:val="20"/>
          <w:szCs w:val="20"/>
        </w:rPr>
        <w:t>Un</w:t>
      </w:r>
      <w:r w:rsidR="00C2718D" w:rsidRPr="00893AE6">
        <w:rPr>
          <w:rFonts w:ascii="Garamond" w:hAnsi="Garamond"/>
          <w:sz w:val="20"/>
          <w:szCs w:val="20"/>
        </w:rPr>
        <w:t xml:space="preserve"> » </w:t>
      </w:r>
      <w:r w:rsidRPr="00893AE6">
        <w:rPr>
          <w:rFonts w:ascii="Garamond" w:hAnsi="Garamond"/>
          <w:sz w:val="20"/>
          <w:szCs w:val="20"/>
        </w:rPr>
        <w:t xml:space="preserve">et le </w:t>
      </w:r>
      <w:r w:rsidR="007D2F04" w:rsidRPr="00893AE6">
        <w:rPr>
          <w:rFonts w:ascii="Garamond" w:hAnsi="Garamond"/>
          <w:i/>
          <w:color w:val="0000CC"/>
          <w:sz w:val="20"/>
          <w:szCs w:val="20"/>
        </w:rPr>
        <w:t>(</w:t>
      </w:r>
      <w:r w:rsidR="007D2F04" w:rsidRPr="00893AE6">
        <w:rPr>
          <w:rFonts w:ascii="Garamond" w:hAnsi="Garamond" w:cs="Times New Roman"/>
          <w:i/>
          <w:color w:val="0000CC"/>
          <w:sz w:val="20"/>
          <w:szCs w:val="20"/>
        </w:rPr>
        <w:t>a</w:t>
      </w:r>
      <w:r w:rsidR="007D2F04" w:rsidRPr="00893AE6">
        <w:rPr>
          <w:rFonts w:ascii="Garamond" w:hAnsi="Garamond"/>
          <w:i/>
          <w:color w:val="0000CC"/>
          <w:sz w:val="20"/>
          <w:szCs w:val="20"/>
        </w:rPr>
        <w:t>)</w:t>
      </w:r>
      <w:r w:rsidRPr="00893AE6">
        <w:rPr>
          <w:rFonts w:ascii="Garamond" w:hAnsi="Garamond"/>
          <w:sz w:val="20"/>
          <w:szCs w:val="20"/>
        </w:rPr>
        <w:t>, et que l'</w:t>
      </w:r>
      <w:r w:rsidRPr="00697A97">
        <w:rPr>
          <w:rFonts w:ascii="Garamond" w:hAnsi="Garamond"/>
          <w:i/>
          <w:color w:val="0000CC"/>
          <w:sz w:val="20"/>
          <w:szCs w:val="20"/>
        </w:rPr>
        <w:t>autre</w:t>
      </w:r>
      <w:r w:rsidRPr="00893AE6">
        <w:rPr>
          <w:rFonts w:ascii="Garamond" w:hAnsi="Garamond"/>
          <w:sz w:val="20"/>
          <w:szCs w:val="20"/>
        </w:rPr>
        <w:t xml:space="preserve"> ne saurait dans aucun cas être pris pour un </w:t>
      </w:r>
      <w:r w:rsidR="00C2718D" w:rsidRPr="00893AE6">
        <w:rPr>
          <w:rFonts w:ascii="Garamond" w:hAnsi="Garamond"/>
          <w:sz w:val="20"/>
          <w:szCs w:val="20"/>
        </w:rPr>
        <w:t xml:space="preserve">« </w:t>
      </w:r>
      <w:r w:rsidR="00C2718D" w:rsidRPr="00893AE6">
        <w:rPr>
          <w:rFonts w:ascii="Garamond" w:hAnsi="Garamond" w:cs="Times New Roman"/>
          <w:i/>
          <w:color w:val="0000CC"/>
          <w:sz w:val="20"/>
          <w:szCs w:val="20"/>
        </w:rPr>
        <w:t>Un</w:t>
      </w:r>
      <w:r w:rsidR="00C2718D" w:rsidRPr="00893AE6">
        <w:rPr>
          <w:rFonts w:ascii="Garamond" w:hAnsi="Garamond"/>
          <w:sz w:val="20"/>
          <w:szCs w:val="20"/>
        </w:rPr>
        <w:t xml:space="preserve"> » </w:t>
      </w:r>
      <w:r w:rsidRPr="00F31F86">
        <w:rPr>
          <w:rStyle w:val="Appelnotedebasdep"/>
          <w:rFonts w:ascii="Garamond" w:hAnsi="Garamond" w:cs="Times New Roman"/>
          <w:b/>
          <w:color w:val="FF0000"/>
          <w:sz w:val="16"/>
          <w:szCs w:val="16"/>
        </w:rPr>
        <w:footnoteReference w:id="44"/>
      </w:r>
      <w:r w:rsidRPr="00893AE6">
        <w:rPr>
          <w:rFonts w:ascii="Garamond" w:hAnsi="Garamond"/>
          <w:sz w:val="20"/>
          <w:szCs w:val="20"/>
        </w:rPr>
        <w:t xml:space="preserve">. </w:t>
      </w:r>
    </w:p>
    <w:p w:rsidR="007D2F04" w:rsidRPr="00893AE6" w:rsidRDefault="007D2F04">
      <w:pPr>
        <w:pStyle w:val="Corpsdetexte"/>
        <w:rPr>
          <w:rFonts w:ascii="Garamond" w:hAnsi="Garamond"/>
          <w:sz w:val="20"/>
          <w:szCs w:val="20"/>
        </w:rPr>
      </w:pPr>
    </w:p>
    <w:p w:rsidR="00F31F86" w:rsidRDefault="001B3CE3">
      <w:pPr>
        <w:pStyle w:val="Corpsdetexte"/>
        <w:rPr>
          <w:rFonts w:ascii="Garamond" w:hAnsi="Garamond"/>
          <w:sz w:val="20"/>
          <w:szCs w:val="20"/>
        </w:rPr>
      </w:pPr>
      <w:r w:rsidRPr="00893AE6">
        <w:rPr>
          <w:rFonts w:ascii="Garamond" w:hAnsi="Garamond"/>
          <w:sz w:val="20"/>
          <w:szCs w:val="20"/>
        </w:rPr>
        <w:t>C'est très précisément en ceci que dans l'écrit, quelque chose</w:t>
      </w:r>
      <w:r w:rsidR="00773757" w:rsidRPr="00893AE6">
        <w:rPr>
          <w:rFonts w:ascii="Garamond" w:hAnsi="Garamond"/>
          <w:sz w:val="20"/>
          <w:szCs w:val="20"/>
        </w:rPr>
        <w:t>…</w:t>
      </w:r>
      <w:r w:rsidRPr="00893AE6">
        <w:rPr>
          <w:rFonts w:ascii="Garamond" w:hAnsi="Garamond"/>
          <w:sz w:val="20"/>
          <w:szCs w:val="20"/>
        </w:rPr>
        <w:t xml:space="preserve"> quelque chose se joue qui, à partir de ceci de brutal, prend pour </w:t>
      </w:r>
      <w:r w:rsidR="00773757" w:rsidRPr="00893AE6">
        <w:rPr>
          <w:rFonts w:ascii="Garamond" w:hAnsi="Garamond"/>
          <w:sz w:val="20"/>
          <w:szCs w:val="20"/>
        </w:rPr>
        <w:t xml:space="preserve">« </w:t>
      </w:r>
      <w:r w:rsidR="00773757" w:rsidRPr="00893AE6">
        <w:rPr>
          <w:rFonts w:ascii="Garamond" w:hAnsi="Garamond" w:cs="Times New Roman"/>
          <w:i/>
          <w:color w:val="0000CC"/>
          <w:sz w:val="20"/>
          <w:szCs w:val="20"/>
        </w:rPr>
        <w:t>Un</w:t>
      </w:r>
      <w:r w:rsidR="00773757" w:rsidRPr="00893AE6">
        <w:rPr>
          <w:rFonts w:ascii="Garamond" w:hAnsi="Garamond"/>
          <w:sz w:val="20"/>
          <w:szCs w:val="20"/>
        </w:rPr>
        <w:t xml:space="preserve"> » </w:t>
      </w:r>
      <w:r w:rsidRPr="00893AE6">
        <w:rPr>
          <w:rFonts w:ascii="Garamond" w:hAnsi="Garamond"/>
          <w:sz w:val="20"/>
          <w:szCs w:val="20"/>
        </w:rPr>
        <w:t xml:space="preserve">tous les </w:t>
      </w:r>
      <w:r w:rsidR="00773757" w:rsidRPr="00893AE6">
        <w:rPr>
          <w:rFonts w:ascii="Garamond" w:hAnsi="Garamond" w:cs="Times New Roman"/>
          <w:i/>
          <w:color w:val="0000CC"/>
          <w:sz w:val="20"/>
          <w:szCs w:val="20"/>
        </w:rPr>
        <w:t>Un</w:t>
      </w:r>
      <w:r w:rsidR="00773757" w:rsidRPr="00893AE6">
        <w:rPr>
          <w:rFonts w:ascii="Garamond" w:hAnsi="Garamond"/>
          <w:sz w:val="20"/>
          <w:szCs w:val="20"/>
        </w:rPr>
        <w:t xml:space="preserve"> </w:t>
      </w:r>
      <w:r w:rsidRPr="00893AE6">
        <w:rPr>
          <w:rFonts w:ascii="Garamond" w:hAnsi="Garamond"/>
          <w:sz w:val="20"/>
          <w:szCs w:val="20"/>
        </w:rPr>
        <w:t>qu'on voudra, que les impasses qui s'en révèlent sont par elles</w:t>
      </w:r>
      <w:r w:rsidR="00F31F86">
        <w:rPr>
          <w:rFonts w:ascii="Garamond" w:hAnsi="Garamond"/>
          <w:sz w:val="20"/>
          <w:szCs w:val="20"/>
        </w:rPr>
        <w:t>-</w:t>
      </w:r>
      <w:r w:rsidRPr="00893AE6">
        <w:rPr>
          <w:rFonts w:ascii="Garamond" w:hAnsi="Garamond"/>
          <w:sz w:val="20"/>
          <w:szCs w:val="20"/>
        </w:rPr>
        <w:t xml:space="preserve">mêmes pour nous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un accès possible à cet être, une réduction possible de la fonction de cet être dans </w:t>
      </w:r>
      <w:r w:rsidRPr="00697A97">
        <w:rPr>
          <w:rFonts w:ascii="Garamond" w:hAnsi="Garamond"/>
          <w:i/>
          <w:color w:val="0000CC"/>
          <w:sz w:val="20"/>
          <w:szCs w:val="20"/>
        </w:rPr>
        <w:t>l'amour</w:t>
      </w:r>
      <w:r w:rsidRPr="00893AE6">
        <w:rPr>
          <w:rFonts w:ascii="Garamond" w:hAnsi="Garamond"/>
          <w:sz w:val="20"/>
          <w:szCs w:val="20"/>
        </w:rPr>
        <w:t>.</w:t>
      </w:r>
    </w:p>
    <w:p w:rsidR="00773757" w:rsidRPr="00893AE6" w:rsidRDefault="00697A97">
      <w:pPr>
        <w:pStyle w:val="Corpsdetexte"/>
        <w:rPr>
          <w:rFonts w:ascii="Garamond" w:hAnsi="Garamond"/>
          <w:sz w:val="20"/>
          <w:szCs w:val="20"/>
        </w:rPr>
      </w:pPr>
      <w:r>
        <w:rPr>
          <w:rFonts w:ascii="Garamond" w:hAnsi="Garamond"/>
          <w:sz w:val="20"/>
          <w:szCs w:val="20"/>
        </w:rPr>
        <w:t>Et c</w:t>
      </w:r>
      <w:r w:rsidR="001B3CE3" w:rsidRPr="00893AE6">
        <w:rPr>
          <w:rFonts w:ascii="Garamond" w:hAnsi="Garamond"/>
          <w:sz w:val="20"/>
          <w:szCs w:val="20"/>
        </w:rPr>
        <w:t xml:space="preserve">'est en ceci, en ceci que je veux terminer sur ce terme par où se différencie le signe du </w:t>
      </w:r>
      <w:r w:rsidR="001B3CE3" w:rsidRPr="00893AE6">
        <w:rPr>
          <w:rFonts w:ascii="Garamond" w:hAnsi="Garamond" w:cs="Times New Roman"/>
          <w:i/>
          <w:color w:val="0000CC"/>
          <w:sz w:val="20"/>
          <w:szCs w:val="20"/>
        </w:rPr>
        <w:t>signifiant</w:t>
      </w:r>
      <w:r w:rsidR="001B3CE3" w:rsidRPr="00893AE6">
        <w:rPr>
          <w:rFonts w:ascii="Garamond" w:hAnsi="Garamond"/>
          <w:sz w:val="20"/>
          <w:szCs w:val="20"/>
        </w:rPr>
        <w:t xml:space="preserve">. </w:t>
      </w:r>
    </w:p>
    <w:p w:rsidR="00773757" w:rsidRPr="00893AE6" w:rsidRDefault="001B3CE3">
      <w:pPr>
        <w:pStyle w:val="Corpsdetexte"/>
        <w:rPr>
          <w:rFonts w:ascii="Garamond" w:hAnsi="Garamond"/>
          <w:sz w:val="20"/>
          <w:szCs w:val="20"/>
        </w:rPr>
      </w:pPr>
      <w:r w:rsidRPr="00893AE6">
        <w:rPr>
          <w:rFonts w:ascii="Garamond" w:hAnsi="Garamond"/>
          <w:sz w:val="20"/>
          <w:szCs w:val="20"/>
        </w:rPr>
        <w:t xml:space="preserve">Le </w:t>
      </w:r>
      <w:r w:rsidR="00773757" w:rsidRPr="00893AE6">
        <w:rPr>
          <w:rFonts w:ascii="Garamond" w:hAnsi="Garamond" w:cs="Times New Roman"/>
          <w:i/>
          <w:color w:val="0000CC"/>
          <w:sz w:val="20"/>
          <w:szCs w:val="20"/>
        </w:rPr>
        <w:t>signifiant</w:t>
      </w:r>
      <w:r w:rsidRPr="00893AE6">
        <w:rPr>
          <w:rFonts w:ascii="Garamond" w:hAnsi="Garamond"/>
          <w:sz w:val="20"/>
          <w:szCs w:val="20"/>
        </w:rPr>
        <w:t>, ai</w:t>
      </w:r>
      <w:r w:rsidR="00F31F86">
        <w:rPr>
          <w:rFonts w:ascii="Garamond" w:hAnsi="Garamond"/>
          <w:sz w:val="20"/>
          <w:szCs w:val="20"/>
        </w:rPr>
        <w:t>-</w:t>
      </w:r>
      <w:r w:rsidRPr="00893AE6">
        <w:rPr>
          <w:rFonts w:ascii="Garamond" w:hAnsi="Garamond"/>
          <w:sz w:val="20"/>
          <w:szCs w:val="20"/>
        </w:rPr>
        <w:t>je dit, se caractérise de ceci</w:t>
      </w:r>
      <w:r w:rsidR="00773757" w:rsidRPr="00893AE6">
        <w:rPr>
          <w:rFonts w:ascii="Garamond" w:hAnsi="Garamond"/>
          <w:sz w:val="20"/>
          <w:szCs w:val="20"/>
        </w:rPr>
        <w:t> :</w:t>
      </w:r>
      <w:r w:rsidRPr="00893AE6">
        <w:rPr>
          <w:rFonts w:ascii="Garamond" w:hAnsi="Garamond"/>
          <w:sz w:val="20"/>
          <w:szCs w:val="20"/>
        </w:rPr>
        <w:t xml:space="preserve"> </w:t>
      </w:r>
      <w:r w:rsidRPr="00893AE6">
        <w:rPr>
          <w:rFonts w:ascii="Garamond" w:hAnsi="Garamond" w:cs="Times New Roman"/>
          <w:i/>
          <w:color w:val="0000CC"/>
          <w:sz w:val="20"/>
          <w:szCs w:val="20"/>
        </w:rPr>
        <w:t xml:space="preserve">de représenter un sujet </w:t>
      </w:r>
      <w:r w:rsidRPr="00822EE0">
        <w:rPr>
          <w:rFonts w:ascii="Garamond" w:hAnsi="Garamond" w:cs="Times New Roman"/>
          <w:i/>
          <w:color w:val="0000CC"/>
          <w:sz w:val="20"/>
          <w:szCs w:val="20"/>
          <w:u w:val="single"/>
        </w:rPr>
        <w:t>pour un autre signifiant</w:t>
      </w:r>
      <w:r w:rsidRPr="00893AE6">
        <w:rPr>
          <w:rFonts w:ascii="Garamond" w:hAnsi="Garamond"/>
          <w:sz w:val="20"/>
          <w:szCs w:val="20"/>
        </w:rPr>
        <w:t xml:space="preserve">. </w:t>
      </w:r>
    </w:p>
    <w:p w:rsidR="00773757" w:rsidRPr="00893AE6" w:rsidRDefault="00773757">
      <w:pPr>
        <w:pStyle w:val="Corpsdetexte"/>
        <w:rPr>
          <w:rFonts w:ascii="Garamond" w:hAnsi="Garamond"/>
          <w:sz w:val="20"/>
          <w:szCs w:val="20"/>
        </w:rPr>
      </w:pPr>
    </w:p>
    <w:p w:rsidR="00773757" w:rsidRPr="00893AE6" w:rsidRDefault="001B3CE3">
      <w:pPr>
        <w:pStyle w:val="Corpsdetexte"/>
        <w:rPr>
          <w:rFonts w:ascii="Garamond" w:hAnsi="Garamond"/>
          <w:sz w:val="20"/>
          <w:szCs w:val="20"/>
        </w:rPr>
      </w:pPr>
      <w:r w:rsidRPr="00893AE6">
        <w:rPr>
          <w:rFonts w:ascii="Garamond" w:hAnsi="Garamond"/>
          <w:sz w:val="20"/>
          <w:szCs w:val="20"/>
        </w:rPr>
        <w:t>De quoi s'agit</w:t>
      </w:r>
      <w:r w:rsidR="00697A97">
        <w:rPr>
          <w:rFonts w:ascii="Garamond" w:hAnsi="Garamond"/>
          <w:sz w:val="20"/>
          <w:szCs w:val="20"/>
        </w:rPr>
        <w:t>-</w:t>
      </w:r>
      <w:r w:rsidRPr="00893AE6">
        <w:rPr>
          <w:rFonts w:ascii="Garamond" w:hAnsi="Garamond"/>
          <w:sz w:val="20"/>
          <w:szCs w:val="20"/>
        </w:rPr>
        <w:t xml:space="preserve">il dans </w:t>
      </w:r>
      <w:r w:rsidRPr="00893AE6">
        <w:rPr>
          <w:rFonts w:ascii="Garamond" w:hAnsi="Garamond" w:cs="Times New Roman"/>
          <w:i/>
          <w:color w:val="0000CC"/>
          <w:sz w:val="20"/>
          <w:szCs w:val="20"/>
        </w:rPr>
        <w:t>le signe</w:t>
      </w:r>
      <w:r w:rsidRPr="00893AE6">
        <w:rPr>
          <w:rFonts w:ascii="Garamond" w:hAnsi="Garamond"/>
          <w:sz w:val="20"/>
          <w:szCs w:val="20"/>
        </w:rPr>
        <w:t xml:space="preserve"> ? </w:t>
      </w:r>
    </w:p>
    <w:p w:rsidR="007D2F04" w:rsidRPr="00893AE6" w:rsidRDefault="007D2F04">
      <w:pPr>
        <w:pStyle w:val="Corpsdetexte"/>
        <w:rPr>
          <w:rFonts w:ascii="Garamond" w:hAnsi="Garamond"/>
          <w:sz w:val="20"/>
          <w:szCs w:val="20"/>
        </w:rPr>
      </w:pPr>
    </w:p>
    <w:p w:rsidR="00F31F86" w:rsidRDefault="001B3CE3">
      <w:pPr>
        <w:pStyle w:val="Corpsdetexte"/>
        <w:rPr>
          <w:rFonts w:ascii="Garamond" w:hAnsi="Garamond"/>
          <w:sz w:val="20"/>
          <w:szCs w:val="20"/>
        </w:rPr>
      </w:pPr>
      <w:r w:rsidRPr="00893AE6">
        <w:rPr>
          <w:rFonts w:ascii="Garamond" w:hAnsi="Garamond"/>
          <w:sz w:val="20"/>
          <w:szCs w:val="20"/>
        </w:rPr>
        <w:t xml:space="preserve">Depuis toujours la théorie </w:t>
      </w:r>
      <w:r w:rsidRPr="00893AE6">
        <w:rPr>
          <w:rFonts w:ascii="Garamond" w:hAnsi="Garamond" w:cs="Times New Roman"/>
          <w:i/>
          <w:sz w:val="20"/>
          <w:szCs w:val="20"/>
        </w:rPr>
        <w:t>cosmique</w:t>
      </w:r>
      <w:r w:rsidRPr="00893AE6">
        <w:rPr>
          <w:rFonts w:ascii="Garamond" w:hAnsi="Garamond"/>
          <w:sz w:val="20"/>
          <w:szCs w:val="20"/>
        </w:rPr>
        <w:t xml:space="preserve"> de la connaissance, la conception du monde fait état de l'exemple fameux </w:t>
      </w:r>
    </w:p>
    <w:p w:rsidR="00773757" w:rsidRPr="00893AE6" w:rsidRDefault="001B3CE3">
      <w:pPr>
        <w:pStyle w:val="Corpsdetexte"/>
        <w:rPr>
          <w:rFonts w:ascii="Garamond" w:hAnsi="Garamond"/>
          <w:sz w:val="20"/>
          <w:szCs w:val="20"/>
        </w:rPr>
      </w:pPr>
      <w:r w:rsidRPr="00893AE6">
        <w:rPr>
          <w:rFonts w:ascii="Garamond" w:hAnsi="Garamond"/>
          <w:sz w:val="20"/>
          <w:szCs w:val="20"/>
        </w:rPr>
        <w:t xml:space="preserve">de </w:t>
      </w:r>
      <w:r w:rsidR="00DD4AB0" w:rsidRPr="00893AE6">
        <w:rPr>
          <w:rFonts w:ascii="Garamond" w:hAnsi="Garamond"/>
          <w:sz w:val="20"/>
          <w:szCs w:val="20"/>
        </w:rPr>
        <w:t>« </w:t>
      </w:r>
      <w:r w:rsidRPr="00F31F86">
        <w:rPr>
          <w:rFonts w:ascii="Garamond" w:hAnsi="Garamond"/>
          <w:i/>
          <w:sz w:val="20"/>
          <w:szCs w:val="20"/>
        </w:rPr>
        <w:t>la fumée qu'il n'y a pas sans feu</w:t>
      </w:r>
      <w:r w:rsidR="00DD4AB0" w:rsidRPr="00893AE6">
        <w:rPr>
          <w:rFonts w:ascii="Garamond" w:hAnsi="Garamond"/>
          <w:sz w:val="20"/>
          <w:szCs w:val="20"/>
        </w:rPr>
        <w:t> »</w:t>
      </w:r>
      <w:r w:rsidRPr="00893AE6">
        <w:rPr>
          <w:rFonts w:ascii="Garamond" w:hAnsi="Garamond"/>
          <w:sz w:val="20"/>
          <w:szCs w:val="20"/>
        </w:rPr>
        <w:t>. Et pourquoi ici n'avancerais</w:t>
      </w:r>
      <w:r w:rsidR="00F31F86">
        <w:rPr>
          <w:rFonts w:ascii="Garamond" w:hAnsi="Garamond"/>
          <w:sz w:val="20"/>
          <w:szCs w:val="20"/>
        </w:rPr>
        <w:t>-</w:t>
      </w:r>
      <w:r w:rsidRPr="00893AE6">
        <w:rPr>
          <w:rFonts w:ascii="Garamond" w:hAnsi="Garamond"/>
          <w:sz w:val="20"/>
          <w:szCs w:val="20"/>
        </w:rPr>
        <w:t xml:space="preserve">je pas ce </w:t>
      </w:r>
      <w:r w:rsidRPr="00893AE6">
        <w:rPr>
          <w:rFonts w:ascii="Garamond" w:hAnsi="Garamond"/>
          <w:i/>
          <w:sz w:val="20"/>
          <w:szCs w:val="20"/>
        </w:rPr>
        <w:t>qu'il me semble</w:t>
      </w:r>
      <w:r w:rsidRPr="00893AE6">
        <w:rPr>
          <w:rFonts w:ascii="Garamond" w:hAnsi="Garamond"/>
          <w:sz w:val="20"/>
          <w:szCs w:val="20"/>
        </w:rPr>
        <w:t xml:space="preserve">. C'est que la fumée peut être aussi bien </w:t>
      </w:r>
      <w:r w:rsidRPr="00893AE6">
        <w:rPr>
          <w:rFonts w:ascii="Garamond" w:hAnsi="Garamond" w:cs="Times New Roman"/>
          <w:i/>
          <w:sz w:val="20"/>
          <w:szCs w:val="20"/>
        </w:rPr>
        <w:t>le signe du fumeur</w:t>
      </w:r>
      <w:r w:rsidRPr="00893AE6">
        <w:rPr>
          <w:rFonts w:ascii="Garamond" w:hAnsi="Garamond"/>
          <w:sz w:val="20"/>
          <w:szCs w:val="20"/>
        </w:rPr>
        <w:t xml:space="preserve">, et non seulement aussi bien le signe du fumeur, mais qu'elle l'est toujours par essence, </w:t>
      </w:r>
    </w:p>
    <w:p w:rsidR="00773757" w:rsidRPr="00893AE6" w:rsidRDefault="001B3CE3">
      <w:pPr>
        <w:pStyle w:val="Corpsdetexte"/>
        <w:rPr>
          <w:rFonts w:ascii="Garamond" w:hAnsi="Garamond"/>
          <w:sz w:val="20"/>
          <w:szCs w:val="20"/>
        </w:rPr>
      </w:pPr>
      <w:r w:rsidRPr="00893AE6">
        <w:rPr>
          <w:rFonts w:ascii="Garamond" w:hAnsi="Garamond"/>
          <w:sz w:val="20"/>
          <w:szCs w:val="20"/>
        </w:rPr>
        <w:t>qu</w:t>
      </w:r>
      <w:r w:rsidR="00F31F86">
        <w:rPr>
          <w:rFonts w:ascii="Garamond" w:hAnsi="Garamond"/>
          <w:sz w:val="20"/>
          <w:szCs w:val="20"/>
        </w:rPr>
        <w:t>’</w:t>
      </w:r>
      <w:r w:rsidRPr="00893AE6">
        <w:rPr>
          <w:rFonts w:ascii="Garamond" w:hAnsi="Garamond"/>
          <w:sz w:val="20"/>
          <w:szCs w:val="20"/>
        </w:rPr>
        <w:t xml:space="preserve">il n'y a de fumée que de signe du fumeur. </w:t>
      </w:r>
      <w:r w:rsidR="00DD4AB0" w:rsidRPr="00893AE6">
        <w:rPr>
          <w:rFonts w:ascii="Garamond" w:hAnsi="Garamond"/>
          <w:sz w:val="20"/>
          <w:szCs w:val="20"/>
        </w:rPr>
        <w:t>C</w:t>
      </w:r>
      <w:r w:rsidRPr="00893AE6">
        <w:rPr>
          <w:rFonts w:ascii="Garamond" w:hAnsi="Garamond"/>
          <w:sz w:val="20"/>
          <w:szCs w:val="20"/>
        </w:rPr>
        <w:t xml:space="preserve">hacun sait que si vous voyez une fumée au moment où vous abordez une île déserte, vous vous dites tout de suite qu'il y a toutes les chances qu'il y ait là quelqu'un qui sache faire du feu, et jusqu'à nouvel ordre, ce sera un autre homme. </w:t>
      </w:r>
    </w:p>
    <w:p w:rsidR="00773757" w:rsidRPr="00893AE6" w:rsidRDefault="00773757">
      <w:pPr>
        <w:pStyle w:val="Corpsdetexte"/>
        <w:rPr>
          <w:rFonts w:ascii="Garamond" w:hAnsi="Garamond"/>
          <w:sz w:val="20"/>
          <w:szCs w:val="20"/>
        </w:rPr>
      </w:pPr>
    </w:p>
    <w:p w:rsidR="00822EE0" w:rsidRDefault="001B3CE3">
      <w:pPr>
        <w:pStyle w:val="Corpsdetexte"/>
        <w:rPr>
          <w:rFonts w:ascii="Garamond" w:hAnsi="Garamond"/>
          <w:sz w:val="20"/>
          <w:szCs w:val="20"/>
        </w:rPr>
      </w:pPr>
      <w:r w:rsidRPr="00893AE6">
        <w:rPr>
          <w:rFonts w:ascii="Garamond" w:hAnsi="Garamond"/>
          <w:sz w:val="20"/>
          <w:szCs w:val="20"/>
        </w:rPr>
        <w:t xml:space="preserve">Ce signe, ce signe en tant que le signe n'est pas </w:t>
      </w:r>
      <w:r w:rsidR="00DD4AB0" w:rsidRPr="00893AE6">
        <w:rPr>
          <w:rFonts w:ascii="Garamond" w:hAnsi="Garamond"/>
          <w:sz w:val="20"/>
          <w:szCs w:val="20"/>
        </w:rPr>
        <w:t>« </w:t>
      </w:r>
      <w:r w:rsidRPr="00893AE6">
        <w:rPr>
          <w:rFonts w:ascii="Garamond" w:hAnsi="Garamond"/>
          <w:i/>
          <w:sz w:val="20"/>
          <w:szCs w:val="20"/>
        </w:rPr>
        <w:t>le signe de quelque chose</w:t>
      </w:r>
      <w:r w:rsidR="00DD4AB0" w:rsidRPr="00893AE6">
        <w:rPr>
          <w:rFonts w:ascii="Garamond" w:hAnsi="Garamond"/>
          <w:sz w:val="20"/>
          <w:szCs w:val="20"/>
        </w:rPr>
        <w:t> »</w:t>
      </w:r>
      <w:r w:rsidRPr="00893AE6">
        <w:rPr>
          <w:rFonts w:ascii="Garamond" w:hAnsi="Garamond"/>
          <w:sz w:val="20"/>
          <w:szCs w:val="20"/>
        </w:rPr>
        <w:t xml:space="preserve">, mais est le signe d'un effet qui est </w:t>
      </w:r>
    </w:p>
    <w:p w:rsidR="00697A97" w:rsidRDefault="001B3CE3">
      <w:pPr>
        <w:pStyle w:val="Corpsdetexte"/>
        <w:rPr>
          <w:rFonts w:ascii="Garamond" w:hAnsi="Garamond"/>
          <w:sz w:val="20"/>
          <w:szCs w:val="20"/>
        </w:rPr>
      </w:pPr>
      <w:r w:rsidRPr="00893AE6">
        <w:rPr>
          <w:rFonts w:ascii="Garamond" w:hAnsi="Garamond"/>
          <w:sz w:val="20"/>
          <w:szCs w:val="20"/>
        </w:rPr>
        <w:t xml:space="preserve">ce qui se suppose en tant que tel d'un fonctionnement du signifiant, qui est ce que FREUD nous apprend </w:t>
      </w:r>
    </w:p>
    <w:p w:rsidR="00773757" w:rsidRPr="00893AE6" w:rsidRDefault="001B3CE3">
      <w:pPr>
        <w:pStyle w:val="Corpsdetexte"/>
        <w:rPr>
          <w:rFonts w:ascii="Garamond" w:hAnsi="Garamond"/>
          <w:sz w:val="20"/>
          <w:szCs w:val="20"/>
        </w:rPr>
      </w:pPr>
      <w:r w:rsidRPr="00893AE6">
        <w:rPr>
          <w:rFonts w:ascii="Garamond" w:hAnsi="Garamond"/>
          <w:sz w:val="20"/>
          <w:szCs w:val="20"/>
        </w:rPr>
        <w:t xml:space="preserve">et ce qui est le départ, départ comme tel du discours analytique, à savoir que </w:t>
      </w:r>
      <w:r w:rsidRPr="00822EE0">
        <w:rPr>
          <w:rFonts w:ascii="Garamond" w:hAnsi="Garamond"/>
          <w:i/>
          <w:color w:val="0000CC"/>
          <w:sz w:val="20"/>
          <w:szCs w:val="20"/>
        </w:rPr>
        <w:t>le sujet ce n'est rien d'autre</w:t>
      </w:r>
      <w:r w:rsidR="00773757" w:rsidRPr="00893AE6">
        <w:rPr>
          <w:rFonts w:ascii="Garamond" w:hAnsi="Garamond"/>
          <w:sz w:val="20"/>
          <w:szCs w:val="20"/>
        </w:rPr>
        <w:t>…</w:t>
      </w:r>
    </w:p>
    <w:p w:rsidR="00773757" w:rsidRPr="00893AE6" w:rsidRDefault="001B3CE3" w:rsidP="00773757">
      <w:pPr>
        <w:pStyle w:val="Corpsdetexte"/>
        <w:ind w:left="708"/>
        <w:rPr>
          <w:rFonts w:ascii="Garamond" w:hAnsi="Garamond"/>
          <w:sz w:val="20"/>
          <w:szCs w:val="20"/>
        </w:rPr>
      </w:pPr>
      <w:r w:rsidRPr="00893AE6">
        <w:rPr>
          <w:rFonts w:ascii="Garamond" w:hAnsi="Garamond"/>
          <w:sz w:val="20"/>
          <w:szCs w:val="20"/>
        </w:rPr>
        <w:t>qu'il ait ou non conscience de quel signifiant il est l'effet</w:t>
      </w:r>
    </w:p>
    <w:p w:rsidR="00861F64" w:rsidRDefault="00773757">
      <w:pPr>
        <w:pStyle w:val="Corpsdetexte"/>
        <w:rPr>
          <w:rFonts w:ascii="Garamond" w:hAnsi="Garamond"/>
          <w:sz w:val="20"/>
          <w:szCs w:val="20"/>
        </w:rPr>
      </w:pPr>
      <w:r w:rsidRPr="00893AE6">
        <w:rPr>
          <w:rFonts w:ascii="Garamond" w:hAnsi="Garamond"/>
          <w:sz w:val="20"/>
          <w:szCs w:val="20"/>
        </w:rPr>
        <w:t>…</w:t>
      </w:r>
      <w:r w:rsidR="001B3CE3" w:rsidRPr="00893AE6">
        <w:rPr>
          <w:rFonts w:ascii="Garamond" w:hAnsi="Garamond"/>
          <w:sz w:val="20"/>
          <w:szCs w:val="20"/>
        </w:rPr>
        <w:t xml:space="preserve">ce n'est rien d'autre comme tel </w:t>
      </w:r>
      <w:r w:rsidR="001B3CE3" w:rsidRPr="00A26DA5">
        <w:rPr>
          <w:rFonts w:ascii="Garamond" w:hAnsi="Garamond"/>
          <w:i/>
          <w:color w:val="0000CC"/>
          <w:sz w:val="20"/>
          <w:szCs w:val="20"/>
        </w:rPr>
        <w:t xml:space="preserve">que ce </w:t>
      </w:r>
      <w:r w:rsidR="001B3CE3" w:rsidRPr="00822EE0">
        <w:rPr>
          <w:rFonts w:ascii="Garamond" w:hAnsi="Garamond"/>
          <w:i/>
          <w:color w:val="0000CC"/>
          <w:sz w:val="20"/>
          <w:szCs w:val="20"/>
        </w:rPr>
        <w:t>qui glisse dans une chaîne de signifiants</w:t>
      </w:r>
      <w:r w:rsidR="001B3CE3" w:rsidRPr="00893AE6">
        <w:rPr>
          <w:rFonts w:ascii="Garamond" w:hAnsi="Garamond"/>
          <w:sz w:val="20"/>
          <w:szCs w:val="20"/>
        </w:rPr>
        <w:t xml:space="preserve">. Ce n'est rien d'autre que cet effet </w:t>
      </w:r>
    </w:p>
    <w:p w:rsidR="00861F64" w:rsidRDefault="001B3CE3">
      <w:pPr>
        <w:pStyle w:val="Corpsdetexte"/>
        <w:rPr>
          <w:rFonts w:ascii="Garamond" w:hAnsi="Garamond"/>
          <w:sz w:val="20"/>
          <w:szCs w:val="20"/>
        </w:rPr>
      </w:pPr>
      <w:r w:rsidRPr="00893AE6">
        <w:rPr>
          <w:rFonts w:ascii="Garamond" w:hAnsi="Garamond"/>
          <w:sz w:val="20"/>
          <w:szCs w:val="20"/>
        </w:rPr>
        <w:t xml:space="preserve">qui est l'effet intermédiaire, intermédiaire entre ce qui caractérise un signifiant et un autre signifiant, </w:t>
      </w:r>
    </w:p>
    <w:p w:rsidR="00773757" w:rsidRPr="00893AE6" w:rsidRDefault="001B3CE3">
      <w:pPr>
        <w:pStyle w:val="Corpsdetexte"/>
        <w:rPr>
          <w:rFonts w:ascii="Garamond" w:hAnsi="Garamond"/>
          <w:sz w:val="20"/>
          <w:szCs w:val="20"/>
        </w:rPr>
      </w:pPr>
      <w:r w:rsidRPr="00893AE6">
        <w:rPr>
          <w:rFonts w:ascii="Garamond" w:hAnsi="Garamond"/>
          <w:sz w:val="20"/>
          <w:szCs w:val="20"/>
        </w:rPr>
        <w:t xml:space="preserve">c'est d'être chacun </w:t>
      </w:r>
      <w:r w:rsidR="00773757" w:rsidRPr="00893AE6">
        <w:rPr>
          <w:rFonts w:ascii="Garamond" w:hAnsi="Garamond"/>
          <w:sz w:val="20"/>
          <w:szCs w:val="20"/>
        </w:rPr>
        <w:t xml:space="preserve">« </w:t>
      </w:r>
      <w:r w:rsidR="00773757" w:rsidRPr="00893AE6">
        <w:rPr>
          <w:rFonts w:ascii="Garamond" w:hAnsi="Garamond" w:cs="Times New Roman"/>
          <w:i/>
          <w:color w:val="0000CC"/>
          <w:sz w:val="20"/>
          <w:szCs w:val="20"/>
        </w:rPr>
        <w:t>Un</w:t>
      </w:r>
      <w:r w:rsidR="00773757" w:rsidRPr="00893AE6">
        <w:rPr>
          <w:rFonts w:ascii="Garamond" w:hAnsi="Garamond"/>
          <w:sz w:val="20"/>
          <w:szCs w:val="20"/>
        </w:rPr>
        <w:t xml:space="preserve"> »</w:t>
      </w:r>
      <w:r w:rsidR="00DD4AB0" w:rsidRPr="00893AE6">
        <w:rPr>
          <w:rFonts w:ascii="Garamond" w:hAnsi="Garamond"/>
          <w:sz w:val="20"/>
          <w:szCs w:val="20"/>
        </w:rPr>
        <w:t>,</w:t>
      </w:r>
      <w:r w:rsidR="00773757" w:rsidRPr="00893AE6">
        <w:rPr>
          <w:rFonts w:ascii="Garamond" w:hAnsi="Garamond"/>
          <w:sz w:val="20"/>
          <w:szCs w:val="20"/>
        </w:rPr>
        <w:t xml:space="preserve"> </w:t>
      </w:r>
      <w:r w:rsidRPr="00893AE6">
        <w:rPr>
          <w:rFonts w:ascii="Garamond" w:hAnsi="Garamond"/>
          <w:sz w:val="20"/>
          <w:szCs w:val="20"/>
        </w:rPr>
        <w:t xml:space="preserve">d'être chacun un élément. </w:t>
      </w:r>
    </w:p>
    <w:p w:rsidR="007D2F04" w:rsidRPr="00893AE6" w:rsidRDefault="007D2F04">
      <w:pPr>
        <w:pStyle w:val="Corpsdetexte"/>
        <w:rPr>
          <w:rFonts w:ascii="Garamond" w:hAnsi="Garamond"/>
          <w:sz w:val="20"/>
          <w:szCs w:val="20"/>
        </w:rPr>
      </w:pPr>
    </w:p>
    <w:p w:rsidR="00F31F86" w:rsidRDefault="001B3CE3">
      <w:pPr>
        <w:pStyle w:val="Corpsdetexte"/>
        <w:rPr>
          <w:rFonts w:ascii="Garamond" w:hAnsi="Garamond"/>
          <w:sz w:val="20"/>
          <w:szCs w:val="20"/>
        </w:rPr>
      </w:pPr>
      <w:r w:rsidRPr="00893AE6">
        <w:rPr>
          <w:rFonts w:ascii="Garamond" w:hAnsi="Garamond"/>
          <w:sz w:val="20"/>
          <w:szCs w:val="20"/>
        </w:rPr>
        <w:t>Nous ne connaissons rien, nous ne connaissons pas d'autre</w:t>
      </w:r>
      <w:r w:rsidR="00773757"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en somme</w:t>
      </w:r>
      <w:r w:rsidR="00773757" w:rsidRPr="00893AE6">
        <w:rPr>
          <w:rFonts w:ascii="Garamond" w:hAnsi="Garamond"/>
          <w:sz w:val="20"/>
          <w:szCs w:val="20"/>
        </w:rPr>
        <w:t xml:space="preserve"> </w:t>
      </w:r>
      <w:r w:rsidR="00016172" w:rsidRPr="00893AE6">
        <w:rPr>
          <w:rFonts w:ascii="Garamond" w:hAnsi="Garamond"/>
          <w:sz w:val="20"/>
          <w:szCs w:val="20"/>
        </w:rPr>
        <w:t>–</w:t>
      </w:r>
      <w:r w:rsidRPr="00893AE6">
        <w:rPr>
          <w:rFonts w:ascii="Garamond" w:hAnsi="Garamond"/>
          <w:sz w:val="20"/>
          <w:szCs w:val="20"/>
        </w:rPr>
        <w:t xml:space="preserve"> support par où soit introduit </w:t>
      </w:r>
    </w:p>
    <w:p w:rsidR="00F31F86" w:rsidRDefault="001B3CE3">
      <w:pPr>
        <w:pStyle w:val="Corpsdetexte"/>
        <w:rPr>
          <w:rFonts w:ascii="Garamond" w:hAnsi="Garamond"/>
          <w:sz w:val="20"/>
          <w:szCs w:val="20"/>
        </w:rPr>
      </w:pPr>
      <w:r w:rsidRPr="00893AE6">
        <w:rPr>
          <w:rFonts w:ascii="Garamond" w:hAnsi="Garamond"/>
          <w:sz w:val="20"/>
          <w:szCs w:val="20"/>
        </w:rPr>
        <w:t xml:space="preserve">dans le monde le </w:t>
      </w:r>
      <w:r w:rsidR="00773757" w:rsidRPr="00893AE6">
        <w:rPr>
          <w:rFonts w:ascii="Garamond" w:hAnsi="Garamond"/>
          <w:sz w:val="20"/>
          <w:szCs w:val="20"/>
        </w:rPr>
        <w:t xml:space="preserve">« </w:t>
      </w:r>
      <w:r w:rsidR="00773757" w:rsidRPr="00893AE6">
        <w:rPr>
          <w:rFonts w:ascii="Garamond" w:hAnsi="Garamond" w:cs="Times New Roman"/>
          <w:i/>
          <w:color w:val="0000CC"/>
          <w:sz w:val="20"/>
          <w:szCs w:val="20"/>
        </w:rPr>
        <w:t>Un</w:t>
      </w:r>
      <w:r w:rsidR="00773757" w:rsidRPr="00893AE6">
        <w:rPr>
          <w:rFonts w:ascii="Garamond" w:hAnsi="Garamond"/>
          <w:sz w:val="20"/>
          <w:szCs w:val="20"/>
        </w:rPr>
        <w:t xml:space="preserve"> » </w:t>
      </w:r>
      <w:r w:rsidRPr="00893AE6">
        <w:rPr>
          <w:rFonts w:ascii="Garamond" w:hAnsi="Garamond"/>
          <w:sz w:val="20"/>
          <w:szCs w:val="20"/>
        </w:rPr>
        <w:t xml:space="preserve">si ce n'est le signifiant en tant que tel, et en tant que nous apprenons à le séparer </w:t>
      </w:r>
    </w:p>
    <w:p w:rsidR="00861F64" w:rsidRDefault="00861F64">
      <w:pPr>
        <w:pStyle w:val="Corpsdetexte"/>
        <w:rPr>
          <w:rFonts w:ascii="Garamond" w:hAnsi="Garamond"/>
          <w:sz w:val="20"/>
          <w:szCs w:val="20"/>
        </w:rPr>
      </w:pPr>
      <w:r>
        <w:rPr>
          <w:rFonts w:ascii="Garamond" w:hAnsi="Garamond"/>
          <w:sz w:val="20"/>
          <w:szCs w:val="20"/>
        </w:rPr>
        <w:t xml:space="preserve">de ses effets de signifié. </w:t>
      </w:r>
      <w:hyperlink w:anchor="Retour_reference_16_01" w:history="1">
        <w:r w:rsidR="001B3CE3" w:rsidRPr="0098580C">
          <w:rPr>
            <w:rStyle w:val="Lienhypertexte"/>
            <w:rFonts w:ascii="Garamond" w:hAnsi="Garamond"/>
            <w:i/>
            <w:sz w:val="20"/>
            <w:szCs w:val="20"/>
          </w:rPr>
          <w:t>Ce qui donc dans l'am</w:t>
        </w:r>
        <w:bookmarkStart w:id="15" w:name="reference_16_01"/>
        <w:bookmarkEnd w:id="15"/>
        <w:r w:rsidR="001B3CE3" w:rsidRPr="0098580C">
          <w:rPr>
            <w:rStyle w:val="Lienhypertexte"/>
            <w:rFonts w:ascii="Garamond" w:hAnsi="Garamond"/>
            <w:i/>
            <w:sz w:val="20"/>
            <w:szCs w:val="20"/>
          </w:rPr>
          <w:t>our est visé c'est le sujet</w:t>
        </w:r>
      </w:hyperlink>
      <w:r w:rsidR="001B3CE3" w:rsidRPr="00893AE6">
        <w:rPr>
          <w:rFonts w:ascii="Garamond" w:hAnsi="Garamond"/>
          <w:sz w:val="20"/>
          <w:szCs w:val="20"/>
        </w:rPr>
        <w:t>, le sujet comme tel, en tant qu'il est supposé</w:t>
      </w:r>
      <w:r w:rsidR="00DD4AB0" w:rsidRPr="00893AE6">
        <w:rPr>
          <w:rFonts w:ascii="Garamond" w:hAnsi="Garamond"/>
          <w:sz w:val="20"/>
          <w:szCs w:val="20"/>
        </w:rPr>
        <w:t xml:space="preserve"> </w:t>
      </w:r>
    </w:p>
    <w:p w:rsidR="00822EE0" w:rsidRDefault="00016172">
      <w:pPr>
        <w:pStyle w:val="Corpsdetexte"/>
        <w:rPr>
          <w:rFonts w:ascii="Garamond" w:hAnsi="Garamond"/>
          <w:sz w:val="20"/>
          <w:szCs w:val="20"/>
        </w:rPr>
      </w:pPr>
      <w:r w:rsidRPr="00893AE6">
        <w:rPr>
          <w:rFonts w:ascii="Garamond" w:hAnsi="Garamond"/>
          <w:sz w:val="20"/>
          <w:szCs w:val="20"/>
        </w:rPr>
        <w:t>–</w:t>
      </w:r>
      <w:r w:rsidR="00DD4AB0" w:rsidRPr="00893AE6">
        <w:rPr>
          <w:rFonts w:ascii="Garamond" w:hAnsi="Garamond"/>
          <w:sz w:val="20"/>
          <w:szCs w:val="20"/>
        </w:rPr>
        <w:t xml:space="preserve"> </w:t>
      </w:r>
      <w:r w:rsidR="001B3CE3" w:rsidRPr="00893AE6">
        <w:rPr>
          <w:rFonts w:ascii="Garamond" w:hAnsi="Garamond"/>
          <w:sz w:val="20"/>
          <w:szCs w:val="20"/>
        </w:rPr>
        <w:t>à une phrase</w:t>
      </w:r>
      <w:r w:rsidR="00DD4AB0" w:rsidRPr="00893AE6">
        <w:rPr>
          <w:rFonts w:ascii="Garamond" w:hAnsi="Garamond"/>
          <w:sz w:val="20"/>
          <w:szCs w:val="20"/>
        </w:rPr>
        <w:t xml:space="preserve"> </w:t>
      </w:r>
      <w:r w:rsidRPr="00893AE6">
        <w:rPr>
          <w:rFonts w:ascii="Garamond" w:hAnsi="Garamond"/>
          <w:sz w:val="20"/>
          <w:szCs w:val="20"/>
        </w:rPr>
        <w:t>–</w:t>
      </w:r>
      <w:r w:rsidR="001B3CE3" w:rsidRPr="00893AE6">
        <w:rPr>
          <w:rFonts w:ascii="Garamond" w:hAnsi="Garamond"/>
          <w:sz w:val="20"/>
          <w:szCs w:val="20"/>
        </w:rPr>
        <w:t xml:space="preserve"> articulé, à quelque chose qui s'ordonne, peut s'ordonner d'une vie entière, </w:t>
      </w:r>
    </w:p>
    <w:p w:rsidR="005C492C" w:rsidRPr="00893AE6" w:rsidRDefault="001B3CE3">
      <w:pPr>
        <w:pStyle w:val="Corpsdetexte"/>
        <w:rPr>
          <w:rFonts w:ascii="Garamond" w:hAnsi="Garamond"/>
          <w:sz w:val="20"/>
          <w:szCs w:val="20"/>
        </w:rPr>
      </w:pPr>
      <w:r w:rsidRPr="00893AE6">
        <w:rPr>
          <w:rFonts w:ascii="Garamond" w:hAnsi="Garamond"/>
          <w:sz w:val="20"/>
          <w:szCs w:val="20"/>
        </w:rPr>
        <w:t xml:space="preserve">mais ce que nous visons dans l'amour, c'est un sujet et ce n'est rien d'autre. </w:t>
      </w:r>
    </w:p>
    <w:p w:rsidR="00DD4AB0" w:rsidRPr="00893AE6" w:rsidRDefault="00DD4AB0">
      <w:pPr>
        <w:pStyle w:val="Corpsdetexte"/>
        <w:rPr>
          <w:rFonts w:ascii="Garamond" w:hAnsi="Garamond"/>
          <w:sz w:val="20"/>
          <w:szCs w:val="20"/>
        </w:rPr>
      </w:pPr>
    </w:p>
    <w:p w:rsidR="00F31F86" w:rsidRDefault="001B3CE3">
      <w:pPr>
        <w:pStyle w:val="Corpsdetexte"/>
        <w:rPr>
          <w:rFonts w:ascii="Garamond" w:hAnsi="Garamond"/>
          <w:sz w:val="20"/>
          <w:szCs w:val="20"/>
        </w:rPr>
      </w:pPr>
      <w:r w:rsidRPr="00893AE6">
        <w:rPr>
          <w:rFonts w:ascii="Garamond" w:hAnsi="Garamond"/>
          <w:sz w:val="20"/>
          <w:szCs w:val="20"/>
        </w:rPr>
        <w:t xml:space="preserve">Un sujet comme tel n'a pas grand chose à faire avec la jouissance, mais par contre, dans la mesure où </w:t>
      </w:r>
      <w:r w:rsidRPr="00893AE6">
        <w:rPr>
          <w:rFonts w:ascii="Garamond" w:hAnsi="Garamond" w:cs="Times New Roman"/>
          <w:i/>
          <w:color w:val="0000CC"/>
          <w:sz w:val="20"/>
          <w:szCs w:val="20"/>
        </w:rPr>
        <w:t>son signe</w:t>
      </w:r>
      <w:r w:rsidRPr="00893AE6">
        <w:rPr>
          <w:rFonts w:ascii="Garamond" w:hAnsi="Garamond"/>
          <w:sz w:val="20"/>
          <w:szCs w:val="20"/>
        </w:rPr>
        <w:t xml:space="preserve">, </w:t>
      </w:r>
    </w:p>
    <w:p w:rsidR="00F31F86" w:rsidRDefault="005C492C">
      <w:pPr>
        <w:pStyle w:val="Corpsdetexte"/>
        <w:rPr>
          <w:rFonts w:ascii="Garamond" w:hAnsi="Garamond"/>
          <w:sz w:val="20"/>
          <w:szCs w:val="20"/>
        </w:rPr>
      </w:pPr>
      <w:r w:rsidRPr="00893AE6">
        <w:rPr>
          <w:rFonts w:ascii="Garamond" w:hAnsi="Garamond" w:cs="Times New Roman"/>
          <w:i/>
          <w:color w:val="0000CC"/>
          <w:sz w:val="20"/>
          <w:szCs w:val="20"/>
        </w:rPr>
        <w:t>son signe</w:t>
      </w:r>
      <w:r w:rsidR="001B3CE3" w:rsidRPr="00893AE6">
        <w:rPr>
          <w:rFonts w:ascii="Garamond" w:hAnsi="Garamond"/>
          <w:sz w:val="20"/>
          <w:szCs w:val="20"/>
        </w:rPr>
        <w:t xml:space="preserve"> est quelque chose qui est susceptible de provoquer le désir, là est le ressort de l'amour, </w:t>
      </w:r>
    </w:p>
    <w:p w:rsidR="00DD4AB0" w:rsidRPr="00893AE6" w:rsidRDefault="001B3CE3">
      <w:pPr>
        <w:pStyle w:val="Corpsdetexte"/>
        <w:rPr>
          <w:rFonts w:ascii="Garamond" w:hAnsi="Garamond"/>
          <w:sz w:val="20"/>
          <w:szCs w:val="20"/>
        </w:rPr>
      </w:pPr>
      <w:r w:rsidRPr="00893AE6">
        <w:rPr>
          <w:rFonts w:ascii="Garamond" w:hAnsi="Garamond"/>
          <w:sz w:val="20"/>
          <w:szCs w:val="20"/>
        </w:rPr>
        <w:t xml:space="preserve">et par là le cheminement que nous essaierons de continuer dans les fois proches pour vous montrer </w:t>
      </w:r>
    </w:p>
    <w:p w:rsidR="001B3CE3" w:rsidRPr="00893AE6" w:rsidRDefault="001B3CE3">
      <w:pPr>
        <w:pStyle w:val="Corpsdetexte"/>
        <w:rPr>
          <w:rFonts w:ascii="Garamond" w:hAnsi="Garamond"/>
          <w:sz w:val="20"/>
          <w:szCs w:val="20"/>
        </w:rPr>
      </w:pPr>
      <w:r w:rsidRPr="00893AE6">
        <w:rPr>
          <w:rFonts w:ascii="Garamond" w:hAnsi="Garamond"/>
          <w:sz w:val="20"/>
          <w:szCs w:val="20"/>
        </w:rPr>
        <w:t xml:space="preserve">où se </w:t>
      </w:r>
      <w:proofErr w:type="gramStart"/>
      <w:r w:rsidRPr="00893AE6">
        <w:rPr>
          <w:rFonts w:ascii="Garamond" w:hAnsi="Garamond"/>
          <w:sz w:val="20"/>
          <w:szCs w:val="20"/>
        </w:rPr>
        <w:t>rejoint</w:t>
      </w:r>
      <w:proofErr w:type="gramEnd"/>
      <w:r w:rsidRPr="00893AE6">
        <w:rPr>
          <w:rFonts w:ascii="Garamond" w:hAnsi="Garamond"/>
          <w:sz w:val="20"/>
          <w:szCs w:val="20"/>
        </w:rPr>
        <w:t xml:space="preserve"> l'amour et la jouissance sexuelle.</w:t>
      </w:r>
    </w:p>
    <w:p w:rsidR="001B3CE3" w:rsidRPr="00E14485" w:rsidRDefault="008F6B15">
      <w:pPr>
        <w:pStyle w:val="Corpsdetexte"/>
        <w:rPr>
          <w:rFonts w:ascii="Garamond" w:hAnsi="Garamond"/>
          <w:color w:val="FF3300"/>
          <w:sz w:val="20"/>
          <w:szCs w:val="20"/>
        </w:rPr>
      </w:pPr>
      <w:r>
        <w:br w:type="page"/>
      </w:r>
      <w:r w:rsidR="001B3CE3" w:rsidRPr="00E14485">
        <w:rPr>
          <w:rFonts w:ascii="Garamond" w:hAnsi="Garamond"/>
          <w:color w:val="C00000"/>
          <w:sz w:val="20"/>
          <w:szCs w:val="20"/>
        </w:rPr>
        <w:lastRenderedPageBreak/>
        <w:t>13 Fév</w:t>
      </w:r>
      <w:bookmarkStart w:id="16" w:name="Fev13"/>
      <w:bookmarkEnd w:id="16"/>
      <w:r w:rsidR="001B3CE3" w:rsidRPr="00E14485">
        <w:rPr>
          <w:rFonts w:ascii="Garamond" w:hAnsi="Garamond"/>
          <w:color w:val="C00000"/>
          <w:sz w:val="20"/>
          <w:szCs w:val="20"/>
        </w:rPr>
        <w:t>rier 1973</w:t>
      </w:r>
      <w:r w:rsidR="003625B9" w:rsidRPr="00E14485">
        <w:rPr>
          <w:rFonts w:ascii="Garamond" w:hAnsi="Garamond"/>
          <w:color w:val="FF3300"/>
          <w:sz w:val="20"/>
          <w:szCs w:val="20"/>
        </w:rPr>
        <w:t xml:space="preserve">           </w:t>
      </w:r>
      <w:r w:rsidR="00DA212B" w:rsidRPr="00E14485">
        <w:rPr>
          <w:rFonts w:ascii="Garamond" w:hAnsi="Garamond"/>
          <w:color w:val="FF3300"/>
          <w:sz w:val="20"/>
          <w:szCs w:val="20"/>
        </w:rPr>
        <w:t xml:space="preserve">                        </w:t>
      </w:r>
      <w:r w:rsidR="00FA6697">
        <w:rPr>
          <w:rFonts w:ascii="Garamond" w:hAnsi="Garamond"/>
          <w:color w:val="FF3300"/>
          <w:sz w:val="20"/>
          <w:szCs w:val="20"/>
        </w:rPr>
        <w:t xml:space="preserve">                                </w:t>
      </w:r>
      <w:r w:rsidR="00DA212B" w:rsidRPr="00E14485">
        <w:rPr>
          <w:rFonts w:ascii="Garamond" w:hAnsi="Garamond"/>
          <w:color w:val="FF3300"/>
          <w:sz w:val="20"/>
          <w:szCs w:val="20"/>
        </w:rPr>
        <w:t xml:space="preserve">                        </w:t>
      </w:r>
      <w:r w:rsidR="003625B9" w:rsidRPr="00E14485">
        <w:rPr>
          <w:rFonts w:ascii="Garamond" w:hAnsi="Garamond"/>
          <w:color w:val="FF3300"/>
          <w:sz w:val="20"/>
          <w:szCs w:val="20"/>
        </w:rPr>
        <w:t xml:space="preserve">                       </w:t>
      </w:r>
      <w:hyperlink w:anchor="Table" w:history="1">
        <w:r w:rsidR="001B3CE3" w:rsidRPr="00E14485">
          <w:rPr>
            <w:rStyle w:val="Lienhypertexte"/>
            <w:rFonts w:ascii="Garamond" w:hAnsi="Garamond"/>
            <w:sz w:val="20"/>
            <w:szCs w:val="20"/>
          </w:rPr>
          <w:t>Table des matières</w:t>
        </w:r>
      </w:hyperlink>
    </w:p>
    <w:p w:rsidR="001B3CE3" w:rsidRPr="00E14485" w:rsidRDefault="001B3CE3">
      <w:pPr>
        <w:pStyle w:val="Corpsdetexte"/>
        <w:rPr>
          <w:rFonts w:ascii="Garamond" w:hAnsi="Garamond"/>
          <w:sz w:val="20"/>
          <w:szCs w:val="20"/>
        </w:rPr>
      </w:pPr>
    </w:p>
    <w:p w:rsidR="001B3CE3" w:rsidRDefault="001B3CE3">
      <w:pPr>
        <w:pStyle w:val="Corpsdetexte"/>
        <w:rPr>
          <w:rFonts w:ascii="Garamond" w:hAnsi="Garamond"/>
          <w:sz w:val="20"/>
          <w:szCs w:val="20"/>
        </w:rPr>
      </w:pPr>
    </w:p>
    <w:p w:rsidR="00FA6697" w:rsidRPr="00E14485" w:rsidRDefault="00FA6697">
      <w:pPr>
        <w:pStyle w:val="Corpsdetexte"/>
        <w:rPr>
          <w:rFonts w:ascii="Garamond" w:hAnsi="Garamond"/>
          <w:sz w:val="20"/>
          <w:szCs w:val="20"/>
        </w:rPr>
      </w:pPr>
    </w:p>
    <w:p w:rsidR="001B3CE3" w:rsidRPr="00E14485" w:rsidRDefault="001B3CE3">
      <w:pPr>
        <w:pStyle w:val="Corpsdetexte"/>
        <w:rPr>
          <w:rFonts w:ascii="Garamond" w:hAnsi="Garamond"/>
          <w:sz w:val="20"/>
          <w:szCs w:val="20"/>
        </w:rPr>
      </w:pPr>
    </w:p>
    <w:p w:rsidR="00E14485" w:rsidRDefault="001B3CE3">
      <w:pPr>
        <w:pStyle w:val="Corpsdetexte"/>
        <w:rPr>
          <w:rFonts w:ascii="Garamond" w:hAnsi="Garamond"/>
          <w:sz w:val="20"/>
          <w:szCs w:val="20"/>
        </w:rPr>
      </w:pPr>
      <w:r w:rsidRPr="00E14485">
        <w:rPr>
          <w:rFonts w:ascii="Garamond" w:hAnsi="Garamond"/>
          <w:i/>
          <w:sz w:val="20"/>
          <w:szCs w:val="20"/>
        </w:rPr>
        <w:t>Tous les besoins, tous les besoins de l'être parlant</w:t>
      </w:r>
      <w:r w:rsidR="00762C80">
        <w:rPr>
          <w:rFonts w:ascii="Garamond" w:hAnsi="Garamond"/>
          <w:i/>
          <w:sz w:val="20"/>
          <w:szCs w:val="20"/>
        </w:rPr>
        <w:t xml:space="preserve"> </w:t>
      </w:r>
      <w:r w:rsidRPr="00E14485">
        <w:rPr>
          <w:rFonts w:ascii="Garamond" w:hAnsi="Garamond"/>
          <w:i/>
          <w:sz w:val="20"/>
          <w:szCs w:val="20"/>
        </w:rPr>
        <w:t xml:space="preserve">sont contaminés par le fait d'être impliqués dans </w:t>
      </w:r>
      <w:r w:rsidR="000665F8" w:rsidRPr="00E14485">
        <w:rPr>
          <w:rFonts w:ascii="Garamond" w:hAnsi="Garamond" w:cs="Times New Roman"/>
          <w:i/>
          <w:color w:val="0000CC"/>
          <w:sz w:val="20"/>
          <w:szCs w:val="20"/>
          <w:u w:val="single"/>
        </w:rPr>
        <w:t>u</w:t>
      </w:r>
      <w:r w:rsidRPr="00E14485">
        <w:rPr>
          <w:rFonts w:ascii="Garamond" w:hAnsi="Garamond" w:cs="Times New Roman"/>
          <w:i/>
          <w:color w:val="0000CC"/>
          <w:sz w:val="20"/>
          <w:szCs w:val="20"/>
          <w:u w:val="single"/>
        </w:rPr>
        <w:t>ne autre</w:t>
      </w:r>
      <w:r w:rsidR="00B3292B">
        <w:rPr>
          <w:rFonts w:ascii="Garamond" w:hAnsi="Garamond" w:cs="Times New Roman"/>
          <w:i/>
          <w:color w:val="0000CC"/>
          <w:sz w:val="20"/>
          <w:szCs w:val="20"/>
          <w:u w:val="single"/>
        </w:rPr>
        <w:t xml:space="preserve"> </w:t>
      </w:r>
      <w:r w:rsidRPr="00E14485">
        <w:rPr>
          <w:rFonts w:ascii="Garamond" w:hAnsi="Garamond" w:cs="Times New Roman"/>
          <w:i/>
          <w:color w:val="0000CC"/>
          <w:sz w:val="20"/>
          <w:szCs w:val="20"/>
          <w:u w:val="single"/>
        </w:rPr>
        <w:t>satisfaction</w:t>
      </w:r>
      <w:r w:rsidR="000665F8" w:rsidRPr="00E14485">
        <w:rPr>
          <w:rFonts w:ascii="Garamond" w:hAnsi="Garamond"/>
          <w:sz w:val="20"/>
          <w:szCs w:val="20"/>
        </w:rPr>
        <w:t xml:space="preserve"> </w:t>
      </w:r>
    </w:p>
    <w:p w:rsidR="001B3CE3" w:rsidRPr="00E14485" w:rsidRDefault="00016172">
      <w:pPr>
        <w:pStyle w:val="Corpsdetexte"/>
        <w:rPr>
          <w:rFonts w:ascii="Garamond" w:hAnsi="Garamond"/>
          <w:i/>
          <w:sz w:val="20"/>
          <w:szCs w:val="20"/>
        </w:rPr>
      </w:pPr>
      <w:r w:rsidRPr="00E14485">
        <w:rPr>
          <w:rFonts w:ascii="Garamond" w:hAnsi="Garamond"/>
          <w:sz w:val="20"/>
          <w:szCs w:val="20"/>
        </w:rPr>
        <w:t>–</w:t>
      </w:r>
      <w:r w:rsidR="001B3CE3" w:rsidRPr="00E14485">
        <w:rPr>
          <w:rFonts w:ascii="Garamond" w:hAnsi="Garamond"/>
          <w:i/>
          <w:sz w:val="20"/>
          <w:szCs w:val="20"/>
        </w:rPr>
        <w:t xml:space="preserve"> </w:t>
      </w:r>
      <w:r w:rsidR="001B3CE3" w:rsidRPr="00E14485">
        <w:rPr>
          <w:rFonts w:ascii="Garamond" w:hAnsi="Garamond"/>
          <w:sz w:val="20"/>
          <w:szCs w:val="20"/>
        </w:rPr>
        <w:t>soulignez ces trois mots</w:t>
      </w:r>
      <w:r w:rsidR="000665F8" w:rsidRPr="00E14485">
        <w:rPr>
          <w:rFonts w:ascii="Garamond" w:hAnsi="Garamond"/>
          <w:sz w:val="20"/>
          <w:szCs w:val="20"/>
        </w:rPr>
        <w:t xml:space="preserve"> </w:t>
      </w:r>
      <w:r w:rsidRPr="00E14485">
        <w:rPr>
          <w:rFonts w:ascii="Garamond" w:hAnsi="Garamond"/>
          <w:sz w:val="20"/>
          <w:szCs w:val="20"/>
        </w:rPr>
        <w:t>–</w:t>
      </w:r>
      <w:r w:rsidR="001B3CE3" w:rsidRPr="00E14485">
        <w:rPr>
          <w:rFonts w:ascii="Garamond" w:hAnsi="Garamond"/>
          <w:sz w:val="20"/>
          <w:szCs w:val="20"/>
        </w:rPr>
        <w:t xml:space="preserve"> </w:t>
      </w:r>
      <w:r w:rsidR="001B3CE3" w:rsidRPr="00E14485">
        <w:rPr>
          <w:rFonts w:ascii="Garamond" w:hAnsi="Garamond"/>
          <w:i/>
          <w:sz w:val="20"/>
          <w:szCs w:val="20"/>
        </w:rPr>
        <w:t>à quoi ils peuvent faire défaut</w:t>
      </w:r>
      <w:r w:rsidR="001B3CE3" w:rsidRPr="00E14485">
        <w:rPr>
          <w:rFonts w:ascii="Garamond" w:hAnsi="Garamond"/>
          <w:sz w:val="20"/>
          <w:szCs w:val="20"/>
        </w:rPr>
        <w:t>, les dits besoins j'entends.</w:t>
      </w:r>
      <w:r w:rsidR="0000166C">
        <w:rPr>
          <w:rFonts w:ascii="Garamond" w:hAnsi="Garamond"/>
          <w:sz w:val="20"/>
          <w:szCs w:val="20"/>
        </w:rPr>
        <w:t xml:space="preserve"> </w:t>
      </w:r>
    </w:p>
    <w:p w:rsidR="005A3413" w:rsidRPr="00E14485" w:rsidRDefault="005A3413">
      <w:pPr>
        <w:pStyle w:val="Corpsdetexte"/>
        <w:rPr>
          <w:rFonts w:ascii="Garamond" w:hAnsi="Garamond"/>
          <w:sz w:val="20"/>
          <w:szCs w:val="20"/>
        </w:rPr>
      </w:pPr>
    </w:p>
    <w:p w:rsidR="000665F8" w:rsidRPr="00E14485" w:rsidRDefault="001B3CE3">
      <w:pPr>
        <w:pStyle w:val="Corpsdetexte"/>
        <w:rPr>
          <w:rFonts w:ascii="Garamond" w:hAnsi="Garamond"/>
          <w:sz w:val="20"/>
          <w:szCs w:val="20"/>
        </w:rPr>
      </w:pPr>
      <w:r w:rsidRPr="00E14485">
        <w:rPr>
          <w:rFonts w:ascii="Garamond" w:hAnsi="Garamond"/>
          <w:sz w:val="20"/>
          <w:szCs w:val="20"/>
        </w:rPr>
        <w:t>Comment ça peut</w:t>
      </w:r>
      <w:r w:rsidR="00E14485">
        <w:rPr>
          <w:rFonts w:ascii="Garamond" w:hAnsi="Garamond"/>
          <w:sz w:val="20"/>
          <w:szCs w:val="20"/>
        </w:rPr>
        <w:t>-</w:t>
      </w:r>
      <w:r w:rsidRPr="00E14485">
        <w:rPr>
          <w:rFonts w:ascii="Garamond" w:hAnsi="Garamond"/>
          <w:sz w:val="20"/>
          <w:szCs w:val="20"/>
        </w:rPr>
        <w:t>il se faire ? Cette première phrase</w:t>
      </w:r>
      <w:r w:rsidR="000665F8" w:rsidRPr="00E14485">
        <w:rPr>
          <w:rFonts w:ascii="Garamond" w:hAnsi="Garamond"/>
          <w:sz w:val="20"/>
          <w:szCs w:val="20"/>
        </w:rPr>
        <w:t>…</w:t>
      </w:r>
    </w:p>
    <w:p w:rsidR="000665F8" w:rsidRPr="00E14485" w:rsidRDefault="005A3413" w:rsidP="000665F8">
      <w:pPr>
        <w:pStyle w:val="Corpsdetexte"/>
        <w:ind w:left="708"/>
        <w:rPr>
          <w:rFonts w:ascii="Garamond" w:hAnsi="Garamond"/>
          <w:sz w:val="20"/>
          <w:szCs w:val="20"/>
        </w:rPr>
      </w:pPr>
      <w:r w:rsidRPr="00E14485">
        <w:rPr>
          <w:rFonts w:ascii="Garamond" w:hAnsi="Garamond"/>
          <w:sz w:val="20"/>
          <w:szCs w:val="20"/>
        </w:rPr>
        <w:t>Q</w:t>
      </w:r>
      <w:r w:rsidR="001B3CE3" w:rsidRPr="00E14485">
        <w:rPr>
          <w:rFonts w:ascii="Garamond" w:hAnsi="Garamond"/>
          <w:sz w:val="20"/>
          <w:szCs w:val="20"/>
        </w:rPr>
        <w:t>ue</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mon Dieu</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en me réveillant ce matin je l'ai mise sur le papier comme ça, pour que vous l'écriviez</w:t>
      </w:r>
    </w:p>
    <w:p w:rsidR="000665F8" w:rsidRPr="00E14485" w:rsidRDefault="000665F8" w:rsidP="000665F8">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cette première phrase emporte l'opposition des besoins</w:t>
      </w:r>
      <w:r w:rsidRPr="00E14485">
        <w:rPr>
          <w:rFonts w:ascii="Garamond" w:hAnsi="Garamond"/>
          <w:sz w:val="20"/>
          <w:szCs w:val="20"/>
        </w:rPr>
        <w:t xml:space="preserve">, </w:t>
      </w:r>
      <w:r w:rsidR="001B3CE3" w:rsidRPr="00E14485">
        <w:rPr>
          <w:rFonts w:ascii="Garamond" w:hAnsi="Garamond"/>
          <w:sz w:val="20"/>
          <w:szCs w:val="20"/>
        </w:rPr>
        <w:t>si tant est que ce terme</w:t>
      </w:r>
      <w:r w:rsidRPr="00E14485">
        <w:rPr>
          <w:rFonts w:ascii="Garamond" w:hAnsi="Garamond"/>
          <w:sz w:val="20"/>
          <w:szCs w:val="20"/>
        </w:rPr>
        <w:t>…</w:t>
      </w:r>
      <w:r w:rsidR="001B3CE3" w:rsidRPr="00E14485">
        <w:rPr>
          <w:rFonts w:ascii="Garamond" w:hAnsi="Garamond"/>
          <w:sz w:val="20"/>
          <w:szCs w:val="20"/>
        </w:rPr>
        <w:t xml:space="preserve"> </w:t>
      </w:r>
    </w:p>
    <w:p w:rsidR="000665F8" w:rsidRPr="00E14485" w:rsidRDefault="000665F8" w:rsidP="000665F8">
      <w:pPr>
        <w:pStyle w:val="Corpsdetexte"/>
        <w:ind w:firstLine="708"/>
        <w:rPr>
          <w:rFonts w:ascii="Garamond" w:hAnsi="Garamond"/>
          <w:sz w:val="20"/>
          <w:szCs w:val="20"/>
        </w:rPr>
      </w:pPr>
      <w:r w:rsidRPr="00E14485">
        <w:rPr>
          <w:rFonts w:ascii="Garamond" w:hAnsi="Garamond"/>
          <w:sz w:val="20"/>
          <w:szCs w:val="20"/>
        </w:rPr>
        <w:t>d</w:t>
      </w:r>
      <w:r w:rsidR="001B3CE3" w:rsidRPr="00E14485">
        <w:rPr>
          <w:rFonts w:ascii="Garamond" w:hAnsi="Garamond"/>
          <w:sz w:val="20"/>
          <w:szCs w:val="20"/>
        </w:rPr>
        <w:t>ont</w:t>
      </w:r>
      <w:r w:rsidRPr="00E14485">
        <w:rPr>
          <w:rFonts w:ascii="Garamond" w:hAnsi="Garamond"/>
          <w:sz w:val="20"/>
          <w:szCs w:val="20"/>
        </w:rPr>
        <w:t xml:space="preserve"> </w:t>
      </w:r>
      <w:r w:rsidR="001B3CE3" w:rsidRPr="00E14485">
        <w:rPr>
          <w:rFonts w:ascii="Garamond" w:hAnsi="Garamond"/>
          <w:sz w:val="20"/>
          <w:szCs w:val="20"/>
        </w:rPr>
        <w:t>le recours est commun, vous le savez</w:t>
      </w:r>
    </w:p>
    <w:p w:rsidR="00B3292B" w:rsidRDefault="000665F8">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puisse si aisément se saisir, puisqu'après tout il ne se saisit qu'à faire défaut à ce que je viens d'avancer </w:t>
      </w:r>
    </w:p>
    <w:p w:rsidR="001B3CE3" w:rsidRPr="00E14485" w:rsidRDefault="001B3CE3">
      <w:pPr>
        <w:pStyle w:val="Corpsdetexte"/>
        <w:rPr>
          <w:rFonts w:ascii="Garamond" w:hAnsi="Garamond"/>
          <w:i/>
          <w:sz w:val="20"/>
          <w:szCs w:val="20"/>
        </w:rPr>
      </w:pPr>
      <w:r w:rsidRPr="00E14485">
        <w:rPr>
          <w:rFonts w:ascii="Garamond" w:hAnsi="Garamond"/>
          <w:sz w:val="20"/>
          <w:szCs w:val="20"/>
        </w:rPr>
        <w:t xml:space="preserve">comme cette </w:t>
      </w:r>
      <w:r w:rsidRPr="00E14485">
        <w:rPr>
          <w:rFonts w:ascii="Garamond" w:hAnsi="Garamond" w:cs="Times New Roman"/>
          <w:i/>
          <w:color w:val="0000CC"/>
          <w:sz w:val="20"/>
          <w:szCs w:val="20"/>
        </w:rPr>
        <w:t>autre satisfaction</w:t>
      </w:r>
      <w:r w:rsidRPr="00E14485">
        <w:rPr>
          <w:rFonts w:ascii="Garamond" w:hAnsi="Garamond"/>
          <w:sz w:val="20"/>
          <w:szCs w:val="20"/>
        </w:rPr>
        <w:t>.</w:t>
      </w:r>
      <w:r w:rsidR="0000166C">
        <w:rPr>
          <w:rFonts w:ascii="Garamond" w:hAnsi="Garamond"/>
          <w:sz w:val="20"/>
          <w:szCs w:val="20"/>
        </w:rPr>
        <w:t xml:space="preserve"> </w:t>
      </w:r>
      <w:r w:rsidR="0000166C" w:rsidRPr="0000166C">
        <w:rPr>
          <w:rFonts w:ascii="Garamond" w:hAnsi="Garamond"/>
          <w:color w:val="C00000"/>
          <w:sz w:val="16"/>
          <w:szCs w:val="16"/>
        </w:rPr>
        <w:t>[</w:t>
      </w:r>
      <w:r w:rsidR="00BB72D6">
        <w:rPr>
          <w:rFonts w:ascii="Garamond" w:hAnsi="Garamond"/>
          <w:i/>
          <w:color w:val="C00000"/>
          <w:sz w:val="16"/>
          <w:szCs w:val="16"/>
        </w:rPr>
        <w:t>1</w:t>
      </w:r>
      <w:r w:rsidR="00BB72D6" w:rsidRPr="00BB72D6">
        <w:rPr>
          <w:rFonts w:ascii="Garamond" w:hAnsi="Garamond"/>
          <w:i/>
          <w:color w:val="C00000"/>
          <w:sz w:val="16"/>
          <w:szCs w:val="16"/>
          <w:vertAlign w:val="superscript"/>
        </w:rPr>
        <w:t>er</w:t>
      </w:r>
      <w:r w:rsidR="00BB72D6">
        <w:rPr>
          <w:rFonts w:ascii="Garamond" w:hAnsi="Garamond"/>
          <w:i/>
          <w:color w:val="C00000"/>
          <w:sz w:val="16"/>
          <w:szCs w:val="16"/>
        </w:rPr>
        <w:t xml:space="preserve"> registre : l</w:t>
      </w:r>
      <w:r w:rsidR="00825344">
        <w:rPr>
          <w:rFonts w:ascii="Garamond" w:hAnsi="Garamond"/>
          <w:i/>
          <w:color w:val="C00000"/>
          <w:sz w:val="16"/>
          <w:szCs w:val="16"/>
        </w:rPr>
        <w:t>a satisfaction-</w:t>
      </w:r>
      <w:r w:rsidR="00BB72D6">
        <w:rPr>
          <w:rFonts w:ascii="Garamond" w:hAnsi="Garamond"/>
          <w:i/>
          <w:color w:val="C00000"/>
          <w:sz w:val="16"/>
          <w:szCs w:val="16"/>
        </w:rPr>
        <w:t xml:space="preserve">besoin </w:t>
      </w:r>
      <w:r w:rsidR="00BB72D6" w:rsidRPr="00BB72D6">
        <w:rPr>
          <w:rFonts w:ascii="Garamond" w:hAnsi="Garamond"/>
          <w:i/>
          <w:color w:val="C00000"/>
          <w:sz w:val="16"/>
          <w:szCs w:val="16"/>
          <w:vertAlign w:val="subscript"/>
        </w:rPr>
        <w:t>→</w:t>
      </w:r>
      <w:r w:rsidR="0000166C" w:rsidRPr="0000166C">
        <w:rPr>
          <w:rFonts w:ascii="Garamond" w:hAnsi="Garamond"/>
          <w:color w:val="C00000"/>
          <w:sz w:val="16"/>
          <w:szCs w:val="16"/>
        </w:rPr>
        <w:t xml:space="preserve"> </w:t>
      </w:r>
      <w:r w:rsidR="00BB72D6" w:rsidRPr="00825344">
        <w:rPr>
          <w:rFonts w:ascii="Garamond" w:hAnsi="Garamond"/>
          <w:i/>
          <w:color w:val="C00000"/>
          <w:sz w:val="16"/>
          <w:szCs w:val="16"/>
        </w:rPr>
        <w:t>plaisir</w:t>
      </w:r>
      <w:r w:rsidR="00CB0468">
        <w:rPr>
          <w:rFonts w:ascii="Garamond" w:hAnsi="Garamond"/>
          <w:i/>
          <w:color w:val="C00000"/>
          <w:sz w:val="16"/>
          <w:szCs w:val="16"/>
        </w:rPr>
        <w:t>-</w:t>
      </w:r>
      <w:r w:rsidR="00BB72D6" w:rsidRPr="00825344">
        <w:rPr>
          <w:rFonts w:ascii="Garamond" w:hAnsi="Garamond"/>
          <w:i/>
          <w:color w:val="C00000"/>
          <w:sz w:val="16"/>
          <w:szCs w:val="16"/>
        </w:rPr>
        <w:t>déplaisir</w:t>
      </w:r>
      <w:r w:rsidR="0000166C" w:rsidRPr="0000166C">
        <w:rPr>
          <w:rFonts w:ascii="Garamond" w:hAnsi="Garamond"/>
          <w:color w:val="C00000"/>
          <w:sz w:val="16"/>
          <w:szCs w:val="16"/>
        </w:rPr>
        <w:t>]</w:t>
      </w:r>
    </w:p>
    <w:p w:rsidR="000665F8" w:rsidRPr="00E14485" w:rsidRDefault="000665F8">
      <w:pPr>
        <w:pStyle w:val="Corpsdetexte"/>
        <w:rPr>
          <w:rFonts w:ascii="Garamond" w:hAnsi="Garamond"/>
          <w:sz w:val="20"/>
          <w:szCs w:val="20"/>
        </w:rPr>
      </w:pPr>
    </w:p>
    <w:p w:rsidR="00BB72D6" w:rsidRDefault="001B3CE3">
      <w:pPr>
        <w:pStyle w:val="Corpsdetexte"/>
        <w:rPr>
          <w:rFonts w:ascii="Garamond" w:hAnsi="Garamond"/>
          <w:sz w:val="20"/>
          <w:szCs w:val="20"/>
        </w:rPr>
      </w:pPr>
      <w:r w:rsidRPr="00E14485">
        <w:rPr>
          <w:rFonts w:ascii="Garamond" w:hAnsi="Garamond"/>
          <w:sz w:val="20"/>
          <w:szCs w:val="20"/>
        </w:rPr>
        <w:t>L'</w:t>
      </w:r>
      <w:r w:rsidR="00C32E59" w:rsidRPr="00E14485">
        <w:rPr>
          <w:rFonts w:ascii="Garamond" w:hAnsi="Garamond" w:cs="Times New Roman"/>
          <w:i/>
          <w:color w:val="0000CC"/>
          <w:sz w:val="20"/>
          <w:szCs w:val="20"/>
        </w:rPr>
        <w:t>autre satisfaction</w:t>
      </w:r>
      <w:r w:rsidR="00BB72D6">
        <w:rPr>
          <w:rFonts w:ascii="Garamond" w:hAnsi="Garamond"/>
          <w:sz w:val="20"/>
          <w:szCs w:val="20"/>
        </w:rPr>
        <w:t xml:space="preserve"> - </w:t>
      </w:r>
      <w:r w:rsidRPr="00E14485">
        <w:rPr>
          <w:rFonts w:ascii="Garamond" w:hAnsi="Garamond"/>
          <w:sz w:val="20"/>
          <w:szCs w:val="20"/>
        </w:rPr>
        <w:t>tout de même vous devez l'entendre</w:t>
      </w:r>
      <w:r w:rsidR="00C32E59" w:rsidRPr="00E14485">
        <w:rPr>
          <w:rFonts w:ascii="Garamond" w:hAnsi="Garamond"/>
          <w:sz w:val="20"/>
          <w:szCs w:val="20"/>
        </w:rPr>
        <w:t> !</w:t>
      </w:r>
      <w:r w:rsidR="005A3413" w:rsidRPr="00E14485">
        <w:rPr>
          <w:rFonts w:ascii="Garamond" w:hAnsi="Garamond"/>
          <w:sz w:val="20"/>
          <w:szCs w:val="20"/>
        </w:rPr>
        <w:t xml:space="preserve"> </w:t>
      </w:r>
      <w:r w:rsidR="00BB72D6">
        <w:rPr>
          <w:rFonts w:ascii="Garamond" w:hAnsi="Garamond"/>
          <w:sz w:val="20"/>
          <w:szCs w:val="20"/>
        </w:rPr>
        <w:t xml:space="preserve">- </w:t>
      </w:r>
      <w:r w:rsidRPr="00E14485">
        <w:rPr>
          <w:rFonts w:ascii="Garamond" w:hAnsi="Garamond"/>
          <w:sz w:val="20"/>
          <w:szCs w:val="20"/>
        </w:rPr>
        <w:t xml:space="preserve">c'est bien ce qui se satisfait au niveau de </w:t>
      </w:r>
      <w:r w:rsidRPr="00E14485">
        <w:rPr>
          <w:rFonts w:ascii="Garamond" w:hAnsi="Garamond" w:cs="Times New Roman"/>
          <w:i/>
          <w:sz w:val="20"/>
          <w:szCs w:val="20"/>
        </w:rPr>
        <w:t>l'inconscient</w:t>
      </w:r>
      <w:r w:rsidRPr="00E14485">
        <w:rPr>
          <w:rFonts w:ascii="Garamond" w:hAnsi="Garamond"/>
          <w:sz w:val="20"/>
          <w:szCs w:val="20"/>
        </w:rPr>
        <w:t xml:space="preserve">, </w:t>
      </w: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et pour autant que </w:t>
      </w:r>
      <w:r w:rsidRPr="00B3292B">
        <w:rPr>
          <w:rFonts w:ascii="Garamond" w:hAnsi="Garamond"/>
          <w:i/>
          <w:color w:val="0000CC"/>
          <w:sz w:val="20"/>
          <w:szCs w:val="20"/>
        </w:rPr>
        <w:t xml:space="preserve">quelque chose s'y </w:t>
      </w:r>
      <w:r w:rsidRPr="00B3292B">
        <w:rPr>
          <w:rFonts w:ascii="Garamond" w:hAnsi="Garamond" w:cs="Times New Roman"/>
          <w:i/>
          <w:color w:val="0000CC"/>
          <w:sz w:val="20"/>
          <w:szCs w:val="20"/>
        </w:rPr>
        <w:t>dit</w:t>
      </w:r>
      <w:r w:rsidRPr="00E14485">
        <w:rPr>
          <w:rFonts w:ascii="Garamond" w:hAnsi="Garamond"/>
          <w:sz w:val="20"/>
          <w:szCs w:val="20"/>
        </w:rPr>
        <w:t xml:space="preserve">, </w:t>
      </w:r>
      <w:r w:rsidRPr="00B3292B">
        <w:rPr>
          <w:rFonts w:ascii="Garamond" w:hAnsi="Garamond"/>
          <w:i/>
          <w:color w:val="0000CC"/>
          <w:sz w:val="20"/>
          <w:szCs w:val="20"/>
        </w:rPr>
        <w:t xml:space="preserve">et ne s'y </w:t>
      </w:r>
      <w:r w:rsidRPr="00B3292B">
        <w:rPr>
          <w:rFonts w:ascii="Garamond" w:hAnsi="Garamond" w:cs="Times New Roman"/>
          <w:i/>
          <w:color w:val="0000CC"/>
          <w:sz w:val="20"/>
          <w:szCs w:val="20"/>
        </w:rPr>
        <w:t xml:space="preserve">dit </w:t>
      </w:r>
      <w:r w:rsidRPr="00E14485">
        <w:rPr>
          <w:rFonts w:ascii="Garamond" w:hAnsi="Garamond" w:cs="Times New Roman"/>
          <w:i/>
          <w:color w:val="0000CC"/>
          <w:sz w:val="20"/>
          <w:szCs w:val="20"/>
        </w:rPr>
        <w:t>pas</w:t>
      </w:r>
      <w:r w:rsidR="00BB72D6">
        <w:rPr>
          <w:rFonts w:ascii="Garamond" w:hAnsi="Garamond" w:cs="Times New Roman"/>
          <w:i/>
          <w:color w:val="0000CC"/>
          <w:sz w:val="20"/>
          <w:szCs w:val="20"/>
        </w:rPr>
        <w:t>,</w:t>
      </w:r>
      <w:r w:rsidRPr="00E14485">
        <w:rPr>
          <w:rFonts w:ascii="Garamond" w:hAnsi="Garamond"/>
          <w:sz w:val="20"/>
          <w:szCs w:val="20"/>
        </w:rPr>
        <w:t xml:space="preserve"> s'il est bien vrai qu'il </w:t>
      </w:r>
      <w:r w:rsidRPr="00762C80">
        <w:rPr>
          <w:rFonts w:ascii="Garamond" w:hAnsi="Garamond"/>
          <w:i/>
          <w:color w:val="0000CC"/>
          <w:sz w:val="20"/>
          <w:szCs w:val="20"/>
        </w:rPr>
        <w:t xml:space="preserve">est </w:t>
      </w:r>
      <w:r w:rsidRPr="00762C80">
        <w:rPr>
          <w:rFonts w:ascii="Garamond" w:hAnsi="Garamond" w:cs="Times New Roman"/>
          <w:i/>
          <w:color w:val="0000CC"/>
          <w:sz w:val="20"/>
          <w:szCs w:val="20"/>
        </w:rPr>
        <w:t>structuré comme un langage</w:t>
      </w:r>
      <w:r w:rsidRPr="00E14485">
        <w:rPr>
          <w:rFonts w:ascii="Garamond" w:hAnsi="Garamond"/>
          <w:sz w:val="20"/>
          <w:szCs w:val="20"/>
        </w:rPr>
        <w:t>. Je reprends là, c'est</w:t>
      </w:r>
      <w:r w:rsidR="00E14485">
        <w:rPr>
          <w:rFonts w:ascii="Garamond" w:hAnsi="Garamond"/>
          <w:sz w:val="20"/>
          <w:szCs w:val="20"/>
        </w:rPr>
        <w:t>-</w:t>
      </w:r>
      <w:r w:rsidRPr="00E14485">
        <w:rPr>
          <w:rFonts w:ascii="Garamond" w:hAnsi="Garamond"/>
          <w:sz w:val="20"/>
          <w:szCs w:val="20"/>
        </w:rPr>
        <w:t>à</w:t>
      </w:r>
      <w:r w:rsidR="00E14485">
        <w:rPr>
          <w:rFonts w:ascii="Garamond" w:hAnsi="Garamond"/>
          <w:sz w:val="20"/>
          <w:szCs w:val="20"/>
        </w:rPr>
        <w:t>-</w:t>
      </w:r>
      <w:r w:rsidRPr="00E14485">
        <w:rPr>
          <w:rFonts w:ascii="Garamond" w:hAnsi="Garamond"/>
          <w:sz w:val="20"/>
          <w:szCs w:val="20"/>
        </w:rPr>
        <w:t xml:space="preserve">dire d'une certaine distance de ce à quoi depuis un moment je me réfère, c'est à savoir </w:t>
      </w:r>
      <w:r w:rsidRPr="00762C80">
        <w:rPr>
          <w:rFonts w:ascii="Garamond" w:hAnsi="Garamond"/>
          <w:i/>
          <w:color w:val="0000CC"/>
          <w:sz w:val="20"/>
          <w:szCs w:val="20"/>
        </w:rPr>
        <w:t>la jouissance</w:t>
      </w:r>
      <w:r w:rsidRPr="00E14485">
        <w:rPr>
          <w:rFonts w:ascii="Garamond" w:hAnsi="Garamond"/>
          <w:sz w:val="20"/>
          <w:szCs w:val="20"/>
        </w:rPr>
        <w:t xml:space="preserve"> dont dépend </w:t>
      </w:r>
      <w:r w:rsidRPr="0002428A">
        <w:rPr>
          <w:rFonts w:ascii="Garamond" w:hAnsi="Garamond"/>
          <w:i/>
          <w:color w:val="0000CC"/>
          <w:sz w:val="20"/>
          <w:szCs w:val="20"/>
        </w:rPr>
        <w:t>cette</w:t>
      </w:r>
      <w:r w:rsidR="00C32E59" w:rsidRPr="0002428A">
        <w:rPr>
          <w:rFonts w:ascii="Garamond" w:hAnsi="Garamond"/>
          <w:i/>
          <w:color w:val="0000CC"/>
          <w:sz w:val="20"/>
          <w:szCs w:val="20"/>
        </w:rPr>
        <w:t xml:space="preserve"> </w:t>
      </w:r>
      <w:r w:rsidR="00825344" w:rsidRPr="0002428A">
        <w:rPr>
          <w:rFonts w:ascii="Garamond" w:hAnsi="Garamond" w:cs="Times New Roman"/>
          <w:i/>
          <w:color w:val="0000CC"/>
          <w:sz w:val="20"/>
          <w:szCs w:val="20"/>
        </w:rPr>
        <w:t>a</w:t>
      </w:r>
      <w:r w:rsidR="00825344">
        <w:rPr>
          <w:rFonts w:ascii="Garamond" w:hAnsi="Garamond" w:cs="Times New Roman"/>
          <w:i/>
          <w:color w:val="0000CC"/>
          <w:sz w:val="20"/>
          <w:szCs w:val="20"/>
        </w:rPr>
        <w:t xml:space="preserve">utre </w:t>
      </w:r>
      <w:r w:rsidR="000665F8" w:rsidRPr="00825344">
        <w:rPr>
          <w:rFonts w:ascii="Garamond" w:hAnsi="Garamond" w:cs="Times New Roman"/>
          <w:i/>
          <w:color w:val="0000CC"/>
          <w:sz w:val="20"/>
          <w:szCs w:val="20"/>
        </w:rPr>
        <w:t>satisfaction</w:t>
      </w:r>
      <w:r w:rsidRPr="00825344">
        <w:rPr>
          <w:rFonts w:ascii="Garamond" w:hAnsi="Garamond"/>
          <w:i/>
          <w:color w:val="0000CC"/>
          <w:sz w:val="20"/>
          <w:szCs w:val="20"/>
        </w:rPr>
        <w:t>, celle qui se supporte du langage</w:t>
      </w:r>
      <w:r w:rsidRPr="00E14485">
        <w:rPr>
          <w:rFonts w:ascii="Garamond" w:hAnsi="Garamond"/>
          <w:sz w:val="20"/>
          <w:szCs w:val="20"/>
        </w:rPr>
        <w:t>.</w:t>
      </w:r>
      <w:r w:rsidR="00BB72D6">
        <w:rPr>
          <w:rFonts w:ascii="Garamond" w:hAnsi="Garamond"/>
          <w:sz w:val="20"/>
          <w:szCs w:val="20"/>
        </w:rPr>
        <w:t xml:space="preserve"> </w:t>
      </w:r>
      <w:r w:rsidR="00BB72D6" w:rsidRPr="00BB72D6">
        <w:rPr>
          <w:rFonts w:ascii="Garamond" w:hAnsi="Garamond"/>
          <w:color w:val="C00000"/>
          <w:sz w:val="16"/>
          <w:szCs w:val="16"/>
        </w:rPr>
        <w:t>[</w:t>
      </w:r>
      <w:r w:rsidR="00BB72D6" w:rsidRPr="00BB72D6">
        <w:rPr>
          <w:rFonts w:ascii="Garamond" w:hAnsi="Garamond"/>
          <w:i/>
          <w:color w:val="C00000"/>
          <w:sz w:val="16"/>
          <w:szCs w:val="16"/>
        </w:rPr>
        <w:t>2</w:t>
      </w:r>
      <w:r w:rsidR="00BB72D6" w:rsidRPr="00BB72D6">
        <w:rPr>
          <w:rFonts w:ascii="Garamond" w:hAnsi="Garamond"/>
          <w:i/>
          <w:color w:val="C00000"/>
          <w:sz w:val="16"/>
          <w:szCs w:val="16"/>
          <w:vertAlign w:val="superscript"/>
        </w:rPr>
        <w:t>ème</w:t>
      </w:r>
      <w:r w:rsidR="00BB72D6" w:rsidRPr="00BB72D6">
        <w:rPr>
          <w:rFonts w:ascii="Garamond" w:hAnsi="Garamond"/>
          <w:i/>
          <w:color w:val="C00000"/>
          <w:sz w:val="16"/>
          <w:szCs w:val="16"/>
        </w:rPr>
        <w:t xml:space="preserve"> registre : </w:t>
      </w:r>
      <w:r w:rsidR="00BB72D6" w:rsidRPr="00B52436">
        <w:rPr>
          <w:rFonts w:ascii="Garamond" w:hAnsi="Garamond"/>
          <w:i/>
          <w:color w:val="0000CC"/>
          <w:sz w:val="16"/>
          <w:szCs w:val="16"/>
        </w:rPr>
        <w:t>l</w:t>
      </w:r>
      <w:r w:rsidR="00B52436" w:rsidRPr="00B52436">
        <w:rPr>
          <w:rFonts w:ascii="Garamond" w:hAnsi="Garamond"/>
          <w:i/>
          <w:color w:val="0000CC"/>
          <w:sz w:val="16"/>
          <w:szCs w:val="16"/>
        </w:rPr>
        <w:t>’</w:t>
      </w:r>
      <w:r w:rsidR="00BB72D6" w:rsidRPr="00B52436">
        <w:rPr>
          <w:rFonts w:ascii="Garamond" w:hAnsi="Garamond"/>
          <w:i/>
          <w:color w:val="0000CC"/>
          <w:sz w:val="16"/>
          <w:szCs w:val="16"/>
        </w:rPr>
        <w:t>a</w:t>
      </w:r>
      <w:r w:rsidR="00B52436" w:rsidRPr="00B52436">
        <w:rPr>
          <w:rFonts w:ascii="Garamond" w:hAnsi="Garamond"/>
          <w:i/>
          <w:color w:val="0000CC"/>
          <w:sz w:val="16"/>
          <w:szCs w:val="16"/>
        </w:rPr>
        <w:t>utre</w:t>
      </w:r>
      <w:r w:rsidR="00BB72D6" w:rsidRPr="00B52436">
        <w:rPr>
          <w:rFonts w:ascii="Garamond" w:hAnsi="Garamond"/>
          <w:i/>
          <w:color w:val="0000CC"/>
          <w:sz w:val="16"/>
          <w:szCs w:val="16"/>
        </w:rPr>
        <w:t xml:space="preserve"> satisfaction</w:t>
      </w:r>
      <w:r w:rsidR="00B52436">
        <w:rPr>
          <w:rFonts w:ascii="Garamond" w:hAnsi="Garamond"/>
          <w:i/>
          <w:color w:val="0000CC"/>
          <w:sz w:val="16"/>
          <w:szCs w:val="16"/>
        </w:rPr>
        <w:t xml:space="preserve"> </w:t>
      </w:r>
      <w:r w:rsidR="00845D94">
        <w:rPr>
          <w:rFonts w:ascii="Garamond" w:hAnsi="Garamond"/>
          <w:i/>
          <w:color w:val="0000CC"/>
          <w:sz w:val="16"/>
          <w:szCs w:val="16"/>
        </w:rPr>
        <w:t>(</w:t>
      </w:r>
      <w:r w:rsidR="00B52436" w:rsidRPr="00B52436">
        <w:rPr>
          <w:rFonts w:ascii="Garamond" w:hAnsi="Garamond"/>
          <w:i/>
          <w:color w:val="C00000"/>
          <w:sz w:val="16"/>
          <w:szCs w:val="16"/>
        </w:rPr>
        <w:t xml:space="preserve">avec le </w:t>
      </w:r>
      <w:r w:rsidR="00825344">
        <w:rPr>
          <w:rFonts w:ascii="Garamond" w:hAnsi="Garamond"/>
          <w:i/>
          <w:color w:val="C00000"/>
          <w:sz w:val="16"/>
          <w:szCs w:val="16"/>
        </w:rPr>
        <w:t>langage</w:t>
      </w:r>
      <w:r w:rsidR="00845D94">
        <w:rPr>
          <w:rFonts w:ascii="Garamond" w:hAnsi="Garamond"/>
          <w:i/>
          <w:color w:val="C00000"/>
          <w:sz w:val="16"/>
          <w:szCs w:val="16"/>
        </w:rPr>
        <w:t>)</w:t>
      </w:r>
      <w:r w:rsidR="00BB72D6" w:rsidRPr="00BB72D6">
        <w:rPr>
          <w:rFonts w:ascii="Garamond" w:hAnsi="Garamond"/>
          <w:i/>
          <w:color w:val="C00000"/>
          <w:sz w:val="16"/>
          <w:szCs w:val="16"/>
        </w:rPr>
        <w:t xml:space="preserve"> </w:t>
      </w:r>
      <w:r w:rsidR="00825344">
        <w:rPr>
          <w:rFonts w:ascii="Garamond" w:hAnsi="Garamond"/>
          <w:i/>
          <w:color w:val="C00000"/>
          <w:sz w:val="16"/>
          <w:szCs w:val="16"/>
        </w:rPr>
        <w:t xml:space="preserve">met en jeu </w:t>
      </w:r>
      <w:r w:rsidR="00825344" w:rsidRPr="00825344">
        <w:rPr>
          <w:rFonts w:ascii="Garamond" w:hAnsi="Garamond"/>
          <w:i/>
          <w:color w:val="C00000"/>
          <w:sz w:val="16"/>
          <w:szCs w:val="16"/>
        </w:rPr>
        <w:t>l’inconscient</w:t>
      </w:r>
      <w:r w:rsidR="00825344" w:rsidRPr="00825344">
        <w:rPr>
          <w:rFonts w:ascii="Garamond" w:hAnsi="Garamond"/>
          <w:i/>
          <w:color w:val="C00000"/>
          <w:sz w:val="16"/>
          <w:szCs w:val="16"/>
          <w:vertAlign w:val="subscript"/>
        </w:rPr>
        <w:t>→</w:t>
      </w:r>
      <w:r w:rsidR="00825344" w:rsidRPr="00825344">
        <w:rPr>
          <w:rFonts w:ascii="Garamond" w:hAnsi="Garamond"/>
          <w:i/>
          <w:color w:val="C00000"/>
          <w:sz w:val="16"/>
          <w:szCs w:val="16"/>
        </w:rPr>
        <w:t xml:space="preserve"> </w:t>
      </w:r>
      <w:r w:rsidR="0002428A">
        <w:rPr>
          <w:rFonts w:ascii="Garamond" w:hAnsi="Garamond"/>
          <w:i/>
          <w:color w:val="C00000"/>
          <w:sz w:val="16"/>
          <w:szCs w:val="16"/>
        </w:rPr>
        <w:t xml:space="preserve">symptôme, </w:t>
      </w:r>
      <w:r w:rsidR="00825344" w:rsidRPr="00825344">
        <w:rPr>
          <w:rFonts w:ascii="Garamond" w:hAnsi="Garamond"/>
          <w:i/>
          <w:color w:val="C00000"/>
          <w:sz w:val="16"/>
          <w:szCs w:val="16"/>
        </w:rPr>
        <w:t>lapsus, r</w:t>
      </w:r>
      <w:r w:rsidR="0002428A">
        <w:rPr>
          <w:rFonts w:ascii="Garamond" w:hAnsi="Garamond"/>
          <w:i/>
          <w:color w:val="C00000"/>
          <w:sz w:val="16"/>
          <w:szCs w:val="16"/>
        </w:rPr>
        <w:t>êve</w:t>
      </w:r>
      <w:r w:rsidR="00825344" w:rsidRPr="0002428A">
        <w:rPr>
          <w:i/>
          <w:color w:val="C00000"/>
          <w:sz w:val="14"/>
          <w:szCs w:val="14"/>
        </w:rPr>
        <w:t>…</w:t>
      </w:r>
      <w:r w:rsidR="00BB72D6" w:rsidRPr="00BB72D6">
        <w:rPr>
          <w:rFonts w:ascii="Garamond" w:hAnsi="Garamond"/>
          <w:color w:val="C00000"/>
          <w:sz w:val="16"/>
          <w:szCs w:val="16"/>
        </w:rPr>
        <w:t>]</w:t>
      </w:r>
    </w:p>
    <w:p w:rsidR="005A3413" w:rsidRPr="00E14485" w:rsidRDefault="005A3413">
      <w:pPr>
        <w:pStyle w:val="Corpsdetexte"/>
        <w:rPr>
          <w:rFonts w:ascii="Garamond" w:hAnsi="Garamond"/>
          <w:sz w:val="20"/>
          <w:szCs w:val="20"/>
        </w:rPr>
      </w:pPr>
    </w:p>
    <w:p w:rsidR="000665F8" w:rsidRPr="00E14485" w:rsidRDefault="001B3CE3" w:rsidP="00FA6697">
      <w:pPr>
        <w:pStyle w:val="Corpsdetexte"/>
        <w:rPr>
          <w:rFonts w:ascii="Garamond" w:hAnsi="Garamond"/>
          <w:sz w:val="20"/>
          <w:szCs w:val="20"/>
        </w:rPr>
      </w:pPr>
      <w:r w:rsidRPr="00E14485">
        <w:rPr>
          <w:rFonts w:ascii="Garamond" w:hAnsi="Garamond"/>
          <w:sz w:val="20"/>
          <w:szCs w:val="20"/>
        </w:rPr>
        <w:t>Si</w:t>
      </w:r>
      <w:r w:rsidR="00FA6697">
        <w:rPr>
          <w:rFonts w:ascii="Garamond" w:hAnsi="Garamond"/>
          <w:sz w:val="20"/>
          <w:szCs w:val="20"/>
        </w:rPr>
        <w:t>,</w:t>
      </w:r>
      <w:r w:rsidRPr="00E14485">
        <w:rPr>
          <w:rFonts w:ascii="Garamond" w:hAnsi="Garamond"/>
          <w:sz w:val="20"/>
          <w:szCs w:val="20"/>
        </w:rPr>
        <w:t xml:space="preserve"> comme ça, enfin dans l'intervalle</w:t>
      </w:r>
      <w:r w:rsidR="00230408">
        <w:rPr>
          <w:rFonts w:ascii="Garamond" w:hAnsi="Garamond"/>
          <w:sz w:val="20"/>
          <w:szCs w:val="20"/>
        </w:rPr>
        <w:t xml:space="preserve">, </w:t>
      </w:r>
      <w:r w:rsidRPr="00E14485">
        <w:rPr>
          <w:rFonts w:ascii="Garamond" w:hAnsi="Garamond"/>
          <w:sz w:val="20"/>
          <w:szCs w:val="20"/>
        </w:rPr>
        <w:t>dans l'intervalle des temps de ce que j'énonce ici</w:t>
      </w:r>
      <w:r w:rsidR="00230408">
        <w:rPr>
          <w:rFonts w:ascii="Garamond" w:hAnsi="Garamond"/>
          <w:sz w:val="20"/>
          <w:szCs w:val="20"/>
        </w:rPr>
        <w:t xml:space="preserve"> </w:t>
      </w:r>
      <w:r w:rsidR="00230408" w:rsidRPr="00230408">
        <w:rPr>
          <w:rFonts w:ascii="Garamond" w:hAnsi="Garamond"/>
          <w:color w:val="C00000"/>
          <w:sz w:val="16"/>
          <w:szCs w:val="16"/>
        </w:rPr>
        <w:t>[</w:t>
      </w:r>
      <w:r w:rsidR="00230408" w:rsidRPr="00230408">
        <w:rPr>
          <w:rFonts w:ascii="Garamond" w:hAnsi="Garamond"/>
          <w:i/>
          <w:color w:val="C00000"/>
          <w:sz w:val="16"/>
          <w:szCs w:val="16"/>
        </w:rPr>
        <w:t>i.e. entre deux séances d</w:t>
      </w:r>
      <w:r w:rsidR="00762C80">
        <w:rPr>
          <w:rFonts w:ascii="Garamond" w:hAnsi="Garamond"/>
          <w:i/>
          <w:color w:val="C00000"/>
          <w:sz w:val="16"/>
          <w:szCs w:val="16"/>
        </w:rPr>
        <w:t>u</w:t>
      </w:r>
      <w:r w:rsidR="00230408" w:rsidRPr="00230408">
        <w:rPr>
          <w:rFonts w:ascii="Garamond" w:hAnsi="Garamond"/>
          <w:i/>
          <w:color w:val="C00000"/>
          <w:sz w:val="16"/>
          <w:szCs w:val="16"/>
        </w:rPr>
        <w:t xml:space="preserve"> séminaire</w:t>
      </w:r>
      <w:r w:rsidR="00230408" w:rsidRPr="00230408">
        <w:rPr>
          <w:rFonts w:ascii="Garamond" w:hAnsi="Garamond"/>
          <w:color w:val="C00000"/>
          <w:sz w:val="16"/>
          <w:szCs w:val="16"/>
        </w:rPr>
        <w:t>]</w:t>
      </w:r>
      <w:r w:rsidRPr="00E14485">
        <w:rPr>
          <w:rFonts w:ascii="Garamond" w:hAnsi="Garamond"/>
          <w:sz w:val="20"/>
          <w:szCs w:val="20"/>
        </w:rPr>
        <w:t xml:space="preserve"> </w:t>
      </w:r>
    </w:p>
    <w:p w:rsidR="00E14485" w:rsidRDefault="001B3CE3">
      <w:pPr>
        <w:pStyle w:val="Corpsdetexte"/>
        <w:rPr>
          <w:rFonts w:ascii="Garamond" w:hAnsi="Garamond"/>
          <w:sz w:val="20"/>
          <w:szCs w:val="20"/>
        </w:rPr>
      </w:pPr>
      <w:r w:rsidRPr="00E14485">
        <w:rPr>
          <w:rFonts w:ascii="Garamond" w:hAnsi="Garamond"/>
          <w:sz w:val="20"/>
          <w:szCs w:val="20"/>
        </w:rPr>
        <w:t>il vous arrive</w:t>
      </w:r>
      <w:r w:rsidR="00FA6697">
        <w:rPr>
          <w:rFonts w:ascii="Garamond" w:hAnsi="Garamond"/>
          <w:sz w:val="20"/>
          <w:szCs w:val="20"/>
        </w:rPr>
        <w:t>…</w:t>
      </w:r>
      <w:r w:rsidRPr="00E14485">
        <w:rPr>
          <w:rFonts w:ascii="Garamond" w:hAnsi="Garamond"/>
          <w:sz w:val="20"/>
          <w:szCs w:val="20"/>
        </w:rPr>
        <w:t xml:space="preserve"> ça pourrait vous arriver, ça pourrait même vous être indiqué par des échos que vous auriez </w:t>
      </w:r>
    </w:p>
    <w:p w:rsidR="00762C80" w:rsidRDefault="001B3CE3">
      <w:pPr>
        <w:pStyle w:val="Corpsdetexte"/>
        <w:rPr>
          <w:rFonts w:ascii="Garamond" w:hAnsi="Garamond"/>
          <w:sz w:val="20"/>
          <w:szCs w:val="20"/>
        </w:rPr>
      </w:pPr>
      <w:r w:rsidRPr="00E14485">
        <w:rPr>
          <w:rFonts w:ascii="Garamond" w:hAnsi="Garamond"/>
          <w:sz w:val="20"/>
          <w:szCs w:val="20"/>
        </w:rPr>
        <w:t xml:space="preserve">de ce qu'en traitant </w:t>
      </w:r>
      <w:r w:rsidR="00C32E59" w:rsidRPr="00E14485">
        <w:rPr>
          <w:rFonts w:ascii="Garamond" w:hAnsi="Garamond"/>
          <w:sz w:val="20"/>
          <w:szCs w:val="20"/>
        </w:rPr>
        <w:t xml:space="preserve">il </w:t>
      </w:r>
      <w:r w:rsidRPr="00E14485">
        <w:rPr>
          <w:rFonts w:ascii="Garamond" w:hAnsi="Garamond"/>
          <w:sz w:val="20"/>
          <w:szCs w:val="20"/>
        </w:rPr>
        <w:t xml:space="preserve">y a </w:t>
      </w:r>
      <w:r w:rsidRPr="00E14485">
        <w:rPr>
          <w:rFonts w:ascii="Garamond" w:hAnsi="Garamond" w:cs="Times New Roman"/>
          <w:i/>
          <w:sz w:val="20"/>
          <w:szCs w:val="20"/>
        </w:rPr>
        <w:t>longtemps</w:t>
      </w:r>
      <w:r w:rsidR="00FA6697">
        <w:rPr>
          <w:rFonts w:ascii="Garamond" w:hAnsi="Garamond"/>
          <w:sz w:val="20"/>
          <w:szCs w:val="20"/>
        </w:rPr>
        <w:t xml:space="preserve"> - </w:t>
      </w:r>
      <w:r w:rsidR="00C32E59" w:rsidRPr="00E14485">
        <w:rPr>
          <w:rFonts w:ascii="Garamond" w:hAnsi="Garamond"/>
          <w:sz w:val="20"/>
          <w:szCs w:val="20"/>
        </w:rPr>
        <w:t>il</w:t>
      </w:r>
      <w:r w:rsidRPr="00E14485">
        <w:rPr>
          <w:rFonts w:ascii="Garamond" w:hAnsi="Garamond"/>
          <w:sz w:val="20"/>
          <w:szCs w:val="20"/>
        </w:rPr>
        <w:t xml:space="preserve"> y a très longtemps</w:t>
      </w:r>
      <w:r w:rsidR="00C32E59" w:rsidRPr="00E14485">
        <w:rPr>
          <w:rFonts w:ascii="Garamond" w:hAnsi="Garamond"/>
          <w:sz w:val="20"/>
          <w:szCs w:val="20"/>
        </w:rPr>
        <w:t> :</w:t>
      </w:r>
      <w:r w:rsidRPr="00E14485">
        <w:rPr>
          <w:rFonts w:ascii="Garamond" w:hAnsi="Garamond"/>
          <w:sz w:val="20"/>
          <w:szCs w:val="20"/>
        </w:rPr>
        <w:t xml:space="preserve"> </w:t>
      </w:r>
      <w:r w:rsidRPr="00230408">
        <w:rPr>
          <w:rFonts w:ascii="Garamond" w:hAnsi="Garamond"/>
          <w:sz w:val="18"/>
          <w:szCs w:val="18"/>
        </w:rPr>
        <w:t>58</w:t>
      </w:r>
      <w:r w:rsidR="00230408" w:rsidRPr="00230408">
        <w:rPr>
          <w:rFonts w:ascii="Garamond" w:hAnsi="Garamond"/>
          <w:sz w:val="18"/>
          <w:szCs w:val="18"/>
        </w:rPr>
        <w:t>-</w:t>
      </w:r>
      <w:r w:rsidRPr="00230408">
        <w:rPr>
          <w:rFonts w:ascii="Garamond" w:hAnsi="Garamond"/>
          <w:sz w:val="18"/>
          <w:szCs w:val="18"/>
        </w:rPr>
        <w:t>59</w:t>
      </w:r>
      <w:r w:rsidR="001000C3">
        <w:rPr>
          <w:rFonts w:ascii="Garamond" w:hAnsi="Garamond"/>
          <w:sz w:val="18"/>
          <w:szCs w:val="18"/>
        </w:rPr>
        <w:t xml:space="preserve"> </w:t>
      </w:r>
      <w:r w:rsidR="001000C3" w:rsidRPr="001000C3">
        <w:rPr>
          <w:rFonts w:ascii="Garamond" w:hAnsi="Garamond"/>
          <w:color w:val="C00000"/>
          <w:sz w:val="14"/>
          <w:szCs w:val="14"/>
        </w:rPr>
        <w:t>[en fait : 1959-60]</w:t>
      </w:r>
      <w:r w:rsidR="00FA6697">
        <w:rPr>
          <w:rFonts w:ascii="Garamond" w:hAnsi="Garamond"/>
          <w:sz w:val="18"/>
          <w:szCs w:val="18"/>
        </w:rPr>
        <w:t xml:space="preserve"> - </w:t>
      </w:r>
      <w:r w:rsidR="00187B9C" w:rsidRPr="00E14485">
        <w:rPr>
          <w:rFonts w:ascii="Garamond" w:hAnsi="Garamond" w:cs="Times New Roman"/>
          <w:i/>
          <w:color w:val="0000CC"/>
          <w:sz w:val="20"/>
          <w:szCs w:val="20"/>
        </w:rPr>
        <w:t>L</w:t>
      </w:r>
      <w:r w:rsidRPr="00E14485">
        <w:rPr>
          <w:rFonts w:ascii="Garamond" w:hAnsi="Garamond" w:cs="Times New Roman"/>
          <w:i/>
          <w:color w:val="0000CC"/>
          <w:sz w:val="20"/>
          <w:szCs w:val="20"/>
        </w:rPr>
        <w:t>'Éthique de la psychanalyse</w:t>
      </w:r>
      <w:r w:rsidRPr="00E14485">
        <w:rPr>
          <w:rFonts w:ascii="Garamond" w:hAnsi="Garamond"/>
          <w:i/>
          <w:sz w:val="20"/>
          <w:szCs w:val="20"/>
        </w:rPr>
        <w:t xml:space="preserve"> </w:t>
      </w:r>
      <w:r w:rsidRPr="00E14485">
        <w:rPr>
          <w:rFonts w:ascii="Garamond" w:hAnsi="Garamond"/>
          <w:sz w:val="20"/>
          <w:szCs w:val="20"/>
        </w:rPr>
        <w:t>j'ai désigné</w:t>
      </w:r>
      <w:r w:rsidR="000665F8" w:rsidRPr="00E14485">
        <w:rPr>
          <w:rFonts w:ascii="Garamond" w:hAnsi="Garamond"/>
          <w:sz w:val="20"/>
          <w:szCs w:val="20"/>
        </w:rPr>
        <w:t>,</w:t>
      </w:r>
      <w:r w:rsidRPr="00E14485">
        <w:rPr>
          <w:rFonts w:ascii="Garamond" w:hAnsi="Garamond"/>
          <w:sz w:val="20"/>
          <w:szCs w:val="20"/>
        </w:rPr>
        <w:t xml:space="preserve"> </w:t>
      </w:r>
    </w:p>
    <w:p w:rsidR="001F29DC" w:rsidRPr="00E14485" w:rsidRDefault="001B3CE3">
      <w:pPr>
        <w:pStyle w:val="Corpsdetexte"/>
        <w:rPr>
          <w:rFonts w:ascii="Garamond" w:hAnsi="Garamond"/>
          <w:sz w:val="20"/>
          <w:szCs w:val="20"/>
        </w:rPr>
      </w:pPr>
      <w:r w:rsidRPr="00E14485">
        <w:rPr>
          <w:rFonts w:ascii="Garamond" w:hAnsi="Garamond"/>
          <w:sz w:val="20"/>
          <w:szCs w:val="20"/>
        </w:rPr>
        <w:t>enfin ce sur quoi j'ai insisté en partant de rien de moins que l'</w:t>
      </w:r>
      <w:r w:rsidRPr="00E14485">
        <w:rPr>
          <w:rFonts w:ascii="Garamond" w:hAnsi="Garamond" w:cs="Times New Roman"/>
          <w:i/>
          <w:sz w:val="20"/>
          <w:szCs w:val="20"/>
        </w:rPr>
        <w:t xml:space="preserve">Éthique à </w:t>
      </w:r>
      <w:proofErr w:type="spellStart"/>
      <w:r w:rsidRPr="00E14485">
        <w:rPr>
          <w:rFonts w:ascii="Garamond" w:hAnsi="Garamond" w:cs="Times New Roman"/>
          <w:i/>
          <w:sz w:val="20"/>
          <w:szCs w:val="20"/>
        </w:rPr>
        <w:t>Nicomaque</w:t>
      </w:r>
      <w:proofErr w:type="spellEnd"/>
      <w:r w:rsidRPr="00E14485">
        <w:rPr>
          <w:rFonts w:ascii="Garamond" w:hAnsi="Garamond" w:cs="Times New Roman"/>
          <w:i/>
          <w:sz w:val="20"/>
          <w:szCs w:val="20"/>
        </w:rPr>
        <w:t xml:space="preserve"> </w:t>
      </w:r>
      <w:r w:rsidRPr="00E14485">
        <w:rPr>
          <w:rFonts w:ascii="Garamond" w:hAnsi="Garamond"/>
          <w:sz w:val="20"/>
          <w:szCs w:val="20"/>
        </w:rPr>
        <w:t>d'ARISTOTE. Ça peut se lire</w:t>
      </w:r>
      <w:r w:rsidR="00C32E59" w:rsidRPr="00E14485">
        <w:rPr>
          <w:rFonts w:ascii="Garamond" w:hAnsi="Garamond"/>
          <w:sz w:val="20"/>
          <w:szCs w:val="20"/>
        </w:rPr>
        <w:t> !</w:t>
      </w:r>
      <w:r w:rsidRPr="00E14485">
        <w:rPr>
          <w:rFonts w:ascii="Garamond" w:hAnsi="Garamond"/>
          <w:sz w:val="20"/>
          <w:szCs w:val="20"/>
        </w:rPr>
        <w:t xml:space="preserve"> </w:t>
      </w:r>
    </w:p>
    <w:p w:rsidR="005A3413" w:rsidRPr="00E14485" w:rsidRDefault="005A3413">
      <w:pPr>
        <w:pStyle w:val="Corpsdetexte"/>
        <w:rPr>
          <w:rFonts w:ascii="Garamond" w:hAnsi="Garamond"/>
          <w:sz w:val="20"/>
          <w:szCs w:val="20"/>
        </w:rPr>
      </w:pPr>
    </w:p>
    <w:p w:rsidR="00511E10" w:rsidRPr="00E14485" w:rsidRDefault="001F29DC">
      <w:pPr>
        <w:pStyle w:val="Corpsdetexte"/>
        <w:rPr>
          <w:rFonts w:ascii="Garamond" w:hAnsi="Garamond"/>
          <w:sz w:val="20"/>
          <w:szCs w:val="20"/>
        </w:rPr>
      </w:pPr>
      <w:r w:rsidRPr="00230408">
        <w:rPr>
          <w:rFonts w:ascii="Garamond" w:hAnsi="Garamond"/>
          <w:i/>
          <w:sz w:val="20"/>
          <w:szCs w:val="20"/>
        </w:rPr>
        <w:t>I</w:t>
      </w:r>
      <w:r w:rsidR="001B3CE3" w:rsidRPr="00230408">
        <w:rPr>
          <w:rFonts w:ascii="Garamond" w:hAnsi="Garamond"/>
          <w:i/>
          <w:sz w:val="20"/>
          <w:szCs w:val="20"/>
        </w:rPr>
        <w:t xml:space="preserve">l </w:t>
      </w:r>
      <w:r w:rsidR="00C32E59" w:rsidRPr="00230408">
        <w:rPr>
          <w:rFonts w:ascii="Garamond" w:hAnsi="Garamond"/>
          <w:i/>
          <w:sz w:val="20"/>
          <w:szCs w:val="20"/>
        </w:rPr>
        <w:t>n’</w:t>
      </w:r>
      <w:r w:rsidR="001B3CE3" w:rsidRPr="00230408">
        <w:rPr>
          <w:rFonts w:ascii="Garamond" w:hAnsi="Garamond"/>
          <w:i/>
          <w:sz w:val="20"/>
          <w:szCs w:val="20"/>
        </w:rPr>
        <w:t>y a qu'un malheur</w:t>
      </w:r>
      <w:r w:rsidR="00230408">
        <w:rPr>
          <w:rFonts w:ascii="Garamond" w:hAnsi="Garamond"/>
          <w:sz w:val="20"/>
          <w:szCs w:val="20"/>
        </w:rPr>
        <w:t xml:space="preserve"> -</w:t>
      </w:r>
      <w:r w:rsidR="001B3CE3" w:rsidRPr="00E14485">
        <w:rPr>
          <w:rFonts w:ascii="Garamond" w:hAnsi="Garamond"/>
          <w:sz w:val="20"/>
          <w:szCs w:val="20"/>
        </w:rPr>
        <w:t xml:space="preserve"> pour un certain nombre ici</w:t>
      </w:r>
      <w:r w:rsidR="00230408">
        <w:rPr>
          <w:rFonts w:ascii="Garamond" w:hAnsi="Garamond"/>
          <w:sz w:val="20"/>
          <w:szCs w:val="20"/>
        </w:rPr>
        <w:t xml:space="preserve"> -</w:t>
      </w:r>
      <w:r w:rsidR="001B3CE3" w:rsidRPr="00E14485">
        <w:rPr>
          <w:rFonts w:ascii="Garamond" w:hAnsi="Garamond"/>
          <w:sz w:val="20"/>
          <w:szCs w:val="20"/>
        </w:rPr>
        <w:t xml:space="preserve"> </w:t>
      </w:r>
      <w:r w:rsidR="001B3CE3" w:rsidRPr="00230408">
        <w:rPr>
          <w:rFonts w:ascii="Garamond" w:hAnsi="Garamond"/>
          <w:i/>
          <w:sz w:val="20"/>
          <w:szCs w:val="20"/>
        </w:rPr>
        <w:t>c'est que ça ne peut pas</w:t>
      </w:r>
      <w:r w:rsidR="001000C3">
        <w:rPr>
          <w:rFonts w:ascii="Garamond" w:hAnsi="Garamond"/>
          <w:i/>
          <w:sz w:val="20"/>
          <w:szCs w:val="20"/>
        </w:rPr>
        <w:t xml:space="preserve"> </w:t>
      </w:r>
      <w:r w:rsidR="001B3CE3" w:rsidRPr="00230408">
        <w:rPr>
          <w:rFonts w:ascii="Garamond" w:hAnsi="Garamond"/>
          <w:i/>
          <w:sz w:val="20"/>
          <w:szCs w:val="20"/>
        </w:rPr>
        <w:t>se lire en français</w:t>
      </w:r>
      <w:r w:rsidR="00230408" w:rsidRPr="00230408">
        <w:rPr>
          <w:rFonts w:ascii="Garamond" w:hAnsi="Garamond"/>
          <w:i/>
          <w:sz w:val="20"/>
          <w:szCs w:val="20"/>
        </w:rPr>
        <w:t> :</w:t>
      </w:r>
      <w:r w:rsidR="001B3CE3" w:rsidRPr="00230408">
        <w:rPr>
          <w:rFonts w:ascii="Garamond" w:hAnsi="Garamond"/>
          <w:i/>
          <w:sz w:val="20"/>
          <w:szCs w:val="20"/>
        </w:rPr>
        <w:t xml:space="preserve"> </w:t>
      </w:r>
      <w:r w:rsidR="00230408" w:rsidRPr="00230408">
        <w:rPr>
          <w:rFonts w:ascii="Garamond" w:hAnsi="Garamond"/>
          <w:i/>
          <w:sz w:val="20"/>
          <w:szCs w:val="20"/>
        </w:rPr>
        <w:t>c</w:t>
      </w:r>
      <w:r w:rsidR="001B3CE3" w:rsidRPr="00230408">
        <w:rPr>
          <w:rFonts w:ascii="Garamond" w:hAnsi="Garamond"/>
          <w:i/>
          <w:sz w:val="20"/>
          <w:szCs w:val="20"/>
        </w:rPr>
        <w:t>'est manifestement intraduisible.</w:t>
      </w:r>
      <w:r w:rsidR="001B3CE3" w:rsidRPr="00E14485">
        <w:rPr>
          <w:rFonts w:ascii="Garamond" w:hAnsi="Garamond"/>
          <w:sz w:val="20"/>
          <w:szCs w:val="20"/>
        </w:rPr>
        <w:t xml:space="preserve"> </w:t>
      </w:r>
    </w:p>
    <w:p w:rsidR="005A3413" w:rsidRPr="00E14485" w:rsidRDefault="005A3413">
      <w:pPr>
        <w:pStyle w:val="Corpsdetexte"/>
        <w:rPr>
          <w:rFonts w:ascii="Garamond" w:hAnsi="Garamond"/>
          <w:sz w:val="20"/>
          <w:szCs w:val="20"/>
        </w:rPr>
      </w:pPr>
    </w:p>
    <w:p w:rsidR="00230408" w:rsidRDefault="001B3CE3">
      <w:pPr>
        <w:pStyle w:val="Corpsdetexte"/>
        <w:rPr>
          <w:rFonts w:ascii="Garamond" w:hAnsi="Garamond"/>
          <w:sz w:val="20"/>
          <w:szCs w:val="20"/>
        </w:rPr>
      </w:pPr>
      <w:r w:rsidRPr="00E14485">
        <w:rPr>
          <w:rFonts w:ascii="Garamond" w:hAnsi="Garamond"/>
          <w:sz w:val="20"/>
          <w:szCs w:val="20"/>
        </w:rPr>
        <w:t>Il m'est arrivé, il m'est arrivé de m</w:t>
      </w:r>
      <w:r w:rsidR="00230408">
        <w:rPr>
          <w:rFonts w:ascii="Garamond" w:hAnsi="Garamond"/>
          <w:sz w:val="20"/>
          <w:szCs w:val="20"/>
        </w:rPr>
        <w:t>’</w:t>
      </w:r>
      <w:r w:rsidRPr="00E14485">
        <w:rPr>
          <w:rFonts w:ascii="Garamond" w:hAnsi="Garamond"/>
          <w:sz w:val="20"/>
          <w:szCs w:val="20"/>
        </w:rPr>
        <w:t>assurer</w:t>
      </w:r>
      <w:r w:rsidR="00230408">
        <w:rPr>
          <w:rFonts w:ascii="Garamond" w:hAnsi="Garamond"/>
          <w:sz w:val="20"/>
          <w:szCs w:val="20"/>
        </w:rPr>
        <w:t xml:space="preserve"> - </w:t>
      </w:r>
      <w:r w:rsidRPr="00E14485">
        <w:rPr>
          <w:rFonts w:ascii="Garamond" w:hAnsi="Garamond"/>
          <w:sz w:val="20"/>
          <w:szCs w:val="20"/>
        </w:rPr>
        <w:t>je ne le soupçonnais pas jusqu'à présent</w:t>
      </w:r>
      <w:r w:rsidR="00230408">
        <w:rPr>
          <w:rFonts w:ascii="Garamond" w:hAnsi="Garamond"/>
          <w:sz w:val="20"/>
          <w:szCs w:val="20"/>
        </w:rPr>
        <w:t xml:space="preserve"> - </w:t>
      </w:r>
      <w:r w:rsidRPr="00E14485">
        <w:rPr>
          <w:rFonts w:ascii="Garamond" w:hAnsi="Garamond"/>
          <w:sz w:val="20"/>
          <w:szCs w:val="20"/>
        </w:rPr>
        <w:t xml:space="preserve">en m'en faisant venir </w:t>
      </w:r>
    </w:p>
    <w:p w:rsidR="00230408" w:rsidRDefault="001B3CE3">
      <w:pPr>
        <w:pStyle w:val="Corpsdetexte"/>
        <w:rPr>
          <w:rFonts w:ascii="Garamond" w:hAnsi="Garamond"/>
          <w:sz w:val="20"/>
          <w:szCs w:val="20"/>
        </w:rPr>
      </w:pPr>
      <w:r w:rsidRPr="00E14485">
        <w:rPr>
          <w:rFonts w:ascii="Garamond" w:hAnsi="Garamond"/>
          <w:sz w:val="20"/>
          <w:szCs w:val="20"/>
        </w:rPr>
        <w:t xml:space="preserve">un exemplaire pendant que j'étais à la </w:t>
      </w:r>
      <w:r w:rsidR="00E14485">
        <w:rPr>
          <w:rFonts w:ascii="Garamond" w:hAnsi="Garamond"/>
          <w:sz w:val="20"/>
          <w:szCs w:val="20"/>
        </w:rPr>
        <w:t xml:space="preserve">montagne, en m'en faisant venir </w:t>
      </w:r>
      <w:r w:rsidRPr="00E14485">
        <w:rPr>
          <w:rFonts w:ascii="Garamond" w:hAnsi="Garamond"/>
          <w:sz w:val="20"/>
          <w:szCs w:val="20"/>
        </w:rPr>
        <w:t>un exemplaire qu'on a pu me trouver</w:t>
      </w:r>
      <w:r w:rsidR="00C32E59" w:rsidRPr="00E14485">
        <w:rPr>
          <w:rFonts w:ascii="Garamond" w:hAnsi="Garamond"/>
          <w:sz w:val="20"/>
          <w:szCs w:val="20"/>
        </w:rPr>
        <w:t xml:space="preserve">, </w:t>
      </w:r>
    </w:p>
    <w:p w:rsidR="00C32E59" w:rsidRPr="00E14485" w:rsidRDefault="00C32E59">
      <w:pPr>
        <w:pStyle w:val="Corpsdetexte"/>
        <w:rPr>
          <w:rFonts w:ascii="Garamond" w:hAnsi="Garamond"/>
          <w:sz w:val="20"/>
          <w:szCs w:val="20"/>
        </w:rPr>
      </w:pPr>
      <w:r w:rsidRPr="00E14485">
        <w:rPr>
          <w:rFonts w:ascii="Garamond" w:hAnsi="Garamond"/>
          <w:sz w:val="20"/>
          <w:szCs w:val="20"/>
        </w:rPr>
        <w:t>g</w:t>
      </w:r>
      <w:r w:rsidR="001B3CE3" w:rsidRPr="00E14485">
        <w:rPr>
          <w:rFonts w:ascii="Garamond" w:hAnsi="Garamond"/>
          <w:sz w:val="20"/>
          <w:szCs w:val="20"/>
        </w:rPr>
        <w:t>râce à je ne sais quoi qui arrive dans l'édition</w:t>
      </w:r>
      <w:r w:rsidRPr="00E14485">
        <w:rPr>
          <w:rFonts w:ascii="Garamond" w:hAnsi="Garamond"/>
          <w:sz w:val="20"/>
          <w:szCs w:val="20"/>
        </w:rPr>
        <w:t>…</w:t>
      </w:r>
      <w:r w:rsidR="001B3CE3" w:rsidRPr="00E14485">
        <w:rPr>
          <w:rFonts w:ascii="Garamond" w:hAnsi="Garamond"/>
          <w:sz w:val="20"/>
          <w:szCs w:val="20"/>
        </w:rPr>
        <w:t xml:space="preserve"> </w:t>
      </w:r>
    </w:p>
    <w:p w:rsidR="00E14485" w:rsidRDefault="001B3CE3" w:rsidP="00E14485">
      <w:pPr>
        <w:pStyle w:val="Corpsdetexte"/>
        <w:ind w:left="708"/>
        <w:rPr>
          <w:rFonts w:ascii="Garamond" w:hAnsi="Garamond"/>
          <w:sz w:val="20"/>
          <w:szCs w:val="20"/>
        </w:rPr>
      </w:pPr>
      <w:r w:rsidRPr="00E14485">
        <w:rPr>
          <w:rFonts w:ascii="Garamond" w:hAnsi="Garamond"/>
          <w:sz w:val="20"/>
          <w:szCs w:val="20"/>
        </w:rPr>
        <w:t>les éditeurs m'enragent !</w:t>
      </w:r>
      <w:r w:rsidR="00C32E59" w:rsidRPr="00E14485">
        <w:rPr>
          <w:rFonts w:ascii="Garamond" w:hAnsi="Garamond"/>
          <w:sz w:val="20"/>
          <w:szCs w:val="20"/>
        </w:rPr>
        <w:t xml:space="preserve"> C</w:t>
      </w:r>
      <w:r w:rsidRPr="00E14485">
        <w:rPr>
          <w:rFonts w:ascii="Garamond" w:hAnsi="Garamond"/>
          <w:sz w:val="20"/>
          <w:szCs w:val="20"/>
        </w:rPr>
        <w:t xml:space="preserve">e n'est pas une raison pour que je leur fasse </w:t>
      </w:r>
    </w:p>
    <w:p w:rsidR="00511E10" w:rsidRPr="00E14485" w:rsidRDefault="001B3CE3" w:rsidP="00E14485">
      <w:pPr>
        <w:pStyle w:val="Corpsdetexte"/>
        <w:ind w:left="708"/>
        <w:rPr>
          <w:rFonts w:ascii="Garamond" w:hAnsi="Garamond"/>
          <w:sz w:val="20"/>
          <w:szCs w:val="20"/>
        </w:rPr>
      </w:pPr>
      <w:r w:rsidRPr="00E14485">
        <w:rPr>
          <w:rFonts w:ascii="Garamond" w:hAnsi="Garamond"/>
          <w:sz w:val="20"/>
          <w:szCs w:val="20"/>
        </w:rPr>
        <w:t xml:space="preserve">de </w:t>
      </w:r>
      <w:r w:rsidRPr="00E14485">
        <w:rPr>
          <w:rFonts w:ascii="Garamond" w:hAnsi="Garamond" w:cs="Times New Roman"/>
          <w:i/>
          <w:sz w:val="20"/>
          <w:szCs w:val="20"/>
        </w:rPr>
        <w:t>la réclame</w:t>
      </w:r>
      <w:r w:rsidRPr="00E14485">
        <w:rPr>
          <w:rFonts w:ascii="Garamond" w:hAnsi="Garamond"/>
          <w:sz w:val="20"/>
          <w:szCs w:val="20"/>
        </w:rPr>
        <w:t xml:space="preserve">, en en parlant justement de ce qu'ils m'enragent </w:t>
      </w:r>
    </w:p>
    <w:p w:rsidR="00E14485" w:rsidRDefault="00C32E59">
      <w:pPr>
        <w:pStyle w:val="Corpsdetexte"/>
        <w:rPr>
          <w:rFonts w:ascii="Garamond" w:hAnsi="Garamond"/>
          <w:sz w:val="20"/>
          <w:szCs w:val="20"/>
        </w:rPr>
      </w:pPr>
      <w:r w:rsidRPr="00E14485">
        <w:rPr>
          <w:rFonts w:ascii="Garamond" w:hAnsi="Garamond"/>
          <w:sz w:val="20"/>
          <w:szCs w:val="20"/>
        </w:rPr>
        <w:t>…d</w:t>
      </w:r>
      <w:r w:rsidR="001B3CE3" w:rsidRPr="00E14485">
        <w:rPr>
          <w:rFonts w:ascii="Garamond" w:hAnsi="Garamond"/>
          <w:sz w:val="20"/>
          <w:szCs w:val="20"/>
        </w:rPr>
        <w:t xml:space="preserve">ans l'occasion </w:t>
      </w:r>
      <w:proofErr w:type="gramStart"/>
      <w:r w:rsidR="001B3CE3" w:rsidRPr="00E14485">
        <w:rPr>
          <w:rFonts w:ascii="Garamond" w:hAnsi="Garamond"/>
          <w:sz w:val="20"/>
          <w:szCs w:val="20"/>
        </w:rPr>
        <w:t>c'est</w:t>
      </w:r>
      <w:proofErr w:type="gramEnd"/>
      <w:r w:rsidR="001B3CE3" w:rsidRPr="00E14485">
        <w:rPr>
          <w:rFonts w:ascii="Garamond" w:hAnsi="Garamond"/>
          <w:sz w:val="20"/>
          <w:szCs w:val="20"/>
        </w:rPr>
        <w:t xml:space="preserve"> pas ça qui </w:t>
      </w:r>
      <w:r w:rsidR="001B3CE3" w:rsidRPr="00E14485">
        <w:rPr>
          <w:rFonts w:ascii="Garamond" w:hAnsi="Garamond"/>
          <w:i/>
          <w:sz w:val="20"/>
          <w:szCs w:val="20"/>
        </w:rPr>
        <w:t>m'enrageait</w:t>
      </w:r>
      <w:r w:rsidR="001B3CE3" w:rsidRPr="00E14485">
        <w:rPr>
          <w:rFonts w:ascii="Garamond" w:hAnsi="Garamond"/>
          <w:sz w:val="20"/>
          <w:szCs w:val="20"/>
        </w:rPr>
        <w:t xml:space="preserve"> du tout, simplement une traduction qui bien sûr m'avait servi, </w:t>
      </w:r>
    </w:p>
    <w:p w:rsidR="00511E10" w:rsidRPr="00E14485" w:rsidRDefault="001B3CE3">
      <w:pPr>
        <w:pStyle w:val="Corpsdetexte"/>
        <w:rPr>
          <w:rFonts w:ascii="Garamond" w:hAnsi="Garamond"/>
          <w:sz w:val="20"/>
          <w:szCs w:val="20"/>
        </w:rPr>
      </w:pPr>
      <w:r w:rsidRPr="00E14485">
        <w:rPr>
          <w:rFonts w:ascii="Garamond" w:hAnsi="Garamond"/>
          <w:sz w:val="20"/>
          <w:szCs w:val="20"/>
        </w:rPr>
        <w:t>à moi comme aux autres</w:t>
      </w:r>
      <w:r w:rsidR="00511E10" w:rsidRPr="00E14485">
        <w:rPr>
          <w:rFonts w:ascii="Garamond" w:hAnsi="Garamond"/>
          <w:sz w:val="20"/>
          <w:szCs w:val="20"/>
        </w:rPr>
        <w:t>…</w:t>
      </w:r>
    </w:p>
    <w:p w:rsidR="00511E10" w:rsidRPr="00E14485" w:rsidRDefault="001B3CE3" w:rsidP="001F29DC">
      <w:pPr>
        <w:pStyle w:val="Corpsdetexte"/>
        <w:ind w:left="708"/>
        <w:rPr>
          <w:rFonts w:ascii="Garamond" w:hAnsi="Garamond"/>
          <w:sz w:val="20"/>
          <w:szCs w:val="20"/>
        </w:rPr>
      </w:pPr>
      <w:r w:rsidRPr="00E14485">
        <w:rPr>
          <w:rFonts w:ascii="Garamond" w:hAnsi="Garamond"/>
          <w:sz w:val="20"/>
          <w:szCs w:val="20"/>
        </w:rPr>
        <w:t>parce qu'il ne faut pas croire que je lis comme ça aisément, enfin, le grec</w:t>
      </w:r>
    </w:p>
    <w:p w:rsidR="00511E10" w:rsidRPr="00E14485" w:rsidRDefault="00511E10">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et alors la traduction, quand elle est en face,</w:t>
      </w:r>
      <w:r w:rsidR="00C32E59" w:rsidRPr="00E14485">
        <w:rPr>
          <w:rFonts w:ascii="Garamond" w:hAnsi="Garamond"/>
          <w:sz w:val="20"/>
          <w:szCs w:val="20"/>
        </w:rPr>
        <w:t xml:space="preserve"> donne un petit support, </w:t>
      </w:r>
      <w:r w:rsidR="001000C3">
        <w:rPr>
          <w:rFonts w:ascii="Garamond" w:hAnsi="Garamond"/>
          <w:sz w:val="20"/>
          <w:szCs w:val="20"/>
        </w:rPr>
        <w:t>comme ça</w:t>
      </w:r>
      <w:r w:rsidRPr="00E14485">
        <w:rPr>
          <w:rFonts w:ascii="Garamond" w:hAnsi="Garamond"/>
          <w:sz w:val="20"/>
          <w:szCs w:val="20"/>
        </w:rPr>
        <w:t>…</w:t>
      </w:r>
      <w:r w:rsidR="001B3CE3" w:rsidRPr="00E14485">
        <w:rPr>
          <w:rFonts w:ascii="Garamond" w:hAnsi="Garamond"/>
          <w:sz w:val="20"/>
          <w:szCs w:val="20"/>
        </w:rPr>
        <w:t xml:space="preserve"> Ouais ! </w:t>
      </w:r>
    </w:p>
    <w:p w:rsidR="005A3413" w:rsidRPr="00E14485" w:rsidRDefault="005A3413">
      <w:pPr>
        <w:pStyle w:val="Corpsdetexte"/>
        <w:rPr>
          <w:rFonts w:ascii="Garamond" w:hAnsi="Garamond"/>
          <w:sz w:val="20"/>
          <w:szCs w:val="20"/>
        </w:rPr>
      </w:pPr>
    </w:p>
    <w:p w:rsidR="00E14485" w:rsidRDefault="00511E10">
      <w:pPr>
        <w:pStyle w:val="Corpsdetexte"/>
        <w:rPr>
          <w:rFonts w:ascii="Garamond" w:hAnsi="Garamond"/>
          <w:sz w:val="20"/>
          <w:szCs w:val="20"/>
        </w:rPr>
      </w:pPr>
      <w:r w:rsidRPr="00E14485">
        <w:rPr>
          <w:rFonts w:ascii="Garamond" w:hAnsi="Garamond"/>
          <w:sz w:val="20"/>
          <w:szCs w:val="20"/>
        </w:rPr>
        <w:t>E</w:t>
      </w:r>
      <w:r w:rsidR="001B3CE3" w:rsidRPr="00E14485">
        <w:rPr>
          <w:rFonts w:ascii="Garamond" w:hAnsi="Garamond"/>
          <w:sz w:val="20"/>
          <w:szCs w:val="20"/>
        </w:rPr>
        <w:t xml:space="preserve">nfin bref, il y avait chez </w:t>
      </w:r>
      <w:r w:rsidRPr="00E14485">
        <w:rPr>
          <w:rFonts w:ascii="Garamond" w:hAnsi="Garamond"/>
          <w:sz w:val="20"/>
          <w:szCs w:val="20"/>
        </w:rPr>
        <w:t>GARNIER</w:t>
      </w:r>
      <w:r w:rsidR="001B3CE3" w:rsidRPr="00E14485">
        <w:rPr>
          <w:rFonts w:ascii="Garamond" w:hAnsi="Garamond"/>
          <w:sz w:val="20"/>
          <w:szCs w:val="20"/>
        </w:rPr>
        <w:t xml:space="preserve"> autrefois une chose </w:t>
      </w:r>
      <w:r w:rsidR="001B3CE3" w:rsidRPr="00E14485">
        <w:rPr>
          <w:rFonts w:ascii="Garamond" w:hAnsi="Garamond" w:cs="Times New Roman"/>
          <w:i/>
          <w:sz w:val="20"/>
          <w:szCs w:val="20"/>
        </w:rPr>
        <w:t>qui a pu me faire croire</w:t>
      </w:r>
      <w:r w:rsidR="001B3CE3" w:rsidRPr="00E14485">
        <w:rPr>
          <w:rFonts w:ascii="Garamond" w:hAnsi="Garamond"/>
          <w:sz w:val="20"/>
          <w:szCs w:val="20"/>
        </w:rPr>
        <w:t xml:space="preserve"> qu'il y avait une traduction, </w:t>
      </w:r>
    </w:p>
    <w:p w:rsidR="00E14485" w:rsidRDefault="001B3CE3">
      <w:pPr>
        <w:pStyle w:val="Corpsdetexte"/>
        <w:rPr>
          <w:rFonts w:ascii="Garamond" w:hAnsi="Garamond"/>
          <w:sz w:val="20"/>
          <w:szCs w:val="20"/>
        </w:rPr>
      </w:pPr>
      <w:r w:rsidRPr="00E14485">
        <w:rPr>
          <w:rFonts w:ascii="Garamond" w:hAnsi="Garamond"/>
          <w:sz w:val="20"/>
          <w:szCs w:val="20"/>
        </w:rPr>
        <w:t xml:space="preserve">d'un nommé </w:t>
      </w:r>
      <w:r w:rsidR="008F6B15" w:rsidRPr="00E14485">
        <w:rPr>
          <w:rFonts w:ascii="Garamond" w:hAnsi="Garamond"/>
          <w:sz w:val="20"/>
          <w:szCs w:val="20"/>
        </w:rPr>
        <w:t>VOILLEQUIN</w:t>
      </w:r>
      <w:r w:rsidRPr="00E14485">
        <w:rPr>
          <w:rFonts w:ascii="Garamond" w:hAnsi="Garamond"/>
          <w:sz w:val="20"/>
          <w:szCs w:val="20"/>
        </w:rPr>
        <w:t xml:space="preserve">, ou </w:t>
      </w:r>
      <w:r w:rsidR="008F6B15" w:rsidRPr="00E14485">
        <w:rPr>
          <w:rFonts w:ascii="Garamond" w:hAnsi="Garamond"/>
          <w:sz w:val="20"/>
          <w:szCs w:val="20"/>
        </w:rPr>
        <w:t>VOILQUIN</w:t>
      </w:r>
      <w:r w:rsidRPr="00E14485">
        <w:rPr>
          <w:rFonts w:ascii="Garamond" w:hAnsi="Garamond"/>
          <w:sz w:val="20"/>
          <w:szCs w:val="20"/>
        </w:rPr>
        <w:t xml:space="preserve">, je ne sais pas comment ça se prononce. </w:t>
      </w:r>
    </w:p>
    <w:p w:rsidR="00511E10" w:rsidRPr="00E14485" w:rsidRDefault="001B3CE3">
      <w:pPr>
        <w:pStyle w:val="Corpsdetexte"/>
        <w:rPr>
          <w:rFonts w:ascii="Garamond" w:hAnsi="Garamond"/>
          <w:sz w:val="20"/>
          <w:szCs w:val="20"/>
        </w:rPr>
      </w:pPr>
      <w:r w:rsidRPr="001000C3">
        <w:rPr>
          <w:rFonts w:ascii="Garamond" w:hAnsi="Garamond"/>
          <w:i/>
          <w:sz w:val="20"/>
          <w:szCs w:val="20"/>
        </w:rPr>
        <w:t>C'est un universitaire évidemment</w:t>
      </w:r>
      <w:r w:rsidR="001000C3">
        <w:rPr>
          <w:rFonts w:ascii="Garamond" w:hAnsi="Garamond"/>
          <w:sz w:val="20"/>
          <w:szCs w:val="20"/>
        </w:rPr>
        <w:t>…</w:t>
      </w:r>
      <w:proofErr w:type="gramStart"/>
      <w:r w:rsidR="001000C3">
        <w:rPr>
          <w:rFonts w:ascii="Garamond" w:hAnsi="Garamond"/>
          <w:i/>
          <w:sz w:val="20"/>
          <w:szCs w:val="20"/>
        </w:rPr>
        <w:t>C</w:t>
      </w:r>
      <w:r w:rsidRPr="00E14485">
        <w:rPr>
          <w:rFonts w:ascii="Garamond" w:hAnsi="Garamond"/>
          <w:i/>
          <w:sz w:val="20"/>
          <w:szCs w:val="20"/>
        </w:rPr>
        <w:t>'est</w:t>
      </w:r>
      <w:proofErr w:type="gramEnd"/>
      <w:r w:rsidRPr="00E14485">
        <w:rPr>
          <w:rFonts w:ascii="Garamond" w:hAnsi="Garamond"/>
          <w:i/>
          <w:sz w:val="20"/>
          <w:szCs w:val="20"/>
        </w:rPr>
        <w:t xml:space="preserve"> pas de sa faute</w:t>
      </w:r>
      <w:r w:rsidR="00A4305C" w:rsidRPr="00E14485">
        <w:rPr>
          <w:rFonts w:ascii="Garamond" w:hAnsi="Garamond"/>
          <w:sz w:val="20"/>
          <w:szCs w:val="20"/>
        </w:rPr>
        <w:t> !</w:t>
      </w:r>
      <w:r w:rsidR="00511E10" w:rsidRPr="00E14485">
        <w:rPr>
          <w:rFonts w:ascii="Garamond" w:hAnsi="Garamond"/>
          <w:sz w:val="20"/>
          <w:szCs w:val="20"/>
        </w:rPr>
        <w:t xml:space="preserve">… </w:t>
      </w:r>
      <w:proofErr w:type="gramStart"/>
      <w:r w:rsidR="00DE7F3E" w:rsidRPr="00E14485">
        <w:rPr>
          <w:rFonts w:ascii="Garamond" w:hAnsi="Garamond"/>
          <w:sz w:val="20"/>
          <w:szCs w:val="20"/>
        </w:rPr>
        <w:t>C</w:t>
      </w:r>
      <w:r w:rsidRPr="00E14485">
        <w:rPr>
          <w:rFonts w:ascii="Garamond" w:hAnsi="Garamond"/>
          <w:sz w:val="20"/>
          <w:szCs w:val="20"/>
        </w:rPr>
        <w:t>'est</w:t>
      </w:r>
      <w:proofErr w:type="gramEnd"/>
      <w:r w:rsidRPr="00E14485">
        <w:rPr>
          <w:rFonts w:ascii="Garamond" w:hAnsi="Garamond"/>
          <w:sz w:val="20"/>
          <w:szCs w:val="20"/>
        </w:rPr>
        <w:t xml:space="preserve"> pas de sa faute si le grec ne se traduit pas en français ! </w:t>
      </w:r>
    </w:p>
    <w:p w:rsidR="005A3413" w:rsidRPr="00E14485" w:rsidRDefault="005A3413">
      <w:pPr>
        <w:pStyle w:val="Corpsdetexte"/>
        <w:rPr>
          <w:rFonts w:ascii="Garamond" w:hAnsi="Garamond"/>
          <w:sz w:val="20"/>
          <w:szCs w:val="20"/>
        </w:rPr>
      </w:pPr>
    </w:p>
    <w:p w:rsidR="00E14485" w:rsidRDefault="001B3CE3">
      <w:pPr>
        <w:pStyle w:val="Corpsdetexte"/>
        <w:rPr>
          <w:rFonts w:ascii="Garamond" w:hAnsi="Garamond"/>
          <w:sz w:val="20"/>
          <w:szCs w:val="20"/>
        </w:rPr>
      </w:pPr>
      <w:r w:rsidRPr="00E14485">
        <w:rPr>
          <w:rFonts w:ascii="Garamond" w:hAnsi="Garamond"/>
          <w:sz w:val="20"/>
          <w:szCs w:val="20"/>
        </w:rPr>
        <w:t>Quoi qu'il en soit, pour avoir eu cette traduction toute seule</w:t>
      </w:r>
      <w:r w:rsidR="00F90039">
        <w:rPr>
          <w:rFonts w:ascii="Garamond" w:hAnsi="Garamond"/>
          <w:sz w:val="20"/>
          <w:szCs w:val="20"/>
        </w:rPr>
        <w:t>…</w:t>
      </w:r>
      <w:r w:rsidRPr="00E14485">
        <w:rPr>
          <w:rFonts w:ascii="Garamond" w:hAnsi="Garamond"/>
          <w:sz w:val="20"/>
          <w:szCs w:val="20"/>
        </w:rPr>
        <w:t xml:space="preserve"> </w:t>
      </w:r>
      <w:r w:rsidR="00F90039">
        <w:rPr>
          <w:rFonts w:ascii="Garamond" w:hAnsi="Garamond"/>
          <w:sz w:val="20"/>
          <w:szCs w:val="20"/>
        </w:rPr>
        <w:t>D</w:t>
      </w:r>
      <w:r w:rsidRPr="00E14485">
        <w:rPr>
          <w:rFonts w:ascii="Garamond" w:hAnsi="Garamond"/>
          <w:sz w:val="20"/>
          <w:szCs w:val="20"/>
        </w:rPr>
        <w:t xml:space="preserve">epuis quelques temps les choses s'étant condensées </w:t>
      </w:r>
    </w:p>
    <w:p w:rsidR="00511E10" w:rsidRPr="00E14485" w:rsidRDefault="001B3CE3">
      <w:pPr>
        <w:pStyle w:val="Corpsdetexte"/>
        <w:rPr>
          <w:rFonts w:ascii="Garamond" w:hAnsi="Garamond"/>
          <w:sz w:val="20"/>
          <w:szCs w:val="20"/>
        </w:rPr>
      </w:pPr>
      <w:r w:rsidRPr="00E14485">
        <w:rPr>
          <w:rFonts w:ascii="Garamond" w:hAnsi="Garamond"/>
          <w:sz w:val="20"/>
          <w:szCs w:val="20"/>
        </w:rPr>
        <w:t>de façon telle</w:t>
      </w:r>
      <w:r w:rsidR="00A4305C" w:rsidRPr="00E14485">
        <w:rPr>
          <w:rFonts w:ascii="Garamond" w:hAnsi="Garamond"/>
          <w:sz w:val="20"/>
          <w:szCs w:val="20"/>
        </w:rPr>
        <w:t>,</w:t>
      </w:r>
      <w:r w:rsidRPr="00E14485">
        <w:rPr>
          <w:rFonts w:ascii="Garamond" w:hAnsi="Garamond"/>
          <w:sz w:val="20"/>
          <w:szCs w:val="20"/>
        </w:rPr>
        <w:t xml:space="preserve"> qu'on ne vous donne plus chez </w:t>
      </w:r>
      <w:r w:rsidR="008F6B15" w:rsidRPr="00E14485">
        <w:rPr>
          <w:rFonts w:ascii="Garamond" w:hAnsi="Garamond"/>
          <w:sz w:val="20"/>
          <w:szCs w:val="20"/>
        </w:rPr>
        <w:t>GARNIER</w:t>
      </w:r>
      <w:r w:rsidRPr="00E14485">
        <w:rPr>
          <w:rFonts w:ascii="Garamond" w:hAnsi="Garamond"/>
          <w:sz w:val="20"/>
          <w:szCs w:val="20"/>
        </w:rPr>
        <w:t xml:space="preserve"> que</w:t>
      </w:r>
      <w:r w:rsidR="00511E10" w:rsidRPr="00E14485">
        <w:rPr>
          <w:rFonts w:ascii="Garamond" w:hAnsi="Garamond"/>
          <w:sz w:val="20"/>
          <w:szCs w:val="20"/>
        </w:rPr>
        <w:t>…</w:t>
      </w:r>
      <w:r w:rsidRPr="00E14485">
        <w:rPr>
          <w:rFonts w:ascii="Garamond" w:hAnsi="Garamond"/>
          <w:sz w:val="20"/>
          <w:szCs w:val="20"/>
        </w:rPr>
        <w:t xml:space="preserve"> </w:t>
      </w:r>
    </w:p>
    <w:p w:rsidR="00511E10" w:rsidRPr="00E14485" w:rsidRDefault="001B3CE3" w:rsidP="00511E10">
      <w:pPr>
        <w:pStyle w:val="Corpsdetexte"/>
        <w:ind w:firstLine="708"/>
        <w:rPr>
          <w:rFonts w:ascii="Garamond" w:hAnsi="Garamond"/>
          <w:sz w:val="20"/>
          <w:szCs w:val="20"/>
        </w:rPr>
      </w:pPr>
      <w:r w:rsidRPr="00E14485">
        <w:rPr>
          <w:rFonts w:ascii="Garamond" w:hAnsi="Garamond"/>
          <w:sz w:val="20"/>
          <w:szCs w:val="20"/>
        </w:rPr>
        <w:t xml:space="preserve">qui s'est en plus réuni à </w:t>
      </w:r>
      <w:r w:rsidR="008F6B15" w:rsidRPr="00E14485">
        <w:rPr>
          <w:rFonts w:ascii="Garamond" w:hAnsi="Garamond"/>
          <w:sz w:val="20"/>
          <w:szCs w:val="20"/>
        </w:rPr>
        <w:t>FLAMMARION</w:t>
      </w:r>
      <w:r w:rsidRPr="00E14485">
        <w:rPr>
          <w:rFonts w:ascii="Garamond" w:hAnsi="Garamond"/>
          <w:sz w:val="20"/>
          <w:szCs w:val="20"/>
        </w:rPr>
        <w:t xml:space="preserve">, ouais ! </w:t>
      </w:r>
    </w:p>
    <w:p w:rsidR="00E14485" w:rsidRDefault="00511E10">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on ne donne plus chez </w:t>
      </w:r>
      <w:r w:rsidR="008F6B15" w:rsidRPr="00E14485">
        <w:rPr>
          <w:rFonts w:ascii="Garamond" w:hAnsi="Garamond"/>
          <w:sz w:val="20"/>
          <w:szCs w:val="20"/>
        </w:rPr>
        <w:t>GARNIER</w:t>
      </w:r>
      <w:r w:rsidR="001B3CE3" w:rsidRPr="00E14485">
        <w:rPr>
          <w:rFonts w:ascii="Garamond" w:hAnsi="Garamond"/>
          <w:sz w:val="20"/>
          <w:szCs w:val="20"/>
        </w:rPr>
        <w:t xml:space="preserve"> que le texte français. </w:t>
      </w:r>
      <w:r w:rsidR="00A4305C" w:rsidRPr="00E14485">
        <w:rPr>
          <w:rFonts w:ascii="Garamond" w:hAnsi="Garamond"/>
          <w:sz w:val="20"/>
          <w:szCs w:val="20"/>
        </w:rPr>
        <w:t>Ouais</w:t>
      </w:r>
      <w:r w:rsidR="001B3CE3" w:rsidRPr="00E14485">
        <w:rPr>
          <w:rFonts w:ascii="Garamond" w:hAnsi="Garamond"/>
          <w:sz w:val="20"/>
          <w:szCs w:val="20"/>
        </w:rPr>
        <w:t xml:space="preserve"> ! Alors quand </w:t>
      </w:r>
      <w:r w:rsidR="001B3CE3" w:rsidRPr="00E14485">
        <w:rPr>
          <w:rFonts w:ascii="Garamond" w:hAnsi="Garamond"/>
          <w:i/>
          <w:sz w:val="20"/>
          <w:szCs w:val="20"/>
        </w:rPr>
        <w:t>vous lisez ça</w:t>
      </w:r>
      <w:r w:rsidR="001B3CE3" w:rsidRPr="00E14485">
        <w:rPr>
          <w:rFonts w:ascii="Garamond" w:hAnsi="Garamond"/>
          <w:sz w:val="20"/>
          <w:szCs w:val="20"/>
        </w:rPr>
        <w:t xml:space="preserve">, vous </w:t>
      </w:r>
      <w:r w:rsidR="001B3CE3" w:rsidRPr="00E14485">
        <w:rPr>
          <w:rFonts w:ascii="Garamond" w:hAnsi="Garamond"/>
          <w:i/>
          <w:sz w:val="20"/>
          <w:szCs w:val="20"/>
        </w:rPr>
        <w:t>n'en sortez pas</w:t>
      </w:r>
      <w:r w:rsidR="001B3CE3" w:rsidRPr="00E14485">
        <w:rPr>
          <w:rFonts w:ascii="Garamond" w:hAnsi="Garamond"/>
          <w:sz w:val="20"/>
          <w:szCs w:val="20"/>
        </w:rPr>
        <w:t xml:space="preserve">. </w:t>
      </w:r>
    </w:p>
    <w:p w:rsidR="001B3CE3" w:rsidRPr="00E14485" w:rsidRDefault="001B3CE3">
      <w:pPr>
        <w:pStyle w:val="Corpsdetexte"/>
        <w:rPr>
          <w:rFonts w:ascii="Garamond" w:hAnsi="Garamond"/>
          <w:sz w:val="20"/>
          <w:szCs w:val="20"/>
        </w:rPr>
      </w:pPr>
      <w:r w:rsidRPr="00E14485">
        <w:rPr>
          <w:rFonts w:ascii="Garamond" w:hAnsi="Garamond"/>
          <w:sz w:val="20"/>
          <w:szCs w:val="20"/>
        </w:rPr>
        <w:t>C'est à proprement parler inintelligible</w:t>
      </w:r>
      <w:r w:rsidR="00764F64">
        <w:rPr>
          <w:rFonts w:ascii="Garamond" w:hAnsi="Garamond"/>
          <w:sz w:val="20"/>
          <w:szCs w:val="20"/>
        </w:rPr>
        <w:t> :</w:t>
      </w:r>
    </w:p>
    <w:p w:rsidR="00511E10" w:rsidRPr="00E14485" w:rsidRDefault="00511E10">
      <w:pPr>
        <w:pStyle w:val="Corpsdetexte"/>
        <w:rPr>
          <w:rFonts w:ascii="Garamond" w:hAnsi="Garamond"/>
          <w:sz w:val="20"/>
          <w:szCs w:val="20"/>
        </w:rPr>
      </w:pPr>
    </w:p>
    <w:p w:rsidR="00C63F1E" w:rsidRDefault="001B3CE3">
      <w:pPr>
        <w:pStyle w:val="Corpsdetexte"/>
        <w:rPr>
          <w:rFonts w:ascii="Garamond" w:hAnsi="Garamond"/>
          <w:sz w:val="20"/>
          <w:szCs w:val="20"/>
        </w:rPr>
      </w:pPr>
      <w:r w:rsidRPr="00E14485">
        <w:rPr>
          <w:rFonts w:ascii="Garamond" w:hAnsi="Garamond"/>
          <w:sz w:val="20"/>
          <w:szCs w:val="20"/>
        </w:rPr>
        <w:t>«</w:t>
      </w:r>
      <w:r w:rsidR="008F6B15" w:rsidRPr="00E14485">
        <w:rPr>
          <w:rFonts w:ascii="Garamond" w:hAnsi="Garamond"/>
          <w:sz w:val="20"/>
          <w:szCs w:val="20"/>
        </w:rPr>
        <w:t xml:space="preserve"> </w:t>
      </w:r>
      <w:r w:rsidR="008F6B15" w:rsidRPr="00764F64">
        <w:rPr>
          <w:rFonts w:ascii="Garamond" w:hAnsi="Garamond" w:cs="Times New Roman"/>
          <w:i/>
          <w:color w:val="0000CC"/>
          <w:sz w:val="20"/>
          <w:szCs w:val="20"/>
        </w:rPr>
        <w:t>Tout art et toute recherche</w:t>
      </w:r>
      <w:r w:rsidR="008F6B15" w:rsidRPr="00E14485">
        <w:rPr>
          <w:rFonts w:ascii="Garamond" w:hAnsi="Garamond"/>
          <w:sz w:val="20"/>
          <w:szCs w:val="20"/>
        </w:rPr>
        <w:t>…</w:t>
      </w:r>
      <w:r w:rsidR="00C63F1E">
        <w:rPr>
          <w:rFonts w:ascii="Garamond" w:hAnsi="Garamond"/>
          <w:sz w:val="20"/>
          <w:szCs w:val="20"/>
        </w:rPr>
        <w:t xml:space="preserve">- </w:t>
      </w:r>
      <w:proofErr w:type="gramStart"/>
      <w:r w:rsidRPr="00C63F1E">
        <w:rPr>
          <w:rFonts w:ascii="Garamond" w:hAnsi="Garamond"/>
          <w:sz w:val="16"/>
          <w:szCs w:val="16"/>
        </w:rPr>
        <w:t>je sais</w:t>
      </w:r>
      <w:proofErr w:type="gramEnd"/>
      <w:r w:rsidRPr="00C63F1E">
        <w:rPr>
          <w:rFonts w:ascii="Garamond" w:hAnsi="Garamond"/>
          <w:sz w:val="16"/>
          <w:szCs w:val="16"/>
        </w:rPr>
        <w:t xml:space="preserve"> pas</w:t>
      </w:r>
      <w:r w:rsidR="00FA6697" w:rsidRPr="00C63F1E">
        <w:rPr>
          <w:rFonts w:ascii="Garamond" w:hAnsi="Garamond"/>
          <w:sz w:val="16"/>
          <w:szCs w:val="16"/>
        </w:rPr>
        <w:t>…</w:t>
      </w:r>
      <w:r w:rsidRPr="00C63F1E">
        <w:rPr>
          <w:rFonts w:ascii="Garamond" w:hAnsi="Garamond"/>
          <w:sz w:val="16"/>
          <w:szCs w:val="16"/>
        </w:rPr>
        <w:t>je commence</w:t>
      </w:r>
      <w:r w:rsidR="00FA6697" w:rsidRPr="00C63F1E">
        <w:rPr>
          <w:rFonts w:ascii="Garamond" w:hAnsi="Garamond"/>
          <w:sz w:val="16"/>
          <w:szCs w:val="16"/>
        </w:rPr>
        <w:t>,</w:t>
      </w:r>
      <w:r w:rsidRPr="00C63F1E">
        <w:rPr>
          <w:rFonts w:ascii="Garamond" w:hAnsi="Garamond"/>
          <w:sz w:val="16"/>
          <w:szCs w:val="16"/>
        </w:rPr>
        <w:t xml:space="preserve"> hein</w:t>
      </w:r>
      <w:r w:rsidR="00FA6697" w:rsidRPr="00C63F1E">
        <w:rPr>
          <w:rFonts w:ascii="Garamond" w:hAnsi="Garamond"/>
          <w:sz w:val="16"/>
          <w:szCs w:val="16"/>
        </w:rPr>
        <w:t> ?</w:t>
      </w:r>
      <w:r w:rsidR="00C63F1E">
        <w:rPr>
          <w:rFonts w:ascii="Garamond" w:hAnsi="Garamond"/>
          <w:sz w:val="20"/>
          <w:szCs w:val="20"/>
        </w:rPr>
        <w:t xml:space="preserve"> - </w:t>
      </w:r>
      <w:r w:rsidR="008F6B15" w:rsidRPr="00E14485">
        <w:rPr>
          <w:rFonts w:ascii="Garamond" w:hAnsi="Garamond"/>
          <w:sz w:val="20"/>
          <w:szCs w:val="20"/>
        </w:rPr>
        <w:t>…</w:t>
      </w:r>
      <w:r w:rsidRPr="00764F64">
        <w:rPr>
          <w:rFonts w:ascii="Garamond" w:hAnsi="Garamond" w:cs="Times New Roman"/>
          <w:i/>
          <w:color w:val="0000CC"/>
          <w:sz w:val="20"/>
          <w:szCs w:val="20"/>
        </w:rPr>
        <w:t>de même que toute action et toute délibération réfléchie</w:t>
      </w:r>
      <w:r w:rsidR="008F6B15" w:rsidRPr="00E14485">
        <w:rPr>
          <w:rFonts w:ascii="Garamond" w:hAnsi="Garamond"/>
          <w:sz w:val="20"/>
          <w:szCs w:val="20"/>
        </w:rPr>
        <w:t>…</w:t>
      </w:r>
    </w:p>
    <w:p w:rsidR="001B3CE3" w:rsidRDefault="00C63F1E">
      <w:pPr>
        <w:pStyle w:val="Corpsdetexte"/>
        <w:rPr>
          <w:rFonts w:ascii="Garamond" w:hAnsi="Garamond"/>
          <w:sz w:val="20"/>
          <w:szCs w:val="20"/>
        </w:rPr>
      </w:pPr>
      <w:r>
        <w:rPr>
          <w:rFonts w:ascii="Garamond" w:hAnsi="Garamond"/>
          <w:sz w:val="20"/>
          <w:szCs w:val="20"/>
        </w:rPr>
        <w:t xml:space="preserve">- </w:t>
      </w:r>
      <w:r w:rsidR="001B3CE3" w:rsidRPr="00E14485">
        <w:rPr>
          <w:rFonts w:ascii="Garamond" w:hAnsi="Garamond"/>
          <w:sz w:val="20"/>
          <w:szCs w:val="20"/>
        </w:rPr>
        <w:t xml:space="preserve"> </w:t>
      </w:r>
      <w:r w:rsidR="001B3CE3" w:rsidRPr="00C63F1E">
        <w:rPr>
          <w:rFonts w:ascii="Garamond" w:hAnsi="Garamond"/>
          <w:sz w:val="16"/>
          <w:szCs w:val="16"/>
        </w:rPr>
        <w:t>quel rapport entre ces quatre trucs là</w:t>
      </w:r>
      <w:r w:rsidR="008F6B15" w:rsidRPr="00C63F1E">
        <w:rPr>
          <w:rFonts w:ascii="Garamond" w:hAnsi="Garamond"/>
          <w:sz w:val="16"/>
          <w:szCs w:val="16"/>
        </w:rPr>
        <w:t> ?</w:t>
      </w:r>
      <w:r w:rsidR="008F6B15" w:rsidRPr="00E14485">
        <w:rPr>
          <w:rFonts w:ascii="Garamond" w:hAnsi="Garamond"/>
          <w:sz w:val="20"/>
          <w:szCs w:val="20"/>
        </w:rPr>
        <w:t xml:space="preserve"> </w:t>
      </w:r>
      <w:r>
        <w:rPr>
          <w:rFonts w:ascii="Garamond" w:hAnsi="Garamond"/>
          <w:sz w:val="20"/>
          <w:szCs w:val="20"/>
        </w:rPr>
        <w:t xml:space="preserve"> - </w:t>
      </w:r>
      <w:r w:rsidR="008F6B15" w:rsidRPr="00E14485">
        <w:rPr>
          <w:rFonts w:ascii="Garamond" w:hAnsi="Garamond"/>
          <w:i/>
          <w:sz w:val="20"/>
          <w:szCs w:val="20"/>
        </w:rPr>
        <w:t>…</w:t>
      </w:r>
      <w:r w:rsidR="001B3CE3" w:rsidRPr="00764F64">
        <w:rPr>
          <w:rFonts w:ascii="Garamond" w:hAnsi="Garamond" w:cs="Times New Roman"/>
          <w:i/>
          <w:color w:val="0000CC"/>
          <w:sz w:val="20"/>
          <w:szCs w:val="20"/>
        </w:rPr>
        <w:t>tendent semble</w:t>
      </w:r>
      <w:r w:rsidR="00E14485" w:rsidRPr="00764F64">
        <w:rPr>
          <w:rFonts w:ascii="Garamond" w:hAnsi="Garamond" w:cs="Times New Roman"/>
          <w:i/>
          <w:color w:val="0000CC"/>
          <w:sz w:val="20"/>
          <w:szCs w:val="20"/>
        </w:rPr>
        <w:t>-</w:t>
      </w:r>
      <w:r w:rsidR="001B3CE3" w:rsidRPr="00764F64">
        <w:rPr>
          <w:rFonts w:ascii="Garamond" w:hAnsi="Garamond" w:cs="Times New Roman"/>
          <w:i/>
          <w:color w:val="0000CC"/>
          <w:sz w:val="20"/>
          <w:szCs w:val="20"/>
        </w:rPr>
        <w:t>t</w:t>
      </w:r>
      <w:r w:rsidR="00E14485" w:rsidRPr="00764F64">
        <w:rPr>
          <w:rFonts w:ascii="Garamond" w:hAnsi="Garamond" w:cs="Times New Roman"/>
          <w:i/>
          <w:color w:val="0000CC"/>
          <w:sz w:val="20"/>
          <w:szCs w:val="20"/>
        </w:rPr>
        <w:t>-</w:t>
      </w:r>
      <w:r w:rsidR="001B3CE3" w:rsidRPr="00764F64">
        <w:rPr>
          <w:rFonts w:ascii="Garamond" w:hAnsi="Garamond" w:cs="Times New Roman"/>
          <w:i/>
          <w:color w:val="0000CC"/>
          <w:sz w:val="20"/>
          <w:szCs w:val="20"/>
        </w:rPr>
        <w:t>il vers quelque bien. Aussi a</w:t>
      </w:r>
      <w:r w:rsidR="00E14485" w:rsidRPr="00764F64">
        <w:rPr>
          <w:rFonts w:ascii="Garamond" w:hAnsi="Garamond" w:cs="Times New Roman"/>
          <w:i/>
          <w:color w:val="0000CC"/>
          <w:sz w:val="20"/>
          <w:szCs w:val="20"/>
        </w:rPr>
        <w:t>-</w:t>
      </w:r>
      <w:r w:rsidR="001B3CE3" w:rsidRPr="00764F64">
        <w:rPr>
          <w:rFonts w:ascii="Garamond" w:hAnsi="Garamond" w:cs="Times New Roman"/>
          <w:i/>
          <w:color w:val="0000CC"/>
          <w:sz w:val="20"/>
          <w:szCs w:val="20"/>
        </w:rPr>
        <w:t>t</w:t>
      </w:r>
      <w:r w:rsidR="00E14485" w:rsidRPr="00764F64">
        <w:rPr>
          <w:rFonts w:ascii="Garamond" w:hAnsi="Garamond" w:cs="Times New Roman"/>
          <w:i/>
          <w:color w:val="0000CC"/>
          <w:sz w:val="20"/>
          <w:szCs w:val="20"/>
        </w:rPr>
        <w:t>-</w:t>
      </w:r>
      <w:r w:rsidR="001B3CE3" w:rsidRPr="00764F64">
        <w:rPr>
          <w:rFonts w:ascii="Garamond" w:hAnsi="Garamond" w:cs="Times New Roman"/>
          <w:i/>
          <w:color w:val="0000CC"/>
          <w:sz w:val="20"/>
          <w:szCs w:val="20"/>
        </w:rPr>
        <w:t>on eu parfois parfaitement raison de définir le bien : ce à quoi on tend en toutes circonstances.</w:t>
      </w:r>
      <w:r w:rsidR="001B3CE3" w:rsidRPr="00764F64">
        <w:rPr>
          <w:rFonts w:ascii="Garamond" w:hAnsi="Garamond"/>
          <w:i/>
          <w:color w:val="0000CC"/>
          <w:sz w:val="20"/>
          <w:szCs w:val="20"/>
        </w:rPr>
        <w:t xml:space="preserve"> </w:t>
      </w:r>
      <w:r w:rsidR="001B3CE3" w:rsidRPr="00764F64">
        <w:rPr>
          <w:rFonts w:ascii="Garamond" w:hAnsi="Garamond" w:cs="Times New Roman"/>
          <w:i/>
          <w:color w:val="0000CC"/>
          <w:sz w:val="20"/>
          <w:szCs w:val="20"/>
        </w:rPr>
        <w:t>Toutefois</w:t>
      </w:r>
      <w:r w:rsidR="008F6B15" w:rsidRPr="00E14485">
        <w:rPr>
          <w:rFonts w:ascii="Garamond" w:hAnsi="Garamond"/>
          <w:i/>
          <w:sz w:val="20"/>
          <w:szCs w:val="20"/>
        </w:rPr>
        <w:t>…</w:t>
      </w:r>
      <w:r w:rsidR="001B3CE3" w:rsidRPr="00E14485">
        <w:rPr>
          <w:rFonts w:ascii="Garamond" w:hAnsi="Garamond"/>
          <w:sz w:val="20"/>
          <w:szCs w:val="20"/>
        </w:rPr>
        <w:t xml:space="preserve"> </w:t>
      </w:r>
      <w:r>
        <w:rPr>
          <w:rFonts w:ascii="Garamond" w:hAnsi="Garamond"/>
          <w:sz w:val="20"/>
          <w:szCs w:val="20"/>
        </w:rPr>
        <w:t xml:space="preserve">- </w:t>
      </w:r>
      <w:r w:rsidR="001B3CE3" w:rsidRPr="00C63F1E">
        <w:rPr>
          <w:rFonts w:ascii="Garamond" w:hAnsi="Garamond"/>
          <w:sz w:val="16"/>
          <w:szCs w:val="16"/>
        </w:rPr>
        <w:t>ça vient là</w:t>
      </w:r>
      <w:r w:rsidR="00FA6697" w:rsidRPr="00C63F1E">
        <w:rPr>
          <w:rFonts w:ascii="Garamond" w:hAnsi="Garamond"/>
          <w:sz w:val="16"/>
          <w:szCs w:val="16"/>
        </w:rPr>
        <w:t>-</w:t>
      </w:r>
      <w:r w:rsidR="001B3CE3" w:rsidRPr="00C63F1E">
        <w:rPr>
          <w:rFonts w:ascii="Garamond" w:hAnsi="Garamond"/>
          <w:sz w:val="16"/>
          <w:szCs w:val="16"/>
        </w:rPr>
        <w:t xml:space="preserve">dessus comme des </w:t>
      </w:r>
      <w:r w:rsidR="008F6B15" w:rsidRPr="00C63F1E">
        <w:rPr>
          <w:rFonts w:ascii="Garamond" w:hAnsi="Garamond"/>
          <w:sz w:val="16"/>
          <w:szCs w:val="16"/>
        </w:rPr>
        <w:t>c</w:t>
      </w:r>
      <w:r w:rsidR="001B3CE3" w:rsidRPr="00C63F1E">
        <w:rPr>
          <w:rFonts w:ascii="Garamond" w:hAnsi="Garamond"/>
          <w:sz w:val="16"/>
          <w:szCs w:val="16"/>
        </w:rPr>
        <w:t>heveux sur la soupe, on n'en a pas encore parlé</w:t>
      </w:r>
      <w:r w:rsidR="001B3CE3" w:rsidRPr="00E14485">
        <w:rPr>
          <w:rFonts w:ascii="Garamond" w:hAnsi="Garamond"/>
          <w:sz w:val="20"/>
          <w:szCs w:val="20"/>
        </w:rPr>
        <w:t xml:space="preserve"> </w:t>
      </w:r>
      <w:r>
        <w:rPr>
          <w:rFonts w:ascii="Garamond" w:hAnsi="Garamond"/>
          <w:sz w:val="20"/>
          <w:szCs w:val="20"/>
        </w:rPr>
        <w:t xml:space="preserve">- </w:t>
      </w:r>
      <w:r w:rsidR="008F6B15" w:rsidRPr="00E14485">
        <w:rPr>
          <w:rFonts w:ascii="Garamond" w:hAnsi="Garamond"/>
          <w:sz w:val="20"/>
          <w:szCs w:val="20"/>
        </w:rPr>
        <w:t>…</w:t>
      </w:r>
      <w:r w:rsidR="001B3CE3" w:rsidRPr="00764F64">
        <w:rPr>
          <w:rFonts w:ascii="Garamond" w:hAnsi="Garamond" w:cs="Times New Roman"/>
          <w:i/>
          <w:color w:val="0000CC"/>
          <w:sz w:val="20"/>
          <w:szCs w:val="20"/>
        </w:rPr>
        <w:t>il paraît bien qu'il y a une différence entre les fins</w:t>
      </w:r>
      <w:r w:rsidR="008F6B15" w:rsidRPr="00E14485">
        <w:rPr>
          <w:rFonts w:ascii="Garamond" w:hAnsi="Garamond" w:cs="Times New Roman"/>
          <w:i/>
          <w:sz w:val="20"/>
          <w:szCs w:val="20"/>
        </w:rPr>
        <w:t xml:space="preserve"> </w:t>
      </w:r>
      <w:r w:rsidR="001B3CE3" w:rsidRPr="00E14485">
        <w:rPr>
          <w:rStyle w:val="Appelnotedebasdep"/>
          <w:rFonts w:ascii="Garamond" w:hAnsi="Garamond" w:cs="Times New Roman"/>
          <w:b/>
          <w:color w:val="FF0000"/>
          <w:sz w:val="16"/>
          <w:szCs w:val="16"/>
        </w:rPr>
        <w:footnoteReference w:id="45"/>
      </w:r>
      <w:r w:rsidR="001B3CE3" w:rsidRPr="00E14485">
        <w:rPr>
          <w:rFonts w:ascii="Garamond" w:hAnsi="Garamond"/>
          <w:sz w:val="20"/>
          <w:szCs w:val="20"/>
        </w:rPr>
        <w:t>».</w:t>
      </w:r>
    </w:p>
    <w:p w:rsidR="00C63F1E" w:rsidRDefault="00C63F1E">
      <w:pPr>
        <w:pStyle w:val="Corpsdetexte"/>
        <w:rPr>
          <w:rFonts w:ascii="Garamond" w:hAnsi="Garamond"/>
          <w:sz w:val="20"/>
          <w:szCs w:val="20"/>
        </w:rPr>
      </w:pPr>
    </w:p>
    <w:p w:rsidR="00C63F1E" w:rsidRDefault="00C63F1E">
      <w:pPr>
        <w:pStyle w:val="Corpsdetexte"/>
        <w:rPr>
          <w:rFonts w:ascii="Garamond" w:hAnsi="Garamond"/>
          <w:sz w:val="20"/>
          <w:szCs w:val="20"/>
        </w:rPr>
      </w:pPr>
      <w:r>
        <w:rPr>
          <w:rFonts w:ascii="Garamond" w:hAnsi="Garamond"/>
          <w:sz w:val="20"/>
          <w:szCs w:val="20"/>
        </w:rPr>
        <w:t>[</w:t>
      </w:r>
      <w:proofErr w:type="spellStart"/>
      <w:r w:rsidRPr="00C63F1E">
        <w:rPr>
          <w:rFonts w:ascii="Palatino Linotype" w:hAnsi="Palatino Linotype"/>
          <w:color w:val="0000CC"/>
          <w:sz w:val="20"/>
          <w:szCs w:val="20"/>
        </w:rPr>
        <w:t>Πᾶσ</w:t>
      </w:r>
      <w:proofErr w:type="spellEnd"/>
      <w:r w:rsidRPr="00C63F1E">
        <w:rPr>
          <w:rFonts w:ascii="Palatino Linotype" w:hAnsi="Palatino Linotype"/>
          <w:color w:val="0000CC"/>
          <w:sz w:val="20"/>
          <w:szCs w:val="20"/>
        </w:rPr>
        <w:t xml:space="preserve">α </w:t>
      </w:r>
      <w:proofErr w:type="spellStart"/>
      <w:r w:rsidRPr="00C63F1E">
        <w:rPr>
          <w:rFonts w:ascii="Palatino Linotype" w:hAnsi="Palatino Linotype"/>
          <w:color w:val="0000CC"/>
          <w:sz w:val="20"/>
          <w:szCs w:val="20"/>
        </w:rPr>
        <w:t>τέχνη</w:t>
      </w:r>
      <w:proofErr w:type="spellEnd"/>
      <w:r w:rsidRPr="00C63F1E">
        <w:rPr>
          <w:rFonts w:ascii="Palatino Linotype" w:hAnsi="Palatino Linotype"/>
          <w:color w:val="0000CC"/>
          <w:sz w:val="20"/>
          <w:szCs w:val="20"/>
        </w:rPr>
        <w:t xml:space="preserve"> καὶ π</w:t>
      </w:r>
      <w:proofErr w:type="spellStart"/>
      <w:r w:rsidRPr="00C63F1E">
        <w:rPr>
          <w:rFonts w:ascii="Palatino Linotype" w:hAnsi="Palatino Linotype"/>
          <w:color w:val="0000CC"/>
          <w:sz w:val="20"/>
          <w:szCs w:val="20"/>
        </w:rPr>
        <w:t>ᾶσ</w:t>
      </w:r>
      <w:proofErr w:type="spellEnd"/>
      <w:r w:rsidRPr="00C63F1E">
        <w:rPr>
          <w:rFonts w:ascii="Palatino Linotype" w:hAnsi="Palatino Linotype"/>
          <w:color w:val="0000CC"/>
          <w:sz w:val="20"/>
          <w:szCs w:val="20"/>
        </w:rPr>
        <w:t xml:space="preserve">α </w:t>
      </w:r>
      <w:proofErr w:type="spellStart"/>
      <w:r w:rsidRPr="00C63F1E">
        <w:rPr>
          <w:rFonts w:ascii="Palatino Linotype" w:hAnsi="Palatino Linotype"/>
          <w:color w:val="0000CC"/>
          <w:sz w:val="20"/>
          <w:szCs w:val="20"/>
        </w:rPr>
        <w:t>μέθοδος</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ὁμοίως</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δὲ</w:t>
      </w:r>
      <w:proofErr w:type="spellEnd"/>
      <w:r w:rsidRPr="00C63F1E">
        <w:rPr>
          <w:rFonts w:ascii="Palatino Linotype" w:hAnsi="Palatino Linotype"/>
          <w:color w:val="0000CC"/>
          <w:sz w:val="20"/>
          <w:szCs w:val="20"/>
        </w:rPr>
        <w:t xml:space="preserve"> π</w:t>
      </w:r>
      <w:proofErr w:type="spellStart"/>
      <w:r w:rsidRPr="00C63F1E">
        <w:rPr>
          <w:rFonts w:ascii="Palatino Linotype" w:hAnsi="Palatino Linotype"/>
          <w:color w:val="0000CC"/>
          <w:sz w:val="20"/>
          <w:szCs w:val="20"/>
        </w:rPr>
        <w:t>ρᾶξίς</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τε</w:t>
      </w:r>
      <w:proofErr w:type="spellEnd"/>
      <w:r w:rsidRPr="00C63F1E">
        <w:rPr>
          <w:rFonts w:ascii="Palatino Linotype" w:hAnsi="Palatino Linotype"/>
          <w:color w:val="0000CC"/>
          <w:sz w:val="20"/>
          <w:szCs w:val="20"/>
        </w:rPr>
        <w:t xml:space="preserve"> καὶ π</w:t>
      </w:r>
      <w:proofErr w:type="spellStart"/>
      <w:r w:rsidRPr="00C63F1E">
        <w:rPr>
          <w:rFonts w:ascii="Palatino Linotype" w:hAnsi="Palatino Linotype"/>
          <w:color w:val="0000CC"/>
          <w:sz w:val="20"/>
          <w:szCs w:val="20"/>
        </w:rPr>
        <w:t>ρο</w:t>
      </w:r>
      <w:proofErr w:type="spellEnd"/>
      <w:r w:rsidRPr="00C63F1E">
        <w:rPr>
          <w:rFonts w:ascii="Palatino Linotype" w:hAnsi="Palatino Linotype"/>
          <w:color w:val="0000CC"/>
          <w:sz w:val="20"/>
          <w:szCs w:val="20"/>
        </w:rPr>
        <w:t xml:space="preserve">αίρεσις, </w:t>
      </w:r>
      <w:proofErr w:type="spellStart"/>
      <w:r w:rsidRPr="00C63F1E">
        <w:rPr>
          <w:rFonts w:ascii="Palatino Linotype" w:hAnsi="Palatino Linotype"/>
          <w:color w:val="0000CC"/>
          <w:sz w:val="20"/>
          <w:szCs w:val="20"/>
        </w:rPr>
        <w:t>ἀγ</w:t>
      </w:r>
      <w:proofErr w:type="spellEnd"/>
      <w:r w:rsidRPr="00C63F1E">
        <w:rPr>
          <w:rFonts w:ascii="Palatino Linotype" w:hAnsi="Palatino Linotype"/>
          <w:color w:val="0000CC"/>
          <w:sz w:val="20"/>
          <w:szCs w:val="20"/>
        </w:rPr>
        <w:t xml:space="preserve">αθοῦ </w:t>
      </w:r>
      <w:proofErr w:type="spellStart"/>
      <w:r w:rsidRPr="00C63F1E">
        <w:rPr>
          <w:rFonts w:ascii="Palatino Linotype" w:hAnsi="Palatino Linotype"/>
          <w:color w:val="0000CC"/>
          <w:sz w:val="20"/>
          <w:szCs w:val="20"/>
        </w:rPr>
        <w:t>τινὸς</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ἐ</w:t>
      </w:r>
      <w:r>
        <w:rPr>
          <w:rFonts w:ascii="Palatino Linotype" w:hAnsi="Palatino Linotype"/>
          <w:color w:val="0000CC"/>
          <w:sz w:val="20"/>
          <w:szCs w:val="20"/>
        </w:rPr>
        <w:t>ϕ</w:t>
      </w:r>
      <w:r w:rsidRPr="00C63F1E">
        <w:rPr>
          <w:rFonts w:ascii="Palatino Linotype" w:hAnsi="Palatino Linotype"/>
          <w:color w:val="0000CC"/>
          <w:sz w:val="20"/>
          <w:szCs w:val="20"/>
        </w:rPr>
        <w:t>ίεσθ</w:t>
      </w:r>
      <w:proofErr w:type="spellEnd"/>
      <w:r w:rsidRPr="00C63F1E">
        <w:rPr>
          <w:rFonts w:ascii="Palatino Linotype" w:hAnsi="Palatino Linotype"/>
          <w:color w:val="0000CC"/>
          <w:sz w:val="20"/>
          <w:szCs w:val="20"/>
        </w:rPr>
        <w:t xml:space="preserve">αι </w:t>
      </w:r>
      <w:proofErr w:type="spellStart"/>
      <w:r w:rsidRPr="00C63F1E">
        <w:rPr>
          <w:rFonts w:ascii="Palatino Linotype" w:hAnsi="Palatino Linotype"/>
          <w:color w:val="0000CC"/>
          <w:sz w:val="20"/>
          <w:szCs w:val="20"/>
        </w:rPr>
        <w:t>δοκεῖ</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διὸ</w:t>
      </w:r>
      <w:proofErr w:type="spellEnd"/>
      <w:r w:rsidRPr="00C63F1E">
        <w:rPr>
          <w:rFonts w:ascii="Palatino Linotype" w:hAnsi="Palatino Linotype"/>
          <w:color w:val="0000CC"/>
          <w:sz w:val="20"/>
          <w:szCs w:val="20"/>
        </w:rPr>
        <w:t xml:space="preserve"> κα</w:t>
      </w:r>
      <w:proofErr w:type="spellStart"/>
      <w:r w:rsidRPr="00C63F1E">
        <w:rPr>
          <w:rFonts w:ascii="Palatino Linotype" w:hAnsi="Palatino Linotype"/>
          <w:color w:val="0000CC"/>
          <w:sz w:val="20"/>
          <w:szCs w:val="20"/>
        </w:rPr>
        <w:t>λῶς</w:t>
      </w:r>
      <w:proofErr w:type="spellEnd"/>
      <w:r w:rsidRPr="00C63F1E">
        <w:rPr>
          <w:rFonts w:ascii="Palatino Linotype" w:hAnsi="Palatino Linotype"/>
          <w:color w:val="0000CC"/>
          <w:sz w:val="20"/>
          <w:szCs w:val="20"/>
        </w:rPr>
        <w:t xml:space="preserve"> ἀπ</w:t>
      </w:r>
      <w:proofErr w:type="spellStart"/>
      <w:r w:rsidRPr="00C63F1E">
        <w:rPr>
          <w:rFonts w:ascii="Palatino Linotype" w:hAnsi="Palatino Linotype"/>
          <w:color w:val="0000CC"/>
          <w:sz w:val="20"/>
          <w:szCs w:val="20"/>
        </w:rPr>
        <w:t>ε</w:t>
      </w:r>
      <w:r>
        <w:rPr>
          <w:rFonts w:ascii="Palatino Linotype" w:hAnsi="Palatino Linotype"/>
          <w:color w:val="0000CC"/>
          <w:sz w:val="20"/>
          <w:szCs w:val="20"/>
        </w:rPr>
        <w:t>ϕ</w:t>
      </w:r>
      <w:r w:rsidRPr="00C63F1E">
        <w:rPr>
          <w:rFonts w:ascii="Palatino Linotype" w:hAnsi="Palatino Linotype"/>
          <w:color w:val="0000CC"/>
          <w:sz w:val="20"/>
          <w:szCs w:val="20"/>
        </w:rPr>
        <w:t>ήν</w:t>
      </w:r>
      <w:proofErr w:type="spellEnd"/>
      <w:r w:rsidRPr="00C63F1E">
        <w:rPr>
          <w:rFonts w:ascii="Palatino Linotype" w:hAnsi="Palatino Linotype"/>
          <w:color w:val="0000CC"/>
          <w:sz w:val="20"/>
          <w:szCs w:val="20"/>
        </w:rPr>
        <w:t xml:space="preserve">αντο </w:t>
      </w:r>
      <w:proofErr w:type="spellStart"/>
      <w:r w:rsidRPr="00C63F1E">
        <w:rPr>
          <w:rFonts w:ascii="Palatino Linotype" w:hAnsi="Palatino Linotype"/>
          <w:color w:val="0000CC"/>
          <w:sz w:val="20"/>
          <w:szCs w:val="20"/>
        </w:rPr>
        <w:t>τἀγ</w:t>
      </w:r>
      <w:proofErr w:type="spellEnd"/>
      <w:r w:rsidRPr="00C63F1E">
        <w:rPr>
          <w:rFonts w:ascii="Palatino Linotype" w:hAnsi="Palatino Linotype"/>
          <w:color w:val="0000CC"/>
          <w:sz w:val="20"/>
          <w:szCs w:val="20"/>
        </w:rPr>
        <w:t xml:space="preserve">αθόν, </w:t>
      </w:r>
      <w:proofErr w:type="spellStart"/>
      <w:r w:rsidRPr="00C63F1E">
        <w:rPr>
          <w:rFonts w:ascii="Palatino Linotype" w:hAnsi="Palatino Linotype"/>
          <w:color w:val="0000CC"/>
          <w:sz w:val="20"/>
          <w:szCs w:val="20"/>
        </w:rPr>
        <w:t>οὗ</w:t>
      </w:r>
      <w:proofErr w:type="spellEnd"/>
      <w:r w:rsidRPr="00C63F1E">
        <w:rPr>
          <w:rFonts w:ascii="Palatino Linotype" w:hAnsi="Palatino Linotype"/>
          <w:color w:val="0000CC"/>
          <w:sz w:val="20"/>
          <w:szCs w:val="20"/>
        </w:rPr>
        <w:t xml:space="preserve"> π</w:t>
      </w:r>
      <w:proofErr w:type="spellStart"/>
      <w:r w:rsidRPr="00C63F1E">
        <w:rPr>
          <w:rFonts w:ascii="Palatino Linotype" w:hAnsi="Palatino Linotype"/>
          <w:color w:val="0000CC"/>
          <w:sz w:val="20"/>
          <w:szCs w:val="20"/>
        </w:rPr>
        <w:t>άντ</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ἐ</w:t>
      </w:r>
      <w:r>
        <w:rPr>
          <w:rFonts w:ascii="Palatino Linotype" w:hAnsi="Palatino Linotype"/>
          <w:color w:val="0000CC"/>
          <w:sz w:val="20"/>
          <w:szCs w:val="20"/>
        </w:rPr>
        <w:t>ϕ</w:t>
      </w:r>
      <w:r w:rsidRPr="00C63F1E">
        <w:rPr>
          <w:rFonts w:ascii="Palatino Linotype" w:hAnsi="Palatino Linotype"/>
          <w:color w:val="0000CC"/>
          <w:sz w:val="20"/>
          <w:szCs w:val="20"/>
        </w:rPr>
        <w:t>ίετ</w:t>
      </w:r>
      <w:proofErr w:type="spellEnd"/>
      <w:r w:rsidRPr="00C63F1E">
        <w:rPr>
          <w:rFonts w:ascii="Palatino Linotype" w:hAnsi="Palatino Linotype"/>
          <w:color w:val="0000CC"/>
          <w:sz w:val="20"/>
          <w:szCs w:val="20"/>
        </w:rPr>
        <w:t xml:space="preserve">αι. </w:t>
      </w:r>
      <w:proofErr w:type="spellStart"/>
      <w:r w:rsidRPr="00C63F1E">
        <w:rPr>
          <w:rFonts w:ascii="Palatino Linotype" w:hAnsi="Palatino Linotype"/>
          <w:color w:val="0000CC"/>
          <w:sz w:val="20"/>
          <w:szCs w:val="20"/>
        </w:rPr>
        <w:t>Δι</w:t>
      </w:r>
      <w:proofErr w:type="spellEnd"/>
      <w:r w:rsidRPr="00C63F1E">
        <w:rPr>
          <w:rFonts w:ascii="Palatino Linotype" w:hAnsi="Palatino Linotype"/>
          <w:color w:val="0000CC"/>
          <w:sz w:val="20"/>
          <w:szCs w:val="20"/>
        </w:rPr>
        <w:t xml:space="preserve">αφορὰ </w:t>
      </w:r>
      <w:proofErr w:type="spellStart"/>
      <w:r w:rsidRPr="00C63F1E">
        <w:rPr>
          <w:rFonts w:ascii="Palatino Linotype" w:hAnsi="Palatino Linotype"/>
          <w:color w:val="0000CC"/>
          <w:sz w:val="20"/>
          <w:szCs w:val="20"/>
        </w:rPr>
        <w:t>δέ</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τις</w:t>
      </w:r>
      <w:proofErr w:type="spellEnd"/>
      <w:r w:rsidRPr="00C63F1E">
        <w:rPr>
          <w:rFonts w:ascii="Palatino Linotype" w:hAnsi="Palatino Linotype"/>
          <w:color w:val="0000CC"/>
          <w:sz w:val="20"/>
          <w:szCs w:val="20"/>
        </w:rPr>
        <w:t xml:space="preserve"> φα</w:t>
      </w:r>
      <w:proofErr w:type="spellStart"/>
      <w:r w:rsidRPr="00C63F1E">
        <w:rPr>
          <w:rFonts w:ascii="Palatino Linotype" w:hAnsi="Palatino Linotype"/>
          <w:color w:val="0000CC"/>
          <w:sz w:val="20"/>
          <w:szCs w:val="20"/>
        </w:rPr>
        <w:t>ίνετ</w:t>
      </w:r>
      <w:proofErr w:type="spellEnd"/>
      <w:r w:rsidRPr="00C63F1E">
        <w:rPr>
          <w:rFonts w:ascii="Palatino Linotype" w:hAnsi="Palatino Linotype"/>
          <w:color w:val="0000CC"/>
          <w:sz w:val="20"/>
          <w:szCs w:val="20"/>
        </w:rPr>
        <w:t xml:space="preserve">αι </w:t>
      </w:r>
      <w:proofErr w:type="spellStart"/>
      <w:r w:rsidRPr="00C63F1E">
        <w:rPr>
          <w:rFonts w:ascii="Palatino Linotype" w:hAnsi="Palatino Linotype"/>
          <w:color w:val="0000CC"/>
          <w:sz w:val="20"/>
          <w:szCs w:val="20"/>
        </w:rPr>
        <w:t>τῶν</w:t>
      </w:r>
      <w:proofErr w:type="spellEnd"/>
      <w:r w:rsidRPr="00C63F1E">
        <w:rPr>
          <w:rFonts w:ascii="Palatino Linotype" w:hAnsi="Palatino Linotype"/>
          <w:color w:val="0000CC"/>
          <w:sz w:val="20"/>
          <w:szCs w:val="20"/>
        </w:rPr>
        <w:t xml:space="preserve"> </w:t>
      </w:r>
      <w:proofErr w:type="spellStart"/>
      <w:r w:rsidRPr="00C63F1E">
        <w:rPr>
          <w:rFonts w:ascii="Palatino Linotype" w:hAnsi="Palatino Linotype"/>
          <w:color w:val="0000CC"/>
          <w:sz w:val="20"/>
          <w:szCs w:val="20"/>
        </w:rPr>
        <w:t>τελῶν</w:t>
      </w:r>
      <w:proofErr w:type="spellEnd"/>
      <w:r w:rsidRPr="0005221D">
        <w:rPr>
          <w:rFonts w:ascii="Palatino Linotype" w:hAnsi="Palatino Linotype"/>
          <w:color w:val="0000CC"/>
          <w:sz w:val="16"/>
          <w:szCs w:val="16"/>
        </w:rPr>
        <w:t>·</w:t>
      </w:r>
      <w:r w:rsidRPr="00C63F1E">
        <w:rPr>
          <w:rFonts w:ascii="Garamond" w:hAnsi="Garamond"/>
          <w:color w:val="C00000"/>
          <w:sz w:val="20"/>
          <w:szCs w:val="20"/>
        </w:rPr>
        <w:t>]</w:t>
      </w:r>
    </w:p>
    <w:p w:rsidR="005A3413" w:rsidRPr="00E14485" w:rsidRDefault="005A3413">
      <w:pPr>
        <w:pStyle w:val="Corpsdetexte"/>
        <w:rPr>
          <w:rFonts w:ascii="Garamond" w:hAnsi="Garamond"/>
          <w:sz w:val="20"/>
          <w:szCs w:val="20"/>
        </w:rPr>
      </w:pPr>
    </w:p>
    <w:p w:rsidR="00FA6697" w:rsidRDefault="001B3CE3">
      <w:pPr>
        <w:pStyle w:val="Corpsdetexte"/>
        <w:rPr>
          <w:rFonts w:ascii="Garamond" w:hAnsi="Garamond"/>
          <w:sz w:val="20"/>
          <w:szCs w:val="20"/>
        </w:rPr>
      </w:pPr>
      <w:r w:rsidRPr="00E14485">
        <w:rPr>
          <w:rFonts w:ascii="Garamond" w:hAnsi="Garamond"/>
          <w:sz w:val="20"/>
          <w:szCs w:val="20"/>
        </w:rPr>
        <w:t xml:space="preserve">Je défie quiconque pourra de ce texte s'en débrouiller sans d'abondants commentaires, et qui ne peuvent pas </w:t>
      </w:r>
    </w:p>
    <w:p w:rsidR="00A4305C" w:rsidRPr="00E14485" w:rsidRDefault="001B3CE3">
      <w:pPr>
        <w:pStyle w:val="Corpsdetexte"/>
        <w:rPr>
          <w:rFonts w:ascii="Garamond" w:hAnsi="Garamond"/>
          <w:sz w:val="20"/>
          <w:szCs w:val="20"/>
        </w:rPr>
      </w:pPr>
      <w:r w:rsidRPr="00E14485">
        <w:rPr>
          <w:rFonts w:ascii="Garamond" w:hAnsi="Garamond"/>
          <w:sz w:val="20"/>
          <w:szCs w:val="20"/>
        </w:rPr>
        <w:t>ne pas faire référence</w:t>
      </w:r>
      <w:r w:rsidR="00FA6697">
        <w:rPr>
          <w:rFonts w:ascii="Garamond" w:hAnsi="Garamond"/>
          <w:sz w:val="20"/>
          <w:szCs w:val="20"/>
        </w:rPr>
        <w:t xml:space="preserve"> - </w:t>
      </w:r>
      <w:r w:rsidRPr="00E14485">
        <w:rPr>
          <w:rFonts w:ascii="Garamond" w:hAnsi="Garamond"/>
          <w:sz w:val="20"/>
          <w:szCs w:val="20"/>
        </w:rPr>
        <w:t>et je vous assure très péniblement toujours</w:t>
      </w:r>
      <w:r w:rsidR="00FA6697">
        <w:rPr>
          <w:rFonts w:ascii="Garamond" w:hAnsi="Garamond"/>
          <w:sz w:val="20"/>
          <w:szCs w:val="20"/>
        </w:rPr>
        <w:t xml:space="preserve"> - </w:t>
      </w:r>
      <w:r w:rsidRPr="00E14485">
        <w:rPr>
          <w:rFonts w:ascii="Garamond" w:hAnsi="Garamond"/>
          <w:sz w:val="20"/>
          <w:szCs w:val="20"/>
        </w:rPr>
        <w:t xml:space="preserve">au texte grec, pour éclairer cette </w:t>
      </w:r>
      <w:r w:rsidRPr="00E14485">
        <w:rPr>
          <w:rFonts w:ascii="Garamond" w:hAnsi="Garamond"/>
          <w:i/>
          <w:sz w:val="20"/>
          <w:szCs w:val="20"/>
        </w:rPr>
        <w:t>masse épaisse</w:t>
      </w:r>
      <w:r w:rsidR="00A4305C" w:rsidRPr="00E14485">
        <w:rPr>
          <w:rFonts w:ascii="Garamond" w:hAnsi="Garamond"/>
          <w:i/>
          <w:sz w:val="20"/>
          <w:szCs w:val="20"/>
        </w:rPr>
        <w:t>,</w:t>
      </w:r>
      <w:r w:rsidRPr="00E14485">
        <w:rPr>
          <w:rFonts w:ascii="Garamond" w:hAnsi="Garamond"/>
          <w:sz w:val="20"/>
          <w:szCs w:val="20"/>
        </w:rPr>
        <w:t xml:space="preserve"> </w:t>
      </w:r>
    </w:p>
    <w:p w:rsidR="00AA3EF6" w:rsidRPr="00E14485" w:rsidRDefault="001B3CE3">
      <w:pPr>
        <w:pStyle w:val="Corpsdetexte"/>
        <w:rPr>
          <w:rFonts w:ascii="Garamond" w:hAnsi="Garamond"/>
          <w:sz w:val="20"/>
          <w:szCs w:val="20"/>
        </w:rPr>
      </w:pPr>
      <w:r w:rsidRPr="00E14485">
        <w:rPr>
          <w:rFonts w:ascii="Garamond" w:hAnsi="Garamond"/>
          <w:sz w:val="20"/>
          <w:szCs w:val="20"/>
        </w:rPr>
        <w:t xml:space="preserve">dont pourtant il est tout de même </w:t>
      </w:r>
      <w:r w:rsidRPr="00E14485">
        <w:rPr>
          <w:rFonts w:ascii="Garamond" w:hAnsi="Garamond"/>
          <w:i/>
          <w:sz w:val="20"/>
          <w:szCs w:val="20"/>
        </w:rPr>
        <w:t>impossible</w:t>
      </w:r>
      <w:r w:rsidRPr="00E14485">
        <w:rPr>
          <w:rFonts w:ascii="Garamond" w:hAnsi="Garamond"/>
          <w:sz w:val="20"/>
          <w:szCs w:val="20"/>
        </w:rPr>
        <w:t xml:space="preserve"> de penser que c'est simplement parce que c'est </w:t>
      </w:r>
      <w:r w:rsidRPr="00E14485">
        <w:rPr>
          <w:rFonts w:ascii="Garamond" w:hAnsi="Garamond" w:cs="Times New Roman"/>
          <w:i/>
          <w:sz w:val="20"/>
          <w:szCs w:val="20"/>
        </w:rPr>
        <w:t>des notes mal prises</w:t>
      </w:r>
      <w:r w:rsidRPr="00E14485">
        <w:rPr>
          <w:rFonts w:ascii="Garamond" w:hAnsi="Garamond"/>
          <w:sz w:val="20"/>
          <w:szCs w:val="20"/>
        </w:rPr>
        <w:t xml:space="preserve">. </w:t>
      </w:r>
    </w:p>
    <w:p w:rsidR="005A3413" w:rsidRPr="00E14485" w:rsidRDefault="005A3413">
      <w:pPr>
        <w:pStyle w:val="Corpsdetexte"/>
        <w:rPr>
          <w:rFonts w:ascii="Garamond" w:hAnsi="Garamond"/>
          <w:sz w:val="20"/>
          <w:szCs w:val="20"/>
        </w:rPr>
      </w:pPr>
    </w:p>
    <w:p w:rsidR="00FA6697" w:rsidRDefault="001000C3">
      <w:pPr>
        <w:pStyle w:val="Corpsdetexte"/>
        <w:rPr>
          <w:rFonts w:ascii="Garamond" w:hAnsi="Garamond"/>
          <w:sz w:val="20"/>
          <w:szCs w:val="20"/>
        </w:rPr>
      </w:pPr>
      <w:r>
        <w:rPr>
          <w:rFonts w:ascii="Garamond" w:hAnsi="Garamond"/>
          <w:sz w:val="20"/>
          <w:szCs w:val="20"/>
        </w:rPr>
        <w:t>En réali</w:t>
      </w:r>
      <w:r w:rsidR="001B3CE3" w:rsidRPr="00E14485">
        <w:rPr>
          <w:rFonts w:ascii="Garamond" w:hAnsi="Garamond"/>
          <w:sz w:val="20"/>
          <w:szCs w:val="20"/>
        </w:rPr>
        <w:t>té, bien sûr, parce que</w:t>
      </w:r>
      <w:r w:rsidR="00AA3EF6" w:rsidRPr="00E14485">
        <w:rPr>
          <w:rFonts w:ascii="Garamond" w:hAnsi="Garamond"/>
          <w:sz w:val="20"/>
          <w:szCs w:val="20"/>
        </w:rPr>
        <w:t>…</w:t>
      </w:r>
      <w:r w:rsidR="001B3CE3" w:rsidRPr="00E14485">
        <w:rPr>
          <w:rFonts w:ascii="Garamond" w:hAnsi="Garamond"/>
          <w:sz w:val="20"/>
          <w:szCs w:val="20"/>
        </w:rPr>
        <w:t xml:space="preserve"> il vient, il vient comme ça avec le temps quelques </w:t>
      </w:r>
      <w:r w:rsidR="001B3CE3" w:rsidRPr="00E14485">
        <w:rPr>
          <w:rFonts w:ascii="Garamond" w:hAnsi="Garamond"/>
          <w:i/>
          <w:sz w:val="20"/>
          <w:szCs w:val="20"/>
        </w:rPr>
        <w:t>lucioles</w:t>
      </w:r>
      <w:r w:rsidR="001B3CE3" w:rsidRPr="00E14485">
        <w:rPr>
          <w:rFonts w:ascii="Garamond" w:hAnsi="Garamond"/>
          <w:sz w:val="20"/>
          <w:szCs w:val="20"/>
        </w:rPr>
        <w:t xml:space="preserve"> dans l'esprit </w:t>
      </w:r>
    </w:p>
    <w:p w:rsidR="00CB0468" w:rsidRDefault="001B3CE3">
      <w:pPr>
        <w:pStyle w:val="Corpsdetexte"/>
        <w:rPr>
          <w:rFonts w:ascii="Garamond" w:hAnsi="Garamond"/>
          <w:sz w:val="20"/>
          <w:szCs w:val="20"/>
        </w:rPr>
      </w:pPr>
      <w:r w:rsidRPr="00E14485">
        <w:rPr>
          <w:rFonts w:ascii="Garamond" w:hAnsi="Garamond"/>
          <w:sz w:val="20"/>
          <w:szCs w:val="20"/>
        </w:rPr>
        <w:t xml:space="preserve">des commentateurs, il leur vient à l'idée que s'ils sont forcés de </w:t>
      </w:r>
      <w:r w:rsidRPr="009236CC">
        <w:rPr>
          <w:rFonts w:ascii="Garamond" w:hAnsi="Garamond"/>
          <w:i/>
          <w:color w:val="0000CC"/>
          <w:sz w:val="20"/>
          <w:szCs w:val="20"/>
        </w:rPr>
        <w:t>se donner tant de peine</w:t>
      </w:r>
      <w:r w:rsidRPr="00E14485">
        <w:rPr>
          <w:rFonts w:ascii="Garamond" w:hAnsi="Garamond"/>
          <w:sz w:val="20"/>
          <w:szCs w:val="20"/>
        </w:rPr>
        <w:t>,</w:t>
      </w:r>
      <w:r w:rsidR="00FA6697">
        <w:rPr>
          <w:rFonts w:ascii="Garamond" w:hAnsi="Garamond"/>
          <w:sz w:val="20"/>
          <w:szCs w:val="20"/>
        </w:rPr>
        <w:t xml:space="preserve"> </w:t>
      </w:r>
      <w:r w:rsidRPr="00E14485">
        <w:rPr>
          <w:rFonts w:ascii="Garamond" w:hAnsi="Garamond"/>
          <w:sz w:val="20"/>
          <w:szCs w:val="20"/>
        </w:rPr>
        <w:t>il y a peut</w:t>
      </w:r>
      <w:r w:rsidR="00FA6697">
        <w:rPr>
          <w:rFonts w:ascii="Garamond" w:hAnsi="Garamond"/>
          <w:sz w:val="20"/>
          <w:szCs w:val="20"/>
        </w:rPr>
        <w:t>-</w:t>
      </w:r>
      <w:r w:rsidRPr="00E14485">
        <w:rPr>
          <w:rFonts w:ascii="Garamond" w:hAnsi="Garamond"/>
          <w:sz w:val="20"/>
          <w:szCs w:val="20"/>
        </w:rPr>
        <w:t>être à ça une raison</w:t>
      </w:r>
      <w:r w:rsidR="00A4305C" w:rsidRPr="00E14485">
        <w:rPr>
          <w:rFonts w:ascii="Garamond" w:hAnsi="Garamond"/>
          <w:sz w:val="20"/>
          <w:szCs w:val="20"/>
        </w:rPr>
        <w:t> !</w:t>
      </w:r>
      <w:r w:rsidRPr="00E14485">
        <w:rPr>
          <w:rFonts w:ascii="Garamond" w:hAnsi="Garamond"/>
          <w:sz w:val="20"/>
          <w:szCs w:val="20"/>
        </w:rPr>
        <w:t xml:space="preserve"> </w:t>
      </w:r>
    </w:p>
    <w:p w:rsidR="001B3CE3" w:rsidRPr="00E14485" w:rsidRDefault="001000C3">
      <w:pPr>
        <w:pStyle w:val="Corpsdetexte"/>
        <w:rPr>
          <w:rFonts w:ascii="Garamond" w:hAnsi="Garamond"/>
          <w:sz w:val="20"/>
          <w:szCs w:val="20"/>
        </w:rPr>
      </w:pPr>
      <w:proofErr w:type="gramStart"/>
      <w:r>
        <w:rPr>
          <w:rFonts w:ascii="Garamond" w:hAnsi="Garamond"/>
          <w:sz w:val="20"/>
          <w:szCs w:val="20"/>
        </w:rPr>
        <w:t>I</w:t>
      </w:r>
      <w:r w:rsidR="001B3CE3" w:rsidRPr="00E14485">
        <w:rPr>
          <w:rFonts w:ascii="Garamond" w:hAnsi="Garamond"/>
          <w:sz w:val="20"/>
          <w:szCs w:val="20"/>
        </w:rPr>
        <w:t>l est</w:t>
      </w:r>
      <w:proofErr w:type="gramEnd"/>
      <w:r w:rsidR="001B3CE3" w:rsidRPr="00E14485">
        <w:rPr>
          <w:rFonts w:ascii="Garamond" w:hAnsi="Garamond"/>
          <w:sz w:val="20"/>
          <w:szCs w:val="20"/>
        </w:rPr>
        <w:t xml:space="preserve"> pas forcé du tout que ARISTOTE</w:t>
      </w:r>
      <w:r w:rsidR="002F4B51">
        <w:rPr>
          <w:rFonts w:ascii="Garamond" w:hAnsi="Garamond"/>
          <w:sz w:val="20"/>
          <w:szCs w:val="20"/>
        </w:rPr>
        <w:t xml:space="preserve"> </w:t>
      </w:r>
      <w:r w:rsidR="002F4B51" w:rsidRPr="002F4B51">
        <w:rPr>
          <w:rFonts w:ascii="Garamond" w:hAnsi="Garamond"/>
          <w:color w:val="C00000"/>
          <w:sz w:val="14"/>
          <w:szCs w:val="14"/>
        </w:rPr>
        <w:t>[</w:t>
      </w:r>
      <w:r w:rsidR="00054CCB">
        <w:rPr>
          <w:rFonts w:ascii="Garamond" w:hAnsi="Garamond"/>
          <w:color w:val="C00000"/>
          <w:sz w:val="14"/>
          <w:szCs w:val="14"/>
        </w:rPr>
        <w:t xml:space="preserve"> </w:t>
      </w:r>
      <w:r w:rsidR="002F4B51">
        <w:rPr>
          <w:rFonts w:ascii="Garamond" w:hAnsi="Garamond"/>
          <w:color w:val="C00000"/>
          <w:sz w:val="14"/>
          <w:szCs w:val="14"/>
        </w:rPr>
        <w:t>-384</w:t>
      </w:r>
      <w:r w:rsidR="00845D94">
        <w:rPr>
          <w:rFonts w:ascii="Garamond" w:hAnsi="Garamond"/>
          <w:color w:val="C00000"/>
          <w:sz w:val="14"/>
          <w:szCs w:val="14"/>
        </w:rPr>
        <w:t>,</w:t>
      </w:r>
      <w:r w:rsidR="002F4B51">
        <w:rPr>
          <w:rFonts w:ascii="Garamond" w:hAnsi="Garamond"/>
          <w:color w:val="C00000"/>
          <w:sz w:val="14"/>
          <w:szCs w:val="14"/>
        </w:rPr>
        <w:t xml:space="preserve"> -322</w:t>
      </w:r>
      <w:r w:rsidR="002F4B51" w:rsidRPr="002F4B51">
        <w:rPr>
          <w:rFonts w:ascii="Garamond" w:hAnsi="Garamond"/>
          <w:color w:val="C00000"/>
          <w:sz w:val="14"/>
          <w:szCs w:val="14"/>
        </w:rPr>
        <w:t>]</w:t>
      </w:r>
      <w:r w:rsidR="001B3CE3" w:rsidRPr="00E14485">
        <w:rPr>
          <w:rFonts w:ascii="Garamond" w:hAnsi="Garamond"/>
          <w:sz w:val="20"/>
          <w:szCs w:val="20"/>
        </w:rPr>
        <w:t xml:space="preserve"> ce soit impensable</w:t>
      </w:r>
      <w:r w:rsidR="00A4305C" w:rsidRPr="00E14485">
        <w:rPr>
          <w:rFonts w:ascii="Garamond" w:hAnsi="Garamond"/>
          <w:sz w:val="20"/>
          <w:szCs w:val="20"/>
        </w:rPr>
        <w:t>.</w:t>
      </w:r>
      <w:r w:rsidR="001B3CE3" w:rsidRPr="00E14485">
        <w:rPr>
          <w:rFonts w:ascii="Garamond" w:hAnsi="Garamond"/>
          <w:sz w:val="20"/>
          <w:szCs w:val="20"/>
        </w:rPr>
        <w:t xml:space="preserve"> </w:t>
      </w:r>
      <w:r w:rsidR="00A4305C" w:rsidRPr="00E14485">
        <w:rPr>
          <w:rFonts w:ascii="Garamond" w:hAnsi="Garamond"/>
          <w:sz w:val="20"/>
          <w:szCs w:val="20"/>
        </w:rPr>
        <w:t>J</w:t>
      </w:r>
      <w:r w:rsidR="001B3CE3" w:rsidRPr="00E14485">
        <w:rPr>
          <w:rFonts w:ascii="Garamond" w:hAnsi="Garamond"/>
          <w:sz w:val="20"/>
          <w:szCs w:val="20"/>
        </w:rPr>
        <w:t>'y reviendrai</w:t>
      </w:r>
      <w:r w:rsidR="00AA3EF6" w:rsidRPr="00E14485">
        <w:rPr>
          <w:rFonts w:ascii="Garamond" w:hAnsi="Garamond"/>
          <w:sz w:val="20"/>
          <w:szCs w:val="20"/>
        </w:rPr>
        <w:t>…</w:t>
      </w:r>
    </w:p>
    <w:p w:rsidR="009236CC" w:rsidRDefault="009236CC">
      <w:pPr>
        <w:pStyle w:val="Corpsdetexte"/>
        <w:rPr>
          <w:rFonts w:ascii="Garamond" w:hAnsi="Garamond"/>
          <w:color w:val="C00000"/>
          <w:sz w:val="16"/>
          <w:szCs w:val="16"/>
        </w:rPr>
      </w:pPr>
    </w:p>
    <w:p w:rsidR="0058779B" w:rsidRDefault="001B6AB1">
      <w:pPr>
        <w:pStyle w:val="Corpsdetexte"/>
        <w:rPr>
          <w:rFonts w:ascii="Garamond" w:hAnsi="Garamond"/>
          <w:i/>
          <w:color w:val="0000CC"/>
          <w:sz w:val="16"/>
          <w:szCs w:val="16"/>
        </w:rPr>
      </w:pPr>
      <w:r w:rsidRPr="00DF3CA4">
        <w:rPr>
          <w:rFonts w:ascii="Garamond" w:hAnsi="Garamond"/>
          <w:color w:val="C00000"/>
          <w:sz w:val="16"/>
          <w:szCs w:val="16"/>
        </w:rPr>
        <w:t>[</w:t>
      </w:r>
      <w:r w:rsidRPr="00DF3CA4">
        <w:rPr>
          <w:rFonts w:ascii="Garamond" w:hAnsi="Garamond"/>
          <w:i/>
          <w:color w:val="C00000"/>
          <w:sz w:val="16"/>
          <w:szCs w:val="16"/>
        </w:rPr>
        <w:t xml:space="preserve">l’élucidation de l’écrit, le dépassement de la barre entre </w:t>
      </w:r>
      <w:r w:rsidRPr="00054CCB">
        <w:rPr>
          <w:rFonts w:ascii="Times New Roman" w:hAnsi="Times New Roman" w:cs="Times New Roman"/>
          <w:color w:val="0000CC"/>
          <w:sz w:val="16"/>
          <w:szCs w:val="16"/>
        </w:rPr>
        <w:t>S</w:t>
      </w:r>
      <w:r w:rsidRPr="00054CCB">
        <w:rPr>
          <w:rFonts w:ascii="Times New Roman" w:hAnsi="Times New Roman" w:cs="Times New Roman"/>
          <w:color w:val="0000CC"/>
          <w:sz w:val="16"/>
          <w:szCs w:val="16"/>
          <w:vertAlign w:val="subscript"/>
        </w:rPr>
        <w:t>1</w:t>
      </w:r>
      <w:r w:rsidRPr="00DF3CA4">
        <w:rPr>
          <w:rFonts w:ascii="Garamond" w:hAnsi="Garamond"/>
          <w:i/>
          <w:color w:val="C00000"/>
          <w:sz w:val="16"/>
          <w:szCs w:val="16"/>
        </w:rPr>
        <w:t xml:space="preserve"> et </w:t>
      </w:r>
      <w:r w:rsidRPr="00054CCB">
        <w:rPr>
          <w:rFonts w:ascii="Times New Roman" w:hAnsi="Times New Roman" w:cs="Times New Roman"/>
          <w:color w:val="0000CC"/>
          <w:sz w:val="16"/>
          <w:szCs w:val="16"/>
        </w:rPr>
        <w:t>S</w:t>
      </w:r>
      <w:r w:rsidRPr="00054CCB">
        <w:rPr>
          <w:rFonts w:ascii="Times New Roman" w:hAnsi="Times New Roman" w:cs="Times New Roman"/>
          <w:color w:val="0000CC"/>
          <w:sz w:val="16"/>
          <w:szCs w:val="16"/>
          <w:vertAlign w:val="subscript"/>
        </w:rPr>
        <w:t>2</w:t>
      </w:r>
      <w:r w:rsidRPr="00DF3CA4">
        <w:rPr>
          <w:rFonts w:ascii="Garamond" w:hAnsi="Garamond"/>
          <w:i/>
          <w:color w:val="C00000"/>
          <w:sz w:val="16"/>
          <w:szCs w:val="16"/>
        </w:rPr>
        <w:t xml:space="preserve"> </w:t>
      </w:r>
      <w:r w:rsidR="0002428A" w:rsidRPr="00DF3CA4">
        <w:rPr>
          <w:rFonts w:ascii="Garamond" w:hAnsi="Garamond"/>
          <w:i/>
          <w:color w:val="C00000"/>
          <w:sz w:val="16"/>
          <w:szCs w:val="16"/>
        </w:rPr>
        <w:t xml:space="preserve">nécessite un long travail… pourquoi </w:t>
      </w:r>
      <w:r w:rsidR="00845D94">
        <w:rPr>
          <w:rFonts w:ascii="Garamond" w:hAnsi="Garamond"/>
          <w:i/>
          <w:color w:val="C00000"/>
          <w:sz w:val="16"/>
          <w:szCs w:val="16"/>
        </w:rPr>
        <w:t>« </w:t>
      </w:r>
      <w:r w:rsidR="0002428A" w:rsidRPr="009236CC">
        <w:rPr>
          <w:rFonts w:ascii="Garamond" w:hAnsi="Garamond"/>
          <w:i/>
          <w:color w:val="0000CC"/>
          <w:sz w:val="16"/>
          <w:szCs w:val="16"/>
        </w:rPr>
        <w:t>se donner tant de peine</w:t>
      </w:r>
      <w:r w:rsidR="00845D94">
        <w:rPr>
          <w:rFonts w:ascii="Garamond" w:hAnsi="Garamond"/>
          <w:i/>
          <w:color w:val="0000CC"/>
          <w:sz w:val="16"/>
          <w:szCs w:val="16"/>
        </w:rPr>
        <w:t> »</w:t>
      </w:r>
      <w:r w:rsidR="00DF3CA4">
        <w:rPr>
          <w:rFonts w:ascii="Garamond" w:hAnsi="Garamond"/>
          <w:i/>
          <w:color w:val="C00000"/>
          <w:sz w:val="16"/>
          <w:szCs w:val="16"/>
        </w:rPr>
        <w:t>,</w:t>
      </w:r>
      <w:r w:rsidR="0002428A" w:rsidRPr="00DF3CA4">
        <w:rPr>
          <w:rFonts w:ascii="Garamond" w:hAnsi="Garamond"/>
          <w:i/>
          <w:color w:val="C00000"/>
          <w:sz w:val="16"/>
          <w:szCs w:val="16"/>
        </w:rPr>
        <w:t xml:space="preserve"> sinon pour</w:t>
      </w:r>
      <w:r w:rsidR="00DF3CA4" w:rsidRPr="00DF3CA4">
        <w:rPr>
          <w:rFonts w:ascii="Garamond" w:hAnsi="Garamond"/>
          <w:i/>
          <w:color w:val="C00000"/>
          <w:sz w:val="16"/>
          <w:szCs w:val="16"/>
        </w:rPr>
        <w:t xml:space="preserve"> dé</w:t>
      </w:r>
      <w:r w:rsidR="00F90039">
        <w:rPr>
          <w:rFonts w:ascii="Garamond" w:hAnsi="Garamond"/>
          <w:i/>
          <w:color w:val="C00000"/>
          <w:sz w:val="16"/>
          <w:szCs w:val="16"/>
        </w:rPr>
        <w:t>voil</w:t>
      </w:r>
      <w:r w:rsidR="00DF3CA4" w:rsidRPr="00DF3CA4">
        <w:rPr>
          <w:rFonts w:ascii="Garamond" w:hAnsi="Garamond"/>
          <w:i/>
          <w:color w:val="C00000"/>
          <w:sz w:val="16"/>
          <w:szCs w:val="16"/>
        </w:rPr>
        <w:t xml:space="preserve">er </w:t>
      </w:r>
      <w:r w:rsidR="00DF3CA4" w:rsidRPr="0024510D">
        <w:rPr>
          <w:rFonts w:ascii="Garamond" w:hAnsi="Garamond"/>
          <w:i/>
          <w:color w:val="0000CC"/>
          <w:sz w:val="16"/>
          <w:szCs w:val="16"/>
        </w:rPr>
        <w:t xml:space="preserve">la jouissance </w:t>
      </w:r>
    </w:p>
    <w:p w:rsidR="001911FC" w:rsidRPr="00DF3CA4" w:rsidRDefault="0024510D">
      <w:pPr>
        <w:pStyle w:val="Corpsdetexte"/>
        <w:rPr>
          <w:rFonts w:ascii="Garamond" w:hAnsi="Garamond"/>
          <w:i/>
          <w:color w:val="C00000"/>
          <w:sz w:val="16"/>
          <w:szCs w:val="16"/>
        </w:rPr>
      </w:pPr>
      <w:r>
        <w:rPr>
          <w:rFonts w:ascii="Garamond" w:hAnsi="Garamond"/>
          <w:i/>
          <w:color w:val="C00000"/>
          <w:sz w:val="16"/>
          <w:szCs w:val="16"/>
        </w:rPr>
        <w:t>(</w:t>
      </w:r>
      <w:r w:rsidRPr="0024510D">
        <w:rPr>
          <w:rFonts w:ascii="Garamond" w:hAnsi="Garamond"/>
          <w:i/>
          <w:color w:val="0000CC"/>
          <w:sz w:val="16"/>
          <w:szCs w:val="16"/>
        </w:rPr>
        <w:t>l’autre satisfaction</w:t>
      </w:r>
      <w:r w:rsidR="0058779B">
        <w:rPr>
          <w:rFonts w:ascii="Garamond" w:hAnsi="Garamond"/>
          <w:i/>
          <w:color w:val="0000CC"/>
          <w:sz w:val="16"/>
          <w:szCs w:val="16"/>
        </w:rPr>
        <w:t xml:space="preserve">, </w:t>
      </w:r>
      <w:r w:rsidR="0058779B">
        <w:rPr>
          <w:rFonts w:ascii="Garamond" w:hAnsi="Garamond"/>
          <w:i/>
          <w:color w:val="C00000"/>
          <w:sz w:val="16"/>
          <w:szCs w:val="16"/>
        </w:rPr>
        <w:t>au-delà de la simple satisfaction des besoins)</w:t>
      </w:r>
      <w:r>
        <w:rPr>
          <w:rFonts w:ascii="Garamond" w:hAnsi="Garamond"/>
          <w:i/>
          <w:color w:val="C00000"/>
          <w:sz w:val="16"/>
          <w:szCs w:val="16"/>
        </w:rPr>
        <w:t xml:space="preserve"> </w:t>
      </w:r>
      <w:r w:rsidR="00DF3CA4" w:rsidRPr="00DF3CA4">
        <w:rPr>
          <w:rFonts w:ascii="Garamond" w:hAnsi="Garamond"/>
          <w:i/>
          <w:color w:val="C00000"/>
          <w:sz w:val="16"/>
          <w:szCs w:val="16"/>
        </w:rPr>
        <w:t>qui y est caché</w:t>
      </w:r>
      <w:r w:rsidR="00DF3CA4">
        <w:rPr>
          <w:rFonts w:ascii="Garamond" w:hAnsi="Garamond"/>
          <w:i/>
          <w:color w:val="C00000"/>
          <w:sz w:val="16"/>
          <w:szCs w:val="16"/>
        </w:rPr>
        <w:t>e,</w:t>
      </w:r>
      <w:r w:rsidR="009368E3">
        <w:rPr>
          <w:rFonts w:ascii="Garamond" w:hAnsi="Garamond"/>
          <w:i/>
          <w:color w:val="C00000"/>
          <w:sz w:val="16"/>
          <w:szCs w:val="16"/>
        </w:rPr>
        <w:t xml:space="preserve"> </w:t>
      </w:r>
      <w:r w:rsidR="00DF3CA4" w:rsidRPr="00DF3CA4">
        <w:rPr>
          <w:rFonts w:ascii="Garamond" w:hAnsi="Garamond"/>
          <w:i/>
          <w:color w:val="C00000"/>
          <w:sz w:val="16"/>
          <w:szCs w:val="16"/>
        </w:rPr>
        <w:t>inscrite</w:t>
      </w:r>
      <w:r w:rsidR="00DF3CA4">
        <w:rPr>
          <w:rFonts w:ascii="Garamond" w:hAnsi="Garamond"/>
          <w:i/>
          <w:color w:val="C00000"/>
          <w:sz w:val="16"/>
          <w:szCs w:val="16"/>
        </w:rPr>
        <w:t xml:space="preserve"> </w:t>
      </w:r>
      <w:r w:rsidR="00DF3CA4" w:rsidRPr="00DF3CA4">
        <w:rPr>
          <w:rFonts w:ascii="Garamond" w:hAnsi="Garamond"/>
          <w:i/>
          <w:color w:val="C00000"/>
          <w:sz w:val="16"/>
          <w:szCs w:val="16"/>
        </w:rPr>
        <w:t xml:space="preserve">par </w:t>
      </w:r>
      <w:r w:rsidR="00DF3CA4" w:rsidRPr="00054CCB">
        <w:rPr>
          <w:rFonts w:ascii="Garamond" w:hAnsi="Garamond"/>
          <w:color w:val="0000CC"/>
          <w:sz w:val="16"/>
          <w:szCs w:val="16"/>
        </w:rPr>
        <w:t>Φ</w:t>
      </w:r>
      <w:r w:rsidR="002F4B51">
        <w:rPr>
          <w:rFonts w:ascii="Garamond" w:hAnsi="Garamond"/>
          <w:i/>
          <w:color w:val="C00000"/>
          <w:sz w:val="16"/>
          <w:szCs w:val="16"/>
        </w:rPr>
        <w:t xml:space="preserve"> (la fonction de l’</w:t>
      </w:r>
      <w:r w:rsidR="00965B4F">
        <w:rPr>
          <w:rFonts w:ascii="Garamond" w:hAnsi="Garamond"/>
          <w:i/>
          <w:color w:val="C00000"/>
          <w:sz w:val="16"/>
          <w:szCs w:val="16"/>
        </w:rPr>
        <w:t>é</w:t>
      </w:r>
      <w:r w:rsidR="002F4B51">
        <w:rPr>
          <w:rFonts w:ascii="Garamond" w:hAnsi="Garamond"/>
          <w:i/>
          <w:color w:val="C00000"/>
          <w:sz w:val="16"/>
          <w:szCs w:val="16"/>
        </w:rPr>
        <w:t>crit)</w:t>
      </w:r>
      <w:r w:rsidR="00DF3CA4" w:rsidRPr="00DF3CA4">
        <w:rPr>
          <w:rFonts w:ascii="Garamond" w:hAnsi="Garamond"/>
          <w:i/>
          <w:color w:val="C00000"/>
          <w:sz w:val="16"/>
          <w:szCs w:val="16"/>
        </w:rPr>
        <w:t xml:space="preserve"> entre </w:t>
      </w:r>
      <w:r w:rsidR="00DF3CA4" w:rsidRPr="00054CCB">
        <w:rPr>
          <w:rFonts w:ascii="Times New Roman" w:hAnsi="Times New Roman" w:cs="Times New Roman"/>
          <w:color w:val="0000CC"/>
          <w:sz w:val="16"/>
          <w:szCs w:val="16"/>
        </w:rPr>
        <w:t>S</w:t>
      </w:r>
      <w:r w:rsidR="00DF3CA4" w:rsidRPr="00054CCB">
        <w:rPr>
          <w:rFonts w:ascii="Times New Roman" w:hAnsi="Times New Roman" w:cs="Times New Roman"/>
          <w:color w:val="0000CC"/>
          <w:sz w:val="16"/>
          <w:szCs w:val="16"/>
          <w:vertAlign w:val="subscript"/>
        </w:rPr>
        <w:t>1</w:t>
      </w:r>
      <w:r w:rsidR="00DF3CA4" w:rsidRPr="00DF3CA4">
        <w:rPr>
          <w:rFonts w:ascii="Garamond" w:hAnsi="Garamond"/>
          <w:i/>
          <w:color w:val="C00000"/>
          <w:sz w:val="16"/>
          <w:szCs w:val="16"/>
        </w:rPr>
        <w:t xml:space="preserve"> et </w:t>
      </w:r>
      <w:r w:rsidR="00DF3CA4" w:rsidRPr="00054CCB">
        <w:rPr>
          <w:rFonts w:ascii="Times New Roman" w:hAnsi="Times New Roman" w:cs="Times New Roman"/>
          <w:color w:val="0000CC"/>
          <w:sz w:val="16"/>
          <w:szCs w:val="16"/>
        </w:rPr>
        <w:t>S</w:t>
      </w:r>
      <w:r w:rsidR="00DF3CA4" w:rsidRPr="00054CCB">
        <w:rPr>
          <w:rFonts w:ascii="Times New Roman" w:hAnsi="Times New Roman" w:cs="Times New Roman"/>
          <w:color w:val="0000CC"/>
          <w:sz w:val="16"/>
          <w:szCs w:val="16"/>
          <w:vertAlign w:val="subscript"/>
        </w:rPr>
        <w:t>2</w:t>
      </w:r>
      <w:r w:rsidR="00DF3CA4">
        <w:rPr>
          <w:rFonts w:ascii="Garamond" w:hAnsi="Garamond"/>
          <w:i/>
          <w:color w:val="C00000"/>
          <w:sz w:val="16"/>
          <w:szCs w:val="16"/>
          <w:vertAlign w:val="subscript"/>
        </w:rPr>
        <w:t>,</w:t>
      </w:r>
      <w:r w:rsidR="00DF3CA4">
        <w:rPr>
          <w:rFonts w:ascii="Garamond" w:hAnsi="Garamond"/>
          <w:i/>
          <w:color w:val="C00000"/>
          <w:sz w:val="16"/>
          <w:szCs w:val="16"/>
        </w:rPr>
        <w:t xml:space="preserve"> mais « cryptée » </w:t>
      </w:r>
      <w:r w:rsidR="00DF3CA4" w:rsidRPr="004658F3">
        <w:rPr>
          <w:rFonts w:ascii="Garamond" w:hAnsi="Garamond"/>
          <w:i/>
          <w:color w:val="C00000"/>
          <w:sz w:val="16"/>
          <w:szCs w:val="16"/>
          <w:vertAlign w:val="subscript"/>
        </w:rPr>
        <w:t>→</w:t>
      </w:r>
      <w:r w:rsidR="00DF3CA4">
        <w:rPr>
          <w:rFonts w:ascii="Garamond" w:hAnsi="Garamond"/>
          <w:i/>
          <w:color w:val="C00000"/>
          <w:sz w:val="16"/>
          <w:szCs w:val="16"/>
        </w:rPr>
        <w:t xml:space="preserve"> cf. symptôme</w:t>
      </w:r>
      <w:r w:rsidR="0058779B">
        <w:rPr>
          <w:rFonts w:ascii="Garamond" w:hAnsi="Garamond"/>
          <w:i/>
          <w:color w:val="C00000"/>
          <w:sz w:val="16"/>
          <w:szCs w:val="16"/>
        </w:rPr>
        <w:t>.</w:t>
      </w:r>
      <w:r w:rsidR="001B6AB1" w:rsidRPr="00DF3CA4">
        <w:rPr>
          <w:rFonts w:ascii="Garamond" w:hAnsi="Garamond"/>
          <w:color w:val="C00000"/>
          <w:sz w:val="16"/>
          <w:szCs w:val="16"/>
        </w:rPr>
        <w:t>]</w:t>
      </w:r>
    </w:p>
    <w:p w:rsidR="00DF3CA4" w:rsidRDefault="00DF3CA4">
      <w:pPr>
        <w:pStyle w:val="Corpsdetexte"/>
        <w:rPr>
          <w:rFonts w:ascii="Garamond" w:hAnsi="Garamond"/>
          <w:sz w:val="20"/>
          <w:szCs w:val="20"/>
        </w:rPr>
      </w:pPr>
    </w:p>
    <w:p w:rsidR="00A4305C" w:rsidRPr="00E14485" w:rsidRDefault="001B3CE3">
      <w:pPr>
        <w:pStyle w:val="Corpsdetexte"/>
        <w:rPr>
          <w:rFonts w:ascii="Garamond" w:hAnsi="Garamond"/>
          <w:sz w:val="20"/>
          <w:szCs w:val="20"/>
        </w:rPr>
      </w:pPr>
      <w:r w:rsidRPr="00E14485">
        <w:rPr>
          <w:rFonts w:ascii="Garamond" w:hAnsi="Garamond"/>
          <w:sz w:val="20"/>
          <w:szCs w:val="20"/>
        </w:rPr>
        <w:t>Moi ce que j'avais écrit</w:t>
      </w:r>
      <w:r w:rsidR="00A4305C" w:rsidRPr="00E14485">
        <w:rPr>
          <w:rFonts w:ascii="Garamond" w:hAnsi="Garamond"/>
          <w:sz w:val="20"/>
          <w:szCs w:val="20"/>
        </w:rPr>
        <w:t xml:space="preserve">… </w:t>
      </w:r>
    </w:p>
    <w:p w:rsidR="00A4305C" w:rsidRPr="00E14485" w:rsidRDefault="00A4305C" w:rsidP="00A4305C">
      <w:pPr>
        <w:pStyle w:val="Corpsdetexte"/>
        <w:ind w:firstLine="708"/>
        <w:rPr>
          <w:rFonts w:ascii="Garamond" w:hAnsi="Garamond"/>
          <w:sz w:val="20"/>
          <w:szCs w:val="20"/>
        </w:rPr>
      </w:pPr>
      <w:r w:rsidRPr="00E14485">
        <w:rPr>
          <w:rFonts w:ascii="Garamond" w:hAnsi="Garamond"/>
          <w:sz w:val="20"/>
          <w:szCs w:val="20"/>
        </w:rPr>
        <w:t xml:space="preserve">enfin, comme ça, </w:t>
      </w:r>
      <w:r w:rsidR="001B3CE3" w:rsidRPr="00E14485">
        <w:rPr>
          <w:rFonts w:ascii="Garamond" w:hAnsi="Garamond"/>
          <w:sz w:val="20"/>
          <w:szCs w:val="20"/>
        </w:rPr>
        <w:t>sous la forme de ce qui se tape</w:t>
      </w:r>
      <w:r w:rsidR="0058779B">
        <w:rPr>
          <w:rFonts w:ascii="Garamond" w:hAnsi="Garamond"/>
          <w:sz w:val="20"/>
          <w:szCs w:val="20"/>
        </w:rPr>
        <w:t xml:space="preserve"> </w:t>
      </w:r>
      <w:r w:rsidR="0058779B" w:rsidRPr="0058779B">
        <w:rPr>
          <w:rFonts w:ascii="Garamond" w:hAnsi="Garamond"/>
          <w:color w:val="C00000"/>
          <w:sz w:val="16"/>
          <w:szCs w:val="16"/>
        </w:rPr>
        <w:t>[</w:t>
      </w:r>
      <w:r w:rsidR="0058779B" w:rsidRPr="0058779B">
        <w:rPr>
          <w:rFonts w:ascii="Garamond" w:hAnsi="Garamond"/>
          <w:i/>
          <w:color w:val="C00000"/>
          <w:sz w:val="16"/>
          <w:szCs w:val="16"/>
        </w:rPr>
        <w:t xml:space="preserve">depuis Janvier 1954 une sténotypiste </w:t>
      </w:r>
      <w:r w:rsidR="0058779B">
        <w:rPr>
          <w:rFonts w:ascii="Garamond" w:hAnsi="Garamond"/>
          <w:i/>
          <w:color w:val="C00000"/>
          <w:sz w:val="16"/>
          <w:szCs w:val="16"/>
        </w:rPr>
        <w:t>« </w:t>
      </w:r>
      <w:r w:rsidR="0058779B" w:rsidRPr="0058779B">
        <w:rPr>
          <w:rFonts w:ascii="Garamond" w:hAnsi="Garamond"/>
          <w:i/>
          <w:color w:val="C00000"/>
          <w:sz w:val="16"/>
          <w:szCs w:val="16"/>
        </w:rPr>
        <w:t>tape</w:t>
      </w:r>
      <w:r w:rsidR="0058779B">
        <w:rPr>
          <w:rFonts w:ascii="Garamond" w:hAnsi="Garamond"/>
          <w:i/>
          <w:color w:val="C00000"/>
          <w:sz w:val="16"/>
          <w:szCs w:val="16"/>
        </w:rPr>
        <w:t> »</w:t>
      </w:r>
      <w:r w:rsidR="0058779B" w:rsidRPr="0058779B">
        <w:rPr>
          <w:rFonts w:ascii="Garamond" w:hAnsi="Garamond"/>
          <w:i/>
          <w:color w:val="C00000"/>
          <w:sz w:val="16"/>
          <w:szCs w:val="16"/>
        </w:rPr>
        <w:t xml:space="preserve"> </w:t>
      </w:r>
      <w:r w:rsidR="0058779B">
        <w:rPr>
          <w:rFonts w:ascii="Garamond" w:hAnsi="Garamond"/>
          <w:i/>
          <w:color w:val="C00000"/>
          <w:sz w:val="16"/>
          <w:szCs w:val="16"/>
        </w:rPr>
        <w:t>ce que dit Lacan</w:t>
      </w:r>
      <w:r w:rsidR="0058779B" w:rsidRPr="0058779B">
        <w:rPr>
          <w:rFonts w:ascii="Garamond" w:hAnsi="Garamond"/>
          <w:color w:val="C00000"/>
          <w:sz w:val="16"/>
          <w:szCs w:val="16"/>
        </w:rPr>
        <w:t>]</w:t>
      </w:r>
    </w:p>
    <w:p w:rsidR="0058779B" w:rsidRDefault="00A4305C">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ce qui </w:t>
      </w:r>
      <w:r w:rsidR="001B3CE3" w:rsidRPr="00E14485">
        <w:rPr>
          <w:rFonts w:ascii="Garamond" w:hAnsi="Garamond" w:cs="Times New Roman"/>
          <w:i/>
          <w:sz w:val="20"/>
          <w:szCs w:val="20"/>
        </w:rPr>
        <w:t>se trouvait écrit</w:t>
      </w:r>
      <w:r w:rsidR="001B3CE3" w:rsidRPr="00E14485">
        <w:rPr>
          <w:rFonts w:ascii="Garamond" w:hAnsi="Garamond"/>
          <w:sz w:val="20"/>
          <w:szCs w:val="20"/>
        </w:rPr>
        <w:t xml:space="preserve"> de ce que j'avais dit de </w:t>
      </w:r>
      <w:r w:rsidR="00FA6697" w:rsidRPr="00FA6697">
        <w:rPr>
          <w:rFonts w:ascii="Garamond" w:hAnsi="Garamond"/>
          <w:i/>
          <w:sz w:val="20"/>
          <w:szCs w:val="20"/>
        </w:rPr>
        <w:t>L</w:t>
      </w:r>
      <w:r w:rsidR="001B3CE3" w:rsidRPr="00FA6697">
        <w:rPr>
          <w:rFonts w:ascii="Garamond" w:hAnsi="Garamond"/>
          <w:i/>
          <w:sz w:val="20"/>
          <w:szCs w:val="20"/>
        </w:rPr>
        <w:t>'</w:t>
      </w:r>
      <w:r w:rsidR="00FA6697" w:rsidRPr="00FA6697">
        <w:rPr>
          <w:rFonts w:ascii="Garamond" w:hAnsi="Garamond"/>
          <w:i/>
          <w:sz w:val="20"/>
          <w:szCs w:val="20"/>
        </w:rPr>
        <w:t>é</w:t>
      </w:r>
      <w:r w:rsidR="001B3CE3" w:rsidRPr="00FA6697">
        <w:rPr>
          <w:rFonts w:ascii="Garamond" w:hAnsi="Garamond"/>
          <w:i/>
          <w:sz w:val="20"/>
          <w:szCs w:val="20"/>
        </w:rPr>
        <w:t>thique</w:t>
      </w:r>
      <w:r w:rsidR="00AA3EF6" w:rsidRPr="00E14485">
        <w:rPr>
          <w:rFonts w:ascii="Garamond" w:hAnsi="Garamond"/>
          <w:sz w:val="20"/>
          <w:szCs w:val="20"/>
        </w:rPr>
        <w:t>,</w:t>
      </w:r>
      <w:r w:rsidR="001B3CE3" w:rsidRPr="00E14485">
        <w:rPr>
          <w:rFonts w:ascii="Garamond" w:hAnsi="Garamond"/>
          <w:sz w:val="20"/>
          <w:szCs w:val="20"/>
        </w:rPr>
        <w:t xml:space="preserve"> a paru plus qu'utilisable aux gens</w:t>
      </w:r>
      <w:r w:rsidR="00AA3EF6" w:rsidRPr="00E14485">
        <w:rPr>
          <w:rFonts w:ascii="Garamond" w:hAnsi="Garamond"/>
          <w:sz w:val="20"/>
          <w:szCs w:val="20"/>
        </w:rPr>
        <w:t xml:space="preserve"> </w:t>
      </w:r>
      <w:r w:rsidR="001B3CE3" w:rsidRPr="00E14485">
        <w:rPr>
          <w:rFonts w:ascii="Garamond" w:hAnsi="Garamond"/>
          <w:sz w:val="20"/>
          <w:szCs w:val="20"/>
        </w:rPr>
        <w:t xml:space="preserve">mêmes </w:t>
      </w:r>
    </w:p>
    <w:p w:rsidR="00B52436" w:rsidRDefault="001B3CE3">
      <w:pPr>
        <w:pStyle w:val="Corpsdetexte"/>
        <w:rPr>
          <w:rFonts w:ascii="Garamond" w:hAnsi="Garamond"/>
          <w:sz w:val="20"/>
          <w:szCs w:val="20"/>
        </w:rPr>
      </w:pPr>
      <w:r w:rsidRPr="00E14485">
        <w:rPr>
          <w:rFonts w:ascii="Garamond" w:hAnsi="Garamond"/>
          <w:sz w:val="20"/>
          <w:szCs w:val="20"/>
        </w:rPr>
        <w:t xml:space="preserve">qui </w:t>
      </w:r>
      <w:r w:rsidRPr="00862BA1">
        <w:rPr>
          <w:rFonts w:ascii="Garamond" w:hAnsi="Garamond"/>
          <w:sz w:val="20"/>
          <w:szCs w:val="20"/>
        </w:rPr>
        <w:t>justement</w:t>
      </w:r>
      <w:r w:rsidRPr="00E14485">
        <w:rPr>
          <w:rFonts w:ascii="Garamond" w:hAnsi="Garamond"/>
          <w:sz w:val="20"/>
          <w:szCs w:val="20"/>
        </w:rPr>
        <w:t>, à ce moment</w:t>
      </w:r>
      <w:r w:rsidR="00862BA1">
        <w:rPr>
          <w:rFonts w:ascii="Garamond" w:hAnsi="Garamond"/>
          <w:sz w:val="20"/>
          <w:szCs w:val="20"/>
        </w:rPr>
        <w:t>-</w:t>
      </w:r>
      <w:r w:rsidRPr="00E14485">
        <w:rPr>
          <w:rFonts w:ascii="Garamond" w:hAnsi="Garamond"/>
          <w:sz w:val="20"/>
          <w:szCs w:val="20"/>
        </w:rPr>
        <w:t>là, s'occupaient de me faire</w:t>
      </w:r>
      <w:r w:rsidR="00AA3EF6" w:rsidRPr="00E14485">
        <w:rPr>
          <w:rFonts w:ascii="Garamond" w:hAnsi="Garamond"/>
          <w:sz w:val="20"/>
          <w:szCs w:val="20"/>
        </w:rPr>
        <w:t>…</w:t>
      </w:r>
      <w:r w:rsidRPr="00E14485">
        <w:rPr>
          <w:rFonts w:ascii="Garamond" w:hAnsi="Garamond"/>
          <w:sz w:val="20"/>
          <w:szCs w:val="20"/>
        </w:rPr>
        <w:t xml:space="preserve"> de me désigner à l'attention de </w:t>
      </w:r>
      <w:r w:rsidRPr="0058779B">
        <w:rPr>
          <w:rFonts w:ascii="Garamond" w:hAnsi="Garamond" w:cs="Times New Roman"/>
          <w:sz w:val="20"/>
          <w:szCs w:val="20"/>
        </w:rPr>
        <w:t>l'</w:t>
      </w:r>
      <w:r w:rsidRPr="00E14485">
        <w:rPr>
          <w:rFonts w:ascii="Garamond" w:hAnsi="Garamond" w:cs="Times New Roman"/>
          <w:i/>
          <w:sz w:val="20"/>
          <w:szCs w:val="20"/>
        </w:rPr>
        <w:t>Internationale de Psychanalyse</w:t>
      </w:r>
      <w:r w:rsidRPr="00E14485">
        <w:rPr>
          <w:rFonts w:ascii="Garamond" w:hAnsi="Garamond"/>
          <w:sz w:val="20"/>
          <w:szCs w:val="20"/>
        </w:rPr>
        <w:t xml:space="preserve">, </w:t>
      </w:r>
    </w:p>
    <w:p w:rsidR="00187B9C" w:rsidRPr="00E14485" w:rsidRDefault="001B3CE3">
      <w:pPr>
        <w:pStyle w:val="Corpsdetexte"/>
        <w:rPr>
          <w:rFonts w:ascii="Garamond" w:hAnsi="Garamond"/>
          <w:sz w:val="20"/>
          <w:szCs w:val="20"/>
        </w:rPr>
      </w:pPr>
      <w:r w:rsidRPr="00E14485">
        <w:rPr>
          <w:rFonts w:ascii="Garamond" w:hAnsi="Garamond"/>
          <w:sz w:val="20"/>
          <w:szCs w:val="20"/>
        </w:rPr>
        <w:t>avec le résultat que l'on sait. Mais du même coup, enfin</w:t>
      </w:r>
      <w:r w:rsidR="00187B9C" w:rsidRPr="00E14485">
        <w:rPr>
          <w:rFonts w:ascii="Garamond" w:hAnsi="Garamond"/>
          <w:sz w:val="20"/>
          <w:szCs w:val="20"/>
        </w:rPr>
        <w:t>…</w:t>
      </w:r>
      <w:r w:rsidRPr="00E14485">
        <w:rPr>
          <w:rFonts w:ascii="Garamond" w:hAnsi="Garamond"/>
          <w:sz w:val="20"/>
          <w:szCs w:val="20"/>
        </w:rPr>
        <w:t xml:space="preserve"> enfin ça aurait été très bien si de tout ça il avait quand même flotté ces </w:t>
      </w:r>
      <w:r w:rsidRPr="00862BA1">
        <w:rPr>
          <w:rFonts w:ascii="Garamond" w:hAnsi="Garamond"/>
          <w:i/>
          <w:sz w:val="20"/>
          <w:szCs w:val="20"/>
        </w:rPr>
        <w:t>quelques réflexions sur ce que la psychanalyse comporte d'éthique</w:t>
      </w:r>
      <w:r w:rsidR="00187B9C" w:rsidRPr="00E14485">
        <w:rPr>
          <w:rFonts w:ascii="Garamond" w:hAnsi="Garamond"/>
          <w:sz w:val="20"/>
          <w:szCs w:val="20"/>
        </w:rPr>
        <w:t> :</w:t>
      </w:r>
      <w:r w:rsidRPr="00E14485">
        <w:rPr>
          <w:rFonts w:ascii="Garamond" w:hAnsi="Garamond"/>
          <w:sz w:val="20"/>
          <w:szCs w:val="20"/>
        </w:rPr>
        <w:t xml:space="preserve"> ç</w:t>
      </w:r>
      <w:r w:rsidR="001000C3">
        <w:rPr>
          <w:rFonts w:ascii="Garamond" w:hAnsi="Garamond"/>
          <w:sz w:val="20"/>
          <w:szCs w:val="20"/>
        </w:rPr>
        <w:t>’</w:t>
      </w:r>
      <w:r w:rsidRPr="00E14485">
        <w:rPr>
          <w:rFonts w:ascii="Garamond" w:hAnsi="Garamond"/>
          <w:sz w:val="20"/>
          <w:szCs w:val="20"/>
        </w:rPr>
        <w:t xml:space="preserve">aurait été en quelque sorte tout profit ! </w:t>
      </w:r>
    </w:p>
    <w:p w:rsidR="009368E3" w:rsidRDefault="009368E3">
      <w:pPr>
        <w:pStyle w:val="Corpsdetexte"/>
        <w:rPr>
          <w:rFonts w:ascii="Garamond" w:hAnsi="Garamond"/>
          <w:sz w:val="20"/>
          <w:szCs w:val="20"/>
        </w:rPr>
      </w:pPr>
    </w:p>
    <w:p w:rsidR="00AC633A" w:rsidRDefault="00E54DAE">
      <w:pPr>
        <w:pStyle w:val="Corpsdetexte"/>
        <w:rPr>
          <w:rFonts w:ascii="Garamond" w:hAnsi="Garamond"/>
          <w:i/>
          <w:color w:val="C00000"/>
          <w:sz w:val="16"/>
          <w:szCs w:val="16"/>
        </w:rPr>
      </w:pPr>
      <w:r w:rsidRPr="00E54DAE">
        <w:rPr>
          <w:rFonts w:ascii="Garamond" w:hAnsi="Garamond"/>
          <w:color w:val="C00000"/>
          <w:sz w:val="16"/>
          <w:szCs w:val="16"/>
        </w:rPr>
        <w:t>[</w:t>
      </w:r>
      <w:r w:rsidRPr="00E54DAE">
        <w:rPr>
          <w:rFonts w:ascii="Garamond" w:hAnsi="Garamond"/>
          <w:i/>
          <w:color w:val="C00000"/>
          <w:sz w:val="16"/>
          <w:szCs w:val="16"/>
        </w:rPr>
        <w:t xml:space="preserve">dans « L’éthique de la psychanalyse », Lacan fait une première lecture de l’« Éthique de </w:t>
      </w:r>
      <w:proofErr w:type="spellStart"/>
      <w:r w:rsidRPr="00E54DAE">
        <w:rPr>
          <w:rFonts w:ascii="Garamond" w:hAnsi="Garamond"/>
          <w:i/>
          <w:color w:val="C00000"/>
          <w:sz w:val="16"/>
          <w:szCs w:val="16"/>
        </w:rPr>
        <w:t>Nicomaque</w:t>
      </w:r>
      <w:proofErr w:type="spellEnd"/>
      <w:r w:rsidRPr="00E54DAE">
        <w:rPr>
          <w:rFonts w:ascii="Garamond" w:hAnsi="Garamond"/>
          <w:i/>
          <w:color w:val="C00000"/>
          <w:sz w:val="16"/>
          <w:szCs w:val="16"/>
        </w:rPr>
        <w:t xml:space="preserve"> » où il montre </w:t>
      </w:r>
      <w:r w:rsidR="00AC633A">
        <w:rPr>
          <w:rFonts w:ascii="Garamond" w:hAnsi="Garamond"/>
          <w:i/>
          <w:color w:val="C00000"/>
          <w:sz w:val="16"/>
          <w:szCs w:val="16"/>
        </w:rPr>
        <w:t>que c</w:t>
      </w:r>
      <w:r w:rsidRPr="00E54DAE">
        <w:rPr>
          <w:rFonts w:ascii="Garamond" w:hAnsi="Garamond"/>
          <w:i/>
          <w:color w:val="C00000"/>
          <w:sz w:val="16"/>
          <w:szCs w:val="16"/>
        </w:rPr>
        <w:t>e champ</w:t>
      </w:r>
      <w:r w:rsidR="00AC633A">
        <w:rPr>
          <w:rFonts w:ascii="Garamond" w:hAnsi="Garamond"/>
          <w:i/>
          <w:color w:val="C00000"/>
          <w:sz w:val="16"/>
          <w:szCs w:val="16"/>
        </w:rPr>
        <w:t xml:space="preserve"> de l’éthique reprise d’Aristote subit</w:t>
      </w:r>
      <w:r w:rsidRPr="00E54DAE">
        <w:rPr>
          <w:rFonts w:ascii="Garamond" w:hAnsi="Garamond"/>
          <w:i/>
          <w:color w:val="C00000"/>
          <w:sz w:val="16"/>
          <w:szCs w:val="16"/>
        </w:rPr>
        <w:t xml:space="preserve"> </w:t>
      </w:r>
    </w:p>
    <w:p w:rsidR="00E54DAE" w:rsidRPr="00E54DAE" w:rsidRDefault="00E54DAE">
      <w:pPr>
        <w:pStyle w:val="Corpsdetexte"/>
        <w:rPr>
          <w:rFonts w:ascii="Garamond" w:hAnsi="Garamond"/>
          <w:color w:val="C00000"/>
          <w:sz w:val="16"/>
          <w:szCs w:val="16"/>
        </w:rPr>
      </w:pPr>
      <w:r w:rsidRPr="00E54DAE">
        <w:rPr>
          <w:rFonts w:ascii="Garamond" w:hAnsi="Garamond"/>
          <w:i/>
          <w:color w:val="C00000"/>
          <w:sz w:val="16"/>
          <w:szCs w:val="16"/>
        </w:rPr>
        <w:t xml:space="preserve">une </w:t>
      </w:r>
      <w:r w:rsidR="00845D94">
        <w:rPr>
          <w:rFonts w:ascii="Garamond" w:hAnsi="Garamond"/>
          <w:i/>
          <w:color w:val="C00000"/>
          <w:sz w:val="16"/>
          <w:szCs w:val="16"/>
        </w:rPr>
        <w:t>« </w:t>
      </w:r>
      <w:r w:rsidRPr="00E54DAE">
        <w:rPr>
          <w:rFonts w:ascii="Garamond" w:hAnsi="Garamond"/>
          <w:i/>
          <w:color w:val="C00000"/>
          <w:sz w:val="16"/>
          <w:szCs w:val="16"/>
        </w:rPr>
        <w:t>coupure épistémologique</w:t>
      </w:r>
      <w:r w:rsidR="00845D94">
        <w:rPr>
          <w:rFonts w:ascii="Garamond" w:hAnsi="Garamond"/>
          <w:i/>
          <w:color w:val="C00000"/>
          <w:sz w:val="16"/>
          <w:szCs w:val="16"/>
        </w:rPr>
        <w:t> »</w:t>
      </w:r>
      <w:r w:rsidRPr="00E54DAE">
        <w:rPr>
          <w:rFonts w:ascii="Garamond" w:hAnsi="Garamond"/>
          <w:i/>
          <w:color w:val="C00000"/>
          <w:sz w:val="16"/>
          <w:szCs w:val="16"/>
        </w:rPr>
        <w:t xml:space="preserve"> (cf. Foucault)</w:t>
      </w:r>
      <w:r w:rsidR="00AC633A">
        <w:rPr>
          <w:rFonts w:ascii="Garamond" w:hAnsi="Garamond"/>
          <w:i/>
          <w:color w:val="C00000"/>
          <w:sz w:val="16"/>
          <w:szCs w:val="16"/>
        </w:rPr>
        <w:t xml:space="preserve"> avec Kant (Critique de la raison pratique) puis avec Sade (par ex. « Français encore un effort… »)</w:t>
      </w:r>
      <w:r w:rsidR="00845D94">
        <w:rPr>
          <w:rFonts w:ascii="Garamond" w:hAnsi="Garamond"/>
          <w:i/>
          <w:color w:val="C00000"/>
          <w:sz w:val="16"/>
          <w:szCs w:val="16"/>
        </w:rPr>
        <w:t>, on assiste alors</w:t>
      </w:r>
      <w:r w:rsidR="00AC633A">
        <w:rPr>
          <w:rFonts w:ascii="Garamond" w:hAnsi="Garamond"/>
          <w:i/>
          <w:color w:val="C00000"/>
          <w:sz w:val="16"/>
          <w:szCs w:val="16"/>
        </w:rPr>
        <w:t xml:space="preserve"> </w:t>
      </w:r>
      <w:r w:rsidR="00845D94">
        <w:rPr>
          <w:rFonts w:ascii="Garamond" w:hAnsi="Garamond"/>
          <w:i/>
          <w:color w:val="C00000"/>
          <w:sz w:val="16"/>
          <w:szCs w:val="16"/>
        </w:rPr>
        <w:t xml:space="preserve">à </w:t>
      </w:r>
      <w:r w:rsidR="00AC633A">
        <w:rPr>
          <w:rFonts w:ascii="Garamond" w:hAnsi="Garamond"/>
          <w:i/>
          <w:color w:val="C00000"/>
          <w:sz w:val="16"/>
          <w:szCs w:val="16"/>
        </w:rPr>
        <w:t>l’émergence d’un discours nouveau sur la jouissance</w:t>
      </w:r>
      <w:r w:rsidR="00D15615">
        <w:rPr>
          <w:rFonts w:ascii="Garamond" w:hAnsi="Garamond"/>
          <w:i/>
          <w:color w:val="C00000"/>
          <w:sz w:val="16"/>
          <w:szCs w:val="16"/>
        </w:rPr>
        <w:t>, fondé sur des lois universelles</w:t>
      </w:r>
      <w:r w:rsidR="00AC633A">
        <w:rPr>
          <w:rFonts w:ascii="Garamond" w:hAnsi="Garamond"/>
          <w:i/>
          <w:color w:val="C00000"/>
          <w:sz w:val="16"/>
          <w:szCs w:val="16"/>
        </w:rPr>
        <w:t xml:space="preserve"> (cf. Kant avec Sade)</w:t>
      </w:r>
      <w:r w:rsidR="00D15615">
        <w:rPr>
          <w:rFonts w:ascii="Garamond" w:hAnsi="Garamond"/>
          <w:i/>
          <w:color w:val="C00000"/>
          <w:sz w:val="16"/>
          <w:szCs w:val="16"/>
        </w:rPr>
        <w:t>.</w:t>
      </w:r>
      <w:r w:rsidRPr="00E54DAE">
        <w:rPr>
          <w:rFonts w:ascii="Garamond" w:hAnsi="Garamond"/>
          <w:color w:val="C00000"/>
          <w:sz w:val="16"/>
          <w:szCs w:val="16"/>
        </w:rPr>
        <w:t>]</w:t>
      </w:r>
    </w:p>
    <w:p w:rsidR="00E54DAE" w:rsidRDefault="00E54DAE">
      <w:pPr>
        <w:pStyle w:val="Corpsdetexte"/>
        <w:rPr>
          <w:rFonts w:ascii="Garamond" w:hAnsi="Garamond"/>
          <w:sz w:val="20"/>
          <w:szCs w:val="20"/>
        </w:rPr>
      </w:pPr>
    </w:p>
    <w:p w:rsidR="00187B9C" w:rsidRPr="00E14485" w:rsidRDefault="001B3CE3">
      <w:pPr>
        <w:pStyle w:val="Corpsdetexte"/>
        <w:rPr>
          <w:rFonts w:ascii="Garamond" w:hAnsi="Garamond"/>
          <w:sz w:val="20"/>
          <w:szCs w:val="20"/>
        </w:rPr>
      </w:pPr>
      <w:r w:rsidRPr="00E14485">
        <w:rPr>
          <w:rFonts w:ascii="Garamond" w:hAnsi="Garamond"/>
          <w:sz w:val="20"/>
          <w:szCs w:val="20"/>
        </w:rPr>
        <w:t xml:space="preserve">J'aurais fait, moi, plouf ! Et puis </w:t>
      </w:r>
      <w:r w:rsidR="00187B9C" w:rsidRPr="00E14485">
        <w:rPr>
          <w:rFonts w:ascii="Garamond" w:hAnsi="Garamond" w:cs="Times New Roman"/>
          <w:i/>
          <w:color w:val="0000CC"/>
          <w:sz w:val="20"/>
          <w:szCs w:val="20"/>
        </w:rPr>
        <w:t>L'Éthique de la psychanalyse</w:t>
      </w:r>
      <w:r w:rsidR="00187B9C" w:rsidRPr="00E14485">
        <w:rPr>
          <w:rFonts w:ascii="Garamond" w:hAnsi="Garamond"/>
          <w:i/>
          <w:sz w:val="20"/>
          <w:szCs w:val="20"/>
        </w:rPr>
        <w:t xml:space="preserve"> </w:t>
      </w:r>
      <w:r w:rsidR="0024510D">
        <w:rPr>
          <w:rFonts w:ascii="Garamond" w:hAnsi="Garamond"/>
          <w:sz w:val="20"/>
          <w:szCs w:val="20"/>
        </w:rPr>
        <w:t>aurait surnagé.</w:t>
      </w:r>
      <w:r w:rsidR="009368E3">
        <w:rPr>
          <w:rFonts w:ascii="Garamond" w:hAnsi="Garamond"/>
          <w:sz w:val="20"/>
          <w:szCs w:val="20"/>
        </w:rPr>
        <w:t xml:space="preserve"> </w:t>
      </w:r>
      <w:r w:rsidRPr="00862BA1">
        <w:rPr>
          <w:rFonts w:ascii="Garamond" w:hAnsi="Garamond"/>
          <w:i/>
          <w:sz w:val="20"/>
          <w:szCs w:val="20"/>
        </w:rPr>
        <w:t>Voilà un exemple</w:t>
      </w:r>
      <w:r w:rsidR="00187B9C" w:rsidRPr="00E14485">
        <w:rPr>
          <w:rFonts w:ascii="Garamond" w:hAnsi="Garamond"/>
          <w:sz w:val="20"/>
          <w:szCs w:val="20"/>
        </w:rPr>
        <w:t>…</w:t>
      </w:r>
    </w:p>
    <w:p w:rsidR="00187B9C" w:rsidRPr="00E14485" w:rsidRDefault="001000C3" w:rsidP="00F45303">
      <w:pPr>
        <w:pStyle w:val="Corpsdetexte"/>
        <w:ind w:firstLine="708"/>
        <w:rPr>
          <w:rFonts w:ascii="Garamond" w:hAnsi="Garamond"/>
          <w:sz w:val="20"/>
          <w:szCs w:val="20"/>
        </w:rPr>
      </w:pPr>
      <w:r>
        <w:rPr>
          <w:rFonts w:ascii="Garamond" w:hAnsi="Garamond"/>
          <w:sz w:val="20"/>
          <w:szCs w:val="20"/>
        </w:rPr>
        <w:t xml:space="preserve">Vous savez, </w:t>
      </w:r>
      <w:r w:rsidR="001B3CE3" w:rsidRPr="00E14485">
        <w:rPr>
          <w:rFonts w:ascii="Garamond" w:hAnsi="Garamond"/>
          <w:sz w:val="20"/>
          <w:szCs w:val="20"/>
        </w:rPr>
        <w:t>il faut prendre les choses toujours au plus près</w:t>
      </w:r>
    </w:p>
    <w:p w:rsidR="00F45303" w:rsidRPr="00E14485" w:rsidRDefault="00187B9C">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un exemple de ceci </w:t>
      </w:r>
      <w:r w:rsidR="001B3CE3" w:rsidRPr="00862BA1">
        <w:rPr>
          <w:rFonts w:ascii="Garamond" w:hAnsi="Garamond"/>
          <w:i/>
          <w:sz w:val="20"/>
          <w:szCs w:val="20"/>
        </w:rPr>
        <w:t>que le calcul ne suffit pas</w:t>
      </w:r>
      <w:r w:rsidR="001B3CE3" w:rsidRPr="00E14485">
        <w:rPr>
          <w:rFonts w:ascii="Garamond" w:hAnsi="Garamond"/>
          <w:sz w:val="20"/>
          <w:szCs w:val="20"/>
        </w:rPr>
        <w:t xml:space="preserve">. </w:t>
      </w:r>
      <w:r w:rsidR="001B3CE3" w:rsidRPr="00862BA1">
        <w:rPr>
          <w:rFonts w:ascii="Garamond" w:hAnsi="Garamond"/>
          <w:i/>
          <w:sz w:val="20"/>
          <w:szCs w:val="20"/>
        </w:rPr>
        <w:t>Parce que</w:t>
      </w:r>
      <w:r w:rsidR="00F45303" w:rsidRPr="00862BA1">
        <w:rPr>
          <w:rFonts w:ascii="Garamond" w:hAnsi="Garamond"/>
          <w:i/>
          <w:sz w:val="14"/>
          <w:szCs w:val="14"/>
        </w:rPr>
        <w:t>…</w:t>
      </w:r>
      <w:r w:rsidR="001B3CE3" w:rsidRPr="00862BA1">
        <w:rPr>
          <w:rFonts w:ascii="Garamond" w:hAnsi="Garamond"/>
          <w:i/>
          <w:sz w:val="20"/>
          <w:szCs w:val="20"/>
        </w:rPr>
        <w:t xml:space="preserve"> </w:t>
      </w:r>
      <w:r w:rsidR="001B3CE3" w:rsidRPr="00862BA1">
        <w:rPr>
          <w:rFonts w:ascii="Garamond" w:hAnsi="Garamond"/>
          <w:i/>
          <w:color w:val="0000CC"/>
          <w:sz w:val="20"/>
          <w:szCs w:val="20"/>
        </w:rPr>
        <w:t xml:space="preserve">parce que moi j'ai empêché cette </w:t>
      </w:r>
      <w:r w:rsidR="00F45303" w:rsidRPr="00862BA1">
        <w:rPr>
          <w:rFonts w:ascii="Garamond" w:hAnsi="Garamond" w:cs="Times New Roman"/>
          <w:i/>
          <w:color w:val="0000CC"/>
          <w:sz w:val="20"/>
          <w:szCs w:val="20"/>
        </w:rPr>
        <w:t>Éthique de la psychanalyse</w:t>
      </w:r>
      <w:r w:rsidR="00F45303" w:rsidRPr="00862BA1">
        <w:rPr>
          <w:rFonts w:ascii="Garamond" w:hAnsi="Garamond"/>
          <w:i/>
          <w:color w:val="0000CC"/>
          <w:sz w:val="20"/>
          <w:szCs w:val="20"/>
        </w:rPr>
        <w:t xml:space="preserve"> </w:t>
      </w:r>
      <w:r w:rsidR="001B3CE3" w:rsidRPr="00862BA1">
        <w:rPr>
          <w:rFonts w:ascii="Garamond" w:hAnsi="Garamond"/>
          <w:i/>
          <w:color w:val="0000CC"/>
          <w:sz w:val="20"/>
          <w:szCs w:val="20"/>
        </w:rPr>
        <w:t>de paraître</w:t>
      </w:r>
      <w:r w:rsidR="00F45303" w:rsidRPr="00862BA1">
        <w:rPr>
          <w:rFonts w:ascii="Garamond" w:hAnsi="Garamond"/>
          <w:i/>
          <w:color w:val="0000CC"/>
          <w:sz w:val="20"/>
          <w:szCs w:val="20"/>
        </w:rPr>
        <w:t> !</w:t>
      </w:r>
      <w:r w:rsidR="001B3CE3" w:rsidRPr="00862BA1">
        <w:rPr>
          <w:rFonts w:ascii="Garamond" w:hAnsi="Garamond"/>
          <w:color w:val="0000CC"/>
          <w:sz w:val="20"/>
          <w:szCs w:val="20"/>
        </w:rPr>
        <w:t xml:space="preserve"> </w:t>
      </w:r>
    </w:p>
    <w:p w:rsidR="00F45303" w:rsidRPr="00E14485" w:rsidRDefault="001B3CE3">
      <w:pPr>
        <w:pStyle w:val="Corpsdetexte"/>
        <w:rPr>
          <w:rFonts w:ascii="Garamond" w:hAnsi="Garamond"/>
          <w:sz w:val="20"/>
          <w:szCs w:val="20"/>
        </w:rPr>
      </w:pPr>
      <w:r w:rsidRPr="00E14485">
        <w:rPr>
          <w:rFonts w:ascii="Garamond" w:hAnsi="Garamond"/>
          <w:sz w:val="20"/>
          <w:szCs w:val="20"/>
        </w:rPr>
        <w:t>Je m'y suis refusé simplement</w:t>
      </w:r>
      <w:r w:rsidR="00A4305C" w:rsidRPr="00E14485">
        <w:rPr>
          <w:rFonts w:ascii="Garamond" w:hAnsi="Garamond"/>
          <w:sz w:val="20"/>
          <w:szCs w:val="20"/>
        </w:rPr>
        <w:t>,</w:t>
      </w:r>
      <w:r w:rsidRPr="00E14485">
        <w:rPr>
          <w:rFonts w:ascii="Garamond" w:hAnsi="Garamond"/>
          <w:sz w:val="20"/>
          <w:szCs w:val="20"/>
        </w:rPr>
        <w:t xml:space="preserve"> à partir de l'idée que</w:t>
      </w:r>
      <w:r w:rsidR="00A4305C"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mon Dieu</w:t>
      </w:r>
      <w:r w:rsidR="00862BA1">
        <w:rPr>
          <w:rFonts w:ascii="Garamond" w:hAnsi="Garamond"/>
          <w:sz w:val="20"/>
          <w:szCs w:val="20"/>
        </w:rPr>
        <w:t> !</w:t>
      </w:r>
      <w:r w:rsidR="00A4305C"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les gens qui ne veulent pas de moi, </w:t>
      </w:r>
    </w:p>
    <w:p w:rsidR="001911FC" w:rsidRPr="00E14485" w:rsidRDefault="001B3CE3">
      <w:pPr>
        <w:pStyle w:val="Corpsdetexte"/>
        <w:rPr>
          <w:rFonts w:ascii="Garamond" w:hAnsi="Garamond"/>
          <w:sz w:val="20"/>
          <w:szCs w:val="20"/>
        </w:rPr>
      </w:pPr>
      <w:r w:rsidRPr="00E14485">
        <w:rPr>
          <w:rFonts w:ascii="Garamond" w:hAnsi="Garamond"/>
          <w:sz w:val="20"/>
          <w:szCs w:val="20"/>
        </w:rPr>
        <w:t>moi je ne cherche pas à les convaincre. Il ne faut pas convaincre</w:t>
      </w:r>
      <w:r w:rsidR="00A4305C" w:rsidRPr="00E14485">
        <w:rPr>
          <w:rFonts w:ascii="Garamond" w:hAnsi="Garamond"/>
          <w:sz w:val="20"/>
          <w:szCs w:val="20"/>
        </w:rPr>
        <w:t> : l</w:t>
      </w:r>
      <w:r w:rsidRPr="00E14485">
        <w:rPr>
          <w:rFonts w:ascii="Garamond" w:hAnsi="Garamond"/>
          <w:sz w:val="20"/>
          <w:szCs w:val="20"/>
        </w:rPr>
        <w:t xml:space="preserve">e propre de la </w:t>
      </w:r>
      <w:r w:rsidRPr="00E14485">
        <w:rPr>
          <w:rFonts w:ascii="Garamond" w:hAnsi="Garamond" w:cs="Times New Roman"/>
          <w:i/>
          <w:sz w:val="20"/>
          <w:szCs w:val="20"/>
        </w:rPr>
        <w:t>psychanalyse</w:t>
      </w:r>
      <w:r w:rsidRPr="00E14485">
        <w:rPr>
          <w:rFonts w:ascii="Garamond" w:hAnsi="Garamond"/>
          <w:sz w:val="20"/>
          <w:szCs w:val="20"/>
        </w:rPr>
        <w:t xml:space="preserve">, c'est de ne pas vaincre, </w:t>
      </w:r>
      <w:r w:rsidRPr="00E14485">
        <w:rPr>
          <w:rFonts w:ascii="Garamond" w:hAnsi="Garamond" w:cs="Times New Roman"/>
          <w:i/>
          <w:sz w:val="20"/>
          <w:szCs w:val="20"/>
        </w:rPr>
        <w:t>con ou pas</w:t>
      </w:r>
      <w:r w:rsidRPr="00E14485">
        <w:rPr>
          <w:rFonts w:ascii="Garamond" w:hAnsi="Garamond"/>
          <w:sz w:val="20"/>
          <w:szCs w:val="20"/>
        </w:rPr>
        <w:t xml:space="preserve"> ! </w:t>
      </w:r>
      <w:r w:rsidR="00A4305C" w:rsidRPr="00862BA1">
        <w:rPr>
          <w:rFonts w:ascii="Garamond" w:hAnsi="Garamond"/>
          <w:color w:val="C00000"/>
          <w:sz w:val="14"/>
          <w:szCs w:val="14"/>
        </w:rPr>
        <w:t>[Rires]</w:t>
      </w:r>
      <w:r w:rsidR="00862BA1">
        <w:rPr>
          <w:rFonts w:ascii="Garamond" w:hAnsi="Garamond"/>
          <w:color w:val="C00000"/>
          <w:sz w:val="20"/>
          <w:szCs w:val="20"/>
        </w:rPr>
        <w:t xml:space="preserve"> </w:t>
      </w:r>
      <w:r w:rsidRPr="00E14485">
        <w:rPr>
          <w:rFonts w:ascii="Garamond" w:hAnsi="Garamond"/>
          <w:sz w:val="20"/>
          <w:szCs w:val="20"/>
        </w:rPr>
        <w:t>C'était quand même un séminaire pas mal du tout</w:t>
      </w:r>
      <w:r w:rsidR="001911FC" w:rsidRPr="00E14485">
        <w:rPr>
          <w:rFonts w:ascii="Garamond" w:hAnsi="Garamond"/>
          <w:sz w:val="20"/>
          <w:szCs w:val="20"/>
        </w:rPr>
        <w:t xml:space="preserve"> ! </w:t>
      </w:r>
      <w:r w:rsidR="001911FC" w:rsidRPr="00862BA1">
        <w:rPr>
          <w:rFonts w:ascii="Garamond" w:hAnsi="Garamond"/>
          <w:color w:val="C00000"/>
          <w:sz w:val="14"/>
          <w:szCs w:val="14"/>
        </w:rPr>
        <w:t>[Rires]</w:t>
      </w:r>
      <w:r w:rsidRPr="00E14485">
        <w:rPr>
          <w:rFonts w:ascii="Garamond" w:hAnsi="Garamond"/>
          <w:sz w:val="20"/>
          <w:szCs w:val="20"/>
        </w:rPr>
        <w:t xml:space="preserve"> </w:t>
      </w:r>
    </w:p>
    <w:p w:rsidR="001911FC" w:rsidRPr="00E14485" w:rsidRDefault="001911FC">
      <w:pPr>
        <w:pStyle w:val="Corpsdetexte"/>
        <w:rPr>
          <w:rFonts w:ascii="Garamond" w:hAnsi="Garamond"/>
          <w:sz w:val="20"/>
          <w:szCs w:val="20"/>
        </w:rPr>
      </w:pPr>
    </w:p>
    <w:p w:rsidR="00521452" w:rsidRDefault="001911FC">
      <w:pPr>
        <w:pStyle w:val="Corpsdetexte"/>
        <w:rPr>
          <w:rFonts w:ascii="Garamond" w:hAnsi="Garamond"/>
          <w:sz w:val="20"/>
          <w:szCs w:val="20"/>
        </w:rPr>
      </w:pPr>
      <w:r w:rsidRPr="00E14485">
        <w:rPr>
          <w:rFonts w:ascii="Garamond" w:hAnsi="Garamond"/>
          <w:sz w:val="20"/>
          <w:szCs w:val="20"/>
        </w:rPr>
        <w:t>À</w:t>
      </w:r>
      <w:r w:rsidR="001B3CE3" w:rsidRPr="00E14485">
        <w:rPr>
          <w:rFonts w:ascii="Garamond" w:hAnsi="Garamond"/>
          <w:sz w:val="20"/>
          <w:szCs w:val="20"/>
        </w:rPr>
        <w:t xml:space="preserve"> tout prendre</w:t>
      </w:r>
      <w:r w:rsidRPr="00E14485">
        <w:rPr>
          <w:rFonts w:ascii="Garamond" w:hAnsi="Garamond"/>
          <w:sz w:val="20"/>
          <w:szCs w:val="20"/>
        </w:rPr>
        <w:t>, e</w:t>
      </w:r>
      <w:r w:rsidR="001B3CE3" w:rsidRPr="00E14485">
        <w:rPr>
          <w:rFonts w:ascii="Garamond" w:hAnsi="Garamond"/>
          <w:sz w:val="20"/>
          <w:szCs w:val="20"/>
        </w:rPr>
        <w:t xml:space="preserve">t parce que la chose avait été déjà comme ça une fois </w:t>
      </w:r>
      <w:r w:rsidR="001B3CE3" w:rsidRPr="00E14485">
        <w:rPr>
          <w:rFonts w:ascii="Garamond" w:hAnsi="Garamond" w:cs="Times New Roman"/>
          <w:i/>
          <w:sz w:val="20"/>
          <w:szCs w:val="20"/>
        </w:rPr>
        <w:t>écrite</w:t>
      </w:r>
      <w:r w:rsidR="001B3CE3" w:rsidRPr="00E14485">
        <w:rPr>
          <w:rFonts w:ascii="Garamond" w:hAnsi="Garamond"/>
          <w:sz w:val="20"/>
          <w:szCs w:val="20"/>
        </w:rPr>
        <w:t>, et par les soins de quelqu'un</w:t>
      </w:r>
      <w:r w:rsidR="001B3CE3" w:rsidRPr="00862BA1">
        <w:rPr>
          <w:rStyle w:val="Appelnotedebasdep"/>
          <w:rFonts w:ascii="Garamond" w:hAnsi="Garamond" w:cs="Times New Roman"/>
          <w:b/>
          <w:color w:val="FF0000"/>
          <w:sz w:val="16"/>
          <w:szCs w:val="16"/>
        </w:rPr>
        <w:footnoteReference w:id="46"/>
      </w:r>
      <w:r w:rsidR="001B3CE3" w:rsidRPr="00E14485">
        <w:rPr>
          <w:rFonts w:ascii="Garamond" w:hAnsi="Garamond"/>
          <w:sz w:val="20"/>
          <w:szCs w:val="20"/>
        </w:rPr>
        <w:t xml:space="preserve"> qui ne participait pas du tout à ce calcul de tout à l'heure, qui lui</w:t>
      </w:r>
      <w:r w:rsidR="00270122" w:rsidRPr="00E14485">
        <w:rPr>
          <w:rFonts w:ascii="Garamond" w:hAnsi="Garamond"/>
          <w:sz w:val="20"/>
          <w:szCs w:val="20"/>
        </w:rPr>
        <w:t>,</w:t>
      </w:r>
      <w:r w:rsidR="001B3CE3" w:rsidRPr="00E14485">
        <w:rPr>
          <w:rFonts w:ascii="Garamond" w:hAnsi="Garamond"/>
          <w:sz w:val="20"/>
          <w:szCs w:val="20"/>
        </w:rPr>
        <w:t xml:space="preserve"> avait fait ça comme ça</w:t>
      </w:r>
      <w:r w:rsidR="00862BA1">
        <w:rPr>
          <w:rFonts w:ascii="Garamond" w:hAnsi="Garamond"/>
          <w:sz w:val="20"/>
          <w:szCs w:val="20"/>
        </w:rPr>
        <w:t> :</w:t>
      </w:r>
      <w:r w:rsidR="001B3CE3" w:rsidRPr="00E14485">
        <w:rPr>
          <w:rFonts w:ascii="Garamond" w:hAnsi="Garamond"/>
          <w:sz w:val="20"/>
          <w:szCs w:val="20"/>
        </w:rPr>
        <w:t xml:space="preserve"> </w:t>
      </w:r>
      <w:r w:rsidR="001B3CE3" w:rsidRPr="00F5398E">
        <w:rPr>
          <w:rFonts w:ascii="Garamond" w:hAnsi="Garamond"/>
          <w:i/>
          <w:sz w:val="20"/>
          <w:szCs w:val="20"/>
        </w:rPr>
        <w:t>franc</w:t>
      </w:r>
      <w:r w:rsidR="00862BA1" w:rsidRPr="00F5398E">
        <w:rPr>
          <w:rFonts w:ascii="Garamond" w:hAnsi="Garamond"/>
          <w:i/>
          <w:sz w:val="20"/>
          <w:szCs w:val="20"/>
        </w:rPr>
        <w:t>-</w:t>
      </w:r>
      <w:r w:rsidR="001B3CE3" w:rsidRPr="00F5398E">
        <w:rPr>
          <w:rFonts w:ascii="Garamond" w:hAnsi="Garamond"/>
          <w:i/>
          <w:sz w:val="20"/>
          <w:szCs w:val="20"/>
        </w:rPr>
        <w:t>jeu comme argent, de tout cœur</w:t>
      </w:r>
      <w:r w:rsidRPr="00E14485">
        <w:rPr>
          <w:rFonts w:ascii="Garamond" w:hAnsi="Garamond"/>
          <w:sz w:val="20"/>
          <w:szCs w:val="20"/>
        </w:rPr>
        <w:t>…</w:t>
      </w:r>
      <w:r w:rsidR="001B3CE3" w:rsidRPr="00E14485">
        <w:rPr>
          <w:rFonts w:ascii="Garamond" w:hAnsi="Garamond"/>
          <w:sz w:val="20"/>
          <w:szCs w:val="20"/>
        </w:rPr>
        <w:t xml:space="preserve"> qu'il avait lui alors, qu'il en avait fait un écrit, un écrit de lui. Il ne songeait d'ailleurs pas du tout, bien sûr, </w:t>
      </w:r>
    </w:p>
    <w:p w:rsidR="00F45303" w:rsidRPr="00E14485" w:rsidRDefault="001B3CE3">
      <w:pPr>
        <w:pStyle w:val="Corpsdetexte"/>
        <w:rPr>
          <w:rFonts w:ascii="Garamond" w:hAnsi="Garamond"/>
          <w:sz w:val="20"/>
          <w:szCs w:val="20"/>
        </w:rPr>
      </w:pPr>
      <w:r w:rsidRPr="00E14485">
        <w:rPr>
          <w:rFonts w:ascii="Garamond" w:hAnsi="Garamond"/>
          <w:sz w:val="20"/>
          <w:szCs w:val="20"/>
        </w:rPr>
        <w:t>à me</w:t>
      </w:r>
      <w:r w:rsidR="00853C5F">
        <w:rPr>
          <w:rFonts w:ascii="Garamond" w:hAnsi="Garamond"/>
          <w:sz w:val="20"/>
          <w:szCs w:val="20"/>
        </w:rPr>
        <w:t xml:space="preserve"> le</w:t>
      </w:r>
      <w:r w:rsidRPr="00E14485">
        <w:rPr>
          <w:rFonts w:ascii="Garamond" w:hAnsi="Garamond"/>
          <w:sz w:val="20"/>
          <w:szCs w:val="20"/>
        </w:rPr>
        <w:t xml:space="preserve"> ravir. Il l'aurait produit tel que, si j'avais bien voulu, bon ! Alors </w:t>
      </w:r>
      <w:proofErr w:type="gramStart"/>
      <w:r w:rsidRPr="00E14485">
        <w:rPr>
          <w:rFonts w:ascii="Garamond" w:hAnsi="Garamond"/>
          <w:sz w:val="20"/>
          <w:szCs w:val="20"/>
        </w:rPr>
        <w:t>j'ai</w:t>
      </w:r>
      <w:proofErr w:type="gramEnd"/>
      <w:r w:rsidRPr="00E14485">
        <w:rPr>
          <w:rFonts w:ascii="Garamond" w:hAnsi="Garamond"/>
          <w:sz w:val="20"/>
          <w:szCs w:val="20"/>
        </w:rPr>
        <w:t xml:space="preserve"> pas voulu. </w:t>
      </w:r>
    </w:p>
    <w:p w:rsidR="00F5398E" w:rsidRDefault="001B3CE3">
      <w:pPr>
        <w:pStyle w:val="Corpsdetexte"/>
        <w:rPr>
          <w:rFonts w:ascii="Garamond" w:hAnsi="Garamond"/>
          <w:sz w:val="20"/>
          <w:szCs w:val="20"/>
        </w:rPr>
      </w:pPr>
      <w:r w:rsidRPr="00E14485">
        <w:rPr>
          <w:rFonts w:ascii="Garamond" w:hAnsi="Garamond"/>
          <w:sz w:val="20"/>
          <w:szCs w:val="20"/>
        </w:rPr>
        <w:t>Mais ça n'empêche pas que c'est peut</w:t>
      </w:r>
      <w:r w:rsidR="00521452">
        <w:rPr>
          <w:rFonts w:ascii="Garamond" w:hAnsi="Garamond"/>
          <w:sz w:val="20"/>
          <w:szCs w:val="20"/>
        </w:rPr>
        <w:t>-</w:t>
      </w:r>
      <w:r w:rsidRPr="00E14485">
        <w:rPr>
          <w:rFonts w:ascii="Garamond" w:hAnsi="Garamond"/>
          <w:sz w:val="20"/>
          <w:szCs w:val="20"/>
        </w:rPr>
        <w:t>être</w:t>
      </w:r>
      <w:r w:rsidR="00521452">
        <w:rPr>
          <w:rFonts w:ascii="Garamond" w:hAnsi="Garamond"/>
          <w:sz w:val="20"/>
          <w:szCs w:val="20"/>
        </w:rPr>
        <w:t xml:space="preserve"> -</w:t>
      </w:r>
      <w:r w:rsidRPr="00E14485">
        <w:rPr>
          <w:rFonts w:ascii="Garamond" w:hAnsi="Garamond"/>
          <w:sz w:val="20"/>
          <w:szCs w:val="20"/>
        </w:rPr>
        <w:t xml:space="preserve"> de tous les séminaires</w:t>
      </w:r>
      <w:r w:rsidR="00521452">
        <w:rPr>
          <w:rFonts w:ascii="Garamond" w:hAnsi="Garamond"/>
          <w:sz w:val="20"/>
          <w:szCs w:val="20"/>
        </w:rPr>
        <w:t xml:space="preserve"> -</w:t>
      </w:r>
      <w:r w:rsidRPr="00E14485">
        <w:rPr>
          <w:rFonts w:ascii="Garamond" w:hAnsi="Garamond"/>
          <w:sz w:val="20"/>
          <w:szCs w:val="20"/>
        </w:rPr>
        <w:t xml:space="preserve"> le seul que je réécrirai moi</w:t>
      </w:r>
      <w:r w:rsidR="00521452">
        <w:rPr>
          <w:rFonts w:ascii="Garamond" w:hAnsi="Garamond"/>
          <w:sz w:val="20"/>
          <w:szCs w:val="20"/>
        </w:rPr>
        <w:t>-</w:t>
      </w:r>
      <w:r w:rsidRPr="00E14485">
        <w:rPr>
          <w:rFonts w:ascii="Garamond" w:hAnsi="Garamond"/>
          <w:sz w:val="20"/>
          <w:szCs w:val="20"/>
        </w:rPr>
        <w:t xml:space="preserve">même, </w:t>
      </w:r>
    </w:p>
    <w:p w:rsidR="001B3CE3" w:rsidRPr="00E14485" w:rsidRDefault="001911FC">
      <w:pPr>
        <w:pStyle w:val="Corpsdetexte"/>
        <w:rPr>
          <w:rFonts w:ascii="Garamond" w:hAnsi="Garamond"/>
          <w:sz w:val="20"/>
          <w:szCs w:val="20"/>
        </w:rPr>
      </w:pPr>
      <w:r w:rsidRPr="00E14485">
        <w:rPr>
          <w:rFonts w:ascii="Garamond" w:hAnsi="Garamond"/>
          <w:sz w:val="20"/>
          <w:szCs w:val="20"/>
        </w:rPr>
        <w:t>e</w:t>
      </w:r>
      <w:r w:rsidR="001B3CE3" w:rsidRPr="00E14485">
        <w:rPr>
          <w:rFonts w:ascii="Garamond" w:hAnsi="Garamond"/>
          <w:sz w:val="20"/>
          <w:szCs w:val="20"/>
        </w:rPr>
        <w:t xml:space="preserve">t dont je ferai un écrit. </w:t>
      </w:r>
      <w:r w:rsidR="00521452">
        <w:rPr>
          <w:rFonts w:ascii="Garamond" w:hAnsi="Garamond"/>
          <w:sz w:val="20"/>
          <w:szCs w:val="20"/>
        </w:rPr>
        <w:t xml:space="preserve"> </w:t>
      </w:r>
      <w:r w:rsidR="001B3CE3" w:rsidRPr="00E14485">
        <w:rPr>
          <w:rFonts w:ascii="Garamond" w:hAnsi="Garamond"/>
          <w:sz w:val="20"/>
          <w:szCs w:val="20"/>
        </w:rPr>
        <w:t>Il faut bien que j'en fasse un</w:t>
      </w:r>
      <w:r w:rsidR="00521452">
        <w:rPr>
          <w:rFonts w:ascii="Garamond" w:hAnsi="Garamond"/>
          <w:sz w:val="20"/>
          <w:szCs w:val="20"/>
        </w:rPr>
        <w:t>,</w:t>
      </w:r>
      <w:r w:rsidR="001B3CE3" w:rsidRPr="00E14485">
        <w:rPr>
          <w:rFonts w:ascii="Garamond" w:hAnsi="Garamond"/>
          <w:sz w:val="20"/>
          <w:szCs w:val="20"/>
        </w:rPr>
        <w:t xml:space="preserve"> quoi ! Pourquoi ne pas choisir celui</w:t>
      </w:r>
      <w:r w:rsidR="00521452">
        <w:rPr>
          <w:rFonts w:ascii="Garamond" w:hAnsi="Garamond"/>
          <w:sz w:val="20"/>
          <w:szCs w:val="20"/>
        </w:rPr>
        <w:t>-</w:t>
      </w:r>
      <w:r w:rsidR="001B3CE3" w:rsidRPr="00E14485">
        <w:rPr>
          <w:rFonts w:ascii="Garamond" w:hAnsi="Garamond"/>
          <w:sz w:val="20"/>
          <w:szCs w:val="20"/>
        </w:rPr>
        <w:t>là</w:t>
      </w:r>
      <w:r w:rsidR="00521452">
        <w:rPr>
          <w:rFonts w:ascii="Garamond" w:hAnsi="Garamond"/>
          <w:sz w:val="20"/>
          <w:szCs w:val="20"/>
        </w:rPr>
        <w:t> ?</w:t>
      </w:r>
    </w:p>
    <w:p w:rsidR="00F45303" w:rsidRPr="00E14485" w:rsidRDefault="00F45303">
      <w:pPr>
        <w:pStyle w:val="Corpsdetexte"/>
        <w:rPr>
          <w:rFonts w:ascii="Garamond" w:hAnsi="Garamond"/>
          <w:sz w:val="20"/>
          <w:szCs w:val="20"/>
        </w:rPr>
      </w:pPr>
    </w:p>
    <w:p w:rsidR="00F5398E" w:rsidRDefault="001B3CE3">
      <w:pPr>
        <w:pStyle w:val="Corpsdetexte"/>
        <w:rPr>
          <w:rFonts w:ascii="Garamond" w:hAnsi="Garamond"/>
          <w:sz w:val="20"/>
          <w:szCs w:val="20"/>
        </w:rPr>
      </w:pPr>
      <w:r w:rsidRPr="00E14485">
        <w:rPr>
          <w:rFonts w:ascii="Garamond" w:hAnsi="Garamond"/>
          <w:sz w:val="20"/>
          <w:szCs w:val="20"/>
        </w:rPr>
        <w:t>Bon ! Vous voyez que ce que j'essaie, ce qu'il faut faire</w:t>
      </w:r>
      <w:r w:rsidR="001911FC" w:rsidRPr="00E14485">
        <w:rPr>
          <w:rFonts w:ascii="Garamond" w:hAnsi="Garamond"/>
          <w:sz w:val="20"/>
          <w:szCs w:val="20"/>
        </w:rPr>
        <w:t>,</w:t>
      </w:r>
      <w:r w:rsidRPr="00E14485">
        <w:rPr>
          <w:rFonts w:ascii="Garamond" w:hAnsi="Garamond"/>
          <w:sz w:val="20"/>
          <w:szCs w:val="20"/>
        </w:rPr>
        <w:t xml:space="preserve"> n'est</w:t>
      </w:r>
      <w:r w:rsidR="00521452">
        <w:rPr>
          <w:rFonts w:ascii="Garamond" w:hAnsi="Garamond"/>
          <w:sz w:val="20"/>
          <w:szCs w:val="20"/>
        </w:rPr>
        <w:t>-</w:t>
      </w:r>
      <w:r w:rsidRPr="00E14485">
        <w:rPr>
          <w:rFonts w:ascii="Garamond" w:hAnsi="Garamond"/>
          <w:sz w:val="20"/>
          <w:szCs w:val="20"/>
        </w:rPr>
        <w:t>ce pas, c'est quand même</w:t>
      </w:r>
      <w:r w:rsidR="00F45303" w:rsidRPr="00E14485">
        <w:rPr>
          <w:rFonts w:ascii="Garamond" w:hAnsi="Garamond"/>
          <w:sz w:val="20"/>
          <w:szCs w:val="20"/>
        </w:rPr>
        <w:t>…</w:t>
      </w:r>
      <w:r w:rsidRPr="00E14485">
        <w:rPr>
          <w:rFonts w:ascii="Garamond" w:hAnsi="Garamond"/>
          <w:sz w:val="20"/>
          <w:szCs w:val="20"/>
        </w:rPr>
        <w:t xml:space="preserve"> disons</w:t>
      </w:r>
      <w:r w:rsidR="00F45303" w:rsidRPr="00E14485">
        <w:rPr>
          <w:rFonts w:ascii="Garamond" w:hAnsi="Garamond"/>
          <w:sz w:val="20"/>
          <w:szCs w:val="20"/>
        </w:rPr>
        <w:t> :</w:t>
      </w:r>
      <w:r w:rsidRPr="00E14485">
        <w:rPr>
          <w:rFonts w:ascii="Garamond" w:hAnsi="Garamond"/>
          <w:sz w:val="20"/>
          <w:szCs w:val="20"/>
        </w:rPr>
        <w:t xml:space="preserve"> y</w:t>
      </w:r>
      <w:r w:rsidR="00F5398E">
        <w:rPr>
          <w:rFonts w:ascii="Garamond" w:hAnsi="Garamond"/>
          <w:sz w:val="20"/>
          <w:szCs w:val="20"/>
        </w:rPr>
        <w:t>’</w:t>
      </w:r>
      <w:r w:rsidRPr="00E14485">
        <w:rPr>
          <w:rFonts w:ascii="Garamond" w:hAnsi="Garamond"/>
          <w:sz w:val="20"/>
          <w:szCs w:val="20"/>
        </w:rPr>
        <w:t xml:space="preserve">a pas de raison </w:t>
      </w:r>
    </w:p>
    <w:p w:rsidR="00521452" w:rsidRDefault="001B3CE3">
      <w:pPr>
        <w:pStyle w:val="Corpsdetexte"/>
        <w:rPr>
          <w:rFonts w:ascii="Garamond" w:hAnsi="Garamond"/>
          <w:sz w:val="20"/>
          <w:szCs w:val="20"/>
        </w:rPr>
      </w:pPr>
      <w:r w:rsidRPr="00E14485">
        <w:rPr>
          <w:rFonts w:ascii="Garamond" w:hAnsi="Garamond"/>
          <w:sz w:val="20"/>
          <w:szCs w:val="20"/>
        </w:rPr>
        <w:t>de ne pas se mettre à l'épreuve de voir</w:t>
      </w:r>
      <w:r w:rsidR="001911FC" w:rsidRPr="00E14485">
        <w:rPr>
          <w:rFonts w:ascii="Garamond" w:hAnsi="Garamond"/>
          <w:sz w:val="20"/>
          <w:szCs w:val="20"/>
        </w:rPr>
        <w:t>,</w:t>
      </w:r>
      <w:r w:rsidRPr="00E14485">
        <w:rPr>
          <w:rFonts w:ascii="Garamond" w:hAnsi="Garamond"/>
          <w:sz w:val="20"/>
          <w:szCs w:val="20"/>
        </w:rPr>
        <w:t xml:space="preserve"> une chose comme ça par exemple</w:t>
      </w:r>
      <w:r w:rsidR="00F5398E">
        <w:rPr>
          <w:rFonts w:ascii="Garamond" w:hAnsi="Garamond"/>
          <w:sz w:val="20"/>
          <w:szCs w:val="20"/>
        </w:rPr>
        <w:t> :</w:t>
      </w:r>
      <w:r w:rsidRPr="00E14485">
        <w:rPr>
          <w:rFonts w:ascii="Garamond" w:hAnsi="Garamond"/>
          <w:sz w:val="20"/>
          <w:szCs w:val="20"/>
        </w:rPr>
        <w:t xml:space="preserve"> en quoi FREUD, en </w:t>
      </w:r>
      <w:r w:rsidRPr="00E14485">
        <w:rPr>
          <w:rFonts w:ascii="Garamond" w:hAnsi="Garamond"/>
          <w:i/>
          <w:sz w:val="20"/>
          <w:szCs w:val="20"/>
        </w:rPr>
        <w:t>posant certains termes</w:t>
      </w:r>
      <w:r w:rsidRPr="00E14485">
        <w:rPr>
          <w:rFonts w:ascii="Garamond" w:hAnsi="Garamond"/>
          <w:sz w:val="20"/>
          <w:szCs w:val="20"/>
        </w:rPr>
        <w:t xml:space="preserve"> comme il a pu</w:t>
      </w:r>
      <w:r w:rsidR="001911FC" w:rsidRPr="00E14485">
        <w:rPr>
          <w:rFonts w:ascii="Garamond" w:hAnsi="Garamond"/>
          <w:sz w:val="20"/>
          <w:szCs w:val="20"/>
        </w:rPr>
        <w:t>,</w:t>
      </w:r>
      <w:r w:rsidRPr="00E14485">
        <w:rPr>
          <w:rFonts w:ascii="Garamond" w:hAnsi="Garamond"/>
          <w:sz w:val="20"/>
          <w:szCs w:val="20"/>
        </w:rPr>
        <w:t xml:space="preserve"> </w:t>
      </w:r>
      <w:r w:rsidRPr="00E14485">
        <w:rPr>
          <w:rFonts w:ascii="Garamond" w:hAnsi="Garamond"/>
          <w:i/>
          <w:sz w:val="20"/>
          <w:szCs w:val="20"/>
        </w:rPr>
        <w:t>en pensant</w:t>
      </w:r>
      <w:r w:rsidRPr="00E14485">
        <w:rPr>
          <w:rFonts w:ascii="Garamond" w:hAnsi="Garamond"/>
          <w:sz w:val="20"/>
          <w:szCs w:val="20"/>
        </w:rPr>
        <w:t xml:space="preserve"> ce qu'il découvrait</w:t>
      </w:r>
      <w:r w:rsidR="00F5398E">
        <w:rPr>
          <w:rFonts w:ascii="Garamond" w:hAnsi="Garamond"/>
          <w:sz w:val="20"/>
          <w:szCs w:val="20"/>
        </w:rPr>
        <w:t xml:space="preserve">… </w:t>
      </w:r>
      <w:r w:rsidRPr="00965B4F">
        <w:rPr>
          <w:rFonts w:ascii="Garamond" w:hAnsi="Garamond"/>
          <w:i/>
          <w:sz w:val="20"/>
          <w:szCs w:val="20"/>
        </w:rPr>
        <w:t>Comment, comment ce terrain, d'autres le voyaient avant lui</w:t>
      </w:r>
      <w:r w:rsidR="001911FC" w:rsidRPr="00E14485">
        <w:rPr>
          <w:rFonts w:ascii="Garamond" w:hAnsi="Garamond"/>
          <w:sz w:val="20"/>
          <w:szCs w:val="20"/>
        </w:rPr>
        <w:t> ?</w:t>
      </w:r>
      <w:r w:rsidRPr="00E14485">
        <w:rPr>
          <w:rFonts w:ascii="Garamond" w:hAnsi="Garamond"/>
          <w:sz w:val="20"/>
          <w:szCs w:val="20"/>
        </w:rPr>
        <w:t xml:space="preserve"> </w:t>
      </w:r>
    </w:p>
    <w:p w:rsidR="00F5398E" w:rsidRDefault="00F5398E">
      <w:pPr>
        <w:pStyle w:val="Corpsdetexte"/>
        <w:rPr>
          <w:rFonts w:ascii="Garamond" w:hAnsi="Garamond"/>
          <w:sz w:val="20"/>
          <w:szCs w:val="20"/>
        </w:rPr>
      </w:pPr>
    </w:p>
    <w:p w:rsidR="001911FC" w:rsidRPr="00E14485" w:rsidRDefault="001911FC">
      <w:pPr>
        <w:pStyle w:val="Corpsdetexte"/>
        <w:rPr>
          <w:rFonts w:ascii="Garamond" w:hAnsi="Garamond"/>
          <w:sz w:val="20"/>
          <w:szCs w:val="20"/>
        </w:rPr>
      </w:pPr>
      <w:r w:rsidRPr="00E14485">
        <w:rPr>
          <w:rFonts w:ascii="Garamond" w:hAnsi="Garamond"/>
          <w:sz w:val="20"/>
          <w:szCs w:val="20"/>
        </w:rPr>
        <w:t>C</w:t>
      </w:r>
      <w:r w:rsidR="001B3CE3" w:rsidRPr="00E14485">
        <w:rPr>
          <w:rFonts w:ascii="Garamond" w:hAnsi="Garamond"/>
          <w:sz w:val="20"/>
          <w:szCs w:val="20"/>
        </w:rPr>
        <w:t xml:space="preserve">'est ça que je dis, une preuve de plus, une façon </w:t>
      </w:r>
      <w:r w:rsidR="001B3CE3" w:rsidRPr="00E14485">
        <w:rPr>
          <w:rFonts w:ascii="Garamond" w:hAnsi="Garamond"/>
          <w:i/>
          <w:sz w:val="20"/>
          <w:szCs w:val="20"/>
        </w:rPr>
        <w:t>autre</w:t>
      </w:r>
      <w:r w:rsidR="001B3CE3" w:rsidRPr="00E14485">
        <w:rPr>
          <w:rFonts w:ascii="Garamond" w:hAnsi="Garamond"/>
          <w:sz w:val="20"/>
          <w:szCs w:val="20"/>
        </w:rPr>
        <w:t xml:space="preserve"> d'éprouver ce dont il s'agit, c'est que ce terrain n'est pensable que grâce aux instruments dont on opère, et que les seuls instruments dont nous pouvions voir se véhiculer </w:t>
      </w:r>
    </w:p>
    <w:p w:rsidR="00F45303" w:rsidRPr="00E14485" w:rsidRDefault="001B3CE3">
      <w:pPr>
        <w:pStyle w:val="Corpsdetexte"/>
        <w:rPr>
          <w:rFonts w:ascii="Garamond" w:hAnsi="Garamond"/>
          <w:sz w:val="20"/>
          <w:szCs w:val="20"/>
        </w:rPr>
      </w:pPr>
      <w:r w:rsidRPr="00E14485">
        <w:rPr>
          <w:rFonts w:ascii="Garamond" w:hAnsi="Garamond"/>
          <w:sz w:val="20"/>
          <w:szCs w:val="20"/>
        </w:rPr>
        <w:t xml:space="preserve">le témoignage, eh bien c'est des </w:t>
      </w:r>
      <w:r w:rsidRPr="00E14485">
        <w:rPr>
          <w:rFonts w:ascii="Garamond" w:hAnsi="Garamond" w:cs="Times New Roman"/>
          <w:i/>
          <w:color w:val="0000CC"/>
          <w:sz w:val="20"/>
          <w:szCs w:val="20"/>
        </w:rPr>
        <w:t>écrits</w:t>
      </w:r>
      <w:r w:rsidRPr="00E14485">
        <w:rPr>
          <w:rFonts w:ascii="Garamond" w:hAnsi="Garamond"/>
          <w:sz w:val="20"/>
          <w:szCs w:val="20"/>
        </w:rPr>
        <w:t xml:space="preserve">. </w:t>
      </w:r>
    </w:p>
    <w:p w:rsidR="00D51457" w:rsidRPr="00E14485" w:rsidRDefault="00D51457">
      <w:pPr>
        <w:pStyle w:val="Corpsdetexte"/>
        <w:rPr>
          <w:rFonts w:ascii="Garamond" w:hAnsi="Garamond"/>
          <w:sz w:val="20"/>
          <w:szCs w:val="20"/>
        </w:rPr>
      </w:pPr>
    </w:p>
    <w:p w:rsidR="006E0942" w:rsidRPr="00E14485" w:rsidRDefault="001B3CE3" w:rsidP="006E0942">
      <w:pPr>
        <w:pStyle w:val="Corpsdetexte"/>
        <w:rPr>
          <w:rFonts w:ascii="Garamond" w:hAnsi="Garamond"/>
          <w:sz w:val="20"/>
          <w:szCs w:val="20"/>
        </w:rPr>
      </w:pPr>
      <w:r w:rsidRPr="00E14485">
        <w:rPr>
          <w:rFonts w:ascii="Garamond" w:hAnsi="Garamond"/>
          <w:sz w:val="20"/>
          <w:szCs w:val="20"/>
        </w:rPr>
        <w:t xml:space="preserve">Il est tout à fait clair, il est rendu sensible par une épreuve toute simple, que </w:t>
      </w:r>
      <w:r w:rsidRPr="00521452">
        <w:rPr>
          <w:rFonts w:ascii="Garamond" w:hAnsi="Garamond"/>
          <w:i/>
          <w:sz w:val="20"/>
          <w:szCs w:val="20"/>
        </w:rPr>
        <w:t>même à le lire dans la traduction française</w:t>
      </w:r>
      <w:r w:rsidRPr="00E14485">
        <w:rPr>
          <w:rFonts w:ascii="Garamond" w:hAnsi="Garamond"/>
          <w:sz w:val="20"/>
          <w:szCs w:val="20"/>
        </w:rPr>
        <w:t>, l'</w:t>
      </w:r>
      <w:r w:rsidRPr="00E14485">
        <w:rPr>
          <w:rFonts w:ascii="Garamond" w:hAnsi="Garamond" w:cs="Times New Roman"/>
          <w:i/>
          <w:sz w:val="20"/>
          <w:szCs w:val="20"/>
        </w:rPr>
        <w:t xml:space="preserve">Éthique à </w:t>
      </w:r>
      <w:proofErr w:type="spellStart"/>
      <w:r w:rsidRPr="00E14485">
        <w:rPr>
          <w:rFonts w:ascii="Garamond" w:hAnsi="Garamond" w:cs="Times New Roman"/>
          <w:i/>
          <w:sz w:val="20"/>
          <w:szCs w:val="20"/>
        </w:rPr>
        <w:t>Nicomaque</w:t>
      </w:r>
      <w:proofErr w:type="spellEnd"/>
      <w:r w:rsidR="006E0942" w:rsidRPr="00E14485">
        <w:rPr>
          <w:rFonts w:ascii="Garamond" w:hAnsi="Garamond" w:cs="Times New Roman"/>
          <w:sz w:val="20"/>
          <w:szCs w:val="20"/>
        </w:rPr>
        <w:t xml:space="preserve">,  </w:t>
      </w:r>
      <w:r w:rsidRPr="00E14485">
        <w:rPr>
          <w:rFonts w:ascii="Garamond" w:hAnsi="Garamond"/>
          <w:sz w:val="20"/>
          <w:szCs w:val="20"/>
        </w:rPr>
        <w:t>n'est</w:t>
      </w:r>
      <w:r w:rsidR="00521452">
        <w:rPr>
          <w:rFonts w:ascii="Garamond" w:hAnsi="Garamond"/>
          <w:sz w:val="20"/>
          <w:szCs w:val="20"/>
        </w:rPr>
        <w:t>-</w:t>
      </w:r>
      <w:r w:rsidRPr="00E14485">
        <w:rPr>
          <w:rFonts w:ascii="Garamond" w:hAnsi="Garamond"/>
          <w:sz w:val="20"/>
          <w:szCs w:val="20"/>
        </w:rPr>
        <w:t>ce pas</w:t>
      </w:r>
      <w:r w:rsidR="006E0942" w:rsidRPr="00E14485">
        <w:rPr>
          <w:rFonts w:ascii="Garamond" w:hAnsi="Garamond"/>
          <w:sz w:val="20"/>
          <w:szCs w:val="20"/>
        </w:rPr>
        <w:t>…</w:t>
      </w:r>
      <w:r w:rsidRPr="00E14485">
        <w:rPr>
          <w:rFonts w:ascii="Garamond" w:hAnsi="Garamond"/>
          <w:sz w:val="20"/>
          <w:szCs w:val="20"/>
        </w:rPr>
        <w:t xml:space="preserve"> </w:t>
      </w:r>
    </w:p>
    <w:p w:rsidR="00F45303" w:rsidRPr="00E14485" w:rsidRDefault="001B3CE3" w:rsidP="006E0942">
      <w:pPr>
        <w:pStyle w:val="Corpsdetexte"/>
        <w:ind w:left="708"/>
        <w:rPr>
          <w:rFonts w:ascii="Garamond" w:hAnsi="Garamond"/>
          <w:sz w:val="20"/>
          <w:szCs w:val="20"/>
        </w:rPr>
      </w:pPr>
      <w:r w:rsidRPr="00E14485">
        <w:rPr>
          <w:rFonts w:ascii="Garamond" w:hAnsi="Garamond"/>
          <w:sz w:val="20"/>
          <w:szCs w:val="20"/>
        </w:rPr>
        <w:t xml:space="preserve">vous n'y comprendrez rien bien sûr, mais pas plus qu'à ce que je dis, donc ça suffit quand même </w:t>
      </w:r>
    </w:p>
    <w:p w:rsidR="00F45303" w:rsidRPr="00E14485" w:rsidRDefault="006E094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vous verrez qu'ARISTOTE </w:t>
      </w:r>
      <w:proofErr w:type="gramStart"/>
      <w:r w:rsidR="001B3CE3" w:rsidRPr="00521452">
        <w:rPr>
          <w:rFonts w:ascii="Garamond" w:hAnsi="Garamond"/>
          <w:i/>
          <w:sz w:val="20"/>
          <w:szCs w:val="20"/>
        </w:rPr>
        <w:t>c'est</w:t>
      </w:r>
      <w:proofErr w:type="gramEnd"/>
      <w:r w:rsidR="001B3CE3" w:rsidRPr="00521452">
        <w:rPr>
          <w:rFonts w:ascii="Garamond" w:hAnsi="Garamond"/>
          <w:i/>
          <w:sz w:val="20"/>
          <w:szCs w:val="20"/>
        </w:rPr>
        <w:t xml:space="preserve"> pas plus </w:t>
      </w:r>
      <w:r w:rsidRPr="00521452">
        <w:rPr>
          <w:rFonts w:ascii="Garamond" w:hAnsi="Garamond"/>
          <w:i/>
          <w:sz w:val="20"/>
          <w:szCs w:val="20"/>
        </w:rPr>
        <w:t>c</w:t>
      </w:r>
      <w:r w:rsidR="001B3CE3" w:rsidRPr="00521452">
        <w:rPr>
          <w:rFonts w:ascii="Garamond" w:hAnsi="Garamond"/>
          <w:i/>
          <w:sz w:val="20"/>
          <w:szCs w:val="20"/>
        </w:rPr>
        <w:t>ompréhensible que ce que je vous raconte</w:t>
      </w:r>
      <w:r w:rsidR="001B3CE3" w:rsidRPr="00E14485">
        <w:rPr>
          <w:rFonts w:ascii="Garamond" w:hAnsi="Garamond"/>
          <w:sz w:val="20"/>
          <w:szCs w:val="20"/>
        </w:rPr>
        <w:t xml:space="preserve">, et que ça l'est même plutôt moins parce qu'il remue plus de choses, et des choses qui nous sont plus lointaines. </w:t>
      </w:r>
    </w:p>
    <w:p w:rsidR="00D51457" w:rsidRPr="00E14485" w:rsidRDefault="00D51457">
      <w:pPr>
        <w:pStyle w:val="Corpsdetexte"/>
        <w:rPr>
          <w:rFonts w:ascii="Garamond" w:hAnsi="Garamond"/>
          <w:sz w:val="20"/>
          <w:szCs w:val="20"/>
        </w:rPr>
      </w:pPr>
    </w:p>
    <w:p w:rsidR="00521452" w:rsidRDefault="001B3CE3">
      <w:pPr>
        <w:pStyle w:val="Corpsdetexte"/>
        <w:rPr>
          <w:rFonts w:ascii="Garamond" w:hAnsi="Garamond"/>
          <w:sz w:val="20"/>
          <w:szCs w:val="20"/>
        </w:rPr>
      </w:pPr>
      <w:r w:rsidRPr="00E14485">
        <w:rPr>
          <w:rFonts w:ascii="Garamond" w:hAnsi="Garamond"/>
          <w:sz w:val="20"/>
          <w:szCs w:val="20"/>
        </w:rPr>
        <w:t xml:space="preserve">Mais il est clair que cette </w:t>
      </w:r>
      <w:r w:rsidRPr="00E14485">
        <w:rPr>
          <w:rFonts w:ascii="Garamond" w:hAnsi="Garamond" w:cs="Times New Roman"/>
          <w:i/>
          <w:color w:val="0000CC"/>
          <w:sz w:val="20"/>
          <w:szCs w:val="20"/>
        </w:rPr>
        <w:t>autre satisfaction</w:t>
      </w:r>
      <w:r w:rsidRPr="00E14485">
        <w:rPr>
          <w:rFonts w:ascii="Garamond" w:hAnsi="Garamond"/>
          <w:sz w:val="20"/>
          <w:szCs w:val="20"/>
        </w:rPr>
        <w:t xml:space="preserve"> dont je parlais à l'instant, eh bien c'est exactement celle, repérable de surgir</w:t>
      </w:r>
      <w:r w:rsidR="00D51457" w:rsidRPr="00E14485">
        <w:rPr>
          <w:rFonts w:ascii="Garamond" w:hAnsi="Garamond"/>
          <w:sz w:val="20"/>
          <w:szCs w:val="20"/>
        </w:rPr>
        <w:t xml:space="preserve"> </w:t>
      </w:r>
    </w:p>
    <w:p w:rsidR="00521452" w:rsidRDefault="00521452">
      <w:pPr>
        <w:pStyle w:val="Corpsdetexte"/>
        <w:rPr>
          <w:rFonts w:ascii="Garamond" w:hAnsi="Garamond"/>
          <w:sz w:val="20"/>
          <w:szCs w:val="20"/>
        </w:rPr>
      </w:pPr>
      <w:r>
        <w:rPr>
          <w:rFonts w:ascii="Garamond" w:hAnsi="Garamond"/>
          <w:sz w:val="20"/>
          <w:szCs w:val="20"/>
        </w:rPr>
        <w:t>-</w:t>
      </w:r>
      <w:r w:rsidR="001B3CE3" w:rsidRPr="00E14485">
        <w:rPr>
          <w:rFonts w:ascii="Garamond" w:hAnsi="Garamond"/>
          <w:sz w:val="20"/>
          <w:szCs w:val="20"/>
        </w:rPr>
        <w:t xml:space="preserve"> de quoi</w:t>
      </w:r>
      <w:r w:rsidR="00D51457" w:rsidRPr="00E14485">
        <w:rPr>
          <w:rFonts w:ascii="Garamond" w:hAnsi="Garamond"/>
          <w:sz w:val="20"/>
          <w:szCs w:val="20"/>
        </w:rPr>
        <w:t> ?</w:t>
      </w:r>
      <w:r w:rsidR="006E0942" w:rsidRPr="00E14485">
        <w:rPr>
          <w:rFonts w:ascii="Garamond" w:hAnsi="Garamond"/>
          <w:sz w:val="20"/>
          <w:szCs w:val="20"/>
        </w:rPr>
        <w:t xml:space="preserve"> </w:t>
      </w:r>
      <w:r>
        <w:rPr>
          <w:rFonts w:ascii="Garamond" w:hAnsi="Garamond"/>
          <w:sz w:val="20"/>
          <w:szCs w:val="20"/>
        </w:rPr>
        <w:t>-</w:t>
      </w:r>
      <w:r w:rsidR="006E0942" w:rsidRPr="00E14485">
        <w:rPr>
          <w:rFonts w:ascii="Garamond" w:hAnsi="Garamond"/>
          <w:sz w:val="20"/>
          <w:szCs w:val="20"/>
        </w:rPr>
        <w:t xml:space="preserve"> </w:t>
      </w:r>
      <w:r w:rsidR="001B3CE3" w:rsidRPr="00521452">
        <w:rPr>
          <w:rFonts w:ascii="Garamond" w:hAnsi="Garamond"/>
          <w:sz w:val="20"/>
          <w:szCs w:val="20"/>
        </w:rPr>
        <w:t>eh bien mes bons amis</w:t>
      </w:r>
      <w:r w:rsidR="001B3CE3" w:rsidRPr="00E14485">
        <w:rPr>
          <w:rFonts w:ascii="Garamond" w:hAnsi="Garamond"/>
          <w:sz w:val="20"/>
          <w:szCs w:val="20"/>
        </w:rPr>
        <w:t>, impossible d'y échapper si vous ne mettez là au pied du truc</w:t>
      </w:r>
      <w:r w:rsidR="00F5398E">
        <w:rPr>
          <w:rFonts w:ascii="Garamond" w:hAnsi="Garamond"/>
          <w:sz w:val="20"/>
          <w:szCs w:val="20"/>
        </w:rPr>
        <w:t xml:space="preserve"> -</w:t>
      </w:r>
      <w:r w:rsidR="006E0942" w:rsidRPr="00E14485">
        <w:rPr>
          <w:rFonts w:ascii="Garamond" w:hAnsi="Garamond"/>
          <w:sz w:val="20"/>
          <w:szCs w:val="20"/>
        </w:rPr>
        <w:t xml:space="preserve"> n’est</w:t>
      </w:r>
      <w:r>
        <w:rPr>
          <w:rFonts w:ascii="Garamond" w:hAnsi="Garamond"/>
          <w:sz w:val="20"/>
          <w:szCs w:val="20"/>
        </w:rPr>
        <w:t>-</w:t>
      </w:r>
      <w:r w:rsidR="006E0942" w:rsidRPr="00E14485">
        <w:rPr>
          <w:rFonts w:ascii="Garamond" w:hAnsi="Garamond"/>
          <w:sz w:val="20"/>
          <w:szCs w:val="20"/>
        </w:rPr>
        <w:t>ce pas</w:t>
      </w:r>
      <w:r w:rsidR="00270122" w:rsidRPr="00E14485">
        <w:rPr>
          <w:rFonts w:ascii="Garamond" w:hAnsi="Garamond"/>
          <w:sz w:val="20"/>
          <w:szCs w:val="20"/>
        </w:rPr>
        <w:t xml:space="preserve"> </w:t>
      </w:r>
      <w:r w:rsidR="00F5398E">
        <w:rPr>
          <w:rFonts w:ascii="Garamond" w:hAnsi="Garamond"/>
          <w:sz w:val="20"/>
          <w:szCs w:val="20"/>
        </w:rPr>
        <w:t>-</w:t>
      </w:r>
    </w:p>
    <w:p w:rsidR="00AC633A" w:rsidRDefault="001B3CE3">
      <w:pPr>
        <w:pStyle w:val="Corpsdetexte"/>
        <w:rPr>
          <w:rFonts w:ascii="Garamond" w:hAnsi="Garamond"/>
          <w:sz w:val="20"/>
          <w:szCs w:val="20"/>
        </w:rPr>
      </w:pPr>
      <w:r w:rsidRPr="00E14485">
        <w:rPr>
          <w:rFonts w:ascii="Garamond" w:hAnsi="Garamond" w:cs="Times New Roman"/>
          <w:i/>
          <w:color w:val="0000CC"/>
          <w:sz w:val="20"/>
          <w:szCs w:val="20"/>
        </w:rPr>
        <w:t xml:space="preserve">des </w:t>
      </w:r>
      <w:r w:rsidR="00965B4F">
        <w:rPr>
          <w:rFonts w:ascii="Garamond" w:hAnsi="Garamond" w:cs="Times New Roman"/>
          <w:i/>
          <w:color w:val="0000CC"/>
          <w:sz w:val="20"/>
          <w:szCs w:val="20"/>
        </w:rPr>
        <w:t>U</w:t>
      </w:r>
      <w:r w:rsidRPr="00E14485">
        <w:rPr>
          <w:rFonts w:ascii="Garamond" w:hAnsi="Garamond" w:cs="Times New Roman"/>
          <w:i/>
          <w:color w:val="0000CC"/>
          <w:sz w:val="20"/>
          <w:szCs w:val="20"/>
        </w:rPr>
        <w:t>niversaux</w:t>
      </w:r>
      <w:r w:rsidR="00D51457" w:rsidRPr="00E14485">
        <w:rPr>
          <w:rFonts w:ascii="Garamond" w:hAnsi="Garamond" w:cs="Times New Roman"/>
          <w:i/>
          <w:color w:val="0000CC"/>
          <w:sz w:val="20"/>
          <w:szCs w:val="20"/>
        </w:rPr>
        <w:t> :</w:t>
      </w:r>
      <w:r w:rsidRPr="00E14485">
        <w:rPr>
          <w:rFonts w:ascii="Garamond" w:hAnsi="Garamond" w:cs="Times New Roman"/>
          <w:i/>
          <w:color w:val="0000CC"/>
          <w:sz w:val="20"/>
          <w:szCs w:val="20"/>
        </w:rPr>
        <w:t xml:space="preserve"> du Bien, du Vrai, du Beau</w:t>
      </w:r>
      <w:r w:rsidR="007911AB">
        <w:rPr>
          <w:rFonts w:ascii="Garamond" w:hAnsi="Garamond"/>
          <w:sz w:val="20"/>
          <w:szCs w:val="20"/>
        </w:rPr>
        <w:t xml:space="preserve">. </w:t>
      </w:r>
    </w:p>
    <w:p w:rsidR="00AC633A" w:rsidRDefault="00AC633A">
      <w:pPr>
        <w:pStyle w:val="Corpsdetexte"/>
        <w:rPr>
          <w:rFonts w:ascii="Garamond" w:hAnsi="Garamond"/>
          <w:sz w:val="20"/>
          <w:szCs w:val="20"/>
        </w:rPr>
      </w:pPr>
    </w:p>
    <w:p w:rsidR="00965B4F" w:rsidRDefault="0080074C">
      <w:pPr>
        <w:pStyle w:val="Corpsdetexte"/>
        <w:rPr>
          <w:rFonts w:ascii="Garamond" w:hAnsi="Garamond"/>
          <w:sz w:val="20"/>
          <w:szCs w:val="20"/>
        </w:rPr>
      </w:pPr>
      <w:r w:rsidRPr="0080074C">
        <w:rPr>
          <w:rFonts w:ascii="Garamond" w:hAnsi="Garamond"/>
          <w:color w:val="C00000"/>
          <w:sz w:val="16"/>
          <w:szCs w:val="16"/>
        </w:rPr>
        <w:t>[</w:t>
      </w:r>
      <w:r w:rsidRPr="0080074C">
        <w:rPr>
          <w:rFonts w:ascii="Garamond" w:hAnsi="Garamond"/>
          <w:i/>
          <w:color w:val="C00000"/>
          <w:sz w:val="16"/>
          <w:szCs w:val="16"/>
        </w:rPr>
        <w:t xml:space="preserve">La fondation par le </w:t>
      </w:r>
      <w:r w:rsidRPr="00AD26E9">
        <w:rPr>
          <w:rFonts w:ascii="Garamond" w:hAnsi="Garamond"/>
          <w:i/>
          <w:color w:val="0000CC"/>
          <w:sz w:val="16"/>
          <w:szCs w:val="16"/>
        </w:rPr>
        <w:t>discours philosophique</w:t>
      </w:r>
      <w:r w:rsidR="00AD26E9">
        <w:rPr>
          <w:rFonts w:ascii="Garamond" w:hAnsi="Garamond"/>
          <w:i/>
          <w:color w:val="C00000"/>
          <w:sz w:val="16"/>
          <w:szCs w:val="16"/>
        </w:rPr>
        <w:t xml:space="preserve"> (</w:t>
      </w:r>
      <w:r w:rsidR="00D15615">
        <w:rPr>
          <w:rFonts w:ascii="Garamond" w:hAnsi="Garamond"/>
          <w:i/>
          <w:color w:val="C00000"/>
          <w:sz w:val="16"/>
          <w:szCs w:val="16"/>
        </w:rPr>
        <w:t>qui appartient a</w:t>
      </w:r>
      <w:r w:rsidR="00AD26E9">
        <w:rPr>
          <w:rFonts w:ascii="Garamond" w:hAnsi="Garamond"/>
          <w:i/>
          <w:color w:val="C00000"/>
          <w:sz w:val="16"/>
          <w:szCs w:val="16"/>
        </w:rPr>
        <w:t xml:space="preserve">u </w:t>
      </w:r>
      <w:r w:rsidR="00AD26E9" w:rsidRPr="00AD26E9">
        <w:rPr>
          <w:rFonts w:ascii="Garamond" w:hAnsi="Garamond"/>
          <w:i/>
          <w:color w:val="0000CC"/>
          <w:sz w:val="16"/>
          <w:szCs w:val="16"/>
        </w:rPr>
        <w:t>discours du maître</w:t>
      </w:r>
      <w:r w:rsidR="00AD26E9">
        <w:rPr>
          <w:rFonts w:ascii="Garamond" w:hAnsi="Garamond"/>
          <w:i/>
          <w:color w:val="C00000"/>
          <w:sz w:val="16"/>
          <w:szCs w:val="16"/>
        </w:rPr>
        <w:t>)</w:t>
      </w:r>
      <w:r w:rsidRPr="0080074C">
        <w:rPr>
          <w:rFonts w:ascii="Garamond" w:hAnsi="Garamond"/>
          <w:i/>
          <w:color w:val="C00000"/>
          <w:sz w:val="16"/>
          <w:szCs w:val="16"/>
        </w:rPr>
        <w:t xml:space="preserve"> d’</w:t>
      </w:r>
      <w:r>
        <w:rPr>
          <w:rFonts w:ascii="Garamond" w:hAnsi="Garamond"/>
          <w:i/>
          <w:color w:val="C00000"/>
          <w:sz w:val="16"/>
          <w:szCs w:val="16"/>
        </w:rPr>
        <w:t>« </w:t>
      </w:r>
      <w:r w:rsidRPr="0080074C">
        <w:rPr>
          <w:rFonts w:ascii="Garamond" w:hAnsi="Garamond"/>
          <w:i/>
          <w:color w:val="C00000"/>
          <w:sz w:val="16"/>
          <w:szCs w:val="16"/>
        </w:rPr>
        <w:t>univers</w:t>
      </w:r>
      <w:r>
        <w:rPr>
          <w:rFonts w:ascii="Garamond" w:hAnsi="Garamond"/>
          <w:i/>
          <w:color w:val="C00000"/>
          <w:sz w:val="16"/>
          <w:szCs w:val="16"/>
        </w:rPr>
        <w:t> »</w:t>
      </w:r>
      <w:r w:rsidRPr="0080074C">
        <w:rPr>
          <w:rFonts w:ascii="Garamond" w:hAnsi="Garamond"/>
          <w:i/>
          <w:color w:val="C00000"/>
          <w:sz w:val="16"/>
          <w:szCs w:val="16"/>
        </w:rPr>
        <w:t xml:space="preserve">, de « logiques sphériques », </w:t>
      </w:r>
      <w:r w:rsidR="00845D94">
        <w:rPr>
          <w:rFonts w:ascii="Garamond" w:hAnsi="Garamond"/>
          <w:i/>
          <w:color w:val="C00000"/>
          <w:sz w:val="16"/>
          <w:szCs w:val="16"/>
        </w:rPr>
        <w:t xml:space="preserve">de </w:t>
      </w:r>
      <w:r w:rsidRPr="0080074C">
        <w:rPr>
          <w:rFonts w:ascii="Garamond" w:hAnsi="Garamond"/>
          <w:i/>
          <w:color w:val="C00000"/>
          <w:sz w:val="16"/>
          <w:szCs w:val="16"/>
        </w:rPr>
        <w:t>« conception</w:t>
      </w:r>
      <w:r w:rsidR="00CB0468">
        <w:rPr>
          <w:rFonts w:ascii="Garamond" w:hAnsi="Garamond"/>
          <w:i/>
          <w:color w:val="C00000"/>
          <w:sz w:val="16"/>
          <w:szCs w:val="16"/>
        </w:rPr>
        <w:t>s</w:t>
      </w:r>
      <w:r w:rsidRPr="0080074C">
        <w:rPr>
          <w:rFonts w:ascii="Garamond" w:hAnsi="Garamond"/>
          <w:i/>
          <w:color w:val="C00000"/>
          <w:sz w:val="16"/>
          <w:szCs w:val="16"/>
        </w:rPr>
        <w:t xml:space="preserve"> du monde »</w:t>
      </w:r>
      <w:r w:rsidR="00845D94">
        <w:rPr>
          <w:rFonts w:ascii="Garamond" w:hAnsi="Garamond"/>
          <w:i/>
          <w:color w:val="C00000"/>
          <w:sz w:val="16"/>
          <w:szCs w:val="16"/>
        </w:rPr>
        <w:t xml:space="preserve"> se fait </w:t>
      </w:r>
      <w:r w:rsidRPr="0080074C">
        <w:rPr>
          <w:rFonts w:ascii="Garamond" w:hAnsi="Garamond"/>
          <w:i/>
          <w:color w:val="C00000"/>
          <w:sz w:val="16"/>
          <w:szCs w:val="16"/>
        </w:rPr>
        <w:t xml:space="preserve">selon des </w:t>
      </w:r>
      <w:r w:rsidR="00845D94">
        <w:rPr>
          <w:rFonts w:ascii="Garamond" w:hAnsi="Garamond"/>
          <w:i/>
          <w:color w:val="C00000"/>
          <w:sz w:val="16"/>
          <w:szCs w:val="16"/>
        </w:rPr>
        <w:t>« </w:t>
      </w:r>
      <w:r w:rsidRPr="0080074C">
        <w:rPr>
          <w:rFonts w:ascii="Garamond" w:hAnsi="Garamond"/>
          <w:i/>
          <w:color w:val="C00000"/>
          <w:sz w:val="16"/>
          <w:szCs w:val="16"/>
        </w:rPr>
        <w:t>Universaux</w:t>
      </w:r>
      <w:r w:rsidR="00845D94">
        <w:rPr>
          <w:rFonts w:ascii="Garamond" w:hAnsi="Garamond"/>
          <w:i/>
          <w:color w:val="C00000"/>
          <w:sz w:val="16"/>
          <w:szCs w:val="16"/>
        </w:rPr>
        <w:t> »</w:t>
      </w:r>
      <w:r>
        <w:rPr>
          <w:rFonts w:ascii="Garamond" w:hAnsi="Garamond"/>
          <w:i/>
          <w:color w:val="C00000"/>
          <w:sz w:val="16"/>
          <w:szCs w:val="16"/>
        </w:rPr>
        <w:t>, variables selon les philosophes et sujets de querelles</w:t>
      </w:r>
      <w:r w:rsidRPr="0080074C">
        <w:rPr>
          <w:rFonts w:ascii="Garamond" w:hAnsi="Garamond"/>
          <w:color w:val="C00000"/>
          <w:sz w:val="16"/>
          <w:szCs w:val="16"/>
        </w:rPr>
        <w:t>]</w:t>
      </w:r>
      <w:r w:rsidRPr="0080074C">
        <w:rPr>
          <w:rStyle w:val="Appelnotedebasdep"/>
          <w:rFonts w:ascii="Garamond" w:hAnsi="Garamond"/>
          <w:b/>
          <w:color w:val="FF0000"/>
          <w:sz w:val="16"/>
          <w:szCs w:val="16"/>
        </w:rPr>
        <w:t xml:space="preserve"> </w:t>
      </w:r>
      <w:r w:rsidRPr="00965B4F">
        <w:rPr>
          <w:rStyle w:val="Appelnotedebasdep"/>
          <w:rFonts w:ascii="Garamond" w:hAnsi="Garamond"/>
          <w:b/>
          <w:color w:val="FF0000"/>
          <w:sz w:val="16"/>
          <w:szCs w:val="16"/>
        </w:rPr>
        <w:footnoteReference w:id="47"/>
      </w:r>
    </w:p>
    <w:p w:rsidR="00965B4F" w:rsidRDefault="00965B4F">
      <w:pPr>
        <w:pStyle w:val="Corpsdetexte"/>
        <w:rPr>
          <w:rFonts w:ascii="Garamond" w:hAnsi="Garamond"/>
          <w:sz w:val="20"/>
          <w:szCs w:val="20"/>
        </w:rPr>
      </w:pPr>
    </w:p>
    <w:p w:rsidR="001D6279" w:rsidRDefault="001B3CE3">
      <w:pPr>
        <w:pStyle w:val="Corpsdetexte"/>
        <w:rPr>
          <w:rFonts w:ascii="Garamond" w:hAnsi="Garamond"/>
          <w:sz w:val="20"/>
          <w:szCs w:val="20"/>
        </w:rPr>
      </w:pPr>
      <w:r w:rsidRPr="00E14485">
        <w:rPr>
          <w:rFonts w:ascii="Garamond" w:hAnsi="Garamond"/>
          <w:sz w:val="20"/>
          <w:szCs w:val="20"/>
        </w:rPr>
        <w:t xml:space="preserve">Qu'il y ait ces trois significations, spécifications, </w:t>
      </w:r>
      <w:r w:rsidRPr="001D6279">
        <w:rPr>
          <w:rFonts w:ascii="Garamond" w:hAnsi="Garamond"/>
          <w:i/>
          <w:sz w:val="20"/>
          <w:szCs w:val="20"/>
        </w:rPr>
        <w:t xml:space="preserve">donne </w:t>
      </w:r>
      <w:r w:rsidRPr="001D6279">
        <w:rPr>
          <w:rFonts w:ascii="Garamond" w:hAnsi="Garamond" w:cs="Times New Roman"/>
          <w:i/>
          <w:sz w:val="20"/>
          <w:szCs w:val="20"/>
        </w:rPr>
        <w:t>un aspect pathétique</w:t>
      </w:r>
      <w:r w:rsidR="0080074C" w:rsidRPr="001D6279">
        <w:rPr>
          <w:rFonts w:ascii="Garamond" w:hAnsi="Garamond"/>
          <w:i/>
          <w:sz w:val="20"/>
          <w:szCs w:val="20"/>
        </w:rPr>
        <w:t xml:space="preserve"> </w:t>
      </w:r>
      <w:r w:rsidRPr="001D6279">
        <w:rPr>
          <w:rFonts w:ascii="Garamond" w:hAnsi="Garamond"/>
          <w:i/>
          <w:sz w:val="20"/>
          <w:szCs w:val="20"/>
        </w:rPr>
        <w:t>à l'approche qu'en font certains textes</w:t>
      </w:r>
      <w:r w:rsidRPr="00E14485">
        <w:rPr>
          <w:rFonts w:ascii="Garamond" w:hAnsi="Garamond"/>
          <w:sz w:val="20"/>
          <w:szCs w:val="20"/>
        </w:rPr>
        <w:t xml:space="preserve">, comme ça, </w:t>
      </w:r>
      <w:r w:rsidRPr="00845D94">
        <w:rPr>
          <w:rFonts w:ascii="Garamond" w:hAnsi="Garamond"/>
          <w:i/>
          <w:sz w:val="20"/>
          <w:szCs w:val="20"/>
        </w:rPr>
        <w:t>ceux qui relèvent d'</w:t>
      </w:r>
      <w:r w:rsidRPr="00845D94">
        <w:rPr>
          <w:rFonts w:ascii="Garamond" w:hAnsi="Garamond" w:cs="Times New Roman"/>
          <w:i/>
          <w:sz w:val="20"/>
          <w:szCs w:val="20"/>
        </w:rPr>
        <w:t xml:space="preserve">une pensée </w:t>
      </w:r>
      <w:r w:rsidR="00521452" w:rsidRPr="00845D94">
        <w:rPr>
          <w:rFonts w:ascii="Garamond" w:hAnsi="Garamond" w:cs="Times New Roman"/>
          <w:i/>
          <w:sz w:val="20"/>
          <w:szCs w:val="20"/>
        </w:rPr>
        <w:t>« </w:t>
      </w:r>
      <w:r w:rsidRPr="00845D94">
        <w:rPr>
          <w:rFonts w:ascii="Garamond" w:hAnsi="Garamond" w:cs="Times New Roman"/>
          <w:i/>
          <w:sz w:val="20"/>
          <w:szCs w:val="20"/>
        </w:rPr>
        <w:t>autorisée</w:t>
      </w:r>
      <w:r w:rsidR="00521452" w:rsidRPr="00845D94">
        <w:rPr>
          <w:rFonts w:ascii="Garamond" w:hAnsi="Garamond" w:cs="Times New Roman"/>
          <w:i/>
          <w:sz w:val="20"/>
          <w:szCs w:val="20"/>
        </w:rPr>
        <w:t> »</w:t>
      </w:r>
      <w:r w:rsidR="006E0942" w:rsidRPr="00E14485">
        <w:rPr>
          <w:rFonts w:ascii="Garamond" w:hAnsi="Garamond"/>
          <w:sz w:val="20"/>
          <w:szCs w:val="20"/>
        </w:rPr>
        <w:t>…</w:t>
      </w:r>
      <w:r w:rsidR="00521452">
        <w:rPr>
          <w:rFonts w:ascii="Garamond" w:hAnsi="Garamond"/>
          <w:sz w:val="20"/>
          <w:szCs w:val="20"/>
        </w:rPr>
        <w:t>J</w:t>
      </w:r>
      <w:r w:rsidRPr="00E14485">
        <w:rPr>
          <w:rFonts w:ascii="Garamond" w:hAnsi="Garamond"/>
          <w:sz w:val="20"/>
          <w:szCs w:val="20"/>
        </w:rPr>
        <w:t xml:space="preserve">e dis </w:t>
      </w:r>
      <w:r w:rsidR="00521452">
        <w:rPr>
          <w:rFonts w:ascii="Garamond" w:hAnsi="Garamond"/>
          <w:sz w:val="20"/>
          <w:szCs w:val="20"/>
        </w:rPr>
        <w:t>« </w:t>
      </w:r>
      <w:r w:rsidRPr="00E14485">
        <w:rPr>
          <w:rFonts w:ascii="Garamond" w:hAnsi="Garamond" w:cs="Times New Roman"/>
          <w:i/>
          <w:sz w:val="20"/>
          <w:szCs w:val="20"/>
        </w:rPr>
        <w:t>autorisée</w:t>
      </w:r>
      <w:r w:rsidR="00521452">
        <w:rPr>
          <w:rFonts w:ascii="Garamond" w:hAnsi="Garamond" w:cs="Times New Roman"/>
          <w:i/>
          <w:sz w:val="20"/>
          <w:szCs w:val="20"/>
        </w:rPr>
        <w:t> »</w:t>
      </w:r>
      <w:r w:rsidRPr="00E14485">
        <w:rPr>
          <w:rFonts w:ascii="Garamond" w:hAnsi="Garamond"/>
          <w:sz w:val="20"/>
          <w:szCs w:val="20"/>
        </w:rPr>
        <w:t xml:space="preserve"> avec le sens, </w:t>
      </w:r>
      <w:r w:rsidRPr="00521452">
        <w:rPr>
          <w:rFonts w:ascii="Garamond" w:hAnsi="Garamond"/>
          <w:i/>
          <w:sz w:val="20"/>
          <w:szCs w:val="20"/>
        </w:rPr>
        <w:t>entre guillemets</w:t>
      </w:r>
      <w:r w:rsidRPr="00E14485">
        <w:rPr>
          <w:rFonts w:ascii="Garamond" w:hAnsi="Garamond"/>
          <w:sz w:val="20"/>
          <w:szCs w:val="20"/>
        </w:rPr>
        <w:t>, que je donne à ce terme</w:t>
      </w:r>
      <w:r w:rsidR="00521452">
        <w:rPr>
          <w:rFonts w:ascii="Garamond" w:hAnsi="Garamond"/>
          <w:sz w:val="20"/>
          <w:szCs w:val="20"/>
        </w:rPr>
        <w:t xml:space="preserve"> : </w:t>
      </w:r>
    </w:p>
    <w:p w:rsidR="001D6279" w:rsidRDefault="001B3CE3">
      <w:pPr>
        <w:pStyle w:val="Corpsdetexte"/>
        <w:rPr>
          <w:rFonts w:ascii="Garamond" w:hAnsi="Garamond"/>
          <w:sz w:val="20"/>
          <w:szCs w:val="20"/>
        </w:rPr>
      </w:pPr>
      <w:r w:rsidRPr="00E14485">
        <w:rPr>
          <w:rFonts w:ascii="Garamond" w:hAnsi="Garamond"/>
          <w:sz w:val="20"/>
          <w:szCs w:val="20"/>
        </w:rPr>
        <w:t xml:space="preserve">léguée avec un nom d'auteur. </w:t>
      </w:r>
      <w:r w:rsidRPr="00521452">
        <w:rPr>
          <w:rFonts w:ascii="Garamond" w:hAnsi="Garamond"/>
          <w:i/>
          <w:sz w:val="20"/>
          <w:szCs w:val="20"/>
        </w:rPr>
        <w:t>Il y a certains textes</w:t>
      </w:r>
      <w:r w:rsidRPr="00E14485">
        <w:rPr>
          <w:rFonts w:ascii="Garamond" w:hAnsi="Garamond"/>
          <w:sz w:val="20"/>
          <w:szCs w:val="20"/>
        </w:rPr>
        <w:t xml:space="preserve"> qui nous viennent comme ça de ce que je regarde à deux fois </w:t>
      </w:r>
    </w:p>
    <w:p w:rsidR="00D15615" w:rsidRDefault="001B3CE3">
      <w:pPr>
        <w:pStyle w:val="Corpsdetexte"/>
        <w:rPr>
          <w:rFonts w:ascii="Garamond" w:hAnsi="Garamond"/>
          <w:sz w:val="20"/>
          <w:szCs w:val="20"/>
        </w:rPr>
      </w:pPr>
      <w:r w:rsidRPr="00E14485">
        <w:rPr>
          <w:rFonts w:ascii="Garamond" w:hAnsi="Garamond"/>
          <w:sz w:val="20"/>
          <w:szCs w:val="20"/>
        </w:rPr>
        <w:t xml:space="preserve">à appeler </w:t>
      </w:r>
      <w:r w:rsidR="00521452">
        <w:rPr>
          <w:rFonts w:ascii="Garamond" w:hAnsi="Garamond"/>
          <w:sz w:val="20"/>
          <w:szCs w:val="20"/>
        </w:rPr>
        <w:t>« </w:t>
      </w:r>
      <w:r w:rsidRPr="00521452">
        <w:rPr>
          <w:rFonts w:ascii="Garamond" w:hAnsi="Garamond"/>
          <w:i/>
          <w:sz w:val="20"/>
          <w:szCs w:val="20"/>
        </w:rPr>
        <w:t>une culture très ancienne</w:t>
      </w:r>
      <w:r w:rsidR="00521452">
        <w:rPr>
          <w:rFonts w:ascii="Garamond" w:hAnsi="Garamond"/>
          <w:sz w:val="20"/>
          <w:szCs w:val="20"/>
        </w:rPr>
        <w:t> »</w:t>
      </w:r>
      <w:r w:rsidRPr="00E14485">
        <w:rPr>
          <w:rFonts w:ascii="Garamond" w:hAnsi="Garamond"/>
          <w:sz w:val="20"/>
          <w:szCs w:val="20"/>
        </w:rPr>
        <w:t xml:space="preserve">, parce qu'il est clair que </w:t>
      </w:r>
      <w:proofErr w:type="gramStart"/>
      <w:r w:rsidRPr="00E14485">
        <w:rPr>
          <w:rFonts w:ascii="Garamond" w:hAnsi="Garamond"/>
          <w:sz w:val="20"/>
          <w:szCs w:val="20"/>
        </w:rPr>
        <w:t>c'est</w:t>
      </w:r>
      <w:proofErr w:type="gramEnd"/>
      <w:r w:rsidRPr="00E14485">
        <w:rPr>
          <w:rFonts w:ascii="Garamond" w:hAnsi="Garamond"/>
          <w:sz w:val="20"/>
          <w:szCs w:val="20"/>
        </w:rPr>
        <w:t xml:space="preserve"> pas de </w:t>
      </w:r>
      <w:r w:rsidR="006E0942" w:rsidRPr="00E14485">
        <w:rPr>
          <w:rFonts w:ascii="Garamond" w:hAnsi="Garamond"/>
          <w:sz w:val="20"/>
          <w:szCs w:val="20"/>
        </w:rPr>
        <w:t>« </w:t>
      </w:r>
      <w:r w:rsidRPr="00521452">
        <w:rPr>
          <w:rFonts w:ascii="Garamond" w:hAnsi="Garamond"/>
          <w:i/>
          <w:sz w:val="20"/>
          <w:szCs w:val="20"/>
        </w:rPr>
        <w:t>la culture</w:t>
      </w:r>
      <w:r w:rsidR="006E0942" w:rsidRPr="00E14485">
        <w:rPr>
          <w:rFonts w:ascii="Garamond" w:hAnsi="Garamond"/>
          <w:sz w:val="20"/>
          <w:szCs w:val="20"/>
        </w:rPr>
        <w:t> »</w:t>
      </w:r>
      <w:r w:rsidRPr="00E14485">
        <w:rPr>
          <w:rFonts w:ascii="Garamond" w:hAnsi="Garamond"/>
          <w:sz w:val="20"/>
          <w:szCs w:val="20"/>
        </w:rPr>
        <w:t>.</w:t>
      </w:r>
      <w:r w:rsidR="006E0942" w:rsidRPr="00E14485">
        <w:rPr>
          <w:rFonts w:ascii="Garamond" w:hAnsi="Garamond"/>
          <w:sz w:val="20"/>
          <w:szCs w:val="20"/>
        </w:rPr>
        <w:t xml:space="preserve"> </w:t>
      </w:r>
      <w:r w:rsidRPr="00521452">
        <w:rPr>
          <w:rFonts w:ascii="Garamond" w:hAnsi="Garamond"/>
          <w:i/>
          <w:sz w:val="20"/>
          <w:szCs w:val="20"/>
        </w:rPr>
        <w:t>La culture</w:t>
      </w:r>
      <w:r w:rsidRPr="00E14485">
        <w:rPr>
          <w:rFonts w:ascii="Garamond" w:hAnsi="Garamond"/>
          <w:sz w:val="20"/>
          <w:szCs w:val="20"/>
        </w:rPr>
        <w:t xml:space="preserve"> en tant que distincte </w:t>
      </w:r>
    </w:p>
    <w:p w:rsidR="00965B4F" w:rsidRDefault="001B3CE3">
      <w:pPr>
        <w:pStyle w:val="Corpsdetexte"/>
        <w:rPr>
          <w:rFonts w:ascii="Garamond" w:hAnsi="Garamond"/>
          <w:sz w:val="20"/>
          <w:szCs w:val="20"/>
        </w:rPr>
      </w:pPr>
      <w:r w:rsidRPr="00E14485">
        <w:rPr>
          <w:rFonts w:ascii="Garamond" w:hAnsi="Garamond"/>
          <w:sz w:val="20"/>
          <w:szCs w:val="20"/>
        </w:rPr>
        <w:t xml:space="preserve">de la société, ça n'existe pas. </w:t>
      </w:r>
      <w:r w:rsidRPr="00BA75B2">
        <w:rPr>
          <w:rFonts w:ascii="Garamond" w:hAnsi="Garamond"/>
          <w:i/>
          <w:sz w:val="20"/>
          <w:szCs w:val="20"/>
        </w:rPr>
        <w:t>La culture c'est justement ça d'ancien, que nous n'avons plus sur le dos que comme une vermine</w:t>
      </w:r>
      <w:r w:rsidRPr="00E14485">
        <w:rPr>
          <w:rFonts w:ascii="Garamond" w:hAnsi="Garamond"/>
          <w:sz w:val="20"/>
          <w:szCs w:val="20"/>
        </w:rPr>
        <w:t xml:space="preserve">. </w:t>
      </w:r>
    </w:p>
    <w:p w:rsidR="00D15615" w:rsidRDefault="001B3CE3">
      <w:pPr>
        <w:pStyle w:val="Corpsdetexte"/>
        <w:rPr>
          <w:rFonts w:ascii="Garamond" w:hAnsi="Garamond"/>
          <w:sz w:val="20"/>
          <w:szCs w:val="20"/>
        </w:rPr>
      </w:pPr>
      <w:r w:rsidRPr="00E14485">
        <w:rPr>
          <w:rFonts w:ascii="Garamond" w:hAnsi="Garamond"/>
          <w:sz w:val="20"/>
          <w:szCs w:val="20"/>
        </w:rPr>
        <w:lastRenderedPageBreak/>
        <w:t>Parce que nous ne savons pas qu'en faire sinon nous en épouiller</w:t>
      </w:r>
      <w:r w:rsidR="001D6279">
        <w:rPr>
          <w:rFonts w:ascii="Garamond" w:hAnsi="Garamond"/>
          <w:sz w:val="20"/>
          <w:szCs w:val="20"/>
        </w:rPr>
        <w:t>.</w:t>
      </w:r>
      <w:r w:rsidRPr="00E14485">
        <w:rPr>
          <w:rFonts w:ascii="Garamond" w:hAnsi="Garamond"/>
          <w:sz w:val="20"/>
          <w:szCs w:val="20"/>
        </w:rPr>
        <w:t xml:space="preserve"> </w:t>
      </w:r>
      <w:r w:rsidR="001D6279">
        <w:rPr>
          <w:rFonts w:ascii="Garamond" w:hAnsi="Garamond"/>
          <w:sz w:val="20"/>
          <w:szCs w:val="20"/>
        </w:rPr>
        <w:t>M</w:t>
      </w:r>
      <w:r w:rsidR="006E0942" w:rsidRPr="00E14485">
        <w:rPr>
          <w:rFonts w:ascii="Garamond" w:hAnsi="Garamond"/>
          <w:sz w:val="20"/>
          <w:szCs w:val="20"/>
        </w:rPr>
        <w:t>oi</w:t>
      </w:r>
      <w:r w:rsidRPr="00E14485">
        <w:rPr>
          <w:rFonts w:ascii="Garamond" w:hAnsi="Garamond"/>
          <w:sz w:val="20"/>
          <w:szCs w:val="20"/>
        </w:rPr>
        <w:t xml:space="preserve"> je vous conseille de la garder </w:t>
      </w:r>
    </w:p>
    <w:p w:rsidR="00D15615" w:rsidRDefault="001B3CE3">
      <w:pPr>
        <w:pStyle w:val="Corpsdetexte"/>
        <w:rPr>
          <w:rFonts w:ascii="Garamond" w:hAnsi="Garamond"/>
          <w:sz w:val="20"/>
          <w:szCs w:val="20"/>
        </w:rPr>
      </w:pPr>
      <w:r w:rsidRPr="00E14485">
        <w:rPr>
          <w:rFonts w:ascii="Garamond" w:hAnsi="Garamond"/>
          <w:sz w:val="20"/>
          <w:szCs w:val="20"/>
        </w:rPr>
        <w:t>parce que ça chatouille, ça réveille</w:t>
      </w:r>
      <w:r w:rsidR="006E0942" w:rsidRPr="00E14485">
        <w:rPr>
          <w:rFonts w:ascii="Garamond" w:hAnsi="Garamond"/>
          <w:sz w:val="20"/>
          <w:szCs w:val="20"/>
        </w:rPr>
        <w:t>…</w:t>
      </w:r>
      <w:r w:rsidRPr="00E14485">
        <w:rPr>
          <w:rFonts w:ascii="Garamond" w:hAnsi="Garamond"/>
          <w:sz w:val="20"/>
          <w:szCs w:val="20"/>
        </w:rPr>
        <w:t xml:space="preserve"> Ça réveillera vos sentiments qui tendent plutôt à devenir un peu abrutis </w:t>
      </w:r>
    </w:p>
    <w:p w:rsidR="00D51457" w:rsidRPr="00E14485" w:rsidRDefault="001B3CE3">
      <w:pPr>
        <w:pStyle w:val="Corpsdetexte"/>
        <w:rPr>
          <w:rFonts w:ascii="Garamond" w:hAnsi="Garamond"/>
          <w:sz w:val="20"/>
          <w:szCs w:val="20"/>
        </w:rPr>
      </w:pPr>
      <w:r w:rsidRPr="002F4B51">
        <w:rPr>
          <w:rFonts w:ascii="Garamond" w:hAnsi="Garamond"/>
          <w:i/>
          <w:sz w:val="20"/>
          <w:szCs w:val="20"/>
        </w:rPr>
        <w:t xml:space="preserve">sous l'influence des </w:t>
      </w:r>
      <w:r w:rsidRPr="002F4B51">
        <w:rPr>
          <w:rFonts w:ascii="Garamond" w:hAnsi="Garamond" w:cs="Times New Roman"/>
          <w:i/>
          <w:sz w:val="20"/>
          <w:szCs w:val="20"/>
        </w:rPr>
        <w:t>circonstances ambi</w:t>
      </w:r>
      <w:r w:rsidRPr="00E14485">
        <w:rPr>
          <w:rFonts w:ascii="Garamond" w:hAnsi="Garamond" w:cs="Times New Roman"/>
          <w:i/>
          <w:sz w:val="20"/>
          <w:szCs w:val="20"/>
        </w:rPr>
        <w:t>antes</w:t>
      </w:r>
      <w:r w:rsidRPr="00E14485">
        <w:rPr>
          <w:rFonts w:ascii="Garamond" w:hAnsi="Garamond"/>
          <w:sz w:val="20"/>
          <w:szCs w:val="20"/>
        </w:rPr>
        <w:t>, c'est</w:t>
      </w:r>
      <w:r w:rsidR="00521452">
        <w:rPr>
          <w:rFonts w:ascii="Garamond" w:hAnsi="Garamond"/>
          <w:sz w:val="20"/>
          <w:szCs w:val="20"/>
        </w:rPr>
        <w:t>-</w:t>
      </w:r>
      <w:r w:rsidRPr="00E14485">
        <w:rPr>
          <w:rFonts w:ascii="Garamond" w:hAnsi="Garamond"/>
          <w:sz w:val="20"/>
          <w:szCs w:val="20"/>
        </w:rPr>
        <w:t>à</w:t>
      </w:r>
      <w:r w:rsidR="00521452">
        <w:rPr>
          <w:rFonts w:ascii="Garamond" w:hAnsi="Garamond"/>
          <w:sz w:val="20"/>
          <w:szCs w:val="20"/>
        </w:rPr>
        <w:t>-</w:t>
      </w:r>
      <w:r w:rsidRPr="00E14485">
        <w:rPr>
          <w:rFonts w:ascii="Garamond" w:hAnsi="Garamond"/>
          <w:sz w:val="20"/>
          <w:szCs w:val="20"/>
        </w:rPr>
        <w:t xml:space="preserve">dire </w:t>
      </w:r>
      <w:r w:rsidRPr="00357950">
        <w:rPr>
          <w:rFonts w:ascii="Garamond" w:hAnsi="Garamond"/>
          <w:i/>
          <w:sz w:val="20"/>
          <w:szCs w:val="20"/>
        </w:rPr>
        <w:t>de ce</w:t>
      </w:r>
      <w:r w:rsidRPr="00D15615">
        <w:rPr>
          <w:rFonts w:ascii="Garamond" w:hAnsi="Garamond"/>
          <w:i/>
          <w:sz w:val="20"/>
          <w:szCs w:val="20"/>
        </w:rPr>
        <w:t xml:space="preserve"> que les autres</w:t>
      </w:r>
      <w:r w:rsidRPr="00E14485">
        <w:rPr>
          <w:rFonts w:ascii="Garamond" w:hAnsi="Garamond"/>
          <w:sz w:val="20"/>
          <w:szCs w:val="20"/>
        </w:rPr>
        <w:t xml:space="preserve">, qui viendront après, </w:t>
      </w:r>
      <w:r w:rsidRPr="00D15615">
        <w:rPr>
          <w:rFonts w:ascii="Garamond" w:hAnsi="Garamond"/>
          <w:i/>
          <w:sz w:val="20"/>
          <w:szCs w:val="20"/>
        </w:rPr>
        <w:t xml:space="preserve">appelleront votre </w:t>
      </w:r>
      <w:r w:rsidRPr="00D15615">
        <w:rPr>
          <w:rFonts w:ascii="Garamond" w:hAnsi="Garamond" w:cs="Times New Roman"/>
          <w:i/>
          <w:sz w:val="20"/>
          <w:szCs w:val="20"/>
        </w:rPr>
        <w:t>culture</w:t>
      </w:r>
      <w:r w:rsidRPr="00D15615">
        <w:rPr>
          <w:rFonts w:ascii="Garamond" w:hAnsi="Garamond"/>
          <w:i/>
          <w:sz w:val="20"/>
          <w:szCs w:val="20"/>
        </w:rPr>
        <w:t xml:space="preserve"> à vous</w:t>
      </w:r>
      <w:r w:rsidRPr="00E14485">
        <w:rPr>
          <w:rFonts w:ascii="Garamond" w:hAnsi="Garamond"/>
          <w:sz w:val="20"/>
          <w:szCs w:val="20"/>
        </w:rPr>
        <w:t xml:space="preserve">. </w:t>
      </w:r>
    </w:p>
    <w:p w:rsidR="00435CD6" w:rsidRDefault="00435CD6">
      <w:pPr>
        <w:pStyle w:val="Corpsdetexte"/>
        <w:rPr>
          <w:rFonts w:ascii="Garamond" w:hAnsi="Garamond"/>
          <w:sz w:val="20"/>
          <w:szCs w:val="20"/>
        </w:rPr>
      </w:pPr>
    </w:p>
    <w:p w:rsidR="00D51457" w:rsidRPr="00E14485" w:rsidRDefault="001B3CE3">
      <w:pPr>
        <w:pStyle w:val="Corpsdetexte"/>
        <w:rPr>
          <w:rFonts w:ascii="Garamond" w:hAnsi="Garamond"/>
          <w:sz w:val="20"/>
          <w:szCs w:val="20"/>
        </w:rPr>
      </w:pPr>
      <w:r w:rsidRPr="00357950">
        <w:rPr>
          <w:rFonts w:ascii="Garamond" w:hAnsi="Garamond"/>
          <w:i/>
          <w:color w:val="0000CC"/>
          <w:sz w:val="20"/>
          <w:szCs w:val="20"/>
        </w:rPr>
        <w:t>La culture</w:t>
      </w:r>
      <w:r w:rsidR="00D51457" w:rsidRPr="00E14485">
        <w:rPr>
          <w:rFonts w:ascii="Garamond" w:hAnsi="Garamond"/>
          <w:sz w:val="20"/>
          <w:szCs w:val="20"/>
        </w:rPr>
        <w:t>…</w:t>
      </w:r>
    </w:p>
    <w:p w:rsidR="00D51457" w:rsidRPr="00E14485" w:rsidRDefault="001B3CE3" w:rsidP="00D51457">
      <w:pPr>
        <w:pStyle w:val="Corpsdetexte"/>
        <w:ind w:left="708"/>
        <w:rPr>
          <w:rFonts w:ascii="Garamond" w:hAnsi="Garamond"/>
          <w:sz w:val="20"/>
          <w:szCs w:val="20"/>
        </w:rPr>
      </w:pPr>
      <w:r w:rsidRPr="00E14485">
        <w:rPr>
          <w:rFonts w:ascii="Garamond" w:hAnsi="Garamond"/>
          <w:sz w:val="20"/>
          <w:szCs w:val="20"/>
        </w:rPr>
        <w:t xml:space="preserve">la culture qui sera devenue </w:t>
      </w:r>
      <w:r w:rsidRPr="00D3423F">
        <w:rPr>
          <w:rFonts w:ascii="Garamond" w:hAnsi="Garamond"/>
          <w:i/>
          <w:sz w:val="20"/>
          <w:szCs w:val="20"/>
        </w:rPr>
        <w:t>pour eux</w:t>
      </w:r>
      <w:r w:rsidRPr="00E14485">
        <w:rPr>
          <w:rFonts w:ascii="Garamond" w:hAnsi="Garamond"/>
          <w:sz w:val="20"/>
          <w:szCs w:val="20"/>
        </w:rPr>
        <w:t xml:space="preserve"> </w:t>
      </w:r>
      <w:r w:rsidRPr="00D3423F">
        <w:rPr>
          <w:rFonts w:ascii="Garamond" w:hAnsi="Garamond" w:cs="Times New Roman"/>
          <w:sz w:val="20"/>
          <w:szCs w:val="20"/>
        </w:rPr>
        <w:t>de la culture</w:t>
      </w:r>
      <w:r w:rsidRPr="00E14485">
        <w:rPr>
          <w:rFonts w:ascii="Garamond" w:hAnsi="Garamond"/>
          <w:sz w:val="20"/>
          <w:szCs w:val="20"/>
        </w:rPr>
        <w:t>, parce que depuis longtemps vous serez là</w:t>
      </w:r>
      <w:r w:rsidR="00521452">
        <w:rPr>
          <w:rFonts w:ascii="Garamond" w:hAnsi="Garamond"/>
          <w:sz w:val="20"/>
          <w:szCs w:val="20"/>
        </w:rPr>
        <w:t>-</w:t>
      </w:r>
      <w:r w:rsidRPr="00E14485">
        <w:rPr>
          <w:rFonts w:ascii="Garamond" w:hAnsi="Garamond"/>
          <w:sz w:val="20"/>
          <w:szCs w:val="20"/>
        </w:rPr>
        <w:t>dessous</w:t>
      </w:r>
    </w:p>
    <w:p w:rsidR="00965B4F" w:rsidRDefault="00D51457">
      <w:pPr>
        <w:pStyle w:val="Corpsdetexte"/>
        <w:rPr>
          <w:rFonts w:ascii="Garamond" w:hAnsi="Garamond"/>
          <w:sz w:val="20"/>
          <w:szCs w:val="20"/>
        </w:rPr>
      </w:pPr>
      <w:r w:rsidRPr="00E14485">
        <w:rPr>
          <w:rFonts w:ascii="Garamond" w:hAnsi="Garamond"/>
          <w:sz w:val="20"/>
          <w:szCs w:val="20"/>
        </w:rPr>
        <w:t>…</w:t>
      </w:r>
      <w:r w:rsidR="001B3CE3" w:rsidRPr="00357950">
        <w:rPr>
          <w:rFonts w:ascii="Garamond" w:hAnsi="Garamond"/>
          <w:i/>
          <w:color w:val="0000CC"/>
          <w:sz w:val="20"/>
          <w:szCs w:val="20"/>
        </w:rPr>
        <w:t xml:space="preserve">tout ce que vous supportez de </w:t>
      </w:r>
      <w:r w:rsidR="001B3CE3" w:rsidRPr="00357950">
        <w:rPr>
          <w:rFonts w:ascii="Garamond" w:hAnsi="Garamond" w:cs="Times New Roman"/>
          <w:i/>
          <w:color w:val="0000CC"/>
          <w:sz w:val="20"/>
          <w:szCs w:val="20"/>
        </w:rPr>
        <w:t xml:space="preserve">lien </w:t>
      </w:r>
      <w:r w:rsidR="001B3CE3" w:rsidRPr="00E14485">
        <w:rPr>
          <w:rFonts w:ascii="Garamond" w:hAnsi="Garamond" w:cs="Times New Roman"/>
          <w:i/>
          <w:color w:val="0000CC"/>
          <w:sz w:val="20"/>
          <w:szCs w:val="20"/>
        </w:rPr>
        <w:t>social</w:t>
      </w:r>
      <w:r w:rsidR="00322C78" w:rsidRPr="00E14485">
        <w:rPr>
          <w:rFonts w:ascii="Garamond" w:hAnsi="Garamond" w:cs="Times New Roman"/>
          <w:color w:val="0000CC"/>
          <w:sz w:val="20"/>
          <w:szCs w:val="20"/>
        </w:rPr>
        <w:t>,</w:t>
      </w:r>
      <w:r w:rsidR="001B3CE3" w:rsidRPr="00E14485">
        <w:rPr>
          <w:rFonts w:ascii="Garamond" w:hAnsi="Garamond"/>
          <w:sz w:val="20"/>
          <w:szCs w:val="20"/>
        </w:rPr>
        <w:t xml:space="preserve"> car en fin de compte il n'y a que ça</w:t>
      </w:r>
      <w:r w:rsidRPr="00E14485">
        <w:rPr>
          <w:rFonts w:ascii="Garamond" w:hAnsi="Garamond"/>
          <w:sz w:val="20"/>
          <w:szCs w:val="20"/>
        </w:rPr>
        <w:t> :</w:t>
      </w:r>
      <w:r w:rsidR="001B3CE3" w:rsidRPr="00E14485">
        <w:rPr>
          <w:rFonts w:ascii="Garamond" w:hAnsi="Garamond"/>
          <w:sz w:val="20"/>
          <w:szCs w:val="20"/>
        </w:rPr>
        <w:t xml:space="preserve"> </w:t>
      </w:r>
    </w:p>
    <w:p w:rsidR="009368E3" w:rsidRDefault="001B3CE3">
      <w:pPr>
        <w:pStyle w:val="Corpsdetexte"/>
        <w:rPr>
          <w:rFonts w:ascii="Garamond" w:hAnsi="Garamond"/>
          <w:sz w:val="20"/>
          <w:szCs w:val="20"/>
        </w:rPr>
      </w:pPr>
      <w:r w:rsidRPr="00E14485">
        <w:rPr>
          <w:rFonts w:ascii="Garamond" w:hAnsi="Garamond"/>
          <w:sz w:val="20"/>
          <w:szCs w:val="20"/>
        </w:rPr>
        <w:t xml:space="preserve">ce </w:t>
      </w:r>
      <w:r w:rsidR="00D51457" w:rsidRPr="00E14485">
        <w:rPr>
          <w:rFonts w:ascii="Garamond" w:hAnsi="Garamond" w:cs="Times New Roman"/>
          <w:i/>
          <w:color w:val="0000CC"/>
          <w:sz w:val="20"/>
          <w:szCs w:val="20"/>
        </w:rPr>
        <w:t>lien social</w:t>
      </w:r>
      <w:r w:rsidR="00D51457" w:rsidRPr="00E14485">
        <w:rPr>
          <w:rFonts w:ascii="Garamond" w:hAnsi="Garamond"/>
          <w:sz w:val="20"/>
          <w:szCs w:val="20"/>
        </w:rPr>
        <w:t xml:space="preserve"> </w:t>
      </w:r>
      <w:r w:rsidRPr="00E14485">
        <w:rPr>
          <w:rFonts w:ascii="Garamond" w:hAnsi="Garamond"/>
          <w:sz w:val="20"/>
          <w:szCs w:val="20"/>
        </w:rPr>
        <w:t xml:space="preserve">que je désigne du terme de </w:t>
      </w:r>
      <w:r w:rsidRPr="00E14485">
        <w:rPr>
          <w:rFonts w:ascii="Garamond" w:hAnsi="Garamond" w:cs="Times New Roman"/>
          <w:i/>
          <w:color w:val="0000CC"/>
          <w:sz w:val="20"/>
          <w:szCs w:val="20"/>
        </w:rPr>
        <w:t>discours</w:t>
      </w:r>
      <w:r w:rsidR="009368E3">
        <w:rPr>
          <w:rFonts w:ascii="Garamond" w:hAnsi="Garamond"/>
          <w:sz w:val="20"/>
          <w:szCs w:val="20"/>
        </w:rPr>
        <w:t xml:space="preserve"> -</w:t>
      </w:r>
      <w:r w:rsidR="00965B4F">
        <w:rPr>
          <w:rFonts w:ascii="Garamond" w:hAnsi="Garamond"/>
          <w:sz w:val="20"/>
          <w:szCs w:val="20"/>
        </w:rPr>
        <w:t xml:space="preserve"> </w:t>
      </w:r>
      <w:r w:rsidR="009368E3">
        <w:rPr>
          <w:rFonts w:ascii="Garamond" w:hAnsi="Garamond"/>
          <w:sz w:val="20"/>
          <w:szCs w:val="20"/>
        </w:rPr>
        <w:t>p</w:t>
      </w:r>
      <w:r w:rsidRPr="00E14485">
        <w:rPr>
          <w:rFonts w:ascii="Garamond" w:hAnsi="Garamond"/>
          <w:sz w:val="20"/>
          <w:szCs w:val="20"/>
        </w:rPr>
        <w:t>arce qu'il n'y a pas d'autre moyen de le désigner</w:t>
      </w:r>
      <w:r w:rsidR="009368E3">
        <w:rPr>
          <w:rFonts w:ascii="Garamond" w:hAnsi="Garamond"/>
          <w:sz w:val="20"/>
          <w:szCs w:val="20"/>
        </w:rPr>
        <w:t xml:space="preserve"> –</w:t>
      </w:r>
      <w:r w:rsidRPr="00E14485">
        <w:rPr>
          <w:rFonts w:ascii="Garamond" w:hAnsi="Garamond"/>
          <w:sz w:val="20"/>
          <w:szCs w:val="20"/>
        </w:rPr>
        <w:t xml:space="preserve"> </w:t>
      </w:r>
    </w:p>
    <w:p w:rsidR="004658F3" w:rsidRDefault="001B3CE3">
      <w:pPr>
        <w:pStyle w:val="Corpsdetexte"/>
        <w:rPr>
          <w:rFonts w:ascii="Garamond" w:hAnsi="Garamond"/>
          <w:sz w:val="20"/>
          <w:szCs w:val="20"/>
        </w:rPr>
      </w:pPr>
      <w:r w:rsidRPr="00E14485">
        <w:rPr>
          <w:rFonts w:ascii="Garamond" w:hAnsi="Garamond"/>
          <w:sz w:val="20"/>
          <w:szCs w:val="20"/>
        </w:rPr>
        <w:t xml:space="preserve">dès qu'on s'est aperçu que </w:t>
      </w:r>
      <w:r w:rsidRPr="00F9401B">
        <w:rPr>
          <w:rFonts w:ascii="Garamond" w:hAnsi="Garamond"/>
          <w:i/>
          <w:color w:val="0000CC"/>
          <w:sz w:val="20"/>
          <w:szCs w:val="20"/>
          <w:u w:val="single"/>
        </w:rPr>
        <w:t xml:space="preserve">le </w:t>
      </w:r>
      <w:r w:rsidR="00D51457" w:rsidRPr="00F9401B">
        <w:rPr>
          <w:rFonts w:ascii="Garamond" w:hAnsi="Garamond" w:cs="Times New Roman"/>
          <w:i/>
          <w:color w:val="0000CC"/>
          <w:sz w:val="20"/>
          <w:szCs w:val="20"/>
          <w:u w:val="single"/>
        </w:rPr>
        <w:t>lien social</w:t>
      </w:r>
      <w:r w:rsidR="00D51457" w:rsidRPr="00E14485">
        <w:rPr>
          <w:rFonts w:ascii="Garamond" w:hAnsi="Garamond"/>
          <w:sz w:val="20"/>
          <w:szCs w:val="20"/>
        </w:rPr>
        <w:t xml:space="preserve"> </w:t>
      </w:r>
      <w:r w:rsidRPr="00E14485">
        <w:rPr>
          <w:rFonts w:ascii="Garamond" w:hAnsi="Garamond"/>
          <w:sz w:val="20"/>
          <w:szCs w:val="20"/>
        </w:rPr>
        <w:t>ne s'instaure que de s'ancrer dans une certaine façon</w:t>
      </w:r>
      <w:r w:rsidR="00074DF2">
        <w:rPr>
          <w:rFonts w:ascii="Garamond" w:hAnsi="Garamond"/>
          <w:sz w:val="20"/>
          <w:szCs w:val="20"/>
        </w:rPr>
        <w:t>…</w:t>
      </w:r>
      <w:r w:rsidRPr="00E14485">
        <w:rPr>
          <w:rFonts w:ascii="Garamond" w:hAnsi="Garamond"/>
          <w:sz w:val="20"/>
          <w:szCs w:val="20"/>
        </w:rPr>
        <w:t xml:space="preserve"> </w:t>
      </w:r>
      <w:r w:rsidR="00322C78" w:rsidRPr="00E14485">
        <w:rPr>
          <w:rFonts w:ascii="Garamond" w:hAnsi="Garamond"/>
          <w:sz w:val="20"/>
          <w:szCs w:val="20"/>
        </w:rPr>
        <w:t>dans</w:t>
      </w:r>
      <w:r w:rsidRPr="00E14485">
        <w:rPr>
          <w:rFonts w:ascii="Garamond" w:hAnsi="Garamond"/>
          <w:sz w:val="20"/>
          <w:szCs w:val="20"/>
        </w:rPr>
        <w:t xml:space="preserve"> le langage</w:t>
      </w:r>
      <w:r w:rsidR="00322C78" w:rsidRPr="00E14485">
        <w:rPr>
          <w:rFonts w:ascii="Garamond" w:hAnsi="Garamond"/>
          <w:sz w:val="20"/>
          <w:szCs w:val="20"/>
        </w:rPr>
        <w:t>,</w:t>
      </w:r>
      <w:r w:rsidRPr="00E14485">
        <w:rPr>
          <w:rFonts w:ascii="Garamond" w:hAnsi="Garamond"/>
          <w:sz w:val="20"/>
          <w:szCs w:val="20"/>
        </w:rPr>
        <w:t xml:space="preserve"> </w:t>
      </w:r>
      <w:r w:rsidRPr="00F9401B">
        <w:rPr>
          <w:rFonts w:ascii="Garamond" w:hAnsi="Garamond"/>
          <w:i/>
          <w:color w:val="0000CC"/>
          <w:sz w:val="20"/>
          <w:szCs w:val="20"/>
          <w:u w:val="single"/>
        </w:rPr>
        <w:t>s'imprime</w:t>
      </w:r>
      <w:r w:rsidRPr="00E14485">
        <w:rPr>
          <w:rFonts w:ascii="Garamond" w:hAnsi="Garamond"/>
          <w:sz w:val="20"/>
          <w:szCs w:val="20"/>
        </w:rPr>
        <w:t xml:space="preserve">, se situe, se situe </w:t>
      </w:r>
      <w:r w:rsidRPr="00F9401B">
        <w:rPr>
          <w:rFonts w:ascii="Garamond" w:hAnsi="Garamond"/>
          <w:i/>
          <w:color w:val="0000CC"/>
          <w:sz w:val="20"/>
          <w:szCs w:val="20"/>
          <w:u w:val="single"/>
        </w:rPr>
        <w:t>sur</w:t>
      </w:r>
      <w:r w:rsidRPr="00E14485">
        <w:rPr>
          <w:rFonts w:ascii="Garamond" w:hAnsi="Garamond"/>
          <w:sz w:val="20"/>
          <w:szCs w:val="20"/>
        </w:rPr>
        <w:t xml:space="preserve"> cette </w:t>
      </w:r>
      <w:r w:rsidR="00322C78" w:rsidRPr="00E14485">
        <w:rPr>
          <w:rFonts w:ascii="Garamond" w:hAnsi="Garamond"/>
          <w:sz w:val="20"/>
          <w:szCs w:val="20"/>
        </w:rPr>
        <w:t>« </w:t>
      </w:r>
      <w:r w:rsidRPr="00E14485">
        <w:rPr>
          <w:rFonts w:ascii="Garamond" w:hAnsi="Garamond" w:cs="Times New Roman"/>
          <w:i/>
          <w:sz w:val="20"/>
          <w:szCs w:val="20"/>
        </w:rPr>
        <w:t>grouille</w:t>
      </w:r>
      <w:r w:rsidR="00322C78" w:rsidRPr="00E14485">
        <w:rPr>
          <w:rFonts w:ascii="Garamond" w:hAnsi="Garamond"/>
          <w:sz w:val="20"/>
          <w:szCs w:val="20"/>
        </w:rPr>
        <w:t> »</w:t>
      </w:r>
      <w:r w:rsidRPr="00E14485">
        <w:rPr>
          <w:rFonts w:ascii="Garamond" w:hAnsi="Garamond"/>
          <w:sz w:val="20"/>
          <w:szCs w:val="20"/>
        </w:rPr>
        <w:t>, c'est</w:t>
      </w:r>
      <w:r w:rsidR="00D3423F">
        <w:rPr>
          <w:rFonts w:ascii="Garamond" w:hAnsi="Garamond"/>
          <w:sz w:val="20"/>
          <w:szCs w:val="20"/>
        </w:rPr>
        <w:t>-</w:t>
      </w:r>
      <w:r w:rsidRPr="00E14485">
        <w:rPr>
          <w:rFonts w:ascii="Garamond" w:hAnsi="Garamond"/>
          <w:sz w:val="20"/>
          <w:szCs w:val="20"/>
        </w:rPr>
        <w:t>à</w:t>
      </w:r>
      <w:r w:rsidR="00D3423F">
        <w:rPr>
          <w:rFonts w:ascii="Garamond" w:hAnsi="Garamond"/>
          <w:sz w:val="20"/>
          <w:szCs w:val="20"/>
        </w:rPr>
        <w:t>-</w:t>
      </w:r>
      <w:r w:rsidRPr="00E14485">
        <w:rPr>
          <w:rFonts w:ascii="Garamond" w:hAnsi="Garamond"/>
          <w:sz w:val="20"/>
          <w:szCs w:val="20"/>
        </w:rPr>
        <w:t xml:space="preserve">dire </w:t>
      </w:r>
      <w:r w:rsidRPr="00F9401B">
        <w:rPr>
          <w:rFonts w:ascii="Garamond" w:hAnsi="Garamond"/>
          <w:i/>
          <w:color w:val="0000CC"/>
          <w:sz w:val="20"/>
          <w:szCs w:val="20"/>
          <w:u w:val="single"/>
        </w:rPr>
        <w:t>l'être parlant</w:t>
      </w:r>
      <w:r w:rsidRPr="00E14485">
        <w:rPr>
          <w:rFonts w:ascii="Garamond" w:hAnsi="Garamond"/>
          <w:sz w:val="20"/>
          <w:szCs w:val="20"/>
        </w:rPr>
        <w:t>.</w:t>
      </w:r>
      <w:r w:rsidR="00F9401B">
        <w:rPr>
          <w:rFonts w:ascii="Garamond" w:hAnsi="Garamond"/>
          <w:sz w:val="20"/>
          <w:szCs w:val="20"/>
        </w:rPr>
        <w:t xml:space="preserve"> </w:t>
      </w:r>
    </w:p>
    <w:p w:rsidR="004658F3" w:rsidRDefault="004658F3">
      <w:pPr>
        <w:pStyle w:val="Corpsdetexte"/>
        <w:rPr>
          <w:rFonts w:ascii="Garamond" w:hAnsi="Garamond"/>
          <w:sz w:val="20"/>
          <w:szCs w:val="20"/>
        </w:rPr>
      </w:pPr>
    </w:p>
    <w:p w:rsidR="00205A58" w:rsidRDefault="00322C78">
      <w:pPr>
        <w:pStyle w:val="Corpsdetexte"/>
        <w:rPr>
          <w:rFonts w:ascii="Garamond" w:hAnsi="Garamond"/>
          <w:sz w:val="20"/>
          <w:szCs w:val="20"/>
        </w:rPr>
      </w:pPr>
      <w:r w:rsidRPr="00E14485">
        <w:rPr>
          <w:rFonts w:ascii="Garamond" w:hAnsi="Garamond"/>
          <w:sz w:val="20"/>
          <w:szCs w:val="20"/>
        </w:rPr>
        <w:t>F</w:t>
      </w:r>
      <w:r w:rsidR="001B3CE3" w:rsidRPr="00E14485">
        <w:rPr>
          <w:rFonts w:ascii="Garamond" w:hAnsi="Garamond"/>
          <w:sz w:val="20"/>
          <w:szCs w:val="20"/>
        </w:rPr>
        <w:t>aut pas s'étonner, faut pas s'étonner que des discours antérieurs</w:t>
      </w:r>
      <w:r w:rsidR="00205A58">
        <w:rPr>
          <w:rFonts w:ascii="Garamond" w:hAnsi="Garamond"/>
          <w:sz w:val="20"/>
          <w:szCs w:val="20"/>
        </w:rPr>
        <w:t xml:space="preserve"> - </w:t>
      </w:r>
      <w:r w:rsidR="001B3CE3" w:rsidRPr="00E14485">
        <w:rPr>
          <w:rFonts w:ascii="Garamond" w:hAnsi="Garamond"/>
          <w:sz w:val="20"/>
          <w:szCs w:val="20"/>
        </w:rPr>
        <w:t xml:space="preserve"> il y en aura d'autres</w:t>
      </w:r>
      <w:r w:rsidR="00205A58">
        <w:rPr>
          <w:rFonts w:ascii="Garamond" w:hAnsi="Garamond"/>
          <w:sz w:val="20"/>
          <w:szCs w:val="20"/>
        </w:rPr>
        <w:t xml:space="preserve">… </w:t>
      </w:r>
      <w:r w:rsidR="001D6279">
        <w:rPr>
          <w:rFonts w:ascii="Garamond" w:hAnsi="Garamond"/>
          <w:sz w:val="20"/>
          <w:szCs w:val="20"/>
        </w:rPr>
        <w:t>-</w:t>
      </w:r>
      <w:r w:rsidR="00205A58">
        <w:rPr>
          <w:rFonts w:ascii="Garamond" w:hAnsi="Garamond"/>
          <w:sz w:val="20"/>
          <w:szCs w:val="20"/>
        </w:rPr>
        <w:t xml:space="preserve"> </w:t>
      </w:r>
    </w:p>
    <w:p w:rsidR="00C742F9" w:rsidRDefault="001B3CE3">
      <w:pPr>
        <w:pStyle w:val="Corpsdetexte"/>
        <w:rPr>
          <w:rFonts w:ascii="Garamond" w:hAnsi="Garamond"/>
          <w:sz w:val="20"/>
          <w:szCs w:val="20"/>
        </w:rPr>
      </w:pPr>
      <w:r w:rsidRPr="00E14485">
        <w:rPr>
          <w:rFonts w:ascii="Garamond" w:hAnsi="Garamond"/>
          <w:sz w:val="20"/>
          <w:szCs w:val="20"/>
        </w:rPr>
        <w:t xml:space="preserve">des discours antérieurs ne soient plus pensables pour nous, ou très difficilement. </w:t>
      </w:r>
    </w:p>
    <w:p w:rsidR="009368E3" w:rsidRDefault="009368E3">
      <w:pPr>
        <w:pStyle w:val="Corpsdetexte"/>
        <w:rPr>
          <w:rFonts w:ascii="Garamond" w:hAnsi="Garamond"/>
          <w:sz w:val="20"/>
          <w:szCs w:val="20"/>
        </w:rPr>
      </w:pPr>
    </w:p>
    <w:p w:rsidR="001D6279" w:rsidRDefault="009368E3">
      <w:pPr>
        <w:pStyle w:val="Corpsdetexte"/>
        <w:rPr>
          <w:rFonts w:ascii="Garamond" w:hAnsi="Garamond"/>
          <w:i/>
          <w:color w:val="C00000"/>
          <w:sz w:val="16"/>
          <w:szCs w:val="16"/>
        </w:rPr>
      </w:pPr>
      <w:r w:rsidRPr="00F9401B">
        <w:rPr>
          <w:rFonts w:ascii="Garamond" w:hAnsi="Garamond"/>
          <w:color w:val="C00000"/>
          <w:sz w:val="16"/>
          <w:szCs w:val="16"/>
        </w:rPr>
        <w:t>[</w:t>
      </w:r>
      <w:r w:rsidRPr="00300F60">
        <w:rPr>
          <w:rFonts w:ascii="Garamond" w:hAnsi="Garamond"/>
          <w:i/>
          <w:color w:val="0000CC"/>
          <w:sz w:val="16"/>
          <w:szCs w:val="16"/>
        </w:rPr>
        <w:t>le lien social</w:t>
      </w:r>
      <w:r w:rsidRPr="00F9401B">
        <w:rPr>
          <w:rFonts w:ascii="Garamond" w:hAnsi="Garamond"/>
          <w:i/>
          <w:color w:val="C00000"/>
          <w:sz w:val="16"/>
          <w:szCs w:val="16"/>
        </w:rPr>
        <w:t xml:space="preserve"> (discours) qui </w:t>
      </w:r>
      <w:r w:rsidRPr="00300F60">
        <w:rPr>
          <w:rFonts w:ascii="Garamond" w:hAnsi="Garamond"/>
          <w:i/>
          <w:color w:val="0000CC"/>
          <w:sz w:val="16"/>
          <w:szCs w:val="16"/>
        </w:rPr>
        <w:t>s’imprime</w:t>
      </w:r>
      <w:r w:rsidRPr="00F9401B">
        <w:rPr>
          <w:rFonts w:ascii="Garamond" w:hAnsi="Garamond"/>
          <w:i/>
          <w:color w:val="C00000"/>
          <w:sz w:val="16"/>
          <w:szCs w:val="16"/>
        </w:rPr>
        <w:t xml:space="preserve"> (fonction</w:t>
      </w:r>
      <w:r>
        <w:rPr>
          <w:rFonts w:ascii="Garamond" w:hAnsi="Garamond"/>
          <w:i/>
          <w:color w:val="C00000"/>
          <w:sz w:val="16"/>
          <w:szCs w:val="16"/>
        </w:rPr>
        <w:t xml:space="preserve"> </w:t>
      </w:r>
      <w:r w:rsidRPr="00054CCB">
        <w:rPr>
          <w:rFonts w:ascii="Palatino Linotype" w:hAnsi="Palatino Linotype"/>
          <w:color w:val="0000CC"/>
          <w:sz w:val="16"/>
          <w:szCs w:val="16"/>
        </w:rPr>
        <w:t>Φ</w:t>
      </w:r>
      <w:r w:rsidRPr="00F9401B">
        <w:rPr>
          <w:rFonts w:ascii="Garamond" w:hAnsi="Garamond"/>
          <w:i/>
          <w:color w:val="C00000"/>
          <w:sz w:val="16"/>
          <w:szCs w:val="16"/>
        </w:rPr>
        <w:t xml:space="preserve"> de l’écrit) </w:t>
      </w:r>
      <w:r w:rsidRPr="00300F60">
        <w:rPr>
          <w:rFonts w:ascii="Garamond" w:hAnsi="Garamond"/>
          <w:i/>
          <w:color w:val="0000CC"/>
          <w:sz w:val="16"/>
          <w:szCs w:val="16"/>
        </w:rPr>
        <w:t>sur l’être parlant</w:t>
      </w:r>
      <w:r w:rsidRPr="00F9401B">
        <w:rPr>
          <w:rFonts w:ascii="Garamond" w:hAnsi="Garamond"/>
          <w:i/>
          <w:color w:val="C00000"/>
          <w:sz w:val="16"/>
          <w:szCs w:val="16"/>
        </w:rPr>
        <w:t xml:space="preserve"> dépend</w:t>
      </w:r>
      <w:r w:rsidR="00205A58">
        <w:rPr>
          <w:rFonts w:ascii="Garamond" w:hAnsi="Garamond"/>
          <w:i/>
          <w:color w:val="C00000"/>
          <w:sz w:val="16"/>
          <w:szCs w:val="16"/>
        </w:rPr>
        <w:t>,</w:t>
      </w:r>
      <w:r w:rsidRPr="00F9401B">
        <w:rPr>
          <w:rFonts w:ascii="Garamond" w:hAnsi="Garamond"/>
          <w:i/>
          <w:color w:val="C00000"/>
          <w:sz w:val="16"/>
          <w:szCs w:val="16"/>
        </w:rPr>
        <w:t xml:space="preserve"> dans sa structure</w:t>
      </w:r>
      <w:r w:rsidR="00205A58">
        <w:rPr>
          <w:rFonts w:ascii="Garamond" w:hAnsi="Garamond"/>
          <w:i/>
          <w:color w:val="C00000"/>
          <w:sz w:val="16"/>
          <w:szCs w:val="16"/>
        </w:rPr>
        <w:t>,</w:t>
      </w:r>
      <w:r w:rsidRPr="00F9401B">
        <w:rPr>
          <w:rFonts w:ascii="Garamond" w:hAnsi="Garamond"/>
          <w:i/>
          <w:color w:val="C00000"/>
          <w:sz w:val="16"/>
          <w:szCs w:val="16"/>
        </w:rPr>
        <w:t xml:space="preserve"> des discours qui l’ont précédé et produit</w:t>
      </w:r>
      <w:r w:rsidRPr="00F9401B">
        <w:rPr>
          <w:rFonts w:ascii="Garamond" w:hAnsi="Garamond"/>
          <w:i/>
          <w:color w:val="C00000"/>
          <w:sz w:val="16"/>
          <w:szCs w:val="16"/>
          <w:vertAlign w:val="subscript"/>
        </w:rPr>
        <w:t>→</w:t>
      </w:r>
      <w:r w:rsidRPr="00F9401B">
        <w:rPr>
          <w:rFonts w:ascii="Garamond" w:hAnsi="Garamond"/>
          <w:i/>
          <w:color w:val="C00000"/>
          <w:sz w:val="16"/>
          <w:szCs w:val="16"/>
        </w:rPr>
        <w:t xml:space="preserve"> Aristote</w:t>
      </w:r>
      <w:r w:rsidR="00205A58">
        <w:rPr>
          <w:rFonts w:ascii="Garamond" w:hAnsi="Garamond"/>
          <w:i/>
          <w:color w:val="C00000"/>
          <w:sz w:val="16"/>
          <w:szCs w:val="16"/>
        </w:rPr>
        <w:t xml:space="preserve">. </w:t>
      </w:r>
    </w:p>
    <w:p w:rsidR="009368E3" w:rsidRPr="00E14485" w:rsidRDefault="001D6279">
      <w:pPr>
        <w:pStyle w:val="Corpsdetexte"/>
        <w:rPr>
          <w:rFonts w:ascii="Garamond" w:hAnsi="Garamond"/>
          <w:sz w:val="20"/>
          <w:szCs w:val="20"/>
        </w:rPr>
      </w:pPr>
      <w:r>
        <w:rPr>
          <w:rFonts w:ascii="Garamond" w:hAnsi="Garamond"/>
          <w:i/>
          <w:color w:val="C00000"/>
          <w:sz w:val="16"/>
          <w:szCs w:val="16"/>
        </w:rPr>
        <w:t xml:space="preserve"> </w:t>
      </w:r>
      <w:r w:rsidR="00205A58">
        <w:rPr>
          <w:rFonts w:ascii="Garamond" w:hAnsi="Garamond"/>
          <w:i/>
          <w:color w:val="C00000"/>
          <w:sz w:val="16"/>
          <w:szCs w:val="16"/>
        </w:rPr>
        <w:t xml:space="preserve">Le changement de discours (dépassement du discours du maître) qui s’est produit avec Kant et Sade, « contient » </w:t>
      </w:r>
      <w:r w:rsidR="002154B5">
        <w:rPr>
          <w:rFonts w:ascii="Garamond" w:hAnsi="Garamond"/>
          <w:i/>
          <w:color w:val="C00000"/>
          <w:sz w:val="16"/>
          <w:szCs w:val="16"/>
        </w:rPr>
        <w:t>l</w:t>
      </w:r>
      <w:r w:rsidR="00205A58">
        <w:rPr>
          <w:rFonts w:ascii="Garamond" w:hAnsi="Garamond"/>
          <w:i/>
          <w:color w:val="C00000"/>
          <w:sz w:val="16"/>
          <w:szCs w:val="16"/>
        </w:rPr>
        <w:t>es éléments du discours précédent :</w:t>
      </w:r>
      <w:r w:rsidR="002154B5">
        <w:rPr>
          <w:rFonts w:ascii="Garamond" w:hAnsi="Garamond"/>
          <w:i/>
          <w:color w:val="C00000"/>
          <w:sz w:val="16"/>
          <w:szCs w:val="16"/>
        </w:rPr>
        <w:t xml:space="preserve"> les Univer</w:t>
      </w:r>
      <w:r>
        <w:rPr>
          <w:rFonts w:ascii="Garamond" w:hAnsi="Garamond"/>
          <w:i/>
          <w:color w:val="C00000"/>
          <w:sz w:val="16"/>
          <w:szCs w:val="16"/>
        </w:rPr>
        <w:t>s</w:t>
      </w:r>
      <w:r w:rsidR="002154B5">
        <w:rPr>
          <w:rFonts w:ascii="Garamond" w:hAnsi="Garamond"/>
          <w:i/>
          <w:color w:val="C00000"/>
          <w:sz w:val="16"/>
          <w:szCs w:val="16"/>
        </w:rPr>
        <w:t>aux</w:t>
      </w:r>
      <w:r w:rsidR="00205A58">
        <w:rPr>
          <w:rFonts w:ascii="Garamond" w:hAnsi="Garamond"/>
          <w:i/>
          <w:color w:val="C00000"/>
          <w:sz w:val="16"/>
          <w:szCs w:val="16"/>
        </w:rPr>
        <w:t xml:space="preserve"> </w:t>
      </w:r>
      <w:r w:rsidR="009368E3" w:rsidRPr="00F9401B">
        <w:rPr>
          <w:rFonts w:ascii="Garamond" w:hAnsi="Garamond"/>
          <w:color w:val="C00000"/>
          <w:sz w:val="16"/>
          <w:szCs w:val="16"/>
        </w:rPr>
        <w:t>]</w:t>
      </w:r>
    </w:p>
    <w:p w:rsidR="00435CD6" w:rsidRDefault="00435CD6">
      <w:pPr>
        <w:pStyle w:val="Corpsdetexte"/>
        <w:rPr>
          <w:rFonts w:ascii="Garamond" w:hAnsi="Garamond"/>
          <w:sz w:val="20"/>
          <w:szCs w:val="20"/>
        </w:rPr>
      </w:pPr>
    </w:p>
    <w:p w:rsidR="00D3423F" w:rsidRDefault="001B3CE3">
      <w:pPr>
        <w:pStyle w:val="Corpsdetexte"/>
        <w:rPr>
          <w:rFonts w:ascii="Garamond" w:hAnsi="Garamond"/>
          <w:sz w:val="20"/>
          <w:szCs w:val="20"/>
        </w:rPr>
      </w:pPr>
      <w:r w:rsidRPr="00E14485">
        <w:rPr>
          <w:rFonts w:ascii="Garamond" w:hAnsi="Garamond"/>
          <w:sz w:val="20"/>
          <w:szCs w:val="20"/>
        </w:rPr>
        <w:t>Bon</w:t>
      </w:r>
      <w:r w:rsidR="00C742F9" w:rsidRPr="00E14485">
        <w:rPr>
          <w:rFonts w:ascii="Garamond" w:hAnsi="Garamond"/>
          <w:sz w:val="20"/>
          <w:szCs w:val="20"/>
        </w:rPr>
        <w:t>,</w:t>
      </w:r>
      <w:r w:rsidRPr="00E14485">
        <w:rPr>
          <w:rFonts w:ascii="Garamond" w:hAnsi="Garamond"/>
          <w:sz w:val="20"/>
          <w:szCs w:val="20"/>
        </w:rPr>
        <w:t xml:space="preserve"> </w:t>
      </w:r>
      <w:r w:rsidR="00C742F9" w:rsidRPr="00E14485">
        <w:rPr>
          <w:rFonts w:ascii="Garamond" w:hAnsi="Garamond"/>
          <w:sz w:val="20"/>
          <w:szCs w:val="20"/>
        </w:rPr>
        <w:t>j</w:t>
      </w:r>
      <w:r w:rsidRPr="00E14485">
        <w:rPr>
          <w:rFonts w:ascii="Garamond" w:hAnsi="Garamond"/>
          <w:sz w:val="20"/>
          <w:szCs w:val="20"/>
        </w:rPr>
        <w:t>e veux dire qu</w:t>
      </w:r>
      <w:r w:rsidR="00322C78" w:rsidRPr="00E14485">
        <w:rPr>
          <w:rFonts w:ascii="Garamond" w:hAnsi="Garamond"/>
          <w:sz w:val="20"/>
          <w:szCs w:val="20"/>
        </w:rPr>
        <w:t xml:space="preserve">e… </w:t>
      </w:r>
      <w:r w:rsidRPr="00E14485">
        <w:rPr>
          <w:rFonts w:ascii="Garamond" w:hAnsi="Garamond"/>
          <w:sz w:val="20"/>
          <w:szCs w:val="20"/>
        </w:rPr>
        <w:t>en fin de compte de la même façon que, moi le discours que j'essaye d'amener au jour</w:t>
      </w:r>
      <w:r w:rsidR="00322C78" w:rsidRPr="00E14485">
        <w:rPr>
          <w:rFonts w:ascii="Garamond" w:hAnsi="Garamond"/>
          <w:sz w:val="20"/>
          <w:szCs w:val="20"/>
        </w:rPr>
        <w:t>,</w:t>
      </w:r>
      <w:r w:rsidRPr="00E14485">
        <w:rPr>
          <w:rFonts w:ascii="Garamond" w:hAnsi="Garamond"/>
          <w:sz w:val="20"/>
          <w:szCs w:val="20"/>
        </w:rPr>
        <w:t xml:space="preserve"> </w:t>
      </w:r>
    </w:p>
    <w:p w:rsidR="00D3423F" w:rsidRDefault="001B3CE3">
      <w:pPr>
        <w:pStyle w:val="Corpsdetexte"/>
        <w:rPr>
          <w:rFonts w:ascii="Garamond" w:hAnsi="Garamond"/>
          <w:sz w:val="20"/>
          <w:szCs w:val="20"/>
        </w:rPr>
      </w:pPr>
      <w:r w:rsidRPr="00E14485">
        <w:rPr>
          <w:rFonts w:ascii="Garamond" w:hAnsi="Garamond"/>
          <w:sz w:val="20"/>
          <w:szCs w:val="20"/>
        </w:rPr>
        <w:t>il ne vous est pas</w:t>
      </w:r>
      <w:r w:rsidR="00C742F9"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comme ça</w:t>
      </w:r>
      <w:r w:rsidR="00C742F9"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tout de suite accessible de l'entendre, d'où nous sommes il n'est pas non plus</w:t>
      </w:r>
    </w:p>
    <w:p w:rsidR="00D3423F" w:rsidRDefault="001B3CE3">
      <w:pPr>
        <w:pStyle w:val="Corpsdetexte"/>
        <w:rPr>
          <w:rFonts w:ascii="Garamond" w:hAnsi="Garamond"/>
          <w:sz w:val="20"/>
          <w:szCs w:val="20"/>
        </w:rPr>
      </w:pPr>
      <w:r w:rsidRPr="00E14485">
        <w:rPr>
          <w:rFonts w:ascii="Garamond" w:hAnsi="Garamond"/>
          <w:sz w:val="20"/>
          <w:szCs w:val="20"/>
        </w:rPr>
        <w:t>très facile d'entendre le discours d'ARISTOTE. Mais est</w:t>
      </w:r>
      <w:r w:rsidR="00074DF2">
        <w:rPr>
          <w:rFonts w:ascii="Garamond" w:hAnsi="Garamond"/>
          <w:sz w:val="20"/>
          <w:szCs w:val="20"/>
        </w:rPr>
        <w:t>-</w:t>
      </w:r>
      <w:r w:rsidRPr="00E14485">
        <w:rPr>
          <w:rFonts w:ascii="Garamond" w:hAnsi="Garamond"/>
          <w:sz w:val="20"/>
          <w:szCs w:val="20"/>
        </w:rPr>
        <w:t>ce que c'est une raison pour qu'il ne soit pas pensable</w:t>
      </w:r>
      <w:r w:rsidR="00C742F9" w:rsidRPr="00E14485">
        <w:rPr>
          <w:rFonts w:ascii="Garamond" w:hAnsi="Garamond"/>
          <w:sz w:val="20"/>
          <w:szCs w:val="20"/>
        </w:rPr>
        <w:t> ?</w:t>
      </w:r>
      <w:r w:rsidRPr="00E14485">
        <w:rPr>
          <w:rFonts w:ascii="Garamond" w:hAnsi="Garamond"/>
          <w:sz w:val="20"/>
          <w:szCs w:val="20"/>
        </w:rPr>
        <w:t xml:space="preserve"> </w:t>
      </w:r>
    </w:p>
    <w:p w:rsidR="00C742F9" w:rsidRPr="00E14485" w:rsidRDefault="00C742F9">
      <w:pPr>
        <w:pStyle w:val="Corpsdetexte"/>
        <w:rPr>
          <w:rFonts w:ascii="Garamond" w:hAnsi="Garamond"/>
          <w:sz w:val="20"/>
          <w:szCs w:val="20"/>
        </w:rPr>
      </w:pPr>
      <w:r w:rsidRPr="00E14485">
        <w:rPr>
          <w:rFonts w:ascii="Garamond" w:hAnsi="Garamond"/>
          <w:sz w:val="20"/>
          <w:szCs w:val="20"/>
        </w:rPr>
        <w:t>I</w:t>
      </w:r>
      <w:r w:rsidR="001B3CE3" w:rsidRPr="00E14485">
        <w:rPr>
          <w:rFonts w:ascii="Garamond" w:hAnsi="Garamond"/>
          <w:sz w:val="20"/>
          <w:szCs w:val="20"/>
        </w:rPr>
        <w:t>l est tout à fait clair qu'il l'est</w:t>
      </w:r>
      <w:r w:rsidRPr="00E14485">
        <w:rPr>
          <w:rFonts w:ascii="Garamond" w:hAnsi="Garamond"/>
          <w:sz w:val="20"/>
          <w:szCs w:val="20"/>
        </w:rPr>
        <w:t> !</w:t>
      </w:r>
      <w:r w:rsidR="001B3CE3" w:rsidRPr="00E14485">
        <w:rPr>
          <w:rFonts w:ascii="Garamond" w:hAnsi="Garamond"/>
          <w:sz w:val="20"/>
          <w:szCs w:val="20"/>
        </w:rPr>
        <w:t xml:space="preserve"> C'est simplement qu</w:t>
      </w:r>
      <w:r w:rsidR="00322C78" w:rsidRPr="00E14485">
        <w:rPr>
          <w:rFonts w:ascii="Garamond" w:hAnsi="Garamond"/>
          <w:sz w:val="20"/>
          <w:szCs w:val="20"/>
        </w:rPr>
        <w:t>and…</w:t>
      </w:r>
      <w:r w:rsidR="001B3CE3" w:rsidRPr="00E14485">
        <w:rPr>
          <w:rFonts w:ascii="Garamond" w:hAnsi="Garamond"/>
          <w:sz w:val="20"/>
          <w:szCs w:val="20"/>
        </w:rPr>
        <w:t xml:space="preserve"> quand nous imaginons, enfin, qu'ARISTOTE veut dire quelque chose, enfin que nous nous inquiétons de ce qu</w:t>
      </w:r>
      <w:r w:rsidR="00074DF2">
        <w:rPr>
          <w:rFonts w:ascii="Garamond" w:hAnsi="Garamond"/>
          <w:sz w:val="20"/>
          <w:szCs w:val="20"/>
        </w:rPr>
        <w:t>’</w:t>
      </w:r>
      <w:r w:rsidR="001B3CE3" w:rsidRPr="00E14485">
        <w:rPr>
          <w:rFonts w:ascii="Garamond" w:hAnsi="Garamond"/>
          <w:sz w:val="20"/>
          <w:szCs w:val="20"/>
        </w:rPr>
        <w:t>il</w:t>
      </w:r>
      <w:r w:rsidRPr="00E14485">
        <w:rPr>
          <w:rFonts w:ascii="Garamond" w:hAnsi="Garamond"/>
          <w:sz w:val="20"/>
          <w:szCs w:val="20"/>
        </w:rPr>
        <w:t xml:space="preserve"> </w:t>
      </w:r>
      <w:r w:rsidR="001B3CE3" w:rsidRPr="00E14485">
        <w:rPr>
          <w:rFonts w:ascii="Garamond" w:hAnsi="Garamond"/>
          <w:sz w:val="20"/>
          <w:szCs w:val="20"/>
        </w:rPr>
        <w:t xml:space="preserve">entoure. </w:t>
      </w:r>
    </w:p>
    <w:p w:rsidR="00270122" w:rsidRPr="00E14485" w:rsidRDefault="00270122">
      <w:pPr>
        <w:pStyle w:val="Corpsdetexte"/>
        <w:rPr>
          <w:rFonts w:ascii="Garamond" w:hAnsi="Garamond"/>
          <w:sz w:val="20"/>
          <w:szCs w:val="20"/>
        </w:rPr>
      </w:pPr>
    </w:p>
    <w:p w:rsidR="00D3423F" w:rsidRDefault="001B3CE3">
      <w:pPr>
        <w:pStyle w:val="Corpsdetexte"/>
        <w:rPr>
          <w:rFonts w:ascii="Garamond" w:hAnsi="Garamond"/>
          <w:sz w:val="20"/>
          <w:szCs w:val="20"/>
        </w:rPr>
      </w:pPr>
      <w:r w:rsidRPr="00E14485">
        <w:rPr>
          <w:rFonts w:ascii="Garamond" w:hAnsi="Garamond"/>
          <w:sz w:val="20"/>
          <w:szCs w:val="20"/>
        </w:rPr>
        <w:t>Parce qu'après tout, ce qu'il entoure, ce qu'il prend dans son filet, dans son réseau, ce qu'il retire, ce qu'il manie</w:t>
      </w:r>
      <w:r w:rsidR="00C742F9" w:rsidRPr="00E14485">
        <w:rPr>
          <w:rFonts w:ascii="Garamond" w:hAnsi="Garamond"/>
          <w:sz w:val="20"/>
          <w:szCs w:val="20"/>
        </w:rPr>
        <w:t>…</w:t>
      </w:r>
      <w:r w:rsidRPr="00E14485">
        <w:rPr>
          <w:rFonts w:ascii="Garamond" w:hAnsi="Garamond"/>
          <w:sz w:val="20"/>
          <w:szCs w:val="20"/>
        </w:rPr>
        <w:t xml:space="preserve"> </w:t>
      </w:r>
    </w:p>
    <w:p w:rsidR="00357950" w:rsidRDefault="001B3CE3">
      <w:pPr>
        <w:pStyle w:val="Corpsdetexte"/>
        <w:rPr>
          <w:rFonts w:ascii="Garamond" w:hAnsi="Garamond"/>
          <w:sz w:val="20"/>
          <w:szCs w:val="20"/>
        </w:rPr>
      </w:pPr>
      <w:r w:rsidRPr="00E14485">
        <w:rPr>
          <w:rFonts w:ascii="Garamond" w:hAnsi="Garamond"/>
          <w:sz w:val="20"/>
          <w:szCs w:val="20"/>
        </w:rPr>
        <w:t>à quoi il a affaire, avec qui il se bat</w:t>
      </w:r>
      <w:r w:rsidR="00357950">
        <w:rPr>
          <w:rFonts w:ascii="Garamond" w:hAnsi="Garamond"/>
          <w:sz w:val="20"/>
          <w:szCs w:val="20"/>
        </w:rPr>
        <w:t>…</w:t>
      </w:r>
      <w:r w:rsidRPr="00E14485">
        <w:rPr>
          <w:rFonts w:ascii="Garamond" w:hAnsi="Garamond"/>
          <w:sz w:val="20"/>
          <w:szCs w:val="20"/>
        </w:rPr>
        <w:t xml:space="preserve"> </w:t>
      </w:r>
      <w:r w:rsidR="00357950">
        <w:rPr>
          <w:rFonts w:ascii="Garamond" w:hAnsi="Garamond"/>
          <w:sz w:val="20"/>
          <w:szCs w:val="20"/>
        </w:rPr>
        <w:t>Q</w:t>
      </w:r>
      <w:r w:rsidRPr="00E14485">
        <w:rPr>
          <w:rFonts w:ascii="Garamond" w:hAnsi="Garamond"/>
          <w:sz w:val="20"/>
          <w:szCs w:val="20"/>
        </w:rPr>
        <w:t>u'est</w:t>
      </w:r>
      <w:r w:rsidR="00D3423F">
        <w:rPr>
          <w:rFonts w:ascii="Garamond" w:hAnsi="Garamond"/>
          <w:sz w:val="20"/>
          <w:szCs w:val="20"/>
        </w:rPr>
        <w:t>-</w:t>
      </w:r>
      <w:r w:rsidRPr="00E14485">
        <w:rPr>
          <w:rFonts w:ascii="Garamond" w:hAnsi="Garamond"/>
          <w:sz w:val="20"/>
          <w:szCs w:val="20"/>
        </w:rPr>
        <w:t>ce qu'il</w:t>
      </w:r>
      <w:r w:rsidR="00322C78" w:rsidRPr="00E14485">
        <w:rPr>
          <w:rFonts w:ascii="Garamond" w:hAnsi="Garamond"/>
          <w:sz w:val="20"/>
          <w:szCs w:val="20"/>
        </w:rPr>
        <w:t>…</w:t>
      </w:r>
      <w:r w:rsidRPr="00E14485">
        <w:rPr>
          <w:rFonts w:ascii="Garamond" w:hAnsi="Garamond"/>
          <w:sz w:val="20"/>
          <w:szCs w:val="20"/>
        </w:rPr>
        <w:t xml:space="preserve"> qu'est</w:t>
      </w:r>
      <w:r w:rsidR="00D3423F">
        <w:rPr>
          <w:rFonts w:ascii="Garamond" w:hAnsi="Garamond"/>
          <w:sz w:val="20"/>
          <w:szCs w:val="20"/>
        </w:rPr>
        <w:t>-</w:t>
      </w:r>
      <w:r w:rsidRPr="00E14485">
        <w:rPr>
          <w:rFonts w:ascii="Garamond" w:hAnsi="Garamond"/>
          <w:sz w:val="20"/>
          <w:szCs w:val="20"/>
        </w:rPr>
        <w:t>ce qu'il soutient, qu'est</w:t>
      </w:r>
      <w:r w:rsidR="00D3423F">
        <w:rPr>
          <w:rFonts w:ascii="Garamond" w:hAnsi="Garamond"/>
          <w:sz w:val="20"/>
          <w:szCs w:val="20"/>
        </w:rPr>
        <w:t>-</w:t>
      </w:r>
      <w:r w:rsidRPr="00E14485">
        <w:rPr>
          <w:rFonts w:ascii="Garamond" w:hAnsi="Garamond"/>
          <w:sz w:val="20"/>
          <w:szCs w:val="20"/>
        </w:rPr>
        <w:t xml:space="preserve">ce qu'il supporte, </w:t>
      </w:r>
    </w:p>
    <w:p w:rsidR="001B3CE3" w:rsidRPr="00E14485" w:rsidRDefault="001B3CE3">
      <w:pPr>
        <w:pStyle w:val="Corpsdetexte"/>
        <w:rPr>
          <w:rFonts w:ascii="Garamond" w:hAnsi="Garamond"/>
          <w:sz w:val="20"/>
          <w:szCs w:val="20"/>
        </w:rPr>
      </w:pPr>
      <w:r w:rsidRPr="00E14485">
        <w:rPr>
          <w:rFonts w:ascii="Garamond" w:hAnsi="Garamond"/>
          <w:sz w:val="20"/>
          <w:szCs w:val="20"/>
        </w:rPr>
        <w:t>qu'est</w:t>
      </w:r>
      <w:r w:rsidR="00D3423F">
        <w:rPr>
          <w:rFonts w:ascii="Garamond" w:hAnsi="Garamond"/>
          <w:sz w:val="20"/>
          <w:szCs w:val="20"/>
        </w:rPr>
        <w:t>-</w:t>
      </w:r>
      <w:r w:rsidRPr="00E14485">
        <w:rPr>
          <w:rFonts w:ascii="Garamond" w:hAnsi="Garamond"/>
          <w:sz w:val="20"/>
          <w:szCs w:val="20"/>
        </w:rPr>
        <w:t>ce qu'il travaille, qu'est</w:t>
      </w:r>
      <w:r w:rsidR="00D3423F">
        <w:rPr>
          <w:rFonts w:ascii="Garamond" w:hAnsi="Garamond"/>
          <w:sz w:val="20"/>
          <w:szCs w:val="20"/>
        </w:rPr>
        <w:t>-</w:t>
      </w:r>
      <w:r w:rsidRPr="00E14485">
        <w:rPr>
          <w:rFonts w:ascii="Garamond" w:hAnsi="Garamond"/>
          <w:sz w:val="20"/>
          <w:szCs w:val="20"/>
        </w:rPr>
        <w:t>ce qu'il poursuit ?</w:t>
      </w:r>
    </w:p>
    <w:p w:rsidR="00C742F9" w:rsidRPr="00E14485" w:rsidRDefault="00C742F9">
      <w:pPr>
        <w:pStyle w:val="Corpsdetexte"/>
        <w:rPr>
          <w:rFonts w:ascii="Garamond" w:hAnsi="Garamond"/>
          <w:sz w:val="20"/>
          <w:szCs w:val="20"/>
        </w:rPr>
      </w:pPr>
    </w:p>
    <w:p w:rsidR="00C742F9" w:rsidRPr="00E14485" w:rsidRDefault="001B3CE3">
      <w:pPr>
        <w:pStyle w:val="Corpsdetexte"/>
        <w:rPr>
          <w:rFonts w:ascii="Garamond" w:hAnsi="Garamond"/>
          <w:sz w:val="20"/>
          <w:szCs w:val="20"/>
        </w:rPr>
      </w:pPr>
      <w:r w:rsidRPr="00E14485">
        <w:rPr>
          <w:rFonts w:ascii="Garamond" w:hAnsi="Garamond"/>
          <w:sz w:val="20"/>
          <w:szCs w:val="20"/>
        </w:rPr>
        <w:t>Mais évidemment</w:t>
      </w:r>
      <w:r w:rsidR="00322C78" w:rsidRPr="00E14485">
        <w:rPr>
          <w:rFonts w:ascii="Garamond" w:hAnsi="Garamond"/>
          <w:sz w:val="20"/>
          <w:szCs w:val="20"/>
        </w:rPr>
        <w:t>,</w:t>
      </w:r>
      <w:r w:rsidRPr="00E14485">
        <w:rPr>
          <w:rFonts w:ascii="Garamond" w:hAnsi="Garamond"/>
          <w:sz w:val="20"/>
          <w:szCs w:val="20"/>
        </w:rPr>
        <w:t xml:space="preserve"> après tout, ce que je venais de vous lire tout à l'heure, les quatre premières lignes, vous entendez bien les mots, vous supposez bien que ça veut dire quelque chose, comme ça, quelque chose, vous ne savez pas quoi naturellement</w:t>
      </w:r>
      <w:r w:rsidR="00357950">
        <w:rPr>
          <w:rFonts w:ascii="Garamond" w:hAnsi="Garamond"/>
          <w:sz w:val="20"/>
          <w:szCs w:val="20"/>
        </w:rPr>
        <w:t> !</w:t>
      </w:r>
      <w:r w:rsidRPr="00E14485">
        <w:rPr>
          <w:rFonts w:ascii="Garamond" w:hAnsi="Garamond"/>
          <w:sz w:val="20"/>
          <w:szCs w:val="20"/>
        </w:rPr>
        <w:t xml:space="preserve"> «</w:t>
      </w:r>
      <w:r w:rsidR="00C742F9" w:rsidRPr="00E14485">
        <w:rPr>
          <w:rFonts w:ascii="Garamond" w:hAnsi="Garamond"/>
          <w:sz w:val="20"/>
          <w:szCs w:val="20"/>
        </w:rPr>
        <w:t xml:space="preserve"> </w:t>
      </w:r>
      <w:r w:rsidRPr="00E14485">
        <w:rPr>
          <w:rFonts w:ascii="Garamond" w:hAnsi="Garamond" w:cs="Times New Roman"/>
          <w:i/>
          <w:sz w:val="20"/>
          <w:szCs w:val="20"/>
        </w:rPr>
        <w:t>Tout art</w:t>
      </w:r>
      <w:r w:rsidR="00C742F9" w:rsidRPr="00E14485">
        <w:rPr>
          <w:rFonts w:ascii="Garamond" w:hAnsi="Garamond"/>
          <w:sz w:val="20"/>
          <w:szCs w:val="20"/>
        </w:rPr>
        <w:t xml:space="preserve"> </w:t>
      </w:r>
      <w:r w:rsidRPr="00E14485">
        <w:rPr>
          <w:rFonts w:ascii="Garamond" w:hAnsi="Garamond"/>
          <w:sz w:val="20"/>
          <w:szCs w:val="20"/>
        </w:rPr>
        <w:t>» ou «</w:t>
      </w:r>
      <w:r w:rsidR="00C742F9" w:rsidRPr="00E14485">
        <w:rPr>
          <w:rFonts w:ascii="Garamond" w:hAnsi="Garamond"/>
          <w:sz w:val="20"/>
          <w:szCs w:val="20"/>
        </w:rPr>
        <w:t xml:space="preserve"> </w:t>
      </w:r>
      <w:r w:rsidRPr="00E14485">
        <w:rPr>
          <w:rFonts w:ascii="Garamond" w:hAnsi="Garamond" w:cs="Times New Roman"/>
          <w:i/>
          <w:sz w:val="20"/>
          <w:szCs w:val="20"/>
        </w:rPr>
        <w:t>toute recherche</w:t>
      </w:r>
      <w:r w:rsidR="00C742F9" w:rsidRPr="00E14485">
        <w:rPr>
          <w:rFonts w:ascii="Garamond" w:hAnsi="Garamond"/>
          <w:sz w:val="20"/>
          <w:szCs w:val="20"/>
        </w:rPr>
        <w:t xml:space="preserve"> </w:t>
      </w:r>
      <w:r w:rsidRPr="00E14485">
        <w:rPr>
          <w:rFonts w:ascii="Garamond" w:hAnsi="Garamond"/>
          <w:sz w:val="20"/>
          <w:szCs w:val="20"/>
        </w:rPr>
        <w:t>», «</w:t>
      </w:r>
      <w:r w:rsidR="00C742F9" w:rsidRPr="00E14485">
        <w:rPr>
          <w:rFonts w:ascii="Garamond" w:hAnsi="Garamond"/>
          <w:sz w:val="20"/>
          <w:szCs w:val="20"/>
        </w:rPr>
        <w:t xml:space="preserve"> </w:t>
      </w:r>
      <w:r w:rsidRPr="00E14485">
        <w:rPr>
          <w:rFonts w:ascii="Garamond" w:hAnsi="Garamond" w:cs="Times New Roman"/>
          <w:i/>
          <w:sz w:val="20"/>
          <w:szCs w:val="20"/>
        </w:rPr>
        <w:t>toute action</w:t>
      </w:r>
      <w:r w:rsidR="00C742F9" w:rsidRPr="00E14485">
        <w:rPr>
          <w:rFonts w:ascii="Garamond" w:hAnsi="Garamond"/>
          <w:sz w:val="20"/>
          <w:szCs w:val="20"/>
        </w:rPr>
        <w:t xml:space="preserve"> </w:t>
      </w:r>
      <w:r w:rsidRPr="00E14485">
        <w:rPr>
          <w:rFonts w:ascii="Garamond" w:hAnsi="Garamond"/>
          <w:sz w:val="20"/>
          <w:szCs w:val="20"/>
        </w:rPr>
        <w:t>», tout ça</w:t>
      </w:r>
      <w:r w:rsidR="00322C78" w:rsidRPr="00E14485">
        <w:rPr>
          <w:rFonts w:ascii="Garamond" w:hAnsi="Garamond"/>
          <w:sz w:val="20"/>
          <w:szCs w:val="20"/>
        </w:rPr>
        <w:t> :</w:t>
      </w:r>
      <w:r w:rsidRPr="00E14485">
        <w:rPr>
          <w:rFonts w:ascii="Garamond" w:hAnsi="Garamond"/>
          <w:sz w:val="20"/>
          <w:szCs w:val="20"/>
        </w:rPr>
        <w:t xml:space="preserve"> </w:t>
      </w:r>
      <w:r w:rsidRPr="00D3423F">
        <w:rPr>
          <w:rFonts w:ascii="Garamond" w:hAnsi="Garamond"/>
          <w:i/>
          <w:sz w:val="20"/>
          <w:szCs w:val="20"/>
        </w:rPr>
        <w:t>qu'est</w:t>
      </w:r>
      <w:r w:rsidR="00D3423F" w:rsidRPr="00D3423F">
        <w:rPr>
          <w:rFonts w:ascii="Garamond" w:hAnsi="Garamond"/>
          <w:i/>
          <w:sz w:val="20"/>
          <w:szCs w:val="20"/>
        </w:rPr>
        <w:t>-</w:t>
      </w:r>
      <w:r w:rsidRPr="00D3423F">
        <w:rPr>
          <w:rFonts w:ascii="Garamond" w:hAnsi="Garamond"/>
          <w:i/>
          <w:sz w:val="20"/>
          <w:szCs w:val="20"/>
        </w:rPr>
        <w:t>ce que ça veut dire chacun de ces mots ?</w:t>
      </w:r>
      <w:r w:rsidRPr="00E14485">
        <w:rPr>
          <w:rFonts w:ascii="Garamond" w:hAnsi="Garamond"/>
          <w:sz w:val="20"/>
          <w:szCs w:val="20"/>
        </w:rPr>
        <w:t xml:space="preserve"> </w:t>
      </w:r>
    </w:p>
    <w:p w:rsidR="00840488" w:rsidRPr="00E14485" w:rsidRDefault="00840488">
      <w:pPr>
        <w:pStyle w:val="Corpsdetexte"/>
        <w:rPr>
          <w:rFonts w:ascii="Garamond" w:hAnsi="Garamond"/>
          <w:sz w:val="20"/>
          <w:szCs w:val="20"/>
        </w:rPr>
      </w:pPr>
    </w:p>
    <w:p w:rsidR="00840488" w:rsidRPr="00E14485" w:rsidRDefault="001B3CE3">
      <w:pPr>
        <w:pStyle w:val="Corpsdetexte"/>
        <w:rPr>
          <w:rFonts w:ascii="Garamond" w:hAnsi="Garamond"/>
          <w:sz w:val="20"/>
          <w:szCs w:val="20"/>
        </w:rPr>
      </w:pPr>
      <w:r w:rsidRPr="00E14485">
        <w:rPr>
          <w:rFonts w:ascii="Garamond" w:hAnsi="Garamond"/>
          <w:sz w:val="20"/>
          <w:szCs w:val="20"/>
        </w:rPr>
        <w:t>C'est quand même parce qu'il en a mis beaucoup à la suite, et puis que ça nous parvient imprimé après avoir été écrit, comme ça, pendant lo</w:t>
      </w:r>
      <w:r w:rsidR="00C742F9" w:rsidRPr="00E14485">
        <w:rPr>
          <w:rFonts w:ascii="Garamond" w:hAnsi="Garamond"/>
          <w:sz w:val="20"/>
          <w:szCs w:val="20"/>
        </w:rPr>
        <w:t>ngtemps,</w:t>
      </w:r>
      <w:r w:rsidRPr="00E14485">
        <w:rPr>
          <w:rFonts w:ascii="Garamond" w:hAnsi="Garamond"/>
          <w:sz w:val="20"/>
          <w:szCs w:val="20"/>
        </w:rPr>
        <w:t xml:space="preserve"> qu'on suppose qu'il y a quelque chose qui fait, qui fait prise au milieu de tout ça, et c'est bien à partir du moment où nous nous posons la question, la seule : </w:t>
      </w:r>
      <w:r w:rsidRPr="00205A58">
        <w:rPr>
          <w:rFonts w:ascii="Garamond" w:hAnsi="Garamond"/>
          <w:i/>
          <w:color w:val="0000CC"/>
          <w:sz w:val="20"/>
          <w:szCs w:val="20"/>
        </w:rPr>
        <w:t>où est</w:t>
      </w:r>
      <w:r w:rsidR="00D3423F" w:rsidRPr="00205A58">
        <w:rPr>
          <w:rFonts w:ascii="Garamond" w:hAnsi="Garamond"/>
          <w:i/>
          <w:color w:val="0000CC"/>
          <w:sz w:val="20"/>
          <w:szCs w:val="20"/>
        </w:rPr>
        <w:t>-</w:t>
      </w:r>
      <w:r w:rsidRPr="00205A58">
        <w:rPr>
          <w:rFonts w:ascii="Garamond" w:hAnsi="Garamond"/>
          <w:i/>
          <w:color w:val="0000CC"/>
          <w:sz w:val="20"/>
          <w:szCs w:val="20"/>
        </w:rPr>
        <w:t>ce que ça les satisfaisait des trucs comme ça ?</w:t>
      </w:r>
      <w:r w:rsidRPr="00205A58">
        <w:rPr>
          <w:rFonts w:ascii="Garamond" w:hAnsi="Garamond"/>
          <w:color w:val="0000CC"/>
          <w:sz w:val="20"/>
          <w:szCs w:val="20"/>
        </w:rPr>
        <w:t xml:space="preserve"> </w:t>
      </w:r>
    </w:p>
    <w:p w:rsidR="00074DF2" w:rsidRDefault="001B3CE3">
      <w:pPr>
        <w:pStyle w:val="Corpsdetexte"/>
        <w:rPr>
          <w:rFonts w:ascii="Garamond" w:hAnsi="Garamond"/>
          <w:sz w:val="20"/>
          <w:szCs w:val="20"/>
        </w:rPr>
      </w:pPr>
      <w:r w:rsidRPr="00E14485">
        <w:rPr>
          <w:rFonts w:ascii="Garamond" w:hAnsi="Garamond"/>
          <w:sz w:val="20"/>
          <w:szCs w:val="20"/>
        </w:rPr>
        <w:t xml:space="preserve">Peu importe quel en fut alors l'usage, on sait que ça se véhiculait, qu'il y avait des volumes d'ARISTOTE. </w:t>
      </w:r>
    </w:p>
    <w:p w:rsidR="00E55ECB" w:rsidRDefault="001B3CE3">
      <w:pPr>
        <w:pStyle w:val="Corpsdetexte"/>
        <w:rPr>
          <w:rFonts w:ascii="Garamond" w:hAnsi="Garamond"/>
          <w:sz w:val="20"/>
          <w:szCs w:val="20"/>
        </w:rPr>
      </w:pPr>
      <w:r w:rsidRPr="00E14485">
        <w:rPr>
          <w:rFonts w:ascii="Garamond" w:hAnsi="Garamond"/>
          <w:sz w:val="20"/>
          <w:szCs w:val="20"/>
        </w:rPr>
        <w:t>Ça nous déroute quand même, et très précisément en ceci</w:t>
      </w:r>
      <w:r w:rsidR="00840488" w:rsidRPr="00E14485">
        <w:rPr>
          <w:rFonts w:ascii="Garamond" w:hAnsi="Garamond"/>
          <w:sz w:val="20"/>
          <w:szCs w:val="20"/>
        </w:rPr>
        <w:t> :</w:t>
      </w:r>
      <w:r w:rsidRPr="00E14485">
        <w:rPr>
          <w:rFonts w:ascii="Garamond" w:hAnsi="Garamond"/>
          <w:sz w:val="20"/>
          <w:szCs w:val="20"/>
        </w:rPr>
        <w:t xml:space="preserve"> </w:t>
      </w:r>
      <w:r w:rsidR="00840488" w:rsidRPr="00E14485">
        <w:rPr>
          <w:rFonts w:ascii="Garamond" w:hAnsi="Garamond"/>
          <w:sz w:val="20"/>
          <w:szCs w:val="20"/>
        </w:rPr>
        <w:t>« </w:t>
      </w:r>
      <w:r w:rsidRPr="00205A58">
        <w:rPr>
          <w:rFonts w:ascii="Garamond" w:hAnsi="Garamond"/>
          <w:i/>
          <w:color w:val="0000CC"/>
          <w:sz w:val="20"/>
          <w:szCs w:val="20"/>
        </w:rPr>
        <w:t>où est</w:t>
      </w:r>
      <w:r w:rsidR="00D3423F" w:rsidRPr="00205A58">
        <w:rPr>
          <w:rFonts w:ascii="Garamond" w:hAnsi="Garamond"/>
          <w:color w:val="0000CC"/>
          <w:sz w:val="20"/>
          <w:szCs w:val="20"/>
        </w:rPr>
        <w:t>-</w:t>
      </w:r>
      <w:r w:rsidRPr="00205A58">
        <w:rPr>
          <w:rFonts w:ascii="Garamond" w:hAnsi="Garamond"/>
          <w:i/>
          <w:color w:val="0000CC"/>
          <w:sz w:val="20"/>
          <w:szCs w:val="20"/>
        </w:rPr>
        <w:t>ce que ça les satisfaisait</w:t>
      </w:r>
      <w:r w:rsidR="00205A58">
        <w:rPr>
          <w:rFonts w:ascii="Garamond" w:hAnsi="Garamond"/>
          <w:i/>
          <w:color w:val="0000CC"/>
          <w:sz w:val="20"/>
          <w:szCs w:val="20"/>
        </w:rPr>
        <w:t> </w:t>
      </w:r>
      <w:r w:rsidR="00205A58" w:rsidRPr="00205A58">
        <w:rPr>
          <w:rFonts w:ascii="Garamond" w:hAnsi="Garamond"/>
          <w:i/>
          <w:color w:val="0000CC"/>
          <w:sz w:val="20"/>
          <w:szCs w:val="20"/>
        </w:rPr>
        <w:t>?</w:t>
      </w:r>
      <w:r w:rsidR="00840488" w:rsidRPr="00205A58">
        <w:rPr>
          <w:rFonts w:ascii="Garamond" w:hAnsi="Garamond"/>
          <w:sz w:val="20"/>
          <w:szCs w:val="20"/>
        </w:rPr>
        <w:t> </w:t>
      </w:r>
      <w:r w:rsidR="00840488" w:rsidRPr="00E14485">
        <w:rPr>
          <w:rFonts w:ascii="Garamond" w:hAnsi="Garamond"/>
          <w:sz w:val="20"/>
          <w:szCs w:val="20"/>
        </w:rPr>
        <w:t>»</w:t>
      </w:r>
      <w:r w:rsidRPr="00E14485">
        <w:rPr>
          <w:rFonts w:ascii="Garamond" w:hAnsi="Garamond"/>
          <w:sz w:val="20"/>
          <w:szCs w:val="20"/>
        </w:rPr>
        <w:t xml:space="preserve"> n'est traduisible que </w:t>
      </w:r>
    </w:p>
    <w:p w:rsidR="00840488" w:rsidRPr="00E14485" w:rsidRDefault="001B3CE3">
      <w:pPr>
        <w:pStyle w:val="Corpsdetexte"/>
        <w:rPr>
          <w:rFonts w:ascii="Garamond" w:hAnsi="Garamond"/>
          <w:sz w:val="20"/>
          <w:szCs w:val="20"/>
        </w:rPr>
      </w:pPr>
      <w:r w:rsidRPr="00E14485">
        <w:rPr>
          <w:rFonts w:ascii="Garamond" w:hAnsi="Garamond"/>
          <w:sz w:val="20"/>
          <w:szCs w:val="20"/>
        </w:rPr>
        <w:t>de cette façon</w:t>
      </w:r>
      <w:r w:rsidR="00205A58">
        <w:rPr>
          <w:rFonts w:ascii="Garamond" w:hAnsi="Garamond"/>
          <w:sz w:val="20"/>
          <w:szCs w:val="20"/>
        </w:rPr>
        <w:t> :</w:t>
      </w:r>
      <w:r w:rsidRPr="00E14485">
        <w:rPr>
          <w:rFonts w:ascii="Garamond" w:hAnsi="Garamond"/>
          <w:sz w:val="20"/>
          <w:szCs w:val="20"/>
        </w:rPr>
        <w:t xml:space="preserve"> </w:t>
      </w:r>
      <w:r w:rsidR="006F22F7" w:rsidRPr="00E14485">
        <w:rPr>
          <w:rFonts w:ascii="Garamond" w:hAnsi="Garamond"/>
          <w:sz w:val="20"/>
          <w:szCs w:val="20"/>
        </w:rPr>
        <w:t>« </w:t>
      </w:r>
      <w:r w:rsidRPr="00205A58">
        <w:rPr>
          <w:rFonts w:ascii="Garamond" w:hAnsi="Garamond" w:cs="Times New Roman"/>
          <w:i/>
          <w:color w:val="0000CC"/>
          <w:sz w:val="20"/>
          <w:szCs w:val="20"/>
        </w:rPr>
        <w:t>où est</w:t>
      </w:r>
      <w:r w:rsidR="00D3423F" w:rsidRPr="00205A58">
        <w:rPr>
          <w:rFonts w:ascii="Garamond" w:hAnsi="Garamond" w:cs="Times New Roman"/>
          <w:i/>
          <w:color w:val="0000CC"/>
          <w:sz w:val="20"/>
          <w:szCs w:val="20"/>
        </w:rPr>
        <w:t>-</w:t>
      </w:r>
      <w:r w:rsidRPr="00205A58">
        <w:rPr>
          <w:rFonts w:ascii="Garamond" w:hAnsi="Garamond" w:cs="Times New Roman"/>
          <w:i/>
          <w:color w:val="0000CC"/>
          <w:sz w:val="20"/>
          <w:szCs w:val="20"/>
        </w:rPr>
        <w:t>ce qu'il y aurait eu faute à une certaine jouissance</w:t>
      </w:r>
      <w:r w:rsidRPr="00205A58">
        <w:rPr>
          <w:rFonts w:ascii="Garamond" w:hAnsi="Garamond"/>
          <w:i/>
          <w:color w:val="0000CC"/>
          <w:sz w:val="20"/>
          <w:szCs w:val="20"/>
        </w:rPr>
        <w:t xml:space="preserve"> ?</w:t>
      </w:r>
      <w:r w:rsidR="006F22F7" w:rsidRPr="00E14485">
        <w:rPr>
          <w:rFonts w:ascii="Garamond" w:hAnsi="Garamond"/>
          <w:sz w:val="20"/>
          <w:szCs w:val="20"/>
        </w:rPr>
        <w:t> ».</w:t>
      </w:r>
      <w:r w:rsidRPr="00E14485">
        <w:rPr>
          <w:rFonts w:ascii="Garamond" w:hAnsi="Garamond"/>
          <w:sz w:val="20"/>
          <w:szCs w:val="20"/>
        </w:rPr>
        <w:t xml:space="preserve"> </w:t>
      </w:r>
      <w:r w:rsidR="00E55ECB" w:rsidRPr="00E55ECB">
        <w:rPr>
          <w:rFonts w:ascii="Garamond" w:hAnsi="Garamond"/>
          <w:color w:val="C00000"/>
          <w:sz w:val="16"/>
          <w:szCs w:val="16"/>
        </w:rPr>
        <w:t>[</w:t>
      </w:r>
      <w:r w:rsidR="00E55ECB" w:rsidRPr="00E55ECB">
        <w:rPr>
          <w:rFonts w:ascii="Garamond" w:hAnsi="Garamond"/>
          <w:i/>
          <w:color w:val="C00000"/>
          <w:sz w:val="16"/>
          <w:szCs w:val="16"/>
        </w:rPr>
        <w:t>la jouissance qu’il faut (falloir) ou la jouissance qui faut (faillir)</w:t>
      </w:r>
      <w:r w:rsidR="00E55ECB" w:rsidRPr="00E55ECB">
        <w:rPr>
          <w:rFonts w:ascii="Garamond" w:hAnsi="Garamond"/>
          <w:color w:val="C00000"/>
          <w:sz w:val="16"/>
          <w:szCs w:val="16"/>
        </w:rPr>
        <w:t>]</w:t>
      </w:r>
    </w:p>
    <w:p w:rsidR="00840488" w:rsidRPr="00E14485" w:rsidRDefault="00840488">
      <w:pPr>
        <w:pStyle w:val="Corpsdetexte"/>
        <w:rPr>
          <w:rFonts w:ascii="Garamond" w:hAnsi="Garamond"/>
          <w:sz w:val="20"/>
          <w:szCs w:val="20"/>
        </w:rPr>
      </w:pPr>
    </w:p>
    <w:p w:rsidR="001B3CE3" w:rsidRPr="00E14485" w:rsidRDefault="00840488">
      <w:pPr>
        <w:pStyle w:val="Corpsdetexte"/>
        <w:rPr>
          <w:rFonts w:ascii="Garamond" w:hAnsi="Garamond"/>
          <w:sz w:val="20"/>
          <w:szCs w:val="20"/>
        </w:rPr>
      </w:pPr>
      <w:r w:rsidRPr="00E14485">
        <w:rPr>
          <w:rFonts w:ascii="Garamond" w:hAnsi="Garamond"/>
          <w:sz w:val="20"/>
          <w:szCs w:val="20"/>
        </w:rPr>
        <w:t>A</w:t>
      </w:r>
      <w:r w:rsidR="001B3CE3" w:rsidRPr="00E14485">
        <w:rPr>
          <w:rFonts w:ascii="Garamond" w:hAnsi="Garamond"/>
          <w:sz w:val="20"/>
          <w:szCs w:val="20"/>
        </w:rPr>
        <w:t xml:space="preserve">utrement dit, pourquoi, dans un texte comme ceci, </w:t>
      </w:r>
      <w:r w:rsidR="001B3CE3" w:rsidRPr="00E55ECB">
        <w:rPr>
          <w:rFonts w:ascii="Garamond" w:hAnsi="Garamond"/>
          <w:i/>
          <w:color w:val="0000CC"/>
          <w:sz w:val="20"/>
          <w:szCs w:val="20"/>
        </w:rPr>
        <w:t>pourquoi est</w:t>
      </w:r>
      <w:r w:rsidR="00D3423F" w:rsidRPr="00E55ECB">
        <w:rPr>
          <w:rFonts w:ascii="Garamond" w:hAnsi="Garamond"/>
          <w:i/>
          <w:color w:val="0000CC"/>
          <w:sz w:val="20"/>
          <w:szCs w:val="20"/>
        </w:rPr>
        <w:t>-</w:t>
      </w:r>
      <w:r w:rsidR="001B3CE3" w:rsidRPr="00E55ECB">
        <w:rPr>
          <w:rFonts w:ascii="Garamond" w:hAnsi="Garamond"/>
          <w:i/>
          <w:color w:val="0000CC"/>
          <w:sz w:val="20"/>
          <w:szCs w:val="20"/>
        </w:rPr>
        <w:t>ce qu'il</w:t>
      </w:r>
      <w:r w:rsidR="006F22F7" w:rsidRPr="00E55ECB">
        <w:rPr>
          <w:rFonts w:ascii="Garamond" w:hAnsi="Garamond"/>
          <w:i/>
          <w:color w:val="0000CC"/>
          <w:sz w:val="20"/>
          <w:szCs w:val="20"/>
        </w:rPr>
        <w:t>s</w:t>
      </w:r>
      <w:r w:rsidR="001B3CE3" w:rsidRPr="00E55ECB">
        <w:rPr>
          <w:rFonts w:ascii="Garamond" w:hAnsi="Garamond"/>
          <w:i/>
          <w:color w:val="0000CC"/>
          <w:sz w:val="20"/>
          <w:szCs w:val="20"/>
        </w:rPr>
        <w:t xml:space="preserve"> se tracassai</w:t>
      </w:r>
      <w:r w:rsidR="006F22F7" w:rsidRPr="00E55ECB">
        <w:rPr>
          <w:rFonts w:ascii="Garamond" w:hAnsi="Garamond"/>
          <w:i/>
          <w:color w:val="0000CC"/>
          <w:sz w:val="20"/>
          <w:szCs w:val="20"/>
        </w:rPr>
        <w:t>ent</w:t>
      </w:r>
      <w:r w:rsidR="001B3CE3" w:rsidRPr="00E55ECB">
        <w:rPr>
          <w:rFonts w:ascii="Garamond" w:hAnsi="Garamond"/>
          <w:i/>
          <w:color w:val="0000CC"/>
          <w:sz w:val="20"/>
          <w:szCs w:val="20"/>
        </w:rPr>
        <w:t xml:space="preserve"> comme ça</w:t>
      </w:r>
      <w:r w:rsidR="001B3CE3" w:rsidRPr="00E55ECB">
        <w:rPr>
          <w:rFonts w:ascii="Garamond" w:hAnsi="Garamond"/>
          <w:color w:val="0000CC"/>
          <w:sz w:val="20"/>
          <w:szCs w:val="20"/>
        </w:rPr>
        <w:t xml:space="preserve"> </w:t>
      </w:r>
      <w:r w:rsidR="001B3CE3" w:rsidRPr="00E14485">
        <w:rPr>
          <w:rFonts w:ascii="Garamond" w:hAnsi="Garamond"/>
          <w:sz w:val="20"/>
          <w:szCs w:val="20"/>
        </w:rPr>
        <w:t>?</w:t>
      </w:r>
    </w:p>
    <w:p w:rsidR="00205A58" w:rsidRDefault="001B3CE3">
      <w:pPr>
        <w:pStyle w:val="Corpsdetexte"/>
        <w:rPr>
          <w:rFonts w:ascii="Garamond" w:hAnsi="Garamond"/>
          <w:sz w:val="20"/>
          <w:szCs w:val="20"/>
        </w:rPr>
      </w:pPr>
      <w:r w:rsidRPr="00E14485">
        <w:rPr>
          <w:rFonts w:ascii="Garamond" w:hAnsi="Garamond"/>
          <w:sz w:val="20"/>
          <w:szCs w:val="20"/>
        </w:rPr>
        <w:t>Vous avez bien entendu</w:t>
      </w:r>
      <w:r w:rsidR="00F9401B">
        <w:rPr>
          <w:rFonts w:ascii="Garamond" w:hAnsi="Garamond"/>
          <w:sz w:val="20"/>
          <w:szCs w:val="20"/>
        </w:rPr>
        <w:t> :</w:t>
      </w:r>
      <w:r w:rsidR="00205A58">
        <w:rPr>
          <w:rFonts w:ascii="Garamond" w:hAnsi="Garamond"/>
          <w:sz w:val="20"/>
          <w:szCs w:val="20"/>
        </w:rPr>
        <w:t> </w:t>
      </w:r>
      <w:r w:rsidR="00205A58" w:rsidRPr="00E55ECB">
        <w:rPr>
          <w:rFonts w:ascii="Garamond" w:hAnsi="Garamond"/>
          <w:color w:val="0000CC"/>
          <w:sz w:val="20"/>
          <w:szCs w:val="20"/>
        </w:rPr>
        <w:t>« </w:t>
      </w:r>
      <w:r w:rsidRPr="00E55ECB">
        <w:rPr>
          <w:rFonts w:ascii="Garamond" w:hAnsi="Garamond" w:cs="Times New Roman"/>
          <w:i/>
          <w:color w:val="0000CC"/>
          <w:sz w:val="20"/>
          <w:szCs w:val="20"/>
        </w:rPr>
        <w:t>faute</w:t>
      </w:r>
      <w:r w:rsidR="00205A58" w:rsidRPr="00E55ECB">
        <w:rPr>
          <w:rFonts w:ascii="Garamond" w:hAnsi="Garamond" w:cs="Times New Roman"/>
          <w:i/>
          <w:color w:val="0000CC"/>
          <w:sz w:val="20"/>
          <w:szCs w:val="20"/>
        </w:rPr>
        <w:t> »</w:t>
      </w:r>
      <w:r w:rsidRPr="000E0D23">
        <w:rPr>
          <w:rFonts w:ascii="Garamond" w:hAnsi="Garamond"/>
          <w:i/>
          <w:sz w:val="20"/>
          <w:szCs w:val="20"/>
        </w:rPr>
        <w:t xml:space="preserve">, défaut, quelque chose qui ne va pas, quelque chose qui </w:t>
      </w:r>
      <w:r w:rsidRPr="00205A58">
        <w:rPr>
          <w:rFonts w:ascii="Garamond" w:hAnsi="Garamond"/>
          <w:i/>
          <w:sz w:val="20"/>
          <w:szCs w:val="20"/>
        </w:rPr>
        <w:t>dérape dans ce qui</w:t>
      </w:r>
      <w:r w:rsidR="00074DF2" w:rsidRPr="00205A58">
        <w:rPr>
          <w:rFonts w:ascii="Garamond" w:hAnsi="Garamond"/>
          <w:i/>
          <w:sz w:val="20"/>
          <w:szCs w:val="20"/>
        </w:rPr>
        <w:t xml:space="preserve"> </w:t>
      </w:r>
      <w:r w:rsidRPr="00205A58">
        <w:rPr>
          <w:rFonts w:ascii="Garamond" w:hAnsi="Garamond"/>
          <w:i/>
          <w:sz w:val="20"/>
          <w:szCs w:val="20"/>
        </w:rPr>
        <w:t>manifestement est visé</w:t>
      </w:r>
      <w:r w:rsidRPr="00E14485">
        <w:rPr>
          <w:rFonts w:ascii="Garamond" w:hAnsi="Garamond"/>
          <w:sz w:val="20"/>
          <w:szCs w:val="20"/>
        </w:rPr>
        <w:t xml:space="preserve">, et puis ça commence comme ça tout de suite, au début, le Bien et le Bonheur : </w:t>
      </w:r>
      <w:r w:rsidR="00840488" w:rsidRPr="00E14485">
        <w:rPr>
          <w:rFonts w:ascii="Garamond" w:hAnsi="Garamond"/>
          <w:sz w:val="20"/>
          <w:szCs w:val="20"/>
        </w:rPr>
        <w:t>« </w:t>
      </w:r>
      <w:r w:rsidRPr="000E0D23">
        <w:rPr>
          <w:rFonts w:ascii="Garamond" w:hAnsi="Garamond"/>
          <w:i/>
          <w:sz w:val="16"/>
          <w:szCs w:val="16"/>
        </w:rPr>
        <w:t>DU BI, DU BIEN, DU BENÊT</w:t>
      </w:r>
      <w:r w:rsidR="00840488" w:rsidRPr="00E14485">
        <w:rPr>
          <w:rStyle w:val="Appelnotedebasdep"/>
          <w:rFonts w:ascii="Garamond" w:hAnsi="Garamond"/>
          <w:sz w:val="20"/>
          <w:szCs w:val="20"/>
        </w:rPr>
        <w:t xml:space="preserve"> </w:t>
      </w:r>
      <w:r w:rsidRPr="00D3423F">
        <w:rPr>
          <w:rStyle w:val="Appelnotedebasdep"/>
          <w:rFonts w:ascii="Garamond" w:hAnsi="Garamond" w:cs="Times New Roman"/>
          <w:b/>
          <w:color w:val="FF0000"/>
          <w:sz w:val="16"/>
          <w:szCs w:val="16"/>
        </w:rPr>
        <w:footnoteReference w:id="48"/>
      </w:r>
      <w:r w:rsidR="00840488" w:rsidRPr="00E14485">
        <w:rPr>
          <w:rFonts w:ascii="Garamond" w:hAnsi="Garamond"/>
          <w:sz w:val="20"/>
          <w:szCs w:val="20"/>
        </w:rPr>
        <w:t> »</w:t>
      </w:r>
      <w:r w:rsidRPr="00E14485">
        <w:rPr>
          <w:rFonts w:ascii="Garamond" w:hAnsi="Garamond"/>
          <w:sz w:val="20"/>
          <w:szCs w:val="20"/>
        </w:rPr>
        <w:t xml:space="preserve"> !</w:t>
      </w:r>
      <w:r w:rsidR="00B0121D">
        <w:rPr>
          <w:rFonts w:ascii="Garamond" w:hAnsi="Garamond"/>
          <w:sz w:val="20"/>
          <w:szCs w:val="20"/>
        </w:rPr>
        <w:t xml:space="preserve"> </w:t>
      </w:r>
    </w:p>
    <w:p w:rsidR="00205A58" w:rsidRDefault="00205A58">
      <w:pPr>
        <w:pStyle w:val="Corpsdetexte"/>
        <w:rPr>
          <w:rFonts w:ascii="Garamond" w:hAnsi="Garamond"/>
          <w:sz w:val="20"/>
          <w:szCs w:val="20"/>
        </w:rPr>
      </w:pPr>
    </w:p>
    <w:p w:rsidR="00E55ECB" w:rsidRDefault="00B0121D">
      <w:pPr>
        <w:pStyle w:val="Corpsdetexte"/>
        <w:rPr>
          <w:rFonts w:ascii="Garamond" w:hAnsi="Garamond"/>
          <w:i/>
          <w:color w:val="C00000"/>
          <w:sz w:val="16"/>
          <w:szCs w:val="16"/>
        </w:rPr>
      </w:pPr>
      <w:r w:rsidRPr="00B0121D">
        <w:rPr>
          <w:rFonts w:ascii="Garamond" w:hAnsi="Garamond"/>
          <w:color w:val="C00000"/>
          <w:sz w:val="16"/>
          <w:szCs w:val="16"/>
        </w:rPr>
        <w:t>[</w:t>
      </w:r>
      <w:r w:rsidRPr="000E0D23">
        <w:rPr>
          <w:rFonts w:ascii="Garamond" w:hAnsi="Garamond"/>
          <w:i/>
          <w:color w:val="C00000"/>
          <w:sz w:val="16"/>
          <w:szCs w:val="16"/>
        </w:rPr>
        <w:t xml:space="preserve">le </w:t>
      </w:r>
      <w:r w:rsidR="002154B5" w:rsidRPr="00E55ECB">
        <w:rPr>
          <w:rFonts w:ascii="Garamond" w:hAnsi="Garamond"/>
          <w:i/>
          <w:color w:val="0000CC"/>
          <w:sz w:val="16"/>
          <w:szCs w:val="16"/>
        </w:rPr>
        <w:t>discours du maître</w:t>
      </w:r>
      <w:r w:rsidR="00E55ECB">
        <w:rPr>
          <w:rFonts w:ascii="Garamond" w:hAnsi="Garamond"/>
          <w:i/>
          <w:color w:val="C00000"/>
          <w:sz w:val="16"/>
          <w:szCs w:val="16"/>
        </w:rPr>
        <w:t>, par la fonction phallique qui soutient le</w:t>
      </w:r>
      <w:r w:rsidRPr="00B0121D">
        <w:rPr>
          <w:rFonts w:ascii="Garamond" w:hAnsi="Garamond"/>
          <w:color w:val="C00000"/>
          <w:sz w:val="16"/>
          <w:szCs w:val="16"/>
        </w:rPr>
        <w:t xml:space="preserve"> </w:t>
      </w:r>
      <w:r w:rsidR="00E55ECB" w:rsidRPr="000E0D23">
        <w:rPr>
          <w:rFonts w:ascii="Garamond" w:hAnsi="Garamond"/>
          <w:color w:val="0000CC"/>
          <w:sz w:val="16"/>
          <w:szCs w:val="16"/>
        </w:rPr>
        <w:t>S</w:t>
      </w:r>
      <w:r w:rsidR="00E55ECB" w:rsidRPr="000E0D23">
        <w:rPr>
          <w:rFonts w:ascii="Garamond" w:hAnsi="Garamond"/>
          <w:color w:val="0000CC"/>
          <w:sz w:val="16"/>
          <w:szCs w:val="16"/>
          <w:vertAlign w:val="subscript"/>
        </w:rPr>
        <w:t>1→</w:t>
      </w:r>
      <w:r w:rsidR="00E55ECB" w:rsidRPr="000E0D23">
        <w:rPr>
          <w:rFonts w:ascii="Garamond" w:hAnsi="Garamond"/>
          <w:color w:val="0000CC"/>
          <w:sz w:val="16"/>
          <w:szCs w:val="16"/>
        </w:rPr>
        <w:t>S</w:t>
      </w:r>
      <w:r w:rsidR="00E55ECB" w:rsidRPr="000E0D23">
        <w:rPr>
          <w:rFonts w:ascii="Garamond" w:hAnsi="Garamond"/>
          <w:color w:val="0000CC"/>
          <w:sz w:val="16"/>
          <w:szCs w:val="16"/>
          <w:vertAlign w:val="subscript"/>
        </w:rPr>
        <w:t>2</w:t>
      </w:r>
      <w:r w:rsidR="00E55ECB" w:rsidRPr="00B0121D">
        <w:rPr>
          <w:rFonts w:ascii="Garamond" w:hAnsi="Garamond"/>
          <w:color w:val="C00000"/>
          <w:sz w:val="16"/>
          <w:szCs w:val="16"/>
        </w:rPr>
        <w:t> </w:t>
      </w:r>
      <w:r w:rsidR="00E55ECB">
        <w:rPr>
          <w:rFonts w:ascii="Garamond" w:hAnsi="Garamond"/>
          <w:i/>
          <w:color w:val="C00000"/>
          <w:sz w:val="16"/>
          <w:szCs w:val="16"/>
        </w:rPr>
        <w:t xml:space="preserve">comme </w:t>
      </w:r>
      <w:r w:rsidR="002B58B7">
        <w:rPr>
          <w:rFonts w:ascii="Garamond" w:hAnsi="Garamond"/>
          <w:i/>
          <w:color w:val="C00000"/>
          <w:sz w:val="16"/>
          <w:szCs w:val="16"/>
        </w:rPr>
        <w:t>« </w:t>
      </w:r>
      <w:r w:rsidR="00E55ECB">
        <w:rPr>
          <w:rFonts w:ascii="Garamond" w:hAnsi="Garamond"/>
          <w:i/>
          <w:color w:val="C00000"/>
          <w:sz w:val="16"/>
          <w:szCs w:val="16"/>
        </w:rPr>
        <w:t>possible</w:t>
      </w:r>
      <w:r w:rsidR="002B58B7">
        <w:rPr>
          <w:rFonts w:ascii="Garamond" w:hAnsi="Garamond"/>
          <w:i/>
          <w:color w:val="C00000"/>
          <w:sz w:val="16"/>
          <w:szCs w:val="16"/>
        </w:rPr>
        <w:t> »</w:t>
      </w:r>
      <w:r w:rsidR="00E55ECB">
        <w:rPr>
          <w:rFonts w:ascii="Garamond" w:hAnsi="Garamond"/>
          <w:i/>
          <w:color w:val="C00000"/>
          <w:sz w:val="16"/>
          <w:szCs w:val="16"/>
        </w:rPr>
        <w:t xml:space="preserve"> </w:t>
      </w:r>
      <w:r w:rsidR="000E0D23" w:rsidRPr="000E0D23">
        <w:rPr>
          <w:rFonts w:ascii="Garamond" w:hAnsi="Garamond"/>
          <w:i/>
          <w:color w:val="C00000"/>
          <w:sz w:val="16"/>
          <w:szCs w:val="16"/>
        </w:rPr>
        <w:t>(</w:t>
      </w:r>
      <w:r w:rsidR="00E55ECB">
        <w:rPr>
          <w:rFonts w:ascii="Garamond" w:hAnsi="Garamond"/>
          <w:i/>
          <w:color w:val="C00000"/>
          <w:sz w:val="16"/>
          <w:szCs w:val="16"/>
        </w:rPr>
        <w:t>D</w:t>
      </w:r>
      <w:r w:rsidRPr="000E0D23">
        <w:rPr>
          <w:rFonts w:ascii="Garamond" w:hAnsi="Garamond"/>
          <w:i/>
          <w:color w:val="C00000"/>
          <w:sz w:val="16"/>
          <w:szCs w:val="16"/>
        </w:rPr>
        <w:t>u « </w:t>
      </w:r>
      <w:r w:rsidR="000E0D23" w:rsidRPr="000E0D23">
        <w:rPr>
          <w:rFonts w:ascii="Garamond" w:hAnsi="Garamond"/>
          <w:i/>
          <w:color w:val="C00000"/>
          <w:sz w:val="16"/>
          <w:szCs w:val="16"/>
        </w:rPr>
        <w:t>B</w:t>
      </w:r>
      <w:r w:rsidRPr="000E0D23">
        <w:rPr>
          <w:rFonts w:ascii="Garamond" w:hAnsi="Garamond"/>
          <w:i/>
          <w:color w:val="C00000"/>
          <w:sz w:val="16"/>
          <w:szCs w:val="16"/>
        </w:rPr>
        <w:t>i »</w:t>
      </w:r>
      <w:r w:rsidR="00054CCB">
        <w:rPr>
          <w:rFonts w:ascii="Garamond" w:hAnsi="Garamond"/>
          <w:i/>
          <w:color w:val="C00000"/>
          <w:sz w:val="16"/>
          <w:szCs w:val="16"/>
        </w:rPr>
        <w:t xml:space="preserve"> : </w:t>
      </w:r>
      <w:r w:rsidR="00054CCB" w:rsidRPr="000E0D23">
        <w:rPr>
          <w:rFonts w:ascii="Garamond" w:hAnsi="Garamond"/>
          <w:color w:val="0000CC"/>
          <w:sz w:val="16"/>
          <w:szCs w:val="16"/>
        </w:rPr>
        <w:t>S</w:t>
      </w:r>
      <w:r w:rsidR="00054CCB" w:rsidRPr="000E0D23">
        <w:rPr>
          <w:rFonts w:ascii="Garamond" w:hAnsi="Garamond"/>
          <w:color w:val="0000CC"/>
          <w:sz w:val="16"/>
          <w:szCs w:val="16"/>
          <w:vertAlign w:val="subscript"/>
        </w:rPr>
        <w:t>1→</w:t>
      </w:r>
      <w:r w:rsidR="00054CCB" w:rsidRPr="000E0D23">
        <w:rPr>
          <w:rFonts w:ascii="Garamond" w:hAnsi="Garamond"/>
          <w:color w:val="0000CC"/>
          <w:sz w:val="16"/>
          <w:szCs w:val="16"/>
        </w:rPr>
        <w:t>S</w:t>
      </w:r>
      <w:r w:rsidR="00054CCB" w:rsidRPr="000E0D23">
        <w:rPr>
          <w:rFonts w:ascii="Garamond" w:hAnsi="Garamond"/>
          <w:color w:val="0000CC"/>
          <w:sz w:val="16"/>
          <w:szCs w:val="16"/>
          <w:vertAlign w:val="subscript"/>
        </w:rPr>
        <w:t>2</w:t>
      </w:r>
      <w:r w:rsidR="00054CCB" w:rsidRPr="00B0121D">
        <w:rPr>
          <w:rFonts w:ascii="Garamond" w:hAnsi="Garamond"/>
          <w:color w:val="C00000"/>
          <w:sz w:val="16"/>
          <w:szCs w:val="16"/>
        </w:rPr>
        <w:t> </w:t>
      </w:r>
      <w:r w:rsidRPr="000E0D23">
        <w:rPr>
          <w:rFonts w:ascii="Garamond" w:hAnsi="Garamond"/>
          <w:i/>
          <w:color w:val="C00000"/>
          <w:sz w:val="16"/>
          <w:szCs w:val="16"/>
        </w:rPr>
        <w:t>)</w:t>
      </w:r>
      <w:r w:rsidR="00E55ECB">
        <w:rPr>
          <w:rFonts w:ascii="Garamond" w:hAnsi="Garamond"/>
          <w:i/>
          <w:color w:val="C00000"/>
          <w:sz w:val="16"/>
          <w:szCs w:val="16"/>
        </w:rPr>
        <w:t>,</w:t>
      </w:r>
      <w:r w:rsidRPr="000E0D23">
        <w:rPr>
          <w:rFonts w:ascii="Garamond" w:hAnsi="Garamond"/>
          <w:i/>
          <w:color w:val="C00000"/>
          <w:sz w:val="16"/>
          <w:szCs w:val="16"/>
        </w:rPr>
        <w:t xml:space="preserve"> mène</w:t>
      </w:r>
      <w:r w:rsidR="002154B5">
        <w:rPr>
          <w:rFonts w:ascii="Garamond" w:hAnsi="Garamond"/>
          <w:i/>
          <w:color w:val="C00000"/>
          <w:sz w:val="16"/>
          <w:szCs w:val="16"/>
        </w:rPr>
        <w:t xml:space="preserve"> bien</w:t>
      </w:r>
      <w:r w:rsidRPr="000E0D23">
        <w:rPr>
          <w:rFonts w:ascii="Garamond" w:hAnsi="Garamond"/>
          <w:i/>
          <w:color w:val="C00000"/>
          <w:sz w:val="16"/>
          <w:szCs w:val="16"/>
        </w:rPr>
        <w:t xml:space="preserve"> au </w:t>
      </w:r>
      <w:r w:rsidR="002154B5">
        <w:rPr>
          <w:rFonts w:ascii="Garamond" w:hAnsi="Garamond"/>
          <w:i/>
          <w:color w:val="C00000"/>
          <w:sz w:val="16"/>
          <w:szCs w:val="16"/>
        </w:rPr>
        <w:t>P</w:t>
      </w:r>
      <w:r w:rsidRPr="000E0D23">
        <w:rPr>
          <w:rFonts w:ascii="Garamond" w:hAnsi="Garamond"/>
          <w:i/>
          <w:color w:val="C00000"/>
          <w:sz w:val="16"/>
          <w:szCs w:val="16"/>
        </w:rPr>
        <w:t>roduit :</w:t>
      </w:r>
      <w:r>
        <w:rPr>
          <w:rFonts w:ascii="Garamond" w:hAnsi="Garamond"/>
          <w:color w:val="C00000"/>
          <w:sz w:val="16"/>
          <w:szCs w:val="16"/>
        </w:rPr>
        <w:t xml:space="preserve"> </w:t>
      </w:r>
      <w:r w:rsidRPr="000E0D23">
        <w:rPr>
          <w:rFonts w:ascii="Times New Roman" w:hAnsi="Times New Roman" w:cs="Times New Roman"/>
          <w:i/>
          <w:color w:val="0000CC"/>
          <w:sz w:val="16"/>
          <w:szCs w:val="16"/>
        </w:rPr>
        <w:t>a</w:t>
      </w:r>
      <w:r w:rsidR="000E0D23">
        <w:rPr>
          <w:rFonts w:ascii="Garamond" w:hAnsi="Garamond"/>
          <w:color w:val="C00000"/>
          <w:sz w:val="16"/>
          <w:szCs w:val="16"/>
        </w:rPr>
        <w:t xml:space="preserve"> </w:t>
      </w:r>
      <w:r w:rsidR="000E0D23" w:rsidRPr="000E0D23">
        <w:rPr>
          <w:rFonts w:ascii="Garamond" w:hAnsi="Garamond"/>
          <w:i/>
          <w:color w:val="C00000"/>
          <w:sz w:val="16"/>
          <w:szCs w:val="16"/>
        </w:rPr>
        <w:t>(le Bien</w:t>
      </w:r>
      <w:r w:rsidR="002154B5">
        <w:rPr>
          <w:rFonts w:ascii="Garamond" w:hAnsi="Garamond"/>
          <w:i/>
          <w:color w:val="C00000"/>
          <w:sz w:val="16"/>
          <w:szCs w:val="16"/>
        </w:rPr>
        <w:t>, le Bonheur</w:t>
      </w:r>
      <w:r w:rsidR="000E0D23" w:rsidRPr="000E0D23">
        <w:rPr>
          <w:rFonts w:ascii="Garamond" w:hAnsi="Garamond"/>
          <w:i/>
          <w:color w:val="C00000"/>
          <w:sz w:val="16"/>
          <w:szCs w:val="16"/>
        </w:rPr>
        <w:t xml:space="preserve">), </w:t>
      </w:r>
    </w:p>
    <w:p w:rsidR="00435CD6" w:rsidRDefault="000E0D23">
      <w:pPr>
        <w:pStyle w:val="Corpsdetexte"/>
        <w:rPr>
          <w:rFonts w:ascii="Garamond" w:hAnsi="Garamond"/>
          <w:sz w:val="20"/>
          <w:szCs w:val="20"/>
        </w:rPr>
      </w:pPr>
      <w:r w:rsidRPr="000E0D23">
        <w:rPr>
          <w:rFonts w:ascii="Garamond" w:hAnsi="Garamond"/>
          <w:i/>
          <w:color w:val="C00000"/>
          <w:sz w:val="16"/>
          <w:szCs w:val="16"/>
        </w:rPr>
        <w:t>mais</w:t>
      </w:r>
      <w:r w:rsidR="00B0121D" w:rsidRPr="000E0D23">
        <w:rPr>
          <w:rFonts w:ascii="Garamond" w:hAnsi="Garamond"/>
          <w:i/>
          <w:color w:val="C00000"/>
          <w:sz w:val="16"/>
          <w:szCs w:val="16"/>
        </w:rPr>
        <w:t xml:space="preserve"> aboutit à l</w:t>
      </w:r>
      <w:r w:rsidRPr="000E0D23">
        <w:rPr>
          <w:rFonts w:ascii="Garamond" w:hAnsi="Garamond"/>
          <w:i/>
          <w:color w:val="C00000"/>
          <w:sz w:val="16"/>
          <w:szCs w:val="16"/>
        </w:rPr>
        <w:t>’</w:t>
      </w:r>
      <w:r w:rsidR="00B0121D" w:rsidRPr="000E0D23">
        <w:rPr>
          <w:rFonts w:ascii="Garamond" w:hAnsi="Garamond"/>
          <w:i/>
          <w:color w:val="C00000"/>
          <w:sz w:val="16"/>
          <w:szCs w:val="16"/>
        </w:rPr>
        <w:t>impuissance</w:t>
      </w:r>
      <w:r w:rsidRPr="000E0D23">
        <w:rPr>
          <w:rFonts w:ascii="Garamond" w:hAnsi="Garamond"/>
          <w:i/>
          <w:color w:val="C00000"/>
          <w:sz w:val="16"/>
          <w:szCs w:val="16"/>
        </w:rPr>
        <w:t xml:space="preserve"> (le benêt) : </w:t>
      </w:r>
      <w:r w:rsidRPr="000E0D23">
        <w:rPr>
          <w:rFonts w:ascii="Times New Roman" w:hAnsi="Times New Roman" w:cs="Times New Roman"/>
          <w:i/>
          <w:color w:val="0000CC"/>
          <w:sz w:val="16"/>
          <w:szCs w:val="16"/>
        </w:rPr>
        <w:t>a</w:t>
      </w:r>
      <w:r w:rsidRPr="000E0D23">
        <w:rPr>
          <w:rFonts w:ascii="Times New Roman" w:hAnsi="Times New Roman" w:cs="Times New Roman"/>
          <w:color w:val="0000CC"/>
          <w:sz w:val="16"/>
          <w:szCs w:val="16"/>
        </w:rPr>
        <w:t xml:space="preserve"> </w:t>
      </w:r>
      <w:r w:rsidRPr="000E0D23">
        <w:rPr>
          <w:rFonts w:ascii="Batang" w:eastAsia="Batang" w:hAnsi="Batang"/>
          <w:b/>
          <w:color w:val="0000CC"/>
          <w:sz w:val="16"/>
          <w:szCs w:val="16"/>
        </w:rPr>
        <w:t>◊</w:t>
      </w:r>
      <w:r w:rsidRPr="000E0D23">
        <w:rPr>
          <w:rFonts w:ascii="Batang" w:eastAsia="Batang" w:hAnsi="Batang"/>
          <w:b/>
          <w:color w:val="0000CC"/>
          <w:sz w:val="14"/>
          <w:szCs w:val="14"/>
        </w:rPr>
        <w:t xml:space="preserve"> </w:t>
      </w:r>
      <w:r w:rsidRPr="000E0D23">
        <w:rPr>
          <w:rFonts w:ascii="LACAN" w:eastAsia="Batang" w:hAnsi="LACAN"/>
          <w:b/>
          <w:color w:val="0000CC"/>
          <w:sz w:val="16"/>
          <w:szCs w:val="16"/>
        </w:rPr>
        <w:t>S</w:t>
      </w:r>
      <w:r w:rsidR="00B0121D" w:rsidRPr="00B0121D">
        <w:rPr>
          <w:rFonts w:ascii="Garamond" w:hAnsi="Garamond"/>
          <w:color w:val="C00000"/>
          <w:sz w:val="16"/>
          <w:szCs w:val="16"/>
        </w:rPr>
        <w:t>]</w:t>
      </w:r>
    </w:p>
    <w:p w:rsidR="008D2908" w:rsidRPr="00E14485" w:rsidRDefault="00E55ECB" w:rsidP="00B0121D">
      <w:pPr>
        <w:pStyle w:val="Corpsdetexte"/>
        <w:jc w:val="center"/>
        <w:rPr>
          <w:rFonts w:ascii="Garamond" w:hAnsi="Garamond"/>
          <w:sz w:val="20"/>
          <w:szCs w:val="20"/>
        </w:rPr>
      </w:pPr>
      <w:r>
        <w:rPr>
          <w:rFonts w:ascii="Garamond" w:hAnsi="Garamond"/>
          <w:noProof/>
          <w:sz w:val="20"/>
          <w:szCs w:val="20"/>
        </w:rPr>
        <w:drawing>
          <wp:inline distT="0" distB="0" distL="0" distR="0">
            <wp:extent cx="883920" cy="746645"/>
            <wp:effectExtent l="0" t="0" r="0" b="0"/>
            <wp:docPr id="43" name="Image 43" descr="C:\Users\Alain\Desktop\Lacan séminaires\Ressources\Doc S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6055" cy="748448"/>
                    </a:xfrm>
                    <a:prstGeom prst="rect">
                      <a:avLst/>
                    </a:prstGeom>
                    <a:noFill/>
                    <a:ln>
                      <a:noFill/>
                    </a:ln>
                  </pic:spPr>
                </pic:pic>
              </a:graphicData>
            </a:graphic>
          </wp:inline>
        </w:drawing>
      </w:r>
    </w:p>
    <w:p w:rsidR="00435CD6" w:rsidRDefault="00435CD6">
      <w:pPr>
        <w:pStyle w:val="Corpsdetexte"/>
        <w:rPr>
          <w:rFonts w:ascii="Garamond" w:hAnsi="Garamond" w:cs="Times New Roman"/>
          <w:i/>
          <w:color w:val="0000CC"/>
          <w:sz w:val="20"/>
          <w:szCs w:val="20"/>
        </w:rPr>
      </w:pPr>
    </w:p>
    <w:p w:rsidR="00074DF2" w:rsidRDefault="001B3CE3">
      <w:pPr>
        <w:pStyle w:val="Corpsdetexte"/>
        <w:rPr>
          <w:rFonts w:ascii="Garamond" w:hAnsi="Garamond"/>
          <w:sz w:val="20"/>
          <w:szCs w:val="20"/>
        </w:rPr>
      </w:pPr>
      <w:r w:rsidRPr="00E14485">
        <w:rPr>
          <w:rFonts w:ascii="Garamond" w:hAnsi="Garamond" w:cs="Times New Roman"/>
          <w:i/>
          <w:color w:val="0000CC"/>
          <w:sz w:val="20"/>
          <w:szCs w:val="20"/>
        </w:rPr>
        <w:t>La réalité est abordée avec les appareils de la jouissance</w:t>
      </w:r>
      <w:r w:rsidR="00B22B29">
        <w:rPr>
          <w:rFonts w:ascii="Garamond" w:hAnsi="Garamond" w:cs="Times New Roman"/>
          <w:i/>
          <w:color w:val="0000CC"/>
          <w:sz w:val="20"/>
          <w:szCs w:val="20"/>
        </w:rPr>
        <w:t xml:space="preserve"> </w:t>
      </w:r>
      <w:r w:rsidR="00B22B29" w:rsidRPr="00B22B29">
        <w:rPr>
          <w:rFonts w:ascii="Garamond" w:hAnsi="Garamond" w:cs="Times New Roman"/>
          <w:color w:val="C00000"/>
          <w:sz w:val="16"/>
          <w:szCs w:val="16"/>
        </w:rPr>
        <w:t>[</w:t>
      </w:r>
      <w:r w:rsidR="00B22B29" w:rsidRPr="000E0D23">
        <w:rPr>
          <w:rFonts w:ascii="Garamond" w:hAnsi="Garamond"/>
          <w:color w:val="0000CC"/>
          <w:sz w:val="16"/>
          <w:szCs w:val="16"/>
        </w:rPr>
        <w:t>S</w:t>
      </w:r>
      <w:r w:rsidR="00B22B29" w:rsidRPr="000E0D23">
        <w:rPr>
          <w:rFonts w:ascii="Garamond" w:hAnsi="Garamond"/>
          <w:color w:val="0000CC"/>
          <w:sz w:val="16"/>
          <w:szCs w:val="16"/>
          <w:vertAlign w:val="subscript"/>
        </w:rPr>
        <w:t>1→</w:t>
      </w:r>
      <w:r w:rsidR="00B22B29" w:rsidRPr="000E0D23">
        <w:rPr>
          <w:rFonts w:ascii="Garamond" w:hAnsi="Garamond"/>
          <w:color w:val="0000CC"/>
          <w:sz w:val="16"/>
          <w:szCs w:val="16"/>
        </w:rPr>
        <w:t>S</w:t>
      </w:r>
      <w:r w:rsidR="00B22B29" w:rsidRPr="000E0D23">
        <w:rPr>
          <w:rFonts w:ascii="Garamond" w:hAnsi="Garamond"/>
          <w:color w:val="0000CC"/>
          <w:sz w:val="16"/>
          <w:szCs w:val="16"/>
          <w:vertAlign w:val="subscript"/>
        </w:rPr>
        <w:t>2→</w:t>
      </w:r>
      <w:r w:rsidR="00B22B29" w:rsidRPr="00B22B29">
        <w:rPr>
          <w:rFonts w:ascii="Times New Roman" w:hAnsi="Times New Roman" w:cs="Times New Roman"/>
          <w:i/>
          <w:color w:val="0000CC"/>
          <w:sz w:val="16"/>
          <w:szCs w:val="16"/>
        </w:rPr>
        <w:t xml:space="preserve"> </w:t>
      </w:r>
      <w:r w:rsidR="00B22B29" w:rsidRPr="000E0D23">
        <w:rPr>
          <w:rFonts w:ascii="Times New Roman" w:hAnsi="Times New Roman" w:cs="Times New Roman"/>
          <w:i/>
          <w:color w:val="0000CC"/>
          <w:sz w:val="16"/>
          <w:szCs w:val="16"/>
        </w:rPr>
        <w:t>a</w:t>
      </w:r>
      <w:r w:rsidR="00B22B29" w:rsidRPr="00B22B29">
        <w:rPr>
          <w:rFonts w:ascii="Garamond" w:hAnsi="Garamond" w:cs="Times New Roman"/>
          <w:color w:val="C00000"/>
          <w:sz w:val="16"/>
          <w:szCs w:val="16"/>
        </w:rPr>
        <w:t>]</w:t>
      </w:r>
      <w:r w:rsidR="000A7AD3" w:rsidRPr="00E14485">
        <w:rPr>
          <w:rFonts w:ascii="Garamond" w:hAnsi="Garamond"/>
          <w:sz w:val="20"/>
          <w:szCs w:val="20"/>
        </w:rPr>
        <w:t>,</w:t>
      </w:r>
      <w:r w:rsidRPr="00E14485">
        <w:rPr>
          <w:rFonts w:ascii="Garamond" w:hAnsi="Garamond"/>
          <w:sz w:val="20"/>
          <w:szCs w:val="20"/>
        </w:rPr>
        <w:t xml:space="preserve"> </w:t>
      </w:r>
      <w:r w:rsidR="000A7AD3" w:rsidRPr="00E14485">
        <w:rPr>
          <w:rFonts w:ascii="Garamond" w:hAnsi="Garamond"/>
          <w:sz w:val="20"/>
          <w:szCs w:val="20"/>
        </w:rPr>
        <w:t>v</w:t>
      </w:r>
      <w:r w:rsidRPr="00E14485">
        <w:rPr>
          <w:rFonts w:ascii="Garamond" w:hAnsi="Garamond"/>
          <w:sz w:val="20"/>
          <w:szCs w:val="20"/>
        </w:rPr>
        <w:t xml:space="preserve">oilà encore une formule que je vous propose, </w:t>
      </w:r>
    </w:p>
    <w:p w:rsidR="006F22F7" w:rsidRPr="00E14485" w:rsidRDefault="001B3CE3">
      <w:pPr>
        <w:pStyle w:val="Corpsdetexte"/>
        <w:rPr>
          <w:rFonts w:ascii="Garamond" w:hAnsi="Garamond"/>
          <w:sz w:val="20"/>
          <w:szCs w:val="20"/>
        </w:rPr>
      </w:pPr>
      <w:r w:rsidRPr="00E14485">
        <w:rPr>
          <w:rFonts w:ascii="Garamond" w:hAnsi="Garamond"/>
          <w:sz w:val="20"/>
          <w:szCs w:val="20"/>
        </w:rPr>
        <w:t>si tant est que nous nous centrions bien sur ceci</w:t>
      </w:r>
      <w:r w:rsidR="000A7AD3" w:rsidRPr="00E14485">
        <w:rPr>
          <w:rFonts w:ascii="Garamond" w:hAnsi="Garamond"/>
          <w:sz w:val="20"/>
          <w:szCs w:val="20"/>
        </w:rPr>
        <w:t> :</w:t>
      </w:r>
      <w:r w:rsidRPr="00E14485">
        <w:rPr>
          <w:rFonts w:ascii="Garamond" w:hAnsi="Garamond"/>
          <w:sz w:val="20"/>
          <w:szCs w:val="20"/>
        </w:rPr>
        <w:t xml:space="preserve"> que d'</w:t>
      </w:r>
      <w:r w:rsidRPr="00E14485">
        <w:rPr>
          <w:rFonts w:ascii="Garamond" w:hAnsi="Garamond" w:cs="Times New Roman"/>
          <w:i/>
          <w:sz w:val="20"/>
          <w:szCs w:val="20"/>
        </w:rPr>
        <w:t>appareil</w:t>
      </w:r>
      <w:r w:rsidRPr="00E14485">
        <w:rPr>
          <w:rFonts w:ascii="Garamond" w:hAnsi="Garamond"/>
          <w:sz w:val="20"/>
          <w:szCs w:val="20"/>
        </w:rPr>
        <w:t xml:space="preserve"> </w:t>
      </w:r>
      <w:r w:rsidRPr="00B22B29">
        <w:rPr>
          <w:rFonts w:ascii="Garamond" w:hAnsi="Garamond"/>
          <w:i/>
          <w:color w:val="0000CC"/>
          <w:sz w:val="20"/>
          <w:szCs w:val="20"/>
        </w:rPr>
        <w:t>il n'y en a pas d'autre que le langage</w:t>
      </w:r>
      <w:r w:rsidRPr="00E14485">
        <w:rPr>
          <w:rFonts w:ascii="Garamond" w:hAnsi="Garamond"/>
          <w:sz w:val="20"/>
          <w:szCs w:val="20"/>
        </w:rPr>
        <w:t xml:space="preserve">. </w:t>
      </w:r>
    </w:p>
    <w:p w:rsidR="00CD084E" w:rsidRPr="00E14485" w:rsidRDefault="001B3CE3">
      <w:pPr>
        <w:pStyle w:val="Corpsdetexte"/>
        <w:rPr>
          <w:rFonts w:ascii="Garamond" w:hAnsi="Garamond"/>
          <w:sz w:val="20"/>
          <w:szCs w:val="20"/>
        </w:rPr>
      </w:pPr>
      <w:r w:rsidRPr="00E14485">
        <w:rPr>
          <w:rFonts w:ascii="Garamond" w:hAnsi="Garamond"/>
          <w:sz w:val="20"/>
          <w:szCs w:val="20"/>
        </w:rPr>
        <w:t xml:space="preserve">C'est </w:t>
      </w:r>
      <w:r w:rsidRPr="00E14485">
        <w:rPr>
          <w:rFonts w:ascii="Garamond" w:hAnsi="Garamond"/>
          <w:i/>
          <w:sz w:val="20"/>
          <w:szCs w:val="20"/>
        </w:rPr>
        <w:t>comme ça</w:t>
      </w:r>
      <w:r w:rsidRPr="00E14485">
        <w:rPr>
          <w:rFonts w:ascii="Garamond" w:hAnsi="Garamond"/>
          <w:sz w:val="20"/>
          <w:szCs w:val="20"/>
        </w:rPr>
        <w:t xml:space="preserve"> que chez l'être parlant </w:t>
      </w:r>
      <w:r w:rsidRPr="00E14485">
        <w:rPr>
          <w:rFonts w:ascii="Garamond" w:hAnsi="Garamond" w:cs="Times New Roman"/>
          <w:i/>
          <w:sz w:val="20"/>
          <w:szCs w:val="20"/>
        </w:rPr>
        <w:t>la jouissance</w:t>
      </w:r>
      <w:r w:rsidRPr="00E14485">
        <w:rPr>
          <w:rFonts w:ascii="Garamond" w:hAnsi="Garamond"/>
          <w:sz w:val="20"/>
          <w:szCs w:val="20"/>
        </w:rPr>
        <w:t xml:space="preserve"> est appareillée, et c'est ça ce que dit FREUD, bien sûr si nous </w:t>
      </w:r>
      <w:r w:rsidRPr="00E14485">
        <w:rPr>
          <w:rFonts w:ascii="Garamond" w:hAnsi="Garamond" w:cs="Times New Roman"/>
          <w:i/>
          <w:sz w:val="20"/>
          <w:szCs w:val="20"/>
        </w:rPr>
        <w:t>corrigeons</w:t>
      </w:r>
      <w:r w:rsidRPr="00E14485">
        <w:rPr>
          <w:rFonts w:ascii="Garamond" w:hAnsi="Garamond"/>
          <w:sz w:val="20"/>
          <w:szCs w:val="20"/>
        </w:rPr>
        <w:t xml:space="preserve"> cet énoncé qui est celui où je vais en venir tout à l'heure pour l'accrocher, à savoir celui du </w:t>
      </w:r>
      <w:r w:rsidRPr="00E14485">
        <w:rPr>
          <w:rFonts w:ascii="Garamond" w:hAnsi="Garamond" w:cs="Times New Roman"/>
          <w:i/>
          <w:color w:val="0000CC"/>
          <w:sz w:val="20"/>
          <w:szCs w:val="20"/>
        </w:rPr>
        <w:t>principe du plaisir</w:t>
      </w:r>
      <w:r w:rsidRPr="00E14485">
        <w:rPr>
          <w:rFonts w:ascii="Garamond" w:hAnsi="Garamond"/>
          <w:sz w:val="20"/>
          <w:szCs w:val="20"/>
        </w:rPr>
        <w:t xml:space="preserve">. </w:t>
      </w:r>
    </w:p>
    <w:p w:rsidR="00CD084E" w:rsidRPr="00E14485" w:rsidRDefault="001B3CE3">
      <w:pPr>
        <w:pStyle w:val="Corpsdetexte"/>
        <w:rPr>
          <w:rFonts w:ascii="Garamond" w:hAnsi="Garamond"/>
          <w:sz w:val="20"/>
          <w:szCs w:val="20"/>
        </w:rPr>
      </w:pPr>
      <w:r w:rsidRPr="00E14485">
        <w:rPr>
          <w:rFonts w:ascii="Garamond" w:hAnsi="Garamond"/>
          <w:sz w:val="20"/>
          <w:szCs w:val="20"/>
        </w:rPr>
        <w:t>Ce que ça veut dire</w:t>
      </w:r>
      <w:r w:rsidR="00CD084E" w:rsidRPr="00E14485">
        <w:rPr>
          <w:rFonts w:ascii="Garamond" w:hAnsi="Garamond"/>
          <w:sz w:val="20"/>
          <w:szCs w:val="20"/>
        </w:rPr>
        <w:t> ?</w:t>
      </w:r>
      <w:r w:rsidRPr="00E14485">
        <w:rPr>
          <w:rFonts w:ascii="Garamond" w:hAnsi="Garamond"/>
          <w:sz w:val="20"/>
          <w:szCs w:val="20"/>
        </w:rPr>
        <w:t xml:space="preserve"> </w:t>
      </w:r>
      <w:r w:rsidR="00CD084E" w:rsidRPr="00E14485">
        <w:rPr>
          <w:rFonts w:ascii="Garamond" w:hAnsi="Garamond"/>
          <w:sz w:val="20"/>
          <w:szCs w:val="20"/>
        </w:rPr>
        <w:t>P</w:t>
      </w:r>
      <w:r w:rsidRPr="00E14485">
        <w:rPr>
          <w:rFonts w:ascii="Garamond" w:hAnsi="Garamond"/>
          <w:sz w:val="20"/>
          <w:szCs w:val="20"/>
        </w:rPr>
        <w:t xml:space="preserve">ourquoi il l'a dit comme ça ? </w:t>
      </w:r>
    </w:p>
    <w:p w:rsidR="006F22F7" w:rsidRPr="00E14485" w:rsidRDefault="006F22F7">
      <w:pPr>
        <w:pStyle w:val="Corpsdetexte"/>
        <w:rPr>
          <w:rFonts w:ascii="Garamond" w:hAnsi="Garamond"/>
          <w:sz w:val="20"/>
          <w:szCs w:val="20"/>
        </w:rPr>
      </w:pPr>
    </w:p>
    <w:p w:rsidR="00074DF2" w:rsidRDefault="001B3CE3">
      <w:pPr>
        <w:pStyle w:val="Corpsdetexte"/>
        <w:rPr>
          <w:rFonts w:ascii="Garamond" w:hAnsi="Garamond"/>
          <w:sz w:val="20"/>
          <w:szCs w:val="20"/>
        </w:rPr>
      </w:pPr>
      <w:r w:rsidRPr="00E14485">
        <w:rPr>
          <w:rFonts w:ascii="Garamond" w:hAnsi="Garamond"/>
          <w:sz w:val="20"/>
          <w:szCs w:val="20"/>
        </w:rPr>
        <w:t xml:space="preserve">Il l'a dit comme ça parce qu'il y en avait d'autres qui avaient parlé avant lui et que c'était la façon qui lui paraissait </w:t>
      </w:r>
    </w:p>
    <w:p w:rsidR="00074DF2" w:rsidRDefault="001B3CE3">
      <w:pPr>
        <w:pStyle w:val="Corpsdetexte"/>
        <w:rPr>
          <w:rFonts w:ascii="Garamond" w:hAnsi="Garamond"/>
          <w:sz w:val="20"/>
          <w:szCs w:val="20"/>
        </w:rPr>
      </w:pPr>
      <w:r w:rsidRPr="00E14485">
        <w:rPr>
          <w:rFonts w:ascii="Garamond" w:hAnsi="Garamond"/>
          <w:sz w:val="20"/>
          <w:szCs w:val="20"/>
        </w:rPr>
        <w:t xml:space="preserve">la plus audible. C'est très facile à repérer en fin de compte, et cette conjonction d'ARISTOTE avec FREUD, </w:t>
      </w:r>
    </w:p>
    <w:p w:rsidR="00CD084E" w:rsidRPr="00E14485" w:rsidRDefault="001B3CE3">
      <w:pPr>
        <w:pStyle w:val="Corpsdetexte"/>
        <w:rPr>
          <w:rFonts w:ascii="Garamond" w:hAnsi="Garamond"/>
          <w:sz w:val="20"/>
          <w:szCs w:val="20"/>
        </w:rPr>
      </w:pPr>
      <w:r w:rsidRPr="00E14485">
        <w:rPr>
          <w:rFonts w:ascii="Garamond" w:hAnsi="Garamond"/>
          <w:sz w:val="20"/>
          <w:szCs w:val="20"/>
        </w:rPr>
        <w:t xml:space="preserve">ça aide à ce repérage. Si je pousse loin au point où maintenant ça peut se faire, </w:t>
      </w:r>
      <w:r w:rsidRPr="005B5004">
        <w:rPr>
          <w:rFonts w:ascii="Garamond" w:hAnsi="Garamond"/>
          <w:i/>
          <w:color w:val="0000CC"/>
          <w:sz w:val="20"/>
          <w:szCs w:val="20"/>
        </w:rPr>
        <w:t>si l'inconscient est</w:t>
      </w:r>
      <w:r w:rsidRPr="00E14485">
        <w:rPr>
          <w:rFonts w:ascii="Garamond" w:hAnsi="Garamond"/>
          <w:sz w:val="20"/>
          <w:szCs w:val="20"/>
        </w:rPr>
        <w:t xml:space="preserve"> </w:t>
      </w:r>
      <w:r w:rsidR="000E0D23">
        <w:rPr>
          <w:rFonts w:ascii="Garamond" w:hAnsi="Garamond"/>
          <w:sz w:val="20"/>
          <w:szCs w:val="20"/>
        </w:rPr>
        <w:t xml:space="preserve"> </w:t>
      </w:r>
      <w:r w:rsidRPr="00E14485">
        <w:rPr>
          <w:rFonts w:ascii="Garamond" w:hAnsi="Garamond"/>
          <w:sz w:val="20"/>
          <w:szCs w:val="20"/>
        </w:rPr>
        <w:t xml:space="preserve">bien ce que je dis, </w:t>
      </w:r>
    </w:p>
    <w:p w:rsidR="005B5004" w:rsidRDefault="001B3CE3">
      <w:pPr>
        <w:pStyle w:val="Corpsdetexte"/>
        <w:rPr>
          <w:rFonts w:ascii="Garamond" w:hAnsi="Garamond"/>
          <w:sz w:val="20"/>
          <w:szCs w:val="20"/>
        </w:rPr>
      </w:pPr>
      <w:r w:rsidRPr="005B5004">
        <w:rPr>
          <w:rFonts w:ascii="Garamond" w:hAnsi="Garamond" w:cs="Times New Roman"/>
          <w:i/>
          <w:color w:val="0000CC"/>
          <w:sz w:val="20"/>
          <w:szCs w:val="20"/>
        </w:rPr>
        <w:t>structuré comme un langage</w:t>
      </w:r>
      <w:r w:rsidRPr="00E14485">
        <w:rPr>
          <w:rFonts w:ascii="Garamond" w:hAnsi="Garamond"/>
          <w:sz w:val="20"/>
          <w:szCs w:val="20"/>
        </w:rPr>
        <w:t>, à savoir</w:t>
      </w:r>
      <w:r w:rsidR="005B5004">
        <w:rPr>
          <w:rFonts w:ascii="Garamond" w:hAnsi="Garamond"/>
          <w:sz w:val="20"/>
          <w:szCs w:val="20"/>
        </w:rPr>
        <w:t> :</w:t>
      </w:r>
    </w:p>
    <w:p w:rsidR="005B5004" w:rsidRDefault="005B5004">
      <w:pPr>
        <w:pStyle w:val="Corpsdetexte"/>
        <w:rPr>
          <w:rFonts w:ascii="Garamond" w:hAnsi="Garamond"/>
          <w:sz w:val="20"/>
          <w:szCs w:val="20"/>
        </w:rPr>
      </w:pPr>
    </w:p>
    <w:p w:rsidR="005B5004" w:rsidRDefault="001B3CE3" w:rsidP="005B5004">
      <w:pPr>
        <w:pStyle w:val="Corpsdetexte"/>
        <w:numPr>
          <w:ilvl w:val="0"/>
          <w:numId w:val="28"/>
        </w:numPr>
        <w:rPr>
          <w:rFonts w:ascii="Garamond" w:hAnsi="Garamond"/>
          <w:sz w:val="20"/>
          <w:szCs w:val="20"/>
        </w:rPr>
      </w:pPr>
      <w:r w:rsidRPr="005B5004">
        <w:rPr>
          <w:rFonts w:ascii="Garamond" w:hAnsi="Garamond"/>
          <w:sz w:val="20"/>
          <w:szCs w:val="20"/>
        </w:rPr>
        <w:t>qu'à partir de là</w:t>
      </w:r>
      <w:r w:rsidRPr="005D2CEB">
        <w:rPr>
          <w:rFonts w:ascii="Garamond" w:hAnsi="Garamond"/>
          <w:i/>
          <w:sz w:val="20"/>
          <w:szCs w:val="20"/>
        </w:rPr>
        <w:t xml:space="preserve"> </w:t>
      </w:r>
      <w:r w:rsidR="00B22B29">
        <w:rPr>
          <w:rFonts w:ascii="Garamond" w:hAnsi="Garamond"/>
          <w:i/>
          <w:color w:val="0000CC"/>
          <w:sz w:val="20"/>
          <w:szCs w:val="20"/>
        </w:rPr>
        <w:t xml:space="preserve">ce langage </w:t>
      </w:r>
      <w:r w:rsidRPr="005B5004">
        <w:rPr>
          <w:rFonts w:ascii="Garamond" w:hAnsi="Garamond"/>
          <w:i/>
          <w:color w:val="0000CC"/>
          <w:sz w:val="20"/>
          <w:szCs w:val="20"/>
        </w:rPr>
        <w:t>s'éclaire</w:t>
      </w:r>
      <w:r w:rsidRPr="00E14485">
        <w:rPr>
          <w:rFonts w:ascii="Garamond" w:hAnsi="Garamond"/>
          <w:sz w:val="20"/>
          <w:szCs w:val="20"/>
        </w:rPr>
        <w:t xml:space="preserve"> sans doute de se poser </w:t>
      </w:r>
      <w:r w:rsidRPr="005B5004">
        <w:rPr>
          <w:rFonts w:ascii="Garamond" w:hAnsi="Garamond"/>
          <w:i/>
          <w:color w:val="0000CC"/>
          <w:sz w:val="20"/>
          <w:szCs w:val="20"/>
        </w:rPr>
        <w:t xml:space="preserve">comme </w:t>
      </w:r>
      <w:r w:rsidRPr="005B5004">
        <w:rPr>
          <w:rFonts w:ascii="Garamond" w:hAnsi="Garamond" w:cs="Times New Roman"/>
          <w:i/>
          <w:color w:val="0000CC"/>
          <w:sz w:val="20"/>
          <w:szCs w:val="20"/>
        </w:rPr>
        <w:t>appareil de la jouissance</w:t>
      </w:r>
      <w:r w:rsidRPr="00E14485">
        <w:rPr>
          <w:rFonts w:ascii="Garamond" w:hAnsi="Garamond"/>
          <w:sz w:val="20"/>
          <w:szCs w:val="20"/>
        </w:rPr>
        <w:t xml:space="preserve">, </w:t>
      </w:r>
    </w:p>
    <w:p w:rsidR="005B5004" w:rsidRDefault="005B5004" w:rsidP="005B5004">
      <w:pPr>
        <w:pStyle w:val="Corpsdetexte"/>
        <w:ind w:left="786"/>
        <w:rPr>
          <w:rFonts w:ascii="Garamond" w:hAnsi="Garamond"/>
          <w:sz w:val="20"/>
          <w:szCs w:val="20"/>
        </w:rPr>
      </w:pPr>
    </w:p>
    <w:p w:rsidR="00CD084E" w:rsidRPr="005B5004" w:rsidRDefault="001B3CE3" w:rsidP="005B5004">
      <w:pPr>
        <w:pStyle w:val="Corpsdetexte"/>
        <w:numPr>
          <w:ilvl w:val="0"/>
          <w:numId w:val="28"/>
        </w:numPr>
        <w:rPr>
          <w:rFonts w:ascii="Garamond" w:hAnsi="Garamond"/>
          <w:sz w:val="20"/>
          <w:szCs w:val="20"/>
        </w:rPr>
      </w:pPr>
      <w:r w:rsidRPr="00E14485">
        <w:rPr>
          <w:rFonts w:ascii="Garamond" w:hAnsi="Garamond"/>
          <w:sz w:val="20"/>
          <w:szCs w:val="20"/>
        </w:rPr>
        <w:t xml:space="preserve">mais inversement </w:t>
      </w:r>
      <w:r w:rsidRPr="005B5004">
        <w:rPr>
          <w:rFonts w:ascii="Garamond" w:hAnsi="Garamond" w:cs="Times New Roman"/>
          <w:i/>
          <w:color w:val="0000CC"/>
          <w:sz w:val="20"/>
          <w:szCs w:val="20"/>
        </w:rPr>
        <w:t>la jouissance</w:t>
      </w:r>
      <w:r w:rsidRPr="00E14485">
        <w:rPr>
          <w:rFonts w:ascii="Garamond" w:hAnsi="Garamond"/>
          <w:sz w:val="20"/>
          <w:szCs w:val="20"/>
        </w:rPr>
        <w:t xml:space="preserve"> aussi, peut</w:t>
      </w:r>
      <w:r w:rsidR="005D2CEB">
        <w:rPr>
          <w:rFonts w:ascii="Garamond" w:hAnsi="Garamond"/>
          <w:sz w:val="20"/>
          <w:szCs w:val="20"/>
        </w:rPr>
        <w:t>-</w:t>
      </w:r>
      <w:r w:rsidRPr="00E14485">
        <w:rPr>
          <w:rFonts w:ascii="Garamond" w:hAnsi="Garamond"/>
          <w:sz w:val="20"/>
          <w:szCs w:val="20"/>
        </w:rPr>
        <w:t>être qu'en elle</w:t>
      </w:r>
      <w:r w:rsidR="005D2CEB">
        <w:rPr>
          <w:rFonts w:ascii="Garamond" w:hAnsi="Garamond"/>
          <w:sz w:val="20"/>
          <w:szCs w:val="20"/>
        </w:rPr>
        <w:t>-</w:t>
      </w:r>
      <w:r w:rsidRPr="00E14485">
        <w:rPr>
          <w:rFonts w:ascii="Garamond" w:hAnsi="Garamond"/>
          <w:sz w:val="20"/>
          <w:szCs w:val="20"/>
        </w:rPr>
        <w:t>même aussi</w:t>
      </w:r>
      <w:r w:rsidR="00CD084E" w:rsidRPr="00E14485">
        <w:rPr>
          <w:rFonts w:ascii="Garamond" w:hAnsi="Garamond"/>
          <w:sz w:val="20"/>
          <w:szCs w:val="20"/>
        </w:rPr>
        <w:t>,</w:t>
      </w:r>
      <w:r w:rsidRPr="00E14485">
        <w:rPr>
          <w:rFonts w:ascii="Garamond" w:hAnsi="Garamond"/>
          <w:sz w:val="20"/>
          <w:szCs w:val="20"/>
        </w:rPr>
        <w:t xml:space="preserve"> </w:t>
      </w:r>
      <w:r w:rsidRPr="00435CD6">
        <w:rPr>
          <w:rFonts w:ascii="Garamond" w:hAnsi="Garamond"/>
          <w:color w:val="000000" w:themeColor="text1"/>
          <w:sz w:val="20"/>
          <w:szCs w:val="20"/>
        </w:rPr>
        <w:t>elle montre qu'elle</w:t>
      </w:r>
      <w:r w:rsidRPr="005B5004">
        <w:rPr>
          <w:rFonts w:ascii="Garamond" w:hAnsi="Garamond"/>
          <w:i/>
          <w:color w:val="0000CC"/>
          <w:sz w:val="20"/>
          <w:szCs w:val="20"/>
        </w:rPr>
        <w:t xml:space="preserve"> est en défaut</w:t>
      </w:r>
      <w:r w:rsidRPr="00E14485">
        <w:rPr>
          <w:rFonts w:ascii="Garamond" w:hAnsi="Garamond"/>
          <w:sz w:val="20"/>
          <w:szCs w:val="20"/>
        </w:rPr>
        <w:t xml:space="preserve">, </w:t>
      </w:r>
      <w:r w:rsidR="005B5004">
        <w:rPr>
          <w:rFonts w:ascii="Garamond" w:hAnsi="Garamond"/>
          <w:sz w:val="20"/>
          <w:szCs w:val="20"/>
        </w:rPr>
        <w:t xml:space="preserve">                                    </w:t>
      </w:r>
      <w:r w:rsidRPr="005B5004">
        <w:rPr>
          <w:rFonts w:ascii="Garamond" w:hAnsi="Garamond"/>
          <w:sz w:val="20"/>
          <w:szCs w:val="20"/>
        </w:rPr>
        <w:t>que pour que ce soit comme ça</w:t>
      </w:r>
      <w:r w:rsidR="006F22F7" w:rsidRPr="005B5004">
        <w:rPr>
          <w:rFonts w:ascii="Garamond" w:hAnsi="Garamond"/>
          <w:sz w:val="20"/>
          <w:szCs w:val="20"/>
        </w:rPr>
        <w:t>,</w:t>
      </w:r>
      <w:r w:rsidRPr="005B5004">
        <w:rPr>
          <w:rFonts w:ascii="Garamond" w:hAnsi="Garamond"/>
          <w:sz w:val="20"/>
          <w:szCs w:val="20"/>
        </w:rPr>
        <w:t xml:space="preserve"> il faut </w:t>
      </w:r>
      <w:r w:rsidRPr="005B5004">
        <w:rPr>
          <w:rFonts w:ascii="Garamond" w:hAnsi="Garamond"/>
          <w:i/>
          <w:color w:val="0000CC"/>
          <w:sz w:val="20"/>
          <w:szCs w:val="20"/>
        </w:rPr>
        <w:t xml:space="preserve">quelque chose de son côté qui </w:t>
      </w:r>
      <w:r w:rsidRPr="005B5004">
        <w:rPr>
          <w:rFonts w:ascii="Garamond" w:hAnsi="Garamond" w:cs="Times New Roman"/>
          <w:i/>
          <w:color w:val="0000CC"/>
          <w:sz w:val="20"/>
          <w:szCs w:val="20"/>
        </w:rPr>
        <w:t>boite</w:t>
      </w:r>
      <w:r w:rsidRPr="005B5004">
        <w:rPr>
          <w:rFonts w:ascii="Garamond" w:hAnsi="Garamond"/>
          <w:sz w:val="20"/>
          <w:szCs w:val="20"/>
        </w:rPr>
        <w:t>.</w:t>
      </w:r>
    </w:p>
    <w:p w:rsidR="00270122" w:rsidRPr="00E14485" w:rsidRDefault="00270122">
      <w:pPr>
        <w:pStyle w:val="Corpsdetexte"/>
        <w:rPr>
          <w:rFonts w:ascii="Garamond" w:hAnsi="Garamond"/>
          <w:sz w:val="20"/>
          <w:szCs w:val="20"/>
        </w:rPr>
      </w:pPr>
    </w:p>
    <w:p w:rsidR="00CD084E" w:rsidRPr="00E14485" w:rsidRDefault="001B3CE3">
      <w:pPr>
        <w:pStyle w:val="Corpsdetexte"/>
        <w:rPr>
          <w:rFonts w:ascii="Garamond" w:hAnsi="Garamond"/>
          <w:sz w:val="20"/>
          <w:szCs w:val="20"/>
        </w:rPr>
      </w:pPr>
      <w:r w:rsidRPr="00E14485">
        <w:rPr>
          <w:rFonts w:ascii="Garamond" w:hAnsi="Garamond"/>
          <w:sz w:val="20"/>
          <w:szCs w:val="20"/>
        </w:rPr>
        <w:t>Qu'est</w:t>
      </w:r>
      <w:r w:rsidR="005D2CEB">
        <w:rPr>
          <w:rFonts w:ascii="Garamond" w:hAnsi="Garamond"/>
          <w:sz w:val="20"/>
          <w:szCs w:val="20"/>
        </w:rPr>
        <w:t>-</w:t>
      </w:r>
      <w:r w:rsidRPr="00E14485">
        <w:rPr>
          <w:rFonts w:ascii="Garamond" w:hAnsi="Garamond"/>
          <w:sz w:val="20"/>
          <w:szCs w:val="20"/>
        </w:rPr>
        <w:t>ce que je vous ai dit</w:t>
      </w:r>
      <w:r w:rsidR="006F22F7" w:rsidRPr="00E14485">
        <w:rPr>
          <w:rFonts w:ascii="Garamond" w:hAnsi="Garamond"/>
          <w:sz w:val="20"/>
          <w:szCs w:val="20"/>
        </w:rPr>
        <w:t> :</w:t>
      </w:r>
      <w:r w:rsidRPr="00E14485">
        <w:rPr>
          <w:rFonts w:ascii="Garamond" w:hAnsi="Garamond"/>
          <w:sz w:val="20"/>
          <w:szCs w:val="20"/>
        </w:rPr>
        <w:t xml:space="preserve"> la réalité est abordée avec ça, avec les appareils de jouissance. Et oui, ça veut pas dire que la jouissance est antérieure à la réalité, c'est là aussi un point où FREUD a prêté à malentendu</w:t>
      </w:r>
      <w:r w:rsidR="006F22F7" w:rsidRPr="00E14485">
        <w:rPr>
          <w:rFonts w:ascii="Garamond" w:hAnsi="Garamond"/>
          <w:sz w:val="20"/>
          <w:szCs w:val="20"/>
        </w:rPr>
        <w:t>,</w:t>
      </w:r>
      <w:r w:rsidRPr="00E14485">
        <w:rPr>
          <w:rFonts w:ascii="Garamond" w:hAnsi="Garamond"/>
          <w:sz w:val="20"/>
          <w:szCs w:val="20"/>
        </w:rPr>
        <w:t xml:space="preserve"> quelque part. </w:t>
      </w:r>
    </w:p>
    <w:p w:rsidR="001B3A19" w:rsidRDefault="001B3A19">
      <w:pPr>
        <w:pStyle w:val="Corpsdetexte"/>
        <w:rPr>
          <w:rFonts w:ascii="Garamond" w:hAnsi="Garamond"/>
          <w:sz w:val="20"/>
          <w:szCs w:val="20"/>
        </w:rPr>
      </w:pPr>
    </w:p>
    <w:p w:rsidR="00CD084E" w:rsidRPr="00E14485" w:rsidRDefault="001B3CE3">
      <w:pPr>
        <w:pStyle w:val="Corpsdetexte"/>
        <w:rPr>
          <w:rFonts w:ascii="Garamond" w:hAnsi="Garamond"/>
          <w:sz w:val="20"/>
          <w:szCs w:val="20"/>
        </w:rPr>
      </w:pPr>
      <w:r w:rsidRPr="00E14485">
        <w:rPr>
          <w:rFonts w:ascii="Garamond" w:hAnsi="Garamond"/>
          <w:sz w:val="20"/>
          <w:szCs w:val="20"/>
        </w:rPr>
        <w:t xml:space="preserve">Et vous trouverez dans ce qui est classé en français dans les </w:t>
      </w:r>
      <w:r w:rsidRPr="00E14485">
        <w:rPr>
          <w:rFonts w:ascii="Garamond" w:hAnsi="Garamond" w:cs="Times New Roman"/>
          <w:i/>
          <w:sz w:val="20"/>
          <w:szCs w:val="20"/>
        </w:rPr>
        <w:t>Essais de Psychanalyse</w:t>
      </w:r>
      <w:r w:rsidR="00840488" w:rsidRPr="00E14485">
        <w:rPr>
          <w:rFonts w:ascii="Garamond" w:hAnsi="Garamond" w:cs="Times New Roman"/>
          <w:i/>
          <w:sz w:val="20"/>
          <w:szCs w:val="20"/>
        </w:rPr>
        <w:t xml:space="preserve"> </w:t>
      </w:r>
      <w:r w:rsidRPr="005D2CEB">
        <w:rPr>
          <w:rStyle w:val="Appelnotedebasdep"/>
          <w:rFonts w:ascii="Garamond" w:hAnsi="Garamond" w:cs="Times New Roman"/>
          <w:b/>
          <w:color w:val="FF0000"/>
          <w:sz w:val="16"/>
          <w:szCs w:val="16"/>
        </w:rPr>
        <w:footnoteReference w:id="49"/>
      </w:r>
      <w:r w:rsidR="00CD084E" w:rsidRPr="00E14485">
        <w:rPr>
          <w:rFonts w:ascii="Garamond" w:hAnsi="Garamond"/>
          <w:sz w:val="20"/>
          <w:szCs w:val="20"/>
        </w:rPr>
        <w:t>…</w:t>
      </w:r>
    </w:p>
    <w:p w:rsidR="00CD084E" w:rsidRPr="00E14485" w:rsidRDefault="001B3CE3" w:rsidP="00CD084E">
      <w:pPr>
        <w:pStyle w:val="Corpsdetexte"/>
        <w:ind w:left="708"/>
        <w:rPr>
          <w:rFonts w:ascii="Garamond" w:hAnsi="Garamond"/>
          <w:sz w:val="20"/>
          <w:szCs w:val="20"/>
        </w:rPr>
      </w:pPr>
      <w:r w:rsidRPr="00E14485">
        <w:rPr>
          <w:rFonts w:ascii="Garamond" w:hAnsi="Garamond"/>
          <w:sz w:val="20"/>
          <w:szCs w:val="20"/>
        </w:rPr>
        <w:t xml:space="preserve">je vous dis ça pour que vous vous repériez, </w:t>
      </w:r>
    </w:p>
    <w:p w:rsidR="00840488" w:rsidRPr="00E14485" w:rsidRDefault="001B3CE3" w:rsidP="00CD084E">
      <w:pPr>
        <w:pStyle w:val="Corpsdetexte"/>
        <w:ind w:left="708"/>
        <w:rPr>
          <w:rFonts w:ascii="Garamond" w:hAnsi="Garamond"/>
          <w:sz w:val="20"/>
          <w:szCs w:val="20"/>
        </w:rPr>
      </w:pPr>
      <w:r w:rsidRPr="00E14485">
        <w:rPr>
          <w:rFonts w:ascii="Garamond" w:hAnsi="Garamond"/>
          <w:sz w:val="20"/>
          <w:szCs w:val="20"/>
        </w:rPr>
        <w:t xml:space="preserve">si je vous donne simplement </w:t>
      </w:r>
      <w:r w:rsidRPr="00E14485">
        <w:rPr>
          <w:rFonts w:ascii="Garamond" w:hAnsi="Garamond" w:cs="Times New Roman"/>
          <w:i/>
          <w:sz w:val="20"/>
          <w:szCs w:val="20"/>
        </w:rPr>
        <w:t>l'indication bibliographique</w:t>
      </w:r>
      <w:r w:rsidRPr="00E14485">
        <w:rPr>
          <w:rFonts w:ascii="Garamond" w:hAnsi="Garamond"/>
          <w:sz w:val="20"/>
          <w:szCs w:val="20"/>
        </w:rPr>
        <w:t xml:space="preserve">, </w:t>
      </w:r>
      <w:proofErr w:type="gramStart"/>
      <w:r w:rsidRPr="00E14485">
        <w:rPr>
          <w:rFonts w:ascii="Garamond" w:hAnsi="Garamond"/>
          <w:sz w:val="20"/>
          <w:szCs w:val="20"/>
        </w:rPr>
        <w:t>vous saurez</w:t>
      </w:r>
      <w:proofErr w:type="gramEnd"/>
      <w:r w:rsidRPr="00E14485">
        <w:rPr>
          <w:rFonts w:ascii="Garamond" w:hAnsi="Garamond"/>
          <w:sz w:val="20"/>
          <w:szCs w:val="20"/>
        </w:rPr>
        <w:t xml:space="preserve"> même pas où c'est </w:t>
      </w:r>
    </w:p>
    <w:p w:rsidR="00CD084E" w:rsidRPr="00E14485" w:rsidRDefault="00CD084E">
      <w:pPr>
        <w:pStyle w:val="Corpsdetexte"/>
        <w:rPr>
          <w:rFonts w:ascii="Garamond" w:hAnsi="Garamond"/>
          <w:sz w:val="20"/>
          <w:szCs w:val="20"/>
        </w:rPr>
      </w:pPr>
      <w:r w:rsidRPr="00E14485">
        <w:rPr>
          <w:rFonts w:ascii="Garamond" w:hAnsi="Garamond"/>
          <w:sz w:val="20"/>
          <w:szCs w:val="20"/>
        </w:rPr>
        <w:t>…c</w:t>
      </w:r>
      <w:r w:rsidR="001B3CE3" w:rsidRPr="00E14485">
        <w:rPr>
          <w:rFonts w:ascii="Garamond" w:hAnsi="Garamond"/>
          <w:sz w:val="20"/>
          <w:szCs w:val="20"/>
        </w:rPr>
        <w:t xml:space="preserve">'est dans les </w:t>
      </w:r>
      <w:r w:rsidR="001B3CE3" w:rsidRPr="00E14485">
        <w:rPr>
          <w:rFonts w:ascii="Garamond" w:hAnsi="Garamond" w:cs="Times New Roman"/>
          <w:i/>
          <w:sz w:val="20"/>
          <w:szCs w:val="20"/>
        </w:rPr>
        <w:t>Essais de Psychanalyse</w:t>
      </w:r>
      <w:r w:rsidRPr="00E14485">
        <w:rPr>
          <w:rFonts w:ascii="Garamond" w:hAnsi="Garamond"/>
          <w:sz w:val="20"/>
          <w:szCs w:val="20"/>
        </w:rPr>
        <w:t>.</w:t>
      </w:r>
      <w:r w:rsidR="001B3CE3" w:rsidRPr="00E14485">
        <w:rPr>
          <w:rFonts w:ascii="Garamond" w:hAnsi="Garamond"/>
          <w:sz w:val="20"/>
          <w:szCs w:val="20"/>
        </w:rPr>
        <w:t xml:space="preserve"> </w:t>
      </w:r>
    </w:p>
    <w:p w:rsidR="00270122" w:rsidRPr="00E14485" w:rsidRDefault="00270122">
      <w:pPr>
        <w:pStyle w:val="Corpsdetexte"/>
        <w:rPr>
          <w:rFonts w:ascii="Garamond" w:hAnsi="Garamond"/>
          <w:sz w:val="20"/>
          <w:szCs w:val="20"/>
        </w:rPr>
      </w:pPr>
    </w:p>
    <w:p w:rsidR="005B5004" w:rsidRDefault="00CD084E">
      <w:pPr>
        <w:pStyle w:val="Corpsdetexte"/>
        <w:rPr>
          <w:rFonts w:ascii="Garamond" w:hAnsi="Garamond"/>
          <w:sz w:val="20"/>
          <w:szCs w:val="20"/>
        </w:rPr>
      </w:pPr>
      <w:r w:rsidRPr="00ED3DFC">
        <w:rPr>
          <w:rFonts w:ascii="Garamond" w:hAnsi="Garamond"/>
          <w:i/>
          <w:sz w:val="20"/>
          <w:szCs w:val="20"/>
        </w:rPr>
        <w:t>I</w:t>
      </w:r>
      <w:r w:rsidR="001B3CE3" w:rsidRPr="00ED3DFC">
        <w:rPr>
          <w:rFonts w:ascii="Garamond" w:hAnsi="Garamond"/>
          <w:i/>
          <w:sz w:val="20"/>
          <w:szCs w:val="20"/>
        </w:rPr>
        <w:t xml:space="preserve">l y a quelque chose qui ressemble, qui ressemble à l'idée d'un </w:t>
      </w:r>
      <w:r w:rsidR="005D2CEB" w:rsidRPr="00ED3DFC">
        <w:rPr>
          <w:rFonts w:ascii="Garamond" w:hAnsi="Garamond"/>
          <w:i/>
          <w:sz w:val="20"/>
          <w:szCs w:val="20"/>
        </w:rPr>
        <w:t>« </w:t>
      </w:r>
      <w:r w:rsidR="001B3CE3" w:rsidRPr="00ED3DFC">
        <w:rPr>
          <w:rFonts w:ascii="Garamond" w:hAnsi="Garamond" w:cs="Times New Roman"/>
          <w:i/>
          <w:sz w:val="20"/>
          <w:szCs w:val="20"/>
        </w:rPr>
        <w:t>développement</w:t>
      </w:r>
      <w:r w:rsidR="005D2CEB" w:rsidRPr="00ED3DFC">
        <w:rPr>
          <w:rFonts w:ascii="Garamond" w:hAnsi="Garamond" w:cs="Times New Roman"/>
          <w:i/>
          <w:sz w:val="20"/>
          <w:szCs w:val="20"/>
        </w:rPr>
        <w:t> »</w:t>
      </w:r>
      <w:r w:rsidR="005B5004">
        <w:rPr>
          <w:rFonts w:ascii="Garamond" w:hAnsi="Garamond"/>
          <w:sz w:val="20"/>
          <w:szCs w:val="20"/>
        </w:rPr>
        <w:t xml:space="preserve"> </w:t>
      </w:r>
      <w:r w:rsidR="00ED3DFC" w:rsidRPr="00ED3DFC">
        <w:rPr>
          <w:rFonts w:ascii="Garamond" w:hAnsi="Garamond"/>
          <w:color w:val="C00000"/>
          <w:sz w:val="16"/>
          <w:szCs w:val="16"/>
        </w:rPr>
        <w:t>[</w:t>
      </w:r>
      <w:r w:rsidR="00ED3DFC">
        <w:rPr>
          <w:rFonts w:ascii="Garamond" w:hAnsi="Garamond"/>
          <w:color w:val="C00000"/>
          <w:sz w:val="16"/>
          <w:szCs w:val="16"/>
        </w:rPr>
        <w:t xml:space="preserve">(I) </w:t>
      </w:r>
      <w:r w:rsidR="00ED3DFC" w:rsidRPr="00ED3DFC">
        <w:rPr>
          <w:rFonts w:ascii="Garamond" w:hAnsi="Garamond"/>
          <w:i/>
          <w:color w:val="0000CC"/>
          <w:sz w:val="16"/>
          <w:szCs w:val="16"/>
        </w:rPr>
        <w:t>principe de plaisir</w:t>
      </w:r>
      <w:r w:rsidR="00ED3DFC" w:rsidRPr="00ED3DFC">
        <w:rPr>
          <w:rFonts w:ascii="Garamond" w:hAnsi="Garamond"/>
          <w:color w:val="C00000"/>
          <w:sz w:val="16"/>
          <w:szCs w:val="16"/>
          <w:vertAlign w:val="subscript"/>
        </w:rPr>
        <w:t>→</w:t>
      </w:r>
      <w:r w:rsidR="00ED3DFC">
        <w:rPr>
          <w:rFonts w:ascii="Garamond" w:hAnsi="Garamond"/>
          <w:color w:val="C00000"/>
          <w:sz w:val="16"/>
          <w:szCs w:val="16"/>
        </w:rPr>
        <w:t xml:space="preserve">(II) </w:t>
      </w:r>
      <w:r w:rsidR="00ED3DFC" w:rsidRPr="00ED3DFC">
        <w:rPr>
          <w:rFonts w:ascii="Garamond" w:hAnsi="Garamond"/>
          <w:i/>
          <w:color w:val="0000CC"/>
          <w:sz w:val="16"/>
          <w:szCs w:val="16"/>
        </w:rPr>
        <w:t>principe de réalité</w:t>
      </w:r>
      <w:r w:rsidR="00ED3DFC">
        <w:rPr>
          <w:rFonts w:ascii="Garamond" w:hAnsi="Garamond"/>
          <w:i/>
          <w:color w:val="0000CC"/>
          <w:sz w:val="16"/>
          <w:szCs w:val="16"/>
        </w:rPr>
        <w:t xml:space="preserve"> </w:t>
      </w:r>
      <w:r w:rsidR="00ED3DFC" w:rsidRPr="00ED3DFC">
        <w:rPr>
          <w:rFonts w:ascii="Garamond" w:hAnsi="Garamond"/>
          <w:color w:val="C00000"/>
          <w:sz w:val="16"/>
          <w:szCs w:val="16"/>
        </w:rPr>
        <w:t>]</w:t>
      </w:r>
      <w:r w:rsidR="001B3CE3" w:rsidRPr="00ED3DFC">
        <w:rPr>
          <w:rFonts w:ascii="Garamond" w:hAnsi="Garamond"/>
          <w:color w:val="C00000"/>
          <w:sz w:val="20"/>
          <w:szCs w:val="20"/>
        </w:rPr>
        <w:t xml:space="preserve"> </w:t>
      </w:r>
      <w:r w:rsidR="001B3CE3" w:rsidRPr="00ED3DFC">
        <w:rPr>
          <w:rFonts w:ascii="Garamond" w:hAnsi="Garamond"/>
          <w:i/>
          <w:sz w:val="20"/>
          <w:szCs w:val="20"/>
        </w:rPr>
        <w:t>n'est</w:t>
      </w:r>
      <w:r w:rsidR="005D2CEB" w:rsidRPr="00ED3DFC">
        <w:rPr>
          <w:rFonts w:ascii="Garamond" w:hAnsi="Garamond"/>
          <w:i/>
          <w:sz w:val="20"/>
          <w:szCs w:val="20"/>
        </w:rPr>
        <w:t>-</w:t>
      </w:r>
      <w:r w:rsidR="001B3CE3" w:rsidRPr="00ED3DFC">
        <w:rPr>
          <w:rFonts w:ascii="Garamond" w:hAnsi="Garamond"/>
          <w:i/>
          <w:sz w:val="20"/>
          <w:szCs w:val="20"/>
        </w:rPr>
        <w:t>ce pas</w:t>
      </w:r>
      <w:r w:rsidR="005B5004" w:rsidRPr="00ED3DFC">
        <w:rPr>
          <w:rFonts w:ascii="Garamond" w:hAnsi="Garamond"/>
          <w:i/>
          <w:sz w:val="20"/>
          <w:szCs w:val="20"/>
        </w:rPr>
        <w:t> ?</w:t>
      </w:r>
      <w:r w:rsidR="005B5004">
        <w:rPr>
          <w:rFonts w:ascii="Garamond" w:hAnsi="Garamond"/>
          <w:sz w:val="20"/>
          <w:szCs w:val="20"/>
        </w:rPr>
        <w:t xml:space="preserve"> </w:t>
      </w:r>
    </w:p>
    <w:p w:rsidR="005D2CEB" w:rsidRPr="00C6122C" w:rsidRDefault="005B5004">
      <w:pPr>
        <w:pStyle w:val="Corpsdetexte"/>
        <w:rPr>
          <w:rFonts w:ascii="Garamond" w:hAnsi="Garamond"/>
          <w:i/>
          <w:sz w:val="20"/>
          <w:szCs w:val="20"/>
        </w:rPr>
      </w:pPr>
      <w:r>
        <w:rPr>
          <w:rFonts w:ascii="Garamond" w:hAnsi="Garamond"/>
          <w:sz w:val="20"/>
          <w:szCs w:val="20"/>
        </w:rPr>
        <w:t>I</w:t>
      </w:r>
      <w:r w:rsidR="001B3CE3" w:rsidRPr="00E14485">
        <w:rPr>
          <w:rFonts w:ascii="Garamond" w:hAnsi="Garamond"/>
          <w:sz w:val="20"/>
          <w:szCs w:val="20"/>
        </w:rPr>
        <w:t xml:space="preserve">l y a un </w:t>
      </w:r>
      <w:proofErr w:type="spellStart"/>
      <w:r w:rsidR="001B3CE3" w:rsidRPr="00E14485">
        <w:rPr>
          <w:rFonts w:ascii="Garamond" w:hAnsi="Garamond" w:cs="Times New Roman"/>
          <w:i/>
          <w:sz w:val="20"/>
          <w:szCs w:val="20"/>
        </w:rPr>
        <w:t>Lust</w:t>
      </w:r>
      <w:r w:rsidR="005D2CEB">
        <w:rPr>
          <w:rFonts w:ascii="Garamond" w:hAnsi="Garamond"/>
          <w:sz w:val="20"/>
          <w:szCs w:val="20"/>
        </w:rPr>
        <w:t>-</w:t>
      </w:r>
      <w:r w:rsidR="001B3CE3" w:rsidRPr="00E14485">
        <w:rPr>
          <w:rFonts w:ascii="Garamond" w:hAnsi="Garamond" w:cs="Times New Roman"/>
          <w:i/>
          <w:sz w:val="20"/>
          <w:szCs w:val="20"/>
        </w:rPr>
        <w:t>Ich</w:t>
      </w:r>
      <w:proofErr w:type="spellEnd"/>
      <w:r w:rsidR="001B3CE3" w:rsidRPr="00E14485">
        <w:rPr>
          <w:rFonts w:ascii="Garamond" w:hAnsi="Garamond"/>
          <w:sz w:val="20"/>
          <w:szCs w:val="20"/>
        </w:rPr>
        <w:t xml:space="preserve"> </w:t>
      </w:r>
      <w:r>
        <w:rPr>
          <w:rFonts w:ascii="Garamond" w:hAnsi="Garamond"/>
          <w:sz w:val="20"/>
          <w:szCs w:val="20"/>
        </w:rPr>
        <w:t xml:space="preserve"> </w:t>
      </w:r>
      <w:r w:rsidR="001B3CE3" w:rsidRPr="00E14485">
        <w:rPr>
          <w:rFonts w:ascii="Garamond" w:hAnsi="Garamond"/>
          <w:sz w:val="20"/>
          <w:szCs w:val="20"/>
        </w:rPr>
        <w:t xml:space="preserve">avant un </w:t>
      </w:r>
      <w:r w:rsidR="001B3CE3" w:rsidRPr="00E14485">
        <w:rPr>
          <w:rFonts w:ascii="Garamond" w:hAnsi="Garamond" w:cs="Times New Roman"/>
          <w:i/>
          <w:sz w:val="20"/>
          <w:szCs w:val="20"/>
        </w:rPr>
        <w:t>Real</w:t>
      </w:r>
      <w:r w:rsidR="005D2CEB">
        <w:rPr>
          <w:rFonts w:ascii="Garamond" w:hAnsi="Garamond"/>
          <w:sz w:val="20"/>
          <w:szCs w:val="20"/>
        </w:rPr>
        <w:t>-</w:t>
      </w:r>
      <w:proofErr w:type="spellStart"/>
      <w:r w:rsidR="001B3CE3" w:rsidRPr="00E14485">
        <w:rPr>
          <w:rFonts w:ascii="Garamond" w:hAnsi="Garamond" w:cs="Times New Roman"/>
          <w:i/>
          <w:sz w:val="20"/>
          <w:szCs w:val="20"/>
        </w:rPr>
        <w:t>Ich</w:t>
      </w:r>
      <w:proofErr w:type="spellEnd"/>
      <w:r w:rsidR="001B3CE3" w:rsidRPr="00E14485">
        <w:rPr>
          <w:rFonts w:ascii="Garamond" w:hAnsi="Garamond"/>
          <w:sz w:val="20"/>
          <w:szCs w:val="20"/>
        </w:rPr>
        <w:t xml:space="preserve">. </w:t>
      </w:r>
      <w:r w:rsidR="001B3CE3" w:rsidRPr="00ED3DFC">
        <w:rPr>
          <w:rFonts w:ascii="Garamond" w:hAnsi="Garamond"/>
          <w:i/>
          <w:sz w:val="20"/>
          <w:szCs w:val="20"/>
        </w:rPr>
        <w:t xml:space="preserve">C'est un glissement, c'est un retour à l'ornière, </w:t>
      </w:r>
      <w:r w:rsidR="001B3CE3" w:rsidRPr="00C6122C">
        <w:rPr>
          <w:rFonts w:ascii="Garamond" w:hAnsi="Garamond"/>
          <w:i/>
          <w:sz w:val="20"/>
          <w:szCs w:val="20"/>
        </w:rPr>
        <w:t xml:space="preserve">cette ornière que j'appelle </w:t>
      </w:r>
      <w:r w:rsidR="00ED3DFC" w:rsidRPr="00C6122C">
        <w:rPr>
          <w:rFonts w:ascii="Garamond" w:hAnsi="Garamond"/>
          <w:i/>
          <w:sz w:val="20"/>
          <w:szCs w:val="20"/>
        </w:rPr>
        <w:t>« </w:t>
      </w:r>
      <w:r w:rsidR="001B3CE3" w:rsidRPr="00C6122C">
        <w:rPr>
          <w:rFonts w:ascii="Garamond" w:hAnsi="Garamond"/>
          <w:i/>
          <w:sz w:val="20"/>
          <w:szCs w:val="20"/>
        </w:rPr>
        <w:t>le</w:t>
      </w:r>
      <w:r w:rsidR="00840488" w:rsidRPr="00C6122C">
        <w:rPr>
          <w:rFonts w:ascii="Garamond" w:hAnsi="Garamond"/>
          <w:i/>
          <w:sz w:val="20"/>
          <w:szCs w:val="20"/>
        </w:rPr>
        <w:t xml:space="preserve"> </w:t>
      </w:r>
      <w:r w:rsidR="00840488" w:rsidRPr="00C6122C">
        <w:rPr>
          <w:rFonts w:ascii="Garamond" w:hAnsi="Garamond" w:cs="Times New Roman"/>
          <w:i/>
          <w:sz w:val="20"/>
          <w:szCs w:val="20"/>
        </w:rPr>
        <w:t>développement</w:t>
      </w:r>
      <w:r w:rsidR="00ED3DFC" w:rsidRPr="00C6122C">
        <w:rPr>
          <w:rFonts w:ascii="Garamond" w:hAnsi="Garamond" w:cs="Times New Roman"/>
          <w:i/>
          <w:sz w:val="20"/>
          <w:szCs w:val="20"/>
        </w:rPr>
        <w:t> »</w:t>
      </w:r>
      <w:r w:rsidR="001B3CE3" w:rsidRPr="00C6122C">
        <w:rPr>
          <w:rFonts w:ascii="Garamond" w:hAnsi="Garamond"/>
          <w:i/>
          <w:sz w:val="20"/>
          <w:szCs w:val="20"/>
        </w:rPr>
        <w:t xml:space="preserve">, </w:t>
      </w:r>
    </w:p>
    <w:p w:rsidR="00C6122C" w:rsidRDefault="001B3CE3">
      <w:pPr>
        <w:pStyle w:val="Corpsdetexte"/>
        <w:rPr>
          <w:rFonts w:ascii="Garamond" w:hAnsi="Garamond"/>
          <w:sz w:val="20"/>
          <w:szCs w:val="20"/>
        </w:rPr>
      </w:pPr>
      <w:r w:rsidRPr="00C6122C">
        <w:rPr>
          <w:rFonts w:ascii="Garamond" w:hAnsi="Garamond"/>
          <w:i/>
          <w:sz w:val="20"/>
          <w:szCs w:val="20"/>
        </w:rPr>
        <w:t xml:space="preserve">et qui n'est qu'une hypothèse de </w:t>
      </w:r>
      <w:r w:rsidRPr="00C6122C">
        <w:rPr>
          <w:rFonts w:ascii="Garamond" w:hAnsi="Garamond"/>
          <w:i/>
          <w:color w:val="0000CC"/>
          <w:sz w:val="20"/>
          <w:szCs w:val="20"/>
        </w:rPr>
        <w:t>la maîtrise</w:t>
      </w:r>
      <w:r w:rsidR="00B22B29" w:rsidRPr="00C6122C">
        <w:rPr>
          <w:rFonts w:ascii="Garamond" w:hAnsi="Garamond"/>
          <w:i/>
          <w:color w:val="0000CC"/>
          <w:sz w:val="20"/>
          <w:szCs w:val="20"/>
        </w:rPr>
        <w:t xml:space="preserve"> </w:t>
      </w:r>
      <w:r w:rsidR="00B22B29" w:rsidRPr="00B22B29">
        <w:rPr>
          <w:rFonts w:ascii="Garamond" w:hAnsi="Garamond"/>
          <w:sz w:val="16"/>
          <w:szCs w:val="16"/>
        </w:rPr>
        <w:t>[</w:t>
      </w:r>
      <w:r w:rsidR="00B22B29" w:rsidRPr="00C6122C">
        <w:rPr>
          <w:rFonts w:ascii="Garamond" w:hAnsi="Garamond"/>
          <w:i/>
          <w:color w:val="0000CC"/>
          <w:sz w:val="16"/>
          <w:szCs w:val="16"/>
        </w:rPr>
        <w:t>discours du maître</w:t>
      </w:r>
      <w:r w:rsidR="00C6122C" w:rsidRPr="00C6122C">
        <w:rPr>
          <w:rFonts w:ascii="Garamond" w:hAnsi="Garamond"/>
          <w:i/>
          <w:color w:val="0000CC"/>
          <w:sz w:val="16"/>
          <w:szCs w:val="16"/>
        </w:rPr>
        <w:t> </w:t>
      </w:r>
      <w:r w:rsidR="00C6122C" w:rsidRPr="00C6122C">
        <w:rPr>
          <w:rFonts w:ascii="Garamond" w:hAnsi="Garamond"/>
          <w:i/>
          <w:color w:val="C00000"/>
          <w:sz w:val="16"/>
          <w:szCs w:val="16"/>
        </w:rPr>
        <w:t>:</w:t>
      </w:r>
      <w:r w:rsidR="00C6122C" w:rsidRPr="00C6122C">
        <w:rPr>
          <w:rFonts w:ascii="Garamond" w:hAnsi="Garamond"/>
          <w:color w:val="C00000"/>
          <w:sz w:val="16"/>
          <w:szCs w:val="16"/>
        </w:rPr>
        <w:t xml:space="preserve"> </w:t>
      </w:r>
      <w:r w:rsidR="00C6122C" w:rsidRPr="000E0D23">
        <w:rPr>
          <w:rFonts w:ascii="Garamond" w:hAnsi="Garamond"/>
          <w:color w:val="0000CC"/>
          <w:sz w:val="16"/>
          <w:szCs w:val="16"/>
        </w:rPr>
        <w:t>S</w:t>
      </w:r>
      <w:r w:rsidR="00C6122C" w:rsidRPr="000E0D23">
        <w:rPr>
          <w:rFonts w:ascii="Garamond" w:hAnsi="Garamond"/>
          <w:color w:val="0000CC"/>
          <w:sz w:val="16"/>
          <w:szCs w:val="16"/>
          <w:vertAlign w:val="subscript"/>
        </w:rPr>
        <w:t>1→</w:t>
      </w:r>
      <w:r w:rsidR="00C6122C" w:rsidRPr="000E0D23">
        <w:rPr>
          <w:rFonts w:ascii="Garamond" w:hAnsi="Garamond"/>
          <w:color w:val="0000CC"/>
          <w:sz w:val="16"/>
          <w:szCs w:val="16"/>
        </w:rPr>
        <w:t>S</w:t>
      </w:r>
      <w:r w:rsidR="00C6122C" w:rsidRPr="000E0D23">
        <w:rPr>
          <w:rFonts w:ascii="Garamond" w:hAnsi="Garamond"/>
          <w:color w:val="0000CC"/>
          <w:sz w:val="16"/>
          <w:szCs w:val="16"/>
          <w:vertAlign w:val="subscript"/>
        </w:rPr>
        <w:t>2→</w:t>
      </w:r>
      <w:r w:rsidR="00C6122C" w:rsidRPr="00B22B29">
        <w:rPr>
          <w:rFonts w:ascii="Times New Roman" w:hAnsi="Times New Roman" w:cs="Times New Roman"/>
          <w:i/>
          <w:color w:val="0000CC"/>
          <w:sz w:val="16"/>
          <w:szCs w:val="16"/>
        </w:rPr>
        <w:t xml:space="preserve"> </w:t>
      </w:r>
      <w:r w:rsidR="00C6122C" w:rsidRPr="000E0D23">
        <w:rPr>
          <w:rFonts w:ascii="Times New Roman" w:hAnsi="Times New Roman" w:cs="Times New Roman"/>
          <w:i/>
          <w:color w:val="0000CC"/>
          <w:sz w:val="16"/>
          <w:szCs w:val="16"/>
        </w:rPr>
        <w:t>a</w:t>
      </w:r>
      <w:r w:rsidR="00C6122C">
        <w:rPr>
          <w:rFonts w:ascii="Times New Roman" w:hAnsi="Times New Roman" w:cs="Times New Roman"/>
          <w:i/>
          <w:color w:val="0000CC"/>
          <w:sz w:val="16"/>
          <w:szCs w:val="16"/>
        </w:rPr>
        <w:t xml:space="preserve">, </w:t>
      </w:r>
      <w:r w:rsidR="00C6122C" w:rsidRPr="00C6122C">
        <w:rPr>
          <w:rFonts w:ascii="Garamond" w:hAnsi="Garamond" w:cs="Times New Roman"/>
          <w:i/>
          <w:color w:val="C00000"/>
          <w:sz w:val="16"/>
          <w:szCs w:val="16"/>
        </w:rPr>
        <w:t>avec son ornière :</w:t>
      </w:r>
      <w:r w:rsidR="00C6122C" w:rsidRPr="00C6122C">
        <w:rPr>
          <w:rFonts w:ascii="Times New Roman" w:hAnsi="Times New Roman" w:cs="Times New Roman"/>
          <w:i/>
          <w:color w:val="C00000"/>
          <w:sz w:val="16"/>
          <w:szCs w:val="16"/>
        </w:rPr>
        <w:t xml:space="preserve"> </w:t>
      </w:r>
      <w:r w:rsidR="00C6122C" w:rsidRPr="000E0D23">
        <w:rPr>
          <w:rFonts w:ascii="Times New Roman" w:hAnsi="Times New Roman" w:cs="Times New Roman"/>
          <w:i/>
          <w:color w:val="0000CC"/>
          <w:sz w:val="16"/>
          <w:szCs w:val="16"/>
        </w:rPr>
        <w:t>a</w:t>
      </w:r>
      <w:r w:rsidR="00C6122C" w:rsidRPr="000E0D23">
        <w:rPr>
          <w:rFonts w:ascii="Times New Roman" w:hAnsi="Times New Roman" w:cs="Times New Roman"/>
          <w:color w:val="0000CC"/>
          <w:sz w:val="16"/>
          <w:szCs w:val="16"/>
        </w:rPr>
        <w:t xml:space="preserve"> </w:t>
      </w:r>
      <w:r w:rsidR="00C6122C" w:rsidRPr="000E0D23">
        <w:rPr>
          <w:rFonts w:ascii="Batang" w:eastAsia="Batang" w:hAnsi="Batang"/>
          <w:b/>
          <w:color w:val="0000CC"/>
          <w:sz w:val="16"/>
          <w:szCs w:val="16"/>
        </w:rPr>
        <w:t>◊</w:t>
      </w:r>
      <w:r w:rsidR="00C6122C" w:rsidRPr="000E0D23">
        <w:rPr>
          <w:rFonts w:ascii="Batang" w:eastAsia="Batang" w:hAnsi="Batang"/>
          <w:b/>
          <w:color w:val="0000CC"/>
          <w:sz w:val="14"/>
          <w:szCs w:val="14"/>
        </w:rPr>
        <w:t xml:space="preserve"> </w:t>
      </w:r>
      <w:r w:rsidR="00C6122C" w:rsidRPr="000E0D23">
        <w:rPr>
          <w:rFonts w:ascii="LACAN" w:eastAsia="Batang" w:hAnsi="LACAN"/>
          <w:b/>
          <w:color w:val="0000CC"/>
          <w:sz w:val="16"/>
          <w:szCs w:val="16"/>
        </w:rPr>
        <w:t>S</w:t>
      </w:r>
      <w:r w:rsidR="00C6122C" w:rsidRPr="000E0D23">
        <w:rPr>
          <w:rFonts w:ascii="Garamond" w:hAnsi="Garamond"/>
          <w:color w:val="0000CC"/>
          <w:sz w:val="16"/>
          <w:szCs w:val="16"/>
          <w:vertAlign w:val="subscript"/>
        </w:rPr>
        <w:t>→</w:t>
      </w:r>
      <w:r w:rsidR="00C6122C">
        <w:rPr>
          <w:rFonts w:ascii="Garamond" w:hAnsi="Garamond"/>
          <w:color w:val="0000CC"/>
          <w:sz w:val="16"/>
          <w:szCs w:val="16"/>
          <w:vertAlign w:val="subscript"/>
        </w:rPr>
        <w:t xml:space="preserve"> </w:t>
      </w:r>
      <w:r w:rsidR="00C6122C" w:rsidRPr="00C6122C">
        <w:rPr>
          <w:rFonts w:ascii="Garamond" w:hAnsi="Garamond"/>
          <w:i/>
          <w:color w:val="C00000"/>
          <w:sz w:val="16"/>
          <w:szCs w:val="16"/>
        </w:rPr>
        <w:t>jouissance phallique</w:t>
      </w:r>
      <w:r w:rsidR="001D6279">
        <w:rPr>
          <w:rFonts w:ascii="Garamond" w:hAnsi="Garamond"/>
          <w:i/>
          <w:color w:val="C00000"/>
          <w:sz w:val="16"/>
          <w:szCs w:val="16"/>
        </w:rPr>
        <w:t>,</w:t>
      </w:r>
      <w:r w:rsidR="00C6122C" w:rsidRPr="00C6122C">
        <w:rPr>
          <w:rFonts w:ascii="Garamond" w:hAnsi="Garamond"/>
          <w:i/>
          <w:color w:val="C00000"/>
          <w:sz w:val="16"/>
          <w:szCs w:val="16"/>
        </w:rPr>
        <w:t xml:space="preserve"> </w:t>
      </w:r>
      <w:r w:rsidR="001D6279">
        <w:rPr>
          <w:rFonts w:ascii="Garamond" w:hAnsi="Garamond"/>
          <w:i/>
          <w:color w:val="C00000"/>
          <w:sz w:val="16"/>
          <w:szCs w:val="16"/>
        </w:rPr>
        <w:t>soutenue d</w:t>
      </w:r>
      <w:r w:rsidR="00C6122C" w:rsidRPr="00C6122C">
        <w:rPr>
          <w:rFonts w:ascii="Garamond" w:hAnsi="Garamond"/>
          <w:i/>
          <w:color w:val="C00000"/>
          <w:sz w:val="16"/>
          <w:szCs w:val="16"/>
        </w:rPr>
        <w:t>u fantasme</w:t>
      </w:r>
      <w:r w:rsidR="00C6122C" w:rsidRPr="00C6122C">
        <w:rPr>
          <w:rFonts w:ascii="Times New Roman" w:hAnsi="Times New Roman" w:cs="Times New Roman"/>
          <w:i/>
          <w:color w:val="C00000"/>
          <w:sz w:val="16"/>
          <w:szCs w:val="16"/>
        </w:rPr>
        <w:t xml:space="preserve"> </w:t>
      </w:r>
      <w:r w:rsidR="00B22B29" w:rsidRPr="00C6122C">
        <w:rPr>
          <w:rFonts w:ascii="Garamond" w:hAnsi="Garamond"/>
          <w:color w:val="C00000"/>
          <w:sz w:val="16"/>
          <w:szCs w:val="16"/>
        </w:rPr>
        <w:t>]</w:t>
      </w:r>
      <w:r w:rsidR="000116C3" w:rsidRPr="00E14485">
        <w:rPr>
          <w:rFonts w:ascii="Garamond" w:hAnsi="Garamond"/>
          <w:sz w:val="20"/>
          <w:szCs w:val="20"/>
        </w:rPr>
        <w:t>.</w:t>
      </w:r>
      <w:r w:rsidRPr="00E14485">
        <w:rPr>
          <w:rFonts w:ascii="Garamond" w:hAnsi="Garamond"/>
          <w:sz w:val="20"/>
          <w:szCs w:val="20"/>
        </w:rPr>
        <w:t xml:space="preserve"> </w:t>
      </w:r>
    </w:p>
    <w:p w:rsidR="000116C3" w:rsidRPr="00E14485" w:rsidRDefault="000116C3">
      <w:pPr>
        <w:pStyle w:val="Corpsdetexte"/>
        <w:rPr>
          <w:rFonts w:ascii="Garamond" w:hAnsi="Garamond"/>
          <w:sz w:val="20"/>
          <w:szCs w:val="20"/>
        </w:rPr>
      </w:pPr>
      <w:r w:rsidRPr="00E14485">
        <w:rPr>
          <w:rFonts w:ascii="Garamond" w:hAnsi="Garamond"/>
          <w:sz w:val="20"/>
          <w:szCs w:val="20"/>
        </w:rPr>
        <w:t>S</w:t>
      </w:r>
      <w:r w:rsidR="001B3CE3" w:rsidRPr="00E14485">
        <w:rPr>
          <w:rFonts w:ascii="Garamond" w:hAnsi="Garamond"/>
          <w:sz w:val="20"/>
          <w:szCs w:val="20"/>
        </w:rPr>
        <w:t>oi</w:t>
      </w:r>
      <w:r w:rsidRPr="00E14485">
        <w:rPr>
          <w:rFonts w:ascii="Garamond" w:hAnsi="Garamond"/>
          <w:sz w:val="20"/>
          <w:szCs w:val="20"/>
        </w:rPr>
        <w:t>t</w:t>
      </w:r>
      <w:r w:rsidR="00CC1903" w:rsidRPr="00E14485">
        <w:rPr>
          <w:rFonts w:ascii="Garamond" w:hAnsi="Garamond"/>
          <w:sz w:val="20"/>
          <w:szCs w:val="20"/>
        </w:rPr>
        <w:t xml:space="preserve"> </w:t>
      </w:r>
      <w:r w:rsidR="001B3CE3" w:rsidRPr="00E14485">
        <w:rPr>
          <w:rFonts w:ascii="Garamond" w:hAnsi="Garamond"/>
          <w:sz w:val="20"/>
          <w:szCs w:val="20"/>
        </w:rPr>
        <w:t>disant que le bébé</w:t>
      </w:r>
      <w:r w:rsidRPr="00E14485">
        <w:rPr>
          <w:rFonts w:ascii="Garamond" w:hAnsi="Garamond"/>
          <w:sz w:val="20"/>
          <w:szCs w:val="20"/>
        </w:rPr>
        <w:t> :</w:t>
      </w:r>
      <w:r w:rsidR="001B3CE3" w:rsidRPr="00E14485">
        <w:rPr>
          <w:rFonts w:ascii="Garamond" w:hAnsi="Garamond"/>
          <w:sz w:val="20"/>
          <w:szCs w:val="20"/>
        </w:rPr>
        <w:t xml:space="preserve"> </w:t>
      </w:r>
      <w:r w:rsidR="001B3CE3" w:rsidRPr="00E14485">
        <w:rPr>
          <w:rFonts w:ascii="Garamond" w:hAnsi="Garamond"/>
          <w:i/>
          <w:sz w:val="20"/>
          <w:szCs w:val="20"/>
        </w:rPr>
        <w:t>rien à faire avec le Real</w:t>
      </w:r>
      <w:r w:rsidR="005D2CEB">
        <w:rPr>
          <w:rFonts w:ascii="Garamond" w:hAnsi="Garamond"/>
          <w:sz w:val="20"/>
          <w:szCs w:val="20"/>
        </w:rPr>
        <w:t>-</w:t>
      </w:r>
      <w:proofErr w:type="spellStart"/>
      <w:r w:rsidR="001B3CE3" w:rsidRPr="00E14485">
        <w:rPr>
          <w:rFonts w:ascii="Garamond" w:hAnsi="Garamond"/>
          <w:i/>
          <w:sz w:val="20"/>
          <w:szCs w:val="20"/>
        </w:rPr>
        <w:t>Ich</w:t>
      </w:r>
      <w:proofErr w:type="spellEnd"/>
      <w:r w:rsidRPr="00E14485">
        <w:rPr>
          <w:rFonts w:ascii="Garamond" w:hAnsi="Garamond"/>
          <w:i/>
          <w:sz w:val="20"/>
          <w:szCs w:val="20"/>
        </w:rPr>
        <w:t>.</w:t>
      </w:r>
      <w:r w:rsidR="001B3CE3" w:rsidRPr="00E14485">
        <w:rPr>
          <w:rFonts w:ascii="Garamond" w:hAnsi="Garamond"/>
          <w:sz w:val="20"/>
          <w:szCs w:val="20"/>
        </w:rPr>
        <w:t xml:space="preserve"> </w:t>
      </w:r>
      <w:r w:rsidRPr="00E14485">
        <w:rPr>
          <w:rFonts w:ascii="Garamond" w:hAnsi="Garamond"/>
          <w:sz w:val="20"/>
          <w:szCs w:val="20"/>
        </w:rPr>
        <w:t>P</w:t>
      </w:r>
      <w:r w:rsidR="001B3CE3" w:rsidRPr="00E14485">
        <w:rPr>
          <w:rFonts w:ascii="Garamond" w:hAnsi="Garamond"/>
          <w:sz w:val="20"/>
          <w:szCs w:val="20"/>
        </w:rPr>
        <w:t>auvre lardon</w:t>
      </w:r>
      <w:r w:rsidRPr="00E14485">
        <w:rPr>
          <w:rFonts w:ascii="Garamond" w:hAnsi="Garamond"/>
          <w:sz w:val="20"/>
          <w:szCs w:val="20"/>
        </w:rPr>
        <w:t>…</w:t>
      </w:r>
      <w:r w:rsidR="001B3CE3" w:rsidRPr="00E14485">
        <w:rPr>
          <w:rFonts w:ascii="Garamond" w:hAnsi="Garamond"/>
          <w:sz w:val="20"/>
          <w:szCs w:val="20"/>
        </w:rPr>
        <w:t xml:space="preserve"> </w:t>
      </w:r>
      <w:r w:rsidR="001B3CE3" w:rsidRPr="00C6122C">
        <w:rPr>
          <w:rFonts w:ascii="Garamond" w:hAnsi="Garamond"/>
          <w:i/>
          <w:sz w:val="20"/>
          <w:szCs w:val="20"/>
        </w:rPr>
        <w:t>incapable d'avoir la moindre idée de ce que c'est que le réel</w:t>
      </w:r>
      <w:r w:rsidRPr="00C6122C">
        <w:rPr>
          <w:rFonts w:ascii="Garamond" w:hAnsi="Garamond"/>
          <w:i/>
          <w:sz w:val="20"/>
          <w:szCs w:val="20"/>
        </w:rPr>
        <w:t> !</w:t>
      </w:r>
      <w:r w:rsidR="001B3CE3" w:rsidRPr="00E14485">
        <w:rPr>
          <w:rFonts w:ascii="Garamond" w:hAnsi="Garamond"/>
          <w:sz w:val="20"/>
          <w:szCs w:val="20"/>
        </w:rPr>
        <w:t xml:space="preserve"> </w:t>
      </w:r>
    </w:p>
    <w:p w:rsidR="00270122" w:rsidRPr="00E14485" w:rsidRDefault="00270122">
      <w:pPr>
        <w:pStyle w:val="Corpsdetexte"/>
        <w:rPr>
          <w:rFonts w:ascii="Garamond" w:hAnsi="Garamond"/>
          <w:sz w:val="20"/>
          <w:szCs w:val="20"/>
        </w:rPr>
      </w:pPr>
    </w:p>
    <w:p w:rsidR="002B58B7" w:rsidRDefault="000116C3">
      <w:pPr>
        <w:pStyle w:val="Corpsdetexte"/>
        <w:rPr>
          <w:rFonts w:ascii="Garamond" w:hAnsi="Garamond"/>
          <w:sz w:val="20"/>
          <w:szCs w:val="20"/>
        </w:rPr>
      </w:pPr>
      <w:r w:rsidRPr="00E14485">
        <w:rPr>
          <w:rFonts w:ascii="Garamond" w:hAnsi="Garamond"/>
          <w:sz w:val="20"/>
          <w:szCs w:val="20"/>
        </w:rPr>
        <w:t>C</w:t>
      </w:r>
      <w:r w:rsidR="001B3CE3" w:rsidRPr="00E14485">
        <w:rPr>
          <w:rFonts w:ascii="Garamond" w:hAnsi="Garamond"/>
          <w:sz w:val="20"/>
          <w:szCs w:val="20"/>
        </w:rPr>
        <w:t xml:space="preserve">'est réservé aux gens que nous connaissons, à ces </w:t>
      </w:r>
      <w:r w:rsidR="001B3CE3" w:rsidRPr="00E14485">
        <w:rPr>
          <w:rFonts w:ascii="Garamond" w:hAnsi="Garamond"/>
          <w:i/>
          <w:sz w:val="20"/>
          <w:szCs w:val="20"/>
        </w:rPr>
        <w:t>adultes</w:t>
      </w:r>
      <w:r w:rsidR="006F22F7" w:rsidRPr="00E14485">
        <w:rPr>
          <w:rFonts w:ascii="Garamond" w:hAnsi="Garamond"/>
          <w:sz w:val="20"/>
          <w:szCs w:val="20"/>
        </w:rPr>
        <w:t>,</w:t>
      </w:r>
      <w:r w:rsidR="001B3CE3" w:rsidRPr="00E14485">
        <w:rPr>
          <w:rFonts w:ascii="Garamond" w:hAnsi="Garamond"/>
          <w:sz w:val="20"/>
          <w:szCs w:val="20"/>
        </w:rPr>
        <w:t xml:space="preserve"> dont par ailleurs il est expressément dit </w:t>
      </w:r>
    </w:p>
    <w:p w:rsidR="002B58B7" w:rsidRDefault="001B3CE3">
      <w:pPr>
        <w:pStyle w:val="Corpsdetexte"/>
        <w:rPr>
          <w:rFonts w:ascii="Garamond" w:hAnsi="Garamond"/>
          <w:sz w:val="20"/>
          <w:szCs w:val="20"/>
        </w:rPr>
      </w:pPr>
      <w:r w:rsidRPr="00E14485">
        <w:rPr>
          <w:rFonts w:ascii="Garamond" w:hAnsi="Garamond"/>
          <w:i/>
          <w:sz w:val="20"/>
          <w:szCs w:val="20"/>
        </w:rPr>
        <w:t>qu'ils ne peuvent jamais arriver à se réveiller</w:t>
      </w:r>
      <w:r w:rsidRPr="00E14485">
        <w:rPr>
          <w:rFonts w:ascii="Garamond" w:hAnsi="Garamond"/>
          <w:sz w:val="20"/>
          <w:szCs w:val="20"/>
        </w:rPr>
        <w:t>. C'est</w:t>
      </w:r>
      <w:r w:rsidR="005D2CEB">
        <w:rPr>
          <w:rFonts w:ascii="Garamond" w:hAnsi="Garamond"/>
          <w:sz w:val="20"/>
          <w:szCs w:val="20"/>
        </w:rPr>
        <w:t>-</w:t>
      </w:r>
      <w:r w:rsidRPr="00E14485">
        <w:rPr>
          <w:rFonts w:ascii="Garamond" w:hAnsi="Garamond"/>
          <w:sz w:val="20"/>
          <w:szCs w:val="20"/>
        </w:rPr>
        <w:t>à</w:t>
      </w:r>
      <w:r w:rsidR="005D2CEB">
        <w:rPr>
          <w:rFonts w:ascii="Garamond" w:hAnsi="Garamond"/>
          <w:sz w:val="20"/>
          <w:szCs w:val="20"/>
        </w:rPr>
        <w:t>-</w:t>
      </w:r>
      <w:r w:rsidRPr="00E14485">
        <w:rPr>
          <w:rFonts w:ascii="Garamond" w:hAnsi="Garamond"/>
          <w:sz w:val="20"/>
          <w:szCs w:val="20"/>
        </w:rPr>
        <w:t xml:space="preserve">dire que quand il arrive dans leur rêve quelque chose qui menacerait </w:t>
      </w:r>
    </w:p>
    <w:p w:rsidR="006F22F7" w:rsidRPr="00E14485" w:rsidRDefault="001B3CE3">
      <w:pPr>
        <w:pStyle w:val="Corpsdetexte"/>
        <w:rPr>
          <w:rFonts w:ascii="Garamond" w:hAnsi="Garamond"/>
          <w:sz w:val="20"/>
          <w:szCs w:val="20"/>
        </w:rPr>
      </w:pPr>
      <w:r w:rsidRPr="00E14485">
        <w:rPr>
          <w:rFonts w:ascii="Garamond" w:hAnsi="Garamond"/>
          <w:sz w:val="20"/>
          <w:szCs w:val="20"/>
        </w:rPr>
        <w:t>de passer au réel, ça les affole tellement qu'aussitôt ils se réveillent, c'est</w:t>
      </w:r>
      <w:r w:rsidR="005D2CEB">
        <w:rPr>
          <w:rFonts w:ascii="Garamond" w:hAnsi="Garamond"/>
          <w:sz w:val="20"/>
          <w:szCs w:val="20"/>
        </w:rPr>
        <w:t>-</w:t>
      </w:r>
      <w:r w:rsidRPr="00E14485">
        <w:rPr>
          <w:rFonts w:ascii="Garamond" w:hAnsi="Garamond"/>
          <w:sz w:val="20"/>
          <w:szCs w:val="20"/>
        </w:rPr>
        <w:t>à</w:t>
      </w:r>
      <w:r w:rsidR="005D2CEB">
        <w:rPr>
          <w:rFonts w:ascii="Garamond" w:hAnsi="Garamond"/>
          <w:sz w:val="20"/>
          <w:szCs w:val="20"/>
        </w:rPr>
        <w:t>-</w:t>
      </w:r>
      <w:r w:rsidRPr="00E14485">
        <w:rPr>
          <w:rFonts w:ascii="Garamond" w:hAnsi="Garamond"/>
          <w:sz w:val="20"/>
          <w:szCs w:val="20"/>
        </w:rPr>
        <w:t xml:space="preserve">dire </w:t>
      </w:r>
      <w:r w:rsidRPr="00E14485">
        <w:rPr>
          <w:rFonts w:ascii="Garamond" w:hAnsi="Garamond" w:cs="Times New Roman"/>
          <w:i/>
          <w:sz w:val="20"/>
          <w:szCs w:val="20"/>
        </w:rPr>
        <w:t>qu'ils continuent à rêver</w:t>
      </w:r>
      <w:r w:rsidRPr="00E14485">
        <w:rPr>
          <w:rFonts w:ascii="Garamond" w:hAnsi="Garamond"/>
          <w:sz w:val="20"/>
          <w:szCs w:val="20"/>
        </w:rPr>
        <w:t xml:space="preserve"> ! </w:t>
      </w:r>
    </w:p>
    <w:p w:rsidR="00270122" w:rsidRPr="00E14485" w:rsidRDefault="00270122">
      <w:pPr>
        <w:pStyle w:val="Corpsdetexte"/>
        <w:rPr>
          <w:rFonts w:ascii="Garamond" w:hAnsi="Garamond"/>
          <w:sz w:val="20"/>
          <w:szCs w:val="20"/>
        </w:rPr>
      </w:pPr>
    </w:p>
    <w:p w:rsidR="002B58B7" w:rsidRDefault="001B3CE3" w:rsidP="002B58B7">
      <w:pPr>
        <w:pStyle w:val="Corpsdetexte"/>
        <w:rPr>
          <w:rFonts w:ascii="Garamond" w:hAnsi="Garamond"/>
          <w:sz w:val="20"/>
          <w:szCs w:val="20"/>
        </w:rPr>
      </w:pPr>
      <w:r w:rsidRPr="005D2CEB">
        <w:rPr>
          <w:rFonts w:ascii="Garamond" w:hAnsi="Garamond"/>
          <w:i/>
          <w:sz w:val="20"/>
          <w:szCs w:val="20"/>
        </w:rPr>
        <w:t>Il suffit de lire, il suffit d'y être un peu, il suffit de les voir vivre,</w:t>
      </w:r>
      <w:r w:rsidR="002B58B7">
        <w:rPr>
          <w:rFonts w:ascii="Garamond" w:hAnsi="Garamond"/>
          <w:i/>
          <w:sz w:val="20"/>
          <w:szCs w:val="20"/>
        </w:rPr>
        <w:t xml:space="preserve"> </w:t>
      </w:r>
      <w:r w:rsidRPr="005D2CEB">
        <w:rPr>
          <w:rFonts w:ascii="Garamond" w:hAnsi="Garamond"/>
          <w:i/>
          <w:sz w:val="20"/>
          <w:szCs w:val="20"/>
        </w:rPr>
        <w:t>il suffit de les avoir en psychanalyse</w:t>
      </w:r>
      <w:r w:rsidR="000116C3" w:rsidRPr="005D2CEB">
        <w:rPr>
          <w:rFonts w:ascii="Garamond" w:hAnsi="Garamond"/>
          <w:sz w:val="20"/>
          <w:szCs w:val="20"/>
        </w:rPr>
        <w:t xml:space="preserve"> </w:t>
      </w:r>
      <w:r w:rsidR="00016172" w:rsidRPr="005D2CEB">
        <w:rPr>
          <w:rFonts w:ascii="Garamond" w:hAnsi="Garamond"/>
          <w:sz w:val="20"/>
          <w:szCs w:val="20"/>
        </w:rPr>
        <w:t>–</w:t>
      </w:r>
      <w:r w:rsidRPr="005D2CEB">
        <w:rPr>
          <w:rFonts w:ascii="Garamond" w:hAnsi="Garamond"/>
          <w:sz w:val="20"/>
          <w:szCs w:val="20"/>
        </w:rPr>
        <w:t xml:space="preserve"> </w:t>
      </w:r>
      <w:r w:rsidRPr="005D2CEB">
        <w:rPr>
          <w:rFonts w:ascii="Garamond" w:hAnsi="Garamond"/>
          <w:i/>
          <w:sz w:val="20"/>
          <w:szCs w:val="20"/>
        </w:rPr>
        <w:t>Ouais !</w:t>
      </w:r>
      <w:r w:rsidR="000116C3" w:rsidRPr="005D2CEB">
        <w:rPr>
          <w:rFonts w:ascii="Garamond" w:hAnsi="Garamond"/>
          <w:sz w:val="20"/>
          <w:szCs w:val="20"/>
        </w:rPr>
        <w:t xml:space="preserve"> </w:t>
      </w:r>
      <w:r w:rsidR="00016172" w:rsidRPr="005D2CEB">
        <w:rPr>
          <w:rFonts w:ascii="Garamond" w:hAnsi="Garamond"/>
          <w:sz w:val="20"/>
          <w:szCs w:val="20"/>
        </w:rPr>
        <w:t>–</w:t>
      </w:r>
      <w:r w:rsidRPr="005D2CEB">
        <w:rPr>
          <w:rFonts w:ascii="Garamond" w:hAnsi="Garamond"/>
          <w:sz w:val="20"/>
          <w:szCs w:val="20"/>
        </w:rPr>
        <w:t xml:space="preserve"> </w:t>
      </w:r>
    </w:p>
    <w:p w:rsidR="001B3CE3" w:rsidRPr="005D2CEB" w:rsidRDefault="001B3CE3" w:rsidP="002B58B7">
      <w:pPr>
        <w:pStyle w:val="Corpsdetexte"/>
        <w:rPr>
          <w:rFonts w:ascii="Garamond" w:hAnsi="Garamond"/>
          <w:sz w:val="20"/>
          <w:szCs w:val="20"/>
        </w:rPr>
      </w:pPr>
      <w:r w:rsidRPr="005D2CEB">
        <w:rPr>
          <w:rFonts w:ascii="Garamond" w:hAnsi="Garamond"/>
          <w:sz w:val="20"/>
          <w:szCs w:val="20"/>
        </w:rPr>
        <w:t xml:space="preserve">pour s'apercevoir ce que ça veut dire donc, que le </w:t>
      </w:r>
      <w:r w:rsidR="00CD084E" w:rsidRPr="005D2CEB">
        <w:rPr>
          <w:rFonts w:ascii="Garamond" w:hAnsi="Garamond"/>
          <w:sz w:val="20"/>
          <w:szCs w:val="20"/>
        </w:rPr>
        <w:t>« </w:t>
      </w:r>
      <w:r w:rsidR="00CD084E" w:rsidRPr="005D2CEB">
        <w:rPr>
          <w:rFonts w:ascii="Garamond" w:hAnsi="Garamond" w:cs="Times New Roman"/>
          <w:i/>
          <w:sz w:val="20"/>
          <w:szCs w:val="20"/>
        </w:rPr>
        <w:t>développement</w:t>
      </w:r>
      <w:r w:rsidR="00CD084E" w:rsidRPr="005D2CEB">
        <w:rPr>
          <w:rFonts w:ascii="Garamond" w:hAnsi="Garamond"/>
          <w:sz w:val="20"/>
          <w:szCs w:val="20"/>
        </w:rPr>
        <w:t> »</w:t>
      </w:r>
      <w:r w:rsidRPr="005D2CEB">
        <w:rPr>
          <w:rFonts w:ascii="Garamond" w:hAnsi="Garamond"/>
          <w:sz w:val="20"/>
          <w:szCs w:val="20"/>
        </w:rPr>
        <w:t>.</w:t>
      </w:r>
    </w:p>
    <w:p w:rsidR="000116C3" w:rsidRPr="00E14485" w:rsidRDefault="000116C3">
      <w:pPr>
        <w:pStyle w:val="Corpsdetexte"/>
        <w:rPr>
          <w:rFonts w:ascii="Garamond" w:hAnsi="Garamond"/>
          <w:sz w:val="20"/>
          <w:szCs w:val="20"/>
        </w:rPr>
      </w:pPr>
    </w:p>
    <w:p w:rsidR="00ED3DFC" w:rsidRDefault="00D0777E" w:rsidP="005D2CEB">
      <w:pPr>
        <w:pStyle w:val="Corpsdetexte"/>
        <w:rPr>
          <w:rFonts w:ascii="Garamond" w:hAnsi="Garamond"/>
          <w:sz w:val="20"/>
          <w:szCs w:val="20"/>
        </w:rPr>
      </w:pPr>
      <w:r w:rsidRPr="005D2CEB">
        <w:rPr>
          <w:rFonts w:ascii="Garamond" w:hAnsi="Garamond"/>
          <w:i/>
          <w:sz w:val="20"/>
          <w:szCs w:val="20"/>
        </w:rPr>
        <w:t>Ouais</w:t>
      </w:r>
      <w:r w:rsidRPr="00D0777E">
        <w:rPr>
          <w:rFonts w:ascii="Garamond" w:hAnsi="Garamond"/>
          <w:i/>
          <w:sz w:val="14"/>
          <w:szCs w:val="14"/>
        </w:rPr>
        <w:t>…</w:t>
      </w:r>
      <w:r w:rsidR="001B3CE3" w:rsidRPr="00D0777E">
        <w:rPr>
          <w:rFonts w:ascii="Garamond" w:hAnsi="Garamond"/>
          <w:sz w:val="14"/>
          <w:szCs w:val="14"/>
        </w:rPr>
        <w:t xml:space="preserve"> </w:t>
      </w:r>
      <w:r w:rsidR="001B3CE3" w:rsidRPr="00E14485">
        <w:rPr>
          <w:rFonts w:ascii="Garamond" w:hAnsi="Garamond"/>
          <w:sz w:val="20"/>
          <w:szCs w:val="20"/>
        </w:rPr>
        <w:t xml:space="preserve">quand on dit </w:t>
      </w:r>
      <w:r w:rsidR="001B3CE3" w:rsidRPr="00E14485">
        <w:rPr>
          <w:rFonts w:ascii="Garamond" w:hAnsi="Garamond" w:cs="Times New Roman"/>
          <w:i/>
          <w:sz w:val="20"/>
          <w:szCs w:val="20"/>
        </w:rPr>
        <w:t>primaire</w:t>
      </w:r>
      <w:r w:rsidR="001B3CE3" w:rsidRPr="00E14485">
        <w:rPr>
          <w:rFonts w:ascii="Garamond" w:hAnsi="Garamond"/>
          <w:sz w:val="20"/>
          <w:szCs w:val="20"/>
        </w:rPr>
        <w:t xml:space="preserve"> et </w:t>
      </w:r>
      <w:r w:rsidR="001B3CE3" w:rsidRPr="00E14485">
        <w:rPr>
          <w:rFonts w:ascii="Garamond" w:hAnsi="Garamond" w:cs="Times New Roman"/>
          <w:i/>
          <w:sz w:val="20"/>
          <w:szCs w:val="20"/>
        </w:rPr>
        <w:t>secondaire</w:t>
      </w:r>
      <w:r w:rsidR="001B3CE3" w:rsidRPr="00E14485">
        <w:rPr>
          <w:rFonts w:ascii="Garamond" w:hAnsi="Garamond"/>
          <w:sz w:val="20"/>
          <w:szCs w:val="20"/>
        </w:rPr>
        <w:t xml:space="preserve"> pour les processus, il y a peut</w:t>
      </w:r>
      <w:r w:rsidR="005D2CEB">
        <w:rPr>
          <w:rFonts w:ascii="Garamond" w:hAnsi="Garamond"/>
          <w:sz w:val="20"/>
          <w:szCs w:val="20"/>
        </w:rPr>
        <w:t>-</w:t>
      </w:r>
      <w:r w:rsidR="001B3CE3" w:rsidRPr="00E14485">
        <w:rPr>
          <w:rFonts w:ascii="Garamond" w:hAnsi="Garamond"/>
          <w:sz w:val="20"/>
          <w:szCs w:val="20"/>
        </w:rPr>
        <w:t xml:space="preserve">être là une sorte de </w:t>
      </w:r>
      <w:r w:rsidR="001B3CE3" w:rsidRPr="00E14485">
        <w:rPr>
          <w:rFonts w:ascii="Garamond" w:hAnsi="Garamond"/>
          <w:i/>
          <w:sz w:val="20"/>
          <w:szCs w:val="20"/>
        </w:rPr>
        <w:t>façon de dire</w:t>
      </w:r>
      <w:r w:rsidR="001B3CE3" w:rsidRPr="00E14485">
        <w:rPr>
          <w:rFonts w:ascii="Garamond" w:hAnsi="Garamond"/>
          <w:sz w:val="20"/>
          <w:szCs w:val="20"/>
        </w:rPr>
        <w:t xml:space="preserve"> qui fait illusion. En tout cas disons que </w:t>
      </w:r>
      <w:proofErr w:type="gramStart"/>
      <w:r w:rsidR="001B3CE3" w:rsidRPr="00E14485">
        <w:rPr>
          <w:rFonts w:ascii="Garamond" w:hAnsi="Garamond"/>
          <w:sz w:val="20"/>
          <w:szCs w:val="20"/>
        </w:rPr>
        <w:t>c'est</w:t>
      </w:r>
      <w:proofErr w:type="gramEnd"/>
      <w:r w:rsidR="001B3CE3" w:rsidRPr="00E14485">
        <w:rPr>
          <w:rFonts w:ascii="Garamond" w:hAnsi="Garamond"/>
          <w:sz w:val="20"/>
          <w:szCs w:val="20"/>
        </w:rPr>
        <w:t xml:space="preserve"> pas parce qu'un processus est dit </w:t>
      </w:r>
      <w:r w:rsidR="001B3CE3" w:rsidRPr="00E14485">
        <w:rPr>
          <w:rFonts w:ascii="Garamond" w:hAnsi="Garamond" w:cs="Times New Roman"/>
          <w:i/>
          <w:sz w:val="20"/>
          <w:szCs w:val="20"/>
        </w:rPr>
        <w:t>primaire</w:t>
      </w:r>
      <w:r w:rsidR="005D2CEB">
        <w:rPr>
          <w:rFonts w:ascii="Garamond" w:hAnsi="Garamond"/>
          <w:sz w:val="20"/>
          <w:szCs w:val="20"/>
        </w:rPr>
        <w:t xml:space="preserve"> - </w:t>
      </w:r>
      <w:r w:rsidR="001B3CE3" w:rsidRPr="00E14485">
        <w:rPr>
          <w:rFonts w:ascii="Garamond" w:hAnsi="Garamond"/>
          <w:sz w:val="20"/>
          <w:szCs w:val="20"/>
        </w:rPr>
        <w:t>on peut bien les a</w:t>
      </w:r>
      <w:r w:rsidR="005D2CEB">
        <w:rPr>
          <w:rFonts w:ascii="Garamond" w:hAnsi="Garamond"/>
          <w:sz w:val="20"/>
          <w:szCs w:val="20"/>
        </w:rPr>
        <w:t xml:space="preserve">ppeler comme on veut </w:t>
      </w:r>
    </w:p>
    <w:p w:rsidR="000116C3" w:rsidRPr="00E14485" w:rsidRDefault="005D2CEB" w:rsidP="005D2CEB">
      <w:pPr>
        <w:pStyle w:val="Corpsdetexte"/>
        <w:rPr>
          <w:rFonts w:ascii="Garamond" w:hAnsi="Garamond"/>
          <w:sz w:val="20"/>
          <w:szCs w:val="20"/>
        </w:rPr>
      </w:pPr>
      <w:r>
        <w:rPr>
          <w:rFonts w:ascii="Garamond" w:hAnsi="Garamond"/>
          <w:sz w:val="20"/>
          <w:szCs w:val="20"/>
        </w:rPr>
        <w:t xml:space="preserve">après tout - </w:t>
      </w:r>
      <w:r w:rsidR="001B3CE3" w:rsidRPr="00E14485">
        <w:rPr>
          <w:rFonts w:ascii="Garamond" w:hAnsi="Garamond"/>
          <w:sz w:val="20"/>
          <w:szCs w:val="20"/>
        </w:rPr>
        <w:t xml:space="preserve">qu'il apparaît le </w:t>
      </w:r>
      <w:r w:rsidR="001B3CE3" w:rsidRPr="00E14485">
        <w:rPr>
          <w:rFonts w:ascii="Garamond" w:hAnsi="Garamond" w:cs="Times New Roman"/>
          <w:i/>
          <w:sz w:val="20"/>
          <w:szCs w:val="20"/>
        </w:rPr>
        <w:t>premier</w:t>
      </w:r>
      <w:r w:rsidR="001B3CE3" w:rsidRPr="00E14485">
        <w:rPr>
          <w:rFonts w:ascii="Garamond" w:hAnsi="Garamond"/>
          <w:sz w:val="20"/>
          <w:szCs w:val="20"/>
        </w:rPr>
        <w:t xml:space="preserve">. </w:t>
      </w:r>
    </w:p>
    <w:p w:rsidR="00270122" w:rsidRPr="00E14485" w:rsidRDefault="00270122" w:rsidP="000116C3">
      <w:pPr>
        <w:pStyle w:val="Corpsdetexte"/>
        <w:rPr>
          <w:rFonts w:ascii="Garamond" w:hAnsi="Garamond"/>
          <w:sz w:val="20"/>
          <w:szCs w:val="20"/>
        </w:rPr>
      </w:pPr>
    </w:p>
    <w:p w:rsidR="000116C3" w:rsidRPr="00E14485" w:rsidRDefault="001B3CE3" w:rsidP="000116C3">
      <w:pPr>
        <w:pStyle w:val="Corpsdetexte"/>
        <w:rPr>
          <w:rFonts w:ascii="Garamond" w:hAnsi="Garamond"/>
          <w:sz w:val="20"/>
          <w:szCs w:val="20"/>
        </w:rPr>
      </w:pPr>
      <w:r w:rsidRPr="00E14485">
        <w:rPr>
          <w:rFonts w:ascii="Garamond" w:hAnsi="Garamond"/>
          <w:sz w:val="20"/>
          <w:szCs w:val="20"/>
        </w:rPr>
        <w:t xml:space="preserve">Quant à moi, </w:t>
      </w:r>
      <w:proofErr w:type="gramStart"/>
      <w:r w:rsidRPr="00E14485">
        <w:rPr>
          <w:rFonts w:ascii="Garamond" w:hAnsi="Garamond"/>
          <w:sz w:val="20"/>
          <w:szCs w:val="20"/>
        </w:rPr>
        <w:t>j'ai</w:t>
      </w:r>
      <w:proofErr w:type="gramEnd"/>
      <w:r w:rsidRPr="00E14485">
        <w:rPr>
          <w:rFonts w:ascii="Garamond" w:hAnsi="Garamond"/>
          <w:sz w:val="20"/>
          <w:szCs w:val="20"/>
        </w:rPr>
        <w:t xml:space="preserve"> jamais regardé un bébé sans</w:t>
      </w:r>
      <w:r w:rsidR="002663C6" w:rsidRPr="00E14485">
        <w:rPr>
          <w:rFonts w:ascii="Garamond" w:hAnsi="Garamond"/>
          <w:sz w:val="20"/>
          <w:szCs w:val="20"/>
        </w:rPr>
        <w:t>…</w:t>
      </w:r>
      <w:r w:rsidRPr="00E14485">
        <w:rPr>
          <w:rFonts w:ascii="Garamond" w:hAnsi="Garamond"/>
          <w:sz w:val="20"/>
          <w:szCs w:val="20"/>
        </w:rPr>
        <w:t xml:space="preserve"> </w:t>
      </w:r>
      <w:r w:rsidR="002663C6" w:rsidRPr="00E14485">
        <w:rPr>
          <w:rFonts w:ascii="Garamond" w:hAnsi="Garamond"/>
          <w:sz w:val="20"/>
          <w:szCs w:val="20"/>
        </w:rPr>
        <w:t>en ayant</w:t>
      </w:r>
      <w:r w:rsidRPr="00E14485">
        <w:rPr>
          <w:rFonts w:ascii="Garamond" w:hAnsi="Garamond"/>
          <w:sz w:val="20"/>
          <w:szCs w:val="20"/>
        </w:rPr>
        <w:t xml:space="preserve"> le sentiment qu'il n'y avait pas pour lui de monde extérieur</w:t>
      </w:r>
      <w:r w:rsidR="002663C6" w:rsidRPr="00E14485">
        <w:rPr>
          <w:rFonts w:ascii="Garamond" w:hAnsi="Garamond"/>
          <w:sz w:val="20"/>
          <w:szCs w:val="20"/>
        </w:rPr>
        <w:t> :</w:t>
      </w:r>
      <w:r w:rsidRPr="00E14485">
        <w:rPr>
          <w:rFonts w:ascii="Garamond" w:hAnsi="Garamond"/>
          <w:sz w:val="20"/>
          <w:szCs w:val="20"/>
        </w:rPr>
        <w:t xml:space="preserve"> </w:t>
      </w:r>
      <w:r w:rsidR="002663C6" w:rsidRPr="00E14485">
        <w:rPr>
          <w:rFonts w:ascii="Garamond" w:hAnsi="Garamond"/>
          <w:sz w:val="20"/>
          <w:szCs w:val="20"/>
        </w:rPr>
        <w:t>i</w:t>
      </w:r>
      <w:r w:rsidRPr="00E14485">
        <w:rPr>
          <w:rFonts w:ascii="Garamond" w:hAnsi="Garamond"/>
          <w:sz w:val="20"/>
          <w:szCs w:val="20"/>
        </w:rPr>
        <w:t>l est tout à fait manifeste qu'il ne regarde que ça, et que ça l'excite manifestement</w:t>
      </w:r>
      <w:r w:rsidR="002663C6" w:rsidRPr="00E14485">
        <w:rPr>
          <w:rFonts w:ascii="Garamond" w:hAnsi="Garamond"/>
          <w:sz w:val="20"/>
          <w:szCs w:val="20"/>
        </w:rPr>
        <w:t> !</w:t>
      </w:r>
      <w:r w:rsidRPr="00E14485">
        <w:rPr>
          <w:rFonts w:ascii="Garamond" w:hAnsi="Garamond"/>
          <w:sz w:val="20"/>
          <w:szCs w:val="20"/>
        </w:rPr>
        <w:t xml:space="preserve"> </w:t>
      </w:r>
    </w:p>
    <w:p w:rsidR="002663C6" w:rsidRPr="00E14485" w:rsidRDefault="002663C6" w:rsidP="000116C3">
      <w:pPr>
        <w:pStyle w:val="Corpsdetexte"/>
        <w:rPr>
          <w:rFonts w:ascii="Garamond" w:hAnsi="Garamond"/>
          <w:sz w:val="20"/>
          <w:szCs w:val="20"/>
        </w:rPr>
      </w:pPr>
    </w:p>
    <w:p w:rsidR="000A7AD3" w:rsidRPr="00E14485" w:rsidRDefault="002663C6" w:rsidP="000116C3">
      <w:pPr>
        <w:pStyle w:val="Corpsdetexte"/>
        <w:rPr>
          <w:rFonts w:ascii="Garamond" w:hAnsi="Garamond"/>
          <w:sz w:val="20"/>
          <w:szCs w:val="20"/>
        </w:rPr>
      </w:pPr>
      <w:r w:rsidRPr="00E14485">
        <w:rPr>
          <w:rFonts w:ascii="Garamond" w:hAnsi="Garamond"/>
          <w:sz w:val="20"/>
          <w:szCs w:val="20"/>
        </w:rPr>
        <w:t>E</w:t>
      </w:r>
      <w:r w:rsidR="001B3CE3" w:rsidRPr="00E14485">
        <w:rPr>
          <w:rFonts w:ascii="Garamond" w:hAnsi="Garamond"/>
          <w:sz w:val="20"/>
          <w:szCs w:val="20"/>
        </w:rPr>
        <w:t>t ce</w:t>
      </w:r>
      <w:r w:rsidR="00270122"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mon Dieu</w:t>
      </w:r>
      <w:r w:rsidR="00270122"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dans la proportion exacte où il ne parle pas encore. </w:t>
      </w:r>
      <w:r w:rsidR="000116C3" w:rsidRPr="00E14485">
        <w:rPr>
          <w:rFonts w:ascii="Garamond" w:hAnsi="Garamond"/>
          <w:sz w:val="20"/>
          <w:szCs w:val="20"/>
        </w:rPr>
        <w:t>À</w:t>
      </w:r>
      <w:r w:rsidR="001B3CE3" w:rsidRPr="00E14485">
        <w:rPr>
          <w:rFonts w:ascii="Garamond" w:hAnsi="Garamond"/>
          <w:sz w:val="20"/>
          <w:szCs w:val="20"/>
        </w:rPr>
        <w:t xml:space="preserve"> partir du moment où </w:t>
      </w:r>
      <w:r w:rsidR="001B3CE3" w:rsidRPr="00E14485">
        <w:rPr>
          <w:rFonts w:ascii="Garamond" w:hAnsi="Garamond" w:cs="Times New Roman"/>
          <w:i/>
          <w:sz w:val="20"/>
          <w:szCs w:val="20"/>
        </w:rPr>
        <w:t>il parle</w:t>
      </w:r>
      <w:r w:rsidR="001B3CE3" w:rsidRPr="00E14485">
        <w:rPr>
          <w:rFonts w:ascii="Garamond" w:hAnsi="Garamond"/>
          <w:sz w:val="20"/>
          <w:szCs w:val="20"/>
        </w:rPr>
        <w:t>, eh ben</w:t>
      </w:r>
      <w:r w:rsidR="000A7AD3" w:rsidRPr="00E14485">
        <w:rPr>
          <w:rFonts w:ascii="Garamond" w:hAnsi="Garamond"/>
          <w:sz w:val="20"/>
          <w:szCs w:val="20"/>
        </w:rPr>
        <w:t>…</w:t>
      </w:r>
    </w:p>
    <w:p w:rsidR="000A7AD3" w:rsidRPr="00E14485" w:rsidRDefault="001B3CE3" w:rsidP="00CD084E">
      <w:pPr>
        <w:pStyle w:val="Corpsdetexte"/>
        <w:ind w:firstLine="708"/>
        <w:rPr>
          <w:rFonts w:ascii="Garamond" w:hAnsi="Garamond"/>
          <w:i/>
          <w:sz w:val="20"/>
          <w:szCs w:val="20"/>
        </w:rPr>
      </w:pPr>
      <w:r w:rsidRPr="00E14485">
        <w:rPr>
          <w:rFonts w:ascii="Garamond" w:hAnsi="Garamond"/>
          <w:i/>
          <w:sz w:val="20"/>
          <w:szCs w:val="20"/>
        </w:rPr>
        <w:t>à partir de ce moment là</w:t>
      </w:r>
      <w:r w:rsidR="00CD084E" w:rsidRPr="00E14485">
        <w:rPr>
          <w:rFonts w:ascii="Garamond" w:hAnsi="Garamond"/>
          <w:i/>
          <w:sz w:val="20"/>
          <w:szCs w:val="20"/>
        </w:rPr>
        <w:t>,</w:t>
      </w:r>
      <w:r w:rsidRPr="00E14485">
        <w:rPr>
          <w:rFonts w:ascii="Garamond" w:hAnsi="Garamond"/>
          <w:i/>
          <w:sz w:val="20"/>
          <w:szCs w:val="20"/>
        </w:rPr>
        <w:t xml:space="preserve"> très exactement, pas avant</w:t>
      </w:r>
    </w:p>
    <w:p w:rsidR="000A7AD3" w:rsidRPr="00E14485" w:rsidRDefault="000A7AD3" w:rsidP="000116C3">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je comprends qu'il y ait du refoulement. Le processus est peut</w:t>
      </w:r>
      <w:r w:rsidR="00D0777E">
        <w:rPr>
          <w:rFonts w:ascii="Garamond" w:hAnsi="Garamond"/>
          <w:sz w:val="20"/>
          <w:szCs w:val="20"/>
        </w:rPr>
        <w:t>-</w:t>
      </w:r>
      <w:r w:rsidR="001B3CE3" w:rsidRPr="00E14485">
        <w:rPr>
          <w:rFonts w:ascii="Garamond" w:hAnsi="Garamond"/>
          <w:sz w:val="20"/>
          <w:szCs w:val="20"/>
        </w:rPr>
        <w:t>être primaire</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du </w:t>
      </w:r>
      <w:proofErr w:type="spellStart"/>
      <w:r w:rsidR="001B3CE3" w:rsidRPr="00E14485">
        <w:rPr>
          <w:rFonts w:ascii="Garamond" w:hAnsi="Garamond" w:cs="Times New Roman"/>
          <w:i/>
          <w:sz w:val="20"/>
          <w:szCs w:val="20"/>
        </w:rPr>
        <w:t>Lust</w:t>
      </w:r>
      <w:r w:rsidR="005D2CEB">
        <w:rPr>
          <w:rFonts w:ascii="Garamond" w:hAnsi="Garamond"/>
          <w:sz w:val="20"/>
          <w:szCs w:val="20"/>
        </w:rPr>
        <w:t>-</w:t>
      </w:r>
      <w:r w:rsidR="001B3CE3" w:rsidRPr="00E14485">
        <w:rPr>
          <w:rFonts w:ascii="Garamond" w:hAnsi="Garamond" w:cs="Times New Roman"/>
          <w:i/>
          <w:sz w:val="20"/>
          <w:szCs w:val="20"/>
        </w:rPr>
        <w:t>Ich</w:t>
      </w:r>
      <w:proofErr w:type="spellEnd"/>
      <w:r w:rsidRPr="00E14485">
        <w:rPr>
          <w:rFonts w:ascii="Garamond" w:hAnsi="Garamond"/>
          <w:sz w:val="20"/>
          <w:szCs w:val="20"/>
        </w:rPr>
        <w:t xml:space="preserve"> </w:t>
      </w:r>
      <w:r w:rsidR="001F29DC" w:rsidRPr="00E14485">
        <w:rPr>
          <w:rFonts w:ascii="Garamond" w:hAnsi="Garamond"/>
          <w:sz w:val="20"/>
          <w:szCs w:val="20"/>
        </w:rPr>
        <w:t>–</w:t>
      </w:r>
      <w:r w:rsidR="001B3CE3" w:rsidRPr="00E14485">
        <w:rPr>
          <w:rFonts w:ascii="Garamond" w:hAnsi="Garamond"/>
          <w:sz w:val="20"/>
          <w:szCs w:val="20"/>
        </w:rPr>
        <w:t xml:space="preserve"> et pourquoi pas</w:t>
      </w:r>
      <w:r w:rsidRPr="00E14485">
        <w:rPr>
          <w:rFonts w:ascii="Garamond" w:hAnsi="Garamond"/>
          <w:sz w:val="20"/>
          <w:szCs w:val="20"/>
        </w:rPr>
        <w:t> ?</w:t>
      </w:r>
      <w:r w:rsidR="001B3CE3" w:rsidRPr="00E14485">
        <w:rPr>
          <w:rFonts w:ascii="Garamond" w:hAnsi="Garamond"/>
          <w:sz w:val="20"/>
          <w:szCs w:val="20"/>
        </w:rPr>
        <w:t xml:space="preserve"> </w:t>
      </w:r>
    </w:p>
    <w:p w:rsidR="001B3CE3" w:rsidRPr="00E14485" w:rsidRDefault="000A7AD3" w:rsidP="000116C3">
      <w:pPr>
        <w:pStyle w:val="Corpsdetexte"/>
        <w:rPr>
          <w:rFonts w:ascii="Garamond" w:hAnsi="Garamond"/>
          <w:sz w:val="20"/>
          <w:szCs w:val="20"/>
        </w:rPr>
      </w:pPr>
      <w:r w:rsidRPr="00E14485">
        <w:rPr>
          <w:rFonts w:ascii="Garamond" w:hAnsi="Garamond"/>
          <w:sz w:val="20"/>
          <w:szCs w:val="20"/>
        </w:rPr>
        <w:t>I</w:t>
      </w:r>
      <w:r w:rsidR="001B3CE3" w:rsidRPr="00E14485">
        <w:rPr>
          <w:rFonts w:ascii="Garamond" w:hAnsi="Garamond"/>
          <w:sz w:val="20"/>
          <w:szCs w:val="20"/>
        </w:rPr>
        <w:t xml:space="preserve">l est évidemment primaire dès que nous commencerons à penser, mais </w:t>
      </w:r>
      <w:proofErr w:type="gramStart"/>
      <w:r w:rsidR="001B3CE3" w:rsidRPr="00E14485">
        <w:rPr>
          <w:rFonts w:ascii="Garamond" w:hAnsi="Garamond"/>
          <w:sz w:val="20"/>
          <w:szCs w:val="20"/>
        </w:rPr>
        <w:t>il</w:t>
      </w:r>
      <w:r w:rsidRPr="00E14485">
        <w:rPr>
          <w:rFonts w:ascii="Garamond" w:hAnsi="Garamond"/>
          <w:sz w:val="20"/>
          <w:szCs w:val="20"/>
        </w:rPr>
        <w:t xml:space="preserve"> </w:t>
      </w:r>
      <w:r w:rsidR="001B3CE3" w:rsidRPr="00E14485">
        <w:rPr>
          <w:rFonts w:ascii="Garamond" w:hAnsi="Garamond"/>
          <w:sz w:val="20"/>
          <w:szCs w:val="20"/>
        </w:rPr>
        <w:t>est</w:t>
      </w:r>
      <w:proofErr w:type="gramEnd"/>
      <w:r w:rsidR="001B3CE3" w:rsidRPr="00E14485">
        <w:rPr>
          <w:rFonts w:ascii="Garamond" w:hAnsi="Garamond"/>
          <w:sz w:val="20"/>
          <w:szCs w:val="20"/>
        </w:rPr>
        <w:t xml:space="preserve"> certainement pas le premier.</w:t>
      </w:r>
    </w:p>
    <w:p w:rsidR="000A7AD3" w:rsidRPr="00E14485" w:rsidRDefault="000A7AD3">
      <w:pPr>
        <w:pStyle w:val="Corpsdetexte"/>
        <w:rPr>
          <w:rFonts w:ascii="Garamond" w:hAnsi="Garamond"/>
          <w:sz w:val="20"/>
          <w:szCs w:val="20"/>
        </w:rPr>
      </w:pPr>
    </w:p>
    <w:p w:rsidR="000A7AD3" w:rsidRPr="00E14485" w:rsidRDefault="001B3CE3" w:rsidP="00460FA1">
      <w:pPr>
        <w:pStyle w:val="Corpsdetexte"/>
        <w:rPr>
          <w:rFonts w:ascii="Garamond" w:hAnsi="Garamond"/>
          <w:sz w:val="20"/>
          <w:szCs w:val="20"/>
        </w:rPr>
      </w:pPr>
      <w:r w:rsidRPr="00E14485">
        <w:rPr>
          <w:rFonts w:ascii="Garamond" w:hAnsi="Garamond"/>
          <w:sz w:val="20"/>
          <w:szCs w:val="20"/>
        </w:rPr>
        <w:t xml:space="preserve">Cette idée du développement qui se confond </w:t>
      </w:r>
      <w:r w:rsidR="00016172" w:rsidRPr="00E14485">
        <w:rPr>
          <w:rFonts w:ascii="Garamond" w:hAnsi="Garamond"/>
          <w:sz w:val="20"/>
          <w:szCs w:val="20"/>
        </w:rPr>
        <w:t>–</w:t>
      </w:r>
      <w:r w:rsidR="000A7AD3" w:rsidRPr="00E14485">
        <w:rPr>
          <w:rFonts w:ascii="Garamond" w:hAnsi="Garamond"/>
          <w:sz w:val="20"/>
          <w:szCs w:val="20"/>
        </w:rPr>
        <w:t xml:space="preserve"> </w:t>
      </w:r>
      <w:r w:rsidRPr="00460FA1">
        <w:rPr>
          <w:rFonts w:ascii="Garamond" w:hAnsi="Garamond"/>
          <w:sz w:val="18"/>
          <w:szCs w:val="18"/>
        </w:rPr>
        <w:t>avec quoi</w:t>
      </w:r>
      <w:r w:rsidR="000A7AD3" w:rsidRPr="00460FA1">
        <w:rPr>
          <w:rFonts w:ascii="Garamond" w:hAnsi="Garamond"/>
          <w:sz w:val="18"/>
          <w:szCs w:val="18"/>
        </w:rPr>
        <w:t> ?</w:t>
      </w:r>
      <w:r w:rsidR="000A7AD3"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avec le </w:t>
      </w:r>
      <w:r w:rsidRPr="00E14485">
        <w:rPr>
          <w:rFonts w:ascii="Garamond" w:hAnsi="Garamond" w:cs="Times New Roman"/>
          <w:i/>
          <w:sz w:val="20"/>
          <w:szCs w:val="20"/>
        </w:rPr>
        <w:t>développement de la maîtrise</w:t>
      </w:r>
      <w:r w:rsidR="00460FA1">
        <w:rPr>
          <w:rFonts w:ascii="Garamond" w:hAnsi="Garamond"/>
          <w:sz w:val="20"/>
          <w:szCs w:val="20"/>
        </w:rPr>
        <w:t xml:space="preserve"> - </w:t>
      </w:r>
      <w:r w:rsidRPr="00460FA1">
        <w:rPr>
          <w:rFonts w:ascii="Garamond" w:hAnsi="Garamond"/>
          <w:sz w:val="18"/>
          <w:szCs w:val="18"/>
        </w:rPr>
        <w:t>je l'ai dit tout à l'heure</w:t>
      </w:r>
      <w:r w:rsidR="00460FA1">
        <w:rPr>
          <w:rFonts w:ascii="Garamond" w:hAnsi="Garamond"/>
          <w:sz w:val="20"/>
          <w:szCs w:val="20"/>
        </w:rPr>
        <w:t xml:space="preserve"> -</w:t>
      </w:r>
    </w:p>
    <w:p w:rsidR="00CD084E" w:rsidRPr="00E14485" w:rsidRDefault="001B3CE3">
      <w:pPr>
        <w:pStyle w:val="Corpsdetexte"/>
        <w:rPr>
          <w:rFonts w:ascii="Garamond" w:hAnsi="Garamond"/>
          <w:sz w:val="20"/>
          <w:szCs w:val="20"/>
        </w:rPr>
      </w:pPr>
      <w:r w:rsidRPr="00E14485">
        <w:rPr>
          <w:rFonts w:ascii="Garamond" w:hAnsi="Garamond"/>
          <w:sz w:val="20"/>
          <w:szCs w:val="20"/>
        </w:rPr>
        <w:t xml:space="preserve">c'est là qu'il faut quand même avoir un petit peu, enfin un peu </w:t>
      </w:r>
      <w:r w:rsidRPr="00E14485">
        <w:rPr>
          <w:rFonts w:ascii="Garamond" w:hAnsi="Garamond" w:cs="Times New Roman"/>
          <w:i/>
          <w:sz w:val="20"/>
          <w:szCs w:val="20"/>
        </w:rPr>
        <w:t>d'oreille</w:t>
      </w:r>
      <w:r w:rsidR="002663C6" w:rsidRPr="00E14485">
        <w:rPr>
          <w:rFonts w:ascii="Garamond" w:hAnsi="Garamond" w:cs="Times New Roman"/>
          <w:i/>
          <w:sz w:val="20"/>
          <w:szCs w:val="20"/>
        </w:rPr>
        <w:t>,</w:t>
      </w:r>
      <w:r w:rsidRPr="00E14485">
        <w:rPr>
          <w:rFonts w:ascii="Garamond" w:hAnsi="Garamond"/>
          <w:sz w:val="20"/>
          <w:szCs w:val="20"/>
        </w:rPr>
        <w:t xml:space="preserve"> comme pour la musique : </w:t>
      </w:r>
    </w:p>
    <w:p w:rsidR="00D0777E" w:rsidRDefault="001B3CE3">
      <w:pPr>
        <w:pStyle w:val="Corpsdetexte"/>
        <w:rPr>
          <w:rFonts w:ascii="Garamond" w:hAnsi="Garamond"/>
          <w:sz w:val="20"/>
          <w:szCs w:val="20"/>
        </w:rPr>
      </w:pPr>
      <w:r w:rsidRPr="00E14485">
        <w:rPr>
          <w:rFonts w:ascii="Garamond" w:hAnsi="Garamond"/>
          <w:sz w:val="20"/>
          <w:szCs w:val="20"/>
        </w:rPr>
        <w:t xml:space="preserve">je suis </w:t>
      </w:r>
      <w:r w:rsidRPr="00E14485">
        <w:rPr>
          <w:rFonts w:ascii="Garamond" w:hAnsi="Garamond"/>
          <w:i/>
          <w:color w:val="0000CC"/>
          <w:sz w:val="20"/>
          <w:szCs w:val="20"/>
        </w:rPr>
        <w:t>m'être</w:t>
      </w:r>
      <w:r w:rsidRPr="00E14485">
        <w:rPr>
          <w:rFonts w:ascii="Garamond" w:hAnsi="Garamond"/>
          <w:sz w:val="20"/>
          <w:szCs w:val="20"/>
        </w:rPr>
        <w:t xml:space="preserve">, je progresse dans la </w:t>
      </w:r>
      <w:r w:rsidRPr="00E14485">
        <w:rPr>
          <w:rFonts w:ascii="Garamond" w:hAnsi="Garamond"/>
          <w:i/>
          <w:color w:val="0000CC"/>
          <w:sz w:val="20"/>
          <w:szCs w:val="20"/>
        </w:rPr>
        <w:t>m'</w:t>
      </w:r>
      <w:proofErr w:type="spellStart"/>
      <w:r w:rsidRPr="00E14485">
        <w:rPr>
          <w:rFonts w:ascii="Garamond" w:hAnsi="Garamond"/>
          <w:i/>
          <w:color w:val="0000CC"/>
          <w:sz w:val="20"/>
          <w:szCs w:val="20"/>
        </w:rPr>
        <w:t>êtrise</w:t>
      </w:r>
      <w:proofErr w:type="spellEnd"/>
      <w:r w:rsidRPr="00E14485">
        <w:rPr>
          <w:rFonts w:ascii="Garamond" w:hAnsi="Garamond"/>
          <w:sz w:val="20"/>
          <w:szCs w:val="20"/>
        </w:rPr>
        <w:t xml:space="preserve">, le développement c'est quand on devient de </w:t>
      </w:r>
      <w:r w:rsidRPr="00E14485">
        <w:rPr>
          <w:rFonts w:ascii="Garamond" w:hAnsi="Garamond"/>
          <w:i/>
          <w:sz w:val="20"/>
          <w:szCs w:val="20"/>
        </w:rPr>
        <w:t>plus en plus</w:t>
      </w:r>
      <w:r w:rsidRPr="00E14485">
        <w:rPr>
          <w:rFonts w:ascii="Garamond" w:hAnsi="Garamond"/>
          <w:sz w:val="20"/>
          <w:szCs w:val="20"/>
        </w:rPr>
        <w:t xml:space="preserve"> </w:t>
      </w:r>
      <w:r w:rsidR="002663C6" w:rsidRPr="00E14485">
        <w:rPr>
          <w:rFonts w:ascii="Garamond" w:hAnsi="Garamond"/>
          <w:i/>
          <w:color w:val="0000CC"/>
          <w:sz w:val="20"/>
          <w:szCs w:val="20"/>
        </w:rPr>
        <w:t>m'être</w:t>
      </w:r>
      <w:r w:rsidRPr="00E14485">
        <w:rPr>
          <w:rFonts w:ascii="Garamond" w:hAnsi="Garamond"/>
          <w:sz w:val="20"/>
          <w:szCs w:val="20"/>
        </w:rPr>
        <w:t xml:space="preserve">, </w:t>
      </w:r>
    </w:p>
    <w:p w:rsidR="00DA522A" w:rsidRPr="00E14485" w:rsidRDefault="001B3CE3">
      <w:pPr>
        <w:pStyle w:val="Corpsdetexte"/>
        <w:rPr>
          <w:rFonts w:ascii="Garamond" w:hAnsi="Garamond"/>
          <w:sz w:val="20"/>
          <w:szCs w:val="20"/>
        </w:rPr>
      </w:pPr>
      <w:r w:rsidRPr="001D6279">
        <w:rPr>
          <w:rFonts w:ascii="Garamond" w:hAnsi="Garamond"/>
          <w:i/>
          <w:sz w:val="20"/>
          <w:szCs w:val="20"/>
        </w:rPr>
        <w:t xml:space="preserve">je suis </w:t>
      </w:r>
      <w:r w:rsidR="002663C6" w:rsidRPr="001D6279">
        <w:rPr>
          <w:rFonts w:ascii="Garamond" w:hAnsi="Garamond"/>
          <w:i/>
          <w:color w:val="0000CC"/>
          <w:sz w:val="20"/>
          <w:szCs w:val="20"/>
        </w:rPr>
        <w:t>m'être</w:t>
      </w:r>
      <w:r w:rsidRPr="00E14485">
        <w:rPr>
          <w:rFonts w:ascii="Garamond" w:hAnsi="Garamond"/>
          <w:sz w:val="20"/>
          <w:szCs w:val="20"/>
        </w:rPr>
        <w:t xml:space="preserve"> de moi comme </w:t>
      </w:r>
      <w:r w:rsidRPr="001D6279">
        <w:rPr>
          <w:rFonts w:ascii="Garamond" w:hAnsi="Garamond"/>
          <w:i/>
          <w:sz w:val="20"/>
          <w:szCs w:val="20"/>
        </w:rPr>
        <w:t>de l'Univers</w:t>
      </w:r>
      <w:r w:rsidRPr="00E14485">
        <w:rPr>
          <w:rFonts w:ascii="Garamond" w:hAnsi="Garamond"/>
          <w:sz w:val="20"/>
          <w:szCs w:val="20"/>
        </w:rPr>
        <w:t>.</w:t>
      </w:r>
      <w:r w:rsidR="002663C6" w:rsidRPr="00E14485">
        <w:rPr>
          <w:rFonts w:ascii="Garamond" w:hAnsi="Garamond"/>
          <w:sz w:val="20"/>
          <w:szCs w:val="20"/>
        </w:rPr>
        <w:t xml:space="preserve"> Ouais, </w:t>
      </w:r>
      <w:r w:rsidR="002663C6" w:rsidRPr="00443745">
        <w:rPr>
          <w:rFonts w:ascii="Garamond" w:hAnsi="Garamond"/>
          <w:i/>
          <w:sz w:val="20"/>
          <w:szCs w:val="20"/>
        </w:rPr>
        <w:t>c</w:t>
      </w:r>
      <w:r w:rsidRPr="00443745">
        <w:rPr>
          <w:rFonts w:ascii="Garamond" w:hAnsi="Garamond"/>
          <w:i/>
          <w:sz w:val="20"/>
          <w:szCs w:val="20"/>
        </w:rPr>
        <w:t xml:space="preserve">'est bien là </w:t>
      </w:r>
      <w:r w:rsidRPr="00443745">
        <w:rPr>
          <w:rFonts w:ascii="Garamond" w:hAnsi="Garamond" w:cs="Times New Roman"/>
          <w:i/>
          <w:sz w:val="20"/>
          <w:szCs w:val="20"/>
        </w:rPr>
        <w:t>ce dont</w:t>
      </w:r>
      <w:r w:rsidRPr="00E14485">
        <w:rPr>
          <w:rFonts w:ascii="Garamond" w:hAnsi="Garamond" w:cs="Times New Roman"/>
          <w:i/>
          <w:sz w:val="20"/>
          <w:szCs w:val="20"/>
        </w:rPr>
        <w:t xml:space="preserve"> je parlais tout à l'heure</w:t>
      </w:r>
      <w:r w:rsidR="00DA522A" w:rsidRPr="00E14485">
        <w:rPr>
          <w:rFonts w:ascii="Garamond" w:hAnsi="Garamond"/>
          <w:sz w:val="20"/>
          <w:szCs w:val="20"/>
        </w:rPr>
        <w:t> :</w:t>
      </w:r>
      <w:r w:rsidRPr="00E14485">
        <w:rPr>
          <w:rFonts w:ascii="Garamond" w:hAnsi="Garamond"/>
          <w:sz w:val="20"/>
          <w:szCs w:val="20"/>
        </w:rPr>
        <w:t xml:space="preserve"> </w:t>
      </w:r>
      <w:r w:rsidRPr="00E14485">
        <w:rPr>
          <w:rFonts w:ascii="Garamond" w:hAnsi="Garamond" w:cs="Times New Roman"/>
          <w:i/>
          <w:sz w:val="20"/>
          <w:szCs w:val="20"/>
        </w:rPr>
        <w:t xml:space="preserve">de </w:t>
      </w:r>
      <w:proofErr w:type="spellStart"/>
      <w:r w:rsidRPr="00E14485">
        <w:rPr>
          <w:rFonts w:ascii="Garamond" w:hAnsi="Garamond" w:cs="Times New Roman"/>
          <w:i/>
          <w:sz w:val="20"/>
          <w:szCs w:val="20"/>
        </w:rPr>
        <w:t>con</w:t>
      </w:r>
      <w:r w:rsidR="00DC1391">
        <w:rPr>
          <w:rFonts w:ascii="Garamond" w:hAnsi="Garamond" w:cs="Times New Roman"/>
          <w:i/>
          <w:sz w:val="20"/>
          <w:szCs w:val="20"/>
        </w:rPr>
        <w:t>-</w:t>
      </w:r>
      <w:r w:rsidRPr="00E14485">
        <w:rPr>
          <w:rFonts w:ascii="Garamond" w:hAnsi="Garamond" w:cs="Times New Roman"/>
          <w:i/>
          <w:sz w:val="20"/>
          <w:szCs w:val="20"/>
        </w:rPr>
        <w:t>vaincu</w:t>
      </w:r>
      <w:proofErr w:type="spellEnd"/>
      <w:r w:rsidRPr="00E14485">
        <w:rPr>
          <w:rFonts w:ascii="Garamond" w:hAnsi="Garamond"/>
          <w:sz w:val="20"/>
          <w:szCs w:val="20"/>
        </w:rPr>
        <w:t xml:space="preserve">. </w:t>
      </w:r>
      <w:r w:rsidR="002B58B7" w:rsidRPr="002B58B7">
        <w:rPr>
          <w:rFonts w:ascii="Garamond" w:hAnsi="Garamond"/>
          <w:color w:val="C00000"/>
          <w:sz w:val="16"/>
          <w:szCs w:val="16"/>
        </w:rPr>
        <w:t>[</w:t>
      </w:r>
      <w:r w:rsidR="002B58B7" w:rsidRPr="002B58B7">
        <w:rPr>
          <w:rFonts w:ascii="Garamond" w:hAnsi="Garamond"/>
          <w:i/>
          <w:color w:val="C00000"/>
          <w:sz w:val="16"/>
          <w:szCs w:val="16"/>
        </w:rPr>
        <w:t>l’être comme</w:t>
      </w:r>
      <w:r w:rsidR="00443745">
        <w:rPr>
          <w:rFonts w:ascii="Garamond" w:hAnsi="Garamond"/>
          <w:i/>
          <w:color w:val="C00000"/>
          <w:sz w:val="16"/>
          <w:szCs w:val="16"/>
        </w:rPr>
        <w:t xml:space="preserve"> produit</w:t>
      </w:r>
      <w:r w:rsidR="001D6279">
        <w:rPr>
          <w:rFonts w:ascii="Garamond" w:hAnsi="Garamond"/>
          <w:i/>
          <w:color w:val="C00000"/>
          <w:sz w:val="16"/>
          <w:szCs w:val="16"/>
        </w:rPr>
        <w:t> :</w:t>
      </w:r>
      <w:r w:rsidR="002B58B7" w:rsidRPr="002B58B7">
        <w:rPr>
          <w:rFonts w:ascii="Garamond" w:hAnsi="Garamond"/>
          <w:i/>
          <w:color w:val="C00000"/>
          <w:sz w:val="16"/>
          <w:szCs w:val="16"/>
        </w:rPr>
        <w:t xml:space="preserve"> </w:t>
      </w:r>
      <w:r w:rsidR="002B58B7" w:rsidRPr="00443745">
        <w:rPr>
          <w:rFonts w:ascii="Garamond" w:hAnsi="Garamond"/>
          <w:i/>
          <w:color w:val="0000CC"/>
          <w:sz w:val="16"/>
          <w:szCs w:val="16"/>
        </w:rPr>
        <w:t>(a)</w:t>
      </w:r>
      <w:r w:rsidR="002B58B7" w:rsidRPr="002B58B7">
        <w:rPr>
          <w:rFonts w:ascii="Garamond" w:hAnsi="Garamond"/>
          <w:color w:val="C00000"/>
          <w:sz w:val="16"/>
          <w:szCs w:val="16"/>
        </w:rPr>
        <w:t>]</w:t>
      </w:r>
    </w:p>
    <w:p w:rsidR="00DA522A" w:rsidRPr="00E14485" w:rsidRDefault="00DA522A">
      <w:pPr>
        <w:pStyle w:val="Corpsdetexte"/>
        <w:rPr>
          <w:rFonts w:ascii="Garamond" w:hAnsi="Garamond"/>
          <w:sz w:val="20"/>
          <w:szCs w:val="20"/>
        </w:rPr>
      </w:pPr>
    </w:p>
    <w:p w:rsidR="00DA522A" w:rsidRPr="00E14485" w:rsidRDefault="001B3CE3">
      <w:pPr>
        <w:pStyle w:val="Corpsdetexte"/>
        <w:rPr>
          <w:rFonts w:ascii="Garamond" w:hAnsi="Garamond"/>
          <w:sz w:val="20"/>
          <w:szCs w:val="20"/>
        </w:rPr>
      </w:pPr>
      <w:r w:rsidRPr="00E14485">
        <w:rPr>
          <w:rFonts w:ascii="Garamond" w:hAnsi="Garamond"/>
          <w:sz w:val="20"/>
          <w:szCs w:val="20"/>
        </w:rPr>
        <w:t>L'univers</w:t>
      </w:r>
      <w:r w:rsidR="00DA522A" w:rsidRPr="00E14485">
        <w:rPr>
          <w:rFonts w:ascii="Garamond" w:hAnsi="Garamond"/>
          <w:sz w:val="20"/>
          <w:szCs w:val="20"/>
        </w:rPr>
        <w:t>…</w:t>
      </w:r>
    </w:p>
    <w:p w:rsidR="00DA522A" w:rsidRPr="00E14485" w:rsidRDefault="001B3CE3" w:rsidP="00DA522A">
      <w:pPr>
        <w:pStyle w:val="Corpsdetexte"/>
        <w:ind w:left="708"/>
        <w:rPr>
          <w:rFonts w:ascii="Garamond" w:hAnsi="Garamond"/>
          <w:sz w:val="20"/>
          <w:szCs w:val="20"/>
        </w:rPr>
      </w:pPr>
      <w:r w:rsidRPr="00E14485">
        <w:rPr>
          <w:rFonts w:ascii="Garamond" w:hAnsi="Garamond"/>
          <w:sz w:val="20"/>
          <w:szCs w:val="20"/>
        </w:rPr>
        <w:t>à partir de certaines petites</w:t>
      </w:r>
      <w:r w:rsidR="00DA522A" w:rsidRPr="00E14485">
        <w:rPr>
          <w:rFonts w:ascii="Garamond" w:hAnsi="Garamond"/>
          <w:sz w:val="20"/>
          <w:szCs w:val="20"/>
        </w:rPr>
        <w:t xml:space="preserve"> </w:t>
      </w:r>
      <w:r w:rsidR="00035CD9">
        <w:rPr>
          <w:rFonts w:ascii="Garamond" w:hAnsi="Garamond"/>
          <w:sz w:val="20"/>
          <w:szCs w:val="20"/>
        </w:rPr>
        <w:t>-</w:t>
      </w:r>
      <w:r w:rsidRPr="00E14485">
        <w:rPr>
          <w:rFonts w:ascii="Garamond" w:hAnsi="Garamond"/>
          <w:sz w:val="20"/>
          <w:szCs w:val="20"/>
        </w:rPr>
        <w:t xml:space="preserve"> comme ça</w:t>
      </w:r>
      <w:r w:rsidR="00DA522A" w:rsidRPr="00E14485">
        <w:rPr>
          <w:rFonts w:ascii="Garamond" w:hAnsi="Garamond"/>
          <w:sz w:val="20"/>
          <w:szCs w:val="20"/>
        </w:rPr>
        <w:t xml:space="preserve"> </w:t>
      </w:r>
      <w:r w:rsidR="00035CD9">
        <w:rPr>
          <w:rFonts w:ascii="Garamond" w:hAnsi="Garamond"/>
          <w:sz w:val="20"/>
          <w:szCs w:val="20"/>
        </w:rPr>
        <w:t>-</w:t>
      </w:r>
      <w:r w:rsidRPr="00E14485">
        <w:rPr>
          <w:rFonts w:ascii="Garamond" w:hAnsi="Garamond"/>
          <w:sz w:val="20"/>
          <w:szCs w:val="20"/>
        </w:rPr>
        <w:t xml:space="preserve"> lumières, un peu</w:t>
      </w:r>
      <w:r w:rsidR="00DA522A" w:rsidRPr="00E14485">
        <w:rPr>
          <w:rFonts w:ascii="Garamond" w:hAnsi="Garamond"/>
          <w:sz w:val="20"/>
          <w:szCs w:val="20"/>
        </w:rPr>
        <w:t>…</w:t>
      </w:r>
      <w:r w:rsidRPr="00E14485">
        <w:rPr>
          <w:rFonts w:ascii="Garamond" w:hAnsi="Garamond"/>
          <w:sz w:val="20"/>
          <w:szCs w:val="20"/>
        </w:rPr>
        <w:t xml:space="preserve"> que j'ai essayé de vous donner</w:t>
      </w:r>
    </w:p>
    <w:p w:rsidR="00B77F1A" w:rsidRDefault="00DA522A">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l'univers, </w:t>
      </w:r>
      <w:r w:rsidR="001B3CE3" w:rsidRPr="00D0777E">
        <w:rPr>
          <w:rFonts w:ascii="Garamond" w:hAnsi="Garamond"/>
          <w:i/>
          <w:color w:val="0000CC"/>
          <w:sz w:val="20"/>
          <w:szCs w:val="20"/>
        </w:rPr>
        <w:t>l'univers c'est une fleur de rhétorique</w:t>
      </w:r>
      <w:r w:rsidR="00035CD9">
        <w:rPr>
          <w:rFonts w:ascii="Garamond" w:hAnsi="Garamond"/>
          <w:color w:val="0000CC"/>
          <w:sz w:val="20"/>
          <w:szCs w:val="20"/>
        </w:rPr>
        <w:t xml:space="preserve"> </w:t>
      </w:r>
      <w:r w:rsidR="00035CD9" w:rsidRPr="00035CD9">
        <w:rPr>
          <w:rFonts w:ascii="Garamond" w:hAnsi="Garamond"/>
          <w:color w:val="C00000"/>
          <w:sz w:val="16"/>
          <w:szCs w:val="16"/>
        </w:rPr>
        <w:t>[</w:t>
      </w:r>
      <w:r w:rsidR="00035CD9" w:rsidRPr="00035CD9">
        <w:rPr>
          <w:rFonts w:ascii="Garamond" w:hAnsi="Garamond"/>
          <w:i/>
          <w:color w:val="C00000"/>
          <w:sz w:val="16"/>
          <w:szCs w:val="16"/>
        </w:rPr>
        <w:t>la « sphère »</w:t>
      </w:r>
      <w:r w:rsidR="00443745">
        <w:rPr>
          <w:rFonts w:ascii="Garamond" w:hAnsi="Garamond"/>
          <w:i/>
          <w:color w:val="C00000"/>
          <w:sz w:val="16"/>
          <w:szCs w:val="16"/>
        </w:rPr>
        <w:t xml:space="preserve"> de langage</w:t>
      </w:r>
      <w:r w:rsidR="00035CD9" w:rsidRPr="00035CD9">
        <w:rPr>
          <w:rFonts w:ascii="Garamond" w:hAnsi="Garamond"/>
          <w:i/>
          <w:color w:val="C00000"/>
          <w:sz w:val="16"/>
          <w:szCs w:val="16"/>
        </w:rPr>
        <w:t xml:space="preserve"> de la fonction phallique</w:t>
      </w:r>
      <w:r w:rsidR="00443745">
        <w:rPr>
          <w:rFonts w:ascii="Garamond" w:hAnsi="Garamond"/>
          <w:i/>
          <w:color w:val="C00000"/>
          <w:sz w:val="16"/>
          <w:szCs w:val="16"/>
        </w:rPr>
        <w:t xml:space="preserve"> se limite à la jouissance phallique et faillit à saisir ce qui de la jouissance est imprédicable</w:t>
      </w:r>
      <w:r w:rsidR="00035CD9" w:rsidRPr="00035CD9">
        <w:rPr>
          <w:rFonts w:ascii="Garamond" w:hAnsi="Garamond"/>
          <w:color w:val="C00000"/>
          <w:sz w:val="16"/>
          <w:szCs w:val="16"/>
        </w:rPr>
        <w:t>]</w:t>
      </w:r>
      <w:r w:rsidR="001B3CE3" w:rsidRPr="00E14485">
        <w:rPr>
          <w:rFonts w:ascii="Garamond" w:hAnsi="Garamond"/>
          <w:sz w:val="20"/>
          <w:szCs w:val="20"/>
        </w:rPr>
        <w:t>. Alors ça pourrait peut</w:t>
      </w:r>
      <w:r w:rsidR="00035CD9">
        <w:rPr>
          <w:rFonts w:ascii="Garamond" w:hAnsi="Garamond"/>
          <w:sz w:val="20"/>
          <w:szCs w:val="20"/>
        </w:rPr>
        <w:t>-</w:t>
      </w:r>
      <w:r w:rsidR="001B3CE3" w:rsidRPr="00E14485">
        <w:rPr>
          <w:rFonts w:ascii="Garamond" w:hAnsi="Garamond"/>
          <w:sz w:val="20"/>
          <w:szCs w:val="20"/>
        </w:rPr>
        <w:t>être aider à comprendre</w:t>
      </w:r>
      <w:r w:rsidR="002663C6" w:rsidRPr="00E14485">
        <w:rPr>
          <w:rFonts w:ascii="Garamond" w:hAnsi="Garamond"/>
          <w:sz w:val="20"/>
          <w:szCs w:val="20"/>
        </w:rPr>
        <w:t xml:space="preserve"> que</w:t>
      </w:r>
      <w:r w:rsidR="00035CD9">
        <w:rPr>
          <w:rFonts w:ascii="Garamond" w:hAnsi="Garamond"/>
          <w:sz w:val="20"/>
          <w:szCs w:val="20"/>
        </w:rPr>
        <w:t xml:space="preserve">, </w:t>
      </w:r>
      <w:r w:rsidR="001B3CE3" w:rsidRPr="00B77F1A">
        <w:rPr>
          <w:rFonts w:ascii="Garamond" w:hAnsi="Garamond"/>
          <w:i/>
          <w:sz w:val="20"/>
          <w:szCs w:val="20"/>
        </w:rPr>
        <w:t>avec cet écho littéraire</w:t>
      </w:r>
      <w:r w:rsidR="001B3CE3" w:rsidRPr="00E14485">
        <w:rPr>
          <w:rFonts w:ascii="Garamond" w:hAnsi="Garamond"/>
          <w:sz w:val="20"/>
          <w:szCs w:val="20"/>
        </w:rPr>
        <w:t xml:space="preserve">, que le </w:t>
      </w:r>
      <w:r w:rsidR="001B3CE3" w:rsidRPr="00E14485">
        <w:rPr>
          <w:rFonts w:ascii="Garamond" w:hAnsi="Garamond" w:cs="Times New Roman"/>
          <w:i/>
          <w:sz w:val="20"/>
          <w:szCs w:val="20"/>
        </w:rPr>
        <w:t>moi</w:t>
      </w:r>
      <w:r w:rsidRPr="00E14485">
        <w:rPr>
          <w:rFonts w:ascii="Garamond" w:hAnsi="Garamond"/>
          <w:sz w:val="20"/>
          <w:szCs w:val="20"/>
        </w:rPr>
        <w:t>,</w:t>
      </w:r>
      <w:r w:rsidR="001B3CE3" w:rsidRPr="00E14485">
        <w:rPr>
          <w:rFonts w:ascii="Garamond" w:hAnsi="Garamond"/>
          <w:sz w:val="20"/>
          <w:szCs w:val="20"/>
        </w:rPr>
        <w:t xml:space="preserve"> peut</w:t>
      </w:r>
      <w:r w:rsidR="005D2CEB">
        <w:rPr>
          <w:rFonts w:ascii="Garamond" w:hAnsi="Garamond"/>
          <w:sz w:val="20"/>
          <w:szCs w:val="20"/>
        </w:rPr>
        <w:t>-</w:t>
      </w:r>
      <w:r w:rsidR="001B3CE3" w:rsidRPr="00E14485">
        <w:rPr>
          <w:rFonts w:ascii="Garamond" w:hAnsi="Garamond"/>
          <w:sz w:val="20"/>
          <w:szCs w:val="20"/>
        </w:rPr>
        <w:t>être aussi</w:t>
      </w:r>
      <w:r w:rsidRPr="00E14485">
        <w:rPr>
          <w:rFonts w:ascii="Garamond" w:hAnsi="Garamond"/>
          <w:sz w:val="20"/>
          <w:szCs w:val="20"/>
        </w:rPr>
        <w:t>,</w:t>
      </w:r>
      <w:r w:rsidR="001B3CE3" w:rsidRPr="00E14485">
        <w:rPr>
          <w:rFonts w:ascii="Garamond" w:hAnsi="Garamond"/>
          <w:sz w:val="20"/>
          <w:szCs w:val="20"/>
        </w:rPr>
        <w:t xml:space="preserve"> l'est</w:t>
      </w:r>
      <w:r w:rsidRPr="00E14485">
        <w:rPr>
          <w:rFonts w:ascii="Garamond" w:hAnsi="Garamond"/>
          <w:sz w:val="20"/>
          <w:szCs w:val="20"/>
        </w:rPr>
        <w:t>…</w:t>
      </w:r>
      <w:r w:rsidR="001B3CE3" w:rsidRPr="00E14485">
        <w:rPr>
          <w:rFonts w:ascii="Garamond" w:hAnsi="Garamond"/>
          <w:sz w:val="20"/>
          <w:szCs w:val="20"/>
        </w:rPr>
        <w:t xml:space="preserve"> </w:t>
      </w:r>
      <w:r w:rsidR="001B3CE3" w:rsidRPr="00035CD9">
        <w:rPr>
          <w:rFonts w:ascii="Garamond" w:hAnsi="Garamond"/>
          <w:i/>
          <w:color w:val="0000CC"/>
          <w:sz w:val="20"/>
          <w:szCs w:val="20"/>
        </w:rPr>
        <w:t>fleur de rhétorique sans doute,</w:t>
      </w:r>
      <w:r w:rsidR="00035CD9" w:rsidRPr="00035CD9">
        <w:rPr>
          <w:rFonts w:ascii="Garamond" w:hAnsi="Garamond"/>
          <w:i/>
          <w:color w:val="0000CC"/>
          <w:sz w:val="20"/>
          <w:szCs w:val="20"/>
        </w:rPr>
        <w:t xml:space="preserve"> </w:t>
      </w:r>
      <w:r w:rsidR="001B3CE3" w:rsidRPr="00035CD9">
        <w:rPr>
          <w:rFonts w:ascii="Garamond" w:hAnsi="Garamond"/>
          <w:i/>
          <w:color w:val="0000CC"/>
          <w:sz w:val="20"/>
          <w:szCs w:val="20"/>
        </w:rPr>
        <w:t xml:space="preserve">qui pousse du pot du </w:t>
      </w:r>
      <w:r w:rsidR="001B3CE3" w:rsidRPr="00035CD9">
        <w:rPr>
          <w:rFonts w:ascii="Garamond" w:hAnsi="Garamond" w:cs="Times New Roman"/>
          <w:i/>
          <w:color w:val="0000CC"/>
          <w:sz w:val="20"/>
          <w:szCs w:val="20"/>
        </w:rPr>
        <w:t>principe du plaisir</w:t>
      </w:r>
      <w:r w:rsidR="001B3CE3" w:rsidRPr="00E14485">
        <w:rPr>
          <w:rFonts w:ascii="Garamond" w:hAnsi="Garamond"/>
          <w:sz w:val="20"/>
          <w:szCs w:val="20"/>
        </w:rPr>
        <w:t xml:space="preserve">, de ce que FREUD appelle </w:t>
      </w:r>
      <w:proofErr w:type="spellStart"/>
      <w:r w:rsidR="001B3CE3" w:rsidRPr="00E14485">
        <w:rPr>
          <w:rFonts w:ascii="Garamond" w:hAnsi="Garamond" w:cs="Times New Roman"/>
          <w:i/>
          <w:sz w:val="20"/>
          <w:szCs w:val="20"/>
        </w:rPr>
        <w:t>Lustprinzip</w:t>
      </w:r>
      <w:proofErr w:type="spellEnd"/>
      <w:r w:rsidR="001B3CE3" w:rsidRPr="00E14485">
        <w:rPr>
          <w:rFonts w:ascii="Garamond" w:hAnsi="Garamond"/>
          <w:sz w:val="20"/>
          <w:szCs w:val="20"/>
        </w:rPr>
        <w:t xml:space="preserve">, </w:t>
      </w:r>
    </w:p>
    <w:p w:rsidR="00B77F1A" w:rsidRDefault="001B3CE3">
      <w:pPr>
        <w:pStyle w:val="Corpsdetexte"/>
        <w:rPr>
          <w:rFonts w:ascii="Garamond" w:hAnsi="Garamond"/>
          <w:sz w:val="20"/>
          <w:szCs w:val="20"/>
        </w:rPr>
      </w:pPr>
      <w:r w:rsidRPr="00E14485">
        <w:rPr>
          <w:rFonts w:ascii="Garamond" w:hAnsi="Garamond"/>
          <w:sz w:val="20"/>
          <w:szCs w:val="20"/>
        </w:rPr>
        <w:t>et de ce que je définis</w:t>
      </w:r>
      <w:r w:rsidR="002663C6" w:rsidRPr="00E14485">
        <w:rPr>
          <w:rFonts w:ascii="Garamond" w:hAnsi="Garamond"/>
          <w:sz w:val="20"/>
          <w:szCs w:val="20"/>
        </w:rPr>
        <w:t> :</w:t>
      </w:r>
      <w:r w:rsidRPr="00E14485">
        <w:rPr>
          <w:rFonts w:ascii="Garamond" w:hAnsi="Garamond"/>
          <w:sz w:val="20"/>
          <w:szCs w:val="20"/>
        </w:rPr>
        <w:t xml:space="preserve"> </w:t>
      </w:r>
      <w:r w:rsidR="002663C6" w:rsidRPr="00E14485">
        <w:rPr>
          <w:rFonts w:ascii="Garamond" w:hAnsi="Garamond"/>
          <w:sz w:val="20"/>
          <w:szCs w:val="20"/>
        </w:rPr>
        <w:t>« </w:t>
      </w:r>
      <w:r w:rsidRPr="00DC1391">
        <w:rPr>
          <w:rFonts w:ascii="Garamond" w:hAnsi="Garamond"/>
          <w:i/>
          <w:sz w:val="20"/>
          <w:szCs w:val="20"/>
        </w:rPr>
        <w:t xml:space="preserve">de ce qui se satisfait du </w:t>
      </w:r>
      <w:r w:rsidRPr="00DC1391">
        <w:rPr>
          <w:rFonts w:ascii="Garamond" w:hAnsi="Garamond" w:cs="Times New Roman"/>
          <w:i/>
          <w:sz w:val="20"/>
          <w:szCs w:val="20"/>
        </w:rPr>
        <w:t>blablabla</w:t>
      </w:r>
      <w:r w:rsidR="002663C6" w:rsidRPr="00E14485">
        <w:rPr>
          <w:rFonts w:ascii="Garamond" w:hAnsi="Garamond"/>
          <w:i/>
          <w:sz w:val="20"/>
          <w:szCs w:val="20"/>
        </w:rPr>
        <w:t> </w:t>
      </w:r>
      <w:r w:rsidR="002663C6" w:rsidRPr="00E14485">
        <w:rPr>
          <w:rFonts w:ascii="Garamond" w:hAnsi="Garamond"/>
          <w:sz w:val="20"/>
          <w:szCs w:val="20"/>
        </w:rPr>
        <w:t>»</w:t>
      </w:r>
      <w:r w:rsidRPr="00E14485">
        <w:rPr>
          <w:rFonts w:ascii="Garamond" w:hAnsi="Garamond"/>
          <w:sz w:val="20"/>
          <w:szCs w:val="20"/>
        </w:rPr>
        <w:t>. Car c'est ça</w:t>
      </w:r>
      <w:r w:rsidR="00D0777E">
        <w:rPr>
          <w:rFonts w:ascii="Garamond" w:hAnsi="Garamond"/>
          <w:sz w:val="20"/>
          <w:szCs w:val="20"/>
        </w:rPr>
        <w:t xml:space="preserve"> que je dis</w:t>
      </w:r>
      <w:r w:rsidRPr="00E14485">
        <w:rPr>
          <w:rFonts w:ascii="Garamond" w:hAnsi="Garamond"/>
          <w:sz w:val="20"/>
          <w:szCs w:val="20"/>
        </w:rPr>
        <w:t xml:space="preserve"> quand je dis que </w:t>
      </w:r>
    </w:p>
    <w:p w:rsidR="001B3CE3" w:rsidRPr="00E14485" w:rsidRDefault="00B77F1A">
      <w:pPr>
        <w:pStyle w:val="Corpsdetexte"/>
        <w:rPr>
          <w:rFonts w:ascii="Garamond" w:hAnsi="Garamond"/>
          <w:sz w:val="20"/>
          <w:szCs w:val="20"/>
        </w:rPr>
      </w:pPr>
      <w:r>
        <w:rPr>
          <w:rFonts w:ascii="Garamond" w:hAnsi="Garamond"/>
          <w:sz w:val="20"/>
          <w:szCs w:val="20"/>
        </w:rPr>
        <w:t>« </w:t>
      </w:r>
      <w:r w:rsidR="001B3CE3" w:rsidRPr="00035CD9">
        <w:rPr>
          <w:rFonts w:ascii="Garamond" w:hAnsi="Garamond"/>
          <w:i/>
          <w:color w:val="0000CC"/>
          <w:sz w:val="20"/>
          <w:szCs w:val="20"/>
        </w:rPr>
        <w:t>l'inconscient est structuré comme un langage</w:t>
      </w:r>
      <w:r>
        <w:rPr>
          <w:rFonts w:ascii="Garamond" w:hAnsi="Garamond"/>
          <w:i/>
          <w:color w:val="0000CC"/>
          <w:sz w:val="20"/>
          <w:szCs w:val="20"/>
        </w:rPr>
        <w:t> »</w:t>
      </w:r>
      <w:r w:rsidR="001B3CE3" w:rsidRPr="00E14485">
        <w:rPr>
          <w:rFonts w:ascii="Garamond" w:hAnsi="Garamond"/>
          <w:sz w:val="20"/>
          <w:szCs w:val="20"/>
        </w:rPr>
        <w:t>.</w:t>
      </w:r>
      <w:r>
        <w:rPr>
          <w:rFonts w:ascii="Garamond" w:hAnsi="Garamond"/>
          <w:sz w:val="20"/>
          <w:szCs w:val="20"/>
        </w:rPr>
        <w:t> </w:t>
      </w:r>
      <w:r w:rsidR="002663C6" w:rsidRPr="00E14485">
        <w:rPr>
          <w:rFonts w:ascii="Garamond" w:hAnsi="Garamond"/>
          <w:sz w:val="20"/>
          <w:szCs w:val="20"/>
        </w:rPr>
        <w:t>F</w:t>
      </w:r>
      <w:r w:rsidR="001B3CE3" w:rsidRPr="00E14485">
        <w:rPr>
          <w:rFonts w:ascii="Garamond" w:hAnsi="Garamond"/>
          <w:sz w:val="20"/>
          <w:szCs w:val="20"/>
        </w:rPr>
        <w:t>aut que je mette les points sur les i</w:t>
      </w:r>
      <w:r w:rsidR="002663C6" w:rsidRPr="00E14485">
        <w:rPr>
          <w:rFonts w:ascii="Garamond" w:hAnsi="Garamond"/>
          <w:sz w:val="20"/>
          <w:szCs w:val="20"/>
        </w:rPr>
        <w:t> !</w:t>
      </w:r>
    </w:p>
    <w:p w:rsidR="002663C6" w:rsidRPr="00E14485" w:rsidRDefault="002663C6">
      <w:pPr>
        <w:pStyle w:val="Corpsdetexte"/>
        <w:rPr>
          <w:rFonts w:ascii="Garamond" w:hAnsi="Garamond"/>
          <w:sz w:val="20"/>
          <w:szCs w:val="20"/>
        </w:rPr>
      </w:pPr>
    </w:p>
    <w:p w:rsidR="001B3A19" w:rsidRDefault="001B3CE3">
      <w:pPr>
        <w:pStyle w:val="Corpsdetexte"/>
        <w:rPr>
          <w:rFonts w:ascii="Garamond" w:hAnsi="Garamond"/>
          <w:sz w:val="20"/>
          <w:szCs w:val="20"/>
        </w:rPr>
      </w:pPr>
      <w:r w:rsidRPr="00E14485">
        <w:rPr>
          <w:rFonts w:ascii="Garamond" w:hAnsi="Garamond"/>
          <w:sz w:val="20"/>
          <w:szCs w:val="20"/>
        </w:rPr>
        <w:t>L'univers</w:t>
      </w:r>
      <w:r w:rsidR="001B3A19">
        <w:rPr>
          <w:rFonts w:ascii="Garamond" w:hAnsi="Garamond"/>
          <w:sz w:val="20"/>
          <w:szCs w:val="20"/>
        </w:rPr>
        <w:t>…</w:t>
      </w:r>
    </w:p>
    <w:p w:rsidR="001B3A19" w:rsidRDefault="001B3CE3" w:rsidP="001B3A19">
      <w:pPr>
        <w:pStyle w:val="Corpsdetexte"/>
        <w:ind w:left="708"/>
        <w:rPr>
          <w:rFonts w:ascii="Garamond" w:hAnsi="Garamond"/>
          <w:sz w:val="20"/>
          <w:szCs w:val="20"/>
        </w:rPr>
      </w:pPr>
      <w:r w:rsidRPr="00E14485">
        <w:rPr>
          <w:rFonts w:ascii="Garamond" w:hAnsi="Garamond"/>
          <w:sz w:val="20"/>
          <w:szCs w:val="20"/>
        </w:rPr>
        <w:t>vous pouvez peut</w:t>
      </w:r>
      <w:r w:rsidR="005D2CEB">
        <w:rPr>
          <w:rFonts w:ascii="Garamond" w:hAnsi="Garamond"/>
          <w:sz w:val="20"/>
          <w:szCs w:val="20"/>
        </w:rPr>
        <w:t>-</w:t>
      </w:r>
      <w:r w:rsidRPr="00E14485">
        <w:rPr>
          <w:rFonts w:ascii="Garamond" w:hAnsi="Garamond"/>
          <w:sz w:val="20"/>
          <w:szCs w:val="20"/>
        </w:rPr>
        <w:t xml:space="preserve">être tout de même maintenant vous rendre compte, à cause de la façon </w:t>
      </w:r>
    </w:p>
    <w:p w:rsidR="001B3A19" w:rsidRDefault="001B3CE3" w:rsidP="001B3A19">
      <w:pPr>
        <w:pStyle w:val="Corpsdetexte"/>
        <w:ind w:left="708"/>
        <w:rPr>
          <w:rFonts w:ascii="Garamond" w:hAnsi="Garamond"/>
          <w:sz w:val="20"/>
          <w:szCs w:val="20"/>
        </w:rPr>
      </w:pPr>
      <w:r w:rsidRPr="00E14485">
        <w:rPr>
          <w:rFonts w:ascii="Garamond" w:hAnsi="Garamond"/>
          <w:sz w:val="20"/>
          <w:szCs w:val="20"/>
        </w:rPr>
        <w:t xml:space="preserve">dont j'ai accentué l'usage de certains mots, leur application différente dans les deux sexes, </w:t>
      </w:r>
    </w:p>
    <w:p w:rsidR="001B3A19" w:rsidRDefault="001B3CE3" w:rsidP="001B3A19">
      <w:pPr>
        <w:pStyle w:val="Corpsdetexte"/>
        <w:ind w:left="708"/>
        <w:rPr>
          <w:rFonts w:ascii="Garamond" w:hAnsi="Garamond"/>
          <w:sz w:val="20"/>
          <w:szCs w:val="20"/>
        </w:rPr>
      </w:pPr>
      <w:r w:rsidRPr="00E14485">
        <w:rPr>
          <w:rFonts w:ascii="Garamond" w:hAnsi="Garamond"/>
          <w:sz w:val="20"/>
          <w:szCs w:val="20"/>
        </w:rPr>
        <w:t xml:space="preserve">à savoir ce que j'ai </w:t>
      </w:r>
      <w:r w:rsidRPr="00E14485">
        <w:rPr>
          <w:rFonts w:ascii="Garamond" w:hAnsi="Garamond" w:cs="Times New Roman"/>
          <w:i/>
          <w:sz w:val="20"/>
          <w:szCs w:val="20"/>
        </w:rPr>
        <w:t>accentué</w:t>
      </w:r>
      <w:r w:rsidRPr="00E14485">
        <w:rPr>
          <w:rFonts w:ascii="Garamond" w:hAnsi="Garamond"/>
          <w:sz w:val="20"/>
          <w:szCs w:val="20"/>
        </w:rPr>
        <w:t xml:space="preserve"> du </w:t>
      </w:r>
      <w:r w:rsidR="00777423" w:rsidRPr="007947BD">
        <w:rPr>
          <w:rFonts w:ascii="Garamond" w:hAnsi="Garamond"/>
          <w:i/>
          <w:color w:val="0000CC"/>
          <w:sz w:val="20"/>
          <w:szCs w:val="20"/>
        </w:rPr>
        <w:t>« </w:t>
      </w:r>
      <w:r w:rsidRPr="007947BD">
        <w:rPr>
          <w:rFonts w:ascii="Garamond" w:hAnsi="Garamond" w:cs="Times New Roman"/>
          <w:i/>
          <w:color w:val="0000CC"/>
          <w:sz w:val="20"/>
          <w:szCs w:val="20"/>
        </w:rPr>
        <w:t>tout</w:t>
      </w:r>
      <w:r w:rsidR="00777423" w:rsidRPr="007947BD">
        <w:rPr>
          <w:rFonts w:ascii="Garamond" w:hAnsi="Garamond"/>
          <w:i/>
          <w:color w:val="0000CC"/>
          <w:sz w:val="20"/>
          <w:szCs w:val="20"/>
        </w:rPr>
        <w:t> »</w:t>
      </w:r>
      <w:r w:rsidR="007947BD" w:rsidRPr="007947BD">
        <w:rPr>
          <w:rFonts w:ascii="Garamond" w:hAnsi="Garamond"/>
          <w:color w:val="C00000"/>
          <w:sz w:val="16"/>
          <w:szCs w:val="16"/>
        </w:rPr>
        <w:t>[</w:t>
      </w:r>
      <w:r w:rsidR="007947BD" w:rsidRPr="007947BD">
        <w:rPr>
          <w:rFonts w:ascii="LACAN" w:hAnsi="LACAN"/>
          <w:color w:val="0000CC"/>
          <w:sz w:val="14"/>
          <w:szCs w:val="14"/>
        </w:rPr>
        <w:t>;</w:t>
      </w:r>
      <w:r w:rsidR="007947BD" w:rsidRPr="007947BD">
        <w:rPr>
          <w:rFonts w:ascii="Garamond" w:hAnsi="Garamond"/>
          <w:color w:val="C00000"/>
          <w:sz w:val="16"/>
          <w:szCs w:val="16"/>
        </w:rPr>
        <w:t>]</w:t>
      </w:r>
      <w:r w:rsidRPr="007947BD">
        <w:rPr>
          <w:rFonts w:ascii="Garamond" w:hAnsi="Garamond"/>
          <w:i/>
          <w:color w:val="0000CC"/>
          <w:sz w:val="20"/>
          <w:szCs w:val="20"/>
        </w:rPr>
        <w:t xml:space="preserve"> </w:t>
      </w:r>
      <w:r w:rsidRPr="00E14485">
        <w:rPr>
          <w:rFonts w:ascii="Garamond" w:hAnsi="Garamond"/>
          <w:sz w:val="20"/>
          <w:szCs w:val="20"/>
        </w:rPr>
        <w:t xml:space="preserve">et du </w:t>
      </w:r>
      <w:r w:rsidRPr="007947BD">
        <w:rPr>
          <w:rFonts w:ascii="Garamond" w:hAnsi="Garamond"/>
          <w:i/>
          <w:color w:val="0000CC"/>
          <w:sz w:val="20"/>
          <w:szCs w:val="20"/>
        </w:rPr>
        <w:t>«</w:t>
      </w:r>
      <w:r w:rsidR="00777423" w:rsidRPr="007947BD">
        <w:rPr>
          <w:rFonts w:ascii="Garamond" w:hAnsi="Garamond"/>
          <w:i/>
          <w:color w:val="0000CC"/>
          <w:sz w:val="20"/>
          <w:szCs w:val="20"/>
        </w:rPr>
        <w:t xml:space="preserve"> </w:t>
      </w:r>
      <w:r w:rsidRPr="007947BD">
        <w:rPr>
          <w:rFonts w:ascii="Garamond" w:hAnsi="Garamond" w:cs="Times New Roman"/>
          <w:i/>
          <w:color w:val="0000CC"/>
          <w:sz w:val="20"/>
          <w:szCs w:val="20"/>
        </w:rPr>
        <w:t>pas tout</w:t>
      </w:r>
      <w:r w:rsidR="00777423" w:rsidRPr="007947BD">
        <w:rPr>
          <w:rFonts w:ascii="Garamond" w:hAnsi="Garamond"/>
          <w:i/>
          <w:color w:val="0000CC"/>
          <w:sz w:val="20"/>
          <w:szCs w:val="20"/>
        </w:rPr>
        <w:t xml:space="preserve"> </w:t>
      </w:r>
      <w:r w:rsidRPr="007947BD">
        <w:rPr>
          <w:rFonts w:ascii="Garamond" w:hAnsi="Garamond"/>
          <w:i/>
          <w:color w:val="0000CC"/>
          <w:sz w:val="20"/>
          <w:szCs w:val="20"/>
        </w:rPr>
        <w:t>»</w:t>
      </w:r>
      <w:r w:rsidR="007947BD" w:rsidRPr="007947BD">
        <w:rPr>
          <w:rFonts w:ascii="Garamond" w:hAnsi="Garamond"/>
          <w:color w:val="C00000"/>
          <w:sz w:val="16"/>
          <w:szCs w:val="16"/>
        </w:rPr>
        <w:t xml:space="preserve"> [</w:t>
      </w:r>
      <w:r w:rsidR="007947BD" w:rsidRPr="007947BD">
        <w:rPr>
          <w:rFonts w:ascii="LACAN" w:hAnsi="LACAN"/>
          <w:color w:val="0000CC"/>
          <w:sz w:val="14"/>
          <w:szCs w:val="14"/>
        </w:rPr>
        <w:t>.</w:t>
      </w:r>
      <w:r w:rsidR="007947BD" w:rsidRPr="007947BD">
        <w:rPr>
          <w:rFonts w:ascii="Garamond" w:hAnsi="Garamond"/>
          <w:color w:val="C00000"/>
          <w:sz w:val="16"/>
          <w:szCs w:val="16"/>
        </w:rPr>
        <w:t>]</w:t>
      </w:r>
      <w:r w:rsidR="00D0777E">
        <w:rPr>
          <w:rFonts w:ascii="Garamond" w:hAnsi="Garamond"/>
          <w:sz w:val="20"/>
          <w:szCs w:val="20"/>
        </w:rPr>
        <w:t> </w:t>
      </w:r>
    </w:p>
    <w:p w:rsidR="00777423" w:rsidRPr="00E14485" w:rsidRDefault="001B3A19">
      <w:pPr>
        <w:pStyle w:val="Corpsdetexte"/>
        <w:rPr>
          <w:rFonts w:ascii="Garamond" w:hAnsi="Garamond"/>
          <w:sz w:val="20"/>
          <w:szCs w:val="20"/>
        </w:rPr>
      </w:pPr>
      <w:r>
        <w:rPr>
          <w:rFonts w:ascii="Garamond" w:hAnsi="Garamond"/>
          <w:sz w:val="20"/>
          <w:szCs w:val="20"/>
        </w:rPr>
        <w:t>…</w:t>
      </w:r>
      <w:r w:rsidR="001B3CE3" w:rsidRPr="007947BD">
        <w:rPr>
          <w:rFonts w:ascii="Garamond" w:hAnsi="Garamond"/>
          <w:i/>
          <w:color w:val="0000CC"/>
          <w:sz w:val="20"/>
          <w:szCs w:val="20"/>
        </w:rPr>
        <w:t xml:space="preserve">l'univers, c'est là où de </w:t>
      </w:r>
      <w:r w:rsidR="001B3CE3" w:rsidRPr="007947BD">
        <w:rPr>
          <w:rFonts w:ascii="Garamond" w:hAnsi="Garamond" w:cs="Times New Roman"/>
          <w:i/>
          <w:color w:val="0000CC"/>
          <w:sz w:val="20"/>
          <w:szCs w:val="20"/>
        </w:rPr>
        <w:t>dire</w:t>
      </w:r>
      <w:r w:rsidR="002663C6" w:rsidRPr="007947BD">
        <w:rPr>
          <w:rFonts w:ascii="Garamond" w:hAnsi="Garamond" w:cs="Times New Roman"/>
          <w:i/>
          <w:color w:val="0000CC"/>
          <w:sz w:val="20"/>
          <w:szCs w:val="20"/>
        </w:rPr>
        <w:t xml:space="preserve"> </w:t>
      </w:r>
      <w:r w:rsidR="00AE1D33" w:rsidRPr="007947BD">
        <w:rPr>
          <w:rFonts w:ascii="Garamond" w:hAnsi="Garamond" w:cs="Times New Roman"/>
          <w:i/>
          <w:color w:val="0000CC"/>
          <w:sz w:val="20"/>
          <w:szCs w:val="20"/>
        </w:rPr>
        <w:t>« </w:t>
      </w:r>
      <w:r w:rsidR="001B3CE3" w:rsidRPr="007947BD">
        <w:rPr>
          <w:rFonts w:ascii="Garamond" w:hAnsi="Garamond" w:cs="Times New Roman"/>
          <w:i/>
          <w:color w:val="0000CC"/>
          <w:sz w:val="20"/>
          <w:szCs w:val="20"/>
        </w:rPr>
        <w:t>tout</w:t>
      </w:r>
      <w:r w:rsidR="00D0777E" w:rsidRPr="007947BD">
        <w:rPr>
          <w:rFonts w:ascii="Garamond" w:hAnsi="Garamond" w:cs="Times New Roman"/>
          <w:i/>
          <w:color w:val="0000CC"/>
          <w:sz w:val="20"/>
          <w:szCs w:val="20"/>
        </w:rPr>
        <w:t> »</w:t>
      </w:r>
      <w:r w:rsidR="001B3CE3" w:rsidRPr="007947BD">
        <w:rPr>
          <w:rFonts w:ascii="Garamond" w:hAnsi="Garamond"/>
          <w:i/>
          <w:color w:val="0000CC"/>
          <w:sz w:val="20"/>
          <w:szCs w:val="20"/>
        </w:rPr>
        <w:t xml:space="preserve"> réussit</w:t>
      </w:r>
      <w:r w:rsidR="00AE1D33" w:rsidRPr="007947BD">
        <w:rPr>
          <w:rFonts w:ascii="Garamond" w:hAnsi="Garamond"/>
          <w:color w:val="0000CC"/>
          <w:sz w:val="20"/>
          <w:szCs w:val="20"/>
        </w:rPr>
        <w:t xml:space="preserve"> </w:t>
      </w:r>
      <w:r w:rsidR="00AE1D33" w:rsidRPr="00B31D29">
        <w:rPr>
          <w:rFonts w:ascii="Garamond" w:hAnsi="Garamond"/>
          <w:color w:val="C00000"/>
          <w:sz w:val="16"/>
          <w:szCs w:val="16"/>
        </w:rPr>
        <w:t>[</w:t>
      </w:r>
      <w:r w:rsidR="00AE1D33" w:rsidRPr="00B31D29">
        <w:rPr>
          <w:rFonts w:ascii="LACAN" w:hAnsi="LACAN" w:cs="Times New Roman"/>
          <w:color w:val="0000CC"/>
          <w:sz w:val="14"/>
          <w:szCs w:val="14"/>
        </w:rPr>
        <w:t>;</w:t>
      </w:r>
      <w:r w:rsidR="00AE1D33" w:rsidRPr="00B31D29">
        <w:rPr>
          <w:rFonts w:ascii="Times New Roman" w:hAnsi="Times New Roman" w:cs="Times New Roman"/>
          <w:color w:val="0000CC"/>
          <w:sz w:val="14"/>
          <w:szCs w:val="14"/>
        </w:rPr>
        <w:t> </w:t>
      </w:r>
      <w:r w:rsidR="00AE1D33" w:rsidRPr="00B31D29">
        <w:rPr>
          <w:rFonts w:ascii="LACAN" w:hAnsi="LACAN" w:cs="Times New Roman"/>
          <w:color w:val="0000CC"/>
          <w:sz w:val="14"/>
          <w:szCs w:val="14"/>
        </w:rPr>
        <w:t>!</w:t>
      </w:r>
      <w:r w:rsidR="00B77F1A">
        <w:rPr>
          <w:rFonts w:ascii="LACAN" w:hAnsi="LACAN" w:cs="Times New Roman"/>
          <w:color w:val="0000CC"/>
          <w:sz w:val="14"/>
          <w:szCs w:val="14"/>
        </w:rPr>
        <w:t xml:space="preserve"> </w:t>
      </w:r>
      <w:r w:rsidR="00B77F1A" w:rsidRPr="00B77F1A">
        <w:rPr>
          <w:rFonts w:ascii="Garamond" w:hAnsi="Garamond" w:cs="Times New Roman"/>
          <w:i/>
          <w:color w:val="C00000"/>
          <w:sz w:val="16"/>
          <w:szCs w:val="16"/>
        </w:rPr>
        <w:t>par l’ex-</w:t>
      </w:r>
      <w:proofErr w:type="spellStart"/>
      <w:r w:rsidR="00B77F1A" w:rsidRPr="00B77F1A">
        <w:rPr>
          <w:rFonts w:ascii="Garamond" w:hAnsi="Garamond" w:cs="Times New Roman"/>
          <w:i/>
          <w:color w:val="C00000"/>
          <w:sz w:val="16"/>
          <w:szCs w:val="16"/>
        </w:rPr>
        <w:t>sistence</w:t>
      </w:r>
      <w:proofErr w:type="spellEnd"/>
      <w:r w:rsidR="00B77F1A" w:rsidRPr="00B77F1A">
        <w:rPr>
          <w:rFonts w:ascii="Garamond" w:hAnsi="Garamond" w:cs="Times New Roman"/>
          <w:i/>
          <w:color w:val="C00000"/>
          <w:sz w:val="16"/>
          <w:szCs w:val="16"/>
        </w:rPr>
        <w:t xml:space="preserve"> de l’exception :</w:t>
      </w:r>
      <w:r w:rsidR="00B77F1A" w:rsidRPr="00B77F1A">
        <w:rPr>
          <w:rFonts w:ascii="Times New Roman" w:hAnsi="Times New Roman" w:cs="Times New Roman"/>
          <w:color w:val="C00000"/>
          <w:sz w:val="14"/>
          <w:szCs w:val="14"/>
        </w:rPr>
        <w:t> </w:t>
      </w:r>
      <w:r w:rsidR="00B77F1A" w:rsidRPr="00B77F1A">
        <w:rPr>
          <w:rFonts w:ascii="LACAN" w:hAnsi="LACAN" w:cs="Times New Roman"/>
          <w:color w:val="0000CC"/>
          <w:sz w:val="14"/>
          <w:szCs w:val="14"/>
        </w:rPr>
        <w:t>:</w:t>
      </w:r>
      <w:r w:rsidR="00B77F1A">
        <w:rPr>
          <w:rFonts w:ascii="LACAN" w:hAnsi="LACAN" w:cs="Times New Roman"/>
          <w:color w:val="0000CC"/>
          <w:sz w:val="14"/>
          <w:szCs w:val="14"/>
        </w:rPr>
        <w:t xml:space="preserve"> §</w:t>
      </w:r>
      <w:r w:rsidR="00AE1D33" w:rsidRPr="00B31D29">
        <w:rPr>
          <w:rFonts w:ascii="Garamond" w:hAnsi="Garamond"/>
          <w:color w:val="C00000"/>
          <w:sz w:val="16"/>
          <w:szCs w:val="16"/>
        </w:rPr>
        <w:t>]</w:t>
      </w:r>
      <w:r w:rsidR="00777423" w:rsidRPr="00E14485">
        <w:rPr>
          <w:rFonts w:ascii="Garamond" w:hAnsi="Garamond"/>
          <w:sz w:val="20"/>
          <w:szCs w:val="20"/>
        </w:rPr>
        <w:t>…</w:t>
      </w:r>
      <w:r w:rsidR="001B3CE3" w:rsidRPr="00E14485">
        <w:rPr>
          <w:rFonts w:ascii="Garamond" w:hAnsi="Garamond"/>
          <w:sz w:val="20"/>
          <w:szCs w:val="20"/>
        </w:rPr>
        <w:t xml:space="preserve"> </w:t>
      </w:r>
    </w:p>
    <w:p w:rsidR="00777423" w:rsidRPr="00E14485" w:rsidRDefault="001B3CE3" w:rsidP="00777423">
      <w:pPr>
        <w:pStyle w:val="Corpsdetexte"/>
        <w:ind w:left="708"/>
        <w:rPr>
          <w:rFonts w:ascii="Garamond" w:hAnsi="Garamond"/>
          <w:sz w:val="20"/>
          <w:szCs w:val="20"/>
        </w:rPr>
      </w:pPr>
      <w:r w:rsidRPr="00E14485">
        <w:rPr>
          <w:rFonts w:ascii="Garamond" w:hAnsi="Garamond"/>
          <w:sz w:val="20"/>
          <w:szCs w:val="20"/>
        </w:rPr>
        <w:t>Ouais</w:t>
      </w:r>
      <w:r w:rsidR="001B3A19">
        <w:rPr>
          <w:rFonts w:ascii="Garamond" w:hAnsi="Garamond"/>
          <w:sz w:val="20"/>
          <w:szCs w:val="20"/>
        </w:rPr>
        <w:t>…</w:t>
      </w:r>
      <w:r w:rsidRPr="00E14485">
        <w:rPr>
          <w:rFonts w:ascii="Garamond" w:hAnsi="Garamond"/>
          <w:sz w:val="20"/>
          <w:szCs w:val="20"/>
        </w:rPr>
        <w:t xml:space="preserve"> Est</w:t>
      </w:r>
      <w:r w:rsidR="005D2CEB">
        <w:rPr>
          <w:rFonts w:ascii="Garamond" w:hAnsi="Garamond"/>
          <w:sz w:val="20"/>
          <w:szCs w:val="20"/>
        </w:rPr>
        <w:t>-</w:t>
      </w:r>
      <w:r w:rsidRPr="00E14485">
        <w:rPr>
          <w:rFonts w:ascii="Garamond" w:hAnsi="Garamond"/>
          <w:sz w:val="20"/>
          <w:szCs w:val="20"/>
        </w:rPr>
        <w:t xml:space="preserve">ce que je vais me mettre à faire là du </w:t>
      </w:r>
      <w:hyperlink r:id="rId58" w:history="1">
        <w:r w:rsidRPr="00E14485">
          <w:rPr>
            <w:rStyle w:val="Lienhypertexte"/>
            <w:rFonts w:ascii="Garamond" w:hAnsi="Garamond"/>
            <w:sz w:val="20"/>
            <w:szCs w:val="20"/>
          </w:rPr>
          <w:t>William James</w:t>
        </w:r>
      </w:hyperlink>
      <w:r w:rsidRPr="00E14485">
        <w:rPr>
          <w:rFonts w:ascii="Garamond" w:hAnsi="Garamond"/>
          <w:sz w:val="20"/>
          <w:szCs w:val="20"/>
        </w:rPr>
        <w:t xml:space="preserve"> ? </w:t>
      </w:r>
    </w:p>
    <w:p w:rsidR="001F29DC" w:rsidRPr="00E14485" w:rsidRDefault="00777423">
      <w:pPr>
        <w:pStyle w:val="Corpsdetexte"/>
        <w:rPr>
          <w:rFonts w:ascii="Garamond" w:hAnsi="Garamond"/>
          <w:sz w:val="20"/>
          <w:szCs w:val="20"/>
        </w:rPr>
      </w:pPr>
      <w:r w:rsidRPr="00E14485">
        <w:rPr>
          <w:rFonts w:ascii="Garamond" w:hAnsi="Garamond"/>
          <w:sz w:val="20"/>
          <w:szCs w:val="20"/>
        </w:rPr>
        <w:t>…</w:t>
      </w:r>
      <w:r w:rsidR="00270122" w:rsidRPr="00DC1391">
        <w:rPr>
          <w:rFonts w:ascii="Garamond" w:hAnsi="Garamond"/>
          <w:i/>
          <w:sz w:val="20"/>
          <w:szCs w:val="20"/>
        </w:rPr>
        <w:t>r</w:t>
      </w:r>
      <w:r w:rsidR="001B3CE3" w:rsidRPr="00DC1391">
        <w:rPr>
          <w:rFonts w:ascii="Garamond" w:hAnsi="Garamond"/>
          <w:i/>
          <w:sz w:val="20"/>
          <w:szCs w:val="20"/>
        </w:rPr>
        <w:t>éussit à quoi ?</w:t>
      </w:r>
      <w:r w:rsidR="001B3CE3" w:rsidRPr="00E14485">
        <w:rPr>
          <w:rFonts w:ascii="Garamond" w:hAnsi="Garamond"/>
          <w:sz w:val="20"/>
          <w:szCs w:val="20"/>
        </w:rPr>
        <w:t xml:space="preserve"> La réponse</w:t>
      </w:r>
      <w:r w:rsidR="001F29DC" w:rsidRPr="00E14485">
        <w:rPr>
          <w:rFonts w:ascii="Garamond" w:hAnsi="Garamond"/>
          <w:sz w:val="20"/>
          <w:szCs w:val="20"/>
        </w:rPr>
        <w:t>…</w:t>
      </w:r>
    </w:p>
    <w:p w:rsidR="001F29DC" w:rsidRPr="00E14485" w:rsidRDefault="001B3CE3" w:rsidP="002663C6">
      <w:pPr>
        <w:pStyle w:val="Corpsdetexte"/>
        <w:ind w:left="708"/>
        <w:rPr>
          <w:rFonts w:ascii="Garamond" w:hAnsi="Garamond"/>
          <w:sz w:val="20"/>
          <w:szCs w:val="20"/>
        </w:rPr>
      </w:pPr>
      <w:r w:rsidRPr="00E14485">
        <w:rPr>
          <w:rFonts w:ascii="Garamond" w:hAnsi="Garamond"/>
          <w:sz w:val="20"/>
          <w:szCs w:val="20"/>
        </w:rPr>
        <w:t>grâce au point où avec le temps j'ai fini par vous faire arriver, où j'espère avoir fini par vous faire arriver</w:t>
      </w:r>
    </w:p>
    <w:p w:rsidR="00777423" w:rsidRPr="00E14485" w:rsidRDefault="001F29DC">
      <w:pPr>
        <w:pStyle w:val="Corpsdetexte"/>
        <w:rPr>
          <w:rFonts w:ascii="Garamond" w:hAnsi="Garamond"/>
          <w:sz w:val="20"/>
          <w:szCs w:val="20"/>
        </w:rPr>
      </w:pPr>
      <w:r w:rsidRPr="00E14485">
        <w:rPr>
          <w:rFonts w:ascii="Garamond" w:hAnsi="Garamond"/>
          <w:sz w:val="20"/>
          <w:szCs w:val="20"/>
        </w:rPr>
        <w:t xml:space="preserve">… : </w:t>
      </w:r>
      <w:r w:rsidR="001B3CE3" w:rsidRPr="00DC1391">
        <w:rPr>
          <w:rFonts w:ascii="Garamond" w:hAnsi="Garamond"/>
          <w:i/>
          <w:sz w:val="20"/>
          <w:szCs w:val="20"/>
        </w:rPr>
        <w:t xml:space="preserve">réussit </w:t>
      </w:r>
      <w:r w:rsidR="001B3CE3" w:rsidRPr="00DC1391">
        <w:rPr>
          <w:rFonts w:ascii="Garamond" w:hAnsi="Garamond" w:cs="Times New Roman"/>
          <w:i/>
          <w:sz w:val="20"/>
          <w:szCs w:val="20"/>
        </w:rPr>
        <w:t>à faire</w:t>
      </w:r>
      <w:r w:rsidR="001B3CE3" w:rsidRPr="00E14485">
        <w:rPr>
          <w:rFonts w:ascii="Garamond" w:hAnsi="Garamond" w:cs="Times New Roman"/>
          <w:i/>
          <w:sz w:val="20"/>
          <w:szCs w:val="20"/>
        </w:rPr>
        <w:t xml:space="preserve"> rater le rapport sexuel de la façon mâle</w:t>
      </w:r>
      <w:r w:rsidR="001B3CE3" w:rsidRPr="00E14485">
        <w:rPr>
          <w:rFonts w:ascii="Garamond" w:hAnsi="Garamond"/>
          <w:sz w:val="20"/>
          <w:szCs w:val="20"/>
        </w:rPr>
        <w:t xml:space="preserve"> </w:t>
      </w:r>
      <w:r w:rsidR="00B77F1A" w:rsidRPr="00B31D29">
        <w:rPr>
          <w:rFonts w:ascii="Garamond" w:hAnsi="Garamond"/>
          <w:color w:val="C00000"/>
          <w:sz w:val="16"/>
          <w:szCs w:val="16"/>
        </w:rPr>
        <w:t>[</w:t>
      </w:r>
      <w:r w:rsidR="00B77F1A" w:rsidRPr="00B31D29">
        <w:rPr>
          <w:rFonts w:ascii="LACAN" w:hAnsi="LACAN" w:cs="Times New Roman"/>
          <w:color w:val="0000CC"/>
          <w:sz w:val="14"/>
          <w:szCs w:val="14"/>
        </w:rPr>
        <w:t>;</w:t>
      </w:r>
      <w:r w:rsidR="00B77F1A" w:rsidRPr="00B31D29">
        <w:rPr>
          <w:rFonts w:ascii="Times New Roman" w:hAnsi="Times New Roman" w:cs="Times New Roman"/>
          <w:color w:val="0000CC"/>
          <w:sz w:val="14"/>
          <w:szCs w:val="14"/>
        </w:rPr>
        <w:t> </w:t>
      </w:r>
      <w:r w:rsidR="00B77F1A" w:rsidRPr="00B31D29">
        <w:rPr>
          <w:rFonts w:ascii="LACAN" w:hAnsi="LACAN" w:cs="Times New Roman"/>
          <w:color w:val="0000CC"/>
          <w:sz w:val="14"/>
          <w:szCs w:val="14"/>
        </w:rPr>
        <w:t>!</w:t>
      </w:r>
      <w:r w:rsidR="00B77F1A">
        <w:rPr>
          <w:rFonts w:ascii="LACAN" w:hAnsi="LACAN" w:cs="Times New Roman"/>
          <w:color w:val="0000CC"/>
          <w:sz w:val="14"/>
          <w:szCs w:val="14"/>
        </w:rPr>
        <w:t xml:space="preserve"> </w:t>
      </w:r>
      <w:r w:rsidR="00B77F1A">
        <w:rPr>
          <w:rFonts w:ascii="Garamond" w:hAnsi="Garamond" w:cs="Times New Roman"/>
          <w:i/>
          <w:color w:val="C00000"/>
          <w:sz w:val="16"/>
          <w:szCs w:val="16"/>
        </w:rPr>
        <w:t>vise</w:t>
      </w:r>
      <w:r w:rsidR="00B77F1A" w:rsidRPr="00B77F1A">
        <w:rPr>
          <w:rFonts w:ascii="Garamond" w:hAnsi="Garamond" w:cs="Times New Roman"/>
          <w:i/>
          <w:color w:val="C00000"/>
          <w:sz w:val="16"/>
          <w:szCs w:val="16"/>
        </w:rPr>
        <w:t xml:space="preserve"> l’</w:t>
      </w:r>
      <w:r w:rsidR="00B77F1A">
        <w:rPr>
          <w:rFonts w:ascii="Garamond" w:hAnsi="Garamond" w:cs="Times New Roman"/>
          <w:i/>
          <w:color w:val="C00000"/>
          <w:sz w:val="16"/>
          <w:szCs w:val="16"/>
        </w:rPr>
        <w:t>impossible (</w:t>
      </w:r>
      <w:r w:rsidR="00B77F1A" w:rsidRPr="00B77F1A">
        <w:rPr>
          <w:rFonts w:ascii="Garamond" w:hAnsi="Garamond" w:cs="Times New Roman"/>
          <w:i/>
          <w:color w:val="C00000"/>
          <w:sz w:val="16"/>
          <w:szCs w:val="16"/>
        </w:rPr>
        <w:t>ex-</w:t>
      </w:r>
      <w:proofErr w:type="spellStart"/>
      <w:r w:rsidR="00B77F1A" w:rsidRPr="00B77F1A">
        <w:rPr>
          <w:rFonts w:ascii="Garamond" w:hAnsi="Garamond" w:cs="Times New Roman"/>
          <w:i/>
          <w:color w:val="C00000"/>
          <w:sz w:val="16"/>
          <w:szCs w:val="16"/>
        </w:rPr>
        <w:t>sistence</w:t>
      </w:r>
      <w:proofErr w:type="spellEnd"/>
      <w:r w:rsidR="00B77F1A">
        <w:rPr>
          <w:rFonts w:ascii="Garamond" w:hAnsi="Garamond" w:cs="Times New Roman"/>
          <w:i/>
          <w:color w:val="C00000"/>
          <w:sz w:val="16"/>
          <w:szCs w:val="16"/>
        </w:rPr>
        <w:t>)</w:t>
      </w:r>
      <w:r w:rsidR="00B77F1A" w:rsidRPr="00B77F1A">
        <w:rPr>
          <w:rFonts w:ascii="Garamond" w:hAnsi="Garamond" w:cs="Times New Roman"/>
          <w:i/>
          <w:color w:val="C00000"/>
          <w:sz w:val="16"/>
          <w:szCs w:val="16"/>
        </w:rPr>
        <w:t xml:space="preserve"> </w:t>
      </w:r>
      <w:r w:rsidR="00B77F1A">
        <w:rPr>
          <w:rFonts w:ascii="Garamond" w:hAnsi="Garamond" w:cs="Times New Roman"/>
          <w:i/>
          <w:color w:val="C00000"/>
          <w:sz w:val="16"/>
          <w:szCs w:val="16"/>
        </w:rPr>
        <w:t xml:space="preserve">de </w:t>
      </w:r>
      <w:r w:rsidR="00B77F1A" w:rsidRPr="00B77F1A">
        <w:rPr>
          <w:rFonts w:ascii="LACAN" w:hAnsi="LACAN" w:cs="Times New Roman"/>
          <w:color w:val="0000CC"/>
          <w:sz w:val="14"/>
          <w:szCs w:val="14"/>
        </w:rPr>
        <w:t>:</w:t>
      </w:r>
      <w:r w:rsidR="00B77F1A">
        <w:rPr>
          <w:rFonts w:ascii="LACAN" w:hAnsi="LACAN" w:cs="Times New Roman"/>
          <w:color w:val="0000CC"/>
          <w:sz w:val="14"/>
          <w:szCs w:val="14"/>
        </w:rPr>
        <w:t xml:space="preserve"> § </w:t>
      </w:r>
      <w:r w:rsidR="00B77F1A" w:rsidRPr="000E0D23">
        <w:rPr>
          <w:rFonts w:ascii="Garamond" w:hAnsi="Garamond"/>
          <w:color w:val="0000CC"/>
          <w:sz w:val="16"/>
          <w:szCs w:val="16"/>
          <w:vertAlign w:val="subscript"/>
        </w:rPr>
        <w:t>→</w:t>
      </w:r>
      <w:r w:rsidR="00B77F1A" w:rsidRPr="00B77F1A">
        <w:rPr>
          <w:rFonts w:ascii="Times New Roman" w:hAnsi="Times New Roman" w:cs="Times New Roman"/>
          <w:i/>
          <w:color w:val="0000CC"/>
          <w:sz w:val="16"/>
          <w:szCs w:val="16"/>
        </w:rPr>
        <w:t xml:space="preserve"> </w:t>
      </w:r>
      <w:r w:rsidR="00B77F1A" w:rsidRPr="000E0D23">
        <w:rPr>
          <w:rFonts w:ascii="LACAN" w:eastAsia="Batang" w:hAnsi="LACAN"/>
          <w:b/>
          <w:color w:val="0000CC"/>
          <w:sz w:val="16"/>
          <w:szCs w:val="16"/>
        </w:rPr>
        <w:t>S</w:t>
      </w:r>
      <w:r w:rsidR="00B77F1A" w:rsidRPr="000E0D23">
        <w:rPr>
          <w:rFonts w:ascii="Batang" w:eastAsia="Batang" w:hAnsi="Batang"/>
          <w:b/>
          <w:color w:val="0000CC"/>
          <w:sz w:val="16"/>
          <w:szCs w:val="16"/>
        </w:rPr>
        <w:t xml:space="preserve"> ◊</w:t>
      </w:r>
      <w:r w:rsidR="00B77F1A" w:rsidRPr="00B77F1A">
        <w:rPr>
          <w:rFonts w:ascii="Times New Roman" w:hAnsi="Times New Roman" w:cs="Times New Roman"/>
          <w:i/>
          <w:color w:val="0000CC"/>
          <w:sz w:val="16"/>
          <w:szCs w:val="16"/>
        </w:rPr>
        <w:t xml:space="preserve"> </w:t>
      </w:r>
      <w:r w:rsidR="00B77F1A" w:rsidRPr="000E0D23">
        <w:rPr>
          <w:rFonts w:ascii="Times New Roman" w:hAnsi="Times New Roman" w:cs="Times New Roman"/>
          <w:i/>
          <w:color w:val="0000CC"/>
          <w:sz w:val="16"/>
          <w:szCs w:val="16"/>
        </w:rPr>
        <w:t>a</w:t>
      </w:r>
      <w:r w:rsidR="00B77F1A">
        <w:rPr>
          <w:rFonts w:ascii="Times New Roman" w:hAnsi="Times New Roman" w:cs="Times New Roman"/>
          <w:i/>
          <w:color w:val="0000CC"/>
          <w:sz w:val="16"/>
          <w:szCs w:val="16"/>
        </w:rPr>
        <w:t xml:space="preserve"> </w:t>
      </w:r>
      <w:r w:rsidR="00B77F1A" w:rsidRPr="00B77F1A">
        <w:rPr>
          <w:rFonts w:ascii="Garamond" w:hAnsi="Garamond" w:cs="Times New Roman"/>
          <w:i/>
          <w:color w:val="C00000"/>
          <w:sz w:val="16"/>
          <w:szCs w:val="16"/>
        </w:rPr>
        <w:t>(formule du fantasme)</w:t>
      </w:r>
      <w:r w:rsidR="00B77F1A" w:rsidRPr="00B31D29">
        <w:rPr>
          <w:rFonts w:ascii="Garamond" w:hAnsi="Garamond"/>
          <w:color w:val="C00000"/>
          <w:sz w:val="16"/>
          <w:szCs w:val="16"/>
        </w:rPr>
        <w:t>]</w:t>
      </w:r>
      <w:r w:rsidR="001B3A19">
        <w:rPr>
          <w:rFonts w:ascii="Garamond" w:hAnsi="Garamond"/>
          <w:color w:val="C00000"/>
          <w:sz w:val="16"/>
          <w:szCs w:val="16"/>
        </w:rPr>
        <w:t>.</w:t>
      </w:r>
    </w:p>
    <w:p w:rsidR="00270122" w:rsidRPr="00E14485" w:rsidRDefault="00270122">
      <w:pPr>
        <w:pStyle w:val="Corpsdetexte"/>
        <w:rPr>
          <w:rFonts w:ascii="Garamond" w:hAnsi="Garamond"/>
          <w:sz w:val="20"/>
          <w:szCs w:val="20"/>
        </w:rPr>
      </w:pPr>
    </w:p>
    <w:p w:rsidR="00DC1391" w:rsidRDefault="001B3CE3">
      <w:pPr>
        <w:pStyle w:val="Corpsdetexte"/>
        <w:rPr>
          <w:rFonts w:ascii="Garamond" w:hAnsi="Garamond"/>
          <w:sz w:val="20"/>
          <w:szCs w:val="20"/>
        </w:rPr>
      </w:pPr>
      <w:r w:rsidRPr="00E14485">
        <w:rPr>
          <w:rFonts w:ascii="Garamond" w:hAnsi="Garamond"/>
          <w:sz w:val="20"/>
          <w:szCs w:val="20"/>
        </w:rPr>
        <w:t xml:space="preserve">Normalement je devrais recueillir ici des </w:t>
      </w:r>
      <w:r w:rsidRPr="00E14485">
        <w:rPr>
          <w:rFonts w:ascii="Garamond" w:hAnsi="Garamond"/>
          <w:i/>
          <w:sz w:val="20"/>
          <w:szCs w:val="20"/>
        </w:rPr>
        <w:t>ricanements</w:t>
      </w:r>
      <w:r w:rsidRPr="00E14485">
        <w:rPr>
          <w:rFonts w:ascii="Garamond" w:hAnsi="Garamond"/>
          <w:sz w:val="20"/>
          <w:szCs w:val="20"/>
        </w:rPr>
        <w:t xml:space="preserve">, hélas rien de pareil ! </w:t>
      </w: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Les </w:t>
      </w:r>
      <w:r w:rsidRPr="00E14485">
        <w:rPr>
          <w:rFonts w:ascii="Garamond" w:hAnsi="Garamond"/>
          <w:i/>
          <w:sz w:val="20"/>
          <w:szCs w:val="20"/>
        </w:rPr>
        <w:t>ricanements</w:t>
      </w:r>
      <w:r w:rsidRPr="00E14485">
        <w:rPr>
          <w:rFonts w:ascii="Garamond" w:hAnsi="Garamond"/>
          <w:sz w:val="20"/>
          <w:szCs w:val="20"/>
        </w:rPr>
        <w:t xml:space="preserve"> devraient vouloir dire : Ah ! vous voilà donc pris</w:t>
      </w:r>
      <w:r w:rsidR="0032001F">
        <w:rPr>
          <w:rFonts w:ascii="Garamond" w:hAnsi="Garamond"/>
          <w:sz w:val="20"/>
          <w:szCs w:val="20"/>
        </w:rPr>
        <w:t> :</w:t>
      </w:r>
      <w:r w:rsidRPr="00E14485">
        <w:rPr>
          <w:rFonts w:ascii="Garamond" w:hAnsi="Garamond"/>
          <w:sz w:val="20"/>
          <w:szCs w:val="20"/>
        </w:rPr>
        <w:t xml:space="preserve"> deux </w:t>
      </w:r>
      <w:proofErr w:type="gramStart"/>
      <w:r w:rsidRPr="00E14485">
        <w:rPr>
          <w:rFonts w:ascii="Garamond" w:hAnsi="Garamond"/>
          <w:sz w:val="20"/>
          <w:szCs w:val="20"/>
        </w:rPr>
        <w:t>manière</w:t>
      </w:r>
      <w:proofErr w:type="gramEnd"/>
      <w:r w:rsidRPr="00E14485">
        <w:rPr>
          <w:rFonts w:ascii="Garamond" w:hAnsi="Garamond"/>
          <w:sz w:val="20"/>
          <w:szCs w:val="20"/>
        </w:rPr>
        <w:t xml:space="preserve"> de la rater l'</w:t>
      </w:r>
      <w:r w:rsidRPr="00E14485">
        <w:rPr>
          <w:rFonts w:ascii="Garamond" w:hAnsi="Garamond" w:cs="Times New Roman"/>
          <w:i/>
          <w:sz w:val="20"/>
          <w:szCs w:val="20"/>
        </w:rPr>
        <w:t>affaire</w:t>
      </w:r>
      <w:r w:rsidRPr="00E14485">
        <w:rPr>
          <w:rFonts w:ascii="Garamond" w:hAnsi="Garamond"/>
          <w:sz w:val="20"/>
          <w:szCs w:val="20"/>
        </w:rPr>
        <w:t>, le rapport sexuel.</w:t>
      </w:r>
    </w:p>
    <w:p w:rsidR="00244722" w:rsidRPr="00E14485" w:rsidRDefault="001B3CE3">
      <w:pPr>
        <w:pStyle w:val="Corpsdetexte"/>
        <w:rPr>
          <w:rFonts w:ascii="Garamond" w:hAnsi="Garamond"/>
          <w:sz w:val="20"/>
          <w:szCs w:val="20"/>
        </w:rPr>
      </w:pPr>
      <w:r w:rsidRPr="00E14485">
        <w:rPr>
          <w:rFonts w:ascii="Garamond" w:hAnsi="Garamond"/>
          <w:sz w:val="20"/>
          <w:szCs w:val="20"/>
        </w:rPr>
        <w:t xml:space="preserve">C'est comme ça que se module la musique de </w:t>
      </w:r>
      <w:r w:rsidRPr="00E14485">
        <w:rPr>
          <w:rFonts w:ascii="Garamond" w:hAnsi="Garamond" w:cs="Times New Roman"/>
          <w:i/>
          <w:sz w:val="20"/>
          <w:szCs w:val="20"/>
        </w:rPr>
        <w:t>l'épithalame</w:t>
      </w:r>
      <w:r w:rsidRPr="00E14485">
        <w:rPr>
          <w:rFonts w:ascii="Garamond" w:hAnsi="Garamond"/>
          <w:sz w:val="20"/>
          <w:szCs w:val="20"/>
        </w:rPr>
        <w:t>. L'épithalame</w:t>
      </w:r>
      <w:r w:rsidR="001064CC" w:rsidRPr="00DC1391">
        <w:rPr>
          <w:rStyle w:val="Appelnotedebasdep"/>
          <w:rFonts w:ascii="Garamond" w:hAnsi="Garamond"/>
          <w:b/>
          <w:color w:val="FF0000"/>
          <w:sz w:val="16"/>
          <w:szCs w:val="16"/>
        </w:rPr>
        <w:footnoteReference w:id="50"/>
      </w:r>
      <w:r w:rsidR="001064CC" w:rsidRPr="00E14485">
        <w:rPr>
          <w:rFonts w:ascii="Garamond" w:hAnsi="Garamond"/>
          <w:sz w:val="20"/>
          <w:szCs w:val="20"/>
        </w:rPr>
        <w:t>,</w:t>
      </w:r>
      <w:r w:rsidR="00DC6FF8" w:rsidRPr="00E14485">
        <w:rPr>
          <w:rFonts w:ascii="Garamond" w:hAnsi="Garamond"/>
          <w:sz w:val="20"/>
          <w:szCs w:val="20"/>
        </w:rPr>
        <w:t xml:space="preserve"> </w:t>
      </w:r>
      <w:r w:rsidRPr="00E14485">
        <w:rPr>
          <w:rFonts w:ascii="Garamond" w:hAnsi="Garamond"/>
          <w:sz w:val="20"/>
          <w:szCs w:val="20"/>
        </w:rPr>
        <w:t>le duo</w:t>
      </w:r>
      <w:r w:rsidR="00244722" w:rsidRPr="00E14485">
        <w:rPr>
          <w:rFonts w:ascii="Garamond" w:hAnsi="Garamond"/>
          <w:sz w:val="20"/>
          <w:szCs w:val="20"/>
        </w:rPr>
        <w:t>…</w:t>
      </w:r>
    </w:p>
    <w:p w:rsidR="00244722" w:rsidRPr="00E14485" w:rsidRDefault="001B3CE3" w:rsidP="00244722">
      <w:pPr>
        <w:pStyle w:val="Corpsdetexte"/>
        <w:ind w:left="708"/>
        <w:rPr>
          <w:rFonts w:ascii="Garamond" w:hAnsi="Garamond"/>
          <w:i/>
          <w:sz w:val="20"/>
          <w:szCs w:val="20"/>
        </w:rPr>
      </w:pPr>
      <w:r w:rsidRPr="00E14485">
        <w:rPr>
          <w:rFonts w:ascii="Garamond" w:hAnsi="Garamond"/>
          <w:i/>
          <w:sz w:val="20"/>
          <w:szCs w:val="20"/>
        </w:rPr>
        <w:t>parce qu'il faut quand même</w:t>
      </w:r>
      <w:r w:rsidR="00270122" w:rsidRPr="00E14485">
        <w:rPr>
          <w:rFonts w:ascii="Garamond" w:hAnsi="Garamond"/>
          <w:i/>
          <w:sz w:val="20"/>
          <w:szCs w:val="20"/>
        </w:rPr>
        <w:t xml:space="preserve"> </w:t>
      </w:r>
      <w:r w:rsidRPr="00E14485">
        <w:rPr>
          <w:rFonts w:ascii="Garamond" w:hAnsi="Garamond"/>
          <w:i/>
          <w:sz w:val="20"/>
          <w:szCs w:val="20"/>
        </w:rPr>
        <w:t>distinguer le duo</w:t>
      </w:r>
      <w:r w:rsidR="0032001F">
        <w:rPr>
          <w:rFonts w:ascii="Garamond" w:hAnsi="Garamond"/>
          <w:i/>
          <w:sz w:val="20"/>
          <w:szCs w:val="20"/>
        </w:rPr>
        <w:t>,</w:t>
      </w:r>
      <w:r w:rsidRPr="00E14485">
        <w:rPr>
          <w:rFonts w:ascii="Garamond" w:hAnsi="Garamond"/>
          <w:i/>
          <w:sz w:val="20"/>
          <w:szCs w:val="20"/>
        </w:rPr>
        <w:t xml:space="preserve"> du dialogue</w:t>
      </w:r>
    </w:p>
    <w:p w:rsidR="00244722" w:rsidRPr="00E14485" w:rsidRDefault="0024472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l'alternance, la lettre d'amour</w:t>
      </w:r>
      <w:r w:rsidRPr="00E14485">
        <w:rPr>
          <w:rFonts w:ascii="Garamond" w:hAnsi="Garamond"/>
          <w:sz w:val="20"/>
          <w:szCs w:val="20"/>
        </w:rPr>
        <w:t>,</w:t>
      </w:r>
      <w:r w:rsidR="001B3CE3" w:rsidRPr="00E14485">
        <w:rPr>
          <w:rFonts w:ascii="Garamond" w:hAnsi="Garamond"/>
          <w:sz w:val="20"/>
          <w:szCs w:val="20"/>
        </w:rPr>
        <w:t xml:space="preserve"> ce n'est </w:t>
      </w:r>
      <w:r w:rsidR="001B3CE3" w:rsidRPr="00E14485">
        <w:rPr>
          <w:rFonts w:ascii="Garamond" w:hAnsi="Garamond"/>
          <w:i/>
          <w:sz w:val="20"/>
          <w:szCs w:val="20"/>
        </w:rPr>
        <w:t>pas</w:t>
      </w:r>
      <w:r w:rsidR="001B3CE3" w:rsidRPr="00E14485">
        <w:rPr>
          <w:rFonts w:ascii="Garamond" w:hAnsi="Garamond"/>
          <w:sz w:val="20"/>
          <w:szCs w:val="20"/>
        </w:rPr>
        <w:t xml:space="preserve"> le rapport sexuel. Ils tournent </w:t>
      </w:r>
      <w:r w:rsidR="001B3CE3" w:rsidRPr="00E14485">
        <w:rPr>
          <w:rFonts w:ascii="Garamond" w:hAnsi="Garamond"/>
          <w:i/>
          <w:sz w:val="20"/>
          <w:szCs w:val="20"/>
        </w:rPr>
        <w:t>autour</w:t>
      </w:r>
      <w:r w:rsidR="001B3CE3" w:rsidRPr="00E14485">
        <w:rPr>
          <w:rFonts w:ascii="Garamond" w:hAnsi="Garamond"/>
          <w:sz w:val="20"/>
          <w:szCs w:val="20"/>
        </w:rPr>
        <w:t xml:space="preserve"> du fait </w:t>
      </w:r>
      <w:r w:rsidR="001B3CE3" w:rsidRPr="00E14485">
        <w:rPr>
          <w:rFonts w:ascii="Garamond" w:hAnsi="Garamond" w:cs="Times New Roman"/>
          <w:i/>
          <w:sz w:val="20"/>
          <w:szCs w:val="20"/>
        </w:rPr>
        <w:t>qu'il n'y a pas de rapport sexuel</w:t>
      </w:r>
      <w:r w:rsidR="001B3CE3" w:rsidRPr="00E14485">
        <w:rPr>
          <w:rFonts w:ascii="Garamond" w:hAnsi="Garamond"/>
          <w:sz w:val="20"/>
          <w:szCs w:val="20"/>
        </w:rPr>
        <w:t xml:space="preserve">. </w:t>
      </w:r>
    </w:p>
    <w:p w:rsidR="00244722" w:rsidRPr="00E14485" w:rsidRDefault="00244722">
      <w:pPr>
        <w:pStyle w:val="Corpsdetexte"/>
        <w:rPr>
          <w:rFonts w:ascii="Garamond" w:hAnsi="Garamond"/>
          <w:sz w:val="20"/>
          <w:szCs w:val="20"/>
        </w:rPr>
      </w:pPr>
    </w:p>
    <w:p w:rsidR="007947BD" w:rsidRDefault="001B3CE3">
      <w:pPr>
        <w:pStyle w:val="Corpsdetexte"/>
        <w:rPr>
          <w:rFonts w:ascii="Garamond" w:hAnsi="Garamond"/>
          <w:sz w:val="20"/>
          <w:szCs w:val="20"/>
        </w:rPr>
      </w:pPr>
      <w:r w:rsidRPr="00E14485">
        <w:rPr>
          <w:rFonts w:ascii="Garamond" w:hAnsi="Garamond"/>
          <w:sz w:val="20"/>
          <w:szCs w:val="20"/>
        </w:rPr>
        <w:t>Qu'il y ait donc</w:t>
      </w:r>
      <w:r w:rsidR="00E3387E" w:rsidRPr="00E14485">
        <w:rPr>
          <w:rFonts w:ascii="Garamond" w:hAnsi="Garamond"/>
          <w:sz w:val="20"/>
          <w:szCs w:val="20"/>
        </w:rPr>
        <w:t>,</w:t>
      </w:r>
      <w:r w:rsidRPr="00E14485">
        <w:rPr>
          <w:rFonts w:ascii="Garamond" w:hAnsi="Garamond"/>
          <w:sz w:val="20"/>
          <w:szCs w:val="20"/>
        </w:rPr>
        <w:t xml:space="preserve"> </w:t>
      </w:r>
      <w:r w:rsidRPr="0032001F">
        <w:rPr>
          <w:rFonts w:ascii="Garamond" w:hAnsi="Garamond"/>
          <w:i/>
          <w:sz w:val="20"/>
          <w:szCs w:val="20"/>
        </w:rPr>
        <w:t>la façon mâle</w:t>
      </w:r>
      <w:r w:rsidRPr="00E14485">
        <w:rPr>
          <w:rFonts w:ascii="Garamond" w:hAnsi="Garamond"/>
          <w:sz w:val="20"/>
          <w:szCs w:val="20"/>
        </w:rPr>
        <w:t xml:space="preserve"> de tourner autour et puis l'autre, que </w:t>
      </w:r>
      <w:proofErr w:type="gramStart"/>
      <w:r w:rsidRPr="00E14485">
        <w:rPr>
          <w:rFonts w:ascii="Garamond" w:hAnsi="Garamond"/>
          <w:sz w:val="20"/>
          <w:szCs w:val="20"/>
        </w:rPr>
        <w:t>je désigne</w:t>
      </w:r>
      <w:proofErr w:type="gramEnd"/>
      <w:r w:rsidRPr="00E14485">
        <w:rPr>
          <w:rFonts w:ascii="Garamond" w:hAnsi="Garamond"/>
          <w:sz w:val="20"/>
          <w:szCs w:val="20"/>
        </w:rPr>
        <w:t xml:space="preserve"> pas autrement, parce que c'est ça </w:t>
      </w:r>
    </w:p>
    <w:p w:rsidR="007947BD" w:rsidRDefault="001B3CE3">
      <w:pPr>
        <w:pStyle w:val="Corpsdetexte"/>
        <w:rPr>
          <w:rFonts w:ascii="Garamond" w:hAnsi="Garamond"/>
          <w:sz w:val="20"/>
          <w:szCs w:val="20"/>
        </w:rPr>
      </w:pPr>
      <w:r w:rsidRPr="00E14485">
        <w:rPr>
          <w:rFonts w:ascii="Garamond" w:hAnsi="Garamond"/>
          <w:sz w:val="20"/>
          <w:szCs w:val="20"/>
        </w:rPr>
        <w:t xml:space="preserve">que cette année je suis en train d'élaborer, à savoir comment de </w:t>
      </w:r>
      <w:r w:rsidRPr="0032001F">
        <w:rPr>
          <w:rFonts w:ascii="Garamond" w:hAnsi="Garamond"/>
          <w:i/>
          <w:sz w:val="20"/>
          <w:szCs w:val="20"/>
        </w:rPr>
        <w:t>la façon femelle</w:t>
      </w:r>
      <w:r w:rsidRPr="00E14485">
        <w:rPr>
          <w:rFonts w:ascii="Garamond" w:hAnsi="Garamond"/>
          <w:sz w:val="20"/>
          <w:szCs w:val="20"/>
        </w:rPr>
        <w:t xml:space="preserve"> ça s'élabore du «</w:t>
      </w:r>
      <w:r w:rsidR="00244722" w:rsidRPr="00E14485">
        <w:rPr>
          <w:rFonts w:ascii="Garamond" w:hAnsi="Garamond"/>
          <w:sz w:val="20"/>
          <w:szCs w:val="20"/>
        </w:rPr>
        <w:t xml:space="preserve"> </w:t>
      </w:r>
      <w:r w:rsidRPr="00E14485">
        <w:rPr>
          <w:rFonts w:ascii="Garamond" w:hAnsi="Garamond" w:cs="Times New Roman"/>
          <w:i/>
          <w:color w:val="0000CC"/>
          <w:sz w:val="20"/>
          <w:szCs w:val="20"/>
        </w:rPr>
        <w:t>pas tout</w:t>
      </w:r>
      <w:r w:rsidR="00244722" w:rsidRPr="00E14485">
        <w:rPr>
          <w:rFonts w:ascii="Garamond" w:hAnsi="Garamond"/>
          <w:sz w:val="20"/>
          <w:szCs w:val="20"/>
        </w:rPr>
        <w:t xml:space="preserve"> </w:t>
      </w:r>
      <w:r w:rsidRPr="00E14485">
        <w:rPr>
          <w:rFonts w:ascii="Garamond" w:hAnsi="Garamond"/>
          <w:sz w:val="20"/>
          <w:szCs w:val="20"/>
        </w:rPr>
        <w:t xml:space="preserve">». </w:t>
      </w: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Seulement comme jusqu'ici ça n'a pas beaucoup été exploré le </w:t>
      </w:r>
      <w:r w:rsidR="00244722" w:rsidRPr="00E14485">
        <w:rPr>
          <w:rFonts w:ascii="Garamond" w:hAnsi="Garamond" w:cs="Times New Roman"/>
          <w:i/>
          <w:color w:val="0000CC"/>
          <w:sz w:val="20"/>
          <w:szCs w:val="20"/>
        </w:rPr>
        <w:t>pas tout</w:t>
      </w:r>
      <w:r w:rsidRPr="00E14485">
        <w:rPr>
          <w:rFonts w:ascii="Garamond" w:hAnsi="Garamond"/>
          <w:sz w:val="20"/>
          <w:szCs w:val="20"/>
        </w:rPr>
        <w:t xml:space="preserve">, c'est </w:t>
      </w:r>
      <w:r w:rsidRPr="007947BD">
        <w:rPr>
          <w:rFonts w:ascii="Garamond" w:hAnsi="Garamond"/>
          <w:i/>
          <w:sz w:val="20"/>
          <w:szCs w:val="20"/>
        </w:rPr>
        <w:t>ça</w:t>
      </w:r>
      <w:r w:rsidR="0032001F">
        <w:rPr>
          <w:rFonts w:ascii="Garamond" w:hAnsi="Garamond"/>
          <w:sz w:val="20"/>
          <w:szCs w:val="20"/>
        </w:rPr>
        <w:t xml:space="preserve"> qui</w:t>
      </w:r>
      <w:r w:rsidRPr="00E14485">
        <w:rPr>
          <w:rFonts w:ascii="Garamond" w:hAnsi="Garamond"/>
          <w:sz w:val="20"/>
          <w:szCs w:val="20"/>
        </w:rPr>
        <w:t xml:space="preserve"> évidemment </w:t>
      </w:r>
      <w:r w:rsidRPr="007947BD">
        <w:rPr>
          <w:rFonts w:ascii="Garamond" w:hAnsi="Garamond"/>
          <w:i/>
          <w:sz w:val="20"/>
          <w:szCs w:val="20"/>
        </w:rPr>
        <w:t>me donne un peu de mal</w:t>
      </w:r>
      <w:r w:rsidRPr="00E14485">
        <w:rPr>
          <w:rFonts w:ascii="Garamond" w:hAnsi="Garamond"/>
          <w:sz w:val="20"/>
          <w:szCs w:val="20"/>
        </w:rPr>
        <w:t>.</w:t>
      </w:r>
    </w:p>
    <w:p w:rsidR="00244722" w:rsidRPr="00E14485" w:rsidRDefault="00244722">
      <w:pPr>
        <w:pStyle w:val="Corpsdetexte"/>
        <w:rPr>
          <w:rFonts w:ascii="Garamond" w:hAnsi="Garamond"/>
          <w:sz w:val="20"/>
          <w:szCs w:val="20"/>
        </w:rPr>
      </w:pPr>
    </w:p>
    <w:p w:rsidR="00270122" w:rsidRPr="00E14485" w:rsidRDefault="001B3CE3">
      <w:pPr>
        <w:pStyle w:val="Corpsdetexte"/>
        <w:rPr>
          <w:rFonts w:ascii="Garamond" w:hAnsi="Garamond"/>
          <w:sz w:val="20"/>
          <w:szCs w:val="20"/>
        </w:rPr>
      </w:pPr>
      <w:r w:rsidRPr="00E14485">
        <w:rPr>
          <w:rFonts w:ascii="Garamond" w:hAnsi="Garamond"/>
          <w:sz w:val="20"/>
          <w:szCs w:val="20"/>
        </w:rPr>
        <w:t>Là</w:t>
      </w:r>
      <w:r w:rsidR="00DC1391">
        <w:rPr>
          <w:rFonts w:ascii="Garamond" w:hAnsi="Garamond"/>
          <w:sz w:val="20"/>
          <w:szCs w:val="20"/>
        </w:rPr>
        <w:t>-</w:t>
      </w:r>
      <w:r w:rsidRPr="00E14485">
        <w:rPr>
          <w:rFonts w:ascii="Garamond" w:hAnsi="Garamond"/>
          <w:sz w:val="20"/>
          <w:szCs w:val="20"/>
        </w:rPr>
        <w:t xml:space="preserve">dessus je vais vous en raconter </w:t>
      </w:r>
      <w:proofErr w:type="gramStart"/>
      <w:r w:rsidRPr="00E14485">
        <w:rPr>
          <w:rFonts w:ascii="Garamond" w:hAnsi="Garamond"/>
          <w:sz w:val="20"/>
          <w:szCs w:val="20"/>
        </w:rPr>
        <w:t>une bien bonne</w:t>
      </w:r>
      <w:proofErr w:type="gramEnd"/>
      <w:r w:rsidRPr="00E14485">
        <w:rPr>
          <w:rFonts w:ascii="Garamond" w:hAnsi="Garamond"/>
          <w:sz w:val="20"/>
          <w:szCs w:val="20"/>
        </w:rPr>
        <w:t xml:space="preserve"> pour vous distraire un peu. </w:t>
      </w:r>
    </w:p>
    <w:p w:rsidR="00270122" w:rsidRPr="00E14485" w:rsidRDefault="001B3CE3">
      <w:pPr>
        <w:pStyle w:val="Corpsdetexte"/>
        <w:rPr>
          <w:rFonts w:ascii="Garamond" w:hAnsi="Garamond"/>
          <w:sz w:val="20"/>
          <w:szCs w:val="20"/>
        </w:rPr>
      </w:pPr>
      <w:r w:rsidRPr="00E14485">
        <w:rPr>
          <w:rFonts w:ascii="Garamond" w:hAnsi="Garamond"/>
          <w:sz w:val="20"/>
          <w:szCs w:val="20"/>
        </w:rPr>
        <w:t>Ouais</w:t>
      </w:r>
      <w:r w:rsidR="00E3387E" w:rsidRPr="00E14485">
        <w:rPr>
          <w:rFonts w:ascii="Garamond" w:hAnsi="Garamond"/>
          <w:sz w:val="20"/>
          <w:szCs w:val="20"/>
        </w:rPr>
        <w:t>, c</w:t>
      </w:r>
      <w:r w:rsidRPr="00E14485">
        <w:rPr>
          <w:rFonts w:ascii="Garamond" w:hAnsi="Garamond"/>
          <w:sz w:val="20"/>
          <w:szCs w:val="20"/>
        </w:rPr>
        <w:t>'est que, au milieu de mes sports d'hiver, j'ai cru devoir</w:t>
      </w:r>
      <w:r w:rsidR="00244722"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pour tenir une parole</w:t>
      </w:r>
      <w:r w:rsidR="00244722" w:rsidRPr="00E14485">
        <w:rPr>
          <w:rFonts w:ascii="Garamond" w:hAnsi="Garamond"/>
          <w:sz w:val="20"/>
          <w:szCs w:val="20"/>
        </w:rPr>
        <w:t xml:space="preserve"> –</w:t>
      </w:r>
      <w:r w:rsidRPr="00E14485">
        <w:rPr>
          <w:rFonts w:ascii="Garamond" w:hAnsi="Garamond"/>
          <w:sz w:val="20"/>
          <w:szCs w:val="20"/>
        </w:rPr>
        <w:t xml:space="preserve"> me véhiculer jusqu'à Milan</w:t>
      </w:r>
      <w:r w:rsidR="00244722" w:rsidRPr="00E14485">
        <w:rPr>
          <w:rFonts w:ascii="Garamond" w:hAnsi="Garamond"/>
          <w:sz w:val="20"/>
          <w:szCs w:val="20"/>
        </w:rPr>
        <w:t>,</w:t>
      </w:r>
      <w:r w:rsidRPr="00E14485">
        <w:rPr>
          <w:rFonts w:ascii="Garamond" w:hAnsi="Garamond"/>
          <w:sz w:val="20"/>
          <w:szCs w:val="20"/>
        </w:rPr>
        <w:t xml:space="preserve"> à une heure à vol d'oiseau rapide de Milan que </w:t>
      </w:r>
      <w:r w:rsidR="00E3387E" w:rsidRPr="00E14485">
        <w:rPr>
          <w:rFonts w:ascii="Garamond" w:hAnsi="Garamond"/>
          <w:sz w:val="20"/>
          <w:szCs w:val="20"/>
        </w:rPr>
        <w:t>c’</w:t>
      </w:r>
      <w:r w:rsidRPr="00E14485">
        <w:rPr>
          <w:rFonts w:ascii="Garamond" w:hAnsi="Garamond"/>
          <w:sz w:val="20"/>
          <w:szCs w:val="20"/>
        </w:rPr>
        <w:t>étai</w:t>
      </w:r>
      <w:r w:rsidR="00E3387E" w:rsidRPr="00E14485">
        <w:rPr>
          <w:rFonts w:ascii="Garamond" w:hAnsi="Garamond"/>
          <w:sz w:val="20"/>
          <w:szCs w:val="20"/>
        </w:rPr>
        <w:t>t</w:t>
      </w:r>
      <w:r w:rsidRPr="00E14485">
        <w:rPr>
          <w:rFonts w:ascii="Garamond" w:hAnsi="Garamond"/>
          <w:sz w:val="20"/>
          <w:szCs w:val="20"/>
        </w:rPr>
        <w:t xml:space="preserve">, par le chemin de fer ça faisait une journée entière d'y aller. </w:t>
      </w:r>
    </w:p>
    <w:p w:rsidR="00270122" w:rsidRPr="00E14485" w:rsidRDefault="00270122">
      <w:pPr>
        <w:pStyle w:val="Corpsdetexte"/>
        <w:rPr>
          <w:rFonts w:ascii="Garamond" w:hAnsi="Garamond"/>
          <w:sz w:val="20"/>
          <w:szCs w:val="20"/>
        </w:rPr>
      </w:pPr>
    </w:p>
    <w:p w:rsidR="00244722" w:rsidRPr="00E14485" w:rsidRDefault="00E3387E">
      <w:pPr>
        <w:pStyle w:val="Corpsdetexte"/>
        <w:rPr>
          <w:rFonts w:ascii="Garamond" w:hAnsi="Garamond"/>
          <w:sz w:val="20"/>
          <w:szCs w:val="20"/>
        </w:rPr>
      </w:pPr>
      <w:r w:rsidRPr="00E14485">
        <w:rPr>
          <w:rFonts w:ascii="Garamond" w:hAnsi="Garamond"/>
          <w:sz w:val="20"/>
          <w:szCs w:val="20"/>
        </w:rPr>
        <w:t>Bon, enfin b</w:t>
      </w:r>
      <w:r w:rsidR="001B3CE3" w:rsidRPr="00E14485">
        <w:rPr>
          <w:rFonts w:ascii="Garamond" w:hAnsi="Garamond"/>
          <w:sz w:val="20"/>
          <w:szCs w:val="20"/>
        </w:rPr>
        <w:t>ref, j'ai été à Milan et</w:t>
      </w:r>
      <w:r w:rsidR="00244722" w:rsidRPr="00E14485">
        <w:rPr>
          <w:rFonts w:ascii="Garamond" w:hAnsi="Garamond"/>
          <w:sz w:val="20"/>
          <w:szCs w:val="20"/>
        </w:rPr>
        <w:t>…</w:t>
      </w:r>
    </w:p>
    <w:p w:rsidR="00244722" w:rsidRPr="00E14485" w:rsidRDefault="001B3CE3" w:rsidP="00244722">
      <w:pPr>
        <w:pStyle w:val="Corpsdetexte"/>
        <w:ind w:left="708"/>
        <w:rPr>
          <w:rFonts w:ascii="Garamond" w:hAnsi="Garamond"/>
          <w:sz w:val="20"/>
          <w:szCs w:val="20"/>
        </w:rPr>
      </w:pPr>
      <w:r w:rsidRPr="00E14485">
        <w:rPr>
          <w:rFonts w:ascii="Garamond" w:hAnsi="Garamond"/>
          <w:sz w:val="20"/>
          <w:szCs w:val="20"/>
        </w:rPr>
        <w:t xml:space="preserve">comme moi </w:t>
      </w:r>
      <w:proofErr w:type="gramStart"/>
      <w:r w:rsidRPr="00E14485">
        <w:rPr>
          <w:rFonts w:ascii="Garamond" w:hAnsi="Garamond"/>
          <w:sz w:val="20"/>
          <w:szCs w:val="20"/>
        </w:rPr>
        <w:t>je peux</w:t>
      </w:r>
      <w:proofErr w:type="gramEnd"/>
      <w:r w:rsidRPr="00E14485">
        <w:rPr>
          <w:rFonts w:ascii="Garamond" w:hAnsi="Garamond"/>
          <w:sz w:val="20"/>
          <w:szCs w:val="20"/>
        </w:rPr>
        <w:t xml:space="preserve"> jamais quitter, parce que je suis comme ça vous comprenez</w:t>
      </w:r>
    </w:p>
    <w:p w:rsidR="0032001F" w:rsidRDefault="0024472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j'ai dit que je referais </w:t>
      </w:r>
      <w:r w:rsidRPr="00E14485">
        <w:rPr>
          <w:rFonts w:ascii="Garamond" w:hAnsi="Garamond" w:cs="Times New Roman"/>
          <w:i/>
          <w:sz w:val="20"/>
          <w:szCs w:val="20"/>
        </w:rPr>
        <w:t>L</w:t>
      </w:r>
      <w:r w:rsidR="001B3CE3" w:rsidRPr="00E14485">
        <w:rPr>
          <w:rFonts w:ascii="Garamond" w:hAnsi="Garamond" w:cs="Times New Roman"/>
          <w:i/>
          <w:sz w:val="20"/>
          <w:szCs w:val="20"/>
        </w:rPr>
        <w:t>'Éthique de la psychanalyse</w:t>
      </w:r>
      <w:r w:rsidR="001B3CE3" w:rsidRPr="00E14485">
        <w:rPr>
          <w:rFonts w:ascii="Garamond" w:hAnsi="Garamond"/>
          <w:sz w:val="20"/>
          <w:szCs w:val="20"/>
        </w:rPr>
        <w:t>,</w:t>
      </w:r>
      <w:r w:rsidR="00E3387E" w:rsidRPr="00E14485">
        <w:rPr>
          <w:rFonts w:ascii="Garamond" w:hAnsi="Garamond"/>
          <w:sz w:val="20"/>
          <w:szCs w:val="20"/>
        </w:rPr>
        <w:t xml:space="preserve"> </w:t>
      </w:r>
      <w:r w:rsidR="001B3CE3" w:rsidRPr="00E14485">
        <w:rPr>
          <w:rFonts w:ascii="Garamond" w:hAnsi="Garamond"/>
          <w:sz w:val="20"/>
          <w:szCs w:val="20"/>
        </w:rPr>
        <w:t xml:space="preserve">mais c'est parce que je </w:t>
      </w:r>
      <w:proofErr w:type="gramStart"/>
      <w:r w:rsidR="001B3CE3" w:rsidRPr="00E14485">
        <w:rPr>
          <w:rFonts w:ascii="Garamond" w:hAnsi="Garamond"/>
          <w:sz w:val="20"/>
          <w:szCs w:val="20"/>
        </w:rPr>
        <w:t>la</w:t>
      </w:r>
      <w:proofErr w:type="gramEnd"/>
      <w:r w:rsidR="001B3CE3" w:rsidRPr="00E14485">
        <w:rPr>
          <w:rFonts w:ascii="Garamond" w:hAnsi="Garamond"/>
          <w:sz w:val="20"/>
          <w:szCs w:val="20"/>
        </w:rPr>
        <w:t xml:space="preserve"> ré</w:t>
      </w:r>
      <w:r w:rsidR="00DC1391">
        <w:rPr>
          <w:rFonts w:ascii="Garamond" w:hAnsi="Garamond"/>
          <w:sz w:val="20"/>
          <w:szCs w:val="20"/>
        </w:rPr>
        <w:t>-</w:t>
      </w:r>
      <w:r w:rsidR="001B3CE3" w:rsidRPr="00E14485">
        <w:rPr>
          <w:rFonts w:ascii="Garamond" w:hAnsi="Garamond"/>
          <w:sz w:val="20"/>
          <w:szCs w:val="20"/>
        </w:rPr>
        <w:t xml:space="preserve">extrais, je ne peux pas ne pas rester </w:t>
      </w:r>
    </w:p>
    <w:p w:rsidR="007947BD" w:rsidRDefault="001B3CE3">
      <w:pPr>
        <w:pStyle w:val="Corpsdetexte"/>
        <w:rPr>
          <w:rFonts w:ascii="Garamond" w:hAnsi="Garamond"/>
          <w:sz w:val="20"/>
          <w:szCs w:val="20"/>
        </w:rPr>
      </w:pPr>
      <w:r w:rsidRPr="00E14485">
        <w:rPr>
          <w:rFonts w:ascii="Garamond" w:hAnsi="Garamond"/>
          <w:sz w:val="20"/>
          <w:szCs w:val="20"/>
        </w:rPr>
        <w:t xml:space="preserve">au point où j'en suis, de sorte que </w:t>
      </w:r>
      <w:r w:rsidR="00E3387E" w:rsidRPr="00E14485">
        <w:rPr>
          <w:rFonts w:ascii="Garamond" w:hAnsi="Garamond"/>
          <w:sz w:val="20"/>
          <w:szCs w:val="20"/>
        </w:rPr>
        <w:t>de</w:t>
      </w:r>
      <w:r w:rsidRPr="00E14485">
        <w:rPr>
          <w:rFonts w:ascii="Garamond" w:hAnsi="Garamond"/>
          <w:sz w:val="20"/>
          <w:szCs w:val="20"/>
        </w:rPr>
        <w:t xml:space="preserve"> donn</w:t>
      </w:r>
      <w:r w:rsidR="00E3387E" w:rsidRPr="00E14485">
        <w:rPr>
          <w:rFonts w:ascii="Garamond" w:hAnsi="Garamond"/>
          <w:sz w:val="20"/>
          <w:szCs w:val="20"/>
        </w:rPr>
        <w:t>er</w:t>
      </w:r>
      <w:r w:rsidRPr="00E14485">
        <w:rPr>
          <w:rFonts w:ascii="Garamond" w:hAnsi="Garamond"/>
          <w:sz w:val="20"/>
          <w:szCs w:val="20"/>
        </w:rPr>
        <w:t xml:space="preserve"> ce titre </w:t>
      </w:r>
      <w:r w:rsidRPr="00E14485">
        <w:rPr>
          <w:rFonts w:ascii="Garamond" w:hAnsi="Garamond"/>
          <w:i/>
          <w:sz w:val="20"/>
          <w:szCs w:val="20"/>
        </w:rPr>
        <w:t>absolument fou</w:t>
      </w:r>
      <w:r w:rsidRPr="00E14485">
        <w:rPr>
          <w:rFonts w:ascii="Garamond" w:hAnsi="Garamond"/>
          <w:sz w:val="20"/>
          <w:szCs w:val="20"/>
        </w:rPr>
        <w:t xml:space="preserve"> pour une conférence aux milanais </w:t>
      </w:r>
    </w:p>
    <w:p w:rsidR="00244722" w:rsidRPr="00E14485" w:rsidRDefault="001B3CE3">
      <w:pPr>
        <w:pStyle w:val="Corpsdetexte"/>
        <w:rPr>
          <w:rFonts w:ascii="Garamond" w:hAnsi="Garamond"/>
          <w:sz w:val="20"/>
          <w:szCs w:val="20"/>
        </w:rPr>
      </w:pPr>
      <w:r w:rsidRPr="00E14485">
        <w:rPr>
          <w:rFonts w:ascii="Garamond" w:hAnsi="Garamond"/>
          <w:sz w:val="20"/>
          <w:szCs w:val="20"/>
        </w:rPr>
        <w:t>qui n'ont jamais entendu parler de ça</w:t>
      </w:r>
      <w:r w:rsidR="00244722" w:rsidRPr="00E14485">
        <w:rPr>
          <w:rFonts w:ascii="Garamond" w:hAnsi="Garamond"/>
          <w:sz w:val="20"/>
          <w:szCs w:val="20"/>
        </w:rPr>
        <w:t> :</w:t>
      </w:r>
      <w:r w:rsidRPr="00E14485">
        <w:rPr>
          <w:rFonts w:ascii="Garamond" w:hAnsi="Garamond"/>
          <w:sz w:val="20"/>
          <w:szCs w:val="20"/>
        </w:rPr>
        <w:t xml:space="preserve"> </w:t>
      </w:r>
      <w:r w:rsidRPr="00E14485">
        <w:rPr>
          <w:rFonts w:ascii="Garamond" w:hAnsi="Garamond" w:cs="Times New Roman"/>
          <w:i/>
          <w:sz w:val="20"/>
          <w:szCs w:val="20"/>
        </w:rPr>
        <w:t>la psychanalyse dans sa référence au rapport sexuel.</w:t>
      </w:r>
      <w:r w:rsidRPr="00E14485">
        <w:rPr>
          <w:rFonts w:ascii="Garamond" w:hAnsi="Garamond"/>
          <w:sz w:val="20"/>
          <w:szCs w:val="20"/>
        </w:rPr>
        <w:t xml:space="preserve"> Ben ils sont très intelligents. </w:t>
      </w:r>
    </w:p>
    <w:p w:rsidR="00E3387E" w:rsidRPr="00E14485" w:rsidRDefault="00E3387E">
      <w:pPr>
        <w:pStyle w:val="Corpsdetexte"/>
        <w:rPr>
          <w:rFonts w:ascii="Garamond" w:hAnsi="Garamond"/>
          <w:sz w:val="20"/>
          <w:szCs w:val="20"/>
        </w:rPr>
      </w:pPr>
    </w:p>
    <w:p w:rsidR="00244722" w:rsidRPr="00E14485" w:rsidRDefault="001B3CE3">
      <w:pPr>
        <w:pStyle w:val="Corpsdetexte"/>
        <w:rPr>
          <w:rFonts w:ascii="Garamond" w:hAnsi="Garamond"/>
          <w:sz w:val="20"/>
          <w:szCs w:val="20"/>
        </w:rPr>
      </w:pPr>
      <w:r w:rsidRPr="00E14485">
        <w:rPr>
          <w:rFonts w:ascii="Garamond" w:hAnsi="Garamond"/>
          <w:sz w:val="20"/>
          <w:szCs w:val="20"/>
        </w:rPr>
        <w:t>Ils ont tellement bien entendu qu</w:t>
      </w:r>
      <w:r w:rsidR="00E3387E" w:rsidRPr="00E14485">
        <w:rPr>
          <w:rFonts w:ascii="Garamond" w:hAnsi="Garamond"/>
          <w:sz w:val="20"/>
          <w:szCs w:val="20"/>
        </w:rPr>
        <w:t>’</w:t>
      </w:r>
      <w:r w:rsidRPr="00E14485">
        <w:rPr>
          <w:rFonts w:ascii="Garamond" w:hAnsi="Garamond"/>
          <w:sz w:val="20"/>
          <w:szCs w:val="20"/>
        </w:rPr>
        <w:t xml:space="preserve">aussitôt, le soir même, dans le journal, il était écrit : </w:t>
      </w:r>
    </w:p>
    <w:p w:rsidR="00244722" w:rsidRPr="00E14485" w:rsidRDefault="001B3CE3">
      <w:pPr>
        <w:pStyle w:val="Corpsdetexte"/>
        <w:rPr>
          <w:rFonts w:ascii="Garamond" w:hAnsi="Garamond"/>
          <w:sz w:val="20"/>
          <w:szCs w:val="20"/>
        </w:rPr>
      </w:pPr>
      <w:r w:rsidRPr="00E14485">
        <w:rPr>
          <w:rFonts w:ascii="Garamond" w:hAnsi="Garamond"/>
          <w:sz w:val="20"/>
          <w:szCs w:val="20"/>
        </w:rPr>
        <w:t>«</w:t>
      </w:r>
      <w:r w:rsidR="00244722" w:rsidRPr="00E14485">
        <w:rPr>
          <w:rFonts w:ascii="Garamond" w:hAnsi="Garamond"/>
          <w:sz w:val="20"/>
          <w:szCs w:val="20"/>
        </w:rPr>
        <w:t xml:space="preserve"> </w:t>
      </w:r>
      <w:r w:rsidRPr="00E14485">
        <w:rPr>
          <w:rFonts w:ascii="Garamond" w:hAnsi="Garamond" w:cs="Times New Roman"/>
          <w:i/>
          <w:sz w:val="20"/>
          <w:szCs w:val="20"/>
        </w:rPr>
        <w:t>Pour le Docteur L</w:t>
      </w:r>
      <w:r w:rsidR="00270122" w:rsidRPr="00E14485">
        <w:rPr>
          <w:rFonts w:ascii="Garamond" w:hAnsi="Garamond" w:cs="Times New Roman"/>
          <w:i/>
          <w:sz w:val="20"/>
          <w:szCs w:val="20"/>
        </w:rPr>
        <w:t>acan</w:t>
      </w:r>
      <w:r w:rsidRPr="00E14485">
        <w:rPr>
          <w:rFonts w:ascii="Garamond" w:hAnsi="Garamond" w:cs="Times New Roman"/>
          <w:i/>
          <w:sz w:val="20"/>
          <w:szCs w:val="20"/>
        </w:rPr>
        <w:t>, les dames, le</w:t>
      </w:r>
      <w:r w:rsidR="00E3387E" w:rsidRPr="00E14485">
        <w:rPr>
          <w:rFonts w:ascii="Garamond" w:hAnsi="Garamond" w:cs="Times New Roman"/>
          <w:i/>
          <w:sz w:val="20"/>
          <w:szCs w:val="20"/>
        </w:rPr>
        <w:t>s «</w:t>
      </w:r>
      <w:r w:rsidR="00DC1391">
        <w:rPr>
          <w:rFonts w:ascii="Garamond" w:hAnsi="Garamond" w:cs="Times New Roman"/>
          <w:i/>
          <w:sz w:val="20"/>
          <w:szCs w:val="20"/>
        </w:rPr>
        <w:t xml:space="preserve"> </w:t>
      </w:r>
      <w:r w:rsidRPr="00E14485">
        <w:rPr>
          <w:rFonts w:ascii="Garamond" w:hAnsi="Garamond" w:cs="Times New Roman"/>
          <w:i/>
          <w:sz w:val="20"/>
          <w:szCs w:val="20"/>
        </w:rPr>
        <w:t>donne</w:t>
      </w:r>
      <w:r w:rsidR="00E3387E" w:rsidRPr="00E14485">
        <w:rPr>
          <w:rFonts w:ascii="Garamond" w:hAnsi="Garamond" w:cs="Times New Roman"/>
          <w:i/>
          <w:sz w:val="20"/>
          <w:szCs w:val="20"/>
        </w:rPr>
        <w:t> »</w:t>
      </w:r>
      <w:r w:rsidRPr="00E14485">
        <w:rPr>
          <w:rFonts w:ascii="Garamond" w:hAnsi="Garamond" w:cs="Times New Roman"/>
          <w:i/>
          <w:sz w:val="20"/>
          <w:szCs w:val="20"/>
        </w:rPr>
        <w:t>, n'existent pas</w:t>
      </w:r>
      <w:r w:rsidRPr="00E14485">
        <w:rPr>
          <w:rFonts w:ascii="Garamond" w:hAnsi="Garamond"/>
          <w:sz w:val="20"/>
          <w:szCs w:val="20"/>
        </w:rPr>
        <w:t xml:space="preserve"> !</w:t>
      </w:r>
      <w:r w:rsidR="00244722" w:rsidRPr="00E14485">
        <w:rPr>
          <w:rFonts w:ascii="Garamond" w:hAnsi="Garamond"/>
          <w:sz w:val="20"/>
          <w:szCs w:val="20"/>
        </w:rPr>
        <w:t xml:space="preserve"> </w:t>
      </w:r>
      <w:r w:rsidRPr="00E14485">
        <w:rPr>
          <w:rFonts w:ascii="Garamond" w:hAnsi="Garamond"/>
          <w:sz w:val="20"/>
          <w:szCs w:val="20"/>
        </w:rPr>
        <w:t xml:space="preserve">» </w:t>
      </w:r>
      <w:r w:rsidR="00E3387E" w:rsidRPr="0032001F">
        <w:rPr>
          <w:rFonts w:ascii="Garamond" w:hAnsi="Garamond"/>
          <w:color w:val="C00000"/>
          <w:sz w:val="14"/>
          <w:szCs w:val="14"/>
        </w:rPr>
        <w:t>[Rires]</w:t>
      </w:r>
    </w:p>
    <w:p w:rsidR="00244722" w:rsidRPr="00E14485" w:rsidRDefault="00E3387E" w:rsidP="0032001F">
      <w:pPr>
        <w:pStyle w:val="Corpsdetexte"/>
        <w:rPr>
          <w:rFonts w:ascii="Garamond" w:hAnsi="Garamond"/>
          <w:sz w:val="20"/>
          <w:szCs w:val="20"/>
        </w:rPr>
      </w:pPr>
      <w:r w:rsidRPr="00E14485">
        <w:rPr>
          <w:rFonts w:ascii="Garamond" w:hAnsi="Garamond"/>
          <w:sz w:val="20"/>
          <w:szCs w:val="20"/>
        </w:rPr>
        <w:t>Ben c</w:t>
      </w:r>
      <w:r w:rsidR="001B3CE3" w:rsidRPr="00E14485">
        <w:rPr>
          <w:rFonts w:ascii="Garamond" w:hAnsi="Garamond"/>
          <w:sz w:val="20"/>
          <w:szCs w:val="20"/>
        </w:rPr>
        <w:t>'est vrai</w:t>
      </w:r>
      <w:r w:rsidR="007947BD">
        <w:rPr>
          <w:rFonts w:ascii="Garamond" w:hAnsi="Garamond"/>
          <w:sz w:val="20"/>
          <w:szCs w:val="20"/>
        </w:rPr>
        <w:t>,</w:t>
      </w:r>
      <w:r w:rsidR="001B3CE3" w:rsidRPr="00E14485">
        <w:rPr>
          <w:rFonts w:ascii="Garamond" w:hAnsi="Garamond"/>
          <w:sz w:val="20"/>
          <w:szCs w:val="20"/>
        </w:rPr>
        <w:t xml:space="preserve"> que voulez</w:t>
      </w:r>
      <w:r w:rsidR="00DC1391">
        <w:rPr>
          <w:rFonts w:ascii="Garamond" w:hAnsi="Garamond"/>
          <w:sz w:val="20"/>
          <w:szCs w:val="20"/>
        </w:rPr>
        <w:t>-</w:t>
      </w:r>
      <w:r w:rsidR="001B3CE3" w:rsidRPr="00E14485">
        <w:rPr>
          <w:rFonts w:ascii="Garamond" w:hAnsi="Garamond"/>
          <w:sz w:val="20"/>
          <w:szCs w:val="20"/>
        </w:rPr>
        <w:t xml:space="preserve">vous, si </w:t>
      </w:r>
      <w:r w:rsidR="001B3CE3" w:rsidRPr="00E14485">
        <w:rPr>
          <w:rFonts w:ascii="Garamond" w:hAnsi="Garamond" w:cs="Times New Roman"/>
          <w:i/>
          <w:sz w:val="20"/>
          <w:szCs w:val="20"/>
        </w:rPr>
        <w:t>le rapport sexuel n'existe pas</w:t>
      </w:r>
      <w:r w:rsidR="001B3CE3" w:rsidRPr="00E14485">
        <w:rPr>
          <w:rFonts w:ascii="Garamond" w:hAnsi="Garamond"/>
          <w:sz w:val="20"/>
          <w:szCs w:val="20"/>
        </w:rPr>
        <w:t xml:space="preserve">, ben, y a pas de dames quoi, hein ! </w:t>
      </w:r>
      <w:r w:rsidR="0032001F" w:rsidRPr="0032001F">
        <w:rPr>
          <w:rFonts w:ascii="Garamond" w:hAnsi="Garamond"/>
          <w:color w:val="C00000"/>
          <w:sz w:val="14"/>
          <w:szCs w:val="14"/>
        </w:rPr>
        <w:t>[Rires]</w:t>
      </w:r>
    </w:p>
    <w:p w:rsidR="00270122" w:rsidRPr="00E14485" w:rsidRDefault="001B3CE3">
      <w:pPr>
        <w:pStyle w:val="Corpsdetexte"/>
        <w:rPr>
          <w:rFonts w:ascii="Garamond" w:hAnsi="Garamond"/>
          <w:sz w:val="20"/>
          <w:szCs w:val="20"/>
        </w:rPr>
      </w:pPr>
      <w:r w:rsidRPr="00E14485">
        <w:rPr>
          <w:rFonts w:ascii="Garamond" w:hAnsi="Garamond"/>
          <w:sz w:val="20"/>
          <w:szCs w:val="20"/>
        </w:rPr>
        <w:t>Il y avait une personne qui était furieuse, c'était une dame du M.L.F. de là</w:t>
      </w:r>
      <w:r w:rsidR="00DC1391">
        <w:rPr>
          <w:rFonts w:ascii="Garamond" w:hAnsi="Garamond"/>
          <w:sz w:val="20"/>
          <w:szCs w:val="20"/>
        </w:rPr>
        <w:t>-</w:t>
      </w:r>
      <w:r w:rsidRPr="00E14485">
        <w:rPr>
          <w:rFonts w:ascii="Garamond" w:hAnsi="Garamond"/>
          <w:sz w:val="20"/>
          <w:szCs w:val="20"/>
        </w:rPr>
        <w:t>bas</w:t>
      </w:r>
      <w:r w:rsidR="005E1858" w:rsidRPr="00E14485">
        <w:rPr>
          <w:rFonts w:ascii="Garamond" w:hAnsi="Garamond"/>
          <w:sz w:val="20"/>
          <w:szCs w:val="20"/>
        </w:rPr>
        <w:t xml:space="preserve"> </w:t>
      </w:r>
      <w:r w:rsidR="0032001F" w:rsidRPr="0032001F">
        <w:rPr>
          <w:rFonts w:ascii="Garamond" w:hAnsi="Garamond"/>
          <w:color w:val="C00000"/>
          <w:sz w:val="14"/>
          <w:szCs w:val="14"/>
        </w:rPr>
        <w:t>[Rires]</w:t>
      </w:r>
      <w:r w:rsidRPr="00E14485">
        <w:rPr>
          <w:rFonts w:ascii="Garamond" w:hAnsi="Garamond"/>
          <w:sz w:val="20"/>
          <w:szCs w:val="20"/>
        </w:rPr>
        <w:t xml:space="preserve">. </w:t>
      </w:r>
    </w:p>
    <w:p w:rsidR="00270122" w:rsidRPr="00E14485" w:rsidRDefault="00270122">
      <w:pPr>
        <w:pStyle w:val="Corpsdetexte"/>
        <w:rPr>
          <w:rFonts w:ascii="Garamond" w:hAnsi="Garamond"/>
          <w:sz w:val="20"/>
          <w:szCs w:val="20"/>
        </w:rPr>
      </w:pPr>
    </w:p>
    <w:p w:rsidR="00D23C64" w:rsidRPr="00E14485" w:rsidRDefault="001B3CE3">
      <w:pPr>
        <w:pStyle w:val="Corpsdetexte"/>
        <w:rPr>
          <w:rFonts w:ascii="Garamond" w:hAnsi="Garamond"/>
          <w:sz w:val="20"/>
          <w:szCs w:val="20"/>
        </w:rPr>
      </w:pPr>
      <w:r w:rsidRPr="00E14485">
        <w:rPr>
          <w:rFonts w:ascii="Garamond" w:hAnsi="Garamond"/>
          <w:sz w:val="20"/>
          <w:szCs w:val="20"/>
        </w:rPr>
        <w:t xml:space="preserve">Et même qu'il a fallu que je leur explique, et j'ai pris le soin de leur expliquer. </w:t>
      </w:r>
    </w:p>
    <w:p w:rsidR="00244722" w:rsidRPr="00E14485" w:rsidRDefault="001B3CE3">
      <w:pPr>
        <w:pStyle w:val="Corpsdetexte"/>
        <w:rPr>
          <w:rFonts w:ascii="Garamond" w:hAnsi="Garamond"/>
          <w:sz w:val="20"/>
          <w:szCs w:val="20"/>
        </w:rPr>
      </w:pPr>
      <w:r w:rsidRPr="00E14485">
        <w:rPr>
          <w:rFonts w:ascii="Garamond" w:hAnsi="Garamond"/>
          <w:sz w:val="20"/>
          <w:szCs w:val="20"/>
        </w:rPr>
        <w:t>Il y en avait en tout cas une qui était vraiment</w:t>
      </w:r>
      <w:r w:rsidR="00244722" w:rsidRPr="00E14485">
        <w:rPr>
          <w:rFonts w:ascii="Garamond" w:hAnsi="Garamond"/>
          <w:sz w:val="20"/>
          <w:szCs w:val="20"/>
        </w:rPr>
        <w:t>…</w:t>
      </w:r>
      <w:r w:rsidRPr="00E14485">
        <w:rPr>
          <w:rFonts w:ascii="Garamond" w:hAnsi="Garamond"/>
          <w:sz w:val="20"/>
          <w:szCs w:val="20"/>
        </w:rPr>
        <w:t xml:space="preserve"> ah oui ! </w:t>
      </w:r>
      <w:r w:rsidR="00D23C64" w:rsidRPr="00E14485">
        <w:rPr>
          <w:rFonts w:ascii="Garamond" w:hAnsi="Garamond"/>
          <w:sz w:val="20"/>
          <w:szCs w:val="20"/>
        </w:rPr>
        <w:t>J</w:t>
      </w:r>
      <w:r w:rsidRPr="00E14485">
        <w:rPr>
          <w:rFonts w:ascii="Garamond" w:hAnsi="Garamond"/>
          <w:sz w:val="20"/>
          <w:szCs w:val="20"/>
        </w:rPr>
        <w:t xml:space="preserve">e lui ai dit : </w:t>
      </w:r>
    </w:p>
    <w:p w:rsidR="00DC1391" w:rsidRDefault="00DC1391">
      <w:pPr>
        <w:pStyle w:val="Corpsdetexte"/>
        <w:rPr>
          <w:rFonts w:ascii="Garamond" w:hAnsi="Garamond"/>
          <w:sz w:val="20"/>
          <w:szCs w:val="20"/>
        </w:rPr>
      </w:pPr>
    </w:p>
    <w:p w:rsidR="001B3CE3" w:rsidRPr="00E14485" w:rsidRDefault="001B3CE3" w:rsidP="00DC1391">
      <w:pPr>
        <w:pStyle w:val="Corpsdetexte"/>
        <w:ind w:firstLine="708"/>
        <w:rPr>
          <w:rFonts w:ascii="Garamond" w:hAnsi="Garamond"/>
          <w:sz w:val="20"/>
          <w:szCs w:val="20"/>
        </w:rPr>
      </w:pPr>
      <w:r w:rsidRPr="00E14485">
        <w:rPr>
          <w:rFonts w:ascii="Garamond" w:hAnsi="Garamond"/>
          <w:sz w:val="20"/>
          <w:szCs w:val="20"/>
        </w:rPr>
        <w:t>«</w:t>
      </w:r>
      <w:r w:rsidR="00244722" w:rsidRPr="00E14485">
        <w:rPr>
          <w:rFonts w:ascii="Garamond" w:hAnsi="Garamond"/>
          <w:sz w:val="20"/>
          <w:szCs w:val="20"/>
        </w:rPr>
        <w:t xml:space="preserve"> </w:t>
      </w:r>
      <w:r w:rsidRPr="00E14485">
        <w:rPr>
          <w:rFonts w:ascii="Garamond" w:hAnsi="Garamond" w:cs="Times New Roman"/>
          <w:i/>
          <w:sz w:val="20"/>
          <w:szCs w:val="20"/>
        </w:rPr>
        <w:t>Venez demain matin, je vous expliquerai de quoi il s'agit, je vous expliquerai que c'est justement de ça que je parle</w:t>
      </w:r>
      <w:r w:rsidRPr="00E14485">
        <w:rPr>
          <w:rFonts w:ascii="Garamond" w:hAnsi="Garamond"/>
          <w:sz w:val="20"/>
          <w:szCs w:val="20"/>
        </w:rPr>
        <w:t xml:space="preserve"> !</w:t>
      </w:r>
      <w:r w:rsidR="00244722" w:rsidRPr="00E14485">
        <w:rPr>
          <w:rFonts w:ascii="Garamond" w:hAnsi="Garamond"/>
          <w:sz w:val="20"/>
          <w:szCs w:val="20"/>
        </w:rPr>
        <w:t xml:space="preserve"> </w:t>
      </w:r>
      <w:r w:rsidRPr="00E14485">
        <w:rPr>
          <w:rFonts w:ascii="Garamond" w:hAnsi="Garamond"/>
          <w:sz w:val="20"/>
          <w:szCs w:val="20"/>
        </w:rPr>
        <w:t>».</w:t>
      </w:r>
    </w:p>
    <w:p w:rsidR="00244722" w:rsidRPr="00E14485" w:rsidRDefault="00244722">
      <w:pPr>
        <w:pStyle w:val="Corpsdetexte"/>
        <w:rPr>
          <w:rFonts w:ascii="Garamond" w:hAnsi="Garamond"/>
          <w:sz w:val="20"/>
          <w:szCs w:val="20"/>
        </w:rPr>
      </w:pPr>
    </w:p>
    <w:p w:rsidR="00B31D29" w:rsidRDefault="001B3CE3">
      <w:pPr>
        <w:pStyle w:val="Corpsdetexte"/>
        <w:rPr>
          <w:rFonts w:ascii="Garamond" w:hAnsi="Garamond"/>
          <w:sz w:val="20"/>
          <w:szCs w:val="20"/>
        </w:rPr>
      </w:pPr>
      <w:r w:rsidRPr="00E14485">
        <w:rPr>
          <w:rFonts w:ascii="Garamond" w:hAnsi="Garamond"/>
          <w:sz w:val="20"/>
          <w:szCs w:val="20"/>
        </w:rPr>
        <w:t>J'essaie d'élaborer ce qu'il en est de cette affaire du rapport sexuel à partir de ceci</w:t>
      </w:r>
      <w:r w:rsidR="00244722" w:rsidRPr="00E14485">
        <w:rPr>
          <w:rFonts w:ascii="Garamond" w:hAnsi="Garamond"/>
          <w:sz w:val="20"/>
          <w:szCs w:val="20"/>
        </w:rPr>
        <w:t> :</w:t>
      </w:r>
      <w:r w:rsidR="00B31D29">
        <w:rPr>
          <w:rFonts w:ascii="Garamond" w:hAnsi="Garamond"/>
          <w:sz w:val="20"/>
          <w:szCs w:val="20"/>
        </w:rPr>
        <w:t xml:space="preserve"> </w:t>
      </w:r>
    </w:p>
    <w:p w:rsidR="00BA12B5" w:rsidRPr="00E14485" w:rsidRDefault="00B31D29">
      <w:pPr>
        <w:pStyle w:val="Corpsdetexte"/>
        <w:rPr>
          <w:rFonts w:ascii="Garamond" w:hAnsi="Garamond"/>
          <w:sz w:val="20"/>
          <w:szCs w:val="20"/>
        </w:rPr>
      </w:pPr>
      <w:r>
        <w:rPr>
          <w:rFonts w:ascii="Garamond" w:hAnsi="Garamond"/>
          <w:sz w:val="20"/>
          <w:szCs w:val="20"/>
        </w:rPr>
        <w:t>que</w:t>
      </w:r>
      <w:r w:rsidR="001B3CE3" w:rsidRPr="00E14485">
        <w:rPr>
          <w:rFonts w:ascii="Garamond" w:hAnsi="Garamond"/>
          <w:sz w:val="20"/>
          <w:szCs w:val="20"/>
        </w:rPr>
        <w:t xml:space="preserve"> s'il y a un point d'où ça pourrait s'éclairer</w:t>
      </w:r>
      <w:r w:rsidR="00BA12B5" w:rsidRPr="00E14485">
        <w:rPr>
          <w:rFonts w:ascii="Garamond" w:hAnsi="Garamond"/>
          <w:sz w:val="20"/>
          <w:szCs w:val="20"/>
        </w:rPr>
        <w:t>…</w:t>
      </w:r>
    </w:p>
    <w:p w:rsidR="00BA12B5" w:rsidRPr="00E14485" w:rsidRDefault="001B3CE3" w:rsidP="00BA12B5">
      <w:pPr>
        <w:pStyle w:val="Corpsdetexte"/>
        <w:ind w:left="708"/>
        <w:rPr>
          <w:rFonts w:ascii="Garamond" w:hAnsi="Garamond"/>
          <w:sz w:val="20"/>
          <w:szCs w:val="20"/>
        </w:rPr>
      </w:pPr>
      <w:r w:rsidRPr="00E14485">
        <w:rPr>
          <w:rFonts w:ascii="Garamond" w:hAnsi="Garamond"/>
          <w:sz w:val="20"/>
          <w:szCs w:val="20"/>
        </w:rPr>
        <w:t xml:space="preserve">puisque justement il y a </w:t>
      </w:r>
      <w:r w:rsidRPr="00E14485">
        <w:rPr>
          <w:rFonts w:ascii="Garamond" w:hAnsi="Garamond" w:cs="Times New Roman"/>
          <w:i/>
          <w:sz w:val="20"/>
          <w:szCs w:val="20"/>
        </w:rPr>
        <w:t>quelque chose</w:t>
      </w:r>
      <w:r w:rsidRPr="00E14485">
        <w:rPr>
          <w:rFonts w:ascii="Garamond" w:hAnsi="Garamond"/>
          <w:sz w:val="20"/>
          <w:szCs w:val="20"/>
        </w:rPr>
        <w:t xml:space="preserve"> là qui ne se réunit pas</w:t>
      </w:r>
    </w:p>
    <w:p w:rsidR="00B31D29" w:rsidRDefault="00BA12B5">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c'est justement du côté des dames</w:t>
      </w:r>
      <w:r w:rsidRPr="00E14485">
        <w:rPr>
          <w:rFonts w:ascii="Garamond" w:hAnsi="Garamond"/>
          <w:sz w:val="20"/>
          <w:szCs w:val="20"/>
        </w:rPr>
        <w:t>,</w:t>
      </w:r>
      <w:r w:rsidR="001B3CE3" w:rsidRPr="00E14485">
        <w:rPr>
          <w:rFonts w:ascii="Garamond" w:hAnsi="Garamond"/>
          <w:sz w:val="20"/>
          <w:szCs w:val="20"/>
        </w:rPr>
        <w:t xml:space="preserve"> pour autant que c'est</w:t>
      </w:r>
      <w:r w:rsidR="00D23C64" w:rsidRPr="00E14485">
        <w:rPr>
          <w:rFonts w:ascii="Garamond" w:hAnsi="Garamond"/>
          <w:sz w:val="20"/>
          <w:szCs w:val="20"/>
        </w:rPr>
        <w:t>,</w:t>
      </w:r>
      <w:r w:rsidR="001B3CE3" w:rsidRPr="00E14485">
        <w:rPr>
          <w:rFonts w:ascii="Garamond" w:hAnsi="Garamond"/>
          <w:sz w:val="20"/>
          <w:szCs w:val="20"/>
        </w:rPr>
        <w:t xml:space="preserve"> de l'élaboration du </w:t>
      </w:r>
      <w:r w:rsidRPr="00E14485">
        <w:rPr>
          <w:rFonts w:ascii="Garamond" w:hAnsi="Garamond" w:cs="Times New Roman"/>
          <w:i/>
          <w:color w:val="0000CC"/>
          <w:sz w:val="20"/>
          <w:szCs w:val="20"/>
        </w:rPr>
        <w:t>pas tout</w:t>
      </w:r>
      <w:r w:rsidRPr="00E14485">
        <w:rPr>
          <w:rFonts w:ascii="Garamond" w:hAnsi="Garamond"/>
          <w:sz w:val="20"/>
          <w:szCs w:val="20"/>
        </w:rPr>
        <w:t xml:space="preserve"> </w:t>
      </w:r>
      <w:r w:rsidR="00B31D29">
        <w:rPr>
          <w:rFonts w:ascii="Garamond" w:hAnsi="Garamond"/>
          <w:sz w:val="20"/>
          <w:szCs w:val="20"/>
        </w:rPr>
        <w:t xml:space="preserve"> </w:t>
      </w:r>
      <w:r w:rsidR="00B31D29" w:rsidRPr="00B31D29">
        <w:rPr>
          <w:rFonts w:ascii="Garamond" w:hAnsi="Garamond"/>
          <w:color w:val="C00000"/>
          <w:sz w:val="16"/>
          <w:szCs w:val="16"/>
        </w:rPr>
        <w:t>[</w:t>
      </w:r>
      <w:r w:rsidR="00B31D29" w:rsidRPr="00B31D29">
        <w:rPr>
          <w:rFonts w:ascii="LACAN" w:hAnsi="LACAN"/>
          <w:color w:val="0000CC"/>
          <w:sz w:val="14"/>
          <w:szCs w:val="14"/>
        </w:rPr>
        <w:t>.</w:t>
      </w:r>
      <w:r w:rsidR="00B31D29" w:rsidRPr="00B31D29">
        <w:rPr>
          <w:rFonts w:ascii="Garamond" w:hAnsi="Garamond"/>
          <w:color w:val="C00000"/>
          <w:sz w:val="16"/>
          <w:szCs w:val="16"/>
        </w:rPr>
        <w:t>]</w:t>
      </w:r>
      <w:r w:rsidR="001B3CE3" w:rsidRPr="00E14485">
        <w:rPr>
          <w:rFonts w:ascii="Garamond" w:hAnsi="Garamond"/>
          <w:sz w:val="20"/>
          <w:szCs w:val="20"/>
        </w:rPr>
        <w:t>qu'il s'agit</w:t>
      </w:r>
      <w:r w:rsidR="00D23C64" w:rsidRPr="00E14485">
        <w:rPr>
          <w:rFonts w:ascii="Garamond" w:hAnsi="Garamond"/>
          <w:sz w:val="20"/>
          <w:szCs w:val="20"/>
        </w:rPr>
        <w:t xml:space="preserve">… </w:t>
      </w:r>
    </w:p>
    <w:p w:rsidR="00DC1391" w:rsidRDefault="001B3CE3">
      <w:pPr>
        <w:pStyle w:val="Corpsdetexte"/>
        <w:rPr>
          <w:rFonts w:ascii="Garamond" w:hAnsi="Garamond"/>
          <w:sz w:val="20"/>
          <w:szCs w:val="20"/>
        </w:rPr>
      </w:pPr>
      <w:r w:rsidRPr="00E14485">
        <w:rPr>
          <w:rFonts w:ascii="Garamond" w:hAnsi="Garamond"/>
          <w:sz w:val="20"/>
          <w:szCs w:val="20"/>
        </w:rPr>
        <w:t>qu'il s'agit de frayer la voie, ce qui est mon vrai sujet de cette année</w:t>
      </w:r>
      <w:r w:rsidR="00BA12B5"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derrière cet </w:t>
      </w:r>
      <w:r w:rsidRPr="00E14485">
        <w:rPr>
          <w:rFonts w:ascii="Garamond" w:hAnsi="Garamond" w:cs="Times New Roman"/>
          <w:i/>
          <w:sz w:val="20"/>
          <w:szCs w:val="20"/>
        </w:rPr>
        <w:t>Encore</w:t>
      </w:r>
      <w:r w:rsidR="00BA12B5" w:rsidRPr="00E14485">
        <w:rPr>
          <w:rFonts w:ascii="Garamond" w:hAnsi="Garamond"/>
          <w:sz w:val="20"/>
          <w:szCs w:val="20"/>
        </w:rPr>
        <w:t xml:space="preserve"> –</w:t>
      </w:r>
      <w:r w:rsidRPr="00E14485">
        <w:rPr>
          <w:rFonts w:ascii="Garamond" w:hAnsi="Garamond"/>
          <w:sz w:val="20"/>
          <w:szCs w:val="20"/>
        </w:rPr>
        <w:t xml:space="preserve"> qui est</w:t>
      </w:r>
      <w:r w:rsidR="00BA12B5" w:rsidRPr="00E14485">
        <w:rPr>
          <w:rFonts w:ascii="Garamond" w:hAnsi="Garamond"/>
          <w:sz w:val="20"/>
          <w:szCs w:val="20"/>
        </w:rPr>
        <w:t>…</w:t>
      </w:r>
      <w:r w:rsidRPr="00E14485">
        <w:rPr>
          <w:rFonts w:ascii="Garamond" w:hAnsi="Garamond"/>
          <w:sz w:val="20"/>
          <w:szCs w:val="20"/>
        </w:rPr>
        <w:t xml:space="preserve"> ben voilà</w:t>
      </w:r>
      <w:r w:rsidR="00D23C64" w:rsidRPr="00E14485">
        <w:rPr>
          <w:rFonts w:ascii="Garamond" w:hAnsi="Garamond"/>
          <w:sz w:val="20"/>
          <w:szCs w:val="20"/>
        </w:rPr>
        <w:t> :</w:t>
      </w:r>
      <w:r w:rsidRPr="00E14485">
        <w:rPr>
          <w:rFonts w:ascii="Garamond" w:hAnsi="Garamond"/>
          <w:sz w:val="20"/>
          <w:szCs w:val="20"/>
        </w:rPr>
        <w:t xml:space="preserve"> </w:t>
      </w:r>
    </w:p>
    <w:p w:rsidR="00BA12B5" w:rsidRPr="00E14485" w:rsidRDefault="001B3CE3">
      <w:pPr>
        <w:pStyle w:val="Corpsdetexte"/>
        <w:rPr>
          <w:rFonts w:ascii="Garamond" w:hAnsi="Garamond"/>
          <w:sz w:val="20"/>
          <w:szCs w:val="20"/>
        </w:rPr>
      </w:pPr>
      <w:r w:rsidRPr="00E14485">
        <w:rPr>
          <w:rFonts w:ascii="Garamond" w:hAnsi="Garamond"/>
          <w:sz w:val="20"/>
          <w:szCs w:val="20"/>
        </w:rPr>
        <w:t>un des sens</w:t>
      </w:r>
      <w:r w:rsidR="00D23C64" w:rsidRPr="00E14485">
        <w:rPr>
          <w:rFonts w:ascii="Garamond" w:hAnsi="Garamond"/>
          <w:sz w:val="20"/>
          <w:szCs w:val="20"/>
        </w:rPr>
        <w:t>,</w:t>
      </w:r>
      <w:r w:rsidRPr="00E14485">
        <w:rPr>
          <w:rFonts w:ascii="Garamond" w:hAnsi="Garamond"/>
          <w:sz w:val="20"/>
          <w:szCs w:val="20"/>
        </w:rPr>
        <w:t xml:space="preserve"> que j'essaie</w:t>
      </w:r>
      <w:r w:rsidR="00D23C64" w:rsidRPr="00E14485">
        <w:rPr>
          <w:rFonts w:ascii="Garamond" w:hAnsi="Garamond"/>
          <w:sz w:val="20"/>
          <w:szCs w:val="20"/>
        </w:rPr>
        <w:t xml:space="preserve"> –</w:t>
      </w:r>
      <w:r w:rsidRPr="00E14485">
        <w:rPr>
          <w:rFonts w:ascii="Garamond" w:hAnsi="Garamond"/>
          <w:sz w:val="20"/>
          <w:szCs w:val="20"/>
        </w:rPr>
        <w:t xml:space="preserve"> encore</w:t>
      </w:r>
      <w:r w:rsidR="00D23C64"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et après d'autres. </w:t>
      </w:r>
    </w:p>
    <w:p w:rsidR="00BA12B5" w:rsidRPr="00E14485" w:rsidRDefault="00BA12B5">
      <w:pPr>
        <w:pStyle w:val="Corpsdetexte"/>
        <w:rPr>
          <w:rFonts w:ascii="Garamond" w:hAnsi="Garamond"/>
          <w:sz w:val="20"/>
          <w:szCs w:val="20"/>
        </w:rPr>
      </w:pPr>
    </w:p>
    <w:p w:rsidR="00BA12B5" w:rsidRPr="00E14485" w:rsidRDefault="001B3CE3">
      <w:pPr>
        <w:pStyle w:val="Corpsdetexte"/>
        <w:rPr>
          <w:rFonts w:ascii="Garamond" w:hAnsi="Garamond"/>
          <w:sz w:val="20"/>
          <w:szCs w:val="20"/>
        </w:rPr>
      </w:pPr>
      <w:r w:rsidRPr="00E14485">
        <w:rPr>
          <w:rFonts w:ascii="Garamond" w:hAnsi="Garamond"/>
          <w:sz w:val="20"/>
          <w:szCs w:val="20"/>
        </w:rPr>
        <w:t>Ça veut dire que c'est peut</w:t>
      </w:r>
      <w:r w:rsidR="00DC1391">
        <w:rPr>
          <w:rFonts w:ascii="Garamond" w:hAnsi="Garamond"/>
          <w:sz w:val="20"/>
          <w:szCs w:val="20"/>
        </w:rPr>
        <w:t>-</w:t>
      </w:r>
      <w:r w:rsidRPr="00E14485">
        <w:rPr>
          <w:rFonts w:ascii="Garamond" w:hAnsi="Garamond"/>
          <w:sz w:val="20"/>
          <w:szCs w:val="20"/>
        </w:rPr>
        <w:t xml:space="preserve">être par une autre voie que j'arriverai à faire sortir quelque chose, </w:t>
      </w:r>
    </w:p>
    <w:p w:rsidR="00BA12B5" w:rsidRPr="00E14485" w:rsidRDefault="001B3CE3">
      <w:pPr>
        <w:pStyle w:val="Corpsdetexte"/>
        <w:rPr>
          <w:rFonts w:ascii="Garamond" w:hAnsi="Garamond"/>
          <w:sz w:val="20"/>
          <w:szCs w:val="20"/>
        </w:rPr>
      </w:pPr>
      <w:r w:rsidRPr="00E14485">
        <w:rPr>
          <w:rFonts w:ascii="Garamond" w:hAnsi="Garamond"/>
          <w:sz w:val="20"/>
          <w:szCs w:val="20"/>
        </w:rPr>
        <w:t xml:space="preserve">qui ne soit pas tout à fait ce qui s'est sorti jusqu'à présent sur la sexualité féminine. </w:t>
      </w:r>
    </w:p>
    <w:p w:rsidR="00270122" w:rsidRPr="00E14485" w:rsidRDefault="00270122">
      <w:pPr>
        <w:pStyle w:val="Corpsdetexte"/>
        <w:rPr>
          <w:rFonts w:ascii="Garamond" w:hAnsi="Garamond"/>
          <w:sz w:val="20"/>
          <w:szCs w:val="20"/>
        </w:rPr>
      </w:pPr>
    </w:p>
    <w:p w:rsidR="000958C6" w:rsidRDefault="001B3CE3">
      <w:pPr>
        <w:pStyle w:val="Corpsdetexte"/>
        <w:rPr>
          <w:rFonts w:ascii="Garamond" w:hAnsi="Garamond"/>
          <w:sz w:val="20"/>
          <w:szCs w:val="20"/>
        </w:rPr>
      </w:pPr>
      <w:r w:rsidRPr="00E14485">
        <w:rPr>
          <w:rFonts w:ascii="Garamond" w:hAnsi="Garamond"/>
          <w:sz w:val="20"/>
          <w:szCs w:val="20"/>
        </w:rPr>
        <w:t>Parce que quand même c'est bien intéressant, et il est même frappant que</w:t>
      </w:r>
      <w:r w:rsidR="00BA12B5" w:rsidRPr="00E14485">
        <w:rPr>
          <w:rFonts w:ascii="Garamond" w:hAnsi="Garamond"/>
          <w:sz w:val="20"/>
          <w:szCs w:val="20"/>
        </w:rPr>
        <w:t>…</w:t>
      </w:r>
      <w:r w:rsidRPr="00E14485">
        <w:rPr>
          <w:rFonts w:ascii="Garamond" w:hAnsi="Garamond"/>
          <w:sz w:val="20"/>
          <w:szCs w:val="20"/>
        </w:rPr>
        <w:t xml:space="preserve"> il y a une chose en tout cas qui de </w:t>
      </w:r>
    </w:p>
    <w:p w:rsidR="000958C6" w:rsidRDefault="001B3CE3" w:rsidP="000958C6">
      <w:pPr>
        <w:pStyle w:val="Corpsdetexte"/>
        <w:rPr>
          <w:rFonts w:ascii="Garamond" w:hAnsi="Garamond"/>
          <w:sz w:val="20"/>
          <w:szCs w:val="20"/>
        </w:rPr>
      </w:pPr>
      <w:r w:rsidRPr="00E14485">
        <w:rPr>
          <w:rFonts w:ascii="Garamond" w:hAnsi="Garamond"/>
          <w:sz w:val="20"/>
          <w:szCs w:val="20"/>
        </w:rPr>
        <w:t xml:space="preserve">ce </w:t>
      </w:r>
      <w:r w:rsidR="00BA12B5" w:rsidRPr="00E14485">
        <w:rPr>
          <w:rFonts w:ascii="Garamond" w:hAnsi="Garamond" w:cs="Times New Roman"/>
          <w:i/>
          <w:color w:val="0000CC"/>
          <w:sz w:val="20"/>
          <w:szCs w:val="20"/>
        </w:rPr>
        <w:t>pas tout</w:t>
      </w:r>
      <w:r w:rsidR="00BA12B5" w:rsidRPr="00E14485">
        <w:rPr>
          <w:rFonts w:ascii="Garamond" w:hAnsi="Garamond"/>
          <w:sz w:val="20"/>
          <w:szCs w:val="20"/>
        </w:rPr>
        <w:t xml:space="preserve"> </w:t>
      </w:r>
      <w:r w:rsidRPr="00E14485">
        <w:rPr>
          <w:rFonts w:ascii="Garamond" w:hAnsi="Garamond"/>
          <w:sz w:val="20"/>
          <w:szCs w:val="20"/>
        </w:rPr>
        <w:t xml:space="preserve">donne </w:t>
      </w:r>
      <w:r w:rsidRPr="000958C6">
        <w:rPr>
          <w:rFonts w:ascii="Garamond" w:hAnsi="Garamond"/>
          <w:i/>
          <w:sz w:val="20"/>
          <w:szCs w:val="20"/>
        </w:rPr>
        <w:t>un témoignage éclatant</w:t>
      </w:r>
      <w:r w:rsidRPr="00E14485">
        <w:rPr>
          <w:rFonts w:ascii="Garamond" w:hAnsi="Garamond"/>
          <w:sz w:val="20"/>
          <w:szCs w:val="20"/>
        </w:rPr>
        <w:t xml:space="preserve">, avec une de ces nuances, une de ces oscillations de signification qui se produit, parce que la langue ça doit tout de même nous habituer à ça. Vous voyez ce que ça change de sens, le </w:t>
      </w:r>
      <w:r w:rsidR="00BA12B5" w:rsidRPr="00E14485">
        <w:rPr>
          <w:rFonts w:ascii="Garamond" w:hAnsi="Garamond" w:cs="Times New Roman"/>
          <w:i/>
          <w:color w:val="0000CC"/>
          <w:sz w:val="20"/>
          <w:szCs w:val="20"/>
        </w:rPr>
        <w:t>pas tout</w:t>
      </w:r>
      <w:r w:rsidRPr="00E14485">
        <w:rPr>
          <w:rFonts w:ascii="Garamond" w:hAnsi="Garamond"/>
          <w:sz w:val="20"/>
          <w:szCs w:val="20"/>
        </w:rPr>
        <w:t xml:space="preserve">, </w:t>
      </w:r>
    </w:p>
    <w:p w:rsidR="00270122" w:rsidRPr="00E14485" w:rsidRDefault="001B3CE3" w:rsidP="000958C6">
      <w:pPr>
        <w:pStyle w:val="Corpsdetexte"/>
        <w:rPr>
          <w:rFonts w:ascii="Garamond" w:hAnsi="Garamond"/>
          <w:sz w:val="20"/>
          <w:szCs w:val="20"/>
        </w:rPr>
      </w:pPr>
      <w:r w:rsidRPr="00E14485">
        <w:rPr>
          <w:rFonts w:ascii="Garamond" w:hAnsi="Garamond"/>
          <w:sz w:val="20"/>
          <w:szCs w:val="20"/>
        </w:rPr>
        <w:t>quand je vous dis : «</w:t>
      </w:r>
      <w:r w:rsidR="00BA12B5" w:rsidRPr="00E14485">
        <w:rPr>
          <w:rFonts w:ascii="Garamond" w:hAnsi="Garamond"/>
          <w:sz w:val="20"/>
          <w:szCs w:val="20"/>
        </w:rPr>
        <w:t xml:space="preserve"> </w:t>
      </w:r>
      <w:r w:rsidRPr="00E14485">
        <w:rPr>
          <w:rFonts w:ascii="Garamond" w:hAnsi="Garamond" w:cs="Times New Roman"/>
          <w:i/>
          <w:sz w:val="20"/>
          <w:szCs w:val="20"/>
        </w:rPr>
        <w:t>Nos collègues analystes, sur la sexualité féminine, elles ne nous disent pas tout</w:t>
      </w:r>
      <w:r w:rsidRPr="00E14485">
        <w:rPr>
          <w:rFonts w:ascii="Garamond" w:hAnsi="Garamond"/>
          <w:sz w:val="20"/>
          <w:szCs w:val="20"/>
        </w:rPr>
        <w:t xml:space="preserve"> !</w:t>
      </w:r>
      <w:r w:rsidR="00BA12B5" w:rsidRPr="00E14485">
        <w:rPr>
          <w:rFonts w:ascii="Garamond" w:hAnsi="Garamond"/>
          <w:sz w:val="20"/>
          <w:szCs w:val="20"/>
        </w:rPr>
        <w:t xml:space="preserve"> </w:t>
      </w:r>
      <w:r w:rsidRPr="00E14485">
        <w:rPr>
          <w:rFonts w:ascii="Garamond" w:hAnsi="Garamond"/>
          <w:sz w:val="20"/>
          <w:szCs w:val="20"/>
        </w:rPr>
        <w:t xml:space="preserve">». </w:t>
      </w:r>
    </w:p>
    <w:p w:rsidR="00270122" w:rsidRPr="00E14485" w:rsidRDefault="00270122">
      <w:pPr>
        <w:pStyle w:val="Corpsdetexte"/>
        <w:rPr>
          <w:rFonts w:ascii="Garamond" w:hAnsi="Garamond"/>
          <w:sz w:val="20"/>
          <w:szCs w:val="20"/>
        </w:rPr>
      </w:pPr>
    </w:p>
    <w:p w:rsidR="00DC1391" w:rsidRDefault="001B3CE3">
      <w:pPr>
        <w:pStyle w:val="Corpsdetexte"/>
        <w:rPr>
          <w:rFonts w:ascii="Garamond" w:hAnsi="Garamond"/>
          <w:sz w:val="20"/>
          <w:szCs w:val="20"/>
        </w:rPr>
      </w:pPr>
      <w:r w:rsidRPr="00E14485">
        <w:rPr>
          <w:rFonts w:ascii="Garamond" w:hAnsi="Garamond"/>
          <w:sz w:val="20"/>
          <w:szCs w:val="20"/>
        </w:rPr>
        <w:t xml:space="preserve">C'est même tout à fait frappant, parce qu'on ne peut pas dire que ce soit elles qui aient fait avancer d'un bout </w:t>
      </w:r>
    </w:p>
    <w:p w:rsidR="00DC1391" w:rsidRDefault="001B3CE3">
      <w:pPr>
        <w:pStyle w:val="Corpsdetexte"/>
        <w:rPr>
          <w:rFonts w:ascii="Garamond" w:hAnsi="Garamond"/>
          <w:sz w:val="20"/>
          <w:szCs w:val="20"/>
        </w:rPr>
      </w:pPr>
      <w:r w:rsidRPr="00E14485">
        <w:rPr>
          <w:rFonts w:ascii="Garamond" w:hAnsi="Garamond"/>
          <w:sz w:val="20"/>
          <w:szCs w:val="20"/>
        </w:rPr>
        <w:t xml:space="preserve">la question. Je parle de </w:t>
      </w:r>
      <w:r w:rsidRPr="00E14485">
        <w:rPr>
          <w:rFonts w:ascii="Garamond" w:hAnsi="Garamond"/>
          <w:i/>
          <w:sz w:val="20"/>
          <w:szCs w:val="20"/>
        </w:rPr>
        <w:t xml:space="preserve">la sexualité </w:t>
      </w:r>
      <w:r w:rsidRPr="00E14485">
        <w:rPr>
          <w:rFonts w:ascii="Garamond" w:hAnsi="Garamond" w:cs="Times New Roman"/>
          <w:i/>
          <w:sz w:val="20"/>
          <w:szCs w:val="20"/>
        </w:rPr>
        <w:t>féminine</w:t>
      </w:r>
      <w:r w:rsidRPr="00E14485">
        <w:rPr>
          <w:rFonts w:ascii="Garamond" w:hAnsi="Garamond"/>
          <w:sz w:val="20"/>
          <w:szCs w:val="20"/>
        </w:rPr>
        <w:t xml:space="preserve">. Elles n'ont pas plus de raisons que les autres de ne pas en savoir un bout, </w:t>
      </w:r>
    </w:p>
    <w:p w:rsidR="001B3CE3" w:rsidRPr="00E14485" w:rsidRDefault="001B3CE3">
      <w:pPr>
        <w:pStyle w:val="Corpsdetexte"/>
        <w:rPr>
          <w:rFonts w:ascii="Garamond" w:hAnsi="Garamond"/>
          <w:sz w:val="20"/>
          <w:szCs w:val="20"/>
        </w:rPr>
      </w:pPr>
      <w:r w:rsidRPr="00E14485">
        <w:rPr>
          <w:rFonts w:ascii="Garamond" w:hAnsi="Garamond"/>
          <w:sz w:val="20"/>
          <w:szCs w:val="20"/>
        </w:rPr>
        <w:t>il doit y avoir à ça une raison plus interne, liée justement à cette structure de l'appareil de la jouissance.</w:t>
      </w:r>
    </w:p>
    <w:p w:rsidR="001B3CE3" w:rsidRPr="00E14485" w:rsidRDefault="001B3CE3">
      <w:pPr>
        <w:pStyle w:val="Corpsdetexte"/>
        <w:rPr>
          <w:rFonts w:ascii="Garamond" w:hAnsi="Garamond"/>
          <w:sz w:val="20"/>
          <w:szCs w:val="20"/>
        </w:rPr>
      </w:pPr>
    </w:p>
    <w:p w:rsidR="00DC1391" w:rsidRDefault="001B3CE3">
      <w:pPr>
        <w:pStyle w:val="Corpsdetexte"/>
        <w:rPr>
          <w:rFonts w:ascii="Garamond" w:hAnsi="Garamond"/>
          <w:sz w:val="20"/>
          <w:szCs w:val="20"/>
        </w:rPr>
      </w:pPr>
      <w:r w:rsidRPr="00E14485">
        <w:rPr>
          <w:rFonts w:ascii="Garamond" w:hAnsi="Garamond"/>
          <w:sz w:val="20"/>
          <w:szCs w:val="20"/>
        </w:rPr>
        <w:t>Bon alors, pour en revenir donc à ce que tout à l'heure je me soulevais à moi</w:t>
      </w:r>
      <w:r w:rsidR="00DC1391">
        <w:rPr>
          <w:rFonts w:ascii="Garamond" w:hAnsi="Garamond"/>
          <w:sz w:val="20"/>
          <w:szCs w:val="20"/>
        </w:rPr>
        <w:t>-</w:t>
      </w:r>
      <w:r w:rsidRPr="00E14485">
        <w:rPr>
          <w:rFonts w:ascii="Garamond" w:hAnsi="Garamond"/>
          <w:sz w:val="20"/>
          <w:szCs w:val="20"/>
        </w:rPr>
        <w:t>même</w:t>
      </w:r>
      <w:r w:rsidR="00B31D29">
        <w:rPr>
          <w:rFonts w:ascii="Garamond" w:hAnsi="Garamond"/>
          <w:sz w:val="20"/>
          <w:szCs w:val="20"/>
        </w:rPr>
        <w:t xml:space="preserve"> -</w:t>
      </w:r>
      <w:r w:rsidRPr="00E14485">
        <w:rPr>
          <w:rFonts w:ascii="Garamond" w:hAnsi="Garamond"/>
          <w:sz w:val="20"/>
          <w:szCs w:val="20"/>
        </w:rPr>
        <w:t xml:space="preserve"> bien tout seul</w:t>
      </w:r>
      <w:r w:rsidR="00B31D29">
        <w:rPr>
          <w:rFonts w:ascii="Garamond" w:hAnsi="Garamond"/>
          <w:sz w:val="20"/>
          <w:szCs w:val="20"/>
        </w:rPr>
        <w:t xml:space="preserve"> -</w:t>
      </w:r>
      <w:r w:rsidRPr="00E14485">
        <w:rPr>
          <w:rFonts w:ascii="Garamond" w:hAnsi="Garamond"/>
          <w:sz w:val="20"/>
          <w:szCs w:val="20"/>
        </w:rPr>
        <w:t xml:space="preserve"> comme objection, à savoir que</w:t>
      </w:r>
      <w:r w:rsidR="00BA12B5" w:rsidRPr="00E14485">
        <w:rPr>
          <w:rFonts w:ascii="Garamond" w:hAnsi="Garamond"/>
          <w:sz w:val="20"/>
          <w:szCs w:val="20"/>
        </w:rPr>
        <w:t> :</w:t>
      </w:r>
      <w:r w:rsidRPr="00E14485">
        <w:rPr>
          <w:rFonts w:ascii="Garamond" w:hAnsi="Garamond"/>
          <w:sz w:val="20"/>
          <w:szCs w:val="20"/>
        </w:rPr>
        <w:t xml:space="preserve"> qu'il y avait une </w:t>
      </w:r>
      <w:r w:rsidRPr="00E14485">
        <w:rPr>
          <w:rFonts w:ascii="Garamond" w:hAnsi="Garamond" w:cs="Times New Roman"/>
          <w:i/>
          <w:sz w:val="20"/>
          <w:szCs w:val="20"/>
        </w:rPr>
        <w:t xml:space="preserve">façon de </w:t>
      </w:r>
      <w:r w:rsidRPr="00B31D29">
        <w:rPr>
          <w:rFonts w:ascii="Garamond" w:hAnsi="Garamond" w:cs="Times New Roman"/>
          <w:i/>
          <w:sz w:val="20"/>
          <w:szCs w:val="20"/>
        </w:rPr>
        <w:t>rater</w:t>
      </w:r>
      <w:r w:rsidRPr="00B31D29">
        <w:rPr>
          <w:rFonts w:ascii="Garamond" w:hAnsi="Garamond"/>
          <w:i/>
          <w:sz w:val="20"/>
          <w:szCs w:val="20"/>
        </w:rPr>
        <w:t xml:space="preserve"> </w:t>
      </w:r>
      <w:r w:rsidR="00B31D29" w:rsidRPr="00B31D29">
        <w:rPr>
          <w:rFonts w:ascii="Garamond" w:hAnsi="Garamond"/>
          <w:i/>
          <w:sz w:val="20"/>
          <w:szCs w:val="20"/>
        </w:rPr>
        <w:t>« </w:t>
      </w:r>
      <w:r w:rsidRPr="00B31D29">
        <w:rPr>
          <w:rFonts w:ascii="Garamond" w:hAnsi="Garamond"/>
          <w:i/>
          <w:sz w:val="20"/>
          <w:szCs w:val="20"/>
        </w:rPr>
        <w:t>mâle</w:t>
      </w:r>
      <w:r w:rsidR="00B31D29" w:rsidRPr="00B31D29">
        <w:rPr>
          <w:rFonts w:ascii="Garamond" w:hAnsi="Garamond"/>
          <w:i/>
          <w:sz w:val="20"/>
          <w:szCs w:val="20"/>
        </w:rPr>
        <w:t> »</w:t>
      </w:r>
      <w:r w:rsidRPr="00E14485">
        <w:rPr>
          <w:rFonts w:ascii="Garamond" w:hAnsi="Garamond"/>
          <w:sz w:val="20"/>
          <w:szCs w:val="20"/>
        </w:rPr>
        <w:t xml:space="preserve"> et puis une autre</w:t>
      </w:r>
      <w:r w:rsidR="00BA12B5" w:rsidRPr="00E14485">
        <w:rPr>
          <w:rFonts w:ascii="Garamond" w:hAnsi="Garamond"/>
          <w:sz w:val="20"/>
          <w:szCs w:val="20"/>
        </w:rPr>
        <w:t>.</w:t>
      </w:r>
      <w:r w:rsidRPr="00E14485">
        <w:rPr>
          <w:rFonts w:ascii="Garamond" w:hAnsi="Garamond"/>
          <w:sz w:val="20"/>
          <w:szCs w:val="20"/>
        </w:rPr>
        <w:t xml:space="preserve"> </w:t>
      </w:r>
      <w:r w:rsidR="00BA12B5" w:rsidRPr="00E14485">
        <w:rPr>
          <w:rFonts w:ascii="Garamond" w:hAnsi="Garamond"/>
          <w:sz w:val="20"/>
          <w:szCs w:val="20"/>
        </w:rPr>
        <w:t>J</w:t>
      </w:r>
      <w:r w:rsidRPr="00E14485">
        <w:rPr>
          <w:rFonts w:ascii="Garamond" w:hAnsi="Garamond"/>
          <w:sz w:val="20"/>
          <w:szCs w:val="20"/>
        </w:rPr>
        <w:t>e parle de rater le rapport sexuel</w:t>
      </w:r>
      <w:r w:rsidR="00BA12B5" w:rsidRPr="00E14485">
        <w:rPr>
          <w:rFonts w:ascii="Garamond" w:hAnsi="Garamond"/>
          <w:sz w:val="20"/>
          <w:szCs w:val="20"/>
        </w:rPr>
        <w:t xml:space="preserve">, </w:t>
      </w:r>
    </w:p>
    <w:p w:rsidR="00AA676F" w:rsidRDefault="00BA12B5">
      <w:pPr>
        <w:pStyle w:val="Corpsdetexte"/>
        <w:rPr>
          <w:rFonts w:ascii="Garamond" w:hAnsi="Garamond"/>
          <w:sz w:val="20"/>
          <w:szCs w:val="20"/>
        </w:rPr>
      </w:pPr>
      <w:r w:rsidRPr="00E14485">
        <w:rPr>
          <w:rFonts w:ascii="Garamond" w:hAnsi="Garamond"/>
          <w:sz w:val="20"/>
          <w:szCs w:val="20"/>
        </w:rPr>
        <w:t>ce</w:t>
      </w:r>
      <w:r w:rsidR="001B3CE3" w:rsidRPr="00E14485">
        <w:rPr>
          <w:rFonts w:ascii="Garamond" w:hAnsi="Garamond"/>
          <w:sz w:val="20"/>
          <w:szCs w:val="20"/>
        </w:rPr>
        <w:t xml:space="preserve"> qui en est la seule forme de réalisation si comme je le pose </w:t>
      </w:r>
      <w:r w:rsidR="001B3CE3" w:rsidRPr="00E14485">
        <w:rPr>
          <w:rFonts w:ascii="Garamond" w:hAnsi="Garamond" w:cs="Times New Roman"/>
          <w:i/>
          <w:sz w:val="20"/>
          <w:szCs w:val="20"/>
        </w:rPr>
        <w:t>il n'y a pas de rapport sexuel</w:t>
      </w:r>
      <w:r w:rsidR="001B3CE3" w:rsidRPr="00E14485">
        <w:rPr>
          <w:rFonts w:ascii="Garamond" w:hAnsi="Garamond"/>
          <w:sz w:val="20"/>
          <w:szCs w:val="20"/>
        </w:rPr>
        <w:t xml:space="preserve">. Alors donc, quand je dis que, dire </w:t>
      </w:r>
      <w:r w:rsidR="00B31D29">
        <w:rPr>
          <w:rFonts w:ascii="Garamond" w:hAnsi="Garamond"/>
          <w:sz w:val="20"/>
          <w:szCs w:val="20"/>
        </w:rPr>
        <w:t>« </w:t>
      </w:r>
      <w:r w:rsidR="001B3CE3" w:rsidRPr="00B31D29">
        <w:rPr>
          <w:rFonts w:ascii="Garamond" w:hAnsi="Garamond"/>
          <w:i/>
          <w:color w:val="0000CC"/>
          <w:sz w:val="20"/>
          <w:szCs w:val="20"/>
        </w:rPr>
        <w:t>tout</w:t>
      </w:r>
      <w:r w:rsidR="00B31D29">
        <w:rPr>
          <w:rFonts w:ascii="Garamond" w:hAnsi="Garamond"/>
          <w:sz w:val="20"/>
          <w:szCs w:val="20"/>
        </w:rPr>
        <w:t> »</w:t>
      </w:r>
      <w:r w:rsidR="00182F0E">
        <w:rPr>
          <w:rFonts w:ascii="Garamond" w:hAnsi="Garamond"/>
          <w:sz w:val="20"/>
          <w:szCs w:val="20"/>
        </w:rPr>
        <w:t xml:space="preserve"> </w:t>
      </w:r>
      <w:r w:rsidR="00182F0E" w:rsidRPr="00B31D29">
        <w:rPr>
          <w:rFonts w:ascii="Garamond" w:hAnsi="Garamond"/>
          <w:color w:val="C00000"/>
          <w:sz w:val="16"/>
          <w:szCs w:val="16"/>
        </w:rPr>
        <w:t>[</w:t>
      </w:r>
      <w:r w:rsidR="00182F0E" w:rsidRPr="00B31D29">
        <w:rPr>
          <w:rFonts w:ascii="LACAN" w:hAnsi="LACAN" w:cs="Times New Roman"/>
          <w:color w:val="0000CC"/>
          <w:sz w:val="14"/>
          <w:szCs w:val="14"/>
        </w:rPr>
        <w:t>;</w:t>
      </w:r>
      <w:r w:rsidR="00182F0E" w:rsidRPr="00B31D29">
        <w:rPr>
          <w:rFonts w:ascii="Garamond" w:hAnsi="Garamond"/>
          <w:color w:val="C00000"/>
          <w:sz w:val="16"/>
          <w:szCs w:val="16"/>
        </w:rPr>
        <w:t>]</w:t>
      </w:r>
      <w:r w:rsidR="001B3CE3" w:rsidRPr="00E14485">
        <w:rPr>
          <w:rFonts w:ascii="Garamond" w:hAnsi="Garamond"/>
          <w:sz w:val="20"/>
          <w:szCs w:val="20"/>
        </w:rPr>
        <w:t xml:space="preserve"> réussit, hein,</w:t>
      </w:r>
      <w:r w:rsidR="007C0F42" w:rsidRPr="00E14485">
        <w:rPr>
          <w:rFonts w:ascii="Garamond" w:hAnsi="Garamond"/>
          <w:sz w:val="20"/>
          <w:szCs w:val="20"/>
        </w:rPr>
        <w:t xml:space="preserve"> </w:t>
      </w:r>
      <w:r w:rsidR="001B3CE3" w:rsidRPr="00E14485">
        <w:rPr>
          <w:rFonts w:ascii="Garamond" w:hAnsi="Garamond"/>
          <w:sz w:val="20"/>
          <w:szCs w:val="20"/>
        </w:rPr>
        <w:t xml:space="preserve">ça n'empêche pas de dire </w:t>
      </w:r>
      <w:r w:rsidR="007C0F42" w:rsidRPr="00E14485">
        <w:rPr>
          <w:rFonts w:ascii="Garamond" w:hAnsi="Garamond" w:cs="Times New Roman"/>
          <w:i/>
          <w:color w:val="0000CC"/>
          <w:sz w:val="20"/>
          <w:szCs w:val="20"/>
        </w:rPr>
        <w:t>pas tout</w:t>
      </w:r>
      <w:r w:rsidR="007C0F42" w:rsidRPr="00E14485">
        <w:rPr>
          <w:rFonts w:ascii="Garamond" w:hAnsi="Garamond"/>
          <w:sz w:val="20"/>
          <w:szCs w:val="20"/>
        </w:rPr>
        <w:t xml:space="preserve"> </w:t>
      </w:r>
      <w:r w:rsidR="00182F0E" w:rsidRPr="00B31D29">
        <w:rPr>
          <w:rFonts w:ascii="Garamond" w:hAnsi="Garamond"/>
          <w:color w:val="C00000"/>
          <w:sz w:val="16"/>
          <w:szCs w:val="16"/>
        </w:rPr>
        <w:t>[</w:t>
      </w:r>
      <w:r w:rsidR="00182F0E" w:rsidRPr="00B31D29">
        <w:rPr>
          <w:rFonts w:ascii="LACAN" w:hAnsi="LACAN"/>
          <w:color w:val="0000CC"/>
          <w:sz w:val="14"/>
          <w:szCs w:val="14"/>
        </w:rPr>
        <w:t>.</w:t>
      </w:r>
      <w:r w:rsidR="00182F0E" w:rsidRPr="00B31D29">
        <w:rPr>
          <w:rFonts w:ascii="Garamond" w:hAnsi="Garamond"/>
          <w:color w:val="C00000"/>
          <w:sz w:val="16"/>
          <w:szCs w:val="16"/>
        </w:rPr>
        <w:t>]</w:t>
      </w:r>
      <w:r w:rsidR="00182F0E">
        <w:rPr>
          <w:rFonts w:ascii="Garamond" w:hAnsi="Garamond"/>
          <w:color w:val="C00000"/>
          <w:sz w:val="16"/>
          <w:szCs w:val="16"/>
        </w:rPr>
        <w:t xml:space="preserve"> </w:t>
      </w:r>
      <w:r w:rsidR="00182F0E">
        <w:rPr>
          <w:rFonts w:ascii="Garamond" w:hAnsi="Garamond"/>
          <w:sz w:val="20"/>
          <w:szCs w:val="20"/>
        </w:rPr>
        <w:t xml:space="preserve">et </w:t>
      </w:r>
      <w:r w:rsidR="001B3CE3" w:rsidRPr="00E14485">
        <w:rPr>
          <w:rFonts w:ascii="Garamond" w:hAnsi="Garamond"/>
          <w:sz w:val="20"/>
          <w:szCs w:val="20"/>
        </w:rPr>
        <w:t xml:space="preserve">de réussir aussi, à condition que ce soit </w:t>
      </w:r>
    </w:p>
    <w:p w:rsidR="007C0F42" w:rsidRPr="00E14485" w:rsidRDefault="001B3CE3">
      <w:pPr>
        <w:pStyle w:val="Corpsdetexte"/>
        <w:rPr>
          <w:rFonts w:ascii="Garamond" w:hAnsi="Garamond"/>
          <w:sz w:val="20"/>
          <w:szCs w:val="20"/>
        </w:rPr>
      </w:pPr>
      <w:r w:rsidRPr="00E14485">
        <w:rPr>
          <w:rFonts w:ascii="Garamond" w:hAnsi="Garamond"/>
          <w:sz w:val="20"/>
          <w:szCs w:val="20"/>
        </w:rPr>
        <w:t>de la même manière</w:t>
      </w:r>
      <w:r w:rsidR="007C0F42" w:rsidRPr="00E14485">
        <w:rPr>
          <w:rFonts w:ascii="Garamond" w:hAnsi="Garamond"/>
          <w:sz w:val="20"/>
          <w:szCs w:val="20"/>
        </w:rPr>
        <w:t>,</w:t>
      </w:r>
      <w:r w:rsidRPr="00E14485">
        <w:rPr>
          <w:rFonts w:ascii="Garamond" w:hAnsi="Garamond"/>
          <w:sz w:val="20"/>
          <w:szCs w:val="20"/>
        </w:rPr>
        <w:t xml:space="preserve"> c'est</w:t>
      </w:r>
      <w:r w:rsidR="001E5020">
        <w:rPr>
          <w:rFonts w:ascii="Garamond" w:hAnsi="Garamond"/>
          <w:sz w:val="20"/>
          <w:szCs w:val="20"/>
        </w:rPr>
        <w:t>-</w:t>
      </w:r>
      <w:r w:rsidRPr="00E14485">
        <w:rPr>
          <w:rFonts w:ascii="Garamond" w:hAnsi="Garamond"/>
          <w:sz w:val="20"/>
          <w:szCs w:val="20"/>
        </w:rPr>
        <w:t>à</w:t>
      </w:r>
      <w:r w:rsidR="001E5020">
        <w:rPr>
          <w:rFonts w:ascii="Garamond" w:hAnsi="Garamond"/>
          <w:sz w:val="20"/>
          <w:szCs w:val="20"/>
        </w:rPr>
        <w:t>-</w:t>
      </w:r>
      <w:r w:rsidRPr="00E14485">
        <w:rPr>
          <w:rFonts w:ascii="Garamond" w:hAnsi="Garamond"/>
          <w:sz w:val="20"/>
          <w:szCs w:val="20"/>
        </w:rPr>
        <w:t xml:space="preserve">dire que ça rate. </w:t>
      </w:r>
    </w:p>
    <w:p w:rsidR="00270122" w:rsidRPr="00E14485" w:rsidRDefault="00270122">
      <w:pPr>
        <w:pStyle w:val="Corpsdetexte"/>
        <w:rPr>
          <w:rFonts w:ascii="Garamond" w:hAnsi="Garamond"/>
          <w:sz w:val="20"/>
          <w:szCs w:val="20"/>
        </w:rPr>
      </w:pPr>
    </w:p>
    <w:p w:rsidR="00182F0E" w:rsidRDefault="001B3CE3">
      <w:pPr>
        <w:pStyle w:val="Corpsdetexte"/>
        <w:rPr>
          <w:rFonts w:ascii="Garamond" w:hAnsi="Garamond"/>
          <w:sz w:val="20"/>
          <w:szCs w:val="20"/>
        </w:rPr>
      </w:pPr>
      <w:r w:rsidRPr="00E14485">
        <w:rPr>
          <w:rFonts w:ascii="Garamond" w:hAnsi="Garamond"/>
          <w:sz w:val="20"/>
          <w:szCs w:val="20"/>
        </w:rPr>
        <w:t xml:space="preserve">Il ne s'agit pas d'analyser </w:t>
      </w:r>
      <w:r w:rsidRPr="00E14485">
        <w:rPr>
          <w:rFonts w:ascii="Garamond" w:hAnsi="Garamond" w:cs="Times New Roman"/>
          <w:i/>
          <w:sz w:val="20"/>
          <w:szCs w:val="20"/>
        </w:rPr>
        <w:t>comment ça réussit</w:t>
      </w:r>
      <w:r w:rsidR="007C0F42" w:rsidRPr="00E14485">
        <w:rPr>
          <w:rFonts w:ascii="Garamond" w:hAnsi="Garamond"/>
          <w:sz w:val="20"/>
          <w:szCs w:val="20"/>
        </w:rPr>
        <w:t>.</w:t>
      </w:r>
      <w:r w:rsidRPr="00E14485">
        <w:rPr>
          <w:rFonts w:ascii="Garamond" w:hAnsi="Garamond"/>
          <w:sz w:val="20"/>
          <w:szCs w:val="20"/>
        </w:rPr>
        <w:t xml:space="preserve"> </w:t>
      </w:r>
      <w:r w:rsidR="007C0F42" w:rsidRPr="00E14485">
        <w:rPr>
          <w:rFonts w:ascii="Garamond" w:hAnsi="Garamond"/>
          <w:sz w:val="20"/>
          <w:szCs w:val="20"/>
        </w:rPr>
        <w:t>I</w:t>
      </w:r>
      <w:r w:rsidRPr="00E14485">
        <w:rPr>
          <w:rFonts w:ascii="Garamond" w:hAnsi="Garamond"/>
          <w:sz w:val="20"/>
          <w:szCs w:val="20"/>
        </w:rPr>
        <w:t xml:space="preserve">l s'agit de </w:t>
      </w:r>
      <w:r w:rsidRPr="001E5020">
        <w:rPr>
          <w:rFonts w:ascii="Garamond" w:hAnsi="Garamond"/>
          <w:i/>
          <w:sz w:val="20"/>
          <w:szCs w:val="20"/>
        </w:rPr>
        <w:t>répéter</w:t>
      </w:r>
      <w:r w:rsidRPr="00E14485">
        <w:rPr>
          <w:rFonts w:ascii="Garamond" w:hAnsi="Garamond"/>
          <w:sz w:val="20"/>
          <w:szCs w:val="20"/>
        </w:rPr>
        <w:t xml:space="preserve"> jusqu'à plus soif </w:t>
      </w:r>
      <w:r w:rsidRPr="00E14485">
        <w:rPr>
          <w:rFonts w:ascii="Garamond" w:hAnsi="Garamond" w:cs="Times New Roman"/>
          <w:i/>
          <w:sz w:val="20"/>
          <w:szCs w:val="20"/>
        </w:rPr>
        <w:t>pourquoi ça rate</w:t>
      </w:r>
      <w:r w:rsidRPr="00E14485">
        <w:rPr>
          <w:rFonts w:ascii="Garamond" w:hAnsi="Garamond"/>
          <w:sz w:val="20"/>
          <w:szCs w:val="20"/>
        </w:rPr>
        <w:t xml:space="preserve">. </w:t>
      </w:r>
    </w:p>
    <w:p w:rsidR="00182F0E" w:rsidRDefault="007C0F42" w:rsidP="007C0F42">
      <w:pPr>
        <w:pStyle w:val="Corpsdetexte"/>
        <w:rPr>
          <w:rFonts w:ascii="Garamond" w:hAnsi="Garamond"/>
          <w:sz w:val="20"/>
          <w:szCs w:val="20"/>
        </w:rPr>
      </w:pPr>
      <w:r w:rsidRPr="001E5020">
        <w:rPr>
          <w:rFonts w:ascii="Garamond" w:hAnsi="Garamond" w:cs="Times New Roman"/>
          <w:i/>
          <w:sz w:val="20"/>
          <w:szCs w:val="20"/>
        </w:rPr>
        <w:t>Pourquoi ça rate</w:t>
      </w:r>
      <w:r w:rsidR="001B3CE3" w:rsidRPr="001E5020">
        <w:rPr>
          <w:rFonts w:ascii="Garamond" w:hAnsi="Garamond"/>
          <w:i/>
          <w:sz w:val="20"/>
          <w:szCs w:val="20"/>
        </w:rPr>
        <w:t xml:space="preserve">, c'est </w:t>
      </w:r>
      <w:r w:rsidR="001B3CE3" w:rsidRPr="00182F0E">
        <w:rPr>
          <w:rFonts w:ascii="Garamond" w:hAnsi="Garamond"/>
          <w:i/>
          <w:color w:val="0000CC"/>
          <w:sz w:val="20"/>
          <w:szCs w:val="20"/>
        </w:rPr>
        <w:t>objectif</w:t>
      </w:r>
      <w:r w:rsidR="001B3CE3" w:rsidRPr="00182F0E">
        <w:rPr>
          <w:rFonts w:ascii="Garamond" w:hAnsi="Garamond"/>
          <w:color w:val="0000CC"/>
          <w:sz w:val="20"/>
          <w:szCs w:val="20"/>
        </w:rPr>
        <w:t>.</w:t>
      </w:r>
      <w:r w:rsidR="001B3CE3" w:rsidRPr="00E14485">
        <w:rPr>
          <w:rFonts w:ascii="Garamond" w:hAnsi="Garamond"/>
          <w:sz w:val="20"/>
          <w:szCs w:val="20"/>
        </w:rPr>
        <w:t xml:space="preserve"> J'y ai déjà insisté. C'est même tellement frappant que c'est </w:t>
      </w:r>
      <w:r w:rsidR="001B3CE3" w:rsidRPr="00460FA1">
        <w:rPr>
          <w:rFonts w:ascii="Garamond" w:hAnsi="Garamond"/>
          <w:i/>
          <w:color w:val="0000CC"/>
          <w:sz w:val="20"/>
          <w:szCs w:val="20"/>
        </w:rPr>
        <w:t>objectif</w:t>
      </w:r>
      <w:r w:rsidR="001B3CE3" w:rsidRPr="00E14485">
        <w:rPr>
          <w:rFonts w:ascii="Garamond" w:hAnsi="Garamond"/>
          <w:sz w:val="20"/>
          <w:szCs w:val="20"/>
        </w:rPr>
        <w:t xml:space="preserve"> que c'est là</w:t>
      </w:r>
      <w:r w:rsidR="00182F0E">
        <w:rPr>
          <w:rFonts w:ascii="Garamond" w:hAnsi="Garamond"/>
          <w:sz w:val="20"/>
          <w:szCs w:val="20"/>
        </w:rPr>
        <w:t>-</w:t>
      </w:r>
      <w:r w:rsidR="001B3CE3" w:rsidRPr="00E14485">
        <w:rPr>
          <w:rFonts w:ascii="Garamond" w:hAnsi="Garamond"/>
          <w:sz w:val="20"/>
          <w:szCs w:val="20"/>
        </w:rPr>
        <w:t xml:space="preserve">dessus </w:t>
      </w:r>
    </w:p>
    <w:p w:rsidR="00182F0E" w:rsidRDefault="001B3CE3" w:rsidP="007C0F42">
      <w:pPr>
        <w:pStyle w:val="Corpsdetexte"/>
        <w:rPr>
          <w:rFonts w:ascii="Garamond" w:hAnsi="Garamond"/>
          <w:sz w:val="20"/>
          <w:szCs w:val="20"/>
        </w:rPr>
      </w:pPr>
      <w:r w:rsidRPr="00E14485">
        <w:rPr>
          <w:rFonts w:ascii="Garamond" w:hAnsi="Garamond"/>
          <w:sz w:val="20"/>
          <w:szCs w:val="20"/>
        </w:rPr>
        <w:t xml:space="preserve">qu'il faut centrer dans </w:t>
      </w:r>
      <w:r w:rsidRPr="00E14485">
        <w:rPr>
          <w:rFonts w:ascii="Garamond" w:hAnsi="Garamond" w:cs="Times New Roman"/>
          <w:i/>
          <w:color w:val="0000CC"/>
          <w:sz w:val="20"/>
          <w:szCs w:val="20"/>
        </w:rPr>
        <w:t>le discours analytique</w:t>
      </w:r>
      <w:r w:rsidRPr="00E14485">
        <w:rPr>
          <w:rFonts w:ascii="Garamond" w:hAnsi="Garamond"/>
          <w:sz w:val="20"/>
          <w:szCs w:val="20"/>
        </w:rPr>
        <w:t xml:space="preserve"> ce qu'il en est de </w:t>
      </w:r>
      <w:r w:rsidRPr="00182F0E">
        <w:rPr>
          <w:rFonts w:ascii="Garamond" w:hAnsi="Garamond"/>
          <w:i/>
          <w:color w:val="0000CC"/>
          <w:sz w:val="20"/>
          <w:szCs w:val="20"/>
        </w:rPr>
        <w:t>l'objet</w:t>
      </w:r>
      <w:r w:rsidR="00270122" w:rsidRPr="00E14485">
        <w:rPr>
          <w:rFonts w:ascii="Garamond" w:hAnsi="Garamond"/>
          <w:sz w:val="20"/>
          <w:szCs w:val="20"/>
        </w:rPr>
        <w:t>.</w:t>
      </w:r>
      <w:r w:rsidRPr="00E14485">
        <w:rPr>
          <w:rFonts w:ascii="Garamond" w:hAnsi="Garamond"/>
          <w:sz w:val="20"/>
          <w:szCs w:val="20"/>
        </w:rPr>
        <w:t xml:space="preserve"> C'est </w:t>
      </w:r>
      <w:r w:rsidRPr="00182F0E">
        <w:rPr>
          <w:rFonts w:ascii="Garamond" w:hAnsi="Garamond"/>
          <w:i/>
          <w:color w:val="0000CC"/>
          <w:sz w:val="20"/>
          <w:szCs w:val="20"/>
        </w:rPr>
        <w:t>l'objet</w:t>
      </w:r>
      <w:r w:rsidRPr="00E14485">
        <w:rPr>
          <w:rFonts w:ascii="Garamond" w:hAnsi="Garamond"/>
          <w:sz w:val="20"/>
          <w:szCs w:val="20"/>
        </w:rPr>
        <w:t xml:space="preserve">. </w:t>
      </w:r>
    </w:p>
    <w:p w:rsidR="0078130A" w:rsidRDefault="001B3CE3">
      <w:pPr>
        <w:pStyle w:val="Corpsdetexte"/>
        <w:rPr>
          <w:rFonts w:ascii="Garamond" w:hAnsi="Garamond"/>
          <w:sz w:val="20"/>
          <w:szCs w:val="20"/>
        </w:rPr>
      </w:pPr>
      <w:r w:rsidRPr="00700E09">
        <w:rPr>
          <w:rFonts w:ascii="Garamond" w:hAnsi="Garamond"/>
          <w:i/>
          <w:sz w:val="20"/>
          <w:szCs w:val="20"/>
        </w:rPr>
        <w:lastRenderedPageBreak/>
        <w:t>C'est pas la peine de chercher</w:t>
      </w:r>
      <w:r w:rsidR="00460FA1">
        <w:rPr>
          <w:rFonts w:ascii="Garamond" w:hAnsi="Garamond"/>
          <w:sz w:val="20"/>
          <w:szCs w:val="20"/>
        </w:rPr>
        <w:t xml:space="preserve"> - </w:t>
      </w:r>
      <w:r w:rsidRPr="00E14485">
        <w:rPr>
          <w:rFonts w:ascii="Garamond" w:hAnsi="Garamond"/>
          <w:sz w:val="20"/>
          <w:szCs w:val="20"/>
        </w:rPr>
        <w:t>comme je l'ai déjà dit depuis</w:t>
      </w:r>
      <w:r w:rsidR="007C0F42" w:rsidRPr="00E14485">
        <w:rPr>
          <w:rFonts w:ascii="Garamond" w:hAnsi="Garamond"/>
          <w:sz w:val="20"/>
          <w:szCs w:val="20"/>
        </w:rPr>
        <w:t xml:space="preserve"> longtemps</w:t>
      </w:r>
      <w:r w:rsidR="00460FA1">
        <w:rPr>
          <w:rFonts w:ascii="Garamond" w:hAnsi="Garamond"/>
          <w:sz w:val="20"/>
          <w:szCs w:val="20"/>
        </w:rPr>
        <w:t xml:space="preserve"> - </w:t>
      </w:r>
      <w:r w:rsidRPr="00700E09">
        <w:rPr>
          <w:rFonts w:ascii="Garamond" w:hAnsi="Garamond"/>
          <w:i/>
          <w:sz w:val="20"/>
          <w:szCs w:val="20"/>
        </w:rPr>
        <w:t>le bon et le mauvais objet</w:t>
      </w:r>
      <w:r w:rsidRPr="00E14485">
        <w:rPr>
          <w:rFonts w:ascii="Garamond" w:hAnsi="Garamond"/>
          <w:sz w:val="20"/>
          <w:szCs w:val="20"/>
        </w:rPr>
        <w:t>, et en quoi ils diffèrent</w:t>
      </w:r>
      <w:r w:rsidR="007C0F42" w:rsidRPr="00E14485">
        <w:rPr>
          <w:rFonts w:ascii="Garamond" w:hAnsi="Garamond"/>
          <w:sz w:val="20"/>
          <w:szCs w:val="20"/>
        </w:rPr>
        <w:t> :</w:t>
      </w:r>
      <w:r w:rsidRPr="00E14485">
        <w:rPr>
          <w:rFonts w:ascii="Garamond" w:hAnsi="Garamond"/>
          <w:sz w:val="20"/>
          <w:szCs w:val="20"/>
        </w:rPr>
        <w:t xml:space="preserve"> </w:t>
      </w:r>
      <w:r w:rsidR="007C0F42" w:rsidRPr="00E14485">
        <w:rPr>
          <w:rFonts w:ascii="Garamond" w:hAnsi="Garamond"/>
          <w:sz w:val="20"/>
          <w:szCs w:val="20"/>
        </w:rPr>
        <w:t>l</w:t>
      </w:r>
      <w:r w:rsidRPr="00E14485">
        <w:rPr>
          <w:rFonts w:ascii="Garamond" w:hAnsi="Garamond"/>
          <w:sz w:val="20"/>
          <w:szCs w:val="20"/>
        </w:rPr>
        <w:t>'objet n'est ni bon</w:t>
      </w:r>
      <w:r w:rsidR="007C0F42" w:rsidRPr="00E14485">
        <w:rPr>
          <w:rFonts w:ascii="Garamond" w:hAnsi="Garamond"/>
          <w:sz w:val="20"/>
          <w:szCs w:val="20"/>
        </w:rPr>
        <w:t xml:space="preserve">… </w:t>
      </w:r>
      <w:r w:rsidR="00CE5FF1">
        <w:rPr>
          <w:rFonts w:ascii="Garamond" w:hAnsi="Garamond"/>
          <w:sz w:val="20"/>
          <w:szCs w:val="20"/>
        </w:rPr>
        <w:t>I</w:t>
      </w:r>
      <w:r w:rsidRPr="00E14485">
        <w:rPr>
          <w:rFonts w:ascii="Garamond" w:hAnsi="Garamond"/>
          <w:sz w:val="20"/>
          <w:szCs w:val="20"/>
        </w:rPr>
        <w:t>l y a le bon, il y a le mauvais</w:t>
      </w:r>
      <w:r w:rsidR="007C0F42" w:rsidRPr="00E14485">
        <w:rPr>
          <w:rFonts w:ascii="Garamond" w:hAnsi="Garamond"/>
          <w:sz w:val="20"/>
          <w:szCs w:val="20"/>
        </w:rPr>
        <w:t>,</w:t>
      </w:r>
      <w:r w:rsidRPr="00E14485">
        <w:rPr>
          <w:rFonts w:ascii="Garamond" w:hAnsi="Garamond"/>
          <w:sz w:val="20"/>
          <w:szCs w:val="20"/>
        </w:rPr>
        <w:t xml:space="preserve"> </w:t>
      </w:r>
      <w:r w:rsidRPr="0078130A">
        <w:rPr>
          <w:rFonts w:ascii="Garamond" w:hAnsi="Garamond"/>
          <w:i/>
          <w:sz w:val="20"/>
          <w:szCs w:val="20"/>
        </w:rPr>
        <w:t>oh l</w:t>
      </w:r>
      <w:r w:rsidR="007C0F42" w:rsidRPr="0078130A">
        <w:rPr>
          <w:rFonts w:ascii="Garamond" w:hAnsi="Garamond"/>
          <w:i/>
          <w:sz w:val="20"/>
          <w:szCs w:val="20"/>
        </w:rPr>
        <w:t>a</w:t>
      </w:r>
      <w:r w:rsidRPr="0078130A">
        <w:rPr>
          <w:rFonts w:ascii="Garamond" w:hAnsi="Garamond"/>
          <w:i/>
          <w:sz w:val="20"/>
          <w:szCs w:val="20"/>
        </w:rPr>
        <w:t xml:space="preserve"> </w:t>
      </w:r>
      <w:proofErr w:type="spellStart"/>
      <w:r w:rsidRPr="0078130A">
        <w:rPr>
          <w:rFonts w:ascii="Garamond" w:hAnsi="Garamond"/>
          <w:i/>
          <w:sz w:val="20"/>
          <w:szCs w:val="20"/>
        </w:rPr>
        <w:t>l</w:t>
      </w:r>
      <w:r w:rsidR="007C0F42" w:rsidRPr="0078130A">
        <w:rPr>
          <w:rFonts w:ascii="Garamond" w:hAnsi="Garamond"/>
          <w:i/>
          <w:sz w:val="20"/>
          <w:szCs w:val="20"/>
        </w:rPr>
        <w:t>a</w:t>
      </w:r>
      <w:proofErr w:type="spellEnd"/>
      <w:r w:rsidR="000958C6" w:rsidRPr="0078130A">
        <w:rPr>
          <w:sz w:val="14"/>
          <w:szCs w:val="14"/>
        </w:rPr>
        <w:t>…</w:t>
      </w:r>
      <w:r w:rsidRPr="00E14485">
        <w:rPr>
          <w:rFonts w:ascii="Garamond" w:hAnsi="Garamond"/>
          <w:sz w:val="20"/>
          <w:szCs w:val="20"/>
        </w:rPr>
        <w:t xml:space="preserve"> </w:t>
      </w:r>
    </w:p>
    <w:p w:rsidR="007C0F42" w:rsidRPr="00E14485" w:rsidRDefault="000958C6">
      <w:pPr>
        <w:pStyle w:val="Corpsdetexte"/>
        <w:rPr>
          <w:rFonts w:ascii="Garamond" w:hAnsi="Garamond"/>
          <w:sz w:val="20"/>
          <w:szCs w:val="20"/>
        </w:rPr>
      </w:pPr>
      <w:r>
        <w:rPr>
          <w:rFonts w:ascii="Garamond" w:hAnsi="Garamond"/>
          <w:sz w:val="20"/>
          <w:szCs w:val="20"/>
        </w:rPr>
        <w:t>J</w:t>
      </w:r>
      <w:r w:rsidR="001B3CE3" w:rsidRPr="00E14485">
        <w:rPr>
          <w:rFonts w:ascii="Garamond" w:hAnsi="Garamond"/>
          <w:sz w:val="20"/>
          <w:szCs w:val="20"/>
        </w:rPr>
        <w:t>ustement, aujourd'hui j'essaie d'en partir</w:t>
      </w:r>
      <w:r w:rsidR="007C0F42" w:rsidRPr="00E14485">
        <w:rPr>
          <w:rFonts w:ascii="Garamond" w:hAnsi="Garamond"/>
          <w:sz w:val="20"/>
          <w:szCs w:val="20"/>
        </w:rPr>
        <w:t xml:space="preserve"> </w:t>
      </w:r>
      <w:r w:rsidR="00016172" w:rsidRPr="00E14485">
        <w:rPr>
          <w:rFonts w:ascii="Garamond" w:hAnsi="Garamond"/>
          <w:sz w:val="20"/>
          <w:szCs w:val="20"/>
        </w:rPr>
        <w:t>–</w:t>
      </w:r>
      <w:r w:rsidR="007C0F42" w:rsidRPr="00E14485">
        <w:rPr>
          <w:rFonts w:ascii="Garamond" w:hAnsi="Garamond"/>
          <w:sz w:val="20"/>
          <w:szCs w:val="20"/>
        </w:rPr>
        <w:t xml:space="preserve"> </w:t>
      </w:r>
      <w:r w:rsidR="001B3CE3" w:rsidRPr="00E14485">
        <w:rPr>
          <w:rFonts w:ascii="Garamond" w:hAnsi="Garamond"/>
          <w:sz w:val="20"/>
          <w:szCs w:val="20"/>
        </w:rPr>
        <w:t>hein !</w:t>
      </w:r>
      <w:r w:rsidR="007C0F42" w:rsidRPr="00E14485">
        <w:rPr>
          <w:rFonts w:ascii="Garamond" w:hAnsi="Garamond"/>
          <w:sz w:val="20"/>
          <w:szCs w:val="20"/>
        </w:rPr>
        <w:t xml:space="preserve"> </w:t>
      </w:r>
      <w:r w:rsidR="00016172" w:rsidRPr="00E14485">
        <w:rPr>
          <w:rFonts w:ascii="Garamond" w:hAnsi="Garamond"/>
          <w:sz w:val="20"/>
          <w:szCs w:val="20"/>
        </w:rPr>
        <w:t>–</w:t>
      </w:r>
      <w:r w:rsidR="007C0F42" w:rsidRPr="00E14485">
        <w:rPr>
          <w:rFonts w:ascii="Garamond" w:hAnsi="Garamond"/>
          <w:sz w:val="20"/>
          <w:szCs w:val="20"/>
        </w:rPr>
        <w:t xml:space="preserve"> </w:t>
      </w:r>
      <w:r w:rsidR="001B3CE3" w:rsidRPr="00E14485">
        <w:rPr>
          <w:rFonts w:ascii="Garamond" w:hAnsi="Garamond"/>
          <w:sz w:val="20"/>
          <w:szCs w:val="20"/>
        </w:rPr>
        <w:t xml:space="preserve">de ce qui a affaire avec </w:t>
      </w:r>
      <w:r w:rsidR="001B3CE3" w:rsidRPr="00E14485">
        <w:rPr>
          <w:rFonts w:ascii="Garamond" w:hAnsi="Garamond" w:cs="Times New Roman"/>
          <w:i/>
          <w:color w:val="0000CC"/>
          <w:sz w:val="20"/>
          <w:szCs w:val="20"/>
        </w:rPr>
        <w:t xml:space="preserve">le </w:t>
      </w:r>
      <w:r w:rsidR="00AA676F">
        <w:rPr>
          <w:rFonts w:ascii="Garamond" w:hAnsi="Garamond" w:cs="Times New Roman"/>
          <w:i/>
          <w:color w:val="0000CC"/>
          <w:sz w:val="20"/>
          <w:szCs w:val="20"/>
        </w:rPr>
        <w:t>B</w:t>
      </w:r>
      <w:r w:rsidR="001B3CE3" w:rsidRPr="00E14485">
        <w:rPr>
          <w:rFonts w:ascii="Garamond" w:hAnsi="Garamond" w:cs="Times New Roman"/>
          <w:i/>
          <w:color w:val="0000CC"/>
          <w:sz w:val="20"/>
          <w:szCs w:val="20"/>
        </w:rPr>
        <w:t>on</w:t>
      </w:r>
      <w:r w:rsidR="001B3CE3" w:rsidRPr="00E14485">
        <w:rPr>
          <w:rFonts w:ascii="Garamond" w:hAnsi="Garamond"/>
          <w:sz w:val="20"/>
          <w:szCs w:val="20"/>
        </w:rPr>
        <w:t xml:space="preserve">, </w:t>
      </w:r>
      <w:r w:rsidR="001B3CE3" w:rsidRPr="00E14485">
        <w:rPr>
          <w:rFonts w:ascii="Garamond" w:hAnsi="Garamond" w:cs="Times New Roman"/>
          <w:i/>
          <w:color w:val="0000CC"/>
          <w:sz w:val="20"/>
          <w:szCs w:val="20"/>
        </w:rPr>
        <w:t xml:space="preserve">le </w:t>
      </w:r>
      <w:r w:rsidR="00AA676F">
        <w:rPr>
          <w:rFonts w:ascii="Garamond" w:hAnsi="Garamond" w:cs="Times New Roman"/>
          <w:i/>
          <w:color w:val="0000CC"/>
          <w:sz w:val="20"/>
          <w:szCs w:val="20"/>
        </w:rPr>
        <w:t>B</w:t>
      </w:r>
      <w:r w:rsidR="001B3CE3" w:rsidRPr="00E14485">
        <w:rPr>
          <w:rFonts w:ascii="Garamond" w:hAnsi="Garamond" w:cs="Times New Roman"/>
          <w:i/>
          <w:color w:val="0000CC"/>
          <w:sz w:val="20"/>
          <w:szCs w:val="20"/>
        </w:rPr>
        <w:t>ien</w:t>
      </w:r>
      <w:r w:rsidR="001B3CE3" w:rsidRPr="00E14485">
        <w:rPr>
          <w:rFonts w:ascii="Garamond" w:hAnsi="Garamond"/>
          <w:sz w:val="20"/>
          <w:szCs w:val="20"/>
        </w:rPr>
        <w:t>, et ce qu'énonce FREUD</w:t>
      </w:r>
      <w:r w:rsidR="0078130A">
        <w:rPr>
          <w:rFonts w:ascii="Garamond" w:hAnsi="Garamond"/>
          <w:sz w:val="20"/>
          <w:szCs w:val="20"/>
        </w:rPr>
        <w:t>.</w:t>
      </w:r>
      <w:r w:rsidR="00700E09">
        <w:rPr>
          <w:rFonts w:ascii="Garamond" w:hAnsi="Garamond"/>
          <w:sz w:val="20"/>
          <w:szCs w:val="20"/>
        </w:rPr>
        <w:t xml:space="preserve"> </w:t>
      </w:r>
    </w:p>
    <w:p w:rsidR="007C0F42" w:rsidRPr="00E14485" w:rsidRDefault="007C0F42">
      <w:pPr>
        <w:pStyle w:val="Corpsdetexte"/>
        <w:rPr>
          <w:rFonts w:ascii="Garamond" w:hAnsi="Garamond"/>
          <w:sz w:val="20"/>
          <w:szCs w:val="20"/>
        </w:rPr>
      </w:pPr>
    </w:p>
    <w:p w:rsidR="001E5020" w:rsidRDefault="001B3CE3">
      <w:pPr>
        <w:pStyle w:val="Corpsdetexte"/>
        <w:rPr>
          <w:rFonts w:ascii="Garamond" w:hAnsi="Garamond"/>
          <w:sz w:val="20"/>
          <w:szCs w:val="20"/>
        </w:rPr>
      </w:pPr>
      <w:r w:rsidRPr="00182F0E">
        <w:rPr>
          <w:rFonts w:ascii="Garamond" w:hAnsi="Garamond"/>
          <w:i/>
          <w:color w:val="0000CC"/>
          <w:sz w:val="20"/>
          <w:szCs w:val="20"/>
        </w:rPr>
        <w:t>Mais l'objet c'est un raté, c'est l'</w:t>
      </w:r>
      <w:r w:rsidRPr="00182F0E">
        <w:rPr>
          <w:rFonts w:ascii="Garamond" w:hAnsi="Garamond" w:cs="Times New Roman"/>
          <w:i/>
          <w:color w:val="0000CC"/>
          <w:sz w:val="20"/>
          <w:szCs w:val="20"/>
        </w:rPr>
        <w:t>essence</w:t>
      </w:r>
      <w:r w:rsidRPr="00182F0E">
        <w:rPr>
          <w:rFonts w:ascii="Garamond" w:hAnsi="Garamond"/>
          <w:i/>
          <w:color w:val="0000CC"/>
          <w:sz w:val="20"/>
          <w:szCs w:val="20"/>
        </w:rPr>
        <w:t xml:space="preserve"> de l'objet</w:t>
      </w:r>
      <w:r w:rsidR="00700E09">
        <w:rPr>
          <w:rFonts w:ascii="Garamond" w:hAnsi="Garamond"/>
          <w:i/>
          <w:color w:val="0000CC"/>
          <w:sz w:val="20"/>
          <w:szCs w:val="20"/>
        </w:rPr>
        <w:t> :</w:t>
      </w:r>
      <w:r w:rsidRPr="00182F0E">
        <w:rPr>
          <w:rFonts w:ascii="Garamond" w:hAnsi="Garamond"/>
          <w:i/>
          <w:color w:val="0000CC"/>
          <w:sz w:val="20"/>
          <w:szCs w:val="20"/>
        </w:rPr>
        <w:t xml:space="preserve"> le ratage</w:t>
      </w:r>
      <w:r w:rsidRPr="00E14485">
        <w:rPr>
          <w:rFonts w:ascii="Garamond" w:hAnsi="Garamond"/>
          <w:sz w:val="20"/>
          <w:szCs w:val="20"/>
        </w:rPr>
        <w:t xml:space="preserve">. </w:t>
      </w:r>
      <w:r w:rsidR="00A14410" w:rsidRPr="00A14410">
        <w:rPr>
          <w:rFonts w:ascii="Garamond" w:hAnsi="Garamond"/>
          <w:color w:val="C00000"/>
          <w:sz w:val="16"/>
          <w:szCs w:val="16"/>
        </w:rPr>
        <w:t>[</w:t>
      </w:r>
      <w:r w:rsidR="00A14410" w:rsidRPr="00A14410">
        <w:rPr>
          <w:rFonts w:ascii="Garamond" w:hAnsi="Garamond"/>
          <w:i/>
          <w:color w:val="0000CC"/>
          <w:sz w:val="16"/>
          <w:szCs w:val="16"/>
        </w:rPr>
        <w:t>l’objet(a)</w:t>
      </w:r>
      <w:r w:rsidR="00A14410" w:rsidRPr="00A14410">
        <w:rPr>
          <w:rFonts w:ascii="Garamond" w:hAnsi="Garamond"/>
          <w:i/>
          <w:color w:val="C00000"/>
          <w:sz w:val="16"/>
          <w:szCs w:val="16"/>
        </w:rPr>
        <w:t xml:space="preserve"> n’atteint au mieux qu’une jouissance phallique insuffisante</w:t>
      </w:r>
      <w:r w:rsidR="000F6360">
        <w:rPr>
          <w:rFonts w:ascii="Garamond" w:hAnsi="Garamond"/>
          <w:i/>
          <w:color w:val="C00000"/>
          <w:sz w:val="16"/>
          <w:szCs w:val="16"/>
        </w:rPr>
        <w:t>,</w:t>
      </w:r>
      <w:r w:rsidR="00A14410">
        <w:rPr>
          <w:rFonts w:ascii="Garamond" w:hAnsi="Garamond"/>
          <w:i/>
          <w:color w:val="C00000"/>
          <w:sz w:val="16"/>
          <w:szCs w:val="16"/>
        </w:rPr>
        <w:t xml:space="preserve"> à travers </w:t>
      </w:r>
      <w:proofErr w:type="spellStart"/>
      <w:r w:rsidR="00A14410" w:rsidRPr="000E0D23">
        <w:rPr>
          <w:rFonts w:ascii="LACAN" w:eastAsia="Batang" w:hAnsi="LACAN"/>
          <w:b/>
          <w:color w:val="0000CC"/>
          <w:sz w:val="16"/>
          <w:szCs w:val="16"/>
        </w:rPr>
        <w:t>S</w:t>
      </w:r>
      <w:r w:rsidR="00A14410" w:rsidRPr="000E0D23">
        <w:rPr>
          <w:rFonts w:ascii="Batang" w:eastAsia="Batang" w:hAnsi="Batang"/>
          <w:b/>
          <w:color w:val="0000CC"/>
          <w:sz w:val="16"/>
          <w:szCs w:val="16"/>
        </w:rPr>
        <w:t>◊</w:t>
      </w:r>
      <w:r w:rsidR="00A14410" w:rsidRPr="000E0D23">
        <w:rPr>
          <w:rFonts w:ascii="Times New Roman" w:hAnsi="Times New Roman" w:cs="Times New Roman"/>
          <w:i/>
          <w:color w:val="0000CC"/>
          <w:sz w:val="16"/>
          <w:szCs w:val="16"/>
        </w:rPr>
        <w:t>a</w:t>
      </w:r>
      <w:proofErr w:type="spellEnd"/>
      <w:r w:rsidR="00A14410">
        <w:rPr>
          <w:rFonts w:ascii="Garamond" w:hAnsi="Garamond"/>
          <w:i/>
          <w:color w:val="C00000"/>
          <w:sz w:val="16"/>
          <w:szCs w:val="16"/>
        </w:rPr>
        <w:t xml:space="preserve"> </w:t>
      </w:r>
      <w:r w:rsidR="00A14410" w:rsidRPr="00A14410">
        <w:rPr>
          <w:rFonts w:ascii="Garamond" w:hAnsi="Garamond"/>
          <w:color w:val="C00000"/>
          <w:sz w:val="16"/>
          <w:szCs w:val="16"/>
        </w:rPr>
        <w:t>]</w:t>
      </w:r>
    </w:p>
    <w:p w:rsidR="007C0F42" w:rsidRPr="00E14485" w:rsidRDefault="001B3CE3">
      <w:pPr>
        <w:pStyle w:val="Corpsdetexte"/>
        <w:rPr>
          <w:rFonts w:ascii="Garamond" w:hAnsi="Garamond"/>
          <w:sz w:val="20"/>
          <w:szCs w:val="20"/>
        </w:rPr>
      </w:pPr>
      <w:r w:rsidRPr="00E14485">
        <w:rPr>
          <w:rFonts w:ascii="Garamond" w:hAnsi="Garamond"/>
          <w:sz w:val="20"/>
          <w:szCs w:val="20"/>
        </w:rPr>
        <w:t>Vous remarquerez</w:t>
      </w:r>
      <w:r w:rsidR="007C0F42" w:rsidRPr="00E14485">
        <w:rPr>
          <w:rFonts w:ascii="Garamond" w:hAnsi="Garamond"/>
          <w:sz w:val="20"/>
          <w:szCs w:val="20"/>
        </w:rPr>
        <w:t xml:space="preserve"> – </w:t>
      </w:r>
      <w:r w:rsidRPr="00E14485">
        <w:rPr>
          <w:rFonts w:ascii="Garamond" w:hAnsi="Garamond"/>
          <w:sz w:val="20"/>
          <w:szCs w:val="20"/>
        </w:rPr>
        <w:t>hein</w:t>
      </w:r>
      <w:r w:rsidR="007C0F42" w:rsidRPr="00E14485">
        <w:rPr>
          <w:rFonts w:ascii="Garamond" w:hAnsi="Garamond"/>
          <w:sz w:val="20"/>
          <w:szCs w:val="20"/>
        </w:rPr>
        <w:t xml:space="preserve"> </w:t>
      </w:r>
      <w:r w:rsidR="00016172" w:rsidRPr="00E14485">
        <w:rPr>
          <w:rFonts w:ascii="Garamond" w:hAnsi="Garamond"/>
          <w:sz w:val="20"/>
          <w:szCs w:val="20"/>
        </w:rPr>
        <w:t>–</w:t>
      </w:r>
      <w:r w:rsidR="007C0F42" w:rsidRPr="00E14485">
        <w:rPr>
          <w:rFonts w:ascii="Garamond" w:hAnsi="Garamond"/>
          <w:sz w:val="20"/>
          <w:szCs w:val="20"/>
        </w:rPr>
        <w:t xml:space="preserve"> </w:t>
      </w:r>
      <w:r w:rsidRPr="00E14485">
        <w:rPr>
          <w:rFonts w:ascii="Garamond" w:hAnsi="Garamond"/>
          <w:sz w:val="20"/>
          <w:szCs w:val="20"/>
        </w:rPr>
        <w:t>que j'ai parlé de l'essence</w:t>
      </w:r>
      <w:r w:rsidR="007C0F42" w:rsidRPr="00E14485">
        <w:rPr>
          <w:rFonts w:ascii="Garamond" w:hAnsi="Garamond"/>
          <w:sz w:val="20"/>
          <w:szCs w:val="20"/>
        </w:rPr>
        <w:t xml:space="preserve"> </w:t>
      </w:r>
      <w:r w:rsidRPr="00E14485">
        <w:rPr>
          <w:rFonts w:ascii="Garamond" w:hAnsi="Garamond"/>
          <w:sz w:val="20"/>
          <w:szCs w:val="20"/>
        </w:rPr>
        <w:t>tout comme ARISTOTE</w:t>
      </w:r>
      <w:r w:rsidR="00A31251">
        <w:rPr>
          <w:rFonts w:ascii="Garamond" w:hAnsi="Garamond"/>
          <w:sz w:val="20"/>
          <w:szCs w:val="20"/>
        </w:rPr>
        <w:t xml:space="preserve"> </w:t>
      </w:r>
      <w:r w:rsidR="00A31251" w:rsidRPr="00A31251">
        <w:rPr>
          <w:rFonts w:ascii="Garamond" w:hAnsi="Garamond"/>
          <w:sz w:val="16"/>
          <w:szCs w:val="16"/>
        </w:rPr>
        <w:t>[</w:t>
      </w:r>
      <w:proofErr w:type="spellStart"/>
      <w:r w:rsidR="0078130A" w:rsidRPr="0078130A">
        <w:rPr>
          <w:rStyle w:val="lang-grc"/>
          <w:rFonts w:ascii="Palatino Linotype" w:hAnsi="Palatino Linotype"/>
          <w:bCs/>
          <w:color w:val="0000CC"/>
          <w:sz w:val="18"/>
          <w:szCs w:val="18"/>
        </w:rPr>
        <w:t>οὐσί</w:t>
      </w:r>
      <w:proofErr w:type="spellEnd"/>
      <w:r w:rsidR="0078130A" w:rsidRPr="0078130A">
        <w:rPr>
          <w:rStyle w:val="lang-grc"/>
          <w:rFonts w:ascii="Palatino Linotype" w:hAnsi="Palatino Linotype"/>
          <w:bCs/>
          <w:color w:val="0000CC"/>
          <w:sz w:val="18"/>
          <w:szCs w:val="18"/>
        </w:rPr>
        <w:t>α</w:t>
      </w:r>
      <w:r w:rsidR="00A31251">
        <w:rPr>
          <w:rFonts w:ascii="Garamond" w:hAnsi="Garamond"/>
          <w:sz w:val="16"/>
          <w:szCs w:val="16"/>
        </w:rPr>
        <w:t xml:space="preserve"> (</w:t>
      </w:r>
      <w:proofErr w:type="spellStart"/>
      <w:r w:rsidR="00A31251" w:rsidRPr="00A31251">
        <w:rPr>
          <w:rFonts w:ascii="Garamond" w:hAnsi="Garamond"/>
          <w:i/>
          <w:sz w:val="16"/>
          <w:szCs w:val="16"/>
        </w:rPr>
        <w:t>oussia</w:t>
      </w:r>
      <w:proofErr w:type="spellEnd"/>
      <w:r w:rsidR="00A31251">
        <w:rPr>
          <w:rFonts w:ascii="Garamond" w:hAnsi="Garamond"/>
          <w:sz w:val="16"/>
          <w:szCs w:val="16"/>
        </w:rPr>
        <w:t>)</w:t>
      </w:r>
      <w:r w:rsidR="00A31251" w:rsidRPr="00A31251">
        <w:rPr>
          <w:rFonts w:ascii="Garamond" w:hAnsi="Garamond"/>
          <w:sz w:val="16"/>
          <w:szCs w:val="16"/>
        </w:rPr>
        <w:t>]</w:t>
      </w:r>
      <w:r w:rsidR="007C0F42" w:rsidRPr="00E14485">
        <w:rPr>
          <w:rFonts w:ascii="Garamond" w:hAnsi="Garamond"/>
          <w:sz w:val="20"/>
          <w:szCs w:val="20"/>
        </w:rPr>
        <w:t>…</w:t>
      </w:r>
      <w:r w:rsidRPr="00E14485">
        <w:rPr>
          <w:rFonts w:ascii="Garamond" w:hAnsi="Garamond"/>
          <w:sz w:val="20"/>
          <w:szCs w:val="20"/>
        </w:rPr>
        <w:t xml:space="preserve"> </w:t>
      </w:r>
    </w:p>
    <w:p w:rsidR="001B3CE3" w:rsidRPr="00E14485" w:rsidRDefault="007C0F42">
      <w:pPr>
        <w:pStyle w:val="Corpsdetexte"/>
        <w:rPr>
          <w:rFonts w:ascii="Garamond" w:hAnsi="Garamond"/>
          <w:sz w:val="20"/>
          <w:szCs w:val="20"/>
        </w:rPr>
      </w:pPr>
      <w:r w:rsidRPr="00E14485">
        <w:rPr>
          <w:rFonts w:ascii="Garamond" w:hAnsi="Garamond"/>
          <w:sz w:val="20"/>
          <w:szCs w:val="20"/>
        </w:rPr>
        <w:t>E</w:t>
      </w:r>
      <w:r w:rsidR="001B3CE3" w:rsidRPr="00E14485">
        <w:rPr>
          <w:rFonts w:ascii="Garamond" w:hAnsi="Garamond"/>
          <w:sz w:val="20"/>
          <w:szCs w:val="20"/>
        </w:rPr>
        <w:t>t puis après ! Ça veut dire que ces vieux mots sont tout à fait utilisables.</w:t>
      </w:r>
    </w:p>
    <w:p w:rsidR="00270122" w:rsidRPr="00E14485" w:rsidRDefault="00270122">
      <w:pPr>
        <w:pStyle w:val="Corpsdetexte"/>
        <w:rPr>
          <w:rFonts w:ascii="Garamond" w:hAnsi="Garamond"/>
          <w:sz w:val="20"/>
          <w:szCs w:val="20"/>
        </w:rPr>
      </w:pPr>
    </w:p>
    <w:p w:rsidR="003D5474" w:rsidRPr="00E14485" w:rsidRDefault="001B3CE3">
      <w:pPr>
        <w:pStyle w:val="Corpsdetexte"/>
        <w:rPr>
          <w:rFonts w:ascii="Garamond" w:hAnsi="Garamond"/>
          <w:sz w:val="20"/>
          <w:szCs w:val="20"/>
        </w:rPr>
      </w:pPr>
      <w:r w:rsidRPr="00E14485">
        <w:rPr>
          <w:rFonts w:ascii="Garamond" w:hAnsi="Garamond"/>
          <w:sz w:val="20"/>
          <w:szCs w:val="20"/>
        </w:rPr>
        <w:t xml:space="preserve">Enfin, dans un temps où </w:t>
      </w:r>
      <w:r w:rsidRPr="00E14485">
        <w:rPr>
          <w:rFonts w:ascii="Garamond" w:hAnsi="Garamond" w:cs="Times New Roman"/>
          <w:i/>
          <w:sz w:val="20"/>
          <w:szCs w:val="20"/>
        </w:rPr>
        <w:t>je piétinais moins</w:t>
      </w:r>
      <w:r w:rsidRPr="00E14485">
        <w:rPr>
          <w:rFonts w:ascii="Garamond" w:hAnsi="Garamond"/>
          <w:sz w:val="20"/>
          <w:szCs w:val="20"/>
        </w:rPr>
        <w:t xml:space="preserve"> qu'aujourd'hui</w:t>
      </w:r>
      <w:r w:rsidR="003D5474" w:rsidRPr="00E14485">
        <w:rPr>
          <w:rFonts w:ascii="Garamond" w:hAnsi="Garamond"/>
          <w:sz w:val="20"/>
          <w:szCs w:val="20"/>
        </w:rPr>
        <w:t>…</w:t>
      </w:r>
    </w:p>
    <w:p w:rsidR="003D5474" w:rsidRPr="00E14485" w:rsidRDefault="001B3CE3" w:rsidP="003D5474">
      <w:pPr>
        <w:pStyle w:val="Corpsdetexte"/>
        <w:ind w:left="708"/>
        <w:rPr>
          <w:rFonts w:ascii="Garamond" w:hAnsi="Garamond"/>
          <w:sz w:val="20"/>
          <w:szCs w:val="20"/>
        </w:rPr>
      </w:pPr>
      <w:r w:rsidRPr="00E14485">
        <w:rPr>
          <w:rFonts w:ascii="Garamond" w:hAnsi="Garamond"/>
          <w:sz w:val="20"/>
          <w:szCs w:val="20"/>
        </w:rPr>
        <w:t>c'est même là que j'en suis passé</w:t>
      </w:r>
      <w:r w:rsidR="003D5474" w:rsidRPr="00E14485">
        <w:rPr>
          <w:rFonts w:ascii="Garamond" w:hAnsi="Garamond"/>
          <w:sz w:val="20"/>
          <w:szCs w:val="20"/>
        </w:rPr>
        <w:t>,</w:t>
      </w:r>
      <w:r w:rsidRPr="00E14485">
        <w:rPr>
          <w:rFonts w:ascii="Garamond" w:hAnsi="Garamond"/>
          <w:sz w:val="20"/>
          <w:szCs w:val="20"/>
        </w:rPr>
        <w:t xml:space="preserve"> tout de suite après ARISTOTE</w:t>
      </w:r>
    </w:p>
    <w:p w:rsidR="003D5474" w:rsidRPr="00E14485" w:rsidRDefault="003D5474">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j'ai dit que si quelque chose avait un peu aéré l'atmosphère après </w:t>
      </w:r>
      <w:r w:rsidR="001B3CE3" w:rsidRPr="00E14485">
        <w:rPr>
          <w:rFonts w:ascii="Garamond" w:hAnsi="Garamond" w:cs="Times New Roman"/>
          <w:i/>
          <w:sz w:val="20"/>
          <w:szCs w:val="20"/>
        </w:rPr>
        <w:t>tout ce piétinement grec autour de</w:t>
      </w:r>
      <w:r w:rsidR="001B3CE3" w:rsidRPr="00E14485">
        <w:rPr>
          <w:rFonts w:ascii="Garamond" w:hAnsi="Garamond" w:cs="Times New Roman"/>
          <w:i/>
          <w:color w:val="0000CC"/>
          <w:sz w:val="20"/>
          <w:szCs w:val="20"/>
        </w:rPr>
        <w:t xml:space="preserve"> l'eudémonisme</w:t>
      </w:r>
      <w:r w:rsidRPr="00E14485">
        <w:rPr>
          <w:rFonts w:ascii="Garamond" w:hAnsi="Garamond"/>
          <w:sz w:val="20"/>
          <w:szCs w:val="20"/>
        </w:rPr>
        <w:t>…</w:t>
      </w:r>
    </w:p>
    <w:p w:rsidR="003D5474" w:rsidRPr="00E14485" w:rsidRDefault="001B3CE3" w:rsidP="003D5474">
      <w:pPr>
        <w:pStyle w:val="Corpsdetexte"/>
        <w:ind w:left="708"/>
        <w:rPr>
          <w:rFonts w:ascii="Garamond" w:hAnsi="Garamond"/>
          <w:i/>
          <w:sz w:val="20"/>
          <w:szCs w:val="20"/>
        </w:rPr>
      </w:pPr>
      <w:r w:rsidRPr="00E14485">
        <w:rPr>
          <w:rFonts w:ascii="Garamond" w:hAnsi="Garamond"/>
          <w:i/>
          <w:sz w:val="20"/>
          <w:szCs w:val="20"/>
        </w:rPr>
        <w:t xml:space="preserve">ça veut dire </w:t>
      </w:r>
      <w:r w:rsidRPr="00E14485">
        <w:rPr>
          <w:rFonts w:ascii="Garamond" w:hAnsi="Garamond" w:cs="Times New Roman"/>
          <w:i/>
          <w:color w:val="0000CC"/>
          <w:sz w:val="20"/>
          <w:szCs w:val="20"/>
        </w:rPr>
        <w:t>le bonheur</w:t>
      </w:r>
      <w:r w:rsidRPr="00E14485">
        <w:rPr>
          <w:rFonts w:ascii="Garamond" w:hAnsi="Garamond"/>
          <w:i/>
          <w:sz w:val="20"/>
          <w:szCs w:val="20"/>
        </w:rPr>
        <w:t>, tout simplement, ça, ça se traduit</w:t>
      </w:r>
    </w:p>
    <w:p w:rsidR="003D5474" w:rsidRPr="00E14485" w:rsidRDefault="0027012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si quelque chose les avait tirés de là, c'était la découverte de l'</w:t>
      </w:r>
      <w:r w:rsidR="001B3CE3" w:rsidRPr="00E14485">
        <w:rPr>
          <w:rFonts w:ascii="Garamond" w:hAnsi="Garamond" w:cs="Times New Roman"/>
          <w:i/>
          <w:sz w:val="20"/>
          <w:szCs w:val="20"/>
        </w:rPr>
        <w:t>utilitarisme</w:t>
      </w:r>
      <w:r w:rsidR="001B3CE3" w:rsidRPr="00E14485">
        <w:rPr>
          <w:rFonts w:ascii="Garamond" w:hAnsi="Garamond"/>
          <w:sz w:val="20"/>
          <w:szCs w:val="20"/>
        </w:rPr>
        <w:t xml:space="preserve">. </w:t>
      </w:r>
    </w:p>
    <w:p w:rsidR="003D5474" w:rsidRPr="00E14485" w:rsidRDefault="003D5474">
      <w:pPr>
        <w:pStyle w:val="Corpsdetexte"/>
        <w:rPr>
          <w:rFonts w:ascii="Garamond" w:hAnsi="Garamond"/>
          <w:sz w:val="20"/>
          <w:szCs w:val="20"/>
        </w:rPr>
      </w:pPr>
    </w:p>
    <w:p w:rsidR="003D5474" w:rsidRPr="00E14485" w:rsidRDefault="001B3CE3">
      <w:pPr>
        <w:pStyle w:val="Corpsdetexte"/>
        <w:rPr>
          <w:rFonts w:ascii="Garamond" w:hAnsi="Garamond"/>
          <w:sz w:val="20"/>
          <w:szCs w:val="20"/>
        </w:rPr>
      </w:pPr>
      <w:r w:rsidRPr="00E14485">
        <w:rPr>
          <w:rFonts w:ascii="Garamond" w:hAnsi="Garamond"/>
          <w:sz w:val="20"/>
          <w:szCs w:val="20"/>
        </w:rPr>
        <w:t>Ça</w:t>
      </w:r>
      <w:r w:rsidR="003D5474" w:rsidRPr="00E14485">
        <w:rPr>
          <w:rFonts w:ascii="Garamond" w:hAnsi="Garamond"/>
          <w:sz w:val="20"/>
          <w:szCs w:val="20"/>
        </w:rPr>
        <w:t xml:space="preserve"> a</w:t>
      </w:r>
      <w:r w:rsidRPr="00E14485">
        <w:rPr>
          <w:rFonts w:ascii="Garamond" w:hAnsi="Garamond"/>
          <w:sz w:val="20"/>
          <w:szCs w:val="20"/>
        </w:rPr>
        <w:t xml:space="preserve"> fait sur les auditeurs que j'avais alors </w:t>
      </w:r>
      <w:r w:rsidRPr="00E14485">
        <w:rPr>
          <w:rFonts w:ascii="Garamond" w:hAnsi="Garamond"/>
          <w:i/>
          <w:sz w:val="20"/>
          <w:szCs w:val="20"/>
        </w:rPr>
        <w:t>ni chaud ni froid</w:t>
      </w:r>
      <w:r w:rsidRPr="00E14485">
        <w:rPr>
          <w:rFonts w:ascii="Garamond" w:hAnsi="Garamond"/>
          <w:sz w:val="20"/>
          <w:szCs w:val="20"/>
        </w:rPr>
        <w:t>, parce que l'</w:t>
      </w:r>
      <w:r w:rsidR="003D5474" w:rsidRPr="00E14485">
        <w:rPr>
          <w:rFonts w:ascii="Garamond" w:hAnsi="Garamond" w:cs="Times New Roman"/>
          <w:i/>
          <w:sz w:val="20"/>
          <w:szCs w:val="20"/>
        </w:rPr>
        <w:t>utilitarisme</w:t>
      </w:r>
      <w:r w:rsidRPr="00E14485">
        <w:rPr>
          <w:rFonts w:ascii="Garamond" w:hAnsi="Garamond"/>
          <w:sz w:val="20"/>
          <w:szCs w:val="20"/>
        </w:rPr>
        <w:t xml:space="preserve"> ils n'en avaient jamais entendu parler, de sorte qu'ils ne pouvaient pas faire d'erreur et qu'ils ne pouvaient pas croire que c'était le recours à l'utilitaire. </w:t>
      </w:r>
    </w:p>
    <w:p w:rsidR="003D5474" w:rsidRPr="00E14485" w:rsidRDefault="001B3CE3">
      <w:pPr>
        <w:pStyle w:val="Corpsdetexte"/>
        <w:rPr>
          <w:rFonts w:ascii="Garamond" w:hAnsi="Garamond"/>
          <w:sz w:val="20"/>
          <w:szCs w:val="20"/>
        </w:rPr>
      </w:pPr>
      <w:r w:rsidRPr="00E14485">
        <w:rPr>
          <w:rFonts w:ascii="Garamond" w:hAnsi="Garamond"/>
          <w:sz w:val="20"/>
          <w:szCs w:val="20"/>
        </w:rPr>
        <w:t>Je leur ai expliqué ce que c'était que l'</w:t>
      </w:r>
      <w:r w:rsidR="003D5474" w:rsidRPr="00E14485">
        <w:rPr>
          <w:rFonts w:ascii="Garamond" w:hAnsi="Garamond" w:cs="Times New Roman"/>
          <w:i/>
          <w:sz w:val="20"/>
          <w:szCs w:val="20"/>
        </w:rPr>
        <w:t xml:space="preserve"> utilitarisme</w:t>
      </w:r>
      <w:r w:rsidRPr="00E14485">
        <w:rPr>
          <w:rFonts w:ascii="Garamond" w:hAnsi="Garamond"/>
          <w:sz w:val="20"/>
          <w:szCs w:val="20"/>
        </w:rPr>
        <w:t xml:space="preserve"> au niveau de BENTHAM</w:t>
      </w:r>
      <w:r w:rsidR="003D5474" w:rsidRPr="00E14485">
        <w:rPr>
          <w:rFonts w:ascii="Garamond" w:hAnsi="Garamond"/>
          <w:sz w:val="20"/>
          <w:szCs w:val="20"/>
        </w:rPr>
        <w:t>…</w:t>
      </w:r>
    </w:p>
    <w:p w:rsidR="003D5474" w:rsidRPr="00E14485" w:rsidRDefault="001B3CE3" w:rsidP="003D5474">
      <w:pPr>
        <w:pStyle w:val="Corpsdetexte"/>
        <w:ind w:left="708"/>
        <w:rPr>
          <w:rFonts w:ascii="Garamond" w:hAnsi="Garamond"/>
          <w:sz w:val="20"/>
          <w:szCs w:val="20"/>
        </w:rPr>
      </w:pPr>
      <w:r w:rsidRPr="00E14485">
        <w:rPr>
          <w:rFonts w:ascii="Garamond" w:hAnsi="Garamond"/>
          <w:sz w:val="20"/>
          <w:szCs w:val="20"/>
        </w:rPr>
        <w:t>c'est</w:t>
      </w:r>
      <w:r w:rsidR="00951CF5">
        <w:rPr>
          <w:rFonts w:ascii="Garamond" w:hAnsi="Garamond"/>
          <w:sz w:val="20"/>
          <w:szCs w:val="20"/>
        </w:rPr>
        <w:t>-</w:t>
      </w:r>
      <w:r w:rsidRPr="00E14485">
        <w:rPr>
          <w:rFonts w:ascii="Garamond" w:hAnsi="Garamond"/>
          <w:sz w:val="20"/>
          <w:szCs w:val="20"/>
        </w:rPr>
        <w:t>à</w:t>
      </w:r>
      <w:r w:rsidR="00951CF5">
        <w:rPr>
          <w:rFonts w:ascii="Garamond" w:hAnsi="Garamond"/>
          <w:sz w:val="20"/>
          <w:szCs w:val="20"/>
        </w:rPr>
        <w:t>-</w:t>
      </w:r>
      <w:r w:rsidRPr="00E14485">
        <w:rPr>
          <w:rFonts w:ascii="Garamond" w:hAnsi="Garamond"/>
          <w:sz w:val="20"/>
          <w:szCs w:val="20"/>
        </w:rPr>
        <w:t>dire pas du tout ce qu'on croit, et qu'il faut pour ça lire la Théorie</w:t>
      </w:r>
      <w:r w:rsidR="00CE5FF1" w:rsidRPr="00CE5FF1">
        <w:rPr>
          <w:sz w:val="14"/>
          <w:szCs w:val="14"/>
        </w:rPr>
        <w:t>…</w:t>
      </w:r>
      <w:r w:rsidRPr="00E14485">
        <w:rPr>
          <w:rFonts w:ascii="Garamond" w:hAnsi="Garamond"/>
          <w:sz w:val="20"/>
          <w:szCs w:val="20"/>
        </w:rPr>
        <w:t xml:space="preserve"> </w:t>
      </w:r>
      <w:proofErr w:type="spellStart"/>
      <w:r w:rsidR="003D5474" w:rsidRPr="00E14485">
        <w:rPr>
          <w:rFonts w:ascii="Garamond" w:hAnsi="Garamond" w:cs="Times New Roman"/>
          <w:i/>
          <w:sz w:val="20"/>
          <w:szCs w:val="20"/>
        </w:rPr>
        <w:t>Theory</w:t>
      </w:r>
      <w:proofErr w:type="spellEnd"/>
      <w:r w:rsidR="003D5474" w:rsidRPr="00E14485">
        <w:rPr>
          <w:rFonts w:ascii="Garamond" w:hAnsi="Garamond" w:cs="Times New Roman"/>
          <w:i/>
          <w:sz w:val="20"/>
          <w:szCs w:val="20"/>
        </w:rPr>
        <w:t xml:space="preserve"> </w:t>
      </w:r>
      <w:r w:rsidRPr="00E14485">
        <w:rPr>
          <w:rFonts w:ascii="Garamond" w:hAnsi="Garamond" w:cs="Times New Roman"/>
          <w:i/>
          <w:sz w:val="20"/>
          <w:szCs w:val="20"/>
        </w:rPr>
        <w:t xml:space="preserve">of </w:t>
      </w:r>
      <w:r w:rsidR="003D5474" w:rsidRPr="00E14485">
        <w:rPr>
          <w:rFonts w:ascii="Garamond" w:hAnsi="Garamond" w:cs="Times New Roman"/>
          <w:i/>
          <w:sz w:val="20"/>
          <w:szCs w:val="20"/>
        </w:rPr>
        <w:t xml:space="preserve"> </w:t>
      </w:r>
      <w:r w:rsidRPr="00E14485">
        <w:rPr>
          <w:rFonts w:ascii="Garamond" w:hAnsi="Garamond" w:cs="Times New Roman"/>
          <w:i/>
          <w:sz w:val="20"/>
          <w:szCs w:val="20"/>
        </w:rPr>
        <w:t>fictions</w:t>
      </w:r>
      <w:r w:rsidR="003D5474" w:rsidRPr="00E14485">
        <w:rPr>
          <w:rFonts w:ascii="Garamond" w:hAnsi="Garamond" w:cs="Times New Roman"/>
          <w:i/>
          <w:sz w:val="20"/>
          <w:szCs w:val="20"/>
        </w:rPr>
        <w:t xml:space="preserve"> </w:t>
      </w:r>
      <w:r w:rsidRPr="001E5020">
        <w:rPr>
          <w:rStyle w:val="Appelnotedebasdep"/>
          <w:rFonts w:ascii="Garamond" w:hAnsi="Garamond" w:cs="Times New Roman"/>
          <w:b/>
          <w:color w:val="FF0000"/>
          <w:sz w:val="16"/>
          <w:szCs w:val="16"/>
        </w:rPr>
        <w:footnoteReference w:id="51"/>
      </w:r>
      <w:r w:rsidRPr="001E5020">
        <w:rPr>
          <w:rFonts w:ascii="Garamond" w:hAnsi="Garamond"/>
          <w:sz w:val="16"/>
          <w:szCs w:val="16"/>
        </w:rPr>
        <w:t xml:space="preserve"> </w:t>
      </w:r>
    </w:p>
    <w:p w:rsidR="00270122" w:rsidRPr="00E14485" w:rsidRDefault="003D5474">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et que l'utilitarisme, ça ne veut pas dire autre chose que ça : c'est que </w:t>
      </w:r>
      <w:r w:rsidR="001B3CE3" w:rsidRPr="00CE5FF1">
        <w:rPr>
          <w:rFonts w:ascii="Garamond" w:hAnsi="Garamond"/>
          <w:i/>
          <w:color w:val="0000CC"/>
          <w:sz w:val="20"/>
          <w:szCs w:val="20"/>
        </w:rPr>
        <w:t>les vieux mots</w:t>
      </w:r>
      <w:r w:rsidR="00270122" w:rsidRPr="00E14485">
        <w:rPr>
          <w:rFonts w:ascii="Garamond" w:hAnsi="Garamond"/>
          <w:sz w:val="20"/>
          <w:szCs w:val="20"/>
        </w:rPr>
        <w:t>…</w:t>
      </w:r>
      <w:r w:rsidR="001B3CE3" w:rsidRPr="00E14485">
        <w:rPr>
          <w:rFonts w:ascii="Garamond" w:hAnsi="Garamond"/>
          <w:sz w:val="20"/>
          <w:szCs w:val="20"/>
        </w:rPr>
        <w:t xml:space="preserve"> </w:t>
      </w:r>
    </w:p>
    <w:p w:rsidR="00270122" w:rsidRPr="00E14485" w:rsidRDefault="001B3CE3" w:rsidP="00270122">
      <w:pPr>
        <w:pStyle w:val="Corpsdetexte"/>
        <w:ind w:firstLine="708"/>
        <w:rPr>
          <w:rFonts w:ascii="Garamond" w:hAnsi="Garamond"/>
          <w:sz w:val="20"/>
          <w:szCs w:val="20"/>
        </w:rPr>
      </w:pPr>
      <w:r w:rsidRPr="00E14485">
        <w:rPr>
          <w:rFonts w:ascii="Garamond" w:hAnsi="Garamond"/>
          <w:sz w:val="20"/>
          <w:szCs w:val="20"/>
        </w:rPr>
        <w:t>c'est de ça qu'il s'agit</w:t>
      </w:r>
      <w:r w:rsidR="00467EF5">
        <w:rPr>
          <w:rFonts w:ascii="Garamond" w:hAnsi="Garamond"/>
          <w:sz w:val="20"/>
          <w:szCs w:val="20"/>
        </w:rPr>
        <w:t xml:space="preserve"> </w:t>
      </w:r>
      <w:r w:rsidR="00467EF5" w:rsidRPr="00467EF5">
        <w:rPr>
          <w:rFonts w:ascii="Garamond" w:hAnsi="Garamond"/>
          <w:sz w:val="16"/>
          <w:szCs w:val="16"/>
        </w:rPr>
        <w:t>[</w:t>
      </w:r>
      <w:r w:rsidR="00467EF5" w:rsidRPr="00467EF5">
        <w:rPr>
          <w:rFonts w:ascii="Garamond" w:hAnsi="Garamond"/>
          <w:i/>
          <w:color w:val="C00000"/>
          <w:sz w:val="16"/>
          <w:szCs w:val="16"/>
        </w:rPr>
        <w:t xml:space="preserve">Cf. séminaire </w:t>
      </w:r>
      <w:r w:rsidR="00467EF5" w:rsidRPr="00467EF5">
        <w:rPr>
          <w:rFonts w:ascii="Garamond" w:hAnsi="Garamond"/>
          <w:color w:val="C00000"/>
          <w:sz w:val="14"/>
          <w:szCs w:val="14"/>
        </w:rPr>
        <w:t>1959-60</w:t>
      </w:r>
      <w:r w:rsidR="00467EF5" w:rsidRPr="00467EF5">
        <w:rPr>
          <w:rFonts w:ascii="Garamond" w:hAnsi="Garamond"/>
          <w:i/>
          <w:color w:val="C00000"/>
          <w:sz w:val="16"/>
          <w:szCs w:val="16"/>
        </w:rPr>
        <w:t> : « L’éthique</w:t>
      </w:r>
      <w:r w:rsidR="00467EF5" w:rsidRPr="00467EF5">
        <w:rPr>
          <w:i/>
          <w:color w:val="C00000"/>
          <w:sz w:val="16"/>
          <w:szCs w:val="16"/>
        </w:rPr>
        <w:t>… »</w:t>
      </w:r>
      <w:r w:rsidR="00467EF5" w:rsidRPr="00467EF5">
        <w:rPr>
          <w:rFonts w:ascii="Garamond" w:hAnsi="Garamond"/>
          <w:i/>
          <w:color w:val="C00000"/>
          <w:sz w:val="16"/>
          <w:szCs w:val="16"/>
        </w:rPr>
        <w:t xml:space="preserve">, séance du </w:t>
      </w:r>
      <w:r w:rsidR="00467EF5" w:rsidRPr="00467EF5">
        <w:rPr>
          <w:rFonts w:ascii="Garamond" w:hAnsi="Garamond"/>
          <w:color w:val="C00000"/>
          <w:sz w:val="14"/>
          <w:szCs w:val="14"/>
        </w:rPr>
        <w:t>18-11-1959</w:t>
      </w:r>
      <w:r w:rsidR="00467EF5">
        <w:rPr>
          <w:rFonts w:ascii="Garamond" w:hAnsi="Garamond"/>
          <w:color w:val="C00000"/>
          <w:sz w:val="14"/>
          <w:szCs w:val="14"/>
        </w:rPr>
        <w:t> : « </w:t>
      </w:r>
      <w:r w:rsidR="00467EF5" w:rsidRPr="00467EF5">
        <w:rPr>
          <w:rFonts w:ascii="Garamond" w:hAnsi="Garamond"/>
          <w:i/>
          <w:color w:val="0000CC"/>
          <w:sz w:val="16"/>
          <w:szCs w:val="16"/>
        </w:rPr>
        <w:t>La vérité a structure de fiction</w:t>
      </w:r>
      <w:r w:rsidR="00467EF5" w:rsidRPr="00467EF5">
        <w:rPr>
          <w:rFonts w:ascii="Garamond" w:hAnsi="Garamond"/>
          <w:color w:val="0000CC"/>
          <w:sz w:val="14"/>
          <w:szCs w:val="14"/>
        </w:rPr>
        <w:t> </w:t>
      </w:r>
      <w:r w:rsidR="00467EF5">
        <w:rPr>
          <w:rFonts w:ascii="Garamond" w:hAnsi="Garamond"/>
          <w:color w:val="C00000"/>
          <w:sz w:val="14"/>
          <w:szCs w:val="14"/>
        </w:rPr>
        <w:t>»</w:t>
      </w:r>
      <w:r w:rsidR="00467EF5" w:rsidRPr="00467EF5">
        <w:rPr>
          <w:rFonts w:ascii="Garamond" w:hAnsi="Garamond"/>
          <w:sz w:val="16"/>
          <w:szCs w:val="16"/>
        </w:rPr>
        <w:t>]</w:t>
      </w:r>
    </w:p>
    <w:p w:rsidR="003D5474" w:rsidRPr="00E14485" w:rsidRDefault="0027012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ceux qui s</w:t>
      </w:r>
      <w:r w:rsidR="00CE5FF1">
        <w:rPr>
          <w:rFonts w:ascii="Garamond" w:hAnsi="Garamond"/>
          <w:sz w:val="20"/>
          <w:szCs w:val="20"/>
        </w:rPr>
        <w:t>ervent déjà, eh ben</w:t>
      </w:r>
      <w:r w:rsidR="001B3CE3" w:rsidRPr="00E14485">
        <w:rPr>
          <w:rFonts w:ascii="Garamond" w:hAnsi="Garamond"/>
          <w:sz w:val="20"/>
          <w:szCs w:val="20"/>
        </w:rPr>
        <w:t xml:space="preserve"> </w:t>
      </w:r>
      <w:r w:rsidR="001B3CE3" w:rsidRPr="00CE5FF1">
        <w:rPr>
          <w:rFonts w:ascii="Garamond" w:hAnsi="Garamond"/>
          <w:i/>
          <w:color w:val="0000CC"/>
          <w:sz w:val="20"/>
          <w:szCs w:val="20"/>
        </w:rPr>
        <w:t xml:space="preserve">c'est </w:t>
      </w:r>
      <w:r w:rsidR="001B3CE3" w:rsidRPr="00CE5FF1">
        <w:rPr>
          <w:rFonts w:ascii="Garamond" w:hAnsi="Garamond" w:cs="Times New Roman"/>
          <w:i/>
          <w:color w:val="0000CC"/>
          <w:sz w:val="20"/>
          <w:szCs w:val="20"/>
        </w:rPr>
        <w:t>à quoi</w:t>
      </w:r>
      <w:r w:rsidR="001B3CE3" w:rsidRPr="00CE5FF1">
        <w:rPr>
          <w:rFonts w:ascii="Garamond" w:hAnsi="Garamond"/>
          <w:i/>
          <w:color w:val="0000CC"/>
          <w:sz w:val="20"/>
          <w:szCs w:val="20"/>
        </w:rPr>
        <w:t xml:space="preserve"> ils servent qu'il faut penser</w:t>
      </w:r>
      <w:r w:rsidR="00CE5FF1">
        <w:rPr>
          <w:rFonts w:ascii="Garamond" w:hAnsi="Garamond"/>
          <w:sz w:val="20"/>
          <w:szCs w:val="20"/>
        </w:rPr>
        <w:t>,</w:t>
      </w:r>
      <w:r w:rsidR="001B3CE3" w:rsidRPr="00E14485">
        <w:rPr>
          <w:rFonts w:ascii="Garamond" w:hAnsi="Garamond"/>
          <w:sz w:val="20"/>
          <w:szCs w:val="20"/>
        </w:rPr>
        <w:t xml:space="preserve"> </w:t>
      </w:r>
      <w:r w:rsidR="00CE5FF1">
        <w:rPr>
          <w:rFonts w:ascii="Garamond" w:hAnsi="Garamond"/>
          <w:sz w:val="20"/>
          <w:szCs w:val="20"/>
        </w:rPr>
        <w:t>r</w:t>
      </w:r>
      <w:r w:rsidR="001B3CE3" w:rsidRPr="00E14485">
        <w:rPr>
          <w:rFonts w:ascii="Garamond" w:hAnsi="Garamond"/>
          <w:sz w:val="20"/>
          <w:szCs w:val="20"/>
        </w:rPr>
        <w:t xml:space="preserve">ien de plus. </w:t>
      </w:r>
    </w:p>
    <w:p w:rsidR="00270122" w:rsidRPr="00E14485" w:rsidRDefault="00270122">
      <w:pPr>
        <w:pStyle w:val="Corpsdetexte"/>
        <w:rPr>
          <w:rFonts w:ascii="Garamond" w:hAnsi="Garamond"/>
          <w:sz w:val="20"/>
          <w:szCs w:val="20"/>
        </w:rPr>
      </w:pPr>
    </w:p>
    <w:p w:rsidR="003D5474" w:rsidRPr="00E14485" w:rsidRDefault="001B3CE3">
      <w:pPr>
        <w:pStyle w:val="Corpsdetexte"/>
        <w:rPr>
          <w:rFonts w:ascii="Garamond" w:hAnsi="Garamond"/>
          <w:sz w:val="20"/>
          <w:szCs w:val="20"/>
        </w:rPr>
      </w:pPr>
      <w:r w:rsidRPr="00E14485">
        <w:rPr>
          <w:rFonts w:ascii="Garamond" w:hAnsi="Garamond"/>
          <w:sz w:val="20"/>
          <w:szCs w:val="20"/>
        </w:rPr>
        <w:t>Et ne pas s'étonner du résultat quand on s'en sert</w:t>
      </w:r>
      <w:r w:rsidR="00CE5FF1">
        <w:rPr>
          <w:rFonts w:ascii="Garamond" w:hAnsi="Garamond"/>
          <w:sz w:val="20"/>
          <w:szCs w:val="20"/>
        </w:rPr>
        <w:t>, o</w:t>
      </w:r>
      <w:r w:rsidRPr="00E14485">
        <w:rPr>
          <w:rFonts w:ascii="Garamond" w:hAnsi="Garamond"/>
          <w:sz w:val="20"/>
          <w:szCs w:val="20"/>
        </w:rPr>
        <w:t xml:space="preserve">n sert à quoi ils servent : </w:t>
      </w:r>
    </w:p>
    <w:p w:rsidR="0085741F" w:rsidRPr="00E14485" w:rsidRDefault="003D5474">
      <w:pPr>
        <w:pStyle w:val="Corpsdetexte"/>
        <w:rPr>
          <w:rFonts w:ascii="Garamond" w:hAnsi="Garamond"/>
          <w:sz w:val="20"/>
          <w:szCs w:val="20"/>
        </w:rPr>
      </w:pPr>
      <w:r w:rsidRPr="00E14485">
        <w:rPr>
          <w:rFonts w:ascii="Garamond" w:hAnsi="Garamond"/>
          <w:sz w:val="20"/>
          <w:szCs w:val="20"/>
        </w:rPr>
        <w:t>« </w:t>
      </w:r>
      <w:r w:rsidR="001B3CE3" w:rsidRPr="00E14485">
        <w:rPr>
          <w:rFonts w:ascii="Garamond" w:hAnsi="Garamond" w:cs="Times New Roman"/>
          <w:i/>
          <w:sz w:val="20"/>
          <w:szCs w:val="20"/>
        </w:rPr>
        <w:t>à ce qu'il y ait de la jouissance qu'</w:t>
      </w:r>
      <w:r w:rsidR="001B3CE3" w:rsidRPr="00E14485">
        <w:rPr>
          <w:rFonts w:ascii="Garamond" w:hAnsi="Garamond" w:cs="Times New Roman"/>
          <w:i/>
          <w:color w:val="0000CC"/>
          <w:sz w:val="20"/>
          <w:szCs w:val="20"/>
        </w:rPr>
        <w:t>il faut</w:t>
      </w:r>
      <w:r w:rsidRPr="00E14485">
        <w:rPr>
          <w:rFonts w:ascii="Garamond" w:hAnsi="Garamond" w:cs="Times New Roman"/>
          <w:i/>
          <w:color w:val="0000CC"/>
          <w:sz w:val="20"/>
          <w:szCs w:val="20"/>
        </w:rPr>
        <w:t> </w:t>
      </w:r>
      <w:r w:rsidRPr="00E14485">
        <w:rPr>
          <w:rFonts w:ascii="Garamond" w:hAnsi="Garamond"/>
          <w:sz w:val="20"/>
          <w:szCs w:val="20"/>
        </w:rPr>
        <w:t>»</w:t>
      </w:r>
      <w:r w:rsidR="001B3CE3" w:rsidRPr="00E14485">
        <w:rPr>
          <w:rFonts w:ascii="Garamond" w:hAnsi="Garamond"/>
          <w:sz w:val="20"/>
          <w:szCs w:val="20"/>
        </w:rPr>
        <w:t>, si vous me suivez jusqu'à présent, à ceci près que</w:t>
      </w:r>
      <w:r w:rsidR="0085741F" w:rsidRPr="00E14485">
        <w:rPr>
          <w:rFonts w:ascii="Garamond" w:hAnsi="Garamond"/>
          <w:sz w:val="20"/>
          <w:szCs w:val="20"/>
        </w:rPr>
        <w:t>…</w:t>
      </w:r>
      <w:r w:rsidR="001B3CE3" w:rsidRPr="00E14485">
        <w:rPr>
          <w:rFonts w:ascii="Garamond" w:hAnsi="Garamond"/>
          <w:sz w:val="20"/>
          <w:szCs w:val="20"/>
        </w:rPr>
        <w:t xml:space="preserve"> </w:t>
      </w:r>
    </w:p>
    <w:p w:rsidR="005F48E3" w:rsidRDefault="001B3CE3" w:rsidP="0085741F">
      <w:pPr>
        <w:pStyle w:val="Corpsdetexte"/>
        <w:ind w:left="708"/>
        <w:rPr>
          <w:rFonts w:ascii="Garamond" w:hAnsi="Garamond"/>
          <w:sz w:val="20"/>
          <w:szCs w:val="20"/>
        </w:rPr>
      </w:pPr>
      <w:r w:rsidRPr="00E14485">
        <w:rPr>
          <w:rFonts w:ascii="Garamond" w:hAnsi="Garamond"/>
          <w:sz w:val="20"/>
          <w:szCs w:val="20"/>
        </w:rPr>
        <w:t>grâce à quelque chose, que je ne peux tout de même pas toujours tout ré</w:t>
      </w:r>
      <w:r w:rsidR="00951CF5">
        <w:rPr>
          <w:rFonts w:ascii="Garamond" w:hAnsi="Garamond"/>
          <w:sz w:val="20"/>
          <w:szCs w:val="20"/>
        </w:rPr>
        <w:t>-</w:t>
      </w:r>
      <w:r w:rsidRPr="00E14485">
        <w:rPr>
          <w:rFonts w:ascii="Garamond" w:hAnsi="Garamond"/>
          <w:sz w:val="20"/>
          <w:szCs w:val="20"/>
        </w:rPr>
        <w:t xml:space="preserve">évoquer, </w:t>
      </w:r>
    </w:p>
    <w:p w:rsidR="0085741F" w:rsidRPr="00E14485" w:rsidRDefault="001B3CE3" w:rsidP="0085741F">
      <w:pPr>
        <w:pStyle w:val="Corpsdetexte"/>
        <w:ind w:left="708"/>
        <w:rPr>
          <w:rFonts w:ascii="Garamond" w:hAnsi="Garamond"/>
          <w:sz w:val="20"/>
          <w:szCs w:val="20"/>
        </w:rPr>
      </w:pPr>
      <w:r w:rsidRPr="00E14485">
        <w:rPr>
          <w:rFonts w:ascii="Garamond" w:hAnsi="Garamond"/>
          <w:sz w:val="20"/>
          <w:szCs w:val="20"/>
        </w:rPr>
        <w:t>de ce que</w:t>
      </w:r>
      <w:r w:rsidR="0085741F" w:rsidRPr="00E14485">
        <w:rPr>
          <w:rFonts w:ascii="Garamond" w:hAnsi="Garamond"/>
          <w:sz w:val="20"/>
          <w:szCs w:val="20"/>
        </w:rPr>
        <w:t xml:space="preserve"> </w:t>
      </w:r>
      <w:r w:rsidRPr="00E14485">
        <w:rPr>
          <w:rFonts w:ascii="Garamond" w:hAnsi="Garamond"/>
          <w:sz w:val="20"/>
          <w:szCs w:val="20"/>
        </w:rPr>
        <w:t xml:space="preserve">j'ai mis d'accent sur l'équivoque entre </w:t>
      </w:r>
      <w:r w:rsidRPr="00E14485">
        <w:rPr>
          <w:rFonts w:ascii="Garamond" w:hAnsi="Garamond" w:cs="Times New Roman"/>
          <w:i/>
          <w:color w:val="0000CC"/>
          <w:sz w:val="20"/>
          <w:szCs w:val="20"/>
        </w:rPr>
        <w:t>faillir</w:t>
      </w:r>
      <w:r w:rsidRPr="00E14485">
        <w:rPr>
          <w:rFonts w:ascii="Garamond" w:hAnsi="Garamond"/>
          <w:sz w:val="20"/>
          <w:szCs w:val="20"/>
        </w:rPr>
        <w:t xml:space="preserve"> et </w:t>
      </w:r>
      <w:r w:rsidRPr="00E14485">
        <w:rPr>
          <w:rFonts w:ascii="Garamond" w:hAnsi="Garamond" w:cs="Times New Roman"/>
          <w:i/>
          <w:color w:val="0000CC"/>
          <w:sz w:val="20"/>
          <w:szCs w:val="20"/>
        </w:rPr>
        <w:t>falloir</w:t>
      </w:r>
      <w:r w:rsidR="003D5474" w:rsidRPr="00E14485">
        <w:rPr>
          <w:rStyle w:val="Appelnotedebasdep"/>
          <w:rFonts w:ascii="Garamond" w:hAnsi="Garamond"/>
          <w:sz w:val="20"/>
          <w:szCs w:val="20"/>
        </w:rPr>
        <w:t xml:space="preserve"> </w:t>
      </w:r>
      <w:r w:rsidRPr="001E5020">
        <w:rPr>
          <w:rStyle w:val="Appelnotedebasdep"/>
          <w:rFonts w:ascii="Garamond" w:hAnsi="Garamond" w:cs="Times New Roman"/>
          <w:b/>
          <w:color w:val="FF0000"/>
          <w:sz w:val="16"/>
          <w:szCs w:val="16"/>
        </w:rPr>
        <w:footnoteReference w:id="52"/>
      </w:r>
      <w:r w:rsidRPr="00E14485">
        <w:rPr>
          <w:rFonts w:ascii="Garamond" w:hAnsi="Garamond"/>
          <w:sz w:val="20"/>
          <w:szCs w:val="20"/>
        </w:rPr>
        <w:t xml:space="preserve"> </w:t>
      </w:r>
    </w:p>
    <w:p w:rsidR="001B3CE3" w:rsidRPr="00E14485" w:rsidRDefault="0085741F">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ceci nous mène </w:t>
      </w:r>
      <w:r w:rsidRPr="00E14485">
        <w:rPr>
          <w:rFonts w:ascii="Garamond" w:hAnsi="Garamond"/>
          <w:sz w:val="20"/>
          <w:szCs w:val="20"/>
        </w:rPr>
        <w:t>« </w:t>
      </w:r>
      <w:r w:rsidR="001B3CE3" w:rsidRPr="00E14485">
        <w:rPr>
          <w:rFonts w:ascii="Garamond" w:hAnsi="Garamond" w:cs="Times New Roman"/>
          <w:i/>
          <w:sz w:val="20"/>
          <w:szCs w:val="20"/>
        </w:rPr>
        <w:t xml:space="preserve">à ce qu'il y ait la jouissance </w:t>
      </w:r>
      <w:r w:rsidR="001B3CE3" w:rsidRPr="00E14485">
        <w:rPr>
          <w:rFonts w:ascii="Garamond" w:hAnsi="Garamond" w:cs="Times New Roman"/>
          <w:i/>
          <w:color w:val="0000CC"/>
          <w:sz w:val="20"/>
          <w:szCs w:val="20"/>
        </w:rPr>
        <w:t>qu'il faut</w:t>
      </w:r>
      <w:r w:rsidRPr="00E14485">
        <w:rPr>
          <w:rFonts w:ascii="Garamond" w:hAnsi="Garamond"/>
          <w:sz w:val="20"/>
          <w:szCs w:val="20"/>
        </w:rPr>
        <w:t> »</w:t>
      </w:r>
      <w:r w:rsidR="001B3CE3" w:rsidRPr="00E14485">
        <w:rPr>
          <w:rFonts w:ascii="Garamond" w:hAnsi="Garamond"/>
          <w:sz w:val="20"/>
          <w:szCs w:val="20"/>
        </w:rPr>
        <w:t>, à la traduire</w:t>
      </w:r>
      <w:r w:rsidRPr="00E14485">
        <w:rPr>
          <w:rFonts w:ascii="Garamond" w:hAnsi="Garamond"/>
          <w:sz w:val="20"/>
          <w:szCs w:val="20"/>
        </w:rPr>
        <w:t> : « </w:t>
      </w:r>
      <w:r w:rsidR="001B3CE3" w:rsidRPr="00E14485">
        <w:rPr>
          <w:rFonts w:ascii="Garamond" w:hAnsi="Garamond" w:cs="Times New Roman"/>
          <w:i/>
          <w:sz w:val="20"/>
          <w:szCs w:val="20"/>
        </w:rPr>
        <w:t xml:space="preserve">à ce qu'il y ait là, jouissance </w:t>
      </w:r>
      <w:r w:rsidR="001B3CE3" w:rsidRPr="00E14485">
        <w:rPr>
          <w:rFonts w:ascii="Garamond" w:hAnsi="Garamond" w:cs="Times New Roman"/>
          <w:i/>
          <w:color w:val="0000CC"/>
          <w:sz w:val="20"/>
          <w:szCs w:val="20"/>
        </w:rPr>
        <w:t>qu'il ne faut pas</w:t>
      </w:r>
      <w:r w:rsidRPr="00E14485">
        <w:rPr>
          <w:rFonts w:ascii="Garamond" w:hAnsi="Garamond"/>
          <w:sz w:val="20"/>
          <w:szCs w:val="20"/>
        </w:rPr>
        <w:t> »</w:t>
      </w:r>
      <w:r w:rsidR="001B3CE3" w:rsidRPr="00E14485">
        <w:rPr>
          <w:rFonts w:ascii="Garamond" w:hAnsi="Garamond"/>
          <w:sz w:val="20"/>
          <w:szCs w:val="20"/>
        </w:rPr>
        <w:t>.</w:t>
      </w:r>
    </w:p>
    <w:p w:rsidR="00270122" w:rsidRPr="00E14485" w:rsidRDefault="00270122">
      <w:pPr>
        <w:pStyle w:val="Corpsdetexte"/>
        <w:rPr>
          <w:rFonts w:ascii="Garamond" w:hAnsi="Garamond"/>
          <w:sz w:val="20"/>
          <w:szCs w:val="20"/>
        </w:rPr>
      </w:pPr>
    </w:p>
    <w:p w:rsidR="0085741F" w:rsidRPr="00E14485" w:rsidRDefault="001B3CE3">
      <w:pPr>
        <w:pStyle w:val="Corpsdetexte"/>
        <w:rPr>
          <w:rFonts w:ascii="Garamond" w:hAnsi="Garamond"/>
          <w:sz w:val="20"/>
          <w:szCs w:val="20"/>
        </w:rPr>
      </w:pPr>
      <w:r w:rsidRPr="00E14485">
        <w:rPr>
          <w:rFonts w:ascii="Garamond" w:hAnsi="Garamond"/>
          <w:sz w:val="20"/>
          <w:szCs w:val="20"/>
        </w:rPr>
        <w:t xml:space="preserve">Oui, j'enseigne là quelque chose de positif comme on dit, à ceci près que ça s'exprime par une négation. </w:t>
      </w:r>
    </w:p>
    <w:p w:rsidR="00751160" w:rsidRPr="00E14485" w:rsidRDefault="001B3CE3">
      <w:pPr>
        <w:pStyle w:val="Corpsdetexte"/>
        <w:rPr>
          <w:rFonts w:ascii="Garamond" w:hAnsi="Garamond"/>
          <w:sz w:val="20"/>
          <w:szCs w:val="20"/>
        </w:rPr>
      </w:pPr>
      <w:r w:rsidRPr="00E14485">
        <w:rPr>
          <w:rFonts w:ascii="Garamond" w:hAnsi="Garamond"/>
          <w:sz w:val="20"/>
          <w:szCs w:val="20"/>
        </w:rPr>
        <w:t xml:space="preserve">Et pourquoi </w:t>
      </w:r>
      <w:proofErr w:type="gramStart"/>
      <w:r w:rsidRPr="00E14485">
        <w:rPr>
          <w:rFonts w:ascii="Garamond" w:hAnsi="Garamond"/>
          <w:sz w:val="20"/>
          <w:szCs w:val="20"/>
        </w:rPr>
        <w:t>ça serait</w:t>
      </w:r>
      <w:proofErr w:type="gramEnd"/>
      <w:r w:rsidRPr="00E14485">
        <w:rPr>
          <w:rFonts w:ascii="Garamond" w:hAnsi="Garamond"/>
          <w:sz w:val="20"/>
          <w:szCs w:val="20"/>
        </w:rPr>
        <w:t xml:space="preserve"> pas aussi </w:t>
      </w:r>
      <w:r w:rsidRPr="00E14485">
        <w:rPr>
          <w:rFonts w:ascii="Garamond" w:hAnsi="Garamond" w:cs="Times New Roman"/>
          <w:i/>
          <w:sz w:val="20"/>
          <w:szCs w:val="20"/>
        </w:rPr>
        <w:t>positif</w:t>
      </w:r>
      <w:r w:rsidRPr="00E14485">
        <w:rPr>
          <w:rFonts w:ascii="Garamond" w:hAnsi="Garamond"/>
          <w:sz w:val="20"/>
          <w:szCs w:val="20"/>
        </w:rPr>
        <w:t xml:space="preserve"> qu'autre chose ? </w:t>
      </w:r>
    </w:p>
    <w:p w:rsidR="00270122" w:rsidRPr="00E14485" w:rsidRDefault="00270122">
      <w:pPr>
        <w:pStyle w:val="Corpsdetexte"/>
        <w:rPr>
          <w:rFonts w:ascii="Garamond" w:hAnsi="Garamond" w:cs="Times New Roman"/>
          <w:i/>
          <w:color w:val="0000CC"/>
          <w:sz w:val="20"/>
          <w:szCs w:val="20"/>
        </w:rPr>
      </w:pPr>
    </w:p>
    <w:p w:rsidR="00460FA1" w:rsidRDefault="001B3CE3">
      <w:pPr>
        <w:pStyle w:val="Corpsdetexte"/>
        <w:rPr>
          <w:rFonts w:ascii="Garamond" w:hAnsi="Garamond"/>
          <w:sz w:val="20"/>
          <w:szCs w:val="20"/>
        </w:rPr>
      </w:pPr>
      <w:r w:rsidRPr="00460FA1">
        <w:rPr>
          <w:rFonts w:ascii="Garamond" w:hAnsi="Garamond" w:cs="Times New Roman"/>
          <w:i/>
          <w:color w:val="0000CC"/>
          <w:sz w:val="20"/>
          <w:szCs w:val="20"/>
        </w:rPr>
        <w:t>Le nécessaire</w:t>
      </w:r>
      <w:r w:rsidRPr="00E14485">
        <w:rPr>
          <w:rFonts w:ascii="Garamond" w:hAnsi="Garamond"/>
          <w:sz w:val="20"/>
          <w:szCs w:val="20"/>
        </w:rPr>
        <w:t xml:space="preserve">, ce que je vous propose d'accentuer de ce mode, </w:t>
      </w:r>
      <w:r w:rsidRPr="00460FA1">
        <w:rPr>
          <w:rFonts w:ascii="Garamond" w:hAnsi="Garamond" w:cs="Times New Roman"/>
          <w:i/>
          <w:color w:val="0000CC"/>
          <w:sz w:val="20"/>
          <w:szCs w:val="20"/>
        </w:rPr>
        <w:t>ce qui ne cesse</w:t>
      </w:r>
      <w:r w:rsidR="00AA676F" w:rsidRPr="00460FA1">
        <w:rPr>
          <w:rFonts w:ascii="Garamond" w:hAnsi="Garamond" w:cs="Times New Roman"/>
          <w:i/>
          <w:color w:val="0000CC"/>
          <w:sz w:val="20"/>
          <w:szCs w:val="20"/>
        </w:rPr>
        <w:t xml:space="preserve"> </w:t>
      </w:r>
      <w:r w:rsidR="00AA676F" w:rsidRPr="00460FA1">
        <w:rPr>
          <w:rFonts w:ascii="Garamond" w:hAnsi="Garamond" w:cs="Times New Roman"/>
          <w:color w:val="C00000"/>
          <w:sz w:val="16"/>
          <w:szCs w:val="16"/>
        </w:rPr>
        <w:t>[</w:t>
      </w:r>
      <w:r w:rsidR="00460FA1" w:rsidRPr="00460FA1">
        <w:rPr>
          <w:rFonts w:ascii="Garamond" w:hAnsi="Garamond" w:cs="Times New Roman"/>
          <w:i/>
          <w:color w:val="C00000"/>
          <w:sz w:val="16"/>
          <w:szCs w:val="16"/>
        </w:rPr>
        <w:t xml:space="preserve">ne cesse </w:t>
      </w:r>
      <w:r w:rsidR="00460FA1" w:rsidRPr="00460FA1">
        <w:rPr>
          <w:rFonts w:ascii="Garamond" w:hAnsi="Garamond"/>
          <w:i/>
          <w:color w:val="0000CC"/>
          <w:sz w:val="16"/>
          <w:szCs w:val="16"/>
          <w:vertAlign w:val="subscript"/>
        </w:rPr>
        <w:t xml:space="preserve">→ </w:t>
      </w:r>
      <w:r w:rsidR="00460FA1" w:rsidRPr="00460FA1">
        <w:rPr>
          <w:rFonts w:ascii="Garamond" w:hAnsi="Garamond"/>
          <w:i/>
          <w:color w:val="0000CC"/>
          <w:sz w:val="16"/>
          <w:szCs w:val="16"/>
        </w:rPr>
        <w:t>nécessaire</w:t>
      </w:r>
      <w:r w:rsidR="00AA676F" w:rsidRPr="00460FA1">
        <w:rPr>
          <w:rFonts w:ascii="Garamond" w:hAnsi="Garamond" w:cs="Times New Roman"/>
          <w:color w:val="C00000"/>
          <w:sz w:val="16"/>
          <w:szCs w:val="16"/>
        </w:rPr>
        <w:t>]</w:t>
      </w:r>
      <w:r w:rsidR="00751160" w:rsidRPr="00E14485">
        <w:rPr>
          <w:rFonts w:ascii="Garamond" w:hAnsi="Garamond"/>
          <w:sz w:val="20"/>
          <w:szCs w:val="20"/>
        </w:rPr>
        <w:t xml:space="preserve"> </w:t>
      </w:r>
      <w:r w:rsidR="00460FA1">
        <w:rPr>
          <w:rFonts w:ascii="Garamond" w:hAnsi="Garamond"/>
          <w:sz w:val="20"/>
          <w:szCs w:val="20"/>
        </w:rPr>
        <w:t>-</w:t>
      </w:r>
      <w:r w:rsidRPr="00E14485">
        <w:rPr>
          <w:rFonts w:ascii="Garamond" w:hAnsi="Garamond"/>
          <w:sz w:val="20"/>
          <w:szCs w:val="20"/>
        </w:rPr>
        <w:t xml:space="preserve"> de quoi ?</w:t>
      </w:r>
      <w:r w:rsidR="00751160" w:rsidRPr="00E14485">
        <w:rPr>
          <w:rFonts w:ascii="Garamond" w:hAnsi="Garamond"/>
          <w:sz w:val="20"/>
          <w:szCs w:val="20"/>
        </w:rPr>
        <w:t xml:space="preserve"> </w:t>
      </w:r>
      <w:r w:rsidR="00460FA1">
        <w:rPr>
          <w:rFonts w:ascii="Garamond" w:hAnsi="Garamond"/>
          <w:sz w:val="20"/>
          <w:szCs w:val="20"/>
        </w:rPr>
        <w:t>-</w:t>
      </w:r>
      <w:r w:rsidR="00751160" w:rsidRPr="00E14485">
        <w:rPr>
          <w:rFonts w:ascii="Garamond" w:hAnsi="Garamond"/>
          <w:sz w:val="20"/>
          <w:szCs w:val="20"/>
        </w:rPr>
        <w:t xml:space="preserve"> </w:t>
      </w:r>
      <w:r w:rsidRPr="00460FA1">
        <w:rPr>
          <w:rFonts w:ascii="Garamond" w:hAnsi="Garamond"/>
          <w:i/>
          <w:sz w:val="20"/>
          <w:szCs w:val="20"/>
        </w:rPr>
        <w:t>eh ben justement</w:t>
      </w:r>
      <w:r w:rsidRPr="00E14485">
        <w:rPr>
          <w:rFonts w:ascii="Garamond" w:hAnsi="Garamond"/>
          <w:sz w:val="20"/>
          <w:szCs w:val="20"/>
        </w:rPr>
        <w:t xml:space="preserve"> </w:t>
      </w:r>
    </w:p>
    <w:p w:rsidR="00751160" w:rsidRPr="00E14485" w:rsidRDefault="001B3CE3">
      <w:pPr>
        <w:pStyle w:val="Corpsdetexte"/>
        <w:rPr>
          <w:rFonts w:ascii="Garamond" w:hAnsi="Garamond"/>
          <w:sz w:val="20"/>
          <w:szCs w:val="20"/>
        </w:rPr>
      </w:pPr>
      <w:r w:rsidRPr="005F48E3">
        <w:rPr>
          <w:rFonts w:ascii="Garamond" w:hAnsi="Garamond" w:cs="Times New Roman"/>
          <w:i/>
          <w:color w:val="0000CC"/>
          <w:sz w:val="20"/>
          <w:szCs w:val="20"/>
        </w:rPr>
        <w:t>de s'écrire</w:t>
      </w:r>
      <w:r w:rsidR="00751160" w:rsidRPr="00E14485">
        <w:rPr>
          <w:rFonts w:ascii="Garamond" w:hAnsi="Garamond"/>
          <w:sz w:val="20"/>
          <w:szCs w:val="20"/>
        </w:rPr>
        <w:t>,</w:t>
      </w:r>
      <w:r w:rsidRPr="00E14485">
        <w:rPr>
          <w:rFonts w:ascii="Garamond" w:hAnsi="Garamond"/>
          <w:sz w:val="20"/>
          <w:szCs w:val="20"/>
        </w:rPr>
        <w:t xml:space="preserve"> </w:t>
      </w:r>
      <w:r w:rsidR="00751160" w:rsidRPr="00E14485">
        <w:rPr>
          <w:rFonts w:ascii="Garamond" w:hAnsi="Garamond"/>
          <w:sz w:val="20"/>
          <w:szCs w:val="20"/>
        </w:rPr>
        <w:t>c</w:t>
      </w:r>
      <w:r w:rsidRPr="00E14485">
        <w:rPr>
          <w:rFonts w:ascii="Garamond" w:hAnsi="Garamond"/>
          <w:sz w:val="20"/>
          <w:szCs w:val="20"/>
        </w:rPr>
        <w:t xml:space="preserve">'est une très bonne façon de répartir au moins </w:t>
      </w:r>
      <w:r w:rsidRPr="005F48E3">
        <w:rPr>
          <w:rFonts w:ascii="Garamond" w:hAnsi="Garamond"/>
          <w:i/>
          <w:color w:val="0000CC"/>
          <w:sz w:val="20"/>
          <w:szCs w:val="20"/>
        </w:rPr>
        <w:t>quatre catégories modales</w:t>
      </w:r>
      <w:r w:rsidR="005F48E3">
        <w:rPr>
          <w:rFonts w:ascii="Garamond" w:hAnsi="Garamond"/>
          <w:sz w:val="20"/>
          <w:szCs w:val="20"/>
        </w:rPr>
        <w:t xml:space="preserve"> </w:t>
      </w:r>
      <w:r w:rsidR="005F48E3" w:rsidRPr="005F48E3">
        <w:rPr>
          <w:rFonts w:ascii="Garamond" w:hAnsi="Garamond"/>
          <w:color w:val="C00000"/>
          <w:sz w:val="16"/>
          <w:szCs w:val="16"/>
        </w:rPr>
        <w:t>[</w:t>
      </w:r>
      <w:r w:rsidR="005F48E3" w:rsidRPr="005F48E3">
        <w:rPr>
          <w:rFonts w:ascii="Garamond" w:hAnsi="Garamond"/>
          <w:i/>
          <w:color w:val="C00000"/>
          <w:sz w:val="16"/>
          <w:szCs w:val="16"/>
        </w:rPr>
        <w:t>nécessaire, impossible, contingent, possible</w:t>
      </w:r>
      <w:r w:rsidR="005F48E3" w:rsidRPr="005F48E3">
        <w:rPr>
          <w:rFonts w:ascii="Garamond" w:hAnsi="Garamond"/>
          <w:color w:val="C00000"/>
          <w:sz w:val="16"/>
          <w:szCs w:val="16"/>
        </w:rPr>
        <w:t>]</w:t>
      </w:r>
      <w:r w:rsidRPr="00E14485">
        <w:rPr>
          <w:rFonts w:ascii="Garamond" w:hAnsi="Garamond"/>
          <w:sz w:val="20"/>
          <w:szCs w:val="20"/>
        </w:rPr>
        <w:t xml:space="preserve">. </w:t>
      </w:r>
    </w:p>
    <w:p w:rsidR="00751160" w:rsidRDefault="001B3CE3">
      <w:pPr>
        <w:pStyle w:val="Corpsdetexte"/>
        <w:rPr>
          <w:rFonts w:ascii="Garamond" w:hAnsi="Garamond"/>
          <w:sz w:val="20"/>
          <w:szCs w:val="20"/>
        </w:rPr>
      </w:pPr>
      <w:r w:rsidRPr="00E14485">
        <w:rPr>
          <w:rFonts w:ascii="Garamond" w:hAnsi="Garamond"/>
          <w:sz w:val="20"/>
          <w:szCs w:val="20"/>
        </w:rPr>
        <w:t>Je vous expliquerai ça une autre fois, mais je vous en donne un petit bout de plus pour cette fois</w:t>
      </w:r>
      <w:r w:rsidR="00E27CA2">
        <w:rPr>
          <w:rFonts w:ascii="Garamond" w:hAnsi="Garamond"/>
          <w:sz w:val="20"/>
          <w:szCs w:val="20"/>
        </w:rPr>
        <w:t>-</w:t>
      </w:r>
      <w:r w:rsidRPr="00E14485">
        <w:rPr>
          <w:rFonts w:ascii="Garamond" w:hAnsi="Garamond"/>
          <w:sz w:val="20"/>
          <w:szCs w:val="20"/>
        </w:rPr>
        <w:t xml:space="preserve">ci. </w:t>
      </w:r>
    </w:p>
    <w:p w:rsidR="00460FA1" w:rsidRDefault="00460FA1">
      <w:pPr>
        <w:pStyle w:val="Corpsdetexte"/>
        <w:rPr>
          <w:rFonts w:ascii="Garamond" w:hAnsi="Garamond"/>
          <w:sz w:val="20"/>
          <w:szCs w:val="20"/>
        </w:rPr>
      </w:pPr>
    </w:p>
    <w:p w:rsidR="001A228A" w:rsidRDefault="00460FA1" w:rsidP="00D50E59">
      <w:pPr>
        <w:rPr>
          <w:rFonts w:ascii="Garamond" w:hAnsi="Garamond"/>
          <w:i/>
          <w:color w:val="0000CC"/>
          <w:sz w:val="16"/>
          <w:szCs w:val="16"/>
        </w:rPr>
      </w:pPr>
      <w:r w:rsidRPr="00460FA1">
        <w:rPr>
          <w:rFonts w:ascii="Garamond" w:hAnsi="Garamond"/>
          <w:color w:val="C00000"/>
          <w:sz w:val="16"/>
          <w:szCs w:val="16"/>
        </w:rPr>
        <w:t>[</w:t>
      </w:r>
      <w:r w:rsidR="00DF3FE3">
        <w:rPr>
          <w:rFonts w:ascii="Garamond" w:hAnsi="Garamond"/>
          <w:i/>
          <w:color w:val="0000CC"/>
          <w:sz w:val="16"/>
          <w:szCs w:val="16"/>
        </w:rPr>
        <w:t>N</w:t>
      </w:r>
      <w:r w:rsidRPr="00206ADD">
        <w:rPr>
          <w:rFonts w:ascii="Garamond" w:hAnsi="Garamond"/>
          <w:i/>
          <w:color w:val="0000CC"/>
          <w:sz w:val="16"/>
          <w:szCs w:val="16"/>
        </w:rPr>
        <w:t>écessaire</w:t>
      </w:r>
      <w:r w:rsidRPr="00206ADD">
        <w:rPr>
          <w:rFonts w:ascii="Garamond" w:hAnsi="Garamond"/>
          <w:i/>
          <w:color w:val="0000CC"/>
          <w:sz w:val="16"/>
          <w:szCs w:val="16"/>
          <w:vertAlign w:val="subscript"/>
        </w:rPr>
        <w:t xml:space="preserve">→ </w:t>
      </w:r>
      <w:r w:rsidRPr="00206ADD">
        <w:rPr>
          <w:rFonts w:ascii="Garamond" w:hAnsi="Garamond"/>
          <w:i/>
          <w:color w:val="0000CC"/>
          <w:sz w:val="16"/>
          <w:szCs w:val="16"/>
        </w:rPr>
        <w:t>ce qui ne cesse</w:t>
      </w:r>
      <w:r w:rsidR="000F6360">
        <w:rPr>
          <w:rFonts w:ascii="Garamond" w:hAnsi="Garamond"/>
          <w:i/>
          <w:color w:val="0000CC"/>
          <w:sz w:val="16"/>
          <w:szCs w:val="16"/>
        </w:rPr>
        <w:t xml:space="preserve"> pas</w:t>
      </w:r>
      <w:r w:rsidRPr="00206ADD">
        <w:rPr>
          <w:rFonts w:ascii="Garamond" w:hAnsi="Garamond"/>
          <w:i/>
          <w:color w:val="0000CC"/>
          <w:sz w:val="16"/>
          <w:szCs w:val="16"/>
        </w:rPr>
        <w:t xml:space="preserve"> de s'écrire</w:t>
      </w:r>
      <w:r w:rsidR="00D50E59">
        <w:rPr>
          <w:rFonts w:ascii="Garamond" w:hAnsi="Garamond"/>
          <w:i/>
          <w:color w:val="0000CC"/>
          <w:sz w:val="16"/>
          <w:szCs w:val="16"/>
        </w:rPr>
        <w:t xml:space="preserve"> (</w:t>
      </w:r>
      <w:r w:rsidR="00911B07">
        <w:rPr>
          <w:rFonts w:ascii="Garamond" w:hAnsi="Garamond"/>
          <w:i/>
          <w:color w:val="0000CC"/>
          <w:sz w:val="16"/>
          <w:szCs w:val="16"/>
        </w:rPr>
        <w:t>ce qui pose un dire dans le dit</w:t>
      </w:r>
      <w:r w:rsidR="00911B07" w:rsidRPr="00460FA1">
        <w:rPr>
          <w:rFonts w:ascii="Garamond" w:hAnsi="Garamond"/>
          <w:i/>
          <w:color w:val="0000CC"/>
          <w:sz w:val="16"/>
          <w:szCs w:val="16"/>
          <w:vertAlign w:val="subscript"/>
        </w:rPr>
        <w:t>→</w:t>
      </w:r>
      <w:r w:rsidR="00911B07">
        <w:rPr>
          <w:rFonts w:ascii="Garamond" w:hAnsi="Garamond"/>
          <w:i/>
          <w:color w:val="0000CC"/>
          <w:sz w:val="16"/>
          <w:szCs w:val="16"/>
          <w:vertAlign w:val="subscript"/>
        </w:rPr>
        <w:t xml:space="preserve"> </w:t>
      </w:r>
      <w:r w:rsidR="00911B07" w:rsidRPr="00911B07">
        <w:rPr>
          <w:rFonts w:ascii="Garamond" w:hAnsi="Garamond"/>
          <w:i/>
          <w:color w:val="0000CC"/>
          <w:sz w:val="16"/>
          <w:szCs w:val="16"/>
        </w:rPr>
        <w:t>ce qui manifeste</w:t>
      </w:r>
      <w:r w:rsidR="00911B07">
        <w:rPr>
          <w:rFonts w:ascii="Garamond" w:hAnsi="Garamond"/>
          <w:i/>
          <w:color w:val="0000CC"/>
          <w:sz w:val="16"/>
          <w:szCs w:val="16"/>
        </w:rPr>
        <w:t xml:space="preserve"> l’ex-</w:t>
      </w:r>
      <w:proofErr w:type="spellStart"/>
      <w:r w:rsidR="00911B07">
        <w:rPr>
          <w:rFonts w:ascii="Garamond" w:hAnsi="Garamond"/>
          <w:i/>
          <w:color w:val="0000CC"/>
          <w:sz w:val="16"/>
          <w:szCs w:val="16"/>
        </w:rPr>
        <w:t>sistence</w:t>
      </w:r>
      <w:proofErr w:type="spellEnd"/>
      <w:r w:rsidR="00D50E59">
        <w:rPr>
          <w:rFonts w:ascii="Garamond" w:hAnsi="Garamond"/>
          <w:i/>
          <w:color w:val="0000CC"/>
          <w:sz w:val="16"/>
          <w:szCs w:val="16"/>
        </w:rPr>
        <w:t>)</w:t>
      </w:r>
      <w:r w:rsidR="000F6360">
        <w:rPr>
          <w:rFonts w:ascii="Garamond" w:hAnsi="Garamond"/>
          <w:i/>
          <w:color w:val="0000CC"/>
          <w:sz w:val="16"/>
          <w:szCs w:val="16"/>
        </w:rPr>
        <w:t>.</w:t>
      </w:r>
    </w:p>
    <w:p w:rsidR="001A228A" w:rsidRDefault="00D50E59" w:rsidP="00D50E59">
      <w:pPr>
        <w:rPr>
          <w:rFonts w:ascii="Garamond" w:hAnsi="Garamond"/>
          <w:i/>
          <w:color w:val="0000CC"/>
          <w:sz w:val="16"/>
          <w:szCs w:val="16"/>
        </w:rPr>
      </w:pPr>
      <w:r>
        <w:rPr>
          <w:rFonts w:ascii="Garamond" w:hAnsi="Garamond"/>
          <w:i/>
          <w:color w:val="0000CC"/>
          <w:sz w:val="16"/>
          <w:szCs w:val="16"/>
        </w:rPr>
        <w:t xml:space="preserve"> </w:t>
      </w:r>
      <w:r w:rsidR="00DF3FE3">
        <w:rPr>
          <w:rFonts w:ascii="Garamond" w:hAnsi="Garamond"/>
          <w:i/>
          <w:color w:val="0000CC"/>
          <w:sz w:val="16"/>
          <w:szCs w:val="16"/>
        </w:rPr>
        <w:t>I</w:t>
      </w:r>
      <w:r w:rsidR="00206ADD" w:rsidRPr="00206ADD">
        <w:rPr>
          <w:rFonts w:ascii="Garamond" w:hAnsi="Garamond"/>
          <w:i/>
          <w:color w:val="0000CC"/>
          <w:sz w:val="16"/>
          <w:szCs w:val="16"/>
        </w:rPr>
        <w:t>mpossible</w:t>
      </w:r>
      <w:r w:rsidR="00206ADD" w:rsidRPr="00460FA1">
        <w:rPr>
          <w:rFonts w:ascii="Garamond" w:hAnsi="Garamond"/>
          <w:i/>
          <w:color w:val="0000CC"/>
          <w:sz w:val="16"/>
          <w:szCs w:val="16"/>
          <w:vertAlign w:val="subscript"/>
        </w:rPr>
        <w:t>→</w:t>
      </w:r>
      <w:r w:rsidR="00206ADD">
        <w:rPr>
          <w:rFonts w:ascii="Garamond" w:hAnsi="Garamond"/>
          <w:i/>
          <w:color w:val="0000CC"/>
          <w:sz w:val="16"/>
          <w:szCs w:val="16"/>
          <w:vertAlign w:val="subscript"/>
        </w:rPr>
        <w:t xml:space="preserve"> </w:t>
      </w:r>
      <w:r w:rsidR="00206ADD">
        <w:rPr>
          <w:rFonts w:ascii="Garamond" w:hAnsi="Garamond"/>
          <w:i/>
          <w:color w:val="0000CC"/>
          <w:sz w:val="16"/>
          <w:szCs w:val="16"/>
        </w:rPr>
        <w:t>c</w:t>
      </w:r>
      <w:r w:rsidR="00206ADD" w:rsidRPr="00206ADD">
        <w:rPr>
          <w:rFonts w:ascii="Garamond" w:hAnsi="Garamond"/>
          <w:i/>
          <w:color w:val="0000CC"/>
          <w:sz w:val="16"/>
          <w:szCs w:val="16"/>
        </w:rPr>
        <w:t>e qui ne cesse</w:t>
      </w:r>
      <w:r w:rsidR="000F6360">
        <w:rPr>
          <w:rFonts w:ascii="Garamond" w:hAnsi="Garamond"/>
          <w:i/>
          <w:color w:val="0000CC"/>
          <w:sz w:val="16"/>
          <w:szCs w:val="16"/>
        </w:rPr>
        <w:t xml:space="preserve"> pas</w:t>
      </w:r>
      <w:r w:rsidR="00206ADD" w:rsidRPr="00206ADD">
        <w:rPr>
          <w:rFonts w:ascii="Garamond" w:hAnsi="Garamond"/>
          <w:i/>
          <w:color w:val="0000CC"/>
          <w:sz w:val="16"/>
          <w:szCs w:val="16"/>
        </w:rPr>
        <w:t xml:space="preserve"> de ne pas s'écrire</w:t>
      </w:r>
      <w:r>
        <w:rPr>
          <w:rFonts w:ascii="Garamond" w:hAnsi="Garamond"/>
          <w:i/>
          <w:color w:val="0000CC"/>
          <w:sz w:val="16"/>
          <w:szCs w:val="16"/>
        </w:rPr>
        <w:t xml:space="preserve"> (la faille, le rapport sexuel)</w:t>
      </w:r>
      <w:r w:rsidR="000F6360">
        <w:rPr>
          <w:rFonts w:ascii="Garamond" w:hAnsi="Garamond"/>
          <w:i/>
          <w:color w:val="0000CC"/>
          <w:sz w:val="16"/>
          <w:szCs w:val="16"/>
        </w:rPr>
        <w:t>.</w:t>
      </w:r>
    </w:p>
    <w:p w:rsidR="001A228A" w:rsidRDefault="00095B3D" w:rsidP="00D50E59">
      <w:pPr>
        <w:rPr>
          <w:rFonts w:ascii="Garamond" w:hAnsi="Garamond"/>
          <w:i/>
          <w:color w:val="0000CC"/>
          <w:sz w:val="16"/>
          <w:szCs w:val="16"/>
        </w:rPr>
      </w:pPr>
      <w:r>
        <w:rPr>
          <w:rFonts w:ascii="Garamond" w:hAnsi="Garamond"/>
          <w:i/>
          <w:color w:val="0000CC"/>
          <w:sz w:val="16"/>
          <w:szCs w:val="16"/>
        </w:rPr>
        <w:t xml:space="preserve"> </w:t>
      </w:r>
      <w:r w:rsidR="00DF3FE3">
        <w:rPr>
          <w:rFonts w:ascii="Garamond" w:hAnsi="Garamond"/>
          <w:i/>
          <w:color w:val="0000CC"/>
          <w:sz w:val="16"/>
          <w:szCs w:val="16"/>
        </w:rPr>
        <w:t>C</w:t>
      </w:r>
      <w:r w:rsidR="00206ADD">
        <w:rPr>
          <w:rFonts w:ascii="Garamond" w:hAnsi="Garamond"/>
          <w:i/>
          <w:color w:val="0000CC"/>
          <w:sz w:val="16"/>
          <w:szCs w:val="16"/>
        </w:rPr>
        <w:t>ontingent</w:t>
      </w:r>
      <w:r w:rsidR="00206ADD" w:rsidRPr="00460FA1">
        <w:rPr>
          <w:rFonts w:ascii="Garamond" w:hAnsi="Garamond"/>
          <w:i/>
          <w:color w:val="0000CC"/>
          <w:sz w:val="16"/>
          <w:szCs w:val="16"/>
          <w:vertAlign w:val="subscript"/>
        </w:rPr>
        <w:t>→</w:t>
      </w:r>
      <w:r w:rsidR="000F6360">
        <w:rPr>
          <w:rFonts w:ascii="Garamond" w:hAnsi="Garamond"/>
          <w:i/>
          <w:color w:val="0000CC"/>
          <w:sz w:val="16"/>
          <w:szCs w:val="16"/>
          <w:vertAlign w:val="subscript"/>
        </w:rPr>
        <w:t xml:space="preserve"> </w:t>
      </w:r>
      <w:r w:rsidR="000F6360">
        <w:rPr>
          <w:rFonts w:ascii="Garamond" w:hAnsi="Garamond"/>
          <w:i/>
          <w:color w:val="0000CC"/>
          <w:sz w:val="16"/>
          <w:szCs w:val="16"/>
        </w:rPr>
        <w:t>ce qui cesse de ne pas s’écrire</w:t>
      </w:r>
      <w:r w:rsidR="00D50E59">
        <w:rPr>
          <w:rFonts w:ascii="Garamond" w:hAnsi="Garamond"/>
          <w:i/>
          <w:color w:val="0000CC"/>
          <w:sz w:val="16"/>
          <w:szCs w:val="16"/>
        </w:rPr>
        <w:t xml:space="preserve"> (la première écriture : </w:t>
      </w:r>
      <w:r w:rsidR="00D50E59" w:rsidRPr="00D50E59">
        <w:rPr>
          <w:rFonts w:ascii="Palatino Linotype" w:hAnsi="Palatino Linotype"/>
          <w:color w:val="0000CC"/>
          <w:sz w:val="16"/>
          <w:szCs w:val="16"/>
        </w:rPr>
        <w:t>Φ</w:t>
      </w:r>
      <w:r w:rsidR="00D50E59">
        <w:rPr>
          <w:rFonts w:ascii="Garamond" w:hAnsi="Garamond"/>
          <w:i/>
          <w:color w:val="0000CC"/>
          <w:sz w:val="16"/>
          <w:szCs w:val="16"/>
        </w:rPr>
        <w:t>)</w:t>
      </w:r>
      <w:r w:rsidR="000F6360">
        <w:rPr>
          <w:rFonts w:ascii="Garamond" w:hAnsi="Garamond"/>
          <w:i/>
          <w:color w:val="0000CC"/>
          <w:sz w:val="16"/>
          <w:szCs w:val="16"/>
        </w:rPr>
        <w:t>.</w:t>
      </w:r>
    </w:p>
    <w:p w:rsidR="00460FA1" w:rsidRDefault="00095B3D" w:rsidP="00D50E59">
      <w:pPr>
        <w:rPr>
          <w:rFonts w:ascii="Garamond" w:hAnsi="Garamond"/>
          <w:color w:val="C00000"/>
          <w:sz w:val="16"/>
          <w:szCs w:val="16"/>
        </w:rPr>
      </w:pPr>
      <w:r>
        <w:rPr>
          <w:rFonts w:ascii="Garamond" w:hAnsi="Garamond"/>
          <w:i/>
          <w:color w:val="0000CC"/>
          <w:sz w:val="16"/>
          <w:szCs w:val="16"/>
        </w:rPr>
        <w:t xml:space="preserve"> </w:t>
      </w:r>
      <w:r w:rsidR="00DF3FE3">
        <w:rPr>
          <w:rFonts w:ascii="Garamond" w:hAnsi="Garamond"/>
          <w:i/>
          <w:color w:val="0000CC"/>
          <w:sz w:val="16"/>
          <w:szCs w:val="16"/>
        </w:rPr>
        <w:t>P</w:t>
      </w:r>
      <w:r w:rsidR="00206ADD">
        <w:rPr>
          <w:rFonts w:ascii="Garamond" w:hAnsi="Garamond"/>
          <w:i/>
          <w:color w:val="0000CC"/>
          <w:sz w:val="16"/>
          <w:szCs w:val="16"/>
        </w:rPr>
        <w:t>ossible</w:t>
      </w:r>
      <w:r w:rsidR="00206ADD" w:rsidRPr="00460FA1">
        <w:rPr>
          <w:rFonts w:ascii="Garamond" w:hAnsi="Garamond"/>
          <w:i/>
          <w:color w:val="0000CC"/>
          <w:sz w:val="16"/>
          <w:szCs w:val="16"/>
          <w:vertAlign w:val="subscript"/>
        </w:rPr>
        <w:t>→</w:t>
      </w:r>
      <w:r w:rsidR="000F6360">
        <w:rPr>
          <w:rFonts w:ascii="Garamond" w:hAnsi="Garamond"/>
          <w:i/>
          <w:color w:val="0000CC"/>
          <w:sz w:val="16"/>
          <w:szCs w:val="16"/>
        </w:rPr>
        <w:t xml:space="preserve"> ce qui cesse de s’écrire.</w:t>
      </w:r>
      <w:r w:rsidR="00460FA1" w:rsidRPr="00460FA1">
        <w:rPr>
          <w:rFonts w:ascii="Garamond" w:hAnsi="Garamond"/>
          <w:color w:val="C00000"/>
          <w:sz w:val="16"/>
          <w:szCs w:val="16"/>
        </w:rPr>
        <w:t>]</w:t>
      </w:r>
    </w:p>
    <w:p w:rsidR="00095B3D" w:rsidRDefault="00095B3D" w:rsidP="00D50E59">
      <w:pPr>
        <w:rPr>
          <w:rFonts w:ascii="Garamond" w:hAnsi="Garamond"/>
          <w:color w:val="C00000"/>
          <w:sz w:val="16"/>
          <w:szCs w:val="16"/>
        </w:rPr>
      </w:pPr>
    </w:p>
    <w:p w:rsidR="0002657F" w:rsidRDefault="0002657F" w:rsidP="00D50E59">
      <w:pPr>
        <w:rPr>
          <w:rFonts w:ascii="Garamond" w:hAnsi="Garamond"/>
          <w:color w:val="C00000"/>
          <w:sz w:val="16"/>
          <w:szCs w:val="16"/>
        </w:rPr>
      </w:pPr>
    </w:p>
    <w:p w:rsidR="0002657F" w:rsidRPr="00460FA1" w:rsidRDefault="0002657F" w:rsidP="0002657F">
      <w:pPr>
        <w:jc w:val="center"/>
        <w:rPr>
          <w:rFonts w:ascii="Garamond" w:hAnsi="Garamond"/>
          <w:sz w:val="16"/>
          <w:szCs w:val="16"/>
        </w:rPr>
      </w:pPr>
      <w:r>
        <w:rPr>
          <w:rFonts w:ascii="Garamond" w:hAnsi="Garamond"/>
          <w:noProof/>
          <w:sz w:val="16"/>
          <w:szCs w:val="16"/>
        </w:rPr>
        <w:drawing>
          <wp:inline distT="0" distB="0" distL="0" distR="0" wp14:anchorId="5DDC7E60" wp14:editId="6EE921CF">
            <wp:extent cx="1905000" cy="525309"/>
            <wp:effectExtent l="0" t="0" r="0" b="8255"/>
            <wp:docPr id="36" name="Image 36" descr="C:\Users\Alain\Desktop\Lacan séminaires\Ressources\Doc S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7203" cy="525916"/>
                    </a:xfrm>
                    <a:prstGeom prst="rect">
                      <a:avLst/>
                    </a:prstGeom>
                    <a:noFill/>
                    <a:ln>
                      <a:noFill/>
                    </a:ln>
                  </pic:spPr>
                </pic:pic>
              </a:graphicData>
            </a:graphic>
          </wp:inline>
        </w:drawing>
      </w:r>
    </w:p>
    <w:p w:rsidR="00270122" w:rsidRPr="00E14485" w:rsidRDefault="00270122">
      <w:pPr>
        <w:pStyle w:val="Corpsdetexte"/>
        <w:rPr>
          <w:rFonts w:ascii="Garamond" w:hAnsi="Garamond" w:cs="Times New Roman"/>
          <w:i/>
          <w:color w:val="0000CC"/>
          <w:sz w:val="20"/>
          <w:szCs w:val="20"/>
        </w:rPr>
      </w:pPr>
    </w:p>
    <w:p w:rsidR="00206ADD" w:rsidRDefault="001B3CE3">
      <w:pPr>
        <w:pStyle w:val="Corpsdetexte"/>
        <w:rPr>
          <w:rFonts w:ascii="Garamond" w:hAnsi="Garamond"/>
          <w:sz w:val="20"/>
          <w:szCs w:val="20"/>
        </w:rPr>
      </w:pPr>
      <w:r w:rsidRPr="00E14485">
        <w:rPr>
          <w:rFonts w:ascii="Garamond" w:hAnsi="Garamond" w:cs="Times New Roman"/>
          <w:i/>
          <w:color w:val="0000CC"/>
          <w:sz w:val="20"/>
          <w:szCs w:val="20"/>
        </w:rPr>
        <w:t>Ce qui ne cesse de ne pas s'écrire</w:t>
      </w:r>
      <w:r w:rsidRPr="00E14485">
        <w:rPr>
          <w:rFonts w:ascii="Garamond" w:hAnsi="Garamond"/>
          <w:sz w:val="20"/>
          <w:szCs w:val="20"/>
        </w:rPr>
        <w:t xml:space="preserve">, c'est une catégorie modale qui n'est justement pas celle que vous auriez attendue pour s'opposer au </w:t>
      </w:r>
      <w:r w:rsidRPr="00E14485">
        <w:rPr>
          <w:rFonts w:ascii="Garamond" w:hAnsi="Garamond" w:cs="Times New Roman"/>
          <w:i/>
          <w:color w:val="0000CC"/>
          <w:sz w:val="20"/>
          <w:szCs w:val="20"/>
        </w:rPr>
        <w:t>nécessaire</w:t>
      </w:r>
      <w:r w:rsidR="00206ADD">
        <w:rPr>
          <w:rFonts w:ascii="Garamond" w:hAnsi="Garamond"/>
          <w:sz w:val="20"/>
          <w:szCs w:val="20"/>
        </w:rPr>
        <w:t xml:space="preserve">, </w:t>
      </w:r>
      <w:r w:rsidRPr="00E14485">
        <w:rPr>
          <w:rFonts w:ascii="Garamond" w:hAnsi="Garamond"/>
          <w:sz w:val="20"/>
          <w:szCs w:val="20"/>
        </w:rPr>
        <w:t xml:space="preserve">qui aurait été plutôt </w:t>
      </w:r>
      <w:r w:rsidRPr="00E14485">
        <w:rPr>
          <w:rFonts w:ascii="Garamond" w:hAnsi="Garamond" w:cs="Times New Roman"/>
          <w:i/>
          <w:sz w:val="20"/>
          <w:szCs w:val="20"/>
        </w:rPr>
        <w:t>le contingent</w:t>
      </w:r>
      <w:r w:rsidR="00206ADD">
        <w:rPr>
          <w:rFonts w:ascii="Garamond" w:hAnsi="Garamond" w:cs="Times New Roman"/>
          <w:i/>
          <w:sz w:val="20"/>
          <w:szCs w:val="20"/>
        </w:rPr>
        <w:t xml:space="preserve">, </w:t>
      </w:r>
      <w:r w:rsidRPr="00E14485">
        <w:rPr>
          <w:rFonts w:ascii="Garamond" w:hAnsi="Garamond"/>
          <w:sz w:val="20"/>
          <w:szCs w:val="20"/>
        </w:rPr>
        <w:t>mais figurez</w:t>
      </w:r>
      <w:r w:rsidR="00E27CA2">
        <w:rPr>
          <w:rFonts w:ascii="Garamond" w:hAnsi="Garamond"/>
          <w:sz w:val="20"/>
          <w:szCs w:val="20"/>
        </w:rPr>
        <w:t>-</w:t>
      </w:r>
      <w:r w:rsidRPr="00E14485">
        <w:rPr>
          <w:rFonts w:ascii="Garamond" w:hAnsi="Garamond"/>
          <w:sz w:val="20"/>
          <w:szCs w:val="20"/>
        </w:rPr>
        <w:t xml:space="preserve">vous que </w:t>
      </w:r>
      <w:r w:rsidRPr="00E14485">
        <w:rPr>
          <w:rFonts w:ascii="Garamond" w:hAnsi="Garamond" w:cs="Times New Roman"/>
          <w:i/>
          <w:color w:val="0000CC"/>
          <w:sz w:val="20"/>
          <w:szCs w:val="20"/>
        </w:rPr>
        <w:t>le nécessaire</w:t>
      </w:r>
      <w:r w:rsidRPr="00E14485">
        <w:rPr>
          <w:rFonts w:ascii="Garamond" w:hAnsi="Garamond"/>
          <w:sz w:val="20"/>
          <w:szCs w:val="20"/>
        </w:rPr>
        <w:t xml:space="preserve"> est </w:t>
      </w:r>
      <w:r w:rsidRPr="00E14485">
        <w:rPr>
          <w:rFonts w:ascii="Garamond" w:hAnsi="Garamond" w:cs="Times New Roman"/>
          <w:i/>
          <w:sz w:val="20"/>
          <w:szCs w:val="20"/>
        </w:rPr>
        <w:t xml:space="preserve">conjugué à </w:t>
      </w:r>
      <w:r w:rsidRPr="00E14485">
        <w:rPr>
          <w:rFonts w:ascii="Garamond" w:hAnsi="Garamond" w:cs="Times New Roman"/>
          <w:i/>
          <w:color w:val="0000CC"/>
          <w:sz w:val="20"/>
          <w:szCs w:val="20"/>
        </w:rPr>
        <w:t>l'impossible</w:t>
      </w:r>
      <w:r w:rsidRPr="00E14485">
        <w:rPr>
          <w:rFonts w:ascii="Garamond" w:hAnsi="Garamond"/>
          <w:sz w:val="20"/>
          <w:szCs w:val="20"/>
        </w:rPr>
        <w:t xml:space="preserve">. </w:t>
      </w:r>
    </w:p>
    <w:p w:rsidR="00751160" w:rsidRPr="00E14485" w:rsidRDefault="001B3CE3">
      <w:pPr>
        <w:pStyle w:val="Corpsdetexte"/>
        <w:rPr>
          <w:rFonts w:ascii="Garamond" w:hAnsi="Garamond"/>
          <w:sz w:val="20"/>
          <w:szCs w:val="20"/>
        </w:rPr>
      </w:pPr>
      <w:r w:rsidRPr="00E14485">
        <w:rPr>
          <w:rFonts w:ascii="Garamond" w:hAnsi="Garamond"/>
          <w:sz w:val="20"/>
          <w:szCs w:val="20"/>
        </w:rPr>
        <w:t>Et ce «</w:t>
      </w:r>
      <w:r w:rsidR="00751160" w:rsidRPr="00E14485">
        <w:rPr>
          <w:rFonts w:ascii="Garamond" w:hAnsi="Garamond"/>
          <w:sz w:val="20"/>
          <w:szCs w:val="20"/>
        </w:rPr>
        <w:t xml:space="preserve"> </w:t>
      </w:r>
      <w:r w:rsidR="00751160" w:rsidRPr="00E14485">
        <w:rPr>
          <w:rFonts w:ascii="Garamond" w:hAnsi="Garamond" w:cs="Times New Roman"/>
          <w:i/>
          <w:color w:val="0000CC"/>
          <w:sz w:val="20"/>
          <w:szCs w:val="20"/>
        </w:rPr>
        <w:t xml:space="preserve">ne cesse de ne pas s'écrire  </w:t>
      </w:r>
      <w:r w:rsidRPr="00E14485">
        <w:rPr>
          <w:rFonts w:ascii="Garamond" w:hAnsi="Garamond"/>
          <w:sz w:val="20"/>
          <w:szCs w:val="20"/>
        </w:rPr>
        <w:t>», c'en est l'articulation. Mais laissons</w:t>
      </w:r>
      <w:r w:rsidR="00751160" w:rsidRPr="00E14485">
        <w:rPr>
          <w:rFonts w:ascii="Garamond" w:hAnsi="Garamond"/>
          <w:sz w:val="20"/>
          <w:szCs w:val="20"/>
        </w:rPr>
        <w:t> !</w:t>
      </w:r>
      <w:r w:rsidRPr="00E14485">
        <w:rPr>
          <w:rFonts w:ascii="Garamond" w:hAnsi="Garamond"/>
          <w:sz w:val="20"/>
          <w:szCs w:val="20"/>
        </w:rPr>
        <w:t xml:space="preserve"> </w:t>
      </w:r>
    </w:p>
    <w:p w:rsidR="00270122" w:rsidRPr="00E14485" w:rsidRDefault="00270122">
      <w:pPr>
        <w:pStyle w:val="Corpsdetexte"/>
        <w:rPr>
          <w:rFonts w:ascii="Garamond" w:hAnsi="Garamond"/>
          <w:sz w:val="20"/>
          <w:szCs w:val="20"/>
        </w:rPr>
      </w:pPr>
    </w:p>
    <w:p w:rsidR="0051431F" w:rsidRPr="00E14485" w:rsidRDefault="001B3CE3">
      <w:pPr>
        <w:pStyle w:val="Corpsdetexte"/>
        <w:rPr>
          <w:rFonts w:ascii="Garamond" w:hAnsi="Garamond"/>
          <w:sz w:val="20"/>
          <w:szCs w:val="20"/>
        </w:rPr>
      </w:pPr>
      <w:r w:rsidRPr="001A228A">
        <w:rPr>
          <w:rFonts w:ascii="Garamond" w:hAnsi="Garamond"/>
          <w:i/>
          <w:color w:val="0000CC"/>
          <w:sz w:val="20"/>
          <w:szCs w:val="20"/>
        </w:rPr>
        <w:t>Le nécessaire</w:t>
      </w:r>
      <w:r w:rsidRPr="00DF3FE3">
        <w:rPr>
          <w:rFonts w:ascii="Garamond" w:hAnsi="Garamond"/>
          <w:i/>
          <w:sz w:val="20"/>
          <w:szCs w:val="20"/>
        </w:rPr>
        <w:t xml:space="preserve"> en </w:t>
      </w:r>
      <w:r w:rsidRPr="001A228A">
        <w:rPr>
          <w:rFonts w:ascii="Garamond" w:hAnsi="Garamond"/>
          <w:i/>
          <w:color w:val="000000" w:themeColor="text1"/>
          <w:sz w:val="20"/>
          <w:szCs w:val="20"/>
        </w:rPr>
        <w:t xml:space="preserve">tant </w:t>
      </w:r>
      <w:r w:rsidRPr="001A228A">
        <w:rPr>
          <w:rFonts w:ascii="Garamond" w:hAnsi="Garamond" w:cs="Times New Roman"/>
          <w:i/>
          <w:color w:val="000000" w:themeColor="text1"/>
          <w:sz w:val="20"/>
          <w:szCs w:val="20"/>
        </w:rPr>
        <w:t>qu'il</w:t>
      </w:r>
      <w:r w:rsidRPr="005F48E3">
        <w:rPr>
          <w:rFonts w:ascii="Garamond" w:hAnsi="Garamond" w:cs="Times New Roman"/>
          <w:i/>
          <w:color w:val="0000CC"/>
          <w:sz w:val="20"/>
          <w:szCs w:val="20"/>
        </w:rPr>
        <w:t xml:space="preserve"> ne cesse de s'écrire</w:t>
      </w:r>
      <w:r w:rsidR="00DF3FE3">
        <w:rPr>
          <w:rFonts w:ascii="Garamond" w:hAnsi="Garamond" w:cs="Times New Roman"/>
          <w:i/>
          <w:color w:val="0000CC"/>
          <w:sz w:val="20"/>
          <w:szCs w:val="20"/>
        </w:rPr>
        <w:t xml:space="preserve"> </w:t>
      </w:r>
      <w:r w:rsidR="00DF3FE3" w:rsidRPr="00DF3FE3">
        <w:rPr>
          <w:rFonts w:ascii="Garamond" w:hAnsi="Garamond" w:cs="Times New Roman"/>
          <w:color w:val="C00000"/>
          <w:sz w:val="16"/>
          <w:szCs w:val="16"/>
        </w:rPr>
        <w:t>[</w:t>
      </w:r>
      <w:r w:rsidR="00DF3FE3" w:rsidRPr="00DF3FE3">
        <w:rPr>
          <w:rFonts w:ascii="Garamond" w:hAnsi="Garamond" w:cs="Times New Roman"/>
          <w:i/>
          <w:color w:val="C00000"/>
          <w:sz w:val="16"/>
          <w:szCs w:val="16"/>
        </w:rPr>
        <w:t>fonction phallique</w:t>
      </w:r>
      <w:r w:rsidR="00DF3FE3" w:rsidRPr="00DF3FE3">
        <w:rPr>
          <w:rFonts w:ascii="Garamond" w:hAnsi="Garamond" w:cs="Times New Roman"/>
          <w:color w:val="C00000"/>
          <w:sz w:val="16"/>
          <w:szCs w:val="16"/>
        </w:rPr>
        <w:t>]</w:t>
      </w:r>
      <w:r w:rsidRPr="00E14485">
        <w:rPr>
          <w:rFonts w:ascii="Garamond" w:hAnsi="Garamond"/>
          <w:sz w:val="20"/>
          <w:szCs w:val="20"/>
        </w:rPr>
        <w:t xml:space="preserve">, c'est que ce qui se produit c'est </w:t>
      </w:r>
      <w:r w:rsidR="0051431F" w:rsidRPr="00E14485">
        <w:rPr>
          <w:rFonts w:ascii="Garamond" w:hAnsi="Garamond"/>
          <w:sz w:val="20"/>
          <w:szCs w:val="20"/>
        </w:rPr>
        <w:t>« </w:t>
      </w:r>
      <w:r w:rsidR="0051431F" w:rsidRPr="00E14485">
        <w:rPr>
          <w:rFonts w:ascii="Garamond" w:hAnsi="Garamond" w:cs="Times New Roman"/>
          <w:i/>
          <w:sz w:val="20"/>
          <w:szCs w:val="20"/>
        </w:rPr>
        <w:t>la jouissance qu'il ne faudrait pas</w:t>
      </w:r>
      <w:r w:rsidR="0051431F" w:rsidRPr="00E14485">
        <w:rPr>
          <w:rFonts w:ascii="Garamond" w:hAnsi="Garamond"/>
          <w:sz w:val="20"/>
          <w:szCs w:val="20"/>
        </w:rPr>
        <w:t> »</w:t>
      </w:r>
      <w:r w:rsidRPr="00E14485">
        <w:rPr>
          <w:rFonts w:ascii="Garamond" w:hAnsi="Garamond"/>
          <w:sz w:val="20"/>
          <w:szCs w:val="20"/>
        </w:rPr>
        <w:t xml:space="preserve">. </w:t>
      </w: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C'est là le corrélat de ce </w:t>
      </w:r>
      <w:r w:rsidRPr="00E14485">
        <w:rPr>
          <w:rFonts w:ascii="Garamond" w:hAnsi="Garamond" w:cs="Times New Roman"/>
          <w:i/>
          <w:sz w:val="20"/>
          <w:szCs w:val="20"/>
        </w:rPr>
        <w:t>qu'il n'y ait pas de rapport sexuel</w:t>
      </w:r>
      <w:r w:rsidRPr="00E14485">
        <w:rPr>
          <w:rFonts w:ascii="Garamond" w:hAnsi="Garamond"/>
          <w:sz w:val="20"/>
          <w:szCs w:val="20"/>
        </w:rPr>
        <w:t>. Et c'est le substantiel de la fonction phallique.</w:t>
      </w:r>
    </w:p>
    <w:p w:rsidR="0051431F" w:rsidRPr="00E14485" w:rsidRDefault="0051431F">
      <w:pPr>
        <w:pStyle w:val="Corpsdetexte"/>
        <w:rPr>
          <w:rFonts w:ascii="Garamond" w:hAnsi="Garamond"/>
          <w:sz w:val="20"/>
          <w:szCs w:val="20"/>
        </w:rPr>
      </w:pPr>
    </w:p>
    <w:p w:rsidR="0051431F" w:rsidRPr="00E14485" w:rsidRDefault="001B3CE3">
      <w:pPr>
        <w:pStyle w:val="Corpsdetexte"/>
        <w:rPr>
          <w:rFonts w:ascii="Garamond" w:hAnsi="Garamond"/>
          <w:sz w:val="20"/>
          <w:szCs w:val="20"/>
        </w:rPr>
      </w:pPr>
      <w:r w:rsidRPr="00E14485">
        <w:rPr>
          <w:rFonts w:ascii="Garamond" w:hAnsi="Garamond"/>
          <w:sz w:val="20"/>
          <w:szCs w:val="20"/>
        </w:rPr>
        <w:t xml:space="preserve">Alors maintenant je reprends au niveau du texte. C'est </w:t>
      </w:r>
      <w:r w:rsidR="0051431F" w:rsidRPr="00E14485">
        <w:rPr>
          <w:rFonts w:ascii="Garamond" w:hAnsi="Garamond"/>
          <w:sz w:val="20"/>
          <w:szCs w:val="20"/>
        </w:rPr>
        <w:t>« </w:t>
      </w:r>
      <w:r w:rsidRPr="00E14485">
        <w:rPr>
          <w:rFonts w:ascii="Garamond" w:hAnsi="Garamond" w:cs="Times New Roman"/>
          <w:i/>
          <w:sz w:val="20"/>
          <w:szCs w:val="20"/>
        </w:rPr>
        <w:t>la jouissance qu'il ne faudrait pas</w:t>
      </w:r>
      <w:r w:rsidR="0051431F" w:rsidRPr="00E14485">
        <w:rPr>
          <w:rFonts w:ascii="Garamond" w:hAnsi="Garamond"/>
          <w:sz w:val="20"/>
          <w:szCs w:val="20"/>
        </w:rPr>
        <w:t> »</w:t>
      </w:r>
      <w:r w:rsidRPr="00E14485">
        <w:rPr>
          <w:rFonts w:ascii="Garamond" w:hAnsi="Garamond"/>
          <w:sz w:val="20"/>
          <w:szCs w:val="20"/>
        </w:rPr>
        <w:t xml:space="preserve"> que j'ai cru dire conditionnel. </w:t>
      </w:r>
    </w:p>
    <w:p w:rsidR="00683015" w:rsidRDefault="001B3CE3">
      <w:pPr>
        <w:pStyle w:val="Corpsdetexte"/>
        <w:rPr>
          <w:rFonts w:ascii="Garamond" w:hAnsi="Garamond"/>
          <w:sz w:val="20"/>
          <w:szCs w:val="20"/>
        </w:rPr>
      </w:pPr>
      <w:r w:rsidRPr="00E14485">
        <w:rPr>
          <w:rFonts w:ascii="Garamond" w:hAnsi="Garamond"/>
          <w:sz w:val="20"/>
          <w:szCs w:val="20"/>
        </w:rPr>
        <w:t xml:space="preserve">Ce qui nous suggère pour son emploi </w:t>
      </w:r>
      <w:r w:rsidRPr="00E14485">
        <w:rPr>
          <w:rFonts w:ascii="Garamond" w:hAnsi="Garamond" w:cs="Times New Roman"/>
          <w:i/>
          <w:color w:val="0000CC"/>
          <w:sz w:val="20"/>
          <w:szCs w:val="20"/>
        </w:rPr>
        <w:t>la protase, l'apodose</w:t>
      </w:r>
      <w:r w:rsidRPr="005F48E3">
        <w:rPr>
          <w:rStyle w:val="Appelnotedebasdep"/>
          <w:rFonts w:ascii="Garamond" w:hAnsi="Garamond" w:cs="Times New Roman"/>
          <w:b/>
          <w:color w:val="FF0000"/>
          <w:sz w:val="16"/>
          <w:szCs w:val="16"/>
        </w:rPr>
        <w:footnoteReference w:id="53"/>
      </w:r>
      <w:r w:rsidR="00210E77" w:rsidRPr="00E14485">
        <w:rPr>
          <w:rFonts w:ascii="Garamond" w:hAnsi="Garamond"/>
          <w:sz w:val="20"/>
          <w:szCs w:val="20"/>
        </w:rPr>
        <w:t>,</w:t>
      </w:r>
      <w:r w:rsidRPr="00E14485">
        <w:rPr>
          <w:rFonts w:ascii="Garamond" w:hAnsi="Garamond"/>
          <w:sz w:val="20"/>
          <w:szCs w:val="20"/>
        </w:rPr>
        <w:t xml:space="preserve"> </w:t>
      </w:r>
      <w:r w:rsidR="00210E77" w:rsidRPr="00E14485">
        <w:rPr>
          <w:rFonts w:ascii="Garamond" w:hAnsi="Garamond"/>
          <w:sz w:val="20"/>
          <w:szCs w:val="20"/>
        </w:rPr>
        <w:t>c</w:t>
      </w:r>
      <w:r w:rsidRPr="00E14485">
        <w:rPr>
          <w:rFonts w:ascii="Garamond" w:hAnsi="Garamond"/>
          <w:sz w:val="20"/>
          <w:szCs w:val="20"/>
        </w:rPr>
        <w:t xml:space="preserve">'est </w:t>
      </w:r>
      <w:r w:rsidR="00210E77" w:rsidRPr="00E14485">
        <w:rPr>
          <w:rFonts w:ascii="Garamond" w:hAnsi="Garamond"/>
          <w:sz w:val="20"/>
          <w:szCs w:val="20"/>
        </w:rPr>
        <w:t>« </w:t>
      </w:r>
      <w:r w:rsidRPr="00E14485">
        <w:rPr>
          <w:rFonts w:ascii="Garamond" w:hAnsi="Garamond" w:cs="Times New Roman"/>
          <w:i/>
          <w:sz w:val="20"/>
          <w:szCs w:val="20"/>
        </w:rPr>
        <w:t>s'il n</w:t>
      </w:r>
      <w:r w:rsidR="00210E77" w:rsidRPr="00E14485">
        <w:rPr>
          <w:rFonts w:ascii="Garamond" w:hAnsi="Garamond" w:cs="Times New Roman"/>
          <w:i/>
          <w:sz w:val="20"/>
          <w:szCs w:val="20"/>
        </w:rPr>
        <w:t>'y avait pas ça, ça irait mieux</w:t>
      </w:r>
      <w:r w:rsidR="00210E77" w:rsidRPr="00E14485">
        <w:rPr>
          <w:rFonts w:ascii="Garamond" w:hAnsi="Garamond"/>
          <w:sz w:val="20"/>
          <w:szCs w:val="20"/>
        </w:rPr>
        <w:t> »</w:t>
      </w:r>
      <w:r w:rsidR="00504D0C">
        <w:rPr>
          <w:rFonts w:ascii="Garamond" w:hAnsi="Garamond"/>
          <w:sz w:val="20"/>
          <w:szCs w:val="20"/>
        </w:rPr>
        <w:t> :</w:t>
      </w:r>
      <w:r w:rsidRPr="00E14485">
        <w:rPr>
          <w:rFonts w:ascii="Garamond" w:hAnsi="Garamond"/>
          <w:sz w:val="20"/>
          <w:szCs w:val="20"/>
        </w:rPr>
        <w:t xml:space="preserve"> </w:t>
      </w:r>
    </w:p>
    <w:p w:rsidR="00683015" w:rsidRDefault="001B3CE3">
      <w:pPr>
        <w:pStyle w:val="Corpsdetexte"/>
        <w:rPr>
          <w:rFonts w:ascii="Garamond" w:hAnsi="Garamond"/>
          <w:sz w:val="20"/>
          <w:szCs w:val="20"/>
        </w:rPr>
      </w:pPr>
      <w:r w:rsidRPr="00E14485">
        <w:rPr>
          <w:rFonts w:ascii="Garamond" w:hAnsi="Garamond"/>
          <w:sz w:val="20"/>
          <w:szCs w:val="20"/>
        </w:rPr>
        <w:t xml:space="preserve">conditionnel dans la seconde partie. L'implication matérielle, celle dont les Stoïciens se sont aperçus </w:t>
      </w:r>
    </w:p>
    <w:p w:rsidR="00210E77" w:rsidRPr="00E14485" w:rsidRDefault="001B3CE3">
      <w:pPr>
        <w:pStyle w:val="Corpsdetexte"/>
        <w:rPr>
          <w:rFonts w:ascii="Garamond" w:hAnsi="Garamond"/>
          <w:sz w:val="20"/>
          <w:szCs w:val="20"/>
        </w:rPr>
      </w:pPr>
      <w:r w:rsidRPr="00E14485">
        <w:rPr>
          <w:rFonts w:ascii="Garamond" w:hAnsi="Garamond"/>
          <w:sz w:val="20"/>
          <w:szCs w:val="20"/>
        </w:rPr>
        <w:t>que c'était peut</w:t>
      </w:r>
      <w:r w:rsidR="00164C76">
        <w:rPr>
          <w:rFonts w:ascii="Garamond" w:hAnsi="Garamond"/>
          <w:sz w:val="20"/>
          <w:szCs w:val="20"/>
        </w:rPr>
        <w:t>-</w:t>
      </w:r>
      <w:r w:rsidRPr="00E14485">
        <w:rPr>
          <w:rFonts w:ascii="Garamond" w:hAnsi="Garamond"/>
          <w:sz w:val="20"/>
          <w:szCs w:val="20"/>
        </w:rPr>
        <w:t xml:space="preserve">être ce qu'il y avait de plus solide dans la logique. </w:t>
      </w:r>
    </w:p>
    <w:p w:rsidR="00270122" w:rsidRPr="00E14485" w:rsidRDefault="00270122">
      <w:pPr>
        <w:pStyle w:val="Corpsdetexte"/>
        <w:rPr>
          <w:rFonts w:ascii="Garamond" w:hAnsi="Garamond"/>
          <w:sz w:val="20"/>
          <w:szCs w:val="20"/>
        </w:rPr>
      </w:pPr>
    </w:p>
    <w:p w:rsidR="00254D44" w:rsidRPr="00E14485" w:rsidRDefault="001B3CE3">
      <w:pPr>
        <w:pStyle w:val="Corpsdetexte"/>
        <w:rPr>
          <w:rFonts w:ascii="Garamond" w:hAnsi="Garamond"/>
          <w:sz w:val="20"/>
          <w:szCs w:val="20"/>
        </w:rPr>
      </w:pPr>
      <w:r w:rsidRPr="00E14485">
        <w:rPr>
          <w:rFonts w:ascii="Garamond" w:hAnsi="Garamond"/>
          <w:sz w:val="20"/>
          <w:szCs w:val="20"/>
        </w:rPr>
        <w:lastRenderedPageBreak/>
        <w:t>La jouissance, donc</w:t>
      </w:r>
      <w:r w:rsidR="00210E77" w:rsidRPr="00E14485">
        <w:rPr>
          <w:rFonts w:ascii="Garamond" w:hAnsi="Garamond"/>
          <w:sz w:val="20"/>
          <w:szCs w:val="20"/>
        </w:rPr>
        <w:t> :</w:t>
      </w:r>
      <w:r w:rsidRPr="00E14485">
        <w:rPr>
          <w:rFonts w:ascii="Garamond" w:hAnsi="Garamond"/>
          <w:sz w:val="20"/>
          <w:szCs w:val="20"/>
        </w:rPr>
        <w:t xml:space="preserve"> </w:t>
      </w:r>
      <w:r w:rsidR="00210E77" w:rsidRPr="00E14485">
        <w:rPr>
          <w:rFonts w:ascii="Garamond" w:hAnsi="Garamond"/>
          <w:sz w:val="20"/>
          <w:szCs w:val="20"/>
        </w:rPr>
        <w:t>c</w:t>
      </w:r>
      <w:r w:rsidRPr="00E14485">
        <w:rPr>
          <w:rFonts w:ascii="Garamond" w:hAnsi="Garamond"/>
          <w:sz w:val="20"/>
          <w:szCs w:val="20"/>
        </w:rPr>
        <w:t>omment allons</w:t>
      </w:r>
      <w:r w:rsidR="00164C76">
        <w:rPr>
          <w:rFonts w:ascii="Garamond" w:hAnsi="Garamond"/>
          <w:sz w:val="20"/>
          <w:szCs w:val="20"/>
        </w:rPr>
        <w:t>-</w:t>
      </w:r>
      <w:r w:rsidRPr="00E14485">
        <w:rPr>
          <w:rFonts w:ascii="Garamond" w:hAnsi="Garamond"/>
          <w:sz w:val="20"/>
          <w:szCs w:val="20"/>
        </w:rPr>
        <w:t xml:space="preserve">nous exprimer ce </w:t>
      </w:r>
      <w:r w:rsidR="00210E77" w:rsidRPr="00E14485">
        <w:rPr>
          <w:rFonts w:ascii="Garamond" w:hAnsi="Garamond"/>
          <w:sz w:val="20"/>
          <w:szCs w:val="20"/>
        </w:rPr>
        <w:t>« </w:t>
      </w:r>
      <w:r w:rsidRPr="00E14485">
        <w:rPr>
          <w:rFonts w:ascii="Garamond" w:hAnsi="Garamond" w:cs="Times New Roman"/>
          <w:i/>
          <w:sz w:val="20"/>
          <w:szCs w:val="20"/>
        </w:rPr>
        <w:t>qu'il ne faudrait pas</w:t>
      </w:r>
      <w:r w:rsidR="00210E77" w:rsidRPr="00E14485">
        <w:rPr>
          <w:rFonts w:ascii="Garamond" w:hAnsi="Garamond"/>
          <w:sz w:val="20"/>
          <w:szCs w:val="20"/>
        </w:rPr>
        <w:t> »</w:t>
      </w:r>
      <w:r w:rsidRPr="00E14485">
        <w:rPr>
          <w:rFonts w:ascii="Garamond" w:hAnsi="Garamond"/>
          <w:sz w:val="20"/>
          <w:szCs w:val="20"/>
        </w:rPr>
        <w:t xml:space="preserve"> à son propos, sinon par ceci : </w:t>
      </w:r>
    </w:p>
    <w:p w:rsidR="00210E77" w:rsidRPr="00E14485" w:rsidRDefault="001B3CE3">
      <w:pPr>
        <w:pStyle w:val="Corpsdetexte"/>
        <w:rPr>
          <w:rFonts w:ascii="Garamond" w:hAnsi="Garamond"/>
          <w:sz w:val="20"/>
          <w:szCs w:val="20"/>
        </w:rPr>
      </w:pPr>
      <w:r w:rsidRPr="00E14485">
        <w:rPr>
          <w:rFonts w:ascii="Garamond" w:hAnsi="Garamond" w:cs="Times New Roman"/>
          <w:i/>
          <w:sz w:val="20"/>
          <w:szCs w:val="20"/>
        </w:rPr>
        <w:t>s'il y en avait une autre</w:t>
      </w:r>
      <w:r w:rsidRPr="00E14485">
        <w:rPr>
          <w:rFonts w:ascii="Garamond" w:hAnsi="Garamond"/>
          <w:sz w:val="20"/>
          <w:szCs w:val="20"/>
        </w:rPr>
        <w:t xml:space="preserve"> que la jouissance phallique</w:t>
      </w:r>
      <w:r w:rsidR="00210E77" w:rsidRPr="00E14485">
        <w:rPr>
          <w:rFonts w:ascii="Garamond" w:hAnsi="Garamond"/>
          <w:sz w:val="20"/>
          <w:szCs w:val="20"/>
        </w:rPr>
        <w:t>…</w:t>
      </w:r>
      <w:r w:rsidRPr="00E14485">
        <w:rPr>
          <w:rFonts w:ascii="Garamond" w:hAnsi="Garamond"/>
          <w:sz w:val="20"/>
          <w:szCs w:val="20"/>
        </w:rPr>
        <w:t xml:space="preserve"> </w:t>
      </w:r>
    </w:p>
    <w:p w:rsidR="00164C76" w:rsidRDefault="001B3CE3" w:rsidP="00210E77">
      <w:pPr>
        <w:pStyle w:val="Corpsdetexte"/>
        <w:ind w:left="708"/>
        <w:rPr>
          <w:rFonts w:ascii="Garamond" w:hAnsi="Garamond"/>
          <w:sz w:val="20"/>
          <w:szCs w:val="20"/>
        </w:rPr>
      </w:pPr>
      <w:r w:rsidRPr="00E14485">
        <w:rPr>
          <w:rFonts w:ascii="Garamond" w:hAnsi="Garamond"/>
          <w:sz w:val="20"/>
          <w:szCs w:val="20"/>
        </w:rPr>
        <w:t xml:space="preserve">là, comme ça, pour que vous ne perdiez pas la corde, </w:t>
      </w:r>
    </w:p>
    <w:p w:rsidR="00210E77" w:rsidRPr="00E14485" w:rsidRDefault="001B3CE3" w:rsidP="00210E77">
      <w:pPr>
        <w:pStyle w:val="Corpsdetexte"/>
        <w:ind w:left="708"/>
        <w:rPr>
          <w:rFonts w:ascii="Garamond" w:hAnsi="Garamond"/>
          <w:sz w:val="20"/>
          <w:szCs w:val="20"/>
        </w:rPr>
      </w:pPr>
      <w:r w:rsidRPr="00E14485">
        <w:rPr>
          <w:rFonts w:ascii="Garamond" w:hAnsi="Garamond"/>
          <w:sz w:val="20"/>
          <w:szCs w:val="20"/>
        </w:rPr>
        <w:t xml:space="preserve">c'est affreux mais si je vous parle comme ça, comme j'ai pris mes notes ce matin, vous perdrez le fil </w:t>
      </w:r>
    </w:p>
    <w:p w:rsidR="00210E77" w:rsidRPr="00E14485" w:rsidRDefault="00210E77" w:rsidP="00210E77">
      <w:pPr>
        <w:pStyle w:val="Corpsdetexte"/>
        <w:rPr>
          <w:rFonts w:ascii="Garamond" w:hAnsi="Garamond"/>
          <w:sz w:val="20"/>
          <w:szCs w:val="20"/>
        </w:rPr>
      </w:pPr>
      <w:r w:rsidRPr="00E14485">
        <w:rPr>
          <w:rFonts w:ascii="Garamond" w:hAnsi="Garamond"/>
          <w:sz w:val="20"/>
          <w:szCs w:val="20"/>
        </w:rPr>
        <w:t>…</w:t>
      </w:r>
      <w:r w:rsidR="00254D44" w:rsidRPr="00E14485">
        <w:rPr>
          <w:rFonts w:ascii="Garamond" w:hAnsi="Garamond" w:cs="Times New Roman"/>
          <w:i/>
          <w:sz w:val="20"/>
          <w:szCs w:val="20"/>
        </w:rPr>
        <w:t xml:space="preserve"> s'il y en avait une autre,</w:t>
      </w:r>
      <w:r w:rsidR="001B3CE3" w:rsidRPr="00E14485">
        <w:rPr>
          <w:rFonts w:ascii="Garamond" w:hAnsi="Garamond"/>
          <w:sz w:val="20"/>
          <w:szCs w:val="20"/>
        </w:rPr>
        <w:t xml:space="preserve"> </w:t>
      </w:r>
      <w:r w:rsidR="001B3CE3" w:rsidRPr="00E14485">
        <w:rPr>
          <w:rFonts w:ascii="Garamond" w:hAnsi="Garamond" w:cs="Times New Roman"/>
          <w:i/>
          <w:sz w:val="20"/>
          <w:szCs w:val="20"/>
        </w:rPr>
        <w:t>il ne faudrait pas</w:t>
      </w:r>
      <w:r w:rsidR="00254D44" w:rsidRPr="00E14485">
        <w:rPr>
          <w:rFonts w:ascii="Garamond" w:hAnsi="Garamond" w:cs="Times New Roman"/>
          <w:i/>
          <w:sz w:val="20"/>
          <w:szCs w:val="20"/>
        </w:rPr>
        <w:t xml:space="preserve"> </w:t>
      </w:r>
      <w:r w:rsidR="001B3CE3" w:rsidRPr="00E14485">
        <w:rPr>
          <w:rFonts w:ascii="Garamond" w:hAnsi="Garamond" w:cs="Times New Roman"/>
          <w:i/>
          <w:sz w:val="20"/>
          <w:szCs w:val="20"/>
        </w:rPr>
        <w:t>que ce soit celle</w:t>
      </w:r>
      <w:r w:rsidR="00164C76">
        <w:rPr>
          <w:rFonts w:ascii="Garamond" w:hAnsi="Garamond"/>
          <w:sz w:val="20"/>
          <w:szCs w:val="20"/>
        </w:rPr>
        <w:t>-</w:t>
      </w:r>
      <w:r w:rsidR="001B3CE3" w:rsidRPr="00E14485">
        <w:rPr>
          <w:rFonts w:ascii="Garamond" w:hAnsi="Garamond" w:cs="Times New Roman"/>
          <w:i/>
          <w:sz w:val="20"/>
          <w:szCs w:val="20"/>
        </w:rPr>
        <w:t>là</w:t>
      </w:r>
      <w:r w:rsidR="001B3CE3" w:rsidRPr="00E14485">
        <w:rPr>
          <w:rFonts w:ascii="Garamond" w:hAnsi="Garamond"/>
          <w:sz w:val="20"/>
          <w:szCs w:val="20"/>
        </w:rPr>
        <w:t xml:space="preserve">. </w:t>
      </w:r>
    </w:p>
    <w:p w:rsidR="00254D44" w:rsidRPr="00E14485" w:rsidRDefault="00254D44" w:rsidP="00210E77">
      <w:pPr>
        <w:pStyle w:val="Corpsdetexte"/>
        <w:rPr>
          <w:rFonts w:ascii="Garamond" w:hAnsi="Garamond"/>
          <w:sz w:val="20"/>
          <w:szCs w:val="20"/>
        </w:rPr>
      </w:pPr>
    </w:p>
    <w:p w:rsidR="00254D44" w:rsidRPr="00E14485" w:rsidRDefault="001B3CE3" w:rsidP="00210E77">
      <w:pPr>
        <w:pStyle w:val="Corpsdetexte"/>
        <w:rPr>
          <w:rFonts w:ascii="Garamond" w:hAnsi="Garamond"/>
          <w:sz w:val="20"/>
          <w:szCs w:val="20"/>
        </w:rPr>
      </w:pPr>
      <w:r w:rsidRPr="00E14485">
        <w:rPr>
          <w:rFonts w:ascii="Garamond" w:hAnsi="Garamond"/>
          <w:sz w:val="20"/>
          <w:szCs w:val="20"/>
        </w:rPr>
        <w:t>C'est très joli</w:t>
      </w:r>
      <w:r w:rsidR="00210E77" w:rsidRPr="00E14485">
        <w:rPr>
          <w:rFonts w:ascii="Garamond" w:hAnsi="Garamond"/>
          <w:sz w:val="20"/>
          <w:szCs w:val="20"/>
        </w:rPr>
        <w:t>.</w:t>
      </w:r>
      <w:r w:rsidR="00270122" w:rsidRPr="00E14485">
        <w:rPr>
          <w:rFonts w:ascii="Garamond" w:hAnsi="Garamond"/>
          <w:sz w:val="20"/>
          <w:szCs w:val="20"/>
        </w:rPr>
        <w:t xml:space="preserve"> </w:t>
      </w:r>
      <w:r w:rsidRPr="00E14485">
        <w:rPr>
          <w:rFonts w:ascii="Garamond" w:hAnsi="Garamond"/>
          <w:sz w:val="20"/>
          <w:szCs w:val="20"/>
        </w:rPr>
        <w:t xml:space="preserve">Il faut </w:t>
      </w:r>
      <w:r w:rsidRPr="00E14485">
        <w:rPr>
          <w:rFonts w:ascii="Garamond" w:hAnsi="Garamond"/>
          <w:i/>
          <w:sz w:val="20"/>
          <w:szCs w:val="20"/>
        </w:rPr>
        <w:t>user</w:t>
      </w:r>
      <w:r w:rsidRPr="00E14485">
        <w:rPr>
          <w:rFonts w:ascii="Garamond" w:hAnsi="Garamond"/>
          <w:sz w:val="20"/>
          <w:szCs w:val="20"/>
        </w:rPr>
        <w:t xml:space="preserve">, hein, il faut </w:t>
      </w:r>
      <w:r w:rsidRPr="00E14485">
        <w:rPr>
          <w:rFonts w:ascii="Garamond" w:hAnsi="Garamond"/>
          <w:i/>
          <w:sz w:val="20"/>
          <w:szCs w:val="20"/>
        </w:rPr>
        <w:t>user</w:t>
      </w:r>
      <w:r w:rsidRPr="00E14485">
        <w:rPr>
          <w:rFonts w:ascii="Garamond" w:hAnsi="Garamond"/>
          <w:sz w:val="20"/>
          <w:szCs w:val="20"/>
        </w:rPr>
        <w:t xml:space="preserve">, mais </w:t>
      </w:r>
      <w:r w:rsidRPr="00E14485">
        <w:rPr>
          <w:rFonts w:ascii="Garamond" w:hAnsi="Garamond"/>
          <w:i/>
          <w:sz w:val="20"/>
          <w:szCs w:val="20"/>
        </w:rPr>
        <w:t>user</w:t>
      </w:r>
      <w:r w:rsidRPr="00E14485">
        <w:rPr>
          <w:rFonts w:ascii="Garamond" w:hAnsi="Garamond"/>
          <w:sz w:val="20"/>
          <w:szCs w:val="20"/>
        </w:rPr>
        <w:t xml:space="preserve"> vraiment, savoir </w:t>
      </w:r>
      <w:r w:rsidRPr="00E14485">
        <w:rPr>
          <w:rFonts w:ascii="Garamond" w:hAnsi="Garamond"/>
          <w:i/>
          <w:sz w:val="20"/>
          <w:szCs w:val="20"/>
        </w:rPr>
        <w:t>user</w:t>
      </w:r>
      <w:r w:rsidRPr="00E14485">
        <w:rPr>
          <w:rFonts w:ascii="Garamond" w:hAnsi="Garamond"/>
          <w:sz w:val="20"/>
          <w:szCs w:val="20"/>
        </w:rPr>
        <w:t xml:space="preserve">, user jusqu'à la corde de choses comme ça, bêtes comme chou, des vieux mots. </w:t>
      </w:r>
    </w:p>
    <w:p w:rsidR="00254D44" w:rsidRPr="00E14485" w:rsidRDefault="00254D44" w:rsidP="00210E77">
      <w:pPr>
        <w:pStyle w:val="Corpsdetexte"/>
        <w:rPr>
          <w:rFonts w:ascii="Garamond" w:hAnsi="Garamond"/>
          <w:sz w:val="20"/>
          <w:szCs w:val="20"/>
        </w:rPr>
      </w:pPr>
    </w:p>
    <w:p w:rsidR="00504D0C" w:rsidRDefault="001B3CE3" w:rsidP="00210E77">
      <w:pPr>
        <w:pStyle w:val="Corpsdetexte"/>
        <w:rPr>
          <w:rFonts w:ascii="Garamond" w:hAnsi="Garamond"/>
          <w:sz w:val="20"/>
          <w:szCs w:val="20"/>
        </w:rPr>
      </w:pPr>
      <w:r w:rsidRPr="00E14485">
        <w:rPr>
          <w:rFonts w:ascii="Garamond" w:hAnsi="Garamond"/>
          <w:sz w:val="20"/>
          <w:szCs w:val="20"/>
        </w:rPr>
        <w:t>C'est ça l'utilitarisme. Et ça a permis un grand pas pour décoller des vieilles histoires, là, d'</w:t>
      </w:r>
      <w:r w:rsidR="00504D0C">
        <w:rPr>
          <w:rFonts w:ascii="Garamond" w:hAnsi="Garamond" w:cs="Times New Roman"/>
          <w:i/>
          <w:color w:val="0000CC"/>
          <w:sz w:val="20"/>
          <w:szCs w:val="20"/>
        </w:rPr>
        <w:t>U</w:t>
      </w:r>
      <w:r w:rsidRPr="00E14485">
        <w:rPr>
          <w:rFonts w:ascii="Garamond" w:hAnsi="Garamond" w:cs="Times New Roman"/>
          <w:i/>
          <w:color w:val="0000CC"/>
          <w:sz w:val="20"/>
          <w:szCs w:val="20"/>
        </w:rPr>
        <w:t>niversaux</w:t>
      </w:r>
      <w:r w:rsidRPr="00E14485">
        <w:rPr>
          <w:rFonts w:ascii="Garamond" w:hAnsi="Garamond"/>
          <w:sz w:val="20"/>
          <w:szCs w:val="20"/>
        </w:rPr>
        <w:t xml:space="preserve"> </w:t>
      </w:r>
    </w:p>
    <w:p w:rsidR="005F48E3" w:rsidRDefault="001B3CE3" w:rsidP="00210E77">
      <w:pPr>
        <w:pStyle w:val="Corpsdetexte"/>
        <w:rPr>
          <w:rFonts w:ascii="Garamond" w:hAnsi="Garamond"/>
          <w:sz w:val="20"/>
          <w:szCs w:val="20"/>
        </w:rPr>
      </w:pPr>
      <w:r w:rsidRPr="00E14485">
        <w:rPr>
          <w:rFonts w:ascii="Garamond" w:hAnsi="Garamond"/>
          <w:sz w:val="20"/>
          <w:szCs w:val="20"/>
        </w:rPr>
        <w:t>où on était engagé depuis PLATON et ARISTOTE, et où ça avait traîné pendant tout le Moyen</w:t>
      </w:r>
      <w:r w:rsidR="00164C76">
        <w:rPr>
          <w:rFonts w:ascii="Garamond" w:hAnsi="Garamond"/>
          <w:sz w:val="20"/>
          <w:szCs w:val="20"/>
        </w:rPr>
        <w:t>-</w:t>
      </w:r>
      <w:r w:rsidRPr="00E14485">
        <w:rPr>
          <w:rFonts w:ascii="Garamond" w:hAnsi="Garamond"/>
          <w:sz w:val="20"/>
          <w:szCs w:val="20"/>
        </w:rPr>
        <w:t xml:space="preserve">âge, </w:t>
      </w:r>
    </w:p>
    <w:p w:rsidR="00254D44" w:rsidRPr="00E14485" w:rsidRDefault="001B3CE3" w:rsidP="00210E77">
      <w:pPr>
        <w:pStyle w:val="Corpsdetexte"/>
        <w:rPr>
          <w:rFonts w:ascii="Garamond" w:hAnsi="Garamond"/>
          <w:sz w:val="20"/>
          <w:szCs w:val="20"/>
        </w:rPr>
      </w:pPr>
      <w:r w:rsidRPr="00E14485">
        <w:rPr>
          <w:rFonts w:ascii="Garamond" w:hAnsi="Garamond"/>
          <w:sz w:val="20"/>
          <w:szCs w:val="20"/>
        </w:rPr>
        <w:t xml:space="preserve">et où ça étouffe encore </w:t>
      </w:r>
      <w:r w:rsidR="00254D44" w:rsidRPr="00E14485">
        <w:rPr>
          <w:rFonts w:ascii="Garamond" w:hAnsi="Garamond"/>
          <w:sz w:val="20"/>
          <w:szCs w:val="20"/>
        </w:rPr>
        <w:t>LEIBNIZ</w:t>
      </w:r>
      <w:r w:rsidRPr="00E14485">
        <w:rPr>
          <w:rFonts w:ascii="Garamond" w:hAnsi="Garamond"/>
          <w:sz w:val="20"/>
          <w:szCs w:val="20"/>
        </w:rPr>
        <w:t xml:space="preserve">, au point qu'on se demande comment il a été aussi intelligent. </w:t>
      </w:r>
    </w:p>
    <w:p w:rsidR="00254D44" w:rsidRPr="00E14485" w:rsidRDefault="00254D44" w:rsidP="00210E77">
      <w:pPr>
        <w:pStyle w:val="Corpsdetexte"/>
        <w:rPr>
          <w:rFonts w:ascii="Garamond" w:hAnsi="Garamond"/>
          <w:sz w:val="20"/>
          <w:szCs w:val="20"/>
        </w:rPr>
      </w:pPr>
    </w:p>
    <w:p w:rsidR="00254D44" w:rsidRPr="00E14485" w:rsidRDefault="001B3CE3" w:rsidP="00210E77">
      <w:pPr>
        <w:pStyle w:val="Corpsdetexte"/>
        <w:rPr>
          <w:rFonts w:ascii="Garamond" w:hAnsi="Garamond"/>
          <w:sz w:val="20"/>
          <w:szCs w:val="20"/>
        </w:rPr>
      </w:pPr>
      <w:r w:rsidRPr="00E14485">
        <w:rPr>
          <w:rFonts w:ascii="Garamond" w:hAnsi="Garamond"/>
          <w:sz w:val="20"/>
          <w:szCs w:val="20"/>
        </w:rPr>
        <w:t>Oui</w:t>
      </w:r>
      <w:r w:rsidR="00254D44" w:rsidRPr="00E14485">
        <w:rPr>
          <w:rFonts w:ascii="Garamond" w:hAnsi="Garamond"/>
          <w:sz w:val="20"/>
          <w:szCs w:val="20"/>
        </w:rPr>
        <w:t>,</w:t>
      </w:r>
      <w:r w:rsidRPr="00E14485">
        <w:rPr>
          <w:rFonts w:ascii="Garamond" w:hAnsi="Garamond"/>
          <w:sz w:val="20"/>
          <w:szCs w:val="20"/>
        </w:rPr>
        <w:t xml:space="preserve"> </w:t>
      </w:r>
      <w:r w:rsidR="006845FD" w:rsidRPr="00E14485">
        <w:rPr>
          <w:rFonts w:ascii="Garamond" w:hAnsi="Garamond" w:cs="Times New Roman"/>
          <w:i/>
          <w:sz w:val="20"/>
          <w:szCs w:val="20"/>
        </w:rPr>
        <w:t>s'il y en avait une autre,</w:t>
      </w:r>
      <w:r w:rsidR="006845FD" w:rsidRPr="00E14485">
        <w:rPr>
          <w:rFonts w:ascii="Garamond" w:hAnsi="Garamond" w:cs="Times New Roman"/>
          <w:sz w:val="20"/>
          <w:szCs w:val="20"/>
        </w:rPr>
        <w:t xml:space="preserve"> </w:t>
      </w:r>
      <w:r w:rsidR="006845FD" w:rsidRPr="00E14485">
        <w:rPr>
          <w:rFonts w:ascii="Garamond" w:hAnsi="Garamond" w:cs="Times New Roman"/>
          <w:i/>
          <w:sz w:val="20"/>
          <w:szCs w:val="20"/>
        </w:rPr>
        <w:t>il ne faudrait pas que ce soit celle</w:t>
      </w:r>
      <w:r w:rsidR="00164C76">
        <w:rPr>
          <w:rFonts w:ascii="Garamond" w:hAnsi="Garamond"/>
          <w:sz w:val="20"/>
          <w:szCs w:val="20"/>
        </w:rPr>
        <w:t>-</w:t>
      </w:r>
      <w:r w:rsidR="006845FD" w:rsidRPr="00E14485">
        <w:rPr>
          <w:rFonts w:ascii="Garamond" w:hAnsi="Garamond" w:cs="Times New Roman"/>
          <w:i/>
          <w:sz w:val="20"/>
          <w:szCs w:val="20"/>
        </w:rPr>
        <w:t>là</w:t>
      </w:r>
      <w:r w:rsidRPr="00E14485">
        <w:rPr>
          <w:rFonts w:ascii="Garamond" w:hAnsi="Garamond"/>
          <w:sz w:val="20"/>
          <w:szCs w:val="20"/>
        </w:rPr>
        <w:t>. Écoutez ça</w:t>
      </w:r>
      <w:r w:rsidR="00254D44" w:rsidRPr="00E14485">
        <w:rPr>
          <w:rFonts w:ascii="Garamond" w:hAnsi="Garamond"/>
          <w:sz w:val="20"/>
          <w:szCs w:val="20"/>
        </w:rPr>
        <w:t> !</w:t>
      </w:r>
      <w:r w:rsidRPr="00E14485">
        <w:rPr>
          <w:rFonts w:ascii="Garamond" w:hAnsi="Garamond"/>
          <w:sz w:val="20"/>
          <w:szCs w:val="20"/>
        </w:rPr>
        <w:t xml:space="preserve"> </w:t>
      </w:r>
    </w:p>
    <w:p w:rsidR="00401A88" w:rsidRDefault="001B3CE3" w:rsidP="00210E77">
      <w:pPr>
        <w:pStyle w:val="Corpsdetexte"/>
        <w:rPr>
          <w:rFonts w:ascii="Garamond" w:hAnsi="Garamond"/>
          <w:sz w:val="20"/>
          <w:szCs w:val="20"/>
        </w:rPr>
      </w:pPr>
      <w:r w:rsidRPr="00E14485">
        <w:rPr>
          <w:rFonts w:ascii="Garamond" w:hAnsi="Garamond"/>
          <w:sz w:val="20"/>
          <w:szCs w:val="20"/>
        </w:rPr>
        <w:t>Qu'est</w:t>
      </w:r>
      <w:r w:rsidR="00504D0C">
        <w:rPr>
          <w:rFonts w:ascii="Garamond" w:hAnsi="Garamond"/>
          <w:sz w:val="20"/>
          <w:szCs w:val="20"/>
        </w:rPr>
        <w:t>-</w:t>
      </w:r>
      <w:r w:rsidRPr="00E14485">
        <w:rPr>
          <w:rFonts w:ascii="Garamond" w:hAnsi="Garamond"/>
          <w:sz w:val="20"/>
          <w:szCs w:val="20"/>
        </w:rPr>
        <w:t xml:space="preserve">ce que ça désigne </w:t>
      </w:r>
      <w:r w:rsidR="00254D44" w:rsidRPr="00E14485">
        <w:rPr>
          <w:rFonts w:ascii="Garamond" w:hAnsi="Garamond"/>
          <w:sz w:val="20"/>
          <w:szCs w:val="20"/>
        </w:rPr>
        <w:t>« </w:t>
      </w:r>
      <w:r w:rsidR="00254D44" w:rsidRPr="00E14485">
        <w:rPr>
          <w:rFonts w:ascii="Garamond" w:hAnsi="Garamond" w:cs="Times New Roman"/>
          <w:i/>
          <w:sz w:val="20"/>
          <w:szCs w:val="20"/>
        </w:rPr>
        <w:t>celle</w:t>
      </w:r>
      <w:r w:rsidR="00164C76">
        <w:rPr>
          <w:rFonts w:ascii="Garamond" w:hAnsi="Garamond"/>
          <w:sz w:val="20"/>
          <w:szCs w:val="20"/>
        </w:rPr>
        <w:t>-</w:t>
      </w:r>
      <w:r w:rsidR="00254D44" w:rsidRPr="00E14485">
        <w:rPr>
          <w:rFonts w:ascii="Garamond" w:hAnsi="Garamond" w:cs="Times New Roman"/>
          <w:i/>
          <w:sz w:val="20"/>
          <w:szCs w:val="20"/>
        </w:rPr>
        <w:t xml:space="preserve">là  </w:t>
      </w:r>
      <w:r w:rsidR="00254D44" w:rsidRPr="00E14485">
        <w:rPr>
          <w:rFonts w:ascii="Garamond" w:hAnsi="Garamond"/>
          <w:sz w:val="20"/>
          <w:szCs w:val="20"/>
        </w:rPr>
        <w:t>»</w:t>
      </w:r>
      <w:r w:rsidRPr="00E14485">
        <w:rPr>
          <w:rFonts w:ascii="Garamond" w:hAnsi="Garamond"/>
          <w:sz w:val="20"/>
          <w:szCs w:val="20"/>
        </w:rPr>
        <w:t xml:space="preserve"> ? </w:t>
      </w:r>
    </w:p>
    <w:p w:rsidR="00CF4BB9" w:rsidRDefault="00CF4BB9" w:rsidP="00210E77">
      <w:pPr>
        <w:pStyle w:val="Corpsdetexte"/>
        <w:rPr>
          <w:rFonts w:ascii="Garamond" w:hAnsi="Garamond"/>
          <w:sz w:val="20"/>
          <w:szCs w:val="20"/>
        </w:rPr>
      </w:pPr>
    </w:p>
    <w:p w:rsidR="00CF4BB9" w:rsidRPr="002D2AD3" w:rsidRDefault="001B3CE3" w:rsidP="00CF4BB9">
      <w:pPr>
        <w:pStyle w:val="Corpsdetexte"/>
        <w:numPr>
          <w:ilvl w:val="0"/>
          <w:numId w:val="28"/>
        </w:numPr>
        <w:rPr>
          <w:rFonts w:ascii="Garamond" w:hAnsi="Garamond"/>
          <w:sz w:val="20"/>
          <w:szCs w:val="20"/>
        </w:rPr>
      </w:pPr>
      <w:r w:rsidRPr="002D2AD3">
        <w:rPr>
          <w:rFonts w:ascii="Garamond" w:hAnsi="Garamond"/>
          <w:i/>
          <w:sz w:val="20"/>
          <w:szCs w:val="20"/>
        </w:rPr>
        <w:t>Ça désigne</w:t>
      </w:r>
      <w:r w:rsidRPr="002D2AD3">
        <w:rPr>
          <w:rFonts w:ascii="Garamond" w:hAnsi="Garamond"/>
          <w:sz w:val="20"/>
          <w:szCs w:val="20"/>
        </w:rPr>
        <w:t xml:space="preserve"> ce qui dans la phrase est </w:t>
      </w:r>
      <w:r w:rsidR="00504D0C" w:rsidRPr="002D2AD3">
        <w:rPr>
          <w:rFonts w:ascii="Garamond" w:hAnsi="Garamond"/>
          <w:i/>
          <w:sz w:val="20"/>
          <w:szCs w:val="20"/>
        </w:rPr>
        <w:t>« </w:t>
      </w:r>
      <w:r w:rsidRPr="002D2AD3">
        <w:rPr>
          <w:rFonts w:ascii="Garamond" w:hAnsi="Garamond"/>
          <w:i/>
          <w:sz w:val="20"/>
          <w:szCs w:val="20"/>
        </w:rPr>
        <w:t>l'autre</w:t>
      </w:r>
      <w:r w:rsidR="00504D0C" w:rsidRPr="002D2AD3">
        <w:rPr>
          <w:rFonts w:ascii="Garamond" w:hAnsi="Garamond"/>
          <w:i/>
          <w:sz w:val="20"/>
          <w:szCs w:val="20"/>
        </w:rPr>
        <w:t> »</w:t>
      </w:r>
      <w:r w:rsidR="00504D0C" w:rsidRPr="002D2AD3">
        <w:rPr>
          <w:rFonts w:ascii="Garamond" w:hAnsi="Garamond"/>
          <w:sz w:val="20"/>
          <w:szCs w:val="20"/>
        </w:rPr>
        <w:t xml:space="preserve"> </w:t>
      </w:r>
      <w:r w:rsidR="00504D0C" w:rsidRPr="002D2AD3">
        <w:rPr>
          <w:rFonts w:ascii="Garamond" w:hAnsi="Garamond"/>
          <w:color w:val="C00000"/>
          <w:sz w:val="16"/>
          <w:szCs w:val="16"/>
        </w:rPr>
        <w:t>[</w:t>
      </w:r>
      <w:r w:rsidR="00504D0C" w:rsidRPr="002D2AD3">
        <w:rPr>
          <w:rFonts w:ascii="Garamond" w:hAnsi="Garamond"/>
          <w:i/>
          <w:color w:val="C00000"/>
          <w:sz w:val="16"/>
          <w:szCs w:val="16"/>
        </w:rPr>
        <w:t>jouissance</w:t>
      </w:r>
      <w:r w:rsidR="00504D0C" w:rsidRPr="002D2AD3">
        <w:rPr>
          <w:rFonts w:ascii="Garamond" w:hAnsi="Garamond"/>
          <w:color w:val="C00000"/>
          <w:sz w:val="16"/>
          <w:szCs w:val="16"/>
        </w:rPr>
        <w:t>]</w:t>
      </w:r>
      <w:r w:rsidR="00401A88" w:rsidRPr="002D2AD3">
        <w:rPr>
          <w:rFonts w:ascii="Garamond" w:hAnsi="Garamond"/>
          <w:color w:val="C00000"/>
          <w:sz w:val="16"/>
          <w:szCs w:val="16"/>
        </w:rPr>
        <w:t> </w:t>
      </w:r>
      <w:r w:rsidR="00401A88" w:rsidRPr="002D2AD3">
        <w:rPr>
          <w:rFonts w:ascii="Garamond" w:hAnsi="Garamond"/>
          <w:sz w:val="20"/>
          <w:szCs w:val="20"/>
        </w:rPr>
        <w:t>?</w:t>
      </w:r>
    </w:p>
    <w:p w:rsidR="00254D44" w:rsidRPr="00E14485" w:rsidRDefault="00401A88" w:rsidP="00401A88">
      <w:pPr>
        <w:pStyle w:val="Corpsdetexte"/>
        <w:numPr>
          <w:ilvl w:val="0"/>
          <w:numId w:val="28"/>
        </w:numPr>
        <w:rPr>
          <w:rFonts w:ascii="Garamond" w:hAnsi="Garamond"/>
          <w:sz w:val="20"/>
          <w:szCs w:val="20"/>
        </w:rPr>
      </w:pPr>
      <w:r w:rsidRPr="00683015">
        <w:rPr>
          <w:rFonts w:ascii="Garamond" w:hAnsi="Garamond"/>
          <w:i/>
          <w:sz w:val="20"/>
          <w:szCs w:val="20"/>
        </w:rPr>
        <w:t>O</w:t>
      </w:r>
      <w:r w:rsidR="001B3CE3" w:rsidRPr="00683015">
        <w:rPr>
          <w:rFonts w:ascii="Garamond" w:hAnsi="Garamond"/>
          <w:i/>
          <w:sz w:val="20"/>
          <w:szCs w:val="20"/>
        </w:rPr>
        <w:t>u celle d'où nous sommes partis</w:t>
      </w:r>
      <w:r w:rsidR="001B3CE3" w:rsidRPr="00E14485">
        <w:rPr>
          <w:rFonts w:ascii="Garamond" w:hAnsi="Garamond"/>
          <w:sz w:val="20"/>
          <w:szCs w:val="20"/>
        </w:rPr>
        <w:t xml:space="preserve"> pour désigner cette autre</w:t>
      </w:r>
      <w:r w:rsidR="00254D44" w:rsidRPr="00E14485">
        <w:rPr>
          <w:rFonts w:ascii="Garamond" w:hAnsi="Garamond"/>
          <w:sz w:val="20"/>
          <w:szCs w:val="20"/>
        </w:rPr>
        <w:t>,</w:t>
      </w:r>
      <w:r w:rsidR="001B3CE3" w:rsidRPr="00E14485">
        <w:rPr>
          <w:rFonts w:ascii="Garamond" w:hAnsi="Garamond"/>
          <w:sz w:val="20"/>
          <w:szCs w:val="20"/>
        </w:rPr>
        <w:t xml:space="preserve"> comme </w:t>
      </w:r>
      <w:r w:rsidR="00504D0C">
        <w:rPr>
          <w:rFonts w:ascii="Garamond" w:hAnsi="Garamond"/>
          <w:sz w:val="20"/>
          <w:szCs w:val="20"/>
        </w:rPr>
        <w:t>« </w:t>
      </w:r>
      <w:r w:rsidR="001B3CE3" w:rsidRPr="00E14485">
        <w:rPr>
          <w:rFonts w:ascii="Garamond" w:hAnsi="Garamond"/>
          <w:sz w:val="20"/>
          <w:szCs w:val="20"/>
        </w:rPr>
        <w:t>autre</w:t>
      </w:r>
      <w:r w:rsidR="00504D0C">
        <w:rPr>
          <w:rFonts w:ascii="Garamond" w:hAnsi="Garamond"/>
          <w:sz w:val="20"/>
          <w:szCs w:val="20"/>
        </w:rPr>
        <w:t> »</w:t>
      </w:r>
      <w:r w:rsidR="001B3CE3" w:rsidRPr="00E14485">
        <w:rPr>
          <w:rFonts w:ascii="Garamond" w:hAnsi="Garamond"/>
          <w:sz w:val="20"/>
          <w:szCs w:val="20"/>
        </w:rPr>
        <w:t xml:space="preserve"> ? </w:t>
      </w:r>
    </w:p>
    <w:p w:rsidR="00270122" w:rsidRPr="00E14485" w:rsidRDefault="00270122" w:rsidP="00210E77">
      <w:pPr>
        <w:pStyle w:val="Corpsdetexte"/>
        <w:rPr>
          <w:rFonts w:ascii="Garamond" w:hAnsi="Garamond"/>
          <w:sz w:val="20"/>
          <w:szCs w:val="20"/>
        </w:rPr>
      </w:pPr>
    </w:p>
    <w:p w:rsidR="00B66730" w:rsidRDefault="001B3CE3" w:rsidP="00210E77">
      <w:pPr>
        <w:pStyle w:val="Corpsdetexte"/>
        <w:rPr>
          <w:rFonts w:ascii="Garamond" w:hAnsi="Garamond"/>
          <w:i/>
          <w:sz w:val="20"/>
          <w:szCs w:val="20"/>
        </w:rPr>
      </w:pPr>
      <w:r w:rsidRPr="00E14485">
        <w:rPr>
          <w:rFonts w:ascii="Garamond" w:hAnsi="Garamond"/>
          <w:sz w:val="20"/>
          <w:szCs w:val="20"/>
        </w:rPr>
        <w:t>Parce qu'enfin si je dis ça</w:t>
      </w:r>
      <w:r w:rsidR="00B66730">
        <w:rPr>
          <w:rFonts w:ascii="Garamond" w:hAnsi="Garamond"/>
          <w:sz w:val="20"/>
          <w:szCs w:val="20"/>
        </w:rPr>
        <w:t>,</w:t>
      </w:r>
      <w:r w:rsidRPr="00E14485">
        <w:rPr>
          <w:rFonts w:ascii="Garamond" w:hAnsi="Garamond"/>
          <w:sz w:val="20"/>
          <w:szCs w:val="20"/>
        </w:rPr>
        <w:t xml:space="preserve"> qui se soutient au niveau de </w:t>
      </w:r>
      <w:r w:rsidRPr="00B66730">
        <w:rPr>
          <w:rFonts w:ascii="Garamond" w:hAnsi="Garamond"/>
          <w:i/>
          <w:sz w:val="20"/>
          <w:szCs w:val="20"/>
        </w:rPr>
        <w:t>l'implication matérielle</w:t>
      </w:r>
      <w:r w:rsidR="006845FD" w:rsidRPr="00E14485">
        <w:rPr>
          <w:rFonts w:ascii="Garamond" w:hAnsi="Garamond"/>
          <w:sz w:val="20"/>
          <w:szCs w:val="20"/>
        </w:rPr>
        <w:t>,</w:t>
      </w:r>
      <w:r w:rsidRPr="00E14485">
        <w:rPr>
          <w:rFonts w:ascii="Garamond" w:hAnsi="Garamond"/>
          <w:sz w:val="20"/>
          <w:szCs w:val="20"/>
        </w:rPr>
        <w:t xml:space="preserve"> parce qu'en somme </w:t>
      </w:r>
      <w:r w:rsidRPr="00B66730">
        <w:rPr>
          <w:rFonts w:ascii="Garamond" w:hAnsi="Garamond"/>
          <w:i/>
          <w:sz w:val="20"/>
          <w:szCs w:val="20"/>
        </w:rPr>
        <w:t>la première partie désigne quelque chose de faux</w:t>
      </w:r>
      <w:r w:rsidR="00164C76">
        <w:rPr>
          <w:rFonts w:ascii="Garamond" w:hAnsi="Garamond"/>
          <w:sz w:val="20"/>
          <w:szCs w:val="20"/>
        </w:rPr>
        <w:t xml:space="preserve"> </w:t>
      </w:r>
      <w:r w:rsidR="006845FD" w:rsidRPr="00B66730">
        <w:rPr>
          <w:rFonts w:ascii="Garamond" w:hAnsi="Garamond"/>
          <w:i/>
          <w:sz w:val="20"/>
          <w:szCs w:val="20"/>
        </w:rPr>
        <w:t>« </w:t>
      </w:r>
      <w:r w:rsidR="006845FD" w:rsidRPr="00B66730">
        <w:rPr>
          <w:rFonts w:ascii="Garamond" w:hAnsi="Garamond" w:cs="Times New Roman"/>
          <w:i/>
          <w:sz w:val="20"/>
          <w:szCs w:val="20"/>
        </w:rPr>
        <w:t>s'il y en avait une autre</w:t>
      </w:r>
      <w:r w:rsidR="006845FD" w:rsidRPr="00B66730">
        <w:rPr>
          <w:rFonts w:ascii="Garamond" w:hAnsi="Garamond"/>
          <w:i/>
          <w:sz w:val="20"/>
          <w:szCs w:val="20"/>
        </w:rPr>
        <w:t> » :</w:t>
      </w:r>
      <w:r w:rsidRPr="00B66730">
        <w:rPr>
          <w:rFonts w:ascii="Garamond" w:hAnsi="Garamond"/>
          <w:i/>
          <w:sz w:val="20"/>
          <w:szCs w:val="20"/>
        </w:rPr>
        <w:t xml:space="preserve"> </w:t>
      </w:r>
      <w:r w:rsidR="006845FD" w:rsidRPr="00B66730">
        <w:rPr>
          <w:rFonts w:ascii="Garamond" w:hAnsi="Garamond"/>
          <w:i/>
          <w:color w:val="0000CC"/>
          <w:sz w:val="20"/>
          <w:szCs w:val="20"/>
        </w:rPr>
        <w:t>i</w:t>
      </w:r>
      <w:r w:rsidRPr="00B66730">
        <w:rPr>
          <w:rFonts w:ascii="Garamond" w:hAnsi="Garamond"/>
          <w:i/>
          <w:color w:val="0000CC"/>
          <w:sz w:val="20"/>
          <w:szCs w:val="20"/>
        </w:rPr>
        <w:t>l n'y en a pas d'autre que la jouissance phallique</w:t>
      </w:r>
      <w:r w:rsidRPr="00B66730">
        <w:rPr>
          <w:rFonts w:ascii="Garamond" w:hAnsi="Garamond"/>
          <w:i/>
          <w:sz w:val="20"/>
          <w:szCs w:val="20"/>
        </w:rPr>
        <w:t xml:space="preserve">. Sauf celle sur laquelle la femme </w:t>
      </w:r>
    </w:p>
    <w:p w:rsidR="006845FD" w:rsidRDefault="001B3CE3">
      <w:pPr>
        <w:pStyle w:val="Corpsdetexte"/>
        <w:rPr>
          <w:rFonts w:ascii="Garamond" w:hAnsi="Garamond"/>
          <w:sz w:val="20"/>
          <w:szCs w:val="20"/>
        </w:rPr>
      </w:pPr>
      <w:r w:rsidRPr="00B66730">
        <w:rPr>
          <w:rFonts w:ascii="Garamond" w:hAnsi="Garamond"/>
          <w:i/>
          <w:sz w:val="20"/>
          <w:szCs w:val="20"/>
        </w:rPr>
        <w:t>ne souffle mot, peut</w:t>
      </w:r>
      <w:r w:rsidR="00164C76" w:rsidRPr="00B66730">
        <w:rPr>
          <w:rFonts w:ascii="Garamond" w:hAnsi="Garamond"/>
          <w:i/>
          <w:sz w:val="20"/>
          <w:szCs w:val="20"/>
        </w:rPr>
        <w:t>-</w:t>
      </w:r>
      <w:r w:rsidRPr="00B66730">
        <w:rPr>
          <w:rFonts w:ascii="Garamond" w:hAnsi="Garamond"/>
          <w:i/>
          <w:sz w:val="20"/>
          <w:szCs w:val="20"/>
        </w:rPr>
        <w:t xml:space="preserve">être parce qu'elle ne la connaît pas, celle qui la fait </w:t>
      </w:r>
      <w:r w:rsidRPr="00B66730">
        <w:rPr>
          <w:rFonts w:ascii="Garamond" w:hAnsi="Garamond" w:cs="Times New Roman"/>
          <w:i/>
          <w:color w:val="0000CC"/>
          <w:sz w:val="20"/>
          <w:szCs w:val="20"/>
        </w:rPr>
        <w:t>pas toute</w:t>
      </w:r>
      <w:r w:rsidRPr="00B66730">
        <w:rPr>
          <w:rFonts w:ascii="Garamond" w:hAnsi="Garamond"/>
          <w:i/>
          <w:sz w:val="20"/>
          <w:szCs w:val="20"/>
        </w:rPr>
        <w:t xml:space="preserve"> en tout cas</w:t>
      </w:r>
      <w:r w:rsidRPr="00E14485">
        <w:rPr>
          <w:rFonts w:ascii="Garamond" w:hAnsi="Garamond"/>
          <w:sz w:val="20"/>
          <w:szCs w:val="20"/>
        </w:rPr>
        <w:t>.</w:t>
      </w:r>
      <w:r w:rsidR="00B66730">
        <w:rPr>
          <w:rFonts w:ascii="Garamond" w:hAnsi="Garamond"/>
          <w:sz w:val="20"/>
          <w:szCs w:val="20"/>
        </w:rPr>
        <w:t xml:space="preserve"> </w:t>
      </w:r>
      <w:r w:rsidRPr="00E14485">
        <w:rPr>
          <w:rFonts w:ascii="Garamond" w:hAnsi="Garamond"/>
          <w:sz w:val="20"/>
          <w:szCs w:val="20"/>
        </w:rPr>
        <w:t xml:space="preserve">Il est donc faux, hein, qu'il y en ait une autre. </w:t>
      </w:r>
      <w:r w:rsidRPr="00B66730">
        <w:rPr>
          <w:rFonts w:ascii="Garamond" w:hAnsi="Garamond"/>
          <w:i/>
          <w:color w:val="0000CC"/>
          <w:sz w:val="20"/>
          <w:szCs w:val="20"/>
        </w:rPr>
        <w:t>Ce qui n'empêche pas la suite d'être vraie</w:t>
      </w:r>
      <w:r w:rsidR="00D076E1" w:rsidRPr="00B66730">
        <w:rPr>
          <w:rFonts w:ascii="Garamond" w:hAnsi="Garamond"/>
          <w:i/>
          <w:color w:val="0000CC"/>
          <w:sz w:val="20"/>
          <w:szCs w:val="20"/>
        </w:rPr>
        <w:t>, à</w:t>
      </w:r>
      <w:r w:rsidRPr="00B66730">
        <w:rPr>
          <w:rFonts w:ascii="Garamond" w:hAnsi="Garamond"/>
          <w:i/>
          <w:color w:val="0000CC"/>
          <w:sz w:val="20"/>
          <w:szCs w:val="20"/>
        </w:rPr>
        <w:t xml:space="preserve"> savoir </w:t>
      </w:r>
      <w:r w:rsidR="006845FD" w:rsidRPr="00B66730">
        <w:rPr>
          <w:rFonts w:ascii="Garamond" w:hAnsi="Garamond"/>
          <w:i/>
          <w:color w:val="0000CC"/>
          <w:sz w:val="20"/>
          <w:szCs w:val="20"/>
        </w:rPr>
        <w:t>qu’« </w:t>
      </w:r>
      <w:r w:rsidR="006845FD" w:rsidRPr="00B66730">
        <w:rPr>
          <w:rFonts w:ascii="Garamond" w:hAnsi="Garamond" w:cs="Times New Roman"/>
          <w:i/>
          <w:color w:val="0000CC"/>
          <w:sz w:val="20"/>
          <w:szCs w:val="20"/>
        </w:rPr>
        <w:t>il ne faudrait pas que ce soit celle</w:t>
      </w:r>
      <w:r w:rsidR="00164C76" w:rsidRPr="00B66730">
        <w:rPr>
          <w:rFonts w:ascii="Garamond" w:hAnsi="Garamond"/>
          <w:i/>
          <w:color w:val="0000CC"/>
          <w:sz w:val="20"/>
          <w:szCs w:val="20"/>
        </w:rPr>
        <w:t>-</w:t>
      </w:r>
      <w:r w:rsidR="006845FD" w:rsidRPr="00B66730">
        <w:rPr>
          <w:rFonts w:ascii="Garamond" w:hAnsi="Garamond" w:cs="Times New Roman"/>
          <w:i/>
          <w:color w:val="0000CC"/>
          <w:sz w:val="20"/>
          <w:szCs w:val="20"/>
        </w:rPr>
        <w:t>là</w:t>
      </w:r>
      <w:r w:rsidR="006845FD" w:rsidRPr="00B66730">
        <w:rPr>
          <w:rFonts w:ascii="Garamond" w:hAnsi="Garamond"/>
          <w:i/>
          <w:color w:val="0000CC"/>
          <w:sz w:val="20"/>
          <w:szCs w:val="20"/>
        </w:rPr>
        <w:t> »</w:t>
      </w:r>
      <w:r w:rsidRPr="00B66730">
        <w:rPr>
          <w:rFonts w:ascii="Garamond" w:hAnsi="Garamond"/>
          <w:i/>
          <w:color w:val="0000CC"/>
          <w:sz w:val="20"/>
          <w:szCs w:val="20"/>
        </w:rPr>
        <w:t>.</w:t>
      </w:r>
      <w:r w:rsidRPr="00E14485">
        <w:rPr>
          <w:rFonts w:ascii="Garamond" w:hAnsi="Garamond"/>
          <w:sz w:val="20"/>
          <w:szCs w:val="20"/>
        </w:rPr>
        <w:t xml:space="preserve"> </w:t>
      </w:r>
    </w:p>
    <w:p w:rsidR="00B66730" w:rsidRDefault="00B66730">
      <w:pPr>
        <w:pStyle w:val="Corpsdetexte"/>
        <w:rPr>
          <w:rFonts w:ascii="Garamond" w:hAnsi="Garamond"/>
          <w:sz w:val="20"/>
          <w:szCs w:val="20"/>
        </w:rPr>
      </w:pPr>
    </w:p>
    <w:p w:rsidR="00B66730" w:rsidRPr="00E14485" w:rsidRDefault="00B66730">
      <w:pPr>
        <w:pStyle w:val="Corpsdetexte"/>
        <w:rPr>
          <w:rFonts w:ascii="Garamond" w:hAnsi="Garamond"/>
          <w:sz w:val="20"/>
          <w:szCs w:val="20"/>
        </w:rPr>
      </w:pPr>
      <w:r w:rsidRPr="000D68CE">
        <w:rPr>
          <w:rFonts w:ascii="Garamond" w:hAnsi="Garamond"/>
          <w:color w:val="C00000"/>
          <w:sz w:val="16"/>
          <w:szCs w:val="16"/>
        </w:rPr>
        <w:t>[</w:t>
      </w:r>
      <w:r w:rsidRPr="000D68CE">
        <w:rPr>
          <w:rFonts w:ascii="Garamond" w:hAnsi="Garamond"/>
          <w:i/>
          <w:color w:val="C00000"/>
          <w:sz w:val="16"/>
          <w:szCs w:val="16"/>
        </w:rPr>
        <w:t xml:space="preserve">d’une prémisse fausse (fiction) peut se déduire du vrai (implication matérielle) </w:t>
      </w:r>
      <w:r w:rsidRPr="000D68CE">
        <w:rPr>
          <w:rFonts w:ascii="Garamond" w:hAnsi="Garamond"/>
          <w:i/>
          <w:color w:val="C00000"/>
          <w:sz w:val="16"/>
          <w:szCs w:val="16"/>
          <w:vertAlign w:val="subscript"/>
        </w:rPr>
        <w:t>→</w:t>
      </w:r>
      <w:r w:rsidRPr="000D68CE">
        <w:rPr>
          <w:rFonts w:ascii="Garamond" w:hAnsi="Garamond"/>
          <w:i/>
          <w:color w:val="C00000"/>
          <w:sz w:val="16"/>
          <w:szCs w:val="16"/>
        </w:rPr>
        <w:t xml:space="preserve"> jouissance, mais laquelle</w:t>
      </w:r>
      <w:r>
        <w:rPr>
          <w:rFonts w:ascii="Garamond" w:hAnsi="Garamond"/>
          <w:i/>
          <w:color w:val="C00000"/>
          <w:sz w:val="16"/>
          <w:szCs w:val="16"/>
        </w:rPr>
        <w:t xml:space="preserve"> est-ce ?</w:t>
      </w:r>
      <w:r w:rsidRPr="000D68CE">
        <w:rPr>
          <w:rFonts w:ascii="Garamond" w:hAnsi="Garamond"/>
          <w:color w:val="C00000"/>
          <w:sz w:val="16"/>
          <w:szCs w:val="16"/>
        </w:rPr>
        <w:t>]</w:t>
      </w:r>
    </w:p>
    <w:p w:rsidR="006845FD" w:rsidRPr="00E14485" w:rsidRDefault="006845FD">
      <w:pPr>
        <w:pStyle w:val="Corpsdetexte"/>
        <w:rPr>
          <w:rFonts w:ascii="Garamond" w:hAnsi="Garamond"/>
          <w:sz w:val="20"/>
          <w:szCs w:val="20"/>
        </w:rPr>
      </w:pPr>
    </w:p>
    <w:p w:rsidR="006845FD" w:rsidRPr="00E14485" w:rsidRDefault="001B3CE3">
      <w:pPr>
        <w:pStyle w:val="Corpsdetexte"/>
        <w:rPr>
          <w:rFonts w:ascii="Garamond" w:hAnsi="Garamond"/>
          <w:sz w:val="20"/>
          <w:szCs w:val="20"/>
        </w:rPr>
      </w:pPr>
      <w:r w:rsidRPr="00E14485">
        <w:rPr>
          <w:rFonts w:ascii="Garamond" w:hAnsi="Garamond"/>
          <w:sz w:val="20"/>
          <w:szCs w:val="20"/>
        </w:rPr>
        <w:t xml:space="preserve">Vous savez que c'est tout à fait correct, que quand le vrai se déduit du faux c'est valable, ça colle, l'implication. </w:t>
      </w:r>
    </w:p>
    <w:p w:rsidR="006845FD" w:rsidRPr="00E14485" w:rsidRDefault="001B3CE3">
      <w:pPr>
        <w:pStyle w:val="Corpsdetexte"/>
        <w:rPr>
          <w:rFonts w:ascii="Garamond" w:hAnsi="Garamond"/>
          <w:sz w:val="20"/>
          <w:szCs w:val="20"/>
        </w:rPr>
      </w:pPr>
      <w:r w:rsidRPr="00E14485">
        <w:rPr>
          <w:rFonts w:ascii="Garamond" w:hAnsi="Garamond"/>
          <w:sz w:val="20"/>
          <w:szCs w:val="20"/>
        </w:rPr>
        <w:t xml:space="preserve">La seule chose qu'on ne peut pas admettre, c'est que du vrai suive le faux. Pas mal foutue la logique ! </w:t>
      </w:r>
    </w:p>
    <w:p w:rsidR="00270122" w:rsidRDefault="001B3CE3">
      <w:pPr>
        <w:pStyle w:val="Corpsdetexte"/>
        <w:rPr>
          <w:rFonts w:ascii="Garamond" w:hAnsi="Garamond"/>
          <w:sz w:val="20"/>
          <w:szCs w:val="20"/>
        </w:rPr>
      </w:pPr>
      <w:r w:rsidRPr="00E14485">
        <w:rPr>
          <w:rFonts w:ascii="Garamond" w:hAnsi="Garamond"/>
          <w:sz w:val="20"/>
          <w:szCs w:val="20"/>
        </w:rPr>
        <w:t xml:space="preserve">Qu'ils se soient aperçus de ça tous seuls, ces Stoïciens, il y avait </w:t>
      </w:r>
      <w:r w:rsidR="006845FD" w:rsidRPr="00E14485">
        <w:rPr>
          <w:rFonts w:ascii="Garamond" w:hAnsi="Garamond"/>
          <w:sz w:val="20"/>
          <w:szCs w:val="20"/>
        </w:rPr>
        <w:t>CHRYSIPPE</w:t>
      </w:r>
      <w:r w:rsidR="006845FD" w:rsidRPr="00164C76">
        <w:rPr>
          <w:rStyle w:val="Appelnotedebasdep"/>
          <w:rFonts w:ascii="Garamond" w:hAnsi="Garamond"/>
          <w:b/>
          <w:color w:val="FF0000"/>
          <w:sz w:val="16"/>
          <w:szCs w:val="16"/>
        </w:rPr>
        <w:footnoteReference w:id="54"/>
      </w:r>
      <w:r w:rsidRPr="00E14485">
        <w:rPr>
          <w:rFonts w:ascii="Garamond" w:hAnsi="Garamond"/>
          <w:sz w:val="20"/>
          <w:szCs w:val="20"/>
        </w:rPr>
        <w:t xml:space="preserve">, et puis il y en avait un autre qui n'était pas du même avis. Mais quand même, il ne faut pas croire que c'était des choses qui n'avaient pas de rapport avec </w:t>
      </w:r>
      <w:r w:rsidRPr="00E14485">
        <w:rPr>
          <w:rFonts w:ascii="Garamond" w:hAnsi="Garamond" w:cs="Times New Roman"/>
          <w:i/>
          <w:sz w:val="20"/>
          <w:szCs w:val="20"/>
        </w:rPr>
        <w:t>la jouissance</w:t>
      </w:r>
      <w:r w:rsidRPr="00E14485">
        <w:rPr>
          <w:rFonts w:ascii="Garamond" w:hAnsi="Garamond"/>
          <w:sz w:val="20"/>
          <w:szCs w:val="20"/>
        </w:rPr>
        <w:t xml:space="preserve">. Il suffit de faire réhabiliter ces termes. </w:t>
      </w:r>
    </w:p>
    <w:p w:rsidR="00D076E1" w:rsidRDefault="00D076E1">
      <w:pPr>
        <w:pStyle w:val="Corpsdetexte"/>
        <w:rPr>
          <w:rFonts w:ascii="Garamond" w:hAnsi="Garamond"/>
          <w:sz w:val="20"/>
          <w:szCs w:val="20"/>
        </w:rPr>
      </w:pPr>
    </w:p>
    <w:p w:rsidR="00853B64" w:rsidRDefault="001B3CE3">
      <w:pPr>
        <w:pStyle w:val="Corpsdetexte"/>
        <w:rPr>
          <w:rFonts w:ascii="Garamond" w:hAnsi="Garamond"/>
          <w:sz w:val="20"/>
          <w:szCs w:val="20"/>
        </w:rPr>
      </w:pPr>
      <w:r w:rsidRPr="00E14485">
        <w:rPr>
          <w:rFonts w:ascii="Garamond" w:hAnsi="Garamond"/>
          <w:sz w:val="20"/>
          <w:szCs w:val="20"/>
        </w:rPr>
        <w:t xml:space="preserve">Il est donc faux </w:t>
      </w:r>
      <w:r w:rsidR="001833B6" w:rsidRPr="00E14485">
        <w:rPr>
          <w:rFonts w:ascii="Garamond" w:hAnsi="Garamond"/>
          <w:sz w:val="20"/>
          <w:szCs w:val="20"/>
        </w:rPr>
        <w:t>« </w:t>
      </w:r>
      <w:r w:rsidRPr="00E14485">
        <w:rPr>
          <w:rFonts w:ascii="Garamond" w:hAnsi="Garamond" w:cs="Times New Roman"/>
          <w:i/>
          <w:sz w:val="20"/>
          <w:szCs w:val="20"/>
        </w:rPr>
        <w:t>qu'il y en ait une autre</w:t>
      </w:r>
      <w:r w:rsidR="001833B6" w:rsidRPr="00E14485">
        <w:rPr>
          <w:rFonts w:ascii="Garamond" w:hAnsi="Garamond"/>
          <w:sz w:val="20"/>
          <w:szCs w:val="20"/>
        </w:rPr>
        <w:t> »</w:t>
      </w:r>
      <w:r w:rsidRPr="00E14485">
        <w:rPr>
          <w:rFonts w:ascii="Garamond" w:hAnsi="Garamond"/>
          <w:sz w:val="20"/>
          <w:szCs w:val="20"/>
        </w:rPr>
        <w:t xml:space="preserve">, ce </w:t>
      </w:r>
      <w:proofErr w:type="gramStart"/>
      <w:r w:rsidRPr="00E14485">
        <w:rPr>
          <w:rFonts w:ascii="Garamond" w:hAnsi="Garamond"/>
          <w:sz w:val="20"/>
          <w:szCs w:val="20"/>
        </w:rPr>
        <w:t>qui nous</w:t>
      </w:r>
      <w:proofErr w:type="gramEnd"/>
      <w:r w:rsidRPr="00E14485">
        <w:rPr>
          <w:rFonts w:ascii="Garamond" w:hAnsi="Garamond"/>
          <w:sz w:val="20"/>
          <w:szCs w:val="20"/>
        </w:rPr>
        <w:t xml:space="preserve"> empêchera pas de jouer une fois de plus de l'</w:t>
      </w:r>
      <w:r w:rsidRPr="00E14485">
        <w:rPr>
          <w:rFonts w:ascii="Garamond" w:hAnsi="Garamond"/>
          <w:i/>
          <w:sz w:val="20"/>
          <w:szCs w:val="20"/>
        </w:rPr>
        <w:t>équivoque</w:t>
      </w:r>
      <w:r w:rsidRPr="00E14485">
        <w:rPr>
          <w:rFonts w:ascii="Garamond" w:hAnsi="Garamond"/>
          <w:sz w:val="20"/>
          <w:szCs w:val="20"/>
        </w:rPr>
        <w:t xml:space="preserve">, </w:t>
      </w:r>
    </w:p>
    <w:p w:rsidR="002D2AD3" w:rsidRDefault="001B3CE3">
      <w:pPr>
        <w:pStyle w:val="Corpsdetexte"/>
        <w:rPr>
          <w:rFonts w:ascii="Garamond" w:hAnsi="Garamond"/>
          <w:sz w:val="20"/>
          <w:szCs w:val="20"/>
        </w:rPr>
      </w:pPr>
      <w:r w:rsidRPr="00E14485">
        <w:rPr>
          <w:rFonts w:ascii="Garamond" w:hAnsi="Garamond"/>
          <w:sz w:val="20"/>
          <w:szCs w:val="20"/>
        </w:rPr>
        <w:t xml:space="preserve">et à partir non pas de </w:t>
      </w:r>
      <w:r w:rsidRPr="00E14485">
        <w:rPr>
          <w:rFonts w:ascii="Garamond" w:hAnsi="Garamond" w:cs="Times New Roman"/>
          <w:i/>
          <w:sz w:val="20"/>
          <w:szCs w:val="20"/>
        </w:rPr>
        <w:t>faillir</w:t>
      </w:r>
      <w:r w:rsidRPr="00E14485">
        <w:rPr>
          <w:rFonts w:ascii="Garamond" w:hAnsi="Garamond"/>
          <w:sz w:val="20"/>
          <w:szCs w:val="20"/>
        </w:rPr>
        <w:t xml:space="preserve"> mais de </w:t>
      </w:r>
      <w:r w:rsidRPr="00E14485">
        <w:rPr>
          <w:rFonts w:ascii="Garamond" w:hAnsi="Garamond" w:cs="Times New Roman"/>
          <w:i/>
          <w:sz w:val="20"/>
          <w:szCs w:val="20"/>
        </w:rPr>
        <w:t>faux</w:t>
      </w:r>
      <w:r w:rsidR="00401A88">
        <w:rPr>
          <w:rFonts w:ascii="Garamond" w:hAnsi="Garamond" w:cs="Times New Roman"/>
          <w:sz w:val="20"/>
          <w:szCs w:val="20"/>
        </w:rPr>
        <w:t xml:space="preserve"> </w:t>
      </w:r>
      <w:r w:rsidR="00401A88" w:rsidRPr="00401A88">
        <w:rPr>
          <w:rFonts w:ascii="Garamond" w:hAnsi="Garamond" w:cs="Times New Roman"/>
          <w:color w:val="C00000"/>
          <w:sz w:val="16"/>
          <w:szCs w:val="16"/>
        </w:rPr>
        <w:t>[</w:t>
      </w:r>
      <w:r w:rsidR="00401A88">
        <w:rPr>
          <w:rFonts w:ascii="Garamond" w:hAnsi="Garamond" w:cs="Times New Roman"/>
          <w:color w:val="C00000"/>
          <w:sz w:val="16"/>
          <w:szCs w:val="16"/>
        </w:rPr>
        <w:t>« </w:t>
      </w:r>
      <w:r w:rsidR="00401A88" w:rsidRPr="002D2AD3">
        <w:rPr>
          <w:rFonts w:ascii="Garamond" w:hAnsi="Garamond" w:cs="Times New Roman"/>
          <w:i/>
          <w:color w:val="C00000"/>
          <w:sz w:val="16"/>
          <w:szCs w:val="16"/>
        </w:rPr>
        <w:t>faux</w:t>
      </w:r>
      <w:r w:rsidR="00401A88" w:rsidRPr="002D2AD3">
        <w:rPr>
          <w:rFonts w:ascii="Garamond" w:hAnsi="Garamond" w:cs="Times New Roman"/>
          <w:color w:val="C00000"/>
          <w:sz w:val="16"/>
          <w:szCs w:val="16"/>
        </w:rPr>
        <w:t> </w:t>
      </w:r>
      <w:r w:rsidR="002D2AD3" w:rsidRPr="002D2AD3">
        <w:rPr>
          <w:rFonts w:ascii="Garamond" w:hAnsi="Garamond" w:cs="Times New Roman"/>
          <w:i/>
          <w:color w:val="C00000"/>
          <w:sz w:val="16"/>
          <w:szCs w:val="16"/>
        </w:rPr>
        <w:t>qu'il y en ait une autre</w:t>
      </w:r>
      <w:r w:rsidR="002D2AD3" w:rsidRPr="002D2AD3">
        <w:rPr>
          <w:rFonts w:ascii="Garamond" w:hAnsi="Garamond" w:cs="Times New Roman"/>
          <w:color w:val="C00000"/>
          <w:sz w:val="16"/>
          <w:szCs w:val="16"/>
        </w:rPr>
        <w:t xml:space="preserve"> </w:t>
      </w:r>
      <w:r w:rsidR="00401A88">
        <w:rPr>
          <w:rFonts w:ascii="Garamond" w:hAnsi="Garamond" w:cs="Times New Roman"/>
          <w:color w:val="C00000"/>
          <w:sz w:val="16"/>
          <w:szCs w:val="16"/>
        </w:rPr>
        <w:t>»</w:t>
      </w:r>
      <w:r w:rsidR="00401A88" w:rsidRPr="00401A88">
        <w:rPr>
          <w:rFonts w:ascii="Garamond" w:hAnsi="Garamond" w:cs="Times New Roman"/>
          <w:color w:val="C00000"/>
          <w:sz w:val="16"/>
          <w:szCs w:val="16"/>
          <w:vertAlign w:val="subscript"/>
        </w:rPr>
        <w:t>→</w:t>
      </w:r>
      <w:r w:rsidR="00401A88">
        <w:rPr>
          <w:rFonts w:ascii="Garamond" w:hAnsi="Garamond" w:cs="Times New Roman"/>
          <w:color w:val="C00000"/>
          <w:sz w:val="16"/>
          <w:szCs w:val="16"/>
        </w:rPr>
        <w:t xml:space="preserve"> « </w:t>
      </w:r>
      <w:r w:rsidR="00401A88" w:rsidRPr="002D2AD3">
        <w:rPr>
          <w:rFonts w:ascii="Garamond" w:hAnsi="Garamond" w:cs="Times New Roman"/>
          <w:i/>
          <w:color w:val="C00000"/>
          <w:sz w:val="16"/>
          <w:szCs w:val="16"/>
        </w:rPr>
        <w:t>faut</w:t>
      </w:r>
      <w:r w:rsidR="002D2AD3" w:rsidRPr="002D2AD3">
        <w:rPr>
          <w:rFonts w:ascii="Garamond" w:hAnsi="Garamond" w:cs="Times New Roman"/>
          <w:i/>
          <w:color w:val="C00000"/>
          <w:sz w:val="16"/>
          <w:szCs w:val="16"/>
        </w:rPr>
        <w:t xml:space="preserve"> qu'il y en ait une autre</w:t>
      </w:r>
      <w:r w:rsidR="00401A88" w:rsidRPr="002D2AD3">
        <w:rPr>
          <w:rFonts w:ascii="Garamond" w:hAnsi="Garamond" w:cs="Times New Roman"/>
          <w:i/>
          <w:color w:val="C00000"/>
          <w:sz w:val="16"/>
          <w:szCs w:val="16"/>
        </w:rPr>
        <w:t xml:space="preserve"> </w:t>
      </w:r>
      <w:r w:rsidR="00401A88">
        <w:rPr>
          <w:rFonts w:ascii="Garamond" w:hAnsi="Garamond" w:cs="Times New Roman"/>
          <w:color w:val="C00000"/>
          <w:sz w:val="16"/>
          <w:szCs w:val="16"/>
        </w:rPr>
        <w:t>»</w:t>
      </w:r>
      <w:r w:rsidR="00EE782D" w:rsidRPr="003200A6">
        <w:rPr>
          <w:color w:val="C00000"/>
          <w:sz w:val="14"/>
          <w:szCs w:val="14"/>
        </w:rPr>
        <w:t>…</w:t>
      </w:r>
      <w:r w:rsidR="00401A88" w:rsidRPr="00401A88">
        <w:rPr>
          <w:rFonts w:ascii="Garamond" w:hAnsi="Garamond" w:cs="Times New Roman"/>
          <w:color w:val="C00000"/>
          <w:sz w:val="16"/>
          <w:szCs w:val="16"/>
        </w:rPr>
        <w:t>]</w:t>
      </w:r>
      <w:r w:rsidRPr="00E14485">
        <w:rPr>
          <w:rFonts w:ascii="Garamond" w:hAnsi="Garamond"/>
          <w:sz w:val="20"/>
          <w:szCs w:val="20"/>
        </w:rPr>
        <w:t xml:space="preserve">, </w:t>
      </w:r>
    </w:p>
    <w:p w:rsidR="00853B64" w:rsidRDefault="001B3CE3">
      <w:pPr>
        <w:pStyle w:val="Corpsdetexte"/>
        <w:rPr>
          <w:rFonts w:ascii="Garamond" w:hAnsi="Garamond"/>
          <w:sz w:val="20"/>
          <w:szCs w:val="20"/>
        </w:rPr>
      </w:pPr>
      <w:r w:rsidRPr="00E14485">
        <w:rPr>
          <w:rFonts w:ascii="Garamond" w:hAnsi="Garamond"/>
          <w:sz w:val="20"/>
          <w:szCs w:val="20"/>
        </w:rPr>
        <w:t xml:space="preserve">et de dire </w:t>
      </w:r>
      <w:r w:rsidR="001833B6" w:rsidRPr="00E14485">
        <w:rPr>
          <w:rFonts w:ascii="Garamond" w:hAnsi="Garamond"/>
          <w:sz w:val="20"/>
          <w:szCs w:val="20"/>
        </w:rPr>
        <w:t>qu’« </w:t>
      </w:r>
      <w:r w:rsidR="001833B6" w:rsidRPr="00E14485">
        <w:rPr>
          <w:rFonts w:ascii="Garamond" w:hAnsi="Garamond" w:cs="Times New Roman"/>
          <w:i/>
          <w:sz w:val="20"/>
          <w:szCs w:val="20"/>
        </w:rPr>
        <w:t>il ne faudrait pas que ce soit celle</w:t>
      </w:r>
      <w:r w:rsidR="00164C76">
        <w:rPr>
          <w:rFonts w:ascii="Garamond" w:hAnsi="Garamond"/>
          <w:sz w:val="20"/>
          <w:szCs w:val="20"/>
        </w:rPr>
        <w:t>-</w:t>
      </w:r>
      <w:r w:rsidR="001833B6" w:rsidRPr="00E14485">
        <w:rPr>
          <w:rFonts w:ascii="Garamond" w:hAnsi="Garamond" w:cs="Times New Roman"/>
          <w:i/>
          <w:sz w:val="20"/>
          <w:szCs w:val="20"/>
        </w:rPr>
        <w:t>là</w:t>
      </w:r>
      <w:r w:rsidR="001833B6" w:rsidRPr="00E14485">
        <w:rPr>
          <w:rFonts w:ascii="Garamond" w:hAnsi="Garamond"/>
          <w:sz w:val="20"/>
          <w:szCs w:val="20"/>
        </w:rPr>
        <w:t> »</w:t>
      </w:r>
      <w:r w:rsidRPr="00E14485">
        <w:rPr>
          <w:rFonts w:ascii="Garamond" w:hAnsi="Garamond"/>
          <w:sz w:val="20"/>
          <w:szCs w:val="20"/>
        </w:rPr>
        <w:t xml:space="preserve">. </w:t>
      </w:r>
    </w:p>
    <w:p w:rsidR="002D2AD3" w:rsidRDefault="002D2AD3">
      <w:pPr>
        <w:pStyle w:val="Corpsdetexte"/>
        <w:rPr>
          <w:rFonts w:ascii="Garamond" w:hAnsi="Garamond"/>
          <w:sz w:val="20"/>
          <w:szCs w:val="20"/>
        </w:rPr>
      </w:pPr>
    </w:p>
    <w:p w:rsidR="001833B6" w:rsidRPr="00E14485" w:rsidRDefault="001833B6">
      <w:pPr>
        <w:pStyle w:val="Corpsdetexte"/>
        <w:rPr>
          <w:rFonts w:ascii="Garamond" w:hAnsi="Garamond"/>
          <w:sz w:val="20"/>
          <w:szCs w:val="20"/>
        </w:rPr>
      </w:pPr>
      <w:r w:rsidRPr="00E14485">
        <w:rPr>
          <w:rFonts w:ascii="Garamond" w:hAnsi="Garamond"/>
          <w:sz w:val="20"/>
          <w:szCs w:val="20"/>
        </w:rPr>
        <w:t>À</w:t>
      </w:r>
      <w:r w:rsidR="001B3CE3" w:rsidRPr="00E14485">
        <w:rPr>
          <w:rFonts w:ascii="Garamond" w:hAnsi="Garamond"/>
          <w:sz w:val="20"/>
          <w:szCs w:val="20"/>
        </w:rPr>
        <w:t xml:space="preserve"> supposer qu'il y en ait une autre, mais justement il n'y en a pas</w:t>
      </w:r>
      <w:r w:rsidRPr="00E14485">
        <w:rPr>
          <w:rFonts w:ascii="Garamond" w:hAnsi="Garamond"/>
          <w:sz w:val="20"/>
          <w:szCs w:val="20"/>
        </w:rPr>
        <w:t>,</w:t>
      </w:r>
      <w:r w:rsidR="001B3CE3" w:rsidRPr="00E14485">
        <w:rPr>
          <w:rFonts w:ascii="Garamond" w:hAnsi="Garamond"/>
          <w:sz w:val="20"/>
          <w:szCs w:val="20"/>
        </w:rPr>
        <w:t xml:space="preserve"> et du même coup, </w:t>
      </w:r>
      <w:proofErr w:type="gramStart"/>
      <w:r w:rsidR="001B3CE3" w:rsidRPr="00E14485">
        <w:rPr>
          <w:rFonts w:ascii="Garamond" w:hAnsi="Garamond"/>
          <w:sz w:val="20"/>
          <w:szCs w:val="20"/>
        </w:rPr>
        <w:t>c'est</w:t>
      </w:r>
      <w:proofErr w:type="gramEnd"/>
      <w:r w:rsidR="001B3CE3" w:rsidRPr="00E14485">
        <w:rPr>
          <w:rFonts w:ascii="Garamond" w:hAnsi="Garamond"/>
          <w:sz w:val="20"/>
          <w:szCs w:val="20"/>
        </w:rPr>
        <w:t xml:space="preserve"> pas parce qu'il n'y en a pas</w:t>
      </w:r>
      <w:r w:rsidRPr="00853B64">
        <w:rPr>
          <w:sz w:val="14"/>
          <w:szCs w:val="14"/>
        </w:rPr>
        <w:t>…</w:t>
      </w:r>
    </w:p>
    <w:p w:rsidR="001833B6" w:rsidRPr="00E14485" w:rsidRDefault="001B3CE3" w:rsidP="001833B6">
      <w:pPr>
        <w:pStyle w:val="Corpsdetexte"/>
        <w:ind w:firstLine="708"/>
        <w:rPr>
          <w:rFonts w:ascii="Garamond" w:hAnsi="Garamond"/>
          <w:sz w:val="20"/>
          <w:szCs w:val="20"/>
        </w:rPr>
      </w:pPr>
      <w:r w:rsidRPr="00E14485">
        <w:rPr>
          <w:rFonts w:ascii="Garamond" w:hAnsi="Garamond"/>
          <w:sz w:val="20"/>
          <w:szCs w:val="20"/>
        </w:rPr>
        <w:t>et que c'est de ça que dépend le «</w:t>
      </w:r>
      <w:r w:rsidR="001833B6" w:rsidRPr="00E14485">
        <w:rPr>
          <w:rFonts w:ascii="Garamond" w:hAnsi="Garamond"/>
          <w:sz w:val="20"/>
          <w:szCs w:val="20"/>
        </w:rPr>
        <w:t xml:space="preserve"> </w:t>
      </w:r>
      <w:r w:rsidRPr="00E14485">
        <w:rPr>
          <w:rFonts w:ascii="Garamond" w:hAnsi="Garamond" w:cs="Times New Roman"/>
          <w:i/>
          <w:sz w:val="20"/>
          <w:szCs w:val="20"/>
        </w:rPr>
        <w:t>il ne faudrait pas</w:t>
      </w:r>
      <w:r w:rsidR="001833B6" w:rsidRPr="00E14485">
        <w:rPr>
          <w:rFonts w:ascii="Garamond" w:hAnsi="Garamond"/>
          <w:sz w:val="20"/>
          <w:szCs w:val="20"/>
        </w:rPr>
        <w:t xml:space="preserve"> </w:t>
      </w:r>
      <w:r w:rsidRPr="00E14485">
        <w:rPr>
          <w:rFonts w:ascii="Garamond" w:hAnsi="Garamond"/>
          <w:sz w:val="20"/>
          <w:szCs w:val="20"/>
        </w:rPr>
        <w:t xml:space="preserve">» </w:t>
      </w:r>
    </w:p>
    <w:p w:rsidR="00B66730" w:rsidRDefault="001833B6">
      <w:pPr>
        <w:pStyle w:val="Corpsdetexte"/>
        <w:rPr>
          <w:rFonts w:ascii="Garamond" w:hAnsi="Garamond"/>
          <w:sz w:val="20"/>
          <w:szCs w:val="20"/>
        </w:rPr>
      </w:pPr>
      <w:r w:rsidRPr="00853B64">
        <w:rPr>
          <w:sz w:val="14"/>
          <w:szCs w:val="14"/>
        </w:rPr>
        <w:t>…</w:t>
      </w:r>
      <w:r w:rsidR="001B3CE3" w:rsidRPr="00E14485">
        <w:rPr>
          <w:rFonts w:ascii="Garamond" w:hAnsi="Garamond"/>
          <w:sz w:val="20"/>
          <w:szCs w:val="20"/>
        </w:rPr>
        <w:t xml:space="preserve">que le couperet n'en tombe pas moins sûr. Eh bien </w:t>
      </w:r>
      <w:r w:rsidR="001B3CE3" w:rsidRPr="00E14485">
        <w:rPr>
          <w:rFonts w:ascii="Garamond" w:hAnsi="Garamond" w:cs="Times New Roman"/>
          <w:i/>
          <w:sz w:val="20"/>
          <w:szCs w:val="20"/>
        </w:rPr>
        <w:t>celle</w:t>
      </w:r>
      <w:r w:rsidR="00164C76">
        <w:rPr>
          <w:rFonts w:ascii="Garamond" w:hAnsi="Garamond"/>
          <w:sz w:val="20"/>
          <w:szCs w:val="20"/>
        </w:rPr>
        <w:t>-</w:t>
      </w:r>
      <w:r w:rsidR="001B3CE3" w:rsidRPr="00E14485">
        <w:rPr>
          <w:rFonts w:ascii="Garamond" w:hAnsi="Garamond" w:cs="Times New Roman"/>
          <w:i/>
          <w:sz w:val="20"/>
          <w:szCs w:val="20"/>
        </w:rPr>
        <w:t>là</w:t>
      </w:r>
      <w:r w:rsidR="00B66730">
        <w:rPr>
          <w:rFonts w:ascii="Garamond" w:hAnsi="Garamond"/>
          <w:sz w:val="20"/>
          <w:szCs w:val="20"/>
        </w:rPr>
        <w:t>…</w:t>
      </w:r>
    </w:p>
    <w:p w:rsidR="00B66730" w:rsidRDefault="001B3CE3" w:rsidP="00B66730">
      <w:pPr>
        <w:pStyle w:val="Corpsdetexte"/>
        <w:ind w:firstLine="708"/>
        <w:rPr>
          <w:rFonts w:ascii="Garamond" w:hAnsi="Garamond"/>
          <w:sz w:val="20"/>
          <w:szCs w:val="20"/>
        </w:rPr>
      </w:pPr>
      <w:r w:rsidRPr="00E14485">
        <w:rPr>
          <w:rFonts w:ascii="Garamond" w:hAnsi="Garamond"/>
          <w:sz w:val="20"/>
          <w:szCs w:val="20"/>
        </w:rPr>
        <w:t>qui n'est pas l'autre, celle dont nous sommes partis</w:t>
      </w:r>
    </w:p>
    <w:p w:rsidR="00B66730" w:rsidRDefault="00B66730">
      <w:pPr>
        <w:pStyle w:val="Corpsdetexte"/>
        <w:rPr>
          <w:rFonts w:ascii="Garamond" w:hAnsi="Garamond"/>
          <w:sz w:val="20"/>
          <w:szCs w:val="20"/>
        </w:rPr>
      </w:pPr>
      <w:r>
        <w:rPr>
          <w:rFonts w:ascii="Garamond" w:hAnsi="Garamond"/>
          <w:sz w:val="20"/>
          <w:szCs w:val="20"/>
        </w:rPr>
        <w:t>…</w:t>
      </w:r>
      <w:r w:rsidR="001B3CE3" w:rsidRPr="00E14485">
        <w:rPr>
          <w:rFonts w:ascii="Garamond" w:hAnsi="Garamond"/>
          <w:sz w:val="20"/>
          <w:szCs w:val="20"/>
        </w:rPr>
        <w:t xml:space="preserve">il faut que </w:t>
      </w:r>
      <w:r w:rsidR="001833B6" w:rsidRPr="00E14485">
        <w:rPr>
          <w:rFonts w:ascii="Garamond" w:hAnsi="Garamond" w:cs="Times New Roman"/>
          <w:i/>
          <w:sz w:val="20"/>
          <w:szCs w:val="20"/>
        </w:rPr>
        <w:t>celle</w:t>
      </w:r>
      <w:r w:rsidR="00164C76">
        <w:rPr>
          <w:rFonts w:ascii="Garamond" w:hAnsi="Garamond" w:cs="Times New Roman"/>
          <w:i/>
          <w:sz w:val="20"/>
          <w:szCs w:val="20"/>
        </w:rPr>
        <w:t>-</w:t>
      </w:r>
      <w:r w:rsidR="001833B6" w:rsidRPr="00E14485">
        <w:rPr>
          <w:rFonts w:ascii="Garamond" w:hAnsi="Garamond" w:cs="Times New Roman"/>
          <w:i/>
          <w:sz w:val="20"/>
          <w:szCs w:val="20"/>
        </w:rPr>
        <w:t>là</w:t>
      </w:r>
      <w:r w:rsidR="001B3CE3" w:rsidRPr="00E14485">
        <w:rPr>
          <w:rFonts w:ascii="Garamond" w:hAnsi="Garamond"/>
          <w:sz w:val="20"/>
          <w:szCs w:val="20"/>
        </w:rPr>
        <w:t xml:space="preserve"> soit </w:t>
      </w:r>
      <w:r w:rsidR="001B3CE3" w:rsidRPr="00E14485">
        <w:rPr>
          <w:rFonts w:ascii="Garamond" w:hAnsi="Garamond" w:cs="Times New Roman"/>
          <w:i/>
          <w:color w:val="0000CC"/>
          <w:sz w:val="20"/>
          <w:szCs w:val="20"/>
        </w:rPr>
        <w:t>faute</w:t>
      </w:r>
      <w:r w:rsidR="001B3CE3" w:rsidRPr="00E14485">
        <w:rPr>
          <w:rFonts w:ascii="Garamond" w:hAnsi="Garamond"/>
          <w:sz w:val="20"/>
          <w:szCs w:val="20"/>
        </w:rPr>
        <w:t>, entendez</w:t>
      </w:r>
      <w:r w:rsidR="00164C76">
        <w:rPr>
          <w:rFonts w:ascii="Garamond" w:hAnsi="Garamond"/>
          <w:sz w:val="20"/>
          <w:szCs w:val="20"/>
        </w:rPr>
        <w:t>-</w:t>
      </w:r>
      <w:r w:rsidR="001B3CE3" w:rsidRPr="00E14485">
        <w:rPr>
          <w:rFonts w:ascii="Garamond" w:hAnsi="Garamond"/>
          <w:sz w:val="20"/>
          <w:szCs w:val="20"/>
        </w:rPr>
        <w:t xml:space="preserve">le </w:t>
      </w:r>
      <w:r w:rsidR="001B3CE3" w:rsidRPr="00C15D97">
        <w:rPr>
          <w:rFonts w:ascii="Garamond" w:hAnsi="Garamond"/>
          <w:i/>
          <w:sz w:val="20"/>
          <w:szCs w:val="20"/>
        </w:rPr>
        <w:t>culpabilité</w:t>
      </w:r>
      <w:r w:rsidR="00E01DE1">
        <w:rPr>
          <w:rFonts w:ascii="Garamond" w:hAnsi="Garamond"/>
          <w:sz w:val="20"/>
          <w:szCs w:val="20"/>
        </w:rPr>
        <w:t xml:space="preserve"> </w:t>
      </w:r>
      <w:r w:rsidR="00E01DE1" w:rsidRPr="00E01DE1">
        <w:rPr>
          <w:rFonts w:ascii="Garamond" w:hAnsi="Garamond"/>
          <w:color w:val="C00000"/>
          <w:sz w:val="16"/>
          <w:szCs w:val="16"/>
        </w:rPr>
        <w:t>[</w:t>
      </w:r>
      <w:r w:rsidR="00E01DE1" w:rsidRPr="00E01DE1">
        <w:rPr>
          <w:rFonts w:ascii="Garamond" w:hAnsi="Garamond"/>
          <w:i/>
          <w:color w:val="C00000"/>
          <w:sz w:val="16"/>
          <w:szCs w:val="16"/>
        </w:rPr>
        <w:t xml:space="preserve">coupable </w:t>
      </w:r>
      <w:r w:rsidR="00E01DE1" w:rsidRPr="00E01DE1">
        <w:rPr>
          <w:rFonts w:ascii="Garamond" w:hAnsi="Garamond"/>
          <w:i/>
          <w:color w:val="C00000"/>
          <w:sz w:val="16"/>
          <w:szCs w:val="16"/>
          <w:vertAlign w:val="subscript"/>
        </w:rPr>
        <w:t>→</w:t>
      </w:r>
      <w:r w:rsidR="00E01DE1">
        <w:rPr>
          <w:rFonts w:ascii="Garamond" w:hAnsi="Garamond"/>
          <w:i/>
          <w:color w:val="C00000"/>
          <w:sz w:val="16"/>
          <w:szCs w:val="16"/>
          <w:vertAlign w:val="subscript"/>
        </w:rPr>
        <w:t xml:space="preserve"> </w:t>
      </w:r>
      <w:r w:rsidR="00E01DE1" w:rsidRPr="00E01DE1">
        <w:rPr>
          <w:rFonts w:ascii="Garamond" w:hAnsi="Garamond"/>
          <w:i/>
          <w:color w:val="C00000"/>
          <w:sz w:val="16"/>
          <w:szCs w:val="16"/>
        </w:rPr>
        <w:t>coupure</w:t>
      </w:r>
      <w:r w:rsidR="00E01DE1" w:rsidRPr="00E01DE1">
        <w:rPr>
          <w:rFonts w:ascii="Garamond" w:hAnsi="Garamond"/>
          <w:color w:val="C00000"/>
          <w:sz w:val="16"/>
          <w:szCs w:val="16"/>
        </w:rPr>
        <w:t>]</w:t>
      </w:r>
      <w:r w:rsidR="001B3CE3" w:rsidRPr="00E14485">
        <w:rPr>
          <w:rFonts w:ascii="Garamond" w:hAnsi="Garamond"/>
          <w:sz w:val="20"/>
          <w:szCs w:val="20"/>
        </w:rPr>
        <w:t xml:space="preserve">, et </w:t>
      </w:r>
      <w:r w:rsidR="001B3CE3" w:rsidRPr="00C15D97">
        <w:rPr>
          <w:rFonts w:ascii="Garamond" w:hAnsi="Garamond"/>
          <w:i/>
          <w:color w:val="0000CC"/>
          <w:sz w:val="20"/>
          <w:szCs w:val="20"/>
        </w:rPr>
        <w:t>faute de l'autre</w:t>
      </w:r>
      <w:r w:rsidR="001B3CE3" w:rsidRPr="00E14485">
        <w:rPr>
          <w:rFonts w:ascii="Garamond" w:hAnsi="Garamond"/>
          <w:sz w:val="20"/>
          <w:szCs w:val="20"/>
        </w:rPr>
        <w:t xml:space="preserve">, de celle qui n'est pas. </w:t>
      </w:r>
    </w:p>
    <w:p w:rsidR="00B66730" w:rsidRDefault="00B66730">
      <w:pPr>
        <w:pStyle w:val="Corpsdetexte"/>
        <w:rPr>
          <w:rFonts w:ascii="Garamond" w:hAnsi="Garamond"/>
          <w:sz w:val="20"/>
          <w:szCs w:val="20"/>
        </w:rPr>
      </w:pPr>
    </w:p>
    <w:p w:rsidR="00B66730" w:rsidRDefault="00B66730">
      <w:pPr>
        <w:pStyle w:val="Corpsdetexte"/>
        <w:rPr>
          <w:rFonts w:ascii="Garamond" w:hAnsi="Garamond"/>
          <w:sz w:val="20"/>
          <w:szCs w:val="20"/>
        </w:rPr>
      </w:pPr>
      <w:r w:rsidRPr="002D2AD3">
        <w:rPr>
          <w:rFonts w:ascii="Garamond" w:hAnsi="Garamond"/>
          <w:color w:val="C00000"/>
          <w:sz w:val="16"/>
          <w:szCs w:val="16"/>
        </w:rPr>
        <w:t>[</w:t>
      </w:r>
      <w:r w:rsidRPr="002D2AD3">
        <w:rPr>
          <w:rFonts w:ascii="Garamond" w:hAnsi="Garamond"/>
          <w:i/>
          <w:color w:val="C00000"/>
          <w:sz w:val="16"/>
          <w:szCs w:val="16"/>
        </w:rPr>
        <w:t xml:space="preserve">l’autre jouissance est celle qui dans </w:t>
      </w:r>
      <w:r w:rsidRPr="002D2AD3">
        <w:rPr>
          <w:rFonts w:ascii="Times New Roman" w:hAnsi="Times New Roman" w:cs="Times New Roman"/>
          <w:color w:val="0000CC"/>
          <w:sz w:val="16"/>
          <w:szCs w:val="16"/>
        </w:rPr>
        <w:t>S</w:t>
      </w:r>
      <w:r w:rsidRPr="002D2AD3">
        <w:rPr>
          <w:rFonts w:ascii="Times New Roman" w:hAnsi="Times New Roman" w:cs="Times New Roman"/>
          <w:color w:val="0000CC"/>
          <w:sz w:val="16"/>
          <w:szCs w:val="16"/>
          <w:vertAlign w:val="subscript"/>
        </w:rPr>
        <w:t>1</w:t>
      </w:r>
      <w:r w:rsidRPr="002D2AD3">
        <w:rPr>
          <w:rFonts w:ascii="Times New Roman" w:hAnsi="Times New Roman" w:cs="Times New Roman"/>
          <w:color w:val="0000CC"/>
          <w:sz w:val="16"/>
          <w:szCs w:val="16"/>
        </w:rPr>
        <w:t>/S</w:t>
      </w:r>
      <w:r w:rsidRPr="002D2AD3">
        <w:rPr>
          <w:rFonts w:ascii="Times New Roman" w:hAnsi="Times New Roman" w:cs="Times New Roman"/>
          <w:color w:val="0000CC"/>
          <w:sz w:val="16"/>
          <w:szCs w:val="16"/>
          <w:vertAlign w:val="subscript"/>
        </w:rPr>
        <w:t>2</w:t>
      </w:r>
      <w:r w:rsidRPr="002D2AD3">
        <w:rPr>
          <w:rFonts w:ascii="Garamond" w:hAnsi="Garamond"/>
          <w:i/>
          <w:color w:val="C00000"/>
          <w:sz w:val="16"/>
          <w:szCs w:val="16"/>
        </w:rPr>
        <w:t xml:space="preserve"> franchit la barre, quand du </w:t>
      </w:r>
      <w:r w:rsidRPr="002D2AD3">
        <w:rPr>
          <w:rFonts w:ascii="Times New Roman" w:hAnsi="Times New Roman" w:cs="Times New Roman"/>
          <w:color w:val="0000CC"/>
          <w:sz w:val="16"/>
          <w:szCs w:val="16"/>
        </w:rPr>
        <w:t>S</w:t>
      </w:r>
      <w:r w:rsidRPr="002D2AD3">
        <w:rPr>
          <w:rFonts w:ascii="Times New Roman" w:hAnsi="Times New Roman" w:cs="Times New Roman"/>
          <w:color w:val="0000CC"/>
          <w:sz w:val="16"/>
          <w:szCs w:val="16"/>
          <w:vertAlign w:val="subscript"/>
        </w:rPr>
        <w:t>1</w:t>
      </w:r>
      <w:r w:rsidRPr="002D2AD3">
        <w:rPr>
          <w:rFonts w:ascii="Garamond" w:hAnsi="Garamond"/>
          <w:sz w:val="16"/>
          <w:szCs w:val="16"/>
        </w:rPr>
        <w:t xml:space="preserve"> </w:t>
      </w:r>
      <w:r w:rsidRPr="002D2AD3">
        <w:rPr>
          <w:rFonts w:ascii="Garamond" w:hAnsi="Garamond"/>
          <w:i/>
          <w:color w:val="C00000"/>
          <w:sz w:val="16"/>
          <w:szCs w:val="16"/>
        </w:rPr>
        <w:t>(écriture de</w:t>
      </w:r>
      <w:r w:rsidRPr="002D2AD3">
        <w:rPr>
          <w:rFonts w:ascii="Palatino Linotype" w:hAnsi="Palatino Linotype"/>
          <w:i/>
          <w:color w:val="C00000"/>
          <w:sz w:val="16"/>
          <w:szCs w:val="16"/>
        </w:rPr>
        <w:t xml:space="preserve"> </w:t>
      </w:r>
      <w:r w:rsidRPr="000E116C">
        <w:rPr>
          <w:rFonts w:ascii="Palatino Linotype" w:hAnsi="Palatino Linotype"/>
          <w:color w:val="0000CC"/>
          <w:sz w:val="14"/>
          <w:szCs w:val="14"/>
        </w:rPr>
        <w:t>Φ</w:t>
      </w:r>
      <w:r w:rsidRPr="002D2AD3">
        <w:rPr>
          <w:rFonts w:ascii="Palatino Linotype" w:hAnsi="Palatino Linotype"/>
          <w:i/>
          <w:color w:val="C00000"/>
          <w:sz w:val="16"/>
          <w:szCs w:val="16"/>
        </w:rPr>
        <w:t>)</w:t>
      </w:r>
      <w:r w:rsidRPr="002D2AD3">
        <w:rPr>
          <w:rFonts w:ascii="Garamond" w:hAnsi="Garamond"/>
          <w:i/>
          <w:color w:val="C00000"/>
          <w:sz w:val="16"/>
          <w:szCs w:val="16"/>
        </w:rPr>
        <w:t xml:space="preserve"> vient contaminer le </w:t>
      </w:r>
      <w:r w:rsidRPr="002D2AD3">
        <w:rPr>
          <w:rFonts w:ascii="Times New Roman" w:hAnsi="Times New Roman" w:cs="Times New Roman"/>
          <w:color w:val="0000CC"/>
          <w:sz w:val="16"/>
          <w:szCs w:val="16"/>
        </w:rPr>
        <w:t>S</w:t>
      </w:r>
      <w:r w:rsidRPr="002D2AD3">
        <w:rPr>
          <w:rFonts w:ascii="Times New Roman" w:hAnsi="Times New Roman" w:cs="Times New Roman"/>
          <w:color w:val="0000CC"/>
          <w:sz w:val="16"/>
          <w:szCs w:val="16"/>
          <w:vertAlign w:val="subscript"/>
        </w:rPr>
        <w:t>2</w:t>
      </w:r>
      <w:r>
        <w:rPr>
          <w:rFonts w:ascii="Times New Roman" w:hAnsi="Times New Roman" w:cs="Times New Roman"/>
          <w:color w:val="0000CC"/>
          <w:sz w:val="16"/>
          <w:szCs w:val="16"/>
        </w:rPr>
        <w:t xml:space="preserve"> </w:t>
      </w:r>
      <w:r w:rsidRPr="002D2AD3">
        <w:rPr>
          <w:rFonts w:ascii="Garamond" w:hAnsi="Garamond" w:cs="Times New Roman"/>
          <w:i/>
          <w:color w:val="C00000"/>
          <w:sz w:val="16"/>
          <w:szCs w:val="16"/>
        </w:rPr>
        <w:t xml:space="preserve">par la jouissance </w:t>
      </w:r>
      <w:r>
        <w:rPr>
          <w:rFonts w:ascii="Garamond" w:hAnsi="Garamond" w:cs="Times New Roman"/>
          <w:i/>
          <w:color w:val="C00000"/>
          <w:sz w:val="16"/>
          <w:szCs w:val="16"/>
        </w:rPr>
        <w:t>« </w:t>
      </w:r>
      <w:r w:rsidRPr="002D2AD3">
        <w:rPr>
          <w:rFonts w:ascii="Garamond" w:hAnsi="Garamond" w:cs="Times New Roman"/>
          <w:i/>
          <w:color w:val="C00000"/>
          <w:sz w:val="16"/>
          <w:szCs w:val="16"/>
        </w:rPr>
        <w:t>qu’il ne faudrait pas</w:t>
      </w:r>
      <w:r>
        <w:rPr>
          <w:rFonts w:ascii="Garamond" w:hAnsi="Garamond" w:cs="Times New Roman"/>
          <w:i/>
          <w:color w:val="C00000"/>
          <w:sz w:val="16"/>
          <w:szCs w:val="16"/>
        </w:rPr>
        <w:t> »</w:t>
      </w:r>
      <w:r w:rsidRPr="002D2AD3">
        <w:rPr>
          <w:rFonts w:ascii="Garamond" w:hAnsi="Garamond"/>
          <w:color w:val="C00000"/>
          <w:sz w:val="16"/>
          <w:szCs w:val="16"/>
        </w:rPr>
        <w:t>]</w:t>
      </w:r>
    </w:p>
    <w:p w:rsidR="00B66730" w:rsidRDefault="00B66730">
      <w:pPr>
        <w:pStyle w:val="Corpsdetexte"/>
        <w:rPr>
          <w:rFonts w:ascii="Garamond" w:hAnsi="Garamond"/>
          <w:sz w:val="20"/>
          <w:szCs w:val="20"/>
        </w:rPr>
      </w:pPr>
    </w:p>
    <w:p w:rsidR="00B66730" w:rsidRDefault="001B3CE3">
      <w:pPr>
        <w:pStyle w:val="Corpsdetexte"/>
        <w:rPr>
          <w:rFonts w:ascii="Garamond" w:hAnsi="Garamond"/>
          <w:sz w:val="20"/>
          <w:szCs w:val="20"/>
        </w:rPr>
      </w:pPr>
      <w:r w:rsidRPr="00E14485">
        <w:rPr>
          <w:rFonts w:ascii="Garamond" w:hAnsi="Garamond"/>
          <w:sz w:val="20"/>
          <w:szCs w:val="20"/>
        </w:rPr>
        <w:t xml:space="preserve">Ce qui nous ouvre comme ça latéralement, je vous le dis comme ça, au passage, ce petit aperçu qui a tout son poids dans une </w:t>
      </w:r>
      <w:r w:rsidRPr="00E14485">
        <w:rPr>
          <w:rFonts w:ascii="Garamond" w:hAnsi="Garamond"/>
          <w:i/>
          <w:sz w:val="20"/>
          <w:szCs w:val="20"/>
        </w:rPr>
        <w:t>métaphysique</w:t>
      </w:r>
      <w:r w:rsidRPr="00E14485">
        <w:rPr>
          <w:rFonts w:ascii="Garamond" w:hAnsi="Garamond"/>
          <w:sz w:val="20"/>
          <w:szCs w:val="20"/>
        </w:rPr>
        <w:t xml:space="preserve">. Il peut arriver des cas où ça soit pas seulement nous qui allions </w:t>
      </w:r>
      <w:r w:rsidRPr="00E14485">
        <w:rPr>
          <w:rFonts w:ascii="Garamond" w:hAnsi="Garamond"/>
          <w:i/>
          <w:sz w:val="20"/>
          <w:szCs w:val="20"/>
        </w:rPr>
        <w:t>chercher</w:t>
      </w:r>
      <w:r w:rsidRPr="00E14485">
        <w:rPr>
          <w:rFonts w:ascii="Garamond" w:hAnsi="Garamond"/>
          <w:sz w:val="20"/>
          <w:szCs w:val="20"/>
        </w:rPr>
        <w:t xml:space="preserve"> un truc pour nous rassurer dans cette </w:t>
      </w:r>
      <w:r w:rsidRPr="00E14485">
        <w:rPr>
          <w:rFonts w:ascii="Garamond" w:hAnsi="Garamond" w:cs="Times New Roman"/>
          <w:i/>
          <w:sz w:val="20"/>
          <w:szCs w:val="20"/>
        </w:rPr>
        <w:t>mangeoire</w:t>
      </w:r>
      <w:r w:rsidRPr="00E14485">
        <w:rPr>
          <w:rFonts w:ascii="Garamond" w:hAnsi="Garamond"/>
          <w:i/>
          <w:sz w:val="20"/>
          <w:szCs w:val="20"/>
        </w:rPr>
        <w:t xml:space="preserve"> de la métaphysique</w:t>
      </w:r>
      <w:r w:rsidRPr="00E14485">
        <w:rPr>
          <w:rFonts w:ascii="Garamond" w:hAnsi="Garamond"/>
          <w:sz w:val="20"/>
          <w:szCs w:val="20"/>
        </w:rPr>
        <w:t>. Nous pouvons aussi, nous, lui refiler quelque chose</w:t>
      </w:r>
      <w:r w:rsidR="00B66730">
        <w:rPr>
          <w:rFonts w:ascii="Garamond" w:hAnsi="Garamond"/>
          <w:sz w:val="20"/>
          <w:szCs w:val="20"/>
        </w:rPr>
        <w:t>,</w:t>
      </w:r>
      <w:r w:rsidRPr="00E14485">
        <w:rPr>
          <w:rFonts w:ascii="Garamond" w:hAnsi="Garamond"/>
          <w:sz w:val="20"/>
          <w:szCs w:val="20"/>
        </w:rPr>
        <w:t xml:space="preserve"> </w:t>
      </w:r>
    </w:p>
    <w:p w:rsidR="00B66730" w:rsidRDefault="001B3CE3">
      <w:pPr>
        <w:pStyle w:val="Corpsdetexte"/>
        <w:rPr>
          <w:rFonts w:ascii="Garamond" w:hAnsi="Garamond" w:cs="Times New Roman"/>
          <w:i/>
          <w:sz w:val="20"/>
          <w:szCs w:val="20"/>
        </w:rPr>
      </w:pPr>
      <w:r w:rsidRPr="00E14485">
        <w:rPr>
          <w:rFonts w:ascii="Garamond" w:hAnsi="Garamond"/>
          <w:sz w:val="20"/>
          <w:szCs w:val="20"/>
        </w:rPr>
        <w:t xml:space="preserve">et bien </w:t>
      </w:r>
      <w:r w:rsidRPr="00E14485">
        <w:rPr>
          <w:rFonts w:ascii="Garamond" w:hAnsi="Garamond" w:cs="Times New Roman"/>
          <w:i/>
          <w:sz w:val="20"/>
          <w:szCs w:val="20"/>
        </w:rPr>
        <w:t>que le non</w:t>
      </w:r>
      <w:r w:rsidR="00EA43AD">
        <w:rPr>
          <w:rFonts w:ascii="Garamond" w:hAnsi="Garamond" w:cs="Times New Roman"/>
          <w:i/>
          <w:sz w:val="20"/>
          <w:szCs w:val="20"/>
        </w:rPr>
        <w:t>-</w:t>
      </w:r>
      <w:r w:rsidRPr="00E14485">
        <w:rPr>
          <w:rFonts w:ascii="Garamond" w:hAnsi="Garamond" w:cs="Times New Roman"/>
          <w:i/>
          <w:sz w:val="20"/>
          <w:szCs w:val="20"/>
        </w:rPr>
        <w:t>être ne soit pas</w:t>
      </w:r>
      <w:r w:rsidRPr="00E14485">
        <w:rPr>
          <w:rFonts w:ascii="Garamond" w:hAnsi="Garamond"/>
          <w:sz w:val="20"/>
          <w:szCs w:val="20"/>
        </w:rPr>
        <w:t xml:space="preserve">, </w:t>
      </w:r>
      <w:proofErr w:type="gramStart"/>
      <w:r w:rsidRPr="00E14485">
        <w:rPr>
          <w:rFonts w:ascii="Garamond" w:hAnsi="Garamond"/>
          <w:sz w:val="20"/>
          <w:szCs w:val="20"/>
        </w:rPr>
        <w:t>il faut</w:t>
      </w:r>
      <w:proofErr w:type="gramEnd"/>
      <w:r w:rsidRPr="00E14485">
        <w:rPr>
          <w:rFonts w:ascii="Garamond" w:hAnsi="Garamond"/>
          <w:sz w:val="20"/>
          <w:szCs w:val="20"/>
        </w:rPr>
        <w:t xml:space="preserve"> quand même pas oublier qu'à tout instant, si ceci que j'ai dit</w:t>
      </w:r>
      <w:r w:rsidR="00F7018D"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w:t>
      </w:r>
      <w:r w:rsidR="00F7018D" w:rsidRPr="00E14485">
        <w:rPr>
          <w:rFonts w:ascii="Garamond" w:hAnsi="Garamond" w:cs="Times New Roman"/>
          <w:i/>
          <w:sz w:val="20"/>
          <w:szCs w:val="20"/>
        </w:rPr>
        <w:t>que le non</w:t>
      </w:r>
      <w:r w:rsidR="00164C76">
        <w:rPr>
          <w:rFonts w:ascii="Garamond" w:hAnsi="Garamond" w:cs="Times New Roman"/>
          <w:i/>
          <w:sz w:val="20"/>
          <w:szCs w:val="20"/>
        </w:rPr>
        <w:t>-</w:t>
      </w:r>
      <w:r w:rsidR="00F7018D" w:rsidRPr="00E14485">
        <w:rPr>
          <w:rFonts w:ascii="Garamond" w:hAnsi="Garamond" w:cs="Times New Roman"/>
          <w:i/>
          <w:sz w:val="20"/>
          <w:szCs w:val="20"/>
        </w:rPr>
        <w:t xml:space="preserve">être </w:t>
      </w:r>
    </w:p>
    <w:p w:rsidR="001B3CE3" w:rsidRPr="00E14485" w:rsidRDefault="00F7018D">
      <w:pPr>
        <w:pStyle w:val="Corpsdetexte"/>
        <w:rPr>
          <w:rFonts w:ascii="Garamond" w:hAnsi="Garamond"/>
          <w:sz w:val="20"/>
          <w:szCs w:val="20"/>
        </w:rPr>
      </w:pPr>
      <w:r w:rsidRPr="00E14485">
        <w:rPr>
          <w:rFonts w:ascii="Garamond" w:hAnsi="Garamond" w:cs="Times New Roman"/>
          <w:i/>
          <w:sz w:val="20"/>
          <w:szCs w:val="20"/>
        </w:rPr>
        <w:t>ne soit pas</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si ceci est porté par la parole au compte de l'être dont c'est la faute</w:t>
      </w:r>
      <w:r w:rsidRPr="00E14485">
        <w:rPr>
          <w:rFonts w:ascii="Garamond" w:hAnsi="Garamond"/>
          <w:sz w:val="20"/>
          <w:szCs w:val="20"/>
        </w:rPr>
        <w:t>…</w:t>
      </w:r>
      <w:r w:rsidR="001B3CE3" w:rsidRPr="00E14485">
        <w:rPr>
          <w:rFonts w:ascii="Garamond" w:hAnsi="Garamond"/>
          <w:sz w:val="20"/>
          <w:szCs w:val="20"/>
        </w:rPr>
        <w:t xml:space="preserve"> </w:t>
      </w:r>
    </w:p>
    <w:p w:rsidR="001B3CE3" w:rsidRPr="00E14485" w:rsidRDefault="001B3CE3" w:rsidP="00F7018D">
      <w:pPr>
        <w:pStyle w:val="Corpsdetexte"/>
        <w:ind w:firstLine="708"/>
        <w:rPr>
          <w:rFonts w:ascii="Garamond" w:hAnsi="Garamond"/>
          <w:sz w:val="20"/>
          <w:szCs w:val="20"/>
        </w:rPr>
      </w:pPr>
      <w:r w:rsidRPr="00E14485">
        <w:rPr>
          <w:rFonts w:ascii="Garamond" w:hAnsi="Garamond"/>
          <w:sz w:val="20"/>
          <w:szCs w:val="20"/>
        </w:rPr>
        <w:t xml:space="preserve">dont c'est la faute </w:t>
      </w:r>
      <w:r w:rsidR="00F7018D" w:rsidRPr="00E14485">
        <w:rPr>
          <w:rFonts w:ascii="Garamond" w:hAnsi="Garamond" w:cs="Times New Roman"/>
          <w:i/>
          <w:sz w:val="20"/>
          <w:szCs w:val="20"/>
        </w:rPr>
        <w:t>que le non</w:t>
      </w:r>
      <w:r w:rsidR="00164C76">
        <w:rPr>
          <w:rFonts w:ascii="Garamond" w:hAnsi="Garamond" w:cs="Times New Roman"/>
          <w:i/>
          <w:sz w:val="20"/>
          <w:szCs w:val="20"/>
        </w:rPr>
        <w:t>-</w:t>
      </w:r>
      <w:r w:rsidR="00F7018D" w:rsidRPr="00E14485">
        <w:rPr>
          <w:rFonts w:ascii="Garamond" w:hAnsi="Garamond" w:cs="Times New Roman"/>
          <w:i/>
          <w:sz w:val="20"/>
          <w:szCs w:val="20"/>
        </w:rPr>
        <w:t>être ne soit pas</w:t>
      </w:r>
    </w:p>
    <w:p w:rsidR="000D68CE" w:rsidRDefault="00F7018D">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et c'est bien vrai d'ailleurs que c'est sa faute parce que si </w:t>
      </w:r>
      <w:r w:rsidR="001B3CE3" w:rsidRPr="00B66730">
        <w:rPr>
          <w:rFonts w:ascii="Garamond" w:hAnsi="Garamond"/>
          <w:i/>
          <w:color w:val="0000CC"/>
          <w:sz w:val="20"/>
          <w:szCs w:val="20"/>
        </w:rPr>
        <w:t>l'être</w:t>
      </w:r>
      <w:r w:rsidR="001B3CE3" w:rsidRPr="00E14485">
        <w:rPr>
          <w:rFonts w:ascii="Garamond" w:hAnsi="Garamond"/>
          <w:sz w:val="20"/>
          <w:szCs w:val="20"/>
        </w:rPr>
        <w:t xml:space="preserve"> n'existait pas, on serait bien plus tranquille avec </w:t>
      </w:r>
    </w:p>
    <w:p w:rsidR="001B3CE3" w:rsidRDefault="001B3CE3">
      <w:pPr>
        <w:pStyle w:val="Corpsdetexte"/>
        <w:rPr>
          <w:rFonts w:ascii="Garamond" w:hAnsi="Garamond"/>
          <w:sz w:val="20"/>
          <w:szCs w:val="20"/>
        </w:rPr>
      </w:pPr>
      <w:r w:rsidRPr="00E14485">
        <w:rPr>
          <w:rFonts w:ascii="Garamond" w:hAnsi="Garamond"/>
          <w:sz w:val="20"/>
          <w:szCs w:val="20"/>
        </w:rPr>
        <w:t xml:space="preserve">cette question du </w:t>
      </w:r>
      <w:r w:rsidRPr="00B66730">
        <w:rPr>
          <w:rFonts w:ascii="Garamond" w:hAnsi="Garamond"/>
          <w:i/>
          <w:color w:val="0000CC"/>
          <w:sz w:val="20"/>
          <w:szCs w:val="20"/>
        </w:rPr>
        <w:t>non</w:t>
      </w:r>
      <w:r w:rsidR="00164C76" w:rsidRPr="00B66730">
        <w:rPr>
          <w:rFonts w:ascii="Garamond" w:hAnsi="Garamond"/>
          <w:i/>
          <w:color w:val="0000CC"/>
          <w:sz w:val="20"/>
          <w:szCs w:val="20"/>
        </w:rPr>
        <w:t>-</w:t>
      </w:r>
      <w:r w:rsidRPr="00B66730">
        <w:rPr>
          <w:rFonts w:ascii="Garamond" w:hAnsi="Garamond"/>
          <w:i/>
          <w:color w:val="0000CC"/>
          <w:sz w:val="20"/>
          <w:szCs w:val="20"/>
        </w:rPr>
        <w:t>être</w:t>
      </w:r>
      <w:r w:rsidRPr="00E14485">
        <w:rPr>
          <w:rFonts w:ascii="Garamond" w:hAnsi="Garamond"/>
          <w:sz w:val="20"/>
          <w:szCs w:val="20"/>
        </w:rPr>
        <w:t>, et c'est donc bien mérité qu'on le lui</w:t>
      </w:r>
      <w:r w:rsidR="000D68CE">
        <w:rPr>
          <w:rFonts w:ascii="Garamond" w:hAnsi="Garamond"/>
          <w:sz w:val="20"/>
          <w:szCs w:val="20"/>
        </w:rPr>
        <w:t xml:space="preserve"> </w:t>
      </w:r>
      <w:r w:rsidR="000D68CE" w:rsidRPr="000D68CE">
        <w:rPr>
          <w:rFonts w:ascii="Garamond" w:hAnsi="Garamond"/>
          <w:color w:val="C00000"/>
          <w:sz w:val="16"/>
          <w:szCs w:val="16"/>
        </w:rPr>
        <w:t>[</w:t>
      </w:r>
      <w:r w:rsidR="000D68CE" w:rsidRPr="000D68CE">
        <w:rPr>
          <w:rFonts w:ascii="Garamond" w:hAnsi="Garamond"/>
          <w:i/>
          <w:color w:val="C00000"/>
          <w:sz w:val="16"/>
          <w:szCs w:val="16"/>
        </w:rPr>
        <w:t>fin de la coupure</w:t>
      </w:r>
      <w:r w:rsidR="009D0810">
        <w:rPr>
          <w:rFonts w:ascii="Garamond" w:hAnsi="Garamond"/>
          <w:i/>
          <w:color w:val="C00000"/>
          <w:sz w:val="16"/>
          <w:szCs w:val="16"/>
        </w:rPr>
        <w:t xml:space="preserve"> son</w:t>
      </w:r>
      <w:r w:rsidR="000D68CE" w:rsidRPr="000D68CE">
        <w:rPr>
          <w:rFonts w:ascii="Garamond" w:hAnsi="Garamond"/>
          <w:color w:val="C00000"/>
          <w:sz w:val="16"/>
          <w:szCs w:val="16"/>
        </w:rPr>
        <w:t>]</w:t>
      </w:r>
      <w:r w:rsidR="000D68CE">
        <w:rPr>
          <w:rFonts w:ascii="Garamond" w:hAnsi="Garamond"/>
          <w:sz w:val="20"/>
          <w:szCs w:val="20"/>
        </w:rPr>
        <w:t xml:space="preserve"> </w:t>
      </w:r>
      <w:r w:rsidRPr="00E14485">
        <w:rPr>
          <w:rFonts w:ascii="Garamond" w:hAnsi="Garamond"/>
          <w:sz w:val="20"/>
          <w:szCs w:val="20"/>
        </w:rPr>
        <w:t>reproche, à savoir qu'il soit en faute.</w:t>
      </w:r>
    </w:p>
    <w:p w:rsidR="000E116C" w:rsidRDefault="000E116C">
      <w:pPr>
        <w:pStyle w:val="Corpsdetexte"/>
        <w:rPr>
          <w:rFonts w:ascii="Garamond" w:hAnsi="Garamond"/>
          <w:sz w:val="20"/>
          <w:szCs w:val="20"/>
        </w:rPr>
      </w:pPr>
    </w:p>
    <w:p w:rsidR="000E116C" w:rsidRPr="000E116C" w:rsidRDefault="000E116C">
      <w:pPr>
        <w:pStyle w:val="Corpsdetexte"/>
        <w:rPr>
          <w:rFonts w:ascii="Garamond" w:hAnsi="Garamond"/>
          <w:sz w:val="16"/>
          <w:szCs w:val="16"/>
        </w:rPr>
      </w:pPr>
      <w:r w:rsidRPr="000E116C">
        <w:rPr>
          <w:rFonts w:ascii="Garamond" w:hAnsi="Garamond"/>
          <w:color w:val="C00000"/>
          <w:sz w:val="16"/>
          <w:szCs w:val="16"/>
        </w:rPr>
        <w:t>[</w:t>
      </w:r>
      <w:r w:rsidRPr="00063A89">
        <w:rPr>
          <w:rFonts w:ascii="Garamond" w:hAnsi="Garamond"/>
          <w:i/>
          <w:color w:val="C00000"/>
          <w:sz w:val="16"/>
          <w:szCs w:val="16"/>
        </w:rPr>
        <w:t>la question est de savoir si ce qui fonde l’être est que « </w:t>
      </w:r>
      <w:r w:rsidRPr="00063A89">
        <w:rPr>
          <w:rFonts w:ascii="Garamond" w:hAnsi="Garamond"/>
          <w:i/>
          <w:color w:val="0000CC"/>
          <w:sz w:val="16"/>
          <w:szCs w:val="16"/>
        </w:rPr>
        <w:t>l’être est</w:t>
      </w:r>
      <w:r w:rsidR="00063A89">
        <w:rPr>
          <w:rFonts w:ascii="Garamond" w:hAnsi="Garamond"/>
          <w:i/>
          <w:color w:val="0000CC"/>
          <w:sz w:val="16"/>
          <w:szCs w:val="16"/>
        </w:rPr>
        <w:t>,</w:t>
      </w:r>
      <w:r w:rsidRPr="00063A89">
        <w:rPr>
          <w:rFonts w:ascii="Garamond" w:hAnsi="Garamond"/>
          <w:i/>
          <w:color w:val="0000CC"/>
          <w:sz w:val="16"/>
          <w:szCs w:val="16"/>
        </w:rPr>
        <w:t xml:space="preserve"> et le non-être n’est pas </w:t>
      </w:r>
      <w:r w:rsidRPr="00063A89">
        <w:rPr>
          <w:rFonts w:ascii="Garamond" w:hAnsi="Garamond"/>
          <w:i/>
          <w:color w:val="C00000"/>
          <w:sz w:val="16"/>
          <w:szCs w:val="16"/>
        </w:rPr>
        <w:t xml:space="preserve">» ou bien que le non-être </w:t>
      </w:r>
      <w:r w:rsidR="00063A89">
        <w:rPr>
          <w:rFonts w:ascii="Garamond" w:hAnsi="Garamond"/>
          <w:i/>
          <w:color w:val="C00000"/>
          <w:sz w:val="16"/>
          <w:szCs w:val="16"/>
        </w:rPr>
        <w:t>es</w:t>
      </w:r>
      <w:r w:rsidRPr="00063A89">
        <w:rPr>
          <w:rFonts w:ascii="Garamond" w:hAnsi="Garamond"/>
          <w:i/>
          <w:color w:val="C00000"/>
          <w:sz w:val="16"/>
          <w:szCs w:val="16"/>
        </w:rPr>
        <w:t>t (</w:t>
      </w:r>
      <w:r w:rsidRPr="000E116C">
        <w:rPr>
          <w:rFonts w:ascii="Palatino Linotype" w:hAnsi="Palatino Linotype"/>
          <w:color w:val="0000CC"/>
          <w:sz w:val="14"/>
          <w:szCs w:val="14"/>
        </w:rPr>
        <w:t>Φ</w:t>
      </w:r>
      <w:r>
        <w:rPr>
          <w:rFonts w:ascii="Palatino Linotype" w:hAnsi="Palatino Linotype"/>
          <w:color w:val="0000CC"/>
          <w:sz w:val="14"/>
          <w:szCs w:val="14"/>
        </w:rPr>
        <w:t xml:space="preserve"> </w:t>
      </w:r>
      <w:r w:rsidRPr="00063A89">
        <w:rPr>
          <w:rFonts w:ascii="Garamond" w:hAnsi="Garamond"/>
          <w:i/>
          <w:color w:val="C00000"/>
          <w:sz w:val="16"/>
          <w:szCs w:val="16"/>
        </w:rPr>
        <w:t>comme fiction) et que l’être n</w:t>
      </w:r>
      <w:r w:rsidR="00063A89">
        <w:rPr>
          <w:rFonts w:ascii="Garamond" w:hAnsi="Garamond"/>
          <w:i/>
          <w:color w:val="C00000"/>
          <w:sz w:val="16"/>
          <w:szCs w:val="16"/>
        </w:rPr>
        <w:t>’</w:t>
      </w:r>
      <w:r w:rsidRPr="00063A89">
        <w:rPr>
          <w:rFonts w:ascii="Garamond" w:hAnsi="Garamond"/>
          <w:i/>
          <w:color w:val="C00000"/>
          <w:sz w:val="16"/>
          <w:szCs w:val="16"/>
        </w:rPr>
        <w:t>est pas</w:t>
      </w:r>
      <w:r w:rsidR="00E01DE1">
        <w:rPr>
          <w:rFonts w:ascii="Garamond" w:hAnsi="Garamond"/>
          <w:i/>
          <w:color w:val="C00000"/>
          <w:sz w:val="16"/>
          <w:szCs w:val="16"/>
        </w:rPr>
        <w:t>,</w:t>
      </w:r>
      <w:r w:rsidRPr="00063A89">
        <w:rPr>
          <w:rFonts w:ascii="Garamond" w:hAnsi="Garamond"/>
          <w:i/>
          <w:color w:val="C00000"/>
          <w:sz w:val="16"/>
          <w:szCs w:val="16"/>
        </w:rPr>
        <w:t xml:space="preserve"> </w:t>
      </w:r>
      <w:r w:rsidR="00063A89" w:rsidRPr="00063A89">
        <w:rPr>
          <w:rFonts w:ascii="Garamond" w:hAnsi="Garamond"/>
          <w:i/>
          <w:color w:val="C00000"/>
          <w:sz w:val="16"/>
          <w:szCs w:val="16"/>
        </w:rPr>
        <w:t xml:space="preserve">sauf à </w:t>
      </w:r>
      <w:r w:rsidRPr="00063A89">
        <w:rPr>
          <w:rFonts w:ascii="Garamond" w:hAnsi="Garamond"/>
          <w:i/>
          <w:color w:val="C00000"/>
          <w:sz w:val="16"/>
          <w:szCs w:val="16"/>
        </w:rPr>
        <w:t>ex-</w:t>
      </w:r>
      <w:proofErr w:type="spellStart"/>
      <w:r w:rsidRPr="00063A89">
        <w:rPr>
          <w:rFonts w:ascii="Garamond" w:hAnsi="Garamond"/>
          <w:i/>
          <w:color w:val="C00000"/>
          <w:sz w:val="16"/>
          <w:szCs w:val="16"/>
        </w:rPr>
        <w:t>siste</w:t>
      </w:r>
      <w:r w:rsidR="00063A89" w:rsidRPr="00063A89">
        <w:rPr>
          <w:rFonts w:ascii="Garamond" w:hAnsi="Garamond"/>
          <w:i/>
          <w:color w:val="C00000"/>
          <w:sz w:val="16"/>
          <w:szCs w:val="16"/>
        </w:rPr>
        <w:t>r</w:t>
      </w:r>
      <w:proofErr w:type="spellEnd"/>
      <w:r w:rsidRPr="000E116C">
        <w:rPr>
          <w:rFonts w:ascii="Garamond" w:hAnsi="Garamond"/>
          <w:color w:val="C00000"/>
          <w:sz w:val="16"/>
          <w:szCs w:val="16"/>
        </w:rPr>
        <w:t>]</w:t>
      </w:r>
    </w:p>
    <w:p w:rsidR="00F7018D" w:rsidRPr="00E14485" w:rsidRDefault="00F7018D">
      <w:pPr>
        <w:pStyle w:val="Corpsdetexte"/>
        <w:rPr>
          <w:rFonts w:ascii="Garamond" w:hAnsi="Garamond"/>
          <w:sz w:val="20"/>
          <w:szCs w:val="20"/>
        </w:rPr>
      </w:pP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C'est bien pour ça aussi que si c'est bien vrai ce que je vous débite, </w:t>
      </w:r>
      <w:r w:rsidRPr="00C15D97">
        <w:rPr>
          <w:rFonts w:ascii="Garamond" w:hAnsi="Garamond"/>
          <w:i/>
          <w:sz w:val="20"/>
          <w:szCs w:val="20"/>
        </w:rPr>
        <w:t>qui me met en rage</w:t>
      </w:r>
      <w:r w:rsidRPr="00E14485">
        <w:rPr>
          <w:rFonts w:ascii="Garamond" w:hAnsi="Garamond"/>
          <w:sz w:val="20"/>
          <w:szCs w:val="20"/>
        </w:rPr>
        <w:t xml:space="preserve"> à l'occasion, ce dont je suis parti, je suppose que vous ne vous en souvenez pas, </w:t>
      </w:r>
      <w:r w:rsidRPr="00063A89">
        <w:rPr>
          <w:rFonts w:ascii="Garamond" w:hAnsi="Garamond"/>
          <w:i/>
          <w:sz w:val="20"/>
          <w:szCs w:val="20"/>
        </w:rPr>
        <w:t>c'est que quand je m'oublie au point de</w:t>
      </w:r>
      <w:r w:rsidR="00F7018D" w:rsidRPr="00063A89">
        <w:rPr>
          <w:i/>
          <w:sz w:val="14"/>
          <w:szCs w:val="14"/>
        </w:rPr>
        <w:t>…</w:t>
      </w:r>
      <w:r w:rsidRPr="00063A89">
        <w:rPr>
          <w:rFonts w:ascii="Garamond" w:hAnsi="Garamond"/>
          <w:i/>
          <w:sz w:val="20"/>
          <w:szCs w:val="20"/>
        </w:rPr>
        <w:t xml:space="preserve"> de </w:t>
      </w:r>
      <w:r w:rsidR="00F7018D" w:rsidRPr="00063A89">
        <w:rPr>
          <w:rFonts w:ascii="Garamond" w:hAnsi="Garamond"/>
          <w:i/>
          <w:sz w:val="20"/>
          <w:szCs w:val="20"/>
        </w:rPr>
        <w:t>« </w:t>
      </w:r>
      <w:proofErr w:type="spellStart"/>
      <w:r w:rsidRPr="00063A89">
        <w:rPr>
          <w:rFonts w:ascii="Garamond" w:hAnsi="Garamond" w:cs="Times New Roman"/>
          <w:i/>
          <w:sz w:val="20"/>
          <w:szCs w:val="20"/>
        </w:rPr>
        <w:t>poublier</w:t>
      </w:r>
      <w:proofErr w:type="spellEnd"/>
      <w:r w:rsidR="00F7018D" w:rsidRPr="00063A89">
        <w:rPr>
          <w:rFonts w:ascii="Garamond" w:hAnsi="Garamond"/>
          <w:i/>
          <w:sz w:val="20"/>
          <w:szCs w:val="20"/>
        </w:rPr>
        <w:t> »</w:t>
      </w:r>
      <w:r w:rsidRPr="00063A89">
        <w:rPr>
          <w:rFonts w:ascii="Garamond" w:hAnsi="Garamond"/>
          <w:i/>
          <w:sz w:val="20"/>
          <w:szCs w:val="20"/>
        </w:rPr>
        <w:t>, c'est</w:t>
      </w:r>
      <w:r w:rsidR="00164C76" w:rsidRPr="00063A89">
        <w:rPr>
          <w:rFonts w:ascii="Garamond" w:hAnsi="Garamond"/>
          <w:i/>
          <w:sz w:val="20"/>
          <w:szCs w:val="20"/>
        </w:rPr>
        <w:t>-</w:t>
      </w:r>
      <w:r w:rsidRPr="00063A89">
        <w:rPr>
          <w:rFonts w:ascii="Garamond" w:hAnsi="Garamond"/>
          <w:i/>
          <w:sz w:val="20"/>
          <w:szCs w:val="20"/>
        </w:rPr>
        <w:t>à</w:t>
      </w:r>
      <w:r w:rsidR="00164C76" w:rsidRPr="00063A89">
        <w:rPr>
          <w:rFonts w:ascii="Garamond" w:hAnsi="Garamond"/>
          <w:i/>
          <w:sz w:val="20"/>
          <w:szCs w:val="20"/>
        </w:rPr>
        <w:t>-</w:t>
      </w:r>
      <w:r w:rsidRPr="00063A89">
        <w:rPr>
          <w:rFonts w:ascii="Garamond" w:hAnsi="Garamond"/>
          <w:i/>
          <w:sz w:val="20"/>
          <w:szCs w:val="20"/>
        </w:rPr>
        <w:t xml:space="preserve">dire </w:t>
      </w:r>
      <w:r w:rsidR="00F7018D" w:rsidRPr="00063A89">
        <w:rPr>
          <w:rFonts w:ascii="Garamond" w:hAnsi="Garamond"/>
          <w:i/>
          <w:sz w:val="20"/>
          <w:szCs w:val="20"/>
        </w:rPr>
        <w:t>« </w:t>
      </w:r>
      <w:r w:rsidRPr="00063A89">
        <w:rPr>
          <w:rFonts w:ascii="Garamond" w:hAnsi="Garamond" w:cs="Times New Roman"/>
          <w:i/>
          <w:sz w:val="20"/>
          <w:szCs w:val="20"/>
        </w:rPr>
        <w:t>tou</w:t>
      </w:r>
      <w:r w:rsidR="00902C7E" w:rsidRPr="00063A89">
        <w:rPr>
          <w:rFonts w:ascii="Garamond" w:hAnsi="Garamond" w:cs="Times New Roman"/>
          <w:i/>
          <w:sz w:val="20"/>
          <w:szCs w:val="20"/>
        </w:rPr>
        <w:t>t-</w:t>
      </w:r>
      <w:proofErr w:type="spellStart"/>
      <w:r w:rsidRPr="00063A89">
        <w:rPr>
          <w:rFonts w:ascii="Garamond" w:hAnsi="Garamond" w:cs="Times New Roman"/>
          <w:i/>
          <w:sz w:val="20"/>
          <w:szCs w:val="20"/>
        </w:rPr>
        <w:t>blier</w:t>
      </w:r>
      <w:proofErr w:type="spellEnd"/>
      <w:r w:rsidR="00F7018D" w:rsidRPr="00063A89">
        <w:rPr>
          <w:rFonts w:ascii="Garamond" w:hAnsi="Garamond"/>
          <w:i/>
          <w:sz w:val="20"/>
          <w:szCs w:val="20"/>
        </w:rPr>
        <w:t> »</w:t>
      </w:r>
      <w:r w:rsidRPr="00063A89">
        <w:rPr>
          <w:rFonts w:ascii="Garamond" w:hAnsi="Garamond"/>
          <w:i/>
          <w:sz w:val="20"/>
          <w:szCs w:val="20"/>
        </w:rPr>
        <w:t>,</w:t>
      </w:r>
      <w:r w:rsidRPr="00E14485">
        <w:rPr>
          <w:rFonts w:ascii="Garamond" w:hAnsi="Garamond"/>
          <w:sz w:val="20"/>
          <w:szCs w:val="20"/>
        </w:rPr>
        <w:t xml:space="preserve"> il y a du </w:t>
      </w:r>
      <w:r w:rsidR="00F7018D" w:rsidRPr="00E14485">
        <w:rPr>
          <w:rFonts w:ascii="Garamond" w:hAnsi="Garamond"/>
          <w:sz w:val="20"/>
          <w:szCs w:val="20"/>
        </w:rPr>
        <w:t>« </w:t>
      </w:r>
      <w:r w:rsidRPr="00853B64">
        <w:rPr>
          <w:rFonts w:ascii="Garamond" w:hAnsi="Garamond" w:cs="Times New Roman"/>
          <w:i/>
          <w:color w:val="0000CC"/>
          <w:sz w:val="20"/>
          <w:szCs w:val="20"/>
        </w:rPr>
        <w:t>tout</w:t>
      </w:r>
      <w:r w:rsidR="00F7018D" w:rsidRPr="00E14485">
        <w:rPr>
          <w:rFonts w:ascii="Garamond" w:hAnsi="Garamond"/>
          <w:sz w:val="20"/>
          <w:szCs w:val="20"/>
        </w:rPr>
        <w:t> »</w:t>
      </w:r>
      <w:r w:rsidRPr="00E14485">
        <w:rPr>
          <w:rFonts w:ascii="Garamond" w:hAnsi="Garamond"/>
          <w:sz w:val="20"/>
          <w:szCs w:val="20"/>
        </w:rPr>
        <w:t xml:space="preserve"> là</w:t>
      </w:r>
      <w:r w:rsidR="00164C76">
        <w:rPr>
          <w:rFonts w:ascii="Garamond" w:hAnsi="Garamond"/>
          <w:sz w:val="20"/>
          <w:szCs w:val="20"/>
        </w:rPr>
        <w:t>-</w:t>
      </w:r>
      <w:r w:rsidRPr="00E14485">
        <w:rPr>
          <w:rFonts w:ascii="Garamond" w:hAnsi="Garamond"/>
          <w:sz w:val="20"/>
          <w:szCs w:val="20"/>
        </w:rPr>
        <w:t xml:space="preserve">dedans, eh bien </w:t>
      </w:r>
      <w:r w:rsidRPr="00063A89">
        <w:rPr>
          <w:rFonts w:ascii="Garamond" w:hAnsi="Garamond"/>
          <w:i/>
          <w:sz w:val="20"/>
          <w:szCs w:val="20"/>
        </w:rPr>
        <w:t>je mérite d'écoper</w:t>
      </w:r>
      <w:r w:rsidR="00063A89">
        <w:rPr>
          <w:rFonts w:ascii="Garamond" w:hAnsi="Garamond"/>
          <w:sz w:val="20"/>
          <w:szCs w:val="20"/>
        </w:rPr>
        <w:t>,</w:t>
      </w:r>
      <w:r w:rsidRPr="00E14485">
        <w:rPr>
          <w:rFonts w:ascii="Garamond" w:hAnsi="Garamond"/>
          <w:sz w:val="20"/>
          <w:szCs w:val="20"/>
        </w:rPr>
        <w:t xml:space="preserve"> </w:t>
      </w:r>
      <w:r w:rsidR="00063A89">
        <w:rPr>
          <w:rFonts w:ascii="Garamond" w:hAnsi="Garamond"/>
          <w:sz w:val="20"/>
          <w:szCs w:val="20"/>
        </w:rPr>
        <w:t>d</w:t>
      </w:r>
      <w:r w:rsidRPr="00E14485">
        <w:rPr>
          <w:rFonts w:ascii="Garamond" w:hAnsi="Garamond"/>
          <w:sz w:val="20"/>
          <w:szCs w:val="20"/>
        </w:rPr>
        <w:t>'écoper que ce soit de moi qu'on parle et pas du tout de mon livre. Exactement comme ça se passait</w:t>
      </w:r>
      <w:r w:rsidR="00F7018D" w:rsidRPr="00E14485">
        <w:rPr>
          <w:rFonts w:ascii="Garamond" w:hAnsi="Garamond"/>
          <w:sz w:val="20"/>
          <w:szCs w:val="20"/>
        </w:rPr>
        <w:t xml:space="preserve"> </w:t>
      </w:r>
      <w:r w:rsidR="00EA43AD">
        <w:rPr>
          <w:rFonts w:ascii="Garamond" w:hAnsi="Garamond"/>
          <w:sz w:val="20"/>
          <w:szCs w:val="20"/>
        </w:rPr>
        <w:t>-</w:t>
      </w:r>
      <w:r w:rsidRPr="00E14485">
        <w:rPr>
          <w:rFonts w:ascii="Garamond" w:hAnsi="Garamond"/>
          <w:sz w:val="20"/>
          <w:szCs w:val="20"/>
        </w:rPr>
        <w:t xml:space="preserve"> </w:t>
      </w:r>
      <w:r w:rsidR="005E1858" w:rsidRPr="00E14485">
        <w:rPr>
          <w:rFonts w:ascii="Garamond" w:hAnsi="Garamond"/>
          <w:sz w:val="20"/>
          <w:szCs w:val="20"/>
        </w:rPr>
        <w:t xml:space="preserve">enfin </w:t>
      </w:r>
      <w:r w:rsidRPr="00E14485">
        <w:rPr>
          <w:rFonts w:ascii="Garamond" w:hAnsi="Garamond"/>
          <w:sz w:val="20"/>
          <w:szCs w:val="20"/>
        </w:rPr>
        <w:t>c'est partout pareil</w:t>
      </w:r>
      <w:r w:rsidR="00F7018D" w:rsidRPr="00E14485">
        <w:rPr>
          <w:rFonts w:ascii="Garamond" w:hAnsi="Garamond"/>
          <w:sz w:val="20"/>
          <w:szCs w:val="20"/>
        </w:rPr>
        <w:t xml:space="preserve"> </w:t>
      </w:r>
      <w:r w:rsidR="00EA43AD">
        <w:rPr>
          <w:rFonts w:ascii="Garamond" w:hAnsi="Garamond"/>
          <w:sz w:val="20"/>
          <w:szCs w:val="20"/>
        </w:rPr>
        <w:t>-</w:t>
      </w:r>
      <w:r w:rsidRPr="00E14485">
        <w:rPr>
          <w:rFonts w:ascii="Garamond" w:hAnsi="Garamond"/>
          <w:sz w:val="20"/>
          <w:szCs w:val="20"/>
        </w:rPr>
        <w:t xml:space="preserve"> à Milan où </w:t>
      </w:r>
      <w:proofErr w:type="gramStart"/>
      <w:r w:rsidRPr="00E14485">
        <w:rPr>
          <w:rFonts w:ascii="Garamond" w:hAnsi="Garamond"/>
          <w:sz w:val="20"/>
          <w:szCs w:val="20"/>
        </w:rPr>
        <w:t>c'est</w:t>
      </w:r>
      <w:proofErr w:type="gramEnd"/>
      <w:r w:rsidRPr="00E14485">
        <w:rPr>
          <w:rFonts w:ascii="Garamond" w:hAnsi="Garamond"/>
          <w:sz w:val="20"/>
          <w:szCs w:val="20"/>
        </w:rPr>
        <w:t xml:space="preserve"> peut</w:t>
      </w:r>
      <w:r w:rsidR="00EA43AD">
        <w:rPr>
          <w:rFonts w:ascii="Garamond" w:hAnsi="Garamond"/>
          <w:sz w:val="20"/>
          <w:szCs w:val="20"/>
        </w:rPr>
        <w:t>-</w:t>
      </w:r>
      <w:r w:rsidRPr="00E14485">
        <w:rPr>
          <w:rFonts w:ascii="Garamond" w:hAnsi="Garamond"/>
          <w:sz w:val="20"/>
          <w:szCs w:val="20"/>
        </w:rPr>
        <w:t xml:space="preserve">être pas tout à fait de moi qu'on parlait quand on disait que </w:t>
      </w:r>
      <w:r w:rsidR="00EA43AD">
        <w:rPr>
          <w:rFonts w:ascii="Garamond" w:hAnsi="Garamond"/>
          <w:sz w:val="20"/>
          <w:szCs w:val="20"/>
        </w:rPr>
        <w:t>« </w:t>
      </w:r>
      <w:r w:rsidRPr="00EA43AD">
        <w:rPr>
          <w:rFonts w:ascii="Garamond" w:hAnsi="Garamond"/>
          <w:i/>
          <w:sz w:val="20"/>
          <w:szCs w:val="20"/>
        </w:rPr>
        <w:t xml:space="preserve">pour moi </w:t>
      </w:r>
      <w:r w:rsidRPr="00EA43AD">
        <w:rPr>
          <w:rFonts w:ascii="Garamond" w:hAnsi="Garamond" w:cs="Times New Roman"/>
          <w:i/>
          <w:sz w:val="20"/>
          <w:szCs w:val="20"/>
        </w:rPr>
        <w:t>les dames</w:t>
      </w:r>
      <w:r w:rsidRPr="00E14485">
        <w:rPr>
          <w:rFonts w:ascii="Garamond" w:hAnsi="Garamond" w:cs="Times New Roman"/>
          <w:i/>
          <w:sz w:val="20"/>
          <w:szCs w:val="20"/>
        </w:rPr>
        <w:t xml:space="preserve"> n'existent pas</w:t>
      </w:r>
      <w:r w:rsidR="00F7018D" w:rsidRPr="00E14485">
        <w:rPr>
          <w:rFonts w:ascii="Garamond" w:hAnsi="Garamond"/>
          <w:sz w:val="20"/>
          <w:szCs w:val="20"/>
        </w:rPr>
        <w:t> »</w:t>
      </w:r>
      <w:r w:rsidRPr="00E14485">
        <w:rPr>
          <w:rFonts w:ascii="Garamond" w:hAnsi="Garamond"/>
          <w:sz w:val="20"/>
          <w:szCs w:val="20"/>
        </w:rPr>
        <w:t>, mais c'est certainement pas de ce que je venais de dire.</w:t>
      </w:r>
    </w:p>
    <w:p w:rsidR="001B3CE3" w:rsidRPr="00E14485" w:rsidRDefault="001B3CE3">
      <w:pPr>
        <w:pStyle w:val="Corpsdetexte"/>
        <w:rPr>
          <w:rFonts w:ascii="Garamond" w:hAnsi="Garamond"/>
          <w:sz w:val="20"/>
          <w:szCs w:val="20"/>
        </w:rPr>
      </w:pPr>
    </w:p>
    <w:p w:rsidR="00060F23" w:rsidRDefault="005E1858">
      <w:pPr>
        <w:pStyle w:val="Corpsdetexte"/>
        <w:rPr>
          <w:rFonts w:ascii="Garamond" w:hAnsi="Garamond"/>
          <w:i/>
          <w:color w:val="0000CC"/>
          <w:sz w:val="20"/>
          <w:szCs w:val="20"/>
        </w:rPr>
      </w:pPr>
      <w:r w:rsidRPr="00E14485">
        <w:rPr>
          <w:rFonts w:ascii="Garamond" w:hAnsi="Garamond"/>
          <w:sz w:val="20"/>
          <w:szCs w:val="20"/>
        </w:rPr>
        <w:t>Bon, a</w:t>
      </w:r>
      <w:r w:rsidR="001B3CE3" w:rsidRPr="00E14485">
        <w:rPr>
          <w:rFonts w:ascii="Garamond" w:hAnsi="Garamond"/>
          <w:sz w:val="20"/>
          <w:szCs w:val="20"/>
        </w:rPr>
        <w:t>lors revenons</w:t>
      </w:r>
      <w:r w:rsidR="00164C76">
        <w:rPr>
          <w:rFonts w:ascii="Garamond" w:hAnsi="Garamond"/>
          <w:sz w:val="20"/>
          <w:szCs w:val="20"/>
        </w:rPr>
        <w:t>-</w:t>
      </w:r>
      <w:r w:rsidR="001B3CE3" w:rsidRPr="00E14485">
        <w:rPr>
          <w:rFonts w:ascii="Garamond" w:hAnsi="Garamond"/>
          <w:sz w:val="20"/>
          <w:szCs w:val="20"/>
        </w:rPr>
        <w:t>en à notre ARISTOTE après cet éclaircissement que nous avons fait</w:t>
      </w:r>
      <w:r w:rsidR="00F14FB9">
        <w:rPr>
          <w:rFonts w:ascii="Garamond" w:hAnsi="Garamond"/>
          <w:sz w:val="20"/>
          <w:szCs w:val="20"/>
        </w:rPr>
        <w:t xml:space="preserve"> : </w:t>
      </w:r>
      <w:r w:rsidR="00F14FB9" w:rsidRPr="00060F23">
        <w:rPr>
          <w:rFonts w:ascii="Garamond" w:hAnsi="Garamond"/>
          <w:i/>
          <w:sz w:val="20"/>
          <w:szCs w:val="20"/>
        </w:rPr>
        <w:t>q</w:t>
      </w:r>
      <w:r w:rsidR="001B3CE3" w:rsidRPr="00060F23">
        <w:rPr>
          <w:rFonts w:ascii="Garamond" w:hAnsi="Garamond"/>
          <w:i/>
          <w:sz w:val="20"/>
          <w:szCs w:val="20"/>
        </w:rPr>
        <w:t xml:space="preserve">u'en somme </w:t>
      </w:r>
      <w:r w:rsidR="001B3CE3" w:rsidRPr="00060F23">
        <w:rPr>
          <w:rFonts w:ascii="Garamond" w:hAnsi="Garamond"/>
          <w:i/>
          <w:color w:val="0000CC"/>
          <w:sz w:val="20"/>
          <w:szCs w:val="20"/>
        </w:rPr>
        <w:t xml:space="preserve">cette </w:t>
      </w:r>
      <w:r w:rsidR="001B3CE3" w:rsidRPr="00060F23">
        <w:rPr>
          <w:rFonts w:ascii="Garamond" w:hAnsi="Garamond" w:cs="Times New Roman"/>
          <w:i/>
          <w:color w:val="0000CC"/>
          <w:sz w:val="20"/>
          <w:szCs w:val="20"/>
        </w:rPr>
        <w:t>jouissance</w:t>
      </w:r>
      <w:r w:rsidR="00060F23" w:rsidRPr="00060F23">
        <w:rPr>
          <w:sz w:val="14"/>
          <w:szCs w:val="14"/>
        </w:rPr>
        <w:t>…</w:t>
      </w:r>
      <w:r w:rsidR="00060F23">
        <w:rPr>
          <w:rFonts w:ascii="Garamond" w:hAnsi="Garamond"/>
          <w:i/>
          <w:color w:val="0000CC"/>
          <w:sz w:val="20"/>
          <w:szCs w:val="20"/>
        </w:rPr>
        <w:t xml:space="preserve"> </w:t>
      </w:r>
    </w:p>
    <w:p w:rsidR="00902C7E" w:rsidRDefault="001B3CE3" w:rsidP="00060F23">
      <w:pPr>
        <w:pStyle w:val="Corpsdetexte"/>
        <w:ind w:left="708"/>
        <w:rPr>
          <w:rFonts w:ascii="Garamond" w:hAnsi="Garamond"/>
          <w:sz w:val="20"/>
          <w:szCs w:val="20"/>
        </w:rPr>
      </w:pPr>
      <w:r w:rsidRPr="00F14FB9">
        <w:rPr>
          <w:rFonts w:ascii="Garamond" w:hAnsi="Garamond"/>
          <w:i/>
          <w:color w:val="0000CC"/>
          <w:sz w:val="20"/>
          <w:szCs w:val="20"/>
        </w:rPr>
        <w:t xml:space="preserve">cette </w:t>
      </w:r>
      <w:r w:rsidRPr="00F14FB9">
        <w:rPr>
          <w:rFonts w:ascii="Garamond" w:hAnsi="Garamond" w:cs="Times New Roman"/>
          <w:i/>
          <w:color w:val="0000CC"/>
          <w:sz w:val="20"/>
          <w:szCs w:val="20"/>
        </w:rPr>
        <w:t>jouissance</w:t>
      </w:r>
      <w:r w:rsidRPr="00F14FB9">
        <w:rPr>
          <w:rFonts w:ascii="Garamond" w:hAnsi="Garamond"/>
          <w:color w:val="0000CC"/>
          <w:sz w:val="20"/>
          <w:szCs w:val="20"/>
        </w:rPr>
        <w:t xml:space="preserve"> </w:t>
      </w:r>
      <w:r w:rsidRPr="00E14485">
        <w:rPr>
          <w:rFonts w:ascii="Garamond" w:hAnsi="Garamond"/>
          <w:sz w:val="20"/>
          <w:szCs w:val="20"/>
        </w:rPr>
        <w:t>c'est</w:t>
      </w:r>
      <w:r w:rsidR="00164C76">
        <w:rPr>
          <w:rFonts w:ascii="Garamond" w:hAnsi="Garamond"/>
          <w:sz w:val="20"/>
          <w:szCs w:val="20"/>
        </w:rPr>
        <w:t>-</w:t>
      </w:r>
      <w:r w:rsidRPr="00E14485">
        <w:rPr>
          <w:rFonts w:ascii="Garamond" w:hAnsi="Garamond"/>
          <w:sz w:val="20"/>
          <w:szCs w:val="20"/>
        </w:rPr>
        <w:t>à</w:t>
      </w:r>
      <w:r w:rsidR="00164C76">
        <w:rPr>
          <w:rFonts w:ascii="Garamond" w:hAnsi="Garamond"/>
          <w:sz w:val="20"/>
          <w:szCs w:val="20"/>
        </w:rPr>
        <w:t>-</w:t>
      </w:r>
      <w:r w:rsidRPr="00E14485">
        <w:rPr>
          <w:rFonts w:ascii="Garamond" w:hAnsi="Garamond"/>
          <w:sz w:val="20"/>
          <w:szCs w:val="20"/>
        </w:rPr>
        <w:t xml:space="preserve">dire </w:t>
      </w:r>
      <w:r w:rsidRPr="00F14FB9">
        <w:rPr>
          <w:rFonts w:ascii="Garamond" w:hAnsi="Garamond"/>
          <w:sz w:val="20"/>
          <w:szCs w:val="20"/>
        </w:rPr>
        <w:t>ce</w:t>
      </w:r>
      <w:r w:rsidRPr="00853B64">
        <w:rPr>
          <w:rFonts w:ascii="Garamond" w:hAnsi="Garamond"/>
          <w:i/>
          <w:sz w:val="20"/>
          <w:szCs w:val="20"/>
        </w:rPr>
        <w:t xml:space="preserve"> </w:t>
      </w:r>
      <w:r w:rsidRPr="00F14FB9">
        <w:rPr>
          <w:rFonts w:ascii="Garamond" w:hAnsi="Garamond"/>
          <w:i/>
          <w:color w:val="0000CC"/>
          <w:sz w:val="20"/>
          <w:szCs w:val="20"/>
        </w:rPr>
        <w:t xml:space="preserve">qui vient à </w:t>
      </w:r>
      <w:r w:rsidRPr="00F14FB9">
        <w:rPr>
          <w:rFonts w:ascii="Garamond" w:hAnsi="Garamond" w:cs="Times New Roman"/>
          <w:i/>
          <w:color w:val="0000CC"/>
          <w:sz w:val="20"/>
          <w:szCs w:val="20"/>
        </w:rPr>
        <w:t>celui qui parle</w:t>
      </w:r>
      <w:r w:rsidRPr="00E14485">
        <w:rPr>
          <w:rFonts w:ascii="Garamond" w:hAnsi="Garamond"/>
          <w:sz w:val="20"/>
          <w:szCs w:val="20"/>
        </w:rPr>
        <w:t xml:space="preserve">, et pas pour rien, c'est parce que déjà, parce que c'est </w:t>
      </w:r>
      <w:r w:rsidRPr="00E14485">
        <w:rPr>
          <w:rFonts w:ascii="Garamond" w:hAnsi="Garamond"/>
          <w:i/>
          <w:sz w:val="20"/>
          <w:szCs w:val="20"/>
        </w:rPr>
        <w:t>un petit prématuré</w:t>
      </w:r>
      <w:r w:rsidR="00F7018D" w:rsidRPr="00E14485">
        <w:rPr>
          <w:rFonts w:ascii="Garamond" w:hAnsi="Garamond"/>
          <w:sz w:val="20"/>
          <w:szCs w:val="20"/>
        </w:rPr>
        <w:t>.</w:t>
      </w:r>
      <w:r w:rsidRPr="00E14485">
        <w:rPr>
          <w:rFonts w:ascii="Garamond" w:hAnsi="Garamond"/>
          <w:sz w:val="20"/>
          <w:szCs w:val="20"/>
        </w:rPr>
        <w:t xml:space="preserve"> </w:t>
      </w:r>
      <w:r w:rsidR="00F7018D" w:rsidRPr="00E14485">
        <w:rPr>
          <w:rFonts w:ascii="Garamond" w:hAnsi="Garamond"/>
          <w:sz w:val="20"/>
          <w:szCs w:val="20"/>
        </w:rPr>
        <w:t>I</w:t>
      </w:r>
      <w:r w:rsidRPr="00E14485">
        <w:rPr>
          <w:rFonts w:ascii="Garamond" w:hAnsi="Garamond"/>
          <w:sz w:val="20"/>
          <w:szCs w:val="20"/>
        </w:rPr>
        <w:t xml:space="preserve">l a quelque chose à faire avec ce fameux </w:t>
      </w:r>
      <w:r w:rsidR="00CF4BB9">
        <w:rPr>
          <w:rFonts w:ascii="Garamond" w:hAnsi="Garamond"/>
          <w:sz w:val="20"/>
          <w:szCs w:val="20"/>
        </w:rPr>
        <w:t>« </w:t>
      </w:r>
      <w:r w:rsidRPr="00CF4BB9">
        <w:rPr>
          <w:rFonts w:ascii="Garamond" w:hAnsi="Garamond"/>
          <w:i/>
          <w:sz w:val="20"/>
          <w:szCs w:val="20"/>
        </w:rPr>
        <w:t>rapport sexuel</w:t>
      </w:r>
      <w:r w:rsidR="00CF4BB9">
        <w:rPr>
          <w:rFonts w:ascii="Garamond" w:hAnsi="Garamond"/>
          <w:sz w:val="20"/>
          <w:szCs w:val="20"/>
        </w:rPr>
        <w:t> »</w:t>
      </w:r>
      <w:r w:rsidRPr="00E14485">
        <w:rPr>
          <w:rFonts w:ascii="Garamond" w:hAnsi="Garamond"/>
          <w:sz w:val="20"/>
          <w:szCs w:val="20"/>
        </w:rPr>
        <w:t xml:space="preserve"> dont il n'aura que t</w:t>
      </w:r>
      <w:r w:rsidR="00060F23">
        <w:rPr>
          <w:rFonts w:ascii="Garamond" w:hAnsi="Garamond"/>
          <w:sz w:val="20"/>
          <w:szCs w:val="20"/>
        </w:rPr>
        <w:t>rop l'occasion de s'apercevoir q</w:t>
      </w:r>
      <w:r w:rsidRPr="00E14485">
        <w:rPr>
          <w:rFonts w:ascii="Garamond" w:hAnsi="Garamond"/>
          <w:sz w:val="20"/>
          <w:szCs w:val="20"/>
        </w:rPr>
        <w:t>u'il n'existe pas</w:t>
      </w:r>
      <w:r w:rsidR="00270122" w:rsidRPr="00E14485">
        <w:rPr>
          <w:rFonts w:ascii="Garamond" w:hAnsi="Garamond"/>
          <w:sz w:val="20"/>
          <w:szCs w:val="20"/>
        </w:rPr>
        <w:t>.</w:t>
      </w:r>
    </w:p>
    <w:p w:rsidR="00060F23" w:rsidRDefault="00060F23">
      <w:pPr>
        <w:pStyle w:val="Corpsdetexte"/>
        <w:rPr>
          <w:rFonts w:ascii="Garamond" w:hAnsi="Garamond"/>
          <w:sz w:val="20"/>
          <w:szCs w:val="20"/>
        </w:rPr>
      </w:pPr>
      <w:r w:rsidRPr="00060F23">
        <w:rPr>
          <w:sz w:val="14"/>
          <w:szCs w:val="14"/>
        </w:rPr>
        <w:t>…</w:t>
      </w:r>
      <w:r w:rsidRPr="00060F23">
        <w:rPr>
          <w:rFonts w:ascii="Garamond" w:hAnsi="Garamond"/>
          <w:sz w:val="20"/>
          <w:szCs w:val="20"/>
        </w:rPr>
        <w:t>c</w:t>
      </w:r>
      <w:r w:rsidR="001B3CE3" w:rsidRPr="00E14485">
        <w:rPr>
          <w:rFonts w:ascii="Garamond" w:hAnsi="Garamond"/>
          <w:sz w:val="20"/>
          <w:szCs w:val="20"/>
        </w:rPr>
        <w:t xml:space="preserve">'est donc bien plutôt </w:t>
      </w:r>
      <w:r w:rsidR="001B3CE3" w:rsidRPr="00E14485">
        <w:rPr>
          <w:rFonts w:ascii="Garamond" w:hAnsi="Garamond" w:cs="Times New Roman"/>
          <w:i/>
          <w:sz w:val="20"/>
          <w:szCs w:val="20"/>
        </w:rPr>
        <w:t>en second</w:t>
      </w:r>
      <w:r w:rsidR="00132848">
        <w:rPr>
          <w:rFonts w:ascii="Garamond" w:hAnsi="Garamond"/>
          <w:sz w:val="20"/>
          <w:szCs w:val="20"/>
        </w:rPr>
        <w:t xml:space="preserve"> - </w:t>
      </w:r>
      <w:r w:rsidR="001B3CE3" w:rsidRPr="00E14485">
        <w:rPr>
          <w:rFonts w:ascii="Garamond" w:hAnsi="Garamond"/>
          <w:sz w:val="20"/>
          <w:szCs w:val="20"/>
        </w:rPr>
        <w:t>en second qu'en premier</w:t>
      </w:r>
      <w:r>
        <w:rPr>
          <w:rFonts w:ascii="Garamond" w:hAnsi="Garamond"/>
          <w:sz w:val="20"/>
          <w:szCs w:val="20"/>
        </w:rPr>
        <w:t>…</w:t>
      </w:r>
    </w:p>
    <w:p w:rsidR="00060F23" w:rsidRDefault="001B3CE3" w:rsidP="00060F23">
      <w:pPr>
        <w:pStyle w:val="Corpsdetexte"/>
        <w:ind w:left="708"/>
        <w:rPr>
          <w:rFonts w:ascii="Garamond" w:hAnsi="Garamond"/>
          <w:i/>
          <w:sz w:val="20"/>
          <w:szCs w:val="20"/>
        </w:rPr>
      </w:pPr>
      <w:r w:rsidRPr="00E14485">
        <w:rPr>
          <w:rFonts w:ascii="Garamond" w:hAnsi="Garamond"/>
          <w:sz w:val="20"/>
          <w:szCs w:val="20"/>
        </w:rPr>
        <w:t>et dans FREUD il y en a la marque, il y en a des traces</w:t>
      </w:r>
      <w:r w:rsidR="00B74888" w:rsidRPr="00E14485">
        <w:rPr>
          <w:rFonts w:ascii="Garamond" w:hAnsi="Garamond"/>
          <w:sz w:val="20"/>
          <w:szCs w:val="20"/>
        </w:rPr>
        <w:t> :</w:t>
      </w:r>
      <w:r w:rsidRPr="00E14485">
        <w:rPr>
          <w:rFonts w:ascii="Garamond" w:hAnsi="Garamond"/>
          <w:sz w:val="20"/>
          <w:szCs w:val="20"/>
        </w:rPr>
        <w:t xml:space="preserve"> </w:t>
      </w:r>
      <w:r w:rsidRPr="00CF4BB9">
        <w:rPr>
          <w:rFonts w:ascii="Garamond" w:hAnsi="Garamond"/>
          <w:i/>
          <w:sz w:val="20"/>
          <w:szCs w:val="20"/>
        </w:rPr>
        <w:t>s'il a parlé d'</w:t>
      </w:r>
      <w:proofErr w:type="spellStart"/>
      <w:r w:rsidRPr="00CF4BB9">
        <w:rPr>
          <w:rFonts w:ascii="Garamond" w:hAnsi="Garamond" w:cs="Times New Roman"/>
          <w:i/>
          <w:sz w:val="20"/>
          <w:szCs w:val="20"/>
        </w:rPr>
        <w:t>Urverdrängung</w:t>
      </w:r>
      <w:proofErr w:type="spellEnd"/>
      <w:r w:rsidRPr="00CF4BB9">
        <w:rPr>
          <w:rFonts w:ascii="Garamond" w:hAnsi="Garamond"/>
          <w:i/>
          <w:sz w:val="20"/>
          <w:szCs w:val="20"/>
        </w:rPr>
        <w:t xml:space="preserve">, de </w:t>
      </w:r>
      <w:r w:rsidRPr="00CF4BB9">
        <w:rPr>
          <w:rFonts w:ascii="Garamond" w:hAnsi="Garamond" w:cs="Times New Roman"/>
          <w:i/>
          <w:sz w:val="20"/>
          <w:szCs w:val="20"/>
        </w:rPr>
        <w:t>refoulement primordial</w:t>
      </w:r>
      <w:r w:rsidRPr="00CF4BB9">
        <w:rPr>
          <w:rFonts w:ascii="Garamond" w:hAnsi="Garamond"/>
          <w:i/>
          <w:sz w:val="20"/>
          <w:szCs w:val="20"/>
        </w:rPr>
        <w:t xml:space="preserve">, </w:t>
      </w:r>
    </w:p>
    <w:p w:rsidR="001B3CE3" w:rsidRPr="00E14485" w:rsidRDefault="001B3CE3" w:rsidP="00060F23">
      <w:pPr>
        <w:pStyle w:val="Corpsdetexte"/>
        <w:ind w:left="708"/>
        <w:rPr>
          <w:rFonts w:ascii="Garamond" w:hAnsi="Garamond"/>
          <w:sz w:val="20"/>
          <w:szCs w:val="20"/>
        </w:rPr>
      </w:pPr>
      <w:r w:rsidRPr="00CF4BB9">
        <w:rPr>
          <w:rFonts w:ascii="Garamond" w:hAnsi="Garamond"/>
          <w:i/>
          <w:sz w:val="20"/>
          <w:szCs w:val="20"/>
        </w:rPr>
        <w:t xml:space="preserve">c'est bien parce que justement le vrai, le bon, le refoulement de tous les jours, eh ben justement </w:t>
      </w:r>
      <w:proofErr w:type="gramStart"/>
      <w:r w:rsidRPr="00CF4BB9">
        <w:rPr>
          <w:rFonts w:ascii="Garamond" w:hAnsi="Garamond"/>
          <w:i/>
          <w:sz w:val="20"/>
          <w:szCs w:val="20"/>
        </w:rPr>
        <w:t>il est</w:t>
      </w:r>
      <w:proofErr w:type="gramEnd"/>
      <w:r w:rsidRPr="00CF4BB9">
        <w:rPr>
          <w:rFonts w:ascii="Garamond" w:hAnsi="Garamond"/>
          <w:i/>
          <w:sz w:val="20"/>
          <w:szCs w:val="20"/>
        </w:rPr>
        <w:t xml:space="preserve"> pas premier, il est </w:t>
      </w:r>
      <w:r w:rsidRPr="00CF4BB9">
        <w:rPr>
          <w:rFonts w:ascii="Garamond" w:hAnsi="Garamond" w:cs="Times New Roman"/>
          <w:i/>
          <w:sz w:val="20"/>
          <w:szCs w:val="20"/>
        </w:rPr>
        <w:t>second</w:t>
      </w:r>
    </w:p>
    <w:p w:rsidR="005E1858" w:rsidRDefault="00060F23">
      <w:pPr>
        <w:pStyle w:val="Corpsdetexte"/>
        <w:rPr>
          <w:rFonts w:ascii="Garamond" w:hAnsi="Garamond"/>
          <w:sz w:val="20"/>
          <w:szCs w:val="20"/>
        </w:rPr>
      </w:pPr>
      <w:r>
        <w:rPr>
          <w:rFonts w:ascii="Garamond" w:hAnsi="Garamond"/>
          <w:sz w:val="20"/>
          <w:szCs w:val="20"/>
        </w:rPr>
        <w:t>…o</w:t>
      </w:r>
      <w:r w:rsidR="001B3CE3" w:rsidRPr="00E14485">
        <w:rPr>
          <w:rFonts w:ascii="Garamond" w:hAnsi="Garamond"/>
          <w:sz w:val="20"/>
          <w:szCs w:val="20"/>
        </w:rPr>
        <w:t>n la refoule la</w:t>
      </w:r>
      <w:r w:rsidR="005E1858" w:rsidRPr="00E14485">
        <w:rPr>
          <w:rFonts w:ascii="Garamond" w:hAnsi="Garamond"/>
          <w:sz w:val="20"/>
          <w:szCs w:val="20"/>
        </w:rPr>
        <w:t xml:space="preserve"> </w:t>
      </w:r>
      <w:r w:rsidR="001B3CE3" w:rsidRPr="00E14485">
        <w:rPr>
          <w:rFonts w:ascii="Garamond" w:hAnsi="Garamond"/>
          <w:sz w:val="20"/>
          <w:szCs w:val="20"/>
        </w:rPr>
        <w:t xml:space="preserve">dite jouissance, </w:t>
      </w:r>
      <w:r w:rsidR="005E1858" w:rsidRPr="00E14485">
        <w:rPr>
          <w:rFonts w:ascii="Garamond" w:hAnsi="Garamond"/>
          <w:sz w:val="20"/>
          <w:szCs w:val="20"/>
        </w:rPr>
        <w:t>ben</w:t>
      </w:r>
      <w:r w:rsidR="001B3CE3" w:rsidRPr="00E14485">
        <w:rPr>
          <w:rFonts w:ascii="Garamond" w:hAnsi="Garamond"/>
          <w:sz w:val="20"/>
          <w:szCs w:val="20"/>
        </w:rPr>
        <w:t xml:space="preserve"> parce qu'il ne convient pas qu'elle soit </w:t>
      </w:r>
      <w:r w:rsidR="001B3CE3" w:rsidRPr="00E14485">
        <w:rPr>
          <w:rFonts w:ascii="Garamond" w:hAnsi="Garamond" w:cs="Times New Roman"/>
          <w:i/>
          <w:color w:val="0000CC"/>
          <w:sz w:val="20"/>
          <w:szCs w:val="20"/>
        </w:rPr>
        <w:t>dite</w:t>
      </w:r>
      <w:r w:rsidR="001B3CE3" w:rsidRPr="00E14485">
        <w:rPr>
          <w:rFonts w:ascii="Garamond" w:hAnsi="Garamond"/>
          <w:sz w:val="20"/>
          <w:szCs w:val="20"/>
        </w:rPr>
        <w:t xml:space="preserve">, et ceci pour la raison justement que le </w:t>
      </w:r>
      <w:r w:rsidR="001B3CE3" w:rsidRPr="00E14485">
        <w:rPr>
          <w:rFonts w:ascii="Garamond" w:hAnsi="Garamond" w:cs="Times New Roman"/>
          <w:i/>
          <w:color w:val="0000CC"/>
          <w:sz w:val="20"/>
          <w:szCs w:val="20"/>
        </w:rPr>
        <w:t>dire</w:t>
      </w:r>
      <w:r w:rsidR="001B3CE3" w:rsidRPr="00E14485">
        <w:rPr>
          <w:rFonts w:ascii="Garamond" w:hAnsi="Garamond"/>
          <w:sz w:val="20"/>
          <w:szCs w:val="20"/>
        </w:rPr>
        <w:t xml:space="preserve"> n'en peut être que ceci</w:t>
      </w:r>
      <w:r w:rsidR="00B74888" w:rsidRPr="00E14485">
        <w:rPr>
          <w:rFonts w:ascii="Garamond" w:hAnsi="Garamond"/>
          <w:sz w:val="20"/>
          <w:szCs w:val="20"/>
        </w:rPr>
        <w:t> :</w:t>
      </w:r>
      <w:r w:rsidR="001B3CE3" w:rsidRPr="00E14485">
        <w:rPr>
          <w:rFonts w:ascii="Garamond" w:hAnsi="Garamond"/>
          <w:sz w:val="20"/>
          <w:szCs w:val="20"/>
        </w:rPr>
        <w:t xml:space="preserve"> </w:t>
      </w:r>
      <w:r w:rsidR="00E374C9">
        <w:rPr>
          <w:rFonts w:ascii="Garamond" w:hAnsi="Garamond"/>
          <w:sz w:val="20"/>
          <w:szCs w:val="20"/>
        </w:rPr>
        <w:t>« </w:t>
      </w:r>
      <w:r w:rsidR="001B3CE3" w:rsidRPr="00E374C9">
        <w:rPr>
          <w:rFonts w:ascii="Garamond" w:hAnsi="Garamond"/>
          <w:i/>
          <w:sz w:val="20"/>
          <w:szCs w:val="20"/>
        </w:rPr>
        <w:t>comme jouissance</w:t>
      </w:r>
      <w:r w:rsidR="00E374C9" w:rsidRPr="00E374C9">
        <w:rPr>
          <w:rFonts w:ascii="Garamond" w:hAnsi="Garamond"/>
          <w:i/>
          <w:sz w:val="20"/>
          <w:szCs w:val="20"/>
        </w:rPr>
        <w:t>,</w:t>
      </w:r>
      <w:r w:rsidR="001B3CE3" w:rsidRPr="00E374C9">
        <w:rPr>
          <w:rFonts w:ascii="Garamond" w:hAnsi="Garamond"/>
          <w:i/>
          <w:sz w:val="20"/>
          <w:szCs w:val="20"/>
        </w:rPr>
        <w:t xml:space="preserve"> elle ne convient pas</w:t>
      </w:r>
      <w:r w:rsidR="00E374C9">
        <w:rPr>
          <w:rFonts w:ascii="Garamond" w:hAnsi="Garamond"/>
          <w:i/>
          <w:sz w:val="20"/>
          <w:szCs w:val="20"/>
        </w:rPr>
        <w:t> »</w:t>
      </w:r>
      <w:r w:rsidR="005E1858" w:rsidRPr="00E14485">
        <w:rPr>
          <w:rFonts w:ascii="Garamond" w:hAnsi="Garamond"/>
          <w:sz w:val="20"/>
          <w:szCs w:val="20"/>
        </w:rPr>
        <w:t>, c</w:t>
      </w:r>
      <w:r w:rsidR="001B3CE3" w:rsidRPr="00E14485">
        <w:rPr>
          <w:rFonts w:ascii="Garamond" w:hAnsi="Garamond"/>
          <w:sz w:val="20"/>
          <w:szCs w:val="20"/>
        </w:rPr>
        <w:t>e que j'ai déjà avancé tout à l'heure par ce biais</w:t>
      </w:r>
      <w:r w:rsidR="005E1858" w:rsidRPr="00E14485">
        <w:rPr>
          <w:rFonts w:ascii="Garamond" w:hAnsi="Garamond"/>
          <w:sz w:val="20"/>
          <w:szCs w:val="20"/>
        </w:rPr>
        <w:t> :</w:t>
      </w:r>
      <w:r w:rsidR="001B3CE3" w:rsidRPr="00E14485">
        <w:rPr>
          <w:rFonts w:ascii="Garamond" w:hAnsi="Garamond"/>
          <w:sz w:val="20"/>
          <w:szCs w:val="20"/>
        </w:rPr>
        <w:t xml:space="preserve"> </w:t>
      </w:r>
    </w:p>
    <w:p w:rsidR="001B3CE3" w:rsidRDefault="001B3CE3" w:rsidP="00060F23">
      <w:pPr>
        <w:pStyle w:val="Corpsdetexte"/>
        <w:rPr>
          <w:rFonts w:ascii="Garamond" w:hAnsi="Garamond"/>
          <w:sz w:val="20"/>
          <w:szCs w:val="20"/>
        </w:rPr>
      </w:pPr>
      <w:r w:rsidRPr="00E14485">
        <w:rPr>
          <w:rFonts w:ascii="Garamond" w:hAnsi="Garamond"/>
          <w:sz w:val="20"/>
          <w:szCs w:val="20"/>
        </w:rPr>
        <w:t>qu'elle n'est pas celle qu'il faut, qu'elle est celle qu'il ne faut pas.</w:t>
      </w:r>
    </w:p>
    <w:p w:rsidR="00060F23" w:rsidRDefault="00060F23" w:rsidP="00060F23">
      <w:pPr>
        <w:pStyle w:val="Corpsdetexte"/>
        <w:rPr>
          <w:rFonts w:ascii="Garamond" w:hAnsi="Garamond"/>
          <w:sz w:val="20"/>
          <w:szCs w:val="20"/>
        </w:rPr>
      </w:pPr>
    </w:p>
    <w:p w:rsidR="00060F23" w:rsidRPr="00302590" w:rsidRDefault="00060F23" w:rsidP="00060F23">
      <w:pPr>
        <w:pStyle w:val="Corpsdetexte"/>
        <w:rPr>
          <w:rFonts w:ascii="Garamond" w:hAnsi="Garamond"/>
          <w:i/>
          <w:color w:val="C00000"/>
          <w:sz w:val="16"/>
          <w:szCs w:val="16"/>
        </w:rPr>
      </w:pPr>
      <w:r w:rsidRPr="00255012">
        <w:rPr>
          <w:rFonts w:ascii="Garamond" w:hAnsi="Garamond"/>
          <w:color w:val="C00000"/>
          <w:sz w:val="16"/>
          <w:szCs w:val="16"/>
        </w:rPr>
        <w:t>[</w:t>
      </w:r>
      <w:r w:rsidRPr="00302590">
        <w:rPr>
          <w:rFonts w:ascii="Garamond" w:hAnsi="Garamond"/>
          <w:i/>
          <w:color w:val="C00000"/>
          <w:sz w:val="16"/>
          <w:szCs w:val="16"/>
        </w:rPr>
        <w:t xml:space="preserve">le </w:t>
      </w:r>
      <w:r w:rsidRPr="00302590">
        <w:rPr>
          <w:rFonts w:ascii="Garamond" w:hAnsi="Garamond"/>
          <w:i/>
          <w:color w:val="0000CC"/>
          <w:sz w:val="16"/>
          <w:szCs w:val="16"/>
        </w:rPr>
        <w:t xml:space="preserve">refoulement primordial </w:t>
      </w:r>
      <w:r w:rsidRPr="00302590">
        <w:rPr>
          <w:rFonts w:ascii="Garamond" w:hAnsi="Garamond"/>
          <w:i/>
          <w:color w:val="C00000"/>
          <w:sz w:val="16"/>
          <w:szCs w:val="16"/>
        </w:rPr>
        <w:t>(</w:t>
      </w:r>
      <w:proofErr w:type="spellStart"/>
      <w:r w:rsidRPr="00302590">
        <w:rPr>
          <w:rFonts w:ascii="Garamond" w:hAnsi="Garamond" w:cs="Times New Roman"/>
          <w:i/>
          <w:color w:val="C00000"/>
          <w:sz w:val="16"/>
          <w:szCs w:val="16"/>
        </w:rPr>
        <w:t>Urverdrängung</w:t>
      </w:r>
      <w:proofErr w:type="spellEnd"/>
      <w:r w:rsidRPr="00302590">
        <w:rPr>
          <w:rFonts w:ascii="Garamond" w:hAnsi="Garamond" w:cs="Times New Roman"/>
          <w:i/>
          <w:color w:val="C00000"/>
          <w:sz w:val="16"/>
          <w:szCs w:val="16"/>
        </w:rPr>
        <w:t xml:space="preserve">) </w:t>
      </w:r>
      <w:r w:rsidR="00302590" w:rsidRPr="00302590">
        <w:rPr>
          <w:rFonts w:ascii="Garamond" w:hAnsi="Garamond" w:cs="Times New Roman"/>
          <w:i/>
          <w:color w:val="C00000"/>
          <w:sz w:val="16"/>
          <w:szCs w:val="16"/>
        </w:rPr>
        <w:t xml:space="preserve">a </w:t>
      </w:r>
      <w:r w:rsidRPr="00302590">
        <w:rPr>
          <w:rFonts w:ascii="Garamond" w:hAnsi="Garamond" w:cs="Times New Roman"/>
          <w:i/>
          <w:color w:val="C00000"/>
          <w:sz w:val="16"/>
          <w:szCs w:val="16"/>
        </w:rPr>
        <w:t>cré</w:t>
      </w:r>
      <w:r w:rsidR="00302590">
        <w:rPr>
          <w:rFonts w:ascii="Garamond" w:hAnsi="Garamond" w:cs="Times New Roman"/>
          <w:i/>
          <w:color w:val="C00000"/>
          <w:sz w:val="16"/>
          <w:szCs w:val="16"/>
        </w:rPr>
        <w:t>é</w:t>
      </w:r>
      <w:r w:rsidRPr="00302590">
        <w:rPr>
          <w:rFonts w:ascii="Garamond" w:hAnsi="Garamond" w:cs="Times New Roman"/>
          <w:i/>
          <w:color w:val="C00000"/>
          <w:sz w:val="16"/>
          <w:szCs w:val="16"/>
        </w:rPr>
        <w:t xml:space="preserve"> irrémédiablement </w:t>
      </w:r>
      <w:r w:rsidR="00302590" w:rsidRPr="00302590">
        <w:rPr>
          <w:rFonts w:ascii="Garamond" w:hAnsi="Garamond" w:cs="Times New Roman"/>
          <w:i/>
          <w:color w:val="C00000"/>
          <w:sz w:val="16"/>
          <w:szCs w:val="16"/>
        </w:rPr>
        <w:t>« </w:t>
      </w:r>
      <w:r w:rsidRPr="00302590">
        <w:rPr>
          <w:rFonts w:ascii="Garamond" w:hAnsi="Garamond" w:cs="Times New Roman"/>
          <w:i/>
          <w:color w:val="C00000"/>
          <w:sz w:val="16"/>
          <w:szCs w:val="16"/>
        </w:rPr>
        <w:t>la faille</w:t>
      </w:r>
      <w:r w:rsidR="00302590" w:rsidRPr="00302590">
        <w:rPr>
          <w:rFonts w:ascii="Garamond" w:hAnsi="Garamond" w:cs="Times New Roman"/>
          <w:i/>
          <w:color w:val="C00000"/>
          <w:sz w:val="16"/>
          <w:szCs w:val="16"/>
        </w:rPr>
        <w:t> », il</w:t>
      </w:r>
      <w:r w:rsidRPr="00302590">
        <w:rPr>
          <w:rFonts w:ascii="Garamond" w:hAnsi="Garamond"/>
          <w:i/>
          <w:color w:val="C00000"/>
          <w:sz w:val="16"/>
          <w:szCs w:val="16"/>
        </w:rPr>
        <w:t xml:space="preserve"> n’est pas du même ordre</w:t>
      </w:r>
      <w:r w:rsidR="00302590" w:rsidRPr="00302590">
        <w:rPr>
          <w:rFonts w:ascii="Garamond" w:hAnsi="Garamond"/>
          <w:i/>
          <w:color w:val="C00000"/>
          <w:sz w:val="16"/>
          <w:szCs w:val="16"/>
        </w:rPr>
        <w:t xml:space="preserve"> que les refoulements secondaires et leurs « retours du refoulé » sur le mode de la fonction phallique dans une tentative désespérée de récupération d’une mythique « jouissance perdue », qui n’aboutit qu’à la jouissance qui ne convient pas.</w:t>
      </w:r>
      <w:r w:rsidRPr="00255012">
        <w:rPr>
          <w:rFonts w:ascii="Garamond" w:hAnsi="Garamond"/>
          <w:color w:val="C00000"/>
          <w:sz w:val="16"/>
          <w:szCs w:val="16"/>
        </w:rPr>
        <w:t>]</w:t>
      </w:r>
    </w:p>
    <w:p w:rsidR="00B74888" w:rsidRPr="00E14485" w:rsidRDefault="00B74888">
      <w:pPr>
        <w:pStyle w:val="Corpsdetexte"/>
        <w:rPr>
          <w:rFonts w:ascii="Garamond" w:hAnsi="Garamond"/>
          <w:sz w:val="20"/>
          <w:szCs w:val="20"/>
        </w:rPr>
      </w:pPr>
    </w:p>
    <w:p w:rsidR="00E374C9" w:rsidRDefault="001B3CE3">
      <w:pPr>
        <w:pStyle w:val="Corpsdetexte"/>
        <w:rPr>
          <w:rFonts w:ascii="Garamond" w:hAnsi="Garamond"/>
          <w:sz w:val="20"/>
          <w:szCs w:val="20"/>
        </w:rPr>
      </w:pPr>
      <w:r w:rsidRPr="00E14485">
        <w:rPr>
          <w:rFonts w:ascii="Garamond" w:hAnsi="Garamond"/>
          <w:sz w:val="20"/>
          <w:szCs w:val="20"/>
        </w:rPr>
        <w:t xml:space="preserve">Le refoulement ne se produit qu'à attester dans tous les dires, dans le moindre des dires, ce qu'il y a d'impliqué </w:t>
      </w:r>
    </w:p>
    <w:p w:rsidR="00B74888" w:rsidRPr="00E14485" w:rsidRDefault="001B3CE3">
      <w:pPr>
        <w:pStyle w:val="Corpsdetexte"/>
        <w:rPr>
          <w:rFonts w:ascii="Garamond" w:hAnsi="Garamond"/>
          <w:sz w:val="20"/>
          <w:szCs w:val="20"/>
        </w:rPr>
      </w:pPr>
      <w:r w:rsidRPr="00E14485">
        <w:rPr>
          <w:rFonts w:ascii="Garamond" w:hAnsi="Garamond"/>
          <w:sz w:val="20"/>
          <w:szCs w:val="20"/>
        </w:rPr>
        <w:t>de ce dire que je viens d</w:t>
      </w:r>
      <w:r w:rsidR="005E1858" w:rsidRPr="00E14485">
        <w:rPr>
          <w:rFonts w:ascii="Garamond" w:hAnsi="Garamond"/>
          <w:sz w:val="20"/>
          <w:szCs w:val="20"/>
        </w:rPr>
        <w:t>’</w:t>
      </w:r>
      <w:r w:rsidRPr="00E14485">
        <w:rPr>
          <w:rFonts w:ascii="Garamond" w:hAnsi="Garamond"/>
          <w:sz w:val="20"/>
          <w:szCs w:val="20"/>
        </w:rPr>
        <w:t>énoncer</w:t>
      </w:r>
      <w:r w:rsidR="005E1858" w:rsidRPr="00E14485">
        <w:rPr>
          <w:rFonts w:ascii="Garamond" w:hAnsi="Garamond"/>
          <w:sz w:val="20"/>
          <w:szCs w:val="20"/>
        </w:rPr>
        <w:t> :</w:t>
      </w:r>
      <w:r w:rsidRPr="00E14485">
        <w:rPr>
          <w:rFonts w:ascii="Garamond" w:hAnsi="Garamond"/>
          <w:sz w:val="20"/>
          <w:szCs w:val="20"/>
        </w:rPr>
        <w:t xml:space="preserve"> que </w:t>
      </w:r>
      <w:r w:rsidRPr="00EA0C7D">
        <w:rPr>
          <w:rFonts w:ascii="Garamond" w:hAnsi="Garamond"/>
          <w:i/>
          <w:color w:val="0000CC"/>
          <w:sz w:val="20"/>
          <w:szCs w:val="20"/>
        </w:rPr>
        <w:t>la jouissance ne convient pas</w:t>
      </w:r>
      <w:r w:rsidR="005E1858" w:rsidRPr="00EA0C7D">
        <w:rPr>
          <w:rFonts w:ascii="Garamond" w:hAnsi="Garamond"/>
          <w:i/>
          <w:color w:val="0000CC"/>
          <w:sz w:val="20"/>
          <w:szCs w:val="20"/>
        </w:rPr>
        <w:t>,</w:t>
      </w:r>
      <w:r w:rsidRPr="00EA0C7D">
        <w:rPr>
          <w:rFonts w:ascii="Garamond" w:hAnsi="Garamond"/>
          <w:i/>
          <w:color w:val="0000CC"/>
          <w:sz w:val="20"/>
          <w:szCs w:val="20"/>
        </w:rPr>
        <w:t xml:space="preserve"> </w:t>
      </w:r>
      <w:r w:rsidRPr="00EA0C7D">
        <w:rPr>
          <w:rFonts w:ascii="Garamond" w:hAnsi="Garamond" w:cs="Times New Roman"/>
          <w:i/>
          <w:color w:val="0000CC"/>
          <w:sz w:val="20"/>
          <w:szCs w:val="20"/>
        </w:rPr>
        <w:t xml:space="preserve">non </w:t>
      </w:r>
      <w:proofErr w:type="spellStart"/>
      <w:r w:rsidRPr="00EA0C7D">
        <w:rPr>
          <w:rFonts w:ascii="Garamond" w:hAnsi="Garamond" w:cs="Times New Roman"/>
          <w:i/>
          <w:color w:val="0000CC"/>
          <w:sz w:val="20"/>
          <w:szCs w:val="20"/>
        </w:rPr>
        <w:t>decet</w:t>
      </w:r>
      <w:proofErr w:type="spellEnd"/>
      <w:r w:rsidR="00B74888" w:rsidRPr="00E14485">
        <w:rPr>
          <w:rFonts w:ascii="Garamond" w:hAnsi="Garamond"/>
          <w:sz w:val="20"/>
          <w:szCs w:val="20"/>
        </w:rPr>
        <w:t>.</w:t>
      </w:r>
      <w:r w:rsidRPr="00E14485">
        <w:rPr>
          <w:rFonts w:ascii="Garamond" w:hAnsi="Garamond"/>
          <w:sz w:val="20"/>
          <w:szCs w:val="20"/>
        </w:rPr>
        <w:t xml:space="preserve"> </w:t>
      </w:r>
      <w:r w:rsidR="00B74888" w:rsidRPr="00E14485">
        <w:rPr>
          <w:rFonts w:ascii="Garamond" w:hAnsi="Garamond"/>
          <w:sz w:val="20"/>
          <w:szCs w:val="20"/>
        </w:rPr>
        <w:t>N</w:t>
      </w:r>
      <w:r w:rsidRPr="00E14485">
        <w:rPr>
          <w:rFonts w:ascii="Garamond" w:hAnsi="Garamond"/>
          <w:sz w:val="20"/>
          <w:szCs w:val="20"/>
        </w:rPr>
        <w:t xml:space="preserve">e convient pas à quoi ? </w:t>
      </w:r>
    </w:p>
    <w:p w:rsidR="001B3CE3" w:rsidRDefault="00B74888">
      <w:pPr>
        <w:pStyle w:val="Corpsdetexte"/>
        <w:rPr>
          <w:rFonts w:ascii="Garamond" w:hAnsi="Garamond"/>
          <w:sz w:val="20"/>
          <w:szCs w:val="20"/>
        </w:rPr>
      </w:pPr>
      <w:r w:rsidRPr="00E14485">
        <w:rPr>
          <w:rFonts w:ascii="Garamond" w:hAnsi="Garamond"/>
          <w:sz w:val="20"/>
          <w:szCs w:val="20"/>
        </w:rPr>
        <w:t>A</w:t>
      </w:r>
      <w:r w:rsidR="001B3CE3" w:rsidRPr="00E14485">
        <w:rPr>
          <w:rFonts w:ascii="Garamond" w:hAnsi="Garamond"/>
          <w:sz w:val="20"/>
          <w:szCs w:val="20"/>
        </w:rPr>
        <w:t xml:space="preserve">u </w:t>
      </w:r>
      <w:r w:rsidR="001B3CE3" w:rsidRPr="00E14485">
        <w:rPr>
          <w:rFonts w:ascii="Garamond" w:hAnsi="Garamond" w:cs="Times New Roman"/>
          <w:i/>
          <w:color w:val="0000CC"/>
          <w:sz w:val="20"/>
          <w:szCs w:val="20"/>
        </w:rPr>
        <w:t>rapport sexuel</w:t>
      </w:r>
      <w:r w:rsidR="001B3CE3" w:rsidRPr="00E14485">
        <w:rPr>
          <w:rFonts w:ascii="Garamond" w:hAnsi="Garamond"/>
          <w:sz w:val="20"/>
          <w:szCs w:val="20"/>
        </w:rPr>
        <w:t xml:space="preserve"> en ce sens qu'à cause </w:t>
      </w:r>
      <w:r w:rsidR="001B3CE3" w:rsidRPr="00EA0C7D">
        <w:rPr>
          <w:rFonts w:ascii="Garamond" w:hAnsi="Garamond"/>
          <w:i/>
          <w:color w:val="0000CC"/>
          <w:sz w:val="20"/>
          <w:szCs w:val="20"/>
        </w:rPr>
        <w:t xml:space="preserve">de ce </w:t>
      </w:r>
      <w:r w:rsidR="001B3CE3" w:rsidRPr="00EA0C7D">
        <w:rPr>
          <w:rFonts w:ascii="Garamond" w:hAnsi="Garamond" w:cs="Times New Roman"/>
          <w:i/>
          <w:color w:val="0000CC"/>
          <w:sz w:val="20"/>
          <w:szCs w:val="20"/>
        </w:rPr>
        <w:t>qu'elle parle</w:t>
      </w:r>
      <w:r w:rsidR="001B3CE3" w:rsidRPr="00EA0C7D">
        <w:rPr>
          <w:rFonts w:ascii="Garamond" w:hAnsi="Garamond"/>
          <w:color w:val="0000CC"/>
          <w:sz w:val="20"/>
          <w:szCs w:val="20"/>
        </w:rPr>
        <w:t xml:space="preserve"> </w:t>
      </w:r>
      <w:r w:rsidR="001B3CE3" w:rsidRPr="00E14485">
        <w:rPr>
          <w:rFonts w:ascii="Garamond" w:hAnsi="Garamond"/>
          <w:sz w:val="20"/>
          <w:szCs w:val="20"/>
        </w:rPr>
        <w:t>ladite jouissance, lui</w:t>
      </w:r>
      <w:r w:rsidR="00E374C9">
        <w:rPr>
          <w:rFonts w:ascii="Garamond" w:hAnsi="Garamond"/>
          <w:sz w:val="20"/>
          <w:szCs w:val="20"/>
        </w:rPr>
        <w:t xml:space="preserve"> -</w:t>
      </w:r>
      <w:r w:rsidR="001B3CE3" w:rsidRPr="00E14485">
        <w:rPr>
          <w:rFonts w:ascii="Garamond" w:hAnsi="Garamond"/>
          <w:sz w:val="20"/>
          <w:szCs w:val="20"/>
        </w:rPr>
        <w:t xml:space="preserve"> le </w:t>
      </w:r>
      <w:r w:rsidRPr="00E14485">
        <w:rPr>
          <w:rFonts w:ascii="Garamond" w:hAnsi="Garamond" w:cs="Times New Roman"/>
          <w:i/>
          <w:color w:val="0000CC"/>
          <w:sz w:val="20"/>
          <w:szCs w:val="20"/>
        </w:rPr>
        <w:t>rapport sexuel</w:t>
      </w:r>
      <w:r w:rsidR="00E374C9">
        <w:rPr>
          <w:rFonts w:ascii="Garamond" w:hAnsi="Garamond"/>
          <w:sz w:val="20"/>
          <w:szCs w:val="20"/>
        </w:rPr>
        <w:t xml:space="preserve"> -</w:t>
      </w:r>
      <w:r w:rsidR="001B3CE3" w:rsidRPr="00E14485">
        <w:rPr>
          <w:rFonts w:ascii="Garamond" w:hAnsi="Garamond"/>
          <w:sz w:val="20"/>
          <w:szCs w:val="20"/>
        </w:rPr>
        <w:t xml:space="preserve"> n'est pas.</w:t>
      </w:r>
    </w:p>
    <w:p w:rsidR="00255012" w:rsidRDefault="00255012">
      <w:pPr>
        <w:pStyle w:val="Corpsdetexte"/>
        <w:rPr>
          <w:rFonts w:ascii="Garamond" w:hAnsi="Garamond"/>
          <w:sz w:val="20"/>
          <w:szCs w:val="20"/>
        </w:rPr>
      </w:pPr>
    </w:p>
    <w:p w:rsidR="00255012" w:rsidRPr="007B6CC3" w:rsidRDefault="00255012">
      <w:pPr>
        <w:pStyle w:val="Corpsdetexte"/>
        <w:rPr>
          <w:rFonts w:ascii="Garamond" w:hAnsi="Garamond"/>
          <w:sz w:val="16"/>
          <w:szCs w:val="16"/>
        </w:rPr>
      </w:pPr>
      <w:r w:rsidRPr="007B6CC3">
        <w:rPr>
          <w:rFonts w:ascii="Garamond" w:hAnsi="Garamond"/>
          <w:color w:val="C00000"/>
          <w:sz w:val="16"/>
          <w:szCs w:val="16"/>
        </w:rPr>
        <w:t>[</w:t>
      </w:r>
      <w:r w:rsidR="007B6CC3" w:rsidRPr="007B6CC3">
        <w:rPr>
          <w:rFonts w:ascii="Garamond" w:hAnsi="Garamond"/>
          <w:i/>
          <w:color w:val="C00000"/>
          <w:sz w:val="16"/>
          <w:szCs w:val="16"/>
        </w:rPr>
        <w:t>la fonction phallique (la jouissance qui parle) n’aboutit</w:t>
      </w:r>
      <w:r w:rsidR="00CB01BC">
        <w:rPr>
          <w:rFonts w:ascii="Garamond" w:hAnsi="Garamond"/>
          <w:i/>
          <w:color w:val="C00000"/>
          <w:sz w:val="16"/>
          <w:szCs w:val="16"/>
        </w:rPr>
        <w:t xml:space="preserve"> (côté ♂)</w:t>
      </w:r>
      <w:r w:rsidR="007B6CC3" w:rsidRPr="007B6CC3">
        <w:rPr>
          <w:rFonts w:ascii="Garamond" w:hAnsi="Garamond"/>
          <w:i/>
          <w:color w:val="C00000"/>
          <w:sz w:val="16"/>
          <w:szCs w:val="16"/>
        </w:rPr>
        <w:t xml:space="preserve"> qu’à la jouissance</w:t>
      </w:r>
      <w:r w:rsidR="00EA0C7D">
        <w:rPr>
          <w:rFonts w:ascii="Garamond" w:hAnsi="Garamond"/>
          <w:i/>
          <w:color w:val="C00000"/>
          <w:sz w:val="16"/>
          <w:szCs w:val="16"/>
        </w:rPr>
        <w:t xml:space="preserve"> phallique réduite aux </w:t>
      </w:r>
      <w:r w:rsidR="00EA0C7D" w:rsidRPr="00EA0C7D">
        <w:rPr>
          <w:rFonts w:ascii="Garamond" w:hAnsi="Garamond"/>
          <w:i/>
          <w:color w:val="0000CC"/>
          <w:sz w:val="16"/>
          <w:szCs w:val="16"/>
        </w:rPr>
        <w:t xml:space="preserve">objets(a) </w:t>
      </w:r>
      <w:r w:rsidR="00EA0C7D" w:rsidRPr="00EA0C7D">
        <w:rPr>
          <w:rFonts w:ascii="Garamond" w:hAnsi="Garamond"/>
          <w:i/>
          <w:color w:val="C00000"/>
          <w:sz w:val="16"/>
          <w:szCs w:val="16"/>
          <w:vertAlign w:val="subscript"/>
        </w:rPr>
        <w:t>→</w:t>
      </w:r>
      <w:r w:rsidR="007B6CC3" w:rsidRPr="007B6CC3">
        <w:rPr>
          <w:rFonts w:ascii="Garamond" w:hAnsi="Garamond"/>
          <w:i/>
          <w:color w:val="C00000"/>
          <w:sz w:val="16"/>
          <w:szCs w:val="16"/>
        </w:rPr>
        <w:t xml:space="preserve"> « non </w:t>
      </w:r>
      <w:proofErr w:type="spellStart"/>
      <w:r w:rsidR="007B6CC3" w:rsidRPr="007B6CC3">
        <w:rPr>
          <w:rFonts w:ascii="Garamond" w:hAnsi="Garamond"/>
          <w:i/>
          <w:color w:val="C00000"/>
          <w:sz w:val="16"/>
          <w:szCs w:val="16"/>
        </w:rPr>
        <w:t>decet</w:t>
      </w:r>
      <w:proofErr w:type="spellEnd"/>
      <w:r w:rsidR="007B6CC3" w:rsidRPr="007B6CC3">
        <w:rPr>
          <w:rFonts w:ascii="Garamond" w:hAnsi="Garamond"/>
          <w:i/>
          <w:color w:val="C00000"/>
          <w:sz w:val="16"/>
          <w:szCs w:val="16"/>
        </w:rPr>
        <w:t> », mais à se taire c’est pire</w:t>
      </w:r>
      <w:r w:rsidR="007B6CC3" w:rsidRPr="007B6CC3">
        <w:rPr>
          <w:rFonts w:ascii="Garamond" w:hAnsi="Garamond"/>
          <w:color w:val="C00000"/>
          <w:sz w:val="16"/>
          <w:szCs w:val="16"/>
        </w:rPr>
        <w:t>…]</w:t>
      </w:r>
    </w:p>
    <w:p w:rsidR="00B74888" w:rsidRPr="00E14485" w:rsidRDefault="00B74888">
      <w:pPr>
        <w:pStyle w:val="Corpsdetexte"/>
        <w:rPr>
          <w:rFonts w:ascii="Garamond" w:hAnsi="Garamond"/>
          <w:sz w:val="20"/>
          <w:szCs w:val="20"/>
        </w:rPr>
      </w:pPr>
    </w:p>
    <w:p w:rsidR="00037D20" w:rsidRPr="00037D20" w:rsidRDefault="001B3CE3">
      <w:pPr>
        <w:pStyle w:val="Corpsdetexte"/>
        <w:rPr>
          <w:rFonts w:ascii="Garamond" w:hAnsi="Garamond"/>
          <w:i/>
          <w:sz w:val="20"/>
          <w:szCs w:val="20"/>
        </w:rPr>
      </w:pPr>
      <w:r w:rsidRPr="00E14485">
        <w:rPr>
          <w:rFonts w:ascii="Garamond" w:hAnsi="Garamond"/>
          <w:sz w:val="20"/>
          <w:szCs w:val="20"/>
        </w:rPr>
        <w:t>C'est bien pour ça que,</w:t>
      </w:r>
      <w:r w:rsidR="00B74888" w:rsidRPr="00E14485">
        <w:rPr>
          <w:rFonts w:ascii="Garamond" w:hAnsi="Garamond"/>
          <w:sz w:val="20"/>
          <w:szCs w:val="20"/>
        </w:rPr>
        <w:t xml:space="preserve"> </w:t>
      </w:r>
      <w:r w:rsidRPr="00E14485">
        <w:rPr>
          <w:rFonts w:ascii="Garamond" w:hAnsi="Garamond"/>
          <w:sz w:val="20"/>
          <w:szCs w:val="20"/>
        </w:rPr>
        <w:t>elle fait</w:t>
      </w:r>
      <w:r w:rsidR="00B74888" w:rsidRPr="00E14485">
        <w:rPr>
          <w:rFonts w:ascii="Garamond" w:hAnsi="Garamond"/>
          <w:sz w:val="20"/>
          <w:szCs w:val="20"/>
        </w:rPr>
        <w:t>…</w:t>
      </w:r>
      <w:r w:rsidRPr="00E14485">
        <w:rPr>
          <w:rFonts w:ascii="Garamond" w:hAnsi="Garamond"/>
          <w:sz w:val="20"/>
          <w:szCs w:val="20"/>
        </w:rPr>
        <w:t xml:space="preserve"> elle </w:t>
      </w:r>
      <w:proofErr w:type="gramStart"/>
      <w:r w:rsidRPr="00E14485">
        <w:rPr>
          <w:rFonts w:ascii="Garamond" w:hAnsi="Garamond"/>
          <w:sz w:val="20"/>
          <w:szCs w:val="20"/>
        </w:rPr>
        <w:t>fait</w:t>
      </w:r>
      <w:proofErr w:type="gramEnd"/>
      <w:r w:rsidRPr="00E14485">
        <w:rPr>
          <w:rFonts w:ascii="Garamond" w:hAnsi="Garamond"/>
          <w:sz w:val="20"/>
          <w:szCs w:val="20"/>
        </w:rPr>
        <w:t xml:space="preserve"> mieux de se taire, avec le résultat que </w:t>
      </w:r>
      <w:r w:rsidRPr="00037D20">
        <w:rPr>
          <w:rFonts w:ascii="Garamond" w:hAnsi="Garamond"/>
          <w:i/>
          <w:sz w:val="20"/>
          <w:szCs w:val="20"/>
        </w:rPr>
        <w:t xml:space="preserve">ça rend </w:t>
      </w:r>
      <w:r w:rsidRPr="00037D20">
        <w:rPr>
          <w:rFonts w:ascii="Garamond" w:hAnsi="Garamond" w:cs="Times New Roman"/>
          <w:i/>
          <w:color w:val="0000CC"/>
          <w:sz w:val="20"/>
          <w:szCs w:val="20"/>
        </w:rPr>
        <w:t xml:space="preserve">le </w:t>
      </w:r>
      <w:r w:rsidR="00B74888" w:rsidRPr="00037D20">
        <w:rPr>
          <w:rFonts w:ascii="Garamond" w:hAnsi="Garamond" w:cs="Times New Roman"/>
          <w:i/>
          <w:color w:val="0000CC"/>
          <w:sz w:val="20"/>
          <w:szCs w:val="20"/>
        </w:rPr>
        <w:t>rapport sexuel</w:t>
      </w:r>
      <w:r w:rsidRPr="00037D20">
        <w:rPr>
          <w:rFonts w:ascii="Garamond" w:hAnsi="Garamond"/>
          <w:i/>
          <w:sz w:val="20"/>
          <w:szCs w:val="20"/>
        </w:rPr>
        <w:t xml:space="preserve">, </w:t>
      </w:r>
    </w:p>
    <w:p w:rsidR="00AE7C52" w:rsidRDefault="001B3CE3">
      <w:pPr>
        <w:pStyle w:val="Corpsdetexte"/>
        <w:rPr>
          <w:rFonts w:ascii="Garamond" w:hAnsi="Garamond"/>
          <w:sz w:val="20"/>
          <w:szCs w:val="20"/>
        </w:rPr>
      </w:pPr>
      <w:r w:rsidRPr="00037D20">
        <w:rPr>
          <w:rFonts w:ascii="Garamond" w:hAnsi="Garamond"/>
          <w:i/>
          <w:sz w:val="20"/>
          <w:szCs w:val="20"/>
        </w:rPr>
        <w:t>dans son absence même</w:t>
      </w:r>
      <w:r w:rsidR="00B74888" w:rsidRPr="00037D20">
        <w:rPr>
          <w:rFonts w:ascii="Garamond" w:hAnsi="Garamond"/>
          <w:i/>
          <w:sz w:val="20"/>
          <w:szCs w:val="20"/>
        </w:rPr>
        <w:t>,</w:t>
      </w:r>
      <w:r w:rsidRPr="00037D20">
        <w:rPr>
          <w:rFonts w:ascii="Garamond" w:hAnsi="Garamond"/>
          <w:i/>
          <w:sz w:val="20"/>
          <w:szCs w:val="20"/>
        </w:rPr>
        <w:t xml:space="preserve"> encore un peu plus lourd</w:t>
      </w:r>
      <w:r w:rsidRPr="00E14485">
        <w:rPr>
          <w:rFonts w:ascii="Garamond" w:hAnsi="Garamond"/>
          <w:sz w:val="20"/>
          <w:szCs w:val="20"/>
        </w:rPr>
        <w:t>, ou plus lourde si c'est de l'absence qu'il s'agit.</w:t>
      </w:r>
      <w:r w:rsidR="00AE7C52">
        <w:rPr>
          <w:rFonts w:ascii="Garamond" w:hAnsi="Garamond"/>
          <w:sz w:val="20"/>
          <w:szCs w:val="20"/>
        </w:rPr>
        <w:t xml:space="preserve"> </w:t>
      </w:r>
      <w:r w:rsidRPr="00E14485">
        <w:rPr>
          <w:rFonts w:ascii="Garamond" w:hAnsi="Garamond"/>
          <w:sz w:val="20"/>
          <w:szCs w:val="20"/>
        </w:rPr>
        <w:t>C'est bien pour ça que</w:t>
      </w:r>
      <w:r w:rsidR="00091EF3" w:rsidRPr="00E14485">
        <w:rPr>
          <w:rFonts w:ascii="Garamond" w:hAnsi="Garamond"/>
          <w:sz w:val="20"/>
          <w:szCs w:val="20"/>
        </w:rPr>
        <w:t xml:space="preserve">… </w:t>
      </w:r>
    </w:p>
    <w:p w:rsidR="00AE7C52" w:rsidRDefault="00091EF3">
      <w:pPr>
        <w:pStyle w:val="Corpsdetexte"/>
        <w:rPr>
          <w:rFonts w:ascii="Garamond" w:hAnsi="Garamond"/>
          <w:sz w:val="20"/>
          <w:szCs w:val="20"/>
        </w:rPr>
      </w:pPr>
      <w:r w:rsidRPr="00E14485">
        <w:rPr>
          <w:rFonts w:ascii="Garamond" w:hAnsi="Garamond"/>
          <w:sz w:val="20"/>
          <w:szCs w:val="20"/>
        </w:rPr>
        <w:t>qu’</w:t>
      </w:r>
      <w:r w:rsidR="001B3CE3" w:rsidRPr="00E14485">
        <w:rPr>
          <w:rFonts w:ascii="Garamond" w:hAnsi="Garamond"/>
          <w:sz w:val="20"/>
          <w:szCs w:val="20"/>
        </w:rPr>
        <w:t xml:space="preserve">en fin de compte </w:t>
      </w:r>
      <w:r w:rsidR="001B3CE3" w:rsidRPr="00037D20">
        <w:rPr>
          <w:rFonts w:ascii="Garamond" w:hAnsi="Garamond"/>
          <w:i/>
          <w:color w:val="0000CC"/>
          <w:sz w:val="20"/>
          <w:szCs w:val="20"/>
        </w:rPr>
        <w:t>elle</w:t>
      </w:r>
      <w:r w:rsidR="00037D20" w:rsidRPr="00037D20">
        <w:rPr>
          <w:rFonts w:ascii="Garamond" w:hAnsi="Garamond"/>
          <w:i/>
          <w:color w:val="0000CC"/>
          <w:sz w:val="20"/>
          <w:szCs w:val="20"/>
        </w:rPr>
        <w:t xml:space="preserve"> ne </w:t>
      </w:r>
      <w:r w:rsidR="001B3CE3" w:rsidRPr="00037D20">
        <w:rPr>
          <w:rFonts w:ascii="Garamond" w:hAnsi="Garamond"/>
          <w:i/>
          <w:color w:val="0000CC"/>
          <w:sz w:val="20"/>
          <w:szCs w:val="20"/>
        </w:rPr>
        <w:t>se tait pas</w:t>
      </w:r>
      <w:r w:rsidR="001B3CE3" w:rsidRPr="00E14485">
        <w:rPr>
          <w:rFonts w:ascii="Garamond" w:hAnsi="Garamond"/>
          <w:sz w:val="20"/>
          <w:szCs w:val="20"/>
        </w:rPr>
        <w:t>,</w:t>
      </w:r>
      <w:r w:rsidRPr="00E14485">
        <w:rPr>
          <w:rFonts w:ascii="Garamond" w:hAnsi="Garamond"/>
          <w:sz w:val="20"/>
          <w:szCs w:val="20"/>
        </w:rPr>
        <w:t xml:space="preserve"> </w:t>
      </w:r>
      <w:r w:rsidR="001B3CE3" w:rsidRPr="00E14485">
        <w:rPr>
          <w:rFonts w:ascii="Garamond" w:hAnsi="Garamond"/>
          <w:sz w:val="20"/>
          <w:szCs w:val="20"/>
        </w:rPr>
        <w:t>et que le premier effet du refoulement c'est que,</w:t>
      </w:r>
      <w:r w:rsidRPr="00E14485">
        <w:rPr>
          <w:rFonts w:ascii="Garamond" w:hAnsi="Garamond"/>
          <w:sz w:val="20"/>
          <w:szCs w:val="20"/>
        </w:rPr>
        <w:t xml:space="preserve"> c</w:t>
      </w:r>
      <w:r w:rsidR="001B3CE3" w:rsidRPr="00E14485">
        <w:rPr>
          <w:rFonts w:ascii="Garamond" w:hAnsi="Garamond"/>
          <w:sz w:val="20"/>
          <w:szCs w:val="20"/>
        </w:rPr>
        <w:t xml:space="preserve">'est </w:t>
      </w:r>
      <w:r w:rsidR="001B3CE3" w:rsidRPr="00037D20">
        <w:rPr>
          <w:rFonts w:ascii="Garamond" w:hAnsi="Garamond"/>
          <w:sz w:val="20"/>
          <w:szCs w:val="20"/>
        </w:rPr>
        <w:t>qu'</w:t>
      </w:r>
      <w:r w:rsidR="001B3CE3" w:rsidRPr="00037D20">
        <w:rPr>
          <w:rFonts w:ascii="Garamond" w:hAnsi="Garamond"/>
          <w:i/>
          <w:color w:val="0000CC"/>
          <w:sz w:val="20"/>
          <w:szCs w:val="20"/>
        </w:rPr>
        <w:t>elle parle d'autre chose</w:t>
      </w:r>
      <w:r w:rsidR="001B3CE3" w:rsidRPr="00E14485">
        <w:rPr>
          <w:rFonts w:ascii="Garamond" w:hAnsi="Garamond"/>
          <w:sz w:val="20"/>
          <w:szCs w:val="20"/>
        </w:rPr>
        <w:t xml:space="preserve">. </w:t>
      </w:r>
    </w:p>
    <w:p w:rsidR="00091EF3" w:rsidRPr="00E14485" w:rsidRDefault="001B3CE3">
      <w:pPr>
        <w:pStyle w:val="Corpsdetexte"/>
        <w:rPr>
          <w:rFonts w:ascii="Garamond" w:hAnsi="Garamond"/>
          <w:sz w:val="20"/>
          <w:szCs w:val="20"/>
        </w:rPr>
      </w:pPr>
      <w:r w:rsidRPr="00E14485">
        <w:rPr>
          <w:rFonts w:ascii="Garamond" w:hAnsi="Garamond"/>
          <w:sz w:val="20"/>
          <w:szCs w:val="20"/>
        </w:rPr>
        <w:t>Et c'est ce qui fait le ressort</w:t>
      </w:r>
      <w:r w:rsidR="00AE7C52">
        <w:rPr>
          <w:rFonts w:ascii="Garamond" w:hAnsi="Garamond"/>
          <w:sz w:val="20"/>
          <w:szCs w:val="20"/>
        </w:rPr>
        <w:t xml:space="preserve"> - </w:t>
      </w:r>
      <w:r w:rsidRPr="00E14485">
        <w:rPr>
          <w:rFonts w:ascii="Garamond" w:hAnsi="Garamond"/>
          <w:sz w:val="20"/>
          <w:szCs w:val="20"/>
        </w:rPr>
        <w:t>comme je l'ai lourdement indiqué</w:t>
      </w:r>
      <w:r w:rsidR="00AE7C52">
        <w:rPr>
          <w:rFonts w:ascii="Garamond" w:hAnsi="Garamond"/>
          <w:sz w:val="20"/>
          <w:szCs w:val="20"/>
        </w:rPr>
        <w:t xml:space="preserve"> - </w:t>
      </w:r>
      <w:r w:rsidRPr="00E14485">
        <w:rPr>
          <w:rFonts w:ascii="Garamond" w:hAnsi="Garamond"/>
          <w:sz w:val="20"/>
          <w:szCs w:val="20"/>
        </w:rPr>
        <w:t xml:space="preserve">c'est ce qui fait de </w:t>
      </w:r>
      <w:r w:rsidRPr="00037D20">
        <w:rPr>
          <w:rFonts w:ascii="Garamond" w:hAnsi="Garamond"/>
          <w:i/>
          <w:color w:val="0000CC"/>
          <w:sz w:val="20"/>
          <w:szCs w:val="20"/>
        </w:rPr>
        <w:t>la métaphore</w:t>
      </w:r>
      <w:r w:rsidRPr="00E14485">
        <w:rPr>
          <w:rFonts w:ascii="Garamond" w:hAnsi="Garamond"/>
          <w:sz w:val="20"/>
          <w:szCs w:val="20"/>
        </w:rPr>
        <w:t xml:space="preserve"> le ressort. </w:t>
      </w:r>
    </w:p>
    <w:p w:rsidR="00270122" w:rsidRPr="00E14485" w:rsidRDefault="00270122">
      <w:pPr>
        <w:pStyle w:val="Corpsdetexte"/>
        <w:rPr>
          <w:rFonts w:ascii="Garamond" w:hAnsi="Garamond"/>
          <w:sz w:val="20"/>
          <w:szCs w:val="20"/>
        </w:rPr>
      </w:pPr>
    </w:p>
    <w:p w:rsidR="00255012" w:rsidRDefault="001B3CE3">
      <w:pPr>
        <w:pStyle w:val="Corpsdetexte"/>
        <w:rPr>
          <w:rFonts w:ascii="Garamond" w:hAnsi="Garamond"/>
          <w:sz w:val="20"/>
          <w:szCs w:val="20"/>
        </w:rPr>
      </w:pPr>
      <w:r w:rsidRPr="00E14485">
        <w:rPr>
          <w:rFonts w:ascii="Garamond" w:hAnsi="Garamond"/>
          <w:sz w:val="20"/>
          <w:szCs w:val="20"/>
        </w:rPr>
        <w:t>Voilà</w:t>
      </w:r>
      <w:r w:rsidR="00091EF3" w:rsidRPr="00E14485">
        <w:rPr>
          <w:rFonts w:ascii="Garamond" w:hAnsi="Garamond"/>
          <w:sz w:val="20"/>
          <w:szCs w:val="20"/>
        </w:rPr>
        <w:t> !</w:t>
      </w:r>
      <w:r w:rsidR="00EA43AD">
        <w:rPr>
          <w:rFonts w:ascii="Garamond" w:hAnsi="Garamond"/>
          <w:sz w:val="20"/>
          <w:szCs w:val="20"/>
        </w:rPr>
        <w:t xml:space="preserve"> </w:t>
      </w:r>
      <w:r w:rsidRPr="00E14485">
        <w:rPr>
          <w:rFonts w:ascii="Garamond" w:hAnsi="Garamond"/>
          <w:sz w:val="20"/>
          <w:szCs w:val="20"/>
        </w:rPr>
        <w:t xml:space="preserve">Vous voyez le rapport de tout ça avec l'utilité, </w:t>
      </w:r>
      <w:r w:rsidR="00EA43AD">
        <w:rPr>
          <w:rFonts w:ascii="Garamond" w:hAnsi="Garamond"/>
          <w:sz w:val="20"/>
          <w:szCs w:val="20"/>
        </w:rPr>
        <w:t xml:space="preserve"> </w:t>
      </w:r>
      <w:r w:rsidRPr="00E14485">
        <w:rPr>
          <w:rFonts w:ascii="Garamond" w:hAnsi="Garamond"/>
          <w:sz w:val="20"/>
          <w:szCs w:val="20"/>
        </w:rPr>
        <w:t xml:space="preserve">cet </w:t>
      </w:r>
      <w:r w:rsidRPr="00E14485">
        <w:rPr>
          <w:rFonts w:ascii="Garamond" w:hAnsi="Garamond" w:cs="Times New Roman"/>
          <w:i/>
          <w:sz w:val="20"/>
          <w:szCs w:val="20"/>
        </w:rPr>
        <w:t>utilitaire</w:t>
      </w:r>
      <w:r w:rsidRPr="00E14485">
        <w:rPr>
          <w:rFonts w:ascii="Garamond" w:hAnsi="Garamond"/>
          <w:sz w:val="20"/>
          <w:szCs w:val="20"/>
        </w:rPr>
        <w:t xml:space="preserve"> ça vous rend capable </w:t>
      </w:r>
      <w:r w:rsidRPr="00E14485">
        <w:rPr>
          <w:rFonts w:ascii="Garamond" w:hAnsi="Garamond" w:cs="Times New Roman"/>
          <w:i/>
          <w:sz w:val="20"/>
          <w:szCs w:val="20"/>
        </w:rPr>
        <w:t>de servir à quelque chose</w:t>
      </w:r>
      <w:r w:rsidRPr="00E14485">
        <w:rPr>
          <w:rFonts w:ascii="Garamond" w:hAnsi="Garamond"/>
          <w:sz w:val="20"/>
          <w:szCs w:val="20"/>
        </w:rPr>
        <w:t xml:space="preserve">. </w:t>
      </w:r>
    </w:p>
    <w:p w:rsidR="001B3CE3" w:rsidRPr="00E14485" w:rsidRDefault="001B3CE3">
      <w:pPr>
        <w:pStyle w:val="Corpsdetexte"/>
        <w:rPr>
          <w:rFonts w:ascii="Garamond" w:hAnsi="Garamond"/>
          <w:sz w:val="20"/>
          <w:szCs w:val="20"/>
        </w:rPr>
      </w:pPr>
      <w:r w:rsidRPr="00255012">
        <w:rPr>
          <w:rFonts w:ascii="Garamond" w:hAnsi="Garamond"/>
          <w:i/>
          <w:sz w:val="20"/>
          <w:szCs w:val="20"/>
        </w:rPr>
        <w:t>Et ceci faute de savoir jouir autrement qu'à être</w:t>
      </w:r>
      <w:r w:rsidR="00091EF3" w:rsidRPr="00255012">
        <w:rPr>
          <w:rFonts w:ascii="Garamond" w:hAnsi="Garamond"/>
          <w:i/>
          <w:sz w:val="20"/>
          <w:szCs w:val="20"/>
        </w:rPr>
        <w:t>…</w:t>
      </w:r>
      <w:r w:rsidRPr="00255012">
        <w:rPr>
          <w:rFonts w:ascii="Garamond" w:hAnsi="Garamond"/>
          <w:i/>
          <w:sz w:val="20"/>
          <w:szCs w:val="20"/>
        </w:rPr>
        <w:t xml:space="preserve"> qu'à être joui, ou joué puisque c'est justement </w:t>
      </w:r>
      <w:r w:rsidRPr="00255012">
        <w:rPr>
          <w:rFonts w:ascii="Garamond" w:hAnsi="Garamond" w:cs="Times New Roman"/>
          <w:i/>
          <w:sz w:val="20"/>
          <w:szCs w:val="20"/>
        </w:rPr>
        <w:t>la jouissance qu'il ne faudrait pas</w:t>
      </w:r>
      <w:r w:rsidRPr="00E14485">
        <w:rPr>
          <w:rFonts w:ascii="Garamond" w:hAnsi="Garamond"/>
          <w:sz w:val="20"/>
          <w:szCs w:val="20"/>
        </w:rPr>
        <w:t>.</w:t>
      </w:r>
    </w:p>
    <w:p w:rsidR="00091EF3" w:rsidRPr="00E14485" w:rsidRDefault="00091EF3">
      <w:pPr>
        <w:pStyle w:val="Corpsdetexte"/>
        <w:rPr>
          <w:rFonts w:ascii="Garamond" w:hAnsi="Garamond"/>
          <w:sz w:val="20"/>
          <w:szCs w:val="20"/>
        </w:rPr>
      </w:pPr>
    </w:p>
    <w:p w:rsidR="00091EF3" w:rsidRPr="00E14485" w:rsidRDefault="001B3CE3">
      <w:pPr>
        <w:pStyle w:val="Corpsdetexte"/>
        <w:rPr>
          <w:rFonts w:ascii="Garamond" w:hAnsi="Garamond"/>
          <w:sz w:val="20"/>
          <w:szCs w:val="20"/>
        </w:rPr>
      </w:pPr>
      <w:r w:rsidRPr="00E14485">
        <w:rPr>
          <w:rFonts w:ascii="Garamond" w:hAnsi="Garamond"/>
          <w:sz w:val="20"/>
          <w:szCs w:val="20"/>
        </w:rPr>
        <w:t xml:space="preserve">Eh bien, c'est à partir de là, c'est à partir de ce </w:t>
      </w:r>
      <w:r w:rsidR="00E374C9">
        <w:rPr>
          <w:rFonts w:ascii="Garamond" w:hAnsi="Garamond"/>
          <w:sz w:val="20"/>
          <w:szCs w:val="20"/>
        </w:rPr>
        <w:t>« </w:t>
      </w:r>
      <w:r w:rsidRPr="00E14485">
        <w:rPr>
          <w:rFonts w:ascii="Garamond" w:hAnsi="Garamond"/>
          <w:i/>
          <w:sz w:val="20"/>
          <w:szCs w:val="20"/>
        </w:rPr>
        <w:t>pas à pas</w:t>
      </w:r>
      <w:r w:rsidR="00E374C9">
        <w:rPr>
          <w:rFonts w:ascii="Garamond" w:hAnsi="Garamond"/>
          <w:i/>
          <w:sz w:val="20"/>
          <w:szCs w:val="20"/>
        </w:rPr>
        <w:t> »</w:t>
      </w:r>
      <w:r w:rsidRPr="00E14485">
        <w:rPr>
          <w:rFonts w:ascii="Garamond" w:hAnsi="Garamond"/>
          <w:sz w:val="20"/>
          <w:szCs w:val="20"/>
        </w:rPr>
        <w:t xml:space="preserve"> qui m'a fait aujourd'hui scander quelque chose d'essentiel, qu'il nous faut aborder</w:t>
      </w:r>
      <w:r w:rsidR="00091EF3" w:rsidRPr="00E14485">
        <w:rPr>
          <w:rFonts w:ascii="Garamond" w:hAnsi="Garamond"/>
          <w:sz w:val="20"/>
          <w:szCs w:val="20"/>
        </w:rPr>
        <w:t>…</w:t>
      </w:r>
    </w:p>
    <w:p w:rsidR="00091EF3" w:rsidRPr="00E14485" w:rsidRDefault="001B3CE3" w:rsidP="00091EF3">
      <w:pPr>
        <w:pStyle w:val="Corpsdetexte"/>
        <w:ind w:left="708"/>
        <w:rPr>
          <w:rFonts w:ascii="Garamond" w:hAnsi="Garamond"/>
          <w:i/>
          <w:sz w:val="20"/>
          <w:szCs w:val="20"/>
        </w:rPr>
      </w:pPr>
      <w:r w:rsidRPr="00E14485">
        <w:rPr>
          <w:rFonts w:ascii="Garamond" w:hAnsi="Garamond"/>
          <w:i/>
          <w:sz w:val="20"/>
          <w:szCs w:val="20"/>
        </w:rPr>
        <w:t xml:space="preserve">et </w:t>
      </w:r>
      <w:r w:rsidRPr="00E14485">
        <w:rPr>
          <w:rFonts w:ascii="Garamond" w:hAnsi="Garamond" w:cs="Times New Roman"/>
          <w:i/>
          <w:sz w:val="20"/>
          <w:szCs w:val="20"/>
        </w:rPr>
        <w:t>je vous en laisserai le te</w:t>
      </w:r>
      <w:r w:rsidR="00091EF3" w:rsidRPr="00E14485">
        <w:rPr>
          <w:rFonts w:ascii="Garamond" w:hAnsi="Garamond" w:cs="Times New Roman"/>
          <w:i/>
          <w:sz w:val="20"/>
          <w:szCs w:val="20"/>
        </w:rPr>
        <w:t>mps</w:t>
      </w:r>
      <w:r w:rsidR="00EA43AD">
        <w:rPr>
          <w:rFonts w:ascii="Garamond" w:hAnsi="Garamond" w:cs="Times New Roman"/>
          <w:i/>
          <w:sz w:val="20"/>
          <w:szCs w:val="20"/>
        </w:rPr>
        <w:t>,</w:t>
      </w:r>
      <w:r w:rsidR="00091EF3" w:rsidRPr="00E14485">
        <w:rPr>
          <w:rFonts w:ascii="Garamond" w:hAnsi="Garamond"/>
          <w:i/>
          <w:sz w:val="20"/>
          <w:szCs w:val="20"/>
        </w:rPr>
        <w:t xml:space="preserve"> à vous congédier maintenant</w:t>
      </w:r>
    </w:p>
    <w:p w:rsidR="00255012" w:rsidRDefault="0027012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qu'il nous faut aborder cet éclairage que peuvent prendre l'un de l'autre, ARISTOTE et FREUD, </w:t>
      </w:r>
    </w:p>
    <w:p w:rsidR="007B6CC3" w:rsidRDefault="001B3CE3">
      <w:pPr>
        <w:pStyle w:val="Corpsdetexte"/>
        <w:rPr>
          <w:rFonts w:ascii="Garamond" w:hAnsi="Garamond"/>
          <w:sz w:val="20"/>
          <w:szCs w:val="20"/>
        </w:rPr>
      </w:pPr>
      <w:r w:rsidRPr="00E14485">
        <w:rPr>
          <w:rFonts w:ascii="Garamond" w:hAnsi="Garamond"/>
          <w:sz w:val="20"/>
          <w:szCs w:val="20"/>
        </w:rPr>
        <w:t>d'interroger comment pourrait bien se</w:t>
      </w:r>
      <w:r w:rsidR="00091EF3" w:rsidRPr="00E14485">
        <w:rPr>
          <w:rFonts w:ascii="Garamond" w:hAnsi="Garamond"/>
          <w:sz w:val="20"/>
          <w:szCs w:val="20"/>
        </w:rPr>
        <w:t>…</w:t>
      </w:r>
      <w:r w:rsidRPr="00E14485">
        <w:rPr>
          <w:rFonts w:ascii="Garamond" w:hAnsi="Garamond"/>
          <w:sz w:val="20"/>
          <w:szCs w:val="20"/>
        </w:rPr>
        <w:t xml:space="preserve"> se</w:t>
      </w:r>
      <w:r w:rsidR="00091EF3" w:rsidRPr="00E14485">
        <w:rPr>
          <w:rFonts w:ascii="Garamond" w:hAnsi="Garamond"/>
          <w:sz w:val="20"/>
          <w:szCs w:val="20"/>
        </w:rPr>
        <w:t>…</w:t>
      </w:r>
      <w:r w:rsidRPr="00E14485">
        <w:rPr>
          <w:rFonts w:ascii="Garamond" w:hAnsi="Garamond"/>
          <w:sz w:val="20"/>
          <w:szCs w:val="20"/>
        </w:rPr>
        <w:t xml:space="preserve"> s'épingler, de se traverser l'un l'autre, ce dont ARISTOTE au </w:t>
      </w:r>
      <w:r w:rsidRPr="00037D20">
        <w:rPr>
          <w:rFonts w:ascii="Garamond" w:hAnsi="Garamond" w:cs="Times New Roman"/>
          <w:i/>
          <w:color w:val="0000CC"/>
          <w:sz w:val="20"/>
          <w:szCs w:val="20"/>
        </w:rPr>
        <w:t>Livre VII</w:t>
      </w:r>
      <w:r w:rsidRPr="00037D20">
        <w:rPr>
          <w:rFonts w:ascii="Garamond" w:hAnsi="Garamond"/>
          <w:color w:val="0000CC"/>
          <w:sz w:val="20"/>
          <w:szCs w:val="20"/>
        </w:rPr>
        <w:t xml:space="preserve"> </w:t>
      </w:r>
      <w:r w:rsidRPr="00E14485">
        <w:rPr>
          <w:rFonts w:ascii="Garamond" w:hAnsi="Garamond"/>
          <w:sz w:val="20"/>
          <w:szCs w:val="20"/>
        </w:rPr>
        <w:t>de la</w:t>
      </w:r>
      <w:r w:rsidR="00091EF3" w:rsidRPr="00E14485">
        <w:rPr>
          <w:rFonts w:ascii="Garamond" w:hAnsi="Garamond"/>
          <w:sz w:val="20"/>
          <w:szCs w:val="20"/>
        </w:rPr>
        <w:t xml:space="preserve"> </w:t>
      </w:r>
      <w:r w:rsidRPr="00E14485">
        <w:rPr>
          <w:rFonts w:ascii="Garamond" w:hAnsi="Garamond"/>
          <w:sz w:val="20"/>
          <w:szCs w:val="20"/>
        </w:rPr>
        <w:t xml:space="preserve">dite </w:t>
      </w:r>
      <w:r w:rsidRPr="00E14485">
        <w:rPr>
          <w:rFonts w:ascii="Garamond" w:hAnsi="Garamond" w:cs="Times New Roman"/>
          <w:i/>
          <w:sz w:val="20"/>
          <w:szCs w:val="20"/>
        </w:rPr>
        <w:t xml:space="preserve">Éthique de </w:t>
      </w:r>
      <w:proofErr w:type="spellStart"/>
      <w:r w:rsidRPr="00E14485">
        <w:rPr>
          <w:rFonts w:ascii="Garamond" w:hAnsi="Garamond" w:cs="Times New Roman"/>
          <w:i/>
          <w:sz w:val="20"/>
          <w:szCs w:val="20"/>
        </w:rPr>
        <w:t>Nicomaque</w:t>
      </w:r>
      <w:proofErr w:type="spellEnd"/>
      <w:r w:rsidRPr="00E14485">
        <w:rPr>
          <w:rFonts w:ascii="Garamond" w:hAnsi="Garamond"/>
          <w:i/>
          <w:sz w:val="20"/>
          <w:szCs w:val="20"/>
        </w:rPr>
        <w:t xml:space="preserve"> </w:t>
      </w:r>
      <w:r w:rsidRPr="00E14485">
        <w:rPr>
          <w:rFonts w:ascii="Garamond" w:hAnsi="Garamond"/>
          <w:sz w:val="20"/>
          <w:szCs w:val="20"/>
        </w:rPr>
        <w:t>pose la question à propos</w:t>
      </w:r>
      <w:r w:rsidR="00091EF3" w:rsidRPr="00E14485">
        <w:rPr>
          <w:rFonts w:ascii="Garamond" w:hAnsi="Garamond"/>
          <w:sz w:val="20"/>
          <w:szCs w:val="20"/>
        </w:rPr>
        <w:t>…</w:t>
      </w:r>
      <w:r w:rsidRPr="00E14485">
        <w:rPr>
          <w:rFonts w:ascii="Garamond" w:hAnsi="Garamond"/>
          <w:sz w:val="20"/>
          <w:szCs w:val="20"/>
        </w:rPr>
        <w:t xml:space="preserve"> à propos</w:t>
      </w:r>
      <w:r w:rsidR="00091EF3" w:rsidRPr="00E14485">
        <w:rPr>
          <w:rFonts w:ascii="Garamond" w:hAnsi="Garamond"/>
          <w:sz w:val="20"/>
          <w:szCs w:val="20"/>
        </w:rPr>
        <w:t>…</w:t>
      </w:r>
      <w:r w:rsidRPr="00E14485">
        <w:rPr>
          <w:rFonts w:ascii="Garamond" w:hAnsi="Garamond"/>
          <w:sz w:val="20"/>
          <w:szCs w:val="20"/>
        </w:rPr>
        <w:t xml:space="preserve"> </w:t>
      </w:r>
      <w:r w:rsidRPr="00037D20">
        <w:rPr>
          <w:rFonts w:ascii="Garamond" w:hAnsi="Garamond"/>
          <w:i/>
          <w:color w:val="0000CC"/>
          <w:sz w:val="20"/>
          <w:szCs w:val="20"/>
        </w:rPr>
        <w:t xml:space="preserve">à propos </w:t>
      </w:r>
      <w:r w:rsidRPr="00037D20">
        <w:rPr>
          <w:rFonts w:ascii="Garamond" w:hAnsi="Garamond" w:cs="Times New Roman"/>
          <w:i/>
          <w:color w:val="0000CC"/>
          <w:sz w:val="20"/>
          <w:szCs w:val="20"/>
        </w:rPr>
        <w:t>du plaisir</w:t>
      </w:r>
      <w:r w:rsidR="00EA43AD">
        <w:rPr>
          <w:rFonts w:ascii="Garamond" w:hAnsi="Garamond"/>
          <w:sz w:val="20"/>
          <w:szCs w:val="20"/>
        </w:rPr>
        <w:t xml:space="preserve">. </w:t>
      </w:r>
      <w:r w:rsidRPr="00E14485">
        <w:rPr>
          <w:rFonts w:ascii="Garamond" w:hAnsi="Garamond"/>
          <w:sz w:val="20"/>
          <w:szCs w:val="20"/>
        </w:rPr>
        <w:t xml:space="preserve">Comme </w:t>
      </w:r>
      <w:r w:rsidRPr="007B6CC3">
        <w:rPr>
          <w:rFonts w:ascii="Garamond" w:hAnsi="Garamond" w:cs="Times New Roman"/>
          <w:i/>
          <w:color w:val="0000CC"/>
          <w:sz w:val="20"/>
          <w:szCs w:val="20"/>
        </w:rPr>
        <w:t>le plaisir</w:t>
      </w:r>
      <w:r w:rsidRPr="007B6CC3">
        <w:rPr>
          <w:rFonts w:ascii="Garamond" w:hAnsi="Garamond"/>
          <w:i/>
          <w:color w:val="0000CC"/>
          <w:sz w:val="20"/>
          <w:szCs w:val="20"/>
        </w:rPr>
        <w:t xml:space="preserve"> </w:t>
      </w:r>
      <w:r w:rsidR="00E374C9" w:rsidRPr="007B6CC3">
        <w:rPr>
          <w:rFonts w:ascii="Garamond" w:hAnsi="Garamond"/>
          <w:i/>
          <w:color w:val="0000CC"/>
          <w:sz w:val="20"/>
          <w:szCs w:val="20"/>
        </w:rPr>
        <w:t>c’est</w:t>
      </w:r>
      <w:r w:rsidR="00E374C9">
        <w:rPr>
          <w:rFonts w:ascii="Garamond" w:hAnsi="Garamond"/>
          <w:sz w:val="20"/>
          <w:szCs w:val="20"/>
        </w:rPr>
        <w:t xml:space="preserve"> </w:t>
      </w:r>
      <w:r w:rsidR="007B6CC3">
        <w:rPr>
          <w:rFonts w:ascii="Garamond" w:hAnsi="Garamond"/>
          <w:sz w:val="20"/>
          <w:szCs w:val="20"/>
        </w:rPr>
        <w:t xml:space="preserve"> </w:t>
      </w:r>
    </w:p>
    <w:p w:rsidR="00EA43AD" w:rsidRDefault="001B3CE3">
      <w:pPr>
        <w:pStyle w:val="Corpsdetexte"/>
        <w:rPr>
          <w:rFonts w:ascii="Garamond" w:hAnsi="Garamond"/>
          <w:sz w:val="20"/>
          <w:szCs w:val="20"/>
        </w:rPr>
      </w:pPr>
      <w:r w:rsidRPr="00E14485">
        <w:rPr>
          <w:rFonts w:ascii="Garamond" w:hAnsi="Garamond"/>
          <w:sz w:val="20"/>
          <w:szCs w:val="20"/>
        </w:rPr>
        <w:t xml:space="preserve">de façon non douteuse </w:t>
      </w:r>
      <w:r w:rsidRPr="007B6CC3">
        <w:rPr>
          <w:rFonts w:ascii="Garamond" w:hAnsi="Garamond"/>
          <w:i/>
          <w:color w:val="0000CC"/>
          <w:sz w:val="20"/>
          <w:szCs w:val="20"/>
        </w:rPr>
        <w:t>ce qui lui paraît le plus sûr</w:t>
      </w:r>
      <w:r w:rsidR="007B6CC3" w:rsidRPr="007B6CC3">
        <w:rPr>
          <w:rFonts w:ascii="Garamond" w:hAnsi="Garamond"/>
          <w:i/>
          <w:color w:val="0000CC"/>
          <w:sz w:val="20"/>
          <w:szCs w:val="20"/>
        </w:rPr>
        <w:t>ement</w:t>
      </w:r>
      <w:r w:rsidRPr="007B6CC3">
        <w:rPr>
          <w:rFonts w:ascii="Garamond" w:hAnsi="Garamond"/>
          <w:i/>
          <w:color w:val="0000CC"/>
          <w:sz w:val="20"/>
          <w:szCs w:val="20"/>
        </w:rPr>
        <w:t xml:space="preserve"> se référer à </w:t>
      </w:r>
      <w:r w:rsidRPr="007B6CC3">
        <w:rPr>
          <w:rFonts w:ascii="Garamond" w:hAnsi="Garamond" w:cs="Times New Roman"/>
          <w:i/>
          <w:color w:val="0000CC"/>
          <w:sz w:val="20"/>
          <w:szCs w:val="20"/>
        </w:rPr>
        <w:t>la jouissance</w:t>
      </w:r>
      <w:r w:rsidRPr="00E14485">
        <w:rPr>
          <w:rFonts w:ascii="Garamond" w:hAnsi="Garamond" w:cs="Times New Roman"/>
          <w:i/>
          <w:color w:val="0000CC"/>
          <w:sz w:val="20"/>
          <w:szCs w:val="20"/>
        </w:rPr>
        <w:t xml:space="preserve"> </w:t>
      </w:r>
      <w:r w:rsidRPr="00E14485">
        <w:rPr>
          <w:rFonts w:ascii="Garamond" w:hAnsi="Garamond"/>
          <w:sz w:val="20"/>
          <w:szCs w:val="20"/>
        </w:rPr>
        <w:t xml:space="preserve">ni plus ni moins, il pense sans aucun doute, </w:t>
      </w:r>
    </w:p>
    <w:p w:rsidR="00BF5A71" w:rsidRPr="00E14485" w:rsidRDefault="001B3CE3">
      <w:pPr>
        <w:pStyle w:val="Corpsdetexte"/>
        <w:rPr>
          <w:rFonts w:ascii="Garamond" w:hAnsi="Garamond"/>
          <w:sz w:val="20"/>
          <w:szCs w:val="20"/>
        </w:rPr>
      </w:pPr>
      <w:r w:rsidRPr="00E14485">
        <w:rPr>
          <w:rFonts w:ascii="Garamond" w:hAnsi="Garamond"/>
          <w:sz w:val="20"/>
          <w:szCs w:val="20"/>
        </w:rPr>
        <w:t xml:space="preserve">que c'est là </w:t>
      </w:r>
      <w:r w:rsidRPr="00EA43AD">
        <w:rPr>
          <w:rFonts w:ascii="Garamond" w:hAnsi="Garamond"/>
          <w:i/>
          <w:sz w:val="20"/>
          <w:szCs w:val="20"/>
        </w:rPr>
        <w:t xml:space="preserve">quelque chose qui ne peut que se </w:t>
      </w:r>
      <w:r w:rsidRPr="00EA43AD">
        <w:rPr>
          <w:rFonts w:ascii="Garamond" w:hAnsi="Garamond" w:cs="Times New Roman"/>
          <w:i/>
          <w:sz w:val="20"/>
          <w:szCs w:val="20"/>
        </w:rPr>
        <w:t>distinguer</w:t>
      </w:r>
      <w:r w:rsidRPr="00EA43AD">
        <w:rPr>
          <w:rFonts w:ascii="Garamond" w:hAnsi="Garamond"/>
          <w:i/>
          <w:sz w:val="20"/>
          <w:szCs w:val="20"/>
        </w:rPr>
        <w:t xml:space="preserve"> du besoin</w:t>
      </w:r>
      <w:r w:rsidRPr="00E14485">
        <w:rPr>
          <w:rFonts w:ascii="Garamond" w:hAnsi="Garamond"/>
          <w:sz w:val="20"/>
          <w:szCs w:val="20"/>
        </w:rPr>
        <w:t xml:space="preserve">, ces besoins dont je suis parti dans ma première phrase. </w:t>
      </w:r>
    </w:p>
    <w:p w:rsidR="00270122" w:rsidRPr="00E14485" w:rsidRDefault="00270122">
      <w:pPr>
        <w:pStyle w:val="Corpsdetexte"/>
        <w:rPr>
          <w:rFonts w:ascii="Garamond" w:hAnsi="Garamond"/>
          <w:sz w:val="20"/>
          <w:szCs w:val="20"/>
        </w:rPr>
      </w:pPr>
    </w:p>
    <w:p w:rsidR="00BF5A71" w:rsidRPr="00E14485" w:rsidRDefault="001B3CE3">
      <w:pPr>
        <w:pStyle w:val="Corpsdetexte"/>
        <w:rPr>
          <w:rFonts w:ascii="Garamond" w:hAnsi="Garamond"/>
          <w:sz w:val="20"/>
          <w:szCs w:val="20"/>
        </w:rPr>
      </w:pPr>
      <w:r w:rsidRPr="00E14485">
        <w:rPr>
          <w:rFonts w:ascii="Garamond" w:hAnsi="Garamond"/>
          <w:sz w:val="20"/>
          <w:szCs w:val="20"/>
        </w:rPr>
        <w:t>Là il s'agit, dit</w:t>
      </w:r>
      <w:r w:rsidR="00EA43AD">
        <w:rPr>
          <w:rFonts w:ascii="Garamond" w:hAnsi="Garamond"/>
          <w:sz w:val="20"/>
          <w:szCs w:val="20"/>
        </w:rPr>
        <w:t>-</w:t>
      </w:r>
      <w:r w:rsidRPr="00E14485">
        <w:rPr>
          <w:rFonts w:ascii="Garamond" w:hAnsi="Garamond"/>
          <w:sz w:val="20"/>
          <w:szCs w:val="20"/>
        </w:rPr>
        <w:t xml:space="preserve">il, de ce qu'il encadre de </w:t>
      </w:r>
      <w:r w:rsidRPr="00E14485">
        <w:rPr>
          <w:rFonts w:ascii="Garamond" w:hAnsi="Garamond" w:cs="Times New Roman"/>
          <w:i/>
          <w:sz w:val="20"/>
          <w:szCs w:val="20"/>
        </w:rPr>
        <w:t>la génération</w:t>
      </w:r>
      <w:r w:rsidRPr="00E14485">
        <w:rPr>
          <w:rFonts w:ascii="Garamond" w:hAnsi="Garamond"/>
          <w:sz w:val="20"/>
          <w:szCs w:val="20"/>
        </w:rPr>
        <w:t>, c'est</w:t>
      </w:r>
      <w:r w:rsidR="00EA43AD">
        <w:rPr>
          <w:rFonts w:ascii="Garamond" w:hAnsi="Garamond"/>
          <w:sz w:val="20"/>
          <w:szCs w:val="20"/>
        </w:rPr>
        <w:t>-</w:t>
      </w:r>
      <w:r w:rsidRPr="00E14485">
        <w:rPr>
          <w:rFonts w:ascii="Garamond" w:hAnsi="Garamond"/>
          <w:sz w:val="20"/>
          <w:szCs w:val="20"/>
        </w:rPr>
        <w:t>à</w:t>
      </w:r>
      <w:r w:rsidR="00EA43AD">
        <w:rPr>
          <w:rFonts w:ascii="Garamond" w:hAnsi="Garamond"/>
          <w:sz w:val="20"/>
          <w:szCs w:val="20"/>
        </w:rPr>
        <w:t>-</w:t>
      </w:r>
      <w:r w:rsidRPr="00E14485">
        <w:rPr>
          <w:rFonts w:ascii="Garamond" w:hAnsi="Garamond"/>
          <w:sz w:val="20"/>
          <w:szCs w:val="20"/>
        </w:rPr>
        <w:t xml:space="preserve">dire de ce qui se rapporte au </w:t>
      </w:r>
      <w:r w:rsidRPr="00E14485">
        <w:rPr>
          <w:rFonts w:ascii="Garamond" w:hAnsi="Garamond" w:cs="Times New Roman"/>
          <w:i/>
          <w:sz w:val="20"/>
          <w:szCs w:val="20"/>
        </w:rPr>
        <w:t>mouvement</w:t>
      </w:r>
      <w:r w:rsidRPr="00E14485">
        <w:rPr>
          <w:rFonts w:ascii="Garamond" w:hAnsi="Garamond"/>
          <w:sz w:val="20"/>
          <w:szCs w:val="20"/>
        </w:rPr>
        <w:t xml:space="preserve">. </w:t>
      </w:r>
    </w:p>
    <w:p w:rsidR="00BF5A71" w:rsidRPr="00E14485" w:rsidRDefault="001B3CE3">
      <w:pPr>
        <w:pStyle w:val="Corpsdetexte"/>
        <w:rPr>
          <w:rFonts w:ascii="Garamond" w:hAnsi="Garamond"/>
          <w:sz w:val="20"/>
          <w:szCs w:val="20"/>
        </w:rPr>
      </w:pPr>
      <w:r w:rsidRPr="00E14485">
        <w:rPr>
          <w:rFonts w:ascii="Garamond" w:hAnsi="Garamond"/>
          <w:sz w:val="20"/>
          <w:szCs w:val="20"/>
        </w:rPr>
        <w:t>Pour lui</w:t>
      </w:r>
      <w:r w:rsidR="00BF5A71" w:rsidRPr="00E14485">
        <w:rPr>
          <w:rFonts w:ascii="Garamond" w:hAnsi="Garamond"/>
          <w:sz w:val="20"/>
          <w:szCs w:val="20"/>
        </w:rPr>
        <w:t xml:space="preserve"> –</w:t>
      </w:r>
      <w:r w:rsidRPr="00E14485">
        <w:rPr>
          <w:rFonts w:ascii="Garamond" w:hAnsi="Garamond"/>
          <w:sz w:val="20"/>
          <w:szCs w:val="20"/>
        </w:rPr>
        <w:t xml:space="preserve"> ARISTOTE</w:t>
      </w:r>
      <w:r w:rsidR="00BF5A71"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le mouvement, en raison de ce qu'il a mis au centre de son monde</w:t>
      </w:r>
      <w:r w:rsidR="00BF5A71" w:rsidRPr="00E14485">
        <w:rPr>
          <w:rFonts w:ascii="Garamond" w:hAnsi="Garamond"/>
          <w:sz w:val="20"/>
          <w:szCs w:val="20"/>
        </w:rPr>
        <w:t>…</w:t>
      </w:r>
    </w:p>
    <w:p w:rsidR="00BF5A71" w:rsidRPr="00E14485" w:rsidRDefault="001B3CE3" w:rsidP="00BF5A71">
      <w:pPr>
        <w:pStyle w:val="Corpsdetexte"/>
        <w:ind w:left="708"/>
        <w:rPr>
          <w:rFonts w:ascii="Garamond" w:hAnsi="Garamond"/>
          <w:i/>
          <w:sz w:val="20"/>
          <w:szCs w:val="20"/>
        </w:rPr>
      </w:pPr>
      <w:r w:rsidRPr="00E14485">
        <w:rPr>
          <w:rFonts w:ascii="Garamond" w:hAnsi="Garamond"/>
          <w:i/>
          <w:sz w:val="20"/>
          <w:szCs w:val="20"/>
        </w:rPr>
        <w:t>de ce monde à jamais maintenant foutu le camp à vau</w:t>
      </w:r>
      <w:r w:rsidR="00EA43AD">
        <w:rPr>
          <w:rFonts w:ascii="Garamond" w:hAnsi="Garamond"/>
          <w:sz w:val="20"/>
          <w:szCs w:val="20"/>
        </w:rPr>
        <w:t>-</w:t>
      </w:r>
      <w:r w:rsidRPr="00E14485">
        <w:rPr>
          <w:rFonts w:ascii="Garamond" w:hAnsi="Garamond"/>
          <w:i/>
          <w:sz w:val="20"/>
          <w:szCs w:val="20"/>
        </w:rPr>
        <w:t>l'eau</w:t>
      </w:r>
    </w:p>
    <w:p w:rsidR="00BF5A71" w:rsidRPr="00E14485" w:rsidRDefault="00BF5A71">
      <w:pPr>
        <w:pStyle w:val="Corpsdetexte"/>
        <w:rPr>
          <w:rFonts w:ascii="Garamond" w:hAnsi="Garamond"/>
          <w:sz w:val="20"/>
          <w:szCs w:val="20"/>
        </w:rPr>
      </w:pPr>
      <w:r w:rsidRPr="00E14485">
        <w:rPr>
          <w:rFonts w:ascii="Garamond" w:hAnsi="Garamond"/>
          <w:sz w:val="20"/>
          <w:szCs w:val="20"/>
        </w:rPr>
        <w:t>…</w:t>
      </w:r>
      <w:r w:rsidR="00016F45" w:rsidRPr="00E14485">
        <w:rPr>
          <w:rFonts w:ascii="Garamond" w:hAnsi="Garamond"/>
          <w:sz w:val="20"/>
          <w:szCs w:val="20"/>
        </w:rPr>
        <w:t xml:space="preserve">de </w:t>
      </w:r>
      <w:r w:rsidR="001B3CE3" w:rsidRPr="00E14485">
        <w:rPr>
          <w:rFonts w:ascii="Garamond" w:hAnsi="Garamond"/>
          <w:sz w:val="20"/>
          <w:szCs w:val="20"/>
        </w:rPr>
        <w:t>ce qu'il a</w:t>
      </w:r>
      <w:r w:rsidR="00016F45" w:rsidRPr="00E14485">
        <w:rPr>
          <w:rFonts w:ascii="Garamond" w:hAnsi="Garamond"/>
          <w:sz w:val="20"/>
          <w:szCs w:val="20"/>
        </w:rPr>
        <w:t>it</w:t>
      </w:r>
      <w:r w:rsidR="001B3CE3" w:rsidRPr="00E14485">
        <w:rPr>
          <w:rFonts w:ascii="Garamond" w:hAnsi="Garamond"/>
          <w:sz w:val="20"/>
          <w:szCs w:val="20"/>
        </w:rPr>
        <w:t xml:space="preserve"> mis au centre </w:t>
      </w:r>
      <w:r w:rsidR="001B3CE3" w:rsidRPr="00E14485">
        <w:rPr>
          <w:rFonts w:ascii="Garamond" w:hAnsi="Garamond" w:cs="Times New Roman"/>
          <w:i/>
          <w:sz w:val="20"/>
          <w:szCs w:val="20"/>
        </w:rPr>
        <w:t>le moteur immobile</w:t>
      </w:r>
      <w:r w:rsidR="00C94399" w:rsidRPr="00E14485">
        <w:rPr>
          <w:rFonts w:ascii="Garamond" w:hAnsi="Garamond" w:cs="Times New Roman"/>
          <w:i/>
          <w:sz w:val="20"/>
          <w:szCs w:val="20"/>
        </w:rPr>
        <w:t xml:space="preserve"> </w:t>
      </w:r>
      <w:r w:rsidRPr="00EA43AD">
        <w:rPr>
          <w:rStyle w:val="Appelnotedebasdep"/>
          <w:rFonts w:ascii="Garamond" w:hAnsi="Garamond" w:cs="Times New Roman"/>
          <w:b/>
          <w:color w:val="FF0000"/>
          <w:sz w:val="16"/>
          <w:szCs w:val="16"/>
        </w:rPr>
        <w:footnoteReference w:id="55"/>
      </w:r>
      <w:r w:rsidR="001B3CE3" w:rsidRPr="00E14485">
        <w:rPr>
          <w:rFonts w:ascii="Garamond" w:hAnsi="Garamond"/>
          <w:sz w:val="20"/>
          <w:szCs w:val="20"/>
        </w:rPr>
        <w:t>, c'est dans la ligne de ce qui suit immédiatement</w:t>
      </w:r>
      <w:r w:rsidR="00C94399" w:rsidRPr="00E14485">
        <w:rPr>
          <w:rFonts w:ascii="Garamond" w:hAnsi="Garamond"/>
          <w:sz w:val="20"/>
          <w:szCs w:val="20"/>
        </w:rPr>
        <w:t>…</w:t>
      </w:r>
      <w:r w:rsidR="001B3CE3" w:rsidRPr="00E14485">
        <w:rPr>
          <w:rFonts w:ascii="Garamond" w:hAnsi="Garamond"/>
          <w:sz w:val="20"/>
          <w:szCs w:val="20"/>
        </w:rPr>
        <w:t xml:space="preserve"> </w:t>
      </w:r>
    </w:p>
    <w:p w:rsidR="00C94399" w:rsidRPr="00E14485" w:rsidRDefault="001B3CE3" w:rsidP="00C94399">
      <w:pPr>
        <w:pStyle w:val="Corpsdetexte"/>
        <w:ind w:firstLine="708"/>
        <w:rPr>
          <w:rFonts w:ascii="Garamond" w:hAnsi="Garamond"/>
          <w:sz w:val="20"/>
          <w:szCs w:val="20"/>
        </w:rPr>
      </w:pPr>
      <w:r w:rsidRPr="00E14485">
        <w:rPr>
          <w:rFonts w:ascii="Garamond" w:hAnsi="Garamond"/>
          <w:sz w:val="20"/>
          <w:szCs w:val="20"/>
        </w:rPr>
        <w:t xml:space="preserve">à savoir </w:t>
      </w:r>
      <w:r w:rsidRPr="00E14485">
        <w:rPr>
          <w:rFonts w:ascii="Garamond" w:hAnsi="Garamond" w:cs="Times New Roman"/>
          <w:i/>
          <w:sz w:val="20"/>
          <w:szCs w:val="20"/>
        </w:rPr>
        <w:t>le mouvement</w:t>
      </w:r>
      <w:r w:rsidRPr="00E14485">
        <w:rPr>
          <w:rFonts w:ascii="Garamond" w:hAnsi="Garamond"/>
          <w:sz w:val="20"/>
          <w:szCs w:val="20"/>
        </w:rPr>
        <w:t xml:space="preserve"> que ce </w:t>
      </w:r>
      <w:r w:rsidR="00C94399" w:rsidRPr="00E14485">
        <w:rPr>
          <w:rFonts w:ascii="Garamond" w:hAnsi="Garamond" w:cs="Times New Roman"/>
          <w:i/>
          <w:sz w:val="20"/>
          <w:szCs w:val="20"/>
        </w:rPr>
        <w:t>moteur immobile</w:t>
      </w:r>
      <w:r w:rsidRPr="00E14485">
        <w:rPr>
          <w:rFonts w:ascii="Garamond" w:hAnsi="Garamond"/>
          <w:sz w:val="20"/>
          <w:szCs w:val="20"/>
        </w:rPr>
        <w:t xml:space="preserve"> sait causer</w:t>
      </w:r>
    </w:p>
    <w:p w:rsidR="00EA43AD" w:rsidRDefault="00C94399" w:rsidP="00EA43AD">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c'est un peu plus loin encore</w:t>
      </w:r>
      <w:r w:rsidR="00EA43AD">
        <w:rPr>
          <w:rFonts w:ascii="Garamond" w:hAnsi="Garamond"/>
          <w:sz w:val="20"/>
          <w:szCs w:val="20"/>
        </w:rPr>
        <w:t xml:space="preserve">… </w:t>
      </w:r>
    </w:p>
    <w:p w:rsidR="00C94399" w:rsidRPr="00E14485" w:rsidRDefault="001B3CE3" w:rsidP="00EA43AD">
      <w:pPr>
        <w:pStyle w:val="Corpsdetexte"/>
        <w:ind w:firstLine="708"/>
        <w:rPr>
          <w:rFonts w:ascii="Garamond" w:hAnsi="Garamond"/>
          <w:sz w:val="20"/>
          <w:szCs w:val="20"/>
        </w:rPr>
      </w:pPr>
      <w:r w:rsidRPr="00E14485">
        <w:rPr>
          <w:rFonts w:ascii="Garamond" w:hAnsi="Garamond"/>
          <w:sz w:val="20"/>
          <w:szCs w:val="20"/>
        </w:rPr>
        <w:t xml:space="preserve">pour ce qu'il en est de </w:t>
      </w:r>
      <w:r w:rsidRPr="00EA43AD">
        <w:rPr>
          <w:rFonts w:ascii="Garamond" w:hAnsi="Garamond"/>
          <w:i/>
          <w:sz w:val="20"/>
          <w:szCs w:val="20"/>
        </w:rPr>
        <w:t>ce qui naît</w:t>
      </w:r>
      <w:r w:rsidRPr="00E14485">
        <w:rPr>
          <w:rFonts w:ascii="Garamond" w:hAnsi="Garamond"/>
          <w:sz w:val="20"/>
          <w:szCs w:val="20"/>
        </w:rPr>
        <w:t xml:space="preserve"> et de </w:t>
      </w:r>
      <w:r w:rsidR="00EA43AD">
        <w:rPr>
          <w:rFonts w:ascii="Garamond" w:hAnsi="Garamond"/>
          <w:sz w:val="20"/>
          <w:szCs w:val="20"/>
        </w:rPr>
        <w:t xml:space="preserve"> </w:t>
      </w:r>
      <w:r w:rsidRPr="00EA43AD">
        <w:rPr>
          <w:rFonts w:ascii="Garamond" w:hAnsi="Garamond"/>
          <w:i/>
          <w:sz w:val="20"/>
          <w:szCs w:val="20"/>
        </w:rPr>
        <w:t>ce qui meurt</w:t>
      </w:r>
      <w:r w:rsidRPr="00E14485">
        <w:rPr>
          <w:rFonts w:ascii="Garamond" w:hAnsi="Garamond"/>
          <w:sz w:val="20"/>
          <w:szCs w:val="20"/>
        </w:rPr>
        <w:t xml:space="preserve">, de </w:t>
      </w:r>
      <w:r w:rsidRPr="00EA43AD">
        <w:rPr>
          <w:rFonts w:ascii="Garamond" w:hAnsi="Garamond"/>
          <w:i/>
          <w:sz w:val="20"/>
          <w:szCs w:val="20"/>
        </w:rPr>
        <w:t>ce qui s'engendre</w:t>
      </w:r>
      <w:r w:rsidRPr="00E14485">
        <w:rPr>
          <w:rFonts w:ascii="Garamond" w:hAnsi="Garamond"/>
          <w:sz w:val="20"/>
          <w:szCs w:val="20"/>
        </w:rPr>
        <w:t xml:space="preserve"> et </w:t>
      </w:r>
      <w:r w:rsidRPr="00EA43AD">
        <w:rPr>
          <w:rFonts w:ascii="Garamond" w:hAnsi="Garamond"/>
          <w:i/>
          <w:sz w:val="20"/>
          <w:szCs w:val="20"/>
        </w:rPr>
        <w:t>se corrompt</w:t>
      </w:r>
    </w:p>
    <w:p w:rsidR="00C94399" w:rsidRPr="00E14485" w:rsidRDefault="00C94399" w:rsidP="00C94399">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que les besoins bien sûr se situent</w:t>
      </w:r>
      <w:r w:rsidRPr="00E14485">
        <w:rPr>
          <w:rFonts w:ascii="Garamond" w:hAnsi="Garamond"/>
          <w:sz w:val="20"/>
          <w:szCs w:val="20"/>
        </w:rPr>
        <w:t> :</w:t>
      </w:r>
      <w:r w:rsidR="001B3CE3" w:rsidRPr="00E14485">
        <w:rPr>
          <w:rFonts w:ascii="Garamond" w:hAnsi="Garamond"/>
          <w:sz w:val="20"/>
          <w:szCs w:val="20"/>
        </w:rPr>
        <w:t xml:space="preserve"> </w:t>
      </w:r>
      <w:r w:rsidRPr="00E14485">
        <w:rPr>
          <w:rFonts w:ascii="Garamond" w:hAnsi="Garamond"/>
          <w:sz w:val="20"/>
          <w:szCs w:val="20"/>
        </w:rPr>
        <w:t>l</w:t>
      </w:r>
      <w:r w:rsidR="001B3CE3" w:rsidRPr="00E14485">
        <w:rPr>
          <w:rFonts w:ascii="Garamond" w:hAnsi="Garamond"/>
          <w:sz w:val="20"/>
          <w:szCs w:val="20"/>
        </w:rPr>
        <w:t xml:space="preserve">es besoins, ça se satisfait par le mouvement. </w:t>
      </w:r>
    </w:p>
    <w:p w:rsidR="00270122" w:rsidRPr="00E14485" w:rsidRDefault="00270122" w:rsidP="00C94399">
      <w:pPr>
        <w:pStyle w:val="Corpsdetexte"/>
        <w:rPr>
          <w:rFonts w:ascii="Garamond" w:hAnsi="Garamond" w:cs="Times New Roman"/>
          <w:i/>
          <w:sz w:val="20"/>
          <w:szCs w:val="20"/>
        </w:rPr>
      </w:pPr>
    </w:p>
    <w:p w:rsidR="00EA43AD" w:rsidRDefault="001B3CE3" w:rsidP="00C94399">
      <w:pPr>
        <w:pStyle w:val="Corpsdetexte"/>
        <w:rPr>
          <w:rFonts w:ascii="Garamond" w:hAnsi="Garamond"/>
          <w:sz w:val="20"/>
          <w:szCs w:val="20"/>
        </w:rPr>
      </w:pPr>
      <w:r w:rsidRPr="00E14485">
        <w:rPr>
          <w:rFonts w:ascii="Garamond" w:hAnsi="Garamond" w:cs="Times New Roman"/>
          <w:i/>
          <w:sz w:val="20"/>
          <w:szCs w:val="20"/>
        </w:rPr>
        <w:t>Chose étrange</w:t>
      </w:r>
      <w:r w:rsidRPr="00E14485">
        <w:rPr>
          <w:rFonts w:ascii="Garamond" w:hAnsi="Garamond"/>
          <w:sz w:val="20"/>
          <w:szCs w:val="20"/>
        </w:rPr>
        <w:t>, comment se fait</w:t>
      </w:r>
      <w:r w:rsidR="00EA43AD">
        <w:rPr>
          <w:rFonts w:ascii="Garamond" w:hAnsi="Garamond"/>
          <w:sz w:val="20"/>
          <w:szCs w:val="20"/>
        </w:rPr>
        <w:t>-</w:t>
      </w:r>
      <w:r w:rsidRPr="00E14485">
        <w:rPr>
          <w:rFonts w:ascii="Garamond" w:hAnsi="Garamond"/>
          <w:sz w:val="20"/>
          <w:szCs w:val="20"/>
        </w:rPr>
        <w:t xml:space="preserve">il que nous devions, sous la plume de FREUD, précisément retrouver ça dans l'articulation de ce qu'il en est du </w:t>
      </w:r>
      <w:r w:rsidRPr="00E14485">
        <w:rPr>
          <w:rFonts w:ascii="Garamond" w:hAnsi="Garamond" w:cs="Times New Roman"/>
          <w:i/>
          <w:color w:val="0000CC"/>
          <w:sz w:val="20"/>
          <w:szCs w:val="20"/>
        </w:rPr>
        <w:t>principe du plaisir</w:t>
      </w:r>
      <w:r w:rsidRPr="00E14485">
        <w:rPr>
          <w:rFonts w:ascii="Garamond" w:hAnsi="Garamond"/>
          <w:sz w:val="20"/>
          <w:szCs w:val="20"/>
        </w:rPr>
        <w:t xml:space="preserve"> ? Quelle équivoque fait que dans FREUD, le </w:t>
      </w:r>
      <w:r w:rsidR="00C94399" w:rsidRPr="00E14485">
        <w:rPr>
          <w:rFonts w:ascii="Garamond" w:hAnsi="Garamond" w:cs="Times New Roman"/>
          <w:i/>
          <w:color w:val="0000CC"/>
          <w:sz w:val="20"/>
          <w:szCs w:val="20"/>
        </w:rPr>
        <w:t>principe du plaisir</w:t>
      </w:r>
      <w:r w:rsidRPr="00E14485">
        <w:rPr>
          <w:rFonts w:ascii="Garamond" w:hAnsi="Garamond"/>
          <w:sz w:val="20"/>
          <w:szCs w:val="20"/>
        </w:rPr>
        <w:t xml:space="preserve"> </w:t>
      </w:r>
    </w:p>
    <w:p w:rsidR="00C94399" w:rsidRPr="00E14485" w:rsidRDefault="001B3CE3" w:rsidP="00C94399">
      <w:pPr>
        <w:pStyle w:val="Corpsdetexte"/>
        <w:rPr>
          <w:rFonts w:ascii="Garamond" w:hAnsi="Garamond"/>
          <w:sz w:val="20"/>
          <w:szCs w:val="20"/>
        </w:rPr>
      </w:pPr>
      <w:r w:rsidRPr="00E14485">
        <w:rPr>
          <w:rFonts w:ascii="Garamond" w:hAnsi="Garamond"/>
          <w:sz w:val="20"/>
          <w:szCs w:val="20"/>
        </w:rPr>
        <w:t>ne s'évoque que de ce qui vient d'</w:t>
      </w:r>
      <w:r w:rsidRPr="00E14485">
        <w:rPr>
          <w:rFonts w:ascii="Garamond" w:hAnsi="Garamond" w:cs="Times New Roman"/>
          <w:i/>
          <w:sz w:val="20"/>
          <w:szCs w:val="20"/>
        </w:rPr>
        <w:t>excitation</w:t>
      </w:r>
      <w:r w:rsidRPr="00E14485">
        <w:rPr>
          <w:rFonts w:ascii="Garamond" w:hAnsi="Garamond"/>
          <w:sz w:val="20"/>
          <w:szCs w:val="20"/>
        </w:rPr>
        <w:t xml:space="preserve">, et de ce que cette excitation provoque de </w:t>
      </w:r>
      <w:r w:rsidRPr="00E14485">
        <w:rPr>
          <w:rFonts w:ascii="Garamond" w:hAnsi="Garamond" w:cs="Times New Roman"/>
          <w:i/>
          <w:sz w:val="20"/>
          <w:szCs w:val="20"/>
        </w:rPr>
        <w:t>mouvement</w:t>
      </w:r>
      <w:r w:rsidRPr="00E14485">
        <w:rPr>
          <w:rFonts w:ascii="Garamond" w:hAnsi="Garamond"/>
          <w:sz w:val="20"/>
          <w:szCs w:val="20"/>
        </w:rPr>
        <w:t xml:space="preserve"> pour s'y </w:t>
      </w:r>
      <w:r w:rsidRPr="00E14485">
        <w:rPr>
          <w:rFonts w:ascii="Garamond" w:hAnsi="Garamond" w:cs="Times New Roman"/>
          <w:i/>
          <w:sz w:val="20"/>
          <w:szCs w:val="20"/>
        </w:rPr>
        <w:t>dérober</w:t>
      </w:r>
      <w:r w:rsidRPr="00E14485">
        <w:rPr>
          <w:rFonts w:ascii="Garamond" w:hAnsi="Garamond"/>
          <w:sz w:val="20"/>
          <w:szCs w:val="20"/>
        </w:rPr>
        <w:t xml:space="preserve"> ? </w:t>
      </w:r>
    </w:p>
    <w:p w:rsidR="000C63D8" w:rsidRPr="00E14485" w:rsidRDefault="000C63D8" w:rsidP="00C94399">
      <w:pPr>
        <w:pStyle w:val="Corpsdetexte"/>
        <w:rPr>
          <w:rFonts w:ascii="Garamond" w:hAnsi="Garamond" w:cs="Times New Roman"/>
          <w:i/>
          <w:sz w:val="20"/>
          <w:szCs w:val="20"/>
        </w:rPr>
      </w:pPr>
    </w:p>
    <w:p w:rsidR="00037D20" w:rsidRDefault="00C94399" w:rsidP="00C94399">
      <w:pPr>
        <w:pStyle w:val="Corpsdetexte"/>
        <w:rPr>
          <w:rFonts w:ascii="Garamond" w:hAnsi="Garamond"/>
          <w:sz w:val="20"/>
          <w:szCs w:val="20"/>
        </w:rPr>
      </w:pPr>
      <w:r w:rsidRPr="00E14485">
        <w:rPr>
          <w:rFonts w:ascii="Garamond" w:hAnsi="Garamond" w:cs="Times New Roman"/>
          <w:i/>
          <w:sz w:val="20"/>
          <w:szCs w:val="20"/>
        </w:rPr>
        <w:t>Q</w:t>
      </w:r>
      <w:r w:rsidR="001B3CE3" w:rsidRPr="00E14485">
        <w:rPr>
          <w:rFonts w:ascii="Garamond" w:hAnsi="Garamond" w:cs="Times New Roman"/>
          <w:i/>
          <w:sz w:val="20"/>
          <w:szCs w:val="20"/>
        </w:rPr>
        <w:t>uelle chose étrange</w:t>
      </w:r>
      <w:r w:rsidR="001B3CE3" w:rsidRPr="00E14485">
        <w:rPr>
          <w:rFonts w:ascii="Garamond" w:hAnsi="Garamond"/>
          <w:sz w:val="20"/>
          <w:szCs w:val="20"/>
        </w:rPr>
        <w:t xml:space="preserve"> que ce soit là ce qui vient sous la plume de FREUD à devoir être traduit par </w:t>
      </w:r>
      <w:r w:rsidRPr="00E14485">
        <w:rPr>
          <w:rFonts w:ascii="Garamond" w:hAnsi="Garamond" w:cs="Times New Roman"/>
          <w:i/>
          <w:color w:val="0000CC"/>
          <w:sz w:val="20"/>
          <w:szCs w:val="20"/>
        </w:rPr>
        <w:t>principe du plaisir</w:t>
      </w:r>
      <w:r w:rsidR="001B3CE3" w:rsidRPr="00E14485">
        <w:rPr>
          <w:rFonts w:ascii="Garamond" w:hAnsi="Garamond"/>
          <w:sz w:val="20"/>
          <w:szCs w:val="20"/>
        </w:rPr>
        <w:t xml:space="preserve">, </w:t>
      </w:r>
    </w:p>
    <w:p w:rsidR="00037D20" w:rsidRDefault="001B3CE3" w:rsidP="00C94399">
      <w:pPr>
        <w:pStyle w:val="Corpsdetexte"/>
        <w:rPr>
          <w:rFonts w:ascii="Garamond" w:hAnsi="Garamond"/>
          <w:sz w:val="20"/>
          <w:szCs w:val="20"/>
        </w:rPr>
      </w:pPr>
      <w:r w:rsidRPr="00E14485">
        <w:rPr>
          <w:rFonts w:ascii="Garamond" w:hAnsi="Garamond"/>
          <w:sz w:val="20"/>
          <w:szCs w:val="20"/>
        </w:rPr>
        <w:t>quand dans ARISTOTE</w:t>
      </w:r>
      <w:r w:rsidR="00E374C9">
        <w:rPr>
          <w:rFonts w:ascii="Garamond" w:hAnsi="Garamond"/>
          <w:sz w:val="20"/>
          <w:szCs w:val="20"/>
        </w:rPr>
        <w:t>,</w:t>
      </w:r>
      <w:r w:rsidRPr="00E14485">
        <w:rPr>
          <w:rFonts w:ascii="Garamond" w:hAnsi="Garamond"/>
          <w:sz w:val="20"/>
          <w:szCs w:val="20"/>
        </w:rPr>
        <w:t xml:space="preserve"> assurément il y a là </w:t>
      </w:r>
      <w:r w:rsidRPr="00037D20">
        <w:rPr>
          <w:rFonts w:ascii="Garamond" w:hAnsi="Garamond"/>
          <w:i/>
          <w:sz w:val="20"/>
          <w:szCs w:val="20"/>
        </w:rPr>
        <w:t>quelque chose qui ne peut être considéré que comme une a</w:t>
      </w:r>
      <w:r w:rsidRPr="00E14485">
        <w:rPr>
          <w:rFonts w:ascii="Garamond" w:hAnsi="Garamond"/>
          <w:i/>
          <w:sz w:val="20"/>
          <w:szCs w:val="20"/>
        </w:rPr>
        <w:t>tténuation de peine</w:t>
      </w:r>
      <w:r w:rsidRPr="00E14485">
        <w:rPr>
          <w:rFonts w:ascii="Garamond" w:hAnsi="Garamond"/>
          <w:sz w:val="20"/>
          <w:szCs w:val="20"/>
        </w:rPr>
        <w:t xml:space="preserve">, </w:t>
      </w:r>
    </w:p>
    <w:p w:rsidR="001B3CE3" w:rsidRPr="00E14485" w:rsidRDefault="001B3CE3" w:rsidP="00C94399">
      <w:pPr>
        <w:pStyle w:val="Corpsdetexte"/>
        <w:rPr>
          <w:rFonts w:ascii="Garamond" w:hAnsi="Garamond"/>
          <w:sz w:val="20"/>
          <w:szCs w:val="20"/>
        </w:rPr>
      </w:pPr>
      <w:r w:rsidRPr="00E14485">
        <w:rPr>
          <w:rFonts w:ascii="Garamond" w:hAnsi="Garamond"/>
          <w:sz w:val="20"/>
          <w:szCs w:val="20"/>
        </w:rPr>
        <w:t xml:space="preserve">mais sûrement pas comme </w:t>
      </w:r>
      <w:r w:rsidRPr="00E14485">
        <w:rPr>
          <w:rFonts w:ascii="Garamond" w:hAnsi="Garamond"/>
          <w:i/>
          <w:sz w:val="20"/>
          <w:szCs w:val="20"/>
        </w:rPr>
        <w:t>un plaisir</w:t>
      </w:r>
      <w:r w:rsidRPr="00E14485">
        <w:rPr>
          <w:rFonts w:ascii="Garamond" w:hAnsi="Garamond"/>
          <w:sz w:val="20"/>
          <w:szCs w:val="20"/>
        </w:rPr>
        <w:t>.</w:t>
      </w:r>
    </w:p>
    <w:p w:rsidR="00270122" w:rsidRPr="00E14485" w:rsidRDefault="00270122">
      <w:pPr>
        <w:pStyle w:val="Corpsdetexte"/>
        <w:rPr>
          <w:rFonts w:ascii="Garamond" w:hAnsi="Garamond"/>
          <w:sz w:val="20"/>
          <w:szCs w:val="20"/>
        </w:rPr>
      </w:pPr>
    </w:p>
    <w:p w:rsidR="00BB5027" w:rsidRDefault="001B3CE3">
      <w:pPr>
        <w:pStyle w:val="Corpsdetexte"/>
        <w:rPr>
          <w:rFonts w:ascii="Garamond" w:hAnsi="Garamond"/>
          <w:sz w:val="20"/>
          <w:szCs w:val="20"/>
        </w:rPr>
      </w:pPr>
      <w:r w:rsidRPr="00E14485">
        <w:rPr>
          <w:rFonts w:ascii="Garamond" w:hAnsi="Garamond"/>
          <w:sz w:val="20"/>
          <w:szCs w:val="20"/>
        </w:rPr>
        <w:t xml:space="preserve">Si ARISTOTE vient à épingler quelque part ce qui est du plaisir, ça ne saurait être que dans ce qu'il appelle, </w:t>
      </w:r>
    </w:p>
    <w:p w:rsidR="00AE7C52" w:rsidRDefault="001B3CE3">
      <w:pPr>
        <w:pStyle w:val="Corpsdetexte"/>
        <w:rPr>
          <w:rFonts w:ascii="Garamond" w:hAnsi="Garamond"/>
          <w:sz w:val="20"/>
          <w:szCs w:val="20"/>
        </w:rPr>
      </w:pPr>
      <w:r w:rsidRPr="00E14485">
        <w:rPr>
          <w:rFonts w:ascii="Garamond" w:hAnsi="Garamond"/>
          <w:sz w:val="20"/>
          <w:szCs w:val="20"/>
        </w:rPr>
        <w:t xml:space="preserve">et qu'on ne peut traduire en français que comme une </w:t>
      </w:r>
      <w:r w:rsidR="00BB5027">
        <w:rPr>
          <w:rFonts w:ascii="Garamond" w:hAnsi="Garamond"/>
          <w:sz w:val="20"/>
          <w:szCs w:val="20"/>
        </w:rPr>
        <w:t>« </w:t>
      </w:r>
      <w:r w:rsidRPr="00BB5027">
        <w:rPr>
          <w:rFonts w:ascii="Garamond" w:hAnsi="Garamond"/>
          <w:i/>
          <w:sz w:val="20"/>
          <w:szCs w:val="20"/>
        </w:rPr>
        <w:t>activité</w:t>
      </w:r>
      <w:r w:rsidR="00BB5027">
        <w:rPr>
          <w:rFonts w:ascii="Garamond" w:hAnsi="Garamond"/>
          <w:sz w:val="20"/>
          <w:szCs w:val="20"/>
        </w:rPr>
        <w:t> »</w:t>
      </w:r>
      <w:r w:rsidRPr="00E14485">
        <w:rPr>
          <w:rFonts w:ascii="Garamond" w:hAnsi="Garamond"/>
          <w:sz w:val="20"/>
          <w:szCs w:val="20"/>
        </w:rPr>
        <w:t>, ce qu'il appelle</w:t>
      </w:r>
      <w:r w:rsidR="000C63D8" w:rsidRPr="00E14485">
        <w:rPr>
          <w:rFonts w:ascii="Garamond" w:hAnsi="Garamond"/>
          <w:sz w:val="20"/>
          <w:szCs w:val="20"/>
        </w:rPr>
        <w:t xml:space="preserve"> </w:t>
      </w:r>
      <w:proofErr w:type="spellStart"/>
      <w:r w:rsidR="000C63D8" w:rsidRPr="00EA43AD">
        <w:rPr>
          <w:rFonts w:ascii="Palatino Linotype" w:hAnsi="Palatino Linotype" w:cs="Times New Roman"/>
          <w:color w:val="0000CC"/>
          <w:sz w:val="18"/>
          <w:szCs w:val="18"/>
        </w:rPr>
        <w:t>ἐ</w:t>
      </w:r>
      <w:r w:rsidR="000C63D8" w:rsidRPr="00EA43AD">
        <w:rPr>
          <w:rFonts w:ascii="Palatino Linotype" w:hAnsi="Palatino Linotype" w:cs="Garamond"/>
          <w:color w:val="0000CC"/>
          <w:sz w:val="18"/>
          <w:szCs w:val="18"/>
        </w:rPr>
        <w:t>νέργει</w:t>
      </w:r>
      <w:proofErr w:type="spellEnd"/>
      <w:r w:rsidR="000C63D8" w:rsidRPr="00EA43AD">
        <w:rPr>
          <w:rFonts w:ascii="Palatino Linotype" w:hAnsi="Palatino Linotype" w:cs="Garamond"/>
          <w:color w:val="0000CC"/>
          <w:sz w:val="18"/>
          <w:szCs w:val="18"/>
        </w:rPr>
        <w:t>α</w:t>
      </w:r>
      <w:r w:rsidRPr="00E14485">
        <w:rPr>
          <w:rFonts w:ascii="Garamond" w:hAnsi="Garamond"/>
          <w:sz w:val="20"/>
          <w:szCs w:val="20"/>
        </w:rPr>
        <w:t xml:space="preserve"> </w:t>
      </w:r>
      <w:r w:rsidR="000C63D8" w:rsidRPr="00EA43AD">
        <w:rPr>
          <w:rFonts w:ascii="Garamond" w:hAnsi="Garamond"/>
          <w:sz w:val="16"/>
          <w:szCs w:val="16"/>
        </w:rPr>
        <w:t>[</w:t>
      </w:r>
      <w:proofErr w:type="spellStart"/>
      <w:r w:rsidRPr="00EA43AD">
        <w:rPr>
          <w:rFonts w:ascii="Garamond" w:hAnsi="Garamond"/>
          <w:sz w:val="16"/>
          <w:szCs w:val="16"/>
        </w:rPr>
        <w:t>energeïa</w:t>
      </w:r>
      <w:proofErr w:type="spellEnd"/>
      <w:r w:rsidR="000C63D8" w:rsidRPr="00EA43AD">
        <w:rPr>
          <w:rFonts w:ascii="Garamond" w:hAnsi="Garamond"/>
          <w:sz w:val="16"/>
          <w:szCs w:val="16"/>
        </w:rPr>
        <w:t>]</w:t>
      </w:r>
      <w:r w:rsidR="000C63D8" w:rsidRPr="00E14485">
        <w:rPr>
          <w:rFonts w:ascii="Garamond" w:hAnsi="Garamond"/>
          <w:sz w:val="20"/>
          <w:szCs w:val="20"/>
        </w:rPr>
        <w:t>,</w:t>
      </w:r>
      <w:r w:rsidRPr="00E14485">
        <w:rPr>
          <w:rFonts w:ascii="Garamond" w:hAnsi="Garamond"/>
          <w:sz w:val="20"/>
          <w:szCs w:val="20"/>
        </w:rPr>
        <w:t xml:space="preserve"> et dans l'occasion </w:t>
      </w:r>
    </w:p>
    <w:p w:rsidR="001B3CE3" w:rsidRPr="00E14485" w:rsidRDefault="001B3CE3">
      <w:pPr>
        <w:pStyle w:val="Corpsdetexte"/>
        <w:rPr>
          <w:rFonts w:ascii="Garamond" w:hAnsi="Garamond"/>
          <w:sz w:val="20"/>
          <w:szCs w:val="20"/>
        </w:rPr>
      </w:pPr>
      <w:r w:rsidRPr="00E14485">
        <w:rPr>
          <w:rFonts w:ascii="Garamond" w:hAnsi="Garamond"/>
          <w:sz w:val="20"/>
          <w:szCs w:val="20"/>
        </w:rPr>
        <w:t>encore n'y en a</w:t>
      </w:r>
      <w:r w:rsidR="00EA43AD">
        <w:rPr>
          <w:rFonts w:ascii="Garamond" w:hAnsi="Garamond"/>
          <w:sz w:val="20"/>
          <w:szCs w:val="20"/>
        </w:rPr>
        <w:t>-</w:t>
      </w:r>
      <w:r w:rsidRPr="00E14485">
        <w:rPr>
          <w:rFonts w:ascii="Garamond" w:hAnsi="Garamond"/>
          <w:sz w:val="20"/>
          <w:szCs w:val="20"/>
        </w:rPr>
        <w:t>t</w:t>
      </w:r>
      <w:r w:rsidR="00EA43AD">
        <w:rPr>
          <w:rFonts w:ascii="Garamond" w:hAnsi="Garamond"/>
          <w:sz w:val="20"/>
          <w:szCs w:val="20"/>
        </w:rPr>
        <w:t>-</w:t>
      </w:r>
      <w:r w:rsidRPr="00E14485">
        <w:rPr>
          <w:rFonts w:ascii="Garamond" w:hAnsi="Garamond"/>
          <w:sz w:val="20"/>
          <w:szCs w:val="20"/>
        </w:rPr>
        <w:t>il que de choisies qu'il peut promouvoir à cette fonction d'éclairer ce qu'il en est du plaisir.</w:t>
      </w:r>
    </w:p>
    <w:p w:rsidR="000C63D8" w:rsidRPr="00E14485" w:rsidRDefault="000C63D8">
      <w:pPr>
        <w:pStyle w:val="Corpsdetexte"/>
        <w:rPr>
          <w:rFonts w:ascii="Garamond" w:hAnsi="Garamond"/>
          <w:sz w:val="20"/>
          <w:szCs w:val="20"/>
        </w:rPr>
      </w:pPr>
    </w:p>
    <w:p w:rsidR="002E0DEB" w:rsidRPr="00E14485" w:rsidRDefault="001B3CE3">
      <w:pPr>
        <w:pStyle w:val="Corpsdetexte"/>
        <w:rPr>
          <w:rFonts w:ascii="Garamond" w:hAnsi="Garamond"/>
          <w:sz w:val="20"/>
          <w:szCs w:val="20"/>
        </w:rPr>
      </w:pPr>
      <w:r w:rsidRPr="00E14485">
        <w:rPr>
          <w:rFonts w:ascii="Garamond" w:hAnsi="Garamond" w:cs="Times New Roman"/>
          <w:i/>
          <w:sz w:val="20"/>
          <w:szCs w:val="20"/>
        </w:rPr>
        <w:lastRenderedPageBreak/>
        <w:t>Chose très étrange</w:t>
      </w:r>
      <w:r w:rsidR="000C63D8" w:rsidRPr="00E14485">
        <w:rPr>
          <w:rFonts w:ascii="Garamond" w:hAnsi="Garamond"/>
          <w:sz w:val="20"/>
          <w:szCs w:val="20"/>
        </w:rPr>
        <w:t>,</w:t>
      </w:r>
      <w:r w:rsidRPr="00E14485">
        <w:rPr>
          <w:rFonts w:ascii="Garamond" w:hAnsi="Garamond"/>
          <w:sz w:val="20"/>
          <w:szCs w:val="20"/>
        </w:rPr>
        <w:t xml:space="preserve"> </w:t>
      </w:r>
      <w:r w:rsidR="000C63D8" w:rsidRPr="00E14485">
        <w:rPr>
          <w:rFonts w:ascii="Garamond" w:hAnsi="Garamond"/>
          <w:sz w:val="20"/>
          <w:szCs w:val="20"/>
        </w:rPr>
        <w:t>c</w:t>
      </w:r>
      <w:r w:rsidRPr="00E14485">
        <w:rPr>
          <w:rFonts w:ascii="Garamond" w:hAnsi="Garamond"/>
          <w:sz w:val="20"/>
          <w:szCs w:val="20"/>
        </w:rPr>
        <w:t>hose très étrange, les exemples qu'il en donne</w:t>
      </w:r>
      <w:r w:rsidR="00AE7C52">
        <w:rPr>
          <w:rFonts w:ascii="Garamond" w:hAnsi="Garamond"/>
          <w:sz w:val="20"/>
          <w:szCs w:val="20"/>
        </w:rPr>
        <w:t xml:space="preserve"> - </w:t>
      </w:r>
      <w:r w:rsidRPr="00E14485">
        <w:rPr>
          <w:rFonts w:ascii="Garamond" w:hAnsi="Garamond"/>
          <w:sz w:val="20"/>
          <w:szCs w:val="20"/>
        </w:rPr>
        <w:t>et bien sûr non sans cohérence</w:t>
      </w:r>
      <w:r w:rsidR="00AE7C52">
        <w:rPr>
          <w:rFonts w:ascii="Garamond" w:hAnsi="Garamond"/>
          <w:sz w:val="20"/>
          <w:szCs w:val="20"/>
        </w:rPr>
        <w:t xml:space="preserve"> - </w:t>
      </w:r>
      <w:r w:rsidRPr="00E14485">
        <w:rPr>
          <w:rFonts w:ascii="Garamond" w:hAnsi="Garamond"/>
          <w:sz w:val="20"/>
          <w:szCs w:val="20"/>
        </w:rPr>
        <w:t xml:space="preserve">ce sont le </w:t>
      </w:r>
      <w:r w:rsidR="002E0DEB" w:rsidRPr="00E14485">
        <w:rPr>
          <w:rFonts w:ascii="Garamond" w:hAnsi="Garamond"/>
          <w:sz w:val="20"/>
          <w:szCs w:val="20"/>
        </w:rPr>
        <w:t>« </w:t>
      </w:r>
      <w:r w:rsidRPr="00E14485">
        <w:rPr>
          <w:rFonts w:ascii="Garamond" w:hAnsi="Garamond" w:cs="Times New Roman"/>
          <w:i/>
          <w:sz w:val="20"/>
          <w:szCs w:val="20"/>
        </w:rPr>
        <w:t>voir</w:t>
      </w:r>
      <w:r w:rsidR="002E0DEB" w:rsidRPr="00E14485">
        <w:rPr>
          <w:rFonts w:ascii="Garamond" w:hAnsi="Garamond"/>
          <w:sz w:val="20"/>
          <w:szCs w:val="20"/>
        </w:rPr>
        <w:t> »</w:t>
      </w:r>
      <w:r w:rsidRPr="00E14485">
        <w:rPr>
          <w:rFonts w:ascii="Garamond" w:hAnsi="Garamond"/>
          <w:sz w:val="20"/>
          <w:szCs w:val="20"/>
        </w:rPr>
        <w:t xml:space="preserve">. </w:t>
      </w:r>
    </w:p>
    <w:p w:rsidR="00AE7C52" w:rsidRDefault="001B3CE3">
      <w:pPr>
        <w:pStyle w:val="Corpsdetexte"/>
        <w:rPr>
          <w:rFonts w:ascii="Garamond" w:hAnsi="Garamond"/>
          <w:sz w:val="20"/>
          <w:szCs w:val="20"/>
        </w:rPr>
      </w:pPr>
      <w:r w:rsidRPr="00E14485">
        <w:rPr>
          <w:rFonts w:ascii="Garamond" w:hAnsi="Garamond"/>
          <w:sz w:val="20"/>
          <w:szCs w:val="20"/>
        </w:rPr>
        <w:t>C'est là pour lui où réside le plaisir suprême</w:t>
      </w:r>
      <w:r w:rsidR="002E0DEB" w:rsidRPr="00E14485">
        <w:rPr>
          <w:rFonts w:ascii="Garamond" w:hAnsi="Garamond"/>
          <w:sz w:val="20"/>
          <w:szCs w:val="20"/>
        </w:rPr>
        <w:t>,</w:t>
      </w:r>
      <w:r w:rsidRPr="00E14485">
        <w:rPr>
          <w:rFonts w:ascii="Garamond" w:hAnsi="Garamond"/>
          <w:sz w:val="20"/>
          <w:szCs w:val="20"/>
        </w:rPr>
        <w:t xml:space="preserve"> et en même temps celui qu'il distingue du niveau où il plaçait </w:t>
      </w:r>
    </w:p>
    <w:p w:rsidR="002E0DEB" w:rsidRPr="00E14485" w:rsidRDefault="001B3CE3">
      <w:pPr>
        <w:pStyle w:val="Corpsdetexte"/>
        <w:rPr>
          <w:rFonts w:ascii="Garamond" w:hAnsi="Garamond"/>
          <w:sz w:val="20"/>
          <w:szCs w:val="20"/>
        </w:rPr>
      </w:pPr>
      <w:r w:rsidRPr="00E14485">
        <w:rPr>
          <w:rFonts w:ascii="Garamond" w:hAnsi="Garamond"/>
          <w:sz w:val="20"/>
          <w:szCs w:val="20"/>
        </w:rPr>
        <w:t xml:space="preserve">la </w:t>
      </w:r>
      <w:proofErr w:type="spellStart"/>
      <w:r w:rsidR="000C63D8" w:rsidRPr="00AE7C52">
        <w:rPr>
          <w:rFonts w:ascii="Palatino Linotype" w:hAnsi="Palatino Linotype"/>
          <w:color w:val="0000CC"/>
          <w:sz w:val="18"/>
          <w:szCs w:val="18"/>
        </w:rPr>
        <w:t>γ</w:t>
      </w:r>
      <w:r w:rsidR="000C63D8" w:rsidRPr="00AE7C52">
        <w:rPr>
          <w:rFonts w:ascii="Palatino Linotype" w:hAnsi="Palatino Linotype" w:cs="Times New Roman"/>
          <w:color w:val="0000CC"/>
          <w:sz w:val="18"/>
          <w:szCs w:val="18"/>
        </w:rPr>
        <w:t>ἐ</w:t>
      </w:r>
      <w:r w:rsidR="000C63D8" w:rsidRPr="00AE7C52">
        <w:rPr>
          <w:rFonts w:ascii="Palatino Linotype" w:hAnsi="Palatino Linotype" w:cs="Garamond"/>
          <w:color w:val="0000CC"/>
          <w:sz w:val="18"/>
          <w:szCs w:val="18"/>
        </w:rPr>
        <w:t>νεσι</w:t>
      </w:r>
      <w:r w:rsidR="00037D20">
        <w:rPr>
          <w:rFonts w:ascii="Palatino Linotype" w:hAnsi="Palatino Linotype" w:cs="Garamond"/>
          <w:color w:val="0000CC"/>
          <w:sz w:val="18"/>
          <w:szCs w:val="18"/>
        </w:rPr>
        <w:t>ς</w:t>
      </w:r>
      <w:proofErr w:type="spellEnd"/>
      <w:r w:rsidR="000C63D8" w:rsidRPr="00E14485">
        <w:rPr>
          <w:rFonts w:ascii="Garamond" w:hAnsi="Garamond"/>
          <w:sz w:val="20"/>
          <w:szCs w:val="20"/>
        </w:rPr>
        <w:t xml:space="preserve"> </w:t>
      </w:r>
      <w:r w:rsidR="002E0DEB" w:rsidRPr="00AE7C52">
        <w:rPr>
          <w:rFonts w:ascii="Garamond" w:hAnsi="Garamond"/>
          <w:sz w:val="16"/>
          <w:szCs w:val="16"/>
        </w:rPr>
        <w:t>[</w:t>
      </w:r>
      <w:proofErr w:type="spellStart"/>
      <w:r w:rsidRPr="00AE7C52">
        <w:rPr>
          <w:rFonts w:ascii="Garamond" w:hAnsi="Garamond"/>
          <w:sz w:val="16"/>
          <w:szCs w:val="16"/>
        </w:rPr>
        <w:t>genesis</w:t>
      </w:r>
      <w:proofErr w:type="spellEnd"/>
      <w:r w:rsidR="002E0DEB" w:rsidRPr="00AE7C52">
        <w:rPr>
          <w:rFonts w:ascii="Garamond" w:hAnsi="Garamond"/>
          <w:sz w:val="16"/>
          <w:szCs w:val="16"/>
        </w:rPr>
        <w:t>]</w:t>
      </w:r>
      <w:r w:rsidRPr="00E14485">
        <w:rPr>
          <w:rFonts w:ascii="Garamond" w:hAnsi="Garamond"/>
          <w:sz w:val="20"/>
          <w:szCs w:val="20"/>
        </w:rPr>
        <w:t xml:space="preserve"> la </w:t>
      </w:r>
      <w:r w:rsidRPr="00E14485">
        <w:rPr>
          <w:rFonts w:ascii="Garamond" w:hAnsi="Garamond" w:cs="Times New Roman"/>
          <w:i/>
          <w:sz w:val="20"/>
          <w:szCs w:val="20"/>
        </w:rPr>
        <w:t>génération</w:t>
      </w:r>
      <w:r w:rsidRPr="00E14485">
        <w:rPr>
          <w:rFonts w:ascii="Garamond" w:hAnsi="Garamond"/>
          <w:sz w:val="20"/>
          <w:szCs w:val="20"/>
        </w:rPr>
        <w:t xml:space="preserve"> de quelque chose, celle qu'il repousse du cœur, du centre, du pur plaisir. </w:t>
      </w:r>
    </w:p>
    <w:p w:rsidR="00295D18" w:rsidRPr="00E14485" w:rsidRDefault="00295D18">
      <w:pPr>
        <w:pStyle w:val="Corpsdetexte"/>
        <w:rPr>
          <w:rFonts w:ascii="Garamond" w:hAnsi="Garamond"/>
          <w:sz w:val="20"/>
          <w:szCs w:val="20"/>
        </w:rPr>
      </w:pPr>
    </w:p>
    <w:p w:rsidR="001B3CE3" w:rsidRPr="00E14485" w:rsidRDefault="001B3CE3">
      <w:pPr>
        <w:pStyle w:val="Corpsdetexte"/>
        <w:rPr>
          <w:rFonts w:ascii="Garamond" w:hAnsi="Garamond"/>
          <w:sz w:val="20"/>
          <w:szCs w:val="20"/>
        </w:rPr>
      </w:pPr>
      <w:r w:rsidRPr="00E14485">
        <w:rPr>
          <w:rFonts w:ascii="Garamond" w:hAnsi="Garamond"/>
          <w:sz w:val="20"/>
          <w:szCs w:val="20"/>
        </w:rPr>
        <w:t xml:space="preserve">Nulle peine n'a besoin de précéder le fait que nous </w:t>
      </w:r>
      <w:r w:rsidR="002E0DEB" w:rsidRPr="00E14485">
        <w:rPr>
          <w:rFonts w:ascii="Garamond" w:hAnsi="Garamond"/>
          <w:sz w:val="20"/>
          <w:szCs w:val="20"/>
        </w:rPr>
        <w:t>« </w:t>
      </w:r>
      <w:r w:rsidRPr="00E14485">
        <w:rPr>
          <w:rFonts w:ascii="Garamond" w:hAnsi="Garamond" w:cs="Times New Roman"/>
          <w:i/>
          <w:sz w:val="20"/>
          <w:szCs w:val="20"/>
        </w:rPr>
        <w:t>voyons</w:t>
      </w:r>
      <w:r w:rsidR="002E0DEB" w:rsidRPr="00E14485">
        <w:rPr>
          <w:rFonts w:ascii="Garamond" w:hAnsi="Garamond"/>
          <w:sz w:val="20"/>
          <w:szCs w:val="20"/>
        </w:rPr>
        <w:t> »</w:t>
      </w:r>
      <w:r w:rsidRPr="00E14485">
        <w:rPr>
          <w:rFonts w:ascii="Garamond" w:hAnsi="Garamond"/>
          <w:sz w:val="20"/>
          <w:szCs w:val="20"/>
        </w:rPr>
        <w:t xml:space="preserve">, pour que </w:t>
      </w:r>
      <w:r w:rsidR="002E0DEB" w:rsidRPr="00E14485">
        <w:rPr>
          <w:rFonts w:ascii="Garamond" w:hAnsi="Garamond"/>
          <w:sz w:val="20"/>
          <w:szCs w:val="20"/>
        </w:rPr>
        <w:t>« </w:t>
      </w:r>
      <w:r w:rsidRPr="00E14485">
        <w:rPr>
          <w:rFonts w:ascii="Garamond" w:hAnsi="Garamond" w:cs="Times New Roman"/>
          <w:i/>
          <w:sz w:val="20"/>
          <w:szCs w:val="20"/>
        </w:rPr>
        <w:t>voir</w:t>
      </w:r>
      <w:r w:rsidR="002E0DEB" w:rsidRPr="00E14485">
        <w:rPr>
          <w:rFonts w:ascii="Garamond" w:hAnsi="Garamond"/>
          <w:sz w:val="20"/>
          <w:szCs w:val="20"/>
        </w:rPr>
        <w:t> »</w:t>
      </w:r>
      <w:r w:rsidRPr="00E14485">
        <w:rPr>
          <w:rFonts w:ascii="Garamond" w:hAnsi="Garamond"/>
          <w:sz w:val="20"/>
          <w:szCs w:val="20"/>
        </w:rPr>
        <w:t xml:space="preserve"> soit un plaisir.</w:t>
      </w:r>
    </w:p>
    <w:p w:rsidR="002E0DEB" w:rsidRPr="00E14485" w:rsidRDefault="001B3CE3" w:rsidP="002E0DEB">
      <w:pPr>
        <w:pStyle w:val="Corpsdetexte"/>
        <w:rPr>
          <w:rFonts w:ascii="Garamond" w:hAnsi="Garamond"/>
          <w:sz w:val="20"/>
          <w:szCs w:val="20"/>
        </w:rPr>
      </w:pPr>
      <w:r w:rsidRPr="00E14485">
        <w:rPr>
          <w:rFonts w:ascii="Garamond" w:hAnsi="Garamond"/>
          <w:sz w:val="20"/>
          <w:szCs w:val="20"/>
        </w:rPr>
        <w:t>C'est amusant que mis sur ce pied, mis sur cette voie, posée comme ça</w:t>
      </w:r>
      <w:r w:rsidR="002E0DEB" w:rsidRPr="00E14485">
        <w:rPr>
          <w:rFonts w:ascii="Garamond" w:hAnsi="Garamond"/>
          <w:sz w:val="20"/>
          <w:szCs w:val="20"/>
        </w:rPr>
        <w:t xml:space="preserve"> </w:t>
      </w:r>
      <w:r w:rsidRPr="00E14485">
        <w:rPr>
          <w:rFonts w:ascii="Garamond" w:hAnsi="Garamond"/>
          <w:sz w:val="20"/>
          <w:szCs w:val="20"/>
        </w:rPr>
        <w:t>la question</w:t>
      </w:r>
      <w:r w:rsidR="002E0DEB"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il lui faille</w:t>
      </w:r>
      <w:r w:rsidR="002E0DEB" w:rsidRPr="00E14485">
        <w:rPr>
          <w:rFonts w:ascii="Garamond" w:hAnsi="Garamond"/>
          <w:sz w:val="20"/>
          <w:szCs w:val="20"/>
        </w:rPr>
        <w:t>…</w:t>
      </w:r>
      <w:r w:rsidRPr="00E14485">
        <w:rPr>
          <w:rFonts w:ascii="Garamond" w:hAnsi="Garamond"/>
          <w:sz w:val="20"/>
          <w:szCs w:val="20"/>
        </w:rPr>
        <w:t xml:space="preserve"> </w:t>
      </w:r>
    </w:p>
    <w:p w:rsidR="002E0DEB" w:rsidRPr="00E14485" w:rsidRDefault="001B3CE3" w:rsidP="002E0DEB">
      <w:pPr>
        <w:pStyle w:val="Corpsdetexte"/>
        <w:ind w:firstLine="708"/>
        <w:rPr>
          <w:rFonts w:ascii="Garamond" w:hAnsi="Garamond"/>
          <w:sz w:val="20"/>
          <w:szCs w:val="20"/>
        </w:rPr>
      </w:pPr>
      <w:r w:rsidRPr="00E14485">
        <w:rPr>
          <w:rFonts w:ascii="Garamond" w:hAnsi="Garamond"/>
          <w:sz w:val="20"/>
          <w:szCs w:val="20"/>
        </w:rPr>
        <w:t>consultez toujours le Livre VII</w:t>
      </w:r>
    </w:p>
    <w:p w:rsidR="002E0DEB" w:rsidRPr="00E14485" w:rsidRDefault="002E0DEB" w:rsidP="00AE7C52">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mettre en avant</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quoi ?</w:t>
      </w:r>
      <w:r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w:t>
      </w:r>
      <w:r w:rsidRPr="00E14485">
        <w:rPr>
          <w:rFonts w:ascii="Garamond" w:hAnsi="Garamond"/>
          <w:sz w:val="20"/>
          <w:szCs w:val="20"/>
        </w:rPr>
        <w:t>c</w:t>
      </w:r>
      <w:r w:rsidR="001B3CE3" w:rsidRPr="00E14485">
        <w:rPr>
          <w:rFonts w:ascii="Garamond" w:hAnsi="Garamond"/>
          <w:sz w:val="20"/>
          <w:szCs w:val="20"/>
        </w:rPr>
        <w:t>e que le français ne peut traduire autrement</w:t>
      </w:r>
      <w:r w:rsidR="00AE7C52">
        <w:rPr>
          <w:rFonts w:ascii="Garamond" w:hAnsi="Garamond"/>
          <w:sz w:val="20"/>
          <w:szCs w:val="20"/>
        </w:rPr>
        <w:t xml:space="preserve">, </w:t>
      </w:r>
      <w:r w:rsidRPr="00E14485">
        <w:rPr>
          <w:rFonts w:ascii="Garamond" w:hAnsi="Garamond"/>
          <w:sz w:val="20"/>
          <w:szCs w:val="20"/>
        </w:rPr>
        <w:t>f</w:t>
      </w:r>
      <w:r w:rsidR="001B3CE3" w:rsidRPr="00E14485">
        <w:rPr>
          <w:rFonts w:ascii="Garamond" w:hAnsi="Garamond"/>
          <w:sz w:val="20"/>
          <w:szCs w:val="20"/>
        </w:rPr>
        <w:t>aute</w:t>
      </w:r>
      <w:r w:rsidRPr="00E14485">
        <w:rPr>
          <w:rFonts w:ascii="Garamond" w:hAnsi="Garamond"/>
          <w:sz w:val="20"/>
          <w:szCs w:val="20"/>
        </w:rPr>
        <w:t>…</w:t>
      </w:r>
      <w:r w:rsidR="001B3CE3" w:rsidRPr="00E14485">
        <w:rPr>
          <w:rFonts w:ascii="Garamond" w:hAnsi="Garamond"/>
          <w:sz w:val="20"/>
          <w:szCs w:val="20"/>
        </w:rPr>
        <w:t xml:space="preserve"> faute de mot qui soit équivoque</w:t>
      </w:r>
      <w:r w:rsidR="00AE7C52">
        <w:rPr>
          <w:rFonts w:ascii="Garamond" w:hAnsi="Garamond"/>
          <w:sz w:val="20"/>
          <w:szCs w:val="20"/>
        </w:rPr>
        <w:t>,</w:t>
      </w:r>
    </w:p>
    <w:p w:rsidR="00295D18" w:rsidRPr="00E14485" w:rsidRDefault="001B3CE3">
      <w:pPr>
        <w:pStyle w:val="Corpsdetexte"/>
        <w:rPr>
          <w:rFonts w:ascii="Garamond" w:hAnsi="Garamond"/>
          <w:sz w:val="20"/>
          <w:szCs w:val="20"/>
        </w:rPr>
      </w:pPr>
      <w:r w:rsidRPr="00E14485">
        <w:rPr>
          <w:rFonts w:ascii="Garamond" w:hAnsi="Garamond"/>
          <w:sz w:val="20"/>
          <w:szCs w:val="20"/>
        </w:rPr>
        <w:t xml:space="preserve">que </w:t>
      </w:r>
      <w:r w:rsidR="002E0DEB" w:rsidRPr="00E14485">
        <w:rPr>
          <w:rFonts w:ascii="Garamond" w:hAnsi="Garamond"/>
          <w:sz w:val="20"/>
          <w:szCs w:val="20"/>
        </w:rPr>
        <w:t>« </w:t>
      </w:r>
      <w:r w:rsidRPr="00E14485">
        <w:rPr>
          <w:rFonts w:ascii="Garamond" w:hAnsi="Garamond" w:cs="Times New Roman"/>
          <w:i/>
          <w:sz w:val="20"/>
          <w:szCs w:val="20"/>
        </w:rPr>
        <w:t>odorer</w:t>
      </w:r>
      <w:r w:rsidR="002E0DEB" w:rsidRPr="00E14485">
        <w:rPr>
          <w:rFonts w:ascii="Garamond" w:hAnsi="Garamond"/>
          <w:sz w:val="20"/>
          <w:szCs w:val="20"/>
        </w:rPr>
        <w:t> »</w:t>
      </w:r>
      <w:r w:rsidRPr="00E14485">
        <w:rPr>
          <w:rFonts w:ascii="Garamond" w:hAnsi="Garamond"/>
          <w:sz w:val="20"/>
          <w:szCs w:val="20"/>
        </w:rPr>
        <w:t xml:space="preserve">. </w:t>
      </w:r>
    </w:p>
    <w:p w:rsidR="00295D18" w:rsidRPr="00E14485" w:rsidRDefault="00295D18">
      <w:pPr>
        <w:pStyle w:val="Corpsdetexte"/>
        <w:rPr>
          <w:rFonts w:ascii="Garamond" w:hAnsi="Garamond"/>
          <w:sz w:val="20"/>
          <w:szCs w:val="20"/>
        </w:rPr>
      </w:pPr>
    </w:p>
    <w:p w:rsidR="002E0DEB" w:rsidRPr="00E14485" w:rsidRDefault="001B3CE3">
      <w:pPr>
        <w:pStyle w:val="Corpsdetexte"/>
        <w:rPr>
          <w:rFonts w:ascii="Garamond" w:hAnsi="Garamond"/>
          <w:sz w:val="20"/>
          <w:szCs w:val="20"/>
        </w:rPr>
      </w:pPr>
      <w:r w:rsidRPr="00E14485">
        <w:rPr>
          <w:rFonts w:ascii="Garamond" w:hAnsi="Garamond"/>
          <w:sz w:val="20"/>
          <w:szCs w:val="20"/>
        </w:rPr>
        <w:t>Ici ARISTOTE met sur le même plan l'olfaction</w:t>
      </w:r>
      <w:r w:rsidR="00037D20">
        <w:rPr>
          <w:rFonts w:ascii="Garamond" w:hAnsi="Garamond"/>
          <w:sz w:val="20"/>
          <w:szCs w:val="20"/>
        </w:rPr>
        <w:t xml:space="preserve"> -</w:t>
      </w:r>
      <w:r w:rsidRPr="00E14485">
        <w:rPr>
          <w:rFonts w:ascii="Garamond" w:hAnsi="Garamond"/>
          <w:sz w:val="20"/>
          <w:szCs w:val="20"/>
        </w:rPr>
        <w:t xml:space="preserve"> ce qui est étrange</w:t>
      </w:r>
      <w:r w:rsidR="00037D20">
        <w:rPr>
          <w:rFonts w:ascii="Garamond" w:hAnsi="Garamond"/>
          <w:sz w:val="20"/>
          <w:szCs w:val="20"/>
        </w:rPr>
        <w:t xml:space="preserve"> -</w:t>
      </w:r>
      <w:r w:rsidR="00295D18" w:rsidRPr="00E14485">
        <w:rPr>
          <w:rFonts w:ascii="Garamond" w:hAnsi="Garamond"/>
          <w:sz w:val="20"/>
          <w:szCs w:val="20"/>
        </w:rPr>
        <w:t xml:space="preserve"> </w:t>
      </w:r>
      <w:r w:rsidR="00BB5027" w:rsidRPr="00E14485">
        <w:rPr>
          <w:rFonts w:ascii="Garamond" w:hAnsi="Garamond"/>
          <w:sz w:val="20"/>
          <w:szCs w:val="20"/>
        </w:rPr>
        <w:t xml:space="preserve">l'olfaction </w:t>
      </w:r>
      <w:r w:rsidR="00295D18" w:rsidRPr="00E14485">
        <w:rPr>
          <w:rFonts w:ascii="Garamond" w:hAnsi="Garamond"/>
          <w:sz w:val="20"/>
          <w:szCs w:val="20"/>
        </w:rPr>
        <w:t>et</w:t>
      </w:r>
      <w:r w:rsidRPr="00E14485">
        <w:rPr>
          <w:rFonts w:ascii="Garamond" w:hAnsi="Garamond"/>
          <w:sz w:val="20"/>
          <w:szCs w:val="20"/>
        </w:rPr>
        <w:t xml:space="preserve"> la vision. </w:t>
      </w:r>
    </w:p>
    <w:p w:rsidR="002E0DEB" w:rsidRPr="00E14485" w:rsidRDefault="001B3CE3">
      <w:pPr>
        <w:pStyle w:val="Corpsdetexte"/>
        <w:rPr>
          <w:rFonts w:ascii="Garamond" w:hAnsi="Garamond"/>
          <w:sz w:val="20"/>
          <w:szCs w:val="20"/>
        </w:rPr>
      </w:pPr>
      <w:r w:rsidRPr="00E14485">
        <w:rPr>
          <w:rFonts w:ascii="Garamond" w:hAnsi="Garamond"/>
          <w:sz w:val="20"/>
          <w:szCs w:val="20"/>
        </w:rPr>
        <w:t>Et il en a un vif sentiment de</w:t>
      </w:r>
      <w:r w:rsidR="00BB5027">
        <w:rPr>
          <w:rFonts w:ascii="Garamond" w:hAnsi="Garamond"/>
          <w:sz w:val="20"/>
          <w:szCs w:val="20"/>
        </w:rPr>
        <w:t xml:space="preserve"> la</w:t>
      </w:r>
      <w:r w:rsidRPr="00E14485">
        <w:rPr>
          <w:rFonts w:ascii="Garamond" w:hAnsi="Garamond"/>
          <w:sz w:val="20"/>
          <w:szCs w:val="20"/>
        </w:rPr>
        <w:t xml:space="preserve"> diversité de la chose, et aussi que le plaisir</w:t>
      </w:r>
      <w:r w:rsidR="002E0DEB" w:rsidRPr="00E14485">
        <w:rPr>
          <w:rFonts w:ascii="Garamond" w:hAnsi="Garamond"/>
          <w:sz w:val="20"/>
          <w:szCs w:val="20"/>
        </w:rPr>
        <w:t>…</w:t>
      </w:r>
    </w:p>
    <w:p w:rsidR="002E0DEB" w:rsidRPr="00E14485" w:rsidRDefault="001B3CE3" w:rsidP="002E0DEB">
      <w:pPr>
        <w:pStyle w:val="Corpsdetexte"/>
        <w:ind w:firstLine="708"/>
        <w:rPr>
          <w:rFonts w:ascii="Garamond" w:hAnsi="Garamond"/>
          <w:sz w:val="20"/>
          <w:szCs w:val="20"/>
        </w:rPr>
      </w:pPr>
      <w:r w:rsidRPr="00E14485">
        <w:rPr>
          <w:rFonts w:ascii="Garamond" w:hAnsi="Garamond"/>
          <w:sz w:val="20"/>
          <w:szCs w:val="20"/>
        </w:rPr>
        <w:t>si opposé que semble ce second sens au premier</w:t>
      </w:r>
    </w:p>
    <w:p w:rsidR="001B3CE3" w:rsidRPr="00E14485" w:rsidRDefault="002E0DEB">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le plaisir s'en trouvait supporté. Et il y ajoute troisièmement : l'</w:t>
      </w:r>
      <w:r w:rsidRPr="00E14485">
        <w:rPr>
          <w:rFonts w:ascii="Garamond" w:hAnsi="Garamond"/>
          <w:sz w:val="20"/>
          <w:szCs w:val="20"/>
        </w:rPr>
        <w:t>« </w:t>
      </w:r>
      <w:r w:rsidR="001B3CE3" w:rsidRPr="00E14485">
        <w:rPr>
          <w:rFonts w:ascii="Garamond" w:hAnsi="Garamond" w:cs="Times New Roman"/>
          <w:i/>
          <w:sz w:val="20"/>
          <w:szCs w:val="20"/>
        </w:rPr>
        <w:t>entendre</w:t>
      </w:r>
      <w:r w:rsidRPr="00E14485">
        <w:rPr>
          <w:rFonts w:ascii="Garamond" w:hAnsi="Garamond"/>
          <w:sz w:val="20"/>
          <w:szCs w:val="20"/>
        </w:rPr>
        <w:t> »</w:t>
      </w:r>
      <w:r w:rsidR="001B3CE3" w:rsidRPr="00E14485">
        <w:rPr>
          <w:rFonts w:ascii="Garamond" w:hAnsi="Garamond"/>
          <w:sz w:val="20"/>
          <w:szCs w:val="20"/>
        </w:rPr>
        <w:t>.</w:t>
      </w:r>
    </w:p>
    <w:p w:rsidR="002E0DEB" w:rsidRPr="00E14485" w:rsidRDefault="002E0DEB">
      <w:pPr>
        <w:pStyle w:val="Corpsdetexte"/>
        <w:rPr>
          <w:rFonts w:ascii="Garamond" w:hAnsi="Garamond"/>
          <w:sz w:val="20"/>
          <w:szCs w:val="20"/>
        </w:rPr>
      </w:pPr>
    </w:p>
    <w:p w:rsidR="00EA0C7D" w:rsidRDefault="00295D18">
      <w:pPr>
        <w:pStyle w:val="Corpsdetexte"/>
        <w:rPr>
          <w:rFonts w:ascii="Garamond" w:hAnsi="Garamond" w:cs="Times New Roman"/>
          <w:i/>
          <w:sz w:val="20"/>
          <w:szCs w:val="20"/>
        </w:rPr>
      </w:pPr>
      <w:r w:rsidRPr="00E14485">
        <w:rPr>
          <w:rFonts w:ascii="Garamond" w:hAnsi="Garamond"/>
          <w:sz w:val="20"/>
          <w:szCs w:val="20"/>
        </w:rPr>
        <w:t>Bon, p</w:t>
      </w:r>
      <w:r w:rsidR="001B3CE3" w:rsidRPr="00E14485">
        <w:rPr>
          <w:rFonts w:ascii="Garamond" w:hAnsi="Garamond"/>
          <w:sz w:val="20"/>
          <w:szCs w:val="20"/>
        </w:rPr>
        <w:t>uisque nous arrivons tout près de quarante cinq je peux bien amorcer</w:t>
      </w:r>
      <w:r w:rsidR="00EA0C7D">
        <w:rPr>
          <w:rFonts w:ascii="Garamond" w:hAnsi="Garamond"/>
          <w:sz w:val="20"/>
          <w:szCs w:val="20"/>
        </w:rPr>
        <w:t xml:space="preserve"> -</w:t>
      </w:r>
      <w:r w:rsidR="001B3CE3" w:rsidRPr="00E14485">
        <w:rPr>
          <w:rFonts w:ascii="Garamond" w:hAnsi="Garamond"/>
          <w:sz w:val="20"/>
          <w:szCs w:val="20"/>
        </w:rPr>
        <w:t xml:space="preserve"> ne pas vous laisser en </w:t>
      </w:r>
      <w:r w:rsidR="001B3CE3" w:rsidRPr="00E14485">
        <w:rPr>
          <w:rFonts w:ascii="Garamond" w:hAnsi="Garamond" w:cs="Times New Roman"/>
          <w:i/>
          <w:sz w:val="20"/>
          <w:szCs w:val="20"/>
        </w:rPr>
        <w:t>devinette</w:t>
      </w:r>
      <w:r w:rsidR="00EA0C7D">
        <w:rPr>
          <w:rFonts w:ascii="Garamond" w:hAnsi="Garamond" w:cs="Times New Roman"/>
          <w:i/>
          <w:sz w:val="20"/>
          <w:szCs w:val="20"/>
        </w:rPr>
        <w:t xml:space="preserve"> –</w:t>
      </w:r>
      <w:r w:rsidRPr="00E14485">
        <w:rPr>
          <w:rFonts w:ascii="Garamond" w:hAnsi="Garamond" w:cs="Times New Roman"/>
          <w:i/>
          <w:sz w:val="20"/>
          <w:szCs w:val="20"/>
        </w:rPr>
        <w:t xml:space="preserve"> </w:t>
      </w:r>
    </w:p>
    <w:p w:rsidR="002E0DEB" w:rsidRPr="00E14485" w:rsidRDefault="001B3CE3">
      <w:pPr>
        <w:pStyle w:val="Corpsdetexte"/>
        <w:rPr>
          <w:rFonts w:ascii="Garamond" w:hAnsi="Garamond"/>
          <w:sz w:val="20"/>
          <w:szCs w:val="20"/>
        </w:rPr>
      </w:pPr>
      <w:r w:rsidRPr="00E14485">
        <w:rPr>
          <w:rFonts w:ascii="Garamond" w:hAnsi="Garamond"/>
          <w:sz w:val="20"/>
          <w:szCs w:val="20"/>
        </w:rPr>
        <w:t>la remarque</w:t>
      </w:r>
      <w:r w:rsidR="00BB5027">
        <w:rPr>
          <w:rFonts w:ascii="Garamond" w:hAnsi="Garamond"/>
          <w:sz w:val="20"/>
          <w:szCs w:val="20"/>
        </w:rPr>
        <w:t> :</w:t>
      </w:r>
      <w:r w:rsidRPr="00E14485">
        <w:rPr>
          <w:rFonts w:ascii="Garamond" w:hAnsi="Garamond"/>
          <w:sz w:val="20"/>
          <w:szCs w:val="20"/>
        </w:rPr>
        <w:t xml:space="preserve"> qu'à s'avancer sur cette voie</w:t>
      </w:r>
      <w:r w:rsidR="002E0DEB" w:rsidRPr="00E14485">
        <w:rPr>
          <w:rFonts w:ascii="Garamond" w:hAnsi="Garamond"/>
          <w:sz w:val="20"/>
          <w:szCs w:val="20"/>
        </w:rPr>
        <w:t xml:space="preserve">, </w:t>
      </w:r>
      <w:r w:rsidRPr="00E14485">
        <w:rPr>
          <w:rFonts w:ascii="Garamond" w:hAnsi="Garamond"/>
          <w:sz w:val="20"/>
          <w:szCs w:val="20"/>
        </w:rPr>
        <w:t>mais ne reconnaissez</w:t>
      </w:r>
      <w:r w:rsidR="00AE7C52">
        <w:rPr>
          <w:rFonts w:ascii="Garamond" w:hAnsi="Garamond"/>
          <w:sz w:val="20"/>
          <w:szCs w:val="20"/>
        </w:rPr>
        <w:t>-</w:t>
      </w:r>
      <w:r w:rsidRPr="00E14485">
        <w:rPr>
          <w:rFonts w:ascii="Garamond" w:hAnsi="Garamond"/>
          <w:sz w:val="20"/>
          <w:szCs w:val="20"/>
        </w:rPr>
        <w:t>vous pas que sur cette voie</w:t>
      </w:r>
      <w:r w:rsidR="00BB5027">
        <w:rPr>
          <w:rFonts w:ascii="Garamond" w:hAnsi="Garamond"/>
          <w:sz w:val="20"/>
          <w:szCs w:val="20"/>
        </w:rPr>
        <w:t xml:space="preserve">, </w:t>
      </w:r>
    </w:p>
    <w:p w:rsidR="00BB5027" w:rsidRDefault="001B3CE3">
      <w:pPr>
        <w:pStyle w:val="Corpsdetexte"/>
        <w:rPr>
          <w:rFonts w:ascii="Garamond" w:hAnsi="Garamond"/>
          <w:sz w:val="20"/>
          <w:szCs w:val="20"/>
        </w:rPr>
      </w:pPr>
      <w:r w:rsidRPr="00E14485">
        <w:rPr>
          <w:rFonts w:ascii="Garamond" w:hAnsi="Garamond"/>
          <w:sz w:val="20"/>
          <w:szCs w:val="20"/>
        </w:rPr>
        <w:t>dont après tout il faut que nous ayons déjà fait le pas que je vous ai dit tout à l'heure</w:t>
      </w:r>
      <w:r w:rsidR="00BB5027">
        <w:rPr>
          <w:rFonts w:ascii="Garamond" w:hAnsi="Garamond"/>
          <w:sz w:val="20"/>
          <w:szCs w:val="20"/>
        </w:rPr>
        <w:t xml:space="preserve">, </w:t>
      </w:r>
      <w:r w:rsidRPr="00E14485">
        <w:rPr>
          <w:rFonts w:ascii="Garamond" w:hAnsi="Garamond"/>
          <w:sz w:val="20"/>
          <w:szCs w:val="20"/>
        </w:rPr>
        <w:t xml:space="preserve">de voir que la jouissance </w:t>
      </w:r>
    </w:p>
    <w:p w:rsidR="000A4515" w:rsidRPr="00E14485" w:rsidRDefault="001B3CE3">
      <w:pPr>
        <w:pStyle w:val="Corpsdetexte"/>
        <w:rPr>
          <w:rFonts w:ascii="Garamond" w:hAnsi="Garamond"/>
          <w:sz w:val="20"/>
          <w:szCs w:val="20"/>
        </w:rPr>
      </w:pPr>
      <w:r w:rsidRPr="00E14485">
        <w:rPr>
          <w:rFonts w:ascii="Garamond" w:hAnsi="Garamond"/>
          <w:sz w:val="20"/>
          <w:szCs w:val="20"/>
        </w:rPr>
        <w:t xml:space="preserve">se réfère centralement à </w:t>
      </w:r>
      <w:r w:rsidR="000A4515" w:rsidRPr="00E14485">
        <w:rPr>
          <w:rFonts w:ascii="Garamond" w:hAnsi="Garamond"/>
          <w:sz w:val="20"/>
          <w:szCs w:val="20"/>
        </w:rPr>
        <w:t>« </w:t>
      </w:r>
      <w:r w:rsidRPr="00E14485">
        <w:rPr>
          <w:rFonts w:ascii="Garamond" w:hAnsi="Garamond" w:cs="Times New Roman"/>
          <w:i/>
          <w:sz w:val="20"/>
          <w:szCs w:val="20"/>
        </w:rPr>
        <w:t>celle</w:t>
      </w:r>
      <w:r w:rsidR="00AE7C52">
        <w:rPr>
          <w:rFonts w:ascii="Garamond" w:hAnsi="Garamond"/>
          <w:sz w:val="20"/>
          <w:szCs w:val="20"/>
        </w:rPr>
        <w:t>-</w:t>
      </w:r>
      <w:r w:rsidRPr="00E14485">
        <w:rPr>
          <w:rFonts w:ascii="Garamond" w:hAnsi="Garamond" w:cs="Times New Roman"/>
          <w:i/>
          <w:sz w:val="20"/>
          <w:szCs w:val="20"/>
        </w:rPr>
        <w:t>là qu'il ne faut pas</w:t>
      </w:r>
      <w:r w:rsidR="000A4515" w:rsidRPr="00E14485">
        <w:rPr>
          <w:rFonts w:ascii="Garamond" w:hAnsi="Garamond"/>
          <w:sz w:val="20"/>
          <w:szCs w:val="20"/>
        </w:rPr>
        <w:t> »</w:t>
      </w:r>
      <w:r w:rsidRPr="00E14485">
        <w:rPr>
          <w:rFonts w:ascii="Garamond" w:hAnsi="Garamond"/>
          <w:sz w:val="20"/>
          <w:szCs w:val="20"/>
        </w:rPr>
        <w:t xml:space="preserve">, </w:t>
      </w:r>
      <w:r w:rsidR="000A4515" w:rsidRPr="00E14485">
        <w:rPr>
          <w:rFonts w:ascii="Garamond" w:hAnsi="Garamond"/>
          <w:sz w:val="20"/>
          <w:szCs w:val="20"/>
        </w:rPr>
        <w:t>« </w:t>
      </w:r>
      <w:r w:rsidR="00295D18" w:rsidRPr="00E14485">
        <w:rPr>
          <w:rFonts w:ascii="Garamond" w:hAnsi="Garamond" w:cs="Times New Roman"/>
          <w:i/>
          <w:sz w:val="20"/>
          <w:szCs w:val="20"/>
        </w:rPr>
        <w:t>qu'il</w:t>
      </w:r>
      <w:r w:rsidRPr="00E14485">
        <w:rPr>
          <w:rFonts w:ascii="Garamond" w:hAnsi="Garamond" w:cs="Times New Roman"/>
          <w:i/>
          <w:sz w:val="20"/>
          <w:szCs w:val="20"/>
        </w:rPr>
        <w:t xml:space="preserve"> faudrait</w:t>
      </w:r>
      <w:r w:rsidR="000A4515" w:rsidRPr="00E14485">
        <w:rPr>
          <w:rFonts w:ascii="Garamond" w:hAnsi="Garamond"/>
          <w:sz w:val="20"/>
          <w:szCs w:val="20"/>
        </w:rPr>
        <w:t> »</w:t>
      </w:r>
      <w:r w:rsidRPr="00E14485">
        <w:rPr>
          <w:rFonts w:ascii="Garamond" w:hAnsi="Garamond"/>
          <w:sz w:val="20"/>
          <w:szCs w:val="20"/>
        </w:rPr>
        <w:t xml:space="preserve"> pour qu'il y ait du rapport sexuel, mais qui y reste toute entière accrochée, ce qui surgit sous la pointe, sous l'épinglage dont le désigne ARISTOTE</w:t>
      </w:r>
      <w:r w:rsidR="00295D18" w:rsidRPr="00E14485">
        <w:rPr>
          <w:rFonts w:ascii="Garamond" w:hAnsi="Garamond"/>
          <w:sz w:val="20"/>
          <w:szCs w:val="20"/>
        </w:rPr>
        <w:t xml:space="preserve"> </w:t>
      </w:r>
      <w:r w:rsidR="00016172" w:rsidRPr="00E14485">
        <w:rPr>
          <w:rFonts w:ascii="Garamond" w:hAnsi="Garamond"/>
          <w:sz w:val="20"/>
          <w:szCs w:val="20"/>
        </w:rPr>
        <w:t>–</w:t>
      </w:r>
      <w:r w:rsidR="00295D18" w:rsidRPr="00E14485">
        <w:rPr>
          <w:rFonts w:ascii="Garamond" w:hAnsi="Garamond"/>
          <w:sz w:val="20"/>
          <w:szCs w:val="20"/>
        </w:rPr>
        <w:t xml:space="preserve"> c’est</w:t>
      </w:r>
      <w:r w:rsidR="000A4515" w:rsidRPr="00E14485">
        <w:rPr>
          <w:rFonts w:ascii="Garamond" w:hAnsi="Garamond"/>
          <w:sz w:val="20"/>
          <w:szCs w:val="20"/>
        </w:rPr>
        <w:t xml:space="preserve"> </w:t>
      </w:r>
      <w:r w:rsidRPr="00E14485">
        <w:rPr>
          <w:rFonts w:ascii="Garamond" w:hAnsi="Garamond"/>
          <w:sz w:val="20"/>
          <w:szCs w:val="20"/>
        </w:rPr>
        <w:t xml:space="preserve">quoi ? </w:t>
      </w:r>
    </w:p>
    <w:p w:rsidR="000A4515" w:rsidRPr="00E14485" w:rsidRDefault="00DC0A0D">
      <w:pPr>
        <w:pStyle w:val="Corpsdetexte"/>
        <w:rPr>
          <w:rFonts w:ascii="Garamond" w:hAnsi="Garamond"/>
          <w:sz w:val="20"/>
          <w:szCs w:val="20"/>
        </w:rPr>
      </w:pPr>
      <w:r w:rsidRPr="00E14485">
        <w:rPr>
          <w:rFonts w:ascii="Garamond" w:hAnsi="Garamond"/>
          <w:sz w:val="20"/>
          <w:szCs w:val="20"/>
        </w:rPr>
        <w:t>c</w:t>
      </w:r>
      <w:r w:rsidR="001B3CE3" w:rsidRPr="00E14485">
        <w:rPr>
          <w:rFonts w:ascii="Garamond" w:hAnsi="Garamond"/>
          <w:sz w:val="20"/>
          <w:szCs w:val="20"/>
        </w:rPr>
        <w:t>'est très exactement ce que l'expérience analytique nous permet de repérer comme étant</w:t>
      </w:r>
      <w:r w:rsidR="000A4515" w:rsidRPr="00E14485">
        <w:rPr>
          <w:rFonts w:ascii="Garamond" w:hAnsi="Garamond"/>
          <w:sz w:val="20"/>
          <w:szCs w:val="20"/>
        </w:rPr>
        <w:t>…</w:t>
      </w:r>
    </w:p>
    <w:p w:rsidR="000A4515" w:rsidRPr="00E14485" w:rsidRDefault="001B3CE3" w:rsidP="00295D18">
      <w:pPr>
        <w:pStyle w:val="Corpsdetexte"/>
        <w:ind w:left="708"/>
        <w:rPr>
          <w:rFonts w:ascii="Garamond" w:hAnsi="Garamond"/>
          <w:sz w:val="20"/>
          <w:szCs w:val="20"/>
        </w:rPr>
      </w:pPr>
      <w:r w:rsidRPr="00E14485">
        <w:rPr>
          <w:rFonts w:ascii="Garamond" w:hAnsi="Garamond" w:cs="Times New Roman"/>
          <w:i/>
          <w:sz w:val="20"/>
          <w:szCs w:val="20"/>
        </w:rPr>
        <w:t>d'au</w:t>
      </w:r>
      <w:r w:rsidR="00AE7C52">
        <w:rPr>
          <w:rFonts w:ascii="Garamond" w:hAnsi="Garamond"/>
          <w:sz w:val="20"/>
          <w:szCs w:val="20"/>
        </w:rPr>
        <w:t>-</w:t>
      </w:r>
      <w:r w:rsidRPr="00E14485">
        <w:rPr>
          <w:rFonts w:ascii="Garamond" w:hAnsi="Garamond" w:cs="Times New Roman"/>
          <w:i/>
          <w:sz w:val="20"/>
          <w:szCs w:val="20"/>
        </w:rPr>
        <w:t>moins un côté de l'identification sexuelle, le côté mâle</w:t>
      </w:r>
      <w:r w:rsidRPr="00E14485">
        <w:rPr>
          <w:rFonts w:ascii="Garamond" w:hAnsi="Garamond"/>
          <w:i/>
          <w:sz w:val="20"/>
          <w:szCs w:val="20"/>
        </w:rPr>
        <w:t xml:space="preserve"> pour le nommer</w:t>
      </w:r>
    </w:p>
    <w:p w:rsidR="000A4515" w:rsidRPr="00E14485" w:rsidRDefault="000A4515">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ce qui se repère d'être l'</w:t>
      </w:r>
      <w:r w:rsidR="001B3CE3" w:rsidRPr="00E14485">
        <w:rPr>
          <w:rFonts w:ascii="Garamond" w:hAnsi="Garamond" w:cs="Times New Roman"/>
          <w:i/>
          <w:color w:val="0000CC"/>
          <w:sz w:val="20"/>
          <w:szCs w:val="20"/>
        </w:rPr>
        <w:t>objet</w:t>
      </w:r>
      <w:r w:rsidR="001B3CE3" w:rsidRPr="00E14485">
        <w:rPr>
          <w:rFonts w:ascii="Garamond" w:hAnsi="Garamond"/>
          <w:sz w:val="20"/>
          <w:szCs w:val="20"/>
        </w:rPr>
        <w:t xml:space="preserve"> justement. </w:t>
      </w:r>
    </w:p>
    <w:p w:rsidR="00270122" w:rsidRPr="00E14485" w:rsidRDefault="00270122">
      <w:pPr>
        <w:pStyle w:val="Corpsdetexte"/>
        <w:rPr>
          <w:rFonts w:ascii="Garamond" w:hAnsi="Garamond"/>
          <w:sz w:val="20"/>
          <w:szCs w:val="20"/>
        </w:rPr>
      </w:pPr>
    </w:p>
    <w:p w:rsidR="00BB5027" w:rsidRDefault="001B3CE3">
      <w:pPr>
        <w:pStyle w:val="Corpsdetexte"/>
        <w:rPr>
          <w:rFonts w:ascii="Garamond" w:hAnsi="Garamond"/>
          <w:sz w:val="20"/>
          <w:szCs w:val="20"/>
        </w:rPr>
      </w:pPr>
      <w:r w:rsidRPr="00E14485">
        <w:rPr>
          <w:rFonts w:ascii="Garamond" w:hAnsi="Garamond"/>
          <w:sz w:val="20"/>
          <w:szCs w:val="20"/>
        </w:rPr>
        <w:t>L'</w:t>
      </w:r>
      <w:r w:rsidR="000A4515" w:rsidRPr="00E14485">
        <w:rPr>
          <w:rFonts w:ascii="Garamond" w:hAnsi="Garamond" w:cs="Times New Roman"/>
          <w:i/>
          <w:color w:val="0000CC"/>
          <w:sz w:val="20"/>
          <w:szCs w:val="20"/>
        </w:rPr>
        <w:t xml:space="preserve"> objet</w:t>
      </w:r>
      <w:r w:rsidRPr="00E14485">
        <w:rPr>
          <w:rFonts w:ascii="Garamond" w:hAnsi="Garamond"/>
          <w:sz w:val="20"/>
          <w:szCs w:val="20"/>
        </w:rPr>
        <w:t xml:space="preserve"> qui se met à la place de ce qui de l'Autre ne saurait être aperçu. </w:t>
      </w:r>
    </w:p>
    <w:p w:rsidR="000A4515" w:rsidRPr="00E14485" w:rsidRDefault="001B3CE3">
      <w:pPr>
        <w:pStyle w:val="Corpsdetexte"/>
        <w:rPr>
          <w:rFonts w:ascii="Garamond" w:hAnsi="Garamond"/>
          <w:sz w:val="20"/>
          <w:szCs w:val="20"/>
        </w:rPr>
      </w:pPr>
      <w:r w:rsidRPr="00E14485">
        <w:rPr>
          <w:rFonts w:ascii="Garamond" w:hAnsi="Garamond"/>
          <w:sz w:val="20"/>
          <w:szCs w:val="20"/>
        </w:rPr>
        <w:t xml:space="preserve">C'est pour autant que </w:t>
      </w:r>
      <w:r w:rsidRPr="00BB5027">
        <w:rPr>
          <w:rFonts w:ascii="Garamond" w:hAnsi="Garamond" w:cs="Times New Roman"/>
          <w:i/>
          <w:color w:val="0000CC"/>
          <w:sz w:val="20"/>
          <w:szCs w:val="20"/>
        </w:rPr>
        <w:t>l'objet</w:t>
      </w:r>
      <w:r w:rsidR="000A4515" w:rsidRPr="00BB5027">
        <w:rPr>
          <w:rFonts w:ascii="Garamond" w:hAnsi="Garamond" w:cs="Times New Roman"/>
          <w:i/>
          <w:color w:val="0000CC"/>
          <w:sz w:val="20"/>
          <w:szCs w:val="20"/>
        </w:rPr>
        <w:t>(</w:t>
      </w:r>
      <w:r w:rsidRPr="00BB5027">
        <w:rPr>
          <w:rFonts w:ascii="Garamond" w:hAnsi="Garamond" w:cs="Times New Roman"/>
          <w:i/>
          <w:color w:val="0000CC"/>
          <w:sz w:val="20"/>
          <w:szCs w:val="20"/>
        </w:rPr>
        <w:t>a</w:t>
      </w:r>
      <w:r w:rsidR="000A4515" w:rsidRPr="00BB5027">
        <w:rPr>
          <w:rFonts w:ascii="Garamond" w:hAnsi="Garamond" w:cs="Times New Roman"/>
          <w:i/>
          <w:color w:val="0000CC"/>
          <w:sz w:val="20"/>
          <w:szCs w:val="20"/>
        </w:rPr>
        <w:t>)</w:t>
      </w:r>
      <w:r w:rsidRPr="00BB5027">
        <w:rPr>
          <w:rFonts w:ascii="Garamond" w:hAnsi="Garamond"/>
          <w:i/>
          <w:color w:val="0000CC"/>
          <w:sz w:val="20"/>
          <w:szCs w:val="20"/>
        </w:rPr>
        <w:t xml:space="preserve"> joue</w:t>
      </w:r>
      <w:r w:rsidRPr="00E14485">
        <w:rPr>
          <w:rFonts w:ascii="Garamond" w:hAnsi="Garamond"/>
          <w:sz w:val="20"/>
          <w:szCs w:val="20"/>
        </w:rPr>
        <w:t xml:space="preserve"> quelque part</w:t>
      </w:r>
      <w:r w:rsidR="000A4515" w:rsidRPr="00E14485">
        <w:rPr>
          <w:rFonts w:ascii="Garamond" w:hAnsi="Garamond"/>
          <w:sz w:val="20"/>
          <w:szCs w:val="20"/>
        </w:rPr>
        <w:t>…</w:t>
      </w:r>
      <w:r w:rsidRPr="00E14485">
        <w:rPr>
          <w:rFonts w:ascii="Garamond" w:hAnsi="Garamond"/>
          <w:sz w:val="20"/>
          <w:szCs w:val="20"/>
        </w:rPr>
        <w:t xml:space="preserve"> </w:t>
      </w:r>
    </w:p>
    <w:p w:rsidR="000A4515" w:rsidRPr="00E14485" w:rsidRDefault="001B3CE3" w:rsidP="000A4515">
      <w:pPr>
        <w:pStyle w:val="Corpsdetexte"/>
        <w:ind w:firstLine="708"/>
        <w:rPr>
          <w:rFonts w:ascii="Garamond" w:hAnsi="Garamond"/>
          <w:sz w:val="20"/>
          <w:szCs w:val="20"/>
        </w:rPr>
      </w:pPr>
      <w:r w:rsidRPr="00E14485">
        <w:rPr>
          <w:rFonts w:ascii="Garamond" w:hAnsi="Garamond"/>
          <w:sz w:val="20"/>
          <w:szCs w:val="20"/>
        </w:rPr>
        <w:t>et d'un départ, d'un seul</w:t>
      </w:r>
      <w:r w:rsidR="00295D18" w:rsidRPr="00E14485">
        <w:rPr>
          <w:rFonts w:ascii="Garamond" w:hAnsi="Garamond"/>
          <w:sz w:val="20"/>
          <w:szCs w:val="20"/>
        </w:rPr>
        <w:t> :</w:t>
      </w:r>
      <w:r w:rsidRPr="00E14485">
        <w:rPr>
          <w:rFonts w:ascii="Garamond" w:hAnsi="Garamond"/>
          <w:sz w:val="20"/>
          <w:szCs w:val="20"/>
        </w:rPr>
        <w:t xml:space="preserve"> du mâle</w:t>
      </w:r>
    </w:p>
    <w:p w:rsidR="00BB5027" w:rsidRDefault="000A4515">
      <w:pPr>
        <w:pStyle w:val="Corpsdetexte"/>
        <w:rPr>
          <w:rFonts w:ascii="Garamond" w:hAnsi="Garamond"/>
          <w:sz w:val="20"/>
          <w:szCs w:val="20"/>
        </w:rPr>
      </w:pPr>
      <w:r w:rsidRPr="00E14485">
        <w:rPr>
          <w:rFonts w:ascii="Garamond" w:hAnsi="Garamond"/>
          <w:sz w:val="20"/>
          <w:szCs w:val="20"/>
        </w:rPr>
        <w:t>…</w:t>
      </w:r>
      <w:r w:rsidR="001B3CE3" w:rsidRPr="00BB5027">
        <w:rPr>
          <w:rFonts w:ascii="Garamond" w:hAnsi="Garamond"/>
          <w:i/>
          <w:color w:val="0000CC"/>
          <w:sz w:val="20"/>
          <w:szCs w:val="20"/>
        </w:rPr>
        <w:t xml:space="preserve">le rôle de </w:t>
      </w:r>
      <w:r w:rsidR="001B3CE3" w:rsidRPr="00BB5027">
        <w:rPr>
          <w:rFonts w:ascii="Garamond" w:hAnsi="Garamond" w:cs="Times New Roman"/>
          <w:i/>
          <w:color w:val="0000CC"/>
          <w:sz w:val="20"/>
          <w:szCs w:val="20"/>
        </w:rPr>
        <w:t>ce qui vient à la place du partenaire manquant</w:t>
      </w:r>
      <w:r w:rsidR="001B3CE3" w:rsidRPr="00E14485">
        <w:rPr>
          <w:rFonts w:ascii="Garamond" w:hAnsi="Garamond"/>
          <w:sz w:val="20"/>
          <w:szCs w:val="20"/>
        </w:rPr>
        <w:t>, que se constitue</w:t>
      </w:r>
      <w:r w:rsidRPr="00E14485">
        <w:rPr>
          <w:rFonts w:ascii="Garamond" w:hAnsi="Garamond"/>
          <w:sz w:val="20"/>
          <w:szCs w:val="20"/>
        </w:rPr>
        <w:t xml:space="preserve"> </w:t>
      </w:r>
      <w:r w:rsidR="00016172" w:rsidRPr="00E14485">
        <w:rPr>
          <w:rFonts w:ascii="Garamond" w:hAnsi="Garamond"/>
          <w:sz w:val="20"/>
          <w:szCs w:val="20"/>
        </w:rPr>
        <w:t>–</w:t>
      </w:r>
      <w:r w:rsidRPr="00E14485">
        <w:rPr>
          <w:rFonts w:ascii="Garamond" w:hAnsi="Garamond"/>
          <w:sz w:val="20"/>
          <w:szCs w:val="20"/>
        </w:rPr>
        <w:t xml:space="preserve"> </w:t>
      </w:r>
      <w:r w:rsidR="001B3CE3" w:rsidRPr="00E14485">
        <w:rPr>
          <w:rFonts w:ascii="Garamond" w:hAnsi="Garamond"/>
          <w:sz w:val="20"/>
          <w:szCs w:val="20"/>
        </w:rPr>
        <w:t>mais quoi</w:t>
      </w:r>
      <w:r w:rsidRPr="00E14485">
        <w:rPr>
          <w:rFonts w:ascii="Garamond" w:hAnsi="Garamond"/>
          <w:sz w:val="20"/>
          <w:szCs w:val="20"/>
        </w:rPr>
        <w:t xml:space="preserve"> ? </w:t>
      </w:r>
      <w:r w:rsidR="00016172" w:rsidRPr="00E14485">
        <w:rPr>
          <w:rFonts w:ascii="Garamond" w:hAnsi="Garamond"/>
          <w:sz w:val="20"/>
          <w:szCs w:val="20"/>
        </w:rPr>
        <w:t>–</w:t>
      </w:r>
      <w:r w:rsidR="001B3CE3" w:rsidRPr="00E14485">
        <w:rPr>
          <w:rFonts w:ascii="Garamond" w:hAnsi="Garamond"/>
          <w:sz w:val="20"/>
          <w:szCs w:val="20"/>
        </w:rPr>
        <w:t xml:space="preserve"> ce dont nous avons l'usage </w:t>
      </w:r>
    </w:p>
    <w:p w:rsidR="000A4515" w:rsidRPr="00E14485" w:rsidRDefault="00BB5027">
      <w:pPr>
        <w:pStyle w:val="Corpsdetexte"/>
        <w:rPr>
          <w:rFonts w:ascii="Garamond" w:hAnsi="Garamond"/>
          <w:sz w:val="20"/>
          <w:szCs w:val="20"/>
        </w:rPr>
      </w:pPr>
      <w:r>
        <w:rPr>
          <w:rFonts w:ascii="Garamond" w:hAnsi="Garamond"/>
          <w:sz w:val="20"/>
          <w:szCs w:val="20"/>
        </w:rPr>
        <w:t>d</w:t>
      </w:r>
      <w:r w:rsidR="001B3CE3" w:rsidRPr="00E14485">
        <w:rPr>
          <w:rFonts w:ascii="Garamond" w:hAnsi="Garamond"/>
          <w:sz w:val="20"/>
          <w:szCs w:val="20"/>
        </w:rPr>
        <w:t>e</w:t>
      </w:r>
      <w:r>
        <w:rPr>
          <w:rFonts w:ascii="Garamond" w:hAnsi="Garamond"/>
          <w:sz w:val="20"/>
          <w:szCs w:val="20"/>
        </w:rPr>
        <w:t xml:space="preserve"> le</w:t>
      </w:r>
      <w:r w:rsidR="001B3CE3" w:rsidRPr="00E14485">
        <w:rPr>
          <w:rFonts w:ascii="Garamond" w:hAnsi="Garamond"/>
          <w:sz w:val="20"/>
          <w:szCs w:val="20"/>
        </w:rPr>
        <w:t xml:space="preserve"> voir surgir aussi </w:t>
      </w:r>
      <w:r w:rsidR="001B3CE3" w:rsidRPr="00E14485">
        <w:rPr>
          <w:rFonts w:ascii="Garamond" w:hAnsi="Garamond" w:cs="Times New Roman"/>
          <w:i/>
          <w:sz w:val="20"/>
          <w:szCs w:val="20"/>
        </w:rPr>
        <w:t xml:space="preserve">à la place du </w:t>
      </w:r>
      <w:r w:rsidR="001B3CE3" w:rsidRPr="00E14485">
        <w:rPr>
          <w:rFonts w:ascii="Garamond" w:hAnsi="Garamond" w:cs="Times New Roman"/>
          <w:i/>
          <w:color w:val="0000CC"/>
          <w:sz w:val="20"/>
          <w:szCs w:val="20"/>
        </w:rPr>
        <w:t>réel</w:t>
      </w:r>
      <w:r w:rsidR="001B3CE3" w:rsidRPr="00E14485">
        <w:rPr>
          <w:rFonts w:ascii="Garamond" w:hAnsi="Garamond"/>
          <w:sz w:val="20"/>
          <w:szCs w:val="20"/>
        </w:rPr>
        <w:t xml:space="preserve">, à savoir </w:t>
      </w:r>
      <w:r w:rsidR="001B3CE3" w:rsidRPr="00E14485">
        <w:rPr>
          <w:rFonts w:ascii="Garamond" w:hAnsi="Garamond" w:cs="Times New Roman"/>
          <w:i/>
          <w:color w:val="0000CC"/>
          <w:sz w:val="20"/>
          <w:szCs w:val="20"/>
        </w:rPr>
        <w:t>le fantasme</w:t>
      </w:r>
      <w:r w:rsidR="00297396">
        <w:rPr>
          <w:rFonts w:ascii="Garamond" w:hAnsi="Garamond" w:cs="Times New Roman"/>
          <w:i/>
          <w:color w:val="0000CC"/>
          <w:sz w:val="20"/>
          <w:szCs w:val="20"/>
        </w:rPr>
        <w:t xml:space="preserve"> </w:t>
      </w:r>
      <w:r w:rsidR="00297396" w:rsidRPr="00297396">
        <w:rPr>
          <w:rFonts w:ascii="Garamond" w:hAnsi="Garamond" w:cs="Times New Roman"/>
          <w:color w:val="C00000"/>
          <w:sz w:val="16"/>
          <w:szCs w:val="16"/>
        </w:rPr>
        <w:t>[</w:t>
      </w:r>
      <w:r w:rsidR="00297396" w:rsidRPr="000E0D23">
        <w:rPr>
          <w:rFonts w:ascii="LACAN" w:eastAsia="Batang" w:hAnsi="LACAN"/>
          <w:b/>
          <w:color w:val="0000CC"/>
          <w:sz w:val="16"/>
          <w:szCs w:val="16"/>
        </w:rPr>
        <w:t>S</w:t>
      </w:r>
      <w:r w:rsidR="00297396" w:rsidRPr="000E0D23">
        <w:rPr>
          <w:rFonts w:ascii="Batang" w:eastAsia="Batang" w:hAnsi="Batang"/>
          <w:b/>
          <w:color w:val="0000CC"/>
          <w:sz w:val="16"/>
          <w:szCs w:val="16"/>
        </w:rPr>
        <w:t xml:space="preserve"> ◊</w:t>
      </w:r>
      <w:r w:rsidR="00297396" w:rsidRPr="00B77F1A">
        <w:rPr>
          <w:rFonts w:ascii="Times New Roman" w:hAnsi="Times New Roman" w:cs="Times New Roman"/>
          <w:i/>
          <w:color w:val="0000CC"/>
          <w:sz w:val="16"/>
          <w:szCs w:val="16"/>
        </w:rPr>
        <w:t xml:space="preserve"> </w:t>
      </w:r>
      <w:r w:rsidR="00297396" w:rsidRPr="000E0D23">
        <w:rPr>
          <w:rFonts w:ascii="Times New Roman" w:hAnsi="Times New Roman" w:cs="Times New Roman"/>
          <w:i/>
          <w:color w:val="0000CC"/>
          <w:sz w:val="16"/>
          <w:szCs w:val="16"/>
        </w:rPr>
        <w:t>a</w:t>
      </w:r>
      <w:r w:rsidR="00297396" w:rsidRPr="00297396">
        <w:rPr>
          <w:rFonts w:ascii="Garamond" w:hAnsi="Garamond" w:cs="Times New Roman"/>
          <w:color w:val="C00000"/>
          <w:sz w:val="16"/>
          <w:szCs w:val="16"/>
        </w:rPr>
        <w:t>]</w:t>
      </w:r>
      <w:r w:rsidR="001B3CE3" w:rsidRPr="00E14485">
        <w:rPr>
          <w:rFonts w:ascii="Garamond" w:hAnsi="Garamond"/>
          <w:sz w:val="20"/>
          <w:szCs w:val="20"/>
        </w:rPr>
        <w:t xml:space="preserve">. </w:t>
      </w:r>
    </w:p>
    <w:p w:rsidR="000A4515" w:rsidRPr="00E14485" w:rsidRDefault="000A4515">
      <w:pPr>
        <w:pStyle w:val="Corpsdetexte"/>
        <w:rPr>
          <w:rFonts w:ascii="Garamond" w:hAnsi="Garamond"/>
          <w:sz w:val="20"/>
          <w:szCs w:val="20"/>
        </w:rPr>
      </w:pPr>
    </w:p>
    <w:p w:rsidR="00BB5027" w:rsidRDefault="001B3CE3">
      <w:pPr>
        <w:pStyle w:val="Corpsdetexte"/>
        <w:rPr>
          <w:rFonts w:ascii="Garamond" w:hAnsi="Garamond"/>
          <w:sz w:val="20"/>
          <w:szCs w:val="20"/>
        </w:rPr>
      </w:pPr>
      <w:r w:rsidRPr="00E14485">
        <w:rPr>
          <w:rFonts w:ascii="Garamond" w:hAnsi="Garamond"/>
          <w:sz w:val="20"/>
          <w:szCs w:val="20"/>
        </w:rPr>
        <w:t xml:space="preserve">Mais je suis presque au regret d'en avoir, de cette façon, dit assez, ce qui veut dire toujours trop dit, </w:t>
      </w:r>
    </w:p>
    <w:p w:rsidR="00BB5027" w:rsidRDefault="001B3CE3" w:rsidP="00DC0A0D">
      <w:pPr>
        <w:pStyle w:val="Corpsdetexte"/>
        <w:rPr>
          <w:rFonts w:ascii="Garamond" w:hAnsi="Garamond"/>
          <w:sz w:val="20"/>
          <w:szCs w:val="20"/>
        </w:rPr>
      </w:pPr>
      <w:r w:rsidRPr="00E14485">
        <w:rPr>
          <w:rFonts w:ascii="Garamond" w:hAnsi="Garamond"/>
          <w:sz w:val="20"/>
          <w:szCs w:val="20"/>
        </w:rPr>
        <w:t xml:space="preserve">puisque si l'on ne voit pas la différence, </w:t>
      </w:r>
      <w:r w:rsidRPr="00E14485">
        <w:rPr>
          <w:rFonts w:ascii="Garamond" w:hAnsi="Garamond" w:cs="Times New Roman"/>
          <w:i/>
          <w:sz w:val="20"/>
          <w:szCs w:val="20"/>
        </w:rPr>
        <w:t>la différence radicale</w:t>
      </w:r>
      <w:r w:rsidRPr="00E14485">
        <w:rPr>
          <w:rFonts w:ascii="Garamond" w:hAnsi="Garamond"/>
          <w:sz w:val="20"/>
          <w:szCs w:val="20"/>
        </w:rPr>
        <w:t xml:space="preserve"> de ce qui se produit de l'autre côté</w:t>
      </w:r>
      <w:r w:rsidR="00DC0A0D" w:rsidRPr="00E14485">
        <w:rPr>
          <w:rFonts w:ascii="Garamond" w:hAnsi="Garamond"/>
          <w:sz w:val="20"/>
          <w:szCs w:val="20"/>
        </w:rPr>
        <w:t>,</w:t>
      </w:r>
      <w:r w:rsidRPr="00E14485">
        <w:rPr>
          <w:rFonts w:ascii="Garamond" w:hAnsi="Garamond"/>
          <w:sz w:val="20"/>
          <w:szCs w:val="20"/>
        </w:rPr>
        <w:t xml:space="preserve"> à savoir à partir</w:t>
      </w:r>
      <w:r w:rsidR="000A4515" w:rsidRPr="00E14485">
        <w:rPr>
          <w:rFonts w:ascii="Garamond" w:hAnsi="Garamond"/>
          <w:sz w:val="20"/>
          <w:szCs w:val="20"/>
        </w:rPr>
        <w:t>…</w:t>
      </w:r>
      <w:r w:rsidR="00DC0A0D" w:rsidRPr="00E14485">
        <w:rPr>
          <w:rFonts w:ascii="Garamond" w:hAnsi="Garamond"/>
          <w:sz w:val="20"/>
          <w:szCs w:val="20"/>
        </w:rPr>
        <w:t xml:space="preserve"> </w:t>
      </w:r>
    </w:p>
    <w:p w:rsidR="00DC0A0D" w:rsidRPr="00E14485" w:rsidRDefault="001B3CE3" w:rsidP="00DC0A0D">
      <w:pPr>
        <w:pStyle w:val="Corpsdetexte"/>
        <w:rPr>
          <w:rFonts w:ascii="Garamond" w:hAnsi="Garamond"/>
          <w:sz w:val="20"/>
          <w:szCs w:val="20"/>
        </w:rPr>
      </w:pPr>
      <w:r w:rsidRPr="00E14485">
        <w:rPr>
          <w:rFonts w:ascii="Garamond" w:hAnsi="Garamond"/>
          <w:sz w:val="20"/>
          <w:szCs w:val="20"/>
        </w:rPr>
        <w:t xml:space="preserve">je ne peux pas dire de </w:t>
      </w:r>
      <w:r w:rsidR="00EA0C7D">
        <w:rPr>
          <w:rFonts w:ascii="Garamond" w:hAnsi="Garamond"/>
          <w:sz w:val="20"/>
          <w:szCs w:val="20"/>
        </w:rPr>
        <w:t>« </w:t>
      </w:r>
      <w:r w:rsidRPr="00E14485">
        <w:rPr>
          <w:rFonts w:ascii="Garamond" w:hAnsi="Garamond" w:cs="Times New Roman"/>
          <w:i/>
          <w:sz w:val="20"/>
          <w:szCs w:val="20"/>
        </w:rPr>
        <w:t>la femme</w:t>
      </w:r>
      <w:r w:rsidR="00EA0C7D">
        <w:rPr>
          <w:rFonts w:ascii="Garamond" w:hAnsi="Garamond" w:cs="Times New Roman"/>
          <w:i/>
          <w:sz w:val="20"/>
          <w:szCs w:val="20"/>
        </w:rPr>
        <w:t> »</w:t>
      </w:r>
      <w:r w:rsidR="00DC0A0D" w:rsidRPr="00E14485">
        <w:rPr>
          <w:rFonts w:ascii="Garamond" w:hAnsi="Garamond"/>
          <w:i/>
          <w:sz w:val="20"/>
          <w:szCs w:val="20"/>
        </w:rPr>
        <w:t>…</w:t>
      </w:r>
      <w:r w:rsidR="000A4515" w:rsidRPr="00E14485">
        <w:rPr>
          <w:rFonts w:ascii="Garamond" w:hAnsi="Garamond"/>
          <w:sz w:val="20"/>
          <w:szCs w:val="20"/>
        </w:rPr>
        <w:t xml:space="preserve"> </w:t>
      </w:r>
    </w:p>
    <w:p w:rsidR="00BB5027" w:rsidRDefault="001B3CE3" w:rsidP="00DC0A0D">
      <w:pPr>
        <w:pStyle w:val="Corpsdetexte"/>
        <w:ind w:left="708"/>
        <w:rPr>
          <w:rFonts w:ascii="Garamond" w:hAnsi="Garamond"/>
          <w:sz w:val="20"/>
          <w:szCs w:val="20"/>
        </w:rPr>
      </w:pPr>
      <w:r w:rsidRPr="00E14485">
        <w:rPr>
          <w:rFonts w:ascii="Garamond" w:hAnsi="Garamond"/>
          <w:sz w:val="20"/>
          <w:szCs w:val="20"/>
        </w:rPr>
        <w:t>puisque justement ce que la prochaine</w:t>
      </w:r>
      <w:r w:rsidR="00BB5027">
        <w:rPr>
          <w:rFonts w:ascii="Garamond" w:hAnsi="Garamond"/>
          <w:sz w:val="20"/>
          <w:szCs w:val="20"/>
        </w:rPr>
        <w:t xml:space="preserve"> fois</w:t>
      </w:r>
      <w:r w:rsidRPr="00E14485">
        <w:rPr>
          <w:rFonts w:ascii="Garamond" w:hAnsi="Garamond"/>
          <w:sz w:val="20"/>
          <w:szCs w:val="20"/>
        </w:rPr>
        <w:t xml:space="preserve"> j'essaierai d'énoncer</w:t>
      </w:r>
      <w:r w:rsidR="000A4515" w:rsidRPr="00E14485">
        <w:rPr>
          <w:rFonts w:ascii="Garamond" w:hAnsi="Garamond"/>
          <w:sz w:val="20"/>
          <w:szCs w:val="20"/>
        </w:rPr>
        <w:t xml:space="preserve"> </w:t>
      </w:r>
      <w:r w:rsidRPr="00E14485">
        <w:rPr>
          <w:rFonts w:ascii="Garamond" w:hAnsi="Garamond"/>
          <w:sz w:val="20"/>
          <w:szCs w:val="20"/>
        </w:rPr>
        <w:t>d'une façon qui se tienne</w:t>
      </w:r>
      <w:r w:rsidR="00DC0A0D" w:rsidRPr="00E14485">
        <w:rPr>
          <w:rFonts w:ascii="Garamond" w:hAnsi="Garamond"/>
          <w:sz w:val="20"/>
          <w:szCs w:val="20"/>
        </w:rPr>
        <w:t xml:space="preserve">, </w:t>
      </w:r>
    </w:p>
    <w:p w:rsidR="00BB5027" w:rsidRDefault="001B3CE3" w:rsidP="00DC0A0D">
      <w:pPr>
        <w:pStyle w:val="Corpsdetexte"/>
        <w:ind w:left="708"/>
        <w:rPr>
          <w:rFonts w:ascii="Garamond" w:hAnsi="Garamond"/>
          <w:sz w:val="20"/>
          <w:szCs w:val="20"/>
        </w:rPr>
      </w:pPr>
      <w:r w:rsidRPr="00E14485">
        <w:rPr>
          <w:rFonts w:ascii="Garamond" w:hAnsi="Garamond"/>
          <w:sz w:val="20"/>
          <w:szCs w:val="20"/>
        </w:rPr>
        <w:t>qui se tienne et soit assez complète pour que puissiez</w:t>
      </w:r>
      <w:r w:rsidR="000A4515" w:rsidRPr="00E14485">
        <w:rPr>
          <w:rFonts w:ascii="Garamond" w:hAnsi="Garamond"/>
          <w:sz w:val="20"/>
          <w:szCs w:val="20"/>
        </w:rPr>
        <w:t xml:space="preserve"> </w:t>
      </w:r>
      <w:r w:rsidRPr="00E14485">
        <w:rPr>
          <w:rFonts w:ascii="Garamond" w:hAnsi="Garamond"/>
          <w:sz w:val="20"/>
          <w:szCs w:val="20"/>
        </w:rPr>
        <w:t xml:space="preserve"> vous</w:t>
      </w:r>
      <w:r w:rsidR="000A4515" w:rsidRPr="00E14485">
        <w:rPr>
          <w:rFonts w:ascii="Garamond" w:hAnsi="Garamond"/>
          <w:sz w:val="20"/>
          <w:szCs w:val="20"/>
        </w:rPr>
        <w:t xml:space="preserve"> </w:t>
      </w:r>
      <w:r w:rsidRPr="00E14485">
        <w:rPr>
          <w:rFonts w:ascii="Garamond" w:hAnsi="Garamond"/>
          <w:sz w:val="20"/>
          <w:szCs w:val="20"/>
        </w:rPr>
        <w:t xml:space="preserve">en supporter le temps </w:t>
      </w:r>
    </w:p>
    <w:p w:rsidR="001B3CE3" w:rsidRPr="00E14485" w:rsidRDefault="001B3CE3" w:rsidP="00DC0A0D">
      <w:pPr>
        <w:pStyle w:val="Corpsdetexte"/>
        <w:ind w:left="708"/>
        <w:rPr>
          <w:rFonts w:ascii="Garamond" w:hAnsi="Garamond"/>
          <w:sz w:val="20"/>
          <w:szCs w:val="20"/>
        </w:rPr>
      </w:pPr>
      <w:r w:rsidRPr="00E14485">
        <w:rPr>
          <w:rFonts w:ascii="Garamond" w:hAnsi="Garamond"/>
          <w:sz w:val="20"/>
          <w:szCs w:val="20"/>
        </w:rPr>
        <w:t xml:space="preserve">que durera ensuite </w:t>
      </w:r>
      <w:r w:rsidR="000A4515" w:rsidRPr="00E14485">
        <w:rPr>
          <w:rFonts w:ascii="Garamond" w:hAnsi="Garamond"/>
          <w:sz w:val="20"/>
          <w:szCs w:val="20"/>
        </w:rPr>
        <w:t>la reprise, c'est</w:t>
      </w:r>
      <w:r w:rsidR="00AE7C52">
        <w:rPr>
          <w:rFonts w:ascii="Garamond" w:hAnsi="Garamond"/>
          <w:sz w:val="20"/>
          <w:szCs w:val="20"/>
        </w:rPr>
        <w:t>-</w:t>
      </w:r>
      <w:r w:rsidR="000A4515" w:rsidRPr="00E14485">
        <w:rPr>
          <w:rFonts w:ascii="Garamond" w:hAnsi="Garamond"/>
          <w:sz w:val="20"/>
          <w:szCs w:val="20"/>
        </w:rPr>
        <w:t>à</w:t>
      </w:r>
      <w:r w:rsidR="00AE7C52">
        <w:rPr>
          <w:rFonts w:ascii="Garamond" w:hAnsi="Garamond"/>
          <w:sz w:val="20"/>
          <w:szCs w:val="20"/>
        </w:rPr>
        <w:t>-</w:t>
      </w:r>
      <w:r w:rsidR="000A4515" w:rsidRPr="00E14485">
        <w:rPr>
          <w:rFonts w:ascii="Garamond" w:hAnsi="Garamond"/>
          <w:sz w:val="20"/>
          <w:szCs w:val="20"/>
        </w:rPr>
        <w:t xml:space="preserve">dire un </w:t>
      </w:r>
      <w:proofErr w:type="spellStart"/>
      <w:r w:rsidR="000A4515" w:rsidRPr="00E14485">
        <w:rPr>
          <w:rFonts w:ascii="Garamond" w:hAnsi="Garamond"/>
          <w:sz w:val="20"/>
          <w:szCs w:val="20"/>
        </w:rPr>
        <w:t>demi</w:t>
      </w:r>
      <w:r w:rsidR="00880AC9">
        <w:rPr>
          <w:rFonts w:ascii="Garamond" w:hAnsi="Garamond"/>
          <w:sz w:val="20"/>
          <w:szCs w:val="20"/>
        </w:rPr>
        <w:t>-</w:t>
      </w:r>
      <w:r w:rsidRPr="00E14485">
        <w:rPr>
          <w:rFonts w:ascii="Garamond" w:hAnsi="Garamond"/>
          <w:sz w:val="20"/>
          <w:szCs w:val="20"/>
        </w:rPr>
        <w:t>mois</w:t>
      </w:r>
      <w:proofErr w:type="spellEnd"/>
      <w:r w:rsidRPr="00E14485">
        <w:rPr>
          <w:rFonts w:ascii="Garamond" w:hAnsi="Garamond"/>
          <w:sz w:val="20"/>
          <w:szCs w:val="20"/>
        </w:rPr>
        <w:t xml:space="preserve"> </w:t>
      </w:r>
    </w:p>
    <w:p w:rsidR="002863E2" w:rsidRPr="00E14485" w:rsidRDefault="000A4515">
      <w:pPr>
        <w:pStyle w:val="Corpsdetexte"/>
        <w:rPr>
          <w:rFonts w:ascii="Garamond" w:hAnsi="Garamond"/>
          <w:sz w:val="20"/>
          <w:szCs w:val="20"/>
        </w:rPr>
      </w:pPr>
      <w:r w:rsidRPr="00E14485">
        <w:rPr>
          <w:rFonts w:ascii="Garamond" w:hAnsi="Garamond"/>
          <w:sz w:val="20"/>
          <w:szCs w:val="20"/>
        </w:rPr>
        <w:t>…</w:t>
      </w:r>
      <w:r w:rsidR="001B3CE3" w:rsidRPr="00E14485">
        <w:rPr>
          <w:rFonts w:ascii="Garamond" w:hAnsi="Garamond"/>
          <w:sz w:val="20"/>
          <w:szCs w:val="20"/>
        </w:rPr>
        <w:t xml:space="preserve">que du côté de </w:t>
      </w:r>
      <w:r w:rsidR="002863E2" w:rsidRPr="00AE7C52">
        <w:rPr>
          <w:rFonts w:ascii="LACAN" w:hAnsi="LACAN"/>
          <w:color w:val="0000CC"/>
          <w:sz w:val="20"/>
          <w:szCs w:val="20"/>
        </w:rPr>
        <w:t>L</w:t>
      </w:r>
      <w:r w:rsidR="001B3CE3" w:rsidRPr="00E14485">
        <w:rPr>
          <w:rFonts w:ascii="Garamond" w:hAnsi="Garamond"/>
          <w:sz w:val="20"/>
          <w:szCs w:val="20"/>
        </w:rPr>
        <w:t xml:space="preserve"> </w:t>
      </w:r>
      <w:r w:rsidR="001B3CE3" w:rsidRPr="00E14485">
        <w:rPr>
          <w:rFonts w:ascii="Garamond" w:hAnsi="Garamond" w:cs="Times New Roman"/>
          <w:i/>
          <w:sz w:val="20"/>
          <w:szCs w:val="20"/>
        </w:rPr>
        <w:t>femme</w:t>
      </w:r>
      <w:r w:rsidR="002863E2" w:rsidRPr="00E14485">
        <w:rPr>
          <w:rFonts w:ascii="Garamond" w:hAnsi="Garamond"/>
          <w:sz w:val="20"/>
          <w:szCs w:val="20"/>
        </w:rPr>
        <w:t>…</w:t>
      </w:r>
      <w:r w:rsidR="00270122" w:rsidRPr="00E14485">
        <w:rPr>
          <w:rFonts w:ascii="Garamond" w:hAnsi="Garamond"/>
          <w:sz w:val="20"/>
          <w:szCs w:val="20"/>
        </w:rPr>
        <w:t xml:space="preserve"> </w:t>
      </w:r>
    </w:p>
    <w:p w:rsidR="00DF363B" w:rsidRDefault="001B3CE3" w:rsidP="00DF363B">
      <w:pPr>
        <w:pStyle w:val="Corpsdetexte"/>
        <w:ind w:left="708"/>
        <w:rPr>
          <w:rFonts w:ascii="Garamond" w:hAnsi="Garamond"/>
          <w:sz w:val="20"/>
          <w:szCs w:val="20"/>
        </w:rPr>
      </w:pPr>
      <w:r w:rsidRPr="00E14485">
        <w:rPr>
          <w:rFonts w:ascii="Garamond" w:hAnsi="Garamond"/>
          <w:sz w:val="20"/>
          <w:szCs w:val="20"/>
        </w:rPr>
        <w:t xml:space="preserve">mais </w:t>
      </w:r>
      <w:r w:rsidRPr="00DF363B">
        <w:rPr>
          <w:rFonts w:ascii="Garamond" w:hAnsi="Garamond"/>
          <w:i/>
          <w:sz w:val="20"/>
          <w:szCs w:val="20"/>
        </w:rPr>
        <w:t>marquez ce «</w:t>
      </w:r>
      <w:r w:rsidR="002863E2" w:rsidRPr="00DF363B">
        <w:rPr>
          <w:rFonts w:ascii="Garamond" w:hAnsi="Garamond"/>
          <w:i/>
          <w:sz w:val="20"/>
          <w:szCs w:val="20"/>
        </w:rPr>
        <w:t xml:space="preserve"> L</w:t>
      </w:r>
      <w:r w:rsidRPr="00DF363B">
        <w:rPr>
          <w:rFonts w:ascii="Garamond" w:hAnsi="Garamond"/>
          <w:i/>
          <w:sz w:val="20"/>
          <w:szCs w:val="20"/>
        </w:rPr>
        <w:t>a</w:t>
      </w:r>
      <w:r w:rsidR="002863E2" w:rsidRPr="00DF363B">
        <w:rPr>
          <w:rFonts w:ascii="Garamond" w:hAnsi="Garamond"/>
          <w:i/>
          <w:sz w:val="20"/>
          <w:szCs w:val="20"/>
        </w:rPr>
        <w:t xml:space="preserve"> </w:t>
      </w:r>
      <w:r w:rsidRPr="00DF363B">
        <w:rPr>
          <w:rFonts w:ascii="Garamond" w:hAnsi="Garamond"/>
          <w:i/>
          <w:sz w:val="20"/>
          <w:szCs w:val="20"/>
        </w:rPr>
        <w:t>» de ce trait oblique</w:t>
      </w:r>
      <w:r w:rsidRPr="00E14485">
        <w:rPr>
          <w:rFonts w:ascii="Garamond" w:hAnsi="Garamond"/>
          <w:sz w:val="20"/>
          <w:szCs w:val="20"/>
        </w:rPr>
        <w:t xml:space="preserve"> dont je désigne chaque fois que j'en ai l'occasion ce qui doit se barrer</w:t>
      </w:r>
      <w:r w:rsidR="00DC0A0D" w:rsidRPr="00E14485">
        <w:rPr>
          <w:rFonts w:ascii="Garamond" w:hAnsi="Garamond"/>
          <w:sz w:val="20"/>
          <w:szCs w:val="20"/>
        </w:rPr>
        <w:t xml:space="preserve"> </w:t>
      </w:r>
    </w:p>
    <w:p w:rsidR="00AE7C52" w:rsidRDefault="00DF363B">
      <w:pPr>
        <w:pStyle w:val="Corpsdetexte"/>
        <w:rPr>
          <w:rFonts w:ascii="Garamond" w:hAnsi="Garamond"/>
          <w:sz w:val="20"/>
          <w:szCs w:val="20"/>
        </w:rPr>
      </w:pPr>
      <w:r>
        <w:rPr>
          <w:rFonts w:ascii="Garamond" w:hAnsi="Garamond"/>
          <w:sz w:val="20"/>
          <w:szCs w:val="20"/>
        </w:rPr>
        <w:t>…</w:t>
      </w:r>
      <w:r w:rsidR="001B3CE3" w:rsidRPr="00E14485">
        <w:rPr>
          <w:rFonts w:ascii="Garamond" w:hAnsi="Garamond"/>
          <w:sz w:val="20"/>
          <w:szCs w:val="20"/>
        </w:rPr>
        <w:t xml:space="preserve">à partir de </w:t>
      </w:r>
      <w:r w:rsidR="002863E2" w:rsidRPr="00AE7C52">
        <w:rPr>
          <w:rFonts w:ascii="LACAN" w:hAnsi="LACAN"/>
          <w:color w:val="0000CC"/>
          <w:sz w:val="20"/>
          <w:szCs w:val="20"/>
        </w:rPr>
        <w:t>L</w:t>
      </w:r>
      <w:r w:rsidR="001B3CE3" w:rsidRPr="00E14485">
        <w:rPr>
          <w:rFonts w:ascii="Garamond" w:hAnsi="Garamond"/>
          <w:sz w:val="20"/>
          <w:szCs w:val="20"/>
        </w:rPr>
        <w:t xml:space="preserve"> </w:t>
      </w:r>
      <w:r w:rsidR="001B3CE3" w:rsidRPr="00E14485">
        <w:rPr>
          <w:rFonts w:ascii="Garamond" w:hAnsi="Garamond" w:cs="Times New Roman"/>
          <w:i/>
          <w:sz w:val="20"/>
          <w:szCs w:val="20"/>
        </w:rPr>
        <w:t>femme</w:t>
      </w:r>
      <w:r w:rsidR="001B3CE3" w:rsidRPr="00E14485">
        <w:rPr>
          <w:rFonts w:ascii="Garamond" w:hAnsi="Garamond"/>
          <w:sz w:val="20"/>
          <w:szCs w:val="20"/>
        </w:rPr>
        <w:t xml:space="preserve">, c'est d'autre chose que de </w:t>
      </w:r>
      <w:r w:rsidR="00295D18" w:rsidRPr="00E14485">
        <w:rPr>
          <w:rFonts w:ascii="Garamond" w:hAnsi="Garamond" w:cs="Times New Roman"/>
          <w:i/>
          <w:color w:val="0000CC"/>
          <w:sz w:val="20"/>
          <w:szCs w:val="20"/>
        </w:rPr>
        <w:t>l'objet(a)</w:t>
      </w:r>
      <w:r w:rsidR="00AE7C52">
        <w:rPr>
          <w:rFonts w:ascii="Garamond" w:hAnsi="Garamond"/>
          <w:sz w:val="20"/>
          <w:szCs w:val="20"/>
        </w:rPr>
        <w:t>…</w:t>
      </w:r>
      <w:r w:rsidR="001B3CE3" w:rsidRPr="00E14485">
        <w:rPr>
          <w:rFonts w:ascii="Garamond" w:hAnsi="Garamond"/>
          <w:sz w:val="20"/>
          <w:szCs w:val="20"/>
        </w:rPr>
        <w:t xml:space="preserve"> </w:t>
      </w:r>
    </w:p>
    <w:p w:rsidR="00AE7C52" w:rsidRDefault="001B3CE3" w:rsidP="00AE7C52">
      <w:pPr>
        <w:pStyle w:val="Corpsdetexte"/>
        <w:ind w:firstLine="708"/>
        <w:rPr>
          <w:rFonts w:ascii="Garamond" w:hAnsi="Garamond"/>
          <w:sz w:val="20"/>
          <w:szCs w:val="20"/>
        </w:rPr>
      </w:pPr>
      <w:r w:rsidRPr="00E14485">
        <w:rPr>
          <w:rFonts w:ascii="Garamond" w:hAnsi="Garamond"/>
          <w:sz w:val="20"/>
          <w:szCs w:val="20"/>
        </w:rPr>
        <w:t>je vous l'énoncerai la prochaine fois</w:t>
      </w:r>
    </w:p>
    <w:p w:rsidR="001B3CE3" w:rsidRDefault="00AE7C52">
      <w:pPr>
        <w:pStyle w:val="Corpsdetexte"/>
      </w:pPr>
      <w:r>
        <w:rPr>
          <w:rFonts w:ascii="Garamond" w:hAnsi="Garamond"/>
          <w:sz w:val="20"/>
          <w:szCs w:val="20"/>
        </w:rPr>
        <w:t>…</w:t>
      </w:r>
      <w:r w:rsidR="001B3CE3" w:rsidRPr="00E14485">
        <w:rPr>
          <w:rFonts w:ascii="Garamond" w:hAnsi="Garamond"/>
          <w:sz w:val="20"/>
          <w:szCs w:val="20"/>
        </w:rPr>
        <w:t>qu'il s'agit dans ce qui vient à suppléer à</w:t>
      </w:r>
      <w:r w:rsidR="002863E2"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ce rapport sexuel</w:t>
      </w:r>
      <w:r w:rsidR="002863E2" w:rsidRPr="00E14485">
        <w:rPr>
          <w:rFonts w:ascii="Garamond" w:hAnsi="Garamond"/>
          <w:sz w:val="20"/>
          <w:szCs w:val="20"/>
        </w:rPr>
        <w:t xml:space="preserve"> </w:t>
      </w:r>
      <w:r w:rsidR="00016172" w:rsidRPr="00E14485">
        <w:rPr>
          <w:rFonts w:ascii="Garamond" w:hAnsi="Garamond"/>
          <w:sz w:val="20"/>
          <w:szCs w:val="20"/>
        </w:rPr>
        <w:t>–</w:t>
      </w:r>
      <w:r w:rsidR="001B3CE3" w:rsidRPr="00E14485">
        <w:rPr>
          <w:rFonts w:ascii="Garamond" w:hAnsi="Garamond"/>
          <w:sz w:val="20"/>
          <w:szCs w:val="20"/>
        </w:rPr>
        <w:t xml:space="preserve"> n'être pas.</w:t>
      </w:r>
    </w:p>
    <w:p w:rsidR="001B3CE3" w:rsidRPr="00E64A68" w:rsidRDefault="001B3CE3" w:rsidP="00E64A68">
      <w:pPr>
        <w:pStyle w:val="Sansinterligne"/>
        <w:rPr>
          <w:rFonts w:ascii="Garamond" w:hAnsi="Garamond"/>
          <w:sz w:val="20"/>
          <w:szCs w:val="20"/>
        </w:rPr>
      </w:pPr>
      <w:r>
        <w:br w:type="page"/>
      </w:r>
      <w:r w:rsidRPr="00E64A68">
        <w:rPr>
          <w:rFonts w:ascii="Garamond" w:hAnsi="Garamond"/>
          <w:color w:val="C00000"/>
          <w:sz w:val="20"/>
          <w:szCs w:val="20"/>
        </w:rPr>
        <w:lastRenderedPageBreak/>
        <w:t>20 Fév</w:t>
      </w:r>
      <w:bookmarkStart w:id="17" w:name="Fev20"/>
      <w:bookmarkEnd w:id="17"/>
      <w:r w:rsidRPr="00E64A68">
        <w:rPr>
          <w:rFonts w:ascii="Garamond" w:hAnsi="Garamond"/>
          <w:color w:val="C00000"/>
          <w:sz w:val="20"/>
          <w:szCs w:val="20"/>
        </w:rPr>
        <w:t>rier 1973</w:t>
      </w:r>
      <w:r w:rsidR="003625B9" w:rsidRPr="00E64A68">
        <w:rPr>
          <w:rFonts w:ascii="Garamond" w:hAnsi="Garamond"/>
          <w:sz w:val="20"/>
          <w:szCs w:val="20"/>
        </w:rPr>
        <w:t xml:space="preserve">                            </w:t>
      </w:r>
      <w:r w:rsidR="00522275" w:rsidRPr="00E64A68">
        <w:rPr>
          <w:rFonts w:ascii="Garamond" w:hAnsi="Garamond"/>
          <w:sz w:val="20"/>
          <w:szCs w:val="20"/>
        </w:rPr>
        <w:t xml:space="preserve">                          </w:t>
      </w:r>
      <w:r w:rsidR="00E64A68">
        <w:rPr>
          <w:rFonts w:ascii="Garamond" w:hAnsi="Garamond"/>
          <w:sz w:val="20"/>
          <w:szCs w:val="20"/>
        </w:rPr>
        <w:t xml:space="preserve">                                              </w:t>
      </w:r>
      <w:r w:rsidR="00522275" w:rsidRPr="00E64A68">
        <w:rPr>
          <w:rFonts w:ascii="Garamond" w:hAnsi="Garamond"/>
          <w:sz w:val="20"/>
          <w:szCs w:val="20"/>
        </w:rPr>
        <w:t xml:space="preserve">             </w:t>
      </w:r>
      <w:r w:rsidR="003625B9" w:rsidRPr="00E64A68">
        <w:rPr>
          <w:rFonts w:ascii="Garamond" w:hAnsi="Garamond"/>
          <w:sz w:val="20"/>
          <w:szCs w:val="20"/>
        </w:rPr>
        <w:t xml:space="preserve">     </w:t>
      </w:r>
      <w:r w:rsidRPr="00E64A68">
        <w:rPr>
          <w:rFonts w:ascii="Garamond" w:hAnsi="Garamond"/>
          <w:sz w:val="20"/>
          <w:szCs w:val="20"/>
        </w:rPr>
        <w:t xml:space="preserve"> </w:t>
      </w:r>
      <w:hyperlink w:anchor="Table" w:history="1">
        <w:r w:rsidRPr="00E64A68">
          <w:rPr>
            <w:rStyle w:val="Lienhypertexte"/>
            <w:rFonts w:ascii="Garamond" w:hAnsi="Garamond"/>
            <w:sz w:val="20"/>
            <w:szCs w:val="20"/>
          </w:rPr>
          <w:t>Table des matières</w:t>
        </w:r>
      </w:hyperlink>
    </w:p>
    <w:p w:rsidR="001B3CE3" w:rsidRPr="00E64A68" w:rsidRDefault="001B3CE3" w:rsidP="00E64A68">
      <w:pPr>
        <w:pStyle w:val="Sansinterligne"/>
        <w:rPr>
          <w:rFonts w:ascii="Garamond" w:hAnsi="Garamond"/>
          <w:sz w:val="20"/>
          <w:szCs w:val="20"/>
        </w:rPr>
      </w:pPr>
    </w:p>
    <w:p w:rsidR="001B3CE3" w:rsidRPr="00E64A68" w:rsidRDefault="001B3CE3" w:rsidP="00E64A68">
      <w:pPr>
        <w:pStyle w:val="Sansinterligne"/>
        <w:rPr>
          <w:rFonts w:ascii="Garamond" w:hAnsi="Garamond"/>
          <w:sz w:val="20"/>
          <w:szCs w:val="20"/>
        </w:rPr>
      </w:pPr>
    </w:p>
    <w:p w:rsidR="00E64A68" w:rsidRDefault="001B3CE3" w:rsidP="00E64A68">
      <w:pPr>
        <w:pStyle w:val="Sansinterligne"/>
        <w:rPr>
          <w:rFonts w:ascii="Garamond" w:hAnsi="Garamond"/>
          <w:sz w:val="20"/>
          <w:szCs w:val="20"/>
        </w:rPr>
      </w:pPr>
      <w:r w:rsidRPr="00E64A68">
        <w:rPr>
          <w:rFonts w:ascii="Garamond" w:hAnsi="Garamond"/>
          <w:sz w:val="20"/>
          <w:szCs w:val="20"/>
        </w:rPr>
        <w:t>Je peux bien</w:t>
      </w:r>
      <w:r w:rsidR="00304110" w:rsidRPr="00E64A68">
        <w:rPr>
          <w:rFonts w:ascii="Garamond" w:hAnsi="Garamond"/>
          <w:sz w:val="20"/>
          <w:szCs w:val="20"/>
        </w:rPr>
        <w:t xml:space="preserve"> vous</w:t>
      </w:r>
      <w:r w:rsidRPr="00E64A68">
        <w:rPr>
          <w:rFonts w:ascii="Garamond" w:hAnsi="Garamond"/>
          <w:sz w:val="20"/>
          <w:szCs w:val="20"/>
        </w:rPr>
        <w:t xml:space="preserve"> avouer que j'espérais que les vacances dites scolaires auraient éclairci votre assistance. </w:t>
      </w:r>
    </w:p>
    <w:p w:rsidR="00E64A68" w:rsidRDefault="001B3CE3" w:rsidP="00E64A68">
      <w:pPr>
        <w:pStyle w:val="Sansinterligne"/>
        <w:rPr>
          <w:rFonts w:ascii="Garamond" w:hAnsi="Garamond"/>
          <w:sz w:val="20"/>
          <w:szCs w:val="20"/>
        </w:rPr>
      </w:pPr>
      <w:r w:rsidRPr="00E64A68">
        <w:rPr>
          <w:rFonts w:ascii="Garamond" w:hAnsi="Garamond"/>
          <w:sz w:val="20"/>
          <w:szCs w:val="20"/>
        </w:rPr>
        <w:t>Il y a trop longtemps que</w:t>
      </w:r>
      <w:r w:rsidR="005E278E" w:rsidRPr="00E64A68">
        <w:rPr>
          <w:rFonts w:ascii="Garamond" w:hAnsi="Garamond"/>
          <w:sz w:val="20"/>
          <w:szCs w:val="20"/>
        </w:rPr>
        <w:t>…</w:t>
      </w:r>
      <w:r w:rsidRPr="00E64A68">
        <w:rPr>
          <w:rFonts w:ascii="Garamond" w:hAnsi="Garamond"/>
          <w:sz w:val="20"/>
          <w:szCs w:val="20"/>
        </w:rPr>
        <w:t xml:space="preserve"> que je désirerais vous parler comme ça, en me promenant un petit peu entre vous, </w:t>
      </w:r>
    </w:p>
    <w:p w:rsidR="00916459" w:rsidRDefault="001B3CE3" w:rsidP="00E64A68">
      <w:pPr>
        <w:pStyle w:val="Sansinterligne"/>
        <w:rPr>
          <w:rFonts w:ascii="Garamond" w:hAnsi="Garamond"/>
          <w:sz w:val="20"/>
          <w:szCs w:val="20"/>
        </w:rPr>
      </w:pPr>
      <w:r w:rsidRPr="00E64A68">
        <w:rPr>
          <w:rFonts w:ascii="Garamond" w:hAnsi="Garamond"/>
          <w:sz w:val="20"/>
          <w:szCs w:val="20"/>
        </w:rPr>
        <w:t xml:space="preserve">ça faciliterait </w:t>
      </w:r>
      <w:r w:rsidRPr="00E64A68">
        <w:rPr>
          <w:rFonts w:ascii="Garamond" w:hAnsi="Garamond"/>
          <w:i/>
          <w:sz w:val="20"/>
          <w:szCs w:val="20"/>
        </w:rPr>
        <w:t>certaines choses</w:t>
      </w:r>
      <w:r w:rsidRPr="00E64A68">
        <w:rPr>
          <w:rFonts w:ascii="Garamond" w:hAnsi="Garamond"/>
          <w:sz w:val="20"/>
          <w:szCs w:val="20"/>
        </w:rPr>
        <w:t xml:space="preserve"> me semble</w:t>
      </w:r>
      <w:r w:rsidR="00E64A68">
        <w:rPr>
          <w:rFonts w:ascii="Garamond" w:hAnsi="Garamond"/>
          <w:sz w:val="20"/>
          <w:szCs w:val="20"/>
        </w:rPr>
        <w:t>-</w:t>
      </w:r>
      <w:r w:rsidRPr="00E64A68">
        <w:rPr>
          <w:rFonts w:ascii="Garamond" w:hAnsi="Garamond"/>
          <w:sz w:val="20"/>
          <w:szCs w:val="20"/>
        </w:rPr>
        <w:t>t</w:t>
      </w:r>
      <w:r w:rsidR="00E64A68">
        <w:rPr>
          <w:rFonts w:ascii="Garamond" w:hAnsi="Garamond"/>
          <w:sz w:val="20"/>
          <w:szCs w:val="20"/>
        </w:rPr>
        <w:t>-</w:t>
      </w:r>
      <w:r w:rsidRPr="00E64A68">
        <w:rPr>
          <w:rFonts w:ascii="Garamond" w:hAnsi="Garamond"/>
          <w:sz w:val="20"/>
          <w:szCs w:val="20"/>
        </w:rPr>
        <w:t xml:space="preserve">il. Mais enfin, puisque cette </w:t>
      </w:r>
      <w:r w:rsidRPr="00E64A68">
        <w:rPr>
          <w:rFonts w:ascii="Garamond" w:hAnsi="Garamond"/>
          <w:i/>
          <w:sz w:val="20"/>
          <w:szCs w:val="20"/>
        </w:rPr>
        <w:t>satisfaction</w:t>
      </w:r>
      <w:r w:rsidRPr="00E64A68">
        <w:rPr>
          <w:rFonts w:ascii="Garamond" w:hAnsi="Garamond"/>
          <w:sz w:val="20"/>
          <w:szCs w:val="20"/>
        </w:rPr>
        <w:t xml:space="preserve"> m'est refusée j'en reviens </w:t>
      </w:r>
    </w:p>
    <w:p w:rsidR="005E278E" w:rsidRPr="00E64A68" w:rsidRDefault="001B3CE3" w:rsidP="00E64A68">
      <w:pPr>
        <w:pStyle w:val="Sansinterligne"/>
        <w:rPr>
          <w:rFonts w:ascii="Garamond" w:hAnsi="Garamond"/>
          <w:sz w:val="20"/>
          <w:szCs w:val="20"/>
        </w:rPr>
      </w:pPr>
      <w:r w:rsidRPr="00E64A68">
        <w:rPr>
          <w:rFonts w:ascii="Garamond" w:hAnsi="Garamond"/>
          <w:sz w:val="20"/>
          <w:szCs w:val="20"/>
        </w:rPr>
        <w:t xml:space="preserve">à ce dont je suis parti la dernière fois de ce que j'ai appelé </w:t>
      </w:r>
      <w:r w:rsidR="003743CA" w:rsidRPr="003743CA">
        <w:rPr>
          <w:rFonts w:ascii="Garamond" w:hAnsi="Garamond"/>
          <w:i/>
          <w:color w:val="0000CC"/>
          <w:sz w:val="20"/>
          <w:szCs w:val="20"/>
        </w:rPr>
        <w:t>« </w:t>
      </w:r>
      <w:r w:rsidRPr="003743CA">
        <w:rPr>
          <w:rFonts w:ascii="Garamond" w:hAnsi="Garamond"/>
          <w:i/>
          <w:color w:val="0000CC"/>
          <w:sz w:val="20"/>
          <w:szCs w:val="20"/>
        </w:rPr>
        <w:t>une autre satisfaction</w:t>
      </w:r>
      <w:r w:rsidR="003743CA" w:rsidRPr="003743CA">
        <w:rPr>
          <w:rFonts w:ascii="Garamond" w:hAnsi="Garamond"/>
          <w:i/>
          <w:color w:val="0000CC"/>
          <w:sz w:val="20"/>
          <w:szCs w:val="20"/>
        </w:rPr>
        <w:t> »</w:t>
      </w:r>
      <w:r w:rsidRPr="00CB01BC">
        <w:rPr>
          <w:rFonts w:ascii="Garamond" w:hAnsi="Garamond"/>
          <w:i/>
          <w:color w:val="0000CC"/>
          <w:sz w:val="20"/>
          <w:szCs w:val="20"/>
        </w:rPr>
        <w:t>, satisfaction de la parole</w:t>
      </w:r>
      <w:r w:rsidRPr="00E64A68">
        <w:rPr>
          <w:rFonts w:ascii="Garamond" w:hAnsi="Garamond"/>
          <w:sz w:val="20"/>
          <w:szCs w:val="20"/>
        </w:rPr>
        <w:t xml:space="preserve">. </w:t>
      </w:r>
    </w:p>
    <w:p w:rsidR="00270122" w:rsidRPr="00E64A68" w:rsidRDefault="00270122" w:rsidP="00E64A68">
      <w:pPr>
        <w:pStyle w:val="Sansinterligne"/>
        <w:rPr>
          <w:rFonts w:ascii="Garamond" w:hAnsi="Garamond"/>
          <w:sz w:val="20"/>
          <w:szCs w:val="20"/>
        </w:rPr>
      </w:pPr>
    </w:p>
    <w:p w:rsidR="005E278E" w:rsidRPr="00E64A68" w:rsidRDefault="001B3CE3" w:rsidP="00E64A68">
      <w:pPr>
        <w:pStyle w:val="Sansinterligne"/>
        <w:rPr>
          <w:rFonts w:ascii="Garamond" w:hAnsi="Garamond"/>
          <w:sz w:val="20"/>
          <w:szCs w:val="20"/>
        </w:rPr>
      </w:pPr>
      <w:r w:rsidRPr="00E64A68">
        <w:rPr>
          <w:rFonts w:ascii="Garamond" w:hAnsi="Garamond"/>
          <w:sz w:val="20"/>
          <w:szCs w:val="20"/>
        </w:rPr>
        <w:t>Une autre satisfaction, celle</w:t>
      </w:r>
      <w:r w:rsidR="005E278E" w:rsidRPr="00E64A68">
        <w:rPr>
          <w:rFonts w:ascii="Garamond" w:hAnsi="Garamond"/>
          <w:sz w:val="20"/>
          <w:szCs w:val="20"/>
        </w:rPr>
        <w:t>…</w:t>
      </w:r>
    </w:p>
    <w:p w:rsidR="005E278E" w:rsidRPr="00E64A68" w:rsidRDefault="001B3CE3" w:rsidP="00E64A68">
      <w:pPr>
        <w:pStyle w:val="Sansinterligne"/>
        <w:ind w:firstLine="708"/>
        <w:rPr>
          <w:rFonts w:ascii="Garamond" w:hAnsi="Garamond"/>
          <w:sz w:val="20"/>
          <w:szCs w:val="20"/>
        </w:rPr>
      </w:pPr>
      <w:r w:rsidRPr="00E64A68">
        <w:rPr>
          <w:rFonts w:ascii="Garamond" w:hAnsi="Garamond"/>
          <w:sz w:val="20"/>
          <w:szCs w:val="20"/>
        </w:rPr>
        <w:t>je le répète, c'est le début de ce que j'ai dit la dernière fois</w:t>
      </w:r>
      <w:r w:rsidR="00CB01BC">
        <w:rPr>
          <w:rFonts w:ascii="Garamond" w:hAnsi="Garamond"/>
          <w:sz w:val="20"/>
          <w:szCs w:val="20"/>
        </w:rPr>
        <w:t xml:space="preserve">  </w:t>
      </w:r>
    </w:p>
    <w:p w:rsidR="005E278E" w:rsidRPr="00E64A68" w:rsidRDefault="005E278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celle qui répond à </w:t>
      </w:r>
      <w:r w:rsidR="001B3CE3" w:rsidRPr="003743CA">
        <w:rPr>
          <w:rFonts w:ascii="Garamond" w:hAnsi="Garamond"/>
          <w:i/>
          <w:color w:val="0000CC"/>
          <w:sz w:val="20"/>
          <w:szCs w:val="20"/>
        </w:rPr>
        <w:t>la</w:t>
      </w:r>
      <w:r w:rsidRPr="003743CA">
        <w:rPr>
          <w:rFonts w:ascii="Garamond" w:hAnsi="Garamond"/>
          <w:i/>
          <w:color w:val="0000CC"/>
          <w:sz w:val="20"/>
          <w:szCs w:val="20"/>
        </w:rPr>
        <w:t> </w:t>
      </w:r>
      <w:r w:rsidR="001B3CE3" w:rsidRPr="003743CA">
        <w:rPr>
          <w:rFonts w:ascii="Garamond" w:hAnsi="Garamond"/>
          <w:i/>
          <w:color w:val="0000CC"/>
          <w:sz w:val="20"/>
          <w:szCs w:val="20"/>
        </w:rPr>
        <w:t xml:space="preserve">jouissance </w:t>
      </w:r>
      <w:r w:rsidR="001B3CE3" w:rsidRPr="00DD2774">
        <w:rPr>
          <w:rFonts w:ascii="Garamond" w:hAnsi="Garamond"/>
          <w:i/>
          <w:color w:val="0000CC"/>
          <w:sz w:val="20"/>
          <w:szCs w:val="20"/>
        </w:rPr>
        <w:t xml:space="preserve">qu'il fallait </w:t>
      </w:r>
      <w:r w:rsidR="00DD2774" w:rsidRPr="00DD2774">
        <w:rPr>
          <w:rFonts w:ascii="Garamond" w:hAnsi="Garamond"/>
          <w:i/>
          <w:color w:val="0000CC"/>
          <w:sz w:val="20"/>
          <w:szCs w:val="20"/>
        </w:rPr>
        <w:t>« </w:t>
      </w:r>
      <w:r w:rsidR="001B3CE3" w:rsidRPr="00DD2774">
        <w:rPr>
          <w:rFonts w:ascii="Garamond" w:hAnsi="Garamond"/>
          <w:i/>
          <w:color w:val="0000CC"/>
          <w:sz w:val="20"/>
          <w:szCs w:val="20"/>
        </w:rPr>
        <w:t>juste</w:t>
      </w:r>
      <w:r w:rsidR="00DD2774" w:rsidRPr="00DD2774">
        <w:rPr>
          <w:rFonts w:ascii="Garamond" w:hAnsi="Garamond"/>
          <w:i/>
          <w:color w:val="0000CC"/>
          <w:sz w:val="20"/>
          <w:szCs w:val="20"/>
        </w:rPr>
        <w:t> »</w:t>
      </w:r>
      <w:r w:rsidRPr="00E64A68">
        <w:rPr>
          <w:rFonts w:ascii="Garamond" w:hAnsi="Garamond"/>
          <w:sz w:val="20"/>
          <w:szCs w:val="20"/>
        </w:rPr>
        <w:t>…</w:t>
      </w:r>
      <w:r w:rsidR="001B3CE3" w:rsidRPr="00E64A68">
        <w:rPr>
          <w:rFonts w:ascii="Garamond" w:hAnsi="Garamond"/>
          <w:sz w:val="20"/>
          <w:szCs w:val="20"/>
        </w:rPr>
        <w:t xml:space="preserve"> </w:t>
      </w:r>
    </w:p>
    <w:p w:rsidR="005E278E" w:rsidRPr="00E64A68" w:rsidRDefault="00DD2774" w:rsidP="00E64A68">
      <w:pPr>
        <w:pStyle w:val="Sansinterligne"/>
        <w:ind w:firstLine="708"/>
        <w:rPr>
          <w:rFonts w:ascii="Garamond" w:hAnsi="Garamond"/>
          <w:sz w:val="20"/>
          <w:szCs w:val="20"/>
        </w:rPr>
      </w:pPr>
      <w:r w:rsidRPr="00DD2774">
        <w:rPr>
          <w:rFonts w:ascii="Garamond" w:hAnsi="Garamond"/>
          <w:i/>
          <w:color w:val="0000CC"/>
          <w:sz w:val="20"/>
          <w:szCs w:val="20"/>
        </w:rPr>
        <w:t>« juste »</w:t>
      </w:r>
      <w:r w:rsidR="001B3CE3" w:rsidRPr="00E64A68">
        <w:rPr>
          <w:rFonts w:ascii="Garamond" w:hAnsi="Garamond"/>
          <w:sz w:val="20"/>
          <w:szCs w:val="20"/>
        </w:rPr>
        <w:t xml:space="preserve"> pour que ça se passe entre ce que j'abrégerai de les appeler </w:t>
      </w:r>
      <w:r w:rsidR="00916459">
        <w:rPr>
          <w:rFonts w:ascii="Garamond" w:hAnsi="Garamond"/>
          <w:sz w:val="20"/>
          <w:szCs w:val="20"/>
        </w:rPr>
        <w:t>« </w:t>
      </w:r>
      <w:r w:rsidR="001B3CE3" w:rsidRPr="00E64A68">
        <w:rPr>
          <w:rFonts w:ascii="Garamond" w:hAnsi="Garamond"/>
          <w:i/>
          <w:sz w:val="20"/>
          <w:szCs w:val="20"/>
        </w:rPr>
        <w:t>l'homme</w:t>
      </w:r>
      <w:r w:rsidR="001B3CE3" w:rsidRPr="00E64A68">
        <w:rPr>
          <w:rFonts w:ascii="Garamond" w:hAnsi="Garamond"/>
          <w:sz w:val="20"/>
          <w:szCs w:val="20"/>
        </w:rPr>
        <w:t xml:space="preserve"> et </w:t>
      </w:r>
      <w:r w:rsidR="001B3CE3" w:rsidRPr="00E64A68">
        <w:rPr>
          <w:rFonts w:ascii="Garamond" w:hAnsi="Garamond"/>
          <w:i/>
          <w:sz w:val="20"/>
          <w:szCs w:val="20"/>
        </w:rPr>
        <w:t>la femme</w:t>
      </w:r>
      <w:r w:rsidR="00916459">
        <w:rPr>
          <w:rFonts w:ascii="Garamond" w:hAnsi="Garamond"/>
          <w:i/>
          <w:sz w:val="20"/>
          <w:szCs w:val="20"/>
        </w:rPr>
        <w:t> »</w:t>
      </w:r>
    </w:p>
    <w:p w:rsidR="003743CA" w:rsidRDefault="005E278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et qui est la </w:t>
      </w:r>
      <w:r w:rsidR="001B3CE3" w:rsidRPr="00E64A68">
        <w:rPr>
          <w:rFonts w:ascii="Garamond" w:hAnsi="Garamond"/>
          <w:i/>
          <w:color w:val="0000CC"/>
          <w:sz w:val="20"/>
          <w:szCs w:val="20"/>
        </w:rPr>
        <w:t>jouissance phallique</w:t>
      </w:r>
      <w:r w:rsidR="001B3CE3" w:rsidRPr="00E64A68">
        <w:rPr>
          <w:rFonts w:ascii="Garamond" w:hAnsi="Garamond"/>
          <w:sz w:val="20"/>
          <w:szCs w:val="20"/>
        </w:rPr>
        <w:t xml:space="preserve">. Notez ici la modification qu'introduit ce mot </w:t>
      </w:r>
      <w:r w:rsidR="00DD2774" w:rsidRPr="00DD2774">
        <w:rPr>
          <w:rFonts w:ascii="Garamond" w:hAnsi="Garamond"/>
          <w:i/>
          <w:color w:val="0000CC"/>
          <w:sz w:val="20"/>
          <w:szCs w:val="20"/>
        </w:rPr>
        <w:t>« juste »</w:t>
      </w:r>
      <w:r w:rsidR="001B3CE3" w:rsidRPr="00E64A68">
        <w:rPr>
          <w:rFonts w:ascii="Garamond" w:hAnsi="Garamond"/>
          <w:sz w:val="20"/>
          <w:szCs w:val="20"/>
        </w:rPr>
        <w:t xml:space="preserve">. </w:t>
      </w:r>
    </w:p>
    <w:p w:rsidR="00B64E60" w:rsidRDefault="00B64E60" w:rsidP="00E64A68">
      <w:pPr>
        <w:pStyle w:val="Sansinterligne"/>
        <w:rPr>
          <w:rFonts w:ascii="Garamond" w:hAnsi="Garamond"/>
          <w:sz w:val="20"/>
          <w:szCs w:val="20"/>
        </w:rPr>
      </w:pPr>
    </w:p>
    <w:p w:rsidR="00AD3AF4" w:rsidRDefault="001B3CE3" w:rsidP="00E64A68">
      <w:pPr>
        <w:pStyle w:val="Sansinterligne"/>
        <w:rPr>
          <w:rFonts w:ascii="Garamond" w:hAnsi="Garamond"/>
          <w:sz w:val="20"/>
          <w:szCs w:val="20"/>
        </w:rPr>
      </w:pPr>
      <w:r w:rsidRPr="00E64A68">
        <w:rPr>
          <w:rFonts w:ascii="Garamond" w:hAnsi="Garamond"/>
          <w:sz w:val="20"/>
          <w:szCs w:val="20"/>
        </w:rPr>
        <w:t xml:space="preserve">Ce </w:t>
      </w:r>
      <w:r w:rsidR="00DD2774" w:rsidRPr="00DD2774">
        <w:rPr>
          <w:rFonts w:ascii="Garamond" w:hAnsi="Garamond"/>
          <w:i/>
          <w:color w:val="0000CC"/>
          <w:sz w:val="20"/>
          <w:szCs w:val="20"/>
        </w:rPr>
        <w:t>« juste »</w:t>
      </w:r>
      <w:r w:rsidRPr="00E64A68">
        <w:rPr>
          <w:rFonts w:ascii="Garamond" w:hAnsi="Garamond"/>
          <w:sz w:val="20"/>
          <w:szCs w:val="20"/>
        </w:rPr>
        <w:t xml:space="preserve">, ce justement est un </w:t>
      </w:r>
      <w:r w:rsidR="00805248" w:rsidRPr="00E64A68">
        <w:rPr>
          <w:rFonts w:ascii="Garamond" w:hAnsi="Garamond"/>
          <w:sz w:val="20"/>
          <w:szCs w:val="20"/>
        </w:rPr>
        <w:t>« </w:t>
      </w:r>
      <w:r w:rsidRPr="00E64A68">
        <w:rPr>
          <w:rFonts w:ascii="Garamond" w:hAnsi="Garamond"/>
          <w:i/>
          <w:sz w:val="20"/>
          <w:szCs w:val="20"/>
        </w:rPr>
        <w:t>tout juste</w:t>
      </w:r>
      <w:r w:rsidR="00805248" w:rsidRPr="00E64A68">
        <w:rPr>
          <w:rFonts w:ascii="Garamond" w:hAnsi="Garamond"/>
          <w:sz w:val="20"/>
          <w:szCs w:val="20"/>
        </w:rPr>
        <w:t> »</w:t>
      </w:r>
      <w:r w:rsidRPr="00E64A68">
        <w:rPr>
          <w:rFonts w:ascii="Garamond" w:hAnsi="Garamond"/>
          <w:sz w:val="20"/>
          <w:szCs w:val="20"/>
        </w:rPr>
        <w:t xml:space="preserve">, </w:t>
      </w:r>
      <w:r w:rsidRPr="00E64A68">
        <w:rPr>
          <w:rFonts w:ascii="Garamond" w:hAnsi="Garamond"/>
          <w:i/>
          <w:sz w:val="20"/>
          <w:szCs w:val="20"/>
        </w:rPr>
        <w:t>tout juste réussi</w:t>
      </w:r>
      <w:r w:rsidR="003743CA">
        <w:rPr>
          <w:rFonts w:ascii="Garamond" w:hAnsi="Garamond"/>
          <w:sz w:val="20"/>
          <w:szCs w:val="20"/>
        </w:rPr>
        <w:t xml:space="preserve"> -</w:t>
      </w:r>
      <w:r w:rsidRPr="00E64A68">
        <w:rPr>
          <w:rFonts w:ascii="Garamond" w:hAnsi="Garamond"/>
          <w:sz w:val="20"/>
          <w:szCs w:val="20"/>
        </w:rPr>
        <w:t xml:space="preserve"> ce qui</w:t>
      </w:r>
      <w:r w:rsidR="00916459">
        <w:rPr>
          <w:rFonts w:ascii="Garamond" w:hAnsi="Garamond"/>
          <w:sz w:val="20"/>
          <w:szCs w:val="20"/>
        </w:rPr>
        <w:t>,</w:t>
      </w:r>
      <w:r w:rsidRPr="00E64A68">
        <w:rPr>
          <w:rFonts w:ascii="Garamond" w:hAnsi="Garamond"/>
          <w:sz w:val="20"/>
          <w:szCs w:val="20"/>
        </w:rPr>
        <w:t xml:space="preserve"> je pense</w:t>
      </w:r>
      <w:r w:rsidR="00916459">
        <w:rPr>
          <w:rFonts w:ascii="Garamond" w:hAnsi="Garamond"/>
          <w:sz w:val="20"/>
          <w:szCs w:val="20"/>
        </w:rPr>
        <w:t>,</w:t>
      </w:r>
      <w:r w:rsidRPr="00E64A68">
        <w:rPr>
          <w:rFonts w:ascii="Garamond" w:hAnsi="Garamond"/>
          <w:sz w:val="20"/>
          <w:szCs w:val="20"/>
        </w:rPr>
        <w:t xml:space="preserve"> vous est sensible</w:t>
      </w:r>
      <w:r w:rsidR="003743CA">
        <w:rPr>
          <w:rFonts w:ascii="Garamond" w:hAnsi="Garamond"/>
          <w:sz w:val="20"/>
          <w:szCs w:val="20"/>
        </w:rPr>
        <w:t xml:space="preserve"> </w:t>
      </w:r>
      <w:r w:rsidR="00AD3AF4">
        <w:rPr>
          <w:rFonts w:ascii="Garamond" w:hAnsi="Garamond"/>
          <w:sz w:val="20"/>
          <w:szCs w:val="20"/>
        </w:rPr>
        <w:t>–</w:t>
      </w:r>
      <w:r w:rsidRPr="00E64A68">
        <w:rPr>
          <w:rFonts w:ascii="Garamond" w:hAnsi="Garamond"/>
          <w:sz w:val="20"/>
          <w:szCs w:val="20"/>
        </w:rPr>
        <w:t xml:space="preserve"> </w:t>
      </w:r>
    </w:p>
    <w:p w:rsidR="00E64A68" w:rsidRDefault="001B3CE3" w:rsidP="00E64A68">
      <w:pPr>
        <w:pStyle w:val="Sansinterligne"/>
        <w:rPr>
          <w:rFonts w:ascii="Garamond" w:hAnsi="Garamond"/>
          <w:sz w:val="20"/>
          <w:szCs w:val="20"/>
        </w:rPr>
      </w:pPr>
      <w:r w:rsidRPr="00E64A68">
        <w:rPr>
          <w:rFonts w:ascii="Garamond" w:hAnsi="Garamond"/>
          <w:sz w:val="20"/>
          <w:szCs w:val="20"/>
        </w:rPr>
        <w:t xml:space="preserve">de donner justement </w:t>
      </w:r>
      <w:r w:rsidRPr="00E64A68">
        <w:rPr>
          <w:rFonts w:ascii="Garamond" w:hAnsi="Garamond"/>
          <w:i/>
          <w:sz w:val="20"/>
          <w:szCs w:val="20"/>
        </w:rPr>
        <w:t>l'envers du raté</w:t>
      </w:r>
      <w:r w:rsidRPr="00E64A68">
        <w:rPr>
          <w:rFonts w:ascii="Garamond" w:hAnsi="Garamond"/>
          <w:sz w:val="20"/>
          <w:szCs w:val="20"/>
        </w:rPr>
        <w:t xml:space="preserve">. Ça réussit </w:t>
      </w:r>
      <w:r w:rsidR="00805248" w:rsidRPr="00E64A68">
        <w:rPr>
          <w:rFonts w:ascii="Garamond" w:hAnsi="Garamond"/>
          <w:sz w:val="20"/>
          <w:szCs w:val="20"/>
        </w:rPr>
        <w:t>« </w:t>
      </w:r>
      <w:r w:rsidR="00805248" w:rsidRPr="00E64A68">
        <w:rPr>
          <w:rFonts w:ascii="Garamond" w:hAnsi="Garamond"/>
          <w:i/>
          <w:color w:val="0000CC"/>
          <w:sz w:val="20"/>
          <w:szCs w:val="20"/>
        </w:rPr>
        <w:t>tout juste</w:t>
      </w:r>
      <w:r w:rsidR="00805248" w:rsidRPr="00E64A68">
        <w:rPr>
          <w:rFonts w:ascii="Garamond" w:hAnsi="Garamond"/>
          <w:sz w:val="20"/>
          <w:szCs w:val="20"/>
        </w:rPr>
        <w:t> »</w:t>
      </w:r>
      <w:r w:rsidRPr="00E64A68">
        <w:rPr>
          <w:rFonts w:ascii="Garamond" w:hAnsi="Garamond"/>
          <w:sz w:val="20"/>
          <w:szCs w:val="20"/>
        </w:rPr>
        <w:t xml:space="preserve"> et déjà nous voici là portés</w:t>
      </w:r>
      <w:r w:rsidR="00E64A68">
        <w:rPr>
          <w:rFonts w:ascii="Garamond" w:hAnsi="Garamond"/>
          <w:sz w:val="20"/>
          <w:szCs w:val="20"/>
        </w:rPr>
        <w:t>…</w:t>
      </w:r>
    </w:p>
    <w:p w:rsidR="00E64A68" w:rsidRDefault="001B3CE3" w:rsidP="00E64A68">
      <w:pPr>
        <w:pStyle w:val="Sansinterligne"/>
        <w:ind w:firstLine="708"/>
        <w:rPr>
          <w:rFonts w:ascii="Garamond" w:hAnsi="Garamond"/>
          <w:sz w:val="20"/>
          <w:szCs w:val="20"/>
        </w:rPr>
      </w:pPr>
      <w:r w:rsidRPr="00E64A68">
        <w:rPr>
          <w:rFonts w:ascii="Garamond" w:hAnsi="Garamond"/>
          <w:sz w:val="20"/>
          <w:szCs w:val="20"/>
        </w:rPr>
        <w:t xml:space="preserve">puisque la dernière fois, du moins je l'espère, </w:t>
      </w:r>
    </w:p>
    <w:p w:rsidR="00E64A68" w:rsidRDefault="001B3CE3" w:rsidP="00E64A68">
      <w:pPr>
        <w:pStyle w:val="Sansinterligne"/>
        <w:ind w:firstLine="708"/>
        <w:rPr>
          <w:rFonts w:ascii="Garamond" w:hAnsi="Garamond"/>
          <w:sz w:val="20"/>
          <w:szCs w:val="20"/>
        </w:rPr>
      </w:pPr>
      <w:r w:rsidRPr="00E64A68">
        <w:rPr>
          <w:rFonts w:ascii="Garamond" w:hAnsi="Garamond"/>
          <w:sz w:val="20"/>
          <w:szCs w:val="20"/>
        </w:rPr>
        <w:t>le plus grand nombre était là qui sait que j'étais parti d'ARISTOTE</w:t>
      </w:r>
    </w:p>
    <w:p w:rsidR="00954D4C" w:rsidRPr="00E64A68" w:rsidRDefault="00E64A68"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de voir là en somme justifié ce qu'ARISTOTE apporte de la notion de la justice comme </w:t>
      </w:r>
      <w:r w:rsidR="00DD2774">
        <w:rPr>
          <w:rFonts w:ascii="Garamond" w:hAnsi="Garamond"/>
          <w:sz w:val="20"/>
          <w:szCs w:val="20"/>
        </w:rPr>
        <w:t>« </w:t>
      </w:r>
      <w:r w:rsidR="001B3CE3" w:rsidRPr="00DD2774">
        <w:rPr>
          <w:rFonts w:ascii="Garamond" w:hAnsi="Garamond"/>
          <w:i/>
          <w:color w:val="0000CC"/>
          <w:sz w:val="20"/>
          <w:szCs w:val="20"/>
        </w:rPr>
        <w:t>le juste milieu</w:t>
      </w:r>
      <w:r w:rsidR="00954D4C" w:rsidRPr="00E64A68">
        <w:rPr>
          <w:rFonts w:ascii="Garamond" w:hAnsi="Garamond"/>
          <w:sz w:val="20"/>
          <w:szCs w:val="20"/>
        </w:rPr>
        <w:t> »</w:t>
      </w:r>
      <w:r w:rsidR="001B3CE3" w:rsidRPr="00E64A68">
        <w:rPr>
          <w:rFonts w:ascii="Garamond" w:hAnsi="Garamond"/>
          <w:sz w:val="20"/>
          <w:szCs w:val="20"/>
        </w:rPr>
        <w:t xml:space="preserve">. </w:t>
      </w:r>
    </w:p>
    <w:p w:rsidR="00270122" w:rsidRPr="00E64A68" w:rsidRDefault="00270122" w:rsidP="00E64A68">
      <w:pPr>
        <w:pStyle w:val="Sansinterligne"/>
        <w:rPr>
          <w:rFonts w:ascii="Garamond" w:hAnsi="Garamond"/>
          <w:sz w:val="20"/>
          <w:szCs w:val="20"/>
        </w:rPr>
      </w:pPr>
    </w:p>
    <w:p w:rsidR="00CB01BC" w:rsidRDefault="001B3CE3" w:rsidP="00E64A68">
      <w:pPr>
        <w:pStyle w:val="Sansinterligne"/>
        <w:rPr>
          <w:rFonts w:ascii="Garamond" w:hAnsi="Garamond"/>
          <w:sz w:val="20"/>
          <w:szCs w:val="20"/>
        </w:rPr>
      </w:pPr>
      <w:r w:rsidRPr="00E64A68">
        <w:rPr>
          <w:rFonts w:ascii="Garamond" w:hAnsi="Garamond"/>
          <w:sz w:val="20"/>
          <w:szCs w:val="20"/>
        </w:rPr>
        <w:t>Peut</w:t>
      </w:r>
      <w:r w:rsidR="002D523B">
        <w:rPr>
          <w:rFonts w:ascii="Garamond" w:hAnsi="Garamond"/>
          <w:sz w:val="20"/>
          <w:szCs w:val="20"/>
        </w:rPr>
        <w:t>-</w:t>
      </w:r>
      <w:r w:rsidRPr="00E64A68">
        <w:rPr>
          <w:rFonts w:ascii="Garamond" w:hAnsi="Garamond"/>
          <w:sz w:val="20"/>
          <w:szCs w:val="20"/>
        </w:rPr>
        <w:t>être certains d'entre vous ont</w:t>
      </w:r>
      <w:r w:rsidR="002D523B">
        <w:rPr>
          <w:rFonts w:ascii="Garamond" w:hAnsi="Garamond"/>
          <w:sz w:val="20"/>
          <w:szCs w:val="20"/>
        </w:rPr>
        <w:t>-</w:t>
      </w:r>
      <w:r w:rsidRPr="00E64A68">
        <w:rPr>
          <w:rFonts w:ascii="Garamond" w:hAnsi="Garamond"/>
          <w:sz w:val="20"/>
          <w:szCs w:val="20"/>
        </w:rPr>
        <w:t xml:space="preserve">ils vu, quand j'ai introduit ce </w:t>
      </w:r>
      <w:r w:rsidR="00954D4C" w:rsidRPr="00E64A68">
        <w:rPr>
          <w:rFonts w:ascii="Garamond" w:hAnsi="Garamond"/>
          <w:sz w:val="20"/>
          <w:szCs w:val="20"/>
        </w:rPr>
        <w:t>« </w:t>
      </w:r>
      <w:r w:rsidRPr="00E64A68">
        <w:rPr>
          <w:rFonts w:ascii="Garamond" w:hAnsi="Garamond"/>
          <w:i/>
          <w:color w:val="0000CC"/>
          <w:sz w:val="20"/>
          <w:szCs w:val="20"/>
        </w:rPr>
        <w:t>tout</w:t>
      </w:r>
      <w:r w:rsidR="00954D4C" w:rsidRPr="00E64A68">
        <w:rPr>
          <w:rFonts w:ascii="Garamond" w:hAnsi="Garamond"/>
          <w:sz w:val="20"/>
          <w:szCs w:val="20"/>
        </w:rPr>
        <w:t> »</w:t>
      </w:r>
      <w:r w:rsidRPr="00E64A68">
        <w:rPr>
          <w:rFonts w:ascii="Garamond" w:hAnsi="Garamond"/>
          <w:sz w:val="20"/>
          <w:szCs w:val="20"/>
        </w:rPr>
        <w:t xml:space="preserve"> qui est dans le </w:t>
      </w:r>
      <w:r w:rsidR="00954D4C" w:rsidRPr="00E64A68">
        <w:rPr>
          <w:rFonts w:ascii="Garamond" w:hAnsi="Garamond"/>
          <w:sz w:val="20"/>
          <w:szCs w:val="20"/>
        </w:rPr>
        <w:t>« </w:t>
      </w:r>
      <w:r w:rsidR="00954D4C" w:rsidRPr="00E64A68">
        <w:rPr>
          <w:rFonts w:ascii="Garamond" w:hAnsi="Garamond"/>
          <w:i/>
          <w:color w:val="0000CC"/>
          <w:sz w:val="20"/>
          <w:szCs w:val="20"/>
        </w:rPr>
        <w:t>tout juste</w:t>
      </w:r>
      <w:r w:rsidR="00954D4C" w:rsidRPr="00E64A68">
        <w:rPr>
          <w:rFonts w:ascii="Garamond" w:hAnsi="Garamond"/>
          <w:sz w:val="20"/>
          <w:szCs w:val="20"/>
        </w:rPr>
        <w:t xml:space="preserve"> », </w:t>
      </w:r>
    </w:p>
    <w:p w:rsidR="00CB01BC" w:rsidRDefault="00954D4C" w:rsidP="00E64A68">
      <w:pPr>
        <w:pStyle w:val="Sansinterligne"/>
        <w:rPr>
          <w:rFonts w:ascii="Garamond" w:hAnsi="Garamond"/>
          <w:sz w:val="20"/>
          <w:szCs w:val="20"/>
        </w:rPr>
      </w:pPr>
      <w:r w:rsidRPr="00E64A68">
        <w:rPr>
          <w:rFonts w:ascii="Garamond" w:hAnsi="Garamond"/>
          <w:sz w:val="20"/>
          <w:szCs w:val="20"/>
        </w:rPr>
        <w:t>que j'ai fait là une sorte</w:t>
      </w:r>
      <w:r w:rsidR="001B3CE3" w:rsidRPr="00E64A68">
        <w:rPr>
          <w:rFonts w:ascii="Garamond" w:hAnsi="Garamond"/>
          <w:sz w:val="20"/>
          <w:szCs w:val="20"/>
        </w:rPr>
        <w:t xml:space="preserve"> de contournement</w:t>
      </w:r>
      <w:r w:rsidR="004737F8" w:rsidRPr="00E64A68">
        <w:rPr>
          <w:rFonts w:ascii="Garamond" w:hAnsi="Garamond"/>
          <w:sz w:val="20"/>
          <w:szCs w:val="20"/>
        </w:rPr>
        <w:t>,</w:t>
      </w:r>
      <w:r w:rsidR="001B3CE3" w:rsidRPr="00E64A68">
        <w:rPr>
          <w:rFonts w:ascii="Garamond" w:hAnsi="Garamond"/>
          <w:sz w:val="20"/>
          <w:szCs w:val="20"/>
        </w:rPr>
        <w:t xml:space="preserve"> </w:t>
      </w:r>
      <w:r w:rsidR="000862AC" w:rsidRPr="00E64A68">
        <w:rPr>
          <w:rFonts w:ascii="Garamond" w:hAnsi="Garamond"/>
          <w:i/>
          <w:sz w:val="20"/>
          <w:szCs w:val="20"/>
        </w:rPr>
        <w:t>de contournement</w:t>
      </w:r>
      <w:r w:rsidR="000862AC" w:rsidRPr="00E64A68">
        <w:rPr>
          <w:rFonts w:ascii="Garamond" w:hAnsi="Garamond"/>
          <w:sz w:val="20"/>
          <w:szCs w:val="20"/>
        </w:rPr>
        <w:t xml:space="preserve"> </w:t>
      </w:r>
      <w:r w:rsidR="001B3CE3" w:rsidRPr="00E64A68">
        <w:rPr>
          <w:rFonts w:ascii="Garamond" w:hAnsi="Garamond"/>
          <w:sz w:val="20"/>
          <w:szCs w:val="20"/>
        </w:rPr>
        <w:t xml:space="preserve">qui était pour éviter le mot de </w:t>
      </w:r>
      <w:proofErr w:type="spellStart"/>
      <w:r w:rsidR="001B3CE3" w:rsidRPr="00E64A68">
        <w:rPr>
          <w:rFonts w:ascii="Garamond" w:hAnsi="Garamond"/>
          <w:i/>
          <w:sz w:val="20"/>
          <w:szCs w:val="20"/>
        </w:rPr>
        <w:t>prosdiorisme</w:t>
      </w:r>
      <w:proofErr w:type="spellEnd"/>
      <w:r w:rsidR="004737F8" w:rsidRPr="00E64A68">
        <w:rPr>
          <w:rFonts w:ascii="Garamond" w:hAnsi="Garamond"/>
          <w:i/>
          <w:sz w:val="20"/>
          <w:szCs w:val="20"/>
        </w:rPr>
        <w:t xml:space="preserve"> </w:t>
      </w:r>
      <w:r w:rsidR="001B3CE3" w:rsidRPr="002D523B">
        <w:rPr>
          <w:rStyle w:val="Appelnotedebasdep"/>
          <w:rFonts w:ascii="Garamond" w:hAnsi="Garamond"/>
          <w:b/>
          <w:color w:val="FF0000"/>
          <w:sz w:val="16"/>
          <w:szCs w:val="16"/>
        </w:rPr>
        <w:footnoteReference w:id="56"/>
      </w:r>
      <w:r w:rsidR="001B3CE3" w:rsidRPr="00E64A68">
        <w:rPr>
          <w:rFonts w:ascii="Garamond" w:hAnsi="Garamond"/>
          <w:sz w:val="20"/>
          <w:szCs w:val="20"/>
        </w:rPr>
        <w:t xml:space="preserve"> </w:t>
      </w:r>
    </w:p>
    <w:p w:rsidR="004737F8" w:rsidRPr="00E64A68" w:rsidRDefault="001B3CE3" w:rsidP="00E64A68">
      <w:pPr>
        <w:pStyle w:val="Sansinterligne"/>
        <w:rPr>
          <w:rFonts w:ascii="Garamond" w:hAnsi="Garamond"/>
          <w:sz w:val="20"/>
          <w:szCs w:val="20"/>
        </w:rPr>
      </w:pPr>
      <w:r w:rsidRPr="00E64A68">
        <w:rPr>
          <w:rFonts w:ascii="Garamond" w:hAnsi="Garamond"/>
          <w:sz w:val="20"/>
          <w:szCs w:val="20"/>
        </w:rPr>
        <w:t xml:space="preserve">qui désigne justement, ce </w:t>
      </w:r>
      <w:r w:rsidR="004737F8" w:rsidRPr="00E64A68">
        <w:rPr>
          <w:rFonts w:ascii="Garamond" w:hAnsi="Garamond"/>
          <w:sz w:val="20"/>
          <w:szCs w:val="20"/>
        </w:rPr>
        <w:t>« </w:t>
      </w:r>
      <w:r w:rsidRPr="00E64A68">
        <w:rPr>
          <w:rFonts w:ascii="Garamond" w:hAnsi="Garamond"/>
          <w:i/>
          <w:color w:val="0000CC"/>
          <w:sz w:val="20"/>
          <w:szCs w:val="20"/>
        </w:rPr>
        <w:t>tout</w:t>
      </w:r>
      <w:r w:rsidR="004737F8" w:rsidRPr="00E64A68">
        <w:rPr>
          <w:rFonts w:ascii="Garamond" w:hAnsi="Garamond"/>
          <w:sz w:val="20"/>
          <w:szCs w:val="20"/>
        </w:rPr>
        <w:t> »</w:t>
      </w:r>
      <w:r w:rsidRPr="00E64A68">
        <w:rPr>
          <w:rFonts w:ascii="Garamond" w:hAnsi="Garamond"/>
          <w:sz w:val="20"/>
          <w:szCs w:val="20"/>
        </w:rPr>
        <w:t xml:space="preserve">, ce </w:t>
      </w:r>
      <w:r w:rsidR="004737F8" w:rsidRPr="00E64A68">
        <w:rPr>
          <w:rFonts w:ascii="Garamond" w:hAnsi="Garamond"/>
          <w:sz w:val="20"/>
          <w:szCs w:val="20"/>
        </w:rPr>
        <w:t>« </w:t>
      </w:r>
      <w:r w:rsidRPr="00E64A68">
        <w:rPr>
          <w:rFonts w:ascii="Garamond" w:hAnsi="Garamond"/>
          <w:i/>
          <w:color w:val="0000CC"/>
          <w:sz w:val="20"/>
          <w:szCs w:val="20"/>
        </w:rPr>
        <w:t>quelque</w:t>
      </w:r>
      <w:r w:rsidR="004737F8" w:rsidRPr="00E64A68">
        <w:rPr>
          <w:rFonts w:ascii="Garamond" w:hAnsi="Garamond"/>
          <w:sz w:val="20"/>
          <w:szCs w:val="20"/>
        </w:rPr>
        <w:t> »</w:t>
      </w:r>
      <w:r w:rsidRPr="00E64A68">
        <w:rPr>
          <w:rFonts w:ascii="Garamond" w:hAnsi="Garamond"/>
          <w:sz w:val="20"/>
          <w:szCs w:val="20"/>
        </w:rPr>
        <w:t xml:space="preserve"> à l'occasion, qui ne </w:t>
      </w:r>
      <w:proofErr w:type="gramStart"/>
      <w:r w:rsidRPr="00E64A68">
        <w:rPr>
          <w:rFonts w:ascii="Garamond" w:hAnsi="Garamond"/>
          <w:sz w:val="20"/>
          <w:szCs w:val="20"/>
        </w:rPr>
        <w:t>manque</w:t>
      </w:r>
      <w:r w:rsidR="004737F8" w:rsidRPr="00E64A68">
        <w:rPr>
          <w:rFonts w:ascii="Garamond" w:hAnsi="Garamond"/>
          <w:sz w:val="20"/>
          <w:szCs w:val="20"/>
        </w:rPr>
        <w:t>nt</w:t>
      </w:r>
      <w:proofErr w:type="gramEnd"/>
      <w:r w:rsidRPr="00E64A68">
        <w:rPr>
          <w:rFonts w:ascii="Garamond" w:hAnsi="Garamond"/>
          <w:sz w:val="20"/>
          <w:szCs w:val="20"/>
        </w:rPr>
        <w:t xml:space="preserve"> dans aucune langue. </w:t>
      </w:r>
    </w:p>
    <w:p w:rsidR="002D523B" w:rsidRDefault="002D523B" w:rsidP="00E64A68">
      <w:pPr>
        <w:pStyle w:val="Sansinterligne"/>
        <w:rPr>
          <w:rFonts w:ascii="Garamond" w:hAnsi="Garamond"/>
          <w:sz w:val="20"/>
          <w:szCs w:val="20"/>
        </w:rPr>
      </w:pPr>
    </w:p>
    <w:p w:rsidR="002D523B" w:rsidRDefault="001B3CE3" w:rsidP="00E64A68">
      <w:pPr>
        <w:pStyle w:val="Sansinterligne"/>
        <w:rPr>
          <w:rFonts w:ascii="Garamond" w:hAnsi="Garamond"/>
          <w:sz w:val="20"/>
          <w:szCs w:val="20"/>
        </w:rPr>
      </w:pPr>
      <w:r w:rsidRPr="00E64A68">
        <w:rPr>
          <w:rFonts w:ascii="Garamond" w:hAnsi="Garamond"/>
          <w:sz w:val="20"/>
          <w:szCs w:val="20"/>
        </w:rPr>
        <w:t xml:space="preserve">Que ce soit </w:t>
      </w:r>
      <w:r w:rsidRPr="002D523B">
        <w:rPr>
          <w:rFonts w:ascii="Garamond" w:hAnsi="Garamond"/>
          <w:i/>
          <w:sz w:val="20"/>
          <w:szCs w:val="20"/>
        </w:rPr>
        <w:t xml:space="preserve">le </w:t>
      </w:r>
      <w:proofErr w:type="spellStart"/>
      <w:r w:rsidRPr="002D523B">
        <w:rPr>
          <w:rFonts w:ascii="Garamond" w:hAnsi="Garamond"/>
          <w:i/>
          <w:sz w:val="20"/>
          <w:szCs w:val="20"/>
        </w:rPr>
        <w:t>prosdiorisme</w:t>
      </w:r>
      <w:proofErr w:type="spellEnd"/>
      <w:r w:rsidR="004737F8" w:rsidRPr="00E64A68">
        <w:rPr>
          <w:rFonts w:ascii="Garamond" w:hAnsi="Garamond"/>
          <w:sz w:val="20"/>
          <w:szCs w:val="20"/>
        </w:rPr>
        <w:t xml:space="preserve"> </w:t>
      </w:r>
      <w:r w:rsidR="002D523B">
        <w:rPr>
          <w:rFonts w:ascii="Garamond" w:hAnsi="Garamond"/>
          <w:sz w:val="20"/>
          <w:szCs w:val="20"/>
        </w:rPr>
        <w:t>-</w:t>
      </w:r>
      <w:r w:rsidRPr="00E64A68">
        <w:rPr>
          <w:rFonts w:ascii="Garamond" w:hAnsi="Garamond"/>
          <w:sz w:val="20"/>
          <w:szCs w:val="20"/>
        </w:rPr>
        <w:t xml:space="preserve"> le </w:t>
      </w:r>
      <w:r w:rsidR="004737F8" w:rsidRPr="00E64A68">
        <w:rPr>
          <w:rFonts w:ascii="Garamond" w:hAnsi="Garamond"/>
          <w:sz w:val="20"/>
          <w:szCs w:val="20"/>
        </w:rPr>
        <w:t>« </w:t>
      </w:r>
      <w:r w:rsidR="004737F8" w:rsidRPr="00E64A68">
        <w:rPr>
          <w:rFonts w:ascii="Garamond" w:hAnsi="Garamond"/>
          <w:i/>
          <w:color w:val="0000CC"/>
          <w:sz w:val="20"/>
          <w:szCs w:val="20"/>
        </w:rPr>
        <w:t>tout</w:t>
      </w:r>
      <w:r w:rsidR="004737F8" w:rsidRPr="00E64A68">
        <w:rPr>
          <w:rFonts w:ascii="Garamond" w:hAnsi="Garamond"/>
          <w:sz w:val="20"/>
          <w:szCs w:val="20"/>
        </w:rPr>
        <w:t xml:space="preserve"> » </w:t>
      </w:r>
      <w:r w:rsidR="002D523B">
        <w:rPr>
          <w:rFonts w:ascii="Garamond" w:hAnsi="Garamond"/>
          <w:sz w:val="20"/>
          <w:szCs w:val="20"/>
        </w:rPr>
        <w:t>-</w:t>
      </w:r>
      <w:r w:rsidRPr="00E64A68">
        <w:rPr>
          <w:rFonts w:ascii="Garamond" w:hAnsi="Garamond"/>
          <w:sz w:val="20"/>
          <w:szCs w:val="20"/>
        </w:rPr>
        <w:t xml:space="preserve"> qui dans l'occasion </w:t>
      </w:r>
      <w:r w:rsidRPr="002D523B">
        <w:rPr>
          <w:rFonts w:ascii="Garamond" w:hAnsi="Garamond"/>
          <w:i/>
          <w:sz w:val="20"/>
          <w:szCs w:val="20"/>
        </w:rPr>
        <w:t xml:space="preserve">vient à nous faire glisser </w:t>
      </w:r>
      <w:r w:rsidRPr="00DD2774">
        <w:rPr>
          <w:rFonts w:ascii="Garamond" w:hAnsi="Garamond"/>
          <w:i/>
          <w:color w:val="0000CC"/>
          <w:sz w:val="20"/>
          <w:szCs w:val="20"/>
        </w:rPr>
        <w:t>de la justice</w:t>
      </w:r>
      <w:r w:rsidRPr="00E64A68">
        <w:rPr>
          <w:rFonts w:ascii="Garamond" w:hAnsi="Garamond"/>
          <w:sz w:val="20"/>
          <w:szCs w:val="20"/>
        </w:rPr>
        <w:t xml:space="preserve"> d'ARISTOTE </w:t>
      </w:r>
      <w:r w:rsidRPr="00DD2774">
        <w:rPr>
          <w:rFonts w:ascii="Garamond" w:hAnsi="Garamond"/>
          <w:i/>
          <w:color w:val="0000CC"/>
          <w:sz w:val="20"/>
          <w:szCs w:val="20"/>
        </w:rPr>
        <w:t>à la justesse</w:t>
      </w:r>
      <w:r w:rsidRPr="00E64A68">
        <w:rPr>
          <w:rFonts w:ascii="Garamond" w:hAnsi="Garamond"/>
          <w:sz w:val="20"/>
          <w:szCs w:val="20"/>
        </w:rPr>
        <w:t xml:space="preserve">, </w:t>
      </w:r>
    </w:p>
    <w:p w:rsidR="002D523B" w:rsidRDefault="001B3CE3" w:rsidP="00E64A68">
      <w:pPr>
        <w:pStyle w:val="Sansinterligne"/>
        <w:rPr>
          <w:rFonts w:ascii="Garamond" w:hAnsi="Garamond"/>
          <w:sz w:val="20"/>
          <w:szCs w:val="20"/>
        </w:rPr>
      </w:pPr>
      <w:r w:rsidRPr="00E64A68">
        <w:rPr>
          <w:rFonts w:ascii="Garamond" w:hAnsi="Garamond"/>
          <w:sz w:val="20"/>
          <w:szCs w:val="20"/>
        </w:rPr>
        <w:t xml:space="preserve">à la </w:t>
      </w:r>
      <w:r w:rsidR="004737F8" w:rsidRPr="00E64A68">
        <w:rPr>
          <w:rFonts w:ascii="Garamond" w:hAnsi="Garamond"/>
          <w:sz w:val="20"/>
          <w:szCs w:val="20"/>
        </w:rPr>
        <w:t>« </w:t>
      </w:r>
      <w:r w:rsidRPr="00E64A68">
        <w:rPr>
          <w:rFonts w:ascii="Garamond" w:hAnsi="Garamond"/>
          <w:i/>
          <w:sz w:val="20"/>
          <w:szCs w:val="20"/>
        </w:rPr>
        <w:t>réussite de justesse</w:t>
      </w:r>
      <w:r w:rsidR="004737F8" w:rsidRPr="00E64A68">
        <w:rPr>
          <w:rFonts w:ascii="Garamond" w:hAnsi="Garamond"/>
          <w:sz w:val="20"/>
          <w:szCs w:val="20"/>
        </w:rPr>
        <w:t> »</w:t>
      </w:r>
      <w:r w:rsidRPr="00E64A68">
        <w:rPr>
          <w:rFonts w:ascii="Garamond" w:hAnsi="Garamond"/>
          <w:sz w:val="20"/>
          <w:szCs w:val="20"/>
        </w:rPr>
        <w:t>, c'est bien là ce qui</w:t>
      </w:r>
      <w:r w:rsidR="000862AC" w:rsidRPr="00E64A68">
        <w:rPr>
          <w:rFonts w:ascii="Garamond" w:hAnsi="Garamond"/>
          <w:sz w:val="20"/>
          <w:szCs w:val="20"/>
        </w:rPr>
        <w:t xml:space="preserve"> me</w:t>
      </w:r>
      <w:r w:rsidRPr="00E64A68">
        <w:rPr>
          <w:rFonts w:ascii="Garamond" w:hAnsi="Garamond"/>
          <w:sz w:val="20"/>
          <w:szCs w:val="20"/>
        </w:rPr>
        <w:t xml:space="preserve"> légitime à avoir d'abord produit cette entrée d'ARISTOTE </w:t>
      </w:r>
    </w:p>
    <w:p w:rsidR="002D523B" w:rsidRDefault="001B3CE3" w:rsidP="00E64A68">
      <w:pPr>
        <w:pStyle w:val="Sansinterligne"/>
        <w:rPr>
          <w:rFonts w:ascii="Garamond" w:hAnsi="Garamond"/>
          <w:sz w:val="20"/>
          <w:szCs w:val="20"/>
        </w:rPr>
      </w:pPr>
      <w:r w:rsidRPr="00E64A68">
        <w:rPr>
          <w:rFonts w:ascii="Garamond" w:hAnsi="Garamond"/>
          <w:sz w:val="20"/>
          <w:szCs w:val="20"/>
        </w:rPr>
        <w:t xml:space="preserve">du fait que </w:t>
      </w:r>
      <w:r w:rsidRPr="002D523B">
        <w:rPr>
          <w:rFonts w:ascii="Garamond" w:hAnsi="Garamond"/>
          <w:i/>
          <w:sz w:val="20"/>
          <w:szCs w:val="20"/>
        </w:rPr>
        <w:t>ça ne se comprend pas tout de suite comme ça</w:t>
      </w:r>
      <w:r w:rsidRPr="00E64A68">
        <w:rPr>
          <w:rFonts w:ascii="Garamond" w:hAnsi="Garamond"/>
          <w:sz w:val="20"/>
          <w:szCs w:val="20"/>
        </w:rPr>
        <w:t>. Et que somme toute</w:t>
      </w:r>
      <w:r w:rsidR="000862AC" w:rsidRPr="00E64A68">
        <w:rPr>
          <w:rFonts w:ascii="Garamond" w:hAnsi="Garamond"/>
          <w:sz w:val="20"/>
          <w:szCs w:val="20"/>
        </w:rPr>
        <w:t>,</w:t>
      </w:r>
      <w:r w:rsidRPr="00E64A68">
        <w:rPr>
          <w:rFonts w:ascii="Garamond" w:hAnsi="Garamond"/>
          <w:sz w:val="20"/>
          <w:szCs w:val="20"/>
        </w:rPr>
        <w:t xml:space="preserve"> ARISTOTE s'il ne se comprend pas </w:t>
      </w:r>
    </w:p>
    <w:p w:rsidR="00DD2774" w:rsidRDefault="001B3CE3" w:rsidP="00E64A68">
      <w:pPr>
        <w:pStyle w:val="Sansinterligne"/>
        <w:rPr>
          <w:rFonts w:ascii="Garamond" w:hAnsi="Garamond"/>
          <w:sz w:val="20"/>
          <w:szCs w:val="20"/>
        </w:rPr>
      </w:pPr>
      <w:r w:rsidRPr="00E64A68">
        <w:rPr>
          <w:rFonts w:ascii="Garamond" w:hAnsi="Garamond"/>
          <w:sz w:val="20"/>
          <w:szCs w:val="20"/>
        </w:rPr>
        <w:t>si aisément en raison de la distance qui nous sépare de lui, c'est bien là ce qui me justifiait</w:t>
      </w:r>
      <w:r w:rsidR="00C77B8D" w:rsidRPr="00E64A68">
        <w:rPr>
          <w:rFonts w:ascii="Garamond" w:hAnsi="Garamond"/>
          <w:sz w:val="20"/>
          <w:szCs w:val="20"/>
        </w:rPr>
        <w:t>,</w:t>
      </w:r>
      <w:r w:rsidRPr="00E64A68">
        <w:rPr>
          <w:rFonts w:ascii="Garamond" w:hAnsi="Garamond"/>
          <w:sz w:val="20"/>
          <w:szCs w:val="20"/>
        </w:rPr>
        <w:t xml:space="preserve"> quant à moi</w:t>
      </w:r>
      <w:r w:rsidR="00C77B8D" w:rsidRPr="00E64A68">
        <w:rPr>
          <w:rFonts w:ascii="Garamond" w:hAnsi="Garamond"/>
          <w:sz w:val="20"/>
          <w:szCs w:val="20"/>
        </w:rPr>
        <w:t>,</w:t>
      </w:r>
      <w:r w:rsidRPr="00E64A68">
        <w:rPr>
          <w:rFonts w:ascii="Garamond" w:hAnsi="Garamond"/>
          <w:sz w:val="20"/>
          <w:szCs w:val="20"/>
        </w:rPr>
        <w:t xml:space="preserve"> </w:t>
      </w:r>
    </w:p>
    <w:p w:rsidR="00C77B8D" w:rsidRDefault="001B3CE3" w:rsidP="00E64A68">
      <w:pPr>
        <w:pStyle w:val="Sansinterligne"/>
        <w:rPr>
          <w:rFonts w:ascii="Garamond" w:hAnsi="Garamond"/>
          <w:sz w:val="20"/>
          <w:szCs w:val="20"/>
        </w:rPr>
      </w:pPr>
      <w:r w:rsidRPr="00E64A68">
        <w:rPr>
          <w:rFonts w:ascii="Garamond" w:hAnsi="Garamond"/>
          <w:sz w:val="20"/>
          <w:szCs w:val="20"/>
        </w:rPr>
        <w:t xml:space="preserve">à vous dire que </w:t>
      </w:r>
      <w:r w:rsidRPr="00E64A68">
        <w:rPr>
          <w:rFonts w:ascii="Garamond" w:hAnsi="Garamond"/>
          <w:i/>
          <w:color w:val="0000CC"/>
          <w:sz w:val="20"/>
          <w:szCs w:val="20"/>
        </w:rPr>
        <w:t>lire</w:t>
      </w:r>
      <w:r w:rsidRPr="00E64A68">
        <w:rPr>
          <w:rFonts w:ascii="Garamond" w:hAnsi="Garamond"/>
          <w:sz w:val="20"/>
          <w:szCs w:val="20"/>
        </w:rPr>
        <w:t xml:space="preserve"> n'est pas du tout quelque chose qui nous oblige à comprendre, il faut le lire d'abord. </w:t>
      </w:r>
    </w:p>
    <w:p w:rsidR="00AD3AF4" w:rsidRDefault="00AD3AF4" w:rsidP="00E64A68">
      <w:pPr>
        <w:pStyle w:val="Sansinterligne"/>
        <w:rPr>
          <w:rFonts w:ascii="Garamond" w:hAnsi="Garamond"/>
          <w:sz w:val="20"/>
          <w:szCs w:val="20"/>
        </w:rPr>
      </w:pPr>
    </w:p>
    <w:p w:rsidR="00F73137" w:rsidRDefault="00AD3AF4" w:rsidP="00E64A68">
      <w:pPr>
        <w:pStyle w:val="Sansinterligne"/>
        <w:rPr>
          <w:rFonts w:ascii="Garamond" w:hAnsi="Garamond"/>
          <w:i/>
          <w:color w:val="C00000"/>
          <w:sz w:val="16"/>
          <w:szCs w:val="16"/>
        </w:rPr>
      </w:pPr>
      <w:r w:rsidRPr="00F73137">
        <w:rPr>
          <w:rFonts w:ascii="Garamond" w:hAnsi="Garamond"/>
          <w:color w:val="C00000"/>
          <w:sz w:val="16"/>
          <w:szCs w:val="16"/>
        </w:rPr>
        <w:t>[</w:t>
      </w:r>
      <w:r w:rsidRPr="00F73137">
        <w:rPr>
          <w:rFonts w:ascii="Garamond" w:hAnsi="Garamond"/>
          <w:i/>
          <w:color w:val="C00000"/>
          <w:sz w:val="16"/>
          <w:szCs w:val="16"/>
        </w:rPr>
        <w:t xml:space="preserve">lire c’est d’abord lire des </w:t>
      </w:r>
      <w:r w:rsidRPr="00F73137">
        <w:rPr>
          <w:color w:val="0000CC"/>
          <w:sz w:val="16"/>
          <w:szCs w:val="16"/>
        </w:rPr>
        <w:t>S</w:t>
      </w:r>
      <w:r w:rsidRPr="00F73137">
        <w:rPr>
          <w:color w:val="0000CC"/>
          <w:sz w:val="16"/>
          <w:szCs w:val="16"/>
          <w:vertAlign w:val="subscript"/>
        </w:rPr>
        <w:t>1</w:t>
      </w:r>
      <w:r w:rsidRPr="00F73137">
        <w:rPr>
          <w:rFonts w:ascii="Garamond" w:hAnsi="Garamond"/>
          <w:i/>
          <w:color w:val="C00000"/>
          <w:sz w:val="16"/>
          <w:szCs w:val="16"/>
        </w:rPr>
        <w:t xml:space="preserve"> </w:t>
      </w:r>
      <w:r w:rsidR="00F73137">
        <w:rPr>
          <w:rFonts w:ascii="Garamond" w:hAnsi="Garamond"/>
          <w:i/>
          <w:color w:val="C00000"/>
          <w:sz w:val="16"/>
          <w:szCs w:val="16"/>
        </w:rPr>
        <w:t xml:space="preserve">asémantiques, </w:t>
      </w:r>
      <w:r w:rsidRPr="00F73137">
        <w:rPr>
          <w:rFonts w:ascii="Garamond" w:hAnsi="Garamond"/>
          <w:i/>
          <w:color w:val="C00000"/>
          <w:sz w:val="16"/>
          <w:szCs w:val="16"/>
        </w:rPr>
        <w:t>hermétiques comme des hiéroglyphes parce que privés de sens</w:t>
      </w:r>
      <w:r w:rsidR="00F73137" w:rsidRPr="00F73137">
        <w:rPr>
          <w:rFonts w:ascii="Garamond" w:hAnsi="Garamond"/>
          <w:i/>
          <w:color w:val="C00000"/>
          <w:sz w:val="16"/>
          <w:szCs w:val="16"/>
        </w:rPr>
        <w:t xml:space="preserve">, </w:t>
      </w:r>
      <w:r w:rsidR="00F73137" w:rsidRPr="00F73137">
        <w:rPr>
          <w:rFonts w:ascii="Garamond" w:hAnsi="Garamond"/>
          <w:i/>
          <w:color w:val="C00000"/>
          <w:sz w:val="16"/>
          <w:szCs w:val="16"/>
          <w:vertAlign w:val="subscript"/>
        </w:rPr>
        <w:t xml:space="preserve">→ </w:t>
      </w:r>
      <w:r w:rsidR="00F73137" w:rsidRPr="00F73137">
        <w:rPr>
          <w:rFonts w:ascii="Garamond" w:hAnsi="Garamond"/>
          <w:i/>
          <w:color w:val="C00000"/>
          <w:sz w:val="16"/>
          <w:szCs w:val="16"/>
        </w:rPr>
        <w:t xml:space="preserve">il faut lire Aristote comme on « lit » un rêve </w:t>
      </w:r>
    </w:p>
    <w:p w:rsidR="00AD3AF4" w:rsidRPr="00F73137" w:rsidRDefault="00F73137" w:rsidP="00E64A68">
      <w:pPr>
        <w:pStyle w:val="Sansinterligne"/>
        <w:rPr>
          <w:rFonts w:ascii="Garamond" w:hAnsi="Garamond"/>
          <w:i/>
          <w:color w:val="C00000"/>
          <w:sz w:val="16"/>
          <w:szCs w:val="16"/>
        </w:rPr>
      </w:pPr>
      <w:r w:rsidRPr="00F73137">
        <w:rPr>
          <w:rFonts w:ascii="Garamond" w:hAnsi="Garamond"/>
          <w:i/>
          <w:color w:val="C00000"/>
          <w:sz w:val="16"/>
          <w:szCs w:val="16"/>
        </w:rPr>
        <w:t xml:space="preserve">(Lacan disait de Descartes qu’il fallait le lire </w:t>
      </w:r>
      <w:r>
        <w:rPr>
          <w:rFonts w:ascii="Garamond" w:hAnsi="Garamond"/>
          <w:i/>
          <w:color w:val="C00000"/>
          <w:sz w:val="16"/>
          <w:szCs w:val="16"/>
        </w:rPr>
        <w:t>« </w:t>
      </w:r>
      <w:r w:rsidRPr="00F73137">
        <w:rPr>
          <w:rFonts w:ascii="Garamond" w:hAnsi="Garamond"/>
          <w:i/>
          <w:color w:val="C00000"/>
          <w:sz w:val="16"/>
          <w:szCs w:val="16"/>
        </w:rPr>
        <w:t>comme un cauchemar</w:t>
      </w:r>
      <w:r>
        <w:rPr>
          <w:rFonts w:ascii="Garamond" w:hAnsi="Garamond"/>
          <w:i/>
          <w:color w:val="C00000"/>
          <w:sz w:val="16"/>
          <w:szCs w:val="16"/>
        </w:rPr>
        <w:t> »)</w:t>
      </w:r>
      <w:r w:rsidR="00AD3AF4" w:rsidRPr="00F73137">
        <w:rPr>
          <w:rFonts w:ascii="Garamond" w:hAnsi="Garamond"/>
          <w:color w:val="C00000"/>
          <w:sz w:val="16"/>
          <w:szCs w:val="16"/>
        </w:rPr>
        <w:t>]</w:t>
      </w:r>
    </w:p>
    <w:p w:rsidR="00270122" w:rsidRPr="00E64A68" w:rsidRDefault="00270122" w:rsidP="00E64A68">
      <w:pPr>
        <w:pStyle w:val="Sansinterligne"/>
        <w:rPr>
          <w:rFonts w:ascii="Garamond" w:hAnsi="Garamond"/>
          <w:sz w:val="20"/>
          <w:szCs w:val="20"/>
        </w:rPr>
      </w:pPr>
    </w:p>
    <w:p w:rsidR="00B64E60" w:rsidRDefault="001B3CE3" w:rsidP="00E64A68">
      <w:pPr>
        <w:pStyle w:val="Sansinterligne"/>
        <w:rPr>
          <w:rFonts w:ascii="Garamond" w:hAnsi="Garamond"/>
          <w:sz w:val="20"/>
          <w:szCs w:val="20"/>
        </w:rPr>
      </w:pPr>
      <w:r w:rsidRPr="00E64A68">
        <w:rPr>
          <w:rFonts w:ascii="Garamond" w:hAnsi="Garamond"/>
          <w:sz w:val="20"/>
          <w:szCs w:val="20"/>
        </w:rPr>
        <w:t>Et c'est bien ce qui fait qu'aujourd'hui, enfin peut</w:t>
      </w:r>
      <w:r w:rsidR="002D523B">
        <w:rPr>
          <w:rFonts w:ascii="Garamond" w:hAnsi="Garamond"/>
          <w:sz w:val="20"/>
          <w:szCs w:val="20"/>
        </w:rPr>
        <w:t>-</w:t>
      </w:r>
      <w:r w:rsidRPr="00E64A68">
        <w:rPr>
          <w:rFonts w:ascii="Garamond" w:hAnsi="Garamond"/>
          <w:sz w:val="20"/>
          <w:szCs w:val="20"/>
        </w:rPr>
        <w:t xml:space="preserve">être d'une façon qui apparaîtra à certains de paradoxe, je vais vous conseiller de </w:t>
      </w:r>
      <w:r w:rsidRPr="00F73137">
        <w:rPr>
          <w:rFonts w:ascii="Garamond" w:hAnsi="Garamond"/>
          <w:color w:val="000000" w:themeColor="text1"/>
          <w:sz w:val="20"/>
          <w:szCs w:val="20"/>
        </w:rPr>
        <w:t>lire u</w:t>
      </w:r>
      <w:r w:rsidRPr="00F73137">
        <w:rPr>
          <w:rFonts w:ascii="Garamond" w:hAnsi="Garamond"/>
          <w:sz w:val="20"/>
          <w:szCs w:val="20"/>
        </w:rPr>
        <w:t>n livre</w:t>
      </w:r>
      <w:r w:rsidRPr="00E64A68">
        <w:rPr>
          <w:rFonts w:ascii="Garamond" w:hAnsi="Garamond"/>
          <w:sz w:val="20"/>
          <w:szCs w:val="20"/>
        </w:rPr>
        <w:t xml:space="preserve"> dont le moins qu'on puisse dire c'est qu'il me concerne, ce livre s'appelle </w:t>
      </w:r>
      <w:r w:rsidRPr="00E64A68">
        <w:rPr>
          <w:rFonts w:ascii="Garamond" w:hAnsi="Garamond"/>
          <w:i/>
          <w:sz w:val="20"/>
          <w:szCs w:val="20"/>
        </w:rPr>
        <w:t>Le titre de la lettre</w:t>
      </w:r>
      <w:r w:rsidR="00404261" w:rsidRPr="00E64A68">
        <w:rPr>
          <w:rStyle w:val="Appelnotedebasdep"/>
          <w:rFonts w:ascii="Garamond" w:hAnsi="Garamond"/>
          <w:sz w:val="20"/>
          <w:szCs w:val="20"/>
        </w:rPr>
        <w:t xml:space="preserve"> </w:t>
      </w:r>
      <w:r w:rsidRPr="002D523B">
        <w:rPr>
          <w:rStyle w:val="Appelnotedebasdep"/>
          <w:rFonts w:ascii="Garamond" w:hAnsi="Garamond"/>
          <w:b/>
          <w:color w:val="FF0000"/>
          <w:sz w:val="16"/>
          <w:szCs w:val="16"/>
        </w:rPr>
        <w:footnoteReference w:id="57"/>
      </w:r>
      <w:r w:rsidRPr="00E64A68">
        <w:rPr>
          <w:rFonts w:ascii="Garamond" w:hAnsi="Garamond"/>
          <w:sz w:val="20"/>
          <w:szCs w:val="20"/>
        </w:rPr>
        <w:t>, il est paru aux éditions Galilée, collection</w:t>
      </w:r>
      <w:r w:rsidR="003625B9" w:rsidRPr="00E64A68">
        <w:rPr>
          <w:rFonts w:ascii="Garamond" w:hAnsi="Garamond"/>
          <w:sz w:val="20"/>
          <w:szCs w:val="20"/>
        </w:rPr>
        <w:t xml:space="preserve"> </w:t>
      </w:r>
      <w:r w:rsidRPr="00E64A68">
        <w:rPr>
          <w:rFonts w:ascii="Garamond" w:hAnsi="Garamond"/>
          <w:sz w:val="20"/>
          <w:szCs w:val="20"/>
        </w:rPr>
        <w:t xml:space="preserve">: </w:t>
      </w:r>
      <w:r w:rsidR="002D523B">
        <w:rPr>
          <w:rFonts w:ascii="Garamond" w:hAnsi="Garamond"/>
          <w:i/>
          <w:sz w:val="20"/>
          <w:szCs w:val="20"/>
        </w:rPr>
        <w:t>À</w:t>
      </w:r>
      <w:r w:rsidRPr="00E64A68">
        <w:rPr>
          <w:rFonts w:ascii="Garamond" w:hAnsi="Garamond"/>
          <w:i/>
          <w:sz w:val="20"/>
          <w:szCs w:val="20"/>
        </w:rPr>
        <w:t xml:space="preserve"> la Lettre</w:t>
      </w:r>
      <w:r w:rsidRPr="00E64A68">
        <w:rPr>
          <w:rFonts w:ascii="Garamond" w:hAnsi="Garamond"/>
          <w:sz w:val="20"/>
          <w:szCs w:val="20"/>
        </w:rPr>
        <w:t>.</w:t>
      </w:r>
      <w:r w:rsidR="002D523B">
        <w:rPr>
          <w:rFonts w:ascii="Garamond" w:hAnsi="Garamond"/>
          <w:sz w:val="20"/>
          <w:szCs w:val="20"/>
        </w:rPr>
        <w:t xml:space="preserve"> </w:t>
      </w:r>
      <w:r w:rsidRPr="00E64A68">
        <w:rPr>
          <w:rFonts w:ascii="Garamond" w:hAnsi="Garamond"/>
          <w:sz w:val="20"/>
          <w:szCs w:val="20"/>
        </w:rPr>
        <w:t>Je</w:t>
      </w:r>
      <w:r w:rsidR="00C77B8D" w:rsidRPr="00E64A68">
        <w:rPr>
          <w:rFonts w:ascii="Garamond" w:hAnsi="Garamond"/>
          <w:sz w:val="20"/>
          <w:szCs w:val="20"/>
        </w:rPr>
        <w:t xml:space="preserve"> </w:t>
      </w:r>
      <w:r w:rsidR="00CB01BC">
        <w:rPr>
          <w:rFonts w:ascii="Garamond" w:hAnsi="Garamond"/>
          <w:sz w:val="20"/>
          <w:szCs w:val="20"/>
        </w:rPr>
        <w:t xml:space="preserve">ne </w:t>
      </w:r>
      <w:r w:rsidRPr="00E64A68">
        <w:rPr>
          <w:rFonts w:ascii="Garamond" w:hAnsi="Garamond"/>
          <w:sz w:val="20"/>
          <w:szCs w:val="20"/>
        </w:rPr>
        <w:t>vous en dirai pas les auteurs qui me semblent en l'occasion jouer plutôt le rôle de sous</w:t>
      </w:r>
      <w:r w:rsidR="002D523B">
        <w:rPr>
          <w:rFonts w:ascii="Garamond" w:hAnsi="Garamond"/>
          <w:sz w:val="20"/>
          <w:szCs w:val="20"/>
        </w:rPr>
        <w:t>-</w:t>
      </w:r>
      <w:r w:rsidRPr="00E64A68">
        <w:rPr>
          <w:rFonts w:ascii="Garamond" w:hAnsi="Garamond"/>
          <w:sz w:val="20"/>
          <w:szCs w:val="20"/>
        </w:rPr>
        <w:t>fifres, mais ce n'est pas pour autant diminuer leur travail</w:t>
      </w:r>
      <w:r w:rsidR="009566A3" w:rsidRPr="00E64A68">
        <w:rPr>
          <w:rFonts w:ascii="Garamond" w:hAnsi="Garamond"/>
          <w:sz w:val="20"/>
          <w:szCs w:val="20"/>
        </w:rPr>
        <w:t>,</w:t>
      </w:r>
      <w:r w:rsidRPr="00E64A68">
        <w:rPr>
          <w:rFonts w:ascii="Garamond" w:hAnsi="Garamond"/>
          <w:sz w:val="20"/>
          <w:szCs w:val="20"/>
        </w:rPr>
        <w:t xml:space="preserve"> car je dirai que </w:t>
      </w:r>
    </w:p>
    <w:p w:rsidR="00B64E60" w:rsidRDefault="001B3CE3" w:rsidP="00E64A68">
      <w:pPr>
        <w:pStyle w:val="Sansinterligne"/>
        <w:rPr>
          <w:rFonts w:ascii="Garamond" w:hAnsi="Garamond"/>
          <w:sz w:val="20"/>
          <w:szCs w:val="20"/>
        </w:rPr>
      </w:pPr>
      <w:r w:rsidRPr="00E64A68">
        <w:rPr>
          <w:rFonts w:ascii="Garamond" w:hAnsi="Garamond"/>
          <w:sz w:val="20"/>
          <w:szCs w:val="20"/>
        </w:rPr>
        <w:t>c'est</w:t>
      </w:r>
      <w:r w:rsidR="00DD2774">
        <w:rPr>
          <w:rFonts w:ascii="Garamond" w:hAnsi="Garamond"/>
          <w:sz w:val="20"/>
          <w:szCs w:val="20"/>
        </w:rPr>
        <w:t xml:space="preserve"> -</w:t>
      </w:r>
      <w:r w:rsidRPr="00E64A68">
        <w:rPr>
          <w:rFonts w:ascii="Garamond" w:hAnsi="Garamond"/>
          <w:sz w:val="20"/>
          <w:szCs w:val="20"/>
        </w:rPr>
        <w:t xml:space="preserve"> quant à moi</w:t>
      </w:r>
      <w:r w:rsidR="00DD2774">
        <w:rPr>
          <w:rFonts w:ascii="Garamond" w:hAnsi="Garamond"/>
          <w:sz w:val="20"/>
          <w:szCs w:val="20"/>
        </w:rPr>
        <w:t xml:space="preserve"> -</w:t>
      </w:r>
      <w:r w:rsidRPr="00E64A68">
        <w:rPr>
          <w:rFonts w:ascii="Garamond" w:hAnsi="Garamond"/>
          <w:sz w:val="20"/>
          <w:szCs w:val="20"/>
        </w:rPr>
        <w:t xml:space="preserve"> avec la plus grande satisfaction que je l'ai lu. Et c'est en somme l'épreuve à laquelle je désirerais soumettre votre auditoire</w:t>
      </w:r>
      <w:r w:rsidR="00C77B8D" w:rsidRPr="00E64A68">
        <w:rPr>
          <w:rFonts w:ascii="Garamond" w:hAnsi="Garamond"/>
          <w:sz w:val="20"/>
          <w:szCs w:val="20"/>
        </w:rPr>
        <w:t xml:space="preserve">, </w:t>
      </w:r>
      <w:r w:rsidRPr="00E64A68">
        <w:rPr>
          <w:rFonts w:ascii="Garamond" w:hAnsi="Garamond"/>
          <w:sz w:val="20"/>
          <w:szCs w:val="20"/>
        </w:rPr>
        <w:t>plutôt que de recommander</w:t>
      </w:r>
      <w:r w:rsidR="00C77B8D" w:rsidRPr="00E64A68">
        <w:rPr>
          <w:rFonts w:ascii="Garamond" w:hAnsi="Garamond"/>
          <w:sz w:val="20"/>
          <w:szCs w:val="20"/>
        </w:rPr>
        <w:t>,</w:t>
      </w:r>
      <w:r w:rsidRPr="00E64A68">
        <w:rPr>
          <w:rFonts w:ascii="Garamond" w:hAnsi="Garamond"/>
          <w:sz w:val="20"/>
          <w:szCs w:val="20"/>
        </w:rPr>
        <w:t xml:space="preserve"> de faire clairon à la parution de tel ou tel livre</w:t>
      </w:r>
      <w:r w:rsidR="002D523B">
        <w:rPr>
          <w:rFonts w:ascii="Garamond" w:hAnsi="Garamond"/>
          <w:sz w:val="20"/>
          <w:szCs w:val="20"/>
        </w:rPr>
        <w:t xml:space="preserve">. </w:t>
      </w:r>
    </w:p>
    <w:p w:rsidR="00C77B8D" w:rsidRPr="00E64A68" w:rsidRDefault="00C77B8D"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 xml:space="preserve">e livre </w:t>
      </w:r>
      <w:r w:rsidR="001B3CE3" w:rsidRPr="00A144D1">
        <w:rPr>
          <w:rFonts w:ascii="Garamond" w:hAnsi="Garamond"/>
          <w:i/>
          <w:sz w:val="20"/>
          <w:szCs w:val="20"/>
        </w:rPr>
        <w:t>écrit</w:t>
      </w:r>
      <w:r w:rsidR="001B3CE3" w:rsidRPr="00E64A68">
        <w:rPr>
          <w:rFonts w:ascii="Garamond" w:hAnsi="Garamond"/>
          <w:sz w:val="20"/>
          <w:szCs w:val="20"/>
        </w:rPr>
        <w:t xml:space="preserve"> en somme </w:t>
      </w:r>
      <w:r w:rsidR="001B3CE3" w:rsidRPr="00A144D1">
        <w:rPr>
          <w:rFonts w:ascii="Garamond" w:hAnsi="Garamond"/>
          <w:i/>
          <w:sz w:val="20"/>
          <w:szCs w:val="20"/>
        </w:rPr>
        <w:t>dans les</w:t>
      </w:r>
      <w:r w:rsidR="001B3CE3" w:rsidRPr="00E64A68">
        <w:rPr>
          <w:rFonts w:ascii="Garamond" w:hAnsi="Garamond"/>
          <w:i/>
          <w:sz w:val="20"/>
          <w:szCs w:val="20"/>
        </w:rPr>
        <w:t xml:space="preserve"> plus mauvaises intentions</w:t>
      </w:r>
      <w:r w:rsidRPr="00E64A68">
        <w:rPr>
          <w:rFonts w:ascii="Garamond" w:hAnsi="Garamond"/>
          <w:sz w:val="20"/>
          <w:szCs w:val="20"/>
        </w:rPr>
        <w:t>…</w:t>
      </w:r>
    </w:p>
    <w:p w:rsidR="00C77B8D" w:rsidRPr="00E64A68" w:rsidRDefault="001B3CE3" w:rsidP="002D523B">
      <w:pPr>
        <w:pStyle w:val="Sansinterligne"/>
        <w:ind w:firstLine="708"/>
        <w:rPr>
          <w:rFonts w:ascii="Garamond" w:hAnsi="Garamond"/>
          <w:sz w:val="20"/>
          <w:szCs w:val="20"/>
        </w:rPr>
      </w:pPr>
      <w:r w:rsidRPr="00E64A68">
        <w:rPr>
          <w:rFonts w:ascii="Garamond" w:hAnsi="Garamond"/>
          <w:sz w:val="20"/>
          <w:szCs w:val="20"/>
        </w:rPr>
        <w:t>comme vous pourrez le constater à la trentaine de dernières pages</w:t>
      </w:r>
    </w:p>
    <w:p w:rsidR="001B3CE3" w:rsidRPr="00E64A68" w:rsidRDefault="00C77B8D"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est quand même un livre dont je ne saurais trop encourager la diffusion.</w:t>
      </w:r>
    </w:p>
    <w:p w:rsidR="00C77B8D" w:rsidRPr="00E64A68" w:rsidRDefault="00C77B8D" w:rsidP="00E64A68">
      <w:pPr>
        <w:pStyle w:val="Sansinterligne"/>
        <w:rPr>
          <w:rFonts w:ascii="Garamond" w:hAnsi="Garamond"/>
          <w:sz w:val="20"/>
          <w:szCs w:val="20"/>
        </w:rPr>
      </w:pPr>
    </w:p>
    <w:p w:rsidR="00554236" w:rsidRDefault="001B3CE3" w:rsidP="00E64A68">
      <w:pPr>
        <w:pStyle w:val="Sansinterligne"/>
        <w:rPr>
          <w:rFonts w:ascii="Garamond" w:hAnsi="Garamond"/>
          <w:i/>
          <w:sz w:val="20"/>
          <w:szCs w:val="20"/>
        </w:rPr>
      </w:pPr>
      <w:r w:rsidRPr="00E64A68">
        <w:rPr>
          <w:rFonts w:ascii="Garamond" w:hAnsi="Garamond"/>
          <w:sz w:val="20"/>
          <w:szCs w:val="20"/>
        </w:rPr>
        <w:t>Je peux dire d'une certaine façon que s'il s'agit de lire</w:t>
      </w:r>
      <w:r w:rsidR="00C77B8D" w:rsidRPr="00E64A68">
        <w:rPr>
          <w:rFonts w:ascii="Garamond" w:hAnsi="Garamond"/>
          <w:sz w:val="20"/>
          <w:szCs w:val="20"/>
        </w:rPr>
        <w:t>,</w:t>
      </w:r>
      <w:r w:rsidRPr="00E64A68">
        <w:rPr>
          <w:rFonts w:ascii="Garamond" w:hAnsi="Garamond"/>
          <w:sz w:val="20"/>
          <w:szCs w:val="20"/>
        </w:rPr>
        <w:t xml:space="preserve"> je n'ai jamais été </w:t>
      </w:r>
      <w:r w:rsidRPr="00554236">
        <w:rPr>
          <w:rFonts w:ascii="Garamond" w:hAnsi="Garamond"/>
          <w:i/>
          <w:sz w:val="20"/>
          <w:szCs w:val="20"/>
        </w:rPr>
        <w:t>si bien lu</w:t>
      </w:r>
      <w:r w:rsidRPr="00E64A68">
        <w:rPr>
          <w:rFonts w:ascii="Garamond" w:hAnsi="Garamond"/>
          <w:sz w:val="20"/>
          <w:szCs w:val="20"/>
        </w:rPr>
        <w:t xml:space="preserve">, au point de pouvoir dire que d'un certain côté je pourrais dire </w:t>
      </w:r>
      <w:r w:rsidRPr="00E64A68">
        <w:rPr>
          <w:rFonts w:ascii="Garamond" w:hAnsi="Garamond"/>
          <w:i/>
          <w:sz w:val="20"/>
          <w:szCs w:val="20"/>
        </w:rPr>
        <w:t>avec tellement d'amour</w:t>
      </w:r>
      <w:r w:rsidRPr="00E64A68">
        <w:rPr>
          <w:rFonts w:ascii="Garamond" w:hAnsi="Garamond"/>
          <w:sz w:val="20"/>
          <w:szCs w:val="20"/>
        </w:rPr>
        <w:t xml:space="preserve">. Bien sûr, comme il s'avère par la chute du livre, </w:t>
      </w:r>
      <w:r w:rsidRPr="00554236">
        <w:rPr>
          <w:rFonts w:ascii="Garamond" w:hAnsi="Garamond"/>
          <w:i/>
          <w:sz w:val="20"/>
          <w:szCs w:val="20"/>
        </w:rPr>
        <w:t xml:space="preserve">c'est un amour dont </w:t>
      </w:r>
    </w:p>
    <w:p w:rsidR="00C77B8D" w:rsidRPr="00E64A68" w:rsidRDefault="001B3CE3" w:rsidP="00E64A68">
      <w:pPr>
        <w:pStyle w:val="Sansinterligne"/>
        <w:rPr>
          <w:rFonts w:ascii="Garamond" w:hAnsi="Garamond"/>
          <w:sz w:val="20"/>
          <w:szCs w:val="20"/>
        </w:rPr>
      </w:pPr>
      <w:r w:rsidRPr="00554236">
        <w:rPr>
          <w:rFonts w:ascii="Garamond" w:hAnsi="Garamond"/>
          <w:i/>
          <w:sz w:val="20"/>
          <w:szCs w:val="20"/>
        </w:rPr>
        <w:t>le moins qu'on puisse dire est que sa doublure habituelle dans la théorie anal</w:t>
      </w:r>
      <w:r w:rsidRPr="002D523B">
        <w:rPr>
          <w:rFonts w:ascii="Garamond" w:hAnsi="Garamond"/>
          <w:i/>
          <w:sz w:val="20"/>
          <w:szCs w:val="20"/>
        </w:rPr>
        <w:t>ytique</w:t>
      </w:r>
      <w:r w:rsidR="00554236">
        <w:rPr>
          <w:rFonts w:ascii="Garamond" w:hAnsi="Garamond"/>
          <w:i/>
          <w:sz w:val="20"/>
          <w:szCs w:val="20"/>
        </w:rPr>
        <w:t xml:space="preserve"> </w:t>
      </w:r>
      <w:r w:rsidR="00554236" w:rsidRPr="00554236">
        <w:rPr>
          <w:rFonts w:ascii="Garamond" w:hAnsi="Garamond"/>
          <w:color w:val="C00000"/>
          <w:sz w:val="16"/>
          <w:szCs w:val="16"/>
        </w:rPr>
        <w:t>[</w:t>
      </w:r>
      <w:r w:rsidR="00554236" w:rsidRPr="00554236">
        <w:rPr>
          <w:rFonts w:ascii="Garamond" w:hAnsi="Garamond"/>
          <w:i/>
          <w:color w:val="C00000"/>
          <w:sz w:val="16"/>
          <w:szCs w:val="16"/>
        </w:rPr>
        <w:t>haine</w:t>
      </w:r>
      <w:r w:rsidR="00554236" w:rsidRPr="00554236">
        <w:rPr>
          <w:rFonts w:ascii="Garamond" w:hAnsi="Garamond"/>
          <w:sz w:val="16"/>
          <w:szCs w:val="16"/>
        </w:rPr>
        <w:t>]</w:t>
      </w:r>
      <w:r w:rsidRPr="00E64A68">
        <w:rPr>
          <w:rFonts w:ascii="Garamond" w:hAnsi="Garamond"/>
          <w:sz w:val="20"/>
          <w:szCs w:val="20"/>
        </w:rPr>
        <w:t xml:space="preserve"> n'est pas sans pouvoir être évoquée. </w:t>
      </w:r>
    </w:p>
    <w:p w:rsidR="00270122" w:rsidRPr="00E64A68" w:rsidRDefault="00270122" w:rsidP="00E64A68">
      <w:pPr>
        <w:pStyle w:val="Sansinterligne"/>
        <w:rPr>
          <w:rFonts w:ascii="Garamond" w:hAnsi="Garamond"/>
          <w:sz w:val="20"/>
          <w:szCs w:val="20"/>
        </w:rPr>
      </w:pPr>
    </w:p>
    <w:p w:rsidR="00C77B8D" w:rsidRPr="00E64A68" w:rsidRDefault="001B3CE3" w:rsidP="00E64A68">
      <w:pPr>
        <w:pStyle w:val="Sansinterligne"/>
        <w:rPr>
          <w:rFonts w:ascii="Garamond" w:hAnsi="Garamond"/>
          <w:sz w:val="20"/>
          <w:szCs w:val="20"/>
        </w:rPr>
      </w:pPr>
      <w:r w:rsidRPr="00E64A68">
        <w:rPr>
          <w:rFonts w:ascii="Garamond" w:hAnsi="Garamond"/>
          <w:sz w:val="20"/>
          <w:szCs w:val="20"/>
        </w:rPr>
        <w:t>Il me semble que ça serait trop dire</w:t>
      </w:r>
      <w:r w:rsidR="00C77B8D" w:rsidRPr="00E64A68">
        <w:rPr>
          <w:rFonts w:ascii="Garamond" w:hAnsi="Garamond"/>
          <w:sz w:val="20"/>
          <w:szCs w:val="20"/>
        </w:rPr>
        <w:t>…</w:t>
      </w:r>
    </w:p>
    <w:p w:rsidR="00C77B8D" w:rsidRPr="00E64A68" w:rsidRDefault="001B3CE3" w:rsidP="002D523B">
      <w:pPr>
        <w:pStyle w:val="Sansinterligne"/>
        <w:ind w:firstLine="708"/>
        <w:rPr>
          <w:rFonts w:ascii="Garamond" w:hAnsi="Garamond"/>
          <w:sz w:val="20"/>
          <w:szCs w:val="20"/>
        </w:rPr>
      </w:pPr>
      <w:r w:rsidRPr="00E64A68">
        <w:rPr>
          <w:rFonts w:ascii="Garamond" w:hAnsi="Garamond"/>
          <w:sz w:val="20"/>
          <w:szCs w:val="20"/>
        </w:rPr>
        <w:t>et puis peut</w:t>
      </w:r>
      <w:r w:rsidR="002D523B">
        <w:rPr>
          <w:rFonts w:ascii="Garamond" w:hAnsi="Garamond"/>
          <w:sz w:val="20"/>
          <w:szCs w:val="20"/>
        </w:rPr>
        <w:t>-</w:t>
      </w:r>
      <w:r w:rsidRPr="00E64A68">
        <w:rPr>
          <w:rFonts w:ascii="Garamond" w:hAnsi="Garamond"/>
          <w:sz w:val="20"/>
          <w:szCs w:val="20"/>
        </w:rPr>
        <w:t>être même est</w:t>
      </w:r>
      <w:r w:rsidR="002D523B">
        <w:rPr>
          <w:rFonts w:ascii="Garamond" w:hAnsi="Garamond"/>
          <w:sz w:val="20"/>
          <w:szCs w:val="20"/>
        </w:rPr>
        <w:t>-</w:t>
      </w:r>
      <w:r w:rsidRPr="00E64A68">
        <w:rPr>
          <w:rFonts w:ascii="Garamond" w:hAnsi="Garamond"/>
          <w:sz w:val="20"/>
          <w:szCs w:val="20"/>
        </w:rPr>
        <w:t>ce trop en dire que mettre là</w:t>
      </w:r>
      <w:r w:rsidR="002D523B">
        <w:rPr>
          <w:rFonts w:ascii="Garamond" w:hAnsi="Garamond"/>
          <w:sz w:val="20"/>
          <w:szCs w:val="20"/>
        </w:rPr>
        <w:t>-</w:t>
      </w:r>
      <w:r w:rsidRPr="00E64A68">
        <w:rPr>
          <w:rFonts w:ascii="Garamond" w:hAnsi="Garamond"/>
          <w:sz w:val="20"/>
          <w:szCs w:val="20"/>
        </w:rPr>
        <w:t xml:space="preserve">dedans d'une façon quelconque les </w:t>
      </w:r>
      <w:r w:rsidRPr="00E64A68">
        <w:rPr>
          <w:rFonts w:ascii="Garamond" w:hAnsi="Garamond"/>
          <w:i/>
          <w:sz w:val="20"/>
          <w:szCs w:val="20"/>
        </w:rPr>
        <w:t>sujets</w:t>
      </w:r>
      <w:r w:rsidRPr="00E64A68">
        <w:rPr>
          <w:rFonts w:ascii="Garamond" w:hAnsi="Garamond"/>
          <w:sz w:val="20"/>
          <w:szCs w:val="20"/>
        </w:rPr>
        <w:t xml:space="preserve"> </w:t>
      </w:r>
    </w:p>
    <w:p w:rsidR="00C77B8D" w:rsidRPr="00E64A68" w:rsidRDefault="00C77B8D"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ça serait peut</w:t>
      </w:r>
      <w:r w:rsidR="002D523B">
        <w:rPr>
          <w:rFonts w:ascii="Garamond" w:hAnsi="Garamond"/>
          <w:sz w:val="20"/>
          <w:szCs w:val="20"/>
        </w:rPr>
        <w:t>-</w:t>
      </w:r>
      <w:r w:rsidR="001B3CE3" w:rsidRPr="00E64A68">
        <w:rPr>
          <w:rFonts w:ascii="Garamond" w:hAnsi="Garamond"/>
          <w:sz w:val="20"/>
          <w:szCs w:val="20"/>
        </w:rPr>
        <w:t>être là</w:t>
      </w:r>
      <w:r w:rsidRPr="00E64A68">
        <w:rPr>
          <w:rFonts w:ascii="Garamond" w:hAnsi="Garamond"/>
          <w:sz w:val="20"/>
          <w:szCs w:val="20"/>
        </w:rPr>
        <w:t>,</w:t>
      </w:r>
      <w:r w:rsidR="001B3CE3" w:rsidRPr="00E64A68">
        <w:rPr>
          <w:rFonts w:ascii="Garamond" w:hAnsi="Garamond"/>
          <w:sz w:val="20"/>
          <w:szCs w:val="20"/>
        </w:rPr>
        <w:t xml:space="preserve"> trop les reconnaître en tant que sujets</w:t>
      </w:r>
      <w:r w:rsidR="00554236">
        <w:rPr>
          <w:rFonts w:ascii="Garamond" w:hAnsi="Garamond"/>
          <w:sz w:val="20"/>
          <w:szCs w:val="20"/>
        </w:rPr>
        <w:t>,</w:t>
      </w:r>
      <w:r w:rsidR="001B3CE3" w:rsidRPr="00E64A68">
        <w:rPr>
          <w:rFonts w:ascii="Garamond" w:hAnsi="Garamond"/>
          <w:sz w:val="20"/>
          <w:szCs w:val="20"/>
        </w:rPr>
        <w:t xml:space="preserve"> que d'évoquer leurs sentiments. </w:t>
      </w:r>
    </w:p>
    <w:p w:rsidR="00554236" w:rsidRDefault="001B3CE3" w:rsidP="00E64A68">
      <w:pPr>
        <w:pStyle w:val="Sansinterligne"/>
        <w:rPr>
          <w:rFonts w:ascii="Garamond" w:hAnsi="Garamond"/>
          <w:sz w:val="20"/>
          <w:szCs w:val="20"/>
        </w:rPr>
      </w:pPr>
      <w:r w:rsidRPr="00E64A68">
        <w:rPr>
          <w:rFonts w:ascii="Garamond" w:hAnsi="Garamond"/>
          <w:sz w:val="20"/>
          <w:szCs w:val="20"/>
        </w:rPr>
        <w:t xml:space="preserve">C'est un modèle de </w:t>
      </w:r>
      <w:r w:rsidRPr="00554236">
        <w:rPr>
          <w:rFonts w:ascii="Garamond" w:hAnsi="Garamond"/>
          <w:i/>
          <w:sz w:val="20"/>
          <w:szCs w:val="20"/>
        </w:rPr>
        <w:t>bonne lecture</w:t>
      </w:r>
      <w:r w:rsidRPr="00E64A68">
        <w:rPr>
          <w:rFonts w:ascii="Garamond" w:hAnsi="Garamond"/>
          <w:sz w:val="20"/>
          <w:szCs w:val="20"/>
        </w:rPr>
        <w:t xml:space="preserve">. Au point que je peux dire que je regrette de n'avoir obtenu de ceux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qui me sont proches jamais rien qui, à mes yeux, soit équivalent.</w:t>
      </w:r>
    </w:p>
    <w:p w:rsidR="00270122" w:rsidRPr="00E64A68" w:rsidRDefault="00270122" w:rsidP="00E64A68">
      <w:pPr>
        <w:pStyle w:val="Sansinterligne"/>
        <w:rPr>
          <w:rFonts w:ascii="Garamond" w:hAnsi="Garamond"/>
          <w:sz w:val="20"/>
          <w:szCs w:val="20"/>
        </w:rPr>
      </w:pPr>
    </w:p>
    <w:p w:rsidR="00C77B8D" w:rsidRPr="00E64A68" w:rsidRDefault="001B3CE3" w:rsidP="00E64A68">
      <w:pPr>
        <w:pStyle w:val="Sansinterligne"/>
        <w:rPr>
          <w:rFonts w:ascii="Garamond" w:hAnsi="Garamond"/>
          <w:sz w:val="20"/>
          <w:szCs w:val="20"/>
        </w:rPr>
      </w:pPr>
      <w:r w:rsidRPr="00E64A68">
        <w:rPr>
          <w:rFonts w:ascii="Garamond" w:hAnsi="Garamond"/>
          <w:sz w:val="20"/>
          <w:szCs w:val="20"/>
        </w:rPr>
        <w:t>Les auteurs, puisqu'il faut bien tout de même que je les désigne, ont cru devoir se limiter</w:t>
      </w:r>
      <w:r w:rsidR="00C77B8D" w:rsidRPr="00E64A68">
        <w:rPr>
          <w:rFonts w:ascii="Garamond" w:hAnsi="Garamond"/>
          <w:sz w:val="20"/>
          <w:szCs w:val="20"/>
        </w:rPr>
        <w:t>…</w:t>
      </w:r>
      <w:r w:rsidRPr="00E64A68">
        <w:rPr>
          <w:rFonts w:ascii="Garamond" w:hAnsi="Garamond"/>
          <w:sz w:val="20"/>
          <w:szCs w:val="20"/>
        </w:rPr>
        <w:t xml:space="preserve"> </w:t>
      </w:r>
    </w:p>
    <w:p w:rsidR="00C77B8D" w:rsidRPr="00E64A68" w:rsidRDefault="001B3CE3" w:rsidP="0071337D">
      <w:pPr>
        <w:pStyle w:val="Sansinterligne"/>
        <w:ind w:left="708"/>
        <w:rPr>
          <w:rFonts w:ascii="Garamond" w:hAnsi="Garamond"/>
          <w:sz w:val="20"/>
          <w:szCs w:val="20"/>
        </w:rPr>
      </w:pPr>
      <w:r w:rsidRPr="00E64A68">
        <w:rPr>
          <w:rFonts w:ascii="Garamond" w:hAnsi="Garamond"/>
          <w:sz w:val="20"/>
          <w:szCs w:val="20"/>
        </w:rPr>
        <w:t xml:space="preserve">et mon Dieu pourquoi ne pas les en complimenter, puisque la condition d'une lecture </w:t>
      </w:r>
    </w:p>
    <w:p w:rsidR="0071337D" w:rsidRDefault="001B3CE3" w:rsidP="0071337D">
      <w:pPr>
        <w:pStyle w:val="Sansinterligne"/>
        <w:ind w:left="708"/>
        <w:rPr>
          <w:rFonts w:ascii="Garamond" w:hAnsi="Garamond"/>
          <w:sz w:val="20"/>
          <w:szCs w:val="20"/>
        </w:rPr>
      </w:pPr>
      <w:r w:rsidRPr="00E64A68">
        <w:rPr>
          <w:rFonts w:ascii="Garamond" w:hAnsi="Garamond"/>
          <w:sz w:val="20"/>
          <w:szCs w:val="20"/>
        </w:rPr>
        <w:t xml:space="preserve">c'est évidemment qu'elle soit </w:t>
      </w:r>
      <w:r w:rsidRPr="00554236">
        <w:rPr>
          <w:rFonts w:ascii="Garamond" w:hAnsi="Garamond"/>
          <w:i/>
          <w:sz w:val="20"/>
          <w:szCs w:val="20"/>
        </w:rPr>
        <w:t>en place</w:t>
      </w:r>
      <w:r w:rsidRPr="00E64A68">
        <w:rPr>
          <w:rFonts w:ascii="Garamond" w:hAnsi="Garamond"/>
          <w:sz w:val="20"/>
          <w:szCs w:val="20"/>
        </w:rPr>
        <w:t>, qu'elle s'impose à elle</w:t>
      </w:r>
      <w:r w:rsidR="002D523B">
        <w:rPr>
          <w:rFonts w:ascii="Garamond" w:hAnsi="Garamond"/>
          <w:sz w:val="20"/>
          <w:szCs w:val="20"/>
        </w:rPr>
        <w:t>-</w:t>
      </w:r>
      <w:r w:rsidRPr="00E64A68">
        <w:rPr>
          <w:rFonts w:ascii="Garamond" w:hAnsi="Garamond"/>
          <w:sz w:val="20"/>
          <w:szCs w:val="20"/>
        </w:rPr>
        <w:t xml:space="preserve">même </w:t>
      </w:r>
      <w:r w:rsidRPr="00554236">
        <w:rPr>
          <w:rFonts w:ascii="Garamond" w:hAnsi="Garamond"/>
          <w:i/>
          <w:sz w:val="20"/>
          <w:szCs w:val="20"/>
        </w:rPr>
        <w:t>des limites</w:t>
      </w:r>
      <w:r w:rsidR="002D523B">
        <w:rPr>
          <w:rFonts w:ascii="Garamond" w:hAnsi="Garamond"/>
          <w:sz w:val="20"/>
          <w:szCs w:val="20"/>
        </w:rPr>
        <w:t xml:space="preserve"> </w:t>
      </w:r>
    </w:p>
    <w:p w:rsidR="00A778E3" w:rsidRPr="00E64A68" w:rsidRDefault="00C77B8D"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et ils se sont attachés à mon article, cet article recueilli dans mes </w:t>
      </w:r>
      <w:r w:rsidR="001B3CE3" w:rsidRPr="00E64A68">
        <w:rPr>
          <w:rFonts w:ascii="Garamond" w:hAnsi="Garamond"/>
          <w:i/>
          <w:sz w:val="20"/>
          <w:szCs w:val="20"/>
        </w:rPr>
        <w:t>Écrits</w:t>
      </w:r>
      <w:r w:rsidR="001B3CE3" w:rsidRPr="00E64A68">
        <w:rPr>
          <w:rFonts w:ascii="Garamond" w:hAnsi="Garamond"/>
          <w:sz w:val="20"/>
          <w:szCs w:val="20"/>
        </w:rPr>
        <w:t xml:space="preserve"> qui s'appelle </w:t>
      </w:r>
      <w:r w:rsidR="0071337D">
        <w:rPr>
          <w:rFonts w:ascii="Garamond" w:hAnsi="Garamond"/>
          <w:i/>
          <w:sz w:val="20"/>
          <w:szCs w:val="20"/>
        </w:rPr>
        <w:t xml:space="preserve">L'instance </w:t>
      </w:r>
      <w:r w:rsidR="001B3CE3" w:rsidRPr="00E64A68">
        <w:rPr>
          <w:rFonts w:ascii="Garamond" w:hAnsi="Garamond"/>
          <w:i/>
          <w:sz w:val="20"/>
          <w:szCs w:val="20"/>
        </w:rPr>
        <w:t>de la</w:t>
      </w:r>
      <w:r w:rsidR="00A778E3" w:rsidRPr="00E64A68">
        <w:rPr>
          <w:rFonts w:ascii="Garamond" w:hAnsi="Garamond"/>
          <w:i/>
          <w:sz w:val="20"/>
          <w:szCs w:val="20"/>
        </w:rPr>
        <w:t xml:space="preserve"> </w:t>
      </w:r>
      <w:r w:rsidR="001B3CE3" w:rsidRPr="00E64A68">
        <w:rPr>
          <w:rFonts w:ascii="Garamond" w:hAnsi="Garamond"/>
          <w:i/>
          <w:sz w:val="20"/>
          <w:szCs w:val="20"/>
        </w:rPr>
        <w:t>lettre</w:t>
      </w:r>
      <w:r w:rsidRPr="00E64A68">
        <w:rPr>
          <w:rFonts w:ascii="Garamond" w:hAnsi="Garamond"/>
          <w:i/>
          <w:sz w:val="20"/>
          <w:szCs w:val="20"/>
        </w:rPr>
        <w:t xml:space="preserve">  </w:t>
      </w:r>
      <w:r w:rsidR="001B3CE3" w:rsidRPr="002D523B">
        <w:rPr>
          <w:rStyle w:val="Appelnotedebasdep"/>
          <w:rFonts w:ascii="Garamond" w:hAnsi="Garamond"/>
          <w:b/>
          <w:color w:val="FF0000"/>
          <w:sz w:val="16"/>
          <w:szCs w:val="16"/>
        </w:rPr>
        <w:footnoteReference w:id="58"/>
      </w:r>
      <w:r w:rsidR="001B3CE3" w:rsidRPr="00E64A68">
        <w:rPr>
          <w:rFonts w:ascii="Garamond" w:hAnsi="Garamond"/>
          <w:sz w:val="20"/>
          <w:szCs w:val="20"/>
        </w:rPr>
        <w:t xml:space="preserve">. </w:t>
      </w:r>
    </w:p>
    <w:p w:rsidR="00A778E3" w:rsidRPr="00E64A68" w:rsidRDefault="001B3CE3" w:rsidP="00E64A68">
      <w:pPr>
        <w:pStyle w:val="Sansinterligne"/>
        <w:rPr>
          <w:rFonts w:ascii="Garamond" w:hAnsi="Garamond"/>
          <w:sz w:val="20"/>
          <w:szCs w:val="20"/>
        </w:rPr>
      </w:pPr>
      <w:r w:rsidRPr="00E64A68">
        <w:rPr>
          <w:rFonts w:ascii="Garamond" w:hAnsi="Garamond"/>
          <w:sz w:val="20"/>
          <w:szCs w:val="20"/>
        </w:rPr>
        <w:lastRenderedPageBreak/>
        <w:t xml:space="preserve">Je veux dire que pour ponctuer par exemple ce qui me distingue de ce qui peut être compris de SAUSSURE, </w:t>
      </w:r>
    </w:p>
    <w:p w:rsidR="0022130C" w:rsidRDefault="001B3CE3" w:rsidP="00E64A68">
      <w:pPr>
        <w:pStyle w:val="Sansinterligne"/>
        <w:rPr>
          <w:rFonts w:ascii="Garamond" w:hAnsi="Garamond"/>
          <w:sz w:val="20"/>
          <w:szCs w:val="20"/>
        </w:rPr>
      </w:pPr>
      <w:r w:rsidRPr="00E64A68">
        <w:rPr>
          <w:rFonts w:ascii="Garamond" w:hAnsi="Garamond"/>
          <w:sz w:val="20"/>
          <w:szCs w:val="20"/>
        </w:rPr>
        <w:t>je ne dis pas plus, ce qui m'en distingue, ce qui fait que je l'ai</w:t>
      </w:r>
      <w:r w:rsidR="00554236">
        <w:rPr>
          <w:rFonts w:ascii="Garamond" w:hAnsi="Garamond"/>
          <w:sz w:val="20"/>
          <w:szCs w:val="20"/>
        </w:rPr>
        <w:t xml:space="preserve"> -</w:t>
      </w:r>
      <w:r w:rsidRPr="00E64A68">
        <w:rPr>
          <w:rFonts w:ascii="Garamond" w:hAnsi="Garamond"/>
          <w:sz w:val="20"/>
          <w:szCs w:val="20"/>
        </w:rPr>
        <w:t xml:space="preserve"> comme ils disent</w:t>
      </w:r>
      <w:r w:rsidR="00554236">
        <w:rPr>
          <w:rFonts w:ascii="Garamond" w:hAnsi="Garamond"/>
          <w:sz w:val="20"/>
          <w:szCs w:val="20"/>
        </w:rPr>
        <w:t xml:space="preserve"> -</w:t>
      </w:r>
      <w:r w:rsidRPr="00E64A68">
        <w:rPr>
          <w:rFonts w:ascii="Garamond" w:hAnsi="Garamond"/>
          <w:sz w:val="20"/>
          <w:szCs w:val="20"/>
        </w:rPr>
        <w:t xml:space="preserve"> </w:t>
      </w:r>
      <w:r w:rsidR="001F6EC2" w:rsidRPr="00E64A68">
        <w:rPr>
          <w:rFonts w:ascii="Garamond" w:hAnsi="Garamond"/>
          <w:sz w:val="20"/>
          <w:szCs w:val="20"/>
        </w:rPr>
        <w:t>« </w:t>
      </w:r>
      <w:r w:rsidRPr="00E64A68">
        <w:rPr>
          <w:rFonts w:ascii="Garamond" w:hAnsi="Garamond"/>
          <w:i/>
          <w:sz w:val="20"/>
          <w:szCs w:val="20"/>
        </w:rPr>
        <w:t>détourné</w:t>
      </w:r>
      <w:r w:rsidR="001F6EC2" w:rsidRPr="00E64A68">
        <w:rPr>
          <w:rFonts w:ascii="Garamond" w:hAnsi="Garamond"/>
          <w:sz w:val="20"/>
          <w:szCs w:val="20"/>
        </w:rPr>
        <w:t> »</w:t>
      </w:r>
      <w:r w:rsidRPr="00E64A68">
        <w:rPr>
          <w:rFonts w:ascii="Garamond" w:hAnsi="Garamond"/>
          <w:sz w:val="20"/>
          <w:szCs w:val="20"/>
        </w:rPr>
        <w:t xml:space="preserve">, </w:t>
      </w:r>
    </w:p>
    <w:p w:rsidR="001F6EC2" w:rsidRPr="00E64A68" w:rsidRDefault="001B3CE3" w:rsidP="00E64A68">
      <w:pPr>
        <w:pStyle w:val="Sansinterligne"/>
        <w:rPr>
          <w:rFonts w:ascii="Garamond" w:hAnsi="Garamond"/>
          <w:sz w:val="20"/>
          <w:szCs w:val="20"/>
        </w:rPr>
      </w:pPr>
      <w:r w:rsidRPr="00E64A68">
        <w:rPr>
          <w:rFonts w:ascii="Garamond" w:hAnsi="Garamond"/>
          <w:sz w:val="20"/>
          <w:szCs w:val="20"/>
        </w:rPr>
        <w:t xml:space="preserve">on ne peut vraiment pas mieux faire. </w:t>
      </w:r>
      <w:r w:rsidR="00A778E3" w:rsidRPr="00E64A68">
        <w:rPr>
          <w:rFonts w:ascii="Garamond" w:hAnsi="Garamond"/>
          <w:sz w:val="20"/>
          <w:szCs w:val="20"/>
        </w:rPr>
        <w:t>À</w:t>
      </w:r>
      <w:r w:rsidRPr="00E64A68">
        <w:rPr>
          <w:rFonts w:ascii="Garamond" w:hAnsi="Garamond"/>
          <w:sz w:val="20"/>
          <w:szCs w:val="20"/>
        </w:rPr>
        <w:t xml:space="preserve"> quoi cela mène de fil en aiguille</w:t>
      </w:r>
      <w:r w:rsidR="001F6EC2" w:rsidRPr="00E64A68">
        <w:rPr>
          <w:rFonts w:ascii="Garamond" w:hAnsi="Garamond"/>
          <w:sz w:val="20"/>
          <w:szCs w:val="20"/>
        </w:rPr>
        <w:t> ?</w:t>
      </w:r>
      <w:r w:rsidRPr="00E64A68">
        <w:rPr>
          <w:rFonts w:ascii="Garamond" w:hAnsi="Garamond"/>
          <w:sz w:val="20"/>
          <w:szCs w:val="20"/>
        </w:rPr>
        <w:t xml:space="preserve"> </w:t>
      </w:r>
    </w:p>
    <w:p w:rsidR="00270122" w:rsidRPr="00E64A68" w:rsidRDefault="00270122" w:rsidP="00E64A68">
      <w:pPr>
        <w:pStyle w:val="Sansinterligne"/>
        <w:rPr>
          <w:rFonts w:ascii="Garamond" w:hAnsi="Garamond"/>
          <w:sz w:val="20"/>
          <w:szCs w:val="20"/>
        </w:rPr>
      </w:pPr>
    </w:p>
    <w:p w:rsidR="00270122" w:rsidRPr="00E64A68" w:rsidRDefault="001F6EC2" w:rsidP="00E64A68">
      <w:pPr>
        <w:pStyle w:val="Sansinterligne"/>
        <w:rPr>
          <w:rFonts w:ascii="Garamond" w:hAnsi="Garamond"/>
          <w:sz w:val="20"/>
          <w:szCs w:val="20"/>
        </w:rPr>
      </w:pPr>
      <w:r w:rsidRPr="00E64A68">
        <w:rPr>
          <w:rFonts w:ascii="Garamond" w:hAnsi="Garamond"/>
          <w:sz w:val="20"/>
          <w:szCs w:val="20"/>
        </w:rPr>
        <w:t>À</w:t>
      </w:r>
      <w:r w:rsidR="001B3CE3" w:rsidRPr="00E64A68">
        <w:rPr>
          <w:rFonts w:ascii="Garamond" w:hAnsi="Garamond"/>
          <w:sz w:val="20"/>
          <w:szCs w:val="20"/>
        </w:rPr>
        <w:t xml:space="preserve"> cette impasse qui est bien celle que je désigne concernant ce qu'il en est dans le discours</w:t>
      </w:r>
      <w:r w:rsidR="00270122" w:rsidRPr="00E64A68">
        <w:rPr>
          <w:rFonts w:ascii="Garamond" w:hAnsi="Garamond"/>
          <w:sz w:val="20"/>
          <w:szCs w:val="20"/>
        </w:rPr>
        <w:t>…</w:t>
      </w:r>
    </w:p>
    <w:p w:rsidR="00FE225A" w:rsidRDefault="001B3CE3" w:rsidP="00FE225A">
      <w:pPr>
        <w:pStyle w:val="Sansinterligne"/>
        <w:ind w:firstLine="708"/>
        <w:rPr>
          <w:rFonts w:ascii="Garamond" w:hAnsi="Garamond"/>
          <w:i/>
          <w:color w:val="0000CC"/>
          <w:sz w:val="20"/>
          <w:szCs w:val="20"/>
        </w:rPr>
      </w:pPr>
      <w:r w:rsidRPr="00E64A68">
        <w:rPr>
          <w:rFonts w:ascii="Garamond" w:hAnsi="Garamond"/>
          <w:sz w:val="20"/>
          <w:szCs w:val="20"/>
        </w:rPr>
        <w:t xml:space="preserve">dans </w:t>
      </w:r>
      <w:r w:rsidRPr="00FE225A">
        <w:rPr>
          <w:rFonts w:ascii="Garamond" w:hAnsi="Garamond"/>
          <w:i/>
          <w:color w:val="0000CC"/>
          <w:sz w:val="20"/>
          <w:szCs w:val="20"/>
        </w:rPr>
        <w:t>le discours analytique</w:t>
      </w:r>
      <w:r w:rsidR="00FE225A">
        <w:rPr>
          <w:rFonts w:ascii="Garamond" w:hAnsi="Garamond"/>
          <w:i/>
          <w:color w:val="0000CC"/>
          <w:sz w:val="20"/>
          <w:szCs w:val="20"/>
        </w:rPr>
        <w:t xml:space="preserve"> </w:t>
      </w:r>
    </w:p>
    <w:p w:rsidR="00A778E3" w:rsidRPr="00E64A68" w:rsidRDefault="0027012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de l'abord de </w:t>
      </w:r>
      <w:r w:rsidR="001B3CE3" w:rsidRPr="00554236">
        <w:rPr>
          <w:rFonts w:ascii="Garamond" w:hAnsi="Garamond"/>
          <w:i/>
          <w:color w:val="0000CC"/>
          <w:sz w:val="20"/>
          <w:szCs w:val="20"/>
        </w:rPr>
        <w:t>la vérité</w:t>
      </w:r>
      <w:r w:rsidR="001B3CE3" w:rsidRPr="00E64A68">
        <w:rPr>
          <w:rFonts w:ascii="Garamond" w:hAnsi="Garamond"/>
          <w:sz w:val="20"/>
          <w:szCs w:val="20"/>
        </w:rPr>
        <w:t xml:space="preserve"> et de ses paradoxes. C'est là sans doute quelque chose où à la fin, je ne sais quoi</w:t>
      </w:r>
      <w:r w:rsidR="00A778E3" w:rsidRPr="00E64A68">
        <w:rPr>
          <w:rFonts w:ascii="Garamond" w:hAnsi="Garamond"/>
          <w:sz w:val="20"/>
          <w:szCs w:val="20"/>
        </w:rPr>
        <w:t>…</w:t>
      </w:r>
      <w:r w:rsidR="00554236">
        <w:rPr>
          <w:rFonts w:ascii="Garamond" w:hAnsi="Garamond"/>
          <w:sz w:val="20"/>
          <w:szCs w:val="20"/>
        </w:rPr>
        <w:t xml:space="preserve"> </w:t>
      </w:r>
    </w:p>
    <w:p w:rsidR="00A778E3" w:rsidRPr="00E64A68" w:rsidRDefault="001B3CE3" w:rsidP="00FE225A">
      <w:pPr>
        <w:pStyle w:val="Sansinterligne"/>
        <w:ind w:firstLine="708"/>
        <w:rPr>
          <w:rFonts w:ascii="Garamond" w:hAnsi="Garamond"/>
          <w:sz w:val="20"/>
          <w:szCs w:val="20"/>
        </w:rPr>
      </w:pPr>
      <w:r w:rsidRPr="00E64A68">
        <w:rPr>
          <w:rFonts w:ascii="Garamond" w:hAnsi="Garamond"/>
          <w:sz w:val="20"/>
          <w:szCs w:val="20"/>
        </w:rPr>
        <w:t>et je n'ai pas autrement à le sonder</w:t>
      </w:r>
    </w:p>
    <w:p w:rsidR="00FE225A" w:rsidRDefault="00A778E3"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je ne sais quoi échappe à ceux qui se sont imposés cet extraordinaire travail, tout se passant donc comme si </w:t>
      </w:r>
    </w:p>
    <w:p w:rsidR="0016604C" w:rsidRPr="00E64A68" w:rsidRDefault="001B3CE3" w:rsidP="00E64A68">
      <w:pPr>
        <w:pStyle w:val="Sansinterligne"/>
        <w:rPr>
          <w:rFonts w:ascii="Garamond" w:hAnsi="Garamond"/>
          <w:sz w:val="20"/>
          <w:szCs w:val="20"/>
        </w:rPr>
      </w:pPr>
      <w:r w:rsidRPr="00E64A68">
        <w:rPr>
          <w:rFonts w:ascii="Garamond" w:hAnsi="Garamond"/>
          <w:sz w:val="20"/>
          <w:szCs w:val="20"/>
        </w:rPr>
        <w:t xml:space="preserve">ce soit justement </w:t>
      </w:r>
      <w:r w:rsidRPr="00FE225A">
        <w:rPr>
          <w:rFonts w:ascii="Garamond" w:hAnsi="Garamond"/>
          <w:i/>
          <w:sz w:val="20"/>
          <w:szCs w:val="20"/>
        </w:rPr>
        <w:t>à l'impasse où tout mon discours est fait pour les mener</w:t>
      </w:r>
      <w:r w:rsidR="00A778E3" w:rsidRPr="00E64A68">
        <w:rPr>
          <w:rFonts w:ascii="Garamond" w:hAnsi="Garamond"/>
          <w:sz w:val="20"/>
          <w:szCs w:val="20"/>
        </w:rPr>
        <w:t>,</w:t>
      </w:r>
      <w:r w:rsidRPr="00E64A68">
        <w:rPr>
          <w:rFonts w:ascii="Garamond" w:hAnsi="Garamond"/>
          <w:sz w:val="20"/>
          <w:szCs w:val="20"/>
        </w:rPr>
        <w:t xml:space="preserve"> qu'ils se tiennent quitte, qu'ils se déclarent</w:t>
      </w:r>
      <w:r w:rsidR="0016604C" w:rsidRPr="00E64A68">
        <w:rPr>
          <w:rFonts w:ascii="Garamond" w:hAnsi="Garamond"/>
          <w:sz w:val="20"/>
          <w:szCs w:val="20"/>
        </w:rPr>
        <w:t xml:space="preserve">… </w:t>
      </w:r>
    </w:p>
    <w:p w:rsidR="0016604C" w:rsidRPr="00E64A68" w:rsidRDefault="001B3CE3" w:rsidP="00FE225A">
      <w:pPr>
        <w:pStyle w:val="Sansinterligne"/>
        <w:ind w:firstLine="708"/>
        <w:rPr>
          <w:rFonts w:ascii="Garamond" w:hAnsi="Garamond"/>
          <w:sz w:val="20"/>
          <w:szCs w:val="20"/>
        </w:rPr>
      </w:pPr>
      <w:r w:rsidRPr="00E64A68">
        <w:rPr>
          <w:rFonts w:ascii="Garamond" w:hAnsi="Garamond"/>
          <w:sz w:val="20"/>
          <w:szCs w:val="20"/>
        </w:rPr>
        <w:t xml:space="preserve">ou me </w:t>
      </w:r>
      <w:r w:rsidR="0016604C" w:rsidRPr="00E64A68">
        <w:rPr>
          <w:rFonts w:ascii="Garamond" w:hAnsi="Garamond"/>
          <w:sz w:val="20"/>
          <w:szCs w:val="20"/>
        </w:rPr>
        <w:t>déclarent ce qui revient au même</w:t>
      </w:r>
    </w:p>
    <w:p w:rsidR="00270122" w:rsidRPr="00E64A68" w:rsidRDefault="0016604C" w:rsidP="00E64A68">
      <w:pPr>
        <w:pStyle w:val="Sansinterligne"/>
        <w:rPr>
          <w:rFonts w:ascii="Garamond" w:hAnsi="Garamond"/>
          <w:sz w:val="20"/>
          <w:szCs w:val="20"/>
        </w:rPr>
      </w:pPr>
      <w:r w:rsidRPr="00E64A68">
        <w:rPr>
          <w:rFonts w:ascii="Garamond" w:hAnsi="Garamond"/>
          <w:sz w:val="20"/>
          <w:szCs w:val="20"/>
        </w:rPr>
        <w:t xml:space="preserve">… </w:t>
      </w:r>
      <w:r w:rsidR="001B3CE3" w:rsidRPr="00E64A68">
        <w:rPr>
          <w:rFonts w:ascii="Garamond" w:hAnsi="Garamond"/>
          <w:sz w:val="20"/>
          <w:szCs w:val="20"/>
        </w:rPr>
        <w:t>au point où ils en parviennent, être quinauds</w:t>
      </w:r>
      <w:r w:rsidRPr="00FE225A">
        <w:rPr>
          <w:rStyle w:val="Appelnotedebasdep"/>
          <w:rFonts w:ascii="Garamond" w:hAnsi="Garamond"/>
          <w:b/>
          <w:color w:val="FF0000"/>
          <w:sz w:val="16"/>
          <w:szCs w:val="16"/>
        </w:rPr>
        <w:footnoteReference w:id="59"/>
      </w:r>
      <w:r w:rsidR="001B3CE3" w:rsidRPr="00E64A68">
        <w:rPr>
          <w:rFonts w:ascii="Garamond" w:hAnsi="Garamond"/>
          <w:sz w:val="20"/>
          <w:szCs w:val="20"/>
        </w:rPr>
        <w:t xml:space="preserve">. </w:t>
      </w:r>
    </w:p>
    <w:p w:rsidR="00FE225A" w:rsidRDefault="00FE225A" w:rsidP="00E64A68">
      <w:pPr>
        <w:pStyle w:val="Sansinterligne"/>
        <w:rPr>
          <w:rFonts w:ascii="Garamond" w:hAnsi="Garamond"/>
          <w:sz w:val="20"/>
          <w:szCs w:val="20"/>
        </w:rPr>
      </w:pPr>
    </w:p>
    <w:p w:rsidR="00BF5372" w:rsidRPr="00E64A68" w:rsidRDefault="001B3CE3" w:rsidP="00FE225A">
      <w:pPr>
        <w:pStyle w:val="Sansinterligne"/>
        <w:rPr>
          <w:rFonts w:ascii="Garamond" w:hAnsi="Garamond"/>
          <w:sz w:val="20"/>
          <w:szCs w:val="20"/>
        </w:rPr>
      </w:pPr>
      <w:r w:rsidRPr="00E64A68">
        <w:rPr>
          <w:rFonts w:ascii="Garamond" w:hAnsi="Garamond"/>
          <w:sz w:val="20"/>
          <w:szCs w:val="20"/>
        </w:rPr>
        <w:t>Mais justement, c'est là où je trouve tout à fait indiqué que vous vous affrontiez vous</w:t>
      </w:r>
      <w:r w:rsidR="00FE225A">
        <w:rPr>
          <w:rFonts w:ascii="Garamond" w:hAnsi="Garamond"/>
          <w:sz w:val="20"/>
          <w:szCs w:val="20"/>
        </w:rPr>
        <w:t>-</w:t>
      </w:r>
      <w:r w:rsidRPr="00E64A68">
        <w:rPr>
          <w:rFonts w:ascii="Garamond" w:hAnsi="Garamond"/>
          <w:sz w:val="20"/>
          <w:szCs w:val="20"/>
        </w:rPr>
        <w:t>mêmes</w:t>
      </w:r>
      <w:r w:rsidR="00FE225A">
        <w:rPr>
          <w:rFonts w:ascii="Garamond" w:hAnsi="Garamond"/>
          <w:sz w:val="20"/>
          <w:szCs w:val="20"/>
        </w:rPr>
        <w:t xml:space="preserve"> - </w:t>
      </w:r>
      <w:r w:rsidRPr="00E64A68">
        <w:rPr>
          <w:rFonts w:ascii="Garamond" w:hAnsi="Garamond"/>
          <w:sz w:val="20"/>
          <w:szCs w:val="20"/>
        </w:rPr>
        <w:t>je le souligne</w:t>
      </w:r>
      <w:r w:rsidR="00FE225A">
        <w:rPr>
          <w:rFonts w:ascii="Garamond" w:hAnsi="Garamond"/>
          <w:sz w:val="20"/>
          <w:szCs w:val="20"/>
        </w:rPr>
        <w:t xml:space="preserve">  -</w:t>
      </w:r>
    </w:p>
    <w:p w:rsidR="0022130C" w:rsidRDefault="001B3CE3" w:rsidP="00E64A68">
      <w:pPr>
        <w:pStyle w:val="Sansinterligne"/>
        <w:rPr>
          <w:rFonts w:ascii="Garamond" w:hAnsi="Garamond"/>
          <w:sz w:val="20"/>
          <w:szCs w:val="20"/>
        </w:rPr>
      </w:pPr>
      <w:r w:rsidRPr="00E64A68">
        <w:rPr>
          <w:rFonts w:ascii="Garamond" w:hAnsi="Garamond"/>
          <w:sz w:val="20"/>
          <w:szCs w:val="20"/>
        </w:rPr>
        <w:t>jusqu'aux conclusions dont vous verrez q</w:t>
      </w:r>
      <w:r w:rsidR="00BF5372" w:rsidRPr="00E64A68">
        <w:rPr>
          <w:rFonts w:ascii="Garamond" w:hAnsi="Garamond"/>
          <w:sz w:val="20"/>
          <w:szCs w:val="20"/>
        </w:rPr>
        <w:t xml:space="preserve">ue </w:t>
      </w:r>
      <w:r w:rsidRPr="00E64A68">
        <w:rPr>
          <w:rFonts w:ascii="Garamond" w:hAnsi="Garamond"/>
          <w:sz w:val="20"/>
          <w:szCs w:val="20"/>
        </w:rPr>
        <w:t>somme toute</w:t>
      </w:r>
      <w:r w:rsidR="00BF5372" w:rsidRPr="00E64A68">
        <w:rPr>
          <w:rFonts w:ascii="Garamond" w:hAnsi="Garamond"/>
          <w:sz w:val="20"/>
          <w:szCs w:val="20"/>
        </w:rPr>
        <w:t>,</w:t>
      </w:r>
      <w:r w:rsidRPr="00E64A68">
        <w:rPr>
          <w:rFonts w:ascii="Garamond" w:hAnsi="Garamond"/>
          <w:sz w:val="20"/>
          <w:szCs w:val="20"/>
        </w:rPr>
        <w:t xml:space="preserve"> on peut les qualifier de </w:t>
      </w:r>
      <w:r w:rsidRPr="00E64A68">
        <w:rPr>
          <w:rFonts w:ascii="Garamond" w:hAnsi="Garamond"/>
          <w:i/>
          <w:sz w:val="20"/>
          <w:szCs w:val="20"/>
        </w:rPr>
        <w:t>sans</w:t>
      </w:r>
      <w:r w:rsidR="00FE225A">
        <w:rPr>
          <w:rFonts w:ascii="Garamond" w:hAnsi="Garamond"/>
          <w:sz w:val="20"/>
          <w:szCs w:val="20"/>
        </w:rPr>
        <w:t>-</w:t>
      </w:r>
      <w:r w:rsidRPr="00E64A68">
        <w:rPr>
          <w:rFonts w:ascii="Garamond" w:hAnsi="Garamond"/>
          <w:i/>
          <w:sz w:val="20"/>
          <w:szCs w:val="20"/>
        </w:rPr>
        <w:t>gêne</w:t>
      </w:r>
      <w:r w:rsidR="00457092" w:rsidRPr="00E64A68">
        <w:rPr>
          <w:rFonts w:ascii="Garamond" w:hAnsi="Garamond"/>
          <w:sz w:val="20"/>
          <w:szCs w:val="20"/>
        </w:rPr>
        <w:t>.</w:t>
      </w:r>
      <w:r w:rsidRPr="00E64A68">
        <w:rPr>
          <w:rFonts w:ascii="Garamond" w:hAnsi="Garamond"/>
          <w:sz w:val="20"/>
          <w:szCs w:val="20"/>
        </w:rPr>
        <w:t xml:space="preserve"> </w:t>
      </w:r>
      <w:r w:rsidR="00457092" w:rsidRPr="00E64A68">
        <w:rPr>
          <w:rFonts w:ascii="Garamond" w:hAnsi="Garamond"/>
          <w:sz w:val="20"/>
          <w:szCs w:val="20"/>
        </w:rPr>
        <w:t>J</w:t>
      </w:r>
      <w:r w:rsidRPr="00E64A68">
        <w:rPr>
          <w:rFonts w:ascii="Garamond" w:hAnsi="Garamond"/>
          <w:sz w:val="20"/>
          <w:szCs w:val="20"/>
        </w:rPr>
        <w:t xml:space="preserve">usqu'à ces conclusions, </w:t>
      </w:r>
    </w:p>
    <w:p w:rsidR="00457092" w:rsidRPr="00E64A68" w:rsidRDefault="001B3CE3" w:rsidP="00E64A68">
      <w:pPr>
        <w:pStyle w:val="Sansinterligne"/>
        <w:rPr>
          <w:rFonts w:ascii="Garamond" w:hAnsi="Garamond"/>
          <w:sz w:val="20"/>
          <w:szCs w:val="20"/>
        </w:rPr>
      </w:pPr>
      <w:r w:rsidRPr="00E64A68">
        <w:rPr>
          <w:rFonts w:ascii="Garamond" w:hAnsi="Garamond"/>
          <w:sz w:val="20"/>
          <w:szCs w:val="20"/>
        </w:rPr>
        <w:t xml:space="preserve">le travail se poursuit d'une façon où moi, </w:t>
      </w:r>
      <w:r w:rsidRPr="00FE225A">
        <w:rPr>
          <w:rFonts w:ascii="Garamond" w:hAnsi="Garamond"/>
          <w:i/>
          <w:sz w:val="20"/>
          <w:szCs w:val="20"/>
        </w:rPr>
        <w:t>je ne puis reconnaître qu'une valeur d'éclaircissement, de lumière,</w:t>
      </w:r>
      <w:r w:rsidRPr="00E64A68">
        <w:rPr>
          <w:rFonts w:ascii="Garamond" w:hAnsi="Garamond"/>
          <w:sz w:val="20"/>
          <w:szCs w:val="20"/>
        </w:rPr>
        <w:t xml:space="preserve"> tout à fait saisissant. </w:t>
      </w:r>
    </w:p>
    <w:p w:rsidR="00457092" w:rsidRPr="00E64A68" w:rsidRDefault="00457092" w:rsidP="00E64A68">
      <w:pPr>
        <w:pStyle w:val="Sansinterligne"/>
        <w:rPr>
          <w:rFonts w:ascii="Garamond" w:hAnsi="Garamond"/>
          <w:sz w:val="20"/>
          <w:szCs w:val="20"/>
        </w:rPr>
      </w:pPr>
    </w:p>
    <w:p w:rsidR="00466D55" w:rsidRDefault="001B3CE3" w:rsidP="00E64A68">
      <w:pPr>
        <w:pStyle w:val="Sansinterligne"/>
        <w:rPr>
          <w:rFonts w:ascii="Garamond" w:hAnsi="Garamond"/>
          <w:sz w:val="20"/>
          <w:szCs w:val="20"/>
        </w:rPr>
      </w:pPr>
      <w:r w:rsidRPr="00E64A68">
        <w:rPr>
          <w:rFonts w:ascii="Garamond" w:hAnsi="Garamond"/>
          <w:sz w:val="20"/>
          <w:szCs w:val="20"/>
        </w:rPr>
        <w:t xml:space="preserve">Si cela pouvait par hasard, enfin, éclaircir un petit peu vos rangs étant donné ce par quoi j'ai commencé, </w:t>
      </w:r>
    </w:p>
    <w:p w:rsidR="00457092" w:rsidRPr="00E64A68" w:rsidRDefault="001B3CE3" w:rsidP="00E64A68">
      <w:pPr>
        <w:pStyle w:val="Sansinterligne"/>
        <w:rPr>
          <w:rFonts w:ascii="Garamond" w:hAnsi="Garamond"/>
          <w:sz w:val="20"/>
          <w:szCs w:val="20"/>
        </w:rPr>
      </w:pPr>
      <w:r w:rsidRPr="00E64A68">
        <w:rPr>
          <w:rFonts w:ascii="Garamond" w:hAnsi="Garamond"/>
          <w:sz w:val="20"/>
          <w:szCs w:val="20"/>
        </w:rPr>
        <w:t>je n'y verrais pour moi qu'avantage</w:t>
      </w:r>
      <w:r w:rsidR="00BF5372" w:rsidRPr="00E64A68">
        <w:rPr>
          <w:rFonts w:ascii="Garamond" w:hAnsi="Garamond"/>
          <w:sz w:val="20"/>
          <w:szCs w:val="20"/>
        </w:rPr>
        <w:t>.</w:t>
      </w:r>
      <w:r w:rsidR="00457092" w:rsidRPr="00E64A68">
        <w:rPr>
          <w:rFonts w:ascii="Garamond" w:hAnsi="Garamond"/>
          <w:sz w:val="20"/>
          <w:szCs w:val="20"/>
        </w:rPr>
        <w:t xml:space="preserve"> </w:t>
      </w:r>
      <w:r w:rsidR="00BF5372" w:rsidRPr="00E64A68">
        <w:rPr>
          <w:rFonts w:ascii="Garamond" w:hAnsi="Garamond"/>
          <w:sz w:val="20"/>
          <w:szCs w:val="20"/>
        </w:rPr>
        <w:t>M</w:t>
      </w:r>
      <w:r w:rsidRPr="00E64A68">
        <w:rPr>
          <w:rFonts w:ascii="Garamond" w:hAnsi="Garamond"/>
          <w:sz w:val="20"/>
          <w:szCs w:val="20"/>
        </w:rPr>
        <w:t xml:space="preserve">ais après tout je ne suis pas sûr parce que… pourquoi puisque vous êtes toujours ici aussi </w:t>
      </w:r>
      <w:r w:rsidRPr="00E64A68">
        <w:rPr>
          <w:rFonts w:ascii="Garamond" w:hAnsi="Garamond"/>
          <w:i/>
          <w:sz w:val="20"/>
          <w:szCs w:val="20"/>
        </w:rPr>
        <w:t>nombreux</w:t>
      </w:r>
      <w:r w:rsidRPr="00E64A68">
        <w:rPr>
          <w:rFonts w:ascii="Garamond" w:hAnsi="Garamond"/>
          <w:sz w:val="20"/>
          <w:szCs w:val="20"/>
        </w:rPr>
        <w:t>, ne pas vous faire confiance</w:t>
      </w:r>
      <w:r w:rsidR="00457092" w:rsidRPr="00E64A68">
        <w:rPr>
          <w:rFonts w:ascii="Garamond" w:hAnsi="Garamond"/>
          <w:sz w:val="20"/>
          <w:szCs w:val="20"/>
        </w:rPr>
        <w:t> :</w:t>
      </w:r>
      <w:r w:rsidRPr="00E64A68">
        <w:rPr>
          <w:rFonts w:ascii="Garamond" w:hAnsi="Garamond"/>
          <w:sz w:val="20"/>
          <w:szCs w:val="20"/>
        </w:rPr>
        <w:t xml:space="preserve"> que rien enfin ne vous rebute assurément</w:t>
      </w:r>
      <w:r w:rsidR="001F6EC2" w:rsidRPr="00E64A68">
        <w:rPr>
          <w:rFonts w:ascii="Garamond" w:hAnsi="Garamond"/>
          <w:sz w:val="20"/>
          <w:szCs w:val="20"/>
        </w:rPr>
        <w:t>.</w:t>
      </w:r>
      <w:r w:rsidRPr="00E64A68">
        <w:rPr>
          <w:rFonts w:ascii="Garamond" w:hAnsi="Garamond"/>
          <w:sz w:val="20"/>
          <w:szCs w:val="20"/>
        </w:rPr>
        <w:t xml:space="preserve"> </w:t>
      </w:r>
    </w:p>
    <w:p w:rsidR="00457092" w:rsidRPr="00E64A68" w:rsidRDefault="00457092" w:rsidP="00E64A68">
      <w:pPr>
        <w:pStyle w:val="Sansinterligne"/>
        <w:rPr>
          <w:rFonts w:ascii="Garamond" w:hAnsi="Garamond"/>
          <w:sz w:val="20"/>
          <w:szCs w:val="20"/>
        </w:rPr>
      </w:pP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Jusqu'à ces trente ou vingt dernières pages, je ne les ai pas comptées parce qu'à la vérité</w:t>
      </w:r>
      <w:r w:rsidR="00FE225A">
        <w:rPr>
          <w:rFonts w:ascii="Garamond" w:hAnsi="Garamond"/>
          <w:sz w:val="20"/>
          <w:szCs w:val="20"/>
        </w:rPr>
        <w:t xml:space="preserve"> </w:t>
      </w:r>
      <w:r w:rsidRPr="00E64A68">
        <w:rPr>
          <w:rFonts w:ascii="Garamond" w:hAnsi="Garamond"/>
          <w:sz w:val="20"/>
          <w:szCs w:val="20"/>
        </w:rPr>
        <w:t>ce sont celles</w:t>
      </w:r>
      <w:r w:rsidR="00FE225A">
        <w:rPr>
          <w:rFonts w:ascii="Garamond" w:hAnsi="Garamond"/>
          <w:sz w:val="20"/>
          <w:szCs w:val="20"/>
        </w:rPr>
        <w:t>-</w:t>
      </w:r>
      <w:r w:rsidRPr="00E64A68">
        <w:rPr>
          <w:rFonts w:ascii="Garamond" w:hAnsi="Garamond"/>
          <w:sz w:val="20"/>
          <w:szCs w:val="20"/>
        </w:rPr>
        <w:t>là, celles</w:t>
      </w:r>
      <w:r w:rsidR="00FE225A">
        <w:rPr>
          <w:rFonts w:ascii="Garamond" w:hAnsi="Garamond"/>
          <w:sz w:val="20"/>
          <w:szCs w:val="20"/>
        </w:rPr>
        <w:t>-</w:t>
      </w:r>
      <w:r w:rsidRPr="00E64A68">
        <w:rPr>
          <w:rFonts w:ascii="Garamond" w:hAnsi="Garamond"/>
          <w:sz w:val="20"/>
          <w:szCs w:val="20"/>
        </w:rPr>
        <w:t>là seulement que j'ai lues en diagonale, les autres vous seront d'un confort que somme toute je peux vous souhaiter.</w:t>
      </w:r>
    </w:p>
    <w:p w:rsidR="001B3CE3" w:rsidRPr="00E64A68" w:rsidRDefault="001B3CE3" w:rsidP="00E64A68">
      <w:pPr>
        <w:pStyle w:val="Sansinterligne"/>
        <w:rPr>
          <w:rFonts w:ascii="Garamond" w:hAnsi="Garamond"/>
          <w:sz w:val="20"/>
          <w:szCs w:val="20"/>
        </w:rPr>
      </w:pPr>
    </w:p>
    <w:p w:rsidR="0022130C" w:rsidRDefault="001B3CE3" w:rsidP="00E64A68">
      <w:pPr>
        <w:pStyle w:val="Sansinterligne"/>
        <w:rPr>
          <w:rFonts w:ascii="Garamond" w:hAnsi="Garamond"/>
          <w:sz w:val="20"/>
          <w:szCs w:val="20"/>
        </w:rPr>
      </w:pPr>
      <w:r w:rsidRPr="00E64A68">
        <w:rPr>
          <w:rFonts w:ascii="Garamond" w:hAnsi="Garamond"/>
          <w:sz w:val="20"/>
          <w:szCs w:val="20"/>
        </w:rPr>
        <w:t>Là</w:t>
      </w:r>
      <w:r w:rsidR="00FE225A">
        <w:rPr>
          <w:rFonts w:ascii="Garamond" w:hAnsi="Garamond"/>
          <w:sz w:val="20"/>
          <w:szCs w:val="20"/>
        </w:rPr>
        <w:t>-</w:t>
      </w:r>
      <w:r w:rsidRPr="00E64A68">
        <w:rPr>
          <w:rFonts w:ascii="Garamond" w:hAnsi="Garamond"/>
          <w:sz w:val="20"/>
          <w:szCs w:val="20"/>
        </w:rPr>
        <w:t>dessus, ce que j'ai aujourd'hui à vous dire</w:t>
      </w:r>
      <w:r w:rsidR="00457092" w:rsidRPr="00E64A68">
        <w:rPr>
          <w:rFonts w:ascii="Garamond" w:hAnsi="Garamond"/>
          <w:sz w:val="20"/>
          <w:szCs w:val="20"/>
        </w:rPr>
        <w:t xml:space="preserve">, </w:t>
      </w:r>
      <w:r w:rsidRPr="00E64A68">
        <w:rPr>
          <w:rFonts w:ascii="Garamond" w:hAnsi="Garamond"/>
          <w:sz w:val="20"/>
          <w:szCs w:val="20"/>
        </w:rPr>
        <w:t>c'est bien ce que je vous ai annoncé la dernière fois</w:t>
      </w:r>
      <w:r w:rsidR="00FE225A">
        <w:rPr>
          <w:rFonts w:ascii="Garamond" w:hAnsi="Garamond"/>
          <w:sz w:val="20"/>
          <w:szCs w:val="20"/>
        </w:rPr>
        <w:t xml:space="preserve">, </w:t>
      </w:r>
    </w:p>
    <w:p w:rsidR="00457092" w:rsidRPr="00E64A68" w:rsidRDefault="00FE225A" w:rsidP="00E64A68">
      <w:pPr>
        <w:pStyle w:val="Sansinterligne"/>
        <w:rPr>
          <w:rFonts w:ascii="Garamond" w:hAnsi="Garamond"/>
          <w:sz w:val="20"/>
          <w:szCs w:val="20"/>
        </w:rPr>
      </w:pPr>
      <w:r>
        <w:rPr>
          <w:rFonts w:ascii="Garamond" w:hAnsi="Garamond"/>
          <w:sz w:val="20"/>
          <w:szCs w:val="20"/>
        </w:rPr>
        <w:t>c</w:t>
      </w:r>
      <w:r w:rsidR="001B3CE3" w:rsidRPr="00E64A68">
        <w:rPr>
          <w:rFonts w:ascii="Garamond" w:hAnsi="Garamond"/>
          <w:sz w:val="20"/>
          <w:szCs w:val="20"/>
        </w:rPr>
        <w:t>'est à savoir de pousser plus loin ce qu'il en est quant à ce sur quoi j'ai terminé</w:t>
      </w:r>
      <w:r w:rsidR="00457092" w:rsidRPr="00E64A68">
        <w:rPr>
          <w:rFonts w:ascii="Garamond" w:hAnsi="Garamond"/>
          <w:sz w:val="20"/>
          <w:szCs w:val="20"/>
        </w:rPr>
        <w:t>.</w:t>
      </w:r>
      <w:r w:rsidR="001B3CE3" w:rsidRPr="00E64A68">
        <w:rPr>
          <w:rFonts w:ascii="Garamond" w:hAnsi="Garamond"/>
          <w:sz w:val="20"/>
          <w:szCs w:val="20"/>
        </w:rPr>
        <w:t xml:space="preserve"> </w:t>
      </w:r>
    </w:p>
    <w:p w:rsidR="00457092" w:rsidRPr="00E64A68" w:rsidRDefault="00457092"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'est à savoir la conséquence de ce que j'ai cru</w:t>
      </w:r>
      <w:r w:rsidRPr="00E64A68">
        <w:rPr>
          <w:rFonts w:ascii="Garamond" w:hAnsi="Garamond"/>
          <w:sz w:val="20"/>
          <w:szCs w:val="20"/>
        </w:rPr>
        <w:t>…</w:t>
      </w:r>
    </w:p>
    <w:p w:rsidR="00457092" w:rsidRPr="00E64A68" w:rsidRDefault="001B3CE3" w:rsidP="00FE225A">
      <w:pPr>
        <w:pStyle w:val="Sansinterligne"/>
        <w:ind w:firstLine="708"/>
        <w:rPr>
          <w:rFonts w:ascii="Garamond" w:hAnsi="Garamond"/>
          <w:sz w:val="20"/>
          <w:szCs w:val="20"/>
        </w:rPr>
      </w:pPr>
      <w:r w:rsidRPr="00E64A68">
        <w:rPr>
          <w:rFonts w:ascii="Garamond" w:hAnsi="Garamond"/>
          <w:sz w:val="20"/>
          <w:szCs w:val="20"/>
        </w:rPr>
        <w:t xml:space="preserve">non certes sans avoir longtemps cheminé pour autant </w:t>
      </w:r>
    </w:p>
    <w:p w:rsidR="00122058" w:rsidRPr="00E64A68" w:rsidRDefault="0045709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de ce que j'ai cru devoir énoncer de </w:t>
      </w:r>
      <w:r w:rsidR="001B3CE3" w:rsidRPr="00FE225A">
        <w:rPr>
          <w:rFonts w:ascii="Garamond" w:hAnsi="Garamond"/>
          <w:i/>
          <w:sz w:val="20"/>
          <w:szCs w:val="20"/>
        </w:rPr>
        <w:t>ce qu'il y a entre les sexes</w:t>
      </w:r>
      <w:r w:rsidR="00122058" w:rsidRPr="00E64A68">
        <w:rPr>
          <w:rFonts w:ascii="Garamond" w:hAnsi="Garamond"/>
          <w:sz w:val="20"/>
          <w:szCs w:val="20"/>
        </w:rPr>
        <w:t>…</w:t>
      </w:r>
    </w:p>
    <w:p w:rsidR="00122058" w:rsidRPr="00E64A68" w:rsidRDefault="001B3CE3" w:rsidP="00FE225A">
      <w:pPr>
        <w:pStyle w:val="Sansinterligne"/>
        <w:ind w:firstLine="708"/>
        <w:rPr>
          <w:rFonts w:ascii="Garamond" w:hAnsi="Garamond"/>
          <w:sz w:val="20"/>
          <w:szCs w:val="20"/>
        </w:rPr>
      </w:pPr>
      <w:r w:rsidRPr="00E64A68">
        <w:rPr>
          <w:rFonts w:ascii="Garamond" w:hAnsi="Garamond"/>
          <w:sz w:val="20"/>
          <w:szCs w:val="20"/>
        </w:rPr>
        <w:t>entre les sexes chez l'être parlant</w:t>
      </w:r>
    </w:p>
    <w:p w:rsidR="001B3CE3" w:rsidRPr="00E64A68" w:rsidRDefault="00BF5372" w:rsidP="00E64A68">
      <w:pPr>
        <w:pStyle w:val="Sansinterligne"/>
        <w:rPr>
          <w:rFonts w:ascii="Garamond" w:hAnsi="Garamond"/>
          <w:sz w:val="20"/>
          <w:szCs w:val="20"/>
        </w:rPr>
      </w:pPr>
      <w:r w:rsidRPr="00E64A68">
        <w:rPr>
          <w:rFonts w:ascii="Garamond" w:hAnsi="Garamond"/>
          <w:sz w:val="20"/>
          <w:szCs w:val="20"/>
        </w:rPr>
        <w:t>…</w:t>
      </w:r>
      <w:r w:rsidR="001B3CE3" w:rsidRPr="00FE225A">
        <w:rPr>
          <w:rFonts w:ascii="Garamond" w:hAnsi="Garamond"/>
          <w:i/>
          <w:sz w:val="20"/>
          <w:szCs w:val="20"/>
        </w:rPr>
        <w:t>qui de</w:t>
      </w:r>
      <w:r w:rsidR="001B3CE3" w:rsidRPr="00E64A68">
        <w:rPr>
          <w:rFonts w:ascii="Garamond" w:hAnsi="Garamond"/>
          <w:i/>
          <w:sz w:val="20"/>
          <w:szCs w:val="20"/>
        </w:rPr>
        <w:t xml:space="preserve"> rapport</w:t>
      </w:r>
      <w:r w:rsidR="00457092" w:rsidRPr="00E64A68">
        <w:rPr>
          <w:rFonts w:ascii="Garamond" w:hAnsi="Garamond"/>
          <w:i/>
          <w:sz w:val="20"/>
          <w:szCs w:val="20"/>
        </w:rPr>
        <w:t xml:space="preserve"> </w:t>
      </w:r>
      <w:r w:rsidR="001B3CE3" w:rsidRPr="00E64A68">
        <w:rPr>
          <w:rFonts w:ascii="Garamond" w:hAnsi="Garamond"/>
          <w:i/>
          <w:sz w:val="20"/>
          <w:szCs w:val="20"/>
        </w:rPr>
        <w:t>ne fasse pas</w:t>
      </w:r>
      <w:r w:rsidR="00122058" w:rsidRPr="00E64A68">
        <w:rPr>
          <w:rFonts w:ascii="Garamond" w:hAnsi="Garamond"/>
          <w:sz w:val="20"/>
          <w:szCs w:val="20"/>
        </w:rPr>
        <w:t>, e</w:t>
      </w:r>
      <w:r w:rsidR="001B3CE3" w:rsidRPr="00E64A68">
        <w:rPr>
          <w:rFonts w:ascii="Garamond" w:hAnsi="Garamond"/>
          <w:sz w:val="20"/>
          <w:szCs w:val="20"/>
        </w:rPr>
        <w:t xml:space="preserve">t comment en somme </w:t>
      </w:r>
      <w:r w:rsidR="001B3CE3" w:rsidRPr="00FE225A">
        <w:rPr>
          <w:rFonts w:ascii="Garamond" w:hAnsi="Garamond"/>
          <w:i/>
          <w:sz w:val="20"/>
          <w:szCs w:val="20"/>
        </w:rPr>
        <w:t>c'est à partir de là seulement que se puisse énoncer ce qui</w:t>
      </w:r>
      <w:r w:rsidRPr="00FE225A">
        <w:rPr>
          <w:rFonts w:ascii="Garamond" w:hAnsi="Garamond"/>
          <w:i/>
          <w:sz w:val="20"/>
          <w:szCs w:val="20"/>
        </w:rPr>
        <w:t xml:space="preserve"> </w:t>
      </w:r>
      <w:r w:rsidR="001B3CE3" w:rsidRPr="00FE225A">
        <w:rPr>
          <w:rFonts w:ascii="Garamond" w:hAnsi="Garamond"/>
          <w:i/>
          <w:sz w:val="20"/>
          <w:szCs w:val="20"/>
        </w:rPr>
        <w:t>à ce rapport supplée.</w:t>
      </w:r>
    </w:p>
    <w:p w:rsidR="00270122" w:rsidRPr="00E64A68" w:rsidRDefault="00270122" w:rsidP="00E64A68">
      <w:pPr>
        <w:pStyle w:val="Sansinterligne"/>
        <w:rPr>
          <w:rFonts w:ascii="Garamond" w:hAnsi="Garamond"/>
          <w:sz w:val="20"/>
          <w:szCs w:val="20"/>
        </w:rPr>
      </w:pPr>
    </w:p>
    <w:p w:rsidR="001F6EC2" w:rsidRPr="00E64A68" w:rsidRDefault="001B3CE3" w:rsidP="00E64A68">
      <w:pPr>
        <w:pStyle w:val="Sansinterligne"/>
        <w:rPr>
          <w:rFonts w:ascii="Garamond" w:hAnsi="Garamond"/>
          <w:sz w:val="20"/>
          <w:szCs w:val="20"/>
        </w:rPr>
      </w:pPr>
      <w:r w:rsidRPr="00E64A68">
        <w:rPr>
          <w:rFonts w:ascii="Garamond" w:hAnsi="Garamond"/>
          <w:sz w:val="20"/>
          <w:szCs w:val="20"/>
        </w:rPr>
        <w:t>Il y a longtemps que là</w:t>
      </w:r>
      <w:r w:rsidR="00FE225A">
        <w:rPr>
          <w:rFonts w:ascii="Garamond" w:hAnsi="Garamond"/>
          <w:sz w:val="20"/>
          <w:szCs w:val="20"/>
        </w:rPr>
        <w:t>-</w:t>
      </w:r>
      <w:r w:rsidRPr="00E64A68">
        <w:rPr>
          <w:rFonts w:ascii="Garamond" w:hAnsi="Garamond"/>
          <w:sz w:val="20"/>
          <w:szCs w:val="20"/>
        </w:rPr>
        <w:t xml:space="preserve">dessus j'ai scandé d'un certain </w:t>
      </w:r>
      <w:r w:rsidR="00457092" w:rsidRPr="00E64A68">
        <w:rPr>
          <w:rFonts w:ascii="Garamond" w:hAnsi="Garamond"/>
          <w:sz w:val="20"/>
          <w:szCs w:val="20"/>
        </w:rPr>
        <w:t>« </w:t>
      </w:r>
      <w:r w:rsidR="00E920EB" w:rsidRPr="00E64A68">
        <w:rPr>
          <w:rFonts w:ascii="Garamond" w:hAnsi="Garamond"/>
          <w:i/>
          <w:color w:val="0000CC"/>
          <w:sz w:val="20"/>
          <w:szCs w:val="20"/>
        </w:rPr>
        <w:t>Y</w:t>
      </w:r>
      <w:r w:rsidRPr="00E64A68">
        <w:rPr>
          <w:rFonts w:ascii="Garamond" w:hAnsi="Garamond"/>
          <w:i/>
          <w:color w:val="0000CC"/>
          <w:sz w:val="20"/>
          <w:szCs w:val="20"/>
        </w:rPr>
        <w:t>'a d'l'Un</w:t>
      </w:r>
      <w:r w:rsidR="00457092" w:rsidRPr="00E64A68">
        <w:rPr>
          <w:rFonts w:ascii="Garamond" w:hAnsi="Garamond"/>
          <w:sz w:val="20"/>
          <w:szCs w:val="20"/>
        </w:rPr>
        <w:t> »</w:t>
      </w:r>
      <w:r w:rsidRPr="00FE225A">
        <w:rPr>
          <w:rStyle w:val="Appelnotedebasdep"/>
          <w:rFonts w:ascii="Garamond" w:hAnsi="Garamond"/>
          <w:b/>
          <w:color w:val="FF0000"/>
          <w:sz w:val="16"/>
          <w:szCs w:val="16"/>
        </w:rPr>
        <w:footnoteReference w:id="60"/>
      </w:r>
      <w:r w:rsidRPr="00E64A68">
        <w:rPr>
          <w:rFonts w:ascii="Garamond" w:hAnsi="Garamond"/>
          <w:sz w:val="20"/>
          <w:szCs w:val="20"/>
        </w:rPr>
        <w:t xml:space="preserve"> ce qui fait le premier pas dans cette démarche. </w:t>
      </w:r>
    </w:p>
    <w:p w:rsidR="00122058" w:rsidRPr="00E64A68" w:rsidRDefault="001B3CE3" w:rsidP="00E64A68">
      <w:pPr>
        <w:pStyle w:val="Sansinterligne"/>
        <w:rPr>
          <w:rFonts w:ascii="Garamond" w:hAnsi="Garamond"/>
          <w:sz w:val="20"/>
          <w:szCs w:val="20"/>
        </w:rPr>
      </w:pPr>
      <w:r w:rsidRPr="00E64A68">
        <w:rPr>
          <w:rFonts w:ascii="Garamond" w:hAnsi="Garamond"/>
          <w:sz w:val="20"/>
          <w:szCs w:val="20"/>
        </w:rPr>
        <w:t xml:space="preserve">Ce </w:t>
      </w:r>
      <w:r w:rsidR="00457092" w:rsidRPr="00E64A68">
        <w:rPr>
          <w:rFonts w:ascii="Garamond" w:hAnsi="Garamond"/>
          <w:sz w:val="20"/>
          <w:szCs w:val="20"/>
        </w:rPr>
        <w:t>« </w:t>
      </w:r>
      <w:r w:rsidR="00E920EB" w:rsidRPr="00E64A68">
        <w:rPr>
          <w:rFonts w:ascii="Garamond" w:hAnsi="Garamond"/>
          <w:i/>
          <w:color w:val="0000CC"/>
          <w:sz w:val="20"/>
          <w:szCs w:val="20"/>
        </w:rPr>
        <w:t>Y</w:t>
      </w:r>
      <w:r w:rsidR="00457092" w:rsidRPr="00E64A68">
        <w:rPr>
          <w:rFonts w:ascii="Garamond" w:hAnsi="Garamond"/>
          <w:i/>
          <w:color w:val="0000CC"/>
          <w:sz w:val="20"/>
          <w:szCs w:val="20"/>
        </w:rPr>
        <w:t>'a d'l'Un</w:t>
      </w:r>
      <w:r w:rsidR="00457092" w:rsidRPr="00E64A68">
        <w:rPr>
          <w:rFonts w:ascii="Garamond" w:hAnsi="Garamond"/>
          <w:sz w:val="20"/>
          <w:szCs w:val="20"/>
        </w:rPr>
        <w:t> »</w:t>
      </w:r>
      <w:r w:rsidRPr="00E64A68">
        <w:rPr>
          <w:rFonts w:ascii="Garamond" w:hAnsi="Garamond"/>
          <w:sz w:val="20"/>
          <w:szCs w:val="20"/>
        </w:rPr>
        <w:t>, c'est</w:t>
      </w:r>
      <w:r w:rsidR="003625B9" w:rsidRPr="00E64A68">
        <w:rPr>
          <w:rFonts w:ascii="Garamond" w:hAnsi="Garamond"/>
          <w:sz w:val="20"/>
          <w:szCs w:val="20"/>
        </w:rPr>
        <w:t xml:space="preserve"> </w:t>
      </w:r>
      <w:r w:rsidRPr="00E64A68">
        <w:rPr>
          <w:rFonts w:ascii="Garamond" w:hAnsi="Garamond"/>
          <w:sz w:val="20"/>
          <w:szCs w:val="20"/>
        </w:rPr>
        <w:t xml:space="preserve">le cas de le dire, ça n'est pas </w:t>
      </w:r>
      <w:r w:rsidRPr="00466D55">
        <w:rPr>
          <w:rFonts w:ascii="Garamond" w:hAnsi="Garamond"/>
          <w:i/>
          <w:color w:val="0000CC"/>
          <w:sz w:val="20"/>
          <w:szCs w:val="20"/>
        </w:rPr>
        <w:t>simple</w:t>
      </w:r>
      <w:r w:rsidRPr="00E64A68">
        <w:rPr>
          <w:rFonts w:ascii="Garamond" w:hAnsi="Garamond"/>
          <w:sz w:val="20"/>
          <w:szCs w:val="20"/>
        </w:rPr>
        <w:t xml:space="preserve">. </w:t>
      </w:r>
    </w:p>
    <w:p w:rsidR="00A80E1D" w:rsidRPr="00E64A68" w:rsidRDefault="00A80E1D" w:rsidP="00E64A68">
      <w:pPr>
        <w:pStyle w:val="Sansinterligne"/>
        <w:rPr>
          <w:rFonts w:ascii="Garamond" w:hAnsi="Garamond"/>
          <w:sz w:val="20"/>
          <w:szCs w:val="20"/>
        </w:rPr>
      </w:pPr>
    </w:p>
    <w:p w:rsidR="0022130C" w:rsidRDefault="001B3CE3" w:rsidP="00E64A68">
      <w:pPr>
        <w:pStyle w:val="Sansinterligne"/>
        <w:rPr>
          <w:rFonts w:ascii="Garamond" w:hAnsi="Garamond"/>
          <w:sz w:val="20"/>
          <w:szCs w:val="20"/>
        </w:rPr>
      </w:pPr>
      <w:r w:rsidRPr="00E64A68">
        <w:rPr>
          <w:rFonts w:ascii="Garamond" w:hAnsi="Garamond"/>
          <w:sz w:val="20"/>
          <w:szCs w:val="20"/>
        </w:rPr>
        <w:t>Bien sûr dans la psychanalyse, ou plus exactement</w:t>
      </w:r>
      <w:r w:rsidR="00466D55">
        <w:rPr>
          <w:rFonts w:ascii="Garamond" w:hAnsi="Garamond"/>
          <w:sz w:val="20"/>
          <w:szCs w:val="20"/>
        </w:rPr>
        <w:t>,</w:t>
      </w:r>
      <w:r w:rsidRPr="00E64A68">
        <w:rPr>
          <w:rFonts w:ascii="Garamond" w:hAnsi="Garamond"/>
          <w:sz w:val="20"/>
          <w:szCs w:val="20"/>
        </w:rPr>
        <w:t xml:space="preserve"> puisqu'il faut bien le dire, dans le discours de FREUD, </w:t>
      </w:r>
    </w:p>
    <w:p w:rsidR="0022130C" w:rsidRDefault="001B3CE3" w:rsidP="00E64A68">
      <w:pPr>
        <w:pStyle w:val="Sansinterligne"/>
        <w:rPr>
          <w:rFonts w:ascii="Garamond" w:hAnsi="Garamond"/>
          <w:sz w:val="20"/>
          <w:szCs w:val="20"/>
        </w:rPr>
      </w:pPr>
      <w:r w:rsidRPr="00E64A68">
        <w:rPr>
          <w:rFonts w:ascii="Garamond" w:hAnsi="Garamond"/>
          <w:sz w:val="20"/>
          <w:szCs w:val="20"/>
        </w:rPr>
        <w:t>ceci s'annonce de l'</w:t>
      </w:r>
      <w:proofErr w:type="spellStart"/>
      <w:r w:rsidR="0022130C" w:rsidRPr="0022130C">
        <w:rPr>
          <w:rFonts w:ascii="Palatino Linotype" w:hAnsi="Palatino Linotype"/>
          <w:color w:val="0000CC"/>
          <w:sz w:val="18"/>
          <w:szCs w:val="18"/>
        </w:rPr>
        <w:t>Ἔ</w:t>
      </w:r>
      <w:r w:rsidR="0022130C" w:rsidRPr="0022130C">
        <w:rPr>
          <w:rFonts w:ascii="Palatino Linotype" w:hAnsi="Palatino Linotype" w:cs="Courier New"/>
          <w:color w:val="0000CC"/>
          <w:sz w:val="18"/>
          <w:szCs w:val="18"/>
        </w:rPr>
        <w:t>ρως</w:t>
      </w:r>
      <w:proofErr w:type="spellEnd"/>
      <w:r w:rsidR="0022130C">
        <w:rPr>
          <w:rFonts w:ascii="Palatino Linotype" w:hAnsi="Palatino Linotype" w:cs="Courier New"/>
          <w:color w:val="0000CC"/>
          <w:sz w:val="18"/>
          <w:szCs w:val="18"/>
        </w:rPr>
        <w:t xml:space="preserve"> </w:t>
      </w:r>
      <w:r w:rsidR="0022130C" w:rsidRPr="00B64E60">
        <w:rPr>
          <w:rFonts w:ascii="Garamond" w:hAnsi="Garamond" w:cs="Courier New"/>
          <w:sz w:val="14"/>
          <w:szCs w:val="14"/>
        </w:rPr>
        <w:t>[Éros]</w:t>
      </w:r>
      <w:r w:rsidRPr="00E64A68">
        <w:rPr>
          <w:rFonts w:ascii="Garamond" w:hAnsi="Garamond"/>
          <w:sz w:val="20"/>
          <w:szCs w:val="20"/>
        </w:rPr>
        <w:t xml:space="preserve">, de </w:t>
      </w:r>
      <w:r w:rsidR="0022130C" w:rsidRPr="00E64A68">
        <w:rPr>
          <w:rFonts w:ascii="Garamond" w:hAnsi="Garamond"/>
          <w:sz w:val="20"/>
          <w:szCs w:val="20"/>
        </w:rPr>
        <w:t>l'</w:t>
      </w:r>
      <w:proofErr w:type="spellStart"/>
      <w:r w:rsidR="0022130C" w:rsidRPr="0022130C">
        <w:rPr>
          <w:rFonts w:ascii="Palatino Linotype" w:hAnsi="Palatino Linotype"/>
          <w:color w:val="0000CC"/>
          <w:sz w:val="18"/>
          <w:szCs w:val="18"/>
        </w:rPr>
        <w:t>Ἔ</w:t>
      </w:r>
      <w:r w:rsidR="0022130C" w:rsidRPr="0022130C">
        <w:rPr>
          <w:rFonts w:ascii="Palatino Linotype" w:hAnsi="Palatino Linotype" w:cs="Courier New"/>
          <w:color w:val="0000CC"/>
          <w:sz w:val="18"/>
          <w:szCs w:val="18"/>
        </w:rPr>
        <w:t>ρως</w:t>
      </w:r>
      <w:proofErr w:type="spellEnd"/>
      <w:r w:rsidRPr="00E64A68">
        <w:rPr>
          <w:rFonts w:ascii="Garamond" w:hAnsi="Garamond"/>
          <w:sz w:val="20"/>
          <w:szCs w:val="20"/>
        </w:rPr>
        <w:t xml:space="preserve"> défini comme fusion de ce qui du deux fait un, et à partir de là</w:t>
      </w:r>
      <w:r w:rsidR="00FE225A">
        <w:rPr>
          <w:rFonts w:ascii="Garamond" w:hAnsi="Garamond"/>
          <w:sz w:val="20"/>
          <w:szCs w:val="20"/>
        </w:rPr>
        <w:t xml:space="preserve"> </w:t>
      </w:r>
    </w:p>
    <w:p w:rsidR="00E920EB" w:rsidRPr="00E64A68" w:rsidRDefault="00FE225A"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 mon Dieu</w:t>
      </w:r>
      <w:r>
        <w:rPr>
          <w:rFonts w:ascii="Garamond" w:hAnsi="Garamond"/>
          <w:sz w:val="20"/>
          <w:szCs w:val="20"/>
        </w:rPr>
        <w:t xml:space="preserve"> </w:t>
      </w:r>
      <w:r w:rsidR="0022130C">
        <w:rPr>
          <w:rFonts w:ascii="Garamond" w:hAnsi="Garamond"/>
          <w:sz w:val="20"/>
          <w:szCs w:val="20"/>
        </w:rPr>
        <w:t>-</w:t>
      </w:r>
      <w:r w:rsidR="001B3CE3" w:rsidRPr="00E64A68">
        <w:rPr>
          <w:rFonts w:ascii="Garamond" w:hAnsi="Garamond"/>
          <w:sz w:val="20"/>
          <w:szCs w:val="20"/>
        </w:rPr>
        <w:t xml:space="preserve"> de proche en proche, est censé tendre à ne faire qu'</w:t>
      </w:r>
      <w:r w:rsidR="00E920EB" w:rsidRPr="00E64A68">
        <w:rPr>
          <w:rFonts w:ascii="Garamond" w:hAnsi="Garamond"/>
          <w:i/>
          <w:color w:val="0000CC"/>
          <w:sz w:val="20"/>
          <w:szCs w:val="20"/>
        </w:rPr>
        <w:t>U</w:t>
      </w:r>
      <w:r w:rsidR="001B3CE3" w:rsidRPr="00E64A68">
        <w:rPr>
          <w:rFonts w:ascii="Garamond" w:hAnsi="Garamond"/>
          <w:i/>
          <w:color w:val="0000CC"/>
          <w:sz w:val="20"/>
          <w:szCs w:val="20"/>
        </w:rPr>
        <w:t>n</w:t>
      </w:r>
      <w:r w:rsidR="001B3CE3" w:rsidRPr="00E64A68">
        <w:rPr>
          <w:rFonts w:ascii="Garamond" w:hAnsi="Garamond"/>
          <w:sz w:val="20"/>
          <w:szCs w:val="20"/>
        </w:rPr>
        <w:t xml:space="preserve"> d'une multitude immense. </w:t>
      </w:r>
    </w:p>
    <w:p w:rsidR="00E920EB" w:rsidRPr="00E64A68" w:rsidRDefault="00E920EB" w:rsidP="00E64A68">
      <w:pPr>
        <w:pStyle w:val="Sansinterligne"/>
        <w:rPr>
          <w:rFonts w:ascii="Garamond" w:hAnsi="Garamond"/>
          <w:sz w:val="20"/>
          <w:szCs w:val="20"/>
        </w:rPr>
      </w:pPr>
    </w:p>
    <w:p w:rsidR="0022130C" w:rsidRDefault="001B3CE3" w:rsidP="00E64A68">
      <w:pPr>
        <w:pStyle w:val="Sansinterligne"/>
        <w:rPr>
          <w:rFonts w:ascii="Garamond" w:hAnsi="Garamond"/>
          <w:sz w:val="20"/>
          <w:szCs w:val="20"/>
        </w:rPr>
      </w:pPr>
      <w:r w:rsidRPr="00E64A68">
        <w:rPr>
          <w:rFonts w:ascii="Garamond" w:hAnsi="Garamond"/>
          <w:sz w:val="20"/>
          <w:szCs w:val="20"/>
        </w:rPr>
        <w:t>Moyennant quoi comme il est clair que même</w:t>
      </w:r>
      <w:r w:rsidR="00466D55">
        <w:rPr>
          <w:rFonts w:ascii="Garamond" w:hAnsi="Garamond"/>
          <w:sz w:val="20"/>
          <w:szCs w:val="20"/>
        </w:rPr>
        <w:t>,</w:t>
      </w:r>
      <w:r w:rsidRPr="00E64A68">
        <w:rPr>
          <w:rFonts w:ascii="Garamond" w:hAnsi="Garamond"/>
          <w:sz w:val="20"/>
          <w:szCs w:val="20"/>
        </w:rPr>
        <w:t xml:space="preserve"> tous tant que vous êtes ici</w:t>
      </w:r>
      <w:r w:rsidR="0002533C">
        <w:rPr>
          <w:rFonts w:ascii="Garamond" w:hAnsi="Garamond"/>
          <w:sz w:val="20"/>
          <w:szCs w:val="20"/>
        </w:rPr>
        <w:t xml:space="preserve"> </w:t>
      </w:r>
      <w:r w:rsidRPr="00E64A68">
        <w:rPr>
          <w:rFonts w:ascii="Garamond" w:hAnsi="Garamond"/>
          <w:sz w:val="20"/>
          <w:szCs w:val="20"/>
        </w:rPr>
        <w:t>multitude</w:t>
      </w:r>
      <w:r w:rsidR="0022130C">
        <w:rPr>
          <w:rFonts w:ascii="Garamond" w:hAnsi="Garamond"/>
          <w:sz w:val="20"/>
          <w:szCs w:val="20"/>
        </w:rPr>
        <w:t>,</w:t>
      </w:r>
      <w:r w:rsidRPr="00E64A68">
        <w:rPr>
          <w:rFonts w:ascii="Garamond" w:hAnsi="Garamond"/>
          <w:sz w:val="20"/>
          <w:szCs w:val="20"/>
        </w:rPr>
        <w:t xml:space="preserve"> assurément</w:t>
      </w:r>
      <w:r w:rsidR="0022130C">
        <w:rPr>
          <w:rFonts w:ascii="Garamond" w:hAnsi="Garamond"/>
          <w:sz w:val="20"/>
          <w:szCs w:val="20"/>
        </w:rPr>
        <w:t>,</w:t>
      </w:r>
      <w:r w:rsidR="00E920EB" w:rsidRPr="00E64A68">
        <w:rPr>
          <w:rFonts w:ascii="Garamond" w:hAnsi="Garamond"/>
          <w:sz w:val="20"/>
          <w:szCs w:val="20"/>
        </w:rPr>
        <w:t> </w:t>
      </w:r>
      <w:r w:rsidR="0002533C">
        <w:rPr>
          <w:rFonts w:ascii="Garamond" w:hAnsi="Garamond"/>
          <w:sz w:val="20"/>
          <w:szCs w:val="20"/>
        </w:rPr>
        <w:t xml:space="preserve"> </w:t>
      </w:r>
      <w:r w:rsidRPr="00E64A68">
        <w:rPr>
          <w:rFonts w:ascii="Garamond" w:hAnsi="Garamond"/>
          <w:sz w:val="20"/>
          <w:szCs w:val="20"/>
        </w:rPr>
        <w:t xml:space="preserve">non seulement </w:t>
      </w:r>
      <w:r w:rsidR="00AD1F8C" w:rsidRPr="00E64A68">
        <w:rPr>
          <w:rFonts w:ascii="Garamond" w:hAnsi="Garamond"/>
          <w:sz w:val="20"/>
          <w:szCs w:val="20"/>
        </w:rPr>
        <w:t xml:space="preserve">vous </w:t>
      </w:r>
      <w:r w:rsidRPr="00E64A68">
        <w:rPr>
          <w:rFonts w:ascii="Garamond" w:hAnsi="Garamond"/>
          <w:sz w:val="20"/>
          <w:szCs w:val="20"/>
        </w:rPr>
        <w:t xml:space="preserve">ne faites pas </w:t>
      </w:r>
      <w:r w:rsidR="00E920EB" w:rsidRPr="00E64A68">
        <w:rPr>
          <w:rFonts w:ascii="Garamond" w:hAnsi="Garamond"/>
          <w:sz w:val="20"/>
          <w:szCs w:val="20"/>
        </w:rPr>
        <w:t>qu'</w:t>
      </w:r>
      <w:r w:rsidR="00E920EB" w:rsidRPr="00E64A68">
        <w:rPr>
          <w:rFonts w:ascii="Garamond" w:hAnsi="Garamond"/>
          <w:i/>
          <w:color w:val="0000CC"/>
          <w:sz w:val="20"/>
          <w:szCs w:val="20"/>
        </w:rPr>
        <w:t>Un</w:t>
      </w:r>
      <w:r w:rsidRPr="00E64A68">
        <w:rPr>
          <w:rFonts w:ascii="Garamond" w:hAnsi="Garamond"/>
          <w:sz w:val="20"/>
          <w:szCs w:val="20"/>
        </w:rPr>
        <w:t xml:space="preserve"> mais n'avez aucune chance, fût</w:t>
      </w:r>
      <w:r w:rsidR="00FE225A">
        <w:rPr>
          <w:rFonts w:ascii="Garamond" w:hAnsi="Garamond"/>
          <w:sz w:val="20"/>
          <w:szCs w:val="20"/>
        </w:rPr>
        <w:t>-</w:t>
      </w:r>
      <w:r w:rsidRPr="00E64A68">
        <w:rPr>
          <w:rFonts w:ascii="Garamond" w:hAnsi="Garamond"/>
          <w:sz w:val="20"/>
          <w:szCs w:val="20"/>
        </w:rPr>
        <w:t xml:space="preserve">ce à communier comme on dit dans ma parole, </w:t>
      </w:r>
    </w:p>
    <w:p w:rsidR="00E920EB" w:rsidRPr="00E64A68" w:rsidRDefault="001B3CE3" w:rsidP="00E64A68">
      <w:pPr>
        <w:pStyle w:val="Sansinterligne"/>
        <w:rPr>
          <w:rFonts w:ascii="Garamond" w:hAnsi="Garamond"/>
          <w:sz w:val="20"/>
          <w:szCs w:val="20"/>
        </w:rPr>
      </w:pPr>
      <w:r w:rsidRPr="00E64A68">
        <w:rPr>
          <w:rFonts w:ascii="Garamond" w:hAnsi="Garamond"/>
          <w:sz w:val="20"/>
          <w:szCs w:val="20"/>
        </w:rPr>
        <w:t>d'y parvenir comme il ne se démontre que trop et tous les jours</w:t>
      </w:r>
      <w:r w:rsidR="00E920EB" w:rsidRPr="00E64A68">
        <w:rPr>
          <w:rFonts w:ascii="Garamond" w:hAnsi="Garamond"/>
          <w:sz w:val="20"/>
          <w:szCs w:val="20"/>
        </w:rPr>
        <w:t>.</w:t>
      </w:r>
      <w:r w:rsidRPr="00E64A68">
        <w:rPr>
          <w:rFonts w:ascii="Garamond" w:hAnsi="Garamond"/>
          <w:sz w:val="20"/>
          <w:szCs w:val="20"/>
        </w:rPr>
        <w:t xml:space="preserve"> </w:t>
      </w:r>
    </w:p>
    <w:p w:rsidR="00E920EB" w:rsidRPr="00E64A68" w:rsidRDefault="00E920EB" w:rsidP="00E64A68">
      <w:pPr>
        <w:pStyle w:val="Sansinterligne"/>
        <w:rPr>
          <w:rFonts w:ascii="Garamond" w:hAnsi="Garamond"/>
          <w:sz w:val="20"/>
          <w:szCs w:val="20"/>
        </w:rPr>
      </w:pPr>
    </w:p>
    <w:p w:rsidR="000806CD" w:rsidRDefault="00E920EB" w:rsidP="00E64A68">
      <w:pPr>
        <w:pStyle w:val="Sansinterligne"/>
        <w:rPr>
          <w:rFonts w:ascii="Garamond" w:hAnsi="Garamond"/>
          <w:sz w:val="20"/>
          <w:szCs w:val="20"/>
        </w:rPr>
      </w:pPr>
      <w:r w:rsidRPr="00E64A68">
        <w:rPr>
          <w:rFonts w:ascii="Garamond" w:hAnsi="Garamond"/>
          <w:sz w:val="20"/>
          <w:szCs w:val="20"/>
        </w:rPr>
        <w:t>I</w:t>
      </w:r>
      <w:r w:rsidR="001B3CE3" w:rsidRPr="00E64A68">
        <w:rPr>
          <w:rFonts w:ascii="Garamond" w:hAnsi="Garamond"/>
          <w:sz w:val="20"/>
          <w:szCs w:val="20"/>
        </w:rPr>
        <w:t xml:space="preserve">l faut bien que FREUD fasse surgir cet autre facteur qui doit bien faire obstacle à </w:t>
      </w:r>
      <w:proofErr w:type="gramStart"/>
      <w:r w:rsidR="001B3CE3" w:rsidRPr="00E64A68">
        <w:rPr>
          <w:rFonts w:ascii="Garamond" w:hAnsi="Garamond"/>
          <w:sz w:val="20"/>
          <w:szCs w:val="20"/>
        </w:rPr>
        <w:t>cet</w:t>
      </w:r>
      <w:proofErr w:type="gramEnd"/>
      <w:r w:rsidR="001B3CE3" w:rsidRPr="00E64A68">
        <w:rPr>
          <w:rFonts w:ascii="Garamond" w:hAnsi="Garamond"/>
          <w:sz w:val="20"/>
          <w:szCs w:val="20"/>
        </w:rPr>
        <w:t xml:space="preserve"> </w:t>
      </w:r>
      <w:proofErr w:type="spellStart"/>
      <w:r w:rsidR="0022130C" w:rsidRPr="0022130C">
        <w:rPr>
          <w:rFonts w:ascii="Palatino Linotype" w:hAnsi="Palatino Linotype"/>
          <w:color w:val="0000CC"/>
          <w:sz w:val="18"/>
          <w:szCs w:val="18"/>
        </w:rPr>
        <w:t>Ἔ</w:t>
      </w:r>
      <w:r w:rsidR="0022130C" w:rsidRPr="0022130C">
        <w:rPr>
          <w:rFonts w:ascii="Palatino Linotype" w:hAnsi="Palatino Linotype" w:cs="Courier New"/>
          <w:color w:val="0000CC"/>
          <w:sz w:val="18"/>
          <w:szCs w:val="18"/>
        </w:rPr>
        <w:t>ρως</w:t>
      </w:r>
      <w:proofErr w:type="spellEnd"/>
      <w:r w:rsidR="001B3CE3" w:rsidRPr="00E64A68">
        <w:rPr>
          <w:rFonts w:ascii="Garamond" w:hAnsi="Garamond"/>
          <w:sz w:val="20"/>
          <w:szCs w:val="20"/>
        </w:rPr>
        <w:t xml:space="preserve"> universel sous la forme du </w:t>
      </w:r>
      <w:proofErr w:type="spellStart"/>
      <w:r w:rsidR="0022130C" w:rsidRPr="0022130C">
        <w:rPr>
          <w:rStyle w:val="lang-grc"/>
          <w:rFonts w:ascii="Palatino Linotype" w:hAnsi="Palatino Linotype"/>
          <w:color w:val="0000CC"/>
          <w:sz w:val="18"/>
          <w:szCs w:val="18"/>
        </w:rPr>
        <w:t>Θάν</w:t>
      </w:r>
      <w:proofErr w:type="spellEnd"/>
      <w:r w:rsidR="0022130C" w:rsidRPr="0022130C">
        <w:rPr>
          <w:rStyle w:val="lang-grc"/>
          <w:rFonts w:ascii="Palatino Linotype" w:hAnsi="Palatino Linotype"/>
          <w:color w:val="0000CC"/>
          <w:sz w:val="18"/>
          <w:szCs w:val="18"/>
        </w:rPr>
        <w:t>ατος</w:t>
      </w:r>
      <w:r w:rsidR="0022130C">
        <w:rPr>
          <w:rStyle w:val="lang-grc"/>
          <w:rFonts w:ascii="Palatino Linotype" w:hAnsi="Palatino Linotype"/>
          <w:color w:val="0000CC"/>
          <w:sz w:val="28"/>
          <w:szCs w:val="28"/>
        </w:rPr>
        <w:t xml:space="preserve"> </w:t>
      </w:r>
      <w:r w:rsidR="0022130C" w:rsidRPr="00B64E60">
        <w:rPr>
          <w:rStyle w:val="lang-grc"/>
          <w:rFonts w:ascii="Garamond" w:hAnsi="Garamond"/>
          <w:color w:val="0000CC"/>
          <w:sz w:val="14"/>
          <w:szCs w:val="14"/>
        </w:rPr>
        <w:t>[</w:t>
      </w:r>
      <w:proofErr w:type="spellStart"/>
      <w:r w:rsidR="0022130C" w:rsidRPr="00B64E60">
        <w:rPr>
          <w:rFonts w:ascii="Garamond" w:hAnsi="Garamond" w:cs="Courier New"/>
          <w:iCs/>
          <w:sz w:val="14"/>
          <w:szCs w:val="14"/>
        </w:rPr>
        <w:t>Tanathos</w:t>
      </w:r>
      <w:proofErr w:type="spellEnd"/>
      <w:r w:rsidR="0022130C" w:rsidRPr="00B64E60">
        <w:rPr>
          <w:rStyle w:val="lang-grc"/>
          <w:rFonts w:ascii="Garamond" w:hAnsi="Garamond"/>
          <w:color w:val="0000CC"/>
          <w:sz w:val="14"/>
          <w:szCs w:val="14"/>
        </w:rPr>
        <w:t>]</w:t>
      </w:r>
      <w:r w:rsidR="001B3CE3" w:rsidRPr="00E64A68">
        <w:rPr>
          <w:rFonts w:ascii="Garamond" w:hAnsi="Garamond"/>
          <w:sz w:val="20"/>
          <w:szCs w:val="20"/>
        </w:rPr>
        <w:t xml:space="preserve">, de </w:t>
      </w:r>
      <w:r w:rsidR="001B3CE3" w:rsidRPr="00E64A68">
        <w:rPr>
          <w:rFonts w:ascii="Garamond" w:hAnsi="Garamond"/>
          <w:i/>
          <w:sz w:val="20"/>
          <w:szCs w:val="20"/>
        </w:rPr>
        <w:t>la réduction à la poussière</w:t>
      </w:r>
      <w:r w:rsidR="001B3CE3" w:rsidRPr="00E64A68">
        <w:rPr>
          <w:rFonts w:ascii="Garamond" w:hAnsi="Garamond"/>
          <w:sz w:val="20"/>
          <w:szCs w:val="20"/>
        </w:rPr>
        <w:t xml:space="preserve">. C'est évidemment chose permise </w:t>
      </w:r>
      <w:r w:rsidR="001B3CE3" w:rsidRPr="00E64A68">
        <w:rPr>
          <w:rFonts w:ascii="Garamond" w:hAnsi="Garamond"/>
          <w:i/>
          <w:sz w:val="20"/>
          <w:szCs w:val="20"/>
        </w:rPr>
        <w:t>métaphoriquement</w:t>
      </w:r>
      <w:r w:rsidR="001B3CE3" w:rsidRPr="00E64A68">
        <w:rPr>
          <w:rFonts w:ascii="Garamond" w:hAnsi="Garamond"/>
          <w:sz w:val="20"/>
          <w:szCs w:val="20"/>
        </w:rPr>
        <w:t xml:space="preserve"> à FREUD, </w:t>
      </w:r>
    </w:p>
    <w:p w:rsidR="000806CD" w:rsidRDefault="001B3CE3" w:rsidP="00E64A68">
      <w:pPr>
        <w:pStyle w:val="Sansinterligne"/>
        <w:rPr>
          <w:rFonts w:ascii="Garamond" w:hAnsi="Garamond"/>
          <w:sz w:val="20"/>
          <w:szCs w:val="20"/>
        </w:rPr>
      </w:pPr>
      <w:r w:rsidRPr="00E64A68">
        <w:rPr>
          <w:rFonts w:ascii="Garamond" w:hAnsi="Garamond"/>
          <w:sz w:val="20"/>
          <w:szCs w:val="20"/>
        </w:rPr>
        <w:t xml:space="preserve">grâce à cette bienheureuse découverte des deux unités du </w:t>
      </w:r>
      <w:r w:rsidRPr="00E64A68">
        <w:rPr>
          <w:rFonts w:ascii="Garamond" w:hAnsi="Garamond"/>
          <w:i/>
          <w:sz w:val="20"/>
          <w:szCs w:val="20"/>
        </w:rPr>
        <w:t>germen</w:t>
      </w:r>
      <w:r w:rsidR="00E920EB" w:rsidRPr="00E64A68">
        <w:rPr>
          <w:rFonts w:ascii="Garamond" w:hAnsi="Garamond"/>
          <w:sz w:val="20"/>
          <w:szCs w:val="20"/>
        </w:rPr>
        <w:t> :</w:t>
      </w:r>
      <w:r w:rsidRPr="00E64A68">
        <w:rPr>
          <w:rFonts w:ascii="Garamond" w:hAnsi="Garamond"/>
          <w:sz w:val="20"/>
          <w:szCs w:val="20"/>
        </w:rPr>
        <w:t xml:space="preserve"> cet </w:t>
      </w:r>
      <w:r w:rsidRPr="000806CD">
        <w:rPr>
          <w:rFonts w:ascii="Garamond" w:hAnsi="Garamond"/>
          <w:i/>
          <w:sz w:val="20"/>
          <w:szCs w:val="20"/>
        </w:rPr>
        <w:t>ovule</w:t>
      </w:r>
      <w:r w:rsidRPr="00E64A68">
        <w:rPr>
          <w:rFonts w:ascii="Garamond" w:hAnsi="Garamond"/>
          <w:sz w:val="20"/>
          <w:szCs w:val="20"/>
        </w:rPr>
        <w:t xml:space="preserve"> et ce </w:t>
      </w:r>
      <w:r w:rsidRPr="000806CD">
        <w:rPr>
          <w:rFonts w:ascii="Garamond" w:hAnsi="Garamond"/>
          <w:i/>
          <w:sz w:val="20"/>
          <w:szCs w:val="20"/>
        </w:rPr>
        <w:t>spermatozoïde</w:t>
      </w:r>
      <w:r w:rsidRPr="00E64A68">
        <w:rPr>
          <w:rFonts w:ascii="Garamond" w:hAnsi="Garamond"/>
          <w:sz w:val="20"/>
          <w:szCs w:val="20"/>
        </w:rPr>
        <w:t xml:space="preserve"> dont, grossièrement, </w:t>
      </w:r>
    </w:p>
    <w:p w:rsidR="00E920EB" w:rsidRPr="00E64A68" w:rsidRDefault="001B3CE3" w:rsidP="00E64A68">
      <w:pPr>
        <w:pStyle w:val="Sansinterligne"/>
        <w:rPr>
          <w:rFonts w:ascii="Garamond" w:hAnsi="Garamond"/>
          <w:sz w:val="20"/>
          <w:szCs w:val="20"/>
        </w:rPr>
      </w:pPr>
      <w:r w:rsidRPr="00E64A68">
        <w:rPr>
          <w:rFonts w:ascii="Garamond" w:hAnsi="Garamond"/>
          <w:sz w:val="20"/>
          <w:szCs w:val="20"/>
        </w:rPr>
        <w:t>l'on pourrait dire que c'est de leur fusion que s'engendre</w:t>
      </w:r>
      <w:r w:rsidR="00E920EB"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quoi ?</w:t>
      </w:r>
      <w:r w:rsidR="00E920EB"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w:t>
      </w:r>
      <w:r w:rsidRPr="00E64A68">
        <w:rPr>
          <w:rFonts w:ascii="Garamond" w:hAnsi="Garamond"/>
          <w:i/>
          <w:sz w:val="20"/>
          <w:szCs w:val="20"/>
        </w:rPr>
        <w:t>un nouvel être</w:t>
      </w:r>
      <w:r w:rsidRPr="00E64A68">
        <w:rPr>
          <w:rFonts w:ascii="Garamond" w:hAnsi="Garamond"/>
          <w:sz w:val="20"/>
          <w:szCs w:val="20"/>
        </w:rPr>
        <w:t xml:space="preserve">. </w:t>
      </w:r>
    </w:p>
    <w:p w:rsidR="00E920EB" w:rsidRPr="00E64A68" w:rsidRDefault="00E920EB" w:rsidP="00E64A68">
      <w:pPr>
        <w:pStyle w:val="Sansinterligne"/>
        <w:rPr>
          <w:rFonts w:ascii="Garamond" w:hAnsi="Garamond"/>
          <w:sz w:val="20"/>
          <w:szCs w:val="20"/>
        </w:rPr>
      </w:pPr>
    </w:p>
    <w:p w:rsidR="00E920EB" w:rsidRPr="00E64A68" w:rsidRDefault="001B3CE3" w:rsidP="00E64A68">
      <w:pPr>
        <w:pStyle w:val="Sansinterligne"/>
        <w:rPr>
          <w:rFonts w:ascii="Garamond" w:hAnsi="Garamond"/>
          <w:sz w:val="20"/>
          <w:szCs w:val="20"/>
        </w:rPr>
      </w:pPr>
      <w:r w:rsidRPr="00E64A68">
        <w:rPr>
          <w:rFonts w:ascii="Garamond" w:hAnsi="Garamond"/>
          <w:sz w:val="20"/>
          <w:szCs w:val="20"/>
        </w:rPr>
        <w:t xml:space="preserve">Et aussi bien à se limiter à deux éléments qui se conjoignent, à ceci près qu'il est bien clair qu'à regarder les choses de plus près, la chose ne va pas sans une </w:t>
      </w:r>
      <w:r w:rsidRPr="00E64A68">
        <w:rPr>
          <w:rFonts w:ascii="Garamond" w:hAnsi="Garamond"/>
          <w:i/>
          <w:sz w:val="20"/>
          <w:szCs w:val="20"/>
        </w:rPr>
        <w:t>méiose</w:t>
      </w:r>
      <w:r w:rsidRPr="00E64A68">
        <w:rPr>
          <w:rFonts w:ascii="Garamond" w:hAnsi="Garamond"/>
          <w:sz w:val="20"/>
          <w:szCs w:val="20"/>
        </w:rPr>
        <w:t>, sans une soustraction tout à fait manifeste, au moins pour l'un des deux</w:t>
      </w:r>
      <w:r w:rsidR="00AD1F8C" w:rsidRPr="00E64A68">
        <w:rPr>
          <w:rFonts w:ascii="Garamond" w:hAnsi="Garamond"/>
          <w:sz w:val="20"/>
          <w:szCs w:val="20"/>
        </w:rPr>
        <w:t>,</w:t>
      </w:r>
      <w:r w:rsidRPr="00E64A68">
        <w:rPr>
          <w:rFonts w:ascii="Garamond" w:hAnsi="Garamond"/>
          <w:sz w:val="20"/>
          <w:szCs w:val="20"/>
        </w:rPr>
        <w:t xml:space="preserve"> je veux dire juste d'avant le moment même où la conjonction se produit, la soustraction de certains éléments qui, bien sûr, ne sont pas pour rien dans </w:t>
      </w:r>
      <w:r w:rsidRPr="00E64A68">
        <w:rPr>
          <w:rFonts w:ascii="Garamond" w:hAnsi="Garamond"/>
          <w:i/>
          <w:sz w:val="20"/>
          <w:szCs w:val="20"/>
        </w:rPr>
        <w:t>l'opération finale</w:t>
      </w:r>
      <w:r w:rsidRPr="00E64A68">
        <w:rPr>
          <w:rFonts w:ascii="Garamond" w:hAnsi="Garamond"/>
          <w:sz w:val="20"/>
          <w:szCs w:val="20"/>
        </w:rPr>
        <w:t xml:space="preserve">. </w:t>
      </w:r>
    </w:p>
    <w:p w:rsidR="0002533C" w:rsidRDefault="0002533C" w:rsidP="00E64A68">
      <w:pPr>
        <w:pStyle w:val="Sansinterligne"/>
        <w:rPr>
          <w:rFonts w:ascii="Garamond" w:hAnsi="Garamond"/>
          <w:sz w:val="20"/>
          <w:szCs w:val="20"/>
        </w:rPr>
      </w:pPr>
    </w:p>
    <w:p w:rsidR="00466D55" w:rsidRDefault="001B3CE3" w:rsidP="00E64A68">
      <w:pPr>
        <w:pStyle w:val="Sansinterligne"/>
        <w:rPr>
          <w:rFonts w:ascii="Garamond" w:hAnsi="Garamond"/>
          <w:sz w:val="20"/>
          <w:szCs w:val="20"/>
        </w:rPr>
      </w:pPr>
      <w:r w:rsidRPr="00E64A68">
        <w:rPr>
          <w:rFonts w:ascii="Garamond" w:hAnsi="Garamond"/>
          <w:sz w:val="20"/>
          <w:szCs w:val="20"/>
        </w:rPr>
        <w:t>Mais la métaphore biologique est assurément</w:t>
      </w:r>
      <w:r w:rsidR="00AD1F8C" w:rsidRPr="00E64A68">
        <w:rPr>
          <w:rFonts w:ascii="Garamond" w:hAnsi="Garamond"/>
          <w:sz w:val="20"/>
          <w:szCs w:val="20"/>
        </w:rPr>
        <w:t>,</w:t>
      </w:r>
      <w:r w:rsidRPr="00E64A68">
        <w:rPr>
          <w:rFonts w:ascii="Garamond" w:hAnsi="Garamond"/>
          <w:sz w:val="20"/>
          <w:szCs w:val="20"/>
        </w:rPr>
        <w:t xml:space="preserve"> </w:t>
      </w:r>
      <w:r w:rsidRPr="00466D55">
        <w:rPr>
          <w:rFonts w:ascii="Garamond" w:hAnsi="Garamond"/>
          <w:i/>
          <w:sz w:val="20"/>
          <w:szCs w:val="20"/>
        </w:rPr>
        <w:t>ici encore beaucoup moins qu'ailleurs</w:t>
      </w:r>
      <w:r w:rsidR="00AD1F8C" w:rsidRPr="00E64A68">
        <w:rPr>
          <w:rFonts w:ascii="Garamond" w:hAnsi="Garamond"/>
          <w:sz w:val="20"/>
          <w:szCs w:val="20"/>
        </w:rPr>
        <w:t>,</w:t>
      </w:r>
      <w:r w:rsidRPr="00E64A68">
        <w:rPr>
          <w:rFonts w:ascii="Garamond" w:hAnsi="Garamond"/>
          <w:sz w:val="20"/>
          <w:szCs w:val="20"/>
        </w:rPr>
        <w:t xml:space="preserve"> ce qui peut suffire à nous conforter. </w:t>
      </w:r>
    </w:p>
    <w:p w:rsidR="005652CD" w:rsidRDefault="001B3CE3" w:rsidP="00E64A68">
      <w:pPr>
        <w:pStyle w:val="Sansinterligne"/>
        <w:rPr>
          <w:rFonts w:ascii="Garamond" w:hAnsi="Garamond"/>
          <w:sz w:val="20"/>
          <w:szCs w:val="20"/>
        </w:rPr>
      </w:pPr>
      <w:r w:rsidRPr="00E64A68">
        <w:rPr>
          <w:rFonts w:ascii="Garamond" w:hAnsi="Garamond"/>
          <w:sz w:val="20"/>
          <w:szCs w:val="20"/>
        </w:rPr>
        <w:t>Si l'inconscient est bien ce que je dis d'</w:t>
      </w:r>
      <w:r w:rsidRPr="00E64A68">
        <w:rPr>
          <w:rFonts w:ascii="Garamond" w:hAnsi="Garamond"/>
          <w:i/>
          <w:color w:val="0000CC"/>
          <w:sz w:val="20"/>
          <w:szCs w:val="20"/>
        </w:rPr>
        <w:t>être structuré comme un langage</w:t>
      </w:r>
      <w:r w:rsidRPr="00E64A68">
        <w:rPr>
          <w:rFonts w:ascii="Garamond" w:hAnsi="Garamond"/>
          <w:sz w:val="20"/>
          <w:szCs w:val="20"/>
        </w:rPr>
        <w:t xml:space="preserve">, c'est au niveau de </w:t>
      </w:r>
      <w:r w:rsidRPr="00E64A68">
        <w:rPr>
          <w:rFonts w:ascii="Garamond" w:hAnsi="Garamond"/>
          <w:i/>
          <w:sz w:val="20"/>
          <w:szCs w:val="20"/>
        </w:rPr>
        <w:t>la langue</w:t>
      </w:r>
      <w:r w:rsidRPr="00E64A68">
        <w:rPr>
          <w:rFonts w:ascii="Garamond" w:hAnsi="Garamond"/>
          <w:sz w:val="20"/>
          <w:szCs w:val="20"/>
        </w:rPr>
        <w:t xml:space="preserve"> </w:t>
      </w:r>
    </w:p>
    <w:p w:rsidR="00C47146" w:rsidRPr="00E64A68" w:rsidRDefault="001B3CE3" w:rsidP="00E64A68">
      <w:pPr>
        <w:pStyle w:val="Sansinterligne"/>
        <w:rPr>
          <w:rFonts w:ascii="Garamond" w:hAnsi="Garamond"/>
          <w:sz w:val="20"/>
          <w:szCs w:val="20"/>
        </w:rPr>
      </w:pPr>
      <w:r w:rsidRPr="00E64A68">
        <w:rPr>
          <w:rFonts w:ascii="Garamond" w:hAnsi="Garamond"/>
          <w:sz w:val="20"/>
          <w:szCs w:val="20"/>
        </w:rPr>
        <w:t xml:space="preserve">qu'il nous faut interroger cet </w:t>
      </w:r>
      <w:r w:rsidRPr="00E64A68">
        <w:rPr>
          <w:rFonts w:ascii="Garamond" w:hAnsi="Garamond"/>
          <w:i/>
          <w:color w:val="0000CC"/>
          <w:sz w:val="20"/>
          <w:szCs w:val="20"/>
        </w:rPr>
        <w:t>Un</w:t>
      </w:r>
      <w:r w:rsidRPr="00E64A68">
        <w:rPr>
          <w:rFonts w:ascii="Garamond" w:hAnsi="Garamond"/>
          <w:sz w:val="20"/>
          <w:szCs w:val="20"/>
        </w:rPr>
        <w:t xml:space="preserve">, cet </w:t>
      </w:r>
      <w:r w:rsidRPr="00E64A68">
        <w:rPr>
          <w:rFonts w:ascii="Garamond" w:hAnsi="Garamond"/>
          <w:i/>
          <w:color w:val="0000CC"/>
          <w:sz w:val="20"/>
          <w:szCs w:val="20"/>
        </w:rPr>
        <w:t>Un</w:t>
      </w:r>
      <w:r w:rsidRPr="00E64A68">
        <w:rPr>
          <w:rFonts w:ascii="Garamond" w:hAnsi="Garamond"/>
          <w:sz w:val="20"/>
          <w:szCs w:val="20"/>
        </w:rPr>
        <w:t xml:space="preserve"> dont bien entendu la suite des siècles a fait retentissement, résonance infinie, ai</w:t>
      </w:r>
      <w:r w:rsidR="000806CD">
        <w:rPr>
          <w:rFonts w:ascii="Garamond" w:hAnsi="Garamond"/>
          <w:sz w:val="20"/>
          <w:szCs w:val="20"/>
        </w:rPr>
        <w:t>-</w:t>
      </w:r>
      <w:r w:rsidRPr="00E64A68">
        <w:rPr>
          <w:rFonts w:ascii="Garamond" w:hAnsi="Garamond"/>
          <w:sz w:val="20"/>
          <w:szCs w:val="20"/>
        </w:rPr>
        <w:t>je besoin ici d'évoquer les néo</w:t>
      </w:r>
      <w:r w:rsidR="009566A3" w:rsidRPr="00E64A68">
        <w:rPr>
          <w:rFonts w:ascii="Garamond" w:hAnsi="Garamond"/>
          <w:sz w:val="20"/>
          <w:szCs w:val="20"/>
        </w:rPr>
        <w:t>platon</w:t>
      </w:r>
      <w:r w:rsidRPr="00E64A68">
        <w:rPr>
          <w:rFonts w:ascii="Garamond" w:hAnsi="Garamond"/>
          <w:sz w:val="20"/>
          <w:szCs w:val="20"/>
        </w:rPr>
        <w:t xml:space="preserve">iciens et toute la suite ? </w:t>
      </w:r>
    </w:p>
    <w:p w:rsidR="00C47146" w:rsidRPr="00E64A68" w:rsidRDefault="00C47146" w:rsidP="00E64A68">
      <w:pPr>
        <w:pStyle w:val="Sansinterligne"/>
        <w:rPr>
          <w:rFonts w:ascii="Garamond" w:hAnsi="Garamond"/>
          <w:sz w:val="20"/>
          <w:szCs w:val="20"/>
        </w:rPr>
      </w:pPr>
    </w:p>
    <w:p w:rsidR="00B659F7" w:rsidRDefault="00B659F7" w:rsidP="00E64A68">
      <w:pPr>
        <w:pStyle w:val="Sansinterligne"/>
        <w:rPr>
          <w:rFonts w:ascii="Garamond" w:hAnsi="Garamond"/>
          <w:sz w:val="20"/>
          <w:szCs w:val="20"/>
        </w:rPr>
      </w:pPr>
    </w:p>
    <w:p w:rsidR="005652CD" w:rsidRDefault="00C47146" w:rsidP="00E64A68">
      <w:pPr>
        <w:pStyle w:val="Sansinterligne"/>
        <w:rPr>
          <w:rFonts w:ascii="Garamond" w:hAnsi="Garamond"/>
          <w:sz w:val="20"/>
          <w:szCs w:val="20"/>
        </w:rPr>
      </w:pPr>
      <w:r w:rsidRPr="00E64A68">
        <w:rPr>
          <w:rFonts w:ascii="Garamond" w:hAnsi="Garamond"/>
          <w:sz w:val="20"/>
          <w:szCs w:val="20"/>
        </w:rPr>
        <w:t>P</w:t>
      </w:r>
      <w:r w:rsidR="001B3CE3" w:rsidRPr="00E64A68">
        <w:rPr>
          <w:rFonts w:ascii="Garamond" w:hAnsi="Garamond"/>
          <w:sz w:val="20"/>
          <w:szCs w:val="20"/>
        </w:rPr>
        <w:t>eut</w:t>
      </w:r>
      <w:r w:rsidR="005652CD">
        <w:rPr>
          <w:rFonts w:ascii="Garamond" w:hAnsi="Garamond"/>
          <w:sz w:val="20"/>
          <w:szCs w:val="20"/>
        </w:rPr>
        <w:t>-</w:t>
      </w:r>
      <w:r w:rsidR="001B3CE3" w:rsidRPr="00E64A68">
        <w:rPr>
          <w:rFonts w:ascii="Garamond" w:hAnsi="Garamond"/>
          <w:sz w:val="20"/>
          <w:szCs w:val="20"/>
        </w:rPr>
        <w:t>être aurai</w:t>
      </w:r>
      <w:r w:rsidR="005652CD">
        <w:rPr>
          <w:rFonts w:ascii="Garamond" w:hAnsi="Garamond"/>
          <w:sz w:val="20"/>
          <w:szCs w:val="20"/>
        </w:rPr>
        <w:t>-</w:t>
      </w:r>
      <w:r w:rsidR="001B3CE3" w:rsidRPr="00E64A68">
        <w:rPr>
          <w:rFonts w:ascii="Garamond" w:hAnsi="Garamond"/>
          <w:sz w:val="20"/>
          <w:szCs w:val="20"/>
        </w:rPr>
        <w:t>je encore tout à l'heure à mentionner très rapidement cette aventure, puisque ce qu'il me faut aujourd'hui</w:t>
      </w:r>
      <w:r w:rsidRPr="00E64A68">
        <w:rPr>
          <w:rFonts w:ascii="Garamond" w:hAnsi="Garamond"/>
          <w:sz w:val="20"/>
          <w:szCs w:val="20"/>
        </w:rPr>
        <w:t>,</w:t>
      </w:r>
      <w:r w:rsidR="001B3CE3" w:rsidRPr="00E64A68">
        <w:rPr>
          <w:rFonts w:ascii="Garamond" w:hAnsi="Garamond"/>
          <w:sz w:val="20"/>
          <w:szCs w:val="20"/>
        </w:rPr>
        <w:t xml:space="preserve"> c'est très proprement désigner </w:t>
      </w:r>
      <w:r w:rsidR="001B3CE3" w:rsidRPr="003B55BD">
        <w:rPr>
          <w:rFonts w:ascii="Garamond" w:hAnsi="Garamond"/>
          <w:i/>
          <w:color w:val="0000CC"/>
          <w:sz w:val="20"/>
          <w:szCs w:val="20"/>
        </w:rPr>
        <w:t>d'où la chose</w:t>
      </w:r>
      <w:r w:rsidR="001B3CE3" w:rsidRPr="00E64A68">
        <w:rPr>
          <w:rFonts w:ascii="Garamond" w:hAnsi="Garamond"/>
          <w:sz w:val="20"/>
          <w:szCs w:val="20"/>
        </w:rPr>
        <w:t xml:space="preserve"> non seulement peut mais </w:t>
      </w:r>
      <w:r w:rsidR="001B3CE3" w:rsidRPr="003B55BD">
        <w:rPr>
          <w:rFonts w:ascii="Garamond" w:hAnsi="Garamond"/>
          <w:i/>
          <w:color w:val="0000CC"/>
          <w:sz w:val="20"/>
          <w:szCs w:val="20"/>
        </w:rPr>
        <w:t>doit être prise de notre discours</w:t>
      </w:r>
      <w:r w:rsidR="001B3CE3"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de </w:t>
      </w:r>
      <w:r w:rsidRPr="00466D55">
        <w:rPr>
          <w:rFonts w:ascii="Garamond" w:hAnsi="Garamond"/>
          <w:i/>
          <w:sz w:val="20"/>
          <w:szCs w:val="20"/>
        </w:rPr>
        <w:t>ce discours nouveau</w:t>
      </w:r>
      <w:r w:rsidRPr="00E64A68">
        <w:rPr>
          <w:rFonts w:ascii="Garamond" w:hAnsi="Garamond"/>
          <w:sz w:val="20"/>
          <w:szCs w:val="20"/>
        </w:rPr>
        <w:t xml:space="preserve">, de ce renouvellement qu'apporte dans le domaine de </w:t>
      </w:r>
      <w:r w:rsidR="00466D55" w:rsidRPr="00E64A68">
        <w:rPr>
          <w:rFonts w:ascii="Garamond" w:hAnsi="Garamond"/>
          <w:sz w:val="20"/>
          <w:szCs w:val="20"/>
        </w:rPr>
        <w:t>l'</w:t>
      </w:r>
      <w:proofErr w:type="spellStart"/>
      <w:r w:rsidR="00466D55" w:rsidRPr="0022130C">
        <w:rPr>
          <w:rFonts w:ascii="Palatino Linotype" w:hAnsi="Palatino Linotype"/>
          <w:color w:val="0000CC"/>
          <w:sz w:val="18"/>
          <w:szCs w:val="18"/>
        </w:rPr>
        <w:t>Ἔ</w:t>
      </w:r>
      <w:r w:rsidR="00466D55" w:rsidRPr="0022130C">
        <w:rPr>
          <w:rFonts w:ascii="Palatino Linotype" w:hAnsi="Palatino Linotype" w:cs="Courier New"/>
          <w:color w:val="0000CC"/>
          <w:sz w:val="18"/>
          <w:szCs w:val="18"/>
        </w:rPr>
        <w:t>ρως</w:t>
      </w:r>
      <w:proofErr w:type="spellEnd"/>
      <w:r w:rsidRPr="00E64A68">
        <w:rPr>
          <w:rFonts w:ascii="Garamond" w:hAnsi="Garamond"/>
          <w:sz w:val="20"/>
          <w:szCs w:val="20"/>
        </w:rPr>
        <w:t xml:space="preserve"> ce que notre expérience apporte.</w:t>
      </w:r>
    </w:p>
    <w:p w:rsidR="00C47146" w:rsidRPr="00E64A68" w:rsidRDefault="00C47146" w:rsidP="00E64A68">
      <w:pPr>
        <w:pStyle w:val="Sansinterligne"/>
        <w:rPr>
          <w:rFonts w:ascii="Garamond" w:hAnsi="Garamond"/>
          <w:sz w:val="20"/>
          <w:szCs w:val="20"/>
        </w:rPr>
      </w:pPr>
    </w:p>
    <w:p w:rsidR="00C47146" w:rsidRPr="00E64A68" w:rsidRDefault="001B3CE3" w:rsidP="00E64A68">
      <w:pPr>
        <w:pStyle w:val="Sansinterligne"/>
        <w:rPr>
          <w:rFonts w:ascii="Garamond" w:hAnsi="Garamond"/>
          <w:sz w:val="20"/>
          <w:szCs w:val="20"/>
        </w:rPr>
      </w:pPr>
      <w:r w:rsidRPr="00E64A68">
        <w:rPr>
          <w:rFonts w:ascii="Garamond" w:hAnsi="Garamond"/>
          <w:sz w:val="20"/>
          <w:szCs w:val="20"/>
        </w:rPr>
        <w:t xml:space="preserve">Il faut bien partir de ceci, que ce </w:t>
      </w:r>
      <w:r w:rsidR="00C47146" w:rsidRPr="00E64A68">
        <w:rPr>
          <w:rFonts w:ascii="Garamond" w:hAnsi="Garamond"/>
          <w:sz w:val="20"/>
          <w:szCs w:val="20"/>
        </w:rPr>
        <w:t>« </w:t>
      </w:r>
      <w:r w:rsidR="00C47146" w:rsidRPr="00E64A68">
        <w:rPr>
          <w:rFonts w:ascii="Garamond" w:hAnsi="Garamond"/>
          <w:i/>
          <w:color w:val="0000CC"/>
          <w:sz w:val="20"/>
          <w:szCs w:val="20"/>
        </w:rPr>
        <w:t>Y'a d'l'Un</w:t>
      </w:r>
      <w:r w:rsidR="00C47146" w:rsidRPr="00E64A68">
        <w:rPr>
          <w:rFonts w:ascii="Garamond" w:hAnsi="Garamond"/>
          <w:sz w:val="20"/>
          <w:szCs w:val="20"/>
        </w:rPr>
        <w:t> »</w:t>
      </w:r>
      <w:r w:rsidRPr="00E64A68">
        <w:rPr>
          <w:rFonts w:ascii="Garamond" w:hAnsi="Garamond"/>
          <w:sz w:val="20"/>
          <w:szCs w:val="20"/>
        </w:rPr>
        <w:t xml:space="preserve"> est à prendre de l'accent </w:t>
      </w:r>
      <w:r w:rsidR="00C47146" w:rsidRPr="00E64A68">
        <w:rPr>
          <w:rFonts w:ascii="Garamond" w:hAnsi="Garamond"/>
          <w:sz w:val="20"/>
          <w:szCs w:val="20"/>
        </w:rPr>
        <w:t>qu’</w:t>
      </w:r>
      <w:r w:rsidR="00C47146" w:rsidRPr="00E64A68">
        <w:rPr>
          <w:rFonts w:ascii="Garamond" w:hAnsi="Garamond"/>
          <w:i/>
          <w:color w:val="0000CC"/>
          <w:sz w:val="20"/>
          <w:szCs w:val="20"/>
        </w:rPr>
        <w:t>Y'a d'l'Un</w:t>
      </w:r>
      <w:r w:rsidR="00C47146" w:rsidRPr="00E64A68">
        <w:rPr>
          <w:rFonts w:ascii="Garamond" w:hAnsi="Garamond"/>
          <w:sz w:val="20"/>
          <w:szCs w:val="20"/>
        </w:rPr>
        <w:t>…</w:t>
      </w:r>
    </w:p>
    <w:p w:rsidR="00C47146" w:rsidRPr="00E64A68" w:rsidRDefault="001B3CE3" w:rsidP="005652CD">
      <w:pPr>
        <w:pStyle w:val="Sansinterligne"/>
        <w:ind w:firstLine="708"/>
        <w:rPr>
          <w:rFonts w:ascii="Garamond" w:hAnsi="Garamond"/>
          <w:sz w:val="20"/>
          <w:szCs w:val="20"/>
        </w:rPr>
      </w:pPr>
      <w:r w:rsidRPr="00E64A68">
        <w:rPr>
          <w:rFonts w:ascii="Garamond" w:hAnsi="Garamond"/>
          <w:sz w:val="20"/>
          <w:szCs w:val="20"/>
        </w:rPr>
        <w:t xml:space="preserve">et justement puisqu'il n'y a pas de </w:t>
      </w:r>
      <w:r w:rsidRPr="00E64A68">
        <w:rPr>
          <w:rFonts w:ascii="Garamond" w:hAnsi="Garamond"/>
          <w:i/>
          <w:color w:val="0000CC"/>
          <w:sz w:val="20"/>
          <w:szCs w:val="20"/>
        </w:rPr>
        <w:t>rapport</w:t>
      </w:r>
    </w:p>
    <w:p w:rsidR="005652CD" w:rsidRDefault="00AD1F8C" w:rsidP="00E64A68">
      <w:pPr>
        <w:pStyle w:val="Sansinterligne"/>
        <w:rPr>
          <w:rFonts w:ascii="Garamond" w:hAnsi="Garamond"/>
          <w:sz w:val="20"/>
          <w:szCs w:val="20"/>
        </w:rPr>
      </w:pPr>
      <w:r w:rsidRPr="00E64A68">
        <w:rPr>
          <w:rFonts w:ascii="Garamond" w:hAnsi="Garamond"/>
          <w:sz w:val="20"/>
          <w:szCs w:val="20"/>
        </w:rPr>
        <w:t>…</w:t>
      </w:r>
      <w:r w:rsidR="00C47146" w:rsidRPr="00E64A68">
        <w:rPr>
          <w:rFonts w:ascii="Garamond" w:hAnsi="Garamond"/>
          <w:sz w:val="20"/>
          <w:szCs w:val="20"/>
        </w:rPr>
        <w:t>qu’</w:t>
      </w:r>
      <w:r w:rsidR="00C47146" w:rsidRPr="00E64A68">
        <w:rPr>
          <w:rFonts w:ascii="Garamond" w:hAnsi="Garamond"/>
          <w:i/>
          <w:color w:val="0000CC"/>
          <w:sz w:val="20"/>
          <w:szCs w:val="20"/>
        </w:rPr>
        <w:t>Y'a d'l'Un</w:t>
      </w:r>
      <w:r w:rsidR="00C47146" w:rsidRPr="00E64A68">
        <w:rPr>
          <w:rFonts w:ascii="Garamond" w:hAnsi="Garamond"/>
          <w:sz w:val="20"/>
          <w:szCs w:val="20"/>
        </w:rPr>
        <w:t xml:space="preserve"> et </w:t>
      </w:r>
      <w:r w:rsidR="00C47146" w:rsidRPr="00E64A68">
        <w:rPr>
          <w:rFonts w:ascii="Garamond" w:hAnsi="Garamond"/>
          <w:i/>
          <w:color w:val="0000CC"/>
          <w:sz w:val="20"/>
          <w:szCs w:val="20"/>
        </w:rPr>
        <w:t xml:space="preserve"> d'l'Un</w:t>
      </w:r>
      <w:r w:rsidR="001B3CE3" w:rsidRPr="00E64A68">
        <w:rPr>
          <w:rFonts w:ascii="Garamond" w:hAnsi="Garamond"/>
          <w:sz w:val="20"/>
          <w:szCs w:val="20"/>
        </w:rPr>
        <w:t xml:space="preserve"> tout seul, que c'est de là que se saisit le nerf de ce qu'il en est concernant ce qu'après tout </w:t>
      </w:r>
    </w:p>
    <w:p w:rsidR="00C47146" w:rsidRPr="00E64A68" w:rsidRDefault="001B3CE3" w:rsidP="00E64A68">
      <w:pPr>
        <w:pStyle w:val="Sansinterligne"/>
        <w:rPr>
          <w:rFonts w:ascii="Garamond" w:hAnsi="Garamond"/>
          <w:sz w:val="20"/>
          <w:szCs w:val="20"/>
        </w:rPr>
      </w:pPr>
      <w:r w:rsidRPr="00E64A68">
        <w:rPr>
          <w:rFonts w:ascii="Garamond" w:hAnsi="Garamond"/>
          <w:sz w:val="20"/>
          <w:szCs w:val="20"/>
        </w:rPr>
        <w:t xml:space="preserve">il nous faut bien appeler du nom dont la chose retentit tout au cours des siècles, à savoir celui de </w:t>
      </w:r>
      <w:r w:rsidRPr="00E64A68">
        <w:rPr>
          <w:rFonts w:ascii="Garamond" w:hAnsi="Garamond"/>
          <w:i/>
          <w:color w:val="0000CC"/>
          <w:sz w:val="20"/>
          <w:szCs w:val="20"/>
        </w:rPr>
        <w:t>l'amour</w:t>
      </w:r>
      <w:r w:rsidRPr="00E64A68">
        <w:rPr>
          <w:rFonts w:ascii="Garamond" w:hAnsi="Garamond"/>
          <w:sz w:val="20"/>
          <w:szCs w:val="20"/>
        </w:rPr>
        <w:t xml:space="preserve">. </w:t>
      </w:r>
    </w:p>
    <w:p w:rsidR="009B4F8B" w:rsidRPr="00E64A68" w:rsidRDefault="009B4F8B" w:rsidP="00E64A68">
      <w:pPr>
        <w:pStyle w:val="Sansinterligne"/>
        <w:rPr>
          <w:rFonts w:ascii="Garamond" w:hAnsi="Garamond"/>
          <w:sz w:val="20"/>
          <w:szCs w:val="20"/>
        </w:rPr>
      </w:pPr>
    </w:p>
    <w:p w:rsidR="005652CD" w:rsidRDefault="001B3CE3" w:rsidP="00E64A68">
      <w:pPr>
        <w:pStyle w:val="Sansinterligne"/>
        <w:rPr>
          <w:rFonts w:ascii="Garamond" w:hAnsi="Garamond"/>
          <w:sz w:val="20"/>
          <w:szCs w:val="20"/>
        </w:rPr>
      </w:pPr>
      <w:r w:rsidRPr="00E64A68">
        <w:rPr>
          <w:rFonts w:ascii="Garamond" w:hAnsi="Garamond"/>
          <w:sz w:val="20"/>
          <w:szCs w:val="20"/>
        </w:rPr>
        <w:t>Dans l'analyse nous n'avons affaire qu'à ça. Et ce n'est pas, ce n'est pas par une autre voie qu'elle opère</w:t>
      </w:r>
      <w:r w:rsidR="00C47146" w:rsidRPr="00E64A68">
        <w:rPr>
          <w:rFonts w:ascii="Garamond" w:hAnsi="Garamond"/>
          <w:sz w:val="20"/>
          <w:szCs w:val="20"/>
        </w:rPr>
        <w:t>.</w:t>
      </w:r>
      <w:r w:rsidRPr="00E64A68">
        <w:rPr>
          <w:rFonts w:ascii="Garamond" w:hAnsi="Garamond"/>
          <w:sz w:val="20"/>
          <w:szCs w:val="20"/>
        </w:rPr>
        <w:t xml:space="preserve"> </w:t>
      </w:r>
    </w:p>
    <w:p w:rsidR="00C47146" w:rsidRPr="00E64A68" w:rsidRDefault="00C47146" w:rsidP="00E64A68">
      <w:pPr>
        <w:pStyle w:val="Sansinterligne"/>
        <w:rPr>
          <w:rFonts w:ascii="Garamond" w:hAnsi="Garamond"/>
          <w:sz w:val="20"/>
          <w:szCs w:val="20"/>
        </w:rPr>
      </w:pPr>
      <w:r w:rsidRPr="00E64A68">
        <w:rPr>
          <w:rFonts w:ascii="Garamond" w:hAnsi="Garamond"/>
          <w:sz w:val="20"/>
          <w:szCs w:val="20"/>
        </w:rPr>
        <w:t>V</w:t>
      </w:r>
      <w:r w:rsidR="001B3CE3" w:rsidRPr="00E64A68">
        <w:rPr>
          <w:rFonts w:ascii="Garamond" w:hAnsi="Garamond"/>
          <w:sz w:val="20"/>
          <w:szCs w:val="20"/>
        </w:rPr>
        <w:t>oie singulière à ce qu'</w:t>
      </w:r>
      <w:r w:rsidR="001B3CE3" w:rsidRPr="00E64A68">
        <w:rPr>
          <w:rFonts w:ascii="Garamond" w:hAnsi="Garamond"/>
          <w:i/>
          <w:sz w:val="20"/>
          <w:szCs w:val="20"/>
        </w:rPr>
        <w:t xml:space="preserve">elle seule </w:t>
      </w:r>
      <w:r w:rsidR="001B3CE3" w:rsidRPr="00E64A68">
        <w:rPr>
          <w:rFonts w:ascii="Garamond" w:hAnsi="Garamond"/>
          <w:sz w:val="20"/>
          <w:szCs w:val="20"/>
        </w:rPr>
        <w:t>ait permis de dégager ce dont</w:t>
      </w:r>
      <w:r w:rsidRPr="00E64A68">
        <w:rPr>
          <w:rFonts w:ascii="Garamond" w:hAnsi="Garamond"/>
          <w:sz w:val="20"/>
          <w:szCs w:val="20"/>
        </w:rPr>
        <w:t xml:space="preserve"> </w:t>
      </w:r>
      <w:r w:rsidR="00016172" w:rsidRPr="00E64A68">
        <w:rPr>
          <w:rFonts w:ascii="Garamond" w:hAnsi="Garamond"/>
          <w:sz w:val="20"/>
          <w:szCs w:val="20"/>
        </w:rPr>
        <w:t>–</w:t>
      </w:r>
      <w:r w:rsidR="001B3CE3" w:rsidRPr="00E64A68">
        <w:rPr>
          <w:rFonts w:ascii="Garamond" w:hAnsi="Garamond"/>
          <w:sz w:val="20"/>
          <w:szCs w:val="20"/>
        </w:rPr>
        <w:t xml:space="preserve"> moi qui vous parle</w:t>
      </w:r>
      <w:r w:rsidRPr="00E64A68">
        <w:rPr>
          <w:rFonts w:ascii="Garamond" w:hAnsi="Garamond"/>
          <w:sz w:val="20"/>
          <w:szCs w:val="20"/>
        </w:rPr>
        <w:t xml:space="preserve"> </w:t>
      </w:r>
      <w:r w:rsidR="00BF5372" w:rsidRPr="00E64A68">
        <w:rPr>
          <w:rFonts w:ascii="Garamond" w:hAnsi="Garamond"/>
          <w:sz w:val="20"/>
          <w:szCs w:val="20"/>
        </w:rPr>
        <w:t>–</w:t>
      </w:r>
      <w:r w:rsidR="001B3CE3" w:rsidRPr="00E64A68">
        <w:rPr>
          <w:rFonts w:ascii="Garamond" w:hAnsi="Garamond"/>
          <w:sz w:val="20"/>
          <w:szCs w:val="20"/>
        </w:rPr>
        <w:t xml:space="preserve"> j'ai cru devoir le supporter</w:t>
      </w:r>
      <w:r w:rsidRPr="00E64A68">
        <w:rPr>
          <w:rFonts w:ascii="Garamond" w:hAnsi="Garamond"/>
          <w:sz w:val="20"/>
          <w:szCs w:val="20"/>
        </w:rPr>
        <w:t>…</w:t>
      </w:r>
    </w:p>
    <w:p w:rsidR="00C47146" w:rsidRPr="00E64A68" w:rsidRDefault="001B3CE3" w:rsidP="005652CD">
      <w:pPr>
        <w:pStyle w:val="Sansinterligne"/>
        <w:ind w:firstLine="708"/>
        <w:rPr>
          <w:rFonts w:ascii="Garamond" w:hAnsi="Garamond"/>
          <w:sz w:val="20"/>
          <w:szCs w:val="20"/>
        </w:rPr>
      </w:pPr>
      <w:r w:rsidRPr="00E64A68">
        <w:rPr>
          <w:rFonts w:ascii="Garamond" w:hAnsi="Garamond"/>
          <w:sz w:val="20"/>
          <w:szCs w:val="20"/>
        </w:rPr>
        <w:t xml:space="preserve">je veux dire ce </w:t>
      </w:r>
      <w:r w:rsidRPr="00E64A68">
        <w:rPr>
          <w:rFonts w:ascii="Garamond" w:hAnsi="Garamond"/>
          <w:i/>
          <w:color w:val="0000CC"/>
          <w:sz w:val="20"/>
          <w:szCs w:val="20"/>
        </w:rPr>
        <w:t>transfert</w:t>
      </w:r>
      <w:r w:rsidRPr="00E64A68">
        <w:rPr>
          <w:rFonts w:ascii="Garamond" w:hAnsi="Garamond"/>
          <w:sz w:val="20"/>
          <w:szCs w:val="20"/>
        </w:rPr>
        <w:t xml:space="preserve">, et nommément en tant qu'il ne se distingue pas de </w:t>
      </w:r>
      <w:r w:rsidRPr="00CB1F5C">
        <w:rPr>
          <w:rFonts w:ascii="Garamond" w:hAnsi="Garamond"/>
          <w:i/>
          <w:color w:val="0000CC"/>
          <w:sz w:val="20"/>
          <w:szCs w:val="20"/>
        </w:rPr>
        <w:t>l'amour</w:t>
      </w:r>
    </w:p>
    <w:p w:rsidR="00C47146" w:rsidRPr="00E64A68" w:rsidRDefault="00AD1F8C"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de la formule : </w:t>
      </w:r>
      <w:r w:rsidR="00C47146" w:rsidRPr="00E64A68">
        <w:rPr>
          <w:rFonts w:ascii="Garamond" w:hAnsi="Garamond"/>
          <w:sz w:val="20"/>
          <w:szCs w:val="20"/>
        </w:rPr>
        <w:t>« </w:t>
      </w:r>
      <w:r w:rsidR="001B3CE3" w:rsidRPr="00E64A68">
        <w:rPr>
          <w:rFonts w:ascii="Garamond" w:hAnsi="Garamond"/>
          <w:i/>
          <w:color w:val="0000CC"/>
          <w:sz w:val="20"/>
          <w:szCs w:val="20"/>
        </w:rPr>
        <w:t>le sujet supposé savoir</w:t>
      </w:r>
      <w:r w:rsidR="00C47146" w:rsidRPr="00E64A68">
        <w:rPr>
          <w:rFonts w:ascii="Garamond" w:hAnsi="Garamond"/>
          <w:sz w:val="20"/>
          <w:szCs w:val="20"/>
        </w:rPr>
        <w:t> »</w:t>
      </w:r>
      <w:r w:rsidR="001B3CE3" w:rsidRPr="00E64A68">
        <w:rPr>
          <w:rFonts w:ascii="Garamond" w:hAnsi="Garamond"/>
          <w:sz w:val="20"/>
          <w:szCs w:val="20"/>
        </w:rPr>
        <w:t xml:space="preserve">. </w:t>
      </w:r>
    </w:p>
    <w:p w:rsidR="00C47146" w:rsidRPr="00E64A68" w:rsidRDefault="00C47146" w:rsidP="00E64A68">
      <w:pPr>
        <w:pStyle w:val="Sansinterligne"/>
        <w:rPr>
          <w:rFonts w:ascii="Garamond" w:hAnsi="Garamond"/>
          <w:sz w:val="20"/>
          <w:szCs w:val="20"/>
        </w:rPr>
      </w:pPr>
    </w:p>
    <w:p w:rsidR="005652CD" w:rsidRDefault="001B3CE3" w:rsidP="00E64A68">
      <w:pPr>
        <w:pStyle w:val="Sansinterligne"/>
        <w:rPr>
          <w:rFonts w:ascii="Garamond" w:hAnsi="Garamond"/>
          <w:sz w:val="20"/>
          <w:szCs w:val="20"/>
        </w:rPr>
      </w:pPr>
      <w:r w:rsidRPr="00E64A68">
        <w:rPr>
          <w:rFonts w:ascii="Garamond" w:hAnsi="Garamond"/>
          <w:sz w:val="20"/>
          <w:szCs w:val="20"/>
        </w:rPr>
        <w:t xml:space="preserve">Et là, je pense que tout au long de ce que je vais aujourd'hui avoir à énoncer, je ne puis pas manquer de marquer </w:t>
      </w:r>
    </w:p>
    <w:p w:rsidR="003B55BD" w:rsidRDefault="001B3CE3" w:rsidP="00E64A68">
      <w:pPr>
        <w:pStyle w:val="Sansinterligne"/>
        <w:rPr>
          <w:rFonts w:ascii="Garamond" w:hAnsi="Garamond"/>
          <w:sz w:val="20"/>
          <w:szCs w:val="20"/>
        </w:rPr>
      </w:pPr>
      <w:r w:rsidRPr="00E64A68">
        <w:rPr>
          <w:rFonts w:ascii="Garamond" w:hAnsi="Garamond"/>
          <w:sz w:val="20"/>
          <w:szCs w:val="20"/>
        </w:rPr>
        <w:t xml:space="preserve">la résonance nouvelle que peut prendre pour vous, à tout ce qui va suivre, ce terme de </w:t>
      </w:r>
      <w:r w:rsidRPr="00E64A68">
        <w:rPr>
          <w:rFonts w:ascii="Garamond" w:hAnsi="Garamond"/>
          <w:i/>
          <w:color w:val="0000CC"/>
          <w:sz w:val="20"/>
          <w:szCs w:val="20"/>
        </w:rPr>
        <w:t>savoir</w:t>
      </w:r>
      <w:r w:rsidR="005652CD">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Peut</w:t>
      </w:r>
      <w:r w:rsidR="005652CD">
        <w:rPr>
          <w:rFonts w:ascii="Garamond" w:hAnsi="Garamond"/>
          <w:sz w:val="20"/>
          <w:szCs w:val="20"/>
        </w:rPr>
        <w:t>-</w:t>
      </w:r>
      <w:r w:rsidRPr="00E64A68">
        <w:rPr>
          <w:rFonts w:ascii="Garamond" w:hAnsi="Garamond"/>
          <w:sz w:val="20"/>
          <w:szCs w:val="20"/>
        </w:rPr>
        <w:t>être</w:t>
      </w:r>
      <w:r w:rsidR="00AD1F8C" w:rsidRPr="00E64A68">
        <w:rPr>
          <w:rFonts w:ascii="Garamond" w:hAnsi="Garamond"/>
          <w:sz w:val="20"/>
          <w:szCs w:val="20"/>
        </w:rPr>
        <w:t>,</w:t>
      </w:r>
      <w:r w:rsidRPr="00E64A68">
        <w:rPr>
          <w:rFonts w:ascii="Garamond" w:hAnsi="Garamond"/>
          <w:sz w:val="20"/>
          <w:szCs w:val="20"/>
        </w:rPr>
        <w:t xml:space="preserve"> même dans ce que tout à l'heure vous m'avez vu </w:t>
      </w:r>
      <w:r w:rsidRPr="003B55BD">
        <w:rPr>
          <w:rFonts w:ascii="Garamond" w:hAnsi="Garamond"/>
          <w:i/>
          <w:sz w:val="20"/>
          <w:szCs w:val="20"/>
        </w:rPr>
        <w:t>flotter, reculer, hésiter</w:t>
      </w:r>
      <w:r w:rsidR="005652CD" w:rsidRPr="003B55BD">
        <w:rPr>
          <w:rFonts w:ascii="Garamond" w:hAnsi="Garamond"/>
          <w:i/>
          <w:sz w:val="20"/>
          <w:szCs w:val="20"/>
        </w:rPr>
        <w:t>,</w:t>
      </w:r>
      <w:r w:rsidRPr="00E64A68">
        <w:rPr>
          <w:rFonts w:ascii="Garamond" w:hAnsi="Garamond"/>
          <w:sz w:val="20"/>
          <w:szCs w:val="20"/>
        </w:rPr>
        <w:t xml:space="preserve"> à faire verser d'un sens ou de l'autre, de </w:t>
      </w:r>
      <w:r w:rsidRPr="000806CD">
        <w:rPr>
          <w:rFonts w:ascii="Garamond" w:hAnsi="Garamond"/>
          <w:i/>
          <w:color w:val="0000CC"/>
          <w:sz w:val="20"/>
          <w:szCs w:val="20"/>
        </w:rPr>
        <w:t>l'amour</w:t>
      </w:r>
      <w:r w:rsidRPr="00E64A68">
        <w:rPr>
          <w:rFonts w:ascii="Garamond" w:hAnsi="Garamond"/>
          <w:sz w:val="20"/>
          <w:szCs w:val="20"/>
        </w:rPr>
        <w:t xml:space="preserve"> ou de ce qu'on appelle encore </w:t>
      </w:r>
      <w:r w:rsidRPr="000806CD">
        <w:rPr>
          <w:rFonts w:ascii="Garamond" w:hAnsi="Garamond"/>
          <w:i/>
          <w:color w:val="0000CC"/>
          <w:sz w:val="20"/>
          <w:szCs w:val="20"/>
        </w:rPr>
        <w:t>la haine</w:t>
      </w:r>
      <w:r w:rsidR="009B4F8B" w:rsidRPr="00E64A68">
        <w:rPr>
          <w:rFonts w:ascii="Garamond" w:hAnsi="Garamond"/>
          <w:sz w:val="20"/>
          <w:szCs w:val="20"/>
        </w:rPr>
        <w:t>.</w:t>
      </w:r>
    </w:p>
    <w:p w:rsidR="009B4F8B" w:rsidRPr="00E64A68" w:rsidRDefault="009B4F8B" w:rsidP="00E64A68">
      <w:pPr>
        <w:pStyle w:val="Sansinterligne"/>
        <w:rPr>
          <w:rFonts w:ascii="Garamond" w:hAnsi="Garamond"/>
          <w:sz w:val="20"/>
          <w:szCs w:val="20"/>
        </w:rPr>
      </w:pPr>
    </w:p>
    <w:p w:rsidR="00C47146" w:rsidRPr="00E64A68" w:rsidRDefault="001B3CE3" w:rsidP="00E64A68">
      <w:pPr>
        <w:pStyle w:val="Sansinterligne"/>
        <w:rPr>
          <w:rFonts w:ascii="Garamond" w:hAnsi="Garamond"/>
          <w:sz w:val="20"/>
          <w:szCs w:val="20"/>
        </w:rPr>
      </w:pPr>
      <w:r w:rsidRPr="00E64A68">
        <w:rPr>
          <w:rFonts w:ascii="Garamond" w:hAnsi="Garamond"/>
          <w:sz w:val="20"/>
          <w:szCs w:val="20"/>
        </w:rPr>
        <w:t>Pensez qu'en somme, si</w:t>
      </w:r>
      <w:r w:rsidR="00C47146" w:rsidRPr="00E64A68">
        <w:rPr>
          <w:rFonts w:ascii="Garamond" w:hAnsi="Garamond"/>
          <w:sz w:val="20"/>
          <w:szCs w:val="20"/>
        </w:rPr>
        <w:t>…</w:t>
      </w:r>
    </w:p>
    <w:p w:rsidR="00C47146" w:rsidRPr="00E64A68" w:rsidRDefault="001B3CE3" w:rsidP="005652CD">
      <w:pPr>
        <w:pStyle w:val="Sansinterligne"/>
        <w:ind w:firstLine="708"/>
        <w:rPr>
          <w:rFonts w:ascii="Garamond" w:hAnsi="Garamond"/>
          <w:sz w:val="20"/>
          <w:szCs w:val="20"/>
        </w:rPr>
      </w:pPr>
      <w:r w:rsidRPr="00E64A68">
        <w:rPr>
          <w:rFonts w:ascii="Garamond" w:hAnsi="Garamond"/>
          <w:sz w:val="20"/>
          <w:szCs w:val="20"/>
        </w:rPr>
        <w:t xml:space="preserve">comme vous le constaterez, </w:t>
      </w:r>
    </w:p>
    <w:p w:rsidR="00CB1F5C" w:rsidRDefault="00C47146"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ce à quoi je vous invite expressément à </w:t>
      </w:r>
      <w:r w:rsidR="001B3CE3" w:rsidRPr="00E64A68">
        <w:rPr>
          <w:rFonts w:ascii="Garamond" w:hAnsi="Garamond"/>
          <w:i/>
          <w:sz w:val="20"/>
          <w:szCs w:val="20"/>
        </w:rPr>
        <w:t>prendre part</w:t>
      </w:r>
      <w:r w:rsidR="001B3CE3" w:rsidRPr="00E64A68">
        <w:rPr>
          <w:rFonts w:ascii="Garamond" w:hAnsi="Garamond"/>
          <w:sz w:val="20"/>
          <w:szCs w:val="20"/>
        </w:rPr>
        <w:t>, à savoir à une lecture dont la pointe est faite expressément pour</w:t>
      </w:r>
      <w:r w:rsidRPr="00E64A68">
        <w:rPr>
          <w:rFonts w:ascii="Garamond" w:hAnsi="Garamond"/>
          <w:sz w:val="20"/>
          <w:szCs w:val="20"/>
        </w:rPr>
        <w:t xml:space="preserve"> –</w:t>
      </w:r>
      <w:r w:rsidR="001B3CE3" w:rsidRPr="00E64A68">
        <w:rPr>
          <w:rFonts w:ascii="Garamond" w:hAnsi="Garamond"/>
          <w:sz w:val="20"/>
          <w:szCs w:val="20"/>
        </w:rPr>
        <w:t xml:space="preserve"> disons</w:t>
      </w:r>
      <w:r w:rsidRPr="00E64A68">
        <w:rPr>
          <w:rFonts w:ascii="Garamond" w:hAnsi="Garamond"/>
          <w:sz w:val="20"/>
          <w:szCs w:val="20"/>
        </w:rPr>
        <w:t xml:space="preserve"> </w:t>
      </w:r>
      <w:r w:rsidR="00016172" w:rsidRPr="00E64A68">
        <w:rPr>
          <w:rFonts w:ascii="Garamond" w:hAnsi="Garamond"/>
          <w:sz w:val="20"/>
          <w:szCs w:val="20"/>
        </w:rPr>
        <w:t>–</w:t>
      </w:r>
      <w:r w:rsidR="001B3CE3" w:rsidRPr="00E64A68">
        <w:rPr>
          <w:rFonts w:ascii="Garamond" w:hAnsi="Garamond"/>
          <w:sz w:val="20"/>
          <w:szCs w:val="20"/>
        </w:rPr>
        <w:t xml:space="preserve"> me déconsidérer</w:t>
      </w:r>
      <w:r w:rsidR="005652CD">
        <w:rPr>
          <w:rFonts w:ascii="Garamond" w:hAnsi="Garamond"/>
          <w:sz w:val="20"/>
          <w:szCs w:val="20"/>
        </w:rPr>
        <w:t>,</w:t>
      </w:r>
      <w:r w:rsidR="001B3CE3" w:rsidRPr="00E64A68">
        <w:rPr>
          <w:rFonts w:ascii="Garamond" w:hAnsi="Garamond"/>
          <w:sz w:val="20"/>
          <w:szCs w:val="20"/>
        </w:rPr>
        <w:t xml:space="preserve"> ce qui n'est certes pas devant quoi peut reculer quelqu'un</w:t>
      </w:r>
      <w:r w:rsidR="000806CD">
        <w:rPr>
          <w:rFonts w:ascii="Garamond" w:hAnsi="Garamond"/>
          <w:sz w:val="20"/>
          <w:szCs w:val="20"/>
        </w:rPr>
        <w:t xml:space="preserve"> </w:t>
      </w:r>
      <w:r w:rsidR="000806CD" w:rsidRPr="000806CD">
        <w:rPr>
          <w:rFonts w:ascii="Garamond" w:hAnsi="Garamond"/>
          <w:color w:val="C00000"/>
          <w:sz w:val="16"/>
          <w:szCs w:val="16"/>
        </w:rPr>
        <w:t>[</w:t>
      </w:r>
      <w:r w:rsidR="000806CD" w:rsidRPr="00A8487D">
        <w:rPr>
          <w:rFonts w:ascii="Garamond" w:hAnsi="Garamond"/>
          <w:i/>
          <w:color w:val="C00000"/>
          <w:sz w:val="16"/>
          <w:szCs w:val="16"/>
        </w:rPr>
        <w:t>Derrida</w:t>
      </w:r>
      <w:r w:rsidR="000806CD" w:rsidRPr="000806CD">
        <w:rPr>
          <w:rFonts w:ascii="Garamond" w:hAnsi="Garamond"/>
          <w:color w:val="C00000"/>
          <w:sz w:val="16"/>
          <w:szCs w:val="16"/>
        </w:rPr>
        <w:t>]</w:t>
      </w:r>
      <w:r w:rsidR="00CB1F5C">
        <w:rPr>
          <w:rFonts w:ascii="Garamond" w:hAnsi="Garamond"/>
          <w:color w:val="C00000"/>
          <w:sz w:val="16"/>
          <w:szCs w:val="16"/>
        </w:rPr>
        <w:t xml:space="preserve"> </w:t>
      </w:r>
      <w:r w:rsidR="001B3CE3" w:rsidRPr="00E64A68">
        <w:rPr>
          <w:rFonts w:ascii="Garamond" w:hAnsi="Garamond"/>
          <w:sz w:val="20"/>
          <w:szCs w:val="20"/>
        </w:rPr>
        <w:t xml:space="preserve">qui ne parle </w:t>
      </w:r>
    </w:p>
    <w:p w:rsidR="009B4F8B" w:rsidRPr="00E64A68" w:rsidRDefault="001B3CE3" w:rsidP="00E64A68">
      <w:pPr>
        <w:pStyle w:val="Sansinterligne"/>
        <w:rPr>
          <w:rFonts w:ascii="Garamond" w:hAnsi="Garamond"/>
          <w:sz w:val="20"/>
          <w:szCs w:val="20"/>
        </w:rPr>
      </w:pPr>
      <w:r w:rsidRPr="00E64A68">
        <w:rPr>
          <w:rFonts w:ascii="Garamond" w:hAnsi="Garamond"/>
          <w:sz w:val="20"/>
          <w:szCs w:val="20"/>
        </w:rPr>
        <w:t xml:space="preserve">en somme que de </w:t>
      </w:r>
      <w:r w:rsidRPr="000806CD">
        <w:rPr>
          <w:rFonts w:ascii="Garamond" w:hAnsi="Garamond"/>
          <w:i/>
          <w:sz w:val="20"/>
          <w:szCs w:val="20"/>
        </w:rPr>
        <w:t xml:space="preserve">la </w:t>
      </w:r>
      <w:proofErr w:type="spellStart"/>
      <w:r w:rsidRPr="000806CD">
        <w:rPr>
          <w:rFonts w:ascii="Garamond" w:hAnsi="Garamond"/>
          <w:i/>
          <w:sz w:val="20"/>
          <w:szCs w:val="20"/>
        </w:rPr>
        <w:t>d</w:t>
      </w:r>
      <w:r w:rsidRPr="00E64A68">
        <w:rPr>
          <w:rFonts w:ascii="Garamond" w:hAnsi="Garamond"/>
          <w:i/>
          <w:sz w:val="20"/>
          <w:szCs w:val="20"/>
        </w:rPr>
        <w:t>ésidération</w:t>
      </w:r>
      <w:proofErr w:type="spellEnd"/>
      <w:r w:rsidR="00CB1F5C">
        <w:rPr>
          <w:rFonts w:ascii="Garamond" w:hAnsi="Garamond"/>
          <w:i/>
          <w:sz w:val="20"/>
          <w:szCs w:val="20"/>
        </w:rPr>
        <w:t>,</w:t>
      </w:r>
      <w:r w:rsidRPr="00E64A68">
        <w:rPr>
          <w:rFonts w:ascii="Garamond" w:hAnsi="Garamond"/>
          <w:sz w:val="20"/>
          <w:szCs w:val="20"/>
        </w:rPr>
        <w:t xml:space="preserve"> et qui ne vise rien d'autre. </w:t>
      </w:r>
    </w:p>
    <w:p w:rsidR="00BF5372" w:rsidRPr="00E64A68" w:rsidRDefault="00BF5372" w:rsidP="00E64A68">
      <w:pPr>
        <w:pStyle w:val="Sansinterligne"/>
        <w:rPr>
          <w:rFonts w:ascii="Garamond" w:hAnsi="Garamond"/>
          <w:sz w:val="20"/>
          <w:szCs w:val="20"/>
        </w:rPr>
      </w:pPr>
    </w:p>
    <w:p w:rsidR="005652CD" w:rsidRDefault="001B3CE3" w:rsidP="00E64A68">
      <w:pPr>
        <w:pStyle w:val="Sansinterligne"/>
        <w:rPr>
          <w:rFonts w:ascii="Garamond" w:hAnsi="Garamond"/>
          <w:sz w:val="20"/>
          <w:szCs w:val="20"/>
        </w:rPr>
      </w:pPr>
      <w:r w:rsidRPr="00E64A68">
        <w:rPr>
          <w:rFonts w:ascii="Garamond" w:hAnsi="Garamond"/>
          <w:sz w:val="20"/>
          <w:szCs w:val="20"/>
        </w:rPr>
        <w:t xml:space="preserve">Qu'en somme, là où cette pointe porte, ou plus exactement paraît </w:t>
      </w:r>
      <w:proofErr w:type="gramStart"/>
      <w:r w:rsidRPr="00E64A68">
        <w:rPr>
          <w:rFonts w:ascii="Garamond" w:hAnsi="Garamond"/>
          <w:sz w:val="20"/>
          <w:szCs w:val="20"/>
        </w:rPr>
        <w:t>aux auteurs soutenable</w:t>
      </w:r>
      <w:proofErr w:type="gramEnd"/>
      <w:r w:rsidRPr="00E64A68">
        <w:rPr>
          <w:rFonts w:ascii="Garamond" w:hAnsi="Garamond"/>
          <w:sz w:val="20"/>
          <w:szCs w:val="20"/>
        </w:rPr>
        <w:t xml:space="preserve">, c'est justement </w:t>
      </w:r>
    </w:p>
    <w:p w:rsidR="00CB1F5C" w:rsidRDefault="001B3CE3" w:rsidP="00E64A68">
      <w:pPr>
        <w:pStyle w:val="Sansinterligne"/>
        <w:rPr>
          <w:rFonts w:ascii="Garamond" w:hAnsi="Garamond"/>
          <w:sz w:val="20"/>
          <w:szCs w:val="20"/>
        </w:rPr>
      </w:pPr>
      <w:r w:rsidRPr="00E64A68">
        <w:rPr>
          <w:rFonts w:ascii="Garamond" w:hAnsi="Garamond"/>
          <w:sz w:val="20"/>
          <w:szCs w:val="20"/>
        </w:rPr>
        <w:t>d'une dé</w:t>
      </w:r>
      <w:r w:rsidR="005652CD">
        <w:rPr>
          <w:rFonts w:ascii="Garamond" w:hAnsi="Garamond"/>
          <w:sz w:val="20"/>
          <w:szCs w:val="20"/>
        </w:rPr>
        <w:t>-</w:t>
      </w:r>
      <w:r w:rsidRPr="00E64A68">
        <w:rPr>
          <w:rFonts w:ascii="Garamond" w:hAnsi="Garamond"/>
          <w:sz w:val="20"/>
          <w:szCs w:val="20"/>
        </w:rPr>
        <w:t>supposition de mon savoir. Et pourquoi pas ?</w:t>
      </w:r>
      <w:r w:rsidR="00BF5372" w:rsidRPr="00E64A68">
        <w:rPr>
          <w:rFonts w:ascii="Garamond" w:hAnsi="Garamond"/>
          <w:sz w:val="20"/>
          <w:szCs w:val="20"/>
        </w:rPr>
        <w:t xml:space="preserve"> </w:t>
      </w:r>
      <w:r w:rsidRPr="00E64A68">
        <w:rPr>
          <w:rFonts w:ascii="Garamond" w:hAnsi="Garamond"/>
          <w:sz w:val="20"/>
          <w:szCs w:val="20"/>
        </w:rPr>
        <w:t>Pourquoi pas</w:t>
      </w:r>
      <w:r w:rsidR="009B4F8B" w:rsidRPr="00E64A68">
        <w:rPr>
          <w:rFonts w:ascii="Garamond" w:hAnsi="Garamond"/>
          <w:sz w:val="20"/>
          <w:szCs w:val="20"/>
        </w:rPr>
        <w:t>,</w:t>
      </w:r>
      <w:r w:rsidRPr="00E64A68">
        <w:rPr>
          <w:rFonts w:ascii="Garamond" w:hAnsi="Garamond"/>
          <w:sz w:val="20"/>
          <w:szCs w:val="20"/>
        </w:rPr>
        <w:t xml:space="preserve"> s'il s'avère que ce doit être là</w:t>
      </w:r>
      <w:r w:rsidR="009B4F8B" w:rsidRPr="00E64A68">
        <w:rPr>
          <w:rFonts w:ascii="Garamond" w:hAnsi="Garamond"/>
          <w:sz w:val="20"/>
          <w:szCs w:val="20"/>
        </w:rPr>
        <w:t>,</w:t>
      </w:r>
      <w:r w:rsidRPr="00E64A68">
        <w:rPr>
          <w:rFonts w:ascii="Garamond" w:hAnsi="Garamond"/>
          <w:sz w:val="20"/>
          <w:szCs w:val="20"/>
        </w:rPr>
        <w:t xml:space="preserve"> </w:t>
      </w:r>
    </w:p>
    <w:p w:rsidR="009B4F8B" w:rsidRPr="00E64A68" w:rsidRDefault="001B3CE3" w:rsidP="00E64A68">
      <w:pPr>
        <w:pStyle w:val="Sansinterligne"/>
        <w:rPr>
          <w:rFonts w:ascii="Garamond" w:hAnsi="Garamond"/>
          <w:sz w:val="20"/>
          <w:szCs w:val="20"/>
        </w:rPr>
      </w:pPr>
      <w:r w:rsidRPr="00CB1F5C">
        <w:rPr>
          <w:rFonts w:ascii="Garamond" w:hAnsi="Garamond"/>
          <w:i/>
          <w:sz w:val="20"/>
          <w:szCs w:val="20"/>
        </w:rPr>
        <w:t>la condition de</w:t>
      </w:r>
      <w:r w:rsidRPr="00E64A68">
        <w:rPr>
          <w:rFonts w:ascii="Garamond" w:hAnsi="Garamond"/>
          <w:sz w:val="20"/>
          <w:szCs w:val="20"/>
        </w:rPr>
        <w:t xml:space="preserve"> ce que j'ai appelé </w:t>
      </w:r>
      <w:r w:rsidRPr="00CB1F5C">
        <w:rPr>
          <w:rFonts w:ascii="Garamond" w:hAnsi="Garamond"/>
          <w:i/>
          <w:color w:val="0000CC"/>
          <w:sz w:val="20"/>
          <w:szCs w:val="20"/>
        </w:rPr>
        <w:t>la lecture</w:t>
      </w:r>
      <w:r w:rsidRPr="00E64A68">
        <w:rPr>
          <w:rFonts w:ascii="Garamond" w:hAnsi="Garamond"/>
          <w:sz w:val="20"/>
          <w:szCs w:val="20"/>
        </w:rPr>
        <w:t xml:space="preserve"> ?</w:t>
      </w:r>
      <w:r w:rsidR="00BF5372" w:rsidRPr="00E64A68">
        <w:rPr>
          <w:rFonts w:ascii="Garamond" w:hAnsi="Garamond"/>
          <w:sz w:val="20"/>
          <w:szCs w:val="20"/>
        </w:rPr>
        <w:t xml:space="preserve"> </w:t>
      </w:r>
      <w:r w:rsidRPr="00E64A68">
        <w:rPr>
          <w:rFonts w:ascii="Garamond" w:hAnsi="Garamond"/>
          <w:sz w:val="20"/>
          <w:szCs w:val="20"/>
        </w:rPr>
        <w:t>Que sais</w:t>
      </w:r>
      <w:r w:rsidR="005652CD">
        <w:rPr>
          <w:rFonts w:ascii="Garamond" w:hAnsi="Garamond"/>
          <w:sz w:val="20"/>
          <w:szCs w:val="20"/>
        </w:rPr>
        <w:t>-</w:t>
      </w:r>
      <w:r w:rsidRPr="00E64A68">
        <w:rPr>
          <w:rFonts w:ascii="Garamond" w:hAnsi="Garamond"/>
          <w:sz w:val="20"/>
          <w:szCs w:val="20"/>
        </w:rPr>
        <w:t>je, après tout, que puis</w:t>
      </w:r>
      <w:r w:rsidR="005652CD">
        <w:rPr>
          <w:rFonts w:ascii="Garamond" w:hAnsi="Garamond"/>
          <w:sz w:val="20"/>
          <w:szCs w:val="20"/>
        </w:rPr>
        <w:t>-</w:t>
      </w:r>
      <w:r w:rsidRPr="00E64A68">
        <w:rPr>
          <w:rFonts w:ascii="Garamond" w:hAnsi="Garamond"/>
          <w:sz w:val="20"/>
          <w:szCs w:val="20"/>
        </w:rPr>
        <w:t xml:space="preserve">je présumer de ce que savait ARISTOTE ? </w:t>
      </w:r>
    </w:p>
    <w:p w:rsidR="00BF5372" w:rsidRPr="00E64A68" w:rsidRDefault="00BF5372" w:rsidP="00E64A68">
      <w:pPr>
        <w:pStyle w:val="Sansinterligne"/>
        <w:rPr>
          <w:rFonts w:ascii="Garamond" w:hAnsi="Garamond"/>
          <w:sz w:val="20"/>
          <w:szCs w:val="20"/>
        </w:rPr>
      </w:pPr>
    </w:p>
    <w:p w:rsidR="00FB377F" w:rsidRDefault="001B3CE3" w:rsidP="00E64A68">
      <w:pPr>
        <w:pStyle w:val="Sansinterligne"/>
        <w:rPr>
          <w:rFonts w:ascii="Garamond" w:hAnsi="Garamond"/>
          <w:sz w:val="20"/>
          <w:szCs w:val="20"/>
        </w:rPr>
      </w:pPr>
      <w:r w:rsidRPr="00E64A68">
        <w:rPr>
          <w:rFonts w:ascii="Garamond" w:hAnsi="Garamond"/>
          <w:sz w:val="20"/>
          <w:szCs w:val="20"/>
        </w:rPr>
        <w:t>Peut</w:t>
      </w:r>
      <w:r w:rsidR="005652CD">
        <w:rPr>
          <w:rFonts w:ascii="Garamond" w:hAnsi="Garamond"/>
          <w:sz w:val="20"/>
          <w:szCs w:val="20"/>
        </w:rPr>
        <w:t>-</w:t>
      </w:r>
      <w:r w:rsidRPr="00E64A68">
        <w:rPr>
          <w:rFonts w:ascii="Garamond" w:hAnsi="Garamond"/>
          <w:sz w:val="20"/>
          <w:szCs w:val="20"/>
        </w:rPr>
        <w:t xml:space="preserve">être </w:t>
      </w:r>
      <w:r w:rsidRPr="00E64A68">
        <w:rPr>
          <w:rFonts w:ascii="Garamond" w:hAnsi="Garamond"/>
          <w:i/>
          <w:sz w:val="20"/>
          <w:szCs w:val="20"/>
        </w:rPr>
        <w:t>mieux</w:t>
      </w:r>
      <w:r w:rsidRPr="00E64A68">
        <w:rPr>
          <w:rFonts w:ascii="Garamond" w:hAnsi="Garamond"/>
          <w:sz w:val="20"/>
          <w:szCs w:val="20"/>
        </w:rPr>
        <w:t xml:space="preserve"> je le lirai</w:t>
      </w:r>
      <w:r w:rsidR="00CB1F5C">
        <w:rPr>
          <w:rFonts w:ascii="Garamond" w:hAnsi="Garamond"/>
          <w:sz w:val="20"/>
          <w:szCs w:val="20"/>
        </w:rPr>
        <w:t>,</w:t>
      </w:r>
      <w:r w:rsidRPr="00E64A68">
        <w:rPr>
          <w:rFonts w:ascii="Garamond" w:hAnsi="Garamond"/>
          <w:sz w:val="20"/>
          <w:szCs w:val="20"/>
        </w:rPr>
        <w:t xml:space="preserve"> à mesure que ce savoir je le lui suppose </w:t>
      </w:r>
      <w:r w:rsidRPr="00E64A68">
        <w:rPr>
          <w:rFonts w:ascii="Garamond" w:hAnsi="Garamond"/>
          <w:i/>
          <w:sz w:val="20"/>
          <w:szCs w:val="20"/>
        </w:rPr>
        <w:t>moins</w:t>
      </w:r>
      <w:r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Telle est la condition d'une stricte mise à l'épreuve de la lecture. Et c'est là celle dont en somme je ne m'esquive pas.</w:t>
      </w:r>
    </w:p>
    <w:p w:rsidR="001B3CE3" w:rsidRPr="00E64A68" w:rsidRDefault="001B3CE3" w:rsidP="00E64A68">
      <w:pPr>
        <w:pStyle w:val="Sansinterligne"/>
        <w:rPr>
          <w:rFonts w:ascii="Garamond" w:hAnsi="Garamond"/>
          <w:sz w:val="20"/>
          <w:szCs w:val="20"/>
        </w:rPr>
      </w:pPr>
    </w:p>
    <w:p w:rsidR="00FB377F" w:rsidRDefault="001B3CE3" w:rsidP="00E64A68">
      <w:pPr>
        <w:pStyle w:val="Sansinterligne"/>
        <w:rPr>
          <w:rFonts w:ascii="Garamond" w:hAnsi="Garamond"/>
          <w:sz w:val="20"/>
          <w:szCs w:val="20"/>
        </w:rPr>
      </w:pPr>
      <w:r w:rsidRPr="00E64A68">
        <w:rPr>
          <w:rFonts w:ascii="Garamond" w:hAnsi="Garamond"/>
          <w:sz w:val="20"/>
          <w:szCs w:val="20"/>
        </w:rPr>
        <w:t>Il est certes difficile…</w:t>
      </w:r>
      <w:r w:rsidR="00BF5372" w:rsidRPr="00E64A68">
        <w:rPr>
          <w:rFonts w:ascii="Garamond" w:hAnsi="Garamond"/>
          <w:sz w:val="20"/>
          <w:szCs w:val="20"/>
        </w:rPr>
        <w:t xml:space="preserve"> </w:t>
      </w:r>
      <w:r w:rsidRPr="00E64A68">
        <w:rPr>
          <w:rFonts w:ascii="Garamond" w:hAnsi="Garamond"/>
          <w:sz w:val="20"/>
          <w:szCs w:val="20"/>
        </w:rPr>
        <w:t>Il serait peu conforme à ce qu'</w:t>
      </w:r>
      <w:r w:rsidRPr="00E64A68">
        <w:rPr>
          <w:rFonts w:ascii="Garamond" w:hAnsi="Garamond"/>
          <w:i/>
          <w:sz w:val="20"/>
          <w:szCs w:val="20"/>
        </w:rPr>
        <w:t>en fait</w:t>
      </w:r>
      <w:r w:rsidR="00C018A4" w:rsidRPr="00E64A68">
        <w:rPr>
          <w:rFonts w:ascii="Garamond" w:hAnsi="Garamond"/>
          <w:sz w:val="20"/>
          <w:szCs w:val="20"/>
        </w:rPr>
        <w:t>,</w:t>
      </w:r>
      <w:r w:rsidRPr="00E64A68">
        <w:rPr>
          <w:rFonts w:ascii="Garamond" w:hAnsi="Garamond"/>
          <w:sz w:val="20"/>
          <w:szCs w:val="20"/>
        </w:rPr>
        <w:t xml:space="preserve"> il nous est offert de lire par ce qui du langage existe,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à savoir ce qui vient à se tramer d'</w:t>
      </w:r>
      <w:r w:rsidRPr="00FB377F">
        <w:rPr>
          <w:rFonts w:ascii="Garamond" w:hAnsi="Garamond"/>
          <w:i/>
          <w:sz w:val="20"/>
          <w:szCs w:val="20"/>
        </w:rPr>
        <w:t>effet</w:t>
      </w:r>
      <w:r w:rsidR="00FB377F">
        <w:rPr>
          <w:rFonts w:ascii="Garamond" w:hAnsi="Garamond"/>
          <w:i/>
          <w:sz w:val="20"/>
          <w:szCs w:val="20"/>
        </w:rPr>
        <w:t>s</w:t>
      </w:r>
      <w:r w:rsidRPr="00FB377F">
        <w:rPr>
          <w:rFonts w:ascii="Garamond" w:hAnsi="Garamond"/>
          <w:i/>
          <w:sz w:val="20"/>
          <w:szCs w:val="20"/>
        </w:rPr>
        <w:t xml:space="preserve"> de son ravinement</w:t>
      </w:r>
      <w:r w:rsidRPr="00E64A68">
        <w:rPr>
          <w:rFonts w:ascii="Garamond" w:hAnsi="Garamond"/>
          <w:sz w:val="20"/>
          <w:szCs w:val="20"/>
        </w:rPr>
        <w:t>, vous savez que c'est ainsi que j'en définis l'écrit</w:t>
      </w:r>
      <w:r w:rsidR="00CB1F5C">
        <w:rPr>
          <w:rFonts w:ascii="Garamond" w:hAnsi="Garamond"/>
          <w:sz w:val="20"/>
          <w:szCs w:val="20"/>
        </w:rPr>
        <w:t xml:space="preserve"> </w:t>
      </w:r>
      <w:r w:rsidR="00FB377F" w:rsidRPr="00FB377F">
        <w:rPr>
          <w:rFonts w:ascii="Garamond" w:hAnsi="Garamond"/>
          <w:color w:val="C00000"/>
          <w:sz w:val="16"/>
          <w:szCs w:val="16"/>
        </w:rPr>
        <w:t>[Cf.</w:t>
      </w:r>
      <w:r w:rsidR="00FB377F">
        <w:rPr>
          <w:rFonts w:ascii="Garamond" w:hAnsi="Garamond"/>
          <w:color w:val="C00000"/>
          <w:sz w:val="16"/>
          <w:szCs w:val="16"/>
        </w:rPr>
        <w:t xml:space="preserve"> </w:t>
      </w:r>
      <w:proofErr w:type="spellStart"/>
      <w:r w:rsidR="00FB377F" w:rsidRPr="00FB377F">
        <w:rPr>
          <w:rFonts w:ascii="Garamond" w:hAnsi="Garamond"/>
          <w:i/>
          <w:color w:val="C00000"/>
          <w:sz w:val="16"/>
          <w:szCs w:val="16"/>
        </w:rPr>
        <w:t>Lituraterre</w:t>
      </w:r>
      <w:proofErr w:type="spellEnd"/>
      <w:r w:rsidR="00FB377F" w:rsidRPr="00FB377F">
        <w:rPr>
          <w:rFonts w:ascii="Garamond" w:hAnsi="Garamond"/>
          <w:color w:val="C00000"/>
          <w:sz w:val="16"/>
          <w:szCs w:val="16"/>
        </w:rPr>
        <w:t>]</w:t>
      </w:r>
      <w:r w:rsidR="00F21FBA" w:rsidRPr="00E64A68">
        <w:rPr>
          <w:rFonts w:ascii="Garamond" w:hAnsi="Garamond"/>
          <w:sz w:val="20"/>
          <w:szCs w:val="20"/>
        </w:rPr>
        <w:t>.</w:t>
      </w:r>
    </w:p>
    <w:p w:rsidR="003B55BD" w:rsidRDefault="003B55BD" w:rsidP="00E64A68">
      <w:pPr>
        <w:pStyle w:val="Sansinterligne"/>
        <w:rPr>
          <w:rFonts w:ascii="Garamond" w:hAnsi="Garamond"/>
          <w:sz w:val="20"/>
          <w:szCs w:val="20"/>
        </w:rPr>
      </w:pPr>
    </w:p>
    <w:p w:rsidR="003B55BD" w:rsidRDefault="001B3CE3" w:rsidP="00E64A68">
      <w:pPr>
        <w:pStyle w:val="Sansinterligne"/>
        <w:rPr>
          <w:rFonts w:ascii="Garamond" w:hAnsi="Garamond"/>
          <w:sz w:val="20"/>
          <w:szCs w:val="20"/>
        </w:rPr>
      </w:pPr>
      <w:r w:rsidRPr="00E64A68">
        <w:rPr>
          <w:rFonts w:ascii="Garamond" w:hAnsi="Garamond"/>
          <w:sz w:val="20"/>
          <w:szCs w:val="20"/>
        </w:rPr>
        <w:t>Il serait me semble</w:t>
      </w:r>
      <w:r w:rsidR="005652CD">
        <w:rPr>
          <w:rFonts w:ascii="Garamond" w:hAnsi="Garamond"/>
          <w:sz w:val="20"/>
          <w:szCs w:val="20"/>
        </w:rPr>
        <w:t>-</w:t>
      </w:r>
      <w:r w:rsidRPr="00E64A68">
        <w:rPr>
          <w:rFonts w:ascii="Garamond" w:hAnsi="Garamond"/>
          <w:sz w:val="20"/>
          <w:szCs w:val="20"/>
        </w:rPr>
        <w:t>t</w:t>
      </w:r>
      <w:r w:rsidR="005652CD">
        <w:rPr>
          <w:rFonts w:ascii="Garamond" w:hAnsi="Garamond"/>
          <w:sz w:val="20"/>
          <w:szCs w:val="20"/>
        </w:rPr>
        <w:t>-</w:t>
      </w:r>
      <w:r w:rsidRPr="00E64A68">
        <w:rPr>
          <w:rFonts w:ascii="Garamond" w:hAnsi="Garamond"/>
          <w:sz w:val="20"/>
          <w:szCs w:val="20"/>
        </w:rPr>
        <w:t>il, dédaigneux de</w:t>
      </w:r>
      <w:r w:rsidR="00C018A4" w:rsidRPr="00E64A68">
        <w:rPr>
          <w:rFonts w:ascii="Garamond" w:hAnsi="Garamond"/>
          <w:sz w:val="20"/>
          <w:szCs w:val="20"/>
        </w:rPr>
        <w:t xml:space="preserve"> </w:t>
      </w:r>
      <w:r w:rsidR="003D4484">
        <w:rPr>
          <w:rFonts w:ascii="Garamond" w:hAnsi="Garamond"/>
          <w:sz w:val="20"/>
          <w:szCs w:val="20"/>
        </w:rPr>
        <w:t>-</w:t>
      </w:r>
      <w:r w:rsidRPr="00E64A68">
        <w:rPr>
          <w:rFonts w:ascii="Garamond" w:hAnsi="Garamond"/>
          <w:sz w:val="20"/>
          <w:szCs w:val="20"/>
        </w:rPr>
        <w:t xml:space="preserve"> au moins</w:t>
      </w:r>
      <w:r w:rsidR="00C018A4" w:rsidRPr="00E64A68">
        <w:rPr>
          <w:rFonts w:ascii="Garamond" w:hAnsi="Garamond"/>
          <w:sz w:val="20"/>
          <w:szCs w:val="20"/>
        </w:rPr>
        <w:t xml:space="preserve"> </w:t>
      </w:r>
      <w:r w:rsidR="003D4484">
        <w:rPr>
          <w:rFonts w:ascii="Garamond" w:hAnsi="Garamond"/>
          <w:sz w:val="20"/>
          <w:szCs w:val="20"/>
        </w:rPr>
        <w:t>-</w:t>
      </w:r>
      <w:r w:rsidRPr="00E64A68">
        <w:rPr>
          <w:rFonts w:ascii="Garamond" w:hAnsi="Garamond"/>
          <w:sz w:val="20"/>
          <w:szCs w:val="20"/>
        </w:rPr>
        <w:t xml:space="preserve"> ne pas traverser ou faire écho de ce qui au cours </w:t>
      </w:r>
      <w:r w:rsidR="003B55BD">
        <w:rPr>
          <w:rFonts w:ascii="Garamond" w:hAnsi="Garamond"/>
          <w:sz w:val="20"/>
          <w:szCs w:val="20"/>
        </w:rPr>
        <w:t>des âges…</w:t>
      </w:r>
    </w:p>
    <w:p w:rsidR="003B55BD" w:rsidRDefault="001B3CE3" w:rsidP="003B55BD">
      <w:pPr>
        <w:pStyle w:val="Sansinterligne"/>
        <w:ind w:firstLine="708"/>
        <w:rPr>
          <w:rFonts w:ascii="Garamond" w:hAnsi="Garamond"/>
          <w:sz w:val="20"/>
          <w:szCs w:val="20"/>
        </w:rPr>
      </w:pPr>
      <w:r w:rsidRPr="00E64A68">
        <w:rPr>
          <w:rFonts w:ascii="Garamond" w:hAnsi="Garamond"/>
          <w:sz w:val="20"/>
          <w:szCs w:val="20"/>
        </w:rPr>
        <w:t xml:space="preserve">et d'une </w:t>
      </w:r>
      <w:r w:rsidRPr="00E64A68">
        <w:rPr>
          <w:rFonts w:ascii="Garamond" w:hAnsi="Garamond"/>
          <w:i/>
          <w:sz w:val="20"/>
          <w:szCs w:val="20"/>
        </w:rPr>
        <w:t xml:space="preserve">pensée qui </w:t>
      </w:r>
      <w:proofErr w:type="gramStart"/>
      <w:r w:rsidRPr="00E64A68">
        <w:rPr>
          <w:rFonts w:ascii="Garamond" w:hAnsi="Garamond"/>
          <w:i/>
          <w:sz w:val="20"/>
          <w:szCs w:val="20"/>
        </w:rPr>
        <w:t>s'est</w:t>
      </w:r>
      <w:proofErr w:type="gramEnd"/>
      <w:r w:rsidRPr="00E64A68">
        <w:rPr>
          <w:rFonts w:ascii="Garamond" w:hAnsi="Garamond"/>
          <w:i/>
          <w:sz w:val="20"/>
          <w:szCs w:val="20"/>
        </w:rPr>
        <w:t xml:space="preserve"> appelée</w:t>
      </w:r>
      <w:r w:rsidR="00BF5372" w:rsidRPr="00E64A68">
        <w:rPr>
          <w:rFonts w:ascii="Garamond" w:hAnsi="Garamond"/>
          <w:sz w:val="20"/>
          <w:szCs w:val="20"/>
        </w:rPr>
        <w:t xml:space="preserve"> </w:t>
      </w:r>
      <w:r w:rsidR="00016172" w:rsidRPr="00E64A68">
        <w:rPr>
          <w:rFonts w:ascii="Garamond" w:hAnsi="Garamond"/>
          <w:sz w:val="20"/>
          <w:szCs w:val="20"/>
        </w:rPr>
        <w:t>–</w:t>
      </w:r>
      <w:r w:rsidR="00BF5372" w:rsidRPr="00E64A68">
        <w:rPr>
          <w:rFonts w:ascii="Garamond" w:hAnsi="Garamond"/>
          <w:sz w:val="20"/>
          <w:szCs w:val="20"/>
        </w:rPr>
        <w:t xml:space="preserve"> </w:t>
      </w:r>
      <w:r w:rsidRPr="00E64A68">
        <w:rPr>
          <w:rFonts w:ascii="Garamond" w:hAnsi="Garamond"/>
          <w:sz w:val="20"/>
          <w:szCs w:val="20"/>
        </w:rPr>
        <w:t>je dois dire improprement</w:t>
      </w:r>
      <w:r w:rsidR="00BF5372" w:rsidRPr="00E64A68">
        <w:rPr>
          <w:rFonts w:ascii="Garamond" w:hAnsi="Garamond"/>
          <w:sz w:val="20"/>
          <w:szCs w:val="20"/>
        </w:rPr>
        <w:t xml:space="preserve"> </w:t>
      </w:r>
      <w:r w:rsidR="00016172" w:rsidRPr="00E64A68">
        <w:rPr>
          <w:rFonts w:ascii="Garamond" w:hAnsi="Garamond"/>
          <w:sz w:val="20"/>
          <w:szCs w:val="20"/>
        </w:rPr>
        <w:t>–</w:t>
      </w:r>
      <w:r w:rsidR="00BF5372" w:rsidRPr="00E64A68">
        <w:rPr>
          <w:rFonts w:ascii="Garamond" w:hAnsi="Garamond"/>
          <w:sz w:val="20"/>
          <w:szCs w:val="20"/>
        </w:rPr>
        <w:t xml:space="preserve"> </w:t>
      </w:r>
      <w:r w:rsidRPr="00E64A68">
        <w:rPr>
          <w:rFonts w:ascii="Garamond" w:hAnsi="Garamond"/>
          <w:i/>
          <w:sz w:val="20"/>
          <w:szCs w:val="20"/>
        </w:rPr>
        <w:t>philosophique</w:t>
      </w:r>
    </w:p>
    <w:p w:rsidR="00C018A4" w:rsidRPr="00E64A68" w:rsidRDefault="003B55BD"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de ce qui au cours des âges s'était élaboré sur l'</w:t>
      </w:r>
      <w:r w:rsidR="001B3CE3" w:rsidRPr="00E64A68">
        <w:rPr>
          <w:rFonts w:ascii="Garamond" w:hAnsi="Garamond"/>
          <w:i/>
          <w:color w:val="0000CC"/>
          <w:sz w:val="20"/>
          <w:szCs w:val="20"/>
        </w:rPr>
        <w:t>amour</w:t>
      </w:r>
      <w:r w:rsidR="001B3CE3" w:rsidRPr="00E64A68">
        <w:rPr>
          <w:rFonts w:ascii="Garamond" w:hAnsi="Garamond"/>
          <w:sz w:val="20"/>
          <w:szCs w:val="20"/>
        </w:rPr>
        <w:t xml:space="preserve">. Je ne vais pas faire ici une revue générale. </w:t>
      </w:r>
    </w:p>
    <w:p w:rsidR="00BF5372" w:rsidRPr="00E64A68" w:rsidRDefault="00BF5372" w:rsidP="00E64A68">
      <w:pPr>
        <w:pStyle w:val="Sansinterligne"/>
        <w:rPr>
          <w:rFonts w:ascii="Garamond" w:hAnsi="Garamond"/>
          <w:sz w:val="20"/>
          <w:szCs w:val="20"/>
        </w:rPr>
      </w:pP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Mais je pense que vu le genre de têtes, enfin que je vois ici faire </w:t>
      </w:r>
      <w:r w:rsidRPr="00E64A68">
        <w:rPr>
          <w:rFonts w:ascii="Garamond" w:hAnsi="Garamond"/>
          <w:i/>
          <w:sz w:val="20"/>
          <w:szCs w:val="20"/>
        </w:rPr>
        <w:t>flocon</w:t>
      </w:r>
      <w:r w:rsidRPr="00E64A68">
        <w:rPr>
          <w:rFonts w:ascii="Garamond" w:hAnsi="Garamond"/>
          <w:sz w:val="20"/>
          <w:szCs w:val="20"/>
        </w:rPr>
        <w:t xml:space="preserve">, vous devez quand même avoir entendu parler que du côté de la philosophie, </w:t>
      </w:r>
      <w:r w:rsidRPr="00E64A68">
        <w:rPr>
          <w:rFonts w:ascii="Garamond" w:hAnsi="Garamond"/>
          <w:i/>
          <w:sz w:val="20"/>
          <w:szCs w:val="20"/>
        </w:rPr>
        <w:t>l'amour de Dieu</w:t>
      </w:r>
      <w:r w:rsidRPr="00E64A68">
        <w:rPr>
          <w:rFonts w:ascii="Garamond" w:hAnsi="Garamond"/>
          <w:sz w:val="20"/>
          <w:szCs w:val="20"/>
        </w:rPr>
        <w:t>, dans cette affaire, a tenu une certaine place et qu'il y a là un fait massif, dont au moins latéralement</w:t>
      </w:r>
      <w:r w:rsidR="00F21FBA" w:rsidRPr="00E64A68">
        <w:rPr>
          <w:rFonts w:ascii="Garamond" w:hAnsi="Garamond"/>
          <w:sz w:val="20"/>
          <w:szCs w:val="20"/>
        </w:rPr>
        <w:t>,</w:t>
      </w:r>
      <w:r w:rsidRPr="00E64A68">
        <w:rPr>
          <w:rFonts w:ascii="Garamond" w:hAnsi="Garamond"/>
          <w:sz w:val="20"/>
          <w:szCs w:val="20"/>
        </w:rPr>
        <w:t xml:space="preserve"> </w:t>
      </w:r>
      <w:r w:rsidRPr="00FB377F">
        <w:rPr>
          <w:rFonts w:ascii="Garamond" w:hAnsi="Garamond"/>
          <w:i/>
          <w:color w:val="0000CC"/>
          <w:sz w:val="20"/>
          <w:szCs w:val="20"/>
        </w:rPr>
        <w:t>le discours analytique</w:t>
      </w:r>
      <w:r w:rsidRPr="00E64A68">
        <w:rPr>
          <w:rFonts w:ascii="Garamond" w:hAnsi="Garamond"/>
          <w:sz w:val="20"/>
          <w:szCs w:val="20"/>
        </w:rPr>
        <w:t xml:space="preserve"> ne peut pas ne pas tenir compte.</w:t>
      </w:r>
    </w:p>
    <w:p w:rsidR="00C018A4" w:rsidRPr="00E64A68" w:rsidRDefault="00C018A4" w:rsidP="00E64A68">
      <w:pPr>
        <w:pStyle w:val="Sansinterligne"/>
        <w:rPr>
          <w:rFonts w:ascii="Garamond" w:hAnsi="Garamond"/>
          <w:sz w:val="20"/>
          <w:szCs w:val="20"/>
        </w:rPr>
      </w:pPr>
    </w:p>
    <w:p w:rsidR="00C018A4" w:rsidRPr="00E64A68" w:rsidRDefault="001B3CE3" w:rsidP="00E64A68">
      <w:pPr>
        <w:pStyle w:val="Sansinterligne"/>
        <w:rPr>
          <w:rFonts w:ascii="Garamond" w:hAnsi="Garamond"/>
          <w:sz w:val="20"/>
          <w:szCs w:val="20"/>
        </w:rPr>
      </w:pPr>
      <w:r w:rsidRPr="00E64A68">
        <w:rPr>
          <w:rFonts w:ascii="Garamond" w:hAnsi="Garamond"/>
          <w:sz w:val="20"/>
          <w:szCs w:val="20"/>
        </w:rPr>
        <w:t xml:space="preserve">Comme ça, des personnes </w:t>
      </w:r>
      <w:r w:rsidRPr="003E777C">
        <w:rPr>
          <w:rFonts w:ascii="Garamond" w:hAnsi="Garamond"/>
          <w:i/>
          <w:sz w:val="20"/>
          <w:szCs w:val="20"/>
        </w:rPr>
        <w:t>bien intentionnées</w:t>
      </w:r>
      <w:r w:rsidR="00C018A4" w:rsidRPr="00E64A68">
        <w:rPr>
          <w:rFonts w:ascii="Garamond" w:hAnsi="Garamond"/>
          <w:sz w:val="20"/>
          <w:szCs w:val="20"/>
        </w:rPr>
        <w:t>…</w:t>
      </w:r>
    </w:p>
    <w:p w:rsidR="00C018A4" w:rsidRPr="00E64A68" w:rsidRDefault="001B3CE3" w:rsidP="005652CD">
      <w:pPr>
        <w:pStyle w:val="Sansinterligne"/>
        <w:ind w:firstLine="708"/>
        <w:rPr>
          <w:rFonts w:ascii="Garamond" w:hAnsi="Garamond"/>
          <w:sz w:val="20"/>
          <w:szCs w:val="20"/>
        </w:rPr>
      </w:pPr>
      <w:r w:rsidRPr="00E64A68">
        <w:rPr>
          <w:rFonts w:ascii="Garamond" w:hAnsi="Garamond"/>
          <w:sz w:val="20"/>
          <w:szCs w:val="20"/>
        </w:rPr>
        <w:t xml:space="preserve">c'est bien pire que celles qui le sont </w:t>
      </w:r>
      <w:r w:rsidRPr="003E777C">
        <w:rPr>
          <w:rFonts w:ascii="Garamond" w:hAnsi="Garamond"/>
          <w:i/>
          <w:sz w:val="20"/>
          <w:szCs w:val="20"/>
        </w:rPr>
        <w:t>mal</w:t>
      </w:r>
    </w:p>
    <w:p w:rsidR="00130D34" w:rsidRPr="00E64A68" w:rsidRDefault="00C018A4"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des personnes bien intentionnées</w:t>
      </w:r>
      <w:r w:rsidR="00130D34" w:rsidRPr="00E64A68">
        <w:rPr>
          <w:rFonts w:ascii="Garamond" w:hAnsi="Garamond"/>
          <w:sz w:val="20"/>
          <w:szCs w:val="20"/>
        </w:rPr>
        <w:t>…</w:t>
      </w:r>
    </w:p>
    <w:p w:rsidR="005652CD" w:rsidRDefault="001B3CE3" w:rsidP="005652CD">
      <w:pPr>
        <w:pStyle w:val="Sansinterligne"/>
        <w:ind w:left="708"/>
        <w:rPr>
          <w:rFonts w:ascii="Garamond" w:hAnsi="Garamond"/>
          <w:sz w:val="20"/>
          <w:szCs w:val="20"/>
        </w:rPr>
      </w:pPr>
      <w:r w:rsidRPr="00E64A68">
        <w:rPr>
          <w:rFonts w:ascii="Garamond" w:hAnsi="Garamond"/>
          <w:sz w:val="20"/>
          <w:szCs w:val="20"/>
        </w:rPr>
        <w:t xml:space="preserve">quand, comme on dit quelque part dans ce livret, j'ai été, à ce qu'il y a là écrit, </w:t>
      </w:r>
      <w:r w:rsidRPr="00E64A68">
        <w:rPr>
          <w:rFonts w:ascii="Garamond" w:hAnsi="Garamond"/>
          <w:i/>
          <w:sz w:val="20"/>
          <w:szCs w:val="20"/>
        </w:rPr>
        <w:t>exclu</w:t>
      </w:r>
      <w:r w:rsidRPr="00E64A68">
        <w:rPr>
          <w:rFonts w:ascii="Garamond" w:hAnsi="Garamond"/>
          <w:sz w:val="20"/>
          <w:szCs w:val="20"/>
        </w:rPr>
        <w:t xml:space="preserve"> de Sainte</w:t>
      </w:r>
      <w:r w:rsidR="005652CD">
        <w:rPr>
          <w:rFonts w:ascii="Garamond" w:hAnsi="Garamond"/>
          <w:sz w:val="20"/>
          <w:szCs w:val="20"/>
        </w:rPr>
        <w:t>-</w:t>
      </w:r>
      <w:r w:rsidRPr="00E64A68">
        <w:rPr>
          <w:rFonts w:ascii="Garamond" w:hAnsi="Garamond"/>
          <w:sz w:val="20"/>
          <w:szCs w:val="20"/>
        </w:rPr>
        <w:t xml:space="preserve">Anne, </w:t>
      </w:r>
    </w:p>
    <w:p w:rsidR="00C018A4" w:rsidRPr="00E64A68" w:rsidRDefault="001B3CE3" w:rsidP="005652CD">
      <w:pPr>
        <w:pStyle w:val="Sansinterligne"/>
        <w:ind w:left="708"/>
        <w:rPr>
          <w:rFonts w:ascii="Garamond" w:hAnsi="Garamond"/>
          <w:sz w:val="20"/>
          <w:szCs w:val="20"/>
        </w:rPr>
      </w:pPr>
      <w:r w:rsidRPr="00E64A68">
        <w:rPr>
          <w:rFonts w:ascii="Garamond" w:hAnsi="Garamond"/>
          <w:sz w:val="20"/>
          <w:szCs w:val="20"/>
        </w:rPr>
        <w:t xml:space="preserve">je n'ai pas été </w:t>
      </w:r>
      <w:r w:rsidRPr="00E64A68">
        <w:rPr>
          <w:rFonts w:ascii="Garamond" w:hAnsi="Garamond"/>
          <w:i/>
          <w:sz w:val="20"/>
          <w:szCs w:val="20"/>
        </w:rPr>
        <w:t>exclu</w:t>
      </w:r>
      <w:r w:rsidRPr="00E64A68">
        <w:rPr>
          <w:rFonts w:ascii="Garamond" w:hAnsi="Garamond"/>
          <w:sz w:val="20"/>
          <w:szCs w:val="20"/>
        </w:rPr>
        <w:t>, je me suis retiré, c'est très différent, mais enfin qu'importe, nous n'en sommes pas là, d'autant plus que ces termes d'</w:t>
      </w:r>
      <w:r w:rsidR="00FB377F">
        <w:rPr>
          <w:rFonts w:ascii="Garamond" w:hAnsi="Garamond"/>
          <w:sz w:val="20"/>
          <w:szCs w:val="20"/>
        </w:rPr>
        <w:t>« </w:t>
      </w:r>
      <w:r w:rsidRPr="00FB377F">
        <w:rPr>
          <w:rFonts w:ascii="Garamond" w:hAnsi="Garamond"/>
          <w:i/>
          <w:sz w:val="20"/>
          <w:szCs w:val="20"/>
        </w:rPr>
        <w:t>exclu</w:t>
      </w:r>
      <w:r w:rsidR="00FB377F">
        <w:rPr>
          <w:rFonts w:ascii="Garamond" w:hAnsi="Garamond"/>
          <w:sz w:val="20"/>
          <w:szCs w:val="20"/>
        </w:rPr>
        <w:t> »</w:t>
      </w:r>
      <w:r w:rsidRPr="00E64A68">
        <w:rPr>
          <w:rFonts w:ascii="Garamond" w:hAnsi="Garamond"/>
          <w:sz w:val="20"/>
          <w:szCs w:val="20"/>
        </w:rPr>
        <w:t xml:space="preserve">, </w:t>
      </w:r>
      <w:r w:rsidR="00FB377F" w:rsidRPr="00E64A68">
        <w:rPr>
          <w:rFonts w:ascii="Garamond" w:hAnsi="Garamond"/>
          <w:sz w:val="20"/>
          <w:szCs w:val="20"/>
        </w:rPr>
        <w:t>d'</w:t>
      </w:r>
      <w:r w:rsidR="00FB377F">
        <w:rPr>
          <w:rFonts w:ascii="Garamond" w:hAnsi="Garamond"/>
          <w:sz w:val="20"/>
          <w:szCs w:val="20"/>
        </w:rPr>
        <w:t>« </w:t>
      </w:r>
      <w:r w:rsidR="00FB377F" w:rsidRPr="00FB377F">
        <w:rPr>
          <w:rFonts w:ascii="Garamond" w:hAnsi="Garamond"/>
          <w:i/>
          <w:sz w:val="20"/>
          <w:szCs w:val="20"/>
        </w:rPr>
        <w:t>exclu</w:t>
      </w:r>
      <w:r w:rsidR="00FB377F">
        <w:rPr>
          <w:rFonts w:ascii="Garamond" w:hAnsi="Garamond"/>
          <w:i/>
          <w:sz w:val="20"/>
          <w:szCs w:val="20"/>
        </w:rPr>
        <w:t>re</w:t>
      </w:r>
      <w:r w:rsidR="00FB377F">
        <w:rPr>
          <w:rFonts w:ascii="Garamond" w:hAnsi="Garamond"/>
          <w:sz w:val="20"/>
          <w:szCs w:val="20"/>
        </w:rPr>
        <w:t> »</w:t>
      </w:r>
      <w:r w:rsidRPr="00E64A68">
        <w:rPr>
          <w:rFonts w:ascii="Garamond" w:hAnsi="Garamond"/>
          <w:sz w:val="20"/>
          <w:szCs w:val="20"/>
        </w:rPr>
        <w:t xml:space="preserve">, </w:t>
      </w:r>
      <w:r w:rsidR="003E777C">
        <w:rPr>
          <w:rFonts w:ascii="Garamond" w:hAnsi="Garamond"/>
          <w:sz w:val="20"/>
          <w:szCs w:val="20"/>
        </w:rPr>
        <w:t xml:space="preserve">ont </w:t>
      </w:r>
      <w:r w:rsidRPr="00E64A68">
        <w:rPr>
          <w:rFonts w:ascii="Garamond" w:hAnsi="Garamond"/>
          <w:sz w:val="20"/>
          <w:szCs w:val="20"/>
        </w:rPr>
        <w:t xml:space="preserve">dans notre topologie toute leur importance </w:t>
      </w:r>
    </w:p>
    <w:p w:rsidR="00130D34" w:rsidRPr="00E64A68" w:rsidRDefault="00130D34" w:rsidP="00E64A68">
      <w:pPr>
        <w:pStyle w:val="Sansinterligne"/>
        <w:rPr>
          <w:rFonts w:ascii="Garamond" w:hAnsi="Garamond"/>
          <w:sz w:val="20"/>
          <w:szCs w:val="20"/>
        </w:rPr>
      </w:pPr>
      <w:r w:rsidRPr="00E64A68">
        <w:rPr>
          <w:rFonts w:ascii="Garamond" w:hAnsi="Garamond"/>
          <w:sz w:val="20"/>
          <w:szCs w:val="20"/>
        </w:rPr>
        <w:t>…d</w:t>
      </w:r>
      <w:r w:rsidR="001B3CE3" w:rsidRPr="00E64A68">
        <w:rPr>
          <w:rFonts w:ascii="Garamond" w:hAnsi="Garamond"/>
          <w:sz w:val="20"/>
          <w:szCs w:val="20"/>
        </w:rPr>
        <w:t xml:space="preserve">es personnes bien intentionnées se sont trouvées en somme surprises d'avoir écho, ce n'était qu'un écho, mais comme </w:t>
      </w:r>
      <w:r w:rsidR="001B3CE3" w:rsidRPr="005652CD">
        <w:rPr>
          <w:rFonts w:ascii="Garamond" w:hAnsi="Garamond"/>
          <w:i/>
          <w:sz w:val="20"/>
          <w:szCs w:val="20"/>
        </w:rPr>
        <w:t>ces personnes étaient</w:t>
      </w:r>
      <w:r w:rsidR="00F21FBA" w:rsidRPr="00E64A68">
        <w:rPr>
          <w:rFonts w:ascii="Garamond" w:hAnsi="Garamond"/>
          <w:sz w:val="20"/>
          <w:szCs w:val="20"/>
        </w:rPr>
        <w:t xml:space="preserve"> </w:t>
      </w:r>
      <w:r w:rsidR="005652CD">
        <w:rPr>
          <w:rFonts w:ascii="Garamond" w:hAnsi="Garamond"/>
          <w:sz w:val="20"/>
          <w:szCs w:val="20"/>
        </w:rPr>
        <w:t>-</w:t>
      </w:r>
      <w:r w:rsidR="001B3CE3" w:rsidRPr="00E64A68">
        <w:rPr>
          <w:rFonts w:ascii="Garamond" w:hAnsi="Garamond"/>
          <w:sz w:val="20"/>
          <w:szCs w:val="20"/>
        </w:rPr>
        <w:t xml:space="preserve"> mon Dieu, il faut bien le dire</w:t>
      </w:r>
      <w:r w:rsidR="005652CD">
        <w:rPr>
          <w:rFonts w:ascii="Garamond" w:hAnsi="Garamond"/>
          <w:sz w:val="20"/>
          <w:szCs w:val="20"/>
        </w:rPr>
        <w:t xml:space="preserve"> -</w:t>
      </w:r>
      <w:r w:rsidR="001B3CE3" w:rsidRPr="00E64A68">
        <w:rPr>
          <w:rFonts w:ascii="Garamond" w:hAnsi="Garamond"/>
          <w:sz w:val="20"/>
          <w:szCs w:val="20"/>
        </w:rPr>
        <w:t xml:space="preserve"> </w:t>
      </w:r>
      <w:r w:rsidR="001B3CE3" w:rsidRPr="005652CD">
        <w:rPr>
          <w:rFonts w:ascii="Garamond" w:hAnsi="Garamond"/>
          <w:i/>
          <w:sz w:val="20"/>
          <w:szCs w:val="20"/>
        </w:rPr>
        <w:t>de la pure tradition philosophique</w:t>
      </w:r>
      <w:r w:rsidR="005652CD">
        <w:rPr>
          <w:rFonts w:ascii="Garamond" w:hAnsi="Garamond"/>
          <w:sz w:val="20"/>
          <w:szCs w:val="20"/>
        </w:rPr>
        <w:t xml:space="preserve">, </w:t>
      </w:r>
      <w:r w:rsidR="001B3CE3" w:rsidRPr="00E64A68">
        <w:rPr>
          <w:rFonts w:ascii="Garamond" w:hAnsi="Garamond"/>
          <w:sz w:val="20"/>
          <w:szCs w:val="20"/>
        </w:rPr>
        <w:t>et de celle qui se réclame</w:t>
      </w:r>
      <w:r w:rsidRPr="00E64A68">
        <w:rPr>
          <w:rFonts w:ascii="Garamond" w:hAnsi="Garamond"/>
          <w:sz w:val="20"/>
          <w:szCs w:val="20"/>
        </w:rPr>
        <w:t>…</w:t>
      </w:r>
    </w:p>
    <w:p w:rsidR="00130D34" w:rsidRPr="00E64A68" w:rsidRDefault="001B3CE3" w:rsidP="005652CD">
      <w:pPr>
        <w:pStyle w:val="Sansinterligne"/>
        <w:ind w:firstLine="708"/>
        <w:rPr>
          <w:rFonts w:ascii="Garamond" w:hAnsi="Garamond"/>
          <w:sz w:val="20"/>
          <w:szCs w:val="20"/>
        </w:rPr>
      </w:pPr>
      <w:r w:rsidRPr="00E64A68">
        <w:rPr>
          <w:rFonts w:ascii="Garamond" w:hAnsi="Garamond"/>
          <w:sz w:val="20"/>
          <w:szCs w:val="20"/>
        </w:rPr>
        <w:t>c'est bien en ça que je</w:t>
      </w:r>
      <w:r w:rsidR="00F21FBA" w:rsidRPr="00E64A68">
        <w:rPr>
          <w:rFonts w:ascii="Garamond" w:hAnsi="Garamond"/>
          <w:sz w:val="20"/>
          <w:szCs w:val="20"/>
        </w:rPr>
        <w:t xml:space="preserve"> la</w:t>
      </w:r>
      <w:r w:rsidRPr="00E64A68">
        <w:rPr>
          <w:rFonts w:ascii="Garamond" w:hAnsi="Garamond"/>
          <w:sz w:val="20"/>
          <w:szCs w:val="20"/>
        </w:rPr>
        <w:t xml:space="preserve"> dis</w:t>
      </w:r>
      <w:r w:rsidR="00FB377F">
        <w:rPr>
          <w:rFonts w:ascii="Garamond" w:hAnsi="Garamond"/>
          <w:sz w:val="20"/>
          <w:szCs w:val="20"/>
        </w:rPr>
        <w:t> « </w:t>
      </w:r>
      <w:r w:rsidRPr="00FB377F">
        <w:rPr>
          <w:rFonts w:ascii="Garamond" w:hAnsi="Garamond"/>
          <w:i/>
          <w:sz w:val="20"/>
          <w:szCs w:val="20"/>
        </w:rPr>
        <w:t>pure</w:t>
      </w:r>
      <w:r w:rsidR="00FB377F">
        <w:rPr>
          <w:rFonts w:ascii="Garamond" w:hAnsi="Garamond"/>
          <w:sz w:val="20"/>
          <w:szCs w:val="20"/>
        </w:rPr>
        <w:t> »</w:t>
      </w:r>
    </w:p>
    <w:p w:rsidR="001B3CE3" w:rsidRPr="00E64A68" w:rsidRDefault="00130D34"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il n'y a rien de plus philosophique que le matérialisme</w:t>
      </w:r>
      <w:r w:rsidRPr="00E64A68">
        <w:rPr>
          <w:rFonts w:ascii="Garamond" w:hAnsi="Garamond"/>
          <w:sz w:val="20"/>
          <w:szCs w:val="20"/>
        </w:rPr>
        <w:t>,</w:t>
      </w:r>
      <w:r w:rsidR="001B3CE3" w:rsidRPr="00E64A68">
        <w:rPr>
          <w:rFonts w:ascii="Garamond" w:hAnsi="Garamond"/>
          <w:sz w:val="20"/>
          <w:szCs w:val="20"/>
        </w:rPr>
        <w:t xml:space="preserve"> </w:t>
      </w:r>
      <w:r w:rsidRPr="00E64A68">
        <w:rPr>
          <w:rFonts w:ascii="Garamond" w:hAnsi="Garamond"/>
          <w:sz w:val="20"/>
          <w:szCs w:val="20"/>
        </w:rPr>
        <w:t>e</w:t>
      </w:r>
      <w:r w:rsidR="001B3CE3" w:rsidRPr="00E64A68">
        <w:rPr>
          <w:rFonts w:ascii="Garamond" w:hAnsi="Garamond"/>
          <w:sz w:val="20"/>
          <w:szCs w:val="20"/>
        </w:rPr>
        <w:t xml:space="preserve">t le matérialisme se croit obligé, </w:t>
      </w:r>
      <w:r w:rsidR="001B3CE3" w:rsidRPr="00FB377F">
        <w:rPr>
          <w:rFonts w:ascii="Garamond" w:hAnsi="Garamond"/>
          <w:i/>
          <w:sz w:val="20"/>
          <w:szCs w:val="20"/>
        </w:rPr>
        <w:t>Dieu sait pourquoi</w:t>
      </w:r>
      <w:r w:rsidR="00FB377F">
        <w:rPr>
          <w:rFonts w:ascii="Garamond" w:hAnsi="Garamond"/>
          <w:sz w:val="20"/>
          <w:szCs w:val="20"/>
        </w:rPr>
        <w:t>,</w:t>
      </w:r>
      <w:r w:rsidR="001B3CE3" w:rsidRPr="00E64A68">
        <w:rPr>
          <w:rFonts w:ascii="Garamond" w:hAnsi="Garamond"/>
          <w:sz w:val="20"/>
          <w:szCs w:val="20"/>
        </w:rPr>
        <w:t xml:space="preserve"> c'est le cas de le dire, d'être en garde contre ce Dieu dont j'ai dit qu'il a dominé, dans la philosophie, tout le débat de l'amour.</w:t>
      </w:r>
    </w:p>
    <w:p w:rsidR="00130D34" w:rsidRPr="00E64A68" w:rsidRDefault="00130D34" w:rsidP="00E64A68">
      <w:pPr>
        <w:pStyle w:val="Sansinterligne"/>
        <w:rPr>
          <w:rFonts w:ascii="Garamond" w:hAnsi="Garamond"/>
          <w:sz w:val="20"/>
          <w:szCs w:val="20"/>
        </w:rPr>
      </w:pPr>
    </w:p>
    <w:p w:rsidR="003E777C" w:rsidRPr="00A8487D" w:rsidRDefault="001B3CE3" w:rsidP="00E64A68">
      <w:pPr>
        <w:pStyle w:val="Sansinterligne"/>
        <w:rPr>
          <w:rFonts w:ascii="Garamond" w:hAnsi="Garamond"/>
          <w:i/>
          <w:color w:val="0000CC"/>
          <w:sz w:val="20"/>
          <w:szCs w:val="20"/>
        </w:rPr>
      </w:pPr>
      <w:r w:rsidRPr="00E64A68">
        <w:rPr>
          <w:rFonts w:ascii="Garamond" w:hAnsi="Garamond"/>
          <w:sz w:val="20"/>
          <w:szCs w:val="20"/>
        </w:rPr>
        <w:t>Le moins qu'on puisse dire est qu'une certaine gêne</w:t>
      </w:r>
      <w:r w:rsidR="00130D34" w:rsidRPr="00E64A68">
        <w:rPr>
          <w:rFonts w:ascii="Garamond" w:hAnsi="Garamond"/>
          <w:sz w:val="20"/>
          <w:szCs w:val="20"/>
        </w:rPr>
        <w:t>…</w:t>
      </w:r>
      <w:r w:rsidRPr="00E64A68">
        <w:rPr>
          <w:rFonts w:ascii="Garamond" w:hAnsi="Garamond"/>
          <w:sz w:val="20"/>
          <w:szCs w:val="20"/>
        </w:rPr>
        <w:t xml:space="preserve"> vu le pont, le tremplin, le maintien pour moi d'une audience</w:t>
      </w:r>
      <w:r w:rsidR="00F21FBA" w:rsidRPr="00E64A68">
        <w:rPr>
          <w:rFonts w:ascii="Garamond" w:hAnsi="Garamond"/>
          <w:sz w:val="20"/>
          <w:szCs w:val="20"/>
        </w:rPr>
        <w:t>,</w:t>
      </w:r>
      <w:r w:rsidRPr="00E64A68">
        <w:rPr>
          <w:rFonts w:ascii="Garamond" w:hAnsi="Garamond"/>
          <w:sz w:val="20"/>
          <w:szCs w:val="20"/>
        </w:rPr>
        <w:t xml:space="preserve"> qui m'était offert à partir de cette intervention chaleureuse, </w:t>
      </w:r>
      <w:r w:rsidRPr="00A8487D">
        <w:rPr>
          <w:rFonts w:ascii="Garamond" w:hAnsi="Garamond"/>
          <w:i/>
          <w:color w:val="0000CC"/>
          <w:sz w:val="20"/>
          <w:szCs w:val="20"/>
        </w:rPr>
        <w:t xml:space="preserve">c'est que je mettais entre l'homme et la femme </w:t>
      </w:r>
    </w:p>
    <w:p w:rsidR="00130D34" w:rsidRPr="00E64A68" w:rsidRDefault="001B3CE3" w:rsidP="00E64A68">
      <w:pPr>
        <w:pStyle w:val="Sansinterligne"/>
        <w:rPr>
          <w:rFonts w:ascii="Garamond" w:hAnsi="Garamond"/>
          <w:sz w:val="20"/>
          <w:szCs w:val="20"/>
        </w:rPr>
      </w:pPr>
      <w:r w:rsidRPr="00A8487D">
        <w:rPr>
          <w:rFonts w:ascii="Garamond" w:hAnsi="Garamond"/>
          <w:i/>
          <w:color w:val="0000CC"/>
          <w:sz w:val="20"/>
          <w:szCs w:val="20"/>
        </w:rPr>
        <w:t>un certain Autre</w:t>
      </w:r>
      <w:r w:rsidRPr="00E64A68">
        <w:rPr>
          <w:rFonts w:ascii="Garamond" w:hAnsi="Garamond"/>
          <w:sz w:val="20"/>
          <w:szCs w:val="20"/>
        </w:rPr>
        <w:t xml:space="preserve">, avec </w:t>
      </w:r>
      <w:r w:rsidRPr="00E64A68">
        <w:rPr>
          <w:rFonts w:ascii="Garamond" w:hAnsi="Garamond"/>
          <w:i/>
          <w:sz w:val="20"/>
          <w:szCs w:val="20"/>
        </w:rPr>
        <w:t>un grand A</w:t>
      </w:r>
      <w:r w:rsidRPr="00E64A68">
        <w:rPr>
          <w:rFonts w:ascii="Garamond" w:hAnsi="Garamond"/>
          <w:sz w:val="20"/>
          <w:szCs w:val="20"/>
        </w:rPr>
        <w:t>, dont il y avait</w:t>
      </w:r>
      <w:r w:rsidR="00130D34" w:rsidRPr="00E64A68">
        <w:rPr>
          <w:rFonts w:ascii="Garamond" w:hAnsi="Garamond"/>
          <w:sz w:val="20"/>
          <w:szCs w:val="20"/>
        </w:rPr>
        <w:t>…</w:t>
      </w:r>
      <w:r w:rsidRPr="00E64A68">
        <w:rPr>
          <w:rFonts w:ascii="Garamond" w:hAnsi="Garamond"/>
          <w:sz w:val="20"/>
          <w:szCs w:val="20"/>
        </w:rPr>
        <w:t xml:space="preserve"> </w:t>
      </w:r>
    </w:p>
    <w:p w:rsidR="00130D34" w:rsidRPr="00E64A68" w:rsidRDefault="001B3CE3" w:rsidP="003B55BD">
      <w:pPr>
        <w:pStyle w:val="Sansinterligne"/>
        <w:ind w:firstLine="708"/>
        <w:rPr>
          <w:rFonts w:ascii="Garamond" w:hAnsi="Garamond"/>
          <w:sz w:val="20"/>
          <w:szCs w:val="20"/>
        </w:rPr>
      </w:pPr>
      <w:r w:rsidRPr="00E64A68">
        <w:rPr>
          <w:rFonts w:ascii="Garamond" w:hAnsi="Garamond"/>
          <w:sz w:val="20"/>
          <w:szCs w:val="20"/>
        </w:rPr>
        <w:t>au dire de ceux qui s'y faisaient les véhicules bénévoles de cet écho</w:t>
      </w:r>
    </w:p>
    <w:p w:rsidR="001B3CE3" w:rsidRPr="00E64A68" w:rsidRDefault="00130D34" w:rsidP="00E64A68">
      <w:pPr>
        <w:pStyle w:val="Sansinterligne"/>
        <w:rPr>
          <w:rFonts w:ascii="Garamond" w:hAnsi="Garamond"/>
          <w:sz w:val="20"/>
          <w:szCs w:val="20"/>
        </w:rPr>
      </w:pPr>
      <w:r w:rsidRPr="00E64A68">
        <w:rPr>
          <w:rFonts w:ascii="Garamond" w:hAnsi="Garamond"/>
          <w:sz w:val="20"/>
          <w:szCs w:val="20"/>
        </w:rPr>
        <w:t>…</w:t>
      </w:r>
      <w:r w:rsidR="001B3CE3" w:rsidRPr="00A8487D">
        <w:rPr>
          <w:rFonts w:ascii="Garamond" w:hAnsi="Garamond"/>
          <w:i/>
          <w:color w:val="0000CC"/>
          <w:sz w:val="20"/>
          <w:szCs w:val="20"/>
        </w:rPr>
        <w:t xml:space="preserve">un certain Autre qui n'avait bien l'air que d'être le </w:t>
      </w:r>
      <w:r w:rsidR="00CE0CF3" w:rsidRPr="00A8487D">
        <w:rPr>
          <w:rFonts w:ascii="Garamond" w:hAnsi="Garamond"/>
          <w:i/>
          <w:color w:val="0000CC"/>
          <w:sz w:val="20"/>
          <w:szCs w:val="20"/>
        </w:rPr>
        <w:t xml:space="preserve">bon vieux Dieu </w:t>
      </w:r>
      <w:r w:rsidR="001B3CE3" w:rsidRPr="00A8487D">
        <w:rPr>
          <w:rFonts w:ascii="Garamond" w:hAnsi="Garamond"/>
          <w:i/>
          <w:color w:val="0000CC"/>
          <w:sz w:val="20"/>
          <w:szCs w:val="20"/>
        </w:rPr>
        <w:t>de toujours</w:t>
      </w:r>
      <w:r w:rsidR="001B3CE3" w:rsidRPr="00E64A68">
        <w:rPr>
          <w:rFonts w:ascii="Garamond" w:hAnsi="Garamond"/>
          <w:sz w:val="20"/>
          <w:szCs w:val="20"/>
        </w:rPr>
        <w:t>.</w:t>
      </w:r>
    </w:p>
    <w:p w:rsidR="00ED6B96" w:rsidRDefault="001B3CE3" w:rsidP="00E64A68">
      <w:pPr>
        <w:pStyle w:val="Sansinterligne"/>
        <w:rPr>
          <w:rFonts w:ascii="Garamond" w:hAnsi="Garamond"/>
          <w:sz w:val="20"/>
          <w:szCs w:val="20"/>
        </w:rPr>
      </w:pPr>
      <w:r w:rsidRPr="00E64A68">
        <w:rPr>
          <w:rFonts w:ascii="Garamond" w:hAnsi="Garamond"/>
          <w:sz w:val="20"/>
          <w:szCs w:val="20"/>
        </w:rPr>
        <w:lastRenderedPageBreak/>
        <w:t xml:space="preserve">Pour moi il me paraît sensible que pour ce qui est du </w:t>
      </w:r>
      <w:r w:rsidR="00CE0CF3" w:rsidRPr="00E64A68">
        <w:rPr>
          <w:rFonts w:ascii="Garamond" w:hAnsi="Garamond"/>
          <w:i/>
          <w:sz w:val="20"/>
          <w:szCs w:val="20"/>
        </w:rPr>
        <w:t>bon vieux Dieu</w:t>
      </w:r>
      <w:r w:rsidRPr="00E64A68">
        <w:rPr>
          <w:rFonts w:ascii="Garamond" w:hAnsi="Garamond"/>
          <w:sz w:val="20"/>
          <w:szCs w:val="20"/>
        </w:rPr>
        <w:t>, cet Autre, cet Autre avancé alors</w:t>
      </w:r>
      <w:r w:rsidR="00ED6B96">
        <w:rPr>
          <w:rFonts w:ascii="Garamond" w:hAnsi="Garamond"/>
          <w:sz w:val="20"/>
          <w:szCs w:val="20"/>
        </w:rPr>
        <w:t>…</w:t>
      </w:r>
      <w:r w:rsidRPr="00E64A68">
        <w:rPr>
          <w:rFonts w:ascii="Garamond" w:hAnsi="Garamond"/>
          <w:sz w:val="20"/>
          <w:szCs w:val="20"/>
        </w:rPr>
        <w:t xml:space="preserve"> </w:t>
      </w:r>
    </w:p>
    <w:p w:rsidR="00ED6B96" w:rsidRDefault="001B3CE3" w:rsidP="00ED6B96">
      <w:pPr>
        <w:pStyle w:val="Sansinterligne"/>
        <w:ind w:firstLine="708"/>
        <w:rPr>
          <w:rFonts w:ascii="Garamond" w:hAnsi="Garamond"/>
          <w:sz w:val="20"/>
          <w:szCs w:val="20"/>
        </w:rPr>
      </w:pPr>
      <w:r w:rsidRPr="00E64A68">
        <w:rPr>
          <w:rFonts w:ascii="Garamond" w:hAnsi="Garamond"/>
          <w:sz w:val="20"/>
          <w:szCs w:val="20"/>
        </w:rPr>
        <w:t xml:space="preserve">alors au temps de </w:t>
      </w:r>
      <w:r w:rsidRPr="00E64A68">
        <w:rPr>
          <w:rFonts w:ascii="Garamond" w:hAnsi="Garamond"/>
          <w:i/>
          <w:sz w:val="20"/>
          <w:szCs w:val="20"/>
        </w:rPr>
        <w:t>L'instance de la lettre</w:t>
      </w:r>
    </w:p>
    <w:p w:rsidR="003C3FB0" w:rsidRDefault="00ED6B96"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cet Autre avancé alors comme </w:t>
      </w:r>
      <w:r w:rsidR="001B3CE3" w:rsidRPr="003C3FB0">
        <w:rPr>
          <w:rFonts w:ascii="Garamond" w:hAnsi="Garamond"/>
          <w:i/>
          <w:sz w:val="20"/>
          <w:szCs w:val="20"/>
        </w:rPr>
        <w:t>lieu où la parole ne peut s'inscrire qu'en vérité</w:t>
      </w:r>
      <w:r w:rsidR="001B3CE3" w:rsidRPr="00E64A68">
        <w:rPr>
          <w:rFonts w:ascii="Garamond" w:hAnsi="Garamond"/>
          <w:sz w:val="20"/>
          <w:szCs w:val="20"/>
        </w:rPr>
        <w:t xml:space="preserve">, cet Autre était quand même bien </w:t>
      </w:r>
      <w:r w:rsidR="001B3CE3" w:rsidRPr="00E64A68">
        <w:rPr>
          <w:rFonts w:ascii="Garamond" w:hAnsi="Garamond"/>
          <w:i/>
          <w:sz w:val="20"/>
          <w:szCs w:val="20"/>
        </w:rPr>
        <w:t>une</w:t>
      </w:r>
      <w:r w:rsidR="00CE0CF3" w:rsidRPr="00E64A68">
        <w:rPr>
          <w:rFonts w:ascii="Garamond" w:hAnsi="Garamond"/>
          <w:i/>
          <w:sz w:val="20"/>
          <w:szCs w:val="20"/>
        </w:rPr>
        <w:t xml:space="preserve"> </w:t>
      </w:r>
      <w:r w:rsidR="001B3CE3" w:rsidRPr="00E64A68">
        <w:rPr>
          <w:rFonts w:ascii="Garamond" w:hAnsi="Garamond"/>
          <w:i/>
          <w:sz w:val="20"/>
          <w:szCs w:val="20"/>
        </w:rPr>
        <w:t xml:space="preserve"> façon</w:t>
      </w:r>
      <w:r w:rsidR="003C3FB0" w:rsidRPr="003C3FB0">
        <w:rPr>
          <w:rFonts w:ascii="Garamond" w:hAnsi="Garamond"/>
          <w:sz w:val="14"/>
          <w:szCs w:val="14"/>
        </w:rPr>
        <w:t>…</w:t>
      </w:r>
      <w:r w:rsidR="001B3CE3" w:rsidRPr="00E64A68">
        <w:rPr>
          <w:rFonts w:ascii="Garamond" w:hAnsi="Garamond"/>
          <w:sz w:val="20"/>
          <w:szCs w:val="20"/>
        </w:rPr>
        <w:t xml:space="preserve"> </w:t>
      </w:r>
    </w:p>
    <w:p w:rsidR="003C3FB0" w:rsidRDefault="001B3CE3" w:rsidP="003C3FB0">
      <w:pPr>
        <w:pStyle w:val="Sansinterligne"/>
        <w:ind w:firstLine="708"/>
        <w:rPr>
          <w:rFonts w:ascii="Garamond" w:hAnsi="Garamond"/>
          <w:sz w:val="20"/>
          <w:szCs w:val="20"/>
        </w:rPr>
      </w:pPr>
      <w:r w:rsidRPr="00E64A68">
        <w:rPr>
          <w:rFonts w:ascii="Garamond" w:hAnsi="Garamond"/>
          <w:sz w:val="20"/>
          <w:szCs w:val="20"/>
        </w:rPr>
        <w:t xml:space="preserve">je peux </w:t>
      </w:r>
      <w:proofErr w:type="gramStart"/>
      <w:r w:rsidRPr="00E64A68">
        <w:rPr>
          <w:rFonts w:ascii="Garamond" w:hAnsi="Garamond"/>
          <w:sz w:val="20"/>
          <w:szCs w:val="20"/>
        </w:rPr>
        <w:t>même pas</w:t>
      </w:r>
      <w:proofErr w:type="gramEnd"/>
      <w:r w:rsidRPr="00E64A68">
        <w:rPr>
          <w:rFonts w:ascii="Garamond" w:hAnsi="Garamond"/>
          <w:sz w:val="20"/>
          <w:szCs w:val="20"/>
        </w:rPr>
        <w:t xml:space="preserve"> dire de laïciser</w:t>
      </w:r>
    </w:p>
    <w:p w:rsidR="00FB377F" w:rsidRDefault="003C3FB0" w:rsidP="003C3FB0">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d'exorciser ce </w:t>
      </w:r>
      <w:r w:rsidR="00CE0CF3" w:rsidRPr="00E64A68">
        <w:rPr>
          <w:rFonts w:ascii="Garamond" w:hAnsi="Garamond"/>
          <w:i/>
          <w:sz w:val="20"/>
          <w:szCs w:val="20"/>
        </w:rPr>
        <w:t>bon vieux Dieu</w:t>
      </w:r>
      <w:r w:rsidR="001B3CE3" w:rsidRPr="00E64A68">
        <w:rPr>
          <w:rFonts w:ascii="Garamond" w:hAnsi="Garamond"/>
          <w:sz w:val="20"/>
          <w:szCs w:val="20"/>
        </w:rPr>
        <w:t>.</w:t>
      </w:r>
      <w:r w:rsidR="00130D34" w:rsidRPr="00E64A68">
        <w:rPr>
          <w:rFonts w:ascii="Garamond" w:hAnsi="Garamond"/>
          <w:sz w:val="20"/>
          <w:szCs w:val="20"/>
        </w:rPr>
        <w:t xml:space="preserve"> </w:t>
      </w:r>
      <w:r w:rsidR="001B3CE3" w:rsidRPr="00E64A68">
        <w:rPr>
          <w:rFonts w:ascii="Garamond" w:hAnsi="Garamond"/>
          <w:sz w:val="20"/>
          <w:szCs w:val="20"/>
        </w:rPr>
        <w:t>Mais qu'importe</w:t>
      </w:r>
      <w:r w:rsidR="00FB377F">
        <w:rPr>
          <w:rFonts w:ascii="Garamond" w:hAnsi="Garamond"/>
          <w:sz w:val="20"/>
          <w:szCs w:val="20"/>
        </w:rPr>
        <w:t> !</w:t>
      </w:r>
      <w:r w:rsidR="001B3CE3" w:rsidRPr="00E64A68">
        <w:rPr>
          <w:rFonts w:ascii="Garamond" w:hAnsi="Garamond"/>
          <w:sz w:val="20"/>
          <w:szCs w:val="20"/>
        </w:rPr>
        <w:t xml:space="preserve"> </w:t>
      </w:r>
    </w:p>
    <w:p w:rsidR="00FB377F" w:rsidRDefault="00FB377F" w:rsidP="00E64A68">
      <w:pPr>
        <w:pStyle w:val="Sansinterligne"/>
        <w:rPr>
          <w:rFonts w:ascii="Garamond" w:hAnsi="Garamond"/>
          <w:sz w:val="20"/>
          <w:szCs w:val="20"/>
        </w:rPr>
      </w:pPr>
    </w:p>
    <w:p w:rsidR="003B55BD" w:rsidRDefault="00FB377F" w:rsidP="00E64A68">
      <w:pPr>
        <w:pStyle w:val="Sansinterligne"/>
        <w:rPr>
          <w:rFonts w:ascii="Garamond" w:hAnsi="Garamond"/>
          <w:sz w:val="20"/>
          <w:szCs w:val="20"/>
        </w:rPr>
      </w:pPr>
      <w:r>
        <w:rPr>
          <w:rFonts w:ascii="Garamond" w:hAnsi="Garamond"/>
          <w:sz w:val="20"/>
          <w:szCs w:val="20"/>
        </w:rPr>
        <w:t>A</w:t>
      </w:r>
      <w:r w:rsidR="001B3CE3" w:rsidRPr="00E64A68">
        <w:rPr>
          <w:rFonts w:ascii="Garamond" w:hAnsi="Garamond"/>
          <w:sz w:val="20"/>
          <w:szCs w:val="20"/>
        </w:rPr>
        <w:t>près tout, qui sait</w:t>
      </w:r>
      <w:r w:rsidR="00130D34" w:rsidRPr="00E64A68">
        <w:rPr>
          <w:rFonts w:ascii="Garamond" w:hAnsi="Garamond"/>
          <w:sz w:val="20"/>
          <w:szCs w:val="20"/>
        </w:rPr>
        <w:t> ?</w:t>
      </w:r>
      <w:r w:rsidR="001B3CE3" w:rsidRPr="00E64A68">
        <w:rPr>
          <w:rFonts w:ascii="Garamond" w:hAnsi="Garamond"/>
          <w:sz w:val="20"/>
          <w:szCs w:val="20"/>
        </w:rPr>
        <w:t xml:space="preserve"> Il y a bien </w:t>
      </w:r>
      <w:r w:rsidR="001B3CE3" w:rsidRPr="00FB377F">
        <w:rPr>
          <w:rFonts w:ascii="Garamond" w:hAnsi="Garamond"/>
          <w:i/>
          <w:sz w:val="20"/>
          <w:szCs w:val="20"/>
        </w:rPr>
        <w:t>des gens qui me font compliment</w:t>
      </w:r>
      <w:r w:rsidR="001B3CE3" w:rsidRPr="00E64A68">
        <w:rPr>
          <w:rFonts w:ascii="Garamond" w:hAnsi="Garamond"/>
          <w:sz w:val="20"/>
          <w:szCs w:val="20"/>
        </w:rPr>
        <w:t xml:space="preserve">, dans je ne sais quel des </w:t>
      </w:r>
      <w:r w:rsidR="001B3CE3" w:rsidRPr="00E64A68">
        <w:rPr>
          <w:rFonts w:ascii="Garamond" w:hAnsi="Garamond"/>
          <w:i/>
          <w:sz w:val="20"/>
          <w:szCs w:val="20"/>
        </w:rPr>
        <w:t>dernier</w:t>
      </w:r>
      <w:r w:rsidR="00CE0CF3" w:rsidRPr="00E64A68">
        <w:rPr>
          <w:rFonts w:ascii="Garamond" w:hAnsi="Garamond"/>
          <w:i/>
          <w:sz w:val="20"/>
          <w:szCs w:val="20"/>
        </w:rPr>
        <w:t>s</w:t>
      </w:r>
      <w:r w:rsidR="001B3CE3" w:rsidRPr="00E64A68">
        <w:rPr>
          <w:rFonts w:ascii="Garamond" w:hAnsi="Garamond"/>
          <w:i/>
          <w:sz w:val="20"/>
          <w:szCs w:val="20"/>
        </w:rPr>
        <w:t xml:space="preserve"> ou avant</w:t>
      </w:r>
      <w:r w:rsidR="003B55BD">
        <w:rPr>
          <w:rFonts w:ascii="Garamond" w:hAnsi="Garamond"/>
          <w:sz w:val="20"/>
          <w:szCs w:val="20"/>
        </w:rPr>
        <w:t>-</w:t>
      </w:r>
      <w:r w:rsidR="001B3CE3" w:rsidRPr="00E64A68">
        <w:rPr>
          <w:rFonts w:ascii="Garamond" w:hAnsi="Garamond"/>
          <w:i/>
          <w:sz w:val="20"/>
          <w:szCs w:val="20"/>
        </w:rPr>
        <w:t>dernier</w:t>
      </w:r>
      <w:r w:rsidR="00CE0CF3" w:rsidRPr="00E64A68">
        <w:rPr>
          <w:rFonts w:ascii="Garamond" w:hAnsi="Garamond"/>
          <w:i/>
          <w:sz w:val="20"/>
          <w:szCs w:val="20"/>
        </w:rPr>
        <w:t>s</w:t>
      </w:r>
      <w:r w:rsidR="001B3CE3" w:rsidRPr="00E64A68">
        <w:rPr>
          <w:rFonts w:ascii="Garamond" w:hAnsi="Garamond"/>
          <w:i/>
          <w:sz w:val="20"/>
          <w:szCs w:val="20"/>
        </w:rPr>
        <w:t xml:space="preserve"> séminaires</w:t>
      </w:r>
      <w:r w:rsidR="001B3CE3" w:rsidRPr="00E64A68">
        <w:rPr>
          <w:rFonts w:ascii="Garamond" w:hAnsi="Garamond"/>
          <w:sz w:val="20"/>
          <w:szCs w:val="20"/>
        </w:rPr>
        <w:t xml:space="preserve">, </w:t>
      </w:r>
      <w:r>
        <w:rPr>
          <w:rFonts w:ascii="Garamond" w:hAnsi="Garamond"/>
          <w:sz w:val="20"/>
          <w:szCs w:val="20"/>
        </w:rPr>
        <w:t>d</w:t>
      </w:r>
      <w:r w:rsidR="001B3CE3" w:rsidRPr="00E64A68">
        <w:rPr>
          <w:rFonts w:ascii="Garamond" w:hAnsi="Garamond"/>
          <w:sz w:val="20"/>
          <w:szCs w:val="20"/>
        </w:rPr>
        <w:t>'avoir su poser, enfin, que Dieu n'existait pas. Évidemment, ils entendent, ils entendent</w:t>
      </w:r>
      <w:r w:rsidR="00130D34" w:rsidRPr="00E64A68">
        <w:rPr>
          <w:rFonts w:ascii="Garamond" w:hAnsi="Garamond"/>
          <w:sz w:val="20"/>
          <w:szCs w:val="20"/>
        </w:rPr>
        <w:t>…</w:t>
      </w:r>
      <w:r w:rsidR="001B3CE3" w:rsidRPr="00E64A68">
        <w:rPr>
          <w:rFonts w:ascii="Garamond" w:hAnsi="Garamond"/>
          <w:sz w:val="20"/>
          <w:szCs w:val="20"/>
        </w:rPr>
        <w:t xml:space="preserve"> mais hélas </w:t>
      </w:r>
      <w:r w:rsidR="001B3CE3" w:rsidRPr="00E64A68">
        <w:rPr>
          <w:rFonts w:ascii="Garamond" w:hAnsi="Garamond"/>
          <w:i/>
          <w:sz w:val="20"/>
          <w:szCs w:val="20"/>
        </w:rPr>
        <w:t>ils comprennent</w:t>
      </w:r>
      <w:r w:rsidR="001B3CE3" w:rsidRPr="00E64A68">
        <w:rPr>
          <w:rFonts w:ascii="Garamond" w:hAnsi="Garamond"/>
          <w:sz w:val="20"/>
          <w:szCs w:val="20"/>
        </w:rPr>
        <w:t xml:space="preserve">, </w:t>
      </w:r>
    </w:p>
    <w:p w:rsidR="00ED0E1C" w:rsidRPr="00E64A68" w:rsidRDefault="001B3CE3" w:rsidP="00E64A68">
      <w:pPr>
        <w:pStyle w:val="Sansinterligne"/>
        <w:rPr>
          <w:rFonts w:ascii="Garamond" w:hAnsi="Garamond"/>
          <w:sz w:val="20"/>
          <w:szCs w:val="20"/>
        </w:rPr>
      </w:pPr>
      <w:r w:rsidRPr="00E64A68">
        <w:rPr>
          <w:rFonts w:ascii="Garamond" w:hAnsi="Garamond"/>
          <w:sz w:val="20"/>
          <w:szCs w:val="20"/>
        </w:rPr>
        <w:t>et ce qu'</w:t>
      </w:r>
      <w:r w:rsidRPr="00E64A68">
        <w:rPr>
          <w:rFonts w:ascii="Garamond" w:hAnsi="Garamond"/>
          <w:i/>
          <w:sz w:val="20"/>
          <w:szCs w:val="20"/>
        </w:rPr>
        <w:t xml:space="preserve">ils comprennent </w:t>
      </w:r>
      <w:r w:rsidRPr="00E64A68">
        <w:rPr>
          <w:rFonts w:ascii="Garamond" w:hAnsi="Garamond"/>
          <w:sz w:val="20"/>
          <w:szCs w:val="20"/>
        </w:rPr>
        <w:t>est un peu précipité.</w:t>
      </w:r>
      <w:r w:rsidR="003B55BD">
        <w:rPr>
          <w:rFonts w:ascii="Garamond" w:hAnsi="Garamond"/>
          <w:sz w:val="20"/>
          <w:szCs w:val="20"/>
        </w:rPr>
        <w:t xml:space="preserve"> </w:t>
      </w:r>
      <w:r w:rsidRPr="00E64A68">
        <w:rPr>
          <w:rFonts w:ascii="Garamond" w:hAnsi="Garamond"/>
          <w:sz w:val="20"/>
          <w:szCs w:val="20"/>
        </w:rPr>
        <w:t>Je m'en vais peut</w:t>
      </w:r>
      <w:r w:rsidR="003B55BD">
        <w:rPr>
          <w:rFonts w:ascii="Garamond" w:hAnsi="Garamond"/>
          <w:sz w:val="20"/>
          <w:szCs w:val="20"/>
        </w:rPr>
        <w:t>-</w:t>
      </w:r>
      <w:r w:rsidRPr="00E64A68">
        <w:rPr>
          <w:rFonts w:ascii="Garamond" w:hAnsi="Garamond"/>
          <w:sz w:val="20"/>
          <w:szCs w:val="20"/>
        </w:rPr>
        <w:t xml:space="preserve">être plutôt aujourd'hui vous montrer </w:t>
      </w:r>
      <w:r w:rsidRPr="00E64A68">
        <w:rPr>
          <w:rFonts w:ascii="Garamond" w:hAnsi="Garamond"/>
          <w:i/>
          <w:sz w:val="20"/>
          <w:szCs w:val="20"/>
        </w:rPr>
        <w:t>en quoi</w:t>
      </w:r>
      <w:r w:rsidRPr="00E64A68">
        <w:rPr>
          <w:rFonts w:ascii="Garamond" w:hAnsi="Garamond"/>
          <w:sz w:val="20"/>
          <w:szCs w:val="20"/>
        </w:rPr>
        <w:t xml:space="preserve">, justement, </w:t>
      </w:r>
      <w:r w:rsidRPr="00E64A68">
        <w:rPr>
          <w:rFonts w:ascii="Garamond" w:hAnsi="Garamond"/>
          <w:i/>
          <w:sz w:val="20"/>
          <w:szCs w:val="20"/>
        </w:rPr>
        <w:t>il existe</w:t>
      </w:r>
      <w:r w:rsidRPr="00E64A68">
        <w:rPr>
          <w:rFonts w:ascii="Garamond" w:hAnsi="Garamond"/>
          <w:sz w:val="20"/>
          <w:szCs w:val="20"/>
        </w:rPr>
        <w:t xml:space="preserve"> ce bon vieux Dieu. </w:t>
      </w:r>
      <w:r w:rsidRPr="00E64A68">
        <w:rPr>
          <w:rFonts w:ascii="Garamond" w:hAnsi="Garamond"/>
          <w:i/>
          <w:sz w:val="20"/>
          <w:szCs w:val="20"/>
        </w:rPr>
        <w:t>Le mode sous lequel il existe</w:t>
      </w:r>
      <w:r w:rsidRPr="00E64A68">
        <w:rPr>
          <w:rFonts w:ascii="Garamond" w:hAnsi="Garamond"/>
          <w:sz w:val="20"/>
          <w:szCs w:val="20"/>
        </w:rPr>
        <w:t xml:space="preserve"> </w:t>
      </w:r>
      <w:r w:rsidR="004D6AA6" w:rsidRPr="004D6AA6">
        <w:rPr>
          <w:rFonts w:ascii="Garamond" w:hAnsi="Garamond"/>
          <w:color w:val="C00000"/>
          <w:sz w:val="16"/>
          <w:szCs w:val="16"/>
        </w:rPr>
        <w:t>[</w:t>
      </w:r>
      <w:r w:rsidR="004D6AA6" w:rsidRPr="004D6AA6">
        <w:rPr>
          <w:rFonts w:ascii="LACAN" w:hAnsi="LACAN"/>
          <w:color w:val="0000CC"/>
          <w:sz w:val="14"/>
          <w:szCs w:val="14"/>
        </w:rPr>
        <w:t>: §</w:t>
      </w:r>
      <w:r w:rsidR="004D6AA6" w:rsidRPr="004D6AA6">
        <w:rPr>
          <w:rFonts w:ascii="Garamond" w:hAnsi="Garamond"/>
          <w:color w:val="0000CC"/>
          <w:sz w:val="14"/>
          <w:szCs w:val="14"/>
          <w:vertAlign w:val="subscript"/>
        </w:rPr>
        <w:t>→</w:t>
      </w:r>
      <w:r w:rsidR="004D6AA6">
        <w:rPr>
          <w:rFonts w:ascii="Garamond" w:hAnsi="Garamond"/>
          <w:color w:val="C00000"/>
          <w:sz w:val="16"/>
          <w:szCs w:val="16"/>
        </w:rPr>
        <w:t xml:space="preserve"> </w:t>
      </w:r>
      <w:r w:rsidR="004D6AA6" w:rsidRPr="004D6AA6">
        <w:rPr>
          <w:rFonts w:ascii="Garamond" w:hAnsi="Garamond"/>
          <w:i/>
          <w:color w:val="C00000"/>
          <w:sz w:val="16"/>
          <w:szCs w:val="16"/>
        </w:rPr>
        <w:t>ex-</w:t>
      </w:r>
      <w:proofErr w:type="spellStart"/>
      <w:r w:rsidR="004D6AA6" w:rsidRPr="004D6AA6">
        <w:rPr>
          <w:rFonts w:ascii="Garamond" w:hAnsi="Garamond"/>
          <w:i/>
          <w:color w:val="C00000"/>
          <w:sz w:val="16"/>
          <w:szCs w:val="16"/>
        </w:rPr>
        <w:t>siste</w:t>
      </w:r>
      <w:proofErr w:type="spellEnd"/>
      <w:r w:rsidR="004D6AA6" w:rsidRPr="004D6AA6">
        <w:rPr>
          <w:rFonts w:ascii="Garamond" w:hAnsi="Garamond"/>
          <w:color w:val="C00000"/>
          <w:sz w:val="16"/>
          <w:szCs w:val="16"/>
        </w:rPr>
        <w:t>]</w:t>
      </w:r>
      <w:r w:rsidR="004D6AA6">
        <w:rPr>
          <w:rFonts w:ascii="Garamond" w:hAnsi="Garamond"/>
          <w:sz w:val="20"/>
          <w:szCs w:val="20"/>
        </w:rPr>
        <w:t xml:space="preserve"> </w:t>
      </w:r>
      <w:r w:rsidR="004D6AA6" w:rsidRPr="004D6AA6">
        <w:rPr>
          <w:rFonts w:ascii="Garamond" w:hAnsi="Garamond"/>
          <w:i/>
          <w:sz w:val="20"/>
          <w:szCs w:val="20"/>
        </w:rPr>
        <w:t xml:space="preserve">ne </w:t>
      </w:r>
      <w:r w:rsidRPr="004D6AA6">
        <w:rPr>
          <w:rFonts w:ascii="Garamond" w:hAnsi="Garamond"/>
          <w:i/>
          <w:sz w:val="20"/>
          <w:szCs w:val="20"/>
        </w:rPr>
        <w:t>plaira peut</w:t>
      </w:r>
      <w:r w:rsidR="003B55BD" w:rsidRPr="004D6AA6">
        <w:rPr>
          <w:rFonts w:ascii="Garamond" w:hAnsi="Garamond"/>
          <w:i/>
          <w:sz w:val="20"/>
          <w:szCs w:val="20"/>
        </w:rPr>
        <w:t>-</w:t>
      </w:r>
      <w:r w:rsidRPr="004D6AA6">
        <w:rPr>
          <w:rFonts w:ascii="Garamond" w:hAnsi="Garamond"/>
          <w:i/>
          <w:sz w:val="20"/>
          <w:szCs w:val="20"/>
        </w:rPr>
        <w:t>être pas tout à fait à tout le monde et notamment pas aux théologiens</w:t>
      </w:r>
      <w:r w:rsidRPr="00E64A68">
        <w:rPr>
          <w:rFonts w:ascii="Garamond" w:hAnsi="Garamond"/>
          <w:sz w:val="20"/>
          <w:szCs w:val="20"/>
        </w:rPr>
        <w:t xml:space="preserve"> qui sont</w:t>
      </w:r>
      <w:r w:rsidR="003B55BD">
        <w:rPr>
          <w:rFonts w:ascii="Garamond" w:hAnsi="Garamond"/>
          <w:sz w:val="20"/>
          <w:szCs w:val="20"/>
        </w:rPr>
        <w:t xml:space="preserve"> - </w:t>
      </w:r>
      <w:r w:rsidRPr="00E64A68">
        <w:rPr>
          <w:rFonts w:ascii="Garamond" w:hAnsi="Garamond"/>
          <w:sz w:val="20"/>
          <w:szCs w:val="20"/>
        </w:rPr>
        <w:t>je l'ai dit depuis longtemps</w:t>
      </w:r>
      <w:r w:rsidR="003B55BD">
        <w:rPr>
          <w:rFonts w:ascii="Garamond" w:hAnsi="Garamond"/>
          <w:sz w:val="20"/>
          <w:szCs w:val="20"/>
        </w:rPr>
        <w:t xml:space="preserve"> - </w:t>
      </w:r>
      <w:r w:rsidRPr="00E64A68">
        <w:rPr>
          <w:rFonts w:ascii="Garamond" w:hAnsi="Garamond"/>
          <w:sz w:val="20"/>
          <w:szCs w:val="20"/>
        </w:rPr>
        <w:t xml:space="preserve">bien plus forts que moi à se passer de son </w:t>
      </w:r>
      <w:r w:rsidRPr="00E64A68">
        <w:rPr>
          <w:rFonts w:ascii="Garamond" w:hAnsi="Garamond"/>
          <w:i/>
          <w:sz w:val="20"/>
          <w:szCs w:val="20"/>
        </w:rPr>
        <w:t>existence</w:t>
      </w:r>
      <w:r w:rsidRPr="00E64A68">
        <w:rPr>
          <w:rFonts w:ascii="Garamond" w:hAnsi="Garamond"/>
          <w:sz w:val="20"/>
          <w:szCs w:val="20"/>
        </w:rPr>
        <w:t xml:space="preserve">. </w:t>
      </w:r>
    </w:p>
    <w:p w:rsidR="00BF5372" w:rsidRPr="00E64A68" w:rsidRDefault="00BF5372" w:rsidP="00E64A68">
      <w:pPr>
        <w:pStyle w:val="Sansinterligne"/>
        <w:rPr>
          <w:rFonts w:ascii="Garamond" w:hAnsi="Garamond"/>
          <w:sz w:val="20"/>
          <w:szCs w:val="20"/>
        </w:rPr>
      </w:pPr>
    </w:p>
    <w:p w:rsidR="004D6AA6" w:rsidRDefault="001B3CE3" w:rsidP="00E64A68">
      <w:pPr>
        <w:pStyle w:val="Sansinterligne"/>
        <w:rPr>
          <w:rFonts w:ascii="Garamond" w:hAnsi="Garamond"/>
          <w:sz w:val="20"/>
          <w:szCs w:val="20"/>
        </w:rPr>
      </w:pPr>
      <w:r w:rsidRPr="00E64A68">
        <w:rPr>
          <w:rFonts w:ascii="Garamond" w:hAnsi="Garamond"/>
          <w:sz w:val="20"/>
          <w:szCs w:val="20"/>
        </w:rPr>
        <w:t xml:space="preserve">Malheureusement </w:t>
      </w:r>
      <w:proofErr w:type="gramStart"/>
      <w:r w:rsidRPr="00E64A68">
        <w:rPr>
          <w:rFonts w:ascii="Garamond" w:hAnsi="Garamond"/>
          <w:sz w:val="20"/>
          <w:szCs w:val="20"/>
        </w:rPr>
        <w:t>je vais</w:t>
      </w:r>
      <w:proofErr w:type="gramEnd"/>
      <w:r w:rsidRPr="00E64A68">
        <w:rPr>
          <w:rFonts w:ascii="Garamond" w:hAnsi="Garamond"/>
          <w:sz w:val="20"/>
          <w:szCs w:val="20"/>
        </w:rPr>
        <w:t xml:space="preserve"> pas tout à fait dans la même position</w:t>
      </w:r>
      <w:r w:rsidR="000928C9">
        <w:rPr>
          <w:rFonts w:ascii="Garamond" w:hAnsi="Garamond"/>
          <w:sz w:val="20"/>
          <w:szCs w:val="20"/>
        </w:rPr>
        <w:t>,</w:t>
      </w:r>
      <w:r w:rsidRPr="00E64A68">
        <w:rPr>
          <w:rFonts w:ascii="Garamond" w:hAnsi="Garamond"/>
          <w:sz w:val="20"/>
          <w:szCs w:val="20"/>
        </w:rPr>
        <w:t xml:space="preserve"> </w:t>
      </w:r>
      <w:r w:rsidR="000928C9" w:rsidRPr="000928C9">
        <w:rPr>
          <w:rFonts w:ascii="Garamond" w:hAnsi="Garamond"/>
          <w:i/>
          <w:sz w:val="20"/>
          <w:szCs w:val="20"/>
        </w:rPr>
        <w:t>d</w:t>
      </w:r>
      <w:r w:rsidR="00CE0CF3" w:rsidRPr="000928C9">
        <w:rPr>
          <w:rFonts w:ascii="Garamond" w:hAnsi="Garamond"/>
          <w:i/>
          <w:sz w:val="20"/>
          <w:szCs w:val="20"/>
        </w:rPr>
        <w:t xml:space="preserve">e </w:t>
      </w:r>
      <w:r w:rsidRPr="000928C9">
        <w:rPr>
          <w:rFonts w:ascii="Garamond" w:hAnsi="Garamond"/>
          <w:i/>
          <w:sz w:val="20"/>
          <w:szCs w:val="20"/>
        </w:rPr>
        <w:t>ce que justement j'ai affaire à l'Autre</w:t>
      </w:r>
      <w:r w:rsidRPr="00E64A68">
        <w:rPr>
          <w:rFonts w:ascii="Garamond" w:hAnsi="Garamond"/>
          <w:sz w:val="20"/>
          <w:szCs w:val="20"/>
        </w:rPr>
        <w:t>, et que cet Autre</w:t>
      </w:r>
      <w:r w:rsidR="004D6AA6">
        <w:rPr>
          <w:rFonts w:ascii="Garamond" w:hAnsi="Garamond"/>
          <w:sz w:val="20"/>
          <w:szCs w:val="20"/>
        </w:rPr>
        <w:t>…</w:t>
      </w:r>
    </w:p>
    <w:p w:rsidR="000928C9" w:rsidRDefault="001B3CE3" w:rsidP="000928C9">
      <w:pPr>
        <w:pStyle w:val="Sansinterligne"/>
        <w:ind w:firstLine="708"/>
        <w:rPr>
          <w:rFonts w:ascii="Garamond" w:hAnsi="Garamond"/>
          <w:sz w:val="20"/>
          <w:szCs w:val="20"/>
        </w:rPr>
      </w:pPr>
      <w:r w:rsidRPr="004D6AA6">
        <w:rPr>
          <w:rFonts w:ascii="Garamond" w:hAnsi="Garamond"/>
          <w:i/>
          <w:sz w:val="20"/>
          <w:szCs w:val="20"/>
        </w:rPr>
        <w:t>cet Autre qui, s'il n'y en a qu'un tout seul</w:t>
      </w:r>
      <w:r w:rsidRPr="00E64A68">
        <w:rPr>
          <w:rFonts w:ascii="Garamond" w:hAnsi="Garamond"/>
          <w:sz w:val="20"/>
          <w:szCs w:val="20"/>
        </w:rPr>
        <w:t>, doit bien avoir quelque rapport avec ce qui</w:t>
      </w:r>
      <w:r w:rsidR="004D6AA6">
        <w:rPr>
          <w:rFonts w:ascii="Garamond" w:hAnsi="Garamond"/>
          <w:sz w:val="20"/>
          <w:szCs w:val="20"/>
        </w:rPr>
        <w:t xml:space="preserve"> alors apparaît de </w:t>
      </w:r>
      <w:r w:rsidR="004D6AA6" w:rsidRPr="004D6AA6">
        <w:rPr>
          <w:rFonts w:ascii="Garamond" w:hAnsi="Garamond"/>
          <w:i/>
          <w:sz w:val="20"/>
          <w:szCs w:val="20"/>
        </w:rPr>
        <w:t>l'autre sexe</w:t>
      </w:r>
      <w:r w:rsidRPr="00E64A68">
        <w:rPr>
          <w:rFonts w:ascii="Garamond" w:hAnsi="Garamond"/>
          <w:sz w:val="20"/>
          <w:szCs w:val="20"/>
        </w:rPr>
        <w:t xml:space="preserve"> </w:t>
      </w:r>
      <w:r w:rsidR="004D6AA6">
        <w:rPr>
          <w:rFonts w:ascii="Garamond" w:hAnsi="Garamond"/>
          <w:sz w:val="20"/>
          <w:szCs w:val="20"/>
        </w:rPr>
        <w:t>…</w:t>
      </w:r>
      <w:r w:rsidRPr="00E64A68">
        <w:rPr>
          <w:rFonts w:ascii="Garamond" w:hAnsi="Garamond"/>
          <w:sz w:val="20"/>
          <w:szCs w:val="20"/>
        </w:rPr>
        <w:t>cet Autre je suis bien forcé d'en tenir compte et chacun sait qu'après tout je ne me suis pas refusé dans cette même année</w:t>
      </w:r>
      <w:r w:rsidR="003B55BD">
        <w:rPr>
          <w:rFonts w:ascii="Garamond" w:hAnsi="Garamond"/>
          <w:sz w:val="20"/>
          <w:szCs w:val="20"/>
        </w:rPr>
        <w:t xml:space="preserve"> -</w:t>
      </w:r>
      <w:r w:rsidRPr="00E64A68">
        <w:rPr>
          <w:rFonts w:ascii="Garamond" w:hAnsi="Garamond"/>
          <w:sz w:val="20"/>
          <w:szCs w:val="20"/>
        </w:rPr>
        <w:t xml:space="preserve"> que j'évoquais la dernière fois</w:t>
      </w:r>
      <w:r w:rsidR="003B55BD">
        <w:rPr>
          <w:rFonts w:ascii="Garamond" w:hAnsi="Garamond"/>
          <w:sz w:val="20"/>
          <w:szCs w:val="20"/>
        </w:rPr>
        <w:t xml:space="preserve"> -</w:t>
      </w:r>
      <w:r w:rsidRPr="00E64A68">
        <w:rPr>
          <w:rFonts w:ascii="Garamond" w:hAnsi="Garamond"/>
          <w:sz w:val="20"/>
          <w:szCs w:val="20"/>
        </w:rPr>
        <w:t xml:space="preserve"> de l'</w:t>
      </w:r>
      <w:r w:rsidRPr="00E64A68">
        <w:rPr>
          <w:rFonts w:ascii="Garamond" w:hAnsi="Garamond"/>
          <w:i/>
          <w:sz w:val="20"/>
          <w:szCs w:val="20"/>
        </w:rPr>
        <w:t>Éthique de la psychanalyse</w:t>
      </w:r>
      <w:r w:rsidRPr="00E64A68">
        <w:rPr>
          <w:rFonts w:ascii="Garamond" w:hAnsi="Garamond"/>
          <w:sz w:val="20"/>
          <w:szCs w:val="20"/>
        </w:rPr>
        <w:t xml:space="preserve">, de me référer à </w:t>
      </w:r>
      <w:r w:rsidRPr="00FB377F">
        <w:rPr>
          <w:rFonts w:ascii="Garamond" w:hAnsi="Garamond"/>
          <w:i/>
          <w:color w:val="0000CC"/>
          <w:sz w:val="20"/>
          <w:szCs w:val="20"/>
        </w:rPr>
        <w:t>l'amour courtois</w:t>
      </w:r>
      <w:r w:rsidRPr="00E64A68">
        <w:rPr>
          <w:rFonts w:ascii="Garamond" w:hAnsi="Garamond"/>
          <w:sz w:val="20"/>
          <w:szCs w:val="20"/>
        </w:rPr>
        <w:t>.</w:t>
      </w:r>
      <w:r w:rsidR="000928C9">
        <w:rPr>
          <w:rFonts w:ascii="Garamond" w:hAnsi="Garamond"/>
          <w:sz w:val="20"/>
          <w:szCs w:val="20"/>
        </w:rPr>
        <w:t xml:space="preserve"> </w:t>
      </w:r>
    </w:p>
    <w:p w:rsidR="00867EBA" w:rsidRDefault="001B3CE3" w:rsidP="000928C9">
      <w:pPr>
        <w:pStyle w:val="Sansinterligne"/>
        <w:rPr>
          <w:rFonts w:ascii="Garamond" w:hAnsi="Garamond"/>
          <w:sz w:val="20"/>
          <w:szCs w:val="20"/>
        </w:rPr>
      </w:pPr>
      <w:r w:rsidRPr="00737745">
        <w:rPr>
          <w:rFonts w:ascii="Garamond" w:hAnsi="Garamond"/>
          <w:i/>
          <w:color w:val="0000CC"/>
          <w:sz w:val="20"/>
          <w:szCs w:val="20"/>
        </w:rPr>
        <w:t>L'amour courtois</w:t>
      </w:r>
      <w:r w:rsidRPr="00E64A68">
        <w:rPr>
          <w:rFonts w:ascii="Garamond" w:hAnsi="Garamond"/>
          <w:sz w:val="20"/>
          <w:szCs w:val="20"/>
        </w:rPr>
        <w:t>, qu'est</w:t>
      </w:r>
      <w:r w:rsidR="003B55BD">
        <w:rPr>
          <w:rFonts w:ascii="Garamond" w:hAnsi="Garamond"/>
          <w:sz w:val="20"/>
          <w:szCs w:val="20"/>
        </w:rPr>
        <w:t>-</w:t>
      </w:r>
      <w:r w:rsidRPr="00E64A68">
        <w:rPr>
          <w:rFonts w:ascii="Garamond" w:hAnsi="Garamond"/>
          <w:sz w:val="20"/>
          <w:szCs w:val="20"/>
        </w:rPr>
        <w:t xml:space="preserve">ce que c'est ? </w:t>
      </w:r>
    </w:p>
    <w:p w:rsidR="001B3CE3" w:rsidRPr="00E64A68" w:rsidRDefault="001B3CE3" w:rsidP="00E64A68">
      <w:pPr>
        <w:pStyle w:val="Sansinterligne"/>
        <w:rPr>
          <w:rFonts w:ascii="Garamond" w:hAnsi="Garamond"/>
          <w:sz w:val="20"/>
          <w:szCs w:val="20"/>
        </w:rPr>
      </w:pPr>
      <w:r w:rsidRPr="00867EBA">
        <w:rPr>
          <w:rFonts w:ascii="Garamond" w:hAnsi="Garamond"/>
          <w:i/>
          <w:sz w:val="20"/>
          <w:szCs w:val="20"/>
        </w:rPr>
        <w:t xml:space="preserve">C'était cette espèce, </w:t>
      </w:r>
      <w:r w:rsidRPr="00867EBA">
        <w:rPr>
          <w:rFonts w:ascii="Garamond" w:hAnsi="Garamond"/>
          <w:i/>
          <w:color w:val="0000CC"/>
          <w:sz w:val="20"/>
          <w:szCs w:val="20"/>
        </w:rPr>
        <w:t>cett</w:t>
      </w:r>
      <w:r w:rsidRPr="00BE4236">
        <w:rPr>
          <w:rFonts w:ascii="Garamond" w:hAnsi="Garamond"/>
          <w:i/>
          <w:color w:val="0000CC"/>
          <w:sz w:val="20"/>
          <w:szCs w:val="20"/>
        </w:rPr>
        <w:t xml:space="preserve">e façon tout à fait raffinée de suppléer à </w:t>
      </w:r>
      <w:r w:rsidRPr="00867EBA">
        <w:rPr>
          <w:rFonts w:ascii="Garamond" w:hAnsi="Garamond"/>
          <w:i/>
          <w:color w:val="0000CC"/>
          <w:sz w:val="18"/>
          <w:szCs w:val="18"/>
        </w:rPr>
        <w:t>l'absence de rapport sexuel</w:t>
      </w:r>
      <w:r w:rsidRPr="00BE4236">
        <w:rPr>
          <w:rFonts w:ascii="Garamond" w:hAnsi="Garamond"/>
          <w:i/>
          <w:color w:val="0000CC"/>
          <w:sz w:val="20"/>
          <w:szCs w:val="20"/>
        </w:rPr>
        <w:t xml:space="preserve"> en feignant que c'est nous qui y mettions obstacle</w:t>
      </w:r>
      <w:r w:rsidRPr="00E64A68">
        <w:rPr>
          <w:rFonts w:ascii="Garamond" w:hAnsi="Garamond"/>
          <w:sz w:val="20"/>
          <w:szCs w:val="20"/>
        </w:rPr>
        <w:t>. Ça, c'est vraiment la chose la plus formidable qu'on ait jamais tentée</w:t>
      </w:r>
      <w:r w:rsidR="00CE0CF3" w:rsidRPr="00E64A68">
        <w:rPr>
          <w:rFonts w:ascii="Garamond" w:hAnsi="Garamond"/>
          <w:sz w:val="20"/>
          <w:szCs w:val="20"/>
        </w:rPr>
        <w:t>,</w:t>
      </w:r>
      <w:r w:rsidRPr="00E64A68">
        <w:rPr>
          <w:rFonts w:ascii="Garamond" w:hAnsi="Garamond"/>
          <w:sz w:val="20"/>
          <w:szCs w:val="20"/>
        </w:rPr>
        <w:t xml:space="preserve"> mais comment en dénoncer </w:t>
      </w:r>
      <w:r w:rsidRPr="00E64A68">
        <w:rPr>
          <w:rFonts w:ascii="Garamond" w:hAnsi="Garamond"/>
          <w:i/>
          <w:sz w:val="20"/>
          <w:szCs w:val="20"/>
        </w:rPr>
        <w:t>la feinte</w:t>
      </w:r>
      <w:r w:rsidRPr="00E64A68">
        <w:rPr>
          <w:rFonts w:ascii="Garamond" w:hAnsi="Garamond"/>
          <w:sz w:val="20"/>
          <w:szCs w:val="20"/>
        </w:rPr>
        <w:t xml:space="preserve"> ?</w:t>
      </w:r>
    </w:p>
    <w:p w:rsidR="004F0810" w:rsidRPr="00E64A68" w:rsidRDefault="004F0810" w:rsidP="00E64A68">
      <w:pPr>
        <w:pStyle w:val="Sansinterligne"/>
        <w:rPr>
          <w:rFonts w:ascii="Garamond" w:hAnsi="Garamond"/>
          <w:sz w:val="20"/>
          <w:szCs w:val="20"/>
        </w:rPr>
      </w:pPr>
    </w:p>
    <w:p w:rsidR="00BE4236" w:rsidRDefault="001B3CE3" w:rsidP="00E64A68">
      <w:pPr>
        <w:pStyle w:val="Sansinterligne"/>
        <w:rPr>
          <w:rFonts w:ascii="Garamond" w:hAnsi="Garamond"/>
          <w:sz w:val="20"/>
          <w:szCs w:val="20"/>
        </w:rPr>
      </w:pPr>
      <w:r w:rsidRPr="00E64A68">
        <w:rPr>
          <w:rFonts w:ascii="Garamond" w:hAnsi="Garamond"/>
          <w:sz w:val="20"/>
          <w:szCs w:val="20"/>
        </w:rPr>
        <w:t>Bien sûr je passe sur ceci</w:t>
      </w:r>
      <w:r w:rsidR="003B55BD">
        <w:rPr>
          <w:rFonts w:ascii="Garamond" w:hAnsi="Garamond"/>
          <w:sz w:val="20"/>
          <w:szCs w:val="20"/>
        </w:rPr>
        <w:t>,</w:t>
      </w:r>
      <w:r w:rsidRPr="00E64A68">
        <w:rPr>
          <w:rFonts w:ascii="Garamond" w:hAnsi="Garamond"/>
          <w:sz w:val="20"/>
          <w:szCs w:val="20"/>
        </w:rPr>
        <w:t xml:space="preserve"> enfin que pour ce qui est des matérialistes, ça serait une magnifique façon</w:t>
      </w:r>
      <w:r w:rsidR="00BE4236">
        <w:rPr>
          <w:rFonts w:ascii="Garamond" w:hAnsi="Garamond"/>
          <w:sz w:val="20"/>
          <w:szCs w:val="20"/>
        </w:rPr>
        <w:t>…</w:t>
      </w:r>
    </w:p>
    <w:p w:rsidR="00BE4236" w:rsidRDefault="001B3CE3" w:rsidP="00BE4236">
      <w:pPr>
        <w:pStyle w:val="Sansinterligne"/>
        <w:ind w:firstLine="708"/>
        <w:rPr>
          <w:rFonts w:ascii="Garamond" w:hAnsi="Garamond"/>
          <w:sz w:val="20"/>
          <w:szCs w:val="20"/>
        </w:rPr>
      </w:pPr>
      <w:r w:rsidRPr="00E64A68">
        <w:rPr>
          <w:rFonts w:ascii="Garamond" w:hAnsi="Garamond"/>
          <w:sz w:val="20"/>
          <w:szCs w:val="20"/>
        </w:rPr>
        <w:t xml:space="preserve">enfin au lieu d'être là à flotter sur </w:t>
      </w:r>
      <w:r w:rsidRPr="004D6AA6">
        <w:rPr>
          <w:rFonts w:ascii="Garamond" w:hAnsi="Garamond"/>
          <w:i/>
          <w:sz w:val="20"/>
          <w:szCs w:val="20"/>
        </w:rPr>
        <w:t>le paradoxe</w:t>
      </w:r>
      <w:r w:rsidRPr="00E64A68">
        <w:rPr>
          <w:rFonts w:ascii="Garamond" w:hAnsi="Garamond"/>
          <w:sz w:val="20"/>
          <w:szCs w:val="20"/>
        </w:rPr>
        <w:t xml:space="preserve"> que ce soit apparu à l'époque féodale</w:t>
      </w:r>
    </w:p>
    <w:p w:rsidR="00737745" w:rsidRDefault="00BE4236"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de voir au contraire comment sans ça</w:t>
      </w:r>
      <w:r w:rsidR="003C3094" w:rsidRPr="00E64A68">
        <w:rPr>
          <w:rFonts w:ascii="Garamond" w:hAnsi="Garamond"/>
          <w:sz w:val="20"/>
          <w:szCs w:val="20"/>
        </w:rPr>
        <w:t>, ça</w:t>
      </w:r>
      <w:r w:rsidR="001B3CE3" w:rsidRPr="00E64A68">
        <w:rPr>
          <w:rFonts w:ascii="Garamond" w:hAnsi="Garamond"/>
          <w:sz w:val="20"/>
          <w:szCs w:val="20"/>
        </w:rPr>
        <w:t xml:space="preserve"> s'enracine, </w:t>
      </w:r>
      <w:r w:rsidR="001B3CE3" w:rsidRPr="00BE4236">
        <w:rPr>
          <w:rFonts w:ascii="Garamond" w:hAnsi="Garamond"/>
          <w:i/>
          <w:sz w:val="20"/>
          <w:szCs w:val="20"/>
        </w:rPr>
        <w:t xml:space="preserve">comment c'est du discours de la </w:t>
      </w:r>
      <w:proofErr w:type="spellStart"/>
      <w:r w:rsidR="001B3CE3" w:rsidRPr="00BE4236">
        <w:rPr>
          <w:rFonts w:ascii="Garamond" w:hAnsi="Garamond"/>
          <w:i/>
          <w:sz w:val="20"/>
          <w:szCs w:val="20"/>
        </w:rPr>
        <w:t>féalité</w:t>
      </w:r>
      <w:proofErr w:type="spellEnd"/>
      <w:r w:rsidR="001B3CE3" w:rsidRPr="00BE4236">
        <w:rPr>
          <w:rFonts w:ascii="Garamond" w:hAnsi="Garamond"/>
          <w:i/>
          <w:sz w:val="20"/>
          <w:szCs w:val="20"/>
        </w:rPr>
        <w:t>, de la fidélité à la personne</w:t>
      </w:r>
      <w:r w:rsidR="007678F6" w:rsidRPr="00E64A68">
        <w:rPr>
          <w:rFonts w:ascii="Garamond" w:hAnsi="Garamond"/>
          <w:sz w:val="20"/>
          <w:szCs w:val="20"/>
        </w:rPr>
        <w:t>.</w:t>
      </w:r>
      <w:r w:rsidR="001B3CE3" w:rsidRPr="00E64A68">
        <w:rPr>
          <w:rFonts w:ascii="Garamond" w:hAnsi="Garamond"/>
          <w:sz w:val="20"/>
          <w:szCs w:val="20"/>
        </w:rPr>
        <w:t xml:space="preserve"> </w:t>
      </w:r>
    </w:p>
    <w:p w:rsidR="003E777C" w:rsidRDefault="007678F6" w:rsidP="00E64A68">
      <w:pPr>
        <w:pStyle w:val="Sansinterligne"/>
        <w:rPr>
          <w:rFonts w:ascii="Garamond" w:hAnsi="Garamond"/>
          <w:sz w:val="20"/>
          <w:szCs w:val="20"/>
        </w:rPr>
      </w:pPr>
      <w:r w:rsidRPr="00E64A68">
        <w:rPr>
          <w:rFonts w:ascii="Garamond" w:hAnsi="Garamond"/>
          <w:sz w:val="20"/>
          <w:szCs w:val="20"/>
        </w:rPr>
        <w:t>E</w:t>
      </w:r>
      <w:r w:rsidR="001B3CE3" w:rsidRPr="00E64A68">
        <w:rPr>
          <w:rFonts w:ascii="Garamond" w:hAnsi="Garamond"/>
          <w:sz w:val="20"/>
          <w:szCs w:val="20"/>
        </w:rPr>
        <w:t>t pour tout dire</w:t>
      </w:r>
      <w:r w:rsidR="00CE0CF3" w:rsidRPr="00E64A68">
        <w:rPr>
          <w:rFonts w:ascii="Garamond" w:hAnsi="Garamond"/>
          <w:sz w:val="20"/>
          <w:szCs w:val="20"/>
        </w:rPr>
        <w:t>,</w:t>
      </w:r>
      <w:r w:rsidR="001B3CE3" w:rsidRPr="00E64A68">
        <w:rPr>
          <w:rFonts w:ascii="Garamond" w:hAnsi="Garamond"/>
          <w:sz w:val="20"/>
          <w:szCs w:val="20"/>
        </w:rPr>
        <w:t xml:space="preserve"> au dernier terme</w:t>
      </w:r>
      <w:r w:rsidR="00CE0CF3" w:rsidRPr="00E64A68">
        <w:rPr>
          <w:rFonts w:ascii="Garamond" w:hAnsi="Garamond"/>
          <w:sz w:val="20"/>
          <w:szCs w:val="20"/>
        </w:rPr>
        <w:t>,</w:t>
      </w:r>
      <w:r w:rsidR="001B3CE3" w:rsidRPr="00E64A68">
        <w:rPr>
          <w:rFonts w:ascii="Garamond" w:hAnsi="Garamond"/>
          <w:sz w:val="20"/>
          <w:szCs w:val="20"/>
        </w:rPr>
        <w:t xml:space="preserve"> de ce qu'est toujours la personne</w:t>
      </w:r>
      <w:r w:rsidR="003C3094" w:rsidRPr="00E64A68">
        <w:rPr>
          <w:rFonts w:ascii="Garamond" w:hAnsi="Garamond"/>
          <w:sz w:val="20"/>
          <w:szCs w:val="20"/>
        </w:rPr>
        <w:t>,</w:t>
      </w:r>
      <w:r w:rsidR="001B3CE3" w:rsidRPr="00E64A68">
        <w:rPr>
          <w:rFonts w:ascii="Garamond" w:hAnsi="Garamond"/>
          <w:sz w:val="20"/>
          <w:szCs w:val="20"/>
        </w:rPr>
        <w:t xml:space="preserve"> à savoir </w:t>
      </w:r>
      <w:r w:rsidR="001B3CE3" w:rsidRPr="00E64A68">
        <w:rPr>
          <w:rFonts w:ascii="Garamond" w:hAnsi="Garamond"/>
          <w:i/>
          <w:color w:val="0000CC"/>
          <w:sz w:val="20"/>
          <w:szCs w:val="20"/>
        </w:rPr>
        <w:t>le discours du maître</w:t>
      </w:r>
      <w:r w:rsidR="001B3CE3" w:rsidRPr="00E64A68">
        <w:rPr>
          <w:rFonts w:ascii="Garamond" w:hAnsi="Garamond"/>
          <w:sz w:val="20"/>
          <w:szCs w:val="20"/>
        </w:rPr>
        <w:t xml:space="preserve">, </w:t>
      </w:r>
    </w:p>
    <w:p w:rsidR="00737745" w:rsidRDefault="001B3CE3" w:rsidP="00E64A68">
      <w:pPr>
        <w:pStyle w:val="Sansinterligne"/>
        <w:rPr>
          <w:rFonts w:ascii="Garamond" w:hAnsi="Garamond"/>
          <w:sz w:val="20"/>
          <w:szCs w:val="20"/>
        </w:rPr>
      </w:pPr>
      <w:r w:rsidRPr="00E64A68">
        <w:rPr>
          <w:rFonts w:ascii="Garamond" w:hAnsi="Garamond"/>
          <w:sz w:val="20"/>
          <w:szCs w:val="20"/>
        </w:rPr>
        <w:t>ce serait la plus splendide façon de voir combien était nécessaire</w:t>
      </w:r>
      <w:r w:rsidR="00737745">
        <w:rPr>
          <w:rFonts w:ascii="Garamond" w:hAnsi="Garamond"/>
          <w:sz w:val="20"/>
          <w:szCs w:val="20"/>
        </w:rPr>
        <w:t>…</w:t>
      </w:r>
    </w:p>
    <w:p w:rsidR="00737745" w:rsidRDefault="001B3CE3" w:rsidP="00737745">
      <w:pPr>
        <w:pStyle w:val="Sansinterligne"/>
        <w:ind w:firstLine="708"/>
        <w:rPr>
          <w:rFonts w:ascii="Garamond" w:hAnsi="Garamond"/>
          <w:sz w:val="20"/>
          <w:szCs w:val="20"/>
        </w:rPr>
      </w:pPr>
      <w:r w:rsidRPr="00E64A68">
        <w:rPr>
          <w:rFonts w:ascii="Garamond" w:hAnsi="Garamond"/>
          <w:sz w:val="20"/>
          <w:szCs w:val="20"/>
        </w:rPr>
        <w:t xml:space="preserve">à l'homme dont la </w:t>
      </w:r>
      <w:r w:rsidR="00737745" w:rsidRPr="00BE4236">
        <w:rPr>
          <w:rFonts w:ascii="Garamond" w:hAnsi="Garamond"/>
          <w:i/>
          <w:sz w:val="20"/>
          <w:szCs w:val="20"/>
        </w:rPr>
        <w:t>D</w:t>
      </w:r>
      <w:r w:rsidRPr="00BE4236">
        <w:rPr>
          <w:rFonts w:ascii="Garamond" w:hAnsi="Garamond"/>
          <w:i/>
          <w:sz w:val="20"/>
          <w:szCs w:val="20"/>
        </w:rPr>
        <w:t>ame</w:t>
      </w:r>
      <w:r w:rsidRPr="00E64A68">
        <w:rPr>
          <w:rFonts w:ascii="Garamond" w:hAnsi="Garamond"/>
          <w:sz w:val="20"/>
          <w:szCs w:val="20"/>
        </w:rPr>
        <w:t xml:space="preserve"> était entièrement</w:t>
      </w:r>
      <w:r w:rsidR="003C3094" w:rsidRPr="00E64A68">
        <w:rPr>
          <w:rFonts w:ascii="Garamond" w:hAnsi="Garamond"/>
          <w:sz w:val="20"/>
          <w:szCs w:val="20"/>
        </w:rPr>
        <w:t>,</w:t>
      </w:r>
      <w:r w:rsidRPr="00E64A68">
        <w:rPr>
          <w:rFonts w:ascii="Garamond" w:hAnsi="Garamond"/>
          <w:sz w:val="20"/>
          <w:szCs w:val="20"/>
        </w:rPr>
        <w:t xml:space="preserve"> au sens le plus servile</w:t>
      </w:r>
      <w:r w:rsidR="003C3094" w:rsidRPr="00E64A68">
        <w:rPr>
          <w:rFonts w:ascii="Garamond" w:hAnsi="Garamond"/>
          <w:sz w:val="20"/>
          <w:szCs w:val="20"/>
        </w:rPr>
        <w:t>,</w:t>
      </w:r>
      <w:r w:rsidRPr="00E64A68">
        <w:rPr>
          <w:rFonts w:ascii="Garamond" w:hAnsi="Garamond"/>
          <w:sz w:val="20"/>
          <w:szCs w:val="20"/>
        </w:rPr>
        <w:t xml:space="preserve"> asservie</w:t>
      </w:r>
      <w:r w:rsidR="003C3094" w:rsidRPr="00E64A68">
        <w:rPr>
          <w:rFonts w:ascii="Garamond" w:hAnsi="Garamond"/>
          <w:sz w:val="20"/>
          <w:szCs w:val="20"/>
        </w:rPr>
        <w:t>,</w:t>
      </w:r>
      <w:r w:rsidRPr="00E64A68">
        <w:rPr>
          <w:rFonts w:ascii="Garamond" w:hAnsi="Garamond"/>
          <w:sz w:val="20"/>
          <w:szCs w:val="20"/>
        </w:rPr>
        <w:t xml:space="preserve"> l'</w:t>
      </w:r>
      <w:r w:rsidR="003C3094" w:rsidRPr="00E64A68">
        <w:rPr>
          <w:rFonts w:ascii="Garamond" w:hAnsi="Garamond"/>
          <w:sz w:val="20"/>
          <w:szCs w:val="20"/>
        </w:rPr>
        <w:t> « </w:t>
      </w:r>
      <w:proofErr w:type="spellStart"/>
      <w:r w:rsidRPr="00E64A68">
        <w:rPr>
          <w:rFonts w:ascii="Garamond" w:hAnsi="Garamond"/>
          <w:i/>
          <w:sz w:val="20"/>
          <w:szCs w:val="20"/>
        </w:rPr>
        <w:t>assujette</w:t>
      </w:r>
      <w:proofErr w:type="spellEnd"/>
      <w:r w:rsidR="003C3094" w:rsidRPr="00E64A68">
        <w:rPr>
          <w:rFonts w:ascii="Garamond" w:hAnsi="Garamond"/>
          <w:sz w:val="20"/>
          <w:szCs w:val="20"/>
        </w:rPr>
        <w:t> »</w:t>
      </w:r>
    </w:p>
    <w:p w:rsidR="00C01304" w:rsidRDefault="00737745"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comment c'était la seule façon de s'en tirer avec élégance concernant ce dont il s'agit et qui est le fondement, </w:t>
      </w:r>
    </w:p>
    <w:p w:rsidR="001B3CE3" w:rsidRDefault="001B3CE3" w:rsidP="00E64A68">
      <w:pPr>
        <w:pStyle w:val="Sansinterligne"/>
        <w:rPr>
          <w:rFonts w:ascii="Garamond" w:hAnsi="Garamond"/>
          <w:sz w:val="20"/>
          <w:szCs w:val="20"/>
        </w:rPr>
      </w:pPr>
      <w:r w:rsidRPr="00E64A68">
        <w:rPr>
          <w:rFonts w:ascii="Garamond" w:hAnsi="Garamond"/>
          <w:sz w:val="20"/>
          <w:szCs w:val="20"/>
        </w:rPr>
        <w:t xml:space="preserve">à savoir </w:t>
      </w:r>
      <w:r w:rsidRPr="00737745">
        <w:rPr>
          <w:rFonts w:ascii="Garamond" w:hAnsi="Garamond"/>
          <w:i/>
          <w:color w:val="0000CC"/>
          <w:sz w:val="20"/>
          <w:szCs w:val="20"/>
        </w:rPr>
        <w:t>l'absence du rapport sexuel</w:t>
      </w:r>
      <w:r w:rsidRPr="00E64A68">
        <w:rPr>
          <w:rFonts w:ascii="Garamond" w:hAnsi="Garamond"/>
          <w:sz w:val="20"/>
          <w:szCs w:val="20"/>
        </w:rPr>
        <w:t xml:space="preserve">. </w:t>
      </w:r>
    </w:p>
    <w:p w:rsidR="0059671E" w:rsidRDefault="0059671E" w:rsidP="00E64A68">
      <w:pPr>
        <w:pStyle w:val="Sansinterligne"/>
        <w:rPr>
          <w:rFonts w:ascii="Garamond" w:hAnsi="Garamond"/>
          <w:sz w:val="20"/>
          <w:szCs w:val="20"/>
        </w:rPr>
      </w:pPr>
    </w:p>
    <w:p w:rsidR="0059671E" w:rsidRPr="0059671E" w:rsidRDefault="0059671E" w:rsidP="00E64A68">
      <w:pPr>
        <w:pStyle w:val="Sansinterligne"/>
        <w:rPr>
          <w:rFonts w:ascii="Garamond" w:hAnsi="Garamond"/>
          <w:sz w:val="16"/>
          <w:szCs w:val="16"/>
        </w:rPr>
      </w:pPr>
      <w:r w:rsidRPr="0059671E">
        <w:rPr>
          <w:rFonts w:ascii="Garamond" w:hAnsi="Garamond"/>
          <w:color w:val="C00000"/>
          <w:sz w:val="16"/>
          <w:szCs w:val="16"/>
        </w:rPr>
        <w:t>[</w:t>
      </w:r>
      <w:r w:rsidRPr="0059671E">
        <w:rPr>
          <w:rFonts w:ascii="Garamond" w:hAnsi="Garamond"/>
          <w:i/>
          <w:color w:val="C00000"/>
          <w:sz w:val="16"/>
          <w:szCs w:val="16"/>
        </w:rPr>
        <w:t>l’amour courtois reste dans le discours du maître</w:t>
      </w:r>
      <w:r>
        <w:rPr>
          <w:rFonts w:ascii="Garamond" w:hAnsi="Garamond"/>
          <w:i/>
          <w:color w:val="C00000"/>
          <w:sz w:val="16"/>
          <w:szCs w:val="16"/>
        </w:rPr>
        <w:t>(</w:t>
      </w:r>
      <w:r w:rsidRPr="004D6AA6">
        <w:rPr>
          <w:rFonts w:ascii="LACAN" w:hAnsi="LACAN"/>
          <w:color w:val="0000CC"/>
          <w:sz w:val="14"/>
          <w:szCs w:val="14"/>
        </w:rPr>
        <w:t>: §</w:t>
      </w:r>
      <w:r>
        <w:rPr>
          <w:color w:val="0000CC"/>
          <w:sz w:val="14"/>
          <w:szCs w:val="14"/>
        </w:rPr>
        <w:t>)</w:t>
      </w:r>
      <w:r w:rsidRPr="0059671E">
        <w:rPr>
          <w:rFonts w:ascii="Garamond" w:hAnsi="Garamond"/>
          <w:i/>
          <w:color w:val="C00000"/>
          <w:sz w:val="16"/>
          <w:szCs w:val="16"/>
        </w:rPr>
        <w:t>, mais c’est de la Dame idéalisée que l’on est le « féal »</w:t>
      </w:r>
      <w:r w:rsidRPr="0059671E">
        <w:rPr>
          <w:rFonts w:ascii="Garamond" w:hAnsi="Garamond"/>
          <w:i/>
          <w:color w:val="0000CC"/>
          <w:sz w:val="14"/>
          <w:szCs w:val="14"/>
          <w:vertAlign w:val="subscript"/>
        </w:rPr>
        <w:t xml:space="preserve"> → </w:t>
      </w:r>
      <w:r w:rsidRPr="0059671E">
        <w:rPr>
          <w:rFonts w:ascii="Garamond" w:hAnsi="Garamond"/>
          <w:i/>
          <w:color w:val="0000CC"/>
          <w:sz w:val="16"/>
          <w:szCs w:val="16"/>
        </w:rPr>
        <w:t>«</w:t>
      </w:r>
      <w:r>
        <w:rPr>
          <w:rFonts w:ascii="Garamond" w:hAnsi="Garamond"/>
          <w:i/>
          <w:color w:val="0000CC"/>
          <w:sz w:val="14"/>
          <w:szCs w:val="14"/>
          <w:vertAlign w:val="subscript"/>
        </w:rPr>
        <w:t> </w:t>
      </w:r>
      <w:r w:rsidRPr="0059671E">
        <w:rPr>
          <w:rFonts w:ascii="Garamond" w:hAnsi="Garamond"/>
          <w:i/>
          <w:color w:val="C00000"/>
          <w:sz w:val="16"/>
          <w:szCs w:val="16"/>
        </w:rPr>
        <w:t xml:space="preserve">la </w:t>
      </w:r>
      <w:r>
        <w:rPr>
          <w:rFonts w:ascii="Garamond" w:hAnsi="Garamond"/>
          <w:i/>
          <w:color w:val="C00000"/>
          <w:sz w:val="16"/>
          <w:szCs w:val="16"/>
        </w:rPr>
        <w:t>D</w:t>
      </w:r>
      <w:r w:rsidRPr="0059671E">
        <w:rPr>
          <w:rFonts w:ascii="Garamond" w:hAnsi="Garamond"/>
          <w:i/>
          <w:color w:val="C00000"/>
          <w:sz w:val="16"/>
          <w:szCs w:val="16"/>
        </w:rPr>
        <w:t>ame</w:t>
      </w:r>
      <w:r>
        <w:rPr>
          <w:rFonts w:ascii="Garamond" w:hAnsi="Garamond"/>
          <w:i/>
          <w:color w:val="C00000"/>
          <w:sz w:val="16"/>
          <w:szCs w:val="16"/>
        </w:rPr>
        <w:t> »</w:t>
      </w:r>
      <w:r w:rsidRPr="0059671E">
        <w:rPr>
          <w:rFonts w:ascii="Garamond" w:hAnsi="Garamond"/>
          <w:i/>
          <w:color w:val="C00000"/>
          <w:sz w:val="16"/>
          <w:szCs w:val="16"/>
        </w:rPr>
        <w:t xml:space="preserve"> devient l’exception du</w:t>
      </w:r>
      <w:r>
        <w:rPr>
          <w:rFonts w:ascii="Garamond" w:hAnsi="Garamond"/>
          <w:color w:val="C00000"/>
          <w:sz w:val="16"/>
          <w:szCs w:val="16"/>
        </w:rPr>
        <w:t xml:space="preserve"> </w:t>
      </w:r>
      <w:r w:rsidRPr="004D6AA6">
        <w:rPr>
          <w:rFonts w:ascii="LACAN" w:hAnsi="LACAN"/>
          <w:color w:val="0000CC"/>
          <w:sz w:val="14"/>
          <w:szCs w:val="14"/>
        </w:rPr>
        <w:t>: §</w:t>
      </w:r>
      <w:r w:rsidRPr="0059671E">
        <w:rPr>
          <w:rFonts w:ascii="Garamond" w:hAnsi="Garamond"/>
          <w:color w:val="C00000"/>
          <w:sz w:val="16"/>
          <w:szCs w:val="16"/>
        </w:rPr>
        <w:t xml:space="preserve"> ]</w:t>
      </w:r>
    </w:p>
    <w:p w:rsidR="004F0810" w:rsidRPr="00E64A68" w:rsidRDefault="004F0810" w:rsidP="00E64A68">
      <w:pPr>
        <w:pStyle w:val="Sansinterligne"/>
        <w:rPr>
          <w:rFonts w:ascii="Garamond" w:hAnsi="Garamond"/>
          <w:sz w:val="20"/>
          <w:szCs w:val="20"/>
        </w:rPr>
      </w:pPr>
    </w:p>
    <w:p w:rsidR="00CE0CF3" w:rsidRPr="00E64A68" w:rsidRDefault="001B3CE3" w:rsidP="00E64A68">
      <w:pPr>
        <w:pStyle w:val="Sansinterligne"/>
        <w:rPr>
          <w:rFonts w:ascii="Garamond" w:hAnsi="Garamond"/>
          <w:sz w:val="20"/>
          <w:szCs w:val="20"/>
        </w:rPr>
      </w:pPr>
      <w:r w:rsidRPr="00E64A68">
        <w:rPr>
          <w:rFonts w:ascii="Garamond" w:hAnsi="Garamond"/>
          <w:sz w:val="20"/>
          <w:szCs w:val="20"/>
        </w:rPr>
        <w:t>Mais enfin j'aurai affaire</w:t>
      </w:r>
      <w:r w:rsidR="00CE0CF3" w:rsidRPr="00E64A68">
        <w:rPr>
          <w:rFonts w:ascii="Garamond" w:hAnsi="Garamond"/>
          <w:sz w:val="20"/>
          <w:szCs w:val="20"/>
        </w:rPr>
        <w:t>…</w:t>
      </w:r>
    </w:p>
    <w:p w:rsidR="00CE0CF3" w:rsidRPr="00E64A68" w:rsidRDefault="001B3CE3" w:rsidP="00C01304">
      <w:pPr>
        <w:pStyle w:val="Sansinterligne"/>
        <w:ind w:firstLine="708"/>
        <w:rPr>
          <w:rFonts w:ascii="Garamond" w:hAnsi="Garamond"/>
          <w:sz w:val="20"/>
          <w:szCs w:val="20"/>
        </w:rPr>
      </w:pPr>
      <w:r w:rsidRPr="00E64A68">
        <w:rPr>
          <w:rFonts w:ascii="Garamond" w:hAnsi="Garamond"/>
          <w:sz w:val="20"/>
          <w:szCs w:val="20"/>
        </w:rPr>
        <w:t>plus tard je le reprendrai, il faut qu'aujourd'hui je fende un certain champ</w:t>
      </w:r>
    </w:p>
    <w:p w:rsidR="00BE4236" w:rsidRDefault="00CE0CF3"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j'aurai affaire à cette notion de l'obstacle qui dans ARISTOTE</w:t>
      </w:r>
      <w:r w:rsidR="00BE4236">
        <w:rPr>
          <w:rFonts w:ascii="Garamond" w:hAnsi="Garamond"/>
          <w:sz w:val="20"/>
          <w:szCs w:val="20"/>
        </w:rPr>
        <w:t>…</w:t>
      </w:r>
    </w:p>
    <w:p w:rsidR="00BE4236" w:rsidRDefault="001B3CE3" w:rsidP="00BE4236">
      <w:pPr>
        <w:pStyle w:val="Sansinterligne"/>
        <w:ind w:firstLine="708"/>
        <w:rPr>
          <w:rFonts w:ascii="Garamond" w:hAnsi="Garamond"/>
          <w:sz w:val="20"/>
          <w:szCs w:val="20"/>
        </w:rPr>
      </w:pPr>
      <w:r w:rsidRPr="00E64A68">
        <w:rPr>
          <w:rFonts w:ascii="Garamond" w:hAnsi="Garamond"/>
          <w:sz w:val="20"/>
          <w:szCs w:val="20"/>
        </w:rPr>
        <w:t xml:space="preserve">parce que malgré tout je préfère quand même ARISTOTE à </w:t>
      </w:r>
      <w:hyperlink r:id="rId60" w:history="1">
        <w:proofErr w:type="spellStart"/>
        <w:r w:rsidRPr="00E64A68">
          <w:rPr>
            <w:rStyle w:val="Lienhypertexte"/>
            <w:rFonts w:ascii="Garamond" w:hAnsi="Garamond"/>
            <w:sz w:val="20"/>
            <w:szCs w:val="20"/>
          </w:rPr>
          <w:t>Jaufré</w:t>
        </w:r>
        <w:proofErr w:type="spellEnd"/>
        <w:r w:rsidRPr="00E64A68">
          <w:rPr>
            <w:rStyle w:val="Lienhypertexte"/>
            <w:rFonts w:ascii="Garamond" w:hAnsi="Garamond"/>
            <w:sz w:val="20"/>
            <w:szCs w:val="20"/>
          </w:rPr>
          <w:t xml:space="preserve"> </w:t>
        </w:r>
        <w:r w:rsidR="003C3094" w:rsidRPr="00E64A68">
          <w:rPr>
            <w:rStyle w:val="Lienhypertexte"/>
            <w:rFonts w:ascii="Garamond" w:hAnsi="Garamond"/>
            <w:sz w:val="20"/>
            <w:szCs w:val="20"/>
          </w:rPr>
          <w:t>RUDEL</w:t>
        </w:r>
      </w:hyperlink>
      <w:r w:rsidRPr="00E64A68">
        <w:rPr>
          <w:rFonts w:ascii="Garamond" w:hAnsi="Garamond"/>
          <w:sz w:val="20"/>
          <w:szCs w:val="20"/>
        </w:rPr>
        <w:t>, hein</w:t>
      </w:r>
      <w:r w:rsidR="000928C9">
        <w:rPr>
          <w:rFonts w:ascii="Garamond" w:hAnsi="Garamond"/>
          <w:sz w:val="20"/>
          <w:szCs w:val="20"/>
        </w:rPr>
        <w:t>…</w:t>
      </w:r>
    </w:p>
    <w:p w:rsidR="001B3CE3" w:rsidRPr="00E64A68" w:rsidRDefault="00BE4236"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ce qui dans ARISTOTE s'appelle justement l'</w:t>
      </w:r>
      <w:r w:rsidR="001B3CE3" w:rsidRPr="00E64A68">
        <w:rPr>
          <w:rFonts w:ascii="Garamond" w:hAnsi="Garamond"/>
          <w:i/>
          <w:sz w:val="20"/>
          <w:szCs w:val="20"/>
        </w:rPr>
        <w:t>obstacle</w:t>
      </w:r>
      <w:r w:rsidR="001B3CE3" w:rsidRPr="00E64A68">
        <w:rPr>
          <w:rFonts w:ascii="Garamond" w:hAnsi="Garamond"/>
          <w:sz w:val="20"/>
          <w:szCs w:val="20"/>
        </w:rPr>
        <w:t>, l'</w:t>
      </w:r>
      <w:proofErr w:type="spellStart"/>
      <w:r w:rsidR="003C3094" w:rsidRPr="00C01304">
        <w:rPr>
          <w:rFonts w:ascii="Palatino Linotype" w:hAnsi="Palatino Linotype"/>
          <w:color w:val="0000CC"/>
          <w:sz w:val="18"/>
          <w:szCs w:val="18"/>
        </w:rPr>
        <w:t>ἔ</w:t>
      </w:r>
      <w:r w:rsidR="003C3094" w:rsidRPr="00C01304">
        <w:rPr>
          <w:rFonts w:ascii="Palatino Linotype" w:hAnsi="Palatino Linotype" w:cs="Garamond"/>
          <w:color w:val="0000CC"/>
          <w:sz w:val="18"/>
          <w:szCs w:val="18"/>
        </w:rPr>
        <w:t>νστ</w:t>
      </w:r>
      <w:proofErr w:type="spellEnd"/>
      <w:r w:rsidR="003C3094" w:rsidRPr="00C01304">
        <w:rPr>
          <w:rFonts w:ascii="Palatino Linotype" w:hAnsi="Palatino Linotype" w:cs="Garamond"/>
          <w:color w:val="0000CC"/>
          <w:sz w:val="18"/>
          <w:szCs w:val="18"/>
        </w:rPr>
        <w:t>ασι</w:t>
      </w:r>
      <w:r w:rsidR="002631D8">
        <w:rPr>
          <w:rFonts w:ascii="Palatino Linotype" w:hAnsi="Palatino Linotype" w:cs="Garamond"/>
          <w:color w:val="0000CC"/>
          <w:sz w:val="18"/>
          <w:szCs w:val="18"/>
        </w:rPr>
        <w:t>ς</w:t>
      </w:r>
      <w:r w:rsidR="003C3094" w:rsidRPr="00E64A68">
        <w:rPr>
          <w:rFonts w:ascii="Garamond" w:hAnsi="Garamond"/>
          <w:sz w:val="20"/>
          <w:szCs w:val="20"/>
        </w:rPr>
        <w:t xml:space="preserve"> </w:t>
      </w:r>
      <w:r w:rsidR="003C3094" w:rsidRPr="00C01304">
        <w:rPr>
          <w:rFonts w:ascii="Garamond" w:hAnsi="Garamond"/>
          <w:sz w:val="16"/>
          <w:szCs w:val="16"/>
        </w:rPr>
        <w:t>[</w:t>
      </w:r>
      <w:proofErr w:type="spellStart"/>
      <w:r w:rsidR="002631D8">
        <w:rPr>
          <w:rFonts w:ascii="Garamond" w:hAnsi="Garamond"/>
          <w:sz w:val="16"/>
          <w:szCs w:val="16"/>
        </w:rPr>
        <w:t>è</w:t>
      </w:r>
      <w:r w:rsidR="001B3CE3" w:rsidRPr="00C01304">
        <w:rPr>
          <w:rFonts w:ascii="Garamond" w:hAnsi="Garamond"/>
          <w:sz w:val="16"/>
          <w:szCs w:val="16"/>
        </w:rPr>
        <w:t>nstasis</w:t>
      </w:r>
      <w:proofErr w:type="spellEnd"/>
      <w:r w:rsidR="003C3094" w:rsidRPr="00C01304">
        <w:rPr>
          <w:rFonts w:ascii="Garamond" w:hAnsi="Garamond"/>
          <w:sz w:val="16"/>
          <w:szCs w:val="16"/>
        </w:rPr>
        <w:t>]</w:t>
      </w:r>
      <w:r w:rsidR="001B3CE3" w:rsidRPr="00E64A68">
        <w:rPr>
          <w:rFonts w:ascii="Garamond" w:hAnsi="Garamond"/>
          <w:sz w:val="20"/>
          <w:szCs w:val="20"/>
        </w:rPr>
        <w:t>.</w:t>
      </w:r>
    </w:p>
    <w:p w:rsidR="003C3094" w:rsidRPr="00E64A68" w:rsidRDefault="003C3094" w:rsidP="00E64A68">
      <w:pPr>
        <w:pStyle w:val="Sansinterligne"/>
        <w:rPr>
          <w:rFonts w:ascii="Garamond" w:hAnsi="Garamond"/>
          <w:sz w:val="20"/>
          <w:szCs w:val="20"/>
        </w:rPr>
      </w:pPr>
    </w:p>
    <w:p w:rsidR="003C3094" w:rsidRPr="00E64A68" w:rsidRDefault="001B3CE3" w:rsidP="00E64A68">
      <w:pPr>
        <w:pStyle w:val="Sansinterligne"/>
        <w:rPr>
          <w:rFonts w:ascii="Garamond" w:hAnsi="Garamond"/>
          <w:sz w:val="20"/>
          <w:szCs w:val="20"/>
        </w:rPr>
      </w:pPr>
      <w:r w:rsidRPr="00E64A68">
        <w:rPr>
          <w:rFonts w:ascii="Garamond" w:hAnsi="Garamond"/>
          <w:sz w:val="20"/>
          <w:szCs w:val="20"/>
        </w:rPr>
        <w:t>Mes lecteurs</w:t>
      </w:r>
      <w:r w:rsidR="006E3AA6">
        <w:rPr>
          <w:rFonts w:ascii="Garamond" w:hAnsi="Garamond"/>
          <w:sz w:val="20"/>
          <w:szCs w:val="20"/>
        </w:rPr>
        <w:t xml:space="preserve"> </w:t>
      </w:r>
      <w:r w:rsidR="006E3AA6" w:rsidRPr="006E3AA6">
        <w:rPr>
          <w:rFonts w:ascii="Garamond" w:hAnsi="Garamond"/>
          <w:color w:val="C00000"/>
          <w:sz w:val="16"/>
          <w:szCs w:val="16"/>
        </w:rPr>
        <w:t>[</w:t>
      </w:r>
      <w:r w:rsidR="006E3AA6" w:rsidRPr="006E3AA6">
        <w:rPr>
          <w:rFonts w:ascii="Garamond" w:hAnsi="Garamond"/>
          <w:i/>
          <w:color w:val="C00000"/>
          <w:sz w:val="16"/>
          <w:szCs w:val="16"/>
        </w:rPr>
        <w:t>les auteurs de « Le titre de la lettre »</w:t>
      </w:r>
      <w:r w:rsidR="006E3AA6" w:rsidRPr="006E3AA6">
        <w:rPr>
          <w:rFonts w:ascii="Garamond" w:hAnsi="Garamond"/>
          <w:color w:val="C00000"/>
          <w:sz w:val="16"/>
          <w:szCs w:val="16"/>
        </w:rPr>
        <w:t>]</w:t>
      </w:r>
      <w:r w:rsidR="003C3094" w:rsidRPr="00E64A68">
        <w:rPr>
          <w:rFonts w:ascii="Garamond" w:hAnsi="Garamond"/>
          <w:sz w:val="20"/>
          <w:szCs w:val="20"/>
        </w:rPr>
        <w:t>…</w:t>
      </w:r>
    </w:p>
    <w:p w:rsidR="003C3094" w:rsidRPr="00E64A68" w:rsidRDefault="001B3CE3" w:rsidP="00C01304">
      <w:pPr>
        <w:pStyle w:val="Sansinterligne"/>
        <w:ind w:firstLine="708"/>
        <w:rPr>
          <w:rFonts w:ascii="Garamond" w:hAnsi="Garamond"/>
          <w:sz w:val="20"/>
          <w:szCs w:val="20"/>
        </w:rPr>
      </w:pPr>
      <w:r w:rsidRPr="00E64A68">
        <w:rPr>
          <w:rFonts w:ascii="Garamond" w:hAnsi="Garamond"/>
          <w:sz w:val="20"/>
          <w:szCs w:val="20"/>
        </w:rPr>
        <w:t>mes lecteurs dont, je vous le répète, il faut tous que vous achetiez tout à l'heure le livre</w:t>
      </w:r>
    </w:p>
    <w:p w:rsidR="003C3094" w:rsidRPr="00E64A68" w:rsidRDefault="003C3094" w:rsidP="00E64A68">
      <w:pPr>
        <w:pStyle w:val="Sansinterligne"/>
        <w:rPr>
          <w:rFonts w:ascii="Garamond" w:hAnsi="Garamond"/>
          <w:sz w:val="20"/>
          <w:szCs w:val="20"/>
        </w:rPr>
      </w:pPr>
      <w:r w:rsidRPr="00E64A68">
        <w:rPr>
          <w:rFonts w:ascii="Garamond" w:hAnsi="Garamond"/>
          <w:sz w:val="20"/>
          <w:szCs w:val="20"/>
        </w:rPr>
        <w:t>…</w:t>
      </w:r>
      <w:r w:rsidR="001B3CE3" w:rsidRPr="00737745">
        <w:rPr>
          <w:rFonts w:ascii="Garamond" w:hAnsi="Garamond"/>
          <w:i/>
          <w:sz w:val="20"/>
          <w:szCs w:val="20"/>
        </w:rPr>
        <w:t>mes lecteurs ont même</w:t>
      </w:r>
      <w:r w:rsidR="001B3CE3" w:rsidRPr="00E64A68">
        <w:rPr>
          <w:rFonts w:ascii="Garamond" w:hAnsi="Garamond"/>
          <w:i/>
          <w:sz w:val="20"/>
          <w:szCs w:val="20"/>
        </w:rPr>
        <w:t xml:space="preserve"> trouvé ça</w:t>
      </w:r>
      <w:r w:rsidR="001B3CE3" w:rsidRPr="00E64A68">
        <w:rPr>
          <w:rFonts w:ascii="Garamond" w:hAnsi="Garamond"/>
          <w:sz w:val="20"/>
          <w:szCs w:val="20"/>
        </w:rPr>
        <w:t xml:space="preserve">, à savoir que l'instance qu'ils interrogent avec un soin, une précaution… </w:t>
      </w:r>
    </w:p>
    <w:p w:rsidR="002631D8" w:rsidRDefault="001B3CE3" w:rsidP="00C01304">
      <w:pPr>
        <w:pStyle w:val="Sansinterligne"/>
        <w:ind w:left="708"/>
        <w:rPr>
          <w:rFonts w:ascii="Garamond" w:hAnsi="Garamond"/>
          <w:sz w:val="20"/>
          <w:szCs w:val="20"/>
        </w:rPr>
      </w:pPr>
      <w:r w:rsidRPr="00E64A68">
        <w:rPr>
          <w:rFonts w:ascii="Garamond" w:hAnsi="Garamond"/>
          <w:sz w:val="20"/>
          <w:szCs w:val="20"/>
        </w:rPr>
        <w:t xml:space="preserve">je vous dis, </w:t>
      </w:r>
      <w:proofErr w:type="gramStart"/>
      <w:r w:rsidRPr="00E64A68">
        <w:rPr>
          <w:rFonts w:ascii="Garamond" w:hAnsi="Garamond"/>
          <w:sz w:val="20"/>
          <w:szCs w:val="20"/>
        </w:rPr>
        <w:t>j'ai</w:t>
      </w:r>
      <w:proofErr w:type="gramEnd"/>
      <w:r w:rsidRPr="00E64A68">
        <w:rPr>
          <w:rFonts w:ascii="Garamond" w:hAnsi="Garamond"/>
          <w:sz w:val="20"/>
          <w:szCs w:val="20"/>
        </w:rPr>
        <w:t xml:space="preserve"> jamais vu un seul de mes élèves faire un travail pareil, hélas ! Personne ne prendra jamais </w:t>
      </w:r>
    </w:p>
    <w:p w:rsidR="00C01304" w:rsidRDefault="001B3CE3" w:rsidP="00C01304">
      <w:pPr>
        <w:pStyle w:val="Sansinterligne"/>
        <w:ind w:left="708"/>
        <w:rPr>
          <w:rFonts w:ascii="Garamond" w:hAnsi="Garamond"/>
          <w:sz w:val="20"/>
          <w:szCs w:val="20"/>
        </w:rPr>
      </w:pPr>
      <w:r w:rsidRPr="00E64A68">
        <w:rPr>
          <w:rFonts w:ascii="Garamond" w:hAnsi="Garamond"/>
          <w:sz w:val="20"/>
          <w:szCs w:val="20"/>
        </w:rPr>
        <w:t>au sérieux ce que j'écris</w:t>
      </w:r>
      <w:r w:rsidR="00342184" w:rsidRPr="00E64A68">
        <w:rPr>
          <w:rFonts w:ascii="Garamond" w:hAnsi="Garamond"/>
          <w:sz w:val="20"/>
          <w:szCs w:val="20"/>
        </w:rPr>
        <w:t>,</w:t>
      </w:r>
      <w:r w:rsidRPr="00E64A68">
        <w:rPr>
          <w:rFonts w:ascii="Garamond" w:hAnsi="Garamond"/>
          <w:sz w:val="20"/>
          <w:szCs w:val="20"/>
        </w:rPr>
        <w:t xml:space="preserve"> sauf bien entendu ceux dont j'ai dit tout à l'heure</w:t>
      </w:r>
      <w:r w:rsidR="00C01304">
        <w:rPr>
          <w:rFonts w:ascii="Garamond" w:hAnsi="Garamond"/>
          <w:sz w:val="20"/>
          <w:szCs w:val="20"/>
        </w:rPr>
        <w:t>,</w:t>
      </w:r>
      <w:r w:rsidRPr="00E64A68">
        <w:rPr>
          <w:rFonts w:ascii="Garamond" w:hAnsi="Garamond"/>
          <w:sz w:val="20"/>
          <w:szCs w:val="20"/>
        </w:rPr>
        <w:t xml:space="preserve"> comme ça incidemment</w:t>
      </w:r>
      <w:r w:rsidR="00C01304">
        <w:rPr>
          <w:rFonts w:ascii="Garamond" w:hAnsi="Garamond"/>
          <w:sz w:val="20"/>
          <w:szCs w:val="20"/>
        </w:rPr>
        <w:t>,</w:t>
      </w:r>
      <w:r w:rsidRPr="00E64A68">
        <w:rPr>
          <w:rFonts w:ascii="Garamond" w:hAnsi="Garamond"/>
          <w:sz w:val="20"/>
          <w:szCs w:val="20"/>
        </w:rPr>
        <w:t xml:space="preserve"> </w:t>
      </w:r>
    </w:p>
    <w:p w:rsidR="00862F1F" w:rsidRPr="00E64A68" w:rsidRDefault="001B3CE3" w:rsidP="00C01304">
      <w:pPr>
        <w:pStyle w:val="Sansinterligne"/>
        <w:ind w:left="708"/>
        <w:rPr>
          <w:rFonts w:ascii="Garamond" w:hAnsi="Garamond"/>
          <w:sz w:val="20"/>
          <w:szCs w:val="20"/>
        </w:rPr>
      </w:pPr>
      <w:r w:rsidRPr="00E64A68">
        <w:rPr>
          <w:rFonts w:ascii="Garamond" w:hAnsi="Garamond"/>
          <w:sz w:val="20"/>
          <w:szCs w:val="20"/>
        </w:rPr>
        <w:t>qu'ils me haïssent sous prétexte qu'ils me dé</w:t>
      </w:r>
      <w:r w:rsidR="00C01304">
        <w:rPr>
          <w:rFonts w:ascii="Garamond" w:hAnsi="Garamond"/>
          <w:sz w:val="20"/>
          <w:szCs w:val="20"/>
        </w:rPr>
        <w:t>-</w:t>
      </w:r>
      <w:r w:rsidRPr="00E64A68">
        <w:rPr>
          <w:rFonts w:ascii="Garamond" w:hAnsi="Garamond"/>
          <w:sz w:val="20"/>
          <w:szCs w:val="20"/>
        </w:rPr>
        <w:t>supposent le savoir</w:t>
      </w:r>
      <w:r w:rsidR="00C01304">
        <w:rPr>
          <w:rFonts w:ascii="Garamond" w:hAnsi="Garamond"/>
          <w:sz w:val="20"/>
          <w:szCs w:val="20"/>
        </w:rPr>
        <w:t>…</w:t>
      </w:r>
      <w:r w:rsidRPr="00E64A68">
        <w:rPr>
          <w:rFonts w:ascii="Garamond" w:hAnsi="Garamond"/>
          <w:sz w:val="20"/>
          <w:szCs w:val="20"/>
        </w:rPr>
        <w:t xml:space="preserve"> </w:t>
      </w:r>
      <w:r w:rsidR="00C01304">
        <w:rPr>
          <w:rFonts w:ascii="Garamond" w:hAnsi="Garamond"/>
          <w:sz w:val="20"/>
          <w:szCs w:val="20"/>
        </w:rPr>
        <w:t>Q</w:t>
      </w:r>
      <w:r w:rsidRPr="00E64A68">
        <w:rPr>
          <w:rFonts w:ascii="Garamond" w:hAnsi="Garamond"/>
          <w:sz w:val="20"/>
          <w:szCs w:val="20"/>
        </w:rPr>
        <w:t>u'importe</w:t>
      </w:r>
      <w:r w:rsidR="00862F1F" w:rsidRPr="00E64A68">
        <w:rPr>
          <w:rFonts w:ascii="Garamond" w:hAnsi="Garamond"/>
          <w:sz w:val="20"/>
          <w:szCs w:val="20"/>
        </w:rPr>
        <w:t> !</w:t>
      </w:r>
      <w:r w:rsidRPr="00E64A68">
        <w:rPr>
          <w:rFonts w:ascii="Garamond" w:hAnsi="Garamond"/>
          <w:sz w:val="20"/>
          <w:szCs w:val="20"/>
        </w:rPr>
        <w:t xml:space="preserve"> </w:t>
      </w:r>
    </w:p>
    <w:p w:rsidR="006E3AA6" w:rsidRPr="00E64A68" w:rsidRDefault="001B3CE3" w:rsidP="00E64A68">
      <w:pPr>
        <w:pStyle w:val="Sansinterligne"/>
        <w:rPr>
          <w:rFonts w:ascii="Garamond" w:hAnsi="Garamond"/>
          <w:sz w:val="20"/>
          <w:szCs w:val="20"/>
        </w:rPr>
      </w:pPr>
      <w:r w:rsidRPr="00E64A68">
        <w:rPr>
          <w:rFonts w:ascii="Garamond" w:hAnsi="Garamond"/>
          <w:sz w:val="20"/>
          <w:szCs w:val="20"/>
        </w:rPr>
        <w:t xml:space="preserve">…Oui ! Ils ont été jusqu'à découvrir </w:t>
      </w:r>
      <w:r w:rsidR="00C01304" w:rsidRPr="00E64A68">
        <w:rPr>
          <w:rFonts w:ascii="Garamond" w:hAnsi="Garamond"/>
          <w:sz w:val="20"/>
          <w:szCs w:val="20"/>
        </w:rPr>
        <w:t>l'</w:t>
      </w:r>
      <w:proofErr w:type="spellStart"/>
      <w:r w:rsidR="00C01304" w:rsidRPr="00C01304">
        <w:rPr>
          <w:rFonts w:ascii="Palatino Linotype" w:hAnsi="Palatino Linotype"/>
          <w:color w:val="0000CC"/>
          <w:sz w:val="18"/>
          <w:szCs w:val="18"/>
        </w:rPr>
        <w:t>ἔ</w:t>
      </w:r>
      <w:r w:rsidR="00C01304" w:rsidRPr="00C01304">
        <w:rPr>
          <w:rFonts w:ascii="Palatino Linotype" w:hAnsi="Palatino Linotype" w:cs="Garamond"/>
          <w:color w:val="0000CC"/>
          <w:sz w:val="18"/>
          <w:szCs w:val="18"/>
        </w:rPr>
        <w:t>νστ</w:t>
      </w:r>
      <w:proofErr w:type="spellEnd"/>
      <w:r w:rsidR="00C01304" w:rsidRPr="00C01304">
        <w:rPr>
          <w:rFonts w:ascii="Palatino Linotype" w:hAnsi="Palatino Linotype" w:cs="Garamond"/>
          <w:color w:val="0000CC"/>
          <w:sz w:val="18"/>
          <w:szCs w:val="18"/>
        </w:rPr>
        <w:t>ασι</w:t>
      </w:r>
      <w:r w:rsidR="003C3FB0">
        <w:rPr>
          <w:rFonts w:ascii="Palatino Linotype" w:hAnsi="Palatino Linotype" w:cs="Garamond"/>
          <w:color w:val="0000CC"/>
          <w:sz w:val="18"/>
          <w:szCs w:val="18"/>
        </w:rPr>
        <w:t>ς</w:t>
      </w:r>
      <w:r w:rsidR="00C01304" w:rsidRPr="00E64A68">
        <w:rPr>
          <w:rFonts w:ascii="Garamond" w:hAnsi="Garamond"/>
          <w:sz w:val="20"/>
          <w:szCs w:val="20"/>
        </w:rPr>
        <w:t xml:space="preserve"> </w:t>
      </w:r>
      <w:r w:rsidR="00C01304" w:rsidRPr="00C01304">
        <w:rPr>
          <w:rFonts w:ascii="Garamond" w:hAnsi="Garamond"/>
          <w:sz w:val="16"/>
          <w:szCs w:val="16"/>
        </w:rPr>
        <w:t>[</w:t>
      </w:r>
      <w:proofErr w:type="spellStart"/>
      <w:r w:rsidR="002631D8">
        <w:rPr>
          <w:rFonts w:ascii="Garamond" w:hAnsi="Garamond"/>
          <w:sz w:val="16"/>
          <w:szCs w:val="16"/>
        </w:rPr>
        <w:t>è</w:t>
      </w:r>
      <w:r w:rsidR="00C01304" w:rsidRPr="00C01304">
        <w:rPr>
          <w:rFonts w:ascii="Garamond" w:hAnsi="Garamond"/>
          <w:sz w:val="16"/>
          <w:szCs w:val="16"/>
        </w:rPr>
        <w:t>nstasis</w:t>
      </w:r>
      <w:proofErr w:type="spellEnd"/>
      <w:r w:rsidR="00C01304" w:rsidRPr="00C01304">
        <w:rPr>
          <w:rFonts w:ascii="Garamond" w:hAnsi="Garamond"/>
          <w:sz w:val="16"/>
          <w:szCs w:val="16"/>
        </w:rPr>
        <w:t>]</w:t>
      </w:r>
      <w:r w:rsidRPr="00E64A68">
        <w:rPr>
          <w:rFonts w:ascii="Garamond" w:hAnsi="Garamond"/>
          <w:sz w:val="20"/>
          <w:szCs w:val="20"/>
        </w:rPr>
        <w:t xml:space="preserve">, </w:t>
      </w:r>
      <w:r w:rsidRPr="00737745">
        <w:rPr>
          <w:rFonts w:ascii="Garamond" w:hAnsi="Garamond"/>
          <w:i/>
          <w:sz w:val="20"/>
          <w:szCs w:val="20"/>
        </w:rPr>
        <w:t>l'obstacle logique aristotélicien</w:t>
      </w:r>
      <w:r w:rsidRPr="00E64A68">
        <w:rPr>
          <w:rFonts w:ascii="Garamond" w:hAnsi="Garamond"/>
          <w:sz w:val="20"/>
          <w:szCs w:val="20"/>
        </w:rPr>
        <w:t xml:space="preserve"> que j'avais gardé pour la bonne bouche, pour cette </w:t>
      </w:r>
      <w:r w:rsidRPr="00E64A68">
        <w:rPr>
          <w:rFonts w:ascii="Garamond" w:hAnsi="Garamond"/>
          <w:i/>
          <w:sz w:val="20"/>
          <w:szCs w:val="20"/>
        </w:rPr>
        <w:t>Instance de la lettre</w:t>
      </w:r>
      <w:r w:rsidRPr="00E64A68">
        <w:rPr>
          <w:rFonts w:ascii="Garamond" w:hAnsi="Garamond"/>
          <w:sz w:val="20"/>
          <w:szCs w:val="20"/>
        </w:rPr>
        <w:t xml:space="preserve">. </w:t>
      </w:r>
    </w:p>
    <w:p w:rsidR="00862F1F" w:rsidRPr="00E64A68" w:rsidRDefault="00862F1F" w:rsidP="00E64A68">
      <w:pPr>
        <w:pStyle w:val="Sansinterligne"/>
        <w:rPr>
          <w:rFonts w:ascii="Garamond" w:hAnsi="Garamond"/>
          <w:sz w:val="20"/>
          <w:szCs w:val="20"/>
        </w:rPr>
      </w:pPr>
    </w:p>
    <w:p w:rsidR="00C01304" w:rsidRDefault="001B3CE3" w:rsidP="00E64A68">
      <w:pPr>
        <w:pStyle w:val="Sansinterligne"/>
        <w:rPr>
          <w:rFonts w:ascii="Garamond" w:hAnsi="Garamond"/>
          <w:sz w:val="20"/>
          <w:szCs w:val="20"/>
        </w:rPr>
      </w:pPr>
      <w:r w:rsidRPr="00E64A68">
        <w:rPr>
          <w:rFonts w:ascii="Garamond" w:hAnsi="Garamond"/>
          <w:sz w:val="20"/>
          <w:szCs w:val="20"/>
        </w:rPr>
        <w:t xml:space="preserve">Il est vrai qu'ils ne voient pas le rapport, mais ils le mettent en note. </w:t>
      </w:r>
    </w:p>
    <w:p w:rsidR="006E3AA6" w:rsidRDefault="001B3CE3" w:rsidP="00E64A68">
      <w:pPr>
        <w:pStyle w:val="Sansinterligne"/>
        <w:rPr>
          <w:rFonts w:ascii="Garamond" w:hAnsi="Garamond"/>
          <w:sz w:val="20"/>
          <w:szCs w:val="20"/>
        </w:rPr>
      </w:pPr>
      <w:r w:rsidRPr="00E64A68">
        <w:rPr>
          <w:rFonts w:ascii="Garamond" w:hAnsi="Garamond"/>
          <w:sz w:val="20"/>
          <w:szCs w:val="20"/>
        </w:rPr>
        <w:t>Mais ils sont tellement bien habitués à travailler</w:t>
      </w:r>
      <w:r w:rsidR="002631D8">
        <w:rPr>
          <w:rFonts w:ascii="Garamond" w:hAnsi="Garamond"/>
          <w:sz w:val="20"/>
          <w:szCs w:val="20"/>
        </w:rPr>
        <w:t>,</w:t>
      </w:r>
      <w:r w:rsidRPr="00E64A68">
        <w:rPr>
          <w:rFonts w:ascii="Garamond" w:hAnsi="Garamond"/>
          <w:sz w:val="20"/>
          <w:szCs w:val="20"/>
        </w:rPr>
        <w:t xml:space="preserve"> surtout quand quelque chose les anime, le désir par exemple </w:t>
      </w:r>
    </w:p>
    <w:p w:rsidR="006E3AA6" w:rsidRDefault="001B3CE3" w:rsidP="00E64A68">
      <w:pPr>
        <w:pStyle w:val="Sansinterligne"/>
        <w:rPr>
          <w:rFonts w:ascii="Garamond" w:hAnsi="Garamond"/>
          <w:sz w:val="20"/>
          <w:szCs w:val="20"/>
        </w:rPr>
      </w:pPr>
      <w:r w:rsidRPr="00E64A68">
        <w:rPr>
          <w:rFonts w:ascii="Garamond" w:hAnsi="Garamond"/>
          <w:sz w:val="20"/>
          <w:szCs w:val="20"/>
        </w:rPr>
        <w:t xml:space="preserve">de décrocher une </w:t>
      </w:r>
      <w:r w:rsidR="006E3AA6">
        <w:rPr>
          <w:rFonts w:ascii="Garamond" w:hAnsi="Garamond"/>
          <w:sz w:val="20"/>
          <w:szCs w:val="20"/>
        </w:rPr>
        <w:t>« </w:t>
      </w:r>
      <w:r w:rsidRPr="00E64A68">
        <w:rPr>
          <w:rFonts w:ascii="Garamond" w:hAnsi="Garamond"/>
          <w:sz w:val="20"/>
          <w:szCs w:val="20"/>
        </w:rPr>
        <w:t>maîtrise</w:t>
      </w:r>
      <w:r w:rsidR="006E3AA6">
        <w:rPr>
          <w:rFonts w:ascii="Garamond" w:hAnsi="Garamond"/>
          <w:sz w:val="20"/>
          <w:szCs w:val="20"/>
        </w:rPr>
        <w:t> »</w:t>
      </w:r>
      <w:r w:rsidRPr="00E64A68">
        <w:rPr>
          <w:rFonts w:ascii="Garamond" w:hAnsi="Garamond"/>
          <w:sz w:val="20"/>
          <w:szCs w:val="20"/>
        </w:rPr>
        <w:t xml:space="preserve">, c'est le cas de le dire plus que jamais, et bien ils ont aussi sorti ça, </w:t>
      </w:r>
    </w:p>
    <w:p w:rsidR="001B3CE3" w:rsidRDefault="001B3CE3" w:rsidP="00E64A68">
      <w:pPr>
        <w:pStyle w:val="Sansinterligne"/>
        <w:rPr>
          <w:rFonts w:ascii="Garamond" w:hAnsi="Garamond"/>
          <w:sz w:val="20"/>
          <w:szCs w:val="20"/>
        </w:rPr>
      </w:pPr>
      <w:r w:rsidRPr="00E64A68">
        <w:rPr>
          <w:rFonts w:ascii="Garamond" w:hAnsi="Garamond"/>
          <w:sz w:val="20"/>
          <w:szCs w:val="20"/>
        </w:rPr>
        <w:t>la note de je ne sais plus quelle page, à laquelle</w:t>
      </w:r>
      <w:r w:rsidR="002631D8">
        <w:rPr>
          <w:rFonts w:ascii="Garamond" w:hAnsi="Garamond"/>
          <w:sz w:val="20"/>
          <w:szCs w:val="20"/>
        </w:rPr>
        <w:t xml:space="preserve"> je</w:t>
      </w:r>
      <w:r w:rsidRPr="00E64A68">
        <w:rPr>
          <w:rFonts w:ascii="Garamond" w:hAnsi="Garamond"/>
          <w:sz w:val="20"/>
          <w:szCs w:val="20"/>
        </w:rPr>
        <w:t xml:space="preserve"> vous pr</w:t>
      </w:r>
      <w:r w:rsidR="002631D8">
        <w:rPr>
          <w:rFonts w:ascii="Garamond" w:hAnsi="Garamond"/>
          <w:sz w:val="20"/>
          <w:szCs w:val="20"/>
        </w:rPr>
        <w:t>ie de</w:t>
      </w:r>
      <w:r w:rsidRPr="00E64A68">
        <w:rPr>
          <w:rFonts w:ascii="Garamond" w:hAnsi="Garamond"/>
          <w:sz w:val="20"/>
          <w:szCs w:val="20"/>
        </w:rPr>
        <w:t xml:space="preserve"> vous reporter</w:t>
      </w:r>
      <w:r w:rsidR="002631D8">
        <w:rPr>
          <w:rFonts w:ascii="Garamond" w:hAnsi="Garamond"/>
          <w:sz w:val="20"/>
          <w:szCs w:val="20"/>
        </w:rPr>
        <w:t>,</w:t>
      </w:r>
      <w:r w:rsidRPr="00E64A68">
        <w:rPr>
          <w:rFonts w:ascii="Garamond" w:hAnsi="Garamond"/>
          <w:sz w:val="20"/>
          <w:szCs w:val="20"/>
        </w:rPr>
        <w:t xml:space="preserve"> comme ça vous permettra d'étudier ARISTOTE et vous saurez tout quand j'aborderai enfin cette histoire de </w:t>
      </w:r>
      <w:r w:rsidR="00C01304" w:rsidRPr="00E64A68">
        <w:rPr>
          <w:rFonts w:ascii="Garamond" w:hAnsi="Garamond"/>
          <w:sz w:val="20"/>
          <w:szCs w:val="20"/>
        </w:rPr>
        <w:t>l'</w:t>
      </w:r>
      <w:proofErr w:type="spellStart"/>
      <w:r w:rsidR="00C01304" w:rsidRPr="00C01304">
        <w:rPr>
          <w:rFonts w:ascii="Palatino Linotype" w:hAnsi="Palatino Linotype"/>
          <w:color w:val="0000CC"/>
          <w:sz w:val="18"/>
          <w:szCs w:val="18"/>
        </w:rPr>
        <w:t>ἔ</w:t>
      </w:r>
      <w:r w:rsidR="00C01304" w:rsidRPr="00C01304">
        <w:rPr>
          <w:rFonts w:ascii="Palatino Linotype" w:hAnsi="Palatino Linotype" w:cs="Garamond"/>
          <w:color w:val="0000CC"/>
          <w:sz w:val="18"/>
          <w:szCs w:val="18"/>
        </w:rPr>
        <w:t>νστ</w:t>
      </w:r>
      <w:proofErr w:type="spellEnd"/>
      <w:r w:rsidR="00C01304" w:rsidRPr="00C01304">
        <w:rPr>
          <w:rFonts w:ascii="Palatino Linotype" w:hAnsi="Palatino Linotype" w:cs="Garamond"/>
          <w:color w:val="0000CC"/>
          <w:sz w:val="18"/>
          <w:szCs w:val="18"/>
        </w:rPr>
        <w:t>ασι</w:t>
      </w:r>
      <w:r w:rsidR="003C3FB0">
        <w:rPr>
          <w:rFonts w:ascii="Palatino Linotype" w:hAnsi="Palatino Linotype" w:cs="Garamond"/>
          <w:color w:val="0000CC"/>
          <w:sz w:val="18"/>
          <w:szCs w:val="18"/>
        </w:rPr>
        <w:t>ς</w:t>
      </w:r>
      <w:r w:rsidR="00C01304" w:rsidRPr="00E64A68">
        <w:rPr>
          <w:rFonts w:ascii="Garamond" w:hAnsi="Garamond"/>
          <w:sz w:val="20"/>
          <w:szCs w:val="20"/>
        </w:rPr>
        <w:t xml:space="preserve"> </w:t>
      </w:r>
      <w:r w:rsidR="00C01304" w:rsidRPr="00C01304">
        <w:rPr>
          <w:rFonts w:ascii="Garamond" w:hAnsi="Garamond"/>
          <w:sz w:val="16"/>
          <w:szCs w:val="16"/>
        </w:rPr>
        <w:t>[</w:t>
      </w:r>
      <w:proofErr w:type="spellStart"/>
      <w:r w:rsidR="00C01304" w:rsidRPr="00C01304">
        <w:rPr>
          <w:rFonts w:ascii="Garamond" w:hAnsi="Garamond"/>
          <w:sz w:val="16"/>
          <w:szCs w:val="16"/>
        </w:rPr>
        <w:t>enstasis</w:t>
      </w:r>
      <w:proofErr w:type="spellEnd"/>
      <w:r w:rsidR="00C01304" w:rsidRPr="00C01304">
        <w:rPr>
          <w:rFonts w:ascii="Garamond" w:hAnsi="Garamond"/>
          <w:sz w:val="16"/>
          <w:szCs w:val="16"/>
        </w:rPr>
        <w:t>]</w:t>
      </w:r>
      <w:r w:rsidR="00862F1F" w:rsidRPr="00E64A68">
        <w:rPr>
          <w:rFonts w:ascii="Garamond" w:hAnsi="Garamond"/>
          <w:sz w:val="20"/>
          <w:szCs w:val="20"/>
        </w:rPr>
        <w:t>.</w:t>
      </w:r>
    </w:p>
    <w:p w:rsidR="006E3AA6" w:rsidRDefault="006E3AA6" w:rsidP="00E64A68">
      <w:pPr>
        <w:pStyle w:val="Sansinterligne"/>
        <w:rPr>
          <w:rFonts w:ascii="Garamond" w:hAnsi="Garamond"/>
          <w:sz w:val="20"/>
          <w:szCs w:val="20"/>
        </w:rPr>
      </w:pPr>
    </w:p>
    <w:p w:rsidR="006E3AA6" w:rsidRPr="00E64A68" w:rsidRDefault="006E3AA6" w:rsidP="00E64A68">
      <w:pPr>
        <w:pStyle w:val="Sansinterligne"/>
        <w:rPr>
          <w:rFonts w:ascii="Garamond" w:hAnsi="Garamond"/>
          <w:sz w:val="20"/>
          <w:szCs w:val="20"/>
        </w:rPr>
      </w:pPr>
      <w:r w:rsidRPr="000928C9">
        <w:rPr>
          <w:rFonts w:ascii="Garamond" w:hAnsi="Garamond"/>
          <w:color w:val="C00000"/>
          <w:sz w:val="16"/>
          <w:szCs w:val="16"/>
        </w:rPr>
        <w:t>[</w:t>
      </w:r>
      <w:r w:rsidRPr="000928C9">
        <w:rPr>
          <w:rFonts w:ascii="Garamond" w:hAnsi="Garamond"/>
          <w:i/>
          <w:color w:val="C00000"/>
          <w:sz w:val="16"/>
          <w:szCs w:val="16"/>
        </w:rPr>
        <w:t>la note rappelle que « Benveniste avait proposé le concept d’instance du discours pour désigner  </w:t>
      </w:r>
      <w:r w:rsidRPr="000928C9">
        <w:rPr>
          <w:rFonts w:ascii="Garamond" w:hAnsi="Garamond"/>
          <w:i/>
          <w:color w:val="0000CC"/>
          <w:sz w:val="16"/>
          <w:szCs w:val="16"/>
        </w:rPr>
        <w:t>les actes discrets et chaque fois uniques par lesquels la langue est actualisée en parole par un locuteur</w:t>
      </w:r>
      <w:r w:rsidRPr="000928C9">
        <w:rPr>
          <w:rFonts w:ascii="Garamond" w:hAnsi="Garamond"/>
          <w:i/>
          <w:color w:val="C00000"/>
          <w:sz w:val="16"/>
          <w:szCs w:val="16"/>
        </w:rPr>
        <w:t> »</w:t>
      </w:r>
      <w:r w:rsidR="000928C9" w:rsidRPr="000928C9">
        <w:rPr>
          <w:rFonts w:ascii="Garamond" w:hAnsi="Garamond"/>
          <w:i/>
          <w:color w:val="C00000"/>
          <w:sz w:val="16"/>
          <w:szCs w:val="16"/>
        </w:rPr>
        <w:t xml:space="preserve"> </w:t>
      </w:r>
      <w:r w:rsidR="000928C9" w:rsidRPr="000928C9">
        <w:rPr>
          <w:rFonts w:ascii="Garamond" w:hAnsi="Garamond"/>
          <w:i/>
          <w:color w:val="C00000"/>
          <w:sz w:val="16"/>
          <w:szCs w:val="16"/>
          <w:vertAlign w:val="subscript"/>
        </w:rPr>
        <w:t xml:space="preserve">→ </w:t>
      </w:r>
      <w:r w:rsidR="000928C9" w:rsidRPr="000928C9">
        <w:rPr>
          <w:rFonts w:ascii="Garamond" w:hAnsi="Garamond"/>
          <w:i/>
          <w:color w:val="C00000"/>
          <w:sz w:val="16"/>
          <w:szCs w:val="16"/>
        </w:rPr>
        <w:t xml:space="preserve"> le locuteur se place à l’extérieur de la langue(</w:t>
      </w:r>
      <w:r w:rsidR="000928C9" w:rsidRPr="000928C9">
        <w:rPr>
          <w:rFonts w:ascii="Garamond" w:hAnsi="Garamond"/>
          <w:i/>
          <w:color w:val="C00000"/>
          <w:sz w:val="16"/>
          <w:szCs w:val="16"/>
          <w:vertAlign w:val="subscript"/>
        </w:rPr>
        <w:t>→</w:t>
      </w:r>
      <w:r w:rsidR="000928C9" w:rsidRPr="000928C9">
        <w:rPr>
          <w:rFonts w:ascii="Garamond" w:hAnsi="Garamond"/>
          <w:i/>
          <w:color w:val="C00000"/>
          <w:sz w:val="16"/>
          <w:szCs w:val="16"/>
        </w:rPr>
        <w:t>ex-</w:t>
      </w:r>
      <w:proofErr w:type="spellStart"/>
      <w:r w:rsidR="000928C9" w:rsidRPr="000928C9">
        <w:rPr>
          <w:rFonts w:ascii="Garamond" w:hAnsi="Garamond"/>
          <w:i/>
          <w:color w:val="C00000"/>
          <w:sz w:val="16"/>
          <w:szCs w:val="16"/>
        </w:rPr>
        <w:t>siste</w:t>
      </w:r>
      <w:proofErr w:type="spellEnd"/>
      <w:r w:rsidR="000928C9" w:rsidRPr="000928C9">
        <w:rPr>
          <w:rFonts w:ascii="Garamond" w:hAnsi="Garamond"/>
          <w:i/>
          <w:color w:val="C00000"/>
          <w:sz w:val="16"/>
          <w:szCs w:val="16"/>
        </w:rPr>
        <w:t>) pour produire sa propre parole</w:t>
      </w:r>
      <w:r w:rsidR="000928C9" w:rsidRPr="000928C9">
        <w:rPr>
          <w:rFonts w:ascii="Garamond" w:hAnsi="Garamond"/>
          <w:i/>
          <w:color w:val="C00000"/>
          <w:sz w:val="16"/>
          <w:szCs w:val="16"/>
          <w:vertAlign w:val="subscript"/>
        </w:rPr>
        <w:t>→</w:t>
      </w:r>
      <w:r w:rsidR="000928C9" w:rsidRPr="000928C9">
        <w:rPr>
          <w:rFonts w:ascii="Garamond" w:hAnsi="Garamond"/>
          <w:i/>
          <w:color w:val="C00000"/>
          <w:sz w:val="16"/>
          <w:szCs w:val="16"/>
        </w:rPr>
        <w:t xml:space="preserve"> là aussi :</w:t>
      </w:r>
      <w:r w:rsidR="000928C9">
        <w:rPr>
          <w:rFonts w:ascii="Garamond" w:hAnsi="Garamond"/>
          <w:i/>
          <w:color w:val="0000CC"/>
          <w:sz w:val="16"/>
          <w:szCs w:val="16"/>
        </w:rPr>
        <w:t xml:space="preserve"> </w:t>
      </w:r>
      <w:r w:rsidR="000928C9" w:rsidRPr="004D6AA6">
        <w:rPr>
          <w:rFonts w:ascii="LACAN" w:hAnsi="LACAN"/>
          <w:color w:val="0000CC"/>
          <w:sz w:val="14"/>
          <w:szCs w:val="14"/>
        </w:rPr>
        <w:t>: §</w:t>
      </w:r>
      <w:r w:rsidRPr="000928C9">
        <w:rPr>
          <w:rFonts w:ascii="Garamond" w:hAnsi="Garamond"/>
          <w:color w:val="C00000"/>
          <w:sz w:val="16"/>
          <w:szCs w:val="16"/>
        </w:rPr>
        <w:t>]</w:t>
      </w:r>
    </w:p>
    <w:p w:rsidR="00862F1F" w:rsidRPr="00E64A68" w:rsidRDefault="00862F1F" w:rsidP="00E64A68">
      <w:pPr>
        <w:pStyle w:val="Sansinterligne"/>
        <w:rPr>
          <w:rFonts w:ascii="Garamond" w:hAnsi="Garamond"/>
          <w:sz w:val="20"/>
          <w:szCs w:val="20"/>
        </w:rPr>
      </w:pPr>
    </w:p>
    <w:p w:rsidR="00862F1F" w:rsidRPr="00E64A68" w:rsidRDefault="00016172" w:rsidP="00E64A68">
      <w:pPr>
        <w:pStyle w:val="Sansinterligne"/>
        <w:rPr>
          <w:rFonts w:ascii="Garamond" w:hAnsi="Garamond"/>
          <w:sz w:val="20"/>
          <w:szCs w:val="20"/>
        </w:rPr>
      </w:pPr>
      <w:r w:rsidRPr="00E64A68">
        <w:rPr>
          <w:rFonts w:ascii="Garamond" w:hAnsi="Garamond"/>
          <w:i/>
          <w:sz w:val="20"/>
          <w:szCs w:val="20"/>
        </w:rPr>
        <w:t>–</w:t>
      </w:r>
      <w:r w:rsidR="001B3CE3" w:rsidRPr="00E64A68">
        <w:rPr>
          <w:rFonts w:ascii="Garamond" w:hAnsi="Garamond"/>
          <w:i/>
          <w:sz w:val="20"/>
          <w:szCs w:val="20"/>
        </w:rPr>
        <w:t xml:space="preserve"> Bon, où il est</w:t>
      </w:r>
      <w:r w:rsidR="00342184" w:rsidRPr="00E64A68">
        <w:rPr>
          <w:rFonts w:ascii="Garamond" w:hAnsi="Garamond"/>
          <w:i/>
          <w:sz w:val="20"/>
          <w:szCs w:val="20"/>
        </w:rPr>
        <w:t>, o</w:t>
      </w:r>
      <w:r w:rsidR="001B3CE3" w:rsidRPr="00E64A68">
        <w:rPr>
          <w:rFonts w:ascii="Garamond" w:hAnsi="Garamond"/>
          <w:i/>
          <w:sz w:val="20"/>
          <w:szCs w:val="20"/>
        </w:rPr>
        <w:t xml:space="preserve">ù il est </w:t>
      </w:r>
      <w:r w:rsidR="00C01304" w:rsidRPr="002631D8">
        <w:rPr>
          <w:rFonts w:ascii="Garamond" w:hAnsi="Garamond"/>
          <w:i/>
          <w:sz w:val="20"/>
          <w:szCs w:val="20"/>
        </w:rPr>
        <w:t>l'</w:t>
      </w:r>
      <w:proofErr w:type="spellStart"/>
      <w:r w:rsidR="00C01304" w:rsidRPr="00C01304">
        <w:rPr>
          <w:rFonts w:ascii="Palatino Linotype" w:hAnsi="Palatino Linotype"/>
          <w:color w:val="0000CC"/>
          <w:sz w:val="18"/>
          <w:szCs w:val="18"/>
        </w:rPr>
        <w:t>ἔ</w:t>
      </w:r>
      <w:r w:rsidR="00C01304" w:rsidRPr="00C01304">
        <w:rPr>
          <w:rFonts w:ascii="Palatino Linotype" w:hAnsi="Palatino Linotype" w:cs="Garamond"/>
          <w:color w:val="0000CC"/>
          <w:sz w:val="18"/>
          <w:szCs w:val="18"/>
        </w:rPr>
        <w:t>νστ</w:t>
      </w:r>
      <w:proofErr w:type="spellEnd"/>
      <w:r w:rsidR="00C01304" w:rsidRPr="00C01304">
        <w:rPr>
          <w:rFonts w:ascii="Palatino Linotype" w:hAnsi="Palatino Linotype" w:cs="Garamond"/>
          <w:color w:val="0000CC"/>
          <w:sz w:val="18"/>
          <w:szCs w:val="18"/>
        </w:rPr>
        <w:t>ασι</w:t>
      </w:r>
      <w:r w:rsidR="003C3FB0">
        <w:rPr>
          <w:rFonts w:ascii="Palatino Linotype" w:hAnsi="Palatino Linotype" w:cs="Garamond"/>
          <w:color w:val="0000CC"/>
          <w:sz w:val="18"/>
          <w:szCs w:val="18"/>
        </w:rPr>
        <w:t>ς</w:t>
      </w:r>
      <w:r w:rsidR="00C01304" w:rsidRPr="00E64A68">
        <w:rPr>
          <w:rFonts w:ascii="Garamond" w:hAnsi="Garamond"/>
          <w:sz w:val="20"/>
          <w:szCs w:val="20"/>
        </w:rPr>
        <w:t xml:space="preserve"> </w:t>
      </w:r>
      <w:r w:rsidR="00C01304" w:rsidRPr="00C01304">
        <w:rPr>
          <w:rFonts w:ascii="Garamond" w:hAnsi="Garamond"/>
          <w:sz w:val="16"/>
          <w:szCs w:val="16"/>
        </w:rPr>
        <w:t>[</w:t>
      </w:r>
      <w:proofErr w:type="spellStart"/>
      <w:r w:rsidR="00C01304" w:rsidRPr="00C01304">
        <w:rPr>
          <w:rFonts w:ascii="Garamond" w:hAnsi="Garamond"/>
          <w:sz w:val="16"/>
          <w:szCs w:val="16"/>
        </w:rPr>
        <w:t>enstasis</w:t>
      </w:r>
      <w:proofErr w:type="spellEnd"/>
      <w:r w:rsidR="00C01304" w:rsidRPr="00C01304">
        <w:rPr>
          <w:rFonts w:ascii="Garamond" w:hAnsi="Garamond"/>
          <w:sz w:val="16"/>
          <w:szCs w:val="16"/>
        </w:rPr>
        <w:t>]</w:t>
      </w:r>
      <w:r w:rsidR="00862F1F" w:rsidRPr="00E64A68">
        <w:rPr>
          <w:rFonts w:ascii="Garamond" w:hAnsi="Garamond"/>
          <w:i/>
          <w:sz w:val="20"/>
          <w:szCs w:val="20"/>
        </w:rPr>
        <w:t xml:space="preserve"> </w:t>
      </w:r>
      <w:r w:rsidR="001B3CE3" w:rsidRPr="00E64A68">
        <w:rPr>
          <w:rFonts w:ascii="Garamond" w:hAnsi="Garamond"/>
          <w:i/>
          <w:sz w:val="20"/>
          <w:szCs w:val="20"/>
        </w:rPr>
        <w:t xml:space="preserve">? </w:t>
      </w:r>
      <w:r w:rsidR="00342184" w:rsidRPr="00E64A68">
        <w:rPr>
          <w:rFonts w:ascii="Garamond" w:hAnsi="Garamond"/>
          <w:i/>
          <w:sz w:val="20"/>
          <w:szCs w:val="20"/>
        </w:rPr>
        <w:t>Bien</w:t>
      </w:r>
      <w:r w:rsidR="001B3CE3" w:rsidRPr="00E64A68">
        <w:rPr>
          <w:rFonts w:ascii="Garamond" w:hAnsi="Garamond"/>
          <w:i/>
          <w:sz w:val="20"/>
          <w:szCs w:val="20"/>
        </w:rPr>
        <w:t xml:space="preserve"> ! </w:t>
      </w:r>
      <w:r w:rsidR="002631D8">
        <w:rPr>
          <w:rFonts w:ascii="Garamond" w:hAnsi="Garamond"/>
          <w:i/>
          <w:sz w:val="20"/>
          <w:szCs w:val="20"/>
        </w:rPr>
        <w:t>Ah c</w:t>
      </w:r>
      <w:r w:rsidR="001B3CE3" w:rsidRPr="00E64A68">
        <w:rPr>
          <w:rFonts w:ascii="Garamond" w:hAnsi="Garamond"/>
          <w:i/>
          <w:sz w:val="20"/>
          <w:szCs w:val="20"/>
        </w:rPr>
        <w:t>'est tuant ! Encore je</w:t>
      </w:r>
      <w:r w:rsidR="00862F1F" w:rsidRPr="00E64A68">
        <w:rPr>
          <w:rFonts w:ascii="Garamond" w:hAnsi="Garamond"/>
          <w:i/>
          <w:sz w:val="20"/>
          <w:szCs w:val="20"/>
        </w:rPr>
        <w:t xml:space="preserve"> ne</w:t>
      </w:r>
      <w:r w:rsidR="001B3CE3" w:rsidRPr="00E64A68">
        <w:rPr>
          <w:rFonts w:ascii="Garamond" w:hAnsi="Garamond"/>
          <w:i/>
          <w:sz w:val="20"/>
          <w:szCs w:val="20"/>
        </w:rPr>
        <w:t xml:space="preserve"> retrouverai pas la page quand c'est au moment où il faudrait que je vous la sorte !</w:t>
      </w:r>
      <w:r w:rsidR="00BF5372" w:rsidRPr="00E64A68">
        <w:rPr>
          <w:rFonts w:ascii="Garamond" w:hAnsi="Garamond"/>
          <w:i/>
          <w:sz w:val="20"/>
          <w:szCs w:val="20"/>
        </w:rPr>
        <w:t xml:space="preserve"> </w:t>
      </w:r>
      <w:r w:rsidR="001B3CE3" w:rsidRPr="00E64A68">
        <w:rPr>
          <w:rFonts w:ascii="Garamond" w:hAnsi="Garamond"/>
          <w:i/>
          <w:sz w:val="20"/>
          <w:szCs w:val="20"/>
        </w:rPr>
        <w:t>Bon, attendez ! Oui. Voilà !</w:t>
      </w:r>
      <w:r w:rsidR="001B3CE3" w:rsidRPr="00E64A68">
        <w:rPr>
          <w:rFonts w:ascii="Garamond" w:hAnsi="Garamond"/>
          <w:sz w:val="20"/>
          <w:szCs w:val="20"/>
        </w:rPr>
        <w:t xml:space="preserve"> </w:t>
      </w:r>
      <w:r w:rsidR="003C3FB0">
        <w:rPr>
          <w:rFonts w:ascii="Garamond" w:hAnsi="Garamond"/>
          <w:sz w:val="20"/>
          <w:szCs w:val="20"/>
        </w:rPr>
        <w:t xml:space="preserve"> </w:t>
      </w:r>
      <w:r w:rsidR="003C3FB0" w:rsidRPr="003C3FB0">
        <w:rPr>
          <w:rFonts w:ascii="Garamond" w:hAnsi="Garamond"/>
          <w:color w:val="C00000"/>
          <w:sz w:val="16"/>
          <w:szCs w:val="16"/>
        </w:rPr>
        <w:t xml:space="preserve">[p. </w:t>
      </w:r>
      <w:r w:rsidR="003C3FB0" w:rsidRPr="003C3FB0">
        <w:rPr>
          <w:rFonts w:ascii="Garamond" w:hAnsi="Garamond"/>
          <w:color w:val="C00000"/>
          <w:sz w:val="14"/>
          <w:szCs w:val="14"/>
        </w:rPr>
        <w:t>39</w:t>
      </w:r>
      <w:r w:rsidR="003C3FB0" w:rsidRPr="003C3FB0">
        <w:rPr>
          <w:rFonts w:ascii="Garamond" w:hAnsi="Garamond"/>
          <w:color w:val="C00000"/>
          <w:sz w:val="16"/>
          <w:szCs w:val="16"/>
        </w:rPr>
        <w:t xml:space="preserve"> de l’édition </w:t>
      </w:r>
      <w:r w:rsidR="003C3FB0" w:rsidRPr="003C3FB0">
        <w:rPr>
          <w:rFonts w:ascii="Garamond" w:hAnsi="Garamond"/>
          <w:color w:val="C00000"/>
          <w:sz w:val="14"/>
          <w:szCs w:val="14"/>
        </w:rPr>
        <w:t>1990</w:t>
      </w:r>
      <w:r w:rsidR="003C3FB0" w:rsidRPr="003C3FB0">
        <w:rPr>
          <w:rFonts w:ascii="Garamond" w:hAnsi="Garamond"/>
          <w:color w:val="C00000"/>
          <w:sz w:val="16"/>
          <w:szCs w:val="16"/>
        </w:rPr>
        <w:t>]</w:t>
      </w:r>
    </w:p>
    <w:p w:rsidR="00862F1F" w:rsidRPr="00E64A68" w:rsidRDefault="00862F1F" w:rsidP="00E64A68">
      <w:pPr>
        <w:pStyle w:val="Sansinterligne"/>
        <w:rPr>
          <w:rFonts w:ascii="Garamond" w:hAnsi="Garamond"/>
          <w:sz w:val="20"/>
          <w:szCs w:val="20"/>
        </w:rPr>
      </w:pPr>
    </w:p>
    <w:p w:rsidR="007B4B4C" w:rsidRDefault="001B3CE3" w:rsidP="00E64A68">
      <w:pPr>
        <w:pStyle w:val="Sansinterligne"/>
        <w:rPr>
          <w:rFonts w:ascii="Garamond" w:hAnsi="Garamond"/>
          <w:sz w:val="20"/>
          <w:szCs w:val="20"/>
        </w:rPr>
      </w:pPr>
      <w:r w:rsidRPr="00E64A68">
        <w:rPr>
          <w:rFonts w:ascii="Garamond" w:hAnsi="Garamond"/>
          <w:sz w:val="20"/>
          <w:szCs w:val="20"/>
        </w:rPr>
        <w:t>Voilà ! Page 29</w:t>
      </w:r>
      <w:r w:rsidR="00F60617">
        <w:rPr>
          <w:rFonts w:ascii="Garamond" w:hAnsi="Garamond"/>
          <w:sz w:val="20"/>
          <w:szCs w:val="20"/>
        </w:rPr>
        <w:t xml:space="preserve">… </w:t>
      </w:r>
      <w:r w:rsidRPr="00E64A68">
        <w:rPr>
          <w:rFonts w:ascii="Garamond" w:hAnsi="Garamond"/>
          <w:sz w:val="20"/>
          <w:szCs w:val="20"/>
        </w:rPr>
        <w:t>28 et 29</w:t>
      </w:r>
      <w:r w:rsidR="00342184" w:rsidRPr="00E64A68">
        <w:rPr>
          <w:rFonts w:ascii="Garamond" w:hAnsi="Garamond"/>
          <w:sz w:val="20"/>
          <w:szCs w:val="20"/>
        </w:rPr>
        <w:t>.</w:t>
      </w:r>
      <w:r w:rsidRPr="00E64A68">
        <w:rPr>
          <w:rFonts w:ascii="Garamond" w:hAnsi="Garamond"/>
          <w:sz w:val="20"/>
          <w:szCs w:val="20"/>
        </w:rPr>
        <w:t xml:space="preserve"> </w:t>
      </w:r>
      <w:r w:rsidR="00342184" w:rsidRPr="00E64A68">
        <w:rPr>
          <w:rFonts w:ascii="Garamond" w:hAnsi="Garamond"/>
          <w:sz w:val="20"/>
          <w:szCs w:val="20"/>
        </w:rPr>
        <w:t>V</w:t>
      </w:r>
      <w:r w:rsidRPr="00E64A68">
        <w:rPr>
          <w:rFonts w:ascii="Garamond" w:hAnsi="Garamond"/>
          <w:sz w:val="20"/>
          <w:szCs w:val="20"/>
        </w:rPr>
        <w:t xml:space="preserve">ous pouvez lire à la suite de ça </w:t>
      </w:r>
      <w:r w:rsidRPr="000040E8">
        <w:rPr>
          <w:rFonts w:ascii="Garamond" w:hAnsi="Garamond"/>
          <w:i/>
          <w:sz w:val="20"/>
          <w:szCs w:val="20"/>
        </w:rPr>
        <w:t>le morceau de la Rhétorique</w:t>
      </w:r>
      <w:r w:rsidR="00C01304">
        <w:rPr>
          <w:rFonts w:ascii="Garamond" w:hAnsi="Garamond"/>
          <w:sz w:val="20"/>
          <w:szCs w:val="20"/>
        </w:rPr>
        <w:t xml:space="preserve"> et celui des… </w:t>
      </w:r>
      <w:r w:rsidRPr="000040E8">
        <w:rPr>
          <w:rFonts w:ascii="Garamond" w:hAnsi="Garamond"/>
          <w:i/>
          <w:sz w:val="20"/>
          <w:szCs w:val="20"/>
        </w:rPr>
        <w:t>les deux morceaux des Topiques</w:t>
      </w:r>
      <w:r w:rsidR="003625B9" w:rsidRPr="00E64A68">
        <w:rPr>
          <w:rFonts w:ascii="Garamond" w:hAnsi="Garamond"/>
          <w:i/>
          <w:sz w:val="20"/>
          <w:szCs w:val="20"/>
        </w:rPr>
        <w:t xml:space="preserve"> </w:t>
      </w:r>
      <w:r w:rsidRPr="00E64A68">
        <w:rPr>
          <w:rFonts w:ascii="Garamond" w:hAnsi="Garamond"/>
          <w:sz w:val="20"/>
          <w:szCs w:val="20"/>
        </w:rPr>
        <w:t xml:space="preserve">qui </w:t>
      </w:r>
      <w:r w:rsidRPr="000040E8">
        <w:rPr>
          <w:rFonts w:ascii="Garamond" w:hAnsi="Garamond"/>
          <w:i/>
          <w:sz w:val="20"/>
          <w:szCs w:val="20"/>
        </w:rPr>
        <w:t>vous permettront de comprendre</w:t>
      </w:r>
      <w:r w:rsidRPr="00E64A68">
        <w:rPr>
          <w:rFonts w:ascii="Garamond" w:hAnsi="Garamond"/>
          <w:sz w:val="20"/>
          <w:szCs w:val="20"/>
        </w:rPr>
        <w:t xml:space="preserve"> tout de suite, de savoir en clair</w:t>
      </w:r>
      <w:r w:rsidR="00862F1F" w:rsidRPr="00E64A68">
        <w:rPr>
          <w:rFonts w:ascii="Garamond" w:hAnsi="Garamond"/>
          <w:sz w:val="20"/>
          <w:szCs w:val="20"/>
        </w:rPr>
        <w:t>,</w:t>
      </w:r>
      <w:r w:rsidR="000040E8">
        <w:rPr>
          <w:rFonts w:ascii="Garamond" w:hAnsi="Garamond"/>
          <w:sz w:val="20"/>
          <w:szCs w:val="20"/>
        </w:rPr>
        <w:t xml:space="preserve"> </w:t>
      </w:r>
      <w:r w:rsidRPr="000040E8">
        <w:rPr>
          <w:rFonts w:ascii="Garamond" w:hAnsi="Garamond"/>
          <w:i/>
          <w:sz w:val="20"/>
          <w:szCs w:val="20"/>
        </w:rPr>
        <w:t>ce que je veux dire quand je relirai</w:t>
      </w:r>
      <w:r w:rsidRPr="00E64A68">
        <w:rPr>
          <w:rFonts w:ascii="Garamond" w:hAnsi="Garamond"/>
          <w:sz w:val="20"/>
          <w:szCs w:val="20"/>
        </w:rPr>
        <w:t xml:space="preserve"> ARISTOTE</w:t>
      </w:r>
      <w:r w:rsidR="00342184" w:rsidRPr="00E64A68">
        <w:rPr>
          <w:rFonts w:ascii="Garamond" w:hAnsi="Garamond"/>
          <w:sz w:val="20"/>
          <w:szCs w:val="20"/>
        </w:rPr>
        <w:t>.</w:t>
      </w:r>
      <w:r w:rsidRPr="00E64A68">
        <w:rPr>
          <w:rFonts w:ascii="Garamond" w:hAnsi="Garamond"/>
          <w:sz w:val="20"/>
          <w:szCs w:val="20"/>
        </w:rPr>
        <w:t xml:space="preserve"> </w:t>
      </w:r>
      <w:r w:rsidR="00342184" w:rsidRPr="000040E8">
        <w:rPr>
          <w:rFonts w:ascii="Garamond" w:hAnsi="Garamond"/>
          <w:i/>
          <w:sz w:val="20"/>
          <w:szCs w:val="20"/>
        </w:rPr>
        <w:t>E</w:t>
      </w:r>
      <w:r w:rsidRPr="000040E8">
        <w:rPr>
          <w:rFonts w:ascii="Garamond" w:hAnsi="Garamond"/>
          <w:i/>
          <w:sz w:val="20"/>
          <w:szCs w:val="20"/>
        </w:rPr>
        <w:t>t plus exactement quand j'essaierai de réintégrer dans A</w:t>
      </w:r>
      <w:r w:rsidR="000040E8" w:rsidRPr="000040E8">
        <w:rPr>
          <w:rFonts w:ascii="Garamond" w:hAnsi="Garamond"/>
          <w:i/>
          <w:sz w:val="20"/>
          <w:szCs w:val="20"/>
        </w:rPr>
        <w:t>ristote</w:t>
      </w:r>
      <w:r w:rsidRPr="000040E8">
        <w:rPr>
          <w:rFonts w:ascii="Garamond" w:hAnsi="Garamond"/>
          <w:i/>
          <w:sz w:val="20"/>
          <w:szCs w:val="20"/>
        </w:rPr>
        <w:t xml:space="preserve"> mes quatre formules</w:t>
      </w:r>
      <w:r w:rsidRPr="00E64A68">
        <w:rPr>
          <w:rFonts w:ascii="Garamond" w:hAnsi="Garamond"/>
          <w:sz w:val="20"/>
          <w:szCs w:val="20"/>
        </w:rPr>
        <w:t>, vous savez la</w:t>
      </w:r>
      <w:r w:rsidR="003C3FB0">
        <w:rPr>
          <w:rFonts w:ascii="Garamond" w:hAnsi="Garamond"/>
          <w:sz w:val="20"/>
          <w:szCs w:val="20"/>
        </w:rPr>
        <w:t>…</w:t>
      </w:r>
      <w:r w:rsidRPr="00E64A68">
        <w:rPr>
          <w:rFonts w:ascii="Garamond" w:hAnsi="Garamond"/>
          <w:sz w:val="20"/>
          <w:szCs w:val="20"/>
        </w:rPr>
        <w:t xml:space="preserve"> le</w:t>
      </w:r>
      <w:r w:rsidR="00862F1F" w:rsidRPr="00E64A68">
        <w:rPr>
          <w:rFonts w:ascii="Garamond" w:hAnsi="Garamond"/>
          <w:sz w:val="20"/>
          <w:szCs w:val="20"/>
        </w:rPr>
        <w:t> </w:t>
      </w:r>
      <w:r w:rsidR="00862F1F" w:rsidRPr="00C01304">
        <w:rPr>
          <w:rFonts w:ascii="LACAN" w:hAnsi="LACAN"/>
          <w:color w:val="0000CC"/>
          <w:sz w:val="16"/>
          <w:szCs w:val="16"/>
        </w:rPr>
        <w:t>: §</w:t>
      </w:r>
      <w:r w:rsidR="00BF5372" w:rsidRPr="00E64A68">
        <w:rPr>
          <w:rFonts w:ascii="Garamond" w:hAnsi="Garamond"/>
          <w:sz w:val="20"/>
          <w:szCs w:val="20"/>
        </w:rPr>
        <w:t>,</w:t>
      </w:r>
      <w:r w:rsidRPr="00E64A68">
        <w:rPr>
          <w:rFonts w:ascii="Garamond" w:hAnsi="Garamond"/>
          <w:sz w:val="20"/>
          <w:szCs w:val="20"/>
        </w:rPr>
        <w:t xml:space="preserve"> et la suite</w:t>
      </w:r>
      <w:r w:rsidR="00342184" w:rsidRPr="00E64A68">
        <w:rPr>
          <w:rFonts w:ascii="Garamond" w:hAnsi="Garamond"/>
          <w:sz w:val="20"/>
          <w:szCs w:val="20"/>
        </w:rPr>
        <w:t>.</w:t>
      </w:r>
      <w:r w:rsidR="00F51CC6">
        <w:rPr>
          <w:rFonts w:ascii="Garamond" w:hAnsi="Garamond"/>
          <w:sz w:val="20"/>
          <w:szCs w:val="20"/>
        </w:rPr>
        <w:t xml:space="preserve"> </w:t>
      </w:r>
    </w:p>
    <w:p w:rsidR="001B3CE3" w:rsidRPr="00E64A68" w:rsidRDefault="00F51CC6" w:rsidP="007B4B4C">
      <w:pPr>
        <w:pStyle w:val="Sansinterligne"/>
        <w:jc w:val="center"/>
        <w:rPr>
          <w:rFonts w:ascii="Garamond" w:hAnsi="Garamond"/>
          <w:sz w:val="20"/>
          <w:szCs w:val="20"/>
        </w:rPr>
      </w:pPr>
      <w:r w:rsidRPr="00F51CC6">
        <w:rPr>
          <w:rFonts w:ascii="Garamond" w:hAnsi="Garamond"/>
          <w:color w:val="C00000"/>
          <w:sz w:val="16"/>
          <w:szCs w:val="16"/>
        </w:rPr>
        <w:t>[</w:t>
      </w:r>
      <w:hyperlink r:id="rId61" w:anchor="XXV" w:history="1">
        <w:r w:rsidRPr="007B4B4C">
          <w:rPr>
            <w:rStyle w:val="Lienhypertexte"/>
            <w:rFonts w:ascii="Garamond" w:hAnsi="Garamond"/>
            <w:i/>
            <w:sz w:val="16"/>
            <w:szCs w:val="16"/>
          </w:rPr>
          <w:t xml:space="preserve">Rhétorique, </w:t>
        </w:r>
        <w:r w:rsidRPr="007B4B4C">
          <w:rPr>
            <w:rStyle w:val="Lienhypertexte"/>
            <w:rFonts w:ascii="Garamond" w:hAnsi="Garamond"/>
            <w:i/>
            <w:sz w:val="14"/>
            <w:szCs w:val="14"/>
          </w:rPr>
          <w:t>II</w:t>
        </w:r>
        <w:r w:rsidRPr="007B4B4C">
          <w:rPr>
            <w:rStyle w:val="Lienhypertexte"/>
            <w:rFonts w:ascii="Garamond" w:hAnsi="Garamond"/>
            <w:i/>
            <w:sz w:val="16"/>
            <w:szCs w:val="16"/>
          </w:rPr>
          <w:t xml:space="preserve">, </w:t>
        </w:r>
        <w:r w:rsidRPr="007B4B4C">
          <w:rPr>
            <w:rStyle w:val="Lienhypertexte"/>
            <w:rFonts w:ascii="Garamond" w:hAnsi="Garamond"/>
            <w:i/>
            <w:sz w:val="14"/>
            <w:szCs w:val="14"/>
          </w:rPr>
          <w:t>25</w:t>
        </w:r>
      </w:hyperlink>
      <w:r w:rsidR="00F60617">
        <w:rPr>
          <w:rFonts w:ascii="Garamond" w:hAnsi="Garamond"/>
          <w:i/>
          <w:color w:val="C00000"/>
          <w:sz w:val="14"/>
          <w:szCs w:val="14"/>
        </w:rPr>
        <w:t xml:space="preserve"> ; </w:t>
      </w:r>
      <w:hyperlink r:id="rId62" w:history="1">
        <w:r w:rsidR="00F60617" w:rsidRPr="00F60617">
          <w:rPr>
            <w:rStyle w:val="Lienhypertexte"/>
            <w:rFonts w:ascii="Garamond" w:hAnsi="Garamond"/>
            <w:i/>
            <w:sz w:val="16"/>
            <w:szCs w:val="16"/>
          </w:rPr>
          <w:t>Premiers analytiques</w:t>
        </w:r>
        <w:r w:rsidR="00F60617" w:rsidRPr="00F60617">
          <w:rPr>
            <w:rStyle w:val="Lienhypertexte"/>
            <w:rFonts w:ascii="Garamond" w:hAnsi="Garamond"/>
            <w:i/>
            <w:sz w:val="14"/>
            <w:szCs w:val="14"/>
          </w:rPr>
          <w:t>, II, 26</w:t>
        </w:r>
      </w:hyperlink>
      <w:r w:rsidR="00F60617">
        <w:rPr>
          <w:rFonts w:ascii="Garamond" w:hAnsi="Garamond"/>
          <w:i/>
          <w:color w:val="C00000"/>
          <w:sz w:val="16"/>
          <w:szCs w:val="16"/>
        </w:rPr>
        <w:t xml:space="preserve"> ; </w:t>
      </w:r>
      <w:hyperlink r:id="rId63" w:anchor="II" w:history="1">
        <w:r w:rsidR="00F60617" w:rsidRPr="00F60617">
          <w:rPr>
            <w:rStyle w:val="Lienhypertexte"/>
            <w:rFonts w:ascii="Garamond" w:hAnsi="Garamond"/>
            <w:i/>
            <w:sz w:val="16"/>
            <w:szCs w:val="16"/>
          </w:rPr>
          <w:t xml:space="preserve">Topiques, </w:t>
        </w:r>
        <w:r w:rsidR="00F60617" w:rsidRPr="007B4B4C">
          <w:rPr>
            <w:rStyle w:val="Lienhypertexte"/>
            <w:rFonts w:ascii="Garamond" w:hAnsi="Garamond"/>
            <w:i/>
            <w:sz w:val="14"/>
            <w:szCs w:val="14"/>
          </w:rPr>
          <w:t>VIII, 2, 157</w:t>
        </w:r>
        <w:r w:rsidR="00F60617" w:rsidRPr="00F60617">
          <w:rPr>
            <w:rStyle w:val="Lienhypertexte"/>
            <w:rFonts w:ascii="Garamond" w:hAnsi="Garamond"/>
            <w:i/>
            <w:sz w:val="16"/>
            <w:szCs w:val="16"/>
          </w:rPr>
          <w:t>ab</w:t>
        </w:r>
      </w:hyperlink>
      <w:r w:rsidR="007B4B4C">
        <w:rPr>
          <w:rFonts w:ascii="Garamond" w:hAnsi="Garamond"/>
          <w:i/>
          <w:color w:val="C00000"/>
          <w:sz w:val="16"/>
          <w:szCs w:val="16"/>
        </w:rPr>
        <w:t xml:space="preserve">, </w:t>
      </w:r>
      <w:hyperlink r:id="rId64" w:anchor="XI" w:history="1">
        <w:r w:rsidR="007B4B4C" w:rsidRPr="007B4B4C">
          <w:rPr>
            <w:rStyle w:val="Lienhypertexte"/>
            <w:rFonts w:ascii="Garamond" w:hAnsi="Garamond"/>
            <w:i/>
            <w:sz w:val="16"/>
            <w:szCs w:val="16"/>
          </w:rPr>
          <w:t xml:space="preserve">Topiques, </w:t>
        </w:r>
        <w:r w:rsidR="007B4B4C" w:rsidRPr="007B4B4C">
          <w:rPr>
            <w:rStyle w:val="Lienhypertexte"/>
            <w:rFonts w:ascii="Garamond" w:hAnsi="Garamond"/>
            <w:i/>
            <w:sz w:val="14"/>
            <w:szCs w:val="14"/>
          </w:rPr>
          <w:t>II, 11, 115</w:t>
        </w:r>
        <w:r w:rsidR="007B4B4C" w:rsidRPr="007B4B4C">
          <w:rPr>
            <w:rStyle w:val="Lienhypertexte"/>
            <w:rFonts w:ascii="Garamond" w:hAnsi="Garamond"/>
            <w:i/>
            <w:sz w:val="16"/>
            <w:szCs w:val="16"/>
          </w:rPr>
          <w:t>b</w:t>
        </w:r>
      </w:hyperlink>
      <w:r w:rsidRPr="00F51CC6">
        <w:rPr>
          <w:rFonts w:ascii="Garamond" w:hAnsi="Garamond"/>
          <w:color w:val="C00000"/>
          <w:sz w:val="16"/>
          <w:szCs w:val="16"/>
        </w:rPr>
        <w:t>]</w:t>
      </w:r>
    </w:p>
    <w:p w:rsidR="000040E8" w:rsidRDefault="001B3CE3" w:rsidP="00E64A68">
      <w:pPr>
        <w:pStyle w:val="Sansinterligne"/>
        <w:rPr>
          <w:rFonts w:ascii="Garamond" w:hAnsi="Garamond"/>
          <w:sz w:val="20"/>
          <w:szCs w:val="20"/>
        </w:rPr>
      </w:pPr>
      <w:r w:rsidRPr="00E64A68">
        <w:rPr>
          <w:rFonts w:ascii="Garamond" w:hAnsi="Garamond"/>
          <w:sz w:val="20"/>
          <w:szCs w:val="20"/>
        </w:rPr>
        <w:lastRenderedPageBreak/>
        <w:t>Oui</w:t>
      </w:r>
      <w:r w:rsidR="00862F1F" w:rsidRPr="00E64A68">
        <w:rPr>
          <w:rFonts w:ascii="Garamond" w:hAnsi="Garamond"/>
          <w:sz w:val="20"/>
          <w:szCs w:val="20"/>
        </w:rPr>
        <w:t> !</w:t>
      </w:r>
      <w:r w:rsidRPr="00E64A68">
        <w:rPr>
          <w:rFonts w:ascii="Garamond" w:hAnsi="Garamond"/>
          <w:sz w:val="20"/>
          <w:szCs w:val="20"/>
        </w:rPr>
        <w:t xml:space="preserve"> Enfin pourquoi les matérialistes, comme on dit, s'indigneraient</w:t>
      </w:r>
      <w:r w:rsidR="00C01304">
        <w:rPr>
          <w:rFonts w:ascii="Garamond" w:hAnsi="Garamond"/>
          <w:sz w:val="20"/>
          <w:szCs w:val="20"/>
        </w:rPr>
        <w:t>-</w:t>
      </w:r>
      <w:r w:rsidRPr="00E64A68">
        <w:rPr>
          <w:rFonts w:ascii="Garamond" w:hAnsi="Garamond"/>
          <w:sz w:val="20"/>
          <w:szCs w:val="20"/>
        </w:rPr>
        <w:t>ils que</w:t>
      </w:r>
      <w:r w:rsidR="00CB62AB" w:rsidRPr="00E64A68">
        <w:rPr>
          <w:rFonts w:ascii="Garamond" w:hAnsi="Garamond"/>
          <w:sz w:val="20"/>
          <w:szCs w:val="20"/>
        </w:rPr>
        <w:t>,</w:t>
      </w:r>
      <w:r w:rsidRPr="00E64A68">
        <w:rPr>
          <w:rFonts w:ascii="Garamond" w:hAnsi="Garamond"/>
          <w:sz w:val="20"/>
          <w:szCs w:val="20"/>
        </w:rPr>
        <w:t xml:space="preserve"> comme de toujours</w:t>
      </w:r>
      <w:r w:rsidR="00CB62AB" w:rsidRPr="00E64A68">
        <w:rPr>
          <w:rFonts w:ascii="Garamond" w:hAnsi="Garamond"/>
          <w:sz w:val="20"/>
          <w:szCs w:val="20"/>
        </w:rPr>
        <w:t xml:space="preserve">, </w:t>
      </w:r>
    </w:p>
    <w:p w:rsidR="000040E8" w:rsidRDefault="001B3CE3" w:rsidP="00E64A68">
      <w:pPr>
        <w:pStyle w:val="Sansinterligne"/>
        <w:rPr>
          <w:rFonts w:ascii="Garamond" w:hAnsi="Garamond"/>
          <w:sz w:val="20"/>
          <w:szCs w:val="20"/>
        </w:rPr>
      </w:pPr>
      <w:r w:rsidRPr="00E64A68">
        <w:rPr>
          <w:rFonts w:ascii="Garamond" w:hAnsi="Garamond"/>
          <w:sz w:val="20"/>
          <w:szCs w:val="20"/>
        </w:rPr>
        <w:t>je mette même</w:t>
      </w:r>
      <w:r w:rsidR="00CB62AB"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pourquoi pas</w:t>
      </w:r>
      <w:r w:rsidR="00CB62AB" w:rsidRPr="00E64A68">
        <w:rPr>
          <w:rFonts w:ascii="Garamond" w:hAnsi="Garamond"/>
          <w:sz w:val="20"/>
          <w:szCs w:val="20"/>
        </w:rPr>
        <w:t xml:space="preserve"> ? </w:t>
      </w:r>
      <w:r w:rsidR="00016172" w:rsidRPr="00E64A68">
        <w:rPr>
          <w:rFonts w:ascii="Garamond" w:hAnsi="Garamond"/>
          <w:sz w:val="20"/>
          <w:szCs w:val="20"/>
        </w:rPr>
        <w:t>–</w:t>
      </w:r>
      <w:r w:rsidRPr="00E64A68">
        <w:rPr>
          <w:rFonts w:ascii="Garamond" w:hAnsi="Garamond"/>
          <w:sz w:val="20"/>
          <w:szCs w:val="20"/>
        </w:rPr>
        <w:t xml:space="preserve"> Dieu en tiers dans l'</w:t>
      </w:r>
      <w:r w:rsidRPr="00E64A68">
        <w:rPr>
          <w:rFonts w:ascii="Garamond" w:hAnsi="Garamond"/>
          <w:i/>
          <w:sz w:val="20"/>
          <w:szCs w:val="20"/>
        </w:rPr>
        <w:t>affaire</w:t>
      </w:r>
      <w:r w:rsidRPr="00E64A68">
        <w:rPr>
          <w:rFonts w:ascii="Garamond" w:hAnsi="Garamond"/>
          <w:sz w:val="20"/>
          <w:szCs w:val="20"/>
        </w:rPr>
        <w:t xml:space="preserve"> de l'amour humain ?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Je suppose que même les </w:t>
      </w:r>
      <w:r w:rsidRPr="00E64A68">
        <w:rPr>
          <w:rFonts w:ascii="Garamond" w:hAnsi="Garamond"/>
          <w:i/>
          <w:sz w:val="20"/>
          <w:szCs w:val="20"/>
        </w:rPr>
        <w:t>matérialistes</w:t>
      </w:r>
      <w:r w:rsidRPr="00E64A68">
        <w:rPr>
          <w:rFonts w:ascii="Garamond" w:hAnsi="Garamond"/>
          <w:sz w:val="20"/>
          <w:szCs w:val="20"/>
        </w:rPr>
        <w:t>, il leur arrive quand même d'en connaître un bout sur le ménage à trois</w:t>
      </w:r>
      <w:r w:rsidR="000040E8">
        <w:rPr>
          <w:rFonts w:ascii="Garamond" w:hAnsi="Garamond"/>
          <w:sz w:val="20"/>
          <w:szCs w:val="20"/>
        </w:rPr>
        <w:t>…</w:t>
      </w:r>
    </w:p>
    <w:p w:rsidR="001B3CE3" w:rsidRPr="00E64A68" w:rsidRDefault="001B3CE3" w:rsidP="00E64A68">
      <w:pPr>
        <w:pStyle w:val="Sansinterligne"/>
        <w:rPr>
          <w:rFonts w:ascii="Garamond" w:hAnsi="Garamond"/>
          <w:sz w:val="20"/>
          <w:szCs w:val="20"/>
        </w:rPr>
      </w:pPr>
    </w:p>
    <w:p w:rsidR="00DF3E5C" w:rsidRDefault="001B3CE3" w:rsidP="00E64A68">
      <w:pPr>
        <w:pStyle w:val="Sansinterligne"/>
        <w:rPr>
          <w:rFonts w:ascii="Garamond" w:hAnsi="Garamond"/>
          <w:sz w:val="20"/>
          <w:szCs w:val="20"/>
        </w:rPr>
      </w:pPr>
      <w:r w:rsidRPr="00E64A68">
        <w:rPr>
          <w:rFonts w:ascii="Garamond" w:hAnsi="Garamond"/>
          <w:sz w:val="20"/>
          <w:szCs w:val="20"/>
        </w:rPr>
        <w:t xml:space="preserve">Alors essayons d'avancer, essayons d'avancer sur ce qui résulte de ce </w:t>
      </w:r>
      <w:r w:rsidRPr="00E64A68">
        <w:rPr>
          <w:rFonts w:ascii="Garamond" w:hAnsi="Garamond"/>
          <w:i/>
          <w:sz w:val="20"/>
          <w:szCs w:val="20"/>
        </w:rPr>
        <w:t>pas</w:t>
      </w:r>
      <w:r w:rsidRPr="00E64A68">
        <w:rPr>
          <w:rFonts w:ascii="Garamond" w:hAnsi="Garamond"/>
          <w:sz w:val="20"/>
          <w:szCs w:val="20"/>
        </w:rPr>
        <w:t xml:space="preserve"> à faire</w:t>
      </w:r>
      <w:r w:rsidR="00342184" w:rsidRPr="00E64A68">
        <w:rPr>
          <w:rFonts w:ascii="Garamond" w:hAnsi="Garamond"/>
          <w:sz w:val="20"/>
          <w:szCs w:val="20"/>
        </w:rPr>
        <w:t>,</w:t>
      </w:r>
      <w:r w:rsidRPr="00E64A68">
        <w:rPr>
          <w:rFonts w:ascii="Garamond" w:hAnsi="Garamond"/>
          <w:sz w:val="20"/>
          <w:szCs w:val="20"/>
        </w:rPr>
        <w:t xml:space="preserve"> dont en tout cas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rien ne témoigne que je ne sache pas ce que j'ai à dire encore, à ce niveau</w:t>
      </w:r>
      <w:r w:rsidR="00CB62AB"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là, ici</w:t>
      </w:r>
      <w:r w:rsidR="00CB62AB" w:rsidRPr="00E64A68">
        <w:rPr>
          <w:rFonts w:ascii="Garamond" w:hAnsi="Garamond"/>
          <w:sz w:val="20"/>
          <w:szCs w:val="20"/>
        </w:rPr>
        <w:t xml:space="preserve"> </w:t>
      </w:r>
      <w:r w:rsidRPr="00E64A68">
        <w:rPr>
          <w:rFonts w:ascii="Garamond" w:hAnsi="Garamond"/>
          <w:sz w:val="20"/>
          <w:szCs w:val="20"/>
        </w:rPr>
        <w:t xml:space="preserve">où je vous parle. </w:t>
      </w:r>
    </w:p>
    <w:p w:rsidR="00BF5372" w:rsidRPr="00E64A68" w:rsidRDefault="00BF5372" w:rsidP="00E64A68">
      <w:pPr>
        <w:pStyle w:val="Sansinterligne"/>
        <w:rPr>
          <w:rFonts w:ascii="Garamond" w:hAnsi="Garamond"/>
          <w:sz w:val="20"/>
          <w:szCs w:val="20"/>
        </w:rPr>
      </w:pPr>
    </w:p>
    <w:p w:rsidR="00DF3E5C" w:rsidRDefault="001B3CE3" w:rsidP="00E64A68">
      <w:pPr>
        <w:pStyle w:val="Sansinterligne"/>
        <w:rPr>
          <w:rFonts w:ascii="Garamond" w:hAnsi="Garamond"/>
          <w:sz w:val="20"/>
          <w:szCs w:val="20"/>
        </w:rPr>
      </w:pPr>
      <w:r w:rsidRPr="00E64A68">
        <w:rPr>
          <w:rFonts w:ascii="Garamond" w:hAnsi="Garamond"/>
          <w:sz w:val="20"/>
          <w:szCs w:val="20"/>
        </w:rPr>
        <w:t>Le moins que je puisse dire, c'est d'être au moins… de pouvoir au moins supposer, vous avoir fait admettre,</w:t>
      </w:r>
      <w:r w:rsidR="00BF5372" w:rsidRPr="00E64A68">
        <w:rPr>
          <w:rFonts w:ascii="Garamond" w:hAnsi="Garamond"/>
          <w:sz w:val="20"/>
          <w:szCs w:val="20"/>
        </w:rPr>
        <w:t xml:space="preserve"> </w:t>
      </w:r>
    </w:p>
    <w:p w:rsidR="001E1954" w:rsidRDefault="002631D8" w:rsidP="002631D8">
      <w:pPr>
        <w:rPr>
          <w:rFonts w:ascii="Garamond" w:hAnsi="Garamond"/>
          <w:sz w:val="20"/>
          <w:szCs w:val="20"/>
        </w:rPr>
      </w:pPr>
      <w:r w:rsidRPr="00E64A68">
        <w:rPr>
          <w:rFonts w:ascii="Garamond" w:hAnsi="Garamond"/>
          <w:sz w:val="20"/>
          <w:szCs w:val="20"/>
        </w:rPr>
        <w:t>au moins</w:t>
      </w:r>
      <w:r>
        <w:rPr>
          <w:rFonts w:ascii="Garamond" w:hAnsi="Garamond"/>
          <w:sz w:val="20"/>
          <w:szCs w:val="20"/>
        </w:rPr>
        <w:t xml:space="preserve"> </w:t>
      </w:r>
      <w:r w:rsidRPr="00E64A68">
        <w:rPr>
          <w:rFonts w:ascii="Garamond" w:hAnsi="Garamond"/>
          <w:sz w:val="20"/>
          <w:szCs w:val="20"/>
        </w:rPr>
        <w:t>admettre</w:t>
      </w:r>
      <w:r>
        <w:rPr>
          <w:rFonts w:ascii="Garamond" w:hAnsi="Garamond"/>
          <w:sz w:val="20"/>
          <w:szCs w:val="20"/>
        </w:rPr>
        <w:t xml:space="preserve"> </w:t>
      </w:r>
      <w:r w:rsidR="00BF5372" w:rsidRPr="00E64A68">
        <w:rPr>
          <w:rFonts w:ascii="Garamond" w:hAnsi="Garamond"/>
          <w:sz w:val="20"/>
          <w:szCs w:val="20"/>
        </w:rPr>
        <w:t xml:space="preserve">que j'admets </w:t>
      </w:r>
      <w:r w:rsidR="001B3CE3" w:rsidRPr="00E64A68">
        <w:rPr>
          <w:rFonts w:ascii="Garamond" w:hAnsi="Garamond"/>
          <w:sz w:val="20"/>
          <w:szCs w:val="20"/>
        </w:rPr>
        <w:t>que pour ce qui est de l'être…</w:t>
      </w:r>
      <w:r w:rsidR="00DF3E5C">
        <w:rPr>
          <w:rFonts w:ascii="Garamond" w:hAnsi="Garamond"/>
          <w:sz w:val="20"/>
          <w:szCs w:val="20"/>
        </w:rPr>
        <w:t xml:space="preserve"> </w:t>
      </w:r>
      <w:r w:rsidR="001B3CE3" w:rsidRPr="00E64A68">
        <w:rPr>
          <w:rFonts w:ascii="Garamond" w:hAnsi="Garamond"/>
          <w:sz w:val="20"/>
          <w:szCs w:val="20"/>
        </w:rPr>
        <w:t>Car le décalage de ce livre</w:t>
      </w:r>
      <w:r w:rsidR="001E1954">
        <w:rPr>
          <w:rFonts w:ascii="Garamond" w:hAnsi="Garamond"/>
          <w:sz w:val="20"/>
          <w:szCs w:val="20"/>
        </w:rPr>
        <w:t>…</w:t>
      </w:r>
    </w:p>
    <w:p w:rsidR="001E1954" w:rsidRDefault="001B3CE3" w:rsidP="001E1954">
      <w:pPr>
        <w:ind w:firstLine="708"/>
        <w:rPr>
          <w:rFonts w:ascii="Garamond" w:hAnsi="Garamond"/>
          <w:sz w:val="20"/>
          <w:szCs w:val="20"/>
        </w:rPr>
      </w:pPr>
      <w:r w:rsidRPr="00E64A68">
        <w:rPr>
          <w:rFonts w:ascii="Garamond" w:hAnsi="Garamond"/>
          <w:sz w:val="20"/>
          <w:szCs w:val="20"/>
        </w:rPr>
        <w:t>décalage ouvert dès le départ et qu</w:t>
      </w:r>
      <w:r w:rsidR="001E1954">
        <w:rPr>
          <w:rFonts w:ascii="Garamond" w:hAnsi="Garamond"/>
          <w:sz w:val="20"/>
          <w:szCs w:val="20"/>
        </w:rPr>
        <w:t>i se poursuivra jusqu'à la fin</w:t>
      </w:r>
    </w:p>
    <w:p w:rsidR="006B227F" w:rsidRPr="00E64A68" w:rsidRDefault="001E1954" w:rsidP="001E1954">
      <w:pPr>
        <w:rPr>
          <w:rFonts w:ascii="Garamond" w:hAnsi="Garamond"/>
          <w:sz w:val="20"/>
          <w:szCs w:val="20"/>
        </w:rPr>
      </w:pPr>
      <w:r>
        <w:rPr>
          <w:rFonts w:ascii="Garamond" w:hAnsi="Garamond"/>
          <w:sz w:val="20"/>
          <w:szCs w:val="20"/>
        </w:rPr>
        <w:t>…</w:t>
      </w:r>
      <w:r w:rsidR="001B3CE3" w:rsidRPr="00E64A68">
        <w:rPr>
          <w:rFonts w:ascii="Garamond" w:hAnsi="Garamond"/>
          <w:sz w:val="20"/>
          <w:szCs w:val="20"/>
        </w:rPr>
        <w:t>c'est de me supposer</w:t>
      </w:r>
      <w:r>
        <w:rPr>
          <w:rFonts w:ascii="Garamond" w:hAnsi="Garamond"/>
          <w:sz w:val="20"/>
          <w:szCs w:val="20"/>
        </w:rPr>
        <w:t xml:space="preserve"> -</w:t>
      </w:r>
      <w:r w:rsidR="001B3CE3" w:rsidRPr="00E64A68">
        <w:rPr>
          <w:rFonts w:ascii="Garamond" w:hAnsi="Garamond"/>
          <w:sz w:val="20"/>
          <w:szCs w:val="20"/>
        </w:rPr>
        <w:t xml:space="preserve"> et avec ça on peut tout faire</w:t>
      </w:r>
      <w:r>
        <w:rPr>
          <w:rFonts w:ascii="Garamond" w:hAnsi="Garamond"/>
          <w:sz w:val="20"/>
          <w:szCs w:val="20"/>
        </w:rPr>
        <w:t xml:space="preserve"> -</w:t>
      </w:r>
      <w:r w:rsidR="001B3CE3" w:rsidRPr="00E64A68">
        <w:rPr>
          <w:rFonts w:ascii="Garamond" w:hAnsi="Garamond"/>
          <w:sz w:val="20"/>
          <w:szCs w:val="20"/>
        </w:rPr>
        <w:t xml:space="preserve"> </w:t>
      </w:r>
      <w:r w:rsidR="001B3CE3" w:rsidRPr="001E1954">
        <w:rPr>
          <w:rFonts w:ascii="Garamond" w:hAnsi="Garamond"/>
          <w:i/>
          <w:sz w:val="20"/>
          <w:szCs w:val="20"/>
        </w:rPr>
        <w:t>de me supposer une ontologie ou ce qui revient au même, un système</w:t>
      </w:r>
      <w:r w:rsidR="001B3CE3" w:rsidRPr="00E64A68">
        <w:rPr>
          <w:rFonts w:ascii="Garamond" w:hAnsi="Garamond"/>
          <w:sz w:val="20"/>
          <w:szCs w:val="20"/>
        </w:rPr>
        <w:t xml:space="preserve">. </w:t>
      </w:r>
    </w:p>
    <w:p w:rsidR="006B227F" w:rsidRPr="00E64A68" w:rsidRDefault="006B227F" w:rsidP="00E64A68">
      <w:pPr>
        <w:pStyle w:val="Sansinterligne"/>
        <w:rPr>
          <w:rFonts w:ascii="Garamond" w:hAnsi="Garamond"/>
          <w:sz w:val="20"/>
          <w:szCs w:val="20"/>
        </w:rPr>
      </w:pPr>
    </w:p>
    <w:p w:rsidR="007B4B4C" w:rsidRDefault="001B3CE3" w:rsidP="00E64A68">
      <w:pPr>
        <w:pStyle w:val="Sansinterligne"/>
        <w:rPr>
          <w:rFonts w:ascii="Garamond" w:hAnsi="Garamond"/>
          <w:sz w:val="20"/>
          <w:szCs w:val="20"/>
        </w:rPr>
      </w:pPr>
      <w:r w:rsidRPr="00E64A68">
        <w:rPr>
          <w:rFonts w:ascii="Garamond" w:hAnsi="Garamond"/>
          <w:sz w:val="20"/>
          <w:szCs w:val="20"/>
        </w:rPr>
        <w:t>L'honnêteté</w:t>
      </w:r>
      <w:r w:rsidR="005C72B6" w:rsidRPr="00E64A68">
        <w:rPr>
          <w:rFonts w:ascii="Garamond" w:hAnsi="Garamond"/>
          <w:sz w:val="20"/>
          <w:szCs w:val="20"/>
        </w:rPr>
        <w:t>,</w:t>
      </w:r>
      <w:r w:rsidRPr="00E64A68">
        <w:rPr>
          <w:rFonts w:ascii="Garamond" w:hAnsi="Garamond"/>
          <w:sz w:val="20"/>
          <w:szCs w:val="20"/>
        </w:rPr>
        <w:t xml:space="preserve"> quand même</w:t>
      </w:r>
      <w:r w:rsidR="005C72B6" w:rsidRPr="00E64A68">
        <w:rPr>
          <w:rFonts w:ascii="Garamond" w:hAnsi="Garamond"/>
          <w:sz w:val="20"/>
          <w:szCs w:val="20"/>
        </w:rPr>
        <w:t>,</w:t>
      </w:r>
      <w:r w:rsidRPr="00E64A68">
        <w:rPr>
          <w:rFonts w:ascii="Garamond" w:hAnsi="Garamond"/>
          <w:sz w:val="20"/>
          <w:szCs w:val="20"/>
        </w:rPr>
        <w:t xml:space="preserve"> fait que dans le diagramme circulaire où soi</w:t>
      </w:r>
      <w:r w:rsidR="00DF3E5C">
        <w:rPr>
          <w:rFonts w:ascii="Garamond" w:hAnsi="Garamond"/>
          <w:sz w:val="20"/>
          <w:szCs w:val="20"/>
        </w:rPr>
        <w:t>-</w:t>
      </w:r>
      <w:r w:rsidRPr="00E64A68">
        <w:rPr>
          <w:rFonts w:ascii="Garamond" w:hAnsi="Garamond"/>
          <w:sz w:val="20"/>
          <w:szCs w:val="20"/>
        </w:rPr>
        <w:t xml:space="preserve">disant se noue ce que j'avance </w:t>
      </w:r>
    </w:p>
    <w:p w:rsidR="00BB0D52" w:rsidRPr="00E64A68" w:rsidRDefault="001B3CE3" w:rsidP="00E64A68">
      <w:pPr>
        <w:pStyle w:val="Sansinterligne"/>
        <w:rPr>
          <w:rFonts w:ascii="Garamond" w:hAnsi="Garamond"/>
          <w:sz w:val="20"/>
          <w:szCs w:val="20"/>
        </w:rPr>
      </w:pPr>
      <w:r w:rsidRPr="00E64A68">
        <w:rPr>
          <w:rFonts w:ascii="Garamond" w:hAnsi="Garamond"/>
          <w:sz w:val="20"/>
          <w:szCs w:val="20"/>
        </w:rPr>
        <w:t xml:space="preserve">de </w:t>
      </w:r>
      <w:r w:rsidRPr="00E64A68">
        <w:rPr>
          <w:rFonts w:ascii="Garamond" w:hAnsi="Garamond"/>
          <w:i/>
          <w:sz w:val="20"/>
          <w:szCs w:val="20"/>
        </w:rPr>
        <w:t>l'Instance de la lettre</w:t>
      </w:r>
      <w:r w:rsidRPr="00E64A68">
        <w:rPr>
          <w:rFonts w:ascii="Garamond" w:hAnsi="Garamond"/>
          <w:sz w:val="20"/>
          <w:szCs w:val="20"/>
        </w:rPr>
        <w:t>, c'est en ter</w:t>
      </w:r>
      <w:r w:rsidR="005C72B6" w:rsidRPr="00E64A68">
        <w:rPr>
          <w:rFonts w:ascii="Garamond" w:hAnsi="Garamond"/>
          <w:sz w:val="20"/>
          <w:szCs w:val="20"/>
        </w:rPr>
        <w:t>mes</w:t>
      </w:r>
      <w:r w:rsidR="00BB0D52" w:rsidRPr="00E64A68">
        <w:rPr>
          <w:rFonts w:ascii="Garamond" w:hAnsi="Garamond"/>
          <w:sz w:val="20"/>
          <w:szCs w:val="20"/>
        </w:rPr>
        <w:t>…</w:t>
      </w:r>
      <w:r w:rsidRPr="00E64A68">
        <w:rPr>
          <w:rFonts w:ascii="Garamond" w:hAnsi="Garamond"/>
          <w:sz w:val="20"/>
          <w:szCs w:val="20"/>
        </w:rPr>
        <w:t xml:space="preserve">, </w:t>
      </w:r>
      <w:r w:rsidR="005C72B6" w:rsidRPr="00E64A68">
        <w:rPr>
          <w:rFonts w:ascii="Garamond" w:hAnsi="Garamond"/>
          <w:sz w:val="20"/>
          <w:szCs w:val="20"/>
        </w:rPr>
        <w:t xml:space="preserve">en </w:t>
      </w:r>
      <w:r w:rsidRPr="00E64A68">
        <w:rPr>
          <w:rFonts w:ascii="Garamond" w:hAnsi="Garamond"/>
          <w:i/>
          <w:sz w:val="20"/>
          <w:szCs w:val="20"/>
        </w:rPr>
        <w:t>lignes pointillées</w:t>
      </w:r>
      <w:r w:rsidR="000040E8">
        <w:rPr>
          <w:rFonts w:ascii="Garamond" w:hAnsi="Garamond"/>
          <w:sz w:val="20"/>
          <w:szCs w:val="20"/>
        </w:rPr>
        <w:t xml:space="preserve"> - </w:t>
      </w:r>
      <w:r w:rsidRPr="00E64A68">
        <w:rPr>
          <w:rFonts w:ascii="Garamond" w:hAnsi="Garamond"/>
          <w:sz w:val="20"/>
          <w:szCs w:val="20"/>
        </w:rPr>
        <w:t>à just</w:t>
      </w:r>
      <w:r w:rsidR="00BB0D52" w:rsidRPr="00E64A68">
        <w:rPr>
          <w:rFonts w:ascii="Garamond" w:hAnsi="Garamond"/>
          <w:sz w:val="20"/>
          <w:szCs w:val="20"/>
        </w:rPr>
        <w:t>e titre car ils ne pèsent guère</w:t>
      </w:r>
      <w:r w:rsidRPr="00E64A68">
        <w:rPr>
          <w:rFonts w:ascii="Garamond" w:hAnsi="Garamond"/>
          <w:sz w:val="20"/>
          <w:szCs w:val="20"/>
        </w:rPr>
        <w:t xml:space="preserve"> </w:t>
      </w:r>
      <w:r w:rsidR="000040E8">
        <w:rPr>
          <w:rFonts w:ascii="Garamond" w:hAnsi="Garamond"/>
          <w:sz w:val="20"/>
          <w:szCs w:val="20"/>
        </w:rPr>
        <w:t xml:space="preserve">- </w:t>
      </w:r>
      <w:r w:rsidRPr="00E64A68">
        <w:rPr>
          <w:rFonts w:ascii="Garamond" w:hAnsi="Garamond"/>
          <w:sz w:val="20"/>
          <w:szCs w:val="20"/>
        </w:rPr>
        <w:t>que sont mis</w:t>
      </w:r>
      <w:r w:rsidR="00BB0D52" w:rsidRPr="00E64A68">
        <w:rPr>
          <w:rFonts w:ascii="Garamond" w:hAnsi="Garamond"/>
          <w:sz w:val="20"/>
          <w:szCs w:val="20"/>
        </w:rPr>
        <w:t>…</w:t>
      </w:r>
    </w:p>
    <w:p w:rsidR="0005363F" w:rsidRDefault="001B3CE3" w:rsidP="0005363F">
      <w:pPr>
        <w:pStyle w:val="Sansinterligne"/>
        <w:ind w:firstLine="708"/>
        <w:rPr>
          <w:rFonts w:ascii="Garamond" w:hAnsi="Garamond"/>
          <w:sz w:val="20"/>
          <w:szCs w:val="20"/>
        </w:rPr>
      </w:pPr>
      <w:r w:rsidRPr="00E64A68">
        <w:rPr>
          <w:rFonts w:ascii="Garamond" w:hAnsi="Garamond"/>
          <w:sz w:val="20"/>
          <w:szCs w:val="20"/>
        </w:rPr>
        <w:t>les enveloppant, enveloppant</w:t>
      </w:r>
      <w:r w:rsidR="00BB0D52" w:rsidRPr="00E64A68">
        <w:rPr>
          <w:rFonts w:ascii="Garamond" w:hAnsi="Garamond"/>
          <w:sz w:val="20"/>
          <w:szCs w:val="20"/>
        </w:rPr>
        <w:t xml:space="preserve"> </w:t>
      </w:r>
      <w:r w:rsidRPr="00E64A68">
        <w:rPr>
          <w:rFonts w:ascii="Garamond" w:hAnsi="Garamond"/>
          <w:sz w:val="20"/>
          <w:szCs w:val="20"/>
        </w:rPr>
        <w:t xml:space="preserve">tous mes énoncés </w:t>
      </w:r>
    </w:p>
    <w:p w:rsidR="001B3CE3" w:rsidRPr="00E64A68" w:rsidRDefault="00BB0D52" w:rsidP="0005363F">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les noms des principaux philosophes dans </w:t>
      </w:r>
      <w:r w:rsidR="001B3CE3" w:rsidRPr="00E64A68">
        <w:rPr>
          <w:rFonts w:ascii="Garamond" w:hAnsi="Garamond"/>
          <w:i/>
          <w:sz w:val="20"/>
          <w:szCs w:val="20"/>
        </w:rPr>
        <w:t>l'ontologie générale</w:t>
      </w:r>
      <w:r w:rsidR="001B3CE3" w:rsidRPr="00E64A68">
        <w:rPr>
          <w:rFonts w:ascii="Garamond" w:hAnsi="Garamond"/>
          <w:sz w:val="20"/>
          <w:szCs w:val="20"/>
        </w:rPr>
        <w:t xml:space="preserve"> desquels j'insérerais mon prétendu </w:t>
      </w:r>
      <w:r w:rsidR="001B3CE3" w:rsidRPr="001E1954">
        <w:rPr>
          <w:rFonts w:ascii="Garamond" w:hAnsi="Garamond"/>
          <w:i/>
          <w:sz w:val="20"/>
          <w:szCs w:val="20"/>
        </w:rPr>
        <w:t>système</w:t>
      </w:r>
      <w:r w:rsidR="001B3CE3" w:rsidRPr="00E64A68">
        <w:rPr>
          <w:rFonts w:ascii="Garamond" w:hAnsi="Garamond"/>
          <w:sz w:val="20"/>
          <w:szCs w:val="20"/>
        </w:rPr>
        <w:t>.</w:t>
      </w:r>
    </w:p>
    <w:p w:rsidR="006B227F" w:rsidRPr="00E64A68" w:rsidRDefault="006B227F" w:rsidP="00E64A68">
      <w:pPr>
        <w:pStyle w:val="Sansinterligne"/>
        <w:rPr>
          <w:rFonts w:ascii="Garamond" w:hAnsi="Garamond"/>
          <w:sz w:val="20"/>
          <w:szCs w:val="20"/>
        </w:rPr>
      </w:pPr>
    </w:p>
    <w:p w:rsidR="000040E8" w:rsidRDefault="001B3CE3" w:rsidP="00E64A68">
      <w:pPr>
        <w:pStyle w:val="Sansinterligne"/>
        <w:rPr>
          <w:rFonts w:ascii="Garamond" w:hAnsi="Garamond"/>
          <w:sz w:val="20"/>
          <w:szCs w:val="20"/>
        </w:rPr>
      </w:pPr>
      <w:r w:rsidRPr="00E64A68">
        <w:rPr>
          <w:rFonts w:ascii="Garamond" w:hAnsi="Garamond"/>
          <w:sz w:val="20"/>
          <w:szCs w:val="20"/>
        </w:rPr>
        <w:t>Eh bien, pour moi, disons qu'il ne peut pas être ambigu que</w:t>
      </w:r>
      <w:r w:rsidR="000040E8">
        <w:rPr>
          <w:rFonts w:ascii="Garamond" w:hAnsi="Garamond"/>
          <w:sz w:val="20"/>
          <w:szCs w:val="20"/>
        </w:rPr>
        <w:t>…</w:t>
      </w:r>
    </w:p>
    <w:p w:rsidR="005C72B6" w:rsidRPr="00E64A68" w:rsidRDefault="001B3CE3" w:rsidP="000040E8">
      <w:pPr>
        <w:pStyle w:val="Sansinterligne"/>
        <w:ind w:left="708"/>
        <w:rPr>
          <w:rFonts w:ascii="Garamond" w:hAnsi="Garamond"/>
          <w:sz w:val="20"/>
          <w:szCs w:val="20"/>
        </w:rPr>
      </w:pPr>
      <w:r w:rsidRPr="00E64A68">
        <w:rPr>
          <w:rFonts w:ascii="Garamond" w:hAnsi="Garamond"/>
          <w:sz w:val="20"/>
          <w:szCs w:val="20"/>
        </w:rPr>
        <w:t xml:space="preserve">au moins pour ce que j'ai articulé dans les dernières années, cet </w:t>
      </w:r>
      <w:r w:rsidRPr="00E64A68">
        <w:rPr>
          <w:rFonts w:ascii="Garamond" w:hAnsi="Garamond"/>
          <w:i/>
          <w:color w:val="0000CC"/>
          <w:sz w:val="20"/>
          <w:szCs w:val="20"/>
        </w:rPr>
        <w:t>être</w:t>
      </w:r>
      <w:r w:rsidRPr="00E64A68">
        <w:rPr>
          <w:rFonts w:ascii="Garamond" w:hAnsi="Garamond"/>
          <w:sz w:val="20"/>
          <w:szCs w:val="20"/>
        </w:rPr>
        <w:t xml:space="preserve"> tel qu'il se soutient dans la tradition philosophique, c'est</w:t>
      </w:r>
      <w:r w:rsidR="00DF3E5C">
        <w:rPr>
          <w:rFonts w:ascii="Garamond" w:hAnsi="Garamond"/>
          <w:sz w:val="20"/>
          <w:szCs w:val="20"/>
        </w:rPr>
        <w:t>-</w:t>
      </w:r>
      <w:r w:rsidRPr="00E64A68">
        <w:rPr>
          <w:rFonts w:ascii="Garamond" w:hAnsi="Garamond"/>
          <w:sz w:val="20"/>
          <w:szCs w:val="20"/>
        </w:rPr>
        <w:t>à</w:t>
      </w:r>
      <w:r w:rsidR="00DF3E5C">
        <w:rPr>
          <w:rFonts w:ascii="Garamond" w:hAnsi="Garamond"/>
          <w:sz w:val="20"/>
          <w:szCs w:val="20"/>
        </w:rPr>
        <w:t>-</w:t>
      </w:r>
      <w:r w:rsidRPr="00E64A68">
        <w:rPr>
          <w:rFonts w:ascii="Garamond" w:hAnsi="Garamond"/>
          <w:sz w:val="20"/>
          <w:szCs w:val="20"/>
        </w:rPr>
        <w:t>dire</w:t>
      </w:r>
      <w:r w:rsidR="0005363F">
        <w:rPr>
          <w:rFonts w:ascii="Garamond" w:hAnsi="Garamond"/>
          <w:sz w:val="20"/>
          <w:szCs w:val="20"/>
        </w:rPr>
        <w:t xml:space="preserve"> </w:t>
      </w:r>
      <w:r w:rsidRPr="00E64A68">
        <w:rPr>
          <w:rFonts w:ascii="Garamond" w:hAnsi="Garamond"/>
          <w:sz w:val="20"/>
          <w:szCs w:val="20"/>
        </w:rPr>
        <w:t xml:space="preserve">qui s'assoit dans le </w:t>
      </w:r>
      <w:r w:rsidR="006B227F" w:rsidRPr="00E64A68">
        <w:rPr>
          <w:rFonts w:ascii="Garamond" w:hAnsi="Garamond"/>
          <w:sz w:val="20"/>
          <w:szCs w:val="20"/>
        </w:rPr>
        <w:t>« </w:t>
      </w:r>
      <w:r w:rsidRPr="00E64A68">
        <w:rPr>
          <w:rFonts w:ascii="Garamond" w:hAnsi="Garamond"/>
          <w:i/>
          <w:sz w:val="20"/>
          <w:szCs w:val="20"/>
        </w:rPr>
        <w:t>penser</w:t>
      </w:r>
      <w:r w:rsidR="006B227F" w:rsidRPr="00E64A68">
        <w:rPr>
          <w:rFonts w:ascii="Garamond" w:hAnsi="Garamond"/>
          <w:sz w:val="20"/>
          <w:szCs w:val="20"/>
        </w:rPr>
        <w:t> »</w:t>
      </w:r>
      <w:r w:rsidRPr="00E64A68">
        <w:rPr>
          <w:rFonts w:ascii="Garamond" w:hAnsi="Garamond"/>
          <w:sz w:val="20"/>
          <w:szCs w:val="20"/>
        </w:rPr>
        <w:t xml:space="preserve"> lui</w:t>
      </w:r>
      <w:r w:rsidR="0005363F">
        <w:rPr>
          <w:rFonts w:ascii="Garamond" w:hAnsi="Garamond"/>
          <w:sz w:val="20"/>
          <w:szCs w:val="20"/>
        </w:rPr>
        <w:t>-</w:t>
      </w:r>
      <w:r w:rsidRPr="00E64A68">
        <w:rPr>
          <w:rFonts w:ascii="Garamond" w:hAnsi="Garamond"/>
          <w:sz w:val="20"/>
          <w:szCs w:val="20"/>
        </w:rPr>
        <w:t>même</w:t>
      </w:r>
      <w:r w:rsidR="006B227F" w:rsidRPr="00E64A68">
        <w:rPr>
          <w:rFonts w:ascii="Garamond" w:hAnsi="Garamond"/>
          <w:sz w:val="20"/>
          <w:szCs w:val="20"/>
        </w:rPr>
        <w:t>,</w:t>
      </w:r>
      <w:r w:rsidRPr="00E64A68">
        <w:rPr>
          <w:rFonts w:ascii="Garamond" w:hAnsi="Garamond"/>
          <w:sz w:val="20"/>
          <w:szCs w:val="20"/>
        </w:rPr>
        <w:t xml:space="preserve"> censé être le corrélat</w:t>
      </w:r>
      <w:r w:rsidR="005C72B6" w:rsidRPr="00E64A68">
        <w:rPr>
          <w:rFonts w:ascii="Garamond" w:hAnsi="Garamond"/>
          <w:sz w:val="20"/>
          <w:szCs w:val="20"/>
        </w:rPr>
        <w:t>. B</w:t>
      </w:r>
      <w:r w:rsidRPr="00E64A68">
        <w:rPr>
          <w:rFonts w:ascii="Garamond" w:hAnsi="Garamond"/>
          <w:sz w:val="20"/>
          <w:szCs w:val="20"/>
        </w:rPr>
        <w:t>on</w:t>
      </w:r>
      <w:r w:rsidR="005C72B6" w:rsidRPr="00E64A68">
        <w:rPr>
          <w:rFonts w:ascii="Garamond" w:hAnsi="Garamond"/>
          <w:sz w:val="20"/>
          <w:szCs w:val="20"/>
        </w:rPr>
        <w:t>…</w:t>
      </w:r>
      <w:r w:rsidRPr="00E64A68">
        <w:rPr>
          <w:rFonts w:ascii="Garamond" w:hAnsi="Garamond"/>
          <w:sz w:val="20"/>
          <w:szCs w:val="20"/>
        </w:rPr>
        <w:t xml:space="preserve"> </w:t>
      </w:r>
    </w:p>
    <w:p w:rsidR="000040E8" w:rsidRDefault="000040E8" w:rsidP="00E64A68">
      <w:pPr>
        <w:pStyle w:val="Sansinterligne"/>
        <w:rPr>
          <w:rFonts w:ascii="Garamond" w:hAnsi="Garamond"/>
          <w:sz w:val="20"/>
          <w:szCs w:val="20"/>
        </w:rPr>
      </w:pPr>
      <w:r>
        <w:rPr>
          <w:rFonts w:ascii="Garamond" w:hAnsi="Garamond"/>
          <w:sz w:val="20"/>
          <w:szCs w:val="20"/>
        </w:rPr>
        <w:t>…q</w:t>
      </w:r>
      <w:r w:rsidR="001B3CE3" w:rsidRPr="00E64A68">
        <w:rPr>
          <w:rFonts w:ascii="Garamond" w:hAnsi="Garamond"/>
          <w:sz w:val="20"/>
          <w:szCs w:val="20"/>
        </w:rPr>
        <w:t>u'à ceci très précisément j'oppose</w:t>
      </w:r>
      <w:r>
        <w:rPr>
          <w:rFonts w:ascii="Garamond" w:hAnsi="Garamond"/>
          <w:sz w:val="20"/>
          <w:szCs w:val="20"/>
        </w:rPr>
        <w:t> :</w:t>
      </w:r>
    </w:p>
    <w:p w:rsidR="000040E8" w:rsidRDefault="000040E8" w:rsidP="00E64A68">
      <w:pPr>
        <w:pStyle w:val="Sansinterligne"/>
        <w:rPr>
          <w:rFonts w:ascii="Garamond" w:hAnsi="Garamond"/>
          <w:sz w:val="20"/>
          <w:szCs w:val="20"/>
        </w:rPr>
      </w:pPr>
    </w:p>
    <w:p w:rsidR="00534968" w:rsidRDefault="001B3CE3" w:rsidP="000040E8">
      <w:pPr>
        <w:pStyle w:val="Sansinterligne"/>
        <w:numPr>
          <w:ilvl w:val="0"/>
          <w:numId w:val="28"/>
        </w:numPr>
        <w:rPr>
          <w:rFonts w:ascii="Garamond" w:hAnsi="Garamond"/>
          <w:sz w:val="20"/>
          <w:szCs w:val="20"/>
        </w:rPr>
      </w:pPr>
      <w:r w:rsidRPr="00E64A68">
        <w:rPr>
          <w:rFonts w:ascii="Garamond" w:hAnsi="Garamond"/>
          <w:sz w:val="20"/>
          <w:szCs w:val="20"/>
        </w:rPr>
        <w:t xml:space="preserve">que dans cette </w:t>
      </w:r>
      <w:r w:rsidRPr="00E64A68">
        <w:rPr>
          <w:rFonts w:ascii="Garamond" w:hAnsi="Garamond"/>
          <w:i/>
          <w:sz w:val="20"/>
          <w:szCs w:val="20"/>
        </w:rPr>
        <w:t>affaire</w:t>
      </w:r>
      <w:r w:rsidRPr="00E64A68">
        <w:rPr>
          <w:rFonts w:ascii="Garamond" w:hAnsi="Garamond"/>
          <w:sz w:val="20"/>
          <w:szCs w:val="20"/>
        </w:rPr>
        <w:t xml:space="preserve"> même</w:t>
      </w:r>
      <w:r w:rsidR="006B227F" w:rsidRPr="00E64A68">
        <w:rPr>
          <w:rFonts w:ascii="Garamond" w:hAnsi="Garamond"/>
          <w:sz w:val="20"/>
          <w:szCs w:val="20"/>
        </w:rPr>
        <w:t>,</w:t>
      </w:r>
      <w:r w:rsidRPr="00E64A68">
        <w:rPr>
          <w:rFonts w:ascii="Garamond" w:hAnsi="Garamond"/>
          <w:sz w:val="20"/>
          <w:szCs w:val="20"/>
        </w:rPr>
        <w:t xml:space="preserve"> </w:t>
      </w:r>
      <w:r w:rsidRPr="001E1954">
        <w:rPr>
          <w:rFonts w:ascii="Garamond" w:hAnsi="Garamond"/>
          <w:i/>
          <w:color w:val="0000CC"/>
          <w:sz w:val="20"/>
          <w:szCs w:val="20"/>
        </w:rPr>
        <w:t>nous sommes joués</w:t>
      </w:r>
      <w:r w:rsidRPr="00E64A68">
        <w:rPr>
          <w:rFonts w:ascii="Garamond" w:hAnsi="Garamond"/>
          <w:i/>
          <w:color w:val="0000CC"/>
          <w:sz w:val="20"/>
          <w:szCs w:val="20"/>
        </w:rPr>
        <w:t xml:space="preserve"> par la jouissance</w:t>
      </w:r>
      <w:r w:rsidRPr="00E64A68">
        <w:rPr>
          <w:rFonts w:ascii="Garamond" w:hAnsi="Garamond"/>
          <w:sz w:val="20"/>
          <w:szCs w:val="20"/>
        </w:rPr>
        <w:t>,</w:t>
      </w:r>
      <w:r w:rsidR="006B227F" w:rsidRPr="00E64A68">
        <w:rPr>
          <w:rFonts w:ascii="Garamond" w:hAnsi="Garamond"/>
          <w:sz w:val="20"/>
          <w:szCs w:val="20"/>
        </w:rPr>
        <w:t xml:space="preserve"> </w:t>
      </w:r>
    </w:p>
    <w:p w:rsidR="00534968" w:rsidRDefault="001B3CE3" w:rsidP="000040E8">
      <w:pPr>
        <w:pStyle w:val="Sansinterligne"/>
        <w:numPr>
          <w:ilvl w:val="0"/>
          <w:numId w:val="28"/>
        </w:numPr>
        <w:rPr>
          <w:rFonts w:ascii="Garamond" w:hAnsi="Garamond"/>
          <w:sz w:val="20"/>
          <w:szCs w:val="20"/>
        </w:rPr>
      </w:pPr>
      <w:r w:rsidRPr="00E64A68">
        <w:rPr>
          <w:rFonts w:ascii="Garamond" w:hAnsi="Garamond"/>
          <w:sz w:val="20"/>
          <w:szCs w:val="20"/>
        </w:rPr>
        <w:t>que la pensée est jouissance,</w:t>
      </w:r>
      <w:r w:rsidR="006B227F" w:rsidRPr="00E64A68">
        <w:rPr>
          <w:rFonts w:ascii="Garamond" w:hAnsi="Garamond"/>
          <w:sz w:val="20"/>
          <w:szCs w:val="20"/>
        </w:rPr>
        <w:t xml:space="preserve"> </w:t>
      </w:r>
    </w:p>
    <w:p w:rsidR="00534968" w:rsidRDefault="001B3CE3" w:rsidP="00E64A68">
      <w:pPr>
        <w:pStyle w:val="Sansinterligne"/>
        <w:numPr>
          <w:ilvl w:val="0"/>
          <w:numId w:val="28"/>
        </w:numPr>
        <w:rPr>
          <w:rFonts w:ascii="Garamond" w:hAnsi="Garamond"/>
          <w:sz w:val="20"/>
          <w:szCs w:val="20"/>
        </w:rPr>
      </w:pPr>
      <w:r w:rsidRPr="00E64A68">
        <w:rPr>
          <w:rFonts w:ascii="Garamond" w:hAnsi="Garamond"/>
          <w:sz w:val="20"/>
          <w:szCs w:val="20"/>
        </w:rPr>
        <w:t xml:space="preserve">que ce qu'apporte </w:t>
      </w:r>
      <w:r w:rsidRPr="00E64A68">
        <w:rPr>
          <w:rFonts w:ascii="Garamond" w:hAnsi="Garamond"/>
          <w:i/>
          <w:sz w:val="20"/>
          <w:szCs w:val="20"/>
        </w:rPr>
        <w:t>le discours analytique</w:t>
      </w:r>
      <w:r w:rsidR="00534968">
        <w:rPr>
          <w:rFonts w:ascii="Garamond" w:hAnsi="Garamond"/>
          <w:sz w:val="20"/>
          <w:szCs w:val="20"/>
        </w:rPr>
        <w:t xml:space="preserve"> </w:t>
      </w:r>
      <w:r w:rsidRPr="00E64A68">
        <w:rPr>
          <w:rFonts w:ascii="Garamond" w:hAnsi="Garamond"/>
          <w:sz w:val="20"/>
          <w:szCs w:val="20"/>
        </w:rPr>
        <w:t>c'est ceci</w:t>
      </w:r>
      <w:r w:rsidR="00534968">
        <w:rPr>
          <w:rFonts w:ascii="Garamond" w:hAnsi="Garamond"/>
          <w:sz w:val="20"/>
          <w:szCs w:val="20"/>
        </w:rPr>
        <w:t>,</w:t>
      </w:r>
      <w:r w:rsidRPr="00E64A68">
        <w:rPr>
          <w:rFonts w:ascii="Garamond" w:hAnsi="Garamond"/>
          <w:sz w:val="20"/>
          <w:szCs w:val="20"/>
        </w:rPr>
        <w:t xml:space="preserve"> qui était déjà amorcé dans la philosophie entre guillemets </w:t>
      </w:r>
    </w:p>
    <w:p w:rsidR="001B3CE3" w:rsidRPr="00534968" w:rsidRDefault="001B3CE3" w:rsidP="00534968">
      <w:pPr>
        <w:pStyle w:val="Sansinterligne"/>
        <w:ind w:left="786"/>
        <w:rPr>
          <w:rFonts w:ascii="Garamond" w:hAnsi="Garamond"/>
          <w:sz w:val="20"/>
          <w:szCs w:val="20"/>
        </w:rPr>
      </w:pPr>
      <w:r w:rsidRPr="00534968">
        <w:rPr>
          <w:rFonts w:ascii="Garamond" w:hAnsi="Garamond"/>
          <w:sz w:val="20"/>
          <w:szCs w:val="20"/>
        </w:rPr>
        <w:t>«</w:t>
      </w:r>
      <w:r w:rsidR="006B227F" w:rsidRPr="00534968">
        <w:rPr>
          <w:rFonts w:ascii="Garamond" w:hAnsi="Garamond"/>
          <w:sz w:val="20"/>
          <w:szCs w:val="20"/>
        </w:rPr>
        <w:t xml:space="preserve"> </w:t>
      </w:r>
      <w:r w:rsidRPr="00534968">
        <w:rPr>
          <w:rFonts w:ascii="Garamond" w:hAnsi="Garamond"/>
          <w:i/>
          <w:color w:val="000000"/>
          <w:sz w:val="20"/>
          <w:szCs w:val="20"/>
        </w:rPr>
        <w:t>de l'être</w:t>
      </w:r>
      <w:r w:rsidR="006B227F" w:rsidRPr="00534968">
        <w:rPr>
          <w:rFonts w:ascii="Garamond" w:hAnsi="Garamond"/>
          <w:sz w:val="20"/>
          <w:szCs w:val="20"/>
        </w:rPr>
        <w:t xml:space="preserve"> </w:t>
      </w:r>
      <w:r w:rsidRPr="00534968">
        <w:rPr>
          <w:rFonts w:ascii="Garamond" w:hAnsi="Garamond"/>
          <w:sz w:val="20"/>
          <w:szCs w:val="20"/>
        </w:rPr>
        <w:t xml:space="preserve">», à savoir </w:t>
      </w:r>
      <w:r w:rsidRPr="00534968">
        <w:rPr>
          <w:rFonts w:ascii="Garamond" w:hAnsi="Garamond"/>
          <w:i/>
          <w:color w:val="0000CC"/>
          <w:sz w:val="20"/>
          <w:szCs w:val="20"/>
        </w:rPr>
        <w:t>qu'il y a jouissance de l'être</w:t>
      </w:r>
      <w:r w:rsidRPr="00534968">
        <w:rPr>
          <w:rFonts w:ascii="Garamond" w:hAnsi="Garamond"/>
          <w:sz w:val="20"/>
          <w:szCs w:val="20"/>
        </w:rPr>
        <w:t>.</w:t>
      </w:r>
    </w:p>
    <w:p w:rsidR="00BB0D52" w:rsidRPr="00E64A68" w:rsidRDefault="00BB0D52" w:rsidP="00E64A68">
      <w:pPr>
        <w:pStyle w:val="Sansinterligne"/>
        <w:rPr>
          <w:rFonts w:ascii="Garamond" w:hAnsi="Garamond"/>
          <w:sz w:val="20"/>
          <w:szCs w:val="20"/>
        </w:rPr>
      </w:pPr>
    </w:p>
    <w:p w:rsidR="007B4B4C" w:rsidRDefault="001B3CE3" w:rsidP="00E64A68">
      <w:pPr>
        <w:pStyle w:val="Sansinterligne"/>
        <w:rPr>
          <w:rFonts w:ascii="Garamond" w:hAnsi="Garamond"/>
          <w:sz w:val="20"/>
          <w:szCs w:val="20"/>
        </w:rPr>
      </w:pPr>
      <w:r w:rsidRPr="00E64A68">
        <w:rPr>
          <w:rFonts w:ascii="Garamond" w:hAnsi="Garamond"/>
          <w:sz w:val="20"/>
          <w:szCs w:val="20"/>
        </w:rPr>
        <w:t>Je dirai même plus</w:t>
      </w:r>
      <w:r w:rsidR="006B227F" w:rsidRPr="00E64A68">
        <w:rPr>
          <w:rFonts w:ascii="Garamond" w:hAnsi="Garamond"/>
          <w:sz w:val="20"/>
          <w:szCs w:val="20"/>
        </w:rPr>
        <w:t>,</w:t>
      </w:r>
      <w:r w:rsidRPr="00E64A68">
        <w:rPr>
          <w:rFonts w:ascii="Garamond" w:hAnsi="Garamond"/>
          <w:sz w:val="20"/>
          <w:szCs w:val="20"/>
        </w:rPr>
        <w:t xml:space="preserve"> si je vous ai parlé de l'</w:t>
      </w:r>
      <w:r w:rsidRPr="00E64A68">
        <w:rPr>
          <w:rFonts w:ascii="Garamond" w:hAnsi="Garamond"/>
          <w:i/>
          <w:sz w:val="20"/>
          <w:szCs w:val="20"/>
        </w:rPr>
        <w:t xml:space="preserve">Éthique à </w:t>
      </w:r>
      <w:proofErr w:type="spellStart"/>
      <w:r w:rsidRPr="00E64A68">
        <w:rPr>
          <w:rFonts w:ascii="Garamond" w:hAnsi="Garamond"/>
          <w:i/>
          <w:sz w:val="20"/>
          <w:szCs w:val="20"/>
        </w:rPr>
        <w:t>Nicomaque</w:t>
      </w:r>
      <w:proofErr w:type="spellEnd"/>
      <w:r w:rsidRPr="00E64A68">
        <w:rPr>
          <w:rFonts w:ascii="Garamond" w:hAnsi="Garamond"/>
          <w:sz w:val="20"/>
          <w:szCs w:val="20"/>
        </w:rPr>
        <w:t xml:space="preserve">, c'est justement parce que </w:t>
      </w:r>
      <w:r w:rsidRPr="00E64A68">
        <w:rPr>
          <w:rFonts w:ascii="Garamond" w:hAnsi="Garamond"/>
          <w:i/>
          <w:sz w:val="20"/>
          <w:szCs w:val="20"/>
        </w:rPr>
        <w:t>la trace y est</w:t>
      </w:r>
      <w:r w:rsidRPr="00E64A68">
        <w:rPr>
          <w:rFonts w:ascii="Garamond" w:hAnsi="Garamond"/>
          <w:sz w:val="20"/>
          <w:szCs w:val="20"/>
        </w:rPr>
        <w:t xml:space="preserve">, </w:t>
      </w:r>
    </w:p>
    <w:p w:rsidR="001E1954" w:rsidRDefault="001B3CE3" w:rsidP="00E64A68">
      <w:pPr>
        <w:pStyle w:val="Sansinterligne"/>
        <w:rPr>
          <w:rFonts w:ascii="Garamond" w:hAnsi="Garamond"/>
          <w:sz w:val="20"/>
          <w:szCs w:val="20"/>
        </w:rPr>
      </w:pPr>
      <w:r w:rsidRPr="00E64A68">
        <w:rPr>
          <w:rFonts w:ascii="Garamond" w:hAnsi="Garamond"/>
          <w:sz w:val="20"/>
          <w:szCs w:val="20"/>
        </w:rPr>
        <w:t>que ce que cherche ARISTOTE et ce qui a ouvert la voie à tout ce qui</w:t>
      </w:r>
      <w:r w:rsidR="005C72B6" w:rsidRPr="00E64A68">
        <w:rPr>
          <w:rFonts w:ascii="Garamond" w:hAnsi="Garamond"/>
          <w:sz w:val="20"/>
          <w:szCs w:val="20"/>
        </w:rPr>
        <w:t xml:space="preserve"> </w:t>
      </w:r>
      <w:r w:rsidRPr="00E64A68">
        <w:rPr>
          <w:rFonts w:ascii="Garamond" w:hAnsi="Garamond"/>
          <w:sz w:val="20"/>
          <w:szCs w:val="20"/>
        </w:rPr>
        <w:t>a ensuite traîné après lui, c'est</w:t>
      </w:r>
      <w:r w:rsidR="006B227F" w:rsidRPr="00E64A68">
        <w:rPr>
          <w:rFonts w:ascii="Garamond" w:hAnsi="Garamond"/>
          <w:sz w:val="20"/>
          <w:szCs w:val="20"/>
        </w:rPr>
        <w:t xml:space="preserve"> : </w:t>
      </w:r>
    </w:p>
    <w:p w:rsidR="001E1954" w:rsidRDefault="006B227F" w:rsidP="00E64A68">
      <w:pPr>
        <w:pStyle w:val="Sansinterligne"/>
        <w:rPr>
          <w:rFonts w:ascii="Garamond" w:hAnsi="Garamond"/>
          <w:sz w:val="20"/>
          <w:szCs w:val="20"/>
        </w:rPr>
      </w:pPr>
      <w:r w:rsidRPr="00E64A68">
        <w:rPr>
          <w:rFonts w:ascii="Garamond" w:hAnsi="Garamond"/>
          <w:sz w:val="20"/>
          <w:szCs w:val="20"/>
        </w:rPr>
        <w:t>« </w:t>
      </w:r>
      <w:r w:rsidR="001B3CE3" w:rsidRPr="0005363F">
        <w:rPr>
          <w:rFonts w:ascii="Garamond" w:hAnsi="Garamond"/>
          <w:i/>
          <w:sz w:val="20"/>
          <w:szCs w:val="20"/>
        </w:rPr>
        <w:t>qu'est</w:t>
      </w:r>
      <w:r w:rsidR="00DF3E5C" w:rsidRPr="0005363F">
        <w:rPr>
          <w:rFonts w:ascii="Garamond" w:hAnsi="Garamond"/>
          <w:i/>
          <w:sz w:val="20"/>
          <w:szCs w:val="20"/>
        </w:rPr>
        <w:t>-</w:t>
      </w:r>
      <w:r w:rsidR="001B3CE3" w:rsidRPr="0005363F">
        <w:rPr>
          <w:rFonts w:ascii="Garamond" w:hAnsi="Garamond"/>
          <w:i/>
          <w:sz w:val="20"/>
          <w:szCs w:val="20"/>
        </w:rPr>
        <w:t>ce que c'est cette jouissance de l'être</w:t>
      </w:r>
      <w:r w:rsidRPr="0005363F">
        <w:rPr>
          <w:rFonts w:ascii="Garamond" w:hAnsi="Garamond"/>
          <w:i/>
          <w:sz w:val="20"/>
          <w:szCs w:val="20"/>
        </w:rPr>
        <w:t> ?</w:t>
      </w:r>
      <w:r w:rsidRPr="00E64A68">
        <w:rPr>
          <w:rFonts w:ascii="Garamond" w:hAnsi="Garamond"/>
          <w:sz w:val="20"/>
          <w:szCs w:val="20"/>
        </w:rPr>
        <w:t> »</w:t>
      </w:r>
      <w:r w:rsidR="001B3CE3" w:rsidRPr="00E64A68">
        <w:rPr>
          <w:rFonts w:ascii="Garamond" w:hAnsi="Garamond"/>
          <w:sz w:val="20"/>
          <w:szCs w:val="20"/>
        </w:rPr>
        <w:t xml:space="preserve"> dont un Saint </w:t>
      </w:r>
      <w:r w:rsidRPr="00E64A68">
        <w:rPr>
          <w:rFonts w:ascii="Garamond" w:hAnsi="Garamond"/>
          <w:sz w:val="20"/>
          <w:szCs w:val="20"/>
        </w:rPr>
        <w:t>THOMAS</w:t>
      </w:r>
      <w:r w:rsidR="001B3CE3" w:rsidRPr="00E64A68">
        <w:rPr>
          <w:rFonts w:ascii="Garamond" w:hAnsi="Garamond"/>
          <w:sz w:val="20"/>
          <w:szCs w:val="20"/>
        </w:rPr>
        <w:t xml:space="preserve"> n'aura ensuite aucune peine à forger cette</w:t>
      </w:r>
      <w:r w:rsidRPr="00E64A68">
        <w:rPr>
          <w:rFonts w:ascii="Garamond" w:hAnsi="Garamond"/>
          <w:sz w:val="20"/>
          <w:szCs w:val="20"/>
        </w:rPr>
        <w:t>…</w:t>
      </w:r>
      <w:r w:rsidR="001B3CE3" w:rsidRPr="00E64A68">
        <w:rPr>
          <w:rFonts w:ascii="Garamond" w:hAnsi="Garamond"/>
          <w:sz w:val="20"/>
          <w:szCs w:val="20"/>
        </w:rPr>
        <w:t xml:space="preserve"> </w:t>
      </w:r>
    </w:p>
    <w:p w:rsidR="00BB0D52" w:rsidRPr="00E64A68" w:rsidRDefault="001B3CE3" w:rsidP="00E64A68">
      <w:pPr>
        <w:pStyle w:val="Sansinterligne"/>
        <w:rPr>
          <w:rFonts w:ascii="Garamond" w:hAnsi="Garamond"/>
          <w:sz w:val="20"/>
          <w:szCs w:val="20"/>
        </w:rPr>
      </w:pPr>
      <w:r w:rsidRPr="00E64A68">
        <w:rPr>
          <w:rFonts w:ascii="Garamond" w:hAnsi="Garamond"/>
          <w:sz w:val="20"/>
          <w:szCs w:val="20"/>
        </w:rPr>
        <w:t xml:space="preserve">cette </w:t>
      </w:r>
      <w:r w:rsidRPr="001E1954">
        <w:rPr>
          <w:rFonts w:ascii="Garamond" w:hAnsi="Garamond"/>
          <w:i/>
          <w:sz w:val="20"/>
          <w:szCs w:val="20"/>
        </w:rPr>
        <w:t>théorie</w:t>
      </w:r>
      <w:r w:rsidR="00BB0D52" w:rsidRPr="00E64A68">
        <w:rPr>
          <w:rFonts w:ascii="Garamond" w:hAnsi="Garamond"/>
          <w:sz w:val="20"/>
          <w:szCs w:val="20"/>
        </w:rPr>
        <w:t xml:space="preserve"> </w:t>
      </w:r>
      <w:r w:rsidRPr="00E64A68">
        <w:rPr>
          <w:rFonts w:ascii="Garamond" w:hAnsi="Garamond"/>
          <w:sz w:val="20"/>
          <w:szCs w:val="20"/>
        </w:rPr>
        <w:t>comme on l'appelle, comme l'appelle l'Abbé R</w:t>
      </w:r>
      <w:r w:rsidR="00E930ED" w:rsidRPr="00E64A68">
        <w:rPr>
          <w:rFonts w:ascii="Garamond" w:hAnsi="Garamond"/>
          <w:sz w:val="20"/>
          <w:szCs w:val="20"/>
        </w:rPr>
        <w:t>OUSSELOT</w:t>
      </w:r>
      <w:r w:rsidRPr="0005363F">
        <w:rPr>
          <w:rStyle w:val="Appelnotedebasdep"/>
          <w:rFonts w:ascii="Garamond" w:hAnsi="Garamond"/>
          <w:b/>
          <w:color w:val="FF0000"/>
          <w:sz w:val="16"/>
          <w:szCs w:val="16"/>
        </w:rPr>
        <w:footnoteReference w:id="61"/>
      </w:r>
      <w:r w:rsidR="00BB0D52" w:rsidRPr="00E64A68">
        <w:rPr>
          <w:rFonts w:ascii="Garamond" w:hAnsi="Garamond"/>
          <w:sz w:val="20"/>
          <w:szCs w:val="20"/>
        </w:rPr>
        <w:t>…</w:t>
      </w:r>
    </w:p>
    <w:p w:rsidR="00BB0D52" w:rsidRPr="00E64A68" w:rsidRDefault="001B3CE3" w:rsidP="0005363F">
      <w:pPr>
        <w:pStyle w:val="Sansinterligne"/>
        <w:ind w:firstLine="708"/>
        <w:rPr>
          <w:rFonts w:ascii="Garamond" w:hAnsi="Garamond"/>
          <w:sz w:val="20"/>
          <w:szCs w:val="20"/>
        </w:rPr>
      </w:pPr>
      <w:r w:rsidRPr="00E64A68">
        <w:rPr>
          <w:rFonts w:ascii="Garamond" w:hAnsi="Garamond"/>
          <w:sz w:val="20"/>
          <w:szCs w:val="20"/>
        </w:rPr>
        <w:t>dont je vous parlais la dernière fois</w:t>
      </w:r>
    </w:p>
    <w:p w:rsidR="001B3CE3" w:rsidRPr="00E64A68" w:rsidRDefault="00BB0D5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comme l'appelle l'Abbé R</w:t>
      </w:r>
      <w:r w:rsidR="00E930ED" w:rsidRPr="00E64A68">
        <w:rPr>
          <w:rFonts w:ascii="Garamond" w:hAnsi="Garamond"/>
          <w:sz w:val="20"/>
          <w:szCs w:val="20"/>
        </w:rPr>
        <w:t>OUSSELOT</w:t>
      </w:r>
      <w:r w:rsidRPr="00E64A68">
        <w:rPr>
          <w:rFonts w:ascii="Garamond" w:hAnsi="Garamond"/>
          <w:sz w:val="20"/>
          <w:szCs w:val="20"/>
        </w:rPr>
        <w:t xml:space="preserve"> : </w:t>
      </w:r>
      <w:r w:rsidR="0005363F">
        <w:rPr>
          <w:rFonts w:ascii="Garamond" w:hAnsi="Garamond"/>
          <w:sz w:val="20"/>
          <w:szCs w:val="20"/>
        </w:rPr>
        <w:t>« </w:t>
      </w:r>
      <w:r w:rsidR="001B3CE3" w:rsidRPr="00E64A68">
        <w:rPr>
          <w:rFonts w:ascii="Garamond" w:hAnsi="Garamond"/>
          <w:i/>
          <w:sz w:val="20"/>
          <w:szCs w:val="20"/>
        </w:rPr>
        <w:t>la théorie physique de l'amour</w:t>
      </w:r>
      <w:r w:rsidR="0005363F">
        <w:rPr>
          <w:rFonts w:ascii="Garamond" w:hAnsi="Garamond"/>
          <w:i/>
          <w:sz w:val="20"/>
          <w:szCs w:val="20"/>
        </w:rPr>
        <w:t> »</w:t>
      </w:r>
      <w:r w:rsidR="001B3CE3" w:rsidRPr="00E64A68">
        <w:rPr>
          <w:rFonts w:ascii="Garamond" w:hAnsi="Garamond"/>
          <w:sz w:val="20"/>
          <w:szCs w:val="20"/>
        </w:rPr>
        <w:t xml:space="preserve">. </w:t>
      </w:r>
    </w:p>
    <w:p w:rsidR="00E930ED" w:rsidRPr="00E64A68" w:rsidRDefault="00E930ED" w:rsidP="00E64A68">
      <w:pPr>
        <w:pStyle w:val="Sansinterligne"/>
        <w:rPr>
          <w:rFonts w:ascii="Garamond" w:hAnsi="Garamond"/>
          <w:sz w:val="20"/>
          <w:szCs w:val="20"/>
        </w:rPr>
      </w:pPr>
    </w:p>
    <w:p w:rsidR="00B70243" w:rsidRDefault="001B3CE3" w:rsidP="00E64A68">
      <w:pPr>
        <w:pStyle w:val="Sansinterligne"/>
        <w:rPr>
          <w:rFonts w:ascii="Garamond" w:hAnsi="Garamond"/>
          <w:sz w:val="20"/>
          <w:szCs w:val="20"/>
        </w:rPr>
      </w:pPr>
      <w:r w:rsidRPr="00E64A68">
        <w:rPr>
          <w:rFonts w:ascii="Garamond" w:hAnsi="Garamond"/>
          <w:sz w:val="20"/>
          <w:szCs w:val="20"/>
        </w:rPr>
        <w:t xml:space="preserve">C'est à savoir </w:t>
      </w:r>
      <w:proofErr w:type="gramStart"/>
      <w:r w:rsidRPr="00E64A68">
        <w:rPr>
          <w:rFonts w:ascii="Garamond" w:hAnsi="Garamond"/>
          <w:sz w:val="20"/>
          <w:szCs w:val="20"/>
        </w:rPr>
        <w:t>qu</w:t>
      </w:r>
      <w:r w:rsidR="001E1954">
        <w:rPr>
          <w:rFonts w:ascii="Garamond" w:hAnsi="Garamond"/>
          <w:sz w:val="20"/>
          <w:szCs w:val="20"/>
        </w:rPr>
        <w:t xml:space="preserve">e </w:t>
      </w:r>
      <w:r w:rsidRPr="00E64A68">
        <w:rPr>
          <w:rFonts w:ascii="Garamond" w:hAnsi="Garamond"/>
          <w:sz w:val="20"/>
          <w:szCs w:val="20"/>
        </w:rPr>
        <w:t>après</w:t>
      </w:r>
      <w:proofErr w:type="gramEnd"/>
      <w:r w:rsidRPr="00E64A68">
        <w:rPr>
          <w:rFonts w:ascii="Garamond" w:hAnsi="Garamond"/>
          <w:sz w:val="20"/>
          <w:szCs w:val="20"/>
        </w:rPr>
        <w:t xml:space="preserve"> tout, le premier </w:t>
      </w:r>
      <w:r w:rsidRPr="00E64A68">
        <w:rPr>
          <w:rFonts w:ascii="Garamond" w:hAnsi="Garamond"/>
          <w:i/>
          <w:sz w:val="20"/>
          <w:szCs w:val="20"/>
        </w:rPr>
        <w:t>être</w:t>
      </w:r>
      <w:r w:rsidRPr="00E64A68">
        <w:rPr>
          <w:rFonts w:ascii="Garamond" w:hAnsi="Garamond"/>
          <w:sz w:val="20"/>
          <w:szCs w:val="20"/>
        </w:rPr>
        <w:t xml:space="preserve"> dont nous ayons bien le sentiment, ben c'est notre </w:t>
      </w:r>
      <w:r w:rsidRPr="00E64A68">
        <w:rPr>
          <w:rFonts w:ascii="Garamond" w:hAnsi="Garamond"/>
          <w:i/>
          <w:sz w:val="20"/>
          <w:szCs w:val="20"/>
        </w:rPr>
        <w:t>être</w:t>
      </w:r>
      <w:r w:rsidRPr="00E64A68">
        <w:rPr>
          <w:rFonts w:ascii="Garamond" w:hAnsi="Garamond"/>
          <w:sz w:val="20"/>
          <w:szCs w:val="20"/>
        </w:rPr>
        <w:t xml:space="preserve">, </w:t>
      </w:r>
    </w:p>
    <w:p w:rsidR="0005363F" w:rsidRDefault="001B3CE3" w:rsidP="00E64A68">
      <w:pPr>
        <w:pStyle w:val="Sansinterligne"/>
        <w:rPr>
          <w:rFonts w:ascii="Garamond" w:hAnsi="Garamond"/>
          <w:sz w:val="20"/>
          <w:szCs w:val="20"/>
        </w:rPr>
      </w:pPr>
      <w:r w:rsidRPr="00E64A68">
        <w:rPr>
          <w:rFonts w:ascii="Garamond" w:hAnsi="Garamond"/>
          <w:sz w:val="20"/>
          <w:szCs w:val="20"/>
        </w:rPr>
        <w:t xml:space="preserve">et </w:t>
      </w:r>
      <w:r w:rsidR="005C72B6" w:rsidRPr="00E64A68">
        <w:rPr>
          <w:rFonts w:ascii="Garamond" w:hAnsi="Garamond"/>
          <w:sz w:val="20"/>
          <w:szCs w:val="20"/>
        </w:rPr>
        <w:t xml:space="preserve">que </w:t>
      </w:r>
      <w:r w:rsidRPr="00E64A68">
        <w:rPr>
          <w:rFonts w:ascii="Garamond" w:hAnsi="Garamond"/>
          <w:sz w:val="20"/>
          <w:szCs w:val="20"/>
        </w:rPr>
        <w:t xml:space="preserve">tout ce qui est pour le bien de notre </w:t>
      </w:r>
      <w:r w:rsidRPr="00E64A68">
        <w:rPr>
          <w:rFonts w:ascii="Garamond" w:hAnsi="Garamond"/>
          <w:i/>
          <w:sz w:val="20"/>
          <w:szCs w:val="20"/>
        </w:rPr>
        <w:t>être</w:t>
      </w:r>
      <w:r w:rsidR="00534968">
        <w:rPr>
          <w:rFonts w:ascii="Garamond" w:hAnsi="Garamond"/>
          <w:i/>
          <w:sz w:val="20"/>
          <w:szCs w:val="20"/>
        </w:rPr>
        <w:t>,</w:t>
      </w:r>
      <w:r w:rsidRPr="00E64A68">
        <w:rPr>
          <w:rFonts w:ascii="Garamond" w:hAnsi="Garamond"/>
          <w:sz w:val="20"/>
          <w:szCs w:val="20"/>
        </w:rPr>
        <w:t xml:space="preserve"> sera de ce fait </w:t>
      </w:r>
      <w:r w:rsidRPr="00E64A68">
        <w:rPr>
          <w:rFonts w:ascii="Garamond" w:hAnsi="Garamond"/>
          <w:i/>
          <w:sz w:val="20"/>
          <w:szCs w:val="20"/>
        </w:rPr>
        <w:t>jouissance de l'Être suprême</w:t>
      </w:r>
      <w:r w:rsidRPr="00E64A68">
        <w:rPr>
          <w:rFonts w:ascii="Garamond" w:hAnsi="Garamond"/>
          <w:sz w:val="20"/>
          <w:szCs w:val="20"/>
        </w:rPr>
        <w:t>, c'est</w:t>
      </w:r>
      <w:r w:rsidR="00DF3E5C">
        <w:rPr>
          <w:rFonts w:ascii="Garamond" w:hAnsi="Garamond"/>
          <w:sz w:val="20"/>
          <w:szCs w:val="20"/>
        </w:rPr>
        <w:t>-</w:t>
      </w:r>
      <w:r w:rsidRPr="00E64A68">
        <w:rPr>
          <w:rFonts w:ascii="Garamond" w:hAnsi="Garamond"/>
          <w:sz w:val="20"/>
          <w:szCs w:val="20"/>
        </w:rPr>
        <w:t>à</w:t>
      </w:r>
      <w:r w:rsidR="00DF3E5C">
        <w:rPr>
          <w:rFonts w:ascii="Garamond" w:hAnsi="Garamond"/>
          <w:sz w:val="20"/>
          <w:szCs w:val="20"/>
        </w:rPr>
        <w:t>-</w:t>
      </w:r>
      <w:r w:rsidRPr="00E64A68">
        <w:rPr>
          <w:rFonts w:ascii="Garamond" w:hAnsi="Garamond"/>
          <w:sz w:val="20"/>
          <w:szCs w:val="20"/>
        </w:rPr>
        <w:t xml:space="preserve">dire de Dieu. </w:t>
      </w:r>
    </w:p>
    <w:p w:rsidR="007678F6" w:rsidRPr="00E64A68" w:rsidRDefault="001B3CE3" w:rsidP="00E64A68">
      <w:pPr>
        <w:pStyle w:val="Sansinterligne"/>
        <w:rPr>
          <w:rFonts w:ascii="Garamond" w:hAnsi="Garamond"/>
          <w:sz w:val="20"/>
          <w:szCs w:val="20"/>
        </w:rPr>
      </w:pPr>
      <w:r w:rsidRPr="00E64A68">
        <w:rPr>
          <w:rFonts w:ascii="Garamond" w:hAnsi="Garamond"/>
          <w:sz w:val="20"/>
          <w:szCs w:val="20"/>
        </w:rPr>
        <w:t>Qu'en aimant Dieu, pour tout dire, c'est nous</w:t>
      </w:r>
      <w:r w:rsidR="00DF3E5C">
        <w:rPr>
          <w:rFonts w:ascii="Garamond" w:hAnsi="Garamond"/>
          <w:sz w:val="20"/>
          <w:szCs w:val="20"/>
        </w:rPr>
        <w:t>-</w:t>
      </w:r>
      <w:r w:rsidRPr="00E64A68">
        <w:rPr>
          <w:rFonts w:ascii="Garamond" w:hAnsi="Garamond"/>
          <w:sz w:val="20"/>
          <w:szCs w:val="20"/>
        </w:rPr>
        <w:t>mêmes que nous aimons.</w:t>
      </w:r>
      <w:r w:rsidR="0076525E" w:rsidRPr="00E64A68">
        <w:rPr>
          <w:rFonts w:ascii="Garamond" w:hAnsi="Garamond"/>
          <w:sz w:val="20"/>
          <w:szCs w:val="20"/>
        </w:rPr>
        <w:t xml:space="preserve"> </w:t>
      </w:r>
      <w:r w:rsidRPr="00E64A68">
        <w:rPr>
          <w:rFonts w:ascii="Garamond" w:hAnsi="Garamond"/>
          <w:sz w:val="20"/>
          <w:szCs w:val="20"/>
        </w:rPr>
        <w:t xml:space="preserve">Et qu'à nous aimer d'abord </w:t>
      </w:r>
      <w:r w:rsidRPr="00E64A68">
        <w:rPr>
          <w:rFonts w:ascii="Garamond" w:hAnsi="Garamond"/>
          <w:i/>
          <w:sz w:val="20"/>
          <w:szCs w:val="20"/>
        </w:rPr>
        <w:t>nous</w:t>
      </w:r>
      <w:r w:rsidR="00DF3E5C">
        <w:rPr>
          <w:rFonts w:ascii="Garamond" w:hAnsi="Garamond"/>
          <w:sz w:val="20"/>
          <w:szCs w:val="20"/>
        </w:rPr>
        <w:t>-</w:t>
      </w:r>
      <w:r w:rsidRPr="00E64A68">
        <w:rPr>
          <w:rFonts w:ascii="Garamond" w:hAnsi="Garamond"/>
          <w:i/>
          <w:sz w:val="20"/>
          <w:szCs w:val="20"/>
        </w:rPr>
        <w:t>mêmes</w:t>
      </w:r>
      <w:r w:rsidR="007678F6" w:rsidRPr="00E64A68">
        <w:rPr>
          <w:rFonts w:ascii="Garamond" w:hAnsi="Garamond"/>
          <w:sz w:val="20"/>
          <w:szCs w:val="20"/>
        </w:rPr>
        <w:t>…</w:t>
      </w:r>
      <w:r w:rsidR="0076525E" w:rsidRPr="00E64A68">
        <w:rPr>
          <w:rFonts w:ascii="Garamond" w:hAnsi="Garamond"/>
          <w:sz w:val="20"/>
          <w:szCs w:val="20"/>
        </w:rPr>
        <w:t xml:space="preserve"> </w:t>
      </w:r>
    </w:p>
    <w:p w:rsidR="007678F6" w:rsidRPr="00E64A68" w:rsidRDefault="001B3CE3" w:rsidP="0005363F">
      <w:pPr>
        <w:pStyle w:val="Sansinterligne"/>
        <w:ind w:firstLine="708"/>
        <w:rPr>
          <w:rFonts w:ascii="Garamond" w:hAnsi="Garamond"/>
          <w:sz w:val="20"/>
          <w:szCs w:val="20"/>
        </w:rPr>
      </w:pPr>
      <w:r w:rsidRPr="00E64A68">
        <w:rPr>
          <w:rFonts w:ascii="Garamond" w:hAnsi="Garamond"/>
          <w:sz w:val="20"/>
          <w:szCs w:val="20"/>
        </w:rPr>
        <w:t>charité bien ordonnée</w:t>
      </w:r>
      <w:r w:rsidR="00E930ED" w:rsidRPr="00E64A68">
        <w:rPr>
          <w:rFonts w:ascii="Garamond" w:hAnsi="Garamond"/>
          <w:sz w:val="20"/>
          <w:szCs w:val="20"/>
        </w:rPr>
        <w:t>…</w:t>
      </w:r>
      <w:r w:rsidRPr="00E64A68">
        <w:rPr>
          <w:rFonts w:ascii="Garamond" w:hAnsi="Garamond"/>
          <w:sz w:val="20"/>
          <w:szCs w:val="20"/>
        </w:rPr>
        <w:t xml:space="preserve"> comme on dit</w:t>
      </w:r>
    </w:p>
    <w:p w:rsidR="001B3CE3" w:rsidRPr="00E64A68" w:rsidRDefault="007678F6"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nous faisons à Dieu l'hommage qui convient.</w:t>
      </w:r>
    </w:p>
    <w:p w:rsidR="00E930ED" w:rsidRPr="00E64A68" w:rsidRDefault="00E930ED" w:rsidP="00E64A68">
      <w:pPr>
        <w:pStyle w:val="Sansinterligne"/>
        <w:rPr>
          <w:rFonts w:ascii="Garamond" w:hAnsi="Garamond"/>
          <w:sz w:val="20"/>
          <w:szCs w:val="20"/>
        </w:rPr>
      </w:pPr>
    </w:p>
    <w:p w:rsidR="00E930ED" w:rsidRPr="00E64A68" w:rsidRDefault="00E930ED" w:rsidP="00E64A68">
      <w:pPr>
        <w:pStyle w:val="Sansinterligne"/>
        <w:rPr>
          <w:rFonts w:ascii="Garamond" w:hAnsi="Garamond"/>
          <w:sz w:val="20"/>
          <w:szCs w:val="20"/>
        </w:rPr>
      </w:pPr>
      <w:r w:rsidRPr="00E64A68">
        <w:rPr>
          <w:rFonts w:ascii="Garamond" w:hAnsi="Garamond"/>
          <w:sz w:val="20"/>
          <w:szCs w:val="20"/>
        </w:rPr>
        <w:t>À</w:t>
      </w:r>
      <w:r w:rsidR="001B3CE3" w:rsidRPr="00E64A68">
        <w:rPr>
          <w:rFonts w:ascii="Garamond" w:hAnsi="Garamond"/>
          <w:sz w:val="20"/>
          <w:szCs w:val="20"/>
        </w:rPr>
        <w:t xml:space="preserve"> ceci, ce que j'oppose comme </w:t>
      </w:r>
      <w:r w:rsidRPr="00E64A68">
        <w:rPr>
          <w:rFonts w:ascii="Garamond" w:hAnsi="Garamond"/>
          <w:i/>
          <w:color w:val="0000CC"/>
          <w:sz w:val="20"/>
          <w:szCs w:val="20"/>
        </w:rPr>
        <w:t>être</w:t>
      </w:r>
      <w:r w:rsidR="001B3CE3" w:rsidRPr="00E64A68">
        <w:rPr>
          <w:rFonts w:ascii="Garamond" w:hAnsi="Garamond"/>
          <w:sz w:val="20"/>
          <w:szCs w:val="20"/>
        </w:rPr>
        <w:t>, c'est</w:t>
      </w:r>
      <w:r w:rsidRPr="00E64A68">
        <w:rPr>
          <w:rFonts w:ascii="Garamond" w:hAnsi="Garamond"/>
          <w:sz w:val="20"/>
          <w:szCs w:val="20"/>
        </w:rPr>
        <w:t>…</w:t>
      </w:r>
      <w:r w:rsidR="001B3CE3" w:rsidRPr="00E64A68">
        <w:rPr>
          <w:rFonts w:ascii="Garamond" w:hAnsi="Garamond"/>
          <w:sz w:val="20"/>
          <w:szCs w:val="20"/>
        </w:rPr>
        <w:t xml:space="preserve"> </w:t>
      </w:r>
    </w:p>
    <w:p w:rsidR="0005363F" w:rsidRDefault="001B3CE3" w:rsidP="0005363F">
      <w:pPr>
        <w:pStyle w:val="Sansinterligne"/>
        <w:ind w:left="708"/>
        <w:rPr>
          <w:rFonts w:ascii="Garamond" w:hAnsi="Garamond"/>
          <w:sz w:val="20"/>
          <w:szCs w:val="20"/>
        </w:rPr>
      </w:pPr>
      <w:r w:rsidRPr="00E64A68">
        <w:rPr>
          <w:rFonts w:ascii="Garamond" w:hAnsi="Garamond"/>
          <w:sz w:val="20"/>
          <w:szCs w:val="20"/>
        </w:rPr>
        <w:t>si l'on veut à tout prix que je me serve de ce terme ce que</w:t>
      </w:r>
      <w:r w:rsidR="00E930ED" w:rsidRPr="00E64A68">
        <w:rPr>
          <w:rFonts w:ascii="Garamond" w:hAnsi="Garamond"/>
          <w:sz w:val="20"/>
          <w:szCs w:val="20"/>
        </w:rPr>
        <w:t>…</w:t>
      </w:r>
      <w:r w:rsidRPr="00E64A68">
        <w:rPr>
          <w:rFonts w:ascii="Garamond" w:hAnsi="Garamond"/>
          <w:sz w:val="20"/>
          <w:szCs w:val="20"/>
        </w:rPr>
        <w:t xml:space="preserve"> ce dont témoigne dès</w:t>
      </w:r>
      <w:r w:rsidR="00E930ED" w:rsidRPr="00E64A68">
        <w:rPr>
          <w:rFonts w:ascii="Garamond" w:hAnsi="Garamond"/>
          <w:sz w:val="20"/>
          <w:szCs w:val="20"/>
        </w:rPr>
        <w:t xml:space="preserve">… </w:t>
      </w:r>
    </w:p>
    <w:p w:rsidR="005C72B6" w:rsidRPr="00E64A68" w:rsidRDefault="001B3CE3" w:rsidP="0005363F">
      <w:pPr>
        <w:pStyle w:val="Sansinterligne"/>
        <w:ind w:left="708"/>
        <w:rPr>
          <w:rFonts w:ascii="Garamond" w:hAnsi="Garamond"/>
          <w:sz w:val="20"/>
          <w:szCs w:val="20"/>
        </w:rPr>
      </w:pPr>
      <w:r w:rsidRPr="00E64A68">
        <w:rPr>
          <w:rFonts w:ascii="Garamond" w:hAnsi="Garamond"/>
          <w:sz w:val="20"/>
          <w:szCs w:val="20"/>
        </w:rPr>
        <w:t>ce dont est forcé de témoigner</w:t>
      </w:r>
      <w:r w:rsidR="005C72B6" w:rsidRPr="00E64A68">
        <w:rPr>
          <w:rFonts w:ascii="Garamond" w:hAnsi="Garamond"/>
          <w:sz w:val="20"/>
          <w:szCs w:val="20"/>
        </w:rPr>
        <w:t>…</w:t>
      </w:r>
      <w:r w:rsidRPr="00E64A68">
        <w:rPr>
          <w:rFonts w:ascii="Garamond" w:hAnsi="Garamond"/>
          <w:sz w:val="20"/>
          <w:szCs w:val="20"/>
        </w:rPr>
        <w:t xml:space="preserve"> dès ses premières pages de lecture</w:t>
      </w:r>
      <w:r w:rsidR="00016172" w:rsidRPr="00E64A68">
        <w:rPr>
          <w:rFonts w:ascii="Garamond" w:hAnsi="Garamond"/>
          <w:sz w:val="20"/>
          <w:szCs w:val="20"/>
        </w:rPr>
        <w:t>–</w:t>
      </w:r>
      <w:r w:rsidR="00E930ED" w:rsidRPr="00E64A68">
        <w:rPr>
          <w:rFonts w:ascii="Garamond" w:hAnsi="Garamond"/>
          <w:sz w:val="20"/>
          <w:szCs w:val="20"/>
        </w:rPr>
        <w:t xml:space="preserve"> </w:t>
      </w:r>
      <w:r w:rsidRPr="00E64A68">
        <w:rPr>
          <w:rFonts w:ascii="Garamond" w:hAnsi="Garamond"/>
          <w:sz w:val="20"/>
          <w:szCs w:val="20"/>
        </w:rPr>
        <w:t>simplement lecture</w:t>
      </w:r>
      <w:r w:rsidR="00E930ED" w:rsidRPr="00E64A68">
        <w:rPr>
          <w:rFonts w:ascii="Garamond" w:hAnsi="Garamond"/>
          <w:sz w:val="20"/>
          <w:szCs w:val="20"/>
        </w:rPr>
        <w:t xml:space="preserve"> </w:t>
      </w:r>
      <w:r w:rsidR="00E930ED" w:rsidRPr="00E64A68">
        <w:rPr>
          <w:rFonts w:ascii="Garamond" w:hAnsi="Garamond"/>
          <w:sz w:val="20"/>
          <w:szCs w:val="20"/>
        </w:rPr>
        <w:softHyphen/>
      </w:r>
      <w:r w:rsidR="00016172" w:rsidRPr="00E64A68">
        <w:rPr>
          <w:rFonts w:ascii="Garamond" w:hAnsi="Garamond"/>
          <w:sz w:val="20"/>
          <w:szCs w:val="20"/>
        </w:rPr>
        <w:t>–</w:t>
      </w:r>
      <w:r w:rsidR="00E930ED" w:rsidRPr="00E64A68">
        <w:rPr>
          <w:rFonts w:ascii="Garamond" w:hAnsi="Garamond"/>
          <w:sz w:val="20"/>
          <w:szCs w:val="20"/>
        </w:rPr>
        <w:t xml:space="preserve"> </w:t>
      </w:r>
      <w:r w:rsidRPr="00E64A68">
        <w:rPr>
          <w:rFonts w:ascii="Garamond" w:hAnsi="Garamond"/>
          <w:sz w:val="20"/>
          <w:szCs w:val="20"/>
        </w:rPr>
        <w:t>ce petit volume</w:t>
      </w:r>
      <w:r w:rsidR="00E930ED" w:rsidRPr="00E64A68">
        <w:rPr>
          <w:rFonts w:ascii="Garamond" w:hAnsi="Garamond"/>
          <w:sz w:val="20"/>
          <w:szCs w:val="20"/>
        </w:rPr>
        <w:t xml:space="preserve"> </w:t>
      </w:r>
    </w:p>
    <w:p w:rsidR="001B3CE3" w:rsidRPr="00E64A68" w:rsidRDefault="007678F6"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c'est à savoir </w:t>
      </w:r>
      <w:r w:rsidR="001B3CE3" w:rsidRPr="00E64A68">
        <w:rPr>
          <w:rFonts w:ascii="Garamond" w:hAnsi="Garamond"/>
          <w:i/>
          <w:color w:val="0000CC"/>
          <w:sz w:val="20"/>
          <w:szCs w:val="20"/>
        </w:rPr>
        <w:t>l'être de la signifiance</w:t>
      </w:r>
      <w:r w:rsidR="001B3CE3" w:rsidRPr="00E64A68">
        <w:rPr>
          <w:rFonts w:ascii="Garamond" w:hAnsi="Garamond"/>
          <w:sz w:val="20"/>
          <w:szCs w:val="20"/>
        </w:rPr>
        <w:t xml:space="preserve">. </w:t>
      </w:r>
    </w:p>
    <w:p w:rsidR="00BF5372" w:rsidRPr="00E64A68" w:rsidRDefault="00BF5372" w:rsidP="00E64A68">
      <w:pPr>
        <w:pStyle w:val="Sansinterligne"/>
        <w:rPr>
          <w:rFonts w:ascii="Garamond" w:hAnsi="Garamond"/>
          <w:sz w:val="20"/>
          <w:szCs w:val="20"/>
        </w:rPr>
      </w:pPr>
    </w:p>
    <w:p w:rsidR="00534968" w:rsidRDefault="001B3CE3" w:rsidP="00E64A68">
      <w:pPr>
        <w:pStyle w:val="Sansinterligne"/>
        <w:rPr>
          <w:rFonts w:ascii="Garamond" w:hAnsi="Garamond"/>
          <w:sz w:val="20"/>
          <w:szCs w:val="20"/>
        </w:rPr>
      </w:pPr>
      <w:r w:rsidRPr="00E64A68">
        <w:rPr>
          <w:rFonts w:ascii="Garamond" w:hAnsi="Garamond"/>
          <w:sz w:val="20"/>
          <w:szCs w:val="20"/>
        </w:rPr>
        <w:t xml:space="preserve">Et </w:t>
      </w:r>
      <w:r w:rsidR="005C72B6" w:rsidRPr="00E64A68">
        <w:rPr>
          <w:rFonts w:ascii="Garamond" w:hAnsi="Garamond"/>
          <w:i/>
          <w:color w:val="0000CC"/>
          <w:sz w:val="20"/>
          <w:szCs w:val="20"/>
        </w:rPr>
        <w:t>l'être de la signifiance</w:t>
      </w:r>
      <w:r w:rsidRPr="00E64A68">
        <w:rPr>
          <w:rFonts w:ascii="Garamond" w:hAnsi="Garamond"/>
          <w:sz w:val="20"/>
          <w:szCs w:val="20"/>
        </w:rPr>
        <w:t>, je ne vois pas en quoi, n'est</w:t>
      </w:r>
      <w:r w:rsidR="00DF3E5C">
        <w:rPr>
          <w:rFonts w:ascii="Garamond" w:hAnsi="Garamond"/>
          <w:sz w:val="20"/>
          <w:szCs w:val="20"/>
        </w:rPr>
        <w:t>-</w:t>
      </w:r>
      <w:r w:rsidRPr="00E64A68">
        <w:rPr>
          <w:rFonts w:ascii="Garamond" w:hAnsi="Garamond"/>
          <w:sz w:val="20"/>
          <w:szCs w:val="20"/>
        </w:rPr>
        <w:t xml:space="preserve">ce pas, je déchois aux idéaux, aux idéaux je dis, parce que c'est </w:t>
      </w:r>
    </w:p>
    <w:p w:rsidR="0005363F" w:rsidRDefault="001B3CE3" w:rsidP="00E64A68">
      <w:pPr>
        <w:pStyle w:val="Sansinterligne"/>
        <w:rPr>
          <w:rFonts w:ascii="Garamond" w:hAnsi="Garamond"/>
          <w:sz w:val="20"/>
          <w:szCs w:val="20"/>
        </w:rPr>
      </w:pPr>
      <w:r w:rsidRPr="00E64A68">
        <w:rPr>
          <w:rFonts w:ascii="Garamond" w:hAnsi="Garamond"/>
          <w:sz w:val="20"/>
          <w:szCs w:val="20"/>
        </w:rPr>
        <w:t>tout à fait hors des limites de son épure</w:t>
      </w:r>
      <w:r w:rsidR="001E1954">
        <w:rPr>
          <w:rFonts w:ascii="Garamond" w:hAnsi="Garamond"/>
          <w:sz w:val="20"/>
          <w:szCs w:val="20"/>
        </w:rPr>
        <w:t>,</w:t>
      </w:r>
      <w:r w:rsidRPr="00E64A68">
        <w:rPr>
          <w:rFonts w:ascii="Garamond" w:hAnsi="Garamond"/>
          <w:sz w:val="20"/>
          <w:szCs w:val="20"/>
        </w:rPr>
        <w:t xml:space="preserve"> au matérialisme, tout à fait en dehors des limites de son épure de reconnaître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que </w:t>
      </w:r>
      <w:r w:rsidRPr="001E1954">
        <w:rPr>
          <w:rFonts w:ascii="Garamond" w:hAnsi="Garamond"/>
          <w:i/>
          <w:color w:val="0000CC"/>
          <w:sz w:val="20"/>
          <w:szCs w:val="20"/>
        </w:rPr>
        <w:t xml:space="preserve">la raison de cet </w:t>
      </w:r>
      <w:r w:rsidR="005C72B6" w:rsidRPr="001E1954">
        <w:rPr>
          <w:rFonts w:ascii="Garamond" w:hAnsi="Garamond"/>
          <w:i/>
          <w:color w:val="0000CC"/>
          <w:sz w:val="20"/>
          <w:szCs w:val="20"/>
        </w:rPr>
        <w:t>être de la signifiance</w:t>
      </w:r>
      <w:r w:rsidRPr="001E1954">
        <w:rPr>
          <w:rFonts w:ascii="Garamond" w:hAnsi="Garamond"/>
          <w:i/>
          <w:color w:val="0000CC"/>
          <w:sz w:val="20"/>
          <w:szCs w:val="20"/>
        </w:rPr>
        <w:t xml:space="preserve"> c'est la jouissance en tant qu'elle est jouissance du corps</w:t>
      </w:r>
      <w:r w:rsidRPr="00E64A68">
        <w:rPr>
          <w:rFonts w:ascii="Garamond" w:hAnsi="Garamond"/>
          <w:sz w:val="20"/>
          <w:szCs w:val="20"/>
        </w:rPr>
        <w:t>.</w:t>
      </w:r>
    </w:p>
    <w:p w:rsidR="00E930ED" w:rsidRPr="00E64A68" w:rsidRDefault="00E930ED" w:rsidP="00E64A68">
      <w:pPr>
        <w:pStyle w:val="Sansinterligne"/>
        <w:rPr>
          <w:rFonts w:ascii="Garamond" w:hAnsi="Garamond"/>
          <w:sz w:val="20"/>
          <w:szCs w:val="20"/>
        </w:rPr>
      </w:pPr>
    </w:p>
    <w:p w:rsidR="002D3CA6" w:rsidRPr="00E64A68" w:rsidRDefault="001B3CE3" w:rsidP="00E64A68">
      <w:pPr>
        <w:pStyle w:val="Sansinterligne"/>
        <w:rPr>
          <w:rFonts w:ascii="Garamond" w:hAnsi="Garamond"/>
          <w:sz w:val="20"/>
          <w:szCs w:val="20"/>
        </w:rPr>
      </w:pPr>
      <w:r w:rsidRPr="00E64A68">
        <w:rPr>
          <w:rFonts w:ascii="Garamond" w:hAnsi="Garamond"/>
          <w:sz w:val="20"/>
          <w:szCs w:val="20"/>
        </w:rPr>
        <w:t xml:space="preserve">Seulement un corps, vous comprenez, depuis </w:t>
      </w:r>
      <w:r w:rsidR="00E930ED" w:rsidRPr="00E64A68">
        <w:rPr>
          <w:rFonts w:ascii="Garamond" w:hAnsi="Garamond"/>
          <w:sz w:val="20"/>
          <w:szCs w:val="20"/>
        </w:rPr>
        <w:t>DÉMOCRITE</w:t>
      </w:r>
      <w:r w:rsidRPr="00E64A68">
        <w:rPr>
          <w:rFonts w:ascii="Garamond" w:hAnsi="Garamond"/>
          <w:sz w:val="20"/>
          <w:szCs w:val="20"/>
        </w:rPr>
        <w:t xml:space="preserve"> ça paraît pas assez matérialiste</w:t>
      </w:r>
      <w:r w:rsidR="00E930ED"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hein !</w:t>
      </w:r>
      <w:r w:rsidR="00E930ED"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il faut trouver </w:t>
      </w:r>
      <w:r w:rsidRPr="00E64A68">
        <w:rPr>
          <w:rFonts w:ascii="Garamond" w:hAnsi="Garamond"/>
          <w:i/>
          <w:sz w:val="20"/>
          <w:szCs w:val="20"/>
        </w:rPr>
        <w:t>les atomes</w:t>
      </w:r>
      <w:r w:rsidRPr="00E64A68">
        <w:rPr>
          <w:rFonts w:ascii="Garamond" w:hAnsi="Garamond"/>
          <w:sz w:val="20"/>
          <w:szCs w:val="20"/>
        </w:rPr>
        <w:t>, n'est</w:t>
      </w:r>
      <w:r w:rsidR="00DF3E5C">
        <w:rPr>
          <w:rFonts w:ascii="Garamond" w:hAnsi="Garamond"/>
          <w:sz w:val="20"/>
          <w:szCs w:val="20"/>
        </w:rPr>
        <w:t>-</w:t>
      </w:r>
      <w:r w:rsidRPr="00E64A68">
        <w:rPr>
          <w:rFonts w:ascii="Garamond" w:hAnsi="Garamond"/>
          <w:sz w:val="20"/>
          <w:szCs w:val="20"/>
        </w:rPr>
        <w:t xml:space="preserve">ce pas, et tout le machin, et </w:t>
      </w:r>
      <w:r w:rsidRPr="00E64A68">
        <w:rPr>
          <w:rFonts w:ascii="Garamond" w:hAnsi="Garamond"/>
          <w:i/>
          <w:sz w:val="20"/>
          <w:szCs w:val="20"/>
        </w:rPr>
        <w:t>la vision</w:t>
      </w:r>
      <w:r w:rsidRPr="00E64A68">
        <w:rPr>
          <w:rFonts w:ascii="Garamond" w:hAnsi="Garamond"/>
          <w:sz w:val="20"/>
          <w:szCs w:val="20"/>
        </w:rPr>
        <w:t>, l'</w:t>
      </w:r>
      <w:proofErr w:type="spellStart"/>
      <w:r w:rsidRPr="00E64A68">
        <w:rPr>
          <w:rFonts w:ascii="Garamond" w:hAnsi="Garamond"/>
          <w:i/>
          <w:sz w:val="20"/>
          <w:szCs w:val="20"/>
        </w:rPr>
        <w:t>odoration</w:t>
      </w:r>
      <w:proofErr w:type="spellEnd"/>
      <w:r w:rsidRPr="00E64A68">
        <w:rPr>
          <w:rFonts w:ascii="Garamond" w:hAnsi="Garamond"/>
          <w:sz w:val="20"/>
          <w:szCs w:val="20"/>
        </w:rPr>
        <w:t xml:space="preserve"> et tout ce qui s'ensuit, tout ça est absolument solidaire</w:t>
      </w:r>
      <w:r w:rsidR="00E930ED" w:rsidRPr="00E64A68">
        <w:rPr>
          <w:rFonts w:ascii="Garamond" w:hAnsi="Garamond"/>
          <w:sz w:val="20"/>
          <w:szCs w:val="20"/>
        </w:rPr>
        <w:t>.</w:t>
      </w:r>
      <w:r w:rsidRPr="00E64A68">
        <w:rPr>
          <w:rFonts w:ascii="Garamond" w:hAnsi="Garamond"/>
          <w:sz w:val="20"/>
          <w:szCs w:val="20"/>
        </w:rPr>
        <w:t xml:space="preserve"> </w:t>
      </w:r>
    </w:p>
    <w:p w:rsidR="00882187" w:rsidRPr="00E64A68" w:rsidRDefault="00E930ED"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e n'est pas pour rien qu'à l'occasion ARISTOTE</w:t>
      </w:r>
      <w:r w:rsidR="0005363F">
        <w:rPr>
          <w:rFonts w:ascii="Garamond" w:hAnsi="Garamond"/>
          <w:sz w:val="20"/>
          <w:szCs w:val="20"/>
        </w:rPr>
        <w:t xml:space="preserve"> - </w:t>
      </w:r>
      <w:r w:rsidR="001B3CE3" w:rsidRPr="00E64A68">
        <w:rPr>
          <w:rFonts w:ascii="Garamond" w:hAnsi="Garamond"/>
          <w:sz w:val="20"/>
          <w:szCs w:val="20"/>
        </w:rPr>
        <w:t>même s'il fait le dégoûté</w:t>
      </w:r>
      <w:r w:rsidR="0005363F">
        <w:rPr>
          <w:rFonts w:ascii="Garamond" w:hAnsi="Garamond"/>
          <w:sz w:val="20"/>
          <w:szCs w:val="20"/>
        </w:rPr>
        <w:t xml:space="preserve"> - </w:t>
      </w:r>
      <w:r w:rsidR="001B3CE3" w:rsidRPr="00E64A68">
        <w:rPr>
          <w:rFonts w:ascii="Garamond" w:hAnsi="Garamond"/>
          <w:sz w:val="20"/>
          <w:szCs w:val="20"/>
        </w:rPr>
        <w:t xml:space="preserve">cite </w:t>
      </w:r>
      <w:r w:rsidRPr="00E64A68">
        <w:rPr>
          <w:rFonts w:ascii="Garamond" w:hAnsi="Garamond"/>
          <w:sz w:val="20"/>
          <w:szCs w:val="20"/>
        </w:rPr>
        <w:t>DÉMOCRITE</w:t>
      </w:r>
      <w:r w:rsidR="001B3CE3" w:rsidRPr="00E64A68">
        <w:rPr>
          <w:rFonts w:ascii="Garamond" w:hAnsi="Garamond"/>
          <w:sz w:val="20"/>
          <w:szCs w:val="20"/>
        </w:rPr>
        <w:t xml:space="preserve">, il s'appuie sur lui. </w:t>
      </w:r>
    </w:p>
    <w:p w:rsidR="0005363F" w:rsidRDefault="0005363F" w:rsidP="00E64A68">
      <w:pPr>
        <w:pStyle w:val="Sansinterligne"/>
        <w:rPr>
          <w:rFonts w:ascii="Garamond" w:hAnsi="Garamond"/>
          <w:sz w:val="20"/>
          <w:szCs w:val="20"/>
        </w:rPr>
      </w:pPr>
    </w:p>
    <w:p w:rsidR="006C0758" w:rsidRPr="00E64A68" w:rsidRDefault="001B3CE3" w:rsidP="00E64A68">
      <w:pPr>
        <w:pStyle w:val="Sansinterligne"/>
        <w:rPr>
          <w:rFonts w:ascii="Garamond" w:hAnsi="Garamond"/>
          <w:sz w:val="20"/>
          <w:szCs w:val="20"/>
        </w:rPr>
      </w:pPr>
      <w:r w:rsidRPr="00E64A68">
        <w:rPr>
          <w:rFonts w:ascii="Garamond" w:hAnsi="Garamond"/>
          <w:sz w:val="20"/>
          <w:szCs w:val="20"/>
        </w:rPr>
        <w:t xml:space="preserve">L'atome, c'est simplement </w:t>
      </w:r>
      <w:r w:rsidRPr="00E64A68">
        <w:rPr>
          <w:rFonts w:ascii="Garamond" w:hAnsi="Garamond"/>
          <w:i/>
          <w:sz w:val="20"/>
          <w:szCs w:val="20"/>
        </w:rPr>
        <w:t>un élément de</w:t>
      </w:r>
      <w:r w:rsidRPr="00E64A68">
        <w:rPr>
          <w:rFonts w:ascii="Garamond" w:hAnsi="Garamond"/>
          <w:sz w:val="20"/>
          <w:szCs w:val="20"/>
        </w:rPr>
        <w:t xml:space="preserve"> </w:t>
      </w:r>
      <w:r w:rsidRPr="00E64A68">
        <w:rPr>
          <w:rFonts w:ascii="Garamond" w:hAnsi="Garamond"/>
          <w:i/>
          <w:sz w:val="20"/>
          <w:szCs w:val="20"/>
        </w:rPr>
        <w:t>signifiance</w:t>
      </w:r>
      <w:r w:rsidRPr="00E64A68">
        <w:rPr>
          <w:rFonts w:ascii="Garamond" w:hAnsi="Garamond"/>
          <w:sz w:val="20"/>
          <w:szCs w:val="20"/>
        </w:rPr>
        <w:t xml:space="preserve"> </w:t>
      </w:r>
      <w:r w:rsidRPr="00E64A68">
        <w:rPr>
          <w:rFonts w:ascii="Garamond" w:hAnsi="Garamond"/>
          <w:i/>
          <w:sz w:val="20"/>
          <w:szCs w:val="20"/>
        </w:rPr>
        <w:t>volant</w:t>
      </w:r>
      <w:r w:rsidRPr="00E64A68">
        <w:rPr>
          <w:rFonts w:ascii="Garamond" w:hAnsi="Garamond"/>
          <w:sz w:val="20"/>
          <w:szCs w:val="20"/>
        </w:rPr>
        <w:t xml:space="preserve">. C'est un </w:t>
      </w:r>
      <w:proofErr w:type="spellStart"/>
      <w:r w:rsidR="00882187" w:rsidRPr="0005363F">
        <w:rPr>
          <w:rFonts w:ascii="Palatino Linotype" w:hAnsi="Palatino Linotype"/>
          <w:color w:val="0000CC"/>
          <w:sz w:val="18"/>
          <w:szCs w:val="18"/>
        </w:rPr>
        <w:t>στοιχεῖ</w:t>
      </w:r>
      <w:r w:rsidR="00882187" w:rsidRPr="0005363F">
        <w:rPr>
          <w:rFonts w:ascii="Palatino Linotype" w:hAnsi="Palatino Linotype" w:cs="Garamond"/>
          <w:color w:val="0000CC"/>
          <w:sz w:val="18"/>
          <w:szCs w:val="18"/>
        </w:rPr>
        <w:t>ον</w:t>
      </w:r>
      <w:proofErr w:type="spellEnd"/>
      <w:r w:rsidR="00BF5372" w:rsidRPr="00E64A68">
        <w:rPr>
          <w:rFonts w:ascii="Garamond" w:hAnsi="Garamond"/>
          <w:color w:val="0000CC"/>
          <w:sz w:val="20"/>
          <w:szCs w:val="20"/>
        </w:rPr>
        <w:t xml:space="preserve"> </w:t>
      </w:r>
      <w:r w:rsidR="00882187" w:rsidRPr="00534968">
        <w:rPr>
          <w:rFonts w:ascii="Garamond" w:hAnsi="Garamond"/>
          <w:sz w:val="14"/>
          <w:szCs w:val="14"/>
        </w:rPr>
        <w:t>[</w:t>
      </w:r>
      <w:proofErr w:type="spellStart"/>
      <w:r w:rsidRPr="00534968">
        <w:rPr>
          <w:rFonts w:ascii="Garamond" w:hAnsi="Garamond"/>
          <w:sz w:val="14"/>
          <w:szCs w:val="14"/>
        </w:rPr>
        <w:t>stoï</w:t>
      </w:r>
      <w:r w:rsidR="0005363F" w:rsidRPr="00534968">
        <w:rPr>
          <w:rFonts w:ascii="Garamond" w:hAnsi="Garamond"/>
          <w:sz w:val="14"/>
          <w:szCs w:val="14"/>
        </w:rPr>
        <w:t>k</w:t>
      </w:r>
      <w:r w:rsidRPr="00534968">
        <w:rPr>
          <w:rFonts w:ascii="Garamond" w:hAnsi="Garamond"/>
          <w:sz w:val="14"/>
          <w:szCs w:val="14"/>
        </w:rPr>
        <w:t>heion</w:t>
      </w:r>
      <w:proofErr w:type="spellEnd"/>
      <w:r w:rsidR="00882187" w:rsidRPr="00534968">
        <w:rPr>
          <w:rFonts w:ascii="Garamond" w:hAnsi="Garamond"/>
          <w:sz w:val="14"/>
          <w:szCs w:val="14"/>
        </w:rPr>
        <w:t>]</w:t>
      </w:r>
      <w:r w:rsidRPr="00E64A68">
        <w:rPr>
          <w:rFonts w:ascii="Garamond" w:hAnsi="Garamond"/>
          <w:sz w:val="20"/>
          <w:szCs w:val="20"/>
        </w:rPr>
        <w:t xml:space="preserve"> tout simplement. </w:t>
      </w:r>
    </w:p>
    <w:p w:rsidR="0005363F" w:rsidRDefault="006C0758" w:rsidP="00E64A68">
      <w:pPr>
        <w:pStyle w:val="Sansinterligne"/>
        <w:rPr>
          <w:rFonts w:ascii="Garamond" w:hAnsi="Garamond"/>
          <w:sz w:val="20"/>
          <w:szCs w:val="20"/>
        </w:rPr>
      </w:pPr>
      <w:r w:rsidRPr="00E64A68">
        <w:rPr>
          <w:rFonts w:ascii="Garamond" w:hAnsi="Garamond"/>
          <w:sz w:val="20"/>
          <w:szCs w:val="20"/>
        </w:rPr>
        <w:t>À</w:t>
      </w:r>
      <w:r w:rsidR="001B3CE3" w:rsidRPr="00E64A68">
        <w:rPr>
          <w:rFonts w:ascii="Garamond" w:hAnsi="Garamond"/>
          <w:sz w:val="20"/>
          <w:szCs w:val="20"/>
        </w:rPr>
        <w:t xml:space="preserve"> ceci près que</w:t>
      </w:r>
      <w:r w:rsidRPr="00E64A68">
        <w:rPr>
          <w:rFonts w:ascii="Garamond" w:hAnsi="Garamond"/>
          <w:sz w:val="20"/>
          <w:szCs w:val="20"/>
        </w:rPr>
        <w:t>,</w:t>
      </w:r>
      <w:r w:rsidR="001B3CE3" w:rsidRPr="00E64A68">
        <w:rPr>
          <w:rFonts w:ascii="Garamond" w:hAnsi="Garamond"/>
          <w:sz w:val="20"/>
          <w:szCs w:val="20"/>
        </w:rPr>
        <w:t xml:space="preserve"> on a toutes les peines du monde à s'en tirer quand on ne retient que ce qui fait l'élément</w:t>
      </w:r>
      <w:r w:rsidRPr="00E64A68">
        <w:rPr>
          <w:rFonts w:ascii="Garamond" w:hAnsi="Garamond"/>
          <w:sz w:val="20"/>
          <w:szCs w:val="20"/>
        </w:rPr>
        <w:t>,</w:t>
      </w:r>
      <w:r w:rsidR="001B3CE3" w:rsidRPr="00E64A68">
        <w:rPr>
          <w:rFonts w:ascii="Garamond" w:hAnsi="Garamond"/>
          <w:sz w:val="20"/>
          <w:szCs w:val="20"/>
        </w:rPr>
        <w:t xml:space="preserve"> élément, n'est</w:t>
      </w:r>
      <w:r w:rsidR="0005363F">
        <w:rPr>
          <w:rFonts w:ascii="Garamond" w:hAnsi="Garamond"/>
          <w:sz w:val="20"/>
          <w:szCs w:val="20"/>
        </w:rPr>
        <w:t>-</w:t>
      </w:r>
      <w:r w:rsidR="001B3CE3" w:rsidRPr="00E64A68">
        <w:rPr>
          <w:rFonts w:ascii="Garamond" w:hAnsi="Garamond"/>
          <w:sz w:val="20"/>
          <w:szCs w:val="20"/>
        </w:rPr>
        <w:t>ce</w:t>
      </w:r>
      <w:r w:rsidR="0005363F">
        <w:rPr>
          <w:rFonts w:ascii="Garamond" w:hAnsi="Garamond"/>
          <w:sz w:val="20"/>
          <w:szCs w:val="20"/>
        </w:rPr>
        <w:t>-</w:t>
      </w:r>
      <w:r w:rsidR="001B3CE3" w:rsidRPr="00E64A68">
        <w:rPr>
          <w:rFonts w:ascii="Garamond" w:hAnsi="Garamond"/>
          <w:sz w:val="20"/>
          <w:szCs w:val="20"/>
        </w:rPr>
        <w:t xml:space="preserve">pas, à savoir qu'il est unique, alors qu'il faudrait introduire un petit peu l'Autre, à savoir la différence.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La jouissance du corps, </w:t>
      </w:r>
      <w:r w:rsidRPr="00E64A68">
        <w:rPr>
          <w:rFonts w:ascii="Garamond" w:hAnsi="Garamond"/>
          <w:i/>
          <w:color w:val="0000CC"/>
          <w:sz w:val="20"/>
          <w:szCs w:val="20"/>
        </w:rPr>
        <w:t xml:space="preserve">s'il n'y a pas </w:t>
      </w:r>
      <w:r w:rsidR="001E1954">
        <w:rPr>
          <w:rFonts w:ascii="Garamond" w:hAnsi="Garamond"/>
          <w:i/>
          <w:color w:val="0000CC"/>
          <w:sz w:val="20"/>
          <w:szCs w:val="20"/>
        </w:rPr>
        <w:t>l</w:t>
      </w:r>
      <w:r w:rsidRPr="00E64A68">
        <w:rPr>
          <w:rFonts w:ascii="Garamond" w:hAnsi="Garamond"/>
          <w:i/>
          <w:color w:val="0000CC"/>
          <w:sz w:val="20"/>
          <w:szCs w:val="20"/>
        </w:rPr>
        <w:t>e rapport sexuel</w:t>
      </w:r>
      <w:r w:rsidRPr="00E64A68">
        <w:rPr>
          <w:rFonts w:ascii="Garamond" w:hAnsi="Garamond"/>
          <w:sz w:val="20"/>
          <w:szCs w:val="20"/>
        </w:rPr>
        <w:t>, il faudrait voir en quoi ça peut y servir.</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lastRenderedPageBreak/>
        <w:t>Il me semble avoir déjà scandé</w:t>
      </w:r>
      <w:r w:rsidR="006C0758" w:rsidRPr="00E64A68">
        <w:rPr>
          <w:rFonts w:ascii="Garamond" w:hAnsi="Garamond"/>
          <w:sz w:val="20"/>
          <w:szCs w:val="20"/>
        </w:rPr>
        <w:t>…</w:t>
      </w:r>
    </w:p>
    <w:p w:rsidR="001B3CE3" w:rsidRPr="00E64A68" w:rsidRDefault="001B3CE3" w:rsidP="0005363F">
      <w:pPr>
        <w:pStyle w:val="Sansinterligne"/>
        <w:ind w:firstLine="708"/>
        <w:rPr>
          <w:rFonts w:ascii="Garamond" w:hAnsi="Garamond"/>
          <w:sz w:val="20"/>
          <w:szCs w:val="20"/>
        </w:rPr>
      </w:pPr>
      <w:r w:rsidRPr="00E64A68">
        <w:rPr>
          <w:rFonts w:ascii="Garamond" w:hAnsi="Garamond"/>
          <w:sz w:val="20"/>
          <w:szCs w:val="20"/>
        </w:rPr>
        <w:t>je suis pressé par le temps</w:t>
      </w:r>
    </w:p>
    <w:p w:rsidR="007678F6" w:rsidRPr="00E64A68" w:rsidRDefault="006C0758"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il me semble avoir déjà scandé que</w:t>
      </w:r>
      <w:r w:rsidR="005D07D1" w:rsidRPr="00E64A68">
        <w:rPr>
          <w:rFonts w:ascii="Garamond" w:hAnsi="Garamond"/>
          <w:sz w:val="20"/>
          <w:szCs w:val="20"/>
        </w:rPr>
        <w:t xml:space="preserve">, </w:t>
      </w:r>
      <w:r w:rsidR="001B3CE3" w:rsidRPr="00E64A68">
        <w:rPr>
          <w:rFonts w:ascii="Garamond" w:hAnsi="Garamond"/>
          <w:sz w:val="20"/>
          <w:szCs w:val="20"/>
        </w:rPr>
        <w:t>pour prendre les choses du côté où c'est logiquement que</w:t>
      </w:r>
      <w:r w:rsidRPr="00E64A68">
        <w:rPr>
          <w:rFonts w:ascii="Garamond" w:hAnsi="Garamond"/>
          <w:sz w:val="20"/>
          <w:szCs w:val="20"/>
        </w:rPr>
        <w:t xml:space="preserve"> le</w:t>
      </w:r>
      <w:r w:rsidR="001B3CE3" w:rsidRPr="00E64A68">
        <w:rPr>
          <w:rFonts w:ascii="Garamond" w:hAnsi="Garamond"/>
          <w:sz w:val="20"/>
          <w:szCs w:val="20"/>
        </w:rPr>
        <w:t xml:space="preserve"> </w:t>
      </w:r>
      <w:r w:rsidR="001B3CE3" w:rsidRPr="00E64A68">
        <w:rPr>
          <w:rFonts w:ascii="Garamond" w:hAnsi="Garamond"/>
          <w:i/>
          <w:sz w:val="20"/>
          <w:szCs w:val="20"/>
        </w:rPr>
        <w:t>quanteur</w:t>
      </w:r>
      <w:r w:rsidR="0005363F">
        <w:rPr>
          <w:rFonts w:ascii="Garamond" w:hAnsi="Garamond"/>
          <w:sz w:val="20"/>
          <w:szCs w:val="20"/>
        </w:rPr>
        <w:t>,</w:t>
      </w:r>
      <w:r w:rsidRPr="00E64A68">
        <w:rPr>
          <w:rFonts w:ascii="Garamond" w:hAnsi="Garamond"/>
          <w:sz w:val="20"/>
          <w:szCs w:val="20"/>
        </w:rPr>
        <w:t xml:space="preserve"> </w:t>
      </w:r>
    </w:p>
    <w:p w:rsidR="007678F6" w:rsidRPr="002A5740" w:rsidRDefault="001B3CE3" w:rsidP="0005363F">
      <w:pPr>
        <w:pStyle w:val="Sansinterligne"/>
        <w:ind w:firstLine="708"/>
        <w:rPr>
          <w:rFonts w:ascii="Garamond" w:hAnsi="Garamond"/>
          <w:color w:val="C00000"/>
          <w:sz w:val="20"/>
          <w:szCs w:val="20"/>
        </w:rPr>
      </w:pPr>
      <w:r w:rsidRPr="00E64A68">
        <w:rPr>
          <w:rFonts w:ascii="Garamond" w:hAnsi="Garamond"/>
          <w:sz w:val="20"/>
          <w:szCs w:val="20"/>
        </w:rPr>
        <w:t>c'est</w:t>
      </w:r>
      <w:r w:rsidR="0005363F">
        <w:rPr>
          <w:rFonts w:ascii="Garamond" w:hAnsi="Garamond"/>
          <w:sz w:val="20"/>
          <w:szCs w:val="20"/>
        </w:rPr>
        <w:t>-</w:t>
      </w:r>
      <w:r w:rsidRPr="00E64A68">
        <w:rPr>
          <w:rFonts w:ascii="Garamond" w:hAnsi="Garamond"/>
          <w:sz w:val="20"/>
          <w:szCs w:val="20"/>
        </w:rPr>
        <w:t>à</w:t>
      </w:r>
      <w:r w:rsidR="0005363F">
        <w:rPr>
          <w:rFonts w:ascii="Garamond" w:hAnsi="Garamond"/>
          <w:sz w:val="20"/>
          <w:szCs w:val="20"/>
        </w:rPr>
        <w:t>-</w:t>
      </w:r>
      <w:r w:rsidRPr="00E64A68">
        <w:rPr>
          <w:rFonts w:ascii="Garamond" w:hAnsi="Garamond"/>
          <w:sz w:val="20"/>
          <w:szCs w:val="20"/>
        </w:rPr>
        <w:t xml:space="preserve">dire </w:t>
      </w:r>
      <w:r w:rsidR="0005363F">
        <w:rPr>
          <w:rFonts w:ascii="Garamond" w:hAnsi="Garamond"/>
          <w:sz w:val="20"/>
          <w:szCs w:val="20"/>
        </w:rPr>
        <w:t>« </w:t>
      </w:r>
      <w:r w:rsidRPr="0005363F">
        <w:rPr>
          <w:rFonts w:ascii="Garamond" w:hAnsi="Garamond"/>
          <w:i/>
          <w:color w:val="0000CC"/>
          <w:sz w:val="20"/>
          <w:szCs w:val="20"/>
        </w:rPr>
        <w:t>tout x</w:t>
      </w:r>
      <w:r w:rsidR="0005363F">
        <w:rPr>
          <w:rFonts w:ascii="Garamond" w:hAnsi="Garamond"/>
          <w:sz w:val="20"/>
          <w:szCs w:val="20"/>
        </w:rPr>
        <w:t xml:space="preserve"> » </w:t>
      </w:r>
      <w:r w:rsidR="0005363F" w:rsidRPr="00FA23F1">
        <w:rPr>
          <w:rFonts w:ascii="Garamond" w:hAnsi="Garamond"/>
          <w:color w:val="C00000"/>
          <w:sz w:val="16"/>
          <w:szCs w:val="16"/>
        </w:rPr>
        <w:t>[</w:t>
      </w:r>
      <w:r w:rsidR="002A5740" w:rsidRPr="00FA23F1">
        <w:rPr>
          <w:rFonts w:ascii="LACAN" w:hAnsi="LACAN"/>
          <w:color w:val="0000CC"/>
          <w:sz w:val="14"/>
          <w:szCs w:val="14"/>
        </w:rPr>
        <w:t>;</w:t>
      </w:r>
      <w:r w:rsidR="0005363F" w:rsidRPr="00FA23F1">
        <w:rPr>
          <w:rFonts w:ascii="Garamond" w:hAnsi="Garamond"/>
          <w:color w:val="C00000"/>
          <w:sz w:val="16"/>
          <w:szCs w:val="16"/>
        </w:rPr>
        <w:t>]</w:t>
      </w:r>
    </w:p>
    <w:p w:rsidR="001B3CE3" w:rsidRPr="00E64A68" w:rsidRDefault="007678F6"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est fonction, fonction </w:t>
      </w:r>
      <w:r w:rsidR="001B3CE3" w:rsidRPr="00E64A68">
        <w:rPr>
          <w:rFonts w:ascii="Garamond" w:hAnsi="Garamond"/>
          <w:i/>
          <w:sz w:val="20"/>
          <w:szCs w:val="20"/>
        </w:rPr>
        <w:t>mathématique</w:t>
      </w:r>
      <w:r w:rsidR="001B3CE3" w:rsidRPr="00E64A68">
        <w:rPr>
          <w:rFonts w:ascii="Garamond" w:hAnsi="Garamond"/>
          <w:sz w:val="20"/>
          <w:szCs w:val="20"/>
        </w:rPr>
        <w:t xml:space="preserve"> de</w:t>
      </w:r>
      <w:r w:rsidR="006C0758" w:rsidRPr="00E64A68">
        <w:rPr>
          <w:rFonts w:ascii="Garamond" w:hAnsi="Garamond"/>
          <w:sz w:val="20"/>
          <w:szCs w:val="20"/>
        </w:rPr>
        <w:t> </w:t>
      </w:r>
      <w:r w:rsidR="006C0758" w:rsidRPr="002A5740">
        <w:rPr>
          <w:rFonts w:ascii="LACAN" w:hAnsi="LACAN"/>
          <w:color w:val="0000CC"/>
          <w:sz w:val="16"/>
          <w:szCs w:val="16"/>
        </w:rPr>
        <w:t>!</w:t>
      </w:r>
      <w:r w:rsidR="001B3CE3" w:rsidRPr="00E64A68">
        <w:rPr>
          <w:rFonts w:ascii="Garamond" w:hAnsi="Garamond"/>
          <w:sz w:val="20"/>
          <w:szCs w:val="20"/>
        </w:rPr>
        <w:t xml:space="preserve"> c'est</w:t>
      </w:r>
      <w:r w:rsidR="002A5740">
        <w:rPr>
          <w:rFonts w:ascii="Garamond" w:hAnsi="Garamond"/>
          <w:sz w:val="20"/>
          <w:szCs w:val="20"/>
        </w:rPr>
        <w:t>-</w:t>
      </w:r>
      <w:r w:rsidR="001B3CE3" w:rsidRPr="00E64A68">
        <w:rPr>
          <w:rFonts w:ascii="Garamond" w:hAnsi="Garamond"/>
          <w:sz w:val="20"/>
          <w:szCs w:val="20"/>
        </w:rPr>
        <w:t>à</w:t>
      </w:r>
      <w:r w:rsidR="002A5740">
        <w:rPr>
          <w:rFonts w:ascii="Garamond" w:hAnsi="Garamond"/>
          <w:sz w:val="20"/>
          <w:szCs w:val="20"/>
        </w:rPr>
        <w:t>-</w:t>
      </w:r>
      <w:r w:rsidR="001B3CE3" w:rsidRPr="00E64A68">
        <w:rPr>
          <w:rFonts w:ascii="Garamond" w:hAnsi="Garamond"/>
          <w:sz w:val="20"/>
          <w:szCs w:val="20"/>
        </w:rPr>
        <w:t>dire du côté où se range, en somme par choix…</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libre aux femmes de s'y ranger aussi si ça leur fait plaisir</w:t>
      </w:r>
      <w:r w:rsidR="006C0758"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hein !</w:t>
      </w:r>
      <w:r w:rsidR="006C0758" w:rsidRPr="00E64A68">
        <w:rPr>
          <w:rFonts w:ascii="Garamond" w:hAnsi="Garamond"/>
          <w:sz w:val="20"/>
          <w:szCs w:val="20"/>
        </w:rPr>
        <w:t xml:space="preserve"> </w:t>
      </w:r>
      <w:r w:rsidR="00016172" w:rsidRPr="00E64A68">
        <w:rPr>
          <w:rFonts w:ascii="Garamond" w:hAnsi="Garamond"/>
          <w:sz w:val="20"/>
          <w:szCs w:val="20"/>
        </w:rPr>
        <w:t>–</w:t>
      </w:r>
      <w:r w:rsidR="006C0758" w:rsidRPr="00E64A68">
        <w:rPr>
          <w:rFonts w:ascii="Garamond" w:hAnsi="Garamond"/>
          <w:sz w:val="20"/>
          <w:szCs w:val="20"/>
        </w:rPr>
        <w:t xml:space="preserve"> c</w:t>
      </w:r>
      <w:r w:rsidRPr="00E64A68">
        <w:rPr>
          <w:rFonts w:ascii="Garamond" w:hAnsi="Garamond"/>
          <w:sz w:val="20"/>
          <w:szCs w:val="20"/>
        </w:rPr>
        <w:t xml:space="preserve">hacun sait ça, qu'il y a des femmes phalliques ! </w:t>
      </w:r>
    </w:p>
    <w:p w:rsidR="00406C6F" w:rsidRDefault="001B3CE3" w:rsidP="00E64A68">
      <w:pPr>
        <w:pStyle w:val="Sansinterligne"/>
        <w:rPr>
          <w:rFonts w:ascii="Garamond" w:hAnsi="Garamond"/>
          <w:sz w:val="20"/>
          <w:szCs w:val="20"/>
        </w:rPr>
      </w:pPr>
      <w:r w:rsidRPr="00E64A68">
        <w:rPr>
          <w:rFonts w:ascii="Garamond" w:hAnsi="Garamond"/>
          <w:sz w:val="20"/>
          <w:szCs w:val="20"/>
        </w:rPr>
        <w:t xml:space="preserve">Il est clair que </w:t>
      </w:r>
      <w:r w:rsidRPr="00E64A68">
        <w:rPr>
          <w:rFonts w:ascii="Garamond" w:hAnsi="Garamond"/>
          <w:i/>
          <w:sz w:val="20"/>
          <w:szCs w:val="20"/>
        </w:rPr>
        <w:t>la fonction phallique</w:t>
      </w:r>
      <w:r w:rsidRPr="00E64A68">
        <w:rPr>
          <w:rFonts w:ascii="Garamond" w:hAnsi="Garamond"/>
          <w:sz w:val="20"/>
          <w:szCs w:val="20"/>
        </w:rPr>
        <w:t xml:space="preserve"> n'empêche pas les hommes d'être homosexuels,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mais que c'est aussi bien </w:t>
      </w:r>
      <w:r w:rsidRPr="00E64A68">
        <w:rPr>
          <w:rFonts w:ascii="Garamond" w:hAnsi="Garamond"/>
          <w:i/>
          <w:sz w:val="20"/>
          <w:szCs w:val="20"/>
        </w:rPr>
        <w:t>elle</w:t>
      </w:r>
      <w:r w:rsidRPr="00E64A68">
        <w:rPr>
          <w:rFonts w:ascii="Garamond" w:hAnsi="Garamond"/>
          <w:sz w:val="20"/>
          <w:szCs w:val="20"/>
        </w:rPr>
        <w:t xml:space="preserve"> </w:t>
      </w:r>
      <w:r w:rsidR="002A5740" w:rsidRPr="002A5740">
        <w:rPr>
          <w:rFonts w:ascii="Garamond" w:hAnsi="Garamond"/>
          <w:color w:val="C00000"/>
          <w:sz w:val="16"/>
          <w:szCs w:val="16"/>
        </w:rPr>
        <w:t>[la fonction phallique]</w:t>
      </w:r>
      <w:r w:rsidR="002A5740">
        <w:rPr>
          <w:rFonts w:ascii="Garamond" w:hAnsi="Garamond"/>
          <w:sz w:val="20"/>
          <w:szCs w:val="20"/>
        </w:rPr>
        <w:t xml:space="preserve"> </w:t>
      </w:r>
      <w:r w:rsidRPr="00E64A68">
        <w:rPr>
          <w:rFonts w:ascii="Garamond" w:hAnsi="Garamond"/>
          <w:sz w:val="20"/>
          <w:szCs w:val="20"/>
        </w:rPr>
        <w:t xml:space="preserve">qui leur sert </w:t>
      </w:r>
      <w:r w:rsidRPr="00406C6F">
        <w:rPr>
          <w:rFonts w:ascii="Garamond" w:hAnsi="Garamond"/>
          <w:i/>
          <w:sz w:val="20"/>
          <w:szCs w:val="20"/>
        </w:rPr>
        <w:t>à se situer comme homme et aborder la femme</w:t>
      </w:r>
      <w:r w:rsidRPr="00E64A68">
        <w:rPr>
          <w:rFonts w:ascii="Garamond" w:hAnsi="Garamond"/>
          <w:sz w:val="20"/>
          <w:szCs w:val="20"/>
        </w:rPr>
        <w:t>.</w:t>
      </w:r>
    </w:p>
    <w:p w:rsidR="0076525E" w:rsidRPr="00E64A68" w:rsidRDefault="0076525E" w:rsidP="00E64A68">
      <w:pPr>
        <w:pStyle w:val="Sansinterligne"/>
        <w:rPr>
          <w:rFonts w:ascii="Garamond" w:hAnsi="Garamond"/>
          <w:sz w:val="20"/>
          <w:szCs w:val="20"/>
        </w:rPr>
      </w:pPr>
    </w:p>
    <w:p w:rsidR="002A5740" w:rsidRDefault="001B3CE3" w:rsidP="00E64A68">
      <w:pPr>
        <w:pStyle w:val="Sansinterligne"/>
        <w:rPr>
          <w:rFonts w:ascii="Garamond" w:hAnsi="Garamond"/>
          <w:sz w:val="20"/>
          <w:szCs w:val="20"/>
        </w:rPr>
      </w:pPr>
      <w:r w:rsidRPr="00E64A68">
        <w:rPr>
          <w:rFonts w:ascii="Garamond" w:hAnsi="Garamond"/>
          <w:sz w:val="20"/>
          <w:szCs w:val="20"/>
        </w:rPr>
        <w:t>Comme ce dont j'ai à parler est d'autre chose</w:t>
      </w:r>
      <w:r w:rsidR="0076525E" w:rsidRPr="00E64A68">
        <w:rPr>
          <w:rFonts w:ascii="Garamond" w:hAnsi="Garamond"/>
          <w:sz w:val="20"/>
          <w:szCs w:val="20"/>
        </w:rPr>
        <w:t xml:space="preserve"> </w:t>
      </w:r>
      <w:r w:rsidR="00016172" w:rsidRPr="00E64A68">
        <w:rPr>
          <w:rFonts w:ascii="Garamond" w:hAnsi="Garamond"/>
          <w:sz w:val="20"/>
          <w:szCs w:val="20"/>
        </w:rPr>
        <w:t>–</w:t>
      </w:r>
      <w:r w:rsidR="0076525E" w:rsidRPr="00E64A68">
        <w:rPr>
          <w:rFonts w:ascii="Garamond" w:hAnsi="Garamond"/>
          <w:sz w:val="20"/>
          <w:szCs w:val="20"/>
        </w:rPr>
        <w:t xml:space="preserve"> </w:t>
      </w:r>
      <w:r w:rsidRPr="00E64A68">
        <w:rPr>
          <w:rFonts w:ascii="Garamond" w:hAnsi="Garamond"/>
          <w:sz w:val="20"/>
          <w:szCs w:val="20"/>
        </w:rPr>
        <w:t xml:space="preserve">de la </w:t>
      </w:r>
      <w:r w:rsidRPr="00E64A68">
        <w:rPr>
          <w:rFonts w:ascii="Garamond" w:hAnsi="Garamond"/>
          <w:i/>
          <w:sz w:val="20"/>
          <w:szCs w:val="20"/>
        </w:rPr>
        <w:t>femme</w:t>
      </w:r>
      <w:r w:rsidRPr="00E64A68">
        <w:rPr>
          <w:rFonts w:ascii="Garamond" w:hAnsi="Garamond"/>
          <w:sz w:val="20"/>
          <w:szCs w:val="20"/>
        </w:rPr>
        <w:t xml:space="preserve"> précisément</w:t>
      </w:r>
      <w:r w:rsidR="0076525E" w:rsidRPr="00E64A68">
        <w:rPr>
          <w:rFonts w:ascii="Garamond" w:hAnsi="Garamond"/>
          <w:sz w:val="20"/>
          <w:szCs w:val="20"/>
        </w:rPr>
        <w:t xml:space="preserve"> </w:t>
      </w:r>
      <w:r w:rsidR="00016172" w:rsidRPr="00E64A68">
        <w:rPr>
          <w:rFonts w:ascii="Garamond" w:hAnsi="Garamond"/>
          <w:sz w:val="20"/>
          <w:szCs w:val="20"/>
        </w:rPr>
        <w:t>–</w:t>
      </w:r>
      <w:r w:rsidR="0076525E" w:rsidRPr="00E64A68">
        <w:rPr>
          <w:rFonts w:ascii="Garamond" w:hAnsi="Garamond"/>
          <w:sz w:val="20"/>
          <w:szCs w:val="20"/>
        </w:rPr>
        <w:t xml:space="preserve"> </w:t>
      </w:r>
      <w:r w:rsidRPr="00E64A68">
        <w:rPr>
          <w:rFonts w:ascii="Garamond" w:hAnsi="Garamond"/>
          <w:sz w:val="20"/>
          <w:szCs w:val="20"/>
        </w:rPr>
        <w:t xml:space="preserve">je vais vite parce que je suppose </w:t>
      </w:r>
    </w:p>
    <w:p w:rsidR="0076525E" w:rsidRPr="00E64A68" w:rsidRDefault="001B3CE3" w:rsidP="00E64A68">
      <w:pPr>
        <w:pStyle w:val="Sansinterligne"/>
        <w:rPr>
          <w:rFonts w:ascii="Garamond" w:hAnsi="Garamond"/>
          <w:sz w:val="20"/>
          <w:szCs w:val="20"/>
        </w:rPr>
      </w:pPr>
      <w:r w:rsidRPr="00E64A68">
        <w:rPr>
          <w:rFonts w:ascii="Garamond" w:hAnsi="Garamond"/>
          <w:sz w:val="20"/>
          <w:szCs w:val="20"/>
        </w:rPr>
        <w:t>que je vous l'ai déjà assez seriné pour que vous l'ayez encore dans la tête</w:t>
      </w:r>
      <w:r w:rsidR="0076525E" w:rsidRPr="00E64A68">
        <w:rPr>
          <w:rFonts w:ascii="Garamond" w:hAnsi="Garamond"/>
          <w:sz w:val="20"/>
          <w:szCs w:val="20"/>
        </w:rPr>
        <w:t>.</w:t>
      </w:r>
      <w:r w:rsidR="002A5740">
        <w:rPr>
          <w:rFonts w:ascii="Garamond" w:hAnsi="Garamond"/>
          <w:sz w:val="20"/>
          <w:szCs w:val="20"/>
        </w:rPr>
        <w:t xml:space="preserve"> </w:t>
      </w:r>
      <w:r w:rsidR="0076525E" w:rsidRPr="00E64A68">
        <w:rPr>
          <w:rFonts w:ascii="Garamond" w:hAnsi="Garamond"/>
          <w:sz w:val="20"/>
          <w:szCs w:val="20"/>
        </w:rPr>
        <w:t>J</w:t>
      </w:r>
      <w:r w:rsidRPr="00E64A68">
        <w:rPr>
          <w:rFonts w:ascii="Garamond" w:hAnsi="Garamond"/>
          <w:sz w:val="20"/>
          <w:szCs w:val="20"/>
        </w:rPr>
        <w:t>e dis qu'à moins de castration</w:t>
      </w:r>
      <w:r w:rsidR="0076525E" w:rsidRPr="00E64A68">
        <w:rPr>
          <w:rFonts w:ascii="Garamond" w:hAnsi="Garamond"/>
          <w:sz w:val="20"/>
          <w:szCs w:val="20"/>
        </w:rPr>
        <w:t>…</w:t>
      </w:r>
    </w:p>
    <w:p w:rsidR="0076525E" w:rsidRPr="00E64A68" w:rsidRDefault="001B3CE3" w:rsidP="002A5740">
      <w:pPr>
        <w:pStyle w:val="Sansinterligne"/>
        <w:ind w:firstLine="708"/>
        <w:rPr>
          <w:rFonts w:ascii="Garamond" w:hAnsi="Garamond"/>
          <w:sz w:val="20"/>
          <w:szCs w:val="20"/>
        </w:rPr>
      </w:pPr>
      <w:r w:rsidRPr="00E64A68">
        <w:rPr>
          <w:rFonts w:ascii="Garamond" w:hAnsi="Garamond"/>
          <w:sz w:val="20"/>
          <w:szCs w:val="20"/>
        </w:rPr>
        <w:t>c'est</w:t>
      </w:r>
      <w:r w:rsidR="002A5740">
        <w:rPr>
          <w:rFonts w:ascii="Garamond" w:hAnsi="Garamond"/>
          <w:sz w:val="20"/>
          <w:szCs w:val="20"/>
        </w:rPr>
        <w:t>-</w:t>
      </w:r>
      <w:r w:rsidRPr="00E64A68">
        <w:rPr>
          <w:rFonts w:ascii="Garamond" w:hAnsi="Garamond"/>
          <w:sz w:val="20"/>
          <w:szCs w:val="20"/>
        </w:rPr>
        <w:t>à</w:t>
      </w:r>
      <w:r w:rsidR="002A5740">
        <w:rPr>
          <w:rFonts w:ascii="Garamond" w:hAnsi="Garamond"/>
          <w:sz w:val="20"/>
          <w:szCs w:val="20"/>
        </w:rPr>
        <w:t>-</w:t>
      </w:r>
      <w:r w:rsidRPr="00E64A68">
        <w:rPr>
          <w:rFonts w:ascii="Garamond" w:hAnsi="Garamond"/>
          <w:sz w:val="20"/>
          <w:szCs w:val="20"/>
        </w:rPr>
        <w:t xml:space="preserve">dire de </w:t>
      </w:r>
      <w:r w:rsidRPr="00E64A68">
        <w:rPr>
          <w:rFonts w:ascii="Garamond" w:hAnsi="Garamond"/>
          <w:i/>
          <w:sz w:val="20"/>
          <w:szCs w:val="20"/>
        </w:rPr>
        <w:t>quelque chose</w:t>
      </w:r>
      <w:r w:rsidRPr="00E64A68">
        <w:rPr>
          <w:rFonts w:ascii="Garamond" w:hAnsi="Garamond"/>
          <w:sz w:val="20"/>
          <w:szCs w:val="20"/>
        </w:rPr>
        <w:t xml:space="preserve"> qui dit non à cette </w:t>
      </w:r>
      <w:r w:rsidRPr="00E64A68">
        <w:rPr>
          <w:rFonts w:ascii="Garamond" w:hAnsi="Garamond"/>
          <w:i/>
          <w:sz w:val="20"/>
          <w:szCs w:val="20"/>
        </w:rPr>
        <w:t>fonction</w:t>
      </w:r>
      <w:r w:rsidR="002D3CA6" w:rsidRPr="00E64A68">
        <w:rPr>
          <w:rFonts w:ascii="Garamond" w:hAnsi="Garamond"/>
          <w:i/>
          <w:sz w:val="20"/>
          <w:szCs w:val="20"/>
        </w:rPr>
        <w:t xml:space="preserve"> </w:t>
      </w:r>
      <w:r w:rsidRPr="00E64A68">
        <w:rPr>
          <w:rFonts w:ascii="Garamond" w:hAnsi="Garamond"/>
          <w:i/>
          <w:sz w:val="20"/>
          <w:szCs w:val="20"/>
        </w:rPr>
        <w:t xml:space="preserve"> phallique</w:t>
      </w:r>
      <w:r w:rsidRPr="00E64A68">
        <w:rPr>
          <w:rFonts w:ascii="Garamond" w:hAnsi="Garamond"/>
          <w:sz w:val="20"/>
          <w:szCs w:val="20"/>
        </w:rPr>
        <w:t xml:space="preserve"> et Dieu sait que </w:t>
      </w:r>
      <w:proofErr w:type="gramStart"/>
      <w:r w:rsidRPr="00E64A68">
        <w:rPr>
          <w:rFonts w:ascii="Garamond" w:hAnsi="Garamond"/>
          <w:i/>
          <w:sz w:val="20"/>
          <w:szCs w:val="20"/>
        </w:rPr>
        <w:t>c'est</w:t>
      </w:r>
      <w:proofErr w:type="gramEnd"/>
      <w:r w:rsidRPr="00E64A68">
        <w:rPr>
          <w:rFonts w:ascii="Garamond" w:hAnsi="Garamond"/>
          <w:i/>
          <w:sz w:val="20"/>
          <w:szCs w:val="20"/>
        </w:rPr>
        <w:t xml:space="preserve"> pas tout simple</w:t>
      </w:r>
    </w:p>
    <w:p w:rsidR="001B3CE3" w:rsidRPr="00E64A68" w:rsidRDefault="0076525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il </w:t>
      </w:r>
      <w:r w:rsidR="00CE67F1">
        <w:rPr>
          <w:rFonts w:ascii="Garamond" w:hAnsi="Garamond"/>
          <w:sz w:val="20"/>
          <w:szCs w:val="20"/>
        </w:rPr>
        <w:t>n’</w:t>
      </w:r>
      <w:r w:rsidR="001B3CE3" w:rsidRPr="00E64A68">
        <w:rPr>
          <w:rFonts w:ascii="Garamond" w:hAnsi="Garamond"/>
          <w:sz w:val="20"/>
          <w:szCs w:val="20"/>
        </w:rPr>
        <w:t xml:space="preserve">y a aucune chance que l'homme ait </w:t>
      </w:r>
      <w:r w:rsidR="001B3CE3" w:rsidRPr="00E64A68">
        <w:rPr>
          <w:rFonts w:ascii="Garamond" w:hAnsi="Garamond"/>
          <w:i/>
          <w:sz w:val="20"/>
          <w:szCs w:val="20"/>
        </w:rPr>
        <w:t>jouissance</w:t>
      </w:r>
      <w:r w:rsidR="001B3CE3" w:rsidRPr="00E64A68">
        <w:rPr>
          <w:rFonts w:ascii="Garamond" w:hAnsi="Garamond"/>
          <w:sz w:val="20"/>
          <w:szCs w:val="20"/>
        </w:rPr>
        <w:t xml:space="preserve"> du corps de la femme, autrement dit </w:t>
      </w:r>
      <w:r w:rsidR="00406C6F">
        <w:rPr>
          <w:rFonts w:ascii="Garamond" w:hAnsi="Garamond"/>
          <w:sz w:val="20"/>
          <w:szCs w:val="20"/>
        </w:rPr>
        <w:t>« </w:t>
      </w:r>
      <w:r w:rsidR="001B3CE3" w:rsidRPr="00E64A68">
        <w:rPr>
          <w:rFonts w:ascii="Garamond" w:hAnsi="Garamond"/>
          <w:i/>
          <w:sz w:val="20"/>
          <w:szCs w:val="20"/>
        </w:rPr>
        <w:t>fasse l'amour</w:t>
      </w:r>
      <w:r w:rsidR="00406C6F">
        <w:rPr>
          <w:rFonts w:ascii="Garamond" w:hAnsi="Garamond"/>
          <w:i/>
          <w:sz w:val="20"/>
          <w:szCs w:val="20"/>
        </w:rPr>
        <w:t> »</w:t>
      </w:r>
      <w:r w:rsidRPr="00E64A68">
        <w:rPr>
          <w:rFonts w:ascii="Garamond" w:hAnsi="Garamond"/>
          <w:sz w:val="20"/>
          <w:szCs w:val="20"/>
        </w:rPr>
        <w:t>.</w:t>
      </w:r>
    </w:p>
    <w:p w:rsidR="005D07D1" w:rsidRPr="00E64A68" w:rsidRDefault="005D07D1" w:rsidP="00E64A68">
      <w:pPr>
        <w:pStyle w:val="Sansinterligne"/>
        <w:rPr>
          <w:rFonts w:ascii="Garamond" w:hAnsi="Garamond"/>
          <w:sz w:val="20"/>
          <w:szCs w:val="20"/>
        </w:rPr>
      </w:pPr>
    </w:p>
    <w:p w:rsidR="001B3CE3" w:rsidRPr="00E64A68" w:rsidRDefault="0076525E"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'est le résultat de l'expérience analytique</w:t>
      </w:r>
      <w:r w:rsidR="002D3CA6" w:rsidRPr="00E64A68">
        <w:rPr>
          <w:rFonts w:ascii="Garamond" w:hAnsi="Garamond"/>
          <w:sz w:val="20"/>
          <w:szCs w:val="20"/>
        </w:rPr>
        <w:t> !</w:t>
      </w:r>
    </w:p>
    <w:p w:rsidR="002D3CA6" w:rsidRPr="00E64A68" w:rsidRDefault="002D3CA6" w:rsidP="00E64A68">
      <w:pPr>
        <w:pStyle w:val="Sansinterligne"/>
        <w:rPr>
          <w:rFonts w:ascii="Garamond" w:hAnsi="Garamond"/>
          <w:sz w:val="20"/>
          <w:szCs w:val="20"/>
        </w:rPr>
      </w:pPr>
      <w:r w:rsidRPr="00E64A68">
        <w:rPr>
          <w:rFonts w:ascii="Garamond" w:hAnsi="Garamond"/>
          <w:sz w:val="20"/>
          <w:szCs w:val="20"/>
        </w:rPr>
        <w:t>Ç</w:t>
      </w:r>
      <w:r w:rsidR="001B3CE3" w:rsidRPr="00E64A68">
        <w:rPr>
          <w:rFonts w:ascii="Garamond" w:hAnsi="Garamond"/>
          <w:sz w:val="20"/>
          <w:szCs w:val="20"/>
        </w:rPr>
        <w:t xml:space="preserve">a n'empêche pas qu'il peut la désirer de toutes les façons, même quand cette condition n'est pas </w:t>
      </w:r>
      <w:r w:rsidR="001B3CE3" w:rsidRPr="00E64A68">
        <w:rPr>
          <w:rFonts w:ascii="Garamond" w:hAnsi="Garamond"/>
          <w:i/>
          <w:sz w:val="20"/>
          <w:szCs w:val="20"/>
        </w:rPr>
        <w:t>réalisée</w:t>
      </w:r>
      <w:r w:rsidRPr="00E64A68">
        <w:rPr>
          <w:rFonts w:ascii="Garamond" w:hAnsi="Garamond"/>
          <w:sz w:val="20"/>
          <w:szCs w:val="20"/>
        </w:rPr>
        <w:t>.</w:t>
      </w:r>
      <w:r w:rsidR="001B3CE3" w:rsidRPr="00E64A68">
        <w:rPr>
          <w:rFonts w:ascii="Garamond" w:hAnsi="Garamond"/>
          <w:sz w:val="20"/>
          <w:szCs w:val="20"/>
        </w:rPr>
        <w:t xml:space="preserve"> </w:t>
      </w:r>
    </w:p>
    <w:p w:rsidR="001B3CE3" w:rsidRPr="00E64A68" w:rsidRDefault="005D07D1" w:rsidP="00E64A68">
      <w:pPr>
        <w:pStyle w:val="Sansinterligne"/>
        <w:rPr>
          <w:rFonts w:ascii="Garamond" w:hAnsi="Garamond"/>
          <w:sz w:val="20"/>
          <w:szCs w:val="20"/>
        </w:rPr>
      </w:pPr>
      <w:r w:rsidRPr="00E64A68">
        <w:rPr>
          <w:rFonts w:ascii="Garamond" w:hAnsi="Garamond"/>
          <w:sz w:val="20"/>
          <w:szCs w:val="20"/>
        </w:rPr>
        <w:t>N</w:t>
      </w:r>
      <w:r w:rsidR="001B3CE3" w:rsidRPr="00E64A68">
        <w:rPr>
          <w:rFonts w:ascii="Garamond" w:hAnsi="Garamond"/>
          <w:sz w:val="20"/>
          <w:szCs w:val="20"/>
        </w:rPr>
        <w:t xml:space="preserve">on seulement il la désire mais il lui fait toutes sortes de choses qui ressemblent étonnamment à </w:t>
      </w:r>
      <w:r w:rsidR="001B3CE3" w:rsidRPr="00E64A68">
        <w:rPr>
          <w:rFonts w:ascii="Garamond" w:hAnsi="Garamond"/>
          <w:i/>
          <w:color w:val="0000CC"/>
          <w:sz w:val="20"/>
          <w:szCs w:val="20"/>
        </w:rPr>
        <w:t>l'amour</w:t>
      </w:r>
      <w:r w:rsidR="001B3CE3" w:rsidRPr="00E64A68">
        <w:rPr>
          <w:rFonts w:ascii="Garamond" w:hAnsi="Garamond"/>
          <w:sz w:val="20"/>
          <w:szCs w:val="20"/>
        </w:rPr>
        <w:t>.</w:t>
      </w:r>
    </w:p>
    <w:p w:rsidR="002D3CA6" w:rsidRPr="00E64A68" w:rsidRDefault="002D3CA6" w:rsidP="00E64A68">
      <w:pPr>
        <w:pStyle w:val="Sansinterligne"/>
        <w:rPr>
          <w:rFonts w:ascii="Garamond" w:hAnsi="Garamond"/>
          <w:sz w:val="20"/>
          <w:szCs w:val="20"/>
        </w:rPr>
      </w:pPr>
    </w:p>
    <w:p w:rsidR="002D3CA6" w:rsidRPr="00E64A68" w:rsidRDefault="001B3CE3" w:rsidP="00E64A68">
      <w:pPr>
        <w:pStyle w:val="Sansinterligne"/>
        <w:rPr>
          <w:rFonts w:ascii="Garamond" w:hAnsi="Garamond"/>
          <w:sz w:val="20"/>
          <w:szCs w:val="20"/>
        </w:rPr>
      </w:pPr>
      <w:r w:rsidRPr="00E64A68">
        <w:rPr>
          <w:rFonts w:ascii="Garamond" w:hAnsi="Garamond"/>
          <w:sz w:val="20"/>
          <w:szCs w:val="20"/>
        </w:rPr>
        <w:t>Contrairement à ce qu'avance FREUD, c'est l'homme</w:t>
      </w:r>
      <w:r w:rsidR="002D3CA6" w:rsidRPr="00E64A68">
        <w:rPr>
          <w:rFonts w:ascii="Garamond" w:hAnsi="Garamond"/>
          <w:sz w:val="20"/>
          <w:szCs w:val="20"/>
        </w:rPr>
        <w:t>…</w:t>
      </w:r>
    </w:p>
    <w:p w:rsidR="002D3CA6" w:rsidRPr="00E64A68" w:rsidRDefault="001B3CE3" w:rsidP="002A5740">
      <w:pPr>
        <w:pStyle w:val="Sansinterligne"/>
        <w:ind w:firstLine="708"/>
        <w:rPr>
          <w:rFonts w:ascii="Garamond" w:hAnsi="Garamond"/>
          <w:sz w:val="20"/>
          <w:szCs w:val="20"/>
        </w:rPr>
      </w:pPr>
      <w:r w:rsidRPr="00E64A68">
        <w:rPr>
          <w:rFonts w:ascii="Garamond" w:hAnsi="Garamond"/>
          <w:sz w:val="20"/>
          <w:szCs w:val="20"/>
        </w:rPr>
        <w:t>je veux dire celui qui se trouve mâle sans savoir qu'en faire, tout en étant être parlant</w:t>
      </w:r>
    </w:p>
    <w:p w:rsidR="002A5740" w:rsidRDefault="002D3CA6"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qui aborde la femme, comme on dit, qui peut même croire qu'il l'aborde, parce qu'à cet égard les convictions </w:t>
      </w:r>
    </w:p>
    <w:p w:rsidR="002D3CA6" w:rsidRPr="00E64A68" w:rsidRDefault="001B3CE3" w:rsidP="00E64A68">
      <w:pPr>
        <w:pStyle w:val="Sansinterligne"/>
        <w:rPr>
          <w:rFonts w:ascii="Garamond" w:hAnsi="Garamond"/>
          <w:sz w:val="20"/>
          <w:szCs w:val="20"/>
        </w:rPr>
      </w:pPr>
      <w:r w:rsidRPr="00E64A68">
        <w:rPr>
          <w:rFonts w:ascii="Garamond" w:hAnsi="Garamond"/>
          <w:sz w:val="20"/>
          <w:szCs w:val="20"/>
        </w:rPr>
        <w:t>dont je parlais la dernière fois, les convictions</w:t>
      </w:r>
      <w:r w:rsidR="003625B9" w:rsidRPr="00E64A68">
        <w:rPr>
          <w:rFonts w:ascii="Garamond" w:hAnsi="Garamond"/>
          <w:sz w:val="20"/>
          <w:szCs w:val="20"/>
        </w:rPr>
        <w:t xml:space="preserve"> </w:t>
      </w:r>
      <w:r w:rsidRPr="00E64A68">
        <w:rPr>
          <w:rFonts w:ascii="Garamond" w:hAnsi="Garamond"/>
          <w:sz w:val="20"/>
          <w:szCs w:val="20"/>
        </w:rPr>
        <w:t xml:space="preserve">ne manquent pas. </w:t>
      </w:r>
    </w:p>
    <w:p w:rsidR="002D3CA6" w:rsidRPr="00E64A68" w:rsidRDefault="002D3CA6" w:rsidP="00E64A68">
      <w:pPr>
        <w:pStyle w:val="Sansinterligne"/>
        <w:rPr>
          <w:rFonts w:ascii="Garamond" w:hAnsi="Garamond"/>
          <w:sz w:val="20"/>
          <w:szCs w:val="20"/>
        </w:rPr>
      </w:pPr>
    </w:p>
    <w:p w:rsidR="00121BFB" w:rsidRDefault="001B3CE3" w:rsidP="00E64A68">
      <w:pPr>
        <w:pStyle w:val="Sansinterligne"/>
        <w:rPr>
          <w:rFonts w:ascii="Garamond" w:hAnsi="Garamond"/>
          <w:sz w:val="20"/>
          <w:szCs w:val="20"/>
        </w:rPr>
      </w:pPr>
      <w:r w:rsidRPr="00345D59">
        <w:rPr>
          <w:rFonts w:ascii="Garamond" w:hAnsi="Garamond"/>
          <w:i/>
          <w:color w:val="0000CC"/>
          <w:sz w:val="20"/>
          <w:szCs w:val="20"/>
        </w:rPr>
        <w:t>Seulement ce qu'il aborde</w:t>
      </w:r>
      <w:r w:rsidR="00121BFB" w:rsidRPr="00345D59">
        <w:rPr>
          <w:rFonts w:ascii="Garamond" w:hAnsi="Garamond"/>
          <w:i/>
          <w:color w:val="0000CC"/>
          <w:sz w:val="20"/>
          <w:szCs w:val="20"/>
        </w:rPr>
        <w:t xml:space="preserve"> </w:t>
      </w:r>
      <w:r w:rsidR="00121BFB">
        <w:rPr>
          <w:rFonts w:ascii="Garamond" w:hAnsi="Garamond"/>
          <w:sz w:val="20"/>
          <w:szCs w:val="20"/>
        </w:rPr>
        <w:t xml:space="preserve">- </w:t>
      </w:r>
      <w:r w:rsidRPr="00E64A68">
        <w:rPr>
          <w:rFonts w:ascii="Garamond" w:hAnsi="Garamond"/>
          <w:sz w:val="20"/>
          <w:szCs w:val="20"/>
        </w:rPr>
        <w:t xml:space="preserve">parce que c'est là </w:t>
      </w:r>
      <w:r w:rsidRPr="002A5740">
        <w:rPr>
          <w:rFonts w:ascii="Garamond" w:hAnsi="Garamond"/>
          <w:i/>
          <w:sz w:val="20"/>
          <w:szCs w:val="20"/>
        </w:rPr>
        <w:t>la cause</w:t>
      </w:r>
      <w:r w:rsidRPr="00E64A68">
        <w:rPr>
          <w:rFonts w:ascii="Garamond" w:hAnsi="Garamond"/>
          <w:sz w:val="20"/>
          <w:szCs w:val="20"/>
        </w:rPr>
        <w:t xml:space="preserve"> de son désir</w:t>
      </w:r>
      <w:r w:rsidR="00121BFB">
        <w:rPr>
          <w:rFonts w:ascii="Garamond" w:hAnsi="Garamond"/>
          <w:sz w:val="20"/>
          <w:szCs w:val="20"/>
        </w:rPr>
        <w:t xml:space="preserve"> - </w:t>
      </w:r>
      <w:r w:rsidRPr="00345D59">
        <w:rPr>
          <w:rFonts w:ascii="Garamond" w:hAnsi="Garamond"/>
          <w:i/>
          <w:color w:val="0000CC"/>
          <w:sz w:val="20"/>
          <w:szCs w:val="20"/>
        </w:rPr>
        <w:t>c'est</w:t>
      </w:r>
      <w:r w:rsidR="002D3CA6" w:rsidRPr="00345D59">
        <w:rPr>
          <w:rFonts w:ascii="Garamond" w:hAnsi="Garamond"/>
          <w:i/>
          <w:color w:val="0000CC"/>
          <w:sz w:val="20"/>
          <w:szCs w:val="20"/>
        </w:rPr>
        <w:t xml:space="preserve"> ce que j'ai désigné de l'ob</w:t>
      </w:r>
      <w:r w:rsidR="002D3CA6" w:rsidRPr="00121BFB">
        <w:rPr>
          <w:rFonts w:ascii="Garamond" w:hAnsi="Garamond"/>
          <w:i/>
          <w:color w:val="0000CC"/>
          <w:sz w:val="20"/>
          <w:szCs w:val="20"/>
        </w:rPr>
        <w:t>je</w:t>
      </w:r>
      <w:r w:rsidR="002D3CA6" w:rsidRPr="00E64A68">
        <w:rPr>
          <w:rFonts w:ascii="Garamond" w:hAnsi="Garamond"/>
          <w:i/>
          <w:color w:val="0000CC"/>
          <w:sz w:val="20"/>
          <w:szCs w:val="20"/>
        </w:rPr>
        <w:t>t(</w:t>
      </w:r>
      <w:r w:rsidRPr="00E64A68">
        <w:rPr>
          <w:rFonts w:ascii="Garamond" w:hAnsi="Garamond"/>
          <w:i/>
          <w:color w:val="0000CC"/>
          <w:sz w:val="20"/>
          <w:szCs w:val="20"/>
        </w:rPr>
        <w:t>a</w:t>
      </w:r>
      <w:r w:rsidR="002D3CA6" w:rsidRPr="00E64A68">
        <w:rPr>
          <w:rFonts w:ascii="Garamond" w:hAnsi="Garamond"/>
          <w:i/>
          <w:color w:val="0000CC"/>
          <w:sz w:val="20"/>
          <w:szCs w:val="20"/>
        </w:rPr>
        <w:t>)</w:t>
      </w:r>
      <w:r w:rsidRPr="00E64A68">
        <w:rPr>
          <w:rFonts w:ascii="Garamond" w:hAnsi="Garamond"/>
          <w:sz w:val="20"/>
          <w:szCs w:val="20"/>
        </w:rPr>
        <w:t xml:space="preserve">, c'est là l'acte d'amour, justement. </w:t>
      </w:r>
      <w:r w:rsidRPr="00E64A68">
        <w:rPr>
          <w:rFonts w:ascii="Garamond" w:hAnsi="Garamond"/>
          <w:i/>
          <w:sz w:val="20"/>
          <w:szCs w:val="20"/>
        </w:rPr>
        <w:t>Faire l'amour</w:t>
      </w:r>
      <w:r w:rsidRPr="00E64A68">
        <w:rPr>
          <w:rFonts w:ascii="Garamond" w:hAnsi="Garamond"/>
          <w:sz w:val="20"/>
          <w:szCs w:val="20"/>
        </w:rPr>
        <w:t>, comme le nom l'indique, c'est de la poésie</w:t>
      </w:r>
      <w:r w:rsidR="005D07D1" w:rsidRPr="00E64A68">
        <w:rPr>
          <w:rFonts w:ascii="Garamond" w:hAnsi="Garamond"/>
          <w:sz w:val="20"/>
          <w:szCs w:val="20"/>
        </w:rPr>
        <w:t>.</w:t>
      </w:r>
      <w:r w:rsidRPr="00E64A68">
        <w:rPr>
          <w:rFonts w:ascii="Garamond" w:hAnsi="Garamond"/>
          <w:sz w:val="20"/>
          <w:szCs w:val="20"/>
        </w:rPr>
        <w:t xml:space="preserve"> </w:t>
      </w:r>
      <w:r w:rsidR="005D07D1" w:rsidRPr="00E64A68">
        <w:rPr>
          <w:rFonts w:ascii="Garamond" w:hAnsi="Garamond"/>
          <w:sz w:val="20"/>
          <w:szCs w:val="20"/>
        </w:rPr>
        <w:t>M</w:t>
      </w:r>
      <w:r w:rsidRPr="00E64A68">
        <w:rPr>
          <w:rFonts w:ascii="Garamond" w:hAnsi="Garamond"/>
          <w:sz w:val="20"/>
          <w:szCs w:val="20"/>
        </w:rPr>
        <w:t>ais il y a un monde entre la poésie et l'</w:t>
      </w:r>
      <w:r w:rsidRPr="00E64A68">
        <w:rPr>
          <w:rFonts w:ascii="Garamond" w:hAnsi="Garamond"/>
          <w:i/>
          <w:color w:val="0000CC"/>
          <w:sz w:val="20"/>
          <w:szCs w:val="20"/>
        </w:rPr>
        <w:t>acte</w:t>
      </w:r>
      <w:r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i/>
          <w:color w:val="0000CC"/>
          <w:sz w:val="20"/>
          <w:szCs w:val="20"/>
        </w:rPr>
        <w:t>L'acte d'amour</w:t>
      </w:r>
      <w:r w:rsidRPr="00E64A68">
        <w:rPr>
          <w:rFonts w:ascii="Garamond" w:hAnsi="Garamond"/>
          <w:sz w:val="20"/>
          <w:szCs w:val="20"/>
        </w:rPr>
        <w:t xml:space="preserve"> c'est la </w:t>
      </w:r>
      <w:r w:rsidRPr="00E64A68">
        <w:rPr>
          <w:rFonts w:ascii="Garamond" w:hAnsi="Garamond"/>
          <w:i/>
          <w:sz w:val="20"/>
          <w:szCs w:val="20"/>
        </w:rPr>
        <w:t>perversion polymorphe</w:t>
      </w:r>
      <w:r w:rsidRPr="00E64A68">
        <w:rPr>
          <w:rFonts w:ascii="Garamond" w:hAnsi="Garamond"/>
          <w:sz w:val="20"/>
          <w:szCs w:val="20"/>
        </w:rPr>
        <w:t xml:space="preserve"> du mâle, ceci chez l'être parlant. Il n'y a rien de plus assuré, de plus cohérent, de plus strict</w:t>
      </w:r>
      <w:r w:rsidR="00431FA9" w:rsidRPr="00E64A68">
        <w:rPr>
          <w:rFonts w:ascii="Garamond" w:hAnsi="Garamond"/>
          <w:sz w:val="20"/>
          <w:szCs w:val="20"/>
        </w:rPr>
        <w:t>,</w:t>
      </w:r>
      <w:r w:rsidRPr="00E64A68">
        <w:rPr>
          <w:rFonts w:ascii="Garamond" w:hAnsi="Garamond"/>
          <w:sz w:val="20"/>
          <w:szCs w:val="20"/>
        </w:rPr>
        <w:t xml:space="preserve"> quant au discours </w:t>
      </w:r>
      <w:r w:rsidR="002D3CA6" w:rsidRPr="00E64A68">
        <w:rPr>
          <w:rFonts w:ascii="Garamond" w:hAnsi="Garamond"/>
          <w:sz w:val="20"/>
          <w:szCs w:val="20"/>
        </w:rPr>
        <w:t>freud</w:t>
      </w:r>
      <w:r w:rsidRPr="00E64A68">
        <w:rPr>
          <w:rFonts w:ascii="Garamond" w:hAnsi="Garamond"/>
          <w:sz w:val="20"/>
          <w:szCs w:val="20"/>
        </w:rPr>
        <w:t>ien.</w:t>
      </w:r>
    </w:p>
    <w:p w:rsidR="00D122EF" w:rsidRDefault="00D122EF" w:rsidP="00E64A68">
      <w:pPr>
        <w:pStyle w:val="Sansinterligne"/>
        <w:rPr>
          <w:rFonts w:ascii="Garamond" w:hAnsi="Garamond"/>
          <w:color w:val="C00000"/>
          <w:sz w:val="16"/>
          <w:szCs w:val="16"/>
        </w:rPr>
      </w:pPr>
    </w:p>
    <w:p w:rsidR="001B3CE3" w:rsidRPr="00D122EF" w:rsidRDefault="00D122EF" w:rsidP="00D122EF">
      <w:pPr>
        <w:pStyle w:val="Sansinterligne"/>
        <w:ind w:firstLine="708"/>
        <w:rPr>
          <w:rFonts w:ascii="Garamond" w:hAnsi="Garamond"/>
          <w:sz w:val="16"/>
          <w:szCs w:val="16"/>
        </w:rPr>
      </w:pPr>
      <w:r w:rsidRPr="00D122EF">
        <w:rPr>
          <w:rFonts w:ascii="Garamond" w:hAnsi="Garamond"/>
          <w:color w:val="C00000"/>
          <w:sz w:val="16"/>
          <w:szCs w:val="16"/>
        </w:rPr>
        <w:t>[</w:t>
      </w:r>
      <w:r>
        <w:rPr>
          <w:rFonts w:ascii="Garamond" w:hAnsi="Garamond"/>
          <w:color w:val="C00000"/>
          <w:sz w:val="16"/>
          <w:szCs w:val="16"/>
        </w:rPr>
        <w:t>l’homme (</w:t>
      </w:r>
      <w:r w:rsidRPr="003214E5">
        <w:rPr>
          <w:rFonts w:ascii="Garamond" w:hAnsi="Garamond"/>
          <w:color w:val="C00000"/>
          <w:sz w:val="14"/>
          <w:szCs w:val="14"/>
        </w:rPr>
        <w:t>♂</w:t>
      </w:r>
      <w:r>
        <w:rPr>
          <w:rFonts w:ascii="Garamond" w:hAnsi="Garamond"/>
          <w:color w:val="C00000"/>
          <w:sz w:val="16"/>
          <w:szCs w:val="16"/>
        </w:rPr>
        <w:t>)croyant viser la femme</w:t>
      </w:r>
      <w:r w:rsidRPr="00D122EF">
        <w:rPr>
          <w:rFonts w:ascii="Garamond" w:hAnsi="Garamond"/>
          <w:i/>
          <w:color w:val="C00000"/>
          <w:sz w:val="16"/>
          <w:szCs w:val="16"/>
        </w:rPr>
        <w:t xml:space="preserve"> </w:t>
      </w:r>
      <w:r w:rsidRPr="00121BFB">
        <w:rPr>
          <w:rFonts w:ascii="Garamond" w:hAnsi="Garamond"/>
          <w:i/>
          <w:color w:val="C00000"/>
          <w:sz w:val="16"/>
          <w:szCs w:val="16"/>
        </w:rPr>
        <w:t xml:space="preserve">ne s’adresse qu’aux objets partiels, aux 4 </w:t>
      </w:r>
      <w:r w:rsidRPr="00121BFB">
        <w:rPr>
          <w:rFonts w:ascii="Garamond" w:hAnsi="Garamond"/>
          <w:i/>
          <w:color w:val="0000CC"/>
          <w:sz w:val="16"/>
          <w:szCs w:val="16"/>
        </w:rPr>
        <w:t>objets (a)</w:t>
      </w:r>
      <w:r>
        <w:rPr>
          <w:rFonts w:ascii="Garamond" w:hAnsi="Garamond"/>
          <w:i/>
          <w:color w:val="C00000"/>
          <w:sz w:val="16"/>
          <w:szCs w:val="16"/>
        </w:rPr>
        <w:t> </w:t>
      </w:r>
      <w:r>
        <w:rPr>
          <w:rFonts w:ascii="Garamond" w:hAnsi="Garamond"/>
          <w:color w:val="C00000"/>
          <w:sz w:val="16"/>
          <w:szCs w:val="16"/>
        </w:rPr>
        <w:t xml:space="preserve">: </w:t>
      </w:r>
      <w:r>
        <w:rPr>
          <w:rFonts w:ascii="Garamond" w:hAnsi="Garamond"/>
          <w:i/>
          <w:color w:val="C00000"/>
          <w:sz w:val="16"/>
          <w:szCs w:val="16"/>
        </w:rPr>
        <w:t>oral, an</w:t>
      </w:r>
      <w:r w:rsidRPr="00121BFB">
        <w:rPr>
          <w:rFonts w:ascii="Garamond" w:hAnsi="Garamond"/>
          <w:i/>
          <w:color w:val="C00000"/>
          <w:sz w:val="16"/>
          <w:szCs w:val="16"/>
        </w:rPr>
        <w:t xml:space="preserve">al, vocal, </w:t>
      </w:r>
      <w:proofErr w:type="spellStart"/>
      <w:r w:rsidRPr="00121BFB">
        <w:rPr>
          <w:rFonts w:ascii="Garamond" w:hAnsi="Garamond"/>
          <w:i/>
          <w:color w:val="C00000"/>
          <w:sz w:val="16"/>
          <w:szCs w:val="16"/>
        </w:rPr>
        <w:t>scopique</w:t>
      </w:r>
      <w:proofErr w:type="spellEnd"/>
      <w:r w:rsidRPr="00D122EF">
        <w:rPr>
          <w:rFonts w:ascii="Garamond" w:hAnsi="Garamond"/>
          <w:color w:val="C00000"/>
          <w:sz w:val="16"/>
          <w:szCs w:val="16"/>
        </w:rPr>
        <w:t>]</w:t>
      </w:r>
    </w:p>
    <w:p w:rsidR="00D122EF" w:rsidRDefault="00D122EF" w:rsidP="00E64A68">
      <w:pPr>
        <w:pStyle w:val="Sansinterligne"/>
        <w:rPr>
          <w:rFonts w:ascii="Garamond" w:hAnsi="Garamond"/>
          <w:sz w:val="20"/>
          <w:szCs w:val="20"/>
        </w:rPr>
      </w:pPr>
    </w:p>
    <w:p w:rsidR="002A5740" w:rsidRDefault="005D07D1" w:rsidP="00E64A68">
      <w:pPr>
        <w:pStyle w:val="Sansinterligne"/>
        <w:rPr>
          <w:rFonts w:ascii="Garamond" w:hAnsi="Garamond"/>
          <w:sz w:val="20"/>
          <w:szCs w:val="20"/>
        </w:rPr>
      </w:pPr>
      <w:r w:rsidRPr="00E64A68">
        <w:rPr>
          <w:rFonts w:ascii="Garamond" w:hAnsi="Garamond"/>
          <w:sz w:val="20"/>
          <w:szCs w:val="20"/>
        </w:rPr>
        <w:t xml:space="preserve">Ce </w:t>
      </w:r>
      <w:r w:rsidR="001B3CE3" w:rsidRPr="00E64A68">
        <w:rPr>
          <w:rFonts w:ascii="Garamond" w:hAnsi="Garamond"/>
          <w:sz w:val="20"/>
          <w:szCs w:val="20"/>
        </w:rPr>
        <w:t>que j'ai encore une demi</w:t>
      </w:r>
      <w:r w:rsidR="002A5740">
        <w:rPr>
          <w:rFonts w:ascii="Garamond" w:hAnsi="Garamond"/>
          <w:sz w:val="20"/>
          <w:szCs w:val="20"/>
        </w:rPr>
        <w:t>-</w:t>
      </w:r>
      <w:r w:rsidR="001B3CE3" w:rsidRPr="00E64A68">
        <w:rPr>
          <w:rFonts w:ascii="Garamond" w:hAnsi="Garamond"/>
          <w:sz w:val="20"/>
          <w:szCs w:val="20"/>
        </w:rPr>
        <w:t>heure pour essayer de vous introduire</w:t>
      </w:r>
      <w:r w:rsidR="002A5740">
        <w:rPr>
          <w:rFonts w:ascii="Garamond" w:hAnsi="Garamond"/>
          <w:sz w:val="20"/>
          <w:szCs w:val="20"/>
        </w:rPr>
        <w:t xml:space="preserve"> -</w:t>
      </w:r>
      <w:r w:rsidR="001B3CE3" w:rsidRPr="00E64A68">
        <w:rPr>
          <w:rFonts w:ascii="Garamond" w:hAnsi="Garamond"/>
          <w:sz w:val="20"/>
          <w:szCs w:val="20"/>
        </w:rPr>
        <w:t xml:space="preserve"> si j'ose m'exprimer ainsi</w:t>
      </w:r>
      <w:r w:rsidR="002A5740">
        <w:rPr>
          <w:rFonts w:ascii="Garamond" w:hAnsi="Garamond"/>
          <w:sz w:val="20"/>
          <w:szCs w:val="20"/>
        </w:rPr>
        <w:t xml:space="preserve"> – </w:t>
      </w:r>
      <w:r w:rsidR="00D82736" w:rsidRPr="00D82736">
        <w:rPr>
          <w:rFonts w:ascii="Garamond" w:hAnsi="Garamond"/>
          <w:color w:val="C00000"/>
          <w:sz w:val="14"/>
          <w:szCs w:val="14"/>
        </w:rPr>
        <w:t>[Rires]</w:t>
      </w:r>
    </w:p>
    <w:p w:rsidR="002A5740" w:rsidRDefault="005D07D1" w:rsidP="00E64A68">
      <w:pPr>
        <w:pStyle w:val="Sansinterligne"/>
        <w:rPr>
          <w:rFonts w:ascii="Garamond" w:hAnsi="Garamond"/>
          <w:sz w:val="20"/>
          <w:szCs w:val="20"/>
        </w:rPr>
      </w:pPr>
      <w:r w:rsidRPr="00E64A68">
        <w:rPr>
          <w:rFonts w:ascii="Garamond" w:hAnsi="Garamond"/>
          <w:sz w:val="20"/>
          <w:szCs w:val="20"/>
        </w:rPr>
        <w:t xml:space="preserve">c’est </w:t>
      </w:r>
      <w:r w:rsidR="001B3CE3" w:rsidRPr="00E64A68">
        <w:rPr>
          <w:rFonts w:ascii="Garamond" w:hAnsi="Garamond"/>
          <w:sz w:val="20"/>
          <w:szCs w:val="20"/>
        </w:rPr>
        <w:t>ce qu'il en est du côté de la femme. Alors de deux choses l'une</w:t>
      </w:r>
      <w:r w:rsidR="002A5740">
        <w:rPr>
          <w:rFonts w:ascii="Garamond" w:hAnsi="Garamond"/>
          <w:sz w:val="20"/>
          <w:szCs w:val="20"/>
        </w:rPr>
        <w:t> :</w:t>
      </w:r>
      <w:r w:rsidR="001B3CE3" w:rsidRPr="00E64A68">
        <w:rPr>
          <w:rFonts w:ascii="Garamond" w:hAnsi="Garamond"/>
          <w:sz w:val="20"/>
          <w:szCs w:val="20"/>
        </w:rPr>
        <w:t xml:space="preserve"> </w:t>
      </w:r>
    </w:p>
    <w:p w:rsidR="00C97A10" w:rsidRDefault="00C97A10" w:rsidP="00E64A68">
      <w:pPr>
        <w:pStyle w:val="Sansinterligne"/>
        <w:rPr>
          <w:rFonts w:ascii="Garamond" w:hAnsi="Garamond"/>
          <w:sz w:val="20"/>
          <w:szCs w:val="20"/>
        </w:rPr>
      </w:pPr>
    </w:p>
    <w:p w:rsidR="00431FA9" w:rsidRDefault="001B3CE3" w:rsidP="00E64A68">
      <w:pPr>
        <w:pStyle w:val="Sansinterligne"/>
        <w:numPr>
          <w:ilvl w:val="0"/>
          <w:numId w:val="28"/>
        </w:numPr>
        <w:rPr>
          <w:rFonts w:ascii="Garamond" w:hAnsi="Garamond"/>
          <w:sz w:val="20"/>
          <w:szCs w:val="20"/>
        </w:rPr>
      </w:pPr>
      <w:proofErr w:type="gramStart"/>
      <w:r w:rsidRPr="002A5740">
        <w:rPr>
          <w:rFonts w:ascii="Garamond" w:hAnsi="Garamond"/>
          <w:sz w:val="20"/>
          <w:szCs w:val="20"/>
        </w:rPr>
        <w:t>ou</w:t>
      </w:r>
      <w:proofErr w:type="gramEnd"/>
      <w:r w:rsidRPr="002A5740">
        <w:rPr>
          <w:rFonts w:ascii="Garamond" w:hAnsi="Garamond"/>
          <w:sz w:val="20"/>
          <w:szCs w:val="20"/>
        </w:rPr>
        <w:t xml:space="preserve"> ce que j'écris n'a aucun sens</w:t>
      </w:r>
      <w:r w:rsidR="00431FA9" w:rsidRPr="002A5740">
        <w:rPr>
          <w:rFonts w:ascii="Garamond" w:hAnsi="Garamond"/>
          <w:sz w:val="20"/>
          <w:szCs w:val="20"/>
        </w:rPr>
        <w:t>…</w:t>
      </w:r>
      <w:r w:rsidR="00121BFB">
        <w:rPr>
          <w:rFonts w:ascii="Garamond" w:hAnsi="Garamond"/>
          <w:sz w:val="20"/>
          <w:szCs w:val="20"/>
        </w:rPr>
        <w:t xml:space="preserve">                                                                                                                                                          </w:t>
      </w:r>
      <w:r w:rsidRPr="002A5740">
        <w:rPr>
          <w:rFonts w:ascii="Garamond" w:hAnsi="Garamond"/>
          <w:sz w:val="20"/>
          <w:szCs w:val="20"/>
        </w:rPr>
        <w:t>c'est la conclusion de ce petit livre et c'est pour ça que je vous prie de vous y reporter</w:t>
      </w:r>
      <w:r w:rsidR="00C97A10">
        <w:rPr>
          <w:rFonts w:ascii="Garamond" w:hAnsi="Garamond"/>
          <w:sz w:val="20"/>
          <w:szCs w:val="20"/>
        </w:rPr>
        <w:t>,</w:t>
      </w:r>
    </w:p>
    <w:p w:rsidR="00C97A10" w:rsidRPr="002A5740" w:rsidRDefault="00C97A10" w:rsidP="00C97A10">
      <w:pPr>
        <w:pStyle w:val="Sansinterligne"/>
        <w:ind w:left="786"/>
        <w:rPr>
          <w:rFonts w:ascii="Garamond" w:hAnsi="Garamond"/>
          <w:sz w:val="20"/>
          <w:szCs w:val="20"/>
        </w:rPr>
      </w:pPr>
    </w:p>
    <w:p w:rsidR="002A5740" w:rsidRDefault="001B3CE3" w:rsidP="00E64A68">
      <w:pPr>
        <w:pStyle w:val="Sansinterligne"/>
        <w:numPr>
          <w:ilvl w:val="0"/>
          <w:numId w:val="28"/>
        </w:numPr>
        <w:rPr>
          <w:rFonts w:ascii="Garamond" w:hAnsi="Garamond"/>
          <w:sz w:val="20"/>
          <w:szCs w:val="20"/>
        </w:rPr>
      </w:pPr>
      <w:r w:rsidRPr="002A5740">
        <w:rPr>
          <w:rFonts w:ascii="Garamond" w:hAnsi="Garamond"/>
          <w:sz w:val="20"/>
          <w:szCs w:val="20"/>
        </w:rPr>
        <w:t xml:space="preserve">ou quand j'écris ceci </w:t>
      </w:r>
      <w:r w:rsidR="00431FA9" w:rsidRPr="002A5740">
        <w:rPr>
          <w:rFonts w:ascii="LACAN" w:hAnsi="LACAN"/>
          <w:color w:val="0000CC"/>
          <w:sz w:val="16"/>
          <w:szCs w:val="16"/>
        </w:rPr>
        <w:t>.</w:t>
      </w:r>
      <w:r w:rsidR="00431FA9" w:rsidRPr="002A5740">
        <w:rPr>
          <w:color w:val="0000CC"/>
          <w:sz w:val="16"/>
          <w:szCs w:val="16"/>
        </w:rPr>
        <w:t> </w:t>
      </w:r>
      <w:r w:rsidR="00431FA9" w:rsidRPr="002A5740">
        <w:rPr>
          <w:rFonts w:ascii="LACAN" w:hAnsi="LACAN"/>
          <w:color w:val="0000CC"/>
          <w:sz w:val="16"/>
          <w:szCs w:val="16"/>
        </w:rPr>
        <w:t>!</w:t>
      </w:r>
      <w:r w:rsidR="002A5740">
        <w:rPr>
          <w:rFonts w:ascii="Garamond" w:hAnsi="Garamond"/>
          <w:sz w:val="20"/>
          <w:szCs w:val="20"/>
        </w:rPr>
        <w:t>...</w:t>
      </w:r>
    </w:p>
    <w:p w:rsidR="001B3CE3" w:rsidRPr="00E64A68" w:rsidRDefault="001B3CE3" w:rsidP="00D82736">
      <w:pPr>
        <w:pStyle w:val="Sansinterligne"/>
        <w:ind w:left="1416"/>
        <w:rPr>
          <w:rFonts w:ascii="Garamond" w:hAnsi="Garamond"/>
          <w:sz w:val="20"/>
          <w:szCs w:val="20"/>
        </w:rPr>
      </w:pPr>
      <w:r w:rsidRPr="002A5740">
        <w:rPr>
          <w:rFonts w:ascii="Garamond" w:hAnsi="Garamond"/>
          <w:sz w:val="20"/>
          <w:szCs w:val="20"/>
        </w:rPr>
        <w:t xml:space="preserve">qui se lit, qui se lit d'une fonction, d'une fonction je dois dire inhabituelle, non écrite, même dans la logique des quanteurs, </w:t>
      </w:r>
      <w:r w:rsidRPr="00E64A68">
        <w:rPr>
          <w:rFonts w:ascii="Garamond" w:hAnsi="Garamond"/>
          <w:sz w:val="20"/>
          <w:szCs w:val="20"/>
        </w:rPr>
        <w:t>à savoir</w:t>
      </w:r>
      <w:r w:rsidR="005D07D1" w:rsidRPr="00E64A68">
        <w:rPr>
          <w:rFonts w:ascii="Garamond" w:hAnsi="Garamond"/>
          <w:sz w:val="20"/>
          <w:szCs w:val="20"/>
        </w:rPr>
        <w:t> :</w:t>
      </w:r>
      <w:r w:rsidRPr="00E64A68">
        <w:rPr>
          <w:rFonts w:ascii="Garamond" w:hAnsi="Garamond"/>
          <w:sz w:val="20"/>
          <w:szCs w:val="20"/>
        </w:rPr>
        <w:t xml:space="preserve"> la barre, la négation portant sur le «</w:t>
      </w:r>
      <w:r w:rsidR="00431FA9" w:rsidRPr="00E64A68">
        <w:rPr>
          <w:rFonts w:ascii="Garamond" w:hAnsi="Garamond"/>
          <w:sz w:val="20"/>
          <w:szCs w:val="20"/>
        </w:rPr>
        <w:t xml:space="preserve"> </w:t>
      </w:r>
      <w:r w:rsidRPr="00E64A68">
        <w:rPr>
          <w:rFonts w:ascii="Garamond" w:hAnsi="Garamond"/>
          <w:i/>
          <w:color w:val="0000CC"/>
          <w:sz w:val="20"/>
          <w:szCs w:val="20"/>
        </w:rPr>
        <w:t>pas tout</w:t>
      </w:r>
      <w:r w:rsidR="00431FA9" w:rsidRPr="00E64A68">
        <w:rPr>
          <w:rFonts w:ascii="Garamond" w:hAnsi="Garamond"/>
          <w:sz w:val="20"/>
          <w:szCs w:val="20"/>
        </w:rPr>
        <w:t xml:space="preserve"> </w:t>
      </w:r>
      <w:r w:rsidRPr="00E64A68">
        <w:rPr>
          <w:rFonts w:ascii="Garamond" w:hAnsi="Garamond"/>
          <w:sz w:val="20"/>
          <w:szCs w:val="20"/>
        </w:rPr>
        <w:t>» et pas sur la fonction</w:t>
      </w:r>
    </w:p>
    <w:p w:rsidR="00D82736" w:rsidRDefault="00431FA9" w:rsidP="002A5740">
      <w:pPr>
        <w:pStyle w:val="Sansinterligne"/>
        <w:ind w:left="708"/>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quand je dis ceci</w:t>
      </w:r>
      <w:r w:rsidR="00D82736">
        <w:rPr>
          <w:rFonts w:ascii="Garamond" w:hAnsi="Garamond"/>
          <w:sz w:val="20"/>
          <w:szCs w:val="20"/>
        </w:rPr>
        <w:t> :</w:t>
      </w:r>
      <w:r w:rsidRPr="00E64A68">
        <w:rPr>
          <w:rFonts w:ascii="Garamond" w:hAnsi="Garamond"/>
          <w:sz w:val="20"/>
          <w:szCs w:val="20"/>
        </w:rPr>
        <w:t xml:space="preserve"> </w:t>
      </w:r>
      <w:r w:rsidR="001B3CE3" w:rsidRPr="00E64A68">
        <w:rPr>
          <w:rFonts w:ascii="Garamond" w:hAnsi="Garamond"/>
          <w:sz w:val="20"/>
          <w:szCs w:val="20"/>
        </w:rPr>
        <w:t>que se range</w:t>
      </w:r>
      <w:r w:rsidR="002A5740">
        <w:rPr>
          <w:rFonts w:ascii="Garamond" w:hAnsi="Garamond"/>
          <w:sz w:val="20"/>
          <w:szCs w:val="20"/>
        </w:rPr>
        <w:t xml:space="preserve"> - </w:t>
      </w:r>
      <w:r w:rsidR="001B3CE3" w:rsidRPr="00E64A68">
        <w:rPr>
          <w:rFonts w:ascii="Garamond" w:hAnsi="Garamond"/>
          <w:sz w:val="20"/>
          <w:szCs w:val="20"/>
        </w:rPr>
        <w:t xml:space="preserve">si je puis </w:t>
      </w:r>
      <w:r w:rsidRPr="00E64A68">
        <w:rPr>
          <w:rFonts w:ascii="Garamond" w:hAnsi="Garamond"/>
          <w:sz w:val="20"/>
          <w:szCs w:val="20"/>
        </w:rPr>
        <w:t>m</w:t>
      </w:r>
      <w:r w:rsidR="001B3CE3" w:rsidRPr="00E64A68">
        <w:rPr>
          <w:rFonts w:ascii="Garamond" w:hAnsi="Garamond"/>
          <w:sz w:val="20"/>
          <w:szCs w:val="20"/>
        </w:rPr>
        <w:t>'exprimer ainsi</w:t>
      </w:r>
      <w:r w:rsidR="002A5740">
        <w:rPr>
          <w:rFonts w:ascii="Garamond" w:hAnsi="Garamond"/>
          <w:sz w:val="20"/>
          <w:szCs w:val="20"/>
        </w:rPr>
        <w:t xml:space="preserve"> - </w:t>
      </w:r>
      <w:r w:rsidR="001B3CE3" w:rsidRPr="00E64A68">
        <w:rPr>
          <w:rFonts w:ascii="Garamond" w:hAnsi="Garamond"/>
          <w:sz w:val="20"/>
          <w:szCs w:val="20"/>
        </w:rPr>
        <w:t xml:space="preserve">se range sous la bannière des </w:t>
      </w:r>
      <w:r w:rsidR="001B3CE3" w:rsidRPr="00E64A68">
        <w:rPr>
          <w:rFonts w:ascii="Garamond" w:hAnsi="Garamond"/>
          <w:i/>
          <w:sz w:val="20"/>
          <w:szCs w:val="20"/>
        </w:rPr>
        <w:t>femmes</w:t>
      </w:r>
      <w:r w:rsidR="001B3CE3" w:rsidRPr="00E64A68">
        <w:rPr>
          <w:rFonts w:ascii="Garamond" w:hAnsi="Garamond"/>
          <w:sz w:val="20"/>
          <w:szCs w:val="20"/>
        </w:rPr>
        <w:t xml:space="preserve"> </w:t>
      </w:r>
    </w:p>
    <w:p w:rsidR="00665A72" w:rsidRPr="00E64A68" w:rsidRDefault="001B3CE3" w:rsidP="002A5740">
      <w:pPr>
        <w:pStyle w:val="Sansinterligne"/>
        <w:ind w:left="708"/>
        <w:rPr>
          <w:rFonts w:ascii="Garamond" w:hAnsi="Garamond"/>
          <w:sz w:val="20"/>
          <w:szCs w:val="20"/>
        </w:rPr>
      </w:pPr>
      <w:r w:rsidRPr="00E64A68">
        <w:rPr>
          <w:rFonts w:ascii="Garamond" w:hAnsi="Garamond"/>
          <w:sz w:val="20"/>
          <w:szCs w:val="20"/>
        </w:rPr>
        <w:t>un être parlant quelconque,</w:t>
      </w:r>
      <w:r w:rsidR="00431FA9" w:rsidRPr="00E64A68">
        <w:rPr>
          <w:rFonts w:ascii="Garamond" w:hAnsi="Garamond"/>
          <w:sz w:val="20"/>
          <w:szCs w:val="20"/>
        </w:rPr>
        <w:t xml:space="preserve"> </w:t>
      </w:r>
      <w:r w:rsidRPr="00E64A68">
        <w:rPr>
          <w:rFonts w:ascii="Garamond" w:hAnsi="Garamond"/>
          <w:sz w:val="20"/>
          <w:szCs w:val="20"/>
        </w:rPr>
        <w:t>c'est à partir de ceci</w:t>
      </w:r>
      <w:r w:rsidR="00431FA9" w:rsidRPr="00E64A68">
        <w:rPr>
          <w:rFonts w:ascii="Garamond" w:hAnsi="Garamond"/>
          <w:sz w:val="20"/>
          <w:szCs w:val="20"/>
        </w:rPr>
        <w:t> </w:t>
      </w:r>
      <w:r w:rsidRPr="00E64A68">
        <w:rPr>
          <w:rFonts w:ascii="Garamond" w:hAnsi="Garamond"/>
          <w:sz w:val="20"/>
          <w:szCs w:val="20"/>
        </w:rPr>
        <w:t xml:space="preserve">qu'il se fonde de n'être </w:t>
      </w:r>
      <w:r w:rsidR="00431FA9" w:rsidRPr="00E64A68">
        <w:rPr>
          <w:rFonts w:ascii="Garamond" w:hAnsi="Garamond"/>
          <w:i/>
          <w:color w:val="0000CC"/>
          <w:sz w:val="20"/>
          <w:szCs w:val="20"/>
        </w:rPr>
        <w:t>pas tout</w:t>
      </w:r>
      <w:r w:rsidRPr="00E64A68">
        <w:rPr>
          <w:rFonts w:ascii="Garamond" w:hAnsi="Garamond"/>
          <w:sz w:val="20"/>
          <w:szCs w:val="20"/>
        </w:rPr>
        <w:t xml:space="preserve"> et comme tel</w:t>
      </w:r>
      <w:r w:rsidR="00121BFB">
        <w:rPr>
          <w:rFonts w:ascii="Garamond" w:hAnsi="Garamond"/>
          <w:sz w:val="20"/>
          <w:szCs w:val="20"/>
        </w:rPr>
        <w:t xml:space="preserve"> </w:t>
      </w:r>
      <w:r w:rsidRPr="00E64A68">
        <w:rPr>
          <w:rFonts w:ascii="Garamond" w:hAnsi="Garamond"/>
          <w:sz w:val="20"/>
          <w:szCs w:val="20"/>
        </w:rPr>
        <w:t>à se ranger dans la fonction phallique</w:t>
      </w:r>
      <w:r w:rsidR="005D07D1" w:rsidRPr="00E64A68">
        <w:rPr>
          <w:rFonts w:ascii="Garamond" w:hAnsi="Garamond"/>
          <w:sz w:val="20"/>
          <w:szCs w:val="20"/>
        </w:rPr>
        <w:t>.</w:t>
      </w:r>
      <w:r w:rsidRPr="00E64A68">
        <w:rPr>
          <w:rFonts w:ascii="Garamond" w:hAnsi="Garamond"/>
          <w:sz w:val="20"/>
          <w:szCs w:val="20"/>
        </w:rPr>
        <w:t xml:space="preserve"> </w:t>
      </w:r>
      <w:r w:rsidR="005D07D1" w:rsidRPr="00E64A68">
        <w:rPr>
          <w:rFonts w:ascii="Garamond" w:hAnsi="Garamond"/>
          <w:sz w:val="20"/>
          <w:szCs w:val="20"/>
        </w:rPr>
        <w:t>C</w:t>
      </w:r>
      <w:r w:rsidRPr="00E64A68">
        <w:rPr>
          <w:rFonts w:ascii="Garamond" w:hAnsi="Garamond"/>
          <w:sz w:val="20"/>
          <w:szCs w:val="20"/>
        </w:rPr>
        <w:t>'est ça qui définit la</w:t>
      </w:r>
      <w:r w:rsidR="00665A72" w:rsidRPr="00E64A68">
        <w:rPr>
          <w:rFonts w:ascii="Garamond" w:hAnsi="Garamond"/>
          <w:sz w:val="20"/>
          <w:szCs w:val="20"/>
        </w:rPr>
        <w:t xml:space="preserve">… </w:t>
      </w:r>
    </w:p>
    <w:p w:rsidR="001B3CE3" w:rsidRPr="00E64A68" w:rsidRDefault="002A5740" w:rsidP="002A5740">
      <w:pPr>
        <w:pStyle w:val="Sansinterligne"/>
        <w:ind w:left="708" w:firstLine="708"/>
        <w:rPr>
          <w:rFonts w:ascii="Garamond" w:hAnsi="Garamond"/>
          <w:sz w:val="20"/>
          <w:szCs w:val="20"/>
        </w:rPr>
      </w:pPr>
      <w:r>
        <w:rPr>
          <w:rFonts w:ascii="Garamond" w:hAnsi="Garamond"/>
          <w:sz w:val="20"/>
          <w:szCs w:val="20"/>
        </w:rPr>
        <w:t>a</w:t>
      </w:r>
      <w:r w:rsidR="001B3CE3" w:rsidRPr="00E64A68">
        <w:rPr>
          <w:rFonts w:ascii="Garamond" w:hAnsi="Garamond"/>
          <w:sz w:val="20"/>
          <w:szCs w:val="20"/>
        </w:rPr>
        <w:t>ttendez</w:t>
      </w:r>
      <w:r w:rsidR="003654EC">
        <w:rPr>
          <w:rFonts w:ascii="Garamond" w:hAnsi="Garamond"/>
          <w:sz w:val="20"/>
          <w:szCs w:val="20"/>
        </w:rPr>
        <w:t> !</w:t>
      </w:r>
      <w:r w:rsidR="001B3CE3" w:rsidRPr="00E64A68">
        <w:rPr>
          <w:rFonts w:ascii="Garamond" w:hAnsi="Garamond"/>
          <w:sz w:val="20"/>
          <w:szCs w:val="20"/>
        </w:rPr>
        <w:t xml:space="preserve"> </w:t>
      </w:r>
      <w:r w:rsidR="003654EC">
        <w:rPr>
          <w:rFonts w:ascii="Garamond" w:hAnsi="Garamond"/>
          <w:i/>
          <w:sz w:val="20"/>
          <w:szCs w:val="20"/>
        </w:rPr>
        <w:t>l</w:t>
      </w:r>
      <w:r w:rsidR="007678F6" w:rsidRPr="00E64A68">
        <w:rPr>
          <w:rFonts w:ascii="Garamond" w:hAnsi="Garamond"/>
          <w:i/>
          <w:sz w:val="20"/>
          <w:szCs w:val="20"/>
        </w:rPr>
        <w:t>a</w:t>
      </w:r>
      <w:r w:rsidR="007678F6" w:rsidRPr="003654EC">
        <w:rPr>
          <w:rFonts w:ascii="Courier New" w:hAnsi="Courier New" w:cs="Courier New"/>
          <w:i/>
          <w:sz w:val="14"/>
          <w:szCs w:val="14"/>
        </w:rPr>
        <w:t>…</w:t>
      </w:r>
      <w:r w:rsidR="00665A72" w:rsidRPr="00E64A68">
        <w:rPr>
          <w:rFonts w:ascii="Garamond" w:hAnsi="Garamond"/>
          <w:i/>
          <w:sz w:val="20"/>
          <w:szCs w:val="20"/>
        </w:rPr>
        <w:t xml:space="preserve"> </w:t>
      </w:r>
      <w:r w:rsidR="001B3CE3" w:rsidRPr="00E64A68">
        <w:rPr>
          <w:rFonts w:ascii="Garamond" w:hAnsi="Garamond"/>
          <w:i/>
          <w:sz w:val="20"/>
          <w:szCs w:val="20"/>
        </w:rPr>
        <w:t>la</w:t>
      </w:r>
      <w:r w:rsidR="001B3CE3" w:rsidRPr="003654EC">
        <w:rPr>
          <w:rFonts w:ascii="Courier New" w:hAnsi="Courier New" w:cs="Courier New"/>
          <w:i/>
          <w:sz w:val="14"/>
          <w:szCs w:val="14"/>
        </w:rPr>
        <w:t>…</w:t>
      </w:r>
      <w:r w:rsidR="001B3CE3" w:rsidRPr="00E64A68">
        <w:rPr>
          <w:rFonts w:ascii="Garamond" w:hAnsi="Garamond"/>
          <w:i/>
          <w:sz w:val="20"/>
          <w:szCs w:val="20"/>
        </w:rPr>
        <w:t xml:space="preserve"> la</w:t>
      </w:r>
      <w:r w:rsidR="001B3CE3" w:rsidRPr="003654EC">
        <w:rPr>
          <w:rFonts w:ascii="Courier New" w:hAnsi="Courier New" w:cs="Courier New"/>
          <w:i/>
          <w:sz w:val="14"/>
          <w:szCs w:val="14"/>
        </w:rPr>
        <w:t>…</w:t>
      </w:r>
      <w:r w:rsidR="001B3CE3" w:rsidRPr="00E64A68">
        <w:rPr>
          <w:rFonts w:ascii="Garamond" w:hAnsi="Garamond"/>
          <w:i/>
          <w:sz w:val="20"/>
          <w:szCs w:val="20"/>
        </w:rPr>
        <w:t xml:space="preserve"> la</w:t>
      </w:r>
      <w:r w:rsidR="00665A72" w:rsidRPr="003654EC">
        <w:rPr>
          <w:rFonts w:ascii="Courier New" w:hAnsi="Courier New" w:cs="Courier New"/>
          <w:i/>
          <w:sz w:val="14"/>
          <w:szCs w:val="14"/>
        </w:rPr>
        <w:t>…</w:t>
      </w:r>
      <w:r w:rsidR="001B3CE3" w:rsidRPr="00E64A68">
        <w:rPr>
          <w:rFonts w:ascii="Garamond" w:hAnsi="Garamond"/>
          <w:i/>
          <w:sz w:val="20"/>
          <w:szCs w:val="20"/>
        </w:rPr>
        <w:t xml:space="preserve"> la</w:t>
      </w:r>
      <w:r w:rsidR="007678F6" w:rsidRPr="003654EC">
        <w:rPr>
          <w:rFonts w:ascii="Courier New" w:hAnsi="Courier New" w:cs="Courier New"/>
          <w:i/>
          <w:sz w:val="14"/>
          <w:szCs w:val="14"/>
        </w:rPr>
        <w:t>…</w:t>
      </w:r>
      <w:r w:rsidR="00665A72" w:rsidRPr="00E64A68">
        <w:rPr>
          <w:rFonts w:ascii="Garamond" w:hAnsi="Garamond"/>
          <w:i/>
          <w:sz w:val="20"/>
          <w:szCs w:val="20"/>
        </w:rPr>
        <w:t xml:space="preserve"> </w:t>
      </w:r>
      <w:r w:rsidR="001B3CE3" w:rsidRPr="00E64A68">
        <w:rPr>
          <w:rFonts w:ascii="Garamond" w:hAnsi="Garamond"/>
          <w:i/>
          <w:sz w:val="20"/>
          <w:szCs w:val="20"/>
        </w:rPr>
        <w:t>la</w:t>
      </w:r>
      <w:r w:rsidR="001B3CE3" w:rsidRPr="00E64A68">
        <w:rPr>
          <w:rFonts w:ascii="Garamond" w:hAnsi="Garamond"/>
          <w:sz w:val="20"/>
          <w:szCs w:val="20"/>
        </w:rPr>
        <w:t xml:space="preserve"> quoi ?</w:t>
      </w:r>
      <w:r w:rsidR="00665A72" w:rsidRPr="00E64A68">
        <w:rPr>
          <w:rFonts w:ascii="Garamond" w:hAnsi="Garamond"/>
          <w:sz w:val="20"/>
          <w:szCs w:val="20"/>
        </w:rPr>
        <w:t xml:space="preserve"> </w:t>
      </w:r>
      <w:r w:rsidR="00016172" w:rsidRPr="00E64A68">
        <w:rPr>
          <w:rFonts w:ascii="Garamond" w:hAnsi="Garamond"/>
          <w:sz w:val="20"/>
          <w:szCs w:val="20"/>
        </w:rPr>
        <w:t>–</w:t>
      </w:r>
    </w:p>
    <w:p w:rsidR="001B3CE3" w:rsidRPr="00E64A68" w:rsidRDefault="00665A72" w:rsidP="003654EC">
      <w:pPr>
        <w:pStyle w:val="Sansinterligne"/>
        <w:ind w:firstLine="708"/>
        <w:rPr>
          <w:rFonts w:ascii="Garamond" w:hAnsi="Garamond"/>
          <w:sz w:val="20"/>
          <w:szCs w:val="20"/>
        </w:rPr>
      </w:pPr>
      <w:r w:rsidRPr="00E64A68">
        <w:rPr>
          <w:rFonts w:ascii="Garamond" w:hAnsi="Garamond"/>
          <w:i/>
          <w:sz w:val="20"/>
          <w:szCs w:val="20"/>
        </w:rPr>
        <w:t>…</w:t>
      </w:r>
      <w:r w:rsidR="001B3CE3" w:rsidRPr="00E64A68">
        <w:rPr>
          <w:rFonts w:ascii="Garamond" w:hAnsi="Garamond"/>
          <w:i/>
          <w:sz w:val="20"/>
          <w:szCs w:val="20"/>
        </w:rPr>
        <w:t>la</w:t>
      </w:r>
      <w:r w:rsidR="005D07D1" w:rsidRPr="00E64A68">
        <w:rPr>
          <w:rFonts w:ascii="Garamond" w:hAnsi="Garamond"/>
          <w:i/>
          <w:sz w:val="20"/>
          <w:szCs w:val="20"/>
        </w:rPr>
        <w:t xml:space="preserve">  </w:t>
      </w:r>
      <w:r w:rsidR="001B3CE3" w:rsidRPr="00E64A68">
        <w:rPr>
          <w:rFonts w:ascii="Garamond" w:hAnsi="Garamond"/>
          <w:i/>
          <w:sz w:val="20"/>
          <w:szCs w:val="20"/>
        </w:rPr>
        <w:t>femme</w:t>
      </w:r>
      <w:r w:rsidR="001B3CE3" w:rsidRPr="00E64A68">
        <w:rPr>
          <w:rFonts w:ascii="Garamond" w:hAnsi="Garamond"/>
          <w:sz w:val="20"/>
          <w:szCs w:val="20"/>
        </w:rPr>
        <w:t xml:space="preserve"> justement.</w:t>
      </w:r>
      <w:r w:rsidR="007678F6" w:rsidRPr="00E64A68">
        <w:rPr>
          <w:rFonts w:ascii="Garamond" w:hAnsi="Garamond"/>
          <w:sz w:val="20"/>
          <w:szCs w:val="20"/>
        </w:rPr>
        <w:t xml:space="preserve"> </w:t>
      </w:r>
      <w:r w:rsidR="005D07D1" w:rsidRPr="003654EC">
        <w:rPr>
          <w:rFonts w:ascii="Garamond" w:hAnsi="Garamond"/>
          <w:color w:val="C00000"/>
          <w:sz w:val="14"/>
          <w:szCs w:val="14"/>
        </w:rPr>
        <w:t>[Rires]</w:t>
      </w:r>
    </w:p>
    <w:p w:rsidR="00665A72" w:rsidRPr="00E64A68" w:rsidRDefault="00665A72" w:rsidP="00E64A68">
      <w:pPr>
        <w:pStyle w:val="Sansinterligne"/>
        <w:rPr>
          <w:rFonts w:ascii="Garamond" w:hAnsi="Garamond"/>
          <w:sz w:val="20"/>
          <w:szCs w:val="20"/>
        </w:rPr>
      </w:pPr>
    </w:p>
    <w:p w:rsidR="00665A72" w:rsidRPr="00E64A68" w:rsidRDefault="00A80E1D" w:rsidP="00E64A68">
      <w:pPr>
        <w:pStyle w:val="Sansinterligne"/>
        <w:rPr>
          <w:rFonts w:ascii="Garamond" w:hAnsi="Garamond"/>
          <w:sz w:val="20"/>
          <w:szCs w:val="20"/>
        </w:rPr>
      </w:pPr>
      <w:r w:rsidRPr="00E64A68">
        <w:rPr>
          <w:rFonts w:ascii="Garamond" w:hAnsi="Garamond"/>
          <w:sz w:val="20"/>
          <w:szCs w:val="20"/>
        </w:rPr>
        <w:t>À</w:t>
      </w:r>
      <w:r w:rsidR="001B3CE3" w:rsidRPr="00E64A68">
        <w:rPr>
          <w:rFonts w:ascii="Garamond" w:hAnsi="Garamond"/>
          <w:sz w:val="20"/>
          <w:szCs w:val="20"/>
        </w:rPr>
        <w:t xml:space="preserve"> ceci près que </w:t>
      </w:r>
      <w:r w:rsidR="00665A72" w:rsidRPr="00E64A68">
        <w:rPr>
          <w:rFonts w:ascii="Garamond" w:hAnsi="Garamond"/>
          <w:sz w:val="20"/>
          <w:szCs w:val="20"/>
        </w:rPr>
        <w:t>« </w:t>
      </w:r>
      <w:r w:rsidR="001B3CE3" w:rsidRPr="00E64A68">
        <w:rPr>
          <w:rFonts w:ascii="Garamond" w:hAnsi="Garamond"/>
          <w:sz w:val="20"/>
          <w:szCs w:val="20"/>
        </w:rPr>
        <w:t xml:space="preserve">La </w:t>
      </w:r>
      <w:r w:rsidR="001B3CE3" w:rsidRPr="00E64A68">
        <w:rPr>
          <w:rFonts w:ascii="Garamond" w:hAnsi="Garamond"/>
          <w:i/>
          <w:sz w:val="20"/>
          <w:szCs w:val="20"/>
        </w:rPr>
        <w:t>femme</w:t>
      </w:r>
      <w:r w:rsidR="00665A72" w:rsidRPr="00E64A68">
        <w:rPr>
          <w:rFonts w:ascii="Garamond" w:hAnsi="Garamond"/>
          <w:i/>
          <w:sz w:val="20"/>
          <w:szCs w:val="20"/>
        </w:rPr>
        <w:t xml:space="preserve">  </w:t>
      </w:r>
      <w:r w:rsidR="00665A72" w:rsidRPr="00E64A68">
        <w:rPr>
          <w:rFonts w:ascii="Garamond" w:hAnsi="Garamond"/>
          <w:sz w:val="20"/>
          <w:szCs w:val="20"/>
        </w:rPr>
        <w:t>»…</w:t>
      </w:r>
    </w:p>
    <w:p w:rsidR="001B3CE3" w:rsidRPr="00E64A68" w:rsidRDefault="001B3CE3" w:rsidP="003654EC">
      <w:pPr>
        <w:pStyle w:val="Sansinterligne"/>
        <w:ind w:firstLine="708"/>
        <w:rPr>
          <w:rFonts w:ascii="Garamond" w:hAnsi="Garamond"/>
          <w:sz w:val="20"/>
          <w:szCs w:val="20"/>
        </w:rPr>
      </w:pPr>
      <w:r w:rsidRPr="00E64A68">
        <w:rPr>
          <w:rFonts w:ascii="Garamond" w:hAnsi="Garamond"/>
          <w:sz w:val="20"/>
          <w:szCs w:val="20"/>
        </w:rPr>
        <w:t>mettons lui un grand L pendant que nous y sommes</w:t>
      </w:r>
      <w:r w:rsidR="00406C6F">
        <w:rPr>
          <w:rFonts w:ascii="Garamond" w:hAnsi="Garamond"/>
          <w:sz w:val="20"/>
          <w:szCs w:val="20"/>
        </w:rPr>
        <w:t>,</w:t>
      </w:r>
      <w:r w:rsidRPr="00E64A68">
        <w:rPr>
          <w:rFonts w:ascii="Garamond" w:hAnsi="Garamond"/>
          <w:sz w:val="20"/>
          <w:szCs w:val="20"/>
        </w:rPr>
        <w:t xml:space="preserve"> ça sera gentil</w:t>
      </w:r>
      <w:r w:rsidR="005D07D1" w:rsidRPr="00E64A68">
        <w:rPr>
          <w:rFonts w:ascii="Garamond" w:hAnsi="Garamond"/>
          <w:sz w:val="20"/>
          <w:szCs w:val="20"/>
        </w:rPr>
        <w:t xml:space="preserve"> </w:t>
      </w:r>
      <w:r w:rsidR="003654EC" w:rsidRPr="003654EC">
        <w:rPr>
          <w:rFonts w:ascii="Garamond" w:hAnsi="Garamond"/>
          <w:color w:val="C00000"/>
          <w:sz w:val="14"/>
          <w:szCs w:val="14"/>
        </w:rPr>
        <w:t>[Rires]</w:t>
      </w:r>
    </w:p>
    <w:p w:rsidR="00665A72" w:rsidRPr="00E64A68" w:rsidRDefault="00665A7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à ceci près que </w:t>
      </w:r>
      <w:r w:rsidR="00A80E1D" w:rsidRPr="00E64A68">
        <w:rPr>
          <w:rFonts w:ascii="Garamond" w:hAnsi="Garamond"/>
          <w:sz w:val="20"/>
          <w:szCs w:val="20"/>
        </w:rPr>
        <w:t xml:space="preserve">La </w:t>
      </w:r>
      <w:r w:rsidR="00A80E1D" w:rsidRPr="00E64A68">
        <w:rPr>
          <w:rFonts w:ascii="Garamond" w:hAnsi="Garamond"/>
          <w:i/>
          <w:sz w:val="20"/>
          <w:szCs w:val="20"/>
        </w:rPr>
        <w:t>femme</w:t>
      </w:r>
      <w:r w:rsidR="001B3CE3" w:rsidRPr="00E64A68">
        <w:rPr>
          <w:rFonts w:ascii="Garamond" w:hAnsi="Garamond"/>
          <w:sz w:val="20"/>
          <w:szCs w:val="20"/>
        </w:rPr>
        <w:t xml:space="preserve">, ça ne peut s'écrire qu'à barrer </w:t>
      </w:r>
      <w:r w:rsidRPr="00E64A68">
        <w:rPr>
          <w:rFonts w:ascii="Garamond" w:hAnsi="Garamond"/>
          <w:sz w:val="20"/>
          <w:szCs w:val="20"/>
        </w:rPr>
        <w:t>« </w:t>
      </w:r>
      <w:r w:rsidRPr="003654EC">
        <w:rPr>
          <w:rFonts w:ascii="LACAN" w:hAnsi="LACAN"/>
          <w:color w:val="0000CC"/>
          <w:sz w:val="20"/>
          <w:szCs w:val="20"/>
        </w:rPr>
        <w:t>L</w:t>
      </w:r>
      <w:r w:rsidRPr="00E64A68">
        <w:rPr>
          <w:rFonts w:ascii="Garamond" w:hAnsi="Garamond"/>
          <w:sz w:val="20"/>
          <w:szCs w:val="20"/>
        </w:rPr>
        <w:t> »</w:t>
      </w:r>
      <w:r w:rsidR="001B3CE3" w:rsidRPr="00E64A68">
        <w:rPr>
          <w:rFonts w:ascii="Garamond" w:hAnsi="Garamond"/>
          <w:sz w:val="20"/>
          <w:szCs w:val="20"/>
        </w:rPr>
        <w:t xml:space="preserve">. </w:t>
      </w:r>
    </w:p>
    <w:p w:rsidR="00D30038" w:rsidRPr="00E64A68" w:rsidRDefault="00D30038" w:rsidP="00E64A68">
      <w:pPr>
        <w:pStyle w:val="Sansinterligne"/>
        <w:rPr>
          <w:rFonts w:ascii="Garamond" w:hAnsi="Garamond"/>
          <w:sz w:val="20"/>
          <w:szCs w:val="20"/>
        </w:rPr>
      </w:pPr>
    </w:p>
    <w:p w:rsidR="00665A72" w:rsidRPr="00E64A68" w:rsidRDefault="001B3CE3" w:rsidP="00E64A68">
      <w:pPr>
        <w:pStyle w:val="Sansinterligne"/>
        <w:rPr>
          <w:rFonts w:ascii="Garamond" w:hAnsi="Garamond"/>
          <w:sz w:val="20"/>
          <w:szCs w:val="20"/>
        </w:rPr>
      </w:pPr>
      <w:r w:rsidRPr="00E64A68">
        <w:rPr>
          <w:rFonts w:ascii="Garamond" w:hAnsi="Garamond"/>
          <w:sz w:val="20"/>
          <w:szCs w:val="20"/>
        </w:rPr>
        <w:t xml:space="preserve">Il n'y a pas </w:t>
      </w:r>
      <w:r w:rsidR="00665A72" w:rsidRPr="00E64A68">
        <w:rPr>
          <w:rFonts w:ascii="Garamond" w:hAnsi="Garamond"/>
          <w:sz w:val="20"/>
          <w:szCs w:val="20"/>
        </w:rPr>
        <w:t>« </w:t>
      </w:r>
      <w:r w:rsidRPr="00E64A68">
        <w:rPr>
          <w:rFonts w:ascii="Garamond" w:hAnsi="Garamond"/>
          <w:sz w:val="20"/>
          <w:szCs w:val="20"/>
        </w:rPr>
        <w:t>La</w:t>
      </w:r>
      <w:r w:rsidR="00665A72" w:rsidRPr="00E64A68">
        <w:rPr>
          <w:rFonts w:ascii="Garamond" w:hAnsi="Garamond"/>
          <w:sz w:val="20"/>
          <w:szCs w:val="20"/>
        </w:rPr>
        <w:t> »</w:t>
      </w:r>
      <w:r w:rsidRPr="00E64A68">
        <w:rPr>
          <w:rFonts w:ascii="Garamond" w:hAnsi="Garamond"/>
          <w:sz w:val="20"/>
          <w:szCs w:val="20"/>
        </w:rPr>
        <w:t xml:space="preserve"> </w:t>
      </w:r>
      <w:r w:rsidR="00A80E1D" w:rsidRPr="00E64A68">
        <w:rPr>
          <w:rFonts w:ascii="Garamond" w:hAnsi="Garamond"/>
          <w:i/>
          <w:sz w:val="20"/>
          <w:szCs w:val="20"/>
        </w:rPr>
        <w:t>femme</w:t>
      </w:r>
      <w:r w:rsidR="00A80E1D" w:rsidRPr="00E64A68">
        <w:rPr>
          <w:rFonts w:ascii="Garamond" w:hAnsi="Garamond"/>
          <w:sz w:val="20"/>
          <w:szCs w:val="20"/>
        </w:rPr>
        <w:t xml:space="preserve"> </w:t>
      </w:r>
      <w:r w:rsidR="00665A72" w:rsidRPr="00E64A68">
        <w:rPr>
          <w:rFonts w:ascii="Garamond" w:hAnsi="Garamond"/>
          <w:sz w:val="20"/>
          <w:szCs w:val="20"/>
        </w:rPr>
        <w:t>…</w:t>
      </w:r>
    </w:p>
    <w:p w:rsidR="00665A72" w:rsidRPr="00E64A68" w:rsidRDefault="001B3CE3" w:rsidP="003654EC">
      <w:pPr>
        <w:pStyle w:val="Sansinterligne"/>
        <w:ind w:firstLine="708"/>
        <w:rPr>
          <w:rFonts w:ascii="Garamond" w:hAnsi="Garamond"/>
          <w:sz w:val="20"/>
          <w:szCs w:val="20"/>
        </w:rPr>
      </w:pPr>
      <w:r w:rsidRPr="00E64A68">
        <w:rPr>
          <w:rFonts w:ascii="Garamond" w:hAnsi="Garamond"/>
          <w:sz w:val="20"/>
          <w:szCs w:val="20"/>
        </w:rPr>
        <w:t>article défini pour désigner l'universel</w:t>
      </w:r>
    </w:p>
    <w:p w:rsidR="005D07D1" w:rsidRPr="00E64A68" w:rsidRDefault="00665A72" w:rsidP="00E64A68">
      <w:pPr>
        <w:pStyle w:val="Sansinterligne"/>
        <w:rPr>
          <w:rFonts w:ascii="Garamond" w:hAnsi="Garamond"/>
          <w:sz w:val="20"/>
          <w:szCs w:val="20"/>
        </w:rPr>
      </w:pPr>
      <w:r w:rsidRPr="00E64A68">
        <w:rPr>
          <w:rFonts w:ascii="Garamond" w:hAnsi="Garamond"/>
          <w:sz w:val="20"/>
          <w:szCs w:val="20"/>
        </w:rPr>
        <w:t xml:space="preserve">…il </w:t>
      </w:r>
      <w:r w:rsidR="001B3CE3" w:rsidRPr="00E64A68">
        <w:rPr>
          <w:rFonts w:ascii="Garamond" w:hAnsi="Garamond"/>
          <w:sz w:val="20"/>
          <w:szCs w:val="20"/>
        </w:rPr>
        <w:t xml:space="preserve">n'y a pas </w:t>
      </w:r>
      <w:r w:rsidRPr="00E64A68">
        <w:rPr>
          <w:rFonts w:ascii="Garamond" w:hAnsi="Garamond"/>
          <w:sz w:val="20"/>
          <w:szCs w:val="20"/>
        </w:rPr>
        <w:t xml:space="preserve">« La » </w:t>
      </w:r>
      <w:r w:rsidR="00A80E1D" w:rsidRPr="00E64A68">
        <w:rPr>
          <w:rFonts w:ascii="Garamond" w:hAnsi="Garamond"/>
          <w:i/>
          <w:sz w:val="20"/>
          <w:szCs w:val="20"/>
        </w:rPr>
        <w:t>femme</w:t>
      </w:r>
      <w:r w:rsidR="005D07D1" w:rsidRPr="00E64A68">
        <w:rPr>
          <w:rFonts w:ascii="Garamond" w:hAnsi="Garamond"/>
          <w:sz w:val="20"/>
          <w:szCs w:val="20"/>
        </w:rPr>
        <w:t xml:space="preserve"> </w:t>
      </w:r>
      <w:r w:rsidR="001B3CE3" w:rsidRPr="00E64A68">
        <w:rPr>
          <w:rFonts w:ascii="Garamond" w:hAnsi="Garamond"/>
          <w:sz w:val="20"/>
          <w:szCs w:val="20"/>
        </w:rPr>
        <w:t>puisque</w:t>
      </w:r>
      <w:r w:rsidR="005D07D1" w:rsidRPr="00E64A68">
        <w:rPr>
          <w:rFonts w:ascii="Garamond" w:hAnsi="Garamond"/>
          <w:sz w:val="20"/>
          <w:szCs w:val="20"/>
        </w:rPr>
        <w:t>…</w:t>
      </w:r>
      <w:r w:rsidR="001B3CE3" w:rsidRPr="00E64A68">
        <w:rPr>
          <w:rFonts w:ascii="Garamond" w:hAnsi="Garamond"/>
          <w:sz w:val="20"/>
          <w:szCs w:val="20"/>
        </w:rPr>
        <w:t xml:space="preserve"> </w:t>
      </w:r>
    </w:p>
    <w:p w:rsidR="00665A72" w:rsidRPr="00E64A68" w:rsidRDefault="001B3CE3" w:rsidP="003654EC">
      <w:pPr>
        <w:pStyle w:val="Sansinterligne"/>
        <w:ind w:firstLine="708"/>
        <w:rPr>
          <w:rFonts w:ascii="Garamond" w:hAnsi="Garamond"/>
          <w:sz w:val="20"/>
          <w:szCs w:val="20"/>
        </w:rPr>
      </w:pPr>
      <w:r w:rsidRPr="00E64A68">
        <w:rPr>
          <w:rFonts w:ascii="Garamond" w:hAnsi="Garamond"/>
          <w:sz w:val="20"/>
          <w:szCs w:val="20"/>
        </w:rPr>
        <w:t>j'ai déjà risqué le terme, et pourquoi y regarderais</w:t>
      </w:r>
      <w:r w:rsidR="003654EC">
        <w:rPr>
          <w:rFonts w:ascii="Garamond" w:hAnsi="Garamond"/>
          <w:sz w:val="20"/>
          <w:szCs w:val="20"/>
        </w:rPr>
        <w:t>-</w:t>
      </w:r>
      <w:r w:rsidRPr="00E64A68">
        <w:rPr>
          <w:rFonts w:ascii="Garamond" w:hAnsi="Garamond"/>
          <w:sz w:val="20"/>
          <w:szCs w:val="20"/>
        </w:rPr>
        <w:t xml:space="preserve">je à deux fois ? </w:t>
      </w:r>
    </w:p>
    <w:p w:rsidR="001B3CE3" w:rsidRPr="00E64A68" w:rsidRDefault="00665A7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puisque de son </w:t>
      </w:r>
      <w:r w:rsidR="00D122EF" w:rsidRPr="00D122EF">
        <w:rPr>
          <w:rFonts w:ascii="Garamond" w:hAnsi="Garamond"/>
          <w:i/>
          <w:color w:val="0000CC"/>
          <w:sz w:val="20"/>
          <w:szCs w:val="20"/>
        </w:rPr>
        <w:t>« </w:t>
      </w:r>
      <w:r w:rsidR="001B3CE3" w:rsidRPr="00D122EF">
        <w:rPr>
          <w:rFonts w:ascii="Garamond" w:hAnsi="Garamond"/>
          <w:i/>
          <w:color w:val="0000CC"/>
          <w:sz w:val="20"/>
          <w:szCs w:val="20"/>
        </w:rPr>
        <w:t>essence</w:t>
      </w:r>
      <w:r w:rsidR="00D122EF" w:rsidRPr="00D122EF">
        <w:rPr>
          <w:rFonts w:ascii="Garamond" w:hAnsi="Garamond"/>
          <w:i/>
          <w:color w:val="0000CC"/>
          <w:sz w:val="20"/>
          <w:szCs w:val="20"/>
        </w:rPr>
        <w:t> »</w:t>
      </w:r>
      <w:r w:rsidR="001B3CE3" w:rsidRPr="00D122EF">
        <w:rPr>
          <w:rFonts w:ascii="Garamond" w:hAnsi="Garamond"/>
          <w:i/>
          <w:color w:val="0000CC"/>
          <w:sz w:val="20"/>
          <w:szCs w:val="20"/>
        </w:rPr>
        <w:t>,</w:t>
      </w:r>
      <w:r w:rsidR="001B3CE3" w:rsidRPr="00E64A68">
        <w:rPr>
          <w:rFonts w:ascii="Garamond" w:hAnsi="Garamond"/>
          <w:sz w:val="20"/>
          <w:szCs w:val="20"/>
        </w:rPr>
        <w:t xml:space="preserve"> elle n'est </w:t>
      </w:r>
      <w:r w:rsidR="00CD0504" w:rsidRPr="00E64A68">
        <w:rPr>
          <w:rFonts w:ascii="Garamond" w:hAnsi="Garamond"/>
          <w:sz w:val="20"/>
          <w:szCs w:val="20"/>
        </w:rPr>
        <w:t>« </w:t>
      </w:r>
      <w:r w:rsidRPr="00E64A68">
        <w:rPr>
          <w:rFonts w:ascii="Garamond" w:hAnsi="Garamond"/>
          <w:i/>
          <w:color w:val="0000CC"/>
          <w:sz w:val="20"/>
          <w:szCs w:val="20"/>
        </w:rPr>
        <w:t>pas toute</w:t>
      </w:r>
      <w:r w:rsidR="00CD0504" w:rsidRPr="00E64A68">
        <w:rPr>
          <w:rFonts w:ascii="Garamond" w:hAnsi="Garamond"/>
          <w:color w:val="000000"/>
          <w:sz w:val="20"/>
          <w:szCs w:val="20"/>
        </w:rPr>
        <w:t xml:space="preserve"> »</w:t>
      </w:r>
      <w:r w:rsidR="00121BFB">
        <w:rPr>
          <w:rFonts w:ascii="Garamond" w:hAnsi="Garamond"/>
          <w:color w:val="000000"/>
          <w:sz w:val="20"/>
          <w:szCs w:val="20"/>
        </w:rPr>
        <w:t xml:space="preserve"> </w:t>
      </w:r>
      <w:r w:rsidR="00121BFB" w:rsidRPr="00121BFB">
        <w:rPr>
          <w:rFonts w:ascii="Garamond" w:hAnsi="Garamond"/>
          <w:color w:val="C00000"/>
          <w:sz w:val="16"/>
          <w:szCs w:val="16"/>
        </w:rPr>
        <w:t>[</w:t>
      </w:r>
      <w:r w:rsidR="00F72A83" w:rsidRPr="00FA23F1">
        <w:rPr>
          <w:rFonts w:ascii="LACAN" w:hAnsi="LACAN"/>
          <w:color w:val="0000CC"/>
          <w:sz w:val="14"/>
          <w:szCs w:val="14"/>
        </w:rPr>
        <w:t>.</w:t>
      </w:r>
      <w:r w:rsidR="00121BFB" w:rsidRPr="00121BFB">
        <w:rPr>
          <w:rFonts w:ascii="Garamond" w:hAnsi="Garamond"/>
          <w:color w:val="C00000"/>
          <w:sz w:val="16"/>
          <w:szCs w:val="16"/>
        </w:rPr>
        <w:t>]</w:t>
      </w:r>
      <w:r w:rsidR="001B3CE3" w:rsidRPr="00E64A68">
        <w:rPr>
          <w:rFonts w:ascii="Garamond" w:hAnsi="Garamond"/>
          <w:sz w:val="20"/>
          <w:szCs w:val="20"/>
        </w:rPr>
        <w:t>.</w:t>
      </w:r>
    </w:p>
    <w:p w:rsidR="00665A72" w:rsidRPr="00E64A68" w:rsidRDefault="00665A72" w:rsidP="00E64A68">
      <w:pPr>
        <w:pStyle w:val="Sansinterligne"/>
        <w:rPr>
          <w:rFonts w:ascii="Garamond" w:hAnsi="Garamond"/>
          <w:sz w:val="20"/>
          <w:szCs w:val="20"/>
        </w:rPr>
      </w:pPr>
    </w:p>
    <w:p w:rsidR="003654EC" w:rsidRDefault="001B3CE3" w:rsidP="00E64A68">
      <w:pPr>
        <w:pStyle w:val="Sansinterligne"/>
        <w:rPr>
          <w:rFonts w:ascii="Garamond" w:hAnsi="Garamond"/>
          <w:sz w:val="20"/>
          <w:szCs w:val="20"/>
        </w:rPr>
      </w:pPr>
      <w:r w:rsidRPr="00E64A68">
        <w:rPr>
          <w:rFonts w:ascii="Garamond" w:hAnsi="Garamond"/>
          <w:sz w:val="20"/>
          <w:szCs w:val="20"/>
        </w:rPr>
        <w:t xml:space="preserve">De sorte que pour accentuer quelque chose dont </w:t>
      </w:r>
      <w:r w:rsidR="00D82736">
        <w:rPr>
          <w:rFonts w:ascii="Garamond" w:hAnsi="Garamond"/>
          <w:sz w:val="20"/>
          <w:szCs w:val="20"/>
        </w:rPr>
        <w:t>j</w:t>
      </w:r>
      <w:r w:rsidRPr="00E64A68">
        <w:rPr>
          <w:rFonts w:ascii="Garamond" w:hAnsi="Garamond"/>
          <w:sz w:val="20"/>
          <w:szCs w:val="20"/>
        </w:rPr>
        <w:t xml:space="preserve">e vois </w:t>
      </w:r>
      <w:r w:rsidRPr="00E64A68">
        <w:rPr>
          <w:rFonts w:ascii="Garamond" w:hAnsi="Garamond"/>
          <w:i/>
          <w:sz w:val="20"/>
          <w:szCs w:val="20"/>
        </w:rPr>
        <w:t>mes élèves</w:t>
      </w:r>
      <w:r w:rsidRPr="00E64A68">
        <w:rPr>
          <w:rFonts w:ascii="Garamond" w:hAnsi="Garamond"/>
          <w:sz w:val="20"/>
          <w:szCs w:val="20"/>
        </w:rPr>
        <w:t xml:space="preserve"> beaucoup moins attachés à ma lecture</w:t>
      </w:r>
      <w:r w:rsidR="00CD0504" w:rsidRPr="00E64A68">
        <w:rPr>
          <w:rFonts w:ascii="Garamond" w:hAnsi="Garamond"/>
          <w:sz w:val="20"/>
          <w:szCs w:val="20"/>
        </w:rPr>
        <w:t xml:space="preserve"> </w:t>
      </w:r>
    </w:p>
    <w:p w:rsidR="00CD0504" w:rsidRPr="00E64A68" w:rsidRDefault="0001617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 n'est</w:t>
      </w:r>
      <w:r w:rsidR="00F72A83">
        <w:rPr>
          <w:rFonts w:ascii="Garamond" w:hAnsi="Garamond"/>
          <w:sz w:val="20"/>
          <w:szCs w:val="20"/>
        </w:rPr>
        <w:t>-</w:t>
      </w:r>
      <w:r w:rsidR="001B3CE3" w:rsidRPr="00E64A68">
        <w:rPr>
          <w:rFonts w:ascii="Garamond" w:hAnsi="Garamond"/>
          <w:sz w:val="20"/>
          <w:szCs w:val="20"/>
        </w:rPr>
        <w:t>ce pas</w:t>
      </w:r>
      <w:r w:rsidR="00CD0504" w:rsidRPr="00E64A68">
        <w:rPr>
          <w:rFonts w:ascii="Garamond" w:hAnsi="Garamond"/>
          <w:sz w:val="20"/>
          <w:szCs w:val="20"/>
        </w:rPr>
        <w:t xml:space="preserve"> ? </w:t>
      </w:r>
      <w:r w:rsidRPr="00E64A68">
        <w:rPr>
          <w:rFonts w:ascii="Garamond" w:hAnsi="Garamond"/>
          <w:sz w:val="20"/>
          <w:szCs w:val="20"/>
        </w:rPr>
        <w:t>–</w:t>
      </w:r>
      <w:r w:rsidR="001B3CE3" w:rsidRPr="00E64A68">
        <w:rPr>
          <w:rFonts w:ascii="Garamond" w:hAnsi="Garamond"/>
          <w:sz w:val="20"/>
          <w:szCs w:val="20"/>
        </w:rPr>
        <w:t xml:space="preserve"> que le moindre sous</w:t>
      </w:r>
      <w:r w:rsidR="003654EC">
        <w:rPr>
          <w:rFonts w:ascii="Garamond" w:hAnsi="Garamond"/>
          <w:sz w:val="20"/>
          <w:szCs w:val="20"/>
        </w:rPr>
        <w:t>-</w:t>
      </w:r>
      <w:r w:rsidR="001B3CE3" w:rsidRPr="00E64A68">
        <w:rPr>
          <w:rFonts w:ascii="Garamond" w:hAnsi="Garamond"/>
          <w:sz w:val="20"/>
          <w:szCs w:val="20"/>
        </w:rPr>
        <w:t>fifre quand il est animé par le désir d'avoir une maîtrise</w:t>
      </w:r>
      <w:r w:rsidR="00CD0504" w:rsidRPr="00E64A68">
        <w:rPr>
          <w:rFonts w:ascii="Garamond" w:hAnsi="Garamond"/>
          <w:sz w:val="20"/>
          <w:szCs w:val="20"/>
        </w:rPr>
        <w:t>.</w:t>
      </w:r>
      <w:r w:rsidR="001B3CE3" w:rsidRPr="00E64A68">
        <w:rPr>
          <w:rFonts w:ascii="Garamond" w:hAnsi="Garamond"/>
          <w:sz w:val="20"/>
          <w:szCs w:val="20"/>
        </w:rPr>
        <w:t xml:space="preserve"> </w:t>
      </w:r>
    </w:p>
    <w:p w:rsidR="00CD0504" w:rsidRPr="00E64A68" w:rsidRDefault="00CD0504" w:rsidP="00E64A68">
      <w:pPr>
        <w:pStyle w:val="Sansinterligne"/>
        <w:rPr>
          <w:rFonts w:ascii="Garamond" w:hAnsi="Garamond"/>
          <w:sz w:val="20"/>
          <w:szCs w:val="20"/>
        </w:rPr>
      </w:pPr>
      <w:r w:rsidRPr="00E64A68">
        <w:rPr>
          <w:rFonts w:ascii="Garamond" w:hAnsi="Garamond"/>
          <w:sz w:val="20"/>
          <w:szCs w:val="20"/>
        </w:rPr>
        <w:t>I</w:t>
      </w:r>
      <w:r w:rsidR="001B3CE3" w:rsidRPr="00E64A68">
        <w:rPr>
          <w:rFonts w:ascii="Garamond" w:hAnsi="Garamond"/>
          <w:sz w:val="20"/>
          <w:szCs w:val="20"/>
        </w:rPr>
        <w:t xml:space="preserve">l n'y a pas </w:t>
      </w:r>
      <w:r w:rsidR="001B3CE3" w:rsidRPr="00E64A68">
        <w:rPr>
          <w:rFonts w:ascii="Garamond" w:hAnsi="Garamond"/>
          <w:i/>
          <w:sz w:val="20"/>
          <w:szCs w:val="20"/>
        </w:rPr>
        <w:t>un seul de mes élè</w:t>
      </w:r>
      <w:r w:rsidR="00A32D6C" w:rsidRPr="00E64A68">
        <w:rPr>
          <w:rFonts w:ascii="Garamond" w:hAnsi="Garamond"/>
          <w:i/>
          <w:sz w:val="20"/>
          <w:szCs w:val="20"/>
        </w:rPr>
        <w:t>ves</w:t>
      </w:r>
      <w:r w:rsidR="001B3CE3" w:rsidRPr="00E64A68">
        <w:rPr>
          <w:rFonts w:ascii="Garamond" w:hAnsi="Garamond"/>
          <w:sz w:val="20"/>
          <w:szCs w:val="20"/>
        </w:rPr>
        <w:t xml:space="preserve"> qui n'ait fait je ne sais quel cafouillage sur</w:t>
      </w:r>
      <w:r w:rsidRPr="00E64A68">
        <w:rPr>
          <w:rFonts w:ascii="Garamond" w:hAnsi="Garamond"/>
          <w:sz w:val="20"/>
          <w:szCs w:val="20"/>
        </w:rPr>
        <w:t>…</w:t>
      </w:r>
      <w:r w:rsidR="001B3CE3" w:rsidRPr="00E64A68">
        <w:rPr>
          <w:rFonts w:ascii="Garamond" w:hAnsi="Garamond"/>
          <w:sz w:val="20"/>
          <w:szCs w:val="20"/>
        </w:rPr>
        <w:t xml:space="preserve"> sur je ne sais pas quoi</w:t>
      </w:r>
      <w:r w:rsidRPr="00E64A68">
        <w:rPr>
          <w:rFonts w:ascii="Garamond" w:hAnsi="Garamond"/>
          <w:sz w:val="20"/>
          <w:szCs w:val="20"/>
        </w:rPr>
        <w:t> :</w:t>
      </w:r>
      <w:r w:rsidR="001B3CE3" w:rsidRPr="00E64A68">
        <w:rPr>
          <w:rFonts w:ascii="Garamond" w:hAnsi="Garamond"/>
          <w:sz w:val="20"/>
          <w:szCs w:val="20"/>
        </w:rPr>
        <w:t xml:space="preserve"> </w:t>
      </w:r>
    </w:p>
    <w:p w:rsidR="00CD0504" w:rsidRPr="00E64A68" w:rsidRDefault="001B3CE3" w:rsidP="00E64A68">
      <w:pPr>
        <w:pStyle w:val="Sansinterligne"/>
        <w:rPr>
          <w:rFonts w:ascii="Garamond" w:hAnsi="Garamond"/>
          <w:sz w:val="20"/>
          <w:szCs w:val="20"/>
        </w:rPr>
      </w:pPr>
      <w:r w:rsidRPr="00E64A68">
        <w:rPr>
          <w:rFonts w:ascii="Garamond" w:hAnsi="Garamond"/>
          <w:sz w:val="20"/>
          <w:szCs w:val="20"/>
        </w:rPr>
        <w:t xml:space="preserve">le manque de signifiant, le signifiant du manque de signifiant, et autres bafouillages à propos du </w:t>
      </w:r>
      <w:r w:rsidRPr="00E64A68">
        <w:rPr>
          <w:rFonts w:ascii="Garamond" w:hAnsi="Garamond"/>
          <w:i/>
          <w:color w:val="0000CC"/>
          <w:sz w:val="20"/>
          <w:szCs w:val="20"/>
        </w:rPr>
        <w:t>phallus</w:t>
      </w:r>
      <w:r w:rsidRPr="00E64A68">
        <w:rPr>
          <w:rFonts w:ascii="Garamond" w:hAnsi="Garamond"/>
          <w:sz w:val="20"/>
          <w:szCs w:val="20"/>
        </w:rPr>
        <w:t xml:space="preserve">. </w:t>
      </w:r>
    </w:p>
    <w:p w:rsidR="00CD0504" w:rsidRPr="00E64A68" w:rsidRDefault="00CD0504" w:rsidP="00E64A68">
      <w:pPr>
        <w:pStyle w:val="Sansinterligne"/>
        <w:rPr>
          <w:rFonts w:ascii="Garamond" w:hAnsi="Garamond"/>
          <w:sz w:val="20"/>
          <w:szCs w:val="20"/>
        </w:rPr>
      </w:pPr>
    </w:p>
    <w:p w:rsidR="003214E5" w:rsidRDefault="001B3CE3" w:rsidP="00E64A68">
      <w:pPr>
        <w:pStyle w:val="Sansinterligne"/>
        <w:rPr>
          <w:rFonts w:ascii="Garamond" w:hAnsi="Garamond"/>
          <w:i/>
          <w:sz w:val="20"/>
          <w:szCs w:val="20"/>
        </w:rPr>
      </w:pPr>
      <w:r w:rsidRPr="00E64A68">
        <w:rPr>
          <w:rFonts w:ascii="Garamond" w:hAnsi="Garamond"/>
          <w:sz w:val="20"/>
          <w:szCs w:val="20"/>
        </w:rPr>
        <w:t xml:space="preserve">Alors que je vous désigne dans ce </w:t>
      </w:r>
      <w:r w:rsidR="00AD790A" w:rsidRPr="00E64A68">
        <w:rPr>
          <w:rFonts w:ascii="Garamond" w:hAnsi="Garamond"/>
          <w:sz w:val="20"/>
          <w:szCs w:val="20"/>
        </w:rPr>
        <w:t>« </w:t>
      </w:r>
      <w:r w:rsidR="00CD0504" w:rsidRPr="003654EC">
        <w:rPr>
          <w:rFonts w:ascii="LACAN" w:hAnsi="LACAN"/>
          <w:color w:val="0000CC"/>
          <w:sz w:val="20"/>
          <w:szCs w:val="20"/>
        </w:rPr>
        <w:t>L</w:t>
      </w:r>
      <w:r w:rsidR="00AD790A" w:rsidRPr="00E64A68">
        <w:rPr>
          <w:rFonts w:ascii="Garamond" w:hAnsi="Garamond"/>
          <w:sz w:val="20"/>
          <w:szCs w:val="20"/>
        </w:rPr>
        <w:t> » </w:t>
      </w:r>
      <w:r w:rsidRPr="00E64A68">
        <w:rPr>
          <w:rFonts w:ascii="Garamond" w:hAnsi="Garamond"/>
          <w:sz w:val="20"/>
          <w:szCs w:val="20"/>
        </w:rPr>
        <w:t xml:space="preserve"> </w:t>
      </w:r>
      <w:r w:rsidR="00C97A10">
        <w:rPr>
          <w:rFonts w:ascii="Garamond" w:hAnsi="Garamond"/>
          <w:sz w:val="20"/>
          <w:szCs w:val="20"/>
        </w:rPr>
        <w:t>« </w:t>
      </w:r>
      <w:r w:rsidR="00D30038" w:rsidRPr="00E64A68">
        <w:rPr>
          <w:rFonts w:ascii="Garamond" w:hAnsi="Garamond"/>
          <w:i/>
          <w:sz w:val="20"/>
          <w:szCs w:val="20"/>
        </w:rPr>
        <w:t>L</w:t>
      </w:r>
      <w:r w:rsidRPr="00E64A68">
        <w:rPr>
          <w:rFonts w:ascii="Garamond" w:hAnsi="Garamond"/>
          <w:i/>
          <w:sz w:val="20"/>
          <w:szCs w:val="20"/>
        </w:rPr>
        <w:t>e</w:t>
      </w:r>
      <w:r w:rsidR="00C97A10">
        <w:rPr>
          <w:rFonts w:ascii="Garamond" w:hAnsi="Garamond"/>
          <w:i/>
          <w:sz w:val="20"/>
          <w:szCs w:val="20"/>
        </w:rPr>
        <w:t> »</w:t>
      </w:r>
      <w:r w:rsidRPr="00E64A68">
        <w:rPr>
          <w:rFonts w:ascii="Garamond" w:hAnsi="Garamond"/>
          <w:i/>
          <w:sz w:val="20"/>
          <w:szCs w:val="20"/>
        </w:rPr>
        <w:t xml:space="preserve"> signifiant</w:t>
      </w:r>
      <w:r w:rsidR="003214E5">
        <w:rPr>
          <w:rFonts w:ascii="Garamond" w:hAnsi="Garamond"/>
          <w:sz w:val="20"/>
          <w:szCs w:val="20"/>
        </w:rPr>
        <w:t xml:space="preserve"> </w:t>
      </w:r>
      <w:r w:rsidR="003214E5" w:rsidRPr="003214E5">
        <w:rPr>
          <w:rFonts w:ascii="Garamond" w:hAnsi="Garamond"/>
          <w:color w:val="C00000"/>
          <w:sz w:val="16"/>
          <w:szCs w:val="16"/>
        </w:rPr>
        <w:t>[</w:t>
      </w:r>
      <w:r w:rsidR="003214E5" w:rsidRPr="003214E5">
        <w:rPr>
          <w:color w:val="0000CC"/>
          <w:sz w:val="16"/>
          <w:szCs w:val="16"/>
        </w:rPr>
        <w:t>S</w:t>
      </w:r>
      <w:r w:rsidR="003214E5" w:rsidRPr="003214E5">
        <w:rPr>
          <w:color w:val="0000CC"/>
          <w:sz w:val="16"/>
          <w:szCs w:val="16"/>
          <w:vertAlign w:val="subscript"/>
        </w:rPr>
        <w:t>1</w:t>
      </w:r>
      <w:r w:rsidR="003214E5" w:rsidRPr="003214E5">
        <w:rPr>
          <w:rFonts w:ascii="Garamond" w:hAnsi="Garamond"/>
          <w:color w:val="C00000"/>
          <w:sz w:val="16"/>
          <w:szCs w:val="16"/>
        </w:rPr>
        <w:t>]</w:t>
      </w:r>
      <w:r w:rsidR="00C97A10">
        <w:rPr>
          <w:rFonts w:ascii="Garamond" w:hAnsi="Garamond"/>
          <w:sz w:val="20"/>
          <w:szCs w:val="20"/>
        </w:rPr>
        <w:t xml:space="preserve">, </w:t>
      </w:r>
      <w:r w:rsidRPr="00C97A10">
        <w:rPr>
          <w:rFonts w:ascii="Garamond" w:hAnsi="Garamond"/>
          <w:sz w:val="20"/>
          <w:szCs w:val="20"/>
        </w:rPr>
        <w:t>malgré tout courant et même</w:t>
      </w:r>
      <w:r w:rsidRPr="00D122EF">
        <w:rPr>
          <w:rFonts w:ascii="Garamond" w:hAnsi="Garamond"/>
          <w:i/>
          <w:sz w:val="20"/>
          <w:szCs w:val="20"/>
        </w:rPr>
        <w:t xml:space="preserve"> indispensable</w:t>
      </w:r>
      <w:r w:rsidR="003214E5">
        <w:rPr>
          <w:rFonts w:ascii="Garamond" w:hAnsi="Garamond"/>
          <w:i/>
          <w:sz w:val="20"/>
          <w:szCs w:val="20"/>
        </w:rPr>
        <w:t>.</w:t>
      </w:r>
      <w:r w:rsidRPr="00D122EF">
        <w:rPr>
          <w:rFonts w:ascii="Garamond" w:hAnsi="Garamond"/>
          <w:i/>
          <w:sz w:val="20"/>
          <w:szCs w:val="20"/>
        </w:rPr>
        <w:t xml:space="preserve"> </w:t>
      </w:r>
    </w:p>
    <w:p w:rsidR="001B3CE3" w:rsidRPr="00E64A68" w:rsidRDefault="003214E5" w:rsidP="00E64A68">
      <w:pPr>
        <w:pStyle w:val="Sansinterligne"/>
        <w:rPr>
          <w:rFonts w:ascii="Garamond" w:hAnsi="Garamond"/>
          <w:sz w:val="20"/>
          <w:szCs w:val="20"/>
        </w:rPr>
      </w:pPr>
      <w:r>
        <w:rPr>
          <w:rFonts w:ascii="Garamond" w:hAnsi="Garamond"/>
          <w:sz w:val="20"/>
          <w:szCs w:val="20"/>
        </w:rPr>
        <w:t>L</w:t>
      </w:r>
      <w:r w:rsidR="001B3CE3" w:rsidRPr="00C97A10">
        <w:rPr>
          <w:rFonts w:ascii="Garamond" w:hAnsi="Garamond"/>
          <w:sz w:val="20"/>
          <w:szCs w:val="20"/>
        </w:rPr>
        <w:t>a preuve c'est que déjà tout à l'heure j'ai parlé de l'homme et de la femme</w:t>
      </w:r>
      <w:r w:rsidR="00C97A10" w:rsidRPr="00C97A10">
        <w:rPr>
          <w:rFonts w:ascii="Garamond" w:hAnsi="Garamond"/>
          <w:sz w:val="20"/>
          <w:szCs w:val="20"/>
        </w:rPr>
        <w:t xml:space="preserve">, </w:t>
      </w:r>
      <w:r w:rsidR="00D30038" w:rsidRPr="00C97A10">
        <w:rPr>
          <w:rFonts w:ascii="Garamond" w:hAnsi="Garamond"/>
          <w:sz w:val="20"/>
          <w:szCs w:val="20"/>
        </w:rPr>
        <w:t>…o</w:t>
      </w:r>
      <w:r w:rsidR="001B3CE3" w:rsidRPr="00E64A68">
        <w:rPr>
          <w:rFonts w:ascii="Garamond" w:hAnsi="Garamond"/>
          <w:sz w:val="20"/>
          <w:szCs w:val="20"/>
        </w:rPr>
        <w:t>ui il est indispensable</w:t>
      </w:r>
      <w:r w:rsidR="00CD0504" w:rsidRPr="00E64A68">
        <w:rPr>
          <w:rFonts w:ascii="Garamond" w:hAnsi="Garamond"/>
          <w:sz w:val="20"/>
          <w:szCs w:val="20"/>
        </w:rPr>
        <w:t> !</w:t>
      </w:r>
    </w:p>
    <w:p w:rsidR="00D30038" w:rsidRPr="00E64A68" w:rsidRDefault="00D30038" w:rsidP="00E64A68">
      <w:pPr>
        <w:pStyle w:val="Sansinterligne"/>
        <w:rPr>
          <w:rFonts w:ascii="Garamond" w:hAnsi="Garamond"/>
          <w:sz w:val="20"/>
          <w:szCs w:val="20"/>
        </w:rPr>
      </w:pPr>
    </w:p>
    <w:p w:rsidR="003654EC" w:rsidRDefault="00D30038"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 xml:space="preserve">'est un signifiant ce </w:t>
      </w:r>
      <w:r w:rsidR="00CD0504" w:rsidRPr="003654EC">
        <w:rPr>
          <w:rFonts w:ascii="LACAN" w:hAnsi="LACAN"/>
          <w:color w:val="0000CC"/>
          <w:sz w:val="20"/>
          <w:szCs w:val="20"/>
        </w:rPr>
        <w:t>L</w:t>
      </w:r>
      <w:r w:rsidR="00CD0504" w:rsidRPr="00E64A68">
        <w:rPr>
          <w:rFonts w:ascii="Garamond" w:hAnsi="Garamond"/>
          <w:sz w:val="20"/>
          <w:szCs w:val="20"/>
        </w:rPr>
        <w:t> </w:t>
      </w:r>
      <w:r w:rsidR="001B3CE3" w:rsidRPr="00E64A68">
        <w:rPr>
          <w:rFonts w:ascii="Garamond" w:hAnsi="Garamond"/>
          <w:sz w:val="20"/>
          <w:szCs w:val="20"/>
        </w:rPr>
        <w:t>,</w:t>
      </w:r>
      <w:r w:rsidRPr="00E64A68">
        <w:rPr>
          <w:rFonts w:ascii="Garamond" w:hAnsi="Garamond"/>
          <w:sz w:val="20"/>
          <w:szCs w:val="20"/>
        </w:rPr>
        <w:t xml:space="preserve"> </w:t>
      </w:r>
      <w:r w:rsidR="001B3CE3" w:rsidRPr="00E64A68">
        <w:rPr>
          <w:rFonts w:ascii="Garamond" w:hAnsi="Garamond"/>
          <w:sz w:val="20"/>
          <w:szCs w:val="20"/>
        </w:rPr>
        <w:t xml:space="preserve">c'est par ce </w:t>
      </w:r>
      <w:r w:rsidR="00CD0504" w:rsidRPr="003654EC">
        <w:rPr>
          <w:rFonts w:ascii="LACAN" w:hAnsi="LACAN"/>
          <w:color w:val="0000CC"/>
          <w:sz w:val="20"/>
          <w:szCs w:val="20"/>
        </w:rPr>
        <w:t>L</w:t>
      </w:r>
      <w:r w:rsidR="00CD0504" w:rsidRPr="00E64A68">
        <w:rPr>
          <w:rFonts w:ascii="Garamond" w:hAnsi="Garamond"/>
          <w:sz w:val="20"/>
          <w:szCs w:val="20"/>
        </w:rPr>
        <w:t> </w:t>
      </w:r>
      <w:r w:rsidR="001B3CE3" w:rsidRPr="00E64A68">
        <w:rPr>
          <w:rFonts w:ascii="Garamond" w:hAnsi="Garamond"/>
          <w:sz w:val="20"/>
          <w:szCs w:val="20"/>
        </w:rPr>
        <w:t xml:space="preserve"> que je symbolise </w:t>
      </w:r>
      <w:r w:rsidRPr="00E64A68">
        <w:rPr>
          <w:rFonts w:ascii="Garamond" w:hAnsi="Garamond"/>
          <w:i/>
          <w:sz w:val="20"/>
          <w:szCs w:val="20"/>
        </w:rPr>
        <w:t>L</w:t>
      </w:r>
      <w:r w:rsidR="001B3CE3" w:rsidRPr="00E64A68">
        <w:rPr>
          <w:rFonts w:ascii="Garamond" w:hAnsi="Garamond"/>
          <w:i/>
          <w:sz w:val="20"/>
          <w:szCs w:val="20"/>
        </w:rPr>
        <w:t>e signifiant</w:t>
      </w:r>
      <w:r w:rsidR="001B3CE3" w:rsidRPr="00E64A68">
        <w:rPr>
          <w:rFonts w:ascii="Garamond" w:hAnsi="Garamond"/>
          <w:sz w:val="20"/>
          <w:szCs w:val="20"/>
        </w:rPr>
        <w:t>,</w:t>
      </w:r>
      <w:r w:rsidRPr="00E64A68">
        <w:rPr>
          <w:rFonts w:ascii="Garamond" w:hAnsi="Garamond"/>
          <w:sz w:val="20"/>
          <w:szCs w:val="20"/>
        </w:rPr>
        <w:t xml:space="preserve"> </w:t>
      </w:r>
      <w:r w:rsidRPr="00E64A68">
        <w:rPr>
          <w:rFonts w:ascii="Garamond" w:hAnsi="Garamond"/>
          <w:i/>
          <w:sz w:val="20"/>
          <w:szCs w:val="20"/>
        </w:rPr>
        <w:t>Le signifiant</w:t>
      </w:r>
      <w:r w:rsidRPr="00E64A68">
        <w:rPr>
          <w:rFonts w:ascii="Garamond" w:hAnsi="Garamond"/>
          <w:sz w:val="20"/>
          <w:szCs w:val="20"/>
        </w:rPr>
        <w:t xml:space="preserve"> </w:t>
      </w:r>
      <w:r w:rsidR="001B3CE3" w:rsidRPr="00E64A68">
        <w:rPr>
          <w:rFonts w:ascii="Garamond" w:hAnsi="Garamond"/>
          <w:sz w:val="20"/>
          <w:szCs w:val="20"/>
        </w:rPr>
        <w:t xml:space="preserve">dont il est tout à fait </w:t>
      </w:r>
      <w:r w:rsidR="001B3CE3" w:rsidRPr="003654EC">
        <w:rPr>
          <w:rFonts w:ascii="Garamond" w:hAnsi="Garamond"/>
          <w:i/>
          <w:sz w:val="20"/>
          <w:szCs w:val="20"/>
        </w:rPr>
        <w:t>indispensable</w:t>
      </w:r>
      <w:r w:rsidR="001B3CE3" w:rsidRPr="00E64A68">
        <w:rPr>
          <w:rFonts w:ascii="Garamond" w:hAnsi="Garamond"/>
          <w:sz w:val="20"/>
          <w:szCs w:val="20"/>
        </w:rPr>
        <w:t xml:space="preserve"> de marquer la place qui</w:t>
      </w:r>
      <w:r w:rsidRPr="00E64A68">
        <w:rPr>
          <w:rFonts w:ascii="Garamond" w:hAnsi="Garamond"/>
          <w:sz w:val="20"/>
          <w:szCs w:val="20"/>
        </w:rPr>
        <w:t>…</w:t>
      </w:r>
      <w:r w:rsidR="001B3CE3" w:rsidRPr="00E64A68">
        <w:rPr>
          <w:rFonts w:ascii="Garamond" w:hAnsi="Garamond"/>
          <w:sz w:val="20"/>
          <w:szCs w:val="20"/>
        </w:rPr>
        <w:t xml:space="preserve"> qui</w:t>
      </w:r>
      <w:r w:rsidRPr="00E64A68">
        <w:rPr>
          <w:rFonts w:ascii="Garamond" w:hAnsi="Garamond"/>
          <w:sz w:val="20"/>
          <w:szCs w:val="20"/>
        </w:rPr>
        <w:t xml:space="preserve"> </w:t>
      </w:r>
      <w:r w:rsidR="001B3CE3" w:rsidRPr="00E64A68">
        <w:rPr>
          <w:rFonts w:ascii="Garamond" w:hAnsi="Garamond"/>
          <w:sz w:val="20"/>
          <w:szCs w:val="20"/>
        </w:rPr>
        <w:t>ne peut</w:t>
      </w:r>
      <w:r w:rsidRPr="00E64A68">
        <w:rPr>
          <w:rFonts w:ascii="Garamond" w:hAnsi="Garamond"/>
          <w:sz w:val="20"/>
          <w:szCs w:val="20"/>
        </w:rPr>
        <w:t>…</w:t>
      </w:r>
      <w:r w:rsidR="001B3CE3" w:rsidRPr="00E64A68">
        <w:rPr>
          <w:rFonts w:ascii="Garamond" w:hAnsi="Garamond"/>
          <w:sz w:val="20"/>
          <w:szCs w:val="20"/>
        </w:rPr>
        <w:t xml:space="preserve"> qui ne peut pas être laissée vide</w:t>
      </w:r>
      <w:r w:rsidRPr="00E64A68">
        <w:rPr>
          <w:rFonts w:ascii="Garamond" w:hAnsi="Garamond"/>
          <w:sz w:val="20"/>
          <w:szCs w:val="20"/>
        </w:rPr>
        <w:t>, d</w:t>
      </w:r>
      <w:r w:rsidR="001B3CE3" w:rsidRPr="00E64A68">
        <w:rPr>
          <w:rFonts w:ascii="Garamond" w:hAnsi="Garamond"/>
          <w:sz w:val="20"/>
          <w:szCs w:val="20"/>
        </w:rPr>
        <w:t xml:space="preserve">e ceci que ce </w:t>
      </w:r>
      <w:r w:rsidR="003654EC">
        <w:rPr>
          <w:rFonts w:ascii="Garamond" w:hAnsi="Garamond"/>
          <w:sz w:val="20"/>
          <w:szCs w:val="20"/>
        </w:rPr>
        <w:t xml:space="preserve"> </w:t>
      </w:r>
      <w:r w:rsidRPr="00E64A68">
        <w:rPr>
          <w:rFonts w:ascii="Garamond" w:hAnsi="Garamond"/>
          <w:sz w:val="20"/>
          <w:szCs w:val="20"/>
        </w:rPr>
        <w:t>« </w:t>
      </w:r>
      <w:r w:rsidR="00CD0504" w:rsidRPr="003654EC">
        <w:rPr>
          <w:rFonts w:ascii="LACAN" w:hAnsi="LACAN"/>
          <w:color w:val="0000CC"/>
          <w:sz w:val="20"/>
          <w:szCs w:val="20"/>
        </w:rPr>
        <w:t>L</w:t>
      </w:r>
      <w:r w:rsidRPr="00E64A68">
        <w:rPr>
          <w:rFonts w:ascii="Garamond" w:hAnsi="Garamond"/>
          <w:sz w:val="20"/>
          <w:szCs w:val="20"/>
        </w:rPr>
        <w:t> »</w:t>
      </w:r>
      <w:r w:rsidR="001B3CE3" w:rsidRPr="00E64A68">
        <w:rPr>
          <w:rFonts w:ascii="Garamond" w:hAnsi="Garamond"/>
          <w:sz w:val="20"/>
          <w:szCs w:val="20"/>
        </w:rPr>
        <w:t xml:space="preserve"> est </w:t>
      </w:r>
      <w:r w:rsidRPr="00E64A68">
        <w:rPr>
          <w:rFonts w:ascii="Garamond" w:hAnsi="Garamond"/>
          <w:i/>
          <w:sz w:val="20"/>
          <w:szCs w:val="20"/>
        </w:rPr>
        <w:t>Le signifiant</w:t>
      </w:r>
      <w:r w:rsidRPr="00E64A68">
        <w:rPr>
          <w:rFonts w:ascii="Garamond" w:hAnsi="Garamond"/>
          <w:sz w:val="20"/>
          <w:szCs w:val="20"/>
        </w:rPr>
        <w:t xml:space="preserve">, </w:t>
      </w:r>
    </w:p>
    <w:p w:rsidR="003654EC" w:rsidRDefault="001B3CE3" w:rsidP="00E64A68">
      <w:pPr>
        <w:pStyle w:val="Sansinterligne"/>
        <w:rPr>
          <w:rFonts w:ascii="Garamond" w:hAnsi="Garamond"/>
          <w:sz w:val="20"/>
          <w:szCs w:val="20"/>
        </w:rPr>
      </w:pPr>
      <w:r w:rsidRPr="00E64A68">
        <w:rPr>
          <w:rFonts w:ascii="Garamond" w:hAnsi="Garamond"/>
          <w:sz w:val="20"/>
          <w:szCs w:val="20"/>
        </w:rPr>
        <w:t>dont le propre est qu</w:t>
      </w:r>
      <w:r w:rsidR="00AD790A" w:rsidRPr="00E64A68">
        <w:rPr>
          <w:rFonts w:ascii="Garamond" w:hAnsi="Garamond"/>
          <w:sz w:val="20"/>
          <w:szCs w:val="20"/>
        </w:rPr>
        <w:t xml:space="preserve">e… </w:t>
      </w:r>
      <w:r w:rsidRPr="00E64A68">
        <w:rPr>
          <w:rFonts w:ascii="Garamond" w:hAnsi="Garamond"/>
          <w:sz w:val="20"/>
          <w:szCs w:val="20"/>
        </w:rPr>
        <w:t xml:space="preserve">il est </w:t>
      </w:r>
      <w:r w:rsidRPr="003654EC">
        <w:rPr>
          <w:rFonts w:ascii="Garamond" w:hAnsi="Garamond"/>
          <w:i/>
          <w:color w:val="0000CC"/>
          <w:sz w:val="20"/>
          <w:szCs w:val="20"/>
        </w:rPr>
        <w:t>le seul qui ne peut rien signifier</w:t>
      </w:r>
      <w:r w:rsidR="00DF2FFB">
        <w:rPr>
          <w:rFonts w:ascii="Garamond" w:hAnsi="Garamond"/>
          <w:i/>
          <w:color w:val="0000CC"/>
          <w:sz w:val="20"/>
          <w:szCs w:val="20"/>
        </w:rPr>
        <w:t xml:space="preserve"> </w:t>
      </w:r>
      <w:r w:rsidR="00DF2FFB" w:rsidRPr="003214E5">
        <w:rPr>
          <w:rFonts w:ascii="Garamond" w:hAnsi="Garamond"/>
          <w:color w:val="C00000"/>
          <w:sz w:val="16"/>
          <w:szCs w:val="16"/>
        </w:rPr>
        <w:t>[</w:t>
      </w:r>
      <w:r w:rsidR="00DF2FFB" w:rsidRPr="003214E5">
        <w:rPr>
          <w:color w:val="0000CC"/>
          <w:sz w:val="16"/>
          <w:szCs w:val="16"/>
        </w:rPr>
        <w:t>S</w:t>
      </w:r>
      <w:r w:rsidR="00DF2FFB" w:rsidRPr="003214E5">
        <w:rPr>
          <w:color w:val="0000CC"/>
          <w:sz w:val="16"/>
          <w:szCs w:val="16"/>
          <w:vertAlign w:val="subscript"/>
        </w:rPr>
        <w:t>1</w:t>
      </w:r>
      <w:r w:rsidR="00DF2FFB" w:rsidRPr="003214E5">
        <w:rPr>
          <w:rFonts w:ascii="Garamond" w:hAnsi="Garamond"/>
          <w:color w:val="C00000"/>
          <w:sz w:val="16"/>
          <w:szCs w:val="16"/>
        </w:rPr>
        <w:t>]</w:t>
      </w:r>
      <w:r w:rsidR="00AD790A" w:rsidRPr="00E64A68">
        <w:rPr>
          <w:rFonts w:ascii="Garamond" w:hAnsi="Garamond"/>
          <w:sz w:val="20"/>
          <w:szCs w:val="20"/>
        </w:rPr>
        <w:t>…</w:t>
      </w:r>
      <w:r w:rsidRPr="00E64A68">
        <w:rPr>
          <w:rFonts w:ascii="Garamond" w:hAnsi="Garamond"/>
          <w:sz w:val="20"/>
          <w:szCs w:val="20"/>
        </w:rPr>
        <w:t xml:space="preserve"> mais ceci seulement</w:t>
      </w:r>
      <w:r w:rsidR="00AD790A" w:rsidRPr="00E64A68">
        <w:rPr>
          <w:rFonts w:ascii="Garamond" w:hAnsi="Garamond"/>
          <w:sz w:val="20"/>
          <w:szCs w:val="20"/>
        </w:rPr>
        <w:t> :</w:t>
      </w:r>
      <w:r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de </w:t>
      </w:r>
      <w:r w:rsidRPr="00D82736">
        <w:rPr>
          <w:rFonts w:ascii="Garamond" w:hAnsi="Garamond"/>
          <w:i/>
          <w:sz w:val="20"/>
          <w:szCs w:val="20"/>
        </w:rPr>
        <w:t xml:space="preserve">fonder le statut de </w:t>
      </w:r>
      <w:r w:rsidR="00CD0504" w:rsidRPr="003654EC">
        <w:rPr>
          <w:rFonts w:ascii="LACAN" w:hAnsi="LACAN"/>
          <w:color w:val="0000CC"/>
          <w:sz w:val="20"/>
          <w:szCs w:val="20"/>
        </w:rPr>
        <w:t>L</w:t>
      </w:r>
      <w:r w:rsidR="00CD0504" w:rsidRPr="00E64A68">
        <w:rPr>
          <w:rFonts w:ascii="Garamond" w:hAnsi="Garamond"/>
          <w:sz w:val="20"/>
          <w:szCs w:val="20"/>
        </w:rPr>
        <w:t> </w:t>
      </w:r>
      <w:r w:rsidR="00A80E1D" w:rsidRPr="00E64A68">
        <w:rPr>
          <w:rFonts w:ascii="Garamond" w:hAnsi="Garamond"/>
          <w:i/>
          <w:sz w:val="20"/>
          <w:szCs w:val="20"/>
        </w:rPr>
        <w:t>femme</w:t>
      </w:r>
      <w:r w:rsidRPr="00E64A68">
        <w:rPr>
          <w:rFonts w:ascii="Garamond" w:hAnsi="Garamond"/>
          <w:sz w:val="20"/>
          <w:szCs w:val="20"/>
        </w:rPr>
        <w:t xml:space="preserve"> dans ceci qu'elle n'est </w:t>
      </w:r>
      <w:r w:rsidR="00D30038" w:rsidRPr="00E64A68">
        <w:rPr>
          <w:rFonts w:ascii="Garamond" w:hAnsi="Garamond"/>
          <w:sz w:val="20"/>
          <w:szCs w:val="20"/>
        </w:rPr>
        <w:t>« </w:t>
      </w:r>
      <w:r w:rsidR="00D30038" w:rsidRPr="00E64A68">
        <w:rPr>
          <w:rFonts w:ascii="Garamond" w:hAnsi="Garamond"/>
          <w:i/>
          <w:color w:val="0000CC"/>
          <w:sz w:val="20"/>
          <w:szCs w:val="20"/>
        </w:rPr>
        <w:t>pas toute</w:t>
      </w:r>
      <w:r w:rsidR="00D30038" w:rsidRPr="00E64A68">
        <w:rPr>
          <w:rFonts w:ascii="Garamond" w:hAnsi="Garamond"/>
          <w:color w:val="000000"/>
          <w:sz w:val="20"/>
          <w:szCs w:val="20"/>
        </w:rPr>
        <w:t>  »</w:t>
      </w:r>
      <w:r w:rsidRPr="00E64A68">
        <w:rPr>
          <w:rFonts w:ascii="Garamond" w:hAnsi="Garamond"/>
          <w:sz w:val="20"/>
          <w:szCs w:val="20"/>
        </w:rPr>
        <w:t xml:space="preserve">, ce qui ne permet pas de parler de </w:t>
      </w:r>
      <w:r w:rsidR="00D30038" w:rsidRPr="00E64A68">
        <w:rPr>
          <w:rFonts w:ascii="Garamond" w:hAnsi="Garamond"/>
          <w:sz w:val="20"/>
          <w:szCs w:val="20"/>
        </w:rPr>
        <w:t>« L</w:t>
      </w:r>
      <w:r w:rsidRPr="00E64A68">
        <w:rPr>
          <w:rFonts w:ascii="Garamond" w:hAnsi="Garamond"/>
          <w:sz w:val="20"/>
          <w:szCs w:val="20"/>
        </w:rPr>
        <w:t xml:space="preserve">a </w:t>
      </w:r>
      <w:r w:rsidR="00A80E1D" w:rsidRPr="00E64A68">
        <w:rPr>
          <w:rFonts w:ascii="Garamond" w:hAnsi="Garamond"/>
          <w:i/>
          <w:sz w:val="20"/>
          <w:szCs w:val="20"/>
        </w:rPr>
        <w:t>femme</w:t>
      </w:r>
      <w:r w:rsidR="00D30038" w:rsidRPr="00E64A68">
        <w:rPr>
          <w:rFonts w:ascii="Garamond" w:hAnsi="Garamond"/>
          <w:sz w:val="20"/>
          <w:szCs w:val="20"/>
        </w:rPr>
        <w:t> »</w:t>
      </w:r>
      <w:r w:rsidRPr="00E64A68">
        <w:rPr>
          <w:rFonts w:ascii="Garamond" w:hAnsi="Garamond"/>
          <w:sz w:val="20"/>
          <w:szCs w:val="20"/>
        </w:rPr>
        <w:t>.</w:t>
      </w:r>
    </w:p>
    <w:p w:rsidR="00C245E1" w:rsidRPr="00E64A68" w:rsidRDefault="00C245E1" w:rsidP="00E64A68">
      <w:pPr>
        <w:pStyle w:val="Sansinterligne"/>
        <w:rPr>
          <w:rFonts w:ascii="Garamond" w:hAnsi="Garamond"/>
          <w:sz w:val="20"/>
          <w:szCs w:val="20"/>
        </w:rPr>
      </w:pPr>
    </w:p>
    <w:p w:rsidR="00D30038" w:rsidRPr="00E64A68" w:rsidRDefault="001B3CE3" w:rsidP="00E64A68">
      <w:pPr>
        <w:pStyle w:val="Sansinterligne"/>
        <w:rPr>
          <w:rFonts w:ascii="Garamond" w:hAnsi="Garamond"/>
          <w:sz w:val="20"/>
          <w:szCs w:val="20"/>
        </w:rPr>
      </w:pPr>
      <w:r w:rsidRPr="00E64A68">
        <w:rPr>
          <w:rFonts w:ascii="Garamond" w:hAnsi="Garamond"/>
          <w:sz w:val="20"/>
          <w:szCs w:val="20"/>
        </w:rPr>
        <w:t>Mais par contre, s'il n'y a de femme</w:t>
      </w:r>
      <w:r w:rsidR="004A4A2A">
        <w:rPr>
          <w:rFonts w:ascii="Garamond" w:hAnsi="Garamond"/>
          <w:sz w:val="20"/>
          <w:szCs w:val="20"/>
        </w:rPr>
        <w:t>,</w:t>
      </w:r>
      <w:r w:rsidRPr="00E64A68">
        <w:rPr>
          <w:rFonts w:ascii="Garamond" w:hAnsi="Garamond"/>
          <w:sz w:val="20"/>
          <w:szCs w:val="20"/>
        </w:rPr>
        <w:t xml:space="preserve"> si je puis dire</w:t>
      </w:r>
      <w:r w:rsidR="004A4A2A">
        <w:rPr>
          <w:rFonts w:ascii="Garamond" w:hAnsi="Garamond"/>
          <w:sz w:val="20"/>
          <w:szCs w:val="20"/>
        </w:rPr>
        <w:t>,</w:t>
      </w:r>
      <w:r w:rsidRPr="00E64A68">
        <w:rPr>
          <w:rFonts w:ascii="Garamond" w:hAnsi="Garamond"/>
          <w:sz w:val="20"/>
          <w:szCs w:val="20"/>
        </w:rPr>
        <w:t xml:space="preserve"> qu'</w:t>
      </w:r>
      <w:r w:rsidRPr="00E64A68">
        <w:rPr>
          <w:rFonts w:ascii="Garamond" w:hAnsi="Garamond"/>
          <w:i/>
          <w:sz w:val="20"/>
          <w:szCs w:val="20"/>
        </w:rPr>
        <w:t>exclue</w:t>
      </w:r>
      <w:r w:rsidRPr="00E64A68">
        <w:rPr>
          <w:rFonts w:ascii="Garamond" w:hAnsi="Garamond"/>
          <w:sz w:val="20"/>
          <w:szCs w:val="20"/>
        </w:rPr>
        <w:t xml:space="preserve">, dans </w:t>
      </w:r>
      <w:r w:rsidRPr="00E64A68">
        <w:rPr>
          <w:rFonts w:ascii="Garamond" w:hAnsi="Garamond"/>
          <w:i/>
          <w:sz w:val="20"/>
          <w:szCs w:val="20"/>
        </w:rPr>
        <w:t>la nature des choses</w:t>
      </w:r>
      <w:r w:rsidRPr="00E64A68">
        <w:rPr>
          <w:rFonts w:ascii="Garamond" w:hAnsi="Garamond"/>
          <w:sz w:val="20"/>
          <w:szCs w:val="20"/>
        </w:rPr>
        <w:t xml:space="preserve"> qui est la nature des mots</w:t>
      </w:r>
      <w:r w:rsidR="00D30038" w:rsidRPr="00E64A68">
        <w:rPr>
          <w:rFonts w:ascii="Garamond" w:hAnsi="Garamond"/>
          <w:sz w:val="20"/>
          <w:szCs w:val="20"/>
        </w:rPr>
        <w:t>…</w:t>
      </w:r>
    </w:p>
    <w:p w:rsidR="001B3CE3" w:rsidRPr="00E64A68" w:rsidRDefault="001B3CE3" w:rsidP="006733BC">
      <w:pPr>
        <w:pStyle w:val="Sansinterligne"/>
        <w:ind w:left="708"/>
        <w:rPr>
          <w:rFonts w:ascii="Garamond" w:hAnsi="Garamond"/>
          <w:sz w:val="20"/>
          <w:szCs w:val="20"/>
        </w:rPr>
      </w:pPr>
      <w:r w:rsidRPr="00E64A68">
        <w:rPr>
          <w:rFonts w:ascii="Garamond" w:hAnsi="Garamond"/>
          <w:sz w:val="20"/>
          <w:szCs w:val="20"/>
        </w:rPr>
        <w:t>il faut bien dire, hein, que ce que j'avance là, quand même ça peut se dire, parce que s'il y a quelque chose dont elles</w:t>
      </w:r>
      <w:r w:rsidR="006733BC">
        <w:rPr>
          <w:rFonts w:ascii="Garamond" w:hAnsi="Garamond"/>
          <w:sz w:val="20"/>
          <w:szCs w:val="20"/>
        </w:rPr>
        <w:t>-</w:t>
      </w:r>
      <w:r w:rsidRPr="00E64A68">
        <w:rPr>
          <w:rFonts w:ascii="Garamond" w:hAnsi="Garamond"/>
          <w:sz w:val="20"/>
          <w:szCs w:val="20"/>
        </w:rPr>
        <w:t xml:space="preserve">mêmes se plaignent assez pour l'instant, c'est bien de ça, hein ! bon ! simplement </w:t>
      </w:r>
      <w:r w:rsidRPr="00E64A68">
        <w:rPr>
          <w:rFonts w:ascii="Garamond" w:hAnsi="Garamond"/>
          <w:i/>
          <w:sz w:val="20"/>
          <w:szCs w:val="20"/>
        </w:rPr>
        <w:t>elles ne savent pas ce qu'elles disent</w:t>
      </w:r>
      <w:r w:rsidR="00D30038" w:rsidRPr="00E64A68">
        <w:rPr>
          <w:rFonts w:ascii="Garamond" w:hAnsi="Garamond"/>
          <w:sz w:val="20"/>
          <w:szCs w:val="20"/>
        </w:rPr>
        <w:t> !</w:t>
      </w:r>
      <w:r w:rsidRPr="00E64A68">
        <w:rPr>
          <w:rFonts w:ascii="Garamond" w:hAnsi="Garamond"/>
          <w:sz w:val="20"/>
          <w:szCs w:val="20"/>
        </w:rPr>
        <w:t xml:space="preserve"> </w:t>
      </w:r>
      <w:r w:rsidR="004A4A2A">
        <w:rPr>
          <w:rFonts w:ascii="Garamond" w:hAnsi="Garamond"/>
          <w:sz w:val="20"/>
          <w:szCs w:val="20"/>
        </w:rPr>
        <w:t>C</w:t>
      </w:r>
      <w:r w:rsidRPr="00E64A68">
        <w:rPr>
          <w:rFonts w:ascii="Garamond" w:hAnsi="Garamond"/>
          <w:sz w:val="20"/>
          <w:szCs w:val="20"/>
        </w:rPr>
        <w:t>'est toute la différence entre elles et moi</w:t>
      </w:r>
      <w:r w:rsidR="00A32D6C" w:rsidRPr="00E64A68">
        <w:rPr>
          <w:rFonts w:ascii="Garamond" w:hAnsi="Garamond"/>
          <w:sz w:val="20"/>
          <w:szCs w:val="20"/>
        </w:rPr>
        <w:t xml:space="preserve"> </w:t>
      </w:r>
      <w:r w:rsidR="00AD790A" w:rsidRPr="00E64A68">
        <w:rPr>
          <w:rFonts w:ascii="Garamond" w:hAnsi="Garamond"/>
          <w:sz w:val="20"/>
          <w:szCs w:val="20"/>
        </w:rPr>
        <w:t xml:space="preserve"> </w:t>
      </w:r>
      <w:r w:rsidR="003654EC" w:rsidRPr="003654EC">
        <w:rPr>
          <w:rFonts w:ascii="Garamond" w:hAnsi="Garamond"/>
          <w:color w:val="C00000"/>
          <w:sz w:val="14"/>
          <w:szCs w:val="14"/>
        </w:rPr>
        <w:t>[Rires]</w:t>
      </w:r>
      <w:r w:rsidRPr="00E64A68">
        <w:rPr>
          <w:rFonts w:ascii="Garamond" w:hAnsi="Garamond"/>
          <w:sz w:val="20"/>
          <w:szCs w:val="20"/>
        </w:rPr>
        <w:t xml:space="preserve"> </w:t>
      </w:r>
    </w:p>
    <w:p w:rsidR="006733BC" w:rsidRDefault="00D30038" w:rsidP="00E64A68">
      <w:pPr>
        <w:pStyle w:val="Sansinterligne"/>
        <w:rPr>
          <w:rFonts w:ascii="Garamond" w:hAnsi="Garamond"/>
          <w:sz w:val="20"/>
          <w:szCs w:val="20"/>
        </w:rPr>
      </w:pPr>
      <w:r w:rsidRPr="00E64A68">
        <w:rPr>
          <w:rFonts w:ascii="Garamond" w:hAnsi="Garamond"/>
          <w:sz w:val="20"/>
          <w:szCs w:val="20"/>
        </w:rPr>
        <w:t>…o</w:t>
      </w:r>
      <w:r w:rsidR="001B3CE3" w:rsidRPr="00E64A68">
        <w:rPr>
          <w:rFonts w:ascii="Garamond" w:hAnsi="Garamond"/>
          <w:sz w:val="20"/>
          <w:szCs w:val="20"/>
        </w:rPr>
        <w:t>u</w:t>
      </w:r>
      <w:r w:rsidR="004A4A2A">
        <w:rPr>
          <w:rFonts w:ascii="Garamond" w:hAnsi="Garamond"/>
          <w:sz w:val="20"/>
          <w:szCs w:val="20"/>
        </w:rPr>
        <w:t>a</w:t>
      </w:r>
      <w:r w:rsidR="001B3CE3" w:rsidRPr="00E64A68">
        <w:rPr>
          <w:rFonts w:ascii="Garamond" w:hAnsi="Garamond"/>
          <w:sz w:val="20"/>
          <w:szCs w:val="20"/>
        </w:rPr>
        <w:t>i</w:t>
      </w:r>
      <w:r w:rsidR="004A4A2A">
        <w:rPr>
          <w:rFonts w:ascii="Garamond" w:hAnsi="Garamond"/>
          <w:sz w:val="20"/>
          <w:szCs w:val="20"/>
        </w:rPr>
        <w:t>s</w:t>
      </w:r>
      <w:r w:rsidRPr="00E64A68">
        <w:rPr>
          <w:rFonts w:ascii="Garamond" w:hAnsi="Garamond"/>
          <w:sz w:val="20"/>
          <w:szCs w:val="20"/>
        </w:rPr>
        <w:t>,</w:t>
      </w:r>
      <w:r w:rsidR="001B3CE3" w:rsidRPr="00E64A68">
        <w:rPr>
          <w:rFonts w:ascii="Garamond" w:hAnsi="Garamond"/>
          <w:sz w:val="20"/>
          <w:szCs w:val="20"/>
        </w:rPr>
        <w:t xml:space="preserve"> </w:t>
      </w:r>
      <w:r w:rsidRPr="00E64A68">
        <w:rPr>
          <w:rFonts w:ascii="Garamond" w:hAnsi="Garamond"/>
          <w:sz w:val="20"/>
          <w:szCs w:val="20"/>
        </w:rPr>
        <w:t>s</w:t>
      </w:r>
      <w:r w:rsidR="001B3CE3" w:rsidRPr="00E64A68">
        <w:rPr>
          <w:rFonts w:ascii="Garamond" w:hAnsi="Garamond"/>
          <w:sz w:val="20"/>
          <w:szCs w:val="20"/>
        </w:rPr>
        <w:t xml:space="preserve">'il n'y a donc de femme qu'exclue par </w:t>
      </w:r>
      <w:r w:rsidR="00032575" w:rsidRPr="00E64A68">
        <w:rPr>
          <w:rFonts w:ascii="Garamond" w:hAnsi="Garamond"/>
          <w:i/>
          <w:sz w:val="20"/>
          <w:szCs w:val="20"/>
        </w:rPr>
        <w:t>la nature des choses</w:t>
      </w:r>
      <w:r w:rsidR="001B3CE3" w:rsidRPr="00E64A68">
        <w:rPr>
          <w:rFonts w:ascii="Garamond" w:hAnsi="Garamond"/>
          <w:sz w:val="20"/>
          <w:szCs w:val="20"/>
        </w:rPr>
        <w:t xml:space="preserve"> comme </w:t>
      </w:r>
      <w:r w:rsidR="00CD0504" w:rsidRPr="006733BC">
        <w:rPr>
          <w:rFonts w:ascii="LACAN" w:hAnsi="LACAN"/>
          <w:color w:val="0000CC"/>
          <w:sz w:val="20"/>
          <w:szCs w:val="20"/>
        </w:rPr>
        <w:t>L</w:t>
      </w:r>
      <w:r w:rsidR="00CD0504" w:rsidRPr="00E64A68">
        <w:rPr>
          <w:rFonts w:ascii="Garamond" w:hAnsi="Garamond"/>
          <w:i/>
          <w:sz w:val="20"/>
          <w:szCs w:val="20"/>
        </w:rPr>
        <w:t> </w:t>
      </w:r>
      <w:r w:rsidR="001B3CE3" w:rsidRPr="00E64A68">
        <w:rPr>
          <w:rFonts w:ascii="Garamond" w:hAnsi="Garamond"/>
          <w:i/>
          <w:sz w:val="20"/>
          <w:szCs w:val="20"/>
        </w:rPr>
        <w:t>femme</w:t>
      </w:r>
      <w:r w:rsidR="001B3CE3" w:rsidRPr="00E64A68">
        <w:rPr>
          <w:rFonts w:ascii="Garamond" w:hAnsi="Garamond"/>
          <w:sz w:val="20"/>
          <w:szCs w:val="20"/>
        </w:rPr>
        <w:t xml:space="preserve">, il n'en reste pas moins que </w:t>
      </w:r>
      <w:r w:rsidR="001B3CE3" w:rsidRPr="006733BC">
        <w:rPr>
          <w:rFonts w:ascii="Garamond" w:hAnsi="Garamond"/>
          <w:i/>
          <w:sz w:val="20"/>
          <w:szCs w:val="20"/>
        </w:rPr>
        <w:t xml:space="preserve">si elle est exclue par </w:t>
      </w:r>
      <w:r w:rsidR="00032575" w:rsidRPr="006733BC">
        <w:rPr>
          <w:rFonts w:ascii="Garamond" w:hAnsi="Garamond"/>
          <w:i/>
          <w:sz w:val="20"/>
          <w:szCs w:val="20"/>
        </w:rPr>
        <w:t>la nature des choses</w:t>
      </w:r>
      <w:r w:rsidR="001B3CE3" w:rsidRPr="006733BC">
        <w:rPr>
          <w:rFonts w:ascii="Garamond" w:hAnsi="Garamond"/>
          <w:i/>
          <w:sz w:val="20"/>
          <w:szCs w:val="20"/>
        </w:rPr>
        <w:t xml:space="preserve"> c'est justement de ceci</w:t>
      </w:r>
      <w:r w:rsidR="00032575" w:rsidRPr="00E64A68">
        <w:rPr>
          <w:rFonts w:ascii="Garamond" w:hAnsi="Garamond"/>
          <w:sz w:val="20"/>
          <w:szCs w:val="20"/>
        </w:rPr>
        <w:t> :</w:t>
      </w:r>
      <w:r w:rsidR="001B3CE3" w:rsidRPr="00E64A68">
        <w:rPr>
          <w:rFonts w:ascii="Garamond" w:hAnsi="Garamond"/>
          <w:sz w:val="20"/>
          <w:szCs w:val="20"/>
        </w:rPr>
        <w:t xml:space="preserve"> que d'être </w:t>
      </w:r>
      <w:r w:rsidR="00032575" w:rsidRPr="00E64A68">
        <w:rPr>
          <w:rFonts w:ascii="Garamond" w:hAnsi="Garamond"/>
          <w:sz w:val="20"/>
          <w:szCs w:val="20"/>
        </w:rPr>
        <w:t>« </w:t>
      </w:r>
      <w:r w:rsidR="00032575" w:rsidRPr="00E64A68">
        <w:rPr>
          <w:rFonts w:ascii="Garamond" w:hAnsi="Garamond"/>
          <w:i/>
          <w:color w:val="0000CC"/>
          <w:sz w:val="20"/>
          <w:szCs w:val="20"/>
        </w:rPr>
        <w:t>pas toute</w:t>
      </w:r>
      <w:r w:rsidR="00032575" w:rsidRPr="00E64A68">
        <w:rPr>
          <w:rFonts w:ascii="Garamond" w:hAnsi="Garamond"/>
          <w:color w:val="000000"/>
          <w:sz w:val="20"/>
          <w:szCs w:val="20"/>
        </w:rPr>
        <w:t>  »</w:t>
      </w:r>
      <w:r w:rsidR="001B3CE3" w:rsidRPr="00E64A68">
        <w:rPr>
          <w:rFonts w:ascii="Garamond" w:hAnsi="Garamond"/>
          <w:i/>
          <w:sz w:val="20"/>
          <w:szCs w:val="20"/>
        </w:rPr>
        <w:t>,</w:t>
      </w:r>
      <w:r w:rsidR="001B3CE3" w:rsidRPr="00E64A68">
        <w:rPr>
          <w:rFonts w:ascii="Garamond" w:hAnsi="Garamond"/>
          <w:sz w:val="20"/>
          <w:szCs w:val="20"/>
        </w:rPr>
        <w:t xml:space="preserve"> elle s'assure comme </w:t>
      </w:r>
      <w:r w:rsidR="00032575" w:rsidRPr="00E64A68">
        <w:rPr>
          <w:rFonts w:ascii="Garamond" w:hAnsi="Garamond"/>
          <w:sz w:val="20"/>
          <w:szCs w:val="20"/>
        </w:rPr>
        <w:t>« </w:t>
      </w:r>
      <w:r w:rsidR="00CD0504" w:rsidRPr="006733BC">
        <w:rPr>
          <w:rFonts w:ascii="LACAN" w:hAnsi="LACAN"/>
          <w:color w:val="0000CC"/>
          <w:sz w:val="20"/>
          <w:szCs w:val="20"/>
        </w:rPr>
        <w:t>L</w:t>
      </w:r>
      <w:r w:rsidR="00CD0504" w:rsidRPr="00E64A68">
        <w:rPr>
          <w:rFonts w:ascii="Garamond" w:hAnsi="Garamond"/>
          <w:sz w:val="20"/>
          <w:szCs w:val="20"/>
        </w:rPr>
        <w:t> </w:t>
      </w:r>
      <w:r w:rsidR="001B3CE3" w:rsidRPr="00E64A68">
        <w:rPr>
          <w:rFonts w:ascii="Garamond" w:hAnsi="Garamond"/>
          <w:sz w:val="20"/>
          <w:szCs w:val="20"/>
        </w:rPr>
        <w:t>femme</w:t>
      </w:r>
      <w:r w:rsidR="00032575" w:rsidRPr="00E64A68">
        <w:rPr>
          <w:rFonts w:ascii="Garamond" w:hAnsi="Garamond"/>
          <w:sz w:val="20"/>
          <w:szCs w:val="20"/>
        </w:rPr>
        <w:t> »</w:t>
      </w:r>
      <w:r w:rsidR="00D82736">
        <w:rPr>
          <w:rFonts w:ascii="Garamond" w:hAnsi="Garamond"/>
          <w:sz w:val="20"/>
          <w:szCs w:val="20"/>
        </w:rPr>
        <w:t>,</w:t>
      </w:r>
      <w:r w:rsidR="00AD790A" w:rsidRPr="00E64A68">
        <w:rPr>
          <w:rFonts w:ascii="Garamond" w:hAnsi="Garamond"/>
          <w:sz w:val="20"/>
          <w:szCs w:val="20"/>
        </w:rPr>
        <w:t xml:space="preserve"> </w:t>
      </w:r>
      <w:r w:rsidR="001B3CE3" w:rsidRPr="00E64A68">
        <w:rPr>
          <w:rFonts w:ascii="Garamond" w:hAnsi="Garamond"/>
          <w:sz w:val="20"/>
          <w:szCs w:val="20"/>
        </w:rPr>
        <w:t>de ceci</w:t>
      </w:r>
      <w:r w:rsidR="00D82736">
        <w:rPr>
          <w:rFonts w:ascii="Garamond" w:hAnsi="Garamond"/>
          <w:sz w:val="20"/>
          <w:szCs w:val="20"/>
        </w:rPr>
        <w:t> :</w:t>
      </w:r>
      <w:r w:rsidR="001B3CE3" w:rsidRPr="00E64A68">
        <w:rPr>
          <w:rFonts w:ascii="Garamond" w:hAnsi="Garamond"/>
          <w:sz w:val="20"/>
          <w:szCs w:val="20"/>
        </w:rPr>
        <w:t xml:space="preserve"> </w:t>
      </w:r>
    </w:p>
    <w:p w:rsidR="00032575" w:rsidRPr="00E64A68" w:rsidRDefault="001B3CE3" w:rsidP="00E64A68">
      <w:pPr>
        <w:pStyle w:val="Sansinterligne"/>
        <w:rPr>
          <w:rFonts w:ascii="Garamond" w:hAnsi="Garamond"/>
          <w:sz w:val="20"/>
          <w:szCs w:val="20"/>
        </w:rPr>
      </w:pPr>
      <w:r w:rsidRPr="00E64A68">
        <w:rPr>
          <w:rFonts w:ascii="Garamond" w:hAnsi="Garamond"/>
          <w:sz w:val="20"/>
          <w:szCs w:val="20"/>
        </w:rPr>
        <w:t xml:space="preserve">que par rapport à ce que désigne de </w:t>
      </w:r>
      <w:r w:rsidRPr="00E64A68">
        <w:rPr>
          <w:rFonts w:ascii="Garamond" w:hAnsi="Garamond"/>
          <w:i/>
          <w:color w:val="0000CC"/>
          <w:sz w:val="20"/>
          <w:szCs w:val="20"/>
        </w:rPr>
        <w:t>jouissance</w:t>
      </w:r>
      <w:r w:rsidRPr="00E64A68">
        <w:rPr>
          <w:rFonts w:ascii="Garamond" w:hAnsi="Garamond"/>
          <w:sz w:val="20"/>
          <w:szCs w:val="20"/>
        </w:rPr>
        <w:t xml:space="preserve"> </w:t>
      </w:r>
      <w:r w:rsidRPr="00DF2FFB">
        <w:rPr>
          <w:rFonts w:ascii="Garamond" w:hAnsi="Garamond"/>
          <w:i/>
          <w:sz w:val="20"/>
          <w:szCs w:val="20"/>
        </w:rPr>
        <w:t>la fonction</w:t>
      </w:r>
      <w:r w:rsidRPr="006733BC">
        <w:rPr>
          <w:rFonts w:ascii="Garamond" w:hAnsi="Garamond"/>
          <w:i/>
          <w:sz w:val="20"/>
          <w:szCs w:val="20"/>
        </w:rPr>
        <w:t xml:space="preserve"> phallique</w:t>
      </w:r>
      <w:r w:rsidRPr="00E64A68">
        <w:rPr>
          <w:rFonts w:ascii="Garamond" w:hAnsi="Garamond"/>
          <w:sz w:val="20"/>
          <w:szCs w:val="20"/>
        </w:rPr>
        <w:t>, elles ont</w:t>
      </w:r>
      <w:r w:rsidR="00032575" w:rsidRPr="00E64A68">
        <w:rPr>
          <w:rFonts w:ascii="Garamond" w:hAnsi="Garamond"/>
          <w:sz w:val="20"/>
          <w:szCs w:val="20"/>
        </w:rPr>
        <w:t xml:space="preserve"> </w:t>
      </w:r>
      <w:r w:rsidR="00016172" w:rsidRPr="00E64A68">
        <w:rPr>
          <w:rFonts w:ascii="Garamond" w:hAnsi="Garamond"/>
          <w:sz w:val="20"/>
          <w:szCs w:val="20"/>
        </w:rPr>
        <w:t>–</w:t>
      </w:r>
      <w:r w:rsidR="00032575" w:rsidRPr="00E64A68">
        <w:rPr>
          <w:rFonts w:ascii="Garamond" w:hAnsi="Garamond"/>
          <w:sz w:val="20"/>
          <w:szCs w:val="20"/>
        </w:rPr>
        <w:t xml:space="preserve"> </w:t>
      </w:r>
      <w:r w:rsidRPr="00E64A68">
        <w:rPr>
          <w:rFonts w:ascii="Garamond" w:hAnsi="Garamond"/>
          <w:sz w:val="20"/>
          <w:szCs w:val="20"/>
        </w:rPr>
        <w:t>si je puis dire</w:t>
      </w:r>
      <w:r w:rsidR="00032575"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w:t>
      </w:r>
      <w:r w:rsidRPr="00E64A68">
        <w:rPr>
          <w:rFonts w:ascii="Garamond" w:hAnsi="Garamond"/>
          <w:i/>
          <w:color w:val="0000CC"/>
          <w:sz w:val="20"/>
          <w:szCs w:val="20"/>
        </w:rPr>
        <w:t>une jouissance supplémentaire</w:t>
      </w:r>
      <w:r w:rsidR="00032575" w:rsidRPr="00E64A68">
        <w:rPr>
          <w:rFonts w:ascii="Garamond" w:hAnsi="Garamond"/>
          <w:sz w:val="20"/>
          <w:szCs w:val="20"/>
        </w:rPr>
        <w:t>.</w:t>
      </w:r>
    </w:p>
    <w:p w:rsidR="00AD790A" w:rsidRPr="00E64A68" w:rsidRDefault="00AD790A" w:rsidP="00E64A68">
      <w:pPr>
        <w:pStyle w:val="Sansinterligne"/>
        <w:rPr>
          <w:rFonts w:ascii="Garamond" w:hAnsi="Garamond"/>
          <w:sz w:val="20"/>
          <w:szCs w:val="20"/>
        </w:rPr>
      </w:pPr>
    </w:p>
    <w:p w:rsidR="001D1D70" w:rsidRPr="00E64A68" w:rsidRDefault="00032575" w:rsidP="00E64A68">
      <w:pPr>
        <w:pStyle w:val="Sansinterligne"/>
        <w:rPr>
          <w:rFonts w:ascii="Garamond" w:hAnsi="Garamond"/>
          <w:sz w:val="20"/>
          <w:szCs w:val="20"/>
        </w:rPr>
      </w:pPr>
      <w:r w:rsidRPr="00E64A68">
        <w:rPr>
          <w:rFonts w:ascii="Garamond" w:hAnsi="Garamond"/>
          <w:sz w:val="20"/>
          <w:szCs w:val="20"/>
        </w:rPr>
        <w:t>V</w:t>
      </w:r>
      <w:r w:rsidR="001B3CE3" w:rsidRPr="00E64A68">
        <w:rPr>
          <w:rFonts w:ascii="Garamond" w:hAnsi="Garamond"/>
          <w:sz w:val="20"/>
          <w:szCs w:val="20"/>
        </w:rPr>
        <w:t xml:space="preserve">ous remarquerez que j'ai dit </w:t>
      </w:r>
      <w:r w:rsidR="001B3CE3" w:rsidRPr="00E64A68">
        <w:rPr>
          <w:rFonts w:ascii="Garamond" w:hAnsi="Garamond"/>
          <w:i/>
          <w:color w:val="0000CC"/>
          <w:sz w:val="20"/>
          <w:szCs w:val="20"/>
        </w:rPr>
        <w:t>supplémentaire</w:t>
      </w:r>
      <w:r w:rsidR="001B3CE3" w:rsidRPr="00E64A68">
        <w:rPr>
          <w:rFonts w:ascii="Garamond" w:hAnsi="Garamond"/>
          <w:sz w:val="20"/>
          <w:szCs w:val="20"/>
        </w:rPr>
        <w:t xml:space="preserve"> parce que si j'avais dit complémentaire, où nous en serions</w:t>
      </w:r>
      <w:r w:rsidR="001D1D70" w:rsidRPr="00E64A68">
        <w:rPr>
          <w:rFonts w:ascii="Garamond" w:hAnsi="Garamond"/>
          <w:sz w:val="20"/>
          <w:szCs w:val="20"/>
        </w:rPr>
        <w:t xml:space="preserve"> ?</w:t>
      </w:r>
      <w:r w:rsidR="001B3CE3" w:rsidRPr="00E64A68">
        <w:rPr>
          <w:rFonts w:ascii="Garamond" w:hAnsi="Garamond"/>
          <w:sz w:val="20"/>
          <w:szCs w:val="20"/>
        </w:rPr>
        <w:t xml:space="preserve"> </w:t>
      </w:r>
    </w:p>
    <w:p w:rsidR="00AD790A" w:rsidRPr="00E64A68" w:rsidRDefault="00A32D6C" w:rsidP="00E64A68">
      <w:pPr>
        <w:pStyle w:val="Sansinterligne"/>
        <w:rPr>
          <w:rFonts w:ascii="Garamond" w:hAnsi="Garamond"/>
          <w:sz w:val="20"/>
          <w:szCs w:val="20"/>
        </w:rPr>
      </w:pPr>
      <w:r w:rsidRPr="00E64A68">
        <w:rPr>
          <w:rFonts w:ascii="Garamond" w:hAnsi="Garamond"/>
          <w:sz w:val="20"/>
          <w:szCs w:val="20"/>
        </w:rPr>
        <w:t>O</w:t>
      </w:r>
      <w:r w:rsidR="001B3CE3" w:rsidRPr="00E64A68">
        <w:rPr>
          <w:rFonts w:ascii="Garamond" w:hAnsi="Garamond"/>
          <w:sz w:val="20"/>
          <w:szCs w:val="20"/>
        </w:rPr>
        <w:t xml:space="preserve">n retomberait dans le </w:t>
      </w:r>
      <w:r w:rsidR="001B3CE3" w:rsidRPr="004A4A2A">
        <w:rPr>
          <w:rFonts w:ascii="Garamond" w:hAnsi="Garamond"/>
          <w:i/>
          <w:sz w:val="20"/>
          <w:szCs w:val="20"/>
        </w:rPr>
        <w:t>tout</w:t>
      </w:r>
      <w:r w:rsidR="001D1D70" w:rsidRPr="00E64A68">
        <w:rPr>
          <w:rFonts w:ascii="Garamond" w:hAnsi="Garamond"/>
          <w:sz w:val="20"/>
          <w:szCs w:val="20"/>
        </w:rPr>
        <w:t>.</w:t>
      </w:r>
      <w:r w:rsidR="006733BC">
        <w:rPr>
          <w:rFonts w:ascii="Garamond" w:hAnsi="Garamond"/>
          <w:sz w:val="20"/>
          <w:szCs w:val="20"/>
        </w:rPr>
        <w:t xml:space="preserve"> </w:t>
      </w:r>
      <w:r w:rsidR="001B3CE3" w:rsidRPr="00E64A68">
        <w:rPr>
          <w:rFonts w:ascii="Garamond" w:hAnsi="Garamond"/>
          <w:sz w:val="20"/>
          <w:szCs w:val="20"/>
        </w:rPr>
        <w:t>Ouais</w:t>
      </w:r>
      <w:r w:rsidR="004A4A2A">
        <w:rPr>
          <w:rFonts w:ascii="Garamond" w:hAnsi="Garamond"/>
          <w:sz w:val="20"/>
          <w:szCs w:val="20"/>
        </w:rPr>
        <w:t>…</w:t>
      </w:r>
      <w:r w:rsidR="001B3CE3" w:rsidRPr="00E64A68">
        <w:rPr>
          <w:rFonts w:ascii="Garamond" w:hAnsi="Garamond"/>
          <w:sz w:val="20"/>
          <w:szCs w:val="20"/>
        </w:rPr>
        <w:t xml:space="preserve"> </w:t>
      </w:r>
      <w:r w:rsidR="00032575" w:rsidRPr="00E64A68">
        <w:rPr>
          <w:rFonts w:ascii="Garamond" w:hAnsi="Garamond"/>
          <w:sz w:val="20"/>
          <w:szCs w:val="20"/>
        </w:rPr>
        <w:t>e</w:t>
      </w:r>
      <w:r w:rsidR="001B3CE3" w:rsidRPr="00E64A68">
        <w:rPr>
          <w:rFonts w:ascii="Garamond" w:hAnsi="Garamond"/>
          <w:sz w:val="20"/>
          <w:szCs w:val="20"/>
        </w:rPr>
        <w:t>lles ne s'en tiennent</w:t>
      </w:r>
      <w:r w:rsidR="001D1D70" w:rsidRPr="00E64A68">
        <w:rPr>
          <w:rFonts w:ascii="Garamond" w:hAnsi="Garamond"/>
          <w:sz w:val="20"/>
          <w:szCs w:val="20"/>
        </w:rPr>
        <w:t xml:space="preserve"> </w:t>
      </w:r>
      <w:r w:rsidR="00016172" w:rsidRPr="00E64A68">
        <w:rPr>
          <w:rFonts w:ascii="Garamond" w:hAnsi="Garamond"/>
          <w:sz w:val="20"/>
          <w:szCs w:val="20"/>
        </w:rPr>
        <w:t>–</w:t>
      </w:r>
      <w:r w:rsidR="001B3CE3" w:rsidRPr="00E64A68">
        <w:rPr>
          <w:rFonts w:ascii="Garamond" w:hAnsi="Garamond"/>
          <w:sz w:val="20"/>
          <w:szCs w:val="20"/>
        </w:rPr>
        <w:t xml:space="preserve"> aucune s'en tient</w:t>
      </w:r>
      <w:r w:rsidR="001D1D70" w:rsidRPr="00E64A68">
        <w:rPr>
          <w:rFonts w:ascii="Garamond" w:hAnsi="Garamond"/>
          <w:sz w:val="20"/>
          <w:szCs w:val="20"/>
        </w:rPr>
        <w:t xml:space="preserve"> </w:t>
      </w:r>
      <w:r w:rsidR="00016172" w:rsidRPr="00E64A68">
        <w:rPr>
          <w:rFonts w:ascii="Garamond" w:hAnsi="Garamond"/>
          <w:sz w:val="20"/>
          <w:szCs w:val="20"/>
        </w:rPr>
        <w:t>–</w:t>
      </w:r>
      <w:r w:rsidR="001B3CE3" w:rsidRPr="00E64A68">
        <w:rPr>
          <w:rFonts w:ascii="Garamond" w:hAnsi="Garamond"/>
          <w:sz w:val="20"/>
          <w:szCs w:val="20"/>
        </w:rPr>
        <w:t xml:space="preserve"> d'être </w:t>
      </w:r>
      <w:r w:rsidR="00032575" w:rsidRPr="00E64A68">
        <w:rPr>
          <w:rFonts w:ascii="Garamond" w:hAnsi="Garamond"/>
          <w:sz w:val="20"/>
          <w:szCs w:val="20"/>
        </w:rPr>
        <w:t>« </w:t>
      </w:r>
      <w:r w:rsidR="00032575" w:rsidRPr="00E64A68">
        <w:rPr>
          <w:rFonts w:ascii="Garamond" w:hAnsi="Garamond"/>
          <w:i/>
          <w:color w:val="0000CC"/>
          <w:sz w:val="20"/>
          <w:szCs w:val="20"/>
        </w:rPr>
        <w:t>pas toute</w:t>
      </w:r>
      <w:r w:rsidR="00032575" w:rsidRPr="00E64A68">
        <w:rPr>
          <w:rFonts w:ascii="Garamond" w:hAnsi="Garamond"/>
          <w:color w:val="000000"/>
          <w:sz w:val="20"/>
          <w:szCs w:val="20"/>
        </w:rPr>
        <w:t xml:space="preserve"> »</w:t>
      </w:r>
      <w:r w:rsidR="001B3CE3" w:rsidRPr="00E64A68">
        <w:rPr>
          <w:rFonts w:ascii="Garamond" w:hAnsi="Garamond"/>
          <w:sz w:val="20"/>
          <w:szCs w:val="20"/>
        </w:rPr>
        <w:t xml:space="preserve">, à </w:t>
      </w:r>
      <w:r w:rsidR="001B3CE3" w:rsidRPr="006733BC">
        <w:rPr>
          <w:rFonts w:ascii="Garamond" w:hAnsi="Garamond"/>
          <w:i/>
          <w:color w:val="0000CC"/>
          <w:sz w:val="20"/>
          <w:szCs w:val="20"/>
        </w:rPr>
        <w:t>la jouissance</w:t>
      </w:r>
      <w:r w:rsidR="001B3CE3" w:rsidRPr="00E64A68">
        <w:rPr>
          <w:rFonts w:ascii="Garamond" w:hAnsi="Garamond"/>
          <w:sz w:val="20"/>
          <w:szCs w:val="20"/>
        </w:rPr>
        <w:t xml:space="preserve"> de</w:t>
      </w:r>
      <w:r w:rsidR="00032575" w:rsidRPr="00E64A68">
        <w:rPr>
          <w:rFonts w:ascii="Garamond" w:hAnsi="Garamond"/>
          <w:sz w:val="20"/>
          <w:szCs w:val="20"/>
        </w:rPr>
        <w:t>…</w:t>
      </w:r>
      <w:r w:rsidR="001B3CE3" w:rsidRPr="00E64A68">
        <w:rPr>
          <w:rFonts w:ascii="Garamond" w:hAnsi="Garamond"/>
          <w:sz w:val="20"/>
          <w:szCs w:val="20"/>
        </w:rPr>
        <w:t xml:space="preserve"> dont il s'agit quand même, et mon Dieu, d'une façon générale quoi</w:t>
      </w:r>
      <w:r w:rsidR="00AD790A" w:rsidRPr="00E64A68">
        <w:rPr>
          <w:rFonts w:ascii="Garamond" w:hAnsi="Garamond"/>
          <w:sz w:val="20"/>
          <w:szCs w:val="20"/>
        </w:rPr>
        <w:t>…</w:t>
      </w:r>
      <w:r w:rsidR="001B3CE3" w:rsidRPr="00E64A68">
        <w:rPr>
          <w:rFonts w:ascii="Garamond" w:hAnsi="Garamond"/>
          <w:sz w:val="20"/>
          <w:szCs w:val="20"/>
        </w:rPr>
        <w:t xml:space="preserve"> </w:t>
      </w:r>
      <w:r w:rsidR="004A4A2A">
        <w:rPr>
          <w:rFonts w:ascii="Garamond" w:hAnsi="Garamond"/>
          <w:sz w:val="20"/>
          <w:szCs w:val="20"/>
        </w:rPr>
        <w:t>o</w:t>
      </w:r>
      <w:r w:rsidR="001B3CE3" w:rsidRPr="00E64A68">
        <w:rPr>
          <w:rFonts w:ascii="Garamond" w:hAnsi="Garamond"/>
          <w:sz w:val="20"/>
          <w:szCs w:val="20"/>
        </w:rPr>
        <w:t>n aurait bien tort quand même de ne pas voir que, contrairement à ce qui se dit c'est quand même les femmes qui possèdent les hommes</w:t>
      </w:r>
      <w:r w:rsidR="00AD790A" w:rsidRPr="00E64A68">
        <w:rPr>
          <w:rFonts w:ascii="Garamond" w:hAnsi="Garamond"/>
          <w:sz w:val="20"/>
          <w:szCs w:val="20"/>
        </w:rPr>
        <w:t>.</w:t>
      </w:r>
      <w:r w:rsidR="001B3CE3" w:rsidRPr="00E64A68">
        <w:rPr>
          <w:rFonts w:ascii="Garamond" w:hAnsi="Garamond"/>
          <w:sz w:val="20"/>
          <w:szCs w:val="20"/>
        </w:rPr>
        <w:t xml:space="preserve"> </w:t>
      </w:r>
    </w:p>
    <w:p w:rsidR="00A32D6C" w:rsidRPr="00E64A68" w:rsidRDefault="00A32D6C" w:rsidP="00E64A68">
      <w:pPr>
        <w:pStyle w:val="Sansinterligne"/>
        <w:rPr>
          <w:rFonts w:ascii="Garamond" w:hAnsi="Garamond"/>
          <w:sz w:val="20"/>
          <w:szCs w:val="20"/>
        </w:rPr>
      </w:pPr>
    </w:p>
    <w:p w:rsidR="006733BC" w:rsidRDefault="001B3CE3" w:rsidP="00E64A68">
      <w:pPr>
        <w:pStyle w:val="Sansinterligne"/>
        <w:rPr>
          <w:rFonts w:ascii="Garamond" w:hAnsi="Garamond"/>
          <w:sz w:val="20"/>
          <w:szCs w:val="20"/>
        </w:rPr>
      </w:pPr>
      <w:r w:rsidRPr="00E64A68">
        <w:rPr>
          <w:rFonts w:ascii="Garamond" w:hAnsi="Garamond"/>
          <w:sz w:val="20"/>
          <w:szCs w:val="20"/>
        </w:rPr>
        <w:t>Au niveau du populaire</w:t>
      </w:r>
      <w:r w:rsidR="006733BC">
        <w:rPr>
          <w:rFonts w:ascii="Garamond" w:hAnsi="Garamond"/>
          <w:sz w:val="20"/>
          <w:szCs w:val="20"/>
        </w:rPr>
        <w:t>…</w:t>
      </w:r>
    </w:p>
    <w:p w:rsidR="006733BC" w:rsidRDefault="001B3CE3" w:rsidP="006733BC">
      <w:pPr>
        <w:pStyle w:val="Sansinterligne"/>
        <w:ind w:left="708"/>
        <w:rPr>
          <w:rFonts w:ascii="Garamond" w:hAnsi="Garamond"/>
          <w:sz w:val="20"/>
          <w:szCs w:val="20"/>
        </w:rPr>
      </w:pPr>
      <w:r w:rsidRPr="00E64A68">
        <w:rPr>
          <w:rFonts w:ascii="Garamond" w:hAnsi="Garamond"/>
          <w:sz w:val="20"/>
          <w:szCs w:val="20"/>
        </w:rPr>
        <w:t xml:space="preserve">et c'est pour ça que </w:t>
      </w:r>
      <w:proofErr w:type="gramStart"/>
      <w:r w:rsidRPr="00E64A68">
        <w:rPr>
          <w:rFonts w:ascii="Garamond" w:hAnsi="Garamond"/>
          <w:sz w:val="20"/>
          <w:szCs w:val="20"/>
        </w:rPr>
        <w:t>je parle</w:t>
      </w:r>
      <w:proofErr w:type="gramEnd"/>
      <w:r w:rsidRPr="00E64A68">
        <w:rPr>
          <w:rFonts w:ascii="Garamond" w:hAnsi="Garamond"/>
          <w:sz w:val="20"/>
          <w:szCs w:val="20"/>
        </w:rPr>
        <w:t xml:space="preserve"> jamais enfin vraiment, sauf de temps en temps probablement, enfin je dois bien un peu baver comme tout le monde, mais enfin en général je dis des choses importantes</w:t>
      </w:r>
    </w:p>
    <w:p w:rsidR="006733BC" w:rsidRDefault="001B3CE3" w:rsidP="006733BC">
      <w:pPr>
        <w:pStyle w:val="Sansinterligne"/>
        <w:rPr>
          <w:rFonts w:ascii="Garamond" w:hAnsi="Garamond"/>
          <w:sz w:val="20"/>
          <w:szCs w:val="20"/>
        </w:rPr>
      </w:pPr>
      <w:r w:rsidRPr="00E64A68">
        <w:rPr>
          <w:rFonts w:ascii="Garamond" w:hAnsi="Garamond"/>
          <w:sz w:val="20"/>
          <w:szCs w:val="20"/>
        </w:rPr>
        <w:t>…</w:t>
      </w:r>
      <w:r w:rsidR="006733BC">
        <w:rPr>
          <w:rFonts w:ascii="Garamond" w:hAnsi="Garamond"/>
          <w:sz w:val="20"/>
          <w:szCs w:val="20"/>
        </w:rPr>
        <w:t xml:space="preserve"> </w:t>
      </w:r>
      <w:r w:rsidRPr="00E64A68">
        <w:rPr>
          <w:rFonts w:ascii="Garamond" w:hAnsi="Garamond"/>
          <w:sz w:val="20"/>
          <w:szCs w:val="20"/>
        </w:rPr>
        <w:t>et quand je remarque que le populaire appelle</w:t>
      </w:r>
      <w:r w:rsidR="001D1D70" w:rsidRPr="00E64A68">
        <w:rPr>
          <w:rFonts w:ascii="Garamond" w:hAnsi="Garamond"/>
          <w:sz w:val="20"/>
          <w:szCs w:val="20"/>
        </w:rPr>
        <w:t>…</w:t>
      </w:r>
      <w:r w:rsidRPr="00E64A68">
        <w:rPr>
          <w:rFonts w:ascii="Garamond" w:hAnsi="Garamond"/>
          <w:sz w:val="20"/>
          <w:szCs w:val="20"/>
        </w:rPr>
        <w:t xml:space="preserve"> </w:t>
      </w:r>
    </w:p>
    <w:p w:rsidR="001B3CE3" w:rsidRPr="00E64A68" w:rsidRDefault="001B3CE3" w:rsidP="006733BC">
      <w:pPr>
        <w:pStyle w:val="Sansinterligne"/>
        <w:ind w:firstLine="708"/>
        <w:rPr>
          <w:rFonts w:ascii="Garamond" w:hAnsi="Garamond"/>
          <w:sz w:val="20"/>
          <w:szCs w:val="20"/>
        </w:rPr>
      </w:pPr>
      <w:r w:rsidRPr="00E64A68">
        <w:rPr>
          <w:rFonts w:ascii="Garamond" w:hAnsi="Garamond"/>
          <w:sz w:val="20"/>
          <w:szCs w:val="20"/>
        </w:rPr>
        <w:t>populaire,</w:t>
      </w:r>
      <w:r w:rsidR="001D1D70" w:rsidRPr="00E64A68">
        <w:rPr>
          <w:rFonts w:ascii="Garamond" w:hAnsi="Garamond"/>
          <w:sz w:val="20"/>
          <w:szCs w:val="20"/>
        </w:rPr>
        <w:t xml:space="preserve"> </w:t>
      </w:r>
      <w:r w:rsidRPr="00E64A68">
        <w:rPr>
          <w:rFonts w:ascii="Garamond" w:hAnsi="Garamond"/>
          <w:sz w:val="20"/>
          <w:szCs w:val="20"/>
        </w:rPr>
        <w:t xml:space="preserve">moi j'en connais, </w:t>
      </w:r>
      <w:proofErr w:type="gramStart"/>
      <w:r w:rsidRPr="00E64A68">
        <w:rPr>
          <w:rFonts w:ascii="Garamond" w:hAnsi="Garamond"/>
          <w:sz w:val="20"/>
          <w:szCs w:val="20"/>
        </w:rPr>
        <w:t>ils sont</w:t>
      </w:r>
      <w:proofErr w:type="gramEnd"/>
      <w:r w:rsidRPr="00E64A68">
        <w:rPr>
          <w:rFonts w:ascii="Garamond" w:hAnsi="Garamond"/>
          <w:sz w:val="20"/>
          <w:szCs w:val="20"/>
        </w:rPr>
        <w:t xml:space="preserve"> pas forcément ici, mais j'en connais pas mal ! </w:t>
      </w:r>
    </w:p>
    <w:p w:rsidR="001B3CE3" w:rsidRPr="00E64A68" w:rsidRDefault="001D1D70"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le populaire appelle la femme </w:t>
      </w:r>
      <w:r w:rsidRPr="00E64A68">
        <w:rPr>
          <w:rFonts w:ascii="Garamond" w:hAnsi="Garamond"/>
          <w:sz w:val="20"/>
          <w:szCs w:val="20"/>
        </w:rPr>
        <w:t>« </w:t>
      </w:r>
      <w:r w:rsidR="001B3CE3" w:rsidRPr="00E64A68">
        <w:rPr>
          <w:rFonts w:ascii="Garamond" w:hAnsi="Garamond"/>
          <w:i/>
          <w:sz w:val="20"/>
          <w:szCs w:val="20"/>
        </w:rPr>
        <w:t>la bourgeoise</w:t>
      </w:r>
      <w:r w:rsidRPr="00E64A68">
        <w:rPr>
          <w:rFonts w:ascii="Garamond" w:hAnsi="Garamond"/>
          <w:sz w:val="20"/>
          <w:szCs w:val="20"/>
        </w:rPr>
        <w:t> »</w:t>
      </w:r>
      <w:r w:rsidR="001B3CE3" w:rsidRPr="00E64A68">
        <w:rPr>
          <w:rFonts w:ascii="Garamond" w:hAnsi="Garamond"/>
          <w:sz w:val="20"/>
          <w:szCs w:val="20"/>
        </w:rPr>
        <w:t>, c'est bien ça que ça veut dire</w:t>
      </w:r>
      <w:r w:rsidRPr="00E64A68">
        <w:rPr>
          <w:rFonts w:ascii="Garamond" w:hAnsi="Garamond"/>
          <w:sz w:val="20"/>
          <w:szCs w:val="20"/>
        </w:rPr>
        <w:t> :</w:t>
      </w:r>
      <w:r w:rsidR="001B3CE3" w:rsidRPr="00E64A68">
        <w:rPr>
          <w:rFonts w:ascii="Garamond" w:hAnsi="Garamond"/>
          <w:sz w:val="20"/>
          <w:szCs w:val="20"/>
        </w:rPr>
        <w:t xml:space="preserve"> c'est que pour être à la botte</w:t>
      </w:r>
      <w:r w:rsidRPr="00E64A68">
        <w:rPr>
          <w:rFonts w:ascii="Garamond" w:hAnsi="Garamond"/>
          <w:sz w:val="20"/>
          <w:szCs w:val="20"/>
        </w:rPr>
        <w:t xml:space="preserve"> –</w:t>
      </w:r>
      <w:r w:rsidR="001B3CE3" w:rsidRPr="00E64A68">
        <w:rPr>
          <w:rFonts w:ascii="Garamond" w:hAnsi="Garamond"/>
          <w:sz w:val="20"/>
          <w:szCs w:val="20"/>
        </w:rPr>
        <w:t xml:space="preserve"> hein</w:t>
      </w:r>
      <w:r w:rsidRPr="00E64A68">
        <w:rPr>
          <w:rFonts w:ascii="Garamond" w:hAnsi="Garamond"/>
          <w:sz w:val="20"/>
          <w:szCs w:val="20"/>
        </w:rPr>
        <w:t xml:space="preserve"> ? </w:t>
      </w:r>
      <w:r w:rsidR="00016172" w:rsidRPr="00E64A68">
        <w:rPr>
          <w:rFonts w:ascii="Garamond" w:hAnsi="Garamond"/>
          <w:sz w:val="20"/>
          <w:szCs w:val="20"/>
        </w:rPr>
        <w:t>–</w:t>
      </w:r>
      <w:r w:rsidR="003625B9" w:rsidRPr="00E64A68">
        <w:rPr>
          <w:rFonts w:ascii="Garamond" w:hAnsi="Garamond"/>
          <w:sz w:val="20"/>
          <w:szCs w:val="20"/>
        </w:rPr>
        <w:t xml:space="preserve"> </w:t>
      </w:r>
      <w:r w:rsidR="001B3CE3" w:rsidRPr="00E64A68">
        <w:rPr>
          <w:rFonts w:ascii="Garamond" w:hAnsi="Garamond"/>
          <w:sz w:val="20"/>
          <w:szCs w:val="20"/>
        </w:rPr>
        <w:t xml:space="preserve">c'est lui </w:t>
      </w:r>
      <w:proofErr w:type="gramStart"/>
      <w:r w:rsidR="001B3CE3" w:rsidRPr="00E64A68">
        <w:rPr>
          <w:rFonts w:ascii="Garamond" w:hAnsi="Garamond"/>
          <w:sz w:val="20"/>
          <w:szCs w:val="20"/>
        </w:rPr>
        <w:t>qui l'est</w:t>
      </w:r>
      <w:proofErr w:type="gramEnd"/>
      <w:r w:rsidR="00AD790A" w:rsidRPr="00E64A68">
        <w:rPr>
          <w:rFonts w:ascii="Garamond" w:hAnsi="Garamond"/>
          <w:sz w:val="20"/>
          <w:szCs w:val="20"/>
        </w:rPr>
        <w:t>,</w:t>
      </w:r>
      <w:r w:rsidR="001B3CE3" w:rsidRPr="00E64A68">
        <w:rPr>
          <w:rFonts w:ascii="Garamond" w:hAnsi="Garamond"/>
          <w:sz w:val="20"/>
          <w:szCs w:val="20"/>
        </w:rPr>
        <w:t xml:space="preserve"> pas elle.</w:t>
      </w:r>
      <w:r w:rsidR="00DF2FFB">
        <w:rPr>
          <w:rFonts w:ascii="Garamond" w:hAnsi="Garamond"/>
          <w:sz w:val="20"/>
          <w:szCs w:val="20"/>
        </w:rPr>
        <w:t xml:space="preserve"> </w:t>
      </w:r>
      <w:r w:rsidR="00DF2FFB" w:rsidRPr="00DF2FFB">
        <w:rPr>
          <w:rFonts w:ascii="Garamond" w:hAnsi="Garamond"/>
          <w:color w:val="C00000"/>
          <w:sz w:val="16"/>
          <w:szCs w:val="16"/>
        </w:rPr>
        <w:t>[</w:t>
      </w:r>
      <w:r w:rsidR="00DF2FFB" w:rsidRPr="00DF2FFB">
        <w:rPr>
          <w:rFonts w:ascii="Garamond" w:hAnsi="Garamond"/>
          <w:i/>
          <w:color w:val="C00000"/>
          <w:sz w:val="16"/>
          <w:szCs w:val="16"/>
        </w:rPr>
        <w:t xml:space="preserve">cf. l’amour courtois comme </w:t>
      </w:r>
      <w:r w:rsidR="00DF2FFB" w:rsidRPr="00DF2FFB">
        <w:rPr>
          <w:rFonts w:ascii="Garamond" w:hAnsi="Garamond"/>
          <w:i/>
          <w:color w:val="0000CC"/>
          <w:sz w:val="16"/>
          <w:szCs w:val="16"/>
        </w:rPr>
        <w:t>discours du maître</w:t>
      </w:r>
      <w:r w:rsidR="00DF2FFB">
        <w:rPr>
          <w:rFonts w:ascii="Garamond" w:hAnsi="Garamond"/>
          <w:color w:val="C00000"/>
          <w:sz w:val="16"/>
          <w:szCs w:val="16"/>
        </w:rPr>
        <w:t xml:space="preserve"> : </w:t>
      </w:r>
      <w:r w:rsidR="00DF2FFB" w:rsidRPr="003214E5">
        <w:rPr>
          <w:color w:val="0000CC"/>
          <w:sz w:val="16"/>
          <w:szCs w:val="16"/>
        </w:rPr>
        <w:t>S</w:t>
      </w:r>
      <w:r w:rsidR="00DF2FFB" w:rsidRPr="003214E5">
        <w:rPr>
          <w:color w:val="0000CC"/>
          <w:sz w:val="16"/>
          <w:szCs w:val="16"/>
          <w:vertAlign w:val="subscript"/>
        </w:rPr>
        <w:t>1</w:t>
      </w:r>
      <w:r w:rsidR="00DF2FFB">
        <w:rPr>
          <w:color w:val="0000CC"/>
          <w:sz w:val="16"/>
          <w:szCs w:val="16"/>
          <w:vertAlign w:val="subscript"/>
        </w:rPr>
        <w:t xml:space="preserve">→ </w:t>
      </w:r>
      <w:r w:rsidR="00DF2FFB" w:rsidRPr="003214E5">
        <w:rPr>
          <w:color w:val="0000CC"/>
          <w:sz w:val="16"/>
          <w:szCs w:val="16"/>
        </w:rPr>
        <w:t>S</w:t>
      </w:r>
      <w:r w:rsidR="00DF2FFB">
        <w:rPr>
          <w:color w:val="0000CC"/>
          <w:sz w:val="16"/>
          <w:szCs w:val="16"/>
          <w:vertAlign w:val="subscript"/>
        </w:rPr>
        <w:t>2</w:t>
      </w:r>
      <w:r w:rsidR="00DF2FFB">
        <w:rPr>
          <w:color w:val="0000CC"/>
          <w:sz w:val="16"/>
          <w:szCs w:val="16"/>
        </w:rPr>
        <w:t>/</w:t>
      </w:r>
      <w:r w:rsidR="00DF2FFB" w:rsidRPr="00DF2FFB">
        <w:rPr>
          <w:i/>
          <w:color w:val="0000CC"/>
          <w:sz w:val="16"/>
          <w:szCs w:val="16"/>
        </w:rPr>
        <w:t>a</w:t>
      </w:r>
      <w:r w:rsidR="00DF2FFB" w:rsidRPr="00DF2FFB">
        <w:rPr>
          <w:rFonts w:ascii="Garamond" w:hAnsi="Garamond"/>
          <w:color w:val="C00000"/>
          <w:sz w:val="16"/>
          <w:szCs w:val="16"/>
        </w:rPr>
        <w:t>]</w:t>
      </w:r>
    </w:p>
    <w:p w:rsidR="001D1D70" w:rsidRPr="00E64A68" w:rsidRDefault="001D1D70" w:rsidP="00E64A68">
      <w:pPr>
        <w:pStyle w:val="Sansinterligne"/>
        <w:rPr>
          <w:rFonts w:ascii="Garamond" w:hAnsi="Garamond"/>
          <w:sz w:val="20"/>
          <w:szCs w:val="20"/>
        </w:rPr>
      </w:pPr>
    </w:p>
    <w:p w:rsidR="001D1D70" w:rsidRPr="00E64A68" w:rsidRDefault="001B3CE3" w:rsidP="00E64A68">
      <w:pPr>
        <w:pStyle w:val="Sansinterligne"/>
        <w:rPr>
          <w:rFonts w:ascii="Garamond" w:hAnsi="Garamond"/>
          <w:sz w:val="20"/>
          <w:szCs w:val="20"/>
        </w:rPr>
      </w:pPr>
      <w:r w:rsidRPr="00E64A68">
        <w:rPr>
          <w:rFonts w:ascii="Garamond" w:hAnsi="Garamond"/>
          <w:sz w:val="20"/>
          <w:szCs w:val="20"/>
        </w:rPr>
        <w:t xml:space="preserve">Donc le </w:t>
      </w:r>
      <w:r w:rsidRPr="00E64A68">
        <w:rPr>
          <w:rFonts w:ascii="Garamond" w:hAnsi="Garamond"/>
          <w:i/>
          <w:color w:val="0000CC"/>
          <w:sz w:val="20"/>
          <w:szCs w:val="20"/>
        </w:rPr>
        <w:t>phallus</w:t>
      </w:r>
      <w:r w:rsidR="001D1D70" w:rsidRPr="00E64A68">
        <w:rPr>
          <w:rFonts w:ascii="Garamond" w:hAnsi="Garamond"/>
          <w:sz w:val="20"/>
          <w:szCs w:val="20"/>
        </w:rPr>
        <w:t>…</w:t>
      </w:r>
    </w:p>
    <w:p w:rsidR="001D1D70" w:rsidRPr="00E64A68" w:rsidRDefault="00AD790A" w:rsidP="006733BC">
      <w:pPr>
        <w:pStyle w:val="Sansinterligne"/>
        <w:ind w:firstLine="708"/>
        <w:rPr>
          <w:rFonts w:ascii="Garamond" w:hAnsi="Garamond"/>
          <w:sz w:val="20"/>
          <w:szCs w:val="20"/>
        </w:rPr>
      </w:pPr>
      <w:r w:rsidRPr="00E64A68">
        <w:rPr>
          <w:rFonts w:ascii="Garamond" w:hAnsi="Garamond"/>
          <w:sz w:val="20"/>
          <w:szCs w:val="20"/>
        </w:rPr>
        <w:t>« </w:t>
      </w:r>
      <w:r w:rsidR="001B3CE3" w:rsidRPr="00E64A68">
        <w:rPr>
          <w:rFonts w:ascii="Garamond" w:hAnsi="Garamond"/>
          <w:i/>
          <w:sz w:val="20"/>
          <w:szCs w:val="20"/>
        </w:rPr>
        <w:t>son homme</w:t>
      </w:r>
      <w:r w:rsidRPr="00E64A68">
        <w:rPr>
          <w:rFonts w:ascii="Garamond" w:hAnsi="Garamond"/>
          <w:sz w:val="20"/>
          <w:szCs w:val="20"/>
        </w:rPr>
        <w:t> »</w:t>
      </w:r>
      <w:r w:rsidR="001B3CE3" w:rsidRPr="00E64A68">
        <w:rPr>
          <w:rFonts w:ascii="Garamond" w:hAnsi="Garamond"/>
          <w:sz w:val="20"/>
          <w:szCs w:val="20"/>
        </w:rPr>
        <w:t xml:space="preserve"> comme elle dit</w:t>
      </w:r>
    </w:p>
    <w:p w:rsidR="007D5C40" w:rsidRDefault="001D1D70"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euh</w:t>
      </w:r>
      <w:r w:rsidRPr="00E64A68">
        <w:rPr>
          <w:rFonts w:ascii="Garamond" w:hAnsi="Garamond"/>
          <w:sz w:val="20"/>
          <w:szCs w:val="20"/>
        </w:rPr>
        <w:t>,</w:t>
      </w:r>
      <w:r w:rsidR="001B3CE3" w:rsidRPr="00E64A68">
        <w:rPr>
          <w:rFonts w:ascii="Garamond" w:hAnsi="Garamond"/>
          <w:sz w:val="20"/>
          <w:szCs w:val="20"/>
        </w:rPr>
        <w:t xml:space="preserve"> depuis </w:t>
      </w:r>
      <w:r w:rsidRPr="00E64A68">
        <w:rPr>
          <w:rFonts w:ascii="Garamond" w:hAnsi="Garamond"/>
          <w:sz w:val="20"/>
          <w:szCs w:val="20"/>
        </w:rPr>
        <w:t>RABELAIS</w:t>
      </w:r>
      <w:r w:rsidR="001B3CE3" w:rsidRPr="00E64A68">
        <w:rPr>
          <w:rFonts w:ascii="Garamond" w:hAnsi="Garamond"/>
          <w:sz w:val="20"/>
          <w:szCs w:val="20"/>
        </w:rPr>
        <w:t xml:space="preserve"> on sait que </w:t>
      </w:r>
      <w:proofErr w:type="gramStart"/>
      <w:r w:rsidR="001B3CE3" w:rsidRPr="00E64A68">
        <w:rPr>
          <w:rFonts w:ascii="Garamond" w:hAnsi="Garamond"/>
          <w:sz w:val="20"/>
          <w:szCs w:val="20"/>
        </w:rPr>
        <w:t>ça lui</w:t>
      </w:r>
      <w:proofErr w:type="gramEnd"/>
      <w:r w:rsidR="001B3CE3" w:rsidRPr="00E64A68">
        <w:rPr>
          <w:rFonts w:ascii="Garamond" w:hAnsi="Garamond"/>
          <w:sz w:val="20"/>
          <w:szCs w:val="20"/>
        </w:rPr>
        <w:t xml:space="preserve"> est pas indifférent</w:t>
      </w:r>
      <w:r w:rsidR="007D5C40">
        <w:rPr>
          <w:rFonts w:ascii="Garamond" w:hAnsi="Garamond"/>
          <w:sz w:val="20"/>
          <w:szCs w:val="20"/>
        </w:rPr>
        <w:t xml:space="preserve"> </w:t>
      </w:r>
      <w:r w:rsidR="007D5C40" w:rsidRPr="009675AF">
        <w:rPr>
          <w:rStyle w:val="Appelnotedebasdep"/>
          <w:rFonts w:ascii="Garamond" w:hAnsi="Garamond"/>
          <w:b/>
          <w:color w:val="C00000"/>
          <w:sz w:val="16"/>
          <w:szCs w:val="16"/>
        </w:rPr>
        <w:footnoteReference w:id="62"/>
      </w:r>
      <w:r w:rsidR="001B3CE3" w:rsidRPr="00E64A68">
        <w:rPr>
          <w:rFonts w:ascii="Garamond" w:hAnsi="Garamond"/>
          <w:sz w:val="20"/>
          <w:szCs w:val="20"/>
        </w:rPr>
        <w:t xml:space="preserve">. </w:t>
      </w:r>
    </w:p>
    <w:p w:rsidR="001D1D70" w:rsidRPr="00E64A68" w:rsidRDefault="001B3CE3" w:rsidP="00E64A68">
      <w:pPr>
        <w:pStyle w:val="Sansinterligne"/>
        <w:rPr>
          <w:rFonts w:ascii="Garamond" w:hAnsi="Garamond"/>
          <w:sz w:val="20"/>
          <w:szCs w:val="20"/>
        </w:rPr>
      </w:pPr>
      <w:r w:rsidRPr="00E64A68">
        <w:rPr>
          <w:rFonts w:ascii="Garamond" w:hAnsi="Garamond"/>
          <w:sz w:val="20"/>
          <w:szCs w:val="20"/>
        </w:rPr>
        <w:t>Seulement toute la question est là</w:t>
      </w:r>
      <w:r w:rsidR="001D1D70" w:rsidRPr="00E64A68">
        <w:rPr>
          <w:rFonts w:ascii="Garamond" w:hAnsi="Garamond"/>
          <w:sz w:val="20"/>
          <w:szCs w:val="20"/>
        </w:rPr>
        <w:t> :</w:t>
      </w:r>
      <w:r w:rsidRPr="00E64A68">
        <w:rPr>
          <w:rFonts w:ascii="Garamond" w:hAnsi="Garamond"/>
          <w:sz w:val="20"/>
          <w:szCs w:val="20"/>
        </w:rPr>
        <w:t xml:space="preserve"> </w:t>
      </w:r>
      <w:r w:rsidR="006733BC">
        <w:rPr>
          <w:rFonts w:ascii="Garamond" w:hAnsi="Garamond"/>
          <w:sz w:val="20"/>
          <w:szCs w:val="20"/>
        </w:rPr>
        <w:t>e</w:t>
      </w:r>
      <w:r w:rsidRPr="00E64A68">
        <w:rPr>
          <w:rFonts w:ascii="Garamond" w:hAnsi="Garamond"/>
          <w:sz w:val="20"/>
          <w:szCs w:val="20"/>
        </w:rPr>
        <w:t xml:space="preserve">lle a divers modes de l'aborder ce </w:t>
      </w:r>
      <w:r w:rsidR="00A32D6C" w:rsidRPr="00E64A68">
        <w:rPr>
          <w:rFonts w:ascii="Garamond" w:hAnsi="Garamond"/>
          <w:i/>
          <w:color w:val="0000CC"/>
          <w:sz w:val="20"/>
          <w:szCs w:val="20"/>
        </w:rPr>
        <w:t>phallus</w:t>
      </w:r>
      <w:r w:rsidRPr="00E64A68">
        <w:rPr>
          <w:rFonts w:ascii="Garamond" w:hAnsi="Garamond"/>
          <w:sz w:val="20"/>
          <w:szCs w:val="20"/>
        </w:rPr>
        <w:t xml:space="preserve"> et de se le garder, hein</w:t>
      </w:r>
      <w:r w:rsidR="00A32D6C" w:rsidRPr="00E64A68">
        <w:rPr>
          <w:rFonts w:ascii="Garamond" w:hAnsi="Garamond"/>
          <w:sz w:val="20"/>
          <w:szCs w:val="20"/>
        </w:rPr>
        <w:t> ?</w:t>
      </w:r>
      <w:r w:rsidRPr="00E64A68">
        <w:rPr>
          <w:rFonts w:ascii="Garamond" w:hAnsi="Garamond"/>
          <w:sz w:val="20"/>
          <w:szCs w:val="20"/>
        </w:rPr>
        <w:t xml:space="preserve"> </w:t>
      </w:r>
    </w:p>
    <w:p w:rsidR="00A32D6C" w:rsidRPr="00E64A68" w:rsidRDefault="00A32D6C" w:rsidP="00E64A68">
      <w:pPr>
        <w:pStyle w:val="Sansinterligne"/>
        <w:rPr>
          <w:rFonts w:ascii="Garamond" w:hAnsi="Garamond"/>
          <w:sz w:val="20"/>
          <w:szCs w:val="20"/>
        </w:rPr>
      </w:pPr>
    </w:p>
    <w:p w:rsidR="00D61B8A" w:rsidRDefault="001B3CE3" w:rsidP="00E64A68">
      <w:pPr>
        <w:pStyle w:val="Sansinterligne"/>
        <w:rPr>
          <w:rFonts w:ascii="Garamond" w:hAnsi="Garamond"/>
          <w:sz w:val="20"/>
          <w:szCs w:val="20"/>
        </w:rPr>
      </w:pPr>
      <w:r w:rsidRPr="00E64A68">
        <w:rPr>
          <w:rFonts w:ascii="Garamond" w:hAnsi="Garamond"/>
          <w:sz w:val="20"/>
          <w:szCs w:val="20"/>
        </w:rPr>
        <w:t>Et même que ça joue</w:t>
      </w:r>
      <w:r w:rsidR="00AD790A" w:rsidRPr="00E64A68">
        <w:rPr>
          <w:rFonts w:ascii="Garamond" w:hAnsi="Garamond"/>
          <w:sz w:val="20"/>
          <w:szCs w:val="20"/>
        </w:rPr>
        <w:t>,</w:t>
      </w:r>
      <w:r w:rsidRPr="00E64A68">
        <w:rPr>
          <w:rFonts w:ascii="Garamond" w:hAnsi="Garamond"/>
          <w:sz w:val="20"/>
          <w:szCs w:val="20"/>
        </w:rPr>
        <w:t xml:space="preserve"> parce que </w:t>
      </w:r>
      <w:proofErr w:type="gramStart"/>
      <w:r w:rsidRPr="00E64A68">
        <w:rPr>
          <w:rFonts w:ascii="Garamond" w:hAnsi="Garamond"/>
          <w:sz w:val="20"/>
          <w:szCs w:val="20"/>
        </w:rPr>
        <w:t>c'est</w:t>
      </w:r>
      <w:proofErr w:type="gramEnd"/>
      <w:r w:rsidRPr="00E64A68">
        <w:rPr>
          <w:rFonts w:ascii="Garamond" w:hAnsi="Garamond"/>
          <w:sz w:val="20"/>
          <w:szCs w:val="20"/>
        </w:rPr>
        <w:t xml:space="preserve"> pas parce qu'elle est </w:t>
      </w:r>
      <w:r w:rsidR="001D1D70" w:rsidRPr="00E64A68">
        <w:rPr>
          <w:rFonts w:ascii="Garamond" w:hAnsi="Garamond"/>
          <w:sz w:val="20"/>
          <w:szCs w:val="20"/>
        </w:rPr>
        <w:t>« </w:t>
      </w:r>
      <w:r w:rsidR="001D1D70" w:rsidRPr="00E64A68">
        <w:rPr>
          <w:rFonts w:ascii="Garamond" w:hAnsi="Garamond"/>
          <w:i/>
          <w:color w:val="0000CC"/>
          <w:sz w:val="20"/>
          <w:szCs w:val="20"/>
        </w:rPr>
        <w:t>pas toute</w:t>
      </w:r>
      <w:r w:rsidR="001D1D70" w:rsidRPr="00E64A68">
        <w:rPr>
          <w:rFonts w:ascii="Garamond" w:hAnsi="Garamond"/>
          <w:color w:val="000000"/>
          <w:sz w:val="20"/>
          <w:szCs w:val="20"/>
        </w:rPr>
        <w:t>  »</w:t>
      </w:r>
      <w:r w:rsidR="001D1D70" w:rsidRPr="00E64A68">
        <w:rPr>
          <w:rFonts w:ascii="Garamond" w:hAnsi="Garamond"/>
          <w:sz w:val="20"/>
          <w:szCs w:val="20"/>
        </w:rPr>
        <w:t xml:space="preserve">  </w:t>
      </w:r>
      <w:r w:rsidRPr="00E64A68">
        <w:rPr>
          <w:rFonts w:ascii="Garamond" w:hAnsi="Garamond"/>
          <w:sz w:val="20"/>
          <w:szCs w:val="20"/>
        </w:rPr>
        <w:t xml:space="preserve">dans </w:t>
      </w:r>
      <w:r w:rsidRPr="00E64A68">
        <w:rPr>
          <w:rFonts w:ascii="Garamond" w:hAnsi="Garamond"/>
          <w:i/>
          <w:sz w:val="20"/>
          <w:szCs w:val="20"/>
        </w:rPr>
        <w:t>la fonction phallique</w:t>
      </w:r>
      <w:r w:rsidRPr="00E64A68">
        <w:rPr>
          <w:rFonts w:ascii="Garamond" w:hAnsi="Garamond"/>
          <w:sz w:val="20"/>
          <w:szCs w:val="20"/>
        </w:rPr>
        <w:t xml:space="preserve"> qu'elle y est </w:t>
      </w:r>
      <w:r w:rsidRPr="00E64A68">
        <w:rPr>
          <w:rFonts w:ascii="Garamond" w:hAnsi="Garamond"/>
          <w:i/>
          <w:sz w:val="20"/>
          <w:szCs w:val="20"/>
        </w:rPr>
        <w:t>pas du tout</w:t>
      </w:r>
      <w:r w:rsidRPr="00E64A68">
        <w:rPr>
          <w:rFonts w:ascii="Garamond" w:hAnsi="Garamond"/>
          <w:sz w:val="20"/>
          <w:szCs w:val="20"/>
        </w:rPr>
        <w:t xml:space="preserve">. </w:t>
      </w:r>
    </w:p>
    <w:p w:rsidR="001D1D70" w:rsidRPr="00E64A68" w:rsidRDefault="001B3CE3" w:rsidP="00E64A68">
      <w:pPr>
        <w:pStyle w:val="Sansinterligne"/>
        <w:rPr>
          <w:rFonts w:ascii="Garamond" w:hAnsi="Garamond"/>
          <w:sz w:val="20"/>
          <w:szCs w:val="20"/>
        </w:rPr>
      </w:pPr>
      <w:r w:rsidRPr="00E64A68">
        <w:rPr>
          <w:rFonts w:ascii="Garamond" w:hAnsi="Garamond"/>
          <w:sz w:val="20"/>
          <w:szCs w:val="20"/>
        </w:rPr>
        <w:t xml:space="preserve">Elle y est pas </w:t>
      </w:r>
      <w:r w:rsidR="001D1D70" w:rsidRPr="00E64A68">
        <w:rPr>
          <w:rFonts w:ascii="Garamond" w:hAnsi="Garamond"/>
          <w:sz w:val="20"/>
          <w:szCs w:val="20"/>
        </w:rPr>
        <w:t>« </w:t>
      </w:r>
      <w:r w:rsidR="001D1D70" w:rsidRPr="00E64A68">
        <w:rPr>
          <w:rFonts w:ascii="Garamond" w:hAnsi="Garamond"/>
          <w:i/>
          <w:sz w:val="20"/>
          <w:szCs w:val="20"/>
        </w:rPr>
        <w:t>pas du tout</w:t>
      </w:r>
      <w:r w:rsidR="001D1D70" w:rsidRPr="00E64A68">
        <w:rPr>
          <w:rFonts w:ascii="Garamond" w:hAnsi="Garamond"/>
          <w:sz w:val="20"/>
          <w:szCs w:val="20"/>
        </w:rPr>
        <w:t> »</w:t>
      </w:r>
      <w:r w:rsidRPr="00E64A68">
        <w:rPr>
          <w:rFonts w:ascii="Garamond" w:hAnsi="Garamond"/>
          <w:sz w:val="20"/>
          <w:szCs w:val="20"/>
        </w:rPr>
        <w:t>, elle y est à plein, mais y</w:t>
      </w:r>
      <w:r w:rsidR="004A4A2A">
        <w:rPr>
          <w:rFonts w:ascii="Garamond" w:hAnsi="Garamond"/>
          <w:sz w:val="20"/>
          <w:szCs w:val="20"/>
        </w:rPr>
        <w:t>’</w:t>
      </w:r>
      <w:r w:rsidRPr="00E64A68">
        <w:rPr>
          <w:rFonts w:ascii="Garamond" w:hAnsi="Garamond"/>
          <w:sz w:val="20"/>
          <w:szCs w:val="20"/>
        </w:rPr>
        <w:t xml:space="preserve">a quelque chose </w:t>
      </w:r>
      <w:r w:rsidRPr="00E64A68">
        <w:rPr>
          <w:rFonts w:ascii="Garamond" w:hAnsi="Garamond"/>
          <w:i/>
          <w:color w:val="0000CC"/>
          <w:sz w:val="20"/>
          <w:szCs w:val="20"/>
        </w:rPr>
        <w:t>en plus</w:t>
      </w:r>
      <w:r w:rsidR="001D1D70" w:rsidRPr="00E64A68">
        <w:rPr>
          <w:rFonts w:ascii="Garamond" w:hAnsi="Garamond"/>
          <w:sz w:val="20"/>
          <w:szCs w:val="20"/>
        </w:rPr>
        <w:t>…</w:t>
      </w:r>
    </w:p>
    <w:p w:rsidR="006733BC" w:rsidRDefault="001B3CE3" w:rsidP="006733BC">
      <w:pPr>
        <w:pStyle w:val="Sansinterligne"/>
        <w:ind w:left="708"/>
        <w:rPr>
          <w:rFonts w:ascii="Garamond" w:hAnsi="Garamond"/>
          <w:sz w:val="20"/>
          <w:szCs w:val="20"/>
        </w:rPr>
      </w:pPr>
      <w:r w:rsidRPr="00E64A68">
        <w:rPr>
          <w:rFonts w:ascii="Garamond" w:hAnsi="Garamond"/>
          <w:sz w:val="20"/>
          <w:szCs w:val="20"/>
        </w:rPr>
        <w:t xml:space="preserve">cet </w:t>
      </w:r>
      <w:r w:rsidR="001D1D70" w:rsidRPr="00E64A68">
        <w:rPr>
          <w:rFonts w:ascii="Garamond" w:hAnsi="Garamond"/>
          <w:i/>
          <w:color w:val="0000CC"/>
          <w:sz w:val="20"/>
          <w:szCs w:val="20"/>
        </w:rPr>
        <w:t>en plus</w:t>
      </w:r>
      <w:r w:rsidRPr="00E64A68">
        <w:rPr>
          <w:rFonts w:ascii="Garamond" w:hAnsi="Garamond"/>
          <w:sz w:val="20"/>
          <w:szCs w:val="20"/>
        </w:rPr>
        <w:t>, hein, faites attention, gardez</w:t>
      </w:r>
      <w:r w:rsidR="00F72A83">
        <w:rPr>
          <w:rFonts w:ascii="Garamond" w:hAnsi="Garamond"/>
          <w:sz w:val="20"/>
          <w:szCs w:val="20"/>
        </w:rPr>
        <w:t>-</w:t>
      </w:r>
      <w:r w:rsidRPr="00E64A68">
        <w:rPr>
          <w:rFonts w:ascii="Garamond" w:hAnsi="Garamond"/>
          <w:sz w:val="20"/>
          <w:szCs w:val="20"/>
        </w:rPr>
        <w:t xml:space="preserve">vous enfin d'en prendre trop vite les échos, </w:t>
      </w:r>
    </w:p>
    <w:p w:rsidR="001B3CE3" w:rsidRPr="00E64A68" w:rsidRDefault="001B3CE3" w:rsidP="006733BC">
      <w:pPr>
        <w:pStyle w:val="Sansinterligne"/>
        <w:ind w:left="708"/>
        <w:rPr>
          <w:rFonts w:ascii="Garamond" w:hAnsi="Garamond"/>
          <w:sz w:val="20"/>
          <w:szCs w:val="20"/>
        </w:rPr>
      </w:pPr>
      <w:proofErr w:type="gramStart"/>
      <w:r w:rsidRPr="00E64A68">
        <w:rPr>
          <w:rFonts w:ascii="Garamond" w:hAnsi="Garamond"/>
          <w:sz w:val="20"/>
          <w:szCs w:val="20"/>
        </w:rPr>
        <w:t>je peux</w:t>
      </w:r>
      <w:proofErr w:type="gramEnd"/>
      <w:r w:rsidRPr="00E64A68">
        <w:rPr>
          <w:rFonts w:ascii="Garamond" w:hAnsi="Garamond"/>
          <w:sz w:val="20"/>
          <w:szCs w:val="20"/>
        </w:rPr>
        <w:t xml:space="preserve"> pas le désigner mieux ni autrement parce qu'il faut que je tranche et que j'aille vite</w:t>
      </w:r>
    </w:p>
    <w:p w:rsidR="001D1D70" w:rsidRPr="00E64A68" w:rsidRDefault="001D1D70" w:rsidP="00E64A68">
      <w:pPr>
        <w:pStyle w:val="Sansinterligne"/>
        <w:rPr>
          <w:rFonts w:ascii="Garamond" w:hAnsi="Garamond"/>
          <w:sz w:val="20"/>
          <w:szCs w:val="20"/>
        </w:rPr>
      </w:pPr>
      <w:r w:rsidRPr="00E64A68">
        <w:rPr>
          <w:rFonts w:ascii="Garamond" w:hAnsi="Garamond"/>
          <w:sz w:val="20"/>
          <w:szCs w:val="20"/>
        </w:rPr>
        <w:t>…i</w:t>
      </w:r>
      <w:r w:rsidR="001B3CE3" w:rsidRPr="00E64A68">
        <w:rPr>
          <w:rFonts w:ascii="Garamond" w:hAnsi="Garamond"/>
          <w:sz w:val="20"/>
          <w:szCs w:val="20"/>
        </w:rPr>
        <w:t xml:space="preserve">l y a </w:t>
      </w:r>
      <w:r w:rsidR="001B3CE3" w:rsidRPr="004420A5">
        <w:rPr>
          <w:rFonts w:ascii="Garamond" w:hAnsi="Garamond"/>
          <w:i/>
          <w:color w:val="0000CC"/>
          <w:sz w:val="20"/>
          <w:szCs w:val="20"/>
        </w:rPr>
        <w:t>une jouissance</w:t>
      </w:r>
      <w:r w:rsidRPr="00E64A68">
        <w:rPr>
          <w:rFonts w:ascii="Garamond" w:hAnsi="Garamond"/>
          <w:sz w:val="20"/>
          <w:szCs w:val="20"/>
        </w:rPr>
        <w:t>…</w:t>
      </w:r>
    </w:p>
    <w:p w:rsidR="00247E88" w:rsidRPr="00E64A68" w:rsidRDefault="001B3CE3" w:rsidP="006733BC">
      <w:pPr>
        <w:pStyle w:val="Sansinterligne"/>
        <w:ind w:firstLine="708"/>
        <w:rPr>
          <w:rFonts w:ascii="Garamond" w:hAnsi="Garamond"/>
          <w:sz w:val="20"/>
          <w:szCs w:val="20"/>
        </w:rPr>
      </w:pPr>
      <w:r w:rsidRPr="00E64A68">
        <w:rPr>
          <w:rFonts w:ascii="Garamond" w:hAnsi="Garamond"/>
          <w:sz w:val="20"/>
          <w:szCs w:val="20"/>
        </w:rPr>
        <w:t>puisque nous nous en tenons à la jouissance, jouissance du corps</w:t>
      </w:r>
    </w:p>
    <w:p w:rsidR="001B3CE3" w:rsidRPr="00E64A68" w:rsidRDefault="00247E88"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il y a une jouissance qui est…</w:t>
      </w:r>
    </w:p>
    <w:p w:rsidR="00247E88" w:rsidRPr="00E64A68" w:rsidRDefault="001B3CE3" w:rsidP="006733BC">
      <w:pPr>
        <w:pStyle w:val="Sansinterligne"/>
        <w:ind w:left="708"/>
        <w:rPr>
          <w:rFonts w:ascii="Garamond" w:hAnsi="Garamond"/>
          <w:sz w:val="20"/>
          <w:szCs w:val="20"/>
        </w:rPr>
      </w:pPr>
      <w:r w:rsidRPr="00E64A68">
        <w:rPr>
          <w:rFonts w:ascii="Garamond" w:hAnsi="Garamond"/>
          <w:sz w:val="20"/>
          <w:szCs w:val="20"/>
        </w:rPr>
        <w:t xml:space="preserve">si je puis m'exprimer ainsi parce qu'après tout, pourquoi pas en faire un titre de livre, c'est pour le prochain de la collection Galilée : </w:t>
      </w:r>
      <w:r w:rsidRPr="00E64A68">
        <w:rPr>
          <w:rFonts w:ascii="Garamond" w:hAnsi="Garamond"/>
          <w:i/>
          <w:sz w:val="20"/>
          <w:szCs w:val="20"/>
        </w:rPr>
        <w:t>Au</w:t>
      </w:r>
      <w:r w:rsidR="006733BC">
        <w:rPr>
          <w:rFonts w:ascii="Garamond" w:hAnsi="Garamond"/>
          <w:i/>
          <w:sz w:val="20"/>
          <w:szCs w:val="20"/>
        </w:rPr>
        <w:t>-</w:t>
      </w:r>
      <w:r w:rsidRPr="00E64A68">
        <w:rPr>
          <w:rFonts w:ascii="Garamond" w:hAnsi="Garamond"/>
          <w:i/>
          <w:sz w:val="20"/>
          <w:szCs w:val="20"/>
        </w:rPr>
        <w:t>delà du phallus</w:t>
      </w:r>
      <w:r w:rsidRPr="00E64A68">
        <w:rPr>
          <w:rFonts w:ascii="Garamond" w:hAnsi="Garamond"/>
          <w:sz w:val="20"/>
          <w:szCs w:val="20"/>
        </w:rPr>
        <w:t>, ça serait mignon ça</w:t>
      </w:r>
      <w:r w:rsidR="004A4A2A">
        <w:rPr>
          <w:rFonts w:ascii="Garamond" w:hAnsi="Garamond"/>
          <w:sz w:val="20"/>
          <w:szCs w:val="20"/>
        </w:rPr>
        <w:t xml:space="preserve"> -</w:t>
      </w:r>
      <w:r w:rsidRPr="00E64A68">
        <w:rPr>
          <w:rFonts w:ascii="Garamond" w:hAnsi="Garamond"/>
          <w:sz w:val="20"/>
          <w:szCs w:val="20"/>
        </w:rPr>
        <w:t xml:space="preserve"> hein</w:t>
      </w:r>
      <w:r w:rsidR="004A4A2A">
        <w:rPr>
          <w:rFonts w:ascii="Garamond" w:hAnsi="Garamond"/>
          <w:sz w:val="20"/>
          <w:szCs w:val="20"/>
        </w:rPr>
        <w:t> ? -</w:t>
      </w:r>
      <w:r w:rsidRPr="00E64A68">
        <w:rPr>
          <w:rFonts w:ascii="Garamond" w:hAnsi="Garamond"/>
          <w:sz w:val="20"/>
          <w:szCs w:val="20"/>
        </w:rPr>
        <w:t xml:space="preserve"> et puis ça donnerait une autre consistance au MLF.</w:t>
      </w:r>
      <w:r w:rsidR="00AD790A" w:rsidRPr="00E64A68">
        <w:rPr>
          <w:rFonts w:ascii="Garamond" w:hAnsi="Garamond"/>
          <w:sz w:val="20"/>
          <w:szCs w:val="20"/>
        </w:rPr>
        <w:t xml:space="preserve"> </w:t>
      </w:r>
      <w:r w:rsidR="006733BC" w:rsidRPr="003654EC">
        <w:rPr>
          <w:rFonts w:ascii="Garamond" w:hAnsi="Garamond"/>
          <w:color w:val="C00000"/>
          <w:sz w:val="14"/>
          <w:szCs w:val="14"/>
        </w:rPr>
        <w:t>[Rires]</w:t>
      </w:r>
      <w:r w:rsidRPr="00E64A68">
        <w:rPr>
          <w:rFonts w:ascii="Garamond" w:hAnsi="Garamond"/>
          <w:sz w:val="20"/>
          <w:szCs w:val="20"/>
        </w:rPr>
        <w:t xml:space="preserve">  </w:t>
      </w:r>
    </w:p>
    <w:p w:rsidR="001B3CE3" w:rsidRPr="00E64A68" w:rsidRDefault="00247E88" w:rsidP="00E64A68">
      <w:pPr>
        <w:pStyle w:val="Sansinterligne"/>
        <w:rPr>
          <w:rFonts w:ascii="Garamond" w:hAnsi="Garamond"/>
          <w:sz w:val="20"/>
          <w:szCs w:val="20"/>
        </w:rPr>
      </w:pPr>
      <w:r w:rsidRPr="00E64A68">
        <w:rPr>
          <w:rFonts w:ascii="Garamond" w:hAnsi="Garamond"/>
          <w:sz w:val="20"/>
          <w:szCs w:val="20"/>
        </w:rPr>
        <w:t>…</w:t>
      </w:r>
      <w:r w:rsidRPr="00E64A68">
        <w:rPr>
          <w:rFonts w:ascii="Garamond" w:hAnsi="Garamond"/>
          <w:i/>
          <w:color w:val="0000CC"/>
          <w:sz w:val="20"/>
          <w:szCs w:val="20"/>
        </w:rPr>
        <w:t>u</w:t>
      </w:r>
      <w:r w:rsidR="001B3CE3" w:rsidRPr="00E64A68">
        <w:rPr>
          <w:rFonts w:ascii="Garamond" w:hAnsi="Garamond"/>
          <w:i/>
          <w:color w:val="0000CC"/>
          <w:sz w:val="20"/>
          <w:szCs w:val="20"/>
        </w:rPr>
        <w:t>ne jouissance au</w:t>
      </w:r>
      <w:r w:rsidR="006733BC">
        <w:rPr>
          <w:rFonts w:ascii="Garamond" w:hAnsi="Garamond"/>
          <w:i/>
          <w:color w:val="0000CC"/>
          <w:sz w:val="20"/>
          <w:szCs w:val="20"/>
        </w:rPr>
        <w:t>-</w:t>
      </w:r>
      <w:r w:rsidR="001B3CE3" w:rsidRPr="00E64A68">
        <w:rPr>
          <w:rFonts w:ascii="Garamond" w:hAnsi="Garamond"/>
          <w:i/>
          <w:color w:val="0000CC"/>
          <w:sz w:val="20"/>
          <w:szCs w:val="20"/>
        </w:rPr>
        <w:t>delà du phallus</w:t>
      </w:r>
      <w:r w:rsidR="001B3CE3" w:rsidRPr="00E64A68">
        <w:rPr>
          <w:rFonts w:ascii="Garamond" w:hAnsi="Garamond"/>
          <w:sz w:val="20"/>
          <w:szCs w:val="20"/>
        </w:rPr>
        <w:t>, hein !</w:t>
      </w:r>
    </w:p>
    <w:p w:rsidR="00247E88" w:rsidRPr="00E64A68" w:rsidRDefault="00247E88" w:rsidP="00E64A68">
      <w:pPr>
        <w:pStyle w:val="Sansinterligne"/>
        <w:rPr>
          <w:rFonts w:ascii="Garamond" w:hAnsi="Garamond"/>
          <w:sz w:val="20"/>
          <w:szCs w:val="20"/>
        </w:rPr>
      </w:pP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Si vous </w:t>
      </w:r>
      <w:proofErr w:type="gramStart"/>
      <w:r w:rsidRPr="00E64A68">
        <w:rPr>
          <w:rFonts w:ascii="Garamond" w:hAnsi="Garamond"/>
          <w:sz w:val="20"/>
          <w:szCs w:val="20"/>
        </w:rPr>
        <w:t>vous êtes</w:t>
      </w:r>
      <w:proofErr w:type="gramEnd"/>
      <w:r w:rsidRPr="00E64A68">
        <w:rPr>
          <w:rFonts w:ascii="Garamond" w:hAnsi="Garamond"/>
          <w:sz w:val="20"/>
          <w:szCs w:val="20"/>
        </w:rPr>
        <w:t xml:space="preserve"> pas encore aperçus</w:t>
      </w:r>
      <w:r w:rsidR="00247E88" w:rsidRPr="00E64A68">
        <w:rPr>
          <w:rFonts w:ascii="Garamond" w:hAnsi="Garamond"/>
          <w:sz w:val="20"/>
          <w:szCs w:val="20"/>
        </w:rPr>
        <w:t xml:space="preserve"> –</w:t>
      </w:r>
      <w:r w:rsidRPr="00E64A68">
        <w:rPr>
          <w:rFonts w:ascii="Garamond" w:hAnsi="Garamond"/>
          <w:sz w:val="20"/>
          <w:szCs w:val="20"/>
        </w:rPr>
        <w:t xml:space="preserve"> hein</w:t>
      </w:r>
      <w:r w:rsidR="00247E88" w:rsidRPr="00E64A68">
        <w:rPr>
          <w:rFonts w:ascii="Garamond" w:hAnsi="Garamond"/>
          <w:sz w:val="20"/>
          <w:szCs w:val="20"/>
        </w:rPr>
        <w:t> ? …</w:t>
      </w:r>
      <w:r w:rsidRPr="00E64A68">
        <w:rPr>
          <w:rFonts w:ascii="Garamond" w:hAnsi="Garamond"/>
          <w:sz w:val="20"/>
          <w:szCs w:val="20"/>
        </w:rPr>
        <w:t xml:space="preserve"> </w:t>
      </w:r>
    </w:p>
    <w:p w:rsidR="001B3CE3" w:rsidRPr="00E64A68" w:rsidRDefault="001B3CE3" w:rsidP="006733BC">
      <w:pPr>
        <w:pStyle w:val="Sansinterligne"/>
        <w:ind w:left="708"/>
        <w:rPr>
          <w:rFonts w:ascii="Garamond" w:hAnsi="Garamond"/>
          <w:sz w:val="20"/>
          <w:szCs w:val="20"/>
        </w:rPr>
      </w:pPr>
      <w:r w:rsidRPr="00E64A68">
        <w:rPr>
          <w:rFonts w:ascii="Garamond" w:hAnsi="Garamond"/>
          <w:sz w:val="20"/>
          <w:szCs w:val="20"/>
        </w:rPr>
        <w:t xml:space="preserve">je parle naturellement ici </w:t>
      </w:r>
      <w:r w:rsidRPr="006733BC">
        <w:rPr>
          <w:rFonts w:ascii="Garamond" w:hAnsi="Garamond"/>
          <w:i/>
          <w:sz w:val="20"/>
          <w:szCs w:val="20"/>
        </w:rPr>
        <w:t>aux quelques semblants d'hommes</w:t>
      </w:r>
      <w:r w:rsidR="00247E88" w:rsidRPr="00E64A68">
        <w:rPr>
          <w:rFonts w:ascii="Garamond" w:hAnsi="Garamond"/>
          <w:sz w:val="20"/>
          <w:szCs w:val="20"/>
        </w:rPr>
        <w:t xml:space="preserve">, </w:t>
      </w:r>
      <w:r w:rsidRPr="00E64A68">
        <w:rPr>
          <w:rFonts w:ascii="Garamond" w:hAnsi="Garamond"/>
          <w:sz w:val="20"/>
          <w:szCs w:val="20"/>
        </w:rPr>
        <w:t>enfin qui</w:t>
      </w:r>
      <w:r w:rsidR="00247E88" w:rsidRPr="00E64A68">
        <w:rPr>
          <w:rFonts w:ascii="Garamond" w:hAnsi="Garamond"/>
          <w:sz w:val="20"/>
          <w:szCs w:val="20"/>
        </w:rPr>
        <w:t>…</w:t>
      </w:r>
      <w:r w:rsidRPr="00E64A68">
        <w:rPr>
          <w:rFonts w:ascii="Garamond" w:hAnsi="Garamond"/>
          <w:sz w:val="20"/>
          <w:szCs w:val="20"/>
        </w:rPr>
        <w:t xml:space="preserve"> </w:t>
      </w:r>
      <w:r w:rsidRPr="006733BC">
        <w:rPr>
          <w:rFonts w:ascii="Garamond" w:hAnsi="Garamond"/>
          <w:i/>
          <w:sz w:val="20"/>
          <w:szCs w:val="20"/>
        </w:rPr>
        <w:t>que je vois par</w:t>
      </w:r>
      <w:r w:rsidR="006733BC" w:rsidRPr="006733BC">
        <w:rPr>
          <w:rFonts w:ascii="Garamond" w:hAnsi="Garamond"/>
          <w:i/>
          <w:sz w:val="20"/>
          <w:szCs w:val="20"/>
        </w:rPr>
        <w:t>-</w:t>
      </w:r>
      <w:r w:rsidRPr="006733BC">
        <w:rPr>
          <w:rFonts w:ascii="Garamond" w:hAnsi="Garamond"/>
          <w:i/>
          <w:sz w:val="20"/>
          <w:szCs w:val="20"/>
        </w:rPr>
        <w:t>ci</w:t>
      </w:r>
      <w:r w:rsidR="006733BC" w:rsidRPr="006733BC">
        <w:rPr>
          <w:rFonts w:ascii="Garamond" w:hAnsi="Garamond"/>
          <w:i/>
          <w:sz w:val="20"/>
          <w:szCs w:val="20"/>
        </w:rPr>
        <w:t>,</w:t>
      </w:r>
      <w:r w:rsidRPr="006733BC">
        <w:rPr>
          <w:rFonts w:ascii="Garamond" w:hAnsi="Garamond"/>
          <w:i/>
          <w:sz w:val="20"/>
          <w:szCs w:val="20"/>
        </w:rPr>
        <w:t xml:space="preserve"> par</w:t>
      </w:r>
      <w:r w:rsidR="006733BC" w:rsidRPr="006733BC">
        <w:rPr>
          <w:rFonts w:ascii="Garamond" w:hAnsi="Garamond"/>
          <w:i/>
          <w:sz w:val="20"/>
          <w:szCs w:val="20"/>
        </w:rPr>
        <w:t>-</w:t>
      </w:r>
      <w:r w:rsidRPr="006733BC">
        <w:rPr>
          <w:rFonts w:ascii="Garamond" w:hAnsi="Garamond"/>
          <w:i/>
          <w:sz w:val="20"/>
          <w:szCs w:val="20"/>
        </w:rPr>
        <w:t>là</w:t>
      </w:r>
      <w:r w:rsidRPr="00E64A68">
        <w:rPr>
          <w:rFonts w:ascii="Garamond" w:hAnsi="Garamond"/>
          <w:sz w:val="20"/>
          <w:szCs w:val="20"/>
        </w:rPr>
        <w:t>,</w:t>
      </w:r>
      <w:r w:rsidR="006733BC">
        <w:rPr>
          <w:rFonts w:ascii="Garamond" w:hAnsi="Garamond"/>
          <w:sz w:val="20"/>
          <w:szCs w:val="20"/>
        </w:rPr>
        <w:t xml:space="preserve"> </w:t>
      </w:r>
      <w:r w:rsidR="00AD790A" w:rsidRPr="00E64A68">
        <w:rPr>
          <w:rFonts w:ascii="Garamond" w:hAnsi="Garamond"/>
          <w:sz w:val="20"/>
          <w:szCs w:val="20"/>
        </w:rPr>
        <w:t xml:space="preserve"> </w:t>
      </w:r>
      <w:r w:rsidR="003654EC" w:rsidRPr="003654EC">
        <w:rPr>
          <w:rFonts w:ascii="Garamond" w:hAnsi="Garamond"/>
          <w:color w:val="C00000"/>
          <w:sz w:val="14"/>
          <w:szCs w:val="14"/>
        </w:rPr>
        <w:t>[Rires]</w:t>
      </w:r>
      <w:r w:rsidRPr="00E64A68">
        <w:rPr>
          <w:rFonts w:ascii="Garamond" w:hAnsi="Garamond"/>
          <w:sz w:val="20"/>
          <w:szCs w:val="20"/>
        </w:rPr>
        <w:t xml:space="preserve"> heureusement que pour la plupart je ne les connais pas, comme ça je préjuge de rien, </w:t>
      </w:r>
      <w:r w:rsidR="003654EC" w:rsidRPr="003654EC">
        <w:rPr>
          <w:rFonts w:ascii="Garamond" w:hAnsi="Garamond"/>
          <w:color w:val="C00000"/>
          <w:sz w:val="14"/>
          <w:szCs w:val="14"/>
        </w:rPr>
        <w:t>[Rires]</w:t>
      </w:r>
      <w:r w:rsidR="006733BC">
        <w:rPr>
          <w:rFonts w:ascii="Garamond" w:hAnsi="Garamond"/>
          <w:color w:val="C00000"/>
          <w:sz w:val="14"/>
          <w:szCs w:val="14"/>
        </w:rPr>
        <w:t xml:space="preserve"> </w:t>
      </w:r>
      <w:r w:rsidR="00D61B8A">
        <w:rPr>
          <w:rFonts w:ascii="Garamond" w:hAnsi="Garamond"/>
          <w:color w:val="C00000"/>
          <w:sz w:val="14"/>
          <w:szCs w:val="14"/>
        </w:rPr>
        <w:t xml:space="preserve">                                                                </w:t>
      </w:r>
      <w:r w:rsidRPr="00E64A68">
        <w:rPr>
          <w:rFonts w:ascii="Garamond" w:hAnsi="Garamond"/>
          <w:sz w:val="20"/>
          <w:szCs w:val="20"/>
        </w:rPr>
        <w:t>pour les autres comme</w:t>
      </w:r>
      <w:r w:rsidR="00247E88" w:rsidRPr="00E64A68">
        <w:rPr>
          <w:rFonts w:ascii="Garamond" w:hAnsi="Garamond"/>
          <w:sz w:val="20"/>
          <w:szCs w:val="20"/>
        </w:rPr>
        <w:t>…</w:t>
      </w:r>
    </w:p>
    <w:p w:rsidR="00247E88" w:rsidRPr="00E64A68" w:rsidRDefault="00247E88"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Ou</w:t>
      </w:r>
      <w:r w:rsidR="004A4A2A">
        <w:rPr>
          <w:rFonts w:ascii="Garamond" w:hAnsi="Garamond"/>
          <w:sz w:val="20"/>
          <w:szCs w:val="20"/>
        </w:rPr>
        <w:t>a</w:t>
      </w:r>
      <w:r w:rsidR="001B3CE3" w:rsidRPr="00E64A68">
        <w:rPr>
          <w:rFonts w:ascii="Garamond" w:hAnsi="Garamond"/>
          <w:sz w:val="20"/>
          <w:szCs w:val="20"/>
        </w:rPr>
        <w:t>i</w:t>
      </w:r>
      <w:r w:rsidR="004A4A2A">
        <w:rPr>
          <w:rFonts w:ascii="Garamond" w:hAnsi="Garamond"/>
          <w:sz w:val="20"/>
          <w:szCs w:val="20"/>
        </w:rPr>
        <w:t>s…</w:t>
      </w:r>
      <w:r w:rsidR="001B3CE3" w:rsidRPr="00E64A68">
        <w:rPr>
          <w:rFonts w:ascii="Garamond" w:hAnsi="Garamond"/>
          <w:sz w:val="20"/>
          <w:szCs w:val="20"/>
        </w:rPr>
        <w:t xml:space="preserve"> Il y a quelque chose que peut</w:t>
      </w:r>
      <w:r w:rsidR="002173C1">
        <w:rPr>
          <w:rFonts w:ascii="Garamond" w:hAnsi="Garamond"/>
          <w:sz w:val="20"/>
          <w:szCs w:val="20"/>
        </w:rPr>
        <w:t>-</w:t>
      </w:r>
      <w:r w:rsidR="001B3CE3" w:rsidRPr="00E64A68">
        <w:rPr>
          <w:rFonts w:ascii="Garamond" w:hAnsi="Garamond"/>
          <w:sz w:val="20"/>
          <w:szCs w:val="20"/>
        </w:rPr>
        <w:t>être les quelques semblants d'hommes en question ont pu remarquer</w:t>
      </w:r>
      <w:r w:rsidRPr="00E64A68">
        <w:rPr>
          <w:rFonts w:ascii="Garamond" w:hAnsi="Garamond"/>
          <w:sz w:val="20"/>
          <w:szCs w:val="20"/>
        </w:rPr>
        <w:t>…</w:t>
      </w:r>
    </w:p>
    <w:p w:rsidR="00247E88" w:rsidRPr="00E64A68" w:rsidRDefault="001B3CE3" w:rsidP="006733BC">
      <w:pPr>
        <w:pStyle w:val="Sansinterligne"/>
        <w:ind w:firstLine="708"/>
        <w:rPr>
          <w:rFonts w:ascii="Garamond" w:hAnsi="Garamond"/>
          <w:sz w:val="20"/>
          <w:szCs w:val="20"/>
        </w:rPr>
      </w:pPr>
      <w:r w:rsidRPr="00E64A68">
        <w:rPr>
          <w:rFonts w:ascii="Garamond" w:hAnsi="Garamond"/>
          <w:sz w:val="20"/>
          <w:szCs w:val="20"/>
        </w:rPr>
        <w:t>comme ça de temps en temps</w:t>
      </w:r>
      <w:r w:rsidR="00247E88" w:rsidRPr="00E64A68">
        <w:rPr>
          <w:rFonts w:ascii="Garamond" w:hAnsi="Garamond"/>
          <w:sz w:val="20"/>
          <w:szCs w:val="20"/>
        </w:rPr>
        <w:t>,</w:t>
      </w:r>
      <w:r w:rsidRPr="00E64A68">
        <w:rPr>
          <w:rFonts w:ascii="Garamond" w:hAnsi="Garamond"/>
          <w:sz w:val="20"/>
          <w:szCs w:val="20"/>
        </w:rPr>
        <w:t xml:space="preserve"> enfin entre deux portes </w:t>
      </w:r>
    </w:p>
    <w:p w:rsidR="00247E88" w:rsidRPr="00E64A68" w:rsidRDefault="00247E88"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enfin il y a, il y a </w:t>
      </w:r>
      <w:r w:rsidR="00AD790A" w:rsidRPr="00E64A68">
        <w:rPr>
          <w:rFonts w:ascii="Garamond" w:hAnsi="Garamond"/>
          <w:sz w:val="20"/>
          <w:szCs w:val="20"/>
        </w:rPr>
        <w:t>les</w:t>
      </w:r>
      <w:r w:rsidR="001B3CE3" w:rsidRPr="00E64A68">
        <w:rPr>
          <w:rFonts w:ascii="Garamond" w:hAnsi="Garamond"/>
          <w:sz w:val="20"/>
          <w:szCs w:val="20"/>
        </w:rPr>
        <w:t xml:space="preserve"> chose</w:t>
      </w:r>
      <w:r w:rsidR="00AD790A" w:rsidRPr="00E64A68">
        <w:rPr>
          <w:rFonts w:ascii="Garamond" w:hAnsi="Garamond"/>
          <w:sz w:val="20"/>
          <w:szCs w:val="20"/>
        </w:rPr>
        <w:t>s</w:t>
      </w:r>
      <w:r w:rsidR="001B3CE3" w:rsidRPr="00E64A68">
        <w:rPr>
          <w:rFonts w:ascii="Garamond" w:hAnsi="Garamond"/>
          <w:sz w:val="20"/>
          <w:szCs w:val="20"/>
        </w:rPr>
        <w:t xml:space="preserve"> qui les </w:t>
      </w:r>
      <w:r w:rsidR="001B3CE3" w:rsidRPr="00E64A68">
        <w:rPr>
          <w:rFonts w:ascii="Garamond" w:hAnsi="Garamond"/>
          <w:i/>
          <w:sz w:val="20"/>
          <w:szCs w:val="20"/>
        </w:rPr>
        <w:t>secoue</w:t>
      </w:r>
      <w:r w:rsidR="00AD790A" w:rsidRPr="00E64A68">
        <w:rPr>
          <w:rFonts w:ascii="Garamond" w:hAnsi="Garamond"/>
          <w:i/>
          <w:sz w:val="20"/>
          <w:szCs w:val="20"/>
        </w:rPr>
        <w:t>nt</w:t>
      </w:r>
      <w:r w:rsidR="001B3CE3" w:rsidRPr="00E64A68">
        <w:rPr>
          <w:rFonts w:ascii="Garamond" w:hAnsi="Garamond"/>
          <w:sz w:val="20"/>
          <w:szCs w:val="20"/>
        </w:rPr>
        <w:t xml:space="preserve"> </w:t>
      </w:r>
      <w:r w:rsidR="006733BC">
        <w:rPr>
          <w:rFonts w:ascii="Garamond" w:hAnsi="Garamond"/>
          <w:sz w:val="20"/>
          <w:szCs w:val="20"/>
        </w:rPr>
        <w:t xml:space="preserve"> </w:t>
      </w:r>
      <w:r w:rsidR="001B3CE3" w:rsidRPr="00E64A68">
        <w:rPr>
          <w:rFonts w:ascii="Garamond" w:hAnsi="Garamond"/>
          <w:sz w:val="20"/>
          <w:szCs w:val="20"/>
        </w:rPr>
        <w:t xml:space="preserve">ou qui les </w:t>
      </w:r>
      <w:r w:rsidR="001B3CE3" w:rsidRPr="00E64A68">
        <w:rPr>
          <w:rFonts w:ascii="Garamond" w:hAnsi="Garamond"/>
          <w:i/>
          <w:sz w:val="20"/>
          <w:szCs w:val="20"/>
        </w:rPr>
        <w:t>secour</w:t>
      </w:r>
      <w:r w:rsidR="00AD790A" w:rsidRPr="00E64A68">
        <w:rPr>
          <w:rFonts w:ascii="Garamond" w:hAnsi="Garamond"/>
          <w:i/>
          <w:sz w:val="20"/>
          <w:szCs w:val="20"/>
        </w:rPr>
        <w:t>en</w:t>
      </w:r>
      <w:r w:rsidR="001B3CE3" w:rsidRPr="00E64A68">
        <w:rPr>
          <w:rFonts w:ascii="Garamond" w:hAnsi="Garamond"/>
          <w:i/>
          <w:sz w:val="20"/>
          <w:szCs w:val="20"/>
        </w:rPr>
        <w:t>t</w:t>
      </w:r>
      <w:r w:rsidR="001B3CE3" w:rsidRPr="00E64A68">
        <w:rPr>
          <w:rFonts w:ascii="Garamond" w:hAnsi="Garamond"/>
          <w:sz w:val="20"/>
          <w:szCs w:val="20"/>
        </w:rPr>
        <w:t xml:space="preserve">. </w:t>
      </w:r>
    </w:p>
    <w:p w:rsidR="00A32D6C" w:rsidRDefault="00A32D6C" w:rsidP="00E64A68">
      <w:pPr>
        <w:pStyle w:val="Sansinterligne"/>
        <w:rPr>
          <w:rFonts w:ascii="Garamond" w:hAnsi="Garamond"/>
          <w:sz w:val="20"/>
          <w:szCs w:val="20"/>
        </w:rPr>
      </w:pPr>
    </w:p>
    <w:p w:rsidR="004F256F" w:rsidRDefault="004F256F" w:rsidP="00B465CD">
      <w:pPr>
        <w:pStyle w:val="Sansinterligne"/>
        <w:ind w:firstLine="708"/>
        <w:rPr>
          <w:rFonts w:ascii="Garamond" w:hAnsi="Garamond"/>
          <w:sz w:val="20"/>
          <w:szCs w:val="20"/>
        </w:rPr>
      </w:pPr>
      <w:r w:rsidRPr="002173C1">
        <w:rPr>
          <w:rFonts w:ascii="Garamond" w:hAnsi="Garamond"/>
          <w:color w:val="C00000"/>
          <w:sz w:val="16"/>
          <w:szCs w:val="16"/>
        </w:rPr>
        <w:t>[</w:t>
      </w:r>
      <w:r w:rsidRPr="002173C1">
        <w:rPr>
          <w:rFonts w:ascii="Garamond" w:hAnsi="Garamond"/>
          <w:i/>
          <w:color w:val="C00000"/>
          <w:sz w:val="16"/>
          <w:szCs w:val="16"/>
        </w:rPr>
        <w:t>la réponse féminine</w:t>
      </w:r>
      <w:r w:rsidR="00B465CD">
        <w:rPr>
          <w:rFonts w:ascii="Garamond" w:hAnsi="Garamond"/>
          <w:i/>
          <w:color w:val="C00000"/>
          <w:sz w:val="16"/>
          <w:szCs w:val="16"/>
        </w:rPr>
        <w:t xml:space="preserve"> à la fonction phallique</w:t>
      </w:r>
      <w:r w:rsidRPr="002173C1">
        <w:rPr>
          <w:rFonts w:ascii="Garamond" w:hAnsi="Garamond"/>
          <w:i/>
          <w:color w:val="C00000"/>
          <w:sz w:val="16"/>
          <w:szCs w:val="16"/>
        </w:rPr>
        <w:t> :</w:t>
      </w:r>
      <w:r>
        <w:rPr>
          <w:rFonts w:ascii="Garamond" w:hAnsi="Garamond"/>
          <w:color w:val="C00000"/>
          <w:sz w:val="16"/>
          <w:szCs w:val="16"/>
        </w:rPr>
        <w:t> </w:t>
      </w:r>
      <w:r w:rsidR="00B465CD">
        <w:rPr>
          <w:rFonts w:ascii="Garamond" w:hAnsi="Garamond"/>
          <w:color w:val="C00000"/>
          <w:sz w:val="16"/>
          <w:szCs w:val="16"/>
        </w:rPr>
        <w:t>« </w:t>
      </w:r>
      <w:r w:rsidRPr="00B465CD">
        <w:rPr>
          <w:rFonts w:ascii="LACAN" w:hAnsi="LACAN"/>
          <w:color w:val="0000CC"/>
          <w:sz w:val="14"/>
          <w:szCs w:val="14"/>
        </w:rPr>
        <w:t>/ §</w:t>
      </w:r>
      <w:r w:rsidR="00B465CD">
        <w:rPr>
          <w:color w:val="0000CC"/>
          <w:sz w:val="14"/>
          <w:szCs w:val="14"/>
        </w:rPr>
        <w:t xml:space="preserve"> » </w:t>
      </w:r>
      <w:r w:rsidR="00B465CD" w:rsidRPr="00B465CD">
        <w:rPr>
          <w:rFonts w:ascii="Garamond" w:hAnsi="Garamond"/>
          <w:i/>
          <w:color w:val="C00000"/>
          <w:sz w:val="16"/>
          <w:szCs w:val="16"/>
        </w:rPr>
        <w:t>les secoue mais</w:t>
      </w:r>
      <w:r w:rsidR="00B465CD" w:rsidRPr="00B465CD">
        <w:rPr>
          <w:color w:val="C00000"/>
          <w:sz w:val="14"/>
          <w:szCs w:val="14"/>
        </w:rPr>
        <w:t xml:space="preserve"> </w:t>
      </w:r>
      <w:r w:rsidR="00B465CD">
        <w:rPr>
          <w:color w:val="0000CC"/>
          <w:sz w:val="14"/>
          <w:szCs w:val="14"/>
        </w:rPr>
        <w:t>« </w:t>
      </w:r>
      <w:r w:rsidRPr="00D61B8A">
        <w:rPr>
          <w:rFonts w:ascii="LACAN" w:hAnsi="LACAN"/>
          <w:color w:val="0000CC"/>
          <w:sz w:val="14"/>
          <w:szCs w:val="14"/>
        </w:rPr>
        <w:t>.</w:t>
      </w:r>
      <w:r w:rsidRPr="00D61B8A">
        <w:rPr>
          <w:color w:val="0000CC"/>
          <w:sz w:val="14"/>
          <w:szCs w:val="14"/>
        </w:rPr>
        <w:t> </w:t>
      </w:r>
      <w:r w:rsidRPr="00D61B8A">
        <w:rPr>
          <w:rFonts w:ascii="LACAN" w:hAnsi="LACAN"/>
          <w:color w:val="0000CC"/>
          <w:sz w:val="14"/>
          <w:szCs w:val="14"/>
        </w:rPr>
        <w:t>!</w:t>
      </w:r>
      <w:r w:rsidR="00B465CD">
        <w:rPr>
          <w:color w:val="0000CC"/>
          <w:sz w:val="14"/>
          <w:szCs w:val="14"/>
        </w:rPr>
        <w:t> »</w:t>
      </w:r>
      <w:r>
        <w:rPr>
          <w:rFonts w:ascii="Garamond" w:hAnsi="Garamond"/>
          <w:color w:val="C00000"/>
          <w:sz w:val="16"/>
          <w:szCs w:val="16"/>
        </w:rPr>
        <w:t> </w:t>
      </w:r>
      <w:r w:rsidRPr="00B465CD">
        <w:rPr>
          <w:rFonts w:ascii="Garamond" w:hAnsi="Garamond"/>
          <w:i/>
          <w:color w:val="C00000"/>
          <w:sz w:val="16"/>
          <w:szCs w:val="16"/>
        </w:rPr>
        <w:t>les secourt</w:t>
      </w:r>
      <w:r w:rsidRPr="002173C1">
        <w:rPr>
          <w:rFonts w:ascii="Garamond" w:hAnsi="Garamond"/>
          <w:color w:val="C00000"/>
          <w:sz w:val="16"/>
          <w:szCs w:val="16"/>
        </w:rPr>
        <w:t>]</w:t>
      </w:r>
    </w:p>
    <w:p w:rsidR="004F256F" w:rsidRPr="00E64A68" w:rsidRDefault="004F256F" w:rsidP="00E64A68">
      <w:pPr>
        <w:pStyle w:val="Sansinterligne"/>
        <w:rPr>
          <w:rFonts w:ascii="Garamond" w:hAnsi="Garamond"/>
          <w:sz w:val="20"/>
          <w:szCs w:val="20"/>
        </w:rPr>
      </w:pPr>
    </w:p>
    <w:p w:rsidR="00305F6D" w:rsidRPr="00E64A68" w:rsidRDefault="001B3CE3" w:rsidP="00E64A68">
      <w:pPr>
        <w:pStyle w:val="Sansinterligne"/>
        <w:rPr>
          <w:rFonts w:ascii="Garamond" w:hAnsi="Garamond"/>
          <w:sz w:val="20"/>
          <w:szCs w:val="20"/>
        </w:rPr>
      </w:pPr>
      <w:r w:rsidRPr="00E64A68">
        <w:rPr>
          <w:rFonts w:ascii="Garamond" w:hAnsi="Garamond"/>
          <w:sz w:val="20"/>
          <w:szCs w:val="20"/>
        </w:rPr>
        <w:t xml:space="preserve">Et puis quand vous regardez en plus l'étymologie de ces deux mots dans ce fameux </w:t>
      </w:r>
      <w:r w:rsidRPr="00E64A68">
        <w:rPr>
          <w:rFonts w:ascii="Garamond" w:hAnsi="Garamond"/>
          <w:i/>
          <w:sz w:val="20"/>
          <w:szCs w:val="20"/>
        </w:rPr>
        <w:t>Bloch et Von Wartburg</w:t>
      </w:r>
      <w:r w:rsidRPr="006733BC">
        <w:rPr>
          <w:rStyle w:val="Appelnotedebasdep"/>
          <w:rFonts w:ascii="Garamond" w:hAnsi="Garamond"/>
          <w:b/>
          <w:color w:val="FF0000"/>
          <w:sz w:val="16"/>
          <w:szCs w:val="16"/>
        </w:rPr>
        <w:footnoteReference w:id="63"/>
      </w:r>
      <w:r w:rsidR="00305F6D" w:rsidRPr="00E64A68">
        <w:rPr>
          <w:rFonts w:ascii="Garamond" w:hAnsi="Garamond"/>
          <w:i/>
          <w:sz w:val="20"/>
          <w:szCs w:val="20"/>
        </w:rPr>
        <w:t>…</w:t>
      </w:r>
      <w:r w:rsidRPr="00E64A68">
        <w:rPr>
          <w:rFonts w:ascii="Garamond" w:hAnsi="Garamond"/>
          <w:sz w:val="20"/>
          <w:szCs w:val="20"/>
        </w:rPr>
        <w:t xml:space="preserve"> </w:t>
      </w:r>
    </w:p>
    <w:p w:rsidR="00305F6D" w:rsidRPr="00E64A68" w:rsidRDefault="001B3CE3" w:rsidP="006733BC">
      <w:pPr>
        <w:pStyle w:val="Sansinterligne"/>
        <w:ind w:firstLine="708"/>
        <w:rPr>
          <w:rFonts w:ascii="Garamond" w:hAnsi="Garamond"/>
          <w:sz w:val="20"/>
          <w:szCs w:val="20"/>
        </w:rPr>
      </w:pPr>
      <w:r w:rsidRPr="00E64A68">
        <w:rPr>
          <w:rFonts w:ascii="Garamond" w:hAnsi="Garamond"/>
          <w:sz w:val="20"/>
          <w:szCs w:val="20"/>
        </w:rPr>
        <w:t>dont je fais mes délices</w:t>
      </w:r>
      <w:r w:rsidR="004A4A2A">
        <w:rPr>
          <w:rFonts w:ascii="Garamond" w:hAnsi="Garamond"/>
          <w:sz w:val="20"/>
          <w:szCs w:val="20"/>
        </w:rPr>
        <w:t>,</w:t>
      </w:r>
      <w:r w:rsidRPr="00E64A68">
        <w:rPr>
          <w:rFonts w:ascii="Garamond" w:hAnsi="Garamond"/>
          <w:sz w:val="20"/>
          <w:szCs w:val="20"/>
        </w:rPr>
        <w:t xml:space="preserve"> et dont je suis sûr que vous ne l'avez même pas chacun dans votre bibliothèque </w:t>
      </w:r>
    </w:p>
    <w:p w:rsidR="001B3CE3" w:rsidRPr="00E64A68" w:rsidRDefault="00305F6D"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vous verrez que le rapport qu'il y a entre </w:t>
      </w:r>
      <w:r w:rsidR="001B3CE3" w:rsidRPr="006733BC">
        <w:rPr>
          <w:rFonts w:ascii="Garamond" w:hAnsi="Garamond"/>
          <w:i/>
          <w:sz w:val="20"/>
          <w:szCs w:val="20"/>
        </w:rPr>
        <w:t>secouer</w:t>
      </w:r>
      <w:r w:rsidR="001B3CE3" w:rsidRPr="00E64A68">
        <w:rPr>
          <w:rFonts w:ascii="Garamond" w:hAnsi="Garamond"/>
          <w:sz w:val="20"/>
          <w:szCs w:val="20"/>
        </w:rPr>
        <w:t xml:space="preserve"> et </w:t>
      </w:r>
      <w:r w:rsidR="001B3CE3" w:rsidRPr="006733BC">
        <w:rPr>
          <w:rFonts w:ascii="Garamond" w:hAnsi="Garamond"/>
          <w:i/>
          <w:sz w:val="20"/>
          <w:szCs w:val="20"/>
        </w:rPr>
        <w:t>secourir</w:t>
      </w:r>
      <w:r w:rsidR="001B3CE3" w:rsidRPr="00E64A68">
        <w:rPr>
          <w:rFonts w:ascii="Garamond" w:hAnsi="Garamond"/>
          <w:sz w:val="20"/>
          <w:szCs w:val="20"/>
        </w:rPr>
        <w:t xml:space="preserve">, </w:t>
      </w:r>
      <w:proofErr w:type="gramStart"/>
      <w:r w:rsidR="001B3CE3" w:rsidRPr="00E64A68">
        <w:rPr>
          <w:rFonts w:ascii="Garamond" w:hAnsi="Garamond"/>
          <w:sz w:val="20"/>
          <w:szCs w:val="20"/>
        </w:rPr>
        <w:t>c'est</w:t>
      </w:r>
      <w:proofErr w:type="gramEnd"/>
      <w:r w:rsidR="001B3CE3" w:rsidRPr="00E64A68">
        <w:rPr>
          <w:rFonts w:ascii="Garamond" w:hAnsi="Garamond"/>
          <w:sz w:val="20"/>
          <w:szCs w:val="20"/>
        </w:rPr>
        <w:t xml:space="preserve"> pas des choses qui arrivent </w:t>
      </w:r>
      <w:r w:rsidR="001B3CE3" w:rsidRPr="006733BC">
        <w:rPr>
          <w:rFonts w:ascii="Garamond" w:hAnsi="Garamond"/>
          <w:i/>
          <w:sz w:val="20"/>
          <w:szCs w:val="20"/>
        </w:rPr>
        <w:t>par hasard</w:t>
      </w:r>
      <w:r w:rsidR="001B3CE3" w:rsidRPr="00E64A68">
        <w:rPr>
          <w:rFonts w:ascii="Garamond" w:hAnsi="Garamond"/>
          <w:sz w:val="20"/>
          <w:szCs w:val="20"/>
        </w:rPr>
        <w:t xml:space="preserve">, quand même ! </w:t>
      </w:r>
    </w:p>
    <w:p w:rsidR="00305F6D" w:rsidRPr="00E64A68" w:rsidRDefault="00305F6D" w:rsidP="00E64A68">
      <w:pPr>
        <w:pStyle w:val="Sansinterligne"/>
        <w:rPr>
          <w:rFonts w:ascii="Garamond" w:hAnsi="Garamond"/>
          <w:sz w:val="20"/>
          <w:szCs w:val="20"/>
        </w:rPr>
      </w:pPr>
    </w:p>
    <w:p w:rsidR="00B465CD" w:rsidRDefault="001B3CE3" w:rsidP="00E64A68">
      <w:pPr>
        <w:pStyle w:val="Sansinterligne"/>
        <w:rPr>
          <w:rFonts w:ascii="Garamond" w:hAnsi="Garamond"/>
          <w:sz w:val="20"/>
          <w:szCs w:val="20"/>
        </w:rPr>
      </w:pPr>
      <w:r w:rsidRPr="004420A5">
        <w:rPr>
          <w:rFonts w:ascii="Garamond" w:hAnsi="Garamond"/>
          <w:i/>
          <w:color w:val="0000CC"/>
          <w:sz w:val="20"/>
          <w:szCs w:val="20"/>
        </w:rPr>
        <w:t>Il y a une jouissance</w:t>
      </w:r>
      <w:r w:rsidR="004420A5" w:rsidRPr="004420A5">
        <w:rPr>
          <w:rFonts w:ascii="Garamond" w:hAnsi="Garamond"/>
          <w:i/>
          <w:color w:val="0000CC"/>
          <w:sz w:val="20"/>
          <w:szCs w:val="20"/>
        </w:rPr>
        <w:t xml:space="preserve"> </w:t>
      </w:r>
      <w:r w:rsidR="004420A5">
        <w:rPr>
          <w:rFonts w:ascii="Garamond" w:hAnsi="Garamond"/>
          <w:sz w:val="20"/>
          <w:szCs w:val="20"/>
        </w:rPr>
        <w:t xml:space="preserve">- </w:t>
      </w:r>
      <w:r w:rsidRPr="00B465CD">
        <w:rPr>
          <w:rFonts w:ascii="Garamond" w:hAnsi="Garamond"/>
          <w:sz w:val="16"/>
          <w:szCs w:val="16"/>
        </w:rPr>
        <w:t>disons le mo</w:t>
      </w:r>
      <w:r w:rsidRPr="00B465CD">
        <w:rPr>
          <w:rFonts w:ascii="Garamond" w:hAnsi="Garamond"/>
          <w:sz w:val="18"/>
          <w:szCs w:val="18"/>
        </w:rPr>
        <w:t>t</w:t>
      </w:r>
      <w:r w:rsidR="004420A5">
        <w:rPr>
          <w:rFonts w:ascii="Garamond" w:hAnsi="Garamond"/>
          <w:sz w:val="20"/>
          <w:szCs w:val="20"/>
        </w:rPr>
        <w:t xml:space="preserve"> -</w:t>
      </w:r>
      <w:r w:rsidRPr="00E64A68">
        <w:rPr>
          <w:rFonts w:ascii="Garamond" w:hAnsi="Garamond"/>
          <w:sz w:val="20"/>
          <w:szCs w:val="20"/>
        </w:rPr>
        <w:t xml:space="preserve"> </w:t>
      </w:r>
      <w:r w:rsidRPr="004420A5">
        <w:rPr>
          <w:rFonts w:ascii="Garamond" w:hAnsi="Garamond"/>
          <w:i/>
          <w:color w:val="0000CC"/>
          <w:sz w:val="20"/>
          <w:szCs w:val="20"/>
        </w:rPr>
        <w:t xml:space="preserve">à </w:t>
      </w:r>
      <w:r w:rsidR="00305F6D" w:rsidRPr="004420A5">
        <w:rPr>
          <w:rFonts w:ascii="Garamond" w:hAnsi="Garamond"/>
          <w:i/>
          <w:color w:val="0000CC"/>
          <w:sz w:val="20"/>
          <w:szCs w:val="20"/>
        </w:rPr>
        <w:t>« </w:t>
      </w:r>
      <w:r w:rsidRPr="004420A5">
        <w:rPr>
          <w:rFonts w:ascii="Garamond" w:hAnsi="Garamond"/>
          <w:i/>
          <w:color w:val="0000CC"/>
          <w:sz w:val="20"/>
          <w:szCs w:val="20"/>
        </w:rPr>
        <w:t>elle</w:t>
      </w:r>
      <w:r w:rsidR="00305F6D" w:rsidRPr="004420A5">
        <w:rPr>
          <w:rFonts w:ascii="Garamond" w:hAnsi="Garamond"/>
          <w:i/>
          <w:color w:val="0000CC"/>
          <w:sz w:val="20"/>
          <w:szCs w:val="20"/>
        </w:rPr>
        <w:t> »</w:t>
      </w:r>
      <w:r w:rsidRPr="00E64A68">
        <w:rPr>
          <w:rFonts w:ascii="Garamond" w:hAnsi="Garamond"/>
          <w:sz w:val="20"/>
          <w:szCs w:val="20"/>
        </w:rPr>
        <w:t xml:space="preserve">, à cette </w:t>
      </w:r>
      <w:r w:rsidR="00305F6D" w:rsidRPr="00E64A68">
        <w:rPr>
          <w:rFonts w:ascii="Garamond" w:hAnsi="Garamond"/>
          <w:sz w:val="20"/>
          <w:szCs w:val="20"/>
        </w:rPr>
        <w:t>« </w:t>
      </w:r>
      <w:r w:rsidR="00305F6D" w:rsidRPr="00E64A68">
        <w:rPr>
          <w:rFonts w:ascii="Garamond" w:hAnsi="Garamond"/>
          <w:i/>
          <w:color w:val="0000CC"/>
          <w:sz w:val="20"/>
          <w:szCs w:val="20"/>
        </w:rPr>
        <w:t>elle</w:t>
      </w:r>
      <w:r w:rsidR="00305F6D" w:rsidRPr="00E64A68">
        <w:rPr>
          <w:rFonts w:ascii="Garamond" w:hAnsi="Garamond"/>
          <w:sz w:val="20"/>
          <w:szCs w:val="20"/>
        </w:rPr>
        <w:t> »</w:t>
      </w:r>
      <w:r w:rsidRPr="00E64A68">
        <w:rPr>
          <w:rFonts w:ascii="Garamond" w:hAnsi="Garamond"/>
          <w:sz w:val="20"/>
          <w:szCs w:val="20"/>
        </w:rPr>
        <w:t xml:space="preserve"> qui n'existe pas, qui ne signifie rien. </w:t>
      </w:r>
    </w:p>
    <w:p w:rsidR="00951F3B" w:rsidRPr="00E64A68" w:rsidRDefault="001B3CE3" w:rsidP="00E64A68">
      <w:pPr>
        <w:pStyle w:val="Sansinterligne"/>
        <w:rPr>
          <w:rFonts w:ascii="Garamond" w:hAnsi="Garamond"/>
          <w:sz w:val="20"/>
          <w:szCs w:val="20"/>
        </w:rPr>
      </w:pPr>
      <w:r w:rsidRPr="00B465CD">
        <w:rPr>
          <w:rFonts w:ascii="Garamond" w:hAnsi="Garamond"/>
          <w:i/>
          <w:color w:val="0000CC"/>
          <w:sz w:val="20"/>
          <w:szCs w:val="20"/>
        </w:rPr>
        <w:t xml:space="preserve">Il y a une jouissance, il y a une jouissance à </w:t>
      </w:r>
      <w:r w:rsidR="00305F6D" w:rsidRPr="00B465CD">
        <w:rPr>
          <w:rFonts w:ascii="Garamond" w:hAnsi="Garamond"/>
          <w:i/>
          <w:color w:val="0000CC"/>
          <w:sz w:val="20"/>
          <w:szCs w:val="20"/>
        </w:rPr>
        <w:t>« elle »</w:t>
      </w:r>
      <w:r w:rsidRPr="00E64A68">
        <w:rPr>
          <w:rFonts w:ascii="Garamond" w:hAnsi="Garamond"/>
          <w:sz w:val="20"/>
          <w:szCs w:val="20"/>
        </w:rPr>
        <w:t xml:space="preserve"> dont</w:t>
      </w:r>
      <w:r w:rsidRPr="00E64A68">
        <w:rPr>
          <w:rFonts w:ascii="Garamond" w:hAnsi="Garamond"/>
          <w:i/>
          <w:sz w:val="20"/>
          <w:szCs w:val="20"/>
        </w:rPr>
        <w:t xml:space="preserve"> </w:t>
      </w:r>
      <w:r w:rsidRPr="00E64A68">
        <w:rPr>
          <w:rFonts w:ascii="Garamond" w:hAnsi="Garamond"/>
          <w:sz w:val="20"/>
          <w:szCs w:val="20"/>
        </w:rPr>
        <w:t>peut</w:t>
      </w:r>
      <w:r w:rsidR="006733BC">
        <w:rPr>
          <w:rFonts w:ascii="Garamond" w:hAnsi="Garamond"/>
          <w:sz w:val="20"/>
          <w:szCs w:val="20"/>
        </w:rPr>
        <w:t>-</w:t>
      </w:r>
      <w:r w:rsidRPr="00E64A68">
        <w:rPr>
          <w:rFonts w:ascii="Garamond" w:hAnsi="Garamond"/>
          <w:sz w:val="20"/>
          <w:szCs w:val="20"/>
        </w:rPr>
        <w:t>être elle</w:t>
      </w:r>
      <w:r w:rsidR="00DC3895">
        <w:rPr>
          <w:rFonts w:ascii="Garamond" w:hAnsi="Garamond"/>
          <w:sz w:val="20"/>
          <w:szCs w:val="20"/>
        </w:rPr>
        <w:t>-</w:t>
      </w:r>
      <w:r w:rsidRPr="00E64A68">
        <w:rPr>
          <w:rFonts w:ascii="Garamond" w:hAnsi="Garamond"/>
          <w:sz w:val="20"/>
          <w:szCs w:val="20"/>
        </w:rPr>
        <w:t xml:space="preserve">même ne sait rien, sinon </w:t>
      </w:r>
      <w:r w:rsidRPr="00B465CD">
        <w:rPr>
          <w:rFonts w:ascii="Garamond" w:hAnsi="Garamond"/>
          <w:i/>
          <w:color w:val="0000CC"/>
          <w:sz w:val="20"/>
          <w:szCs w:val="20"/>
        </w:rPr>
        <w:t>qu'elle l'éprouve, ça elle le sait</w:t>
      </w:r>
      <w:r w:rsidRPr="00E64A68">
        <w:rPr>
          <w:rFonts w:ascii="Garamond" w:hAnsi="Garamond"/>
          <w:sz w:val="20"/>
          <w:szCs w:val="20"/>
        </w:rPr>
        <w:t xml:space="preserve">. </w:t>
      </w:r>
      <w:r w:rsidR="00951F3B" w:rsidRPr="00E64A68">
        <w:rPr>
          <w:rFonts w:ascii="Garamond" w:hAnsi="Garamond"/>
          <w:sz w:val="20"/>
          <w:szCs w:val="20"/>
        </w:rPr>
        <w:t> </w:t>
      </w:r>
    </w:p>
    <w:p w:rsidR="00B465CD" w:rsidRDefault="001B3CE3" w:rsidP="00E64A68">
      <w:pPr>
        <w:pStyle w:val="Sansinterligne"/>
        <w:rPr>
          <w:rFonts w:ascii="Garamond" w:hAnsi="Garamond"/>
          <w:sz w:val="20"/>
          <w:szCs w:val="20"/>
        </w:rPr>
      </w:pPr>
      <w:r w:rsidRPr="00E64A68">
        <w:rPr>
          <w:rFonts w:ascii="Garamond" w:hAnsi="Garamond"/>
          <w:sz w:val="20"/>
          <w:szCs w:val="20"/>
        </w:rPr>
        <w:t>Elle le sait bien sûr quand ça arrive. Ça leur</w:t>
      </w:r>
      <w:r w:rsidR="00951F3B" w:rsidRPr="00E64A68">
        <w:rPr>
          <w:rFonts w:ascii="Garamond" w:hAnsi="Garamond"/>
          <w:sz w:val="20"/>
          <w:szCs w:val="20"/>
        </w:rPr>
        <w:t>…</w:t>
      </w:r>
      <w:r w:rsidRPr="00E64A68">
        <w:rPr>
          <w:rFonts w:ascii="Garamond" w:hAnsi="Garamond"/>
          <w:sz w:val="20"/>
          <w:szCs w:val="20"/>
        </w:rPr>
        <w:t xml:space="preserve"> ça leur arrive pas à toutes.</w:t>
      </w:r>
      <w:r w:rsidR="00DC3895">
        <w:rPr>
          <w:rFonts w:ascii="Garamond" w:hAnsi="Garamond"/>
          <w:sz w:val="20"/>
          <w:szCs w:val="20"/>
        </w:rPr>
        <w:t xml:space="preserve"> </w:t>
      </w:r>
    </w:p>
    <w:p w:rsidR="00B465CD" w:rsidRDefault="001B3CE3" w:rsidP="00E64A68">
      <w:pPr>
        <w:pStyle w:val="Sansinterligne"/>
        <w:rPr>
          <w:rFonts w:ascii="Garamond" w:hAnsi="Garamond"/>
          <w:sz w:val="20"/>
          <w:szCs w:val="20"/>
        </w:rPr>
      </w:pPr>
      <w:r w:rsidRPr="00E64A68">
        <w:rPr>
          <w:rFonts w:ascii="Garamond" w:hAnsi="Garamond"/>
          <w:sz w:val="20"/>
          <w:szCs w:val="20"/>
        </w:rPr>
        <w:t xml:space="preserve">Mais enfin sur le sujet de </w:t>
      </w:r>
      <w:r w:rsidRPr="00B465CD">
        <w:rPr>
          <w:rFonts w:ascii="Garamond" w:hAnsi="Garamond"/>
          <w:i/>
          <w:sz w:val="20"/>
          <w:szCs w:val="20"/>
        </w:rPr>
        <w:t>la prétendue frigidité</w:t>
      </w:r>
      <w:r w:rsidRPr="00E64A68">
        <w:rPr>
          <w:rFonts w:ascii="Garamond" w:hAnsi="Garamond"/>
          <w:sz w:val="20"/>
          <w:szCs w:val="20"/>
        </w:rPr>
        <w:t>, après tout</w:t>
      </w:r>
      <w:r w:rsidR="00305F6D" w:rsidRPr="00E64A68">
        <w:rPr>
          <w:rFonts w:ascii="Garamond" w:hAnsi="Garamond"/>
          <w:sz w:val="20"/>
          <w:szCs w:val="20"/>
        </w:rPr>
        <w:t>,</w:t>
      </w:r>
      <w:r w:rsidRPr="00E64A68">
        <w:rPr>
          <w:rFonts w:ascii="Garamond" w:hAnsi="Garamond"/>
          <w:sz w:val="20"/>
          <w:szCs w:val="20"/>
        </w:rPr>
        <w:t xml:space="preserve"> faut faire la part</w:t>
      </w:r>
      <w:r w:rsidR="00B465CD">
        <w:rPr>
          <w:rFonts w:ascii="Garamond" w:hAnsi="Garamond"/>
          <w:sz w:val="20"/>
          <w:szCs w:val="20"/>
        </w:rPr>
        <w:t> :</w:t>
      </w:r>
      <w:r w:rsidRPr="00E64A68">
        <w:rPr>
          <w:rFonts w:ascii="Garamond" w:hAnsi="Garamond"/>
          <w:sz w:val="20"/>
          <w:szCs w:val="20"/>
        </w:rPr>
        <w:t xml:space="preserve"> </w:t>
      </w:r>
    </w:p>
    <w:p w:rsidR="00B465CD" w:rsidRDefault="001B3CE3" w:rsidP="00B465CD">
      <w:pPr>
        <w:pStyle w:val="Sansinterligne"/>
        <w:numPr>
          <w:ilvl w:val="0"/>
          <w:numId w:val="28"/>
        </w:numPr>
        <w:rPr>
          <w:rFonts w:ascii="Garamond" w:hAnsi="Garamond"/>
          <w:sz w:val="20"/>
          <w:szCs w:val="20"/>
        </w:rPr>
      </w:pPr>
      <w:r w:rsidRPr="00E64A68">
        <w:rPr>
          <w:rFonts w:ascii="Garamond" w:hAnsi="Garamond"/>
          <w:sz w:val="20"/>
          <w:szCs w:val="20"/>
        </w:rPr>
        <w:t>de la mode aussi</w:t>
      </w:r>
      <w:r w:rsidR="00305F6D" w:rsidRPr="00E64A68">
        <w:rPr>
          <w:rFonts w:ascii="Garamond" w:hAnsi="Garamond"/>
          <w:sz w:val="20"/>
          <w:szCs w:val="20"/>
        </w:rPr>
        <w:t>,</w:t>
      </w:r>
      <w:r w:rsidR="00B67EE6" w:rsidRPr="00E64A68">
        <w:rPr>
          <w:rFonts w:ascii="Garamond" w:hAnsi="Garamond"/>
          <w:sz w:val="20"/>
          <w:szCs w:val="20"/>
        </w:rPr>
        <w:t xml:space="preserve"> </w:t>
      </w:r>
      <w:r w:rsidR="00DC3895" w:rsidRPr="003654EC">
        <w:rPr>
          <w:rFonts w:ascii="Garamond" w:hAnsi="Garamond"/>
          <w:color w:val="C00000"/>
          <w:sz w:val="14"/>
          <w:szCs w:val="14"/>
        </w:rPr>
        <w:t>[Rires]</w:t>
      </w:r>
      <w:r w:rsidRPr="00E64A68">
        <w:rPr>
          <w:rFonts w:ascii="Garamond" w:hAnsi="Garamond"/>
          <w:sz w:val="20"/>
          <w:szCs w:val="20"/>
        </w:rPr>
        <w:t xml:space="preserve"> </w:t>
      </w:r>
    </w:p>
    <w:p w:rsidR="00305F6D" w:rsidRDefault="001B3CE3" w:rsidP="00B465CD">
      <w:pPr>
        <w:pStyle w:val="Sansinterligne"/>
        <w:numPr>
          <w:ilvl w:val="0"/>
          <w:numId w:val="28"/>
        </w:numPr>
        <w:rPr>
          <w:rFonts w:ascii="Garamond" w:hAnsi="Garamond"/>
          <w:sz w:val="20"/>
          <w:szCs w:val="20"/>
        </w:rPr>
      </w:pPr>
      <w:r w:rsidRPr="00E64A68">
        <w:rPr>
          <w:rFonts w:ascii="Garamond" w:hAnsi="Garamond"/>
          <w:sz w:val="20"/>
          <w:szCs w:val="20"/>
        </w:rPr>
        <w:t>et des rapports entre les hommes et les femmes</w:t>
      </w:r>
      <w:r w:rsidR="00B67EE6" w:rsidRPr="00E64A68">
        <w:rPr>
          <w:rFonts w:ascii="Garamond" w:hAnsi="Garamond"/>
          <w:sz w:val="20"/>
          <w:szCs w:val="20"/>
        </w:rPr>
        <w:t>.</w:t>
      </w:r>
      <w:r w:rsidRPr="00E64A68">
        <w:rPr>
          <w:rFonts w:ascii="Garamond" w:hAnsi="Garamond"/>
          <w:sz w:val="20"/>
          <w:szCs w:val="20"/>
        </w:rPr>
        <w:t xml:space="preserve"> </w:t>
      </w:r>
    </w:p>
    <w:p w:rsidR="00B465CD" w:rsidRDefault="00B465CD" w:rsidP="00B465CD">
      <w:pPr>
        <w:pStyle w:val="Sansinterligne"/>
        <w:rPr>
          <w:rFonts w:ascii="Garamond" w:hAnsi="Garamond"/>
          <w:sz w:val="20"/>
          <w:szCs w:val="20"/>
        </w:rPr>
      </w:pPr>
    </w:p>
    <w:p w:rsidR="00B465CD" w:rsidRPr="00B465CD" w:rsidRDefault="00B465CD" w:rsidP="00B465CD">
      <w:pPr>
        <w:pStyle w:val="Sansinterligne"/>
        <w:rPr>
          <w:rFonts w:ascii="Garamond" w:hAnsi="Garamond"/>
          <w:sz w:val="16"/>
          <w:szCs w:val="16"/>
        </w:rPr>
      </w:pPr>
      <w:r w:rsidRPr="009675AF">
        <w:rPr>
          <w:rFonts w:ascii="Garamond" w:hAnsi="Garamond"/>
          <w:color w:val="C00000"/>
          <w:sz w:val="16"/>
          <w:szCs w:val="16"/>
        </w:rPr>
        <w:t>[</w:t>
      </w:r>
      <w:r w:rsidRPr="009675AF">
        <w:rPr>
          <w:rFonts w:ascii="Garamond" w:hAnsi="Garamond"/>
          <w:i/>
          <w:sz w:val="16"/>
          <w:szCs w:val="16"/>
        </w:rPr>
        <w:t>la prétendue frigidité est la réponse féminine :</w:t>
      </w:r>
      <w:r w:rsidRPr="00B465CD">
        <w:rPr>
          <w:rFonts w:ascii="LACAN" w:hAnsi="LACAN"/>
          <w:color w:val="0000CC"/>
          <w:sz w:val="14"/>
          <w:szCs w:val="14"/>
        </w:rPr>
        <w:t xml:space="preserve"> </w:t>
      </w:r>
      <w:r w:rsidR="009675AF" w:rsidRPr="00B465CD">
        <w:rPr>
          <w:rFonts w:ascii="LACAN" w:hAnsi="LACAN"/>
          <w:color w:val="0000CC"/>
          <w:sz w:val="14"/>
          <w:szCs w:val="14"/>
        </w:rPr>
        <w:t>/ §</w:t>
      </w:r>
      <w:r>
        <w:rPr>
          <w:rFonts w:ascii="LACAN" w:hAnsi="LACAN"/>
          <w:color w:val="0000CC"/>
          <w:sz w:val="14"/>
          <w:szCs w:val="14"/>
        </w:rPr>
        <w:t xml:space="preserve"> </w:t>
      </w:r>
      <w:r w:rsidRPr="009675AF">
        <w:rPr>
          <w:rFonts w:ascii="Garamond" w:hAnsi="Garamond"/>
          <w:i/>
          <w:color w:val="C00000"/>
          <w:sz w:val="16"/>
          <w:szCs w:val="16"/>
        </w:rPr>
        <w:t>à la prétendue</w:t>
      </w:r>
      <w:r w:rsidR="009675AF" w:rsidRPr="009675AF">
        <w:rPr>
          <w:rFonts w:ascii="Garamond" w:hAnsi="Garamond"/>
          <w:i/>
          <w:color w:val="C00000"/>
          <w:sz w:val="16"/>
          <w:szCs w:val="16"/>
        </w:rPr>
        <w:t xml:space="preserve"> </w:t>
      </w:r>
      <w:r w:rsidR="009675AF">
        <w:rPr>
          <w:color w:val="0000CC"/>
          <w:sz w:val="14"/>
          <w:szCs w:val="14"/>
        </w:rPr>
        <w:t>(</w:t>
      </w:r>
      <w:r w:rsidR="009675AF" w:rsidRPr="009675AF">
        <w:rPr>
          <w:rFonts w:ascii="LACAN" w:hAnsi="LACAN"/>
          <w:color w:val="0000CC"/>
          <w:sz w:val="14"/>
          <w:szCs w:val="14"/>
        </w:rPr>
        <w:t>: §</w:t>
      </w:r>
      <w:r w:rsidR="009675AF">
        <w:rPr>
          <w:color w:val="0000CC"/>
          <w:sz w:val="14"/>
          <w:szCs w:val="14"/>
        </w:rPr>
        <w:t>)</w:t>
      </w:r>
      <w:r>
        <w:rPr>
          <w:color w:val="0000CC"/>
          <w:sz w:val="14"/>
          <w:szCs w:val="14"/>
        </w:rPr>
        <w:t xml:space="preserve"> </w:t>
      </w:r>
      <w:r w:rsidRPr="009675AF">
        <w:rPr>
          <w:rFonts w:ascii="Garamond" w:hAnsi="Garamond"/>
          <w:i/>
          <w:color w:val="C00000"/>
          <w:sz w:val="16"/>
          <w:szCs w:val="16"/>
        </w:rPr>
        <w:t>jouissance phallique (</w:t>
      </w:r>
      <w:r w:rsidR="009675AF" w:rsidRPr="009675AF">
        <w:rPr>
          <w:rFonts w:ascii="Garamond" w:hAnsi="Garamond"/>
          <w:i/>
          <w:color w:val="C00000"/>
          <w:sz w:val="16"/>
          <w:szCs w:val="16"/>
          <w:vertAlign w:val="subscript"/>
        </w:rPr>
        <w:t>→</w:t>
      </w:r>
      <w:r w:rsidRPr="009675AF">
        <w:rPr>
          <w:rFonts w:ascii="Garamond" w:hAnsi="Garamond"/>
          <w:i/>
          <w:color w:val="C00000"/>
          <w:sz w:val="16"/>
          <w:szCs w:val="16"/>
        </w:rPr>
        <w:t>ce n’est pas ça)</w:t>
      </w:r>
      <w:r w:rsidRPr="00B465CD">
        <w:rPr>
          <w:rFonts w:ascii="Garamond" w:hAnsi="Garamond"/>
          <w:color w:val="C00000"/>
          <w:sz w:val="16"/>
          <w:szCs w:val="16"/>
        </w:rPr>
        <w:t>]</w:t>
      </w:r>
    </w:p>
    <w:p w:rsidR="00A32D6C" w:rsidRPr="00E64A68" w:rsidRDefault="00A32D6C" w:rsidP="00E64A68">
      <w:pPr>
        <w:pStyle w:val="Sansinterligne"/>
        <w:rPr>
          <w:rFonts w:ascii="Garamond" w:hAnsi="Garamond"/>
          <w:sz w:val="20"/>
          <w:szCs w:val="20"/>
        </w:rPr>
      </w:pPr>
    </w:p>
    <w:p w:rsidR="004420A5" w:rsidRDefault="00B67EE6" w:rsidP="00E64A68">
      <w:pPr>
        <w:pStyle w:val="Sansinterligne"/>
        <w:rPr>
          <w:rFonts w:ascii="Garamond" w:hAnsi="Garamond"/>
          <w:sz w:val="20"/>
          <w:szCs w:val="20"/>
        </w:rPr>
      </w:pPr>
      <w:r w:rsidRPr="00B465CD">
        <w:rPr>
          <w:rFonts w:ascii="Garamond" w:hAnsi="Garamond"/>
          <w:i/>
          <w:sz w:val="20"/>
          <w:szCs w:val="20"/>
        </w:rPr>
        <w:t>C</w:t>
      </w:r>
      <w:r w:rsidR="001B3CE3" w:rsidRPr="00B465CD">
        <w:rPr>
          <w:rFonts w:ascii="Garamond" w:hAnsi="Garamond"/>
          <w:i/>
          <w:sz w:val="20"/>
          <w:szCs w:val="20"/>
        </w:rPr>
        <w:t>'est très important, puisque bien entendu tout ça</w:t>
      </w:r>
      <w:r w:rsidR="002173C1" w:rsidRPr="00B465CD">
        <w:rPr>
          <w:rFonts w:ascii="Garamond" w:hAnsi="Garamond"/>
          <w:i/>
          <w:sz w:val="20"/>
          <w:szCs w:val="20"/>
        </w:rPr>
        <w:t>,</w:t>
      </w:r>
      <w:r w:rsidR="001B3CE3" w:rsidRPr="00B465CD">
        <w:rPr>
          <w:rFonts w:ascii="Garamond" w:hAnsi="Garamond"/>
          <w:i/>
          <w:sz w:val="20"/>
          <w:szCs w:val="20"/>
        </w:rPr>
        <w:t xml:space="preserve"> comme dans </w:t>
      </w:r>
      <w:r w:rsidR="001B3CE3" w:rsidRPr="00B465CD">
        <w:rPr>
          <w:rFonts w:ascii="Garamond" w:hAnsi="Garamond"/>
          <w:i/>
          <w:color w:val="0000CC"/>
          <w:sz w:val="20"/>
          <w:szCs w:val="20"/>
        </w:rPr>
        <w:t>l'amour courtois</w:t>
      </w:r>
      <w:r w:rsidR="002173C1" w:rsidRPr="00B465CD">
        <w:rPr>
          <w:rFonts w:ascii="Garamond" w:hAnsi="Garamond"/>
          <w:i/>
          <w:color w:val="0000CC"/>
          <w:sz w:val="20"/>
          <w:szCs w:val="20"/>
        </w:rPr>
        <w:t>,</w:t>
      </w:r>
      <w:r w:rsidR="001B3CE3" w:rsidRPr="00B465CD">
        <w:rPr>
          <w:rFonts w:ascii="Garamond" w:hAnsi="Garamond"/>
          <w:i/>
          <w:sz w:val="20"/>
          <w:szCs w:val="20"/>
        </w:rPr>
        <w:t xml:space="preserve"> est dans le discours</w:t>
      </w:r>
      <w:r w:rsidR="00305F6D" w:rsidRPr="00B465CD">
        <w:rPr>
          <w:rFonts w:ascii="Garamond" w:hAnsi="Garamond"/>
          <w:i/>
          <w:sz w:val="20"/>
          <w:szCs w:val="20"/>
        </w:rPr>
        <w:t xml:space="preserve"> </w:t>
      </w:r>
      <w:r w:rsidR="002173C1" w:rsidRPr="00B465CD">
        <w:rPr>
          <w:rFonts w:ascii="Garamond" w:hAnsi="Garamond"/>
          <w:i/>
          <w:sz w:val="20"/>
          <w:szCs w:val="20"/>
        </w:rPr>
        <w:t>-</w:t>
      </w:r>
      <w:r w:rsidR="00305F6D" w:rsidRPr="00B465CD">
        <w:rPr>
          <w:rFonts w:ascii="Garamond" w:hAnsi="Garamond"/>
          <w:i/>
          <w:sz w:val="20"/>
          <w:szCs w:val="20"/>
        </w:rPr>
        <w:t xml:space="preserve"> </w:t>
      </w:r>
      <w:r w:rsidR="001B3CE3" w:rsidRPr="00B465CD">
        <w:rPr>
          <w:rFonts w:ascii="Garamond" w:hAnsi="Garamond"/>
          <w:i/>
          <w:sz w:val="18"/>
          <w:szCs w:val="18"/>
        </w:rPr>
        <w:t>hélas</w:t>
      </w:r>
      <w:r w:rsidR="00305F6D" w:rsidRPr="00B465CD">
        <w:rPr>
          <w:rFonts w:ascii="Garamond" w:hAnsi="Garamond"/>
          <w:i/>
          <w:sz w:val="18"/>
          <w:szCs w:val="18"/>
        </w:rPr>
        <w:t> !</w:t>
      </w:r>
      <w:r w:rsidR="00305F6D" w:rsidRPr="00B465CD">
        <w:rPr>
          <w:rFonts w:ascii="Garamond" w:hAnsi="Garamond"/>
          <w:i/>
          <w:sz w:val="20"/>
          <w:szCs w:val="20"/>
        </w:rPr>
        <w:t xml:space="preserve"> </w:t>
      </w:r>
      <w:r w:rsidR="002173C1" w:rsidRPr="00B465CD">
        <w:rPr>
          <w:rFonts w:ascii="Garamond" w:hAnsi="Garamond"/>
          <w:i/>
          <w:sz w:val="20"/>
          <w:szCs w:val="20"/>
        </w:rPr>
        <w:t>-</w:t>
      </w:r>
      <w:r w:rsidR="001B3CE3" w:rsidRPr="00B465CD">
        <w:rPr>
          <w:rFonts w:ascii="Garamond" w:hAnsi="Garamond"/>
          <w:i/>
          <w:sz w:val="20"/>
          <w:szCs w:val="20"/>
        </w:rPr>
        <w:t xml:space="preserve"> de F</w:t>
      </w:r>
      <w:r w:rsidR="002173C1" w:rsidRPr="00B465CD">
        <w:rPr>
          <w:rFonts w:ascii="Garamond" w:hAnsi="Garamond"/>
          <w:i/>
          <w:sz w:val="20"/>
          <w:szCs w:val="20"/>
        </w:rPr>
        <w:t>reud</w:t>
      </w:r>
      <w:r w:rsidR="001B3CE3" w:rsidRPr="00B465CD">
        <w:rPr>
          <w:rFonts w:ascii="Garamond" w:hAnsi="Garamond"/>
          <w:i/>
          <w:sz w:val="20"/>
          <w:szCs w:val="20"/>
        </w:rPr>
        <w:t xml:space="preserve"> recouvert par</w:t>
      </w:r>
      <w:r w:rsidR="00305F6D" w:rsidRPr="00E64A68">
        <w:rPr>
          <w:rFonts w:ascii="Garamond" w:hAnsi="Garamond"/>
          <w:sz w:val="20"/>
          <w:szCs w:val="20"/>
        </w:rPr>
        <w:t>…</w:t>
      </w:r>
      <w:r w:rsidR="001B3CE3" w:rsidRPr="00E64A68">
        <w:rPr>
          <w:rFonts w:ascii="Garamond" w:hAnsi="Garamond"/>
          <w:sz w:val="20"/>
          <w:szCs w:val="20"/>
        </w:rPr>
        <w:t xml:space="preserve"> recouvert comme ça par de menues considérations</w:t>
      </w:r>
      <w:r w:rsidR="004420A5">
        <w:rPr>
          <w:rFonts w:ascii="Garamond" w:hAnsi="Garamond"/>
          <w:sz w:val="20"/>
          <w:szCs w:val="20"/>
        </w:rPr>
        <w:t xml:space="preserve"> </w:t>
      </w:r>
      <w:r w:rsidR="004420A5" w:rsidRPr="004420A5">
        <w:rPr>
          <w:rFonts w:ascii="Garamond" w:hAnsi="Garamond"/>
          <w:color w:val="C00000"/>
          <w:sz w:val="16"/>
          <w:szCs w:val="16"/>
        </w:rPr>
        <w:t>[</w:t>
      </w:r>
      <w:r w:rsidR="004420A5" w:rsidRPr="004420A5">
        <w:rPr>
          <w:rFonts w:ascii="Garamond" w:hAnsi="Garamond"/>
          <w:i/>
          <w:color w:val="C00000"/>
          <w:sz w:val="16"/>
          <w:szCs w:val="16"/>
        </w:rPr>
        <w:t>rire de Lacan</w:t>
      </w:r>
      <w:r w:rsidR="004420A5" w:rsidRPr="004420A5">
        <w:rPr>
          <w:rFonts w:ascii="Garamond" w:hAnsi="Garamond"/>
          <w:color w:val="C00000"/>
          <w:sz w:val="16"/>
          <w:szCs w:val="16"/>
        </w:rPr>
        <w:t>]</w:t>
      </w:r>
      <w:r w:rsidR="001B3CE3" w:rsidRPr="00E64A68">
        <w:rPr>
          <w:rFonts w:ascii="Garamond" w:hAnsi="Garamond"/>
          <w:sz w:val="20"/>
          <w:szCs w:val="20"/>
        </w:rPr>
        <w:t xml:space="preserve"> qui ont exercé leurs ravages</w:t>
      </w:r>
      <w:r w:rsidR="00D61B8A">
        <w:rPr>
          <w:rFonts w:ascii="Garamond" w:hAnsi="Garamond"/>
          <w:sz w:val="20"/>
          <w:szCs w:val="20"/>
        </w:rPr>
        <w:t xml:space="preserve"> </w:t>
      </w:r>
      <w:r w:rsidR="00D61B8A" w:rsidRPr="00D61B8A">
        <w:rPr>
          <w:rFonts w:ascii="Garamond" w:hAnsi="Garamond"/>
          <w:color w:val="C00000"/>
          <w:sz w:val="16"/>
          <w:szCs w:val="16"/>
        </w:rPr>
        <w:t>[</w:t>
      </w:r>
      <w:r w:rsidR="00D61B8A" w:rsidRPr="00D61B8A">
        <w:rPr>
          <w:rFonts w:ascii="Garamond" w:hAnsi="Garamond"/>
          <w:i/>
          <w:color w:val="C00000"/>
          <w:sz w:val="16"/>
          <w:szCs w:val="16"/>
        </w:rPr>
        <w:t>sic</w:t>
      </w:r>
      <w:r w:rsidR="00D61B8A" w:rsidRPr="00D61B8A">
        <w:rPr>
          <w:rFonts w:ascii="Garamond" w:hAnsi="Garamond"/>
          <w:color w:val="C00000"/>
          <w:sz w:val="16"/>
          <w:szCs w:val="16"/>
        </w:rPr>
        <w:t>]</w:t>
      </w:r>
      <w:r w:rsidR="002173C1">
        <w:rPr>
          <w:rFonts w:ascii="Garamond" w:hAnsi="Garamond"/>
          <w:sz w:val="20"/>
          <w:szCs w:val="20"/>
        </w:rPr>
        <w:t>,</w:t>
      </w:r>
      <w:r w:rsidR="001B3CE3" w:rsidRPr="00E64A68">
        <w:rPr>
          <w:rFonts w:ascii="Garamond" w:hAnsi="Garamond"/>
          <w:sz w:val="20"/>
          <w:szCs w:val="20"/>
        </w:rPr>
        <w:t xml:space="preserve"> </w:t>
      </w:r>
    </w:p>
    <w:p w:rsidR="004420A5" w:rsidRDefault="001B3CE3" w:rsidP="00E64A68">
      <w:pPr>
        <w:pStyle w:val="Sansinterligne"/>
        <w:rPr>
          <w:rFonts w:ascii="Garamond" w:hAnsi="Garamond"/>
          <w:sz w:val="20"/>
          <w:szCs w:val="20"/>
        </w:rPr>
      </w:pPr>
      <w:r w:rsidRPr="00E64A68">
        <w:rPr>
          <w:rFonts w:ascii="Garamond" w:hAnsi="Garamond"/>
          <w:sz w:val="20"/>
          <w:szCs w:val="20"/>
        </w:rPr>
        <w:t xml:space="preserve">tout comme </w:t>
      </w:r>
      <w:r w:rsidRPr="00DC3895">
        <w:rPr>
          <w:rFonts w:ascii="Garamond" w:hAnsi="Garamond"/>
          <w:i/>
          <w:color w:val="0000CC"/>
          <w:sz w:val="20"/>
          <w:szCs w:val="20"/>
        </w:rPr>
        <w:t>l'amour courtois</w:t>
      </w:r>
      <w:r w:rsidRPr="00E64A68">
        <w:rPr>
          <w:rFonts w:ascii="Garamond" w:hAnsi="Garamond"/>
          <w:sz w:val="20"/>
          <w:szCs w:val="20"/>
        </w:rPr>
        <w:t>, toutes sortes de menues considérations sur la</w:t>
      </w:r>
      <w:r w:rsidR="00305F6D" w:rsidRPr="00E64A68">
        <w:rPr>
          <w:rFonts w:ascii="Garamond" w:hAnsi="Garamond"/>
          <w:sz w:val="20"/>
          <w:szCs w:val="20"/>
        </w:rPr>
        <w:t>…</w:t>
      </w:r>
      <w:r w:rsidRPr="00E64A68">
        <w:rPr>
          <w:rFonts w:ascii="Garamond" w:hAnsi="Garamond"/>
          <w:sz w:val="20"/>
          <w:szCs w:val="20"/>
        </w:rPr>
        <w:t xml:space="preserve"> sur la </w:t>
      </w:r>
      <w:r w:rsidRPr="00E64A68">
        <w:rPr>
          <w:rFonts w:ascii="Garamond" w:hAnsi="Garamond"/>
          <w:i/>
          <w:sz w:val="20"/>
          <w:szCs w:val="20"/>
        </w:rPr>
        <w:t>jouissance</w:t>
      </w:r>
      <w:r w:rsidR="00951F3B" w:rsidRPr="00E64A68">
        <w:rPr>
          <w:rFonts w:ascii="Garamond" w:hAnsi="Garamond"/>
          <w:i/>
          <w:sz w:val="20"/>
          <w:szCs w:val="20"/>
        </w:rPr>
        <w:t xml:space="preserve"> c</w:t>
      </w:r>
      <w:r w:rsidRPr="00E64A68">
        <w:rPr>
          <w:rFonts w:ascii="Garamond" w:hAnsi="Garamond"/>
          <w:i/>
          <w:sz w:val="20"/>
          <w:szCs w:val="20"/>
        </w:rPr>
        <w:t>litoridienne</w:t>
      </w:r>
      <w:r w:rsidRPr="00E64A68">
        <w:rPr>
          <w:rFonts w:ascii="Garamond" w:hAnsi="Garamond"/>
          <w:sz w:val="20"/>
          <w:szCs w:val="20"/>
        </w:rPr>
        <w:t xml:space="preserve">, </w:t>
      </w:r>
    </w:p>
    <w:p w:rsidR="00B465CD" w:rsidRDefault="001B3CE3" w:rsidP="00E64A68">
      <w:pPr>
        <w:pStyle w:val="Sansinterligne"/>
        <w:rPr>
          <w:rFonts w:ascii="Garamond" w:hAnsi="Garamond"/>
          <w:sz w:val="20"/>
          <w:szCs w:val="20"/>
        </w:rPr>
      </w:pPr>
      <w:r w:rsidRPr="00E64A68">
        <w:rPr>
          <w:rFonts w:ascii="Garamond" w:hAnsi="Garamond"/>
          <w:sz w:val="20"/>
          <w:szCs w:val="20"/>
        </w:rPr>
        <w:t>sur la jouissance qu'on appelle comme on peut</w:t>
      </w:r>
      <w:r w:rsidR="00951F3B" w:rsidRPr="00E64A68">
        <w:rPr>
          <w:rFonts w:ascii="Garamond" w:hAnsi="Garamond"/>
          <w:sz w:val="20"/>
          <w:szCs w:val="20"/>
        </w:rPr>
        <w:t>…</w:t>
      </w:r>
      <w:r w:rsidRPr="00E64A68">
        <w:rPr>
          <w:rFonts w:ascii="Garamond" w:hAnsi="Garamond"/>
          <w:sz w:val="20"/>
          <w:szCs w:val="20"/>
        </w:rPr>
        <w:t xml:space="preserve"> </w:t>
      </w:r>
      <w:r w:rsidR="004420A5">
        <w:rPr>
          <w:rFonts w:ascii="Garamond" w:hAnsi="Garamond"/>
          <w:sz w:val="20"/>
          <w:szCs w:val="20"/>
        </w:rPr>
        <w:t>« </w:t>
      </w:r>
      <w:r w:rsidRPr="00B465CD">
        <w:rPr>
          <w:rFonts w:ascii="Garamond" w:hAnsi="Garamond"/>
          <w:i/>
          <w:color w:val="0000CC"/>
          <w:sz w:val="20"/>
          <w:szCs w:val="20"/>
        </w:rPr>
        <w:t>l'autre</w:t>
      </w:r>
      <w:r w:rsidR="004420A5">
        <w:rPr>
          <w:rFonts w:ascii="Garamond" w:hAnsi="Garamond"/>
          <w:sz w:val="20"/>
          <w:szCs w:val="20"/>
        </w:rPr>
        <w:t> »</w:t>
      </w:r>
      <w:r w:rsidRPr="00E64A68">
        <w:rPr>
          <w:rFonts w:ascii="Garamond" w:hAnsi="Garamond"/>
          <w:sz w:val="20"/>
          <w:szCs w:val="20"/>
        </w:rPr>
        <w:t xml:space="preserve"> justement, celle que je suis comme ça en train d'essayer </w:t>
      </w:r>
    </w:p>
    <w:p w:rsidR="001B3CE3" w:rsidRDefault="001B3CE3" w:rsidP="00E64A68">
      <w:pPr>
        <w:pStyle w:val="Sansinterligne"/>
        <w:rPr>
          <w:rFonts w:ascii="Garamond" w:hAnsi="Garamond"/>
          <w:sz w:val="20"/>
          <w:szCs w:val="20"/>
        </w:rPr>
      </w:pPr>
      <w:r w:rsidRPr="00E64A68">
        <w:rPr>
          <w:rFonts w:ascii="Garamond" w:hAnsi="Garamond"/>
          <w:sz w:val="20"/>
          <w:szCs w:val="20"/>
        </w:rPr>
        <w:t>de vous faire aborder par la voie logique, parce que jusqu'à nouvel ordre il n'y en a pas d'autre.</w:t>
      </w:r>
    </w:p>
    <w:p w:rsidR="009675AF" w:rsidRDefault="009675AF" w:rsidP="00E64A68">
      <w:pPr>
        <w:pStyle w:val="Sansinterligne"/>
        <w:rPr>
          <w:rFonts w:ascii="Garamond" w:hAnsi="Garamond"/>
          <w:sz w:val="20"/>
          <w:szCs w:val="20"/>
        </w:rPr>
      </w:pPr>
    </w:p>
    <w:p w:rsidR="00DC3895" w:rsidRDefault="001B3CE3" w:rsidP="00E64A68">
      <w:pPr>
        <w:pStyle w:val="Sansinterligne"/>
        <w:rPr>
          <w:rFonts w:ascii="Garamond" w:hAnsi="Garamond"/>
          <w:sz w:val="20"/>
          <w:szCs w:val="20"/>
        </w:rPr>
      </w:pPr>
      <w:r w:rsidRPr="00E64A68">
        <w:rPr>
          <w:rFonts w:ascii="Garamond" w:hAnsi="Garamond"/>
          <w:sz w:val="20"/>
          <w:szCs w:val="20"/>
        </w:rPr>
        <w:t>Il y a une chose certaine</w:t>
      </w:r>
      <w:r w:rsidR="00DC3895">
        <w:rPr>
          <w:rFonts w:ascii="Garamond" w:hAnsi="Garamond"/>
          <w:sz w:val="20"/>
          <w:szCs w:val="20"/>
        </w:rPr>
        <w:t>…</w:t>
      </w:r>
    </w:p>
    <w:p w:rsidR="00DC3895" w:rsidRDefault="001B3CE3" w:rsidP="00DC3895">
      <w:pPr>
        <w:pStyle w:val="Sansinterligne"/>
        <w:ind w:left="708"/>
        <w:rPr>
          <w:rFonts w:ascii="Garamond" w:hAnsi="Garamond"/>
          <w:sz w:val="20"/>
          <w:szCs w:val="20"/>
        </w:rPr>
      </w:pPr>
      <w:r w:rsidRPr="00E64A68">
        <w:rPr>
          <w:rFonts w:ascii="Garamond" w:hAnsi="Garamond"/>
          <w:sz w:val="20"/>
          <w:szCs w:val="20"/>
        </w:rPr>
        <w:t>et qui laisse quand même depuis le temps quelque chance à ce que j'avance</w:t>
      </w:r>
      <w:r w:rsidR="00DC3895">
        <w:rPr>
          <w:rFonts w:ascii="Garamond" w:hAnsi="Garamond"/>
          <w:sz w:val="20"/>
          <w:szCs w:val="20"/>
        </w:rPr>
        <w:t> :</w:t>
      </w:r>
      <w:r w:rsidRPr="00E64A68">
        <w:rPr>
          <w:rFonts w:ascii="Garamond" w:hAnsi="Garamond"/>
          <w:sz w:val="20"/>
          <w:szCs w:val="20"/>
        </w:rPr>
        <w:t xml:space="preserve"> </w:t>
      </w:r>
    </w:p>
    <w:p w:rsidR="00DC3895" w:rsidRDefault="001B3CE3" w:rsidP="00DC3895">
      <w:pPr>
        <w:pStyle w:val="Sansinterligne"/>
        <w:ind w:left="708"/>
        <w:rPr>
          <w:rFonts w:ascii="Garamond" w:hAnsi="Garamond"/>
          <w:sz w:val="20"/>
          <w:szCs w:val="20"/>
        </w:rPr>
      </w:pPr>
      <w:r w:rsidRPr="00DC3895">
        <w:rPr>
          <w:rFonts w:ascii="Garamond" w:hAnsi="Garamond"/>
          <w:i/>
          <w:sz w:val="20"/>
          <w:szCs w:val="20"/>
        </w:rPr>
        <w:t>que de cette jouissance</w:t>
      </w:r>
      <w:r w:rsidR="004420A5">
        <w:rPr>
          <w:rFonts w:ascii="Garamond" w:hAnsi="Garamond"/>
          <w:i/>
          <w:sz w:val="20"/>
          <w:szCs w:val="20"/>
        </w:rPr>
        <w:t>,</w:t>
      </w:r>
      <w:r w:rsidRPr="00DC3895">
        <w:rPr>
          <w:rFonts w:ascii="Garamond" w:hAnsi="Garamond"/>
          <w:i/>
          <w:sz w:val="20"/>
          <w:szCs w:val="20"/>
        </w:rPr>
        <w:t xml:space="preserve"> la femme elle ne sait rien</w:t>
      </w:r>
    </w:p>
    <w:p w:rsidR="00DC3895" w:rsidRDefault="00DC3895"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c'est que depuis le temps quand même qu'on les supplie, qu'on les supplie à genoux</w:t>
      </w:r>
      <w:r>
        <w:rPr>
          <w:rFonts w:ascii="Garamond" w:hAnsi="Garamond"/>
          <w:sz w:val="20"/>
          <w:szCs w:val="20"/>
        </w:rPr>
        <w:t>…</w:t>
      </w:r>
    </w:p>
    <w:p w:rsidR="00DC3895" w:rsidRDefault="001B3CE3" w:rsidP="00874778">
      <w:pPr>
        <w:pStyle w:val="Sansinterligne"/>
        <w:ind w:firstLine="708"/>
        <w:rPr>
          <w:rFonts w:ascii="Garamond" w:hAnsi="Garamond"/>
          <w:sz w:val="20"/>
          <w:szCs w:val="20"/>
        </w:rPr>
      </w:pPr>
      <w:r w:rsidRPr="00E64A68">
        <w:rPr>
          <w:rFonts w:ascii="Garamond" w:hAnsi="Garamond"/>
          <w:sz w:val="20"/>
          <w:szCs w:val="20"/>
        </w:rPr>
        <w:t>et je parlais la dernière fois des psychanalystes femmes</w:t>
      </w:r>
    </w:p>
    <w:p w:rsidR="00951F3B" w:rsidRPr="00E64A68" w:rsidRDefault="00DC3895" w:rsidP="00E64A68">
      <w:pPr>
        <w:pStyle w:val="Sansinterligne"/>
        <w:rPr>
          <w:rFonts w:ascii="Garamond" w:hAnsi="Garamond"/>
          <w:sz w:val="20"/>
          <w:szCs w:val="20"/>
        </w:rPr>
      </w:pPr>
      <w:r>
        <w:rPr>
          <w:rFonts w:ascii="Garamond" w:hAnsi="Garamond"/>
          <w:sz w:val="20"/>
          <w:szCs w:val="20"/>
        </w:rPr>
        <w:t>…</w:t>
      </w:r>
      <w:r w:rsidR="001B3CE3" w:rsidRPr="00E64A68">
        <w:rPr>
          <w:rFonts w:ascii="Garamond" w:hAnsi="Garamond"/>
          <w:sz w:val="20"/>
          <w:szCs w:val="20"/>
        </w:rPr>
        <w:t xml:space="preserve">d'essayer quand même de nous le dire, d'approcher ça, eh ben </w:t>
      </w:r>
      <w:r w:rsidR="001B3CE3" w:rsidRPr="00DC3895">
        <w:rPr>
          <w:rFonts w:ascii="Garamond" w:hAnsi="Garamond"/>
          <w:i/>
          <w:sz w:val="20"/>
          <w:szCs w:val="20"/>
        </w:rPr>
        <w:t>pfutt !</w:t>
      </w:r>
      <w:r w:rsidR="001B3CE3" w:rsidRPr="00E64A68">
        <w:rPr>
          <w:rFonts w:ascii="Garamond" w:hAnsi="Garamond"/>
          <w:sz w:val="20"/>
          <w:szCs w:val="20"/>
        </w:rPr>
        <w:t xml:space="preserve"> </w:t>
      </w:r>
      <w:r w:rsidR="001B3CE3" w:rsidRPr="00DC3895">
        <w:rPr>
          <w:rFonts w:ascii="Garamond" w:hAnsi="Garamond"/>
          <w:i/>
          <w:sz w:val="20"/>
          <w:szCs w:val="20"/>
        </w:rPr>
        <w:t>motus</w:t>
      </w:r>
      <w:r w:rsidR="001B3CE3" w:rsidRPr="00E64A68">
        <w:rPr>
          <w:rFonts w:ascii="Garamond" w:hAnsi="Garamond"/>
          <w:sz w:val="20"/>
          <w:szCs w:val="20"/>
        </w:rPr>
        <w:t xml:space="preserve"> hein ! </w:t>
      </w:r>
      <w:r w:rsidR="00B67EE6" w:rsidRPr="00E64A68">
        <w:rPr>
          <w:rFonts w:ascii="Garamond" w:hAnsi="Garamond"/>
          <w:sz w:val="20"/>
          <w:szCs w:val="20"/>
        </w:rPr>
        <w:t>O</w:t>
      </w:r>
      <w:r w:rsidR="001B3CE3" w:rsidRPr="00E64A68">
        <w:rPr>
          <w:rFonts w:ascii="Garamond" w:hAnsi="Garamond"/>
          <w:sz w:val="20"/>
          <w:szCs w:val="20"/>
        </w:rPr>
        <w:t xml:space="preserve">n n'a jamais rien pu en tirer. </w:t>
      </w:r>
    </w:p>
    <w:p w:rsidR="00874778" w:rsidRDefault="00DC3895" w:rsidP="00133CC8">
      <w:pPr>
        <w:pStyle w:val="Sansinterligne"/>
        <w:rPr>
          <w:rFonts w:ascii="Garamond" w:hAnsi="Garamond"/>
          <w:sz w:val="20"/>
          <w:szCs w:val="20"/>
        </w:rPr>
      </w:pPr>
      <w:r>
        <w:rPr>
          <w:rFonts w:ascii="Garamond" w:hAnsi="Garamond"/>
          <w:sz w:val="20"/>
          <w:szCs w:val="20"/>
        </w:rPr>
        <w:t>A</w:t>
      </w:r>
      <w:r w:rsidR="001B3CE3" w:rsidRPr="00E64A68">
        <w:rPr>
          <w:rFonts w:ascii="Garamond" w:hAnsi="Garamond"/>
          <w:sz w:val="20"/>
          <w:szCs w:val="20"/>
        </w:rPr>
        <w:t>lors on appelle ça comme on peut</w:t>
      </w:r>
      <w:r w:rsidR="00951F3B" w:rsidRPr="00E64A68">
        <w:rPr>
          <w:rFonts w:ascii="Garamond" w:hAnsi="Garamond"/>
          <w:sz w:val="20"/>
          <w:szCs w:val="20"/>
        </w:rPr>
        <w:t> :</w:t>
      </w:r>
      <w:r w:rsidR="001B3CE3" w:rsidRPr="00E64A68">
        <w:rPr>
          <w:rFonts w:ascii="Garamond" w:hAnsi="Garamond"/>
          <w:sz w:val="20"/>
          <w:szCs w:val="20"/>
        </w:rPr>
        <w:t xml:space="preserve"> </w:t>
      </w:r>
      <w:r>
        <w:rPr>
          <w:rFonts w:ascii="Garamond" w:hAnsi="Garamond"/>
          <w:sz w:val="20"/>
          <w:szCs w:val="20"/>
        </w:rPr>
        <w:t>« </w:t>
      </w:r>
      <w:r w:rsidR="001B3CE3" w:rsidRPr="00E64A68">
        <w:rPr>
          <w:rFonts w:ascii="Garamond" w:hAnsi="Garamond"/>
          <w:i/>
          <w:sz w:val="20"/>
          <w:szCs w:val="20"/>
        </w:rPr>
        <w:t>vaginale</w:t>
      </w:r>
      <w:r>
        <w:rPr>
          <w:rFonts w:ascii="Garamond" w:hAnsi="Garamond"/>
          <w:i/>
          <w:sz w:val="20"/>
          <w:szCs w:val="20"/>
        </w:rPr>
        <w:t> »</w:t>
      </w:r>
      <w:r w:rsidR="001B3CE3" w:rsidRPr="00E64A68">
        <w:rPr>
          <w:rFonts w:ascii="Garamond" w:hAnsi="Garamond"/>
          <w:sz w:val="20"/>
          <w:szCs w:val="20"/>
        </w:rPr>
        <w:t>, le</w:t>
      </w:r>
      <w:r w:rsidR="00951F3B" w:rsidRPr="00E64A68">
        <w:rPr>
          <w:rFonts w:ascii="Garamond" w:hAnsi="Garamond"/>
          <w:sz w:val="20"/>
          <w:szCs w:val="20"/>
        </w:rPr>
        <w:t>…</w:t>
      </w:r>
      <w:r w:rsidR="001B3CE3" w:rsidRPr="00E64A68">
        <w:rPr>
          <w:rFonts w:ascii="Garamond" w:hAnsi="Garamond"/>
          <w:sz w:val="20"/>
          <w:szCs w:val="20"/>
        </w:rPr>
        <w:t xml:space="preserve"> le, le, le, le, </w:t>
      </w:r>
      <w:r w:rsidR="001537CF">
        <w:rPr>
          <w:rFonts w:ascii="Garamond" w:hAnsi="Garamond"/>
          <w:sz w:val="20"/>
          <w:szCs w:val="20"/>
        </w:rPr>
        <w:t>« </w:t>
      </w:r>
      <w:r w:rsidR="001B3CE3" w:rsidRPr="001537CF">
        <w:rPr>
          <w:rFonts w:ascii="Garamond" w:hAnsi="Garamond"/>
          <w:i/>
          <w:sz w:val="20"/>
          <w:szCs w:val="20"/>
        </w:rPr>
        <w:t>le pôle postérieur du museau de l'utérus</w:t>
      </w:r>
      <w:r w:rsidR="001537CF">
        <w:rPr>
          <w:rFonts w:ascii="Garamond" w:hAnsi="Garamond"/>
          <w:sz w:val="20"/>
          <w:szCs w:val="20"/>
        </w:rPr>
        <w:t> »</w:t>
      </w:r>
      <w:r w:rsidR="001B3CE3" w:rsidRPr="00E64A68">
        <w:rPr>
          <w:rFonts w:ascii="Garamond" w:hAnsi="Garamond"/>
          <w:sz w:val="20"/>
          <w:szCs w:val="20"/>
        </w:rPr>
        <w:t xml:space="preserve"> </w:t>
      </w:r>
      <w:r w:rsidR="004420A5" w:rsidRPr="003654EC">
        <w:rPr>
          <w:rFonts w:ascii="Garamond" w:hAnsi="Garamond"/>
          <w:color w:val="C00000"/>
          <w:sz w:val="14"/>
          <w:szCs w:val="14"/>
        </w:rPr>
        <w:t>[Rires]</w:t>
      </w:r>
    </w:p>
    <w:p w:rsidR="00951F3B" w:rsidRPr="00E64A68" w:rsidRDefault="001B3CE3" w:rsidP="00133CC8">
      <w:pPr>
        <w:pStyle w:val="Sansinterligne"/>
        <w:rPr>
          <w:rFonts w:ascii="Garamond" w:hAnsi="Garamond"/>
          <w:sz w:val="20"/>
          <w:szCs w:val="20"/>
        </w:rPr>
      </w:pPr>
      <w:r w:rsidRPr="00E64A68">
        <w:rPr>
          <w:rFonts w:ascii="Garamond" w:hAnsi="Garamond"/>
          <w:sz w:val="20"/>
          <w:szCs w:val="20"/>
        </w:rPr>
        <w:t>et autres conneries</w:t>
      </w:r>
      <w:r w:rsidR="00B67EE6" w:rsidRPr="00E64A68">
        <w:rPr>
          <w:rFonts w:ascii="Garamond" w:hAnsi="Garamond"/>
          <w:sz w:val="20"/>
          <w:szCs w:val="20"/>
        </w:rPr>
        <w:t xml:space="preserve"> </w:t>
      </w:r>
      <w:r w:rsidR="003654EC" w:rsidRPr="003654EC">
        <w:rPr>
          <w:rFonts w:ascii="Garamond" w:hAnsi="Garamond"/>
          <w:color w:val="C00000"/>
          <w:sz w:val="14"/>
          <w:szCs w:val="14"/>
        </w:rPr>
        <w:t>[Rires]</w:t>
      </w:r>
      <w:r w:rsidRPr="00E64A68">
        <w:rPr>
          <w:rFonts w:ascii="Garamond" w:hAnsi="Garamond"/>
          <w:sz w:val="20"/>
          <w:szCs w:val="20"/>
        </w:rPr>
        <w:t xml:space="preserve">, c'est le cas de le dire. </w:t>
      </w:r>
    </w:p>
    <w:p w:rsidR="00951F3B" w:rsidRPr="00E64A68" w:rsidRDefault="00951F3B" w:rsidP="00E64A68">
      <w:pPr>
        <w:pStyle w:val="Sansinterligne"/>
        <w:rPr>
          <w:rFonts w:ascii="Garamond" w:hAnsi="Garamond"/>
          <w:sz w:val="20"/>
          <w:szCs w:val="20"/>
        </w:rPr>
      </w:pPr>
    </w:p>
    <w:p w:rsidR="004420A5" w:rsidRDefault="00874778" w:rsidP="00E64A68">
      <w:pPr>
        <w:pStyle w:val="Sansinterligne"/>
        <w:rPr>
          <w:rFonts w:ascii="Garamond" w:hAnsi="Garamond"/>
          <w:sz w:val="20"/>
          <w:szCs w:val="20"/>
        </w:rPr>
      </w:pPr>
      <w:r>
        <w:rPr>
          <w:rFonts w:ascii="Garamond" w:hAnsi="Garamond"/>
          <w:sz w:val="20"/>
          <w:szCs w:val="20"/>
        </w:rPr>
        <w:t>Et</w:t>
      </w:r>
      <w:r w:rsidR="001B3CE3" w:rsidRPr="00E64A68">
        <w:rPr>
          <w:rFonts w:ascii="Garamond" w:hAnsi="Garamond"/>
          <w:sz w:val="20"/>
          <w:szCs w:val="20"/>
        </w:rPr>
        <w:t xml:space="preserve"> après tout, si simplement elle l'éprouvait et </w:t>
      </w:r>
      <w:r w:rsidR="001B3CE3" w:rsidRPr="00874778">
        <w:rPr>
          <w:rFonts w:ascii="Garamond" w:hAnsi="Garamond"/>
          <w:i/>
          <w:sz w:val="20"/>
          <w:szCs w:val="20"/>
        </w:rPr>
        <w:t>si elle n'en savait rien</w:t>
      </w:r>
      <w:r w:rsidR="001B3CE3" w:rsidRPr="00E64A68">
        <w:rPr>
          <w:rFonts w:ascii="Garamond" w:hAnsi="Garamond"/>
          <w:sz w:val="20"/>
          <w:szCs w:val="20"/>
        </w:rPr>
        <w:t>, ça permettr</w:t>
      </w:r>
      <w:r w:rsidR="00951F3B" w:rsidRPr="00E64A68">
        <w:rPr>
          <w:rFonts w:ascii="Garamond" w:hAnsi="Garamond"/>
          <w:sz w:val="20"/>
          <w:szCs w:val="20"/>
        </w:rPr>
        <w:t>ait aussi</w:t>
      </w:r>
      <w:r w:rsidR="001B3CE3" w:rsidRPr="00E64A68">
        <w:rPr>
          <w:rFonts w:ascii="Garamond" w:hAnsi="Garamond"/>
          <w:sz w:val="20"/>
          <w:szCs w:val="20"/>
        </w:rPr>
        <w:t xml:space="preserve"> de jeter beaucoup de doute, </w:t>
      </w:r>
    </w:p>
    <w:p w:rsidR="002173C1" w:rsidRDefault="001B3CE3" w:rsidP="00E64A68">
      <w:pPr>
        <w:pStyle w:val="Sansinterligne"/>
        <w:rPr>
          <w:rFonts w:ascii="Garamond" w:hAnsi="Garamond"/>
          <w:sz w:val="20"/>
          <w:szCs w:val="20"/>
        </w:rPr>
      </w:pPr>
      <w:r w:rsidRPr="00E64A68">
        <w:rPr>
          <w:rFonts w:ascii="Garamond" w:hAnsi="Garamond"/>
          <w:sz w:val="20"/>
          <w:szCs w:val="20"/>
        </w:rPr>
        <w:t xml:space="preserve">là du côté de la fameuse </w:t>
      </w:r>
      <w:r w:rsidRPr="00E64A68">
        <w:rPr>
          <w:rFonts w:ascii="Garamond" w:hAnsi="Garamond"/>
          <w:i/>
          <w:sz w:val="20"/>
          <w:szCs w:val="20"/>
        </w:rPr>
        <w:t>frigidité</w:t>
      </w:r>
      <w:r w:rsidRPr="00E64A68">
        <w:rPr>
          <w:rFonts w:ascii="Garamond" w:hAnsi="Garamond"/>
          <w:sz w:val="20"/>
          <w:szCs w:val="20"/>
        </w:rPr>
        <w:t xml:space="preserve"> dont je parlais tout à l'heure, n'est</w:t>
      </w:r>
      <w:r w:rsidR="00DC3895">
        <w:rPr>
          <w:rFonts w:ascii="Garamond" w:hAnsi="Garamond"/>
          <w:sz w:val="20"/>
          <w:szCs w:val="20"/>
        </w:rPr>
        <w:t>-</w:t>
      </w:r>
      <w:r w:rsidRPr="00E64A68">
        <w:rPr>
          <w:rFonts w:ascii="Garamond" w:hAnsi="Garamond"/>
          <w:sz w:val="20"/>
          <w:szCs w:val="20"/>
        </w:rPr>
        <w:t xml:space="preserve">ce pas, qui est aussi un thème, </w:t>
      </w:r>
    </w:p>
    <w:p w:rsidR="00951F3B" w:rsidRPr="00E64A68" w:rsidRDefault="001B3CE3" w:rsidP="00E64A68">
      <w:pPr>
        <w:pStyle w:val="Sansinterligne"/>
        <w:rPr>
          <w:rFonts w:ascii="Garamond" w:hAnsi="Garamond"/>
          <w:sz w:val="20"/>
          <w:szCs w:val="20"/>
        </w:rPr>
      </w:pPr>
      <w:r w:rsidRPr="00E64A68">
        <w:rPr>
          <w:rFonts w:ascii="Garamond" w:hAnsi="Garamond"/>
          <w:sz w:val="20"/>
          <w:szCs w:val="20"/>
        </w:rPr>
        <w:t xml:space="preserve">un </w:t>
      </w:r>
      <w:r w:rsidRPr="00E64A68">
        <w:rPr>
          <w:rFonts w:ascii="Garamond" w:hAnsi="Garamond"/>
          <w:i/>
          <w:sz w:val="20"/>
          <w:szCs w:val="20"/>
        </w:rPr>
        <w:t>thème littéraire</w:t>
      </w:r>
      <w:r w:rsidR="00DC3895">
        <w:rPr>
          <w:rFonts w:ascii="Garamond" w:hAnsi="Garamond"/>
          <w:i/>
          <w:sz w:val="20"/>
          <w:szCs w:val="20"/>
        </w:rPr>
        <w:t>,</w:t>
      </w:r>
      <w:r w:rsidRPr="00E64A68">
        <w:rPr>
          <w:rFonts w:ascii="Garamond" w:hAnsi="Garamond"/>
          <w:sz w:val="20"/>
          <w:szCs w:val="20"/>
        </w:rPr>
        <w:t xml:space="preserve"> enfin</w:t>
      </w:r>
      <w:r w:rsidR="00DC3895">
        <w:rPr>
          <w:rFonts w:ascii="Garamond" w:hAnsi="Garamond"/>
          <w:sz w:val="20"/>
          <w:szCs w:val="20"/>
        </w:rPr>
        <w:t>,</w:t>
      </w:r>
      <w:r w:rsidRPr="00E64A68">
        <w:rPr>
          <w:rFonts w:ascii="Garamond" w:hAnsi="Garamond"/>
          <w:sz w:val="20"/>
          <w:szCs w:val="20"/>
        </w:rPr>
        <w:t xml:space="preserve"> n'est</w:t>
      </w:r>
      <w:r w:rsidR="00DC3895">
        <w:rPr>
          <w:rFonts w:ascii="Garamond" w:hAnsi="Garamond"/>
          <w:sz w:val="20"/>
          <w:szCs w:val="20"/>
        </w:rPr>
        <w:t>-</w:t>
      </w:r>
      <w:r w:rsidRPr="00E64A68">
        <w:rPr>
          <w:rFonts w:ascii="Garamond" w:hAnsi="Garamond"/>
          <w:sz w:val="20"/>
          <w:szCs w:val="20"/>
        </w:rPr>
        <w:t xml:space="preserve">ce pas. </w:t>
      </w:r>
    </w:p>
    <w:p w:rsidR="00951F3B" w:rsidRPr="00E64A68" w:rsidRDefault="00951F3B" w:rsidP="00E64A68">
      <w:pPr>
        <w:pStyle w:val="Sansinterligne"/>
        <w:rPr>
          <w:rFonts w:ascii="Garamond" w:hAnsi="Garamond"/>
          <w:sz w:val="20"/>
          <w:szCs w:val="20"/>
        </w:rPr>
      </w:pPr>
    </w:p>
    <w:p w:rsidR="002173C1" w:rsidRDefault="001B3CE3" w:rsidP="00E64A68">
      <w:pPr>
        <w:pStyle w:val="Sansinterligne"/>
        <w:rPr>
          <w:rFonts w:ascii="Garamond" w:hAnsi="Garamond"/>
          <w:sz w:val="20"/>
          <w:szCs w:val="20"/>
        </w:rPr>
      </w:pPr>
      <w:r w:rsidRPr="00E64A68">
        <w:rPr>
          <w:rFonts w:ascii="Garamond" w:hAnsi="Garamond"/>
          <w:sz w:val="20"/>
          <w:szCs w:val="20"/>
        </w:rPr>
        <w:t>Enfin bien, ça vaudrait quand même la peine qu'on s'y arrête, parce que figurez</w:t>
      </w:r>
      <w:r w:rsidR="00DC3895">
        <w:rPr>
          <w:rFonts w:ascii="Garamond" w:hAnsi="Garamond"/>
          <w:sz w:val="20"/>
          <w:szCs w:val="20"/>
        </w:rPr>
        <w:t>-</w:t>
      </w:r>
      <w:r w:rsidRPr="00E64A68">
        <w:rPr>
          <w:rFonts w:ascii="Garamond" w:hAnsi="Garamond"/>
          <w:sz w:val="20"/>
          <w:szCs w:val="20"/>
        </w:rPr>
        <w:t>vous</w:t>
      </w:r>
      <w:r w:rsidR="00A32D6C" w:rsidRPr="00E64A68">
        <w:rPr>
          <w:rFonts w:ascii="Garamond" w:hAnsi="Garamond"/>
          <w:sz w:val="20"/>
          <w:szCs w:val="20"/>
        </w:rPr>
        <w:t> :</w:t>
      </w:r>
      <w:r w:rsidRPr="00E64A68">
        <w:rPr>
          <w:rFonts w:ascii="Garamond" w:hAnsi="Garamond"/>
          <w:sz w:val="20"/>
          <w:szCs w:val="20"/>
        </w:rPr>
        <w:t xml:space="preserve"> </w:t>
      </w:r>
    </w:p>
    <w:p w:rsidR="00951F3B" w:rsidRPr="00E64A68" w:rsidRDefault="001B3CE3" w:rsidP="00E64A68">
      <w:pPr>
        <w:pStyle w:val="Sansinterligne"/>
        <w:rPr>
          <w:rFonts w:ascii="Garamond" w:hAnsi="Garamond"/>
          <w:sz w:val="20"/>
          <w:szCs w:val="20"/>
        </w:rPr>
      </w:pPr>
      <w:r w:rsidRPr="00E64A68">
        <w:rPr>
          <w:rFonts w:ascii="Garamond" w:hAnsi="Garamond"/>
          <w:sz w:val="20"/>
          <w:szCs w:val="20"/>
        </w:rPr>
        <w:t>depuis ces quelques jours là</w:t>
      </w:r>
      <w:r w:rsidR="00A32D6C" w:rsidRPr="00E64A68">
        <w:rPr>
          <w:rFonts w:ascii="Garamond" w:hAnsi="Garamond"/>
          <w:sz w:val="20"/>
          <w:szCs w:val="20"/>
        </w:rPr>
        <w:t>,</w:t>
      </w:r>
      <w:r w:rsidRPr="00E64A68">
        <w:rPr>
          <w:rFonts w:ascii="Garamond" w:hAnsi="Garamond"/>
          <w:sz w:val="20"/>
          <w:szCs w:val="20"/>
        </w:rPr>
        <w:t xml:space="preserve"> que je passe</w:t>
      </w:r>
      <w:r w:rsidR="00951F3B" w:rsidRPr="00E64A68">
        <w:rPr>
          <w:rFonts w:ascii="Garamond" w:hAnsi="Garamond"/>
          <w:sz w:val="20"/>
          <w:szCs w:val="20"/>
        </w:rPr>
        <w:t>…</w:t>
      </w:r>
    </w:p>
    <w:p w:rsidR="001B3CE3" w:rsidRPr="00E64A68" w:rsidRDefault="001B3CE3" w:rsidP="00DC3895">
      <w:pPr>
        <w:pStyle w:val="Sansinterligne"/>
        <w:ind w:firstLine="708"/>
        <w:rPr>
          <w:rFonts w:ascii="Garamond" w:hAnsi="Garamond"/>
          <w:sz w:val="20"/>
          <w:szCs w:val="20"/>
        </w:rPr>
      </w:pPr>
      <w:r w:rsidRPr="00E64A68">
        <w:rPr>
          <w:rFonts w:ascii="Garamond" w:hAnsi="Garamond"/>
          <w:sz w:val="20"/>
          <w:szCs w:val="20"/>
        </w:rPr>
        <w:t xml:space="preserve">enfin ces </w:t>
      </w:r>
      <w:r w:rsidR="002173C1" w:rsidRPr="002173C1">
        <w:rPr>
          <w:rFonts w:ascii="Garamond" w:hAnsi="Garamond"/>
          <w:i/>
          <w:sz w:val="20"/>
          <w:szCs w:val="20"/>
        </w:rPr>
        <w:t>« </w:t>
      </w:r>
      <w:r w:rsidRPr="002173C1">
        <w:rPr>
          <w:rFonts w:ascii="Garamond" w:hAnsi="Garamond"/>
          <w:i/>
          <w:sz w:val="20"/>
          <w:szCs w:val="20"/>
        </w:rPr>
        <w:t>quelques jours</w:t>
      </w:r>
      <w:r w:rsidR="002173C1" w:rsidRPr="002173C1">
        <w:rPr>
          <w:rFonts w:ascii="Garamond" w:hAnsi="Garamond"/>
          <w:i/>
          <w:sz w:val="20"/>
          <w:szCs w:val="20"/>
        </w:rPr>
        <w:t> »</w:t>
      </w:r>
      <w:r w:rsidR="002173C1">
        <w:rPr>
          <w:rFonts w:ascii="Garamond" w:hAnsi="Garamond"/>
          <w:sz w:val="20"/>
          <w:szCs w:val="20"/>
        </w:rPr>
        <w:t>…</w:t>
      </w:r>
      <w:r w:rsidRPr="00E64A68">
        <w:rPr>
          <w:rFonts w:ascii="Garamond" w:hAnsi="Garamond"/>
          <w:sz w:val="20"/>
          <w:szCs w:val="20"/>
        </w:rPr>
        <w:t xml:space="preserve"> </w:t>
      </w:r>
      <w:r w:rsidR="00951F3B" w:rsidRPr="00E64A68">
        <w:rPr>
          <w:rFonts w:ascii="Garamond" w:hAnsi="Garamond"/>
          <w:sz w:val="20"/>
          <w:szCs w:val="20"/>
        </w:rPr>
        <w:t>j</w:t>
      </w:r>
      <w:r w:rsidRPr="00E64A68">
        <w:rPr>
          <w:rFonts w:ascii="Garamond" w:hAnsi="Garamond"/>
          <w:sz w:val="20"/>
          <w:szCs w:val="20"/>
        </w:rPr>
        <w:t>e fais que ça depuis que j'ai vingt ans, enfin passons !</w:t>
      </w:r>
    </w:p>
    <w:p w:rsidR="00A32D6C" w:rsidRPr="00E64A68" w:rsidRDefault="00951F3B" w:rsidP="00E64A68">
      <w:pPr>
        <w:pStyle w:val="Sansinterligne"/>
        <w:rPr>
          <w:rFonts w:ascii="Garamond" w:hAnsi="Garamond"/>
          <w:sz w:val="20"/>
          <w:szCs w:val="20"/>
        </w:rPr>
      </w:pPr>
      <w:r w:rsidRPr="00E64A68">
        <w:rPr>
          <w:rFonts w:ascii="Garamond" w:hAnsi="Garamond"/>
          <w:sz w:val="20"/>
          <w:szCs w:val="20"/>
        </w:rPr>
        <w:t>…</w:t>
      </w:r>
      <w:r w:rsidR="001B3CE3" w:rsidRPr="00DC3895">
        <w:rPr>
          <w:rFonts w:ascii="Garamond" w:hAnsi="Garamond"/>
          <w:i/>
          <w:sz w:val="20"/>
          <w:szCs w:val="20"/>
        </w:rPr>
        <w:t xml:space="preserve">à explorer les philosophes sur ce sujet de </w:t>
      </w:r>
      <w:r w:rsidR="001B3CE3" w:rsidRPr="00DC3895">
        <w:rPr>
          <w:rFonts w:ascii="Garamond" w:hAnsi="Garamond"/>
          <w:i/>
          <w:color w:val="0000CC"/>
          <w:sz w:val="20"/>
          <w:szCs w:val="20"/>
        </w:rPr>
        <w:t>l'amour</w:t>
      </w:r>
      <w:r w:rsidR="001B3CE3" w:rsidRPr="00E64A68">
        <w:rPr>
          <w:rFonts w:ascii="Garamond" w:hAnsi="Garamond"/>
          <w:sz w:val="20"/>
          <w:szCs w:val="20"/>
        </w:rPr>
        <w:t>,</w:t>
      </w:r>
      <w:r w:rsidR="00DC3895">
        <w:rPr>
          <w:rFonts w:ascii="Garamond" w:hAnsi="Garamond"/>
          <w:sz w:val="20"/>
          <w:szCs w:val="20"/>
        </w:rPr>
        <w:t xml:space="preserve"> </w:t>
      </w:r>
      <w:r w:rsidR="001B3CE3" w:rsidRPr="00E64A68">
        <w:rPr>
          <w:rFonts w:ascii="Garamond" w:hAnsi="Garamond"/>
          <w:sz w:val="20"/>
          <w:szCs w:val="20"/>
        </w:rPr>
        <w:t xml:space="preserve">naturellement j'ai pas tout de suite centré ça sur cette affaire de </w:t>
      </w:r>
      <w:r w:rsidR="001B3CE3" w:rsidRPr="00DC3895">
        <w:rPr>
          <w:rFonts w:ascii="Garamond" w:hAnsi="Garamond"/>
          <w:i/>
          <w:color w:val="0000CC"/>
          <w:sz w:val="20"/>
          <w:szCs w:val="20"/>
        </w:rPr>
        <w:t>l'amour</w:t>
      </w:r>
      <w:r w:rsidR="00A32D6C" w:rsidRPr="00E64A68">
        <w:rPr>
          <w:rFonts w:ascii="Garamond" w:hAnsi="Garamond"/>
          <w:sz w:val="20"/>
          <w:szCs w:val="20"/>
        </w:rPr>
        <w:t>.</w:t>
      </w:r>
      <w:r w:rsidRPr="00E64A68">
        <w:rPr>
          <w:rFonts w:ascii="Garamond" w:hAnsi="Garamond"/>
          <w:sz w:val="20"/>
          <w:szCs w:val="20"/>
        </w:rPr>
        <w:t xml:space="preserve"> </w:t>
      </w:r>
    </w:p>
    <w:p w:rsidR="00DC3895" w:rsidRDefault="00A32D6C" w:rsidP="00E64A68">
      <w:pPr>
        <w:pStyle w:val="Sansinterligne"/>
        <w:rPr>
          <w:rFonts w:ascii="Garamond" w:hAnsi="Garamond"/>
          <w:sz w:val="20"/>
          <w:szCs w:val="20"/>
        </w:rPr>
      </w:pPr>
      <w:r w:rsidRPr="00E64A68">
        <w:rPr>
          <w:rFonts w:ascii="Garamond" w:hAnsi="Garamond"/>
          <w:sz w:val="20"/>
          <w:szCs w:val="20"/>
        </w:rPr>
        <w:t>E</w:t>
      </w:r>
      <w:r w:rsidR="001B3CE3" w:rsidRPr="00E64A68">
        <w:rPr>
          <w:rFonts w:ascii="Garamond" w:hAnsi="Garamond"/>
          <w:sz w:val="20"/>
          <w:szCs w:val="20"/>
        </w:rPr>
        <w:t>nfin</w:t>
      </w:r>
      <w:r w:rsidRPr="00E64A68">
        <w:rPr>
          <w:rFonts w:ascii="Garamond" w:hAnsi="Garamond"/>
          <w:sz w:val="20"/>
          <w:szCs w:val="20"/>
        </w:rPr>
        <w:t>…</w:t>
      </w:r>
      <w:r w:rsidR="001B3CE3" w:rsidRPr="00E64A68">
        <w:rPr>
          <w:rFonts w:ascii="Garamond" w:hAnsi="Garamond"/>
          <w:sz w:val="20"/>
          <w:szCs w:val="20"/>
        </w:rPr>
        <w:t xml:space="preserve"> </w:t>
      </w:r>
      <w:r w:rsidR="00B67EE6" w:rsidRPr="00E64A68">
        <w:rPr>
          <w:rFonts w:ascii="Garamond" w:hAnsi="Garamond"/>
          <w:sz w:val="20"/>
          <w:szCs w:val="20"/>
        </w:rPr>
        <w:t>ça m’</w:t>
      </w:r>
      <w:r w:rsidR="001B3CE3" w:rsidRPr="00E64A68">
        <w:rPr>
          <w:rFonts w:ascii="Garamond" w:hAnsi="Garamond"/>
          <w:sz w:val="20"/>
          <w:szCs w:val="20"/>
        </w:rPr>
        <w:t xml:space="preserve">est venu dans un temps, avec justement l'Abbé </w:t>
      </w:r>
      <w:r w:rsidR="00334D84" w:rsidRPr="00E64A68">
        <w:rPr>
          <w:rFonts w:ascii="Garamond" w:hAnsi="Garamond"/>
          <w:sz w:val="20"/>
          <w:szCs w:val="20"/>
        </w:rPr>
        <w:t>ROUSSELOT</w:t>
      </w:r>
      <w:r w:rsidR="001B3CE3" w:rsidRPr="00E64A68">
        <w:rPr>
          <w:rFonts w:ascii="Garamond" w:hAnsi="Garamond"/>
          <w:sz w:val="20"/>
          <w:szCs w:val="20"/>
        </w:rPr>
        <w:t xml:space="preserve"> dont je</w:t>
      </w:r>
      <w:r w:rsidR="003625B9" w:rsidRPr="00E64A68">
        <w:rPr>
          <w:rFonts w:ascii="Garamond" w:hAnsi="Garamond"/>
          <w:sz w:val="20"/>
          <w:szCs w:val="20"/>
        </w:rPr>
        <w:t xml:space="preserve"> </w:t>
      </w:r>
      <w:r w:rsidR="001B3CE3" w:rsidRPr="00E64A68">
        <w:rPr>
          <w:rFonts w:ascii="Garamond" w:hAnsi="Garamond"/>
          <w:sz w:val="20"/>
          <w:szCs w:val="20"/>
        </w:rPr>
        <w:t>vous parlais</w:t>
      </w:r>
      <w:r w:rsidR="003625B9" w:rsidRPr="00E64A68">
        <w:rPr>
          <w:rFonts w:ascii="Garamond" w:hAnsi="Garamond"/>
          <w:sz w:val="20"/>
          <w:szCs w:val="20"/>
        </w:rPr>
        <w:t xml:space="preserve"> </w:t>
      </w:r>
      <w:r w:rsidR="001B3CE3" w:rsidRPr="00E64A68">
        <w:rPr>
          <w:rFonts w:ascii="Garamond" w:hAnsi="Garamond"/>
          <w:sz w:val="20"/>
          <w:szCs w:val="20"/>
        </w:rPr>
        <w:t xml:space="preserve">tout à l'heure </w:t>
      </w:r>
    </w:p>
    <w:p w:rsidR="00951F3B" w:rsidRDefault="001B3CE3" w:rsidP="00E64A68">
      <w:pPr>
        <w:pStyle w:val="Sansinterligne"/>
        <w:rPr>
          <w:rFonts w:ascii="Garamond" w:hAnsi="Garamond"/>
          <w:sz w:val="20"/>
          <w:szCs w:val="20"/>
        </w:rPr>
      </w:pPr>
      <w:r w:rsidRPr="00E64A68">
        <w:rPr>
          <w:rFonts w:ascii="Garamond" w:hAnsi="Garamond"/>
          <w:sz w:val="20"/>
          <w:szCs w:val="20"/>
        </w:rPr>
        <w:t xml:space="preserve">et puis toute la querelle de </w:t>
      </w:r>
      <w:r w:rsidRPr="00E64A68">
        <w:rPr>
          <w:rFonts w:ascii="Garamond" w:hAnsi="Garamond"/>
          <w:i/>
          <w:color w:val="0000CC"/>
          <w:sz w:val="20"/>
          <w:szCs w:val="20"/>
        </w:rPr>
        <w:t>l'amour physique</w:t>
      </w:r>
      <w:r w:rsidRPr="00E64A68">
        <w:rPr>
          <w:rFonts w:ascii="Garamond" w:hAnsi="Garamond"/>
          <w:sz w:val="20"/>
          <w:szCs w:val="20"/>
        </w:rPr>
        <w:t xml:space="preserve"> et de </w:t>
      </w:r>
      <w:r w:rsidRPr="00E64A68">
        <w:rPr>
          <w:rFonts w:ascii="Garamond" w:hAnsi="Garamond"/>
          <w:i/>
          <w:color w:val="0000CC"/>
          <w:sz w:val="20"/>
          <w:szCs w:val="20"/>
        </w:rPr>
        <w:t>l'amour extatique</w:t>
      </w:r>
      <w:r w:rsidRPr="00E64A68">
        <w:rPr>
          <w:rFonts w:ascii="Garamond" w:hAnsi="Garamond"/>
          <w:sz w:val="20"/>
          <w:szCs w:val="20"/>
        </w:rPr>
        <w:t xml:space="preserve">, comme ils disent. </w:t>
      </w:r>
    </w:p>
    <w:p w:rsidR="001537CF" w:rsidRDefault="001537CF" w:rsidP="00E64A68">
      <w:pPr>
        <w:pStyle w:val="Sansinterligne"/>
        <w:rPr>
          <w:rFonts w:ascii="Garamond" w:hAnsi="Garamond"/>
          <w:sz w:val="20"/>
          <w:szCs w:val="20"/>
        </w:rPr>
      </w:pPr>
    </w:p>
    <w:p w:rsidR="001537CF" w:rsidRPr="00E144C2" w:rsidRDefault="001537CF" w:rsidP="001537CF">
      <w:pPr>
        <w:pStyle w:val="Sansinterligne"/>
        <w:rPr>
          <w:rFonts w:ascii="Garamond" w:hAnsi="Garamond"/>
          <w:i/>
          <w:color w:val="C00000"/>
          <w:sz w:val="20"/>
          <w:szCs w:val="20"/>
        </w:rPr>
      </w:pPr>
      <w:r w:rsidRPr="00E144C2">
        <w:rPr>
          <w:rFonts w:ascii="Garamond" w:hAnsi="Garamond"/>
          <w:color w:val="C00000"/>
          <w:sz w:val="16"/>
          <w:szCs w:val="16"/>
        </w:rPr>
        <w:t>[</w:t>
      </w:r>
      <w:r w:rsidRPr="00E144C2">
        <w:rPr>
          <w:rFonts w:ascii="Garamond" w:hAnsi="Garamond"/>
          <w:i/>
          <w:color w:val="C00000"/>
          <w:sz w:val="16"/>
          <w:szCs w:val="16"/>
        </w:rPr>
        <w:t>la jouissance phallique vise «</w:t>
      </w:r>
      <w:r w:rsidRPr="00E144C2">
        <w:rPr>
          <w:rFonts w:ascii="Garamond" w:hAnsi="Garamond"/>
          <w:color w:val="C00000"/>
          <w:sz w:val="16"/>
          <w:szCs w:val="16"/>
        </w:rPr>
        <w:t> </w:t>
      </w:r>
      <w:r w:rsidRPr="00E144C2">
        <w:rPr>
          <w:rFonts w:ascii="LACAN" w:hAnsi="LACAN"/>
          <w:color w:val="0000CC"/>
          <w:sz w:val="16"/>
          <w:szCs w:val="16"/>
        </w:rPr>
        <w:t>L</w:t>
      </w:r>
      <w:r w:rsidRPr="00E144C2">
        <w:rPr>
          <w:rFonts w:ascii="Garamond" w:hAnsi="Garamond"/>
          <w:sz w:val="16"/>
          <w:szCs w:val="16"/>
        </w:rPr>
        <w:t xml:space="preserve"> </w:t>
      </w:r>
      <w:r w:rsidRPr="00E144C2">
        <w:rPr>
          <w:rFonts w:ascii="Garamond" w:hAnsi="Garamond"/>
          <w:i/>
          <w:color w:val="0000CC"/>
          <w:sz w:val="16"/>
          <w:szCs w:val="16"/>
        </w:rPr>
        <w:t>femme</w:t>
      </w:r>
      <w:r w:rsidRPr="00E144C2">
        <w:rPr>
          <w:rFonts w:ascii="Garamond" w:hAnsi="Garamond"/>
          <w:sz w:val="16"/>
          <w:szCs w:val="16"/>
        </w:rPr>
        <w:t xml:space="preserve"> » </w:t>
      </w:r>
      <w:r w:rsidRPr="00E144C2">
        <w:rPr>
          <w:rFonts w:ascii="Garamond" w:hAnsi="Garamond"/>
          <w:i/>
          <w:color w:val="C00000"/>
          <w:sz w:val="16"/>
          <w:szCs w:val="16"/>
        </w:rPr>
        <w:t>comme</w:t>
      </w:r>
      <w:r w:rsidRPr="00E144C2">
        <w:rPr>
          <w:rFonts w:ascii="Garamond" w:hAnsi="Garamond"/>
          <w:color w:val="C00000"/>
          <w:sz w:val="16"/>
          <w:szCs w:val="16"/>
        </w:rPr>
        <w:t xml:space="preserve"> </w:t>
      </w:r>
      <w:r w:rsidRPr="00E144C2">
        <w:rPr>
          <w:color w:val="0000CC"/>
          <w:sz w:val="16"/>
          <w:szCs w:val="16"/>
        </w:rPr>
        <w:t>S</w:t>
      </w:r>
      <w:r w:rsidRPr="00E144C2">
        <w:rPr>
          <w:color w:val="0000CC"/>
          <w:sz w:val="16"/>
          <w:szCs w:val="16"/>
          <w:vertAlign w:val="subscript"/>
        </w:rPr>
        <w:t>1</w:t>
      </w:r>
      <w:r w:rsidRPr="00E144C2">
        <w:rPr>
          <w:rFonts w:ascii="Garamond" w:hAnsi="Garamond"/>
          <w:sz w:val="16"/>
          <w:szCs w:val="16"/>
        </w:rPr>
        <w:t xml:space="preserve"> </w:t>
      </w:r>
      <w:r w:rsidRPr="00E144C2">
        <w:rPr>
          <w:rFonts w:ascii="Garamond" w:hAnsi="Garamond"/>
          <w:i/>
          <w:color w:val="C00000"/>
          <w:sz w:val="16"/>
          <w:szCs w:val="16"/>
        </w:rPr>
        <w:t>mais ne saisit que des</w:t>
      </w:r>
      <w:r w:rsidRPr="00E144C2">
        <w:rPr>
          <w:rFonts w:ascii="Garamond" w:hAnsi="Garamond"/>
          <w:color w:val="C00000"/>
          <w:sz w:val="16"/>
          <w:szCs w:val="16"/>
        </w:rPr>
        <w:t xml:space="preserve"> </w:t>
      </w:r>
      <w:r w:rsidRPr="00E144C2">
        <w:rPr>
          <w:rFonts w:ascii="Garamond" w:hAnsi="Garamond"/>
          <w:i/>
          <w:color w:val="0000CC"/>
          <w:sz w:val="16"/>
          <w:szCs w:val="16"/>
        </w:rPr>
        <w:t>objets (</w:t>
      </w:r>
      <w:r w:rsidRPr="00E144C2">
        <w:rPr>
          <w:i/>
          <w:color w:val="0000CC"/>
          <w:sz w:val="16"/>
          <w:szCs w:val="16"/>
        </w:rPr>
        <w:t>a</w:t>
      </w:r>
      <w:r w:rsidRPr="00E144C2">
        <w:rPr>
          <w:rFonts w:ascii="Garamond" w:hAnsi="Garamond"/>
          <w:i/>
          <w:color w:val="0000CC"/>
          <w:sz w:val="16"/>
          <w:szCs w:val="16"/>
        </w:rPr>
        <w:t>)</w:t>
      </w:r>
      <w:r w:rsidRPr="00E144C2">
        <w:rPr>
          <w:rFonts w:ascii="Garamond" w:hAnsi="Garamond"/>
          <w:sz w:val="16"/>
          <w:szCs w:val="16"/>
        </w:rPr>
        <w:t xml:space="preserve"> </w:t>
      </w:r>
      <w:r w:rsidRPr="00E144C2">
        <w:rPr>
          <w:rFonts w:ascii="Garamond" w:hAnsi="Garamond"/>
          <w:i/>
          <w:color w:val="C00000"/>
          <w:sz w:val="16"/>
          <w:szCs w:val="16"/>
        </w:rPr>
        <w:t>(objets partiels) et s’avère impuissante à aboutir à la jouissance du corps de l’Autre (</w:t>
      </w:r>
      <w:r w:rsidRPr="00E144C2">
        <w:rPr>
          <w:rFonts w:ascii="Garamond" w:hAnsi="Garamond"/>
          <w:i/>
          <w:color w:val="0000CC"/>
          <w:sz w:val="16"/>
          <w:szCs w:val="16"/>
        </w:rPr>
        <w:t>l’autre jouissance</w:t>
      </w:r>
      <w:r w:rsidRPr="00E144C2">
        <w:rPr>
          <w:rFonts w:ascii="Garamond" w:hAnsi="Garamond"/>
          <w:i/>
          <w:color w:val="C00000"/>
          <w:sz w:val="16"/>
          <w:szCs w:val="16"/>
        </w:rPr>
        <w:t>)</w:t>
      </w:r>
      <w:r>
        <w:rPr>
          <w:rFonts w:ascii="Garamond" w:hAnsi="Garamond"/>
          <w:i/>
          <w:color w:val="C00000"/>
          <w:sz w:val="16"/>
          <w:szCs w:val="16"/>
        </w:rPr>
        <w:t xml:space="preserve"> ce qui amène à distinguer les conceptions de l’amour physique et de l’amour extatique et </w:t>
      </w:r>
      <w:r w:rsidRPr="00EB484D">
        <w:rPr>
          <w:rFonts w:ascii="Garamond" w:hAnsi="Garamond"/>
          <w:i/>
          <w:color w:val="C00000"/>
          <w:sz w:val="16"/>
          <w:szCs w:val="16"/>
        </w:rPr>
        <w:t xml:space="preserve">l’Aphrodite </w:t>
      </w:r>
      <w:r>
        <w:rPr>
          <w:rFonts w:ascii="Garamond" w:hAnsi="Garamond"/>
          <w:i/>
          <w:color w:val="C00000"/>
          <w:sz w:val="16"/>
          <w:szCs w:val="16"/>
        </w:rPr>
        <w:t>« </w:t>
      </w:r>
      <w:r w:rsidRPr="00EB484D">
        <w:rPr>
          <w:rFonts w:ascii="Garamond" w:hAnsi="Garamond"/>
          <w:i/>
          <w:color w:val="C00000"/>
          <w:sz w:val="16"/>
          <w:szCs w:val="16"/>
        </w:rPr>
        <w:t>Ouranienne</w:t>
      </w:r>
      <w:r>
        <w:rPr>
          <w:rFonts w:ascii="Garamond" w:hAnsi="Garamond"/>
          <w:i/>
          <w:color w:val="C00000"/>
          <w:sz w:val="16"/>
          <w:szCs w:val="16"/>
        </w:rPr>
        <w:t> »</w:t>
      </w:r>
      <w:r w:rsidRPr="00EB484D">
        <w:rPr>
          <w:rFonts w:ascii="Garamond" w:hAnsi="Garamond"/>
          <w:i/>
          <w:color w:val="C00000"/>
          <w:sz w:val="16"/>
          <w:szCs w:val="16"/>
        </w:rPr>
        <w:t xml:space="preserve"> </w:t>
      </w:r>
      <w:r>
        <w:rPr>
          <w:rFonts w:ascii="Garamond" w:hAnsi="Garamond"/>
          <w:i/>
          <w:color w:val="C00000"/>
          <w:sz w:val="16"/>
          <w:szCs w:val="16"/>
        </w:rPr>
        <w:t>de</w:t>
      </w:r>
      <w:r w:rsidRPr="00EB484D">
        <w:rPr>
          <w:rFonts w:ascii="Garamond" w:hAnsi="Garamond"/>
          <w:i/>
          <w:color w:val="C00000"/>
          <w:sz w:val="16"/>
          <w:szCs w:val="16"/>
        </w:rPr>
        <w:t xml:space="preserve"> l’Aphrodite </w:t>
      </w:r>
      <w:r>
        <w:rPr>
          <w:rFonts w:ascii="Garamond" w:hAnsi="Garamond"/>
          <w:i/>
          <w:color w:val="C00000"/>
          <w:sz w:val="16"/>
          <w:szCs w:val="16"/>
        </w:rPr>
        <w:t>« </w:t>
      </w:r>
      <w:r w:rsidRPr="00EB484D">
        <w:rPr>
          <w:rFonts w:ascii="Garamond" w:hAnsi="Garamond"/>
          <w:i/>
          <w:color w:val="C00000"/>
          <w:sz w:val="16"/>
          <w:szCs w:val="16"/>
        </w:rPr>
        <w:t>populaire</w:t>
      </w:r>
      <w:r>
        <w:rPr>
          <w:rFonts w:ascii="Garamond" w:hAnsi="Garamond"/>
          <w:i/>
          <w:color w:val="C00000"/>
          <w:sz w:val="16"/>
          <w:szCs w:val="16"/>
        </w:rPr>
        <w:t> »</w:t>
      </w:r>
      <w:r w:rsidRPr="00E144C2">
        <w:rPr>
          <w:rFonts w:ascii="Garamond" w:hAnsi="Garamond"/>
          <w:i/>
          <w:color w:val="C00000"/>
          <w:sz w:val="16"/>
          <w:szCs w:val="16"/>
        </w:rPr>
        <w:t xml:space="preserve"> </w:t>
      </w:r>
      <w:r w:rsidRPr="00E144C2">
        <w:rPr>
          <w:rFonts w:ascii="Garamond" w:hAnsi="Garamond"/>
          <w:color w:val="C00000"/>
          <w:sz w:val="16"/>
          <w:szCs w:val="16"/>
        </w:rPr>
        <w:t>]</w:t>
      </w:r>
    </w:p>
    <w:p w:rsidR="001537CF" w:rsidRPr="00E64A68" w:rsidRDefault="001537CF" w:rsidP="00E64A68">
      <w:pPr>
        <w:pStyle w:val="Sansinterligne"/>
        <w:rPr>
          <w:rFonts w:ascii="Garamond" w:hAnsi="Garamond"/>
          <w:sz w:val="20"/>
          <w:szCs w:val="20"/>
        </w:rPr>
      </w:pPr>
    </w:p>
    <w:p w:rsidR="00951F3B" w:rsidRPr="00E64A68" w:rsidRDefault="00951F3B" w:rsidP="00E64A68">
      <w:pPr>
        <w:pStyle w:val="Sansinterligne"/>
        <w:rPr>
          <w:rFonts w:ascii="Garamond" w:hAnsi="Garamond"/>
          <w:sz w:val="20"/>
          <w:szCs w:val="20"/>
        </w:rPr>
      </w:pPr>
    </w:p>
    <w:p w:rsidR="00334D84" w:rsidRPr="00E64A68" w:rsidRDefault="001B3CE3" w:rsidP="00E64A68">
      <w:pPr>
        <w:pStyle w:val="Sansinterligne"/>
        <w:rPr>
          <w:rFonts w:ascii="Garamond" w:hAnsi="Garamond"/>
          <w:sz w:val="20"/>
          <w:szCs w:val="20"/>
        </w:rPr>
      </w:pPr>
      <w:r w:rsidRPr="00E64A68">
        <w:rPr>
          <w:rFonts w:ascii="Garamond" w:hAnsi="Garamond"/>
          <w:sz w:val="20"/>
          <w:szCs w:val="20"/>
        </w:rPr>
        <w:t xml:space="preserve">Enfin, je comprends que </w:t>
      </w:r>
      <w:r w:rsidR="00334D84" w:rsidRPr="00E64A68">
        <w:rPr>
          <w:rFonts w:ascii="Garamond" w:hAnsi="Garamond"/>
          <w:sz w:val="20"/>
          <w:szCs w:val="20"/>
        </w:rPr>
        <w:t>GILSON</w:t>
      </w:r>
      <w:r w:rsidRPr="00874778">
        <w:rPr>
          <w:rStyle w:val="Appelnotedebasdep"/>
          <w:rFonts w:ascii="Garamond" w:hAnsi="Garamond"/>
          <w:b/>
          <w:color w:val="FF0000"/>
          <w:sz w:val="16"/>
          <w:szCs w:val="16"/>
        </w:rPr>
        <w:footnoteReference w:id="64"/>
      </w:r>
      <w:r w:rsidRPr="00E64A68">
        <w:rPr>
          <w:rFonts w:ascii="Garamond" w:hAnsi="Garamond"/>
          <w:sz w:val="20"/>
          <w:szCs w:val="20"/>
        </w:rPr>
        <w:t xml:space="preserve"> ne l'ai</w:t>
      </w:r>
      <w:r w:rsidR="00133CC8">
        <w:rPr>
          <w:rFonts w:ascii="Garamond" w:hAnsi="Garamond"/>
          <w:sz w:val="20"/>
          <w:szCs w:val="20"/>
        </w:rPr>
        <w:t>e</w:t>
      </w:r>
      <w:r w:rsidRPr="00E64A68">
        <w:rPr>
          <w:rFonts w:ascii="Garamond" w:hAnsi="Garamond"/>
          <w:sz w:val="20"/>
          <w:szCs w:val="20"/>
        </w:rPr>
        <w:t xml:space="preserve"> pas trouvée très bonne, cette opposition, il a trouvé que </w:t>
      </w:r>
      <w:r w:rsidRPr="00E64A68">
        <w:rPr>
          <w:rFonts w:ascii="Garamond" w:hAnsi="Garamond"/>
          <w:i/>
          <w:sz w:val="20"/>
          <w:szCs w:val="20"/>
        </w:rPr>
        <w:t>peut</w:t>
      </w:r>
      <w:r w:rsidR="00DC3895">
        <w:rPr>
          <w:rFonts w:ascii="Garamond" w:hAnsi="Garamond"/>
          <w:i/>
          <w:sz w:val="20"/>
          <w:szCs w:val="20"/>
        </w:rPr>
        <w:t>-</w:t>
      </w:r>
      <w:r w:rsidRPr="00E64A68">
        <w:rPr>
          <w:rFonts w:ascii="Garamond" w:hAnsi="Garamond"/>
          <w:i/>
          <w:sz w:val="20"/>
          <w:szCs w:val="20"/>
        </w:rPr>
        <w:t>être</w:t>
      </w:r>
      <w:r w:rsidRPr="00E64A68">
        <w:rPr>
          <w:rFonts w:ascii="Garamond" w:hAnsi="Garamond"/>
          <w:sz w:val="20"/>
          <w:szCs w:val="20"/>
        </w:rPr>
        <w:t xml:space="preserve"> </w:t>
      </w:r>
      <w:r w:rsidR="00334D84" w:rsidRPr="00E64A68">
        <w:rPr>
          <w:rFonts w:ascii="Garamond" w:hAnsi="Garamond"/>
          <w:sz w:val="20"/>
          <w:szCs w:val="20"/>
        </w:rPr>
        <w:t>ROUSSELOT</w:t>
      </w:r>
      <w:r w:rsidRPr="00E64A68">
        <w:rPr>
          <w:rFonts w:ascii="Garamond" w:hAnsi="Garamond"/>
          <w:sz w:val="20"/>
          <w:szCs w:val="20"/>
        </w:rPr>
        <w:t xml:space="preserve"> avait fait là une découverte qui n'en était pas une, que ça faisait partie du problème, </w:t>
      </w:r>
    </w:p>
    <w:p w:rsidR="00DC3895" w:rsidRDefault="001B3CE3" w:rsidP="00E64A68">
      <w:pPr>
        <w:pStyle w:val="Sansinterligne"/>
        <w:rPr>
          <w:rFonts w:ascii="Garamond" w:hAnsi="Garamond"/>
          <w:sz w:val="20"/>
          <w:szCs w:val="20"/>
        </w:rPr>
      </w:pPr>
      <w:r w:rsidRPr="00E64A68">
        <w:rPr>
          <w:rFonts w:ascii="Garamond" w:hAnsi="Garamond"/>
          <w:sz w:val="20"/>
          <w:szCs w:val="20"/>
        </w:rPr>
        <w:t>que l'amour est aussi extatique dans</w:t>
      </w:r>
      <w:r w:rsidR="00334D84" w:rsidRPr="00E64A68">
        <w:rPr>
          <w:rFonts w:ascii="Garamond" w:hAnsi="Garamond"/>
          <w:sz w:val="20"/>
          <w:szCs w:val="20"/>
        </w:rPr>
        <w:t>…</w:t>
      </w:r>
      <w:r w:rsidRPr="00E64A68">
        <w:rPr>
          <w:rFonts w:ascii="Garamond" w:hAnsi="Garamond"/>
          <w:sz w:val="20"/>
          <w:szCs w:val="20"/>
        </w:rPr>
        <w:t xml:space="preserve"> dans ARISTOTE que dans Saint </w:t>
      </w:r>
      <w:r w:rsidR="00334D84" w:rsidRPr="00E64A68">
        <w:rPr>
          <w:rFonts w:ascii="Garamond" w:hAnsi="Garamond"/>
          <w:sz w:val="20"/>
          <w:szCs w:val="20"/>
        </w:rPr>
        <w:t>BERNARD</w:t>
      </w:r>
      <w:r w:rsidR="00B67EE6" w:rsidRPr="00E64A68">
        <w:rPr>
          <w:rFonts w:ascii="Garamond" w:hAnsi="Garamond"/>
          <w:sz w:val="20"/>
          <w:szCs w:val="20"/>
        </w:rPr>
        <w:t>,</w:t>
      </w:r>
      <w:r w:rsidRPr="00E64A68">
        <w:rPr>
          <w:rFonts w:ascii="Garamond" w:hAnsi="Garamond"/>
          <w:sz w:val="20"/>
          <w:szCs w:val="20"/>
        </w:rPr>
        <w:t xml:space="preserve"> à condition qu'on sache lire </w:t>
      </w:r>
    </w:p>
    <w:p w:rsidR="00C12C44" w:rsidRPr="00E64A68" w:rsidRDefault="001B3CE3" w:rsidP="00E64A68">
      <w:pPr>
        <w:pStyle w:val="Sansinterligne"/>
        <w:rPr>
          <w:rFonts w:ascii="Garamond" w:hAnsi="Garamond"/>
          <w:sz w:val="20"/>
          <w:szCs w:val="20"/>
        </w:rPr>
      </w:pPr>
      <w:r w:rsidRPr="00E64A68">
        <w:rPr>
          <w:rFonts w:ascii="Garamond" w:hAnsi="Garamond"/>
          <w:sz w:val="20"/>
          <w:szCs w:val="20"/>
        </w:rPr>
        <w:t>les chapitres sur la</w:t>
      </w:r>
      <w:r w:rsidR="00334D84" w:rsidRPr="00E64A68">
        <w:rPr>
          <w:rFonts w:ascii="Garamond" w:hAnsi="Garamond"/>
          <w:sz w:val="20"/>
          <w:szCs w:val="20"/>
        </w:rPr>
        <w:t xml:space="preserve"> </w:t>
      </w:r>
      <w:proofErr w:type="spellStart"/>
      <w:r w:rsidR="00DC3895" w:rsidRPr="00DC3895">
        <w:rPr>
          <w:rFonts w:ascii="Palatino Linotype" w:hAnsi="Palatino Linotype"/>
          <w:color w:val="0000CC"/>
          <w:sz w:val="18"/>
          <w:szCs w:val="18"/>
        </w:rPr>
        <w:t>ϕ</w:t>
      </w:r>
      <w:r w:rsidR="00334D84" w:rsidRPr="00DC3895">
        <w:rPr>
          <w:rFonts w:ascii="Palatino Linotype" w:hAnsi="Palatino Linotype" w:cs="Garamond"/>
          <w:color w:val="0000CC"/>
          <w:sz w:val="18"/>
          <w:szCs w:val="18"/>
        </w:rPr>
        <w:t>ιλί</w:t>
      </w:r>
      <w:proofErr w:type="spellEnd"/>
      <w:r w:rsidR="00334D84" w:rsidRPr="00DC3895">
        <w:rPr>
          <w:rFonts w:ascii="Palatino Linotype" w:hAnsi="Palatino Linotype" w:cs="Garamond"/>
          <w:color w:val="0000CC"/>
          <w:sz w:val="18"/>
          <w:szCs w:val="18"/>
        </w:rPr>
        <w:t>α</w:t>
      </w:r>
      <w:r w:rsidRPr="00E64A68">
        <w:rPr>
          <w:rFonts w:ascii="Garamond" w:hAnsi="Garamond"/>
          <w:sz w:val="20"/>
          <w:szCs w:val="20"/>
        </w:rPr>
        <w:t xml:space="preserve"> </w:t>
      </w:r>
      <w:r w:rsidR="00C12C44" w:rsidRPr="009D253C">
        <w:rPr>
          <w:rFonts w:ascii="Garamond" w:hAnsi="Garamond"/>
          <w:sz w:val="16"/>
          <w:szCs w:val="16"/>
        </w:rPr>
        <w:t>[</w:t>
      </w:r>
      <w:proofErr w:type="spellStart"/>
      <w:r w:rsidR="00444ADE" w:rsidRPr="009D253C">
        <w:rPr>
          <w:rFonts w:ascii="Garamond" w:hAnsi="Garamond"/>
          <w:sz w:val="16"/>
          <w:szCs w:val="16"/>
        </w:rPr>
        <w:t>ph</w:t>
      </w:r>
      <w:r w:rsidRPr="009D253C">
        <w:rPr>
          <w:rFonts w:ascii="Garamond" w:hAnsi="Garamond"/>
          <w:sz w:val="16"/>
          <w:szCs w:val="16"/>
        </w:rPr>
        <w:t>ilia</w:t>
      </w:r>
      <w:proofErr w:type="spellEnd"/>
      <w:r w:rsidR="00C12C44" w:rsidRPr="009D253C">
        <w:rPr>
          <w:rFonts w:ascii="Garamond" w:hAnsi="Garamond"/>
          <w:sz w:val="16"/>
          <w:szCs w:val="16"/>
        </w:rPr>
        <w:t>]</w:t>
      </w:r>
      <w:r w:rsidRPr="00E64A68">
        <w:rPr>
          <w:rFonts w:ascii="Garamond" w:hAnsi="Garamond"/>
          <w:sz w:val="20"/>
          <w:szCs w:val="20"/>
        </w:rPr>
        <w:t xml:space="preserve">, sur l'amitié. </w:t>
      </w:r>
    </w:p>
    <w:p w:rsidR="00C12C44" w:rsidRPr="00E64A68" w:rsidRDefault="00C12C44" w:rsidP="00E64A68">
      <w:pPr>
        <w:pStyle w:val="Sansinterligne"/>
        <w:rPr>
          <w:rFonts w:ascii="Garamond" w:hAnsi="Garamond"/>
          <w:sz w:val="20"/>
          <w:szCs w:val="20"/>
        </w:rPr>
      </w:pPr>
    </w:p>
    <w:p w:rsidR="00C12C44" w:rsidRPr="00E64A68" w:rsidRDefault="001B3CE3" w:rsidP="00E64A68">
      <w:pPr>
        <w:pStyle w:val="Sansinterligne"/>
        <w:rPr>
          <w:rFonts w:ascii="Garamond" w:hAnsi="Garamond"/>
          <w:sz w:val="20"/>
          <w:szCs w:val="20"/>
        </w:rPr>
      </w:pPr>
      <w:proofErr w:type="gramStart"/>
      <w:r w:rsidRPr="00E64A68">
        <w:rPr>
          <w:rFonts w:ascii="Garamond" w:hAnsi="Garamond"/>
          <w:sz w:val="20"/>
          <w:szCs w:val="20"/>
        </w:rPr>
        <w:t>Vous pouvez</w:t>
      </w:r>
      <w:proofErr w:type="gramEnd"/>
      <w:r w:rsidRPr="00E64A68">
        <w:rPr>
          <w:rFonts w:ascii="Garamond" w:hAnsi="Garamond"/>
          <w:sz w:val="20"/>
          <w:szCs w:val="20"/>
        </w:rPr>
        <w:t xml:space="preserve"> pas savoir</w:t>
      </w:r>
      <w:r w:rsidR="00C12C44" w:rsidRPr="00E64A68">
        <w:rPr>
          <w:rFonts w:ascii="Garamond" w:hAnsi="Garamond"/>
          <w:sz w:val="20"/>
          <w:szCs w:val="20"/>
        </w:rPr>
        <w:t>…</w:t>
      </w:r>
    </w:p>
    <w:p w:rsidR="00C12C44" w:rsidRPr="00E64A68" w:rsidRDefault="001B3CE3" w:rsidP="009D253C">
      <w:pPr>
        <w:pStyle w:val="Sansinterligne"/>
        <w:ind w:firstLine="708"/>
        <w:rPr>
          <w:rFonts w:ascii="Garamond" w:hAnsi="Garamond"/>
          <w:sz w:val="20"/>
          <w:szCs w:val="20"/>
        </w:rPr>
      </w:pPr>
      <w:r w:rsidRPr="00E64A68">
        <w:rPr>
          <w:rFonts w:ascii="Garamond" w:hAnsi="Garamond"/>
          <w:sz w:val="20"/>
          <w:szCs w:val="20"/>
        </w:rPr>
        <w:t>enfin si</w:t>
      </w:r>
      <w:r w:rsidR="009D253C">
        <w:rPr>
          <w:rFonts w:ascii="Garamond" w:hAnsi="Garamond"/>
          <w:sz w:val="20"/>
          <w:szCs w:val="20"/>
        </w:rPr>
        <w:t xml:space="preserve"> ! </w:t>
      </w:r>
      <w:r w:rsidRPr="00E64A68">
        <w:rPr>
          <w:rFonts w:ascii="Garamond" w:hAnsi="Garamond"/>
          <w:sz w:val="20"/>
          <w:szCs w:val="20"/>
        </w:rPr>
        <w:t xml:space="preserve"> </w:t>
      </w:r>
      <w:proofErr w:type="gramStart"/>
      <w:r w:rsidR="009D253C">
        <w:rPr>
          <w:rFonts w:ascii="Garamond" w:hAnsi="Garamond"/>
          <w:sz w:val="20"/>
          <w:szCs w:val="20"/>
        </w:rPr>
        <w:t>V</w:t>
      </w:r>
      <w:r w:rsidRPr="00E64A68">
        <w:rPr>
          <w:rFonts w:ascii="Garamond" w:hAnsi="Garamond"/>
          <w:sz w:val="20"/>
          <w:szCs w:val="20"/>
        </w:rPr>
        <w:t>ous pouvez</w:t>
      </w:r>
      <w:proofErr w:type="gramEnd"/>
      <w:r w:rsidR="00874778">
        <w:rPr>
          <w:rFonts w:ascii="Garamond" w:hAnsi="Garamond"/>
          <w:sz w:val="20"/>
          <w:szCs w:val="20"/>
        </w:rPr>
        <w:t xml:space="preserve"> pas</w:t>
      </w:r>
      <w:r w:rsidRPr="00E64A68">
        <w:rPr>
          <w:rFonts w:ascii="Garamond" w:hAnsi="Garamond"/>
          <w:sz w:val="20"/>
          <w:szCs w:val="20"/>
        </w:rPr>
        <w:t xml:space="preserve"> savoir</w:t>
      </w:r>
      <w:r w:rsidR="00133CC8">
        <w:rPr>
          <w:rFonts w:ascii="Garamond" w:hAnsi="Garamond"/>
          <w:sz w:val="20"/>
          <w:szCs w:val="20"/>
        </w:rPr>
        <w:t>…</w:t>
      </w:r>
      <w:r w:rsidRPr="00E64A68">
        <w:rPr>
          <w:rFonts w:ascii="Garamond" w:hAnsi="Garamond"/>
          <w:sz w:val="20"/>
          <w:szCs w:val="20"/>
        </w:rPr>
        <w:t xml:space="preserve"> </w:t>
      </w:r>
      <w:r w:rsidR="00133CC8" w:rsidRPr="00E64A68">
        <w:rPr>
          <w:rFonts w:ascii="Garamond" w:hAnsi="Garamond"/>
          <w:sz w:val="20"/>
          <w:szCs w:val="20"/>
        </w:rPr>
        <w:t>Ç</w:t>
      </w:r>
      <w:r w:rsidRPr="00E64A68">
        <w:rPr>
          <w:rFonts w:ascii="Garamond" w:hAnsi="Garamond"/>
          <w:sz w:val="20"/>
          <w:szCs w:val="20"/>
        </w:rPr>
        <w:t>a dépend</w:t>
      </w:r>
      <w:r w:rsidR="009D253C">
        <w:rPr>
          <w:rFonts w:ascii="Garamond" w:hAnsi="Garamond"/>
          <w:sz w:val="20"/>
          <w:szCs w:val="20"/>
        </w:rPr>
        <w:t xml:space="preserve"> : </w:t>
      </w:r>
      <w:r w:rsidRPr="00E64A68">
        <w:rPr>
          <w:rFonts w:ascii="Garamond" w:hAnsi="Garamond"/>
          <w:sz w:val="20"/>
          <w:szCs w:val="20"/>
        </w:rPr>
        <w:t>il y a certains ici qui doivent savoir</w:t>
      </w:r>
    </w:p>
    <w:p w:rsidR="009D253C" w:rsidRDefault="00C12C44"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quelle </w:t>
      </w:r>
      <w:r w:rsidR="001B3CE3" w:rsidRPr="00E64A68">
        <w:rPr>
          <w:rFonts w:ascii="Garamond" w:hAnsi="Garamond"/>
          <w:i/>
          <w:sz w:val="20"/>
          <w:szCs w:val="20"/>
        </w:rPr>
        <w:t>débauche de littérature</w:t>
      </w:r>
      <w:r w:rsidR="001B3CE3" w:rsidRPr="00E64A68">
        <w:rPr>
          <w:rFonts w:ascii="Garamond" w:hAnsi="Garamond"/>
          <w:sz w:val="20"/>
          <w:szCs w:val="20"/>
        </w:rPr>
        <w:t xml:space="preserve"> s'est produite autour de ça</w:t>
      </w:r>
      <w:r w:rsidRPr="00E64A68">
        <w:rPr>
          <w:rFonts w:ascii="Garamond" w:hAnsi="Garamond"/>
          <w:sz w:val="20"/>
          <w:szCs w:val="20"/>
        </w:rPr>
        <w:t> :</w:t>
      </w:r>
      <w:r w:rsidR="009D253C">
        <w:rPr>
          <w:rFonts w:ascii="Garamond" w:hAnsi="Garamond"/>
          <w:sz w:val="20"/>
          <w:szCs w:val="20"/>
        </w:rPr>
        <w:t xml:space="preserve"> </w:t>
      </w:r>
    </w:p>
    <w:p w:rsidR="009D253C" w:rsidRDefault="001B3CE3" w:rsidP="00E64A68">
      <w:pPr>
        <w:pStyle w:val="Sansinterligne"/>
        <w:numPr>
          <w:ilvl w:val="0"/>
          <w:numId w:val="28"/>
        </w:numPr>
        <w:rPr>
          <w:rFonts w:ascii="Garamond" w:hAnsi="Garamond"/>
          <w:color w:val="C00000"/>
          <w:sz w:val="20"/>
          <w:szCs w:val="20"/>
        </w:rPr>
      </w:pPr>
      <w:r w:rsidRPr="009D253C">
        <w:rPr>
          <w:rFonts w:ascii="Garamond" w:hAnsi="Garamond"/>
          <w:sz w:val="20"/>
          <w:szCs w:val="20"/>
        </w:rPr>
        <w:t xml:space="preserve">Denis </w:t>
      </w:r>
      <w:r w:rsidR="00133CC8">
        <w:rPr>
          <w:rFonts w:ascii="Garamond" w:hAnsi="Garamond"/>
          <w:sz w:val="20"/>
          <w:szCs w:val="20"/>
        </w:rPr>
        <w:t>D</w:t>
      </w:r>
      <w:r w:rsidRPr="009D253C">
        <w:rPr>
          <w:rFonts w:ascii="Garamond" w:hAnsi="Garamond"/>
          <w:sz w:val="20"/>
          <w:szCs w:val="20"/>
        </w:rPr>
        <w:t xml:space="preserve">e </w:t>
      </w:r>
      <w:r w:rsidR="00C12C44" w:rsidRPr="009D253C">
        <w:rPr>
          <w:rFonts w:ascii="Garamond" w:hAnsi="Garamond"/>
          <w:sz w:val="20"/>
          <w:szCs w:val="20"/>
        </w:rPr>
        <w:t>ROUGEMONT</w:t>
      </w:r>
      <w:r w:rsidRPr="00E64A68">
        <w:rPr>
          <w:rStyle w:val="Appelnotedebasdep"/>
          <w:rFonts w:ascii="Garamond" w:hAnsi="Garamond"/>
          <w:b/>
          <w:color w:val="FF0000"/>
          <w:sz w:val="20"/>
          <w:szCs w:val="20"/>
        </w:rPr>
        <w:footnoteReference w:id="65"/>
      </w:r>
      <w:r w:rsidRPr="009D253C">
        <w:rPr>
          <w:rFonts w:ascii="Garamond" w:hAnsi="Garamond"/>
          <w:sz w:val="20"/>
          <w:szCs w:val="20"/>
        </w:rPr>
        <w:t>, vous voyez ça</w:t>
      </w:r>
      <w:r w:rsidR="00C12C44" w:rsidRPr="009D253C">
        <w:rPr>
          <w:rFonts w:ascii="Garamond" w:hAnsi="Garamond"/>
          <w:sz w:val="20"/>
          <w:szCs w:val="20"/>
        </w:rPr>
        <w:t> :</w:t>
      </w:r>
      <w:r w:rsidRPr="009D253C">
        <w:rPr>
          <w:rFonts w:ascii="Garamond" w:hAnsi="Garamond"/>
          <w:sz w:val="20"/>
          <w:szCs w:val="20"/>
        </w:rPr>
        <w:t xml:space="preserve"> </w:t>
      </w:r>
      <w:r w:rsidRPr="009D253C">
        <w:rPr>
          <w:rFonts w:ascii="Garamond" w:hAnsi="Garamond"/>
          <w:i/>
          <w:sz w:val="20"/>
          <w:szCs w:val="20"/>
        </w:rPr>
        <w:t>L'Amour et l'Occident</w:t>
      </w:r>
      <w:r w:rsidRPr="009D253C">
        <w:rPr>
          <w:rFonts w:ascii="Garamond" w:hAnsi="Garamond"/>
          <w:sz w:val="20"/>
          <w:szCs w:val="20"/>
        </w:rPr>
        <w:t>, ça barde</w:t>
      </w:r>
      <w:r w:rsidR="00C12C44" w:rsidRPr="009D253C">
        <w:rPr>
          <w:rFonts w:ascii="Garamond" w:hAnsi="Garamond"/>
          <w:sz w:val="20"/>
          <w:szCs w:val="20"/>
        </w:rPr>
        <w:t> !</w:t>
      </w:r>
      <w:r w:rsidRPr="009D253C">
        <w:rPr>
          <w:rFonts w:ascii="Garamond" w:hAnsi="Garamond"/>
          <w:sz w:val="20"/>
          <w:szCs w:val="20"/>
        </w:rPr>
        <w:t xml:space="preserve"> </w:t>
      </w:r>
      <w:r w:rsidR="009D253C" w:rsidRPr="009D253C">
        <w:rPr>
          <w:rFonts w:ascii="Garamond" w:hAnsi="Garamond"/>
          <w:color w:val="C00000"/>
          <w:sz w:val="14"/>
          <w:szCs w:val="14"/>
        </w:rPr>
        <w:t>[Rires]</w:t>
      </w:r>
    </w:p>
    <w:p w:rsidR="00C12C44" w:rsidRPr="009D253C" w:rsidRDefault="001B3CE3" w:rsidP="00E64A68">
      <w:pPr>
        <w:pStyle w:val="Sansinterligne"/>
        <w:numPr>
          <w:ilvl w:val="0"/>
          <w:numId w:val="28"/>
        </w:numPr>
        <w:rPr>
          <w:rFonts w:ascii="Garamond" w:hAnsi="Garamond"/>
          <w:color w:val="C00000"/>
          <w:sz w:val="20"/>
          <w:szCs w:val="20"/>
        </w:rPr>
      </w:pPr>
      <w:r w:rsidRPr="009D253C">
        <w:rPr>
          <w:rFonts w:ascii="Garamond" w:hAnsi="Garamond"/>
          <w:sz w:val="20"/>
          <w:szCs w:val="20"/>
        </w:rPr>
        <w:t>Et puis, et puis il y a un autre, qui est pas</w:t>
      </w:r>
      <w:r w:rsidR="001A7B4E" w:rsidRPr="009D253C">
        <w:rPr>
          <w:rFonts w:ascii="Garamond" w:hAnsi="Garamond"/>
          <w:sz w:val="20"/>
          <w:szCs w:val="20"/>
        </w:rPr>
        <w:t>…</w:t>
      </w:r>
      <w:r w:rsidRPr="009D253C">
        <w:rPr>
          <w:rFonts w:ascii="Garamond" w:hAnsi="Garamond"/>
          <w:sz w:val="20"/>
          <w:szCs w:val="20"/>
        </w:rPr>
        <w:t xml:space="preserve"> qui n'est pas plus bête qu'un autre, qui s'appelle </w:t>
      </w:r>
      <w:r w:rsidR="001A7B4E" w:rsidRPr="009D253C">
        <w:rPr>
          <w:rFonts w:ascii="Garamond" w:hAnsi="Garamond"/>
          <w:sz w:val="20"/>
          <w:szCs w:val="20"/>
        </w:rPr>
        <w:t>NYGREN</w:t>
      </w:r>
      <w:r w:rsidRPr="001537CF">
        <w:rPr>
          <w:rStyle w:val="Appelnotedebasdep"/>
          <w:rFonts w:ascii="Garamond" w:hAnsi="Garamond"/>
          <w:b/>
          <w:color w:val="FF0000"/>
          <w:sz w:val="16"/>
          <w:szCs w:val="16"/>
        </w:rPr>
        <w:footnoteReference w:id="66"/>
      </w:r>
      <w:r w:rsidRPr="009D253C">
        <w:rPr>
          <w:rFonts w:ascii="Garamond" w:hAnsi="Garamond"/>
          <w:sz w:val="20"/>
          <w:szCs w:val="20"/>
        </w:rPr>
        <w:t>, c'est un protestant, oui</w:t>
      </w:r>
      <w:r w:rsidR="00D90B22" w:rsidRPr="009D253C">
        <w:rPr>
          <w:rFonts w:ascii="Garamond" w:hAnsi="Garamond"/>
          <w:sz w:val="20"/>
          <w:szCs w:val="20"/>
        </w:rPr>
        <w:t> :</w:t>
      </w:r>
      <w:r w:rsidRPr="009D253C">
        <w:rPr>
          <w:rFonts w:ascii="Garamond" w:hAnsi="Garamond"/>
          <w:sz w:val="20"/>
          <w:szCs w:val="20"/>
        </w:rPr>
        <w:t xml:space="preserve"> </w:t>
      </w:r>
      <w:r w:rsidRPr="009D253C">
        <w:rPr>
          <w:rFonts w:ascii="Garamond" w:hAnsi="Garamond"/>
          <w:i/>
          <w:sz w:val="20"/>
          <w:szCs w:val="20"/>
        </w:rPr>
        <w:t>Éros et Agap</w:t>
      </w:r>
      <w:r w:rsidR="00B67EE6" w:rsidRPr="009D253C">
        <w:rPr>
          <w:rFonts w:ascii="Garamond" w:hAnsi="Garamond"/>
          <w:i/>
          <w:sz w:val="20"/>
          <w:szCs w:val="20"/>
        </w:rPr>
        <w:t>è</w:t>
      </w:r>
      <w:r w:rsidRPr="009D253C">
        <w:rPr>
          <w:rFonts w:ascii="Garamond" w:hAnsi="Garamond"/>
          <w:i/>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Enfin ! C'est vrai, c'est vrai, </w:t>
      </w:r>
      <w:r w:rsidRPr="001537CF">
        <w:rPr>
          <w:rFonts w:ascii="Garamond" w:hAnsi="Garamond"/>
          <w:i/>
          <w:sz w:val="20"/>
          <w:szCs w:val="20"/>
        </w:rPr>
        <w:t>c'est vrai naturellement qu'on a fini dans le christianisme par inventer un Dieu, que c'est lui qui jouit !</w:t>
      </w:r>
      <w:r w:rsidR="00B67EE6" w:rsidRPr="00E64A68">
        <w:rPr>
          <w:rFonts w:ascii="Garamond" w:hAnsi="Garamond"/>
          <w:sz w:val="20"/>
          <w:szCs w:val="20"/>
        </w:rPr>
        <w:t xml:space="preserve"> </w:t>
      </w:r>
      <w:r w:rsidR="009D253C" w:rsidRPr="003654EC">
        <w:rPr>
          <w:rFonts w:ascii="Garamond" w:hAnsi="Garamond"/>
          <w:color w:val="C00000"/>
          <w:sz w:val="14"/>
          <w:szCs w:val="14"/>
        </w:rPr>
        <w:t>[Rires]</w:t>
      </w:r>
      <w:r w:rsidRPr="00E64A68">
        <w:rPr>
          <w:rFonts w:ascii="Garamond" w:hAnsi="Garamond"/>
          <w:sz w:val="20"/>
          <w:szCs w:val="20"/>
        </w:rPr>
        <w:t xml:space="preserve"> </w:t>
      </w:r>
      <w:r w:rsidRPr="001537CF">
        <w:rPr>
          <w:rFonts w:ascii="Garamond" w:hAnsi="Garamond"/>
          <w:i/>
          <w:sz w:val="20"/>
          <w:szCs w:val="20"/>
        </w:rPr>
        <w:t>Il y a quand même un petit pont, un pont</w:t>
      </w:r>
      <w:r w:rsidR="00B67EE6" w:rsidRPr="001537CF">
        <w:rPr>
          <w:rFonts w:ascii="Garamond" w:hAnsi="Garamond"/>
          <w:i/>
          <w:sz w:val="20"/>
          <w:szCs w:val="20"/>
        </w:rPr>
        <w:t> : q</w:t>
      </w:r>
      <w:r w:rsidRPr="001537CF">
        <w:rPr>
          <w:rFonts w:ascii="Garamond" w:hAnsi="Garamond"/>
          <w:i/>
          <w:sz w:val="20"/>
          <w:szCs w:val="20"/>
        </w:rPr>
        <w:t>uand vous lisez certaines personnes sérieuses, comme par hasard c'est des femmes</w:t>
      </w:r>
      <w:r w:rsidR="001A7B4E" w:rsidRPr="00E64A68">
        <w:rPr>
          <w:rFonts w:ascii="Garamond" w:hAnsi="Garamond"/>
          <w:sz w:val="20"/>
          <w:szCs w:val="20"/>
        </w:rPr>
        <w:t> !</w:t>
      </w:r>
    </w:p>
    <w:p w:rsidR="00B67EE6" w:rsidRPr="00E64A68" w:rsidRDefault="00B67EE6" w:rsidP="00E64A68">
      <w:pPr>
        <w:pStyle w:val="Sansinterligne"/>
        <w:rPr>
          <w:rFonts w:ascii="Garamond" w:hAnsi="Garamond"/>
          <w:sz w:val="20"/>
          <w:szCs w:val="20"/>
        </w:rPr>
      </w:pPr>
    </w:p>
    <w:p w:rsidR="001A7B4E" w:rsidRPr="00E64A68" w:rsidRDefault="001B3CE3" w:rsidP="00E64A68">
      <w:pPr>
        <w:pStyle w:val="Sansinterligne"/>
        <w:rPr>
          <w:rFonts w:ascii="Garamond" w:hAnsi="Garamond"/>
          <w:sz w:val="20"/>
          <w:szCs w:val="20"/>
        </w:rPr>
      </w:pPr>
      <w:r w:rsidRPr="00E64A68">
        <w:rPr>
          <w:rFonts w:ascii="Garamond" w:hAnsi="Garamond"/>
          <w:sz w:val="20"/>
          <w:szCs w:val="20"/>
        </w:rPr>
        <w:t>Je vais vous en donner quand même une indication</w:t>
      </w:r>
      <w:r w:rsidR="001A7B4E" w:rsidRPr="00E64A68">
        <w:rPr>
          <w:rFonts w:ascii="Garamond" w:hAnsi="Garamond"/>
          <w:sz w:val="20"/>
          <w:szCs w:val="20"/>
        </w:rPr>
        <w:t>…</w:t>
      </w:r>
      <w:r w:rsidRPr="00E64A68">
        <w:rPr>
          <w:rFonts w:ascii="Garamond" w:hAnsi="Garamond"/>
          <w:sz w:val="20"/>
          <w:szCs w:val="20"/>
        </w:rPr>
        <w:t xml:space="preserve"> </w:t>
      </w:r>
    </w:p>
    <w:p w:rsidR="001537CF" w:rsidRDefault="001B3CE3" w:rsidP="00133CC8">
      <w:pPr>
        <w:pStyle w:val="Sansinterligne"/>
        <w:ind w:firstLine="708"/>
        <w:rPr>
          <w:rFonts w:ascii="Garamond" w:hAnsi="Garamond"/>
          <w:sz w:val="20"/>
          <w:szCs w:val="20"/>
        </w:rPr>
      </w:pPr>
      <w:r w:rsidRPr="00E64A68">
        <w:rPr>
          <w:rFonts w:ascii="Garamond" w:hAnsi="Garamond"/>
          <w:sz w:val="20"/>
          <w:szCs w:val="20"/>
        </w:rPr>
        <w:t>que je dois</w:t>
      </w:r>
      <w:r w:rsidR="001537CF">
        <w:rPr>
          <w:rFonts w:ascii="Garamond" w:hAnsi="Garamond"/>
          <w:sz w:val="20"/>
          <w:szCs w:val="20"/>
        </w:rPr>
        <w:t>,</w:t>
      </w:r>
      <w:r w:rsidRPr="00E64A68">
        <w:rPr>
          <w:rFonts w:ascii="Garamond" w:hAnsi="Garamond"/>
          <w:sz w:val="20"/>
          <w:szCs w:val="20"/>
        </w:rPr>
        <w:t xml:space="preserve"> comme ça, à une très gentille personne qui l'avait lu et qui me l'a apporté. </w:t>
      </w:r>
    </w:p>
    <w:p w:rsidR="001A7B4E" w:rsidRPr="001537CF" w:rsidRDefault="001B3CE3" w:rsidP="00133CC8">
      <w:pPr>
        <w:pStyle w:val="Sansinterligne"/>
        <w:ind w:firstLine="708"/>
        <w:rPr>
          <w:rFonts w:ascii="Garamond" w:hAnsi="Garamond"/>
          <w:i/>
          <w:sz w:val="20"/>
          <w:szCs w:val="20"/>
        </w:rPr>
      </w:pPr>
      <w:r w:rsidRPr="001537CF">
        <w:rPr>
          <w:rFonts w:ascii="Garamond" w:hAnsi="Garamond"/>
          <w:i/>
          <w:sz w:val="20"/>
          <w:szCs w:val="20"/>
        </w:rPr>
        <w:t>Je me suis rué là</w:t>
      </w:r>
      <w:r w:rsidR="009D253C" w:rsidRPr="001537CF">
        <w:rPr>
          <w:rFonts w:ascii="Garamond" w:hAnsi="Garamond"/>
          <w:i/>
          <w:sz w:val="20"/>
          <w:szCs w:val="20"/>
        </w:rPr>
        <w:t>-</w:t>
      </w:r>
      <w:r w:rsidRPr="001537CF">
        <w:rPr>
          <w:rFonts w:ascii="Garamond" w:hAnsi="Garamond"/>
          <w:i/>
          <w:sz w:val="20"/>
          <w:szCs w:val="20"/>
        </w:rPr>
        <w:t>dessus, rué</w:t>
      </w:r>
      <w:r w:rsidR="00DA341A" w:rsidRPr="001537CF">
        <w:rPr>
          <w:rFonts w:ascii="Garamond" w:hAnsi="Garamond"/>
          <w:i/>
          <w:sz w:val="20"/>
          <w:szCs w:val="20"/>
        </w:rPr>
        <w:t> !</w:t>
      </w:r>
      <w:r w:rsidRPr="001537CF">
        <w:rPr>
          <w:rFonts w:ascii="Garamond" w:hAnsi="Garamond"/>
          <w:i/>
          <w:sz w:val="20"/>
          <w:szCs w:val="20"/>
        </w:rPr>
        <w:t xml:space="preserve"> </w:t>
      </w:r>
    </w:p>
    <w:p w:rsidR="009D253C" w:rsidRDefault="001A7B4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Ah ! Il faut que je l'écrive parce que sans ça, </w:t>
      </w:r>
      <w:proofErr w:type="gramStart"/>
      <w:r w:rsidR="001B3CE3" w:rsidRPr="00E64A68">
        <w:rPr>
          <w:rFonts w:ascii="Garamond" w:hAnsi="Garamond"/>
          <w:sz w:val="20"/>
          <w:szCs w:val="20"/>
        </w:rPr>
        <w:t>ça vous</w:t>
      </w:r>
      <w:proofErr w:type="gramEnd"/>
      <w:r w:rsidR="001B3CE3" w:rsidRPr="00E64A68">
        <w:rPr>
          <w:rFonts w:ascii="Garamond" w:hAnsi="Garamond"/>
          <w:sz w:val="20"/>
          <w:szCs w:val="20"/>
        </w:rPr>
        <w:t xml:space="preserve"> servira à rien et vous ne l'achèterez pas</w:t>
      </w:r>
      <w:r w:rsidR="00DA341A" w:rsidRPr="00E64A68">
        <w:rPr>
          <w:rFonts w:ascii="Garamond" w:hAnsi="Garamond"/>
          <w:sz w:val="20"/>
          <w:szCs w:val="20"/>
        </w:rPr>
        <w:t>.</w:t>
      </w:r>
      <w:r w:rsidR="001B3CE3" w:rsidRPr="00E64A68">
        <w:rPr>
          <w:rFonts w:ascii="Garamond" w:hAnsi="Garamond"/>
          <w:sz w:val="20"/>
          <w:szCs w:val="20"/>
        </w:rPr>
        <w:t xml:space="preserve"> </w:t>
      </w:r>
    </w:p>
    <w:p w:rsidR="001537CF" w:rsidRDefault="001537CF" w:rsidP="00E64A68">
      <w:pPr>
        <w:pStyle w:val="Sansinterligne"/>
        <w:rPr>
          <w:rFonts w:ascii="Garamond" w:hAnsi="Garamond"/>
          <w:sz w:val="20"/>
          <w:szCs w:val="20"/>
        </w:rPr>
      </w:pPr>
    </w:p>
    <w:p w:rsidR="00B72F8E" w:rsidRPr="00E64A68" w:rsidRDefault="00DA341A" w:rsidP="00E64A68">
      <w:pPr>
        <w:pStyle w:val="Sansinterligne"/>
        <w:rPr>
          <w:rFonts w:ascii="Garamond" w:hAnsi="Garamond"/>
          <w:sz w:val="20"/>
          <w:szCs w:val="20"/>
        </w:rPr>
      </w:pPr>
      <w:r w:rsidRPr="00E64A68">
        <w:rPr>
          <w:rFonts w:ascii="Garamond" w:hAnsi="Garamond"/>
          <w:sz w:val="20"/>
          <w:szCs w:val="20"/>
        </w:rPr>
        <w:t>D</w:t>
      </w:r>
      <w:r w:rsidR="001B3CE3" w:rsidRPr="00E64A68">
        <w:rPr>
          <w:rFonts w:ascii="Garamond" w:hAnsi="Garamond"/>
          <w:sz w:val="20"/>
          <w:szCs w:val="20"/>
        </w:rPr>
        <w:t xml:space="preserve">'ailleurs vous l'achèterez moins facilement que le livre qui vient de paraître sur moi. </w:t>
      </w:r>
    </w:p>
    <w:p w:rsidR="00DA341A" w:rsidRPr="00E64A68" w:rsidRDefault="001B3CE3" w:rsidP="00E64A68">
      <w:pPr>
        <w:pStyle w:val="Sansinterligne"/>
        <w:rPr>
          <w:rFonts w:ascii="Garamond" w:hAnsi="Garamond"/>
          <w:sz w:val="20"/>
          <w:szCs w:val="20"/>
        </w:rPr>
      </w:pPr>
      <w:r w:rsidRPr="00E64A68">
        <w:rPr>
          <w:rFonts w:ascii="Garamond" w:hAnsi="Garamond"/>
          <w:sz w:val="20"/>
          <w:szCs w:val="20"/>
        </w:rPr>
        <w:t>Vous l'achèterez moins facilement parce que je crois qu'il est épuisé. Mais enfin vous arriverez peut</w:t>
      </w:r>
      <w:r w:rsidR="00133CC8">
        <w:rPr>
          <w:rFonts w:ascii="Garamond" w:hAnsi="Garamond"/>
          <w:sz w:val="20"/>
          <w:szCs w:val="20"/>
        </w:rPr>
        <w:t>-</w:t>
      </w:r>
      <w:r w:rsidRPr="00E64A68">
        <w:rPr>
          <w:rFonts w:ascii="Garamond" w:hAnsi="Garamond"/>
          <w:sz w:val="20"/>
          <w:szCs w:val="20"/>
        </w:rPr>
        <w:t xml:space="preserve">être à le trouver. </w:t>
      </w:r>
    </w:p>
    <w:p w:rsidR="00DA341A" w:rsidRPr="00E64A68" w:rsidRDefault="001B3CE3" w:rsidP="00E64A68">
      <w:pPr>
        <w:pStyle w:val="Sansinterligne"/>
        <w:rPr>
          <w:rFonts w:ascii="Garamond" w:hAnsi="Garamond"/>
          <w:sz w:val="20"/>
          <w:szCs w:val="20"/>
        </w:rPr>
      </w:pPr>
      <w:r w:rsidRPr="00E64A68">
        <w:rPr>
          <w:rFonts w:ascii="Garamond" w:hAnsi="Garamond"/>
          <w:sz w:val="20"/>
          <w:szCs w:val="20"/>
        </w:rPr>
        <w:t>On s'est donné beaucoup de mal pour me l'apporter à moi, cette H</w:t>
      </w:r>
      <w:r w:rsidR="00A80E1D" w:rsidRPr="00E64A68">
        <w:rPr>
          <w:rFonts w:ascii="Garamond" w:hAnsi="Garamond"/>
          <w:sz w:val="20"/>
          <w:szCs w:val="20"/>
        </w:rPr>
        <w:t>ADEWIJCH</w:t>
      </w:r>
      <w:r w:rsidRPr="00E64A68">
        <w:rPr>
          <w:rFonts w:ascii="Garamond" w:hAnsi="Garamond"/>
          <w:sz w:val="20"/>
          <w:szCs w:val="20"/>
        </w:rPr>
        <w:t xml:space="preserve"> d'</w:t>
      </w:r>
      <w:r w:rsidR="00DA341A" w:rsidRPr="00E64A68">
        <w:rPr>
          <w:rFonts w:ascii="Garamond" w:hAnsi="Garamond"/>
          <w:sz w:val="20"/>
          <w:szCs w:val="20"/>
        </w:rPr>
        <w:t>ANVERS</w:t>
      </w:r>
      <w:r w:rsidRPr="009D253C">
        <w:rPr>
          <w:rStyle w:val="Appelnotedebasdep"/>
          <w:rFonts w:ascii="Garamond" w:hAnsi="Garamond"/>
          <w:b/>
          <w:color w:val="FF0000"/>
          <w:sz w:val="16"/>
          <w:szCs w:val="16"/>
        </w:rPr>
        <w:footnoteReference w:id="67"/>
      </w:r>
      <w:r w:rsidRPr="00E64A68">
        <w:rPr>
          <w:rFonts w:ascii="Garamond" w:hAnsi="Garamond"/>
          <w:sz w:val="20"/>
          <w:szCs w:val="20"/>
        </w:rPr>
        <w:t xml:space="preserve">. </w:t>
      </w:r>
    </w:p>
    <w:p w:rsidR="00DA341A" w:rsidRPr="00E64A68" w:rsidRDefault="00DA341A" w:rsidP="00E64A68">
      <w:pPr>
        <w:pStyle w:val="Sansinterligne"/>
        <w:rPr>
          <w:rFonts w:ascii="Garamond" w:hAnsi="Garamond"/>
          <w:sz w:val="20"/>
          <w:szCs w:val="20"/>
        </w:rPr>
      </w:pPr>
    </w:p>
    <w:p w:rsidR="009D253C" w:rsidRDefault="001B3CE3" w:rsidP="00E64A68">
      <w:pPr>
        <w:pStyle w:val="Sansinterligne"/>
        <w:rPr>
          <w:rFonts w:ascii="Garamond" w:hAnsi="Garamond"/>
          <w:sz w:val="20"/>
          <w:szCs w:val="20"/>
        </w:rPr>
      </w:pPr>
      <w:r w:rsidRPr="00E64A68">
        <w:rPr>
          <w:rFonts w:ascii="Garamond" w:hAnsi="Garamond"/>
          <w:sz w:val="20"/>
          <w:szCs w:val="20"/>
        </w:rPr>
        <w:t>C'est une Béguine, c'est une Béguine c'est</w:t>
      </w:r>
      <w:r w:rsidR="009D253C">
        <w:rPr>
          <w:rFonts w:ascii="Garamond" w:hAnsi="Garamond"/>
          <w:sz w:val="20"/>
          <w:szCs w:val="20"/>
        </w:rPr>
        <w:t>-</w:t>
      </w:r>
      <w:r w:rsidRPr="00E64A68">
        <w:rPr>
          <w:rFonts w:ascii="Garamond" w:hAnsi="Garamond"/>
          <w:sz w:val="20"/>
          <w:szCs w:val="20"/>
        </w:rPr>
        <w:t>à</w:t>
      </w:r>
      <w:r w:rsidR="009D253C">
        <w:rPr>
          <w:rFonts w:ascii="Garamond" w:hAnsi="Garamond"/>
          <w:sz w:val="20"/>
          <w:szCs w:val="20"/>
        </w:rPr>
        <w:t>-</w:t>
      </w:r>
      <w:r w:rsidRPr="00E64A68">
        <w:rPr>
          <w:rFonts w:ascii="Garamond" w:hAnsi="Garamond"/>
          <w:sz w:val="20"/>
          <w:szCs w:val="20"/>
        </w:rPr>
        <w:t xml:space="preserve">dire ce qu'on appelle comme ça tout gentiment </w:t>
      </w:r>
      <w:r w:rsidRPr="006E00A9">
        <w:rPr>
          <w:rFonts w:ascii="Garamond" w:hAnsi="Garamond"/>
          <w:i/>
          <w:sz w:val="20"/>
          <w:szCs w:val="20"/>
        </w:rPr>
        <w:t>une mystique</w:t>
      </w:r>
      <w:r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 xml:space="preserve">Moi je n'emploie pas le mot </w:t>
      </w:r>
      <w:r w:rsidR="009D253C">
        <w:rPr>
          <w:rFonts w:ascii="Garamond" w:hAnsi="Garamond"/>
          <w:sz w:val="20"/>
          <w:szCs w:val="20"/>
        </w:rPr>
        <w:t>« </w:t>
      </w:r>
      <w:r w:rsidRPr="009D253C">
        <w:rPr>
          <w:rFonts w:ascii="Garamond" w:hAnsi="Garamond"/>
          <w:i/>
          <w:sz w:val="20"/>
          <w:szCs w:val="20"/>
        </w:rPr>
        <w:t>mystique</w:t>
      </w:r>
      <w:r w:rsidR="009D253C">
        <w:rPr>
          <w:rFonts w:ascii="Garamond" w:hAnsi="Garamond"/>
          <w:sz w:val="20"/>
          <w:szCs w:val="20"/>
        </w:rPr>
        <w:t> »</w:t>
      </w:r>
      <w:r w:rsidRPr="00E64A68">
        <w:rPr>
          <w:rFonts w:ascii="Garamond" w:hAnsi="Garamond"/>
          <w:sz w:val="20"/>
          <w:szCs w:val="20"/>
        </w:rPr>
        <w:t xml:space="preserve"> comme l'employait </w:t>
      </w:r>
      <w:r w:rsidR="00DA341A" w:rsidRPr="00E64A68">
        <w:rPr>
          <w:rFonts w:ascii="Garamond" w:hAnsi="Garamond"/>
          <w:sz w:val="20"/>
          <w:szCs w:val="20"/>
        </w:rPr>
        <w:t>PÉGUY –</w:t>
      </w:r>
      <w:r w:rsidRPr="00E64A68">
        <w:rPr>
          <w:rFonts w:ascii="Garamond" w:hAnsi="Garamond"/>
          <w:sz w:val="20"/>
          <w:szCs w:val="20"/>
        </w:rPr>
        <w:t xml:space="preserve"> hein</w:t>
      </w:r>
      <w:r w:rsidR="00DA341A" w:rsidRPr="00E64A68">
        <w:rPr>
          <w:rFonts w:ascii="Garamond" w:hAnsi="Garamond"/>
          <w:sz w:val="20"/>
          <w:szCs w:val="20"/>
        </w:rPr>
        <w:t xml:space="preserve"> ? </w:t>
      </w:r>
      <w:r w:rsidR="00016172" w:rsidRPr="00E64A68">
        <w:rPr>
          <w:rFonts w:ascii="Garamond" w:hAnsi="Garamond"/>
          <w:sz w:val="20"/>
          <w:szCs w:val="20"/>
        </w:rPr>
        <w:t>–</w:t>
      </w:r>
      <w:r w:rsidRPr="00E64A68">
        <w:rPr>
          <w:rFonts w:ascii="Garamond" w:hAnsi="Garamond"/>
          <w:sz w:val="20"/>
          <w:szCs w:val="20"/>
        </w:rPr>
        <w:t xml:space="preserve"> </w:t>
      </w:r>
      <w:r w:rsidR="001537CF">
        <w:rPr>
          <w:rFonts w:ascii="Garamond" w:hAnsi="Garamond"/>
          <w:sz w:val="20"/>
          <w:szCs w:val="20"/>
        </w:rPr>
        <w:t>« </w:t>
      </w:r>
      <w:r w:rsidR="00DA341A" w:rsidRPr="001537CF">
        <w:rPr>
          <w:rFonts w:ascii="Garamond" w:hAnsi="Garamond"/>
          <w:i/>
          <w:sz w:val="20"/>
          <w:szCs w:val="20"/>
        </w:rPr>
        <w:t>l</w:t>
      </w:r>
      <w:r w:rsidRPr="001537CF">
        <w:rPr>
          <w:rFonts w:ascii="Garamond" w:hAnsi="Garamond"/>
          <w:i/>
          <w:sz w:val="20"/>
          <w:szCs w:val="20"/>
        </w:rPr>
        <w:t>a mystique c'est pas tout ce qui n'est pas la politique</w:t>
      </w:r>
      <w:r w:rsidR="001537CF">
        <w:rPr>
          <w:rFonts w:ascii="Garamond" w:hAnsi="Garamond"/>
          <w:sz w:val="20"/>
          <w:szCs w:val="20"/>
        </w:rPr>
        <w:t> »</w:t>
      </w:r>
      <w:r w:rsidR="006E00A9">
        <w:rPr>
          <w:rFonts w:ascii="Garamond" w:hAnsi="Garamond"/>
          <w:sz w:val="20"/>
          <w:szCs w:val="20"/>
        </w:rPr>
        <w:t xml:space="preserve"> </w:t>
      </w:r>
      <w:r w:rsidR="00874778" w:rsidRPr="003654EC">
        <w:rPr>
          <w:rFonts w:ascii="Garamond" w:hAnsi="Garamond"/>
          <w:color w:val="C00000"/>
          <w:sz w:val="14"/>
          <w:szCs w:val="14"/>
        </w:rPr>
        <w:t>[Rires]</w:t>
      </w:r>
      <w:r w:rsidRPr="00E64A68">
        <w:rPr>
          <w:rFonts w:ascii="Garamond" w:hAnsi="Garamond"/>
          <w:sz w:val="20"/>
          <w:szCs w:val="20"/>
        </w:rPr>
        <w:t>, la mystique c'est quelque chose de sérieux, hein.</w:t>
      </w:r>
    </w:p>
    <w:p w:rsidR="00DA341A" w:rsidRPr="00E64A68" w:rsidRDefault="00DA341A" w:rsidP="00E64A68">
      <w:pPr>
        <w:pStyle w:val="Sansinterligne"/>
        <w:rPr>
          <w:rFonts w:ascii="Garamond" w:hAnsi="Garamond"/>
          <w:sz w:val="20"/>
          <w:szCs w:val="20"/>
        </w:rPr>
      </w:pPr>
    </w:p>
    <w:p w:rsidR="009D253C" w:rsidRDefault="001B3CE3" w:rsidP="00E64A68">
      <w:pPr>
        <w:pStyle w:val="Sansinterligne"/>
        <w:rPr>
          <w:rFonts w:ascii="Garamond" w:hAnsi="Garamond"/>
          <w:sz w:val="20"/>
          <w:szCs w:val="20"/>
        </w:rPr>
      </w:pPr>
      <w:r w:rsidRPr="00E64A68">
        <w:rPr>
          <w:rFonts w:ascii="Garamond" w:hAnsi="Garamond"/>
          <w:sz w:val="20"/>
          <w:szCs w:val="20"/>
        </w:rPr>
        <w:t xml:space="preserve">Il y a quelques personnes, et justement le plus souvent des femmes, ou bien des gens doués comme </w:t>
      </w:r>
    </w:p>
    <w:p w:rsidR="00B72F8E" w:rsidRPr="00E64A68" w:rsidRDefault="001B3CE3" w:rsidP="00E64A68">
      <w:pPr>
        <w:pStyle w:val="Sansinterligne"/>
        <w:rPr>
          <w:rFonts w:ascii="Garamond" w:hAnsi="Garamond"/>
          <w:sz w:val="20"/>
          <w:szCs w:val="20"/>
        </w:rPr>
      </w:pPr>
      <w:r w:rsidRPr="00E64A68">
        <w:rPr>
          <w:rFonts w:ascii="Garamond" w:hAnsi="Garamond"/>
          <w:sz w:val="20"/>
          <w:szCs w:val="20"/>
        </w:rPr>
        <w:t xml:space="preserve">Saint </w:t>
      </w:r>
      <w:r w:rsidR="00D90B22" w:rsidRPr="00E64A68">
        <w:rPr>
          <w:rFonts w:ascii="Garamond" w:hAnsi="Garamond"/>
          <w:sz w:val="20"/>
          <w:szCs w:val="20"/>
        </w:rPr>
        <w:t>JEAN DE LA CROIX. O</w:t>
      </w:r>
      <w:r w:rsidRPr="00E64A68">
        <w:rPr>
          <w:rFonts w:ascii="Garamond" w:hAnsi="Garamond"/>
          <w:sz w:val="20"/>
          <w:szCs w:val="20"/>
        </w:rPr>
        <w:t>u</w:t>
      </w:r>
      <w:r w:rsidR="00B67EE6" w:rsidRPr="00E64A68">
        <w:rPr>
          <w:rFonts w:ascii="Garamond" w:hAnsi="Garamond"/>
          <w:sz w:val="20"/>
          <w:szCs w:val="20"/>
        </w:rPr>
        <w:t>a</w:t>
      </w:r>
      <w:r w:rsidRPr="00E64A68">
        <w:rPr>
          <w:rFonts w:ascii="Garamond" w:hAnsi="Garamond"/>
          <w:sz w:val="20"/>
          <w:szCs w:val="20"/>
        </w:rPr>
        <w:t>i</w:t>
      </w:r>
      <w:r w:rsidR="00B67EE6" w:rsidRPr="00E64A68">
        <w:rPr>
          <w:rFonts w:ascii="Garamond" w:hAnsi="Garamond"/>
          <w:sz w:val="20"/>
          <w:szCs w:val="20"/>
        </w:rPr>
        <w:t>s</w:t>
      </w:r>
      <w:r w:rsidRPr="00E64A68">
        <w:rPr>
          <w:rFonts w:ascii="Garamond" w:hAnsi="Garamond"/>
          <w:sz w:val="20"/>
          <w:szCs w:val="20"/>
        </w:rPr>
        <w:t xml:space="preserve">, parce que on n'est pas forcé quand on est mâle, de se mettre </w:t>
      </w:r>
      <w:r w:rsidRPr="00E64A68">
        <w:rPr>
          <w:rFonts w:ascii="Garamond" w:hAnsi="Garamond"/>
          <w:i/>
          <w:color w:val="0000CC"/>
          <w:sz w:val="20"/>
          <w:szCs w:val="20"/>
        </w:rPr>
        <w:t>du côté du</w:t>
      </w:r>
      <w:r w:rsidR="00B72F8E" w:rsidRPr="00E64A68">
        <w:rPr>
          <w:rFonts w:ascii="Garamond" w:hAnsi="Garamond"/>
          <w:sz w:val="20"/>
          <w:szCs w:val="20"/>
        </w:rPr>
        <w:t> </w:t>
      </w:r>
      <w:r w:rsidR="00B72F8E" w:rsidRPr="009D253C">
        <w:rPr>
          <w:rFonts w:ascii="LACAN" w:hAnsi="LACAN"/>
          <w:color w:val="0000CC"/>
          <w:sz w:val="16"/>
          <w:szCs w:val="16"/>
        </w:rPr>
        <w:t>;</w:t>
      </w:r>
      <w:r w:rsidR="00BF6BA8" w:rsidRPr="009D253C">
        <w:rPr>
          <w:rFonts w:ascii="LACAN" w:hAnsi="LACAN"/>
          <w:color w:val="0000CC"/>
          <w:sz w:val="16"/>
          <w:szCs w:val="16"/>
        </w:rPr>
        <w:t xml:space="preserve"> </w:t>
      </w:r>
      <w:r w:rsidR="00B72F8E" w:rsidRPr="009D253C">
        <w:rPr>
          <w:rFonts w:ascii="LACAN" w:hAnsi="LACAN"/>
          <w:color w:val="0000CC"/>
          <w:sz w:val="16"/>
          <w:szCs w:val="16"/>
        </w:rPr>
        <w:t>!</w:t>
      </w:r>
      <w:r w:rsidRPr="00E64A68">
        <w:rPr>
          <w:rFonts w:ascii="Garamond" w:hAnsi="Garamond"/>
          <w:sz w:val="20"/>
          <w:szCs w:val="20"/>
        </w:rPr>
        <w:t xml:space="preserve">, on peut aussi se mettre </w:t>
      </w:r>
      <w:r w:rsidRPr="00E64A68">
        <w:rPr>
          <w:rFonts w:ascii="Garamond" w:hAnsi="Garamond"/>
          <w:i/>
          <w:color w:val="0000CC"/>
          <w:sz w:val="20"/>
          <w:szCs w:val="20"/>
        </w:rPr>
        <w:t>du côté du</w:t>
      </w:r>
      <w:r w:rsidRPr="00E64A68">
        <w:rPr>
          <w:rFonts w:ascii="Garamond" w:hAnsi="Garamond"/>
          <w:sz w:val="20"/>
          <w:szCs w:val="20"/>
        </w:rPr>
        <w:t xml:space="preserve"> </w:t>
      </w:r>
      <w:r w:rsidRPr="00E64A68">
        <w:rPr>
          <w:rFonts w:ascii="Garamond" w:hAnsi="Garamond"/>
          <w:i/>
          <w:color w:val="0000CC"/>
          <w:sz w:val="20"/>
          <w:szCs w:val="20"/>
        </w:rPr>
        <w:t>pas tout</w:t>
      </w:r>
      <w:r w:rsidR="00B72F8E" w:rsidRPr="00E64A68">
        <w:rPr>
          <w:rFonts w:ascii="Garamond" w:hAnsi="Garamond"/>
          <w:sz w:val="20"/>
          <w:szCs w:val="20"/>
        </w:rPr>
        <w:t xml:space="preserve"> </w:t>
      </w:r>
      <w:r w:rsidR="00B72F8E" w:rsidRPr="009D253C">
        <w:rPr>
          <w:rFonts w:ascii="Garamond" w:hAnsi="Garamond"/>
          <w:color w:val="C00000"/>
          <w:sz w:val="16"/>
          <w:szCs w:val="16"/>
        </w:rPr>
        <w:t>[</w:t>
      </w:r>
      <w:r w:rsidR="00B72F8E" w:rsidRPr="00FA23F1">
        <w:rPr>
          <w:rFonts w:ascii="LACAN" w:hAnsi="LACAN"/>
          <w:color w:val="0000CC"/>
          <w:sz w:val="14"/>
          <w:szCs w:val="14"/>
        </w:rPr>
        <w:t>.</w:t>
      </w:r>
      <w:r w:rsidR="00133CC8" w:rsidRPr="00FA23F1">
        <w:rPr>
          <w:color w:val="0000CC"/>
          <w:sz w:val="14"/>
          <w:szCs w:val="14"/>
        </w:rPr>
        <w:t> </w:t>
      </w:r>
      <w:r w:rsidR="00133CC8" w:rsidRPr="00FA23F1">
        <w:rPr>
          <w:rFonts w:ascii="LACAN" w:hAnsi="LACAN"/>
          <w:color w:val="0000CC"/>
          <w:sz w:val="14"/>
          <w:szCs w:val="14"/>
        </w:rPr>
        <w:t>!</w:t>
      </w:r>
      <w:r w:rsidR="00B72F8E" w:rsidRPr="009D253C">
        <w:rPr>
          <w:rFonts w:ascii="Garamond" w:hAnsi="Garamond"/>
          <w:color w:val="C00000"/>
          <w:sz w:val="16"/>
          <w:szCs w:val="16"/>
        </w:rPr>
        <w:t>]</w:t>
      </w:r>
      <w:r w:rsidRPr="00E64A68">
        <w:rPr>
          <w:rFonts w:ascii="Garamond" w:hAnsi="Garamond"/>
          <w:sz w:val="20"/>
          <w:szCs w:val="20"/>
        </w:rPr>
        <w:t>, ou</w:t>
      </w:r>
      <w:r w:rsidR="00874778">
        <w:rPr>
          <w:rFonts w:ascii="Garamond" w:hAnsi="Garamond"/>
          <w:sz w:val="20"/>
          <w:szCs w:val="20"/>
        </w:rPr>
        <w:t>a</w:t>
      </w:r>
      <w:r w:rsidRPr="00E64A68">
        <w:rPr>
          <w:rFonts w:ascii="Garamond" w:hAnsi="Garamond"/>
          <w:sz w:val="20"/>
          <w:szCs w:val="20"/>
        </w:rPr>
        <w:t>i</w:t>
      </w:r>
      <w:r w:rsidR="00874778">
        <w:rPr>
          <w:rFonts w:ascii="Garamond" w:hAnsi="Garamond"/>
          <w:sz w:val="20"/>
          <w:szCs w:val="20"/>
        </w:rPr>
        <w:t>s…</w:t>
      </w:r>
    </w:p>
    <w:p w:rsidR="00B72F8E" w:rsidRPr="00E64A68" w:rsidRDefault="00B72F8E" w:rsidP="00E64A68">
      <w:pPr>
        <w:pStyle w:val="Sansinterligne"/>
        <w:rPr>
          <w:rFonts w:ascii="Garamond" w:hAnsi="Garamond"/>
          <w:sz w:val="20"/>
          <w:szCs w:val="20"/>
        </w:rPr>
      </w:pPr>
    </w:p>
    <w:p w:rsidR="00B72F8E" w:rsidRPr="00E64A68" w:rsidRDefault="001B3CE3" w:rsidP="00E64A68">
      <w:pPr>
        <w:pStyle w:val="Sansinterligne"/>
        <w:rPr>
          <w:rFonts w:ascii="Garamond" w:hAnsi="Garamond"/>
          <w:sz w:val="20"/>
          <w:szCs w:val="20"/>
        </w:rPr>
      </w:pPr>
      <w:r w:rsidRPr="00E64A68">
        <w:rPr>
          <w:rFonts w:ascii="Garamond" w:hAnsi="Garamond"/>
          <w:sz w:val="20"/>
          <w:szCs w:val="20"/>
        </w:rPr>
        <w:t>Il y a des hommes qui sont aussi bien que les femmes</w:t>
      </w:r>
      <w:r w:rsidR="00B72F8E" w:rsidRPr="00E64A68">
        <w:rPr>
          <w:rFonts w:ascii="Garamond" w:hAnsi="Garamond"/>
          <w:sz w:val="20"/>
          <w:szCs w:val="20"/>
        </w:rPr>
        <w:t xml:space="preserve"> </w:t>
      </w:r>
      <w:r w:rsidR="00016172" w:rsidRPr="00E64A68">
        <w:rPr>
          <w:rFonts w:ascii="Garamond" w:hAnsi="Garamond"/>
          <w:sz w:val="20"/>
          <w:szCs w:val="20"/>
        </w:rPr>
        <w:t>–</w:t>
      </w:r>
      <w:r w:rsidRPr="00E64A68">
        <w:rPr>
          <w:rFonts w:ascii="Garamond" w:hAnsi="Garamond"/>
          <w:sz w:val="20"/>
          <w:szCs w:val="20"/>
        </w:rPr>
        <w:t xml:space="preserve"> ça arrive</w:t>
      </w:r>
      <w:r w:rsidR="00B72F8E" w:rsidRPr="00E64A68">
        <w:rPr>
          <w:rFonts w:ascii="Garamond" w:hAnsi="Garamond"/>
          <w:sz w:val="20"/>
          <w:szCs w:val="20"/>
        </w:rPr>
        <w:t xml:space="preserve"> ! </w:t>
      </w:r>
      <w:r w:rsidR="00016172" w:rsidRPr="00E64A68">
        <w:rPr>
          <w:rFonts w:ascii="Garamond" w:hAnsi="Garamond"/>
          <w:sz w:val="20"/>
          <w:szCs w:val="20"/>
        </w:rPr>
        <w:t>–</w:t>
      </w:r>
      <w:r w:rsidRPr="00E64A68">
        <w:rPr>
          <w:rFonts w:ascii="Garamond" w:hAnsi="Garamond"/>
          <w:sz w:val="20"/>
          <w:szCs w:val="20"/>
        </w:rPr>
        <w:t xml:space="preserve"> et qui du même coup s'en trouvent aussi bien</w:t>
      </w:r>
      <w:r w:rsidR="00B72F8E" w:rsidRPr="00E64A68">
        <w:rPr>
          <w:rFonts w:ascii="Garamond" w:hAnsi="Garamond"/>
          <w:sz w:val="20"/>
          <w:szCs w:val="20"/>
        </w:rPr>
        <w:t> :</w:t>
      </w:r>
      <w:r w:rsidRPr="00E64A68">
        <w:rPr>
          <w:rFonts w:ascii="Garamond" w:hAnsi="Garamond"/>
          <w:sz w:val="20"/>
          <w:szCs w:val="20"/>
        </w:rPr>
        <w:t xml:space="preserve"> ils entrevoient</w:t>
      </w:r>
      <w:r w:rsidR="00B72F8E" w:rsidRPr="00E64A68">
        <w:rPr>
          <w:rFonts w:ascii="Garamond" w:hAnsi="Garamond"/>
          <w:sz w:val="20"/>
          <w:szCs w:val="20"/>
        </w:rPr>
        <w:t>…</w:t>
      </w:r>
    </w:p>
    <w:p w:rsidR="00B72F8E" w:rsidRPr="00E64A68" w:rsidRDefault="001B3CE3" w:rsidP="009D253C">
      <w:pPr>
        <w:pStyle w:val="Sansinterligne"/>
        <w:ind w:firstLine="708"/>
        <w:rPr>
          <w:rFonts w:ascii="Garamond" w:hAnsi="Garamond"/>
          <w:sz w:val="20"/>
          <w:szCs w:val="20"/>
        </w:rPr>
      </w:pPr>
      <w:r w:rsidRPr="00E64A68">
        <w:rPr>
          <w:rFonts w:ascii="Garamond" w:hAnsi="Garamond"/>
          <w:sz w:val="20"/>
          <w:szCs w:val="20"/>
        </w:rPr>
        <w:t xml:space="preserve">disons, malgré, enfin, je n'ai pas dit malgré leur </w:t>
      </w:r>
      <w:r w:rsidRPr="00E64A68">
        <w:rPr>
          <w:rFonts w:ascii="Garamond" w:hAnsi="Garamond"/>
          <w:i/>
          <w:color w:val="0000CC"/>
          <w:sz w:val="20"/>
          <w:szCs w:val="20"/>
        </w:rPr>
        <w:t>phallus</w:t>
      </w:r>
      <w:r w:rsidRPr="00E64A68">
        <w:rPr>
          <w:rFonts w:ascii="Garamond" w:hAnsi="Garamond"/>
          <w:sz w:val="20"/>
          <w:szCs w:val="20"/>
        </w:rPr>
        <w:t>, malgré ce qui les encombre à ce titre</w:t>
      </w:r>
      <w:r w:rsidR="00874778">
        <w:rPr>
          <w:rFonts w:ascii="Garamond" w:hAnsi="Garamond"/>
          <w:sz w:val="20"/>
          <w:szCs w:val="20"/>
        </w:rPr>
        <w:t xml:space="preserve"> </w:t>
      </w:r>
      <w:r w:rsidR="00874778" w:rsidRPr="003654EC">
        <w:rPr>
          <w:rFonts w:ascii="Garamond" w:hAnsi="Garamond"/>
          <w:color w:val="C00000"/>
          <w:sz w:val="14"/>
          <w:szCs w:val="14"/>
        </w:rPr>
        <w:t>[Rires]</w:t>
      </w:r>
    </w:p>
    <w:p w:rsidR="009D253C" w:rsidRDefault="00B72F8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ils éprouvent</w:t>
      </w:r>
      <w:r w:rsidRPr="00E64A68">
        <w:rPr>
          <w:rFonts w:ascii="Garamond" w:hAnsi="Garamond"/>
          <w:sz w:val="20"/>
          <w:szCs w:val="20"/>
        </w:rPr>
        <w:t xml:space="preserve"> </w:t>
      </w:r>
      <w:r w:rsidR="001B3CE3" w:rsidRPr="00E64A68">
        <w:rPr>
          <w:rFonts w:ascii="Garamond" w:hAnsi="Garamond"/>
          <w:sz w:val="20"/>
          <w:szCs w:val="20"/>
        </w:rPr>
        <w:t>l'idée en</w:t>
      </w:r>
      <w:r w:rsidR="00874778">
        <w:rPr>
          <w:rFonts w:ascii="Garamond" w:hAnsi="Garamond"/>
          <w:sz w:val="20"/>
          <w:szCs w:val="20"/>
        </w:rPr>
        <w:t>fin</w:t>
      </w:r>
      <w:r w:rsidR="001B3CE3" w:rsidRPr="00E64A68">
        <w:rPr>
          <w:rFonts w:ascii="Garamond" w:hAnsi="Garamond"/>
          <w:sz w:val="20"/>
          <w:szCs w:val="20"/>
        </w:rPr>
        <w:t xml:space="preserve"> que quelque part il pourrait y avoir une </w:t>
      </w:r>
      <w:r w:rsidR="001B3CE3" w:rsidRPr="00E64A68">
        <w:rPr>
          <w:rFonts w:ascii="Garamond" w:hAnsi="Garamond"/>
          <w:i/>
          <w:color w:val="0000CC"/>
          <w:sz w:val="20"/>
          <w:szCs w:val="20"/>
        </w:rPr>
        <w:t>jouissance</w:t>
      </w:r>
      <w:r w:rsidR="001B3CE3" w:rsidRPr="00E64A68">
        <w:rPr>
          <w:rFonts w:ascii="Garamond" w:hAnsi="Garamond"/>
          <w:sz w:val="20"/>
          <w:szCs w:val="20"/>
        </w:rPr>
        <w:t xml:space="preserve"> qui soit </w:t>
      </w:r>
      <w:r w:rsidR="001B3CE3" w:rsidRPr="00E64A68">
        <w:rPr>
          <w:rFonts w:ascii="Garamond" w:hAnsi="Garamond"/>
          <w:i/>
          <w:color w:val="0000CC"/>
          <w:sz w:val="20"/>
          <w:szCs w:val="20"/>
        </w:rPr>
        <w:t>au</w:t>
      </w:r>
      <w:r w:rsidR="009D253C">
        <w:rPr>
          <w:rFonts w:ascii="Garamond" w:hAnsi="Garamond"/>
          <w:i/>
          <w:color w:val="0000CC"/>
          <w:sz w:val="20"/>
          <w:szCs w:val="20"/>
        </w:rPr>
        <w:t>-</w:t>
      </w:r>
      <w:r w:rsidR="001B3CE3" w:rsidRPr="00E64A68">
        <w:rPr>
          <w:rFonts w:ascii="Garamond" w:hAnsi="Garamond"/>
          <w:i/>
          <w:color w:val="0000CC"/>
          <w:sz w:val="20"/>
          <w:szCs w:val="20"/>
        </w:rPr>
        <w:t>delà</w:t>
      </w:r>
      <w:r w:rsidR="001B3CE3" w:rsidRPr="00E64A68">
        <w:rPr>
          <w:rFonts w:ascii="Garamond" w:hAnsi="Garamond"/>
          <w:sz w:val="20"/>
          <w:szCs w:val="20"/>
        </w:rPr>
        <w:t xml:space="preserve">. </w:t>
      </w:r>
      <w:r w:rsidR="006E00A9">
        <w:rPr>
          <w:rFonts w:ascii="Garamond" w:hAnsi="Garamond"/>
          <w:sz w:val="20"/>
          <w:szCs w:val="20"/>
        </w:rPr>
        <w:t>O</w:t>
      </w:r>
      <w:r w:rsidR="006E00A9" w:rsidRPr="00E64A68">
        <w:rPr>
          <w:rFonts w:ascii="Garamond" w:hAnsi="Garamond"/>
          <w:sz w:val="20"/>
          <w:szCs w:val="20"/>
        </w:rPr>
        <w:t>u</w:t>
      </w:r>
      <w:r w:rsidR="006E00A9">
        <w:rPr>
          <w:rFonts w:ascii="Garamond" w:hAnsi="Garamond"/>
          <w:sz w:val="20"/>
          <w:szCs w:val="20"/>
        </w:rPr>
        <w:t>a</w:t>
      </w:r>
      <w:r w:rsidR="006E00A9" w:rsidRPr="00E64A68">
        <w:rPr>
          <w:rFonts w:ascii="Garamond" w:hAnsi="Garamond"/>
          <w:sz w:val="20"/>
          <w:szCs w:val="20"/>
        </w:rPr>
        <w:t>i</w:t>
      </w:r>
      <w:r w:rsidR="006E00A9">
        <w:rPr>
          <w:rFonts w:ascii="Garamond" w:hAnsi="Garamond"/>
          <w:sz w:val="20"/>
          <w:szCs w:val="20"/>
        </w:rPr>
        <w:t>s…</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C'est ce qu'on appelle des mystiques.</w:t>
      </w:r>
    </w:p>
    <w:p w:rsidR="00A503F3" w:rsidRPr="00E64A68" w:rsidRDefault="00A503F3" w:rsidP="00E64A68">
      <w:pPr>
        <w:pStyle w:val="Sansinterligne"/>
        <w:rPr>
          <w:rFonts w:ascii="Garamond" w:hAnsi="Garamond"/>
          <w:sz w:val="20"/>
          <w:szCs w:val="20"/>
        </w:rPr>
      </w:pPr>
    </w:p>
    <w:p w:rsidR="00B72F8E" w:rsidRPr="00E64A68" w:rsidRDefault="001B3CE3" w:rsidP="00E64A68">
      <w:pPr>
        <w:pStyle w:val="Sansinterligne"/>
        <w:rPr>
          <w:rFonts w:ascii="Garamond" w:hAnsi="Garamond"/>
          <w:sz w:val="20"/>
          <w:szCs w:val="20"/>
        </w:rPr>
      </w:pPr>
      <w:r w:rsidRPr="00E64A68">
        <w:rPr>
          <w:rFonts w:ascii="Garamond" w:hAnsi="Garamond"/>
          <w:sz w:val="20"/>
          <w:szCs w:val="20"/>
        </w:rPr>
        <w:t xml:space="preserve">Et si vous lisez cette </w:t>
      </w:r>
      <w:r w:rsidR="00933F0B" w:rsidRPr="00E64A68">
        <w:rPr>
          <w:rFonts w:ascii="Garamond" w:hAnsi="Garamond"/>
          <w:sz w:val="20"/>
          <w:szCs w:val="20"/>
        </w:rPr>
        <w:t>HADEWIJCH</w:t>
      </w:r>
      <w:r w:rsidR="00B72F8E" w:rsidRPr="00E64A68">
        <w:rPr>
          <w:rFonts w:ascii="Garamond" w:hAnsi="Garamond"/>
          <w:sz w:val="20"/>
          <w:szCs w:val="20"/>
        </w:rPr>
        <w:t>…</w:t>
      </w:r>
    </w:p>
    <w:p w:rsidR="009D253C" w:rsidRDefault="001B3CE3" w:rsidP="009D253C">
      <w:pPr>
        <w:pStyle w:val="Sansinterligne"/>
        <w:ind w:left="708"/>
        <w:rPr>
          <w:rFonts w:ascii="Garamond" w:hAnsi="Garamond"/>
          <w:sz w:val="20"/>
          <w:szCs w:val="20"/>
        </w:rPr>
      </w:pPr>
      <w:r w:rsidRPr="00E64A68">
        <w:rPr>
          <w:rFonts w:ascii="Garamond" w:hAnsi="Garamond"/>
          <w:sz w:val="20"/>
          <w:szCs w:val="20"/>
        </w:rPr>
        <w:t xml:space="preserve">dont </w:t>
      </w:r>
      <w:proofErr w:type="gramStart"/>
      <w:r w:rsidRPr="00E64A68">
        <w:rPr>
          <w:rFonts w:ascii="Garamond" w:hAnsi="Garamond"/>
          <w:sz w:val="20"/>
          <w:szCs w:val="20"/>
        </w:rPr>
        <w:t>je sais</w:t>
      </w:r>
      <w:proofErr w:type="gramEnd"/>
      <w:r w:rsidRPr="00E64A68">
        <w:rPr>
          <w:rFonts w:ascii="Garamond" w:hAnsi="Garamond"/>
          <w:sz w:val="20"/>
          <w:szCs w:val="20"/>
        </w:rPr>
        <w:t xml:space="preserve"> pas comment prononcer son nom, mais enfin quelqu'un qui est ici </w:t>
      </w:r>
    </w:p>
    <w:p w:rsidR="00B72F8E" w:rsidRPr="00E64A68" w:rsidRDefault="001B3CE3" w:rsidP="009D253C">
      <w:pPr>
        <w:pStyle w:val="Sansinterligne"/>
        <w:ind w:left="708"/>
        <w:rPr>
          <w:rFonts w:ascii="Garamond" w:hAnsi="Garamond"/>
          <w:sz w:val="20"/>
          <w:szCs w:val="20"/>
        </w:rPr>
      </w:pPr>
      <w:r w:rsidRPr="00E64A68">
        <w:rPr>
          <w:rFonts w:ascii="Garamond" w:hAnsi="Garamond"/>
          <w:sz w:val="20"/>
          <w:szCs w:val="20"/>
        </w:rPr>
        <w:t xml:space="preserve">et qui saura le néerlandais me l'expliquera j'espère </w:t>
      </w:r>
      <w:r w:rsidRPr="00E64A68">
        <w:rPr>
          <w:rFonts w:ascii="Garamond" w:hAnsi="Garamond"/>
          <w:i/>
          <w:sz w:val="20"/>
          <w:szCs w:val="20"/>
        </w:rPr>
        <w:t>tout à l'heure</w:t>
      </w:r>
      <w:r w:rsidRPr="00E64A68">
        <w:rPr>
          <w:rFonts w:ascii="Garamond" w:hAnsi="Garamond"/>
          <w:sz w:val="20"/>
          <w:szCs w:val="20"/>
        </w:rPr>
        <w:t xml:space="preserve"> </w:t>
      </w:r>
    </w:p>
    <w:p w:rsidR="001B3CE3" w:rsidRPr="00E64A68" w:rsidRDefault="00B72F8E"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si vous lisez cette </w:t>
      </w:r>
      <w:r w:rsidR="00933F0B" w:rsidRPr="00E64A68">
        <w:rPr>
          <w:rFonts w:ascii="Garamond" w:hAnsi="Garamond"/>
          <w:sz w:val="20"/>
          <w:szCs w:val="20"/>
        </w:rPr>
        <w:t>HADEWIJCH</w:t>
      </w:r>
      <w:r w:rsidR="001B3CE3" w:rsidRPr="00E64A68">
        <w:rPr>
          <w:rFonts w:ascii="Garamond" w:hAnsi="Garamond"/>
          <w:sz w:val="20"/>
          <w:szCs w:val="20"/>
        </w:rPr>
        <w:t xml:space="preserve">… </w:t>
      </w:r>
    </w:p>
    <w:p w:rsidR="00D90B22" w:rsidRPr="00E64A68" w:rsidRDefault="00D90B22" w:rsidP="00E64A68">
      <w:pPr>
        <w:pStyle w:val="Sansinterligne"/>
        <w:rPr>
          <w:rFonts w:ascii="Garamond" w:hAnsi="Garamond"/>
          <w:sz w:val="20"/>
          <w:szCs w:val="20"/>
        </w:rPr>
      </w:pPr>
    </w:p>
    <w:p w:rsidR="00A259A4" w:rsidRPr="00E64A68" w:rsidRDefault="001B3CE3" w:rsidP="00E64A68">
      <w:pPr>
        <w:pStyle w:val="Sansinterligne"/>
        <w:rPr>
          <w:rFonts w:ascii="Garamond" w:hAnsi="Garamond"/>
          <w:sz w:val="20"/>
          <w:szCs w:val="20"/>
        </w:rPr>
      </w:pPr>
      <w:r w:rsidRPr="00E64A68">
        <w:rPr>
          <w:rFonts w:ascii="Garamond" w:hAnsi="Garamond"/>
          <w:sz w:val="20"/>
          <w:szCs w:val="20"/>
        </w:rPr>
        <w:t>Enfin</w:t>
      </w:r>
      <w:r w:rsidR="00B67EE6" w:rsidRPr="00E64A68">
        <w:rPr>
          <w:rFonts w:ascii="Garamond" w:hAnsi="Garamond"/>
          <w:sz w:val="20"/>
          <w:szCs w:val="20"/>
        </w:rPr>
        <w:t>,</w:t>
      </w:r>
      <w:r w:rsidRPr="00E64A68">
        <w:rPr>
          <w:rFonts w:ascii="Garamond" w:hAnsi="Garamond"/>
          <w:sz w:val="20"/>
          <w:szCs w:val="20"/>
        </w:rPr>
        <w:t xml:space="preserve"> j'ai déjà parlé d'autres gens qui n'étaient pas si mal non plus</w:t>
      </w:r>
      <w:r w:rsidR="00B67EE6" w:rsidRPr="00E64A68">
        <w:rPr>
          <w:rFonts w:ascii="Garamond" w:hAnsi="Garamond"/>
          <w:sz w:val="20"/>
          <w:szCs w:val="20"/>
        </w:rPr>
        <w:t>,</w:t>
      </w:r>
      <w:r w:rsidRPr="00E64A68">
        <w:rPr>
          <w:rFonts w:ascii="Garamond" w:hAnsi="Garamond"/>
          <w:sz w:val="20"/>
          <w:szCs w:val="20"/>
        </w:rPr>
        <w:t xml:space="preserve"> du côté mystique</w:t>
      </w:r>
      <w:r w:rsidR="00A259A4" w:rsidRPr="00E64A68">
        <w:rPr>
          <w:rFonts w:ascii="Garamond" w:hAnsi="Garamond"/>
          <w:sz w:val="20"/>
          <w:szCs w:val="20"/>
        </w:rPr>
        <w:t>…</w:t>
      </w:r>
    </w:p>
    <w:p w:rsidR="00A259A4" w:rsidRPr="00E64A68" w:rsidRDefault="001B3CE3" w:rsidP="009D253C">
      <w:pPr>
        <w:pStyle w:val="Sansinterligne"/>
        <w:ind w:left="708"/>
        <w:rPr>
          <w:rFonts w:ascii="Garamond" w:hAnsi="Garamond"/>
          <w:sz w:val="20"/>
          <w:szCs w:val="20"/>
        </w:rPr>
      </w:pPr>
      <w:r w:rsidRPr="00E64A68">
        <w:rPr>
          <w:rFonts w:ascii="Garamond" w:hAnsi="Garamond"/>
          <w:sz w:val="20"/>
          <w:szCs w:val="20"/>
        </w:rPr>
        <w:t xml:space="preserve">mais qui se situaient plutôt du côté, là de ce que je disais tout à l'heure, à savoir du côté de la </w:t>
      </w:r>
      <w:r w:rsidRPr="00E64A68">
        <w:rPr>
          <w:rFonts w:ascii="Garamond" w:hAnsi="Garamond"/>
          <w:i/>
          <w:sz w:val="20"/>
          <w:szCs w:val="20"/>
        </w:rPr>
        <w:t>fonction phallique</w:t>
      </w:r>
    </w:p>
    <w:p w:rsidR="00A259A4" w:rsidRPr="00E64A68" w:rsidRDefault="00A259A4" w:rsidP="00E64A68">
      <w:pPr>
        <w:pStyle w:val="Sansinterligne"/>
        <w:rPr>
          <w:rFonts w:ascii="Garamond" w:hAnsi="Garamond"/>
          <w:sz w:val="20"/>
          <w:szCs w:val="20"/>
        </w:rPr>
      </w:pPr>
      <w:r w:rsidRPr="00E64A68">
        <w:rPr>
          <w:rFonts w:ascii="Garamond" w:hAnsi="Garamond"/>
          <w:sz w:val="20"/>
          <w:szCs w:val="20"/>
        </w:rPr>
        <w:t>…</w:t>
      </w:r>
      <w:proofErr w:type="spellStart"/>
      <w:r w:rsidR="001B3CE3" w:rsidRPr="00E64A68">
        <w:rPr>
          <w:rFonts w:ascii="Garamond" w:hAnsi="Garamond"/>
          <w:sz w:val="20"/>
          <w:szCs w:val="20"/>
        </w:rPr>
        <w:t>Angelus</w:t>
      </w:r>
      <w:proofErr w:type="spellEnd"/>
      <w:r w:rsidR="001B3CE3" w:rsidRPr="00E64A68">
        <w:rPr>
          <w:rFonts w:ascii="Garamond" w:hAnsi="Garamond"/>
          <w:sz w:val="20"/>
          <w:szCs w:val="20"/>
        </w:rPr>
        <w:t xml:space="preserve"> </w:t>
      </w:r>
      <w:r w:rsidR="00B67EE6" w:rsidRPr="00E64A68">
        <w:rPr>
          <w:rFonts w:ascii="Garamond" w:hAnsi="Garamond"/>
          <w:sz w:val="20"/>
          <w:szCs w:val="20"/>
        </w:rPr>
        <w:t>SILESIUS</w:t>
      </w:r>
      <w:r w:rsidR="001B3CE3" w:rsidRPr="00E64A68">
        <w:rPr>
          <w:rFonts w:ascii="Garamond" w:hAnsi="Garamond"/>
          <w:sz w:val="20"/>
          <w:szCs w:val="20"/>
        </w:rPr>
        <w:t>, t</w:t>
      </w:r>
      <w:r w:rsidR="003A3918">
        <w:rPr>
          <w:rFonts w:ascii="Garamond" w:hAnsi="Garamond"/>
          <w:sz w:val="20"/>
          <w:szCs w:val="20"/>
        </w:rPr>
        <w:t>out de même, malgré tout, enfin</w:t>
      </w:r>
      <w:r w:rsidR="001B3CE3" w:rsidRPr="00E64A68">
        <w:rPr>
          <w:rFonts w:ascii="Garamond" w:hAnsi="Garamond"/>
          <w:sz w:val="20"/>
          <w:szCs w:val="20"/>
        </w:rPr>
        <w:t xml:space="preserve"> à force de confondre son œil contemplatif avec l'œil </w:t>
      </w:r>
      <w:r w:rsidR="00133CC8">
        <w:rPr>
          <w:rFonts w:ascii="Garamond" w:hAnsi="Garamond"/>
          <w:sz w:val="20"/>
          <w:szCs w:val="20"/>
        </w:rPr>
        <w:t xml:space="preserve">                          </w:t>
      </w:r>
      <w:r w:rsidR="001B3CE3" w:rsidRPr="00E64A68">
        <w:rPr>
          <w:rFonts w:ascii="Garamond" w:hAnsi="Garamond"/>
          <w:sz w:val="20"/>
          <w:szCs w:val="20"/>
        </w:rPr>
        <w:t xml:space="preserve">dont Dieu le regarde… C'est quand même un peu drôle, ça doit quand même faire partie de </w:t>
      </w:r>
      <w:r w:rsidR="001B3CE3" w:rsidRPr="00E64A68">
        <w:rPr>
          <w:rFonts w:ascii="Garamond" w:hAnsi="Garamond"/>
          <w:i/>
          <w:sz w:val="20"/>
          <w:szCs w:val="20"/>
        </w:rPr>
        <w:t>la jouissance perverse</w:t>
      </w:r>
      <w:r w:rsidR="001B3CE3" w:rsidRPr="00E64A68">
        <w:rPr>
          <w:rFonts w:ascii="Garamond" w:hAnsi="Garamond"/>
          <w:sz w:val="20"/>
          <w:szCs w:val="20"/>
        </w:rPr>
        <w:t xml:space="preserve">. </w:t>
      </w:r>
    </w:p>
    <w:p w:rsidR="00A259A4" w:rsidRPr="00E64A68" w:rsidRDefault="00A259A4" w:rsidP="00E64A68">
      <w:pPr>
        <w:pStyle w:val="Sansinterligne"/>
        <w:rPr>
          <w:rFonts w:ascii="Garamond" w:hAnsi="Garamond"/>
          <w:sz w:val="20"/>
          <w:szCs w:val="20"/>
        </w:rPr>
      </w:pPr>
    </w:p>
    <w:p w:rsidR="003A3918" w:rsidRDefault="001B3CE3" w:rsidP="00E64A68">
      <w:pPr>
        <w:pStyle w:val="Sansinterligne"/>
        <w:rPr>
          <w:rFonts w:ascii="Garamond" w:hAnsi="Garamond"/>
          <w:sz w:val="20"/>
          <w:szCs w:val="20"/>
        </w:rPr>
      </w:pPr>
      <w:r w:rsidRPr="00E64A68">
        <w:rPr>
          <w:rFonts w:ascii="Garamond" w:hAnsi="Garamond"/>
          <w:sz w:val="20"/>
          <w:szCs w:val="20"/>
        </w:rPr>
        <w:t xml:space="preserve">Mais pour la </w:t>
      </w:r>
      <w:r w:rsidR="00933F0B" w:rsidRPr="00E64A68">
        <w:rPr>
          <w:rFonts w:ascii="Garamond" w:hAnsi="Garamond"/>
          <w:sz w:val="20"/>
          <w:szCs w:val="20"/>
        </w:rPr>
        <w:t>HADEWIJCH</w:t>
      </w:r>
      <w:r w:rsidR="003A3918">
        <w:rPr>
          <w:rFonts w:ascii="Garamond" w:hAnsi="Garamond"/>
          <w:sz w:val="20"/>
          <w:szCs w:val="20"/>
        </w:rPr>
        <w:t xml:space="preserve"> en question, </w:t>
      </w:r>
      <w:r w:rsidRPr="00E64A68">
        <w:rPr>
          <w:rFonts w:ascii="Garamond" w:hAnsi="Garamond"/>
          <w:sz w:val="20"/>
          <w:szCs w:val="20"/>
        </w:rPr>
        <w:t>pour Sainte Thérèse, enfin disons quand même le mot</w:t>
      </w:r>
      <w:r w:rsidR="00A259A4" w:rsidRPr="00E64A68">
        <w:rPr>
          <w:rFonts w:ascii="Garamond" w:hAnsi="Garamond"/>
          <w:sz w:val="20"/>
          <w:szCs w:val="20"/>
        </w:rPr>
        <w:t>…</w:t>
      </w:r>
      <w:r w:rsidRPr="00E64A68">
        <w:rPr>
          <w:rFonts w:ascii="Garamond" w:hAnsi="Garamond"/>
          <w:sz w:val="20"/>
          <w:szCs w:val="20"/>
        </w:rPr>
        <w:t xml:space="preserve"> </w:t>
      </w:r>
    </w:p>
    <w:p w:rsidR="003A3918" w:rsidRDefault="001B3CE3" w:rsidP="003A3918">
      <w:pPr>
        <w:pStyle w:val="Sansinterligne"/>
        <w:ind w:left="708"/>
        <w:rPr>
          <w:rFonts w:ascii="Garamond" w:hAnsi="Garamond"/>
          <w:sz w:val="20"/>
          <w:szCs w:val="20"/>
        </w:rPr>
      </w:pPr>
      <w:r w:rsidRPr="00E64A68">
        <w:rPr>
          <w:rFonts w:ascii="Garamond" w:hAnsi="Garamond"/>
          <w:sz w:val="20"/>
          <w:szCs w:val="20"/>
        </w:rPr>
        <w:t>et puis en plus vous avez qu'à aller regarder dans une certaine église à Rome</w:t>
      </w:r>
    </w:p>
    <w:p w:rsidR="00A259A4" w:rsidRPr="00E64A68" w:rsidRDefault="001B3CE3" w:rsidP="003A3918">
      <w:pPr>
        <w:pStyle w:val="Sansinterligne"/>
        <w:ind w:left="708"/>
        <w:rPr>
          <w:rFonts w:ascii="Garamond" w:hAnsi="Garamond"/>
          <w:sz w:val="20"/>
          <w:szCs w:val="20"/>
        </w:rPr>
      </w:pPr>
      <w:r w:rsidRPr="00E64A68">
        <w:rPr>
          <w:rFonts w:ascii="Garamond" w:hAnsi="Garamond"/>
          <w:sz w:val="20"/>
          <w:szCs w:val="20"/>
        </w:rPr>
        <w:t xml:space="preserve"> </w:t>
      </w:r>
      <w:hyperlink w:anchor="Extase" w:history="1">
        <w:r w:rsidRPr="00E64A68">
          <w:rPr>
            <w:rStyle w:val="Lienhypertexte"/>
            <w:rFonts w:ascii="Garamond" w:hAnsi="Garamond"/>
            <w:sz w:val="20"/>
            <w:szCs w:val="20"/>
          </w:rPr>
          <w:t xml:space="preserve">la statue </w:t>
        </w:r>
        <w:bookmarkStart w:id="18" w:name="RetourBernin"/>
        <w:bookmarkEnd w:id="18"/>
        <w:r w:rsidRPr="00E64A68">
          <w:rPr>
            <w:rStyle w:val="Lienhypertexte"/>
            <w:rFonts w:ascii="Garamond" w:hAnsi="Garamond"/>
            <w:sz w:val="20"/>
            <w:szCs w:val="20"/>
          </w:rPr>
          <w:t xml:space="preserve">du </w:t>
        </w:r>
        <w:r w:rsidR="00A259A4" w:rsidRPr="00E64A68">
          <w:rPr>
            <w:rStyle w:val="Lienhypertexte"/>
            <w:rFonts w:ascii="Garamond" w:hAnsi="Garamond"/>
            <w:sz w:val="20"/>
            <w:szCs w:val="20"/>
          </w:rPr>
          <w:t>BERNIN</w:t>
        </w:r>
      </w:hyperlink>
      <w:r w:rsidR="00A503F3" w:rsidRPr="003A3918">
        <w:rPr>
          <w:rStyle w:val="Appelnotedebasdep"/>
          <w:rFonts w:ascii="Garamond" w:hAnsi="Garamond"/>
          <w:b/>
          <w:color w:val="FF0000"/>
          <w:sz w:val="16"/>
          <w:szCs w:val="16"/>
        </w:rPr>
        <w:footnoteReference w:id="68"/>
      </w:r>
      <w:r w:rsidRPr="00E64A68">
        <w:rPr>
          <w:rFonts w:ascii="Garamond" w:hAnsi="Garamond"/>
          <w:sz w:val="20"/>
          <w:szCs w:val="20"/>
        </w:rPr>
        <w:t xml:space="preserve"> pour </w:t>
      </w:r>
      <w:r w:rsidRPr="00E64A68">
        <w:rPr>
          <w:rFonts w:ascii="Garamond" w:hAnsi="Garamond"/>
          <w:i/>
          <w:sz w:val="20"/>
          <w:szCs w:val="20"/>
        </w:rPr>
        <w:t>comprendre</w:t>
      </w:r>
      <w:r w:rsidRPr="00E64A68">
        <w:rPr>
          <w:rFonts w:ascii="Garamond" w:hAnsi="Garamond"/>
          <w:sz w:val="20"/>
          <w:szCs w:val="20"/>
        </w:rPr>
        <w:t xml:space="preserve"> tout de suite </w:t>
      </w:r>
    </w:p>
    <w:p w:rsidR="00B67EE6" w:rsidRPr="00E64A68" w:rsidRDefault="00A259A4"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enfin quoi</w:t>
      </w:r>
      <w:r w:rsidRPr="00E64A68">
        <w:rPr>
          <w:rFonts w:ascii="Garamond" w:hAnsi="Garamond"/>
          <w:sz w:val="20"/>
          <w:szCs w:val="20"/>
        </w:rPr>
        <w:t> :</w:t>
      </w:r>
      <w:r w:rsidR="001B3CE3" w:rsidRPr="00E64A68">
        <w:rPr>
          <w:rFonts w:ascii="Garamond" w:hAnsi="Garamond"/>
          <w:sz w:val="20"/>
          <w:szCs w:val="20"/>
        </w:rPr>
        <w:t xml:space="preserve"> </w:t>
      </w:r>
      <w:r w:rsidR="001B3CE3" w:rsidRPr="00E64A68">
        <w:rPr>
          <w:rFonts w:ascii="Garamond" w:hAnsi="Garamond"/>
          <w:i/>
          <w:color w:val="0000CC"/>
          <w:sz w:val="20"/>
          <w:szCs w:val="20"/>
        </w:rPr>
        <w:t>qu'elle jouit</w:t>
      </w:r>
      <w:r w:rsidR="001B3CE3" w:rsidRPr="00E64A68">
        <w:rPr>
          <w:rFonts w:ascii="Garamond" w:hAnsi="Garamond"/>
          <w:sz w:val="20"/>
          <w:szCs w:val="20"/>
        </w:rPr>
        <w:t xml:space="preserve">, ça fait pas de doute ! </w:t>
      </w:r>
    </w:p>
    <w:p w:rsidR="00D90B22" w:rsidRPr="00E64A68" w:rsidRDefault="00D90B22" w:rsidP="00E64A68">
      <w:pPr>
        <w:pStyle w:val="Sansinterligne"/>
        <w:rPr>
          <w:rFonts w:ascii="Garamond" w:hAnsi="Garamond"/>
          <w:sz w:val="20"/>
          <w:szCs w:val="20"/>
        </w:rPr>
      </w:pPr>
    </w:p>
    <w:p w:rsidR="003A3918" w:rsidRDefault="001B3CE3" w:rsidP="00E64A68">
      <w:pPr>
        <w:pStyle w:val="Sansinterligne"/>
        <w:rPr>
          <w:rFonts w:ascii="Garamond" w:hAnsi="Garamond"/>
          <w:sz w:val="20"/>
          <w:szCs w:val="20"/>
        </w:rPr>
      </w:pPr>
      <w:r w:rsidRPr="00E64A68">
        <w:rPr>
          <w:rFonts w:ascii="Garamond" w:hAnsi="Garamond"/>
          <w:sz w:val="20"/>
          <w:szCs w:val="20"/>
        </w:rPr>
        <w:t>Et</w:t>
      </w:r>
      <w:r w:rsidR="003625B9" w:rsidRPr="00E64A68">
        <w:rPr>
          <w:rFonts w:ascii="Garamond" w:hAnsi="Garamond"/>
          <w:sz w:val="20"/>
          <w:szCs w:val="20"/>
        </w:rPr>
        <w:t xml:space="preserve"> </w:t>
      </w:r>
      <w:r w:rsidRPr="00E64A68">
        <w:rPr>
          <w:rFonts w:ascii="Garamond" w:hAnsi="Garamond"/>
          <w:sz w:val="20"/>
          <w:szCs w:val="20"/>
        </w:rPr>
        <w:t>de quoi jouit</w:t>
      </w:r>
      <w:r w:rsidR="003A3918">
        <w:rPr>
          <w:rFonts w:ascii="Garamond" w:hAnsi="Garamond"/>
          <w:sz w:val="20"/>
          <w:szCs w:val="20"/>
        </w:rPr>
        <w:t>-</w:t>
      </w:r>
      <w:r w:rsidRPr="00E64A68">
        <w:rPr>
          <w:rFonts w:ascii="Garamond" w:hAnsi="Garamond"/>
          <w:sz w:val="20"/>
          <w:szCs w:val="20"/>
        </w:rPr>
        <w:t xml:space="preserve">elle ? </w:t>
      </w:r>
      <w:r w:rsidR="003A3918">
        <w:rPr>
          <w:rFonts w:ascii="Garamond" w:hAnsi="Garamond"/>
          <w:sz w:val="20"/>
          <w:szCs w:val="20"/>
        </w:rPr>
        <w:t xml:space="preserve"> </w:t>
      </w:r>
      <w:r w:rsidRPr="00E64A68">
        <w:rPr>
          <w:rFonts w:ascii="Garamond" w:hAnsi="Garamond"/>
          <w:sz w:val="20"/>
          <w:szCs w:val="20"/>
        </w:rPr>
        <w:t>Il est clair que le témoignage essentiel de la mystique c'est justement de dire ça</w:t>
      </w:r>
      <w:r w:rsidR="00A259A4" w:rsidRPr="00E64A68">
        <w:rPr>
          <w:rFonts w:ascii="Garamond" w:hAnsi="Garamond"/>
          <w:sz w:val="20"/>
          <w:szCs w:val="20"/>
        </w:rPr>
        <w:t> :</w:t>
      </w:r>
      <w:r w:rsidRPr="00E64A68">
        <w:rPr>
          <w:rFonts w:ascii="Garamond" w:hAnsi="Garamond"/>
          <w:sz w:val="20"/>
          <w:szCs w:val="20"/>
        </w:rPr>
        <w:t xml:space="preserve"> </w:t>
      </w:r>
    </w:p>
    <w:p w:rsidR="001B3CE3" w:rsidRPr="00E64A68" w:rsidRDefault="001B3CE3" w:rsidP="00E64A68">
      <w:pPr>
        <w:pStyle w:val="Sansinterligne"/>
        <w:rPr>
          <w:rFonts w:ascii="Garamond" w:hAnsi="Garamond"/>
          <w:sz w:val="20"/>
          <w:szCs w:val="20"/>
        </w:rPr>
      </w:pPr>
      <w:r w:rsidRPr="00E64A68">
        <w:rPr>
          <w:rFonts w:ascii="Garamond" w:hAnsi="Garamond"/>
          <w:sz w:val="20"/>
          <w:szCs w:val="20"/>
        </w:rPr>
        <w:t>qu'ils</w:t>
      </w:r>
      <w:r w:rsidR="003625B9" w:rsidRPr="00E64A68">
        <w:rPr>
          <w:rFonts w:ascii="Garamond" w:hAnsi="Garamond"/>
          <w:sz w:val="20"/>
          <w:szCs w:val="20"/>
        </w:rPr>
        <w:t xml:space="preserve"> </w:t>
      </w:r>
      <w:r w:rsidRPr="00E64A68">
        <w:rPr>
          <w:rFonts w:ascii="Garamond" w:hAnsi="Garamond"/>
          <w:sz w:val="20"/>
          <w:szCs w:val="20"/>
        </w:rPr>
        <w:t>l'éprouvent mais qu'ils n'en savent rien.</w:t>
      </w:r>
    </w:p>
    <w:p w:rsidR="001B3CE3" w:rsidRPr="00E64A68" w:rsidRDefault="001B3CE3" w:rsidP="00E64A68">
      <w:pPr>
        <w:pStyle w:val="Sansinterligne"/>
        <w:rPr>
          <w:rFonts w:ascii="Garamond" w:hAnsi="Garamond"/>
          <w:sz w:val="20"/>
          <w:szCs w:val="20"/>
        </w:rPr>
      </w:pPr>
    </w:p>
    <w:p w:rsidR="003A3918" w:rsidRDefault="001B3CE3" w:rsidP="00E64A68">
      <w:pPr>
        <w:pStyle w:val="Sansinterligne"/>
        <w:rPr>
          <w:rFonts w:ascii="Garamond" w:hAnsi="Garamond"/>
          <w:sz w:val="20"/>
          <w:szCs w:val="20"/>
        </w:rPr>
      </w:pPr>
      <w:r w:rsidRPr="00E64A68">
        <w:rPr>
          <w:rFonts w:ascii="Garamond" w:hAnsi="Garamond"/>
          <w:sz w:val="20"/>
          <w:szCs w:val="20"/>
        </w:rPr>
        <w:t>Alors ici</w:t>
      </w:r>
      <w:r w:rsidR="00A503F3" w:rsidRPr="00E64A68">
        <w:rPr>
          <w:rFonts w:ascii="Garamond" w:hAnsi="Garamond"/>
          <w:sz w:val="20"/>
          <w:szCs w:val="20"/>
        </w:rPr>
        <w:t>,</w:t>
      </w:r>
      <w:r w:rsidRPr="00E64A68">
        <w:rPr>
          <w:rFonts w:ascii="Garamond" w:hAnsi="Garamond"/>
          <w:sz w:val="20"/>
          <w:szCs w:val="20"/>
        </w:rPr>
        <w:t xml:space="preserve"> comme ça</w:t>
      </w:r>
      <w:r w:rsidR="00A503F3" w:rsidRPr="00E64A68">
        <w:rPr>
          <w:rFonts w:ascii="Garamond" w:hAnsi="Garamond"/>
          <w:sz w:val="20"/>
          <w:szCs w:val="20"/>
        </w:rPr>
        <w:t>,</w:t>
      </w:r>
      <w:r w:rsidRPr="00E64A68">
        <w:rPr>
          <w:rFonts w:ascii="Garamond" w:hAnsi="Garamond"/>
          <w:sz w:val="20"/>
          <w:szCs w:val="20"/>
        </w:rPr>
        <w:t xml:space="preserve"> pour terminer</w:t>
      </w:r>
      <w:r w:rsidR="00A503F3" w:rsidRPr="00E64A68">
        <w:rPr>
          <w:rFonts w:ascii="Garamond" w:hAnsi="Garamond"/>
          <w:sz w:val="20"/>
          <w:szCs w:val="20"/>
        </w:rPr>
        <w:t>…</w:t>
      </w:r>
      <w:r w:rsidRPr="00E64A68">
        <w:rPr>
          <w:rFonts w:ascii="Garamond" w:hAnsi="Garamond"/>
          <w:sz w:val="20"/>
          <w:szCs w:val="20"/>
        </w:rPr>
        <w:t xml:space="preserve"> </w:t>
      </w:r>
      <w:r w:rsidR="00A503F3" w:rsidRPr="00E64A68">
        <w:rPr>
          <w:rFonts w:ascii="Garamond" w:hAnsi="Garamond"/>
          <w:sz w:val="20"/>
          <w:szCs w:val="20"/>
        </w:rPr>
        <w:t xml:space="preserve"> </w:t>
      </w:r>
      <w:r w:rsidRPr="00E64A68">
        <w:rPr>
          <w:rFonts w:ascii="Garamond" w:hAnsi="Garamond"/>
          <w:sz w:val="20"/>
          <w:szCs w:val="20"/>
        </w:rPr>
        <w:t xml:space="preserve">enfin, ce que je vous propose, ce que je vous propose, c'est que grâce </w:t>
      </w:r>
    </w:p>
    <w:p w:rsidR="003A3918" w:rsidRDefault="001B3CE3" w:rsidP="00E64A68">
      <w:pPr>
        <w:pStyle w:val="Sansinterligne"/>
        <w:rPr>
          <w:rFonts w:ascii="Garamond" w:hAnsi="Garamond"/>
          <w:sz w:val="20"/>
          <w:szCs w:val="20"/>
        </w:rPr>
      </w:pPr>
      <w:r w:rsidRPr="00E64A68">
        <w:rPr>
          <w:rFonts w:ascii="Garamond" w:hAnsi="Garamond"/>
          <w:sz w:val="20"/>
          <w:szCs w:val="20"/>
        </w:rPr>
        <w:t>à ce petit frayage</w:t>
      </w:r>
      <w:r w:rsidR="00A503F3" w:rsidRPr="00E64A68">
        <w:rPr>
          <w:rFonts w:ascii="Garamond" w:hAnsi="Garamond"/>
          <w:sz w:val="20"/>
          <w:szCs w:val="20"/>
        </w:rPr>
        <w:t xml:space="preserve">, </w:t>
      </w:r>
      <w:r w:rsidRPr="00E64A68">
        <w:rPr>
          <w:rFonts w:ascii="Garamond" w:hAnsi="Garamond"/>
          <w:sz w:val="20"/>
          <w:szCs w:val="20"/>
        </w:rPr>
        <w:t>celui que j'essaye de faire aujourd'hui</w:t>
      </w:r>
      <w:r w:rsidR="00A503F3" w:rsidRPr="00E64A68">
        <w:rPr>
          <w:rFonts w:ascii="Garamond" w:hAnsi="Garamond"/>
          <w:sz w:val="20"/>
          <w:szCs w:val="20"/>
        </w:rPr>
        <w:t xml:space="preserve">, </w:t>
      </w:r>
      <w:r w:rsidRPr="00E64A68">
        <w:rPr>
          <w:rFonts w:ascii="Garamond" w:hAnsi="Garamond"/>
          <w:sz w:val="20"/>
          <w:szCs w:val="20"/>
        </w:rPr>
        <w:t>quelque chose soit fructueux, réussisse</w:t>
      </w:r>
      <w:r w:rsidR="00845B74">
        <w:rPr>
          <w:rFonts w:ascii="Garamond" w:hAnsi="Garamond"/>
          <w:sz w:val="20"/>
          <w:szCs w:val="20"/>
        </w:rPr>
        <w:t xml:space="preserve"> -</w:t>
      </w:r>
      <w:r w:rsidRPr="00E64A68">
        <w:rPr>
          <w:rFonts w:ascii="Garamond" w:hAnsi="Garamond"/>
          <w:sz w:val="20"/>
          <w:szCs w:val="20"/>
        </w:rPr>
        <w:t xml:space="preserve"> </w:t>
      </w:r>
      <w:r w:rsidRPr="00E64A68">
        <w:rPr>
          <w:rFonts w:ascii="Garamond" w:hAnsi="Garamond"/>
          <w:i/>
          <w:color w:val="0000CC"/>
          <w:sz w:val="20"/>
          <w:szCs w:val="20"/>
        </w:rPr>
        <w:t>tout juste</w:t>
      </w:r>
      <w:r w:rsidR="00845B74">
        <w:rPr>
          <w:rFonts w:ascii="Garamond" w:hAnsi="Garamond"/>
          <w:sz w:val="20"/>
          <w:szCs w:val="20"/>
        </w:rPr>
        <w:t>,</w:t>
      </w:r>
      <w:r w:rsidRPr="00E64A68">
        <w:rPr>
          <w:rFonts w:ascii="Garamond" w:hAnsi="Garamond"/>
          <w:sz w:val="20"/>
          <w:szCs w:val="20"/>
        </w:rPr>
        <w:t xml:space="preserve"> hein</w:t>
      </w:r>
      <w:r w:rsidR="00A503F3" w:rsidRPr="00E64A68">
        <w:rPr>
          <w:rFonts w:ascii="Garamond" w:hAnsi="Garamond"/>
          <w:sz w:val="20"/>
          <w:szCs w:val="20"/>
        </w:rPr>
        <w:t xml:space="preserve"> ? </w:t>
      </w:r>
      <w:r w:rsidR="00845B74">
        <w:rPr>
          <w:rFonts w:ascii="Garamond" w:hAnsi="Garamond"/>
          <w:sz w:val="20"/>
          <w:szCs w:val="20"/>
        </w:rPr>
        <w:t>-</w:t>
      </w:r>
      <w:r w:rsidRPr="00E64A68">
        <w:rPr>
          <w:rFonts w:ascii="Garamond" w:hAnsi="Garamond"/>
          <w:sz w:val="20"/>
          <w:szCs w:val="20"/>
        </w:rPr>
        <w:t xml:space="preserve"> </w:t>
      </w:r>
    </w:p>
    <w:p w:rsidR="00A503F3" w:rsidRPr="00E64A68" w:rsidRDefault="001B3CE3" w:rsidP="00E64A68">
      <w:pPr>
        <w:pStyle w:val="Sansinterligne"/>
        <w:rPr>
          <w:rFonts w:ascii="Garamond" w:hAnsi="Garamond"/>
          <w:sz w:val="20"/>
          <w:szCs w:val="20"/>
        </w:rPr>
      </w:pPr>
      <w:r w:rsidRPr="00E64A68">
        <w:rPr>
          <w:rFonts w:ascii="Garamond" w:hAnsi="Garamond"/>
          <w:sz w:val="20"/>
          <w:szCs w:val="20"/>
        </w:rPr>
        <w:t xml:space="preserve">de ce qui se tentait à la fin du siècle dernier, au temps de FREUD justement. </w:t>
      </w:r>
    </w:p>
    <w:p w:rsidR="00A503F3" w:rsidRPr="00E64A68" w:rsidRDefault="00A503F3" w:rsidP="00E64A68">
      <w:pPr>
        <w:pStyle w:val="Sansinterligne"/>
        <w:rPr>
          <w:rFonts w:ascii="Garamond" w:hAnsi="Garamond"/>
          <w:sz w:val="20"/>
          <w:szCs w:val="20"/>
        </w:rPr>
      </w:pPr>
    </w:p>
    <w:p w:rsidR="003A3918" w:rsidRDefault="001B3CE3" w:rsidP="00E64A68">
      <w:pPr>
        <w:pStyle w:val="Sansinterligne"/>
        <w:rPr>
          <w:rFonts w:ascii="Garamond" w:hAnsi="Garamond"/>
          <w:sz w:val="20"/>
          <w:szCs w:val="20"/>
        </w:rPr>
      </w:pPr>
      <w:r w:rsidRPr="00E64A68">
        <w:rPr>
          <w:rFonts w:ascii="Garamond" w:hAnsi="Garamond"/>
          <w:sz w:val="20"/>
          <w:szCs w:val="20"/>
        </w:rPr>
        <w:t xml:space="preserve">Ce qui se tentait c'était de ramener cette chose que j'appellerai pas du tout du </w:t>
      </w:r>
      <w:r w:rsidRPr="003A3918">
        <w:rPr>
          <w:rFonts w:ascii="Garamond" w:hAnsi="Garamond"/>
          <w:i/>
          <w:sz w:val="20"/>
          <w:szCs w:val="20"/>
        </w:rPr>
        <w:t>bavardage</w:t>
      </w:r>
      <w:r w:rsidRPr="00E64A68">
        <w:rPr>
          <w:rFonts w:ascii="Garamond" w:hAnsi="Garamond"/>
          <w:sz w:val="20"/>
          <w:szCs w:val="20"/>
        </w:rPr>
        <w:t xml:space="preserve"> ni du </w:t>
      </w:r>
      <w:r w:rsidRPr="003A3918">
        <w:rPr>
          <w:rFonts w:ascii="Garamond" w:hAnsi="Garamond"/>
          <w:i/>
          <w:sz w:val="20"/>
          <w:szCs w:val="20"/>
        </w:rPr>
        <w:t>verbiage</w:t>
      </w:r>
      <w:r w:rsidRPr="00E64A68">
        <w:rPr>
          <w:rFonts w:ascii="Garamond" w:hAnsi="Garamond"/>
          <w:sz w:val="20"/>
          <w:szCs w:val="20"/>
        </w:rPr>
        <w:t xml:space="preserve">, </w:t>
      </w:r>
    </w:p>
    <w:p w:rsidR="003A3918" w:rsidRDefault="001B3CE3" w:rsidP="00E64A68">
      <w:pPr>
        <w:pStyle w:val="Sansinterligne"/>
        <w:rPr>
          <w:rFonts w:ascii="Garamond" w:hAnsi="Garamond"/>
          <w:sz w:val="20"/>
          <w:szCs w:val="20"/>
        </w:rPr>
      </w:pPr>
      <w:r w:rsidRPr="00E64A68">
        <w:rPr>
          <w:rFonts w:ascii="Garamond" w:hAnsi="Garamond"/>
          <w:sz w:val="20"/>
          <w:szCs w:val="20"/>
        </w:rPr>
        <w:t xml:space="preserve">toutes </w:t>
      </w:r>
      <w:r w:rsidRPr="00133CC8">
        <w:rPr>
          <w:rFonts w:ascii="Garamond" w:hAnsi="Garamond"/>
          <w:i/>
          <w:sz w:val="20"/>
          <w:szCs w:val="20"/>
        </w:rPr>
        <w:t>ces jaculations mystiques</w:t>
      </w:r>
      <w:r w:rsidRPr="00E64A68">
        <w:rPr>
          <w:rFonts w:ascii="Garamond" w:hAnsi="Garamond"/>
          <w:sz w:val="20"/>
          <w:szCs w:val="20"/>
        </w:rPr>
        <w:t xml:space="preserve"> qui sont en somme</w:t>
      </w:r>
      <w:r w:rsidR="00133CC8">
        <w:rPr>
          <w:rFonts w:ascii="Garamond" w:hAnsi="Garamond"/>
          <w:sz w:val="20"/>
          <w:szCs w:val="20"/>
        </w:rPr>
        <w:t xml:space="preserve"> </w:t>
      </w:r>
      <w:r w:rsidR="00554D05">
        <w:rPr>
          <w:rFonts w:ascii="Garamond" w:hAnsi="Garamond"/>
          <w:sz w:val="20"/>
          <w:szCs w:val="20"/>
        </w:rPr>
        <w:t>-</w:t>
      </w:r>
      <w:r w:rsidRPr="00E64A68">
        <w:rPr>
          <w:rFonts w:ascii="Garamond" w:hAnsi="Garamond"/>
          <w:sz w:val="20"/>
          <w:szCs w:val="20"/>
        </w:rPr>
        <w:t xml:space="preserve"> ouais</w:t>
      </w:r>
      <w:r w:rsidR="00133CC8">
        <w:rPr>
          <w:rFonts w:ascii="Garamond" w:hAnsi="Garamond"/>
          <w:sz w:val="20"/>
          <w:szCs w:val="20"/>
        </w:rPr>
        <w:t> ! -</w:t>
      </w:r>
      <w:r w:rsidR="00554D05">
        <w:rPr>
          <w:rFonts w:ascii="Garamond" w:hAnsi="Garamond"/>
          <w:sz w:val="20"/>
          <w:szCs w:val="20"/>
        </w:rPr>
        <w:t xml:space="preserve"> </w:t>
      </w:r>
      <w:r w:rsidRPr="00E64A68">
        <w:rPr>
          <w:rFonts w:ascii="Garamond" w:hAnsi="Garamond"/>
          <w:sz w:val="20"/>
          <w:szCs w:val="20"/>
        </w:rPr>
        <w:t xml:space="preserve">qui sont en somme ce qu'on peut </w:t>
      </w:r>
      <w:r w:rsidRPr="006E00A9">
        <w:rPr>
          <w:rFonts w:ascii="Garamond" w:hAnsi="Garamond"/>
          <w:i/>
          <w:color w:val="0000CC"/>
          <w:sz w:val="20"/>
          <w:szCs w:val="20"/>
        </w:rPr>
        <w:t>lire</w:t>
      </w:r>
      <w:r w:rsidRPr="00E64A68">
        <w:rPr>
          <w:rFonts w:ascii="Garamond" w:hAnsi="Garamond"/>
          <w:sz w:val="20"/>
          <w:szCs w:val="20"/>
        </w:rPr>
        <w:t xml:space="preserve"> de mieux</w:t>
      </w:r>
      <w:r w:rsidR="00845B74">
        <w:rPr>
          <w:rFonts w:ascii="Garamond" w:hAnsi="Garamond"/>
          <w:sz w:val="20"/>
          <w:szCs w:val="20"/>
        </w:rPr>
        <w:t>.</w:t>
      </w:r>
      <w:r w:rsidRPr="00E64A68">
        <w:rPr>
          <w:rFonts w:ascii="Garamond" w:hAnsi="Garamond"/>
          <w:sz w:val="20"/>
          <w:szCs w:val="20"/>
        </w:rPr>
        <w:t xml:space="preserve"> </w:t>
      </w:r>
    </w:p>
    <w:p w:rsidR="00DB1A02" w:rsidRDefault="00845B74" w:rsidP="00E64A68">
      <w:pPr>
        <w:pStyle w:val="Sansinterligne"/>
        <w:rPr>
          <w:rFonts w:ascii="Garamond" w:hAnsi="Garamond"/>
          <w:sz w:val="20"/>
          <w:szCs w:val="20"/>
        </w:rPr>
      </w:pPr>
      <w:r>
        <w:rPr>
          <w:rFonts w:ascii="Garamond" w:hAnsi="Garamond"/>
          <w:sz w:val="20"/>
          <w:szCs w:val="20"/>
        </w:rPr>
        <w:t>T</w:t>
      </w:r>
      <w:r w:rsidR="001B3CE3" w:rsidRPr="00E64A68">
        <w:rPr>
          <w:rFonts w:ascii="Garamond" w:hAnsi="Garamond"/>
          <w:sz w:val="20"/>
          <w:szCs w:val="20"/>
        </w:rPr>
        <w:t xml:space="preserve">out à fait en bas de page, note : </w:t>
      </w:r>
    </w:p>
    <w:p w:rsidR="00DB1A02" w:rsidRDefault="00DB1A02" w:rsidP="00E64A68">
      <w:pPr>
        <w:pStyle w:val="Sansinterligne"/>
        <w:rPr>
          <w:rFonts w:ascii="Garamond" w:hAnsi="Garamond"/>
          <w:sz w:val="20"/>
          <w:szCs w:val="20"/>
        </w:rPr>
      </w:pPr>
    </w:p>
    <w:p w:rsidR="00A503F3" w:rsidRPr="00E64A68" w:rsidRDefault="003A3918" w:rsidP="00DB1A02">
      <w:pPr>
        <w:pStyle w:val="Sansinterligne"/>
        <w:ind w:left="708" w:firstLine="708"/>
        <w:rPr>
          <w:rFonts w:ascii="Garamond" w:hAnsi="Garamond"/>
          <w:sz w:val="20"/>
          <w:szCs w:val="20"/>
        </w:rPr>
      </w:pPr>
      <w:r>
        <w:rPr>
          <w:rFonts w:ascii="Garamond" w:hAnsi="Garamond"/>
          <w:sz w:val="20"/>
          <w:szCs w:val="20"/>
        </w:rPr>
        <w:t>« </w:t>
      </w:r>
      <w:r w:rsidRPr="00DB1A02">
        <w:rPr>
          <w:rFonts w:ascii="Garamond" w:hAnsi="Garamond"/>
          <w:i/>
          <w:sz w:val="20"/>
          <w:szCs w:val="20"/>
        </w:rPr>
        <w:t>Y</w:t>
      </w:r>
      <w:r w:rsidR="001B3CE3" w:rsidRPr="00DB1A02">
        <w:rPr>
          <w:rFonts w:ascii="Garamond" w:hAnsi="Garamond"/>
          <w:i/>
          <w:sz w:val="20"/>
          <w:szCs w:val="20"/>
        </w:rPr>
        <w:t xml:space="preserve"> ajouter les Écrits de Jacques L</w:t>
      </w:r>
      <w:r w:rsidR="00DB1A02" w:rsidRPr="00DB1A02">
        <w:rPr>
          <w:rFonts w:ascii="Garamond" w:hAnsi="Garamond"/>
          <w:i/>
          <w:sz w:val="20"/>
          <w:szCs w:val="20"/>
        </w:rPr>
        <w:t>acan</w:t>
      </w:r>
      <w:r w:rsidR="006E00A9">
        <w:rPr>
          <w:rFonts w:ascii="Garamond" w:hAnsi="Garamond"/>
          <w:i/>
          <w:sz w:val="20"/>
          <w:szCs w:val="20"/>
        </w:rPr>
        <w:t> !</w:t>
      </w:r>
      <w:r w:rsidR="001B3CE3" w:rsidRPr="00DB1A02">
        <w:rPr>
          <w:rFonts w:ascii="Garamond" w:hAnsi="Garamond"/>
          <w:i/>
          <w:sz w:val="20"/>
          <w:szCs w:val="20"/>
        </w:rPr>
        <w:t xml:space="preserve"> </w:t>
      </w:r>
      <w:r w:rsidR="006E00A9">
        <w:rPr>
          <w:rFonts w:ascii="Garamond" w:hAnsi="Garamond"/>
          <w:i/>
          <w:sz w:val="20"/>
          <w:szCs w:val="20"/>
        </w:rPr>
        <w:t>P</w:t>
      </w:r>
      <w:r w:rsidR="001B3CE3" w:rsidRPr="00DB1A02">
        <w:rPr>
          <w:rFonts w:ascii="Garamond" w:hAnsi="Garamond"/>
          <w:i/>
          <w:sz w:val="20"/>
          <w:szCs w:val="20"/>
        </w:rPr>
        <w:t>arce que c'est du même ordre</w:t>
      </w:r>
      <w:r>
        <w:rPr>
          <w:rFonts w:ascii="Garamond" w:hAnsi="Garamond"/>
          <w:sz w:val="20"/>
          <w:szCs w:val="20"/>
        </w:rPr>
        <w:t> »</w:t>
      </w:r>
      <w:r w:rsidR="00933F0B" w:rsidRPr="00E64A68">
        <w:rPr>
          <w:rFonts w:ascii="Garamond" w:hAnsi="Garamond"/>
          <w:sz w:val="20"/>
          <w:szCs w:val="20"/>
        </w:rPr>
        <w:t>.</w:t>
      </w:r>
    </w:p>
    <w:p w:rsidR="003A3918" w:rsidRDefault="003A3918" w:rsidP="00E64A68">
      <w:pPr>
        <w:pStyle w:val="Sansinterligne"/>
        <w:rPr>
          <w:rFonts w:ascii="Garamond" w:hAnsi="Garamond"/>
          <w:sz w:val="20"/>
          <w:szCs w:val="20"/>
        </w:rPr>
      </w:pPr>
    </w:p>
    <w:p w:rsidR="0005378A" w:rsidRPr="00E64A68" w:rsidRDefault="001B3CE3" w:rsidP="00E64A68">
      <w:pPr>
        <w:pStyle w:val="Sansinterligne"/>
        <w:rPr>
          <w:rFonts w:ascii="Garamond" w:hAnsi="Garamond"/>
          <w:sz w:val="20"/>
          <w:szCs w:val="20"/>
        </w:rPr>
      </w:pPr>
      <w:r w:rsidRPr="00E64A68">
        <w:rPr>
          <w:rFonts w:ascii="Garamond" w:hAnsi="Garamond"/>
          <w:sz w:val="20"/>
          <w:szCs w:val="20"/>
        </w:rPr>
        <w:t>Moyennant quoi naturellement vous allez être tous convaincus que je crois en Dieu</w:t>
      </w:r>
      <w:r w:rsidR="0005378A" w:rsidRPr="00E64A68">
        <w:rPr>
          <w:rFonts w:ascii="Garamond" w:hAnsi="Garamond"/>
          <w:sz w:val="20"/>
          <w:szCs w:val="20"/>
        </w:rPr>
        <w:t> :</w:t>
      </w:r>
      <w:r w:rsidRPr="00E64A68">
        <w:rPr>
          <w:rFonts w:ascii="Garamond" w:hAnsi="Garamond"/>
          <w:sz w:val="20"/>
          <w:szCs w:val="20"/>
        </w:rPr>
        <w:t xml:space="preserve"> </w:t>
      </w:r>
    </w:p>
    <w:p w:rsidR="003A3918" w:rsidRDefault="0005378A" w:rsidP="00E64A68">
      <w:pPr>
        <w:pStyle w:val="Sansinterligne"/>
        <w:rPr>
          <w:rFonts w:ascii="Garamond" w:hAnsi="Garamond"/>
          <w:sz w:val="20"/>
          <w:szCs w:val="20"/>
        </w:rPr>
      </w:pPr>
      <w:r w:rsidRPr="00E64A68">
        <w:rPr>
          <w:rFonts w:ascii="Garamond" w:hAnsi="Garamond"/>
          <w:sz w:val="20"/>
          <w:szCs w:val="20"/>
        </w:rPr>
        <w:t>j</w:t>
      </w:r>
      <w:r w:rsidR="001B3CE3" w:rsidRPr="00E64A68">
        <w:rPr>
          <w:rFonts w:ascii="Garamond" w:hAnsi="Garamond"/>
          <w:sz w:val="20"/>
          <w:szCs w:val="20"/>
        </w:rPr>
        <w:t xml:space="preserve">e crois à la </w:t>
      </w:r>
      <w:r w:rsidR="001B3CE3" w:rsidRPr="00E64A68">
        <w:rPr>
          <w:rFonts w:ascii="Garamond" w:hAnsi="Garamond"/>
          <w:i/>
          <w:color w:val="0000CC"/>
          <w:sz w:val="20"/>
          <w:szCs w:val="20"/>
        </w:rPr>
        <w:t xml:space="preserve">jouissance de </w:t>
      </w:r>
      <w:r w:rsidRPr="00E64A68">
        <w:rPr>
          <w:rFonts w:ascii="Garamond" w:hAnsi="Garamond"/>
          <w:color w:val="0000CC"/>
          <w:sz w:val="20"/>
          <w:szCs w:val="20"/>
        </w:rPr>
        <w:t>«</w:t>
      </w:r>
      <w:r w:rsidRPr="00E64A68">
        <w:rPr>
          <w:rFonts w:ascii="Garamond" w:hAnsi="Garamond"/>
          <w:i/>
          <w:color w:val="0000CC"/>
          <w:sz w:val="20"/>
          <w:szCs w:val="20"/>
        </w:rPr>
        <w:t> </w:t>
      </w:r>
      <w:r w:rsidR="00CD0504" w:rsidRPr="003A3918">
        <w:rPr>
          <w:rFonts w:ascii="LACAN" w:hAnsi="LACAN"/>
          <w:i/>
          <w:color w:val="0000CC"/>
          <w:sz w:val="20"/>
          <w:szCs w:val="20"/>
        </w:rPr>
        <w:t>L</w:t>
      </w:r>
      <w:r w:rsidR="00CD0504" w:rsidRPr="00E64A68">
        <w:rPr>
          <w:rFonts w:ascii="Garamond" w:hAnsi="Garamond"/>
          <w:i/>
          <w:color w:val="0000CC"/>
          <w:sz w:val="20"/>
          <w:szCs w:val="20"/>
        </w:rPr>
        <w:t> </w:t>
      </w:r>
      <w:r w:rsidR="001B3CE3" w:rsidRPr="00E64A68">
        <w:rPr>
          <w:rFonts w:ascii="Garamond" w:hAnsi="Garamond"/>
          <w:i/>
          <w:color w:val="0000CC"/>
          <w:sz w:val="20"/>
          <w:szCs w:val="20"/>
        </w:rPr>
        <w:t>femme</w:t>
      </w:r>
      <w:r w:rsidRPr="00E64A68">
        <w:rPr>
          <w:rFonts w:ascii="Garamond" w:hAnsi="Garamond"/>
          <w:i/>
          <w:color w:val="0000CC"/>
          <w:sz w:val="20"/>
          <w:szCs w:val="20"/>
        </w:rPr>
        <w:t> </w:t>
      </w:r>
      <w:r w:rsidRPr="00E64A68">
        <w:rPr>
          <w:rFonts w:ascii="Garamond" w:hAnsi="Garamond"/>
          <w:color w:val="0000CC"/>
          <w:sz w:val="20"/>
          <w:szCs w:val="20"/>
        </w:rPr>
        <w:t>»</w:t>
      </w:r>
      <w:r w:rsidR="001B3CE3" w:rsidRPr="00E64A68">
        <w:rPr>
          <w:rFonts w:ascii="Garamond" w:hAnsi="Garamond"/>
          <w:sz w:val="20"/>
          <w:szCs w:val="20"/>
        </w:rPr>
        <w:t xml:space="preserve"> en tant qu'elle est </w:t>
      </w:r>
      <w:r w:rsidR="001B3CE3" w:rsidRPr="00E64A68">
        <w:rPr>
          <w:rFonts w:ascii="Garamond" w:hAnsi="Garamond"/>
          <w:i/>
          <w:color w:val="0000CC"/>
          <w:sz w:val="20"/>
          <w:szCs w:val="20"/>
        </w:rPr>
        <w:t>en plus</w:t>
      </w:r>
      <w:r w:rsidR="001B3CE3" w:rsidRPr="00E64A68">
        <w:rPr>
          <w:rFonts w:ascii="Garamond" w:hAnsi="Garamond"/>
          <w:sz w:val="20"/>
          <w:szCs w:val="20"/>
        </w:rPr>
        <w:t xml:space="preserve">, à condition que cet </w:t>
      </w:r>
      <w:r w:rsidRPr="00E64A68">
        <w:rPr>
          <w:rFonts w:ascii="Garamond" w:hAnsi="Garamond"/>
          <w:i/>
          <w:color w:val="0000CC"/>
          <w:sz w:val="20"/>
          <w:szCs w:val="20"/>
        </w:rPr>
        <w:t>en plus</w:t>
      </w:r>
      <w:r w:rsidR="001B3CE3" w:rsidRPr="00E64A68">
        <w:rPr>
          <w:rFonts w:ascii="Garamond" w:hAnsi="Garamond"/>
          <w:sz w:val="20"/>
          <w:szCs w:val="20"/>
        </w:rPr>
        <w:t xml:space="preserve"> là, </w:t>
      </w:r>
    </w:p>
    <w:p w:rsidR="0005378A" w:rsidRDefault="001B3CE3" w:rsidP="00E64A68">
      <w:pPr>
        <w:pStyle w:val="Sansinterligne"/>
        <w:rPr>
          <w:rFonts w:ascii="Garamond" w:hAnsi="Garamond"/>
          <w:sz w:val="20"/>
          <w:szCs w:val="20"/>
        </w:rPr>
      </w:pPr>
      <w:r w:rsidRPr="00E64A68">
        <w:rPr>
          <w:rFonts w:ascii="Garamond" w:hAnsi="Garamond"/>
          <w:sz w:val="20"/>
          <w:szCs w:val="20"/>
        </w:rPr>
        <w:t>vous y mettiez un écran</w:t>
      </w:r>
      <w:r w:rsidR="00845B74">
        <w:rPr>
          <w:rFonts w:ascii="Garamond" w:hAnsi="Garamond"/>
          <w:sz w:val="20"/>
          <w:szCs w:val="20"/>
        </w:rPr>
        <w:t>,</w:t>
      </w:r>
      <w:r w:rsidRPr="00E64A68">
        <w:rPr>
          <w:rFonts w:ascii="Garamond" w:hAnsi="Garamond"/>
          <w:sz w:val="20"/>
          <w:szCs w:val="20"/>
        </w:rPr>
        <w:t xml:space="preserve"> avant que je l'aie bien expliqué.</w:t>
      </w:r>
    </w:p>
    <w:p w:rsidR="003A3918" w:rsidRPr="00E64A68" w:rsidRDefault="003A3918" w:rsidP="00E64A68">
      <w:pPr>
        <w:pStyle w:val="Sansinterligne"/>
        <w:rPr>
          <w:rFonts w:ascii="Garamond" w:hAnsi="Garamond"/>
          <w:sz w:val="20"/>
          <w:szCs w:val="20"/>
        </w:rPr>
      </w:pPr>
    </w:p>
    <w:p w:rsidR="003A3918" w:rsidRDefault="001B3CE3" w:rsidP="00E64A68">
      <w:pPr>
        <w:pStyle w:val="Sansinterligne"/>
        <w:rPr>
          <w:rFonts w:ascii="Garamond" w:hAnsi="Garamond"/>
          <w:sz w:val="20"/>
          <w:szCs w:val="20"/>
        </w:rPr>
      </w:pPr>
      <w:r w:rsidRPr="00E64A68">
        <w:rPr>
          <w:rFonts w:ascii="Garamond" w:hAnsi="Garamond"/>
          <w:sz w:val="20"/>
          <w:szCs w:val="20"/>
        </w:rPr>
        <w:t xml:space="preserve">Alors tout ce qu'ils cherchaient, là comme ça, toutes sortes de braves gens, là dans l'entourage de n'importe qui, </w:t>
      </w:r>
    </w:p>
    <w:p w:rsidR="003A3918" w:rsidRDefault="001B3CE3" w:rsidP="00E64A68">
      <w:pPr>
        <w:pStyle w:val="Sansinterligne"/>
        <w:rPr>
          <w:rFonts w:ascii="Garamond" w:hAnsi="Garamond"/>
          <w:sz w:val="20"/>
          <w:szCs w:val="20"/>
        </w:rPr>
      </w:pPr>
      <w:r w:rsidRPr="00E64A68">
        <w:rPr>
          <w:rFonts w:ascii="Garamond" w:hAnsi="Garamond"/>
          <w:sz w:val="20"/>
          <w:szCs w:val="20"/>
        </w:rPr>
        <w:t xml:space="preserve">de </w:t>
      </w:r>
      <w:r w:rsidR="0005378A" w:rsidRPr="00E64A68">
        <w:rPr>
          <w:rFonts w:ascii="Garamond" w:hAnsi="Garamond"/>
          <w:sz w:val="20"/>
          <w:szCs w:val="20"/>
        </w:rPr>
        <w:t>CHARCOT</w:t>
      </w:r>
      <w:r w:rsidRPr="00E64A68">
        <w:rPr>
          <w:rFonts w:ascii="Garamond" w:hAnsi="Garamond"/>
          <w:sz w:val="20"/>
          <w:szCs w:val="20"/>
        </w:rPr>
        <w:t xml:space="preserve"> et des autres, pour expliquer que la mystique, c'est, c'était des affaires de </w:t>
      </w:r>
      <w:r w:rsidRPr="00E64A68">
        <w:rPr>
          <w:rFonts w:ascii="Garamond" w:hAnsi="Garamond"/>
          <w:i/>
          <w:sz w:val="20"/>
          <w:szCs w:val="20"/>
        </w:rPr>
        <w:t>foutre</w:t>
      </w:r>
      <w:r w:rsidRPr="00E64A68">
        <w:rPr>
          <w:rFonts w:ascii="Garamond" w:hAnsi="Garamond"/>
          <w:sz w:val="20"/>
          <w:szCs w:val="20"/>
        </w:rPr>
        <w:t xml:space="preserve">… </w:t>
      </w:r>
    </w:p>
    <w:p w:rsidR="0005378A" w:rsidRPr="00E64A68" w:rsidRDefault="003A3918" w:rsidP="00E64A68">
      <w:pPr>
        <w:pStyle w:val="Sansinterligne"/>
        <w:rPr>
          <w:rFonts w:ascii="Garamond" w:hAnsi="Garamond"/>
          <w:sz w:val="20"/>
          <w:szCs w:val="20"/>
        </w:rPr>
      </w:pPr>
      <w:r>
        <w:rPr>
          <w:rFonts w:ascii="Garamond" w:hAnsi="Garamond"/>
          <w:sz w:val="20"/>
          <w:szCs w:val="20"/>
        </w:rPr>
        <w:t>M</w:t>
      </w:r>
      <w:r w:rsidR="001B3CE3" w:rsidRPr="00E64A68">
        <w:rPr>
          <w:rFonts w:ascii="Garamond" w:hAnsi="Garamond"/>
          <w:sz w:val="20"/>
          <w:szCs w:val="20"/>
        </w:rPr>
        <w:t xml:space="preserve">ais c'est que si vous y regardez de près, </w:t>
      </w:r>
      <w:proofErr w:type="gramStart"/>
      <w:r w:rsidR="001B3CE3" w:rsidRPr="00E64A68">
        <w:rPr>
          <w:rFonts w:ascii="Garamond" w:hAnsi="Garamond"/>
          <w:sz w:val="20"/>
          <w:szCs w:val="20"/>
        </w:rPr>
        <w:t>c'est</w:t>
      </w:r>
      <w:proofErr w:type="gramEnd"/>
      <w:r w:rsidR="001B3CE3" w:rsidRPr="00E64A68">
        <w:rPr>
          <w:rFonts w:ascii="Garamond" w:hAnsi="Garamond"/>
          <w:sz w:val="20"/>
          <w:szCs w:val="20"/>
        </w:rPr>
        <w:t xml:space="preserve"> pas ça, pas ça, pas ça du tout</w:t>
      </w:r>
      <w:r w:rsidR="0005378A" w:rsidRPr="00E64A68">
        <w:rPr>
          <w:rFonts w:ascii="Garamond" w:hAnsi="Garamond"/>
          <w:sz w:val="20"/>
          <w:szCs w:val="20"/>
        </w:rPr>
        <w:t> !</w:t>
      </w:r>
      <w:r w:rsidR="001B3CE3" w:rsidRPr="00E64A68">
        <w:rPr>
          <w:rFonts w:ascii="Garamond" w:hAnsi="Garamond"/>
          <w:sz w:val="20"/>
          <w:szCs w:val="20"/>
        </w:rPr>
        <w:t xml:space="preserve"> </w:t>
      </w:r>
    </w:p>
    <w:p w:rsidR="003A3918" w:rsidRDefault="003A3918" w:rsidP="00E64A68">
      <w:pPr>
        <w:pStyle w:val="Sansinterligne"/>
        <w:rPr>
          <w:rFonts w:ascii="Garamond" w:hAnsi="Garamond"/>
          <w:sz w:val="20"/>
          <w:szCs w:val="20"/>
        </w:rPr>
      </w:pPr>
    </w:p>
    <w:p w:rsidR="0005378A" w:rsidRPr="00E64A68" w:rsidRDefault="001B3CE3" w:rsidP="00E64A68">
      <w:pPr>
        <w:pStyle w:val="Sansinterligne"/>
        <w:rPr>
          <w:rFonts w:ascii="Garamond" w:hAnsi="Garamond"/>
          <w:sz w:val="20"/>
          <w:szCs w:val="20"/>
        </w:rPr>
      </w:pPr>
      <w:r w:rsidRPr="00E64A68">
        <w:rPr>
          <w:rFonts w:ascii="Garamond" w:hAnsi="Garamond"/>
          <w:sz w:val="20"/>
          <w:szCs w:val="20"/>
        </w:rPr>
        <w:t>C'est peut</w:t>
      </w:r>
      <w:r w:rsidR="00845B74">
        <w:rPr>
          <w:rFonts w:ascii="Garamond" w:hAnsi="Garamond"/>
          <w:sz w:val="20"/>
          <w:szCs w:val="20"/>
        </w:rPr>
        <w:t>-</w:t>
      </w:r>
      <w:r w:rsidRPr="00E64A68">
        <w:rPr>
          <w:rFonts w:ascii="Garamond" w:hAnsi="Garamond"/>
          <w:sz w:val="20"/>
          <w:szCs w:val="20"/>
        </w:rPr>
        <w:t>être ça qui doit nous faire entrevoir ce qu'il en est de l'Autre</w:t>
      </w:r>
      <w:r w:rsidR="0005378A" w:rsidRPr="00E64A68">
        <w:rPr>
          <w:rFonts w:ascii="Garamond" w:hAnsi="Garamond"/>
          <w:sz w:val="20"/>
          <w:szCs w:val="20"/>
        </w:rPr>
        <w:t> :</w:t>
      </w:r>
      <w:r w:rsidRPr="00E64A68">
        <w:rPr>
          <w:rFonts w:ascii="Garamond" w:hAnsi="Garamond"/>
          <w:sz w:val="20"/>
          <w:szCs w:val="20"/>
        </w:rPr>
        <w:t xml:space="preserve"> </w:t>
      </w:r>
    </w:p>
    <w:p w:rsidR="00D90B22" w:rsidRDefault="001B3CE3" w:rsidP="00E64A68">
      <w:pPr>
        <w:pStyle w:val="Sansinterligne"/>
        <w:rPr>
          <w:rFonts w:ascii="Garamond" w:hAnsi="Garamond"/>
          <w:sz w:val="20"/>
          <w:szCs w:val="20"/>
        </w:rPr>
      </w:pPr>
      <w:r w:rsidRPr="003A3918">
        <w:rPr>
          <w:rFonts w:ascii="Garamond" w:hAnsi="Garamond"/>
          <w:i/>
          <w:sz w:val="20"/>
          <w:szCs w:val="20"/>
        </w:rPr>
        <w:t xml:space="preserve">cette </w:t>
      </w:r>
      <w:r w:rsidRPr="003A3918">
        <w:rPr>
          <w:rFonts w:ascii="Garamond" w:hAnsi="Garamond"/>
          <w:i/>
          <w:color w:val="0000CC"/>
          <w:sz w:val="20"/>
          <w:szCs w:val="20"/>
        </w:rPr>
        <w:t>jouissance</w:t>
      </w:r>
      <w:r w:rsidRPr="003A3918">
        <w:rPr>
          <w:rFonts w:ascii="Garamond" w:hAnsi="Garamond"/>
          <w:i/>
          <w:sz w:val="20"/>
          <w:szCs w:val="20"/>
        </w:rPr>
        <w:t xml:space="preserve"> qu'on éprouve et dont on ne sait rien</w:t>
      </w:r>
      <w:r w:rsidR="0005378A" w:rsidRPr="00E64A68">
        <w:rPr>
          <w:rFonts w:ascii="Garamond" w:hAnsi="Garamond"/>
          <w:sz w:val="20"/>
          <w:szCs w:val="20"/>
        </w:rPr>
        <w:t>,</w:t>
      </w:r>
      <w:r w:rsidRPr="00E64A68">
        <w:rPr>
          <w:rFonts w:ascii="Garamond" w:hAnsi="Garamond"/>
          <w:sz w:val="20"/>
          <w:szCs w:val="20"/>
        </w:rPr>
        <w:t xml:space="preserve"> </w:t>
      </w:r>
      <w:r w:rsidR="0005378A" w:rsidRPr="00E64A68">
        <w:rPr>
          <w:rFonts w:ascii="Garamond" w:hAnsi="Garamond"/>
          <w:sz w:val="20"/>
          <w:szCs w:val="20"/>
        </w:rPr>
        <w:t>m</w:t>
      </w:r>
      <w:r w:rsidRPr="00E64A68">
        <w:rPr>
          <w:rFonts w:ascii="Garamond" w:hAnsi="Garamond"/>
          <w:sz w:val="20"/>
          <w:szCs w:val="20"/>
        </w:rPr>
        <w:t>ais est</w:t>
      </w:r>
      <w:r w:rsidR="003A3918">
        <w:rPr>
          <w:rFonts w:ascii="Garamond" w:hAnsi="Garamond"/>
          <w:sz w:val="20"/>
          <w:szCs w:val="20"/>
        </w:rPr>
        <w:t>-</w:t>
      </w:r>
      <w:r w:rsidRPr="00E64A68">
        <w:rPr>
          <w:rFonts w:ascii="Garamond" w:hAnsi="Garamond"/>
          <w:sz w:val="20"/>
          <w:szCs w:val="20"/>
        </w:rPr>
        <w:t xml:space="preserve">ce que </w:t>
      </w:r>
      <w:proofErr w:type="gramStart"/>
      <w:r w:rsidRPr="00E64A68">
        <w:rPr>
          <w:rFonts w:ascii="Garamond" w:hAnsi="Garamond"/>
          <w:sz w:val="20"/>
          <w:szCs w:val="20"/>
        </w:rPr>
        <w:t>c'est</w:t>
      </w:r>
      <w:proofErr w:type="gramEnd"/>
      <w:r w:rsidRPr="00E64A68">
        <w:rPr>
          <w:rFonts w:ascii="Garamond" w:hAnsi="Garamond"/>
          <w:sz w:val="20"/>
          <w:szCs w:val="20"/>
        </w:rPr>
        <w:t xml:space="preserve"> pas ça qui nous met sur la voie de l'</w:t>
      </w:r>
      <w:r w:rsidRPr="00E64A68">
        <w:rPr>
          <w:rFonts w:ascii="Garamond" w:hAnsi="Garamond"/>
          <w:i/>
          <w:sz w:val="20"/>
          <w:szCs w:val="20"/>
        </w:rPr>
        <w:t>ex</w:t>
      </w:r>
      <w:r w:rsidR="003A3918">
        <w:rPr>
          <w:rFonts w:ascii="Garamond" w:hAnsi="Garamond"/>
          <w:i/>
          <w:sz w:val="20"/>
          <w:szCs w:val="20"/>
        </w:rPr>
        <w:t>-</w:t>
      </w:r>
      <w:proofErr w:type="spellStart"/>
      <w:r w:rsidRPr="00E64A68">
        <w:rPr>
          <w:rFonts w:ascii="Garamond" w:hAnsi="Garamond"/>
          <w:i/>
          <w:sz w:val="20"/>
          <w:szCs w:val="20"/>
        </w:rPr>
        <w:t>sistence</w:t>
      </w:r>
      <w:proofErr w:type="spellEnd"/>
      <w:r w:rsidRPr="00E64A68">
        <w:rPr>
          <w:rFonts w:ascii="Garamond" w:hAnsi="Garamond"/>
          <w:sz w:val="20"/>
          <w:szCs w:val="20"/>
        </w:rPr>
        <w:t xml:space="preserve"> </w:t>
      </w:r>
      <w:r w:rsidR="003A3918">
        <w:rPr>
          <w:rFonts w:ascii="Garamond" w:hAnsi="Garamond"/>
          <w:sz w:val="20"/>
          <w:szCs w:val="20"/>
        </w:rPr>
        <w:t xml:space="preserve"> </w:t>
      </w:r>
      <w:r w:rsidRPr="00E64A68">
        <w:rPr>
          <w:rFonts w:ascii="Garamond" w:hAnsi="Garamond"/>
          <w:sz w:val="20"/>
          <w:szCs w:val="20"/>
        </w:rPr>
        <w:t xml:space="preserve">? </w:t>
      </w:r>
    </w:p>
    <w:p w:rsidR="003A3918" w:rsidRPr="00E64A68" w:rsidRDefault="003A3918" w:rsidP="00E64A68">
      <w:pPr>
        <w:pStyle w:val="Sansinterligne"/>
        <w:rPr>
          <w:rFonts w:ascii="Garamond" w:hAnsi="Garamond"/>
          <w:sz w:val="20"/>
          <w:szCs w:val="20"/>
        </w:rPr>
      </w:pPr>
    </w:p>
    <w:p w:rsidR="0005378A" w:rsidRPr="00E64A68" w:rsidRDefault="001B3CE3" w:rsidP="00E64A68">
      <w:pPr>
        <w:pStyle w:val="Sansinterligne"/>
        <w:rPr>
          <w:rFonts w:ascii="Garamond" w:hAnsi="Garamond"/>
          <w:sz w:val="20"/>
          <w:szCs w:val="20"/>
        </w:rPr>
      </w:pPr>
      <w:r w:rsidRPr="00E64A68">
        <w:rPr>
          <w:rFonts w:ascii="Garamond" w:hAnsi="Garamond"/>
          <w:sz w:val="20"/>
          <w:szCs w:val="20"/>
        </w:rPr>
        <w:t>Et pourquoi ne pas interpréter une</w:t>
      </w:r>
      <w:r w:rsidRPr="00E64A68">
        <w:rPr>
          <w:rFonts w:ascii="Garamond" w:hAnsi="Garamond"/>
          <w:i/>
          <w:sz w:val="20"/>
          <w:szCs w:val="20"/>
        </w:rPr>
        <w:t xml:space="preserve"> </w:t>
      </w:r>
      <w:r w:rsidRPr="00E64A68">
        <w:rPr>
          <w:rFonts w:ascii="Garamond" w:hAnsi="Garamond"/>
          <w:sz w:val="20"/>
          <w:szCs w:val="20"/>
        </w:rPr>
        <w:t>face de l'Autre, la face de Dieu</w:t>
      </w:r>
      <w:r w:rsidR="0005378A" w:rsidRPr="00E64A68">
        <w:rPr>
          <w:rFonts w:ascii="Garamond" w:hAnsi="Garamond"/>
          <w:sz w:val="20"/>
          <w:szCs w:val="20"/>
        </w:rPr>
        <w:t>…</w:t>
      </w:r>
    </w:p>
    <w:p w:rsidR="0005378A" w:rsidRPr="00E64A68" w:rsidRDefault="001B3CE3" w:rsidP="003A3918">
      <w:pPr>
        <w:pStyle w:val="Sansinterligne"/>
        <w:ind w:firstLine="708"/>
        <w:rPr>
          <w:rFonts w:ascii="Garamond" w:hAnsi="Garamond"/>
          <w:sz w:val="20"/>
          <w:szCs w:val="20"/>
        </w:rPr>
      </w:pPr>
      <w:r w:rsidRPr="00E64A68">
        <w:rPr>
          <w:rFonts w:ascii="Garamond" w:hAnsi="Garamond"/>
          <w:sz w:val="20"/>
          <w:szCs w:val="20"/>
        </w:rPr>
        <w:t>puisque c'était de ça, par là que j'ai abordé l'affaire tout à l'heure</w:t>
      </w:r>
    </w:p>
    <w:p w:rsidR="001B3CE3" w:rsidRPr="00E64A68" w:rsidRDefault="0005378A"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une face de Dieu comme supportée par la jouissance féminine, hein. </w:t>
      </w:r>
    </w:p>
    <w:p w:rsidR="001B3CE3" w:rsidRPr="003A3918" w:rsidRDefault="001B3CE3" w:rsidP="00E64A68">
      <w:pPr>
        <w:pStyle w:val="Sansinterligne"/>
        <w:rPr>
          <w:rFonts w:ascii="Garamond" w:hAnsi="Garamond"/>
          <w:sz w:val="16"/>
          <w:szCs w:val="16"/>
        </w:rPr>
      </w:pPr>
    </w:p>
    <w:p w:rsidR="006E00A9" w:rsidRDefault="001B3CE3" w:rsidP="00E64A68">
      <w:pPr>
        <w:pStyle w:val="Sansinterligne"/>
        <w:rPr>
          <w:rFonts w:ascii="Garamond" w:hAnsi="Garamond"/>
          <w:sz w:val="20"/>
          <w:szCs w:val="20"/>
        </w:rPr>
      </w:pPr>
      <w:r w:rsidRPr="00E64A68">
        <w:rPr>
          <w:rFonts w:ascii="Garamond" w:hAnsi="Garamond"/>
          <w:sz w:val="20"/>
          <w:szCs w:val="20"/>
        </w:rPr>
        <w:t>Comme tout ça s</w:t>
      </w:r>
      <w:r w:rsidR="0005378A" w:rsidRPr="00E64A68">
        <w:rPr>
          <w:rFonts w:ascii="Garamond" w:hAnsi="Garamond"/>
          <w:sz w:val="20"/>
          <w:szCs w:val="20"/>
        </w:rPr>
        <w:t>e produit n'est</w:t>
      </w:r>
      <w:r w:rsidR="003A3918">
        <w:rPr>
          <w:rFonts w:ascii="Garamond" w:hAnsi="Garamond"/>
          <w:sz w:val="20"/>
          <w:szCs w:val="20"/>
        </w:rPr>
        <w:t>-</w:t>
      </w:r>
      <w:r w:rsidR="0005378A" w:rsidRPr="00E64A68">
        <w:rPr>
          <w:rFonts w:ascii="Garamond" w:hAnsi="Garamond"/>
          <w:sz w:val="20"/>
          <w:szCs w:val="20"/>
        </w:rPr>
        <w:t>ce</w:t>
      </w:r>
      <w:r w:rsidR="003A3918">
        <w:rPr>
          <w:rFonts w:ascii="Garamond" w:hAnsi="Garamond"/>
          <w:sz w:val="20"/>
          <w:szCs w:val="20"/>
        </w:rPr>
        <w:t>-</w:t>
      </w:r>
      <w:r w:rsidR="0005378A" w:rsidRPr="00E64A68">
        <w:rPr>
          <w:rFonts w:ascii="Garamond" w:hAnsi="Garamond"/>
          <w:sz w:val="20"/>
          <w:szCs w:val="20"/>
        </w:rPr>
        <w:t>pas, grâce</w:t>
      </w:r>
      <w:r w:rsidRPr="00E64A68">
        <w:rPr>
          <w:rFonts w:ascii="Garamond" w:hAnsi="Garamond"/>
          <w:sz w:val="20"/>
          <w:szCs w:val="20"/>
        </w:rPr>
        <w:t xml:space="preserve"> à</w:t>
      </w:r>
      <w:r w:rsidR="003359E6" w:rsidRPr="00E64A68">
        <w:rPr>
          <w:rFonts w:ascii="Garamond" w:hAnsi="Garamond"/>
          <w:sz w:val="20"/>
          <w:szCs w:val="20"/>
        </w:rPr>
        <w:t>…</w:t>
      </w:r>
      <w:r w:rsidRPr="00E64A68">
        <w:rPr>
          <w:rFonts w:ascii="Garamond" w:hAnsi="Garamond"/>
          <w:sz w:val="20"/>
          <w:szCs w:val="20"/>
        </w:rPr>
        <w:t xml:space="preserve"> </w:t>
      </w:r>
      <w:r w:rsidR="003359E6" w:rsidRPr="00E64A68">
        <w:rPr>
          <w:rFonts w:ascii="Garamond" w:hAnsi="Garamond"/>
          <w:sz w:val="20"/>
          <w:szCs w:val="20"/>
        </w:rPr>
        <w:t xml:space="preserve">à </w:t>
      </w:r>
      <w:r w:rsidRPr="00E64A68">
        <w:rPr>
          <w:rFonts w:ascii="Garamond" w:hAnsi="Garamond"/>
          <w:i/>
          <w:color w:val="0000CC"/>
          <w:sz w:val="20"/>
          <w:szCs w:val="20"/>
        </w:rPr>
        <w:t>l'être de la signifiance</w:t>
      </w:r>
      <w:r w:rsidRPr="00E64A68">
        <w:rPr>
          <w:rFonts w:ascii="Garamond" w:hAnsi="Garamond"/>
          <w:sz w:val="20"/>
          <w:szCs w:val="20"/>
        </w:rPr>
        <w:t xml:space="preserve">, et que cet être n'a d'autre lieu </w:t>
      </w:r>
    </w:p>
    <w:p w:rsidR="006E00A9" w:rsidRDefault="001B3CE3" w:rsidP="00E64A68">
      <w:pPr>
        <w:pStyle w:val="Sansinterligne"/>
        <w:rPr>
          <w:rFonts w:ascii="Garamond" w:hAnsi="Garamond"/>
          <w:sz w:val="20"/>
          <w:szCs w:val="20"/>
        </w:rPr>
      </w:pPr>
      <w:r w:rsidRPr="00E64A68">
        <w:rPr>
          <w:rFonts w:ascii="Garamond" w:hAnsi="Garamond"/>
          <w:sz w:val="20"/>
          <w:szCs w:val="20"/>
        </w:rPr>
        <w:t xml:space="preserve">que </w:t>
      </w:r>
      <w:r w:rsidRPr="00845B74">
        <w:rPr>
          <w:rFonts w:ascii="Garamond" w:hAnsi="Garamond"/>
          <w:i/>
          <w:color w:val="0000CC"/>
          <w:sz w:val="20"/>
          <w:szCs w:val="20"/>
        </w:rPr>
        <w:t>ce lieu de l'Autre</w:t>
      </w:r>
      <w:r w:rsidRPr="00E64A68">
        <w:rPr>
          <w:rFonts w:ascii="Garamond" w:hAnsi="Garamond"/>
          <w:sz w:val="20"/>
          <w:szCs w:val="20"/>
        </w:rPr>
        <w:t xml:space="preserve"> que je désigne du grand A, on voit la biglerie</w:t>
      </w:r>
      <w:r w:rsidR="0005378A" w:rsidRPr="00E64A68">
        <w:rPr>
          <w:rFonts w:ascii="Garamond" w:hAnsi="Garamond"/>
          <w:sz w:val="20"/>
          <w:szCs w:val="20"/>
        </w:rPr>
        <w:t xml:space="preserve"> –</w:t>
      </w:r>
      <w:r w:rsidRPr="00E64A68">
        <w:rPr>
          <w:rFonts w:ascii="Garamond" w:hAnsi="Garamond"/>
          <w:sz w:val="20"/>
          <w:szCs w:val="20"/>
        </w:rPr>
        <w:t xml:space="preserve"> hein</w:t>
      </w:r>
      <w:r w:rsidR="0005378A" w:rsidRPr="00E64A68">
        <w:rPr>
          <w:rFonts w:ascii="Garamond" w:hAnsi="Garamond"/>
          <w:sz w:val="20"/>
          <w:szCs w:val="20"/>
        </w:rPr>
        <w:t xml:space="preserve"> ? </w:t>
      </w:r>
      <w:r w:rsidR="00016172" w:rsidRPr="00E64A68">
        <w:rPr>
          <w:rFonts w:ascii="Garamond" w:hAnsi="Garamond"/>
          <w:sz w:val="20"/>
          <w:szCs w:val="20"/>
        </w:rPr>
        <w:t>–</w:t>
      </w:r>
      <w:r w:rsidRPr="00E64A68">
        <w:rPr>
          <w:rFonts w:ascii="Garamond" w:hAnsi="Garamond"/>
          <w:sz w:val="20"/>
          <w:szCs w:val="20"/>
        </w:rPr>
        <w:t xml:space="preserve"> de ce qui se produit</w:t>
      </w:r>
      <w:r w:rsidR="003359E6" w:rsidRPr="00E64A68">
        <w:rPr>
          <w:rFonts w:ascii="Garamond" w:hAnsi="Garamond"/>
          <w:sz w:val="20"/>
          <w:szCs w:val="20"/>
        </w:rPr>
        <w:t> :</w:t>
      </w:r>
      <w:r w:rsidRPr="00E64A68">
        <w:rPr>
          <w:rFonts w:ascii="Garamond" w:hAnsi="Garamond"/>
          <w:sz w:val="20"/>
          <w:szCs w:val="20"/>
        </w:rPr>
        <w:t xml:space="preserve"> </w:t>
      </w:r>
    </w:p>
    <w:p w:rsidR="0005378A" w:rsidRPr="00E64A68" w:rsidRDefault="003359E6" w:rsidP="00E64A68">
      <w:pPr>
        <w:pStyle w:val="Sansinterligne"/>
        <w:rPr>
          <w:rFonts w:ascii="Garamond" w:hAnsi="Garamond"/>
          <w:sz w:val="20"/>
          <w:szCs w:val="20"/>
        </w:rPr>
      </w:pPr>
      <w:r w:rsidRPr="00E64A68">
        <w:rPr>
          <w:rFonts w:ascii="Garamond" w:hAnsi="Garamond"/>
          <w:sz w:val="20"/>
          <w:szCs w:val="20"/>
        </w:rPr>
        <w:t>c</w:t>
      </w:r>
      <w:r w:rsidR="001B3CE3" w:rsidRPr="00E64A68">
        <w:rPr>
          <w:rFonts w:ascii="Garamond" w:hAnsi="Garamond"/>
          <w:sz w:val="20"/>
          <w:szCs w:val="20"/>
        </w:rPr>
        <w:t xml:space="preserve">'est comme cela aussi, enfin, que s'inscrit </w:t>
      </w:r>
      <w:r w:rsidR="001B3CE3" w:rsidRPr="00E64A68">
        <w:rPr>
          <w:rFonts w:ascii="Garamond" w:hAnsi="Garamond"/>
          <w:i/>
          <w:sz w:val="20"/>
          <w:szCs w:val="20"/>
        </w:rPr>
        <w:t>la fonction du père</w:t>
      </w:r>
      <w:r w:rsidR="001B3CE3" w:rsidRPr="00E64A68">
        <w:rPr>
          <w:rFonts w:ascii="Garamond" w:hAnsi="Garamond"/>
          <w:sz w:val="20"/>
          <w:szCs w:val="20"/>
        </w:rPr>
        <w:t xml:space="preserve"> en tant que c'est à elle que se rapporte la </w:t>
      </w:r>
      <w:r w:rsidR="001B3CE3" w:rsidRPr="00E64A68">
        <w:rPr>
          <w:rFonts w:ascii="Garamond" w:hAnsi="Garamond"/>
          <w:i/>
          <w:sz w:val="20"/>
          <w:szCs w:val="20"/>
        </w:rPr>
        <w:t>castration</w:t>
      </w:r>
      <w:r w:rsidR="001B3CE3" w:rsidRPr="00E64A68">
        <w:rPr>
          <w:rFonts w:ascii="Garamond" w:hAnsi="Garamond"/>
          <w:sz w:val="20"/>
          <w:szCs w:val="20"/>
        </w:rPr>
        <w:t>, alors</w:t>
      </w:r>
      <w:r w:rsidR="0005378A" w:rsidRPr="00E64A68">
        <w:rPr>
          <w:rFonts w:ascii="Garamond" w:hAnsi="Garamond"/>
          <w:sz w:val="20"/>
          <w:szCs w:val="20"/>
        </w:rPr>
        <w:t>…</w:t>
      </w:r>
      <w:r w:rsidR="001B3CE3" w:rsidRPr="00E64A68">
        <w:rPr>
          <w:rFonts w:ascii="Garamond" w:hAnsi="Garamond"/>
          <w:sz w:val="20"/>
          <w:szCs w:val="20"/>
        </w:rPr>
        <w:t xml:space="preserve"> alors on</w:t>
      </w:r>
      <w:r w:rsidR="0005378A" w:rsidRPr="00E64A68">
        <w:rPr>
          <w:rFonts w:ascii="Garamond" w:hAnsi="Garamond"/>
          <w:sz w:val="20"/>
          <w:szCs w:val="20"/>
        </w:rPr>
        <w:t>…</w:t>
      </w:r>
      <w:r w:rsidR="001B3CE3" w:rsidRPr="00E64A68">
        <w:rPr>
          <w:rFonts w:ascii="Garamond" w:hAnsi="Garamond"/>
          <w:sz w:val="20"/>
          <w:szCs w:val="20"/>
        </w:rPr>
        <w:t xml:space="preserve"> </w:t>
      </w:r>
      <w:r w:rsidR="001B3CE3" w:rsidRPr="00C97A10">
        <w:rPr>
          <w:rFonts w:ascii="Garamond" w:hAnsi="Garamond"/>
          <w:i/>
          <w:color w:val="0000CC"/>
          <w:sz w:val="20"/>
          <w:szCs w:val="20"/>
        </w:rPr>
        <w:t xml:space="preserve">on voit que ça fait pas deux </w:t>
      </w:r>
      <w:r w:rsidRPr="00C97A10">
        <w:rPr>
          <w:rFonts w:ascii="Garamond" w:hAnsi="Garamond"/>
          <w:i/>
          <w:color w:val="0000CC"/>
          <w:sz w:val="20"/>
          <w:szCs w:val="20"/>
        </w:rPr>
        <w:t>« </w:t>
      </w:r>
      <w:r w:rsidR="001B3CE3" w:rsidRPr="00C97A10">
        <w:rPr>
          <w:rFonts w:ascii="Garamond" w:hAnsi="Garamond"/>
          <w:i/>
          <w:color w:val="0000CC"/>
          <w:sz w:val="20"/>
          <w:szCs w:val="20"/>
        </w:rPr>
        <w:t>Dieu</w:t>
      </w:r>
      <w:r w:rsidRPr="00C97A10">
        <w:rPr>
          <w:rFonts w:ascii="Garamond" w:hAnsi="Garamond"/>
          <w:i/>
          <w:color w:val="0000CC"/>
          <w:sz w:val="20"/>
          <w:szCs w:val="20"/>
        </w:rPr>
        <w:t> »,</w:t>
      </w:r>
      <w:r w:rsidR="001B3CE3" w:rsidRPr="00C97A10">
        <w:rPr>
          <w:rFonts w:ascii="Garamond" w:hAnsi="Garamond"/>
          <w:i/>
          <w:color w:val="0000CC"/>
          <w:sz w:val="20"/>
          <w:szCs w:val="20"/>
        </w:rPr>
        <w:t xml:space="preserve"> mais que ça n'en fait pas non plus un seul</w:t>
      </w:r>
      <w:r w:rsidR="001B3CE3" w:rsidRPr="00C97A10">
        <w:rPr>
          <w:rFonts w:ascii="Garamond" w:hAnsi="Garamond"/>
          <w:color w:val="0000CC"/>
          <w:sz w:val="20"/>
          <w:szCs w:val="20"/>
        </w:rPr>
        <w:t>.</w:t>
      </w:r>
      <w:r w:rsidR="001B3CE3" w:rsidRPr="00E64A68">
        <w:rPr>
          <w:rFonts w:ascii="Garamond" w:hAnsi="Garamond"/>
          <w:sz w:val="20"/>
          <w:szCs w:val="20"/>
        </w:rPr>
        <w:t xml:space="preserve"> </w:t>
      </w:r>
    </w:p>
    <w:p w:rsidR="0005378A" w:rsidRPr="00E64A68" w:rsidRDefault="0005378A" w:rsidP="00E64A68">
      <w:pPr>
        <w:pStyle w:val="Sansinterligne"/>
        <w:rPr>
          <w:rFonts w:ascii="Garamond" w:hAnsi="Garamond"/>
          <w:sz w:val="20"/>
          <w:szCs w:val="20"/>
        </w:rPr>
      </w:pPr>
    </w:p>
    <w:p w:rsidR="00AE249E" w:rsidRPr="00E64A68" w:rsidRDefault="001B3CE3" w:rsidP="00E64A68">
      <w:pPr>
        <w:pStyle w:val="Sansinterligne"/>
        <w:rPr>
          <w:rFonts w:ascii="Garamond" w:hAnsi="Garamond"/>
          <w:sz w:val="20"/>
          <w:szCs w:val="20"/>
        </w:rPr>
      </w:pPr>
      <w:r w:rsidRPr="00DB1A02">
        <w:rPr>
          <w:rFonts w:ascii="Garamond" w:hAnsi="Garamond"/>
          <w:i/>
          <w:sz w:val="20"/>
          <w:szCs w:val="20"/>
        </w:rPr>
        <w:t xml:space="preserve">En d'autres termes, </w:t>
      </w:r>
      <w:proofErr w:type="gramStart"/>
      <w:r w:rsidRPr="00DB1A02">
        <w:rPr>
          <w:rFonts w:ascii="Garamond" w:hAnsi="Garamond"/>
          <w:i/>
          <w:sz w:val="20"/>
          <w:szCs w:val="20"/>
        </w:rPr>
        <w:t>c</w:t>
      </w:r>
      <w:r w:rsidR="008170C8" w:rsidRPr="00DB1A02">
        <w:rPr>
          <w:rFonts w:ascii="Garamond" w:hAnsi="Garamond"/>
          <w:i/>
          <w:sz w:val="20"/>
          <w:szCs w:val="20"/>
        </w:rPr>
        <w:t>’</w:t>
      </w:r>
      <w:r w:rsidRPr="00DB1A02">
        <w:rPr>
          <w:rFonts w:ascii="Garamond" w:hAnsi="Garamond"/>
          <w:i/>
          <w:sz w:val="20"/>
          <w:szCs w:val="20"/>
        </w:rPr>
        <w:t>est pas par hasard que</w:t>
      </w:r>
      <w:r w:rsidRPr="00E64A68">
        <w:rPr>
          <w:rFonts w:ascii="Garamond" w:hAnsi="Garamond"/>
          <w:sz w:val="20"/>
          <w:szCs w:val="20"/>
        </w:rPr>
        <w:t xml:space="preserve"> </w:t>
      </w:r>
      <w:r w:rsidR="0005378A" w:rsidRPr="00E64A68">
        <w:rPr>
          <w:rFonts w:ascii="Garamond" w:hAnsi="Garamond"/>
          <w:sz w:val="20"/>
          <w:szCs w:val="20"/>
        </w:rPr>
        <w:t xml:space="preserve">KIERKEGAARD </w:t>
      </w:r>
      <w:r w:rsidRPr="00845B74">
        <w:rPr>
          <w:rStyle w:val="Appelnotedebasdep"/>
          <w:rFonts w:ascii="Garamond" w:hAnsi="Garamond"/>
          <w:b/>
          <w:color w:val="C00000"/>
          <w:sz w:val="16"/>
          <w:szCs w:val="16"/>
        </w:rPr>
        <w:footnoteReference w:id="69"/>
      </w:r>
      <w:r w:rsidRPr="00E64A68">
        <w:rPr>
          <w:rFonts w:ascii="Garamond" w:hAnsi="Garamond"/>
          <w:sz w:val="20"/>
          <w:szCs w:val="20"/>
        </w:rPr>
        <w:t xml:space="preserve"> </w:t>
      </w:r>
      <w:r w:rsidRPr="00DB1A02">
        <w:rPr>
          <w:rFonts w:ascii="Garamond" w:hAnsi="Garamond"/>
          <w:i/>
          <w:sz w:val="20"/>
          <w:szCs w:val="20"/>
        </w:rPr>
        <w:t>a</w:t>
      </w:r>
      <w:proofErr w:type="gramEnd"/>
      <w:r w:rsidRPr="00DB1A02">
        <w:rPr>
          <w:rFonts w:ascii="Garamond" w:hAnsi="Garamond"/>
          <w:i/>
          <w:sz w:val="20"/>
          <w:szCs w:val="20"/>
        </w:rPr>
        <w:t xml:space="preserve"> découvert l'ex</w:t>
      </w:r>
      <w:r w:rsidR="00845B74">
        <w:rPr>
          <w:rFonts w:ascii="Garamond" w:hAnsi="Garamond"/>
          <w:i/>
          <w:sz w:val="20"/>
          <w:szCs w:val="20"/>
        </w:rPr>
        <w:t>-</w:t>
      </w:r>
      <w:proofErr w:type="spellStart"/>
      <w:r w:rsidR="00845B74">
        <w:rPr>
          <w:rFonts w:ascii="Garamond" w:hAnsi="Garamond"/>
          <w:i/>
          <w:sz w:val="20"/>
          <w:szCs w:val="20"/>
        </w:rPr>
        <w:t>s</w:t>
      </w:r>
      <w:r w:rsidRPr="00DB1A02">
        <w:rPr>
          <w:rFonts w:ascii="Garamond" w:hAnsi="Garamond"/>
          <w:i/>
          <w:sz w:val="20"/>
          <w:szCs w:val="20"/>
        </w:rPr>
        <w:t>istence</w:t>
      </w:r>
      <w:proofErr w:type="spellEnd"/>
      <w:r w:rsidR="003359E6" w:rsidRPr="00DB1A02">
        <w:rPr>
          <w:rFonts w:ascii="Garamond" w:hAnsi="Garamond"/>
          <w:i/>
          <w:sz w:val="20"/>
          <w:szCs w:val="20"/>
        </w:rPr>
        <w:t>,</w:t>
      </w:r>
      <w:r w:rsidRPr="00DB1A02">
        <w:rPr>
          <w:rFonts w:ascii="Garamond" w:hAnsi="Garamond"/>
          <w:i/>
          <w:sz w:val="20"/>
          <w:szCs w:val="20"/>
        </w:rPr>
        <w:t xml:space="preserve"> dans une petite aventure de séducteur.</w:t>
      </w:r>
      <w:r w:rsidRPr="00E64A68">
        <w:rPr>
          <w:rFonts w:ascii="Garamond" w:hAnsi="Garamond"/>
          <w:sz w:val="20"/>
          <w:szCs w:val="20"/>
        </w:rPr>
        <w:t xml:space="preserve"> </w:t>
      </w:r>
    </w:p>
    <w:p w:rsidR="00DB1A02" w:rsidRDefault="001B3CE3" w:rsidP="00E64A68">
      <w:pPr>
        <w:pStyle w:val="Sansinterligne"/>
        <w:rPr>
          <w:rFonts w:ascii="Garamond" w:hAnsi="Garamond"/>
          <w:sz w:val="20"/>
          <w:szCs w:val="20"/>
        </w:rPr>
      </w:pPr>
      <w:r w:rsidRPr="00E64A68">
        <w:rPr>
          <w:rFonts w:ascii="Garamond" w:hAnsi="Garamond"/>
          <w:sz w:val="20"/>
          <w:szCs w:val="20"/>
        </w:rPr>
        <w:t>C'est à se castrer, c'est à renoncer à l'amour, n'est</w:t>
      </w:r>
      <w:r w:rsidR="00DB1A02">
        <w:rPr>
          <w:rFonts w:ascii="Garamond" w:hAnsi="Garamond"/>
          <w:sz w:val="20"/>
          <w:szCs w:val="20"/>
        </w:rPr>
        <w:t>-</w:t>
      </w:r>
      <w:r w:rsidRPr="00E64A68">
        <w:rPr>
          <w:rFonts w:ascii="Garamond" w:hAnsi="Garamond"/>
          <w:sz w:val="20"/>
          <w:szCs w:val="20"/>
        </w:rPr>
        <w:t>ce pas, qu'il pense y accéder. Mais peut</w:t>
      </w:r>
      <w:r w:rsidR="00DB1A02">
        <w:rPr>
          <w:rFonts w:ascii="Garamond" w:hAnsi="Garamond"/>
          <w:sz w:val="20"/>
          <w:szCs w:val="20"/>
        </w:rPr>
        <w:t>-</w:t>
      </w:r>
      <w:r w:rsidRPr="00E64A68">
        <w:rPr>
          <w:rFonts w:ascii="Garamond" w:hAnsi="Garamond"/>
          <w:sz w:val="20"/>
          <w:szCs w:val="20"/>
        </w:rPr>
        <w:t>être qu'après tout</w:t>
      </w:r>
      <w:r w:rsidR="0031699E" w:rsidRPr="00E64A68">
        <w:rPr>
          <w:rFonts w:ascii="Garamond" w:hAnsi="Garamond"/>
          <w:sz w:val="20"/>
          <w:szCs w:val="20"/>
        </w:rPr>
        <w:t xml:space="preserve"> </w:t>
      </w:r>
    </w:p>
    <w:p w:rsidR="00DB1A02" w:rsidRDefault="00016172" w:rsidP="00E64A68">
      <w:pPr>
        <w:pStyle w:val="Sansinterligne"/>
        <w:rPr>
          <w:rFonts w:ascii="Garamond" w:hAnsi="Garamond"/>
          <w:sz w:val="20"/>
          <w:szCs w:val="20"/>
        </w:rPr>
      </w:pPr>
      <w:r w:rsidRPr="00E64A68">
        <w:rPr>
          <w:rFonts w:ascii="Garamond" w:hAnsi="Garamond"/>
          <w:sz w:val="20"/>
          <w:szCs w:val="20"/>
        </w:rPr>
        <w:t>–</w:t>
      </w:r>
      <w:r w:rsidR="001B3CE3" w:rsidRPr="00E64A68">
        <w:rPr>
          <w:rFonts w:ascii="Garamond" w:hAnsi="Garamond"/>
          <w:sz w:val="20"/>
          <w:szCs w:val="20"/>
        </w:rPr>
        <w:t xml:space="preserve"> pourquoi pas</w:t>
      </w:r>
      <w:r w:rsidR="0031699E" w:rsidRPr="00E64A68">
        <w:rPr>
          <w:rFonts w:ascii="Garamond" w:hAnsi="Garamond"/>
          <w:sz w:val="20"/>
          <w:szCs w:val="20"/>
        </w:rPr>
        <w:t xml:space="preserve"> ? </w:t>
      </w:r>
      <w:r w:rsidRPr="00E64A68">
        <w:rPr>
          <w:rFonts w:ascii="Garamond" w:hAnsi="Garamond"/>
          <w:sz w:val="20"/>
          <w:szCs w:val="20"/>
        </w:rPr>
        <w:t>–</w:t>
      </w:r>
      <w:r w:rsidR="001B3CE3" w:rsidRPr="00E64A68">
        <w:rPr>
          <w:rFonts w:ascii="Garamond" w:hAnsi="Garamond"/>
          <w:sz w:val="20"/>
          <w:szCs w:val="20"/>
        </w:rPr>
        <w:t xml:space="preserve"> Régine elle aussi</w:t>
      </w:r>
      <w:r w:rsidR="0031699E" w:rsidRPr="00E64A68">
        <w:rPr>
          <w:rFonts w:ascii="Garamond" w:hAnsi="Garamond"/>
          <w:sz w:val="20"/>
          <w:szCs w:val="20"/>
        </w:rPr>
        <w:t>,</w:t>
      </w:r>
      <w:r w:rsidR="001B3CE3" w:rsidRPr="00E64A68">
        <w:rPr>
          <w:rFonts w:ascii="Garamond" w:hAnsi="Garamond"/>
          <w:sz w:val="20"/>
          <w:szCs w:val="20"/>
        </w:rPr>
        <w:t xml:space="preserve"> peut</w:t>
      </w:r>
      <w:r w:rsidR="00DB1A02">
        <w:rPr>
          <w:rFonts w:ascii="Garamond" w:hAnsi="Garamond"/>
          <w:sz w:val="20"/>
          <w:szCs w:val="20"/>
        </w:rPr>
        <w:t>-</w:t>
      </w:r>
      <w:r w:rsidR="001B3CE3" w:rsidRPr="00E64A68">
        <w:rPr>
          <w:rFonts w:ascii="Garamond" w:hAnsi="Garamond"/>
          <w:sz w:val="20"/>
          <w:szCs w:val="20"/>
        </w:rPr>
        <w:t>être ex</w:t>
      </w:r>
      <w:r w:rsidR="00845B74">
        <w:rPr>
          <w:rFonts w:ascii="Garamond" w:hAnsi="Garamond"/>
          <w:sz w:val="20"/>
          <w:szCs w:val="20"/>
        </w:rPr>
        <w:t>-</w:t>
      </w:r>
      <w:proofErr w:type="spellStart"/>
      <w:r w:rsidR="00845B74">
        <w:rPr>
          <w:rFonts w:ascii="Garamond" w:hAnsi="Garamond"/>
          <w:sz w:val="20"/>
          <w:szCs w:val="20"/>
        </w:rPr>
        <w:t>s</w:t>
      </w:r>
      <w:r w:rsidR="001B3CE3" w:rsidRPr="00E64A68">
        <w:rPr>
          <w:rFonts w:ascii="Garamond" w:hAnsi="Garamond"/>
          <w:sz w:val="20"/>
          <w:szCs w:val="20"/>
        </w:rPr>
        <w:t>istait</w:t>
      </w:r>
      <w:proofErr w:type="spellEnd"/>
      <w:r w:rsidR="001B3CE3" w:rsidRPr="00E64A68">
        <w:rPr>
          <w:rFonts w:ascii="Garamond" w:hAnsi="Garamond"/>
          <w:sz w:val="20"/>
          <w:szCs w:val="20"/>
        </w:rPr>
        <w:t xml:space="preserve">. Ce désir d'un bien, au second degré, qui n'est pas causé </w:t>
      </w:r>
    </w:p>
    <w:p w:rsidR="0031699E" w:rsidRPr="00E64A68" w:rsidRDefault="001B3CE3" w:rsidP="00E64A68">
      <w:pPr>
        <w:pStyle w:val="Sansinterligne"/>
        <w:rPr>
          <w:rFonts w:ascii="Garamond" w:hAnsi="Garamond"/>
          <w:sz w:val="20"/>
          <w:szCs w:val="20"/>
        </w:rPr>
      </w:pPr>
      <w:r w:rsidRPr="00E64A68">
        <w:rPr>
          <w:rFonts w:ascii="Garamond" w:hAnsi="Garamond"/>
          <w:sz w:val="20"/>
          <w:szCs w:val="20"/>
        </w:rPr>
        <w:t xml:space="preserve">par un </w:t>
      </w:r>
      <w:r w:rsidRPr="00E64A68">
        <w:rPr>
          <w:rFonts w:ascii="Garamond" w:hAnsi="Garamond"/>
          <w:i/>
          <w:color w:val="0000CC"/>
          <w:sz w:val="20"/>
          <w:szCs w:val="20"/>
        </w:rPr>
        <w:t>petit</w:t>
      </w:r>
      <w:r w:rsidR="0031699E" w:rsidRPr="00E64A68">
        <w:rPr>
          <w:rFonts w:ascii="Garamond" w:hAnsi="Garamond"/>
          <w:i/>
          <w:color w:val="0000CC"/>
          <w:sz w:val="20"/>
          <w:szCs w:val="20"/>
        </w:rPr>
        <w:t>(</w:t>
      </w:r>
      <w:r w:rsidRPr="00E64A68">
        <w:rPr>
          <w:rFonts w:ascii="Garamond" w:hAnsi="Garamond"/>
          <w:i/>
          <w:color w:val="0000CC"/>
          <w:sz w:val="20"/>
          <w:szCs w:val="20"/>
        </w:rPr>
        <w:t>a</w:t>
      </w:r>
      <w:r w:rsidR="0031699E" w:rsidRPr="00E64A68">
        <w:rPr>
          <w:rFonts w:ascii="Garamond" w:hAnsi="Garamond"/>
          <w:i/>
          <w:color w:val="0000CC"/>
          <w:sz w:val="20"/>
          <w:szCs w:val="20"/>
        </w:rPr>
        <w:t>)</w:t>
      </w:r>
      <w:r w:rsidRPr="00E64A68">
        <w:rPr>
          <w:rFonts w:ascii="Garamond" w:hAnsi="Garamond"/>
          <w:sz w:val="20"/>
          <w:szCs w:val="20"/>
        </w:rPr>
        <w:t xml:space="preserve"> celui</w:t>
      </w:r>
      <w:r w:rsidR="00DB1A02">
        <w:rPr>
          <w:rFonts w:ascii="Garamond" w:hAnsi="Garamond"/>
          <w:sz w:val="20"/>
          <w:szCs w:val="20"/>
        </w:rPr>
        <w:t>-</w:t>
      </w:r>
      <w:r w:rsidRPr="00E64A68">
        <w:rPr>
          <w:rFonts w:ascii="Garamond" w:hAnsi="Garamond"/>
          <w:sz w:val="20"/>
          <w:szCs w:val="20"/>
        </w:rPr>
        <w:t>là, c'est peut</w:t>
      </w:r>
      <w:r w:rsidR="00DB1A02">
        <w:rPr>
          <w:rFonts w:ascii="Garamond" w:hAnsi="Garamond"/>
          <w:sz w:val="20"/>
          <w:szCs w:val="20"/>
        </w:rPr>
        <w:t>-</w:t>
      </w:r>
      <w:r w:rsidRPr="00E64A68">
        <w:rPr>
          <w:rFonts w:ascii="Garamond" w:hAnsi="Garamond"/>
          <w:sz w:val="20"/>
          <w:szCs w:val="20"/>
        </w:rPr>
        <w:t xml:space="preserve">être par l'intermédiaire de Régine qu'il en avait </w:t>
      </w:r>
      <w:r w:rsidRPr="00E64A68">
        <w:rPr>
          <w:rFonts w:ascii="Garamond" w:hAnsi="Garamond"/>
          <w:i/>
          <w:sz w:val="20"/>
          <w:szCs w:val="20"/>
        </w:rPr>
        <w:t>la dimension</w:t>
      </w:r>
      <w:r w:rsidRPr="00E64A68">
        <w:rPr>
          <w:rFonts w:ascii="Garamond" w:hAnsi="Garamond"/>
          <w:sz w:val="20"/>
          <w:szCs w:val="20"/>
        </w:rPr>
        <w:t xml:space="preserve">. </w:t>
      </w:r>
    </w:p>
    <w:p w:rsidR="00DB1A02" w:rsidRDefault="00DB1A02" w:rsidP="00E64A68">
      <w:pPr>
        <w:pStyle w:val="Sansinterligne"/>
        <w:rPr>
          <w:rFonts w:ascii="Garamond" w:hAnsi="Garamond"/>
          <w:sz w:val="20"/>
          <w:szCs w:val="20"/>
        </w:rPr>
      </w:pPr>
    </w:p>
    <w:p w:rsidR="0031699E" w:rsidRDefault="001B3CE3" w:rsidP="00DB1A02">
      <w:pPr>
        <w:pStyle w:val="Sansinterligne"/>
      </w:pPr>
      <w:r w:rsidRPr="00E64A68">
        <w:rPr>
          <w:rFonts w:ascii="Garamond" w:hAnsi="Garamond"/>
          <w:sz w:val="20"/>
          <w:szCs w:val="20"/>
        </w:rPr>
        <w:t>Voilà j'en ai assez racont</w:t>
      </w:r>
      <w:r w:rsidR="003359E6" w:rsidRPr="00E64A68">
        <w:rPr>
          <w:rFonts w:ascii="Garamond" w:hAnsi="Garamond"/>
          <w:sz w:val="20"/>
          <w:szCs w:val="20"/>
        </w:rPr>
        <w:t>é</w:t>
      </w:r>
      <w:r w:rsidRPr="00E64A68">
        <w:rPr>
          <w:rFonts w:ascii="Garamond" w:hAnsi="Garamond"/>
          <w:sz w:val="20"/>
          <w:szCs w:val="20"/>
        </w:rPr>
        <w:t xml:space="preserve"> </w:t>
      </w:r>
      <w:r w:rsidR="003359E6" w:rsidRPr="00E64A68">
        <w:rPr>
          <w:rFonts w:ascii="Garamond" w:hAnsi="Garamond"/>
          <w:sz w:val="20"/>
          <w:szCs w:val="20"/>
        </w:rPr>
        <w:t>pour aujourd’hui…</w:t>
      </w:r>
    </w:p>
    <w:p w:rsidR="0031699E" w:rsidRDefault="0031699E">
      <w:pPr>
        <w:pStyle w:val="Corpsdetexte"/>
      </w:pPr>
    </w:p>
    <w:p w:rsidR="0031699E" w:rsidRDefault="0031699E">
      <w:pPr>
        <w:pStyle w:val="Corpsdetexte"/>
      </w:pPr>
    </w:p>
    <w:p w:rsidR="0031699E" w:rsidRPr="00DD2774" w:rsidRDefault="00AF75EB" w:rsidP="0031699E">
      <w:pPr>
        <w:pStyle w:val="Corpsdetexte"/>
        <w:jc w:val="center"/>
        <w:rPr>
          <w:rFonts w:ascii="Garamond" w:hAnsi="Garamond"/>
          <w:sz w:val="20"/>
          <w:szCs w:val="20"/>
        </w:rPr>
      </w:pPr>
      <w:hyperlink w:anchor="RetourBernin" w:history="1">
        <w:r w:rsidR="0031699E" w:rsidRPr="00DD2774">
          <w:rPr>
            <w:rStyle w:val="Lienhypertexte"/>
            <w:rFonts w:ascii="Garamond" w:hAnsi="Garamond"/>
            <w:sz w:val="20"/>
            <w:szCs w:val="20"/>
          </w:rPr>
          <w:t>Extase de Sainte Thérèse</w:t>
        </w:r>
      </w:hyperlink>
    </w:p>
    <w:p w:rsidR="0031699E" w:rsidRDefault="0031699E" w:rsidP="0031699E">
      <w:pPr>
        <w:pStyle w:val="Corpsdetexte"/>
      </w:pPr>
    </w:p>
    <w:p w:rsidR="0031699E" w:rsidRDefault="009447C1" w:rsidP="0031699E">
      <w:pPr>
        <w:pStyle w:val="Corpsdetexte"/>
        <w:jc w:val="center"/>
      </w:pPr>
      <w:r>
        <w:rPr>
          <w:noProof/>
        </w:rPr>
        <w:drawing>
          <wp:inline distT="0" distB="0" distL="0" distR="0" wp14:anchorId="645D86D9" wp14:editId="730B1C41">
            <wp:extent cx="2696548" cy="3897630"/>
            <wp:effectExtent l="0" t="0" r="0" b="0"/>
            <wp:docPr id="8" name="Image 8" descr="there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rese1"/>
                    <pic:cNvPicPr>
                      <a:picLocks noChangeAspect="1" noChangeArrowheads="1"/>
                    </pic:cNvPicPr>
                  </pic:nvPicPr>
                  <pic:blipFill>
                    <a:blip r:embed="rId65" cstate="print"/>
                    <a:srcRect/>
                    <a:stretch>
                      <a:fillRect/>
                    </a:stretch>
                  </pic:blipFill>
                  <pic:spPr bwMode="auto">
                    <a:xfrm>
                      <a:off x="0" y="0"/>
                      <a:ext cx="2696548" cy="3897630"/>
                    </a:xfrm>
                    <a:prstGeom prst="rect">
                      <a:avLst/>
                    </a:prstGeom>
                    <a:noFill/>
                    <a:ln w="9525">
                      <a:noFill/>
                      <a:miter lim="800000"/>
                      <a:headEnd/>
                      <a:tailEnd/>
                    </a:ln>
                  </pic:spPr>
                </pic:pic>
              </a:graphicData>
            </a:graphic>
          </wp:inline>
        </w:drawing>
      </w:r>
    </w:p>
    <w:p w:rsidR="0031699E" w:rsidRPr="00A178FD" w:rsidRDefault="00A503F3" w:rsidP="0031699E">
      <w:pPr>
        <w:pStyle w:val="Corpsdetexte"/>
        <w:rPr>
          <w:rFonts w:ascii="Garamond" w:hAnsi="Garamond"/>
          <w:color w:val="FF3300"/>
          <w:sz w:val="20"/>
          <w:szCs w:val="20"/>
        </w:rPr>
      </w:pPr>
      <w:r>
        <w:br w:type="page"/>
      </w:r>
      <w:r w:rsidR="0031699E">
        <w:rPr>
          <w:rFonts w:ascii="Garamond" w:hAnsi="Garamond"/>
          <w:color w:val="FF3300"/>
        </w:rPr>
        <w:lastRenderedPageBreak/>
        <w:t xml:space="preserve"> </w:t>
      </w:r>
    </w:p>
    <w:p w:rsidR="001B3CE3" w:rsidRPr="00B24F6B" w:rsidRDefault="001B3CE3">
      <w:pPr>
        <w:pStyle w:val="Corpsdetexte"/>
        <w:rPr>
          <w:rFonts w:ascii="Garamond" w:hAnsi="Garamond"/>
          <w:sz w:val="20"/>
          <w:szCs w:val="20"/>
        </w:rPr>
      </w:pPr>
      <w:r w:rsidRPr="00B24F6B">
        <w:rPr>
          <w:rFonts w:ascii="Garamond" w:hAnsi="Garamond"/>
          <w:color w:val="C00000"/>
          <w:sz w:val="20"/>
          <w:szCs w:val="20"/>
        </w:rPr>
        <w:t>13 M</w:t>
      </w:r>
      <w:bookmarkStart w:id="19" w:name="Mars13"/>
      <w:bookmarkEnd w:id="19"/>
      <w:r w:rsidRPr="00B24F6B">
        <w:rPr>
          <w:rFonts w:ascii="Garamond" w:hAnsi="Garamond"/>
          <w:color w:val="C00000"/>
          <w:sz w:val="20"/>
          <w:szCs w:val="20"/>
        </w:rPr>
        <w:t>ars 1973</w:t>
      </w:r>
      <w:r w:rsidR="003625B9" w:rsidRPr="00B24F6B">
        <w:rPr>
          <w:rFonts w:ascii="Garamond" w:hAnsi="Garamond"/>
          <w:color w:val="FF3300"/>
          <w:sz w:val="20"/>
          <w:szCs w:val="20"/>
        </w:rPr>
        <w:t xml:space="preserve">                                    </w:t>
      </w:r>
      <w:r w:rsidR="007C2668" w:rsidRPr="00B24F6B">
        <w:rPr>
          <w:rFonts w:ascii="Garamond" w:hAnsi="Garamond"/>
          <w:color w:val="FF3300"/>
          <w:sz w:val="20"/>
          <w:szCs w:val="20"/>
        </w:rPr>
        <w:t xml:space="preserve">        </w:t>
      </w:r>
      <w:r w:rsidR="00B24F6B">
        <w:rPr>
          <w:rFonts w:ascii="Garamond" w:hAnsi="Garamond"/>
          <w:color w:val="FF3300"/>
          <w:sz w:val="20"/>
          <w:szCs w:val="20"/>
        </w:rPr>
        <w:t xml:space="preserve">                                             </w:t>
      </w:r>
      <w:r w:rsidR="007C2668" w:rsidRPr="00B24F6B">
        <w:rPr>
          <w:rFonts w:ascii="Garamond" w:hAnsi="Garamond"/>
          <w:color w:val="FF3300"/>
          <w:sz w:val="20"/>
          <w:szCs w:val="20"/>
        </w:rPr>
        <w:t xml:space="preserve">                             </w:t>
      </w:r>
      <w:r w:rsidR="003625B9" w:rsidRPr="00B24F6B">
        <w:rPr>
          <w:rFonts w:ascii="Garamond" w:hAnsi="Garamond"/>
          <w:color w:val="FF3300"/>
          <w:sz w:val="20"/>
          <w:szCs w:val="20"/>
        </w:rPr>
        <w:t xml:space="preserve">    </w:t>
      </w:r>
      <w:r w:rsidRPr="00B24F6B">
        <w:rPr>
          <w:rFonts w:ascii="Garamond" w:hAnsi="Garamond"/>
          <w:color w:val="FF3300"/>
          <w:sz w:val="20"/>
          <w:szCs w:val="20"/>
        </w:rPr>
        <w:t xml:space="preserve"> </w:t>
      </w:r>
      <w:hyperlink w:anchor="Table" w:history="1">
        <w:r w:rsidRPr="00B24F6B">
          <w:rPr>
            <w:rStyle w:val="Lienhypertexte"/>
            <w:rFonts w:ascii="Garamond" w:hAnsi="Garamond"/>
            <w:sz w:val="20"/>
            <w:szCs w:val="20"/>
          </w:rPr>
          <w:t>Table des matières</w:t>
        </w:r>
      </w:hyperlink>
    </w:p>
    <w:p w:rsidR="001B3CE3" w:rsidRPr="00B24F6B" w:rsidRDefault="001B3CE3">
      <w:pPr>
        <w:pStyle w:val="Corpsdetexte"/>
        <w:rPr>
          <w:rFonts w:ascii="Garamond" w:hAnsi="Garamond"/>
          <w:sz w:val="20"/>
          <w:szCs w:val="20"/>
        </w:rPr>
      </w:pPr>
    </w:p>
    <w:p w:rsidR="001B3CE3" w:rsidRPr="00B24F6B" w:rsidRDefault="001B3CE3">
      <w:pPr>
        <w:pStyle w:val="Corpsdetexte"/>
        <w:rPr>
          <w:rFonts w:ascii="Garamond" w:hAnsi="Garamond"/>
          <w:sz w:val="20"/>
          <w:szCs w:val="20"/>
        </w:rPr>
      </w:pPr>
    </w:p>
    <w:p w:rsidR="001B3CE3" w:rsidRPr="00B24F6B" w:rsidRDefault="00006CB6" w:rsidP="008D0472">
      <w:pPr>
        <w:pStyle w:val="Corpsdetexte"/>
        <w:jc w:val="center"/>
        <w:rPr>
          <w:rFonts w:ascii="Garamond" w:hAnsi="Garamond"/>
          <w:sz w:val="20"/>
          <w:szCs w:val="20"/>
        </w:rPr>
      </w:pPr>
      <w:r w:rsidRPr="00B24F6B">
        <w:rPr>
          <w:rFonts w:ascii="Garamond" w:hAnsi="Garamond"/>
          <w:noProof/>
          <w:sz w:val="20"/>
          <w:szCs w:val="20"/>
        </w:rPr>
        <w:drawing>
          <wp:inline distT="0" distB="0" distL="0" distR="0" wp14:anchorId="198A70AC" wp14:editId="6F113D84">
            <wp:extent cx="1680210" cy="1580306"/>
            <wp:effectExtent l="0" t="0" r="0" b="1270"/>
            <wp:docPr id="11" name="Imag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stretch>
                      <a:fillRect/>
                    </a:stretch>
                  </pic:blipFill>
                  <pic:spPr>
                    <a:xfrm>
                      <a:off x="0" y="0"/>
                      <a:ext cx="1683936" cy="1583810"/>
                    </a:xfrm>
                    <a:prstGeom prst="rect">
                      <a:avLst/>
                    </a:prstGeom>
                  </pic:spPr>
                </pic:pic>
              </a:graphicData>
            </a:graphic>
          </wp:inline>
        </w:drawing>
      </w:r>
    </w:p>
    <w:p w:rsidR="001B3CE3" w:rsidRPr="00B24F6B" w:rsidRDefault="001B3CE3">
      <w:pPr>
        <w:pStyle w:val="Corpsdetexte"/>
        <w:rPr>
          <w:rFonts w:ascii="Garamond" w:hAnsi="Garamond"/>
          <w:sz w:val="20"/>
          <w:szCs w:val="20"/>
        </w:rPr>
      </w:pPr>
    </w:p>
    <w:p w:rsidR="004B3F93" w:rsidRPr="00B24F6B" w:rsidRDefault="001B3CE3">
      <w:pPr>
        <w:pStyle w:val="Corpsdetexte"/>
        <w:rPr>
          <w:rFonts w:ascii="Garamond" w:hAnsi="Garamond"/>
          <w:sz w:val="20"/>
          <w:szCs w:val="20"/>
        </w:rPr>
      </w:pPr>
      <w:r w:rsidRPr="00B24F6B">
        <w:rPr>
          <w:rFonts w:ascii="Garamond" w:hAnsi="Garamond"/>
          <w:sz w:val="20"/>
          <w:szCs w:val="20"/>
        </w:rPr>
        <w:t>Après ce que je viens de vous mettre au tableau, vous pourriez croire que vous savez tout. Il faut vous en garder</w:t>
      </w:r>
      <w:r w:rsidR="004B3F93" w:rsidRPr="00B24F6B">
        <w:rPr>
          <w:rFonts w:ascii="Garamond" w:hAnsi="Garamond"/>
          <w:sz w:val="20"/>
          <w:szCs w:val="20"/>
        </w:rPr>
        <w:t>.</w:t>
      </w:r>
      <w:r w:rsidRPr="00B24F6B">
        <w:rPr>
          <w:rFonts w:ascii="Garamond" w:hAnsi="Garamond"/>
          <w:sz w:val="20"/>
          <w:szCs w:val="20"/>
        </w:rPr>
        <w:t xml:space="preserve"> </w:t>
      </w:r>
      <w:r w:rsidR="004B3F93" w:rsidRPr="00B24F6B">
        <w:rPr>
          <w:rFonts w:ascii="Garamond" w:hAnsi="Garamond"/>
          <w:sz w:val="20"/>
          <w:szCs w:val="20"/>
        </w:rPr>
        <w:t>J</w:t>
      </w:r>
      <w:r w:rsidRPr="00B24F6B">
        <w:rPr>
          <w:rFonts w:ascii="Garamond" w:hAnsi="Garamond"/>
          <w:sz w:val="20"/>
          <w:szCs w:val="20"/>
        </w:rPr>
        <w:t xml:space="preserve">ustement </w:t>
      </w:r>
      <w:r w:rsidR="004B3F93" w:rsidRPr="00B24F6B">
        <w:rPr>
          <w:rFonts w:ascii="Garamond" w:hAnsi="Garamond"/>
          <w:sz w:val="20"/>
          <w:szCs w:val="20"/>
        </w:rPr>
        <w:t>p</w:t>
      </w:r>
      <w:r w:rsidRPr="00B24F6B">
        <w:rPr>
          <w:rFonts w:ascii="Garamond" w:hAnsi="Garamond"/>
          <w:sz w:val="20"/>
          <w:szCs w:val="20"/>
        </w:rPr>
        <w:t xml:space="preserve">arce que nous allons aujourd'hui essayer de parler du </w:t>
      </w:r>
      <w:r w:rsidRPr="005E7231">
        <w:rPr>
          <w:rFonts w:ascii="Garamond" w:hAnsi="Garamond"/>
          <w:i/>
          <w:color w:val="0000CC"/>
          <w:sz w:val="20"/>
          <w:szCs w:val="20"/>
        </w:rPr>
        <w:t>savoir</w:t>
      </w:r>
      <w:r w:rsidRPr="00B24F6B">
        <w:rPr>
          <w:rFonts w:ascii="Garamond" w:hAnsi="Garamond"/>
          <w:sz w:val="20"/>
          <w:szCs w:val="20"/>
        </w:rPr>
        <w:t xml:space="preserve">. </w:t>
      </w:r>
    </w:p>
    <w:p w:rsidR="00724648" w:rsidRDefault="00724648">
      <w:pPr>
        <w:pStyle w:val="Corpsdetexte"/>
        <w:rPr>
          <w:rFonts w:ascii="Garamond" w:hAnsi="Garamond"/>
          <w:sz w:val="20"/>
          <w:szCs w:val="20"/>
        </w:rPr>
      </w:pPr>
    </w:p>
    <w:p w:rsidR="009C36E6" w:rsidRDefault="001B3CE3">
      <w:pPr>
        <w:pStyle w:val="Corpsdetexte"/>
        <w:rPr>
          <w:rFonts w:ascii="Garamond" w:hAnsi="Garamond"/>
          <w:sz w:val="20"/>
          <w:szCs w:val="20"/>
        </w:rPr>
      </w:pPr>
      <w:r w:rsidRPr="00B24F6B">
        <w:rPr>
          <w:rFonts w:ascii="Garamond" w:hAnsi="Garamond"/>
          <w:sz w:val="20"/>
          <w:szCs w:val="20"/>
        </w:rPr>
        <w:t xml:space="preserve">De ce savoir que, </w:t>
      </w:r>
      <w:r w:rsidRPr="00B24F6B">
        <w:rPr>
          <w:rFonts w:ascii="Garamond" w:hAnsi="Garamond"/>
          <w:i/>
          <w:color w:val="0000CC"/>
          <w:sz w:val="20"/>
          <w:szCs w:val="20"/>
        </w:rPr>
        <w:t>dans</w:t>
      </w:r>
      <w:r w:rsidRPr="00B24F6B">
        <w:rPr>
          <w:rFonts w:ascii="Garamond" w:hAnsi="Garamond"/>
          <w:sz w:val="20"/>
          <w:szCs w:val="20"/>
        </w:rPr>
        <w:t xml:space="preserve"> </w:t>
      </w:r>
      <w:r w:rsidRPr="00B24F6B">
        <w:rPr>
          <w:rFonts w:ascii="Garamond" w:hAnsi="Garamond"/>
          <w:i/>
          <w:color w:val="0000CC"/>
          <w:sz w:val="20"/>
          <w:szCs w:val="20"/>
        </w:rPr>
        <w:t>l'inscription des discours</w:t>
      </w:r>
      <w:r w:rsidR="009C36E6">
        <w:rPr>
          <w:rFonts w:ascii="Garamond" w:hAnsi="Garamond"/>
          <w:sz w:val="20"/>
          <w:szCs w:val="20"/>
        </w:rPr>
        <w:t>…</w:t>
      </w:r>
    </w:p>
    <w:p w:rsidR="009C36E6" w:rsidRDefault="001B3CE3" w:rsidP="009C36E6">
      <w:pPr>
        <w:pStyle w:val="Corpsdetexte"/>
        <w:ind w:firstLine="708"/>
        <w:rPr>
          <w:rFonts w:ascii="Garamond" w:hAnsi="Garamond"/>
          <w:sz w:val="20"/>
          <w:szCs w:val="20"/>
        </w:rPr>
      </w:pPr>
      <w:r w:rsidRPr="00B24F6B">
        <w:rPr>
          <w:rFonts w:ascii="Garamond" w:hAnsi="Garamond"/>
          <w:sz w:val="20"/>
          <w:szCs w:val="20"/>
        </w:rPr>
        <w:t xml:space="preserve">ceux dont j'ai cru pouvoir vous exemplifier que </w:t>
      </w:r>
      <w:r w:rsidRPr="00B24F6B">
        <w:rPr>
          <w:rFonts w:ascii="Garamond" w:hAnsi="Garamond"/>
          <w:i/>
          <w:color w:val="0000CC"/>
          <w:sz w:val="20"/>
          <w:szCs w:val="20"/>
        </w:rPr>
        <w:t>se supporte le lien social</w:t>
      </w:r>
    </w:p>
    <w:p w:rsidR="00A178FD" w:rsidRDefault="009C36E6">
      <w:pPr>
        <w:pStyle w:val="Corpsdetexte"/>
        <w:rPr>
          <w:rFonts w:ascii="Garamond" w:hAnsi="Garamond"/>
          <w:sz w:val="20"/>
          <w:szCs w:val="20"/>
        </w:rPr>
      </w:pPr>
      <w:r>
        <w:rPr>
          <w:rFonts w:ascii="Garamond" w:hAnsi="Garamond"/>
          <w:sz w:val="20"/>
          <w:szCs w:val="20"/>
        </w:rPr>
        <w:t>…</w:t>
      </w:r>
      <w:r w:rsidR="001B3CE3" w:rsidRPr="00B24F6B">
        <w:rPr>
          <w:rFonts w:ascii="Garamond" w:hAnsi="Garamond"/>
          <w:sz w:val="20"/>
          <w:szCs w:val="20"/>
        </w:rPr>
        <w:t xml:space="preserve">dans cette inscription des discours, j'ai mis, j'ai écrit </w:t>
      </w:r>
      <w:r w:rsidR="003065EA" w:rsidRPr="00A57B72">
        <w:rPr>
          <w:rFonts w:ascii="Times New Roman" w:hAnsi="Times New Roman" w:cs="Times New Roman"/>
          <w:color w:val="0000CC"/>
          <w:sz w:val="20"/>
          <w:szCs w:val="20"/>
        </w:rPr>
        <w:t>S</w:t>
      </w:r>
      <w:r w:rsidR="003065EA" w:rsidRPr="00A57B72">
        <w:rPr>
          <w:rFonts w:ascii="Times New Roman" w:hAnsi="Times New Roman" w:cs="Times New Roman"/>
          <w:color w:val="0000CC"/>
          <w:sz w:val="20"/>
          <w:szCs w:val="20"/>
          <w:vertAlign w:val="subscript"/>
        </w:rPr>
        <w:t>2</w:t>
      </w:r>
      <w:r w:rsidR="001B3CE3" w:rsidRPr="00B24F6B">
        <w:rPr>
          <w:rFonts w:ascii="Garamond" w:hAnsi="Garamond"/>
          <w:sz w:val="20"/>
          <w:szCs w:val="20"/>
        </w:rPr>
        <w:t xml:space="preserve"> pour symboliser ce savoir.</w:t>
      </w:r>
    </w:p>
    <w:p w:rsidR="00724648" w:rsidRPr="00B24F6B" w:rsidRDefault="00724648">
      <w:pPr>
        <w:pStyle w:val="Corpsdetexte"/>
        <w:rPr>
          <w:rFonts w:ascii="Garamond" w:hAnsi="Garamond"/>
          <w:sz w:val="20"/>
          <w:szCs w:val="20"/>
        </w:rPr>
      </w:pPr>
    </w:p>
    <w:p w:rsidR="003065EA" w:rsidRPr="00B24F6B" w:rsidRDefault="000B52B8" w:rsidP="00A178FD">
      <w:pPr>
        <w:pStyle w:val="Corpsdetexte"/>
        <w:jc w:val="center"/>
        <w:rPr>
          <w:rFonts w:ascii="Garamond" w:hAnsi="Garamond"/>
          <w:sz w:val="20"/>
          <w:szCs w:val="20"/>
        </w:rPr>
      </w:pPr>
      <w:r>
        <w:rPr>
          <w:rFonts w:ascii="Garamond" w:hAnsi="Garamond"/>
          <w:noProof/>
          <w:sz w:val="20"/>
          <w:szCs w:val="20"/>
        </w:rPr>
        <w:drawing>
          <wp:inline distT="0" distB="0" distL="0" distR="0">
            <wp:extent cx="4072890" cy="848722"/>
            <wp:effectExtent l="0" t="0" r="3810" b="8890"/>
            <wp:docPr id="84" name="Image 84" descr="C:\Users\Alain\Desktop\Lacan séminaires\Ressources\Doc S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20\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73864" cy="848925"/>
                    </a:xfrm>
                    <a:prstGeom prst="rect">
                      <a:avLst/>
                    </a:prstGeom>
                    <a:noFill/>
                    <a:ln>
                      <a:noFill/>
                    </a:ln>
                  </pic:spPr>
                </pic:pic>
              </a:graphicData>
            </a:graphic>
          </wp:inline>
        </w:drawing>
      </w:r>
    </w:p>
    <w:p w:rsidR="00724648" w:rsidRDefault="00724648">
      <w:pPr>
        <w:pStyle w:val="Corpsdetexte"/>
        <w:rPr>
          <w:rFonts w:ascii="Garamond" w:hAnsi="Garamond"/>
          <w:sz w:val="20"/>
          <w:szCs w:val="20"/>
        </w:rPr>
      </w:pPr>
    </w:p>
    <w:p w:rsidR="009C36E6" w:rsidRDefault="001B3CE3">
      <w:pPr>
        <w:pStyle w:val="Corpsdetexte"/>
        <w:rPr>
          <w:rFonts w:ascii="Garamond" w:hAnsi="Garamond"/>
          <w:sz w:val="20"/>
          <w:szCs w:val="20"/>
        </w:rPr>
      </w:pPr>
      <w:r w:rsidRPr="00B24F6B">
        <w:rPr>
          <w:rFonts w:ascii="Garamond" w:hAnsi="Garamond"/>
          <w:sz w:val="20"/>
          <w:szCs w:val="20"/>
        </w:rPr>
        <w:t>Peut</w:t>
      </w:r>
      <w:r w:rsidR="009C36E6">
        <w:rPr>
          <w:rFonts w:ascii="Garamond" w:hAnsi="Garamond"/>
          <w:sz w:val="20"/>
          <w:szCs w:val="20"/>
        </w:rPr>
        <w:t>-</w:t>
      </w:r>
      <w:r w:rsidRPr="00B24F6B">
        <w:rPr>
          <w:rFonts w:ascii="Garamond" w:hAnsi="Garamond"/>
          <w:sz w:val="20"/>
          <w:szCs w:val="20"/>
        </w:rPr>
        <w:t>être arriverai</w:t>
      </w:r>
      <w:r w:rsidR="009C36E6">
        <w:rPr>
          <w:rFonts w:ascii="Garamond" w:hAnsi="Garamond"/>
          <w:sz w:val="20"/>
          <w:szCs w:val="20"/>
        </w:rPr>
        <w:t>-</w:t>
      </w:r>
      <w:r w:rsidRPr="00B24F6B">
        <w:rPr>
          <w:rFonts w:ascii="Garamond" w:hAnsi="Garamond"/>
          <w:sz w:val="20"/>
          <w:szCs w:val="20"/>
        </w:rPr>
        <w:t xml:space="preserve">je à vous faire sentir pourquoi, pourquoi </w:t>
      </w:r>
      <w:r w:rsidRPr="009C36E6">
        <w:rPr>
          <w:rFonts w:ascii="Garamond" w:hAnsi="Garamond"/>
          <w:i/>
          <w:sz w:val="20"/>
          <w:szCs w:val="20"/>
        </w:rPr>
        <w:t xml:space="preserve">ça va plus loin qu'une </w:t>
      </w:r>
      <w:r w:rsidR="00B70DD2">
        <w:rPr>
          <w:rFonts w:ascii="Garamond" w:hAnsi="Garamond"/>
          <w:i/>
          <w:sz w:val="20"/>
          <w:szCs w:val="20"/>
        </w:rPr>
        <w:t>« </w:t>
      </w:r>
      <w:r w:rsidRPr="00B70DD2">
        <w:rPr>
          <w:rFonts w:ascii="Garamond" w:hAnsi="Garamond"/>
          <w:i/>
          <w:color w:val="0000CC"/>
          <w:sz w:val="20"/>
          <w:szCs w:val="20"/>
        </w:rPr>
        <w:t>secondarité</w:t>
      </w:r>
      <w:r w:rsidR="00B70DD2">
        <w:rPr>
          <w:rFonts w:ascii="Garamond" w:hAnsi="Garamond"/>
          <w:i/>
          <w:color w:val="0000CC"/>
          <w:sz w:val="20"/>
          <w:szCs w:val="20"/>
        </w:rPr>
        <w:t> »</w:t>
      </w:r>
      <w:r w:rsidRPr="00B70DD2">
        <w:rPr>
          <w:rFonts w:ascii="Garamond" w:hAnsi="Garamond"/>
          <w:i/>
          <w:color w:val="0000CC"/>
          <w:sz w:val="20"/>
          <w:szCs w:val="20"/>
        </w:rPr>
        <w:t xml:space="preserve"> </w:t>
      </w:r>
      <w:r w:rsidRPr="009C36E6">
        <w:rPr>
          <w:rFonts w:ascii="Garamond" w:hAnsi="Garamond"/>
          <w:i/>
          <w:sz w:val="20"/>
          <w:szCs w:val="20"/>
        </w:rPr>
        <w:t>par rapport au signifiant pur</w:t>
      </w:r>
      <w:r w:rsidRPr="00B24F6B">
        <w:rPr>
          <w:rFonts w:ascii="Garamond" w:hAnsi="Garamond"/>
          <w:sz w:val="20"/>
          <w:szCs w:val="20"/>
        </w:rPr>
        <w:t xml:space="preserve">, </w:t>
      </w:r>
    </w:p>
    <w:p w:rsidR="001B3CE3" w:rsidRDefault="001B3CE3">
      <w:pPr>
        <w:pStyle w:val="Corpsdetexte"/>
        <w:rPr>
          <w:rFonts w:ascii="Garamond" w:hAnsi="Garamond"/>
          <w:sz w:val="20"/>
          <w:szCs w:val="20"/>
        </w:rPr>
      </w:pPr>
      <w:r w:rsidRPr="00B24F6B">
        <w:rPr>
          <w:rFonts w:ascii="Garamond" w:hAnsi="Garamond"/>
          <w:sz w:val="20"/>
          <w:szCs w:val="20"/>
        </w:rPr>
        <w:t xml:space="preserve">à celui qui s'inscrit du </w:t>
      </w:r>
      <w:r w:rsidRPr="00A57B72">
        <w:rPr>
          <w:rFonts w:ascii="Times New Roman" w:hAnsi="Times New Roman" w:cs="Times New Roman"/>
          <w:color w:val="0000CC"/>
          <w:sz w:val="20"/>
          <w:szCs w:val="20"/>
        </w:rPr>
        <w:t>S</w:t>
      </w:r>
      <w:r w:rsidRPr="00A57B72">
        <w:rPr>
          <w:rFonts w:ascii="Times New Roman" w:hAnsi="Times New Roman" w:cs="Times New Roman"/>
          <w:color w:val="0000CC"/>
          <w:sz w:val="20"/>
          <w:szCs w:val="20"/>
          <w:vertAlign w:val="subscript"/>
        </w:rPr>
        <w:t>1</w:t>
      </w:r>
      <w:r w:rsidRPr="00B24F6B">
        <w:rPr>
          <w:rFonts w:ascii="Garamond" w:hAnsi="Garamond"/>
          <w:sz w:val="20"/>
          <w:szCs w:val="20"/>
        </w:rPr>
        <w:t xml:space="preserve">, que c'est plus qu'une </w:t>
      </w:r>
      <w:r w:rsidRPr="008E2F43">
        <w:rPr>
          <w:rFonts w:ascii="Garamond" w:hAnsi="Garamond"/>
          <w:i/>
          <w:sz w:val="20"/>
          <w:szCs w:val="20"/>
        </w:rPr>
        <w:t>secondarité</w:t>
      </w:r>
      <w:r w:rsidR="008E2F43">
        <w:rPr>
          <w:rFonts w:ascii="Garamond" w:hAnsi="Garamond"/>
          <w:sz w:val="20"/>
          <w:szCs w:val="20"/>
        </w:rPr>
        <w:t xml:space="preserve"> </w:t>
      </w:r>
      <w:r w:rsidR="008E2F43" w:rsidRPr="008E2F43">
        <w:rPr>
          <w:rFonts w:ascii="Garamond" w:hAnsi="Garamond"/>
          <w:color w:val="C00000"/>
          <w:sz w:val="16"/>
          <w:szCs w:val="16"/>
        </w:rPr>
        <w:t>[</w:t>
      </w:r>
      <w:r w:rsidR="008D0472" w:rsidRPr="008D0472">
        <w:rPr>
          <w:rFonts w:ascii="Times New Roman" w:hAnsi="Times New Roman" w:cs="Times New Roman"/>
          <w:color w:val="0000CC"/>
          <w:sz w:val="16"/>
          <w:szCs w:val="16"/>
        </w:rPr>
        <w:t>S</w:t>
      </w:r>
      <w:r w:rsidR="008D0472" w:rsidRPr="008D0472">
        <w:rPr>
          <w:rFonts w:ascii="Times New Roman" w:hAnsi="Times New Roman" w:cs="Times New Roman"/>
          <w:color w:val="0000CC"/>
          <w:sz w:val="16"/>
          <w:szCs w:val="16"/>
          <w:vertAlign w:val="subscript"/>
        </w:rPr>
        <w:t>2</w:t>
      </w:r>
      <w:r w:rsidR="008E2F43" w:rsidRPr="008E2F43">
        <w:rPr>
          <w:rFonts w:ascii="Garamond" w:hAnsi="Garamond"/>
          <w:color w:val="C00000"/>
          <w:sz w:val="16"/>
          <w:szCs w:val="16"/>
        </w:rPr>
        <w:t>]</w:t>
      </w:r>
      <w:r w:rsidRPr="00B24F6B">
        <w:rPr>
          <w:rFonts w:ascii="Garamond" w:hAnsi="Garamond"/>
          <w:sz w:val="20"/>
          <w:szCs w:val="20"/>
        </w:rPr>
        <w:t xml:space="preserve">, que </w:t>
      </w:r>
      <w:r w:rsidRPr="008D0472">
        <w:rPr>
          <w:rFonts w:ascii="Garamond" w:hAnsi="Garamond"/>
          <w:i/>
          <w:sz w:val="20"/>
          <w:szCs w:val="20"/>
        </w:rPr>
        <w:t>c'est une désarticulation fondamentale</w:t>
      </w:r>
      <w:r w:rsidR="008D0472">
        <w:rPr>
          <w:rFonts w:ascii="Garamond" w:hAnsi="Garamond"/>
          <w:color w:val="C00000"/>
          <w:sz w:val="16"/>
          <w:szCs w:val="16"/>
        </w:rPr>
        <w:t>.</w:t>
      </w:r>
    </w:p>
    <w:p w:rsidR="00B70DD2" w:rsidRDefault="00B70DD2">
      <w:pPr>
        <w:pStyle w:val="Corpsdetexte"/>
        <w:rPr>
          <w:rFonts w:ascii="Garamond" w:hAnsi="Garamond"/>
          <w:color w:val="C00000"/>
          <w:sz w:val="16"/>
          <w:szCs w:val="16"/>
        </w:rPr>
      </w:pPr>
    </w:p>
    <w:p w:rsidR="002D237F" w:rsidRDefault="008D0472" w:rsidP="00B70DD2">
      <w:pPr>
        <w:pStyle w:val="Corpsdetexte"/>
        <w:ind w:firstLine="708"/>
        <w:rPr>
          <w:rFonts w:ascii="Garamond" w:hAnsi="Garamond"/>
          <w:sz w:val="20"/>
          <w:szCs w:val="20"/>
        </w:rPr>
      </w:pPr>
      <w:r w:rsidRPr="008D00A3">
        <w:rPr>
          <w:rFonts w:ascii="Garamond" w:hAnsi="Garamond"/>
          <w:color w:val="C00000"/>
          <w:sz w:val="16"/>
          <w:szCs w:val="16"/>
        </w:rPr>
        <w:t>[</w:t>
      </w:r>
      <w:r w:rsidR="00B70DD2">
        <w:rPr>
          <w:rFonts w:ascii="Garamond" w:hAnsi="Garamond"/>
          <w:i/>
          <w:color w:val="C00000"/>
          <w:sz w:val="16"/>
          <w:szCs w:val="16"/>
        </w:rPr>
        <w:t>à poser la relation de</w:t>
      </w:r>
      <w:r>
        <w:rPr>
          <w:rFonts w:ascii="Garamond" w:hAnsi="Garamond"/>
          <w:sz w:val="20"/>
          <w:szCs w:val="20"/>
        </w:rPr>
        <w:t xml:space="preserve"> </w:t>
      </w:r>
      <w:r w:rsidRPr="002D237F">
        <w:rPr>
          <w:rFonts w:ascii="Times New Roman" w:hAnsi="Times New Roman" w:cs="Times New Roman"/>
          <w:color w:val="0000CC"/>
          <w:sz w:val="16"/>
          <w:szCs w:val="16"/>
        </w:rPr>
        <w:t>S</w:t>
      </w:r>
      <w:r w:rsidRPr="002D237F">
        <w:rPr>
          <w:rFonts w:ascii="Times New Roman" w:hAnsi="Times New Roman" w:cs="Times New Roman"/>
          <w:color w:val="0000CC"/>
          <w:sz w:val="16"/>
          <w:szCs w:val="16"/>
          <w:vertAlign w:val="subscript"/>
        </w:rPr>
        <w:t>1</w:t>
      </w:r>
      <w:r w:rsidR="00B70DD2" w:rsidRPr="00B70DD2">
        <w:rPr>
          <w:rFonts w:ascii="Garamond" w:hAnsi="Garamond"/>
          <w:i/>
          <w:color w:val="C00000"/>
          <w:sz w:val="16"/>
          <w:szCs w:val="16"/>
        </w:rPr>
        <w:t xml:space="preserve"> </w:t>
      </w:r>
      <w:r w:rsidR="00B70DD2" w:rsidRPr="008D00A3">
        <w:rPr>
          <w:rFonts w:ascii="Garamond" w:hAnsi="Garamond"/>
          <w:i/>
          <w:color w:val="C00000"/>
          <w:sz w:val="16"/>
          <w:szCs w:val="16"/>
        </w:rPr>
        <w:t>à</w:t>
      </w:r>
      <w:r w:rsidR="00B70DD2" w:rsidRPr="002D237F">
        <w:rPr>
          <w:rFonts w:ascii="Times New Roman" w:hAnsi="Times New Roman" w:cs="Times New Roman"/>
          <w:color w:val="0000CC"/>
          <w:sz w:val="16"/>
          <w:szCs w:val="16"/>
        </w:rPr>
        <w:t xml:space="preserve"> </w:t>
      </w:r>
      <w:r w:rsidR="00B70DD2">
        <w:rPr>
          <w:rFonts w:ascii="Times New Roman" w:hAnsi="Times New Roman" w:cs="Times New Roman"/>
          <w:color w:val="0000CC"/>
          <w:sz w:val="16"/>
          <w:szCs w:val="16"/>
        </w:rPr>
        <w:t xml:space="preserve"> </w:t>
      </w:r>
      <w:r w:rsidRPr="002D237F">
        <w:rPr>
          <w:rFonts w:ascii="Times New Roman" w:hAnsi="Times New Roman" w:cs="Times New Roman"/>
          <w:color w:val="0000CC"/>
          <w:sz w:val="16"/>
          <w:szCs w:val="16"/>
        </w:rPr>
        <w:t>S</w:t>
      </w:r>
      <w:r w:rsidRPr="002D237F">
        <w:rPr>
          <w:rFonts w:ascii="Times New Roman" w:hAnsi="Times New Roman" w:cs="Times New Roman"/>
          <w:color w:val="0000CC"/>
          <w:sz w:val="16"/>
          <w:szCs w:val="16"/>
          <w:vertAlign w:val="subscript"/>
        </w:rPr>
        <w:t>2</w:t>
      </w:r>
      <w:r w:rsidR="008D00A3" w:rsidRPr="002D237F">
        <w:rPr>
          <w:rFonts w:ascii="Times New Roman" w:hAnsi="Times New Roman" w:cs="Times New Roman"/>
          <w:color w:val="0000CC"/>
          <w:sz w:val="16"/>
          <w:szCs w:val="16"/>
          <w:vertAlign w:val="subscript"/>
        </w:rPr>
        <w:t xml:space="preserve"> </w:t>
      </w:r>
      <w:r w:rsidR="00B70DD2">
        <w:rPr>
          <w:rFonts w:ascii="Garamond" w:hAnsi="Garamond"/>
          <w:i/>
          <w:color w:val="C00000"/>
          <w:sz w:val="16"/>
          <w:szCs w:val="16"/>
        </w:rPr>
        <w:t>on</w:t>
      </w:r>
      <w:r w:rsidRPr="008D00A3">
        <w:rPr>
          <w:rFonts w:ascii="Garamond" w:hAnsi="Garamond"/>
          <w:i/>
          <w:color w:val="C00000"/>
          <w:sz w:val="16"/>
          <w:szCs w:val="16"/>
        </w:rPr>
        <w:t xml:space="preserve"> abouti</w:t>
      </w:r>
      <w:r w:rsidR="008D00A3">
        <w:rPr>
          <w:rFonts w:ascii="Garamond" w:hAnsi="Garamond"/>
          <w:i/>
          <w:color w:val="C00000"/>
          <w:sz w:val="16"/>
          <w:szCs w:val="16"/>
        </w:rPr>
        <w:t>t</w:t>
      </w:r>
      <w:r w:rsidR="00B70DD2" w:rsidRPr="00B70DD2">
        <w:rPr>
          <w:rFonts w:ascii="Garamond" w:hAnsi="Garamond"/>
          <w:i/>
          <w:color w:val="C00000"/>
          <w:sz w:val="16"/>
          <w:szCs w:val="16"/>
        </w:rPr>
        <w:t xml:space="preserve"> </w:t>
      </w:r>
      <w:r w:rsidR="00B70DD2" w:rsidRPr="008D00A3">
        <w:rPr>
          <w:rFonts w:ascii="Garamond" w:hAnsi="Garamond"/>
          <w:i/>
          <w:color w:val="C00000"/>
          <w:sz w:val="16"/>
          <w:szCs w:val="16"/>
        </w:rPr>
        <w:t>à</w:t>
      </w:r>
      <w:r w:rsidR="00B70DD2" w:rsidRPr="008D00A3">
        <w:rPr>
          <w:rFonts w:ascii="Garamond" w:hAnsi="Garamond"/>
          <w:color w:val="C00000"/>
          <w:sz w:val="16"/>
          <w:szCs w:val="16"/>
        </w:rPr>
        <w:t> :</w:t>
      </w:r>
      <w:r w:rsidR="00B70DD2">
        <w:rPr>
          <w:rFonts w:ascii="Garamond" w:hAnsi="Garamond"/>
          <w:sz w:val="20"/>
          <w:szCs w:val="20"/>
        </w:rPr>
        <w:t xml:space="preserve"> </w:t>
      </w:r>
      <w:proofErr w:type="spellStart"/>
      <w:r w:rsidR="00B70DD2" w:rsidRPr="00EF27B8">
        <w:rPr>
          <w:rFonts w:ascii="Times New Roman" w:hAnsi="Times New Roman" w:cs="Times New Roman"/>
          <w:i/>
          <w:color w:val="0000CC"/>
          <w:sz w:val="16"/>
          <w:szCs w:val="16"/>
        </w:rPr>
        <w:t>a</w:t>
      </w:r>
      <w:r w:rsidR="00B70DD2" w:rsidRPr="00EF27B8">
        <w:rPr>
          <w:rFonts w:ascii="Batang" w:eastAsia="Batang" w:hAnsi="Batang"/>
          <w:b/>
          <w:color w:val="C00000"/>
          <w:sz w:val="16"/>
          <w:szCs w:val="16"/>
        </w:rPr>
        <w:t>◊</w:t>
      </w:r>
      <w:r w:rsidR="00B70DD2" w:rsidRPr="00EF27B8">
        <w:rPr>
          <w:rFonts w:ascii="LACAN" w:hAnsi="LACAN" w:cs="Times New Roman"/>
          <w:color w:val="0000CC"/>
          <w:sz w:val="16"/>
          <w:szCs w:val="16"/>
        </w:rPr>
        <w:t>S</w:t>
      </w:r>
      <w:proofErr w:type="spellEnd"/>
      <w:r w:rsidRPr="008D00A3">
        <w:rPr>
          <w:rFonts w:ascii="Garamond" w:hAnsi="Garamond"/>
          <w:i/>
          <w:color w:val="C00000"/>
          <w:sz w:val="16"/>
          <w:szCs w:val="16"/>
        </w:rPr>
        <w:t xml:space="preserve"> </w:t>
      </w:r>
      <w:r w:rsidR="00B70DD2" w:rsidRPr="00BD111B">
        <w:rPr>
          <w:rFonts w:ascii="Times New Roman" w:hAnsi="Times New Roman" w:cs="Times New Roman"/>
          <w:color w:val="0000CC"/>
          <w:sz w:val="14"/>
          <w:szCs w:val="14"/>
        </w:rPr>
        <w:t>(</w:t>
      </w:r>
      <w:r w:rsidR="008D00A3" w:rsidRPr="00BD111B">
        <w:rPr>
          <w:rFonts w:ascii="Times New Roman" w:hAnsi="Times New Roman" w:cs="Times New Roman"/>
          <w:color w:val="0000CC"/>
          <w:sz w:val="14"/>
          <w:szCs w:val="14"/>
        </w:rPr>
        <w:t>M</w:t>
      </w:r>
      <w:r w:rsidR="00B70DD2" w:rsidRPr="00BD111B">
        <w:rPr>
          <w:rFonts w:ascii="Times New Roman" w:hAnsi="Times New Roman" w:cs="Times New Roman"/>
          <w:color w:val="0000CC"/>
          <w:sz w:val="14"/>
          <w:szCs w:val="14"/>
        </w:rPr>
        <w:t>)</w:t>
      </w:r>
      <w:r w:rsidR="008D00A3">
        <w:rPr>
          <w:rFonts w:ascii="Times New Roman" w:hAnsi="Times New Roman" w:cs="Times New Roman"/>
          <w:color w:val="0000CC"/>
          <w:sz w:val="16"/>
          <w:szCs w:val="16"/>
        </w:rPr>
        <w:t>,</w:t>
      </w:r>
      <w:r w:rsidR="008D41C8">
        <w:rPr>
          <w:rFonts w:ascii="Times New Roman" w:hAnsi="Times New Roman" w:cs="Times New Roman"/>
          <w:color w:val="0000CC"/>
          <w:sz w:val="16"/>
          <w:szCs w:val="16"/>
        </w:rPr>
        <w:t xml:space="preserve"> </w:t>
      </w:r>
      <w:r w:rsidR="008D00A3">
        <w:rPr>
          <w:rFonts w:ascii="Times New Roman" w:hAnsi="Times New Roman" w:cs="Times New Roman"/>
          <w:color w:val="0000CC"/>
          <w:sz w:val="16"/>
          <w:szCs w:val="16"/>
        </w:rPr>
        <w:t xml:space="preserve"> </w:t>
      </w:r>
      <w:r w:rsidR="002D237F" w:rsidRPr="00B70DD2">
        <w:rPr>
          <w:rFonts w:ascii="LACAN" w:hAnsi="LACAN" w:cs="Times New Roman"/>
          <w:color w:val="0000CC"/>
          <w:sz w:val="16"/>
          <w:szCs w:val="16"/>
        </w:rPr>
        <w:t>S</w:t>
      </w:r>
      <w:r w:rsidR="00187555" w:rsidRPr="008E2F43">
        <w:rPr>
          <w:rFonts w:ascii="Batang" w:eastAsia="Batang" w:hAnsi="Batang"/>
          <w:b/>
          <w:color w:val="C00000"/>
          <w:sz w:val="16"/>
          <w:szCs w:val="16"/>
        </w:rPr>
        <w:t>◊</w:t>
      </w:r>
      <w:r w:rsidR="002D237F" w:rsidRPr="002D237F">
        <w:rPr>
          <w:rFonts w:ascii="Times New Roman" w:hAnsi="Times New Roman" w:cs="Times New Roman"/>
          <w:color w:val="0000CC"/>
          <w:sz w:val="16"/>
          <w:szCs w:val="16"/>
        </w:rPr>
        <w:t>S</w:t>
      </w:r>
      <w:r w:rsidR="002D237F" w:rsidRPr="002D237F">
        <w:rPr>
          <w:rFonts w:ascii="Times New Roman" w:hAnsi="Times New Roman" w:cs="Times New Roman"/>
          <w:color w:val="0000CC"/>
          <w:sz w:val="16"/>
          <w:szCs w:val="16"/>
          <w:vertAlign w:val="subscript"/>
        </w:rPr>
        <w:t>1</w:t>
      </w:r>
      <w:r w:rsidR="00187555">
        <w:rPr>
          <w:rFonts w:ascii="Times New Roman" w:hAnsi="Times New Roman" w:cs="Times New Roman"/>
          <w:color w:val="0000CC"/>
          <w:sz w:val="16"/>
          <w:szCs w:val="16"/>
          <w:vertAlign w:val="subscript"/>
        </w:rPr>
        <w:t xml:space="preserve"> </w:t>
      </w:r>
      <w:r w:rsidR="002D237F" w:rsidRPr="00BD111B">
        <w:rPr>
          <w:rFonts w:ascii="Times New Roman" w:hAnsi="Times New Roman" w:cs="Times New Roman"/>
          <w:color w:val="0000CC"/>
          <w:sz w:val="14"/>
          <w:szCs w:val="14"/>
        </w:rPr>
        <w:t>(U)</w:t>
      </w:r>
      <w:r w:rsidR="002D237F" w:rsidRPr="002D237F">
        <w:rPr>
          <w:rFonts w:ascii="Times New Roman" w:hAnsi="Times New Roman" w:cs="Times New Roman"/>
          <w:color w:val="0000CC"/>
          <w:sz w:val="16"/>
          <w:szCs w:val="16"/>
        </w:rPr>
        <w:t>,</w:t>
      </w:r>
      <w:r w:rsidR="008D41C8">
        <w:rPr>
          <w:rFonts w:ascii="Times New Roman" w:hAnsi="Times New Roman" w:cs="Times New Roman"/>
          <w:color w:val="0000CC"/>
          <w:sz w:val="16"/>
          <w:szCs w:val="16"/>
        </w:rPr>
        <w:t xml:space="preserve"> </w:t>
      </w:r>
      <w:r w:rsidR="002D237F" w:rsidRPr="002D237F">
        <w:rPr>
          <w:rFonts w:ascii="Times New Roman" w:hAnsi="Times New Roman" w:cs="Times New Roman"/>
          <w:color w:val="0000CC"/>
          <w:sz w:val="16"/>
          <w:szCs w:val="16"/>
        </w:rPr>
        <w:t xml:space="preserve"> </w:t>
      </w:r>
      <w:r w:rsidR="002D237F" w:rsidRPr="00EF27B8">
        <w:rPr>
          <w:rFonts w:ascii="Times New Roman" w:hAnsi="Times New Roman" w:cs="Times New Roman"/>
          <w:color w:val="0000CC"/>
          <w:sz w:val="16"/>
          <w:szCs w:val="16"/>
        </w:rPr>
        <w:t>S</w:t>
      </w:r>
      <w:r w:rsidR="002D237F" w:rsidRPr="00EF27B8">
        <w:rPr>
          <w:rFonts w:ascii="Times New Roman" w:hAnsi="Times New Roman" w:cs="Times New Roman"/>
          <w:color w:val="0000CC"/>
          <w:sz w:val="16"/>
          <w:szCs w:val="16"/>
          <w:vertAlign w:val="subscript"/>
        </w:rPr>
        <w:t>2</w:t>
      </w:r>
      <w:r w:rsidR="00187555" w:rsidRPr="00EF27B8">
        <w:rPr>
          <w:rFonts w:ascii="Batang" w:eastAsia="Batang" w:hAnsi="Batang"/>
          <w:b/>
          <w:color w:val="C00000"/>
          <w:sz w:val="16"/>
          <w:szCs w:val="16"/>
        </w:rPr>
        <w:t>◊</w:t>
      </w:r>
      <w:r w:rsidR="002D237F" w:rsidRPr="00EF27B8">
        <w:rPr>
          <w:rFonts w:ascii="Times New Roman" w:hAnsi="Times New Roman" w:cs="Times New Roman"/>
          <w:i/>
          <w:color w:val="0000CC"/>
          <w:sz w:val="16"/>
          <w:szCs w:val="16"/>
        </w:rPr>
        <w:t>a</w:t>
      </w:r>
      <w:r w:rsidR="00187555" w:rsidRPr="00187555">
        <w:rPr>
          <w:rFonts w:ascii="Times New Roman" w:hAnsi="Times New Roman" w:cs="Times New Roman"/>
          <w:i/>
          <w:color w:val="0000CC"/>
          <w:sz w:val="16"/>
          <w:szCs w:val="16"/>
        </w:rPr>
        <w:t xml:space="preserve"> </w:t>
      </w:r>
      <w:r w:rsidR="00187555" w:rsidRPr="00BD111B">
        <w:rPr>
          <w:rFonts w:ascii="Times New Roman" w:hAnsi="Times New Roman" w:cs="Times New Roman"/>
          <w:color w:val="0000CC"/>
          <w:sz w:val="14"/>
          <w:szCs w:val="14"/>
        </w:rPr>
        <w:t>(H)</w:t>
      </w:r>
      <w:r w:rsidR="00187555">
        <w:rPr>
          <w:rFonts w:ascii="Garamond" w:hAnsi="Garamond" w:cs="Times New Roman"/>
          <w:color w:val="C00000"/>
          <w:sz w:val="16"/>
          <w:szCs w:val="16"/>
        </w:rPr>
        <w:t>]</w:t>
      </w:r>
      <w:r w:rsidR="008D00A3">
        <w:rPr>
          <w:rFonts w:ascii="Times New Roman" w:hAnsi="Times New Roman" w:cs="Times New Roman"/>
          <w:color w:val="0000CC"/>
          <w:sz w:val="16"/>
          <w:szCs w:val="16"/>
        </w:rPr>
        <w:t xml:space="preserve"> </w:t>
      </w:r>
      <w:r w:rsidR="008D00A3">
        <w:rPr>
          <w:rFonts w:ascii="Garamond" w:hAnsi="Garamond"/>
          <w:sz w:val="20"/>
          <w:szCs w:val="20"/>
        </w:rPr>
        <w:t xml:space="preserve"> </w:t>
      </w:r>
    </w:p>
    <w:p w:rsidR="002D237F" w:rsidRDefault="002D237F">
      <w:pPr>
        <w:pStyle w:val="Corpsdetexte"/>
        <w:rPr>
          <w:rFonts w:ascii="Garamond" w:hAnsi="Garamond"/>
          <w:sz w:val="20"/>
          <w:szCs w:val="20"/>
        </w:rPr>
      </w:pPr>
      <w:r>
        <w:rPr>
          <w:rFonts w:ascii="Garamond" w:hAnsi="Garamond"/>
          <w:sz w:val="20"/>
          <w:szCs w:val="20"/>
        </w:rPr>
        <w:t xml:space="preserve">  </w:t>
      </w:r>
    </w:p>
    <w:p w:rsidR="003065EA" w:rsidRPr="00B24F6B" w:rsidRDefault="001B3CE3">
      <w:pPr>
        <w:pStyle w:val="Corpsdetexte"/>
        <w:rPr>
          <w:rFonts w:ascii="Garamond" w:hAnsi="Garamond"/>
          <w:sz w:val="20"/>
          <w:szCs w:val="20"/>
        </w:rPr>
      </w:pPr>
      <w:r w:rsidRPr="00B24F6B">
        <w:rPr>
          <w:rFonts w:ascii="Garamond" w:hAnsi="Garamond"/>
          <w:sz w:val="20"/>
          <w:szCs w:val="20"/>
        </w:rPr>
        <w:t>Quoi qu'il en soit</w:t>
      </w:r>
      <w:r w:rsidR="00CA3917">
        <w:rPr>
          <w:rFonts w:ascii="Garamond" w:hAnsi="Garamond"/>
          <w:sz w:val="20"/>
          <w:szCs w:val="20"/>
        </w:rPr>
        <w:t>,</w:t>
      </w:r>
      <w:r w:rsidRPr="00B24F6B">
        <w:rPr>
          <w:rFonts w:ascii="Garamond" w:hAnsi="Garamond"/>
          <w:sz w:val="20"/>
          <w:szCs w:val="20"/>
        </w:rPr>
        <w:t xml:space="preserve"> puisque j'ai pris le parti de vous donner ce support</w:t>
      </w:r>
      <w:r w:rsidR="00CA3917">
        <w:rPr>
          <w:rFonts w:ascii="Garamond" w:hAnsi="Garamond"/>
          <w:sz w:val="20"/>
          <w:szCs w:val="20"/>
        </w:rPr>
        <w:t xml:space="preserve"> </w:t>
      </w:r>
      <w:r w:rsidRPr="00B24F6B">
        <w:rPr>
          <w:rFonts w:ascii="Garamond" w:hAnsi="Garamond"/>
          <w:sz w:val="20"/>
          <w:szCs w:val="20"/>
        </w:rPr>
        <w:t>de cette inscription au tableau</w:t>
      </w:r>
      <w:r w:rsidR="004B3F93" w:rsidRPr="00B24F6B">
        <w:rPr>
          <w:rFonts w:ascii="Garamond" w:hAnsi="Garamond"/>
          <w:sz w:val="20"/>
          <w:szCs w:val="20"/>
        </w:rPr>
        <w:t>.</w:t>
      </w:r>
      <w:r w:rsidRPr="00B24F6B">
        <w:rPr>
          <w:rFonts w:ascii="Garamond" w:hAnsi="Garamond"/>
          <w:sz w:val="20"/>
          <w:szCs w:val="20"/>
        </w:rPr>
        <w:t xml:space="preserve"> </w:t>
      </w:r>
    </w:p>
    <w:p w:rsidR="005E7231" w:rsidRDefault="004B3F93">
      <w:pPr>
        <w:pStyle w:val="Corpsdetexte"/>
        <w:rPr>
          <w:rFonts w:ascii="Garamond" w:hAnsi="Garamond"/>
          <w:sz w:val="20"/>
          <w:szCs w:val="20"/>
        </w:rPr>
      </w:pPr>
      <w:r w:rsidRPr="00B24F6B">
        <w:rPr>
          <w:rFonts w:ascii="Garamond" w:hAnsi="Garamond"/>
          <w:sz w:val="20"/>
          <w:szCs w:val="20"/>
        </w:rPr>
        <w:t>J</w:t>
      </w:r>
      <w:r w:rsidR="001B3CE3" w:rsidRPr="00B24F6B">
        <w:rPr>
          <w:rFonts w:ascii="Garamond" w:hAnsi="Garamond"/>
          <w:sz w:val="20"/>
          <w:szCs w:val="20"/>
        </w:rPr>
        <w:t>e vais la commenter, j'espère brièvement. D'ailleurs je</w:t>
      </w:r>
      <w:r w:rsidR="004A5CDC" w:rsidRPr="00B24F6B">
        <w:rPr>
          <w:rFonts w:ascii="Garamond" w:hAnsi="Garamond"/>
          <w:sz w:val="20"/>
          <w:szCs w:val="20"/>
        </w:rPr>
        <w:t xml:space="preserve"> ne</w:t>
      </w:r>
      <w:r w:rsidR="001B3CE3" w:rsidRPr="00B24F6B">
        <w:rPr>
          <w:rFonts w:ascii="Garamond" w:hAnsi="Garamond"/>
          <w:sz w:val="20"/>
          <w:szCs w:val="20"/>
        </w:rPr>
        <w:t xml:space="preserve"> l'ai</w:t>
      </w:r>
      <w:r w:rsidR="004A5CDC" w:rsidRPr="00B24F6B">
        <w:rPr>
          <w:rFonts w:ascii="Garamond" w:hAnsi="Garamond"/>
          <w:sz w:val="20"/>
          <w:szCs w:val="20"/>
        </w:rPr>
        <w:t xml:space="preserve"> </w:t>
      </w:r>
      <w:r w:rsidR="00016172" w:rsidRPr="00B24F6B">
        <w:rPr>
          <w:rFonts w:ascii="Garamond" w:hAnsi="Garamond" w:cs="Times New Roman"/>
          <w:i/>
          <w:sz w:val="20"/>
          <w:szCs w:val="20"/>
        </w:rPr>
        <w:t>–</w:t>
      </w:r>
      <w:r w:rsidR="004A5CDC" w:rsidRPr="00B24F6B">
        <w:rPr>
          <w:rFonts w:ascii="Garamond" w:hAnsi="Garamond" w:cs="Times New Roman"/>
          <w:i/>
          <w:sz w:val="20"/>
          <w:szCs w:val="20"/>
        </w:rPr>
        <w:t xml:space="preserve"> </w:t>
      </w:r>
      <w:r w:rsidR="001B3CE3" w:rsidRPr="00B24F6B">
        <w:rPr>
          <w:rFonts w:ascii="Garamond" w:hAnsi="Garamond"/>
          <w:i/>
          <w:sz w:val="20"/>
          <w:szCs w:val="20"/>
        </w:rPr>
        <w:t>il faut que je vous l'avoue</w:t>
      </w:r>
      <w:r w:rsidR="004A5CDC" w:rsidRPr="00B24F6B">
        <w:rPr>
          <w:rFonts w:ascii="Garamond" w:hAnsi="Garamond" w:cs="Times New Roman"/>
          <w:i/>
          <w:sz w:val="20"/>
          <w:szCs w:val="20"/>
        </w:rPr>
        <w:t xml:space="preserve"> </w:t>
      </w:r>
      <w:r w:rsidR="00016172" w:rsidRPr="00B24F6B">
        <w:rPr>
          <w:rFonts w:ascii="Garamond" w:hAnsi="Garamond" w:cs="Times New Roman"/>
          <w:i/>
          <w:sz w:val="20"/>
          <w:szCs w:val="20"/>
        </w:rPr>
        <w:t>–</w:t>
      </w:r>
      <w:r w:rsidR="004A5CDC" w:rsidRPr="00B24F6B">
        <w:rPr>
          <w:rFonts w:ascii="Garamond" w:hAnsi="Garamond"/>
          <w:sz w:val="20"/>
          <w:szCs w:val="20"/>
        </w:rPr>
        <w:t xml:space="preserve"> </w:t>
      </w:r>
      <w:r w:rsidR="001B3CE3" w:rsidRPr="00B24F6B">
        <w:rPr>
          <w:rFonts w:ascii="Garamond" w:hAnsi="Garamond"/>
          <w:sz w:val="20"/>
          <w:szCs w:val="20"/>
        </w:rPr>
        <w:t xml:space="preserve">nulle part </w:t>
      </w:r>
      <w:r w:rsidR="001B3CE3" w:rsidRPr="00B24F6B">
        <w:rPr>
          <w:rFonts w:ascii="Garamond" w:hAnsi="Garamond" w:cs="Times New Roman"/>
          <w:i/>
          <w:sz w:val="20"/>
          <w:szCs w:val="20"/>
        </w:rPr>
        <w:t>écrite</w:t>
      </w:r>
      <w:r w:rsidR="001B3CE3" w:rsidRPr="00B24F6B">
        <w:rPr>
          <w:rFonts w:ascii="Garamond" w:hAnsi="Garamond"/>
          <w:sz w:val="20"/>
          <w:szCs w:val="20"/>
        </w:rPr>
        <w:t xml:space="preserve">, </w:t>
      </w:r>
    </w:p>
    <w:p w:rsidR="00724648" w:rsidRDefault="001B3CE3">
      <w:pPr>
        <w:pStyle w:val="Corpsdetexte"/>
        <w:rPr>
          <w:rFonts w:ascii="Garamond" w:hAnsi="Garamond"/>
          <w:sz w:val="20"/>
          <w:szCs w:val="20"/>
        </w:rPr>
      </w:pPr>
      <w:r w:rsidRPr="00B24F6B">
        <w:rPr>
          <w:rFonts w:ascii="Garamond" w:hAnsi="Garamond"/>
          <w:sz w:val="20"/>
          <w:szCs w:val="20"/>
        </w:rPr>
        <w:t>nulle part préparée</w:t>
      </w:r>
      <w:r w:rsidR="005E7231">
        <w:rPr>
          <w:rFonts w:ascii="Garamond" w:hAnsi="Garamond"/>
          <w:sz w:val="20"/>
          <w:szCs w:val="20"/>
        </w:rPr>
        <w:t> :</w:t>
      </w:r>
      <w:r w:rsidRPr="00B24F6B">
        <w:rPr>
          <w:rFonts w:ascii="Garamond" w:hAnsi="Garamond"/>
          <w:sz w:val="20"/>
          <w:szCs w:val="20"/>
        </w:rPr>
        <w:t xml:space="preserve"> elle ne me paraît pas exemplaire sinon</w:t>
      </w:r>
      <w:r w:rsidR="005E7231">
        <w:rPr>
          <w:rFonts w:ascii="Garamond" w:hAnsi="Garamond"/>
          <w:sz w:val="20"/>
          <w:szCs w:val="20"/>
        </w:rPr>
        <w:t xml:space="preserve"> -</w:t>
      </w:r>
      <w:r w:rsidRPr="00B24F6B">
        <w:rPr>
          <w:rFonts w:ascii="Garamond" w:hAnsi="Garamond"/>
          <w:sz w:val="20"/>
          <w:szCs w:val="20"/>
        </w:rPr>
        <w:t xml:space="preserve"> </w:t>
      </w:r>
      <w:r w:rsidRPr="00B24F6B">
        <w:rPr>
          <w:rFonts w:ascii="Garamond" w:hAnsi="Garamond"/>
          <w:i/>
          <w:sz w:val="20"/>
          <w:szCs w:val="20"/>
        </w:rPr>
        <w:t>comme d'habitude</w:t>
      </w:r>
      <w:r w:rsidR="005E7231">
        <w:rPr>
          <w:rFonts w:ascii="Garamond" w:hAnsi="Garamond"/>
          <w:i/>
          <w:sz w:val="20"/>
          <w:szCs w:val="20"/>
        </w:rPr>
        <w:t xml:space="preserve"> -</w:t>
      </w:r>
      <w:r w:rsidRPr="00B24F6B">
        <w:rPr>
          <w:rFonts w:ascii="Garamond" w:hAnsi="Garamond"/>
          <w:sz w:val="20"/>
          <w:szCs w:val="20"/>
        </w:rPr>
        <w:t xml:space="preserve"> à produire des </w:t>
      </w:r>
      <w:r w:rsidRPr="00B24F6B">
        <w:rPr>
          <w:rFonts w:ascii="Garamond" w:hAnsi="Garamond" w:cs="Times New Roman"/>
          <w:i/>
          <w:sz w:val="20"/>
          <w:szCs w:val="20"/>
        </w:rPr>
        <w:t>malentendus</w:t>
      </w:r>
      <w:r w:rsidRPr="00B24F6B">
        <w:rPr>
          <w:rFonts w:ascii="Garamond" w:hAnsi="Garamond"/>
          <w:sz w:val="20"/>
          <w:szCs w:val="20"/>
        </w:rPr>
        <w:t>.</w:t>
      </w:r>
      <w:r w:rsidR="00A178FD">
        <w:rPr>
          <w:rFonts w:ascii="Garamond" w:hAnsi="Garamond"/>
          <w:sz w:val="20"/>
          <w:szCs w:val="20"/>
        </w:rPr>
        <w:t xml:space="preserve"> </w:t>
      </w:r>
    </w:p>
    <w:p w:rsidR="00B70DD2" w:rsidRDefault="00B70DD2">
      <w:pPr>
        <w:pStyle w:val="Corpsdetexte"/>
        <w:rPr>
          <w:rFonts w:ascii="Garamond" w:hAnsi="Garamond"/>
          <w:sz w:val="20"/>
          <w:szCs w:val="20"/>
        </w:rPr>
      </w:pPr>
    </w:p>
    <w:p w:rsidR="00B70DD2" w:rsidRDefault="00B70DD2" w:rsidP="00B70DD2">
      <w:pPr>
        <w:pStyle w:val="Corpsdetexte"/>
        <w:jc w:val="center"/>
        <w:rPr>
          <w:rFonts w:ascii="Garamond" w:hAnsi="Garamond"/>
          <w:sz w:val="20"/>
          <w:szCs w:val="20"/>
        </w:rPr>
      </w:pPr>
      <w:r>
        <w:rPr>
          <w:rFonts w:ascii="Garamond" w:hAnsi="Garamond"/>
          <w:noProof/>
          <w:sz w:val="20"/>
          <w:szCs w:val="20"/>
        </w:rPr>
        <w:drawing>
          <wp:inline distT="0" distB="0" distL="0" distR="0" wp14:anchorId="215B1BAD" wp14:editId="3F4191CA">
            <wp:extent cx="739140" cy="655464"/>
            <wp:effectExtent l="0" t="0" r="3810" b="0"/>
            <wp:docPr id="81" name="Image 81" descr="C:\Users\Alain\Desktop\Lacan séminaires\Ressources\Doc S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5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39777" cy="656029"/>
                    </a:xfrm>
                    <a:prstGeom prst="rect">
                      <a:avLst/>
                    </a:prstGeom>
                    <a:noFill/>
                    <a:ln>
                      <a:noFill/>
                    </a:ln>
                  </pic:spPr>
                </pic:pic>
              </a:graphicData>
            </a:graphic>
          </wp:inline>
        </w:drawing>
      </w:r>
    </w:p>
    <w:p w:rsidR="00724648" w:rsidRDefault="00724648">
      <w:pPr>
        <w:pStyle w:val="Corpsdetexte"/>
        <w:rPr>
          <w:rFonts w:ascii="Garamond" w:hAnsi="Garamond"/>
          <w:sz w:val="20"/>
          <w:szCs w:val="20"/>
        </w:rPr>
      </w:pPr>
    </w:p>
    <w:p w:rsidR="00724648" w:rsidRDefault="001B3CE3">
      <w:pPr>
        <w:pStyle w:val="Corpsdetexte"/>
        <w:rPr>
          <w:rFonts w:ascii="Garamond" w:hAnsi="Garamond"/>
          <w:sz w:val="20"/>
          <w:szCs w:val="20"/>
        </w:rPr>
      </w:pPr>
      <w:r w:rsidRPr="00B24F6B">
        <w:rPr>
          <w:rFonts w:ascii="Garamond" w:hAnsi="Garamond"/>
          <w:sz w:val="20"/>
          <w:szCs w:val="20"/>
        </w:rPr>
        <w:t>Néanmoins, puisqu'en somme la situation qui résulte d'</w:t>
      </w:r>
      <w:r w:rsidRPr="00DE7977">
        <w:rPr>
          <w:rFonts w:ascii="Garamond" w:hAnsi="Garamond"/>
          <w:i/>
          <w:color w:val="0000CC"/>
          <w:sz w:val="20"/>
          <w:szCs w:val="20"/>
        </w:rPr>
        <w:t>un discours</w:t>
      </w:r>
      <w:r w:rsidRPr="00B24F6B">
        <w:rPr>
          <w:rFonts w:ascii="Garamond" w:hAnsi="Garamond"/>
          <w:sz w:val="20"/>
          <w:szCs w:val="20"/>
        </w:rPr>
        <w:t xml:space="preserve"> comme l'</w:t>
      </w:r>
      <w:r w:rsidRPr="005E7231">
        <w:rPr>
          <w:rFonts w:ascii="Garamond" w:hAnsi="Garamond"/>
          <w:i/>
          <w:color w:val="0000CC"/>
          <w:sz w:val="20"/>
          <w:szCs w:val="20"/>
        </w:rPr>
        <w:t>analytique</w:t>
      </w:r>
      <w:r w:rsidRPr="00B24F6B">
        <w:rPr>
          <w:rFonts w:ascii="Garamond" w:hAnsi="Garamond"/>
          <w:sz w:val="20"/>
          <w:szCs w:val="20"/>
        </w:rPr>
        <w:t>, qui vise au sens, il est tout à fait clair que je ne puis vous livrer à chacun que ce que de sens</w:t>
      </w:r>
      <w:r w:rsidR="003065EA" w:rsidRPr="00B24F6B">
        <w:rPr>
          <w:rFonts w:ascii="Garamond" w:hAnsi="Garamond"/>
          <w:sz w:val="20"/>
          <w:szCs w:val="20"/>
        </w:rPr>
        <w:t>,</w:t>
      </w:r>
      <w:r w:rsidRPr="00B24F6B">
        <w:rPr>
          <w:rFonts w:ascii="Garamond" w:hAnsi="Garamond"/>
          <w:sz w:val="20"/>
          <w:szCs w:val="20"/>
        </w:rPr>
        <w:t xml:space="preserve"> vous êtes en route d'absorber, et ça a une limite. </w:t>
      </w:r>
    </w:p>
    <w:p w:rsidR="00DE7977" w:rsidRDefault="001B3CE3">
      <w:pPr>
        <w:pStyle w:val="Corpsdetexte"/>
        <w:rPr>
          <w:rFonts w:ascii="Garamond" w:hAnsi="Garamond"/>
          <w:sz w:val="20"/>
          <w:szCs w:val="20"/>
        </w:rPr>
      </w:pPr>
      <w:r w:rsidRPr="00B24F6B">
        <w:rPr>
          <w:rFonts w:ascii="Garamond" w:hAnsi="Garamond"/>
          <w:sz w:val="20"/>
          <w:szCs w:val="20"/>
        </w:rPr>
        <w:t>Ça a une limite qui est donnée par</w:t>
      </w:r>
      <w:r w:rsidR="004B3F93" w:rsidRPr="00B24F6B">
        <w:rPr>
          <w:rFonts w:ascii="Garamond" w:hAnsi="Garamond"/>
          <w:sz w:val="20"/>
          <w:szCs w:val="20"/>
        </w:rPr>
        <w:t>…</w:t>
      </w:r>
      <w:r w:rsidRPr="00B24F6B">
        <w:rPr>
          <w:rFonts w:ascii="Garamond" w:hAnsi="Garamond"/>
          <w:sz w:val="20"/>
          <w:szCs w:val="20"/>
        </w:rPr>
        <w:t xml:space="preserve"> par le sens où vous vivez, et qui</w:t>
      </w:r>
      <w:r w:rsidR="00CA148B"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on peut bien le dire</w:t>
      </w:r>
      <w:r w:rsidR="00CA148B" w:rsidRPr="00B24F6B">
        <w:rPr>
          <w:rFonts w:ascii="Garamond" w:hAnsi="Garamond"/>
          <w:sz w:val="20"/>
          <w:szCs w:val="20"/>
        </w:rPr>
        <w:t xml:space="preserve"> –</w:t>
      </w:r>
      <w:r w:rsidRPr="00B24F6B">
        <w:rPr>
          <w:rFonts w:ascii="Garamond" w:hAnsi="Garamond"/>
          <w:sz w:val="20"/>
          <w:szCs w:val="20"/>
        </w:rPr>
        <w:t xml:space="preserve"> </w:t>
      </w:r>
    </w:p>
    <w:p w:rsidR="00CA148B" w:rsidRPr="00B24F6B" w:rsidRDefault="001B3CE3">
      <w:pPr>
        <w:pStyle w:val="Corpsdetexte"/>
        <w:rPr>
          <w:rFonts w:ascii="Garamond" w:hAnsi="Garamond"/>
          <w:sz w:val="20"/>
          <w:szCs w:val="20"/>
        </w:rPr>
      </w:pPr>
      <w:r w:rsidRPr="00187555">
        <w:rPr>
          <w:rFonts w:ascii="Garamond" w:hAnsi="Garamond"/>
          <w:i/>
          <w:sz w:val="20"/>
          <w:szCs w:val="20"/>
        </w:rPr>
        <w:t>ce n'est pas trop dire que de dire qu'il</w:t>
      </w:r>
      <w:r w:rsidRPr="00B24F6B">
        <w:rPr>
          <w:rFonts w:ascii="Garamond" w:hAnsi="Garamond"/>
          <w:i/>
          <w:sz w:val="20"/>
          <w:szCs w:val="20"/>
        </w:rPr>
        <w:t xml:space="preserve"> ne va pas loin</w:t>
      </w:r>
      <w:r w:rsidR="00E66A28">
        <w:rPr>
          <w:rFonts w:ascii="Garamond" w:hAnsi="Garamond"/>
          <w:i/>
          <w:sz w:val="20"/>
          <w:szCs w:val="20"/>
        </w:rPr>
        <w:t xml:space="preserve"> </w:t>
      </w:r>
      <w:r w:rsidR="00E66A28" w:rsidRPr="00E66A28">
        <w:rPr>
          <w:rFonts w:ascii="Garamond" w:hAnsi="Garamond"/>
          <w:color w:val="C00000"/>
          <w:sz w:val="16"/>
          <w:szCs w:val="16"/>
        </w:rPr>
        <w:t>[</w:t>
      </w:r>
      <w:r w:rsidR="00E66A28" w:rsidRPr="00E66A28">
        <w:rPr>
          <w:rFonts w:ascii="Garamond" w:hAnsi="Garamond"/>
          <w:i/>
          <w:color w:val="C00000"/>
          <w:sz w:val="16"/>
          <w:szCs w:val="16"/>
        </w:rPr>
        <w:t>cf. le disque-</w:t>
      </w:r>
      <w:proofErr w:type="spellStart"/>
      <w:r w:rsidR="00E66A28" w:rsidRPr="00E66A28">
        <w:rPr>
          <w:rFonts w:ascii="Garamond" w:hAnsi="Garamond"/>
          <w:i/>
          <w:color w:val="C00000"/>
          <w:sz w:val="16"/>
          <w:szCs w:val="16"/>
        </w:rPr>
        <w:t>ourcourant</w:t>
      </w:r>
      <w:proofErr w:type="spellEnd"/>
      <w:r w:rsidR="002E5596">
        <w:rPr>
          <w:rFonts w:ascii="Garamond" w:hAnsi="Garamond"/>
          <w:i/>
          <w:color w:val="C00000"/>
          <w:sz w:val="16"/>
          <w:szCs w:val="16"/>
        </w:rPr>
        <w:t xml:space="preserve">, mais aussi le fantasme : </w:t>
      </w:r>
      <w:r w:rsidR="002E5596" w:rsidRPr="002E5596">
        <w:rPr>
          <w:rFonts w:ascii="LACAN" w:hAnsi="LACAN"/>
          <w:bCs/>
          <w:color w:val="0000CC"/>
          <w:sz w:val="16"/>
          <w:szCs w:val="16"/>
        </w:rPr>
        <w:t>S</w:t>
      </w:r>
      <w:r w:rsidR="002E5596" w:rsidRPr="002E5596">
        <w:rPr>
          <w:rFonts w:ascii="Garamond" w:hAnsi="Garamond"/>
          <w:b/>
          <w:bCs/>
          <w:color w:val="0000CC"/>
          <w:sz w:val="16"/>
          <w:szCs w:val="16"/>
        </w:rPr>
        <w:t xml:space="preserve"> </w:t>
      </w:r>
      <w:r w:rsidR="002E5596" w:rsidRPr="002E5596">
        <w:rPr>
          <w:rFonts w:ascii="Batang" w:eastAsia="Batang" w:hAnsi="Batang"/>
          <w:b/>
          <w:color w:val="C00000"/>
          <w:sz w:val="16"/>
          <w:szCs w:val="16"/>
        </w:rPr>
        <w:t>◊</w:t>
      </w:r>
      <w:r w:rsidR="002E5596" w:rsidRPr="002E5596">
        <w:rPr>
          <w:rFonts w:ascii="Garamond" w:hAnsi="Garamond"/>
          <w:b/>
          <w:bCs/>
          <w:iCs/>
          <w:noProof/>
          <w:color w:val="0000CC"/>
          <w:sz w:val="16"/>
          <w:szCs w:val="16"/>
        </w:rPr>
        <w:t xml:space="preserve"> </w:t>
      </w:r>
      <w:r w:rsidR="002E5596" w:rsidRPr="002E5596">
        <w:rPr>
          <w:rFonts w:ascii="Times New Roman" w:hAnsi="Times New Roman" w:cs="Times New Roman"/>
          <w:bCs/>
          <w:i/>
          <w:iCs/>
          <w:noProof/>
          <w:color w:val="0000CC"/>
          <w:sz w:val="16"/>
          <w:szCs w:val="16"/>
        </w:rPr>
        <w:t>a</w:t>
      </w:r>
      <w:r w:rsidR="00E66A28" w:rsidRPr="00E66A28">
        <w:rPr>
          <w:rFonts w:ascii="Garamond" w:hAnsi="Garamond"/>
          <w:color w:val="C00000"/>
          <w:sz w:val="16"/>
          <w:szCs w:val="16"/>
        </w:rPr>
        <w:t>]</w:t>
      </w:r>
      <w:r w:rsidRPr="00B24F6B">
        <w:rPr>
          <w:rFonts w:ascii="Garamond" w:hAnsi="Garamond"/>
          <w:sz w:val="20"/>
          <w:szCs w:val="20"/>
        </w:rPr>
        <w:t xml:space="preserve">. </w:t>
      </w:r>
    </w:p>
    <w:p w:rsidR="00CA148B" w:rsidRPr="00B24F6B" w:rsidRDefault="00CA148B">
      <w:pPr>
        <w:pStyle w:val="Corpsdetexte"/>
        <w:rPr>
          <w:rFonts w:ascii="Garamond" w:hAnsi="Garamond"/>
          <w:sz w:val="20"/>
          <w:szCs w:val="20"/>
        </w:rPr>
      </w:pPr>
    </w:p>
    <w:p w:rsidR="00CA148B" w:rsidRPr="00B24F6B" w:rsidRDefault="001B3CE3">
      <w:pPr>
        <w:pStyle w:val="Corpsdetexte"/>
        <w:rPr>
          <w:rFonts w:ascii="Garamond" w:hAnsi="Garamond"/>
          <w:sz w:val="20"/>
          <w:szCs w:val="20"/>
        </w:rPr>
      </w:pPr>
      <w:r w:rsidRPr="00B24F6B">
        <w:rPr>
          <w:rFonts w:ascii="Garamond" w:hAnsi="Garamond"/>
          <w:sz w:val="20"/>
          <w:szCs w:val="20"/>
        </w:rPr>
        <w:t xml:space="preserve">Ce que </w:t>
      </w:r>
      <w:r w:rsidRPr="009C36E6">
        <w:rPr>
          <w:rFonts w:ascii="Garamond" w:hAnsi="Garamond"/>
          <w:i/>
          <w:color w:val="0000CC"/>
          <w:sz w:val="20"/>
          <w:szCs w:val="20"/>
        </w:rPr>
        <w:t>le discours analytique</w:t>
      </w:r>
      <w:r w:rsidRPr="00B24F6B">
        <w:rPr>
          <w:rFonts w:ascii="Garamond" w:hAnsi="Garamond"/>
          <w:sz w:val="20"/>
          <w:szCs w:val="20"/>
        </w:rPr>
        <w:t xml:space="preserve"> fait surgir, c'est justement l'idée que ce sens est de </w:t>
      </w:r>
      <w:r w:rsidRPr="00B24F6B">
        <w:rPr>
          <w:rFonts w:ascii="Garamond" w:hAnsi="Garamond" w:cs="Times New Roman"/>
          <w:i/>
          <w:color w:val="0000CC"/>
          <w:sz w:val="20"/>
          <w:szCs w:val="20"/>
        </w:rPr>
        <w:t>semblant</w:t>
      </w:r>
      <w:r w:rsidRPr="00B24F6B">
        <w:rPr>
          <w:rFonts w:ascii="Garamond" w:hAnsi="Garamond"/>
          <w:sz w:val="20"/>
          <w:szCs w:val="20"/>
        </w:rPr>
        <w:t>. S'il indique</w:t>
      </w:r>
      <w:r w:rsidR="009C36E6">
        <w:rPr>
          <w:rFonts w:ascii="Garamond" w:hAnsi="Garamond"/>
          <w:sz w:val="20"/>
          <w:szCs w:val="20"/>
        </w:rPr>
        <w:t>,</w:t>
      </w:r>
      <w:r w:rsidRPr="00B24F6B">
        <w:rPr>
          <w:rFonts w:ascii="Garamond" w:hAnsi="Garamond"/>
          <w:sz w:val="20"/>
          <w:szCs w:val="20"/>
        </w:rPr>
        <w:t xml:space="preserve"> </w:t>
      </w:r>
      <w:r w:rsidRPr="00A178FD">
        <w:rPr>
          <w:rFonts w:ascii="Garamond" w:hAnsi="Garamond"/>
          <w:i/>
          <w:color w:val="0000CC"/>
          <w:sz w:val="20"/>
          <w:szCs w:val="20"/>
        </w:rPr>
        <w:t>le discours analytique</w:t>
      </w:r>
      <w:r w:rsidR="009C36E6">
        <w:rPr>
          <w:rFonts w:ascii="Garamond" w:hAnsi="Garamond"/>
          <w:i/>
          <w:color w:val="0000CC"/>
          <w:sz w:val="20"/>
          <w:szCs w:val="20"/>
        </w:rPr>
        <w:t>,</w:t>
      </w:r>
      <w:r w:rsidR="00CA148B" w:rsidRPr="00B24F6B">
        <w:rPr>
          <w:rFonts w:ascii="Garamond" w:hAnsi="Garamond"/>
          <w:sz w:val="20"/>
          <w:szCs w:val="20"/>
        </w:rPr>
        <w:t xml:space="preserve"> </w:t>
      </w:r>
      <w:r w:rsidRPr="00B24F6B">
        <w:rPr>
          <w:rFonts w:ascii="Garamond" w:hAnsi="Garamond"/>
          <w:sz w:val="20"/>
          <w:szCs w:val="20"/>
        </w:rPr>
        <w:t xml:space="preserve"> s'il indique que ce sens</w:t>
      </w:r>
      <w:r w:rsidR="00DE7977">
        <w:rPr>
          <w:rFonts w:ascii="Garamond" w:hAnsi="Garamond"/>
          <w:sz w:val="20"/>
          <w:szCs w:val="20"/>
        </w:rPr>
        <w:t xml:space="preserve"> </w:t>
      </w:r>
      <w:r w:rsidR="00DE7977" w:rsidRPr="008E2F43">
        <w:rPr>
          <w:rFonts w:ascii="Garamond" w:hAnsi="Garamond"/>
          <w:color w:val="C00000"/>
          <w:sz w:val="16"/>
          <w:szCs w:val="16"/>
        </w:rPr>
        <w:t>[</w:t>
      </w:r>
      <w:r w:rsidR="00DE7977" w:rsidRPr="00DE7977">
        <w:rPr>
          <w:rFonts w:ascii="Garamond" w:hAnsi="Garamond"/>
          <w:i/>
          <w:color w:val="C00000"/>
          <w:sz w:val="16"/>
          <w:szCs w:val="16"/>
        </w:rPr>
        <w:t>de</w:t>
      </w:r>
      <w:r w:rsidR="00DE7977">
        <w:rPr>
          <w:rFonts w:ascii="Garamond" w:hAnsi="Garamond"/>
          <w:color w:val="C00000"/>
          <w:sz w:val="16"/>
          <w:szCs w:val="16"/>
        </w:rPr>
        <w:t xml:space="preserve"> </w:t>
      </w:r>
      <w:r w:rsidR="00DE7977" w:rsidRPr="008D0472">
        <w:rPr>
          <w:rFonts w:ascii="Times New Roman" w:hAnsi="Times New Roman" w:cs="Times New Roman"/>
          <w:color w:val="0000CC"/>
          <w:sz w:val="16"/>
          <w:szCs w:val="16"/>
        </w:rPr>
        <w:t>S</w:t>
      </w:r>
      <w:r w:rsidR="00DE7977">
        <w:rPr>
          <w:rFonts w:ascii="Times New Roman" w:hAnsi="Times New Roman" w:cs="Times New Roman"/>
          <w:color w:val="0000CC"/>
          <w:sz w:val="16"/>
          <w:szCs w:val="16"/>
          <w:vertAlign w:val="subscript"/>
        </w:rPr>
        <w:t>1</w:t>
      </w:r>
      <w:r w:rsidR="00DE7977" w:rsidRPr="008E2F43">
        <w:rPr>
          <w:rFonts w:ascii="Garamond" w:hAnsi="Garamond"/>
          <w:color w:val="C00000"/>
          <w:sz w:val="16"/>
          <w:szCs w:val="16"/>
        </w:rPr>
        <w:t>]</w:t>
      </w:r>
      <w:r w:rsidRPr="00B24F6B">
        <w:rPr>
          <w:rFonts w:ascii="Garamond" w:hAnsi="Garamond"/>
          <w:sz w:val="20"/>
          <w:szCs w:val="20"/>
        </w:rPr>
        <w:t xml:space="preserve"> est sexuel, ce ne peut être justement qu'à</w:t>
      </w:r>
      <w:r w:rsidR="00CA3917">
        <w:rPr>
          <w:rFonts w:ascii="Garamond" w:hAnsi="Garamond"/>
          <w:sz w:val="20"/>
          <w:szCs w:val="20"/>
        </w:rPr>
        <w:t>,</w:t>
      </w:r>
      <w:r w:rsidR="00CA148B" w:rsidRPr="00B24F6B">
        <w:rPr>
          <w:rFonts w:ascii="Garamond" w:hAnsi="Garamond"/>
          <w:sz w:val="20"/>
          <w:szCs w:val="20"/>
        </w:rPr>
        <w:t xml:space="preserve"> </w:t>
      </w:r>
      <w:r w:rsidRPr="00B24F6B">
        <w:rPr>
          <w:rFonts w:ascii="Garamond" w:hAnsi="Garamond"/>
          <w:sz w:val="20"/>
          <w:szCs w:val="20"/>
        </w:rPr>
        <w:t xml:space="preserve"> je dirai</w:t>
      </w:r>
      <w:r w:rsidR="00CA148B" w:rsidRPr="00B24F6B">
        <w:rPr>
          <w:rFonts w:ascii="Garamond" w:hAnsi="Garamond"/>
          <w:sz w:val="20"/>
          <w:szCs w:val="20"/>
        </w:rPr>
        <w:t xml:space="preserve"> </w:t>
      </w:r>
      <w:r w:rsidRPr="00B24F6B">
        <w:rPr>
          <w:rFonts w:ascii="Garamond" w:hAnsi="Garamond"/>
          <w:sz w:val="20"/>
          <w:szCs w:val="20"/>
        </w:rPr>
        <w:t>rendre raison de sa limite</w:t>
      </w:r>
      <w:r w:rsidR="00DE7977">
        <w:rPr>
          <w:rFonts w:ascii="Garamond" w:hAnsi="Garamond"/>
          <w:sz w:val="20"/>
          <w:szCs w:val="20"/>
        </w:rPr>
        <w:t xml:space="preserve"> </w:t>
      </w:r>
      <w:r w:rsidR="00DE7977" w:rsidRPr="008E2F43">
        <w:rPr>
          <w:rFonts w:ascii="Garamond" w:hAnsi="Garamond"/>
          <w:color w:val="C00000"/>
          <w:sz w:val="16"/>
          <w:szCs w:val="16"/>
        </w:rPr>
        <w:t>[</w:t>
      </w:r>
      <w:r w:rsidR="00DE7977" w:rsidRPr="008D0472">
        <w:rPr>
          <w:rFonts w:ascii="Times New Roman" w:hAnsi="Times New Roman" w:cs="Times New Roman"/>
          <w:color w:val="0000CC"/>
          <w:sz w:val="16"/>
          <w:szCs w:val="16"/>
        </w:rPr>
        <w:t>S</w:t>
      </w:r>
      <w:r w:rsidR="00DE7977">
        <w:rPr>
          <w:rFonts w:ascii="Times New Roman" w:hAnsi="Times New Roman" w:cs="Times New Roman"/>
          <w:color w:val="0000CC"/>
          <w:sz w:val="16"/>
          <w:szCs w:val="16"/>
          <w:vertAlign w:val="subscript"/>
        </w:rPr>
        <w:t>1</w:t>
      </w:r>
      <w:r w:rsidR="00DE7977" w:rsidRPr="008E2F43">
        <w:rPr>
          <w:rFonts w:ascii="Batang" w:eastAsia="Batang" w:hAnsi="Batang"/>
          <w:b/>
          <w:color w:val="C00000"/>
          <w:sz w:val="16"/>
          <w:szCs w:val="16"/>
        </w:rPr>
        <w:t>◊</w:t>
      </w:r>
      <w:r w:rsidR="00DE7977" w:rsidRPr="00DE7977">
        <w:rPr>
          <w:rFonts w:ascii="Times New Roman" w:hAnsi="Times New Roman" w:cs="Times New Roman"/>
          <w:color w:val="0000CC"/>
          <w:sz w:val="16"/>
          <w:szCs w:val="16"/>
        </w:rPr>
        <w:t xml:space="preserve"> </w:t>
      </w:r>
      <w:r w:rsidR="00DE7977" w:rsidRPr="002D237F">
        <w:rPr>
          <w:rFonts w:ascii="Times New Roman" w:hAnsi="Times New Roman" w:cs="Times New Roman"/>
          <w:color w:val="0000CC"/>
          <w:sz w:val="16"/>
          <w:szCs w:val="16"/>
        </w:rPr>
        <w:t>S</w:t>
      </w:r>
      <w:r w:rsidR="00DE7977" w:rsidRPr="002D237F">
        <w:rPr>
          <w:rFonts w:ascii="Times New Roman" w:hAnsi="Times New Roman" w:cs="Times New Roman"/>
          <w:color w:val="0000CC"/>
          <w:sz w:val="16"/>
          <w:szCs w:val="16"/>
          <w:vertAlign w:val="subscript"/>
        </w:rPr>
        <w:t>2</w:t>
      </w:r>
      <w:r w:rsidR="00DE7977" w:rsidRPr="008E2F43">
        <w:rPr>
          <w:rFonts w:ascii="Garamond" w:hAnsi="Garamond"/>
          <w:color w:val="C00000"/>
          <w:sz w:val="16"/>
          <w:szCs w:val="16"/>
        </w:rPr>
        <w:t>]</w:t>
      </w:r>
      <w:r w:rsidR="00DE7977">
        <w:rPr>
          <w:rFonts w:ascii="Batang" w:eastAsia="Batang" w:hAnsi="Batang"/>
          <w:b/>
          <w:color w:val="C00000"/>
          <w:sz w:val="16"/>
          <w:szCs w:val="16"/>
        </w:rPr>
        <w:t>.</w:t>
      </w:r>
      <w:r w:rsidRPr="00B24F6B">
        <w:rPr>
          <w:rFonts w:ascii="Garamond" w:hAnsi="Garamond"/>
          <w:sz w:val="20"/>
          <w:szCs w:val="20"/>
        </w:rPr>
        <w:t xml:space="preserv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Il n'y a nulle part de </w:t>
      </w:r>
      <w:r w:rsidRPr="00B24F6B">
        <w:rPr>
          <w:rFonts w:ascii="Garamond" w:hAnsi="Garamond" w:cs="Times New Roman"/>
          <w:i/>
          <w:sz w:val="20"/>
          <w:szCs w:val="20"/>
        </w:rPr>
        <w:t>dernier mot</w:t>
      </w:r>
      <w:r w:rsidRPr="00B24F6B">
        <w:rPr>
          <w:rFonts w:ascii="Garamond" w:hAnsi="Garamond"/>
          <w:sz w:val="20"/>
          <w:szCs w:val="20"/>
        </w:rPr>
        <w:t xml:space="preserve">, si ce n'est au </w:t>
      </w:r>
      <w:r w:rsidRPr="00116627">
        <w:rPr>
          <w:rFonts w:ascii="Garamond" w:hAnsi="Garamond" w:cs="Times New Roman"/>
          <w:sz w:val="20"/>
          <w:szCs w:val="20"/>
        </w:rPr>
        <w:t>sens</w:t>
      </w:r>
      <w:r w:rsidRPr="00B24F6B">
        <w:rPr>
          <w:rFonts w:ascii="Garamond" w:hAnsi="Garamond"/>
          <w:sz w:val="20"/>
          <w:szCs w:val="20"/>
        </w:rPr>
        <w:t xml:space="preserve"> : </w:t>
      </w:r>
      <w:r w:rsidRPr="00BB2181">
        <w:rPr>
          <w:rFonts w:ascii="Garamond" w:hAnsi="Garamond"/>
          <w:i/>
          <w:sz w:val="20"/>
          <w:szCs w:val="20"/>
        </w:rPr>
        <w:t xml:space="preserve">mot c'est </w:t>
      </w:r>
      <w:r w:rsidRPr="00BB2181">
        <w:rPr>
          <w:rFonts w:ascii="Garamond" w:hAnsi="Garamond" w:cs="Times New Roman"/>
          <w:i/>
          <w:sz w:val="20"/>
          <w:szCs w:val="20"/>
        </w:rPr>
        <w:t>m</w:t>
      </w:r>
      <w:r w:rsidRPr="00B24F6B">
        <w:rPr>
          <w:rFonts w:ascii="Garamond" w:hAnsi="Garamond" w:cs="Times New Roman"/>
          <w:i/>
          <w:sz w:val="20"/>
          <w:szCs w:val="20"/>
        </w:rPr>
        <w:t>otus</w:t>
      </w:r>
      <w:r w:rsidRPr="00B24F6B">
        <w:rPr>
          <w:rFonts w:ascii="Garamond" w:hAnsi="Garamond"/>
          <w:sz w:val="20"/>
          <w:szCs w:val="20"/>
        </w:rPr>
        <w:t>, j'y ai déjà insisté</w:t>
      </w:r>
      <w:r w:rsidR="00A178FD">
        <w:rPr>
          <w:rFonts w:ascii="Garamond" w:hAnsi="Garamond"/>
          <w:sz w:val="20"/>
          <w:szCs w:val="20"/>
        </w:rPr>
        <w:t xml:space="preserve">. </w:t>
      </w:r>
      <w:r w:rsidRPr="00B24F6B">
        <w:rPr>
          <w:rFonts w:ascii="Garamond" w:hAnsi="Garamond"/>
          <w:sz w:val="20"/>
          <w:szCs w:val="20"/>
        </w:rPr>
        <w:t>«</w:t>
      </w:r>
      <w:r w:rsidR="00CA148B" w:rsidRPr="00B24F6B">
        <w:rPr>
          <w:rFonts w:ascii="Garamond" w:hAnsi="Garamond"/>
          <w:sz w:val="20"/>
          <w:szCs w:val="20"/>
        </w:rPr>
        <w:t xml:space="preserve"> </w:t>
      </w:r>
      <w:r w:rsidR="00BB2181">
        <w:rPr>
          <w:rFonts w:ascii="Garamond" w:hAnsi="Garamond" w:cs="Times New Roman"/>
          <w:i/>
          <w:sz w:val="20"/>
          <w:szCs w:val="20"/>
        </w:rPr>
        <w:t>p</w:t>
      </w:r>
      <w:r w:rsidRPr="00B24F6B">
        <w:rPr>
          <w:rFonts w:ascii="Garamond" w:hAnsi="Garamond" w:cs="Times New Roman"/>
          <w:i/>
          <w:sz w:val="20"/>
          <w:szCs w:val="20"/>
        </w:rPr>
        <w:t>as de réponse, mot</w:t>
      </w:r>
      <w:r w:rsidR="00CA148B" w:rsidRPr="00B24F6B">
        <w:rPr>
          <w:rFonts w:ascii="Garamond" w:hAnsi="Garamond" w:cs="Times New Roman"/>
          <w:sz w:val="20"/>
          <w:szCs w:val="20"/>
        </w:rPr>
        <w:t xml:space="preserve"> </w:t>
      </w:r>
      <w:r w:rsidRPr="00B24F6B">
        <w:rPr>
          <w:rFonts w:ascii="Garamond" w:hAnsi="Garamond"/>
          <w:sz w:val="20"/>
          <w:szCs w:val="20"/>
        </w:rPr>
        <w:t xml:space="preserve">» dit quelque part </w:t>
      </w:r>
      <w:r w:rsidR="00CA3917" w:rsidRPr="00B24F6B">
        <w:rPr>
          <w:rFonts w:ascii="Garamond" w:hAnsi="Garamond"/>
          <w:sz w:val="20"/>
          <w:szCs w:val="20"/>
        </w:rPr>
        <w:t>LA FONTAINE</w:t>
      </w:r>
      <w:r w:rsidR="00BB2181" w:rsidRPr="008D41C8">
        <w:rPr>
          <w:rStyle w:val="Appelnotedebasdep"/>
          <w:rFonts w:ascii="Garamond" w:hAnsi="Garamond"/>
          <w:b/>
          <w:color w:val="C00000"/>
          <w:szCs w:val="20"/>
        </w:rPr>
        <w:footnoteReference w:id="70"/>
      </w:r>
      <w:r w:rsidRPr="00B24F6B">
        <w:rPr>
          <w:rFonts w:ascii="Garamond" w:hAnsi="Garamond"/>
          <w:sz w:val="20"/>
          <w:szCs w:val="20"/>
        </w:rPr>
        <w:t xml:space="preserve"> si je m'en souviens encore. </w:t>
      </w:r>
      <w:r w:rsidRPr="00BB2181">
        <w:rPr>
          <w:rFonts w:ascii="Garamond" w:hAnsi="Garamond"/>
          <w:i/>
          <w:color w:val="0000CC"/>
          <w:sz w:val="20"/>
          <w:szCs w:val="20"/>
        </w:rPr>
        <w:t xml:space="preserve">Le </w:t>
      </w:r>
      <w:r w:rsidR="00D121BB" w:rsidRPr="00BB2181">
        <w:rPr>
          <w:rFonts w:ascii="Garamond" w:hAnsi="Garamond" w:cs="Times New Roman"/>
          <w:i/>
          <w:color w:val="0000CC"/>
          <w:sz w:val="20"/>
          <w:szCs w:val="20"/>
        </w:rPr>
        <w:t>sens</w:t>
      </w:r>
      <w:r w:rsidRPr="00BB2181">
        <w:rPr>
          <w:rFonts w:ascii="Garamond" w:hAnsi="Garamond"/>
          <w:i/>
          <w:color w:val="0000CC"/>
          <w:sz w:val="20"/>
          <w:szCs w:val="20"/>
        </w:rPr>
        <w:t xml:space="preserve"> indique très précisément la direction vers laquelle il échoue</w:t>
      </w:r>
      <w:r w:rsidRPr="00B24F6B">
        <w:rPr>
          <w:rFonts w:ascii="Garamond" w:hAnsi="Garamond"/>
          <w:sz w:val="20"/>
          <w:szCs w:val="20"/>
        </w:rPr>
        <w:t>.</w:t>
      </w:r>
    </w:p>
    <w:p w:rsidR="00C95455" w:rsidRPr="00B24F6B" w:rsidRDefault="00C95455" w:rsidP="00C95455">
      <w:pPr>
        <w:pStyle w:val="Corpsdetexte"/>
        <w:rPr>
          <w:rFonts w:ascii="Garamond" w:hAnsi="Garamond"/>
          <w:sz w:val="20"/>
          <w:szCs w:val="20"/>
        </w:rPr>
      </w:pPr>
    </w:p>
    <w:p w:rsidR="00CA148B" w:rsidRPr="00B24F6B" w:rsidRDefault="00C95455">
      <w:pPr>
        <w:pStyle w:val="Corpsdetexte"/>
        <w:rPr>
          <w:rFonts w:ascii="Garamond" w:hAnsi="Garamond"/>
          <w:sz w:val="20"/>
          <w:szCs w:val="20"/>
        </w:rPr>
      </w:pPr>
      <w:r w:rsidRPr="00B24F6B">
        <w:rPr>
          <w:rFonts w:ascii="Garamond" w:hAnsi="Garamond"/>
          <w:sz w:val="20"/>
          <w:szCs w:val="20"/>
        </w:rPr>
        <w:t>C</w:t>
      </w:r>
      <w:r w:rsidR="001B3CE3" w:rsidRPr="00B24F6B">
        <w:rPr>
          <w:rFonts w:ascii="Garamond" w:hAnsi="Garamond"/>
          <w:sz w:val="20"/>
          <w:szCs w:val="20"/>
        </w:rPr>
        <w:t xml:space="preserve">eci étant posé, </w:t>
      </w:r>
      <w:r w:rsidR="001B3CE3" w:rsidRPr="009C36E6">
        <w:rPr>
          <w:rFonts w:ascii="Garamond" w:hAnsi="Garamond"/>
          <w:i/>
          <w:sz w:val="20"/>
          <w:szCs w:val="20"/>
        </w:rPr>
        <w:t>qui doit vous garder</w:t>
      </w:r>
      <w:r w:rsidR="00187555">
        <w:rPr>
          <w:rFonts w:ascii="Garamond" w:hAnsi="Garamond"/>
          <w:sz w:val="20"/>
          <w:szCs w:val="20"/>
        </w:rPr>
        <w:t xml:space="preserve"> - </w:t>
      </w:r>
      <w:r w:rsidR="001B3CE3" w:rsidRPr="00B24F6B">
        <w:rPr>
          <w:rFonts w:ascii="Garamond" w:hAnsi="Garamond"/>
          <w:sz w:val="20"/>
          <w:szCs w:val="20"/>
        </w:rPr>
        <w:t>jusqu'au point où je pourrai en pousser mon élucidation cette année</w:t>
      </w:r>
      <w:r w:rsidR="00187555">
        <w:rPr>
          <w:rFonts w:ascii="Garamond" w:hAnsi="Garamond"/>
          <w:sz w:val="20"/>
          <w:szCs w:val="20"/>
        </w:rPr>
        <w:t xml:space="preserve"> - </w:t>
      </w:r>
      <w:r w:rsidR="001B3CE3" w:rsidRPr="00187555">
        <w:rPr>
          <w:rFonts w:ascii="Garamond" w:hAnsi="Garamond"/>
          <w:i/>
          <w:sz w:val="20"/>
          <w:szCs w:val="20"/>
        </w:rPr>
        <w:t>de comprendre trop vite ce qui se supporte de cette inscription</w:t>
      </w:r>
      <w:r w:rsidR="001B3CE3" w:rsidRPr="00B24F6B">
        <w:rPr>
          <w:rFonts w:ascii="Garamond" w:hAnsi="Garamond"/>
          <w:sz w:val="20"/>
          <w:szCs w:val="20"/>
        </w:rPr>
        <w:t>,</w:t>
      </w:r>
      <w:r w:rsidR="00CA148B" w:rsidRPr="00B24F6B">
        <w:rPr>
          <w:rFonts w:ascii="Garamond" w:hAnsi="Garamond"/>
          <w:sz w:val="20"/>
          <w:szCs w:val="20"/>
        </w:rPr>
        <w:t xml:space="preserve"> </w:t>
      </w:r>
      <w:r w:rsidR="001B3CE3" w:rsidRPr="00187555">
        <w:rPr>
          <w:rFonts w:ascii="Garamond" w:hAnsi="Garamond"/>
          <w:i/>
          <w:sz w:val="20"/>
          <w:szCs w:val="20"/>
        </w:rPr>
        <w:t>à partir de là, c'est</w:t>
      </w:r>
      <w:r w:rsidR="00A178FD" w:rsidRPr="00187555">
        <w:rPr>
          <w:rFonts w:ascii="Garamond" w:hAnsi="Garamond"/>
          <w:i/>
          <w:sz w:val="20"/>
          <w:szCs w:val="20"/>
        </w:rPr>
        <w:t>-</w:t>
      </w:r>
      <w:r w:rsidR="001B3CE3" w:rsidRPr="00187555">
        <w:rPr>
          <w:rFonts w:ascii="Garamond" w:hAnsi="Garamond"/>
          <w:i/>
          <w:sz w:val="20"/>
          <w:szCs w:val="20"/>
        </w:rPr>
        <w:t>à</w:t>
      </w:r>
      <w:r w:rsidR="00A178FD" w:rsidRPr="00187555">
        <w:rPr>
          <w:rFonts w:ascii="Garamond" w:hAnsi="Garamond"/>
          <w:i/>
          <w:sz w:val="20"/>
          <w:szCs w:val="20"/>
        </w:rPr>
        <w:t>-</w:t>
      </w:r>
      <w:r w:rsidR="001B3CE3" w:rsidRPr="00187555">
        <w:rPr>
          <w:rFonts w:ascii="Garamond" w:hAnsi="Garamond"/>
          <w:i/>
          <w:sz w:val="20"/>
          <w:szCs w:val="20"/>
        </w:rPr>
        <w:t>dire prises toutes ces précautions qui sont de prudence</w:t>
      </w:r>
      <w:r w:rsidRPr="00187555">
        <w:rPr>
          <w:sz w:val="14"/>
          <w:szCs w:val="14"/>
        </w:rPr>
        <w:t>…</w:t>
      </w:r>
      <w:r w:rsidR="001B3CE3" w:rsidRPr="00B24F6B">
        <w:rPr>
          <w:rFonts w:ascii="Garamond" w:hAnsi="Garamond"/>
          <w:sz w:val="20"/>
          <w:szCs w:val="20"/>
        </w:rPr>
        <w:t xml:space="preserve"> </w:t>
      </w:r>
    </w:p>
    <w:p w:rsidR="00C95455" w:rsidRPr="00B24F6B" w:rsidRDefault="004A5CDC" w:rsidP="00C95455">
      <w:pPr>
        <w:pStyle w:val="Corpsdetexte"/>
        <w:ind w:left="708"/>
        <w:rPr>
          <w:rFonts w:ascii="Garamond" w:hAnsi="Garamond"/>
          <w:sz w:val="20"/>
          <w:szCs w:val="20"/>
        </w:rPr>
      </w:pPr>
      <w:r w:rsidRPr="00B24F6B">
        <w:rPr>
          <w:rFonts w:ascii="Garamond" w:hAnsi="Garamond"/>
          <w:sz w:val="20"/>
          <w:szCs w:val="20"/>
        </w:rPr>
        <w:t>d</w:t>
      </w:r>
      <w:r w:rsidR="001B3CE3" w:rsidRPr="00B24F6B">
        <w:rPr>
          <w:rFonts w:ascii="Garamond" w:hAnsi="Garamond"/>
          <w:sz w:val="20"/>
          <w:szCs w:val="20"/>
        </w:rPr>
        <w:t>e</w:t>
      </w:r>
      <w:r w:rsidR="00C95455" w:rsidRPr="00B24F6B">
        <w:rPr>
          <w:rFonts w:ascii="Garamond" w:hAnsi="Garamond"/>
          <w:sz w:val="20"/>
          <w:szCs w:val="20"/>
        </w:rPr>
        <w:t xml:space="preserve"> </w:t>
      </w:r>
      <w:proofErr w:type="spellStart"/>
      <w:r w:rsidR="00A178FD" w:rsidRPr="00A178FD">
        <w:rPr>
          <w:rFonts w:ascii="Palatino Linotype" w:hAnsi="Palatino Linotype" w:cs="Times New Roman"/>
          <w:color w:val="0000CC"/>
          <w:sz w:val="18"/>
          <w:szCs w:val="18"/>
        </w:rPr>
        <w:t>ϕ</w:t>
      </w:r>
      <w:r w:rsidR="00C95455" w:rsidRPr="00A178FD">
        <w:rPr>
          <w:rFonts w:ascii="Palatino Linotype" w:hAnsi="Palatino Linotype" w:cs="Garamond"/>
          <w:color w:val="0000CC"/>
          <w:sz w:val="18"/>
          <w:szCs w:val="18"/>
        </w:rPr>
        <w:t>ρόνησι</w:t>
      </w:r>
      <w:r w:rsidR="00A178FD" w:rsidRPr="00A178FD">
        <w:rPr>
          <w:rFonts w:ascii="Palatino Linotype" w:hAnsi="Palatino Linotype" w:cs="Garamond"/>
          <w:color w:val="0000CC"/>
          <w:sz w:val="18"/>
          <w:szCs w:val="18"/>
        </w:rPr>
        <w:t>ς</w:t>
      </w:r>
      <w:proofErr w:type="spellEnd"/>
      <w:r w:rsidR="001B3CE3" w:rsidRPr="00B24F6B">
        <w:rPr>
          <w:rFonts w:ascii="Garamond" w:hAnsi="Garamond"/>
          <w:sz w:val="20"/>
          <w:szCs w:val="20"/>
        </w:rPr>
        <w:t xml:space="preserve"> </w:t>
      </w:r>
      <w:r w:rsidR="00C95455" w:rsidRPr="00BB2181">
        <w:rPr>
          <w:rFonts w:ascii="Garamond" w:hAnsi="Garamond"/>
          <w:color w:val="000000" w:themeColor="text1"/>
          <w:sz w:val="14"/>
          <w:szCs w:val="14"/>
        </w:rPr>
        <w:t>[</w:t>
      </w:r>
      <w:proofErr w:type="spellStart"/>
      <w:r w:rsidR="001B3CE3" w:rsidRPr="00BB2181">
        <w:rPr>
          <w:rFonts w:ascii="Garamond" w:hAnsi="Garamond"/>
          <w:color w:val="000000" w:themeColor="text1"/>
          <w:sz w:val="14"/>
          <w:szCs w:val="14"/>
        </w:rPr>
        <w:t>phronesis</w:t>
      </w:r>
      <w:proofErr w:type="spellEnd"/>
      <w:r w:rsidR="00C95455" w:rsidRPr="00BB2181">
        <w:rPr>
          <w:rFonts w:ascii="Garamond" w:hAnsi="Garamond"/>
          <w:color w:val="000000" w:themeColor="text1"/>
          <w:sz w:val="14"/>
          <w:szCs w:val="14"/>
        </w:rPr>
        <w:t>]</w:t>
      </w:r>
      <w:r w:rsidR="001B3CE3" w:rsidRPr="00B24F6B">
        <w:rPr>
          <w:rFonts w:ascii="Garamond" w:hAnsi="Garamond"/>
          <w:sz w:val="20"/>
          <w:szCs w:val="20"/>
        </w:rPr>
        <w:t>, comme on s'exprime dans la langue grecque</w:t>
      </w:r>
      <w:r w:rsidR="00D121BB" w:rsidRPr="00B24F6B">
        <w:rPr>
          <w:rFonts w:ascii="Garamond" w:hAnsi="Garamond"/>
          <w:sz w:val="20"/>
          <w:szCs w:val="20"/>
        </w:rPr>
        <w:t>,</w:t>
      </w:r>
      <w:r w:rsidR="001B3CE3" w:rsidRPr="00B24F6B">
        <w:rPr>
          <w:rFonts w:ascii="Garamond" w:hAnsi="Garamond"/>
          <w:sz w:val="20"/>
          <w:szCs w:val="20"/>
        </w:rPr>
        <w:t xml:space="preserve"> où bien des choses ont été </w:t>
      </w:r>
      <w:r w:rsidR="001B3CE3" w:rsidRPr="00B24F6B">
        <w:rPr>
          <w:rFonts w:ascii="Garamond" w:hAnsi="Garamond" w:cs="Times New Roman"/>
          <w:i/>
          <w:sz w:val="20"/>
          <w:szCs w:val="20"/>
        </w:rPr>
        <w:t>dites</w:t>
      </w:r>
      <w:r w:rsidR="00D121BB" w:rsidRPr="00B24F6B">
        <w:rPr>
          <w:rFonts w:ascii="Garamond" w:hAnsi="Garamond" w:cs="Times New Roman"/>
          <w:i/>
          <w:sz w:val="20"/>
          <w:szCs w:val="20"/>
        </w:rPr>
        <w:t>,</w:t>
      </w:r>
      <w:r w:rsidR="001B3CE3" w:rsidRPr="00B24F6B">
        <w:rPr>
          <w:rFonts w:ascii="Garamond" w:hAnsi="Garamond"/>
          <w:sz w:val="20"/>
          <w:szCs w:val="20"/>
        </w:rPr>
        <w:t xml:space="preserve"> </w:t>
      </w:r>
    </w:p>
    <w:p w:rsidR="001B3CE3" w:rsidRPr="00B24F6B" w:rsidRDefault="001B3CE3" w:rsidP="00C95455">
      <w:pPr>
        <w:pStyle w:val="Corpsdetexte"/>
        <w:ind w:left="708"/>
        <w:rPr>
          <w:rFonts w:ascii="Garamond" w:hAnsi="Garamond"/>
          <w:sz w:val="20"/>
          <w:szCs w:val="20"/>
        </w:rPr>
      </w:pPr>
      <w:r w:rsidRPr="00B24F6B">
        <w:rPr>
          <w:rFonts w:ascii="Garamond" w:hAnsi="Garamond"/>
          <w:sz w:val="20"/>
          <w:szCs w:val="20"/>
        </w:rPr>
        <w:t xml:space="preserve">mais qui sont restées loin, en somme, de ce que </w:t>
      </w:r>
      <w:r w:rsidRPr="00B24F6B">
        <w:rPr>
          <w:rFonts w:ascii="Garamond" w:hAnsi="Garamond" w:cs="Times New Roman"/>
          <w:i/>
          <w:sz w:val="20"/>
          <w:szCs w:val="20"/>
        </w:rPr>
        <w:t>le discours analytique</w:t>
      </w:r>
      <w:r w:rsidRPr="00B24F6B">
        <w:rPr>
          <w:rFonts w:ascii="Garamond" w:hAnsi="Garamond"/>
          <w:sz w:val="20"/>
          <w:szCs w:val="20"/>
        </w:rPr>
        <w:t xml:space="preserve"> nous permet d'articuler, </w:t>
      </w:r>
    </w:p>
    <w:p w:rsidR="00C95455" w:rsidRDefault="00C95455">
      <w:pPr>
        <w:pStyle w:val="Corpsdetexte"/>
        <w:rPr>
          <w:rFonts w:ascii="Garamond" w:hAnsi="Garamond"/>
          <w:sz w:val="20"/>
          <w:szCs w:val="20"/>
        </w:rPr>
      </w:pPr>
      <w:r w:rsidRPr="00187555">
        <w:rPr>
          <w:sz w:val="14"/>
          <w:szCs w:val="14"/>
        </w:rPr>
        <w:t>…</w:t>
      </w:r>
      <w:r w:rsidR="001B3CE3" w:rsidRPr="00B24F6B">
        <w:rPr>
          <w:rFonts w:ascii="Garamond" w:hAnsi="Garamond"/>
          <w:sz w:val="20"/>
          <w:szCs w:val="20"/>
        </w:rPr>
        <w:t>prises donc ces précautions de prudence,</w:t>
      </w:r>
      <w:r w:rsidR="00A178FD">
        <w:rPr>
          <w:rFonts w:ascii="Garamond" w:hAnsi="Garamond"/>
          <w:sz w:val="20"/>
          <w:szCs w:val="20"/>
        </w:rPr>
        <w:t xml:space="preserve"> </w:t>
      </w:r>
      <w:r w:rsidR="001B3CE3" w:rsidRPr="00B24F6B">
        <w:rPr>
          <w:rFonts w:ascii="Garamond" w:hAnsi="Garamond"/>
          <w:sz w:val="20"/>
          <w:szCs w:val="20"/>
        </w:rPr>
        <w:t>voici à peu près ce qui est inscrit au tableau</w:t>
      </w:r>
      <w:r w:rsidRPr="00B24F6B">
        <w:rPr>
          <w:rFonts w:ascii="Garamond" w:hAnsi="Garamond"/>
          <w:sz w:val="20"/>
          <w:szCs w:val="20"/>
        </w:rPr>
        <w:t>.</w:t>
      </w:r>
      <w:r w:rsidR="001B3CE3" w:rsidRPr="00B24F6B">
        <w:rPr>
          <w:rFonts w:ascii="Garamond" w:hAnsi="Garamond"/>
          <w:sz w:val="20"/>
          <w:szCs w:val="20"/>
        </w:rPr>
        <w:t xml:space="preserve"> </w:t>
      </w:r>
    </w:p>
    <w:p w:rsidR="007A1433" w:rsidRPr="00B24F6B" w:rsidRDefault="00AF5EE4" w:rsidP="00A178FD">
      <w:pPr>
        <w:pStyle w:val="Corpsdetexte"/>
        <w:jc w:val="center"/>
        <w:rPr>
          <w:rFonts w:ascii="Garamond" w:hAnsi="Garamond"/>
          <w:sz w:val="20"/>
          <w:szCs w:val="20"/>
        </w:rPr>
      </w:pPr>
      <w:r>
        <w:rPr>
          <w:rFonts w:ascii="Garamond" w:hAnsi="Garamond"/>
          <w:noProof/>
          <w:sz w:val="20"/>
          <w:szCs w:val="20"/>
        </w:rPr>
        <w:lastRenderedPageBreak/>
        <w:drawing>
          <wp:inline distT="0" distB="0" distL="0" distR="0">
            <wp:extent cx="1016229" cy="551779"/>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0579" cy="554141"/>
                    </a:xfrm>
                    <a:prstGeom prst="rect">
                      <a:avLst/>
                    </a:prstGeom>
                    <a:noFill/>
                    <a:ln>
                      <a:noFill/>
                    </a:ln>
                  </pic:spPr>
                </pic:pic>
              </a:graphicData>
            </a:graphic>
          </wp:inline>
        </w:drawing>
      </w:r>
    </w:p>
    <w:p w:rsidR="007A1433" w:rsidRPr="00B24F6B" w:rsidRDefault="007A1433">
      <w:pPr>
        <w:pStyle w:val="Corpsdetexte"/>
        <w:rPr>
          <w:rFonts w:ascii="Garamond" w:hAnsi="Garamond"/>
          <w:sz w:val="20"/>
          <w:szCs w:val="20"/>
        </w:rPr>
      </w:pPr>
    </w:p>
    <w:p w:rsidR="00A178FD" w:rsidRDefault="00C95455">
      <w:pPr>
        <w:pStyle w:val="Corpsdetexte"/>
        <w:rPr>
          <w:rFonts w:ascii="Garamond" w:hAnsi="Garamond"/>
          <w:sz w:val="20"/>
          <w:szCs w:val="20"/>
        </w:rPr>
      </w:pPr>
      <w:r w:rsidRPr="00B24F6B">
        <w:rPr>
          <w:rFonts w:ascii="Garamond" w:hAnsi="Garamond"/>
          <w:sz w:val="20"/>
          <w:szCs w:val="20"/>
        </w:rPr>
        <w:t>L</w:t>
      </w:r>
      <w:r w:rsidR="001B3CE3" w:rsidRPr="00B24F6B">
        <w:rPr>
          <w:rFonts w:ascii="Garamond" w:hAnsi="Garamond"/>
          <w:sz w:val="20"/>
          <w:szCs w:val="20"/>
        </w:rPr>
        <w:t>e rappel des termes propositionnels</w:t>
      </w:r>
      <w:r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au sens mathématique</w:t>
      </w:r>
      <w:r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par où </w:t>
      </w:r>
      <w:r w:rsidR="001B3CE3" w:rsidRPr="00B24F6B">
        <w:rPr>
          <w:rFonts w:ascii="Garamond" w:hAnsi="Garamond" w:cs="Times New Roman"/>
          <w:i/>
          <w:color w:val="0000CC"/>
          <w:sz w:val="20"/>
          <w:szCs w:val="20"/>
        </w:rPr>
        <w:t>qui que ce soit</w:t>
      </w:r>
      <w:r w:rsidR="001B3CE3" w:rsidRPr="00B24F6B">
        <w:rPr>
          <w:rFonts w:ascii="Garamond" w:hAnsi="Garamond"/>
          <w:sz w:val="20"/>
          <w:szCs w:val="20"/>
        </w:rPr>
        <w:t xml:space="preserve"> de l'être parlant, </w:t>
      </w:r>
    </w:p>
    <w:p w:rsidR="00C95455" w:rsidRPr="00B24F6B" w:rsidRDefault="001B3CE3">
      <w:pPr>
        <w:pStyle w:val="Corpsdetexte"/>
        <w:rPr>
          <w:rFonts w:ascii="Garamond" w:hAnsi="Garamond"/>
          <w:sz w:val="20"/>
          <w:szCs w:val="20"/>
        </w:rPr>
      </w:pPr>
      <w:r w:rsidRPr="00B24F6B">
        <w:rPr>
          <w:rFonts w:ascii="Garamond" w:hAnsi="Garamond"/>
          <w:sz w:val="20"/>
          <w:szCs w:val="20"/>
        </w:rPr>
        <w:t>s'inscrit à gauche</w:t>
      </w:r>
      <w:r w:rsidR="00BB2181">
        <w:rPr>
          <w:rFonts w:ascii="Garamond" w:hAnsi="Garamond"/>
          <w:sz w:val="20"/>
          <w:szCs w:val="20"/>
        </w:rPr>
        <w:t xml:space="preserve"> </w:t>
      </w:r>
      <w:r w:rsidR="00BB2181" w:rsidRPr="00BB2181">
        <w:rPr>
          <w:rFonts w:ascii="Garamond" w:hAnsi="Garamond"/>
          <w:color w:val="C00000"/>
          <w:sz w:val="16"/>
          <w:szCs w:val="16"/>
        </w:rPr>
        <w:t>[</w:t>
      </w:r>
      <w:r w:rsidR="00BB2181">
        <w:rPr>
          <w:rFonts w:ascii="Garamond" w:hAnsi="Garamond"/>
          <w:color w:val="C00000"/>
          <w:sz w:val="16"/>
          <w:szCs w:val="16"/>
        </w:rPr>
        <w:t>« </w:t>
      </w:r>
      <w:r w:rsidR="00BB2181" w:rsidRPr="00BB2181">
        <w:rPr>
          <w:rFonts w:ascii="Garamond" w:hAnsi="Garamond"/>
          <w:i/>
          <w:color w:val="C00000"/>
          <w:sz w:val="16"/>
          <w:szCs w:val="16"/>
        </w:rPr>
        <w:t>masculin</w:t>
      </w:r>
      <w:r w:rsidR="00BB2181">
        <w:rPr>
          <w:rFonts w:ascii="Garamond" w:hAnsi="Garamond"/>
          <w:color w:val="C00000"/>
          <w:sz w:val="16"/>
          <w:szCs w:val="16"/>
        </w:rPr>
        <w:t> »</w:t>
      </w:r>
      <w:r w:rsidR="00BB2181" w:rsidRPr="00BB2181">
        <w:rPr>
          <w:rFonts w:ascii="Garamond" w:hAnsi="Garamond"/>
          <w:color w:val="C00000"/>
          <w:sz w:val="16"/>
          <w:szCs w:val="16"/>
        </w:rPr>
        <w:t>]</w:t>
      </w:r>
      <w:r w:rsidRPr="00B24F6B">
        <w:rPr>
          <w:rFonts w:ascii="Garamond" w:hAnsi="Garamond"/>
          <w:sz w:val="20"/>
          <w:szCs w:val="20"/>
        </w:rPr>
        <w:t xml:space="preserve"> ou bien à droite</w:t>
      </w:r>
      <w:r w:rsidR="00BB2181">
        <w:rPr>
          <w:rFonts w:ascii="Garamond" w:hAnsi="Garamond"/>
          <w:sz w:val="20"/>
          <w:szCs w:val="20"/>
        </w:rPr>
        <w:t xml:space="preserve"> </w:t>
      </w:r>
      <w:r w:rsidR="00BB2181" w:rsidRPr="00BB2181">
        <w:rPr>
          <w:rFonts w:ascii="Garamond" w:hAnsi="Garamond"/>
          <w:color w:val="C00000"/>
          <w:sz w:val="16"/>
          <w:szCs w:val="16"/>
        </w:rPr>
        <w:t>[</w:t>
      </w:r>
      <w:r w:rsidR="00BB2181">
        <w:rPr>
          <w:rFonts w:ascii="Garamond" w:hAnsi="Garamond"/>
          <w:color w:val="C00000"/>
          <w:sz w:val="16"/>
          <w:szCs w:val="16"/>
        </w:rPr>
        <w:t>« </w:t>
      </w:r>
      <w:r w:rsidR="00BB2181" w:rsidRPr="00BB2181">
        <w:rPr>
          <w:rFonts w:ascii="Garamond" w:hAnsi="Garamond"/>
          <w:i/>
          <w:color w:val="C00000"/>
          <w:sz w:val="16"/>
          <w:szCs w:val="16"/>
        </w:rPr>
        <w:t>féminin</w:t>
      </w:r>
      <w:r w:rsidR="00BB2181">
        <w:rPr>
          <w:rFonts w:ascii="Garamond" w:hAnsi="Garamond"/>
          <w:color w:val="C00000"/>
          <w:sz w:val="16"/>
          <w:szCs w:val="16"/>
        </w:rPr>
        <w:t> »</w:t>
      </w:r>
      <w:r w:rsidR="00BB2181" w:rsidRPr="00BB2181">
        <w:rPr>
          <w:rFonts w:ascii="Garamond" w:hAnsi="Garamond"/>
          <w:color w:val="C00000"/>
          <w:sz w:val="16"/>
          <w:szCs w:val="16"/>
        </w:rPr>
        <w:t>]</w:t>
      </w:r>
      <w:r w:rsidRPr="00B24F6B">
        <w:rPr>
          <w:rFonts w:ascii="Garamond" w:hAnsi="Garamond"/>
          <w:sz w:val="20"/>
          <w:szCs w:val="20"/>
        </w:rPr>
        <w:t xml:space="preserve">. </w:t>
      </w:r>
    </w:p>
    <w:p w:rsidR="008D41C8" w:rsidRDefault="008D41C8">
      <w:pPr>
        <w:pStyle w:val="Corpsdetexte"/>
        <w:rPr>
          <w:rFonts w:ascii="Garamond" w:hAnsi="Garamond"/>
          <w:sz w:val="20"/>
          <w:szCs w:val="20"/>
        </w:rPr>
      </w:pPr>
    </w:p>
    <w:p w:rsidR="00DD002E" w:rsidRPr="00B24F6B" w:rsidRDefault="001B3CE3">
      <w:pPr>
        <w:pStyle w:val="Corpsdetexte"/>
        <w:rPr>
          <w:rFonts w:ascii="Garamond" w:hAnsi="Garamond"/>
          <w:sz w:val="20"/>
          <w:szCs w:val="20"/>
        </w:rPr>
      </w:pPr>
      <w:r w:rsidRPr="00B24F6B">
        <w:rPr>
          <w:rFonts w:ascii="Garamond" w:hAnsi="Garamond"/>
          <w:sz w:val="20"/>
          <w:szCs w:val="20"/>
        </w:rPr>
        <w:t>Cette inscription étant dominée par le fait qu'à gauche</w:t>
      </w:r>
      <w:r w:rsidR="00DD002E" w:rsidRPr="00B24F6B">
        <w:rPr>
          <w:rFonts w:ascii="Garamond" w:hAnsi="Garamond"/>
          <w:sz w:val="20"/>
          <w:szCs w:val="20"/>
        </w:rPr>
        <w:t>…</w:t>
      </w:r>
    </w:p>
    <w:p w:rsidR="00DD002E" w:rsidRPr="00B24F6B" w:rsidRDefault="001B3CE3" w:rsidP="00DD002E">
      <w:pPr>
        <w:pStyle w:val="Corpsdetexte"/>
        <w:ind w:firstLine="708"/>
        <w:rPr>
          <w:rFonts w:ascii="Garamond" w:hAnsi="Garamond"/>
          <w:sz w:val="20"/>
          <w:szCs w:val="20"/>
        </w:rPr>
      </w:pPr>
      <w:r w:rsidRPr="00B24F6B">
        <w:rPr>
          <w:rFonts w:ascii="Garamond" w:hAnsi="Garamond"/>
          <w:sz w:val="20"/>
          <w:szCs w:val="20"/>
        </w:rPr>
        <w:t xml:space="preserve">à gauche ce qui répond au </w:t>
      </w:r>
      <w:r w:rsidR="0002632F">
        <w:rPr>
          <w:rFonts w:ascii="Garamond" w:hAnsi="Garamond"/>
          <w:sz w:val="20"/>
          <w:szCs w:val="20"/>
        </w:rPr>
        <w:t>« </w:t>
      </w:r>
      <w:r w:rsidRPr="00B24F6B">
        <w:rPr>
          <w:rFonts w:ascii="Garamond" w:hAnsi="Garamond" w:cs="Times New Roman"/>
          <w:i/>
          <w:color w:val="0000CC"/>
          <w:sz w:val="20"/>
          <w:szCs w:val="20"/>
        </w:rPr>
        <w:t>tout homme</w:t>
      </w:r>
      <w:r w:rsidR="0002632F">
        <w:rPr>
          <w:rFonts w:ascii="Garamond" w:hAnsi="Garamond" w:cs="Times New Roman"/>
          <w:i/>
          <w:color w:val="0000CC"/>
          <w:sz w:val="20"/>
          <w:szCs w:val="20"/>
        </w:rPr>
        <w:t> »</w:t>
      </w:r>
      <w:r w:rsidR="00DD002E" w:rsidRPr="00B24F6B">
        <w:rPr>
          <w:rFonts w:ascii="Garamond" w:hAnsi="Garamond"/>
          <w:sz w:val="20"/>
          <w:szCs w:val="20"/>
        </w:rPr>
        <w:t xml:space="preserve"> </w:t>
      </w:r>
      <w:r w:rsidR="00DD002E" w:rsidRPr="00B24F6B">
        <w:rPr>
          <w:rFonts w:ascii="Garamond" w:hAnsi="Garamond"/>
          <w:color w:val="C00000"/>
          <w:sz w:val="20"/>
          <w:szCs w:val="20"/>
        </w:rPr>
        <w:t>[</w:t>
      </w:r>
      <w:r w:rsidR="00DD002E" w:rsidRPr="00BB2181">
        <w:rPr>
          <w:rFonts w:ascii="LACAN" w:hAnsi="LACAN"/>
          <w:color w:val="0000CC"/>
          <w:sz w:val="14"/>
          <w:szCs w:val="14"/>
        </w:rPr>
        <w:t>;</w:t>
      </w:r>
      <w:r w:rsidR="00DD002E" w:rsidRPr="00B24F6B">
        <w:rPr>
          <w:rFonts w:ascii="Garamond" w:hAnsi="Garamond"/>
          <w:color w:val="C00000"/>
          <w:sz w:val="20"/>
          <w:szCs w:val="20"/>
        </w:rPr>
        <w:t>]</w:t>
      </w:r>
    </w:p>
    <w:p w:rsidR="00AF5EE4" w:rsidRDefault="00DD002E">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c'est en fonction dite</w:t>
      </w:r>
      <w:r w:rsidRPr="00B24F6B">
        <w:rPr>
          <w:rFonts w:ascii="Garamond" w:hAnsi="Garamond"/>
          <w:sz w:val="20"/>
          <w:szCs w:val="20"/>
        </w:rPr>
        <w:t> </w:t>
      </w:r>
      <w:r w:rsidRPr="00A178FD">
        <w:rPr>
          <w:rFonts w:ascii="LACAN" w:hAnsi="LACAN"/>
          <w:color w:val="0000CC"/>
          <w:sz w:val="16"/>
          <w:szCs w:val="16"/>
        </w:rPr>
        <w:t>!</w:t>
      </w:r>
      <w:r w:rsidR="001B3CE3" w:rsidRPr="00B24F6B">
        <w:rPr>
          <w:rFonts w:ascii="Garamond" w:hAnsi="Garamond"/>
          <w:sz w:val="20"/>
          <w:szCs w:val="20"/>
        </w:rPr>
        <w:t xml:space="preserve"> qu'il prend comme </w:t>
      </w:r>
      <w:r w:rsidR="0002632F">
        <w:rPr>
          <w:rFonts w:ascii="Garamond" w:hAnsi="Garamond"/>
          <w:sz w:val="20"/>
          <w:szCs w:val="20"/>
        </w:rPr>
        <w:t>« </w:t>
      </w:r>
      <w:r w:rsidR="001B3CE3" w:rsidRPr="00B24F6B">
        <w:rPr>
          <w:rFonts w:ascii="Garamond" w:hAnsi="Garamond" w:cs="Times New Roman"/>
          <w:i/>
          <w:color w:val="0000CC"/>
          <w:sz w:val="20"/>
          <w:szCs w:val="20"/>
        </w:rPr>
        <w:t>tout</w:t>
      </w:r>
      <w:r w:rsidR="0002632F">
        <w:rPr>
          <w:rFonts w:ascii="Garamond" w:hAnsi="Garamond" w:cs="Times New Roman"/>
          <w:i/>
          <w:color w:val="0000CC"/>
          <w:sz w:val="20"/>
          <w:szCs w:val="20"/>
        </w:rPr>
        <w:t> »</w:t>
      </w:r>
      <w:r w:rsidR="001B3CE3" w:rsidRPr="00B24F6B">
        <w:rPr>
          <w:rFonts w:ascii="Garamond" w:hAnsi="Garamond"/>
          <w:sz w:val="20"/>
          <w:szCs w:val="20"/>
        </w:rPr>
        <w:t xml:space="preserve"> son inscription</w:t>
      </w:r>
      <w:r w:rsidRPr="00B24F6B">
        <w:rPr>
          <w:rFonts w:ascii="Garamond" w:hAnsi="Garamond"/>
          <w:sz w:val="20"/>
          <w:szCs w:val="20"/>
        </w:rPr>
        <w:t> : </w:t>
      </w:r>
      <w:r w:rsidRPr="00A178FD">
        <w:rPr>
          <w:rFonts w:ascii="LACAN" w:hAnsi="LACAN"/>
          <w:color w:val="0000CC"/>
          <w:sz w:val="16"/>
          <w:szCs w:val="16"/>
        </w:rPr>
        <w:t>;</w:t>
      </w:r>
      <w:r w:rsidRPr="00A178FD">
        <w:rPr>
          <w:rFonts w:ascii="Times New Roman" w:hAnsi="Times New Roman" w:cs="Times New Roman"/>
          <w:color w:val="0000CC"/>
          <w:sz w:val="16"/>
          <w:szCs w:val="16"/>
        </w:rPr>
        <w:t> </w:t>
      </w:r>
      <w:r w:rsidRPr="00A178FD">
        <w:rPr>
          <w:rFonts w:ascii="LACAN" w:hAnsi="LACAN"/>
          <w:color w:val="0000CC"/>
          <w:sz w:val="16"/>
          <w:szCs w:val="16"/>
        </w:rPr>
        <w:t>!</w:t>
      </w:r>
      <w:r w:rsidR="001B3CE3" w:rsidRPr="00B24F6B">
        <w:rPr>
          <w:rFonts w:ascii="Garamond" w:hAnsi="Garamond"/>
          <w:sz w:val="20"/>
          <w:szCs w:val="20"/>
        </w:rPr>
        <w:t xml:space="preserve">, à ceci près que cette fonction </w:t>
      </w:r>
    </w:p>
    <w:p w:rsidR="00DD002E" w:rsidRPr="00B24F6B" w:rsidRDefault="001B3CE3">
      <w:pPr>
        <w:pStyle w:val="Corpsdetexte"/>
        <w:rPr>
          <w:rFonts w:ascii="Garamond" w:hAnsi="Garamond"/>
          <w:sz w:val="20"/>
          <w:szCs w:val="20"/>
        </w:rPr>
      </w:pPr>
      <w:r w:rsidRPr="00B24F6B">
        <w:rPr>
          <w:rFonts w:ascii="Garamond" w:hAnsi="Garamond"/>
          <w:sz w:val="20"/>
          <w:szCs w:val="20"/>
        </w:rPr>
        <w:t xml:space="preserve">trouve sa limite dans l'existence d'un </w:t>
      </w:r>
      <w:r w:rsidR="00D121BB" w:rsidRPr="00B24F6B">
        <w:rPr>
          <w:rFonts w:ascii="Garamond" w:hAnsi="Garamond"/>
          <w:sz w:val="20"/>
          <w:szCs w:val="20"/>
        </w:rPr>
        <w:t>X</w:t>
      </w:r>
      <w:r w:rsidRPr="00B24F6B">
        <w:rPr>
          <w:rFonts w:ascii="Garamond" w:hAnsi="Garamond"/>
          <w:sz w:val="20"/>
          <w:szCs w:val="20"/>
        </w:rPr>
        <w:t xml:space="preserve"> par quoi la fonction </w:t>
      </w:r>
      <w:r w:rsidR="00DD002E" w:rsidRPr="00A178FD">
        <w:rPr>
          <w:rFonts w:ascii="LACAN" w:hAnsi="LACAN"/>
          <w:color w:val="0000CC"/>
          <w:sz w:val="16"/>
          <w:szCs w:val="16"/>
        </w:rPr>
        <w:t>!</w:t>
      </w:r>
      <w:r w:rsidRPr="00B24F6B">
        <w:rPr>
          <w:rFonts w:ascii="Garamond" w:hAnsi="Garamond"/>
          <w:sz w:val="20"/>
          <w:szCs w:val="20"/>
        </w:rPr>
        <w:t xml:space="preserve"> est niée</w:t>
      </w:r>
      <w:r w:rsidR="00DD002E" w:rsidRPr="00B24F6B">
        <w:rPr>
          <w:rFonts w:ascii="Garamond" w:hAnsi="Garamond"/>
          <w:sz w:val="20"/>
          <w:szCs w:val="20"/>
        </w:rPr>
        <w:t> :</w:t>
      </w:r>
      <w:r w:rsidR="00DD002E" w:rsidRPr="00A178FD">
        <w:rPr>
          <w:rFonts w:ascii="Times New Roman" w:hAnsi="Times New Roman" w:cs="Times New Roman"/>
          <w:sz w:val="16"/>
          <w:szCs w:val="16"/>
        </w:rPr>
        <w:t> </w:t>
      </w:r>
      <w:r w:rsidR="00DD002E" w:rsidRPr="00A178FD">
        <w:rPr>
          <w:rFonts w:ascii="LACAN" w:hAnsi="LACAN"/>
          <w:color w:val="0000CC"/>
          <w:sz w:val="16"/>
          <w:szCs w:val="16"/>
        </w:rPr>
        <w:t>: §</w:t>
      </w:r>
      <w:r w:rsidRPr="00B24F6B">
        <w:rPr>
          <w:rFonts w:ascii="Garamond" w:hAnsi="Garamond"/>
          <w:sz w:val="20"/>
          <w:szCs w:val="20"/>
        </w:rPr>
        <w:t xml:space="preserve">. </w:t>
      </w:r>
    </w:p>
    <w:p w:rsidR="004A5CDC" w:rsidRPr="00B24F6B" w:rsidRDefault="004A5CDC">
      <w:pPr>
        <w:pStyle w:val="Corpsdetexte"/>
        <w:rPr>
          <w:rFonts w:ascii="Garamond" w:hAnsi="Garamond"/>
          <w:sz w:val="20"/>
          <w:szCs w:val="20"/>
        </w:rPr>
      </w:pPr>
    </w:p>
    <w:p w:rsidR="00DD002E" w:rsidRPr="00B24F6B" w:rsidRDefault="001B3CE3">
      <w:pPr>
        <w:pStyle w:val="Corpsdetexte"/>
        <w:rPr>
          <w:rFonts w:ascii="Garamond" w:hAnsi="Garamond"/>
          <w:sz w:val="20"/>
          <w:szCs w:val="20"/>
        </w:rPr>
      </w:pPr>
      <w:r w:rsidRPr="00B24F6B">
        <w:rPr>
          <w:rFonts w:ascii="Garamond" w:hAnsi="Garamond"/>
          <w:sz w:val="20"/>
          <w:szCs w:val="20"/>
        </w:rPr>
        <w:t xml:space="preserve">C'est ce qu'on appelle </w:t>
      </w:r>
      <w:r w:rsidRPr="00B24F6B">
        <w:rPr>
          <w:rFonts w:ascii="Garamond" w:hAnsi="Garamond" w:cs="Times New Roman"/>
          <w:i/>
          <w:color w:val="0000CC"/>
          <w:sz w:val="20"/>
          <w:szCs w:val="20"/>
        </w:rPr>
        <w:t>la fonction du père</w:t>
      </w:r>
      <w:r w:rsidRPr="00B24F6B">
        <w:rPr>
          <w:rFonts w:ascii="Garamond" w:hAnsi="Garamond"/>
          <w:sz w:val="20"/>
          <w:szCs w:val="20"/>
        </w:rPr>
        <w:t xml:space="preserve"> d'où procède</w:t>
      </w:r>
      <w:r w:rsidR="00DD002E" w:rsidRPr="00B24F6B">
        <w:rPr>
          <w:rFonts w:ascii="Garamond" w:hAnsi="Garamond"/>
          <w:sz w:val="20"/>
          <w:szCs w:val="20"/>
        </w:rPr>
        <w:t>…</w:t>
      </w:r>
      <w:r w:rsidRPr="00B24F6B">
        <w:rPr>
          <w:rFonts w:ascii="Garamond" w:hAnsi="Garamond"/>
          <w:sz w:val="20"/>
          <w:szCs w:val="20"/>
        </w:rPr>
        <w:t xml:space="preserve"> </w:t>
      </w:r>
    </w:p>
    <w:p w:rsidR="00DD002E" w:rsidRPr="00B24F6B" w:rsidRDefault="001B3CE3" w:rsidP="00DD002E">
      <w:pPr>
        <w:pStyle w:val="Corpsdetexte"/>
        <w:ind w:firstLine="708"/>
        <w:rPr>
          <w:rFonts w:ascii="Garamond" w:hAnsi="Garamond"/>
          <w:sz w:val="20"/>
          <w:szCs w:val="20"/>
        </w:rPr>
      </w:pPr>
      <w:r w:rsidRPr="00B24F6B">
        <w:rPr>
          <w:rFonts w:ascii="Garamond" w:hAnsi="Garamond"/>
          <w:sz w:val="20"/>
          <w:szCs w:val="20"/>
        </w:rPr>
        <w:t xml:space="preserve">en somme, par cette négation de la proposition </w:t>
      </w:r>
      <w:r w:rsidR="00DD002E" w:rsidRPr="0002632F">
        <w:rPr>
          <w:rFonts w:ascii="LACAN" w:hAnsi="LACAN"/>
          <w:color w:val="0000CC"/>
          <w:sz w:val="16"/>
          <w:szCs w:val="16"/>
        </w:rPr>
        <w:t>!</w:t>
      </w:r>
      <w:r w:rsidRPr="00B24F6B">
        <w:rPr>
          <w:rFonts w:ascii="Garamond" w:hAnsi="Garamond"/>
          <w:sz w:val="20"/>
          <w:szCs w:val="20"/>
        </w:rPr>
        <w:t xml:space="preserve"> </w:t>
      </w:r>
    </w:p>
    <w:p w:rsidR="00A178FD" w:rsidRDefault="00DD002E">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ce qui fonde l'exercice de </w:t>
      </w:r>
      <w:r w:rsidR="001B3CE3" w:rsidRPr="00AF5EE4">
        <w:rPr>
          <w:rFonts w:ascii="Garamond" w:hAnsi="Garamond"/>
          <w:i/>
          <w:color w:val="0000CC"/>
          <w:sz w:val="20"/>
          <w:szCs w:val="20"/>
        </w:rPr>
        <w:t>ce qui supplée au rapport sexuel</w:t>
      </w:r>
      <w:r w:rsidR="001B3CE3" w:rsidRPr="00B24F6B">
        <w:rPr>
          <w:rFonts w:ascii="Garamond" w:hAnsi="Garamond"/>
          <w:sz w:val="20"/>
          <w:szCs w:val="20"/>
        </w:rPr>
        <w:t xml:space="preserve"> </w:t>
      </w:r>
      <w:r w:rsidR="007D3CF2" w:rsidRPr="00BB2181">
        <w:rPr>
          <w:rFonts w:ascii="Garamond" w:hAnsi="Garamond"/>
          <w:color w:val="C00000"/>
          <w:sz w:val="16"/>
          <w:szCs w:val="16"/>
        </w:rPr>
        <w:t>[</w:t>
      </w:r>
      <w:r w:rsidR="007D3CF2" w:rsidRPr="007D3CF2">
        <w:rPr>
          <w:rFonts w:ascii="Garamond" w:hAnsi="Garamond"/>
          <w:i/>
          <w:color w:val="C00000"/>
          <w:sz w:val="16"/>
          <w:szCs w:val="16"/>
        </w:rPr>
        <w:t>la fonction phallique</w:t>
      </w:r>
      <w:r w:rsidR="007D3CF2" w:rsidRPr="00BB2181">
        <w:rPr>
          <w:rFonts w:ascii="Garamond" w:hAnsi="Garamond"/>
          <w:color w:val="C00000"/>
          <w:sz w:val="16"/>
          <w:szCs w:val="16"/>
        </w:rPr>
        <w:t>]</w:t>
      </w:r>
      <w:r w:rsidR="007D3CF2">
        <w:rPr>
          <w:rFonts w:ascii="Garamond" w:hAnsi="Garamond"/>
          <w:color w:val="C00000"/>
          <w:sz w:val="16"/>
          <w:szCs w:val="16"/>
        </w:rPr>
        <w:t xml:space="preserve"> </w:t>
      </w:r>
      <w:r w:rsidR="001B3CE3" w:rsidRPr="007D3CF2">
        <w:rPr>
          <w:rFonts w:ascii="Garamond" w:hAnsi="Garamond"/>
          <w:i/>
          <w:sz w:val="20"/>
          <w:szCs w:val="20"/>
        </w:rPr>
        <w:t>en tant que celui</w:t>
      </w:r>
      <w:r w:rsidR="00A178FD" w:rsidRPr="007D3CF2">
        <w:rPr>
          <w:rFonts w:ascii="Garamond" w:hAnsi="Garamond"/>
          <w:i/>
          <w:sz w:val="20"/>
          <w:szCs w:val="20"/>
        </w:rPr>
        <w:t>-</w:t>
      </w:r>
      <w:r w:rsidR="001B3CE3" w:rsidRPr="007D3CF2">
        <w:rPr>
          <w:rFonts w:ascii="Garamond" w:hAnsi="Garamond"/>
          <w:i/>
          <w:sz w:val="20"/>
          <w:szCs w:val="20"/>
        </w:rPr>
        <w:t>ci n'est d'aucune façon inscriptible</w:t>
      </w:r>
      <w:r w:rsidR="001B3CE3" w:rsidRPr="00B24F6B">
        <w:rPr>
          <w:rFonts w:ascii="Garamond" w:hAnsi="Garamond"/>
          <w:sz w:val="20"/>
          <w:szCs w:val="20"/>
        </w:rPr>
        <w:t xml:space="preserve">, </w:t>
      </w:r>
    </w:p>
    <w:p w:rsidR="005763F3" w:rsidRDefault="001B3CE3">
      <w:pPr>
        <w:pStyle w:val="Corpsdetexte"/>
        <w:rPr>
          <w:rFonts w:ascii="Garamond" w:hAnsi="Garamond"/>
          <w:sz w:val="20"/>
          <w:szCs w:val="20"/>
        </w:rPr>
      </w:pPr>
      <w:r w:rsidRPr="00B24F6B">
        <w:rPr>
          <w:rFonts w:ascii="Garamond" w:hAnsi="Garamond"/>
          <w:sz w:val="20"/>
          <w:szCs w:val="20"/>
        </w:rPr>
        <w:t>ce qui y supplée par la castration.</w:t>
      </w:r>
      <w:r w:rsidR="00A178FD">
        <w:rPr>
          <w:rFonts w:ascii="Garamond" w:hAnsi="Garamond"/>
          <w:sz w:val="20"/>
          <w:szCs w:val="20"/>
        </w:rPr>
        <w:t xml:space="preserve"> </w:t>
      </w:r>
      <w:r w:rsidRPr="00B24F6B">
        <w:rPr>
          <w:rFonts w:ascii="Garamond" w:hAnsi="Garamond"/>
          <w:sz w:val="20"/>
          <w:szCs w:val="20"/>
        </w:rPr>
        <w:t xml:space="preserve">Le </w:t>
      </w:r>
      <w:r w:rsidR="0002632F">
        <w:rPr>
          <w:rFonts w:ascii="Garamond" w:hAnsi="Garamond"/>
          <w:sz w:val="20"/>
          <w:szCs w:val="20"/>
        </w:rPr>
        <w:t>« </w:t>
      </w:r>
      <w:r w:rsidR="00D121BB" w:rsidRPr="00B24F6B">
        <w:rPr>
          <w:rFonts w:ascii="Garamond" w:hAnsi="Garamond" w:cs="Times New Roman"/>
          <w:i/>
          <w:color w:val="0000CC"/>
          <w:sz w:val="20"/>
          <w:szCs w:val="20"/>
        </w:rPr>
        <w:t>tout</w:t>
      </w:r>
      <w:r w:rsidR="0002632F">
        <w:rPr>
          <w:rFonts w:ascii="Garamond" w:hAnsi="Garamond" w:cs="Times New Roman"/>
          <w:i/>
          <w:color w:val="0000CC"/>
          <w:sz w:val="20"/>
          <w:szCs w:val="20"/>
        </w:rPr>
        <w:t> »</w:t>
      </w:r>
      <w:r w:rsidRPr="00B24F6B">
        <w:rPr>
          <w:rFonts w:ascii="Garamond" w:hAnsi="Garamond"/>
          <w:sz w:val="20"/>
          <w:szCs w:val="20"/>
        </w:rPr>
        <w:t xml:space="preserve"> repose donc ici sur l'</w:t>
      </w:r>
      <w:r w:rsidRPr="00B24F6B">
        <w:rPr>
          <w:rFonts w:ascii="Garamond" w:hAnsi="Garamond" w:cs="Times New Roman"/>
          <w:i/>
          <w:color w:val="0000CC"/>
          <w:sz w:val="20"/>
          <w:szCs w:val="20"/>
        </w:rPr>
        <w:t>exception</w:t>
      </w:r>
      <w:r w:rsidRPr="00B24F6B">
        <w:rPr>
          <w:rFonts w:ascii="Garamond" w:hAnsi="Garamond"/>
          <w:sz w:val="20"/>
          <w:szCs w:val="20"/>
        </w:rPr>
        <w:t xml:space="preserve"> posée comme terme</w:t>
      </w:r>
      <w:r w:rsidR="0002632F">
        <w:rPr>
          <w:rFonts w:ascii="Garamond" w:hAnsi="Garamond"/>
          <w:sz w:val="20"/>
          <w:szCs w:val="20"/>
        </w:rPr>
        <w:t>,</w:t>
      </w:r>
      <w:r w:rsidRPr="00B24F6B">
        <w:rPr>
          <w:rFonts w:ascii="Garamond" w:hAnsi="Garamond"/>
          <w:sz w:val="20"/>
          <w:szCs w:val="20"/>
        </w:rPr>
        <w:t xml:space="preserve"> sur ce qui</w:t>
      </w:r>
      <w:r w:rsidR="00DD002E" w:rsidRPr="00B24F6B">
        <w:rPr>
          <w:rFonts w:ascii="Garamond" w:hAnsi="Garamond"/>
          <w:sz w:val="20"/>
          <w:szCs w:val="20"/>
        </w:rPr>
        <w:t xml:space="preserve"> </w:t>
      </w:r>
    </w:p>
    <w:p w:rsidR="001B3CE3" w:rsidRPr="00B24F6B" w:rsidRDefault="00016172">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 ce </w:t>
      </w:r>
      <w:r w:rsidR="00DD002E" w:rsidRPr="00A178FD">
        <w:rPr>
          <w:rFonts w:ascii="LACAN" w:hAnsi="LACAN"/>
          <w:color w:val="0000CC"/>
          <w:sz w:val="16"/>
          <w:szCs w:val="16"/>
        </w:rPr>
        <w:t>!</w:t>
      </w:r>
      <w:r w:rsidR="00DD002E" w:rsidRPr="00B24F6B">
        <w:rPr>
          <w:rFonts w:ascii="Garamond" w:hAnsi="Garamond"/>
          <w:sz w:val="20"/>
          <w:szCs w:val="20"/>
        </w:rPr>
        <w:t xml:space="preserve"> </w:t>
      </w:r>
      <w:r w:rsidRPr="00B24F6B">
        <w:rPr>
          <w:rFonts w:ascii="Garamond" w:hAnsi="Garamond"/>
          <w:sz w:val="20"/>
          <w:szCs w:val="20"/>
        </w:rPr>
        <w:t>–</w:t>
      </w:r>
      <w:r w:rsidR="001B3CE3" w:rsidRPr="00B24F6B">
        <w:rPr>
          <w:rFonts w:ascii="Garamond" w:hAnsi="Garamond"/>
          <w:sz w:val="20"/>
          <w:szCs w:val="20"/>
        </w:rPr>
        <w:t xml:space="preserve"> intégralement le nie.</w:t>
      </w:r>
      <w:r w:rsidR="005763F3">
        <w:rPr>
          <w:rFonts w:ascii="Garamond" w:hAnsi="Garamond"/>
          <w:sz w:val="20"/>
          <w:szCs w:val="20"/>
        </w:rPr>
        <w:t xml:space="preserve"> </w:t>
      </w:r>
      <w:r w:rsidR="005763F3" w:rsidRPr="005763F3">
        <w:rPr>
          <w:rFonts w:ascii="Garamond" w:hAnsi="Garamond"/>
          <w:color w:val="C00000"/>
          <w:sz w:val="16"/>
          <w:szCs w:val="16"/>
        </w:rPr>
        <w:t>[</w:t>
      </w:r>
      <w:r w:rsidR="005763F3" w:rsidRPr="005763F3">
        <w:rPr>
          <w:rFonts w:ascii="Garamond" w:hAnsi="Garamond"/>
          <w:i/>
          <w:color w:val="C00000"/>
          <w:sz w:val="16"/>
          <w:szCs w:val="16"/>
        </w:rPr>
        <w:t>le « </w:t>
      </w:r>
      <w:r w:rsidR="005763F3" w:rsidRPr="005763F3">
        <w:rPr>
          <w:rFonts w:ascii="Garamond" w:hAnsi="Garamond"/>
          <w:i/>
          <w:color w:val="0000CC"/>
          <w:sz w:val="16"/>
          <w:szCs w:val="16"/>
        </w:rPr>
        <w:t>tout</w:t>
      </w:r>
      <w:r w:rsidR="005763F3" w:rsidRPr="005763F3">
        <w:rPr>
          <w:rFonts w:ascii="Garamond" w:hAnsi="Garamond"/>
          <w:i/>
          <w:color w:val="C00000"/>
          <w:sz w:val="16"/>
          <w:szCs w:val="16"/>
        </w:rPr>
        <w:t xml:space="preserve"> » ne trouve sa </w:t>
      </w:r>
      <w:r w:rsidR="005763F3" w:rsidRPr="005763F3">
        <w:rPr>
          <w:rFonts w:ascii="Garamond" w:hAnsi="Garamond"/>
          <w:i/>
          <w:color w:val="0000CC"/>
          <w:sz w:val="16"/>
          <w:szCs w:val="16"/>
        </w:rPr>
        <w:t>consistance</w:t>
      </w:r>
      <w:r w:rsidR="005763F3" w:rsidRPr="005763F3">
        <w:rPr>
          <w:rFonts w:ascii="Garamond" w:hAnsi="Garamond"/>
          <w:i/>
          <w:color w:val="C00000"/>
          <w:sz w:val="16"/>
          <w:szCs w:val="16"/>
        </w:rPr>
        <w:t xml:space="preserve"> que dans une universalité</w:t>
      </w:r>
      <w:r w:rsidR="008D41C8" w:rsidRPr="008D41C8">
        <w:rPr>
          <w:rFonts w:ascii="Garamond" w:hAnsi="Garamond"/>
          <w:i/>
          <w:color w:val="C00000"/>
          <w:sz w:val="16"/>
          <w:szCs w:val="16"/>
        </w:rPr>
        <w:t xml:space="preserve"> </w:t>
      </w:r>
      <w:r w:rsidR="008D41C8">
        <w:rPr>
          <w:rFonts w:ascii="Garamond" w:hAnsi="Garamond"/>
          <w:i/>
          <w:color w:val="C00000"/>
          <w:sz w:val="16"/>
          <w:szCs w:val="16"/>
        </w:rPr>
        <w:t>territoriale</w:t>
      </w:r>
      <w:r w:rsidR="005763F3" w:rsidRPr="005763F3">
        <w:rPr>
          <w:rFonts w:ascii="Garamond" w:hAnsi="Garamond"/>
          <w:i/>
          <w:color w:val="C00000"/>
          <w:sz w:val="16"/>
          <w:szCs w:val="16"/>
        </w:rPr>
        <w:t xml:space="preserve"> limitée</w:t>
      </w:r>
      <w:r w:rsidR="008D41C8">
        <w:rPr>
          <w:rFonts w:ascii="Garamond" w:hAnsi="Garamond"/>
          <w:i/>
          <w:color w:val="C00000"/>
          <w:sz w:val="16"/>
          <w:szCs w:val="16"/>
        </w:rPr>
        <w:t xml:space="preserve"> </w:t>
      </w:r>
      <w:r w:rsidR="005763F3" w:rsidRPr="005763F3">
        <w:rPr>
          <w:rFonts w:ascii="Garamond" w:hAnsi="Garamond"/>
          <w:i/>
          <w:color w:val="C00000"/>
          <w:sz w:val="16"/>
          <w:szCs w:val="16"/>
        </w:rPr>
        <w:t>par l’exception</w:t>
      </w:r>
      <w:r w:rsidR="008D41C8">
        <w:rPr>
          <w:rFonts w:ascii="Garamond" w:hAnsi="Garamond"/>
          <w:i/>
          <w:color w:val="C00000"/>
          <w:sz w:val="16"/>
          <w:szCs w:val="16"/>
        </w:rPr>
        <w:t xml:space="preserve"> rejetée </w:t>
      </w:r>
      <w:r w:rsidR="00E63AC8">
        <w:rPr>
          <w:rFonts w:ascii="Garamond" w:hAnsi="Garamond"/>
          <w:i/>
          <w:color w:val="C00000"/>
          <w:sz w:val="16"/>
          <w:szCs w:val="16"/>
        </w:rPr>
        <w:t>hors frontière</w:t>
      </w:r>
      <w:r w:rsidR="005763F3" w:rsidRPr="005763F3">
        <w:rPr>
          <w:rFonts w:ascii="Garamond" w:hAnsi="Garamond"/>
          <w:color w:val="C00000"/>
          <w:sz w:val="16"/>
          <w:szCs w:val="16"/>
        </w:rPr>
        <w:t>]</w:t>
      </w:r>
    </w:p>
    <w:p w:rsidR="00DD002E" w:rsidRPr="00B24F6B" w:rsidRDefault="00DD002E">
      <w:pPr>
        <w:pStyle w:val="Corpsdetexte"/>
        <w:rPr>
          <w:rFonts w:ascii="Garamond" w:hAnsi="Garamond"/>
          <w:sz w:val="20"/>
          <w:szCs w:val="20"/>
        </w:rPr>
      </w:pPr>
    </w:p>
    <w:p w:rsidR="007A1433" w:rsidRPr="00B24F6B" w:rsidRDefault="001B3CE3">
      <w:pPr>
        <w:pStyle w:val="Corpsdetexte"/>
        <w:rPr>
          <w:rFonts w:ascii="Garamond" w:hAnsi="Garamond"/>
          <w:sz w:val="20"/>
          <w:szCs w:val="20"/>
        </w:rPr>
      </w:pPr>
      <w:r w:rsidRPr="00B24F6B">
        <w:rPr>
          <w:rFonts w:ascii="Garamond" w:hAnsi="Garamond"/>
          <w:sz w:val="20"/>
          <w:szCs w:val="20"/>
        </w:rPr>
        <w:t xml:space="preserve">Par contre, </w:t>
      </w:r>
      <w:r w:rsidRPr="00B24F6B">
        <w:rPr>
          <w:rFonts w:ascii="Garamond" w:hAnsi="Garamond" w:cs="Times New Roman"/>
          <w:i/>
          <w:sz w:val="20"/>
          <w:szCs w:val="20"/>
        </w:rPr>
        <w:t>en face</w:t>
      </w:r>
      <w:r w:rsidRPr="00B24F6B">
        <w:rPr>
          <w:rFonts w:ascii="Garamond" w:hAnsi="Garamond"/>
          <w:sz w:val="20"/>
          <w:szCs w:val="20"/>
        </w:rPr>
        <w:t xml:space="preserve"> vous avez l'inscription de ceci</w:t>
      </w:r>
      <w:r w:rsidR="007A1433" w:rsidRPr="00B24F6B">
        <w:rPr>
          <w:rFonts w:ascii="Garamond" w:hAnsi="Garamond"/>
          <w:sz w:val="20"/>
          <w:szCs w:val="20"/>
        </w:rPr>
        <w:t> :</w:t>
      </w:r>
      <w:r w:rsidRPr="00B24F6B">
        <w:rPr>
          <w:rFonts w:ascii="Garamond" w:hAnsi="Garamond"/>
          <w:sz w:val="20"/>
          <w:szCs w:val="20"/>
        </w:rPr>
        <w:t xml:space="preserve"> que pour </w:t>
      </w:r>
      <w:r w:rsidRPr="00A178FD">
        <w:rPr>
          <w:rFonts w:ascii="Garamond" w:hAnsi="Garamond" w:cs="Times New Roman"/>
          <w:i/>
          <w:color w:val="0000CC"/>
          <w:sz w:val="20"/>
          <w:szCs w:val="20"/>
        </w:rPr>
        <w:t>une part</w:t>
      </w:r>
      <w:r w:rsidRPr="00A178FD">
        <w:rPr>
          <w:rFonts w:ascii="Garamond" w:hAnsi="Garamond"/>
          <w:i/>
          <w:sz w:val="20"/>
          <w:szCs w:val="20"/>
        </w:rPr>
        <w:t xml:space="preserve"> des êtres parlants</w:t>
      </w:r>
      <w:r w:rsidRPr="00B24F6B">
        <w:rPr>
          <w:rFonts w:ascii="Garamond" w:hAnsi="Garamond"/>
          <w:sz w:val="20"/>
          <w:szCs w:val="20"/>
        </w:rPr>
        <w:t xml:space="preserve">, et aussi bien à </w:t>
      </w:r>
      <w:r w:rsidRPr="00A178FD">
        <w:rPr>
          <w:rFonts w:ascii="Garamond" w:hAnsi="Garamond"/>
          <w:i/>
          <w:sz w:val="20"/>
          <w:szCs w:val="20"/>
        </w:rPr>
        <w:t>tout être parlant</w:t>
      </w:r>
      <w:r w:rsidR="007A1433" w:rsidRPr="00B24F6B">
        <w:rPr>
          <w:rFonts w:ascii="Garamond" w:hAnsi="Garamond"/>
          <w:sz w:val="20"/>
          <w:szCs w:val="20"/>
        </w:rPr>
        <w:t>…</w:t>
      </w:r>
    </w:p>
    <w:p w:rsidR="007A1433" w:rsidRPr="00B24F6B" w:rsidRDefault="001B3CE3" w:rsidP="007A1433">
      <w:pPr>
        <w:pStyle w:val="Corpsdetexte"/>
        <w:ind w:left="708"/>
        <w:rPr>
          <w:rFonts w:ascii="Garamond" w:hAnsi="Garamond"/>
          <w:i/>
          <w:sz w:val="20"/>
          <w:szCs w:val="20"/>
        </w:rPr>
      </w:pPr>
      <w:r w:rsidRPr="00B24F6B">
        <w:rPr>
          <w:rFonts w:ascii="Garamond" w:hAnsi="Garamond"/>
          <w:i/>
          <w:sz w:val="20"/>
          <w:szCs w:val="20"/>
        </w:rPr>
        <w:t xml:space="preserve">comme il se formule expressément dans </w:t>
      </w:r>
      <w:r w:rsidRPr="00B24F6B">
        <w:rPr>
          <w:rFonts w:ascii="Garamond" w:hAnsi="Garamond" w:cs="Times New Roman"/>
          <w:i/>
          <w:sz w:val="20"/>
          <w:szCs w:val="20"/>
        </w:rPr>
        <w:t xml:space="preserve">la théorie </w:t>
      </w:r>
      <w:r w:rsidR="007A1433" w:rsidRPr="00B24F6B">
        <w:rPr>
          <w:rFonts w:ascii="Garamond" w:hAnsi="Garamond" w:cs="Times New Roman"/>
          <w:i/>
          <w:sz w:val="20"/>
          <w:szCs w:val="20"/>
        </w:rPr>
        <w:t>freud</w:t>
      </w:r>
      <w:r w:rsidRPr="00B24F6B">
        <w:rPr>
          <w:rFonts w:ascii="Garamond" w:hAnsi="Garamond" w:cs="Times New Roman"/>
          <w:i/>
          <w:sz w:val="20"/>
          <w:szCs w:val="20"/>
        </w:rPr>
        <w:t>ienne</w:t>
      </w:r>
    </w:p>
    <w:p w:rsidR="007A1433" w:rsidRPr="00B24F6B" w:rsidRDefault="007A1433">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à tout être parlant il est permis</w:t>
      </w:r>
      <w:r w:rsidRPr="00B24F6B">
        <w:rPr>
          <w:rFonts w:ascii="Garamond" w:hAnsi="Garamond"/>
          <w:sz w:val="20"/>
          <w:szCs w:val="20"/>
        </w:rPr>
        <w:t>…</w:t>
      </w:r>
    </w:p>
    <w:p w:rsidR="00901C4F" w:rsidRDefault="001B3CE3" w:rsidP="00901C4F">
      <w:pPr>
        <w:pStyle w:val="Corpsdetexte"/>
        <w:ind w:left="708"/>
        <w:rPr>
          <w:rFonts w:ascii="Garamond" w:hAnsi="Garamond"/>
          <w:sz w:val="20"/>
          <w:szCs w:val="20"/>
        </w:rPr>
      </w:pPr>
      <w:r w:rsidRPr="00B24F6B">
        <w:rPr>
          <w:rFonts w:ascii="Garamond" w:hAnsi="Garamond"/>
          <w:sz w:val="20"/>
          <w:szCs w:val="20"/>
        </w:rPr>
        <w:t>quel qu'il soit</w:t>
      </w:r>
      <w:r w:rsidR="007A1433" w:rsidRPr="00B24F6B">
        <w:rPr>
          <w:rFonts w:ascii="Garamond" w:hAnsi="Garamond"/>
          <w:sz w:val="20"/>
          <w:szCs w:val="20"/>
        </w:rPr>
        <w:t> :</w:t>
      </w:r>
      <w:r w:rsidRPr="00B24F6B">
        <w:rPr>
          <w:rFonts w:ascii="Garamond" w:hAnsi="Garamond"/>
          <w:sz w:val="20"/>
          <w:szCs w:val="20"/>
        </w:rPr>
        <w:t xml:space="preserve"> pourvu ou non des attributs de la masculinité, </w:t>
      </w:r>
    </w:p>
    <w:p w:rsidR="007A1433" w:rsidRPr="00B24F6B" w:rsidRDefault="001B3CE3" w:rsidP="00901C4F">
      <w:pPr>
        <w:pStyle w:val="Corpsdetexte"/>
        <w:ind w:left="708"/>
        <w:rPr>
          <w:rFonts w:ascii="Garamond" w:hAnsi="Garamond"/>
          <w:sz w:val="20"/>
          <w:szCs w:val="20"/>
        </w:rPr>
      </w:pPr>
      <w:r w:rsidRPr="00B24F6B">
        <w:rPr>
          <w:rFonts w:ascii="Garamond" w:hAnsi="Garamond"/>
          <w:sz w:val="20"/>
          <w:szCs w:val="20"/>
        </w:rPr>
        <w:t>attributs qui restent à déterminer, pourvu ou non de ces attributs</w:t>
      </w:r>
    </w:p>
    <w:p w:rsidR="001B3CE3" w:rsidRPr="00B24F6B" w:rsidRDefault="007A1433">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il peut s'inscrire dans l'autre part, et </w:t>
      </w:r>
      <w:r w:rsidR="001B3CE3" w:rsidRPr="00B24F6B">
        <w:rPr>
          <w:rFonts w:ascii="Garamond" w:hAnsi="Garamond" w:cs="Times New Roman"/>
          <w:i/>
          <w:sz w:val="20"/>
          <w:szCs w:val="20"/>
        </w:rPr>
        <w:t>ce</w:t>
      </w:r>
      <w:r w:rsidR="001B3CE3" w:rsidRPr="00B24F6B">
        <w:rPr>
          <w:rFonts w:ascii="Garamond" w:hAnsi="Garamond"/>
          <w:sz w:val="20"/>
          <w:szCs w:val="20"/>
        </w:rPr>
        <w:t xml:space="preserve"> comme quoi il s'inscrit c'est justement de ne permettre </w:t>
      </w:r>
      <w:r w:rsidR="001B3CE3" w:rsidRPr="007D3CF2">
        <w:rPr>
          <w:rFonts w:ascii="Garamond" w:hAnsi="Garamond"/>
          <w:i/>
          <w:color w:val="0000CC"/>
          <w:sz w:val="20"/>
          <w:szCs w:val="20"/>
        </w:rPr>
        <w:t xml:space="preserve">aucune </w:t>
      </w:r>
      <w:r w:rsidR="001B3CE3" w:rsidRPr="007D3CF2">
        <w:rPr>
          <w:rFonts w:ascii="Garamond" w:hAnsi="Garamond" w:cs="Times New Roman"/>
          <w:i/>
          <w:color w:val="0000CC"/>
          <w:sz w:val="20"/>
          <w:szCs w:val="20"/>
        </w:rPr>
        <w:t>universalité</w:t>
      </w:r>
      <w:r w:rsidR="001B3CE3" w:rsidRPr="00B24F6B">
        <w:rPr>
          <w:rFonts w:ascii="Garamond" w:hAnsi="Garamond"/>
          <w:sz w:val="20"/>
          <w:szCs w:val="20"/>
        </w:rPr>
        <w:t>, d'être ce «</w:t>
      </w:r>
      <w:r w:rsidRPr="00B24F6B">
        <w:rPr>
          <w:rFonts w:ascii="Garamond" w:hAnsi="Garamond"/>
          <w:sz w:val="20"/>
          <w:szCs w:val="20"/>
        </w:rPr>
        <w:t xml:space="preserve"> </w:t>
      </w:r>
      <w:r w:rsidR="001B3CE3" w:rsidRPr="00B24F6B">
        <w:rPr>
          <w:rFonts w:ascii="Garamond" w:hAnsi="Garamond" w:cs="Times New Roman"/>
          <w:i/>
          <w:color w:val="0000CC"/>
          <w:sz w:val="20"/>
          <w:szCs w:val="20"/>
        </w:rPr>
        <w:t>pas tout</w:t>
      </w:r>
      <w:r w:rsidRPr="00B24F6B">
        <w:rPr>
          <w:rFonts w:ascii="Garamond" w:hAnsi="Garamond"/>
          <w:sz w:val="20"/>
          <w:szCs w:val="20"/>
        </w:rPr>
        <w:t xml:space="preserve"> </w:t>
      </w:r>
      <w:r w:rsidR="001B3CE3" w:rsidRPr="00B24F6B">
        <w:rPr>
          <w:rFonts w:ascii="Garamond" w:hAnsi="Garamond"/>
          <w:sz w:val="20"/>
          <w:szCs w:val="20"/>
        </w:rPr>
        <w:t>»</w:t>
      </w:r>
      <w:r w:rsidRPr="00B24F6B">
        <w:rPr>
          <w:rFonts w:ascii="Garamond" w:hAnsi="Garamond"/>
          <w:sz w:val="20"/>
          <w:szCs w:val="20"/>
        </w:rPr>
        <w:t xml:space="preserve"> </w:t>
      </w:r>
      <w:r w:rsidRPr="0002632F">
        <w:rPr>
          <w:rFonts w:ascii="Garamond" w:hAnsi="Garamond"/>
          <w:color w:val="C00000"/>
          <w:sz w:val="16"/>
          <w:szCs w:val="16"/>
        </w:rPr>
        <w:t>[</w:t>
      </w:r>
      <w:r w:rsidRPr="007D3CF2">
        <w:rPr>
          <w:rFonts w:ascii="LACAN" w:hAnsi="LACAN"/>
          <w:color w:val="0000CC"/>
          <w:sz w:val="14"/>
          <w:szCs w:val="14"/>
        </w:rPr>
        <w:t>.</w:t>
      </w:r>
      <w:r w:rsidRPr="0002632F">
        <w:rPr>
          <w:rFonts w:ascii="Garamond" w:hAnsi="Garamond"/>
          <w:color w:val="C00000"/>
          <w:sz w:val="16"/>
          <w:szCs w:val="16"/>
        </w:rPr>
        <w:t>]</w:t>
      </w:r>
      <w:r w:rsidRPr="00B24F6B">
        <w:rPr>
          <w:rFonts w:ascii="Garamond" w:hAnsi="Garamond"/>
          <w:sz w:val="20"/>
          <w:szCs w:val="20"/>
        </w:rPr>
        <w:t>,</w:t>
      </w:r>
      <w:r w:rsidR="001B3CE3" w:rsidRPr="00B24F6B">
        <w:rPr>
          <w:rFonts w:ascii="Garamond" w:hAnsi="Garamond"/>
          <w:sz w:val="20"/>
          <w:szCs w:val="20"/>
        </w:rPr>
        <w:t xml:space="preserve"> en tant qu'il a en somme le choix de se poser dans le </w:t>
      </w:r>
      <w:r w:rsidRPr="00901C4F">
        <w:rPr>
          <w:rFonts w:ascii="LACAN" w:hAnsi="LACAN"/>
          <w:color w:val="0000CC"/>
          <w:sz w:val="16"/>
          <w:szCs w:val="16"/>
        </w:rPr>
        <w:t>!</w:t>
      </w:r>
      <w:r w:rsidR="00D121BB" w:rsidRPr="00B24F6B">
        <w:rPr>
          <w:rFonts w:ascii="Garamond" w:hAnsi="Garamond" w:cs="Times New Roman"/>
          <w:sz w:val="20"/>
          <w:szCs w:val="20"/>
        </w:rPr>
        <w:t>,</w:t>
      </w:r>
      <w:r w:rsidR="001B3CE3" w:rsidRPr="00B24F6B">
        <w:rPr>
          <w:rFonts w:ascii="Garamond" w:hAnsi="Garamond"/>
          <w:sz w:val="20"/>
          <w:szCs w:val="20"/>
        </w:rPr>
        <w:t xml:space="preserve"> ou bien de n'en pas être.</w:t>
      </w:r>
    </w:p>
    <w:p w:rsidR="007A1433" w:rsidRPr="00B24F6B" w:rsidRDefault="007A1433">
      <w:pPr>
        <w:pStyle w:val="Corpsdetexte"/>
        <w:rPr>
          <w:rFonts w:ascii="Garamond" w:hAnsi="Garamond"/>
          <w:sz w:val="20"/>
          <w:szCs w:val="20"/>
        </w:rPr>
      </w:pPr>
    </w:p>
    <w:p w:rsidR="0002632F" w:rsidRDefault="001B3CE3">
      <w:pPr>
        <w:pStyle w:val="Corpsdetexte"/>
        <w:rPr>
          <w:rFonts w:ascii="Garamond" w:hAnsi="Garamond"/>
          <w:sz w:val="20"/>
          <w:szCs w:val="20"/>
        </w:rPr>
      </w:pPr>
      <w:r w:rsidRPr="00B24F6B">
        <w:rPr>
          <w:rFonts w:ascii="Garamond" w:hAnsi="Garamond"/>
          <w:sz w:val="20"/>
          <w:szCs w:val="20"/>
        </w:rPr>
        <w:t xml:space="preserve">Telles sont les seules définitions possibles de la part dite </w:t>
      </w:r>
      <w:r w:rsidR="00AF5EE4">
        <w:rPr>
          <w:rFonts w:ascii="Garamond" w:hAnsi="Garamond"/>
          <w:sz w:val="20"/>
          <w:szCs w:val="20"/>
        </w:rPr>
        <w:t>« </w:t>
      </w:r>
      <w:r w:rsidRPr="00B24F6B">
        <w:rPr>
          <w:rFonts w:ascii="Garamond" w:hAnsi="Garamond" w:cs="Times New Roman"/>
          <w:i/>
          <w:sz w:val="20"/>
          <w:szCs w:val="20"/>
        </w:rPr>
        <w:t>homme</w:t>
      </w:r>
      <w:r w:rsidR="00AF5EE4">
        <w:rPr>
          <w:rFonts w:ascii="Garamond" w:hAnsi="Garamond" w:cs="Times New Roman"/>
          <w:i/>
          <w:sz w:val="20"/>
          <w:szCs w:val="20"/>
        </w:rPr>
        <w:t> »</w:t>
      </w:r>
      <w:r w:rsidRPr="00B24F6B">
        <w:rPr>
          <w:rFonts w:ascii="Garamond" w:hAnsi="Garamond"/>
          <w:sz w:val="20"/>
          <w:szCs w:val="20"/>
        </w:rPr>
        <w:t xml:space="preserve"> ou bien</w:t>
      </w:r>
      <w:r w:rsidR="00AF5EE4">
        <w:rPr>
          <w:rFonts w:ascii="Garamond" w:hAnsi="Garamond"/>
          <w:sz w:val="20"/>
          <w:szCs w:val="20"/>
        </w:rPr>
        <w:t> « </w:t>
      </w:r>
      <w:r w:rsidRPr="00B24F6B">
        <w:rPr>
          <w:rFonts w:ascii="Garamond" w:hAnsi="Garamond" w:cs="Times New Roman"/>
          <w:i/>
          <w:sz w:val="20"/>
          <w:szCs w:val="20"/>
        </w:rPr>
        <w:t>femme</w:t>
      </w:r>
      <w:r w:rsidR="00AF5EE4">
        <w:rPr>
          <w:rFonts w:ascii="Garamond" w:hAnsi="Garamond" w:cs="Times New Roman"/>
          <w:i/>
          <w:sz w:val="20"/>
          <w:szCs w:val="20"/>
        </w:rPr>
        <w:t> »</w:t>
      </w:r>
      <w:r w:rsidRPr="00B24F6B">
        <w:rPr>
          <w:rFonts w:ascii="Garamond" w:hAnsi="Garamond"/>
          <w:sz w:val="20"/>
          <w:szCs w:val="20"/>
        </w:rPr>
        <w:t xml:space="preserve"> dans ce qui se trouve être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dans cette position d'habiter le langage. </w:t>
      </w:r>
    </w:p>
    <w:p w:rsidR="00D121BB" w:rsidRDefault="00D121BB">
      <w:pPr>
        <w:pStyle w:val="Corpsdetexte"/>
        <w:rPr>
          <w:rFonts w:ascii="Garamond" w:hAnsi="Garamond"/>
          <w:sz w:val="20"/>
          <w:szCs w:val="20"/>
        </w:rPr>
      </w:pPr>
    </w:p>
    <w:p w:rsidR="005763F3" w:rsidRDefault="005763F3" w:rsidP="005763F3">
      <w:pPr>
        <w:pStyle w:val="Corpsdetexte"/>
        <w:jc w:val="center"/>
        <w:rPr>
          <w:rFonts w:ascii="Garamond" w:hAnsi="Garamond"/>
          <w:sz w:val="20"/>
          <w:szCs w:val="20"/>
        </w:rPr>
      </w:pPr>
      <w:r w:rsidRPr="00B24F6B">
        <w:rPr>
          <w:rFonts w:ascii="Garamond" w:hAnsi="Garamond"/>
          <w:noProof/>
          <w:sz w:val="20"/>
          <w:szCs w:val="20"/>
        </w:rPr>
        <w:drawing>
          <wp:inline distT="0" distB="0" distL="0" distR="0" wp14:anchorId="7B45819C" wp14:editId="348A3C87">
            <wp:extent cx="1367724" cy="1286400"/>
            <wp:effectExtent l="0" t="0" r="0" b="0"/>
            <wp:docPr id="47" name="Imag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stretch>
                      <a:fillRect/>
                    </a:stretch>
                  </pic:blipFill>
                  <pic:spPr>
                    <a:xfrm>
                      <a:off x="0" y="0"/>
                      <a:ext cx="1368399" cy="1287035"/>
                    </a:xfrm>
                    <a:prstGeom prst="rect">
                      <a:avLst/>
                    </a:prstGeom>
                  </pic:spPr>
                </pic:pic>
              </a:graphicData>
            </a:graphic>
          </wp:inline>
        </w:drawing>
      </w:r>
    </w:p>
    <w:p w:rsidR="00CF138C" w:rsidRPr="00B24F6B" w:rsidRDefault="001B3CE3">
      <w:pPr>
        <w:pStyle w:val="Corpsdetexte"/>
        <w:rPr>
          <w:rFonts w:ascii="Garamond" w:hAnsi="Garamond"/>
          <w:sz w:val="20"/>
          <w:szCs w:val="20"/>
        </w:rPr>
      </w:pPr>
      <w:r w:rsidRPr="00B24F6B">
        <w:rPr>
          <w:rFonts w:ascii="Garamond" w:hAnsi="Garamond"/>
          <w:sz w:val="20"/>
          <w:szCs w:val="20"/>
        </w:rPr>
        <w:t>Au</w:t>
      </w:r>
      <w:r w:rsidR="00901C4F">
        <w:rPr>
          <w:rFonts w:ascii="Garamond" w:hAnsi="Garamond"/>
          <w:sz w:val="20"/>
          <w:szCs w:val="20"/>
        </w:rPr>
        <w:t>-</w:t>
      </w:r>
      <w:r w:rsidRPr="00B24F6B">
        <w:rPr>
          <w:rFonts w:ascii="Garamond" w:hAnsi="Garamond"/>
          <w:sz w:val="20"/>
          <w:szCs w:val="20"/>
        </w:rPr>
        <w:t>dessous, sous la barre</w:t>
      </w:r>
      <w:r w:rsidR="00CF138C" w:rsidRPr="00B24F6B">
        <w:rPr>
          <w:rFonts w:ascii="Garamond" w:hAnsi="Garamond"/>
          <w:sz w:val="20"/>
          <w:szCs w:val="20"/>
        </w:rPr>
        <w:t>…</w:t>
      </w:r>
    </w:p>
    <w:p w:rsidR="00CF138C" w:rsidRPr="00B24F6B" w:rsidRDefault="001B3CE3" w:rsidP="00CF138C">
      <w:pPr>
        <w:pStyle w:val="Corpsdetexte"/>
        <w:ind w:left="708"/>
        <w:rPr>
          <w:rFonts w:ascii="Garamond" w:hAnsi="Garamond"/>
          <w:sz w:val="20"/>
          <w:szCs w:val="20"/>
        </w:rPr>
      </w:pPr>
      <w:r w:rsidRPr="00B24F6B">
        <w:rPr>
          <w:rFonts w:ascii="Garamond" w:hAnsi="Garamond"/>
          <w:i/>
          <w:sz w:val="20"/>
          <w:szCs w:val="20"/>
        </w:rPr>
        <w:t>la barre transversale où se croise la division verticale de ce qu'on appelle improprement l'humanité en tant qu'elle se répartirait en identifications sexuelle</w:t>
      </w:r>
      <w:r w:rsidRPr="00B24F6B">
        <w:rPr>
          <w:rFonts w:ascii="Garamond" w:hAnsi="Garamond"/>
          <w:sz w:val="20"/>
          <w:szCs w:val="20"/>
        </w:rPr>
        <w:t>s</w:t>
      </w:r>
    </w:p>
    <w:p w:rsidR="00901C4F" w:rsidRDefault="00CF138C">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vous avez l'indication</w:t>
      </w:r>
      <w:r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l'indication</w:t>
      </w:r>
      <w:r w:rsidRPr="00B24F6B">
        <w:rPr>
          <w:rFonts w:ascii="Garamond" w:hAnsi="Garamond"/>
          <w:sz w:val="20"/>
          <w:szCs w:val="20"/>
        </w:rPr>
        <w:t xml:space="preserve"> </w:t>
      </w:r>
      <w:r w:rsidR="001B3CE3" w:rsidRPr="00B24F6B">
        <w:rPr>
          <w:rFonts w:ascii="Garamond" w:hAnsi="Garamond"/>
          <w:sz w:val="20"/>
          <w:szCs w:val="20"/>
        </w:rPr>
        <w:t>scandée</w:t>
      </w:r>
      <w:r w:rsidRPr="00B24F6B">
        <w:rPr>
          <w:rFonts w:ascii="Garamond" w:hAnsi="Garamond"/>
          <w:sz w:val="20"/>
          <w:szCs w:val="20"/>
        </w:rPr>
        <w:t xml:space="preserve"> –</w:t>
      </w:r>
      <w:r w:rsidR="001B3CE3" w:rsidRPr="00B24F6B">
        <w:rPr>
          <w:rFonts w:ascii="Garamond" w:hAnsi="Garamond"/>
          <w:sz w:val="20"/>
          <w:szCs w:val="20"/>
        </w:rPr>
        <w:t xml:space="preserve"> de ce dont il s'agit, c'est à savoir</w:t>
      </w:r>
      <w:r w:rsidR="00D121BB" w:rsidRPr="00B24F6B">
        <w:rPr>
          <w:rFonts w:ascii="Garamond" w:hAnsi="Garamond"/>
          <w:sz w:val="20"/>
          <w:szCs w:val="20"/>
        </w:rPr>
        <w:t>, à savoir</w:t>
      </w:r>
      <w:r w:rsidR="001B3CE3" w:rsidRPr="00B24F6B">
        <w:rPr>
          <w:rFonts w:ascii="Garamond" w:hAnsi="Garamond"/>
          <w:sz w:val="20"/>
          <w:szCs w:val="20"/>
        </w:rPr>
        <w:t xml:space="preserve"> qu'à la place du partenaire sexuel du côté de l'homme,</w:t>
      </w:r>
      <w:r w:rsidR="00901C4F">
        <w:rPr>
          <w:rFonts w:ascii="Garamond" w:hAnsi="Garamond"/>
          <w:sz w:val="20"/>
          <w:szCs w:val="20"/>
        </w:rPr>
        <w:t xml:space="preserve"> </w:t>
      </w:r>
      <w:r w:rsidR="001B3CE3" w:rsidRPr="00B24F6B">
        <w:rPr>
          <w:rFonts w:ascii="Garamond" w:hAnsi="Garamond"/>
          <w:sz w:val="20"/>
          <w:szCs w:val="20"/>
        </w:rPr>
        <w:t>de cet homme que j'ai</w:t>
      </w:r>
      <w:r w:rsidR="0002632F">
        <w:rPr>
          <w:rFonts w:ascii="Garamond" w:hAnsi="Garamond"/>
          <w:sz w:val="20"/>
          <w:szCs w:val="20"/>
        </w:rPr>
        <w:t xml:space="preserve"> -</w:t>
      </w:r>
      <w:r w:rsidR="001B3CE3" w:rsidRPr="00B24F6B">
        <w:rPr>
          <w:rFonts w:ascii="Garamond" w:hAnsi="Garamond"/>
          <w:sz w:val="20"/>
          <w:szCs w:val="20"/>
        </w:rPr>
        <w:t xml:space="preserve"> non certes pour le privilégier d'aucune façon</w:t>
      </w:r>
      <w:r w:rsidR="0002632F">
        <w:rPr>
          <w:rFonts w:ascii="Garamond" w:hAnsi="Garamond"/>
          <w:sz w:val="20"/>
          <w:szCs w:val="20"/>
        </w:rPr>
        <w:t xml:space="preserve"> -</w:t>
      </w:r>
      <w:r w:rsidR="001B3CE3" w:rsidRPr="00B24F6B">
        <w:rPr>
          <w:rFonts w:ascii="Garamond" w:hAnsi="Garamond"/>
          <w:sz w:val="20"/>
          <w:szCs w:val="20"/>
        </w:rPr>
        <w:t xml:space="preserve"> inscrit ici du </w:t>
      </w:r>
      <w:r w:rsidRPr="00901C4F">
        <w:rPr>
          <w:rFonts w:ascii="LACAN" w:hAnsi="LACAN"/>
          <w:color w:val="0000CC"/>
          <w:sz w:val="20"/>
          <w:szCs w:val="20"/>
        </w:rPr>
        <w:t>S</w:t>
      </w:r>
      <w:r w:rsidRPr="00B24F6B">
        <w:rPr>
          <w:rFonts w:ascii="Garamond" w:hAnsi="Garamond"/>
          <w:sz w:val="20"/>
          <w:szCs w:val="20"/>
        </w:rPr>
        <w:t xml:space="preserve">, </w:t>
      </w:r>
    </w:p>
    <w:p w:rsidR="00150DBF" w:rsidRDefault="001B3CE3">
      <w:pPr>
        <w:pStyle w:val="Corpsdetexte"/>
        <w:rPr>
          <w:rFonts w:ascii="Garamond" w:hAnsi="Garamond"/>
          <w:sz w:val="20"/>
          <w:szCs w:val="20"/>
        </w:rPr>
      </w:pPr>
      <w:r w:rsidRPr="00B24F6B">
        <w:rPr>
          <w:rFonts w:ascii="Garamond" w:hAnsi="Garamond"/>
          <w:sz w:val="20"/>
          <w:szCs w:val="20"/>
        </w:rPr>
        <w:t xml:space="preserve">et de ce </w:t>
      </w:r>
      <w:r w:rsidR="00D121BB" w:rsidRPr="0002632F">
        <w:rPr>
          <w:rFonts w:ascii="Palatino Linotype" w:hAnsi="Palatino Linotype"/>
          <w:color w:val="0000CC"/>
          <w:sz w:val="18"/>
          <w:szCs w:val="18"/>
        </w:rPr>
        <w:t>Φ</w:t>
      </w:r>
      <w:r w:rsidRPr="00B24F6B">
        <w:rPr>
          <w:rFonts w:ascii="Garamond" w:hAnsi="Garamond"/>
          <w:sz w:val="20"/>
          <w:szCs w:val="20"/>
        </w:rPr>
        <w:t xml:space="preserve"> qui le supporte comme </w:t>
      </w:r>
      <w:r w:rsidRPr="00901C4F">
        <w:rPr>
          <w:rFonts w:ascii="Garamond" w:hAnsi="Garamond"/>
          <w:i/>
          <w:sz w:val="20"/>
          <w:szCs w:val="20"/>
        </w:rPr>
        <w:t>signifiant</w:t>
      </w:r>
      <w:r w:rsidR="002E5596">
        <w:rPr>
          <w:rFonts w:ascii="Garamond" w:hAnsi="Garamond"/>
          <w:sz w:val="20"/>
          <w:szCs w:val="20"/>
        </w:rPr>
        <w:t xml:space="preserve"> </w:t>
      </w:r>
      <w:r w:rsidR="002E5596" w:rsidRPr="00BB2181">
        <w:rPr>
          <w:rFonts w:ascii="Garamond" w:hAnsi="Garamond"/>
          <w:color w:val="C00000"/>
          <w:sz w:val="16"/>
          <w:szCs w:val="16"/>
        </w:rPr>
        <w:t>[</w:t>
      </w:r>
      <w:r w:rsidR="002E5596" w:rsidRPr="002E5596">
        <w:rPr>
          <w:rFonts w:ascii="Times New Roman" w:hAnsi="Times New Roman" w:cs="Times New Roman"/>
          <w:color w:val="0000CC"/>
          <w:sz w:val="16"/>
          <w:szCs w:val="16"/>
        </w:rPr>
        <w:t>S</w:t>
      </w:r>
      <w:r w:rsidR="002E5596" w:rsidRPr="002E5596">
        <w:rPr>
          <w:rFonts w:ascii="Times New Roman" w:hAnsi="Times New Roman" w:cs="Times New Roman"/>
          <w:color w:val="0000CC"/>
          <w:sz w:val="16"/>
          <w:szCs w:val="16"/>
          <w:vertAlign w:val="subscript"/>
        </w:rPr>
        <w:t>1</w:t>
      </w:r>
      <w:r w:rsidR="002E5596" w:rsidRPr="00BB2181">
        <w:rPr>
          <w:rFonts w:ascii="Garamond" w:hAnsi="Garamond"/>
          <w:color w:val="C00000"/>
          <w:sz w:val="16"/>
          <w:szCs w:val="16"/>
        </w:rPr>
        <w:t>]</w:t>
      </w:r>
      <w:r w:rsidR="00150DBF">
        <w:rPr>
          <w:rFonts w:ascii="Garamond" w:hAnsi="Garamond"/>
          <w:sz w:val="20"/>
          <w:szCs w:val="20"/>
        </w:rPr>
        <w:t>.</w:t>
      </w:r>
      <w:r w:rsidR="00CF138C" w:rsidRPr="00B24F6B">
        <w:rPr>
          <w:rFonts w:ascii="Garamond" w:hAnsi="Garamond"/>
          <w:sz w:val="20"/>
          <w:szCs w:val="20"/>
        </w:rPr>
        <w:t xml:space="preserve"> </w:t>
      </w:r>
    </w:p>
    <w:p w:rsidR="00150DBF" w:rsidRDefault="00150DBF">
      <w:pPr>
        <w:pStyle w:val="Corpsdetexte"/>
        <w:rPr>
          <w:rFonts w:ascii="Garamond" w:hAnsi="Garamond"/>
          <w:sz w:val="20"/>
          <w:szCs w:val="20"/>
        </w:rPr>
      </w:pPr>
    </w:p>
    <w:p w:rsidR="00150DBF" w:rsidRDefault="00150DBF" w:rsidP="00185CC2">
      <w:pPr>
        <w:pStyle w:val="Corpsdetexte"/>
        <w:numPr>
          <w:ilvl w:val="0"/>
          <w:numId w:val="28"/>
        </w:numPr>
        <w:rPr>
          <w:rFonts w:ascii="Garamond" w:hAnsi="Garamond"/>
          <w:color w:val="0000CC"/>
          <w:sz w:val="20"/>
          <w:szCs w:val="20"/>
        </w:rPr>
      </w:pPr>
      <w:r>
        <w:rPr>
          <w:rFonts w:ascii="Garamond" w:hAnsi="Garamond"/>
          <w:sz w:val="20"/>
          <w:szCs w:val="20"/>
        </w:rPr>
        <w:t>C</w:t>
      </w:r>
      <w:r w:rsidR="001B3CE3" w:rsidRPr="00B24F6B">
        <w:rPr>
          <w:rFonts w:ascii="Garamond" w:hAnsi="Garamond"/>
          <w:sz w:val="20"/>
          <w:szCs w:val="20"/>
        </w:rPr>
        <w:t xml:space="preserve">e </w:t>
      </w:r>
      <w:r w:rsidR="0002632F" w:rsidRPr="0002632F">
        <w:rPr>
          <w:rFonts w:ascii="Palatino Linotype" w:hAnsi="Palatino Linotype"/>
          <w:color w:val="0000CC"/>
          <w:sz w:val="18"/>
          <w:szCs w:val="18"/>
        </w:rPr>
        <w:t>Φ</w:t>
      </w:r>
      <w:r w:rsidR="0002632F">
        <w:rPr>
          <w:rFonts w:ascii="Garamond" w:hAnsi="Garamond"/>
          <w:color w:val="0000CC"/>
          <w:sz w:val="20"/>
          <w:szCs w:val="20"/>
        </w:rPr>
        <w:t xml:space="preserve"> </w:t>
      </w:r>
      <w:r>
        <w:rPr>
          <w:rFonts w:ascii="Garamond" w:hAnsi="Garamond"/>
          <w:color w:val="0000CC"/>
          <w:sz w:val="20"/>
          <w:szCs w:val="20"/>
        </w:rPr>
        <w:t xml:space="preserve">… </w:t>
      </w:r>
    </w:p>
    <w:p w:rsidR="00150DBF" w:rsidRDefault="001B3CE3" w:rsidP="00185CC2">
      <w:pPr>
        <w:pStyle w:val="Corpsdetexte"/>
        <w:ind w:left="708" w:firstLine="708"/>
        <w:rPr>
          <w:rFonts w:ascii="Garamond" w:hAnsi="Garamond"/>
          <w:sz w:val="20"/>
          <w:szCs w:val="20"/>
        </w:rPr>
      </w:pPr>
      <w:r w:rsidRPr="00B24F6B">
        <w:rPr>
          <w:rFonts w:ascii="Garamond" w:hAnsi="Garamond"/>
          <w:sz w:val="20"/>
          <w:szCs w:val="20"/>
        </w:rPr>
        <w:t xml:space="preserve">qui aussi </w:t>
      </w:r>
      <w:r w:rsidR="00C04003" w:rsidRPr="00B24F6B">
        <w:rPr>
          <w:rFonts w:ascii="Garamond" w:hAnsi="Garamond"/>
          <w:sz w:val="20"/>
          <w:szCs w:val="20"/>
        </w:rPr>
        <w:t>b</w:t>
      </w:r>
      <w:r w:rsidRPr="00B24F6B">
        <w:rPr>
          <w:rFonts w:ascii="Garamond" w:hAnsi="Garamond"/>
          <w:sz w:val="20"/>
          <w:szCs w:val="20"/>
        </w:rPr>
        <w:t xml:space="preserve">ien s'incarne dans le </w:t>
      </w:r>
      <w:r w:rsidRPr="00150DBF">
        <w:rPr>
          <w:rFonts w:ascii="Times New Roman" w:hAnsi="Times New Roman" w:cs="Times New Roman"/>
          <w:color w:val="0000CC"/>
          <w:sz w:val="20"/>
          <w:szCs w:val="20"/>
        </w:rPr>
        <w:t>S</w:t>
      </w:r>
      <w:r w:rsidRPr="00150DBF">
        <w:rPr>
          <w:rFonts w:ascii="Times New Roman" w:hAnsi="Times New Roman" w:cs="Times New Roman"/>
          <w:color w:val="0000CC"/>
          <w:sz w:val="20"/>
          <w:szCs w:val="20"/>
          <w:vertAlign w:val="subscript"/>
        </w:rPr>
        <w:t>1</w:t>
      </w:r>
      <w:r w:rsidR="00E63AC8">
        <w:rPr>
          <w:rFonts w:ascii="Times New Roman" w:hAnsi="Times New Roman" w:cs="Times New Roman"/>
          <w:color w:val="0000CC"/>
          <w:sz w:val="20"/>
          <w:szCs w:val="20"/>
        </w:rPr>
        <w:t>,</w:t>
      </w:r>
      <w:r w:rsidRPr="00B24F6B">
        <w:rPr>
          <w:rFonts w:ascii="Garamond" w:hAnsi="Garamond"/>
          <w:sz w:val="20"/>
          <w:szCs w:val="20"/>
        </w:rPr>
        <w:t xml:space="preserve"> d'être entre tous les signifiants</w:t>
      </w:r>
      <w:r w:rsidR="005763F3">
        <w:rPr>
          <w:rFonts w:ascii="Garamond" w:hAnsi="Garamond"/>
          <w:sz w:val="20"/>
          <w:szCs w:val="20"/>
        </w:rPr>
        <w:t>,</w:t>
      </w:r>
      <w:r w:rsidRPr="00B24F6B">
        <w:rPr>
          <w:rFonts w:ascii="Garamond" w:hAnsi="Garamond"/>
          <w:sz w:val="20"/>
          <w:szCs w:val="20"/>
        </w:rPr>
        <w:t xml:space="preserve"> </w:t>
      </w:r>
    </w:p>
    <w:p w:rsidR="00150DBF" w:rsidRPr="00A95CD9" w:rsidRDefault="001B3CE3" w:rsidP="00185CC2">
      <w:pPr>
        <w:pStyle w:val="Corpsdetexte"/>
        <w:ind w:left="708" w:firstLine="708"/>
        <w:rPr>
          <w:rFonts w:ascii="Times New Roman" w:hAnsi="Times New Roman" w:cs="Times New Roman"/>
          <w:sz w:val="20"/>
          <w:szCs w:val="20"/>
        </w:rPr>
      </w:pPr>
      <w:r w:rsidRPr="00B24F6B">
        <w:rPr>
          <w:rFonts w:ascii="Garamond" w:hAnsi="Garamond"/>
          <w:sz w:val="20"/>
          <w:szCs w:val="20"/>
        </w:rPr>
        <w:t xml:space="preserve">celui qui </w:t>
      </w:r>
      <w:r w:rsidRPr="00B24F6B">
        <w:rPr>
          <w:rFonts w:ascii="Garamond" w:hAnsi="Garamond"/>
          <w:i/>
          <w:sz w:val="20"/>
          <w:szCs w:val="20"/>
        </w:rPr>
        <w:t>paradoxalement</w:t>
      </w:r>
      <w:r w:rsidRPr="00B24F6B">
        <w:rPr>
          <w:rFonts w:ascii="Garamond" w:hAnsi="Garamond"/>
          <w:sz w:val="20"/>
          <w:szCs w:val="20"/>
        </w:rPr>
        <w:t xml:space="preserve"> </w:t>
      </w:r>
      <w:r w:rsidR="00C04003" w:rsidRPr="00B24F6B">
        <w:rPr>
          <w:rFonts w:ascii="Garamond" w:hAnsi="Garamond"/>
          <w:sz w:val="20"/>
          <w:szCs w:val="20"/>
        </w:rPr>
        <w:t>n’</w:t>
      </w:r>
      <w:r w:rsidRPr="00B24F6B">
        <w:rPr>
          <w:rFonts w:ascii="Garamond" w:hAnsi="Garamond"/>
          <w:sz w:val="20"/>
          <w:szCs w:val="20"/>
        </w:rPr>
        <w:t xml:space="preserve">a joué le rôle que de la fonction dans le </w:t>
      </w:r>
      <w:r w:rsidR="00CF138C" w:rsidRPr="005763F3">
        <w:rPr>
          <w:rFonts w:ascii="LACAN" w:hAnsi="LACAN"/>
          <w:color w:val="0000CC"/>
          <w:sz w:val="16"/>
          <w:szCs w:val="16"/>
        </w:rPr>
        <w:t>!</w:t>
      </w:r>
      <w:r w:rsidR="00A95CD9">
        <w:rPr>
          <w:rFonts w:ascii="LACAN" w:hAnsi="LACAN"/>
          <w:color w:val="0000CC"/>
          <w:sz w:val="16"/>
          <w:szCs w:val="16"/>
        </w:rPr>
        <w:t xml:space="preserve"> </w:t>
      </w:r>
      <w:r w:rsidR="00A95CD9" w:rsidRPr="00A95CD9">
        <w:rPr>
          <w:rFonts w:ascii="Times New Roman" w:hAnsi="Times New Roman" w:cs="Times New Roman"/>
          <w:color w:val="C00000"/>
          <w:sz w:val="16"/>
          <w:szCs w:val="16"/>
        </w:rPr>
        <w:t>[</w:t>
      </w:r>
      <w:r w:rsidR="00A95CD9" w:rsidRPr="00A95CD9">
        <w:rPr>
          <w:rFonts w:ascii="LACAN" w:hAnsi="LACAN" w:cs="Times New Roman"/>
          <w:color w:val="0000CC"/>
          <w:sz w:val="14"/>
          <w:szCs w:val="14"/>
        </w:rPr>
        <w:t>!</w:t>
      </w:r>
      <w:r w:rsidR="00A95CD9" w:rsidRPr="00A95CD9">
        <w:rPr>
          <w:rFonts w:ascii="Times New Roman" w:hAnsi="Times New Roman" w:cs="Times New Roman"/>
          <w:color w:val="0000CC"/>
          <w:sz w:val="14"/>
          <w:szCs w:val="14"/>
        </w:rPr>
        <w:t>:</w:t>
      </w:r>
      <w:r w:rsidR="00A95CD9">
        <w:rPr>
          <w:rFonts w:ascii="Times New Roman" w:hAnsi="Times New Roman" w:cs="Times New Roman"/>
          <w:color w:val="0000CC"/>
          <w:sz w:val="14"/>
          <w:szCs w:val="14"/>
        </w:rPr>
        <w:t xml:space="preserve"> </w:t>
      </w:r>
      <w:r w:rsidR="00A95CD9" w:rsidRPr="00A95CD9">
        <w:rPr>
          <w:rFonts w:ascii="LACAN" w:hAnsi="LACAN" w:cs="Times New Roman"/>
          <w:color w:val="0000CC"/>
          <w:sz w:val="14"/>
          <w:szCs w:val="14"/>
        </w:rPr>
        <w:t>;</w:t>
      </w:r>
      <w:r w:rsidR="00A95CD9" w:rsidRPr="00A95CD9">
        <w:rPr>
          <w:rFonts w:ascii="Times New Roman" w:hAnsi="Times New Roman" w:cs="Times New Roman"/>
          <w:color w:val="0000CC"/>
          <w:sz w:val="14"/>
          <w:szCs w:val="14"/>
        </w:rPr>
        <w:t> </w:t>
      </w:r>
      <w:r w:rsidR="00A95CD9" w:rsidRPr="00A95CD9">
        <w:rPr>
          <w:rFonts w:ascii="LACAN" w:hAnsi="LACAN" w:cs="Times New Roman"/>
          <w:color w:val="0000CC"/>
          <w:sz w:val="14"/>
          <w:szCs w:val="14"/>
        </w:rPr>
        <w:t>!</w:t>
      </w:r>
      <w:r w:rsidR="00A95CD9" w:rsidRPr="00A95CD9">
        <w:rPr>
          <w:rFonts w:ascii="Times New Roman" w:hAnsi="Times New Roman" w:cs="Times New Roman"/>
          <w:color w:val="C00000"/>
          <w:sz w:val="16"/>
          <w:szCs w:val="16"/>
        </w:rPr>
        <w:t>]</w:t>
      </w:r>
    </w:p>
    <w:p w:rsidR="0002632F" w:rsidRDefault="00150DBF" w:rsidP="00185CC2">
      <w:pPr>
        <w:pStyle w:val="Corpsdetexte"/>
        <w:ind w:firstLine="708"/>
        <w:rPr>
          <w:rFonts w:ascii="Garamond" w:hAnsi="Garamond"/>
          <w:sz w:val="20"/>
          <w:szCs w:val="20"/>
        </w:rPr>
      </w:pPr>
      <w:r>
        <w:rPr>
          <w:rFonts w:ascii="Garamond" w:hAnsi="Garamond"/>
          <w:sz w:val="20"/>
          <w:szCs w:val="20"/>
        </w:rPr>
        <w:t>…</w:t>
      </w:r>
      <w:r w:rsidR="001B3CE3" w:rsidRPr="00B24F6B">
        <w:rPr>
          <w:rFonts w:ascii="Garamond" w:hAnsi="Garamond"/>
          <w:sz w:val="20"/>
          <w:szCs w:val="20"/>
        </w:rPr>
        <w:t xml:space="preserve">est justement </w:t>
      </w:r>
      <w:r w:rsidR="001B3CE3" w:rsidRPr="00B24F6B">
        <w:rPr>
          <w:rFonts w:ascii="Garamond" w:hAnsi="Garamond" w:cs="Times New Roman"/>
          <w:i/>
          <w:color w:val="0000CC"/>
          <w:sz w:val="20"/>
          <w:szCs w:val="20"/>
        </w:rPr>
        <w:t>ce signifiant dont il n'y a pas de signifié</w:t>
      </w:r>
      <w:r w:rsidR="001B3CE3" w:rsidRPr="00B24F6B">
        <w:rPr>
          <w:rFonts w:ascii="Garamond" w:hAnsi="Garamond"/>
          <w:sz w:val="20"/>
          <w:szCs w:val="20"/>
        </w:rPr>
        <w:t xml:space="preserve">, </w:t>
      </w:r>
      <w:r w:rsidR="001B3CE3" w:rsidRPr="00E63AC8">
        <w:rPr>
          <w:rFonts w:ascii="Garamond" w:hAnsi="Garamond"/>
          <w:i/>
          <w:sz w:val="20"/>
          <w:szCs w:val="20"/>
        </w:rPr>
        <w:t>qui</w:t>
      </w:r>
      <w:r w:rsidR="00C04003" w:rsidRPr="00B24F6B">
        <w:rPr>
          <w:rFonts w:ascii="Garamond" w:hAnsi="Garamond"/>
          <w:sz w:val="20"/>
          <w:szCs w:val="20"/>
        </w:rPr>
        <w:t xml:space="preserve"> </w:t>
      </w:r>
      <w:r>
        <w:rPr>
          <w:rFonts w:ascii="Garamond" w:hAnsi="Garamond"/>
          <w:sz w:val="20"/>
          <w:szCs w:val="20"/>
        </w:rPr>
        <w:t>-</w:t>
      </w:r>
      <w:r w:rsidR="00CF138C" w:rsidRPr="00B24F6B">
        <w:rPr>
          <w:rFonts w:ascii="Garamond" w:hAnsi="Garamond"/>
          <w:sz w:val="20"/>
          <w:szCs w:val="20"/>
        </w:rPr>
        <w:t xml:space="preserve"> </w:t>
      </w:r>
      <w:r w:rsidR="001B3CE3" w:rsidRPr="00B24F6B">
        <w:rPr>
          <w:rFonts w:ascii="Garamond" w:hAnsi="Garamond"/>
          <w:sz w:val="20"/>
          <w:szCs w:val="20"/>
        </w:rPr>
        <w:t>quant au sens</w:t>
      </w:r>
      <w:r w:rsidR="00C04003" w:rsidRPr="00B24F6B">
        <w:rPr>
          <w:rFonts w:ascii="Garamond" w:hAnsi="Garamond"/>
          <w:sz w:val="20"/>
          <w:szCs w:val="20"/>
        </w:rPr>
        <w:t xml:space="preserve"> </w:t>
      </w:r>
      <w:r>
        <w:rPr>
          <w:rFonts w:ascii="Garamond" w:hAnsi="Garamond"/>
          <w:sz w:val="20"/>
          <w:szCs w:val="20"/>
        </w:rPr>
        <w:t>-</w:t>
      </w:r>
      <w:r w:rsidR="00CF138C" w:rsidRPr="00B24F6B">
        <w:rPr>
          <w:rFonts w:ascii="Garamond" w:hAnsi="Garamond"/>
          <w:sz w:val="20"/>
          <w:szCs w:val="20"/>
        </w:rPr>
        <w:t xml:space="preserve"> </w:t>
      </w:r>
      <w:r w:rsidR="001B3CE3" w:rsidRPr="00B24F6B">
        <w:rPr>
          <w:rFonts w:ascii="Garamond" w:hAnsi="Garamond"/>
          <w:sz w:val="20"/>
          <w:szCs w:val="20"/>
        </w:rPr>
        <w:t xml:space="preserve"> </w:t>
      </w:r>
      <w:r w:rsidR="001B3CE3" w:rsidRPr="00E63AC8">
        <w:rPr>
          <w:rFonts w:ascii="Garamond" w:hAnsi="Garamond"/>
          <w:i/>
          <w:sz w:val="20"/>
          <w:szCs w:val="20"/>
        </w:rPr>
        <w:t>en symbolise l'échec</w:t>
      </w:r>
      <w:r w:rsidR="001B3CE3" w:rsidRPr="00B24F6B">
        <w:rPr>
          <w:rFonts w:ascii="Garamond" w:hAnsi="Garamond"/>
          <w:sz w:val="20"/>
          <w:szCs w:val="20"/>
        </w:rPr>
        <w:t xml:space="preserve">, </w:t>
      </w:r>
    </w:p>
    <w:p w:rsidR="00185CC2" w:rsidRDefault="001B3CE3" w:rsidP="00185CC2">
      <w:pPr>
        <w:pStyle w:val="Corpsdetexte"/>
        <w:ind w:firstLine="708"/>
        <w:rPr>
          <w:rFonts w:ascii="Garamond" w:hAnsi="Garamond"/>
          <w:sz w:val="20"/>
          <w:szCs w:val="20"/>
        </w:rPr>
      </w:pPr>
      <w:r w:rsidRPr="00B24F6B">
        <w:rPr>
          <w:rFonts w:ascii="Garamond" w:hAnsi="Garamond"/>
          <w:sz w:val="20"/>
          <w:szCs w:val="20"/>
        </w:rPr>
        <w:t xml:space="preserve">le </w:t>
      </w:r>
      <w:proofErr w:type="spellStart"/>
      <w:r w:rsidRPr="00B24F6B">
        <w:rPr>
          <w:rFonts w:ascii="Garamond" w:hAnsi="Garamond" w:cs="Times New Roman"/>
          <w:i/>
          <w:sz w:val="20"/>
          <w:szCs w:val="20"/>
        </w:rPr>
        <w:t>mésens</w:t>
      </w:r>
      <w:proofErr w:type="spellEnd"/>
      <w:r w:rsidRPr="00B24F6B">
        <w:rPr>
          <w:rFonts w:ascii="Garamond" w:hAnsi="Garamond"/>
          <w:sz w:val="20"/>
          <w:szCs w:val="20"/>
        </w:rPr>
        <w:t xml:space="preserve">, qui est </w:t>
      </w:r>
      <w:r w:rsidRPr="00B24F6B">
        <w:rPr>
          <w:rFonts w:ascii="Garamond" w:hAnsi="Garamond" w:cs="Times New Roman"/>
          <w:i/>
          <w:sz w:val="20"/>
          <w:szCs w:val="20"/>
        </w:rPr>
        <w:t>l'</w:t>
      </w:r>
      <w:proofErr w:type="spellStart"/>
      <w:r w:rsidRPr="00B24F6B">
        <w:rPr>
          <w:rFonts w:ascii="Garamond" w:hAnsi="Garamond" w:cs="Times New Roman"/>
          <w:i/>
          <w:sz w:val="20"/>
          <w:szCs w:val="20"/>
        </w:rPr>
        <w:t>indé</w:t>
      </w:r>
      <w:proofErr w:type="spellEnd"/>
      <w:r w:rsidR="00150DBF">
        <w:rPr>
          <w:rFonts w:ascii="Garamond" w:hAnsi="Garamond" w:cs="Times New Roman"/>
          <w:i/>
          <w:sz w:val="20"/>
          <w:szCs w:val="20"/>
        </w:rPr>
        <w:t>-</w:t>
      </w:r>
      <w:r w:rsidR="00CF138C" w:rsidRPr="00B24F6B">
        <w:rPr>
          <w:rFonts w:ascii="Garamond" w:hAnsi="Garamond" w:cs="Times New Roman"/>
          <w:i/>
          <w:sz w:val="20"/>
          <w:szCs w:val="20"/>
        </w:rPr>
        <w:t>sens</w:t>
      </w:r>
      <w:r w:rsidRPr="00B24F6B">
        <w:rPr>
          <w:rFonts w:ascii="Garamond" w:hAnsi="Garamond"/>
          <w:sz w:val="20"/>
          <w:szCs w:val="20"/>
        </w:rPr>
        <w:t xml:space="preserve"> par excellence, ou si vous voulez encore le </w:t>
      </w:r>
      <w:proofErr w:type="spellStart"/>
      <w:r w:rsidRPr="00B24F6B">
        <w:rPr>
          <w:rFonts w:ascii="Garamond" w:hAnsi="Garamond" w:cs="Times New Roman"/>
          <w:i/>
          <w:sz w:val="20"/>
          <w:szCs w:val="20"/>
        </w:rPr>
        <w:t>réti</w:t>
      </w:r>
      <w:proofErr w:type="spellEnd"/>
      <w:r w:rsidR="00150DBF">
        <w:rPr>
          <w:rFonts w:ascii="Garamond" w:hAnsi="Garamond" w:cs="Times New Roman"/>
          <w:i/>
          <w:sz w:val="20"/>
          <w:szCs w:val="20"/>
        </w:rPr>
        <w:t>-</w:t>
      </w:r>
      <w:r w:rsidRPr="00B24F6B">
        <w:rPr>
          <w:rFonts w:ascii="Garamond" w:hAnsi="Garamond" w:cs="Times New Roman"/>
          <w:i/>
          <w:sz w:val="20"/>
          <w:szCs w:val="20"/>
        </w:rPr>
        <w:t>sens</w:t>
      </w:r>
      <w:r w:rsidR="00185CC2">
        <w:rPr>
          <w:rFonts w:ascii="Garamond" w:hAnsi="Garamond"/>
          <w:sz w:val="20"/>
          <w:szCs w:val="20"/>
        </w:rPr>
        <w:t>.</w:t>
      </w:r>
      <w:r w:rsidR="00C04003" w:rsidRPr="00B24F6B">
        <w:rPr>
          <w:rFonts w:ascii="Garamond" w:hAnsi="Garamond"/>
          <w:sz w:val="20"/>
          <w:szCs w:val="20"/>
        </w:rPr>
        <w:t xml:space="preserve"> </w:t>
      </w:r>
    </w:p>
    <w:p w:rsidR="00185CC2" w:rsidRDefault="00185CC2" w:rsidP="00185CC2">
      <w:pPr>
        <w:pStyle w:val="Corpsdetexte"/>
        <w:ind w:firstLine="708"/>
        <w:rPr>
          <w:rFonts w:ascii="Garamond" w:hAnsi="Garamond"/>
          <w:sz w:val="20"/>
          <w:szCs w:val="20"/>
        </w:rPr>
      </w:pPr>
    </w:p>
    <w:p w:rsidR="00CF138C" w:rsidRPr="00B24F6B" w:rsidRDefault="001B3CE3" w:rsidP="00185CC2">
      <w:pPr>
        <w:pStyle w:val="Corpsdetexte"/>
        <w:numPr>
          <w:ilvl w:val="0"/>
          <w:numId w:val="28"/>
        </w:numPr>
        <w:rPr>
          <w:rFonts w:ascii="Garamond" w:hAnsi="Garamond"/>
          <w:sz w:val="20"/>
          <w:szCs w:val="20"/>
        </w:rPr>
      </w:pPr>
      <w:r w:rsidRPr="00B24F6B">
        <w:rPr>
          <w:rFonts w:ascii="Garamond" w:hAnsi="Garamond"/>
          <w:sz w:val="20"/>
          <w:szCs w:val="20"/>
        </w:rPr>
        <w:t xml:space="preserve">ce </w:t>
      </w:r>
      <w:r w:rsidRPr="005763F3">
        <w:rPr>
          <w:rFonts w:ascii="LACAN" w:hAnsi="LACAN"/>
          <w:color w:val="0000CC"/>
          <w:sz w:val="20"/>
          <w:szCs w:val="20"/>
        </w:rPr>
        <w:t>S</w:t>
      </w:r>
      <w:r w:rsidR="00CF138C" w:rsidRPr="00B24F6B">
        <w:rPr>
          <w:rFonts w:ascii="Garamond" w:hAnsi="Garamond"/>
          <w:sz w:val="20"/>
          <w:szCs w:val="20"/>
        </w:rPr>
        <w:t>…</w:t>
      </w:r>
    </w:p>
    <w:p w:rsidR="001B3CE3" w:rsidRPr="00B24F6B" w:rsidRDefault="00185CC2" w:rsidP="00185CC2">
      <w:pPr>
        <w:pStyle w:val="Corpsdetexte"/>
        <w:ind w:left="708"/>
        <w:rPr>
          <w:rFonts w:ascii="Garamond" w:hAnsi="Garamond"/>
          <w:sz w:val="20"/>
          <w:szCs w:val="20"/>
        </w:rPr>
      </w:pPr>
      <w:r>
        <w:rPr>
          <w:rFonts w:ascii="Garamond" w:hAnsi="Garamond"/>
          <w:sz w:val="20"/>
          <w:szCs w:val="20"/>
        </w:rPr>
        <w:t xml:space="preserve">             </w:t>
      </w:r>
      <w:r w:rsidR="001B3CE3" w:rsidRPr="00B24F6B">
        <w:rPr>
          <w:rFonts w:ascii="Garamond" w:hAnsi="Garamond"/>
          <w:sz w:val="20"/>
          <w:szCs w:val="20"/>
        </w:rPr>
        <w:t xml:space="preserve">ce </w:t>
      </w:r>
      <w:r w:rsidR="001B3CE3" w:rsidRPr="005763F3">
        <w:rPr>
          <w:rFonts w:ascii="LACAN" w:hAnsi="LACAN"/>
          <w:color w:val="0000CC"/>
          <w:sz w:val="20"/>
          <w:szCs w:val="20"/>
        </w:rPr>
        <w:t>S</w:t>
      </w:r>
      <w:r w:rsidR="001B3CE3" w:rsidRPr="00B24F6B">
        <w:rPr>
          <w:rFonts w:ascii="Garamond" w:hAnsi="Garamond"/>
          <w:sz w:val="20"/>
          <w:szCs w:val="20"/>
        </w:rPr>
        <w:t xml:space="preserve"> ainsi doublé</w:t>
      </w:r>
      <w:r w:rsidR="00150DBF">
        <w:rPr>
          <w:rFonts w:ascii="Garamond" w:hAnsi="Garamond"/>
          <w:sz w:val="20"/>
          <w:szCs w:val="20"/>
        </w:rPr>
        <w:t xml:space="preserve"> de</w:t>
      </w:r>
      <w:r w:rsidR="001B3CE3" w:rsidRPr="00B24F6B">
        <w:rPr>
          <w:rFonts w:ascii="Garamond" w:hAnsi="Garamond"/>
          <w:sz w:val="20"/>
          <w:szCs w:val="20"/>
        </w:rPr>
        <w:t xml:space="preserve"> ce signifiant</w:t>
      </w:r>
      <w:r w:rsidR="00A95CD9">
        <w:rPr>
          <w:rFonts w:ascii="Garamond" w:hAnsi="Garamond"/>
          <w:sz w:val="20"/>
          <w:szCs w:val="20"/>
        </w:rPr>
        <w:t xml:space="preserve"> </w:t>
      </w:r>
      <w:r w:rsidR="00A95CD9" w:rsidRPr="00A95CD9">
        <w:rPr>
          <w:rFonts w:ascii="Garamond" w:hAnsi="Garamond"/>
          <w:color w:val="C00000"/>
          <w:sz w:val="16"/>
          <w:szCs w:val="16"/>
        </w:rPr>
        <w:t>[</w:t>
      </w:r>
      <w:r w:rsidR="00A95CD9" w:rsidRPr="002E5596">
        <w:rPr>
          <w:rFonts w:ascii="Palatino Linotype" w:hAnsi="Palatino Linotype"/>
          <w:color w:val="0000CC"/>
          <w:sz w:val="16"/>
          <w:szCs w:val="16"/>
        </w:rPr>
        <w:t>Φ</w:t>
      </w:r>
      <w:r w:rsidR="00A95CD9" w:rsidRPr="00A95CD9">
        <w:rPr>
          <w:rFonts w:ascii="Garamond" w:hAnsi="Garamond"/>
          <w:color w:val="C00000"/>
          <w:sz w:val="16"/>
          <w:szCs w:val="16"/>
        </w:rPr>
        <w:t>]</w:t>
      </w:r>
      <w:r w:rsidR="001B3CE3" w:rsidRPr="00B24F6B">
        <w:rPr>
          <w:rFonts w:ascii="Garamond" w:hAnsi="Garamond"/>
          <w:sz w:val="20"/>
          <w:szCs w:val="20"/>
        </w:rPr>
        <w:t xml:space="preserve"> dont en somme il ne dépend même pas</w:t>
      </w:r>
      <w:r w:rsidR="00A95CD9">
        <w:rPr>
          <w:rFonts w:ascii="Garamond" w:hAnsi="Garamond"/>
          <w:sz w:val="20"/>
          <w:szCs w:val="20"/>
        </w:rPr>
        <w:t xml:space="preserve"> </w:t>
      </w:r>
      <w:r w:rsidR="00A95CD9" w:rsidRPr="00A95CD9">
        <w:rPr>
          <w:rFonts w:ascii="Times New Roman" w:hAnsi="Times New Roman" w:cs="Times New Roman"/>
          <w:color w:val="C00000"/>
          <w:sz w:val="16"/>
          <w:szCs w:val="16"/>
        </w:rPr>
        <w:t>[</w:t>
      </w:r>
      <w:r w:rsidR="00A95CD9" w:rsidRPr="00A95CD9">
        <w:rPr>
          <w:rFonts w:ascii="LACAN" w:hAnsi="LACAN" w:cs="Times New Roman"/>
          <w:color w:val="0000CC"/>
          <w:sz w:val="16"/>
          <w:szCs w:val="16"/>
        </w:rPr>
        <w:t>S</w:t>
      </w:r>
      <w:r w:rsidR="00A95CD9" w:rsidRPr="00A95CD9">
        <w:rPr>
          <w:rFonts w:ascii="Times New Roman" w:hAnsi="Times New Roman" w:cs="Times New Roman"/>
          <w:color w:val="0000CC"/>
          <w:sz w:val="18"/>
          <w:szCs w:val="18"/>
        </w:rPr>
        <w:t>:</w:t>
      </w:r>
      <w:r w:rsidR="00A95CD9">
        <w:rPr>
          <w:rFonts w:ascii="LACAN" w:hAnsi="LACAN" w:cs="Times New Roman"/>
          <w:color w:val="0000CC"/>
          <w:sz w:val="14"/>
          <w:szCs w:val="14"/>
        </w:rPr>
        <w:t xml:space="preserve"> :</w:t>
      </w:r>
      <w:r w:rsidR="00A95CD9" w:rsidRPr="00A95CD9">
        <w:rPr>
          <w:rFonts w:ascii="Times New Roman" w:hAnsi="Times New Roman" w:cs="Times New Roman"/>
          <w:color w:val="0000CC"/>
          <w:sz w:val="14"/>
          <w:szCs w:val="14"/>
        </w:rPr>
        <w:t> </w:t>
      </w:r>
      <w:r w:rsidR="00A95CD9">
        <w:rPr>
          <w:rFonts w:ascii="LACAN" w:hAnsi="LACAN" w:cs="Times New Roman"/>
          <w:color w:val="0000CC"/>
          <w:sz w:val="14"/>
          <w:szCs w:val="14"/>
        </w:rPr>
        <w:t>§</w:t>
      </w:r>
      <w:r w:rsidR="00A95CD9" w:rsidRPr="00A95CD9">
        <w:rPr>
          <w:rFonts w:ascii="Times New Roman" w:hAnsi="Times New Roman" w:cs="Times New Roman"/>
          <w:color w:val="C00000"/>
          <w:sz w:val="16"/>
          <w:szCs w:val="16"/>
        </w:rPr>
        <w:t>]</w:t>
      </w:r>
    </w:p>
    <w:p w:rsidR="005A71AF" w:rsidRPr="00B24F6B" w:rsidRDefault="00CF138C" w:rsidP="00185CC2">
      <w:pPr>
        <w:pStyle w:val="Corpsdetexte"/>
        <w:ind w:firstLine="708"/>
        <w:rPr>
          <w:rFonts w:ascii="Garamond" w:hAnsi="Garamond"/>
          <w:sz w:val="20"/>
          <w:szCs w:val="20"/>
        </w:rPr>
      </w:pPr>
      <w:r w:rsidRPr="00B24F6B">
        <w:rPr>
          <w:rFonts w:ascii="Garamond" w:hAnsi="Garamond"/>
          <w:sz w:val="20"/>
          <w:szCs w:val="20"/>
        </w:rPr>
        <w:t>…</w:t>
      </w:r>
      <w:r w:rsidR="001B3CE3" w:rsidRPr="00E63AC8">
        <w:rPr>
          <w:rFonts w:ascii="Garamond" w:hAnsi="Garamond"/>
          <w:i/>
          <w:color w:val="0000CC"/>
          <w:sz w:val="20"/>
          <w:szCs w:val="20"/>
        </w:rPr>
        <w:t xml:space="preserve">ce </w:t>
      </w:r>
      <w:r w:rsidR="001B3CE3" w:rsidRPr="00E63AC8">
        <w:rPr>
          <w:rFonts w:ascii="LACAN" w:hAnsi="LACAN"/>
          <w:color w:val="0000CC"/>
          <w:sz w:val="20"/>
          <w:szCs w:val="20"/>
        </w:rPr>
        <w:t>S</w:t>
      </w:r>
      <w:r w:rsidR="001B3CE3" w:rsidRPr="00E63AC8">
        <w:rPr>
          <w:rFonts w:ascii="Garamond" w:hAnsi="Garamond"/>
          <w:i/>
          <w:color w:val="0000CC"/>
          <w:sz w:val="20"/>
          <w:szCs w:val="20"/>
        </w:rPr>
        <w:t xml:space="preserve"> n'a jamais affaire en tant que partenaire qu'à cet </w:t>
      </w:r>
      <w:r w:rsidR="001B3CE3" w:rsidRPr="00E63AC8">
        <w:rPr>
          <w:rFonts w:ascii="Garamond" w:hAnsi="Garamond" w:cs="Times New Roman"/>
          <w:i/>
          <w:color w:val="0000CC"/>
          <w:sz w:val="20"/>
          <w:szCs w:val="20"/>
        </w:rPr>
        <w:t>objet</w:t>
      </w:r>
      <w:r w:rsidRPr="00E63AC8">
        <w:rPr>
          <w:rFonts w:ascii="Garamond" w:hAnsi="Garamond" w:cs="Times New Roman"/>
          <w:i/>
          <w:color w:val="0000CC"/>
          <w:sz w:val="20"/>
          <w:szCs w:val="20"/>
        </w:rPr>
        <w:t>(a)</w:t>
      </w:r>
      <w:r w:rsidR="001B3CE3" w:rsidRPr="00B24F6B">
        <w:rPr>
          <w:rFonts w:ascii="Garamond" w:hAnsi="Garamond"/>
          <w:sz w:val="20"/>
          <w:szCs w:val="20"/>
        </w:rPr>
        <w:t xml:space="preserve"> </w:t>
      </w:r>
      <w:r w:rsidR="00E63AC8" w:rsidRPr="00E63AC8">
        <w:rPr>
          <w:rFonts w:ascii="Garamond" w:hAnsi="Garamond"/>
          <w:color w:val="C00000"/>
          <w:sz w:val="16"/>
          <w:szCs w:val="16"/>
        </w:rPr>
        <w:t>[</w:t>
      </w:r>
      <w:proofErr w:type="spellStart"/>
      <w:r w:rsidR="00E63AC8" w:rsidRPr="002E5596">
        <w:rPr>
          <w:rFonts w:ascii="LACAN" w:hAnsi="LACAN"/>
          <w:bCs/>
          <w:color w:val="0000CC"/>
          <w:sz w:val="16"/>
          <w:szCs w:val="16"/>
        </w:rPr>
        <w:t>S</w:t>
      </w:r>
      <w:r w:rsidR="00E63AC8" w:rsidRPr="002E5596">
        <w:rPr>
          <w:rFonts w:ascii="Batang" w:eastAsia="Batang" w:hAnsi="Batang"/>
          <w:b/>
          <w:color w:val="C00000"/>
          <w:sz w:val="16"/>
          <w:szCs w:val="16"/>
        </w:rPr>
        <w:t>◊</w:t>
      </w:r>
      <w:r w:rsidR="00E63AC8" w:rsidRPr="002E5596">
        <w:rPr>
          <w:rFonts w:ascii="Times New Roman" w:hAnsi="Times New Roman" w:cs="Times New Roman"/>
          <w:bCs/>
          <w:i/>
          <w:iCs/>
          <w:noProof/>
          <w:color w:val="0000CC"/>
          <w:sz w:val="16"/>
          <w:szCs w:val="16"/>
        </w:rPr>
        <w:t>a</w:t>
      </w:r>
      <w:proofErr w:type="spellEnd"/>
      <w:r w:rsidR="00E63AC8" w:rsidRPr="00E63AC8">
        <w:rPr>
          <w:rFonts w:ascii="Garamond" w:hAnsi="Garamond"/>
          <w:color w:val="C00000"/>
          <w:sz w:val="16"/>
          <w:szCs w:val="16"/>
        </w:rPr>
        <w:t>]</w:t>
      </w:r>
      <w:r w:rsidR="00E63AC8">
        <w:rPr>
          <w:rFonts w:ascii="Garamond" w:hAnsi="Garamond"/>
          <w:color w:val="C00000"/>
          <w:sz w:val="16"/>
          <w:szCs w:val="16"/>
        </w:rPr>
        <w:t xml:space="preserve"> </w:t>
      </w:r>
      <w:r w:rsidR="001B3CE3" w:rsidRPr="00B24F6B">
        <w:rPr>
          <w:rFonts w:ascii="Garamond" w:hAnsi="Garamond"/>
          <w:sz w:val="20"/>
          <w:szCs w:val="20"/>
        </w:rPr>
        <w:t xml:space="preserve">inscrit comme tel de l'autre côté de la barre. </w:t>
      </w:r>
    </w:p>
    <w:p w:rsidR="005A71AF" w:rsidRPr="00B24F6B" w:rsidRDefault="005A71AF">
      <w:pPr>
        <w:pStyle w:val="Corpsdetexte"/>
        <w:rPr>
          <w:rFonts w:ascii="Garamond" w:hAnsi="Garamond"/>
          <w:sz w:val="20"/>
          <w:szCs w:val="20"/>
        </w:rPr>
      </w:pPr>
    </w:p>
    <w:p w:rsidR="005A71AF" w:rsidRPr="00B24F6B" w:rsidRDefault="001B3CE3">
      <w:pPr>
        <w:pStyle w:val="Corpsdetexte"/>
        <w:rPr>
          <w:rFonts w:ascii="Garamond" w:hAnsi="Garamond"/>
          <w:sz w:val="20"/>
          <w:szCs w:val="20"/>
        </w:rPr>
      </w:pPr>
      <w:r w:rsidRPr="00B24F6B">
        <w:rPr>
          <w:rFonts w:ascii="Garamond" w:hAnsi="Garamond"/>
          <w:sz w:val="20"/>
          <w:szCs w:val="20"/>
        </w:rPr>
        <w:t>Il ne lui est donné d'atteindre ce partenaire</w:t>
      </w:r>
      <w:r w:rsidR="005A71AF" w:rsidRPr="00B24F6B">
        <w:rPr>
          <w:rFonts w:ascii="Garamond" w:hAnsi="Garamond"/>
          <w:sz w:val="20"/>
          <w:szCs w:val="20"/>
        </w:rPr>
        <w:t>…</w:t>
      </w:r>
    </w:p>
    <w:p w:rsidR="005A71AF" w:rsidRPr="00B24F6B" w:rsidRDefault="001B3CE3" w:rsidP="005A71AF">
      <w:pPr>
        <w:pStyle w:val="Corpsdetexte"/>
        <w:ind w:left="708"/>
        <w:rPr>
          <w:rFonts w:ascii="Garamond" w:hAnsi="Garamond"/>
          <w:sz w:val="20"/>
          <w:szCs w:val="20"/>
        </w:rPr>
      </w:pPr>
      <w:r w:rsidRPr="00B24F6B">
        <w:rPr>
          <w:rFonts w:ascii="Garamond" w:hAnsi="Garamond"/>
          <w:sz w:val="20"/>
          <w:szCs w:val="20"/>
        </w:rPr>
        <w:t xml:space="preserve">ce partenaire qui est </w:t>
      </w:r>
      <w:r w:rsidRPr="00150DBF">
        <w:rPr>
          <w:rFonts w:ascii="Garamond" w:hAnsi="Garamond"/>
          <w:i/>
          <w:color w:val="0000CC"/>
          <w:sz w:val="20"/>
          <w:szCs w:val="20"/>
        </w:rPr>
        <w:t>l'Autre</w:t>
      </w:r>
      <w:r w:rsidRPr="00B24F6B">
        <w:rPr>
          <w:rFonts w:ascii="Garamond" w:hAnsi="Garamond"/>
          <w:sz w:val="20"/>
          <w:szCs w:val="20"/>
        </w:rPr>
        <w:t xml:space="preserve">, </w:t>
      </w:r>
      <w:r w:rsidRPr="00150DBF">
        <w:rPr>
          <w:rFonts w:ascii="Garamond" w:hAnsi="Garamond"/>
          <w:i/>
          <w:color w:val="0000CC"/>
          <w:sz w:val="20"/>
          <w:szCs w:val="20"/>
        </w:rPr>
        <w:t>l'Autre</w:t>
      </w:r>
      <w:r w:rsidRPr="00B24F6B">
        <w:rPr>
          <w:rFonts w:ascii="Garamond" w:hAnsi="Garamond"/>
          <w:sz w:val="20"/>
          <w:szCs w:val="20"/>
        </w:rPr>
        <w:t xml:space="preserve"> avec un grand A</w:t>
      </w:r>
    </w:p>
    <w:p w:rsidR="005A71AF" w:rsidRPr="00B24F6B" w:rsidRDefault="005A71AF">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que par l'intermédiaire de ceci</w:t>
      </w:r>
      <w:r w:rsidRPr="00B24F6B">
        <w:rPr>
          <w:rFonts w:ascii="Garamond" w:hAnsi="Garamond"/>
          <w:sz w:val="20"/>
          <w:szCs w:val="20"/>
        </w:rPr>
        <w:t> :</w:t>
      </w:r>
      <w:r w:rsidR="001B3CE3" w:rsidRPr="00B24F6B">
        <w:rPr>
          <w:rFonts w:ascii="Garamond" w:hAnsi="Garamond"/>
          <w:sz w:val="20"/>
          <w:szCs w:val="20"/>
        </w:rPr>
        <w:t xml:space="preserve"> qu'il est la cause de son désir</w:t>
      </w:r>
      <w:r w:rsidR="00150DBF">
        <w:rPr>
          <w:rFonts w:ascii="Garamond" w:hAnsi="Garamond"/>
          <w:sz w:val="20"/>
          <w:szCs w:val="20"/>
        </w:rPr>
        <w:t>,</w:t>
      </w:r>
      <w:r w:rsidR="001B3CE3" w:rsidRPr="00B24F6B">
        <w:rPr>
          <w:rFonts w:ascii="Garamond" w:hAnsi="Garamond"/>
          <w:sz w:val="20"/>
          <w:szCs w:val="20"/>
        </w:rPr>
        <w:t xml:space="preserve"> mais qu'à ce titre</w:t>
      </w:r>
      <w:r w:rsidRPr="00B24F6B">
        <w:rPr>
          <w:rFonts w:ascii="Garamond" w:hAnsi="Garamond"/>
          <w:sz w:val="20"/>
          <w:szCs w:val="20"/>
        </w:rPr>
        <w:t>…</w:t>
      </w:r>
    </w:p>
    <w:p w:rsidR="005A71AF" w:rsidRPr="00B24F6B" w:rsidRDefault="001B3CE3" w:rsidP="00C04003">
      <w:pPr>
        <w:pStyle w:val="Corpsdetexte"/>
        <w:ind w:left="708"/>
        <w:rPr>
          <w:rFonts w:ascii="Garamond" w:hAnsi="Garamond"/>
          <w:color w:val="C00000"/>
          <w:sz w:val="20"/>
          <w:szCs w:val="20"/>
        </w:rPr>
      </w:pPr>
      <w:r w:rsidRPr="00B24F6B">
        <w:rPr>
          <w:rFonts w:ascii="Garamond" w:hAnsi="Garamond"/>
          <w:sz w:val="20"/>
          <w:szCs w:val="20"/>
        </w:rPr>
        <w:t xml:space="preserve">comme l'indique </w:t>
      </w:r>
      <w:r w:rsidRPr="00B24F6B">
        <w:rPr>
          <w:rFonts w:ascii="Garamond" w:hAnsi="Garamond" w:cs="Times New Roman"/>
          <w:i/>
          <w:sz w:val="20"/>
          <w:szCs w:val="20"/>
        </w:rPr>
        <w:t xml:space="preserve">ailleurs dans mes </w:t>
      </w:r>
      <w:r w:rsidRPr="002E5596">
        <w:rPr>
          <w:rFonts w:ascii="Garamond" w:hAnsi="Garamond" w:cs="Times New Roman"/>
          <w:i/>
          <w:sz w:val="20"/>
          <w:szCs w:val="20"/>
        </w:rPr>
        <w:t>graphes</w:t>
      </w:r>
      <w:r w:rsidRPr="002E5596">
        <w:rPr>
          <w:rFonts w:ascii="Garamond" w:hAnsi="Garamond"/>
          <w:i/>
          <w:sz w:val="20"/>
          <w:szCs w:val="20"/>
        </w:rPr>
        <w:t xml:space="preserve"> la</w:t>
      </w:r>
      <w:r w:rsidRPr="002E5596">
        <w:rPr>
          <w:rFonts w:ascii="Garamond" w:hAnsi="Garamond"/>
          <w:sz w:val="20"/>
          <w:szCs w:val="20"/>
        </w:rPr>
        <w:t xml:space="preserve"> </w:t>
      </w:r>
      <w:r w:rsidRPr="002E5596">
        <w:rPr>
          <w:rFonts w:ascii="Garamond" w:hAnsi="Garamond" w:cs="Times New Roman"/>
          <w:i/>
          <w:sz w:val="20"/>
          <w:szCs w:val="20"/>
        </w:rPr>
        <w:t>conjonction</w:t>
      </w:r>
      <w:r w:rsidRPr="002E5596">
        <w:rPr>
          <w:rFonts w:ascii="Garamond" w:hAnsi="Garamond"/>
          <w:sz w:val="20"/>
          <w:szCs w:val="20"/>
        </w:rPr>
        <w:t xml:space="preserve"> </w:t>
      </w:r>
      <w:r w:rsidRPr="00B24F6B">
        <w:rPr>
          <w:rFonts w:ascii="Garamond" w:hAnsi="Garamond"/>
          <w:sz w:val="20"/>
          <w:szCs w:val="20"/>
        </w:rPr>
        <w:t xml:space="preserve">pointée de ce </w:t>
      </w:r>
      <w:r w:rsidR="005A71AF" w:rsidRPr="00A95CD9">
        <w:rPr>
          <w:rFonts w:ascii="LACAN" w:hAnsi="LACAN"/>
          <w:color w:val="0000CC"/>
          <w:sz w:val="20"/>
          <w:szCs w:val="20"/>
        </w:rPr>
        <w:t>S</w:t>
      </w:r>
      <w:r w:rsidRPr="00B24F6B">
        <w:rPr>
          <w:rFonts w:ascii="Garamond" w:hAnsi="Garamond"/>
          <w:sz w:val="20"/>
          <w:szCs w:val="20"/>
        </w:rPr>
        <w:t xml:space="preserve"> et de ce </w:t>
      </w:r>
      <w:r w:rsidR="005A71AF" w:rsidRPr="00B24F6B">
        <w:rPr>
          <w:rFonts w:ascii="Garamond" w:hAnsi="Garamond" w:cs="Times New Roman"/>
          <w:i/>
          <w:color w:val="0000CC"/>
          <w:sz w:val="20"/>
          <w:szCs w:val="20"/>
        </w:rPr>
        <w:t>(a)</w:t>
      </w:r>
      <w:r w:rsidR="005A71AF" w:rsidRPr="00B24F6B">
        <w:rPr>
          <w:rFonts w:ascii="Garamond" w:hAnsi="Garamond" w:cs="Times New Roman"/>
          <w:color w:val="0000CC"/>
          <w:sz w:val="20"/>
          <w:szCs w:val="20"/>
        </w:rPr>
        <w:t xml:space="preserve"> </w:t>
      </w:r>
      <w:r w:rsidR="00C04003" w:rsidRPr="00B24F6B">
        <w:rPr>
          <w:rFonts w:ascii="Garamond" w:hAnsi="Garamond" w:cs="Times New Roman"/>
          <w:color w:val="0000CC"/>
          <w:sz w:val="20"/>
          <w:szCs w:val="20"/>
        </w:rPr>
        <w:t xml:space="preserve"> </w:t>
      </w:r>
      <w:r w:rsidR="005A71AF" w:rsidRPr="002E5596">
        <w:rPr>
          <w:rFonts w:ascii="Garamond" w:hAnsi="Garamond"/>
          <w:color w:val="C00000"/>
          <w:sz w:val="16"/>
          <w:szCs w:val="16"/>
        </w:rPr>
        <w:t>[</w:t>
      </w:r>
      <w:r w:rsidR="005A71AF" w:rsidRPr="002E5596">
        <w:rPr>
          <w:rFonts w:ascii="LACAN" w:hAnsi="LACAN"/>
          <w:bCs/>
          <w:color w:val="0000CC"/>
          <w:sz w:val="16"/>
          <w:szCs w:val="16"/>
        </w:rPr>
        <w:t>S</w:t>
      </w:r>
      <w:r w:rsidR="00C04003" w:rsidRPr="002E5596">
        <w:rPr>
          <w:rFonts w:ascii="Garamond" w:hAnsi="Garamond"/>
          <w:b/>
          <w:bCs/>
          <w:color w:val="0000CC"/>
          <w:sz w:val="16"/>
          <w:szCs w:val="16"/>
        </w:rPr>
        <w:t xml:space="preserve"> </w:t>
      </w:r>
      <w:r w:rsidR="00901C4F" w:rsidRPr="002E5596">
        <w:rPr>
          <w:rFonts w:ascii="Batang" w:eastAsia="Batang" w:hAnsi="Batang"/>
          <w:b/>
          <w:color w:val="C00000"/>
          <w:sz w:val="16"/>
          <w:szCs w:val="16"/>
        </w:rPr>
        <w:t>◊</w:t>
      </w:r>
      <w:r w:rsidR="00C04003" w:rsidRPr="002E5596">
        <w:rPr>
          <w:rFonts w:ascii="Garamond" w:hAnsi="Garamond"/>
          <w:b/>
          <w:bCs/>
          <w:iCs/>
          <w:noProof/>
          <w:color w:val="0000CC"/>
          <w:sz w:val="16"/>
          <w:szCs w:val="16"/>
        </w:rPr>
        <w:t xml:space="preserve"> </w:t>
      </w:r>
      <w:r w:rsidR="005A71AF" w:rsidRPr="002E5596">
        <w:rPr>
          <w:rFonts w:ascii="Garamond" w:hAnsi="Garamond" w:cs="Times New Roman"/>
          <w:bCs/>
          <w:i/>
          <w:iCs/>
          <w:noProof/>
          <w:color w:val="0000CC"/>
          <w:sz w:val="16"/>
          <w:szCs w:val="16"/>
        </w:rPr>
        <w:t>a</w:t>
      </w:r>
      <w:r w:rsidR="005A71AF" w:rsidRPr="002E5596">
        <w:rPr>
          <w:rFonts w:ascii="Garamond" w:hAnsi="Garamond"/>
          <w:b/>
          <w:bCs/>
          <w:iCs/>
          <w:noProof/>
          <w:color w:val="FF0000"/>
          <w:sz w:val="16"/>
          <w:szCs w:val="16"/>
        </w:rPr>
        <w:t> </w:t>
      </w:r>
      <w:r w:rsidR="005A71AF" w:rsidRPr="002E5596">
        <w:rPr>
          <w:rFonts w:ascii="Garamond" w:hAnsi="Garamond" w:cs="Times New Roman"/>
          <w:color w:val="C00000"/>
          <w:sz w:val="16"/>
          <w:szCs w:val="16"/>
        </w:rPr>
        <w:t>]</w:t>
      </w:r>
    </w:p>
    <w:p w:rsidR="005A71AF" w:rsidRPr="00B24F6B" w:rsidRDefault="005A71AF">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qu'il n'est rien d'autre que fantasme. </w:t>
      </w:r>
    </w:p>
    <w:p w:rsidR="00006CB6" w:rsidRPr="00B24F6B" w:rsidRDefault="00006CB6">
      <w:pPr>
        <w:pStyle w:val="Corpsdetexte"/>
        <w:rPr>
          <w:rFonts w:ascii="Garamond" w:hAnsi="Garamond"/>
          <w:sz w:val="20"/>
          <w:szCs w:val="20"/>
        </w:rPr>
      </w:pPr>
    </w:p>
    <w:p w:rsidR="005A71AF" w:rsidRPr="00B24F6B" w:rsidRDefault="001B3CE3">
      <w:pPr>
        <w:pStyle w:val="Corpsdetexte"/>
        <w:rPr>
          <w:rFonts w:ascii="Garamond" w:hAnsi="Garamond"/>
          <w:sz w:val="20"/>
          <w:szCs w:val="20"/>
        </w:rPr>
      </w:pPr>
      <w:r w:rsidRPr="00B24F6B">
        <w:rPr>
          <w:rFonts w:ascii="Garamond" w:hAnsi="Garamond"/>
          <w:sz w:val="20"/>
          <w:szCs w:val="20"/>
        </w:rPr>
        <w:t>Ce fantasme fait aussi bien pour ce sujet</w:t>
      </w:r>
      <w:r w:rsidR="005A71AF" w:rsidRPr="00B24F6B">
        <w:rPr>
          <w:rFonts w:ascii="Garamond" w:hAnsi="Garamond"/>
          <w:sz w:val="20"/>
          <w:szCs w:val="20"/>
        </w:rPr>
        <w:t>…</w:t>
      </w:r>
    </w:p>
    <w:p w:rsidR="005A71AF" w:rsidRPr="00B24F6B" w:rsidRDefault="001B3CE3" w:rsidP="005A71AF">
      <w:pPr>
        <w:pStyle w:val="Corpsdetexte"/>
        <w:ind w:firstLine="708"/>
        <w:rPr>
          <w:rFonts w:ascii="Garamond" w:hAnsi="Garamond"/>
          <w:sz w:val="20"/>
          <w:szCs w:val="20"/>
        </w:rPr>
      </w:pPr>
      <w:r w:rsidRPr="00B24F6B">
        <w:rPr>
          <w:rFonts w:ascii="Garamond" w:hAnsi="Garamond"/>
          <w:sz w:val="20"/>
          <w:szCs w:val="20"/>
        </w:rPr>
        <w:t>en tant qu'il y est pris comme tel</w:t>
      </w:r>
    </w:p>
    <w:p w:rsidR="001B3CE3" w:rsidRPr="00B24F6B" w:rsidRDefault="005A71AF">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le support de ce qu'on appelle expressément</w:t>
      </w:r>
      <w:r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dans la théorie </w:t>
      </w:r>
      <w:r w:rsidR="007A1433" w:rsidRPr="00B24F6B">
        <w:rPr>
          <w:rFonts w:ascii="Garamond" w:hAnsi="Garamond"/>
          <w:sz w:val="20"/>
          <w:szCs w:val="20"/>
        </w:rPr>
        <w:t>freud</w:t>
      </w:r>
      <w:r w:rsidR="001B3CE3" w:rsidRPr="00B24F6B">
        <w:rPr>
          <w:rFonts w:ascii="Garamond" w:hAnsi="Garamond"/>
          <w:sz w:val="20"/>
          <w:szCs w:val="20"/>
        </w:rPr>
        <w:t>ienne</w:t>
      </w:r>
      <w:r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w:t>
      </w:r>
      <w:r w:rsidR="001B3CE3" w:rsidRPr="00EA07CD">
        <w:rPr>
          <w:rFonts w:ascii="Garamond" w:hAnsi="Garamond"/>
          <w:i/>
          <w:color w:val="0000CC"/>
          <w:sz w:val="20"/>
          <w:szCs w:val="20"/>
        </w:rPr>
        <w:t>le principe de réalité</w:t>
      </w:r>
      <w:r w:rsidR="001B3CE3" w:rsidRPr="00B24F6B">
        <w:rPr>
          <w:rFonts w:ascii="Garamond" w:hAnsi="Garamond"/>
          <w:sz w:val="20"/>
          <w:szCs w:val="20"/>
        </w:rPr>
        <w:t>.</w:t>
      </w:r>
    </w:p>
    <w:p w:rsidR="005A71AF" w:rsidRPr="00B24F6B" w:rsidRDefault="005A71AF">
      <w:pPr>
        <w:pStyle w:val="Corpsdetexte"/>
        <w:rPr>
          <w:rFonts w:ascii="Garamond" w:hAnsi="Garamond"/>
          <w:sz w:val="20"/>
          <w:szCs w:val="20"/>
        </w:rPr>
      </w:pPr>
    </w:p>
    <w:p w:rsidR="00A726E3" w:rsidRPr="00B24F6B" w:rsidRDefault="001B3CE3">
      <w:pPr>
        <w:pStyle w:val="Corpsdetexte"/>
        <w:rPr>
          <w:rFonts w:ascii="Garamond" w:hAnsi="Garamond"/>
          <w:sz w:val="20"/>
          <w:szCs w:val="20"/>
        </w:rPr>
      </w:pPr>
      <w:r w:rsidRPr="00B24F6B">
        <w:rPr>
          <w:rFonts w:ascii="Garamond" w:hAnsi="Garamond"/>
          <w:sz w:val="20"/>
          <w:szCs w:val="20"/>
        </w:rPr>
        <w:t xml:space="preserve">Ce que j'aborde cette année est très précisément ceci </w:t>
      </w:r>
      <w:r w:rsidR="00393CBE" w:rsidRPr="00B24F6B">
        <w:rPr>
          <w:rFonts w:ascii="Garamond" w:hAnsi="Garamond"/>
          <w:sz w:val="20"/>
          <w:szCs w:val="20"/>
        </w:rPr>
        <w:t>d</w:t>
      </w:r>
      <w:r w:rsidRPr="00B24F6B">
        <w:rPr>
          <w:rFonts w:ascii="Garamond" w:hAnsi="Garamond"/>
          <w:sz w:val="20"/>
          <w:szCs w:val="20"/>
        </w:rPr>
        <w:t>e la théorie</w:t>
      </w:r>
      <w:r w:rsidR="00393CBE"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l'articulation théorique de FREUD</w:t>
      </w:r>
      <w:r w:rsidR="00393CBE"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p>
    <w:p w:rsidR="00C04003" w:rsidRPr="00B24F6B" w:rsidRDefault="001B3CE3">
      <w:pPr>
        <w:pStyle w:val="Corpsdetexte"/>
        <w:rPr>
          <w:rFonts w:ascii="Garamond" w:hAnsi="Garamond"/>
          <w:sz w:val="20"/>
          <w:szCs w:val="20"/>
        </w:rPr>
      </w:pPr>
      <w:r w:rsidRPr="00B24F6B">
        <w:rPr>
          <w:rFonts w:ascii="Garamond" w:hAnsi="Garamond"/>
          <w:sz w:val="20"/>
          <w:szCs w:val="20"/>
        </w:rPr>
        <w:t>très précisément ceci</w:t>
      </w:r>
      <w:r w:rsidR="00F91361" w:rsidRPr="00B24F6B">
        <w:rPr>
          <w:rFonts w:ascii="Garamond" w:hAnsi="Garamond"/>
          <w:sz w:val="20"/>
          <w:szCs w:val="20"/>
        </w:rPr>
        <w:t> :</w:t>
      </w:r>
      <w:r w:rsidRPr="00B24F6B">
        <w:rPr>
          <w:rFonts w:ascii="Garamond" w:hAnsi="Garamond"/>
          <w:sz w:val="20"/>
          <w:szCs w:val="20"/>
        </w:rPr>
        <w:t xml:space="preserve"> que dans FREUD est laissé de côté</w:t>
      </w:r>
      <w:r w:rsidR="00393CBE" w:rsidRPr="00B24F6B">
        <w:rPr>
          <w:rFonts w:ascii="Garamond" w:hAnsi="Garamond"/>
          <w:sz w:val="20"/>
          <w:szCs w:val="20"/>
        </w:rPr>
        <w:t>,</w:t>
      </w:r>
      <w:r w:rsidR="00C04003" w:rsidRPr="00B24F6B">
        <w:rPr>
          <w:rFonts w:ascii="Garamond" w:hAnsi="Garamond"/>
          <w:sz w:val="20"/>
          <w:szCs w:val="20"/>
        </w:rPr>
        <w:t xml:space="preserve"> </w:t>
      </w:r>
      <w:r w:rsidR="00393CBE" w:rsidRPr="00B24F6B">
        <w:rPr>
          <w:rFonts w:ascii="Garamond" w:hAnsi="Garamond"/>
          <w:sz w:val="20"/>
          <w:szCs w:val="20"/>
        </w:rPr>
        <w:t xml:space="preserve">est laissé de côté </w:t>
      </w:r>
      <w:r w:rsidR="00C04003" w:rsidRPr="00B24F6B">
        <w:rPr>
          <w:rFonts w:ascii="Garamond" w:hAnsi="Garamond" w:cs="Times New Roman"/>
          <w:i/>
          <w:sz w:val="20"/>
          <w:szCs w:val="20"/>
        </w:rPr>
        <w:t>expressément</w:t>
      </w:r>
      <w:r w:rsidR="00393CBE" w:rsidRPr="00B24F6B">
        <w:rPr>
          <w:rFonts w:ascii="Garamond" w:hAnsi="Garamond"/>
          <w:sz w:val="20"/>
          <w:szCs w:val="20"/>
        </w:rPr>
        <w:t>,</w:t>
      </w:r>
      <w:r w:rsidRPr="00B24F6B">
        <w:rPr>
          <w:rFonts w:ascii="Garamond" w:hAnsi="Garamond"/>
          <w:sz w:val="20"/>
          <w:szCs w:val="20"/>
        </w:rPr>
        <w:t xml:space="preserve"> </w:t>
      </w:r>
      <w:r w:rsidRPr="00B24F6B">
        <w:rPr>
          <w:rFonts w:ascii="Garamond" w:hAnsi="Garamond" w:cs="Times New Roman"/>
          <w:i/>
          <w:sz w:val="20"/>
          <w:szCs w:val="20"/>
        </w:rPr>
        <w:t>d'une façon avouée</w:t>
      </w:r>
      <w:r w:rsidR="00F91361" w:rsidRPr="00B24F6B">
        <w:rPr>
          <w:rFonts w:ascii="Garamond" w:hAnsi="Garamond"/>
          <w:sz w:val="20"/>
          <w:szCs w:val="20"/>
        </w:rPr>
        <w:t xml:space="preserve"> </w:t>
      </w:r>
    </w:p>
    <w:p w:rsidR="005A71AF" w:rsidRPr="00B24F6B" w:rsidRDefault="001B3CE3">
      <w:pPr>
        <w:pStyle w:val="Corpsdetexte"/>
        <w:rPr>
          <w:rFonts w:ascii="Garamond" w:hAnsi="Garamond"/>
          <w:sz w:val="20"/>
          <w:szCs w:val="20"/>
        </w:rPr>
      </w:pPr>
      <w:r w:rsidRPr="00B24F6B">
        <w:rPr>
          <w:rFonts w:ascii="Garamond" w:hAnsi="Garamond"/>
          <w:sz w:val="20"/>
          <w:szCs w:val="20"/>
        </w:rPr>
        <w:t xml:space="preserve">le </w:t>
      </w:r>
      <w:r w:rsidR="005A71AF" w:rsidRPr="00150DBF">
        <w:rPr>
          <w:rFonts w:ascii="Garamond" w:hAnsi="Garamond"/>
          <w:i/>
          <w:color w:val="0000CC"/>
          <w:sz w:val="20"/>
          <w:szCs w:val="20"/>
        </w:rPr>
        <w:t>« </w:t>
      </w:r>
      <w:proofErr w:type="spellStart"/>
      <w:r w:rsidR="00C04003" w:rsidRPr="00150DBF">
        <w:rPr>
          <w:rFonts w:ascii="Garamond" w:hAnsi="Garamond" w:cs="Times New Roman"/>
          <w:i/>
          <w:color w:val="0000CC"/>
          <w:sz w:val="20"/>
          <w:szCs w:val="20"/>
        </w:rPr>
        <w:t>W</w:t>
      </w:r>
      <w:r w:rsidRPr="00150DBF">
        <w:rPr>
          <w:rFonts w:ascii="Garamond" w:hAnsi="Garamond" w:cs="Times New Roman"/>
          <w:i/>
          <w:color w:val="0000CC"/>
          <w:sz w:val="20"/>
          <w:szCs w:val="20"/>
        </w:rPr>
        <w:t>as</w:t>
      </w:r>
      <w:proofErr w:type="spellEnd"/>
      <w:r w:rsidRPr="00150DBF">
        <w:rPr>
          <w:rFonts w:ascii="Garamond" w:hAnsi="Garamond" w:cs="Times New Roman"/>
          <w:i/>
          <w:color w:val="0000CC"/>
          <w:sz w:val="20"/>
          <w:szCs w:val="20"/>
        </w:rPr>
        <w:t xml:space="preserve"> </w:t>
      </w:r>
      <w:proofErr w:type="spellStart"/>
      <w:r w:rsidRPr="00150DBF">
        <w:rPr>
          <w:rFonts w:ascii="Garamond" w:hAnsi="Garamond" w:cs="Times New Roman"/>
          <w:i/>
          <w:color w:val="0000CC"/>
          <w:sz w:val="20"/>
          <w:szCs w:val="20"/>
        </w:rPr>
        <w:t>will</w:t>
      </w:r>
      <w:proofErr w:type="spellEnd"/>
      <w:r w:rsidRPr="00150DBF">
        <w:rPr>
          <w:rFonts w:ascii="Garamond" w:hAnsi="Garamond" w:cs="Times New Roman"/>
          <w:i/>
          <w:color w:val="0000CC"/>
          <w:sz w:val="20"/>
          <w:szCs w:val="20"/>
        </w:rPr>
        <w:t xml:space="preserve"> </w:t>
      </w:r>
      <w:proofErr w:type="spellStart"/>
      <w:r w:rsidRPr="00150DBF">
        <w:rPr>
          <w:rFonts w:ascii="Garamond" w:hAnsi="Garamond" w:cs="Times New Roman"/>
          <w:i/>
          <w:color w:val="0000CC"/>
          <w:sz w:val="20"/>
          <w:szCs w:val="20"/>
        </w:rPr>
        <w:t>das</w:t>
      </w:r>
      <w:proofErr w:type="spellEnd"/>
      <w:r w:rsidRPr="00150DBF">
        <w:rPr>
          <w:rFonts w:ascii="Garamond" w:hAnsi="Garamond" w:cs="Times New Roman"/>
          <w:i/>
          <w:color w:val="0000CC"/>
          <w:sz w:val="20"/>
          <w:szCs w:val="20"/>
        </w:rPr>
        <w:t xml:space="preserve"> </w:t>
      </w:r>
      <w:proofErr w:type="spellStart"/>
      <w:r w:rsidRPr="00150DBF">
        <w:rPr>
          <w:rFonts w:ascii="Garamond" w:hAnsi="Garamond" w:cs="Times New Roman"/>
          <w:i/>
          <w:color w:val="0000CC"/>
          <w:sz w:val="20"/>
          <w:szCs w:val="20"/>
        </w:rPr>
        <w:t>Weib</w:t>
      </w:r>
      <w:proofErr w:type="spellEnd"/>
      <w:r w:rsidR="003625B9" w:rsidRPr="00150DBF">
        <w:rPr>
          <w:rFonts w:ascii="Garamond" w:hAnsi="Garamond"/>
          <w:i/>
          <w:color w:val="0000CC"/>
          <w:sz w:val="20"/>
          <w:szCs w:val="20"/>
        </w:rPr>
        <w:t xml:space="preserve"> </w:t>
      </w:r>
      <w:r w:rsidRPr="00150DBF">
        <w:rPr>
          <w:rFonts w:ascii="Garamond" w:hAnsi="Garamond"/>
          <w:i/>
          <w:color w:val="0000CC"/>
          <w:sz w:val="20"/>
          <w:szCs w:val="20"/>
        </w:rPr>
        <w:t>?</w:t>
      </w:r>
      <w:r w:rsidR="00393CBE" w:rsidRPr="00150DBF">
        <w:rPr>
          <w:rFonts w:ascii="Garamond" w:hAnsi="Garamond"/>
          <w:i/>
          <w:color w:val="0000CC"/>
          <w:sz w:val="20"/>
          <w:szCs w:val="20"/>
        </w:rPr>
        <w:t xml:space="preserve"> </w:t>
      </w:r>
      <w:r w:rsidR="005A71AF" w:rsidRPr="00150DBF">
        <w:rPr>
          <w:rFonts w:ascii="Garamond" w:hAnsi="Garamond"/>
          <w:i/>
          <w:color w:val="0000CC"/>
          <w:sz w:val="20"/>
          <w:szCs w:val="20"/>
        </w:rPr>
        <w:t>»</w:t>
      </w:r>
      <w:r w:rsidR="00150DBF">
        <w:rPr>
          <w:rFonts w:ascii="Garamond" w:hAnsi="Garamond"/>
          <w:i/>
          <w:color w:val="0000CC"/>
          <w:sz w:val="20"/>
          <w:szCs w:val="20"/>
        </w:rPr>
        <w:t>,</w:t>
      </w:r>
      <w:r w:rsidRPr="00B24F6B">
        <w:rPr>
          <w:rFonts w:ascii="Garamond" w:hAnsi="Garamond"/>
          <w:sz w:val="20"/>
          <w:szCs w:val="20"/>
        </w:rPr>
        <w:t xml:space="preserve"> le </w:t>
      </w:r>
      <w:r w:rsidR="005A71AF" w:rsidRPr="00150DBF">
        <w:rPr>
          <w:rFonts w:ascii="Garamond" w:hAnsi="Garamond"/>
          <w:i/>
          <w:color w:val="0000CC"/>
          <w:sz w:val="20"/>
          <w:szCs w:val="20"/>
        </w:rPr>
        <w:t>« </w:t>
      </w:r>
      <w:r w:rsidR="00C04003" w:rsidRPr="00150DBF">
        <w:rPr>
          <w:rFonts w:ascii="Garamond" w:hAnsi="Garamond" w:cs="Times New Roman"/>
          <w:i/>
          <w:color w:val="0000CC"/>
          <w:sz w:val="20"/>
          <w:szCs w:val="20"/>
        </w:rPr>
        <w:t>Q</w:t>
      </w:r>
      <w:r w:rsidRPr="00150DBF">
        <w:rPr>
          <w:rFonts w:ascii="Garamond" w:hAnsi="Garamond" w:cs="Times New Roman"/>
          <w:i/>
          <w:color w:val="0000CC"/>
          <w:sz w:val="20"/>
          <w:szCs w:val="20"/>
        </w:rPr>
        <w:t xml:space="preserve">ue veut la </w:t>
      </w:r>
      <w:r w:rsidR="00C04003" w:rsidRPr="00150DBF">
        <w:rPr>
          <w:rFonts w:ascii="Garamond" w:hAnsi="Garamond" w:cs="Times New Roman"/>
          <w:i/>
          <w:color w:val="0000CC"/>
          <w:sz w:val="20"/>
          <w:szCs w:val="20"/>
        </w:rPr>
        <w:t>F</w:t>
      </w:r>
      <w:r w:rsidRPr="00150DBF">
        <w:rPr>
          <w:rFonts w:ascii="Garamond" w:hAnsi="Garamond" w:cs="Times New Roman"/>
          <w:i/>
          <w:color w:val="0000CC"/>
          <w:sz w:val="20"/>
          <w:szCs w:val="20"/>
        </w:rPr>
        <w:t>emme</w:t>
      </w:r>
      <w:r w:rsidRPr="00150DBF">
        <w:rPr>
          <w:rFonts w:ascii="Garamond" w:hAnsi="Garamond"/>
          <w:i/>
          <w:color w:val="0000CC"/>
          <w:sz w:val="20"/>
          <w:szCs w:val="20"/>
        </w:rPr>
        <w:t xml:space="preserve"> ?</w:t>
      </w:r>
      <w:r w:rsidR="005A71AF" w:rsidRPr="00150DBF">
        <w:rPr>
          <w:rFonts w:ascii="Garamond" w:hAnsi="Garamond"/>
          <w:i/>
          <w:color w:val="0000CC"/>
          <w:sz w:val="20"/>
          <w:szCs w:val="20"/>
        </w:rPr>
        <w:t> »</w:t>
      </w:r>
      <w:r w:rsidR="00393CBE" w:rsidRPr="00B24F6B">
        <w:rPr>
          <w:rFonts w:ascii="Garamond" w:hAnsi="Garamond"/>
          <w:sz w:val="20"/>
          <w:szCs w:val="20"/>
        </w:rPr>
        <w:t xml:space="preserve">, </w:t>
      </w:r>
      <w:r w:rsidRPr="00B24F6B">
        <w:rPr>
          <w:rFonts w:ascii="Garamond" w:hAnsi="Garamond"/>
          <w:sz w:val="20"/>
          <w:szCs w:val="20"/>
        </w:rPr>
        <w:t xml:space="preserve">que la théorie de FREUD comme telle, </w:t>
      </w:r>
      <w:r w:rsidR="00393CBE" w:rsidRPr="00B24F6B">
        <w:rPr>
          <w:rFonts w:ascii="Garamond" w:hAnsi="Garamond" w:cs="Times New Roman"/>
          <w:i/>
          <w:color w:val="0000CC"/>
          <w:sz w:val="20"/>
          <w:szCs w:val="20"/>
        </w:rPr>
        <w:t xml:space="preserve">a </w:t>
      </w:r>
      <w:r w:rsidRPr="00B24F6B">
        <w:rPr>
          <w:rFonts w:ascii="Garamond" w:hAnsi="Garamond" w:cs="Times New Roman"/>
          <w:i/>
          <w:color w:val="0000CC"/>
          <w:sz w:val="20"/>
          <w:szCs w:val="20"/>
        </w:rPr>
        <w:t>expressément avou</w:t>
      </w:r>
      <w:r w:rsidR="00393CBE" w:rsidRPr="00B24F6B">
        <w:rPr>
          <w:rFonts w:ascii="Garamond" w:hAnsi="Garamond" w:cs="Times New Roman"/>
          <w:i/>
          <w:color w:val="0000CC"/>
          <w:sz w:val="20"/>
          <w:szCs w:val="20"/>
        </w:rPr>
        <w:t>é</w:t>
      </w:r>
      <w:r w:rsidRPr="00B24F6B">
        <w:rPr>
          <w:rFonts w:ascii="Garamond" w:hAnsi="Garamond" w:cs="Times New Roman"/>
          <w:i/>
          <w:color w:val="0000CC"/>
          <w:sz w:val="20"/>
          <w:szCs w:val="20"/>
        </w:rPr>
        <w:t xml:space="preserve"> ignorer</w:t>
      </w:r>
      <w:r w:rsidRPr="00B24F6B">
        <w:rPr>
          <w:rFonts w:ascii="Garamond" w:hAnsi="Garamond"/>
          <w:sz w:val="20"/>
          <w:szCs w:val="20"/>
        </w:rPr>
        <w:t xml:space="preserve">. </w:t>
      </w:r>
    </w:p>
    <w:p w:rsidR="00901C4F" w:rsidRDefault="00901C4F">
      <w:pPr>
        <w:pStyle w:val="Corpsdetexte"/>
        <w:rPr>
          <w:rFonts w:ascii="Garamond" w:hAnsi="Garamond"/>
          <w:sz w:val="20"/>
          <w:szCs w:val="20"/>
        </w:rPr>
      </w:pP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FREUD avance </w:t>
      </w:r>
      <w:r w:rsidRPr="00901C4F">
        <w:rPr>
          <w:rFonts w:ascii="Garamond" w:hAnsi="Garamond"/>
          <w:i/>
          <w:sz w:val="20"/>
          <w:szCs w:val="20"/>
        </w:rPr>
        <w:t>qu'il n'y a de libido que masculine</w:t>
      </w:r>
      <w:r w:rsidRPr="00B24F6B">
        <w:rPr>
          <w:rFonts w:ascii="Garamond" w:hAnsi="Garamond"/>
          <w:sz w:val="20"/>
          <w:szCs w:val="20"/>
        </w:rPr>
        <w:t>. Qu'est</w:t>
      </w:r>
      <w:r w:rsidR="00901C4F">
        <w:rPr>
          <w:rFonts w:ascii="Garamond" w:hAnsi="Garamond"/>
          <w:sz w:val="20"/>
          <w:szCs w:val="20"/>
        </w:rPr>
        <w:t>-</w:t>
      </w:r>
      <w:r w:rsidRPr="00B24F6B">
        <w:rPr>
          <w:rFonts w:ascii="Garamond" w:hAnsi="Garamond"/>
          <w:sz w:val="20"/>
          <w:szCs w:val="20"/>
        </w:rPr>
        <w:t>ce à dire</w:t>
      </w:r>
      <w:r w:rsidR="00393CBE" w:rsidRPr="00B24F6B">
        <w:rPr>
          <w:rFonts w:ascii="Garamond" w:hAnsi="Garamond"/>
          <w:sz w:val="20"/>
          <w:szCs w:val="20"/>
        </w:rPr>
        <w:t>,</w:t>
      </w:r>
      <w:r w:rsidRPr="00B24F6B">
        <w:rPr>
          <w:rFonts w:ascii="Garamond" w:hAnsi="Garamond"/>
          <w:sz w:val="20"/>
          <w:szCs w:val="20"/>
        </w:rPr>
        <w:t xml:space="preserve"> sinon qu'un champ qui n'est tout de même pas rien</w:t>
      </w:r>
      <w:r w:rsidR="00F91361" w:rsidRPr="00901C4F">
        <w:rPr>
          <w:rFonts w:ascii="Garamond" w:hAnsi="Garamond"/>
          <w:sz w:val="14"/>
          <w:szCs w:val="14"/>
        </w:rPr>
        <w:t>…</w:t>
      </w:r>
    </w:p>
    <w:p w:rsidR="00F91361" w:rsidRPr="00B24F6B" w:rsidRDefault="001B3CE3" w:rsidP="00393CBE">
      <w:pPr>
        <w:pStyle w:val="Corpsdetexte"/>
        <w:ind w:left="708"/>
        <w:rPr>
          <w:rFonts w:ascii="Garamond" w:hAnsi="Garamond"/>
          <w:sz w:val="20"/>
          <w:szCs w:val="20"/>
        </w:rPr>
      </w:pPr>
      <w:r w:rsidRPr="00B24F6B">
        <w:rPr>
          <w:rFonts w:ascii="Garamond" w:hAnsi="Garamond"/>
          <w:sz w:val="20"/>
          <w:szCs w:val="20"/>
        </w:rPr>
        <w:t>celui de tous les êtres qui</w:t>
      </w:r>
      <w:r w:rsidR="00F91361" w:rsidRPr="00B24F6B">
        <w:rPr>
          <w:rFonts w:ascii="Garamond" w:hAnsi="Garamond"/>
          <w:sz w:val="20"/>
          <w:szCs w:val="20"/>
        </w:rPr>
        <w:t xml:space="preserve"> </w:t>
      </w:r>
      <w:r w:rsidR="00150DBF">
        <w:rPr>
          <w:rFonts w:ascii="Garamond" w:hAnsi="Garamond" w:cs="Times New Roman"/>
          <w:i/>
          <w:sz w:val="20"/>
          <w:szCs w:val="20"/>
        </w:rPr>
        <w:t>-</w:t>
      </w:r>
      <w:r w:rsidRPr="00B24F6B">
        <w:rPr>
          <w:rFonts w:ascii="Garamond" w:hAnsi="Garamond"/>
          <w:sz w:val="20"/>
          <w:szCs w:val="20"/>
        </w:rPr>
        <w:t xml:space="preserve"> comme on dit</w:t>
      </w:r>
      <w:r w:rsidR="00F91361" w:rsidRPr="00B24F6B">
        <w:rPr>
          <w:rFonts w:ascii="Garamond" w:hAnsi="Garamond"/>
          <w:sz w:val="20"/>
          <w:szCs w:val="20"/>
        </w:rPr>
        <w:t xml:space="preserve"> </w:t>
      </w:r>
      <w:r w:rsidR="00150DBF">
        <w:rPr>
          <w:rFonts w:ascii="Garamond" w:hAnsi="Garamond" w:cs="Times New Roman"/>
          <w:i/>
          <w:sz w:val="20"/>
          <w:szCs w:val="20"/>
        </w:rPr>
        <w:t>-</w:t>
      </w:r>
      <w:r w:rsidRPr="00B24F6B">
        <w:rPr>
          <w:rFonts w:ascii="Garamond" w:hAnsi="Garamond"/>
          <w:sz w:val="20"/>
          <w:szCs w:val="20"/>
        </w:rPr>
        <w:t xml:space="preserve"> d'</w:t>
      </w:r>
      <w:r w:rsidRPr="00B24F6B">
        <w:rPr>
          <w:rFonts w:ascii="Garamond" w:hAnsi="Garamond" w:cs="Times New Roman"/>
          <w:i/>
          <w:sz w:val="20"/>
          <w:szCs w:val="20"/>
        </w:rPr>
        <w:t>assumer</w:t>
      </w:r>
      <w:r w:rsidR="00393CBE" w:rsidRPr="00B24F6B">
        <w:rPr>
          <w:rFonts w:ascii="Garamond" w:hAnsi="Garamond" w:cs="Times New Roman"/>
          <w:i/>
          <w:sz w:val="20"/>
          <w:szCs w:val="20"/>
        </w:rPr>
        <w:t>,</w:t>
      </w:r>
      <w:r w:rsidRPr="00B24F6B">
        <w:rPr>
          <w:rFonts w:ascii="Garamond" w:hAnsi="Garamond"/>
          <w:sz w:val="20"/>
          <w:szCs w:val="20"/>
        </w:rPr>
        <w:t xml:space="preserve"> si l'on peut dire et si tant est que cet être assume, assu</w:t>
      </w:r>
      <w:r w:rsidR="00F91361" w:rsidRPr="00B24F6B">
        <w:rPr>
          <w:rFonts w:ascii="Garamond" w:hAnsi="Garamond"/>
          <w:sz w:val="20"/>
          <w:szCs w:val="20"/>
        </w:rPr>
        <w:t>me quoi que ce soit de son sort</w:t>
      </w:r>
      <w:r w:rsidRPr="00B24F6B">
        <w:rPr>
          <w:rFonts w:ascii="Garamond" w:hAnsi="Garamond"/>
          <w:sz w:val="20"/>
          <w:szCs w:val="20"/>
        </w:rPr>
        <w:t xml:space="preserve"> </w:t>
      </w:r>
    </w:p>
    <w:p w:rsidR="00667CE5" w:rsidRDefault="00393CBE">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ce qui s'appelle improprement</w:t>
      </w:r>
      <w:r w:rsidR="00667CE5">
        <w:rPr>
          <w:rFonts w:ascii="Garamond" w:hAnsi="Garamond"/>
          <w:sz w:val="20"/>
          <w:szCs w:val="20"/>
        </w:rPr>
        <w:t xml:space="preserve"> - </w:t>
      </w:r>
      <w:r w:rsidR="001B3CE3" w:rsidRPr="00B24F6B">
        <w:rPr>
          <w:rFonts w:ascii="Garamond" w:hAnsi="Garamond"/>
          <w:sz w:val="20"/>
          <w:szCs w:val="20"/>
        </w:rPr>
        <w:t>puisqu'ici je vous le rappelle, ce que j'ai souligné la dernière fois</w:t>
      </w:r>
      <w:r w:rsidR="00667CE5">
        <w:rPr>
          <w:rFonts w:ascii="Garamond" w:hAnsi="Garamond"/>
          <w:sz w:val="20"/>
          <w:szCs w:val="20"/>
        </w:rPr>
        <w:t xml:space="preserve"> – </w:t>
      </w:r>
    </w:p>
    <w:p w:rsidR="00667CE5" w:rsidRDefault="001B3CE3">
      <w:pPr>
        <w:pStyle w:val="Corpsdetexte"/>
        <w:rPr>
          <w:rFonts w:ascii="Garamond" w:hAnsi="Garamond"/>
          <w:sz w:val="20"/>
          <w:szCs w:val="20"/>
        </w:rPr>
      </w:pPr>
      <w:r w:rsidRPr="00B24F6B">
        <w:rPr>
          <w:rFonts w:ascii="Garamond" w:hAnsi="Garamond"/>
          <w:sz w:val="20"/>
          <w:szCs w:val="20"/>
        </w:rPr>
        <w:t xml:space="preserve">c'est que ce </w:t>
      </w:r>
      <w:r w:rsidR="00F91361" w:rsidRPr="00B24F6B">
        <w:rPr>
          <w:rFonts w:ascii="Garamond" w:hAnsi="Garamond"/>
          <w:sz w:val="20"/>
          <w:szCs w:val="20"/>
        </w:rPr>
        <w:t>« </w:t>
      </w:r>
      <w:r w:rsidRPr="00B24F6B">
        <w:rPr>
          <w:rFonts w:ascii="Garamond" w:hAnsi="Garamond"/>
          <w:sz w:val="20"/>
          <w:szCs w:val="20"/>
        </w:rPr>
        <w:t>La</w:t>
      </w:r>
      <w:r w:rsidR="00F91361" w:rsidRPr="00B24F6B">
        <w:rPr>
          <w:rFonts w:ascii="Garamond" w:hAnsi="Garamond"/>
          <w:sz w:val="20"/>
          <w:szCs w:val="20"/>
        </w:rPr>
        <w:t> »</w:t>
      </w:r>
      <w:r w:rsidRPr="00B24F6B">
        <w:rPr>
          <w:rFonts w:ascii="Garamond" w:hAnsi="Garamond"/>
          <w:sz w:val="20"/>
          <w:szCs w:val="20"/>
        </w:rPr>
        <w:t xml:space="preserve"> de </w:t>
      </w:r>
      <w:r w:rsidR="00F91361" w:rsidRPr="00B24F6B">
        <w:rPr>
          <w:rFonts w:ascii="Garamond" w:hAnsi="Garamond"/>
          <w:sz w:val="20"/>
          <w:szCs w:val="20"/>
        </w:rPr>
        <w:t>« </w:t>
      </w:r>
      <w:r w:rsidRPr="00B24F6B">
        <w:rPr>
          <w:rFonts w:ascii="Garamond" w:hAnsi="Garamond"/>
          <w:sz w:val="20"/>
          <w:szCs w:val="20"/>
        </w:rPr>
        <w:t>La femme</w:t>
      </w:r>
      <w:r w:rsidR="00F91361" w:rsidRPr="00B24F6B">
        <w:rPr>
          <w:rFonts w:ascii="Garamond" w:hAnsi="Garamond"/>
          <w:sz w:val="20"/>
          <w:szCs w:val="20"/>
        </w:rPr>
        <w:t> »</w:t>
      </w:r>
      <w:r w:rsidRPr="00B24F6B">
        <w:rPr>
          <w:rFonts w:ascii="Garamond" w:hAnsi="Garamond"/>
          <w:sz w:val="20"/>
          <w:szCs w:val="20"/>
        </w:rPr>
        <w:t>, à partir du moment où il ne s'énonce que d'un «</w:t>
      </w:r>
      <w:r w:rsidR="00F91361" w:rsidRPr="00B24F6B">
        <w:rPr>
          <w:rFonts w:ascii="Garamond" w:hAnsi="Garamond"/>
          <w:sz w:val="20"/>
          <w:szCs w:val="20"/>
        </w:rPr>
        <w:t xml:space="preserve"> </w:t>
      </w:r>
      <w:r w:rsidRPr="00B24F6B">
        <w:rPr>
          <w:rFonts w:ascii="Garamond" w:hAnsi="Garamond" w:cs="Times New Roman"/>
          <w:i/>
          <w:color w:val="0000CC"/>
          <w:sz w:val="20"/>
          <w:szCs w:val="20"/>
        </w:rPr>
        <w:t>pas tout</w:t>
      </w:r>
      <w:r w:rsidR="00F91361" w:rsidRPr="00B24F6B">
        <w:rPr>
          <w:rFonts w:ascii="Garamond" w:hAnsi="Garamond"/>
          <w:sz w:val="20"/>
          <w:szCs w:val="20"/>
        </w:rPr>
        <w:t xml:space="preserve"> </w:t>
      </w:r>
      <w:r w:rsidRPr="00B24F6B">
        <w:rPr>
          <w:rFonts w:ascii="Garamond" w:hAnsi="Garamond"/>
          <w:sz w:val="20"/>
          <w:szCs w:val="20"/>
        </w:rPr>
        <w:t>», ne peut s'écrire</w:t>
      </w:r>
      <w:r w:rsidR="00F91361" w:rsidRPr="00B24F6B">
        <w:rPr>
          <w:rFonts w:ascii="Garamond" w:hAnsi="Garamond"/>
          <w:sz w:val="20"/>
          <w:szCs w:val="20"/>
        </w:rPr>
        <w:t>…</w:t>
      </w:r>
      <w:r w:rsidRPr="00B24F6B">
        <w:rPr>
          <w:rFonts w:ascii="Garamond" w:hAnsi="Garamond"/>
          <w:sz w:val="20"/>
          <w:szCs w:val="20"/>
        </w:rPr>
        <w:t xml:space="preserve"> </w:t>
      </w:r>
    </w:p>
    <w:p w:rsidR="00F91361" w:rsidRPr="00B24F6B" w:rsidRDefault="001B3CE3">
      <w:pPr>
        <w:pStyle w:val="Corpsdetexte"/>
        <w:rPr>
          <w:rFonts w:ascii="Garamond" w:hAnsi="Garamond"/>
          <w:sz w:val="20"/>
          <w:szCs w:val="20"/>
        </w:rPr>
      </w:pPr>
      <w:r w:rsidRPr="00B24F6B">
        <w:rPr>
          <w:rFonts w:ascii="Garamond" w:hAnsi="Garamond"/>
          <w:sz w:val="20"/>
          <w:szCs w:val="20"/>
        </w:rPr>
        <w:t xml:space="preserve">qu'il n'y a ici de </w:t>
      </w:r>
      <w:r w:rsidR="00F91361" w:rsidRPr="00B24F6B">
        <w:rPr>
          <w:rFonts w:ascii="Garamond" w:hAnsi="Garamond"/>
          <w:sz w:val="20"/>
          <w:szCs w:val="20"/>
        </w:rPr>
        <w:t>« </w:t>
      </w:r>
      <w:r w:rsidRPr="00B24F6B">
        <w:rPr>
          <w:rFonts w:ascii="Garamond" w:hAnsi="Garamond"/>
          <w:sz w:val="20"/>
          <w:szCs w:val="20"/>
        </w:rPr>
        <w:t>La</w:t>
      </w:r>
      <w:r w:rsidR="00F91361" w:rsidRPr="00B24F6B">
        <w:rPr>
          <w:rFonts w:ascii="Garamond" w:hAnsi="Garamond"/>
          <w:sz w:val="20"/>
          <w:szCs w:val="20"/>
        </w:rPr>
        <w:t> »</w:t>
      </w:r>
      <w:r w:rsidRPr="00B24F6B">
        <w:rPr>
          <w:rFonts w:ascii="Garamond" w:hAnsi="Garamond"/>
          <w:sz w:val="20"/>
          <w:szCs w:val="20"/>
        </w:rPr>
        <w:t xml:space="preserve"> que barré</w:t>
      </w:r>
      <w:r w:rsidR="00F91361" w:rsidRPr="00B24F6B">
        <w:rPr>
          <w:rFonts w:ascii="Garamond" w:hAnsi="Garamond"/>
          <w:sz w:val="20"/>
          <w:szCs w:val="20"/>
        </w:rPr>
        <w:t> :</w:t>
      </w:r>
      <w:r w:rsidRPr="00B24F6B">
        <w:rPr>
          <w:rFonts w:ascii="Garamond" w:hAnsi="Garamond"/>
          <w:sz w:val="20"/>
          <w:szCs w:val="20"/>
        </w:rPr>
        <w:t xml:space="preserve"> </w:t>
      </w:r>
      <w:r w:rsidR="00F91361" w:rsidRPr="00901C4F">
        <w:rPr>
          <w:rFonts w:ascii="LACAN" w:hAnsi="LACAN"/>
          <w:color w:val="0000CC"/>
          <w:sz w:val="20"/>
          <w:szCs w:val="20"/>
        </w:rPr>
        <w:t>L</w:t>
      </w:r>
      <w:r w:rsidRPr="00B24F6B">
        <w:rPr>
          <w:rFonts w:ascii="Garamond" w:hAnsi="Garamond"/>
          <w:sz w:val="20"/>
          <w:szCs w:val="20"/>
        </w:rPr>
        <w:t xml:space="preserve">. </w:t>
      </w:r>
    </w:p>
    <w:p w:rsidR="00F91361" w:rsidRPr="00B24F6B" w:rsidRDefault="00F91361">
      <w:pPr>
        <w:pStyle w:val="Corpsdetexte"/>
        <w:rPr>
          <w:rFonts w:ascii="Garamond" w:hAnsi="Garamond"/>
          <w:sz w:val="20"/>
          <w:szCs w:val="20"/>
        </w:rPr>
      </w:pPr>
    </w:p>
    <w:p w:rsidR="00F91361" w:rsidRPr="00B24F6B" w:rsidRDefault="001B3CE3">
      <w:pPr>
        <w:pStyle w:val="Corpsdetexte"/>
        <w:rPr>
          <w:rFonts w:ascii="Garamond" w:hAnsi="Garamond"/>
          <w:sz w:val="20"/>
          <w:szCs w:val="20"/>
        </w:rPr>
      </w:pPr>
      <w:r w:rsidRPr="00B24F6B">
        <w:rPr>
          <w:rFonts w:ascii="Garamond" w:hAnsi="Garamond"/>
          <w:sz w:val="20"/>
          <w:szCs w:val="20"/>
        </w:rPr>
        <w:t xml:space="preserve">Ce </w:t>
      </w:r>
      <w:r w:rsidR="00F91361" w:rsidRPr="00901C4F">
        <w:rPr>
          <w:rFonts w:ascii="LACAN" w:hAnsi="LACAN"/>
          <w:color w:val="0000CC"/>
          <w:sz w:val="20"/>
          <w:szCs w:val="20"/>
        </w:rPr>
        <w:t>L</w:t>
      </w:r>
      <w:r w:rsidRPr="00B24F6B">
        <w:rPr>
          <w:rFonts w:ascii="Garamond" w:hAnsi="Garamond"/>
          <w:sz w:val="20"/>
          <w:szCs w:val="20"/>
        </w:rPr>
        <w:t>, expressément, est ce qui a rapport</w:t>
      </w:r>
      <w:r w:rsidR="00F91361" w:rsidRPr="00B24F6B">
        <w:rPr>
          <w:rFonts w:ascii="Garamond" w:hAnsi="Garamond"/>
          <w:sz w:val="20"/>
          <w:szCs w:val="20"/>
        </w:rPr>
        <w:t>…</w:t>
      </w:r>
    </w:p>
    <w:p w:rsidR="00F91361" w:rsidRPr="00B24F6B" w:rsidRDefault="001B3CE3" w:rsidP="00567971">
      <w:pPr>
        <w:pStyle w:val="Corpsdetexte"/>
        <w:ind w:left="708"/>
        <w:rPr>
          <w:rFonts w:ascii="Garamond" w:hAnsi="Garamond"/>
          <w:sz w:val="20"/>
          <w:szCs w:val="20"/>
        </w:rPr>
      </w:pPr>
      <w:r w:rsidRPr="00B24F6B">
        <w:rPr>
          <w:rFonts w:ascii="Garamond" w:hAnsi="Garamond"/>
          <w:sz w:val="20"/>
          <w:szCs w:val="20"/>
        </w:rPr>
        <w:t>et ce que je vous illustrerai au</w:t>
      </w:r>
      <w:r w:rsidR="00F91361" w:rsidRPr="00B24F6B">
        <w:rPr>
          <w:rFonts w:ascii="Garamond" w:hAnsi="Garamond"/>
          <w:sz w:val="20"/>
          <w:szCs w:val="20"/>
        </w:rPr>
        <w:t>jourd'hui, du moins je l'espère</w:t>
      </w:r>
      <w:r w:rsidRPr="00B24F6B">
        <w:rPr>
          <w:rFonts w:ascii="Garamond" w:hAnsi="Garamond"/>
          <w:sz w:val="20"/>
          <w:szCs w:val="20"/>
        </w:rPr>
        <w:t xml:space="preserve"> </w:t>
      </w:r>
    </w:p>
    <w:p w:rsidR="00F91361" w:rsidRPr="00B24F6B" w:rsidRDefault="00F9136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avec ce </w:t>
      </w:r>
      <w:r w:rsidR="001B3CE3" w:rsidRPr="00B24F6B">
        <w:rPr>
          <w:rFonts w:ascii="Garamond" w:hAnsi="Garamond" w:cs="Times New Roman"/>
          <w:i/>
          <w:sz w:val="20"/>
          <w:szCs w:val="20"/>
        </w:rPr>
        <w:t>signifiant</w:t>
      </w:r>
      <w:r w:rsidR="001B3CE3" w:rsidRPr="00B24F6B">
        <w:rPr>
          <w:rFonts w:ascii="Garamond" w:hAnsi="Garamond"/>
          <w:sz w:val="20"/>
          <w:szCs w:val="20"/>
        </w:rPr>
        <w:t xml:space="preserve"> de grand A en tant que barré</w:t>
      </w:r>
      <w:r w:rsidRPr="00B24F6B">
        <w:rPr>
          <w:rFonts w:ascii="Garamond" w:hAnsi="Garamond"/>
          <w:sz w:val="20"/>
          <w:szCs w:val="20"/>
        </w:rPr>
        <w:t xml:space="preserve"> : </w:t>
      </w:r>
      <w:r w:rsidRPr="00667CE5">
        <w:rPr>
          <w:rFonts w:ascii="Times New Roman" w:hAnsi="Times New Roman" w:cs="Times New Roman"/>
          <w:color w:val="0000CC"/>
          <w:sz w:val="20"/>
          <w:szCs w:val="20"/>
        </w:rPr>
        <w:t>S(</w:t>
      </w:r>
      <w:r w:rsidRPr="00667CE5">
        <w:rPr>
          <w:rFonts w:ascii="LACAN" w:hAnsi="LACAN" w:cs="Times New Roman"/>
          <w:color w:val="0000CC"/>
          <w:sz w:val="20"/>
          <w:szCs w:val="20"/>
        </w:rPr>
        <w:t>A</w:t>
      </w:r>
      <w:r w:rsidRPr="00667CE5">
        <w:rPr>
          <w:rFonts w:ascii="Times New Roman" w:hAnsi="Times New Roman" w:cs="Times New Roman"/>
          <w:color w:val="0000CC"/>
          <w:sz w:val="20"/>
          <w:szCs w:val="20"/>
        </w:rPr>
        <w:t>)</w:t>
      </w:r>
      <w:r w:rsidR="001B3CE3" w:rsidRPr="00B24F6B">
        <w:rPr>
          <w:rFonts w:ascii="Garamond" w:hAnsi="Garamond"/>
          <w:sz w:val="20"/>
          <w:szCs w:val="20"/>
        </w:rPr>
        <w:t xml:space="preserve">, en tant que </w:t>
      </w:r>
      <w:r w:rsidR="001B3CE3" w:rsidRPr="008A3595">
        <w:rPr>
          <w:rFonts w:ascii="Garamond" w:hAnsi="Garamond"/>
          <w:i/>
          <w:sz w:val="20"/>
          <w:szCs w:val="20"/>
        </w:rPr>
        <w:t>ce lieu de l'Autre lui</w:t>
      </w:r>
      <w:r w:rsidR="008A3595" w:rsidRPr="008A3595">
        <w:rPr>
          <w:rFonts w:ascii="Garamond" w:hAnsi="Garamond"/>
          <w:i/>
          <w:sz w:val="20"/>
          <w:szCs w:val="20"/>
        </w:rPr>
        <w:t>-</w:t>
      </w:r>
      <w:r w:rsidR="001B3CE3" w:rsidRPr="008A3595">
        <w:rPr>
          <w:rFonts w:ascii="Garamond" w:hAnsi="Garamond"/>
          <w:i/>
          <w:sz w:val="20"/>
          <w:szCs w:val="20"/>
        </w:rPr>
        <w:t>même</w:t>
      </w:r>
      <w:r w:rsidRPr="00B24F6B">
        <w:rPr>
          <w:rFonts w:ascii="Garamond" w:hAnsi="Garamond"/>
          <w:sz w:val="20"/>
          <w:szCs w:val="20"/>
        </w:rPr>
        <w:t>…</w:t>
      </w:r>
    </w:p>
    <w:p w:rsidR="00F91361" w:rsidRPr="00B24F6B" w:rsidRDefault="001B3CE3" w:rsidP="00567971">
      <w:pPr>
        <w:pStyle w:val="Corpsdetexte"/>
        <w:ind w:left="708"/>
        <w:rPr>
          <w:rFonts w:ascii="Garamond" w:hAnsi="Garamond"/>
          <w:sz w:val="20"/>
          <w:szCs w:val="20"/>
        </w:rPr>
      </w:pPr>
      <w:r w:rsidRPr="00B24F6B">
        <w:rPr>
          <w:rFonts w:ascii="Garamond" w:hAnsi="Garamond"/>
          <w:sz w:val="20"/>
          <w:szCs w:val="20"/>
        </w:rPr>
        <w:t>là où vient s'</w:t>
      </w:r>
      <w:r w:rsidRPr="00B24F6B">
        <w:rPr>
          <w:rFonts w:ascii="Garamond" w:hAnsi="Garamond" w:cs="Times New Roman"/>
          <w:i/>
          <w:sz w:val="20"/>
          <w:szCs w:val="20"/>
        </w:rPr>
        <w:t>inscrire</w:t>
      </w:r>
      <w:r w:rsidRPr="00B24F6B">
        <w:rPr>
          <w:rFonts w:ascii="Garamond" w:hAnsi="Garamond"/>
          <w:sz w:val="20"/>
          <w:szCs w:val="20"/>
        </w:rPr>
        <w:t xml:space="preserve"> tout ce qui</w:t>
      </w:r>
      <w:r w:rsidR="00901C4F">
        <w:rPr>
          <w:rFonts w:ascii="Garamond" w:hAnsi="Garamond"/>
          <w:sz w:val="20"/>
          <w:szCs w:val="20"/>
        </w:rPr>
        <w:t xml:space="preserve"> </w:t>
      </w:r>
      <w:r w:rsidRPr="00B24F6B">
        <w:rPr>
          <w:rFonts w:ascii="Garamond" w:hAnsi="Garamond"/>
          <w:sz w:val="20"/>
          <w:szCs w:val="20"/>
        </w:rPr>
        <w:t>peut s'articuler du signifiant</w:t>
      </w:r>
      <w:r w:rsidR="008A3595">
        <w:rPr>
          <w:rFonts w:ascii="Garamond" w:hAnsi="Garamond"/>
          <w:sz w:val="20"/>
          <w:szCs w:val="20"/>
        </w:rPr>
        <w:t xml:space="preserve"> </w:t>
      </w:r>
      <w:r w:rsidR="008A3595" w:rsidRPr="008A3595">
        <w:rPr>
          <w:rFonts w:ascii="Garamond" w:hAnsi="Garamond"/>
          <w:color w:val="C00000"/>
          <w:sz w:val="16"/>
          <w:szCs w:val="16"/>
        </w:rPr>
        <w:t>[</w:t>
      </w:r>
      <w:r w:rsidR="008A3595" w:rsidRPr="008A3595">
        <w:rPr>
          <w:rFonts w:ascii="Garamond" w:hAnsi="Garamond"/>
          <w:i/>
          <w:color w:val="C00000"/>
          <w:sz w:val="16"/>
          <w:szCs w:val="16"/>
        </w:rPr>
        <w:t>mais tout ne peut s’</w:t>
      </w:r>
      <w:r w:rsidR="002E5596">
        <w:rPr>
          <w:rFonts w:ascii="Garamond" w:hAnsi="Garamond"/>
          <w:i/>
          <w:color w:val="C00000"/>
          <w:sz w:val="16"/>
          <w:szCs w:val="16"/>
        </w:rPr>
        <w:t xml:space="preserve">y </w:t>
      </w:r>
      <w:r w:rsidR="008A3595" w:rsidRPr="008A3595">
        <w:rPr>
          <w:rFonts w:ascii="Garamond" w:hAnsi="Garamond"/>
          <w:i/>
          <w:color w:val="C00000"/>
          <w:sz w:val="16"/>
          <w:szCs w:val="16"/>
        </w:rPr>
        <w:t>articuler</w:t>
      </w:r>
      <w:r w:rsidR="008A3595" w:rsidRPr="008A3595">
        <w:rPr>
          <w:rFonts w:ascii="Garamond" w:hAnsi="Garamond"/>
          <w:color w:val="C00000"/>
          <w:sz w:val="16"/>
          <w:szCs w:val="16"/>
        </w:rPr>
        <w:t> :</w:t>
      </w:r>
      <w:r w:rsidR="008A3595">
        <w:rPr>
          <w:rFonts w:ascii="Garamond" w:hAnsi="Garamond"/>
          <w:color w:val="C00000"/>
          <w:sz w:val="16"/>
          <w:szCs w:val="16"/>
        </w:rPr>
        <w:t xml:space="preserve"> </w:t>
      </w:r>
      <w:r w:rsidR="008A3595" w:rsidRPr="008A3595">
        <w:rPr>
          <w:rFonts w:ascii="Times New Roman" w:hAnsi="Times New Roman" w:cs="Times New Roman"/>
          <w:color w:val="0000CC"/>
          <w:sz w:val="16"/>
          <w:szCs w:val="16"/>
        </w:rPr>
        <w:t>S(</w:t>
      </w:r>
      <w:r w:rsidR="008A3595" w:rsidRPr="008A3595">
        <w:rPr>
          <w:rFonts w:ascii="LACAN" w:hAnsi="LACAN" w:cs="Times New Roman"/>
          <w:color w:val="0000CC"/>
          <w:sz w:val="16"/>
          <w:szCs w:val="16"/>
        </w:rPr>
        <w:t>A</w:t>
      </w:r>
      <w:r w:rsidR="008A3595" w:rsidRPr="008A3595">
        <w:rPr>
          <w:rFonts w:ascii="Times New Roman" w:hAnsi="Times New Roman" w:cs="Times New Roman"/>
          <w:color w:val="0000CC"/>
          <w:sz w:val="16"/>
          <w:szCs w:val="16"/>
        </w:rPr>
        <w:t>)</w:t>
      </w:r>
      <w:r w:rsidR="008A3595" w:rsidRPr="008A3595">
        <w:rPr>
          <w:rFonts w:ascii="Garamond" w:hAnsi="Garamond"/>
          <w:color w:val="C00000"/>
          <w:sz w:val="16"/>
          <w:szCs w:val="16"/>
        </w:rPr>
        <w:t xml:space="preserve"> ]</w:t>
      </w:r>
    </w:p>
    <w:p w:rsidR="00F91361" w:rsidRPr="00B24F6B" w:rsidRDefault="00F91361">
      <w:pPr>
        <w:pStyle w:val="Corpsdetexte"/>
        <w:rPr>
          <w:rFonts w:ascii="Garamond" w:hAnsi="Garamond"/>
          <w:sz w:val="20"/>
          <w:szCs w:val="20"/>
        </w:rPr>
      </w:pPr>
      <w:r w:rsidRPr="00B24F6B">
        <w:rPr>
          <w:rFonts w:ascii="Garamond" w:hAnsi="Garamond"/>
          <w:sz w:val="20"/>
          <w:szCs w:val="20"/>
        </w:rPr>
        <w:t>…</w:t>
      </w:r>
      <w:r w:rsidR="001B3CE3" w:rsidRPr="008A3595">
        <w:rPr>
          <w:rFonts w:ascii="Garamond" w:hAnsi="Garamond"/>
          <w:i/>
          <w:sz w:val="20"/>
          <w:szCs w:val="20"/>
        </w:rPr>
        <w:t>est dans son fondement</w:t>
      </w:r>
      <w:r w:rsidR="008A3595" w:rsidRPr="008A3595">
        <w:rPr>
          <w:rFonts w:ascii="Garamond" w:hAnsi="Garamond"/>
          <w:i/>
          <w:sz w:val="20"/>
          <w:szCs w:val="20"/>
        </w:rPr>
        <w:t>,</w:t>
      </w:r>
      <w:r w:rsidR="00567971" w:rsidRPr="008A3595">
        <w:rPr>
          <w:rFonts w:ascii="Garamond" w:hAnsi="Garamond"/>
          <w:i/>
          <w:sz w:val="20"/>
          <w:szCs w:val="20"/>
        </w:rPr>
        <w:t xml:space="preserve"> </w:t>
      </w:r>
      <w:r w:rsidR="001B3CE3" w:rsidRPr="008A3595">
        <w:rPr>
          <w:rFonts w:ascii="Garamond" w:hAnsi="Garamond"/>
          <w:i/>
          <w:sz w:val="20"/>
          <w:szCs w:val="20"/>
        </w:rPr>
        <w:t>de par sa nature</w:t>
      </w:r>
      <w:r w:rsidR="008A3595" w:rsidRPr="008A3595">
        <w:rPr>
          <w:rFonts w:ascii="Garamond" w:hAnsi="Garamond"/>
          <w:i/>
          <w:sz w:val="20"/>
          <w:szCs w:val="20"/>
        </w:rPr>
        <w:t>,</w:t>
      </w:r>
      <w:r w:rsidR="00901C4F" w:rsidRPr="008A3595">
        <w:rPr>
          <w:rFonts w:ascii="Garamond" w:hAnsi="Garamond"/>
          <w:i/>
          <w:sz w:val="20"/>
          <w:szCs w:val="20"/>
        </w:rPr>
        <w:t xml:space="preserve"> </w:t>
      </w:r>
      <w:r w:rsidR="001B3CE3" w:rsidRPr="008A3595">
        <w:rPr>
          <w:rFonts w:ascii="Garamond" w:hAnsi="Garamond"/>
          <w:i/>
          <w:sz w:val="20"/>
          <w:szCs w:val="20"/>
        </w:rPr>
        <w:t>si radicalement l'Autre, que c'est cet Autre</w:t>
      </w:r>
      <w:r w:rsidR="00901C4F" w:rsidRPr="008A3595">
        <w:rPr>
          <w:rFonts w:ascii="Garamond" w:hAnsi="Garamond"/>
          <w:i/>
          <w:sz w:val="20"/>
          <w:szCs w:val="20"/>
        </w:rPr>
        <w:t xml:space="preserve"> </w:t>
      </w:r>
      <w:r w:rsidR="001B3CE3" w:rsidRPr="008A3595">
        <w:rPr>
          <w:rFonts w:ascii="Garamond" w:hAnsi="Garamond"/>
          <w:i/>
          <w:sz w:val="20"/>
          <w:szCs w:val="20"/>
        </w:rPr>
        <w:t>qu'il importe d'interroger</w:t>
      </w:r>
      <w:r w:rsidR="008A3595">
        <w:rPr>
          <w:rFonts w:ascii="Garamond" w:hAnsi="Garamond"/>
          <w:sz w:val="20"/>
          <w:szCs w:val="20"/>
        </w:rPr>
        <w:t xml:space="preserve"> </w:t>
      </w:r>
      <w:r w:rsidR="008A3595" w:rsidRPr="008A3595">
        <w:rPr>
          <w:rFonts w:ascii="Garamond" w:hAnsi="Garamond"/>
          <w:color w:val="C00000"/>
          <w:sz w:val="14"/>
          <w:szCs w:val="14"/>
        </w:rPr>
        <w:t>[</w:t>
      </w:r>
      <w:r w:rsidR="008A3595" w:rsidRPr="002E5596">
        <w:rPr>
          <w:rFonts w:ascii="Garamond" w:hAnsi="Garamond"/>
          <w:i/>
          <w:color w:val="C00000"/>
          <w:sz w:val="16"/>
          <w:szCs w:val="16"/>
        </w:rPr>
        <w:t>Qu’est-ce qu’une femme ?</w:t>
      </w:r>
      <w:r w:rsidR="008A3595" w:rsidRPr="008A3595">
        <w:rPr>
          <w:rFonts w:ascii="Garamond" w:hAnsi="Garamond"/>
          <w:i/>
          <w:color w:val="C00000"/>
          <w:sz w:val="14"/>
          <w:szCs w:val="14"/>
        </w:rPr>
        <w:t xml:space="preserve"> </w:t>
      </w:r>
      <w:r w:rsidR="008A3595" w:rsidRPr="008A3595">
        <w:rPr>
          <w:rFonts w:ascii="Garamond" w:hAnsi="Garamond"/>
          <w:color w:val="C00000"/>
          <w:sz w:val="14"/>
          <w:szCs w:val="14"/>
        </w:rPr>
        <w:t>]</w:t>
      </w:r>
      <w:r w:rsidR="001B3CE3" w:rsidRPr="00B24F6B">
        <w:rPr>
          <w:rFonts w:ascii="Garamond" w:hAnsi="Garamond"/>
          <w:sz w:val="20"/>
          <w:szCs w:val="20"/>
        </w:rPr>
        <w:t xml:space="preserve">. </w:t>
      </w:r>
    </w:p>
    <w:p w:rsidR="00F91361" w:rsidRPr="00B24F6B" w:rsidRDefault="00F91361">
      <w:pPr>
        <w:pStyle w:val="Corpsdetexte"/>
        <w:rPr>
          <w:rFonts w:ascii="Garamond" w:hAnsi="Garamond"/>
          <w:sz w:val="20"/>
          <w:szCs w:val="20"/>
        </w:rPr>
      </w:pP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S'il n'est pas simplement </w:t>
      </w:r>
      <w:r w:rsidRPr="00B24F6B">
        <w:rPr>
          <w:rFonts w:ascii="Garamond" w:hAnsi="Garamond" w:cs="Times New Roman"/>
          <w:i/>
          <w:color w:val="0000CC"/>
          <w:sz w:val="20"/>
          <w:szCs w:val="20"/>
        </w:rPr>
        <w:t xml:space="preserve">ce lieu où la vérité </w:t>
      </w:r>
      <w:r w:rsidR="00567971" w:rsidRPr="00B24F6B">
        <w:rPr>
          <w:rFonts w:ascii="Garamond" w:hAnsi="Garamond" w:cs="Times New Roman"/>
          <w:i/>
          <w:color w:val="0000CC"/>
          <w:sz w:val="20"/>
          <w:szCs w:val="20"/>
        </w:rPr>
        <w:t xml:space="preserve"> </w:t>
      </w:r>
      <w:r w:rsidRPr="00B24F6B">
        <w:rPr>
          <w:rFonts w:ascii="Garamond" w:hAnsi="Garamond" w:cs="Times New Roman"/>
          <w:i/>
          <w:color w:val="0000CC"/>
          <w:sz w:val="20"/>
          <w:szCs w:val="20"/>
        </w:rPr>
        <w:t>balbutie</w:t>
      </w:r>
      <w:r w:rsidR="00567971" w:rsidRPr="00B24F6B">
        <w:rPr>
          <w:rFonts w:ascii="Garamond" w:hAnsi="Garamond"/>
          <w:sz w:val="20"/>
          <w:szCs w:val="20"/>
        </w:rPr>
        <w:t>,</w:t>
      </w:r>
      <w:r w:rsidRPr="00B24F6B">
        <w:rPr>
          <w:rFonts w:ascii="Garamond" w:hAnsi="Garamond"/>
          <w:sz w:val="20"/>
          <w:szCs w:val="20"/>
        </w:rPr>
        <w:t xml:space="preserve"> mais s'il mérite de quelque façon de représenter ce à quoi</w:t>
      </w:r>
      <w:r w:rsidR="00567971" w:rsidRPr="00B24F6B">
        <w:rPr>
          <w:rFonts w:ascii="Garamond" w:hAnsi="Garamond"/>
          <w:sz w:val="20"/>
          <w:szCs w:val="20"/>
        </w:rPr>
        <w:t>…</w:t>
      </w:r>
    </w:p>
    <w:p w:rsidR="00567971" w:rsidRPr="00B24F6B" w:rsidRDefault="001B3CE3" w:rsidP="00567971">
      <w:pPr>
        <w:pStyle w:val="Corpsdetexte"/>
        <w:ind w:left="708"/>
        <w:rPr>
          <w:rFonts w:ascii="Garamond" w:hAnsi="Garamond"/>
          <w:sz w:val="20"/>
          <w:szCs w:val="20"/>
        </w:rPr>
      </w:pPr>
      <w:r w:rsidRPr="00B24F6B">
        <w:rPr>
          <w:rFonts w:ascii="Garamond" w:hAnsi="Garamond"/>
          <w:sz w:val="20"/>
          <w:szCs w:val="20"/>
        </w:rPr>
        <w:t xml:space="preserve">comme la dernière fois et de façon en quelque sorte métaphorique, je vous ai adressé </w:t>
      </w:r>
      <w:r w:rsidR="00393CBE" w:rsidRPr="00B24F6B">
        <w:rPr>
          <w:rFonts w:ascii="Garamond" w:hAnsi="Garamond"/>
          <w:sz w:val="20"/>
          <w:szCs w:val="20"/>
        </w:rPr>
        <w:t>ceci</w:t>
      </w:r>
    </w:p>
    <w:p w:rsidR="00567971" w:rsidRPr="00B24F6B" w:rsidRDefault="0056797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que</w:t>
      </w:r>
      <w:r w:rsidRPr="00B24F6B">
        <w:rPr>
          <w:rFonts w:ascii="Garamond" w:hAnsi="Garamond"/>
          <w:sz w:val="20"/>
          <w:szCs w:val="20"/>
        </w:rPr>
        <w:t xml:space="preserve"> </w:t>
      </w:r>
      <w:r w:rsidR="001B3CE3" w:rsidRPr="00B24F6B">
        <w:rPr>
          <w:rFonts w:ascii="Garamond" w:hAnsi="Garamond"/>
          <w:sz w:val="20"/>
          <w:szCs w:val="20"/>
        </w:rPr>
        <w:t>du départ</w:t>
      </w:r>
      <w:r w:rsidRPr="00B24F6B">
        <w:rPr>
          <w:rFonts w:ascii="Garamond" w:hAnsi="Garamond"/>
          <w:sz w:val="20"/>
          <w:szCs w:val="20"/>
        </w:rPr>
        <w:t>…</w:t>
      </w:r>
      <w:r w:rsidR="001B3CE3" w:rsidRPr="00B24F6B">
        <w:rPr>
          <w:rFonts w:ascii="Garamond" w:hAnsi="Garamond"/>
          <w:sz w:val="20"/>
          <w:szCs w:val="20"/>
        </w:rPr>
        <w:t xml:space="preserve"> </w:t>
      </w:r>
    </w:p>
    <w:p w:rsidR="001B3CE3" w:rsidRPr="00B24F6B" w:rsidRDefault="001B3CE3" w:rsidP="00567971">
      <w:pPr>
        <w:pStyle w:val="Corpsdetexte"/>
        <w:ind w:firstLine="708"/>
        <w:rPr>
          <w:rFonts w:ascii="Garamond" w:hAnsi="Garamond"/>
          <w:sz w:val="20"/>
          <w:szCs w:val="20"/>
        </w:rPr>
      </w:pPr>
      <w:r w:rsidRPr="00B24F6B">
        <w:rPr>
          <w:rFonts w:ascii="Garamond" w:hAnsi="Garamond"/>
          <w:sz w:val="20"/>
          <w:szCs w:val="20"/>
        </w:rPr>
        <w:t>du départ dont s'articule l'inconscient</w:t>
      </w:r>
    </w:p>
    <w:p w:rsidR="00567971" w:rsidRPr="00B24F6B" w:rsidRDefault="00F91361">
      <w:pPr>
        <w:pStyle w:val="Corpsdetexte"/>
        <w:rPr>
          <w:rFonts w:ascii="Garamond" w:hAnsi="Garamond"/>
          <w:sz w:val="20"/>
          <w:szCs w:val="20"/>
        </w:rPr>
      </w:pPr>
      <w:r w:rsidRPr="00667CE5">
        <w:rPr>
          <w:rFonts w:ascii="LACAN" w:hAnsi="LACAN"/>
          <w:color w:val="0000CC"/>
          <w:sz w:val="20"/>
          <w:szCs w:val="20"/>
        </w:rPr>
        <w:t>L</w:t>
      </w:r>
      <w:r w:rsidR="001B3CE3" w:rsidRPr="00B24F6B">
        <w:rPr>
          <w:rFonts w:ascii="Garamond" w:hAnsi="Garamond"/>
          <w:sz w:val="20"/>
          <w:szCs w:val="20"/>
        </w:rPr>
        <w:t xml:space="preserve"> femme</w:t>
      </w:r>
      <w:r w:rsidR="00567971" w:rsidRPr="00B24F6B">
        <w:rPr>
          <w:rFonts w:ascii="Garamond" w:hAnsi="Garamond"/>
          <w:sz w:val="20"/>
          <w:szCs w:val="20"/>
        </w:rPr>
        <w:t>…</w:t>
      </w:r>
    </w:p>
    <w:p w:rsidR="00EA07CD" w:rsidRDefault="00F91361" w:rsidP="00567971">
      <w:pPr>
        <w:pStyle w:val="Corpsdetexte"/>
        <w:ind w:left="708"/>
        <w:rPr>
          <w:rFonts w:ascii="Garamond" w:hAnsi="Garamond"/>
          <w:sz w:val="20"/>
          <w:szCs w:val="20"/>
        </w:rPr>
      </w:pPr>
      <w:r w:rsidRPr="00667CE5">
        <w:rPr>
          <w:rFonts w:ascii="LACAN" w:hAnsi="LACAN"/>
          <w:color w:val="0000CC"/>
          <w:sz w:val="20"/>
          <w:szCs w:val="20"/>
        </w:rPr>
        <w:t>L</w:t>
      </w:r>
      <w:r w:rsidR="001B3CE3" w:rsidRPr="00B24F6B">
        <w:rPr>
          <w:rFonts w:ascii="Garamond" w:hAnsi="Garamond"/>
          <w:sz w:val="20"/>
          <w:szCs w:val="20"/>
        </w:rPr>
        <w:t xml:space="preserve"> </w:t>
      </w:r>
      <w:proofErr w:type="gramStart"/>
      <w:r w:rsidR="001B3CE3" w:rsidRPr="00B24F6B">
        <w:rPr>
          <w:rFonts w:ascii="Garamond" w:hAnsi="Garamond"/>
          <w:sz w:val="20"/>
          <w:szCs w:val="20"/>
        </w:rPr>
        <w:t>femme</w:t>
      </w:r>
      <w:proofErr w:type="gramEnd"/>
      <w:r w:rsidR="001B3CE3" w:rsidRPr="00B24F6B">
        <w:rPr>
          <w:rFonts w:ascii="Garamond" w:hAnsi="Garamond"/>
          <w:sz w:val="20"/>
          <w:szCs w:val="20"/>
        </w:rPr>
        <w:t xml:space="preserve"> comme nous n'en avons assurément que des témoignages sporadiques</w:t>
      </w:r>
      <w:r w:rsidR="00567971" w:rsidRPr="00B24F6B">
        <w:rPr>
          <w:rFonts w:ascii="Garamond" w:hAnsi="Garamond"/>
          <w:sz w:val="20"/>
          <w:szCs w:val="20"/>
        </w:rPr>
        <w:t xml:space="preserve">, </w:t>
      </w:r>
    </w:p>
    <w:p w:rsidR="001B3CE3" w:rsidRPr="00B24F6B" w:rsidRDefault="001B3CE3" w:rsidP="00567971">
      <w:pPr>
        <w:pStyle w:val="Corpsdetexte"/>
        <w:ind w:left="708"/>
        <w:rPr>
          <w:rFonts w:ascii="Garamond" w:hAnsi="Garamond"/>
          <w:sz w:val="20"/>
          <w:szCs w:val="20"/>
        </w:rPr>
      </w:pPr>
      <w:r w:rsidRPr="00B24F6B">
        <w:rPr>
          <w:rFonts w:ascii="Garamond" w:hAnsi="Garamond"/>
          <w:sz w:val="20"/>
          <w:szCs w:val="20"/>
        </w:rPr>
        <w:t>c'est pour cela que je les ai pris la dernière fois dans leur fonction de métaphore</w:t>
      </w:r>
    </w:p>
    <w:p w:rsidR="002E5596" w:rsidRDefault="00567971">
      <w:pPr>
        <w:pStyle w:val="Corpsdetexte"/>
        <w:rPr>
          <w:rFonts w:ascii="Garamond" w:hAnsi="Garamond"/>
          <w:sz w:val="20"/>
          <w:szCs w:val="20"/>
        </w:rPr>
      </w:pPr>
      <w:r w:rsidRPr="00B24F6B">
        <w:rPr>
          <w:rFonts w:ascii="Garamond" w:hAnsi="Garamond"/>
          <w:sz w:val="20"/>
          <w:szCs w:val="20"/>
        </w:rPr>
        <w:t>…</w:t>
      </w:r>
      <w:r w:rsidR="00F91361" w:rsidRPr="00667CE5">
        <w:rPr>
          <w:rFonts w:ascii="LACAN" w:hAnsi="LACAN"/>
          <w:color w:val="0000CC"/>
          <w:sz w:val="20"/>
          <w:szCs w:val="20"/>
        </w:rPr>
        <w:t>L</w:t>
      </w:r>
      <w:r w:rsidR="001B3CE3" w:rsidRPr="00B24F6B">
        <w:rPr>
          <w:rFonts w:ascii="Garamond" w:hAnsi="Garamond"/>
          <w:sz w:val="20"/>
          <w:szCs w:val="20"/>
        </w:rPr>
        <w:t xml:space="preserve"> femme a foncièrement ce rapport à l'Autre</w:t>
      </w:r>
      <w:r w:rsidR="00393CBE" w:rsidRPr="00B24F6B">
        <w:rPr>
          <w:rFonts w:ascii="Garamond" w:hAnsi="Garamond"/>
          <w:sz w:val="20"/>
          <w:szCs w:val="20"/>
        </w:rPr>
        <w:t> :</w:t>
      </w:r>
      <w:r w:rsidR="00667CE5">
        <w:rPr>
          <w:rFonts w:ascii="Garamond" w:hAnsi="Garamond"/>
          <w:sz w:val="20"/>
          <w:szCs w:val="20"/>
        </w:rPr>
        <w:t xml:space="preserve"> </w:t>
      </w:r>
      <w:r w:rsidR="001B3CE3" w:rsidRPr="00E66D8F">
        <w:rPr>
          <w:rFonts w:ascii="Garamond" w:hAnsi="Garamond"/>
          <w:i/>
          <w:color w:val="0000CC"/>
          <w:sz w:val="20"/>
          <w:szCs w:val="20"/>
        </w:rPr>
        <w:t>que d'être dans le rapport sexuel</w:t>
      </w:r>
      <w:r w:rsidR="002E5596" w:rsidRPr="00E66D8F">
        <w:rPr>
          <w:sz w:val="14"/>
          <w:szCs w:val="14"/>
        </w:rPr>
        <w:t>…</w:t>
      </w:r>
    </w:p>
    <w:p w:rsidR="002E5596" w:rsidRDefault="001B3CE3" w:rsidP="002E5596">
      <w:pPr>
        <w:pStyle w:val="Corpsdetexte"/>
        <w:ind w:firstLine="708"/>
        <w:rPr>
          <w:rFonts w:ascii="Garamond" w:hAnsi="Garamond"/>
          <w:sz w:val="20"/>
          <w:szCs w:val="20"/>
        </w:rPr>
      </w:pPr>
      <w:r w:rsidRPr="00B24F6B">
        <w:rPr>
          <w:rFonts w:ascii="Garamond" w:hAnsi="Garamond"/>
          <w:sz w:val="20"/>
          <w:szCs w:val="20"/>
        </w:rPr>
        <w:t>par rapport à ce qui s'énonce</w:t>
      </w:r>
      <w:r w:rsidR="00567971" w:rsidRPr="00B24F6B">
        <w:rPr>
          <w:rFonts w:ascii="Garamond" w:hAnsi="Garamond"/>
          <w:sz w:val="20"/>
          <w:szCs w:val="20"/>
        </w:rPr>
        <w:t>,</w:t>
      </w:r>
      <w:r w:rsidRPr="00B24F6B">
        <w:rPr>
          <w:rFonts w:ascii="Garamond" w:hAnsi="Garamond"/>
          <w:sz w:val="20"/>
          <w:szCs w:val="20"/>
        </w:rPr>
        <w:t xml:space="preserve"> à ce qui peut se dire de l'inconscient</w:t>
      </w:r>
    </w:p>
    <w:p w:rsidR="00567971" w:rsidRPr="00B24F6B" w:rsidRDefault="002E5596">
      <w:pPr>
        <w:pStyle w:val="Corpsdetexte"/>
        <w:rPr>
          <w:rFonts w:ascii="Garamond" w:hAnsi="Garamond"/>
          <w:sz w:val="20"/>
          <w:szCs w:val="20"/>
        </w:rPr>
      </w:pPr>
      <w:r w:rsidRPr="00E66D8F">
        <w:rPr>
          <w:sz w:val="14"/>
          <w:szCs w:val="14"/>
        </w:rPr>
        <w:t>…</w:t>
      </w:r>
      <w:r w:rsidR="001B3CE3" w:rsidRPr="00E66D8F">
        <w:rPr>
          <w:rFonts w:ascii="Garamond" w:hAnsi="Garamond"/>
          <w:i/>
          <w:color w:val="0000CC"/>
          <w:sz w:val="20"/>
          <w:szCs w:val="20"/>
        </w:rPr>
        <w:t>radicalement l'Autre</w:t>
      </w:r>
      <w:r w:rsidR="00567971" w:rsidRPr="00E66D8F">
        <w:rPr>
          <w:rFonts w:ascii="Garamond" w:hAnsi="Garamond"/>
          <w:i/>
          <w:color w:val="0000CC"/>
          <w:sz w:val="20"/>
          <w:szCs w:val="20"/>
        </w:rPr>
        <w:t>,</w:t>
      </w:r>
      <w:r w:rsidR="00F91361" w:rsidRPr="00E66D8F">
        <w:rPr>
          <w:rFonts w:ascii="Garamond" w:hAnsi="Garamond"/>
          <w:i/>
          <w:color w:val="0000CC"/>
          <w:sz w:val="20"/>
          <w:szCs w:val="20"/>
        </w:rPr>
        <w:t xml:space="preserve"> </w:t>
      </w:r>
      <w:r w:rsidR="001B3CE3" w:rsidRPr="00E66D8F">
        <w:rPr>
          <w:rFonts w:ascii="Garamond" w:hAnsi="Garamond"/>
          <w:i/>
          <w:color w:val="0000CC"/>
          <w:sz w:val="20"/>
          <w:szCs w:val="20"/>
        </w:rPr>
        <w:t>elle est ce qui a rapport à cet Autre</w:t>
      </w:r>
      <w:r w:rsidR="00567971" w:rsidRPr="00B24F6B">
        <w:rPr>
          <w:rFonts w:ascii="Garamond" w:hAnsi="Garamond"/>
          <w:sz w:val="20"/>
          <w:szCs w:val="20"/>
        </w:rPr>
        <w:t>.</w:t>
      </w:r>
      <w:r w:rsidR="001B3CE3" w:rsidRPr="00B24F6B">
        <w:rPr>
          <w:rFonts w:ascii="Garamond" w:hAnsi="Garamond"/>
          <w:sz w:val="20"/>
          <w:szCs w:val="20"/>
        </w:rPr>
        <w:t xml:space="preserve"> </w:t>
      </w:r>
      <w:r w:rsidR="00567971" w:rsidRPr="00E66D8F">
        <w:rPr>
          <w:rFonts w:ascii="Garamond" w:hAnsi="Garamond"/>
          <w:i/>
          <w:sz w:val="20"/>
          <w:szCs w:val="20"/>
        </w:rPr>
        <w:t>E</w:t>
      </w:r>
      <w:r w:rsidR="001B3CE3" w:rsidRPr="00E66D8F">
        <w:rPr>
          <w:rFonts w:ascii="Garamond" w:hAnsi="Garamond"/>
          <w:i/>
          <w:sz w:val="20"/>
          <w:szCs w:val="20"/>
        </w:rPr>
        <w:t>t c'est là ce qu'aujourd'hui je voudrais tenter d'articuler de plus près.</w:t>
      </w:r>
      <w:r w:rsidR="001B3CE3" w:rsidRPr="00B24F6B">
        <w:rPr>
          <w:rFonts w:ascii="Garamond" w:hAnsi="Garamond"/>
          <w:sz w:val="20"/>
          <w:szCs w:val="20"/>
        </w:rPr>
        <w:t xml:space="preserve"> </w:t>
      </w:r>
    </w:p>
    <w:p w:rsidR="00667CE5" w:rsidRDefault="00667CE5">
      <w:pPr>
        <w:pStyle w:val="Corpsdetexte"/>
        <w:rPr>
          <w:rFonts w:ascii="Garamond" w:hAnsi="Garamond"/>
          <w:sz w:val="20"/>
          <w:szCs w:val="20"/>
        </w:rPr>
      </w:pPr>
    </w:p>
    <w:p w:rsidR="00567971" w:rsidRPr="00B24F6B" w:rsidRDefault="001B3CE3">
      <w:pPr>
        <w:pStyle w:val="Corpsdetexte"/>
        <w:rPr>
          <w:rFonts w:ascii="Garamond" w:hAnsi="Garamond"/>
          <w:sz w:val="20"/>
          <w:szCs w:val="20"/>
        </w:rPr>
      </w:pPr>
      <w:r w:rsidRPr="00B24F6B">
        <w:rPr>
          <w:rFonts w:ascii="Garamond" w:hAnsi="Garamond"/>
          <w:sz w:val="20"/>
          <w:szCs w:val="20"/>
        </w:rPr>
        <w:t xml:space="preserve">C'est au signifiant de cet Autre, en tant que comme Autre, je dirai il ne peut rester que toujours Autre, assurément, ici, nous ne pouvons que procéder que d'un frayage aussi difficile qu'il est possible d'en appréhender aucun. </w:t>
      </w:r>
    </w:p>
    <w:p w:rsidR="00567971" w:rsidRPr="00B24F6B" w:rsidRDefault="001B3CE3">
      <w:pPr>
        <w:pStyle w:val="Corpsdetexte"/>
        <w:rPr>
          <w:rFonts w:ascii="Garamond" w:hAnsi="Garamond"/>
          <w:sz w:val="20"/>
          <w:szCs w:val="20"/>
        </w:rPr>
      </w:pPr>
      <w:r w:rsidRPr="00B24F6B">
        <w:rPr>
          <w:rFonts w:ascii="Garamond" w:hAnsi="Garamond"/>
          <w:sz w:val="20"/>
          <w:szCs w:val="20"/>
        </w:rPr>
        <w:t>Et c'est pourquoi en m'y aventurant</w:t>
      </w:r>
      <w:r w:rsidR="00567971" w:rsidRPr="00B24F6B">
        <w:rPr>
          <w:rFonts w:ascii="Garamond" w:hAnsi="Garamond"/>
          <w:sz w:val="20"/>
          <w:szCs w:val="20"/>
        </w:rPr>
        <w:t>…</w:t>
      </w:r>
    </w:p>
    <w:p w:rsidR="00567971" w:rsidRPr="00B24F6B" w:rsidRDefault="001B3CE3" w:rsidP="00567971">
      <w:pPr>
        <w:pStyle w:val="Corpsdetexte"/>
        <w:ind w:firstLine="708"/>
        <w:rPr>
          <w:rFonts w:ascii="Garamond" w:hAnsi="Garamond"/>
          <w:sz w:val="20"/>
          <w:szCs w:val="20"/>
        </w:rPr>
      </w:pPr>
      <w:r w:rsidRPr="00B24F6B">
        <w:rPr>
          <w:rFonts w:ascii="Garamond" w:hAnsi="Garamond"/>
          <w:sz w:val="20"/>
          <w:szCs w:val="20"/>
        </w:rPr>
        <w:t>comme je fais à chaque fois devant vous</w:t>
      </w:r>
    </w:p>
    <w:p w:rsidR="00567971" w:rsidRPr="00B24F6B" w:rsidRDefault="0056797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je ne puis ici que supposer que vous évoquerez</w:t>
      </w:r>
      <w:r w:rsidRPr="00B24F6B">
        <w:rPr>
          <w:rFonts w:ascii="Garamond" w:hAnsi="Garamond"/>
          <w:sz w:val="20"/>
          <w:szCs w:val="20"/>
        </w:rPr>
        <w:t>…</w:t>
      </w:r>
    </w:p>
    <w:p w:rsidR="00567971" w:rsidRPr="00B24F6B" w:rsidRDefault="00537D4F" w:rsidP="00567971">
      <w:pPr>
        <w:pStyle w:val="Corpsdetexte"/>
        <w:ind w:firstLine="708"/>
        <w:rPr>
          <w:rFonts w:ascii="Garamond" w:hAnsi="Garamond"/>
          <w:sz w:val="20"/>
          <w:szCs w:val="20"/>
        </w:rPr>
      </w:pPr>
      <w:r w:rsidRPr="00B24F6B">
        <w:rPr>
          <w:rFonts w:ascii="Garamond" w:hAnsi="Garamond"/>
          <w:sz w:val="20"/>
          <w:szCs w:val="20"/>
        </w:rPr>
        <w:t xml:space="preserve">et </w:t>
      </w:r>
      <w:r w:rsidR="001B3CE3" w:rsidRPr="00B24F6B">
        <w:rPr>
          <w:rFonts w:ascii="Garamond" w:hAnsi="Garamond"/>
          <w:sz w:val="20"/>
          <w:szCs w:val="20"/>
        </w:rPr>
        <w:t>pour cela, il faut que je vous le rappelle</w:t>
      </w:r>
    </w:p>
    <w:p w:rsidR="00667CE5" w:rsidRDefault="0056797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cs="Times New Roman"/>
          <w:i/>
          <w:color w:val="0000CC"/>
          <w:sz w:val="20"/>
          <w:szCs w:val="20"/>
        </w:rPr>
        <w:t>qu'il n'y a pas d'Autre de l'Autre</w:t>
      </w:r>
      <w:r w:rsidR="001B3CE3" w:rsidRPr="00B24F6B">
        <w:rPr>
          <w:rFonts w:ascii="Garamond" w:hAnsi="Garamond"/>
          <w:sz w:val="20"/>
          <w:szCs w:val="20"/>
        </w:rPr>
        <w:t>, que c'est pour cela que ce signifiant</w:t>
      </w:r>
      <w:r w:rsidRPr="00B24F6B">
        <w:rPr>
          <w:rFonts w:ascii="Garamond" w:hAnsi="Garamond"/>
          <w:sz w:val="20"/>
          <w:szCs w:val="20"/>
        </w:rPr>
        <w:t xml:space="preserve"> </w:t>
      </w:r>
      <w:r w:rsidR="00667CE5">
        <w:rPr>
          <w:rFonts w:ascii="Garamond" w:hAnsi="Garamond"/>
          <w:sz w:val="20"/>
          <w:szCs w:val="20"/>
        </w:rPr>
        <w:t>-</w:t>
      </w:r>
      <w:r w:rsidR="001B3CE3" w:rsidRPr="00B24F6B">
        <w:rPr>
          <w:rFonts w:ascii="Garamond" w:hAnsi="Garamond"/>
          <w:sz w:val="20"/>
          <w:szCs w:val="20"/>
        </w:rPr>
        <w:t xml:space="preserve"> avec cette parenthèse ouverte</w:t>
      </w:r>
      <w:r w:rsidR="001C361A" w:rsidRPr="00B24F6B">
        <w:rPr>
          <w:rFonts w:ascii="Garamond" w:hAnsi="Garamond"/>
          <w:sz w:val="20"/>
          <w:szCs w:val="20"/>
        </w:rPr>
        <w:t xml:space="preserve"> : </w:t>
      </w:r>
      <w:r w:rsidR="001C361A" w:rsidRPr="00667CE5">
        <w:rPr>
          <w:rFonts w:ascii="Times New Roman" w:hAnsi="Times New Roman" w:cs="Times New Roman"/>
          <w:color w:val="0000CC"/>
          <w:sz w:val="20"/>
          <w:szCs w:val="20"/>
        </w:rPr>
        <w:t>S(</w:t>
      </w:r>
      <w:r w:rsidR="001C361A" w:rsidRPr="00667CE5">
        <w:rPr>
          <w:rFonts w:ascii="LACAN" w:hAnsi="LACAN" w:cs="Times New Roman"/>
          <w:color w:val="0000CC"/>
          <w:sz w:val="20"/>
          <w:szCs w:val="20"/>
        </w:rPr>
        <w:t>A</w:t>
      </w:r>
      <w:r w:rsidR="001C361A" w:rsidRPr="00667CE5">
        <w:rPr>
          <w:rFonts w:ascii="Times New Roman" w:hAnsi="Times New Roman" w:cs="Times New Roman"/>
          <w:color w:val="0000CC"/>
          <w:sz w:val="20"/>
          <w:szCs w:val="20"/>
        </w:rPr>
        <w:t>)</w:t>
      </w:r>
      <w:r w:rsidRPr="00B24F6B">
        <w:rPr>
          <w:rFonts w:ascii="Garamond" w:hAnsi="Garamond"/>
          <w:sz w:val="20"/>
          <w:szCs w:val="20"/>
        </w:rPr>
        <w:t xml:space="preserve"> </w:t>
      </w:r>
      <w:r w:rsidR="00E63AC8">
        <w:rPr>
          <w:rFonts w:ascii="Garamond" w:hAnsi="Garamond"/>
          <w:sz w:val="20"/>
          <w:szCs w:val="20"/>
        </w:rPr>
        <w:t>-</w:t>
      </w:r>
      <w:r w:rsidR="001B3CE3" w:rsidRPr="00B24F6B">
        <w:rPr>
          <w:rFonts w:ascii="Garamond" w:hAnsi="Garamond"/>
          <w:sz w:val="20"/>
          <w:szCs w:val="20"/>
        </w:rPr>
        <w:t xml:space="preserve"> </w:t>
      </w:r>
    </w:p>
    <w:p w:rsidR="001B3CE3" w:rsidRPr="00B24F6B" w:rsidRDefault="001B3CE3">
      <w:pPr>
        <w:pStyle w:val="Corpsdetexte"/>
        <w:rPr>
          <w:rFonts w:ascii="Garamond" w:hAnsi="Garamond"/>
          <w:sz w:val="20"/>
          <w:szCs w:val="20"/>
        </w:rPr>
      </w:pPr>
      <w:r w:rsidRPr="00B24F6B">
        <w:rPr>
          <w:rFonts w:ascii="Garamond" w:hAnsi="Garamond"/>
          <w:sz w:val="20"/>
          <w:szCs w:val="20"/>
        </w:rPr>
        <w:t>marque cet Autre comme barré.</w:t>
      </w:r>
    </w:p>
    <w:p w:rsidR="001C361A" w:rsidRPr="00B24F6B" w:rsidRDefault="001C361A">
      <w:pPr>
        <w:pStyle w:val="Corpsdetexte"/>
        <w:rPr>
          <w:rFonts w:ascii="Garamond" w:hAnsi="Garamond"/>
          <w:sz w:val="20"/>
          <w:szCs w:val="20"/>
        </w:rPr>
      </w:pPr>
    </w:p>
    <w:p w:rsidR="00537D4F" w:rsidRPr="00B24F6B" w:rsidRDefault="001B3CE3">
      <w:pPr>
        <w:pStyle w:val="Corpsdetexte"/>
        <w:rPr>
          <w:rFonts w:ascii="Garamond" w:hAnsi="Garamond"/>
          <w:sz w:val="20"/>
          <w:szCs w:val="20"/>
        </w:rPr>
      </w:pPr>
      <w:r w:rsidRPr="00B24F6B">
        <w:rPr>
          <w:rFonts w:ascii="Garamond" w:hAnsi="Garamond"/>
          <w:sz w:val="20"/>
          <w:szCs w:val="20"/>
        </w:rPr>
        <w:t>Comment pouvons</w:t>
      </w:r>
      <w:r w:rsidR="00EA07CD">
        <w:rPr>
          <w:rFonts w:ascii="Garamond" w:hAnsi="Garamond"/>
          <w:sz w:val="20"/>
          <w:szCs w:val="20"/>
        </w:rPr>
        <w:t>-</w:t>
      </w:r>
      <w:r w:rsidRPr="00B24F6B">
        <w:rPr>
          <w:rFonts w:ascii="Garamond" w:hAnsi="Garamond"/>
          <w:sz w:val="20"/>
          <w:szCs w:val="20"/>
        </w:rPr>
        <w:t xml:space="preserve">nous donc approcher, concevoir que ce rapport à l'Autre puisse être quelque part </w:t>
      </w:r>
    </w:p>
    <w:p w:rsidR="001C361A" w:rsidRPr="00B24F6B" w:rsidRDefault="001B3CE3">
      <w:pPr>
        <w:pStyle w:val="Corpsdetexte"/>
        <w:rPr>
          <w:rFonts w:ascii="Garamond" w:hAnsi="Garamond"/>
          <w:sz w:val="20"/>
          <w:szCs w:val="20"/>
        </w:rPr>
      </w:pPr>
      <w:r w:rsidRPr="00B24F6B">
        <w:rPr>
          <w:rFonts w:ascii="Garamond" w:hAnsi="Garamond"/>
          <w:sz w:val="20"/>
          <w:szCs w:val="20"/>
        </w:rPr>
        <w:t>ce qui détermine qu'une moitié</w:t>
      </w:r>
      <w:r w:rsidR="001C361A" w:rsidRPr="00B24F6B">
        <w:rPr>
          <w:rFonts w:ascii="Garamond" w:hAnsi="Garamond"/>
          <w:sz w:val="20"/>
          <w:szCs w:val="20"/>
        </w:rPr>
        <w:t>…</w:t>
      </w:r>
    </w:p>
    <w:p w:rsidR="001C361A" w:rsidRPr="00B24F6B" w:rsidRDefault="001B3CE3" w:rsidP="001C361A">
      <w:pPr>
        <w:pStyle w:val="Corpsdetexte"/>
        <w:ind w:left="708"/>
        <w:rPr>
          <w:rFonts w:ascii="Garamond" w:hAnsi="Garamond"/>
          <w:sz w:val="20"/>
          <w:szCs w:val="20"/>
        </w:rPr>
      </w:pPr>
      <w:r w:rsidRPr="00B24F6B">
        <w:rPr>
          <w:rFonts w:ascii="Garamond" w:hAnsi="Garamond"/>
          <w:sz w:val="20"/>
          <w:szCs w:val="20"/>
        </w:rPr>
        <w:t>puisqu'aussi bien c'est</w:t>
      </w:r>
      <w:r w:rsidR="001C361A" w:rsidRPr="00B24F6B">
        <w:rPr>
          <w:rFonts w:ascii="Garamond" w:hAnsi="Garamond"/>
          <w:sz w:val="20"/>
          <w:szCs w:val="20"/>
        </w:rPr>
        <w:t>,</w:t>
      </w:r>
      <w:r w:rsidRPr="00B24F6B">
        <w:rPr>
          <w:rFonts w:ascii="Garamond" w:hAnsi="Garamond"/>
          <w:sz w:val="20"/>
          <w:szCs w:val="20"/>
        </w:rPr>
        <w:t xml:space="preserve"> grossièrement</w:t>
      </w:r>
      <w:r w:rsidR="001C361A" w:rsidRPr="00B24F6B">
        <w:rPr>
          <w:rFonts w:ascii="Garamond" w:hAnsi="Garamond"/>
          <w:sz w:val="20"/>
          <w:szCs w:val="20"/>
        </w:rPr>
        <w:t>,</w:t>
      </w:r>
      <w:r w:rsidRPr="00B24F6B">
        <w:rPr>
          <w:rFonts w:ascii="Garamond" w:hAnsi="Garamond"/>
          <w:sz w:val="20"/>
          <w:szCs w:val="20"/>
        </w:rPr>
        <w:t xml:space="preserve"> la proportion biologique</w:t>
      </w:r>
    </w:p>
    <w:p w:rsidR="001C361A" w:rsidRPr="00B24F6B" w:rsidRDefault="001C361A">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qu'une moitié de l'être parlant se réfère ? </w:t>
      </w:r>
    </w:p>
    <w:p w:rsidR="001C361A" w:rsidRPr="00B24F6B" w:rsidRDefault="001C361A">
      <w:pPr>
        <w:pStyle w:val="Corpsdetexte"/>
        <w:rPr>
          <w:rFonts w:ascii="Garamond" w:hAnsi="Garamond"/>
          <w:sz w:val="20"/>
          <w:szCs w:val="20"/>
        </w:rPr>
      </w:pPr>
    </w:p>
    <w:p w:rsidR="001C361A" w:rsidRPr="00B24F6B" w:rsidRDefault="00006CB6" w:rsidP="00A147E8">
      <w:pPr>
        <w:pStyle w:val="Corpsdetexte"/>
        <w:jc w:val="center"/>
        <w:rPr>
          <w:rFonts w:ascii="Garamond" w:hAnsi="Garamond"/>
          <w:sz w:val="20"/>
          <w:szCs w:val="20"/>
        </w:rPr>
      </w:pPr>
      <w:r w:rsidRPr="00B24F6B">
        <w:rPr>
          <w:rFonts w:ascii="Garamond" w:hAnsi="Garamond"/>
          <w:noProof/>
          <w:sz w:val="20"/>
          <w:szCs w:val="20"/>
        </w:rPr>
        <w:drawing>
          <wp:inline distT="0" distB="0" distL="0" distR="0" wp14:anchorId="6277729E" wp14:editId="1B751428">
            <wp:extent cx="1524000" cy="1433384"/>
            <wp:effectExtent l="0" t="0" r="0" b="0"/>
            <wp:docPr id="10" name="Imag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stretch>
                      <a:fillRect/>
                    </a:stretch>
                  </pic:blipFill>
                  <pic:spPr>
                    <a:xfrm>
                      <a:off x="0" y="0"/>
                      <a:ext cx="1521305" cy="1430849"/>
                    </a:xfrm>
                    <a:prstGeom prst="rect">
                      <a:avLst/>
                    </a:prstGeom>
                  </pic:spPr>
                </pic:pic>
              </a:graphicData>
            </a:graphic>
          </wp:inline>
        </w:drawing>
      </w:r>
    </w:p>
    <w:p w:rsidR="00667CE5" w:rsidRDefault="00667CE5">
      <w:pPr>
        <w:pStyle w:val="Corpsdetexte"/>
        <w:rPr>
          <w:rFonts w:ascii="Garamond" w:hAnsi="Garamond"/>
          <w:sz w:val="20"/>
          <w:szCs w:val="20"/>
        </w:rPr>
      </w:pPr>
    </w:p>
    <w:p w:rsidR="00667CE5" w:rsidRDefault="001B3CE3">
      <w:pPr>
        <w:pStyle w:val="Corpsdetexte"/>
        <w:rPr>
          <w:rFonts w:ascii="Garamond" w:hAnsi="Garamond"/>
          <w:sz w:val="20"/>
          <w:szCs w:val="20"/>
        </w:rPr>
      </w:pPr>
      <w:r w:rsidRPr="00B24F6B">
        <w:rPr>
          <w:rFonts w:ascii="Garamond" w:hAnsi="Garamond"/>
          <w:sz w:val="20"/>
          <w:szCs w:val="20"/>
        </w:rPr>
        <w:t xml:space="preserve">C'est pourtant ce qui est là écrit au tableau par cette flèche partant du </w:t>
      </w:r>
      <w:r w:rsidR="00F91361" w:rsidRPr="00901C4F">
        <w:rPr>
          <w:rFonts w:ascii="LACAN" w:hAnsi="LACAN"/>
          <w:color w:val="0000CC"/>
          <w:sz w:val="20"/>
          <w:szCs w:val="20"/>
        </w:rPr>
        <w:t>L</w:t>
      </w:r>
      <w:r w:rsidRPr="00B24F6B">
        <w:rPr>
          <w:rFonts w:ascii="Garamond" w:hAnsi="Garamond"/>
          <w:sz w:val="20"/>
          <w:szCs w:val="20"/>
        </w:rPr>
        <w:t xml:space="preserve">, de ce </w:t>
      </w:r>
      <w:r w:rsidR="00F91361" w:rsidRPr="00901C4F">
        <w:rPr>
          <w:rFonts w:ascii="LACAN" w:hAnsi="LACAN"/>
          <w:color w:val="0000CC"/>
          <w:sz w:val="20"/>
          <w:szCs w:val="20"/>
        </w:rPr>
        <w:t>L</w:t>
      </w:r>
      <w:r w:rsidRPr="00B24F6B">
        <w:rPr>
          <w:rFonts w:ascii="Garamond" w:hAnsi="Garamond"/>
          <w:sz w:val="20"/>
          <w:szCs w:val="20"/>
        </w:rPr>
        <w:t xml:space="preserve"> qui ne peut se dire. </w:t>
      </w:r>
    </w:p>
    <w:p w:rsidR="001C361A" w:rsidRPr="00B24F6B" w:rsidRDefault="001B3CE3">
      <w:pPr>
        <w:pStyle w:val="Corpsdetexte"/>
        <w:rPr>
          <w:rFonts w:ascii="Garamond" w:hAnsi="Garamond"/>
          <w:sz w:val="20"/>
          <w:szCs w:val="20"/>
        </w:rPr>
      </w:pPr>
      <w:r w:rsidRPr="00B24F6B">
        <w:rPr>
          <w:rFonts w:ascii="Garamond" w:hAnsi="Garamond"/>
          <w:sz w:val="20"/>
          <w:szCs w:val="20"/>
        </w:rPr>
        <w:t xml:space="preserve">Rien ne peut se dire de </w:t>
      </w:r>
      <w:r w:rsidR="001C361A" w:rsidRPr="00B24F6B">
        <w:rPr>
          <w:rFonts w:ascii="Garamond" w:hAnsi="Garamond"/>
          <w:sz w:val="20"/>
          <w:szCs w:val="20"/>
        </w:rPr>
        <w:t>« </w:t>
      </w:r>
      <w:r w:rsidR="00F91361" w:rsidRPr="00901C4F">
        <w:rPr>
          <w:rFonts w:ascii="LACAN" w:hAnsi="LACAN"/>
          <w:color w:val="0000CC"/>
          <w:sz w:val="20"/>
          <w:szCs w:val="20"/>
        </w:rPr>
        <w:t>L</w:t>
      </w:r>
      <w:r w:rsidR="001C361A" w:rsidRPr="00B24F6B">
        <w:rPr>
          <w:rFonts w:ascii="Garamond" w:hAnsi="Garamond"/>
          <w:sz w:val="20"/>
          <w:szCs w:val="20"/>
        </w:rPr>
        <w:t xml:space="preserve"> </w:t>
      </w:r>
      <w:r w:rsidRPr="00B24F6B">
        <w:rPr>
          <w:rFonts w:ascii="Garamond" w:hAnsi="Garamond"/>
          <w:sz w:val="20"/>
          <w:szCs w:val="20"/>
        </w:rPr>
        <w:t>femme</w:t>
      </w:r>
      <w:r w:rsidR="001C361A" w:rsidRPr="00B24F6B">
        <w:rPr>
          <w:rFonts w:ascii="Garamond" w:hAnsi="Garamond"/>
          <w:sz w:val="20"/>
          <w:szCs w:val="20"/>
        </w:rPr>
        <w:t> »</w:t>
      </w:r>
      <w:r w:rsidRPr="00B24F6B">
        <w:rPr>
          <w:rFonts w:ascii="Garamond" w:hAnsi="Garamond"/>
          <w:sz w:val="20"/>
          <w:szCs w:val="20"/>
        </w:rPr>
        <w:t xml:space="preserve">. </w:t>
      </w:r>
    </w:p>
    <w:p w:rsidR="00667CE5" w:rsidRDefault="00667CE5">
      <w:pPr>
        <w:pStyle w:val="Corpsdetexte"/>
        <w:rPr>
          <w:rFonts w:ascii="Garamond" w:hAnsi="Garamond"/>
          <w:sz w:val="20"/>
          <w:szCs w:val="20"/>
        </w:rPr>
      </w:pPr>
    </w:p>
    <w:p w:rsidR="001C361A" w:rsidRDefault="001C361A">
      <w:pPr>
        <w:pStyle w:val="Corpsdetexte"/>
        <w:rPr>
          <w:rFonts w:ascii="Garamond" w:hAnsi="Garamond"/>
          <w:sz w:val="20"/>
          <w:szCs w:val="20"/>
        </w:rPr>
      </w:pPr>
      <w:r w:rsidRPr="00B24F6B">
        <w:rPr>
          <w:rFonts w:ascii="Garamond" w:hAnsi="Garamond"/>
          <w:sz w:val="20"/>
          <w:szCs w:val="20"/>
        </w:rPr>
        <w:lastRenderedPageBreak/>
        <w:t>« </w:t>
      </w:r>
      <w:r w:rsidRPr="00901C4F">
        <w:rPr>
          <w:rFonts w:ascii="LACAN" w:hAnsi="LACAN"/>
          <w:color w:val="0000CC"/>
          <w:sz w:val="20"/>
          <w:szCs w:val="20"/>
        </w:rPr>
        <w:t>L</w:t>
      </w:r>
      <w:r w:rsidRPr="00B24F6B">
        <w:rPr>
          <w:rFonts w:ascii="Garamond" w:hAnsi="Garamond"/>
          <w:sz w:val="20"/>
          <w:szCs w:val="20"/>
        </w:rPr>
        <w:t xml:space="preserve"> </w:t>
      </w:r>
      <w:r w:rsidRPr="00A147E8">
        <w:rPr>
          <w:rFonts w:ascii="Garamond" w:hAnsi="Garamond"/>
          <w:i/>
          <w:sz w:val="20"/>
          <w:szCs w:val="20"/>
        </w:rPr>
        <w:t>femme »</w:t>
      </w:r>
      <w:r w:rsidR="001B3CE3" w:rsidRPr="00A147E8">
        <w:rPr>
          <w:rFonts w:ascii="Garamond" w:hAnsi="Garamond"/>
          <w:i/>
          <w:sz w:val="20"/>
          <w:szCs w:val="20"/>
        </w:rPr>
        <w:t xml:space="preserve"> a un rapport</w:t>
      </w:r>
      <w:r w:rsidRPr="00B24F6B">
        <w:rPr>
          <w:rFonts w:ascii="Garamond" w:hAnsi="Garamond"/>
          <w:sz w:val="20"/>
          <w:szCs w:val="20"/>
        </w:rPr>
        <w:t> :</w:t>
      </w:r>
      <w:r w:rsidR="001B3CE3" w:rsidRPr="00B24F6B">
        <w:rPr>
          <w:rFonts w:ascii="Garamond" w:hAnsi="Garamond"/>
          <w:sz w:val="20"/>
          <w:szCs w:val="20"/>
        </w:rPr>
        <w:t xml:space="preserve"> </w:t>
      </w:r>
    </w:p>
    <w:p w:rsidR="00667CE5" w:rsidRPr="00B24F6B" w:rsidRDefault="00667CE5">
      <w:pPr>
        <w:pStyle w:val="Corpsdetexte"/>
        <w:rPr>
          <w:rFonts w:ascii="Garamond" w:hAnsi="Garamond"/>
          <w:sz w:val="20"/>
          <w:szCs w:val="20"/>
        </w:rPr>
      </w:pPr>
    </w:p>
    <w:p w:rsidR="00E66D8F" w:rsidRDefault="001B3CE3" w:rsidP="00667CE5">
      <w:pPr>
        <w:pStyle w:val="Corpsdetexte"/>
        <w:numPr>
          <w:ilvl w:val="0"/>
          <w:numId w:val="28"/>
        </w:numPr>
        <w:rPr>
          <w:rFonts w:ascii="Garamond" w:hAnsi="Garamond"/>
          <w:sz w:val="20"/>
          <w:szCs w:val="20"/>
        </w:rPr>
      </w:pPr>
      <w:r w:rsidRPr="00A147E8">
        <w:rPr>
          <w:rFonts w:ascii="Garamond" w:hAnsi="Garamond"/>
          <w:i/>
          <w:sz w:val="20"/>
          <w:szCs w:val="20"/>
        </w:rPr>
        <w:t>rapport</w:t>
      </w:r>
      <w:r w:rsidR="00E66D8F">
        <w:rPr>
          <w:rFonts w:ascii="Garamond" w:hAnsi="Garamond"/>
          <w:i/>
          <w:sz w:val="20"/>
          <w:szCs w:val="20"/>
        </w:rPr>
        <w:t xml:space="preserve"> </w:t>
      </w:r>
      <w:r w:rsidR="00E66D8F" w:rsidRPr="00E66D8F">
        <w:rPr>
          <w:rFonts w:ascii="Garamond" w:hAnsi="Garamond"/>
          <w:color w:val="C00000"/>
          <w:sz w:val="16"/>
          <w:szCs w:val="16"/>
        </w:rPr>
        <w:t>[</w:t>
      </w:r>
      <w:r w:rsidR="00E66D8F" w:rsidRPr="00E66D8F">
        <w:rPr>
          <w:rFonts w:ascii="Garamond" w:hAnsi="Garamond"/>
          <w:i/>
          <w:color w:val="C00000"/>
          <w:sz w:val="16"/>
          <w:szCs w:val="16"/>
        </w:rPr>
        <w:t>d’ignorance</w:t>
      </w:r>
      <w:r w:rsidR="00E66D8F">
        <w:rPr>
          <w:rFonts w:ascii="Garamond" w:hAnsi="Garamond"/>
          <w:i/>
          <w:color w:val="C00000"/>
          <w:sz w:val="16"/>
          <w:szCs w:val="16"/>
        </w:rPr>
        <w:t xml:space="preserve"> radicale</w:t>
      </w:r>
      <w:r w:rsidR="00E66D8F" w:rsidRPr="00E66D8F">
        <w:rPr>
          <w:rFonts w:ascii="Garamond" w:hAnsi="Garamond"/>
          <w:color w:val="C00000"/>
          <w:sz w:val="16"/>
          <w:szCs w:val="16"/>
        </w:rPr>
        <w:t>]</w:t>
      </w:r>
      <w:r w:rsidRPr="00A147E8">
        <w:rPr>
          <w:rFonts w:ascii="Garamond" w:hAnsi="Garamond"/>
          <w:i/>
          <w:sz w:val="20"/>
          <w:szCs w:val="20"/>
        </w:rPr>
        <w:t xml:space="preserve"> à ce</w:t>
      </w:r>
      <w:r w:rsidRPr="00667CE5">
        <w:rPr>
          <w:rFonts w:ascii="Garamond" w:hAnsi="Garamond"/>
          <w:sz w:val="20"/>
          <w:szCs w:val="20"/>
        </w:rPr>
        <w:t xml:space="preserve"> </w:t>
      </w:r>
      <w:r w:rsidR="00F91361" w:rsidRPr="00E66D8F">
        <w:rPr>
          <w:rFonts w:ascii="Times New Roman" w:hAnsi="Times New Roman" w:cs="Times New Roman"/>
          <w:color w:val="0000CC"/>
          <w:sz w:val="20"/>
          <w:szCs w:val="20"/>
        </w:rPr>
        <w:t>S(</w:t>
      </w:r>
      <w:r w:rsidR="00F91361" w:rsidRPr="00667CE5">
        <w:rPr>
          <w:rFonts w:ascii="LACAN" w:hAnsi="LACAN"/>
          <w:color w:val="0000CC"/>
          <w:sz w:val="20"/>
          <w:szCs w:val="20"/>
        </w:rPr>
        <w:t>A</w:t>
      </w:r>
      <w:r w:rsidR="00F91361" w:rsidRPr="00E66D8F">
        <w:rPr>
          <w:rFonts w:ascii="Times New Roman" w:hAnsi="Times New Roman" w:cs="Times New Roman"/>
          <w:color w:val="0000CC"/>
          <w:sz w:val="20"/>
          <w:szCs w:val="20"/>
        </w:rPr>
        <w:t>)</w:t>
      </w:r>
      <w:r w:rsidRPr="00667CE5">
        <w:rPr>
          <w:rFonts w:ascii="Garamond" w:hAnsi="Garamond"/>
          <w:sz w:val="20"/>
          <w:szCs w:val="20"/>
        </w:rPr>
        <w:t xml:space="preserve"> d'une part</w:t>
      </w:r>
      <w:r w:rsidR="00E66D8F">
        <w:rPr>
          <w:rFonts w:ascii="Garamond" w:hAnsi="Garamond"/>
          <w:sz w:val="20"/>
          <w:szCs w:val="20"/>
        </w:rPr>
        <w:t xml:space="preserve"> </w:t>
      </w:r>
      <w:r w:rsidR="00A147E8" w:rsidRPr="00E66D8F">
        <w:rPr>
          <w:rFonts w:ascii="Garamond" w:hAnsi="Garamond"/>
          <w:color w:val="C00000"/>
          <w:sz w:val="16"/>
          <w:szCs w:val="16"/>
        </w:rPr>
        <w:t>[</w:t>
      </w:r>
      <w:r w:rsidR="00A147E8" w:rsidRPr="00E66D8F">
        <w:rPr>
          <w:rFonts w:ascii="Garamond" w:hAnsi="Garamond"/>
          <w:i/>
          <w:color w:val="0000CC"/>
          <w:sz w:val="16"/>
          <w:szCs w:val="16"/>
        </w:rPr>
        <w:t xml:space="preserve">discours </w:t>
      </w:r>
      <w:r w:rsidR="00A147E8" w:rsidRPr="00867172">
        <w:rPr>
          <w:rFonts w:ascii="Times New Roman" w:hAnsi="Times New Roman" w:cs="Times New Roman"/>
          <w:color w:val="0000CC"/>
          <w:sz w:val="14"/>
          <w:szCs w:val="14"/>
        </w:rPr>
        <w:t>H</w:t>
      </w:r>
      <w:r w:rsidR="00A147E8" w:rsidRPr="00E66D8F">
        <w:rPr>
          <w:rFonts w:ascii="Garamond" w:hAnsi="Garamond"/>
          <w:i/>
          <w:color w:val="C00000"/>
          <w:sz w:val="16"/>
          <w:szCs w:val="16"/>
        </w:rPr>
        <w:t> : Qu’est-ce qu’une femme</w:t>
      </w:r>
      <w:r w:rsidR="00E66D8F">
        <w:rPr>
          <w:rFonts w:ascii="Garamond" w:hAnsi="Garamond"/>
          <w:i/>
          <w:color w:val="C00000"/>
          <w:sz w:val="16"/>
          <w:szCs w:val="16"/>
        </w:rPr>
        <w:t xml:space="preserve"> </w:t>
      </w:r>
      <w:r w:rsidR="00A147E8" w:rsidRPr="00E66D8F">
        <w:rPr>
          <w:rFonts w:ascii="Garamond" w:hAnsi="Garamond"/>
          <w:i/>
          <w:color w:val="C00000"/>
          <w:sz w:val="16"/>
          <w:szCs w:val="16"/>
        </w:rPr>
        <w:t>?</w:t>
      </w:r>
      <w:r w:rsidR="00A147E8" w:rsidRPr="00E66D8F">
        <w:rPr>
          <w:rFonts w:ascii="Garamond" w:hAnsi="Garamond"/>
          <w:color w:val="C00000"/>
          <w:sz w:val="16"/>
          <w:szCs w:val="16"/>
        </w:rPr>
        <w:t>]</w:t>
      </w:r>
      <w:r w:rsidRPr="00667CE5">
        <w:rPr>
          <w:rFonts w:ascii="Garamond" w:hAnsi="Garamond"/>
          <w:sz w:val="20"/>
          <w:szCs w:val="20"/>
        </w:rPr>
        <w:t xml:space="preserve">, </w:t>
      </w:r>
    </w:p>
    <w:p w:rsidR="00E66D8F" w:rsidRPr="00E66D8F" w:rsidRDefault="001B3CE3" w:rsidP="00667CE5">
      <w:pPr>
        <w:pStyle w:val="Corpsdetexte"/>
        <w:numPr>
          <w:ilvl w:val="0"/>
          <w:numId w:val="28"/>
        </w:numPr>
        <w:rPr>
          <w:rFonts w:ascii="Garamond" w:hAnsi="Garamond"/>
          <w:sz w:val="20"/>
          <w:szCs w:val="20"/>
        </w:rPr>
      </w:pPr>
      <w:r w:rsidRPr="00E66D8F">
        <w:rPr>
          <w:rFonts w:ascii="Garamond" w:hAnsi="Garamond"/>
          <w:i/>
          <w:sz w:val="20"/>
          <w:szCs w:val="20"/>
        </w:rPr>
        <w:t xml:space="preserve">et c'est en cela déjà qu'elle </w:t>
      </w:r>
      <w:r w:rsidRPr="00E66D8F">
        <w:rPr>
          <w:rFonts w:ascii="Garamond" w:hAnsi="Garamond" w:cs="Times New Roman"/>
          <w:i/>
          <w:sz w:val="20"/>
          <w:szCs w:val="20"/>
        </w:rPr>
        <w:t>se dédouble</w:t>
      </w:r>
      <w:r w:rsidRPr="00E66D8F">
        <w:rPr>
          <w:rFonts w:ascii="Garamond" w:hAnsi="Garamond"/>
          <w:i/>
          <w:sz w:val="20"/>
          <w:szCs w:val="20"/>
        </w:rPr>
        <w:t xml:space="preserve">, qu'elle n'est </w:t>
      </w:r>
      <w:r w:rsidR="001C361A" w:rsidRPr="00E66D8F">
        <w:rPr>
          <w:rFonts w:ascii="Garamond" w:hAnsi="Garamond"/>
          <w:i/>
          <w:sz w:val="20"/>
          <w:szCs w:val="20"/>
        </w:rPr>
        <w:t>« </w:t>
      </w:r>
      <w:r w:rsidRPr="00E66D8F">
        <w:rPr>
          <w:rFonts w:ascii="Garamond" w:hAnsi="Garamond" w:cs="Times New Roman"/>
          <w:i/>
          <w:color w:val="0000CC"/>
          <w:sz w:val="20"/>
          <w:szCs w:val="20"/>
        </w:rPr>
        <w:t>pas toute</w:t>
      </w:r>
      <w:r w:rsidR="001C361A" w:rsidRPr="00E66D8F">
        <w:rPr>
          <w:rFonts w:ascii="Garamond" w:hAnsi="Garamond"/>
          <w:i/>
          <w:sz w:val="20"/>
          <w:szCs w:val="20"/>
        </w:rPr>
        <w:t> »</w:t>
      </w:r>
      <w:r w:rsidR="00537D4F" w:rsidRPr="00E66D8F">
        <w:rPr>
          <w:rFonts w:ascii="Garamond" w:hAnsi="Garamond"/>
          <w:sz w:val="20"/>
          <w:szCs w:val="20"/>
        </w:rPr>
        <w:t>,</w:t>
      </w:r>
      <w:r w:rsidR="00E66D8F" w:rsidRPr="00E66D8F">
        <w:rPr>
          <w:rFonts w:ascii="Garamond" w:hAnsi="Garamond"/>
          <w:sz w:val="20"/>
          <w:szCs w:val="20"/>
        </w:rPr>
        <w:t xml:space="preserve"> </w:t>
      </w:r>
      <w:r w:rsidRPr="00E66D8F">
        <w:rPr>
          <w:rFonts w:ascii="Garamond" w:hAnsi="Garamond"/>
          <w:sz w:val="20"/>
          <w:szCs w:val="20"/>
        </w:rPr>
        <w:t xml:space="preserve">puisque d'autre part </w:t>
      </w:r>
      <w:r w:rsidRPr="00E66D8F">
        <w:rPr>
          <w:rFonts w:ascii="Garamond" w:hAnsi="Garamond"/>
          <w:i/>
          <w:sz w:val="20"/>
          <w:szCs w:val="20"/>
        </w:rPr>
        <w:t xml:space="preserve">elle peut avoir ce rapport </w:t>
      </w:r>
    </w:p>
    <w:p w:rsidR="00615F79" w:rsidRPr="00E66D8F" w:rsidRDefault="001B3CE3" w:rsidP="00E66D8F">
      <w:pPr>
        <w:pStyle w:val="Corpsdetexte"/>
        <w:ind w:left="786"/>
        <w:rPr>
          <w:rFonts w:ascii="Garamond" w:hAnsi="Garamond"/>
          <w:sz w:val="20"/>
          <w:szCs w:val="20"/>
        </w:rPr>
      </w:pPr>
      <w:r w:rsidRPr="00E66D8F">
        <w:rPr>
          <w:rFonts w:ascii="Garamond" w:hAnsi="Garamond"/>
          <w:i/>
          <w:sz w:val="20"/>
          <w:szCs w:val="20"/>
        </w:rPr>
        <w:t>avec ce grand</w:t>
      </w:r>
      <w:r w:rsidRPr="00E66D8F">
        <w:rPr>
          <w:rFonts w:ascii="Garamond" w:hAnsi="Garamond"/>
          <w:sz w:val="20"/>
          <w:szCs w:val="20"/>
        </w:rPr>
        <w:t xml:space="preserve"> </w:t>
      </w:r>
      <w:r w:rsidR="00A564DD" w:rsidRPr="00E66D8F">
        <w:rPr>
          <w:rFonts w:ascii="Palatino Linotype" w:hAnsi="Palatino Linotype"/>
          <w:color w:val="0000CC"/>
          <w:sz w:val="18"/>
          <w:szCs w:val="18"/>
        </w:rPr>
        <w:t>Φ</w:t>
      </w:r>
      <w:r w:rsidR="00925E95" w:rsidRPr="00E66D8F">
        <w:rPr>
          <w:rFonts w:ascii="Palatino Linotype" w:hAnsi="Palatino Linotype"/>
          <w:color w:val="0000CC"/>
          <w:sz w:val="18"/>
          <w:szCs w:val="18"/>
        </w:rPr>
        <w:t xml:space="preserve"> </w:t>
      </w:r>
      <w:r w:rsidR="00925E95" w:rsidRPr="00E66D8F">
        <w:rPr>
          <w:rFonts w:ascii="Garamond" w:hAnsi="Garamond"/>
          <w:color w:val="C00000"/>
          <w:sz w:val="16"/>
          <w:szCs w:val="16"/>
        </w:rPr>
        <w:t>[</w:t>
      </w:r>
      <w:r w:rsidR="00E66D8F">
        <w:rPr>
          <w:rFonts w:ascii="Garamond" w:hAnsi="Garamond"/>
          <w:i/>
          <w:color w:val="C00000"/>
          <w:sz w:val="16"/>
          <w:szCs w:val="16"/>
        </w:rPr>
        <w:t>unique alternative à la question du « </w:t>
      </w:r>
      <w:r w:rsidR="00E66D8F" w:rsidRPr="00E66D8F">
        <w:rPr>
          <w:rFonts w:ascii="Garamond" w:hAnsi="Garamond"/>
          <w:i/>
          <w:color w:val="C00000"/>
          <w:sz w:val="16"/>
          <w:szCs w:val="16"/>
        </w:rPr>
        <w:t>Qu’est-ce qu’une femme</w:t>
      </w:r>
      <w:r w:rsidR="00E66D8F">
        <w:rPr>
          <w:rFonts w:ascii="Garamond" w:hAnsi="Garamond"/>
          <w:i/>
          <w:color w:val="C00000"/>
          <w:sz w:val="16"/>
          <w:szCs w:val="16"/>
        </w:rPr>
        <w:t xml:space="preserve"> </w:t>
      </w:r>
      <w:r w:rsidR="00E66D8F" w:rsidRPr="00E66D8F">
        <w:rPr>
          <w:rFonts w:ascii="Garamond" w:hAnsi="Garamond"/>
          <w:i/>
          <w:color w:val="C00000"/>
          <w:sz w:val="16"/>
          <w:szCs w:val="16"/>
        </w:rPr>
        <w:t>?</w:t>
      </w:r>
      <w:r w:rsidR="00E66D8F">
        <w:rPr>
          <w:rFonts w:ascii="Garamond" w:hAnsi="Garamond"/>
          <w:i/>
          <w:color w:val="C00000"/>
          <w:sz w:val="16"/>
          <w:szCs w:val="16"/>
        </w:rPr>
        <w:t> »</w:t>
      </w:r>
      <w:r w:rsidR="00925E95" w:rsidRPr="00E66D8F">
        <w:rPr>
          <w:rFonts w:ascii="Garamond" w:hAnsi="Garamond"/>
          <w:color w:val="C00000"/>
          <w:sz w:val="16"/>
          <w:szCs w:val="16"/>
        </w:rPr>
        <w:t>]</w:t>
      </w:r>
      <w:r w:rsidRPr="00E66D8F">
        <w:rPr>
          <w:rFonts w:ascii="Garamond" w:hAnsi="Garamond"/>
          <w:sz w:val="20"/>
          <w:szCs w:val="20"/>
        </w:rPr>
        <w:t xml:space="preserve">que dans la théorie analytique </w:t>
      </w:r>
      <w:r w:rsidR="00E66D8F">
        <w:rPr>
          <w:rFonts w:ascii="Garamond" w:hAnsi="Garamond"/>
          <w:sz w:val="20"/>
          <w:szCs w:val="20"/>
        </w:rPr>
        <w:t xml:space="preserve">                         </w:t>
      </w:r>
      <w:r w:rsidRPr="00E66D8F">
        <w:rPr>
          <w:rFonts w:ascii="Garamond" w:hAnsi="Garamond"/>
          <w:sz w:val="20"/>
          <w:szCs w:val="20"/>
        </w:rPr>
        <w:t xml:space="preserve">nous désignons de </w:t>
      </w:r>
      <w:r w:rsidRPr="00E63AC8">
        <w:rPr>
          <w:rFonts w:ascii="Garamond" w:hAnsi="Garamond" w:cs="Times New Roman"/>
          <w:color w:val="000000" w:themeColor="text1"/>
          <w:sz w:val="20"/>
          <w:szCs w:val="20"/>
        </w:rPr>
        <w:t>ce</w:t>
      </w:r>
      <w:r w:rsidRPr="00E66D8F">
        <w:rPr>
          <w:rFonts w:ascii="Garamond" w:hAnsi="Garamond" w:cs="Times New Roman"/>
          <w:i/>
          <w:color w:val="0000CC"/>
          <w:sz w:val="20"/>
          <w:szCs w:val="20"/>
        </w:rPr>
        <w:t xml:space="preserve"> phallus</w:t>
      </w:r>
      <w:r w:rsidRPr="00E66D8F">
        <w:rPr>
          <w:rFonts w:ascii="Garamond" w:hAnsi="Garamond"/>
          <w:sz w:val="20"/>
          <w:szCs w:val="20"/>
        </w:rPr>
        <w:t xml:space="preserve"> tel que je le précise d'être le signifiant, </w:t>
      </w:r>
      <w:r w:rsidRPr="00E66D8F">
        <w:rPr>
          <w:rFonts w:ascii="Garamond" w:hAnsi="Garamond" w:cs="Times New Roman"/>
          <w:i/>
          <w:color w:val="0000CC"/>
          <w:sz w:val="20"/>
          <w:szCs w:val="20"/>
        </w:rPr>
        <w:t>le signifiant qui n'a pas de signifié</w:t>
      </w:r>
      <w:r w:rsidR="00E66D8F">
        <w:rPr>
          <w:rFonts w:ascii="Garamond" w:hAnsi="Garamond" w:cs="Times New Roman"/>
          <w:i/>
          <w:color w:val="0000CC"/>
          <w:sz w:val="20"/>
          <w:szCs w:val="20"/>
        </w:rPr>
        <w:t xml:space="preserve"> </w:t>
      </w:r>
      <w:r w:rsidR="00E66D8F" w:rsidRPr="00BB2181">
        <w:rPr>
          <w:rFonts w:ascii="Garamond" w:hAnsi="Garamond"/>
          <w:color w:val="C00000"/>
          <w:sz w:val="16"/>
          <w:szCs w:val="16"/>
        </w:rPr>
        <w:t>[</w:t>
      </w:r>
      <w:r w:rsidR="00E66D8F" w:rsidRPr="002E5596">
        <w:rPr>
          <w:rFonts w:ascii="Times New Roman" w:hAnsi="Times New Roman" w:cs="Times New Roman"/>
          <w:color w:val="0000CC"/>
          <w:sz w:val="16"/>
          <w:szCs w:val="16"/>
        </w:rPr>
        <w:t>S</w:t>
      </w:r>
      <w:r w:rsidR="00E66D8F" w:rsidRPr="002E5596">
        <w:rPr>
          <w:rFonts w:ascii="Times New Roman" w:hAnsi="Times New Roman" w:cs="Times New Roman"/>
          <w:color w:val="0000CC"/>
          <w:sz w:val="16"/>
          <w:szCs w:val="16"/>
          <w:vertAlign w:val="subscript"/>
        </w:rPr>
        <w:t>1</w:t>
      </w:r>
      <w:r w:rsidR="00E66D8F" w:rsidRPr="00BB2181">
        <w:rPr>
          <w:rFonts w:ascii="Garamond" w:hAnsi="Garamond"/>
          <w:color w:val="C00000"/>
          <w:sz w:val="16"/>
          <w:szCs w:val="16"/>
        </w:rPr>
        <w:t>]</w:t>
      </w:r>
      <w:r w:rsidRPr="00E66D8F">
        <w:rPr>
          <w:rFonts w:ascii="Garamond" w:hAnsi="Garamond"/>
          <w:sz w:val="20"/>
          <w:szCs w:val="20"/>
        </w:rPr>
        <w:t xml:space="preserve">. </w:t>
      </w:r>
    </w:p>
    <w:p w:rsidR="009E538C" w:rsidRDefault="009E538C">
      <w:pPr>
        <w:pStyle w:val="Corpsdetexte"/>
        <w:rPr>
          <w:rFonts w:ascii="Garamond" w:hAnsi="Garamond"/>
          <w:sz w:val="20"/>
          <w:szCs w:val="20"/>
        </w:rPr>
      </w:pPr>
    </w:p>
    <w:p w:rsidR="009E538C" w:rsidRDefault="001B3CE3">
      <w:pPr>
        <w:pStyle w:val="Corpsdetexte"/>
        <w:rPr>
          <w:rFonts w:ascii="Garamond" w:hAnsi="Garamond"/>
          <w:sz w:val="20"/>
          <w:szCs w:val="20"/>
        </w:rPr>
      </w:pPr>
      <w:r w:rsidRPr="00B24F6B">
        <w:rPr>
          <w:rFonts w:ascii="Garamond" w:hAnsi="Garamond"/>
          <w:sz w:val="20"/>
          <w:szCs w:val="20"/>
        </w:rPr>
        <w:t>Celui</w:t>
      </w:r>
      <w:r w:rsidR="00667CE5">
        <w:rPr>
          <w:rFonts w:ascii="Garamond" w:hAnsi="Garamond" w:cs="Times New Roman"/>
          <w:i/>
          <w:sz w:val="20"/>
          <w:szCs w:val="20"/>
        </w:rPr>
        <w:t>-</w:t>
      </w:r>
      <w:r w:rsidRPr="00B24F6B">
        <w:rPr>
          <w:rFonts w:ascii="Garamond" w:hAnsi="Garamond"/>
          <w:sz w:val="20"/>
          <w:szCs w:val="20"/>
        </w:rPr>
        <w:t xml:space="preserve">là même qui se supporte, qui se supporte chez l'homme de </w:t>
      </w:r>
      <w:r w:rsidRPr="00667CE5">
        <w:rPr>
          <w:rFonts w:ascii="Garamond" w:hAnsi="Garamond"/>
          <w:i/>
          <w:color w:val="0000CC"/>
          <w:sz w:val="20"/>
          <w:szCs w:val="20"/>
        </w:rPr>
        <w:t>cette jouissance</w:t>
      </w:r>
      <w:r w:rsidRPr="00B24F6B">
        <w:rPr>
          <w:rFonts w:ascii="Garamond" w:hAnsi="Garamond"/>
          <w:sz w:val="20"/>
          <w:szCs w:val="20"/>
        </w:rPr>
        <w:t xml:space="preserve">, de </w:t>
      </w:r>
      <w:r w:rsidRPr="00667CE5">
        <w:rPr>
          <w:rFonts w:ascii="Garamond" w:hAnsi="Garamond"/>
          <w:i/>
          <w:color w:val="0000CC"/>
          <w:sz w:val="20"/>
          <w:szCs w:val="20"/>
        </w:rPr>
        <w:t>cette jouissance</w:t>
      </w:r>
      <w:r w:rsidRPr="00B24F6B">
        <w:rPr>
          <w:rFonts w:ascii="Garamond" w:hAnsi="Garamond"/>
          <w:sz w:val="20"/>
          <w:szCs w:val="20"/>
        </w:rPr>
        <w:t xml:space="preserve"> dont,</w:t>
      </w:r>
      <w:r w:rsidR="00537D4F" w:rsidRPr="00B24F6B">
        <w:rPr>
          <w:rFonts w:ascii="Garamond" w:hAnsi="Garamond"/>
          <w:sz w:val="20"/>
          <w:szCs w:val="20"/>
        </w:rPr>
        <w:t xml:space="preserve"> comme ça</w:t>
      </w:r>
      <w:r w:rsidRPr="00B24F6B">
        <w:rPr>
          <w:rFonts w:ascii="Garamond" w:hAnsi="Garamond"/>
          <w:sz w:val="20"/>
          <w:szCs w:val="20"/>
        </w:rPr>
        <w:t xml:space="preserve"> </w:t>
      </w:r>
    </w:p>
    <w:p w:rsidR="00615F79" w:rsidRPr="00B24F6B" w:rsidRDefault="001B3CE3">
      <w:pPr>
        <w:pStyle w:val="Corpsdetexte"/>
        <w:rPr>
          <w:rFonts w:ascii="Garamond" w:hAnsi="Garamond"/>
          <w:sz w:val="20"/>
          <w:szCs w:val="20"/>
        </w:rPr>
      </w:pPr>
      <w:r w:rsidRPr="00B24F6B">
        <w:rPr>
          <w:rFonts w:ascii="Garamond" w:hAnsi="Garamond"/>
          <w:sz w:val="20"/>
          <w:szCs w:val="20"/>
        </w:rPr>
        <w:t>pour la pointer, je vous dirai, j'avancerai aujourd'hui que ce qui le mieux le symbolise, qu'est</w:t>
      </w:r>
      <w:r w:rsidR="00667CE5">
        <w:rPr>
          <w:rFonts w:ascii="Garamond" w:hAnsi="Garamond" w:cs="Times New Roman"/>
          <w:i/>
          <w:sz w:val="20"/>
          <w:szCs w:val="20"/>
        </w:rPr>
        <w:t>-</w:t>
      </w:r>
      <w:r w:rsidRPr="00B24F6B">
        <w:rPr>
          <w:rFonts w:ascii="Garamond" w:hAnsi="Garamond"/>
          <w:sz w:val="20"/>
          <w:szCs w:val="20"/>
        </w:rPr>
        <w:t>ce après tout sinon ceci</w:t>
      </w:r>
      <w:r w:rsidR="00A564DD">
        <w:rPr>
          <w:rFonts w:ascii="Garamond" w:hAnsi="Garamond"/>
          <w:sz w:val="20"/>
          <w:szCs w:val="20"/>
        </w:rPr>
        <w:t> :</w:t>
      </w:r>
    </w:p>
    <w:p w:rsidR="00615F79" w:rsidRPr="00B24F6B" w:rsidRDefault="001B3CE3" w:rsidP="00A564DD">
      <w:pPr>
        <w:pStyle w:val="Corpsdetexte"/>
        <w:rPr>
          <w:rFonts w:ascii="Garamond" w:hAnsi="Garamond"/>
          <w:sz w:val="20"/>
          <w:szCs w:val="20"/>
        </w:rPr>
      </w:pPr>
      <w:r w:rsidRPr="00B24F6B">
        <w:rPr>
          <w:rFonts w:ascii="Garamond" w:hAnsi="Garamond"/>
          <w:sz w:val="20"/>
          <w:szCs w:val="20"/>
        </w:rPr>
        <w:t xml:space="preserve">que l'importance </w:t>
      </w:r>
      <w:r w:rsidRPr="009E538C">
        <w:rPr>
          <w:rFonts w:ascii="Garamond" w:hAnsi="Garamond"/>
          <w:i/>
          <w:color w:val="0000CC"/>
          <w:sz w:val="20"/>
          <w:szCs w:val="20"/>
        </w:rPr>
        <w:t>de la masturbation</w:t>
      </w:r>
      <w:r w:rsidRPr="009E538C">
        <w:rPr>
          <w:rFonts w:ascii="Garamond" w:hAnsi="Garamond"/>
          <w:color w:val="0000CC"/>
          <w:sz w:val="20"/>
          <w:szCs w:val="20"/>
        </w:rPr>
        <w:t xml:space="preserve"> </w:t>
      </w:r>
      <w:r w:rsidRPr="00B24F6B">
        <w:rPr>
          <w:rFonts w:ascii="Garamond" w:hAnsi="Garamond"/>
          <w:sz w:val="20"/>
          <w:szCs w:val="20"/>
        </w:rPr>
        <w:t>suffisamment dans notre pratique souligne</w:t>
      </w:r>
      <w:r w:rsidR="00A147E8">
        <w:rPr>
          <w:rFonts w:ascii="Garamond" w:hAnsi="Garamond"/>
          <w:sz w:val="20"/>
          <w:szCs w:val="20"/>
        </w:rPr>
        <w:t> :</w:t>
      </w:r>
    </w:p>
    <w:p w:rsidR="00615F79" w:rsidRPr="00B24F6B" w:rsidRDefault="00667CE5">
      <w:pPr>
        <w:pStyle w:val="Corpsdetexte"/>
        <w:rPr>
          <w:rFonts w:ascii="Garamond" w:hAnsi="Garamond"/>
          <w:sz w:val="20"/>
          <w:szCs w:val="20"/>
        </w:rPr>
      </w:pPr>
      <w:r>
        <w:rPr>
          <w:rFonts w:ascii="Garamond" w:hAnsi="Garamond"/>
          <w:sz w:val="20"/>
          <w:szCs w:val="20"/>
        </w:rPr>
        <w:t>…</w:t>
      </w:r>
      <w:r w:rsidR="001B3CE3" w:rsidRPr="00B24F6B">
        <w:rPr>
          <w:rFonts w:ascii="Garamond" w:hAnsi="Garamond"/>
          <w:sz w:val="20"/>
          <w:szCs w:val="20"/>
        </w:rPr>
        <w:t>qu'est</w:t>
      </w:r>
      <w:r>
        <w:rPr>
          <w:rFonts w:ascii="Garamond" w:hAnsi="Garamond"/>
          <w:sz w:val="20"/>
          <w:szCs w:val="20"/>
        </w:rPr>
        <w:t>-</w:t>
      </w:r>
      <w:r w:rsidR="001B3CE3" w:rsidRPr="00B24F6B">
        <w:rPr>
          <w:rFonts w:ascii="Garamond" w:hAnsi="Garamond"/>
          <w:sz w:val="20"/>
          <w:szCs w:val="20"/>
        </w:rPr>
        <w:t>ce qu'elle est, sinon ceci qui n'est rien d'autre</w:t>
      </w:r>
      <w:r w:rsidR="00615F79" w:rsidRPr="00B24F6B">
        <w:rPr>
          <w:rFonts w:ascii="Garamond" w:hAnsi="Garamond"/>
          <w:sz w:val="20"/>
          <w:szCs w:val="20"/>
        </w:rPr>
        <w:t>…</w:t>
      </w:r>
    </w:p>
    <w:p w:rsidR="00615F79" w:rsidRPr="00B24F6B" w:rsidRDefault="001B3CE3" w:rsidP="00615F79">
      <w:pPr>
        <w:pStyle w:val="Corpsdetexte"/>
        <w:ind w:firstLine="708"/>
        <w:rPr>
          <w:rFonts w:ascii="Garamond" w:hAnsi="Garamond"/>
          <w:sz w:val="20"/>
          <w:szCs w:val="20"/>
        </w:rPr>
      </w:pPr>
      <w:r w:rsidRPr="00B24F6B">
        <w:rPr>
          <w:rFonts w:ascii="Garamond" w:hAnsi="Garamond"/>
          <w:sz w:val="20"/>
          <w:szCs w:val="20"/>
        </w:rPr>
        <w:t>dans les cas</w:t>
      </w:r>
      <w:r w:rsidR="00615F79" w:rsidRPr="00B24F6B">
        <w:rPr>
          <w:rFonts w:ascii="Garamond" w:hAnsi="Garamond"/>
          <w:sz w:val="20"/>
          <w:szCs w:val="20"/>
        </w:rPr>
        <w:t xml:space="preserve"> </w:t>
      </w:r>
      <w:r w:rsidR="00667CE5">
        <w:rPr>
          <w:rFonts w:ascii="Garamond" w:hAnsi="Garamond" w:cs="Times New Roman"/>
          <w:i/>
          <w:sz w:val="20"/>
          <w:szCs w:val="20"/>
        </w:rPr>
        <w:t>-</w:t>
      </w:r>
      <w:r w:rsidRPr="00B24F6B">
        <w:rPr>
          <w:rFonts w:ascii="Garamond" w:hAnsi="Garamond"/>
          <w:sz w:val="20"/>
          <w:szCs w:val="20"/>
        </w:rPr>
        <w:t xml:space="preserve"> si je puis dire</w:t>
      </w:r>
      <w:r w:rsidR="00615F79" w:rsidRPr="00B24F6B">
        <w:rPr>
          <w:rFonts w:ascii="Garamond" w:hAnsi="Garamond"/>
          <w:sz w:val="20"/>
          <w:szCs w:val="20"/>
        </w:rPr>
        <w:t xml:space="preserve"> </w:t>
      </w:r>
      <w:r w:rsidR="00667CE5">
        <w:rPr>
          <w:rFonts w:ascii="Garamond" w:hAnsi="Garamond" w:cs="Times New Roman"/>
          <w:i/>
          <w:sz w:val="20"/>
          <w:szCs w:val="20"/>
        </w:rPr>
        <w:t>-</w:t>
      </w:r>
      <w:r w:rsidRPr="00B24F6B">
        <w:rPr>
          <w:rFonts w:ascii="Garamond" w:hAnsi="Garamond"/>
          <w:sz w:val="20"/>
          <w:szCs w:val="20"/>
        </w:rPr>
        <w:t xml:space="preserve"> favorables</w:t>
      </w:r>
    </w:p>
    <w:p w:rsidR="00925E95" w:rsidRDefault="00615F79" w:rsidP="00E44116">
      <w:pPr>
        <w:pStyle w:val="Corpsdetexte"/>
        <w:rPr>
          <w:rFonts w:ascii="Garamond" w:hAnsi="Garamond"/>
          <w:color w:val="C00000"/>
          <w:sz w:val="14"/>
          <w:szCs w:val="14"/>
        </w:rPr>
      </w:pPr>
      <w:r w:rsidRPr="00B24F6B">
        <w:rPr>
          <w:rFonts w:ascii="Garamond" w:hAnsi="Garamond"/>
          <w:sz w:val="20"/>
          <w:szCs w:val="20"/>
        </w:rPr>
        <w:t>…</w:t>
      </w:r>
      <w:r w:rsidR="001B3CE3" w:rsidRPr="00B24F6B">
        <w:rPr>
          <w:rFonts w:ascii="Garamond" w:hAnsi="Garamond"/>
          <w:sz w:val="20"/>
          <w:szCs w:val="20"/>
        </w:rPr>
        <w:t xml:space="preserve">que </w:t>
      </w:r>
      <w:r w:rsidR="001B3CE3" w:rsidRPr="009E538C">
        <w:rPr>
          <w:rFonts w:ascii="Garamond" w:hAnsi="Garamond"/>
          <w:i/>
          <w:color w:val="0000CC"/>
          <w:sz w:val="20"/>
          <w:szCs w:val="20"/>
        </w:rPr>
        <w:t>la jouissance de l'idiot</w:t>
      </w:r>
      <w:r w:rsidR="001B3CE3" w:rsidRPr="009E538C">
        <w:rPr>
          <w:rFonts w:ascii="Garamond" w:hAnsi="Garamond"/>
          <w:color w:val="0000CC"/>
          <w:sz w:val="20"/>
          <w:szCs w:val="20"/>
        </w:rPr>
        <w:t xml:space="preserve"> </w:t>
      </w:r>
      <w:r w:rsidR="001B3CE3" w:rsidRPr="00B24F6B">
        <w:rPr>
          <w:rFonts w:ascii="Garamond" w:hAnsi="Garamond"/>
          <w:sz w:val="20"/>
          <w:szCs w:val="20"/>
        </w:rPr>
        <w:t>?</w:t>
      </w:r>
      <w:r w:rsidRPr="00B24F6B">
        <w:rPr>
          <w:rFonts w:ascii="Garamond" w:hAnsi="Garamond"/>
          <w:sz w:val="20"/>
          <w:szCs w:val="20"/>
        </w:rPr>
        <w:t xml:space="preserve"> </w:t>
      </w:r>
      <w:r w:rsidR="00925E95">
        <w:rPr>
          <w:rFonts w:ascii="Garamond" w:hAnsi="Garamond"/>
          <w:sz w:val="20"/>
          <w:szCs w:val="20"/>
        </w:rPr>
        <w:t xml:space="preserve"> </w:t>
      </w:r>
      <w:r w:rsidR="00537D4F" w:rsidRPr="00B24F6B">
        <w:rPr>
          <w:rFonts w:ascii="Garamond" w:hAnsi="Garamond"/>
          <w:sz w:val="20"/>
          <w:szCs w:val="20"/>
        </w:rPr>
        <w:t xml:space="preserve">Léger mouvement ! </w:t>
      </w:r>
      <w:r w:rsidR="00537D4F" w:rsidRPr="00667CE5">
        <w:rPr>
          <w:rFonts w:ascii="Garamond" w:hAnsi="Garamond"/>
          <w:color w:val="C00000"/>
          <w:sz w:val="14"/>
          <w:szCs w:val="14"/>
        </w:rPr>
        <w:t>[Rires]</w:t>
      </w:r>
      <w:r w:rsidR="00E44116">
        <w:rPr>
          <w:rFonts w:ascii="Garamond" w:hAnsi="Garamond"/>
          <w:color w:val="C00000"/>
          <w:sz w:val="14"/>
          <w:szCs w:val="14"/>
        </w:rPr>
        <w:t xml:space="preserve"> </w:t>
      </w:r>
    </w:p>
    <w:p w:rsidR="00925E95" w:rsidRDefault="00925E95" w:rsidP="00E44116">
      <w:pPr>
        <w:pStyle w:val="Corpsdetexte"/>
        <w:rPr>
          <w:rFonts w:ascii="Garamond" w:hAnsi="Garamond"/>
          <w:color w:val="C00000"/>
          <w:sz w:val="14"/>
          <w:szCs w:val="14"/>
        </w:rPr>
      </w:pPr>
    </w:p>
    <w:p w:rsidR="00E508ED" w:rsidRPr="00B24F6B" w:rsidRDefault="001B3CE3" w:rsidP="00E44116">
      <w:pPr>
        <w:pStyle w:val="Corpsdetexte"/>
        <w:rPr>
          <w:rFonts w:ascii="Garamond" w:hAnsi="Garamond"/>
          <w:sz w:val="20"/>
          <w:szCs w:val="20"/>
        </w:rPr>
      </w:pPr>
      <w:r w:rsidRPr="00B24F6B">
        <w:rPr>
          <w:rFonts w:ascii="Garamond" w:hAnsi="Garamond"/>
          <w:sz w:val="20"/>
          <w:szCs w:val="20"/>
        </w:rPr>
        <w:t>Après ça, pour vous remettre</w:t>
      </w:r>
      <w:r w:rsidR="00537D4F" w:rsidRPr="00B24F6B">
        <w:rPr>
          <w:rFonts w:ascii="Garamond" w:hAnsi="Garamond"/>
          <w:sz w:val="20"/>
          <w:szCs w:val="20"/>
        </w:rPr>
        <w:t xml:space="preserve"> </w:t>
      </w:r>
      <w:r w:rsidR="00E44116" w:rsidRPr="00667CE5">
        <w:rPr>
          <w:rFonts w:ascii="Garamond" w:hAnsi="Garamond"/>
          <w:color w:val="C00000"/>
          <w:sz w:val="14"/>
          <w:szCs w:val="14"/>
        </w:rPr>
        <w:t>[Rires]</w:t>
      </w:r>
      <w:r w:rsidRPr="00B24F6B">
        <w:rPr>
          <w:rFonts w:ascii="Garamond" w:hAnsi="Garamond"/>
          <w:sz w:val="20"/>
          <w:szCs w:val="20"/>
        </w:rPr>
        <w:t>, il ne me reste plus qu'à vous parler d'</w:t>
      </w:r>
      <w:r w:rsidRPr="00A564DD">
        <w:rPr>
          <w:rFonts w:ascii="Garamond" w:hAnsi="Garamond"/>
          <w:i/>
          <w:color w:val="0000CC"/>
          <w:sz w:val="20"/>
          <w:szCs w:val="20"/>
        </w:rPr>
        <w:t>amour</w:t>
      </w:r>
      <w:r w:rsidRPr="00B24F6B">
        <w:rPr>
          <w:rFonts w:ascii="Garamond" w:hAnsi="Garamond"/>
          <w:sz w:val="20"/>
          <w:szCs w:val="20"/>
        </w:rPr>
        <w:t xml:space="preserve">. </w:t>
      </w:r>
      <w:r w:rsidR="00E44116" w:rsidRPr="00667CE5">
        <w:rPr>
          <w:rFonts w:ascii="Garamond" w:hAnsi="Garamond"/>
          <w:color w:val="C00000"/>
          <w:sz w:val="14"/>
          <w:szCs w:val="14"/>
        </w:rPr>
        <w:t>[Rires]</w:t>
      </w:r>
    </w:p>
    <w:p w:rsidR="001B3CE3" w:rsidRPr="00B24F6B" w:rsidRDefault="001B3CE3">
      <w:pPr>
        <w:pStyle w:val="Corpsdetexte"/>
        <w:rPr>
          <w:rFonts w:ascii="Garamond" w:hAnsi="Garamond"/>
          <w:sz w:val="20"/>
          <w:szCs w:val="20"/>
        </w:rPr>
      </w:pPr>
      <w:r w:rsidRPr="00B24F6B">
        <w:rPr>
          <w:rFonts w:ascii="Garamond" w:hAnsi="Garamond"/>
          <w:sz w:val="20"/>
          <w:szCs w:val="20"/>
        </w:rPr>
        <w:t>Quel sens cela peut</w:t>
      </w:r>
      <w:r w:rsidR="00667CE5">
        <w:rPr>
          <w:rFonts w:ascii="Garamond" w:hAnsi="Garamond" w:cs="Times New Roman"/>
          <w:i/>
          <w:sz w:val="20"/>
          <w:szCs w:val="20"/>
        </w:rPr>
        <w:t>-</w:t>
      </w:r>
      <w:r w:rsidRPr="00B24F6B">
        <w:rPr>
          <w:rFonts w:ascii="Garamond" w:hAnsi="Garamond"/>
          <w:sz w:val="20"/>
          <w:szCs w:val="20"/>
        </w:rPr>
        <w:t xml:space="preserve">il avoir, </w:t>
      </w:r>
      <w:r w:rsidRPr="00044B06">
        <w:rPr>
          <w:rFonts w:ascii="Garamond" w:hAnsi="Garamond"/>
          <w:i/>
          <w:sz w:val="20"/>
          <w:szCs w:val="20"/>
        </w:rPr>
        <w:t>quel sens y a</w:t>
      </w:r>
      <w:r w:rsidR="00667CE5" w:rsidRPr="00044B06">
        <w:rPr>
          <w:rFonts w:ascii="Garamond" w:hAnsi="Garamond" w:cs="Times New Roman"/>
          <w:i/>
          <w:sz w:val="20"/>
          <w:szCs w:val="20"/>
        </w:rPr>
        <w:t>-</w:t>
      </w:r>
      <w:r w:rsidRPr="00044B06">
        <w:rPr>
          <w:rFonts w:ascii="Garamond" w:hAnsi="Garamond"/>
          <w:i/>
          <w:sz w:val="20"/>
          <w:szCs w:val="20"/>
        </w:rPr>
        <w:t>t</w:t>
      </w:r>
      <w:r w:rsidR="00667CE5" w:rsidRPr="00044B06">
        <w:rPr>
          <w:rFonts w:ascii="Garamond" w:hAnsi="Garamond" w:cs="Times New Roman"/>
          <w:i/>
          <w:sz w:val="20"/>
          <w:szCs w:val="20"/>
        </w:rPr>
        <w:t>-</w:t>
      </w:r>
      <w:r w:rsidRPr="00044B06">
        <w:rPr>
          <w:rFonts w:ascii="Garamond" w:hAnsi="Garamond"/>
          <w:i/>
          <w:sz w:val="20"/>
          <w:szCs w:val="20"/>
        </w:rPr>
        <w:t>il à ce que j'en vienne à vous parler d'</w:t>
      </w:r>
      <w:r w:rsidRPr="00044B06">
        <w:rPr>
          <w:rFonts w:ascii="Garamond" w:hAnsi="Garamond"/>
          <w:i/>
          <w:color w:val="0000CC"/>
          <w:sz w:val="20"/>
          <w:szCs w:val="20"/>
        </w:rPr>
        <w:t>a</w:t>
      </w:r>
      <w:r w:rsidRPr="00A564DD">
        <w:rPr>
          <w:rFonts w:ascii="Garamond" w:hAnsi="Garamond"/>
          <w:i/>
          <w:color w:val="0000CC"/>
          <w:sz w:val="20"/>
          <w:szCs w:val="20"/>
        </w:rPr>
        <w:t>mour</w:t>
      </w:r>
      <w:r w:rsidRPr="00B24F6B">
        <w:rPr>
          <w:rFonts w:ascii="Garamond" w:hAnsi="Garamond"/>
          <w:sz w:val="20"/>
          <w:szCs w:val="20"/>
        </w:rPr>
        <w:t xml:space="preserve"> </w:t>
      </w:r>
      <w:r w:rsidRPr="00044B06">
        <w:rPr>
          <w:rFonts w:ascii="Garamond" w:hAnsi="Garamond"/>
          <w:i/>
          <w:sz w:val="20"/>
          <w:szCs w:val="20"/>
        </w:rPr>
        <w:t>?</w:t>
      </w:r>
      <w:r w:rsidR="00044B06">
        <w:rPr>
          <w:rFonts w:ascii="Garamond" w:hAnsi="Garamond"/>
          <w:i/>
          <w:sz w:val="20"/>
          <w:szCs w:val="20"/>
        </w:rPr>
        <w:t xml:space="preserve"> </w:t>
      </w:r>
      <w:r w:rsidR="00044B06" w:rsidRPr="00925E95">
        <w:rPr>
          <w:rFonts w:ascii="Garamond" w:hAnsi="Garamond"/>
          <w:color w:val="C00000"/>
          <w:sz w:val="16"/>
          <w:szCs w:val="16"/>
        </w:rPr>
        <w:t>[</w:t>
      </w:r>
      <w:r w:rsidR="00044B06" w:rsidRPr="00925E95">
        <w:rPr>
          <w:rFonts w:ascii="Garamond" w:hAnsi="Garamond"/>
          <w:i/>
          <w:color w:val="C00000"/>
          <w:sz w:val="16"/>
          <w:szCs w:val="16"/>
        </w:rPr>
        <w:t>l’amour est le signe du changement de discours</w:t>
      </w:r>
      <w:r w:rsidR="00044B06" w:rsidRPr="00925E95">
        <w:rPr>
          <w:rFonts w:ascii="Garamond" w:hAnsi="Garamond"/>
          <w:color w:val="C00000"/>
          <w:sz w:val="16"/>
          <w:szCs w:val="16"/>
        </w:rPr>
        <w:t>]</w:t>
      </w:r>
    </w:p>
    <w:p w:rsidR="00E508ED" w:rsidRPr="00B24F6B" w:rsidRDefault="001B3CE3">
      <w:pPr>
        <w:pStyle w:val="Corpsdetexte"/>
        <w:rPr>
          <w:rFonts w:ascii="Garamond" w:hAnsi="Garamond"/>
          <w:sz w:val="20"/>
          <w:szCs w:val="20"/>
        </w:rPr>
      </w:pPr>
      <w:r w:rsidRPr="00B24F6B">
        <w:rPr>
          <w:rFonts w:ascii="Garamond" w:hAnsi="Garamond"/>
          <w:sz w:val="20"/>
          <w:szCs w:val="20"/>
        </w:rPr>
        <w:t>Je dois dire que c'est peu compatible avec la position d'où ici je vous énonce</w:t>
      </w:r>
      <w:r w:rsidR="00E508ED" w:rsidRPr="00B24F6B">
        <w:rPr>
          <w:rFonts w:ascii="Garamond" w:hAnsi="Garamond"/>
          <w:sz w:val="20"/>
          <w:szCs w:val="20"/>
        </w:rPr>
        <w:t>…</w:t>
      </w:r>
      <w:r w:rsidRPr="00B24F6B">
        <w:rPr>
          <w:rFonts w:ascii="Garamond" w:hAnsi="Garamond"/>
          <w:sz w:val="20"/>
          <w:szCs w:val="20"/>
        </w:rPr>
        <w:t xml:space="preserve"> </w:t>
      </w:r>
    </w:p>
    <w:p w:rsidR="00E508ED" w:rsidRPr="00B24F6B" w:rsidRDefault="00E508ED">
      <w:pPr>
        <w:pStyle w:val="Corpsdetexte"/>
        <w:rPr>
          <w:rFonts w:ascii="Garamond" w:hAnsi="Garamond"/>
          <w:sz w:val="20"/>
          <w:szCs w:val="20"/>
        </w:rPr>
      </w:pPr>
    </w:p>
    <w:p w:rsidR="00E44116" w:rsidRDefault="001B3CE3" w:rsidP="00E508ED">
      <w:pPr>
        <w:pStyle w:val="Corpsdetexte"/>
        <w:ind w:left="708"/>
        <w:rPr>
          <w:rFonts w:ascii="Garamond" w:hAnsi="Garamond"/>
          <w:i/>
          <w:sz w:val="20"/>
          <w:szCs w:val="20"/>
        </w:rPr>
      </w:pPr>
      <w:r w:rsidRPr="00B24F6B">
        <w:rPr>
          <w:rFonts w:ascii="Garamond" w:hAnsi="Garamond"/>
          <w:i/>
          <w:sz w:val="20"/>
          <w:szCs w:val="20"/>
        </w:rPr>
        <w:t>Qu'est</w:t>
      </w:r>
      <w:r w:rsidR="00E44116">
        <w:rPr>
          <w:rFonts w:ascii="Garamond" w:hAnsi="Garamond"/>
          <w:i/>
          <w:sz w:val="20"/>
          <w:szCs w:val="20"/>
        </w:rPr>
        <w:t>-</w:t>
      </w:r>
      <w:r w:rsidRPr="00B24F6B">
        <w:rPr>
          <w:rFonts w:ascii="Garamond" w:hAnsi="Garamond"/>
          <w:i/>
          <w:sz w:val="20"/>
          <w:szCs w:val="20"/>
        </w:rPr>
        <w:t>ce qu'il y a</w:t>
      </w:r>
      <w:r w:rsidR="00537D4F" w:rsidRPr="00B24F6B">
        <w:rPr>
          <w:rFonts w:ascii="Garamond" w:hAnsi="Garamond"/>
          <w:i/>
          <w:sz w:val="20"/>
          <w:szCs w:val="20"/>
        </w:rPr>
        <w:t>, ç</w:t>
      </w:r>
      <w:r w:rsidRPr="00B24F6B">
        <w:rPr>
          <w:rFonts w:ascii="Garamond" w:hAnsi="Garamond"/>
          <w:i/>
          <w:sz w:val="20"/>
          <w:szCs w:val="20"/>
        </w:rPr>
        <w:t xml:space="preserve">a ne va pas ? </w:t>
      </w:r>
      <w:r w:rsidR="00006CB6" w:rsidRPr="00B24F6B">
        <w:rPr>
          <w:rFonts w:ascii="Garamond" w:hAnsi="Garamond"/>
          <w:i/>
          <w:sz w:val="20"/>
          <w:szCs w:val="20"/>
        </w:rPr>
        <w:t xml:space="preserve"> </w:t>
      </w:r>
    </w:p>
    <w:p w:rsidR="00E508ED" w:rsidRPr="00B24F6B" w:rsidRDefault="001B3CE3" w:rsidP="00E508ED">
      <w:pPr>
        <w:pStyle w:val="Corpsdetexte"/>
        <w:ind w:left="708"/>
        <w:rPr>
          <w:rFonts w:ascii="Garamond" w:hAnsi="Garamond"/>
          <w:i/>
          <w:sz w:val="20"/>
          <w:szCs w:val="20"/>
        </w:rPr>
      </w:pPr>
      <w:r w:rsidRPr="00B24F6B">
        <w:rPr>
          <w:rFonts w:ascii="Garamond" w:hAnsi="Garamond"/>
          <w:i/>
          <w:sz w:val="20"/>
          <w:szCs w:val="20"/>
        </w:rPr>
        <w:t xml:space="preserve">Et comme ça, comme ça, ça va mieux ? </w:t>
      </w:r>
    </w:p>
    <w:p w:rsidR="001B3CE3" w:rsidRPr="00B24F6B" w:rsidRDefault="001B3CE3" w:rsidP="00E508ED">
      <w:pPr>
        <w:pStyle w:val="Corpsdetexte"/>
        <w:ind w:left="708"/>
        <w:rPr>
          <w:rFonts w:ascii="Garamond" w:hAnsi="Garamond"/>
          <w:sz w:val="20"/>
          <w:szCs w:val="20"/>
        </w:rPr>
      </w:pPr>
      <w:r w:rsidRPr="00B24F6B">
        <w:rPr>
          <w:rFonts w:ascii="Garamond" w:hAnsi="Garamond"/>
          <w:i/>
          <w:sz w:val="20"/>
          <w:szCs w:val="20"/>
        </w:rPr>
        <w:t>Est</w:t>
      </w:r>
      <w:r w:rsidR="00E44116">
        <w:rPr>
          <w:rFonts w:ascii="Garamond" w:hAnsi="Garamond"/>
          <w:i/>
          <w:sz w:val="20"/>
          <w:szCs w:val="20"/>
        </w:rPr>
        <w:t>-</w:t>
      </w:r>
      <w:r w:rsidRPr="00B24F6B">
        <w:rPr>
          <w:rFonts w:ascii="Garamond" w:hAnsi="Garamond"/>
          <w:i/>
          <w:sz w:val="20"/>
          <w:szCs w:val="20"/>
        </w:rPr>
        <w:t>ce que ceux du fond entendent ?</w:t>
      </w:r>
      <w:r w:rsidR="00006CB6" w:rsidRPr="00B24F6B">
        <w:rPr>
          <w:rFonts w:ascii="Garamond" w:hAnsi="Garamond"/>
          <w:i/>
          <w:sz w:val="20"/>
          <w:szCs w:val="20"/>
        </w:rPr>
        <w:t xml:space="preserve"> </w:t>
      </w:r>
      <w:r w:rsidRPr="00B24F6B">
        <w:rPr>
          <w:rFonts w:ascii="Garamond" w:hAnsi="Garamond"/>
          <w:i/>
          <w:sz w:val="20"/>
          <w:szCs w:val="20"/>
        </w:rPr>
        <w:t>Non !</w:t>
      </w:r>
    </w:p>
    <w:p w:rsidR="00E508ED" w:rsidRPr="00B24F6B" w:rsidRDefault="00E508ED">
      <w:pPr>
        <w:pStyle w:val="Corpsdetexte"/>
        <w:rPr>
          <w:rFonts w:ascii="Garamond" w:hAnsi="Garamond"/>
          <w:sz w:val="20"/>
          <w:szCs w:val="20"/>
        </w:rPr>
      </w:pPr>
    </w:p>
    <w:p w:rsidR="009E538C" w:rsidRDefault="009E538C">
      <w:pPr>
        <w:pStyle w:val="Corpsdetexte"/>
        <w:rPr>
          <w:rFonts w:ascii="Garamond" w:hAnsi="Garamond"/>
          <w:sz w:val="20"/>
          <w:szCs w:val="20"/>
        </w:rPr>
      </w:pPr>
      <w:r w:rsidRPr="00935EC1">
        <w:rPr>
          <w:rFonts w:ascii="Garamond" w:hAnsi="Garamond"/>
          <w:i/>
          <w:color w:val="0000CC"/>
          <w:sz w:val="20"/>
          <w:szCs w:val="20"/>
        </w:rPr>
        <w:t>C</w:t>
      </w:r>
      <w:r w:rsidR="001B3CE3" w:rsidRPr="00935EC1">
        <w:rPr>
          <w:rFonts w:ascii="Garamond" w:hAnsi="Garamond"/>
          <w:i/>
          <w:color w:val="0000CC"/>
          <w:sz w:val="20"/>
          <w:szCs w:val="20"/>
        </w:rPr>
        <w:t>eci est peu</w:t>
      </w:r>
      <w:r>
        <w:rPr>
          <w:rFonts w:ascii="Garamond" w:hAnsi="Garamond"/>
          <w:sz w:val="20"/>
          <w:szCs w:val="20"/>
        </w:rPr>
        <w:t xml:space="preserve"> -</w:t>
      </w:r>
      <w:r w:rsidR="001B3CE3" w:rsidRPr="00B24F6B">
        <w:rPr>
          <w:rFonts w:ascii="Garamond" w:hAnsi="Garamond"/>
          <w:sz w:val="20"/>
          <w:szCs w:val="20"/>
        </w:rPr>
        <w:t xml:space="preserve"> disais</w:t>
      </w:r>
      <w:r w:rsidR="00667CE5">
        <w:rPr>
          <w:rFonts w:ascii="Garamond" w:hAnsi="Garamond" w:cs="Times New Roman"/>
          <w:i/>
          <w:sz w:val="20"/>
          <w:szCs w:val="20"/>
        </w:rPr>
        <w:t>-</w:t>
      </w:r>
      <w:r w:rsidR="001B3CE3" w:rsidRPr="00B24F6B">
        <w:rPr>
          <w:rFonts w:ascii="Garamond" w:hAnsi="Garamond"/>
          <w:sz w:val="20"/>
          <w:szCs w:val="20"/>
        </w:rPr>
        <w:t>je</w:t>
      </w:r>
      <w:r>
        <w:rPr>
          <w:rFonts w:ascii="Garamond" w:hAnsi="Garamond"/>
          <w:sz w:val="20"/>
          <w:szCs w:val="20"/>
        </w:rPr>
        <w:t xml:space="preserve"> -</w:t>
      </w:r>
      <w:r w:rsidR="001B3CE3" w:rsidRPr="00B24F6B">
        <w:rPr>
          <w:rFonts w:ascii="Garamond" w:hAnsi="Garamond"/>
          <w:sz w:val="20"/>
          <w:szCs w:val="20"/>
        </w:rPr>
        <w:t xml:space="preserve"> </w:t>
      </w:r>
      <w:r w:rsidR="001B3CE3" w:rsidRPr="00935EC1">
        <w:rPr>
          <w:rFonts w:ascii="Garamond" w:hAnsi="Garamond"/>
          <w:i/>
          <w:color w:val="0000CC"/>
          <w:sz w:val="20"/>
          <w:szCs w:val="20"/>
        </w:rPr>
        <w:t>compatible avec</w:t>
      </w:r>
      <w:r w:rsidR="00537D4F" w:rsidRPr="00B24F6B">
        <w:rPr>
          <w:rFonts w:ascii="Garamond" w:hAnsi="Garamond"/>
          <w:sz w:val="20"/>
          <w:szCs w:val="20"/>
        </w:rPr>
        <w:t xml:space="preserve"> </w:t>
      </w:r>
      <w:r w:rsidR="001B3CE3" w:rsidRPr="00E44116">
        <w:rPr>
          <w:rFonts w:ascii="Garamond" w:hAnsi="Garamond" w:cs="Times New Roman"/>
          <w:sz w:val="20"/>
          <w:szCs w:val="20"/>
        </w:rPr>
        <w:t>ce</w:t>
      </w:r>
      <w:r w:rsidR="00C2207B" w:rsidRPr="00B24F6B">
        <w:rPr>
          <w:rFonts w:ascii="Garamond" w:hAnsi="Garamond"/>
          <w:sz w:val="20"/>
          <w:szCs w:val="20"/>
        </w:rPr>
        <w:t xml:space="preserve"> </w:t>
      </w:r>
      <w:r w:rsidR="001B3CE3" w:rsidRPr="00B24F6B">
        <w:rPr>
          <w:rFonts w:ascii="Garamond" w:hAnsi="Garamond"/>
          <w:sz w:val="20"/>
          <w:szCs w:val="20"/>
        </w:rPr>
        <w:t>qu'il faut bien dire que</w:t>
      </w:r>
      <w:r w:rsidR="00E508ED" w:rsidRPr="00B24F6B">
        <w:rPr>
          <w:rFonts w:ascii="Garamond" w:hAnsi="Garamond"/>
          <w:sz w:val="20"/>
          <w:szCs w:val="20"/>
        </w:rPr>
        <w:t xml:space="preserve"> </w:t>
      </w:r>
      <w:r w:rsidR="001B3CE3" w:rsidRPr="00B24F6B">
        <w:rPr>
          <w:rFonts w:ascii="Garamond" w:hAnsi="Garamond"/>
          <w:sz w:val="20"/>
          <w:szCs w:val="20"/>
        </w:rPr>
        <w:t>depuis le temps</w:t>
      </w:r>
      <w:r w:rsidR="00E508ED" w:rsidRPr="00B24F6B">
        <w:rPr>
          <w:rFonts w:ascii="Garamond" w:hAnsi="Garamond"/>
          <w:sz w:val="20"/>
          <w:szCs w:val="20"/>
        </w:rPr>
        <w:t xml:space="preserve"> </w:t>
      </w:r>
      <w:r w:rsidR="001B3CE3" w:rsidRPr="00B24F6B">
        <w:rPr>
          <w:rFonts w:ascii="Garamond" w:hAnsi="Garamond"/>
          <w:sz w:val="20"/>
          <w:szCs w:val="20"/>
        </w:rPr>
        <w:t>je ne cesse de poursuivre, c'est</w:t>
      </w:r>
      <w:r w:rsidR="00667CE5">
        <w:rPr>
          <w:rFonts w:ascii="Garamond" w:hAnsi="Garamond" w:cs="Times New Roman"/>
          <w:i/>
          <w:sz w:val="20"/>
          <w:szCs w:val="20"/>
        </w:rPr>
        <w:t>-</w:t>
      </w:r>
      <w:r w:rsidR="001B3CE3" w:rsidRPr="00B24F6B">
        <w:rPr>
          <w:rFonts w:ascii="Garamond" w:hAnsi="Garamond"/>
          <w:sz w:val="20"/>
          <w:szCs w:val="20"/>
        </w:rPr>
        <w:t>à</w:t>
      </w:r>
      <w:r w:rsidR="00667CE5">
        <w:rPr>
          <w:rFonts w:ascii="Garamond" w:hAnsi="Garamond" w:cs="Times New Roman"/>
          <w:i/>
          <w:sz w:val="20"/>
          <w:szCs w:val="20"/>
        </w:rPr>
        <w:t>-</w:t>
      </w:r>
      <w:r w:rsidR="001B3CE3" w:rsidRPr="00B24F6B">
        <w:rPr>
          <w:rFonts w:ascii="Garamond" w:hAnsi="Garamond"/>
          <w:sz w:val="20"/>
          <w:szCs w:val="20"/>
        </w:rPr>
        <w:t xml:space="preserve">dire cette direction d'où </w:t>
      </w:r>
      <w:r w:rsidR="001B3CE3" w:rsidRPr="00935EC1">
        <w:rPr>
          <w:rFonts w:ascii="Garamond" w:hAnsi="Garamond"/>
          <w:i/>
          <w:color w:val="000000" w:themeColor="text1"/>
          <w:sz w:val="20"/>
          <w:szCs w:val="20"/>
        </w:rPr>
        <w:t>le discours analytique</w:t>
      </w:r>
      <w:r w:rsidR="001B3CE3" w:rsidRPr="00621F07">
        <w:rPr>
          <w:rFonts w:ascii="Garamond" w:hAnsi="Garamond"/>
          <w:i/>
          <w:sz w:val="20"/>
          <w:szCs w:val="20"/>
        </w:rPr>
        <w:t xml:space="preserve"> peut faire </w:t>
      </w:r>
      <w:r w:rsidR="00A564DD" w:rsidRPr="00621F07">
        <w:rPr>
          <w:rFonts w:ascii="Garamond" w:hAnsi="Garamond"/>
          <w:i/>
          <w:sz w:val="20"/>
          <w:szCs w:val="20"/>
        </w:rPr>
        <w:t>« </w:t>
      </w:r>
      <w:r w:rsidR="001B3CE3" w:rsidRPr="00621F07">
        <w:rPr>
          <w:rFonts w:ascii="Garamond" w:hAnsi="Garamond" w:cs="Times New Roman"/>
          <w:i/>
          <w:sz w:val="20"/>
          <w:szCs w:val="20"/>
        </w:rPr>
        <w:t>semblant</w:t>
      </w:r>
      <w:r w:rsidR="00A564DD" w:rsidRPr="00621F07">
        <w:rPr>
          <w:rFonts w:ascii="Garamond" w:hAnsi="Garamond" w:cs="Times New Roman"/>
          <w:i/>
          <w:sz w:val="20"/>
          <w:szCs w:val="20"/>
        </w:rPr>
        <w:t> »</w:t>
      </w:r>
      <w:r w:rsidR="001B3CE3" w:rsidRPr="00621F07">
        <w:rPr>
          <w:rFonts w:ascii="Garamond" w:hAnsi="Garamond"/>
          <w:i/>
          <w:sz w:val="20"/>
          <w:szCs w:val="20"/>
        </w:rPr>
        <w:t xml:space="preserve"> de </w:t>
      </w:r>
      <w:r w:rsidR="001B3CE3" w:rsidRPr="00935EC1">
        <w:rPr>
          <w:rFonts w:ascii="Garamond" w:hAnsi="Garamond"/>
          <w:i/>
          <w:color w:val="0000CC"/>
          <w:sz w:val="20"/>
          <w:szCs w:val="20"/>
        </w:rPr>
        <w:t xml:space="preserve">quelque chose qui </w:t>
      </w:r>
      <w:r w:rsidR="001B3CE3" w:rsidRPr="00935EC1">
        <w:rPr>
          <w:rFonts w:ascii="Garamond" w:hAnsi="Garamond" w:cs="Times New Roman"/>
          <w:i/>
          <w:color w:val="0000CC"/>
          <w:sz w:val="20"/>
          <w:szCs w:val="20"/>
        </w:rPr>
        <w:t>serait science</w:t>
      </w:r>
      <w:r w:rsidR="00935EC1">
        <w:rPr>
          <w:rFonts w:ascii="Garamond" w:hAnsi="Garamond" w:cs="Times New Roman"/>
          <w:color w:val="0000CC"/>
          <w:sz w:val="20"/>
          <w:szCs w:val="20"/>
        </w:rPr>
        <w:t xml:space="preserve"> </w:t>
      </w:r>
      <w:r w:rsidR="00935EC1" w:rsidRPr="00935EC1">
        <w:rPr>
          <w:rFonts w:ascii="Garamond" w:hAnsi="Garamond" w:cs="Times New Roman"/>
          <w:color w:val="C00000"/>
          <w:sz w:val="16"/>
          <w:szCs w:val="16"/>
        </w:rPr>
        <w:t>[</w:t>
      </w:r>
      <w:r w:rsidR="00935EC1" w:rsidRPr="00935EC1">
        <w:rPr>
          <w:rFonts w:ascii="Garamond" w:hAnsi="Garamond" w:cs="Times New Roman"/>
          <w:i/>
          <w:color w:val="C00000"/>
          <w:sz w:val="16"/>
          <w:szCs w:val="16"/>
        </w:rPr>
        <w:t xml:space="preserve">l’amour n’est pas </w:t>
      </w:r>
      <w:r w:rsidR="00935EC1" w:rsidRPr="00867172">
        <w:rPr>
          <w:rFonts w:ascii="Garamond" w:hAnsi="Garamond" w:cs="Times New Roman"/>
          <w:i/>
          <w:color w:val="0000CC"/>
          <w:sz w:val="16"/>
          <w:szCs w:val="16"/>
        </w:rPr>
        <w:t>objet</w:t>
      </w:r>
      <w:r w:rsidR="00935EC1" w:rsidRPr="00935EC1">
        <w:rPr>
          <w:rFonts w:ascii="Garamond" w:hAnsi="Garamond" w:cs="Times New Roman"/>
          <w:i/>
          <w:color w:val="C00000"/>
          <w:sz w:val="16"/>
          <w:szCs w:val="16"/>
        </w:rPr>
        <w:t xml:space="preserve"> sérieux de science</w:t>
      </w:r>
      <w:r w:rsidR="00935EC1" w:rsidRPr="00935EC1">
        <w:rPr>
          <w:rFonts w:ascii="Garamond" w:hAnsi="Garamond" w:cs="Times New Roman"/>
          <w:color w:val="C00000"/>
          <w:sz w:val="16"/>
          <w:szCs w:val="16"/>
        </w:rPr>
        <w:t>]</w:t>
      </w:r>
      <w:r w:rsidR="001B3CE3" w:rsidRPr="00B24F6B">
        <w:rPr>
          <w:rFonts w:ascii="Garamond" w:hAnsi="Garamond"/>
          <w:sz w:val="20"/>
          <w:szCs w:val="20"/>
        </w:rPr>
        <w:t xml:space="preserve">. </w:t>
      </w:r>
    </w:p>
    <w:p w:rsidR="00006CB6" w:rsidRPr="00B24F6B" w:rsidRDefault="001B3CE3">
      <w:pPr>
        <w:pStyle w:val="Corpsdetexte"/>
        <w:rPr>
          <w:rFonts w:ascii="Garamond" w:hAnsi="Garamond"/>
          <w:sz w:val="20"/>
          <w:szCs w:val="20"/>
        </w:rPr>
      </w:pPr>
      <w:r w:rsidRPr="009E538C">
        <w:rPr>
          <w:rFonts w:ascii="Garamond" w:hAnsi="Garamond"/>
          <w:i/>
          <w:sz w:val="20"/>
          <w:szCs w:val="20"/>
        </w:rPr>
        <w:t>Car enfin ce «</w:t>
      </w:r>
      <w:r w:rsidR="00E508ED" w:rsidRPr="009E538C">
        <w:rPr>
          <w:rFonts w:ascii="Garamond" w:hAnsi="Garamond"/>
          <w:i/>
          <w:sz w:val="20"/>
          <w:szCs w:val="20"/>
        </w:rPr>
        <w:t xml:space="preserve"> </w:t>
      </w:r>
      <w:r w:rsidRPr="009E538C">
        <w:rPr>
          <w:rFonts w:ascii="Garamond" w:hAnsi="Garamond" w:cs="Times New Roman"/>
          <w:i/>
          <w:sz w:val="20"/>
          <w:szCs w:val="20"/>
        </w:rPr>
        <w:t>serait science</w:t>
      </w:r>
      <w:r w:rsidR="00E508ED" w:rsidRPr="009E538C">
        <w:rPr>
          <w:rFonts w:ascii="Garamond" w:hAnsi="Garamond"/>
          <w:i/>
          <w:sz w:val="20"/>
          <w:szCs w:val="20"/>
        </w:rPr>
        <w:t xml:space="preserve"> </w:t>
      </w:r>
      <w:r w:rsidRPr="009E538C">
        <w:rPr>
          <w:rFonts w:ascii="Garamond" w:hAnsi="Garamond"/>
          <w:i/>
          <w:sz w:val="20"/>
          <w:szCs w:val="20"/>
        </w:rPr>
        <w:t>»</w:t>
      </w:r>
      <w:r w:rsidR="009E538C" w:rsidRPr="009E538C">
        <w:rPr>
          <w:rFonts w:ascii="Garamond" w:hAnsi="Garamond"/>
          <w:i/>
          <w:sz w:val="20"/>
          <w:szCs w:val="20"/>
        </w:rPr>
        <w:t> :</w:t>
      </w:r>
      <w:r w:rsidRPr="009E538C">
        <w:rPr>
          <w:rFonts w:ascii="Garamond" w:hAnsi="Garamond"/>
          <w:i/>
          <w:sz w:val="20"/>
          <w:szCs w:val="20"/>
        </w:rPr>
        <w:t xml:space="preserve"> vous en êtes très peu conscients</w:t>
      </w:r>
      <w:r w:rsidR="00621F07">
        <w:rPr>
          <w:rFonts w:ascii="Garamond" w:hAnsi="Garamond"/>
          <w:sz w:val="20"/>
          <w:szCs w:val="20"/>
        </w:rPr>
        <w:t xml:space="preserve"> </w:t>
      </w:r>
      <w:r w:rsidR="00621F07" w:rsidRPr="00621F07">
        <w:rPr>
          <w:rFonts w:ascii="Garamond" w:hAnsi="Garamond"/>
          <w:color w:val="C00000"/>
          <w:sz w:val="16"/>
          <w:szCs w:val="16"/>
        </w:rPr>
        <w:t>[</w:t>
      </w:r>
      <w:r w:rsidR="00935EC1">
        <w:rPr>
          <w:rFonts w:ascii="Garamond" w:hAnsi="Garamond"/>
          <w:i/>
          <w:color w:val="C00000"/>
          <w:sz w:val="16"/>
          <w:szCs w:val="16"/>
        </w:rPr>
        <w:t xml:space="preserve">cf. L’étourdit : </w:t>
      </w:r>
      <w:r w:rsidR="00621F07" w:rsidRPr="00621F07">
        <w:rPr>
          <w:rFonts w:ascii="Garamond" w:hAnsi="Garamond"/>
          <w:i/>
          <w:color w:val="C00000"/>
          <w:sz w:val="16"/>
          <w:szCs w:val="16"/>
        </w:rPr>
        <w:t>« science sans conscience</w:t>
      </w:r>
      <w:r w:rsidR="00621F07">
        <w:rPr>
          <w:rFonts w:ascii="Garamond" w:hAnsi="Garamond"/>
          <w:i/>
          <w:color w:val="C00000"/>
          <w:sz w:val="16"/>
          <w:szCs w:val="16"/>
        </w:rPr>
        <w:t> »</w:t>
      </w:r>
      <w:r w:rsidR="00621F07" w:rsidRPr="00621F07">
        <w:rPr>
          <w:rFonts w:ascii="Garamond" w:hAnsi="Garamond"/>
          <w:color w:val="C00000"/>
          <w:sz w:val="16"/>
          <w:szCs w:val="16"/>
        </w:rPr>
        <w:t>]</w:t>
      </w:r>
      <w:r w:rsidRPr="00B24F6B">
        <w:rPr>
          <w:rFonts w:ascii="Garamond" w:hAnsi="Garamond"/>
          <w:sz w:val="20"/>
          <w:szCs w:val="20"/>
        </w:rPr>
        <w:t xml:space="preserve">, bien sûr vous avez </w:t>
      </w:r>
      <w:r w:rsidRPr="00B24F6B">
        <w:rPr>
          <w:rFonts w:ascii="Garamond" w:hAnsi="Garamond" w:cs="Times New Roman"/>
          <w:i/>
          <w:sz w:val="20"/>
          <w:szCs w:val="20"/>
        </w:rPr>
        <w:t xml:space="preserve">quelques </w:t>
      </w:r>
      <w:r w:rsidRPr="00B24F6B">
        <w:rPr>
          <w:rFonts w:ascii="Garamond" w:hAnsi="Garamond" w:cs="Times New Roman"/>
          <w:i/>
          <w:color w:val="000000"/>
          <w:sz w:val="20"/>
          <w:szCs w:val="20"/>
        </w:rPr>
        <w:t>repères</w:t>
      </w:r>
      <w:r w:rsidRPr="00B24F6B">
        <w:rPr>
          <w:rFonts w:ascii="Garamond" w:hAnsi="Garamond"/>
          <w:sz w:val="20"/>
          <w:szCs w:val="20"/>
        </w:rPr>
        <w:t xml:space="preserve">. </w:t>
      </w:r>
    </w:p>
    <w:p w:rsidR="00006CB6" w:rsidRPr="00B24F6B" w:rsidRDefault="00006CB6">
      <w:pPr>
        <w:pStyle w:val="Corpsdetexte"/>
        <w:rPr>
          <w:rFonts w:ascii="Garamond" w:hAnsi="Garamond"/>
          <w:sz w:val="20"/>
          <w:szCs w:val="20"/>
        </w:rPr>
      </w:pPr>
    </w:p>
    <w:p w:rsidR="00E508ED" w:rsidRPr="00B24F6B" w:rsidRDefault="001B3CE3">
      <w:pPr>
        <w:pStyle w:val="Corpsdetexte"/>
        <w:rPr>
          <w:rFonts w:ascii="Garamond" w:hAnsi="Garamond"/>
          <w:sz w:val="20"/>
          <w:szCs w:val="20"/>
        </w:rPr>
      </w:pPr>
      <w:r w:rsidRPr="00B24F6B">
        <w:rPr>
          <w:rFonts w:ascii="Garamond" w:hAnsi="Garamond"/>
          <w:sz w:val="20"/>
          <w:szCs w:val="20"/>
        </w:rPr>
        <w:t>Vous savez</w:t>
      </w:r>
      <w:r w:rsidR="00E508ED" w:rsidRPr="00B24F6B">
        <w:rPr>
          <w:rFonts w:ascii="Garamond" w:hAnsi="Garamond"/>
          <w:sz w:val="20"/>
          <w:szCs w:val="20"/>
        </w:rPr>
        <w:t>…</w:t>
      </w:r>
    </w:p>
    <w:p w:rsidR="00E508ED" w:rsidRPr="00B24F6B" w:rsidRDefault="00E508ED" w:rsidP="00E508ED">
      <w:pPr>
        <w:pStyle w:val="Corpsdetexte"/>
        <w:ind w:left="708"/>
        <w:rPr>
          <w:rFonts w:ascii="Garamond" w:hAnsi="Garamond"/>
          <w:i/>
          <w:sz w:val="20"/>
          <w:szCs w:val="20"/>
        </w:rPr>
      </w:pPr>
      <w:r w:rsidRPr="00B24F6B">
        <w:rPr>
          <w:rFonts w:ascii="Garamond" w:hAnsi="Garamond"/>
          <w:i/>
          <w:sz w:val="20"/>
          <w:szCs w:val="20"/>
        </w:rPr>
        <w:t xml:space="preserve"> </w:t>
      </w:r>
      <w:r w:rsidR="001B3CE3" w:rsidRPr="00B24F6B">
        <w:rPr>
          <w:rFonts w:ascii="Garamond" w:hAnsi="Garamond"/>
          <w:i/>
          <w:sz w:val="20"/>
          <w:szCs w:val="20"/>
        </w:rPr>
        <w:t>j'y ai mis</w:t>
      </w:r>
      <w:r w:rsidR="00A564DD">
        <w:rPr>
          <w:rFonts w:ascii="Garamond" w:hAnsi="Garamond"/>
          <w:i/>
          <w:sz w:val="20"/>
          <w:szCs w:val="20"/>
        </w:rPr>
        <w:t xml:space="preserve"> -</w:t>
      </w:r>
      <w:r w:rsidR="001B3CE3" w:rsidRPr="00B24F6B">
        <w:rPr>
          <w:rFonts w:ascii="Garamond" w:hAnsi="Garamond"/>
          <w:i/>
          <w:sz w:val="20"/>
          <w:szCs w:val="20"/>
        </w:rPr>
        <w:t xml:space="preserve"> parce que je croyais que c'était une bonne étape à vous le faire repérer dans l'histoire </w:t>
      </w:r>
    </w:p>
    <w:p w:rsidR="00E44116" w:rsidRDefault="00E508ED" w:rsidP="00E508ED">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vous savez que</w:t>
      </w:r>
      <w:r w:rsidR="00935EC1">
        <w:rPr>
          <w:rFonts w:ascii="Garamond" w:hAnsi="Garamond"/>
          <w:sz w:val="20"/>
          <w:szCs w:val="20"/>
        </w:rPr>
        <w:t>,</w:t>
      </w:r>
      <w:r w:rsidR="001B3CE3" w:rsidRPr="00B24F6B">
        <w:rPr>
          <w:rFonts w:ascii="Garamond" w:hAnsi="Garamond"/>
          <w:sz w:val="20"/>
          <w:szCs w:val="20"/>
        </w:rPr>
        <w:t xml:space="preserve"> il y a eu un moment où on a</w:t>
      </w:r>
      <w:r w:rsidR="00935EC1">
        <w:rPr>
          <w:rFonts w:ascii="Garamond" w:hAnsi="Garamond"/>
          <w:sz w:val="20"/>
          <w:szCs w:val="20"/>
        </w:rPr>
        <w:t xml:space="preserve"> -</w:t>
      </w:r>
      <w:r w:rsidR="001B3CE3" w:rsidRPr="00B24F6B">
        <w:rPr>
          <w:rFonts w:ascii="Garamond" w:hAnsi="Garamond"/>
          <w:sz w:val="20"/>
          <w:szCs w:val="20"/>
        </w:rPr>
        <w:t xml:space="preserve"> non sans fondement</w:t>
      </w:r>
      <w:r w:rsidR="00935EC1">
        <w:rPr>
          <w:rFonts w:ascii="Garamond" w:hAnsi="Garamond"/>
          <w:sz w:val="20"/>
          <w:szCs w:val="20"/>
        </w:rPr>
        <w:t xml:space="preserve"> -</w:t>
      </w:r>
      <w:r w:rsidR="001B3CE3" w:rsidRPr="00B24F6B">
        <w:rPr>
          <w:rFonts w:ascii="Garamond" w:hAnsi="Garamond"/>
          <w:sz w:val="20"/>
          <w:szCs w:val="20"/>
        </w:rPr>
        <w:t xml:space="preserve"> pu se décerner cette assurance </w:t>
      </w:r>
    </w:p>
    <w:p w:rsidR="00935EC1" w:rsidRDefault="001B3CE3">
      <w:pPr>
        <w:pStyle w:val="Corpsdetexte"/>
        <w:rPr>
          <w:rFonts w:ascii="Garamond" w:hAnsi="Garamond"/>
          <w:sz w:val="20"/>
          <w:szCs w:val="20"/>
        </w:rPr>
      </w:pPr>
      <w:r w:rsidRPr="00B24F6B">
        <w:rPr>
          <w:rFonts w:ascii="Garamond" w:hAnsi="Garamond"/>
          <w:sz w:val="20"/>
          <w:szCs w:val="20"/>
        </w:rPr>
        <w:t xml:space="preserve">que </w:t>
      </w:r>
      <w:r w:rsidRPr="00A564DD">
        <w:rPr>
          <w:rFonts w:ascii="Garamond" w:hAnsi="Garamond"/>
          <w:i/>
          <w:sz w:val="20"/>
          <w:szCs w:val="20"/>
        </w:rPr>
        <w:t>le discours scientifique</w:t>
      </w:r>
      <w:r w:rsidR="00E44116">
        <w:rPr>
          <w:rFonts w:ascii="Garamond" w:hAnsi="Garamond"/>
          <w:sz w:val="20"/>
          <w:szCs w:val="20"/>
        </w:rPr>
        <w:t>,</w:t>
      </w:r>
      <w:r w:rsidRPr="00B24F6B">
        <w:rPr>
          <w:rFonts w:ascii="Garamond" w:hAnsi="Garamond"/>
          <w:sz w:val="20"/>
          <w:szCs w:val="20"/>
        </w:rPr>
        <w:t xml:space="preserve"> ça</w:t>
      </w:r>
      <w:r w:rsidR="00E44116">
        <w:rPr>
          <w:rFonts w:ascii="Garamond" w:hAnsi="Garamond"/>
          <w:sz w:val="20"/>
          <w:szCs w:val="20"/>
        </w:rPr>
        <w:t>,</w:t>
      </w:r>
      <w:r w:rsidRPr="00B24F6B">
        <w:rPr>
          <w:rFonts w:ascii="Garamond" w:hAnsi="Garamond"/>
          <w:sz w:val="20"/>
          <w:szCs w:val="20"/>
        </w:rPr>
        <w:t xml:space="preserve"> </w:t>
      </w:r>
      <w:r w:rsidR="00E44116">
        <w:rPr>
          <w:rFonts w:ascii="Garamond" w:hAnsi="Garamond"/>
          <w:sz w:val="20"/>
          <w:szCs w:val="20"/>
        </w:rPr>
        <w:t>c</w:t>
      </w:r>
      <w:r w:rsidRPr="00B24F6B">
        <w:rPr>
          <w:rFonts w:ascii="Garamond" w:hAnsi="Garamond"/>
          <w:sz w:val="20"/>
          <w:szCs w:val="20"/>
        </w:rPr>
        <w:t>'était fondé. Le point tournant galiléen, j'y ai</w:t>
      </w:r>
      <w:r w:rsidR="00006CB6" w:rsidRPr="00B24F6B">
        <w:rPr>
          <w:rFonts w:ascii="Garamond" w:hAnsi="Garamond"/>
          <w:sz w:val="20"/>
          <w:szCs w:val="20"/>
        </w:rPr>
        <w:t xml:space="preserve"> </w:t>
      </w:r>
      <w:r w:rsidR="00E44116">
        <w:rPr>
          <w:rFonts w:ascii="Garamond" w:hAnsi="Garamond"/>
          <w:sz w:val="20"/>
          <w:szCs w:val="20"/>
        </w:rPr>
        <w:t>-</w:t>
      </w:r>
      <w:r w:rsidRPr="00B24F6B">
        <w:rPr>
          <w:rFonts w:ascii="Garamond" w:hAnsi="Garamond"/>
          <w:sz w:val="20"/>
          <w:szCs w:val="20"/>
        </w:rPr>
        <w:t xml:space="preserve"> il me semble</w:t>
      </w:r>
      <w:r w:rsidR="00006CB6" w:rsidRPr="00B24F6B">
        <w:rPr>
          <w:rFonts w:ascii="Garamond" w:hAnsi="Garamond"/>
          <w:sz w:val="20"/>
          <w:szCs w:val="20"/>
        </w:rPr>
        <w:t xml:space="preserve"> </w:t>
      </w:r>
      <w:r w:rsidR="00E44116">
        <w:rPr>
          <w:rFonts w:ascii="Garamond" w:hAnsi="Garamond"/>
          <w:sz w:val="20"/>
          <w:szCs w:val="20"/>
        </w:rPr>
        <w:t>-</w:t>
      </w:r>
      <w:r w:rsidRPr="00B24F6B">
        <w:rPr>
          <w:rFonts w:ascii="Garamond" w:hAnsi="Garamond"/>
          <w:sz w:val="20"/>
          <w:szCs w:val="20"/>
        </w:rPr>
        <w:t xml:space="preserve"> suffisamment insisté </w:t>
      </w:r>
    </w:p>
    <w:p w:rsidR="009E538C" w:rsidRDefault="001B3CE3">
      <w:pPr>
        <w:pStyle w:val="Corpsdetexte"/>
        <w:rPr>
          <w:rFonts w:ascii="Garamond" w:hAnsi="Garamond"/>
          <w:sz w:val="20"/>
          <w:szCs w:val="20"/>
        </w:rPr>
      </w:pPr>
      <w:r w:rsidRPr="00B24F6B">
        <w:rPr>
          <w:rFonts w:ascii="Garamond" w:hAnsi="Garamond"/>
          <w:sz w:val="20"/>
          <w:szCs w:val="20"/>
        </w:rPr>
        <w:t>pour supposer qu'à tout le moins certains de vous ont été aux sources, là où ça se repère</w:t>
      </w:r>
      <w:r w:rsidR="002C18D6" w:rsidRPr="00B24F6B">
        <w:rPr>
          <w:rFonts w:ascii="Garamond" w:hAnsi="Garamond"/>
          <w:sz w:val="20"/>
          <w:szCs w:val="20"/>
        </w:rPr>
        <w:t> :</w:t>
      </w:r>
      <w:r w:rsidRPr="00B24F6B">
        <w:rPr>
          <w:rFonts w:ascii="Garamond" w:hAnsi="Garamond"/>
          <w:sz w:val="20"/>
          <w:szCs w:val="20"/>
        </w:rPr>
        <w:t xml:space="preserve"> </w:t>
      </w:r>
    </w:p>
    <w:p w:rsidR="002C18D6" w:rsidRPr="00B24F6B" w:rsidRDefault="00E44116">
      <w:pPr>
        <w:pStyle w:val="Corpsdetexte"/>
        <w:rPr>
          <w:rFonts w:ascii="Garamond" w:hAnsi="Garamond"/>
          <w:sz w:val="20"/>
          <w:szCs w:val="20"/>
        </w:rPr>
      </w:pPr>
      <w:r>
        <w:rPr>
          <w:rFonts w:ascii="Garamond" w:hAnsi="Garamond"/>
          <w:sz w:val="20"/>
          <w:szCs w:val="20"/>
        </w:rPr>
        <w:t>l</w:t>
      </w:r>
      <w:r w:rsidR="001B3CE3" w:rsidRPr="00B24F6B">
        <w:rPr>
          <w:rFonts w:ascii="Garamond" w:hAnsi="Garamond"/>
          <w:sz w:val="20"/>
          <w:szCs w:val="20"/>
        </w:rPr>
        <w:t xml:space="preserve">'œuvre de </w:t>
      </w:r>
      <w:r w:rsidR="002C18D6" w:rsidRPr="00B24F6B">
        <w:rPr>
          <w:rFonts w:ascii="Garamond" w:hAnsi="Garamond"/>
          <w:sz w:val="20"/>
          <w:szCs w:val="20"/>
        </w:rPr>
        <w:t>KOYRÉ</w:t>
      </w:r>
      <w:r w:rsidR="001B3CE3" w:rsidRPr="00B24F6B">
        <w:rPr>
          <w:rFonts w:ascii="Garamond" w:hAnsi="Garamond"/>
          <w:sz w:val="20"/>
          <w:szCs w:val="20"/>
        </w:rPr>
        <w:t xml:space="preserve"> Alexandre</w:t>
      </w:r>
      <w:r w:rsidR="00C2207B" w:rsidRPr="00B24F6B">
        <w:rPr>
          <w:rFonts w:ascii="Garamond" w:hAnsi="Garamond"/>
          <w:sz w:val="20"/>
          <w:szCs w:val="20"/>
        </w:rPr>
        <w:t>,</w:t>
      </w:r>
      <w:r w:rsidR="001B3CE3" w:rsidRPr="00B24F6B">
        <w:rPr>
          <w:rFonts w:ascii="Garamond" w:hAnsi="Garamond"/>
          <w:sz w:val="20"/>
          <w:szCs w:val="20"/>
        </w:rPr>
        <w:t xml:space="preserve"> depuis le temps</w:t>
      </w:r>
      <w:r w:rsidR="002C18D6" w:rsidRPr="00B24F6B">
        <w:rPr>
          <w:rFonts w:ascii="Garamond" w:hAnsi="Garamond"/>
          <w:sz w:val="20"/>
          <w:szCs w:val="20"/>
        </w:rPr>
        <w:t xml:space="preserve"> </w:t>
      </w:r>
      <w:r w:rsidR="009E538C">
        <w:rPr>
          <w:rFonts w:ascii="Garamond" w:hAnsi="Garamond"/>
          <w:sz w:val="20"/>
          <w:szCs w:val="20"/>
        </w:rPr>
        <w:t>-</w:t>
      </w:r>
      <w:r w:rsidR="00006CB6" w:rsidRPr="00B24F6B">
        <w:rPr>
          <w:rFonts w:ascii="Garamond" w:hAnsi="Garamond"/>
          <w:sz w:val="20"/>
          <w:szCs w:val="20"/>
        </w:rPr>
        <w:t xml:space="preserve"> </w:t>
      </w:r>
      <w:r w:rsidR="001B3CE3" w:rsidRPr="00B24F6B">
        <w:rPr>
          <w:rFonts w:ascii="Garamond" w:hAnsi="Garamond"/>
          <w:sz w:val="20"/>
          <w:szCs w:val="20"/>
        </w:rPr>
        <w:t>je pense</w:t>
      </w:r>
      <w:r w:rsidR="002C18D6" w:rsidRPr="00B24F6B">
        <w:rPr>
          <w:rFonts w:ascii="Garamond" w:hAnsi="Garamond"/>
          <w:sz w:val="20"/>
          <w:szCs w:val="20"/>
        </w:rPr>
        <w:t xml:space="preserve"> </w:t>
      </w:r>
      <w:r w:rsidR="009E538C">
        <w:rPr>
          <w:rFonts w:ascii="Garamond" w:hAnsi="Garamond"/>
          <w:sz w:val="20"/>
          <w:szCs w:val="20"/>
        </w:rPr>
        <w:t>-</w:t>
      </w:r>
      <w:r w:rsidR="001B3CE3" w:rsidRPr="00B24F6B">
        <w:rPr>
          <w:rFonts w:ascii="Garamond" w:hAnsi="Garamond"/>
          <w:sz w:val="20"/>
          <w:szCs w:val="20"/>
        </w:rPr>
        <w:t xml:space="preserve"> </w:t>
      </w:r>
      <w:r w:rsidR="00C2207B" w:rsidRPr="00B24F6B">
        <w:rPr>
          <w:rFonts w:ascii="Garamond" w:hAnsi="Garamond"/>
          <w:sz w:val="20"/>
          <w:szCs w:val="20"/>
        </w:rPr>
        <w:t xml:space="preserve">est </w:t>
      </w:r>
      <w:r w:rsidR="001B3CE3" w:rsidRPr="00B24F6B">
        <w:rPr>
          <w:rFonts w:ascii="Garamond" w:hAnsi="Garamond"/>
          <w:sz w:val="20"/>
          <w:szCs w:val="20"/>
        </w:rPr>
        <w:t xml:space="preserve">au moins de </w:t>
      </w:r>
      <w:r w:rsidR="001B3CE3" w:rsidRPr="009E538C">
        <w:rPr>
          <w:rFonts w:ascii="Garamond" w:hAnsi="Garamond"/>
          <w:i/>
          <w:sz w:val="20"/>
          <w:szCs w:val="20"/>
        </w:rPr>
        <w:t>la pratique d'une partie de cette assemblée</w:t>
      </w:r>
      <w:r w:rsidR="001B3CE3" w:rsidRPr="00B24F6B">
        <w:rPr>
          <w:rFonts w:ascii="Garamond" w:hAnsi="Garamond"/>
          <w:sz w:val="20"/>
          <w:szCs w:val="20"/>
        </w:rPr>
        <w:t>.</w:t>
      </w:r>
    </w:p>
    <w:p w:rsidR="002C18D6" w:rsidRPr="00B24F6B" w:rsidRDefault="001B3CE3">
      <w:pPr>
        <w:pStyle w:val="Corpsdetexte"/>
        <w:rPr>
          <w:rFonts w:ascii="Garamond" w:hAnsi="Garamond"/>
          <w:sz w:val="20"/>
          <w:szCs w:val="20"/>
        </w:rPr>
      </w:pPr>
      <w:r w:rsidRPr="009E538C">
        <w:rPr>
          <w:rFonts w:ascii="Garamond" w:hAnsi="Garamond"/>
          <w:i/>
          <w:sz w:val="20"/>
          <w:szCs w:val="20"/>
        </w:rPr>
        <w:t xml:space="preserve">Mais ce qu'il faut voir c'est à quel point c'est un </w:t>
      </w:r>
      <w:r w:rsidRPr="009E538C">
        <w:rPr>
          <w:rFonts w:ascii="Garamond" w:hAnsi="Garamond" w:cs="Times New Roman"/>
          <w:i/>
          <w:sz w:val="20"/>
          <w:szCs w:val="20"/>
        </w:rPr>
        <w:t>pas</w:t>
      </w:r>
      <w:r w:rsidRPr="009E538C">
        <w:rPr>
          <w:rFonts w:ascii="Garamond" w:hAnsi="Garamond"/>
          <w:i/>
          <w:sz w:val="20"/>
          <w:szCs w:val="20"/>
        </w:rPr>
        <w:t xml:space="preserve">, </w:t>
      </w:r>
      <w:r w:rsidRPr="009E538C">
        <w:rPr>
          <w:rFonts w:ascii="Garamond" w:hAnsi="Garamond"/>
          <w:i/>
          <w:color w:val="0000CC"/>
          <w:sz w:val="20"/>
          <w:szCs w:val="20"/>
        </w:rPr>
        <w:t xml:space="preserve">un </w:t>
      </w:r>
      <w:r w:rsidR="002C18D6" w:rsidRPr="009E538C">
        <w:rPr>
          <w:rFonts w:ascii="Garamond" w:hAnsi="Garamond" w:cs="Times New Roman"/>
          <w:i/>
          <w:color w:val="0000CC"/>
          <w:sz w:val="20"/>
          <w:szCs w:val="20"/>
        </w:rPr>
        <w:t>pas</w:t>
      </w:r>
      <w:r w:rsidRPr="009E538C">
        <w:rPr>
          <w:rFonts w:ascii="Garamond" w:hAnsi="Garamond"/>
          <w:i/>
          <w:color w:val="0000CC"/>
          <w:sz w:val="20"/>
          <w:szCs w:val="20"/>
        </w:rPr>
        <w:t xml:space="preserve"> vraiment subversif</w:t>
      </w:r>
      <w:r w:rsidR="00C2207B" w:rsidRPr="009E538C">
        <w:rPr>
          <w:rFonts w:ascii="Garamond" w:hAnsi="Garamond"/>
          <w:i/>
          <w:sz w:val="20"/>
          <w:szCs w:val="20"/>
        </w:rPr>
        <w:t>,</w:t>
      </w:r>
      <w:r w:rsidRPr="009E538C">
        <w:rPr>
          <w:rFonts w:ascii="Garamond" w:hAnsi="Garamond"/>
          <w:i/>
          <w:sz w:val="20"/>
          <w:szCs w:val="20"/>
        </w:rPr>
        <w:t xml:space="preserve"> au regard de ce qui jusque là s'est intitulé </w:t>
      </w:r>
      <w:r w:rsidRPr="009E538C">
        <w:rPr>
          <w:rFonts w:ascii="Garamond" w:hAnsi="Garamond" w:cs="Times New Roman"/>
          <w:i/>
          <w:color w:val="0000CC"/>
          <w:sz w:val="20"/>
          <w:szCs w:val="20"/>
        </w:rPr>
        <w:t>connaissance</w:t>
      </w:r>
      <w:r w:rsidRPr="00B24F6B">
        <w:rPr>
          <w:rFonts w:ascii="Garamond" w:hAnsi="Garamond"/>
          <w:sz w:val="20"/>
          <w:szCs w:val="20"/>
        </w:rPr>
        <w:t xml:space="preserve">. </w:t>
      </w:r>
    </w:p>
    <w:p w:rsidR="00006CB6" w:rsidRPr="00B24F6B" w:rsidRDefault="00006CB6">
      <w:pPr>
        <w:pStyle w:val="Corpsdetexte"/>
        <w:rPr>
          <w:rFonts w:ascii="Garamond" w:hAnsi="Garamond"/>
          <w:sz w:val="20"/>
          <w:szCs w:val="20"/>
        </w:rPr>
      </w:pPr>
    </w:p>
    <w:p w:rsidR="00604E67" w:rsidRPr="009E538C" w:rsidRDefault="001B3CE3">
      <w:pPr>
        <w:pStyle w:val="Corpsdetexte"/>
        <w:rPr>
          <w:rFonts w:ascii="Garamond" w:hAnsi="Garamond"/>
          <w:i/>
          <w:sz w:val="20"/>
          <w:szCs w:val="20"/>
        </w:rPr>
      </w:pPr>
      <w:r w:rsidRPr="00867172">
        <w:rPr>
          <w:rFonts w:ascii="Garamond" w:hAnsi="Garamond"/>
          <w:i/>
          <w:sz w:val="20"/>
          <w:szCs w:val="20"/>
        </w:rPr>
        <w:t xml:space="preserve">Il est très difficile </w:t>
      </w:r>
      <w:r w:rsidRPr="00DD31EC">
        <w:rPr>
          <w:rFonts w:ascii="Garamond" w:hAnsi="Garamond"/>
          <w:i/>
          <w:sz w:val="18"/>
          <w:szCs w:val="18"/>
        </w:rPr>
        <w:t xml:space="preserve">de soutenir, de maintenir </w:t>
      </w:r>
      <w:r w:rsidRPr="00DD31EC">
        <w:rPr>
          <w:rFonts w:ascii="Garamond" w:hAnsi="Garamond"/>
          <w:i/>
          <w:color w:val="0000CC"/>
          <w:sz w:val="18"/>
          <w:szCs w:val="18"/>
        </w:rPr>
        <w:t>également</w:t>
      </w:r>
      <w:r w:rsidRPr="00DD31EC">
        <w:rPr>
          <w:rFonts w:ascii="Garamond" w:hAnsi="Garamond"/>
          <w:i/>
          <w:sz w:val="18"/>
          <w:szCs w:val="18"/>
        </w:rPr>
        <w:t xml:space="preserve"> présents ces deux termes</w:t>
      </w:r>
      <w:r w:rsidR="00867172" w:rsidRPr="00867172">
        <w:rPr>
          <w:rFonts w:ascii="Garamond" w:hAnsi="Garamond"/>
          <w:i/>
          <w:sz w:val="20"/>
          <w:szCs w:val="20"/>
        </w:rPr>
        <w:t xml:space="preserve"> </w:t>
      </w:r>
      <w:r w:rsidR="00867172" w:rsidRPr="00867172">
        <w:rPr>
          <w:rFonts w:ascii="Garamond" w:hAnsi="Garamond"/>
          <w:color w:val="C00000"/>
          <w:sz w:val="16"/>
          <w:szCs w:val="16"/>
        </w:rPr>
        <w:t>[</w:t>
      </w:r>
      <w:r w:rsidR="00867172" w:rsidRPr="00867172">
        <w:rPr>
          <w:rFonts w:ascii="Garamond" w:hAnsi="Garamond"/>
          <w:i/>
          <w:color w:val="0000CC"/>
          <w:sz w:val="16"/>
          <w:szCs w:val="16"/>
        </w:rPr>
        <w:t>amour</w:t>
      </w:r>
      <w:r w:rsidR="00867172">
        <w:rPr>
          <w:rFonts w:ascii="Garamond" w:hAnsi="Garamond"/>
          <w:i/>
          <w:color w:val="0000CC"/>
          <w:sz w:val="16"/>
          <w:szCs w:val="16"/>
        </w:rPr>
        <w:t xml:space="preserve"> </w:t>
      </w:r>
      <w:r w:rsidR="00867172" w:rsidRPr="00867172">
        <w:rPr>
          <w:rFonts w:ascii="Garamond" w:hAnsi="Garamond"/>
          <w:color w:val="0000CC"/>
          <w:sz w:val="16"/>
          <w:szCs w:val="16"/>
        </w:rPr>
        <w:t>(</w:t>
      </w:r>
      <w:r w:rsidR="00867172" w:rsidRPr="002E5596">
        <w:rPr>
          <w:rFonts w:ascii="Times New Roman" w:hAnsi="Times New Roman" w:cs="Times New Roman"/>
          <w:color w:val="0000CC"/>
          <w:sz w:val="16"/>
          <w:szCs w:val="16"/>
        </w:rPr>
        <w:t>S</w:t>
      </w:r>
      <w:r w:rsidR="00867172" w:rsidRPr="002E5596">
        <w:rPr>
          <w:rFonts w:ascii="Times New Roman" w:hAnsi="Times New Roman" w:cs="Times New Roman"/>
          <w:color w:val="0000CC"/>
          <w:sz w:val="16"/>
          <w:szCs w:val="16"/>
          <w:vertAlign w:val="subscript"/>
        </w:rPr>
        <w:t>1</w:t>
      </w:r>
      <w:r w:rsidR="00DD31EC">
        <w:rPr>
          <w:rFonts w:ascii="Times New Roman" w:hAnsi="Times New Roman" w:cs="Times New Roman"/>
          <w:color w:val="0000CC"/>
          <w:sz w:val="16"/>
          <w:szCs w:val="16"/>
          <w:vertAlign w:val="subscript"/>
        </w:rPr>
        <w:t>→bêtises</w:t>
      </w:r>
      <w:r w:rsidR="00867172" w:rsidRPr="00867172">
        <w:rPr>
          <w:rFonts w:ascii="Garamond" w:hAnsi="Garamond"/>
          <w:color w:val="0000CC"/>
          <w:sz w:val="16"/>
          <w:szCs w:val="16"/>
        </w:rPr>
        <w:t>)</w:t>
      </w:r>
      <w:r w:rsidR="00867172" w:rsidRPr="00867172">
        <w:rPr>
          <w:rFonts w:ascii="Garamond" w:hAnsi="Garamond"/>
          <w:i/>
          <w:color w:val="C00000"/>
          <w:sz w:val="16"/>
          <w:szCs w:val="16"/>
        </w:rPr>
        <w:t xml:space="preserve"> et </w:t>
      </w:r>
      <w:r w:rsidR="00867172" w:rsidRPr="00867172">
        <w:rPr>
          <w:rFonts w:ascii="Garamond" w:hAnsi="Garamond"/>
          <w:i/>
          <w:color w:val="0000CC"/>
          <w:sz w:val="16"/>
          <w:szCs w:val="16"/>
        </w:rPr>
        <w:t>science</w:t>
      </w:r>
      <w:r w:rsidR="00867172">
        <w:rPr>
          <w:rFonts w:ascii="Garamond" w:hAnsi="Garamond"/>
          <w:i/>
          <w:color w:val="0000CC"/>
          <w:sz w:val="16"/>
          <w:szCs w:val="16"/>
        </w:rPr>
        <w:t xml:space="preserve"> </w:t>
      </w:r>
      <w:r w:rsidR="00867172" w:rsidRPr="00867172">
        <w:rPr>
          <w:rFonts w:ascii="Garamond" w:hAnsi="Garamond"/>
          <w:color w:val="0000CC"/>
          <w:sz w:val="16"/>
          <w:szCs w:val="16"/>
        </w:rPr>
        <w:t>(</w:t>
      </w:r>
      <w:r w:rsidR="00867172" w:rsidRPr="002E5596">
        <w:rPr>
          <w:rFonts w:ascii="Times New Roman" w:hAnsi="Times New Roman" w:cs="Times New Roman"/>
          <w:color w:val="0000CC"/>
          <w:sz w:val="16"/>
          <w:szCs w:val="16"/>
        </w:rPr>
        <w:t>S</w:t>
      </w:r>
      <w:r w:rsidR="00867172">
        <w:rPr>
          <w:rFonts w:ascii="Times New Roman" w:hAnsi="Times New Roman" w:cs="Times New Roman"/>
          <w:color w:val="0000CC"/>
          <w:sz w:val="16"/>
          <w:szCs w:val="16"/>
          <w:vertAlign w:val="subscript"/>
        </w:rPr>
        <w:t>2</w:t>
      </w:r>
      <w:r w:rsidR="00867172" w:rsidRPr="00867172">
        <w:rPr>
          <w:rFonts w:ascii="Garamond" w:hAnsi="Garamond"/>
          <w:color w:val="0000CC"/>
          <w:sz w:val="16"/>
          <w:szCs w:val="16"/>
        </w:rPr>
        <w:t>)</w:t>
      </w:r>
      <w:r w:rsidR="00867172" w:rsidRPr="00867172">
        <w:rPr>
          <w:rFonts w:ascii="Garamond" w:hAnsi="Garamond"/>
          <w:color w:val="C00000"/>
          <w:sz w:val="16"/>
          <w:szCs w:val="16"/>
        </w:rPr>
        <w:t>]</w:t>
      </w:r>
      <w:r w:rsidRPr="00B24F6B">
        <w:rPr>
          <w:rFonts w:ascii="Garamond" w:hAnsi="Garamond"/>
          <w:sz w:val="20"/>
          <w:szCs w:val="20"/>
        </w:rPr>
        <w:t xml:space="preserve">, </w:t>
      </w:r>
      <w:r w:rsidRPr="00867172">
        <w:rPr>
          <w:rFonts w:ascii="Garamond" w:hAnsi="Garamond"/>
          <w:i/>
          <w:sz w:val="20"/>
          <w:szCs w:val="20"/>
        </w:rPr>
        <w:t xml:space="preserve">à savoir que le discours </w:t>
      </w:r>
      <w:r w:rsidRPr="009E538C">
        <w:rPr>
          <w:rFonts w:ascii="Garamond" w:hAnsi="Garamond"/>
          <w:i/>
          <w:sz w:val="20"/>
          <w:szCs w:val="20"/>
        </w:rPr>
        <w:t xml:space="preserve">scientifique </w:t>
      </w:r>
    </w:p>
    <w:p w:rsidR="00693B10" w:rsidRPr="00B24F6B" w:rsidRDefault="001B3CE3">
      <w:pPr>
        <w:pStyle w:val="Corpsdetexte"/>
        <w:rPr>
          <w:rFonts w:ascii="Garamond" w:hAnsi="Garamond"/>
          <w:sz w:val="20"/>
          <w:szCs w:val="20"/>
        </w:rPr>
      </w:pPr>
      <w:r w:rsidRPr="009E538C">
        <w:rPr>
          <w:rFonts w:ascii="Garamond" w:hAnsi="Garamond"/>
          <w:i/>
          <w:sz w:val="20"/>
          <w:szCs w:val="20"/>
        </w:rPr>
        <w:t>a engendré toutes s</w:t>
      </w:r>
      <w:r w:rsidRPr="00604E67">
        <w:rPr>
          <w:rFonts w:ascii="Garamond" w:hAnsi="Garamond"/>
          <w:i/>
          <w:sz w:val="20"/>
          <w:szCs w:val="20"/>
        </w:rPr>
        <w:t>ortes d'instruments</w:t>
      </w:r>
      <w:r w:rsidRPr="00B24F6B">
        <w:rPr>
          <w:rFonts w:ascii="Garamond" w:hAnsi="Garamond"/>
          <w:sz w:val="20"/>
          <w:szCs w:val="20"/>
        </w:rPr>
        <w:t xml:space="preserve"> qu'il nous faut bien</w:t>
      </w:r>
      <w:r w:rsidR="00E44116">
        <w:rPr>
          <w:rFonts w:ascii="Garamond" w:hAnsi="Garamond"/>
          <w:sz w:val="20"/>
          <w:szCs w:val="20"/>
        </w:rPr>
        <w:t>,</w:t>
      </w:r>
      <w:r w:rsidRPr="00B24F6B">
        <w:rPr>
          <w:rFonts w:ascii="Garamond" w:hAnsi="Garamond"/>
          <w:sz w:val="20"/>
          <w:szCs w:val="20"/>
        </w:rPr>
        <w:t xml:space="preserve"> du point de vue dont il s'agit ici</w:t>
      </w:r>
      <w:r w:rsidR="00E44116">
        <w:rPr>
          <w:rFonts w:ascii="Garamond" w:hAnsi="Garamond"/>
          <w:sz w:val="20"/>
          <w:szCs w:val="20"/>
        </w:rPr>
        <w:t>,</w:t>
      </w:r>
      <w:r w:rsidRPr="00B24F6B">
        <w:rPr>
          <w:rFonts w:ascii="Garamond" w:hAnsi="Garamond"/>
          <w:sz w:val="20"/>
          <w:szCs w:val="20"/>
        </w:rPr>
        <w:t xml:space="preserve"> qualifier de ce qu'ils sont</w:t>
      </w:r>
      <w:r w:rsidR="002C18D6" w:rsidRPr="00B24F6B">
        <w:rPr>
          <w:rFonts w:ascii="Garamond" w:hAnsi="Garamond"/>
          <w:sz w:val="20"/>
          <w:szCs w:val="20"/>
        </w:rPr>
        <w:t> :</w:t>
      </w:r>
    </w:p>
    <w:p w:rsidR="002C18D6" w:rsidRPr="00B24F6B" w:rsidRDefault="001B3CE3" w:rsidP="002C18D6">
      <w:pPr>
        <w:pStyle w:val="Corpsdetexte"/>
        <w:numPr>
          <w:ilvl w:val="0"/>
          <w:numId w:val="28"/>
        </w:numPr>
        <w:rPr>
          <w:rFonts w:ascii="Garamond" w:hAnsi="Garamond"/>
          <w:sz w:val="20"/>
          <w:szCs w:val="20"/>
        </w:rPr>
      </w:pPr>
      <w:r w:rsidRPr="00693B10">
        <w:rPr>
          <w:rFonts w:ascii="Garamond" w:hAnsi="Garamond" w:cs="Times New Roman"/>
          <w:sz w:val="20"/>
          <w:szCs w:val="20"/>
        </w:rPr>
        <w:t>tous ces</w:t>
      </w:r>
      <w:r w:rsidRPr="00693B10">
        <w:rPr>
          <w:rFonts w:ascii="Garamond" w:hAnsi="Garamond"/>
          <w:sz w:val="20"/>
          <w:szCs w:val="20"/>
        </w:rPr>
        <w:t xml:space="preserve"> </w:t>
      </w:r>
      <w:r w:rsidR="002C18D6" w:rsidRPr="00693B10">
        <w:rPr>
          <w:rFonts w:ascii="Garamond" w:hAnsi="Garamond"/>
          <w:sz w:val="20"/>
          <w:szCs w:val="20"/>
        </w:rPr>
        <w:t>« </w:t>
      </w:r>
      <w:r w:rsidRPr="00604E67">
        <w:rPr>
          <w:rFonts w:ascii="Garamond" w:hAnsi="Garamond" w:cs="Times New Roman"/>
          <w:i/>
          <w:sz w:val="20"/>
          <w:szCs w:val="20"/>
        </w:rPr>
        <w:t>gadgets</w:t>
      </w:r>
      <w:r w:rsidR="002C18D6" w:rsidRPr="00693B10">
        <w:rPr>
          <w:rFonts w:ascii="Garamond" w:hAnsi="Garamond"/>
          <w:sz w:val="20"/>
          <w:szCs w:val="20"/>
        </w:rPr>
        <w:t> »</w:t>
      </w:r>
      <w:r w:rsidRPr="00693B10">
        <w:rPr>
          <w:rFonts w:ascii="Garamond" w:hAnsi="Garamond"/>
          <w:sz w:val="20"/>
          <w:szCs w:val="20"/>
        </w:rPr>
        <w:t xml:space="preserve"> </w:t>
      </w:r>
      <w:r w:rsidRPr="00693B10">
        <w:rPr>
          <w:rFonts w:ascii="Garamond" w:hAnsi="Garamond" w:cs="Times New Roman"/>
          <w:sz w:val="20"/>
          <w:szCs w:val="20"/>
        </w:rPr>
        <w:t>dont vous êtes</w:t>
      </w:r>
      <w:r w:rsidRPr="00B24F6B">
        <w:rPr>
          <w:rFonts w:ascii="Garamond" w:hAnsi="Garamond"/>
          <w:sz w:val="20"/>
          <w:szCs w:val="20"/>
        </w:rPr>
        <w:t xml:space="preserve"> désormais </w:t>
      </w:r>
      <w:r w:rsidRPr="00B24F6B">
        <w:rPr>
          <w:rFonts w:ascii="Garamond" w:hAnsi="Garamond" w:cs="Times New Roman"/>
          <w:i/>
          <w:sz w:val="20"/>
          <w:szCs w:val="20"/>
        </w:rPr>
        <w:t>les sujets</w:t>
      </w:r>
      <w:r w:rsidR="009E538C">
        <w:rPr>
          <w:rFonts w:ascii="Garamond" w:hAnsi="Garamond"/>
          <w:sz w:val="20"/>
          <w:szCs w:val="20"/>
        </w:rPr>
        <w:t xml:space="preserve"> -</w:t>
      </w:r>
      <w:r w:rsidRPr="00B24F6B">
        <w:rPr>
          <w:rFonts w:ascii="Garamond" w:hAnsi="Garamond"/>
          <w:sz w:val="20"/>
          <w:szCs w:val="20"/>
        </w:rPr>
        <w:t xml:space="preserve"> </w:t>
      </w:r>
      <w:r w:rsidRPr="00B24F6B">
        <w:rPr>
          <w:rFonts w:ascii="Garamond" w:hAnsi="Garamond"/>
          <w:i/>
          <w:sz w:val="20"/>
          <w:szCs w:val="20"/>
        </w:rPr>
        <w:t>infiniment plus loin</w:t>
      </w:r>
      <w:r w:rsidRPr="00B24F6B">
        <w:rPr>
          <w:rFonts w:ascii="Garamond" w:hAnsi="Garamond"/>
          <w:sz w:val="20"/>
          <w:szCs w:val="20"/>
        </w:rPr>
        <w:t xml:space="preserve"> que vous ne le pensez, </w:t>
      </w:r>
    </w:p>
    <w:p w:rsidR="00265894" w:rsidRDefault="001B3CE3" w:rsidP="002C18D6">
      <w:pPr>
        <w:pStyle w:val="Corpsdetexte"/>
        <w:numPr>
          <w:ilvl w:val="0"/>
          <w:numId w:val="28"/>
        </w:numPr>
        <w:rPr>
          <w:rFonts w:ascii="Garamond" w:hAnsi="Garamond"/>
          <w:sz w:val="20"/>
          <w:szCs w:val="20"/>
        </w:rPr>
      </w:pPr>
      <w:r w:rsidRPr="00B24F6B">
        <w:rPr>
          <w:rFonts w:ascii="Garamond" w:hAnsi="Garamond"/>
          <w:sz w:val="20"/>
          <w:szCs w:val="20"/>
        </w:rPr>
        <w:t xml:space="preserve">tous ces </w:t>
      </w:r>
      <w:r w:rsidRPr="00604E67">
        <w:rPr>
          <w:rFonts w:ascii="Garamond" w:hAnsi="Garamond"/>
          <w:i/>
          <w:sz w:val="20"/>
          <w:szCs w:val="20"/>
        </w:rPr>
        <w:t>instruments</w:t>
      </w:r>
      <w:r w:rsidRPr="00B24F6B">
        <w:rPr>
          <w:rFonts w:ascii="Garamond" w:hAnsi="Garamond"/>
          <w:sz w:val="20"/>
          <w:szCs w:val="20"/>
        </w:rPr>
        <w:t xml:space="preserve"> qui</w:t>
      </w:r>
      <w:r w:rsidR="00E44116">
        <w:rPr>
          <w:rFonts w:ascii="Garamond" w:hAnsi="Garamond"/>
          <w:sz w:val="20"/>
          <w:szCs w:val="20"/>
        </w:rPr>
        <w:t xml:space="preserve"> -</w:t>
      </w:r>
      <w:r w:rsidRPr="00B24F6B">
        <w:rPr>
          <w:rFonts w:ascii="Garamond" w:hAnsi="Garamond"/>
          <w:sz w:val="20"/>
          <w:szCs w:val="20"/>
        </w:rPr>
        <w:t xml:space="preserve"> </w:t>
      </w:r>
      <w:r w:rsidRPr="00265894">
        <w:rPr>
          <w:rFonts w:ascii="Garamond" w:hAnsi="Garamond"/>
          <w:sz w:val="18"/>
          <w:szCs w:val="18"/>
        </w:rPr>
        <w:t>mon Dieu</w:t>
      </w:r>
      <w:r w:rsidR="00265894" w:rsidRPr="00265894">
        <w:rPr>
          <w:rFonts w:ascii="Garamond" w:hAnsi="Garamond"/>
          <w:sz w:val="18"/>
          <w:szCs w:val="18"/>
        </w:rPr>
        <w:t> :</w:t>
      </w:r>
      <w:r w:rsidRPr="00265894">
        <w:rPr>
          <w:rFonts w:ascii="Garamond" w:hAnsi="Garamond"/>
          <w:sz w:val="18"/>
          <w:szCs w:val="18"/>
        </w:rPr>
        <w:t xml:space="preserve"> du microscope jusqu'à la radio</w:t>
      </w:r>
      <w:r w:rsidR="00667CE5" w:rsidRPr="00265894">
        <w:rPr>
          <w:rFonts w:ascii="Garamond" w:hAnsi="Garamond" w:cs="Times New Roman"/>
          <w:i/>
          <w:sz w:val="18"/>
          <w:szCs w:val="18"/>
        </w:rPr>
        <w:t>-</w:t>
      </w:r>
      <w:r w:rsidRPr="00265894">
        <w:rPr>
          <w:rFonts w:ascii="Garamond" w:hAnsi="Garamond"/>
          <w:sz w:val="18"/>
          <w:szCs w:val="18"/>
        </w:rPr>
        <w:t>télé</w:t>
      </w:r>
      <w:r w:rsidR="00265894" w:rsidRPr="00265894">
        <w:rPr>
          <w:rFonts w:ascii="Garamond" w:hAnsi="Garamond"/>
          <w:sz w:val="18"/>
          <w:szCs w:val="18"/>
        </w:rPr>
        <w:t>,</w:t>
      </w:r>
      <w:r w:rsidRPr="00265894">
        <w:rPr>
          <w:rFonts w:ascii="Garamond" w:hAnsi="Garamond"/>
          <w:sz w:val="18"/>
          <w:szCs w:val="18"/>
        </w:rPr>
        <w:t xml:space="preserve"> n'est</w:t>
      </w:r>
      <w:r w:rsidR="00667CE5" w:rsidRPr="00265894">
        <w:rPr>
          <w:rFonts w:ascii="Garamond" w:hAnsi="Garamond" w:cs="Times New Roman"/>
          <w:i/>
          <w:sz w:val="18"/>
          <w:szCs w:val="18"/>
        </w:rPr>
        <w:t>-</w:t>
      </w:r>
      <w:r w:rsidRPr="00265894">
        <w:rPr>
          <w:rFonts w:ascii="Garamond" w:hAnsi="Garamond"/>
          <w:sz w:val="18"/>
          <w:szCs w:val="18"/>
        </w:rPr>
        <w:t>ce pas</w:t>
      </w:r>
      <w:r w:rsidR="00265894" w:rsidRPr="00265894">
        <w:rPr>
          <w:rFonts w:ascii="Garamond" w:hAnsi="Garamond"/>
          <w:sz w:val="18"/>
          <w:szCs w:val="18"/>
        </w:rPr>
        <w:t> ?</w:t>
      </w:r>
      <w:r w:rsidR="00265894">
        <w:rPr>
          <w:rFonts w:ascii="Garamond" w:hAnsi="Garamond"/>
          <w:sz w:val="20"/>
          <w:szCs w:val="20"/>
        </w:rPr>
        <w:t xml:space="preserve"> -</w:t>
      </w:r>
      <w:r w:rsidRPr="00B24F6B">
        <w:rPr>
          <w:rFonts w:ascii="Garamond" w:hAnsi="Garamond"/>
          <w:sz w:val="20"/>
          <w:szCs w:val="20"/>
        </w:rPr>
        <w:t xml:space="preserve"> deviennent des éléments, des éléments de votre existence</w:t>
      </w:r>
      <w:r w:rsidR="00265894">
        <w:rPr>
          <w:rFonts w:ascii="Garamond" w:hAnsi="Garamond"/>
          <w:sz w:val="20"/>
          <w:szCs w:val="20"/>
        </w:rPr>
        <w:t>.</w:t>
      </w:r>
    </w:p>
    <w:p w:rsidR="00265894" w:rsidRDefault="00265894" w:rsidP="00265894">
      <w:pPr>
        <w:pStyle w:val="Corpsdetexte"/>
        <w:ind w:left="426"/>
        <w:rPr>
          <w:rFonts w:ascii="Garamond" w:hAnsi="Garamond"/>
          <w:sz w:val="20"/>
          <w:szCs w:val="20"/>
        </w:rPr>
      </w:pPr>
    </w:p>
    <w:p w:rsidR="001B3CE3" w:rsidRPr="00B24F6B" w:rsidRDefault="00867172" w:rsidP="00AC5352">
      <w:pPr>
        <w:pStyle w:val="Corpsdetexte"/>
        <w:rPr>
          <w:rFonts w:ascii="Garamond" w:hAnsi="Garamond"/>
          <w:sz w:val="20"/>
          <w:szCs w:val="20"/>
        </w:rPr>
      </w:pPr>
      <w:r w:rsidRPr="00867172">
        <w:rPr>
          <w:rFonts w:ascii="Garamond" w:hAnsi="Garamond"/>
          <w:color w:val="C00000"/>
          <w:sz w:val="16"/>
          <w:szCs w:val="16"/>
        </w:rPr>
        <w:t>[</w:t>
      </w:r>
      <w:r w:rsidRPr="00AC5352">
        <w:rPr>
          <w:rFonts w:ascii="Garamond" w:hAnsi="Garamond"/>
          <w:i/>
          <w:color w:val="C00000"/>
          <w:sz w:val="16"/>
          <w:szCs w:val="16"/>
          <w:vertAlign w:val="subscript"/>
        </w:rPr>
        <w:t>→</w:t>
      </w:r>
      <w:r w:rsidRPr="00AC5352">
        <w:rPr>
          <w:rFonts w:ascii="Garamond" w:hAnsi="Garamond"/>
          <w:i/>
          <w:color w:val="0000CC"/>
          <w:sz w:val="16"/>
          <w:szCs w:val="16"/>
        </w:rPr>
        <w:t>objets du désir</w:t>
      </w:r>
      <w:r w:rsidR="00AC5352">
        <w:rPr>
          <w:rFonts w:ascii="Garamond" w:hAnsi="Garamond"/>
          <w:i/>
          <w:color w:val="0000CC"/>
          <w:sz w:val="16"/>
          <w:szCs w:val="16"/>
        </w:rPr>
        <w:t>,</w:t>
      </w:r>
      <w:r w:rsidRPr="00AC5352">
        <w:rPr>
          <w:rFonts w:ascii="Garamond" w:hAnsi="Garamond"/>
          <w:i/>
          <w:color w:val="C00000"/>
          <w:sz w:val="16"/>
          <w:szCs w:val="16"/>
        </w:rPr>
        <w:t xml:space="preserve"> substitutifs de type (</w:t>
      </w:r>
      <w:r w:rsidRPr="00AC5352">
        <w:rPr>
          <w:rFonts w:ascii="Times New Roman" w:hAnsi="Times New Roman" w:cs="Times New Roman"/>
          <w:i/>
          <w:color w:val="0000CC"/>
          <w:sz w:val="16"/>
          <w:szCs w:val="16"/>
        </w:rPr>
        <w:t>a</w:t>
      </w:r>
      <w:r w:rsidRPr="00AC5352">
        <w:rPr>
          <w:rFonts w:ascii="Garamond" w:hAnsi="Garamond"/>
          <w:i/>
          <w:color w:val="C00000"/>
          <w:sz w:val="16"/>
          <w:szCs w:val="16"/>
        </w:rPr>
        <w:t>)</w:t>
      </w:r>
      <w:r w:rsidR="00265894" w:rsidRPr="00AC5352">
        <w:rPr>
          <w:rFonts w:ascii="Garamond" w:hAnsi="Garamond"/>
          <w:i/>
          <w:color w:val="C00000"/>
          <w:sz w:val="16"/>
          <w:szCs w:val="16"/>
        </w:rPr>
        <w:t xml:space="preserve"> visent</w:t>
      </w:r>
      <w:r w:rsidR="00DD31EC" w:rsidRPr="00AC5352">
        <w:rPr>
          <w:rFonts w:ascii="Garamond" w:hAnsi="Garamond"/>
          <w:i/>
          <w:color w:val="C00000"/>
          <w:sz w:val="16"/>
          <w:szCs w:val="16"/>
        </w:rPr>
        <w:t xml:space="preserve"> à suppléer à l’absence du rapport sexuel,</w:t>
      </w:r>
      <w:r w:rsidR="00265894" w:rsidRPr="00AC5352">
        <w:rPr>
          <w:rFonts w:ascii="Garamond" w:hAnsi="Garamond"/>
          <w:i/>
          <w:color w:val="C00000"/>
          <w:sz w:val="16"/>
          <w:szCs w:val="16"/>
        </w:rPr>
        <w:t xml:space="preserve"> </w:t>
      </w:r>
      <w:r w:rsidR="00DD31EC" w:rsidRPr="00AC5352">
        <w:rPr>
          <w:rFonts w:ascii="Garamond" w:hAnsi="Garamond"/>
          <w:i/>
          <w:color w:val="C00000"/>
          <w:sz w:val="16"/>
          <w:szCs w:val="16"/>
        </w:rPr>
        <w:t>à</w:t>
      </w:r>
      <w:r w:rsidR="00265894" w:rsidRPr="00AC5352">
        <w:rPr>
          <w:rFonts w:ascii="Garamond" w:hAnsi="Garamond"/>
          <w:i/>
          <w:color w:val="C00000"/>
          <w:sz w:val="16"/>
          <w:szCs w:val="16"/>
        </w:rPr>
        <w:t xml:space="preserve"> comble</w:t>
      </w:r>
      <w:r w:rsidR="00AC5352" w:rsidRPr="00AC5352">
        <w:rPr>
          <w:rFonts w:ascii="Garamond" w:hAnsi="Garamond"/>
          <w:i/>
          <w:color w:val="C00000"/>
          <w:sz w:val="16"/>
          <w:szCs w:val="16"/>
        </w:rPr>
        <w:t>r</w:t>
      </w:r>
      <w:r w:rsidR="00265894" w:rsidRPr="00AC5352">
        <w:rPr>
          <w:rFonts w:ascii="Garamond" w:hAnsi="Garamond"/>
          <w:i/>
          <w:color w:val="C00000"/>
          <w:sz w:val="16"/>
          <w:szCs w:val="16"/>
        </w:rPr>
        <w:t xml:space="preserve"> </w:t>
      </w:r>
      <w:r w:rsidR="00AC5352" w:rsidRPr="00AC5352">
        <w:rPr>
          <w:rFonts w:ascii="Garamond" w:hAnsi="Garamond"/>
          <w:i/>
          <w:color w:val="C00000"/>
          <w:sz w:val="16"/>
          <w:szCs w:val="16"/>
        </w:rPr>
        <w:t>le</w:t>
      </w:r>
      <w:r w:rsidR="00265894" w:rsidRPr="00AC5352">
        <w:rPr>
          <w:rFonts w:ascii="Garamond" w:hAnsi="Garamond"/>
          <w:i/>
          <w:color w:val="C00000"/>
          <w:sz w:val="16"/>
          <w:szCs w:val="16"/>
        </w:rPr>
        <w:t xml:space="preserve"> manque primordial </w:t>
      </w:r>
      <w:r w:rsidR="00265894" w:rsidRPr="00AC5352">
        <w:rPr>
          <w:rFonts w:ascii="Garamond" w:hAnsi="Garamond"/>
          <w:i/>
          <w:color w:val="C00000"/>
          <w:sz w:val="16"/>
          <w:szCs w:val="16"/>
          <w:vertAlign w:val="subscript"/>
        </w:rPr>
        <w:t xml:space="preserve">→ </w:t>
      </w:r>
      <w:r w:rsidR="00265894" w:rsidRPr="00AC5352">
        <w:rPr>
          <w:rFonts w:ascii="Garamond" w:hAnsi="Garamond"/>
          <w:i/>
          <w:color w:val="C00000"/>
          <w:sz w:val="16"/>
          <w:szCs w:val="16"/>
        </w:rPr>
        <w:t>pas de place pour l’</w:t>
      </w:r>
      <w:r w:rsidR="00265894" w:rsidRPr="00AC5352">
        <w:rPr>
          <w:rFonts w:ascii="Garamond" w:hAnsi="Garamond"/>
          <w:i/>
          <w:color w:val="0000CC"/>
          <w:sz w:val="16"/>
          <w:szCs w:val="16"/>
        </w:rPr>
        <w:t>amour</w:t>
      </w:r>
      <w:r w:rsidR="00265894" w:rsidRPr="00AC5352">
        <w:rPr>
          <w:rFonts w:ascii="Garamond" w:hAnsi="Garamond"/>
          <w:i/>
          <w:color w:val="C00000"/>
          <w:sz w:val="16"/>
          <w:szCs w:val="16"/>
        </w:rPr>
        <w:t xml:space="preserve"> (cf. </w:t>
      </w:r>
      <w:r w:rsidR="00265894" w:rsidRPr="00AC5352">
        <w:rPr>
          <w:rFonts w:ascii="Garamond" w:hAnsi="Garamond"/>
          <w:i/>
          <w:color w:val="0000CC"/>
          <w:sz w:val="16"/>
          <w:szCs w:val="16"/>
        </w:rPr>
        <w:t>transfert</w:t>
      </w:r>
      <w:r w:rsidR="00265894">
        <w:rPr>
          <w:rFonts w:ascii="Garamond" w:hAnsi="Garamond"/>
          <w:color w:val="C00000"/>
          <w:sz w:val="16"/>
          <w:szCs w:val="16"/>
        </w:rPr>
        <w:t>)</w:t>
      </w:r>
      <w:r w:rsidRPr="00867172">
        <w:rPr>
          <w:rFonts w:ascii="Garamond" w:hAnsi="Garamond"/>
          <w:color w:val="C00000"/>
          <w:sz w:val="16"/>
          <w:szCs w:val="16"/>
        </w:rPr>
        <w:t>]</w:t>
      </w:r>
      <w:r>
        <w:rPr>
          <w:rFonts w:ascii="Garamond" w:hAnsi="Garamond"/>
          <w:sz w:val="20"/>
          <w:szCs w:val="20"/>
        </w:rPr>
        <w:t>.</w:t>
      </w:r>
    </w:p>
    <w:p w:rsidR="00A3154D" w:rsidRDefault="00A3154D" w:rsidP="00A3154D">
      <w:pPr>
        <w:pStyle w:val="Corpsdetexte"/>
        <w:rPr>
          <w:rFonts w:ascii="Garamond" w:hAnsi="Garamond"/>
          <w:sz w:val="20"/>
          <w:szCs w:val="20"/>
        </w:rPr>
      </w:pPr>
    </w:p>
    <w:p w:rsidR="00925E95" w:rsidRDefault="00A3154D" w:rsidP="00A3154D">
      <w:pPr>
        <w:pStyle w:val="Corpsdetexte"/>
        <w:rPr>
          <w:rFonts w:ascii="Garamond" w:hAnsi="Garamond"/>
          <w:sz w:val="20"/>
          <w:szCs w:val="20"/>
        </w:rPr>
      </w:pPr>
      <w:r>
        <w:rPr>
          <w:rFonts w:ascii="Garamond" w:hAnsi="Garamond"/>
          <w:sz w:val="20"/>
          <w:szCs w:val="20"/>
        </w:rPr>
        <w:t>C</w:t>
      </w:r>
      <w:r w:rsidR="001B3CE3" w:rsidRPr="00B24F6B">
        <w:rPr>
          <w:rFonts w:ascii="Garamond" w:hAnsi="Garamond"/>
          <w:sz w:val="20"/>
          <w:szCs w:val="20"/>
        </w:rPr>
        <w:t>eci dont vous ne pouvez actuellement même pas mesurer la portée</w:t>
      </w:r>
      <w:r w:rsidR="002C18D6" w:rsidRPr="00B24F6B">
        <w:rPr>
          <w:rFonts w:ascii="Garamond" w:hAnsi="Garamond"/>
          <w:sz w:val="20"/>
          <w:szCs w:val="20"/>
        </w:rPr>
        <w:t xml:space="preserve"> </w:t>
      </w:r>
      <w:r w:rsidR="001B3CE3" w:rsidRPr="00B24F6B">
        <w:rPr>
          <w:rFonts w:ascii="Garamond" w:hAnsi="Garamond"/>
          <w:sz w:val="20"/>
          <w:szCs w:val="20"/>
        </w:rPr>
        <w:t xml:space="preserve">mais qui n'en fait pas moins partie </w:t>
      </w:r>
      <w:r w:rsidR="00E44116">
        <w:rPr>
          <w:rFonts w:ascii="Garamond" w:hAnsi="Garamond"/>
          <w:sz w:val="20"/>
          <w:szCs w:val="20"/>
        </w:rPr>
        <w:t xml:space="preserve">                   </w:t>
      </w:r>
      <w:r w:rsidR="001B3CE3" w:rsidRPr="00B24F6B">
        <w:rPr>
          <w:rFonts w:ascii="Garamond" w:hAnsi="Garamond"/>
          <w:sz w:val="20"/>
          <w:szCs w:val="20"/>
        </w:rPr>
        <w:t xml:space="preserve">de ce que j'appelle </w:t>
      </w:r>
      <w:r w:rsidR="001B3CE3" w:rsidRPr="00E44116">
        <w:rPr>
          <w:rFonts w:ascii="Garamond" w:hAnsi="Garamond"/>
          <w:i/>
          <w:sz w:val="20"/>
          <w:szCs w:val="20"/>
        </w:rPr>
        <w:t>le discours scientifique</w:t>
      </w:r>
      <w:r w:rsidR="00C2207B" w:rsidRPr="00B24F6B">
        <w:rPr>
          <w:rFonts w:ascii="Garamond" w:hAnsi="Garamond"/>
          <w:sz w:val="20"/>
          <w:szCs w:val="20"/>
        </w:rPr>
        <w:t>,</w:t>
      </w:r>
      <w:r w:rsidR="001B3CE3" w:rsidRPr="00B24F6B">
        <w:rPr>
          <w:rFonts w:ascii="Garamond" w:hAnsi="Garamond"/>
          <w:sz w:val="20"/>
          <w:szCs w:val="20"/>
        </w:rPr>
        <w:t xml:space="preserve"> pour autant qu</w:t>
      </w:r>
      <w:r w:rsidR="00C2207B" w:rsidRPr="00B24F6B">
        <w:rPr>
          <w:rFonts w:ascii="Garamond" w:hAnsi="Garamond"/>
          <w:sz w:val="20"/>
          <w:szCs w:val="20"/>
        </w:rPr>
        <w:t xml:space="preserve">e </w:t>
      </w:r>
      <w:r w:rsidR="001B3CE3" w:rsidRPr="00B24F6B">
        <w:rPr>
          <w:rFonts w:ascii="Garamond" w:hAnsi="Garamond" w:cs="Times New Roman"/>
          <w:i/>
          <w:color w:val="0000CC"/>
          <w:sz w:val="20"/>
          <w:szCs w:val="20"/>
        </w:rPr>
        <w:t>un discours</w:t>
      </w:r>
      <w:r w:rsidR="001B3CE3" w:rsidRPr="00B24F6B">
        <w:rPr>
          <w:rFonts w:ascii="Garamond" w:hAnsi="Garamond"/>
          <w:sz w:val="20"/>
          <w:szCs w:val="20"/>
        </w:rPr>
        <w:t xml:space="preserve"> c'est ce qui détermine comme telle </w:t>
      </w:r>
      <w:r w:rsidR="001B3CE3" w:rsidRPr="00265894">
        <w:rPr>
          <w:rFonts w:ascii="Garamond" w:hAnsi="Garamond" w:cs="Times New Roman"/>
          <w:color w:val="000000" w:themeColor="text1"/>
          <w:sz w:val="20"/>
          <w:szCs w:val="20"/>
        </w:rPr>
        <w:t>une forme</w:t>
      </w:r>
      <w:r w:rsidR="001B3CE3" w:rsidRPr="00B24F6B">
        <w:rPr>
          <w:rFonts w:ascii="Garamond" w:hAnsi="Garamond"/>
          <w:sz w:val="20"/>
          <w:szCs w:val="20"/>
        </w:rPr>
        <w:t xml:space="preserve">, </w:t>
      </w:r>
    </w:p>
    <w:p w:rsidR="001B3CE3" w:rsidRPr="00B24F6B" w:rsidRDefault="001B3CE3" w:rsidP="00A3154D">
      <w:pPr>
        <w:pStyle w:val="Corpsdetexte"/>
        <w:rPr>
          <w:rFonts w:ascii="Garamond" w:hAnsi="Garamond"/>
          <w:sz w:val="20"/>
          <w:szCs w:val="20"/>
        </w:rPr>
      </w:pPr>
      <w:r w:rsidRPr="00265894">
        <w:rPr>
          <w:rFonts w:ascii="Garamond" w:hAnsi="Garamond"/>
          <w:i/>
          <w:color w:val="0000CC"/>
          <w:sz w:val="20"/>
          <w:szCs w:val="20"/>
        </w:rPr>
        <w:t xml:space="preserve">une forme complètement renouvelée </w:t>
      </w:r>
      <w:r w:rsidRPr="00265894">
        <w:rPr>
          <w:rFonts w:ascii="Garamond" w:hAnsi="Garamond" w:cs="Times New Roman"/>
          <w:i/>
          <w:color w:val="0000CC"/>
          <w:sz w:val="20"/>
          <w:szCs w:val="20"/>
        </w:rPr>
        <w:t xml:space="preserve">de lien </w:t>
      </w:r>
      <w:r w:rsidRPr="00B24F6B">
        <w:rPr>
          <w:rFonts w:ascii="Garamond" w:hAnsi="Garamond" w:cs="Times New Roman"/>
          <w:i/>
          <w:color w:val="0000CC"/>
          <w:sz w:val="20"/>
          <w:szCs w:val="20"/>
        </w:rPr>
        <w:t>social</w:t>
      </w:r>
      <w:r w:rsidRPr="00B24F6B">
        <w:rPr>
          <w:rFonts w:ascii="Garamond" w:hAnsi="Garamond"/>
          <w:sz w:val="20"/>
          <w:szCs w:val="20"/>
        </w:rPr>
        <w:t>.</w:t>
      </w:r>
      <w:r w:rsidR="00265894">
        <w:rPr>
          <w:rFonts w:ascii="Garamond" w:hAnsi="Garamond"/>
          <w:sz w:val="20"/>
          <w:szCs w:val="20"/>
        </w:rPr>
        <w:t xml:space="preserve"> </w:t>
      </w:r>
      <w:r w:rsidR="00265894" w:rsidRPr="00265894">
        <w:rPr>
          <w:rFonts w:ascii="Garamond" w:hAnsi="Garamond"/>
          <w:color w:val="C00000"/>
          <w:sz w:val="16"/>
          <w:szCs w:val="16"/>
        </w:rPr>
        <w:t>[</w:t>
      </w:r>
      <w:r w:rsidR="00265894" w:rsidRPr="00265894">
        <w:rPr>
          <w:rFonts w:ascii="Garamond" w:hAnsi="Garamond"/>
          <w:i/>
          <w:color w:val="C00000"/>
          <w:sz w:val="16"/>
          <w:szCs w:val="16"/>
        </w:rPr>
        <w:t xml:space="preserve">passage du discours </w:t>
      </w:r>
      <w:r w:rsidR="00265894" w:rsidRPr="00265894">
        <w:rPr>
          <w:rFonts w:ascii="Times New Roman" w:hAnsi="Times New Roman" w:cs="Times New Roman"/>
          <w:b/>
          <w:color w:val="0000CC"/>
          <w:sz w:val="16"/>
          <w:szCs w:val="16"/>
        </w:rPr>
        <w:t>M</w:t>
      </w:r>
      <w:r w:rsidR="00265894">
        <w:rPr>
          <w:rFonts w:ascii="Times New Roman" w:hAnsi="Times New Roman" w:cs="Times New Roman"/>
          <w:b/>
          <w:color w:val="0000CC"/>
          <w:sz w:val="16"/>
          <w:szCs w:val="16"/>
        </w:rPr>
        <w:t> :</w:t>
      </w:r>
      <w:r w:rsidR="00265894" w:rsidRPr="00265894">
        <w:rPr>
          <w:rFonts w:ascii="Times New Roman" w:hAnsi="Times New Roman" w:cs="Times New Roman"/>
          <w:color w:val="0000CC"/>
          <w:sz w:val="16"/>
          <w:szCs w:val="16"/>
        </w:rPr>
        <w:t xml:space="preserve"> </w:t>
      </w:r>
      <w:r w:rsidR="00265894" w:rsidRPr="009E538C">
        <w:rPr>
          <w:rFonts w:ascii="Times New Roman" w:hAnsi="Times New Roman" w:cs="Times New Roman"/>
          <w:color w:val="0000CC"/>
          <w:sz w:val="16"/>
          <w:szCs w:val="16"/>
        </w:rPr>
        <w:t>S</w:t>
      </w:r>
      <w:r w:rsidR="00265894" w:rsidRPr="009E538C">
        <w:rPr>
          <w:rFonts w:ascii="Times New Roman" w:hAnsi="Times New Roman" w:cs="Times New Roman"/>
          <w:color w:val="0000CC"/>
          <w:sz w:val="16"/>
          <w:szCs w:val="16"/>
          <w:vertAlign w:val="subscript"/>
        </w:rPr>
        <w:t>1</w:t>
      </w:r>
      <w:r w:rsidR="00265894" w:rsidRPr="009E538C">
        <w:rPr>
          <w:rFonts w:ascii="Garamond" w:hAnsi="Garamond"/>
          <w:color w:val="0000CC"/>
          <w:sz w:val="16"/>
          <w:szCs w:val="16"/>
          <w:vertAlign w:val="subscript"/>
        </w:rPr>
        <w:t xml:space="preserve"> → </w:t>
      </w:r>
      <w:r w:rsidR="00265894" w:rsidRPr="009E538C">
        <w:rPr>
          <w:rFonts w:ascii="Times New Roman" w:hAnsi="Times New Roman" w:cs="Times New Roman"/>
          <w:color w:val="0000CC"/>
          <w:sz w:val="16"/>
          <w:szCs w:val="16"/>
        </w:rPr>
        <w:t>S</w:t>
      </w:r>
      <w:r w:rsidR="00265894" w:rsidRPr="009E538C">
        <w:rPr>
          <w:rFonts w:ascii="Times New Roman" w:hAnsi="Times New Roman" w:cs="Times New Roman"/>
          <w:color w:val="0000CC"/>
          <w:sz w:val="16"/>
          <w:szCs w:val="16"/>
          <w:vertAlign w:val="subscript"/>
        </w:rPr>
        <w:t>2</w:t>
      </w:r>
      <w:r w:rsidR="00265894" w:rsidRPr="009E538C">
        <w:rPr>
          <w:rFonts w:ascii="Garamond" w:hAnsi="Garamond"/>
          <w:color w:val="0000CC"/>
          <w:sz w:val="16"/>
          <w:szCs w:val="16"/>
          <w:vertAlign w:val="subscript"/>
        </w:rPr>
        <w:t xml:space="preserve"> → </w:t>
      </w:r>
      <w:r w:rsidR="002A4B71">
        <w:rPr>
          <w:rFonts w:ascii="Garamond" w:hAnsi="Garamond"/>
          <w:color w:val="0000CC"/>
          <w:sz w:val="16"/>
          <w:szCs w:val="16"/>
          <w:vertAlign w:val="subscript"/>
        </w:rPr>
        <w:t>/</w:t>
      </w:r>
      <w:r w:rsidR="00265894" w:rsidRPr="00931818">
        <w:rPr>
          <w:rFonts w:ascii="Times New Roman" w:hAnsi="Times New Roman" w:cs="Times New Roman"/>
          <w:i/>
          <w:color w:val="0000CC"/>
          <w:sz w:val="16"/>
          <w:szCs w:val="16"/>
        </w:rPr>
        <w:t>a</w:t>
      </w:r>
      <w:r w:rsidR="00265894">
        <w:rPr>
          <w:rFonts w:ascii="Times New Roman" w:hAnsi="Times New Roman" w:cs="Times New Roman"/>
          <w:i/>
          <w:color w:val="0000CC"/>
          <w:sz w:val="16"/>
          <w:szCs w:val="16"/>
        </w:rPr>
        <w:t xml:space="preserve"> </w:t>
      </w:r>
      <w:r w:rsidR="00265894" w:rsidRPr="00A3154D">
        <w:rPr>
          <w:rFonts w:ascii="Batang" w:eastAsia="Batang" w:hAnsi="Batang"/>
          <w:b/>
          <w:color w:val="C00000"/>
          <w:sz w:val="16"/>
          <w:szCs w:val="16"/>
        </w:rPr>
        <w:t>◊</w:t>
      </w:r>
      <w:r w:rsidR="00265894">
        <w:rPr>
          <w:rFonts w:ascii="Batang" w:eastAsia="Batang" w:hAnsi="Batang"/>
          <w:b/>
          <w:color w:val="C00000"/>
          <w:sz w:val="16"/>
          <w:szCs w:val="16"/>
        </w:rPr>
        <w:t xml:space="preserve"> </w:t>
      </w:r>
      <w:r w:rsidR="00265894" w:rsidRPr="00A3154D">
        <w:rPr>
          <w:rFonts w:ascii="LACAN" w:hAnsi="LACAN"/>
          <w:color w:val="0000CC"/>
          <w:sz w:val="16"/>
          <w:szCs w:val="16"/>
        </w:rPr>
        <w:t>S</w:t>
      </w:r>
      <w:r w:rsidR="002A4B71">
        <w:rPr>
          <w:rFonts w:ascii="Times New Roman" w:hAnsi="Times New Roman" w:cs="Times New Roman"/>
          <w:color w:val="0000CC"/>
          <w:sz w:val="16"/>
          <w:szCs w:val="16"/>
        </w:rPr>
        <w:t>,</w:t>
      </w:r>
      <w:r w:rsidR="00265894">
        <w:rPr>
          <w:rFonts w:ascii="Times New Roman" w:hAnsi="Times New Roman" w:cs="Times New Roman"/>
          <w:b/>
          <w:color w:val="0000CC"/>
          <w:sz w:val="16"/>
          <w:szCs w:val="16"/>
        </w:rPr>
        <w:t xml:space="preserve"> </w:t>
      </w:r>
      <w:r w:rsidR="00265894" w:rsidRPr="00265894">
        <w:rPr>
          <w:rFonts w:ascii="Garamond" w:hAnsi="Garamond"/>
          <w:i/>
          <w:color w:val="C00000"/>
          <w:sz w:val="16"/>
          <w:szCs w:val="16"/>
        </w:rPr>
        <w:t xml:space="preserve">au discours </w:t>
      </w:r>
      <w:r w:rsidR="00265894" w:rsidRPr="00265894">
        <w:rPr>
          <w:rFonts w:ascii="Times New Roman" w:hAnsi="Times New Roman" w:cs="Times New Roman"/>
          <w:b/>
          <w:color w:val="0000CC"/>
          <w:sz w:val="16"/>
          <w:szCs w:val="16"/>
        </w:rPr>
        <w:t>H</w:t>
      </w:r>
      <w:r w:rsidR="00265894" w:rsidRPr="00265894">
        <w:rPr>
          <w:rFonts w:ascii="Garamond" w:hAnsi="Garamond"/>
          <w:i/>
          <w:color w:val="C00000"/>
          <w:sz w:val="16"/>
          <w:szCs w:val="16"/>
        </w:rPr>
        <w:t>(scientifique)</w:t>
      </w:r>
      <w:r w:rsidR="002A4B71">
        <w:rPr>
          <w:rFonts w:ascii="Garamond" w:hAnsi="Garamond"/>
          <w:i/>
          <w:color w:val="C00000"/>
          <w:sz w:val="16"/>
          <w:szCs w:val="16"/>
        </w:rPr>
        <w:t> </w:t>
      </w:r>
      <w:r w:rsidR="002A4B71" w:rsidRPr="002A4B71">
        <w:rPr>
          <w:rFonts w:ascii="Garamond" w:hAnsi="Garamond"/>
          <w:color w:val="C00000"/>
          <w:sz w:val="16"/>
          <w:szCs w:val="16"/>
        </w:rPr>
        <w:t>:</w:t>
      </w:r>
      <w:r w:rsidR="002A4B71">
        <w:rPr>
          <w:rFonts w:ascii="Garamond" w:hAnsi="Garamond"/>
          <w:color w:val="C00000"/>
          <w:sz w:val="16"/>
          <w:szCs w:val="16"/>
        </w:rPr>
        <w:t xml:space="preserve"> </w:t>
      </w:r>
      <w:r w:rsidR="002A4B71" w:rsidRPr="00A3154D">
        <w:rPr>
          <w:rFonts w:ascii="LACAN" w:hAnsi="LACAN"/>
          <w:color w:val="0000CC"/>
          <w:sz w:val="16"/>
          <w:szCs w:val="16"/>
        </w:rPr>
        <w:t>S</w:t>
      </w:r>
      <w:r w:rsidR="002A4B71" w:rsidRPr="009E538C">
        <w:rPr>
          <w:rFonts w:ascii="Garamond" w:hAnsi="Garamond"/>
          <w:color w:val="0000CC"/>
          <w:sz w:val="16"/>
          <w:szCs w:val="16"/>
          <w:vertAlign w:val="subscript"/>
        </w:rPr>
        <w:t xml:space="preserve">→ </w:t>
      </w:r>
      <w:r w:rsidR="002A4B71" w:rsidRPr="009E538C">
        <w:rPr>
          <w:rFonts w:ascii="Times New Roman" w:hAnsi="Times New Roman" w:cs="Times New Roman"/>
          <w:color w:val="0000CC"/>
          <w:sz w:val="16"/>
          <w:szCs w:val="16"/>
        </w:rPr>
        <w:t>S</w:t>
      </w:r>
      <w:r w:rsidR="002A4B71">
        <w:rPr>
          <w:rFonts w:ascii="Times New Roman" w:hAnsi="Times New Roman" w:cs="Times New Roman"/>
          <w:color w:val="0000CC"/>
          <w:sz w:val="16"/>
          <w:szCs w:val="16"/>
          <w:vertAlign w:val="subscript"/>
        </w:rPr>
        <w:t>1</w:t>
      </w:r>
      <w:r w:rsidR="002A4B71" w:rsidRPr="009E538C">
        <w:rPr>
          <w:rFonts w:ascii="Garamond" w:hAnsi="Garamond"/>
          <w:color w:val="0000CC"/>
          <w:sz w:val="16"/>
          <w:szCs w:val="16"/>
          <w:vertAlign w:val="subscript"/>
        </w:rPr>
        <w:t xml:space="preserve">→ </w:t>
      </w:r>
      <w:r w:rsidR="002A4B71">
        <w:rPr>
          <w:rFonts w:ascii="Garamond" w:hAnsi="Garamond"/>
          <w:color w:val="0000CC"/>
          <w:sz w:val="16"/>
          <w:szCs w:val="16"/>
          <w:vertAlign w:val="subscript"/>
        </w:rPr>
        <w:t>/</w:t>
      </w:r>
      <w:r w:rsidR="002A4B71" w:rsidRPr="009E538C">
        <w:rPr>
          <w:rFonts w:ascii="Times New Roman" w:hAnsi="Times New Roman" w:cs="Times New Roman"/>
          <w:color w:val="0000CC"/>
          <w:sz w:val="16"/>
          <w:szCs w:val="16"/>
        </w:rPr>
        <w:t>S</w:t>
      </w:r>
      <w:r w:rsidR="002A4B71" w:rsidRPr="009E538C">
        <w:rPr>
          <w:rFonts w:ascii="Times New Roman" w:hAnsi="Times New Roman" w:cs="Times New Roman"/>
          <w:color w:val="0000CC"/>
          <w:sz w:val="16"/>
          <w:szCs w:val="16"/>
          <w:vertAlign w:val="subscript"/>
        </w:rPr>
        <w:t>2</w:t>
      </w:r>
      <w:r w:rsidR="002A4B71">
        <w:rPr>
          <w:rFonts w:ascii="Times New Roman" w:hAnsi="Times New Roman" w:cs="Times New Roman"/>
          <w:color w:val="0000CC"/>
          <w:sz w:val="16"/>
          <w:szCs w:val="16"/>
          <w:vertAlign w:val="subscript"/>
        </w:rPr>
        <w:t xml:space="preserve"> </w:t>
      </w:r>
      <w:r w:rsidR="002A4B71" w:rsidRPr="00A3154D">
        <w:rPr>
          <w:rFonts w:ascii="Batang" w:eastAsia="Batang" w:hAnsi="Batang"/>
          <w:b/>
          <w:color w:val="C00000"/>
          <w:sz w:val="16"/>
          <w:szCs w:val="16"/>
        </w:rPr>
        <w:t>◊</w:t>
      </w:r>
      <w:r w:rsidR="002A4B71" w:rsidRPr="002A4B71">
        <w:rPr>
          <w:rFonts w:ascii="Times New Roman" w:hAnsi="Times New Roman" w:cs="Times New Roman"/>
          <w:i/>
          <w:color w:val="0000CC"/>
          <w:sz w:val="16"/>
          <w:szCs w:val="16"/>
        </w:rPr>
        <w:t xml:space="preserve"> </w:t>
      </w:r>
      <w:r w:rsidR="002A4B71" w:rsidRPr="00931818">
        <w:rPr>
          <w:rFonts w:ascii="Times New Roman" w:hAnsi="Times New Roman" w:cs="Times New Roman"/>
          <w:i/>
          <w:color w:val="0000CC"/>
          <w:sz w:val="16"/>
          <w:szCs w:val="16"/>
        </w:rPr>
        <w:t>a</w:t>
      </w:r>
      <w:r w:rsidR="002A4B71">
        <w:rPr>
          <w:rFonts w:ascii="Garamond" w:hAnsi="Garamond"/>
          <w:i/>
          <w:color w:val="C00000"/>
          <w:sz w:val="16"/>
          <w:szCs w:val="16"/>
        </w:rPr>
        <w:t xml:space="preserve"> </w:t>
      </w:r>
      <w:r w:rsidR="00265894" w:rsidRPr="00265894">
        <w:rPr>
          <w:rFonts w:ascii="Garamond" w:hAnsi="Garamond"/>
          <w:color w:val="C00000"/>
          <w:sz w:val="16"/>
          <w:szCs w:val="16"/>
        </w:rPr>
        <w:t>]</w:t>
      </w:r>
    </w:p>
    <w:p w:rsidR="002C18D6" w:rsidRPr="00B24F6B" w:rsidRDefault="002C18D6">
      <w:pPr>
        <w:pStyle w:val="Corpsdetexte"/>
        <w:rPr>
          <w:rFonts w:ascii="Garamond" w:hAnsi="Garamond"/>
          <w:sz w:val="20"/>
          <w:szCs w:val="20"/>
        </w:rPr>
      </w:pPr>
    </w:p>
    <w:p w:rsidR="00A3154D" w:rsidRDefault="001B3CE3">
      <w:pPr>
        <w:pStyle w:val="Corpsdetexte"/>
        <w:rPr>
          <w:rFonts w:ascii="Garamond" w:hAnsi="Garamond"/>
          <w:sz w:val="20"/>
          <w:szCs w:val="20"/>
        </w:rPr>
      </w:pPr>
      <w:r w:rsidRPr="00B24F6B">
        <w:rPr>
          <w:rFonts w:ascii="Garamond" w:hAnsi="Garamond"/>
          <w:sz w:val="20"/>
          <w:szCs w:val="20"/>
        </w:rPr>
        <w:t xml:space="preserve">Le joint qui ne se fait pas c'est ceci, c'est que ce que j'ai appelé tout à l'heure </w:t>
      </w:r>
      <w:r w:rsidR="00604E67">
        <w:rPr>
          <w:rFonts w:ascii="Garamond" w:hAnsi="Garamond"/>
          <w:sz w:val="20"/>
          <w:szCs w:val="20"/>
        </w:rPr>
        <w:t>« </w:t>
      </w:r>
      <w:r w:rsidRPr="00B24F6B">
        <w:rPr>
          <w:rFonts w:ascii="Garamond" w:hAnsi="Garamond" w:cs="Times New Roman"/>
          <w:i/>
          <w:sz w:val="20"/>
          <w:szCs w:val="20"/>
        </w:rPr>
        <w:t>subversion de la connaissance</w:t>
      </w:r>
      <w:r w:rsidR="00604E67">
        <w:rPr>
          <w:rFonts w:ascii="Garamond" w:hAnsi="Garamond" w:cs="Times New Roman"/>
          <w:i/>
          <w:sz w:val="20"/>
          <w:szCs w:val="20"/>
        </w:rPr>
        <w:t> »</w:t>
      </w:r>
      <w:r w:rsidRPr="00B24F6B">
        <w:rPr>
          <w:rFonts w:ascii="Garamond" w:hAnsi="Garamond"/>
          <w:sz w:val="20"/>
          <w:szCs w:val="20"/>
        </w:rPr>
        <w:t xml:space="preserve"> </w:t>
      </w:r>
    </w:p>
    <w:p w:rsidR="008E1395" w:rsidRDefault="001B3CE3">
      <w:pPr>
        <w:pStyle w:val="Corpsdetexte"/>
        <w:rPr>
          <w:rFonts w:ascii="Garamond" w:hAnsi="Garamond"/>
          <w:i/>
          <w:color w:val="0000CC"/>
          <w:sz w:val="20"/>
          <w:szCs w:val="20"/>
        </w:rPr>
      </w:pPr>
      <w:r w:rsidRPr="00B24F6B">
        <w:rPr>
          <w:rFonts w:ascii="Garamond" w:hAnsi="Garamond"/>
          <w:sz w:val="20"/>
          <w:szCs w:val="20"/>
        </w:rPr>
        <w:t>s'indique de ceci</w:t>
      </w:r>
      <w:r w:rsidR="00C2207B" w:rsidRPr="00B24F6B">
        <w:rPr>
          <w:rFonts w:ascii="Garamond" w:hAnsi="Garamond"/>
          <w:sz w:val="20"/>
          <w:szCs w:val="20"/>
        </w:rPr>
        <w:t> :</w:t>
      </w:r>
      <w:r w:rsidRPr="00B24F6B">
        <w:rPr>
          <w:rFonts w:ascii="Garamond" w:hAnsi="Garamond"/>
          <w:sz w:val="20"/>
          <w:szCs w:val="20"/>
        </w:rPr>
        <w:t xml:space="preserve"> que jusqu'alors </w:t>
      </w:r>
      <w:r w:rsidRPr="00E44116">
        <w:rPr>
          <w:rFonts w:ascii="Garamond" w:hAnsi="Garamond"/>
          <w:i/>
          <w:color w:val="0000CC"/>
          <w:sz w:val="20"/>
          <w:szCs w:val="20"/>
        </w:rPr>
        <w:t>rien de la connaissance</w:t>
      </w:r>
      <w:r w:rsidR="00C2207B" w:rsidRPr="00B24F6B">
        <w:rPr>
          <w:rFonts w:ascii="Garamond" w:hAnsi="Garamond"/>
          <w:sz w:val="20"/>
          <w:szCs w:val="20"/>
        </w:rPr>
        <w:t xml:space="preserve"> </w:t>
      </w:r>
      <w:r w:rsidR="00E44116">
        <w:rPr>
          <w:rFonts w:ascii="Garamond" w:hAnsi="Garamond"/>
          <w:sz w:val="20"/>
          <w:szCs w:val="20"/>
        </w:rPr>
        <w:t>-</w:t>
      </w:r>
      <w:r w:rsidRPr="00B24F6B">
        <w:rPr>
          <w:rFonts w:ascii="Garamond" w:hAnsi="Garamond"/>
          <w:sz w:val="20"/>
          <w:szCs w:val="20"/>
        </w:rPr>
        <w:t xml:space="preserve"> il faut le dire</w:t>
      </w:r>
      <w:r w:rsidR="00C2207B" w:rsidRPr="00B24F6B">
        <w:rPr>
          <w:rFonts w:ascii="Garamond" w:hAnsi="Garamond"/>
          <w:sz w:val="20"/>
          <w:szCs w:val="20"/>
        </w:rPr>
        <w:t xml:space="preserve"> </w:t>
      </w:r>
      <w:r w:rsidR="00E44116">
        <w:rPr>
          <w:rFonts w:ascii="Garamond" w:hAnsi="Garamond"/>
          <w:sz w:val="20"/>
          <w:szCs w:val="20"/>
        </w:rPr>
        <w:t>-</w:t>
      </w:r>
      <w:r w:rsidRPr="00B24F6B">
        <w:rPr>
          <w:rFonts w:ascii="Garamond" w:hAnsi="Garamond"/>
          <w:sz w:val="20"/>
          <w:szCs w:val="20"/>
        </w:rPr>
        <w:t xml:space="preserve"> </w:t>
      </w:r>
      <w:r w:rsidRPr="00E44116">
        <w:rPr>
          <w:rFonts w:ascii="Garamond" w:hAnsi="Garamond"/>
          <w:i/>
          <w:color w:val="0000CC"/>
          <w:sz w:val="20"/>
          <w:szCs w:val="20"/>
        </w:rPr>
        <w:t xml:space="preserve">ne s'est conçu sans que rien de ce qui s'est écrit </w:t>
      </w:r>
    </w:p>
    <w:p w:rsidR="002C18D6" w:rsidRPr="00B24F6B" w:rsidRDefault="001B3CE3">
      <w:pPr>
        <w:pStyle w:val="Corpsdetexte"/>
        <w:rPr>
          <w:rFonts w:ascii="Garamond" w:hAnsi="Garamond"/>
          <w:sz w:val="20"/>
          <w:szCs w:val="20"/>
        </w:rPr>
      </w:pPr>
      <w:r w:rsidRPr="00E44116">
        <w:rPr>
          <w:rFonts w:ascii="Garamond" w:hAnsi="Garamond"/>
          <w:i/>
          <w:color w:val="0000CC"/>
          <w:sz w:val="20"/>
          <w:szCs w:val="20"/>
        </w:rPr>
        <w:t>sur cette connaissance ne participe</w:t>
      </w:r>
      <w:r w:rsidR="002C18D6" w:rsidRPr="00B24F6B">
        <w:rPr>
          <w:rFonts w:ascii="Garamond" w:hAnsi="Garamond"/>
          <w:sz w:val="20"/>
          <w:szCs w:val="20"/>
        </w:rPr>
        <w:t>…</w:t>
      </w:r>
    </w:p>
    <w:p w:rsidR="001B3CE3" w:rsidRPr="00B24F6B" w:rsidRDefault="001B3CE3" w:rsidP="002C18D6">
      <w:pPr>
        <w:pStyle w:val="Corpsdetexte"/>
        <w:ind w:left="708"/>
        <w:rPr>
          <w:rFonts w:ascii="Garamond" w:hAnsi="Garamond"/>
          <w:sz w:val="20"/>
          <w:szCs w:val="20"/>
        </w:rPr>
      </w:pPr>
      <w:r w:rsidRPr="00B24F6B">
        <w:rPr>
          <w:rFonts w:ascii="Garamond" w:hAnsi="Garamond"/>
          <w:sz w:val="20"/>
          <w:szCs w:val="20"/>
        </w:rPr>
        <w:t xml:space="preserve">et l'on ne peut pas même dire que les sujets de </w:t>
      </w:r>
      <w:r w:rsidRPr="00B24F6B">
        <w:rPr>
          <w:rFonts w:ascii="Garamond" w:hAnsi="Garamond"/>
          <w:i/>
          <w:sz w:val="20"/>
          <w:szCs w:val="20"/>
        </w:rPr>
        <w:t>la théorie antique de la connaissance</w:t>
      </w:r>
      <w:r w:rsidRPr="00B24F6B">
        <w:rPr>
          <w:rFonts w:ascii="Garamond" w:hAnsi="Garamond"/>
          <w:sz w:val="20"/>
          <w:szCs w:val="20"/>
        </w:rPr>
        <w:t xml:space="preserve"> ne l'aient pas su</w:t>
      </w:r>
    </w:p>
    <w:p w:rsidR="001B3CE3" w:rsidRPr="00B24F6B" w:rsidRDefault="002C18D6">
      <w:pPr>
        <w:pStyle w:val="Corpsdetexte"/>
        <w:rPr>
          <w:rFonts w:ascii="Garamond" w:hAnsi="Garamond"/>
          <w:sz w:val="20"/>
          <w:szCs w:val="20"/>
        </w:rPr>
      </w:pPr>
      <w:r w:rsidRPr="00B24F6B">
        <w:rPr>
          <w:rFonts w:ascii="Garamond" w:hAnsi="Garamond"/>
          <w:sz w:val="20"/>
          <w:szCs w:val="20"/>
        </w:rPr>
        <w:t>…</w:t>
      </w:r>
      <w:r w:rsidR="001B3CE3" w:rsidRPr="00E44116">
        <w:rPr>
          <w:rFonts w:ascii="Garamond" w:hAnsi="Garamond"/>
          <w:i/>
          <w:color w:val="0000CC"/>
          <w:sz w:val="20"/>
          <w:szCs w:val="20"/>
        </w:rPr>
        <w:t>sans que rien de cette théorie</w:t>
      </w:r>
      <w:r w:rsidR="00E44116">
        <w:rPr>
          <w:rFonts w:ascii="Garamond" w:hAnsi="Garamond"/>
          <w:sz w:val="20"/>
          <w:szCs w:val="20"/>
        </w:rPr>
        <w:t xml:space="preserve"> -</w:t>
      </w:r>
      <w:r w:rsidR="001B3CE3" w:rsidRPr="00B24F6B">
        <w:rPr>
          <w:rFonts w:ascii="Garamond" w:hAnsi="Garamond"/>
          <w:sz w:val="20"/>
          <w:szCs w:val="20"/>
        </w:rPr>
        <w:t xml:space="preserve"> dis</w:t>
      </w:r>
      <w:r w:rsidR="00667CE5">
        <w:rPr>
          <w:rFonts w:ascii="Garamond" w:hAnsi="Garamond" w:cs="Times New Roman"/>
          <w:i/>
          <w:sz w:val="20"/>
          <w:szCs w:val="20"/>
        </w:rPr>
        <w:t>-</w:t>
      </w:r>
      <w:r w:rsidR="001B3CE3" w:rsidRPr="00B24F6B">
        <w:rPr>
          <w:rFonts w:ascii="Garamond" w:hAnsi="Garamond"/>
          <w:sz w:val="20"/>
          <w:szCs w:val="20"/>
        </w:rPr>
        <w:t>je</w:t>
      </w:r>
      <w:r w:rsidR="00E44116">
        <w:rPr>
          <w:rFonts w:ascii="Garamond" w:hAnsi="Garamond"/>
          <w:sz w:val="20"/>
          <w:szCs w:val="20"/>
        </w:rPr>
        <w:t xml:space="preserve"> -</w:t>
      </w:r>
      <w:r w:rsidR="001B3CE3" w:rsidRPr="00B24F6B">
        <w:rPr>
          <w:rFonts w:ascii="Garamond" w:hAnsi="Garamond"/>
          <w:sz w:val="20"/>
          <w:szCs w:val="20"/>
        </w:rPr>
        <w:t xml:space="preserve"> </w:t>
      </w:r>
      <w:r w:rsidR="001B3CE3" w:rsidRPr="00E44116">
        <w:rPr>
          <w:rFonts w:ascii="Garamond" w:hAnsi="Garamond"/>
          <w:i/>
          <w:color w:val="0000CC"/>
          <w:sz w:val="20"/>
          <w:szCs w:val="20"/>
        </w:rPr>
        <w:t xml:space="preserve">ne participe du </w:t>
      </w:r>
      <w:r w:rsidR="001B3CE3" w:rsidRPr="00A3154D">
        <w:rPr>
          <w:rFonts w:ascii="Garamond" w:hAnsi="Garamond" w:cs="Times New Roman"/>
          <w:i/>
          <w:color w:val="0000CC"/>
          <w:sz w:val="20"/>
          <w:szCs w:val="20"/>
          <w:u w:val="single"/>
        </w:rPr>
        <w:t>fantasme</w:t>
      </w:r>
      <w:r w:rsidR="001B3CE3" w:rsidRPr="00E44116">
        <w:rPr>
          <w:rFonts w:ascii="Garamond" w:hAnsi="Garamond"/>
          <w:i/>
          <w:color w:val="0000CC"/>
          <w:sz w:val="20"/>
          <w:szCs w:val="20"/>
        </w:rPr>
        <w:t xml:space="preserve"> d'une </w:t>
      </w:r>
      <w:r w:rsidR="001B3CE3" w:rsidRPr="00E44116">
        <w:rPr>
          <w:rFonts w:ascii="Garamond" w:hAnsi="Garamond" w:cs="Times New Roman"/>
          <w:i/>
          <w:color w:val="0000CC"/>
          <w:sz w:val="20"/>
          <w:szCs w:val="20"/>
        </w:rPr>
        <w:t>inscription</w:t>
      </w:r>
      <w:r w:rsidR="001B3CE3" w:rsidRPr="00B24F6B">
        <w:rPr>
          <w:rFonts w:ascii="Garamond" w:hAnsi="Garamond" w:cs="Times New Roman"/>
          <w:i/>
          <w:color w:val="0000CC"/>
          <w:sz w:val="20"/>
          <w:szCs w:val="20"/>
        </w:rPr>
        <w:t xml:space="preserve"> du lien sexuel</w:t>
      </w:r>
      <w:r w:rsidR="001B3CE3" w:rsidRPr="00B24F6B">
        <w:rPr>
          <w:rFonts w:ascii="Garamond" w:hAnsi="Garamond"/>
          <w:sz w:val="20"/>
          <w:szCs w:val="20"/>
        </w:rPr>
        <w:t>.</w:t>
      </w:r>
      <w:r w:rsidR="00A3154D">
        <w:rPr>
          <w:rFonts w:ascii="Garamond" w:hAnsi="Garamond"/>
          <w:sz w:val="20"/>
          <w:szCs w:val="20"/>
        </w:rPr>
        <w:t xml:space="preserve"> </w:t>
      </w:r>
      <w:r w:rsidR="00A3154D" w:rsidRPr="009E538C">
        <w:rPr>
          <w:rFonts w:ascii="Garamond" w:hAnsi="Garamond"/>
          <w:color w:val="C00000"/>
          <w:sz w:val="16"/>
          <w:szCs w:val="16"/>
        </w:rPr>
        <w:t>[</w:t>
      </w:r>
      <w:r w:rsidR="002A4B71" w:rsidRPr="002A4B71">
        <w:rPr>
          <w:rFonts w:ascii="Garamond" w:hAnsi="Garamond"/>
          <w:i/>
          <w:color w:val="C00000"/>
          <w:sz w:val="16"/>
          <w:szCs w:val="16"/>
        </w:rPr>
        <w:t xml:space="preserve">le </w:t>
      </w:r>
      <w:r w:rsidR="00A3154D" w:rsidRPr="002A4B71">
        <w:rPr>
          <w:rFonts w:ascii="Garamond" w:hAnsi="Garamond"/>
          <w:i/>
          <w:color w:val="C00000"/>
          <w:sz w:val="16"/>
          <w:szCs w:val="16"/>
        </w:rPr>
        <w:t>di</w:t>
      </w:r>
      <w:r w:rsidR="00A3154D" w:rsidRPr="009E538C">
        <w:rPr>
          <w:rFonts w:ascii="Garamond" w:hAnsi="Garamond"/>
          <w:i/>
          <w:color w:val="C00000"/>
          <w:sz w:val="16"/>
          <w:szCs w:val="16"/>
        </w:rPr>
        <w:t xml:space="preserve">scours </w:t>
      </w:r>
      <w:r w:rsidR="00A3154D" w:rsidRPr="00265894">
        <w:rPr>
          <w:rFonts w:ascii="Times New Roman" w:hAnsi="Times New Roman" w:cs="Times New Roman"/>
          <w:b/>
          <w:color w:val="0000CC"/>
          <w:sz w:val="16"/>
          <w:szCs w:val="16"/>
        </w:rPr>
        <w:t>M</w:t>
      </w:r>
      <w:r w:rsidR="00A3154D" w:rsidRPr="00A3154D">
        <w:rPr>
          <w:rFonts w:ascii="Garamond" w:hAnsi="Garamond"/>
          <w:sz w:val="16"/>
          <w:szCs w:val="16"/>
        </w:rPr>
        <w:t> </w:t>
      </w:r>
      <w:r w:rsidR="002A4B71" w:rsidRPr="002A4B71">
        <w:rPr>
          <w:rFonts w:ascii="Garamond" w:hAnsi="Garamond"/>
          <w:i/>
          <w:color w:val="C00000"/>
          <w:sz w:val="16"/>
          <w:szCs w:val="16"/>
        </w:rPr>
        <w:t>aboutit à</w:t>
      </w:r>
      <w:r w:rsidR="002A4B71">
        <w:rPr>
          <w:rFonts w:ascii="Garamond" w:hAnsi="Garamond"/>
          <w:i/>
          <w:color w:val="C00000"/>
          <w:sz w:val="16"/>
          <w:szCs w:val="16"/>
        </w:rPr>
        <w:t> </w:t>
      </w:r>
      <w:r w:rsidR="002A4B71">
        <w:rPr>
          <w:rFonts w:ascii="Garamond" w:hAnsi="Garamond"/>
          <w:color w:val="C00000"/>
          <w:sz w:val="16"/>
          <w:szCs w:val="16"/>
        </w:rPr>
        <w:t>:</w:t>
      </w:r>
      <w:r w:rsidR="00A3154D" w:rsidRPr="002A4B71">
        <w:rPr>
          <w:rFonts w:ascii="Garamond" w:hAnsi="Garamond"/>
          <w:color w:val="C00000"/>
          <w:sz w:val="16"/>
          <w:szCs w:val="16"/>
          <w:vertAlign w:val="subscript"/>
        </w:rPr>
        <w:t xml:space="preserve"> </w:t>
      </w:r>
      <w:r w:rsidR="00A3154D" w:rsidRPr="00931818">
        <w:rPr>
          <w:rFonts w:ascii="Times New Roman" w:hAnsi="Times New Roman" w:cs="Times New Roman"/>
          <w:i/>
          <w:color w:val="0000CC"/>
          <w:sz w:val="16"/>
          <w:szCs w:val="16"/>
        </w:rPr>
        <w:t>a</w:t>
      </w:r>
      <w:r w:rsidR="009E538C">
        <w:rPr>
          <w:rFonts w:ascii="Times New Roman" w:hAnsi="Times New Roman" w:cs="Times New Roman"/>
          <w:i/>
          <w:color w:val="0000CC"/>
          <w:sz w:val="16"/>
          <w:szCs w:val="16"/>
        </w:rPr>
        <w:t xml:space="preserve"> </w:t>
      </w:r>
      <w:r w:rsidR="00A3154D" w:rsidRPr="00A3154D">
        <w:rPr>
          <w:rFonts w:ascii="Batang" w:eastAsia="Batang" w:hAnsi="Batang"/>
          <w:b/>
          <w:color w:val="C00000"/>
          <w:sz w:val="16"/>
          <w:szCs w:val="16"/>
        </w:rPr>
        <w:t>◊</w:t>
      </w:r>
      <w:r w:rsidR="009E538C">
        <w:rPr>
          <w:rFonts w:ascii="Batang" w:eastAsia="Batang" w:hAnsi="Batang"/>
          <w:b/>
          <w:color w:val="C00000"/>
          <w:sz w:val="16"/>
          <w:szCs w:val="16"/>
        </w:rPr>
        <w:t xml:space="preserve"> </w:t>
      </w:r>
      <w:r w:rsidR="00A3154D" w:rsidRPr="00A3154D">
        <w:rPr>
          <w:rFonts w:ascii="LACAN" w:hAnsi="LACAN"/>
          <w:color w:val="0000CC"/>
          <w:sz w:val="16"/>
          <w:szCs w:val="16"/>
        </w:rPr>
        <w:t>S</w:t>
      </w:r>
      <w:r w:rsidR="009E538C">
        <w:rPr>
          <w:rFonts w:ascii="LACAN" w:hAnsi="LACAN"/>
          <w:color w:val="0000CC"/>
          <w:sz w:val="16"/>
          <w:szCs w:val="16"/>
        </w:rPr>
        <w:t xml:space="preserve"> </w:t>
      </w:r>
      <w:r w:rsidR="009E538C" w:rsidRPr="009E538C">
        <w:rPr>
          <w:rFonts w:ascii="Garamond" w:hAnsi="Garamond" w:cs="Times New Roman"/>
          <w:i/>
          <w:color w:val="C00000"/>
          <w:sz w:val="16"/>
          <w:szCs w:val="16"/>
        </w:rPr>
        <w:t>(fantasme</w:t>
      </w:r>
      <w:r w:rsidR="00A3154D" w:rsidRPr="009E538C">
        <w:rPr>
          <w:rFonts w:ascii="Garamond" w:hAnsi="Garamond"/>
          <w:i/>
          <w:color w:val="C00000"/>
          <w:sz w:val="16"/>
          <w:szCs w:val="16"/>
        </w:rPr>
        <w:t>)</w:t>
      </w:r>
      <w:r w:rsidR="00A3154D" w:rsidRPr="009E538C">
        <w:rPr>
          <w:rFonts w:ascii="Garamond" w:hAnsi="Garamond"/>
          <w:color w:val="C00000"/>
          <w:sz w:val="16"/>
          <w:szCs w:val="16"/>
        </w:rPr>
        <w:t>]</w:t>
      </w:r>
    </w:p>
    <w:p w:rsidR="002C18D6" w:rsidRPr="00B24F6B" w:rsidRDefault="002C18D6">
      <w:pPr>
        <w:pStyle w:val="Corpsdetexte"/>
        <w:rPr>
          <w:rFonts w:ascii="Garamond" w:hAnsi="Garamond"/>
          <w:sz w:val="20"/>
          <w:szCs w:val="20"/>
        </w:rPr>
      </w:pPr>
    </w:p>
    <w:p w:rsidR="002F09BD" w:rsidRDefault="001B3CE3" w:rsidP="002A4B71">
      <w:pPr>
        <w:pStyle w:val="Corpsdetexte"/>
        <w:rPr>
          <w:rFonts w:ascii="Garamond" w:hAnsi="Garamond"/>
          <w:sz w:val="20"/>
          <w:szCs w:val="20"/>
        </w:rPr>
      </w:pPr>
      <w:r w:rsidRPr="002A4B71">
        <w:rPr>
          <w:rFonts w:ascii="Garamond" w:hAnsi="Garamond"/>
          <w:i/>
          <w:sz w:val="20"/>
          <w:szCs w:val="20"/>
        </w:rPr>
        <w:t>Les termes d'</w:t>
      </w:r>
      <w:r w:rsidRPr="002A4B71">
        <w:rPr>
          <w:rFonts w:ascii="Garamond" w:hAnsi="Garamond" w:cs="Times New Roman"/>
          <w:i/>
          <w:color w:val="0000CC"/>
          <w:sz w:val="20"/>
          <w:szCs w:val="20"/>
        </w:rPr>
        <w:t>actif</w:t>
      </w:r>
      <w:r w:rsidRPr="002A4B71">
        <w:rPr>
          <w:rFonts w:ascii="Garamond" w:hAnsi="Garamond"/>
          <w:i/>
          <w:sz w:val="20"/>
          <w:szCs w:val="20"/>
        </w:rPr>
        <w:t xml:space="preserve"> et de </w:t>
      </w:r>
      <w:r w:rsidRPr="002A4B71">
        <w:rPr>
          <w:rFonts w:ascii="Garamond" w:hAnsi="Garamond" w:cs="Times New Roman"/>
          <w:i/>
          <w:color w:val="0000CC"/>
          <w:sz w:val="20"/>
          <w:szCs w:val="20"/>
        </w:rPr>
        <w:t>passif</w:t>
      </w:r>
      <w:r w:rsidRPr="002A4B71">
        <w:rPr>
          <w:rFonts w:ascii="Garamond" w:hAnsi="Garamond"/>
          <w:i/>
          <w:sz w:val="20"/>
          <w:szCs w:val="20"/>
        </w:rPr>
        <w:t xml:space="preserve"> par exemple</w:t>
      </w:r>
      <w:r w:rsidR="002A4B71" w:rsidRPr="002A4B71">
        <w:rPr>
          <w:rFonts w:ascii="Garamond" w:hAnsi="Garamond"/>
          <w:i/>
          <w:sz w:val="20"/>
          <w:szCs w:val="20"/>
        </w:rPr>
        <w:t xml:space="preserve"> </w:t>
      </w:r>
      <w:r w:rsidR="002C18D6" w:rsidRPr="002A4B71">
        <w:rPr>
          <w:rFonts w:ascii="Garamond" w:hAnsi="Garamond"/>
          <w:i/>
          <w:sz w:val="20"/>
          <w:szCs w:val="20"/>
        </w:rPr>
        <w:t>q</w:t>
      </w:r>
      <w:r w:rsidRPr="002A4B71">
        <w:rPr>
          <w:rFonts w:ascii="Garamond" w:hAnsi="Garamond"/>
          <w:i/>
          <w:sz w:val="20"/>
          <w:szCs w:val="20"/>
        </w:rPr>
        <w:t>ui</w:t>
      </w:r>
      <w:r w:rsidR="002F09BD">
        <w:rPr>
          <w:rFonts w:ascii="Garamond" w:hAnsi="Garamond"/>
          <w:i/>
          <w:sz w:val="20"/>
          <w:szCs w:val="20"/>
        </w:rPr>
        <w:t>,</w:t>
      </w:r>
      <w:r w:rsidRPr="002A4B71">
        <w:rPr>
          <w:rFonts w:ascii="Garamond" w:hAnsi="Garamond"/>
          <w:i/>
          <w:sz w:val="20"/>
          <w:szCs w:val="20"/>
        </w:rPr>
        <w:t xml:space="preserve"> on peut le dire</w:t>
      </w:r>
      <w:r w:rsidR="002F09BD">
        <w:rPr>
          <w:rFonts w:ascii="Garamond" w:hAnsi="Garamond"/>
          <w:i/>
          <w:sz w:val="20"/>
          <w:szCs w:val="20"/>
        </w:rPr>
        <w:t>,</w:t>
      </w:r>
      <w:r w:rsidRPr="002A4B71">
        <w:rPr>
          <w:rFonts w:ascii="Garamond" w:hAnsi="Garamond"/>
          <w:i/>
          <w:sz w:val="20"/>
          <w:szCs w:val="20"/>
        </w:rPr>
        <w:t xml:space="preserve"> dominent tout ce qui a été cogité de</w:t>
      </w:r>
      <w:r w:rsidRPr="00B24F6B">
        <w:rPr>
          <w:rFonts w:ascii="Garamond" w:hAnsi="Garamond"/>
          <w:i/>
          <w:sz w:val="20"/>
          <w:szCs w:val="20"/>
        </w:rPr>
        <w:t xml:space="preserve">s rapports de </w:t>
      </w:r>
      <w:r w:rsidRPr="002F09BD">
        <w:rPr>
          <w:rFonts w:ascii="Garamond" w:hAnsi="Garamond"/>
          <w:i/>
          <w:color w:val="0000CC"/>
          <w:sz w:val="20"/>
          <w:szCs w:val="20"/>
        </w:rPr>
        <w:t xml:space="preserve">la forme </w:t>
      </w:r>
      <w:r w:rsidRPr="00B24F6B">
        <w:rPr>
          <w:rFonts w:ascii="Garamond" w:hAnsi="Garamond"/>
          <w:i/>
          <w:sz w:val="20"/>
          <w:szCs w:val="20"/>
        </w:rPr>
        <w:t xml:space="preserve">et de </w:t>
      </w:r>
      <w:r w:rsidRPr="002F09BD">
        <w:rPr>
          <w:rFonts w:ascii="Garamond" w:hAnsi="Garamond"/>
          <w:i/>
          <w:color w:val="0000CC"/>
          <w:sz w:val="20"/>
          <w:szCs w:val="20"/>
        </w:rPr>
        <w:t>la matière</w:t>
      </w:r>
      <w:r w:rsidR="002F09BD" w:rsidRPr="002F09BD">
        <w:rPr>
          <w:sz w:val="14"/>
          <w:szCs w:val="14"/>
        </w:rPr>
        <w:t>…</w:t>
      </w:r>
      <w:r w:rsidR="00604E67">
        <w:rPr>
          <w:rFonts w:ascii="Garamond" w:hAnsi="Garamond"/>
          <w:sz w:val="20"/>
          <w:szCs w:val="20"/>
        </w:rPr>
        <w:t xml:space="preserve">                                                     </w:t>
      </w:r>
    </w:p>
    <w:p w:rsidR="002F09BD" w:rsidRDefault="001B3CE3" w:rsidP="002F09BD">
      <w:pPr>
        <w:pStyle w:val="Corpsdetexte"/>
        <w:ind w:firstLine="708"/>
        <w:rPr>
          <w:rFonts w:ascii="Garamond" w:hAnsi="Garamond"/>
          <w:sz w:val="20"/>
          <w:szCs w:val="20"/>
        </w:rPr>
      </w:pPr>
      <w:r w:rsidRPr="00B24F6B">
        <w:rPr>
          <w:rFonts w:ascii="Garamond" w:hAnsi="Garamond"/>
          <w:sz w:val="20"/>
          <w:szCs w:val="20"/>
        </w:rPr>
        <w:t>ce rapport si fondamental auquel se réfère chaque pas</w:t>
      </w:r>
      <w:r w:rsidR="002A4B71">
        <w:rPr>
          <w:rFonts w:ascii="Garamond" w:hAnsi="Garamond"/>
          <w:sz w:val="20"/>
          <w:szCs w:val="20"/>
        </w:rPr>
        <w:t xml:space="preserve"> </w:t>
      </w:r>
      <w:r w:rsidR="00F91361" w:rsidRPr="0092615E">
        <w:rPr>
          <w:rFonts w:ascii="Garamond" w:hAnsi="Garamond"/>
          <w:i/>
          <w:color w:val="0000CC"/>
          <w:sz w:val="20"/>
          <w:szCs w:val="20"/>
        </w:rPr>
        <w:t>platon</w:t>
      </w:r>
      <w:r w:rsidRPr="0092615E">
        <w:rPr>
          <w:rFonts w:ascii="Garamond" w:hAnsi="Garamond"/>
          <w:i/>
          <w:color w:val="0000CC"/>
          <w:sz w:val="20"/>
          <w:szCs w:val="20"/>
        </w:rPr>
        <w:t>icien</w:t>
      </w:r>
      <w:r w:rsidRPr="00B24F6B">
        <w:rPr>
          <w:rFonts w:ascii="Garamond" w:hAnsi="Garamond"/>
          <w:sz w:val="20"/>
          <w:szCs w:val="20"/>
        </w:rPr>
        <w:t xml:space="preserve"> puis </w:t>
      </w:r>
      <w:r w:rsidRPr="0092615E">
        <w:rPr>
          <w:rFonts w:ascii="Garamond" w:hAnsi="Garamond"/>
          <w:i/>
          <w:color w:val="0000CC"/>
          <w:sz w:val="20"/>
          <w:szCs w:val="20"/>
        </w:rPr>
        <w:t>aristotélicien</w:t>
      </w:r>
      <w:r w:rsidR="00C2207B" w:rsidRPr="00B24F6B">
        <w:rPr>
          <w:rFonts w:ascii="Garamond" w:hAnsi="Garamond"/>
          <w:sz w:val="20"/>
          <w:szCs w:val="20"/>
        </w:rPr>
        <w:t>,</w:t>
      </w:r>
      <w:r w:rsidRPr="00B24F6B">
        <w:rPr>
          <w:rFonts w:ascii="Garamond" w:hAnsi="Garamond"/>
          <w:sz w:val="20"/>
          <w:szCs w:val="20"/>
        </w:rPr>
        <w:t xml:space="preserve"> </w:t>
      </w:r>
      <w:r w:rsidR="002F09BD">
        <w:rPr>
          <w:rFonts w:ascii="Garamond" w:hAnsi="Garamond"/>
          <w:sz w:val="20"/>
          <w:szCs w:val="20"/>
        </w:rPr>
        <w:t xml:space="preserve">  </w:t>
      </w:r>
    </w:p>
    <w:p w:rsidR="001B3CE3" w:rsidRPr="00B24F6B" w:rsidRDefault="001B3CE3" w:rsidP="002F09BD">
      <w:pPr>
        <w:pStyle w:val="Corpsdetexte"/>
        <w:ind w:firstLine="708"/>
        <w:rPr>
          <w:rFonts w:ascii="Garamond" w:hAnsi="Garamond"/>
          <w:sz w:val="20"/>
          <w:szCs w:val="20"/>
        </w:rPr>
      </w:pPr>
      <w:r w:rsidRPr="00B24F6B">
        <w:rPr>
          <w:rFonts w:ascii="Garamond" w:hAnsi="Garamond"/>
          <w:sz w:val="20"/>
          <w:szCs w:val="20"/>
        </w:rPr>
        <w:t>concernant, disons ce qu'il en est de la nature des choses</w:t>
      </w:r>
    </w:p>
    <w:p w:rsidR="001B3CE3" w:rsidRPr="00B24F6B" w:rsidRDefault="002C18D6">
      <w:pPr>
        <w:pStyle w:val="Corpsdetexte"/>
        <w:rPr>
          <w:rFonts w:ascii="Garamond" w:hAnsi="Garamond"/>
          <w:sz w:val="20"/>
          <w:szCs w:val="20"/>
        </w:rPr>
      </w:pPr>
      <w:r w:rsidRPr="002F09BD">
        <w:rPr>
          <w:sz w:val="14"/>
          <w:szCs w:val="14"/>
        </w:rPr>
        <w:t>…</w:t>
      </w:r>
      <w:r w:rsidR="001B3CE3" w:rsidRPr="00B24F6B">
        <w:rPr>
          <w:rFonts w:ascii="Garamond" w:hAnsi="Garamond"/>
          <w:sz w:val="20"/>
          <w:szCs w:val="20"/>
        </w:rPr>
        <w:t xml:space="preserve">il est visible, il est touchable à chaque pas de </w:t>
      </w:r>
      <w:r w:rsidR="001B3CE3" w:rsidRPr="0092615E">
        <w:rPr>
          <w:rFonts w:ascii="Garamond" w:hAnsi="Garamond"/>
          <w:i/>
          <w:color w:val="0000CC"/>
          <w:sz w:val="20"/>
          <w:szCs w:val="20"/>
        </w:rPr>
        <w:t>ces énoncés</w:t>
      </w:r>
      <w:r w:rsidRPr="00B24F6B">
        <w:rPr>
          <w:rFonts w:ascii="Garamond" w:hAnsi="Garamond"/>
          <w:sz w:val="20"/>
          <w:szCs w:val="20"/>
        </w:rPr>
        <w:t>,</w:t>
      </w:r>
      <w:r w:rsidR="001B3CE3" w:rsidRPr="00B24F6B">
        <w:rPr>
          <w:rFonts w:ascii="Garamond" w:hAnsi="Garamond"/>
          <w:sz w:val="20"/>
          <w:szCs w:val="20"/>
        </w:rPr>
        <w:t xml:space="preserve"> que </w:t>
      </w:r>
      <w:r w:rsidR="001B3CE3" w:rsidRPr="0092615E">
        <w:rPr>
          <w:rFonts w:ascii="Garamond" w:hAnsi="Garamond"/>
          <w:i/>
          <w:color w:val="0000CC"/>
          <w:sz w:val="20"/>
          <w:szCs w:val="20"/>
        </w:rPr>
        <w:t>ce qui les supporte c'est un</w:t>
      </w:r>
      <w:r w:rsidR="001B3CE3" w:rsidRPr="008E1395">
        <w:rPr>
          <w:rFonts w:ascii="Garamond" w:hAnsi="Garamond"/>
          <w:i/>
          <w:color w:val="0000CC"/>
          <w:sz w:val="20"/>
          <w:szCs w:val="20"/>
        </w:rPr>
        <w:t xml:space="preserve"> fantasme par où il est tenté de </w:t>
      </w:r>
      <w:r w:rsidR="001B3CE3" w:rsidRPr="008E1395">
        <w:rPr>
          <w:rFonts w:ascii="Garamond" w:hAnsi="Garamond" w:cs="Times New Roman"/>
          <w:i/>
          <w:color w:val="0000CC"/>
          <w:sz w:val="20"/>
          <w:szCs w:val="20"/>
        </w:rPr>
        <w:t>suppléer à ce qui</w:t>
      </w:r>
      <w:r w:rsidR="001B3CE3" w:rsidRPr="008E1395">
        <w:rPr>
          <w:rFonts w:ascii="Garamond" w:hAnsi="Garamond"/>
          <w:i/>
          <w:color w:val="0000CC"/>
          <w:sz w:val="20"/>
          <w:szCs w:val="20"/>
        </w:rPr>
        <w:t xml:space="preserve"> d'aucune façon </w:t>
      </w:r>
      <w:r w:rsidR="001B3CE3" w:rsidRPr="008E1395">
        <w:rPr>
          <w:rFonts w:ascii="Garamond" w:hAnsi="Garamond" w:cs="Times New Roman"/>
          <w:i/>
          <w:color w:val="0000CC"/>
          <w:sz w:val="20"/>
          <w:szCs w:val="20"/>
        </w:rPr>
        <w:t>ne peut se dire</w:t>
      </w:r>
      <w:r w:rsidR="002F09BD">
        <w:rPr>
          <w:rFonts w:ascii="Garamond" w:hAnsi="Garamond"/>
          <w:sz w:val="20"/>
          <w:szCs w:val="20"/>
        </w:rPr>
        <w:t xml:space="preserve"> -</w:t>
      </w:r>
      <w:r w:rsidR="001B3CE3" w:rsidRPr="00B24F6B">
        <w:rPr>
          <w:rFonts w:ascii="Garamond" w:hAnsi="Garamond"/>
          <w:sz w:val="20"/>
          <w:szCs w:val="20"/>
        </w:rPr>
        <w:t xml:space="preserve"> c'est là ce que je vous propose comme </w:t>
      </w:r>
      <w:r w:rsidR="001B3CE3" w:rsidRPr="0092615E">
        <w:rPr>
          <w:rFonts w:ascii="Garamond" w:hAnsi="Garamond" w:cs="Times New Roman"/>
          <w:i/>
          <w:color w:val="0000CC"/>
          <w:sz w:val="20"/>
          <w:szCs w:val="20"/>
        </w:rPr>
        <w:t>dire</w:t>
      </w:r>
      <w:r w:rsidR="002F09BD">
        <w:rPr>
          <w:rFonts w:ascii="Garamond" w:hAnsi="Garamond"/>
          <w:sz w:val="20"/>
          <w:szCs w:val="20"/>
        </w:rPr>
        <w:t xml:space="preserve"> -</w:t>
      </w:r>
      <w:r w:rsidR="001B3CE3" w:rsidRPr="00B24F6B">
        <w:rPr>
          <w:rFonts w:ascii="Garamond" w:hAnsi="Garamond"/>
          <w:sz w:val="20"/>
          <w:szCs w:val="20"/>
        </w:rPr>
        <w:t xml:space="preserve"> </w:t>
      </w:r>
      <w:r w:rsidR="001B3CE3" w:rsidRPr="008E1395">
        <w:rPr>
          <w:rFonts w:ascii="Garamond" w:hAnsi="Garamond"/>
          <w:i/>
          <w:color w:val="0000CC"/>
          <w:sz w:val="20"/>
          <w:szCs w:val="20"/>
        </w:rPr>
        <w:t xml:space="preserve">à savoir </w:t>
      </w:r>
      <w:r w:rsidR="001B3CE3" w:rsidRPr="008E1395">
        <w:rPr>
          <w:rFonts w:ascii="Garamond" w:hAnsi="Garamond" w:cs="Times New Roman"/>
          <w:i/>
          <w:color w:val="0000CC"/>
          <w:sz w:val="20"/>
          <w:szCs w:val="20"/>
        </w:rPr>
        <w:t>le rapport sexuel</w:t>
      </w:r>
      <w:r w:rsidR="001B3CE3" w:rsidRPr="00B24F6B">
        <w:rPr>
          <w:rFonts w:ascii="Garamond" w:hAnsi="Garamond"/>
          <w:sz w:val="20"/>
          <w:szCs w:val="20"/>
        </w:rPr>
        <w:t>.</w:t>
      </w:r>
    </w:p>
    <w:p w:rsidR="008117BD" w:rsidRPr="00B24F6B" w:rsidRDefault="008117BD">
      <w:pPr>
        <w:pStyle w:val="Corpsdetexte"/>
        <w:rPr>
          <w:rFonts w:ascii="Garamond" w:hAnsi="Garamond"/>
          <w:sz w:val="20"/>
          <w:szCs w:val="20"/>
        </w:rPr>
      </w:pPr>
    </w:p>
    <w:p w:rsidR="003F153D" w:rsidRPr="00B24F6B" w:rsidRDefault="001B3CE3">
      <w:pPr>
        <w:pStyle w:val="Corpsdetexte"/>
        <w:rPr>
          <w:rFonts w:ascii="Garamond" w:hAnsi="Garamond"/>
          <w:sz w:val="20"/>
          <w:szCs w:val="20"/>
        </w:rPr>
      </w:pPr>
      <w:r w:rsidRPr="00B24F6B">
        <w:rPr>
          <w:rFonts w:ascii="Garamond" w:hAnsi="Garamond"/>
          <w:sz w:val="20"/>
          <w:szCs w:val="20"/>
        </w:rPr>
        <w:t>L'étrange est que tout de même, à l'intérieur de cette grossière polarité</w:t>
      </w:r>
      <w:r w:rsidR="003F153D" w:rsidRPr="00B24F6B">
        <w:rPr>
          <w:rFonts w:ascii="Garamond" w:hAnsi="Garamond"/>
          <w:sz w:val="20"/>
          <w:szCs w:val="20"/>
        </w:rPr>
        <w:t>…</w:t>
      </w:r>
    </w:p>
    <w:p w:rsidR="003F153D" w:rsidRPr="00B24F6B" w:rsidRDefault="001B3CE3" w:rsidP="003F153D">
      <w:pPr>
        <w:pStyle w:val="Corpsdetexte"/>
        <w:ind w:left="708"/>
        <w:rPr>
          <w:rFonts w:ascii="Garamond" w:hAnsi="Garamond"/>
          <w:sz w:val="20"/>
          <w:szCs w:val="20"/>
        </w:rPr>
      </w:pPr>
      <w:r w:rsidRPr="002F09BD">
        <w:rPr>
          <w:rFonts w:ascii="Garamond" w:hAnsi="Garamond"/>
          <w:i/>
          <w:sz w:val="20"/>
          <w:szCs w:val="20"/>
        </w:rPr>
        <w:t xml:space="preserve">celle qui de </w:t>
      </w:r>
      <w:r w:rsidRPr="002F09BD">
        <w:rPr>
          <w:rFonts w:ascii="Garamond" w:hAnsi="Garamond"/>
          <w:i/>
          <w:color w:val="0000CC"/>
          <w:sz w:val="20"/>
          <w:szCs w:val="20"/>
        </w:rPr>
        <w:t>la matière</w:t>
      </w:r>
      <w:r w:rsidRPr="002F09BD">
        <w:rPr>
          <w:rFonts w:ascii="Garamond" w:hAnsi="Garamond"/>
          <w:i/>
          <w:sz w:val="20"/>
          <w:szCs w:val="20"/>
        </w:rPr>
        <w:t xml:space="preserve"> fait </w:t>
      </w:r>
      <w:r w:rsidR="002F09BD" w:rsidRPr="002F09BD">
        <w:rPr>
          <w:rFonts w:ascii="Garamond" w:hAnsi="Garamond"/>
          <w:i/>
          <w:sz w:val="20"/>
          <w:szCs w:val="20"/>
        </w:rPr>
        <w:t>« </w:t>
      </w:r>
      <w:r w:rsidRPr="002F09BD">
        <w:rPr>
          <w:rFonts w:ascii="Garamond" w:hAnsi="Garamond"/>
          <w:i/>
          <w:color w:val="0000CC"/>
          <w:sz w:val="20"/>
          <w:szCs w:val="20"/>
        </w:rPr>
        <w:t>le passif</w:t>
      </w:r>
      <w:r w:rsidR="002F09BD" w:rsidRPr="002F09BD">
        <w:rPr>
          <w:rFonts w:ascii="Garamond" w:hAnsi="Garamond"/>
          <w:i/>
          <w:sz w:val="20"/>
          <w:szCs w:val="20"/>
        </w:rPr>
        <w:t> »</w:t>
      </w:r>
      <w:r w:rsidRPr="002F09BD">
        <w:rPr>
          <w:rFonts w:ascii="Garamond" w:hAnsi="Garamond"/>
          <w:i/>
          <w:sz w:val="20"/>
          <w:szCs w:val="20"/>
        </w:rPr>
        <w:t xml:space="preserve">, de </w:t>
      </w:r>
      <w:r w:rsidRPr="002F09BD">
        <w:rPr>
          <w:rFonts w:ascii="Garamond" w:hAnsi="Garamond"/>
          <w:i/>
          <w:color w:val="0000CC"/>
          <w:sz w:val="20"/>
          <w:szCs w:val="20"/>
        </w:rPr>
        <w:t>la forme</w:t>
      </w:r>
      <w:r w:rsidRPr="002F09BD">
        <w:rPr>
          <w:rFonts w:ascii="Garamond" w:hAnsi="Garamond"/>
          <w:i/>
          <w:sz w:val="20"/>
          <w:szCs w:val="20"/>
        </w:rPr>
        <w:t xml:space="preserve"> </w:t>
      </w:r>
      <w:r w:rsidR="002F09BD" w:rsidRPr="002F09BD">
        <w:rPr>
          <w:rFonts w:ascii="Garamond" w:hAnsi="Garamond"/>
          <w:i/>
          <w:sz w:val="20"/>
          <w:szCs w:val="20"/>
        </w:rPr>
        <w:t>« </w:t>
      </w:r>
      <w:r w:rsidRPr="002F09BD">
        <w:rPr>
          <w:rFonts w:ascii="Garamond" w:hAnsi="Garamond"/>
          <w:i/>
          <w:color w:val="0000CC"/>
          <w:sz w:val="20"/>
          <w:szCs w:val="20"/>
        </w:rPr>
        <w:t>l'agent qui l'anime</w:t>
      </w:r>
      <w:r w:rsidR="002F09BD" w:rsidRPr="002F09BD">
        <w:rPr>
          <w:rFonts w:ascii="Garamond" w:hAnsi="Garamond"/>
          <w:i/>
          <w:sz w:val="20"/>
          <w:szCs w:val="20"/>
        </w:rPr>
        <w:t> »</w:t>
      </w:r>
      <w:r w:rsidR="002F09BD">
        <w:rPr>
          <w:rFonts w:ascii="Garamond" w:hAnsi="Garamond"/>
          <w:sz w:val="20"/>
          <w:szCs w:val="20"/>
        </w:rPr>
        <w:t xml:space="preserve"> </w:t>
      </w:r>
      <w:r w:rsidR="002F09BD" w:rsidRPr="002F09BD">
        <w:rPr>
          <w:rFonts w:ascii="Garamond" w:hAnsi="Garamond"/>
          <w:color w:val="C00000"/>
          <w:sz w:val="16"/>
          <w:szCs w:val="16"/>
        </w:rPr>
        <w:t>[</w:t>
      </w:r>
      <w:r w:rsidR="002F09BD" w:rsidRPr="002F09BD">
        <w:rPr>
          <w:rFonts w:ascii="Garamond" w:hAnsi="Garamond"/>
          <w:i/>
          <w:color w:val="C00000"/>
          <w:sz w:val="16"/>
          <w:szCs w:val="16"/>
        </w:rPr>
        <w:t xml:space="preserve">cf. </w:t>
      </w:r>
      <w:r w:rsidR="00A049D2">
        <w:rPr>
          <w:rFonts w:ascii="Garamond" w:hAnsi="Garamond"/>
          <w:i/>
          <w:color w:val="C00000"/>
          <w:sz w:val="16"/>
          <w:szCs w:val="16"/>
        </w:rPr>
        <w:t>« </w:t>
      </w:r>
      <w:r w:rsidR="002F09BD" w:rsidRPr="002F09BD">
        <w:rPr>
          <w:rFonts w:ascii="Garamond" w:hAnsi="Garamond"/>
          <w:i/>
          <w:color w:val="0000CC"/>
          <w:sz w:val="16"/>
          <w:szCs w:val="16"/>
        </w:rPr>
        <w:t>la sphère immobile</w:t>
      </w:r>
      <w:r w:rsidR="00A049D2">
        <w:rPr>
          <w:rFonts w:ascii="Garamond" w:hAnsi="Garamond"/>
          <w:i/>
          <w:color w:val="0000CC"/>
          <w:sz w:val="16"/>
          <w:szCs w:val="16"/>
        </w:rPr>
        <w:t> »</w:t>
      </w:r>
      <w:r w:rsidR="002F09BD" w:rsidRPr="002F09BD">
        <w:rPr>
          <w:rFonts w:ascii="Garamond" w:hAnsi="Garamond"/>
          <w:i/>
          <w:color w:val="C00000"/>
          <w:sz w:val="16"/>
          <w:szCs w:val="16"/>
        </w:rPr>
        <w:t xml:space="preserve"> d’Aristote</w:t>
      </w:r>
      <w:r w:rsidR="002F09BD">
        <w:rPr>
          <w:rFonts w:ascii="Garamond" w:hAnsi="Garamond"/>
          <w:i/>
          <w:color w:val="C00000"/>
          <w:sz w:val="16"/>
          <w:szCs w:val="16"/>
        </w:rPr>
        <w:t xml:space="preserve"> comme </w:t>
      </w:r>
      <w:r w:rsidR="00A049D2">
        <w:rPr>
          <w:rFonts w:ascii="Garamond" w:hAnsi="Garamond"/>
          <w:i/>
          <w:color w:val="C00000"/>
          <w:sz w:val="16"/>
          <w:szCs w:val="16"/>
        </w:rPr>
        <w:t>« </w:t>
      </w:r>
      <w:r w:rsidR="002F09BD" w:rsidRPr="00A049D2">
        <w:rPr>
          <w:rFonts w:ascii="Garamond" w:hAnsi="Garamond"/>
          <w:i/>
          <w:color w:val="0000CC"/>
          <w:sz w:val="16"/>
          <w:szCs w:val="16"/>
        </w:rPr>
        <w:t>âme</w:t>
      </w:r>
      <w:r w:rsidR="00A049D2" w:rsidRPr="00A049D2">
        <w:rPr>
          <w:rFonts w:ascii="Garamond" w:hAnsi="Garamond"/>
          <w:i/>
          <w:color w:val="0000CC"/>
          <w:sz w:val="16"/>
          <w:szCs w:val="16"/>
        </w:rPr>
        <w:t> » : anima</w:t>
      </w:r>
      <w:r w:rsidR="002F09BD" w:rsidRPr="002F09BD">
        <w:rPr>
          <w:rFonts w:ascii="Garamond" w:hAnsi="Garamond"/>
          <w:color w:val="C00000"/>
          <w:sz w:val="16"/>
          <w:szCs w:val="16"/>
        </w:rPr>
        <w:t>]</w:t>
      </w:r>
    </w:p>
    <w:p w:rsidR="00931818" w:rsidRDefault="003F153D">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quelque chose</w:t>
      </w:r>
      <w:r w:rsidR="002F09BD">
        <w:rPr>
          <w:rFonts w:ascii="Garamond" w:hAnsi="Garamond"/>
          <w:sz w:val="20"/>
          <w:szCs w:val="20"/>
        </w:rPr>
        <w:t xml:space="preserve"> -</w:t>
      </w:r>
      <w:r w:rsidR="001B3CE3" w:rsidRPr="00B24F6B">
        <w:rPr>
          <w:rFonts w:ascii="Garamond" w:hAnsi="Garamond"/>
          <w:sz w:val="20"/>
          <w:szCs w:val="20"/>
        </w:rPr>
        <w:t xml:space="preserve"> mais quelque chose d'ambigu</w:t>
      </w:r>
      <w:r w:rsidR="002F09BD">
        <w:rPr>
          <w:rFonts w:ascii="Garamond" w:hAnsi="Garamond"/>
          <w:sz w:val="20"/>
          <w:szCs w:val="20"/>
        </w:rPr>
        <w:t xml:space="preserve"> -</w:t>
      </w:r>
      <w:r w:rsidR="001B3CE3" w:rsidRPr="00B24F6B">
        <w:rPr>
          <w:rFonts w:ascii="Garamond" w:hAnsi="Garamond"/>
          <w:sz w:val="20"/>
          <w:szCs w:val="20"/>
        </w:rPr>
        <w:t xml:space="preserve"> a passé</w:t>
      </w:r>
      <w:r w:rsidR="002F09BD">
        <w:rPr>
          <w:rFonts w:ascii="Garamond" w:hAnsi="Garamond"/>
          <w:sz w:val="20"/>
          <w:szCs w:val="20"/>
        </w:rPr>
        <w:t>,</w:t>
      </w:r>
      <w:r w:rsidR="008E1395">
        <w:rPr>
          <w:rFonts w:ascii="Garamond" w:hAnsi="Garamond"/>
          <w:sz w:val="20"/>
          <w:szCs w:val="20"/>
        </w:rPr>
        <w:t xml:space="preserve"> </w:t>
      </w:r>
      <w:r w:rsidR="001B3CE3" w:rsidRPr="00B24F6B">
        <w:rPr>
          <w:rFonts w:ascii="Garamond" w:hAnsi="Garamond"/>
          <w:sz w:val="20"/>
          <w:szCs w:val="20"/>
        </w:rPr>
        <w:t xml:space="preserve">c'est à savoir que cette </w:t>
      </w:r>
      <w:r w:rsidR="002F09BD">
        <w:rPr>
          <w:rFonts w:ascii="Garamond" w:hAnsi="Garamond"/>
          <w:sz w:val="20"/>
          <w:szCs w:val="20"/>
        </w:rPr>
        <w:t>« </w:t>
      </w:r>
      <w:r w:rsidR="001B3CE3" w:rsidRPr="002F09BD">
        <w:rPr>
          <w:rFonts w:ascii="Garamond" w:hAnsi="Garamond"/>
          <w:i/>
          <w:color w:val="0000CC"/>
          <w:sz w:val="20"/>
          <w:szCs w:val="20"/>
        </w:rPr>
        <w:t>animation</w:t>
      </w:r>
      <w:r w:rsidR="002F09BD">
        <w:rPr>
          <w:rFonts w:ascii="Garamond" w:hAnsi="Garamond"/>
          <w:sz w:val="20"/>
          <w:szCs w:val="20"/>
        </w:rPr>
        <w:t> »</w:t>
      </w:r>
      <w:r w:rsidR="001B3CE3" w:rsidRPr="00B24F6B">
        <w:rPr>
          <w:rFonts w:ascii="Garamond" w:hAnsi="Garamond"/>
          <w:sz w:val="20"/>
          <w:szCs w:val="20"/>
        </w:rPr>
        <w:t xml:space="preserve"> ce n'est rien d'autre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que ce </w:t>
      </w:r>
      <w:r w:rsidR="00F42375" w:rsidRPr="00B24F6B">
        <w:rPr>
          <w:rFonts w:ascii="Garamond" w:hAnsi="Garamond" w:cs="Times New Roman"/>
          <w:i/>
          <w:color w:val="0000CC"/>
          <w:sz w:val="20"/>
          <w:szCs w:val="20"/>
        </w:rPr>
        <w:t>(</w:t>
      </w:r>
      <w:r w:rsidR="00F42375" w:rsidRPr="002F09BD">
        <w:rPr>
          <w:rFonts w:ascii="Times New Roman" w:hAnsi="Times New Roman" w:cs="Times New Roman"/>
          <w:i/>
          <w:color w:val="0000CC"/>
          <w:sz w:val="20"/>
          <w:szCs w:val="20"/>
        </w:rPr>
        <w:t>a</w:t>
      </w:r>
      <w:r w:rsidR="00F42375" w:rsidRPr="00B24F6B">
        <w:rPr>
          <w:rFonts w:ascii="Garamond" w:hAnsi="Garamond" w:cs="Times New Roman"/>
          <w:i/>
          <w:color w:val="0000CC"/>
          <w:sz w:val="20"/>
          <w:szCs w:val="20"/>
        </w:rPr>
        <w:t>)</w:t>
      </w:r>
      <w:r w:rsidR="00F42375" w:rsidRPr="00B24F6B">
        <w:rPr>
          <w:rFonts w:ascii="Garamond" w:hAnsi="Garamond" w:cs="Times New Roman"/>
          <w:color w:val="0000CC"/>
          <w:sz w:val="20"/>
          <w:szCs w:val="20"/>
        </w:rPr>
        <w:t xml:space="preserve"> </w:t>
      </w:r>
      <w:r w:rsidRPr="00B24F6B">
        <w:rPr>
          <w:rFonts w:ascii="Garamond" w:hAnsi="Garamond"/>
          <w:sz w:val="20"/>
          <w:szCs w:val="20"/>
        </w:rPr>
        <w:t xml:space="preserve">dont </w:t>
      </w:r>
      <w:r w:rsidRPr="00330822">
        <w:rPr>
          <w:rFonts w:ascii="Garamond" w:hAnsi="Garamond"/>
          <w:i/>
          <w:color w:val="0000CC"/>
          <w:sz w:val="20"/>
          <w:szCs w:val="20"/>
        </w:rPr>
        <w:t xml:space="preserve">l'agent </w:t>
      </w:r>
      <w:r w:rsidR="00330822">
        <w:rPr>
          <w:rFonts w:ascii="Garamond" w:hAnsi="Garamond"/>
          <w:sz w:val="20"/>
          <w:szCs w:val="20"/>
        </w:rPr>
        <w:t>« </w:t>
      </w:r>
      <w:r w:rsidRPr="00330822">
        <w:rPr>
          <w:rFonts w:ascii="Garamond" w:hAnsi="Garamond"/>
          <w:i/>
          <w:color w:val="0000CC"/>
          <w:sz w:val="20"/>
          <w:szCs w:val="20"/>
        </w:rPr>
        <w:t>anime</w:t>
      </w:r>
      <w:r w:rsidR="00330822">
        <w:rPr>
          <w:rFonts w:ascii="Garamond" w:hAnsi="Garamond"/>
          <w:sz w:val="20"/>
          <w:szCs w:val="20"/>
        </w:rPr>
        <w:t> »</w:t>
      </w:r>
      <w:r w:rsidR="003F153D" w:rsidRPr="00B24F6B">
        <w:rPr>
          <w:rFonts w:ascii="Garamond" w:hAnsi="Garamond"/>
          <w:sz w:val="20"/>
          <w:szCs w:val="20"/>
        </w:rPr>
        <w:t xml:space="preserve"> </w:t>
      </w:r>
      <w:r w:rsidRPr="00B24F6B">
        <w:rPr>
          <w:rFonts w:ascii="Garamond" w:hAnsi="Garamond"/>
          <w:sz w:val="20"/>
          <w:szCs w:val="20"/>
        </w:rPr>
        <w:t>quoi</w:t>
      </w:r>
      <w:r w:rsidR="003F153D" w:rsidRPr="00B24F6B">
        <w:rPr>
          <w:rFonts w:ascii="Garamond" w:hAnsi="Garamond"/>
          <w:sz w:val="20"/>
          <w:szCs w:val="20"/>
        </w:rPr>
        <w:t xml:space="preserve"> ? </w:t>
      </w:r>
      <w:r w:rsidR="00016172" w:rsidRPr="00B24F6B">
        <w:rPr>
          <w:rFonts w:ascii="Garamond" w:hAnsi="Garamond"/>
          <w:sz w:val="20"/>
          <w:szCs w:val="20"/>
        </w:rPr>
        <w:t>–</w:t>
      </w:r>
      <w:r w:rsidR="008E1395">
        <w:rPr>
          <w:rFonts w:ascii="Garamond" w:hAnsi="Garamond"/>
          <w:sz w:val="20"/>
          <w:szCs w:val="20"/>
        </w:rPr>
        <w:t xml:space="preserve"> </w:t>
      </w:r>
      <w:r w:rsidRPr="00B24F6B">
        <w:rPr>
          <w:rFonts w:ascii="Garamond" w:hAnsi="Garamond"/>
          <w:sz w:val="20"/>
          <w:szCs w:val="20"/>
        </w:rPr>
        <w:t xml:space="preserve">il </w:t>
      </w:r>
      <w:r w:rsidR="00330822">
        <w:rPr>
          <w:rFonts w:ascii="Garamond" w:hAnsi="Garamond"/>
          <w:sz w:val="20"/>
          <w:szCs w:val="20"/>
        </w:rPr>
        <w:t>« n’</w:t>
      </w:r>
      <w:r w:rsidR="00330822" w:rsidRPr="00330822">
        <w:rPr>
          <w:rFonts w:ascii="Garamond" w:hAnsi="Garamond"/>
          <w:i/>
          <w:color w:val="0000CC"/>
          <w:sz w:val="20"/>
          <w:szCs w:val="20"/>
        </w:rPr>
        <w:t>anime</w:t>
      </w:r>
      <w:r w:rsidR="00330822">
        <w:rPr>
          <w:rFonts w:ascii="Garamond" w:hAnsi="Garamond"/>
          <w:sz w:val="20"/>
          <w:szCs w:val="20"/>
        </w:rPr>
        <w:t> »</w:t>
      </w:r>
      <w:r w:rsidRPr="00B24F6B">
        <w:rPr>
          <w:rFonts w:ascii="Garamond" w:hAnsi="Garamond"/>
          <w:sz w:val="20"/>
          <w:szCs w:val="20"/>
        </w:rPr>
        <w:t xml:space="preserve"> rien</w:t>
      </w:r>
      <w:r w:rsidR="00330822">
        <w:rPr>
          <w:rFonts w:ascii="Garamond" w:hAnsi="Garamond"/>
          <w:sz w:val="20"/>
          <w:szCs w:val="20"/>
        </w:rPr>
        <w:t> :</w:t>
      </w:r>
      <w:r w:rsidRPr="00B24F6B">
        <w:rPr>
          <w:rFonts w:ascii="Garamond" w:hAnsi="Garamond"/>
          <w:sz w:val="20"/>
          <w:szCs w:val="20"/>
        </w:rPr>
        <w:t xml:space="preserve"> </w:t>
      </w:r>
      <w:r w:rsidRPr="00330822">
        <w:rPr>
          <w:rFonts w:ascii="Garamond" w:hAnsi="Garamond"/>
          <w:i/>
          <w:color w:val="0000CC"/>
          <w:sz w:val="20"/>
          <w:szCs w:val="20"/>
        </w:rPr>
        <w:t>il prend l'</w:t>
      </w:r>
      <w:r w:rsidR="00330822">
        <w:rPr>
          <w:rFonts w:ascii="Garamond" w:hAnsi="Garamond"/>
          <w:i/>
          <w:color w:val="0000CC"/>
          <w:sz w:val="20"/>
          <w:szCs w:val="20"/>
        </w:rPr>
        <w:t>« </w:t>
      </w:r>
      <w:r w:rsidRPr="00330822">
        <w:rPr>
          <w:rFonts w:ascii="Garamond" w:hAnsi="Garamond"/>
          <w:i/>
          <w:color w:val="0000CC"/>
          <w:sz w:val="20"/>
          <w:szCs w:val="20"/>
        </w:rPr>
        <w:t>autre</w:t>
      </w:r>
      <w:r w:rsidR="00330822">
        <w:rPr>
          <w:rFonts w:ascii="Garamond" w:hAnsi="Garamond"/>
          <w:i/>
          <w:color w:val="0000CC"/>
          <w:sz w:val="20"/>
          <w:szCs w:val="20"/>
        </w:rPr>
        <w:t> »</w:t>
      </w:r>
      <w:r w:rsidRPr="00330822">
        <w:rPr>
          <w:rFonts w:ascii="Garamond" w:hAnsi="Garamond"/>
          <w:i/>
          <w:color w:val="0000CC"/>
          <w:sz w:val="20"/>
          <w:szCs w:val="20"/>
        </w:rPr>
        <w:t xml:space="preserve"> pour son </w:t>
      </w:r>
      <w:r w:rsidR="002F09BD" w:rsidRPr="00330822">
        <w:rPr>
          <w:rFonts w:ascii="Garamond" w:hAnsi="Garamond"/>
          <w:i/>
          <w:color w:val="0000CC"/>
          <w:sz w:val="20"/>
          <w:szCs w:val="20"/>
        </w:rPr>
        <w:t>« </w:t>
      </w:r>
      <w:r w:rsidRPr="00330822">
        <w:rPr>
          <w:rFonts w:ascii="Garamond" w:hAnsi="Garamond"/>
          <w:i/>
          <w:color w:val="0000CC"/>
          <w:sz w:val="20"/>
          <w:szCs w:val="20"/>
        </w:rPr>
        <w:t>âme</w:t>
      </w:r>
      <w:r w:rsidR="002F09BD" w:rsidRPr="00330822">
        <w:rPr>
          <w:rFonts w:ascii="Garamond" w:hAnsi="Garamond"/>
          <w:i/>
          <w:color w:val="0000CC"/>
          <w:sz w:val="20"/>
          <w:szCs w:val="20"/>
        </w:rPr>
        <w:t> »</w:t>
      </w:r>
      <w:r w:rsidR="00330822" w:rsidRPr="00330822">
        <w:rPr>
          <w:rFonts w:ascii="Garamond" w:hAnsi="Garamond"/>
          <w:color w:val="C00000"/>
          <w:sz w:val="16"/>
          <w:szCs w:val="16"/>
        </w:rPr>
        <w:t xml:space="preserve"> </w:t>
      </w:r>
      <w:r w:rsidR="00330822" w:rsidRPr="0092615E">
        <w:rPr>
          <w:rFonts w:ascii="Garamond" w:hAnsi="Garamond"/>
          <w:color w:val="C00000"/>
          <w:sz w:val="16"/>
          <w:szCs w:val="16"/>
        </w:rPr>
        <w:t>[</w:t>
      </w:r>
      <w:r w:rsidR="00330822" w:rsidRPr="0092615E">
        <w:rPr>
          <w:rFonts w:ascii="Garamond" w:hAnsi="Garamond"/>
          <w:i/>
          <w:color w:val="C00000"/>
          <w:sz w:val="16"/>
          <w:szCs w:val="16"/>
        </w:rPr>
        <w:t xml:space="preserve">Cf. </w:t>
      </w:r>
      <w:hyperlink r:id="rId70" w:history="1">
        <w:r w:rsidR="00330822" w:rsidRPr="00330822">
          <w:rPr>
            <w:rStyle w:val="Lienhypertexte"/>
            <w:rFonts w:ascii="Garamond" w:hAnsi="Garamond"/>
            <w:i/>
            <w:sz w:val="16"/>
            <w:szCs w:val="16"/>
          </w:rPr>
          <w:t>Aristote : De anima (De l’âme)</w:t>
        </w:r>
      </w:hyperlink>
      <w:r w:rsidR="00330822" w:rsidRPr="0092615E">
        <w:rPr>
          <w:rFonts w:ascii="Garamond" w:hAnsi="Garamond"/>
          <w:color w:val="C00000"/>
          <w:sz w:val="16"/>
          <w:szCs w:val="16"/>
        </w:rPr>
        <w:t>]</w:t>
      </w:r>
      <w:r w:rsidRPr="00B24F6B">
        <w:rPr>
          <w:rFonts w:ascii="Garamond" w:hAnsi="Garamond"/>
          <w:sz w:val="20"/>
          <w:szCs w:val="20"/>
        </w:rPr>
        <w:t>.</w:t>
      </w:r>
    </w:p>
    <w:p w:rsidR="003F153D" w:rsidRPr="00B24F6B" w:rsidRDefault="003F153D">
      <w:pPr>
        <w:pStyle w:val="Corpsdetexte"/>
        <w:rPr>
          <w:rFonts w:ascii="Garamond" w:hAnsi="Garamond"/>
          <w:sz w:val="20"/>
          <w:szCs w:val="20"/>
        </w:rPr>
      </w:pPr>
    </w:p>
    <w:p w:rsidR="008E1395" w:rsidRDefault="008117BD">
      <w:pPr>
        <w:pStyle w:val="Corpsdetexte"/>
        <w:rPr>
          <w:rFonts w:ascii="Garamond" w:hAnsi="Garamond"/>
          <w:sz w:val="20"/>
          <w:szCs w:val="20"/>
        </w:rPr>
      </w:pPr>
      <w:r w:rsidRPr="00B24F6B">
        <w:rPr>
          <w:rFonts w:ascii="Garamond" w:hAnsi="Garamond"/>
          <w:sz w:val="20"/>
          <w:szCs w:val="20"/>
        </w:rPr>
        <w:t>Et</w:t>
      </w:r>
      <w:r w:rsidR="001B3CE3" w:rsidRPr="00B24F6B">
        <w:rPr>
          <w:rFonts w:ascii="Garamond" w:hAnsi="Garamond"/>
          <w:sz w:val="20"/>
          <w:szCs w:val="20"/>
        </w:rPr>
        <w:t xml:space="preserve"> que d'un autre côté, si nous suivons ce qui progresse au cours des âges de l'idée </w:t>
      </w:r>
      <w:r w:rsidR="001B3CE3" w:rsidRPr="00B24F6B">
        <w:rPr>
          <w:rFonts w:ascii="Garamond" w:hAnsi="Garamond" w:cs="Times New Roman"/>
          <w:i/>
          <w:color w:val="0000CC"/>
          <w:sz w:val="20"/>
          <w:szCs w:val="20"/>
        </w:rPr>
        <w:t>d'un être par excellence</w:t>
      </w:r>
      <w:r w:rsidR="001B3CE3" w:rsidRPr="00B24F6B">
        <w:rPr>
          <w:rFonts w:ascii="Garamond" w:hAnsi="Garamond"/>
          <w:sz w:val="20"/>
          <w:szCs w:val="20"/>
        </w:rPr>
        <w:t xml:space="preserve">, </w:t>
      </w:r>
    </w:p>
    <w:p w:rsidR="00C552B9" w:rsidRDefault="001B3CE3">
      <w:pPr>
        <w:pStyle w:val="Corpsdetexte"/>
        <w:rPr>
          <w:rFonts w:ascii="Garamond" w:hAnsi="Garamond"/>
          <w:sz w:val="20"/>
          <w:szCs w:val="20"/>
        </w:rPr>
      </w:pPr>
      <w:r w:rsidRPr="00B24F6B">
        <w:rPr>
          <w:rFonts w:ascii="Garamond" w:hAnsi="Garamond"/>
          <w:sz w:val="20"/>
          <w:szCs w:val="20"/>
        </w:rPr>
        <w:t>d'un Dieu qui est bien loin d'être conçu comme le Dieu de la foi chrétienne,</w:t>
      </w:r>
      <w:r w:rsidR="008117BD" w:rsidRPr="00B24F6B">
        <w:rPr>
          <w:rFonts w:ascii="Garamond" w:hAnsi="Garamond"/>
          <w:sz w:val="20"/>
          <w:szCs w:val="20"/>
        </w:rPr>
        <w:t xml:space="preserve"> </w:t>
      </w:r>
      <w:r w:rsidRPr="00B24F6B">
        <w:rPr>
          <w:rFonts w:ascii="Garamond" w:hAnsi="Garamond"/>
          <w:sz w:val="20"/>
          <w:szCs w:val="20"/>
        </w:rPr>
        <w:t xml:space="preserve">puisqu'aussi bien vous le savez c'est </w:t>
      </w:r>
    </w:p>
    <w:p w:rsidR="003F153D" w:rsidRPr="00B24F6B" w:rsidRDefault="001B3CE3">
      <w:pPr>
        <w:pStyle w:val="Corpsdetexte"/>
        <w:rPr>
          <w:rFonts w:ascii="Garamond" w:hAnsi="Garamond"/>
          <w:sz w:val="20"/>
          <w:szCs w:val="20"/>
        </w:rPr>
      </w:pPr>
      <w:r w:rsidRPr="00C552B9">
        <w:rPr>
          <w:rFonts w:ascii="Garamond" w:hAnsi="Garamond"/>
          <w:i/>
          <w:sz w:val="20"/>
          <w:szCs w:val="20"/>
        </w:rPr>
        <w:t>le moteur immobile, la sphère suprême</w:t>
      </w:r>
      <w:r w:rsidRPr="00B24F6B">
        <w:rPr>
          <w:rFonts w:ascii="Garamond" w:hAnsi="Garamond"/>
          <w:sz w:val="20"/>
          <w:szCs w:val="20"/>
        </w:rPr>
        <w:t>,</w:t>
      </w:r>
      <w:r w:rsidR="008E1395">
        <w:rPr>
          <w:rFonts w:ascii="Garamond" w:hAnsi="Garamond"/>
          <w:sz w:val="20"/>
          <w:szCs w:val="20"/>
        </w:rPr>
        <w:t xml:space="preserve"> </w:t>
      </w:r>
      <w:r w:rsidRPr="00B24F6B">
        <w:rPr>
          <w:rFonts w:ascii="Garamond" w:hAnsi="Garamond"/>
          <w:sz w:val="20"/>
          <w:szCs w:val="20"/>
        </w:rPr>
        <w:t xml:space="preserve">que dans l'idée que le </w:t>
      </w:r>
      <w:r w:rsidRPr="00B24F6B">
        <w:rPr>
          <w:rFonts w:ascii="Garamond" w:hAnsi="Garamond" w:cs="Times New Roman"/>
          <w:i/>
          <w:color w:val="0000CC"/>
          <w:sz w:val="20"/>
          <w:szCs w:val="20"/>
        </w:rPr>
        <w:t>Bien</w:t>
      </w:r>
      <w:r w:rsidRPr="00B24F6B">
        <w:rPr>
          <w:rFonts w:ascii="Garamond" w:hAnsi="Garamond"/>
          <w:sz w:val="20"/>
          <w:szCs w:val="20"/>
        </w:rPr>
        <w:t xml:space="preserve"> c'est ce quelque chose qui fait que tous les autres </w:t>
      </w:r>
      <w:r w:rsidRPr="00B24F6B">
        <w:rPr>
          <w:rFonts w:ascii="Garamond" w:hAnsi="Garamond"/>
          <w:color w:val="002060"/>
          <w:sz w:val="20"/>
          <w:szCs w:val="20"/>
        </w:rPr>
        <w:t>êtres</w:t>
      </w:r>
      <w:r w:rsidR="003F153D" w:rsidRPr="00B24F6B">
        <w:rPr>
          <w:rFonts w:ascii="Garamond" w:hAnsi="Garamond"/>
          <w:sz w:val="20"/>
          <w:szCs w:val="20"/>
        </w:rPr>
        <w:t>…</w:t>
      </w:r>
      <w:r w:rsidRPr="00B24F6B">
        <w:rPr>
          <w:rFonts w:ascii="Garamond" w:hAnsi="Garamond"/>
          <w:sz w:val="20"/>
          <w:szCs w:val="20"/>
        </w:rPr>
        <w:t xml:space="preserve"> </w:t>
      </w:r>
    </w:p>
    <w:p w:rsidR="003F153D" w:rsidRPr="00B24F6B" w:rsidRDefault="001B3CE3" w:rsidP="003F153D">
      <w:pPr>
        <w:pStyle w:val="Corpsdetexte"/>
        <w:ind w:firstLine="708"/>
        <w:rPr>
          <w:rFonts w:ascii="Garamond" w:hAnsi="Garamond"/>
          <w:sz w:val="20"/>
          <w:szCs w:val="20"/>
        </w:rPr>
      </w:pPr>
      <w:r w:rsidRPr="00B24F6B">
        <w:rPr>
          <w:rFonts w:ascii="Garamond" w:hAnsi="Garamond"/>
          <w:sz w:val="20"/>
          <w:szCs w:val="20"/>
        </w:rPr>
        <w:t xml:space="preserve">moins </w:t>
      </w:r>
      <w:r w:rsidRPr="00B24F6B">
        <w:rPr>
          <w:rFonts w:ascii="Garamond" w:hAnsi="Garamond" w:cs="Times New Roman"/>
          <w:i/>
          <w:color w:val="0000CC"/>
          <w:sz w:val="20"/>
          <w:szCs w:val="20"/>
        </w:rPr>
        <w:t>être</w:t>
      </w:r>
      <w:r w:rsidRPr="00B24F6B">
        <w:rPr>
          <w:rFonts w:ascii="Garamond" w:hAnsi="Garamond"/>
          <w:sz w:val="20"/>
          <w:szCs w:val="20"/>
        </w:rPr>
        <w:t xml:space="preserve"> que celui</w:t>
      </w:r>
      <w:r w:rsidR="002F09BD">
        <w:rPr>
          <w:rFonts w:ascii="Garamond" w:hAnsi="Garamond"/>
          <w:sz w:val="20"/>
          <w:szCs w:val="20"/>
        </w:rPr>
        <w:t>-</w:t>
      </w:r>
      <w:r w:rsidRPr="00B24F6B">
        <w:rPr>
          <w:rFonts w:ascii="Garamond" w:hAnsi="Garamond"/>
          <w:sz w:val="20"/>
          <w:szCs w:val="20"/>
        </w:rPr>
        <w:t>là</w:t>
      </w:r>
    </w:p>
    <w:p w:rsidR="001B3CE3" w:rsidRPr="00B24F6B" w:rsidRDefault="003F153D">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ils ne peuvent avoir d'</w:t>
      </w:r>
      <w:r w:rsidR="001B3CE3" w:rsidRPr="00B24F6B">
        <w:rPr>
          <w:rFonts w:ascii="Garamond" w:hAnsi="Garamond"/>
          <w:i/>
          <w:sz w:val="20"/>
          <w:szCs w:val="20"/>
        </w:rPr>
        <w:t xml:space="preserve">autre visée </w:t>
      </w:r>
      <w:r w:rsidR="001B3CE3" w:rsidRPr="00B24F6B">
        <w:rPr>
          <w:rFonts w:ascii="Garamond" w:hAnsi="Garamond"/>
          <w:sz w:val="20"/>
          <w:szCs w:val="20"/>
        </w:rPr>
        <w:t xml:space="preserve">que d'être le plus </w:t>
      </w:r>
      <w:r w:rsidR="001B3CE3" w:rsidRPr="00B24F6B">
        <w:rPr>
          <w:rFonts w:ascii="Garamond" w:hAnsi="Garamond" w:cs="Times New Roman"/>
          <w:i/>
          <w:color w:val="0000CC"/>
          <w:sz w:val="20"/>
          <w:szCs w:val="20"/>
        </w:rPr>
        <w:t>être</w:t>
      </w:r>
      <w:r w:rsidR="001B3CE3" w:rsidRPr="00B24F6B">
        <w:rPr>
          <w:rFonts w:ascii="Garamond" w:hAnsi="Garamond"/>
          <w:sz w:val="20"/>
          <w:szCs w:val="20"/>
        </w:rPr>
        <w:t xml:space="preserve"> qu'ils peuvent être</w:t>
      </w:r>
      <w:r w:rsidR="002F09BD">
        <w:rPr>
          <w:rFonts w:ascii="Garamond" w:hAnsi="Garamond"/>
          <w:sz w:val="20"/>
          <w:szCs w:val="20"/>
        </w:rPr>
        <w:t xml:space="preserve"> </w:t>
      </w:r>
      <w:r w:rsidR="00330822" w:rsidRPr="00330822">
        <w:rPr>
          <w:rFonts w:ascii="Garamond" w:hAnsi="Garamond"/>
          <w:color w:val="C00000"/>
          <w:sz w:val="16"/>
          <w:szCs w:val="16"/>
        </w:rPr>
        <w:t>[</w:t>
      </w:r>
      <w:r w:rsidR="00330822" w:rsidRPr="00330822">
        <w:rPr>
          <w:rFonts w:ascii="Garamond" w:hAnsi="Garamond"/>
          <w:color w:val="C00000"/>
          <w:sz w:val="16"/>
          <w:szCs w:val="16"/>
          <w:vertAlign w:val="subscript"/>
        </w:rPr>
        <w:t>→</w:t>
      </w:r>
      <w:r w:rsidR="00330822">
        <w:rPr>
          <w:rFonts w:ascii="Garamond" w:hAnsi="Garamond"/>
          <w:color w:val="C00000"/>
          <w:sz w:val="16"/>
          <w:szCs w:val="16"/>
        </w:rPr>
        <w:t xml:space="preserve"> « </w:t>
      </w:r>
      <w:r w:rsidR="00330822" w:rsidRPr="00330822">
        <w:rPr>
          <w:rFonts w:ascii="Garamond" w:hAnsi="Garamond"/>
          <w:i/>
          <w:color w:val="0000CC"/>
          <w:sz w:val="16"/>
          <w:szCs w:val="16"/>
        </w:rPr>
        <w:t>êtres</w:t>
      </w:r>
      <w:r w:rsidR="00330822">
        <w:rPr>
          <w:rFonts w:ascii="Garamond" w:hAnsi="Garamond"/>
          <w:color w:val="C00000"/>
          <w:sz w:val="16"/>
          <w:szCs w:val="16"/>
        </w:rPr>
        <w:t xml:space="preserve"> » prédiqués du </w:t>
      </w:r>
      <w:r w:rsidR="00330822" w:rsidRPr="00330822">
        <w:rPr>
          <w:rFonts w:ascii="Garamond" w:hAnsi="Garamond"/>
          <w:i/>
          <w:color w:val="0000CC"/>
          <w:sz w:val="16"/>
          <w:szCs w:val="16"/>
        </w:rPr>
        <w:t>manque</w:t>
      </w:r>
      <w:r w:rsidR="00330822" w:rsidRPr="00330822">
        <w:rPr>
          <w:rFonts w:ascii="Garamond" w:hAnsi="Garamond"/>
          <w:color w:val="C00000"/>
          <w:sz w:val="16"/>
          <w:szCs w:val="16"/>
        </w:rPr>
        <w:t>]</w:t>
      </w:r>
      <w:r w:rsidR="00006CB6" w:rsidRPr="00B24F6B">
        <w:rPr>
          <w:rFonts w:ascii="Garamond" w:hAnsi="Garamond"/>
          <w:sz w:val="20"/>
          <w:szCs w:val="20"/>
        </w:rPr>
        <w:t>.</w:t>
      </w:r>
    </w:p>
    <w:p w:rsidR="00006CB6" w:rsidRPr="00B24F6B" w:rsidRDefault="00006CB6">
      <w:pPr>
        <w:pStyle w:val="Corpsdetexte"/>
        <w:rPr>
          <w:rFonts w:ascii="Garamond" w:hAnsi="Garamond"/>
          <w:sz w:val="20"/>
          <w:szCs w:val="20"/>
        </w:rPr>
      </w:pPr>
    </w:p>
    <w:p w:rsidR="000E426D" w:rsidRDefault="003F153D">
      <w:pPr>
        <w:pStyle w:val="Corpsdetexte"/>
        <w:rPr>
          <w:rFonts w:ascii="Garamond" w:hAnsi="Garamond"/>
          <w:sz w:val="20"/>
          <w:szCs w:val="20"/>
        </w:rPr>
      </w:pPr>
      <w:r w:rsidRPr="00B24F6B">
        <w:rPr>
          <w:rFonts w:ascii="Garamond" w:hAnsi="Garamond"/>
          <w:sz w:val="20"/>
          <w:szCs w:val="20"/>
        </w:rPr>
        <w:t>E</w:t>
      </w:r>
      <w:r w:rsidR="001B3CE3" w:rsidRPr="00B24F6B">
        <w:rPr>
          <w:rFonts w:ascii="Garamond" w:hAnsi="Garamond"/>
          <w:sz w:val="20"/>
          <w:szCs w:val="20"/>
        </w:rPr>
        <w:t xml:space="preserve">t c'est là tout le fondement de l'idée du </w:t>
      </w:r>
      <w:r w:rsidR="001B3CE3" w:rsidRPr="00B24F6B">
        <w:rPr>
          <w:rFonts w:ascii="Garamond" w:hAnsi="Garamond" w:cs="Times New Roman"/>
          <w:i/>
          <w:color w:val="0000CC"/>
          <w:sz w:val="20"/>
          <w:szCs w:val="20"/>
        </w:rPr>
        <w:t>Bien</w:t>
      </w:r>
      <w:r w:rsidR="001B3CE3" w:rsidRPr="00B24F6B">
        <w:rPr>
          <w:rFonts w:ascii="Garamond" w:hAnsi="Garamond"/>
          <w:sz w:val="20"/>
          <w:szCs w:val="20"/>
        </w:rPr>
        <w:t xml:space="preserve"> dans cette </w:t>
      </w:r>
      <w:r w:rsidR="001B3CE3" w:rsidRPr="00B24F6B">
        <w:rPr>
          <w:rFonts w:ascii="Garamond" w:hAnsi="Garamond" w:cs="Times New Roman"/>
          <w:i/>
          <w:sz w:val="20"/>
          <w:szCs w:val="20"/>
        </w:rPr>
        <w:t>Éthique</w:t>
      </w:r>
      <w:r w:rsidR="001B3CE3" w:rsidRPr="00B24F6B">
        <w:rPr>
          <w:rFonts w:ascii="Garamond" w:hAnsi="Garamond"/>
          <w:sz w:val="20"/>
          <w:szCs w:val="20"/>
        </w:rPr>
        <w:t xml:space="preserve"> d'ARISTOTE</w:t>
      </w:r>
      <w:r w:rsidRPr="00B24F6B">
        <w:rPr>
          <w:rFonts w:ascii="Garamond" w:hAnsi="Garamond"/>
          <w:sz w:val="20"/>
          <w:szCs w:val="20"/>
        </w:rPr>
        <w:t>,</w:t>
      </w:r>
      <w:r w:rsidR="001B3CE3" w:rsidRPr="00B24F6B">
        <w:rPr>
          <w:rFonts w:ascii="Garamond" w:hAnsi="Garamond"/>
          <w:sz w:val="20"/>
          <w:szCs w:val="20"/>
        </w:rPr>
        <w:t xml:space="preserve"> dont ce n'est pas pour rien </w:t>
      </w:r>
    </w:p>
    <w:p w:rsidR="00C552B9" w:rsidRDefault="001B3CE3">
      <w:pPr>
        <w:pStyle w:val="Corpsdetexte"/>
        <w:rPr>
          <w:rFonts w:ascii="Garamond" w:hAnsi="Garamond"/>
          <w:sz w:val="20"/>
          <w:szCs w:val="20"/>
        </w:rPr>
      </w:pPr>
      <w:r w:rsidRPr="00B24F6B">
        <w:rPr>
          <w:rFonts w:ascii="Garamond" w:hAnsi="Garamond"/>
          <w:sz w:val="20"/>
          <w:szCs w:val="20"/>
        </w:rPr>
        <w:t>que je vous ai rappelé</w:t>
      </w:r>
      <w:r w:rsidR="00C552B9">
        <w:rPr>
          <w:rFonts w:ascii="Garamond" w:hAnsi="Garamond"/>
          <w:sz w:val="20"/>
          <w:szCs w:val="20"/>
        </w:rPr>
        <w:t> :</w:t>
      </w:r>
      <w:r w:rsidRPr="00B24F6B">
        <w:rPr>
          <w:rFonts w:ascii="Garamond" w:hAnsi="Garamond"/>
          <w:sz w:val="20"/>
          <w:szCs w:val="20"/>
        </w:rPr>
        <w:t xml:space="preserve"> </w:t>
      </w:r>
    </w:p>
    <w:p w:rsidR="004F2D27" w:rsidRDefault="004F2D27">
      <w:pPr>
        <w:pStyle w:val="Corpsdetexte"/>
        <w:rPr>
          <w:rFonts w:ascii="Garamond" w:hAnsi="Garamond"/>
          <w:sz w:val="20"/>
          <w:szCs w:val="20"/>
        </w:rPr>
      </w:pPr>
    </w:p>
    <w:p w:rsidR="00C552B9" w:rsidRDefault="001B3CE3" w:rsidP="00C552B9">
      <w:pPr>
        <w:pStyle w:val="Corpsdetexte"/>
        <w:numPr>
          <w:ilvl w:val="0"/>
          <w:numId w:val="28"/>
        </w:numPr>
        <w:rPr>
          <w:rFonts w:ascii="Garamond" w:hAnsi="Garamond"/>
          <w:sz w:val="20"/>
          <w:szCs w:val="20"/>
        </w:rPr>
      </w:pPr>
      <w:r w:rsidRPr="00B24F6B">
        <w:rPr>
          <w:rFonts w:ascii="Garamond" w:hAnsi="Garamond"/>
          <w:sz w:val="20"/>
          <w:szCs w:val="20"/>
        </w:rPr>
        <w:t xml:space="preserve">que non seulement je l'avais traitée, </w:t>
      </w:r>
    </w:p>
    <w:p w:rsidR="004F2D27" w:rsidRDefault="004F2D27" w:rsidP="004F2D27">
      <w:pPr>
        <w:pStyle w:val="Corpsdetexte"/>
        <w:ind w:left="786"/>
        <w:rPr>
          <w:rFonts w:ascii="Garamond" w:hAnsi="Garamond"/>
          <w:sz w:val="20"/>
          <w:szCs w:val="20"/>
        </w:rPr>
      </w:pPr>
    </w:p>
    <w:p w:rsidR="001B3CE3" w:rsidRPr="00B24F6B" w:rsidRDefault="001B3CE3" w:rsidP="00C552B9">
      <w:pPr>
        <w:pStyle w:val="Corpsdetexte"/>
        <w:numPr>
          <w:ilvl w:val="0"/>
          <w:numId w:val="28"/>
        </w:numPr>
        <w:rPr>
          <w:rFonts w:ascii="Garamond" w:hAnsi="Garamond"/>
          <w:sz w:val="20"/>
          <w:szCs w:val="20"/>
        </w:rPr>
      </w:pPr>
      <w:r w:rsidRPr="00B24F6B">
        <w:rPr>
          <w:rFonts w:ascii="Garamond" w:hAnsi="Garamond"/>
          <w:sz w:val="20"/>
          <w:szCs w:val="20"/>
        </w:rPr>
        <w:t>mais que je vous incitais à vous</w:t>
      </w:r>
      <w:r w:rsidR="00C552B9">
        <w:rPr>
          <w:rFonts w:ascii="Garamond" w:hAnsi="Garamond"/>
          <w:sz w:val="20"/>
          <w:szCs w:val="20"/>
        </w:rPr>
        <w:t xml:space="preserve"> </w:t>
      </w:r>
      <w:r w:rsidRPr="00B24F6B">
        <w:rPr>
          <w:rFonts w:ascii="Garamond" w:hAnsi="Garamond"/>
          <w:sz w:val="20"/>
          <w:szCs w:val="20"/>
        </w:rPr>
        <w:t>reporter pour en saisir les impasses.</w:t>
      </w:r>
    </w:p>
    <w:p w:rsidR="003F153D" w:rsidRPr="00B24F6B" w:rsidRDefault="003F153D">
      <w:pPr>
        <w:pStyle w:val="Corpsdetexte"/>
        <w:rPr>
          <w:rFonts w:ascii="Garamond" w:hAnsi="Garamond"/>
          <w:sz w:val="20"/>
          <w:szCs w:val="20"/>
        </w:rPr>
      </w:pPr>
    </w:p>
    <w:p w:rsidR="001B3CE3" w:rsidRPr="00B24F6B" w:rsidRDefault="001B3CE3" w:rsidP="00330822">
      <w:pPr>
        <w:rPr>
          <w:rFonts w:ascii="Garamond" w:hAnsi="Garamond"/>
          <w:sz w:val="20"/>
          <w:szCs w:val="20"/>
        </w:rPr>
      </w:pPr>
      <w:r w:rsidRPr="00B24F6B">
        <w:rPr>
          <w:rFonts w:ascii="Garamond" w:hAnsi="Garamond"/>
          <w:sz w:val="20"/>
          <w:szCs w:val="20"/>
        </w:rPr>
        <w:t xml:space="preserve">Il se trouve tout de même que ce </w:t>
      </w:r>
      <w:r w:rsidRPr="00B24F6B">
        <w:rPr>
          <w:rFonts w:ascii="Garamond" w:hAnsi="Garamond"/>
          <w:i/>
          <w:color w:val="0000CC"/>
          <w:sz w:val="20"/>
          <w:szCs w:val="20"/>
        </w:rPr>
        <w:t>quelque chose</w:t>
      </w:r>
      <w:r w:rsidR="00330822">
        <w:rPr>
          <w:rFonts w:ascii="Garamond" w:hAnsi="Garamond"/>
          <w:i/>
          <w:color w:val="0000CC"/>
          <w:sz w:val="20"/>
          <w:szCs w:val="20"/>
        </w:rPr>
        <w:t xml:space="preserve"> </w:t>
      </w:r>
      <w:r w:rsidR="00330822" w:rsidRPr="00A049D2">
        <w:rPr>
          <w:rFonts w:ascii="Garamond" w:hAnsi="Garamond"/>
          <w:color w:val="C00000"/>
          <w:sz w:val="16"/>
          <w:szCs w:val="16"/>
        </w:rPr>
        <w:t>[</w:t>
      </w:r>
      <w:r w:rsidR="00330822" w:rsidRPr="00A049D2">
        <w:rPr>
          <w:rFonts w:ascii="Garamond" w:hAnsi="Garamond"/>
          <w:i/>
          <w:color w:val="0000CC"/>
          <w:sz w:val="16"/>
          <w:szCs w:val="16"/>
        </w:rPr>
        <w:t>(</w:t>
      </w:r>
      <w:r w:rsidR="00330822" w:rsidRPr="00A049D2">
        <w:rPr>
          <w:i/>
          <w:color w:val="0000CC"/>
          <w:sz w:val="16"/>
          <w:szCs w:val="16"/>
        </w:rPr>
        <w:t>a</w:t>
      </w:r>
      <w:r w:rsidR="00330822" w:rsidRPr="00A049D2">
        <w:rPr>
          <w:rFonts w:ascii="Garamond" w:hAnsi="Garamond"/>
          <w:i/>
          <w:color w:val="0000CC"/>
          <w:sz w:val="16"/>
          <w:szCs w:val="16"/>
        </w:rPr>
        <w:t>) comme « âme »</w:t>
      </w:r>
      <w:r w:rsidR="00330822" w:rsidRPr="00A049D2">
        <w:rPr>
          <w:rFonts w:ascii="Garamond" w:hAnsi="Garamond"/>
          <w:color w:val="C00000"/>
          <w:sz w:val="16"/>
          <w:szCs w:val="16"/>
        </w:rPr>
        <w:t>]</w:t>
      </w:r>
      <w:r w:rsidR="005245C8" w:rsidRPr="00B24F6B">
        <w:rPr>
          <w:rFonts w:ascii="Garamond" w:hAnsi="Garamond"/>
          <w:i/>
          <w:color w:val="002060"/>
          <w:sz w:val="20"/>
          <w:szCs w:val="20"/>
        </w:rPr>
        <w:t>…</w:t>
      </w:r>
    </w:p>
    <w:p w:rsidR="001B3CE3" w:rsidRPr="00B24F6B" w:rsidRDefault="001B3CE3" w:rsidP="005245C8">
      <w:pPr>
        <w:pStyle w:val="Corpsdetexte"/>
        <w:ind w:left="708"/>
        <w:rPr>
          <w:rFonts w:ascii="Garamond" w:hAnsi="Garamond"/>
          <w:sz w:val="20"/>
          <w:szCs w:val="20"/>
        </w:rPr>
      </w:pPr>
      <w:r w:rsidRPr="00B24F6B">
        <w:rPr>
          <w:rFonts w:ascii="Garamond" w:hAnsi="Garamond"/>
          <w:sz w:val="20"/>
          <w:szCs w:val="20"/>
        </w:rPr>
        <w:t>si nous suivons le support des inscriptions à ce tableau</w:t>
      </w:r>
    </w:p>
    <w:p w:rsidR="00C552B9" w:rsidRDefault="005245C8">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il se révèle que c'est tout de même dans cette opacité</w:t>
      </w:r>
      <w:r w:rsidR="008117BD" w:rsidRPr="00B24F6B">
        <w:rPr>
          <w:rFonts w:ascii="Garamond" w:hAnsi="Garamond"/>
          <w:sz w:val="20"/>
          <w:szCs w:val="20"/>
        </w:rPr>
        <w:t>,</w:t>
      </w:r>
      <w:r w:rsidR="001B3CE3" w:rsidRPr="00B24F6B">
        <w:rPr>
          <w:rFonts w:ascii="Garamond" w:hAnsi="Garamond"/>
          <w:sz w:val="20"/>
          <w:szCs w:val="20"/>
        </w:rPr>
        <w:t xml:space="preserve"> de ce où j'ai la dernière fois expressément désigné </w:t>
      </w:r>
    </w:p>
    <w:p w:rsidR="009559B1" w:rsidRPr="00B24F6B" w:rsidRDefault="001B3CE3">
      <w:pPr>
        <w:pStyle w:val="Corpsdetexte"/>
        <w:rPr>
          <w:rFonts w:ascii="Garamond" w:hAnsi="Garamond"/>
          <w:sz w:val="20"/>
          <w:szCs w:val="20"/>
        </w:rPr>
      </w:pPr>
      <w:r w:rsidRPr="00B24F6B">
        <w:rPr>
          <w:rFonts w:ascii="Garamond" w:hAnsi="Garamond"/>
          <w:sz w:val="20"/>
          <w:szCs w:val="20"/>
        </w:rPr>
        <w:t>qu'était la jouissance de cet Autre</w:t>
      </w:r>
      <w:r w:rsidR="009559B1" w:rsidRPr="00B24F6B">
        <w:rPr>
          <w:rFonts w:ascii="Garamond" w:hAnsi="Garamond"/>
          <w:sz w:val="20"/>
          <w:szCs w:val="20"/>
        </w:rPr>
        <w:t>…</w:t>
      </w:r>
    </w:p>
    <w:p w:rsidR="001B3CE3" w:rsidRPr="00B24F6B" w:rsidRDefault="001B3CE3" w:rsidP="009559B1">
      <w:pPr>
        <w:pStyle w:val="Corpsdetexte"/>
        <w:ind w:left="708"/>
        <w:rPr>
          <w:rFonts w:ascii="Garamond" w:hAnsi="Garamond"/>
          <w:sz w:val="20"/>
          <w:szCs w:val="20"/>
        </w:rPr>
      </w:pPr>
      <w:r w:rsidRPr="00B24F6B">
        <w:rPr>
          <w:rFonts w:ascii="Garamond" w:hAnsi="Garamond"/>
          <w:sz w:val="20"/>
          <w:szCs w:val="20"/>
        </w:rPr>
        <w:t>de cet Autre en tant que pourrait l'être</w:t>
      </w:r>
      <w:r w:rsidR="009559B1" w:rsidRPr="00B24F6B">
        <w:rPr>
          <w:rFonts w:ascii="Garamond" w:hAnsi="Garamond"/>
          <w:sz w:val="20"/>
          <w:szCs w:val="20"/>
        </w:rPr>
        <w:t>,</w:t>
      </w:r>
      <w:r w:rsidRPr="00B24F6B">
        <w:rPr>
          <w:rFonts w:ascii="Garamond" w:hAnsi="Garamond"/>
          <w:sz w:val="20"/>
          <w:szCs w:val="20"/>
        </w:rPr>
        <w:t xml:space="preserve"> si elle existait</w:t>
      </w:r>
      <w:r w:rsidR="009559B1" w:rsidRPr="00B24F6B">
        <w:rPr>
          <w:rFonts w:ascii="Garamond" w:hAnsi="Garamond"/>
          <w:sz w:val="20"/>
          <w:szCs w:val="20"/>
        </w:rPr>
        <w:t>,</w:t>
      </w:r>
      <w:r w:rsidRPr="00B24F6B">
        <w:rPr>
          <w:rFonts w:ascii="Garamond" w:hAnsi="Garamond"/>
          <w:sz w:val="20"/>
          <w:szCs w:val="20"/>
        </w:rPr>
        <w:t xml:space="preserve"> </w:t>
      </w:r>
      <w:r w:rsidR="009559B1" w:rsidRPr="00B24F6B">
        <w:rPr>
          <w:rFonts w:ascii="Garamond" w:hAnsi="Garamond"/>
          <w:sz w:val="20"/>
          <w:szCs w:val="20"/>
        </w:rPr>
        <w:t>« </w:t>
      </w:r>
      <w:r w:rsidRPr="00B24F6B">
        <w:rPr>
          <w:rFonts w:ascii="Garamond" w:hAnsi="Garamond" w:cs="Times New Roman"/>
          <w:i/>
          <w:sz w:val="20"/>
          <w:szCs w:val="20"/>
        </w:rPr>
        <w:t>La femme</w:t>
      </w:r>
      <w:r w:rsidR="009559B1" w:rsidRPr="00B24F6B">
        <w:rPr>
          <w:rFonts w:ascii="Garamond" w:hAnsi="Garamond"/>
          <w:sz w:val="20"/>
          <w:szCs w:val="20"/>
        </w:rPr>
        <w:t> »</w:t>
      </w:r>
    </w:p>
    <w:p w:rsidR="009559B1" w:rsidRPr="00B24F6B" w:rsidRDefault="009559B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que c'est</w:t>
      </w:r>
      <w:r w:rsidR="008117BD" w:rsidRPr="00B24F6B">
        <w:rPr>
          <w:rFonts w:ascii="Garamond" w:hAnsi="Garamond"/>
          <w:sz w:val="20"/>
          <w:szCs w:val="20"/>
        </w:rPr>
        <w:t xml:space="preserve"> bien</w:t>
      </w:r>
      <w:r w:rsidR="001B3CE3" w:rsidRPr="00B24F6B">
        <w:rPr>
          <w:rFonts w:ascii="Garamond" w:hAnsi="Garamond"/>
          <w:sz w:val="20"/>
          <w:szCs w:val="20"/>
        </w:rPr>
        <w:t xml:space="preserve"> à la place de la jouissance de cet Autre</w:t>
      </w:r>
      <w:r w:rsidR="000E426D">
        <w:rPr>
          <w:rFonts w:ascii="Garamond" w:hAnsi="Garamond"/>
          <w:sz w:val="20"/>
          <w:szCs w:val="20"/>
        </w:rPr>
        <w:t>,</w:t>
      </w:r>
      <w:r w:rsidR="001B3CE3" w:rsidRPr="00B24F6B">
        <w:rPr>
          <w:rFonts w:ascii="Garamond" w:hAnsi="Garamond"/>
          <w:sz w:val="20"/>
          <w:szCs w:val="20"/>
        </w:rPr>
        <w:t xml:space="preserve"> qu'est désigné cet être mythique</w:t>
      </w:r>
      <w:r w:rsidRPr="00B24F6B">
        <w:rPr>
          <w:rFonts w:ascii="Garamond" w:hAnsi="Garamond"/>
          <w:sz w:val="20"/>
          <w:szCs w:val="20"/>
        </w:rPr>
        <w:t>…</w:t>
      </w:r>
    </w:p>
    <w:p w:rsidR="009559B1" w:rsidRPr="00B24F6B" w:rsidRDefault="001B3CE3" w:rsidP="008117BD">
      <w:pPr>
        <w:pStyle w:val="Corpsdetexte"/>
        <w:ind w:firstLine="708"/>
        <w:rPr>
          <w:rFonts w:ascii="Garamond" w:hAnsi="Garamond"/>
          <w:sz w:val="20"/>
          <w:szCs w:val="20"/>
        </w:rPr>
      </w:pPr>
      <w:r w:rsidRPr="00B24F6B">
        <w:rPr>
          <w:rFonts w:ascii="Garamond" w:hAnsi="Garamond"/>
          <w:sz w:val="20"/>
          <w:szCs w:val="20"/>
        </w:rPr>
        <w:t>mythique manifestement chez ARISTOTE</w:t>
      </w:r>
    </w:p>
    <w:p w:rsidR="008117BD" w:rsidRPr="00B24F6B" w:rsidRDefault="009559B1">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de </w:t>
      </w:r>
      <w:r w:rsidR="001B3CE3" w:rsidRPr="00B24F6B">
        <w:rPr>
          <w:rFonts w:ascii="Garamond" w:hAnsi="Garamond" w:cs="Times New Roman"/>
          <w:i/>
          <w:color w:val="0000CC"/>
          <w:sz w:val="20"/>
          <w:szCs w:val="20"/>
        </w:rPr>
        <w:t>l'Être Suprême</w:t>
      </w:r>
      <w:r w:rsidR="001B3CE3" w:rsidRPr="00B24F6B">
        <w:rPr>
          <w:rFonts w:ascii="Garamond" w:hAnsi="Garamond"/>
          <w:sz w:val="20"/>
          <w:szCs w:val="20"/>
        </w:rPr>
        <w:t xml:space="preserve">, de </w:t>
      </w:r>
      <w:r w:rsidR="001B3CE3" w:rsidRPr="00B24F6B">
        <w:rPr>
          <w:rFonts w:ascii="Garamond" w:hAnsi="Garamond" w:cs="Times New Roman"/>
          <w:i/>
          <w:color w:val="0000CC"/>
          <w:sz w:val="20"/>
          <w:szCs w:val="20"/>
        </w:rPr>
        <w:t xml:space="preserve">la sphère immobile </w:t>
      </w:r>
      <w:r w:rsidRPr="00B24F6B">
        <w:rPr>
          <w:rFonts w:ascii="Garamond" w:hAnsi="Garamond"/>
          <w:sz w:val="20"/>
          <w:szCs w:val="20"/>
        </w:rPr>
        <w:t xml:space="preserve"> </w:t>
      </w:r>
      <w:r w:rsidR="001B3CE3" w:rsidRPr="00B24F6B">
        <w:rPr>
          <w:rFonts w:ascii="Garamond" w:hAnsi="Garamond"/>
          <w:sz w:val="20"/>
          <w:szCs w:val="20"/>
        </w:rPr>
        <w:t>d</w:t>
      </w:r>
      <w:r w:rsidR="0092615E">
        <w:rPr>
          <w:rFonts w:ascii="Garamond" w:hAnsi="Garamond"/>
          <w:sz w:val="20"/>
          <w:szCs w:val="20"/>
        </w:rPr>
        <w:t xml:space="preserve"> </w:t>
      </w:r>
      <w:r w:rsidR="001B3CE3" w:rsidRPr="00B24F6B">
        <w:rPr>
          <w:rFonts w:ascii="Garamond" w:hAnsi="Garamond"/>
          <w:sz w:val="20"/>
          <w:szCs w:val="20"/>
        </w:rPr>
        <w:t xml:space="preserve">'où procèdent tous les mouvements quels qu'ils soient : </w:t>
      </w:r>
    </w:p>
    <w:p w:rsidR="009559B1" w:rsidRPr="00B24F6B" w:rsidRDefault="001B3CE3">
      <w:pPr>
        <w:pStyle w:val="Corpsdetexte"/>
        <w:rPr>
          <w:rFonts w:ascii="Garamond" w:hAnsi="Garamond"/>
          <w:sz w:val="20"/>
          <w:szCs w:val="20"/>
        </w:rPr>
      </w:pPr>
      <w:r w:rsidRPr="00B24F6B">
        <w:rPr>
          <w:rFonts w:ascii="Garamond" w:hAnsi="Garamond"/>
          <w:sz w:val="20"/>
          <w:szCs w:val="20"/>
        </w:rPr>
        <w:t>changements, générations, mouvements, translations, augmentations, etc.</w:t>
      </w:r>
      <w:r w:rsidR="00717155">
        <w:rPr>
          <w:rFonts w:ascii="Garamond" w:hAnsi="Garamond"/>
          <w:sz w:val="20"/>
          <w:szCs w:val="20"/>
        </w:rPr>
        <w:t xml:space="preserve"> </w:t>
      </w:r>
      <w:r w:rsidR="00717155" w:rsidRPr="00717155">
        <w:rPr>
          <w:rFonts w:ascii="Garamond" w:hAnsi="Garamond"/>
          <w:color w:val="C00000"/>
          <w:sz w:val="16"/>
          <w:szCs w:val="16"/>
        </w:rPr>
        <w:t>[</w:t>
      </w:r>
      <w:r w:rsidR="004F2D27">
        <w:rPr>
          <w:rFonts w:ascii="Garamond" w:hAnsi="Garamond"/>
          <w:i/>
          <w:color w:val="C00000"/>
          <w:sz w:val="16"/>
          <w:szCs w:val="16"/>
        </w:rPr>
        <w:t>sur la sphère terrestre</w:t>
      </w:r>
      <w:r w:rsidR="00717155" w:rsidRPr="00717155">
        <w:rPr>
          <w:rFonts w:ascii="Garamond" w:hAnsi="Garamond"/>
          <w:color w:val="C00000"/>
          <w:sz w:val="16"/>
          <w:szCs w:val="16"/>
        </w:rPr>
        <w:t>]</w:t>
      </w:r>
    </w:p>
    <w:p w:rsidR="008117BD" w:rsidRPr="00B24F6B" w:rsidRDefault="008117BD">
      <w:pPr>
        <w:pStyle w:val="Corpsdetexte"/>
        <w:rPr>
          <w:rFonts w:ascii="Garamond" w:hAnsi="Garamond"/>
          <w:sz w:val="20"/>
          <w:szCs w:val="20"/>
        </w:rPr>
      </w:pPr>
    </w:p>
    <w:p w:rsidR="008117BD" w:rsidRPr="00B24F6B" w:rsidRDefault="001B3CE3">
      <w:pPr>
        <w:pStyle w:val="Corpsdetexte"/>
        <w:rPr>
          <w:rFonts w:ascii="Garamond" w:hAnsi="Garamond"/>
          <w:sz w:val="20"/>
          <w:szCs w:val="20"/>
        </w:rPr>
      </w:pPr>
      <w:r w:rsidRPr="00B24F6B">
        <w:rPr>
          <w:rFonts w:ascii="Garamond" w:hAnsi="Garamond"/>
          <w:sz w:val="20"/>
          <w:szCs w:val="20"/>
        </w:rPr>
        <w:t xml:space="preserve">Comment faire pour approcher dans cette </w:t>
      </w:r>
      <w:r w:rsidR="00A049D2">
        <w:rPr>
          <w:rFonts w:ascii="Garamond" w:hAnsi="Garamond"/>
          <w:sz w:val="20"/>
          <w:szCs w:val="20"/>
        </w:rPr>
        <w:t>« </w:t>
      </w:r>
      <w:r w:rsidRPr="00A049D2">
        <w:rPr>
          <w:rFonts w:ascii="Garamond" w:hAnsi="Garamond"/>
          <w:i/>
          <w:sz w:val="20"/>
          <w:szCs w:val="20"/>
        </w:rPr>
        <w:t>ambiguïté</w:t>
      </w:r>
      <w:r w:rsidR="00A049D2">
        <w:rPr>
          <w:rFonts w:ascii="Garamond" w:hAnsi="Garamond"/>
          <w:sz w:val="20"/>
          <w:szCs w:val="20"/>
        </w:rPr>
        <w:t> »</w:t>
      </w:r>
      <w:r w:rsidR="004B17EF">
        <w:rPr>
          <w:rFonts w:ascii="Garamond" w:hAnsi="Garamond"/>
          <w:sz w:val="20"/>
          <w:szCs w:val="20"/>
        </w:rPr>
        <w:t xml:space="preserve"> </w:t>
      </w:r>
      <w:r w:rsidR="004B17EF" w:rsidRPr="004B17EF">
        <w:rPr>
          <w:rFonts w:ascii="Garamond" w:hAnsi="Garamond"/>
          <w:color w:val="C00000"/>
          <w:sz w:val="16"/>
          <w:szCs w:val="16"/>
        </w:rPr>
        <w:t>[</w:t>
      </w:r>
      <w:r w:rsidR="004B17EF" w:rsidRPr="004B17EF">
        <w:rPr>
          <w:rFonts w:ascii="Garamond" w:hAnsi="Garamond"/>
          <w:i/>
          <w:color w:val="C00000"/>
          <w:sz w:val="16"/>
          <w:szCs w:val="16"/>
        </w:rPr>
        <w:t xml:space="preserve">entre </w:t>
      </w:r>
      <w:r w:rsidR="004B17EF" w:rsidRPr="004B17EF">
        <w:rPr>
          <w:rFonts w:ascii="Times New Roman" w:hAnsi="Times New Roman" w:cs="Times New Roman"/>
          <w:i/>
          <w:color w:val="0000CC"/>
          <w:sz w:val="16"/>
          <w:szCs w:val="16"/>
        </w:rPr>
        <w:t>a</w:t>
      </w:r>
      <w:r w:rsidR="004B17EF">
        <w:rPr>
          <w:rFonts w:ascii="Garamond" w:hAnsi="Garamond"/>
          <w:i/>
          <w:color w:val="C00000"/>
          <w:sz w:val="16"/>
          <w:szCs w:val="16"/>
        </w:rPr>
        <w:t xml:space="preserve"> et</w:t>
      </w:r>
      <w:r w:rsidR="004B17EF" w:rsidRPr="004B17EF">
        <w:rPr>
          <w:rFonts w:ascii="Garamond" w:hAnsi="Garamond"/>
          <w:i/>
          <w:color w:val="C00000"/>
          <w:sz w:val="16"/>
          <w:szCs w:val="16"/>
        </w:rPr>
        <w:t xml:space="preserve"> </w:t>
      </w:r>
      <w:r w:rsidR="004B17EF" w:rsidRPr="004B17EF">
        <w:rPr>
          <w:rFonts w:ascii="Times New Roman" w:hAnsi="Times New Roman" w:cs="Times New Roman"/>
          <w:color w:val="0000CC"/>
          <w:sz w:val="16"/>
          <w:szCs w:val="16"/>
        </w:rPr>
        <w:t>A</w:t>
      </w:r>
      <w:r w:rsidR="004B17EF" w:rsidRPr="004B17EF">
        <w:rPr>
          <w:rFonts w:ascii="Garamond" w:hAnsi="Garamond"/>
          <w:color w:val="C00000"/>
          <w:sz w:val="16"/>
          <w:szCs w:val="16"/>
        </w:rPr>
        <w:t>]</w:t>
      </w:r>
      <w:r w:rsidR="008117BD" w:rsidRPr="00B24F6B">
        <w:rPr>
          <w:rFonts w:ascii="Garamond" w:hAnsi="Garamond"/>
          <w:sz w:val="20"/>
          <w:szCs w:val="20"/>
        </w:rPr>
        <w:t>,</w:t>
      </w:r>
      <w:r w:rsidR="00C552B9">
        <w:rPr>
          <w:rFonts w:ascii="Garamond" w:hAnsi="Garamond"/>
          <w:sz w:val="20"/>
          <w:szCs w:val="20"/>
        </w:rPr>
        <w:t xml:space="preserve"> a</w:t>
      </w:r>
      <w:r w:rsidRPr="00B24F6B">
        <w:rPr>
          <w:rFonts w:ascii="Garamond" w:hAnsi="Garamond"/>
          <w:sz w:val="20"/>
          <w:szCs w:val="20"/>
        </w:rPr>
        <w:t>pprocher</w:t>
      </w:r>
      <w:r w:rsidR="008117BD"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en somme quoi</w:t>
      </w:r>
      <w:r w:rsidR="008117BD" w:rsidRPr="00B24F6B">
        <w:rPr>
          <w:rFonts w:ascii="Garamond" w:hAnsi="Garamond"/>
          <w:sz w:val="20"/>
          <w:szCs w:val="20"/>
        </w:rPr>
        <w:t xml:space="preserve"> ? </w:t>
      </w:r>
      <w:r w:rsidR="00016172" w:rsidRPr="00B24F6B">
        <w:rPr>
          <w:rFonts w:ascii="Garamond" w:hAnsi="Garamond"/>
          <w:sz w:val="20"/>
          <w:szCs w:val="20"/>
        </w:rPr>
        <w:t>–</w:t>
      </w:r>
      <w:r w:rsidRPr="00B24F6B">
        <w:rPr>
          <w:rFonts w:ascii="Garamond" w:hAnsi="Garamond"/>
          <w:sz w:val="20"/>
          <w:szCs w:val="20"/>
        </w:rPr>
        <w:t xml:space="preserve"> en l'</w:t>
      </w:r>
      <w:r w:rsidRPr="00B24F6B">
        <w:rPr>
          <w:rFonts w:ascii="Garamond" w:hAnsi="Garamond" w:cs="Times New Roman"/>
          <w:i/>
          <w:sz w:val="20"/>
          <w:szCs w:val="20"/>
        </w:rPr>
        <w:t>interprétant</w:t>
      </w:r>
      <w:r w:rsidR="009559B1" w:rsidRPr="00B24F6B">
        <w:rPr>
          <w:rFonts w:ascii="Garamond" w:hAnsi="Garamond"/>
          <w:sz w:val="20"/>
          <w:szCs w:val="20"/>
        </w:rPr>
        <w:t>,</w:t>
      </w:r>
      <w:r w:rsidR="008117BD" w:rsidRPr="00B24F6B">
        <w:rPr>
          <w:rFonts w:ascii="Garamond" w:hAnsi="Garamond"/>
          <w:sz w:val="20"/>
          <w:szCs w:val="20"/>
        </w:rPr>
        <w:t xml:space="preserve"> </w:t>
      </w:r>
    </w:p>
    <w:p w:rsidR="00717155" w:rsidRDefault="001B3CE3">
      <w:pPr>
        <w:pStyle w:val="Corpsdetexte"/>
        <w:rPr>
          <w:rFonts w:ascii="Garamond" w:hAnsi="Garamond"/>
          <w:sz w:val="20"/>
          <w:szCs w:val="20"/>
        </w:rPr>
      </w:pPr>
      <w:r w:rsidRPr="00B24F6B">
        <w:rPr>
          <w:rFonts w:ascii="Garamond" w:hAnsi="Garamond"/>
          <w:sz w:val="20"/>
          <w:szCs w:val="20"/>
        </w:rPr>
        <w:t>en l'</w:t>
      </w:r>
      <w:r w:rsidR="009559B1" w:rsidRPr="00B24F6B">
        <w:rPr>
          <w:rFonts w:ascii="Garamond" w:hAnsi="Garamond" w:cs="Times New Roman"/>
          <w:i/>
          <w:sz w:val="20"/>
          <w:szCs w:val="20"/>
        </w:rPr>
        <w:t>interprétant</w:t>
      </w:r>
      <w:r w:rsidRPr="00B24F6B">
        <w:rPr>
          <w:rFonts w:ascii="Garamond" w:hAnsi="Garamond"/>
          <w:sz w:val="20"/>
          <w:szCs w:val="20"/>
        </w:rPr>
        <w:t xml:space="preserve"> selon ce qu</w:t>
      </w:r>
      <w:r w:rsidR="008117BD" w:rsidRPr="00B24F6B">
        <w:rPr>
          <w:rFonts w:ascii="Garamond" w:hAnsi="Garamond"/>
          <w:sz w:val="20"/>
          <w:szCs w:val="20"/>
        </w:rPr>
        <w:t>’</w:t>
      </w:r>
      <w:r w:rsidRPr="00B24F6B">
        <w:rPr>
          <w:rFonts w:ascii="Garamond" w:hAnsi="Garamond"/>
          <w:sz w:val="20"/>
          <w:szCs w:val="20"/>
        </w:rPr>
        <w:t>i</w:t>
      </w:r>
      <w:r w:rsidR="008117BD" w:rsidRPr="00B24F6B">
        <w:rPr>
          <w:rFonts w:ascii="Garamond" w:hAnsi="Garamond"/>
          <w:sz w:val="20"/>
          <w:szCs w:val="20"/>
        </w:rPr>
        <w:t>l</w:t>
      </w:r>
      <w:r w:rsidRPr="00B24F6B">
        <w:rPr>
          <w:rFonts w:ascii="Garamond" w:hAnsi="Garamond"/>
          <w:sz w:val="20"/>
          <w:szCs w:val="20"/>
        </w:rPr>
        <w:t xml:space="preserve"> est </w:t>
      </w:r>
      <w:r w:rsidR="008117BD" w:rsidRPr="00B24F6B">
        <w:rPr>
          <w:rFonts w:ascii="Garamond" w:hAnsi="Garamond"/>
          <w:sz w:val="20"/>
          <w:szCs w:val="20"/>
        </w:rPr>
        <w:t xml:space="preserve">de </w:t>
      </w:r>
      <w:r w:rsidRPr="00B24F6B">
        <w:rPr>
          <w:rFonts w:ascii="Garamond" w:hAnsi="Garamond"/>
          <w:sz w:val="20"/>
          <w:szCs w:val="20"/>
        </w:rPr>
        <w:t xml:space="preserve">notre fonction dans </w:t>
      </w:r>
      <w:r w:rsidRPr="00B24F6B">
        <w:rPr>
          <w:rFonts w:ascii="Garamond" w:hAnsi="Garamond" w:cs="Times New Roman"/>
          <w:i/>
          <w:color w:val="0000CC"/>
          <w:sz w:val="20"/>
          <w:szCs w:val="20"/>
        </w:rPr>
        <w:t>le discours analytique</w:t>
      </w:r>
      <w:r w:rsidRPr="00B24F6B">
        <w:rPr>
          <w:rFonts w:ascii="Garamond" w:hAnsi="Garamond"/>
          <w:sz w:val="20"/>
          <w:szCs w:val="20"/>
        </w:rPr>
        <w:t>, c'est</w:t>
      </w:r>
      <w:r w:rsidR="00C552B9">
        <w:rPr>
          <w:rFonts w:ascii="Garamond" w:hAnsi="Garamond"/>
          <w:sz w:val="20"/>
          <w:szCs w:val="20"/>
        </w:rPr>
        <w:t>-</w:t>
      </w:r>
      <w:r w:rsidRPr="00B24F6B">
        <w:rPr>
          <w:rFonts w:ascii="Garamond" w:hAnsi="Garamond"/>
          <w:sz w:val="20"/>
          <w:szCs w:val="20"/>
        </w:rPr>
        <w:t>à</w:t>
      </w:r>
      <w:r w:rsidR="00C552B9">
        <w:rPr>
          <w:rFonts w:ascii="Garamond" w:hAnsi="Garamond"/>
          <w:sz w:val="20"/>
          <w:szCs w:val="20"/>
        </w:rPr>
        <w:t>-</w:t>
      </w:r>
      <w:r w:rsidRPr="00B24F6B">
        <w:rPr>
          <w:rFonts w:ascii="Garamond" w:hAnsi="Garamond"/>
          <w:sz w:val="20"/>
          <w:szCs w:val="20"/>
        </w:rPr>
        <w:t xml:space="preserve">dire </w:t>
      </w:r>
      <w:proofErr w:type="gramStart"/>
      <w:r w:rsidRPr="00B24F6B">
        <w:rPr>
          <w:rFonts w:ascii="Garamond" w:hAnsi="Garamond"/>
          <w:sz w:val="20"/>
          <w:szCs w:val="20"/>
        </w:rPr>
        <w:t>enregistrer</w:t>
      </w:r>
      <w:proofErr w:type="gramEnd"/>
      <w:r w:rsidRPr="00B24F6B">
        <w:rPr>
          <w:rFonts w:ascii="Garamond" w:hAnsi="Garamond"/>
          <w:sz w:val="20"/>
          <w:szCs w:val="20"/>
        </w:rPr>
        <w:t>, scander</w:t>
      </w:r>
      <w:r w:rsidR="00717155">
        <w:rPr>
          <w:rFonts w:ascii="Garamond" w:hAnsi="Garamond"/>
          <w:sz w:val="20"/>
          <w:szCs w:val="20"/>
        </w:rPr>
        <w:t>,</w:t>
      </w:r>
      <w:r w:rsidRPr="00B24F6B">
        <w:rPr>
          <w:rFonts w:ascii="Garamond" w:hAnsi="Garamond"/>
          <w:sz w:val="20"/>
          <w:szCs w:val="20"/>
        </w:rPr>
        <w:t xml:space="preserve"> </w:t>
      </w:r>
    </w:p>
    <w:p w:rsidR="001B3CE3" w:rsidRPr="00B24F6B" w:rsidRDefault="001B3CE3">
      <w:pPr>
        <w:pStyle w:val="Corpsdetexte"/>
        <w:rPr>
          <w:rFonts w:ascii="Garamond" w:hAnsi="Garamond"/>
          <w:sz w:val="20"/>
          <w:szCs w:val="20"/>
        </w:rPr>
      </w:pPr>
      <w:r w:rsidRPr="00717155">
        <w:rPr>
          <w:rFonts w:ascii="Garamond" w:hAnsi="Garamond"/>
          <w:i/>
          <w:color w:val="0000CC"/>
          <w:sz w:val="20"/>
          <w:szCs w:val="20"/>
        </w:rPr>
        <w:t xml:space="preserve">ce qui peut se </w:t>
      </w:r>
      <w:r w:rsidRPr="00717155">
        <w:rPr>
          <w:rFonts w:ascii="Garamond" w:hAnsi="Garamond" w:cs="Times New Roman"/>
          <w:i/>
          <w:color w:val="0000CC"/>
          <w:sz w:val="20"/>
          <w:szCs w:val="20"/>
        </w:rPr>
        <w:t>dire</w:t>
      </w:r>
      <w:r w:rsidRPr="00B24F6B">
        <w:rPr>
          <w:rFonts w:ascii="Garamond" w:hAnsi="Garamond"/>
          <w:sz w:val="20"/>
          <w:szCs w:val="20"/>
        </w:rPr>
        <w:t xml:space="preserve"> comme allant, allant à l'échec</w:t>
      </w:r>
      <w:r w:rsidR="008117BD" w:rsidRPr="00B24F6B">
        <w:rPr>
          <w:rFonts w:ascii="Garamond" w:hAnsi="Garamond"/>
          <w:sz w:val="20"/>
          <w:szCs w:val="20"/>
        </w:rPr>
        <w:t>,</w:t>
      </w:r>
      <w:r w:rsidRPr="00B24F6B">
        <w:rPr>
          <w:rFonts w:ascii="Garamond" w:hAnsi="Garamond"/>
          <w:sz w:val="20"/>
          <w:szCs w:val="20"/>
        </w:rPr>
        <w:t xml:space="preserve"> </w:t>
      </w:r>
      <w:r w:rsidRPr="00717155">
        <w:rPr>
          <w:rFonts w:ascii="Garamond" w:hAnsi="Garamond"/>
          <w:i/>
          <w:color w:val="0000CC"/>
          <w:sz w:val="20"/>
          <w:szCs w:val="20"/>
        </w:rPr>
        <w:t>vers la formulation du rapport sexuel</w:t>
      </w:r>
      <w:r w:rsidR="009559B1" w:rsidRPr="00B24F6B">
        <w:rPr>
          <w:rFonts w:ascii="Garamond" w:hAnsi="Garamond"/>
          <w:sz w:val="20"/>
          <w:szCs w:val="20"/>
        </w:rPr>
        <w:t>.</w:t>
      </w:r>
    </w:p>
    <w:p w:rsidR="00494C85" w:rsidRPr="00B24F6B" w:rsidRDefault="00494C85">
      <w:pPr>
        <w:pStyle w:val="Corpsdetexte"/>
        <w:rPr>
          <w:rFonts w:ascii="Garamond" w:hAnsi="Garamond"/>
          <w:sz w:val="20"/>
          <w:szCs w:val="20"/>
        </w:rPr>
      </w:pPr>
    </w:p>
    <w:p w:rsidR="009559B1" w:rsidRPr="00B24F6B" w:rsidRDefault="009559B1">
      <w:pPr>
        <w:pStyle w:val="Corpsdetexte"/>
        <w:rPr>
          <w:rFonts w:ascii="Garamond" w:hAnsi="Garamond"/>
          <w:sz w:val="20"/>
          <w:szCs w:val="20"/>
        </w:rPr>
      </w:pPr>
      <w:r w:rsidRPr="00B24F6B">
        <w:rPr>
          <w:rFonts w:ascii="Garamond" w:hAnsi="Garamond"/>
          <w:sz w:val="20"/>
          <w:szCs w:val="20"/>
        </w:rPr>
        <w:t>Q</w:t>
      </w:r>
      <w:r w:rsidR="001B3CE3" w:rsidRPr="00B24F6B">
        <w:rPr>
          <w:rFonts w:ascii="Garamond" w:hAnsi="Garamond"/>
          <w:sz w:val="20"/>
          <w:szCs w:val="20"/>
        </w:rPr>
        <w:t>ue si nous arrivons à dissocier ceci</w:t>
      </w:r>
      <w:r w:rsidRPr="00B24F6B">
        <w:rPr>
          <w:rFonts w:ascii="Garamond" w:hAnsi="Garamond"/>
          <w:sz w:val="20"/>
          <w:szCs w:val="20"/>
        </w:rPr>
        <w:t> :</w:t>
      </w:r>
      <w:r w:rsidR="001B3CE3" w:rsidRPr="00B24F6B">
        <w:rPr>
          <w:rFonts w:ascii="Garamond" w:hAnsi="Garamond"/>
          <w:sz w:val="20"/>
          <w:szCs w:val="20"/>
        </w:rPr>
        <w:t xml:space="preserve"> </w:t>
      </w:r>
    </w:p>
    <w:p w:rsidR="004F2D27" w:rsidRDefault="001B3CE3">
      <w:pPr>
        <w:pStyle w:val="Corpsdetexte"/>
        <w:rPr>
          <w:rFonts w:ascii="Garamond" w:hAnsi="Garamond"/>
          <w:i/>
          <w:color w:val="0000CC"/>
          <w:sz w:val="20"/>
          <w:szCs w:val="20"/>
        </w:rPr>
      </w:pPr>
      <w:r w:rsidRPr="00B24F6B">
        <w:rPr>
          <w:rFonts w:ascii="Garamond" w:hAnsi="Garamond"/>
          <w:sz w:val="20"/>
          <w:szCs w:val="20"/>
        </w:rPr>
        <w:t xml:space="preserve">que c'est en tant que </w:t>
      </w:r>
      <w:r w:rsidRPr="00B24F6B">
        <w:rPr>
          <w:rFonts w:ascii="Garamond" w:hAnsi="Garamond" w:cs="Times New Roman"/>
          <w:i/>
          <w:color w:val="0000CC"/>
          <w:sz w:val="20"/>
          <w:szCs w:val="20"/>
        </w:rPr>
        <w:t xml:space="preserve">sa </w:t>
      </w:r>
      <w:r w:rsidR="009559B1" w:rsidRPr="00B24F6B">
        <w:rPr>
          <w:rFonts w:ascii="Garamond" w:hAnsi="Garamond" w:cs="Times New Roman"/>
          <w:i/>
          <w:color w:val="0000CC"/>
          <w:sz w:val="20"/>
          <w:szCs w:val="20"/>
        </w:rPr>
        <w:t xml:space="preserve"> </w:t>
      </w:r>
      <w:r w:rsidRPr="00B24F6B">
        <w:rPr>
          <w:rFonts w:ascii="Garamond" w:hAnsi="Garamond" w:cs="Times New Roman"/>
          <w:i/>
          <w:color w:val="0000CC"/>
          <w:sz w:val="20"/>
          <w:szCs w:val="20"/>
        </w:rPr>
        <w:t>jouissance</w:t>
      </w:r>
      <w:r w:rsidRPr="00B24F6B">
        <w:rPr>
          <w:rFonts w:ascii="Garamond" w:hAnsi="Garamond"/>
          <w:sz w:val="20"/>
          <w:szCs w:val="20"/>
        </w:rPr>
        <w:t xml:space="preserve"> est radicalement Autre que</w:t>
      </w:r>
      <w:r w:rsidR="009559B1"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r w:rsidRPr="004F2D27">
        <w:rPr>
          <w:rFonts w:ascii="Garamond" w:hAnsi="Garamond"/>
          <w:sz w:val="18"/>
          <w:szCs w:val="18"/>
        </w:rPr>
        <w:t>en somme</w:t>
      </w:r>
      <w:r w:rsidR="009559B1"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r w:rsidR="00F91361" w:rsidRPr="00C552B9">
        <w:rPr>
          <w:rFonts w:ascii="LACAN" w:hAnsi="LACAN"/>
          <w:color w:val="0000CC"/>
          <w:sz w:val="20"/>
          <w:szCs w:val="20"/>
        </w:rPr>
        <w:t>L</w:t>
      </w:r>
      <w:r w:rsidRPr="00B24F6B">
        <w:rPr>
          <w:rFonts w:ascii="Garamond" w:hAnsi="Garamond"/>
          <w:sz w:val="20"/>
          <w:szCs w:val="20"/>
        </w:rPr>
        <w:t xml:space="preserve"> </w:t>
      </w:r>
      <w:r w:rsidRPr="004F2D27">
        <w:rPr>
          <w:rFonts w:ascii="Garamond" w:hAnsi="Garamond"/>
          <w:i/>
          <w:color w:val="0000CC"/>
          <w:sz w:val="20"/>
          <w:szCs w:val="20"/>
        </w:rPr>
        <w:t>femme a plus rapport à Dieu que tout ce qui</w:t>
      </w:r>
      <w:r w:rsidRPr="004F2D27">
        <w:rPr>
          <w:rFonts w:ascii="Garamond" w:hAnsi="Garamond"/>
          <w:color w:val="0000CC"/>
          <w:sz w:val="20"/>
          <w:szCs w:val="20"/>
        </w:rPr>
        <w:t xml:space="preserve"> </w:t>
      </w:r>
      <w:r w:rsidRPr="00B24F6B">
        <w:rPr>
          <w:rFonts w:ascii="Garamond" w:hAnsi="Garamond"/>
          <w:sz w:val="20"/>
          <w:szCs w:val="20"/>
        </w:rPr>
        <w:t>peut se dire en suivant la voie</w:t>
      </w:r>
      <w:r w:rsidR="00494C85"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de quoi</w:t>
      </w:r>
      <w:r w:rsidR="009559B1" w:rsidRPr="00B24F6B">
        <w:rPr>
          <w:rFonts w:ascii="Garamond" w:hAnsi="Garamond"/>
          <w:sz w:val="20"/>
          <w:szCs w:val="20"/>
        </w:rPr>
        <w:t xml:space="preserve"> ? </w:t>
      </w:r>
      <w:r w:rsidR="00016172" w:rsidRPr="00B24F6B">
        <w:rPr>
          <w:rFonts w:ascii="Garamond" w:hAnsi="Garamond"/>
          <w:sz w:val="20"/>
          <w:szCs w:val="20"/>
        </w:rPr>
        <w:t>–</w:t>
      </w:r>
      <w:r w:rsidRPr="00B24F6B">
        <w:rPr>
          <w:rFonts w:ascii="Garamond" w:hAnsi="Garamond"/>
          <w:sz w:val="20"/>
          <w:szCs w:val="20"/>
        </w:rPr>
        <w:t xml:space="preserve"> de ce qui manifestement </w:t>
      </w:r>
      <w:r w:rsidRPr="004F2D27">
        <w:rPr>
          <w:rFonts w:ascii="Garamond" w:hAnsi="Garamond"/>
          <w:i/>
          <w:color w:val="0000CC"/>
          <w:sz w:val="20"/>
          <w:szCs w:val="20"/>
        </w:rPr>
        <w:t xml:space="preserve">dans toute la </w:t>
      </w:r>
      <w:r w:rsidRPr="004F2D27">
        <w:rPr>
          <w:rFonts w:ascii="Garamond" w:hAnsi="Garamond" w:cs="Times New Roman"/>
          <w:i/>
          <w:color w:val="0000CC"/>
          <w:sz w:val="20"/>
          <w:szCs w:val="20"/>
        </w:rPr>
        <w:t>spéculation antique</w:t>
      </w:r>
      <w:r w:rsidRPr="004F2D27">
        <w:rPr>
          <w:rFonts w:ascii="Garamond" w:hAnsi="Garamond"/>
          <w:i/>
          <w:color w:val="0000CC"/>
          <w:sz w:val="20"/>
          <w:szCs w:val="20"/>
        </w:rPr>
        <w:t xml:space="preserve"> ne s'articule </w:t>
      </w:r>
    </w:p>
    <w:p w:rsidR="00494C85" w:rsidRPr="00B24F6B" w:rsidRDefault="001B3CE3">
      <w:pPr>
        <w:pStyle w:val="Corpsdetexte"/>
        <w:rPr>
          <w:rFonts w:ascii="Garamond" w:hAnsi="Garamond"/>
          <w:sz w:val="20"/>
          <w:szCs w:val="20"/>
        </w:rPr>
      </w:pPr>
      <w:r w:rsidRPr="004F2D27">
        <w:rPr>
          <w:rFonts w:ascii="Garamond" w:hAnsi="Garamond"/>
          <w:i/>
          <w:color w:val="0000CC"/>
          <w:sz w:val="20"/>
          <w:szCs w:val="20"/>
        </w:rPr>
        <w:t xml:space="preserve">que comme le </w:t>
      </w:r>
      <w:r w:rsidRPr="004F2D27">
        <w:rPr>
          <w:rFonts w:ascii="Garamond" w:hAnsi="Garamond" w:cs="Times New Roman"/>
          <w:i/>
          <w:color w:val="0000CC"/>
          <w:sz w:val="20"/>
          <w:szCs w:val="20"/>
        </w:rPr>
        <w:t>Bien</w:t>
      </w:r>
      <w:r w:rsidRPr="004F2D27">
        <w:rPr>
          <w:rFonts w:ascii="Garamond" w:hAnsi="Garamond"/>
          <w:i/>
          <w:color w:val="0000CC"/>
          <w:sz w:val="20"/>
          <w:szCs w:val="20"/>
        </w:rPr>
        <w:t xml:space="preserve"> de l'Homme</w:t>
      </w:r>
      <w:r w:rsidR="00717155" w:rsidRPr="004F2D27">
        <w:rPr>
          <w:rFonts w:ascii="Garamond" w:hAnsi="Garamond"/>
          <w:color w:val="0000CC"/>
          <w:sz w:val="20"/>
          <w:szCs w:val="20"/>
        </w:rPr>
        <w:t xml:space="preserve"> </w:t>
      </w:r>
      <w:r w:rsidR="00717155">
        <w:rPr>
          <w:rFonts w:ascii="Garamond" w:hAnsi="Garamond"/>
          <w:sz w:val="20"/>
          <w:szCs w:val="20"/>
        </w:rPr>
        <w:t>[</w:t>
      </w:r>
      <w:r w:rsidR="00717155" w:rsidRPr="00717155">
        <w:rPr>
          <w:rFonts w:ascii="Times New Roman" w:hAnsi="Times New Roman" w:cs="Times New Roman"/>
          <w:b/>
          <w:i/>
          <w:color w:val="0000CC"/>
          <w:sz w:val="16"/>
          <w:szCs w:val="16"/>
        </w:rPr>
        <w:t>a</w:t>
      </w:r>
      <w:r w:rsidR="00717155">
        <w:rPr>
          <w:rFonts w:ascii="Times New Roman" w:hAnsi="Times New Roman" w:cs="Times New Roman"/>
          <w:b/>
          <w:i/>
          <w:color w:val="0000CC"/>
          <w:sz w:val="16"/>
          <w:szCs w:val="16"/>
        </w:rPr>
        <w:t xml:space="preserve"> </w:t>
      </w:r>
      <w:r w:rsidR="00717155" w:rsidRPr="00717155">
        <w:rPr>
          <w:rFonts w:ascii="Garamond" w:hAnsi="Garamond"/>
          <w:i/>
          <w:color w:val="C00000"/>
          <w:sz w:val="16"/>
          <w:szCs w:val="16"/>
        </w:rPr>
        <w:t xml:space="preserve">comme </w:t>
      </w:r>
      <w:proofErr w:type="spellStart"/>
      <w:r w:rsidR="00717155" w:rsidRPr="00717155">
        <w:rPr>
          <w:rFonts w:ascii="Palatino Linotype" w:hAnsi="Palatino Linotype"/>
          <w:bCs/>
          <w:color w:val="0000CC"/>
          <w:sz w:val="16"/>
          <w:szCs w:val="16"/>
        </w:rPr>
        <w:t>ἄγ</w:t>
      </w:r>
      <w:proofErr w:type="spellEnd"/>
      <w:r w:rsidR="00717155" w:rsidRPr="00717155">
        <w:rPr>
          <w:rFonts w:ascii="Palatino Linotype" w:hAnsi="Palatino Linotype"/>
          <w:bCs/>
          <w:color w:val="0000CC"/>
          <w:sz w:val="16"/>
          <w:szCs w:val="16"/>
        </w:rPr>
        <w:t>αλμα</w:t>
      </w:r>
      <w:r w:rsidR="00717155" w:rsidRPr="00717155">
        <w:rPr>
          <w:rFonts w:ascii="Palatino Linotype" w:hAnsi="Palatino Linotype"/>
          <w:bCs/>
          <w:szCs w:val="28"/>
        </w:rPr>
        <w:t xml:space="preserve"> </w:t>
      </w:r>
      <w:r w:rsidR="00717155" w:rsidRPr="00717155">
        <w:rPr>
          <w:rFonts w:ascii="Garamond" w:hAnsi="Garamond"/>
          <w:bCs/>
          <w:sz w:val="14"/>
          <w:szCs w:val="14"/>
        </w:rPr>
        <w:t>[</w:t>
      </w:r>
      <w:r w:rsidR="00717155" w:rsidRPr="00717155">
        <w:rPr>
          <w:rFonts w:ascii="Garamond" w:hAnsi="Garamond"/>
          <w:sz w:val="14"/>
          <w:szCs w:val="14"/>
        </w:rPr>
        <w:t>agalma</w:t>
      </w:r>
      <w:r w:rsidR="00717155" w:rsidRPr="00717155">
        <w:rPr>
          <w:rFonts w:ascii="Garamond" w:hAnsi="Garamond"/>
          <w:bCs/>
          <w:sz w:val="14"/>
          <w:szCs w:val="14"/>
        </w:rPr>
        <w:t>]</w:t>
      </w:r>
      <w:r w:rsidR="004F2D27">
        <w:rPr>
          <w:rFonts w:ascii="Garamond" w:hAnsi="Garamond"/>
          <w:bCs/>
          <w:sz w:val="14"/>
          <w:szCs w:val="14"/>
        </w:rPr>
        <w:t xml:space="preserve"> </w:t>
      </w:r>
      <w:r w:rsidR="00B21D7C" w:rsidRPr="00B21D7C">
        <w:rPr>
          <w:rFonts w:ascii="Garamond" w:hAnsi="Garamond"/>
          <w:color w:val="C00000"/>
          <w:sz w:val="16"/>
          <w:szCs w:val="16"/>
          <w:vertAlign w:val="subscript"/>
        </w:rPr>
        <w:t>→</w:t>
      </w:r>
      <w:r w:rsidR="00B21D7C" w:rsidRPr="00B21D7C">
        <w:rPr>
          <w:rFonts w:ascii="Garamond" w:hAnsi="Garamond"/>
          <w:color w:val="C00000"/>
          <w:sz w:val="16"/>
          <w:szCs w:val="16"/>
        </w:rPr>
        <w:t xml:space="preserve"> </w:t>
      </w:r>
      <w:r w:rsidR="00B21D7C" w:rsidRPr="00B21D7C">
        <w:rPr>
          <w:rFonts w:ascii="LACAN" w:hAnsi="LACAN"/>
          <w:color w:val="0000CC"/>
          <w:sz w:val="16"/>
          <w:szCs w:val="16"/>
        </w:rPr>
        <w:t>L</w:t>
      </w:r>
      <w:r w:rsidR="00B21D7C" w:rsidRPr="00B21D7C">
        <w:rPr>
          <w:rFonts w:ascii="Garamond" w:hAnsi="Garamond"/>
          <w:color w:val="C00000"/>
          <w:sz w:val="16"/>
          <w:szCs w:val="16"/>
        </w:rPr>
        <w:t xml:space="preserve"> </w:t>
      </w:r>
      <w:r w:rsidR="00B21D7C" w:rsidRPr="00B21D7C">
        <w:rPr>
          <w:rFonts w:ascii="Garamond" w:hAnsi="Garamond"/>
          <w:i/>
          <w:color w:val="C00000"/>
          <w:sz w:val="16"/>
          <w:szCs w:val="16"/>
        </w:rPr>
        <w:t xml:space="preserve">femme plus proche de </w:t>
      </w:r>
      <w:r w:rsidR="00B21D7C" w:rsidRPr="00B21D7C">
        <w:rPr>
          <w:rFonts w:ascii="Times New Roman" w:hAnsi="Times New Roman" w:cs="Times New Roman"/>
          <w:color w:val="0000CC"/>
          <w:sz w:val="16"/>
          <w:szCs w:val="16"/>
        </w:rPr>
        <w:t>A</w:t>
      </w:r>
      <w:r w:rsidR="00B21D7C" w:rsidRPr="00B21D7C">
        <w:rPr>
          <w:rFonts w:ascii="Garamond" w:hAnsi="Garamond"/>
          <w:i/>
          <w:color w:val="C00000"/>
          <w:sz w:val="16"/>
          <w:szCs w:val="16"/>
        </w:rPr>
        <w:t xml:space="preserve"> que de </w:t>
      </w:r>
      <w:r w:rsidR="00B21D7C" w:rsidRPr="00B21D7C">
        <w:rPr>
          <w:rFonts w:ascii="Garamond" w:hAnsi="Garamond"/>
          <w:i/>
          <w:color w:val="0000CC"/>
          <w:sz w:val="16"/>
          <w:szCs w:val="16"/>
        </w:rPr>
        <w:t>(</w:t>
      </w:r>
      <w:r w:rsidR="00B21D7C" w:rsidRPr="00B21D7C">
        <w:rPr>
          <w:rFonts w:ascii="Times New Roman" w:hAnsi="Times New Roman" w:cs="Times New Roman"/>
          <w:i/>
          <w:color w:val="0000CC"/>
          <w:sz w:val="16"/>
          <w:szCs w:val="16"/>
        </w:rPr>
        <w:t>a</w:t>
      </w:r>
      <w:r w:rsidR="00B21D7C" w:rsidRPr="00B21D7C">
        <w:rPr>
          <w:rFonts w:ascii="Garamond" w:hAnsi="Garamond"/>
          <w:i/>
          <w:color w:val="0000CC"/>
          <w:sz w:val="16"/>
          <w:szCs w:val="16"/>
        </w:rPr>
        <w:t>)</w:t>
      </w:r>
      <w:r w:rsidR="00B21D7C" w:rsidRPr="00B21D7C">
        <w:rPr>
          <w:rFonts w:ascii="Garamond" w:hAnsi="Garamond"/>
          <w:color w:val="C00000"/>
          <w:sz w:val="16"/>
          <w:szCs w:val="16"/>
        </w:rPr>
        <w:t>]</w:t>
      </w:r>
      <w:r w:rsidR="004F2D27">
        <w:rPr>
          <w:rFonts w:ascii="Garamond" w:hAnsi="Garamond"/>
          <w:color w:val="C00000"/>
          <w:sz w:val="16"/>
          <w:szCs w:val="16"/>
        </w:rPr>
        <w:t>.</w:t>
      </w:r>
    </w:p>
    <w:p w:rsidR="00494C85" w:rsidRPr="00B24F6B" w:rsidRDefault="00494C85">
      <w:pPr>
        <w:pStyle w:val="Corpsdetexte"/>
        <w:rPr>
          <w:rFonts w:ascii="Garamond" w:hAnsi="Garamond"/>
          <w:sz w:val="20"/>
          <w:szCs w:val="20"/>
        </w:rPr>
      </w:pPr>
    </w:p>
    <w:p w:rsidR="00C552B9" w:rsidRDefault="001B3CE3">
      <w:pPr>
        <w:pStyle w:val="Corpsdetexte"/>
        <w:rPr>
          <w:rFonts w:ascii="Garamond" w:hAnsi="Garamond"/>
          <w:sz w:val="20"/>
          <w:szCs w:val="20"/>
        </w:rPr>
      </w:pPr>
      <w:r w:rsidRPr="00B24F6B">
        <w:rPr>
          <w:rFonts w:ascii="Garamond" w:hAnsi="Garamond"/>
          <w:sz w:val="20"/>
          <w:szCs w:val="20"/>
        </w:rPr>
        <w:t>Si en d'autres termes nous pouvons</w:t>
      </w:r>
      <w:r w:rsidR="006658C0"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r w:rsidRPr="00C4189D">
        <w:rPr>
          <w:rFonts w:ascii="Garamond" w:hAnsi="Garamond"/>
          <w:i/>
          <w:color w:val="0000CC"/>
          <w:sz w:val="20"/>
          <w:szCs w:val="20"/>
        </w:rPr>
        <w:t>ce qui est notre fin</w:t>
      </w:r>
      <w:r w:rsidR="006658C0"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la fin de notre enseignement pour autant qu'il poursuit </w:t>
      </w:r>
    </w:p>
    <w:p w:rsidR="003C04ED" w:rsidRPr="00B24F6B" w:rsidRDefault="001B3CE3">
      <w:pPr>
        <w:pStyle w:val="Corpsdetexte"/>
        <w:rPr>
          <w:rFonts w:ascii="Garamond" w:hAnsi="Garamond"/>
          <w:sz w:val="20"/>
          <w:szCs w:val="20"/>
        </w:rPr>
      </w:pPr>
      <w:r w:rsidRPr="00B24F6B">
        <w:rPr>
          <w:rFonts w:ascii="Garamond" w:hAnsi="Garamond"/>
          <w:sz w:val="20"/>
          <w:szCs w:val="20"/>
        </w:rPr>
        <w:t xml:space="preserve">ce qui se peut se dire et s'énoncer du discours analytique, </w:t>
      </w:r>
      <w:r w:rsidRPr="004F2D27">
        <w:rPr>
          <w:rFonts w:ascii="Garamond" w:hAnsi="Garamond"/>
          <w:i/>
          <w:color w:val="0000CC"/>
          <w:sz w:val="20"/>
          <w:szCs w:val="20"/>
        </w:rPr>
        <w:t xml:space="preserve">c'est de </w:t>
      </w:r>
      <w:r w:rsidRPr="004F2D27">
        <w:rPr>
          <w:rFonts w:ascii="Garamond" w:hAnsi="Garamond" w:cs="Times New Roman"/>
          <w:i/>
          <w:color w:val="0000CC"/>
          <w:sz w:val="20"/>
          <w:szCs w:val="20"/>
        </w:rPr>
        <w:t>dissocier</w:t>
      </w:r>
      <w:r w:rsidRPr="004F2D27">
        <w:rPr>
          <w:rFonts w:ascii="Garamond" w:hAnsi="Garamond"/>
          <w:i/>
          <w:color w:val="0000CC"/>
          <w:sz w:val="20"/>
          <w:szCs w:val="20"/>
        </w:rPr>
        <w:t xml:space="preserve"> ce petit </w:t>
      </w:r>
      <w:r w:rsidR="00F42375" w:rsidRPr="004F2D27">
        <w:rPr>
          <w:rFonts w:ascii="Garamond" w:hAnsi="Garamond" w:cs="Times New Roman"/>
          <w:i/>
          <w:color w:val="0000CC"/>
          <w:sz w:val="20"/>
          <w:szCs w:val="20"/>
        </w:rPr>
        <w:t>(a)</w:t>
      </w:r>
      <w:r w:rsidR="00C552B9" w:rsidRPr="004F2D27">
        <w:rPr>
          <w:rFonts w:ascii="Garamond" w:hAnsi="Garamond" w:cs="Times New Roman"/>
          <w:i/>
          <w:color w:val="0000CC"/>
          <w:sz w:val="20"/>
          <w:szCs w:val="20"/>
        </w:rPr>
        <w:t xml:space="preserve"> </w:t>
      </w:r>
      <w:r w:rsidRPr="004F2D27">
        <w:rPr>
          <w:rFonts w:ascii="Garamond" w:hAnsi="Garamond"/>
          <w:i/>
          <w:color w:val="0000CC"/>
          <w:sz w:val="20"/>
          <w:szCs w:val="20"/>
        </w:rPr>
        <w:t xml:space="preserve">et ce grand </w:t>
      </w:r>
      <w:r w:rsidRPr="004F2D27">
        <w:rPr>
          <w:rFonts w:ascii="Times New Roman" w:hAnsi="Times New Roman" w:cs="Times New Roman"/>
          <w:color w:val="0000CC"/>
          <w:sz w:val="20"/>
          <w:szCs w:val="20"/>
        </w:rPr>
        <w:t>A</w:t>
      </w:r>
      <w:r w:rsidR="00494C85" w:rsidRPr="00B24F6B">
        <w:rPr>
          <w:rFonts w:ascii="Garamond" w:hAnsi="Garamond"/>
          <w:sz w:val="20"/>
          <w:szCs w:val="20"/>
        </w:rPr>
        <w:t> :</w:t>
      </w:r>
    </w:p>
    <w:p w:rsidR="00494C85" w:rsidRPr="00B24F6B" w:rsidRDefault="001B3CE3">
      <w:pPr>
        <w:pStyle w:val="Corpsdetexte"/>
        <w:rPr>
          <w:rFonts w:ascii="Garamond" w:hAnsi="Garamond"/>
          <w:sz w:val="20"/>
          <w:szCs w:val="20"/>
        </w:rPr>
      </w:pPr>
      <w:r w:rsidRPr="00B24F6B">
        <w:rPr>
          <w:rFonts w:ascii="Garamond" w:hAnsi="Garamond"/>
          <w:sz w:val="20"/>
          <w:szCs w:val="20"/>
        </w:rPr>
        <w:t xml:space="preserve"> </w:t>
      </w:r>
    </w:p>
    <w:p w:rsidR="003C04ED" w:rsidRPr="00B24F6B" w:rsidRDefault="001B3CE3" w:rsidP="00494C85">
      <w:pPr>
        <w:pStyle w:val="Corpsdetexte"/>
        <w:numPr>
          <w:ilvl w:val="0"/>
          <w:numId w:val="28"/>
        </w:numPr>
        <w:rPr>
          <w:rFonts w:ascii="Garamond" w:hAnsi="Garamond"/>
          <w:sz w:val="20"/>
          <w:szCs w:val="20"/>
        </w:rPr>
      </w:pPr>
      <w:r w:rsidRPr="00B24F6B">
        <w:rPr>
          <w:rFonts w:ascii="Garamond" w:hAnsi="Garamond"/>
          <w:sz w:val="20"/>
          <w:szCs w:val="20"/>
        </w:rPr>
        <w:t>en réduisant le premier à ce qui est de l'</w:t>
      </w:r>
      <w:r w:rsidRPr="00B24F6B">
        <w:rPr>
          <w:rFonts w:ascii="Garamond" w:hAnsi="Garamond" w:cs="Times New Roman"/>
          <w:i/>
          <w:color w:val="0000CC"/>
          <w:sz w:val="20"/>
          <w:szCs w:val="20"/>
        </w:rPr>
        <w:t>imaginaire</w:t>
      </w:r>
      <w:r w:rsidRPr="00B24F6B">
        <w:rPr>
          <w:rFonts w:ascii="Garamond" w:hAnsi="Garamond"/>
          <w:sz w:val="20"/>
          <w:szCs w:val="20"/>
        </w:rPr>
        <w:t>,</w:t>
      </w:r>
    </w:p>
    <w:p w:rsidR="00494C85" w:rsidRPr="00B24F6B" w:rsidRDefault="001B3CE3" w:rsidP="003C04ED">
      <w:pPr>
        <w:pStyle w:val="Corpsdetexte"/>
        <w:ind w:left="786"/>
        <w:rPr>
          <w:rFonts w:ascii="Garamond" w:hAnsi="Garamond"/>
          <w:sz w:val="20"/>
          <w:szCs w:val="20"/>
        </w:rPr>
      </w:pPr>
      <w:r w:rsidRPr="00B24F6B">
        <w:rPr>
          <w:rFonts w:ascii="Garamond" w:hAnsi="Garamond"/>
          <w:sz w:val="20"/>
          <w:szCs w:val="20"/>
        </w:rPr>
        <w:t xml:space="preserve"> </w:t>
      </w:r>
    </w:p>
    <w:p w:rsidR="003C04ED" w:rsidRPr="00B24F6B" w:rsidRDefault="001B3CE3" w:rsidP="00494C85">
      <w:pPr>
        <w:pStyle w:val="Corpsdetexte"/>
        <w:numPr>
          <w:ilvl w:val="0"/>
          <w:numId w:val="28"/>
        </w:numPr>
        <w:rPr>
          <w:rFonts w:ascii="Garamond" w:hAnsi="Garamond"/>
          <w:sz w:val="20"/>
          <w:szCs w:val="20"/>
        </w:rPr>
      </w:pPr>
      <w:r w:rsidRPr="00B24F6B">
        <w:rPr>
          <w:rFonts w:ascii="Garamond" w:hAnsi="Garamond"/>
          <w:sz w:val="20"/>
          <w:szCs w:val="20"/>
        </w:rPr>
        <w:t xml:space="preserve">et l'autre à ce qui est du </w:t>
      </w:r>
      <w:r w:rsidRPr="00B24F6B">
        <w:rPr>
          <w:rFonts w:ascii="Garamond" w:hAnsi="Garamond" w:cs="Times New Roman"/>
          <w:i/>
          <w:color w:val="0000CC"/>
          <w:sz w:val="20"/>
          <w:szCs w:val="20"/>
        </w:rPr>
        <w:t>symbolique</w:t>
      </w:r>
      <w:r w:rsidRPr="00B24F6B">
        <w:rPr>
          <w:rFonts w:ascii="Garamond" w:hAnsi="Garamond"/>
          <w:sz w:val="20"/>
          <w:szCs w:val="20"/>
        </w:rPr>
        <w:t>.</w:t>
      </w:r>
    </w:p>
    <w:p w:rsidR="00494C85" w:rsidRPr="00B24F6B" w:rsidRDefault="001B3CE3" w:rsidP="003C04ED">
      <w:pPr>
        <w:pStyle w:val="Corpsdetexte"/>
        <w:rPr>
          <w:rFonts w:ascii="Garamond" w:hAnsi="Garamond"/>
          <w:sz w:val="20"/>
          <w:szCs w:val="20"/>
        </w:rPr>
      </w:pPr>
      <w:r w:rsidRPr="00B24F6B">
        <w:rPr>
          <w:rFonts w:ascii="Garamond" w:hAnsi="Garamond"/>
          <w:sz w:val="20"/>
          <w:szCs w:val="20"/>
        </w:rPr>
        <w:t xml:space="preserve"> </w:t>
      </w:r>
    </w:p>
    <w:p w:rsidR="00494C85" w:rsidRPr="00B24F6B" w:rsidRDefault="001B3CE3" w:rsidP="00611FD2">
      <w:pPr>
        <w:pStyle w:val="Corpsdetexte"/>
        <w:rPr>
          <w:rFonts w:ascii="Garamond" w:hAnsi="Garamond"/>
          <w:sz w:val="20"/>
          <w:szCs w:val="20"/>
        </w:rPr>
      </w:pPr>
      <w:r w:rsidRPr="00C552B9">
        <w:rPr>
          <w:rFonts w:ascii="Garamond" w:hAnsi="Garamond"/>
          <w:i/>
          <w:color w:val="0000CC"/>
          <w:sz w:val="20"/>
          <w:szCs w:val="20"/>
        </w:rPr>
        <w:t xml:space="preserve">Que </w:t>
      </w:r>
      <w:r w:rsidR="004B17EF">
        <w:rPr>
          <w:rFonts w:ascii="Garamond" w:hAnsi="Garamond"/>
          <w:i/>
          <w:color w:val="0000CC"/>
          <w:sz w:val="20"/>
          <w:szCs w:val="20"/>
        </w:rPr>
        <w:t>« </w:t>
      </w:r>
      <w:r w:rsidRPr="00C552B9">
        <w:rPr>
          <w:rFonts w:ascii="Garamond" w:hAnsi="Garamond" w:cs="Times New Roman"/>
          <w:i/>
          <w:color w:val="0000CC"/>
          <w:sz w:val="20"/>
          <w:szCs w:val="20"/>
        </w:rPr>
        <w:t>le symbolique</w:t>
      </w:r>
      <w:r w:rsidR="004B17EF">
        <w:rPr>
          <w:rFonts w:ascii="Garamond" w:hAnsi="Garamond" w:cs="Times New Roman"/>
          <w:i/>
          <w:color w:val="0000CC"/>
          <w:sz w:val="20"/>
          <w:szCs w:val="20"/>
        </w:rPr>
        <w:t> »</w:t>
      </w:r>
      <w:r w:rsidRPr="00C552B9">
        <w:rPr>
          <w:rFonts w:ascii="Garamond" w:hAnsi="Garamond"/>
          <w:i/>
          <w:color w:val="0000CC"/>
          <w:sz w:val="20"/>
          <w:szCs w:val="20"/>
        </w:rPr>
        <w:t xml:space="preserve"> soit le support de ce qui a été fait Dieu</w:t>
      </w:r>
      <w:r w:rsidRPr="00B24F6B">
        <w:rPr>
          <w:rFonts w:ascii="Garamond" w:hAnsi="Garamond"/>
          <w:sz w:val="20"/>
          <w:szCs w:val="20"/>
        </w:rPr>
        <w:t xml:space="preserve"> c'est hors de doute</w:t>
      </w:r>
      <w:r w:rsidR="00494C85" w:rsidRPr="00B24F6B">
        <w:rPr>
          <w:rFonts w:ascii="Garamond" w:hAnsi="Garamond"/>
          <w:sz w:val="20"/>
          <w:szCs w:val="20"/>
        </w:rPr>
        <w:t>.</w:t>
      </w:r>
      <w:r w:rsidRPr="00B24F6B">
        <w:rPr>
          <w:rFonts w:ascii="Garamond" w:hAnsi="Garamond"/>
          <w:sz w:val="20"/>
          <w:szCs w:val="20"/>
        </w:rPr>
        <w:t xml:space="preserve"> </w:t>
      </w:r>
    </w:p>
    <w:p w:rsidR="00117BBD" w:rsidRDefault="00117BBD" w:rsidP="00611FD2">
      <w:pPr>
        <w:pStyle w:val="Corpsdetexte"/>
        <w:rPr>
          <w:rFonts w:ascii="Garamond" w:hAnsi="Garamond"/>
          <w:i/>
          <w:color w:val="0000CC"/>
          <w:sz w:val="20"/>
          <w:szCs w:val="20"/>
        </w:rPr>
      </w:pPr>
    </w:p>
    <w:p w:rsidR="00494C85" w:rsidRPr="00B24F6B" w:rsidRDefault="00494C85" w:rsidP="00611FD2">
      <w:pPr>
        <w:pStyle w:val="Corpsdetexte"/>
        <w:rPr>
          <w:rFonts w:ascii="Garamond" w:hAnsi="Garamond"/>
          <w:sz w:val="20"/>
          <w:szCs w:val="20"/>
        </w:rPr>
      </w:pPr>
      <w:r w:rsidRPr="00611FD2">
        <w:rPr>
          <w:rFonts w:ascii="Garamond" w:hAnsi="Garamond"/>
          <w:i/>
          <w:color w:val="0000CC"/>
          <w:sz w:val="20"/>
          <w:szCs w:val="20"/>
        </w:rPr>
        <w:t>Q</w:t>
      </w:r>
      <w:r w:rsidR="001B3CE3" w:rsidRPr="00611FD2">
        <w:rPr>
          <w:rFonts w:ascii="Garamond" w:hAnsi="Garamond"/>
          <w:i/>
          <w:color w:val="0000CC"/>
          <w:sz w:val="20"/>
          <w:szCs w:val="20"/>
        </w:rPr>
        <w:t>ue ce qu'il en est de l'</w:t>
      </w:r>
      <w:r w:rsidR="001B3CE3" w:rsidRPr="00611FD2">
        <w:rPr>
          <w:rFonts w:ascii="Garamond" w:hAnsi="Garamond" w:cs="Times New Roman"/>
          <w:i/>
          <w:color w:val="0000CC"/>
          <w:sz w:val="20"/>
          <w:szCs w:val="20"/>
        </w:rPr>
        <w:t>imaginaire</w:t>
      </w:r>
      <w:r w:rsidR="001B3CE3" w:rsidRPr="00C552B9">
        <w:rPr>
          <w:rFonts w:ascii="Garamond" w:hAnsi="Garamond"/>
          <w:i/>
          <w:color w:val="0000CC"/>
          <w:sz w:val="20"/>
          <w:szCs w:val="20"/>
        </w:rPr>
        <w:t xml:space="preserve"> c'est ce qui se </w:t>
      </w:r>
      <w:r w:rsidR="001B3CE3" w:rsidRPr="00C552B9">
        <w:rPr>
          <w:rFonts w:ascii="Garamond" w:hAnsi="Garamond" w:cs="Times New Roman"/>
          <w:i/>
          <w:color w:val="0000CC"/>
          <w:sz w:val="20"/>
          <w:szCs w:val="20"/>
        </w:rPr>
        <w:t>supporte</w:t>
      </w:r>
      <w:r w:rsidR="001B3CE3" w:rsidRPr="00C552B9">
        <w:rPr>
          <w:rFonts w:ascii="Garamond" w:hAnsi="Garamond"/>
          <w:i/>
          <w:color w:val="0000CC"/>
          <w:sz w:val="20"/>
          <w:szCs w:val="20"/>
        </w:rPr>
        <w:t xml:space="preserve"> de ce </w:t>
      </w:r>
      <w:r w:rsidR="004B17EF">
        <w:rPr>
          <w:rFonts w:ascii="Garamond" w:hAnsi="Garamond"/>
          <w:i/>
          <w:color w:val="0000CC"/>
          <w:sz w:val="20"/>
          <w:szCs w:val="20"/>
        </w:rPr>
        <w:t>« </w:t>
      </w:r>
      <w:r w:rsidR="001B3CE3" w:rsidRPr="00C552B9">
        <w:rPr>
          <w:rFonts w:ascii="Garamond" w:hAnsi="Garamond"/>
          <w:i/>
          <w:color w:val="0000CC"/>
          <w:sz w:val="20"/>
          <w:szCs w:val="20"/>
        </w:rPr>
        <w:t>reflet</w:t>
      </w:r>
      <w:r w:rsidR="004B17EF">
        <w:rPr>
          <w:rFonts w:ascii="Garamond" w:hAnsi="Garamond"/>
          <w:i/>
          <w:color w:val="0000CC"/>
          <w:sz w:val="20"/>
          <w:szCs w:val="20"/>
        </w:rPr>
        <w:t> »</w:t>
      </w:r>
      <w:r w:rsidR="001B3CE3" w:rsidRPr="00C552B9">
        <w:rPr>
          <w:rFonts w:ascii="Garamond" w:hAnsi="Garamond"/>
          <w:i/>
          <w:color w:val="0000CC"/>
          <w:sz w:val="20"/>
          <w:szCs w:val="20"/>
        </w:rPr>
        <w:t xml:space="preserve"> du semblable au semblable</w:t>
      </w:r>
      <w:r w:rsidR="006658C0" w:rsidRPr="00B24F6B">
        <w:rPr>
          <w:rFonts w:ascii="Garamond" w:hAnsi="Garamond"/>
          <w:sz w:val="20"/>
          <w:szCs w:val="20"/>
        </w:rPr>
        <w:t>,</w:t>
      </w:r>
      <w:r w:rsidR="001B3CE3" w:rsidRPr="00B24F6B">
        <w:rPr>
          <w:rFonts w:ascii="Garamond" w:hAnsi="Garamond"/>
          <w:sz w:val="20"/>
          <w:szCs w:val="20"/>
        </w:rPr>
        <w:t xml:space="preserve"> </w:t>
      </w:r>
      <w:r w:rsidR="00C4189D">
        <w:rPr>
          <w:rFonts w:ascii="Garamond" w:hAnsi="Garamond"/>
          <w:sz w:val="20"/>
          <w:szCs w:val="20"/>
        </w:rPr>
        <w:t xml:space="preserve">et </w:t>
      </w:r>
      <w:r w:rsidR="001B3CE3" w:rsidRPr="00B24F6B">
        <w:rPr>
          <w:rFonts w:ascii="Garamond" w:hAnsi="Garamond"/>
          <w:sz w:val="20"/>
          <w:szCs w:val="20"/>
        </w:rPr>
        <w:t>c'est ce qui est certain.</w:t>
      </w:r>
    </w:p>
    <w:p w:rsidR="003C04ED" w:rsidRPr="00B24F6B" w:rsidRDefault="003C04ED" w:rsidP="00494C85">
      <w:pPr>
        <w:pStyle w:val="Corpsdetexte"/>
        <w:rPr>
          <w:rFonts w:ascii="Garamond" w:hAnsi="Garamond"/>
          <w:sz w:val="20"/>
          <w:szCs w:val="20"/>
        </w:rPr>
      </w:pPr>
    </w:p>
    <w:p w:rsidR="00494C85" w:rsidRPr="00B24F6B" w:rsidRDefault="003C04ED" w:rsidP="003E1E2E">
      <w:pPr>
        <w:pStyle w:val="Corpsdetexte"/>
        <w:jc w:val="center"/>
        <w:rPr>
          <w:rFonts w:ascii="Garamond" w:hAnsi="Garamond"/>
          <w:sz w:val="20"/>
          <w:szCs w:val="20"/>
        </w:rPr>
      </w:pPr>
      <w:r w:rsidRPr="00B24F6B">
        <w:rPr>
          <w:rFonts w:ascii="Garamond" w:hAnsi="Garamond"/>
          <w:noProof/>
          <w:sz w:val="20"/>
          <w:szCs w:val="20"/>
        </w:rPr>
        <w:drawing>
          <wp:inline distT="0" distB="0" distL="0" distR="0" wp14:anchorId="488B8035" wp14:editId="2AC257FB">
            <wp:extent cx="1409700" cy="1325879"/>
            <wp:effectExtent l="0" t="0" r="0" b="8255"/>
            <wp:docPr id="9" name="Imag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6" cstate="print"/>
                    <a:stretch>
                      <a:fillRect/>
                    </a:stretch>
                  </pic:blipFill>
                  <pic:spPr>
                    <a:xfrm>
                      <a:off x="0" y="0"/>
                      <a:ext cx="1415019" cy="1330882"/>
                    </a:xfrm>
                    <a:prstGeom prst="rect">
                      <a:avLst/>
                    </a:prstGeom>
                  </pic:spPr>
                </pic:pic>
              </a:graphicData>
            </a:graphic>
          </wp:inline>
        </w:drawing>
      </w:r>
    </w:p>
    <w:p w:rsidR="003C04ED" w:rsidRPr="00B24F6B" w:rsidRDefault="003C04ED">
      <w:pPr>
        <w:pStyle w:val="Corpsdetexte"/>
        <w:rPr>
          <w:rFonts w:ascii="Garamond" w:hAnsi="Garamond"/>
          <w:sz w:val="20"/>
          <w:szCs w:val="20"/>
        </w:rPr>
      </w:pPr>
    </w:p>
    <w:p w:rsidR="00117BBD" w:rsidRDefault="001B3CE3">
      <w:pPr>
        <w:pStyle w:val="Corpsdetexte"/>
        <w:rPr>
          <w:rFonts w:ascii="Garamond" w:hAnsi="Garamond"/>
          <w:sz w:val="20"/>
          <w:szCs w:val="20"/>
        </w:rPr>
      </w:pPr>
      <w:r w:rsidRPr="00117BBD">
        <w:rPr>
          <w:rFonts w:ascii="Garamond" w:hAnsi="Garamond"/>
          <w:i/>
          <w:color w:val="0000CC"/>
          <w:sz w:val="20"/>
          <w:szCs w:val="20"/>
        </w:rPr>
        <w:t xml:space="preserve">Comment en somme ce </w:t>
      </w:r>
      <w:r w:rsidR="00F42375" w:rsidRPr="00117BBD">
        <w:rPr>
          <w:rFonts w:ascii="Garamond" w:hAnsi="Garamond" w:cs="Times New Roman"/>
          <w:i/>
          <w:color w:val="0000CC"/>
          <w:sz w:val="20"/>
          <w:szCs w:val="20"/>
        </w:rPr>
        <w:t>(a)</w:t>
      </w:r>
      <w:r w:rsidR="00117BBD">
        <w:rPr>
          <w:rFonts w:ascii="Garamond" w:hAnsi="Garamond"/>
          <w:sz w:val="20"/>
          <w:szCs w:val="20"/>
        </w:rPr>
        <w:t>…</w:t>
      </w:r>
      <w:r w:rsidRPr="00B24F6B">
        <w:rPr>
          <w:rFonts w:ascii="Garamond" w:hAnsi="Garamond"/>
          <w:sz w:val="20"/>
          <w:szCs w:val="20"/>
        </w:rPr>
        <w:t xml:space="preserve"> </w:t>
      </w:r>
    </w:p>
    <w:p w:rsidR="00117BBD" w:rsidRDefault="001B3CE3" w:rsidP="00117BBD">
      <w:pPr>
        <w:pStyle w:val="Corpsdetexte"/>
        <w:ind w:firstLine="708"/>
        <w:rPr>
          <w:rFonts w:ascii="Garamond" w:hAnsi="Garamond"/>
          <w:sz w:val="20"/>
          <w:szCs w:val="20"/>
        </w:rPr>
      </w:pPr>
      <w:r w:rsidRPr="00B24F6B">
        <w:rPr>
          <w:rFonts w:ascii="Garamond" w:hAnsi="Garamond"/>
          <w:sz w:val="20"/>
          <w:szCs w:val="20"/>
        </w:rPr>
        <w:t>de s'inscrire juste au</w:t>
      </w:r>
      <w:r w:rsidR="003E1E2E">
        <w:rPr>
          <w:rFonts w:ascii="Garamond" w:hAnsi="Garamond"/>
          <w:sz w:val="20"/>
          <w:szCs w:val="20"/>
        </w:rPr>
        <w:t>-</w:t>
      </w:r>
      <w:r w:rsidRPr="00B24F6B">
        <w:rPr>
          <w:rFonts w:ascii="Garamond" w:hAnsi="Garamond"/>
          <w:sz w:val="20"/>
          <w:szCs w:val="20"/>
        </w:rPr>
        <w:t xml:space="preserve">dessous de </w:t>
      </w:r>
      <w:r w:rsidRPr="00B21D7C">
        <w:rPr>
          <w:rFonts w:ascii="Garamond" w:hAnsi="Garamond"/>
          <w:i/>
          <w:color w:val="0000CC"/>
          <w:sz w:val="20"/>
          <w:szCs w:val="20"/>
        </w:rPr>
        <w:t xml:space="preserve">ce </w:t>
      </w:r>
      <w:r w:rsidR="00F42375" w:rsidRPr="003E1E2E">
        <w:rPr>
          <w:rFonts w:ascii="Times New Roman" w:hAnsi="Times New Roman" w:cs="Times New Roman"/>
          <w:color w:val="0000CC"/>
          <w:sz w:val="20"/>
          <w:szCs w:val="20"/>
        </w:rPr>
        <w:t>S(</w:t>
      </w:r>
      <w:r w:rsidR="00F42375" w:rsidRPr="003E1E2E">
        <w:rPr>
          <w:rFonts w:ascii="LACAN" w:hAnsi="LACAN" w:cs="Times New Roman"/>
          <w:color w:val="0000CC"/>
          <w:sz w:val="20"/>
          <w:szCs w:val="20"/>
        </w:rPr>
        <w:t>A</w:t>
      </w:r>
      <w:r w:rsidR="00F42375" w:rsidRPr="003E1E2E">
        <w:rPr>
          <w:rFonts w:ascii="Times New Roman" w:hAnsi="Times New Roman" w:cs="Times New Roman"/>
          <w:color w:val="0000CC"/>
          <w:sz w:val="20"/>
          <w:szCs w:val="20"/>
        </w:rPr>
        <w:t>)</w:t>
      </w:r>
      <w:r w:rsidR="006658C0" w:rsidRPr="00B24F6B">
        <w:rPr>
          <w:rFonts w:ascii="Garamond" w:hAnsi="Garamond"/>
          <w:sz w:val="20"/>
          <w:szCs w:val="20"/>
        </w:rPr>
        <w:t xml:space="preserve"> ait pu,</w:t>
      </w:r>
      <w:r w:rsidRPr="00B24F6B">
        <w:rPr>
          <w:rFonts w:ascii="Garamond" w:hAnsi="Garamond"/>
          <w:sz w:val="20"/>
          <w:szCs w:val="20"/>
        </w:rPr>
        <w:t xml:space="preserve"> dans notre inscription au tableau</w:t>
      </w:r>
    </w:p>
    <w:p w:rsidR="00494C85" w:rsidRPr="00B24F6B" w:rsidRDefault="00117BBD">
      <w:pPr>
        <w:pStyle w:val="Corpsdetexte"/>
        <w:rPr>
          <w:rFonts w:ascii="Garamond" w:hAnsi="Garamond"/>
          <w:sz w:val="20"/>
          <w:szCs w:val="20"/>
        </w:rPr>
      </w:pPr>
      <w:r>
        <w:rPr>
          <w:rFonts w:ascii="Garamond" w:hAnsi="Garamond"/>
          <w:sz w:val="20"/>
          <w:szCs w:val="20"/>
        </w:rPr>
        <w:t>…</w:t>
      </w:r>
      <w:r w:rsidR="001B3CE3" w:rsidRPr="00117BBD">
        <w:rPr>
          <w:rFonts w:ascii="Garamond" w:hAnsi="Garamond"/>
          <w:i/>
          <w:color w:val="0000CC"/>
          <w:sz w:val="20"/>
          <w:szCs w:val="20"/>
        </w:rPr>
        <w:t>ait pu jusqu'à un certain terme prêter en somme à confusion</w:t>
      </w:r>
      <w:r w:rsidR="001B3CE3" w:rsidRPr="00B24F6B">
        <w:rPr>
          <w:rFonts w:ascii="Garamond" w:hAnsi="Garamond"/>
          <w:sz w:val="20"/>
          <w:szCs w:val="20"/>
        </w:rPr>
        <w:t xml:space="preserve">, et ceci très exactement </w:t>
      </w:r>
      <w:r w:rsidR="001B3CE3" w:rsidRPr="00117BBD">
        <w:rPr>
          <w:rFonts w:ascii="Garamond" w:hAnsi="Garamond"/>
          <w:i/>
          <w:color w:val="0000CC"/>
          <w:sz w:val="20"/>
          <w:szCs w:val="20"/>
        </w:rPr>
        <w:t>par l'intermédiaire de la fonction de l'</w:t>
      </w:r>
      <w:r w:rsidR="001B3CE3" w:rsidRPr="00117BBD">
        <w:rPr>
          <w:rFonts w:ascii="Garamond" w:hAnsi="Garamond" w:cs="Times New Roman"/>
          <w:i/>
          <w:color w:val="0000CC"/>
          <w:sz w:val="20"/>
          <w:szCs w:val="20"/>
        </w:rPr>
        <w:t>être</w:t>
      </w:r>
      <w:r w:rsidR="001B3CE3" w:rsidRPr="00B24F6B">
        <w:rPr>
          <w:rFonts w:ascii="Garamond" w:hAnsi="Garamond"/>
          <w:sz w:val="20"/>
          <w:szCs w:val="20"/>
        </w:rPr>
        <w:t xml:space="preserve">, </w:t>
      </w:r>
    </w:p>
    <w:p w:rsidR="001900D2" w:rsidRDefault="001B3CE3">
      <w:pPr>
        <w:pStyle w:val="Corpsdetexte"/>
        <w:rPr>
          <w:rFonts w:ascii="Garamond" w:hAnsi="Garamond"/>
          <w:sz w:val="20"/>
          <w:szCs w:val="20"/>
        </w:rPr>
      </w:pPr>
      <w:r w:rsidRPr="00B24F6B">
        <w:rPr>
          <w:rFonts w:ascii="Garamond" w:hAnsi="Garamond"/>
          <w:sz w:val="20"/>
          <w:szCs w:val="20"/>
        </w:rPr>
        <w:t xml:space="preserve">c'est assurément ce en quoi </w:t>
      </w:r>
      <w:r w:rsidRPr="00117BBD">
        <w:rPr>
          <w:rFonts w:ascii="Garamond" w:hAnsi="Garamond"/>
          <w:i/>
          <w:color w:val="0000CC"/>
          <w:sz w:val="20"/>
          <w:szCs w:val="20"/>
        </w:rPr>
        <w:t xml:space="preserve">quelque chose, si je puis dire, reste à décoller, reste à scinder, et précisément en ce point où </w:t>
      </w:r>
      <w:r w:rsidRPr="00117BBD">
        <w:rPr>
          <w:rFonts w:ascii="Garamond" w:hAnsi="Garamond" w:cs="Times New Roman"/>
          <w:i/>
          <w:color w:val="0000CC"/>
          <w:sz w:val="20"/>
          <w:szCs w:val="20"/>
        </w:rPr>
        <w:t>la psychanalyse</w:t>
      </w:r>
      <w:r w:rsidR="003E1E2E" w:rsidRPr="00117BBD">
        <w:rPr>
          <w:rFonts w:ascii="Garamond" w:hAnsi="Garamond" w:cs="Times New Roman"/>
          <w:i/>
          <w:color w:val="0000CC"/>
          <w:sz w:val="20"/>
          <w:szCs w:val="20"/>
        </w:rPr>
        <w:t xml:space="preserve"> </w:t>
      </w:r>
      <w:r w:rsidRPr="00117BBD">
        <w:rPr>
          <w:rFonts w:ascii="Garamond" w:hAnsi="Garamond" w:cs="Times New Roman"/>
          <w:i/>
          <w:color w:val="0000CC"/>
          <w:sz w:val="20"/>
          <w:szCs w:val="20"/>
        </w:rPr>
        <w:t>est</w:t>
      </w:r>
      <w:r w:rsidR="00494C85" w:rsidRPr="00117BBD">
        <w:rPr>
          <w:rFonts w:ascii="Garamond" w:hAnsi="Garamond" w:cs="Times New Roman"/>
          <w:i/>
          <w:color w:val="0000CC"/>
          <w:sz w:val="20"/>
          <w:szCs w:val="20"/>
        </w:rPr>
        <w:t xml:space="preserve"> </w:t>
      </w:r>
      <w:r w:rsidRPr="00117BBD">
        <w:rPr>
          <w:rFonts w:ascii="Garamond" w:hAnsi="Garamond" w:cs="Times New Roman"/>
          <w:i/>
          <w:color w:val="0000CC"/>
          <w:sz w:val="20"/>
          <w:szCs w:val="20"/>
        </w:rPr>
        <w:t>autre</w:t>
      </w:r>
      <w:r w:rsidR="003E1E2E" w:rsidRPr="00117BBD">
        <w:rPr>
          <w:rFonts w:ascii="Garamond" w:hAnsi="Garamond" w:cs="Times New Roman"/>
          <w:i/>
          <w:color w:val="0000CC"/>
          <w:sz w:val="20"/>
          <w:szCs w:val="20"/>
        </w:rPr>
        <w:t xml:space="preserve"> </w:t>
      </w:r>
      <w:r w:rsidRPr="00117BBD">
        <w:rPr>
          <w:rFonts w:ascii="Garamond" w:hAnsi="Garamond" w:cs="Times New Roman"/>
          <w:i/>
          <w:color w:val="0000CC"/>
          <w:sz w:val="20"/>
          <w:szCs w:val="20"/>
        </w:rPr>
        <w:t>chose</w:t>
      </w:r>
      <w:r w:rsidR="00494C85" w:rsidRPr="00117BBD">
        <w:rPr>
          <w:rFonts w:ascii="Garamond" w:hAnsi="Garamond" w:cs="Times New Roman"/>
          <w:i/>
          <w:color w:val="0000CC"/>
          <w:sz w:val="20"/>
          <w:szCs w:val="20"/>
        </w:rPr>
        <w:t xml:space="preserve"> </w:t>
      </w:r>
      <w:r w:rsidRPr="00117BBD">
        <w:rPr>
          <w:rFonts w:ascii="Garamond" w:hAnsi="Garamond" w:cs="Times New Roman"/>
          <w:i/>
          <w:color w:val="0000CC"/>
          <w:sz w:val="20"/>
          <w:szCs w:val="20"/>
        </w:rPr>
        <w:t>qu'une psychologie</w:t>
      </w:r>
      <w:r w:rsidRPr="00B24F6B">
        <w:rPr>
          <w:rFonts w:ascii="Garamond" w:hAnsi="Garamond"/>
          <w:sz w:val="20"/>
          <w:szCs w:val="20"/>
        </w:rPr>
        <w:t>.</w:t>
      </w:r>
      <w:r w:rsidR="003E1E2E">
        <w:rPr>
          <w:rFonts w:ascii="Garamond" w:hAnsi="Garamond"/>
          <w:sz w:val="20"/>
          <w:szCs w:val="20"/>
        </w:rPr>
        <w:t xml:space="preserve"> </w:t>
      </w:r>
      <w:r w:rsidRPr="001900D2">
        <w:rPr>
          <w:rFonts w:ascii="Garamond" w:hAnsi="Garamond"/>
          <w:i/>
          <w:sz w:val="20"/>
          <w:szCs w:val="20"/>
        </w:rPr>
        <w:t xml:space="preserve">La psychologie, c'est cette </w:t>
      </w:r>
      <w:r w:rsidRPr="001900D2">
        <w:rPr>
          <w:rFonts w:ascii="Garamond" w:hAnsi="Garamond" w:cs="Times New Roman"/>
          <w:i/>
          <w:sz w:val="20"/>
          <w:szCs w:val="20"/>
        </w:rPr>
        <w:t>scission</w:t>
      </w:r>
      <w:r w:rsidRPr="001900D2">
        <w:rPr>
          <w:rFonts w:ascii="Garamond" w:hAnsi="Garamond"/>
          <w:i/>
          <w:sz w:val="20"/>
          <w:szCs w:val="20"/>
        </w:rPr>
        <w:t xml:space="preserve"> non encore faite</w:t>
      </w:r>
      <w:r w:rsidRPr="00B24F6B">
        <w:rPr>
          <w:rFonts w:ascii="Garamond" w:hAnsi="Garamond"/>
          <w:sz w:val="20"/>
          <w:szCs w:val="20"/>
        </w:rPr>
        <w:t>.</w:t>
      </w:r>
      <w:r w:rsidR="009252FA">
        <w:rPr>
          <w:rFonts w:ascii="Garamond" w:hAnsi="Garamond"/>
          <w:sz w:val="20"/>
          <w:szCs w:val="20"/>
        </w:rPr>
        <w:t xml:space="preserve"> </w:t>
      </w:r>
    </w:p>
    <w:p w:rsidR="00117BBD" w:rsidRDefault="00117BBD">
      <w:pPr>
        <w:pStyle w:val="Corpsdetexte"/>
        <w:rPr>
          <w:rFonts w:ascii="Garamond" w:hAnsi="Garamond"/>
          <w:color w:val="C00000"/>
          <w:sz w:val="16"/>
          <w:szCs w:val="16"/>
        </w:rPr>
      </w:pPr>
    </w:p>
    <w:p w:rsidR="003C04ED" w:rsidRPr="00B24F6B" w:rsidRDefault="009252FA">
      <w:pPr>
        <w:pStyle w:val="Corpsdetexte"/>
        <w:rPr>
          <w:rFonts w:ascii="Garamond" w:hAnsi="Garamond"/>
          <w:sz w:val="20"/>
          <w:szCs w:val="20"/>
        </w:rPr>
      </w:pPr>
      <w:r w:rsidRPr="009252FA">
        <w:rPr>
          <w:rFonts w:ascii="Garamond" w:hAnsi="Garamond"/>
          <w:color w:val="C00000"/>
          <w:sz w:val="16"/>
          <w:szCs w:val="16"/>
        </w:rPr>
        <w:t>[</w:t>
      </w:r>
      <w:r w:rsidRPr="001900D2">
        <w:rPr>
          <w:rFonts w:ascii="Garamond" w:hAnsi="Garamond"/>
          <w:i/>
          <w:color w:val="C00000"/>
          <w:sz w:val="16"/>
          <w:szCs w:val="16"/>
        </w:rPr>
        <w:t>confusion de</w:t>
      </w:r>
      <w:r w:rsidRPr="009252FA">
        <w:rPr>
          <w:rFonts w:ascii="Garamond" w:hAnsi="Garamond"/>
          <w:color w:val="C00000"/>
          <w:sz w:val="16"/>
          <w:szCs w:val="16"/>
        </w:rPr>
        <w:t xml:space="preserve"> </w:t>
      </w:r>
      <w:r w:rsidRPr="001900D2">
        <w:rPr>
          <w:rFonts w:ascii="Times New Roman" w:hAnsi="Times New Roman" w:cs="Times New Roman"/>
          <w:i/>
          <w:color w:val="0000CC"/>
          <w:sz w:val="16"/>
          <w:szCs w:val="16"/>
        </w:rPr>
        <w:t>a</w:t>
      </w:r>
      <w:r w:rsidRPr="009252FA">
        <w:rPr>
          <w:rFonts w:ascii="Garamond" w:hAnsi="Garamond"/>
          <w:color w:val="C00000"/>
          <w:sz w:val="16"/>
          <w:szCs w:val="16"/>
        </w:rPr>
        <w:t xml:space="preserve"> </w:t>
      </w:r>
      <w:r w:rsidRPr="001900D2">
        <w:rPr>
          <w:rFonts w:ascii="Garamond" w:hAnsi="Garamond"/>
          <w:i/>
          <w:color w:val="C00000"/>
          <w:sz w:val="16"/>
          <w:szCs w:val="16"/>
        </w:rPr>
        <w:t xml:space="preserve">avec </w:t>
      </w:r>
      <w:r w:rsidRPr="001900D2">
        <w:rPr>
          <w:rFonts w:ascii="Times New Roman" w:hAnsi="Times New Roman" w:cs="Times New Roman"/>
          <w:color w:val="0000CC"/>
          <w:sz w:val="16"/>
          <w:szCs w:val="16"/>
        </w:rPr>
        <w:t>A</w:t>
      </w:r>
      <w:r w:rsidRPr="001900D2">
        <w:rPr>
          <w:rFonts w:ascii="Garamond" w:hAnsi="Garamond"/>
          <w:i/>
          <w:color w:val="C00000"/>
          <w:sz w:val="16"/>
          <w:szCs w:val="16"/>
        </w:rPr>
        <w:t xml:space="preserve"> </w:t>
      </w:r>
      <w:r w:rsidR="001900D2" w:rsidRPr="001900D2">
        <w:rPr>
          <w:rFonts w:ascii="Garamond" w:hAnsi="Garamond"/>
          <w:i/>
          <w:color w:val="C00000"/>
          <w:sz w:val="16"/>
          <w:szCs w:val="16"/>
          <w:vertAlign w:val="subscript"/>
        </w:rPr>
        <w:t>→</w:t>
      </w:r>
      <w:r w:rsidR="00611FD2">
        <w:rPr>
          <w:rFonts w:ascii="Garamond" w:hAnsi="Garamond"/>
          <w:i/>
          <w:color w:val="C00000"/>
          <w:sz w:val="16"/>
          <w:szCs w:val="16"/>
          <w:vertAlign w:val="subscript"/>
        </w:rPr>
        <w:t xml:space="preserve"> </w:t>
      </w:r>
      <w:r w:rsidR="00611FD2" w:rsidRPr="00611FD2">
        <w:rPr>
          <w:rFonts w:ascii="Garamond" w:hAnsi="Garamond"/>
          <w:i/>
          <w:color w:val="C00000"/>
          <w:sz w:val="16"/>
          <w:szCs w:val="16"/>
        </w:rPr>
        <w:t>fondement de</w:t>
      </w:r>
      <w:r w:rsidR="00611FD2">
        <w:rPr>
          <w:rFonts w:ascii="Garamond" w:hAnsi="Garamond"/>
          <w:i/>
          <w:color w:val="C00000"/>
          <w:sz w:val="16"/>
          <w:szCs w:val="16"/>
          <w:vertAlign w:val="subscript"/>
        </w:rPr>
        <w:t xml:space="preserve"> </w:t>
      </w:r>
      <w:r w:rsidR="001900D2" w:rsidRPr="001900D2">
        <w:rPr>
          <w:rFonts w:ascii="Garamond" w:hAnsi="Garamond"/>
          <w:i/>
          <w:color w:val="C00000"/>
          <w:sz w:val="16"/>
          <w:szCs w:val="16"/>
        </w:rPr>
        <w:t>l’être</w:t>
      </w:r>
      <w:r w:rsidR="00611FD2">
        <w:rPr>
          <w:rFonts w:ascii="Garamond" w:hAnsi="Garamond"/>
          <w:i/>
          <w:color w:val="C00000"/>
          <w:sz w:val="16"/>
          <w:szCs w:val="16"/>
        </w:rPr>
        <w:t xml:space="preserve"> dans la Raison, la Conscience, etc.</w:t>
      </w:r>
      <w:r w:rsidR="0050400C">
        <w:rPr>
          <w:rFonts w:ascii="Garamond" w:hAnsi="Garamond"/>
          <w:i/>
          <w:color w:val="C00000"/>
          <w:sz w:val="16"/>
          <w:szCs w:val="16"/>
        </w:rPr>
        <w:t xml:space="preserve"> et l’inconscient comme ce qui n’est pas (encore) su</w:t>
      </w:r>
      <w:r w:rsidR="001900D2">
        <w:rPr>
          <w:rFonts w:ascii="Garamond" w:hAnsi="Garamond"/>
          <w:i/>
          <w:color w:val="C00000"/>
          <w:sz w:val="16"/>
          <w:szCs w:val="16"/>
        </w:rPr>
        <w:t xml:space="preserve">, cf. </w:t>
      </w:r>
      <w:r w:rsidR="00611FD2">
        <w:rPr>
          <w:rFonts w:ascii="Garamond" w:hAnsi="Garamond"/>
          <w:i/>
          <w:color w:val="C00000"/>
          <w:sz w:val="16"/>
          <w:szCs w:val="16"/>
        </w:rPr>
        <w:t>He</w:t>
      </w:r>
      <w:r w:rsidR="001900D2">
        <w:rPr>
          <w:rFonts w:ascii="Garamond" w:hAnsi="Garamond"/>
          <w:i/>
          <w:color w:val="C00000"/>
          <w:sz w:val="16"/>
          <w:szCs w:val="16"/>
        </w:rPr>
        <w:t>gel </w:t>
      </w:r>
      <w:r w:rsidR="0050400C">
        <w:rPr>
          <w:rFonts w:ascii="Garamond" w:hAnsi="Garamond"/>
          <w:i/>
          <w:color w:val="C00000"/>
          <w:sz w:val="16"/>
          <w:szCs w:val="16"/>
        </w:rPr>
        <w:t>et le « savoir absolu »</w:t>
      </w:r>
      <w:r w:rsidR="001900D2">
        <w:rPr>
          <w:rFonts w:ascii="Garamond" w:hAnsi="Garamond"/>
          <w:i/>
          <w:color w:val="C00000"/>
          <w:sz w:val="16"/>
          <w:szCs w:val="16"/>
        </w:rPr>
        <w:t xml:space="preserve"> </w:t>
      </w:r>
      <w:r w:rsidRPr="009252FA">
        <w:rPr>
          <w:rFonts w:ascii="Garamond" w:hAnsi="Garamond"/>
          <w:color w:val="C00000"/>
          <w:sz w:val="16"/>
          <w:szCs w:val="16"/>
        </w:rPr>
        <w:t>]</w:t>
      </w:r>
    </w:p>
    <w:p w:rsidR="00611FD2" w:rsidRDefault="00611FD2">
      <w:pPr>
        <w:pStyle w:val="Corpsdetexte"/>
        <w:rPr>
          <w:rFonts w:ascii="Garamond" w:hAnsi="Garamond"/>
          <w:sz w:val="20"/>
          <w:szCs w:val="20"/>
        </w:rPr>
      </w:pPr>
    </w:p>
    <w:p w:rsidR="009F15AD" w:rsidRPr="00B24F6B" w:rsidRDefault="001B3CE3">
      <w:pPr>
        <w:pStyle w:val="Corpsdetexte"/>
        <w:rPr>
          <w:rFonts w:ascii="Garamond" w:hAnsi="Garamond"/>
          <w:sz w:val="20"/>
          <w:szCs w:val="20"/>
        </w:rPr>
      </w:pPr>
      <w:r w:rsidRPr="00B24F6B">
        <w:rPr>
          <w:rFonts w:ascii="Garamond" w:hAnsi="Garamond"/>
          <w:sz w:val="20"/>
          <w:szCs w:val="20"/>
        </w:rPr>
        <w:t>Et là pour me reposer</w:t>
      </w:r>
      <w:r w:rsidR="006658C0" w:rsidRPr="00B24F6B">
        <w:rPr>
          <w:rFonts w:ascii="Garamond" w:hAnsi="Garamond"/>
          <w:sz w:val="20"/>
          <w:szCs w:val="20"/>
        </w:rPr>
        <w:t>,</w:t>
      </w:r>
      <w:r w:rsidRPr="00B24F6B">
        <w:rPr>
          <w:rFonts w:ascii="Garamond" w:hAnsi="Garamond"/>
          <w:sz w:val="20"/>
          <w:szCs w:val="20"/>
        </w:rPr>
        <w:t xml:space="preserve"> </w:t>
      </w:r>
      <w:r w:rsidRPr="003E1E2E">
        <w:rPr>
          <w:rFonts w:ascii="Garamond" w:hAnsi="Garamond"/>
          <w:i/>
          <w:sz w:val="20"/>
          <w:szCs w:val="20"/>
        </w:rPr>
        <w:t>je vais me permettre</w:t>
      </w:r>
      <w:r w:rsidR="006658C0"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mon Dieu</w:t>
      </w:r>
      <w:r w:rsidR="006658C0"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r w:rsidRPr="003E1E2E">
        <w:rPr>
          <w:rFonts w:ascii="Garamond" w:hAnsi="Garamond"/>
          <w:i/>
          <w:sz w:val="20"/>
          <w:szCs w:val="20"/>
        </w:rPr>
        <w:t>de vous faire part</w:t>
      </w:r>
      <w:r w:rsidRPr="00B24F6B">
        <w:rPr>
          <w:rFonts w:ascii="Garamond" w:hAnsi="Garamond"/>
          <w:sz w:val="20"/>
          <w:szCs w:val="20"/>
        </w:rPr>
        <w:t xml:space="preserve">, </w:t>
      </w:r>
      <w:r w:rsidRPr="00117BBD">
        <w:rPr>
          <w:rFonts w:ascii="Garamond" w:hAnsi="Garamond"/>
          <w:i/>
          <w:sz w:val="20"/>
          <w:szCs w:val="20"/>
        </w:rPr>
        <w:t>je ne dis pas à proprement parler de</w:t>
      </w:r>
      <w:r w:rsidR="003E1E2E" w:rsidRPr="003E1E2E">
        <w:rPr>
          <w:rFonts w:ascii="Garamond" w:hAnsi="Garamond"/>
          <w:i/>
          <w:sz w:val="20"/>
          <w:szCs w:val="20"/>
        </w:rPr>
        <w:t xml:space="preserve"> </w:t>
      </w:r>
      <w:r w:rsidRPr="003E1E2E">
        <w:rPr>
          <w:rFonts w:ascii="Garamond" w:hAnsi="Garamond"/>
          <w:i/>
          <w:sz w:val="20"/>
          <w:szCs w:val="20"/>
        </w:rPr>
        <w:t xml:space="preserve">vous </w:t>
      </w:r>
      <w:r w:rsidR="00117BBD" w:rsidRPr="00117BBD">
        <w:rPr>
          <w:rFonts w:ascii="Garamond" w:hAnsi="Garamond"/>
          <w:i/>
          <w:color w:val="0000CC"/>
          <w:sz w:val="20"/>
          <w:szCs w:val="20"/>
        </w:rPr>
        <w:t>« lire »</w:t>
      </w:r>
      <w:r w:rsidR="009F15AD" w:rsidRPr="003E1E2E">
        <w:rPr>
          <w:rFonts w:ascii="Garamond" w:hAnsi="Garamond"/>
          <w:sz w:val="14"/>
          <w:szCs w:val="14"/>
        </w:rPr>
        <w:t>…</w:t>
      </w:r>
    </w:p>
    <w:p w:rsidR="009F15AD" w:rsidRPr="00B24F6B" w:rsidRDefault="001B3CE3" w:rsidP="000E55A0">
      <w:pPr>
        <w:pStyle w:val="Corpsdetexte"/>
        <w:ind w:left="708"/>
        <w:rPr>
          <w:rFonts w:ascii="Garamond" w:hAnsi="Garamond"/>
          <w:sz w:val="20"/>
          <w:szCs w:val="20"/>
        </w:rPr>
      </w:pPr>
      <w:r w:rsidRPr="00B24F6B">
        <w:rPr>
          <w:rFonts w:ascii="Garamond" w:hAnsi="Garamond"/>
          <w:sz w:val="20"/>
          <w:szCs w:val="20"/>
        </w:rPr>
        <w:t xml:space="preserve">parce que je ne suis jamais sûr de </w:t>
      </w:r>
      <w:r w:rsidR="00117BBD" w:rsidRPr="00117BBD">
        <w:rPr>
          <w:rFonts w:ascii="Garamond" w:hAnsi="Garamond"/>
          <w:i/>
          <w:color w:val="0000CC"/>
          <w:sz w:val="20"/>
          <w:szCs w:val="20"/>
        </w:rPr>
        <w:t>« </w:t>
      </w:r>
      <w:r w:rsidRPr="00117BBD">
        <w:rPr>
          <w:rFonts w:ascii="Garamond" w:hAnsi="Garamond"/>
          <w:i/>
          <w:color w:val="0000CC"/>
          <w:sz w:val="20"/>
          <w:szCs w:val="20"/>
        </w:rPr>
        <w:t>lire</w:t>
      </w:r>
      <w:r w:rsidR="00117BBD" w:rsidRPr="00117BBD">
        <w:rPr>
          <w:rFonts w:ascii="Garamond" w:hAnsi="Garamond"/>
          <w:i/>
          <w:color w:val="0000CC"/>
          <w:sz w:val="20"/>
          <w:szCs w:val="20"/>
        </w:rPr>
        <w:t> »</w:t>
      </w:r>
      <w:r w:rsidRPr="00B24F6B">
        <w:rPr>
          <w:rFonts w:ascii="Garamond" w:hAnsi="Garamond"/>
          <w:sz w:val="20"/>
          <w:szCs w:val="20"/>
        </w:rPr>
        <w:t xml:space="preserve"> jamais quoi que ce soit </w:t>
      </w:r>
    </w:p>
    <w:p w:rsidR="003E1E2E" w:rsidRDefault="009F15AD">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de vous lire tout de même ce que je vous ai, il y a quelque temps</w:t>
      </w:r>
      <w:r w:rsidR="0050400C">
        <w:rPr>
          <w:rFonts w:ascii="Garamond" w:hAnsi="Garamond"/>
          <w:sz w:val="20"/>
          <w:szCs w:val="20"/>
        </w:rPr>
        <w:t>,</w:t>
      </w:r>
      <w:r w:rsidR="001B3CE3" w:rsidRPr="00B24F6B">
        <w:rPr>
          <w:rFonts w:ascii="Garamond" w:hAnsi="Garamond"/>
          <w:sz w:val="20"/>
          <w:szCs w:val="20"/>
        </w:rPr>
        <w:t xml:space="preserve"> écrit, écrit justement</w:t>
      </w:r>
      <w:r w:rsidR="003E1E2E">
        <w:rPr>
          <w:rFonts w:ascii="Garamond" w:hAnsi="Garamond"/>
          <w:sz w:val="20"/>
          <w:szCs w:val="20"/>
        </w:rPr>
        <w:t xml:space="preserve"> - </w:t>
      </w:r>
      <w:r w:rsidR="001B3CE3" w:rsidRPr="00B24F6B">
        <w:rPr>
          <w:rFonts w:ascii="Garamond" w:hAnsi="Garamond"/>
          <w:sz w:val="20"/>
          <w:szCs w:val="20"/>
        </w:rPr>
        <w:t>écrit sur quoi</w:t>
      </w:r>
      <w:r w:rsidR="003E1E2E">
        <w:rPr>
          <w:rFonts w:ascii="Garamond" w:hAnsi="Garamond"/>
          <w:sz w:val="20"/>
          <w:szCs w:val="20"/>
        </w:rPr>
        <w:t> ? -</w:t>
      </w:r>
      <w:r w:rsidR="001B3CE3" w:rsidRPr="00B24F6B">
        <w:rPr>
          <w:rFonts w:ascii="Garamond" w:hAnsi="Garamond"/>
          <w:sz w:val="20"/>
          <w:szCs w:val="20"/>
        </w:rPr>
        <w:t xml:space="preserv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écrit là seulement d'où il se peut qu'on parle d'amour, </w:t>
      </w:r>
      <w:r w:rsidRPr="0050400C">
        <w:rPr>
          <w:rFonts w:ascii="Garamond" w:hAnsi="Garamond"/>
          <w:i/>
          <w:color w:val="0000CC"/>
          <w:sz w:val="20"/>
          <w:szCs w:val="20"/>
        </w:rPr>
        <w:t>car parler d'amour on ne fait que ça dans le</w:t>
      </w:r>
      <w:r w:rsidRPr="003E1E2E">
        <w:rPr>
          <w:rFonts w:ascii="Garamond" w:hAnsi="Garamond"/>
          <w:i/>
          <w:color w:val="0000CC"/>
          <w:sz w:val="20"/>
          <w:szCs w:val="20"/>
        </w:rPr>
        <w:t xml:space="preserve"> discours analytique</w:t>
      </w:r>
      <w:r w:rsidR="009F15AD" w:rsidRPr="00B24F6B">
        <w:rPr>
          <w:rFonts w:ascii="Garamond" w:hAnsi="Garamond"/>
          <w:sz w:val="20"/>
          <w:szCs w:val="20"/>
        </w:rPr>
        <w:t>…</w:t>
      </w:r>
    </w:p>
    <w:p w:rsidR="00D973E7" w:rsidRDefault="009F15AD" w:rsidP="00D973E7">
      <w:pPr>
        <w:pStyle w:val="Corpsdetexte"/>
        <w:ind w:left="708"/>
        <w:rPr>
          <w:rFonts w:ascii="Garamond" w:hAnsi="Garamond"/>
          <w:sz w:val="20"/>
          <w:szCs w:val="20"/>
        </w:rPr>
      </w:pPr>
      <w:r w:rsidRPr="00B24F6B">
        <w:rPr>
          <w:rFonts w:ascii="Garamond" w:hAnsi="Garamond"/>
          <w:sz w:val="20"/>
          <w:szCs w:val="20"/>
        </w:rPr>
        <w:t>e</w:t>
      </w:r>
      <w:r w:rsidR="001B3CE3" w:rsidRPr="00B24F6B">
        <w:rPr>
          <w:rFonts w:ascii="Garamond" w:hAnsi="Garamond"/>
          <w:sz w:val="20"/>
          <w:szCs w:val="20"/>
        </w:rPr>
        <w:t xml:space="preserve">t </w:t>
      </w:r>
      <w:r w:rsidR="001B3CE3" w:rsidRPr="00D973E7">
        <w:rPr>
          <w:rFonts w:ascii="Garamond" w:hAnsi="Garamond"/>
          <w:i/>
          <w:sz w:val="20"/>
          <w:szCs w:val="20"/>
        </w:rPr>
        <w:t xml:space="preserve">après la découverte </w:t>
      </w:r>
      <w:r w:rsidRPr="00D973E7">
        <w:rPr>
          <w:rFonts w:ascii="Garamond" w:hAnsi="Garamond" w:cs="Times New Roman"/>
          <w:i/>
          <w:sz w:val="20"/>
          <w:szCs w:val="20"/>
        </w:rPr>
        <w:t>du discours scientifique</w:t>
      </w:r>
      <w:r w:rsidR="001B3CE3" w:rsidRPr="00D973E7">
        <w:rPr>
          <w:rFonts w:ascii="Garamond" w:hAnsi="Garamond"/>
          <w:i/>
          <w:sz w:val="20"/>
          <w:szCs w:val="20"/>
        </w:rPr>
        <w:t xml:space="preserve">, comment ne pas sentir, toucher du doigt que c'est </w:t>
      </w:r>
      <w:r w:rsidR="00D973E7">
        <w:rPr>
          <w:rFonts w:ascii="Garamond" w:hAnsi="Garamond"/>
          <w:i/>
          <w:sz w:val="20"/>
          <w:szCs w:val="20"/>
        </w:rPr>
        <w:t>« </w:t>
      </w:r>
      <w:r w:rsidR="001B3CE3" w:rsidRPr="00D973E7">
        <w:rPr>
          <w:rFonts w:ascii="Garamond" w:hAnsi="Garamond"/>
          <w:i/>
          <w:sz w:val="20"/>
          <w:szCs w:val="20"/>
        </w:rPr>
        <w:t>une perte</w:t>
      </w:r>
      <w:r w:rsidR="001B3CE3" w:rsidRPr="003E1E2E">
        <w:rPr>
          <w:rFonts w:ascii="Garamond" w:hAnsi="Garamond"/>
          <w:i/>
          <w:sz w:val="20"/>
          <w:szCs w:val="20"/>
        </w:rPr>
        <w:t xml:space="preserve"> de temps</w:t>
      </w:r>
      <w:r w:rsidR="00D973E7">
        <w:rPr>
          <w:rFonts w:ascii="Garamond" w:hAnsi="Garamond"/>
          <w:i/>
          <w:sz w:val="20"/>
          <w:szCs w:val="20"/>
        </w:rPr>
        <w:t> »</w:t>
      </w:r>
      <w:r w:rsidR="001B3CE3" w:rsidRPr="00B24F6B">
        <w:rPr>
          <w:rFonts w:ascii="Garamond" w:hAnsi="Garamond"/>
          <w:sz w:val="20"/>
          <w:szCs w:val="20"/>
        </w:rPr>
        <w:t xml:space="preserve">, </w:t>
      </w:r>
    </w:p>
    <w:p w:rsidR="001B3CE3" w:rsidRPr="00B24F6B" w:rsidRDefault="001B3CE3" w:rsidP="00D973E7">
      <w:pPr>
        <w:pStyle w:val="Corpsdetexte"/>
        <w:ind w:left="708"/>
        <w:rPr>
          <w:rFonts w:ascii="Garamond" w:hAnsi="Garamond"/>
          <w:sz w:val="20"/>
          <w:szCs w:val="20"/>
        </w:rPr>
      </w:pPr>
      <w:r w:rsidRPr="00B24F6B">
        <w:rPr>
          <w:rFonts w:ascii="Garamond" w:hAnsi="Garamond"/>
          <w:sz w:val="20"/>
          <w:szCs w:val="20"/>
        </w:rPr>
        <w:t xml:space="preserve">très exactement </w:t>
      </w:r>
      <w:r w:rsidR="00D973E7">
        <w:rPr>
          <w:rFonts w:ascii="Garamond" w:hAnsi="Garamond"/>
          <w:sz w:val="20"/>
          <w:szCs w:val="20"/>
        </w:rPr>
        <w:t>« </w:t>
      </w:r>
      <w:r w:rsidRPr="00B24F6B">
        <w:rPr>
          <w:rFonts w:ascii="Garamond" w:hAnsi="Garamond" w:cs="Times New Roman"/>
          <w:i/>
          <w:sz w:val="20"/>
          <w:szCs w:val="20"/>
        </w:rPr>
        <w:t>perte de temps</w:t>
      </w:r>
      <w:r w:rsidR="00D973E7">
        <w:rPr>
          <w:rFonts w:ascii="Garamond" w:hAnsi="Garamond" w:cs="Times New Roman"/>
          <w:i/>
          <w:sz w:val="20"/>
          <w:szCs w:val="20"/>
        </w:rPr>
        <w:t> »</w:t>
      </w:r>
      <w:r w:rsidRPr="00B24F6B">
        <w:rPr>
          <w:rFonts w:ascii="Garamond" w:hAnsi="Garamond"/>
          <w:sz w:val="20"/>
          <w:szCs w:val="20"/>
        </w:rPr>
        <w:t xml:space="preserve"> au regard de tout ce qui peut s'articuler de scientifique</w:t>
      </w:r>
    </w:p>
    <w:p w:rsidR="009F15AD" w:rsidRPr="00B24F6B" w:rsidRDefault="009F15AD">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mais que </w:t>
      </w:r>
      <w:r w:rsidR="001B3CE3" w:rsidRPr="00D973E7">
        <w:rPr>
          <w:rFonts w:ascii="Garamond" w:hAnsi="Garamond"/>
          <w:i/>
          <w:color w:val="0000CC"/>
          <w:sz w:val="20"/>
          <w:szCs w:val="20"/>
        </w:rPr>
        <w:t xml:space="preserve">ce que </w:t>
      </w:r>
      <w:r w:rsidR="001B3CE3" w:rsidRPr="00D973E7">
        <w:rPr>
          <w:rFonts w:ascii="Garamond" w:hAnsi="Garamond" w:cs="Times New Roman"/>
          <w:i/>
          <w:color w:val="0000CC"/>
          <w:sz w:val="20"/>
          <w:szCs w:val="20"/>
        </w:rPr>
        <w:t>le discours analytique</w:t>
      </w:r>
      <w:r w:rsidR="001B3CE3" w:rsidRPr="00D973E7">
        <w:rPr>
          <w:rFonts w:ascii="Garamond" w:hAnsi="Garamond"/>
          <w:i/>
          <w:color w:val="0000CC"/>
          <w:sz w:val="20"/>
          <w:szCs w:val="20"/>
        </w:rPr>
        <w:t xml:space="preserve"> apporte</w:t>
      </w:r>
      <w:r w:rsidRPr="00B24F6B">
        <w:rPr>
          <w:rFonts w:ascii="Garamond" w:hAnsi="Garamond"/>
          <w:sz w:val="20"/>
          <w:szCs w:val="20"/>
        </w:rPr>
        <w:t>…</w:t>
      </w:r>
    </w:p>
    <w:p w:rsidR="009F15AD" w:rsidRPr="00B24F6B" w:rsidRDefault="001B3CE3" w:rsidP="009F15AD">
      <w:pPr>
        <w:pStyle w:val="Corpsdetexte"/>
        <w:ind w:left="708"/>
        <w:rPr>
          <w:rFonts w:ascii="Garamond" w:hAnsi="Garamond"/>
          <w:sz w:val="20"/>
          <w:szCs w:val="20"/>
        </w:rPr>
      </w:pPr>
      <w:r w:rsidRPr="00B24F6B">
        <w:rPr>
          <w:rFonts w:ascii="Garamond" w:hAnsi="Garamond"/>
          <w:sz w:val="20"/>
          <w:szCs w:val="20"/>
        </w:rPr>
        <w:t>et c'est peut</w:t>
      </w:r>
      <w:r w:rsidR="003E1E2E">
        <w:rPr>
          <w:rFonts w:ascii="Garamond" w:hAnsi="Garamond"/>
          <w:sz w:val="20"/>
          <w:szCs w:val="20"/>
        </w:rPr>
        <w:t>-</w:t>
      </w:r>
      <w:r w:rsidRPr="00B24F6B">
        <w:rPr>
          <w:rFonts w:ascii="Garamond" w:hAnsi="Garamond"/>
          <w:sz w:val="20"/>
          <w:szCs w:val="20"/>
        </w:rPr>
        <w:t xml:space="preserve">être ça après tout la raison de </w:t>
      </w:r>
      <w:r w:rsidRPr="00D973E7">
        <w:rPr>
          <w:rFonts w:ascii="Garamond" w:hAnsi="Garamond"/>
          <w:i/>
          <w:sz w:val="20"/>
          <w:szCs w:val="20"/>
        </w:rPr>
        <w:t xml:space="preserve">son émergence en un certain point </w:t>
      </w:r>
      <w:r w:rsidRPr="00D973E7">
        <w:rPr>
          <w:rFonts w:ascii="Garamond" w:hAnsi="Garamond" w:cs="Times New Roman"/>
          <w:i/>
          <w:sz w:val="20"/>
          <w:szCs w:val="20"/>
        </w:rPr>
        <w:t>du</w:t>
      </w:r>
      <w:r w:rsidRPr="00B24F6B">
        <w:rPr>
          <w:rFonts w:ascii="Garamond" w:hAnsi="Garamond" w:cs="Times New Roman"/>
          <w:i/>
          <w:sz w:val="20"/>
          <w:szCs w:val="20"/>
        </w:rPr>
        <w:t xml:space="preserve"> </w:t>
      </w:r>
      <w:r w:rsidRPr="00D973E7">
        <w:rPr>
          <w:rFonts w:ascii="Garamond" w:hAnsi="Garamond" w:cs="Times New Roman"/>
          <w:i/>
          <w:color w:val="0000CC"/>
          <w:sz w:val="20"/>
          <w:szCs w:val="20"/>
        </w:rPr>
        <w:t>discours scientifique</w:t>
      </w:r>
    </w:p>
    <w:p w:rsidR="009F15AD" w:rsidRPr="00B24F6B" w:rsidRDefault="009F15AD">
      <w:pPr>
        <w:pStyle w:val="Corpsdetexte"/>
        <w:rPr>
          <w:rFonts w:ascii="Garamond" w:hAnsi="Garamond"/>
          <w:sz w:val="20"/>
          <w:szCs w:val="20"/>
        </w:rPr>
      </w:pPr>
      <w:r w:rsidRPr="00B24F6B">
        <w:rPr>
          <w:rFonts w:ascii="Garamond" w:hAnsi="Garamond"/>
          <w:sz w:val="20"/>
          <w:szCs w:val="20"/>
        </w:rPr>
        <w:t>…</w:t>
      </w:r>
      <w:r w:rsidR="001B3CE3" w:rsidRPr="00D973E7">
        <w:rPr>
          <w:rFonts w:ascii="Garamond" w:hAnsi="Garamond"/>
          <w:i/>
          <w:color w:val="0000CC"/>
          <w:sz w:val="20"/>
          <w:szCs w:val="20"/>
        </w:rPr>
        <w:t>c'est que parler d'amour est en soi une jouissance.</w:t>
      </w:r>
      <w:r w:rsidR="001B3CE3" w:rsidRPr="00D973E7">
        <w:rPr>
          <w:rFonts w:ascii="Garamond" w:hAnsi="Garamond"/>
          <w:color w:val="0000CC"/>
          <w:sz w:val="20"/>
          <w:szCs w:val="20"/>
        </w:rPr>
        <w:t xml:space="preserve"> </w:t>
      </w:r>
      <w:r w:rsidR="00C4189D" w:rsidRPr="00C4189D">
        <w:rPr>
          <w:rFonts w:ascii="Garamond" w:hAnsi="Garamond"/>
          <w:color w:val="C00000"/>
          <w:sz w:val="16"/>
          <w:szCs w:val="16"/>
        </w:rPr>
        <w:t>[</w:t>
      </w:r>
      <w:r w:rsidR="00C4189D" w:rsidRPr="00C4189D">
        <w:rPr>
          <w:rFonts w:ascii="Garamond" w:hAnsi="Garamond"/>
          <w:i/>
          <w:color w:val="C00000"/>
          <w:sz w:val="16"/>
          <w:szCs w:val="16"/>
        </w:rPr>
        <w:t xml:space="preserve">discours </w:t>
      </w:r>
      <w:r w:rsidR="00C4189D" w:rsidRPr="00C4189D">
        <w:rPr>
          <w:rFonts w:ascii="Times New Roman" w:hAnsi="Times New Roman" w:cs="Times New Roman"/>
          <w:color w:val="0000CC"/>
          <w:sz w:val="16"/>
          <w:szCs w:val="16"/>
        </w:rPr>
        <w:t>H</w:t>
      </w:r>
      <w:r w:rsidR="00C4189D" w:rsidRPr="00C4189D">
        <w:rPr>
          <w:rFonts w:ascii="Garamond" w:hAnsi="Garamond"/>
          <w:color w:val="C00000"/>
          <w:sz w:val="16"/>
          <w:szCs w:val="16"/>
          <w:vertAlign w:val="subscript"/>
        </w:rPr>
        <w:t>→</w:t>
      </w:r>
      <w:r w:rsidR="00C4189D" w:rsidRPr="00C4189D">
        <w:rPr>
          <w:rFonts w:ascii="Garamond" w:hAnsi="Garamond"/>
          <w:i/>
          <w:color w:val="C00000"/>
          <w:sz w:val="16"/>
          <w:szCs w:val="16"/>
        </w:rPr>
        <w:t xml:space="preserve"> discours </w:t>
      </w:r>
      <w:r w:rsidR="00C4189D" w:rsidRPr="00C4189D">
        <w:rPr>
          <w:rFonts w:ascii="Times New Roman" w:hAnsi="Times New Roman" w:cs="Times New Roman"/>
          <w:color w:val="0000CC"/>
          <w:sz w:val="16"/>
          <w:szCs w:val="16"/>
        </w:rPr>
        <w:t>A</w:t>
      </w:r>
      <w:r w:rsidR="00D973E7">
        <w:rPr>
          <w:rFonts w:ascii="Times New Roman" w:hAnsi="Times New Roman" w:cs="Times New Roman"/>
          <w:color w:val="0000CC"/>
          <w:sz w:val="16"/>
          <w:szCs w:val="16"/>
        </w:rPr>
        <w:t> </w:t>
      </w:r>
      <w:r w:rsidR="00D973E7" w:rsidRPr="00D973E7">
        <w:rPr>
          <w:rFonts w:ascii="Garamond" w:hAnsi="Garamond" w:cs="Times New Roman"/>
          <w:i/>
          <w:color w:val="C00000"/>
          <w:sz w:val="16"/>
          <w:szCs w:val="16"/>
        </w:rPr>
        <w:t xml:space="preserve">: Freud se situait de lui-même dans les avancées du </w:t>
      </w:r>
      <w:r w:rsidR="00D973E7" w:rsidRPr="000B52B8">
        <w:rPr>
          <w:rFonts w:ascii="Garamond" w:hAnsi="Garamond" w:cs="Times New Roman"/>
          <w:i/>
          <w:color w:val="0000CC"/>
          <w:sz w:val="16"/>
          <w:szCs w:val="16"/>
        </w:rPr>
        <w:t>discours scientifique</w:t>
      </w:r>
      <w:r w:rsidR="00C4189D" w:rsidRPr="00C4189D">
        <w:rPr>
          <w:rFonts w:ascii="Garamond" w:hAnsi="Garamond"/>
          <w:color w:val="C00000"/>
          <w:sz w:val="16"/>
          <w:szCs w:val="16"/>
        </w:rPr>
        <w:t>]</w:t>
      </w:r>
    </w:p>
    <w:p w:rsidR="00117BBD" w:rsidRDefault="00117BBD">
      <w:pPr>
        <w:pStyle w:val="Corpsdetexte"/>
        <w:rPr>
          <w:rFonts w:ascii="Garamond" w:hAnsi="Garamond"/>
          <w:sz w:val="20"/>
          <w:szCs w:val="20"/>
        </w:rPr>
      </w:pPr>
    </w:p>
    <w:p w:rsidR="000E55A0" w:rsidRPr="00B24F6B" w:rsidRDefault="001B3CE3">
      <w:pPr>
        <w:pStyle w:val="Corpsdetexte"/>
        <w:rPr>
          <w:rFonts w:ascii="Garamond" w:hAnsi="Garamond"/>
          <w:sz w:val="20"/>
          <w:szCs w:val="20"/>
        </w:rPr>
      </w:pPr>
      <w:r w:rsidRPr="00B24F6B">
        <w:rPr>
          <w:rFonts w:ascii="Garamond" w:hAnsi="Garamond"/>
          <w:sz w:val="20"/>
          <w:szCs w:val="20"/>
        </w:rPr>
        <w:t xml:space="preserve">Ce qui se confirme assurément </w:t>
      </w:r>
      <w:r w:rsidR="006658C0" w:rsidRPr="00B24F6B">
        <w:rPr>
          <w:rFonts w:ascii="Garamond" w:hAnsi="Garamond"/>
          <w:sz w:val="20"/>
          <w:szCs w:val="20"/>
        </w:rPr>
        <w:t>à</w:t>
      </w:r>
      <w:r w:rsidRPr="00B24F6B">
        <w:rPr>
          <w:rFonts w:ascii="Garamond" w:hAnsi="Garamond"/>
          <w:sz w:val="20"/>
          <w:szCs w:val="20"/>
        </w:rPr>
        <w:t xml:space="preserve"> cet effet</w:t>
      </w:r>
      <w:r w:rsidR="00C4189D">
        <w:rPr>
          <w:rFonts w:ascii="Garamond" w:hAnsi="Garamond"/>
          <w:sz w:val="20"/>
          <w:szCs w:val="20"/>
        </w:rPr>
        <w:t xml:space="preserve"> -</w:t>
      </w:r>
      <w:r w:rsidRPr="00B24F6B">
        <w:rPr>
          <w:rFonts w:ascii="Garamond" w:hAnsi="Garamond"/>
          <w:sz w:val="20"/>
          <w:szCs w:val="20"/>
        </w:rPr>
        <w:t xml:space="preserve"> effet tangible</w:t>
      </w:r>
      <w:r w:rsidR="00C4189D">
        <w:rPr>
          <w:rFonts w:ascii="Garamond" w:hAnsi="Garamond"/>
          <w:sz w:val="20"/>
          <w:szCs w:val="20"/>
        </w:rPr>
        <w:t xml:space="preserve"> -</w:t>
      </w:r>
      <w:r w:rsidRPr="00B24F6B">
        <w:rPr>
          <w:rFonts w:ascii="Garamond" w:hAnsi="Garamond"/>
          <w:sz w:val="20"/>
          <w:szCs w:val="20"/>
        </w:rPr>
        <w:t xml:space="preserve"> que dire n'importe quoi</w:t>
      </w:r>
      <w:r w:rsidR="000E55A0" w:rsidRPr="00B24F6B">
        <w:rPr>
          <w:rFonts w:ascii="Garamond" w:hAnsi="Garamond"/>
          <w:sz w:val="20"/>
          <w:szCs w:val="20"/>
        </w:rPr>
        <w:t>…</w:t>
      </w:r>
    </w:p>
    <w:p w:rsidR="000E55A0" w:rsidRPr="00B24F6B" w:rsidRDefault="001B3CE3" w:rsidP="000E55A0">
      <w:pPr>
        <w:pStyle w:val="Corpsdetexte"/>
        <w:ind w:firstLine="708"/>
        <w:rPr>
          <w:rFonts w:ascii="Garamond" w:hAnsi="Garamond"/>
          <w:sz w:val="20"/>
          <w:szCs w:val="20"/>
        </w:rPr>
      </w:pPr>
      <w:r w:rsidRPr="00B24F6B">
        <w:rPr>
          <w:rFonts w:ascii="Garamond" w:hAnsi="Garamond"/>
          <w:sz w:val="20"/>
          <w:szCs w:val="20"/>
        </w:rPr>
        <w:t>consigne même du discours de l'analysant</w:t>
      </w:r>
    </w:p>
    <w:p w:rsidR="00EB56DE" w:rsidRDefault="000E55A0">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est ce qui mène au </w:t>
      </w:r>
      <w:proofErr w:type="spellStart"/>
      <w:r w:rsidR="001B3CE3" w:rsidRPr="00B24F6B">
        <w:rPr>
          <w:rFonts w:ascii="Garamond" w:hAnsi="Garamond" w:cs="Times New Roman"/>
          <w:i/>
          <w:sz w:val="20"/>
          <w:szCs w:val="20"/>
        </w:rPr>
        <w:t>Lustprinzip</w:t>
      </w:r>
      <w:proofErr w:type="spellEnd"/>
      <w:r w:rsidR="006658C0" w:rsidRPr="00B24F6B">
        <w:rPr>
          <w:rFonts w:ascii="Garamond" w:hAnsi="Garamond"/>
          <w:sz w:val="20"/>
          <w:szCs w:val="20"/>
        </w:rPr>
        <w:t xml:space="preserve">, </w:t>
      </w:r>
      <w:r w:rsidR="001B3CE3" w:rsidRPr="00B24F6B">
        <w:rPr>
          <w:rFonts w:ascii="Garamond" w:hAnsi="Garamond"/>
          <w:sz w:val="20"/>
          <w:szCs w:val="20"/>
        </w:rPr>
        <w:t xml:space="preserve">et ce qui y mène de la façon la plus directe, et sans avoir aucun besoin </w:t>
      </w:r>
    </w:p>
    <w:p w:rsidR="00B5206D" w:rsidRDefault="001B3CE3">
      <w:pPr>
        <w:pStyle w:val="Corpsdetexte"/>
        <w:rPr>
          <w:rFonts w:ascii="Garamond" w:hAnsi="Garamond"/>
          <w:sz w:val="20"/>
          <w:szCs w:val="20"/>
        </w:rPr>
      </w:pPr>
      <w:r w:rsidRPr="00B24F6B">
        <w:rPr>
          <w:rFonts w:ascii="Garamond" w:hAnsi="Garamond"/>
          <w:sz w:val="20"/>
          <w:szCs w:val="20"/>
        </w:rPr>
        <w:t>de cette accession aux sphères supérieures</w:t>
      </w:r>
      <w:r w:rsidR="000E55A0" w:rsidRPr="00B24F6B">
        <w:rPr>
          <w:rFonts w:ascii="Garamond" w:hAnsi="Garamond"/>
          <w:sz w:val="20"/>
          <w:szCs w:val="20"/>
        </w:rPr>
        <w:t>,</w:t>
      </w:r>
      <w:r w:rsidRPr="00B24F6B">
        <w:rPr>
          <w:rFonts w:ascii="Garamond" w:hAnsi="Garamond"/>
          <w:sz w:val="20"/>
          <w:szCs w:val="20"/>
        </w:rPr>
        <w:t xml:space="preserve"> qui est le fondement de l'éthique aristotélicienne pour autant que</w:t>
      </w:r>
      <w:r w:rsidR="00B5206D">
        <w:rPr>
          <w:rFonts w:ascii="Garamond" w:hAnsi="Garamond"/>
          <w:sz w:val="20"/>
          <w:szCs w:val="20"/>
        </w:rPr>
        <w:t xml:space="preserve"> </w:t>
      </w:r>
    </w:p>
    <w:p w:rsidR="00EB56DE" w:rsidRDefault="00B5206D">
      <w:pPr>
        <w:pStyle w:val="Corpsdetexte"/>
        <w:rPr>
          <w:rFonts w:ascii="Garamond" w:hAnsi="Garamond"/>
          <w:sz w:val="20"/>
          <w:szCs w:val="20"/>
        </w:rPr>
      </w:pPr>
      <w:r>
        <w:rPr>
          <w:rFonts w:ascii="Garamond" w:hAnsi="Garamond"/>
          <w:sz w:val="20"/>
          <w:szCs w:val="20"/>
        </w:rPr>
        <w:t>-</w:t>
      </w:r>
      <w:r w:rsidR="001B3CE3" w:rsidRPr="00B24F6B">
        <w:rPr>
          <w:rFonts w:ascii="Garamond" w:hAnsi="Garamond"/>
          <w:sz w:val="20"/>
          <w:szCs w:val="20"/>
        </w:rPr>
        <w:t xml:space="preserve"> je vous l'évoquais tout à l'heure brièvement</w:t>
      </w:r>
      <w:r>
        <w:rPr>
          <w:rFonts w:ascii="Garamond" w:hAnsi="Garamond"/>
          <w:sz w:val="20"/>
          <w:szCs w:val="20"/>
        </w:rPr>
        <w:t xml:space="preserve"> -</w:t>
      </w:r>
      <w:r w:rsidR="001B3CE3" w:rsidRPr="00B24F6B">
        <w:rPr>
          <w:rFonts w:ascii="Garamond" w:hAnsi="Garamond"/>
          <w:sz w:val="20"/>
          <w:szCs w:val="20"/>
        </w:rPr>
        <w:t xml:space="preserve"> en tant qu'en somme elle ne se fonde que de la coalescence, </w:t>
      </w:r>
    </w:p>
    <w:p w:rsidR="00B5206D" w:rsidRDefault="001B3CE3">
      <w:pPr>
        <w:pStyle w:val="Corpsdetexte"/>
        <w:rPr>
          <w:rFonts w:ascii="Garamond" w:hAnsi="Garamond"/>
          <w:sz w:val="20"/>
          <w:szCs w:val="20"/>
        </w:rPr>
      </w:pPr>
      <w:r w:rsidRPr="00B24F6B">
        <w:rPr>
          <w:rFonts w:ascii="Garamond" w:hAnsi="Garamond"/>
          <w:sz w:val="20"/>
          <w:szCs w:val="20"/>
        </w:rPr>
        <w:t xml:space="preserve">que de la confusion de ce petit </w:t>
      </w:r>
      <w:r w:rsidR="00F42375" w:rsidRPr="00B24F6B">
        <w:rPr>
          <w:rFonts w:ascii="Garamond" w:hAnsi="Garamond" w:cs="Times New Roman"/>
          <w:i/>
          <w:color w:val="0000CC"/>
          <w:sz w:val="20"/>
          <w:szCs w:val="20"/>
        </w:rPr>
        <w:t>(</w:t>
      </w:r>
      <w:r w:rsidR="00F42375" w:rsidRPr="00D973E7">
        <w:rPr>
          <w:rFonts w:ascii="Times New Roman" w:hAnsi="Times New Roman" w:cs="Times New Roman"/>
          <w:i/>
          <w:color w:val="0000CC"/>
          <w:sz w:val="20"/>
          <w:szCs w:val="20"/>
        </w:rPr>
        <w:t>a</w:t>
      </w:r>
      <w:r w:rsidR="00F42375" w:rsidRPr="00B24F6B">
        <w:rPr>
          <w:rFonts w:ascii="Garamond" w:hAnsi="Garamond" w:cs="Times New Roman"/>
          <w:i/>
          <w:color w:val="0000CC"/>
          <w:sz w:val="20"/>
          <w:szCs w:val="20"/>
        </w:rPr>
        <w:t>)</w:t>
      </w:r>
      <w:r w:rsidR="00F42375" w:rsidRPr="00B24F6B">
        <w:rPr>
          <w:rFonts w:ascii="Garamond" w:hAnsi="Garamond" w:cs="Times New Roman"/>
          <w:color w:val="0000CC"/>
          <w:sz w:val="20"/>
          <w:szCs w:val="20"/>
        </w:rPr>
        <w:t xml:space="preserve"> </w:t>
      </w:r>
      <w:r w:rsidRPr="00B24F6B">
        <w:rPr>
          <w:rFonts w:ascii="Garamond" w:hAnsi="Garamond"/>
          <w:sz w:val="20"/>
          <w:szCs w:val="20"/>
        </w:rPr>
        <w:t xml:space="preserve"> avec le </w:t>
      </w:r>
      <w:r w:rsidR="00F42375" w:rsidRPr="003E1E2E">
        <w:rPr>
          <w:rFonts w:ascii="Times New Roman" w:hAnsi="Times New Roman" w:cs="Times New Roman"/>
          <w:color w:val="0000CC"/>
          <w:sz w:val="20"/>
          <w:szCs w:val="20"/>
        </w:rPr>
        <w:t>S(</w:t>
      </w:r>
      <w:r w:rsidR="00F42375" w:rsidRPr="003E1E2E">
        <w:rPr>
          <w:rFonts w:ascii="LACAN" w:hAnsi="LACAN" w:cs="Times New Roman"/>
          <w:color w:val="0000CC"/>
          <w:sz w:val="20"/>
          <w:szCs w:val="20"/>
        </w:rPr>
        <w:t>A</w:t>
      </w:r>
      <w:r w:rsidR="00F42375" w:rsidRPr="003E1E2E">
        <w:rPr>
          <w:rFonts w:ascii="Times New Roman" w:hAnsi="Times New Roman" w:cs="Times New Roman"/>
          <w:color w:val="0000CC"/>
          <w:sz w:val="20"/>
          <w:szCs w:val="20"/>
        </w:rPr>
        <w:t>)</w:t>
      </w:r>
      <w:r w:rsidRPr="00B24F6B">
        <w:rPr>
          <w:rFonts w:ascii="Garamond" w:hAnsi="Garamond"/>
          <w:sz w:val="20"/>
          <w:szCs w:val="20"/>
        </w:rPr>
        <w:t>.</w:t>
      </w:r>
      <w:r w:rsidR="003C04ED" w:rsidRPr="00B24F6B">
        <w:rPr>
          <w:rFonts w:ascii="Garamond" w:hAnsi="Garamond"/>
          <w:sz w:val="20"/>
          <w:szCs w:val="20"/>
        </w:rPr>
        <w:t xml:space="preserve"> </w:t>
      </w:r>
    </w:p>
    <w:p w:rsidR="00B5206D" w:rsidRDefault="00B5206D">
      <w:pPr>
        <w:pStyle w:val="Corpsdetexte"/>
        <w:rPr>
          <w:rFonts w:ascii="Garamond" w:hAnsi="Garamond"/>
          <w:sz w:val="20"/>
          <w:szCs w:val="20"/>
        </w:rPr>
      </w:pPr>
    </w:p>
    <w:p w:rsidR="00B5206D" w:rsidRDefault="001B3CE3">
      <w:pPr>
        <w:pStyle w:val="Corpsdetexte"/>
        <w:rPr>
          <w:rFonts w:ascii="Garamond" w:hAnsi="Garamond"/>
          <w:sz w:val="20"/>
          <w:szCs w:val="20"/>
        </w:rPr>
      </w:pPr>
      <w:r w:rsidRPr="00B24F6B">
        <w:rPr>
          <w:rFonts w:ascii="Garamond" w:hAnsi="Garamond"/>
          <w:sz w:val="20"/>
          <w:szCs w:val="20"/>
        </w:rPr>
        <w:t>Il n'est barré, bien sûr, que par nous.</w:t>
      </w:r>
      <w:r w:rsidR="003E1E2E">
        <w:rPr>
          <w:rFonts w:ascii="Garamond" w:hAnsi="Garamond"/>
          <w:sz w:val="20"/>
          <w:szCs w:val="20"/>
        </w:rPr>
        <w:t xml:space="preserve"> </w:t>
      </w:r>
      <w:r w:rsidRPr="00D973E7">
        <w:rPr>
          <w:rFonts w:ascii="Garamond" w:hAnsi="Garamond"/>
          <w:i/>
          <w:color w:val="0000CC"/>
          <w:sz w:val="20"/>
          <w:szCs w:val="20"/>
        </w:rPr>
        <w:t xml:space="preserve">Ça ne veut pas dire qu'il suffise de barrer pour que rien n'en </w:t>
      </w:r>
      <w:r w:rsidRPr="00D973E7">
        <w:rPr>
          <w:rFonts w:ascii="Garamond" w:hAnsi="Garamond" w:cs="Times New Roman"/>
          <w:i/>
          <w:color w:val="0000CC"/>
          <w:sz w:val="20"/>
          <w:szCs w:val="20"/>
        </w:rPr>
        <w:t>ex</w:t>
      </w:r>
      <w:r w:rsidR="003E1E2E" w:rsidRPr="00D973E7">
        <w:rPr>
          <w:rFonts w:ascii="Garamond" w:hAnsi="Garamond" w:cs="Times New Roman"/>
          <w:i/>
          <w:color w:val="0000CC"/>
          <w:sz w:val="20"/>
          <w:szCs w:val="20"/>
        </w:rPr>
        <w:t>-</w:t>
      </w:r>
      <w:proofErr w:type="spellStart"/>
      <w:r w:rsidRPr="00D973E7">
        <w:rPr>
          <w:rFonts w:ascii="Garamond" w:hAnsi="Garamond" w:cs="Times New Roman"/>
          <w:i/>
          <w:color w:val="0000CC"/>
          <w:sz w:val="20"/>
          <w:szCs w:val="20"/>
        </w:rPr>
        <w:t>siste</w:t>
      </w:r>
      <w:proofErr w:type="spellEnd"/>
      <w:r w:rsidR="00B5206D" w:rsidRPr="00D973E7">
        <w:rPr>
          <w:rFonts w:ascii="Garamond" w:hAnsi="Garamond" w:cs="Times New Roman"/>
          <w:i/>
          <w:color w:val="0000CC"/>
          <w:sz w:val="20"/>
          <w:szCs w:val="20"/>
        </w:rPr>
        <w:t> </w:t>
      </w:r>
      <w:r w:rsidR="00B5206D">
        <w:rPr>
          <w:rFonts w:ascii="Garamond" w:hAnsi="Garamond"/>
          <w:sz w:val="20"/>
          <w:szCs w:val="20"/>
        </w:rPr>
        <w:t>:</w:t>
      </w:r>
      <w:r w:rsidRPr="00B24F6B">
        <w:rPr>
          <w:rFonts w:ascii="Garamond" w:hAnsi="Garamond"/>
          <w:sz w:val="20"/>
          <w:szCs w:val="20"/>
        </w:rPr>
        <w:t xml:space="preserve"> </w:t>
      </w:r>
    </w:p>
    <w:p w:rsidR="00B5206D" w:rsidRDefault="00B5206D">
      <w:pPr>
        <w:pStyle w:val="Corpsdetexte"/>
        <w:rPr>
          <w:rFonts w:ascii="Garamond" w:hAnsi="Garamond"/>
          <w:sz w:val="20"/>
          <w:szCs w:val="20"/>
        </w:rPr>
      </w:pPr>
      <w:r>
        <w:rPr>
          <w:rFonts w:ascii="Garamond" w:hAnsi="Garamond"/>
          <w:sz w:val="20"/>
          <w:szCs w:val="20"/>
        </w:rPr>
        <w:t>i</w:t>
      </w:r>
      <w:r w:rsidR="001B3CE3" w:rsidRPr="00B24F6B">
        <w:rPr>
          <w:rFonts w:ascii="Garamond" w:hAnsi="Garamond"/>
          <w:sz w:val="20"/>
          <w:szCs w:val="20"/>
        </w:rPr>
        <w:t xml:space="preserve">l est certain que si ce </w:t>
      </w:r>
      <w:r w:rsidR="003E1E2E" w:rsidRPr="003E1E2E">
        <w:rPr>
          <w:rFonts w:ascii="Times New Roman" w:hAnsi="Times New Roman" w:cs="Times New Roman"/>
          <w:color w:val="0000CC"/>
          <w:sz w:val="20"/>
          <w:szCs w:val="20"/>
        </w:rPr>
        <w:t>S(</w:t>
      </w:r>
      <w:r w:rsidR="003E1E2E" w:rsidRPr="003E1E2E">
        <w:rPr>
          <w:rFonts w:ascii="LACAN" w:hAnsi="LACAN" w:cs="Times New Roman"/>
          <w:color w:val="0000CC"/>
          <w:sz w:val="20"/>
          <w:szCs w:val="20"/>
        </w:rPr>
        <w:t>A</w:t>
      </w:r>
      <w:r w:rsidR="003E1E2E" w:rsidRPr="003E1E2E">
        <w:rPr>
          <w:rFonts w:ascii="Times New Roman" w:hAnsi="Times New Roman" w:cs="Times New Roman"/>
          <w:color w:val="0000CC"/>
          <w:sz w:val="20"/>
          <w:szCs w:val="20"/>
        </w:rPr>
        <w:t>)</w:t>
      </w:r>
      <w:r w:rsidR="001B3CE3" w:rsidRPr="00B24F6B">
        <w:rPr>
          <w:rFonts w:ascii="Garamond" w:hAnsi="Garamond"/>
          <w:sz w:val="20"/>
          <w:szCs w:val="20"/>
        </w:rPr>
        <w:t xml:space="preserve"> je n'en désigne rien d'autre que la jouissance de </w:t>
      </w:r>
      <w:r w:rsidR="00F42375" w:rsidRPr="003E1E2E">
        <w:rPr>
          <w:rFonts w:ascii="LACAN" w:hAnsi="LACAN"/>
          <w:color w:val="0000CC"/>
          <w:sz w:val="20"/>
          <w:szCs w:val="20"/>
        </w:rPr>
        <w:t>L</w:t>
      </w:r>
      <w:r w:rsidR="001B3CE3" w:rsidRPr="00B24F6B">
        <w:rPr>
          <w:rFonts w:ascii="Garamond" w:hAnsi="Garamond"/>
          <w:sz w:val="20"/>
          <w:szCs w:val="20"/>
        </w:rPr>
        <w:t xml:space="preserve"> femme, c'est bien assurément </w:t>
      </w:r>
    </w:p>
    <w:p w:rsidR="00B5206D" w:rsidRDefault="001B3CE3">
      <w:pPr>
        <w:pStyle w:val="Corpsdetexte"/>
        <w:rPr>
          <w:rFonts w:ascii="Garamond" w:hAnsi="Garamond"/>
          <w:sz w:val="20"/>
          <w:szCs w:val="20"/>
        </w:rPr>
      </w:pPr>
      <w:r w:rsidRPr="00B24F6B">
        <w:rPr>
          <w:rFonts w:ascii="Garamond" w:hAnsi="Garamond"/>
          <w:sz w:val="20"/>
          <w:szCs w:val="20"/>
        </w:rPr>
        <w:t xml:space="preserve">parce que c'est là que je pointe que Dieu n'a pas encore fait son </w:t>
      </w:r>
      <w:r w:rsidRPr="00F25510">
        <w:rPr>
          <w:rFonts w:ascii="Garamond" w:hAnsi="Garamond" w:cs="Times New Roman"/>
          <w:i/>
          <w:color w:val="0000CC"/>
          <w:sz w:val="20"/>
          <w:szCs w:val="20"/>
        </w:rPr>
        <w:t>exit</w:t>
      </w:r>
      <w:r w:rsidR="003E1E2E" w:rsidRPr="00F25510">
        <w:rPr>
          <w:rFonts w:ascii="Garamond" w:hAnsi="Garamond"/>
          <w:color w:val="0000CC"/>
          <w:sz w:val="20"/>
          <w:szCs w:val="20"/>
        </w:rPr>
        <w:t>.</w:t>
      </w:r>
      <w:r w:rsidR="003E1E2E">
        <w:rPr>
          <w:rFonts w:ascii="Garamond" w:hAnsi="Garamond"/>
          <w:sz w:val="20"/>
          <w:szCs w:val="20"/>
        </w:rPr>
        <w:t xml:space="preserve"> </w:t>
      </w:r>
      <w:r w:rsidR="00B5206D" w:rsidRPr="00B5206D">
        <w:rPr>
          <w:rFonts w:ascii="Garamond" w:hAnsi="Garamond"/>
          <w:color w:val="C00000"/>
          <w:sz w:val="16"/>
          <w:szCs w:val="16"/>
        </w:rPr>
        <w:t>[</w:t>
      </w:r>
      <w:r w:rsidR="00D973E7">
        <w:rPr>
          <w:rFonts w:ascii="Garamond" w:hAnsi="Garamond"/>
          <w:i/>
          <w:color w:val="C00000"/>
          <w:sz w:val="16"/>
          <w:szCs w:val="16"/>
        </w:rPr>
        <w:t>si</w:t>
      </w:r>
      <w:r w:rsidR="00B5206D" w:rsidRPr="00B5206D">
        <w:rPr>
          <w:rFonts w:ascii="Garamond" w:hAnsi="Garamond"/>
          <w:i/>
          <w:color w:val="C00000"/>
          <w:sz w:val="16"/>
          <w:szCs w:val="16"/>
        </w:rPr>
        <w:t xml:space="preserve"> </w:t>
      </w:r>
      <w:r w:rsidR="00886D36">
        <w:rPr>
          <w:rFonts w:ascii="Garamond" w:hAnsi="Garamond"/>
          <w:i/>
          <w:color w:val="C00000"/>
          <w:sz w:val="16"/>
          <w:szCs w:val="16"/>
        </w:rPr>
        <w:t xml:space="preserve">Dieu </w:t>
      </w:r>
      <w:r w:rsidR="00B5206D" w:rsidRPr="00B5206D">
        <w:rPr>
          <w:rFonts w:ascii="Garamond" w:hAnsi="Garamond"/>
          <w:i/>
          <w:color w:val="C00000"/>
          <w:sz w:val="16"/>
          <w:szCs w:val="16"/>
        </w:rPr>
        <w:t>ex</w:t>
      </w:r>
      <w:r w:rsidR="00886D36">
        <w:rPr>
          <w:rFonts w:ascii="Garamond" w:hAnsi="Garamond"/>
          <w:i/>
          <w:color w:val="C00000"/>
          <w:sz w:val="16"/>
          <w:szCs w:val="16"/>
        </w:rPr>
        <w:t>-</w:t>
      </w:r>
      <w:proofErr w:type="spellStart"/>
      <w:r w:rsidR="00886D36">
        <w:rPr>
          <w:rFonts w:ascii="Garamond" w:hAnsi="Garamond"/>
          <w:i/>
          <w:color w:val="C00000"/>
          <w:sz w:val="16"/>
          <w:szCs w:val="16"/>
        </w:rPr>
        <w:t>s</w:t>
      </w:r>
      <w:r w:rsidR="00B5206D" w:rsidRPr="00B5206D">
        <w:rPr>
          <w:rFonts w:ascii="Garamond" w:hAnsi="Garamond"/>
          <w:i/>
          <w:color w:val="C00000"/>
          <w:sz w:val="16"/>
          <w:szCs w:val="16"/>
        </w:rPr>
        <w:t>iste</w:t>
      </w:r>
      <w:proofErr w:type="spellEnd"/>
      <w:r w:rsidR="00886D36" w:rsidRPr="00886D36">
        <w:rPr>
          <w:rFonts w:ascii="Garamond" w:hAnsi="Garamond"/>
          <w:color w:val="C00000"/>
          <w:sz w:val="16"/>
          <w:szCs w:val="16"/>
          <w:vertAlign w:val="subscript"/>
        </w:rPr>
        <w:t>→</w:t>
      </w:r>
      <w:r w:rsidR="00D973E7" w:rsidRPr="00D973E7">
        <w:rPr>
          <w:rFonts w:ascii="LACAN" w:hAnsi="LACAN"/>
          <w:color w:val="0000CC"/>
          <w:sz w:val="14"/>
          <w:szCs w:val="14"/>
        </w:rPr>
        <w:t>/</w:t>
      </w:r>
      <w:r w:rsidR="00DD31EC">
        <w:rPr>
          <w:rFonts w:ascii="LACAN" w:hAnsi="LACAN"/>
          <w:color w:val="0000CC"/>
          <w:sz w:val="14"/>
          <w:szCs w:val="14"/>
        </w:rPr>
        <w:t xml:space="preserve"> </w:t>
      </w:r>
      <w:r w:rsidR="00D973E7" w:rsidRPr="00D973E7">
        <w:rPr>
          <w:rFonts w:ascii="LACAN" w:hAnsi="LACAN"/>
          <w:color w:val="0000CC"/>
          <w:sz w:val="14"/>
          <w:szCs w:val="14"/>
        </w:rPr>
        <w:t>§</w:t>
      </w:r>
      <w:r w:rsidR="00DD31EC" w:rsidRPr="00DD31EC">
        <w:rPr>
          <w:rFonts w:ascii="Garamond" w:hAnsi="Garamond" w:cs="Times New Roman"/>
          <w:i/>
          <w:color w:val="C00000"/>
          <w:sz w:val="16"/>
          <w:szCs w:val="16"/>
        </w:rPr>
        <w:t>, il reste le</w:t>
      </w:r>
      <w:r w:rsidR="00DD31EC">
        <w:rPr>
          <w:rFonts w:ascii="Garamond" w:hAnsi="Garamond" w:cs="Times New Roman"/>
          <w:i/>
          <w:color w:val="C00000"/>
          <w:sz w:val="16"/>
          <w:szCs w:val="16"/>
        </w:rPr>
        <w:t xml:space="preserve"> « </w:t>
      </w:r>
      <w:r w:rsidR="00DD31EC" w:rsidRPr="00DD31EC">
        <w:rPr>
          <w:rFonts w:ascii="Garamond" w:hAnsi="Garamond" w:cs="Times New Roman"/>
          <w:i/>
          <w:color w:val="0000CC"/>
          <w:sz w:val="16"/>
          <w:szCs w:val="16"/>
        </w:rPr>
        <w:t>pas tout</w:t>
      </w:r>
      <w:r w:rsidR="00DD31EC">
        <w:rPr>
          <w:rFonts w:ascii="Garamond" w:hAnsi="Garamond" w:cs="Times New Roman"/>
          <w:i/>
          <w:color w:val="C00000"/>
          <w:sz w:val="16"/>
          <w:szCs w:val="16"/>
        </w:rPr>
        <w:t> » :</w:t>
      </w:r>
      <w:r w:rsidR="00DD31EC" w:rsidRPr="00DD31EC">
        <w:rPr>
          <w:rFonts w:ascii="Garamond" w:hAnsi="Garamond" w:cs="Times New Roman"/>
          <w:i/>
          <w:color w:val="C00000"/>
          <w:sz w:val="16"/>
          <w:szCs w:val="16"/>
        </w:rPr>
        <w:t xml:space="preserve"> </w:t>
      </w:r>
      <w:r w:rsidR="00F25510" w:rsidRPr="00DD31EC">
        <w:rPr>
          <w:rFonts w:ascii="LACAN" w:hAnsi="LACAN"/>
          <w:color w:val="0000CC"/>
          <w:sz w:val="14"/>
          <w:szCs w:val="14"/>
        </w:rPr>
        <w:t>.</w:t>
      </w:r>
      <w:r w:rsidR="00DD31EC" w:rsidRPr="00DD31EC">
        <w:rPr>
          <w:rFonts w:ascii="Times New Roman" w:hAnsi="Times New Roman" w:cs="Times New Roman"/>
          <w:color w:val="0000CC"/>
          <w:sz w:val="14"/>
          <w:szCs w:val="14"/>
        </w:rPr>
        <w:t> </w:t>
      </w:r>
      <w:r w:rsidR="00DD31EC" w:rsidRPr="00DD31EC">
        <w:rPr>
          <w:rFonts w:ascii="LACAN" w:hAnsi="LACAN"/>
          <w:color w:val="0000CC"/>
          <w:sz w:val="14"/>
          <w:szCs w:val="14"/>
        </w:rPr>
        <w:t>!</w:t>
      </w:r>
      <w:r w:rsidR="00B5206D" w:rsidRPr="00B5206D">
        <w:rPr>
          <w:rFonts w:ascii="Garamond" w:hAnsi="Garamond"/>
          <w:color w:val="C00000"/>
          <w:sz w:val="16"/>
          <w:szCs w:val="16"/>
        </w:rPr>
        <w:t>]</w:t>
      </w:r>
    </w:p>
    <w:p w:rsidR="00B5206D" w:rsidRDefault="00B5206D">
      <w:pPr>
        <w:pStyle w:val="Corpsdetexte"/>
        <w:rPr>
          <w:rFonts w:ascii="Garamond" w:hAnsi="Garamond"/>
          <w:sz w:val="20"/>
          <w:szCs w:val="20"/>
        </w:rPr>
      </w:pPr>
    </w:p>
    <w:p w:rsidR="003E1E2E" w:rsidRDefault="001B3CE3">
      <w:pPr>
        <w:pStyle w:val="Corpsdetexte"/>
        <w:rPr>
          <w:rFonts w:ascii="Garamond" w:hAnsi="Garamond"/>
          <w:sz w:val="20"/>
          <w:szCs w:val="20"/>
        </w:rPr>
      </w:pPr>
      <w:r w:rsidRPr="00B24F6B">
        <w:rPr>
          <w:rFonts w:ascii="Garamond" w:hAnsi="Garamond"/>
          <w:sz w:val="20"/>
          <w:szCs w:val="20"/>
        </w:rPr>
        <w:t>Alors voici à peu près ce que j'écrivais à votre usage, je vous écrivais</w:t>
      </w:r>
      <w:r w:rsidR="000E55A0" w:rsidRPr="00B24F6B">
        <w:rPr>
          <w:rFonts w:ascii="Garamond" w:hAnsi="Garamond"/>
          <w:sz w:val="20"/>
          <w:szCs w:val="20"/>
        </w:rPr>
        <w:t xml:space="preserve"> </w:t>
      </w:r>
      <w:r w:rsidRPr="00B24F6B">
        <w:rPr>
          <w:rFonts w:ascii="Garamond" w:hAnsi="Garamond"/>
          <w:sz w:val="20"/>
          <w:szCs w:val="20"/>
        </w:rPr>
        <w:t>quoi en somme</w:t>
      </w:r>
      <w:r w:rsidR="006658C0" w:rsidRPr="00B24F6B">
        <w:rPr>
          <w:rFonts w:ascii="Garamond" w:hAnsi="Garamond"/>
          <w:sz w:val="20"/>
          <w:szCs w:val="20"/>
        </w:rPr>
        <w:t> ?</w:t>
      </w:r>
      <w:r w:rsidRPr="00B24F6B">
        <w:rPr>
          <w:rFonts w:ascii="Garamond" w:hAnsi="Garamond"/>
          <w:sz w:val="20"/>
          <w:szCs w:val="20"/>
        </w:rPr>
        <w:t xml:space="preserve"> </w:t>
      </w:r>
    </w:p>
    <w:p w:rsidR="0013382D" w:rsidRPr="00B24F6B" w:rsidRDefault="006658C0">
      <w:pPr>
        <w:pStyle w:val="Corpsdetexte"/>
        <w:rPr>
          <w:rFonts w:ascii="Garamond" w:hAnsi="Garamond"/>
          <w:sz w:val="20"/>
          <w:szCs w:val="20"/>
        </w:rPr>
      </w:pPr>
      <w:r w:rsidRPr="00B24F6B">
        <w:rPr>
          <w:rFonts w:ascii="Garamond" w:hAnsi="Garamond"/>
          <w:sz w:val="20"/>
          <w:szCs w:val="20"/>
        </w:rPr>
        <w:t>L</w:t>
      </w:r>
      <w:r w:rsidR="001B3CE3" w:rsidRPr="00B24F6B">
        <w:rPr>
          <w:rFonts w:ascii="Garamond" w:hAnsi="Garamond"/>
          <w:sz w:val="20"/>
          <w:szCs w:val="20"/>
        </w:rPr>
        <w:t>a seule chose qu'on puisse faire d'un peu sérieux</w:t>
      </w:r>
      <w:r w:rsidR="00EB56DE">
        <w:rPr>
          <w:rFonts w:ascii="Garamond" w:hAnsi="Garamond"/>
          <w:sz w:val="20"/>
          <w:szCs w:val="20"/>
        </w:rPr>
        <w:t> :</w:t>
      </w:r>
      <w:r w:rsidR="001B3CE3" w:rsidRPr="00B24F6B">
        <w:rPr>
          <w:rFonts w:ascii="Garamond" w:hAnsi="Garamond"/>
          <w:sz w:val="20"/>
          <w:szCs w:val="20"/>
        </w:rPr>
        <w:t xml:space="preserve"> </w:t>
      </w:r>
      <w:r w:rsidR="001B3CE3" w:rsidRPr="00B24F6B">
        <w:rPr>
          <w:rFonts w:ascii="Garamond" w:hAnsi="Garamond" w:cs="Times New Roman"/>
          <w:i/>
          <w:color w:val="0000CC"/>
          <w:sz w:val="20"/>
          <w:szCs w:val="20"/>
        </w:rPr>
        <w:t>la lettre d'amour</w:t>
      </w:r>
      <w:r w:rsidR="001B3CE3" w:rsidRPr="00B24F6B">
        <w:rPr>
          <w:rFonts w:ascii="Garamond" w:hAnsi="Garamond"/>
          <w:sz w:val="20"/>
          <w:szCs w:val="20"/>
        </w:rPr>
        <w:t xml:space="preserve">. </w:t>
      </w:r>
    </w:p>
    <w:p w:rsidR="00F25510" w:rsidRDefault="00F25510">
      <w:pPr>
        <w:pStyle w:val="Corpsdetexte"/>
        <w:rPr>
          <w:rFonts w:ascii="Garamond" w:hAnsi="Garamond"/>
          <w:i/>
          <w:sz w:val="20"/>
          <w:szCs w:val="20"/>
        </w:rPr>
      </w:pPr>
    </w:p>
    <w:p w:rsidR="000E55A0" w:rsidRPr="00B24F6B" w:rsidRDefault="001B3CE3">
      <w:pPr>
        <w:pStyle w:val="Corpsdetexte"/>
        <w:rPr>
          <w:rFonts w:ascii="Garamond" w:hAnsi="Garamond"/>
          <w:sz w:val="20"/>
          <w:szCs w:val="20"/>
        </w:rPr>
      </w:pPr>
      <w:r w:rsidRPr="003E1E2E">
        <w:rPr>
          <w:rFonts w:ascii="Garamond" w:hAnsi="Garamond"/>
          <w:i/>
          <w:sz w:val="20"/>
          <w:szCs w:val="20"/>
        </w:rPr>
        <w:t xml:space="preserve">Les supposés </w:t>
      </w:r>
      <w:r w:rsidRPr="00D973E7">
        <w:rPr>
          <w:rFonts w:ascii="Garamond" w:hAnsi="Garamond"/>
          <w:i/>
          <w:sz w:val="20"/>
          <w:szCs w:val="20"/>
        </w:rPr>
        <w:t>psychologiques grâce à quoi tout ceci a duré si longtemps, eh bien, je suis</w:t>
      </w:r>
      <w:r w:rsidRPr="00C60E54">
        <w:rPr>
          <w:rFonts w:ascii="Garamond" w:hAnsi="Garamond"/>
          <w:i/>
          <w:sz w:val="20"/>
          <w:szCs w:val="20"/>
        </w:rPr>
        <w:t xml:space="preserve"> de ceux qui ne leur font pas une bonne réputation.</w:t>
      </w:r>
      <w:r w:rsidRPr="00B24F6B">
        <w:rPr>
          <w:rFonts w:ascii="Garamond" w:hAnsi="Garamond"/>
          <w:sz w:val="20"/>
          <w:szCs w:val="20"/>
        </w:rPr>
        <w:t xml:space="preserve"> On ne voit pas pourtant</w:t>
      </w:r>
      <w:r w:rsidR="0013382D" w:rsidRPr="00B24F6B">
        <w:rPr>
          <w:rFonts w:ascii="Garamond" w:hAnsi="Garamond"/>
          <w:sz w:val="20"/>
          <w:szCs w:val="20"/>
        </w:rPr>
        <w:t>,</w:t>
      </w:r>
      <w:r w:rsidRPr="00B24F6B">
        <w:rPr>
          <w:rFonts w:ascii="Garamond" w:hAnsi="Garamond"/>
          <w:sz w:val="20"/>
          <w:szCs w:val="20"/>
        </w:rPr>
        <w:t xml:space="preserve"> pourquoi le fait d'avoir </w:t>
      </w:r>
      <w:r w:rsidRPr="00F25510">
        <w:rPr>
          <w:rFonts w:ascii="Garamond" w:hAnsi="Garamond"/>
          <w:i/>
          <w:color w:val="0000CC"/>
          <w:sz w:val="20"/>
          <w:szCs w:val="20"/>
        </w:rPr>
        <w:t>une âme</w:t>
      </w:r>
      <w:r w:rsidRPr="00B24F6B">
        <w:rPr>
          <w:rFonts w:ascii="Garamond" w:hAnsi="Garamond"/>
          <w:sz w:val="20"/>
          <w:szCs w:val="20"/>
        </w:rPr>
        <w:t xml:space="preserve"> serait un scandale pour la pensée</w:t>
      </w:r>
      <w:r w:rsidR="00EB56DE">
        <w:rPr>
          <w:rFonts w:ascii="Garamond" w:hAnsi="Garamond"/>
          <w:sz w:val="20"/>
          <w:szCs w:val="20"/>
        </w:rPr>
        <w:t>,</w:t>
      </w:r>
      <w:r w:rsidRPr="00B24F6B">
        <w:rPr>
          <w:rFonts w:ascii="Garamond" w:hAnsi="Garamond"/>
          <w:sz w:val="20"/>
          <w:szCs w:val="20"/>
        </w:rPr>
        <w:t xml:space="preserve"> si c'était </w:t>
      </w:r>
      <w:r w:rsidRPr="00B24F6B">
        <w:rPr>
          <w:rFonts w:ascii="Garamond" w:hAnsi="Garamond"/>
          <w:i/>
          <w:color w:val="000000"/>
          <w:sz w:val="20"/>
          <w:szCs w:val="20"/>
        </w:rPr>
        <w:t>vrai</w:t>
      </w:r>
      <w:r w:rsidRPr="00B24F6B">
        <w:rPr>
          <w:rFonts w:ascii="Garamond" w:hAnsi="Garamond"/>
          <w:sz w:val="20"/>
          <w:szCs w:val="20"/>
        </w:rPr>
        <w:t xml:space="preserve">. </w:t>
      </w:r>
    </w:p>
    <w:p w:rsidR="00C60E54" w:rsidRDefault="00C60E54">
      <w:pPr>
        <w:pStyle w:val="Corpsdetexte"/>
        <w:rPr>
          <w:rFonts w:ascii="Garamond" w:hAnsi="Garamond"/>
          <w:sz w:val="20"/>
          <w:szCs w:val="20"/>
        </w:rPr>
      </w:pPr>
    </w:p>
    <w:p w:rsidR="000E55A0" w:rsidRPr="00B24F6B" w:rsidRDefault="001B3CE3">
      <w:pPr>
        <w:pStyle w:val="Corpsdetexte"/>
        <w:rPr>
          <w:rFonts w:ascii="Garamond" w:hAnsi="Garamond"/>
          <w:sz w:val="20"/>
          <w:szCs w:val="20"/>
        </w:rPr>
      </w:pPr>
      <w:r w:rsidRPr="00B24F6B">
        <w:rPr>
          <w:rFonts w:ascii="Garamond" w:hAnsi="Garamond"/>
          <w:sz w:val="20"/>
          <w:szCs w:val="20"/>
        </w:rPr>
        <w:t xml:space="preserve">Si c'était vrai, l'âme ne pourrait se </w:t>
      </w:r>
      <w:r w:rsidRPr="00EB56DE">
        <w:rPr>
          <w:rFonts w:ascii="Garamond" w:hAnsi="Garamond"/>
          <w:i/>
          <w:color w:val="0000CC"/>
          <w:sz w:val="20"/>
          <w:szCs w:val="20"/>
        </w:rPr>
        <w:t>dire</w:t>
      </w:r>
      <w:r w:rsidR="00117BBD">
        <w:rPr>
          <w:rFonts w:ascii="Garamond" w:hAnsi="Garamond"/>
          <w:sz w:val="20"/>
          <w:szCs w:val="20"/>
        </w:rPr>
        <w:t xml:space="preserve"> - </w:t>
      </w:r>
      <w:r w:rsidRPr="00B24F6B">
        <w:rPr>
          <w:rFonts w:ascii="Garamond" w:hAnsi="Garamond"/>
          <w:sz w:val="20"/>
          <w:szCs w:val="20"/>
        </w:rPr>
        <w:t>c'est ça que je vous ai écrit</w:t>
      </w:r>
      <w:r w:rsidR="00117BBD">
        <w:rPr>
          <w:rFonts w:ascii="Garamond" w:hAnsi="Garamond"/>
          <w:sz w:val="20"/>
          <w:szCs w:val="20"/>
        </w:rPr>
        <w:t xml:space="preserve"> - </w:t>
      </w:r>
      <w:r w:rsidRPr="00B24F6B">
        <w:rPr>
          <w:rFonts w:ascii="Garamond" w:hAnsi="Garamond"/>
          <w:sz w:val="20"/>
          <w:szCs w:val="20"/>
        </w:rPr>
        <w:t>que de ce qui permet à un être</w:t>
      </w:r>
      <w:r w:rsidR="000E55A0" w:rsidRPr="00B24F6B">
        <w:rPr>
          <w:rFonts w:ascii="Garamond" w:hAnsi="Garamond"/>
          <w:sz w:val="20"/>
          <w:szCs w:val="20"/>
        </w:rPr>
        <w:t>…</w:t>
      </w:r>
    </w:p>
    <w:p w:rsidR="000E55A0" w:rsidRPr="00B24F6B" w:rsidRDefault="001B3CE3" w:rsidP="000E55A0">
      <w:pPr>
        <w:pStyle w:val="Corpsdetexte"/>
        <w:ind w:firstLine="708"/>
        <w:rPr>
          <w:rFonts w:ascii="Garamond" w:hAnsi="Garamond"/>
          <w:sz w:val="20"/>
          <w:szCs w:val="20"/>
        </w:rPr>
      </w:pPr>
      <w:r w:rsidRPr="00B24F6B">
        <w:rPr>
          <w:rFonts w:ascii="Garamond" w:hAnsi="Garamond"/>
          <w:sz w:val="20"/>
          <w:szCs w:val="20"/>
        </w:rPr>
        <w:t>à l'être parlant pour l'appeler par son nom</w:t>
      </w:r>
    </w:p>
    <w:p w:rsidR="000E55A0" w:rsidRPr="00B24F6B" w:rsidRDefault="000E55A0">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de supporter l'intolérable de son monde, ce qui la suppose d'y être étrangère, c'est</w:t>
      </w:r>
      <w:r w:rsidR="00C60E54">
        <w:rPr>
          <w:rFonts w:ascii="Garamond" w:hAnsi="Garamond"/>
          <w:sz w:val="20"/>
          <w:szCs w:val="20"/>
        </w:rPr>
        <w:t>-</w:t>
      </w:r>
      <w:r w:rsidR="001B3CE3" w:rsidRPr="00B24F6B">
        <w:rPr>
          <w:rFonts w:ascii="Garamond" w:hAnsi="Garamond"/>
          <w:sz w:val="20"/>
          <w:szCs w:val="20"/>
        </w:rPr>
        <w:t>à</w:t>
      </w:r>
      <w:r w:rsidR="00C60E54">
        <w:rPr>
          <w:rFonts w:ascii="Garamond" w:hAnsi="Garamond"/>
          <w:sz w:val="20"/>
          <w:szCs w:val="20"/>
        </w:rPr>
        <w:t>-</w:t>
      </w:r>
      <w:r w:rsidR="001B3CE3" w:rsidRPr="00B24F6B">
        <w:rPr>
          <w:rFonts w:ascii="Garamond" w:hAnsi="Garamond"/>
          <w:sz w:val="20"/>
          <w:szCs w:val="20"/>
        </w:rPr>
        <w:t xml:space="preserve">dire </w:t>
      </w:r>
      <w:r w:rsidR="001B3CE3" w:rsidRPr="00B24F6B">
        <w:rPr>
          <w:rFonts w:ascii="Garamond" w:hAnsi="Garamond" w:cs="Times New Roman"/>
          <w:i/>
          <w:sz w:val="20"/>
          <w:szCs w:val="20"/>
        </w:rPr>
        <w:t>fantasmatique</w:t>
      </w:r>
      <w:r w:rsidR="001B3CE3" w:rsidRPr="00B24F6B">
        <w:rPr>
          <w:rFonts w:ascii="Garamond" w:hAnsi="Garamond"/>
          <w:sz w:val="20"/>
          <w:szCs w:val="20"/>
        </w:rPr>
        <w:t xml:space="preserve">. </w:t>
      </w:r>
    </w:p>
    <w:p w:rsidR="00C60E54" w:rsidRDefault="001B3CE3">
      <w:pPr>
        <w:pStyle w:val="Corpsdetexte"/>
        <w:rPr>
          <w:rFonts w:ascii="Garamond" w:hAnsi="Garamond"/>
          <w:sz w:val="20"/>
          <w:szCs w:val="20"/>
        </w:rPr>
      </w:pPr>
      <w:r w:rsidRPr="00B24F6B">
        <w:rPr>
          <w:rFonts w:ascii="Garamond" w:hAnsi="Garamond"/>
          <w:sz w:val="20"/>
          <w:szCs w:val="20"/>
        </w:rPr>
        <w:t>Ce</w:t>
      </w:r>
      <w:r w:rsidR="000E55A0" w:rsidRPr="00B24F6B">
        <w:rPr>
          <w:rFonts w:ascii="Garamond" w:hAnsi="Garamond"/>
          <w:sz w:val="20"/>
          <w:szCs w:val="20"/>
        </w:rPr>
        <w:t xml:space="preserve"> qui cette âme ne l'y considère</w:t>
      </w:r>
      <w:r w:rsidR="00C60E54">
        <w:rPr>
          <w:rFonts w:ascii="Garamond" w:hAnsi="Garamond"/>
          <w:sz w:val="20"/>
          <w:szCs w:val="20"/>
        </w:rPr>
        <w:t xml:space="preserve"> - </w:t>
      </w:r>
      <w:r w:rsidR="0013382D" w:rsidRPr="00B24F6B">
        <w:rPr>
          <w:rFonts w:ascii="Garamond" w:hAnsi="Garamond"/>
          <w:sz w:val="20"/>
          <w:szCs w:val="20"/>
        </w:rPr>
        <w:t>« </w:t>
      </w:r>
      <w:r w:rsidRPr="00B24F6B">
        <w:rPr>
          <w:rFonts w:ascii="Garamond" w:hAnsi="Garamond" w:cs="Times New Roman"/>
          <w:i/>
          <w:sz w:val="20"/>
          <w:szCs w:val="20"/>
        </w:rPr>
        <w:t>l'y</w:t>
      </w:r>
      <w:r w:rsidR="0013382D" w:rsidRPr="00B24F6B">
        <w:rPr>
          <w:rFonts w:ascii="Garamond" w:hAnsi="Garamond"/>
          <w:sz w:val="20"/>
          <w:szCs w:val="20"/>
        </w:rPr>
        <w:t> »</w:t>
      </w:r>
      <w:r w:rsidR="003C04ED" w:rsidRPr="00B24F6B">
        <w:rPr>
          <w:rFonts w:ascii="Garamond" w:hAnsi="Garamond"/>
          <w:sz w:val="20"/>
          <w:szCs w:val="20"/>
        </w:rPr>
        <w:t> :</w:t>
      </w:r>
      <w:r w:rsidRPr="00B24F6B">
        <w:rPr>
          <w:rFonts w:ascii="Garamond" w:hAnsi="Garamond"/>
          <w:sz w:val="20"/>
          <w:szCs w:val="20"/>
        </w:rPr>
        <w:t xml:space="preserve"> dans ce monde</w:t>
      </w:r>
      <w:r w:rsidR="00C60E54">
        <w:rPr>
          <w:rFonts w:ascii="Garamond" w:hAnsi="Garamond"/>
          <w:sz w:val="20"/>
          <w:szCs w:val="20"/>
        </w:rPr>
        <w:t xml:space="preserve"> - </w:t>
      </w:r>
      <w:r w:rsidRPr="00B24F6B">
        <w:rPr>
          <w:rFonts w:ascii="Garamond" w:hAnsi="Garamond"/>
          <w:sz w:val="20"/>
          <w:szCs w:val="20"/>
        </w:rPr>
        <w:t>que de sa patience et de son courage à y faire tête</w:t>
      </w:r>
      <w:r w:rsidR="00F25510">
        <w:rPr>
          <w:rFonts w:ascii="Garamond" w:hAnsi="Garamond"/>
          <w:sz w:val="20"/>
          <w:szCs w:val="20"/>
        </w:rPr>
        <w:t>,</w:t>
      </w:r>
      <w:r w:rsidRPr="00B24F6B">
        <w:rPr>
          <w:rFonts w:ascii="Garamond" w:hAnsi="Garamond"/>
          <w:sz w:val="20"/>
          <w:szCs w:val="20"/>
        </w:rPr>
        <w:t xml:space="preserve"> </w:t>
      </w:r>
    </w:p>
    <w:p w:rsidR="001B3CE3" w:rsidRPr="00B24F6B" w:rsidRDefault="00F25510">
      <w:pPr>
        <w:pStyle w:val="Corpsdetexte"/>
        <w:rPr>
          <w:rFonts w:ascii="Garamond" w:hAnsi="Garamond"/>
          <w:sz w:val="20"/>
          <w:szCs w:val="20"/>
        </w:rPr>
      </w:pPr>
      <w:r>
        <w:rPr>
          <w:rFonts w:ascii="Garamond" w:hAnsi="Garamond"/>
          <w:sz w:val="20"/>
          <w:szCs w:val="20"/>
        </w:rPr>
        <w:t>c</w:t>
      </w:r>
      <w:r w:rsidR="001B3CE3" w:rsidRPr="00B24F6B">
        <w:rPr>
          <w:rFonts w:ascii="Garamond" w:hAnsi="Garamond"/>
          <w:sz w:val="20"/>
          <w:szCs w:val="20"/>
        </w:rPr>
        <w:t>eci s'affirme de ce que jusqu'à nos jours</w:t>
      </w:r>
      <w:r w:rsidR="000E55A0" w:rsidRPr="00B24F6B">
        <w:rPr>
          <w:rFonts w:ascii="Garamond" w:hAnsi="Garamond"/>
          <w:sz w:val="20"/>
          <w:szCs w:val="20"/>
        </w:rPr>
        <w:t>,</w:t>
      </w:r>
      <w:r w:rsidR="001B3CE3" w:rsidRPr="00B24F6B">
        <w:rPr>
          <w:rFonts w:ascii="Garamond" w:hAnsi="Garamond"/>
          <w:sz w:val="20"/>
          <w:szCs w:val="20"/>
        </w:rPr>
        <w:t xml:space="preserve"> elle n'a</w:t>
      </w:r>
      <w:r w:rsidR="000E55A0" w:rsidRPr="00B24F6B">
        <w:rPr>
          <w:rFonts w:ascii="Garamond" w:hAnsi="Garamond"/>
          <w:sz w:val="20"/>
          <w:szCs w:val="20"/>
        </w:rPr>
        <w:t xml:space="preserve"> </w:t>
      </w:r>
      <w:r w:rsidR="00C60E54">
        <w:rPr>
          <w:rFonts w:ascii="Garamond" w:hAnsi="Garamond"/>
          <w:sz w:val="20"/>
          <w:szCs w:val="20"/>
        </w:rPr>
        <w:t>-</w:t>
      </w:r>
      <w:r w:rsidR="001B3CE3" w:rsidRPr="00B24F6B">
        <w:rPr>
          <w:rFonts w:ascii="Garamond" w:hAnsi="Garamond"/>
          <w:sz w:val="20"/>
          <w:szCs w:val="20"/>
        </w:rPr>
        <w:t xml:space="preserve"> </w:t>
      </w:r>
      <w:r w:rsidR="001B3CE3" w:rsidRPr="00C60E54">
        <w:rPr>
          <w:rFonts w:ascii="Garamond" w:hAnsi="Garamond"/>
          <w:i/>
          <w:sz w:val="20"/>
          <w:szCs w:val="20"/>
        </w:rPr>
        <w:t>l'âme</w:t>
      </w:r>
      <w:r w:rsidR="000E55A0" w:rsidRPr="00B24F6B">
        <w:rPr>
          <w:rFonts w:ascii="Garamond" w:hAnsi="Garamond"/>
          <w:sz w:val="20"/>
          <w:szCs w:val="20"/>
        </w:rPr>
        <w:t xml:space="preserve"> </w:t>
      </w:r>
      <w:r w:rsidR="00C60E54">
        <w:rPr>
          <w:rFonts w:ascii="Garamond" w:hAnsi="Garamond"/>
          <w:sz w:val="20"/>
          <w:szCs w:val="20"/>
        </w:rPr>
        <w:t>-</w:t>
      </w:r>
      <w:r w:rsidR="001B3CE3" w:rsidRPr="00B24F6B">
        <w:rPr>
          <w:rFonts w:ascii="Garamond" w:hAnsi="Garamond"/>
          <w:sz w:val="20"/>
          <w:szCs w:val="20"/>
        </w:rPr>
        <w:t xml:space="preserve"> jamais eu d'autre sens.</w:t>
      </w:r>
    </w:p>
    <w:p w:rsidR="000E55A0" w:rsidRPr="00B24F6B" w:rsidRDefault="000E55A0">
      <w:pPr>
        <w:pStyle w:val="Corpsdetexte"/>
        <w:rPr>
          <w:rFonts w:ascii="Garamond" w:hAnsi="Garamond"/>
          <w:sz w:val="20"/>
          <w:szCs w:val="20"/>
        </w:rPr>
      </w:pPr>
    </w:p>
    <w:p w:rsidR="000E55A0" w:rsidRPr="00B24F6B" w:rsidRDefault="001B3CE3">
      <w:pPr>
        <w:pStyle w:val="Corpsdetexte"/>
        <w:rPr>
          <w:rFonts w:ascii="Garamond" w:hAnsi="Garamond"/>
          <w:sz w:val="20"/>
          <w:szCs w:val="20"/>
        </w:rPr>
      </w:pPr>
      <w:r w:rsidRPr="00B24F6B">
        <w:rPr>
          <w:rFonts w:ascii="Garamond" w:hAnsi="Garamond"/>
          <w:sz w:val="20"/>
          <w:szCs w:val="20"/>
        </w:rPr>
        <w:t>Eh bien, c'est là que le français doit m'apporter une aide</w:t>
      </w:r>
      <w:r w:rsidR="000E55A0" w:rsidRPr="00B24F6B">
        <w:rPr>
          <w:rFonts w:ascii="Garamond" w:hAnsi="Garamond"/>
          <w:sz w:val="20"/>
          <w:szCs w:val="20"/>
        </w:rPr>
        <w:t>…</w:t>
      </w:r>
    </w:p>
    <w:p w:rsidR="00C60E54" w:rsidRDefault="001B3CE3" w:rsidP="00C60E54">
      <w:pPr>
        <w:pStyle w:val="Corpsdetexte"/>
        <w:ind w:firstLine="426"/>
        <w:rPr>
          <w:rFonts w:ascii="Garamond" w:hAnsi="Garamond"/>
          <w:i/>
          <w:sz w:val="20"/>
          <w:szCs w:val="20"/>
        </w:rPr>
      </w:pPr>
      <w:r w:rsidRPr="00B24F6B">
        <w:rPr>
          <w:rFonts w:ascii="Garamond" w:hAnsi="Garamond"/>
          <w:i/>
          <w:sz w:val="20"/>
          <w:szCs w:val="20"/>
        </w:rPr>
        <w:t>non pas comme il arrive dans la langue quelquefois, d'homonymie</w:t>
      </w:r>
      <w:r w:rsidR="0013382D" w:rsidRPr="00B24F6B">
        <w:rPr>
          <w:rFonts w:ascii="Garamond" w:hAnsi="Garamond"/>
          <w:i/>
          <w:sz w:val="20"/>
          <w:szCs w:val="20"/>
        </w:rPr>
        <w:t> :</w:t>
      </w:r>
      <w:r w:rsidRPr="00B24F6B">
        <w:rPr>
          <w:rFonts w:ascii="Garamond" w:hAnsi="Garamond"/>
          <w:i/>
          <w:sz w:val="20"/>
          <w:szCs w:val="20"/>
        </w:rPr>
        <w:t xml:space="preserve"> </w:t>
      </w:r>
    </w:p>
    <w:p w:rsidR="00C60E54" w:rsidRDefault="001B3CE3" w:rsidP="0013382D">
      <w:pPr>
        <w:pStyle w:val="Corpsdetexte"/>
        <w:numPr>
          <w:ilvl w:val="0"/>
          <w:numId w:val="28"/>
        </w:numPr>
        <w:ind w:left="708"/>
        <w:rPr>
          <w:rFonts w:ascii="Garamond" w:hAnsi="Garamond"/>
          <w:i/>
          <w:sz w:val="20"/>
          <w:szCs w:val="20"/>
        </w:rPr>
      </w:pPr>
      <w:r w:rsidRPr="00C60E54">
        <w:rPr>
          <w:rFonts w:ascii="Garamond" w:hAnsi="Garamond"/>
          <w:i/>
          <w:sz w:val="20"/>
          <w:szCs w:val="20"/>
        </w:rPr>
        <w:t>de ce d'eux</w:t>
      </w:r>
      <w:r w:rsidR="00444ADE" w:rsidRPr="00C60E54">
        <w:rPr>
          <w:rFonts w:ascii="Garamond" w:hAnsi="Garamond"/>
          <w:i/>
          <w:sz w:val="20"/>
          <w:szCs w:val="20"/>
        </w:rPr>
        <w:t xml:space="preserve"> (</w:t>
      </w:r>
      <w:r w:rsidRPr="00C60E54">
        <w:rPr>
          <w:rFonts w:ascii="Garamond" w:hAnsi="Garamond" w:cs="Times New Roman"/>
          <w:i/>
          <w:sz w:val="20"/>
          <w:szCs w:val="20"/>
        </w:rPr>
        <w:t>d</w:t>
      </w:r>
      <w:r w:rsidR="00C60E54" w:rsidRPr="00C60E54">
        <w:rPr>
          <w:rFonts w:ascii="Garamond" w:hAnsi="Garamond" w:cs="Times New Roman"/>
          <w:i/>
          <w:sz w:val="20"/>
          <w:szCs w:val="20"/>
        </w:rPr>
        <w:t>,</w:t>
      </w:r>
      <w:r w:rsidR="003625B9" w:rsidRPr="00C60E54">
        <w:rPr>
          <w:rFonts w:ascii="Garamond" w:hAnsi="Garamond" w:cs="Times New Roman"/>
          <w:i/>
          <w:sz w:val="20"/>
          <w:szCs w:val="20"/>
        </w:rPr>
        <w:t xml:space="preserve"> </w:t>
      </w:r>
      <w:r w:rsidRPr="00C60E54">
        <w:rPr>
          <w:rFonts w:ascii="Garamond" w:hAnsi="Garamond" w:cs="Times New Roman"/>
          <w:i/>
          <w:sz w:val="20"/>
          <w:szCs w:val="20"/>
        </w:rPr>
        <w:t>apostrophe</w:t>
      </w:r>
      <w:r w:rsidR="00444ADE" w:rsidRPr="00C60E54">
        <w:rPr>
          <w:rFonts w:ascii="Garamond" w:hAnsi="Garamond"/>
          <w:i/>
          <w:sz w:val="20"/>
          <w:szCs w:val="20"/>
        </w:rPr>
        <w:t>)</w:t>
      </w:r>
      <w:r w:rsidRPr="00C60E54">
        <w:rPr>
          <w:rFonts w:ascii="Garamond" w:hAnsi="Garamond"/>
          <w:i/>
          <w:sz w:val="20"/>
          <w:szCs w:val="20"/>
        </w:rPr>
        <w:t xml:space="preserve"> avec le deux </w:t>
      </w:r>
      <w:r w:rsidR="00444ADE" w:rsidRPr="00C60E54">
        <w:rPr>
          <w:rFonts w:ascii="Garamond" w:hAnsi="Garamond"/>
          <w:i/>
          <w:sz w:val="20"/>
          <w:szCs w:val="20"/>
        </w:rPr>
        <w:t>(</w:t>
      </w:r>
      <w:proofErr w:type="spellStart"/>
      <w:r w:rsidRPr="00C60E54">
        <w:rPr>
          <w:rFonts w:ascii="Garamond" w:hAnsi="Garamond" w:cs="Times New Roman"/>
          <w:i/>
          <w:sz w:val="20"/>
          <w:szCs w:val="20"/>
        </w:rPr>
        <w:t>d</w:t>
      </w:r>
      <w:r w:rsidR="00886D36">
        <w:rPr>
          <w:rFonts w:ascii="Garamond" w:hAnsi="Garamond" w:cs="Times New Roman"/>
          <w:i/>
          <w:sz w:val="20"/>
          <w:szCs w:val="20"/>
        </w:rPr>
        <w:t>.</w:t>
      </w:r>
      <w:r w:rsidRPr="00C60E54">
        <w:rPr>
          <w:rFonts w:ascii="Garamond" w:hAnsi="Garamond" w:cs="Times New Roman"/>
          <w:i/>
          <w:sz w:val="20"/>
          <w:szCs w:val="20"/>
        </w:rPr>
        <w:t>e</w:t>
      </w:r>
      <w:r w:rsidR="00886D36">
        <w:rPr>
          <w:rFonts w:ascii="Garamond" w:hAnsi="Garamond" w:cs="Times New Roman"/>
          <w:i/>
          <w:sz w:val="20"/>
          <w:szCs w:val="20"/>
        </w:rPr>
        <w:t>.</w:t>
      </w:r>
      <w:r w:rsidRPr="00C60E54">
        <w:rPr>
          <w:rFonts w:ascii="Garamond" w:hAnsi="Garamond" w:cs="Times New Roman"/>
          <w:i/>
          <w:sz w:val="20"/>
          <w:szCs w:val="20"/>
        </w:rPr>
        <w:t>u</w:t>
      </w:r>
      <w:r w:rsidR="00886D36">
        <w:rPr>
          <w:rFonts w:ascii="Garamond" w:hAnsi="Garamond" w:cs="Times New Roman"/>
          <w:i/>
          <w:sz w:val="20"/>
          <w:szCs w:val="20"/>
        </w:rPr>
        <w:t>.</w:t>
      </w:r>
      <w:r w:rsidRPr="00C60E54">
        <w:rPr>
          <w:rFonts w:ascii="Garamond" w:hAnsi="Garamond" w:cs="Times New Roman"/>
          <w:i/>
          <w:sz w:val="20"/>
          <w:szCs w:val="20"/>
        </w:rPr>
        <w:t>x</w:t>
      </w:r>
      <w:proofErr w:type="spellEnd"/>
      <w:r w:rsidR="00444ADE" w:rsidRPr="00C60E54">
        <w:rPr>
          <w:rFonts w:ascii="Garamond" w:hAnsi="Garamond"/>
          <w:i/>
          <w:sz w:val="20"/>
          <w:szCs w:val="20"/>
        </w:rPr>
        <w:t>)</w:t>
      </w:r>
      <w:r w:rsidR="0013382D" w:rsidRPr="00C60E54">
        <w:rPr>
          <w:rFonts w:ascii="Garamond" w:hAnsi="Garamond"/>
          <w:i/>
          <w:sz w:val="20"/>
          <w:szCs w:val="20"/>
        </w:rPr>
        <w:t xml:space="preserve">, </w:t>
      </w:r>
    </w:p>
    <w:p w:rsidR="00C60E54" w:rsidRPr="00C60E54" w:rsidRDefault="0013382D" w:rsidP="0013382D">
      <w:pPr>
        <w:pStyle w:val="Corpsdetexte"/>
        <w:numPr>
          <w:ilvl w:val="0"/>
          <w:numId w:val="28"/>
        </w:numPr>
        <w:ind w:left="708"/>
        <w:rPr>
          <w:rFonts w:ascii="Garamond" w:hAnsi="Garamond"/>
          <w:sz w:val="20"/>
          <w:szCs w:val="20"/>
        </w:rPr>
      </w:pPr>
      <w:r w:rsidRPr="00C60E54">
        <w:rPr>
          <w:rFonts w:ascii="Garamond" w:hAnsi="Garamond"/>
          <w:i/>
          <w:sz w:val="20"/>
          <w:szCs w:val="20"/>
        </w:rPr>
        <w:t>d</w:t>
      </w:r>
      <w:r w:rsidR="001B3CE3" w:rsidRPr="00C60E54">
        <w:rPr>
          <w:rFonts w:ascii="Garamond" w:hAnsi="Garamond"/>
          <w:i/>
          <w:sz w:val="20"/>
          <w:szCs w:val="20"/>
        </w:rPr>
        <w:t>e ce que</w:t>
      </w:r>
      <w:r w:rsidRPr="00C60E54">
        <w:rPr>
          <w:rFonts w:ascii="Garamond" w:hAnsi="Garamond"/>
          <w:i/>
          <w:sz w:val="20"/>
          <w:szCs w:val="20"/>
        </w:rPr>
        <w:t>,</w:t>
      </w:r>
      <w:r w:rsidR="001B3CE3" w:rsidRPr="00C60E54">
        <w:rPr>
          <w:rFonts w:ascii="Garamond" w:hAnsi="Garamond"/>
          <w:i/>
          <w:sz w:val="20"/>
          <w:szCs w:val="20"/>
        </w:rPr>
        <w:t xml:space="preserve"> avec le peut </w:t>
      </w:r>
      <w:r w:rsidR="00444ADE" w:rsidRPr="00C60E54">
        <w:rPr>
          <w:rFonts w:ascii="Garamond" w:hAnsi="Garamond"/>
          <w:i/>
          <w:sz w:val="20"/>
          <w:szCs w:val="20"/>
        </w:rPr>
        <w:t>(</w:t>
      </w:r>
      <w:r w:rsidR="001B3CE3" w:rsidRPr="00C60E54">
        <w:rPr>
          <w:rFonts w:ascii="Garamond" w:hAnsi="Garamond" w:cs="Times New Roman"/>
          <w:i/>
          <w:sz w:val="20"/>
          <w:szCs w:val="20"/>
        </w:rPr>
        <w:t>p</w:t>
      </w:r>
      <w:r w:rsidR="00886D36">
        <w:rPr>
          <w:rFonts w:ascii="Garamond" w:hAnsi="Garamond" w:cs="Times New Roman"/>
          <w:i/>
          <w:sz w:val="20"/>
          <w:szCs w:val="20"/>
        </w:rPr>
        <w:t>.</w:t>
      </w:r>
      <w:r w:rsidR="001B3CE3" w:rsidRPr="00C60E54">
        <w:rPr>
          <w:rFonts w:ascii="Garamond" w:hAnsi="Garamond" w:cs="Times New Roman"/>
          <w:i/>
          <w:sz w:val="20"/>
          <w:szCs w:val="20"/>
        </w:rPr>
        <w:t>e</w:t>
      </w:r>
      <w:r w:rsidR="00886D36">
        <w:rPr>
          <w:rFonts w:ascii="Garamond" w:hAnsi="Garamond" w:cs="Times New Roman"/>
          <w:i/>
          <w:sz w:val="20"/>
          <w:szCs w:val="20"/>
        </w:rPr>
        <w:t>.</w:t>
      </w:r>
      <w:r w:rsidR="001B3CE3" w:rsidRPr="00C60E54">
        <w:rPr>
          <w:rFonts w:ascii="Garamond" w:hAnsi="Garamond" w:cs="Times New Roman"/>
          <w:i/>
          <w:sz w:val="20"/>
          <w:szCs w:val="20"/>
        </w:rPr>
        <w:t>u</w:t>
      </w:r>
      <w:r w:rsidR="00886D36">
        <w:rPr>
          <w:rFonts w:ascii="Garamond" w:hAnsi="Garamond" w:cs="Times New Roman"/>
          <w:i/>
          <w:sz w:val="20"/>
          <w:szCs w:val="20"/>
        </w:rPr>
        <w:t>.</w:t>
      </w:r>
      <w:r w:rsidR="001B3CE3" w:rsidRPr="00C60E54">
        <w:rPr>
          <w:rFonts w:ascii="Garamond" w:hAnsi="Garamond" w:cs="Times New Roman"/>
          <w:i/>
          <w:sz w:val="20"/>
          <w:szCs w:val="20"/>
        </w:rPr>
        <w:t>t</w:t>
      </w:r>
      <w:r w:rsidR="00EB56DE">
        <w:rPr>
          <w:rFonts w:ascii="Garamond" w:hAnsi="Garamond" w:cs="Times New Roman"/>
          <w:i/>
          <w:sz w:val="20"/>
          <w:szCs w:val="20"/>
        </w:rPr>
        <w:t xml:space="preserve"> et </w:t>
      </w:r>
      <w:proofErr w:type="spellStart"/>
      <w:r w:rsidR="00EB56DE">
        <w:rPr>
          <w:rFonts w:ascii="Garamond" w:hAnsi="Garamond" w:cs="Times New Roman"/>
          <w:i/>
          <w:sz w:val="20"/>
          <w:szCs w:val="20"/>
        </w:rPr>
        <w:t>p</w:t>
      </w:r>
      <w:r w:rsidR="00886D36">
        <w:rPr>
          <w:rFonts w:ascii="Garamond" w:hAnsi="Garamond" w:cs="Times New Roman"/>
          <w:i/>
          <w:sz w:val="20"/>
          <w:szCs w:val="20"/>
        </w:rPr>
        <w:t>.</w:t>
      </w:r>
      <w:r w:rsidR="00EB56DE">
        <w:rPr>
          <w:rFonts w:ascii="Garamond" w:hAnsi="Garamond" w:cs="Times New Roman"/>
          <w:i/>
          <w:sz w:val="20"/>
          <w:szCs w:val="20"/>
        </w:rPr>
        <w:t>e</w:t>
      </w:r>
      <w:r w:rsidR="00886D36">
        <w:rPr>
          <w:rFonts w:ascii="Garamond" w:hAnsi="Garamond" w:cs="Times New Roman"/>
          <w:i/>
          <w:sz w:val="20"/>
          <w:szCs w:val="20"/>
        </w:rPr>
        <w:t>.</w:t>
      </w:r>
      <w:r w:rsidR="00EB56DE">
        <w:rPr>
          <w:rFonts w:ascii="Garamond" w:hAnsi="Garamond" w:cs="Times New Roman"/>
          <w:i/>
          <w:sz w:val="20"/>
          <w:szCs w:val="20"/>
        </w:rPr>
        <w:t>u</w:t>
      </w:r>
      <w:proofErr w:type="spellEnd"/>
      <w:r w:rsidR="00EB56DE">
        <w:rPr>
          <w:rFonts w:ascii="Garamond" w:hAnsi="Garamond" w:cs="Times New Roman"/>
          <w:i/>
          <w:sz w:val="20"/>
          <w:szCs w:val="20"/>
        </w:rPr>
        <w:t>)</w:t>
      </w:r>
      <w:r w:rsidRPr="00C60E54">
        <w:rPr>
          <w:rFonts w:ascii="Garamond" w:hAnsi="Garamond"/>
          <w:i/>
          <w:sz w:val="20"/>
          <w:szCs w:val="20"/>
        </w:rPr>
        <w:t>,</w:t>
      </w:r>
      <w:r w:rsidR="001B3CE3" w:rsidRPr="00C60E54">
        <w:rPr>
          <w:rFonts w:ascii="Garamond" w:hAnsi="Garamond"/>
          <w:i/>
          <w:sz w:val="20"/>
          <w:szCs w:val="20"/>
        </w:rPr>
        <w:t xml:space="preserve"> il peut peu, qui est tout de même là bien pour nous servir à quelque chose </w:t>
      </w:r>
    </w:p>
    <w:p w:rsidR="001B3CE3" w:rsidRPr="00B24F6B" w:rsidRDefault="00C60E54">
      <w:pPr>
        <w:pStyle w:val="Corpsdetexte"/>
        <w:rPr>
          <w:rFonts w:ascii="Garamond" w:hAnsi="Garamond"/>
          <w:sz w:val="20"/>
          <w:szCs w:val="20"/>
        </w:rPr>
      </w:pPr>
      <w:r>
        <w:rPr>
          <w:rFonts w:ascii="Garamond" w:hAnsi="Garamond"/>
          <w:i/>
          <w:sz w:val="20"/>
          <w:szCs w:val="20"/>
        </w:rPr>
        <w:t>…</w:t>
      </w:r>
      <w:r w:rsidR="001B3CE3" w:rsidRPr="00C60E54">
        <w:rPr>
          <w:rFonts w:ascii="Garamond" w:hAnsi="Garamond"/>
          <w:sz w:val="20"/>
          <w:szCs w:val="20"/>
        </w:rPr>
        <w:t>et c'est là que la langue sert</w:t>
      </w:r>
      <w:r>
        <w:rPr>
          <w:rFonts w:ascii="Garamond" w:hAnsi="Garamond"/>
          <w:sz w:val="20"/>
          <w:szCs w:val="20"/>
        </w:rPr>
        <w:t xml:space="preserve"> : </w:t>
      </w:r>
      <w:r w:rsidRPr="00C60E54">
        <w:rPr>
          <w:rFonts w:ascii="Garamond" w:hAnsi="Garamond"/>
          <w:i/>
          <w:color w:val="0000CC"/>
          <w:sz w:val="20"/>
          <w:szCs w:val="20"/>
        </w:rPr>
        <w:t>l</w:t>
      </w:r>
      <w:r w:rsidR="001B3CE3" w:rsidRPr="00C60E54">
        <w:rPr>
          <w:rFonts w:ascii="Garamond" w:hAnsi="Garamond"/>
          <w:i/>
          <w:color w:val="0000CC"/>
          <w:sz w:val="20"/>
          <w:szCs w:val="20"/>
        </w:rPr>
        <w:t>'âme</w:t>
      </w:r>
      <w:r w:rsidR="001B3CE3" w:rsidRPr="00C60E54">
        <w:rPr>
          <w:rFonts w:ascii="Garamond" w:hAnsi="Garamond"/>
          <w:i/>
          <w:sz w:val="20"/>
          <w:szCs w:val="20"/>
        </w:rPr>
        <w:t xml:space="preserve"> en français</w:t>
      </w:r>
      <w:r w:rsidR="001B3CE3" w:rsidRPr="00B24F6B">
        <w:rPr>
          <w:rFonts w:ascii="Garamond" w:hAnsi="Garamond"/>
          <w:sz w:val="20"/>
          <w:szCs w:val="20"/>
        </w:rPr>
        <w:t xml:space="preserve">, au point où j'en suis, </w:t>
      </w:r>
      <w:r w:rsidR="001B3CE3" w:rsidRPr="00C60E54">
        <w:rPr>
          <w:rFonts w:ascii="Garamond" w:hAnsi="Garamond"/>
          <w:i/>
          <w:sz w:val="20"/>
          <w:szCs w:val="20"/>
        </w:rPr>
        <w:t xml:space="preserve">je ne peux m'en servir qu'à dire que </w:t>
      </w:r>
      <w:r w:rsidR="001B3CE3" w:rsidRPr="00C60E54">
        <w:rPr>
          <w:rFonts w:ascii="Garamond" w:hAnsi="Garamond"/>
          <w:i/>
          <w:color w:val="0000CC"/>
          <w:sz w:val="20"/>
          <w:szCs w:val="20"/>
        </w:rPr>
        <w:t>c'est ce qu'</w:t>
      </w:r>
      <w:r w:rsidR="001B3CE3" w:rsidRPr="00C60E54">
        <w:rPr>
          <w:rFonts w:ascii="Garamond" w:hAnsi="Garamond" w:cs="Times New Roman"/>
          <w:i/>
          <w:color w:val="0000CC"/>
          <w:sz w:val="20"/>
          <w:szCs w:val="20"/>
        </w:rPr>
        <w:t>on âme</w:t>
      </w:r>
      <w:r w:rsidR="001B3CE3" w:rsidRPr="00B24F6B">
        <w:rPr>
          <w:rFonts w:ascii="Garamond" w:hAnsi="Garamond" w:cs="Times New Roman"/>
          <w:i/>
          <w:sz w:val="20"/>
          <w:szCs w:val="20"/>
        </w:rPr>
        <w:t xml:space="preserve"> </w:t>
      </w:r>
      <w:r w:rsidR="001B3CE3" w:rsidRPr="00B24F6B">
        <w:rPr>
          <w:rFonts w:ascii="Garamond" w:hAnsi="Garamond"/>
          <w:sz w:val="20"/>
          <w:szCs w:val="20"/>
        </w:rPr>
        <w:t xml:space="preserve">: </w:t>
      </w:r>
      <w:r w:rsidR="001B3CE3" w:rsidRPr="00C60E54">
        <w:rPr>
          <w:rFonts w:ascii="Garamond" w:hAnsi="Garamond" w:cs="Times New Roman"/>
          <w:i/>
          <w:color w:val="0000CC"/>
          <w:sz w:val="20"/>
          <w:szCs w:val="20"/>
        </w:rPr>
        <w:t>j'âme</w:t>
      </w:r>
      <w:r w:rsidR="001B3CE3" w:rsidRPr="00C60E54">
        <w:rPr>
          <w:rFonts w:ascii="Garamond" w:hAnsi="Garamond"/>
          <w:color w:val="0000CC"/>
          <w:sz w:val="20"/>
          <w:szCs w:val="20"/>
        </w:rPr>
        <w:t xml:space="preserve">, </w:t>
      </w:r>
      <w:r w:rsidR="001B3CE3" w:rsidRPr="00C60E54">
        <w:rPr>
          <w:rFonts w:ascii="Garamond" w:hAnsi="Garamond" w:cs="Times New Roman"/>
          <w:i/>
          <w:color w:val="0000CC"/>
          <w:sz w:val="20"/>
          <w:szCs w:val="20"/>
        </w:rPr>
        <w:t>tu âmes</w:t>
      </w:r>
      <w:r w:rsidR="001B3CE3" w:rsidRPr="00C60E54">
        <w:rPr>
          <w:rFonts w:ascii="Garamond" w:hAnsi="Garamond"/>
          <w:color w:val="0000CC"/>
          <w:sz w:val="20"/>
          <w:szCs w:val="20"/>
        </w:rPr>
        <w:t xml:space="preserve">, </w:t>
      </w:r>
      <w:r w:rsidR="001B3CE3" w:rsidRPr="00C60E54">
        <w:rPr>
          <w:rFonts w:ascii="Garamond" w:hAnsi="Garamond" w:cs="Times New Roman"/>
          <w:i/>
          <w:color w:val="0000CC"/>
          <w:sz w:val="20"/>
          <w:szCs w:val="20"/>
        </w:rPr>
        <w:t>il âme</w:t>
      </w:r>
      <w:r w:rsidR="001B3CE3" w:rsidRPr="00B24F6B">
        <w:rPr>
          <w:rFonts w:ascii="Garamond" w:hAnsi="Garamond"/>
          <w:sz w:val="20"/>
          <w:szCs w:val="20"/>
        </w:rPr>
        <w:t xml:space="preserve">, vous voyez là que nous ne pouvons nous servir que de l'écriture, même à y inclure </w:t>
      </w:r>
      <w:r w:rsidR="001B3CE3" w:rsidRPr="00C60E54">
        <w:rPr>
          <w:rFonts w:ascii="Garamond" w:hAnsi="Garamond"/>
          <w:i/>
          <w:sz w:val="20"/>
          <w:szCs w:val="20"/>
        </w:rPr>
        <w:t>jamais</w:t>
      </w:r>
      <w:r w:rsidR="008D0378" w:rsidRPr="00C60E54">
        <w:rPr>
          <w:rFonts w:ascii="Garamond" w:hAnsi="Garamond"/>
          <w:i/>
          <w:sz w:val="20"/>
          <w:szCs w:val="20"/>
        </w:rPr>
        <w:t> :</w:t>
      </w:r>
      <w:r w:rsidR="001B3CE3" w:rsidRPr="00C60E54">
        <w:rPr>
          <w:rFonts w:ascii="Garamond" w:hAnsi="Garamond"/>
          <w:i/>
          <w:sz w:val="20"/>
          <w:szCs w:val="20"/>
        </w:rPr>
        <w:t xml:space="preserve"> </w:t>
      </w:r>
      <w:r w:rsidR="001B3CE3" w:rsidRPr="00C60E54">
        <w:rPr>
          <w:rFonts w:ascii="Garamond" w:hAnsi="Garamond"/>
          <w:i/>
          <w:color w:val="0000CC"/>
          <w:sz w:val="20"/>
          <w:szCs w:val="20"/>
        </w:rPr>
        <w:t>j'</w:t>
      </w:r>
      <w:proofErr w:type="spellStart"/>
      <w:r w:rsidR="001B3CE3" w:rsidRPr="00C60E54">
        <w:rPr>
          <w:rFonts w:ascii="Garamond" w:hAnsi="Garamond"/>
          <w:i/>
          <w:color w:val="0000CC"/>
          <w:sz w:val="20"/>
          <w:szCs w:val="20"/>
        </w:rPr>
        <w:t>âmais</w:t>
      </w:r>
      <w:proofErr w:type="spellEnd"/>
      <w:r w:rsidR="001B3CE3" w:rsidRPr="00C60E54">
        <w:rPr>
          <w:rFonts w:ascii="Garamond" w:hAnsi="Garamond"/>
          <w:i/>
          <w:sz w:val="20"/>
          <w:szCs w:val="20"/>
        </w:rPr>
        <w:t>.</w:t>
      </w:r>
    </w:p>
    <w:p w:rsidR="00444ADE" w:rsidRPr="00B24F6B" w:rsidRDefault="00444ADE">
      <w:pPr>
        <w:pStyle w:val="Corpsdetexte"/>
        <w:rPr>
          <w:rFonts w:ascii="Garamond" w:hAnsi="Garamond"/>
          <w:sz w:val="20"/>
          <w:szCs w:val="20"/>
        </w:rPr>
      </w:pPr>
    </w:p>
    <w:p w:rsidR="001041AF" w:rsidRDefault="001B3CE3">
      <w:pPr>
        <w:pStyle w:val="Corpsdetexte"/>
        <w:rPr>
          <w:rFonts w:ascii="Garamond" w:hAnsi="Garamond"/>
          <w:sz w:val="20"/>
          <w:szCs w:val="20"/>
        </w:rPr>
      </w:pPr>
      <w:r w:rsidRPr="00C60E54">
        <w:rPr>
          <w:rFonts w:ascii="Garamond" w:hAnsi="Garamond"/>
          <w:i/>
          <w:sz w:val="20"/>
          <w:szCs w:val="20"/>
        </w:rPr>
        <w:t xml:space="preserve">Son </w:t>
      </w:r>
      <w:r w:rsidRPr="00C60E54">
        <w:rPr>
          <w:rFonts w:ascii="Garamond" w:hAnsi="Garamond" w:cs="Times New Roman"/>
          <w:i/>
          <w:sz w:val="20"/>
          <w:szCs w:val="20"/>
        </w:rPr>
        <w:t>existence</w:t>
      </w:r>
      <w:r w:rsidRPr="00C60E54">
        <w:rPr>
          <w:rFonts w:ascii="Garamond" w:hAnsi="Garamond"/>
          <w:i/>
          <w:sz w:val="20"/>
          <w:szCs w:val="20"/>
        </w:rPr>
        <w:t xml:space="preserve"> donc</w:t>
      </w:r>
      <w:r w:rsidR="001041AF">
        <w:rPr>
          <w:rFonts w:ascii="Garamond" w:hAnsi="Garamond"/>
          <w:i/>
          <w:sz w:val="20"/>
          <w:szCs w:val="20"/>
        </w:rPr>
        <w:t>,</w:t>
      </w:r>
      <w:r w:rsidRPr="00C60E54">
        <w:rPr>
          <w:rFonts w:ascii="Garamond" w:hAnsi="Garamond"/>
          <w:i/>
          <w:sz w:val="20"/>
          <w:szCs w:val="20"/>
        </w:rPr>
        <w:t xml:space="preserve"> à l'âme</w:t>
      </w:r>
      <w:r w:rsidR="00EB56DE">
        <w:rPr>
          <w:rFonts w:ascii="Garamond" w:hAnsi="Garamond"/>
          <w:i/>
          <w:sz w:val="20"/>
          <w:szCs w:val="20"/>
        </w:rPr>
        <w:t>,</w:t>
      </w:r>
      <w:r w:rsidRPr="00C60E54">
        <w:rPr>
          <w:rFonts w:ascii="Garamond" w:hAnsi="Garamond"/>
          <w:i/>
          <w:sz w:val="20"/>
          <w:szCs w:val="20"/>
        </w:rPr>
        <w:t xml:space="preserve"> peut être certes mise en </w:t>
      </w:r>
      <w:r w:rsidRPr="00EB56DE">
        <w:rPr>
          <w:rFonts w:ascii="Garamond" w:hAnsi="Garamond" w:cs="Times New Roman"/>
          <w:i/>
          <w:sz w:val="20"/>
          <w:szCs w:val="20"/>
          <w:u w:val="single"/>
        </w:rPr>
        <w:t>cause</w:t>
      </w:r>
      <w:r w:rsidR="00724A8B">
        <w:rPr>
          <w:rFonts w:ascii="Garamond" w:hAnsi="Garamond" w:cs="Times New Roman"/>
          <w:i/>
          <w:sz w:val="20"/>
          <w:szCs w:val="20"/>
        </w:rPr>
        <w:t xml:space="preserve"> </w:t>
      </w:r>
      <w:r w:rsidR="00724A8B" w:rsidRPr="001041AF">
        <w:rPr>
          <w:rFonts w:ascii="Garamond" w:hAnsi="Garamond" w:cs="Times New Roman"/>
          <w:color w:val="C00000"/>
          <w:sz w:val="16"/>
          <w:szCs w:val="16"/>
        </w:rPr>
        <w:t>[</w:t>
      </w:r>
      <w:r w:rsidR="001041AF" w:rsidRPr="00DD31EC">
        <w:rPr>
          <w:rFonts w:ascii="Garamond" w:hAnsi="Garamond" w:cs="Times New Roman"/>
          <w:i/>
          <w:color w:val="0000CC"/>
          <w:sz w:val="16"/>
          <w:szCs w:val="16"/>
        </w:rPr>
        <w:t>(</w:t>
      </w:r>
      <w:r w:rsidR="00724A8B" w:rsidRPr="00DD31EC">
        <w:rPr>
          <w:rFonts w:ascii="Garamond" w:hAnsi="Garamond" w:cs="Times New Roman"/>
          <w:i/>
          <w:color w:val="0000CC"/>
          <w:sz w:val="16"/>
          <w:szCs w:val="16"/>
        </w:rPr>
        <w:t>a</w:t>
      </w:r>
      <w:r w:rsidR="001041AF" w:rsidRPr="00DD31EC">
        <w:rPr>
          <w:rFonts w:ascii="Garamond" w:hAnsi="Garamond" w:cs="Times New Roman"/>
          <w:i/>
          <w:color w:val="0000CC"/>
          <w:sz w:val="16"/>
          <w:szCs w:val="16"/>
        </w:rPr>
        <w:t>)</w:t>
      </w:r>
      <w:r w:rsidR="001041AF">
        <w:rPr>
          <w:rFonts w:ascii="Garamond" w:hAnsi="Garamond" w:cs="Times New Roman"/>
          <w:i/>
          <w:color w:val="C00000"/>
          <w:sz w:val="16"/>
          <w:szCs w:val="16"/>
        </w:rPr>
        <w:t xml:space="preserve"> </w:t>
      </w:r>
      <w:r w:rsidR="009F2D2E" w:rsidRPr="001041AF">
        <w:rPr>
          <w:rFonts w:ascii="Garamond" w:hAnsi="Garamond" w:cs="Times New Roman"/>
          <w:i/>
          <w:color w:val="C00000"/>
          <w:sz w:val="16"/>
          <w:szCs w:val="16"/>
        </w:rPr>
        <w:t>comme</w:t>
      </w:r>
      <w:r w:rsidR="009F2D2E">
        <w:rPr>
          <w:rFonts w:ascii="Garamond" w:hAnsi="Garamond" w:cs="Times New Roman"/>
          <w:i/>
          <w:color w:val="C00000"/>
          <w:sz w:val="16"/>
          <w:szCs w:val="16"/>
        </w:rPr>
        <w:t xml:space="preserve"> </w:t>
      </w:r>
      <w:r w:rsidR="001041AF">
        <w:rPr>
          <w:rFonts w:ascii="Garamond" w:hAnsi="Garamond" w:cs="Times New Roman"/>
          <w:i/>
          <w:color w:val="C00000"/>
          <w:sz w:val="16"/>
          <w:szCs w:val="16"/>
        </w:rPr>
        <w:t>« objet »</w:t>
      </w:r>
      <w:r w:rsidR="00724A8B" w:rsidRPr="001041AF">
        <w:rPr>
          <w:rFonts w:ascii="Garamond" w:hAnsi="Garamond" w:cs="Times New Roman"/>
          <w:i/>
          <w:color w:val="C00000"/>
          <w:sz w:val="16"/>
          <w:szCs w:val="16"/>
        </w:rPr>
        <w:t xml:space="preserve"> cause du désir</w:t>
      </w:r>
      <w:r w:rsidR="00724A8B" w:rsidRPr="001041AF">
        <w:rPr>
          <w:rFonts w:ascii="Garamond" w:hAnsi="Garamond" w:cs="Times New Roman"/>
          <w:color w:val="C00000"/>
          <w:sz w:val="16"/>
          <w:szCs w:val="16"/>
        </w:rPr>
        <w:t>]</w:t>
      </w:r>
      <w:r w:rsidRPr="00B24F6B">
        <w:rPr>
          <w:rFonts w:ascii="Garamond" w:hAnsi="Garamond"/>
          <w:sz w:val="20"/>
          <w:szCs w:val="20"/>
        </w:rPr>
        <w:t xml:space="preserve">, </w:t>
      </w:r>
      <w:r w:rsidRPr="001041AF">
        <w:rPr>
          <w:rFonts w:ascii="Garamond" w:hAnsi="Garamond"/>
          <w:i/>
          <w:sz w:val="20"/>
          <w:szCs w:val="20"/>
        </w:rPr>
        <w:t xml:space="preserve">c'est le terme propre à se demander si ce n'est pas </w:t>
      </w:r>
      <w:r w:rsidRPr="001041AF">
        <w:rPr>
          <w:rFonts w:ascii="Garamond" w:hAnsi="Garamond"/>
          <w:i/>
          <w:color w:val="0000CC"/>
          <w:sz w:val="20"/>
          <w:szCs w:val="20"/>
        </w:rPr>
        <w:t>un effet de l'amour</w:t>
      </w:r>
      <w:r w:rsidRPr="001041AF">
        <w:rPr>
          <w:rFonts w:ascii="Garamond" w:hAnsi="Garamond"/>
          <w:i/>
          <w:sz w:val="20"/>
          <w:szCs w:val="20"/>
        </w:rPr>
        <w:t>.</w:t>
      </w:r>
      <w:r w:rsidRPr="00B24F6B">
        <w:rPr>
          <w:rFonts w:ascii="Garamond" w:hAnsi="Garamond"/>
          <w:sz w:val="20"/>
          <w:szCs w:val="20"/>
        </w:rPr>
        <w:t xml:space="preserve"> </w:t>
      </w:r>
      <w:r w:rsidRPr="00724A8B">
        <w:rPr>
          <w:rFonts w:ascii="Garamond" w:hAnsi="Garamond"/>
          <w:i/>
          <w:sz w:val="20"/>
          <w:szCs w:val="20"/>
        </w:rPr>
        <w:t xml:space="preserve">Tant en effet que </w:t>
      </w:r>
      <w:r w:rsidRPr="00724A8B">
        <w:rPr>
          <w:rFonts w:ascii="Garamond" w:hAnsi="Garamond"/>
          <w:i/>
          <w:color w:val="0000CC"/>
          <w:sz w:val="20"/>
          <w:szCs w:val="20"/>
        </w:rPr>
        <w:t>l'âme</w:t>
      </w:r>
      <w:r w:rsidRPr="00F25510">
        <w:rPr>
          <w:rFonts w:ascii="Garamond" w:hAnsi="Garamond"/>
          <w:i/>
          <w:color w:val="0000CC"/>
          <w:sz w:val="20"/>
          <w:szCs w:val="20"/>
        </w:rPr>
        <w:t xml:space="preserve"> </w:t>
      </w:r>
      <w:r w:rsidR="0013382D" w:rsidRPr="00F25510">
        <w:rPr>
          <w:rFonts w:ascii="Garamond" w:hAnsi="Garamond"/>
          <w:i/>
          <w:color w:val="0000CC"/>
          <w:sz w:val="20"/>
          <w:szCs w:val="20"/>
        </w:rPr>
        <w:t>« </w:t>
      </w:r>
      <w:r w:rsidRPr="00F25510">
        <w:rPr>
          <w:rFonts w:ascii="Garamond" w:hAnsi="Garamond" w:cs="Times New Roman"/>
          <w:i/>
          <w:color w:val="0000CC"/>
          <w:sz w:val="20"/>
          <w:szCs w:val="20"/>
        </w:rPr>
        <w:t>âme</w:t>
      </w:r>
      <w:r w:rsidR="0013382D" w:rsidRPr="00F25510">
        <w:rPr>
          <w:rFonts w:ascii="Garamond" w:hAnsi="Garamond"/>
          <w:i/>
          <w:color w:val="0000CC"/>
          <w:sz w:val="20"/>
          <w:szCs w:val="20"/>
        </w:rPr>
        <w:t> »</w:t>
      </w:r>
      <w:r w:rsidRPr="00F25510">
        <w:rPr>
          <w:rFonts w:ascii="Garamond" w:hAnsi="Garamond"/>
          <w:i/>
          <w:color w:val="0000CC"/>
          <w:sz w:val="20"/>
          <w:szCs w:val="20"/>
        </w:rPr>
        <w:t xml:space="preserve"> l'âme</w:t>
      </w:r>
      <w:r w:rsidR="00724A8B">
        <w:rPr>
          <w:rFonts w:ascii="Garamond" w:hAnsi="Garamond"/>
          <w:i/>
          <w:color w:val="0000CC"/>
          <w:sz w:val="20"/>
          <w:szCs w:val="20"/>
        </w:rPr>
        <w:t xml:space="preserve"> </w:t>
      </w:r>
      <w:r w:rsidR="00724A8B" w:rsidRPr="00724A8B">
        <w:rPr>
          <w:rFonts w:ascii="Garamond" w:hAnsi="Garamond"/>
          <w:color w:val="C00000"/>
          <w:sz w:val="16"/>
          <w:szCs w:val="16"/>
        </w:rPr>
        <w:t>[</w:t>
      </w:r>
      <w:r w:rsidR="00724A8B" w:rsidRPr="00724A8B">
        <w:rPr>
          <w:rFonts w:ascii="Garamond" w:hAnsi="Garamond"/>
          <w:i/>
          <w:color w:val="C00000"/>
          <w:sz w:val="16"/>
          <w:szCs w:val="16"/>
        </w:rPr>
        <w:t>narcissisme</w:t>
      </w:r>
      <w:r w:rsidR="00724A8B" w:rsidRPr="00724A8B">
        <w:rPr>
          <w:rFonts w:ascii="Garamond" w:hAnsi="Garamond"/>
          <w:color w:val="C00000"/>
          <w:sz w:val="16"/>
          <w:szCs w:val="16"/>
        </w:rPr>
        <w:t>]</w:t>
      </w:r>
      <w:r w:rsidRPr="00B24F6B">
        <w:rPr>
          <w:rFonts w:ascii="Garamond" w:hAnsi="Garamond"/>
          <w:sz w:val="20"/>
          <w:szCs w:val="20"/>
        </w:rPr>
        <w:t xml:space="preserve">, </w:t>
      </w:r>
      <w:r w:rsidRPr="00724A8B">
        <w:rPr>
          <w:rFonts w:ascii="Garamond" w:hAnsi="Garamond"/>
          <w:i/>
          <w:sz w:val="20"/>
          <w:szCs w:val="20"/>
        </w:rPr>
        <w:t>il n'y a pas de sexe dans l'affaire</w:t>
      </w:r>
      <w:r w:rsidR="001041AF">
        <w:rPr>
          <w:rFonts w:ascii="Garamond" w:hAnsi="Garamond"/>
          <w:i/>
          <w:sz w:val="20"/>
          <w:szCs w:val="20"/>
        </w:rPr>
        <w:t xml:space="preserve"> </w:t>
      </w:r>
      <w:r w:rsidR="001041AF" w:rsidRPr="001041AF">
        <w:rPr>
          <w:rFonts w:ascii="Garamond" w:hAnsi="Garamond"/>
          <w:color w:val="C00000"/>
          <w:sz w:val="16"/>
          <w:szCs w:val="16"/>
        </w:rPr>
        <w:t>[</w:t>
      </w:r>
      <w:r w:rsidR="001041AF" w:rsidRPr="001041AF">
        <w:rPr>
          <w:rFonts w:ascii="Garamond" w:hAnsi="Garamond"/>
          <w:i/>
          <w:color w:val="C00000"/>
          <w:sz w:val="16"/>
          <w:szCs w:val="16"/>
        </w:rPr>
        <w:t>hors sexe</w:t>
      </w:r>
      <w:r w:rsidR="001041AF" w:rsidRPr="001041AF">
        <w:rPr>
          <w:rFonts w:ascii="Garamond" w:hAnsi="Garamond"/>
          <w:color w:val="C00000"/>
          <w:sz w:val="16"/>
          <w:szCs w:val="16"/>
        </w:rPr>
        <w:t>]</w:t>
      </w:r>
      <w:r w:rsidRPr="00724A8B">
        <w:rPr>
          <w:rFonts w:ascii="Garamond" w:hAnsi="Garamond"/>
          <w:i/>
          <w:sz w:val="20"/>
          <w:szCs w:val="20"/>
        </w:rPr>
        <w:t>, le sexe n'y compte pas</w:t>
      </w:r>
      <w:r w:rsidR="00724A8B">
        <w:rPr>
          <w:rFonts w:ascii="Garamond" w:hAnsi="Garamond"/>
          <w:sz w:val="20"/>
          <w:szCs w:val="20"/>
        </w:rPr>
        <w:t xml:space="preserve"> </w:t>
      </w:r>
      <w:r w:rsidR="00724A8B" w:rsidRPr="00724A8B">
        <w:rPr>
          <w:rFonts w:ascii="Garamond" w:hAnsi="Garamond"/>
          <w:color w:val="C00000"/>
          <w:sz w:val="16"/>
          <w:szCs w:val="16"/>
        </w:rPr>
        <w:t>[</w:t>
      </w:r>
      <w:r w:rsidR="00724A8B" w:rsidRPr="00724A8B">
        <w:rPr>
          <w:rFonts w:ascii="Garamond" w:hAnsi="Garamond"/>
          <w:i/>
          <w:color w:val="C00000"/>
          <w:sz w:val="16"/>
          <w:szCs w:val="16"/>
        </w:rPr>
        <w:t>le sexe amène</w:t>
      </w:r>
      <w:r w:rsidR="00724A8B">
        <w:rPr>
          <w:rFonts w:ascii="Garamond" w:hAnsi="Garamond"/>
          <w:i/>
          <w:color w:val="C00000"/>
          <w:sz w:val="16"/>
          <w:szCs w:val="16"/>
        </w:rPr>
        <w:t xml:space="preserve"> </w:t>
      </w:r>
      <w:r w:rsidR="00724A8B">
        <w:rPr>
          <w:rFonts w:ascii="Garamond" w:hAnsi="Garamond"/>
          <w:color w:val="C00000"/>
          <w:sz w:val="16"/>
          <w:szCs w:val="16"/>
        </w:rPr>
        <w:t>l’</w:t>
      </w:r>
      <w:proofErr w:type="spellStart"/>
      <w:r w:rsidR="00724A8B" w:rsidRPr="00724A8B">
        <w:rPr>
          <w:rFonts w:ascii="Palatino Linotype" w:hAnsi="Palatino Linotype" w:cs="Arial"/>
          <w:iCs/>
          <w:color w:val="0000CC"/>
          <w:sz w:val="16"/>
          <w:szCs w:val="16"/>
        </w:rPr>
        <w:t>ἕ</w:t>
      </w:r>
      <w:r w:rsidR="00724A8B" w:rsidRPr="00724A8B">
        <w:rPr>
          <w:rFonts w:ascii="Palatino Linotype" w:hAnsi="Palatino Linotype"/>
          <w:iCs/>
          <w:color w:val="0000CC"/>
          <w:sz w:val="16"/>
          <w:szCs w:val="16"/>
        </w:rPr>
        <w:t>τερος</w:t>
      </w:r>
      <w:proofErr w:type="spellEnd"/>
      <w:r w:rsidR="00724A8B">
        <w:rPr>
          <w:rFonts w:ascii="Palatino Linotype" w:hAnsi="Palatino Linotype"/>
          <w:iCs/>
          <w:color w:val="0000CC"/>
          <w:sz w:val="16"/>
          <w:szCs w:val="16"/>
        </w:rPr>
        <w:t xml:space="preserve"> </w:t>
      </w:r>
      <w:r w:rsidR="00724A8B" w:rsidRPr="00724A8B">
        <w:rPr>
          <w:rFonts w:ascii="Garamond" w:hAnsi="Garamond"/>
          <w:sz w:val="12"/>
          <w:szCs w:val="12"/>
        </w:rPr>
        <w:t>[hétéros]</w:t>
      </w:r>
      <w:r w:rsidR="00724A8B" w:rsidRPr="00724A8B">
        <w:rPr>
          <w:rFonts w:ascii="Garamond" w:hAnsi="Garamond"/>
          <w:color w:val="C00000"/>
          <w:sz w:val="16"/>
          <w:szCs w:val="16"/>
        </w:rPr>
        <w:t>]</w:t>
      </w:r>
      <w:r w:rsidRPr="00B24F6B">
        <w:rPr>
          <w:rFonts w:ascii="Garamond" w:hAnsi="Garamond"/>
          <w:sz w:val="20"/>
          <w:szCs w:val="20"/>
        </w:rPr>
        <w:t xml:space="preserve">. L'élaboration dont elle résulte est </w:t>
      </w:r>
      <w:proofErr w:type="spellStart"/>
      <w:r w:rsidRPr="00B24F6B">
        <w:rPr>
          <w:rFonts w:ascii="Garamond" w:hAnsi="Garamond"/>
          <w:i/>
          <w:sz w:val="20"/>
          <w:szCs w:val="20"/>
        </w:rPr>
        <w:t>hommo</w:t>
      </w:r>
      <w:proofErr w:type="spellEnd"/>
      <w:r w:rsidRPr="00B24F6B">
        <w:rPr>
          <w:rFonts w:ascii="Garamond" w:hAnsi="Garamond"/>
          <w:sz w:val="20"/>
          <w:szCs w:val="20"/>
        </w:rPr>
        <w:t xml:space="preserve"> avec deux </w:t>
      </w:r>
      <w:r w:rsidRPr="001041AF">
        <w:rPr>
          <w:rFonts w:ascii="Garamond" w:hAnsi="Garamond"/>
          <w:i/>
          <w:sz w:val="20"/>
          <w:szCs w:val="20"/>
        </w:rPr>
        <w:t>m</w:t>
      </w:r>
      <w:r w:rsidR="001041AF">
        <w:rPr>
          <w:rFonts w:ascii="Garamond" w:hAnsi="Garamond"/>
          <w:sz w:val="20"/>
          <w:szCs w:val="20"/>
        </w:rPr>
        <w:t xml:space="preserve"> </w:t>
      </w:r>
      <w:r w:rsidR="001041AF" w:rsidRPr="001041AF">
        <w:rPr>
          <w:rFonts w:ascii="Garamond" w:hAnsi="Garamond"/>
          <w:color w:val="C00000"/>
          <w:sz w:val="16"/>
          <w:szCs w:val="16"/>
        </w:rPr>
        <w:t>[</w:t>
      </w:r>
      <w:r w:rsidR="001041AF" w:rsidRPr="001041AF">
        <w:rPr>
          <w:rFonts w:ascii="Garamond" w:hAnsi="Garamond"/>
          <w:i/>
          <w:color w:val="C00000"/>
          <w:sz w:val="16"/>
          <w:szCs w:val="16"/>
        </w:rPr>
        <w:t>Homme</w:t>
      </w:r>
      <w:r w:rsidR="001041AF">
        <w:rPr>
          <w:rFonts w:ascii="Garamond" w:hAnsi="Garamond"/>
          <w:i/>
          <w:color w:val="C00000"/>
          <w:sz w:val="16"/>
          <w:szCs w:val="16"/>
        </w:rPr>
        <w:t xml:space="preserve"> indifférencié</w:t>
      </w:r>
      <w:r w:rsidR="00182406">
        <w:rPr>
          <w:rFonts w:ascii="Garamond" w:hAnsi="Garamond"/>
          <w:i/>
          <w:color w:val="C00000"/>
          <w:sz w:val="16"/>
          <w:szCs w:val="16"/>
        </w:rPr>
        <w:t>, non sexué</w:t>
      </w:r>
      <w:r w:rsidR="001041AF">
        <w:rPr>
          <w:rFonts w:ascii="Garamond" w:hAnsi="Garamond"/>
          <w:color w:val="C00000"/>
          <w:sz w:val="16"/>
          <w:szCs w:val="16"/>
        </w:rPr>
        <w:t> </w:t>
      </w:r>
      <w:r w:rsidR="001041AF" w:rsidRPr="001041AF">
        <w:rPr>
          <w:rFonts w:ascii="Garamond" w:hAnsi="Garamond"/>
          <w:color w:val="C00000"/>
          <w:sz w:val="16"/>
          <w:szCs w:val="16"/>
        </w:rPr>
        <w:t>]</w:t>
      </w:r>
      <w:r w:rsidRPr="00B24F6B">
        <w:rPr>
          <w:rFonts w:ascii="Garamond" w:hAnsi="Garamond"/>
          <w:sz w:val="20"/>
          <w:szCs w:val="20"/>
        </w:rPr>
        <w:t xml:space="preserve">, </w:t>
      </w:r>
      <w:proofErr w:type="spellStart"/>
      <w:r w:rsidRPr="00B24F6B">
        <w:rPr>
          <w:rFonts w:ascii="Garamond" w:hAnsi="Garamond"/>
          <w:i/>
          <w:sz w:val="20"/>
          <w:szCs w:val="20"/>
        </w:rPr>
        <w:t>hommosexuelle</w:t>
      </w:r>
      <w:proofErr w:type="spellEnd"/>
      <w:r w:rsidRPr="00B24F6B">
        <w:rPr>
          <w:rFonts w:ascii="Garamond" w:hAnsi="Garamond"/>
          <w:sz w:val="20"/>
          <w:szCs w:val="20"/>
        </w:rPr>
        <w:t xml:space="preserve">, </w:t>
      </w:r>
    </w:p>
    <w:p w:rsidR="00444ADE" w:rsidRPr="00B24F6B" w:rsidRDefault="001B3CE3">
      <w:pPr>
        <w:pStyle w:val="Corpsdetexte"/>
        <w:rPr>
          <w:rFonts w:ascii="Garamond" w:hAnsi="Garamond"/>
          <w:sz w:val="20"/>
          <w:szCs w:val="20"/>
        </w:rPr>
      </w:pPr>
      <w:r w:rsidRPr="00B24F6B">
        <w:rPr>
          <w:rFonts w:ascii="Garamond" w:hAnsi="Garamond"/>
          <w:sz w:val="20"/>
          <w:szCs w:val="20"/>
        </w:rPr>
        <w:t xml:space="preserve">comme cela est parfaitement lisible dans </w:t>
      </w:r>
      <w:r w:rsidRPr="00EB56DE">
        <w:rPr>
          <w:rFonts w:ascii="Garamond" w:hAnsi="Garamond"/>
          <w:i/>
          <w:sz w:val="20"/>
          <w:szCs w:val="20"/>
        </w:rPr>
        <w:t>l'histoire</w:t>
      </w:r>
      <w:r w:rsidRPr="00B24F6B">
        <w:rPr>
          <w:rFonts w:ascii="Garamond" w:hAnsi="Garamond"/>
          <w:sz w:val="20"/>
          <w:szCs w:val="20"/>
        </w:rPr>
        <w:t xml:space="preserve">. </w:t>
      </w:r>
    </w:p>
    <w:p w:rsidR="0013382D" w:rsidRPr="00B24F6B" w:rsidRDefault="0013382D">
      <w:pPr>
        <w:pStyle w:val="Corpsdetexte"/>
        <w:rPr>
          <w:rFonts w:ascii="Garamond" w:hAnsi="Garamond"/>
          <w:sz w:val="20"/>
          <w:szCs w:val="20"/>
        </w:rPr>
      </w:pPr>
    </w:p>
    <w:p w:rsidR="00C60E54" w:rsidRDefault="001B3CE3">
      <w:pPr>
        <w:pStyle w:val="Corpsdetexte"/>
        <w:rPr>
          <w:rFonts w:ascii="Garamond" w:hAnsi="Garamond"/>
          <w:sz w:val="20"/>
          <w:szCs w:val="20"/>
        </w:rPr>
      </w:pPr>
      <w:r w:rsidRPr="00B24F6B">
        <w:rPr>
          <w:rFonts w:ascii="Garamond" w:hAnsi="Garamond"/>
          <w:sz w:val="20"/>
          <w:szCs w:val="20"/>
        </w:rPr>
        <w:t>Et ce que j'ai dit tout à l'heure</w:t>
      </w:r>
      <w:r w:rsidR="00EB56DE">
        <w:rPr>
          <w:rFonts w:ascii="Garamond" w:hAnsi="Garamond"/>
          <w:sz w:val="20"/>
          <w:szCs w:val="20"/>
        </w:rPr>
        <w:t>,</w:t>
      </w:r>
      <w:r w:rsidRPr="00B24F6B">
        <w:rPr>
          <w:rFonts w:ascii="Garamond" w:hAnsi="Garamond"/>
          <w:sz w:val="20"/>
          <w:szCs w:val="20"/>
        </w:rPr>
        <w:t xml:space="preserve"> de ce </w:t>
      </w:r>
      <w:r w:rsidRPr="00B24F6B">
        <w:rPr>
          <w:rFonts w:ascii="Garamond" w:hAnsi="Garamond"/>
          <w:i/>
          <w:sz w:val="20"/>
          <w:szCs w:val="20"/>
        </w:rPr>
        <w:t>courage</w:t>
      </w:r>
      <w:r w:rsidRPr="00B24F6B">
        <w:rPr>
          <w:rFonts w:ascii="Garamond" w:hAnsi="Garamond"/>
          <w:sz w:val="20"/>
          <w:szCs w:val="20"/>
        </w:rPr>
        <w:t xml:space="preserve">, de cette </w:t>
      </w:r>
      <w:r w:rsidRPr="00B24F6B">
        <w:rPr>
          <w:rFonts w:ascii="Garamond" w:hAnsi="Garamond"/>
          <w:i/>
          <w:sz w:val="20"/>
          <w:szCs w:val="20"/>
        </w:rPr>
        <w:t>patience</w:t>
      </w:r>
      <w:r w:rsidRPr="00B24F6B">
        <w:rPr>
          <w:rFonts w:ascii="Garamond" w:hAnsi="Garamond"/>
          <w:sz w:val="20"/>
          <w:szCs w:val="20"/>
        </w:rPr>
        <w:t xml:space="preserve"> à supporter le monde, c'est le vrai répondant de ce qui fait un ARISTOTE déboucher dans sa recherche du </w:t>
      </w:r>
      <w:r w:rsidRPr="00B24F6B">
        <w:rPr>
          <w:rFonts w:ascii="Garamond" w:hAnsi="Garamond" w:cs="Times New Roman"/>
          <w:i/>
          <w:color w:val="0000CC"/>
          <w:sz w:val="20"/>
          <w:szCs w:val="20"/>
        </w:rPr>
        <w:t>Bien</w:t>
      </w:r>
      <w:r w:rsidR="00C6430B" w:rsidRPr="00B24F6B">
        <w:rPr>
          <w:rFonts w:ascii="Garamond" w:hAnsi="Garamond"/>
          <w:sz w:val="20"/>
          <w:szCs w:val="20"/>
        </w:rPr>
        <w:t>,</w:t>
      </w:r>
      <w:r w:rsidRPr="00B24F6B">
        <w:rPr>
          <w:rFonts w:ascii="Garamond" w:hAnsi="Garamond"/>
          <w:sz w:val="20"/>
          <w:szCs w:val="20"/>
        </w:rPr>
        <w:t xml:space="preserve"> comme ne pouvant se faire que de l'admission de ceci</w:t>
      </w:r>
      <w:r w:rsidR="00C60E54">
        <w:rPr>
          <w:rFonts w:ascii="Garamond" w:hAnsi="Garamond"/>
          <w:sz w:val="20"/>
          <w:szCs w:val="20"/>
        </w:rPr>
        <w:t> :</w:t>
      </w:r>
      <w:r w:rsidRPr="00B24F6B">
        <w:rPr>
          <w:rFonts w:ascii="Garamond" w:hAnsi="Garamond"/>
          <w:sz w:val="20"/>
          <w:szCs w:val="20"/>
        </w:rPr>
        <w:t xml:space="preserve"> </w:t>
      </w:r>
    </w:p>
    <w:p w:rsidR="00C60E54" w:rsidRDefault="001B3CE3" w:rsidP="00C60E54">
      <w:pPr>
        <w:pStyle w:val="Corpsdetexte"/>
        <w:numPr>
          <w:ilvl w:val="0"/>
          <w:numId w:val="28"/>
        </w:numPr>
        <w:rPr>
          <w:rFonts w:ascii="Garamond" w:hAnsi="Garamond"/>
          <w:sz w:val="20"/>
          <w:szCs w:val="20"/>
        </w:rPr>
      </w:pPr>
      <w:r w:rsidRPr="00B24F6B">
        <w:rPr>
          <w:rFonts w:ascii="Garamond" w:hAnsi="Garamond"/>
          <w:sz w:val="20"/>
          <w:szCs w:val="20"/>
        </w:rPr>
        <w:t>que dans tous les êtres qui sont au monde, il y a déjà assez d'</w:t>
      </w:r>
      <w:r w:rsidR="00886D36" w:rsidRPr="00886D36">
        <w:rPr>
          <w:rFonts w:ascii="Garamond" w:hAnsi="Garamond"/>
          <w:i/>
          <w:color w:val="0000CC"/>
          <w:sz w:val="20"/>
          <w:szCs w:val="20"/>
        </w:rPr>
        <w:t>« </w:t>
      </w:r>
      <w:r w:rsidRPr="00886D36">
        <w:rPr>
          <w:rFonts w:ascii="Garamond" w:hAnsi="Garamond"/>
          <w:i/>
          <w:color w:val="0000CC"/>
          <w:sz w:val="20"/>
          <w:szCs w:val="20"/>
        </w:rPr>
        <w:t>être interne</w:t>
      </w:r>
      <w:r w:rsidR="005E3CEA" w:rsidRPr="00886D36">
        <w:rPr>
          <w:rFonts w:ascii="Garamond" w:hAnsi="Garamond"/>
          <w:i/>
          <w:color w:val="0000CC"/>
          <w:sz w:val="20"/>
          <w:szCs w:val="20"/>
        </w:rPr>
        <w:t> »</w:t>
      </w:r>
      <w:r w:rsidRPr="00B24F6B">
        <w:rPr>
          <w:rFonts w:ascii="Garamond" w:hAnsi="Garamond"/>
          <w:sz w:val="20"/>
          <w:szCs w:val="20"/>
        </w:rPr>
        <w:t xml:space="preserve"> si je puis m'exprimer ainsi</w:t>
      </w:r>
      <w:r w:rsidR="00C60E54">
        <w:rPr>
          <w:rFonts w:ascii="Garamond" w:hAnsi="Garamond"/>
          <w:sz w:val="20"/>
          <w:szCs w:val="20"/>
        </w:rPr>
        <w:t>,</w:t>
      </w:r>
      <w:r w:rsidRPr="00B24F6B">
        <w:rPr>
          <w:rFonts w:ascii="Garamond" w:hAnsi="Garamond"/>
          <w:sz w:val="20"/>
          <w:szCs w:val="20"/>
        </w:rPr>
        <w:t xml:space="preserve"> </w:t>
      </w:r>
    </w:p>
    <w:p w:rsidR="001B3CE3" w:rsidRPr="00B24F6B" w:rsidRDefault="001B3CE3" w:rsidP="00C60E54">
      <w:pPr>
        <w:pStyle w:val="Corpsdetexte"/>
        <w:numPr>
          <w:ilvl w:val="0"/>
          <w:numId w:val="28"/>
        </w:numPr>
        <w:rPr>
          <w:rFonts w:ascii="Garamond" w:hAnsi="Garamond"/>
          <w:sz w:val="20"/>
          <w:szCs w:val="20"/>
        </w:rPr>
      </w:pPr>
      <w:r w:rsidRPr="00B24F6B">
        <w:rPr>
          <w:rFonts w:ascii="Garamond" w:hAnsi="Garamond"/>
          <w:sz w:val="20"/>
          <w:szCs w:val="20"/>
        </w:rPr>
        <w:t>que</w:t>
      </w:r>
      <w:r w:rsidR="00C6430B" w:rsidRPr="00B24F6B">
        <w:rPr>
          <w:rFonts w:ascii="Garamond" w:hAnsi="Garamond"/>
          <w:sz w:val="20"/>
          <w:szCs w:val="20"/>
        </w:rPr>
        <w:t>,</w:t>
      </w:r>
      <w:r w:rsidRPr="00B24F6B">
        <w:rPr>
          <w:rFonts w:ascii="Garamond" w:hAnsi="Garamond"/>
          <w:sz w:val="20"/>
          <w:szCs w:val="20"/>
        </w:rPr>
        <w:t xml:space="preserve"> ils ne peuvent</w:t>
      </w:r>
      <w:r w:rsidR="00444ADE"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cet </w:t>
      </w:r>
      <w:r w:rsidRPr="005E3CEA">
        <w:rPr>
          <w:rFonts w:ascii="Garamond" w:hAnsi="Garamond"/>
          <w:i/>
          <w:color w:val="0000CC"/>
          <w:sz w:val="20"/>
          <w:szCs w:val="20"/>
        </w:rPr>
        <w:t>être</w:t>
      </w:r>
      <w:r w:rsidR="00444ADE"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l'orienter vers </w:t>
      </w:r>
      <w:r w:rsidRPr="00B24F6B">
        <w:rPr>
          <w:rFonts w:ascii="Garamond" w:hAnsi="Garamond"/>
          <w:i/>
          <w:sz w:val="20"/>
          <w:szCs w:val="20"/>
        </w:rPr>
        <w:t>le plus grand être</w:t>
      </w:r>
      <w:r w:rsidRPr="00B24F6B">
        <w:rPr>
          <w:rFonts w:ascii="Garamond" w:hAnsi="Garamond"/>
          <w:sz w:val="20"/>
          <w:szCs w:val="20"/>
        </w:rPr>
        <w:t>, qu</w:t>
      </w:r>
      <w:r w:rsidR="00C061CF">
        <w:rPr>
          <w:rFonts w:ascii="Garamond" w:hAnsi="Garamond"/>
          <w:sz w:val="20"/>
          <w:szCs w:val="20"/>
        </w:rPr>
        <w:t>e de</w:t>
      </w:r>
      <w:r w:rsidRPr="00B24F6B">
        <w:rPr>
          <w:rFonts w:ascii="Garamond" w:hAnsi="Garamond"/>
          <w:sz w:val="20"/>
          <w:szCs w:val="20"/>
        </w:rPr>
        <w:t xml:space="preserve"> confondre son </w:t>
      </w:r>
      <w:r w:rsidRPr="005E3CEA">
        <w:rPr>
          <w:rFonts w:ascii="Garamond" w:hAnsi="Garamond"/>
          <w:i/>
          <w:sz w:val="20"/>
          <w:szCs w:val="20"/>
        </w:rPr>
        <w:t>bien</w:t>
      </w:r>
      <w:r w:rsidR="005E3CEA">
        <w:rPr>
          <w:rFonts w:ascii="Garamond" w:hAnsi="Garamond"/>
          <w:sz w:val="20"/>
          <w:szCs w:val="20"/>
        </w:rPr>
        <w:t xml:space="preserve"> -</w:t>
      </w:r>
      <w:r w:rsidRPr="00B24F6B">
        <w:rPr>
          <w:rFonts w:ascii="Garamond" w:hAnsi="Garamond"/>
          <w:sz w:val="20"/>
          <w:szCs w:val="20"/>
        </w:rPr>
        <w:t xml:space="preserve"> son </w:t>
      </w:r>
      <w:r w:rsidRPr="005E3CEA">
        <w:rPr>
          <w:rFonts w:ascii="Garamond" w:hAnsi="Garamond"/>
          <w:i/>
          <w:sz w:val="20"/>
          <w:szCs w:val="20"/>
        </w:rPr>
        <w:t>bien</w:t>
      </w:r>
      <w:r w:rsidRPr="00B24F6B">
        <w:rPr>
          <w:rFonts w:ascii="Garamond" w:hAnsi="Garamond"/>
          <w:sz w:val="20"/>
          <w:szCs w:val="20"/>
        </w:rPr>
        <w:t xml:space="preserve"> propre</w:t>
      </w:r>
      <w:r w:rsidR="005E3CEA">
        <w:rPr>
          <w:rFonts w:ascii="Garamond" w:hAnsi="Garamond"/>
          <w:sz w:val="20"/>
          <w:szCs w:val="20"/>
        </w:rPr>
        <w:t xml:space="preserve"> -</w:t>
      </w:r>
      <w:r w:rsidRPr="00B24F6B">
        <w:rPr>
          <w:rFonts w:ascii="Garamond" w:hAnsi="Garamond"/>
          <w:sz w:val="20"/>
          <w:szCs w:val="20"/>
        </w:rPr>
        <w:t xml:space="preserve"> avec celui même dont rayonnerait l'Être Suprême</w:t>
      </w:r>
      <w:r w:rsidR="005E3CEA">
        <w:rPr>
          <w:rFonts w:ascii="Garamond" w:hAnsi="Garamond"/>
          <w:sz w:val="20"/>
          <w:szCs w:val="20"/>
        </w:rPr>
        <w:t xml:space="preserve"> </w:t>
      </w:r>
      <w:r w:rsidR="005E3CEA" w:rsidRPr="005E3CEA">
        <w:rPr>
          <w:rFonts w:ascii="Garamond" w:hAnsi="Garamond"/>
          <w:color w:val="C00000"/>
          <w:sz w:val="16"/>
          <w:szCs w:val="16"/>
        </w:rPr>
        <w:t>[</w:t>
      </w:r>
      <w:r w:rsidR="005E3CEA" w:rsidRPr="005E3CEA">
        <w:rPr>
          <w:rFonts w:ascii="Garamond" w:hAnsi="Garamond"/>
          <w:i/>
          <w:color w:val="C00000"/>
          <w:sz w:val="16"/>
          <w:szCs w:val="16"/>
        </w:rPr>
        <w:t xml:space="preserve">confusion de </w:t>
      </w:r>
      <w:r w:rsidR="005E3CEA" w:rsidRPr="005E3CEA">
        <w:rPr>
          <w:rFonts w:ascii="Times New Roman" w:hAnsi="Times New Roman" w:cs="Times New Roman"/>
          <w:i/>
          <w:color w:val="0000CC"/>
          <w:sz w:val="16"/>
          <w:szCs w:val="16"/>
        </w:rPr>
        <w:t>a</w:t>
      </w:r>
      <w:r w:rsidR="005E3CEA" w:rsidRPr="005E3CEA">
        <w:rPr>
          <w:rFonts w:ascii="Garamond" w:hAnsi="Garamond"/>
          <w:i/>
          <w:color w:val="C00000"/>
          <w:sz w:val="16"/>
          <w:szCs w:val="16"/>
        </w:rPr>
        <w:t xml:space="preserve"> et</w:t>
      </w:r>
      <w:r w:rsidR="005E3CEA" w:rsidRPr="005E3CEA">
        <w:rPr>
          <w:rFonts w:ascii="Garamond" w:hAnsi="Garamond"/>
          <w:color w:val="C00000"/>
          <w:sz w:val="16"/>
          <w:szCs w:val="16"/>
        </w:rPr>
        <w:t xml:space="preserve"> </w:t>
      </w:r>
      <w:r w:rsidR="005E3CEA" w:rsidRPr="005E3CEA">
        <w:rPr>
          <w:rFonts w:ascii="Times New Roman" w:hAnsi="Times New Roman" w:cs="Times New Roman"/>
          <w:color w:val="0000CC"/>
          <w:sz w:val="16"/>
          <w:szCs w:val="16"/>
        </w:rPr>
        <w:t>A</w:t>
      </w:r>
      <w:r w:rsidR="005E3CEA" w:rsidRPr="005E3CEA">
        <w:rPr>
          <w:rFonts w:ascii="Garamond" w:hAnsi="Garamond"/>
          <w:color w:val="C00000"/>
          <w:sz w:val="16"/>
          <w:szCs w:val="16"/>
        </w:rPr>
        <w:t>]</w:t>
      </w:r>
      <w:r w:rsidRPr="00B24F6B">
        <w:rPr>
          <w:rFonts w:ascii="Garamond" w:hAnsi="Garamond"/>
          <w:sz w:val="20"/>
          <w:szCs w:val="20"/>
        </w:rPr>
        <w:t>.</w:t>
      </w:r>
    </w:p>
    <w:p w:rsidR="00444ADE" w:rsidRPr="00B24F6B" w:rsidRDefault="00444ADE">
      <w:pPr>
        <w:pStyle w:val="Corpsdetexte"/>
        <w:rPr>
          <w:rFonts w:ascii="Garamond" w:hAnsi="Garamond"/>
          <w:sz w:val="20"/>
          <w:szCs w:val="20"/>
        </w:rPr>
      </w:pPr>
    </w:p>
    <w:p w:rsidR="00C061CF" w:rsidRDefault="001B3CE3">
      <w:pPr>
        <w:pStyle w:val="Corpsdetexte"/>
        <w:rPr>
          <w:rFonts w:ascii="Garamond" w:hAnsi="Garamond"/>
          <w:sz w:val="20"/>
          <w:szCs w:val="20"/>
        </w:rPr>
      </w:pPr>
      <w:r w:rsidRPr="00B24F6B">
        <w:rPr>
          <w:rFonts w:ascii="Garamond" w:hAnsi="Garamond"/>
          <w:sz w:val="20"/>
          <w:szCs w:val="20"/>
        </w:rPr>
        <w:t xml:space="preserve">Qu'à l'intérieur de cela, il nous évoque la </w:t>
      </w:r>
      <w:proofErr w:type="spellStart"/>
      <w:r w:rsidR="00C60E54" w:rsidRPr="00C60E54">
        <w:rPr>
          <w:rFonts w:ascii="Palatino Linotype" w:hAnsi="Palatino Linotype" w:cs="Times New Roman"/>
          <w:color w:val="0000CC"/>
          <w:sz w:val="18"/>
          <w:szCs w:val="18"/>
        </w:rPr>
        <w:t>ϕ</w:t>
      </w:r>
      <w:r w:rsidR="00444ADE" w:rsidRPr="00C60E54">
        <w:rPr>
          <w:rFonts w:ascii="Palatino Linotype" w:hAnsi="Palatino Linotype" w:cs="Garamond"/>
          <w:color w:val="0000CC"/>
          <w:sz w:val="18"/>
          <w:szCs w:val="18"/>
        </w:rPr>
        <w:t>ιλί</w:t>
      </w:r>
      <w:proofErr w:type="spellEnd"/>
      <w:r w:rsidR="00444ADE" w:rsidRPr="00C60E54">
        <w:rPr>
          <w:rFonts w:ascii="Palatino Linotype" w:hAnsi="Palatino Linotype" w:cs="Garamond"/>
          <w:color w:val="0000CC"/>
          <w:sz w:val="18"/>
          <w:szCs w:val="18"/>
        </w:rPr>
        <w:t>α</w:t>
      </w:r>
      <w:r w:rsidR="00444ADE" w:rsidRPr="00B24F6B">
        <w:rPr>
          <w:rFonts w:ascii="Garamond" w:hAnsi="Garamond"/>
          <w:sz w:val="20"/>
          <w:szCs w:val="20"/>
        </w:rPr>
        <w:t xml:space="preserve"> </w:t>
      </w:r>
      <w:r w:rsidR="00444ADE" w:rsidRPr="001C5C89">
        <w:rPr>
          <w:rFonts w:ascii="Garamond" w:hAnsi="Garamond"/>
          <w:sz w:val="14"/>
          <w:szCs w:val="14"/>
        </w:rPr>
        <w:t>[</w:t>
      </w:r>
      <w:proofErr w:type="spellStart"/>
      <w:r w:rsidR="00444ADE" w:rsidRPr="001C5C89">
        <w:rPr>
          <w:rFonts w:ascii="Garamond" w:hAnsi="Garamond"/>
          <w:sz w:val="14"/>
          <w:szCs w:val="14"/>
        </w:rPr>
        <w:t>philia</w:t>
      </w:r>
      <w:proofErr w:type="spellEnd"/>
      <w:r w:rsidR="00444ADE" w:rsidRPr="001C5C89">
        <w:rPr>
          <w:rFonts w:ascii="Garamond" w:hAnsi="Garamond"/>
          <w:sz w:val="14"/>
          <w:szCs w:val="14"/>
        </w:rPr>
        <w:t>]</w:t>
      </w:r>
      <w:r w:rsidRPr="00B24F6B">
        <w:rPr>
          <w:rFonts w:ascii="Garamond" w:hAnsi="Garamond"/>
          <w:sz w:val="20"/>
          <w:szCs w:val="20"/>
        </w:rPr>
        <w:t xml:space="preserve"> comme représentant la possibilité d'un lien d'amour </w:t>
      </w:r>
    </w:p>
    <w:p w:rsidR="00C061CF" w:rsidRDefault="001B3CE3">
      <w:pPr>
        <w:pStyle w:val="Corpsdetexte"/>
        <w:rPr>
          <w:rFonts w:ascii="Garamond" w:hAnsi="Garamond"/>
          <w:sz w:val="20"/>
          <w:szCs w:val="20"/>
        </w:rPr>
      </w:pPr>
      <w:r w:rsidRPr="00B24F6B">
        <w:rPr>
          <w:rFonts w:ascii="Garamond" w:hAnsi="Garamond"/>
          <w:sz w:val="20"/>
          <w:szCs w:val="20"/>
        </w:rPr>
        <w:t>entre deux de ces êtres, c'est bien là ce qui, à manifester la tension vers l'Être Suprême, peut aussi bien se renverser</w:t>
      </w:r>
      <w:r w:rsidR="00C6430B" w:rsidRPr="00B24F6B">
        <w:rPr>
          <w:rFonts w:ascii="Garamond" w:hAnsi="Garamond"/>
          <w:sz w:val="20"/>
          <w:szCs w:val="20"/>
        </w:rPr>
        <w:t>,</w:t>
      </w:r>
      <w:r w:rsidRPr="00B24F6B">
        <w:rPr>
          <w:rFonts w:ascii="Garamond" w:hAnsi="Garamond"/>
          <w:sz w:val="20"/>
          <w:szCs w:val="20"/>
        </w:rPr>
        <w:t xml:space="preserve"> du mode dont je l'ai exprimé, à savoir que c'est le courage à supporter cette relation intolérable à l'Être Suprême </w:t>
      </w:r>
    </w:p>
    <w:p w:rsidR="00372B23" w:rsidRPr="00B24F6B" w:rsidRDefault="001B3CE3">
      <w:pPr>
        <w:pStyle w:val="Corpsdetexte"/>
        <w:rPr>
          <w:rFonts w:ascii="Garamond" w:hAnsi="Garamond"/>
          <w:sz w:val="20"/>
          <w:szCs w:val="20"/>
        </w:rPr>
      </w:pPr>
      <w:r w:rsidRPr="00B24F6B">
        <w:rPr>
          <w:rFonts w:ascii="Garamond" w:hAnsi="Garamond"/>
          <w:sz w:val="20"/>
          <w:szCs w:val="20"/>
        </w:rPr>
        <w:t xml:space="preserve">que </w:t>
      </w:r>
      <w:r w:rsidRPr="005E3CEA">
        <w:rPr>
          <w:rFonts w:ascii="Garamond" w:hAnsi="Garamond"/>
          <w:i/>
          <w:sz w:val="20"/>
          <w:szCs w:val="20"/>
        </w:rPr>
        <w:t>les amis, les</w:t>
      </w:r>
      <w:r w:rsidR="00444ADE" w:rsidRPr="00B24F6B">
        <w:rPr>
          <w:rFonts w:ascii="Garamond" w:hAnsi="Garamond"/>
          <w:sz w:val="20"/>
          <w:szCs w:val="20"/>
        </w:rPr>
        <w:t xml:space="preserve"> </w:t>
      </w:r>
      <w:proofErr w:type="spellStart"/>
      <w:r w:rsidR="001C5C89" w:rsidRPr="001C5C89">
        <w:rPr>
          <w:rFonts w:ascii="Palatino Linotype" w:hAnsi="Palatino Linotype" w:cs="Times New Roman"/>
          <w:color w:val="0000CC"/>
          <w:sz w:val="18"/>
          <w:szCs w:val="18"/>
        </w:rPr>
        <w:t>ϕ</w:t>
      </w:r>
      <w:r w:rsidR="00444ADE" w:rsidRPr="001C5C89">
        <w:rPr>
          <w:rFonts w:ascii="Palatino Linotype" w:hAnsi="Palatino Linotype" w:cs="Garamond"/>
          <w:color w:val="0000CC"/>
          <w:sz w:val="18"/>
          <w:szCs w:val="18"/>
        </w:rPr>
        <w:t>ιλοι</w:t>
      </w:r>
      <w:proofErr w:type="spellEnd"/>
      <w:r w:rsidR="00444ADE" w:rsidRPr="00B24F6B">
        <w:rPr>
          <w:rFonts w:ascii="Garamond" w:hAnsi="Garamond"/>
          <w:sz w:val="20"/>
          <w:szCs w:val="20"/>
        </w:rPr>
        <w:t xml:space="preserve"> </w:t>
      </w:r>
      <w:r w:rsidR="00444ADE" w:rsidRPr="001C5C89">
        <w:rPr>
          <w:rFonts w:ascii="Garamond" w:hAnsi="Garamond"/>
          <w:sz w:val="14"/>
          <w:szCs w:val="14"/>
        </w:rPr>
        <w:t>[</w:t>
      </w:r>
      <w:proofErr w:type="spellStart"/>
      <w:r w:rsidR="00444ADE" w:rsidRPr="001C5C89">
        <w:rPr>
          <w:rFonts w:ascii="Garamond" w:hAnsi="Garamond"/>
          <w:sz w:val="14"/>
          <w:szCs w:val="14"/>
        </w:rPr>
        <w:t>phil</w:t>
      </w:r>
      <w:r w:rsidR="00372B23" w:rsidRPr="001C5C89">
        <w:rPr>
          <w:rFonts w:ascii="Garamond" w:hAnsi="Garamond"/>
          <w:sz w:val="14"/>
          <w:szCs w:val="14"/>
        </w:rPr>
        <w:t>o</w:t>
      </w:r>
      <w:r w:rsidR="00C061CF">
        <w:rPr>
          <w:rFonts w:ascii="Garamond" w:hAnsi="Garamond"/>
          <w:sz w:val="14"/>
          <w:szCs w:val="14"/>
        </w:rPr>
        <w:t>ï</w:t>
      </w:r>
      <w:proofErr w:type="spellEnd"/>
      <w:r w:rsidR="00444ADE" w:rsidRPr="001C5C89">
        <w:rPr>
          <w:rFonts w:ascii="Garamond" w:hAnsi="Garamond"/>
          <w:sz w:val="14"/>
          <w:szCs w:val="14"/>
        </w:rPr>
        <w:t>]</w:t>
      </w:r>
      <w:r w:rsidRPr="00B24F6B">
        <w:rPr>
          <w:rFonts w:ascii="Garamond" w:hAnsi="Garamond"/>
          <w:sz w:val="20"/>
          <w:szCs w:val="20"/>
        </w:rPr>
        <w:t xml:space="preserve"> </w:t>
      </w:r>
      <w:r w:rsidRPr="005E3CEA">
        <w:rPr>
          <w:rFonts w:ascii="Garamond" w:hAnsi="Garamond"/>
          <w:i/>
          <w:sz w:val="20"/>
          <w:szCs w:val="20"/>
        </w:rPr>
        <w:t>se reconnaissent et se choisissent</w:t>
      </w:r>
      <w:r w:rsidRPr="00B24F6B">
        <w:rPr>
          <w:rFonts w:ascii="Garamond" w:hAnsi="Garamond"/>
          <w:sz w:val="20"/>
          <w:szCs w:val="20"/>
        </w:rPr>
        <w:t xml:space="preserve">. </w:t>
      </w:r>
    </w:p>
    <w:p w:rsidR="008D0378" w:rsidRPr="00B24F6B" w:rsidRDefault="008D0378">
      <w:pPr>
        <w:pStyle w:val="Corpsdetexte"/>
        <w:rPr>
          <w:rFonts w:ascii="Garamond" w:hAnsi="Garamond" w:cs="Times New Roman"/>
          <w:i/>
          <w:color w:val="0000CC"/>
          <w:sz w:val="20"/>
          <w:szCs w:val="20"/>
        </w:rPr>
      </w:pPr>
    </w:p>
    <w:p w:rsidR="001C5C89" w:rsidRDefault="001B3CE3" w:rsidP="005E3CEA">
      <w:pPr>
        <w:pStyle w:val="Corpsdetexte"/>
        <w:rPr>
          <w:rFonts w:ascii="Garamond" w:hAnsi="Garamond"/>
          <w:sz w:val="20"/>
          <w:szCs w:val="20"/>
        </w:rPr>
      </w:pPr>
      <w:r w:rsidRPr="00B24F6B">
        <w:rPr>
          <w:rFonts w:ascii="Garamond" w:hAnsi="Garamond" w:cs="Times New Roman"/>
          <w:i/>
          <w:color w:val="0000CC"/>
          <w:sz w:val="20"/>
          <w:szCs w:val="20"/>
        </w:rPr>
        <w:t>L'hors</w:t>
      </w:r>
      <w:r w:rsidR="001C5C89">
        <w:rPr>
          <w:rFonts w:ascii="Garamond" w:hAnsi="Garamond" w:cs="Times New Roman"/>
          <w:i/>
          <w:color w:val="0000CC"/>
          <w:sz w:val="20"/>
          <w:szCs w:val="20"/>
        </w:rPr>
        <w:t>-</w:t>
      </w:r>
      <w:r w:rsidRPr="00B24F6B">
        <w:rPr>
          <w:rFonts w:ascii="Garamond" w:hAnsi="Garamond" w:cs="Times New Roman"/>
          <w:i/>
          <w:color w:val="0000CC"/>
          <w:sz w:val="20"/>
          <w:szCs w:val="20"/>
        </w:rPr>
        <w:t>sexe</w:t>
      </w:r>
      <w:r w:rsidRPr="00B24F6B">
        <w:rPr>
          <w:rFonts w:ascii="Garamond" w:hAnsi="Garamond"/>
          <w:sz w:val="20"/>
          <w:szCs w:val="20"/>
        </w:rPr>
        <w:t xml:space="preserve"> de cette éthique est manifeste</w:t>
      </w:r>
      <w:r w:rsidR="005E3CEA">
        <w:rPr>
          <w:rFonts w:ascii="Garamond" w:hAnsi="Garamond"/>
          <w:sz w:val="20"/>
          <w:szCs w:val="20"/>
        </w:rPr>
        <w:t xml:space="preserve">, </w:t>
      </w:r>
      <w:r w:rsidRPr="00B24F6B">
        <w:rPr>
          <w:rFonts w:ascii="Garamond" w:hAnsi="Garamond"/>
          <w:sz w:val="20"/>
          <w:szCs w:val="20"/>
        </w:rPr>
        <w:t xml:space="preserve">au point que je voudrais </w:t>
      </w:r>
      <w:r w:rsidRPr="00B24F6B">
        <w:rPr>
          <w:rFonts w:ascii="Garamond" w:hAnsi="Garamond"/>
          <w:i/>
          <w:sz w:val="20"/>
          <w:szCs w:val="20"/>
        </w:rPr>
        <w:t>lui donner l'accent</w:t>
      </w:r>
      <w:r w:rsidRPr="00B24F6B">
        <w:rPr>
          <w:rFonts w:ascii="Garamond" w:hAnsi="Garamond"/>
          <w:sz w:val="20"/>
          <w:szCs w:val="20"/>
        </w:rPr>
        <w:t xml:space="preserve"> que </w:t>
      </w:r>
      <w:r w:rsidR="00372B23" w:rsidRPr="00B24F6B">
        <w:rPr>
          <w:rFonts w:ascii="Garamond" w:hAnsi="Garamond"/>
          <w:sz w:val="20"/>
          <w:szCs w:val="20"/>
        </w:rPr>
        <w:t>MAUPASSANT</w:t>
      </w:r>
      <w:r w:rsidRPr="00B24F6B">
        <w:rPr>
          <w:rFonts w:ascii="Garamond" w:hAnsi="Garamond"/>
          <w:sz w:val="20"/>
          <w:szCs w:val="20"/>
        </w:rPr>
        <w:t xml:space="preserve"> lui donne </w:t>
      </w:r>
    </w:p>
    <w:p w:rsidR="007716D3" w:rsidRDefault="001B3CE3">
      <w:pPr>
        <w:pStyle w:val="Corpsdetexte"/>
        <w:rPr>
          <w:rFonts w:ascii="Garamond" w:hAnsi="Garamond"/>
          <w:sz w:val="20"/>
          <w:szCs w:val="20"/>
        </w:rPr>
      </w:pPr>
      <w:r w:rsidRPr="00B24F6B">
        <w:rPr>
          <w:rFonts w:ascii="Garamond" w:hAnsi="Garamond"/>
          <w:sz w:val="20"/>
          <w:szCs w:val="20"/>
        </w:rPr>
        <w:t xml:space="preserve">à quelque part énoncer cet étrange terme du </w:t>
      </w:r>
      <w:proofErr w:type="spellStart"/>
      <w:r w:rsidRPr="00B24F6B">
        <w:rPr>
          <w:rFonts w:ascii="Garamond" w:hAnsi="Garamond" w:cs="Times New Roman"/>
          <w:i/>
          <w:sz w:val="20"/>
          <w:szCs w:val="20"/>
        </w:rPr>
        <w:t>Horla</w:t>
      </w:r>
      <w:proofErr w:type="spellEnd"/>
      <w:r w:rsidR="005E3CEA">
        <w:rPr>
          <w:rFonts w:ascii="Garamond" w:hAnsi="Garamond"/>
          <w:sz w:val="20"/>
          <w:szCs w:val="20"/>
        </w:rPr>
        <w:t xml:space="preserve"> : </w:t>
      </w:r>
      <w:r w:rsidR="00372B23" w:rsidRPr="00B24F6B">
        <w:rPr>
          <w:rFonts w:ascii="Garamond" w:hAnsi="Garamond" w:cs="Times New Roman"/>
          <w:i/>
          <w:color w:val="0000CC"/>
          <w:sz w:val="20"/>
          <w:szCs w:val="20"/>
        </w:rPr>
        <w:t>L'</w:t>
      </w:r>
      <w:proofErr w:type="spellStart"/>
      <w:r w:rsidR="00372B23" w:rsidRPr="00B24F6B">
        <w:rPr>
          <w:rFonts w:ascii="Garamond" w:hAnsi="Garamond" w:cs="Times New Roman"/>
          <w:i/>
          <w:color w:val="0000CC"/>
          <w:sz w:val="20"/>
          <w:szCs w:val="20"/>
        </w:rPr>
        <w:t>horsexe</w:t>
      </w:r>
      <w:proofErr w:type="spellEnd"/>
      <w:r w:rsidRPr="00B24F6B">
        <w:rPr>
          <w:rFonts w:ascii="Garamond" w:hAnsi="Garamond"/>
          <w:sz w:val="20"/>
          <w:szCs w:val="20"/>
        </w:rPr>
        <w:t xml:space="preserve">, </w:t>
      </w:r>
      <w:r w:rsidRPr="005E3CEA">
        <w:rPr>
          <w:rFonts w:ascii="Garamond" w:hAnsi="Garamond"/>
          <w:i/>
          <w:sz w:val="20"/>
          <w:szCs w:val="20"/>
        </w:rPr>
        <w:t xml:space="preserve">voilà </w:t>
      </w:r>
      <w:r w:rsidRPr="005E3CEA">
        <w:rPr>
          <w:rFonts w:ascii="Garamond" w:hAnsi="Garamond" w:cs="Times New Roman"/>
          <w:i/>
          <w:color w:val="0000CC"/>
          <w:sz w:val="20"/>
          <w:szCs w:val="20"/>
        </w:rPr>
        <w:t>l'</w:t>
      </w:r>
      <w:r w:rsidR="005E3CEA">
        <w:rPr>
          <w:rFonts w:ascii="Garamond" w:hAnsi="Garamond" w:cs="Times New Roman"/>
          <w:i/>
          <w:color w:val="0000CC"/>
          <w:sz w:val="20"/>
          <w:szCs w:val="20"/>
        </w:rPr>
        <w:t>H</w:t>
      </w:r>
      <w:r w:rsidRPr="005E3CEA">
        <w:rPr>
          <w:rFonts w:ascii="Garamond" w:hAnsi="Garamond" w:cs="Times New Roman"/>
          <w:i/>
          <w:color w:val="0000CC"/>
          <w:sz w:val="20"/>
          <w:szCs w:val="20"/>
        </w:rPr>
        <w:t>omme</w:t>
      </w:r>
      <w:r w:rsidRPr="005E3CEA">
        <w:rPr>
          <w:rFonts w:ascii="Garamond" w:hAnsi="Garamond"/>
          <w:i/>
          <w:sz w:val="20"/>
          <w:szCs w:val="20"/>
        </w:rPr>
        <w:t xml:space="preserve"> sur quoi l'âme spécula</w:t>
      </w:r>
      <w:r w:rsidRPr="00B24F6B">
        <w:rPr>
          <w:rFonts w:ascii="Garamond" w:hAnsi="Garamond"/>
          <w:sz w:val="20"/>
          <w:szCs w:val="20"/>
        </w:rPr>
        <w:t>. Voilà !</w:t>
      </w:r>
      <w:r w:rsidR="005E3CEA">
        <w:rPr>
          <w:rFonts w:ascii="Garamond" w:hAnsi="Garamond"/>
          <w:sz w:val="20"/>
          <w:szCs w:val="20"/>
        </w:rPr>
        <w:t xml:space="preserve"> </w:t>
      </w:r>
    </w:p>
    <w:p w:rsidR="00117BBD" w:rsidRDefault="00117BBD">
      <w:pPr>
        <w:pStyle w:val="Corpsdetexte"/>
        <w:rPr>
          <w:rFonts w:ascii="Garamond" w:hAnsi="Garamond"/>
          <w:color w:val="C00000"/>
          <w:sz w:val="16"/>
          <w:szCs w:val="16"/>
        </w:rPr>
      </w:pPr>
    </w:p>
    <w:p w:rsidR="001B3CE3" w:rsidRPr="00B24F6B" w:rsidRDefault="005E3CEA">
      <w:pPr>
        <w:pStyle w:val="Corpsdetexte"/>
        <w:rPr>
          <w:rFonts w:ascii="Garamond" w:hAnsi="Garamond"/>
          <w:sz w:val="20"/>
          <w:szCs w:val="20"/>
        </w:rPr>
      </w:pPr>
      <w:r w:rsidRPr="005E3CEA">
        <w:rPr>
          <w:rFonts w:ascii="Garamond" w:hAnsi="Garamond"/>
          <w:color w:val="C00000"/>
          <w:sz w:val="16"/>
          <w:szCs w:val="16"/>
        </w:rPr>
        <w:t>[</w:t>
      </w:r>
      <w:r w:rsidRPr="005E3CEA">
        <w:rPr>
          <w:rFonts w:ascii="Garamond" w:hAnsi="Garamond"/>
          <w:i/>
          <w:color w:val="C00000"/>
          <w:sz w:val="16"/>
          <w:szCs w:val="16"/>
        </w:rPr>
        <w:t xml:space="preserve">l’amour fondé sur les objets partiels </w:t>
      </w:r>
      <w:r w:rsidR="00182406">
        <w:rPr>
          <w:rFonts w:ascii="Garamond" w:hAnsi="Garamond"/>
          <w:i/>
          <w:color w:val="C00000"/>
          <w:sz w:val="16"/>
          <w:szCs w:val="16"/>
        </w:rPr>
        <w:t>pré</w:t>
      </w:r>
      <w:r w:rsidRPr="005E3CEA">
        <w:rPr>
          <w:rFonts w:ascii="Garamond" w:hAnsi="Garamond"/>
          <w:i/>
          <w:color w:val="C00000"/>
          <w:sz w:val="16"/>
          <w:szCs w:val="16"/>
        </w:rPr>
        <w:t xml:space="preserve">génitaux </w:t>
      </w:r>
      <w:r w:rsidR="006A45E0">
        <w:rPr>
          <w:rFonts w:ascii="Garamond" w:hAnsi="Garamond"/>
          <w:i/>
          <w:color w:val="C00000"/>
          <w:sz w:val="16"/>
          <w:szCs w:val="16"/>
        </w:rPr>
        <w:t>(</w:t>
      </w:r>
      <w:r w:rsidRPr="005E3CEA">
        <w:rPr>
          <w:rFonts w:ascii="Garamond" w:hAnsi="Garamond"/>
          <w:i/>
          <w:color w:val="C00000"/>
          <w:sz w:val="16"/>
          <w:szCs w:val="16"/>
        </w:rPr>
        <w:t xml:space="preserve">les </w:t>
      </w:r>
      <w:r w:rsidRPr="00AC5352">
        <w:rPr>
          <w:rFonts w:ascii="Garamond" w:hAnsi="Garamond"/>
          <w:i/>
          <w:color w:val="0000CC"/>
          <w:sz w:val="16"/>
          <w:szCs w:val="16"/>
        </w:rPr>
        <w:t>4objets</w:t>
      </w:r>
      <w:r w:rsidR="00AC5352" w:rsidRPr="00AC5352">
        <w:rPr>
          <w:rFonts w:ascii="Garamond" w:hAnsi="Garamond"/>
          <w:i/>
          <w:color w:val="0000CC"/>
          <w:sz w:val="16"/>
          <w:szCs w:val="16"/>
        </w:rPr>
        <w:t>(</w:t>
      </w:r>
      <w:r w:rsidRPr="00AC5352">
        <w:rPr>
          <w:rFonts w:ascii="Garamond" w:hAnsi="Garamond"/>
          <w:i/>
          <w:color w:val="0000CC"/>
          <w:sz w:val="16"/>
          <w:szCs w:val="16"/>
        </w:rPr>
        <w:t>a</w:t>
      </w:r>
      <w:r w:rsidR="00AC5352" w:rsidRPr="00AC5352">
        <w:rPr>
          <w:rFonts w:ascii="Garamond" w:hAnsi="Garamond"/>
          <w:i/>
          <w:color w:val="0000CC"/>
          <w:sz w:val="16"/>
          <w:szCs w:val="16"/>
        </w:rPr>
        <w:t>)</w:t>
      </w:r>
      <w:r w:rsidRPr="00AC5352">
        <w:rPr>
          <w:rFonts w:ascii="Garamond" w:hAnsi="Garamond"/>
          <w:i/>
          <w:color w:val="0000CC"/>
          <w:sz w:val="16"/>
          <w:szCs w:val="16"/>
        </w:rPr>
        <w:t> </w:t>
      </w:r>
      <w:r>
        <w:rPr>
          <w:rFonts w:ascii="Garamond" w:hAnsi="Garamond"/>
          <w:i/>
          <w:color w:val="C00000"/>
          <w:sz w:val="16"/>
          <w:szCs w:val="16"/>
        </w:rPr>
        <w:t xml:space="preserve">: oral, anal, vocal, </w:t>
      </w:r>
      <w:proofErr w:type="spellStart"/>
      <w:r>
        <w:rPr>
          <w:rFonts w:ascii="Garamond" w:hAnsi="Garamond"/>
          <w:i/>
          <w:color w:val="C00000"/>
          <w:sz w:val="16"/>
          <w:szCs w:val="16"/>
        </w:rPr>
        <w:t>scopique</w:t>
      </w:r>
      <w:proofErr w:type="spellEnd"/>
      <w:r w:rsidR="006A45E0">
        <w:rPr>
          <w:rFonts w:ascii="Garamond" w:hAnsi="Garamond"/>
          <w:i/>
          <w:color w:val="C00000"/>
          <w:sz w:val="16"/>
          <w:szCs w:val="16"/>
        </w:rPr>
        <w:t>),</w:t>
      </w:r>
      <w:r w:rsidR="007716D3">
        <w:rPr>
          <w:rFonts w:ascii="Garamond" w:hAnsi="Garamond"/>
          <w:i/>
          <w:color w:val="C00000"/>
          <w:sz w:val="16"/>
          <w:szCs w:val="16"/>
        </w:rPr>
        <w:t xml:space="preserve"> le </w:t>
      </w:r>
      <w:proofErr w:type="spellStart"/>
      <w:r w:rsidR="007716D3" w:rsidRPr="007716D3">
        <w:rPr>
          <w:rFonts w:ascii="LACAN" w:hAnsi="LACAN"/>
          <w:color w:val="0000CC"/>
          <w:sz w:val="16"/>
          <w:szCs w:val="16"/>
        </w:rPr>
        <w:t>S</w:t>
      </w:r>
      <w:r w:rsidR="007716D3" w:rsidRPr="00117BBD">
        <w:rPr>
          <w:rFonts w:ascii="Garamond" w:hAnsi="Garamond"/>
          <w:color w:val="C00000"/>
          <w:sz w:val="16"/>
          <w:szCs w:val="16"/>
          <w:vertAlign w:val="subscript"/>
        </w:rPr>
        <w:t>→</w:t>
      </w:r>
      <w:r w:rsidR="007716D3" w:rsidRPr="007716D3">
        <w:rPr>
          <w:rFonts w:ascii="Times New Roman" w:hAnsi="Times New Roman" w:cs="Times New Roman"/>
          <w:b/>
          <w:i/>
          <w:color w:val="0000CC"/>
          <w:sz w:val="16"/>
          <w:szCs w:val="16"/>
        </w:rPr>
        <w:t>a</w:t>
      </w:r>
      <w:proofErr w:type="spellEnd"/>
      <w:r w:rsidR="007716D3">
        <w:rPr>
          <w:rFonts w:ascii="Times New Roman" w:hAnsi="Times New Roman" w:cs="Times New Roman"/>
          <w:i/>
          <w:color w:val="0000CC"/>
          <w:sz w:val="16"/>
          <w:szCs w:val="16"/>
        </w:rPr>
        <w:t xml:space="preserve"> </w:t>
      </w:r>
      <w:r w:rsidR="007716D3" w:rsidRPr="007716D3">
        <w:rPr>
          <w:rFonts w:ascii="Garamond" w:hAnsi="Garamond" w:cs="Times New Roman"/>
          <w:i/>
          <w:color w:val="C00000"/>
          <w:sz w:val="16"/>
          <w:szCs w:val="16"/>
        </w:rPr>
        <w:t>d</w:t>
      </w:r>
      <w:r w:rsidR="007716D3">
        <w:rPr>
          <w:rFonts w:ascii="Garamond" w:hAnsi="Garamond" w:cs="Times New Roman"/>
          <w:i/>
          <w:color w:val="C00000"/>
          <w:sz w:val="16"/>
          <w:szCs w:val="16"/>
        </w:rPr>
        <w:t>u</w:t>
      </w:r>
      <w:r w:rsidR="007716D3" w:rsidRPr="007716D3">
        <w:rPr>
          <w:rFonts w:ascii="Garamond" w:hAnsi="Garamond" w:cs="Times New Roman"/>
          <w:i/>
          <w:color w:val="C00000"/>
          <w:sz w:val="16"/>
          <w:szCs w:val="16"/>
        </w:rPr>
        <w:t xml:space="preserve"> tableau</w:t>
      </w:r>
      <w:r w:rsidR="006A45E0" w:rsidRPr="00182406">
        <w:rPr>
          <w:rFonts w:ascii="Garamond" w:hAnsi="Garamond" w:cs="Times New Roman"/>
          <w:i/>
          <w:color w:val="C00000"/>
          <w:sz w:val="16"/>
          <w:szCs w:val="16"/>
        </w:rPr>
        <w:t>(struc</w:t>
      </w:r>
      <w:r w:rsidR="006A45E0">
        <w:rPr>
          <w:rFonts w:ascii="Garamond" w:hAnsi="Garamond" w:cs="Times New Roman"/>
          <w:i/>
          <w:color w:val="C00000"/>
          <w:sz w:val="16"/>
          <w:szCs w:val="16"/>
        </w:rPr>
        <w:t>t</w:t>
      </w:r>
      <w:r w:rsidR="006A45E0" w:rsidRPr="00182406">
        <w:rPr>
          <w:rFonts w:ascii="Garamond" w:hAnsi="Garamond" w:cs="Times New Roman"/>
          <w:i/>
          <w:color w:val="C00000"/>
          <w:sz w:val="16"/>
          <w:szCs w:val="16"/>
        </w:rPr>
        <w:t>ure du fantasme</w:t>
      </w:r>
      <w:r w:rsidR="006A45E0">
        <w:rPr>
          <w:rFonts w:ascii="Garamond" w:hAnsi="Garamond" w:cs="Times New Roman"/>
          <w:i/>
          <w:color w:val="C00000"/>
          <w:sz w:val="16"/>
          <w:szCs w:val="16"/>
        </w:rPr>
        <w:t>)</w:t>
      </w:r>
      <w:r w:rsidR="009F2D2E" w:rsidRPr="009F2D2E">
        <w:rPr>
          <w:rFonts w:ascii="Garamond" w:hAnsi="Garamond"/>
          <w:color w:val="C00000"/>
          <w:sz w:val="16"/>
          <w:szCs w:val="16"/>
          <w:vertAlign w:val="subscript"/>
        </w:rPr>
        <w:t xml:space="preserve"> </w:t>
      </w:r>
      <w:r w:rsidR="009F2D2E" w:rsidRPr="00117BBD">
        <w:rPr>
          <w:rFonts w:ascii="Garamond" w:hAnsi="Garamond"/>
          <w:color w:val="C00000"/>
          <w:sz w:val="16"/>
          <w:szCs w:val="16"/>
          <w:vertAlign w:val="subscript"/>
        </w:rPr>
        <w:t>→</w:t>
      </w:r>
      <w:r w:rsidR="007716D3">
        <w:rPr>
          <w:rFonts w:ascii="Garamond" w:hAnsi="Garamond" w:cs="Times New Roman"/>
          <w:i/>
          <w:color w:val="C00000"/>
          <w:sz w:val="16"/>
          <w:szCs w:val="16"/>
        </w:rPr>
        <w:t xml:space="preserve"> coalescence du </w:t>
      </w:r>
      <w:r w:rsidR="007716D3" w:rsidRPr="007716D3">
        <w:rPr>
          <w:rFonts w:ascii="Times New Roman" w:hAnsi="Times New Roman" w:cs="Times New Roman"/>
          <w:b/>
          <w:i/>
          <w:color w:val="0000CC"/>
          <w:sz w:val="16"/>
          <w:szCs w:val="16"/>
        </w:rPr>
        <w:t>a</w:t>
      </w:r>
      <w:r w:rsidR="007716D3">
        <w:rPr>
          <w:rFonts w:ascii="Garamond" w:hAnsi="Garamond" w:cs="Times New Roman"/>
          <w:i/>
          <w:color w:val="C00000"/>
          <w:sz w:val="16"/>
          <w:szCs w:val="16"/>
        </w:rPr>
        <w:t xml:space="preserve"> et du </w:t>
      </w:r>
      <w:r w:rsidR="007716D3" w:rsidRPr="007716D3">
        <w:rPr>
          <w:rFonts w:ascii="Times New Roman" w:hAnsi="Times New Roman" w:cs="Times New Roman"/>
          <w:color w:val="0000CC"/>
          <w:sz w:val="16"/>
          <w:szCs w:val="16"/>
        </w:rPr>
        <w:t>S(</w:t>
      </w:r>
      <w:r w:rsidR="007716D3" w:rsidRPr="007716D3">
        <w:rPr>
          <w:rFonts w:ascii="LACAN" w:hAnsi="LACAN" w:cs="Times New Roman"/>
          <w:color w:val="0000CC"/>
          <w:sz w:val="16"/>
          <w:szCs w:val="16"/>
        </w:rPr>
        <w:t>A</w:t>
      </w:r>
      <w:r w:rsidR="007716D3" w:rsidRPr="007716D3">
        <w:rPr>
          <w:rFonts w:ascii="Times New Roman" w:hAnsi="Times New Roman" w:cs="Times New Roman"/>
          <w:color w:val="0000CC"/>
          <w:sz w:val="16"/>
          <w:szCs w:val="16"/>
        </w:rPr>
        <w:t>)</w:t>
      </w:r>
      <w:r w:rsidRPr="005E3CEA">
        <w:rPr>
          <w:rFonts w:ascii="Garamond" w:hAnsi="Garamond"/>
          <w:color w:val="C00000"/>
          <w:sz w:val="16"/>
          <w:szCs w:val="16"/>
        </w:rPr>
        <w:t>]</w:t>
      </w:r>
    </w:p>
    <w:p w:rsidR="00372B23" w:rsidRPr="00B24F6B" w:rsidRDefault="00372B23">
      <w:pPr>
        <w:pStyle w:val="Corpsdetexte"/>
        <w:rPr>
          <w:rFonts w:ascii="Garamond" w:hAnsi="Garamond"/>
          <w:sz w:val="20"/>
          <w:szCs w:val="20"/>
        </w:rPr>
      </w:pPr>
    </w:p>
    <w:p w:rsidR="008D0378" w:rsidRPr="00B24F6B" w:rsidRDefault="001B3CE3">
      <w:pPr>
        <w:pStyle w:val="Corpsdetexte"/>
        <w:rPr>
          <w:rFonts w:ascii="Garamond" w:hAnsi="Garamond"/>
          <w:sz w:val="20"/>
          <w:szCs w:val="20"/>
        </w:rPr>
      </w:pPr>
      <w:r w:rsidRPr="00B24F6B">
        <w:rPr>
          <w:rFonts w:ascii="Garamond" w:hAnsi="Garamond"/>
          <w:sz w:val="20"/>
          <w:szCs w:val="20"/>
        </w:rPr>
        <w:t>Mais il se trouve</w:t>
      </w:r>
      <w:r w:rsidR="00C6430B" w:rsidRPr="00B24F6B">
        <w:rPr>
          <w:rFonts w:ascii="Garamond" w:hAnsi="Garamond"/>
          <w:sz w:val="20"/>
          <w:szCs w:val="20"/>
        </w:rPr>
        <w:t>…</w:t>
      </w:r>
      <w:r w:rsidRPr="00B24F6B">
        <w:rPr>
          <w:rFonts w:ascii="Garamond" w:hAnsi="Garamond"/>
          <w:sz w:val="20"/>
          <w:szCs w:val="20"/>
        </w:rPr>
        <w:t xml:space="preserve"> il se trouve que les femmes </w:t>
      </w:r>
      <w:r w:rsidRPr="00B24F6B">
        <w:rPr>
          <w:rFonts w:ascii="Garamond" w:hAnsi="Garamond" w:cs="Times New Roman"/>
          <w:i/>
          <w:sz w:val="20"/>
          <w:szCs w:val="20"/>
        </w:rPr>
        <w:t>aussi</w:t>
      </w:r>
      <w:r w:rsidRPr="00B24F6B">
        <w:rPr>
          <w:rFonts w:ascii="Garamond" w:hAnsi="Garamond"/>
          <w:sz w:val="20"/>
          <w:szCs w:val="20"/>
        </w:rPr>
        <w:t xml:space="preserve"> sont </w:t>
      </w:r>
      <w:proofErr w:type="spellStart"/>
      <w:r w:rsidRPr="00B24F6B">
        <w:rPr>
          <w:rFonts w:ascii="Garamond" w:hAnsi="Garamond"/>
          <w:i/>
          <w:sz w:val="20"/>
          <w:szCs w:val="20"/>
        </w:rPr>
        <w:t>âmoureuses</w:t>
      </w:r>
      <w:proofErr w:type="spellEnd"/>
      <w:r w:rsidRPr="00B24F6B">
        <w:rPr>
          <w:rFonts w:ascii="Garamond" w:hAnsi="Garamond"/>
          <w:sz w:val="20"/>
          <w:szCs w:val="20"/>
        </w:rPr>
        <w:t>, c'est</w:t>
      </w:r>
      <w:r w:rsidR="001C5C89">
        <w:rPr>
          <w:rFonts w:ascii="Garamond" w:hAnsi="Garamond"/>
          <w:sz w:val="20"/>
          <w:szCs w:val="20"/>
        </w:rPr>
        <w:t>-</w:t>
      </w:r>
      <w:r w:rsidRPr="00B24F6B">
        <w:rPr>
          <w:rFonts w:ascii="Garamond" w:hAnsi="Garamond"/>
          <w:sz w:val="20"/>
          <w:szCs w:val="20"/>
        </w:rPr>
        <w:t>à</w:t>
      </w:r>
      <w:r w:rsidR="001C5C89">
        <w:rPr>
          <w:rFonts w:ascii="Garamond" w:hAnsi="Garamond"/>
          <w:sz w:val="20"/>
          <w:szCs w:val="20"/>
        </w:rPr>
        <w:t>-</w:t>
      </w:r>
      <w:r w:rsidRPr="00B24F6B">
        <w:rPr>
          <w:rFonts w:ascii="Garamond" w:hAnsi="Garamond"/>
          <w:sz w:val="20"/>
          <w:szCs w:val="20"/>
        </w:rPr>
        <w:t>dire qu'</w:t>
      </w:r>
      <w:r w:rsidRPr="007716D3">
        <w:rPr>
          <w:rFonts w:ascii="Garamond" w:hAnsi="Garamond"/>
          <w:i/>
          <w:color w:val="0000CC"/>
          <w:sz w:val="20"/>
          <w:szCs w:val="20"/>
        </w:rPr>
        <w:t xml:space="preserve">elles </w:t>
      </w:r>
      <w:proofErr w:type="spellStart"/>
      <w:r w:rsidRPr="007716D3">
        <w:rPr>
          <w:rFonts w:ascii="Garamond" w:hAnsi="Garamond"/>
          <w:i/>
          <w:color w:val="0000CC"/>
          <w:sz w:val="20"/>
          <w:szCs w:val="20"/>
        </w:rPr>
        <w:t>âment</w:t>
      </w:r>
      <w:proofErr w:type="spellEnd"/>
      <w:r w:rsidRPr="007716D3">
        <w:rPr>
          <w:rFonts w:ascii="Garamond" w:hAnsi="Garamond"/>
          <w:i/>
          <w:color w:val="0000CC"/>
          <w:sz w:val="20"/>
          <w:szCs w:val="20"/>
        </w:rPr>
        <w:t xml:space="preserve"> l'âme</w:t>
      </w:r>
      <w:r w:rsidRPr="00B24F6B">
        <w:rPr>
          <w:rFonts w:ascii="Garamond" w:hAnsi="Garamond"/>
          <w:sz w:val="20"/>
          <w:szCs w:val="20"/>
        </w:rPr>
        <w:t xml:space="preserve">. </w:t>
      </w:r>
    </w:p>
    <w:p w:rsidR="007716D3" w:rsidRDefault="001B3CE3">
      <w:pPr>
        <w:pStyle w:val="Corpsdetexte"/>
        <w:rPr>
          <w:rFonts w:ascii="Garamond" w:hAnsi="Garamond"/>
          <w:sz w:val="20"/>
          <w:szCs w:val="20"/>
        </w:rPr>
      </w:pPr>
      <w:r w:rsidRPr="00B24F6B">
        <w:rPr>
          <w:rFonts w:ascii="Garamond" w:hAnsi="Garamond"/>
          <w:sz w:val="20"/>
          <w:szCs w:val="20"/>
        </w:rPr>
        <w:t>Qu'est</w:t>
      </w:r>
      <w:r w:rsidR="001C5C89">
        <w:rPr>
          <w:rFonts w:ascii="Garamond" w:hAnsi="Garamond"/>
          <w:sz w:val="20"/>
          <w:szCs w:val="20"/>
        </w:rPr>
        <w:t>-</w:t>
      </w:r>
      <w:r w:rsidRPr="00B24F6B">
        <w:rPr>
          <w:rFonts w:ascii="Garamond" w:hAnsi="Garamond"/>
          <w:sz w:val="20"/>
          <w:szCs w:val="20"/>
        </w:rPr>
        <w:t xml:space="preserve">ce que ça peut bien être que </w:t>
      </w:r>
      <w:r w:rsidRPr="007716D3">
        <w:rPr>
          <w:rFonts w:ascii="Garamond" w:hAnsi="Garamond"/>
          <w:i/>
          <w:color w:val="0000CC"/>
          <w:sz w:val="20"/>
          <w:szCs w:val="20"/>
        </w:rPr>
        <w:t xml:space="preserve">cette âme qu'elles </w:t>
      </w:r>
      <w:proofErr w:type="spellStart"/>
      <w:r w:rsidRPr="007716D3">
        <w:rPr>
          <w:rFonts w:ascii="Garamond" w:hAnsi="Garamond"/>
          <w:i/>
          <w:color w:val="0000CC"/>
          <w:sz w:val="20"/>
          <w:szCs w:val="20"/>
        </w:rPr>
        <w:t>âment</w:t>
      </w:r>
      <w:proofErr w:type="spellEnd"/>
      <w:r w:rsidRPr="007716D3">
        <w:rPr>
          <w:rFonts w:ascii="Garamond" w:hAnsi="Garamond"/>
          <w:i/>
          <w:color w:val="0000CC"/>
          <w:sz w:val="20"/>
          <w:szCs w:val="20"/>
        </w:rPr>
        <w:t xml:space="preserve"> </w:t>
      </w:r>
      <w:r w:rsidRPr="00B24F6B">
        <w:rPr>
          <w:rFonts w:ascii="Garamond" w:hAnsi="Garamond"/>
          <w:sz w:val="20"/>
          <w:szCs w:val="20"/>
        </w:rPr>
        <w:t xml:space="preserve">dans le partenaire, pourtant </w:t>
      </w:r>
      <w:proofErr w:type="spellStart"/>
      <w:r w:rsidRPr="00B24F6B">
        <w:rPr>
          <w:rFonts w:ascii="Garamond" w:hAnsi="Garamond"/>
          <w:i/>
          <w:sz w:val="20"/>
          <w:szCs w:val="20"/>
        </w:rPr>
        <w:t>hom</w:t>
      </w:r>
      <w:r w:rsidR="00C245E1" w:rsidRPr="00B24F6B">
        <w:rPr>
          <w:rFonts w:ascii="Garamond" w:hAnsi="Garamond"/>
          <w:i/>
          <w:sz w:val="20"/>
          <w:szCs w:val="20"/>
        </w:rPr>
        <w:t>m</w:t>
      </w:r>
      <w:r w:rsidRPr="00B24F6B">
        <w:rPr>
          <w:rFonts w:ascii="Garamond" w:hAnsi="Garamond"/>
          <w:i/>
          <w:sz w:val="20"/>
          <w:szCs w:val="20"/>
        </w:rPr>
        <w:t>o</w:t>
      </w:r>
      <w:proofErr w:type="spellEnd"/>
      <w:r w:rsidRPr="00B24F6B">
        <w:rPr>
          <w:rFonts w:ascii="Garamond" w:hAnsi="Garamond"/>
          <w:sz w:val="20"/>
          <w:szCs w:val="20"/>
        </w:rPr>
        <w:t xml:space="preserve"> jusqu'à la garde</w:t>
      </w:r>
      <w:r w:rsidR="001C5C89">
        <w:rPr>
          <w:rFonts w:ascii="Garamond" w:hAnsi="Garamond"/>
          <w:sz w:val="20"/>
          <w:szCs w:val="20"/>
        </w:rPr>
        <w:t xml:space="preserve"> </w:t>
      </w:r>
      <w:r w:rsidR="00C6430B" w:rsidRPr="001C5C89">
        <w:rPr>
          <w:rFonts w:ascii="Garamond" w:hAnsi="Garamond"/>
          <w:color w:val="C00000"/>
          <w:sz w:val="14"/>
          <w:szCs w:val="14"/>
        </w:rPr>
        <w:t>[</w:t>
      </w:r>
      <w:r w:rsidR="001C5C89" w:rsidRPr="001C5C89">
        <w:rPr>
          <w:rFonts w:ascii="Garamond" w:hAnsi="Garamond"/>
          <w:color w:val="C00000"/>
          <w:sz w:val="14"/>
          <w:szCs w:val="14"/>
        </w:rPr>
        <w:t>Rires</w:t>
      </w:r>
      <w:r w:rsidR="00C6430B" w:rsidRPr="001C5C89">
        <w:rPr>
          <w:rFonts w:ascii="Garamond" w:hAnsi="Garamond"/>
          <w:color w:val="C00000"/>
          <w:sz w:val="14"/>
          <w:szCs w:val="14"/>
        </w:rPr>
        <w:t>]</w:t>
      </w:r>
      <w:r w:rsidRPr="00B24F6B">
        <w:rPr>
          <w:rFonts w:ascii="Garamond" w:hAnsi="Garamond"/>
          <w:sz w:val="20"/>
          <w:szCs w:val="20"/>
        </w:rPr>
        <w:t xml:space="preserve">, </w:t>
      </w:r>
    </w:p>
    <w:p w:rsidR="00372B23" w:rsidRPr="00B24F6B" w:rsidRDefault="001B3CE3">
      <w:pPr>
        <w:pStyle w:val="Corpsdetexte"/>
        <w:rPr>
          <w:rFonts w:ascii="Garamond" w:hAnsi="Garamond"/>
          <w:sz w:val="20"/>
          <w:szCs w:val="20"/>
        </w:rPr>
      </w:pPr>
      <w:r w:rsidRPr="00B24F6B">
        <w:rPr>
          <w:rFonts w:ascii="Garamond" w:hAnsi="Garamond"/>
          <w:sz w:val="20"/>
          <w:szCs w:val="20"/>
        </w:rPr>
        <w:t xml:space="preserve">et dont </w:t>
      </w:r>
      <w:proofErr w:type="gramStart"/>
      <w:r w:rsidRPr="00B24F6B">
        <w:rPr>
          <w:rFonts w:ascii="Garamond" w:hAnsi="Garamond"/>
          <w:sz w:val="20"/>
          <w:szCs w:val="20"/>
        </w:rPr>
        <w:t>elles se</w:t>
      </w:r>
      <w:proofErr w:type="gramEnd"/>
      <w:r w:rsidRPr="00B24F6B">
        <w:rPr>
          <w:rFonts w:ascii="Garamond" w:hAnsi="Garamond"/>
          <w:sz w:val="20"/>
          <w:szCs w:val="20"/>
        </w:rPr>
        <w:t xml:space="preserve"> sortiront pas ? </w:t>
      </w:r>
    </w:p>
    <w:p w:rsidR="008D0378" w:rsidRPr="00B24F6B" w:rsidRDefault="008D0378">
      <w:pPr>
        <w:pStyle w:val="Corpsdetexte"/>
        <w:rPr>
          <w:rFonts w:ascii="Garamond" w:hAnsi="Garamond"/>
          <w:sz w:val="20"/>
          <w:szCs w:val="20"/>
        </w:rPr>
      </w:pPr>
    </w:p>
    <w:p w:rsidR="00372B23" w:rsidRPr="00B24F6B" w:rsidRDefault="001B3CE3">
      <w:pPr>
        <w:pStyle w:val="Corpsdetexte"/>
        <w:rPr>
          <w:rFonts w:ascii="Garamond" w:hAnsi="Garamond"/>
          <w:sz w:val="20"/>
          <w:szCs w:val="20"/>
        </w:rPr>
      </w:pPr>
      <w:r w:rsidRPr="00B24F6B">
        <w:rPr>
          <w:rFonts w:ascii="Garamond" w:hAnsi="Garamond"/>
          <w:sz w:val="20"/>
          <w:szCs w:val="20"/>
        </w:rPr>
        <w:t xml:space="preserve">Ça ne peut en effet les conduire qu'à ce terme </w:t>
      </w:r>
      <w:r w:rsidRPr="00B24F6B">
        <w:rPr>
          <w:rFonts w:ascii="Garamond" w:hAnsi="Garamond"/>
          <w:i/>
          <w:sz w:val="20"/>
          <w:szCs w:val="20"/>
        </w:rPr>
        <w:t>ultime</w:t>
      </w:r>
      <w:r w:rsidR="001041AF">
        <w:rPr>
          <w:rFonts w:ascii="Garamond" w:hAnsi="Garamond"/>
          <w:sz w:val="20"/>
          <w:szCs w:val="20"/>
        </w:rPr>
        <w:t xml:space="preserve"> - </w:t>
      </w:r>
      <w:r w:rsidRPr="00B24F6B">
        <w:rPr>
          <w:rFonts w:ascii="Garamond" w:hAnsi="Garamond"/>
          <w:sz w:val="20"/>
          <w:szCs w:val="20"/>
        </w:rPr>
        <w:t xml:space="preserve">et </w:t>
      </w:r>
      <w:proofErr w:type="gramStart"/>
      <w:r w:rsidRPr="00B24F6B">
        <w:rPr>
          <w:rFonts w:ascii="Garamond" w:hAnsi="Garamond"/>
          <w:sz w:val="20"/>
          <w:szCs w:val="20"/>
        </w:rPr>
        <w:t>c'est</w:t>
      </w:r>
      <w:proofErr w:type="gramEnd"/>
      <w:r w:rsidRPr="00B24F6B">
        <w:rPr>
          <w:rFonts w:ascii="Garamond" w:hAnsi="Garamond"/>
          <w:sz w:val="20"/>
          <w:szCs w:val="20"/>
        </w:rPr>
        <w:t xml:space="preserve"> pas pour rien que je l'appelle comme ça</w:t>
      </w:r>
      <w:r w:rsidR="001041AF">
        <w:rPr>
          <w:rFonts w:ascii="Garamond" w:hAnsi="Garamond"/>
          <w:sz w:val="20"/>
          <w:szCs w:val="20"/>
        </w:rPr>
        <w:t xml:space="preserve"> - </w:t>
      </w:r>
      <w:r w:rsidRPr="00B24F6B">
        <w:rPr>
          <w:rFonts w:ascii="Garamond" w:hAnsi="Garamond"/>
          <w:sz w:val="20"/>
          <w:szCs w:val="20"/>
        </w:rPr>
        <w:t xml:space="preserve"> </w:t>
      </w:r>
    </w:p>
    <w:p w:rsidR="001C5C89" w:rsidRDefault="00372B23">
      <w:pPr>
        <w:pStyle w:val="Corpsdetexte"/>
        <w:rPr>
          <w:rFonts w:ascii="Garamond" w:hAnsi="Garamond"/>
          <w:sz w:val="20"/>
          <w:szCs w:val="20"/>
        </w:rPr>
      </w:pPr>
      <w:proofErr w:type="spellStart"/>
      <w:r w:rsidRPr="001C5C89">
        <w:rPr>
          <w:rFonts w:ascii="Palatino Linotype" w:hAnsi="Palatino Linotype" w:cs="Times New Roman"/>
          <w:color w:val="0000CC"/>
          <w:sz w:val="18"/>
          <w:szCs w:val="18"/>
        </w:rPr>
        <w:t>ὔ</w:t>
      </w:r>
      <w:r w:rsidRPr="001C5C89">
        <w:rPr>
          <w:rFonts w:ascii="Palatino Linotype" w:hAnsi="Palatino Linotype" w:cs="Garamond"/>
          <w:color w:val="0000CC"/>
          <w:sz w:val="18"/>
          <w:szCs w:val="18"/>
        </w:rPr>
        <w:t>στερον</w:t>
      </w:r>
      <w:proofErr w:type="spellEnd"/>
      <w:r w:rsidR="00040C42" w:rsidRPr="00B24F6B">
        <w:rPr>
          <w:rFonts w:ascii="Garamond" w:hAnsi="Garamond"/>
          <w:sz w:val="20"/>
          <w:szCs w:val="20"/>
        </w:rPr>
        <w:t xml:space="preserve"> </w:t>
      </w:r>
      <w:r w:rsidRPr="009F2D2E">
        <w:rPr>
          <w:rFonts w:ascii="Garamond" w:hAnsi="Garamond"/>
          <w:color w:val="C00000"/>
          <w:sz w:val="14"/>
          <w:szCs w:val="14"/>
        </w:rPr>
        <w:t>[</w:t>
      </w:r>
      <w:proofErr w:type="spellStart"/>
      <w:r w:rsidR="00CC5DD9">
        <w:rPr>
          <w:rFonts w:ascii="Garamond" w:hAnsi="Garamond"/>
          <w:color w:val="C00000"/>
          <w:sz w:val="14"/>
          <w:szCs w:val="14"/>
        </w:rPr>
        <w:t>hy</w:t>
      </w:r>
      <w:r w:rsidR="001B3CE3" w:rsidRPr="009F2D2E">
        <w:rPr>
          <w:rFonts w:ascii="Garamond" w:hAnsi="Garamond"/>
          <w:color w:val="C00000"/>
          <w:sz w:val="14"/>
          <w:szCs w:val="14"/>
        </w:rPr>
        <w:t>steron</w:t>
      </w:r>
      <w:proofErr w:type="spellEnd"/>
      <w:r w:rsidR="001041AF" w:rsidRPr="009F2D2E">
        <w:rPr>
          <w:rFonts w:ascii="Garamond" w:hAnsi="Garamond"/>
          <w:color w:val="C00000"/>
          <w:sz w:val="14"/>
          <w:szCs w:val="14"/>
        </w:rPr>
        <w:t> : le dernier</w:t>
      </w:r>
      <w:r w:rsidRPr="009F2D2E">
        <w:rPr>
          <w:rFonts w:ascii="Garamond" w:hAnsi="Garamond"/>
          <w:color w:val="C00000"/>
          <w:sz w:val="14"/>
          <w:szCs w:val="14"/>
        </w:rPr>
        <w:t>]</w:t>
      </w:r>
      <w:r w:rsidR="003625B9" w:rsidRPr="00B24F6B">
        <w:rPr>
          <w:rFonts w:ascii="Garamond" w:hAnsi="Garamond"/>
          <w:sz w:val="20"/>
          <w:szCs w:val="20"/>
        </w:rPr>
        <w:t xml:space="preserve"> </w:t>
      </w:r>
      <w:r w:rsidR="001B3CE3" w:rsidRPr="00B24F6B">
        <w:rPr>
          <w:rFonts w:ascii="Garamond" w:hAnsi="Garamond"/>
          <w:sz w:val="20"/>
          <w:szCs w:val="20"/>
        </w:rPr>
        <w:t>que ça se dit en grec</w:t>
      </w:r>
      <w:r w:rsidR="00040C42" w:rsidRPr="00B24F6B">
        <w:rPr>
          <w:rFonts w:ascii="Garamond" w:hAnsi="Garamond"/>
          <w:sz w:val="20"/>
          <w:szCs w:val="20"/>
        </w:rPr>
        <w:t xml:space="preserve"> : </w:t>
      </w:r>
      <w:r w:rsidR="001B3CE3" w:rsidRPr="00B24F6B">
        <w:rPr>
          <w:rFonts w:ascii="Garamond" w:hAnsi="Garamond"/>
          <w:sz w:val="20"/>
          <w:szCs w:val="20"/>
        </w:rPr>
        <w:t xml:space="preserve">de </w:t>
      </w:r>
      <w:r w:rsidRPr="00B24F6B">
        <w:rPr>
          <w:rFonts w:ascii="Garamond" w:hAnsi="Garamond"/>
          <w:sz w:val="20"/>
          <w:szCs w:val="20"/>
        </w:rPr>
        <w:t>l</w:t>
      </w:r>
      <w:r w:rsidR="001B3CE3" w:rsidRPr="00B24F6B">
        <w:rPr>
          <w:rFonts w:ascii="Garamond" w:hAnsi="Garamond"/>
          <w:sz w:val="20"/>
          <w:szCs w:val="20"/>
        </w:rPr>
        <w:t>'</w:t>
      </w:r>
      <w:r w:rsidR="001B3CE3" w:rsidRPr="00B24F6B">
        <w:rPr>
          <w:rFonts w:ascii="Garamond" w:hAnsi="Garamond" w:cs="Times New Roman"/>
          <w:i/>
          <w:color w:val="0000CC"/>
          <w:sz w:val="20"/>
          <w:szCs w:val="20"/>
        </w:rPr>
        <w:t>hystérie</w:t>
      </w:r>
      <w:r w:rsidR="001B3CE3" w:rsidRPr="00B24F6B">
        <w:rPr>
          <w:rFonts w:ascii="Garamond" w:hAnsi="Garamond"/>
          <w:sz w:val="20"/>
          <w:szCs w:val="20"/>
        </w:rPr>
        <w:t xml:space="preserve">, soit de </w:t>
      </w:r>
      <w:r w:rsidR="00040C42" w:rsidRPr="00B24F6B">
        <w:rPr>
          <w:rFonts w:ascii="Garamond" w:hAnsi="Garamond"/>
          <w:sz w:val="20"/>
          <w:szCs w:val="20"/>
        </w:rPr>
        <w:t>« </w:t>
      </w:r>
      <w:r w:rsidR="001B3CE3" w:rsidRPr="00B24F6B">
        <w:rPr>
          <w:rFonts w:ascii="Garamond" w:hAnsi="Garamond" w:cs="Times New Roman"/>
          <w:i/>
          <w:color w:val="0000CC"/>
          <w:sz w:val="20"/>
          <w:szCs w:val="20"/>
        </w:rPr>
        <w:t>faire l'homme</w:t>
      </w:r>
      <w:r w:rsidR="00040C42" w:rsidRPr="00B24F6B">
        <w:rPr>
          <w:rFonts w:ascii="Garamond" w:hAnsi="Garamond"/>
          <w:sz w:val="20"/>
          <w:szCs w:val="20"/>
        </w:rPr>
        <w:t> »</w:t>
      </w:r>
      <w:r w:rsidR="001B3CE3" w:rsidRPr="00B24F6B">
        <w:rPr>
          <w:rFonts w:ascii="Garamond" w:hAnsi="Garamond"/>
          <w:sz w:val="20"/>
          <w:szCs w:val="20"/>
        </w:rPr>
        <w:t xml:space="preserve"> comme je l'ai dit, </w:t>
      </w:r>
    </w:p>
    <w:p w:rsidR="007035CC" w:rsidRDefault="00C6430B">
      <w:pPr>
        <w:pStyle w:val="Corpsdetexte"/>
        <w:rPr>
          <w:rFonts w:ascii="Garamond" w:hAnsi="Garamond"/>
          <w:sz w:val="20"/>
          <w:szCs w:val="20"/>
        </w:rPr>
      </w:pPr>
      <w:r w:rsidRPr="007035CC">
        <w:rPr>
          <w:rFonts w:ascii="Garamond" w:hAnsi="Garamond"/>
          <w:i/>
          <w:sz w:val="20"/>
          <w:szCs w:val="20"/>
        </w:rPr>
        <w:t xml:space="preserve">à </w:t>
      </w:r>
      <w:r w:rsidR="001B3CE3" w:rsidRPr="007035CC">
        <w:rPr>
          <w:rFonts w:ascii="Garamond" w:hAnsi="Garamond"/>
          <w:i/>
          <w:sz w:val="20"/>
          <w:szCs w:val="20"/>
        </w:rPr>
        <w:t xml:space="preserve">être de ce fait </w:t>
      </w:r>
      <w:r w:rsidR="00040C42" w:rsidRPr="007035CC">
        <w:rPr>
          <w:rFonts w:ascii="Garamond" w:hAnsi="Garamond"/>
          <w:i/>
          <w:sz w:val="20"/>
          <w:szCs w:val="20"/>
        </w:rPr>
        <w:t>« </w:t>
      </w:r>
      <w:proofErr w:type="spellStart"/>
      <w:r w:rsidR="001B3CE3" w:rsidRPr="007035CC">
        <w:rPr>
          <w:rFonts w:ascii="Garamond" w:hAnsi="Garamond"/>
          <w:i/>
          <w:sz w:val="20"/>
          <w:szCs w:val="20"/>
        </w:rPr>
        <w:t>hom</w:t>
      </w:r>
      <w:r w:rsidR="00C245E1" w:rsidRPr="007035CC">
        <w:rPr>
          <w:rFonts w:ascii="Garamond" w:hAnsi="Garamond"/>
          <w:i/>
          <w:sz w:val="20"/>
          <w:szCs w:val="20"/>
        </w:rPr>
        <w:t>m</w:t>
      </w:r>
      <w:r w:rsidR="001B3CE3" w:rsidRPr="007035CC">
        <w:rPr>
          <w:rFonts w:ascii="Garamond" w:hAnsi="Garamond"/>
          <w:i/>
          <w:sz w:val="20"/>
          <w:szCs w:val="20"/>
        </w:rPr>
        <w:t>osexuelles</w:t>
      </w:r>
      <w:proofErr w:type="spellEnd"/>
      <w:r w:rsidR="00040C42" w:rsidRPr="007035CC">
        <w:rPr>
          <w:rFonts w:ascii="Garamond" w:hAnsi="Garamond"/>
          <w:i/>
          <w:sz w:val="20"/>
          <w:szCs w:val="20"/>
        </w:rPr>
        <w:t> »</w:t>
      </w:r>
      <w:r w:rsidR="001B3CE3" w:rsidRPr="007035CC">
        <w:rPr>
          <w:rFonts w:ascii="Garamond" w:hAnsi="Garamond"/>
          <w:i/>
          <w:sz w:val="20"/>
          <w:szCs w:val="20"/>
        </w:rPr>
        <w:t xml:space="preserve">, si je puis m'exprimer ainsi, ou </w:t>
      </w:r>
      <w:r w:rsidR="00040C42" w:rsidRPr="007035CC">
        <w:rPr>
          <w:rFonts w:ascii="Garamond" w:hAnsi="Garamond"/>
          <w:i/>
          <w:sz w:val="20"/>
          <w:szCs w:val="20"/>
        </w:rPr>
        <w:t>« </w:t>
      </w:r>
      <w:proofErr w:type="spellStart"/>
      <w:r w:rsidR="001B3CE3" w:rsidRPr="007035CC">
        <w:rPr>
          <w:rFonts w:ascii="Garamond" w:hAnsi="Garamond"/>
          <w:i/>
          <w:sz w:val="20"/>
          <w:szCs w:val="20"/>
        </w:rPr>
        <w:t>horsexe</w:t>
      </w:r>
      <w:proofErr w:type="spellEnd"/>
      <w:r w:rsidR="00040C42" w:rsidRPr="007035CC">
        <w:rPr>
          <w:rFonts w:ascii="Garamond" w:hAnsi="Garamond"/>
          <w:i/>
          <w:sz w:val="20"/>
          <w:szCs w:val="20"/>
        </w:rPr>
        <w:t> »</w:t>
      </w:r>
      <w:r w:rsidR="001B3CE3" w:rsidRPr="007035CC">
        <w:rPr>
          <w:rFonts w:ascii="Garamond" w:hAnsi="Garamond"/>
          <w:i/>
          <w:sz w:val="20"/>
          <w:szCs w:val="20"/>
        </w:rPr>
        <w:t xml:space="preserve"> elles aussi</w:t>
      </w:r>
      <w:r w:rsidR="007035CC">
        <w:rPr>
          <w:rFonts w:ascii="Garamond" w:hAnsi="Garamond"/>
          <w:i/>
          <w:sz w:val="20"/>
          <w:szCs w:val="20"/>
        </w:rPr>
        <w:t>.</w:t>
      </w:r>
      <w:r w:rsidR="007716D3">
        <w:rPr>
          <w:rFonts w:ascii="Garamond" w:hAnsi="Garamond"/>
          <w:sz w:val="20"/>
          <w:szCs w:val="20"/>
        </w:rPr>
        <w:t xml:space="preserve"> </w:t>
      </w:r>
    </w:p>
    <w:p w:rsidR="0027492B" w:rsidRDefault="0027492B">
      <w:pPr>
        <w:pStyle w:val="Corpsdetexte"/>
        <w:rPr>
          <w:rFonts w:ascii="Garamond" w:hAnsi="Garamond"/>
          <w:sz w:val="20"/>
          <w:szCs w:val="20"/>
        </w:rPr>
      </w:pPr>
    </w:p>
    <w:p w:rsidR="00040C42" w:rsidRPr="00B24F6B" w:rsidRDefault="007716D3">
      <w:pPr>
        <w:pStyle w:val="Corpsdetexte"/>
        <w:rPr>
          <w:rFonts w:ascii="Garamond" w:hAnsi="Garamond"/>
          <w:sz w:val="20"/>
          <w:szCs w:val="20"/>
        </w:rPr>
      </w:pPr>
      <w:r w:rsidRPr="009F2D2E">
        <w:rPr>
          <w:rFonts w:ascii="Garamond" w:hAnsi="Garamond"/>
          <w:sz w:val="16"/>
          <w:szCs w:val="16"/>
        </w:rPr>
        <w:t>[</w:t>
      </w:r>
      <w:r w:rsidRPr="009F2D2E">
        <w:rPr>
          <w:rFonts w:ascii="Garamond" w:hAnsi="Garamond"/>
          <w:i/>
          <w:color w:val="C00000"/>
          <w:sz w:val="16"/>
          <w:szCs w:val="16"/>
        </w:rPr>
        <w:t>le</w:t>
      </w:r>
      <w:r>
        <w:rPr>
          <w:rFonts w:ascii="Garamond" w:hAnsi="Garamond"/>
          <w:sz w:val="20"/>
          <w:szCs w:val="20"/>
        </w:rPr>
        <w:t xml:space="preserve"> </w:t>
      </w:r>
      <w:r w:rsidRPr="007716D3">
        <w:rPr>
          <w:rFonts w:ascii="LACAN" w:hAnsi="LACAN"/>
          <w:color w:val="0000CC"/>
          <w:sz w:val="16"/>
          <w:szCs w:val="16"/>
        </w:rPr>
        <w:t>S</w:t>
      </w:r>
      <w:r>
        <w:rPr>
          <w:rFonts w:ascii="Garamond" w:hAnsi="Garamond"/>
          <w:color w:val="C00000"/>
          <w:sz w:val="16"/>
          <w:szCs w:val="16"/>
        </w:rPr>
        <w:t xml:space="preserve"> </w:t>
      </w:r>
      <w:r w:rsidRPr="0027492B">
        <w:rPr>
          <w:rFonts w:ascii="Garamond" w:hAnsi="Garamond"/>
          <w:color w:val="C00000"/>
          <w:sz w:val="16"/>
          <w:szCs w:val="16"/>
          <w:vertAlign w:val="subscript"/>
        </w:rPr>
        <w:t>→</w:t>
      </w:r>
      <w:r>
        <w:rPr>
          <w:rFonts w:ascii="Garamond" w:hAnsi="Garamond"/>
          <w:color w:val="C00000"/>
          <w:sz w:val="16"/>
          <w:szCs w:val="16"/>
        </w:rPr>
        <w:t xml:space="preserve"> </w:t>
      </w:r>
      <w:r w:rsidRPr="006A45E0">
        <w:rPr>
          <w:rFonts w:ascii="Times New Roman" w:hAnsi="Times New Roman" w:cs="Times New Roman"/>
          <w:b/>
          <w:i/>
          <w:color w:val="0000CC"/>
          <w:sz w:val="16"/>
          <w:szCs w:val="16"/>
        </w:rPr>
        <w:t>a</w:t>
      </w:r>
      <w:r>
        <w:rPr>
          <w:rFonts w:ascii="Times New Roman" w:hAnsi="Times New Roman" w:cs="Times New Roman"/>
          <w:i/>
          <w:color w:val="0000CC"/>
          <w:sz w:val="16"/>
          <w:szCs w:val="16"/>
        </w:rPr>
        <w:t xml:space="preserve"> </w:t>
      </w:r>
      <w:r w:rsidRPr="007716D3">
        <w:rPr>
          <w:rFonts w:ascii="Garamond" w:hAnsi="Garamond" w:cs="Times New Roman"/>
          <w:i/>
          <w:color w:val="C00000"/>
          <w:sz w:val="16"/>
          <w:szCs w:val="16"/>
        </w:rPr>
        <w:t>d</w:t>
      </w:r>
      <w:r>
        <w:rPr>
          <w:rFonts w:ascii="Garamond" w:hAnsi="Garamond" w:cs="Times New Roman"/>
          <w:i/>
          <w:color w:val="C00000"/>
          <w:sz w:val="16"/>
          <w:szCs w:val="16"/>
        </w:rPr>
        <w:t>u</w:t>
      </w:r>
      <w:r w:rsidRPr="007716D3">
        <w:rPr>
          <w:rFonts w:ascii="Garamond" w:hAnsi="Garamond" w:cs="Times New Roman"/>
          <w:i/>
          <w:color w:val="C00000"/>
          <w:sz w:val="16"/>
          <w:szCs w:val="16"/>
        </w:rPr>
        <w:t xml:space="preserve"> tableau</w:t>
      </w:r>
      <w:r w:rsidR="006A45E0" w:rsidRPr="00182406">
        <w:rPr>
          <w:rFonts w:ascii="Garamond" w:hAnsi="Garamond" w:cs="Times New Roman"/>
          <w:i/>
          <w:color w:val="C00000"/>
          <w:sz w:val="16"/>
          <w:szCs w:val="16"/>
        </w:rPr>
        <w:t>(struc</w:t>
      </w:r>
      <w:r w:rsidR="006A45E0">
        <w:rPr>
          <w:rFonts w:ascii="Garamond" w:hAnsi="Garamond" w:cs="Times New Roman"/>
          <w:i/>
          <w:color w:val="C00000"/>
          <w:sz w:val="16"/>
          <w:szCs w:val="16"/>
        </w:rPr>
        <w:t>t</w:t>
      </w:r>
      <w:r w:rsidR="006A45E0" w:rsidRPr="00182406">
        <w:rPr>
          <w:rFonts w:ascii="Garamond" w:hAnsi="Garamond" w:cs="Times New Roman"/>
          <w:i/>
          <w:color w:val="C00000"/>
          <w:sz w:val="16"/>
          <w:szCs w:val="16"/>
        </w:rPr>
        <w:t>ure du fantasme</w:t>
      </w:r>
      <w:r w:rsidR="006A45E0">
        <w:rPr>
          <w:rFonts w:ascii="Garamond" w:hAnsi="Garamond" w:cs="Times New Roman"/>
          <w:i/>
          <w:color w:val="C00000"/>
          <w:sz w:val="16"/>
          <w:szCs w:val="16"/>
        </w:rPr>
        <w:t>)</w:t>
      </w:r>
      <w:r w:rsidR="0027492B" w:rsidRPr="0027492B">
        <w:rPr>
          <w:rFonts w:ascii="Garamond" w:hAnsi="Garamond"/>
          <w:color w:val="C00000"/>
          <w:sz w:val="16"/>
          <w:szCs w:val="16"/>
          <w:vertAlign w:val="subscript"/>
        </w:rPr>
        <w:t xml:space="preserve"> →</w:t>
      </w:r>
      <w:r w:rsidR="0027492B">
        <w:rPr>
          <w:rFonts w:ascii="Garamond" w:hAnsi="Garamond"/>
          <w:color w:val="C00000"/>
          <w:sz w:val="16"/>
          <w:szCs w:val="16"/>
          <w:vertAlign w:val="subscript"/>
        </w:rPr>
        <w:t xml:space="preserve">  </w:t>
      </w:r>
      <w:r w:rsidR="007035CC">
        <w:rPr>
          <w:rFonts w:ascii="Garamond" w:hAnsi="Garamond" w:cs="Times New Roman"/>
          <w:i/>
          <w:color w:val="C00000"/>
          <w:sz w:val="16"/>
          <w:szCs w:val="16"/>
        </w:rPr>
        <w:t xml:space="preserve">coalescence du </w:t>
      </w:r>
      <w:r w:rsidR="007035CC" w:rsidRPr="007716D3">
        <w:rPr>
          <w:rFonts w:ascii="Times New Roman" w:hAnsi="Times New Roman" w:cs="Times New Roman"/>
          <w:b/>
          <w:i/>
          <w:color w:val="0000CC"/>
          <w:sz w:val="16"/>
          <w:szCs w:val="16"/>
        </w:rPr>
        <w:t>a</w:t>
      </w:r>
      <w:r w:rsidR="007035CC">
        <w:rPr>
          <w:rFonts w:ascii="Garamond" w:hAnsi="Garamond" w:cs="Times New Roman"/>
          <w:i/>
          <w:color w:val="C00000"/>
          <w:sz w:val="16"/>
          <w:szCs w:val="16"/>
        </w:rPr>
        <w:t xml:space="preserve"> et du </w:t>
      </w:r>
      <w:r w:rsidR="007035CC" w:rsidRPr="007716D3">
        <w:rPr>
          <w:rFonts w:ascii="Times New Roman" w:hAnsi="Times New Roman" w:cs="Times New Roman"/>
          <w:color w:val="0000CC"/>
          <w:sz w:val="16"/>
          <w:szCs w:val="16"/>
        </w:rPr>
        <w:t>S(</w:t>
      </w:r>
      <w:r w:rsidR="007035CC" w:rsidRPr="007716D3">
        <w:rPr>
          <w:rFonts w:ascii="LACAN" w:hAnsi="LACAN" w:cs="Times New Roman"/>
          <w:color w:val="0000CC"/>
          <w:sz w:val="16"/>
          <w:szCs w:val="16"/>
        </w:rPr>
        <w:t>A</w:t>
      </w:r>
      <w:r w:rsidR="007035CC" w:rsidRPr="007716D3">
        <w:rPr>
          <w:rFonts w:ascii="Times New Roman" w:hAnsi="Times New Roman" w:cs="Times New Roman"/>
          <w:color w:val="0000CC"/>
          <w:sz w:val="16"/>
          <w:szCs w:val="16"/>
        </w:rPr>
        <w:t>)</w:t>
      </w:r>
      <w:r w:rsidR="007035CC">
        <w:rPr>
          <w:rFonts w:ascii="Times New Roman" w:hAnsi="Times New Roman" w:cs="Times New Roman"/>
          <w:color w:val="0000CC"/>
          <w:sz w:val="16"/>
          <w:szCs w:val="16"/>
        </w:rPr>
        <w:t xml:space="preserve"> </w:t>
      </w:r>
      <w:r w:rsidR="007035CC" w:rsidRPr="006A45E0">
        <w:rPr>
          <w:rFonts w:ascii="Garamond" w:hAnsi="Garamond" w:cs="Times New Roman"/>
          <w:i/>
          <w:color w:val="C00000"/>
          <w:sz w:val="16"/>
          <w:szCs w:val="16"/>
          <w:u w:val="single"/>
        </w:rPr>
        <w:t>pour elle</w:t>
      </w:r>
      <w:r w:rsidR="00CC5DD9">
        <w:rPr>
          <w:rFonts w:ascii="Garamond" w:hAnsi="Garamond" w:cs="Times New Roman"/>
          <w:i/>
          <w:color w:val="C00000"/>
          <w:sz w:val="16"/>
          <w:szCs w:val="16"/>
          <w:u w:val="single"/>
        </w:rPr>
        <w:t>s</w:t>
      </w:r>
      <w:r w:rsidR="007035CC" w:rsidRPr="006A45E0">
        <w:rPr>
          <w:rFonts w:ascii="Garamond" w:hAnsi="Garamond" w:cs="Times New Roman"/>
          <w:i/>
          <w:color w:val="C00000"/>
          <w:sz w:val="16"/>
          <w:szCs w:val="16"/>
          <w:u w:val="single"/>
        </w:rPr>
        <w:t xml:space="preserve"> aussi</w:t>
      </w:r>
      <w:r w:rsidR="009F2D2E">
        <w:rPr>
          <w:rFonts w:ascii="Garamond" w:hAnsi="Garamond"/>
          <w:color w:val="C00000"/>
          <w:sz w:val="16"/>
          <w:szCs w:val="16"/>
        </w:rPr>
        <w:t> </w:t>
      </w:r>
      <w:r w:rsidR="00CC5DD9" w:rsidRPr="00CC5DD9">
        <w:rPr>
          <w:rFonts w:ascii="Garamond" w:hAnsi="Garamond"/>
          <w:color w:val="C00000"/>
          <w:sz w:val="16"/>
          <w:szCs w:val="16"/>
          <w:vertAlign w:val="subscript"/>
        </w:rPr>
        <w:t>→</w:t>
      </w:r>
      <w:r w:rsidR="009F2D2E">
        <w:rPr>
          <w:rFonts w:ascii="Garamond" w:hAnsi="Garamond"/>
          <w:color w:val="C00000"/>
          <w:sz w:val="16"/>
          <w:szCs w:val="16"/>
        </w:rPr>
        <w:t xml:space="preserve"> </w:t>
      </w:r>
      <w:r w:rsidR="009F2D2E" w:rsidRPr="009F2D2E">
        <w:rPr>
          <w:rFonts w:ascii="Garamond" w:hAnsi="Garamond"/>
          <w:i/>
          <w:color w:val="C00000"/>
          <w:sz w:val="16"/>
          <w:szCs w:val="16"/>
        </w:rPr>
        <w:t xml:space="preserve">l’hystérique </w:t>
      </w:r>
      <w:r w:rsidR="009F2D2E">
        <w:rPr>
          <w:rFonts w:ascii="Garamond" w:hAnsi="Garamond"/>
          <w:i/>
          <w:color w:val="C00000"/>
          <w:sz w:val="16"/>
          <w:szCs w:val="16"/>
        </w:rPr>
        <w:t>« </w:t>
      </w:r>
      <w:r w:rsidR="009F2D2E" w:rsidRPr="009F2D2E">
        <w:rPr>
          <w:rFonts w:ascii="Garamond" w:hAnsi="Garamond"/>
          <w:i/>
          <w:color w:val="C00000"/>
          <w:sz w:val="16"/>
          <w:szCs w:val="16"/>
        </w:rPr>
        <w:t>fait l’homme</w:t>
      </w:r>
      <w:r w:rsidR="009F2D2E">
        <w:rPr>
          <w:rFonts w:ascii="Garamond" w:hAnsi="Garamond"/>
          <w:i/>
          <w:color w:val="C00000"/>
          <w:sz w:val="16"/>
          <w:szCs w:val="16"/>
        </w:rPr>
        <w:t> »</w:t>
      </w:r>
      <w:r w:rsidRPr="005E3CEA">
        <w:rPr>
          <w:rFonts w:ascii="Garamond" w:hAnsi="Garamond"/>
          <w:color w:val="C00000"/>
          <w:sz w:val="16"/>
          <w:szCs w:val="16"/>
        </w:rPr>
        <w:t>]</w:t>
      </w:r>
      <w:r w:rsidR="001B3CE3" w:rsidRPr="00B24F6B">
        <w:rPr>
          <w:rFonts w:ascii="Garamond" w:hAnsi="Garamond"/>
          <w:sz w:val="20"/>
          <w:szCs w:val="20"/>
        </w:rPr>
        <w:t xml:space="preserve"> </w:t>
      </w:r>
    </w:p>
    <w:p w:rsidR="00B628B3" w:rsidRPr="00B24F6B" w:rsidRDefault="00B628B3">
      <w:pPr>
        <w:pStyle w:val="Corpsdetexte"/>
        <w:rPr>
          <w:rFonts w:ascii="Garamond" w:hAnsi="Garamond"/>
          <w:sz w:val="20"/>
          <w:szCs w:val="20"/>
        </w:rPr>
      </w:pPr>
    </w:p>
    <w:p w:rsidR="00C061CF" w:rsidRDefault="001B3CE3">
      <w:pPr>
        <w:pStyle w:val="Corpsdetexte"/>
        <w:rPr>
          <w:rFonts w:ascii="Garamond" w:hAnsi="Garamond"/>
          <w:sz w:val="20"/>
          <w:szCs w:val="20"/>
        </w:rPr>
      </w:pPr>
      <w:r w:rsidRPr="00B24F6B">
        <w:rPr>
          <w:rFonts w:ascii="Garamond" w:hAnsi="Garamond"/>
          <w:sz w:val="20"/>
          <w:szCs w:val="20"/>
        </w:rPr>
        <w:t xml:space="preserve">Leur étant difficile de ne pas sentir dès lors l'impasse qui consiste à ce qu'elles se </w:t>
      </w:r>
      <w:r w:rsidR="00040C42" w:rsidRPr="00B24F6B">
        <w:rPr>
          <w:rFonts w:ascii="Garamond" w:hAnsi="Garamond"/>
          <w:sz w:val="20"/>
          <w:szCs w:val="20"/>
        </w:rPr>
        <w:t>« </w:t>
      </w:r>
      <w:proofErr w:type="spellStart"/>
      <w:r w:rsidRPr="00B24F6B">
        <w:rPr>
          <w:rFonts w:ascii="Garamond" w:hAnsi="Garamond"/>
          <w:i/>
          <w:sz w:val="20"/>
          <w:szCs w:val="20"/>
        </w:rPr>
        <w:t>mêment</w:t>
      </w:r>
      <w:proofErr w:type="spellEnd"/>
      <w:r w:rsidR="00040C42" w:rsidRPr="00B24F6B">
        <w:rPr>
          <w:rFonts w:ascii="Garamond" w:hAnsi="Garamond"/>
          <w:sz w:val="20"/>
          <w:szCs w:val="20"/>
        </w:rPr>
        <w:t> »</w:t>
      </w:r>
      <w:r w:rsidRPr="00B24F6B">
        <w:rPr>
          <w:rFonts w:ascii="Garamond" w:hAnsi="Garamond"/>
          <w:sz w:val="20"/>
          <w:szCs w:val="20"/>
        </w:rPr>
        <w:t xml:space="preserve"> dans l'autre,</w:t>
      </w:r>
    </w:p>
    <w:p w:rsidR="00C061CF" w:rsidRDefault="001B3CE3">
      <w:pPr>
        <w:pStyle w:val="Corpsdetexte"/>
        <w:rPr>
          <w:rFonts w:ascii="Garamond" w:hAnsi="Garamond"/>
          <w:sz w:val="20"/>
          <w:szCs w:val="20"/>
        </w:rPr>
      </w:pPr>
      <w:r w:rsidRPr="00B24F6B">
        <w:rPr>
          <w:rFonts w:ascii="Garamond" w:hAnsi="Garamond"/>
          <w:sz w:val="20"/>
          <w:szCs w:val="20"/>
        </w:rPr>
        <w:t xml:space="preserve">car enfin il n'y a pas besoin de se savoir </w:t>
      </w:r>
      <w:r w:rsidRPr="00B24F6B">
        <w:rPr>
          <w:rFonts w:ascii="Garamond" w:hAnsi="Garamond" w:cs="Times New Roman"/>
          <w:i/>
          <w:sz w:val="20"/>
          <w:szCs w:val="20"/>
        </w:rPr>
        <w:t>autre</w:t>
      </w:r>
      <w:r w:rsidRPr="00B24F6B">
        <w:rPr>
          <w:rFonts w:ascii="Garamond" w:hAnsi="Garamond"/>
          <w:sz w:val="20"/>
          <w:szCs w:val="20"/>
        </w:rPr>
        <w:t xml:space="preserve"> pour en être,</w:t>
      </w:r>
      <w:r w:rsidR="00040C42" w:rsidRPr="00B24F6B">
        <w:rPr>
          <w:rFonts w:ascii="Garamond" w:hAnsi="Garamond"/>
          <w:sz w:val="20"/>
          <w:szCs w:val="20"/>
        </w:rPr>
        <w:t xml:space="preserve"> </w:t>
      </w:r>
      <w:r w:rsidRPr="00B24F6B">
        <w:rPr>
          <w:rFonts w:ascii="Garamond" w:hAnsi="Garamond"/>
          <w:sz w:val="20"/>
          <w:szCs w:val="20"/>
        </w:rPr>
        <w:t xml:space="preserve">puisque là d'où </w:t>
      </w:r>
      <w:r w:rsidRPr="007716D3">
        <w:rPr>
          <w:rFonts w:ascii="Garamond" w:hAnsi="Garamond"/>
          <w:i/>
          <w:color w:val="0000CC"/>
          <w:sz w:val="20"/>
          <w:szCs w:val="20"/>
        </w:rPr>
        <w:t>l'âme</w:t>
      </w:r>
      <w:r w:rsidRPr="00B24F6B">
        <w:rPr>
          <w:rFonts w:ascii="Garamond" w:hAnsi="Garamond"/>
          <w:sz w:val="20"/>
          <w:szCs w:val="20"/>
        </w:rPr>
        <w:t xml:space="preserve"> trouve à </w:t>
      </w:r>
      <w:r w:rsidRPr="00B24F6B">
        <w:rPr>
          <w:rFonts w:ascii="Garamond" w:hAnsi="Garamond" w:cs="Times New Roman"/>
          <w:i/>
          <w:color w:val="0000CC"/>
          <w:sz w:val="20"/>
          <w:szCs w:val="20"/>
        </w:rPr>
        <w:t>être</w:t>
      </w:r>
      <w:r w:rsidRPr="00B24F6B">
        <w:rPr>
          <w:rFonts w:ascii="Garamond" w:hAnsi="Garamond"/>
          <w:sz w:val="20"/>
          <w:szCs w:val="20"/>
        </w:rPr>
        <w:t xml:space="preserve">, on l'en </w:t>
      </w:r>
      <w:proofErr w:type="spellStart"/>
      <w:r w:rsidRPr="007716D3">
        <w:rPr>
          <w:rFonts w:ascii="Garamond" w:hAnsi="Garamond"/>
          <w:i/>
          <w:sz w:val="20"/>
          <w:szCs w:val="20"/>
        </w:rPr>
        <w:t>diff</w:t>
      </w:r>
      <w:proofErr w:type="spellEnd"/>
      <w:r w:rsidR="00C061CF">
        <w:rPr>
          <w:rFonts w:ascii="Garamond" w:hAnsi="Garamond"/>
          <w:sz w:val="20"/>
          <w:szCs w:val="20"/>
        </w:rPr>
        <w:t>…</w:t>
      </w:r>
      <w:r w:rsidRPr="00B24F6B">
        <w:rPr>
          <w:rFonts w:ascii="Garamond" w:hAnsi="Garamond"/>
          <w:sz w:val="20"/>
          <w:szCs w:val="20"/>
        </w:rPr>
        <w:t xml:space="preserve"> </w:t>
      </w:r>
    </w:p>
    <w:p w:rsidR="0027492B" w:rsidRDefault="001B3CE3" w:rsidP="00782B7E">
      <w:pPr>
        <w:autoSpaceDE w:val="0"/>
        <w:autoSpaceDN w:val="0"/>
        <w:adjustRightInd w:val="0"/>
        <w:rPr>
          <w:rFonts w:ascii="Garamond" w:hAnsi="Garamond"/>
          <w:sz w:val="20"/>
          <w:szCs w:val="20"/>
        </w:rPr>
      </w:pPr>
      <w:r w:rsidRPr="00B24F6B">
        <w:rPr>
          <w:rFonts w:ascii="Garamond" w:hAnsi="Garamond"/>
          <w:sz w:val="20"/>
          <w:szCs w:val="20"/>
        </w:rPr>
        <w:t>on l'en différencie, elle la femme, et ça d'origine n'est</w:t>
      </w:r>
      <w:r w:rsidR="001C5C89">
        <w:rPr>
          <w:rFonts w:ascii="Garamond" w:hAnsi="Garamond"/>
          <w:sz w:val="20"/>
          <w:szCs w:val="20"/>
        </w:rPr>
        <w:t>-</w:t>
      </w:r>
      <w:r w:rsidRPr="00B24F6B">
        <w:rPr>
          <w:rFonts w:ascii="Garamond" w:hAnsi="Garamond"/>
          <w:sz w:val="20"/>
          <w:szCs w:val="20"/>
        </w:rPr>
        <w:t>ce pas</w:t>
      </w:r>
      <w:r w:rsidR="007716D3">
        <w:rPr>
          <w:rFonts w:ascii="Garamond" w:hAnsi="Garamond"/>
          <w:sz w:val="20"/>
          <w:szCs w:val="20"/>
        </w:rPr>
        <w:t> :</w:t>
      </w:r>
      <w:r w:rsidRPr="00B24F6B">
        <w:rPr>
          <w:rFonts w:ascii="Garamond" w:hAnsi="Garamond"/>
          <w:sz w:val="20"/>
          <w:szCs w:val="20"/>
        </w:rPr>
        <w:t xml:space="preserve"> on la </w:t>
      </w:r>
      <w:r w:rsidR="00040C42" w:rsidRPr="00B24F6B">
        <w:rPr>
          <w:rFonts w:ascii="Garamond" w:hAnsi="Garamond"/>
          <w:sz w:val="20"/>
          <w:szCs w:val="20"/>
        </w:rPr>
        <w:t>« </w:t>
      </w:r>
      <w:r w:rsidRPr="00B24F6B">
        <w:rPr>
          <w:rFonts w:ascii="Garamond" w:hAnsi="Garamond"/>
          <w:i/>
          <w:sz w:val="20"/>
          <w:szCs w:val="20"/>
        </w:rPr>
        <w:t>di</w:t>
      </w:r>
      <w:r w:rsidR="001C5C89">
        <w:rPr>
          <w:rFonts w:ascii="Garamond" w:hAnsi="Garamond"/>
          <w:i/>
          <w:sz w:val="20"/>
          <w:szCs w:val="20"/>
        </w:rPr>
        <w:t>t-</w:t>
      </w:r>
      <w:r w:rsidRPr="00B24F6B">
        <w:rPr>
          <w:rFonts w:ascii="Garamond" w:hAnsi="Garamond"/>
          <w:i/>
          <w:sz w:val="20"/>
          <w:szCs w:val="20"/>
        </w:rPr>
        <w:t>f</w:t>
      </w:r>
      <w:r w:rsidR="001C5C89">
        <w:rPr>
          <w:rFonts w:ascii="Garamond" w:hAnsi="Garamond"/>
          <w:i/>
          <w:sz w:val="20"/>
          <w:szCs w:val="20"/>
        </w:rPr>
        <w:t>em</w:t>
      </w:r>
      <w:r w:rsidRPr="00B24F6B">
        <w:rPr>
          <w:rFonts w:ascii="Garamond" w:hAnsi="Garamond"/>
          <w:i/>
          <w:sz w:val="20"/>
          <w:szCs w:val="20"/>
        </w:rPr>
        <w:t>me</w:t>
      </w:r>
      <w:r w:rsidR="00040C42" w:rsidRPr="00B24F6B">
        <w:rPr>
          <w:rFonts w:ascii="Garamond" w:hAnsi="Garamond"/>
          <w:sz w:val="20"/>
          <w:szCs w:val="20"/>
        </w:rPr>
        <w:t> »</w:t>
      </w:r>
      <w:r w:rsidR="0027492B">
        <w:rPr>
          <w:rFonts w:ascii="Garamond" w:hAnsi="Garamond"/>
          <w:sz w:val="20"/>
          <w:szCs w:val="20"/>
        </w:rPr>
        <w:t>.</w:t>
      </w:r>
      <w:r w:rsidR="00782B7E">
        <w:rPr>
          <w:rFonts w:ascii="Garamond" w:hAnsi="Garamond"/>
          <w:sz w:val="20"/>
          <w:szCs w:val="20"/>
        </w:rPr>
        <w:t xml:space="preserve"> </w:t>
      </w:r>
    </w:p>
    <w:p w:rsidR="0027492B" w:rsidRDefault="0027492B" w:rsidP="00782B7E">
      <w:pPr>
        <w:autoSpaceDE w:val="0"/>
        <w:autoSpaceDN w:val="0"/>
        <w:adjustRightInd w:val="0"/>
        <w:rPr>
          <w:rFonts w:ascii="Garamond" w:hAnsi="Garamond"/>
          <w:sz w:val="20"/>
          <w:szCs w:val="20"/>
        </w:rPr>
      </w:pPr>
    </w:p>
    <w:p w:rsidR="0027492B" w:rsidRDefault="006A45E0" w:rsidP="00782B7E">
      <w:pPr>
        <w:autoSpaceDE w:val="0"/>
        <w:autoSpaceDN w:val="0"/>
        <w:adjustRightInd w:val="0"/>
        <w:rPr>
          <w:rFonts w:ascii="Garamond" w:hAnsi="Garamond"/>
          <w:sz w:val="20"/>
          <w:szCs w:val="20"/>
        </w:rPr>
      </w:pPr>
      <w:r w:rsidRPr="00782B7E">
        <w:rPr>
          <w:rFonts w:ascii="Garamond" w:hAnsi="Garamond"/>
          <w:color w:val="C00000"/>
          <w:sz w:val="16"/>
          <w:szCs w:val="16"/>
        </w:rPr>
        <w:t>[</w:t>
      </w:r>
      <w:r w:rsidR="00BC2C2D">
        <w:rPr>
          <w:rFonts w:ascii="Garamond" w:hAnsi="Garamond" w:cs="TimesNewRoman"/>
          <w:i/>
          <w:color w:val="C00000"/>
          <w:sz w:val="16"/>
          <w:szCs w:val="16"/>
        </w:rPr>
        <w:t>Elle sort parfois du rôle qui lui est assigné</w:t>
      </w:r>
      <w:r w:rsidR="00BC2C2D" w:rsidRPr="00BC2C2D">
        <w:rPr>
          <w:rFonts w:ascii="Garamond" w:hAnsi="Garamond"/>
          <w:i/>
          <w:color w:val="C00000"/>
          <w:sz w:val="16"/>
          <w:szCs w:val="16"/>
        </w:rPr>
        <w:t xml:space="preserve"> </w:t>
      </w:r>
      <w:r w:rsidR="00BC2C2D" w:rsidRPr="00782B7E">
        <w:rPr>
          <w:rFonts w:ascii="Garamond" w:hAnsi="Garamond"/>
          <w:i/>
          <w:color w:val="C00000"/>
          <w:sz w:val="16"/>
          <w:szCs w:val="16"/>
        </w:rPr>
        <w:t>d’objet partiel, d’objet du désir</w:t>
      </w:r>
      <w:r w:rsidR="00BC2C2D">
        <w:rPr>
          <w:rFonts w:ascii="Garamond" w:hAnsi="Garamond" w:cs="TimesNewRoman"/>
          <w:i/>
          <w:color w:val="C00000"/>
          <w:sz w:val="16"/>
          <w:szCs w:val="16"/>
        </w:rPr>
        <w:t xml:space="preserve"> dans</w:t>
      </w:r>
      <w:r w:rsidR="00BC2C2D" w:rsidRPr="00BC2C2D">
        <w:rPr>
          <w:rFonts w:ascii="LACAN" w:hAnsi="LACAN"/>
          <w:color w:val="0000CC"/>
          <w:sz w:val="16"/>
          <w:szCs w:val="16"/>
        </w:rPr>
        <w:t xml:space="preserve"> </w:t>
      </w:r>
      <w:proofErr w:type="spellStart"/>
      <w:r w:rsidR="00BC2C2D" w:rsidRPr="00ED165B">
        <w:rPr>
          <w:rFonts w:ascii="LACAN" w:hAnsi="LACAN"/>
          <w:color w:val="0000CC"/>
          <w:sz w:val="16"/>
          <w:szCs w:val="16"/>
        </w:rPr>
        <w:t>S</w:t>
      </w:r>
      <w:r w:rsidR="00BC2C2D" w:rsidRPr="00ED165B">
        <w:rPr>
          <w:rFonts w:ascii="Batang" w:eastAsia="Batang" w:hAnsi="Batang"/>
          <w:b/>
          <w:color w:val="C00000"/>
          <w:sz w:val="16"/>
          <w:szCs w:val="16"/>
        </w:rPr>
        <w:t>◊</w:t>
      </w:r>
      <w:r w:rsidR="00BC2C2D" w:rsidRPr="00ED165B">
        <w:rPr>
          <w:b/>
          <w:i/>
          <w:color w:val="0000CC"/>
          <w:sz w:val="16"/>
          <w:szCs w:val="16"/>
        </w:rPr>
        <w:t>a</w:t>
      </w:r>
      <w:proofErr w:type="spellEnd"/>
      <w:r w:rsidR="00BC2C2D">
        <w:rPr>
          <w:rFonts w:ascii="Garamond" w:hAnsi="Garamond" w:cs="TimesNewRoman"/>
          <w:i/>
          <w:color w:val="C00000"/>
          <w:sz w:val="16"/>
          <w:szCs w:val="16"/>
        </w:rPr>
        <w:t xml:space="preserve">, alors </w:t>
      </w:r>
      <w:r w:rsidR="00BC2C2D" w:rsidRPr="00782B7E">
        <w:rPr>
          <w:rFonts w:ascii="Garamond" w:hAnsi="Garamond"/>
          <w:i/>
          <w:color w:val="C00000"/>
          <w:sz w:val="16"/>
          <w:szCs w:val="16"/>
        </w:rPr>
        <w:t>on la diffame</w:t>
      </w:r>
      <w:r w:rsidRPr="00782B7E">
        <w:rPr>
          <w:rFonts w:ascii="Garamond" w:hAnsi="Garamond"/>
          <w:color w:val="C00000"/>
          <w:sz w:val="16"/>
          <w:szCs w:val="16"/>
        </w:rPr>
        <w:t>]</w:t>
      </w:r>
      <w:r w:rsidR="001B3CE3" w:rsidRPr="00B24F6B">
        <w:rPr>
          <w:rFonts w:ascii="Garamond" w:hAnsi="Garamond"/>
          <w:sz w:val="20"/>
          <w:szCs w:val="20"/>
        </w:rPr>
        <w:t xml:space="preserve">. </w:t>
      </w:r>
    </w:p>
    <w:p w:rsidR="0027492B" w:rsidRDefault="0027492B" w:rsidP="00782B7E">
      <w:pPr>
        <w:autoSpaceDE w:val="0"/>
        <w:autoSpaceDN w:val="0"/>
        <w:adjustRightInd w:val="0"/>
        <w:rPr>
          <w:rFonts w:ascii="Garamond" w:hAnsi="Garamond"/>
          <w:sz w:val="20"/>
          <w:szCs w:val="20"/>
        </w:rPr>
      </w:pPr>
    </w:p>
    <w:p w:rsidR="00C6430B" w:rsidRDefault="001B3CE3" w:rsidP="00782B7E">
      <w:pPr>
        <w:autoSpaceDE w:val="0"/>
        <w:autoSpaceDN w:val="0"/>
        <w:adjustRightInd w:val="0"/>
        <w:rPr>
          <w:rFonts w:ascii="Garamond" w:hAnsi="Garamond"/>
          <w:sz w:val="20"/>
          <w:szCs w:val="20"/>
        </w:rPr>
      </w:pPr>
      <w:r w:rsidRPr="0027492B">
        <w:rPr>
          <w:rFonts w:ascii="Garamond" w:hAnsi="Garamond"/>
          <w:i/>
          <w:sz w:val="20"/>
          <w:szCs w:val="20"/>
        </w:rPr>
        <w:t>Ce qu'il y a de plus fameux</w:t>
      </w:r>
      <w:r w:rsidRPr="00B24F6B">
        <w:rPr>
          <w:rFonts w:ascii="Garamond" w:hAnsi="Garamond"/>
          <w:sz w:val="20"/>
          <w:szCs w:val="20"/>
        </w:rPr>
        <w:t xml:space="preserve"> dans l'</w:t>
      </w:r>
      <w:r w:rsidR="00ED165B">
        <w:rPr>
          <w:rFonts w:ascii="Garamond" w:hAnsi="Garamond"/>
          <w:sz w:val="20"/>
          <w:szCs w:val="20"/>
        </w:rPr>
        <w:t>H</w:t>
      </w:r>
      <w:r w:rsidRPr="00B24F6B">
        <w:rPr>
          <w:rFonts w:ascii="Garamond" w:hAnsi="Garamond"/>
          <w:sz w:val="20"/>
          <w:szCs w:val="20"/>
        </w:rPr>
        <w:t>istoire</w:t>
      </w:r>
      <w:r w:rsidR="0027492B">
        <w:rPr>
          <w:rFonts w:ascii="Garamond" w:hAnsi="Garamond"/>
          <w:sz w:val="20"/>
          <w:szCs w:val="20"/>
        </w:rPr>
        <w:t>,</w:t>
      </w:r>
      <w:r w:rsidRPr="00B24F6B">
        <w:rPr>
          <w:rFonts w:ascii="Garamond" w:hAnsi="Garamond"/>
          <w:sz w:val="20"/>
          <w:szCs w:val="20"/>
        </w:rPr>
        <w:t xml:space="preserve"> </w:t>
      </w:r>
      <w:r w:rsidRPr="0027492B">
        <w:rPr>
          <w:rFonts w:ascii="Garamond" w:hAnsi="Garamond"/>
          <w:i/>
          <w:sz w:val="20"/>
          <w:szCs w:val="20"/>
        </w:rPr>
        <w:t>à rester des femmes, c'est</w:t>
      </w:r>
      <w:r w:rsidRPr="00B24F6B">
        <w:rPr>
          <w:rFonts w:ascii="Garamond" w:hAnsi="Garamond"/>
          <w:sz w:val="20"/>
          <w:szCs w:val="20"/>
        </w:rPr>
        <w:t xml:space="preserve"> à proprement parler </w:t>
      </w:r>
      <w:r w:rsidRPr="0027492B">
        <w:rPr>
          <w:rFonts w:ascii="Garamond" w:hAnsi="Garamond"/>
          <w:i/>
          <w:sz w:val="20"/>
          <w:szCs w:val="20"/>
        </w:rPr>
        <w:t>tout ce qu'on peut en dire d'infamant</w:t>
      </w:r>
      <w:r w:rsidRPr="00B24F6B">
        <w:rPr>
          <w:rFonts w:ascii="Garamond" w:hAnsi="Garamond"/>
          <w:sz w:val="20"/>
          <w:szCs w:val="20"/>
        </w:rPr>
        <w:t xml:space="preserve">. </w:t>
      </w:r>
    </w:p>
    <w:p w:rsidR="0027492B" w:rsidRDefault="0027492B">
      <w:pPr>
        <w:pStyle w:val="Corpsdetexte"/>
        <w:rPr>
          <w:rFonts w:ascii="Garamond" w:hAnsi="Garamond"/>
          <w:color w:val="C00000"/>
          <w:sz w:val="16"/>
          <w:szCs w:val="16"/>
        </w:rPr>
      </w:pPr>
    </w:p>
    <w:p w:rsidR="0080696A" w:rsidRPr="00B24F6B" w:rsidRDefault="0080696A">
      <w:pPr>
        <w:pStyle w:val="Corpsdetexte"/>
        <w:rPr>
          <w:rFonts w:ascii="Garamond" w:hAnsi="Garamond"/>
          <w:sz w:val="20"/>
          <w:szCs w:val="20"/>
        </w:rPr>
      </w:pPr>
      <w:r w:rsidRPr="00ED165B">
        <w:rPr>
          <w:rFonts w:ascii="Garamond" w:hAnsi="Garamond"/>
          <w:color w:val="C00000"/>
          <w:sz w:val="16"/>
          <w:szCs w:val="16"/>
        </w:rPr>
        <w:t>[</w:t>
      </w:r>
      <w:r w:rsidRPr="00ED165B">
        <w:rPr>
          <w:rFonts w:ascii="Garamond" w:hAnsi="Garamond"/>
          <w:i/>
          <w:color w:val="C00000"/>
          <w:sz w:val="16"/>
          <w:szCs w:val="16"/>
        </w:rPr>
        <w:t>elle</w:t>
      </w:r>
      <w:r w:rsidR="006A45E0" w:rsidRPr="00ED165B">
        <w:rPr>
          <w:rFonts w:ascii="Garamond" w:hAnsi="Garamond"/>
          <w:i/>
          <w:color w:val="C00000"/>
          <w:sz w:val="16"/>
          <w:szCs w:val="16"/>
        </w:rPr>
        <w:t>s</w:t>
      </w:r>
      <w:r w:rsidRPr="00ED165B">
        <w:rPr>
          <w:rFonts w:ascii="Garamond" w:hAnsi="Garamond"/>
          <w:i/>
          <w:color w:val="C00000"/>
          <w:sz w:val="16"/>
          <w:szCs w:val="16"/>
        </w:rPr>
        <w:t xml:space="preserve"> ne se limite</w:t>
      </w:r>
      <w:r w:rsidR="006A45E0" w:rsidRPr="00ED165B">
        <w:rPr>
          <w:rFonts w:ascii="Garamond" w:hAnsi="Garamond"/>
          <w:i/>
          <w:color w:val="C00000"/>
          <w:sz w:val="16"/>
          <w:szCs w:val="16"/>
        </w:rPr>
        <w:t>nt</w:t>
      </w:r>
      <w:r w:rsidRPr="00ED165B">
        <w:rPr>
          <w:rFonts w:ascii="Garamond" w:hAnsi="Garamond"/>
          <w:i/>
          <w:color w:val="C00000"/>
          <w:sz w:val="16"/>
          <w:szCs w:val="16"/>
        </w:rPr>
        <w:t xml:space="preserve"> pas à la position hystérique</w:t>
      </w:r>
      <w:r w:rsidR="00ED165B" w:rsidRPr="00ED165B">
        <w:rPr>
          <w:rFonts w:ascii="Garamond" w:hAnsi="Garamond"/>
          <w:i/>
          <w:color w:val="C00000"/>
          <w:sz w:val="16"/>
          <w:szCs w:val="16"/>
        </w:rPr>
        <w:t xml:space="preserve">, « faire l’homme » </w:t>
      </w:r>
      <w:r w:rsidR="00920FD8">
        <w:rPr>
          <w:rFonts w:ascii="Garamond" w:hAnsi="Garamond"/>
          <w:i/>
          <w:color w:val="C00000"/>
          <w:sz w:val="16"/>
          <w:szCs w:val="16"/>
        </w:rPr>
        <w:t>(</w:t>
      </w:r>
      <w:r w:rsidR="00ED165B" w:rsidRPr="00ED165B">
        <w:rPr>
          <w:rFonts w:ascii="Garamond" w:hAnsi="Garamond"/>
          <w:i/>
          <w:color w:val="C00000"/>
          <w:sz w:val="16"/>
          <w:szCs w:val="16"/>
        </w:rPr>
        <w:t>côté masculin du tableau :</w:t>
      </w:r>
      <w:r w:rsidR="00782B7E">
        <w:rPr>
          <w:rFonts w:ascii="Garamond" w:hAnsi="Garamond"/>
          <w:sz w:val="20"/>
          <w:szCs w:val="20"/>
        </w:rPr>
        <w:t xml:space="preserve"> </w:t>
      </w:r>
      <w:r w:rsidR="00782B7E" w:rsidRPr="007716D3">
        <w:rPr>
          <w:rFonts w:ascii="LACAN" w:hAnsi="LACAN"/>
          <w:color w:val="0000CC"/>
          <w:sz w:val="16"/>
          <w:szCs w:val="16"/>
        </w:rPr>
        <w:t>S</w:t>
      </w:r>
      <w:r w:rsidR="00782B7E">
        <w:rPr>
          <w:rFonts w:ascii="Garamond" w:hAnsi="Garamond"/>
          <w:color w:val="C00000"/>
          <w:sz w:val="16"/>
          <w:szCs w:val="16"/>
        </w:rPr>
        <w:t xml:space="preserve"> </w:t>
      </w:r>
      <w:r w:rsidR="00782B7E" w:rsidRPr="00BC2C2D">
        <w:rPr>
          <w:rFonts w:ascii="Garamond" w:hAnsi="Garamond"/>
          <w:color w:val="C00000"/>
          <w:sz w:val="16"/>
          <w:szCs w:val="16"/>
          <w:vertAlign w:val="subscript"/>
        </w:rPr>
        <w:t>→</w:t>
      </w:r>
      <w:r w:rsidR="00782B7E">
        <w:rPr>
          <w:rFonts w:ascii="Garamond" w:hAnsi="Garamond"/>
          <w:color w:val="C00000"/>
          <w:sz w:val="16"/>
          <w:szCs w:val="16"/>
        </w:rPr>
        <w:t xml:space="preserve"> </w:t>
      </w:r>
      <w:r w:rsidR="00782B7E" w:rsidRPr="006A45E0">
        <w:rPr>
          <w:rFonts w:ascii="Times New Roman" w:hAnsi="Times New Roman" w:cs="Times New Roman"/>
          <w:b/>
          <w:i/>
          <w:color w:val="0000CC"/>
          <w:sz w:val="16"/>
          <w:szCs w:val="16"/>
        </w:rPr>
        <w:t>a</w:t>
      </w:r>
      <w:r w:rsidR="00920FD8">
        <w:rPr>
          <w:rFonts w:ascii="Times New Roman" w:hAnsi="Times New Roman" w:cs="Times New Roman"/>
          <w:b/>
          <w:i/>
          <w:color w:val="0000CC"/>
          <w:sz w:val="16"/>
          <w:szCs w:val="16"/>
        </w:rPr>
        <w:t>,</w:t>
      </w:r>
      <w:r w:rsidR="006A45E0">
        <w:rPr>
          <w:rFonts w:ascii="Garamond" w:hAnsi="Garamond"/>
          <w:sz w:val="20"/>
          <w:szCs w:val="20"/>
        </w:rPr>
        <w:t xml:space="preserve"> </w:t>
      </w:r>
      <w:r w:rsidR="00782B7E" w:rsidRPr="00ED165B">
        <w:rPr>
          <w:rFonts w:ascii="Garamond" w:hAnsi="Garamond"/>
          <w:i/>
          <w:color w:val="C00000"/>
          <w:sz w:val="16"/>
          <w:szCs w:val="16"/>
        </w:rPr>
        <w:t>structure</w:t>
      </w:r>
      <w:r w:rsidR="006A45E0">
        <w:rPr>
          <w:rFonts w:ascii="Garamond" w:hAnsi="Garamond"/>
          <w:sz w:val="20"/>
          <w:szCs w:val="20"/>
        </w:rPr>
        <w:t xml:space="preserve"> </w:t>
      </w:r>
      <w:proofErr w:type="spellStart"/>
      <w:r w:rsidR="006A45E0" w:rsidRPr="00ED165B">
        <w:rPr>
          <w:rFonts w:ascii="LACAN" w:hAnsi="LACAN"/>
          <w:color w:val="0000CC"/>
          <w:sz w:val="16"/>
          <w:szCs w:val="16"/>
        </w:rPr>
        <w:t>S</w:t>
      </w:r>
      <w:r w:rsidR="006A45E0" w:rsidRPr="00ED165B">
        <w:rPr>
          <w:rFonts w:ascii="Batang" w:eastAsia="Batang" w:hAnsi="Batang"/>
          <w:b/>
          <w:color w:val="C00000"/>
          <w:sz w:val="16"/>
          <w:szCs w:val="16"/>
        </w:rPr>
        <w:t>◊</w:t>
      </w:r>
      <w:r w:rsidR="006A45E0" w:rsidRPr="00ED165B">
        <w:rPr>
          <w:rFonts w:ascii="Times New Roman" w:hAnsi="Times New Roman" w:cs="Times New Roman"/>
          <w:b/>
          <w:i/>
          <w:color w:val="0000CC"/>
          <w:sz w:val="16"/>
          <w:szCs w:val="16"/>
        </w:rPr>
        <w:t>a</w:t>
      </w:r>
      <w:proofErr w:type="spellEnd"/>
      <w:r w:rsidR="006A45E0" w:rsidRPr="00ED165B">
        <w:rPr>
          <w:rFonts w:ascii="Garamond" w:hAnsi="Garamond" w:cs="Times New Roman"/>
          <w:i/>
          <w:color w:val="C00000"/>
          <w:sz w:val="16"/>
          <w:szCs w:val="16"/>
        </w:rPr>
        <w:t>)</w:t>
      </w:r>
      <w:r w:rsidR="00ED165B" w:rsidRPr="00ED165B">
        <w:rPr>
          <w:rFonts w:ascii="Garamond" w:hAnsi="Garamond" w:cs="Times New Roman"/>
          <w:i/>
          <w:color w:val="C00000"/>
          <w:sz w:val="16"/>
          <w:szCs w:val="16"/>
        </w:rPr>
        <w:t xml:space="preserve">, elles </w:t>
      </w:r>
      <w:r w:rsidR="00ED165B">
        <w:rPr>
          <w:rFonts w:ascii="Garamond" w:hAnsi="Garamond" w:cs="Times New Roman"/>
          <w:i/>
          <w:color w:val="C00000"/>
          <w:sz w:val="16"/>
          <w:szCs w:val="16"/>
        </w:rPr>
        <w:t>« </w:t>
      </w:r>
      <w:r w:rsidR="00ED165B" w:rsidRPr="00ED165B">
        <w:rPr>
          <w:rFonts w:ascii="Garamond" w:hAnsi="Garamond" w:cs="Times New Roman"/>
          <w:i/>
          <w:color w:val="C00000"/>
          <w:sz w:val="16"/>
          <w:szCs w:val="16"/>
        </w:rPr>
        <w:t>contrent</w:t>
      </w:r>
      <w:r w:rsidR="00ED165B">
        <w:rPr>
          <w:rFonts w:ascii="Garamond" w:hAnsi="Garamond" w:cs="Times New Roman"/>
          <w:i/>
          <w:color w:val="C00000"/>
          <w:sz w:val="16"/>
          <w:szCs w:val="16"/>
        </w:rPr>
        <w:t> »</w:t>
      </w:r>
      <w:r w:rsidR="00ED165B" w:rsidRPr="00ED165B">
        <w:rPr>
          <w:rFonts w:ascii="Garamond" w:hAnsi="Garamond" w:cs="Times New Roman"/>
          <w:i/>
          <w:color w:val="C00000"/>
          <w:sz w:val="16"/>
          <w:szCs w:val="16"/>
        </w:rPr>
        <w:t xml:space="preserve"> par</w:t>
      </w:r>
      <w:r w:rsidR="00ED165B">
        <w:rPr>
          <w:rFonts w:ascii="Garamond" w:hAnsi="Garamond" w:cs="Times New Roman"/>
          <w:color w:val="0000CC"/>
          <w:sz w:val="20"/>
          <w:szCs w:val="20"/>
        </w:rPr>
        <w:t xml:space="preserve"> </w:t>
      </w:r>
      <w:r w:rsidR="00ED165B" w:rsidRPr="00ED165B">
        <w:rPr>
          <w:rFonts w:ascii="LACAN" w:hAnsi="LACAN" w:cs="Times New Roman"/>
          <w:color w:val="0000CC"/>
          <w:sz w:val="16"/>
          <w:szCs w:val="16"/>
        </w:rPr>
        <w:t>L</w:t>
      </w:r>
      <w:r w:rsidR="00ED165B" w:rsidRPr="00ED165B">
        <w:rPr>
          <w:rFonts w:ascii="Garamond" w:hAnsi="Garamond" w:cs="Times New Roman"/>
          <w:color w:val="0000CC"/>
          <w:sz w:val="16"/>
          <w:szCs w:val="16"/>
        </w:rPr>
        <w:t xml:space="preserve"> </w:t>
      </w:r>
      <w:r w:rsidR="00ED165B" w:rsidRPr="00BC2C2D">
        <w:rPr>
          <w:rFonts w:ascii="Garamond" w:hAnsi="Garamond" w:cs="Times New Roman"/>
          <w:color w:val="0000CC"/>
          <w:sz w:val="16"/>
          <w:szCs w:val="16"/>
          <w:vertAlign w:val="subscript"/>
        </w:rPr>
        <w:t>→</w:t>
      </w:r>
      <w:r w:rsidR="00ED165B" w:rsidRPr="00ED165B">
        <w:rPr>
          <w:rFonts w:ascii="Garamond" w:hAnsi="Garamond" w:cs="Times New Roman"/>
          <w:color w:val="0000CC"/>
          <w:sz w:val="16"/>
          <w:szCs w:val="16"/>
        </w:rPr>
        <w:t xml:space="preserve"> </w:t>
      </w:r>
      <w:r w:rsidR="00ED165B" w:rsidRPr="00ED165B">
        <w:rPr>
          <w:rFonts w:ascii="Palatino Linotype" w:hAnsi="Palatino Linotype" w:cs="Times New Roman"/>
          <w:color w:val="0000CC"/>
          <w:sz w:val="16"/>
          <w:szCs w:val="16"/>
        </w:rPr>
        <w:t>Φ</w:t>
      </w:r>
      <w:r w:rsidR="00BC2C2D">
        <w:rPr>
          <w:rFonts w:ascii="Palatino Linotype" w:hAnsi="Palatino Linotype" w:cs="Times New Roman"/>
          <w:color w:val="0000CC"/>
          <w:sz w:val="16"/>
          <w:szCs w:val="16"/>
        </w:rPr>
        <w:t xml:space="preserve">, </w:t>
      </w:r>
      <w:r w:rsidR="00BC2C2D" w:rsidRPr="00BC2C2D">
        <w:rPr>
          <w:rFonts w:ascii="Garamond" w:hAnsi="Garamond"/>
          <w:color w:val="C00000"/>
          <w:sz w:val="16"/>
          <w:szCs w:val="16"/>
          <w:vertAlign w:val="subscript"/>
        </w:rPr>
        <w:t>→</w:t>
      </w:r>
      <w:r w:rsidR="00BC2C2D">
        <w:rPr>
          <w:rFonts w:ascii="Garamond" w:hAnsi="Garamond"/>
          <w:color w:val="C00000"/>
          <w:sz w:val="16"/>
          <w:szCs w:val="16"/>
          <w:vertAlign w:val="subscript"/>
        </w:rPr>
        <w:t> </w:t>
      </w:r>
      <w:r w:rsidR="00BC2C2D" w:rsidRPr="00BC2C2D">
        <w:rPr>
          <w:rFonts w:ascii="LACAN" w:hAnsi="LACAN"/>
          <w:color w:val="0000CC"/>
          <w:sz w:val="14"/>
          <w:szCs w:val="14"/>
        </w:rPr>
        <w:t>: §</w:t>
      </w:r>
      <w:r>
        <w:rPr>
          <w:rFonts w:ascii="Garamond" w:hAnsi="Garamond"/>
          <w:sz w:val="20"/>
          <w:szCs w:val="20"/>
        </w:rPr>
        <w:t>]</w:t>
      </w:r>
    </w:p>
    <w:p w:rsidR="008D0378" w:rsidRPr="00B24F6B" w:rsidRDefault="008D0378">
      <w:pPr>
        <w:pStyle w:val="Corpsdetexte"/>
        <w:rPr>
          <w:rFonts w:ascii="Garamond" w:hAnsi="Garamond"/>
          <w:sz w:val="20"/>
          <w:szCs w:val="20"/>
        </w:rPr>
      </w:pPr>
    </w:p>
    <w:p w:rsidR="00CE23C8" w:rsidRDefault="001B3CE3">
      <w:pPr>
        <w:pStyle w:val="Corpsdetexte"/>
        <w:rPr>
          <w:rFonts w:ascii="Garamond" w:hAnsi="Garamond"/>
          <w:sz w:val="20"/>
          <w:szCs w:val="20"/>
        </w:rPr>
      </w:pPr>
      <w:r w:rsidRPr="00B24F6B">
        <w:rPr>
          <w:rFonts w:ascii="Garamond" w:hAnsi="Garamond"/>
          <w:sz w:val="20"/>
          <w:szCs w:val="20"/>
        </w:rPr>
        <w:t xml:space="preserve">Il est vrai qu'il lui reste l'honneur de </w:t>
      </w:r>
      <w:r w:rsidR="008D0378" w:rsidRPr="00B24F6B">
        <w:rPr>
          <w:rFonts w:ascii="Garamond" w:hAnsi="Garamond"/>
          <w:sz w:val="20"/>
          <w:szCs w:val="20"/>
        </w:rPr>
        <w:t>CORNÉLIE</w:t>
      </w:r>
      <w:r w:rsidRPr="00B24F6B">
        <w:rPr>
          <w:rFonts w:ascii="Garamond" w:hAnsi="Garamond"/>
          <w:sz w:val="20"/>
          <w:szCs w:val="20"/>
        </w:rPr>
        <w:t xml:space="preserve">, mère des </w:t>
      </w:r>
      <w:r w:rsidR="008D0378" w:rsidRPr="00B24F6B">
        <w:rPr>
          <w:rFonts w:ascii="Garamond" w:hAnsi="Garamond"/>
          <w:sz w:val="20"/>
          <w:szCs w:val="20"/>
        </w:rPr>
        <w:t>GRACQUES</w:t>
      </w:r>
      <w:r w:rsidRPr="00B24F6B">
        <w:rPr>
          <w:rFonts w:ascii="Garamond" w:hAnsi="Garamond"/>
          <w:sz w:val="20"/>
          <w:szCs w:val="20"/>
        </w:rPr>
        <w:t xml:space="preserve">. Mais c'est justement ce qui pour </w:t>
      </w:r>
    </w:p>
    <w:p w:rsidR="00CE23C8" w:rsidRDefault="001B3CE3">
      <w:pPr>
        <w:pStyle w:val="Corpsdetexte"/>
        <w:rPr>
          <w:rFonts w:ascii="Garamond" w:hAnsi="Garamond"/>
          <w:sz w:val="20"/>
          <w:szCs w:val="20"/>
        </w:rPr>
      </w:pPr>
      <w:r w:rsidRPr="00B24F6B">
        <w:rPr>
          <w:rFonts w:ascii="Garamond" w:hAnsi="Garamond"/>
          <w:sz w:val="20"/>
          <w:szCs w:val="20"/>
        </w:rPr>
        <w:t xml:space="preserve">nous autres analystes, </w:t>
      </w:r>
      <w:proofErr w:type="gramStart"/>
      <w:r w:rsidRPr="00B24F6B">
        <w:rPr>
          <w:rFonts w:ascii="Garamond" w:hAnsi="Garamond"/>
          <w:sz w:val="20"/>
          <w:szCs w:val="20"/>
        </w:rPr>
        <w:t>j'ai</w:t>
      </w:r>
      <w:proofErr w:type="gramEnd"/>
      <w:r w:rsidRPr="00B24F6B">
        <w:rPr>
          <w:rFonts w:ascii="Garamond" w:hAnsi="Garamond"/>
          <w:sz w:val="20"/>
          <w:szCs w:val="20"/>
        </w:rPr>
        <w:t xml:space="preserve"> pas besoin de parler de </w:t>
      </w:r>
      <w:r w:rsidR="00C061CF" w:rsidRPr="00B24F6B">
        <w:rPr>
          <w:rFonts w:ascii="Garamond" w:hAnsi="Garamond"/>
          <w:sz w:val="20"/>
          <w:szCs w:val="20"/>
        </w:rPr>
        <w:t>CORNÉLIE</w:t>
      </w:r>
      <w:r w:rsidRPr="00B24F6B">
        <w:rPr>
          <w:rFonts w:ascii="Garamond" w:hAnsi="Garamond"/>
          <w:sz w:val="20"/>
          <w:szCs w:val="20"/>
        </w:rPr>
        <w:t xml:space="preserve"> à laquelle les analystes ne songent guère, mais parlez à </w:t>
      </w:r>
    </w:p>
    <w:p w:rsidR="00CE23C8" w:rsidRDefault="001B3CE3">
      <w:pPr>
        <w:pStyle w:val="Corpsdetexte"/>
        <w:rPr>
          <w:rFonts w:ascii="Garamond" w:hAnsi="Garamond"/>
          <w:sz w:val="20"/>
          <w:szCs w:val="20"/>
        </w:rPr>
      </w:pPr>
      <w:r w:rsidRPr="00B24F6B">
        <w:rPr>
          <w:rFonts w:ascii="Garamond" w:hAnsi="Garamond"/>
          <w:sz w:val="20"/>
          <w:szCs w:val="20"/>
        </w:rPr>
        <w:t xml:space="preserve">un analyste d'une </w:t>
      </w:r>
      <w:r w:rsidR="008D0378" w:rsidRPr="00B24F6B">
        <w:rPr>
          <w:rFonts w:ascii="Garamond" w:hAnsi="Garamond"/>
          <w:sz w:val="20"/>
          <w:szCs w:val="20"/>
        </w:rPr>
        <w:t>CORNÉLIE</w:t>
      </w:r>
      <w:r w:rsidRPr="00B24F6B">
        <w:rPr>
          <w:rFonts w:ascii="Garamond" w:hAnsi="Garamond"/>
          <w:sz w:val="20"/>
          <w:szCs w:val="20"/>
        </w:rPr>
        <w:t xml:space="preserve"> quelconque, il vous dira que </w:t>
      </w:r>
      <w:proofErr w:type="gramStart"/>
      <w:r w:rsidRPr="00B24F6B">
        <w:rPr>
          <w:rFonts w:ascii="Garamond" w:hAnsi="Garamond"/>
          <w:sz w:val="20"/>
          <w:szCs w:val="20"/>
        </w:rPr>
        <w:t>ça réussira</w:t>
      </w:r>
      <w:proofErr w:type="gramEnd"/>
      <w:r w:rsidRPr="00B24F6B">
        <w:rPr>
          <w:rFonts w:ascii="Garamond" w:hAnsi="Garamond"/>
          <w:sz w:val="20"/>
          <w:szCs w:val="20"/>
        </w:rPr>
        <w:t xml:space="preserve"> pas très bien à ses enfants, les </w:t>
      </w:r>
      <w:r w:rsidR="008D0378" w:rsidRPr="00B24F6B">
        <w:rPr>
          <w:rFonts w:ascii="Garamond" w:hAnsi="Garamond"/>
          <w:sz w:val="20"/>
          <w:szCs w:val="20"/>
        </w:rPr>
        <w:t>GRACQUES</w:t>
      </w:r>
      <w:r w:rsidRPr="00B24F6B">
        <w:rPr>
          <w:rFonts w:ascii="Garamond" w:hAnsi="Garamond"/>
          <w:sz w:val="20"/>
          <w:szCs w:val="20"/>
        </w:rPr>
        <w:t xml:space="preserve"> ! </w:t>
      </w:r>
      <w:r w:rsidRPr="00B24F6B">
        <w:rPr>
          <w:rFonts w:ascii="Garamond" w:hAnsi="Garamond" w:cs="Times New Roman"/>
          <w:i/>
          <w:sz w:val="20"/>
          <w:szCs w:val="20"/>
        </w:rPr>
        <w:t xml:space="preserve">Ils feront des </w:t>
      </w:r>
      <w:r w:rsidR="005B4E4E" w:rsidRPr="00B24F6B">
        <w:rPr>
          <w:rFonts w:ascii="Garamond" w:hAnsi="Garamond" w:cs="Times New Roman"/>
          <w:i/>
          <w:sz w:val="20"/>
          <w:szCs w:val="20"/>
        </w:rPr>
        <w:t>« </w:t>
      </w:r>
      <w:proofErr w:type="spellStart"/>
      <w:r w:rsidRPr="00B24F6B">
        <w:rPr>
          <w:rFonts w:ascii="Garamond" w:hAnsi="Garamond" w:cs="Times New Roman"/>
          <w:i/>
          <w:sz w:val="20"/>
          <w:szCs w:val="20"/>
        </w:rPr>
        <w:t>gracques</w:t>
      </w:r>
      <w:proofErr w:type="spellEnd"/>
      <w:r w:rsidR="005B4E4E" w:rsidRPr="00B24F6B">
        <w:rPr>
          <w:rFonts w:ascii="Garamond" w:hAnsi="Garamond" w:cs="Times New Roman"/>
          <w:i/>
          <w:sz w:val="20"/>
          <w:szCs w:val="20"/>
        </w:rPr>
        <w:t> »</w:t>
      </w:r>
      <w:r w:rsidR="00C6430B" w:rsidRPr="00B24F6B">
        <w:rPr>
          <w:rFonts w:ascii="Garamond" w:hAnsi="Garamond"/>
          <w:sz w:val="20"/>
          <w:szCs w:val="20"/>
        </w:rPr>
        <w:t xml:space="preserve"> </w:t>
      </w:r>
      <w:r w:rsidR="00C6430B" w:rsidRPr="00CE23C8">
        <w:rPr>
          <w:rFonts w:ascii="Garamond" w:hAnsi="Garamond"/>
          <w:color w:val="C00000"/>
          <w:sz w:val="14"/>
          <w:szCs w:val="14"/>
        </w:rPr>
        <w:t>[Rires]</w:t>
      </w:r>
      <w:r w:rsidRPr="00B24F6B">
        <w:rPr>
          <w:rFonts w:ascii="Garamond" w:hAnsi="Garamond"/>
          <w:sz w:val="20"/>
          <w:szCs w:val="20"/>
        </w:rPr>
        <w:t xml:space="preserve"> jusqu'à la fin de leur existence.</w:t>
      </w:r>
      <w:r w:rsidR="005B4E4E" w:rsidRPr="00B24F6B">
        <w:rPr>
          <w:rFonts w:ascii="Garamond" w:hAnsi="Garamond"/>
          <w:sz w:val="20"/>
          <w:szCs w:val="20"/>
        </w:rPr>
        <w:t xml:space="preserve"> </w:t>
      </w:r>
      <w:r w:rsidR="00C6430B" w:rsidRPr="00CE23C8">
        <w:rPr>
          <w:rFonts w:ascii="Garamond" w:hAnsi="Garamond"/>
          <w:i/>
          <w:sz w:val="20"/>
          <w:szCs w:val="20"/>
        </w:rPr>
        <w:t>Ben voilà, c</w:t>
      </w:r>
      <w:r w:rsidRPr="00CE23C8">
        <w:rPr>
          <w:rFonts w:ascii="Garamond" w:hAnsi="Garamond"/>
          <w:i/>
          <w:sz w:val="20"/>
          <w:szCs w:val="20"/>
        </w:rPr>
        <w:t xml:space="preserve">'était ça le début de ma lettre, c'était un </w:t>
      </w:r>
      <w:r w:rsidR="005B4E4E" w:rsidRPr="00CE23C8">
        <w:rPr>
          <w:rFonts w:ascii="Garamond" w:hAnsi="Garamond"/>
          <w:i/>
          <w:sz w:val="20"/>
          <w:szCs w:val="20"/>
        </w:rPr>
        <w:t>« </w:t>
      </w:r>
      <w:proofErr w:type="spellStart"/>
      <w:r w:rsidRPr="00CE23C8">
        <w:rPr>
          <w:rFonts w:ascii="Garamond" w:hAnsi="Garamond" w:cs="Times New Roman"/>
          <w:i/>
          <w:sz w:val="20"/>
          <w:szCs w:val="20"/>
        </w:rPr>
        <w:t>âmusement</w:t>
      </w:r>
      <w:proofErr w:type="spellEnd"/>
      <w:r w:rsidR="005B4E4E" w:rsidRPr="00CE23C8">
        <w:rPr>
          <w:rFonts w:ascii="Garamond" w:hAnsi="Garamond"/>
          <w:i/>
          <w:sz w:val="20"/>
          <w:szCs w:val="20"/>
        </w:rPr>
        <w:t> »</w:t>
      </w:r>
      <w:r w:rsidRPr="00B24F6B">
        <w:rPr>
          <w:rFonts w:ascii="Garamond" w:hAnsi="Garamond"/>
          <w:sz w:val="20"/>
          <w:szCs w:val="20"/>
        </w:rPr>
        <w:t xml:space="preserve"> ! </w:t>
      </w:r>
    </w:p>
    <w:p w:rsidR="00CE23C8" w:rsidRDefault="00CE23C8">
      <w:pPr>
        <w:pStyle w:val="Corpsdetexte"/>
        <w:rPr>
          <w:rFonts w:ascii="Garamond" w:hAnsi="Garamond"/>
          <w:sz w:val="20"/>
          <w:szCs w:val="20"/>
        </w:rPr>
      </w:pPr>
    </w:p>
    <w:p w:rsidR="00540A45" w:rsidRDefault="00C6430B">
      <w:pPr>
        <w:pStyle w:val="Corpsdetexte"/>
        <w:rPr>
          <w:rFonts w:ascii="Garamond" w:hAnsi="Garamond"/>
          <w:sz w:val="20"/>
          <w:szCs w:val="20"/>
        </w:rPr>
      </w:pPr>
      <w:r w:rsidRPr="00B24F6B">
        <w:rPr>
          <w:rFonts w:ascii="Garamond" w:hAnsi="Garamond"/>
          <w:sz w:val="20"/>
          <w:szCs w:val="20"/>
        </w:rPr>
        <w:t>O</w:t>
      </w:r>
      <w:r w:rsidR="001B3CE3" w:rsidRPr="00B24F6B">
        <w:rPr>
          <w:rFonts w:ascii="Garamond" w:hAnsi="Garamond"/>
          <w:sz w:val="20"/>
          <w:szCs w:val="20"/>
        </w:rPr>
        <w:t>u</w:t>
      </w:r>
      <w:r w:rsidRPr="00B24F6B">
        <w:rPr>
          <w:rFonts w:ascii="Garamond" w:hAnsi="Garamond"/>
          <w:sz w:val="20"/>
          <w:szCs w:val="20"/>
        </w:rPr>
        <w:t>a</w:t>
      </w:r>
      <w:r w:rsidR="001B3CE3" w:rsidRPr="00B24F6B">
        <w:rPr>
          <w:rFonts w:ascii="Garamond" w:hAnsi="Garamond"/>
          <w:sz w:val="20"/>
          <w:szCs w:val="20"/>
        </w:rPr>
        <w:t>i</w:t>
      </w:r>
      <w:r w:rsidRPr="00B24F6B">
        <w:rPr>
          <w:rFonts w:ascii="Garamond" w:hAnsi="Garamond"/>
          <w:sz w:val="20"/>
          <w:szCs w:val="20"/>
        </w:rPr>
        <w:t>s</w:t>
      </w:r>
      <w:r w:rsidR="005B4E4E" w:rsidRPr="00B24F6B">
        <w:rPr>
          <w:rFonts w:ascii="Garamond" w:hAnsi="Garamond"/>
          <w:sz w:val="20"/>
          <w:szCs w:val="20"/>
        </w:rPr>
        <w:t>…</w:t>
      </w:r>
      <w:r w:rsidR="001B3CE3" w:rsidRPr="00B24F6B">
        <w:rPr>
          <w:rFonts w:ascii="Garamond" w:hAnsi="Garamond"/>
          <w:sz w:val="20"/>
          <w:szCs w:val="20"/>
        </w:rPr>
        <w:t>Alors bien sûr, là j'aurais pu</w:t>
      </w:r>
      <w:r w:rsidR="00540A45">
        <w:rPr>
          <w:rFonts w:ascii="Garamond" w:hAnsi="Garamond"/>
          <w:sz w:val="20"/>
          <w:szCs w:val="20"/>
        </w:rPr>
        <w:t>…</w:t>
      </w:r>
      <w:r w:rsidR="001B3CE3" w:rsidRPr="00B24F6B">
        <w:rPr>
          <w:rFonts w:ascii="Garamond" w:hAnsi="Garamond"/>
          <w:sz w:val="20"/>
          <w:szCs w:val="20"/>
        </w:rPr>
        <w:t xml:space="preserve"> je l'ai fait d'ailleurs, mais </w:t>
      </w:r>
      <w:proofErr w:type="gramStart"/>
      <w:r w:rsidR="001B3CE3" w:rsidRPr="00B24F6B">
        <w:rPr>
          <w:rFonts w:ascii="Garamond" w:hAnsi="Garamond"/>
          <w:sz w:val="20"/>
          <w:szCs w:val="20"/>
        </w:rPr>
        <w:t>j'ai</w:t>
      </w:r>
      <w:proofErr w:type="gramEnd"/>
      <w:r w:rsidR="001B3CE3" w:rsidRPr="00B24F6B">
        <w:rPr>
          <w:rFonts w:ascii="Garamond" w:hAnsi="Garamond"/>
          <w:sz w:val="20"/>
          <w:szCs w:val="20"/>
        </w:rPr>
        <w:t xml:space="preserve"> pas le temps</w:t>
      </w:r>
      <w:r w:rsidR="00602A06">
        <w:rPr>
          <w:rFonts w:ascii="Garamond" w:hAnsi="Garamond"/>
          <w:sz w:val="20"/>
          <w:szCs w:val="20"/>
        </w:rPr>
        <w:t>…</w:t>
      </w:r>
    </w:p>
    <w:p w:rsidR="00540A45" w:rsidRDefault="00C6430B">
      <w:pPr>
        <w:pStyle w:val="Corpsdetexte"/>
        <w:rPr>
          <w:rFonts w:ascii="Garamond" w:hAnsi="Garamond"/>
          <w:sz w:val="20"/>
          <w:szCs w:val="20"/>
        </w:rPr>
      </w:pPr>
      <w:r w:rsidRPr="00B24F6B">
        <w:rPr>
          <w:rFonts w:ascii="Garamond" w:hAnsi="Garamond"/>
          <w:sz w:val="20"/>
          <w:szCs w:val="20"/>
        </w:rPr>
        <w:t>Bref</w:t>
      </w:r>
      <w:r w:rsidR="001B3CE3" w:rsidRPr="00B24F6B">
        <w:rPr>
          <w:rFonts w:ascii="Garamond" w:hAnsi="Garamond"/>
          <w:sz w:val="20"/>
          <w:szCs w:val="20"/>
        </w:rPr>
        <w:t xml:space="preserve">, j'ai refait une allusion à cet </w:t>
      </w:r>
      <w:r w:rsidR="001B3CE3" w:rsidRPr="00CE23C8">
        <w:rPr>
          <w:rFonts w:ascii="Garamond" w:hAnsi="Garamond"/>
          <w:i/>
          <w:color w:val="0000CC"/>
          <w:sz w:val="20"/>
          <w:szCs w:val="20"/>
        </w:rPr>
        <w:t>amour courtois</w:t>
      </w:r>
      <w:r w:rsidR="001B3CE3" w:rsidRPr="00B24F6B">
        <w:rPr>
          <w:rFonts w:ascii="Garamond" w:hAnsi="Garamond"/>
          <w:sz w:val="20"/>
          <w:szCs w:val="20"/>
        </w:rPr>
        <w:t xml:space="preserve">, à cet </w:t>
      </w:r>
      <w:r w:rsidR="001B3CE3" w:rsidRPr="00CE23C8">
        <w:rPr>
          <w:rFonts w:ascii="Garamond" w:hAnsi="Garamond"/>
          <w:i/>
          <w:color w:val="0000CC"/>
          <w:sz w:val="20"/>
          <w:szCs w:val="20"/>
        </w:rPr>
        <w:t>amour courtois</w:t>
      </w:r>
      <w:r w:rsidR="00540A45">
        <w:rPr>
          <w:rFonts w:ascii="Garamond" w:hAnsi="Garamond"/>
          <w:i/>
          <w:color w:val="0000CC"/>
          <w:sz w:val="20"/>
          <w:szCs w:val="20"/>
        </w:rPr>
        <w:t>…</w:t>
      </w:r>
      <w:r w:rsidR="001B3CE3" w:rsidRPr="00B24F6B">
        <w:rPr>
          <w:rFonts w:ascii="Garamond" w:hAnsi="Garamond"/>
          <w:sz w:val="20"/>
          <w:szCs w:val="20"/>
        </w:rPr>
        <w:t xml:space="preserve"> </w:t>
      </w:r>
    </w:p>
    <w:p w:rsidR="00540A45" w:rsidRDefault="001B3CE3" w:rsidP="00540A45">
      <w:pPr>
        <w:pStyle w:val="Corpsdetexte"/>
        <w:ind w:left="708"/>
        <w:rPr>
          <w:rFonts w:ascii="Garamond" w:hAnsi="Garamond"/>
          <w:sz w:val="20"/>
          <w:szCs w:val="20"/>
        </w:rPr>
      </w:pPr>
      <w:r w:rsidRPr="00B24F6B">
        <w:rPr>
          <w:rFonts w:ascii="Garamond" w:hAnsi="Garamond"/>
          <w:sz w:val="20"/>
          <w:szCs w:val="20"/>
        </w:rPr>
        <w:t>où quand même, au point où c'en était parvenu</w:t>
      </w:r>
      <w:r w:rsidR="00C6430B" w:rsidRPr="00B24F6B">
        <w:rPr>
          <w:rFonts w:ascii="Garamond" w:hAnsi="Garamond"/>
          <w:sz w:val="20"/>
          <w:szCs w:val="20"/>
        </w:rPr>
        <w:t xml:space="preserve"> </w:t>
      </w:r>
      <w:r w:rsidRPr="00B24F6B">
        <w:rPr>
          <w:rFonts w:ascii="Garamond" w:hAnsi="Garamond"/>
          <w:sz w:val="20"/>
          <w:szCs w:val="20"/>
        </w:rPr>
        <w:t xml:space="preserve">cet </w:t>
      </w:r>
      <w:r w:rsidR="00B628B3" w:rsidRPr="00B24F6B">
        <w:rPr>
          <w:rFonts w:ascii="Garamond" w:hAnsi="Garamond"/>
          <w:sz w:val="20"/>
          <w:szCs w:val="20"/>
        </w:rPr>
        <w:t>« </w:t>
      </w:r>
      <w:proofErr w:type="spellStart"/>
      <w:r w:rsidRPr="00B24F6B">
        <w:rPr>
          <w:rFonts w:ascii="Garamond" w:hAnsi="Garamond"/>
          <w:i/>
          <w:sz w:val="20"/>
          <w:szCs w:val="20"/>
        </w:rPr>
        <w:t>âmusement</w:t>
      </w:r>
      <w:proofErr w:type="spellEnd"/>
      <w:r w:rsidRPr="00B24F6B">
        <w:rPr>
          <w:rFonts w:ascii="Garamond" w:hAnsi="Garamond"/>
          <w:i/>
          <w:sz w:val="20"/>
          <w:szCs w:val="20"/>
        </w:rPr>
        <w:t xml:space="preserve"> </w:t>
      </w:r>
      <w:proofErr w:type="spellStart"/>
      <w:r w:rsidRPr="00B24F6B">
        <w:rPr>
          <w:rFonts w:ascii="Garamond" w:hAnsi="Garamond"/>
          <w:i/>
          <w:sz w:val="20"/>
          <w:szCs w:val="20"/>
        </w:rPr>
        <w:t>hommosexuel</w:t>
      </w:r>
      <w:proofErr w:type="spellEnd"/>
      <w:r w:rsidR="00B628B3" w:rsidRPr="00B24F6B">
        <w:rPr>
          <w:rFonts w:ascii="Garamond" w:hAnsi="Garamond"/>
          <w:sz w:val="20"/>
          <w:szCs w:val="20"/>
        </w:rPr>
        <w:t> »</w:t>
      </w:r>
      <w:r w:rsidR="00C6430B" w:rsidRPr="00B24F6B">
        <w:rPr>
          <w:rFonts w:ascii="Garamond" w:hAnsi="Garamond"/>
          <w:sz w:val="20"/>
          <w:szCs w:val="20"/>
        </w:rPr>
        <w:t xml:space="preserve"> </w:t>
      </w:r>
      <w:r w:rsidR="00540A45">
        <w:rPr>
          <w:rFonts w:ascii="Garamond" w:hAnsi="Garamond"/>
          <w:sz w:val="20"/>
          <w:szCs w:val="20"/>
        </w:rPr>
        <w:t>-</w:t>
      </w:r>
      <w:r w:rsidR="00C6430B" w:rsidRPr="00B24F6B">
        <w:rPr>
          <w:rFonts w:ascii="Garamond" w:hAnsi="Garamond"/>
          <w:sz w:val="20"/>
          <w:szCs w:val="20"/>
        </w:rPr>
        <w:t xml:space="preserve"> </w:t>
      </w:r>
      <w:r w:rsidRPr="00B24F6B">
        <w:rPr>
          <w:rFonts w:ascii="Garamond" w:hAnsi="Garamond"/>
          <w:sz w:val="20"/>
          <w:szCs w:val="20"/>
        </w:rPr>
        <w:t>au point où ça en était parvenu</w:t>
      </w:r>
      <w:r w:rsidR="00CE23C8">
        <w:rPr>
          <w:rFonts w:ascii="Garamond" w:hAnsi="Garamond"/>
          <w:sz w:val="20"/>
          <w:szCs w:val="20"/>
        </w:rPr>
        <w:t>,</w:t>
      </w:r>
      <w:r w:rsidRPr="00B24F6B">
        <w:rPr>
          <w:rFonts w:ascii="Garamond" w:hAnsi="Garamond"/>
          <w:sz w:val="20"/>
          <w:szCs w:val="20"/>
        </w:rPr>
        <w:t xml:space="preserve"> </w:t>
      </w:r>
      <w:r w:rsidR="00602A06">
        <w:rPr>
          <w:rFonts w:ascii="Garamond" w:hAnsi="Garamond"/>
          <w:sz w:val="20"/>
          <w:szCs w:val="20"/>
        </w:rPr>
        <w:t>on</w:t>
      </w:r>
      <w:r w:rsidR="00C061CF">
        <w:rPr>
          <w:rFonts w:ascii="Garamond" w:hAnsi="Garamond"/>
          <w:sz w:val="20"/>
          <w:szCs w:val="20"/>
        </w:rPr>
        <w:t xml:space="preserve"> </w:t>
      </w:r>
      <w:r w:rsidRPr="00B24F6B">
        <w:rPr>
          <w:rFonts w:ascii="Garamond" w:hAnsi="Garamond"/>
          <w:sz w:val="20"/>
          <w:szCs w:val="20"/>
        </w:rPr>
        <w:t xml:space="preserve">était tombé dans la suprême décadence, dans cette espèce de mauvais rêve impossible </w:t>
      </w:r>
    </w:p>
    <w:p w:rsidR="00540A45" w:rsidRDefault="001B3CE3" w:rsidP="00540A45">
      <w:pPr>
        <w:pStyle w:val="Corpsdetexte"/>
        <w:ind w:left="708"/>
        <w:rPr>
          <w:rFonts w:ascii="Garamond" w:hAnsi="Garamond"/>
          <w:sz w:val="20"/>
          <w:szCs w:val="20"/>
        </w:rPr>
      </w:pPr>
      <w:r w:rsidRPr="00B24F6B">
        <w:rPr>
          <w:rFonts w:ascii="Garamond" w:hAnsi="Garamond"/>
          <w:sz w:val="20"/>
          <w:szCs w:val="20"/>
        </w:rPr>
        <w:t xml:space="preserve">dit de </w:t>
      </w:r>
      <w:r w:rsidR="00540A45">
        <w:rPr>
          <w:rFonts w:ascii="Garamond" w:hAnsi="Garamond"/>
          <w:sz w:val="20"/>
          <w:szCs w:val="20"/>
        </w:rPr>
        <w:t>« </w:t>
      </w:r>
      <w:r w:rsidRPr="00B24F6B">
        <w:rPr>
          <w:rFonts w:ascii="Garamond" w:hAnsi="Garamond"/>
          <w:sz w:val="20"/>
          <w:szCs w:val="20"/>
        </w:rPr>
        <w:t>la féodalité</w:t>
      </w:r>
      <w:r w:rsidR="00540A45">
        <w:rPr>
          <w:rFonts w:ascii="Garamond" w:hAnsi="Garamond"/>
          <w:sz w:val="20"/>
          <w:szCs w:val="20"/>
        </w:rPr>
        <w:t> »</w:t>
      </w:r>
      <w:r w:rsidRPr="00B24F6B">
        <w:rPr>
          <w:rFonts w:ascii="Garamond" w:hAnsi="Garamond"/>
          <w:sz w:val="20"/>
          <w:szCs w:val="20"/>
        </w:rPr>
        <w:t xml:space="preserve">. </w:t>
      </w:r>
      <w:r w:rsidR="00B628B3" w:rsidRPr="00B24F6B">
        <w:rPr>
          <w:rFonts w:ascii="Garamond" w:hAnsi="Garamond"/>
          <w:sz w:val="20"/>
          <w:szCs w:val="20"/>
        </w:rPr>
        <w:t>À</w:t>
      </w:r>
      <w:r w:rsidRPr="00B24F6B">
        <w:rPr>
          <w:rFonts w:ascii="Garamond" w:hAnsi="Garamond"/>
          <w:sz w:val="20"/>
          <w:szCs w:val="20"/>
        </w:rPr>
        <w:t xml:space="preserve"> ce niveau de dégénérescence politique il est évident qu'il devait paraître </w:t>
      </w:r>
      <w:r w:rsidRPr="00540A45">
        <w:rPr>
          <w:rFonts w:ascii="Garamond" w:hAnsi="Garamond"/>
          <w:i/>
          <w:sz w:val="20"/>
          <w:szCs w:val="20"/>
        </w:rPr>
        <w:t>quelque chose</w:t>
      </w:r>
      <w:r w:rsidRPr="00B24F6B">
        <w:rPr>
          <w:rFonts w:ascii="Garamond" w:hAnsi="Garamond"/>
          <w:sz w:val="20"/>
          <w:szCs w:val="20"/>
        </w:rPr>
        <w:t xml:space="preserve">, </w:t>
      </w:r>
      <w:r w:rsidR="00602A06" w:rsidRPr="00B24F6B">
        <w:rPr>
          <w:rFonts w:ascii="Garamond" w:hAnsi="Garamond"/>
          <w:sz w:val="20"/>
          <w:szCs w:val="20"/>
        </w:rPr>
        <w:t xml:space="preserve">qu'il devait paraître </w:t>
      </w:r>
      <w:r w:rsidR="00602A06" w:rsidRPr="00540A45">
        <w:rPr>
          <w:rFonts w:ascii="Garamond" w:hAnsi="Garamond"/>
          <w:i/>
          <w:sz w:val="20"/>
          <w:szCs w:val="20"/>
        </w:rPr>
        <w:t>quelque chose</w:t>
      </w:r>
      <w:r w:rsidR="00602A06" w:rsidRPr="00B24F6B">
        <w:rPr>
          <w:rFonts w:ascii="Garamond" w:hAnsi="Garamond"/>
          <w:sz w:val="20"/>
          <w:szCs w:val="20"/>
        </w:rPr>
        <w:t xml:space="preserve">, </w:t>
      </w:r>
      <w:r w:rsidRPr="00B24F6B">
        <w:rPr>
          <w:rFonts w:ascii="Garamond" w:hAnsi="Garamond"/>
          <w:sz w:val="20"/>
          <w:szCs w:val="20"/>
        </w:rPr>
        <w:t xml:space="preserve">et ce </w:t>
      </w:r>
      <w:r w:rsidRPr="00540A45">
        <w:rPr>
          <w:rFonts w:ascii="Garamond" w:hAnsi="Garamond"/>
          <w:i/>
          <w:sz w:val="20"/>
          <w:szCs w:val="20"/>
        </w:rPr>
        <w:t>quelque chose</w:t>
      </w:r>
      <w:r w:rsidRPr="00B24F6B">
        <w:rPr>
          <w:rFonts w:ascii="Garamond" w:hAnsi="Garamond"/>
          <w:sz w:val="20"/>
          <w:szCs w:val="20"/>
        </w:rPr>
        <w:t xml:space="preserve"> c'est justement la perception que la femme</w:t>
      </w:r>
      <w:r w:rsidR="00540A45">
        <w:rPr>
          <w:rFonts w:ascii="Garamond" w:hAnsi="Garamond"/>
          <w:sz w:val="20"/>
          <w:szCs w:val="20"/>
        </w:rPr>
        <w:t> :</w:t>
      </w:r>
      <w:r w:rsidRPr="00B24F6B">
        <w:rPr>
          <w:rFonts w:ascii="Garamond" w:hAnsi="Garamond"/>
          <w:sz w:val="20"/>
          <w:szCs w:val="20"/>
        </w:rPr>
        <w:t xml:space="preserve"> </w:t>
      </w:r>
    </w:p>
    <w:p w:rsidR="001B3CE3" w:rsidRPr="00B24F6B" w:rsidRDefault="001B3CE3" w:rsidP="00540A45">
      <w:pPr>
        <w:pStyle w:val="Corpsdetexte"/>
        <w:ind w:left="708"/>
        <w:rPr>
          <w:rFonts w:ascii="Garamond" w:hAnsi="Garamond"/>
          <w:sz w:val="20"/>
          <w:szCs w:val="20"/>
        </w:rPr>
      </w:pPr>
      <w:r w:rsidRPr="00B24F6B">
        <w:rPr>
          <w:rFonts w:ascii="Garamond" w:hAnsi="Garamond"/>
          <w:sz w:val="20"/>
          <w:szCs w:val="20"/>
        </w:rPr>
        <w:t>de ce côté</w:t>
      </w:r>
      <w:r w:rsidR="00CE23C8">
        <w:rPr>
          <w:rFonts w:ascii="Garamond" w:hAnsi="Garamond"/>
          <w:sz w:val="20"/>
          <w:szCs w:val="20"/>
        </w:rPr>
        <w:t>-</w:t>
      </w:r>
      <w:r w:rsidRPr="00B24F6B">
        <w:rPr>
          <w:rFonts w:ascii="Garamond" w:hAnsi="Garamond"/>
          <w:sz w:val="20"/>
          <w:szCs w:val="20"/>
        </w:rPr>
        <w:t>là, il y avait quelque chose qui ne pouvait plus du tout marcher.</w:t>
      </w:r>
    </w:p>
    <w:p w:rsidR="00CE23C8" w:rsidRDefault="00540A45">
      <w:pPr>
        <w:pStyle w:val="Corpsdetexte"/>
        <w:rPr>
          <w:rFonts w:ascii="Garamond" w:hAnsi="Garamond"/>
          <w:sz w:val="20"/>
          <w:szCs w:val="20"/>
        </w:rPr>
      </w:pPr>
      <w:r>
        <w:rPr>
          <w:rFonts w:ascii="Garamond" w:hAnsi="Garamond"/>
          <w:sz w:val="20"/>
          <w:szCs w:val="20"/>
        </w:rPr>
        <w:t>…a</w:t>
      </w:r>
      <w:r w:rsidR="001B3CE3" w:rsidRPr="00B24F6B">
        <w:rPr>
          <w:rFonts w:ascii="Garamond" w:hAnsi="Garamond"/>
          <w:sz w:val="20"/>
          <w:szCs w:val="20"/>
        </w:rPr>
        <w:t xml:space="preserve">lors l'invention de </w:t>
      </w:r>
      <w:r w:rsidR="001B3CE3" w:rsidRPr="00B24F6B">
        <w:rPr>
          <w:rFonts w:ascii="Garamond" w:hAnsi="Garamond" w:cs="Times New Roman"/>
          <w:i/>
          <w:color w:val="0000CC"/>
          <w:sz w:val="20"/>
          <w:szCs w:val="20"/>
        </w:rPr>
        <w:t>l'amour courtois</w:t>
      </w:r>
      <w:r w:rsidR="001B3CE3" w:rsidRPr="00B24F6B">
        <w:rPr>
          <w:rFonts w:ascii="Garamond" w:hAnsi="Garamond"/>
          <w:sz w:val="20"/>
          <w:szCs w:val="20"/>
        </w:rPr>
        <w:t xml:space="preserve">, c'est pas du tout le fruit de ce qu'on a l'habitude, comme ça dans l'histoire </w:t>
      </w:r>
    </w:p>
    <w:p w:rsidR="00B628B3" w:rsidRPr="00B24F6B" w:rsidRDefault="001B3CE3">
      <w:pPr>
        <w:pStyle w:val="Corpsdetexte"/>
        <w:rPr>
          <w:rFonts w:ascii="Garamond" w:hAnsi="Garamond"/>
          <w:sz w:val="20"/>
          <w:szCs w:val="20"/>
        </w:rPr>
      </w:pPr>
      <w:r w:rsidRPr="00B24F6B">
        <w:rPr>
          <w:rFonts w:ascii="Garamond" w:hAnsi="Garamond"/>
          <w:sz w:val="20"/>
          <w:szCs w:val="20"/>
        </w:rPr>
        <w:t xml:space="preserve">de symboliser </w:t>
      </w:r>
      <w:r w:rsidRPr="00CE23C8">
        <w:rPr>
          <w:rFonts w:ascii="Garamond" w:hAnsi="Garamond"/>
          <w:i/>
          <w:sz w:val="20"/>
          <w:szCs w:val="20"/>
        </w:rPr>
        <w:t>de la thèse, de l'antithèse et de la synthèse</w:t>
      </w:r>
      <w:r w:rsidR="00CA66ED">
        <w:rPr>
          <w:rFonts w:ascii="Garamond" w:hAnsi="Garamond"/>
          <w:i/>
          <w:sz w:val="20"/>
          <w:szCs w:val="20"/>
        </w:rPr>
        <w:t> </w:t>
      </w:r>
      <w:r w:rsidR="00CA66ED">
        <w:rPr>
          <w:rFonts w:ascii="Garamond" w:hAnsi="Garamond"/>
          <w:sz w:val="20"/>
          <w:szCs w:val="20"/>
        </w:rPr>
        <w:t>:</w:t>
      </w:r>
      <w:r w:rsidRPr="00B24F6B">
        <w:rPr>
          <w:rFonts w:ascii="Garamond" w:hAnsi="Garamond"/>
          <w:sz w:val="20"/>
          <w:szCs w:val="20"/>
        </w:rPr>
        <w:t xml:space="preserve"> il n'y a pas la moindre synthèse bien entendu</w:t>
      </w:r>
      <w:r w:rsidR="00920FD8">
        <w:rPr>
          <w:rFonts w:ascii="Garamond" w:hAnsi="Garamond"/>
          <w:sz w:val="20"/>
          <w:szCs w:val="20"/>
        </w:rPr>
        <w:t>…</w:t>
      </w:r>
      <w:r w:rsidRPr="00B24F6B">
        <w:rPr>
          <w:rFonts w:ascii="Garamond" w:hAnsi="Garamond"/>
          <w:sz w:val="20"/>
          <w:szCs w:val="20"/>
        </w:rPr>
        <w:t xml:space="preserve"> il n'y en a jamais. </w:t>
      </w:r>
    </w:p>
    <w:p w:rsidR="00B628B3" w:rsidRPr="00B24F6B" w:rsidRDefault="00B628B3">
      <w:pPr>
        <w:pStyle w:val="Corpsdetexte"/>
        <w:rPr>
          <w:rFonts w:ascii="Garamond" w:hAnsi="Garamond"/>
          <w:sz w:val="20"/>
          <w:szCs w:val="20"/>
        </w:rPr>
      </w:pPr>
    </w:p>
    <w:p w:rsidR="00540A45" w:rsidRDefault="001B3CE3">
      <w:pPr>
        <w:pStyle w:val="Corpsdetexte"/>
        <w:rPr>
          <w:rFonts w:ascii="Garamond" w:hAnsi="Garamond"/>
          <w:sz w:val="20"/>
          <w:szCs w:val="20"/>
        </w:rPr>
      </w:pPr>
      <w:r w:rsidRPr="00B24F6B">
        <w:rPr>
          <w:rFonts w:ascii="Garamond" w:hAnsi="Garamond"/>
          <w:sz w:val="20"/>
          <w:szCs w:val="20"/>
        </w:rPr>
        <w:t xml:space="preserve">Tout ce qu'on a vu après </w:t>
      </w:r>
      <w:r w:rsidR="008D0378" w:rsidRPr="00B24F6B">
        <w:rPr>
          <w:rFonts w:ascii="Garamond" w:hAnsi="Garamond" w:cs="Times New Roman"/>
          <w:i/>
          <w:color w:val="0000CC"/>
          <w:sz w:val="20"/>
          <w:szCs w:val="20"/>
        </w:rPr>
        <w:t>l'amour courtois</w:t>
      </w:r>
      <w:r w:rsidR="00540A45">
        <w:rPr>
          <w:rFonts w:ascii="Garamond" w:hAnsi="Garamond"/>
          <w:sz w:val="20"/>
          <w:szCs w:val="20"/>
        </w:rPr>
        <w:t>…</w:t>
      </w:r>
    </w:p>
    <w:p w:rsidR="00540A45" w:rsidRDefault="001B3CE3" w:rsidP="00540A45">
      <w:pPr>
        <w:pStyle w:val="Corpsdetexte"/>
        <w:ind w:firstLine="708"/>
        <w:rPr>
          <w:rFonts w:ascii="Garamond" w:hAnsi="Garamond"/>
          <w:sz w:val="20"/>
          <w:szCs w:val="20"/>
        </w:rPr>
      </w:pPr>
      <w:r w:rsidRPr="00B24F6B">
        <w:rPr>
          <w:rFonts w:ascii="Garamond" w:hAnsi="Garamond"/>
          <w:sz w:val="20"/>
          <w:szCs w:val="20"/>
        </w:rPr>
        <w:t>c'est</w:t>
      </w:r>
      <w:r w:rsidR="00CE23C8">
        <w:rPr>
          <w:rFonts w:ascii="Garamond" w:hAnsi="Garamond"/>
          <w:sz w:val="20"/>
          <w:szCs w:val="20"/>
        </w:rPr>
        <w:t>,</w:t>
      </w:r>
      <w:r w:rsidRPr="00B24F6B">
        <w:rPr>
          <w:rFonts w:ascii="Garamond" w:hAnsi="Garamond"/>
          <w:sz w:val="20"/>
          <w:szCs w:val="20"/>
        </w:rPr>
        <w:t xml:space="preserve"> c'es</w:t>
      </w:r>
      <w:r w:rsidR="00F02F89" w:rsidRPr="00B24F6B">
        <w:rPr>
          <w:rFonts w:ascii="Garamond" w:hAnsi="Garamond"/>
          <w:sz w:val="20"/>
          <w:szCs w:val="20"/>
        </w:rPr>
        <w:t>t,</w:t>
      </w:r>
      <w:r w:rsidRPr="00B24F6B">
        <w:rPr>
          <w:rFonts w:ascii="Garamond" w:hAnsi="Garamond"/>
          <w:sz w:val="20"/>
          <w:szCs w:val="20"/>
        </w:rPr>
        <w:t xml:space="preserve"> </w:t>
      </w:r>
      <w:r w:rsidRPr="00540A45">
        <w:rPr>
          <w:rFonts w:ascii="Garamond" w:hAnsi="Garamond"/>
          <w:i/>
          <w:color w:val="0000CC"/>
          <w:sz w:val="20"/>
          <w:szCs w:val="20"/>
        </w:rPr>
        <w:t xml:space="preserve">quelque chose qui a brillé comme ça dans l'histoire, comme un </w:t>
      </w:r>
      <w:r w:rsidRPr="00602A06">
        <w:rPr>
          <w:rFonts w:ascii="Garamond" w:hAnsi="Garamond"/>
          <w:i/>
          <w:color w:val="0000CC"/>
          <w:sz w:val="20"/>
          <w:szCs w:val="20"/>
        </w:rPr>
        <w:t>météore resté complètement énigmatique</w:t>
      </w:r>
    </w:p>
    <w:p w:rsidR="008D0378" w:rsidRPr="00B24F6B" w:rsidRDefault="00540A45">
      <w:pPr>
        <w:pStyle w:val="Corpsdetexte"/>
        <w:rPr>
          <w:rFonts w:ascii="Garamond" w:hAnsi="Garamond"/>
          <w:sz w:val="20"/>
          <w:szCs w:val="20"/>
        </w:rPr>
      </w:pPr>
      <w:r>
        <w:rPr>
          <w:rFonts w:ascii="Garamond" w:hAnsi="Garamond"/>
          <w:sz w:val="20"/>
          <w:szCs w:val="20"/>
        </w:rPr>
        <w:t>…</w:t>
      </w:r>
      <w:r w:rsidR="001B3CE3" w:rsidRPr="00B24F6B">
        <w:rPr>
          <w:rFonts w:ascii="Garamond" w:hAnsi="Garamond"/>
          <w:sz w:val="20"/>
          <w:szCs w:val="20"/>
        </w:rPr>
        <w:t xml:space="preserve">et puis après ça on a vu revenir </w:t>
      </w:r>
      <w:r w:rsidR="001B3CE3" w:rsidRPr="00540A45">
        <w:rPr>
          <w:rFonts w:ascii="Garamond" w:hAnsi="Garamond"/>
          <w:i/>
          <w:sz w:val="20"/>
          <w:szCs w:val="20"/>
        </w:rPr>
        <w:t>tout le bric</w:t>
      </w:r>
      <w:r w:rsidR="00CE23C8" w:rsidRPr="00540A45">
        <w:rPr>
          <w:rFonts w:ascii="Garamond" w:hAnsi="Garamond"/>
          <w:i/>
          <w:sz w:val="20"/>
          <w:szCs w:val="20"/>
        </w:rPr>
        <w:t>-</w:t>
      </w:r>
      <w:r w:rsidR="001B3CE3" w:rsidRPr="00540A45">
        <w:rPr>
          <w:rFonts w:ascii="Garamond" w:hAnsi="Garamond"/>
          <w:i/>
          <w:sz w:val="20"/>
          <w:szCs w:val="20"/>
        </w:rPr>
        <w:t>à</w:t>
      </w:r>
      <w:r w:rsidR="00CE23C8" w:rsidRPr="00540A45">
        <w:rPr>
          <w:rFonts w:ascii="Garamond" w:hAnsi="Garamond"/>
          <w:i/>
          <w:sz w:val="20"/>
          <w:szCs w:val="20"/>
        </w:rPr>
        <w:t>-</w:t>
      </w:r>
      <w:r w:rsidR="001B3CE3" w:rsidRPr="00540A45">
        <w:rPr>
          <w:rFonts w:ascii="Garamond" w:hAnsi="Garamond"/>
          <w:i/>
          <w:sz w:val="20"/>
          <w:szCs w:val="20"/>
        </w:rPr>
        <w:t>brac, tout le bric</w:t>
      </w:r>
      <w:r w:rsidR="00CE23C8" w:rsidRPr="00540A45">
        <w:rPr>
          <w:rFonts w:ascii="Garamond" w:hAnsi="Garamond"/>
          <w:i/>
          <w:sz w:val="20"/>
          <w:szCs w:val="20"/>
        </w:rPr>
        <w:t>-</w:t>
      </w:r>
      <w:r w:rsidR="001B3CE3" w:rsidRPr="00540A45">
        <w:rPr>
          <w:rFonts w:ascii="Garamond" w:hAnsi="Garamond"/>
          <w:i/>
          <w:sz w:val="20"/>
          <w:szCs w:val="20"/>
        </w:rPr>
        <w:t>à</w:t>
      </w:r>
      <w:r w:rsidR="00CE23C8" w:rsidRPr="00540A45">
        <w:rPr>
          <w:rFonts w:ascii="Garamond" w:hAnsi="Garamond"/>
          <w:i/>
          <w:sz w:val="20"/>
          <w:szCs w:val="20"/>
        </w:rPr>
        <w:t>-</w:t>
      </w:r>
      <w:r w:rsidR="001B3CE3" w:rsidRPr="00540A45">
        <w:rPr>
          <w:rFonts w:ascii="Garamond" w:hAnsi="Garamond"/>
          <w:i/>
          <w:sz w:val="20"/>
          <w:szCs w:val="20"/>
        </w:rPr>
        <w:t>brac</w:t>
      </w:r>
      <w:r w:rsidR="001B3CE3" w:rsidRPr="00B24F6B">
        <w:rPr>
          <w:rFonts w:ascii="Garamond" w:hAnsi="Garamond"/>
          <w:sz w:val="20"/>
          <w:szCs w:val="20"/>
        </w:rPr>
        <w:t xml:space="preserve"> d'une </w:t>
      </w:r>
      <w:r w:rsidR="00CA66ED">
        <w:rPr>
          <w:rFonts w:ascii="Garamond" w:hAnsi="Garamond"/>
          <w:sz w:val="20"/>
          <w:szCs w:val="20"/>
        </w:rPr>
        <w:t>R</w:t>
      </w:r>
      <w:r w:rsidR="001B3CE3" w:rsidRPr="00B24F6B">
        <w:rPr>
          <w:rFonts w:ascii="Garamond" w:hAnsi="Garamond"/>
          <w:sz w:val="20"/>
          <w:szCs w:val="20"/>
        </w:rPr>
        <w:t xml:space="preserve">enaissance prétendue </w:t>
      </w:r>
      <w:r w:rsidR="001B3CE3" w:rsidRPr="00540A45">
        <w:rPr>
          <w:rFonts w:ascii="Garamond" w:hAnsi="Garamond"/>
          <w:i/>
          <w:sz w:val="20"/>
          <w:szCs w:val="20"/>
        </w:rPr>
        <w:t>des vieilleries antiques</w:t>
      </w:r>
      <w:r w:rsidR="001B3CE3" w:rsidRPr="00B24F6B">
        <w:rPr>
          <w:rFonts w:ascii="Garamond" w:hAnsi="Garamond"/>
          <w:sz w:val="20"/>
          <w:szCs w:val="20"/>
        </w:rPr>
        <w:t>.</w:t>
      </w:r>
      <w:r w:rsidR="00F02F89" w:rsidRPr="00B24F6B">
        <w:rPr>
          <w:rFonts w:ascii="Garamond" w:hAnsi="Garamond"/>
          <w:sz w:val="20"/>
          <w:szCs w:val="20"/>
        </w:rPr>
        <w:t xml:space="preserve"> </w:t>
      </w:r>
    </w:p>
    <w:p w:rsidR="00920FD8" w:rsidRDefault="00920FD8">
      <w:pPr>
        <w:pStyle w:val="Corpsdetexte"/>
        <w:rPr>
          <w:rFonts w:ascii="Garamond" w:hAnsi="Garamond"/>
          <w:sz w:val="20"/>
          <w:szCs w:val="20"/>
        </w:rPr>
      </w:pPr>
    </w:p>
    <w:p w:rsidR="00920FD8" w:rsidRDefault="001B3CE3">
      <w:pPr>
        <w:pStyle w:val="Corpsdetexte"/>
        <w:rPr>
          <w:rFonts w:ascii="Garamond" w:hAnsi="Garamond"/>
          <w:sz w:val="20"/>
          <w:szCs w:val="20"/>
        </w:rPr>
      </w:pPr>
      <w:r w:rsidRPr="00B24F6B">
        <w:rPr>
          <w:rFonts w:ascii="Garamond" w:hAnsi="Garamond"/>
          <w:sz w:val="20"/>
          <w:szCs w:val="20"/>
        </w:rPr>
        <w:t>Oui il y a là une petite parenthèse,</w:t>
      </w:r>
      <w:r w:rsidR="00602A06">
        <w:rPr>
          <w:rFonts w:ascii="Garamond" w:hAnsi="Garamond"/>
          <w:sz w:val="20"/>
          <w:szCs w:val="20"/>
        </w:rPr>
        <w:t xml:space="preserve"> comme ça,</w:t>
      </w:r>
      <w:r w:rsidRPr="00B24F6B">
        <w:rPr>
          <w:rFonts w:ascii="Garamond" w:hAnsi="Garamond"/>
          <w:sz w:val="20"/>
          <w:szCs w:val="20"/>
        </w:rPr>
        <w:t xml:space="preserve"> c'est que quand </w:t>
      </w:r>
      <w:r w:rsidR="008D0378" w:rsidRPr="00B24F6B">
        <w:rPr>
          <w:rFonts w:ascii="Garamond" w:hAnsi="Garamond" w:cs="Times New Roman"/>
          <w:i/>
          <w:color w:val="0000CC"/>
          <w:sz w:val="20"/>
          <w:szCs w:val="20"/>
        </w:rPr>
        <w:t>U</w:t>
      </w:r>
      <w:r w:rsidRPr="00B24F6B">
        <w:rPr>
          <w:rFonts w:ascii="Garamond" w:hAnsi="Garamond" w:cs="Times New Roman"/>
          <w:i/>
          <w:color w:val="0000CC"/>
          <w:sz w:val="20"/>
          <w:szCs w:val="20"/>
        </w:rPr>
        <w:t>n</w:t>
      </w:r>
      <w:r w:rsidRPr="00B24F6B">
        <w:rPr>
          <w:rFonts w:ascii="Garamond" w:hAnsi="Garamond"/>
          <w:sz w:val="20"/>
          <w:szCs w:val="20"/>
        </w:rPr>
        <w:t xml:space="preserve"> fait </w:t>
      </w:r>
      <w:r w:rsidR="00920FD8" w:rsidRPr="00920FD8">
        <w:rPr>
          <w:rFonts w:ascii="Garamond" w:hAnsi="Garamond"/>
          <w:color w:val="0000CC"/>
          <w:sz w:val="20"/>
          <w:szCs w:val="20"/>
        </w:rPr>
        <w:t>2</w:t>
      </w:r>
      <w:r w:rsidRPr="00B24F6B">
        <w:rPr>
          <w:rFonts w:ascii="Garamond" w:hAnsi="Garamond"/>
          <w:sz w:val="20"/>
          <w:szCs w:val="20"/>
        </w:rPr>
        <w:t xml:space="preserve">, </w:t>
      </w:r>
      <w:r w:rsidR="00CA66ED">
        <w:rPr>
          <w:rFonts w:ascii="Garamond" w:hAnsi="Garamond"/>
          <w:sz w:val="20"/>
          <w:szCs w:val="20"/>
        </w:rPr>
        <w:t xml:space="preserve">ben </w:t>
      </w:r>
      <w:r w:rsidRPr="00B24F6B">
        <w:rPr>
          <w:rFonts w:ascii="Garamond" w:hAnsi="Garamond"/>
          <w:sz w:val="20"/>
          <w:szCs w:val="20"/>
        </w:rPr>
        <w:t>y</w:t>
      </w:r>
      <w:r w:rsidR="00CA66ED">
        <w:rPr>
          <w:rFonts w:ascii="Garamond" w:hAnsi="Garamond"/>
          <w:sz w:val="20"/>
          <w:szCs w:val="20"/>
        </w:rPr>
        <w:t>’</w:t>
      </w:r>
      <w:r w:rsidRPr="00B24F6B">
        <w:rPr>
          <w:rFonts w:ascii="Garamond" w:hAnsi="Garamond"/>
          <w:sz w:val="20"/>
          <w:szCs w:val="20"/>
        </w:rPr>
        <w:t xml:space="preserve">a jamais de retour, ça ne revient pas </w:t>
      </w:r>
    </w:p>
    <w:p w:rsidR="00B628B3" w:rsidRPr="00B24F6B" w:rsidRDefault="001B3CE3">
      <w:pPr>
        <w:pStyle w:val="Corpsdetexte"/>
        <w:rPr>
          <w:rFonts w:ascii="Garamond" w:hAnsi="Garamond"/>
          <w:sz w:val="20"/>
          <w:szCs w:val="20"/>
        </w:rPr>
      </w:pPr>
      <w:r w:rsidRPr="00B24F6B">
        <w:rPr>
          <w:rFonts w:ascii="Garamond" w:hAnsi="Garamond"/>
          <w:sz w:val="20"/>
          <w:szCs w:val="20"/>
        </w:rPr>
        <w:t xml:space="preserve">à faire de </w:t>
      </w:r>
      <w:proofErr w:type="gramStart"/>
      <w:r w:rsidRPr="00B24F6B">
        <w:rPr>
          <w:rFonts w:ascii="Garamond" w:hAnsi="Garamond"/>
          <w:sz w:val="20"/>
          <w:szCs w:val="20"/>
        </w:rPr>
        <w:t>nouveau</w:t>
      </w:r>
      <w:proofErr w:type="gramEnd"/>
      <w:r w:rsidRPr="00B24F6B">
        <w:rPr>
          <w:rFonts w:ascii="Garamond" w:hAnsi="Garamond"/>
          <w:sz w:val="20"/>
          <w:szCs w:val="20"/>
        </w:rPr>
        <w:t xml:space="preserve"> </w:t>
      </w:r>
      <w:r w:rsidR="008D0378" w:rsidRPr="00B24F6B">
        <w:rPr>
          <w:rFonts w:ascii="Garamond" w:hAnsi="Garamond" w:cs="Times New Roman"/>
          <w:i/>
          <w:color w:val="0000CC"/>
          <w:sz w:val="20"/>
          <w:szCs w:val="20"/>
        </w:rPr>
        <w:t>Un</w:t>
      </w:r>
      <w:r w:rsidRPr="00B24F6B">
        <w:rPr>
          <w:rFonts w:ascii="Garamond" w:hAnsi="Garamond"/>
          <w:sz w:val="20"/>
          <w:szCs w:val="20"/>
        </w:rPr>
        <w:t xml:space="preserve">, même </w:t>
      </w:r>
      <w:r w:rsidR="00920FD8" w:rsidRPr="00920FD8">
        <w:rPr>
          <w:rFonts w:ascii="Garamond" w:hAnsi="Garamond" w:cs="Times New Roman"/>
          <w:i/>
          <w:color w:val="0000CC"/>
          <w:sz w:val="20"/>
          <w:szCs w:val="20"/>
        </w:rPr>
        <w:t>Un</w:t>
      </w:r>
      <w:r w:rsidRPr="00920FD8">
        <w:rPr>
          <w:rFonts w:ascii="Garamond" w:hAnsi="Garamond"/>
          <w:i/>
          <w:color w:val="0000CC"/>
          <w:sz w:val="20"/>
          <w:szCs w:val="20"/>
        </w:rPr>
        <w:t xml:space="preserve"> nouveau</w:t>
      </w:r>
      <w:r w:rsidRPr="00B24F6B">
        <w:rPr>
          <w:rFonts w:ascii="Garamond" w:hAnsi="Garamond"/>
          <w:sz w:val="20"/>
          <w:szCs w:val="20"/>
        </w:rPr>
        <w:t>. L'</w:t>
      </w:r>
      <w:proofErr w:type="spellStart"/>
      <w:r w:rsidRPr="00B24F6B">
        <w:rPr>
          <w:rFonts w:ascii="Garamond" w:hAnsi="Garamond" w:cs="Times New Roman"/>
          <w:i/>
          <w:sz w:val="20"/>
          <w:szCs w:val="20"/>
        </w:rPr>
        <w:t>Aufhebung</w:t>
      </w:r>
      <w:proofErr w:type="spellEnd"/>
      <w:r w:rsidRPr="00B24F6B">
        <w:rPr>
          <w:rFonts w:ascii="Garamond" w:hAnsi="Garamond"/>
          <w:sz w:val="20"/>
          <w:szCs w:val="20"/>
        </w:rPr>
        <w:t xml:space="preserve">, c'est encore un de ces jolis rêves de la philosophie. </w:t>
      </w:r>
    </w:p>
    <w:p w:rsidR="008D0378" w:rsidRPr="00B24F6B" w:rsidRDefault="008D0378">
      <w:pPr>
        <w:pStyle w:val="Corpsdetexte"/>
        <w:rPr>
          <w:rFonts w:ascii="Garamond" w:hAnsi="Garamond"/>
          <w:sz w:val="20"/>
          <w:szCs w:val="20"/>
        </w:rPr>
      </w:pPr>
    </w:p>
    <w:p w:rsidR="00B628B3" w:rsidRPr="00B24F6B" w:rsidRDefault="001B3CE3">
      <w:pPr>
        <w:pStyle w:val="Corpsdetexte"/>
        <w:rPr>
          <w:rFonts w:ascii="Garamond" w:hAnsi="Garamond"/>
          <w:sz w:val="20"/>
          <w:szCs w:val="20"/>
        </w:rPr>
      </w:pPr>
      <w:r w:rsidRPr="00B24F6B">
        <w:rPr>
          <w:rFonts w:ascii="Garamond" w:hAnsi="Garamond"/>
          <w:sz w:val="20"/>
          <w:szCs w:val="20"/>
        </w:rPr>
        <w:t>C'est très évidemment</w:t>
      </w:r>
      <w:r w:rsidR="00B628B3" w:rsidRPr="00B24F6B">
        <w:rPr>
          <w:rFonts w:ascii="Garamond" w:hAnsi="Garamond"/>
          <w:sz w:val="20"/>
          <w:szCs w:val="20"/>
        </w:rPr>
        <w:t>…</w:t>
      </w:r>
    </w:p>
    <w:p w:rsidR="00B628B3" w:rsidRPr="00B24F6B" w:rsidRDefault="001B3CE3" w:rsidP="00F02F89">
      <w:pPr>
        <w:pStyle w:val="Corpsdetexte"/>
        <w:ind w:firstLine="708"/>
        <w:rPr>
          <w:rFonts w:ascii="Garamond" w:hAnsi="Garamond"/>
          <w:sz w:val="20"/>
          <w:szCs w:val="20"/>
        </w:rPr>
      </w:pPr>
      <w:r w:rsidRPr="00B24F6B">
        <w:rPr>
          <w:rFonts w:ascii="Garamond" w:hAnsi="Garamond"/>
          <w:sz w:val="20"/>
          <w:szCs w:val="20"/>
        </w:rPr>
        <w:t xml:space="preserve">si on a eu ce météore de </w:t>
      </w:r>
      <w:r w:rsidR="008D0378" w:rsidRPr="00B24F6B">
        <w:rPr>
          <w:rFonts w:ascii="Garamond" w:hAnsi="Garamond" w:cs="Times New Roman"/>
          <w:i/>
          <w:color w:val="0000CC"/>
          <w:sz w:val="20"/>
          <w:szCs w:val="20"/>
        </w:rPr>
        <w:t>l'amour courtois</w:t>
      </w:r>
    </w:p>
    <w:p w:rsidR="001B3CE3" w:rsidRPr="00B24F6B" w:rsidRDefault="00B628B3">
      <w:pPr>
        <w:pStyle w:val="Corpsdetexte"/>
        <w:rPr>
          <w:rFonts w:ascii="Garamond" w:hAnsi="Garamond"/>
          <w:sz w:val="20"/>
          <w:szCs w:val="20"/>
        </w:rPr>
      </w:pPr>
      <w:r w:rsidRPr="00B24F6B">
        <w:rPr>
          <w:rFonts w:ascii="Garamond" w:hAnsi="Garamond"/>
          <w:sz w:val="20"/>
          <w:szCs w:val="20"/>
        </w:rPr>
        <w:t>…</w:t>
      </w:r>
      <w:r w:rsidR="001B3CE3" w:rsidRPr="00540A45">
        <w:rPr>
          <w:rFonts w:ascii="Garamond" w:hAnsi="Garamond"/>
          <w:i/>
          <w:sz w:val="20"/>
          <w:szCs w:val="20"/>
        </w:rPr>
        <w:t xml:space="preserve">c'est évidemment </w:t>
      </w:r>
      <w:r w:rsidR="001B3CE3" w:rsidRPr="00D26F5F">
        <w:rPr>
          <w:rFonts w:ascii="Garamond" w:hAnsi="Garamond"/>
          <w:i/>
          <w:color w:val="000000" w:themeColor="text1"/>
          <w:sz w:val="20"/>
          <w:szCs w:val="20"/>
        </w:rPr>
        <w:t>d'un troisième</w:t>
      </w:r>
      <w:r w:rsidR="00540A45" w:rsidRPr="00D26F5F">
        <w:rPr>
          <w:rFonts w:ascii="Garamond" w:hAnsi="Garamond"/>
          <w:color w:val="000000" w:themeColor="text1"/>
          <w:sz w:val="20"/>
          <w:szCs w:val="20"/>
        </w:rPr>
        <w:t xml:space="preserve"> -</w:t>
      </w:r>
      <w:r w:rsidR="001B3CE3" w:rsidRPr="00D26F5F">
        <w:rPr>
          <w:rFonts w:ascii="Garamond" w:hAnsi="Garamond"/>
          <w:color w:val="000000" w:themeColor="text1"/>
          <w:sz w:val="20"/>
          <w:szCs w:val="20"/>
        </w:rPr>
        <w:t xml:space="preserve"> </w:t>
      </w:r>
      <w:r w:rsidR="001B3CE3" w:rsidRPr="00D26F5F">
        <w:rPr>
          <w:rFonts w:ascii="Garamond" w:hAnsi="Garamond"/>
          <w:i/>
          <w:color w:val="000000" w:themeColor="text1"/>
          <w:sz w:val="20"/>
          <w:szCs w:val="20"/>
        </w:rPr>
        <w:t>chu d'une tout</w:t>
      </w:r>
      <w:r w:rsidR="00602A06">
        <w:rPr>
          <w:rFonts w:ascii="Garamond" w:hAnsi="Garamond"/>
          <w:i/>
          <w:color w:val="000000" w:themeColor="text1"/>
          <w:sz w:val="20"/>
          <w:szCs w:val="20"/>
        </w:rPr>
        <w:t>e</w:t>
      </w:r>
      <w:r w:rsidR="001B3CE3" w:rsidRPr="00D26F5F">
        <w:rPr>
          <w:rFonts w:ascii="Garamond" w:hAnsi="Garamond"/>
          <w:i/>
          <w:color w:val="000000" w:themeColor="text1"/>
          <w:sz w:val="20"/>
          <w:szCs w:val="20"/>
        </w:rPr>
        <w:t xml:space="preserve"> autre partition</w:t>
      </w:r>
      <w:r w:rsidR="00540A45" w:rsidRPr="00D26F5F">
        <w:rPr>
          <w:rFonts w:ascii="Garamond" w:hAnsi="Garamond"/>
          <w:color w:val="000000" w:themeColor="text1"/>
          <w:sz w:val="20"/>
          <w:szCs w:val="20"/>
        </w:rPr>
        <w:t xml:space="preserve"> -</w:t>
      </w:r>
      <w:r w:rsidR="001B3CE3" w:rsidRPr="00B24F6B">
        <w:rPr>
          <w:rFonts w:ascii="Garamond" w:hAnsi="Garamond"/>
          <w:sz w:val="20"/>
          <w:szCs w:val="20"/>
        </w:rPr>
        <w:t xml:space="preserve"> </w:t>
      </w:r>
      <w:r w:rsidR="001B3CE3" w:rsidRPr="00540A45">
        <w:rPr>
          <w:rFonts w:ascii="Garamond" w:hAnsi="Garamond"/>
          <w:i/>
          <w:sz w:val="20"/>
          <w:szCs w:val="20"/>
        </w:rPr>
        <w:t>qu'est venu ce quelque chose qui a rejeté tout à sa futilité première</w:t>
      </w:r>
      <w:r w:rsidR="00540A45">
        <w:rPr>
          <w:rFonts w:ascii="Garamond" w:hAnsi="Garamond"/>
          <w:sz w:val="20"/>
          <w:szCs w:val="20"/>
        </w:rPr>
        <w:t>.</w:t>
      </w:r>
      <w:r w:rsidR="001B3CE3" w:rsidRPr="00B24F6B">
        <w:rPr>
          <w:rFonts w:ascii="Garamond" w:hAnsi="Garamond"/>
          <w:sz w:val="20"/>
          <w:szCs w:val="20"/>
        </w:rPr>
        <w:t xml:space="preserve"> </w:t>
      </w:r>
    </w:p>
    <w:p w:rsidR="00B628B3" w:rsidRPr="00B24F6B" w:rsidRDefault="00B628B3">
      <w:pPr>
        <w:pStyle w:val="Corpsdetexte"/>
        <w:rPr>
          <w:rFonts w:ascii="Garamond" w:hAnsi="Garamond"/>
          <w:sz w:val="20"/>
          <w:szCs w:val="20"/>
        </w:rPr>
      </w:pPr>
    </w:p>
    <w:p w:rsidR="00540A45" w:rsidRDefault="001B3CE3">
      <w:pPr>
        <w:pStyle w:val="Corpsdetexte"/>
        <w:rPr>
          <w:rFonts w:ascii="Garamond" w:hAnsi="Garamond"/>
          <w:sz w:val="20"/>
          <w:szCs w:val="20"/>
        </w:rPr>
      </w:pPr>
      <w:r w:rsidRPr="00B24F6B">
        <w:rPr>
          <w:rFonts w:ascii="Garamond" w:hAnsi="Garamond"/>
          <w:sz w:val="20"/>
          <w:szCs w:val="20"/>
        </w:rPr>
        <w:t xml:space="preserve">C'est pour ça </w:t>
      </w:r>
      <w:r w:rsidRPr="00D26F5F">
        <w:rPr>
          <w:rFonts w:ascii="Garamond" w:hAnsi="Garamond"/>
          <w:i/>
          <w:sz w:val="20"/>
          <w:szCs w:val="20"/>
        </w:rPr>
        <w:t xml:space="preserve">qu'il a fallu tout à fait autre chose, il a fallu rien de moins que </w:t>
      </w:r>
      <w:r w:rsidRPr="00D26F5F">
        <w:rPr>
          <w:rFonts w:ascii="Garamond" w:hAnsi="Garamond"/>
          <w:i/>
          <w:color w:val="0000CC"/>
          <w:sz w:val="20"/>
          <w:szCs w:val="20"/>
        </w:rPr>
        <w:t>le</w:t>
      </w:r>
      <w:r w:rsidRPr="000577A9">
        <w:rPr>
          <w:rFonts w:ascii="Garamond" w:hAnsi="Garamond"/>
          <w:i/>
          <w:color w:val="0000CC"/>
          <w:sz w:val="20"/>
          <w:szCs w:val="20"/>
        </w:rPr>
        <w:t xml:space="preserve"> discours scientifique</w:t>
      </w:r>
      <w:r w:rsidR="00540A45">
        <w:rPr>
          <w:rFonts w:ascii="Garamond" w:hAnsi="Garamond"/>
          <w:sz w:val="20"/>
          <w:szCs w:val="20"/>
        </w:rPr>
        <w:t>…</w:t>
      </w:r>
    </w:p>
    <w:p w:rsidR="00540A45" w:rsidRDefault="001B3CE3" w:rsidP="00540A45">
      <w:pPr>
        <w:pStyle w:val="Corpsdetexte"/>
        <w:ind w:firstLine="708"/>
        <w:rPr>
          <w:rFonts w:ascii="Garamond" w:hAnsi="Garamond"/>
          <w:sz w:val="20"/>
          <w:szCs w:val="20"/>
        </w:rPr>
      </w:pPr>
      <w:r w:rsidRPr="00B24F6B">
        <w:rPr>
          <w:rFonts w:ascii="Garamond" w:hAnsi="Garamond"/>
          <w:sz w:val="20"/>
          <w:szCs w:val="20"/>
        </w:rPr>
        <w:t xml:space="preserve">soit quelque chose qui ne doit </w:t>
      </w:r>
      <w:r w:rsidRPr="00B24F6B">
        <w:rPr>
          <w:rFonts w:ascii="Garamond" w:hAnsi="Garamond" w:cs="Times New Roman"/>
          <w:i/>
          <w:sz w:val="20"/>
          <w:szCs w:val="20"/>
        </w:rPr>
        <w:t>rien</w:t>
      </w:r>
      <w:r w:rsidRPr="00B24F6B">
        <w:rPr>
          <w:rFonts w:ascii="Garamond" w:hAnsi="Garamond"/>
          <w:sz w:val="20"/>
          <w:szCs w:val="20"/>
        </w:rPr>
        <w:t xml:space="preserve"> aux supposés de </w:t>
      </w:r>
      <w:r w:rsidRPr="00540A45">
        <w:rPr>
          <w:rFonts w:ascii="Garamond" w:hAnsi="Garamond"/>
          <w:i/>
          <w:sz w:val="20"/>
          <w:szCs w:val="20"/>
        </w:rPr>
        <w:t>l'âme antique</w:t>
      </w:r>
    </w:p>
    <w:p w:rsidR="00B15806" w:rsidRDefault="00540A45">
      <w:pPr>
        <w:pStyle w:val="Corpsdetexte"/>
        <w:rPr>
          <w:rFonts w:ascii="Garamond" w:hAnsi="Garamond"/>
          <w:i/>
          <w:sz w:val="20"/>
          <w:szCs w:val="20"/>
        </w:rPr>
      </w:pPr>
      <w:r>
        <w:rPr>
          <w:rFonts w:ascii="Garamond" w:hAnsi="Garamond"/>
          <w:sz w:val="20"/>
          <w:szCs w:val="20"/>
        </w:rPr>
        <w:t>…</w:t>
      </w:r>
      <w:r w:rsidR="001B3CE3" w:rsidRPr="00B24F6B">
        <w:rPr>
          <w:rFonts w:ascii="Garamond" w:hAnsi="Garamond"/>
          <w:sz w:val="20"/>
          <w:szCs w:val="20"/>
        </w:rPr>
        <w:t xml:space="preserve">pour qu'en surgisse ce qu'est </w:t>
      </w:r>
      <w:r w:rsidR="001B3CE3" w:rsidRPr="000577A9">
        <w:rPr>
          <w:rFonts w:ascii="Garamond" w:hAnsi="Garamond"/>
          <w:i/>
          <w:color w:val="0000CC"/>
          <w:sz w:val="20"/>
          <w:szCs w:val="20"/>
        </w:rPr>
        <w:t>la psychanalyse</w:t>
      </w:r>
      <w:r w:rsidR="00920FD8">
        <w:rPr>
          <w:rFonts w:ascii="Garamond" w:hAnsi="Garamond"/>
          <w:i/>
          <w:color w:val="0000CC"/>
          <w:sz w:val="20"/>
          <w:szCs w:val="20"/>
        </w:rPr>
        <w:t>,</w:t>
      </w:r>
      <w:r w:rsidR="001B3CE3" w:rsidRPr="00B24F6B">
        <w:rPr>
          <w:rFonts w:ascii="Garamond" w:hAnsi="Garamond"/>
          <w:sz w:val="20"/>
          <w:szCs w:val="20"/>
        </w:rPr>
        <w:t xml:space="preserve"> à savoir l'objectivation de ce que </w:t>
      </w:r>
      <w:r w:rsidR="001B3CE3" w:rsidRPr="00B15806">
        <w:rPr>
          <w:rFonts w:ascii="Garamond" w:hAnsi="Garamond"/>
          <w:i/>
          <w:sz w:val="20"/>
          <w:szCs w:val="20"/>
        </w:rPr>
        <w:t xml:space="preserve">l'être, d'être parlant, </w:t>
      </w:r>
    </w:p>
    <w:p w:rsidR="00B628B3" w:rsidRPr="00B24F6B" w:rsidRDefault="001B3CE3">
      <w:pPr>
        <w:pStyle w:val="Corpsdetexte"/>
        <w:rPr>
          <w:rFonts w:ascii="Garamond" w:hAnsi="Garamond"/>
          <w:sz w:val="20"/>
          <w:szCs w:val="20"/>
        </w:rPr>
      </w:pPr>
      <w:r w:rsidRPr="00B15806">
        <w:rPr>
          <w:rFonts w:ascii="Garamond" w:hAnsi="Garamond"/>
          <w:i/>
          <w:sz w:val="20"/>
          <w:szCs w:val="20"/>
        </w:rPr>
        <w:t>passe encore de temps à parler</w:t>
      </w:r>
      <w:r w:rsidR="00CA66ED" w:rsidRPr="00B15806">
        <w:rPr>
          <w:rFonts w:ascii="Garamond" w:hAnsi="Garamond"/>
          <w:i/>
          <w:sz w:val="20"/>
          <w:szCs w:val="20"/>
        </w:rPr>
        <w:t xml:space="preserve"> -</w:t>
      </w:r>
      <w:r w:rsidRPr="00B15806">
        <w:rPr>
          <w:rFonts w:ascii="Garamond" w:hAnsi="Garamond"/>
          <w:i/>
          <w:sz w:val="20"/>
          <w:szCs w:val="20"/>
        </w:rPr>
        <w:t xml:space="preserve"> en</w:t>
      </w:r>
      <w:r w:rsidRPr="000577A9">
        <w:rPr>
          <w:rFonts w:ascii="Garamond" w:hAnsi="Garamond"/>
          <w:i/>
          <w:sz w:val="20"/>
          <w:szCs w:val="20"/>
        </w:rPr>
        <w:t xml:space="preserve"> pure perte</w:t>
      </w:r>
      <w:r w:rsidR="00CA66ED" w:rsidRPr="000577A9">
        <w:rPr>
          <w:rFonts w:ascii="Garamond" w:hAnsi="Garamond"/>
          <w:i/>
          <w:sz w:val="20"/>
          <w:szCs w:val="20"/>
        </w:rPr>
        <w:t>,</w:t>
      </w:r>
      <w:r w:rsidRPr="000577A9">
        <w:rPr>
          <w:rFonts w:ascii="Garamond" w:hAnsi="Garamond"/>
          <w:i/>
          <w:sz w:val="20"/>
          <w:szCs w:val="20"/>
        </w:rPr>
        <w:t xml:space="preserve"> je vous l'ai </w:t>
      </w:r>
      <w:r w:rsidRPr="00B15806">
        <w:rPr>
          <w:rFonts w:ascii="Garamond" w:hAnsi="Garamond"/>
          <w:i/>
          <w:sz w:val="20"/>
          <w:szCs w:val="20"/>
        </w:rPr>
        <w:t>dit</w:t>
      </w:r>
      <w:r w:rsidR="00B628B3" w:rsidRPr="00B15806">
        <w:rPr>
          <w:rFonts w:ascii="Garamond" w:hAnsi="Garamond"/>
          <w:i/>
          <w:sz w:val="20"/>
          <w:szCs w:val="20"/>
        </w:rPr>
        <w:t xml:space="preserve"> </w:t>
      </w:r>
      <w:r w:rsidR="00CA66ED" w:rsidRPr="00B15806">
        <w:rPr>
          <w:rFonts w:ascii="Garamond" w:hAnsi="Garamond"/>
          <w:i/>
          <w:sz w:val="20"/>
          <w:szCs w:val="20"/>
        </w:rPr>
        <w:t>-</w:t>
      </w:r>
      <w:r w:rsidRPr="00B15806">
        <w:rPr>
          <w:rFonts w:ascii="Garamond" w:hAnsi="Garamond"/>
          <w:i/>
          <w:sz w:val="20"/>
          <w:szCs w:val="20"/>
        </w:rPr>
        <w:t xml:space="preserve"> passe encore de temps à parler pour cet</w:t>
      </w:r>
      <w:r w:rsidRPr="000577A9">
        <w:rPr>
          <w:rFonts w:ascii="Garamond" w:hAnsi="Garamond"/>
          <w:i/>
          <w:sz w:val="20"/>
          <w:szCs w:val="20"/>
        </w:rPr>
        <w:t xml:space="preserve"> office des plus courts</w:t>
      </w:r>
      <w:r w:rsidR="000577A9">
        <w:rPr>
          <w:rFonts w:ascii="Garamond" w:hAnsi="Garamond"/>
          <w:sz w:val="20"/>
          <w:szCs w:val="20"/>
        </w:rPr>
        <w:t xml:space="preserve"> </w:t>
      </w:r>
      <w:r w:rsidR="000577A9" w:rsidRPr="000577A9">
        <w:rPr>
          <w:rFonts w:ascii="Garamond" w:hAnsi="Garamond"/>
          <w:color w:val="0000CC"/>
          <w:sz w:val="16"/>
          <w:szCs w:val="16"/>
        </w:rPr>
        <w:t>[</w:t>
      </w:r>
      <w:r w:rsidR="000577A9" w:rsidRPr="000577A9">
        <w:rPr>
          <w:rFonts w:ascii="Garamond" w:hAnsi="Garamond"/>
          <w:i/>
          <w:color w:val="0000CC"/>
          <w:sz w:val="16"/>
          <w:szCs w:val="16"/>
        </w:rPr>
        <w:t>l’amour</w:t>
      </w:r>
      <w:r w:rsidR="000577A9" w:rsidRPr="000577A9">
        <w:rPr>
          <w:rFonts w:ascii="Garamond" w:hAnsi="Garamond"/>
          <w:color w:val="0000CC"/>
          <w:sz w:val="16"/>
          <w:szCs w:val="16"/>
        </w:rPr>
        <w:t>]</w:t>
      </w:r>
      <w:r w:rsidR="00B628B3" w:rsidRPr="000577A9">
        <w:rPr>
          <w:sz w:val="14"/>
          <w:szCs w:val="14"/>
        </w:rPr>
        <w:t>…</w:t>
      </w:r>
    </w:p>
    <w:p w:rsidR="00B628B3" w:rsidRPr="00487871" w:rsidRDefault="000577A9" w:rsidP="00B628B3">
      <w:pPr>
        <w:pStyle w:val="Corpsdetexte"/>
        <w:ind w:left="708"/>
        <w:rPr>
          <w:rFonts w:ascii="Garamond" w:hAnsi="Garamond"/>
          <w:sz w:val="20"/>
          <w:szCs w:val="20"/>
        </w:rPr>
      </w:pPr>
      <w:r>
        <w:rPr>
          <w:rFonts w:ascii="Garamond" w:hAnsi="Garamond"/>
          <w:sz w:val="20"/>
          <w:szCs w:val="20"/>
        </w:rPr>
        <w:t>« </w:t>
      </w:r>
      <w:r w:rsidR="001B3CE3" w:rsidRPr="000577A9">
        <w:rPr>
          <w:rFonts w:ascii="Garamond" w:hAnsi="Garamond"/>
          <w:i/>
          <w:sz w:val="20"/>
          <w:szCs w:val="20"/>
        </w:rPr>
        <w:t>des plus courts</w:t>
      </w:r>
      <w:r>
        <w:rPr>
          <w:rFonts w:ascii="Garamond" w:hAnsi="Garamond"/>
          <w:sz w:val="20"/>
          <w:szCs w:val="20"/>
        </w:rPr>
        <w:t> »</w:t>
      </w:r>
      <w:r w:rsidR="001B3CE3" w:rsidRPr="00B24F6B">
        <w:rPr>
          <w:rFonts w:ascii="Garamond" w:hAnsi="Garamond"/>
          <w:sz w:val="20"/>
          <w:szCs w:val="20"/>
        </w:rPr>
        <w:t xml:space="preserve"> dis</w:t>
      </w:r>
      <w:r w:rsidR="00CE23C8">
        <w:rPr>
          <w:rFonts w:ascii="Garamond" w:hAnsi="Garamond"/>
          <w:sz w:val="20"/>
          <w:szCs w:val="20"/>
        </w:rPr>
        <w:t>-</w:t>
      </w:r>
      <w:r w:rsidR="001B3CE3" w:rsidRPr="00B24F6B">
        <w:rPr>
          <w:rFonts w:ascii="Garamond" w:hAnsi="Garamond"/>
          <w:sz w:val="20"/>
          <w:szCs w:val="20"/>
        </w:rPr>
        <w:t xml:space="preserve">je, de ce fait qu'il ne va pas plus loin que </w:t>
      </w:r>
      <w:r w:rsidR="001B3CE3" w:rsidRPr="000577A9">
        <w:rPr>
          <w:rFonts w:ascii="Garamond" w:hAnsi="Garamond"/>
          <w:i/>
          <w:sz w:val="20"/>
          <w:szCs w:val="20"/>
        </w:rPr>
        <w:t>d'être en cours encore</w:t>
      </w:r>
      <w:r w:rsidR="00487871">
        <w:rPr>
          <w:rFonts w:ascii="Garamond" w:hAnsi="Garamond"/>
          <w:i/>
          <w:sz w:val="20"/>
          <w:szCs w:val="20"/>
        </w:rPr>
        <w:t xml:space="preserve"> </w:t>
      </w:r>
      <w:r w:rsidR="00487871" w:rsidRPr="00487871">
        <w:rPr>
          <w:rFonts w:ascii="Garamond" w:hAnsi="Garamond"/>
          <w:color w:val="C00000"/>
          <w:sz w:val="16"/>
          <w:szCs w:val="16"/>
        </w:rPr>
        <w:t>[</w:t>
      </w:r>
      <w:r w:rsidR="00487871" w:rsidRPr="00487871">
        <w:rPr>
          <w:rFonts w:ascii="Garamond" w:hAnsi="Garamond"/>
          <w:i/>
          <w:color w:val="C00000"/>
          <w:sz w:val="16"/>
          <w:szCs w:val="16"/>
        </w:rPr>
        <w:t>et en corps</w:t>
      </w:r>
      <w:r w:rsidR="00487871" w:rsidRPr="00487871">
        <w:rPr>
          <w:rFonts w:ascii="Garamond" w:hAnsi="Garamond"/>
          <w:color w:val="C00000"/>
          <w:sz w:val="16"/>
          <w:szCs w:val="16"/>
        </w:rPr>
        <w:t>]</w:t>
      </w:r>
    </w:p>
    <w:p w:rsidR="00B628B3" w:rsidRPr="00B24F6B" w:rsidRDefault="000577A9">
      <w:pPr>
        <w:pStyle w:val="Corpsdetexte"/>
        <w:rPr>
          <w:rFonts w:ascii="Garamond" w:hAnsi="Garamond"/>
          <w:sz w:val="20"/>
          <w:szCs w:val="20"/>
        </w:rPr>
      </w:pPr>
      <w:r w:rsidRPr="000577A9">
        <w:rPr>
          <w:sz w:val="14"/>
          <w:szCs w:val="14"/>
        </w:rPr>
        <w:t>…</w:t>
      </w:r>
      <w:r w:rsidR="001B3CE3" w:rsidRPr="00B24F6B">
        <w:rPr>
          <w:rFonts w:ascii="Garamond" w:hAnsi="Garamond"/>
          <w:sz w:val="20"/>
          <w:szCs w:val="20"/>
        </w:rPr>
        <w:t>c'est</w:t>
      </w:r>
      <w:r w:rsidR="00CE23C8">
        <w:rPr>
          <w:rFonts w:ascii="Garamond" w:hAnsi="Garamond"/>
          <w:sz w:val="20"/>
          <w:szCs w:val="20"/>
        </w:rPr>
        <w:t>-</w:t>
      </w:r>
      <w:r w:rsidR="001B3CE3" w:rsidRPr="00B24F6B">
        <w:rPr>
          <w:rFonts w:ascii="Garamond" w:hAnsi="Garamond"/>
          <w:sz w:val="20"/>
          <w:szCs w:val="20"/>
        </w:rPr>
        <w:t>à</w:t>
      </w:r>
      <w:r w:rsidR="00CE23C8">
        <w:rPr>
          <w:rFonts w:ascii="Garamond" w:hAnsi="Garamond"/>
          <w:sz w:val="20"/>
          <w:szCs w:val="20"/>
        </w:rPr>
        <w:t>-</w:t>
      </w:r>
      <w:r w:rsidR="001B3CE3" w:rsidRPr="00B24F6B">
        <w:rPr>
          <w:rFonts w:ascii="Garamond" w:hAnsi="Garamond"/>
          <w:sz w:val="20"/>
          <w:szCs w:val="20"/>
        </w:rPr>
        <w:t>dire le temps qu'il faut pour que ça se résolve enfin</w:t>
      </w:r>
      <w:r w:rsidR="00B628B3" w:rsidRPr="00B24F6B">
        <w:rPr>
          <w:rFonts w:ascii="Garamond" w:hAnsi="Garamond"/>
          <w:sz w:val="20"/>
          <w:szCs w:val="20"/>
        </w:rPr>
        <w:t>…</w:t>
      </w:r>
    </w:p>
    <w:p w:rsidR="00B628B3" w:rsidRPr="00B24F6B" w:rsidRDefault="001B3CE3" w:rsidP="00B628B3">
      <w:pPr>
        <w:pStyle w:val="Corpsdetexte"/>
        <w:ind w:firstLine="708"/>
        <w:rPr>
          <w:rFonts w:ascii="Garamond" w:hAnsi="Garamond"/>
          <w:sz w:val="20"/>
          <w:szCs w:val="20"/>
        </w:rPr>
      </w:pPr>
      <w:r w:rsidRPr="00B24F6B">
        <w:rPr>
          <w:rFonts w:ascii="Garamond" w:hAnsi="Garamond"/>
          <w:sz w:val="20"/>
          <w:szCs w:val="20"/>
        </w:rPr>
        <w:t>car après tout c'est là ce qui nous pend au nez</w:t>
      </w:r>
    </w:p>
    <w:p w:rsidR="00B628B3" w:rsidRPr="00B24F6B" w:rsidRDefault="00B628B3">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pour que ça se résolve enfin démographiquement</w:t>
      </w:r>
      <w:r w:rsidR="00F02F89" w:rsidRPr="00B24F6B">
        <w:rPr>
          <w:rFonts w:ascii="Garamond" w:hAnsi="Garamond"/>
          <w:sz w:val="20"/>
          <w:szCs w:val="20"/>
        </w:rPr>
        <w:t>…</w:t>
      </w:r>
      <w:r w:rsidR="001B3CE3" w:rsidRPr="00B24F6B">
        <w:rPr>
          <w:rFonts w:ascii="Garamond" w:hAnsi="Garamond"/>
          <w:sz w:val="20"/>
          <w:szCs w:val="20"/>
        </w:rPr>
        <w:t xml:space="preserve"> </w:t>
      </w:r>
    </w:p>
    <w:p w:rsidR="00B628B3" w:rsidRPr="00B24F6B" w:rsidRDefault="00B628B3">
      <w:pPr>
        <w:pStyle w:val="Corpsdetexte"/>
        <w:rPr>
          <w:rFonts w:ascii="Garamond" w:hAnsi="Garamond"/>
          <w:sz w:val="20"/>
          <w:szCs w:val="20"/>
        </w:rPr>
      </w:pPr>
    </w:p>
    <w:p w:rsidR="00CA66ED" w:rsidRDefault="001B3CE3">
      <w:pPr>
        <w:pStyle w:val="Corpsdetexte"/>
        <w:rPr>
          <w:rFonts w:ascii="Garamond" w:hAnsi="Garamond"/>
          <w:sz w:val="20"/>
          <w:szCs w:val="20"/>
        </w:rPr>
      </w:pPr>
      <w:r w:rsidRPr="00B15806">
        <w:rPr>
          <w:rFonts w:ascii="Garamond" w:hAnsi="Garamond"/>
          <w:i/>
          <w:sz w:val="20"/>
          <w:szCs w:val="20"/>
        </w:rPr>
        <w:t xml:space="preserve">Il est bien clair que </w:t>
      </w:r>
      <w:proofErr w:type="gramStart"/>
      <w:r w:rsidRPr="00B15806">
        <w:rPr>
          <w:rFonts w:ascii="Garamond" w:hAnsi="Garamond"/>
          <w:i/>
          <w:sz w:val="20"/>
          <w:szCs w:val="20"/>
        </w:rPr>
        <w:t>c'est</w:t>
      </w:r>
      <w:proofErr w:type="gramEnd"/>
      <w:r w:rsidRPr="00B15806">
        <w:rPr>
          <w:rFonts w:ascii="Garamond" w:hAnsi="Garamond"/>
          <w:i/>
          <w:sz w:val="20"/>
          <w:szCs w:val="20"/>
        </w:rPr>
        <w:t xml:space="preserve"> pas ça du tout</w:t>
      </w:r>
      <w:r w:rsidR="00B15806">
        <w:rPr>
          <w:rFonts w:ascii="Garamond" w:hAnsi="Garamond"/>
          <w:sz w:val="20"/>
          <w:szCs w:val="20"/>
        </w:rPr>
        <w:t xml:space="preserve"> </w:t>
      </w:r>
      <w:r w:rsidR="00B15806" w:rsidRPr="00B15806">
        <w:rPr>
          <w:rFonts w:ascii="Garamond" w:hAnsi="Garamond"/>
          <w:color w:val="C00000"/>
          <w:sz w:val="16"/>
          <w:szCs w:val="16"/>
        </w:rPr>
        <w:t>[</w:t>
      </w:r>
      <w:r w:rsidR="00B15806" w:rsidRPr="00B15806">
        <w:rPr>
          <w:rFonts w:ascii="Garamond" w:hAnsi="Garamond"/>
          <w:i/>
          <w:color w:val="C00000"/>
          <w:sz w:val="16"/>
          <w:szCs w:val="16"/>
        </w:rPr>
        <w:t xml:space="preserve">« l’être parlant en pure perte » i.e. avant </w:t>
      </w:r>
      <w:r w:rsidR="00B15806" w:rsidRPr="00487871">
        <w:rPr>
          <w:rFonts w:ascii="Garamond" w:hAnsi="Garamond"/>
          <w:i/>
          <w:color w:val="0000CC"/>
          <w:sz w:val="16"/>
          <w:szCs w:val="16"/>
        </w:rPr>
        <w:t xml:space="preserve">le discours </w:t>
      </w:r>
      <w:r w:rsidR="00B15806" w:rsidRPr="00487871">
        <w:rPr>
          <w:rFonts w:ascii="Times New Roman" w:hAnsi="Times New Roman" w:cs="Times New Roman"/>
          <w:color w:val="0000CC"/>
          <w:sz w:val="16"/>
          <w:szCs w:val="16"/>
        </w:rPr>
        <w:t>A</w:t>
      </w:r>
      <w:r w:rsidR="00B15806" w:rsidRPr="00B15806">
        <w:rPr>
          <w:rFonts w:ascii="Garamond" w:hAnsi="Garamond"/>
          <w:color w:val="C00000"/>
          <w:sz w:val="16"/>
          <w:szCs w:val="16"/>
        </w:rPr>
        <w:t>]</w:t>
      </w:r>
      <w:r w:rsidRPr="00B24F6B">
        <w:rPr>
          <w:rFonts w:ascii="Garamond" w:hAnsi="Garamond"/>
          <w:sz w:val="20"/>
          <w:szCs w:val="20"/>
        </w:rPr>
        <w:t xml:space="preserve"> </w:t>
      </w:r>
      <w:r w:rsidRPr="00B15806">
        <w:rPr>
          <w:rFonts w:ascii="Garamond" w:hAnsi="Garamond"/>
          <w:i/>
          <w:sz w:val="20"/>
          <w:szCs w:val="20"/>
        </w:rPr>
        <w:t>qui arrangera les</w:t>
      </w:r>
      <w:r w:rsidRPr="006E592E">
        <w:rPr>
          <w:rFonts w:ascii="Garamond" w:hAnsi="Garamond"/>
          <w:i/>
          <w:sz w:val="20"/>
          <w:szCs w:val="20"/>
        </w:rPr>
        <w:t xml:space="preserve"> rapports de l'homme aux femmes</w:t>
      </w:r>
      <w:r w:rsidRPr="00B24F6B">
        <w:rPr>
          <w:rFonts w:ascii="Garamond" w:hAnsi="Garamond"/>
          <w:sz w:val="20"/>
          <w:szCs w:val="20"/>
        </w:rPr>
        <w:t xml:space="preserve">. </w:t>
      </w:r>
    </w:p>
    <w:p w:rsidR="00920FD8" w:rsidRDefault="001B3CE3">
      <w:pPr>
        <w:pStyle w:val="Corpsdetexte"/>
        <w:rPr>
          <w:rFonts w:ascii="Garamond" w:hAnsi="Garamond"/>
          <w:sz w:val="20"/>
          <w:szCs w:val="20"/>
        </w:rPr>
      </w:pPr>
      <w:r w:rsidRPr="00B24F6B">
        <w:rPr>
          <w:rFonts w:ascii="Garamond" w:hAnsi="Garamond"/>
          <w:sz w:val="20"/>
          <w:szCs w:val="20"/>
        </w:rPr>
        <w:t>C'est ça le génie de FREUD, c'est que puisqu'il a été porté par ce tournant</w:t>
      </w:r>
      <w:r w:rsidR="008D0378" w:rsidRPr="00B24F6B">
        <w:rPr>
          <w:rFonts w:ascii="Garamond" w:hAnsi="Garamond"/>
          <w:sz w:val="20"/>
          <w:szCs w:val="20"/>
        </w:rPr>
        <w:t>.</w:t>
      </w:r>
      <w:r w:rsidR="006E592E">
        <w:rPr>
          <w:rFonts w:ascii="Garamond" w:hAnsi="Garamond"/>
          <w:sz w:val="20"/>
          <w:szCs w:val="20"/>
        </w:rPr>
        <w:t xml:space="preserve"> </w:t>
      </w:r>
    </w:p>
    <w:p w:rsidR="00920FD8" w:rsidRDefault="00920FD8">
      <w:pPr>
        <w:pStyle w:val="Corpsdetexte"/>
        <w:rPr>
          <w:rFonts w:ascii="Garamond" w:hAnsi="Garamond"/>
          <w:sz w:val="20"/>
          <w:szCs w:val="20"/>
        </w:rPr>
      </w:pPr>
    </w:p>
    <w:p w:rsidR="00920FD8" w:rsidRDefault="00746D37">
      <w:pPr>
        <w:pStyle w:val="Corpsdetexte"/>
        <w:rPr>
          <w:rFonts w:ascii="Garamond" w:hAnsi="Garamond"/>
          <w:sz w:val="20"/>
          <w:szCs w:val="20"/>
        </w:rPr>
      </w:pPr>
      <w:r w:rsidRPr="00B24F6B">
        <w:rPr>
          <w:rFonts w:ascii="Garamond" w:hAnsi="Garamond"/>
          <w:sz w:val="20"/>
          <w:szCs w:val="20"/>
        </w:rPr>
        <w:t>C</w:t>
      </w:r>
      <w:r w:rsidR="001B3CE3" w:rsidRPr="00B24F6B">
        <w:rPr>
          <w:rFonts w:ascii="Garamond" w:hAnsi="Garamond"/>
          <w:sz w:val="20"/>
          <w:szCs w:val="20"/>
        </w:rPr>
        <w:t>e tournant</w:t>
      </w:r>
      <w:r w:rsidRPr="00CA66ED">
        <w:rPr>
          <w:rFonts w:ascii="Garamond" w:hAnsi="Garamond"/>
          <w:sz w:val="14"/>
          <w:szCs w:val="14"/>
        </w:rPr>
        <w:t>…</w:t>
      </w:r>
      <w:r w:rsidR="001B3CE3" w:rsidRPr="00B24F6B">
        <w:rPr>
          <w:rFonts w:ascii="Garamond" w:hAnsi="Garamond"/>
          <w:sz w:val="20"/>
          <w:szCs w:val="20"/>
        </w:rPr>
        <w:t xml:space="preserve"> </w:t>
      </w:r>
      <w:r w:rsidR="001B3CE3" w:rsidRPr="006E592E">
        <w:rPr>
          <w:rFonts w:ascii="Garamond" w:hAnsi="Garamond"/>
          <w:i/>
          <w:sz w:val="20"/>
          <w:szCs w:val="20"/>
        </w:rPr>
        <w:t>enfin</w:t>
      </w:r>
      <w:r w:rsidRPr="006E592E">
        <w:rPr>
          <w:rFonts w:ascii="Garamond" w:hAnsi="Garamond"/>
          <w:i/>
          <w:sz w:val="20"/>
          <w:szCs w:val="20"/>
        </w:rPr>
        <w:t>,</w:t>
      </w:r>
      <w:r w:rsidR="001B3CE3" w:rsidRPr="006E592E">
        <w:rPr>
          <w:rFonts w:ascii="Garamond" w:hAnsi="Garamond"/>
          <w:i/>
          <w:sz w:val="20"/>
          <w:szCs w:val="20"/>
        </w:rPr>
        <w:t xml:space="preserve"> il a mis le temps bien sûr, je veux dire</w:t>
      </w:r>
      <w:r w:rsidR="00CA66ED">
        <w:rPr>
          <w:rFonts w:ascii="Garamond" w:hAnsi="Garamond"/>
          <w:i/>
          <w:sz w:val="20"/>
          <w:szCs w:val="20"/>
        </w:rPr>
        <w:t> :</w:t>
      </w:r>
      <w:r w:rsidR="001B3CE3" w:rsidRPr="006E592E">
        <w:rPr>
          <w:rFonts w:ascii="Garamond" w:hAnsi="Garamond"/>
          <w:i/>
          <w:sz w:val="20"/>
          <w:szCs w:val="20"/>
        </w:rPr>
        <w:t xml:space="preserve"> mis le temps à venir</w:t>
      </w:r>
      <w:r w:rsidR="005307CE">
        <w:rPr>
          <w:rFonts w:ascii="Garamond" w:hAnsi="Garamond"/>
          <w:i/>
          <w:sz w:val="20"/>
          <w:szCs w:val="20"/>
        </w:rPr>
        <w:t xml:space="preserve"> </w:t>
      </w:r>
      <w:r w:rsidR="005307CE" w:rsidRPr="0018183A">
        <w:rPr>
          <w:rFonts w:ascii="Garamond" w:hAnsi="Garamond"/>
          <w:color w:val="C00000"/>
          <w:sz w:val="16"/>
          <w:szCs w:val="16"/>
        </w:rPr>
        <w:t>[</w:t>
      </w:r>
      <w:r w:rsidR="005307CE" w:rsidRPr="0018183A">
        <w:rPr>
          <w:rFonts w:ascii="Garamond" w:hAnsi="Garamond"/>
          <w:i/>
          <w:color w:val="C00000"/>
          <w:sz w:val="16"/>
          <w:szCs w:val="16"/>
        </w:rPr>
        <w:t>le tournant</w:t>
      </w:r>
      <w:r w:rsidR="005307CE" w:rsidRPr="0018183A">
        <w:rPr>
          <w:rFonts w:ascii="Garamond" w:hAnsi="Garamond"/>
          <w:color w:val="C00000"/>
          <w:sz w:val="16"/>
          <w:szCs w:val="16"/>
        </w:rPr>
        <w:t>]</w:t>
      </w:r>
      <w:r w:rsidR="00F02F89" w:rsidRPr="006E592E">
        <w:rPr>
          <w:rFonts w:ascii="Garamond" w:hAnsi="Garamond"/>
          <w:i/>
          <w:sz w:val="20"/>
          <w:szCs w:val="20"/>
        </w:rPr>
        <w:t>.</w:t>
      </w:r>
      <w:r w:rsidR="001B3CE3" w:rsidRPr="00B24F6B">
        <w:rPr>
          <w:rFonts w:ascii="Garamond" w:hAnsi="Garamond"/>
          <w:sz w:val="20"/>
          <w:szCs w:val="20"/>
        </w:rPr>
        <w:t xml:space="preserve"> </w:t>
      </w:r>
      <w:r w:rsidR="00F02F89" w:rsidRPr="00B24F6B">
        <w:rPr>
          <w:rFonts w:ascii="Garamond" w:hAnsi="Garamond"/>
          <w:sz w:val="20"/>
          <w:szCs w:val="20"/>
        </w:rPr>
        <w:t>I</w:t>
      </w:r>
      <w:r w:rsidR="001B3CE3" w:rsidRPr="00B24F6B">
        <w:rPr>
          <w:rFonts w:ascii="Garamond" w:hAnsi="Garamond"/>
          <w:sz w:val="20"/>
          <w:szCs w:val="20"/>
        </w:rPr>
        <w:t xml:space="preserve">l y a eu un FREUD, </w:t>
      </w:r>
    </w:p>
    <w:p w:rsidR="00746D37" w:rsidRPr="00B24F6B" w:rsidRDefault="001B3CE3">
      <w:pPr>
        <w:pStyle w:val="Corpsdetexte"/>
        <w:rPr>
          <w:rFonts w:ascii="Garamond" w:hAnsi="Garamond"/>
          <w:sz w:val="20"/>
          <w:szCs w:val="20"/>
        </w:rPr>
      </w:pPr>
      <w:r w:rsidRPr="00B24F6B">
        <w:rPr>
          <w:rFonts w:ascii="Garamond" w:hAnsi="Garamond"/>
          <w:sz w:val="20"/>
          <w:szCs w:val="20"/>
        </w:rPr>
        <w:t>c'est un nom qui mérite bien</w:t>
      </w:r>
      <w:r w:rsidR="000577A9">
        <w:rPr>
          <w:rFonts w:ascii="Garamond" w:hAnsi="Garamond"/>
          <w:sz w:val="20"/>
          <w:szCs w:val="20"/>
        </w:rPr>
        <w:t xml:space="preserve"> -</w:t>
      </w:r>
      <w:r w:rsidRPr="00B24F6B">
        <w:rPr>
          <w:rFonts w:ascii="Garamond" w:hAnsi="Garamond"/>
          <w:sz w:val="20"/>
          <w:szCs w:val="20"/>
        </w:rPr>
        <w:t xml:space="preserve"> n'est</w:t>
      </w:r>
      <w:r w:rsidR="00CE23C8">
        <w:rPr>
          <w:rFonts w:ascii="Garamond" w:hAnsi="Garamond"/>
          <w:sz w:val="20"/>
          <w:szCs w:val="20"/>
        </w:rPr>
        <w:t>-</w:t>
      </w:r>
      <w:r w:rsidRPr="00B24F6B">
        <w:rPr>
          <w:rFonts w:ascii="Garamond" w:hAnsi="Garamond"/>
          <w:sz w:val="20"/>
          <w:szCs w:val="20"/>
        </w:rPr>
        <w:t>ce pas</w:t>
      </w:r>
      <w:r w:rsidR="000577A9">
        <w:rPr>
          <w:rFonts w:ascii="Garamond" w:hAnsi="Garamond"/>
          <w:sz w:val="20"/>
          <w:szCs w:val="20"/>
        </w:rPr>
        <w:t> ? - :</w:t>
      </w:r>
      <w:r w:rsidR="00B15806">
        <w:rPr>
          <w:rFonts w:ascii="Garamond" w:hAnsi="Garamond"/>
          <w:sz w:val="20"/>
          <w:szCs w:val="20"/>
        </w:rPr>
        <w:t xml:space="preserve"> </w:t>
      </w:r>
      <w:r w:rsidR="00CA66ED">
        <w:rPr>
          <w:rFonts w:ascii="Garamond" w:hAnsi="Garamond"/>
          <w:i/>
          <w:sz w:val="20"/>
          <w:szCs w:val="20"/>
        </w:rPr>
        <w:t>Fr</w:t>
      </w:r>
      <w:r w:rsidR="006E592E" w:rsidRPr="006E592E">
        <w:rPr>
          <w:rFonts w:ascii="Garamond" w:hAnsi="Garamond"/>
          <w:i/>
          <w:sz w:val="20"/>
          <w:szCs w:val="20"/>
        </w:rPr>
        <w:t>eud</w:t>
      </w:r>
      <w:r w:rsidRPr="00B24F6B">
        <w:rPr>
          <w:rFonts w:ascii="Garamond" w:hAnsi="Garamond"/>
          <w:sz w:val="20"/>
          <w:szCs w:val="20"/>
        </w:rPr>
        <w:t>, enfin c'est un nom rigolard</w:t>
      </w:r>
      <w:r w:rsidR="005307CE">
        <w:rPr>
          <w:rFonts w:ascii="Garamond" w:hAnsi="Garamond"/>
          <w:sz w:val="20"/>
          <w:szCs w:val="20"/>
        </w:rPr>
        <w:t> :</w:t>
      </w:r>
      <w:r w:rsidRPr="00B24F6B">
        <w:rPr>
          <w:rFonts w:ascii="Garamond" w:hAnsi="Garamond"/>
          <w:sz w:val="20"/>
          <w:szCs w:val="20"/>
        </w:rPr>
        <w:t xml:space="preserve"> </w:t>
      </w:r>
      <w:r w:rsidRPr="00B24F6B">
        <w:rPr>
          <w:rFonts w:ascii="Garamond" w:hAnsi="Garamond" w:cs="Times New Roman"/>
          <w:i/>
          <w:sz w:val="20"/>
          <w:szCs w:val="20"/>
        </w:rPr>
        <w:t xml:space="preserve">Kraft </w:t>
      </w:r>
      <w:proofErr w:type="spellStart"/>
      <w:r w:rsidRPr="00B24F6B">
        <w:rPr>
          <w:rFonts w:ascii="Garamond" w:hAnsi="Garamond" w:cs="Times New Roman"/>
          <w:i/>
          <w:sz w:val="20"/>
          <w:szCs w:val="20"/>
        </w:rPr>
        <w:t>durch</w:t>
      </w:r>
      <w:proofErr w:type="spellEnd"/>
      <w:r w:rsidRPr="00B24F6B">
        <w:rPr>
          <w:rFonts w:ascii="Garamond" w:hAnsi="Garamond" w:cs="Times New Roman"/>
          <w:i/>
          <w:sz w:val="20"/>
          <w:szCs w:val="20"/>
        </w:rPr>
        <w:t xml:space="preserve"> </w:t>
      </w:r>
      <w:proofErr w:type="spellStart"/>
      <w:r w:rsidR="00C245E1" w:rsidRPr="00B24F6B">
        <w:rPr>
          <w:rFonts w:ascii="Garamond" w:hAnsi="Garamond" w:cs="Times New Roman"/>
          <w:i/>
          <w:sz w:val="20"/>
          <w:szCs w:val="20"/>
        </w:rPr>
        <w:t>freud</w:t>
      </w:r>
      <w:r w:rsidRPr="00B24F6B">
        <w:rPr>
          <w:rFonts w:ascii="Garamond" w:hAnsi="Garamond" w:cs="Times New Roman"/>
          <w:i/>
          <w:sz w:val="20"/>
          <w:szCs w:val="20"/>
        </w:rPr>
        <w:t>ig</w:t>
      </w:r>
      <w:proofErr w:type="spellEnd"/>
      <w:r w:rsidR="0018183A">
        <w:rPr>
          <w:rFonts w:ascii="Garamond" w:hAnsi="Garamond" w:cs="Times New Roman"/>
          <w:i/>
          <w:sz w:val="20"/>
          <w:szCs w:val="20"/>
        </w:rPr>
        <w:t xml:space="preserve"> </w:t>
      </w:r>
      <w:r w:rsidR="0018183A" w:rsidRPr="0018183A">
        <w:rPr>
          <w:rFonts w:ascii="Garamond" w:hAnsi="Garamond" w:cs="Times New Roman"/>
          <w:color w:val="C00000"/>
          <w:sz w:val="16"/>
          <w:szCs w:val="16"/>
        </w:rPr>
        <w:t>[</w:t>
      </w:r>
      <w:r w:rsidR="0073134F">
        <w:rPr>
          <w:rStyle w:val="hps"/>
          <w:rFonts w:ascii="Garamond" w:hAnsi="Garamond"/>
          <w:i/>
          <w:color w:val="C00000"/>
          <w:sz w:val="16"/>
          <w:szCs w:val="16"/>
        </w:rPr>
        <w:t>l</w:t>
      </w:r>
      <w:r w:rsidR="0018183A" w:rsidRPr="0018183A">
        <w:rPr>
          <w:rStyle w:val="hps"/>
          <w:rFonts w:ascii="Garamond" w:hAnsi="Garamond"/>
          <w:i/>
          <w:color w:val="C00000"/>
          <w:sz w:val="16"/>
          <w:szCs w:val="16"/>
        </w:rPr>
        <w:t>a force par</w:t>
      </w:r>
      <w:r w:rsidR="0018183A" w:rsidRPr="0018183A">
        <w:rPr>
          <w:rStyle w:val="shorttext"/>
          <w:rFonts w:ascii="Garamond" w:hAnsi="Garamond"/>
          <w:i/>
          <w:color w:val="C00000"/>
          <w:sz w:val="16"/>
          <w:szCs w:val="16"/>
        </w:rPr>
        <w:t xml:space="preserve"> </w:t>
      </w:r>
      <w:r w:rsidR="0018183A" w:rsidRPr="0018183A">
        <w:rPr>
          <w:rStyle w:val="hps"/>
          <w:rFonts w:ascii="Garamond" w:hAnsi="Garamond"/>
          <w:i/>
          <w:color w:val="C00000"/>
          <w:sz w:val="16"/>
          <w:szCs w:val="16"/>
        </w:rPr>
        <w:t>la joie</w:t>
      </w:r>
      <w:r w:rsidR="0018183A" w:rsidRPr="0018183A">
        <w:rPr>
          <w:rFonts w:ascii="Garamond" w:hAnsi="Garamond" w:cs="Times New Roman"/>
          <w:color w:val="C00000"/>
          <w:sz w:val="16"/>
          <w:szCs w:val="16"/>
        </w:rPr>
        <w:t>]</w:t>
      </w:r>
      <w:r w:rsidRPr="00B24F6B">
        <w:rPr>
          <w:rFonts w:ascii="Garamond" w:hAnsi="Garamond"/>
          <w:sz w:val="20"/>
          <w:szCs w:val="20"/>
        </w:rPr>
        <w:t xml:space="preserve">, c'est le son le plus rigolard de </w:t>
      </w:r>
      <w:r w:rsidRPr="0018183A">
        <w:rPr>
          <w:rFonts w:ascii="Garamond" w:hAnsi="Garamond"/>
          <w:i/>
          <w:sz w:val="20"/>
          <w:szCs w:val="20"/>
        </w:rPr>
        <w:t>la sainte farce de l'histoire</w:t>
      </w:r>
      <w:r w:rsidR="008D0378" w:rsidRPr="00B24F6B">
        <w:rPr>
          <w:rFonts w:ascii="Garamond" w:hAnsi="Garamond"/>
          <w:sz w:val="20"/>
          <w:szCs w:val="20"/>
        </w:rPr>
        <w:t>.</w:t>
      </w:r>
      <w:r w:rsidRPr="00B24F6B">
        <w:rPr>
          <w:rFonts w:ascii="Garamond" w:hAnsi="Garamond"/>
          <w:sz w:val="20"/>
          <w:szCs w:val="20"/>
        </w:rPr>
        <w:t xml:space="preserve"> </w:t>
      </w:r>
    </w:p>
    <w:p w:rsidR="00392DF9" w:rsidRDefault="00392DF9">
      <w:pPr>
        <w:pStyle w:val="Corpsdetexte"/>
        <w:rPr>
          <w:rFonts w:ascii="Garamond" w:hAnsi="Garamond"/>
          <w:sz w:val="20"/>
          <w:szCs w:val="20"/>
        </w:rPr>
      </w:pPr>
    </w:p>
    <w:p w:rsidR="0018183A" w:rsidRDefault="001B3CE3">
      <w:pPr>
        <w:pStyle w:val="Corpsdetexte"/>
        <w:rPr>
          <w:rFonts w:ascii="Garamond" w:hAnsi="Garamond"/>
          <w:sz w:val="20"/>
          <w:szCs w:val="20"/>
        </w:rPr>
      </w:pPr>
      <w:r w:rsidRPr="00B24F6B">
        <w:rPr>
          <w:rFonts w:ascii="Garamond" w:hAnsi="Garamond"/>
          <w:sz w:val="20"/>
          <w:szCs w:val="20"/>
        </w:rPr>
        <w:t>On pourrait peut</w:t>
      </w:r>
      <w:r w:rsidR="00CE23C8">
        <w:rPr>
          <w:rFonts w:ascii="Garamond" w:hAnsi="Garamond"/>
          <w:sz w:val="20"/>
          <w:szCs w:val="20"/>
        </w:rPr>
        <w:t>-</w:t>
      </w:r>
      <w:r w:rsidRPr="00B24F6B">
        <w:rPr>
          <w:rFonts w:ascii="Garamond" w:hAnsi="Garamond"/>
          <w:sz w:val="20"/>
          <w:szCs w:val="20"/>
        </w:rPr>
        <w:t xml:space="preserve">être, </w:t>
      </w:r>
      <w:r w:rsidRPr="000577A9">
        <w:rPr>
          <w:rFonts w:ascii="Garamond" w:hAnsi="Garamond"/>
          <w:i/>
          <w:sz w:val="20"/>
          <w:szCs w:val="20"/>
        </w:rPr>
        <w:t>pendant que ça dure</w:t>
      </w:r>
      <w:r w:rsidR="0018183A">
        <w:rPr>
          <w:rFonts w:ascii="Garamond" w:hAnsi="Garamond"/>
          <w:i/>
          <w:sz w:val="20"/>
          <w:szCs w:val="20"/>
        </w:rPr>
        <w:t xml:space="preserve"> </w:t>
      </w:r>
      <w:r w:rsidR="0018183A" w:rsidRPr="0018183A">
        <w:rPr>
          <w:rFonts w:ascii="Garamond" w:hAnsi="Garamond"/>
          <w:color w:val="C00000"/>
          <w:sz w:val="16"/>
          <w:szCs w:val="16"/>
        </w:rPr>
        <w:t>[</w:t>
      </w:r>
      <w:r w:rsidR="0018183A">
        <w:rPr>
          <w:rFonts w:ascii="Garamond" w:hAnsi="Garamond"/>
          <w:i/>
          <w:color w:val="C00000"/>
          <w:sz w:val="16"/>
          <w:szCs w:val="16"/>
        </w:rPr>
        <w:t>c</w:t>
      </w:r>
      <w:r w:rsidR="0018183A" w:rsidRPr="0018183A">
        <w:rPr>
          <w:rFonts w:ascii="Garamond" w:hAnsi="Garamond"/>
          <w:i/>
          <w:color w:val="C00000"/>
          <w:sz w:val="16"/>
          <w:szCs w:val="16"/>
        </w:rPr>
        <w:t>e tournant</w:t>
      </w:r>
      <w:r w:rsidR="0018183A" w:rsidRPr="0018183A">
        <w:rPr>
          <w:rFonts w:ascii="Garamond" w:hAnsi="Garamond"/>
          <w:color w:val="C00000"/>
          <w:sz w:val="16"/>
          <w:szCs w:val="16"/>
        </w:rPr>
        <w:t>]</w:t>
      </w:r>
      <w:r w:rsidRPr="00B24F6B">
        <w:rPr>
          <w:rFonts w:ascii="Garamond" w:hAnsi="Garamond"/>
          <w:sz w:val="20"/>
          <w:szCs w:val="20"/>
        </w:rPr>
        <w:t xml:space="preserve">, en voir </w:t>
      </w:r>
      <w:r w:rsidRPr="000577A9">
        <w:rPr>
          <w:rFonts w:ascii="Garamond" w:hAnsi="Garamond"/>
          <w:i/>
          <w:color w:val="0000CC"/>
          <w:sz w:val="20"/>
          <w:szCs w:val="20"/>
        </w:rPr>
        <w:t>un petit éclair, un petit éclair</w:t>
      </w:r>
      <w:r w:rsidRPr="00B24F6B">
        <w:rPr>
          <w:rFonts w:ascii="Garamond" w:hAnsi="Garamond"/>
          <w:sz w:val="20"/>
          <w:szCs w:val="20"/>
        </w:rPr>
        <w:t xml:space="preserve"> de quelque chose </w:t>
      </w:r>
    </w:p>
    <w:p w:rsidR="00392DF9" w:rsidRDefault="001B3CE3">
      <w:pPr>
        <w:pStyle w:val="Corpsdetexte"/>
        <w:rPr>
          <w:rFonts w:ascii="Garamond" w:hAnsi="Garamond"/>
          <w:sz w:val="20"/>
          <w:szCs w:val="20"/>
        </w:rPr>
      </w:pPr>
      <w:r w:rsidRPr="00B24F6B">
        <w:rPr>
          <w:rFonts w:ascii="Garamond" w:hAnsi="Garamond"/>
          <w:sz w:val="20"/>
          <w:szCs w:val="20"/>
        </w:rPr>
        <w:t>qui concernera</w:t>
      </w:r>
      <w:r w:rsidR="00CA66ED">
        <w:rPr>
          <w:rFonts w:ascii="Garamond" w:hAnsi="Garamond"/>
          <w:sz w:val="20"/>
          <w:szCs w:val="20"/>
        </w:rPr>
        <w:t xml:space="preserve">it l'Autre, l'Autre en tant que </w:t>
      </w:r>
      <w:r w:rsidRPr="00B24F6B">
        <w:rPr>
          <w:rFonts w:ascii="Garamond" w:hAnsi="Garamond"/>
          <w:sz w:val="20"/>
          <w:szCs w:val="20"/>
        </w:rPr>
        <w:t>c'est à ça que</w:t>
      </w:r>
      <w:r w:rsidR="005307CE">
        <w:rPr>
          <w:rFonts w:ascii="Garamond" w:hAnsi="Garamond"/>
          <w:sz w:val="20"/>
          <w:szCs w:val="20"/>
        </w:rPr>
        <w:t xml:space="preserve"> </w:t>
      </w:r>
      <w:r w:rsidR="00F42375" w:rsidRPr="00CE23C8">
        <w:rPr>
          <w:rFonts w:ascii="LACAN" w:hAnsi="LACAN"/>
          <w:color w:val="0000CC"/>
          <w:sz w:val="20"/>
          <w:szCs w:val="20"/>
        </w:rPr>
        <w:t>L</w:t>
      </w:r>
      <w:r w:rsidRPr="00B24F6B">
        <w:rPr>
          <w:rFonts w:ascii="Garamond" w:hAnsi="Garamond"/>
          <w:sz w:val="20"/>
          <w:szCs w:val="20"/>
        </w:rPr>
        <w:t xml:space="preserve"> femme a </w:t>
      </w:r>
      <w:r w:rsidR="00746D37" w:rsidRPr="00B24F6B">
        <w:rPr>
          <w:rFonts w:ascii="Garamond" w:hAnsi="Garamond"/>
          <w:sz w:val="20"/>
          <w:szCs w:val="20"/>
        </w:rPr>
        <w:t>af</w:t>
      </w:r>
      <w:r w:rsidRPr="00B24F6B">
        <w:rPr>
          <w:rFonts w:ascii="Garamond" w:hAnsi="Garamond"/>
          <w:sz w:val="20"/>
          <w:szCs w:val="20"/>
        </w:rPr>
        <w:t>faire</w:t>
      </w:r>
      <w:r w:rsidR="00392DF9">
        <w:rPr>
          <w:rFonts w:ascii="Garamond" w:hAnsi="Garamond"/>
          <w:sz w:val="20"/>
          <w:szCs w:val="20"/>
        </w:rPr>
        <w:t xml:space="preserve"> </w:t>
      </w:r>
      <w:r w:rsidR="00392DF9" w:rsidRPr="00392DF9">
        <w:rPr>
          <w:rFonts w:ascii="Garamond" w:hAnsi="Garamond"/>
          <w:color w:val="C00000"/>
          <w:sz w:val="16"/>
          <w:szCs w:val="16"/>
        </w:rPr>
        <w:t>[</w:t>
      </w:r>
      <w:r w:rsidR="00392DF9" w:rsidRPr="00392DF9">
        <w:rPr>
          <w:rFonts w:ascii="LACAN" w:hAnsi="LACAN"/>
          <w:color w:val="0000CC"/>
          <w:sz w:val="16"/>
          <w:szCs w:val="16"/>
        </w:rPr>
        <w:t>L</w:t>
      </w:r>
      <w:r w:rsidR="00392DF9">
        <w:rPr>
          <w:rFonts w:ascii="Garamond" w:hAnsi="Garamond"/>
          <w:color w:val="0000CC"/>
          <w:sz w:val="16"/>
          <w:szCs w:val="16"/>
        </w:rPr>
        <w:t>→</w:t>
      </w:r>
      <w:r w:rsidR="00392DF9" w:rsidRPr="00392DF9">
        <w:rPr>
          <w:rFonts w:ascii="Garamond" w:hAnsi="Garamond"/>
          <w:color w:val="0000CC"/>
          <w:sz w:val="16"/>
          <w:szCs w:val="16"/>
        </w:rPr>
        <w:t xml:space="preserve"> </w:t>
      </w:r>
      <w:r w:rsidR="00392DF9" w:rsidRPr="00392DF9">
        <w:rPr>
          <w:rFonts w:ascii="Times New Roman" w:hAnsi="Times New Roman" w:cs="Times New Roman"/>
          <w:color w:val="0000CC"/>
          <w:sz w:val="16"/>
          <w:szCs w:val="16"/>
        </w:rPr>
        <w:t>S(</w:t>
      </w:r>
      <w:r w:rsidR="00392DF9" w:rsidRPr="00392DF9">
        <w:rPr>
          <w:rFonts w:ascii="LACAN" w:hAnsi="LACAN" w:cs="Times New Roman"/>
          <w:color w:val="0000CC"/>
          <w:sz w:val="16"/>
          <w:szCs w:val="16"/>
        </w:rPr>
        <w:t>A</w:t>
      </w:r>
      <w:r w:rsidR="00392DF9" w:rsidRPr="00392DF9">
        <w:rPr>
          <w:rFonts w:ascii="Times New Roman" w:hAnsi="Times New Roman" w:cs="Times New Roman"/>
          <w:color w:val="0000CC"/>
          <w:sz w:val="16"/>
          <w:szCs w:val="16"/>
        </w:rPr>
        <w:t>)</w:t>
      </w:r>
      <w:r w:rsidR="00392DF9" w:rsidRPr="00392DF9">
        <w:rPr>
          <w:rFonts w:ascii="Garamond" w:hAnsi="Garamond"/>
          <w:color w:val="C00000"/>
          <w:sz w:val="16"/>
          <w:szCs w:val="16"/>
        </w:rPr>
        <w:t>]</w:t>
      </w:r>
      <w:r w:rsidR="00392DF9">
        <w:rPr>
          <w:rFonts w:ascii="Garamond" w:hAnsi="Garamond"/>
          <w:sz w:val="20"/>
          <w:szCs w:val="20"/>
        </w:rPr>
        <w:t>.</w:t>
      </w:r>
      <w:r w:rsidRPr="00B24F6B">
        <w:rPr>
          <w:rFonts w:ascii="Garamond" w:hAnsi="Garamond"/>
          <w:sz w:val="20"/>
          <w:szCs w:val="20"/>
        </w:rPr>
        <w:t xml:space="preserve"> </w:t>
      </w:r>
    </w:p>
    <w:p w:rsidR="00487871" w:rsidRDefault="00487871">
      <w:pPr>
        <w:pStyle w:val="Corpsdetexte"/>
        <w:rPr>
          <w:rFonts w:ascii="Garamond" w:hAnsi="Garamond"/>
          <w:sz w:val="20"/>
          <w:szCs w:val="20"/>
        </w:rPr>
      </w:pPr>
    </w:p>
    <w:p w:rsidR="00746D37" w:rsidRPr="00B24F6B" w:rsidRDefault="001B3CE3">
      <w:pPr>
        <w:pStyle w:val="Corpsdetexte"/>
        <w:rPr>
          <w:rFonts w:ascii="Garamond" w:hAnsi="Garamond"/>
          <w:sz w:val="20"/>
          <w:szCs w:val="20"/>
        </w:rPr>
      </w:pPr>
      <w:r w:rsidRPr="00B24F6B">
        <w:rPr>
          <w:rFonts w:ascii="Garamond" w:hAnsi="Garamond"/>
          <w:sz w:val="20"/>
          <w:szCs w:val="20"/>
        </w:rPr>
        <w:t>Il y a quelque chose d'</w:t>
      </w:r>
      <w:r w:rsidRPr="00B24F6B">
        <w:rPr>
          <w:rFonts w:ascii="Garamond" w:hAnsi="Garamond" w:cs="Times New Roman"/>
          <w:i/>
          <w:sz w:val="20"/>
          <w:szCs w:val="20"/>
        </w:rPr>
        <w:t>essentiel</w:t>
      </w:r>
      <w:r w:rsidRPr="00B24F6B">
        <w:rPr>
          <w:rFonts w:ascii="Garamond" w:hAnsi="Garamond"/>
          <w:sz w:val="20"/>
          <w:szCs w:val="20"/>
        </w:rPr>
        <w:t xml:space="preserve"> dans ce que j'apporte comme </w:t>
      </w:r>
      <w:r w:rsidRPr="00B24F6B">
        <w:rPr>
          <w:rFonts w:ascii="Garamond" w:hAnsi="Garamond"/>
          <w:i/>
          <w:sz w:val="20"/>
          <w:szCs w:val="20"/>
        </w:rPr>
        <w:t>complément</w:t>
      </w:r>
      <w:r w:rsidRPr="00B24F6B">
        <w:rPr>
          <w:rFonts w:ascii="Garamond" w:hAnsi="Garamond"/>
          <w:sz w:val="20"/>
          <w:szCs w:val="20"/>
        </w:rPr>
        <w:t xml:space="preserve"> à ce qui a été très bien vu</w:t>
      </w:r>
      <w:r w:rsidR="00746D37" w:rsidRPr="00B24F6B">
        <w:rPr>
          <w:rFonts w:ascii="Garamond" w:hAnsi="Garamond"/>
          <w:sz w:val="20"/>
          <w:szCs w:val="20"/>
        </w:rPr>
        <w:t>…</w:t>
      </w:r>
    </w:p>
    <w:p w:rsidR="00746D37" w:rsidRPr="00B24F6B" w:rsidRDefault="001B3CE3" w:rsidP="00F02F89">
      <w:pPr>
        <w:pStyle w:val="Corpsdetexte"/>
        <w:ind w:left="708"/>
        <w:rPr>
          <w:rFonts w:ascii="Garamond" w:hAnsi="Garamond"/>
          <w:sz w:val="20"/>
          <w:szCs w:val="20"/>
        </w:rPr>
      </w:pPr>
      <w:r w:rsidRPr="00B24F6B">
        <w:rPr>
          <w:rFonts w:ascii="Garamond" w:hAnsi="Garamond"/>
          <w:sz w:val="20"/>
          <w:szCs w:val="20"/>
        </w:rPr>
        <w:t>vu par des voies que ça éclairerait de voir que c'est ça qui s'est vu</w:t>
      </w:r>
    </w:p>
    <w:p w:rsidR="00746D37" w:rsidRPr="00B24F6B" w:rsidRDefault="00746D37">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ce qui s'est vu c'est rien que du côté de l'homme, à savoir que </w:t>
      </w:r>
      <w:proofErr w:type="gramStart"/>
      <w:r w:rsidR="001B3CE3" w:rsidRPr="00B24F6B">
        <w:rPr>
          <w:rFonts w:ascii="Garamond" w:hAnsi="Garamond"/>
          <w:sz w:val="20"/>
          <w:szCs w:val="20"/>
        </w:rPr>
        <w:t>ce à</w:t>
      </w:r>
      <w:proofErr w:type="gramEnd"/>
      <w:r w:rsidR="001B3CE3" w:rsidRPr="00B24F6B">
        <w:rPr>
          <w:rFonts w:ascii="Garamond" w:hAnsi="Garamond"/>
          <w:sz w:val="20"/>
          <w:szCs w:val="20"/>
        </w:rPr>
        <w:t xml:space="preserve"> quoi l'homme avait </w:t>
      </w:r>
      <w:r w:rsidRPr="00B24F6B">
        <w:rPr>
          <w:rFonts w:ascii="Garamond" w:hAnsi="Garamond"/>
          <w:sz w:val="20"/>
          <w:szCs w:val="20"/>
        </w:rPr>
        <w:t>af</w:t>
      </w:r>
      <w:r w:rsidR="001B3CE3" w:rsidRPr="00B24F6B">
        <w:rPr>
          <w:rFonts w:ascii="Garamond" w:hAnsi="Garamond"/>
          <w:sz w:val="20"/>
          <w:szCs w:val="20"/>
        </w:rPr>
        <w:t xml:space="preserve">faire, c'était à </w:t>
      </w:r>
      <w:r w:rsidR="001B3CE3" w:rsidRPr="00B24F6B">
        <w:rPr>
          <w:rFonts w:ascii="Garamond" w:hAnsi="Garamond" w:cs="Times New Roman"/>
          <w:i/>
          <w:color w:val="0000CC"/>
          <w:sz w:val="20"/>
          <w:szCs w:val="20"/>
        </w:rPr>
        <w:t>l'objet</w:t>
      </w:r>
      <w:r w:rsidR="00F42375" w:rsidRPr="00B24F6B">
        <w:rPr>
          <w:rFonts w:ascii="Garamond" w:hAnsi="Garamond" w:cs="Times New Roman"/>
          <w:i/>
          <w:color w:val="0000CC"/>
          <w:sz w:val="20"/>
          <w:szCs w:val="20"/>
        </w:rPr>
        <w:t>(a)</w:t>
      </w:r>
      <w:r w:rsidR="00392DF9">
        <w:rPr>
          <w:rFonts w:ascii="Garamond" w:hAnsi="Garamond"/>
          <w:sz w:val="20"/>
          <w:szCs w:val="20"/>
        </w:rPr>
        <w:t>,</w:t>
      </w:r>
      <w:r w:rsidR="001B3CE3" w:rsidRPr="00B24F6B">
        <w:rPr>
          <w:rFonts w:ascii="Garamond" w:hAnsi="Garamond"/>
          <w:sz w:val="20"/>
          <w:szCs w:val="20"/>
        </w:rPr>
        <w:t xml:space="preserve"> </w:t>
      </w:r>
    </w:p>
    <w:p w:rsidR="00746D37" w:rsidRPr="00B24F6B" w:rsidRDefault="00392DF9">
      <w:pPr>
        <w:pStyle w:val="Corpsdetexte"/>
        <w:rPr>
          <w:rFonts w:ascii="Garamond" w:hAnsi="Garamond"/>
          <w:sz w:val="20"/>
          <w:szCs w:val="20"/>
        </w:rPr>
      </w:pPr>
      <w:r>
        <w:rPr>
          <w:rFonts w:ascii="Garamond" w:hAnsi="Garamond"/>
          <w:sz w:val="20"/>
          <w:szCs w:val="20"/>
        </w:rPr>
        <w:t>q</w:t>
      </w:r>
      <w:r w:rsidR="001B3CE3" w:rsidRPr="00B24F6B">
        <w:rPr>
          <w:rFonts w:ascii="Garamond" w:hAnsi="Garamond"/>
          <w:sz w:val="20"/>
          <w:szCs w:val="20"/>
        </w:rPr>
        <w:t xml:space="preserve">ue </w:t>
      </w:r>
      <w:r w:rsidR="001B3CE3" w:rsidRPr="00392DF9">
        <w:rPr>
          <w:rFonts w:ascii="Garamond" w:hAnsi="Garamond"/>
          <w:i/>
          <w:sz w:val="20"/>
          <w:szCs w:val="20"/>
        </w:rPr>
        <w:t xml:space="preserve">toute sa réalisation de ce </w:t>
      </w:r>
      <w:r w:rsidR="00746D37" w:rsidRPr="00392DF9">
        <w:rPr>
          <w:rFonts w:ascii="Garamond" w:hAnsi="Garamond"/>
          <w:i/>
          <w:sz w:val="20"/>
          <w:szCs w:val="20"/>
        </w:rPr>
        <w:t>« </w:t>
      </w:r>
      <w:r w:rsidR="001B3CE3" w:rsidRPr="00392DF9">
        <w:rPr>
          <w:rFonts w:ascii="Garamond" w:hAnsi="Garamond" w:cs="Times New Roman"/>
          <w:i/>
          <w:color w:val="0000CC"/>
          <w:sz w:val="20"/>
          <w:szCs w:val="20"/>
        </w:rPr>
        <w:t>rapport sexuel</w:t>
      </w:r>
      <w:r w:rsidR="00746D37" w:rsidRPr="00392DF9">
        <w:rPr>
          <w:rFonts w:ascii="Garamond" w:hAnsi="Garamond"/>
          <w:i/>
          <w:sz w:val="20"/>
          <w:szCs w:val="20"/>
        </w:rPr>
        <w:t> »</w:t>
      </w:r>
      <w:r w:rsidR="001B3CE3" w:rsidRPr="00392DF9">
        <w:rPr>
          <w:rFonts w:ascii="Garamond" w:hAnsi="Garamond"/>
          <w:i/>
          <w:sz w:val="20"/>
          <w:szCs w:val="20"/>
        </w:rPr>
        <w:t xml:space="preserve"> aboutissait au </w:t>
      </w:r>
      <w:r w:rsidR="001B3CE3" w:rsidRPr="00392DF9">
        <w:rPr>
          <w:rFonts w:ascii="Garamond" w:hAnsi="Garamond" w:cs="Times New Roman"/>
          <w:i/>
          <w:color w:val="0000CC"/>
          <w:sz w:val="20"/>
          <w:szCs w:val="20"/>
        </w:rPr>
        <w:t>fantasme</w:t>
      </w:r>
      <w:r>
        <w:rPr>
          <w:rFonts w:ascii="Garamond" w:hAnsi="Garamond" w:cs="Times New Roman"/>
          <w:color w:val="0000CC"/>
          <w:sz w:val="20"/>
          <w:szCs w:val="20"/>
        </w:rPr>
        <w:t xml:space="preserve"> </w:t>
      </w:r>
      <w:r w:rsidRPr="00392DF9">
        <w:rPr>
          <w:rFonts w:ascii="Garamond" w:hAnsi="Garamond" w:cs="Times New Roman"/>
          <w:color w:val="C00000"/>
          <w:sz w:val="16"/>
          <w:szCs w:val="16"/>
        </w:rPr>
        <w:t>[</w:t>
      </w:r>
      <w:proofErr w:type="spellStart"/>
      <w:r w:rsidRPr="00ED165B">
        <w:rPr>
          <w:rFonts w:ascii="LACAN" w:hAnsi="LACAN"/>
          <w:color w:val="0000CC"/>
          <w:sz w:val="16"/>
          <w:szCs w:val="16"/>
        </w:rPr>
        <w:t>S</w:t>
      </w:r>
      <w:r w:rsidRPr="00ED165B">
        <w:rPr>
          <w:rFonts w:ascii="Batang" w:eastAsia="Batang" w:hAnsi="Batang"/>
          <w:b/>
          <w:color w:val="C00000"/>
          <w:sz w:val="16"/>
          <w:szCs w:val="16"/>
        </w:rPr>
        <w:t>◊</w:t>
      </w:r>
      <w:r w:rsidRPr="00ED165B">
        <w:rPr>
          <w:rFonts w:ascii="Times New Roman" w:hAnsi="Times New Roman" w:cs="Times New Roman"/>
          <w:b/>
          <w:i/>
          <w:color w:val="0000CC"/>
          <w:sz w:val="16"/>
          <w:szCs w:val="16"/>
        </w:rPr>
        <w:t>a</w:t>
      </w:r>
      <w:proofErr w:type="spellEnd"/>
      <w:r w:rsidRPr="00392DF9">
        <w:rPr>
          <w:rFonts w:ascii="Garamond" w:hAnsi="Garamond" w:cs="Times New Roman"/>
          <w:color w:val="C00000"/>
          <w:sz w:val="16"/>
          <w:szCs w:val="16"/>
        </w:rPr>
        <w:t>]</w:t>
      </w:r>
      <w:r w:rsidR="001B3CE3" w:rsidRPr="00B24F6B">
        <w:rPr>
          <w:rFonts w:ascii="Garamond" w:hAnsi="Garamond"/>
          <w:sz w:val="20"/>
          <w:szCs w:val="20"/>
        </w:rPr>
        <w:t>, et on l'a vu bien sûr à propos des névrosés</w:t>
      </w:r>
      <w:r w:rsidR="00F02F89" w:rsidRPr="00B24F6B">
        <w:rPr>
          <w:rFonts w:ascii="Garamond" w:hAnsi="Garamond"/>
          <w:sz w:val="20"/>
          <w:szCs w:val="20"/>
        </w:rPr>
        <w:t xml:space="preserve"> : </w:t>
      </w:r>
      <w:r w:rsidR="00CA66ED">
        <w:rPr>
          <w:rFonts w:ascii="Garamond" w:hAnsi="Garamond"/>
          <w:sz w:val="20"/>
          <w:szCs w:val="20"/>
        </w:rPr>
        <w:t>« </w:t>
      </w:r>
      <w:r w:rsidR="001B3CE3" w:rsidRPr="00CA66ED">
        <w:rPr>
          <w:rFonts w:ascii="Garamond" w:hAnsi="Garamond"/>
          <w:i/>
          <w:sz w:val="20"/>
          <w:szCs w:val="20"/>
        </w:rPr>
        <w:t>Comment les névrosés font</w:t>
      </w:r>
      <w:r w:rsidR="006E592E" w:rsidRPr="00CA66ED">
        <w:rPr>
          <w:rFonts w:ascii="Garamond" w:hAnsi="Garamond"/>
          <w:i/>
          <w:sz w:val="20"/>
          <w:szCs w:val="20"/>
        </w:rPr>
        <w:t>-</w:t>
      </w:r>
      <w:r w:rsidR="001B3CE3" w:rsidRPr="00CA66ED">
        <w:rPr>
          <w:rFonts w:ascii="Garamond" w:hAnsi="Garamond"/>
          <w:i/>
          <w:sz w:val="20"/>
          <w:szCs w:val="20"/>
        </w:rPr>
        <w:t>ils l'amour</w:t>
      </w:r>
      <w:r w:rsidR="00746D37" w:rsidRPr="00CA66ED">
        <w:rPr>
          <w:rFonts w:ascii="Garamond" w:hAnsi="Garamond"/>
          <w:i/>
          <w:sz w:val="20"/>
          <w:szCs w:val="20"/>
        </w:rPr>
        <w:t> ?</w:t>
      </w:r>
      <w:r w:rsidR="00CA66ED">
        <w:rPr>
          <w:rFonts w:ascii="Garamond" w:hAnsi="Garamond"/>
          <w:sz w:val="20"/>
          <w:szCs w:val="20"/>
        </w:rPr>
        <w:t> »</w:t>
      </w:r>
      <w:r w:rsidR="001B3CE3" w:rsidRPr="00B24F6B">
        <w:rPr>
          <w:rFonts w:ascii="Garamond" w:hAnsi="Garamond"/>
          <w:sz w:val="20"/>
          <w:szCs w:val="20"/>
        </w:rPr>
        <w:t xml:space="preserve"> </w:t>
      </w:r>
      <w:r w:rsidR="00CA66ED">
        <w:rPr>
          <w:rFonts w:ascii="Garamond" w:hAnsi="Garamond"/>
          <w:sz w:val="20"/>
          <w:szCs w:val="20"/>
        </w:rPr>
        <w:t>c</w:t>
      </w:r>
      <w:r w:rsidR="001B3CE3" w:rsidRPr="00B24F6B">
        <w:rPr>
          <w:rFonts w:ascii="Garamond" w:hAnsi="Garamond"/>
          <w:sz w:val="20"/>
          <w:szCs w:val="20"/>
        </w:rPr>
        <w:t xml:space="preserve">'est de là qu'on est parti. </w:t>
      </w:r>
    </w:p>
    <w:p w:rsidR="008D0378" w:rsidRPr="00B24F6B" w:rsidRDefault="008D0378">
      <w:pPr>
        <w:pStyle w:val="Corpsdetexte"/>
        <w:rPr>
          <w:rFonts w:ascii="Garamond" w:hAnsi="Garamond"/>
          <w:sz w:val="20"/>
          <w:szCs w:val="20"/>
        </w:rPr>
      </w:pPr>
    </w:p>
    <w:p w:rsidR="006E592E" w:rsidRDefault="001B3CE3">
      <w:pPr>
        <w:pStyle w:val="Corpsdetexte"/>
        <w:rPr>
          <w:rFonts w:ascii="Garamond" w:hAnsi="Garamond"/>
          <w:sz w:val="20"/>
          <w:szCs w:val="20"/>
        </w:rPr>
      </w:pPr>
      <w:r w:rsidRPr="00B24F6B">
        <w:rPr>
          <w:rFonts w:ascii="Garamond" w:hAnsi="Garamond"/>
          <w:sz w:val="20"/>
          <w:szCs w:val="20"/>
        </w:rPr>
        <w:t>Là</w:t>
      </w:r>
      <w:r w:rsidR="006E592E">
        <w:rPr>
          <w:rFonts w:ascii="Garamond" w:hAnsi="Garamond"/>
          <w:sz w:val="20"/>
          <w:szCs w:val="20"/>
        </w:rPr>
        <w:t>-</w:t>
      </w:r>
      <w:r w:rsidRPr="00B24F6B">
        <w:rPr>
          <w:rFonts w:ascii="Garamond" w:hAnsi="Garamond"/>
          <w:sz w:val="20"/>
          <w:szCs w:val="20"/>
        </w:rPr>
        <w:t>dessus, bien sûr, on n'a pas pu manquer de s'apercevoir que</w:t>
      </w:r>
      <w:r w:rsidR="00F02F89" w:rsidRPr="00B24F6B">
        <w:rPr>
          <w:rFonts w:ascii="Garamond" w:hAnsi="Garamond"/>
          <w:sz w:val="20"/>
          <w:szCs w:val="20"/>
        </w:rPr>
        <w:t>,</w:t>
      </w:r>
      <w:r w:rsidRPr="00B24F6B">
        <w:rPr>
          <w:rFonts w:ascii="Garamond" w:hAnsi="Garamond"/>
          <w:sz w:val="20"/>
          <w:szCs w:val="20"/>
        </w:rPr>
        <w:t xml:space="preserve"> il y avait un corrélat avec les perversions, </w:t>
      </w:r>
    </w:p>
    <w:p w:rsidR="008D0378" w:rsidRPr="00B24F6B" w:rsidRDefault="001B3CE3">
      <w:pPr>
        <w:pStyle w:val="Corpsdetexte"/>
        <w:rPr>
          <w:rFonts w:ascii="Garamond" w:hAnsi="Garamond"/>
          <w:sz w:val="20"/>
          <w:szCs w:val="20"/>
        </w:rPr>
      </w:pPr>
      <w:r w:rsidRPr="00B24F6B">
        <w:rPr>
          <w:rFonts w:ascii="Garamond" w:hAnsi="Garamond"/>
          <w:sz w:val="20"/>
          <w:szCs w:val="20"/>
        </w:rPr>
        <w:t xml:space="preserve">ce qui, ce qui vient à l'appui de mon petit </w:t>
      </w:r>
      <w:r w:rsidR="008D0378" w:rsidRPr="00B24F6B">
        <w:rPr>
          <w:rFonts w:ascii="Garamond" w:hAnsi="Garamond" w:cs="Times New Roman"/>
          <w:i/>
          <w:color w:val="0000CC"/>
          <w:sz w:val="20"/>
          <w:szCs w:val="20"/>
        </w:rPr>
        <w:t>(a)</w:t>
      </w:r>
      <w:r w:rsidRPr="00B24F6B">
        <w:rPr>
          <w:rFonts w:ascii="Garamond" w:hAnsi="Garamond"/>
          <w:sz w:val="20"/>
          <w:szCs w:val="20"/>
        </w:rPr>
        <w:t xml:space="preserve">, puisque le petit </w:t>
      </w:r>
      <w:r w:rsidR="008D0378" w:rsidRPr="00B24F6B">
        <w:rPr>
          <w:rFonts w:ascii="Garamond" w:hAnsi="Garamond" w:cs="Times New Roman"/>
          <w:i/>
          <w:color w:val="0000CC"/>
          <w:sz w:val="20"/>
          <w:szCs w:val="20"/>
        </w:rPr>
        <w:t>(a)</w:t>
      </w:r>
      <w:r w:rsidRPr="00B24F6B">
        <w:rPr>
          <w:rFonts w:ascii="Garamond" w:hAnsi="Garamond"/>
          <w:sz w:val="20"/>
          <w:szCs w:val="20"/>
        </w:rPr>
        <w:t>, c'est celui qui</w:t>
      </w:r>
      <w:r w:rsidR="00F02F89" w:rsidRPr="00B24F6B">
        <w:rPr>
          <w:rFonts w:ascii="Garamond" w:hAnsi="Garamond"/>
          <w:sz w:val="20"/>
          <w:szCs w:val="20"/>
        </w:rPr>
        <w:t>…</w:t>
      </w:r>
      <w:r w:rsidRPr="00B24F6B">
        <w:rPr>
          <w:rFonts w:ascii="Garamond" w:hAnsi="Garamond"/>
          <w:sz w:val="20"/>
          <w:szCs w:val="20"/>
        </w:rPr>
        <w:t xml:space="preserve"> </w:t>
      </w:r>
    </w:p>
    <w:p w:rsidR="00F02F89" w:rsidRPr="00B24F6B" w:rsidRDefault="001B3CE3" w:rsidP="008D0378">
      <w:pPr>
        <w:pStyle w:val="Corpsdetexte"/>
        <w:ind w:firstLine="708"/>
        <w:rPr>
          <w:rFonts w:ascii="Garamond" w:hAnsi="Garamond"/>
          <w:sz w:val="20"/>
          <w:szCs w:val="20"/>
        </w:rPr>
      </w:pPr>
      <w:r w:rsidRPr="00B24F6B">
        <w:rPr>
          <w:rFonts w:ascii="Garamond" w:hAnsi="Garamond"/>
          <w:sz w:val="20"/>
          <w:szCs w:val="20"/>
        </w:rPr>
        <w:t>quelles qu'elles soient les</w:t>
      </w:r>
      <w:r w:rsidR="000577A9">
        <w:rPr>
          <w:rFonts w:ascii="Garamond" w:hAnsi="Garamond"/>
          <w:sz w:val="20"/>
          <w:szCs w:val="20"/>
        </w:rPr>
        <w:t xml:space="preserve"> </w:t>
      </w:r>
      <w:r w:rsidRPr="00B24F6B">
        <w:rPr>
          <w:rFonts w:ascii="Garamond" w:hAnsi="Garamond"/>
          <w:sz w:val="20"/>
          <w:szCs w:val="20"/>
        </w:rPr>
        <w:t>dites perversions</w:t>
      </w:r>
    </w:p>
    <w:p w:rsidR="001B3CE3" w:rsidRPr="00B24F6B" w:rsidRDefault="00F02F89">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en est là comme</w:t>
      </w:r>
      <w:r w:rsidR="00CA66ED">
        <w:rPr>
          <w:rFonts w:ascii="Garamond" w:hAnsi="Garamond"/>
          <w:sz w:val="20"/>
          <w:szCs w:val="20"/>
        </w:rPr>
        <w:t xml:space="preserve"> la</w:t>
      </w:r>
      <w:r w:rsidR="001B3CE3" w:rsidRPr="00B24F6B">
        <w:rPr>
          <w:rFonts w:ascii="Garamond" w:hAnsi="Garamond"/>
          <w:sz w:val="20"/>
          <w:szCs w:val="20"/>
        </w:rPr>
        <w:t xml:space="preserve"> cause</w:t>
      </w:r>
      <w:r w:rsidRPr="00B24F6B">
        <w:rPr>
          <w:rFonts w:ascii="Garamond" w:hAnsi="Garamond"/>
          <w:sz w:val="20"/>
          <w:szCs w:val="20"/>
        </w:rPr>
        <w:t>.</w:t>
      </w:r>
      <w:r w:rsidR="001B3CE3" w:rsidRPr="00B24F6B">
        <w:rPr>
          <w:rFonts w:ascii="Garamond" w:hAnsi="Garamond"/>
          <w:sz w:val="20"/>
          <w:szCs w:val="20"/>
        </w:rPr>
        <w:t xml:space="preserve"> </w:t>
      </w:r>
      <w:r w:rsidRPr="00B24F6B">
        <w:rPr>
          <w:rFonts w:ascii="Garamond" w:hAnsi="Garamond"/>
          <w:sz w:val="20"/>
          <w:szCs w:val="20"/>
        </w:rPr>
        <w:t>O</w:t>
      </w:r>
      <w:r w:rsidR="001B3CE3" w:rsidRPr="00B24F6B">
        <w:rPr>
          <w:rFonts w:ascii="Garamond" w:hAnsi="Garamond"/>
          <w:sz w:val="20"/>
          <w:szCs w:val="20"/>
        </w:rPr>
        <w:t>n a d'abord vu ça, c'était déjà pas mal.</w:t>
      </w:r>
    </w:p>
    <w:p w:rsidR="001B3CE3" w:rsidRPr="00B24F6B" w:rsidRDefault="001B3CE3">
      <w:pPr>
        <w:pStyle w:val="Corpsdetexte"/>
        <w:rPr>
          <w:rFonts w:ascii="Garamond" w:hAnsi="Garamond"/>
          <w:sz w:val="20"/>
          <w:szCs w:val="20"/>
        </w:rPr>
      </w:pPr>
    </w:p>
    <w:p w:rsidR="008D0378" w:rsidRPr="00B24F6B" w:rsidRDefault="001B3CE3">
      <w:pPr>
        <w:pStyle w:val="Corpsdetexte"/>
        <w:rPr>
          <w:rFonts w:ascii="Garamond" w:hAnsi="Garamond"/>
          <w:sz w:val="20"/>
          <w:szCs w:val="20"/>
        </w:rPr>
      </w:pPr>
      <w:r w:rsidRPr="00B24F6B">
        <w:rPr>
          <w:rFonts w:ascii="Garamond" w:hAnsi="Garamond"/>
          <w:sz w:val="20"/>
          <w:szCs w:val="20"/>
        </w:rPr>
        <w:t>L'amusant</w:t>
      </w:r>
      <w:r w:rsidR="00746D37" w:rsidRPr="00B24F6B">
        <w:rPr>
          <w:rFonts w:ascii="Garamond" w:hAnsi="Garamond"/>
          <w:sz w:val="20"/>
          <w:szCs w:val="20"/>
        </w:rPr>
        <w:t xml:space="preserve"> </w:t>
      </w:r>
      <w:r w:rsidR="00CA66ED">
        <w:rPr>
          <w:rFonts w:ascii="Garamond" w:hAnsi="Garamond"/>
          <w:sz w:val="20"/>
          <w:szCs w:val="20"/>
        </w:rPr>
        <w:t>-</w:t>
      </w:r>
      <w:r w:rsidRPr="00B24F6B">
        <w:rPr>
          <w:rFonts w:ascii="Garamond" w:hAnsi="Garamond"/>
          <w:sz w:val="20"/>
          <w:szCs w:val="20"/>
        </w:rPr>
        <w:t xml:space="preserve"> </w:t>
      </w:r>
      <w:r w:rsidRPr="00304263">
        <w:rPr>
          <w:rFonts w:ascii="Garamond" w:hAnsi="Garamond"/>
          <w:i/>
          <w:sz w:val="20"/>
          <w:szCs w:val="20"/>
        </w:rPr>
        <w:t>n'est</w:t>
      </w:r>
      <w:r w:rsidR="0093478E" w:rsidRPr="00304263">
        <w:rPr>
          <w:rFonts w:ascii="Garamond" w:hAnsi="Garamond"/>
          <w:i/>
          <w:sz w:val="20"/>
          <w:szCs w:val="20"/>
        </w:rPr>
        <w:t>-</w:t>
      </w:r>
      <w:r w:rsidRPr="00304263">
        <w:rPr>
          <w:rFonts w:ascii="Garamond" w:hAnsi="Garamond"/>
          <w:i/>
          <w:sz w:val="20"/>
          <w:szCs w:val="20"/>
        </w:rPr>
        <w:t>ce pas</w:t>
      </w:r>
      <w:r w:rsidR="00746D37" w:rsidRPr="00304263">
        <w:rPr>
          <w:rFonts w:ascii="Garamond" w:hAnsi="Garamond"/>
          <w:i/>
          <w:sz w:val="20"/>
          <w:szCs w:val="20"/>
        </w:rPr>
        <w:t> ?</w:t>
      </w:r>
      <w:r w:rsidR="00746D37" w:rsidRPr="00B24F6B">
        <w:rPr>
          <w:rFonts w:ascii="Garamond" w:hAnsi="Garamond"/>
          <w:sz w:val="20"/>
          <w:szCs w:val="20"/>
        </w:rPr>
        <w:t xml:space="preserve"> </w:t>
      </w:r>
      <w:r w:rsidR="00CA66ED">
        <w:rPr>
          <w:rFonts w:ascii="Garamond" w:hAnsi="Garamond"/>
          <w:sz w:val="20"/>
          <w:szCs w:val="20"/>
        </w:rPr>
        <w:t>-</w:t>
      </w:r>
      <w:r w:rsidRPr="00B24F6B">
        <w:rPr>
          <w:rFonts w:ascii="Garamond" w:hAnsi="Garamond"/>
          <w:sz w:val="20"/>
          <w:szCs w:val="20"/>
        </w:rPr>
        <w:t xml:space="preserve"> c'est que, c'est que FREUD les a primitivement attribuées à la femme. </w:t>
      </w:r>
    </w:p>
    <w:p w:rsidR="006E592E" w:rsidRDefault="001B3CE3">
      <w:pPr>
        <w:pStyle w:val="Corpsdetexte"/>
        <w:rPr>
          <w:rFonts w:ascii="Garamond" w:hAnsi="Garamond"/>
          <w:sz w:val="20"/>
          <w:szCs w:val="20"/>
        </w:rPr>
      </w:pPr>
      <w:r w:rsidRPr="00B24F6B">
        <w:rPr>
          <w:rFonts w:ascii="Garamond" w:hAnsi="Garamond"/>
          <w:sz w:val="20"/>
          <w:szCs w:val="20"/>
        </w:rPr>
        <w:t xml:space="preserve">C'est, c'est, c'est très, très amusant de voir ça dans les </w:t>
      </w:r>
      <w:r w:rsidRPr="00B24F6B">
        <w:rPr>
          <w:rFonts w:ascii="Garamond" w:hAnsi="Garamond" w:cs="Times New Roman"/>
          <w:i/>
          <w:sz w:val="20"/>
          <w:szCs w:val="20"/>
        </w:rPr>
        <w:t>Trois essais</w:t>
      </w:r>
      <w:r w:rsidRPr="00B24F6B">
        <w:rPr>
          <w:rFonts w:ascii="Garamond" w:hAnsi="Garamond"/>
          <w:sz w:val="20"/>
          <w:szCs w:val="20"/>
        </w:rPr>
        <w:t>. C'est vraiment une confirmation</w:t>
      </w:r>
      <w:r w:rsidR="00746D37" w:rsidRPr="00B24F6B">
        <w:rPr>
          <w:rFonts w:ascii="Garamond" w:hAnsi="Garamond"/>
          <w:sz w:val="20"/>
          <w:szCs w:val="20"/>
        </w:rPr>
        <w:t>,</w:t>
      </w:r>
      <w:r w:rsidRPr="00B24F6B">
        <w:rPr>
          <w:rFonts w:ascii="Garamond" w:hAnsi="Garamond"/>
          <w:sz w:val="20"/>
          <w:szCs w:val="20"/>
        </w:rPr>
        <w:t xml:space="preserve"> enfin que</w:t>
      </w:r>
      <w:r w:rsidR="00746D37" w:rsidRPr="00B24F6B">
        <w:rPr>
          <w:rFonts w:ascii="Garamond" w:hAnsi="Garamond"/>
          <w:sz w:val="20"/>
          <w:szCs w:val="20"/>
        </w:rPr>
        <w:t>…</w:t>
      </w:r>
      <w:r w:rsidRPr="00B24F6B">
        <w:rPr>
          <w:rFonts w:ascii="Garamond" w:hAnsi="Garamond"/>
          <w:sz w:val="20"/>
          <w:szCs w:val="20"/>
        </w:rPr>
        <w:t xml:space="preserve"> </w:t>
      </w:r>
    </w:p>
    <w:p w:rsidR="006E592E" w:rsidRDefault="001B3CE3">
      <w:pPr>
        <w:pStyle w:val="Corpsdetexte"/>
        <w:rPr>
          <w:rFonts w:ascii="Garamond" w:hAnsi="Garamond"/>
          <w:sz w:val="20"/>
          <w:szCs w:val="20"/>
        </w:rPr>
      </w:pPr>
      <w:r w:rsidRPr="00B24F6B">
        <w:rPr>
          <w:rFonts w:ascii="Garamond" w:hAnsi="Garamond"/>
          <w:sz w:val="20"/>
          <w:szCs w:val="20"/>
        </w:rPr>
        <w:t>qu'on voit dans le partenaire</w:t>
      </w:r>
      <w:r w:rsidR="00F02F89" w:rsidRPr="00B24F6B">
        <w:rPr>
          <w:rFonts w:ascii="Garamond" w:hAnsi="Garamond"/>
          <w:sz w:val="20"/>
          <w:szCs w:val="20"/>
        </w:rPr>
        <w:t xml:space="preserve"> </w:t>
      </w:r>
      <w:r w:rsidR="00CA66ED">
        <w:rPr>
          <w:rFonts w:ascii="Garamond" w:hAnsi="Garamond"/>
          <w:sz w:val="20"/>
          <w:szCs w:val="20"/>
        </w:rPr>
        <w:t>-</w:t>
      </w:r>
      <w:r w:rsidRPr="00B24F6B">
        <w:rPr>
          <w:rFonts w:ascii="Garamond" w:hAnsi="Garamond"/>
          <w:sz w:val="20"/>
          <w:szCs w:val="20"/>
        </w:rPr>
        <w:t xml:space="preserve"> quand on est homme</w:t>
      </w:r>
      <w:r w:rsidR="00F02F89" w:rsidRPr="00B24F6B">
        <w:rPr>
          <w:rFonts w:ascii="Garamond" w:hAnsi="Garamond"/>
          <w:sz w:val="20"/>
          <w:szCs w:val="20"/>
        </w:rPr>
        <w:t xml:space="preserve"> </w:t>
      </w:r>
      <w:r w:rsidR="00CA66ED">
        <w:rPr>
          <w:rFonts w:ascii="Garamond" w:hAnsi="Garamond"/>
          <w:sz w:val="20"/>
          <w:szCs w:val="20"/>
        </w:rPr>
        <w:t>-</w:t>
      </w:r>
      <w:r w:rsidRPr="00B24F6B">
        <w:rPr>
          <w:rFonts w:ascii="Garamond" w:hAnsi="Garamond"/>
          <w:sz w:val="20"/>
          <w:szCs w:val="20"/>
        </w:rPr>
        <w:t xml:space="preserve"> exactement </w:t>
      </w:r>
      <w:r w:rsidRPr="00CA66ED">
        <w:rPr>
          <w:rFonts w:ascii="Garamond" w:hAnsi="Garamond"/>
          <w:i/>
          <w:sz w:val="20"/>
          <w:szCs w:val="20"/>
        </w:rPr>
        <w:t>ce dont on se supporte soi</w:t>
      </w:r>
      <w:r w:rsidR="006E592E" w:rsidRPr="00CA66ED">
        <w:rPr>
          <w:rFonts w:ascii="Garamond" w:hAnsi="Garamond"/>
          <w:i/>
          <w:sz w:val="20"/>
          <w:szCs w:val="20"/>
        </w:rPr>
        <w:t>-</w:t>
      </w:r>
      <w:r w:rsidRPr="00CA66ED">
        <w:rPr>
          <w:rFonts w:ascii="Garamond" w:hAnsi="Garamond"/>
          <w:i/>
          <w:sz w:val="20"/>
          <w:szCs w:val="20"/>
        </w:rPr>
        <w:t>même</w:t>
      </w:r>
      <w:r w:rsidR="006E592E">
        <w:rPr>
          <w:rFonts w:ascii="Garamond" w:hAnsi="Garamond"/>
          <w:sz w:val="20"/>
          <w:szCs w:val="20"/>
        </w:rPr>
        <w:t>,</w:t>
      </w:r>
      <w:r w:rsidRPr="00B24F6B">
        <w:rPr>
          <w:rFonts w:ascii="Garamond" w:hAnsi="Garamond"/>
          <w:sz w:val="20"/>
          <w:szCs w:val="20"/>
        </w:rPr>
        <w:t xml:space="preserv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si je puis m'exprimer ainsi, </w:t>
      </w:r>
      <w:r w:rsidR="00C457C8" w:rsidRPr="00B24F6B">
        <w:rPr>
          <w:rFonts w:ascii="Garamond" w:hAnsi="Garamond"/>
          <w:sz w:val="20"/>
          <w:szCs w:val="20"/>
        </w:rPr>
        <w:t xml:space="preserve">ce </w:t>
      </w:r>
      <w:r w:rsidRPr="00CA66ED">
        <w:rPr>
          <w:rFonts w:ascii="Garamond" w:hAnsi="Garamond"/>
          <w:i/>
          <w:sz w:val="20"/>
          <w:szCs w:val="20"/>
        </w:rPr>
        <w:t>dont on se supporte narcissiquement</w:t>
      </w:r>
      <w:r w:rsidRPr="00B24F6B">
        <w:rPr>
          <w:rFonts w:ascii="Garamond" w:hAnsi="Garamond"/>
          <w:sz w:val="20"/>
          <w:szCs w:val="20"/>
        </w:rPr>
        <w:t>.</w:t>
      </w:r>
    </w:p>
    <w:p w:rsidR="00746D37" w:rsidRPr="00B24F6B" w:rsidRDefault="00746D37">
      <w:pPr>
        <w:pStyle w:val="Corpsdetexte"/>
        <w:rPr>
          <w:rFonts w:ascii="Garamond" w:hAnsi="Garamond"/>
          <w:sz w:val="20"/>
          <w:szCs w:val="20"/>
        </w:rPr>
      </w:pPr>
    </w:p>
    <w:p w:rsidR="00FA35CE" w:rsidRPr="00B24F6B" w:rsidRDefault="001B3CE3" w:rsidP="00FA35CE">
      <w:pPr>
        <w:pStyle w:val="Corpsdetexte"/>
        <w:rPr>
          <w:rFonts w:ascii="Garamond" w:hAnsi="Garamond"/>
          <w:sz w:val="20"/>
          <w:szCs w:val="20"/>
        </w:rPr>
      </w:pPr>
      <w:r w:rsidRPr="00B24F6B">
        <w:rPr>
          <w:rFonts w:ascii="Garamond" w:hAnsi="Garamond"/>
          <w:sz w:val="20"/>
          <w:szCs w:val="20"/>
        </w:rPr>
        <w:t>Heureusement, il y a eu dans la suite</w:t>
      </w:r>
      <w:r w:rsidR="00746D37" w:rsidRPr="00B24F6B">
        <w:rPr>
          <w:rFonts w:ascii="Garamond" w:hAnsi="Garamond"/>
          <w:sz w:val="20"/>
          <w:szCs w:val="20"/>
        </w:rPr>
        <w:t>,</w:t>
      </w:r>
      <w:r w:rsidRPr="00B24F6B">
        <w:rPr>
          <w:rFonts w:ascii="Garamond" w:hAnsi="Garamond"/>
          <w:sz w:val="20"/>
          <w:szCs w:val="20"/>
        </w:rPr>
        <w:t xml:space="preserve"> </w:t>
      </w:r>
      <w:r w:rsidR="00C457C8" w:rsidRPr="00B24F6B">
        <w:rPr>
          <w:rFonts w:ascii="Garamond" w:hAnsi="Garamond"/>
          <w:sz w:val="20"/>
          <w:szCs w:val="20"/>
        </w:rPr>
        <w:t>enfin</w:t>
      </w:r>
      <w:r w:rsidRPr="00B24F6B">
        <w:rPr>
          <w:rFonts w:ascii="Garamond" w:hAnsi="Garamond"/>
          <w:sz w:val="20"/>
          <w:szCs w:val="20"/>
        </w:rPr>
        <w:t xml:space="preserve"> l'occasion de s'apercevoir que les perversions c'est</w:t>
      </w:r>
      <w:r w:rsidR="00FA35CE" w:rsidRPr="00B24F6B">
        <w:rPr>
          <w:rFonts w:ascii="Garamond" w:hAnsi="Garamond"/>
          <w:sz w:val="20"/>
          <w:szCs w:val="20"/>
        </w:rPr>
        <w:t>…</w:t>
      </w:r>
      <w:r w:rsidRPr="00B24F6B">
        <w:rPr>
          <w:rFonts w:ascii="Garamond" w:hAnsi="Garamond"/>
          <w:sz w:val="20"/>
          <w:szCs w:val="20"/>
        </w:rPr>
        <w:t xml:space="preserve"> </w:t>
      </w:r>
    </w:p>
    <w:p w:rsidR="00FA35CE" w:rsidRPr="00B24F6B" w:rsidRDefault="001B3CE3" w:rsidP="00FA35CE">
      <w:pPr>
        <w:pStyle w:val="Corpsdetexte"/>
        <w:ind w:left="708"/>
        <w:rPr>
          <w:rFonts w:ascii="Garamond" w:hAnsi="Garamond"/>
          <w:sz w:val="20"/>
          <w:szCs w:val="20"/>
        </w:rPr>
      </w:pPr>
      <w:r w:rsidRPr="00B24F6B">
        <w:rPr>
          <w:rFonts w:ascii="Garamond" w:hAnsi="Garamond"/>
          <w:sz w:val="20"/>
          <w:szCs w:val="20"/>
        </w:rPr>
        <w:t>les perversions telles qu'on les appréhende dans la névrose</w:t>
      </w:r>
      <w:r w:rsidR="00FA35CE" w:rsidRPr="00B24F6B">
        <w:rPr>
          <w:rFonts w:ascii="Garamond" w:hAnsi="Garamond"/>
          <w:sz w:val="20"/>
          <w:szCs w:val="20"/>
        </w:rPr>
        <w:t>,</w:t>
      </w:r>
      <w:r w:rsidRPr="00B24F6B">
        <w:rPr>
          <w:rFonts w:ascii="Garamond" w:hAnsi="Garamond"/>
          <w:sz w:val="20"/>
          <w:szCs w:val="20"/>
        </w:rPr>
        <w:t xml:space="preserve"> telles qu'on croit les repérer</w:t>
      </w:r>
    </w:p>
    <w:p w:rsidR="0093478E" w:rsidRDefault="00FA35CE">
      <w:pPr>
        <w:pStyle w:val="Corpsdetexte"/>
        <w:rPr>
          <w:rFonts w:ascii="Garamond" w:hAnsi="Garamond"/>
          <w:sz w:val="20"/>
          <w:szCs w:val="20"/>
        </w:rPr>
      </w:pPr>
      <w:r w:rsidRPr="00B24F6B">
        <w:rPr>
          <w:rFonts w:ascii="Garamond" w:hAnsi="Garamond"/>
          <w:sz w:val="20"/>
          <w:szCs w:val="20"/>
        </w:rPr>
        <w:t>…</w:t>
      </w:r>
      <w:proofErr w:type="gramStart"/>
      <w:r w:rsidR="001B3CE3" w:rsidRPr="00B24F6B">
        <w:rPr>
          <w:rFonts w:ascii="Garamond" w:hAnsi="Garamond"/>
          <w:sz w:val="20"/>
          <w:szCs w:val="20"/>
        </w:rPr>
        <w:t>c'est</w:t>
      </w:r>
      <w:proofErr w:type="gramEnd"/>
      <w:r w:rsidR="001B3CE3" w:rsidRPr="00B24F6B">
        <w:rPr>
          <w:rFonts w:ascii="Garamond" w:hAnsi="Garamond"/>
          <w:sz w:val="20"/>
          <w:szCs w:val="20"/>
        </w:rPr>
        <w:t xml:space="preserve"> pas du tout ça la névrose. C'est le rêve plutôt que la perversion</w:t>
      </w:r>
      <w:r w:rsidRPr="00B24F6B">
        <w:rPr>
          <w:rFonts w:ascii="Garamond" w:hAnsi="Garamond"/>
          <w:sz w:val="20"/>
          <w:szCs w:val="20"/>
        </w:rPr>
        <w:t>…</w:t>
      </w:r>
      <w:r w:rsidR="001B3CE3" w:rsidRPr="00B24F6B">
        <w:rPr>
          <w:rFonts w:ascii="Garamond" w:hAnsi="Garamond"/>
          <w:sz w:val="20"/>
          <w:szCs w:val="20"/>
        </w:rPr>
        <w:t xml:space="preserve"> </w:t>
      </w:r>
      <w:r w:rsidR="00C457C8" w:rsidRPr="00B24F6B">
        <w:rPr>
          <w:rFonts w:ascii="Garamond" w:hAnsi="Garamond"/>
          <w:sz w:val="20"/>
          <w:szCs w:val="20"/>
        </w:rPr>
        <w:t>L</w:t>
      </w:r>
      <w:r w:rsidR="001B3CE3" w:rsidRPr="00B24F6B">
        <w:rPr>
          <w:rFonts w:ascii="Garamond" w:hAnsi="Garamond"/>
          <w:sz w:val="20"/>
          <w:szCs w:val="20"/>
        </w:rPr>
        <w:t>a névrose j'entends</w:t>
      </w:r>
      <w:r w:rsidRPr="00B24F6B">
        <w:rPr>
          <w:rFonts w:ascii="Garamond" w:hAnsi="Garamond"/>
          <w:sz w:val="20"/>
          <w:szCs w:val="20"/>
        </w:rPr>
        <w:t> !</w:t>
      </w:r>
      <w:r w:rsidR="001B3CE3" w:rsidRPr="00B24F6B">
        <w:rPr>
          <w:rFonts w:ascii="Garamond" w:hAnsi="Garamond"/>
          <w:sz w:val="20"/>
          <w:szCs w:val="20"/>
        </w:rPr>
        <w:t xml:space="preserve"> </w:t>
      </w:r>
    </w:p>
    <w:p w:rsidR="0093478E" w:rsidRDefault="001B3CE3">
      <w:pPr>
        <w:pStyle w:val="Corpsdetexte"/>
        <w:rPr>
          <w:rFonts w:ascii="Garamond" w:hAnsi="Garamond"/>
          <w:sz w:val="20"/>
          <w:szCs w:val="20"/>
        </w:rPr>
      </w:pPr>
      <w:r w:rsidRPr="00B24F6B">
        <w:rPr>
          <w:rFonts w:ascii="Garamond" w:hAnsi="Garamond"/>
          <w:sz w:val="20"/>
          <w:szCs w:val="20"/>
        </w:rPr>
        <w:t xml:space="preserve">Que les névrosés n'ont </w:t>
      </w:r>
      <w:r w:rsidRPr="00B24F6B">
        <w:rPr>
          <w:rFonts w:ascii="Garamond" w:hAnsi="Garamond"/>
          <w:i/>
          <w:sz w:val="20"/>
          <w:szCs w:val="20"/>
        </w:rPr>
        <w:t>aucun</w:t>
      </w:r>
      <w:r w:rsidRPr="00B24F6B">
        <w:rPr>
          <w:rFonts w:ascii="Garamond" w:hAnsi="Garamond"/>
          <w:sz w:val="20"/>
          <w:szCs w:val="20"/>
        </w:rPr>
        <w:t xml:space="preserve"> des caractères du pervers c'est certain, simplement </w:t>
      </w:r>
      <w:r w:rsidR="0093478E">
        <w:rPr>
          <w:rFonts w:ascii="Garamond" w:hAnsi="Garamond"/>
          <w:sz w:val="20"/>
          <w:szCs w:val="20"/>
        </w:rPr>
        <w:t xml:space="preserve">ils en rêvent, </w:t>
      </w:r>
    </w:p>
    <w:p w:rsidR="00FA35CE" w:rsidRPr="00B24F6B" w:rsidRDefault="001B3CE3">
      <w:pPr>
        <w:pStyle w:val="Corpsdetexte"/>
        <w:rPr>
          <w:rFonts w:ascii="Garamond" w:hAnsi="Garamond"/>
          <w:sz w:val="20"/>
          <w:szCs w:val="20"/>
        </w:rPr>
      </w:pPr>
      <w:r w:rsidRPr="00B24F6B">
        <w:rPr>
          <w:rFonts w:ascii="Garamond" w:hAnsi="Garamond"/>
          <w:sz w:val="20"/>
          <w:szCs w:val="20"/>
        </w:rPr>
        <w:t>ce qui est bien naturel, car sans ça comment atteindre au partenaire.</w:t>
      </w:r>
      <w:r w:rsidR="003852C7" w:rsidRPr="00B24F6B">
        <w:rPr>
          <w:rFonts w:ascii="Garamond" w:hAnsi="Garamond"/>
          <w:sz w:val="20"/>
          <w:szCs w:val="20"/>
        </w:rPr>
        <w:t xml:space="preserve"> </w:t>
      </w:r>
    </w:p>
    <w:p w:rsidR="008D0378" w:rsidRPr="00B24F6B" w:rsidRDefault="008D0378">
      <w:pPr>
        <w:pStyle w:val="Corpsdetexte"/>
        <w:rPr>
          <w:rFonts w:ascii="Garamond" w:hAnsi="Garamond"/>
          <w:sz w:val="20"/>
          <w:szCs w:val="20"/>
        </w:rPr>
      </w:pPr>
    </w:p>
    <w:p w:rsidR="00C457C8" w:rsidRPr="00B24F6B" w:rsidRDefault="00C457C8">
      <w:pPr>
        <w:pStyle w:val="Corpsdetexte"/>
        <w:rPr>
          <w:rFonts w:ascii="Garamond" w:hAnsi="Garamond"/>
          <w:sz w:val="20"/>
          <w:szCs w:val="20"/>
        </w:rPr>
      </w:pPr>
      <w:r w:rsidRPr="00B24F6B">
        <w:rPr>
          <w:rFonts w:ascii="Garamond" w:hAnsi="Garamond"/>
          <w:sz w:val="20"/>
          <w:szCs w:val="20"/>
        </w:rPr>
        <w:t>L</w:t>
      </w:r>
      <w:r w:rsidR="001B3CE3" w:rsidRPr="00B24F6B">
        <w:rPr>
          <w:rFonts w:ascii="Garamond" w:hAnsi="Garamond"/>
          <w:sz w:val="20"/>
          <w:szCs w:val="20"/>
        </w:rPr>
        <w:t>es pervers, on a commencé quand même à en rencontrer</w:t>
      </w:r>
      <w:r w:rsidR="00CA66ED">
        <w:rPr>
          <w:rFonts w:ascii="Garamond" w:hAnsi="Garamond"/>
          <w:sz w:val="20"/>
          <w:szCs w:val="20"/>
        </w:rPr>
        <w:t>,</w:t>
      </w:r>
      <w:r w:rsidR="001B3CE3" w:rsidRPr="00B24F6B">
        <w:rPr>
          <w:rFonts w:ascii="Garamond" w:hAnsi="Garamond"/>
          <w:sz w:val="20"/>
          <w:szCs w:val="20"/>
        </w:rPr>
        <w:t xml:space="preserve"> n'est</w:t>
      </w:r>
      <w:r w:rsidR="006E592E">
        <w:rPr>
          <w:rFonts w:ascii="Garamond" w:hAnsi="Garamond"/>
          <w:sz w:val="20"/>
          <w:szCs w:val="20"/>
        </w:rPr>
        <w:t>-</w:t>
      </w:r>
      <w:r w:rsidR="001B3CE3" w:rsidRPr="00B24F6B">
        <w:rPr>
          <w:rFonts w:ascii="Garamond" w:hAnsi="Garamond"/>
          <w:sz w:val="20"/>
          <w:szCs w:val="20"/>
        </w:rPr>
        <w:t>ce pas, ceux</w:t>
      </w:r>
      <w:r w:rsidR="0093478E">
        <w:rPr>
          <w:rFonts w:ascii="Garamond" w:hAnsi="Garamond"/>
          <w:sz w:val="20"/>
          <w:szCs w:val="20"/>
        </w:rPr>
        <w:t>-</w:t>
      </w:r>
      <w:r w:rsidR="001B3CE3" w:rsidRPr="00B24F6B">
        <w:rPr>
          <w:rFonts w:ascii="Garamond" w:hAnsi="Garamond"/>
          <w:sz w:val="20"/>
          <w:szCs w:val="20"/>
        </w:rPr>
        <w:t>là que</w:t>
      </w:r>
      <w:r w:rsidR="006E592E">
        <w:rPr>
          <w:rFonts w:ascii="Garamond" w:hAnsi="Garamond"/>
          <w:sz w:val="20"/>
          <w:szCs w:val="20"/>
        </w:rPr>
        <w:t xml:space="preserve"> ne</w:t>
      </w:r>
      <w:r w:rsidR="001B3CE3" w:rsidRPr="00B24F6B">
        <w:rPr>
          <w:rFonts w:ascii="Garamond" w:hAnsi="Garamond"/>
          <w:sz w:val="20"/>
          <w:szCs w:val="20"/>
        </w:rPr>
        <w:t xml:space="preserve"> voulaient absolument</w:t>
      </w:r>
      <w:r w:rsidRPr="00B24F6B">
        <w:rPr>
          <w:rFonts w:ascii="Garamond" w:hAnsi="Garamond"/>
          <w:sz w:val="20"/>
          <w:szCs w:val="20"/>
        </w:rPr>
        <w:t xml:space="preserve">, </w:t>
      </w:r>
    </w:p>
    <w:p w:rsidR="00CD5636" w:rsidRDefault="001B3CE3">
      <w:pPr>
        <w:pStyle w:val="Corpsdetexte"/>
        <w:rPr>
          <w:rFonts w:ascii="Garamond" w:hAnsi="Garamond"/>
          <w:sz w:val="20"/>
          <w:szCs w:val="20"/>
        </w:rPr>
      </w:pPr>
      <w:r w:rsidRPr="00B24F6B">
        <w:rPr>
          <w:rFonts w:ascii="Garamond" w:hAnsi="Garamond"/>
          <w:sz w:val="20"/>
          <w:szCs w:val="20"/>
        </w:rPr>
        <w:t xml:space="preserve">à </w:t>
      </w:r>
      <w:r w:rsidR="00FA35CE" w:rsidRPr="00B24F6B">
        <w:rPr>
          <w:rFonts w:ascii="Garamond" w:hAnsi="Garamond"/>
          <w:sz w:val="20"/>
          <w:szCs w:val="20"/>
        </w:rPr>
        <w:t>a</w:t>
      </w:r>
      <w:r w:rsidRPr="00B24F6B">
        <w:rPr>
          <w:rFonts w:ascii="Garamond" w:hAnsi="Garamond"/>
          <w:sz w:val="20"/>
          <w:szCs w:val="20"/>
        </w:rPr>
        <w:t>ucun prix</w:t>
      </w:r>
      <w:r w:rsidR="00FA35CE" w:rsidRPr="00B24F6B">
        <w:rPr>
          <w:rFonts w:ascii="Garamond" w:hAnsi="Garamond"/>
          <w:sz w:val="20"/>
          <w:szCs w:val="20"/>
        </w:rPr>
        <w:t>,</w:t>
      </w:r>
      <w:r w:rsidRPr="00B24F6B">
        <w:rPr>
          <w:rFonts w:ascii="Garamond" w:hAnsi="Garamond"/>
          <w:sz w:val="20"/>
          <w:szCs w:val="20"/>
        </w:rPr>
        <w:t xml:space="preserve"> voir ARISTOTE</w:t>
      </w:r>
      <w:r w:rsidR="00392DF9">
        <w:rPr>
          <w:rFonts w:ascii="Garamond" w:hAnsi="Garamond"/>
          <w:sz w:val="20"/>
          <w:szCs w:val="20"/>
        </w:rPr>
        <w:t xml:space="preserve"> </w:t>
      </w:r>
      <w:r w:rsidR="00392DF9" w:rsidRPr="00CD5636">
        <w:rPr>
          <w:rFonts w:ascii="Garamond" w:hAnsi="Garamond"/>
          <w:sz w:val="16"/>
          <w:szCs w:val="16"/>
        </w:rPr>
        <w:t>[</w:t>
      </w:r>
      <w:proofErr w:type="spellStart"/>
      <w:r w:rsidR="00392DF9" w:rsidRPr="00CD5636">
        <w:rPr>
          <w:rFonts w:ascii="Palatino Linotype" w:hAnsi="Palatino Linotype"/>
          <w:bCs/>
          <w:color w:val="0000CC"/>
          <w:sz w:val="16"/>
          <w:szCs w:val="16"/>
        </w:rPr>
        <w:t>τερ</w:t>
      </w:r>
      <w:proofErr w:type="spellEnd"/>
      <w:r w:rsidR="00392DF9" w:rsidRPr="00CD5636">
        <w:rPr>
          <w:rFonts w:ascii="Palatino Linotype" w:hAnsi="Palatino Linotype"/>
          <w:bCs/>
          <w:color w:val="0000CC"/>
          <w:sz w:val="16"/>
          <w:szCs w:val="16"/>
        </w:rPr>
        <w:t>ατῶδες</w:t>
      </w:r>
      <w:r w:rsidR="00CD5636">
        <w:rPr>
          <w:rFonts w:ascii="Palatino Linotype" w:hAnsi="Palatino Linotype"/>
          <w:bCs/>
          <w:sz w:val="16"/>
          <w:szCs w:val="16"/>
        </w:rPr>
        <w:t> </w:t>
      </w:r>
      <w:r w:rsidR="00CD5636">
        <w:rPr>
          <w:rFonts w:ascii="Garamond" w:hAnsi="Garamond"/>
          <w:bCs/>
          <w:sz w:val="16"/>
          <w:szCs w:val="16"/>
        </w:rPr>
        <w:t xml:space="preserve">: </w:t>
      </w:r>
      <w:proofErr w:type="spellStart"/>
      <w:r w:rsidR="00392DF9" w:rsidRPr="00CD5636">
        <w:rPr>
          <w:rFonts w:ascii="Garamond" w:hAnsi="Garamond"/>
          <w:bCs/>
          <w:sz w:val="16"/>
          <w:szCs w:val="16"/>
        </w:rPr>
        <w:t>t</w:t>
      </w:r>
      <w:r w:rsidR="00CD5636">
        <w:rPr>
          <w:rFonts w:ascii="Garamond" w:hAnsi="Garamond"/>
          <w:bCs/>
          <w:sz w:val="16"/>
          <w:szCs w:val="16"/>
        </w:rPr>
        <w:t>é</w:t>
      </w:r>
      <w:r w:rsidR="00392DF9" w:rsidRPr="00CD5636">
        <w:rPr>
          <w:rFonts w:ascii="Garamond" w:hAnsi="Garamond"/>
          <w:bCs/>
          <w:sz w:val="16"/>
          <w:szCs w:val="16"/>
        </w:rPr>
        <w:t>ratod</w:t>
      </w:r>
      <w:r w:rsidR="00CD5636">
        <w:rPr>
          <w:rFonts w:ascii="Garamond" w:hAnsi="Garamond"/>
          <w:bCs/>
          <w:sz w:val="16"/>
          <w:szCs w:val="16"/>
        </w:rPr>
        <w:t>è</w:t>
      </w:r>
      <w:r w:rsidR="00392DF9" w:rsidRPr="00CD5636">
        <w:rPr>
          <w:rFonts w:ascii="Garamond" w:hAnsi="Garamond"/>
          <w:bCs/>
          <w:sz w:val="16"/>
          <w:szCs w:val="16"/>
        </w:rPr>
        <w:t>s</w:t>
      </w:r>
      <w:proofErr w:type="spellEnd"/>
      <w:r w:rsidR="00CD5636">
        <w:rPr>
          <w:rFonts w:ascii="Garamond" w:hAnsi="Garamond"/>
          <w:bCs/>
          <w:sz w:val="16"/>
          <w:szCs w:val="16"/>
        </w:rPr>
        <w:t> (</w:t>
      </w:r>
      <w:r w:rsidR="00392DF9" w:rsidRPr="00CD5636">
        <w:rPr>
          <w:rFonts w:ascii="Garamond" w:hAnsi="Garamond"/>
          <w:bCs/>
          <w:sz w:val="16"/>
          <w:szCs w:val="16"/>
        </w:rPr>
        <w:t>monstruosités</w:t>
      </w:r>
      <w:r w:rsidR="00CD5636">
        <w:rPr>
          <w:rFonts w:ascii="Garamond" w:hAnsi="Garamond"/>
          <w:bCs/>
          <w:sz w:val="16"/>
          <w:szCs w:val="16"/>
        </w:rPr>
        <w:t>)</w:t>
      </w:r>
      <w:r w:rsidR="00392DF9" w:rsidRPr="00CD5636">
        <w:rPr>
          <w:rFonts w:ascii="Garamond" w:hAnsi="Garamond"/>
          <w:sz w:val="16"/>
          <w:szCs w:val="16"/>
        </w:rPr>
        <w:t>]</w:t>
      </w:r>
      <w:r w:rsidRPr="00B24F6B">
        <w:rPr>
          <w:rFonts w:ascii="Garamond" w:hAnsi="Garamond"/>
          <w:sz w:val="20"/>
          <w:szCs w:val="20"/>
        </w:rPr>
        <w:t>. On a vu là qu'il y a une subversion de la conduite</w:t>
      </w:r>
      <w:r w:rsidR="00C457C8" w:rsidRPr="00B24F6B">
        <w:rPr>
          <w:rFonts w:ascii="Garamond" w:hAnsi="Garamond"/>
          <w:sz w:val="20"/>
          <w:szCs w:val="20"/>
        </w:rPr>
        <w:t>,</w:t>
      </w:r>
      <w:r w:rsidRPr="00B24F6B">
        <w:rPr>
          <w:rFonts w:ascii="Garamond" w:hAnsi="Garamond"/>
          <w:sz w:val="20"/>
          <w:szCs w:val="20"/>
        </w:rPr>
        <w:t xml:space="preserve"> appuyée</w:t>
      </w:r>
      <w:r w:rsidR="00C457C8"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si je puis dire</w:t>
      </w:r>
      <w:r w:rsidR="00C457C8"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sur un savoir</w:t>
      </w:r>
      <w:r w:rsidR="006E592E">
        <w:rPr>
          <w:rFonts w:ascii="Garamond" w:hAnsi="Garamond"/>
          <w:sz w:val="20"/>
          <w:szCs w:val="20"/>
        </w:rPr>
        <w:t>-</w:t>
      </w:r>
      <w:r w:rsidRPr="00B24F6B">
        <w:rPr>
          <w:rFonts w:ascii="Garamond" w:hAnsi="Garamond"/>
          <w:sz w:val="20"/>
          <w:szCs w:val="20"/>
        </w:rPr>
        <w:t>faire, qui est lié tout à fait à un savoir</w:t>
      </w:r>
      <w:r w:rsidR="00C457C8" w:rsidRPr="00B24F6B">
        <w:rPr>
          <w:rFonts w:ascii="Garamond" w:hAnsi="Garamond"/>
          <w:sz w:val="20"/>
          <w:szCs w:val="20"/>
        </w:rPr>
        <w:t>,</w:t>
      </w:r>
      <w:r w:rsidRPr="00B24F6B">
        <w:rPr>
          <w:rFonts w:ascii="Garamond" w:hAnsi="Garamond"/>
          <w:sz w:val="20"/>
          <w:szCs w:val="20"/>
        </w:rPr>
        <w:t xml:space="preserve"> et au savoir</w:t>
      </w:r>
      <w:r w:rsidR="00FA35CE"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mon Dieu</w:t>
      </w:r>
      <w:r w:rsidR="00FA35CE"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w:t>
      </w:r>
    </w:p>
    <w:p w:rsidR="00CD5636" w:rsidRDefault="001B3CE3">
      <w:pPr>
        <w:pStyle w:val="Corpsdetexte"/>
        <w:rPr>
          <w:rFonts w:ascii="Garamond" w:hAnsi="Garamond"/>
          <w:sz w:val="20"/>
          <w:szCs w:val="20"/>
        </w:rPr>
      </w:pPr>
      <w:r w:rsidRPr="00B24F6B">
        <w:rPr>
          <w:rFonts w:ascii="Garamond" w:hAnsi="Garamond"/>
          <w:sz w:val="20"/>
          <w:szCs w:val="20"/>
        </w:rPr>
        <w:t xml:space="preserve">de la </w:t>
      </w:r>
      <w:r w:rsidRPr="00B24F6B">
        <w:rPr>
          <w:rFonts w:ascii="Garamond" w:hAnsi="Garamond"/>
          <w:i/>
          <w:sz w:val="20"/>
          <w:szCs w:val="20"/>
        </w:rPr>
        <w:t>nature des choses</w:t>
      </w:r>
      <w:r w:rsidRPr="00B24F6B">
        <w:rPr>
          <w:rFonts w:ascii="Garamond" w:hAnsi="Garamond"/>
          <w:sz w:val="20"/>
          <w:szCs w:val="20"/>
        </w:rPr>
        <w:t xml:space="preserve">, </w:t>
      </w:r>
      <w:r w:rsidRPr="0093478E">
        <w:rPr>
          <w:rFonts w:ascii="Garamond" w:hAnsi="Garamond"/>
          <w:i/>
          <w:color w:val="0000CC"/>
          <w:sz w:val="20"/>
          <w:szCs w:val="20"/>
        </w:rPr>
        <w:t>un embrayage direct</w:t>
      </w:r>
      <w:r w:rsidR="006E592E">
        <w:rPr>
          <w:rFonts w:ascii="Garamond" w:hAnsi="Garamond"/>
          <w:sz w:val="20"/>
          <w:szCs w:val="20"/>
        </w:rPr>
        <w:t>,</w:t>
      </w:r>
      <w:r w:rsidRPr="00B24F6B">
        <w:rPr>
          <w:rFonts w:ascii="Garamond" w:hAnsi="Garamond"/>
          <w:sz w:val="20"/>
          <w:szCs w:val="20"/>
        </w:rPr>
        <w:t xml:space="preserve"> si je puis dire, </w:t>
      </w:r>
      <w:r w:rsidRPr="0093478E">
        <w:rPr>
          <w:rFonts w:ascii="Garamond" w:hAnsi="Garamond"/>
          <w:i/>
          <w:color w:val="0000CC"/>
          <w:sz w:val="20"/>
          <w:szCs w:val="20"/>
        </w:rPr>
        <w:t>de la conduite sexuelle</w:t>
      </w:r>
      <w:r w:rsidR="006E592E" w:rsidRPr="0093478E">
        <w:rPr>
          <w:rFonts w:ascii="Garamond" w:hAnsi="Garamond"/>
          <w:i/>
          <w:color w:val="0000CC"/>
          <w:sz w:val="20"/>
          <w:szCs w:val="20"/>
        </w:rPr>
        <w:t xml:space="preserve"> </w:t>
      </w:r>
      <w:r w:rsidR="00FA35CE" w:rsidRPr="0093478E">
        <w:rPr>
          <w:rFonts w:ascii="Garamond" w:hAnsi="Garamond"/>
          <w:i/>
          <w:color w:val="0000CC"/>
          <w:sz w:val="20"/>
          <w:szCs w:val="20"/>
        </w:rPr>
        <w:t>s</w:t>
      </w:r>
      <w:r w:rsidRPr="0093478E">
        <w:rPr>
          <w:rFonts w:ascii="Garamond" w:hAnsi="Garamond"/>
          <w:i/>
          <w:color w:val="0000CC"/>
          <w:sz w:val="20"/>
          <w:szCs w:val="20"/>
        </w:rPr>
        <w:t>ur</w:t>
      </w:r>
      <w:r w:rsidR="00FA35CE" w:rsidRPr="00B24F6B">
        <w:rPr>
          <w:rFonts w:ascii="Garamond" w:hAnsi="Garamond"/>
          <w:sz w:val="20"/>
          <w:szCs w:val="20"/>
        </w:rPr>
        <w:t xml:space="preserve"> </w:t>
      </w:r>
      <w:r w:rsidR="00E11456">
        <w:rPr>
          <w:rFonts w:ascii="Garamond" w:hAnsi="Garamond"/>
          <w:sz w:val="20"/>
          <w:szCs w:val="20"/>
        </w:rPr>
        <w:t>-</w:t>
      </w:r>
      <w:r w:rsidRPr="00B24F6B">
        <w:rPr>
          <w:rFonts w:ascii="Garamond" w:hAnsi="Garamond"/>
          <w:sz w:val="20"/>
          <w:szCs w:val="20"/>
        </w:rPr>
        <w:t xml:space="preserve"> il faut bien le dire</w:t>
      </w:r>
      <w:r w:rsidR="00FA35CE" w:rsidRPr="00B24F6B">
        <w:rPr>
          <w:rFonts w:ascii="Garamond" w:hAnsi="Garamond"/>
          <w:sz w:val="20"/>
          <w:szCs w:val="20"/>
        </w:rPr>
        <w:t xml:space="preserve"> </w:t>
      </w:r>
      <w:r w:rsidR="00E11456">
        <w:rPr>
          <w:rFonts w:ascii="Garamond" w:hAnsi="Garamond"/>
          <w:sz w:val="20"/>
          <w:szCs w:val="20"/>
        </w:rPr>
        <w:t>-</w:t>
      </w:r>
      <w:r w:rsidRPr="00B24F6B">
        <w:rPr>
          <w:rFonts w:ascii="Garamond" w:hAnsi="Garamond"/>
          <w:sz w:val="20"/>
          <w:szCs w:val="20"/>
        </w:rPr>
        <w:t xml:space="preserve"> </w:t>
      </w:r>
      <w:r w:rsidRPr="0093478E">
        <w:rPr>
          <w:rFonts w:ascii="Garamond" w:hAnsi="Garamond"/>
          <w:i/>
          <w:color w:val="0000CC"/>
          <w:sz w:val="20"/>
          <w:szCs w:val="20"/>
        </w:rPr>
        <w:t>ce qui est sa vérité</w:t>
      </w:r>
      <w:r w:rsidRPr="00B24F6B">
        <w:rPr>
          <w:rFonts w:ascii="Garamond" w:hAnsi="Garamond"/>
          <w:sz w:val="20"/>
          <w:szCs w:val="20"/>
        </w:rPr>
        <w:t xml:space="preserve"> </w:t>
      </w:r>
      <w:r w:rsidR="006E592E">
        <w:rPr>
          <w:rFonts w:ascii="Garamond" w:hAnsi="Garamond"/>
          <w:sz w:val="20"/>
          <w:szCs w:val="20"/>
        </w:rPr>
        <w:t xml:space="preserve">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à la conduite sexuelle, </w:t>
      </w:r>
      <w:r w:rsidRPr="0093478E">
        <w:rPr>
          <w:rFonts w:ascii="Garamond" w:hAnsi="Garamond"/>
          <w:i/>
          <w:color w:val="0000CC"/>
          <w:sz w:val="20"/>
          <w:szCs w:val="20"/>
        </w:rPr>
        <w:t xml:space="preserve">à savoir son </w:t>
      </w:r>
      <w:r w:rsidRPr="0093478E">
        <w:rPr>
          <w:rFonts w:ascii="Garamond" w:hAnsi="Garamond" w:cs="Times New Roman"/>
          <w:i/>
          <w:color w:val="0000CC"/>
          <w:sz w:val="20"/>
          <w:szCs w:val="20"/>
        </w:rPr>
        <w:t>amoralité</w:t>
      </w:r>
      <w:r w:rsidRPr="00B24F6B">
        <w:rPr>
          <w:rFonts w:ascii="Garamond" w:hAnsi="Garamond"/>
          <w:sz w:val="20"/>
          <w:szCs w:val="20"/>
        </w:rPr>
        <w:t>. Mettez de l'âme au départ là</w:t>
      </w:r>
      <w:r w:rsidR="0093478E">
        <w:rPr>
          <w:rFonts w:ascii="Garamond" w:hAnsi="Garamond"/>
          <w:sz w:val="20"/>
          <w:szCs w:val="20"/>
        </w:rPr>
        <w:t>-</w:t>
      </w:r>
      <w:r w:rsidRPr="00B24F6B">
        <w:rPr>
          <w:rFonts w:ascii="Garamond" w:hAnsi="Garamond"/>
          <w:sz w:val="20"/>
          <w:szCs w:val="20"/>
        </w:rPr>
        <w:t xml:space="preserve">dedans si vous voulez : </w:t>
      </w:r>
      <w:r w:rsidRPr="00B24F6B">
        <w:rPr>
          <w:rFonts w:ascii="Garamond" w:hAnsi="Garamond" w:cs="Times New Roman"/>
          <w:i/>
          <w:sz w:val="20"/>
          <w:szCs w:val="20"/>
        </w:rPr>
        <w:t>âm</w:t>
      </w:r>
      <w:r w:rsidR="00487871">
        <w:rPr>
          <w:rFonts w:ascii="Garamond" w:hAnsi="Garamond" w:cs="Times New Roman"/>
          <w:i/>
          <w:sz w:val="20"/>
          <w:szCs w:val="20"/>
        </w:rPr>
        <w:t>e-m</w:t>
      </w:r>
      <w:r w:rsidRPr="00B24F6B">
        <w:rPr>
          <w:rFonts w:ascii="Garamond" w:hAnsi="Garamond" w:cs="Times New Roman"/>
          <w:i/>
          <w:sz w:val="20"/>
          <w:szCs w:val="20"/>
        </w:rPr>
        <w:t>oralité</w:t>
      </w:r>
      <w:r w:rsidRPr="00B24F6B">
        <w:rPr>
          <w:rFonts w:ascii="Garamond" w:hAnsi="Garamond"/>
          <w:sz w:val="20"/>
          <w:szCs w:val="20"/>
        </w:rPr>
        <w:t>.</w:t>
      </w:r>
      <w:r w:rsidR="00C457C8" w:rsidRPr="00B24F6B">
        <w:rPr>
          <w:rFonts w:ascii="Garamond" w:hAnsi="Garamond"/>
          <w:sz w:val="20"/>
          <w:szCs w:val="20"/>
        </w:rPr>
        <w:t xml:space="preserve"> </w:t>
      </w:r>
      <w:r w:rsidR="00C457C8" w:rsidRPr="0093478E">
        <w:rPr>
          <w:rFonts w:ascii="Garamond" w:hAnsi="Garamond"/>
          <w:color w:val="C00000"/>
          <w:sz w:val="14"/>
          <w:szCs w:val="14"/>
        </w:rPr>
        <w:t>[Rires]</w:t>
      </w:r>
    </w:p>
    <w:p w:rsidR="0093478E" w:rsidRDefault="0093478E">
      <w:pPr>
        <w:pStyle w:val="Corpsdetexte"/>
        <w:rPr>
          <w:rFonts w:ascii="Garamond" w:hAnsi="Garamond"/>
          <w:sz w:val="20"/>
          <w:szCs w:val="20"/>
        </w:rPr>
      </w:pPr>
    </w:p>
    <w:p w:rsidR="007C7D6E" w:rsidRPr="00B24F6B" w:rsidRDefault="001B3CE3">
      <w:pPr>
        <w:pStyle w:val="Corpsdetexte"/>
        <w:rPr>
          <w:rFonts w:ascii="Garamond" w:hAnsi="Garamond"/>
          <w:sz w:val="20"/>
          <w:szCs w:val="20"/>
        </w:rPr>
      </w:pPr>
      <w:r w:rsidRPr="00B24F6B">
        <w:rPr>
          <w:rFonts w:ascii="Garamond" w:hAnsi="Garamond"/>
          <w:sz w:val="20"/>
          <w:szCs w:val="20"/>
        </w:rPr>
        <w:t>Il y a une moralité, voilà la conséquence, une moralité de la conduite sexuelle qui est le sous</w:t>
      </w:r>
      <w:r w:rsidR="0093478E">
        <w:rPr>
          <w:rFonts w:ascii="Garamond" w:hAnsi="Garamond"/>
          <w:sz w:val="20"/>
          <w:szCs w:val="20"/>
        </w:rPr>
        <w:t>-</w:t>
      </w:r>
      <w:r w:rsidRPr="00B24F6B">
        <w:rPr>
          <w:rFonts w:ascii="Garamond" w:hAnsi="Garamond"/>
          <w:sz w:val="20"/>
          <w:szCs w:val="20"/>
        </w:rPr>
        <w:t xml:space="preserve">entendu de tout ce qui s'est dit du </w:t>
      </w:r>
      <w:r w:rsidRPr="00CD5636">
        <w:rPr>
          <w:rFonts w:ascii="Garamond" w:hAnsi="Garamond"/>
          <w:i/>
          <w:color w:val="0000CC"/>
          <w:sz w:val="20"/>
          <w:szCs w:val="20"/>
        </w:rPr>
        <w:t>Bien</w:t>
      </w:r>
      <w:r w:rsidRPr="00B24F6B">
        <w:rPr>
          <w:rFonts w:ascii="Garamond" w:hAnsi="Garamond"/>
          <w:sz w:val="20"/>
          <w:szCs w:val="20"/>
        </w:rPr>
        <w:t xml:space="preserve">. Seulement à force de dire, de dire du bien, eh bien ça aboutit à </w:t>
      </w:r>
      <w:r w:rsidR="007C7D6E" w:rsidRPr="00B24F6B">
        <w:rPr>
          <w:rFonts w:ascii="Garamond" w:hAnsi="Garamond"/>
          <w:sz w:val="20"/>
          <w:szCs w:val="20"/>
        </w:rPr>
        <w:t>KANT</w:t>
      </w:r>
      <w:r w:rsidRPr="00B24F6B">
        <w:rPr>
          <w:rFonts w:ascii="Garamond" w:hAnsi="Garamond"/>
          <w:sz w:val="20"/>
          <w:szCs w:val="20"/>
        </w:rPr>
        <w:t>, où la moralité</w:t>
      </w:r>
      <w:r w:rsidR="007C7D6E"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en deux mots cette fois</w:t>
      </w:r>
      <w:r w:rsidR="007C7D6E" w:rsidRPr="00B24F6B">
        <w:rPr>
          <w:rFonts w:ascii="Garamond" w:hAnsi="Garamond"/>
          <w:sz w:val="20"/>
          <w:szCs w:val="20"/>
        </w:rPr>
        <w:t xml:space="preserve"> </w:t>
      </w:r>
      <w:r w:rsidR="00CD5636">
        <w:rPr>
          <w:rFonts w:ascii="Garamond" w:hAnsi="Garamond"/>
          <w:sz w:val="20"/>
          <w:szCs w:val="20"/>
        </w:rPr>
        <w:t>-</w:t>
      </w:r>
      <w:r w:rsidRPr="00B24F6B">
        <w:rPr>
          <w:rFonts w:ascii="Garamond" w:hAnsi="Garamond"/>
          <w:sz w:val="20"/>
          <w:szCs w:val="20"/>
        </w:rPr>
        <w:t xml:space="preserve"> </w:t>
      </w:r>
      <w:r w:rsidRPr="009B28B3">
        <w:rPr>
          <w:rFonts w:ascii="Garamond" w:hAnsi="Garamond"/>
          <w:i/>
          <w:sz w:val="20"/>
          <w:szCs w:val="20"/>
        </w:rPr>
        <w:t>la moralité avoue ce qu'elle est</w:t>
      </w:r>
      <w:r w:rsidR="007C7D6E" w:rsidRPr="00B24F6B">
        <w:rPr>
          <w:rFonts w:ascii="Garamond" w:hAnsi="Garamond"/>
          <w:sz w:val="20"/>
          <w:szCs w:val="20"/>
        </w:rPr>
        <w:t>…</w:t>
      </w:r>
      <w:r w:rsidRPr="00B24F6B">
        <w:rPr>
          <w:rFonts w:ascii="Garamond" w:hAnsi="Garamond"/>
          <w:sz w:val="20"/>
          <w:szCs w:val="20"/>
        </w:rPr>
        <w:t xml:space="preserve"> </w:t>
      </w:r>
    </w:p>
    <w:p w:rsidR="007C7D6E" w:rsidRPr="00B24F6B" w:rsidRDefault="001B3CE3" w:rsidP="007C7D6E">
      <w:pPr>
        <w:pStyle w:val="Corpsdetexte"/>
        <w:ind w:left="708"/>
        <w:rPr>
          <w:rFonts w:ascii="Garamond" w:hAnsi="Garamond"/>
          <w:sz w:val="20"/>
          <w:szCs w:val="20"/>
        </w:rPr>
      </w:pPr>
      <w:r w:rsidRPr="00B24F6B">
        <w:rPr>
          <w:rFonts w:ascii="Garamond" w:hAnsi="Garamond"/>
          <w:sz w:val="20"/>
          <w:szCs w:val="20"/>
        </w:rPr>
        <w:t>et c'est ce que j'ai cru devoir avancer dans un petit article</w:t>
      </w:r>
      <w:r w:rsidR="007C7D6E" w:rsidRPr="00B24F6B">
        <w:rPr>
          <w:rFonts w:ascii="Garamond" w:hAnsi="Garamond"/>
          <w:sz w:val="20"/>
          <w:szCs w:val="20"/>
        </w:rPr>
        <w:t> :</w:t>
      </w:r>
      <w:r w:rsidRPr="00B24F6B">
        <w:rPr>
          <w:rFonts w:ascii="Garamond" w:hAnsi="Garamond"/>
          <w:sz w:val="20"/>
          <w:szCs w:val="20"/>
        </w:rPr>
        <w:t xml:space="preserve"> </w:t>
      </w:r>
      <w:r w:rsidR="007C7D6E" w:rsidRPr="00B24F6B">
        <w:rPr>
          <w:rFonts w:ascii="Garamond" w:hAnsi="Garamond" w:cs="Times New Roman"/>
          <w:i/>
          <w:sz w:val="20"/>
          <w:szCs w:val="20"/>
        </w:rPr>
        <w:t>K</w:t>
      </w:r>
      <w:r w:rsidR="00251462" w:rsidRPr="00B24F6B">
        <w:rPr>
          <w:rFonts w:ascii="Garamond" w:hAnsi="Garamond" w:cs="Times New Roman"/>
          <w:i/>
          <w:sz w:val="20"/>
          <w:szCs w:val="20"/>
        </w:rPr>
        <w:t>ant</w:t>
      </w:r>
      <w:r w:rsidRPr="00B24F6B">
        <w:rPr>
          <w:rFonts w:ascii="Garamond" w:hAnsi="Garamond" w:cs="Times New Roman"/>
          <w:i/>
          <w:sz w:val="20"/>
          <w:szCs w:val="20"/>
        </w:rPr>
        <w:t xml:space="preserve"> avec </w:t>
      </w:r>
      <w:r w:rsidR="00CB2027" w:rsidRPr="00B24F6B">
        <w:rPr>
          <w:rFonts w:ascii="Garamond" w:hAnsi="Garamond" w:cs="Times New Roman"/>
          <w:i/>
          <w:sz w:val="20"/>
          <w:szCs w:val="20"/>
        </w:rPr>
        <w:t>S</w:t>
      </w:r>
      <w:r w:rsidR="00251462" w:rsidRPr="00B24F6B">
        <w:rPr>
          <w:rFonts w:ascii="Garamond" w:hAnsi="Garamond" w:cs="Times New Roman"/>
          <w:i/>
          <w:sz w:val="20"/>
          <w:szCs w:val="20"/>
        </w:rPr>
        <w:t>ade</w:t>
      </w:r>
      <w:r w:rsidR="007C7D6E" w:rsidRPr="00B24F6B">
        <w:rPr>
          <w:rFonts w:ascii="Garamond" w:hAnsi="Garamond" w:cs="Times New Roman"/>
          <w:i/>
          <w:sz w:val="20"/>
          <w:szCs w:val="20"/>
        </w:rPr>
        <w:t xml:space="preserve"> </w:t>
      </w:r>
      <w:r w:rsidR="007C7D6E" w:rsidRPr="0093478E">
        <w:rPr>
          <w:rStyle w:val="Appelnotedebasdep"/>
          <w:rFonts w:ascii="Garamond" w:hAnsi="Garamond" w:cs="Times New Roman"/>
          <w:b/>
          <w:color w:val="FF0000"/>
          <w:sz w:val="16"/>
          <w:szCs w:val="16"/>
        </w:rPr>
        <w:footnoteReference w:id="71"/>
      </w:r>
    </w:p>
    <w:p w:rsidR="00FA2567" w:rsidRPr="00B24F6B" w:rsidRDefault="007C7D6E">
      <w:pPr>
        <w:pStyle w:val="Corpsdetexte"/>
        <w:rPr>
          <w:rFonts w:ascii="Garamond" w:hAnsi="Garamond"/>
          <w:sz w:val="20"/>
          <w:szCs w:val="20"/>
        </w:rPr>
      </w:pPr>
      <w:r w:rsidRPr="00B24F6B">
        <w:rPr>
          <w:rFonts w:ascii="Garamond" w:hAnsi="Garamond"/>
          <w:sz w:val="20"/>
          <w:szCs w:val="20"/>
        </w:rPr>
        <w:t>…</w:t>
      </w:r>
      <w:r w:rsidR="001B3CE3" w:rsidRPr="009B28B3">
        <w:rPr>
          <w:rFonts w:ascii="Garamond" w:hAnsi="Garamond"/>
          <w:i/>
          <w:sz w:val="20"/>
          <w:szCs w:val="20"/>
        </w:rPr>
        <w:t xml:space="preserve">elle avoue qu'elle est </w:t>
      </w:r>
      <w:proofErr w:type="spellStart"/>
      <w:r w:rsidRPr="009B28B3">
        <w:rPr>
          <w:rFonts w:ascii="Garamond" w:hAnsi="Garamond"/>
          <w:i/>
          <w:sz w:val="20"/>
          <w:szCs w:val="20"/>
        </w:rPr>
        <w:t>sade</w:t>
      </w:r>
      <w:proofErr w:type="spellEnd"/>
      <w:r w:rsidRPr="009B28B3">
        <w:rPr>
          <w:rStyle w:val="Appelnotedebasdep"/>
          <w:rFonts w:ascii="Garamond" w:hAnsi="Garamond"/>
          <w:b/>
          <w:color w:val="FF0000"/>
          <w:sz w:val="14"/>
          <w:szCs w:val="14"/>
        </w:rPr>
        <w:footnoteReference w:id="72"/>
      </w:r>
      <w:r w:rsidR="001B3CE3" w:rsidRPr="00B24F6B">
        <w:rPr>
          <w:rFonts w:ascii="Garamond" w:hAnsi="Garamond"/>
          <w:sz w:val="20"/>
          <w:szCs w:val="20"/>
        </w:rPr>
        <w:t xml:space="preserve"> </w:t>
      </w:r>
      <w:r w:rsidR="001B3CE3" w:rsidRPr="009B28B3">
        <w:rPr>
          <w:rFonts w:ascii="Garamond" w:hAnsi="Garamond"/>
          <w:i/>
          <w:sz w:val="20"/>
          <w:szCs w:val="20"/>
        </w:rPr>
        <w:t>la moralité</w:t>
      </w:r>
      <w:r w:rsidR="001B3CE3" w:rsidRPr="00B24F6B">
        <w:rPr>
          <w:rFonts w:ascii="Garamond" w:hAnsi="Garamond"/>
          <w:sz w:val="20"/>
          <w:szCs w:val="20"/>
        </w:rPr>
        <w:t xml:space="preserve">. </w:t>
      </w:r>
      <w:r w:rsidR="00CD5636" w:rsidRPr="009B28B3">
        <w:rPr>
          <w:rFonts w:ascii="Garamond" w:hAnsi="Garamond"/>
          <w:color w:val="C00000"/>
          <w:sz w:val="16"/>
          <w:szCs w:val="16"/>
        </w:rPr>
        <w:t>[</w:t>
      </w:r>
      <w:r w:rsidR="00CD5636" w:rsidRPr="009B28B3">
        <w:rPr>
          <w:rFonts w:ascii="Garamond" w:hAnsi="Garamond"/>
          <w:i/>
          <w:color w:val="C00000"/>
          <w:sz w:val="16"/>
          <w:szCs w:val="16"/>
        </w:rPr>
        <w:t>de l’universalité du Bien (Aristote) à l’universalité de l’éthique (Kant), à l’universalité d</w:t>
      </w:r>
      <w:r w:rsidR="009B28B3" w:rsidRPr="009B28B3">
        <w:rPr>
          <w:rFonts w:ascii="Garamond" w:hAnsi="Garamond"/>
          <w:i/>
          <w:color w:val="C00000"/>
          <w:sz w:val="16"/>
          <w:szCs w:val="16"/>
        </w:rPr>
        <w:t>u droit à</w:t>
      </w:r>
      <w:r w:rsidR="00CD5636" w:rsidRPr="009B28B3">
        <w:rPr>
          <w:rFonts w:ascii="Garamond" w:hAnsi="Garamond"/>
          <w:i/>
          <w:color w:val="C00000"/>
          <w:sz w:val="16"/>
          <w:szCs w:val="16"/>
        </w:rPr>
        <w:t xml:space="preserve"> la jouissance</w:t>
      </w:r>
      <w:r w:rsidR="009B28B3" w:rsidRPr="009B28B3">
        <w:rPr>
          <w:rFonts w:ascii="Garamond" w:hAnsi="Garamond"/>
          <w:i/>
          <w:color w:val="C00000"/>
          <w:sz w:val="16"/>
          <w:szCs w:val="16"/>
        </w:rPr>
        <w:t>( Sade)</w:t>
      </w:r>
      <w:r w:rsidR="00CD5636" w:rsidRPr="009B28B3">
        <w:rPr>
          <w:rFonts w:ascii="Garamond" w:hAnsi="Garamond"/>
          <w:color w:val="C00000"/>
          <w:sz w:val="16"/>
          <w:szCs w:val="16"/>
        </w:rPr>
        <w:t>]</w:t>
      </w:r>
    </w:p>
    <w:p w:rsidR="008D0378" w:rsidRPr="00B24F6B" w:rsidRDefault="008D0378">
      <w:pPr>
        <w:pStyle w:val="Corpsdetexte"/>
        <w:rPr>
          <w:rFonts w:ascii="Garamond" w:hAnsi="Garamond"/>
          <w:sz w:val="20"/>
          <w:szCs w:val="20"/>
        </w:rPr>
      </w:pPr>
    </w:p>
    <w:p w:rsidR="008D0378" w:rsidRPr="00B24F6B" w:rsidRDefault="001B3CE3">
      <w:pPr>
        <w:pStyle w:val="Corpsdetexte"/>
        <w:rPr>
          <w:rFonts w:ascii="Garamond" w:hAnsi="Garamond"/>
          <w:sz w:val="20"/>
          <w:szCs w:val="20"/>
        </w:rPr>
      </w:pPr>
      <w:r w:rsidRPr="00B24F6B">
        <w:rPr>
          <w:rFonts w:ascii="Garamond" w:hAnsi="Garamond"/>
          <w:sz w:val="20"/>
          <w:szCs w:val="20"/>
        </w:rPr>
        <w:t xml:space="preserve">Vous écrirez </w:t>
      </w:r>
      <w:r w:rsidR="00CB2027" w:rsidRPr="00B24F6B">
        <w:rPr>
          <w:rFonts w:ascii="Garamond" w:hAnsi="Garamond"/>
          <w:sz w:val="20"/>
          <w:szCs w:val="20"/>
        </w:rPr>
        <w:t>SADE</w:t>
      </w:r>
      <w:r w:rsidRPr="00B24F6B">
        <w:rPr>
          <w:rFonts w:ascii="Garamond" w:hAnsi="Garamond"/>
          <w:sz w:val="20"/>
          <w:szCs w:val="20"/>
        </w:rPr>
        <w:t xml:space="preserve"> comme vous voudrez</w:t>
      </w:r>
      <w:r w:rsidR="00FA2567" w:rsidRPr="00B24F6B">
        <w:rPr>
          <w:rFonts w:ascii="Garamond" w:hAnsi="Garamond"/>
          <w:sz w:val="20"/>
          <w:szCs w:val="20"/>
        </w:rPr>
        <w:t> :</w:t>
      </w:r>
    </w:p>
    <w:p w:rsidR="00FA2567" w:rsidRPr="00B24F6B" w:rsidRDefault="001B3CE3">
      <w:pPr>
        <w:pStyle w:val="Corpsdetexte"/>
        <w:rPr>
          <w:rFonts w:ascii="Garamond" w:hAnsi="Garamond"/>
          <w:sz w:val="20"/>
          <w:szCs w:val="20"/>
        </w:rPr>
      </w:pPr>
      <w:r w:rsidRPr="00B24F6B">
        <w:rPr>
          <w:rFonts w:ascii="Garamond" w:hAnsi="Garamond"/>
          <w:sz w:val="20"/>
          <w:szCs w:val="20"/>
        </w:rPr>
        <w:t xml:space="preserve"> </w:t>
      </w:r>
    </w:p>
    <w:p w:rsidR="00FA2567" w:rsidRPr="008B6F0F" w:rsidRDefault="001B3CE3" w:rsidP="008D0378">
      <w:pPr>
        <w:pStyle w:val="Corpsdetexte"/>
        <w:numPr>
          <w:ilvl w:val="0"/>
          <w:numId w:val="28"/>
        </w:numPr>
        <w:rPr>
          <w:rFonts w:ascii="Garamond" w:hAnsi="Garamond"/>
          <w:sz w:val="20"/>
          <w:szCs w:val="20"/>
        </w:rPr>
      </w:pPr>
      <w:r w:rsidRPr="008B6F0F">
        <w:rPr>
          <w:rFonts w:ascii="Garamond" w:hAnsi="Garamond"/>
          <w:sz w:val="20"/>
          <w:szCs w:val="20"/>
        </w:rPr>
        <w:t>soit avec un grand S</w:t>
      </w:r>
      <w:r w:rsidR="009B28B3" w:rsidRPr="008B6F0F">
        <w:rPr>
          <w:rFonts w:ascii="Garamond" w:hAnsi="Garamond"/>
          <w:sz w:val="20"/>
          <w:szCs w:val="20"/>
        </w:rPr>
        <w:t xml:space="preserve"> </w:t>
      </w:r>
      <w:r w:rsidR="009B28B3" w:rsidRPr="008B6F0F">
        <w:rPr>
          <w:rFonts w:ascii="Garamond" w:hAnsi="Garamond"/>
          <w:color w:val="C00000"/>
          <w:sz w:val="16"/>
          <w:szCs w:val="16"/>
        </w:rPr>
        <w:t>[Sade]</w:t>
      </w:r>
      <w:r w:rsidRPr="008B6F0F">
        <w:rPr>
          <w:rFonts w:ascii="Garamond" w:hAnsi="Garamond"/>
          <w:sz w:val="20"/>
          <w:szCs w:val="20"/>
        </w:rPr>
        <w:t xml:space="preserve">, pour faire </w:t>
      </w:r>
      <w:r w:rsidRPr="008B6F0F">
        <w:rPr>
          <w:rFonts w:ascii="Garamond" w:hAnsi="Garamond"/>
          <w:i/>
          <w:sz w:val="20"/>
          <w:szCs w:val="20"/>
        </w:rPr>
        <w:t>un hommage à ce pauvre idiot qui nous a donné là</w:t>
      </w:r>
      <w:r w:rsidR="0093478E" w:rsidRPr="008B6F0F">
        <w:rPr>
          <w:rFonts w:ascii="Garamond" w:hAnsi="Garamond"/>
          <w:i/>
          <w:sz w:val="20"/>
          <w:szCs w:val="20"/>
        </w:rPr>
        <w:t>-</w:t>
      </w:r>
      <w:r w:rsidRPr="008B6F0F">
        <w:rPr>
          <w:rFonts w:ascii="Garamond" w:hAnsi="Garamond"/>
          <w:i/>
          <w:sz w:val="20"/>
          <w:szCs w:val="20"/>
        </w:rPr>
        <w:t>dessus d'interminables écrits</w:t>
      </w:r>
      <w:r w:rsidRPr="008B6F0F">
        <w:rPr>
          <w:rFonts w:ascii="Garamond" w:hAnsi="Garamond"/>
          <w:sz w:val="20"/>
          <w:szCs w:val="20"/>
        </w:rPr>
        <w:t xml:space="preserve">, </w:t>
      </w:r>
    </w:p>
    <w:p w:rsidR="00FA2567" w:rsidRPr="008B6F0F" w:rsidRDefault="001B3CE3" w:rsidP="008D0378">
      <w:pPr>
        <w:pStyle w:val="Corpsdetexte"/>
        <w:numPr>
          <w:ilvl w:val="0"/>
          <w:numId w:val="28"/>
        </w:numPr>
        <w:rPr>
          <w:rFonts w:ascii="Garamond" w:hAnsi="Garamond"/>
          <w:sz w:val="20"/>
          <w:szCs w:val="20"/>
        </w:rPr>
      </w:pPr>
      <w:r w:rsidRPr="008B6F0F">
        <w:rPr>
          <w:rFonts w:ascii="Garamond" w:hAnsi="Garamond"/>
          <w:sz w:val="20"/>
          <w:szCs w:val="20"/>
        </w:rPr>
        <w:t>soit avec un petit s</w:t>
      </w:r>
      <w:r w:rsidR="009B28B3" w:rsidRPr="008B6F0F">
        <w:rPr>
          <w:rFonts w:ascii="Garamond" w:hAnsi="Garamond"/>
          <w:sz w:val="20"/>
          <w:szCs w:val="20"/>
        </w:rPr>
        <w:t xml:space="preserve"> </w:t>
      </w:r>
      <w:r w:rsidR="009B28B3" w:rsidRPr="008B6F0F">
        <w:rPr>
          <w:rFonts w:ascii="Garamond" w:hAnsi="Garamond"/>
          <w:color w:val="C00000"/>
          <w:sz w:val="16"/>
          <w:szCs w:val="16"/>
        </w:rPr>
        <w:t>[</w:t>
      </w:r>
      <w:proofErr w:type="spellStart"/>
      <w:r w:rsidR="009B28B3" w:rsidRPr="008B6F0F">
        <w:rPr>
          <w:rFonts w:ascii="Garamond" w:hAnsi="Garamond"/>
          <w:i/>
          <w:color w:val="C00000"/>
          <w:sz w:val="16"/>
          <w:szCs w:val="16"/>
        </w:rPr>
        <w:t>sade</w:t>
      </w:r>
      <w:proofErr w:type="spellEnd"/>
      <w:r w:rsidR="009B28B3" w:rsidRPr="008B6F0F">
        <w:rPr>
          <w:rFonts w:ascii="Garamond" w:hAnsi="Garamond"/>
          <w:color w:val="C00000"/>
          <w:sz w:val="16"/>
          <w:szCs w:val="16"/>
        </w:rPr>
        <w:t>]</w:t>
      </w:r>
      <w:r w:rsidRPr="008B6F0F">
        <w:rPr>
          <w:rFonts w:ascii="Garamond" w:hAnsi="Garamond"/>
          <w:sz w:val="20"/>
          <w:szCs w:val="20"/>
        </w:rPr>
        <w:t xml:space="preserve"> pour dire que c'est en fin de compte sa façon à elle d'être agréable n'est</w:t>
      </w:r>
      <w:r w:rsidR="0093478E" w:rsidRPr="008B6F0F">
        <w:rPr>
          <w:rFonts w:ascii="Garamond" w:hAnsi="Garamond"/>
          <w:sz w:val="20"/>
          <w:szCs w:val="20"/>
        </w:rPr>
        <w:t>-</w:t>
      </w:r>
      <w:r w:rsidRPr="008B6F0F">
        <w:rPr>
          <w:rFonts w:ascii="Garamond" w:hAnsi="Garamond"/>
          <w:sz w:val="20"/>
          <w:szCs w:val="20"/>
        </w:rPr>
        <w:t xml:space="preserve">ce pas, </w:t>
      </w:r>
      <w:r w:rsidR="0093478E" w:rsidRPr="008B6F0F">
        <w:rPr>
          <w:rFonts w:ascii="Garamond" w:hAnsi="Garamond"/>
          <w:sz w:val="20"/>
          <w:szCs w:val="20"/>
        </w:rPr>
        <w:t xml:space="preserve">                                </w:t>
      </w:r>
      <w:r w:rsidRPr="008B6F0F">
        <w:rPr>
          <w:rFonts w:ascii="Garamond" w:hAnsi="Garamond"/>
          <w:sz w:val="20"/>
          <w:szCs w:val="20"/>
        </w:rPr>
        <w:t xml:space="preserve">puisque c'est un vieux mot français qui veut dire ça, </w:t>
      </w:r>
    </w:p>
    <w:p w:rsidR="00FA2567" w:rsidRPr="00B24F6B" w:rsidRDefault="001B3CE3" w:rsidP="00FA2567">
      <w:pPr>
        <w:pStyle w:val="Corpsdetexte"/>
        <w:numPr>
          <w:ilvl w:val="0"/>
          <w:numId w:val="28"/>
        </w:numPr>
        <w:rPr>
          <w:rFonts w:ascii="Garamond" w:hAnsi="Garamond"/>
          <w:sz w:val="20"/>
          <w:szCs w:val="20"/>
        </w:rPr>
      </w:pPr>
      <w:r w:rsidRPr="00B24F6B">
        <w:rPr>
          <w:rFonts w:ascii="Garamond" w:hAnsi="Garamond"/>
          <w:sz w:val="20"/>
          <w:szCs w:val="20"/>
        </w:rPr>
        <w:t>soit</w:t>
      </w:r>
      <w:r w:rsidR="00C457C8" w:rsidRPr="00B24F6B">
        <w:rPr>
          <w:rFonts w:ascii="Garamond" w:hAnsi="Garamond"/>
          <w:sz w:val="20"/>
          <w:szCs w:val="20"/>
        </w:rPr>
        <w:t xml:space="preserve"> –</w:t>
      </w:r>
      <w:r w:rsidRPr="00B24F6B">
        <w:rPr>
          <w:rFonts w:ascii="Garamond" w:hAnsi="Garamond"/>
          <w:sz w:val="20"/>
          <w:szCs w:val="20"/>
        </w:rPr>
        <w:t xml:space="preserve"> mieux</w:t>
      </w:r>
      <w:r w:rsidR="00C457C8" w:rsidRPr="00B24F6B">
        <w:rPr>
          <w:rFonts w:ascii="Garamond" w:hAnsi="Garamond"/>
          <w:sz w:val="20"/>
          <w:szCs w:val="20"/>
        </w:rPr>
        <w:t xml:space="preserve"> ! </w:t>
      </w:r>
      <w:r w:rsidR="008D0378" w:rsidRPr="00B24F6B">
        <w:rPr>
          <w:rFonts w:ascii="Garamond" w:hAnsi="Garamond"/>
          <w:sz w:val="20"/>
          <w:szCs w:val="20"/>
        </w:rPr>
        <w:t>–</w:t>
      </w:r>
      <w:r w:rsidR="003625B9" w:rsidRPr="00B24F6B">
        <w:rPr>
          <w:rFonts w:ascii="Garamond" w:hAnsi="Garamond"/>
          <w:sz w:val="20"/>
          <w:szCs w:val="20"/>
        </w:rPr>
        <w:t xml:space="preserve"> </w:t>
      </w:r>
      <w:proofErr w:type="spellStart"/>
      <w:r w:rsidRPr="00B24F6B">
        <w:rPr>
          <w:rFonts w:ascii="Garamond" w:hAnsi="Garamond" w:cs="Times New Roman"/>
          <w:i/>
          <w:sz w:val="20"/>
          <w:szCs w:val="20"/>
        </w:rPr>
        <w:t>c</w:t>
      </w:r>
      <w:r w:rsidR="008D0378" w:rsidRPr="00B24F6B">
        <w:rPr>
          <w:rFonts w:ascii="Garamond" w:hAnsi="Garamond" w:cs="Times New Roman"/>
          <w:i/>
          <w:sz w:val="20"/>
          <w:szCs w:val="20"/>
        </w:rPr>
        <w:t>.</w:t>
      </w:r>
      <w:r w:rsidRPr="00B24F6B">
        <w:rPr>
          <w:rFonts w:ascii="Garamond" w:hAnsi="Garamond" w:cs="Times New Roman"/>
          <w:i/>
          <w:sz w:val="20"/>
          <w:szCs w:val="20"/>
        </w:rPr>
        <w:t>cédille</w:t>
      </w:r>
      <w:r w:rsidR="008D0378" w:rsidRPr="00B24F6B">
        <w:rPr>
          <w:rFonts w:ascii="Garamond" w:hAnsi="Garamond" w:cs="Times New Roman"/>
          <w:i/>
          <w:sz w:val="20"/>
          <w:szCs w:val="20"/>
        </w:rPr>
        <w:t>.</w:t>
      </w:r>
      <w:r w:rsidRPr="00B24F6B">
        <w:rPr>
          <w:rFonts w:ascii="Garamond" w:hAnsi="Garamond" w:cs="Times New Roman"/>
          <w:i/>
          <w:sz w:val="20"/>
          <w:szCs w:val="20"/>
        </w:rPr>
        <w:t>a</w:t>
      </w:r>
      <w:r w:rsidR="008D0378" w:rsidRPr="00B24F6B">
        <w:rPr>
          <w:rFonts w:ascii="Garamond" w:hAnsi="Garamond" w:cs="Times New Roman"/>
          <w:i/>
          <w:sz w:val="20"/>
          <w:szCs w:val="20"/>
        </w:rPr>
        <w:t>.</w:t>
      </w:r>
      <w:r w:rsidRPr="00B24F6B">
        <w:rPr>
          <w:rFonts w:ascii="Garamond" w:hAnsi="Garamond" w:cs="Times New Roman"/>
          <w:i/>
          <w:sz w:val="20"/>
          <w:szCs w:val="20"/>
        </w:rPr>
        <w:t>d</w:t>
      </w:r>
      <w:r w:rsidR="008D0378" w:rsidRPr="00B24F6B">
        <w:rPr>
          <w:rFonts w:ascii="Garamond" w:hAnsi="Garamond" w:cs="Times New Roman"/>
          <w:i/>
          <w:sz w:val="20"/>
          <w:szCs w:val="20"/>
        </w:rPr>
        <w:t>.</w:t>
      </w:r>
      <w:r w:rsidRPr="00B24F6B">
        <w:rPr>
          <w:rFonts w:ascii="Garamond" w:hAnsi="Garamond" w:cs="Times New Roman"/>
          <w:i/>
          <w:sz w:val="20"/>
          <w:szCs w:val="20"/>
        </w:rPr>
        <w:t>e</w:t>
      </w:r>
      <w:proofErr w:type="spellEnd"/>
      <w:r w:rsidR="008D0378" w:rsidRPr="00B24F6B">
        <w:rPr>
          <w:rFonts w:ascii="Garamond" w:hAnsi="Garamond"/>
          <w:sz w:val="20"/>
          <w:szCs w:val="20"/>
        </w:rPr>
        <w:t xml:space="preserve"> : </w:t>
      </w:r>
      <w:r w:rsidR="00FA2567" w:rsidRPr="00B24F6B">
        <w:rPr>
          <w:rFonts w:ascii="Garamond" w:hAnsi="Garamond"/>
          <w:sz w:val="20"/>
          <w:szCs w:val="20"/>
        </w:rPr>
        <w:t>« </w:t>
      </w:r>
      <w:proofErr w:type="spellStart"/>
      <w:r w:rsidRPr="00B24F6B">
        <w:rPr>
          <w:rFonts w:ascii="Garamond" w:hAnsi="Garamond" w:cs="Times New Roman"/>
          <w:i/>
          <w:sz w:val="20"/>
          <w:szCs w:val="20"/>
        </w:rPr>
        <w:t>çade</w:t>
      </w:r>
      <w:proofErr w:type="spellEnd"/>
      <w:r w:rsidR="00FA2567" w:rsidRPr="00B24F6B">
        <w:rPr>
          <w:rFonts w:ascii="Garamond" w:hAnsi="Garamond"/>
          <w:sz w:val="20"/>
          <w:szCs w:val="20"/>
        </w:rPr>
        <w:t> »</w:t>
      </w:r>
      <w:r w:rsidRPr="00B24F6B">
        <w:rPr>
          <w:rFonts w:ascii="Garamond" w:hAnsi="Garamond"/>
          <w:sz w:val="20"/>
          <w:szCs w:val="20"/>
        </w:rPr>
        <w:t xml:space="preserve">, à savoir que la moralité, il faut tout de même bien dire que </w:t>
      </w:r>
      <w:r w:rsidR="00E11456">
        <w:rPr>
          <w:rFonts w:ascii="Garamond" w:hAnsi="Garamond"/>
          <w:sz w:val="20"/>
          <w:szCs w:val="20"/>
        </w:rPr>
        <w:t xml:space="preserve">                              </w:t>
      </w:r>
      <w:r w:rsidRPr="00B24F6B">
        <w:rPr>
          <w:rFonts w:ascii="Garamond" w:hAnsi="Garamond"/>
          <w:sz w:val="20"/>
          <w:szCs w:val="20"/>
        </w:rPr>
        <w:t xml:space="preserve">ça se termine au niveau du </w:t>
      </w:r>
      <w:r w:rsidR="00E11456" w:rsidRPr="00B24F6B">
        <w:rPr>
          <w:rFonts w:ascii="Garamond" w:hAnsi="Garamond"/>
          <w:sz w:val="20"/>
          <w:szCs w:val="20"/>
        </w:rPr>
        <w:t>Ç</w:t>
      </w:r>
      <w:r w:rsidR="00E11456">
        <w:rPr>
          <w:rFonts w:ascii="Garamond" w:hAnsi="Garamond"/>
          <w:sz w:val="20"/>
          <w:szCs w:val="20"/>
        </w:rPr>
        <w:t>a</w:t>
      </w:r>
      <w:r w:rsidRPr="00B24F6B">
        <w:rPr>
          <w:rFonts w:ascii="Garamond" w:hAnsi="Garamond"/>
          <w:sz w:val="20"/>
          <w:szCs w:val="20"/>
        </w:rPr>
        <w:t xml:space="preserve">, et que ceci est assez court. </w:t>
      </w:r>
    </w:p>
    <w:p w:rsidR="008D0378" w:rsidRPr="00B24F6B" w:rsidRDefault="008D0378" w:rsidP="00FA2567">
      <w:pPr>
        <w:pStyle w:val="Corpsdetexte"/>
        <w:rPr>
          <w:rFonts w:ascii="Garamond" w:hAnsi="Garamond"/>
          <w:sz w:val="20"/>
          <w:szCs w:val="20"/>
        </w:rPr>
      </w:pPr>
    </w:p>
    <w:p w:rsidR="009B28B3" w:rsidRDefault="001B3CE3" w:rsidP="00FA2567">
      <w:pPr>
        <w:pStyle w:val="Corpsdetexte"/>
        <w:rPr>
          <w:rFonts w:ascii="Garamond" w:hAnsi="Garamond"/>
          <w:sz w:val="20"/>
          <w:szCs w:val="20"/>
        </w:rPr>
      </w:pPr>
      <w:r w:rsidRPr="00B24F6B">
        <w:rPr>
          <w:rFonts w:ascii="Garamond" w:hAnsi="Garamond"/>
          <w:sz w:val="20"/>
          <w:szCs w:val="20"/>
        </w:rPr>
        <w:t>Autr</w:t>
      </w:r>
      <w:r w:rsidR="009B28B3">
        <w:rPr>
          <w:rFonts w:ascii="Garamond" w:hAnsi="Garamond"/>
          <w:sz w:val="20"/>
          <w:szCs w:val="20"/>
        </w:rPr>
        <w:t>ement dit que ce dont il s'agit :</w:t>
      </w:r>
      <w:r w:rsidRPr="00B24F6B">
        <w:rPr>
          <w:rFonts w:ascii="Garamond" w:hAnsi="Garamond"/>
          <w:sz w:val="20"/>
          <w:szCs w:val="20"/>
        </w:rPr>
        <w:t xml:space="preserve"> </w:t>
      </w:r>
    </w:p>
    <w:p w:rsidR="009B28B3" w:rsidRPr="008B6F0F" w:rsidRDefault="001B3CE3" w:rsidP="009B28B3">
      <w:pPr>
        <w:pStyle w:val="Corpsdetexte"/>
        <w:numPr>
          <w:ilvl w:val="0"/>
          <w:numId w:val="28"/>
        </w:numPr>
        <w:rPr>
          <w:rFonts w:ascii="Garamond" w:hAnsi="Garamond"/>
          <w:sz w:val="20"/>
          <w:szCs w:val="20"/>
        </w:rPr>
      </w:pPr>
      <w:r w:rsidRPr="008B6F0F">
        <w:rPr>
          <w:rFonts w:ascii="Garamond" w:hAnsi="Garamond"/>
          <w:i/>
          <w:color w:val="0000CC"/>
          <w:sz w:val="20"/>
          <w:szCs w:val="20"/>
        </w:rPr>
        <w:t>c'est que l'amour soit impossible</w:t>
      </w:r>
      <w:r w:rsidR="00C457C8" w:rsidRPr="008B6F0F">
        <w:rPr>
          <w:rFonts w:ascii="Garamond" w:hAnsi="Garamond"/>
          <w:sz w:val="20"/>
          <w:szCs w:val="20"/>
        </w:rPr>
        <w:t xml:space="preserve"> –</w:t>
      </w:r>
      <w:r w:rsidRPr="008B6F0F">
        <w:rPr>
          <w:rFonts w:ascii="Garamond" w:hAnsi="Garamond"/>
          <w:sz w:val="20"/>
          <w:szCs w:val="20"/>
        </w:rPr>
        <w:t xml:space="preserve"> ouais</w:t>
      </w:r>
      <w:r w:rsidR="00C457C8" w:rsidRPr="008B6F0F">
        <w:rPr>
          <w:rFonts w:ascii="Garamond" w:hAnsi="Garamond"/>
          <w:sz w:val="20"/>
          <w:szCs w:val="20"/>
        </w:rPr>
        <w:t xml:space="preserve"> ! </w:t>
      </w:r>
      <w:r w:rsidR="00016172" w:rsidRPr="008B6F0F">
        <w:rPr>
          <w:rFonts w:ascii="Garamond" w:hAnsi="Garamond"/>
          <w:sz w:val="20"/>
          <w:szCs w:val="20"/>
        </w:rPr>
        <w:t>–</w:t>
      </w:r>
      <w:r w:rsidRPr="008B6F0F">
        <w:rPr>
          <w:rFonts w:ascii="Garamond" w:hAnsi="Garamond"/>
          <w:sz w:val="20"/>
          <w:szCs w:val="20"/>
        </w:rPr>
        <w:t xml:space="preserve"> </w:t>
      </w:r>
    </w:p>
    <w:p w:rsidR="009B28B3" w:rsidRPr="008B6F0F" w:rsidRDefault="001B3CE3" w:rsidP="009B28B3">
      <w:pPr>
        <w:pStyle w:val="Corpsdetexte"/>
        <w:numPr>
          <w:ilvl w:val="0"/>
          <w:numId w:val="28"/>
        </w:numPr>
        <w:rPr>
          <w:rFonts w:ascii="Garamond" w:hAnsi="Garamond"/>
          <w:i/>
          <w:sz w:val="20"/>
          <w:szCs w:val="20"/>
        </w:rPr>
      </w:pPr>
      <w:r w:rsidRPr="008B6F0F">
        <w:rPr>
          <w:rFonts w:ascii="Garamond" w:hAnsi="Garamond"/>
          <w:i/>
          <w:color w:val="0000CC"/>
          <w:sz w:val="20"/>
          <w:szCs w:val="20"/>
        </w:rPr>
        <w:t xml:space="preserve">et que le rapport sexuel s'abîme </w:t>
      </w:r>
      <w:r w:rsidR="009B28B3" w:rsidRPr="008B6F0F">
        <w:rPr>
          <w:rFonts w:ascii="Garamond" w:hAnsi="Garamond"/>
          <w:i/>
          <w:color w:val="0000CC"/>
          <w:sz w:val="20"/>
          <w:szCs w:val="20"/>
        </w:rPr>
        <w:t xml:space="preserve"> </w:t>
      </w:r>
      <w:r w:rsidRPr="008B6F0F">
        <w:rPr>
          <w:rFonts w:ascii="Garamond" w:hAnsi="Garamond"/>
          <w:i/>
          <w:color w:val="0000CC"/>
          <w:sz w:val="20"/>
          <w:szCs w:val="20"/>
        </w:rPr>
        <w:t>dans le non</w:t>
      </w:r>
      <w:r w:rsidR="0093478E" w:rsidRPr="008B6F0F">
        <w:rPr>
          <w:rFonts w:ascii="Garamond" w:hAnsi="Garamond"/>
          <w:i/>
          <w:color w:val="0000CC"/>
          <w:sz w:val="20"/>
          <w:szCs w:val="20"/>
        </w:rPr>
        <w:t>-</w:t>
      </w:r>
      <w:r w:rsidRPr="008B6F0F">
        <w:rPr>
          <w:rFonts w:ascii="Garamond" w:hAnsi="Garamond"/>
          <w:i/>
          <w:color w:val="0000CC"/>
          <w:sz w:val="20"/>
          <w:szCs w:val="20"/>
        </w:rPr>
        <w:t>sens</w:t>
      </w:r>
      <w:r w:rsidRPr="008B6F0F">
        <w:rPr>
          <w:rFonts w:ascii="Garamond" w:hAnsi="Garamond"/>
          <w:sz w:val="20"/>
          <w:szCs w:val="20"/>
        </w:rPr>
        <w:t xml:space="preserve">, </w:t>
      </w:r>
    </w:p>
    <w:p w:rsidR="001B3CE3" w:rsidRPr="009B28B3" w:rsidRDefault="009B28B3" w:rsidP="009B28B3">
      <w:pPr>
        <w:pStyle w:val="Corpsdetexte"/>
        <w:rPr>
          <w:rFonts w:ascii="Garamond" w:hAnsi="Garamond"/>
          <w:sz w:val="20"/>
          <w:szCs w:val="20"/>
        </w:rPr>
      </w:pPr>
      <w:r>
        <w:rPr>
          <w:rFonts w:ascii="Garamond" w:hAnsi="Garamond"/>
          <w:i/>
          <w:sz w:val="20"/>
          <w:szCs w:val="20"/>
        </w:rPr>
        <w:t>…</w:t>
      </w:r>
      <w:r w:rsidR="001B3CE3" w:rsidRPr="009B28B3">
        <w:rPr>
          <w:rFonts w:ascii="Garamond" w:hAnsi="Garamond"/>
          <w:i/>
          <w:sz w:val="20"/>
          <w:szCs w:val="20"/>
        </w:rPr>
        <w:t>ce qui ne diminue en rien l'intérêt que nous pouvons avoir pour l'autre</w:t>
      </w:r>
      <w:r w:rsidR="001B3CE3" w:rsidRPr="009B28B3">
        <w:rPr>
          <w:rFonts w:ascii="Garamond" w:hAnsi="Garamond"/>
          <w:sz w:val="20"/>
          <w:szCs w:val="20"/>
        </w:rPr>
        <w:t>.</w:t>
      </w:r>
    </w:p>
    <w:p w:rsidR="00C457C8" w:rsidRPr="00B24F6B" w:rsidRDefault="00C457C8">
      <w:pPr>
        <w:pStyle w:val="Corpsdetexte"/>
        <w:rPr>
          <w:rFonts w:ascii="Garamond" w:hAnsi="Garamond"/>
          <w:sz w:val="20"/>
          <w:szCs w:val="20"/>
        </w:rPr>
      </w:pPr>
    </w:p>
    <w:p w:rsidR="00FA2567" w:rsidRPr="00B24F6B" w:rsidRDefault="001B3CE3">
      <w:pPr>
        <w:pStyle w:val="Corpsdetexte"/>
        <w:rPr>
          <w:rFonts w:ascii="Garamond" w:hAnsi="Garamond"/>
          <w:sz w:val="20"/>
          <w:szCs w:val="20"/>
        </w:rPr>
      </w:pPr>
      <w:r w:rsidRPr="00B24F6B">
        <w:rPr>
          <w:rFonts w:ascii="Garamond" w:hAnsi="Garamond"/>
          <w:sz w:val="20"/>
          <w:szCs w:val="20"/>
        </w:rPr>
        <w:t>C'est parce que</w:t>
      </w:r>
      <w:r w:rsidR="00FA2567" w:rsidRPr="00B24F6B">
        <w:rPr>
          <w:rFonts w:ascii="Garamond" w:hAnsi="Garamond"/>
          <w:sz w:val="20"/>
          <w:szCs w:val="20"/>
        </w:rPr>
        <w:t xml:space="preserve"> </w:t>
      </w:r>
      <w:r w:rsidR="0093478E">
        <w:rPr>
          <w:rFonts w:ascii="Garamond" w:hAnsi="Garamond"/>
          <w:sz w:val="20"/>
          <w:szCs w:val="20"/>
        </w:rPr>
        <w:t>-</w:t>
      </w:r>
      <w:r w:rsidRPr="00B24F6B">
        <w:rPr>
          <w:rFonts w:ascii="Garamond" w:hAnsi="Garamond"/>
          <w:sz w:val="20"/>
          <w:szCs w:val="20"/>
        </w:rPr>
        <w:t xml:space="preserve"> il faut le dire</w:t>
      </w:r>
      <w:r w:rsidR="00FA2567" w:rsidRPr="00B24F6B">
        <w:rPr>
          <w:rFonts w:ascii="Garamond" w:hAnsi="Garamond"/>
          <w:sz w:val="20"/>
          <w:szCs w:val="20"/>
        </w:rPr>
        <w:t xml:space="preserve"> </w:t>
      </w:r>
      <w:r w:rsidR="0093478E">
        <w:rPr>
          <w:rFonts w:ascii="Garamond" w:hAnsi="Garamond"/>
          <w:sz w:val="20"/>
          <w:szCs w:val="20"/>
        </w:rPr>
        <w:t>-</w:t>
      </w:r>
      <w:r w:rsidRPr="00B24F6B">
        <w:rPr>
          <w:rFonts w:ascii="Garamond" w:hAnsi="Garamond"/>
          <w:sz w:val="20"/>
          <w:szCs w:val="20"/>
        </w:rPr>
        <w:t xml:space="preserve"> la question est ceci, la question est ceci</w:t>
      </w:r>
      <w:r w:rsidR="00C457C8" w:rsidRPr="00B24F6B">
        <w:rPr>
          <w:rFonts w:ascii="Garamond" w:hAnsi="Garamond"/>
          <w:sz w:val="20"/>
          <w:szCs w:val="20"/>
        </w:rPr>
        <w:t> :</w:t>
      </w:r>
      <w:r w:rsidRPr="00B24F6B">
        <w:rPr>
          <w:rFonts w:ascii="Garamond" w:hAnsi="Garamond"/>
          <w:sz w:val="20"/>
          <w:szCs w:val="20"/>
        </w:rPr>
        <w:t xml:space="preserve"> dans ce qui constitue </w:t>
      </w:r>
      <w:r w:rsidRPr="0093478E">
        <w:rPr>
          <w:rFonts w:ascii="Garamond" w:hAnsi="Garamond"/>
          <w:i/>
          <w:color w:val="0000CC"/>
          <w:sz w:val="20"/>
          <w:szCs w:val="20"/>
        </w:rPr>
        <w:t>la jouissance féminine</w:t>
      </w:r>
      <w:r w:rsidR="00FA2567" w:rsidRPr="00B24F6B">
        <w:rPr>
          <w:rFonts w:ascii="Garamond" w:hAnsi="Garamond"/>
          <w:sz w:val="20"/>
          <w:szCs w:val="20"/>
        </w:rPr>
        <w:t>…</w:t>
      </w:r>
    </w:p>
    <w:p w:rsidR="00FA2567" w:rsidRPr="00B24F6B" w:rsidRDefault="001B3CE3" w:rsidP="00FA2567">
      <w:pPr>
        <w:pStyle w:val="Corpsdetexte"/>
        <w:ind w:left="708"/>
        <w:rPr>
          <w:rFonts w:ascii="Garamond" w:hAnsi="Garamond"/>
          <w:sz w:val="20"/>
          <w:szCs w:val="20"/>
        </w:rPr>
      </w:pPr>
      <w:r w:rsidRPr="00B24F6B">
        <w:rPr>
          <w:rFonts w:ascii="Garamond" w:hAnsi="Garamond"/>
          <w:i/>
          <w:sz w:val="20"/>
          <w:szCs w:val="20"/>
        </w:rPr>
        <w:t xml:space="preserve">pour autant qu'elle n'est </w:t>
      </w:r>
      <w:r w:rsidR="00E11456">
        <w:rPr>
          <w:rFonts w:ascii="Garamond" w:hAnsi="Garamond"/>
          <w:i/>
          <w:sz w:val="20"/>
          <w:szCs w:val="20"/>
        </w:rPr>
        <w:t>« </w:t>
      </w:r>
      <w:r w:rsidRPr="00E11456">
        <w:rPr>
          <w:rFonts w:ascii="Garamond" w:hAnsi="Garamond" w:cs="Times New Roman"/>
          <w:i/>
          <w:color w:val="0000CC"/>
          <w:sz w:val="20"/>
          <w:szCs w:val="20"/>
        </w:rPr>
        <w:t>pas toute</w:t>
      </w:r>
      <w:r w:rsidR="00E11456">
        <w:rPr>
          <w:rFonts w:ascii="Garamond" w:hAnsi="Garamond" w:cs="Times New Roman"/>
          <w:i/>
          <w:color w:val="0000CC"/>
          <w:sz w:val="20"/>
          <w:szCs w:val="20"/>
        </w:rPr>
        <w:t> »</w:t>
      </w:r>
      <w:r w:rsidRPr="00B24F6B">
        <w:rPr>
          <w:rFonts w:ascii="Garamond" w:hAnsi="Garamond"/>
          <w:i/>
          <w:sz w:val="20"/>
          <w:szCs w:val="20"/>
        </w:rPr>
        <w:t xml:space="preserve"> occupée de l'homme, et même dirai</w:t>
      </w:r>
      <w:r w:rsidR="00E11456">
        <w:rPr>
          <w:rFonts w:ascii="Garamond" w:hAnsi="Garamond"/>
          <w:i/>
          <w:sz w:val="20"/>
          <w:szCs w:val="20"/>
        </w:rPr>
        <w:t>-</w:t>
      </w:r>
      <w:r w:rsidRPr="00B24F6B">
        <w:rPr>
          <w:rFonts w:ascii="Garamond" w:hAnsi="Garamond"/>
          <w:i/>
          <w:sz w:val="20"/>
          <w:szCs w:val="20"/>
        </w:rPr>
        <w:t>je, que comme telle elle ne l'est pas du tout</w:t>
      </w:r>
    </w:p>
    <w:p w:rsidR="004C435F" w:rsidRDefault="00FA2567">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la question est de savoir justement ce qu'il en est de </w:t>
      </w:r>
      <w:r w:rsidR="001B3CE3" w:rsidRPr="00251462">
        <w:rPr>
          <w:rFonts w:ascii="Garamond" w:hAnsi="Garamond"/>
          <w:i/>
          <w:color w:val="0000CC"/>
          <w:sz w:val="20"/>
          <w:szCs w:val="20"/>
        </w:rPr>
        <w:t xml:space="preserve">son </w:t>
      </w:r>
      <w:r w:rsidR="001B3CE3" w:rsidRPr="00251462">
        <w:rPr>
          <w:rFonts w:ascii="Garamond" w:hAnsi="Garamond" w:cs="Times New Roman"/>
          <w:i/>
          <w:color w:val="0000CC"/>
          <w:sz w:val="20"/>
          <w:szCs w:val="20"/>
        </w:rPr>
        <w:t>sa</w:t>
      </w:r>
      <w:r w:rsidR="001B3CE3" w:rsidRPr="00B24F6B">
        <w:rPr>
          <w:rFonts w:ascii="Garamond" w:hAnsi="Garamond" w:cs="Times New Roman"/>
          <w:i/>
          <w:color w:val="0000CC"/>
          <w:sz w:val="20"/>
          <w:szCs w:val="20"/>
        </w:rPr>
        <w:t>voir</w:t>
      </w:r>
      <w:r w:rsidR="004C435F">
        <w:rPr>
          <w:rFonts w:ascii="Garamond" w:hAnsi="Garamond"/>
          <w:sz w:val="20"/>
          <w:szCs w:val="20"/>
        </w:rPr>
        <w:t xml:space="preserve">. </w:t>
      </w:r>
      <w:r w:rsidR="001B3CE3" w:rsidRPr="00B24F6B">
        <w:rPr>
          <w:rFonts w:ascii="Garamond" w:hAnsi="Garamond"/>
          <w:sz w:val="20"/>
          <w:szCs w:val="20"/>
        </w:rPr>
        <w:t xml:space="preserve">Si l'inconscient nous a appris tant de choses, </w:t>
      </w:r>
    </w:p>
    <w:p w:rsidR="004C435F" w:rsidRDefault="001B3CE3">
      <w:pPr>
        <w:pStyle w:val="Corpsdetexte"/>
        <w:rPr>
          <w:rFonts w:ascii="Garamond" w:hAnsi="Garamond"/>
          <w:sz w:val="20"/>
          <w:szCs w:val="20"/>
        </w:rPr>
      </w:pPr>
      <w:r w:rsidRPr="00B24F6B">
        <w:rPr>
          <w:rFonts w:ascii="Garamond" w:hAnsi="Garamond"/>
          <w:sz w:val="20"/>
          <w:szCs w:val="20"/>
        </w:rPr>
        <w:t>c'est d'abord ceci</w:t>
      </w:r>
      <w:r w:rsidR="00FA2567" w:rsidRPr="00B24F6B">
        <w:rPr>
          <w:rFonts w:ascii="Garamond" w:hAnsi="Garamond"/>
          <w:sz w:val="20"/>
          <w:szCs w:val="20"/>
        </w:rPr>
        <w:t> :</w:t>
      </w:r>
      <w:r w:rsidRPr="00B24F6B">
        <w:rPr>
          <w:rFonts w:ascii="Garamond" w:hAnsi="Garamond"/>
          <w:sz w:val="20"/>
          <w:szCs w:val="20"/>
        </w:rPr>
        <w:t xml:space="preserve"> quelque part dans l'Autre </w:t>
      </w:r>
      <w:r w:rsidRPr="00B24F6B">
        <w:rPr>
          <w:rFonts w:ascii="Garamond" w:hAnsi="Garamond" w:cs="Times New Roman"/>
          <w:i/>
          <w:sz w:val="20"/>
          <w:szCs w:val="20"/>
        </w:rPr>
        <w:t>ça sait</w:t>
      </w:r>
      <w:r w:rsidRPr="00B24F6B">
        <w:rPr>
          <w:rFonts w:ascii="Garamond" w:hAnsi="Garamond"/>
          <w:sz w:val="20"/>
          <w:szCs w:val="20"/>
        </w:rPr>
        <w:t xml:space="preserve">, </w:t>
      </w:r>
      <w:r w:rsidR="00C457C8" w:rsidRPr="00B24F6B">
        <w:rPr>
          <w:rFonts w:ascii="Garamond" w:hAnsi="Garamond" w:cs="Times New Roman"/>
          <w:i/>
          <w:sz w:val="20"/>
          <w:szCs w:val="20"/>
        </w:rPr>
        <w:t xml:space="preserve">ça sait  </w:t>
      </w:r>
      <w:r w:rsidRPr="00B24F6B">
        <w:rPr>
          <w:rFonts w:ascii="Garamond" w:hAnsi="Garamond"/>
          <w:sz w:val="20"/>
          <w:szCs w:val="20"/>
        </w:rPr>
        <w:t xml:space="preserve">parce que ça se supporte justement de ces signifiants </w:t>
      </w:r>
    </w:p>
    <w:p w:rsidR="00FA2567" w:rsidRPr="00B24F6B" w:rsidRDefault="001B3CE3">
      <w:pPr>
        <w:pStyle w:val="Corpsdetexte"/>
        <w:rPr>
          <w:rFonts w:ascii="Garamond" w:hAnsi="Garamond"/>
          <w:sz w:val="20"/>
          <w:szCs w:val="20"/>
        </w:rPr>
      </w:pPr>
      <w:r w:rsidRPr="00B24F6B">
        <w:rPr>
          <w:rFonts w:ascii="Garamond" w:hAnsi="Garamond"/>
          <w:sz w:val="20"/>
          <w:szCs w:val="20"/>
        </w:rPr>
        <w:t>dont se constitue le sujet. C'est là que ça prête à confusion, parce que</w:t>
      </w:r>
      <w:r w:rsidR="0036509E">
        <w:rPr>
          <w:rFonts w:ascii="Garamond" w:hAnsi="Garamond"/>
          <w:sz w:val="20"/>
          <w:szCs w:val="20"/>
        </w:rPr>
        <w:t>…</w:t>
      </w:r>
      <w:r w:rsidRPr="00B24F6B">
        <w:rPr>
          <w:rFonts w:ascii="Garamond" w:hAnsi="Garamond"/>
          <w:sz w:val="20"/>
          <w:szCs w:val="20"/>
        </w:rPr>
        <w:t xml:space="preserve"> il est difficile à qui </w:t>
      </w:r>
      <w:r w:rsidR="00FA2567" w:rsidRPr="00B24F6B">
        <w:rPr>
          <w:rFonts w:ascii="Garamond" w:hAnsi="Garamond"/>
          <w:sz w:val="20"/>
          <w:szCs w:val="20"/>
        </w:rPr>
        <w:t>« </w:t>
      </w:r>
      <w:r w:rsidRPr="00B24F6B">
        <w:rPr>
          <w:rFonts w:ascii="Garamond" w:hAnsi="Garamond"/>
          <w:i/>
          <w:sz w:val="20"/>
          <w:szCs w:val="20"/>
        </w:rPr>
        <w:t>âme</w:t>
      </w:r>
      <w:r w:rsidR="00FA2567" w:rsidRPr="00B24F6B">
        <w:rPr>
          <w:rFonts w:ascii="Garamond" w:hAnsi="Garamond"/>
          <w:sz w:val="20"/>
          <w:szCs w:val="20"/>
        </w:rPr>
        <w:t> »</w:t>
      </w:r>
      <w:r w:rsidRPr="00B24F6B">
        <w:rPr>
          <w:rFonts w:ascii="Garamond" w:hAnsi="Garamond"/>
          <w:sz w:val="20"/>
          <w:szCs w:val="20"/>
        </w:rPr>
        <w:t xml:space="preserve"> de ne pas penser</w:t>
      </w:r>
      <w:r w:rsidR="00C457C8" w:rsidRPr="00B24F6B">
        <w:rPr>
          <w:rFonts w:ascii="Garamond" w:hAnsi="Garamond"/>
          <w:sz w:val="20"/>
          <w:szCs w:val="20"/>
        </w:rPr>
        <w:t xml:space="preserve"> </w:t>
      </w:r>
      <w:r w:rsidRPr="00B24F6B">
        <w:rPr>
          <w:rFonts w:ascii="Garamond" w:hAnsi="Garamond"/>
          <w:sz w:val="20"/>
          <w:szCs w:val="20"/>
        </w:rPr>
        <w:t xml:space="preserve">que </w:t>
      </w:r>
      <w:r w:rsidRPr="0036509E">
        <w:rPr>
          <w:rFonts w:ascii="Garamond" w:hAnsi="Garamond" w:cs="Times New Roman"/>
          <w:i/>
          <w:sz w:val="20"/>
          <w:szCs w:val="20"/>
        </w:rPr>
        <w:t>tout</w:t>
      </w:r>
      <w:r w:rsidRPr="0036509E">
        <w:rPr>
          <w:rFonts w:ascii="Garamond" w:hAnsi="Garamond"/>
          <w:i/>
          <w:sz w:val="20"/>
          <w:szCs w:val="20"/>
        </w:rPr>
        <w:t xml:space="preserve"> par le monde sait</w:t>
      </w:r>
      <w:r w:rsidRPr="00B24F6B">
        <w:rPr>
          <w:rFonts w:ascii="Garamond" w:hAnsi="Garamond"/>
          <w:i/>
          <w:sz w:val="20"/>
          <w:szCs w:val="20"/>
        </w:rPr>
        <w:t xml:space="preserve"> ce qu'il a à faire</w:t>
      </w:r>
      <w:r w:rsidR="00A226B2">
        <w:rPr>
          <w:rFonts w:ascii="Garamond" w:hAnsi="Garamond"/>
          <w:sz w:val="20"/>
          <w:szCs w:val="20"/>
        </w:rPr>
        <w:t xml:space="preserve"> </w:t>
      </w:r>
      <w:r w:rsidR="00A226B2" w:rsidRPr="00A226B2">
        <w:rPr>
          <w:rFonts w:ascii="Garamond" w:hAnsi="Garamond"/>
          <w:color w:val="C00000"/>
          <w:sz w:val="16"/>
          <w:szCs w:val="16"/>
        </w:rPr>
        <w:t>[</w:t>
      </w:r>
      <w:r w:rsidR="00A226B2" w:rsidRPr="00A226B2">
        <w:rPr>
          <w:rFonts w:ascii="Garamond" w:hAnsi="Garamond"/>
          <w:i/>
          <w:color w:val="C00000"/>
          <w:sz w:val="16"/>
          <w:szCs w:val="16"/>
        </w:rPr>
        <w:t>tout « étant » a sa cause finale en lui</w:t>
      </w:r>
      <w:r w:rsidR="00A226B2" w:rsidRPr="00A226B2">
        <w:rPr>
          <w:rFonts w:ascii="Garamond" w:hAnsi="Garamond"/>
          <w:color w:val="C00000"/>
          <w:sz w:val="16"/>
          <w:szCs w:val="16"/>
        </w:rPr>
        <w:t>]</w:t>
      </w:r>
      <w:r w:rsidRPr="00B24F6B">
        <w:rPr>
          <w:rFonts w:ascii="Garamond" w:hAnsi="Garamond"/>
          <w:sz w:val="20"/>
          <w:szCs w:val="20"/>
        </w:rPr>
        <w:t xml:space="preserve">. </w:t>
      </w:r>
    </w:p>
    <w:p w:rsidR="008D0378" w:rsidRPr="00B24F6B" w:rsidRDefault="008D0378">
      <w:pPr>
        <w:pStyle w:val="Corpsdetexte"/>
        <w:rPr>
          <w:rFonts w:ascii="Garamond" w:hAnsi="Garamond"/>
          <w:sz w:val="20"/>
          <w:szCs w:val="20"/>
        </w:rPr>
      </w:pPr>
    </w:p>
    <w:p w:rsidR="00E11456" w:rsidRPr="008C4095" w:rsidRDefault="008B6F0F">
      <w:pPr>
        <w:pStyle w:val="Corpsdetexte"/>
        <w:rPr>
          <w:rFonts w:ascii="Garamond" w:hAnsi="Garamond"/>
          <w:i/>
          <w:sz w:val="20"/>
          <w:szCs w:val="20"/>
        </w:rPr>
      </w:pPr>
      <w:r w:rsidRPr="008B6F0F">
        <w:rPr>
          <w:rFonts w:ascii="Garamond" w:hAnsi="Garamond"/>
          <w:i/>
          <w:color w:val="0000CC"/>
          <w:sz w:val="20"/>
          <w:szCs w:val="20"/>
        </w:rPr>
        <w:t>« </w:t>
      </w:r>
      <w:r w:rsidR="001B3CE3" w:rsidRPr="008B6F0F">
        <w:rPr>
          <w:rFonts w:ascii="Garamond" w:hAnsi="Garamond"/>
          <w:i/>
          <w:color w:val="0000CC"/>
          <w:sz w:val="20"/>
          <w:szCs w:val="20"/>
        </w:rPr>
        <w:t>La sphère immobile</w:t>
      </w:r>
      <w:r w:rsidR="00E11456" w:rsidRPr="008B6F0F">
        <w:rPr>
          <w:rFonts w:ascii="Garamond" w:hAnsi="Garamond"/>
          <w:i/>
          <w:color w:val="0000CC"/>
          <w:sz w:val="20"/>
          <w:szCs w:val="20"/>
        </w:rPr>
        <w:t> »</w:t>
      </w:r>
      <w:r w:rsidR="001B3CE3" w:rsidRPr="00B24F6B">
        <w:rPr>
          <w:rFonts w:ascii="Garamond" w:hAnsi="Garamond"/>
          <w:sz w:val="20"/>
          <w:szCs w:val="20"/>
        </w:rPr>
        <w:t xml:space="preserve"> dont se supportait le </w:t>
      </w:r>
      <w:r w:rsidR="001B3CE3" w:rsidRPr="00B24F6B">
        <w:rPr>
          <w:rFonts w:ascii="Garamond" w:hAnsi="Garamond" w:cs="Times New Roman"/>
          <w:i/>
          <w:sz w:val="20"/>
          <w:szCs w:val="20"/>
        </w:rPr>
        <w:t>dieu aristotélicien</w:t>
      </w:r>
      <w:r w:rsidR="001B3CE3" w:rsidRPr="00B24F6B">
        <w:rPr>
          <w:rFonts w:ascii="Garamond" w:hAnsi="Garamond"/>
          <w:sz w:val="20"/>
          <w:szCs w:val="20"/>
        </w:rPr>
        <w:t xml:space="preserve"> </w:t>
      </w:r>
      <w:r w:rsidR="001B325E" w:rsidRPr="00B24F6B">
        <w:rPr>
          <w:rFonts w:ascii="Garamond" w:hAnsi="Garamond"/>
          <w:sz w:val="20"/>
          <w:szCs w:val="20"/>
        </w:rPr>
        <w:t>s</w:t>
      </w:r>
      <w:r w:rsidR="001B3CE3" w:rsidRPr="00B24F6B">
        <w:rPr>
          <w:rFonts w:ascii="Garamond" w:hAnsi="Garamond"/>
          <w:sz w:val="20"/>
          <w:szCs w:val="20"/>
        </w:rPr>
        <w:t>i</w:t>
      </w:r>
      <w:r w:rsidR="001B325E" w:rsidRPr="00B24F6B">
        <w:rPr>
          <w:rFonts w:ascii="Garamond" w:hAnsi="Garamond"/>
          <w:sz w:val="20"/>
          <w:szCs w:val="20"/>
        </w:rPr>
        <w:t xml:space="preserve"> elle</w:t>
      </w:r>
      <w:r w:rsidR="001B3CE3" w:rsidRPr="00B24F6B">
        <w:rPr>
          <w:rFonts w:ascii="Garamond" w:hAnsi="Garamond"/>
          <w:sz w:val="20"/>
          <w:szCs w:val="20"/>
        </w:rPr>
        <w:t xml:space="preserve"> est demandée par ARISTOTE pour </w:t>
      </w:r>
      <w:r w:rsidR="001B3CE3" w:rsidRPr="008C4095">
        <w:rPr>
          <w:rFonts w:ascii="Garamond" w:hAnsi="Garamond"/>
          <w:i/>
          <w:sz w:val="20"/>
          <w:szCs w:val="20"/>
        </w:rPr>
        <w:t xml:space="preserve">suivre son </w:t>
      </w:r>
      <w:r w:rsidR="008D0378" w:rsidRPr="008C4095">
        <w:rPr>
          <w:rFonts w:ascii="Garamond" w:hAnsi="Garamond" w:cs="Times New Roman"/>
          <w:i/>
          <w:color w:val="0000CC"/>
          <w:sz w:val="20"/>
          <w:szCs w:val="20"/>
        </w:rPr>
        <w:t>Bien</w:t>
      </w:r>
      <w:r w:rsidR="0036509E">
        <w:rPr>
          <w:rFonts w:ascii="Garamond" w:hAnsi="Garamond"/>
          <w:i/>
          <w:sz w:val="20"/>
          <w:szCs w:val="20"/>
        </w:rPr>
        <w:t>,</w:t>
      </w:r>
    </w:p>
    <w:p w:rsidR="003852C7" w:rsidRDefault="001B3CE3" w:rsidP="008C4095">
      <w:pPr>
        <w:rPr>
          <w:rFonts w:ascii="Garamond" w:hAnsi="Garamond"/>
          <w:sz w:val="20"/>
          <w:szCs w:val="20"/>
        </w:rPr>
      </w:pPr>
      <w:r w:rsidRPr="008C4095">
        <w:rPr>
          <w:rFonts w:ascii="Garamond" w:hAnsi="Garamond"/>
          <w:i/>
          <w:sz w:val="20"/>
          <w:szCs w:val="20"/>
        </w:rPr>
        <w:t>à son image</w:t>
      </w:r>
      <w:r w:rsidRPr="00B24F6B">
        <w:rPr>
          <w:rFonts w:ascii="Garamond" w:hAnsi="Garamond"/>
          <w:sz w:val="20"/>
          <w:szCs w:val="20"/>
        </w:rPr>
        <w:t xml:space="preserve"> si je puis dire, c'est parce qu'</w:t>
      </w:r>
      <w:r w:rsidRPr="008B6F0F">
        <w:rPr>
          <w:rFonts w:ascii="Garamond" w:hAnsi="Garamond"/>
          <w:i/>
          <w:color w:val="0000CC"/>
          <w:sz w:val="20"/>
          <w:szCs w:val="20"/>
        </w:rPr>
        <w:t xml:space="preserve">elle est censée </w:t>
      </w:r>
      <w:r w:rsidR="003852C7" w:rsidRPr="008B6F0F">
        <w:rPr>
          <w:rFonts w:ascii="Garamond" w:hAnsi="Garamond"/>
          <w:i/>
          <w:color w:val="0000CC"/>
          <w:sz w:val="20"/>
          <w:szCs w:val="20"/>
          <w:u w:val="single"/>
        </w:rPr>
        <w:t>savoir</w:t>
      </w:r>
      <w:r w:rsidRPr="008B6F0F">
        <w:rPr>
          <w:rFonts w:ascii="Garamond" w:hAnsi="Garamond"/>
          <w:i/>
          <w:color w:val="0000CC"/>
          <w:sz w:val="20"/>
          <w:szCs w:val="20"/>
        </w:rPr>
        <w:t xml:space="preserve"> son </w:t>
      </w:r>
      <w:r w:rsidR="001B325E" w:rsidRPr="008B6F0F">
        <w:rPr>
          <w:rFonts w:ascii="Garamond" w:hAnsi="Garamond"/>
          <w:i/>
          <w:color w:val="0000CC"/>
          <w:sz w:val="20"/>
          <w:szCs w:val="20"/>
        </w:rPr>
        <w:t>B</w:t>
      </w:r>
      <w:r w:rsidRPr="008B6F0F">
        <w:rPr>
          <w:rFonts w:ascii="Garamond" w:hAnsi="Garamond"/>
          <w:i/>
          <w:color w:val="0000CC"/>
          <w:sz w:val="20"/>
          <w:szCs w:val="20"/>
        </w:rPr>
        <w:t>ien</w:t>
      </w:r>
      <w:r w:rsidR="008C4095">
        <w:rPr>
          <w:rFonts w:ascii="Garamond" w:hAnsi="Garamond"/>
          <w:i/>
          <w:color w:val="0000CC"/>
          <w:sz w:val="20"/>
          <w:szCs w:val="20"/>
        </w:rPr>
        <w:t xml:space="preserve"> </w:t>
      </w:r>
      <w:r w:rsidR="008C4095" w:rsidRPr="008C4095">
        <w:rPr>
          <w:rFonts w:ascii="Garamond" w:hAnsi="Garamond"/>
          <w:color w:val="C00000"/>
          <w:sz w:val="16"/>
          <w:szCs w:val="16"/>
        </w:rPr>
        <w:t>[</w:t>
      </w:r>
      <w:r w:rsidR="008C4095" w:rsidRPr="008C4095">
        <w:rPr>
          <w:color w:val="0000CC"/>
          <w:sz w:val="16"/>
          <w:szCs w:val="16"/>
        </w:rPr>
        <w:t>M</w:t>
      </w:r>
      <w:r w:rsidR="008C4095">
        <w:rPr>
          <w:rFonts w:ascii="Garamond" w:hAnsi="Garamond"/>
          <w:color w:val="C00000"/>
          <w:sz w:val="16"/>
          <w:szCs w:val="16"/>
        </w:rPr>
        <w:t xml:space="preserve"> : </w:t>
      </w:r>
      <w:r w:rsidR="008C4095" w:rsidRPr="008C4095">
        <w:rPr>
          <w:color w:val="0000CC"/>
          <w:sz w:val="16"/>
          <w:szCs w:val="16"/>
        </w:rPr>
        <w:t>S</w:t>
      </w:r>
      <w:r w:rsidR="008C4095" w:rsidRPr="008C4095">
        <w:rPr>
          <w:color w:val="0000CC"/>
          <w:sz w:val="16"/>
          <w:szCs w:val="16"/>
          <w:vertAlign w:val="subscript"/>
        </w:rPr>
        <w:t>2</w:t>
      </w:r>
      <w:r w:rsidR="008C4095">
        <w:rPr>
          <w:color w:val="0000CC"/>
          <w:sz w:val="16"/>
          <w:szCs w:val="16"/>
        </w:rPr>
        <w:t xml:space="preserve"> </w:t>
      </w:r>
      <w:r w:rsidR="008C4095" w:rsidRPr="00CC5DD9">
        <w:rPr>
          <w:i/>
          <w:color w:val="0000CC"/>
          <w:sz w:val="16"/>
          <w:szCs w:val="16"/>
          <w:vertAlign w:val="subscript"/>
        </w:rPr>
        <w:t>→</w:t>
      </w:r>
      <w:r w:rsidR="00CC5DD9">
        <w:rPr>
          <w:i/>
          <w:color w:val="0000CC"/>
          <w:sz w:val="16"/>
          <w:szCs w:val="16"/>
          <w:vertAlign w:val="subscript"/>
        </w:rPr>
        <w:t xml:space="preserve"> </w:t>
      </w:r>
      <w:r w:rsidR="00CC5DD9">
        <w:rPr>
          <w:i/>
          <w:color w:val="0000CC"/>
          <w:sz w:val="16"/>
          <w:szCs w:val="16"/>
        </w:rPr>
        <w:t>/</w:t>
      </w:r>
      <w:r w:rsidR="008C4095">
        <w:rPr>
          <w:i/>
          <w:color w:val="0000CC"/>
          <w:sz w:val="16"/>
          <w:szCs w:val="16"/>
        </w:rPr>
        <w:t>a</w:t>
      </w:r>
      <w:r w:rsidR="008C4095" w:rsidRPr="008C4095">
        <w:rPr>
          <w:rFonts w:ascii="Garamond" w:hAnsi="Garamond"/>
          <w:color w:val="C00000"/>
          <w:sz w:val="16"/>
          <w:szCs w:val="16"/>
        </w:rPr>
        <w:t>]</w:t>
      </w:r>
      <w:r w:rsidRPr="00B24F6B">
        <w:rPr>
          <w:rFonts w:ascii="Garamond" w:hAnsi="Garamond"/>
          <w:sz w:val="20"/>
          <w:szCs w:val="20"/>
        </w:rPr>
        <w:t xml:space="preserve">. Seulement là c'est justement </w:t>
      </w:r>
      <w:r w:rsidRPr="008C4095">
        <w:rPr>
          <w:rFonts w:ascii="Garamond" w:hAnsi="Garamond"/>
          <w:i/>
          <w:sz w:val="20"/>
          <w:szCs w:val="20"/>
        </w:rPr>
        <w:t>quelque chose</w:t>
      </w:r>
      <w:r w:rsidRPr="00B24F6B">
        <w:rPr>
          <w:rFonts w:ascii="Garamond" w:hAnsi="Garamond"/>
          <w:sz w:val="20"/>
          <w:szCs w:val="20"/>
        </w:rPr>
        <w:t xml:space="preserve"> dont après tout </w:t>
      </w:r>
      <w:r w:rsidRPr="00E14AB7">
        <w:rPr>
          <w:rFonts w:ascii="Garamond" w:hAnsi="Garamond"/>
          <w:i/>
          <w:color w:val="0000CC"/>
          <w:sz w:val="20"/>
          <w:szCs w:val="20"/>
          <w:u w:val="single"/>
        </w:rPr>
        <w:t>la faille du discours scientifique</w:t>
      </w:r>
      <w:r w:rsidRPr="00B24F6B">
        <w:rPr>
          <w:rFonts w:ascii="Garamond" w:hAnsi="Garamond"/>
          <w:sz w:val="20"/>
          <w:szCs w:val="20"/>
        </w:rPr>
        <w:t>, je ne dirai pas nous permet</w:t>
      </w:r>
      <w:r w:rsidR="001B325E" w:rsidRPr="00B24F6B">
        <w:rPr>
          <w:rFonts w:ascii="Garamond" w:hAnsi="Garamond"/>
          <w:sz w:val="20"/>
          <w:szCs w:val="20"/>
        </w:rPr>
        <w:t> :</w:t>
      </w:r>
      <w:r w:rsidRPr="00B24F6B">
        <w:rPr>
          <w:rFonts w:ascii="Garamond" w:hAnsi="Garamond"/>
          <w:sz w:val="20"/>
          <w:szCs w:val="20"/>
        </w:rPr>
        <w:t xml:space="preserve"> nous </w:t>
      </w:r>
      <w:r w:rsidRPr="00B24F6B">
        <w:rPr>
          <w:rFonts w:ascii="Garamond" w:hAnsi="Garamond"/>
          <w:i/>
          <w:sz w:val="20"/>
          <w:szCs w:val="20"/>
        </w:rPr>
        <w:t>oblige</w:t>
      </w:r>
      <w:r w:rsidRPr="00B24F6B">
        <w:rPr>
          <w:rFonts w:ascii="Garamond" w:hAnsi="Garamond"/>
          <w:sz w:val="20"/>
          <w:szCs w:val="20"/>
        </w:rPr>
        <w:t xml:space="preserve"> à nous passer</w:t>
      </w:r>
      <w:r w:rsidR="008C4095">
        <w:rPr>
          <w:rFonts w:ascii="Garamond" w:hAnsi="Garamond"/>
          <w:sz w:val="20"/>
          <w:szCs w:val="20"/>
        </w:rPr>
        <w:t xml:space="preserve"> </w:t>
      </w:r>
      <w:r w:rsidR="008C4095" w:rsidRPr="008C4095">
        <w:rPr>
          <w:rFonts w:ascii="Garamond" w:hAnsi="Garamond"/>
          <w:color w:val="C00000"/>
          <w:sz w:val="16"/>
          <w:szCs w:val="16"/>
        </w:rPr>
        <w:t>[</w:t>
      </w:r>
      <w:r w:rsidR="008C4095">
        <w:rPr>
          <w:rFonts w:ascii="Garamond" w:hAnsi="Garamond"/>
          <w:color w:val="C00000"/>
          <w:sz w:val="16"/>
          <w:szCs w:val="16"/>
        </w:rPr>
        <w:t xml:space="preserve"> </w:t>
      </w:r>
      <w:r w:rsidR="008C4095" w:rsidRPr="008C4095">
        <w:rPr>
          <w:color w:val="0000CC"/>
          <w:sz w:val="16"/>
          <w:szCs w:val="16"/>
        </w:rPr>
        <w:t>H</w:t>
      </w:r>
      <w:r w:rsidR="008C4095">
        <w:rPr>
          <w:rFonts w:ascii="Garamond" w:hAnsi="Garamond"/>
          <w:color w:val="C00000"/>
          <w:sz w:val="16"/>
          <w:szCs w:val="16"/>
        </w:rPr>
        <w:t xml:space="preserve"> : </w:t>
      </w:r>
      <w:r w:rsidR="008C4095" w:rsidRPr="008C4095">
        <w:rPr>
          <w:color w:val="0000CC"/>
          <w:sz w:val="16"/>
          <w:szCs w:val="16"/>
        </w:rPr>
        <w:t>S</w:t>
      </w:r>
      <w:r w:rsidR="008C4095" w:rsidRPr="008C4095">
        <w:rPr>
          <w:color w:val="0000CC"/>
          <w:sz w:val="16"/>
          <w:szCs w:val="16"/>
          <w:vertAlign w:val="subscript"/>
        </w:rPr>
        <w:t>2</w:t>
      </w:r>
      <w:r w:rsidR="008C4095">
        <w:rPr>
          <w:color w:val="0000CC"/>
          <w:sz w:val="16"/>
          <w:szCs w:val="16"/>
        </w:rPr>
        <w:t xml:space="preserve"> </w:t>
      </w:r>
      <w:r w:rsidR="008C4095" w:rsidRPr="008C4095">
        <w:rPr>
          <w:rFonts w:ascii="Batang" w:eastAsia="Batang" w:hAnsi="Batang"/>
          <w:b/>
          <w:color w:val="0000CC"/>
          <w:sz w:val="16"/>
          <w:szCs w:val="16"/>
        </w:rPr>
        <w:t>◊</w:t>
      </w:r>
      <w:r w:rsidR="008C4095">
        <w:rPr>
          <w:i/>
          <w:color w:val="0000CC"/>
          <w:sz w:val="16"/>
          <w:szCs w:val="16"/>
        </w:rPr>
        <w:t xml:space="preserve"> a</w:t>
      </w:r>
      <w:r w:rsidR="008C4095" w:rsidRPr="008C4095">
        <w:rPr>
          <w:rFonts w:ascii="Garamond" w:hAnsi="Garamond"/>
          <w:color w:val="C00000"/>
          <w:sz w:val="16"/>
          <w:szCs w:val="16"/>
        </w:rPr>
        <w:t>]</w:t>
      </w:r>
      <w:r w:rsidR="008C4095">
        <w:rPr>
          <w:rFonts w:ascii="Garamond" w:hAnsi="Garamond"/>
          <w:sz w:val="20"/>
          <w:szCs w:val="20"/>
        </w:rPr>
        <w:t xml:space="preserve"> </w:t>
      </w:r>
      <w:r w:rsidRPr="00B24F6B">
        <w:rPr>
          <w:rFonts w:ascii="Garamond" w:hAnsi="Garamond"/>
          <w:sz w:val="20"/>
          <w:szCs w:val="20"/>
        </w:rPr>
        <w:t xml:space="preserve">. </w:t>
      </w:r>
    </w:p>
    <w:p w:rsidR="008B6F0F" w:rsidRDefault="008B6F0F">
      <w:pPr>
        <w:pStyle w:val="Corpsdetexte"/>
        <w:rPr>
          <w:rFonts w:ascii="Garamond" w:hAnsi="Garamond"/>
          <w:sz w:val="20"/>
          <w:szCs w:val="20"/>
        </w:rPr>
      </w:pPr>
    </w:p>
    <w:p w:rsidR="008B6F0F" w:rsidRDefault="00A96600" w:rsidP="00A96600">
      <w:pPr>
        <w:pStyle w:val="Corpsdetexte"/>
        <w:jc w:val="center"/>
        <w:rPr>
          <w:rFonts w:ascii="Garamond" w:hAnsi="Garamond"/>
          <w:sz w:val="20"/>
          <w:szCs w:val="20"/>
        </w:rPr>
      </w:pPr>
      <w:r>
        <w:rPr>
          <w:rFonts w:ascii="Garamond" w:hAnsi="Garamond"/>
          <w:noProof/>
          <w:sz w:val="20"/>
          <w:szCs w:val="20"/>
        </w:rPr>
        <w:drawing>
          <wp:inline distT="0" distB="0" distL="0" distR="0" wp14:anchorId="4B073C09" wp14:editId="6F970ACB">
            <wp:extent cx="1478280" cy="887479"/>
            <wp:effectExtent l="0" t="0" r="7620" b="8255"/>
            <wp:docPr id="45" name="Image 45" descr="C:\Users\Alain\Desktop\Lacan séminaires\Ressources\Doc S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56.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9109" cy="887977"/>
                    </a:xfrm>
                    <a:prstGeom prst="rect">
                      <a:avLst/>
                    </a:prstGeom>
                    <a:noFill/>
                    <a:ln>
                      <a:noFill/>
                    </a:ln>
                  </pic:spPr>
                </pic:pic>
              </a:graphicData>
            </a:graphic>
          </wp:inline>
        </w:drawing>
      </w:r>
    </w:p>
    <w:p w:rsidR="00E14AB7" w:rsidRPr="00B24F6B" w:rsidRDefault="00E14AB7" w:rsidP="00304263">
      <w:pPr>
        <w:pStyle w:val="Corpsdetexte"/>
        <w:jc w:val="center"/>
        <w:rPr>
          <w:rFonts w:ascii="Garamond" w:hAnsi="Garamond"/>
          <w:sz w:val="20"/>
          <w:szCs w:val="20"/>
        </w:rPr>
      </w:pPr>
    </w:p>
    <w:p w:rsidR="008C4095" w:rsidRDefault="00304263">
      <w:pPr>
        <w:pStyle w:val="Corpsdetexte"/>
        <w:rPr>
          <w:rFonts w:ascii="Garamond" w:hAnsi="Garamond"/>
          <w:i/>
          <w:color w:val="C00000"/>
          <w:sz w:val="16"/>
          <w:szCs w:val="16"/>
        </w:rPr>
      </w:pPr>
      <w:r w:rsidRPr="008C4095">
        <w:rPr>
          <w:rFonts w:ascii="Garamond" w:hAnsi="Garamond"/>
          <w:color w:val="C00000"/>
          <w:sz w:val="16"/>
          <w:szCs w:val="16"/>
        </w:rPr>
        <w:t>[</w:t>
      </w:r>
      <w:r w:rsidR="008C4095">
        <w:rPr>
          <w:rFonts w:ascii="Garamond" w:hAnsi="Garamond"/>
          <w:color w:val="C00000"/>
          <w:sz w:val="16"/>
          <w:szCs w:val="16"/>
        </w:rPr>
        <w:t xml:space="preserve"> </w:t>
      </w:r>
      <w:r w:rsidRPr="008C4095">
        <w:rPr>
          <w:rFonts w:ascii="Garamond" w:hAnsi="Garamond"/>
          <w:i/>
          <w:color w:val="C00000"/>
          <w:sz w:val="16"/>
          <w:szCs w:val="16"/>
        </w:rPr>
        <w:t xml:space="preserve">dans le discours </w:t>
      </w:r>
      <w:r w:rsidRPr="008C4095">
        <w:rPr>
          <w:rFonts w:ascii="Times New Roman" w:hAnsi="Times New Roman" w:cs="Times New Roman"/>
          <w:color w:val="0000CC"/>
          <w:sz w:val="16"/>
          <w:szCs w:val="16"/>
        </w:rPr>
        <w:t>M</w:t>
      </w:r>
      <w:r w:rsidRPr="008C4095">
        <w:rPr>
          <w:rFonts w:ascii="Garamond" w:hAnsi="Garamond"/>
          <w:color w:val="C00000"/>
          <w:sz w:val="16"/>
          <w:szCs w:val="16"/>
        </w:rPr>
        <w:t xml:space="preserve"> : </w:t>
      </w:r>
      <w:r w:rsidRPr="008C4095">
        <w:rPr>
          <w:rFonts w:ascii="Times New Roman" w:hAnsi="Times New Roman" w:cs="Times New Roman"/>
          <w:color w:val="0000CC"/>
          <w:sz w:val="16"/>
          <w:szCs w:val="16"/>
        </w:rPr>
        <w:t>S</w:t>
      </w:r>
      <w:r w:rsidRPr="008C4095">
        <w:rPr>
          <w:rFonts w:ascii="Times New Roman" w:hAnsi="Times New Roman" w:cs="Times New Roman"/>
          <w:color w:val="0000CC"/>
          <w:sz w:val="16"/>
          <w:szCs w:val="16"/>
          <w:vertAlign w:val="subscript"/>
        </w:rPr>
        <w:t>1</w:t>
      </w:r>
      <w:r w:rsidRPr="008C4095">
        <w:rPr>
          <w:rFonts w:ascii="Garamond" w:hAnsi="Garamond"/>
          <w:i/>
          <w:color w:val="C00000"/>
          <w:sz w:val="16"/>
          <w:szCs w:val="16"/>
        </w:rPr>
        <w:t>(le Maître)</w:t>
      </w:r>
      <w:r w:rsidRPr="008C4095">
        <w:rPr>
          <w:rFonts w:ascii="Garamond" w:hAnsi="Garamond"/>
          <w:color w:val="C00000"/>
          <w:sz w:val="16"/>
          <w:szCs w:val="16"/>
        </w:rPr>
        <w:t xml:space="preserve"> </w:t>
      </w:r>
      <w:r w:rsidR="008C4095" w:rsidRPr="004C435F">
        <w:rPr>
          <w:rFonts w:ascii="Times New Roman" w:hAnsi="Times New Roman" w:cs="Times New Roman"/>
          <w:i/>
          <w:color w:val="0000CC"/>
          <w:sz w:val="16"/>
          <w:szCs w:val="16"/>
          <w:vertAlign w:val="subscript"/>
        </w:rPr>
        <w:t>→</w:t>
      </w:r>
      <w:r w:rsidRPr="008C4095">
        <w:rPr>
          <w:rFonts w:ascii="Garamond" w:hAnsi="Garamond"/>
          <w:color w:val="C00000"/>
          <w:sz w:val="16"/>
          <w:szCs w:val="16"/>
        </w:rPr>
        <w:t xml:space="preserve"> </w:t>
      </w:r>
      <w:r w:rsidRPr="008C4095">
        <w:rPr>
          <w:rFonts w:ascii="Times New Roman" w:hAnsi="Times New Roman" w:cs="Times New Roman"/>
          <w:color w:val="0000CC"/>
          <w:sz w:val="16"/>
          <w:szCs w:val="16"/>
        </w:rPr>
        <w:t>S</w:t>
      </w:r>
      <w:r w:rsidRPr="008C4095">
        <w:rPr>
          <w:rFonts w:ascii="Times New Roman" w:hAnsi="Times New Roman" w:cs="Times New Roman"/>
          <w:color w:val="0000CC"/>
          <w:sz w:val="16"/>
          <w:szCs w:val="16"/>
          <w:vertAlign w:val="subscript"/>
        </w:rPr>
        <w:t>2</w:t>
      </w:r>
      <w:r w:rsidRPr="008C4095">
        <w:rPr>
          <w:rFonts w:ascii="Garamond" w:hAnsi="Garamond"/>
          <w:i/>
          <w:color w:val="C00000"/>
          <w:sz w:val="16"/>
          <w:szCs w:val="16"/>
        </w:rPr>
        <w:t>(l’esclave : le savoir)</w:t>
      </w:r>
      <w:r w:rsidRPr="008C4095">
        <w:rPr>
          <w:rFonts w:ascii="Garamond" w:hAnsi="Garamond"/>
          <w:color w:val="C00000"/>
          <w:sz w:val="16"/>
          <w:szCs w:val="16"/>
        </w:rPr>
        <w:t xml:space="preserve"> </w:t>
      </w:r>
      <w:r w:rsidR="008C4095" w:rsidRPr="004C435F">
        <w:rPr>
          <w:rFonts w:ascii="Times New Roman" w:hAnsi="Times New Roman" w:cs="Times New Roman"/>
          <w:i/>
          <w:color w:val="0000CC"/>
          <w:sz w:val="16"/>
          <w:szCs w:val="16"/>
          <w:vertAlign w:val="subscript"/>
        </w:rPr>
        <w:t>→</w:t>
      </w:r>
      <w:r w:rsidR="008C4095">
        <w:rPr>
          <w:rFonts w:ascii="Times New Roman" w:hAnsi="Times New Roman" w:cs="Times New Roman"/>
          <w:i/>
          <w:color w:val="0000CC"/>
          <w:sz w:val="16"/>
          <w:szCs w:val="16"/>
        </w:rPr>
        <w:t xml:space="preserve"> a</w:t>
      </w:r>
      <w:r w:rsidR="008C4095" w:rsidRPr="008C4095">
        <w:rPr>
          <w:rFonts w:ascii="Garamond" w:hAnsi="Garamond"/>
          <w:i/>
          <w:color w:val="C00000"/>
          <w:sz w:val="16"/>
          <w:szCs w:val="16"/>
        </w:rPr>
        <w:t>(le produit)</w:t>
      </w:r>
    </w:p>
    <w:p w:rsidR="008D0378" w:rsidRPr="008C4095" w:rsidRDefault="008C4095">
      <w:pPr>
        <w:pStyle w:val="Corpsdetexte"/>
        <w:rPr>
          <w:rFonts w:ascii="Garamond" w:hAnsi="Garamond"/>
          <w:color w:val="C00000"/>
          <w:sz w:val="16"/>
          <w:szCs w:val="16"/>
        </w:rPr>
      </w:pPr>
      <w:r>
        <w:rPr>
          <w:rFonts w:ascii="Garamond" w:hAnsi="Garamond"/>
          <w:i/>
          <w:color w:val="C00000"/>
          <w:sz w:val="16"/>
          <w:szCs w:val="16"/>
        </w:rPr>
        <w:t xml:space="preserve">  </w:t>
      </w:r>
      <w:r w:rsidRPr="008C4095">
        <w:rPr>
          <w:rFonts w:ascii="Garamond" w:hAnsi="Garamond"/>
          <w:i/>
          <w:color w:val="C00000"/>
          <w:sz w:val="16"/>
          <w:szCs w:val="16"/>
        </w:rPr>
        <w:t xml:space="preserve">dans le discours </w:t>
      </w:r>
      <w:r>
        <w:rPr>
          <w:rFonts w:ascii="Times New Roman" w:hAnsi="Times New Roman" w:cs="Times New Roman"/>
          <w:color w:val="0000CC"/>
          <w:sz w:val="16"/>
          <w:szCs w:val="16"/>
        </w:rPr>
        <w:t>H</w:t>
      </w:r>
      <w:r w:rsidRPr="008C4095">
        <w:rPr>
          <w:rFonts w:ascii="Garamond" w:hAnsi="Garamond"/>
          <w:color w:val="C00000"/>
          <w:sz w:val="16"/>
          <w:szCs w:val="16"/>
        </w:rPr>
        <w:t xml:space="preserve"> : </w:t>
      </w:r>
      <w:r w:rsidRPr="008C4095">
        <w:rPr>
          <w:rFonts w:ascii="Times New Roman" w:hAnsi="Times New Roman" w:cs="Times New Roman"/>
          <w:color w:val="0000CC"/>
          <w:sz w:val="16"/>
          <w:szCs w:val="16"/>
        </w:rPr>
        <w:t>S</w:t>
      </w:r>
      <w:r w:rsidRPr="008C4095">
        <w:rPr>
          <w:rFonts w:ascii="Times New Roman" w:hAnsi="Times New Roman" w:cs="Times New Roman"/>
          <w:color w:val="0000CC"/>
          <w:sz w:val="16"/>
          <w:szCs w:val="16"/>
          <w:vertAlign w:val="subscript"/>
        </w:rPr>
        <w:t>1</w:t>
      </w:r>
      <w:r w:rsidRPr="008C4095">
        <w:rPr>
          <w:rFonts w:ascii="Garamond" w:hAnsi="Garamond"/>
          <w:i/>
          <w:color w:val="C00000"/>
          <w:sz w:val="16"/>
          <w:szCs w:val="16"/>
        </w:rPr>
        <w:t>(le Maître)</w:t>
      </w:r>
      <w:r w:rsidRPr="008C4095">
        <w:rPr>
          <w:rFonts w:ascii="Garamond" w:hAnsi="Garamond"/>
          <w:color w:val="C00000"/>
          <w:sz w:val="16"/>
          <w:szCs w:val="16"/>
        </w:rPr>
        <w:t xml:space="preserve"> </w:t>
      </w:r>
      <w:r w:rsidRPr="004C435F">
        <w:rPr>
          <w:rFonts w:ascii="Times New Roman" w:hAnsi="Times New Roman" w:cs="Times New Roman"/>
          <w:i/>
          <w:color w:val="0000CC"/>
          <w:sz w:val="16"/>
          <w:szCs w:val="16"/>
          <w:vertAlign w:val="subscript"/>
        </w:rPr>
        <w:t>→</w:t>
      </w:r>
      <w:r w:rsidRPr="008C4095">
        <w:rPr>
          <w:rFonts w:ascii="Garamond" w:hAnsi="Garamond"/>
          <w:color w:val="C00000"/>
          <w:sz w:val="16"/>
          <w:szCs w:val="16"/>
        </w:rPr>
        <w:t xml:space="preserve"> </w:t>
      </w:r>
      <w:r w:rsidRPr="008C4095">
        <w:rPr>
          <w:rFonts w:ascii="Times New Roman" w:hAnsi="Times New Roman" w:cs="Times New Roman"/>
          <w:color w:val="0000CC"/>
          <w:sz w:val="16"/>
          <w:szCs w:val="16"/>
        </w:rPr>
        <w:t>S</w:t>
      </w:r>
      <w:r w:rsidRPr="008C4095">
        <w:rPr>
          <w:rFonts w:ascii="Times New Roman" w:hAnsi="Times New Roman" w:cs="Times New Roman"/>
          <w:color w:val="0000CC"/>
          <w:sz w:val="16"/>
          <w:szCs w:val="16"/>
          <w:vertAlign w:val="subscript"/>
        </w:rPr>
        <w:t>2</w:t>
      </w:r>
      <w:r w:rsidRPr="008C4095">
        <w:rPr>
          <w:rFonts w:ascii="Garamond" w:hAnsi="Garamond"/>
          <w:i/>
          <w:color w:val="C00000"/>
          <w:sz w:val="16"/>
          <w:szCs w:val="16"/>
        </w:rPr>
        <w:t>(l’esclave : le savoir)</w:t>
      </w:r>
      <w:r w:rsidRPr="008C4095">
        <w:rPr>
          <w:rFonts w:ascii="Garamond" w:hAnsi="Garamond"/>
          <w:color w:val="C00000"/>
          <w:sz w:val="16"/>
          <w:szCs w:val="16"/>
        </w:rPr>
        <w:t xml:space="preserve"> </w:t>
      </w:r>
      <w:r w:rsidRPr="008C4095">
        <w:rPr>
          <w:rFonts w:ascii="Batang" w:eastAsia="Batang" w:hAnsi="Batang"/>
          <w:b/>
          <w:color w:val="0000CC"/>
          <w:sz w:val="16"/>
          <w:szCs w:val="16"/>
        </w:rPr>
        <w:t>◊</w:t>
      </w:r>
      <w:r w:rsidRPr="008C4095">
        <w:rPr>
          <w:rFonts w:ascii="Garamond" w:hAnsi="Garamond"/>
          <w:i/>
          <w:color w:val="C00000"/>
          <w:sz w:val="16"/>
          <w:szCs w:val="16"/>
        </w:rPr>
        <w:t xml:space="preserve"> (le produit)</w:t>
      </w:r>
      <w:r w:rsidR="00E14AB7">
        <w:rPr>
          <w:rFonts w:ascii="Garamond" w:hAnsi="Garamond"/>
          <w:color w:val="C00000"/>
          <w:sz w:val="16"/>
          <w:szCs w:val="16"/>
        </w:rPr>
        <w:t xml:space="preserve">. </w:t>
      </w:r>
      <w:r w:rsidR="00E14AB7" w:rsidRPr="008C4095">
        <w:rPr>
          <w:rFonts w:ascii="Times New Roman" w:hAnsi="Times New Roman" w:cs="Times New Roman"/>
          <w:color w:val="0000CC"/>
          <w:sz w:val="16"/>
          <w:szCs w:val="16"/>
        </w:rPr>
        <w:t>S</w:t>
      </w:r>
      <w:r w:rsidR="00E14AB7" w:rsidRPr="008C4095">
        <w:rPr>
          <w:rFonts w:ascii="Times New Roman" w:hAnsi="Times New Roman" w:cs="Times New Roman"/>
          <w:color w:val="0000CC"/>
          <w:sz w:val="16"/>
          <w:szCs w:val="16"/>
          <w:vertAlign w:val="subscript"/>
        </w:rPr>
        <w:t>2</w:t>
      </w:r>
      <w:r w:rsidR="00E14AB7">
        <w:rPr>
          <w:rFonts w:ascii="Times New Roman" w:hAnsi="Times New Roman" w:cs="Times New Roman"/>
          <w:color w:val="0000CC"/>
          <w:sz w:val="16"/>
          <w:szCs w:val="16"/>
          <w:vertAlign w:val="subscript"/>
        </w:rPr>
        <w:t xml:space="preserve"> </w:t>
      </w:r>
      <w:r w:rsidR="00E14AB7" w:rsidRPr="008C4095">
        <w:rPr>
          <w:rFonts w:ascii="Batang" w:eastAsia="Batang" w:hAnsi="Batang"/>
          <w:b/>
          <w:color w:val="0000CC"/>
          <w:sz w:val="16"/>
          <w:szCs w:val="16"/>
        </w:rPr>
        <w:t>◊</w:t>
      </w:r>
      <w:r w:rsidR="00E14AB7">
        <w:rPr>
          <w:rFonts w:ascii="Times New Roman" w:hAnsi="Times New Roman" w:cs="Times New Roman"/>
          <w:i/>
          <w:color w:val="0000CC"/>
          <w:sz w:val="16"/>
          <w:szCs w:val="16"/>
        </w:rPr>
        <w:t xml:space="preserve"> a </w:t>
      </w:r>
      <w:r w:rsidR="00E14AB7" w:rsidRPr="00E14AB7">
        <w:rPr>
          <w:rFonts w:ascii="Garamond" w:hAnsi="Garamond" w:cs="Times New Roman"/>
          <w:i/>
          <w:color w:val="C00000"/>
          <w:sz w:val="16"/>
          <w:szCs w:val="16"/>
        </w:rPr>
        <w:t xml:space="preserve">est </w:t>
      </w:r>
      <w:r w:rsidR="00E14AB7" w:rsidRPr="00E14AB7">
        <w:rPr>
          <w:rFonts w:ascii="Garamond" w:hAnsi="Garamond" w:cs="Times New Roman"/>
          <w:i/>
          <w:color w:val="0000CC"/>
          <w:sz w:val="16"/>
          <w:szCs w:val="16"/>
          <w:u w:val="single"/>
        </w:rPr>
        <w:t>la faille du discours scientifique</w:t>
      </w:r>
      <w:r w:rsidR="00E14AB7">
        <w:rPr>
          <w:rFonts w:ascii="Garamond" w:hAnsi="Garamond"/>
          <w:color w:val="C00000"/>
          <w:sz w:val="16"/>
          <w:szCs w:val="16"/>
        </w:rPr>
        <w:t xml:space="preserve"> : </w:t>
      </w:r>
      <w:r w:rsidR="00E14AB7" w:rsidRPr="00E14AB7">
        <w:rPr>
          <w:rFonts w:ascii="Garamond" w:hAnsi="Garamond"/>
          <w:i/>
          <w:color w:val="C00000"/>
          <w:sz w:val="16"/>
          <w:szCs w:val="16"/>
        </w:rPr>
        <w:t>le savoir ne peut plus saisir</w:t>
      </w:r>
      <w:r w:rsidR="00E14AB7">
        <w:rPr>
          <w:rFonts w:ascii="Garamond" w:hAnsi="Garamond"/>
          <w:i/>
          <w:color w:val="C00000"/>
          <w:sz w:val="16"/>
          <w:szCs w:val="16"/>
        </w:rPr>
        <w:t> (</w:t>
      </w:r>
      <w:proofErr w:type="spellStart"/>
      <w:r w:rsidR="00E14AB7">
        <w:rPr>
          <w:rFonts w:ascii="Garamond" w:hAnsi="Garamond"/>
          <w:i/>
          <w:color w:val="C00000"/>
          <w:sz w:val="16"/>
          <w:szCs w:val="16"/>
        </w:rPr>
        <w:t>begriff</w:t>
      </w:r>
      <w:proofErr w:type="spellEnd"/>
      <w:r w:rsidR="00E14AB7">
        <w:rPr>
          <w:rFonts w:ascii="Garamond" w:hAnsi="Garamond"/>
          <w:i/>
          <w:color w:val="C00000"/>
          <w:sz w:val="16"/>
          <w:szCs w:val="16"/>
        </w:rPr>
        <w:t>)</w:t>
      </w:r>
      <w:r w:rsidR="00E14AB7" w:rsidRPr="00E14AB7">
        <w:rPr>
          <w:rFonts w:ascii="Garamond" w:hAnsi="Garamond"/>
          <w:i/>
          <w:color w:val="C00000"/>
          <w:sz w:val="16"/>
          <w:szCs w:val="16"/>
        </w:rPr>
        <w:t xml:space="preserve"> son objet</w:t>
      </w:r>
      <w:r w:rsidR="00304263" w:rsidRPr="008C4095">
        <w:rPr>
          <w:rFonts w:ascii="Garamond" w:hAnsi="Garamond"/>
          <w:color w:val="C00000"/>
          <w:sz w:val="16"/>
          <w:szCs w:val="16"/>
        </w:rPr>
        <w:t>]</w:t>
      </w:r>
    </w:p>
    <w:p w:rsidR="00A96600" w:rsidRDefault="00A96600">
      <w:pPr>
        <w:pStyle w:val="Corpsdetexte"/>
        <w:rPr>
          <w:rFonts w:ascii="Garamond" w:hAnsi="Garamond"/>
          <w:sz w:val="20"/>
          <w:szCs w:val="20"/>
        </w:rPr>
      </w:pPr>
    </w:p>
    <w:p w:rsidR="00251462" w:rsidRDefault="001B3CE3">
      <w:pPr>
        <w:pStyle w:val="Corpsdetexte"/>
        <w:rPr>
          <w:rFonts w:ascii="Garamond" w:hAnsi="Garamond"/>
          <w:sz w:val="20"/>
          <w:szCs w:val="20"/>
        </w:rPr>
      </w:pPr>
      <w:r w:rsidRPr="00B24F6B">
        <w:rPr>
          <w:rFonts w:ascii="Garamond" w:hAnsi="Garamond"/>
          <w:sz w:val="20"/>
          <w:szCs w:val="20"/>
        </w:rPr>
        <w:t>Il n'y a aucun besoin de savoir pourquoi</w:t>
      </w:r>
      <w:r w:rsidR="003852C7" w:rsidRPr="00B24F6B">
        <w:rPr>
          <w:rFonts w:ascii="Garamond" w:hAnsi="Garamond"/>
          <w:sz w:val="20"/>
          <w:szCs w:val="20"/>
        </w:rPr>
        <w:t xml:space="preserve"> </w:t>
      </w:r>
      <w:r w:rsidRPr="00B24F6B">
        <w:rPr>
          <w:rFonts w:ascii="Garamond" w:hAnsi="Garamond"/>
          <w:sz w:val="20"/>
          <w:szCs w:val="20"/>
        </w:rPr>
        <w:t>ce dont ARISTOTE part à l'origine</w:t>
      </w:r>
      <w:r w:rsidR="00251462">
        <w:rPr>
          <w:rFonts w:ascii="Garamond" w:hAnsi="Garamond"/>
          <w:sz w:val="20"/>
          <w:szCs w:val="20"/>
        </w:rPr>
        <w:t>…</w:t>
      </w:r>
      <w:r w:rsidR="003852C7" w:rsidRPr="00B24F6B">
        <w:rPr>
          <w:rFonts w:ascii="Garamond" w:hAnsi="Garamond"/>
          <w:sz w:val="20"/>
          <w:szCs w:val="20"/>
        </w:rPr>
        <w:t xml:space="preserve"> </w:t>
      </w:r>
    </w:p>
    <w:p w:rsidR="009F3BE5" w:rsidRDefault="00251462">
      <w:pPr>
        <w:pStyle w:val="Corpsdetexte"/>
        <w:rPr>
          <w:rFonts w:ascii="Garamond" w:hAnsi="Garamond"/>
          <w:sz w:val="20"/>
          <w:szCs w:val="20"/>
        </w:rPr>
      </w:pPr>
      <w:r>
        <w:rPr>
          <w:rFonts w:ascii="Garamond" w:hAnsi="Garamond"/>
          <w:sz w:val="20"/>
          <w:szCs w:val="20"/>
        </w:rPr>
        <w:t>N</w:t>
      </w:r>
      <w:r w:rsidR="001B3CE3" w:rsidRPr="00B24F6B">
        <w:rPr>
          <w:rFonts w:ascii="Garamond" w:hAnsi="Garamond"/>
          <w:sz w:val="20"/>
          <w:szCs w:val="20"/>
        </w:rPr>
        <w:t>ous n'avons plus aucun besoin de savoir que</w:t>
      </w:r>
      <w:r w:rsidR="0036509E">
        <w:rPr>
          <w:rFonts w:ascii="Garamond" w:hAnsi="Garamond"/>
          <w:sz w:val="20"/>
          <w:szCs w:val="20"/>
        </w:rPr>
        <w:t> :</w:t>
      </w:r>
      <w:r w:rsidR="003852C7" w:rsidRPr="00B24F6B">
        <w:rPr>
          <w:rFonts w:ascii="Garamond" w:hAnsi="Garamond"/>
          <w:sz w:val="20"/>
          <w:szCs w:val="20"/>
        </w:rPr>
        <w:t xml:space="preserve"> </w:t>
      </w:r>
      <w:r w:rsidR="001B3CE3" w:rsidRPr="00B24F6B">
        <w:rPr>
          <w:rFonts w:ascii="Garamond" w:hAnsi="Garamond"/>
          <w:sz w:val="20"/>
          <w:szCs w:val="20"/>
        </w:rPr>
        <w:t>imputer à la pierre qu'elle sait le lieu qu'elle doit rejoindre</w:t>
      </w:r>
      <w:r w:rsidR="00E11456">
        <w:rPr>
          <w:rFonts w:ascii="Garamond" w:hAnsi="Garamond"/>
          <w:sz w:val="20"/>
          <w:szCs w:val="20"/>
        </w:rPr>
        <w:t>,</w:t>
      </w:r>
      <w:r w:rsidR="001B3CE3" w:rsidRPr="00B24F6B">
        <w:rPr>
          <w:rFonts w:ascii="Garamond" w:hAnsi="Garamond"/>
          <w:sz w:val="20"/>
          <w:szCs w:val="20"/>
        </w:rPr>
        <w:t xml:space="preserve"> pour nous expliquer les effets de la gravitation. </w:t>
      </w:r>
    </w:p>
    <w:p w:rsidR="009F3BE5" w:rsidRDefault="009F3BE5">
      <w:pPr>
        <w:pStyle w:val="Corpsdetexte"/>
        <w:rPr>
          <w:rFonts w:ascii="Garamond" w:hAnsi="Garamond"/>
          <w:sz w:val="20"/>
          <w:szCs w:val="20"/>
        </w:rPr>
      </w:pPr>
    </w:p>
    <w:p w:rsidR="003852C7" w:rsidRPr="00B24F6B" w:rsidRDefault="00A226B2">
      <w:pPr>
        <w:pStyle w:val="Corpsdetexte"/>
        <w:rPr>
          <w:rFonts w:ascii="Garamond" w:hAnsi="Garamond"/>
          <w:sz w:val="20"/>
          <w:szCs w:val="20"/>
        </w:rPr>
      </w:pPr>
      <w:r w:rsidRPr="00A226B2">
        <w:rPr>
          <w:rFonts w:ascii="Garamond" w:hAnsi="Garamond"/>
          <w:color w:val="C00000"/>
          <w:sz w:val="16"/>
          <w:szCs w:val="16"/>
        </w:rPr>
        <w:t>[</w:t>
      </w:r>
      <w:r w:rsidRPr="009F3BE5">
        <w:rPr>
          <w:rFonts w:ascii="Garamond" w:hAnsi="Garamond"/>
          <w:i/>
          <w:color w:val="C00000"/>
          <w:sz w:val="16"/>
          <w:szCs w:val="16"/>
        </w:rPr>
        <w:t xml:space="preserve">le discours scientifique ne peut pas « savoir son </w:t>
      </w:r>
      <w:r w:rsidRPr="009F3BE5">
        <w:rPr>
          <w:rFonts w:ascii="Garamond" w:hAnsi="Garamond"/>
          <w:i/>
          <w:color w:val="0000CC"/>
          <w:sz w:val="16"/>
          <w:szCs w:val="16"/>
        </w:rPr>
        <w:t>Bien</w:t>
      </w:r>
      <w:r w:rsidRPr="009F3BE5">
        <w:rPr>
          <w:rFonts w:ascii="Garamond" w:hAnsi="Garamond"/>
          <w:i/>
          <w:color w:val="C00000"/>
          <w:sz w:val="16"/>
          <w:szCs w:val="16"/>
        </w:rPr>
        <w:t xml:space="preserve"> » </w:t>
      </w:r>
      <w:r w:rsidR="009F3BE5">
        <w:rPr>
          <w:rFonts w:ascii="Garamond" w:hAnsi="Garamond"/>
          <w:i/>
          <w:color w:val="C00000"/>
          <w:sz w:val="16"/>
          <w:szCs w:val="16"/>
        </w:rPr>
        <w:t>(</w:t>
      </w:r>
      <w:r w:rsidRPr="009F3BE5">
        <w:rPr>
          <w:rFonts w:ascii="Garamond" w:hAnsi="Garamond"/>
          <w:i/>
          <w:color w:val="C00000"/>
          <w:sz w:val="16"/>
          <w:szCs w:val="16"/>
        </w:rPr>
        <w:t>coupé de son objet :</w:t>
      </w:r>
      <w:r>
        <w:rPr>
          <w:rFonts w:ascii="Garamond" w:hAnsi="Garamond"/>
          <w:color w:val="C00000"/>
          <w:sz w:val="16"/>
          <w:szCs w:val="16"/>
        </w:rPr>
        <w:t xml:space="preserve"> </w:t>
      </w:r>
      <w:r w:rsidRPr="008C4095">
        <w:rPr>
          <w:rFonts w:ascii="Times New Roman" w:hAnsi="Times New Roman" w:cs="Times New Roman"/>
          <w:color w:val="0000CC"/>
          <w:sz w:val="16"/>
          <w:szCs w:val="16"/>
        </w:rPr>
        <w:t>S</w:t>
      </w:r>
      <w:r w:rsidRPr="008C4095">
        <w:rPr>
          <w:rFonts w:ascii="Times New Roman" w:hAnsi="Times New Roman" w:cs="Times New Roman"/>
          <w:color w:val="0000CC"/>
          <w:sz w:val="16"/>
          <w:szCs w:val="16"/>
          <w:vertAlign w:val="subscript"/>
        </w:rPr>
        <w:t>2</w:t>
      </w:r>
      <w:r w:rsidRPr="008C4095">
        <w:rPr>
          <w:rFonts w:ascii="Batang" w:eastAsia="Batang" w:hAnsi="Batang"/>
          <w:b/>
          <w:color w:val="0000CC"/>
          <w:sz w:val="16"/>
          <w:szCs w:val="16"/>
        </w:rPr>
        <w:t>◊</w:t>
      </w:r>
      <w:r>
        <w:rPr>
          <w:rFonts w:ascii="Times New Roman" w:hAnsi="Times New Roman" w:cs="Times New Roman"/>
          <w:i/>
          <w:color w:val="0000CC"/>
          <w:sz w:val="16"/>
          <w:szCs w:val="16"/>
        </w:rPr>
        <w:t>a</w:t>
      </w:r>
      <w:r w:rsidR="009F3BE5">
        <w:rPr>
          <w:rFonts w:ascii="Times New Roman" w:hAnsi="Times New Roman" w:cs="Times New Roman"/>
          <w:i/>
          <w:color w:val="0000CC"/>
          <w:sz w:val="16"/>
          <w:szCs w:val="16"/>
        </w:rPr>
        <w:t>)</w:t>
      </w:r>
      <w:r>
        <w:rPr>
          <w:rFonts w:ascii="Times New Roman" w:hAnsi="Times New Roman" w:cs="Times New Roman"/>
          <w:i/>
          <w:color w:val="0000CC"/>
          <w:sz w:val="16"/>
          <w:szCs w:val="16"/>
        </w:rPr>
        <w:t xml:space="preserve"> </w:t>
      </w:r>
      <w:r w:rsidRPr="00A226B2">
        <w:rPr>
          <w:rFonts w:ascii="Times New Roman" w:hAnsi="Times New Roman" w:cs="Times New Roman"/>
          <w:i/>
          <w:color w:val="0000CC"/>
          <w:sz w:val="16"/>
          <w:szCs w:val="16"/>
          <w:vertAlign w:val="subscript"/>
        </w:rPr>
        <w:t>→</w:t>
      </w:r>
      <w:r>
        <w:rPr>
          <w:rFonts w:ascii="Times New Roman" w:hAnsi="Times New Roman" w:cs="Times New Roman"/>
          <w:i/>
          <w:color w:val="0000CC"/>
          <w:sz w:val="16"/>
          <w:szCs w:val="16"/>
          <w:vertAlign w:val="subscript"/>
        </w:rPr>
        <w:t xml:space="preserve"> </w:t>
      </w:r>
      <w:r w:rsidRPr="009F3BE5">
        <w:rPr>
          <w:rFonts w:ascii="Garamond" w:hAnsi="Garamond" w:cs="Times New Roman"/>
          <w:i/>
          <w:color w:val="C00000"/>
          <w:sz w:val="16"/>
          <w:szCs w:val="16"/>
        </w:rPr>
        <w:t>si la cause finale</w:t>
      </w:r>
      <w:r w:rsidRPr="009F3BE5">
        <w:rPr>
          <w:rFonts w:ascii="Times New Roman" w:hAnsi="Times New Roman" w:cs="Times New Roman"/>
          <w:i/>
          <w:color w:val="C00000"/>
          <w:sz w:val="16"/>
          <w:szCs w:val="16"/>
        </w:rPr>
        <w:t xml:space="preserve"> </w:t>
      </w:r>
      <w:r w:rsidRPr="009F3BE5">
        <w:rPr>
          <w:rFonts w:ascii="Garamond" w:hAnsi="Garamond"/>
          <w:i/>
          <w:color w:val="C00000"/>
          <w:sz w:val="16"/>
          <w:szCs w:val="16"/>
        </w:rPr>
        <w:t>est in</w:t>
      </w:r>
      <w:r w:rsidR="009F3BE5" w:rsidRPr="009F3BE5">
        <w:rPr>
          <w:rFonts w:ascii="Garamond" w:hAnsi="Garamond"/>
          <w:i/>
          <w:color w:val="C00000"/>
          <w:sz w:val="16"/>
          <w:szCs w:val="16"/>
        </w:rPr>
        <w:t>h</w:t>
      </w:r>
      <w:r w:rsidRPr="009F3BE5">
        <w:rPr>
          <w:rFonts w:ascii="Garamond" w:hAnsi="Garamond"/>
          <w:i/>
          <w:color w:val="C00000"/>
          <w:sz w:val="16"/>
          <w:szCs w:val="16"/>
        </w:rPr>
        <w:t>ére</w:t>
      </w:r>
      <w:r w:rsidR="009F3BE5" w:rsidRPr="009F3BE5">
        <w:rPr>
          <w:rFonts w:ascii="Garamond" w:hAnsi="Garamond"/>
          <w:i/>
          <w:color w:val="C00000"/>
          <w:sz w:val="16"/>
          <w:szCs w:val="16"/>
        </w:rPr>
        <w:t>nt</w:t>
      </w:r>
      <w:r w:rsidRPr="009F3BE5">
        <w:rPr>
          <w:rFonts w:ascii="Garamond" w:hAnsi="Garamond"/>
          <w:i/>
          <w:color w:val="C00000"/>
          <w:sz w:val="16"/>
          <w:szCs w:val="16"/>
        </w:rPr>
        <w:t>e à l’objet, elle ne peut pas être sue</w:t>
      </w:r>
      <w:r w:rsidR="009F3BE5" w:rsidRPr="009F3BE5">
        <w:rPr>
          <w:rFonts w:ascii="Garamond" w:hAnsi="Garamond"/>
          <w:i/>
          <w:color w:val="C00000"/>
          <w:sz w:val="16"/>
          <w:szCs w:val="16"/>
        </w:rPr>
        <w:t xml:space="preserve"> dans </w:t>
      </w:r>
      <w:r w:rsidR="009F3BE5">
        <w:rPr>
          <w:rFonts w:ascii="Garamond" w:hAnsi="Garamond"/>
          <w:i/>
          <w:color w:val="C00000"/>
          <w:sz w:val="16"/>
          <w:szCs w:val="16"/>
        </w:rPr>
        <w:t>c</w:t>
      </w:r>
      <w:r w:rsidR="009F3BE5" w:rsidRPr="009F3BE5">
        <w:rPr>
          <w:rFonts w:ascii="Garamond" w:hAnsi="Garamond"/>
          <w:i/>
          <w:color w:val="C00000"/>
          <w:sz w:val="16"/>
          <w:szCs w:val="16"/>
        </w:rPr>
        <w:t xml:space="preserve">e </w:t>
      </w:r>
      <w:r w:rsidR="009F3BE5" w:rsidRPr="009F3BE5">
        <w:rPr>
          <w:rFonts w:ascii="Garamond" w:hAnsi="Garamond"/>
          <w:i/>
          <w:color w:val="0000CC"/>
          <w:sz w:val="16"/>
          <w:szCs w:val="16"/>
        </w:rPr>
        <w:t>discours</w:t>
      </w:r>
      <w:r w:rsidRPr="00A226B2">
        <w:rPr>
          <w:rFonts w:ascii="Garamond" w:hAnsi="Garamond"/>
          <w:color w:val="C00000"/>
          <w:sz w:val="16"/>
          <w:szCs w:val="16"/>
        </w:rPr>
        <w:t>]</w:t>
      </w:r>
    </w:p>
    <w:p w:rsidR="008D0378" w:rsidRPr="00B24F6B" w:rsidRDefault="008D0378">
      <w:pPr>
        <w:pStyle w:val="Corpsdetexte"/>
        <w:rPr>
          <w:rFonts w:ascii="Garamond" w:hAnsi="Garamond"/>
          <w:sz w:val="20"/>
          <w:szCs w:val="20"/>
        </w:rPr>
      </w:pPr>
    </w:p>
    <w:p w:rsidR="009F3BE5" w:rsidRDefault="001B3CE3">
      <w:pPr>
        <w:pStyle w:val="Corpsdetexte"/>
        <w:rPr>
          <w:rFonts w:ascii="Garamond" w:hAnsi="Garamond"/>
          <w:sz w:val="20"/>
          <w:szCs w:val="20"/>
        </w:rPr>
      </w:pPr>
      <w:r w:rsidRPr="00B24F6B">
        <w:rPr>
          <w:rFonts w:ascii="Garamond" w:hAnsi="Garamond"/>
          <w:sz w:val="20"/>
          <w:szCs w:val="20"/>
        </w:rPr>
        <w:t>L'imputation à l'animal</w:t>
      </w:r>
      <w:r w:rsidR="009F3BE5">
        <w:rPr>
          <w:rFonts w:ascii="Garamond" w:hAnsi="Garamond"/>
          <w:sz w:val="20"/>
          <w:szCs w:val="20"/>
        </w:rPr>
        <w:t>…</w:t>
      </w:r>
    </w:p>
    <w:p w:rsidR="009F3BE5" w:rsidRDefault="001B3CE3" w:rsidP="009F3BE5">
      <w:pPr>
        <w:pStyle w:val="Corpsdetexte"/>
        <w:ind w:firstLine="708"/>
        <w:rPr>
          <w:rFonts w:ascii="Garamond" w:hAnsi="Garamond"/>
          <w:sz w:val="20"/>
          <w:szCs w:val="20"/>
        </w:rPr>
      </w:pPr>
      <w:r w:rsidRPr="00B24F6B">
        <w:rPr>
          <w:rFonts w:ascii="Garamond" w:hAnsi="Garamond"/>
          <w:sz w:val="20"/>
          <w:szCs w:val="20"/>
        </w:rPr>
        <w:t>c'est très sensible à lire dans ARISTOTE</w:t>
      </w:r>
      <w:r w:rsidR="008D0378" w:rsidRPr="00B24F6B">
        <w:rPr>
          <w:rFonts w:ascii="Garamond" w:hAnsi="Garamond"/>
          <w:sz w:val="20"/>
          <w:szCs w:val="20"/>
        </w:rPr>
        <w:t> :</w:t>
      </w:r>
      <w:r w:rsidRPr="00B24F6B">
        <w:rPr>
          <w:rFonts w:ascii="Garamond" w:hAnsi="Garamond"/>
          <w:sz w:val="20"/>
          <w:szCs w:val="20"/>
        </w:rPr>
        <w:t xml:space="preserve"> le traité </w:t>
      </w:r>
      <w:r w:rsidRPr="00B24F6B">
        <w:rPr>
          <w:rFonts w:ascii="Garamond" w:hAnsi="Garamond" w:cs="Times New Roman"/>
          <w:i/>
          <w:sz w:val="20"/>
          <w:szCs w:val="20"/>
        </w:rPr>
        <w:t>De l'âme</w:t>
      </w:r>
      <w:r w:rsidRPr="00E833EA">
        <w:rPr>
          <w:rStyle w:val="Appelnotedebasdep"/>
          <w:rFonts w:ascii="Garamond" w:hAnsi="Garamond" w:cs="Times New Roman"/>
          <w:b/>
          <w:color w:val="FF0000"/>
          <w:sz w:val="16"/>
          <w:szCs w:val="16"/>
        </w:rPr>
        <w:footnoteReference w:id="73"/>
      </w:r>
    </w:p>
    <w:p w:rsidR="003852C7" w:rsidRPr="00B24F6B" w:rsidRDefault="009F3BE5">
      <w:pPr>
        <w:pStyle w:val="Corpsdetexte"/>
        <w:rPr>
          <w:rFonts w:ascii="Garamond" w:hAnsi="Garamond"/>
          <w:sz w:val="20"/>
          <w:szCs w:val="20"/>
        </w:rPr>
      </w:pPr>
      <w:r>
        <w:rPr>
          <w:rFonts w:ascii="Garamond" w:hAnsi="Garamond"/>
          <w:sz w:val="20"/>
          <w:szCs w:val="20"/>
        </w:rPr>
        <w:t>…</w:t>
      </w:r>
      <w:r w:rsidR="001B3CE3" w:rsidRPr="00B24F6B">
        <w:rPr>
          <w:rFonts w:ascii="Garamond" w:hAnsi="Garamond"/>
          <w:sz w:val="20"/>
          <w:szCs w:val="20"/>
        </w:rPr>
        <w:t>c'est cette pointe qui fait du savoir l'acte par excellence</w:t>
      </w:r>
      <w:r w:rsidR="003852C7" w:rsidRPr="00B24F6B">
        <w:rPr>
          <w:rFonts w:ascii="Garamond" w:hAnsi="Garamond"/>
          <w:sz w:val="20"/>
          <w:szCs w:val="20"/>
        </w:rPr>
        <w:t xml:space="preserve"> </w:t>
      </w:r>
      <w:r w:rsidR="00E11456">
        <w:rPr>
          <w:rFonts w:ascii="Garamond" w:hAnsi="Garamond"/>
          <w:sz w:val="20"/>
          <w:szCs w:val="20"/>
        </w:rPr>
        <w:t>-</w:t>
      </w:r>
      <w:r w:rsidR="001B3CE3" w:rsidRPr="00B24F6B">
        <w:rPr>
          <w:rFonts w:ascii="Garamond" w:hAnsi="Garamond"/>
          <w:sz w:val="20"/>
          <w:szCs w:val="20"/>
        </w:rPr>
        <w:t xml:space="preserve"> </w:t>
      </w:r>
      <w:r w:rsidR="001B3CE3" w:rsidRPr="00B24F6B">
        <w:rPr>
          <w:rFonts w:ascii="Garamond" w:hAnsi="Garamond"/>
          <w:i/>
          <w:sz w:val="20"/>
          <w:szCs w:val="20"/>
        </w:rPr>
        <w:t>de quoi</w:t>
      </w:r>
      <w:r w:rsidR="003852C7" w:rsidRPr="00B24F6B">
        <w:rPr>
          <w:rFonts w:ascii="Garamond" w:hAnsi="Garamond"/>
          <w:sz w:val="20"/>
          <w:szCs w:val="20"/>
        </w:rPr>
        <w:t xml:space="preserve"> ? </w:t>
      </w:r>
      <w:r w:rsidR="00E11456">
        <w:rPr>
          <w:rFonts w:ascii="Garamond" w:hAnsi="Garamond"/>
          <w:sz w:val="20"/>
          <w:szCs w:val="20"/>
        </w:rPr>
        <w:t>-</w:t>
      </w:r>
      <w:r w:rsidR="001B3CE3" w:rsidRPr="00B24F6B">
        <w:rPr>
          <w:rFonts w:ascii="Garamond" w:hAnsi="Garamond"/>
          <w:sz w:val="20"/>
          <w:szCs w:val="20"/>
        </w:rPr>
        <w:t xml:space="preserve"> de quelque chose que</w:t>
      </w:r>
      <w:r w:rsidR="003852C7" w:rsidRPr="00B24F6B">
        <w:rPr>
          <w:rFonts w:ascii="Garamond" w:hAnsi="Garamond"/>
          <w:sz w:val="20"/>
          <w:szCs w:val="20"/>
        </w:rPr>
        <w:t>…</w:t>
      </w:r>
    </w:p>
    <w:p w:rsidR="003852C7" w:rsidRPr="00B24F6B" w:rsidRDefault="001B3CE3" w:rsidP="003852C7">
      <w:pPr>
        <w:pStyle w:val="Corpsdetexte"/>
        <w:ind w:left="708"/>
        <w:rPr>
          <w:rFonts w:ascii="Garamond" w:hAnsi="Garamond"/>
          <w:sz w:val="20"/>
          <w:szCs w:val="20"/>
        </w:rPr>
      </w:pPr>
      <w:r w:rsidRPr="00B24F6B">
        <w:rPr>
          <w:rFonts w:ascii="Garamond" w:hAnsi="Garamond"/>
          <w:sz w:val="20"/>
          <w:szCs w:val="20"/>
        </w:rPr>
        <w:t>il ne faut pas croire qu'ARISTOTE était si à côté de la plaque</w:t>
      </w:r>
    </w:p>
    <w:p w:rsidR="00E833EA" w:rsidRDefault="003852C7">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de quelque chose qu'il voit comme n'étant rien que le corps, à ceci près que le corps est fait pour une activité, </w:t>
      </w:r>
    </w:p>
    <w:p w:rsidR="001B3CE3" w:rsidRPr="00B24F6B" w:rsidRDefault="001B3CE3">
      <w:pPr>
        <w:pStyle w:val="Corpsdetexte"/>
        <w:rPr>
          <w:rFonts w:ascii="Garamond" w:hAnsi="Garamond"/>
          <w:sz w:val="20"/>
          <w:szCs w:val="20"/>
        </w:rPr>
      </w:pPr>
      <w:r w:rsidRPr="00B24F6B">
        <w:rPr>
          <w:rFonts w:ascii="Garamond" w:hAnsi="Garamond"/>
          <w:sz w:val="20"/>
          <w:szCs w:val="20"/>
        </w:rPr>
        <w:t>une</w:t>
      </w:r>
      <w:r w:rsidR="00E027E1" w:rsidRPr="00B24F6B">
        <w:rPr>
          <w:rFonts w:ascii="Garamond" w:hAnsi="Garamond"/>
          <w:sz w:val="20"/>
          <w:szCs w:val="20"/>
        </w:rPr>
        <w:t xml:space="preserve"> </w:t>
      </w:r>
      <w:proofErr w:type="spellStart"/>
      <w:r w:rsidR="00E027E1" w:rsidRPr="00E833EA">
        <w:rPr>
          <w:rFonts w:ascii="Palatino Linotype" w:hAnsi="Palatino Linotype" w:cs="Times New Roman"/>
          <w:color w:val="0000CC"/>
          <w:sz w:val="18"/>
          <w:szCs w:val="18"/>
        </w:rPr>
        <w:t>ἑ</w:t>
      </w:r>
      <w:r w:rsidR="00E027E1" w:rsidRPr="00E833EA">
        <w:rPr>
          <w:rFonts w:ascii="Palatino Linotype" w:hAnsi="Palatino Linotype" w:cs="Garamond"/>
          <w:color w:val="0000CC"/>
          <w:sz w:val="18"/>
          <w:szCs w:val="18"/>
        </w:rPr>
        <w:t>νέργει</w:t>
      </w:r>
      <w:proofErr w:type="spellEnd"/>
      <w:r w:rsidR="00E027E1" w:rsidRPr="00E833EA">
        <w:rPr>
          <w:rFonts w:ascii="Palatino Linotype" w:hAnsi="Palatino Linotype" w:cs="Garamond"/>
          <w:color w:val="0000CC"/>
          <w:sz w:val="18"/>
          <w:szCs w:val="18"/>
        </w:rPr>
        <w:t>α</w:t>
      </w:r>
      <w:r w:rsidRPr="00B24F6B">
        <w:rPr>
          <w:rFonts w:ascii="Garamond" w:hAnsi="Garamond"/>
          <w:sz w:val="20"/>
          <w:szCs w:val="20"/>
        </w:rPr>
        <w:t xml:space="preserve"> </w:t>
      </w:r>
      <w:r w:rsidR="00E027E1" w:rsidRPr="00E833EA">
        <w:rPr>
          <w:rFonts w:ascii="Garamond" w:hAnsi="Garamond"/>
          <w:sz w:val="16"/>
          <w:szCs w:val="16"/>
        </w:rPr>
        <w:t>[</w:t>
      </w:r>
      <w:proofErr w:type="spellStart"/>
      <w:r w:rsidRPr="00E833EA">
        <w:rPr>
          <w:rFonts w:ascii="Garamond" w:hAnsi="Garamond"/>
          <w:sz w:val="16"/>
          <w:szCs w:val="16"/>
        </w:rPr>
        <w:t>energeia</w:t>
      </w:r>
      <w:proofErr w:type="spellEnd"/>
      <w:r w:rsidR="00E027E1" w:rsidRPr="00E833EA">
        <w:rPr>
          <w:rFonts w:ascii="Garamond" w:hAnsi="Garamond"/>
          <w:sz w:val="16"/>
          <w:szCs w:val="16"/>
        </w:rPr>
        <w:t>]</w:t>
      </w:r>
      <w:r w:rsidRPr="00B24F6B">
        <w:rPr>
          <w:rFonts w:ascii="Garamond" w:hAnsi="Garamond"/>
          <w:i/>
          <w:sz w:val="20"/>
          <w:szCs w:val="20"/>
        </w:rPr>
        <w:t xml:space="preserve"> </w:t>
      </w:r>
      <w:r w:rsidRPr="00B24F6B">
        <w:rPr>
          <w:rFonts w:ascii="Garamond" w:hAnsi="Garamond"/>
          <w:sz w:val="20"/>
          <w:szCs w:val="20"/>
        </w:rPr>
        <w:t>et quelque part l'</w:t>
      </w:r>
      <w:r w:rsidRPr="00B24F6B">
        <w:rPr>
          <w:rFonts w:ascii="Garamond" w:hAnsi="Garamond" w:cs="Times New Roman"/>
          <w:i/>
          <w:sz w:val="20"/>
          <w:szCs w:val="20"/>
        </w:rPr>
        <w:t>entéléchie</w:t>
      </w:r>
      <w:r w:rsidRPr="00E833EA">
        <w:rPr>
          <w:rStyle w:val="Appelnotedebasdep"/>
          <w:rFonts w:ascii="Garamond" w:hAnsi="Garamond" w:cs="Times New Roman"/>
          <w:b/>
          <w:color w:val="FF0000"/>
          <w:sz w:val="16"/>
          <w:szCs w:val="16"/>
        </w:rPr>
        <w:footnoteReference w:id="74"/>
      </w:r>
      <w:r w:rsidRPr="00B24F6B">
        <w:rPr>
          <w:rFonts w:ascii="Garamond" w:hAnsi="Garamond"/>
          <w:sz w:val="20"/>
          <w:szCs w:val="20"/>
        </w:rPr>
        <w:t xml:space="preserve"> de ce corps peut se supporter de cette </w:t>
      </w:r>
      <w:r w:rsidRPr="00B24F6B">
        <w:rPr>
          <w:rFonts w:ascii="Garamond" w:hAnsi="Garamond" w:cs="Times New Roman"/>
          <w:i/>
          <w:sz w:val="20"/>
          <w:szCs w:val="20"/>
        </w:rPr>
        <w:t>substance</w:t>
      </w:r>
      <w:r w:rsidRPr="00B24F6B">
        <w:rPr>
          <w:rFonts w:ascii="Garamond" w:hAnsi="Garamond"/>
          <w:sz w:val="20"/>
          <w:szCs w:val="20"/>
        </w:rPr>
        <w:t xml:space="preserve"> qu'il appelle l'</w:t>
      </w:r>
      <w:r w:rsidRPr="00B24F6B">
        <w:rPr>
          <w:rFonts w:ascii="Garamond" w:hAnsi="Garamond" w:cs="Times New Roman"/>
          <w:i/>
          <w:color w:val="0000CC"/>
          <w:sz w:val="20"/>
          <w:szCs w:val="20"/>
        </w:rPr>
        <w:t>âme</w:t>
      </w:r>
      <w:r w:rsidRPr="00B24F6B">
        <w:rPr>
          <w:rFonts w:ascii="Garamond" w:hAnsi="Garamond"/>
          <w:sz w:val="20"/>
          <w:szCs w:val="20"/>
        </w:rPr>
        <w:t>.</w:t>
      </w:r>
    </w:p>
    <w:p w:rsidR="00E027E1" w:rsidRPr="00B24F6B" w:rsidRDefault="00E027E1">
      <w:pPr>
        <w:pStyle w:val="Corpsdetexte"/>
        <w:rPr>
          <w:rFonts w:ascii="Garamond" w:hAnsi="Garamond"/>
          <w:sz w:val="20"/>
          <w:szCs w:val="20"/>
        </w:rPr>
      </w:pPr>
    </w:p>
    <w:p w:rsidR="008E2F43" w:rsidRDefault="001B3CE3">
      <w:pPr>
        <w:pStyle w:val="Corpsdetexte"/>
        <w:rPr>
          <w:rFonts w:ascii="Garamond" w:hAnsi="Garamond"/>
          <w:color w:val="C00000"/>
          <w:sz w:val="16"/>
          <w:szCs w:val="16"/>
        </w:rPr>
      </w:pPr>
      <w:r w:rsidRPr="00B24F6B">
        <w:rPr>
          <w:rFonts w:ascii="Garamond" w:hAnsi="Garamond"/>
          <w:sz w:val="20"/>
          <w:szCs w:val="20"/>
        </w:rPr>
        <w:t>L'analyse, à cet égard, prête à cette confusion</w:t>
      </w:r>
      <w:r w:rsidR="001B325E" w:rsidRPr="00B24F6B">
        <w:rPr>
          <w:rFonts w:ascii="Garamond" w:hAnsi="Garamond"/>
          <w:sz w:val="20"/>
          <w:szCs w:val="20"/>
        </w:rPr>
        <w:t>,</w:t>
      </w:r>
      <w:r w:rsidRPr="00B24F6B">
        <w:rPr>
          <w:rFonts w:ascii="Garamond" w:hAnsi="Garamond"/>
          <w:sz w:val="20"/>
          <w:szCs w:val="20"/>
        </w:rPr>
        <w:t xml:space="preserve"> de nous restituer </w:t>
      </w:r>
      <w:r w:rsidRPr="0036509E">
        <w:rPr>
          <w:rFonts w:ascii="Garamond" w:hAnsi="Garamond"/>
          <w:i/>
          <w:color w:val="0000CC"/>
          <w:sz w:val="20"/>
          <w:szCs w:val="20"/>
        </w:rPr>
        <w:t>la cause finale</w:t>
      </w:r>
      <w:r w:rsidRPr="00B24F6B">
        <w:rPr>
          <w:rFonts w:ascii="Garamond" w:hAnsi="Garamond"/>
          <w:sz w:val="20"/>
          <w:szCs w:val="20"/>
        </w:rPr>
        <w:t>, de nous faire dire que tout, tout ce qui concerne au moins l'être parlant</w:t>
      </w:r>
      <w:r w:rsidR="00C70F72" w:rsidRPr="00B24F6B">
        <w:rPr>
          <w:rFonts w:ascii="Garamond" w:hAnsi="Garamond"/>
          <w:sz w:val="20"/>
          <w:szCs w:val="20"/>
        </w:rPr>
        <w:t> :</w:t>
      </w:r>
      <w:r w:rsidRPr="00B24F6B">
        <w:rPr>
          <w:rFonts w:ascii="Garamond" w:hAnsi="Garamond"/>
          <w:sz w:val="20"/>
          <w:szCs w:val="20"/>
        </w:rPr>
        <w:t xml:space="preserve"> </w:t>
      </w:r>
      <w:r w:rsidRPr="0036509E">
        <w:rPr>
          <w:rFonts w:ascii="Garamond" w:hAnsi="Garamond"/>
          <w:i/>
          <w:sz w:val="20"/>
          <w:szCs w:val="20"/>
        </w:rPr>
        <w:t>la réalité est comme ça</w:t>
      </w:r>
      <w:r w:rsidR="001B325E" w:rsidRPr="0036509E">
        <w:rPr>
          <w:rFonts w:ascii="Garamond" w:hAnsi="Garamond"/>
          <w:i/>
          <w:sz w:val="20"/>
          <w:szCs w:val="20"/>
        </w:rPr>
        <w:t xml:space="preserve"> </w:t>
      </w:r>
      <w:r w:rsidR="0036509E">
        <w:rPr>
          <w:rFonts w:ascii="Garamond" w:hAnsi="Garamond"/>
          <w:i/>
          <w:sz w:val="20"/>
          <w:szCs w:val="20"/>
        </w:rPr>
        <w:t>-</w:t>
      </w:r>
      <w:r w:rsidRPr="0036509E">
        <w:rPr>
          <w:rFonts w:ascii="Garamond" w:hAnsi="Garamond"/>
          <w:i/>
          <w:sz w:val="20"/>
          <w:szCs w:val="20"/>
        </w:rPr>
        <w:t xml:space="preserve"> c'est</w:t>
      </w:r>
      <w:r w:rsidR="00E833EA" w:rsidRPr="0036509E">
        <w:rPr>
          <w:rFonts w:ascii="Garamond" w:hAnsi="Garamond"/>
          <w:i/>
          <w:sz w:val="20"/>
          <w:szCs w:val="20"/>
        </w:rPr>
        <w:t>-</w:t>
      </w:r>
      <w:r w:rsidRPr="0036509E">
        <w:rPr>
          <w:rFonts w:ascii="Garamond" w:hAnsi="Garamond"/>
          <w:i/>
          <w:sz w:val="20"/>
          <w:szCs w:val="20"/>
        </w:rPr>
        <w:t>à</w:t>
      </w:r>
      <w:r w:rsidR="00E833EA" w:rsidRPr="0036509E">
        <w:rPr>
          <w:rFonts w:ascii="Garamond" w:hAnsi="Garamond"/>
          <w:i/>
          <w:sz w:val="20"/>
          <w:szCs w:val="20"/>
        </w:rPr>
        <w:t>-</w:t>
      </w:r>
      <w:r w:rsidRPr="0036509E">
        <w:rPr>
          <w:rFonts w:ascii="Garamond" w:hAnsi="Garamond"/>
          <w:i/>
          <w:sz w:val="20"/>
          <w:szCs w:val="20"/>
        </w:rPr>
        <w:t>dire fantasmatique</w:t>
      </w:r>
      <w:r w:rsidR="001B325E" w:rsidRPr="0036509E">
        <w:rPr>
          <w:rFonts w:ascii="Garamond" w:hAnsi="Garamond"/>
          <w:i/>
          <w:sz w:val="20"/>
          <w:szCs w:val="20"/>
        </w:rPr>
        <w:t xml:space="preserve"> </w:t>
      </w:r>
      <w:r w:rsidR="0036509E">
        <w:rPr>
          <w:rFonts w:ascii="Garamond" w:hAnsi="Garamond"/>
          <w:i/>
          <w:sz w:val="20"/>
          <w:szCs w:val="20"/>
        </w:rPr>
        <w:t>-</w:t>
      </w:r>
      <w:r w:rsidR="001B325E" w:rsidRPr="0036509E">
        <w:rPr>
          <w:rFonts w:ascii="Garamond" w:hAnsi="Garamond"/>
          <w:i/>
          <w:sz w:val="20"/>
          <w:szCs w:val="20"/>
        </w:rPr>
        <w:t xml:space="preserve"> p</w:t>
      </w:r>
      <w:r w:rsidRPr="0036509E">
        <w:rPr>
          <w:rFonts w:ascii="Garamond" w:hAnsi="Garamond"/>
          <w:i/>
          <w:sz w:val="20"/>
          <w:szCs w:val="20"/>
        </w:rPr>
        <w:t>our qu'elle soit comme ça</w:t>
      </w:r>
      <w:r w:rsidR="001B325E" w:rsidRPr="0036509E">
        <w:rPr>
          <w:rFonts w:ascii="Garamond" w:hAnsi="Garamond"/>
          <w:i/>
          <w:sz w:val="20"/>
          <w:szCs w:val="20"/>
        </w:rPr>
        <w:t> </w:t>
      </w:r>
      <w:r w:rsidR="001B325E" w:rsidRPr="0036509E">
        <w:rPr>
          <w:rFonts w:ascii="Garamond" w:hAnsi="Garamond"/>
          <w:i/>
          <w:color w:val="C00000"/>
          <w:sz w:val="16"/>
          <w:szCs w:val="16"/>
        </w:rPr>
        <w:t>!</w:t>
      </w:r>
      <w:r w:rsidRPr="0036509E">
        <w:rPr>
          <w:rFonts w:ascii="Garamond" w:hAnsi="Garamond"/>
          <w:color w:val="C00000"/>
          <w:sz w:val="16"/>
          <w:szCs w:val="16"/>
        </w:rPr>
        <w:t xml:space="preserve"> </w:t>
      </w:r>
      <w:r w:rsidR="0036509E" w:rsidRPr="0036509E">
        <w:rPr>
          <w:rFonts w:ascii="Garamond" w:hAnsi="Garamond"/>
          <w:color w:val="C00000"/>
          <w:sz w:val="16"/>
          <w:szCs w:val="16"/>
        </w:rPr>
        <w:t xml:space="preserve"> </w:t>
      </w:r>
    </w:p>
    <w:p w:rsidR="00A96600" w:rsidRDefault="00A96600">
      <w:pPr>
        <w:pStyle w:val="Corpsdetexte"/>
        <w:rPr>
          <w:rFonts w:ascii="Garamond" w:hAnsi="Garamond"/>
          <w:color w:val="C00000"/>
          <w:sz w:val="16"/>
          <w:szCs w:val="16"/>
        </w:rPr>
      </w:pPr>
    </w:p>
    <w:p w:rsidR="001B325E" w:rsidRPr="00B24F6B" w:rsidRDefault="0036509E">
      <w:pPr>
        <w:pStyle w:val="Corpsdetexte"/>
        <w:rPr>
          <w:rFonts w:ascii="Garamond" w:hAnsi="Garamond"/>
          <w:sz w:val="20"/>
          <w:szCs w:val="20"/>
        </w:rPr>
      </w:pPr>
      <w:r w:rsidRPr="0036509E">
        <w:rPr>
          <w:rFonts w:ascii="Garamond" w:hAnsi="Garamond"/>
          <w:color w:val="C00000"/>
          <w:sz w:val="16"/>
          <w:szCs w:val="16"/>
        </w:rPr>
        <w:t>[</w:t>
      </w:r>
      <w:r w:rsidRPr="008E2F43">
        <w:rPr>
          <w:rFonts w:ascii="Garamond" w:hAnsi="Garamond"/>
          <w:i/>
          <w:color w:val="C00000"/>
          <w:sz w:val="16"/>
          <w:szCs w:val="16"/>
        </w:rPr>
        <w:t>pour Aristote</w:t>
      </w:r>
      <w:r w:rsidR="009F3BE5">
        <w:rPr>
          <w:rFonts w:ascii="Garamond" w:hAnsi="Garamond"/>
          <w:i/>
          <w:color w:val="C00000"/>
          <w:sz w:val="16"/>
          <w:szCs w:val="16"/>
        </w:rPr>
        <w:t xml:space="preserve"> (</w:t>
      </w:r>
      <w:r w:rsidR="009F3BE5" w:rsidRPr="00B40B73">
        <w:rPr>
          <w:rFonts w:ascii="Garamond" w:hAnsi="Garamond"/>
          <w:i/>
          <w:color w:val="0000CC"/>
          <w:sz w:val="16"/>
          <w:szCs w:val="16"/>
        </w:rPr>
        <w:t xml:space="preserve">discours </w:t>
      </w:r>
      <w:r w:rsidR="009F3BE5" w:rsidRPr="00B40B73">
        <w:rPr>
          <w:rFonts w:ascii="Times New Roman" w:hAnsi="Times New Roman" w:cs="Times New Roman"/>
          <w:color w:val="0000CC"/>
          <w:sz w:val="16"/>
          <w:szCs w:val="16"/>
        </w:rPr>
        <w:t>M</w:t>
      </w:r>
      <w:r w:rsidR="009F3BE5">
        <w:rPr>
          <w:rFonts w:ascii="Garamond" w:hAnsi="Garamond"/>
          <w:i/>
          <w:color w:val="C00000"/>
          <w:sz w:val="16"/>
          <w:szCs w:val="16"/>
        </w:rPr>
        <w:t>)</w:t>
      </w:r>
      <w:r w:rsidRPr="008E2F43">
        <w:rPr>
          <w:rFonts w:ascii="Garamond" w:hAnsi="Garamond"/>
          <w:i/>
          <w:color w:val="C00000"/>
          <w:sz w:val="16"/>
          <w:szCs w:val="16"/>
        </w:rPr>
        <w:t xml:space="preserve"> la cause finale</w:t>
      </w:r>
      <w:r w:rsidR="00B40B73">
        <w:rPr>
          <w:rFonts w:ascii="Garamond" w:hAnsi="Garamond"/>
          <w:i/>
          <w:color w:val="C00000"/>
          <w:sz w:val="16"/>
          <w:szCs w:val="16"/>
        </w:rPr>
        <w:t xml:space="preserve"> est</w:t>
      </w:r>
      <w:r w:rsidRPr="008E2F43">
        <w:rPr>
          <w:rFonts w:ascii="Garamond" w:hAnsi="Garamond"/>
          <w:i/>
          <w:color w:val="C00000"/>
          <w:sz w:val="16"/>
          <w:szCs w:val="16"/>
        </w:rPr>
        <w:t xml:space="preserve"> </w:t>
      </w:r>
      <w:r w:rsidR="009F3BE5" w:rsidRPr="009F3BE5">
        <w:rPr>
          <w:rFonts w:ascii="Garamond" w:hAnsi="Garamond"/>
          <w:i/>
          <w:color w:val="C00000"/>
          <w:sz w:val="16"/>
          <w:szCs w:val="16"/>
        </w:rPr>
        <w:t>inhérente à l’objet</w:t>
      </w:r>
      <w:r w:rsidR="009F3BE5" w:rsidRPr="008E2F43">
        <w:rPr>
          <w:rFonts w:ascii="Garamond" w:hAnsi="Garamond"/>
          <w:i/>
          <w:color w:val="C00000"/>
          <w:sz w:val="16"/>
          <w:szCs w:val="16"/>
          <w:vertAlign w:val="subscript"/>
        </w:rPr>
        <w:t xml:space="preserve"> </w:t>
      </w:r>
      <w:r w:rsidR="008E2F43" w:rsidRPr="008E2F43">
        <w:rPr>
          <w:rFonts w:ascii="Garamond" w:hAnsi="Garamond"/>
          <w:i/>
          <w:color w:val="C00000"/>
          <w:sz w:val="16"/>
          <w:szCs w:val="16"/>
          <w:vertAlign w:val="subscript"/>
        </w:rPr>
        <w:t>→</w:t>
      </w:r>
      <w:r w:rsidR="008E2F43">
        <w:rPr>
          <w:rFonts w:ascii="Garamond" w:hAnsi="Garamond"/>
          <w:i/>
          <w:color w:val="C00000"/>
          <w:sz w:val="16"/>
          <w:szCs w:val="16"/>
        </w:rPr>
        <w:t xml:space="preserve"> l’être parlant</w:t>
      </w:r>
      <w:r w:rsidR="00B40B73">
        <w:rPr>
          <w:rFonts w:ascii="Garamond" w:hAnsi="Garamond"/>
          <w:i/>
          <w:color w:val="C00000"/>
          <w:sz w:val="16"/>
          <w:szCs w:val="16"/>
        </w:rPr>
        <w:t xml:space="preserve"> (du </w:t>
      </w:r>
      <w:r w:rsidR="00B40B73" w:rsidRPr="00B40B73">
        <w:rPr>
          <w:rFonts w:ascii="Garamond" w:hAnsi="Garamond"/>
          <w:i/>
          <w:color w:val="0000CC"/>
          <w:sz w:val="16"/>
          <w:szCs w:val="16"/>
        </w:rPr>
        <w:t xml:space="preserve">discours </w:t>
      </w:r>
      <w:r w:rsidR="00B40B73" w:rsidRPr="00B40B73">
        <w:rPr>
          <w:rFonts w:ascii="Times New Roman" w:hAnsi="Times New Roman" w:cs="Times New Roman"/>
          <w:color w:val="0000CC"/>
          <w:sz w:val="16"/>
          <w:szCs w:val="16"/>
        </w:rPr>
        <w:t>A</w:t>
      </w:r>
      <w:r w:rsidR="00B40B73">
        <w:rPr>
          <w:rFonts w:ascii="Garamond" w:hAnsi="Garamond"/>
          <w:i/>
          <w:color w:val="C00000"/>
          <w:sz w:val="16"/>
          <w:szCs w:val="16"/>
        </w:rPr>
        <w:t xml:space="preserve">) contient-il </w:t>
      </w:r>
      <w:r w:rsidR="008E2F43">
        <w:rPr>
          <w:rFonts w:ascii="Garamond" w:hAnsi="Garamond"/>
          <w:i/>
          <w:color w:val="C00000"/>
          <w:sz w:val="16"/>
          <w:szCs w:val="16"/>
        </w:rPr>
        <w:t>aussi sa cause finale</w:t>
      </w:r>
      <w:r w:rsidR="00A54AB6">
        <w:rPr>
          <w:rFonts w:ascii="Garamond" w:hAnsi="Garamond"/>
          <w:i/>
          <w:color w:val="C00000"/>
          <w:sz w:val="16"/>
          <w:szCs w:val="16"/>
        </w:rPr>
        <w:t xml:space="preserve"> </w:t>
      </w:r>
      <w:r w:rsidR="008E2F43">
        <w:rPr>
          <w:rFonts w:ascii="Garamond" w:hAnsi="Garamond"/>
          <w:i/>
          <w:color w:val="C00000"/>
          <w:sz w:val="16"/>
          <w:szCs w:val="16"/>
        </w:rPr>
        <w:t>?</w:t>
      </w:r>
      <w:r w:rsidRPr="0036509E">
        <w:rPr>
          <w:rFonts w:ascii="Garamond" w:hAnsi="Garamond"/>
          <w:color w:val="C00000"/>
          <w:sz w:val="16"/>
          <w:szCs w:val="16"/>
        </w:rPr>
        <w:t>]</w:t>
      </w:r>
    </w:p>
    <w:p w:rsidR="008E2F43" w:rsidRDefault="008E2F43">
      <w:pPr>
        <w:pStyle w:val="Corpsdetexte"/>
        <w:rPr>
          <w:rFonts w:ascii="Garamond" w:hAnsi="Garamond"/>
          <w:sz w:val="20"/>
          <w:szCs w:val="20"/>
        </w:rPr>
      </w:pPr>
    </w:p>
    <w:p w:rsidR="001B3CE3" w:rsidRPr="00B24F6B" w:rsidRDefault="001B325E">
      <w:pPr>
        <w:pStyle w:val="Corpsdetexte"/>
        <w:rPr>
          <w:rFonts w:ascii="Garamond" w:hAnsi="Garamond"/>
          <w:sz w:val="20"/>
          <w:szCs w:val="20"/>
        </w:rPr>
      </w:pPr>
      <w:r w:rsidRPr="00B24F6B">
        <w:rPr>
          <w:rFonts w:ascii="Garamond" w:hAnsi="Garamond"/>
          <w:sz w:val="20"/>
          <w:szCs w:val="20"/>
        </w:rPr>
        <w:t>I</w:t>
      </w:r>
      <w:r w:rsidR="001B3CE3" w:rsidRPr="00B24F6B">
        <w:rPr>
          <w:rFonts w:ascii="Garamond" w:hAnsi="Garamond"/>
          <w:sz w:val="20"/>
          <w:szCs w:val="20"/>
        </w:rPr>
        <w:t xml:space="preserve">l s'agirait tout de même de </w:t>
      </w:r>
      <w:r w:rsidR="001B3CE3" w:rsidRPr="00E833EA">
        <w:rPr>
          <w:rFonts w:ascii="Garamond" w:hAnsi="Garamond"/>
          <w:i/>
          <w:sz w:val="20"/>
          <w:szCs w:val="20"/>
        </w:rPr>
        <w:t>savoir si c'est là quelque chose qui</w:t>
      </w:r>
      <w:r w:rsidR="001B3CE3" w:rsidRPr="00B24F6B">
        <w:rPr>
          <w:rFonts w:ascii="Garamond" w:hAnsi="Garamond"/>
          <w:sz w:val="20"/>
          <w:szCs w:val="20"/>
        </w:rPr>
        <w:t xml:space="preserve">, d'une façon quelconque, </w:t>
      </w:r>
      <w:r w:rsidR="001B3CE3" w:rsidRPr="00E833EA">
        <w:rPr>
          <w:rFonts w:ascii="Garamond" w:hAnsi="Garamond"/>
          <w:i/>
          <w:sz w:val="20"/>
          <w:szCs w:val="20"/>
        </w:rPr>
        <w:t>puisse satisfaire au di</w:t>
      </w:r>
      <w:r w:rsidR="001B3CE3" w:rsidRPr="00B24F6B">
        <w:rPr>
          <w:rFonts w:ascii="Garamond" w:hAnsi="Garamond"/>
          <w:i/>
          <w:sz w:val="20"/>
          <w:szCs w:val="20"/>
        </w:rPr>
        <w:t>scours scientifique</w:t>
      </w:r>
      <w:r w:rsidR="001B3CE3" w:rsidRPr="00B24F6B">
        <w:rPr>
          <w:rFonts w:ascii="Garamond" w:hAnsi="Garamond"/>
          <w:sz w:val="20"/>
          <w:szCs w:val="20"/>
        </w:rPr>
        <w:t xml:space="preserve">. </w:t>
      </w:r>
    </w:p>
    <w:p w:rsidR="00B40B73" w:rsidRDefault="001B3CE3">
      <w:pPr>
        <w:pStyle w:val="Corpsdetexte"/>
        <w:rPr>
          <w:rFonts w:ascii="Garamond" w:hAnsi="Garamond"/>
          <w:sz w:val="20"/>
          <w:szCs w:val="20"/>
        </w:rPr>
      </w:pPr>
      <w:r w:rsidRPr="00B24F6B">
        <w:rPr>
          <w:rFonts w:ascii="Garamond" w:hAnsi="Garamond"/>
          <w:sz w:val="20"/>
          <w:szCs w:val="20"/>
        </w:rPr>
        <w:t>Ce n'est pas parce qu'il y a des animaux</w:t>
      </w:r>
      <w:r w:rsidR="001B325E" w:rsidRPr="00B24F6B">
        <w:rPr>
          <w:rFonts w:ascii="Garamond" w:hAnsi="Garamond"/>
          <w:sz w:val="20"/>
          <w:szCs w:val="20"/>
        </w:rPr>
        <w:t>,</w:t>
      </w:r>
      <w:r w:rsidRPr="00B24F6B">
        <w:rPr>
          <w:rFonts w:ascii="Garamond" w:hAnsi="Garamond"/>
          <w:sz w:val="20"/>
          <w:szCs w:val="20"/>
        </w:rPr>
        <w:t xml:space="preserve"> qui se trouvent parlants, pour qui</w:t>
      </w:r>
      <w:r w:rsidR="00D16A90">
        <w:rPr>
          <w:rFonts w:ascii="Garamond" w:hAnsi="Garamond"/>
          <w:sz w:val="20"/>
          <w:szCs w:val="20"/>
        </w:rPr>
        <w:t xml:space="preserve"> </w:t>
      </w:r>
      <w:r w:rsidRPr="00B24F6B">
        <w:rPr>
          <w:rFonts w:ascii="Garamond" w:hAnsi="Garamond"/>
          <w:sz w:val="20"/>
          <w:szCs w:val="20"/>
        </w:rPr>
        <w:t>d'habiter le signifiant</w:t>
      </w:r>
      <w:r w:rsidR="00B40B73">
        <w:rPr>
          <w:rFonts w:ascii="Garamond" w:hAnsi="Garamond"/>
          <w:sz w:val="20"/>
          <w:szCs w:val="20"/>
        </w:rPr>
        <w:t xml:space="preserve">, </w:t>
      </w:r>
      <w:r w:rsidRPr="00B24F6B">
        <w:rPr>
          <w:rFonts w:ascii="Garamond" w:hAnsi="Garamond"/>
          <w:sz w:val="20"/>
          <w:szCs w:val="20"/>
        </w:rPr>
        <w:t xml:space="preserve">il résulte </w:t>
      </w:r>
    </w:p>
    <w:p w:rsidR="00C70F72" w:rsidRPr="00B24F6B" w:rsidRDefault="001B3CE3">
      <w:pPr>
        <w:pStyle w:val="Corpsdetexte"/>
        <w:rPr>
          <w:rFonts w:ascii="Garamond" w:hAnsi="Garamond"/>
          <w:sz w:val="20"/>
          <w:szCs w:val="20"/>
        </w:rPr>
      </w:pPr>
      <w:r w:rsidRPr="00B24F6B">
        <w:rPr>
          <w:rFonts w:ascii="Garamond" w:hAnsi="Garamond"/>
          <w:sz w:val="20"/>
          <w:szCs w:val="20"/>
        </w:rPr>
        <w:t xml:space="preserve">qu'ils en sont </w:t>
      </w:r>
      <w:r w:rsidRPr="00B24F6B">
        <w:rPr>
          <w:rFonts w:ascii="Garamond" w:hAnsi="Garamond" w:cs="Times New Roman"/>
          <w:i/>
          <w:sz w:val="20"/>
          <w:szCs w:val="20"/>
        </w:rPr>
        <w:t>sujets</w:t>
      </w:r>
      <w:r w:rsidR="001B325E" w:rsidRPr="00B24F6B">
        <w:rPr>
          <w:rFonts w:ascii="Garamond" w:hAnsi="Garamond"/>
          <w:sz w:val="20"/>
          <w:szCs w:val="20"/>
        </w:rPr>
        <w:t>,</w:t>
      </w:r>
      <w:r w:rsidRPr="00B24F6B">
        <w:rPr>
          <w:rFonts w:ascii="Garamond" w:hAnsi="Garamond"/>
          <w:sz w:val="20"/>
          <w:szCs w:val="20"/>
        </w:rPr>
        <w:t xml:space="preserve"> et que </w:t>
      </w:r>
      <w:r w:rsidRPr="00B40B73">
        <w:rPr>
          <w:rFonts w:ascii="Garamond" w:hAnsi="Garamond"/>
          <w:i/>
          <w:sz w:val="20"/>
          <w:szCs w:val="20"/>
        </w:rPr>
        <w:t>tout pour eux se joue au niveau du fantasme</w:t>
      </w:r>
      <w:r w:rsidR="00C70F72" w:rsidRPr="00B24F6B">
        <w:rPr>
          <w:rFonts w:ascii="Garamond" w:hAnsi="Garamond"/>
          <w:sz w:val="20"/>
          <w:szCs w:val="20"/>
        </w:rPr>
        <w:t>…</w:t>
      </w:r>
    </w:p>
    <w:p w:rsidR="00E833EA" w:rsidRDefault="001B325E" w:rsidP="00C70F72">
      <w:pPr>
        <w:pStyle w:val="Corpsdetexte"/>
        <w:ind w:left="708"/>
        <w:rPr>
          <w:rFonts w:ascii="Garamond" w:hAnsi="Garamond"/>
          <w:sz w:val="20"/>
          <w:szCs w:val="20"/>
        </w:rPr>
      </w:pPr>
      <w:r w:rsidRPr="00B24F6B">
        <w:rPr>
          <w:rFonts w:ascii="Garamond" w:hAnsi="Garamond"/>
          <w:sz w:val="20"/>
          <w:szCs w:val="20"/>
        </w:rPr>
        <w:t xml:space="preserve">mais </w:t>
      </w:r>
      <w:r w:rsidR="001B3CE3" w:rsidRPr="00B40B73">
        <w:rPr>
          <w:rFonts w:ascii="Garamond" w:hAnsi="Garamond"/>
          <w:i/>
          <w:sz w:val="20"/>
          <w:szCs w:val="20"/>
        </w:rPr>
        <w:t xml:space="preserve">d'un fantasme parfaitement </w:t>
      </w:r>
      <w:proofErr w:type="spellStart"/>
      <w:r w:rsidR="001B3CE3" w:rsidRPr="00B40B73">
        <w:rPr>
          <w:rFonts w:ascii="Garamond" w:hAnsi="Garamond"/>
          <w:i/>
          <w:color w:val="0000CC"/>
          <w:sz w:val="20"/>
          <w:szCs w:val="20"/>
        </w:rPr>
        <w:t>d</w:t>
      </w:r>
      <w:r w:rsidR="008E2F43">
        <w:rPr>
          <w:rFonts w:ascii="Garamond" w:hAnsi="Garamond"/>
          <w:i/>
          <w:color w:val="0000CC"/>
          <w:sz w:val="20"/>
          <w:szCs w:val="20"/>
        </w:rPr>
        <w:t>é</w:t>
      </w:r>
      <w:r w:rsidR="001B3CE3" w:rsidRPr="008E2F43">
        <w:rPr>
          <w:rFonts w:ascii="Garamond" w:hAnsi="Garamond"/>
          <w:i/>
          <w:color w:val="0000CC"/>
          <w:sz w:val="20"/>
          <w:szCs w:val="20"/>
        </w:rPr>
        <w:t>sarticulable</w:t>
      </w:r>
      <w:proofErr w:type="spellEnd"/>
      <w:r w:rsidR="00C70F72" w:rsidRPr="00B24F6B">
        <w:rPr>
          <w:rFonts w:ascii="Garamond" w:hAnsi="Garamond"/>
          <w:sz w:val="20"/>
          <w:szCs w:val="20"/>
        </w:rPr>
        <w:t xml:space="preserve"> </w:t>
      </w:r>
      <w:r w:rsidR="008E2F43" w:rsidRPr="00B40B73">
        <w:rPr>
          <w:rFonts w:ascii="Garamond" w:hAnsi="Garamond"/>
          <w:color w:val="C00000"/>
          <w:sz w:val="16"/>
          <w:szCs w:val="16"/>
        </w:rPr>
        <w:t>[</w:t>
      </w:r>
      <w:r w:rsidR="00B40B73" w:rsidRPr="00B40B73">
        <w:rPr>
          <w:rFonts w:ascii="Garamond" w:hAnsi="Garamond"/>
          <w:i/>
          <w:color w:val="C00000"/>
          <w:sz w:val="16"/>
          <w:szCs w:val="16"/>
        </w:rPr>
        <w:t>décoller</w:t>
      </w:r>
      <w:r w:rsidR="00B40B73" w:rsidRPr="00B40B73">
        <w:rPr>
          <w:rFonts w:ascii="Garamond" w:hAnsi="Garamond"/>
          <w:color w:val="C00000"/>
          <w:sz w:val="16"/>
          <w:szCs w:val="16"/>
        </w:rPr>
        <w:t xml:space="preserve"> </w:t>
      </w:r>
      <w:r w:rsidR="008E2F43" w:rsidRPr="008E2F43">
        <w:rPr>
          <w:rFonts w:ascii="LACAN" w:hAnsi="LACAN" w:cs="Times New Roman"/>
          <w:color w:val="0000CC"/>
          <w:sz w:val="16"/>
          <w:szCs w:val="16"/>
        </w:rPr>
        <w:t>S</w:t>
      </w:r>
      <w:r w:rsidR="00B40B73" w:rsidRPr="00B40B73">
        <w:rPr>
          <w:rFonts w:ascii="Garamond" w:hAnsi="Garamond" w:cs="Times New Roman"/>
          <w:color w:val="0000CC"/>
          <w:sz w:val="16"/>
          <w:szCs w:val="16"/>
        </w:rPr>
        <w:t xml:space="preserve"> </w:t>
      </w:r>
      <w:r w:rsidR="00B40B73" w:rsidRPr="00B40B73">
        <w:rPr>
          <w:rFonts w:ascii="Garamond" w:hAnsi="Garamond" w:cs="Times New Roman"/>
          <w:i/>
          <w:color w:val="C00000"/>
          <w:sz w:val="16"/>
          <w:szCs w:val="16"/>
        </w:rPr>
        <w:t>de</w:t>
      </w:r>
      <w:r w:rsidR="008E2F43" w:rsidRPr="00B40B73">
        <w:rPr>
          <w:rFonts w:ascii="Garamond" w:eastAsia="Batang" w:hAnsi="Garamond"/>
          <w:b/>
          <w:color w:val="C00000"/>
          <w:sz w:val="16"/>
          <w:szCs w:val="16"/>
        </w:rPr>
        <w:t xml:space="preserve"> </w:t>
      </w:r>
      <w:r w:rsidR="008E2F43">
        <w:rPr>
          <w:rFonts w:ascii="Times New Roman" w:hAnsi="Times New Roman" w:cs="Times New Roman"/>
          <w:i/>
          <w:color w:val="0000CC"/>
          <w:sz w:val="16"/>
          <w:szCs w:val="16"/>
        </w:rPr>
        <w:t xml:space="preserve">a </w:t>
      </w:r>
      <w:r w:rsidR="00B40B73" w:rsidRPr="00B40B73">
        <w:rPr>
          <w:rFonts w:ascii="Garamond" w:hAnsi="Garamond" w:cs="Times New Roman"/>
          <w:i/>
          <w:color w:val="C00000"/>
          <w:sz w:val="16"/>
          <w:szCs w:val="16"/>
        </w:rPr>
        <w:t>mais aussi</w:t>
      </w:r>
      <w:r w:rsidR="008E2F43" w:rsidRPr="00B40B73">
        <w:rPr>
          <w:rFonts w:ascii="Garamond" w:hAnsi="Garamond" w:cs="Times New Roman"/>
          <w:i/>
          <w:color w:val="C00000"/>
          <w:sz w:val="16"/>
          <w:szCs w:val="16"/>
        </w:rPr>
        <w:t xml:space="preserve"> </w:t>
      </w:r>
      <w:r w:rsidR="008E2F43">
        <w:rPr>
          <w:rFonts w:ascii="Times New Roman" w:hAnsi="Times New Roman" w:cs="Times New Roman"/>
          <w:i/>
          <w:color w:val="0000CC"/>
          <w:sz w:val="16"/>
          <w:szCs w:val="16"/>
        </w:rPr>
        <w:t xml:space="preserve">a </w:t>
      </w:r>
      <w:r w:rsidR="00B40B73" w:rsidRPr="00B40B73">
        <w:rPr>
          <w:rFonts w:ascii="Garamond" w:hAnsi="Garamond" w:cs="Times New Roman"/>
          <w:i/>
          <w:color w:val="C00000"/>
          <w:sz w:val="16"/>
          <w:szCs w:val="16"/>
        </w:rPr>
        <w:t>de</w:t>
      </w:r>
      <w:r w:rsidR="008E2F43">
        <w:rPr>
          <w:rFonts w:ascii="Times New Roman" w:hAnsi="Times New Roman" w:cs="Times New Roman"/>
          <w:i/>
          <w:color w:val="0000CC"/>
          <w:sz w:val="16"/>
          <w:szCs w:val="16"/>
        </w:rPr>
        <w:t xml:space="preserve"> </w:t>
      </w:r>
      <w:r w:rsidR="008E2F43" w:rsidRPr="00187555">
        <w:rPr>
          <w:rFonts w:ascii="Times New Roman" w:hAnsi="Times New Roman" w:cs="Times New Roman"/>
          <w:color w:val="0000CC"/>
          <w:sz w:val="16"/>
          <w:szCs w:val="16"/>
        </w:rPr>
        <w:t>S(</w:t>
      </w:r>
      <w:r w:rsidR="008E2F43" w:rsidRPr="008E2F43">
        <w:rPr>
          <w:rFonts w:ascii="LACAN" w:hAnsi="LACAN" w:cs="Times New Roman"/>
          <w:color w:val="0000CC"/>
          <w:sz w:val="16"/>
          <w:szCs w:val="16"/>
        </w:rPr>
        <w:t>A</w:t>
      </w:r>
      <w:r w:rsidR="008E2F43">
        <w:rPr>
          <w:rFonts w:ascii="Times New Roman" w:hAnsi="Times New Roman" w:cs="Times New Roman"/>
          <w:color w:val="0000CC"/>
          <w:sz w:val="16"/>
          <w:szCs w:val="16"/>
        </w:rPr>
        <w:t>)</w:t>
      </w:r>
      <w:r w:rsidR="008E2F43" w:rsidRPr="00B40B73">
        <w:rPr>
          <w:rFonts w:ascii="Times New Roman" w:hAnsi="Times New Roman" w:cs="Times New Roman"/>
          <w:i/>
          <w:color w:val="C00000"/>
          <w:sz w:val="16"/>
          <w:szCs w:val="16"/>
        </w:rPr>
        <w:t xml:space="preserve"> </w:t>
      </w:r>
      <w:r w:rsidR="008E2F43" w:rsidRPr="00B40B73">
        <w:rPr>
          <w:rFonts w:ascii="Garamond" w:hAnsi="Garamond"/>
          <w:color w:val="C00000"/>
          <w:sz w:val="16"/>
          <w:szCs w:val="16"/>
        </w:rPr>
        <w:t>]</w:t>
      </w:r>
      <w:r w:rsidR="00B40B73">
        <w:rPr>
          <w:rFonts w:ascii="Garamond" w:hAnsi="Garamond"/>
          <w:sz w:val="20"/>
          <w:szCs w:val="20"/>
        </w:rPr>
        <w:t xml:space="preserve"> </w:t>
      </w:r>
      <w:r w:rsidR="001B3CE3" w:rsidRPr="00B24F6B">
        <w:rPr>
          <w:rFonts w:ascii="Garamond" w:hAnsi="Garamond"/>
          <w:sz w:val="20"/>
          <w:szCs w:val="20"/>
        </w:rPr>
        <w:t>d'une façon qui rende compte de ceci</w:t>
      </w:r>
      <w:r w:rsidRPr="00B24F6B">
        <w:rPr>
          <w:rFonts w:ascii="Garamond" w:hAnsi="Garamond"/>
          <w:sz w:val="20"/>
          <w:szCs w:val="20"/>
        </w:rPr>
        <w:t> :</w:t>
      </w:r>
      <w:r w:rsidR="001B3CE3" w:rsidRPr="00B24F6B">
        <w:rPr>
          <w:rFonts w:ascii="Garamond" w:hAnsi="Garamond"/>
          <w:sz w:val="20"/>
          <w:szCs w:val="20"/>
        </w:rPr>
        <w:t xml:space="preserve"> </w:t>
      </w:r>
    </w:p>
    <w:p w:rsidR="00C70F72" w:rsidRPr="00B24F6B" w:rsidRDefault="001B3CE3" w:rsidP="00C70F72">
      <w:pPr>
        <w:pStyle w:val="Corpsdetexte"/>
        <w:ind w:left="708"/>
        <w:rPr>
          <w:rFonts w:ascii="Garamond" w:hAnsi="Garamond"/>
          <w:sz w:val="20"/>
          <w:szCs w:val="20"/>
        </w:rPr>
      </w:pPr>
      <w:r w:rsidRPr="00E03FB2">
        <w:rPr>
          <w:rFonts w:ascii="Garamond" w:hAnsi="Garamond"/>
          <w:i/>
          <w:color w:val="0000CC"/>
          <w:sz w:val="20"/>
          <w:szCs w:val="20"/>
        </w:rPr>
        <w:t>qu'il en sait beaucoup plus qu'il ne croit</w:t>
      </w:r>
      <w:r w:rsidRPr="00B24F6B">
        <w:rPr>
          <w:rFonts w:ascii="Garamond" w:hAnsi="Garamond"/>
          <w:sz w:val="20"/>
          <w:szCs w:val="20"/>
        </w:rPr>
        <w:t xml:space="preserve"> quand il agit</w:t>
      </w:r>
      <w:r w:rsidR="001B325E" w:rsidRPr="00B24F6B">
        <w:rPr>
          <w:rFonts w:ascii="Garamond" w:hAnsi="Garamond"/>
          <w:sz w:val="20"/>
          <w:szCs w:val="20"/>
        </w:rPr>
        <w:t>,</w:t>
      </w:r>
      <w:r w:rsidRPr="00B24F6B">
        <w:rPr>
          <w:rFonts w:ascii="Garamond" w:hAnsi="Garamond"/>
          <w:sz w:val="20"/>
          <w:szCs w:val="20"/>
        </w:rPr>
        <w:t xml:space="preserve"> lui</w:t>
      </w:r>
    </w:p>
    <w:p w:rsidR="00C70F72" w:rsidRPr="00B24F6B" w:rsidRDefault="00C70F72">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il ne suffit pas qu'il en soit ainsi pour que nous ayons là l'amorce d'une cosmologie</w:t>
      </w:r>
      <w:r w:rsidRPr="00B24F6B">
        <w:rPr>
          <w:rFonts w:ascii="Garamond" w:hAnsi="Garamond"/>
          <w:sz w:val="20"/>
          <w:szCs w:val="20"/>
        </w:rPr>
        <w:t xml:space="preserve">. </w:t>
      </w:r>
    </w:p>
    <w:p w:rsidR="00C70F72" w:rsidRPr="00B24F6B" w:rsidRDefault="00C70F72">
      <w:pPr>
        <w:pStyle w:val="Corpsdetexte"/>
        <w:rPr>
          <w:rFonts w:ascii="Garamond" w:hAnsi="Garamond"/>
          <w:sz w:val="20"/>
          <w:szCs w:val="20"/>
        </w:rPr>
      </w:pPr>
    </w:p>
    <w:p w:rsidR="00E833EA" w:rsidRDefault="00C70F72">
      <w:pPr>
        <w:pStyle w:val="Corpsdetexte"/>
        <w:rPr>
          <w:rFonts w:ascii="Garamond" w:hAnsi="Garamond"/>
          <w:sz w:val="20"/>
          <w:szCs w:val="20"/>
        </w:rPr>
      </w:pPr>
      <w:r w:rsidRPr="00B24F6B">
        <w:rPr>
          <w:rFonts w:ascii="Garamond" w:hAnsi="Garamond"/>
          <w:sz w:val="20"/>
          <w:szCs w:val="20"/>
        </w:rPr>
        <w:t>C</w:t>
      </w:r>
      <w:r w:rsidR="001B3CE3" w:rsidRPr="00B24F6B">
        <w:rPr>
          <w:rFonts w:ascii="Garamond" w:hAnsi="Garamond"/>
          <w:sz w:val="20"/>
          <w:szCs w:val="20"/>
        </w:rPr>
        <w:t xml:space="preserve">'est l'éternelle ambiguïté du terme </w:t>
      </w:r>
      <w:r w:rsidR="001B325E" w:rsidRPr="00B24F6B">
        <w:rPr>
          <w:rFonts w:ascii="Garamond" w:hAnsi="Garamond"/>
          <w:sz w:val="20"/>
          <w:szCs w:val="20"/>
        </w:rPr>
        <w:t>« </w:t>
      </w:r>
      <w:r w:rsidR="001B3CE3" w:rsidRPr="00B24F6B">
        <w:rPr>
          <w:rFonts w:ascii="Garamond" w:hAnsi="Garamond"/>
          <w:i/>
          <w:sz w:val="20"/>
          <w:szCs w:val="20"/>
        </w:rPr>
        <w:t>inconscient</w:t>
      </w:r>
      <w:r w:rsidR="001B325E" w:rsidRPr="00B24F6B">
        <w:rPr>
          <w:rFonts w:ascii="Garamond" w:hAnsi="Garamond"/>
          <w:sz w:val="20"/>
          <w:szCs w:val="20"/>
        </w:rPr>
        <w:t> »</w:t>
      </w:r>
      <w:r w:rsidRPr="00B24F6B">
        <w:rPr>
          <w:rFonts w:ascii="Garamond" w:hAnsi="Garamond"/>
          <w:sz w:val="20"/>
          <w:szCs w:val="20"/>
        </w:rPr>
        <w:t>,</w:t>
      </w:r>
      <w:r w:rsidR="001B3CE3" w:rsidRPr="00B24F6B">
        <w:rPr>
          <w:rFonts w:ascii="Garamond" w:hAnsi="Garamond"/>
          <w:sz w:val="20"/>
          <w:szCs w:val="20"/>
        </w:rPr>
        <w:t xml:space="preserve"> n'est</w:t>
      </w:r>
      <w:r w:rsidR="00E833EA">
        <w:rPr>
          <w:rFonts w:ascii="Garamond" w:hAnsi="Garamond"/>
          <w:sz w:val="20"/>
          <w:szCs w:val="20"/>
        </w:rPr>
        <w:t>-</w:t>
      </w:r>
      <w:r w:rsidR="001B3CE3" w:rsidRPr="00B24F6B">
        <w:rPr>
          <w:rFonts w:ascii="Garamond" w:hAnsi="Garamond"/>
          <w:sz w:val="20"/>
          <w:szCs w:val="20"/>
        </w:rPr>
        <w:t xml:space="preserve">ce pas. </w:t>
      </w:r>
      <w:r w:rsidR="001B3CE3" w:rsidRPr="00E833EA">
        <w:rPr>
          <w:rFonts w:ascii="Garamond" w:hAnsi="Garamond"/>
          <w:i/>
          <w:color w:val="0000CC"/>
          <w:sz w:val="20"/>
          <w:szCs w:val="20"/>
        </w:rPr>
        <w:t xml:space="preserve">L'inconscient est </w:t>
      </w:r>
      <w:r w:rsidR="00E03FB2">
        <w:rPr>
          <w:rFonts w:ascii="Garamond" w:hAnsi="Garamond"/>
          <w:i/>
          <w:color w:val="0000CC"/>
          <w:sz w:val="20"/>
          <w:szCs w:val="20"/>
        </w:rPr>
        <w:t>« </w:t>
      </w:r>
      <w:r w:rsidR="001B3CE3" w:rsidRPr="00E833EA">
        <w:rPr>
          <w:rFonts w:ascii="Garamond" w:hAnsi="Garamond"/>
          <w:i/>
          <w:color w:val="0000CC"/>
          <w:sz w:val="20"/>
          <w:szCs w:val="20"/>
        </w:rPr>
        <w:t>supposé</w:t>
      </w:r>
      <w:r w:rsidR="00E03FB2">
        <w:rPr>
          <w:rFonts w:ascii="Garamond" w:hAnsi="Garamond"/>
          <w:i/>
          <w:color w:val="0000CC"/>
          <w:sz w:val="20"/>
          <w:szCs w:val="20"/>
        </w:rPr>
        <w:t> »</w:t>
      </w:r>
      <w:r w:rsidR="001B3CE3" w:rsidRPr="00B24F6B">
        <w:rPr>
          <w:rFonts w:ascii="Garamond" w:hAnsi="Garamond"/>
          <w:sz w:val="20"/>
          <w:szCs w:val="20"/>
        </w:rPr>
        <w:t xml:space="preserve"> sous prétexte que </w:t>
      </w:r>
      <w:r w:rsidR="001B3CE3" w:rsidRPr="00E833EA">
        <w:rPr>
          <w:rFonts w:ascii="Garamond" w:hAnsi="Garamond"/>
          <w:i/>
          <w:sz w:val="20"/>
          <w:szCs w:val="20"/>
        </w:rPr>
        <w:t>l'être parlant</w:t>
      </w:r>
      <w:r w:rsidR="001B3CE3" w:rsidRPr="00B24F6B">
        <w:rPr>
          <w:rFonts w:ascii="Garamond" w:hAnsi="Garamond"/>
          <w:sz w:val="20"/>
          <w:szCs w:val="20"/>
        </w:rPr>
        <w:t xml:space="preserve">, </w:t>
      </w:r>
    </w:p>
    <w:p w:rsidR="00C70F72" w:rsidRDefault="001B3CE3">
      <w:pPr>
        <w:pStyle w:val="Corpsdetexte"/>
        <w:rPr>
          <w:rFonts w:ascii="Garamond" w:hAnsi="Garamond"/>
          <w:sz w:val="20"/>
          <w:szCs w:val="20"/>
        </w:rPr>
      </w:pPr>
      <w:r w:rsidRPr="00E833EA">
        <w:rPr>
          <w:rFonts w:ascii="Garamond" w:hAnsi="Garamond"/>
          <w:i/>
          <w:sz w:val="20"/>
          <w:szCs w:val="20"/>
        </w:rPr>
        <w:t xml:space="preserve">il y a quelque part </w:t>
      </w:r>
      <w:r w:rsidRPr="004F4EC1">
        <w:rPr>
          <w:rFonts w:ascii="Garamond" w:hAnsi="Garamond"/>
          <w:i/>
          <w:color w:val="0000CC"/>
          <w:sz w:val="20"/>
          <w:szCs w:val="20"/>
        </w:rPr>
        <w:t>quelque chose qui en sait plus que lui</w:t>
      </w:r>
      <w:r w:rsidR="00D16A90">
        <w:rPr>
          <w:rFonts w:ascii="Garamond" w:hAnsi="Garamond"/>
          <w:i/>
          <w:sz w:val="20"/>
          <w:szCs w:val="20"/>
        </w:rPr>
        <w:t>,</w:t>
      </w:r>
      <w:r w:rsidRPr="00B24F6B">
        <w:rPr>
          <w:rFonts w:ascii="Garamond" w:hAnsi="Garamond"/>
          <w:sz w:val="20"/>
          <w:szCs w:val="20"/>
        </w:rPr>
        <w:t xml:space="preserve"> et bien sûr ce qu'il sait a des limites bien sûr, l'être de l'inconscient. </w:t>
      </w:r>
    </w:p>
    <w:p w:rsidR="004F4EC1" w:rsidRDefault="004F4EC1">
      <w:pPr>
        <w:pStyle w:val="Corpsdetexte"/>
        <w:rPr>
          <w:rFonts w:ascii="Garamond" w:hAnsi="Garamond"/>
          <w:sz w:val="20"/>
          <w:szCs w:val="20"/>
        </w:rPr>
      </w:pPr>
    </w:p>
    <w:p w:rsidR="004F4EC1" w:rsidRDefault="004F4EC1">
      <w:pPr>
        <w:pStyle w:val="Corpsdetexte"/>
        <w:rPr>
          <w:rFonts w:ascii="Garamond" w:hAnsi="Garamond"/>
          <w:sz w:val="20"/>
          <w:szCs w:val="20"/>
        </w:rPr>
      </w:pPr>
      <w:r w:rsidRPr="00E03FB2">
        <w:rPr>
          <w:rFonts w:ascii="Garamond" w:hAnsi="Garamond"/>
          <w:color w:val="C00000"/>
          <w:sz w:val="16"/>
          <w:szCs w:val="16"/>
        </w:rPr>
        <w:t>[</w:t>
      </w:r>
      <w:r w:rsidRPr="00E03FB2">
        <w:rPr>
          <w:rFonts w:ascii="Garamond" w:hAnsi="Garamond"/>
          <w:i/>
          <w:color w:val="C00000"/>
          <w:sz w:val="16"/>
          <w:szCs w:val="16"/>
        </w:rPr>
        <w:t xml:space="preserve">L’inconscient est </w:t>
      </w:r>
      <w:r w:rsidR="00E03FB2">
        <w:rPr>
          <w:rFonts w:ascii="Garamond" w:hAnsi="Garamond"/>
          <w:i/>
          <w:color w:val="C00000"/>
          <w:sz w:val="16"/>
          <w:szCs w:val="16"/>
        </w:rPr>
        <w:t>« </w:t>
      </w:r>
      <w:r w:rsidRPr="00E03FB2">
        <w:rPr>
          <w:rFonts w:ascii="Garamond" w:hAnsi="Garamond"/>
          <w:i/>
          <w:color w:val="C00000"/>
          <w:sz w:val="16"/>
          <w:szCs w:val="16"/>
        </w:rPr>
        <w:t>supposé</w:t>
      </w:r>
      <w:r w:rsidR="00E03FB2">
        <w:rPr>
          <w:rFonts w:ascii="Garamond" w:hAnsi="Garamond"/>
          <w:i/>
          <w:color w:val="C00000"/>
          <w:sz w:val="16"/>
          <w:szCs w:val="16"/>
        </w:rPr>
        <w:t> »</w:t>
      </w:r>
      <w:r w:rsidRPr="00E03FB2">
        <w:rPr>
          <w:rFonts w:ascii="Garamond" w:hAnsi="Garamond"/>
          <w:i/>
          <w:color w:val="C00000"/>
          <w:sz w:val="16"/>
          <w:szCs w:val="16"/>
        </w:rPr>
        <w:t xml:space="preserve"> car un savoir</w:t>
      </w:r>
      <w:r w:rsidR="00E03FB2">
        <w:rPr>
          <w:rFonts w:ascii="Garamond" w:hAnsi="Garamond"/>
          <w:i/>
          <w:color w:val="C00000"/>
          <w:sz w:val="16"/>
          <w:szCs w:val="16"/>
        </w:rPr>
        <w:t xml:space="preserve"> </w:t>
      </w:r>
      <w:r w:rsidR="00E03FB2" w:rsidRPr="00E03FB2">
        <w:rPr>
          <w:rFonts w:ascii="Garamond" w:hAnsi="Garamond"/>
          <w:color w:val="C00000"/>
          <w:sz w:val="16"/>
          <w:szCs w:val="16"/>
        </w:rPr>
        <w:t>(</w:t>
      </w:r>
      <w:r w:rsidR="00E03FB2" w:rsidRPr="004F4EC1">
        <w:rPr>
          <w:rFonts w:ascii="Times New Roman" w:hAnsi="Times New Roman" w:cs="Times New Roman"/>
          <w:color w:val="0000CC"/>
          <w:sz w:val="16"/>
          <w:szCs w:val="16"/>
        </w:rPr>
        <w:t>S</w:t>
      </w:r>
      <w:r w:rsidR="00E03FB2" w:rsidRPr="004F4EC1">
        <w:rPr>
          <w:rFonts w:ascii="Garamond" w:hAnsi="Garamond"/>
          <w:color w:val="0000CC"/>
          <w:sz w:val="18"/>
          <w:szCs w:val="18"/>
          <w:vertAlign w:val="subscript"/>
        </w:rPr>
        <w:t>2</w:t>
      </w:r>
      <w:r w:rsidR="00E03FB2" w:rsidRPr="00E03FB2">
        <w:rPr>
          <w:rFonts w:ascii="Garamond" w:hAnsi="Garamond"/>
          <w:color w:val="C00000"/>
          <w:sz w:val="16"/>
          <w:szCs w:val="16"/>
        </w:rPr>
        <w:t>)</w:t>
      </w:r>
      <w:r w:rsidRPr="00E03FB2">
        <w:rPr>
          <w:rFonts w:ascii="Garamond" w:hAnsi="Garamond"/>
          <w:i/>
          <w:color w:val="C00000"/>
          <w:sz w:val="16"/>
          <w:szCs w:val="16"/>
        </w:rPr>
        <w:t xml:space="preserve"> suppose (</w:t>
      </w:r>
      <w:proofErr w:type="spellStart"/>
      <w:r w:rsidRPr="00E03FB2">
        <w:rPr>
          <w:rFonts w:ascii="Garamond" w:hAnsi="Garamond"/>
          <w:i/>
          <w:color w:val="C00000"/>
          <w:sz w:val="16"/>
          <w:szCs w:val="16"/>
        </w:rPr>
        <w:t>sub</w:t>
      </w:r>
      <w:proofErr w:type="spellEnd"/>
      <w:r w:rsidRPr="00E03FB2">
        <w:rPr>
          <w:rFonts w:ascii="Garamond" w:hAnsi="Garamond"/>
          <w:i/>
          <w:color w:val="C00000"/>
          <w:sz w:val="16"/>
          <w:szCs w:val="16"/>
        </w:rPr>
        <w:t xml:space="preserve">-pose : </w:t>
      </w:r>
      <w:proofErr w:type="spellStart"/>
      <w:r w:rsidRPr="00E03FB2">
        <w:rPr>
          <w:rFonts w:ascii="Garamond" w:hAnsi="Garamond"/>
          <w:i/>
          <w:color w:val="C00000"/>
          <w:sz w:val="16"/>
          <w:szCs w:val="16"/>
        </w:rPr>
        <w:t>sub-jectum</w:t>
      </w:r>
      <w:proofErr w:type="spellEnd"/>
      <w:r w:rsidRPr="00E03FB2">
        <w:rPr>
          <w:rFonts w:ascii="Garamond" w:hAnsi="Garamond"/>
          <w:i/>
          <w:color w:val="C00000"/>
          <w:sz w:val="16"/>
          <w:szCs w:val="16"/>
        </w:rPr>
        <w:t>) un sujet :</w:t>
      </w:r>
      <w:r w:rsidRPr="00E03FB2">
        <w:rPr>
          <w:rFonts w:ascii="Garamond" w:hAnsi="Garamond"/>
          <w:color w:val="C00000"/>
          <w:sz w:val="16"/>
          <w:szCs w:val="16"/>
        </w:rPr>
        <w:t xml:space="preserve"> </w:t>
      </w:r>
      <w:r w:rsidRPr="004F4EC1">
        <w:rPr>
          <w:rFonts w:ascii="Times New Roman" w:hAnsi="Times New Roman" w:cs="Times New Roman"/>
          <w:color w:val="0000CC"/>
          <w:sz w:val="16"/>
          <w:szCs w:val="16"/>
        </w:rPr>
        <w:t>S</w:t>
      </w:r>
      <w:r w:rsidRPr="004F4EC1">
        <w:rPr>
          <w:rFonts w:ascii="Garamond" w:hAnsi="Garamond"/>
          <w:color w:val="0000CC"/>
          <w:sz w:val="18"/>
          <w:szCs w:val="18"/>
          <w:vertAlign w:val="subscript"/>
        </w:rPr>
        <w:t>1</w:t>
      </w:r>
      <w:r w:rsidRPr="004F4EC1">
        <w:rPr>
          <w:rFonts w:ascii="Garamond" w:hAnsi="Garamond"/>
          <w:color w:val="0000CC"/>
          <w:sz w:val="20"/>
          <w:szCs w:val="20"/>
          <w:vertAlign w:val="subscript"/>
        </w:rPr>
        <w:t>←</w:t>
      </w:r>
      <w:r>
        <w:rPr>
          <w:rFonts w:ascii="Garamond" w:hAnsi="Garamond"/>
          <w:color w:val="0000CC"/>
          <w:sz w:val="20"/>
          <w:szCs w:val="20"/>
          <w:vertAlign w:val="subscript"/>
        </w:rPr>
        <w:t xml:space="preserve"> </w:t>
      </w:r>
      <w:r w:rsidRPr="004F4EC1">
        <w:rPr>
          <w:rFonts w:ascii="Times New Roman" w:hAnsi="Times New Roman" w:cs="Times New Roman"/>
          <w:color w:val="0000CC"/>
          <w:sz w:val="16"/>
          <w:szCs w:val="16"/>
        </w:rPr>
        <w:t>S</w:t>
      </w:r>
      <w:r w:rsidRPr="004F4EC1">
        <w:rPr>
          <w:rFonts w:ascii="Garamond" w:hAnsi="Garamond"/>
          <w:color w:val="0000CC"/>
          <w:sz w:val="18"/>
          <w:szCs w:val="18"/>
          <w:vertAlign w:val="subscript"/>
        </w:rPr>
        <w:t>2</w:t>
      </w:r>
      <w:r w:rsidR="00E03FB2">
        <w:rPr>
          <w:rFonts w:ascii="Garamond" w:hAnsi="Garamond"/>
          <w:color w:val="0000CC"/>
          <w:sz w:val="18"/>
          <w:szCs w:val="18"/>
        </w:rPr>
        <w:t xml:space="preserve">, </w:t>
      </w:r>
      <w:r w:rsidR="00E03FB2" w:rsidRPr="00E03FB2">
        <w:rPr>
          <w:rFonts w:ascii="Garamond" w:hAnsi="Garamond"/>
          <w:color w:val="0000CC"/>
          <w:sz w:val="18"/>
          <w:szCs w:val="18"/>
          <w:vertAlign w:val="subscript"/>
        </w:rPr>
        <w:t>→</w:t>
      </w:r>
      <w:r w:rsidR="00E03FB2">
        <w:rPr>
          <w:rFonts w:ascii="Garamond" w:hAnsi="Garamond"/>
          <w:color w:val="C00000"/>
          <w:sz w:val="16"/>
          <w:szCs w:val="16"/>
        </w:rPr>
        <w:t xml:space="preserve"> </w:t>
      </w:r>
      <w:r w:rsidR="00E03FB2" w:rsidRPr="00E03FB2">
        <w:rPr>
          <w:rFonts w:ascii="Garamond" w:hAnsi="Garamond"/>
          <w:i/>
          <w:color w:val="C00000"/>
          <w:sz w:val="16"/>
          <w:szCs w:val="16"/>
        </w:rPr>
        <w:t xml:space="preserve">un </w:t>
      </w:r>
      <w:r w:rsidR="00E03FB2" w:rsidRPr="00E03FB2">
        <w:rPr>
          <w:rFonts w:ascii="Garamond" w:hAnsi="Garamond"/>
          <w:i/>
          <w:color w:val="0000CC"/>
          <w:sz w:val="16"/>
          <w:szCs w:val="16"/>
        </w:rPr>
        <w:t xml:space="preserve">savoir inconscient </w:t>
      </w:r>
      <w:proofErr w:type="spellStart"/>
      <w:r w:rsidR="00E03FB2" w:rsidRPr="00E03FB2">
        <w:rPr>
          <w:rFonts w:ascii="Garamond" w:hAnsi="Garamond"/>
          <w:i/>
          <w:color w:val="C00000"/>
          <w:sz w:val="16"/>
          <w:szCs w:val="16"/>
        </w:rPr>
        <w:t>sub</w:t>
      </w:r>
      <w:proofErr w:type="spellEnd"/>
      <w:r w:rsidR="00E03FB2" w:rsidRPr="00E03FB2">
        <w:rPr>
          <w:rFonts w:ascii="Garamond" w:hAnsi="Garamond"/>
          <w:i/>
          <w:color w:val="C00000"/>
          <w:sz w:val="16"/>
          <w:szCs w:val="16"/>
        </w:rPr>
        <w:t>-pose une</w:t>
      </w:r>
      <w:r w:rsidR="00E03FB2">
        <w:rPr>
          <w:rFonts w:ascii="Garamond" w:hAnsi="Garamond"/>
          <w:color w:val="C00000"/>
          <w:sz w:val="16"/>
          <w:szCs w:val="16"/>
        </w:rPr>
        <w:t xml:space="preserve"> </w:t>
      </w:r>
      <w:r w:rsidR="00E03FB2" w:rsidRPr="00E03FB2">
        <w:rPr>
          <w:rFonts w:ascii="Garamond" w:hAnsi="Garamond"/>
          <w:i/>
          <w:color w:val="0000CC"/>
          <w:sz w:val="16"/>
          <w:szCs w:val="16"/>
        </w:rPr>
        <w:t>(a)me</w:t>
      </w:r>
      <w:r w:rsidRPr="00E03FB2">
        <w:rPr>
          <w:rFonts w:ascii="Garamond" w:hAnsi="Garamond"/>
          <w:color w:val="C00000"/>
          <w:sz w:val="16"/>
          <w:szCs w:val="16"/>
        </w:rPr>
        <w:t>]</w:t>
      </w:r>
    </w:p>
    <w:p w:rsidR="004F4EC1" w:rsidRPr="00B24F6B" w:rsidRDefault="004F4EC1">
      <w:pPr>
        <w:pStyle w:val="Corpsdetexte"/>
        <w:rPr>
          <w:rFonts w:ascii="Garamond" w:hAnsi="Garamond"/>
          <w:sz w:val="20"/>
          <w:szCs w:val="20"/>
        </w:rPr>
      </w:pPr>
    </w:p>
    <w:p w:rsidR="00E833EA" w:rsidRDefault="001B3CE3">
      <w:pPr>
        <w:pStyle w:val="Corpsdetexte"/>
        <w:rPr>
          <w:rFonts w:ascii="Garamond" w:hAnsi="Garamond"/>
          <w:sz w:val="20"/>
          <w:szCs w:val="20"/>
        </w:rPr>
      </w:pPr>
      <w:r w:rsidRPr="00B24F6B">
        <w:rPr>
          <w:rFonts w:ascii="Garamond" w:hAnsi="Garamond"/>
          <w:sz w:val="20"/>
          <w:szCs w:val="20"/>
        </w:rPr>
        <w:t xml:space="preserve">Mais enfin ça n'est pas là un </w:t>
      </w:r>
      <w:r w:rsidRPr="00B24F6B">
        <w:rPr>
          <w:rFonts w:ascii="Garamond" w:hAnsi="Garamond"/>
          <w:i/>
          <w:sz w:val="20"/>
          <w:szCs w:val="20"/>
        </w:rPr>
        <w:t>modèle recevable</w:t>
      </w:r>
      <w:r w:rsidRPr="00B24F6B">
        <w:rPr>
          <w:rFonts w:ascii="Garamond" w:hAnsi="Garamond"/>
          <w:sz w:val="20"/>
          <w:szCs w:val="20"/>
        </w:rPr>
        <w:t xml:space="preserve"> du monde. En d'autres termes, </w:t>
      </w:r>
      <w:proofErr w:type="gramStart"/>
      <w:r w:rsidRPr="00B24F6B">
        <w:rPr>
          <w:rFonts w:ascii="Garamond" w:hAnsi="Garamond"/>
          <w:sz w:val="20"/>
          <w:szCs w:val="20"/>
        </w:rPr>
        <w:t>c'est</w:t>
      </w:r>
      <w:proofErr w:type="gramEnd"/>
      <w:r w:rsidRPr="00B24F6B">
        <w:rPr>
          <w:rFonts w:ascii="Garamond" w:hAnsi="Garamond"/>
          <w:sz w:val="20"/>
          <w:szCs w:val="20"/>
        </w:rPr>
        <w:t xml:space="preserve"> pas parce qu'il suffit qu'il rêve pour</w:t>
      </w:r>
      <w:r w:rsidR="00C70F72" w:rsidRPr="00B24F6B">
        <w:rPr>
          <w:rFonts w:ascii="Garamond" w:hAnsi="Garamond"/>
          <w:sz w:val="20"/>
          <w:szCs w:val="20"/>
        </w:rPr>
        <w:t>…</w:t>
      </w:r>
      <w:r w:rsidRPr="00B24F6B">
        <w:rPr>
          <w:rFonts w:ascii="Garamond" w:hAnsi="Garamond"/>
          <w:sz w:val="20"/>
          <w:szCs w:val="20"/>
        </w:rPr>
        <w:t xml:space="preserve"> qu'il voie ressortir cet immense </w:t>
      </w:r>
      <w:r w:rsidRPr="00B24F6B">
        <w:rPr>
          <w:rFonts w:ascii="Garamond" w:hAnsi="Garamond"/>
          <w:i/>
          <w:sz w:val="20"/>
          <w:szCs w:val="20"/>
        </w:rPr>
        <w:t>bric</w:t>
      </w:r>
      <w:r w:rsidR="00E833EA">
        <w:rPr>
          <w:rFonts w:ascii="Garamond" w:hAnsi="Garamond"/>
          <w:sz w:val="20"/>
          <w:szCs w:val="20"/>
        </w:rPr>
        <w:t>-</w:t>
      </w:r>
      <w:r w:rsidRPr="00B24F6B">
        <w:rPr>
          <w:rFonts w:ascii="Garamond" w:hAnsi="Garamond"/>
          <w:i/>
          <w:sz w:val="20"/>
          <w:szCs w:val="20"/>
        </w:rPr>
        <w:t>à</w:t>
      </w:r>
      <w:r w:rsidR="00E833EA">
        <w:rPr>
          <w:rFonts w:ascii="Garamond" w:hAnsi="Garamond"/>
          <w:sz w:val="20"/>
          <w:szCs w:val="20"/>
        </w:rPr>
        <w:t>-</w:t>
      </w:r>
      <w:r w:rsidRPr="00B24F6B">
        <w:rPr>
          <w:rFonts w:ascii="Garamond" w:hAnsi="Garamond"/>
          <w:i/>
          <w:sz w:val="20"/>
          <w:szCs w:val="20"/>
        </w:rPr>
        <w:t>brac</w:t>
      </w:r>
      <w:r w:rsidRPr="00B24F6B">
        <w:rPr>
          <w:rFonts w:ascii="Garamond" w:hAnsi="Garamond"/>
          <w:sz w:val="20"/>
          <w:szCs w:val="20"/>
        </w:rPr>
        <w:t xml:space="preserve">, ce </w:t>
      </w:r>
      <w:r w:rsidRPr="00B24F6B">
        <w:rPr>
          <w:rFonts w:ascii="Garamond" w:hAnsi="Garamond"/>
          <w:i/>
          <w:sz w:val="20"/>
          <w:szCs w:val="20"/>
        </w:rPr>
        <w:t>garde</w:t>
      </w:r>
      <w:r w:rsidR="00E833EA">
        <w:rPr>
          <w:rFonts w:ascii="Garamond" w:hAnsi="Garamond"/>
          <w:sz w:val="20"/>
          <w:szCs w:val="20"/>
        </w:rPr>
        <w:t>-</w:t>
      </w:r>
      <w:r w:rsidRPr="00B24F6B">
        <w:rPr>
          <w:rFonts w:ascii="Garamond" w:hAnsi="Garamond"/>
          <w:i/>
          <w:sz w:val="20"/>
          <w:szCs w:val="20"/>
        </w:rPr>
        <w:t>meubles</w:t>
      </w:r>
      <w:r w:rsidRPr="00B24F6B">
        <w:rPr>
          <w:rFonts w:ascii="Garamond" w:hAnsi="Garamond"/>
          <w:sz w:val="20"/>
          <w:szCs w:val="20"/>
        </w:rPr>
        <w:t xml:space="preserve"> avec lequel il a, lui particulièrement</w:t>
      </w:r>
      <w:r w:rsidR="001B325E" w:rsidRPr="00B24F6B">
        <w:rPr>
          <w:rFonts w:ascii="Garamond" w:hAnsi="Garamond"/>
          <w:sz w:val="20"/>
          <w:szCs w:val="20"/>
        </w:rPr>
        <w:t>,</w:t>
      </w:r>
      <w:r w:rsidRPr="00B24F6B">
        <w:rPr>
          <w:rFonts w:ascii="Garamond" w:hAnsi="Garamond"/>
          <w:sz w:val="20"/>
          <w:szCs w:val="20"/>
        </w:rPr>
        <w:t xml:space="preserve"> à se débrouiller, </w:t>
      </w:r>
    </w:p>
    <w:p w:rsidR="001B3CE3" w:rsidRPr="00B24F6B" w:rsidRDefault="001B3CE3">
      <w:pPr>
        <w:pStyle w:val="Corpsdetexte"/>
        <w:rPr>
          <w:rFonts w:ascii="Garamond" w:hAnsi="Garamond"/>
          <w:sz w:val="20"/>
          <w:szCs w:val="20"/>
        </w:rPr>
      </w:pPr>
      <w:r w:rsidRPr="00B24F6B">
        <w:rPr>
          <w:rFonts w:ascii="Garamond" w:hAnsi="Garamond"/>
          <w:sz w:val="20"/>
          <w:szCs w:val="20"/>
        </w:rPr>
        <w:t xml:space="preserve">ce qui en fait assurément une âme, et une âme à l'occasion </w:t>
      </w:r>
      <w:r w:rsidRPr="00B24F6B">
        <w:rPr>
          <w:rFonts w:ascii="Garamond" w:hAnsi="Garamond"/>
          <w:i/>
          <w:sz w:val="20"/>
          <w:szCs w:val="20"/>
        </w:rPr>
        <w:t>aimable</w:t>
      </w:r>
      <w:r w:rsidRPr="00B24F6B">
        <w:rPr>
          <w:rFonts w:ascii="Garamond" w:hAnsi="Garamond"/>
          <w:sz w:val="20"/>
          <w:szCs w:val="20"/>
        </w:rPr>
        <w:t xml:space="preserve"> quand quelque chose veut bien l'aimer.</w:t>
      </w:r>
    </w:p>
    <w:p w:rsidR="00C70F72" w:rsidRPr="00B24F6B" w:rsidRDefault="00C70F72">
      <w:pPr>
        <w:pStyle w:val="Corpsdetexte"/>
        <w:rPr>
          <w:rFonts w:ascii="Garamond" w:hAnsi="Garamond"/>
          <w:sz w:val="20"/>
          <w:szCs w:val="20"/>
        </w:rPr>
      </w:pPr>
    </w:p>
    <w:p w:rsidR="00C70F72" w:rsidRPr="00B24F6B" w:rsidRDefault="001B3CE3">
      <w:pPr>
        <w:pStyle w:val="Corpsdetexte"/>
        <w:rPr>
          <w:rFonts w:ascii="Garamond" w:hAnsi="Garamond"/>
          <w:sz w:val="20"/>
          <w:szCs w:val="20"/>
        </w:rPr>
      </w:pPr>
      <w:r w:rsidRPr="008D0472">
        <w:rPr>
          <w:rFonts w:ascii="Garamond" w:hAnsi="Garamond"/>
          <w:i/>
          <w:color w:val="0000CC"/>
          <w:sz w:val="20"/>
          <w:szCs w:val="20"/>
        </w:rPr>
        <w:t>La femme ne peut aimer en l'homme</w:t>
      </w:r>
      <w:r w:rsidR="00D10358" w:rsidRPr="00B24F6B">
        <w:rPr>
          <w:rFonts w:ascii="Garamond" w:hAnsi="Garamond"/>
          <w:sz w:val="20"/>
          <w:szCs w:val="20"/>
        </w:rPr>
        <w:t>,</w:t>
      </w:r>
      <w:r w:rsidRPr="00B24F6B">
        <w:rPr>
          <w:rFonts w:ascii="Garamond" w:hAnsi="Garamond"/>
          <w:sz w:val="20"/>
          <w:szCs w:val="20"/>
        </w:rPr>
        <w:t xml:space="preserve"> ai</w:t>
      </w:r>
      <w:r w:rsidR="00E833EA">
        <w:rPr>
          <w:rFonts w:ascii="Garamond" w:hAnsi="Garamond"/>
          <w:sz w:val="20"/>
          <w:szCs w:val="20"/>
        </w:rPr>
        <w:t>-</w:t>
      </w:r>
      <w:r w:rsidRPr="00B24F6B">
        <w:rPr>
          <w:rFonts w:ascii="Garamond" w:hAnsi="Garamond"/>
          <w:sz w:val="20"/>
          <w:szCs w:val="20"/>
        </w:rPr>
        <w:t>je dit</w:t>
      </w:r>
      <w:r w:rsidR="00D16A90">
        <w:rPr>
          <w:rFonts w:ascii="Garamond" w:hAnsi="Garamond"/>
          <w:sz w:val="20"/>
          <w:szCs w:val="20"/>
        </w:rPr>
        <w:t>,</w:t>
      </w:r>
      <w:r w:rsidRPr="00B24F6B">
        <w:rPr>
          <w:rFonts w:ascii="Garamond" w:hAnsi="Garamond"/>
          <w:sz w:val="20"/>
          <w:szCs w:val="20"/>
        </w:rPr>
        <w:t xml:space="preserve"> </w:t>
      </w:r>
      <w:r w:rsidRPr="008D0472">
        <w:rPr>
          <w:rFonts w:ascii="Garamond" w:hAnsi="Garamond"/>
          <w:i/>
          <w:color w:val="0000CC"/>
          <w:sz w:val="20"/>
          <w:szCs w:val="20"/>
        </w:rPr>
        <w:t xml:space="preserve">que la façon dont il fait face au savoir dont il </w:t>
      </w:r>
      <w:r w:rsidR="00187555">
        <w:rPr>
          <w:rFonts w:ascii="Garamond" w:hAnsi="Garamond"/>
          <w:i/>
          <w:color w:val="0000CC"/>
          <w:sz w:val="20"/>
          <w:szCs w:val="20"/>
        </w:rPr>
        <w:t>(a)-</w:t>
      </w:r>
      <w:r w:rsidRPr="008D0472">
        <w:rPr>
          <w:rFonts w:ascii="Garamond" w:hAnsi="Garamond"/>
          <w:i/>
          <w:color w:val="0000CC"/>
          <w:sz w:val="20"/>
          <w:szCs w:val="20"/>
        </w:rPr>
        <w:t>me</w:t>
      </w:r>
      <w:r w:rsidRPr="00B24F6B">
        <w:rPr>
          <w:rFonts w:ascii="Garamond" w:hAnsi="Garamond"/>
          <w:sz w:val="20"/>
          <w:szCs w:val="20"/>
        </w:rPr>
        <w:t xml:space="preserve"> </w:t>
      </w:r>
      <w:r w:rsidR="00187555" w:rsidRPr="00187555">
        <w:rPr>
          <w:rFonts w:ascii="Garamond" w:hAnsi="Garamond"/>
          <w:color w:val="C00000"/>
          <w:sz w:val="16"/>
          <w:szCs w:val="16"/>
        </w:rPr>
        <w:t>[</w:t>
      </w:r>
      <w:r w:rsidR="00187555" w:rsidRPr="00E03FB2">
        <w:rPr>
          <w:rFonts w:ascii="Garamond" w:hAnsi="Garamond"/>
          <w:i/>
          <w:color w:val="C00000"/>
          <w:sz w:val="16"/>
          <w:szCs w:val="16"/>
        </w:rPr>
        <w:t xml:space="preserve">l’homme </w:t>
      </w:r>
      <w:r w:rsidR="003F472A" w:rsidRPr="00E03FB2">
        <w:rPr>
          <w:rFonts w:ascii="Garamond" w:hAnsi="Garamond"/>
          <w:i/>
          <w:color w:val="C00000"/>
          <w:sz w:val="16"/>
          <w:szCs w:val="16"/>
        </w:rPr>
        <w:t>captivé dans</w:t>
      </w:r>
      <w:r w:rsidR="003F472A">
        <w:rPr>
          <w:rFonts w:ascii="Garamond" w:hAnsi="Garamond"/>
          <w:color w:val="C00000"/>
          <w:sz w:val="16"/>
          <w:szCs w:val="16"/>
        </w:rPr>
        <w:t xml:space="preserve"> </w:t>
      </w:r>
      <w:proofErr w:type="spellStart"/>
      <w:r w:rsidR="003F472A" w:rsidRPr="008E2F43">
        <w:rPr>
          <w:rFonts w:ascii="LACAN" w:hAnsi="LACAN" w:cs="Times New Roman"/>
          <w:color w:val="0000CC"/>
          <w:sz w:val="16"/>
          <w:szCs w:val="16"/>
        </w:rPr>
        <w:t>S</w:t>
      </w:r>
      <w:r w:rsidR="003F472A" w:rsidRPr="008E2F43">
        <w:rPr>
          <w:rFonts w:ascii="Batang" w:eastAsia="Batang" w:hAnsi="Batang"/>
          <w:b/>
          <w:color w:val="C00000"/>
          <w:sz w:val="16"/>
          <w:szCs w:val="16"/>
        </w:rPr>
        <w:t>◊</w:t>
      </w:r>
      <w:r w:rsidR="003F472A">
        <w:rPr>
          <w:rFonts w:ascii="Times New Roman" w:hAnsi="Times New Roman" w:cs="Times New Roman"/>
          <w:i/>
          <w:color w:val="0000CC"/>
          <w:sz w:val="16"/>
          <w:szCs w:val="16"/>
        </w:rPr>
        <w:t>a</w:t>
      </w:r>
      <w:proofErr w:type="spellEnd"/>
      <w:r w:rsidR="003F472A">
        <w:rPr>
          <w:rFonts w:ascii="Garamond" w:hAnsi="Garamond"/>
          <w:color w:val="C00000"/>
          <w:sz w:val="16"/>
          <w:szCs w:val="16"/>
        </w:rPr>
        <w:t xml:space="preserve"> </w:t>
      </w:r>
      <w:r w:rsidR="00187555" w:rsidRPr="00187555">
        <w:rPr>
          <w:rFonts w:ascii="Garamond" w:hAnsi="Garamond"/>
          <w:color w:val="C00000"/>
          <w:sz w:val="16"/>
          <w:szCs w:val="16"/>
        </w:rPr>
        <w:t>]</w:t>
      </w:r>
      <w:r w:rsidR="00E03FB2">
        <w:rPr>
          <w:rFonts w:ascii="Garamond" w:hAnsi="Garamond"/>
          <w:color w:val="C00000"/>
          <w:sz w:val="16"/>
          <w:szCs w:val="16"/>
        </w:rPr>
        <w:t>.</w:t>
      </w:r>
    </w:p>
    <w:p w:rsidR="00E03FB2" w:rsidRDefault="00E03FB2">
      <w:pPr>
        <w:pStyle w:val="Corpsdetexte"/>
        <w:rPr>
          <w:rFonts w:ascii="Garamond" w:hAnsi="Garamond"/>
          <w:sz w:val="20"/>
          <w:szCs w:val="20"/>
        </w:rPr>
      </w:pPr>
    </w:p>
    <w:p w:rsidR="00C70F72" w:rsidRPr="00B24F6B" w:rsidRDefault="00D10358">
      <w:pPr>
        <w:pStyle w:val="Corpsdetexte"/>
        <w:rPr>
          <w:rFonts w:ascii="Garamond" w:hAnsi="Garamond"/>
          <w:sz w:val="20"/>
          <w:szCs w:val="20"/>
        </w:rPr>
      </w:pPr>
      <w:r w:rsidRPr="00B24F6B">
        <w:rPr>
          <w:rFonts w:ascii="Garamond" w:hAnsi="Garamond"/>
          <w:sz w:val="20"/>
          <w:szCs w:val="20"/>
        </w:rPr>
        <w:t>M</w:t>
      </w:r>
      <w:r w:rsidR="001B3CE3" w:rsidRPr="00B24F6B">
        <w:rPr>
          <w:rFonts w:ascii="Garamond" w:hAnsi="Garamond"/>
          <w:sz w:val="20"/>
          <w:szCs w:val="20"/>
        </w:rPr>
        <w:t xml:space="preserve">ais pour </w:t>
      </w:r>
      <w:r w:rsidR="001B3CE3" w:rsidRPr="008D0472">
        <w:rPr>
          <w:rFonts w:ascii="Garamond" w:hAnsi="Garamond"/>
          <w:i/>
          <w:color w:val="0000CC"/>
          <w:sz w:val="20"/>
          <w:szCs w:val="20"/>
        </w:rPr>
        <w:t>le savoir dont il est</w:t>
      </w:r>
      <w:r w:rsidR="001B3CE3" w:rsidRPr="00B24F6B">
        <w:rPr>
          <w:rFonts w:ascii="Garamond" w:hAnsi="Garamond"/>
          <w:sz w:val="20"/>
          <w:szCs w:val="20"/>
        </w:rPr>
        <w:t>, la question se pose</w:t>
      </w:r>
      <w:r w:rsidR="003F472A">
        <w:rPr>
          <w:rFonts w:ascii="Garamond" w:hAnsi="Garamond"/>
          <w:sz w:val="20"/>
          <w:szCs w:val="20"/>
        </w:rPr>
        <w:t xml:space="preserve"> </w:t>
      </w:r>
      <w:r w:rsidR="003F472A" w:rsidRPr="003F472A">
        <w:rPr>
          <w:rFonts w:ascii="Garamond" w:hAnsi="Garamond"/>
          <w:color w:val="C00000"/>
          <w:sz w:val="16"/>
          <w:szCs w:val="16"/>
        </w:rPr>
        <w:t xml:space="preserve">[ : </w:t>
      </w:r>
      <w:r w:rsidR="003F472A" w:rsidRPr="003F472A">
        <w:rPr>
          <w:rFonts w:ascii="Times New Roman" w:hAnsi="Times New Roman" w:cs="Times New Roman"/>
          <w:color w:val="0000CC"/>
          <w:sz w:val="16"/>
          <w:szCs w:val="16"/>
        </w:rPr>
        <w:t>S(</w:t>
      </w:r>
      <w:r w:rsidR="003F472A" w:rsidRPr="003F472A">
        <w:rPr>
          <w:rFonts w:ascii="LACAN" w:hAnsi="LACAN" w:cs="Times New Roman"/>
          <w:color w:val="0000CC"/>
          <w:sz w:val="16"/>
          <w:szCs w:val="16"/>
        </w:rPr>
        <w:t>A</w:t>
      </w:r>
      <w:r w:rsidR="003F472A" w:rsidRPr="003F472A">
        <w:rPr>
          <w:rFonts w:ascii="Times New Roman" w:hAnsi="Times New Roman" w:cs="Times New Roman"/>
          <w:color w:val="0000CC"/>
          <w:sz w:val="16"/>
          <w:szCs w:val="16"/>
        </w:rPr>
        <w:t>)</w:t>
      </w:r>
      <w:r w:rsidR="003F472A" w:rsidRPr="003F472A">
        <w:rPr>
          <w:rFonts w:ascii="Garamond" w:hAnsi="Garamond" w:cs="Times New Roman"/>
          <w:color w:val="C00000"/>
          <w:sz w:val="16"/>
          <w:szCs w:val="16"/>
        </w:rPr>
        <w:t> ?</w:t>
      </w:r>
      <w:r w:rsidR="003F472A" w:rsidRPr="003F472A">
        <w:rPr>
          <w:rFonts w:ascii="Garamond" w:hAnsi="Garamond"/>
          <w:color w:val="C00000"/>
          <w:sz w:val="16"/>
          <w:szCs w:val="16"/>
        </w:rPr>
        <w:t>]</w:t>
      </w:r>
      <w:r w:rsidR="001B3CE3" w:rsidRPr="00B24F6B">
        <w:rPr>
          <w:rFonts w:ascii="Garamond" w:hAnsi="Garamond"/>
          <w:sz w:val="20"/>
          <w:szCs w:val="20"/>
        </w:rPr>
        <w:t>. La question se pose à partir de ceci qu'il y a quelque chose</w:t>
      </w:r>
      <w:r w:rsidR="00C70F72" w:rsidRPr="00B24F6B">
        <w:rPr>
          <w:rFonts w:ascii="Garamond" w:hAnsi="Garamond"/>
          <w:sz w:val="20"/>
          <w:szCs w:val="20"/>
        </w:rPr>
        <w:t>…</w:t>
      </w:r>
    </w:p>
    <w:p w:rsidR="00C70F72" w:rsidRPr="00B24F6B" w:rsidRDefault="001B3CE3" w:rsidP="00C70F72">
      <w:pPr>
        <w:pStyle w:val="Corpsdetexte"/>
        <w:ind w:firstLine="708"/>
        <w:rPr>
          <w:rFonts w:ascii="Garamond" w:hAnsi="Garamond"/>
          <w:sz w:val="20"/>
          <w:szCs w:val="20"/>
        </w:rPr>
      </w:pPr>
      <w:r w:rsidRPr="00B24F6B">
        <w:rPr>
          <w:rFonts w:ascii="Garamond" w:hAnsi="Garamond"/>
          <w:sz w:val="20"/>
          <w:szCs w:val="20"/>
        </w:rPr>
        <w:t>si ce que j'avance est fondé</w:t>
      </w:r>
    </w:p>
    <w:p w:rsidR="003F472A" w:rsidRDefault="00C70F72">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qu'il y a quelque chose dont il n'est pas possible de dire si ce quelque chose</w:t>
      </w:r>
      <w:r w:rsidR="00FF1E95"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qui est jouissance</w:t>
      </w:r>
      <w:r w:rsidR="00FF1E95" w:rsidRPr="00B24F6B">
        <w:rPr>
          <w:rFonts w:ascii="Garamond" w:hAnsi="Garamond"/>
          <w:sz w:val="20"/>
          <w:szCs w:val="20"/>
        </w:rPr>
        <w:t xml:space="preserve"> </w:t>
      </w:r>
      <w:r w:rsidR="00016172" w:rsidRPr="00B24F6B">
        <w:rPr>
          <w:rFonts w:ascii="Garamond" w:hAnsi="Garamond"/>
          <w:sz w:val="20"/>
          <w:szCs w:val="20"/>
        </w:rPr>
        <w:t>–</w:t>
      </w:r>
      <w:r w:rsidR="001B3CE3" w:rsidRPr="00B24F6B">
        <w:rPr>
          <w:rFonts w:ascii="Garamond" w:hAnsi="Garamond"/>
          <w:sz w:val="20"/>
          <w:szCs w:val="20"/>
        </w:rPr>
        <w:t xml:space="preserve"> </w:t>
      </w:r>
    </w:p>
    <w:p w:rsidR="003F472A" w:rsidRDefault="001B3CE3">
      <w:pPr>
        <w:pStyle w:val="Corpsdetexte"/>
        <w:rPr>
          <w:rFonts w:ascii="Garamond" w:hAnsi="Garamond"/>
          <w:sz w:val="20"/>
          <w:szCs w:val="20"/>
        </w:rPr>
      </w:pPr>
      <w:r w:rsidRPr="00B24F6B">
        <w:rPr>
          <w:rFonts w:ascii="Garamond" w:hAnsi="Garamond"/>
          <w:sz w:val="20"/>
          <w:szCs w:val="20"/>
        </w:rPr>
        <w:t xml:space="preserve">elle peut quelque chose en dire, en d'autres termes </w:t>
      </w:r>
      <w:r w:rsidRPr="003F472A">
        <w:rPr>
          <w:rFonts w:ascii="Garamond" w:hAnsi="Garamond"/>
          <w:i/>
          <w:color w:val="0000CC"/>
          <w:sz w:val="20"/>
          <w:szCs w:val="20"/>
        </w:rPr>
        <w:t>ce qu'elle en sa</w:t>
      </w:r>
      <w:r w:rsidR="00E833EA" w:rsidRPr="003F472A">
        <w:rPr>
          <w:rFonts w:ascii="Garamond" w:hAnsi="Garamond"/>
          <w:i/>
          <w:color w:val="0000CC"/>
          <w:sz w:val="20"/>
          <w:szCs w:val="20"/>
        </w:rPr>
        <w:t>it</w:t>
      </w:r>
      <w:r w:rsidR="00E833EA">
        <w:rPr>
          <w:rFonts w:ascii="Garamond" w:hAnsi="Garamond"/>
          <w:sz w:val="20"/>
          <w:szCs w:val="20"/>
        </w:rPr>
        <w:t xml:space="preserve">. </w:t>
      </w:r>
    </w:p>
    <w:p w:rsidR="003F472A" w:rsidRDefault="003F472A">
      <w:pPr>
        <w:pStyle w:val="Corpsdetexte"/>
        <w:rPr>
          <w:rFonts w:ascii="Garamond" w:hAnsi="Garamond"/>
          <w:sz w:val="20"/>
          <w:szCs w:val="20"/>
        </w:rPr>
      </w:pPr>
    </w:p>
    <w:p w:rsidR="003F472A" w:rsidRDefault="001B3CE3">
      <w:pPr>
        <w:pStyle w:val="Corpsdetexte"/>
        <w:rPr>
          <w:rFonts w:ascii="Garamond" w:hAnsi="Garamond"/>
          <w:sz w:val="20"/>
          <w:szCs w:val="20"/>
        </w:rPr>
      </w:pPr>
      <w:r w:rsidRPr="00B24F6B">
        <w:rPr>
          <w:rFonts w:ascii="Garamond" w:hAnsi="Garamond"/>
          <w:sz w:val="20"/>
          <w:szCs w:val="20"/>
        </w:rPr>
        <w:t>Et c'est là où je vous propose au terme de cette conférence d'aujourd'hui, c'est</w:t>
      </w:r>
      <w:r w:rsidR="00E833EA">
        <w:rPr>
          <w:rFonts w:ascii="Garamond" w:hAnsi="Garamond"/>
          <w:sz w:val="20"/>
          <w:szCs w:val="20"/>
        </w:rPr>
        <w:t>-</w:t>
      </w:r>
      <w:r w:rsidRPr="00B24F6B">
        <w:rPr>
          <w:rFonts w:ascii="Garamond" w:hAnsi="Garamond"/>
          <w:sz w:val="20"/>
          <w:szCs w:val="20"/>
        </w:rPr>
        <w:t>à</w:t>
      </w:r>
      <w:r w:rsidR="00E833EA">
        <w:rPr>
          <w:rFonts w:ascii="Garamond" w:hAnsi="Garamond"/>
          <w:sz w:val="20"/>
          <w:szCs w:val="20"/>
        </w:rPr>
        <w:t>-</w:t>
      </w:r>
      <w:r w:rsidRPr="00B24F6B">
        <w:rPr>
          <w:rFonts w:ascii="Garamond" w:hAnsi="Garamond"/>
          <w:sz w:val="20"/>
          <w:szCs w:val="20"/>
        </w:rPr>
        <w:t xml:space="preserve">dire comme toujours </w:t>
      </w:r>
    </w:p>
    <w:p w:rsidR="00FF1E95" w:rsidRPr="00B24F6B" w:rsidRDefault="001B3CE3">
      <w:pPr>
        <w:pStyle w:val="Corpsdetexte"/>
        <w:rPr>
          <w:rFonts w:ascii="Garamond" w:hAnsi="Garamond"/>
          <w:sz w:val="20"/>
          <w:szCs w:val="20"/>
        </w:rPr>
      </w:pPr>
      <w:r w:rsidRPr="00B24F6B">
        <w:rPr>
          <w:rFonts w:ascii="Garamond" w:hAnsi="Garamond"/>
          <w:sz w:val="20"/>
          <w:szCs w:val="20"/>
        </w:rPr>
        <w:t xml:space="preserve">j'arrive au bord de ce qui polarisait tout mon sujet, c'est à savoir si la question peut se poser de ce </w:t>
      </w:r>
      <w:r w:rsidRPr="00B24F6B">
        <w:rPr>
          <w:rFonts w:ascii="Garamond" w:hAnsi="Garamond" w:cs="Times New Roman"/>
          <w:i/>
          <w:color w:val="0000CC"/>
          <w:sz w:val="20"/>
          <w:szCs w:val="20"/>
        </w:rPr>
        <w:t>qu'elle en sait</w:t>
      </w:r>
      <w:r w:rsidRPr="00B24F6B">
        <w:rPr>
          <w:rFonts w:ascii="Garamond" w:hAnsi="Garamond"/>
          <w:sz w:val="20"/>
          <w:szCs w:val="20"/>
        </w:rPr>
        <w:t xml:space="preserve">. </w:t>
      </w:r>
    </w:p>
    <w:p w:rsidR="00A30167" w:rsidRPr="00B24F6B" w:rsidRDefault="00A30167">
      <w:pPr>
        <w:pStyle w:val="Corpsdetexte"/>
        <w:rPr>
          <w:rFonts w:ascii="Garamond" w:hAnsi="Garamond"/>
          <w:sz w:val="20"/>
          <w:szCs w:val="20"/>
        </w:rPr>
      </w:pPr>
    </w:p>
    <w:p w:rsidR="00FF1E95" w:rsidRPr="00B24F6B" w:rsidRDefault="001B3CE3">
      <w:pPr>
        <w:pStyle w:val="Corpsdetexte"/>
        <w:rPr>
          <w:rFonts w:ascii="Garamond" w:hAnsi="Garamond"/>
          <w:sz w:val="20"/>
          <w:szCs w:val="20"/>
        </w:rPr>
      </w:pPr>
      <w:r w:rsidRPr="00B24F6B">
        <w:rPr>
          <w:rFonts w:ascii="Garamond" w:hAnsi="Garamond"/>
          <w:sz w:val="20"/>
          <w:szCs w:val="20"/>
        </w:rPr>
        <w:lastRenderedPageBreak/>
        <w:t>Ce n'est pas une toute autre question, à savoir</w:t>
      </w:r>
      <w:r w:rsidR="00FF1E95" w:rsidRPr="00B24F6B">
        <w:rPr>
          <w:rFonts w:ascii="Garamond" w:hAnsi="Garamond"/>
          <w:sz w:val="20"/>
          <w:szCs w:val="20"/>
        </w:rPr>
        <w:t> :</w:t>
      </w:r>
    </w:p>
    <w:p w:rsidR="008D0378" w:rsidRPr="00B24F6B" w:rsidRDefault="008D0378">
      <w:pPr>
        <w:pStyle w:val="Corpsdetexte"/>
        <w:rPr>
          <w:rFonts w:ascii="Garamond" w:hAnsi="Garamond"/>
          <w:sz w:val="20"/>
          <w:szCs w:val="20"/>
        </w:rPr>
      </w:pPr>
    </w:p>
    <w:p w:rsidR="00A96600" w:rsidRPr="00582845" w:rsidRDefault="001B3CE3" w:rsidP="00A96600">
      <w:pPr>
        <w:pStyle w:val="Corpsdetexte"/>
        <w:numPr>
          <w:ilvl w:val="0"/>
          <w:numId w:val="28"/>
        </w:numPr>
        <w:rPr>
          <w:rFonts w:ascii="Garamond" w:hAnsi="Garamond"/>
          <w:sz w:val="20"/>
          <w:szCs w:val="20"/>
        </w:rPr>
      </w:pPr>
      <w:r w:rsidRPr="00582845">
        <w:rPr>
          <w:rFonts w:ascii="Garamond" w:hAnsi="Garamond"/>
          <w:sz w:val="20"/>
          <w:szCs w:val="20"/>
        </w:rPr>
        <w:t>si ce terme</w:t>
      </w:r>
      <w:r w:rsidR="00FF1E95" w:rsidRPr="00582845">
        <w:rPr>
          <w:rFonts w:ascii="Garamond" w:hAnsi="Garamond"/>
          <w:sz w:val="20"/>
          <w:szCs w:val="20"/>
        </w:rPr>
        <w:t xml:space="preserve"> </w:t>
      </w:r>
      <w:r w:rsidRPr="00582845">
        <w:rPr>
          <w:rFonts w:ascii="Garamond" w:hAnsi="Garamond"/>
          <w:sz w:val="20"/>
          <w:szCs w:val="20"/>
        </w:rPr>
        <w:t>dont elle jouit au</w:t>
      </w:r>
      <w:r w:rsidR="00E833EA" w:rsidRPr="00582845">
        <w:rPr>
          <w:rFonts w:ascii="Garamond" w:hAnsi="Garamond"/>
          <w:sz w:val="20"/>
          <w:szCs w:val="20"/>
        </w:rPr>
        <w:t>-</w:t>
      </w:r>
      <w:r w:rsidRPr="00582845">
        <w:rPr>
          <w:rFonts w:ascii="Garamond" w:hAnsi="Garamond"/>
          <w:sz w:val="20"/>
          <w:szCs w:val="20"/>
        </w:rPr>
        <w:t xml:space="preserve">delà de tout ce </w:t>
      </w:r>
      <w:r w:rsidR="00D10358" w:rsidRPr="00582845">
        <w:rPr>
          <w:rFonts w:ascii="Garamond" w:hAnsi="Garamond"/>
          <w:sz w:val="20"/>
          <w:szCs w:val="20"/>
        </w:rPr>
        <w:t>« </w:t>
      </w:r>
      <w:r w:rsidRPr="00582845">
        <w:rPr>
          <w:rFonts w:ascii="Garamond" w:hAnsi="Garamond" w:cs="Times New Roman"/>
          <w:i/>
          <w:sz w:val="20"/>
          <w:szCs w:val="20"/>
        </w:rPr>
        <w:t>jouer</w:t>
      </w:r>
      <w:r w:rsidR="00D10358" w:rsidRPr="00582845">
        <w:rPr>
          <w:rFonts w:ascii="Garamond" w:hAnsi="Garamond"/>
          <w:sz w:val="20"/>
          <w:szCs w:val="20"/>
        </w:rPr>
        <w:t> »</w:t>
      </w:r>
      <w:r w:rsidRPr="00582845">
        <w:rPr>
          <w:rFonts w:ascii="Garamond" w:hAnsi="Garamond"/>
          <w:sz w:val="20"/>
          <w:szCs w:val="20"/>
        </w:rPr>
        <w:t xml:space="preserve"> qui fait son rapport à l'homme, </w:t>
      </w:r>
    </w:p>
    <w:p w:rsidR="00A96600" w:rsidRPr="00582845" w:rsidRDefault="001B3CE3" w:rsidP="00A96600">
      <w:pPr>
        <w:pStyle w:val="Corpsdetexte"/>
        <w:numPr>
          <w:ilvl w:val="0"/>
          <w:numId w:val="28"/>
        </w:numPr>
        <w:rPr>
          <w:rFonts w:ascii="Garamond" w:hAnsi="Garamond"/>
          <w:sz w:val="20"/>
          <w:szCs w:val="20"/>
        </w:rPr>
      </w:pPr>
      <w:r w:rsidRPr="00582845">
        <w:rPr>
          <w:rFonts w:ascii="Garamond" w:hAnsi="Garamond"/>
          <w:sz w:val="20"/>
          <w:szCs w:val="20"/>
        </w:rPr>
        <w:t>si ce terme que j'appelle l'</w:t>
      </w:r>
      <w:r w:rsidRPr="00E03FB2">
        <w:rPr>
          <w:rFonts w:ascii="Garamond" w:hAnsi="Garamond"/>
          <w:i/>
          <w:color w:val="0000CC"/>
          <w:sz w:val="20"/>
          <w:szCs w:val="20"/>
        </w:rPr>
        <w:t>Autre</w:t>
      </w:r>
      <w:r w:rsidRPr="00582845">
        <w:rPr>
          <w:rFonts w:ascii="Garamond" w:hAnsi="Garamond"/>
          <w:sz w:val="20"/>
          <w:szCs w:val="20"/>
        </w:rPr>
        <w:t xml:space="preserve"> en le signifiant du </w:t>
      </w:r>
      <w:r w:rsidR="00FF1E95" w:rsidRPr="00582845">
        <w:rPr>
          <w:rFonts w:ascii="LACAN" w:hAnsi="LACAN"/>
          <w:color w:val="0000CC"/>
          <w:sz w:val="20"/>
          <w:szCs w:val="20"/>
        </w:rPr>
        <w:t>A</w:t>
      </w:r>
      <w:r w:rsidRPr="00582845">
        <w:rPr>
          <w:rFonts w:ascii="Garamond" w:hAnsi="Garamond"/>
          <w:sz w:val="20"/>
          <w:szCs w:val="20"/>
        </w:rPr>
        <w:t xml:space="preserve">, </w:t>
      </w:r>
    </w:p>
    <w:p w:rsidR="00FF1E95" w:rsidRPr="00B24F6B" w:rsidRDefault="001B3CE3" w:rsidP="00FF1E95">
      <w:pPr>
        <w:pStyle w:val="Corpsdetexte"/>
        <w:numPr>
          <w:ilvl w:val="0"/>
          <w:numId w:val="28"/>
        </w:numPr>
        <w:rPr>
          <w:rFonts w:ascii="Garamond" w:hAnsi="Garamond"/>
          <w:sz w:val="20"/>
          <w:szCs w:val="20"/>
        </w:rPr>
      </w:pPr>
      <w:r w:rsidRPr="00B24F6B">
        <w:rPr>
          <w:rFonts w:ascii="Garamond" w:hAnsi="Garamond"/>
          <w:sz w:val="20"/>
          <w:szCs w:val="20"/>
        </w:rPr>
        <w:t>si ce terme</w:t>
      </w:r>
      <w:r w:rsidR="00FF1E95" w:rsidRPr="00B24F6B">
        <w:rPr>
          <w:rFonts w:ascii="Garamond" w:hAnsi="Garamond"/>
          <w:sz w:val="20"/>
          <w:szCs w:val="20"/>
        </w:rPr>
        <w:t xml:space="preserve"> –</w:t>
      </w:r>
      <w:r w:rsidRPr="00B24F6B">
        <w:rPr>
          <w:rFonts w:ascii="Garamond" w:hAnsi="Garamond"/>
          <w:sz w:val="20"/>
          <w:szCs w:val="20"/>
        </w:rPr>
        <w:t xml:space="preserve"> lui</w:t>
      </w:r>
      <w:r w:rsidR="00FF1E95" w:rsidRPr="00B24F6B">
        <w:rPr>
          <w:rFonts w:ascii="Garamond" w:hAnsi="Garamond"/>
          <w:sz w:val="20"/>
          <w:szCs w:val="20"/>
        </w:rPr>
        <w:t xml:space="preserve"> </w:t>
      </w:r>
      <w:r w:rsidR="00016172" w:rsidRPr="00B24F6B">
        <w:rPr>
          <w:rFonts w:ascii="Garamond" w:hAnsi="Garamond"/>
          <w:sz w:val="20"/>
          <w:szCs w:val="20"/>
        </w:rPr>
        <w:t>–</w:t>
      </w:r>
      <w:r w:rsidRPr="00B24F6B">
        <w:rPr>
          <w:rFonts w:ascii="Garamond" w:hAnsi="Garamond"/>
          <w:sz w:val="20"/>
          <w:szCs w:val="20"/>
        </w:rPr>
        <w:t xml:space="preserve"> </w:t>
      </w:r>
      <w:r w:rsidRPr="003C0410">
        <w:rPr>
          <w:rFonts w:ascii="Garamond" w:hAnsi="Garamond"/>
          <w:i/>
          <w:color w:val="0000CC"/>
          <w:sz w:val="20"/>
          <w:szCs w:val="20"/>
        </w:rPr>
        <w:t>sait</w:t>
      </w:r>
      <w:r w:rsidRPr="00B24F6B">
        <w:rPr>
          <w:rFonts w:ascii="Garamond" w:hAnsi="Garamond"/>
          <w:sz w:val="20"/>
          <w:szCs w:val="20"/>
        </w:rPr>
        <w:t xml:space="preserve"> quelque chose, car c'est en cela qu'elle est elle</w:t>
      </w:r>
      <w:r w:rsidR="00E833EA">
        <w:rPr>
          <w:rFonts w:ascii="Garamond" w:hAnsi="Garamond"/>
          <w:sz w:val="20"/>
          <w:szCs w:val="20"/>
        </w:rPr>
        <w:t>-</w:t>
      </w:r>
      <w:r w:rsidRPr="00B24F6B">
        <w:rPr>
          <w:rFonts w:ascii="Garamond" w:hAnsi="Garamond"/>
          <w:sz w:val="20"/>
          <w:szCs w:val="20"/>
        </w:rPr>
        <w:t xml:space="preserve">même sujette à l'Autre, </w:t>
      </w:r>
      <w:r w:rsidR="00D16A90">
        <w:rPr>
          <w:rFonts w:ascii="Garamond" w:hAnsi="Garamond"/>
          <w:sz w:val="20"/>
          <w:szCs w:val="20"/>
        </w:rPr>
        <w:t xml:space="preserve">                                                </w:t>
      </w:r>
      <w:r w:rsidRPr="00B24F6B">
        <w:rPr>
          <w:rFonts w:ascii="Garamond" w:hAnsi="Garamond"/>
          <w:sz w:val="20"/>
          <w:szCs w:val="20"/>
        </w:rPr>
        <w:t xml:space="preserve">tout autant que l'homme. </w:t>
      </w:r>
    </w:p>
    <w:p w:rsidR="008D0378" w:rsidRPr="00B24F6B" w:rsidRDefault="008D0378" w:rsidP="00FF1E95">
      <w:pPr>
        <w:pStyle w:val="Corpsdetexte"/>
        <w:rPr>
          <w:rFonts w:ascii="Garamond" w:hAnsi="Garamond"/>
          <w:sz w:val="20"/>
          <w:szCs w:val="20"/>
        </w:rPr>
      </w:pPr>
    </w:p>
    <w:p w:rsidR="001B3CE3" w:rsidRPr="00D16A90" w:rsidRDefault="001B3CE3" w:rsidP="00FF1E95">
      <w:pPr>
        <w:pStyle w:val="Corpsdetexte"/>
        <w:rPr>
          <w:rFonts w:ascii="Garamond" w:hAnsi="Garamond"/>
          <w:i/>
          <w:color w:val="0000CC"/>
          <w:sz w:val="20"/>
          <w:szCs w:val="20"/>
        </w:rPr>
      </w:pPr>
      <w:r w:rsidRPr="00D16A90">
        <w:rPr>
          <w:rFonts w:ascii="Garamond" w:hAnsi="Garamond"/>
          <w:i/>
          <w:color w:val="0000CC"/>
          <w:sz w:val="20"/>
          <w:szCs w:val="20"/>
        </w:rPr>
        <w:t>Est</w:t>
      </w:r>
      <w:r w:rsidR="00D16A90" w:rsidRPr="00D16A90">
        <w:rPr>
          <w:rFonts w:ascii="Garamond" w:hAnsi="Garamond"/>
          <w:i/>
          <w:color w:val="0000CC"/>
          <w:sz w:val="20"/>
          <w:szCs w:val="20"/>
        </w:rPr>
        <w:t>-</w:t>
      </w:r>
      <w:r w:rsidRPr="00D16A90">
        <w:rPr>
          <w:rFonts w:ascii="Garamond" w:hAnsi="Garamond"/>
          <w:i/>
          <w:color w:val="0000CC"/>
          <w:sz w:val="20"/>
          <w:szCs w:val="20"/>
        </w:rPr>
        <w:t>ce que l'Autre sait ?</w:t>
      </w:r>
    </w:p>
    <w:p w:rsidR="00FF1E95" w:rsidRPr="00B24F6B" w:rsidRDefault="00FF1E95">
      <w:pPr>
        <w:pStyle w:val="Corpsdetexte"/>
        <w:rPr>
          <w:rFonts w:ascii="Garamond" w:hAnsi="Garamond"/>
          <w:sz w:val="20"/>
          <w:szCs w:val="20"/>
        </w:rPr>
      </w:pPr>
    </w:p>
    <w:p w:rsidR="00FF1E95" w:rsidRPr="00B24F6B" w:rsidRDefault="001B3CE3">
      <w:pPr>
        <w:pStyle w:val="Corpsdetexte"/>
        <w:rPr>
          <w:rFonts w:ascii="Garamond" w:hAnsi="Garamond"/>
          <w:sz w:val="20"/>
          <w:szCs w:val="20"/>
        </w:rPr>
      </w:pPr>
      <w:r w:rsidRPr="00B24F6B">
        <w:rPr>
          <w:rFonts w:ascii="Garamond" w:hAnsi="Garamond"/>
          <w:sz w:val="20"/>
          <w:szCs w:val="20"/>
        </w:rPr>
        <w:t xml:space="preserve">Il y avait un nommé </w:t>
      </w:r>
      <w:r w:rsidR="00D10358" w:rsidRPr="00B24F6B">
        <w:rPr>
          <w:rFonts w:ascii="Garamond" w:hAnsi="Garamond"/>
          <w:sz w:val="20"/>
          <w:szCs w:val="20"/>
        </w:rPr>
        <w:t>EMP</w:t>
      </w:r>
      <w:r w:rsidR="00A30167" w:rsidRPr="00B24F6B">
        <w:rPr>
          <w:rFonts w:ascii="Garamond" w:hAnsi="Garamond"/>
          <w:sz w:val="20"/>
          <w:szCs w:val="20"/>
        </w:rPr>
        <w:t>É</w:t>
      </w:r>
      <w:r w:rsidR="00D10358" w:rsidRPr="00B24F6B">
        <w:rPr>
          <w:rFonts w:ascii="Garamond" w:hAnsi="Garamond"/>
          <w:sz w:val="20"/>
          <w:szCs w:val="20"/>
        </w:rPr>
        <w:t>DOCLE</w:t>
      </w:r>
      <w:r w:rsidRPr="00B24F6B">
        <w:rPr>
          <w:rFonts w:ascii="Garamond" w:hAnsi="Garamond"/>
          <w:sz w:val="20"/>
          <w:szCs w:val="20"/>
        </w:rPr>
        <w:t xml:space="preserve"> dont</w:t>
      </w:r>
      <w:r w:rsidR="00FF1E95" w:rsidRPr="00B24F6B">
        <w:rPr>
          <w:rFonts w:ascii="Garamond" w:hAnsi="Garamond"/>
          <w:sz w:val="20"/>
          <w:szCs w:val="20"/>
        </w:rPr>
        <w:t>…</w:t>
      </w:r>
    </w:p>
    <w:p w:rsidR="00FF1E95" w:rsidRPr="00B24F6B" w:rsidRDefault="001B3CE3" w:rsidP="00FF1E95">
      <w:pPr>
        <w:pStyle w:val="Corpsdetexte"/>
        <w:ind w:left="708"/>
        <w:rPr>
          <w:rFonts w:ascii="Garamond" w:hAnsi="Garamond"/>
          <w:sz w:val="20"/>
          <w:szCs w:val="20"/>
        </w:rPr>
      </w:pPr>
      <w:r w:rsidRPr="00B24F6B">
        <w:rPr>
          <w:rFonts w:ascii="Garamond" w:hAnsi="Garamond"/>
          <w:sz w:val="20"/>
          <w:szCs w:val="20"/>
        </w:rPr>
        <w:t>comme par hasard FREUD</w:t>
      </w:r>
      <w:r w:rsidR="00D16A90">
        <w:rPr>
          <w:rFonts w:ascii="Garamond" w:hAnsi="Garamond"/>
          <w:sz w:val="20"/>
          <w:szCs w:val="20"/>
        </w:rPr>
        <w:t>,</w:t>
      </w:r>
      <w:r w:rsidRPr="00B24F6B">
        <w:rPr>
          <w:rFonts w:ascii="Garamond" w:hAnsi="Garamond"/>
          <w:sz w:val="20"/>
          <w:szCs w:val="20"/>
        </w:rPr>
        <w:t xml:space="preserve"> </w:t>
      </w:r>
      <w:r w:rsidR="00D16A90">
        <w:rPr>
          <w:rFonts w:ascii="Garamond" w:hAnsi="Garamond"/>
          <w:sz w:val="20"/>
          <w:szCs w:val="20"/>
        </w:rPr>
        <w:t xml:space="preserve">comme ça, </w:t>
      </w:r>
      <w:r w:rsidRPr="00B24F6B">
        <w:rPr>
          <w:rFonts w:ascii="Garamond" w:hAnsi="Garamond"/>
          <w:sz w:val="20"/>
          <w:szCs w:val="20"/>
        </w:rPr>
        <w:t>se sert de temps en temps comme d'un tire</w:t>
      </w:r>
      <w:r w:rsidR="00E833EA">
        <w:rPr>
          <w:rFonts w:ascii="Garamond" w:hAnsi="Garamond"/>
          <w:sz w:val="20"/>
          <w:szCs w:val="20"/>
        </w:rPr>
        <w:t>-</w:t>
      </w:r>
      <w:r w:rsidRPr="00B24F6B">
        <w:rPr>
          <w:rFonts w:ascii="Garamond" w:hAnsi="Garamond"/>
          <w:sz w:val="20"/>
          <w:szCs w:val="20"/>
        </w:rPr>
        <w:t>bouchon</w:t>
      </w:r>
    </w:p>
    <w:p w:rsidR="00D16A90" w:rsidRDefault="00FF1E95">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 xml:space="preserve">il y avait un nommé </w:t>
      </w:r>
      <w:r w:rsidR="00A30167" w:rsidRPr="00B24F6B">
        <w:rPr>
          <w:rFonts w:ascii="Garamond" w:hAnsi="Garamond"/>
          <w:sz w:val="20"/>
          <w:szCs w:val="20"/>
        </w:rPr>
        <w:t>EMPÉDOCLE</w:t>
      </w:r>
      <w:r w:rsidR="001B3CE3" w:rsidRPr="00B24F6B">
        <w:rPr>
          <w:rFonts w:ascii="Garamond" w:hAnsi="Garamond"/>
          <w:sz w:val="20"/>
          <w:szCs w:val="20"/>
        </w:rPr>
        <w:t xml:space="preserve"> dont nous ne savons là</w:t>
      </w:r>
      <w:r w:rsidR="00E833EA">
        <w:rPr>
          <w:rFonts w:ascii="Garamond" w:hAnsi="Garamond"/>
          <w:sz w:val="20"/>
          <w:szCs w:val="20"/>
        </w:rPr>
        <w:t>-</w:t>
      </w:r>
      <w:r w:rsidR="001B3CE3" w:rsidRPr="00B24F6B">
        <w:rPr>
          <w:rFonts w:ascii="Garamond" w:hAnsi="Garamond"/>
          <w:sz w:val="20"/>
          <w:szCs w:val="20"/>
        </w:rPr>
        <w:t>dessus que trois vers</w:t>
      </w:r>
      <w:r w:rsidRPr="00B24F6B">
        <w:rPr>
          <w:rFonts w:ascii="Garamond" w:hAnsi="Garamond"/>
          <w:sz w:val="20"/>
          <w:szCs w:val="20"/>
        </w:rPr>
        <w:t>,</w:t>
      </w:r>
      <w:r w:rsidR="001B3CE3" w:rsidRPr="00B24F6B">
        <w:rPr>
          <w:rFonts w:ascii="Garamond" w:hAnsi="Garamond"/>
          <w:sz w:val="20"/>
          <w:szCs w:val="20"/>
        </w:rPr>
        <w:t xml:space="preserve"> mais dont ARISTOTE tire </w:t>
      </w:r>
    </w:p>
    <w:p w:rsidR="00E833EA" w:rsidRDefault="001B3CE3">
      <w:pPr>
        <w:pStyle w:val="Corpsdetexte"/>
        <w:rPr>
          <w:rFonts w:ascii="Garamond" w:hAnsi="Garamond"/>
          <w:sz w:val="20"/>
          <w:szCs w:val="20"/>
        </w:rPr>
      </w:pPr>
      <w:r w:rsidRPr="00B24F6B">
        <w:rPr>
          <w:rFonts w:ascii="Garamond" w:hAnsi="Garamond"/>
          <w:sz w:val="20"/>
          <w:szCs w:val="20"/>
        </w:rPr>
        <w:t xml:space="preserve">très bien les conséquences quand il énonce qu'en somme pour </w:t>
      </w:r>
      <w:r w:rsidR="00A30167" w:rsidRPr="00B24F6B">
        <w:rPr>
          <w:rFonts w:ascii="Garamond" w:hAnsi="Garamond"/>
          <w:sz w:val="20"/>
          <w:szCs w:val="20"/>
        </w:rPr>
        <w:t>EMPÉDOCLE</w:t>
      </w:r>
      <w:r w:rsidRPr="00B24F6B">
        <w:rPr>
          <w:rFonts w:ascii="Garamond" w:hAnsi="Garamond"/>
          <w:sz w:val="20"/>
          <w:szCs w:val="20"/>
        </w:rPr>
        <w:t xml:space="preserve">, le Dieu, le Dieu était le plus </w:t>
      </w:r>
      <w:r w:rsidRPr="00B24F6B">
        <w:rPr>
          <w:rFonts w:ascii="Garamond" w:hAnsi="Garamond"/>
          <w:i/>
          <w:sz w:val="20"/>
          <w:szCs w:val="20"/>
        </w:rPr>
        <w:t>ignorant</w:t>
      </w:r>
      <w:r w:rsidRPr="00B24F6B">
        <w:rPr>
          <w:rFonts w:ascii="Garamond" w:hAnsi="Garamond"/>
          <w:sz w:val="20"/>
          <w:szCs w:val="20"/>
        </w:rPr>
        <w:t xml:space="preserve"> </w:t>
      </w:r>
    </w:p>
    <w:p w:rsidR="00FF1E95" w:rsidRPr="00B24F6B" w:rsidRDefault="001B3CE3">
      <w:pPr>
        <w:pStyle w:val="Corpsdetexte"/>
        <w:rPr>
          <w:rFonts w:ascii="Garamond" w:hAnsi="Garamond"/>
          <w:sz w:val="20"/>
          <w:szCs w:val="20"/>
        </w:rPr>
      </w:pPr>
      <w:r w:rsidRPr="00B24F6B">
        <w:rPr>
          <w:rFonts w:ascii="Garamond" w:hAnsi="Garamond"/>
          <w:sz w:val="20"/>
          <w:szCs w:val="20"/>
        </w:rPr>
        <w:t>de tous les êtres</w:t>
      </w:r>
      <w:r w:rsidR="00D10358" w:rsidRPr="00B24F6B">
        <w:rPr>
          <w:rFonts w:ascii="Garamond" w:hAnsi="Garamond"/>
          <w:sz w:val="20"/>
          <w:szCs w:val="20"/>
        </w:rPr>
        <w:t>,</w:t>
      </w:r>
      <w:r w:rsidRPr="00B24F6B">
        <w:rPr>
          <w:rFonts w:ascii="Garamond" w:hAnsi="Garamond"/>
          <w:sz w:val="20"/>
          <w:szCs w:val="20"/>
        </w:rPr>
        <w:t xml:space="preserve"> et ceci très précisément de ne point connaître </w:t>
      </w:r>
      <w:r w:rsidRPr="00D16A90">
        <w:rPr>
          <w:rFonts w:ascii="Garamond" w:hAnsi="Garamond"/>
          <w:i/>
          <w:color w:val="0000CC"/>
          <w:sz w:val="20"/>
          <w:szCs w:val="20"/>
        </w:rPr>
        <w:t>la haine</w:t>
      </w:r>
      <w:r w:rsidRPr="00B24F6B">
        <w:rPr>
          <w:rFonts w:ascii="Garamond" w:hAnsi="Garamond"/>
          <w:sz w:val="20"/>
          <w:szCs w:val="20"/>
        </w:rPr>
        <w:t xml:space="preserve">. </w:t>
      </w:r>
    </w:p>
    <w:p w:rsidR="00FF1E95" w:rsidRPr="00B24F6B" w:rsidRDefault="00FF1E95">
      <w:pPr>
        <w:pStyle w:val="Corpsdetexte"/>
        <w:rPr>
          <w:rFonts w:ascii="Garamond" w:hAnsi="Garamond"/>
          <w:sz w:val="20"/>
          <w:szCs w:val="20"/>
        </w:rPr>
      </w:pPr>
    </w:p>
    <w:p w:rsidR="00E833EA" w:rsidRDefault="001B3CE3">
      <w:pPr>
        <w:pStyle w:val="Corpsdetexte"/>
        <w:rPr>
          <w:rFonts w:ascii="Garamond" w:hAnsi="Garamond"/>
          <w:sz w:val="20"/>
          <w:szCs w:val="20"/>
        </w:rPr>
      </w:pPr>
      <w:r w:rsidRPr="00B24F6B">
        <w:rPr>
          <w:rFonts w:ascii="Garamond" w:hAnsi="Garamond"/>
          <w:sz w:val="20"/>
          <w:szCs w:val="20"/>
        </w:rPr>
        <w:t xml:space="preserve">C'est ce que les chrétiens plus tard ont transformé dans des </w:t>
      </w:r>
      <w:r w:rsidRPr="00B24F6B">
        <w:rPr>
          <w:rFonts w:ascii="Garamond" w:hAnsi="Garamond" w:cs="Times New Roman"/>
          <w:i/>
          <w:sz w:val="20"/>
          <w:szCs w:val="20"/>
        </w:rPr>
        <w:t>déluges d'amour</w:t>
      </w:r>
      <w:r w:rsidR="00D10358" w:rsidRPr="00B24F6B">
        <w:rPr>
          <w:rFonts w:ascii="Garamond" w:hAnsi="Garamond"/>
          <w:sz w:val="20"/>
          <w:szCs w:val="20"/>
        </w:rPr>
        <w:t>.</w:t>
      </w:r>
      <w:r w:rsidRPr="00B24F6B">
        <w:rPr>
          <w:rFonts w:ascii="Garamond" w:hAnsi="Garamond"/>
          <w:sz w:val="20"/>
          <w:szCs w:val="20"/>
        </w:rPr>
        <w:t xml:space="preserve"> </w:t>
      </w:r>
    </w:p>
    <w:p w:rsidR="003C0410" w:rsidRDefault="003C0410">
      <w:pPr>
        <w:pStyle w:val="Corpsdetexte"/>
        <w:rPr>
          <w:rFonts w:ascii="Garamond" w:hAnsi="Garamond"/>
          <w:sz w:val="20"/>
          <w:szCs w:val="20"/>
        </w:rPr>
      </w:pPr>
    </w:p>
    <w:p w:rsidR="00FF1E95" w:rsidRPr="00B24F6B" w:rsidRDefault="00D10358">
      <w:pPr>
        <w:pStyle w:val="Corpsdetexte"/>
        <w:rPr>
          <w:rFonts w:ascii="Garamond" w:hAnsi="Garamond"/>
          <w:sz w:val="20"/>
          <w:szCs w:val="20"/>
        </w:rPr>
      </w:pPr>
      <w:r w:rsidRPr="00B24F6B">
        <w:rPr>
          <w:rFonts w:ascii="Garamond" w:hAnsi="Garamond"/>
          <w:sz w:val="20"/>
          <w:szCs w:val="20"/>
        </w:rPr>
        <w:t>M</w:t>
      </w:r>
      <w:r w:rsidR="001B3CE3" w:rsidRPr="00B24F6B">
        <w:rPr>
          <w:rFonts w:ascii="Garamond" w:hAnsi="Garamond"/>
          <w:sz w:val="20"/>
          <w:szCs w:val="20"/>
        </w:rPr>
        <w:t>alheureusement ça ne colle pas parce que</w:t>
      </w:r>
      <w:r w:rsidR="003C0410">
        <w:rPr>
          <w:rFonts w:ascii="Garamond" w:hAnsi="Garamond"/>
          <w:sz w:val="20"/>
          <w:szCs w:val="20"/>
        </w:rPr>
        <w:t> :</w:t>
      </w:r>
      <w:r w:rsidRPr="00B24F6B">
        <w:rPr>
          <w:rFonts w:ascii="Garamond" w:hAnsi="Garamond"/>
          <w:sz w:val="20"/>
          <w:szCs w:val="20"/>
        </w:rPr>
        <w:t> </w:t>
      </w:r>
      <w:r w:rsidR="001B3CE3" w:rsidRPr="00B24F6B">
        <w:rPr>
          <w:rFonts w:ascii="Garamond" w:hAnsi="Garamond"/>
          <w:sz w:val="20"/>
          <w:szCs w:val="20"/>
        </w:rPr>
        <w:t xml:space="preserve">ne point connaître </w:t>
      </w:r>
      <w:r w:rsidR="001B3CE3" w:rsidRPr="00D16A90">
        <w:rPr>
          <w:rFonts w:ascii="Garamond" w:hAnsi="Garamond"/>
          <w:i/>
          <w:color w:val="0000CC"/>
          <w:sz w:val="20"/>
          <w:szCs w:val="20"/>
        </w:rPr>
        <w:t>la haine</w:t>
      </w:r>
      <w:r w:rsidR="001B3CE3" w:rsidRPr="00B24F6B">
        <w:rPr>
          <w:rFonts w:ascii="Garamond" w:hAnsi="Garamond"/>
          <w:sz w:val="20"/>
          <w:szCs w:val="20"/>
        </w:rPr>
        <w:t xml:space="preserve"> c'est ne point connaître </w:t>
      </w:r>
      <w:r w:rsidR="001B3CE3" w:rsidRPr="00D16A90">
        <w:rPr>
          <w:rFonts w:ascii="Garamond" w:hAnsi="Garamond"/>
          <w:i/>
          <w:color w:val="0000CC"/>
          <w:sz w:val="20"/>
          <w:szCs w:val="20"/>
        </w:rPr>
        <w:t>l'amour</w:t>
      </w:r>
      <w:r w:rsidR="001B3CE3" w:rsidRPr="00B24F6B">
        <w:rPr>
          <w:rFonts w:ascii="Garamond" w:hAnsi="Garamond"/>
          <w:sz w:val="20"/>
          <w:szCs w:val="20"/>
        </w:rPr>
        <w:t xml:space="preserve"> non plus. </w:t>
      </w:r>
    </w:p>
    <w:p w:rsidR="00D16A90" w:rsidRDefault="001B3CE3">
      <w:pPr>
        <w:pStyle w:val="Corpsdetexte"/>
        <w:rPr>
          <w:rFonts w:ascii="Garamond" w:hAnsi="Garamond"/>
          <w:sz w:val="20"/>
          <w:szCs w:val="20"/>
        </w:rPr>
      </w:pPr>
      <w:r w:rsidRPr="00B24F6B">
        <w:rPr>
          <w:rFonts w:ascii="Garamond" w:hAnsi="Garamond"/>
          <w:sz w:val="20"/>
          <w:szCs w:val="20"/>
        </w:rPr>
        <w:t xml:space="preserve">Si Dieu ne connaît pas </w:t>
      </w:r>
      <w:r w:rsidRPr="00D16A90">
        <w:rPr>
          <w:rFonts w:ascii="Garamond" w:hAnsi="Garamond"/>
          <w:i/>
          <w:color w:val="0000CC"/>
          <w:sz w:val="20"/>
          <w:szCs w:val="20"/>
        </w:rPr>
        <w:t>la haine</w:t>
      </w:r>
      <w:r w:rsidRPr="00B24F6B">
        <w:rPr>
          <w:rFonts w:ascii="Garamond" w:hAnsi="Garamond"/>
          <w:sz w:val="20"/>
          <w:szCs w:val="20"/>
        </w:rPr>
        <w:t xml:space="preserve">, il est clair pour </w:t>
      </w:r>
      <w:r w:rsidR="00A30167" w:rsidRPr="00B24F6B">
        <w:rPr>
          <w:rFonts w:ascii="Garamond" w:hAnsi="Garamond"/>
          <w:sz w:val="20"/>
          <w:szCs w:val="20"/>
        </w:rPr>
        <w:t>EMPÉDOCLE</w:t>
      </w:r>
      <w:r w:rsidRPr="00B24F6B">
        <w:rPr>
          <w:rFonts w:ascii="Garamond" w:hAnsi="Garamond"/>
          <w:sz w:val="20"/>
          <w:szCs w:val="20"/>
        </w:rPr>
        <w:t xml:space="preserve"> qu'il en sait moins que les mortels. </w:t>
      </w:r>
    </w:p>
    <w:p w:rsidR="003C0410" w:rsidRDefault="003C0410">
      <w:pPr>
        <w:pStyle w:val="Corpsdetexte"/>
        <w:rPr>
          <w:rFonts w:ascii="Garamond" w:hAnsi="Garamond"/>
          <w:i/>
          <w:sz w:val="20"/>
          <w:szCs w:val="20"/>
        </w:rPr>
      </w:pPr>
    </w:p>
    <w:p w:rsidR="001B3CE3" w:rsidRPr="00B24F6B" w:rsidRDefault="001B3CE3">
      <w:pPr>
        <w:pStyle w:val="Corpsdetexte"/>
        <w:rPr>
          <w:rFonts w:ascii="Garamond" w:hAnsi="Garamond"/>
          <w:sz w:val="20"/>
          <w:szCs w:val="20"/>
        </w:rPr>
      </w:pPr>
      <w:r w:rsidRPr="00D16A90">
        <w:rPr>
          <w:rFonts w:ascii="Garamond" w:hAnsi="Garamond"/>
          <w:i/>
          <w:sz w:val="20"/>
          <w:szCs w:val="20"/>
        </w:rPr>
        <w:t>De sorte qu'on pourrait dire que plus</w:t>
      </w:r>
      <w:r w:rsidRPr="00E833EA">
        <w:rPr>
          <w:rFonts w:ascii="Garamond" w:hAnsi="Garamond"/>
          <w:i/>
          <w:sz w:val="20"/>
          <w:szCs w:val="20"/>
        </w:rPr>
        <w:t xml:space="preserve"> l'homme peut prêter à la femme à </w:t>
      </w:r>
      <w:r w:rsidRPr="00D16A90">
        <w:rPr>
          <w:rFonts w:ascii="Garamond" w:hAnsi="Garamond"/>
          <w:i/>
          <w:sz w:val="20"/>
          <w:szCs w:val="20"/>
        </w:rPr>
        <w:t>confusion avec Dieu, c'est</w:t>
      </w:r>
      <w:r w:rsidR="00E833EA" w:rsidRPr="00D16A90">
        <w:rPr>
          <w:rFonts w:ascii="Garamond" w:hAnsi="Garamond"/>
          <w:i/>
          <w:sz w:val="20"/>
          <w:szCs w:val="20"/>
        </w:rPr>
        <w:t>-</w:t>
      </w:r>
      <w:r w:rsidRPr="00D16A90">
        <w:rPr>
          <w:rFonts w:ascii="Garamond" w:hAnsi="Garamond"/>
          <w:i/>
          <w:sz w:val="20"/>
          <w:szCs w:val="20"/>
        </w:rPr>
        <w:t>à</w:t>
      </w:r>
      <w:r w:rsidR="00E833EA" w:rsidRPr="00D16A90">
        <w:rPr>
          <w:rFonts w:ascii="Garamond" w:hAnsi="Garamond"/>
          <w:i/>
          <w:sz w:val="20"/>
          <w:szCs w:val="20"/>
        </w:rPr>
        <w:t>-</w:t>
      </w:r>
      <w:r w:rsidRPr="00D16A90">
        <w:rPr>
          <w:rFonts w:ascii="Garamond" w:hAnsi="Garamond"/>
          <w:i/>
          <w:sz w:val="20"/>
          <w:szCs w:val="20"/>
        </w:rPr>
        <w:t>dire ce dont elle jouit,</w:t>
      </w:r>
      <w:r w:rsidRPr="00B24F6B">
        <w:rPr>
          <w:rFonts w:ascii="Garamond" w:hAnsi="Garamond"/>
          <w:sz w:val="20"/>
          <w:szCs w:val="20"/>
        </w:rPr>
        <w:t xml:space="preserve"> </w:t>
      </w:r>
      <w:r w:rsidRPr="00B24F6B">
        <w:rPr>
          <w:rFonts w:ascii="Garamond" w:hAnsi="Garamond" w:cs="Times New Roman"/>
          <w:i/>
          <w:sz w:val="20"/>
          <w:szCs w:val="20"/>
        </w:rPr>
        <w:t>moins il hait</w:t>
      </w:r>
      <w:r w:rsidR="00FF1E95" w:rsidRPr="00B24F6B">
        <w:rPr>
          <w:rFonts w:ascii="Garamond" w:hAnsi="Garamond"/>
          <w:sz w:val="20"/>
          <w:szCs w:val="20"/>
        </w:rPr>
        <w:t>…</w:t>
      </w:r>
      <w:r w:rsidRPr="00B24F6B">
        <w:rPr>
          <w:rFonts w:ascii="Garamond" w:hAnsi="Garamond"/>
          <w:sz w:val="20"/>
          <w:szCs w:val="20"/>
        </w:rPr>
        <w:t xml:space="preserve"> </w:t>
      </w:r>
    </w:p>
    <w:p w:rsidR="001B3CE3" w:rsidRPr="00B24F6B" w:rsidRDefault="001B3CE3" w:rsidP="00D10358">
      <w:pPr>
        <w:pStyle w:val="Corpsdetexte"/>
        <w:ind w:firstLine="708"/>
        <w:rPr>
          <w:rFonts w:ascii="Garamond" w:hAnsi="Garamond"/>
          <w:sz w:val="20"/>
          <w:szCs w:val="20"/>
        </w:rPr>
      </w:pPr>
      <w:r w:rsidRPr="00B24F6B">
        <w:rPr>
          <w:rFonts w:ascii="Garamond" w:hAnsi="Garamond"/>
          <w:sz w:val="20"/>
          <w:szCs w:val="20"/>
        </w:rPr>
        <w:t xml:space="preserve">les deux orthographes </w:t>
      </w:r>
      <w:r w:rsidR="00FF1E95" w:rsidRPr="00B24F6B">
        <w:rPr>
          <w:rFonts w:ascii="Garamond" w:hAnsi="Garamond"/>
          <w:sz w:val="20"/>
          <w:szCs w:val="20"/>
        </w:rPr>
        <w:t>« </w:t>
      </w:r>
      <w:r w:rsidRPr="00B24F6B">
        <w:rPr>
          <w:rFonts w:ascii="Garamond" w:hAnsi="Garamond" w:cs="Times New Roman"/>
          <w:i/>
          <w:sz w:val="20"/>
          <w:szCs w:val="20"/>
        </w:rPr>
        <w:t>h</w:t>
      </w:r>
      <w:r w:rsidR="008D0378" w:rsidRPr="00B24F6B">
        <w:rPr>
          <w:rFonts w:ascii="Garamond" w:hAnsi="Garamond" w:cs="Times New Roman"/>
          <w:i/>
          <w:sz w:val="20"/>
          <w:szCs w:val="20"/>
        </w:rPr>
        <w:t>.</w:t>
      </w:r>
      <w:r w:rsidRPr="00B24F6B">
        <w:rPr>
          <w:rFonts w:ascii="Garamond" w:hAnsi="Garamond" w:cs="Times New Roman"/>
          <w:i/>
          <w:sz w:val="20"/>
          <w:szCs w:val="20"/>
        </w:rPr>
        <w:t>a</w:t>
      </w:r>
      <w:r w:rsidR="008D0378" w:rsidRPr="00B24F6B">
        <w:rPr>
          <w:rFonts w:ascii="Garamond" w:hAnsi="Garamond" w:cs="Times New Roman"/>
          <w:i/>
          <w:sz w:val="20"/>
          <w:szCs w:val="20"/>
        </w:rPr>
        <w:t>.</w:t>
      </w:r>
      <w:r w:rsidRPr="00B24F6B">
        <w:rPr>
          <w:rFonts w:ascii="Garamond" w:hAnsi="Garamond" w:cs="Times New Roman"/>
          <w:i/>
          <w:sz w:val="20"/>
          <w:szCs w:val="20"/>
        </w:rPr>
        <w:t>i</w:t>
      </w:r>
      <w:r w:rsidR="008D0378" w:rsidRPr="00B24F6B">
        <w:rPr>
          <w:rFonts w:ascii="Garamond" w:hAnsi="Garamond" w:cs="Times New Roman"/>
          <w:i/>
          <w:sz w:val="20"/>
          <w:szCs w:val="20"/>
        </w:rPr>
        <w:t>.</w:t>
      </w:r>
      <w:r w:rsidRPr="00B24F6B">
        <w:rPr>
          <w:rFonts w:ascii="Garamond" w:hAnsi="Garamond" w:cs="Times New Roman"/>
          <w:i/>
          <w:sz w:val="20"/>
          <w:szCs w:val="20"/>
        </w:rPr>
        <w:t>t</w:t>
      </w:r>
      <w:r w:rsidR="00FF1E95" w:rsidRPr="00B24F6B">
        <w:rPr>
          <w:rFonts w:ascii="Garamond" w:hAnsi="Garamond"/>
          <w:sz w:val="20"/>
          <w:szCs w:val="20"/>
        </w:rPr>
        <w:t> »</w:t>
      </w:r>
      <w:r w:rsidRPr="00B24F6B">
        <w:rPr>
          <w:rFonts w:ascii="Garamond" w:hAnsi="Garamond"/>
          <w:sz w:val="20"/>
          <w:szCs w:val="20"/>
        </w:rPr>
        <w:t xml:space="preserve"> et </w:t>
      </w:r>
      <w:r w:rsidR="00FF1E95" w:rsidRPr="00B24F6B">
        <w:rPr>
          <w:rFonts w:ascii="Garamond" w:hAnsi="Garamond"/>
          <w:sz w:val="20"/>
          <w:szCs w:val="20"/>
        </w:rPr>
        <w:t>« </w:t>
      </w:r>
      <w:r w:rsidRPr="00B24F6B">
        <w:rPr>
          <w:rFonts w:ascii="Garamond" w:hAnsi="Garamond" w:cs="Times New Roman"/>
          <w:i/>
          <w:sz w:val="20"/>
          <w:szCs w:val="20"/>
        </w:rPr>
        <w:t>e</w:t>
      </w:r>
      <w:r w:rsidR="008D0378" w:rsidRPr="00B24F6B">
        <w:rPr>
          <w:rFonts w:ascii="Garamond" w:hAnsi="Garamond" w:cs="Times New Roman"/>
          <w:i/>
          <w:sz w:val="20"/>
          <w:szCs w:val="20"/>
        </w:rPr>
        <w:t>.</w:t>
      </w:r>
      <w:r w:rsidRPr="00B24F6B">
        <w:rPr>
          <w:rFonts w:ascii="Garamond" w:hAnsi="Garamond" w:cs="Times New Roman"/>
          <w:i/>
          <w:sz w:val="20"/>
          <w:szCs w:val="20"/>
        </w:rPr>
        <w:t>s</w:t>
      </w:r>
      <w:r w:rsidR="008D0378" w:rsidRPr="00B24F6B">
        <w:rPr>
          <w:rFonts w:ascii="Garamond" w:hAnsi="Garamond" w:cs="Times New Roman"/>
          <w:i/>
          <w:sz w:val="20"/>
          <w:szCs w:val="20"/>
        </w:rPr>
        <w:t>.</w:t>
      </w:r>
      <w:r w:rsidRPr="00B24F6B">
        <w:rPr>
          <w:rFonts w:ascii="Garamond" w:hAnsi="Garamond" w:cs="Times New Roman"/>
          <w:i/>
          <w:sz w:val="20"/>
          <w:szCs w:val="20"/>
        </w:rPr>
        <w:t>t</w:t>
      </w:r>
      <w:r w:rsidR="00FF1E95" w:rsidRPr="00B24F6B">
        <w:rPr>
          <w:rFonts w:ascii="Garamond" w:hAnsi="Garamond"/>
          <w:sz w:val="20"/>
          <w:szCs w:val="20"/>
        </w:rPr>
        <w:t> »</w:t>
      </w:r>
      <w:r w:rsidRPr="00B24F6B">
        <w:rPr>
          <w:rFonts w:ascii="Garamond" w:hAnsi="Garamond"/>
          <w:sz w:val="20"/>
          <w:szCs w:val="20"/>
        </w:rPr>
        <w:t xml:space="preserve"> </w:t>
      </w:r>
    </w:p>
    <w:p w:rsidR="001B3CE3" w:rsidRPr="00B24F6B" w:rsidRDefault="00FF1E95">
      <w:pPr>
        <w:pStyle w:val="Corpsdetexte"/>
        <w:rPr>
          <w:rFonts w:ascii="Garamond" w:hAnsi="Garamond"/>
          <w:sz w:val="20"/>
          <w:szCs w:val="20"/>
        </w:rPr>
      </w:pPr>
      <w:r w:rsidRPr="00B24F6B">
        <w:rPr>
          <w:rFonts w:ascii="Garamond" w:hAnsi="Garamond"/>
          <w:sz w:val="20"/>
          <w:szCs w:val="20"/>
        </w:rPr>
        <w:t>…</w:t>
      </w:r>
      <w:r w:rsidR="001B3CE3" w:rsidRPr="00B24F6B">
        <w:rPr>
          <w:rFonts w:ascii="Garamond" w:hAnsi="Garamond"/>
          <w:sz w:val="20"/>
          <w:szCs w:val="20"/>
        </w:rPr>
        <w:t>et dans cette affaire aussi</w:t>
      </w:r>
      <w:r w:rsidRPr="00B24F6B">
        <w:rPr>
          <w:rFonts w:ascii="Garamond" w:hAnsi="Garamond"/>
          <w:sz w:val="20"/>
          <w:szCs w:val="20"/>
        </w:rPr>
        <w:t xml:space="preserve">, </w:t>
      </w:r>
      <w:r w:rsidR="001B3CE3" w:rsidRPr="00B24F6B">
        <w:rPr>
          <w:rFonts w:ascii="Garamond" w:hAnsi="Garamond"/>
          <w:sz w:val="20"/>
          <w:szCs w:val="20"/>
        </w:rPr>
        <w:t xml:space="preserve">puisqu'après tout il n'y a pas d'amour sans haine, </w:t>
      </w:r>
      <w:r w:rsidR="001B3CE3" w:rsidRPr="00B24F6B">
        <w:rPr>
          <w:rFonts w:ascii="Garamond" w:hAnsi="Garamond" w:cs="Times New Roman"/>
          <w:i/>
          <w:sz w:val="20"/>
          <w:szCs w:val="20"/>
        </w:rPr>
        <w:t>moins il aime</w:t>
      </w:r>
      <w:r w:rsidR="001B3CE3" w:rsidRPr="00B24F6B">
        <w:rPr>
          <w:rFonts w:ascii="Garamond" w:hAnsi="Garamond"/>
          <w:sz w:val="20"/>
          <w:szCs w:val="20"/>
        </w:rPr>
        <w:t>.</w:t>
      </w:r>
    </w:p>
    <w:p w:rsidR="001B3CE3" w:rsidRPr="0095717D" w:rsidRDefault="001B3CE3">
      <w:pPr>
        <w:pStyle w:val="Corpsdetexte"/>
        <w:rPr>
          <w:rFonts w:ascii="Garamond" w:hAnsi="Garamond"/>
          <w:color w:val="FF3300"/>
          <w:sz w:val="20"/>
          <w:szCs w:val="20"/>
        </w:rPr>
      </w:pPr>
      <w:r>
        <w:br w:type="page"/>
      </w:r>
      <w:r w:rsidRPr="0095717D">
        <w:rPr>
          <w:rFonts w:ascii="Garamond" w:hAnsi="Garamond"/>
          <w:color w:val="C00000"/>
          <w:sz w:val="20"/>
          <w:szCs w:val="20"/>
        </w:rPr>
        <w:lastRenderedPageBreak/>
        <w:t>20 M</w:t>
      </w:r>
      <w:bookmarkStart w:id="20" w:name="Mars20"/>
      <w:bookmarkEnd w:id="20"/>
      <w:r w:rsidRPr="0095717D">
        <w:rPr>
          <w:rFonts w:ascii="Garamond" w:hAnsi="Garamond"/>
          <w:color w:val="C00000"/>
          <w:sz w:val="20"/>
          <w:szCs w:val="20"/>
        </w:rPr>
        <w:t>ars 1973</w:t>
      </w:r>
      <w:r w:rsidR="003625B9" w:rsidRPr="0095717D">
        <w:rPr>
          <w:rFonts w:ascii="Garamond" w:hAnsi="Garamond"/>
          <w:color w:val="FF3300"/>
          <w:sz w:val="20"/>
          <w:szCs w:val="20"/>
        </w:rPr>
        <w:t xml:space="preserve">                     </w:t>
      </w:r>
      <w:r w:rsidR="00596D31" w:rsidRPr="0095717D">
        <w:rPr>
          <w:rFonts w:ascii="Garamond" w:hAnsi="Garamond"/>
          <w:color w:val="FF3300"/>
          <w:sz w:val="20"/>
          <w:szCs w:val="20"/>
        </w:rPr>
        <w:t xml:space="preserve">                                 </w:t>
      </w:r>
      <w:r w:rsidR="003625B9" w:rsidRPr="0095717D">
        <w:rPr>
          <w:rFonts w:ascii="Garamond" w:hAnsi="Garamond"/>
          <w:color w:val="FF3300"/>
          <w:sz w:val="20"/>
          <w:szCs w:val="20"/>
        </w:rPr>
        <w:t xml:space="preserve">              </w:t>
      </w:r>
      <w:r w:rsidR="0095717D">
        <w:rPr>
          <w:rFonts w:ascii="Garamond" w:hAnsi="Garamond"/>
          <w:color w:val="FF3300"/>
          <w:sz w:val="20"/>
          <w:szCs w:val="20"/>
        </w:rPr>
        <w:t xml:space="preserve">                                               </w:t>
      </w:r>
      <w:r w:rsidR="003625B9" w:rsidRPr="0095717D">
        <w:rPr>
          <w:rFonts w:ascii="Garamond" w:hAnsi="Garamond"/>
          <w:color w:val="FF3300"/>
          <w:sz w:val="20"/>
          <w:szCs w:val="20"/>
        </w:rPr>
        <w:t xml:space="preserve">    </w:t>
      </w:r>
      <w:r w:rsidRPr="0095717D">
        <w:rPr>
          <w:rFonts w:ascii="Garamond" w:hAnsi="Garamond"/>
          <w:color w:val="FF3300"/>
          <w:sz w:val="20"/>
          <w:szCs w:val="20"/>
        </w:rPr>
        <w:t xml:space="preserve"> </w:t>
      </w:r>
      <w:hyperlink w:anchor="Table" w:history="1">
        <w:r w:rsidRPr="0095717D">
          <w:rPr>
            <w:rStyle w:val="Lienhypertexte"/>
            <w:rFonts w:ascii="Garamond" w:hAnsi="Garamond"/>
            <w:sz w:val="20"/>
            <w:szCs w:val="20"/>
          </w:rPr>
          <w:t>Table des matières</w:t>
        </w:r>
      </w:hyperlink>
    </w:p>
    <w:p w:rsidR="001B3CE3" w:rsidRPr="0095717D" w:rsidRDefault="001B3CE3">
      <w:pPr>
        <w:pStyle w:val="Corpsdetexte"/>
        <w:rPr>
          <w:rFonts w:ascii="Garamond" w:hAnsi="Garamond"/>
          <w:sz w:val="20"/>
          <w:szCs w:val="20"/>
        </w:rPr>
      </w:pPr>
    </w:p>
    <w:p w:rsidR="001B3CE3" w:rsidRPr="0095717D" w:rsidRDefault="001B3CE3">
      <w:pPr>
        <w:pStyle w:val="Corpsdetexte"/>
        <w:rPr>
          <w:rFonts w:ascii="Garamond" w:hAnsi="Garamond"/>
          <w:sz w:val="20"/>
          <w:szCs w:val="20"/>
        </w:rPr>
      </w:pPr>
    </w:p>
    <w:p w:rsidR="001B3CE3" w:rsidRPr="0095717D" w:rsidRDefault="001B3CE3">
      <w:pPr>
        <w:pStyle w:val="Corpsdetexte"/>
        <w:rPr>
          <w:rFonts w:ascii="Garamond" w:hAnsi="Garamond"/>
          <w:sz w:val="20"/>
          <w:szCs w:val="20"/>
        </w:rPr>
      </w:pPr>
    </w:p>
    <w:p w:rsidR="001B3CE3" w:rsidRPr="0095717D" w:rsidRDefault="001B3CE3">
      <w:pPr>
        <w:pStyle w:val="Corpsdetexte"/>
        <w:rPr>
          <w:rFonts w:ascii="Garamond" w:hAnsi="Garamond"/>
          <w:sz w:val="20"/>
          <w:szCs w:val="20"/>
        </w:rPr>
      </w:pPr>
    </w:p>
    <w:p w:rsidR="001B3CE3" w:rsidRPr="0095717D" w:rsidRDefault="001B3CE3">
      <w:pPr>
        <w:pStyle w:val="Corpsdetexte"/>
        <w:rPr>
          <w:rFonts w:ascii="Garamond" w:hAnsi="Garamond"/>
          <w:sz w:val="20"/>
          <w:szCs w:val="20"/>
        </w:rPr>
      </w:pPr>
    </w:p>
    <w:p w:rsidR="001B3CE3" w:rsidRPr="0095717D" w:rsidRDefault="001B3CE3">
      <w:pPr>
        <w:pStyle w:val="Corpsdetexte"/>
        <w:rPr>
          <w:rFonts w:ascii="Garamond" w:hAnsi="Garamond"/>
          <w:sz w:val="20"/>
          <w:szCs w:val="20"/>
        </w:rPr>
      </w:pPr>
    </w:p>
    <w:p w:rsidR="00954C7C" w:rsidRPr="0095717D" w:rsidRDefault="001B3CE3">
      <w:pPr>
        <w:pStyle w:val="Corpsdetexte"/>
        <w:rPr>
          <w:rFonts w:ascii="Garamond" w:hAnsi="Garamond"/>
          <w:sz w:val="20"/>
          <w:szCs w:val="20"/>
        </w:rPr>
      </w:pPr>
      <w:r w:rsidRPr="0095717D">
        <w:rPr>
          <w:rFonts w:ascii="Garamond" w:hAnsi="Garamond"/>
          <w:sz w:val="20"/>
          <w:szCs w:val="20"/>
        </w:rPr>
        <w:t>Moi, j'aimerais bien que</w:t>
      </w:r>
      <w:r w:rsidR="00AC347A"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de temps en temps</w:t>
      </w:r>
      <w:r w:rsidR="00AC347A"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j'aie une réponse, voire une protestation. </w:t>
      </w:r>
    </w:p>
    <w:p w:rsidR="00954C7C" w:rsidRPr="0095717D" w:rsidRDefault="001B3CE3">
      <w:pPr>
        <w:pStyle w:val="Corpsdetexte"/>
        <w:rPr>
          <w:rFonts w:ascii="Garamond" w:hAnsi="Garamond"/>
          <w:sz w:val="20"/>
          <w:szCs w:val="20"/>
        </w:rPr>
      </w:pPr>
      <w:proofErr w:type="gramStart"/>
      <w:r w:rsidRPr="0095717D">
        <w:rPr>
          <w:rFonts w:ascii="Garamond" w:hAnsi="Garamond"/>
          <w:sz w:val="20"/>
          <w:szCs w:val="20"/>
        </w:rPr>
        <w:t>J'ai</w:t>
      </w:r>
      <w:proofErr w:type="gramEnd"/>
      <w:r w:rsidRPr="0095717D">
        <w:rPr>
          <w:rFonts w:ascii="Garamond" w:hAnsi="Garamond"/>
          <w:sz w:val="20"/>
          <w:szCs w:val="20"/>
        </w:rPr>
        <w:t xml:space="preserve"> pas beaucoup d'espoir puisque une des personnes qui m'a donné autrefois cette satisfaction</w:t>
      </w:r>
      <w:r w:rsidR="00954C7C" w:rsidRPr="0095717D">
        <w:rPr>
          <w:rFonts w:ascii="Garamond" w:hAnsi="Garamond"/>
          <w:sz w:val="20"/>
          <w:szCs w:val="20"/>
        </w:rPr>
        <w:t>…</w:t>
      </w:r>
    </w:p>
    <w:p w:rsidR="00954C7C" w:rsidRPr="0095717D" w:rsidRDefault="001B3CE3" w:rsidP="00954C7C">
      <w:pPr>
        <w:pStyle w:val="Corpsdetexte"/>
        <w:ind w:left="708"/>
        <w:rPr>
          <w:rFonts w:ascii="Garamond" w:hAnsi="Garamond"/>
          <w:sz w:val="20"/>
          <w:szCs w:val="20"/>
        </w:rPr>
      </w:pPr>
      <w:r w:rsidRPr="0095717D">
        <w:rPr>
          <w:rFonts w:ascii="Garamond" w:hAnsi="Garamond"/>
          <w:sz w:val="20"/>
          <w:szCs w:val="20"/>
        </w:rPr>
        <w:t>il est vrai que je ne l'ai suppliée de tenir ce rôle qu'il y a une demi</w:t>
      </w:r>
      <w:r w:rsidR="0095717D">
        <w:rPr>
          <w:rFonts w:ascii="Garamond" w:hAnsi="Garamond"/>
          <w:sz w:val="20"/>
          <w:szCs w:val="20"/>
        </w:rPr>
        <w:t>-</w:t>
      </w:r>
      <w:r w:rsidRPr="0095717D">
        <w:rPr>
          <w:rFonts w:ascii="Garamond" w:hAnsi="Garamond"/>
          <w:sz w:val="20"/>
          <w:szCs w:val="20"/>
        </w:rPr>
        <w:t>heure</w:t>
      </w:r>
    </w:p>
    <w:p w:rsidR="00954C7C" w:rsidRPr="0095717D" w:rsidRDefault="00954C7C">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me prie d'y renoncer. </w:t>
      </w:r>
    </w:p>
    <w:p w:rsidR="00954C7C" w:rsidRPr="0095717D" w:rsidRDefault="00954C7C">
      <w:pPr>
        <w:pStyle w:val="Corpsdetexte"/>
        <w:rPr>
          <w:rFonts w:ascii="Garamond" w:hAnsi="Garamond"/>
          <w:sz w:val="20"/>
          <w:szCs w:val="20"/>
        </w:rPr>
      </w:pPr>
    </w:p>
    <w:p w:rsidR="00954C7C" w:rsidRPr="0095717D" w:rsidRDefault="001B3CE3">
      <w:pPr>
        <w:pStyle w:val="Corpsdetexte"/>
        <w:rPr>
          <w:rFonts w:ascii="Garamond" w:hAnsi="Garamond"/>
          <w:sz w:val="20"/>
          <w:szCs w:val="20"/>
        </w:rPr>
      </w:pPr>
      <w:r w:rsidRPr="0095717D">
        <w:rPr>
          <w:rFonts w:ascii="Garamond" w:hAnsi="Garamond"/>
          <w:sz w:val="20"/>
          <w:szCs w:val="20"/>
        </w:rPr>
        <w:t>Mais s'il y avait quelqu'un, par hasard qui, dans ce que j'ai dit la dernière fois</w:t>
      </w:r>
      <w:r w:rsidR="00954C7C" w:rsidRPr="0095717D">
        <w:rPr>
          <w:rFonts w:ascii="Garamond" w:hAnsi="Garamond"/>
          <w:sz w:val="20"/>
          <w:szCs w:val="20"/>
        </w:rPr>
        <w:t>…</w:t>
      </w:r>
    </w:p>
    <w:p w:rsidR="000947BE" w:rsidRDefault="001B3CE3" w:rsidP="002B1CF4">
      <w:pPr>
        <w:pStyle w:val="Corpsdetexte"/>
        <w:ind w:left="708"/>
        <w:rPr>
          <w:rFonts w:ascii="Garamond" w:hAnsi="Garamond"/>
          <w:sz w:val="20"/>
          <w:szCs w:val="20"/>
        </w:rPr>
      </w:pPr>
      <w:r w:rsidRPr="0095717D">
        <w:rPr>
          <w:rFonts w:ascii="Garamond" w:hAnsi="Garamond"/>
          <w:sz w:val="20"/>
          <w:szCs w:val="20"/>
        </w:rPr>
        <w:t>la dernière fois dont, dont je suis sorti moi</w:t>
      </w:r>
      <w:r w:rsidR="00D66BCA">
        <w:rPr>
          <w:rFonts w:ascii="Garamond" w:hAnsi="Garamond"/>
          <w:sz w:val="20"/>
          <w:szCs w:val="20"/>
        </w:rPr>
        <w:t>-</w:t>
      </w:r>
      <w:r w:rsidRPr="0095717D">
        <w:rPr>
          <w:rFonts w:ascii="Garamond" w:hAnsi="Garamond"/>
          <w:sz w:val="20"/>
          <w:szCs w:val="20"/>
        </w:rPr>
        <w:t>même, disons seulement</w:t>
      </w:r>
      <w:r w:rsidR="002B1CF4" w:rsidRPr="0095717D">
        <w:rPr>
          <w:rFonts w:ascii="Garamond" w:hAnsi="Garamond"/>
          <w:sz w:val="20"/>
          <w:szCs w:val="20"/>
        </w:rPr>
        <w:t>,</w:t>
      </w:r>
      <w:r w:rsidRPr="0095717D">
        <w:rPr>
          <w:rFonts w:ascii="Garamond" w:hAnsi="Garamond"/>
          <w:sz w:val="20"/>
          <w:szCs w:val="20"/>
        </w:rPr>
        <w:t xml:space="preserve"> assez inquiet pour ne pas dire plus, </w:t>
      </w:r>
    </w:p>
    <w:p w:rsidR="002955E1" w:rsidRDefault="001B3CE3" w:rsidP="002B1CF4">
      <w:pPr>
        <w:pStyle w:val="Corpsdetexte"/>
        <w:ind w:left="708"/>
        <w:rPr>
          <w:rFonts w:ascii="Garamond" w:hAnsi="Garamond"/>
          <w:sz w:val="20"/>
          <w:szCs w:val="20"/>
        </w:rPr>
      </w:pPr>
      <w:r w:rsidRPr="0095717D">
        <w:rPr>
          <w:rFonts w:ascii="Garamond" w:hAnsi="Garamond"/>
          <w:sz w:val="20"/>
          <w:szCs w:val="20"/>
        </w:rPr>
        <w:t>et ce qui se trouve</w:t>
      </w:r>
      <w:r w:rsidR="00954C7C"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à ma relecture</w:t>
      </w:r>
      <w:r w:rsidR="00954C7C"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s'avérer pour moi</w:t>
      </w:r>
      <w:r w:rsidR="00D66BCA">
        <w:rPr>
          <w:rFonts w:ascii="Garamond" w:hAnsi="Garamond"/>
          <w:sz w:val="20"/>
          <w:szCs w:val="20"/>
        </w:rPr>
        <w:t>-</w:t>
      </w:r>
      <w:r w:rsidRPr="0095717D">
        <w:rPr>
          <w:rFonts w:ascii="Garamond" w:hAnsi="Garamond"/>
          <w:sz w:val="20"/>
          <w:szCs w:val="20"/>
        </w:rPr>
        <w:t xml:space="preserve">même tout à fait supportable, </w:t>
      </w:r>
      <w:r w:rsidR="002955E1">
        <w:rPr>
          <w:rFonts w:ascii="Garamond" w:hAnsi="Garamond"/>
          <w:sz w:val="20"/>
          <w:szCs w:val="20"/>
        </w:rPr>
        <w:t>disons,</w:t>
      </w:r>
    </w:p>
    <w:p w:rsidR="00954C7C" w:rsidRPr="0095717D" w:rsidRDefault="001B3CE3" w:rsidP="002B1CF4">
      <w:pPr>
        <w:pStyle w:val="Corpsdetexte"/>
        <w:ind w:left="708"/>
        <w:rPr>
          <w:rFonts w:ascii="Garamond" w:hAnsi="Garamond"/>
          <w:sz w:val="20"/>
          <w:szCs w:val="20"/>
        </w:rPr>
      </w:pPr>
      <w:r w:rsidRPr="0095717D">
        <w:rPr>
          <w:rFonts w:ascii="Garamond" w:hAnsi="Garamond"/>
          <w:sz w:val="20"/>
          <w:szCs w:val="20"/>
        </w:rPr>
        <w:t>c'est ma façon à moi de dire que c'était très bien</w:t>
      </w:r>
    </w:p>
    <w:p w:rsidR="00954C7C" w:rsidRPr="0095717D" w:rsidRDefault="00954C7C">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je ne serais pas mécontent si quand même </w:t>
      </w:r>
      <w:r w:rsidR="001B3CE3" w:rsidRPr="00FC5B6D">
        <w:rPr>
          <w:rFonts w:ascii="Garamond" w:hAnsi="Garamond"/>
          <w:i/>
          <w:sz w:val="20"/>
          <w:szCs w:val="20"/>
        </w:rPr>
        <w:t>quelqu'un pouvait me donner le témoignage d'en avoir entendu quelque chose</w:t>
      </w:r>
      <w:r w:rsidR="001B3CE3" w:rsidRPr="0095717D">
        <w:rPr>
          <w:rFonts w:ascii="Garamond" w:hAnsi="Garamond"/>
          <w:sz w:val="20"/>
          <w:szCs w:val="20"/>
        </w:rPr>
        <w:t xml:space="preserve">. </w:t>
      </w:r>
    </w:p>
    <w:p w:rsidR="00954C7C" w:rsidRPr="0095717D" w:rsidRDefault="00954C7C">
      <w:pPr>
        <w:pStyle w:val="Corpsdetexte"/>
        <w:rPr>
          <w:rFonts w:ascii="Garamond" w:hAnsi="Garamond"/>
          <w:sz w:val="20"/>
          <w:szCs w:val="20"/>
        </w:rPr>
      </w:pPr>
    </w:p>
    <w:p w:rsidR="000947BE" w:rsidRDefault="001B3CE3">
      <w:pPr>
        <w:pStyle w:val="Corpsdetexte"/>
        <w:rPr>
          <w:rFonts w:ascii="Garamond" w:hAnsi="Garamond"/>
          <w:sz w:val="20"/>
          <w:szCs w:val="20"/>
        </w:rPr>
      </w:pPr>
      <w:r w:rsidRPr="0095717D">
        <w:rPr>
          <w:rFonts w:ascii="Garamond" w:hAnsi="Garamond"/>
          <w:sz w:val="20"/>
          <w:szCs w:val="20"/>
        </w:rPr>
        <w:t>Il suffirait qu'</w:t>
      </w:r>
      <w:r w:rsidRPr="0095717D">
        <w:rPr>
          <w:rFonts w:ascii="Garamond" w:hAnsi="Garamond" w:cs="Times New Roman"/>
          <w:i/>
          <w:sz w:val="20"/>
          <w:szCs w:val="20"/>
        </w:rPr>
        <w:t>une</w:t>
      </w:r>
      <w:r w:rsidRPr="0095717D">
        <w:rPr>
          <w:rFonts w:ascii="Garamond" w:hAnsi="Garamond"/>
          <w:sz w:val="20"/>
          <w:szCs w:val="20"/>
        </w:rPr>
        <w:t xml:space="preserve"> main se lève pour qu'à cette main, si je puis dire, </w:t>
      </w:r>
      <w:r w:rsidRPr="0095717D">
        <w:rPr>
          <w:rFonts w:ascii="Garamond" w:hAnsi="Garamond"/>
          <w:i/>
          <w:sz w:val="20"/>
          <w:szCs w:val="20"/>
        </w:rPr>
        <w:t>je donne la parole</w:t>
      </w:r>
      <w:r w:rsidRPr="0095717D">
        <w:rPr>
          <w:rFonts w:ascii="Garamond" w:hAnsi="Garamond"/>
          <w:sz w:val="20"/>
          <w:szCs w:val="20"/>
        </w:rPr>
        <w:t>.</w:t>
      </w:r>
      <w:r w:rsidR="008D0378"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Je vois qu'il n'en est rien, de sorte qu'il faut donc que je continue. </w:t>
      </w:r>
      <w:r w:rsidR="002B1CF4" w:rsidRPr="0095717D">
        <w:rPr>
          <w:rFonts w:ascii="Garamond" w:hAnsi="Garamond"/>
          <w:sz w:val="20"/>
          <w:szCs w:val="20"/>
        </w:rPr>
        <w:t>Ça</w:t>
      </w:r>
      <w:r w:rsidRPr="0095717D">
        <w:rPr>
          <w:rFonts w:ascii="Garamond" w:hAnsi="Garamond"/>
          <w:sz w:val="20"/>
          <w:szCs w:val="20"/>
        </w:rPr>
        <w:t xml:space="preserve"> sera peut</w:t>
      </w:r>
      <w:r w:rsidR="0095717D">
        <w:rPr>
          <w:rFonts w:ascii="Garamond" w:hAnsi="Garamond"/>
          <w:sz w:val="20"/>
          <w:szCs w:val="20"/>
        </w:rPr>
        <w:t>-</w:t>
      </w:r>
      <w:r w:rsidRPr="0095717D">
        <w:rPr>
          <w:rFonts w:ascii="Garamond" w:hAnsi="Garamond"/>
          <w:sz w:val="20"/>
          <w:szCs w:val="20"/>
        </w:rPr>
        <w:t>être moins bien cette fois</w:t>
      </w:r>
      <w:r w:rsidR="0095717D">
        <w:rPr>
          <w:rFonts w:ascii="Garamond" w:hAnsi="Garamond"/>
          <w:sz w:val="20"/>
          <w:szCs w:val="20"/>
        </w:rPr>
        <w:t>-</w:t>
      </w:r>
      <w:r w:rsidRPr="0095717D">
        <w:rPr>
          <w:rFonts w:ascii="Garamond" w:hAnsi="Garamond"/>
          <w:sz w:val="20"/>
          <w:szCs w:val="20"/>
        </w:rPr>
        <w:t>ci.</w:t>
      </w:r>
    </w:p>
    <w:p w:rsidR="001B3CE3" w:rsidRPr="0095717D" w:rsidRDefault="001B3CE3">
      <w:pPr>
        <w:pStyle w:val="Corpsdetexte"/>
        <w:rPr>
          <w:rFonts w:ascii="Garamond" w:hAnsi="Garamond"/>
          <w:sz w:val="20"/>
          <w:szCs w:val="20"/>
        </w:rPr>
      </w:pPr>
    </w:p>
    <w:p w:rsidR="00FC5B6D" w:rsidRDefault="001B3CE3">
      <w:pPr>
        <w:pStyle w:val="Corpsdetexte"/>
        <w:rPr>
          <w:rFonts w:ascii="Garamond" w:hAnsi="Garamond"/>
          <w:sz w:val="20"/>
          <w:szCs w:val="20"/>
        </w:rPr>
      </w:pPr>
      <w:r w:rsidRPr="0095717D">
        <w:rPr>
          <w:rFonts w:ascii="Garamond" w:hAnsi="Garamond"/>
          <w:sz w:val="20"/>
          <w:szCs w:val="20"/>
        </w:rPr>
        <w:t>Je voudrais partir d'une remarque, de quelques remarques</w:t>
      </w:r>
      <w:r w:rsidR="002B1CF4" w:rsidRPr="0095717D">
        <w:rPr>
          <w:rFonts w:ascii="Garamond" w:hAnsi="Garamond"/>
          <w:sz w:val="20"/>
          <w:szCs w:val="20"/>
        </w:rPr>
        <w:t>,</w:t>
      </w:r>
      <w:r w:rsidRPr="0095717D">
        <w:rPr>
          <w:rFonts w:ascii="Garamond" w:hAnsi="Garamond"/>
          <w:sz w:val="20"/>
          <w:szCs w:val="20"/>
        </w:rPr>
        <w:t xml:space="preserve"> dont les deux premières vont consister à rappeler </w:t>
      </w:r>
    </w:p>
    <w:p w:rsidR="000947BE" w:rsidRDefault="001B3CE3">
      <w:pPr>
        <w:pStyle w:val="Corpsdetexte"/>
        <w:rPr>
          <w:rFonts w:ascii="Garamond" w:hAnsi="Garamond"/>
          <w:sz w:val="20"/>
          <w:szCs w:val="20"/>
        </w:rPr>
      </w:pPr>
      <w:r w:rsidRPr="0095717D">
        <w:rPr>
          <w:rFonts w:ascii="Garamond" w:hAnsi="Garamond"/>
          <w:sz w:val="20"/>
          <w:szCs w:val="20"/>
        </w:rPr>
        <w:t xml:space="preserve">ce qu'il en est du </w:t>
      </w:r>
      <w:r w:rsidRPr="0095717D">
        <w:rPr>
          <w:rFonts w:ascii="Garamond" w:hAnsi="Garamond" w:cs="Times New Roman"/>
          <w:i/>
          <w:color w:val="0000CC"/>
          <w:sz w:val="20"/>
          <w:szCs w:val="20"/>
        </w:rPr>
        <w:t>savoir</w:t>
      </w:r>
      <w:r w:rsidRPr="0095717D">
        <w:rPr>
          <w:rFonts w:ascii="Garamond" w:hAnsi="Garamond"/>
          <w:sz w:val="20"/>
          <w:szCs w:val="20"/>
        </w:rPr>
        <w:t>. Et puis à essayer de faire le joint</w:t>
      </w:r>
      <w:r w:rsidR="002B1CF4" w:rsidRPr="0095717D">
        <w:rPr>
          <w:rFonts w:ascii="Garamond" w:hAnsi="Garamond"/>
          <w:sz w:val="20"/>
          <w:szCs w:val="20"/>
        </w:rPr>
        <w:t>,</w:t>
      </w:r>
      <w:r w:rsidRPr="0095717D">
        <w:rPr>
          <w:rFonts w:ascii="Garamond" w:hAnsi="Garamond"/>
          <w:sz w:val="20"/>
          <w:szCs w:val="20"/>
        </w:rPr>
        <w:t xml:space="preserve"> à ce que pour vous aujourd'hui j'écrirais volontiers </w:t>
      </w:r>
    </w:p>
    <w:p w:rsidR="00954C7C" w:rsidRPr="0095717D" w:rsidRDefault="001B3CE3">
      <w:pPr>
        <w:pStyle w:val="Corpsdetexte"/>
        <w:rPr>
          <w:rFonts w:ascii="Garamond" w:hAnsi="Garamond"/>
          <w:sz w:val="20"/>
          <w:szCs w:val="20"/>
        </w:rPr>
      </w:pPr>
      <w:r w:rsidRPr="0095717D">
        <w:rPr>
          <w:rFonts w:ascii="Garamond" w:hAnsi="Garamond"/>
          <w:sz w:val="20"/>
          <w:szCs w:val="20"/>
        </w:rPr>
        <w:t>de l'</w:t>
      </w:r>
      <w:r w:rsidR="00954C7C" w:rsidRPr="0095717D">
        <w:rPr>
          <w:rFonts w:ascii="Garamond" w:hAnsi="Garamond"/>
          <w:sz w:val="20"/>
          <w:szCs w:val="20"/>
        </w:rPr>
        <w:t>« </w:t>
      </w:r>
      <w:proofErr w:type="spellStart"/>
      <w:r w:rsidRPr="0095717D">
        <w:rPr>
          <w:rFonts w:ascii="Garamond" w:hAnsi="Garamond" w:cs="Times New Roman"/>
          <w:i/>
          <w:color w:val="0000CC"/>
          <w:sz w:val="20"/>
          <w:szCs w:val="20"/>
        </w:rPr>
        <w:t>hainamoration</w:t>
      </w:r>
      <w:proofErr w:type="spellEnd"/>
      <w:r w:rsidR="00954C7C" w:rsidRPr="0095717D">
        <w:rPr>
          <w:rFonts w:ascii="Garamond" w:hAnsi="Garamond"/>
          <w:sz w:val="20"/>
          <w:szCs w:val="20"/>
        </w:rPr>
        <w:t> »</w:t>
      </w:r>
      <w:r w:rsidRPr="0095717D">
        <w:rPr>
          <w:rFonts w:ascii="Garamond" w:hAnsi="Garamond"/>
          <w:sz w:val="20"/>
          <w:szCs w:val="20"/>
        </w:rPr>
        <w:t xml:space="preserve"> qu'il faut écrire : </w:t>
      </w:r>
      <w:proofErr w:type="spellStart"/>
      <w:r w:rsidRPr="0095717D">
        <w:rPr>
          <w:rFonts w:ascii="Garamond" w:hAnsi="Garamond" w:cs="Times New Roman"/>
          <w:i/>
          <w:sz w:val="20"/>
          <w:szCs w:val="20"/>
        </w:rPr>
        <w:t>h.a.i.n.a.m.o.r.a.t.i.o.n</w:t>
      </w:r>
      <w:proofErr w:type="spellEnd"/>
      <w:r w:rsidRPr="0095717D">
        <w:rPr>
          <w:rFonts w:ascii="Garamond" w:hAnsi="Garamond" w:cs="Times New Roman"/>
          <w:i/>
          <w:sz w:val="20"/>
          <w:szCs w:val="20"/>
        </w:rPr>
        <w:t>.</w:t>
      </w:r>
      <w:r w:rsidRPr="0095717D">
        <w:rPr>
          <w:rFonts w:ascii="Garamond" w:hAnsi="Garamond"/>
          <w:sz w:val="20"/>
          <w:szCs w:val="20"/>
        </w:rPr>
        <w:t xml:space="preserve"> </w:t>
      </w:r>
    </w:p>
    <w:p w:rsidR="00080AEE" w:rsidRPr="0095717D" w:rsidRDefault="00080AEE">
      <w:pPr>
        <w:pStyle w:val="Corpsdetexte"/>
        <w:rPr>
          <w:rFonts w:ascii="Garamond" w:hAnsi="Garamond"/>
          <w:sz w:val="20"/>
          <w:szCs w:val="20"/>
        </w:rPr>
      </w:pPr>
    </w:p>
    <w:p w:rsidR="000947BE" w:rsidRDefault="001B3CE3">
      <w:pPr>
        <w:pStyle w:val="Corpsdetexte"/>
        <w:rPr>
          <w:rFonts w:ascii="Garamond" w:hAnsi="Garamond"/>
          <w:sz w:val="20"/>
          <w:szCs w:val="20"/>
        </w:rPr>
      </w:pPr>
      <w:r w:rsidRPr="0095717D">
        <w:rPr>
          <w:rFonts w:ascii="Garamond" w:hAnsi="Garamond"/>
          <w:sz w:val="20"/>
          <w:szCs w:val="20"/>
        </w:rPr>
        <w:t>C'est le relief, vous le savez, qu'a su introduire la psychanalyse pour situer</w:t>
      </w:r>
      <w:r w:rsidR="00080AEE" w:rsidRPr="0095717D">
        <w:rPr>
          <w:rFonts w:ascii="Garamond" w:hAnsi="Garamond"/>
          <w:sz w:val="20"/>
          <w:szCs w:val="20"/>
        </w:rPr>
        <w:t>…</w:t>
      </w:r>
      <w:r w:rsidRPr="0095717D">
        <w:rPr>
          <w:rFonts w:ascii="Garamond" w:hAnsi="Garamond"/>
          <w:sz w:val="20"/>
          <w:szCs w:val="20"/>
        </w:rPr>
        <w:t xml:space="preserve"> pour y situer la zone de son expérience</w:t>
      </w:r>
      <w:r w:rsidR="002955E1">
        <w:rPr>
          <w:rFonts w:ascii="Garamond" w:hAnsi="Garamond"/>
          <w:sz w:val="20"/>
          <w:szCs w:val="20"/>
        </w:rPr>
        <w:t>. C</w:t>
      </w:r>
      <w:r w:rsidRPr="0095717D">
        <w:rPr>
          <w:rFonts w:ascii="Garamond" w:hAnsi="Garamond"/>
          <w:sz w:val="20"/>
          <w:szCs w:val="20"/>
        </w:rPr>
        <w:t>'est de sa part un témoignage, si je puis dire, de bonne volonté. Si l'</w:t>
      </w:r>
      <w:proofErr w:type="spellStart"/>
      <w:r w:rsidRPr="0095717D">
        <w:rPr>
          <w:rFonts w:ascii="Garamond" w:hAnsi="Garamond" w:cs="Times New Roman"/>
          <w:i/>
          <w:color w:val="0000CC"/>
          <w:sz w:val="20"/>
          <w:szCs w:val="20"/>
        </w:rPr>
        <w:t>hainamoration</w:t>
      </w:r>
      <w:proofErr w:type="spellEnd"/>
      <w:r w:rsidRPr="0095717D">
        <w:rPr>
          <w:rFonts w:ascii="Garamond" w:hAnsi="Garamond"/>
          <w:sz w:val="20"/>
          <w:szCs w:val="20"/>
        </w:rPr>
        <w:t>, justement, elle avait su l'appeler d'un autre terme que de celui, bâtard, de l'</w:t>
      </w:r>
      <w:r w:rsidR="002955E1">
        <w:rPr>
          <w:rFonts w:ascii="Garamond" w:hAnsi="Garamond"/>
          <w:sz w:val="20"/>
          <w:szCs w:val="20"/>
        </w:rPr>
        <w:t>« </w:t>
      </w:r>
      <w:r w:rsidRPr="0095717D">
        <w:rPr>
          <w:rFonts w:ascii="Garamond" w:hAnsi="Garamond" w:cs="Times New Roman"/>
          <w:i/>
          <w:sz w:val="20"/>
          <w:szCs w:val="20"/>
        </w:rPr>
        <w:t>ambivalence</w:t>
      </w:r>
      <w:r w:rsidR="002955E1">
        <w:rPr>
          <w:rFonts w:ascii="Garamond" w:hAnsi="Garamond" w:cs="Times New Roman"/>
          <w:i/>
          <w:sz w:val="20"/>
          <w:szCs w:val="20"/>
        </w:rPr>
        <w:t> »</w:t>
      </w:r>
      <w:r w:rsidRPr="0095717D">
        <w:rPr>
          <w:rFonts w:ascii="Garamond" w:hAnsi="Garamond"/>
          <w:sz w:val="20"/>
          <w:szCs w:val="20"/>
        </w:rPr>
        <w:t>, peut</w:t>
      </w:r>
      <w:r w:rsidR="00D66BCA">
        <w:rPr>
          <w:rFonts w:ascii="Garamond" w:hAnsi="Garamond"/>
          <w:sz w:val="20"/>
          <w:szCs w:val="20"/>
        </w:rPr>
        <w:t>-</w:t>
      </w:r>
      <w:r w:rsidRPr="0095717D">
        <w:rPr>
          <w:rFonts w:ascii="Garamond" w:hAnsi="Garamond"/>
          <w:sz w:val="20"/>
          <w:szCs w:val="20"/>
        </w:rPr>
        <w:t>être, peut</w:t>
      </w:r>
      <w:r w:rsidR="00D66BCA">
        <w:rPr>
          <w:rFonts w:ascii="Garamond" w:hAnsi="Garamond"/>
          <w:sz w:val="20"/>
          <w:szCs w:val="20"/>
        </w:rPr>
        <w:t>-</w:t>
      </w:r>
      <w:r w:rsidRPr="0095717D">
        <w:rPr>
          <w:rFonts w:ascii="Garamond" w:hAnsi="Garamond"/>
          <w:sz w:val="20"/>
          <w:szCs w:val="20"/>
        </w:rPr>
        <w:t>être aurait</w:t>
      </w:r>
      <w:r w:rsidR="00D66BCA">
        <w:rPr>
          <w:rFonts w:ascii="Garamond" w:hAnsi="Garamond"/>
          <w:sz w:val="20"/>
          <w:szCs w:val="20"/>
        </w:rPr>
        <w:t>-</w:t>
      </w:r>
      <w:r w:rsidRPr="0095717D">
        <w:rPr>
          <w:rFonts w:ascii="Garamond" w:hAnsi="Garamond"/>
          <w:sz w:val="20"/>
          <w:szCs w:val="20"/>
        </w:rPr>
        <w:t xml:space="preserve">elle mieux réussi à réveiller </w:t>
      </w:r>
    </w:p>
    <w:p w:rsidR="001B3CE3" w:rsidRPr="0095717D" w:rsidRDefault="001B3CE3">
      <w:pPr>
        <w:pStyle w:val="Corpsdetexte"/>
        <w:rPr>
          <w:rFonts w:ascii="Garamond" w:hAnsi="Garamond"/>
          <w:sz w:val="20"/>
          <w:szCs w:val="20"/>
        </w:rPr>
      </w:pPr>
      <w:r w:rsidRPr="0095717D">
        <w:rPr>
          <w:rFonts w:ascii="Garamond" w:hAnsi="Garamond"/>
          <w:sz w:val="20"/>
          <w:szCs w:val="20"/>
        </w:rPr>
        <w:t>le contexte de l'époque où elle s'insère. Peut</w:t>
      </w:r>
      <w:r w:rsidR="00D66BCA">
        <w:rPr>
          <w:rFonts w:ascii="Garamond" w:hAnsi="Garamond"/>
          <w:sz w:val="20"/>
          <w:szCs w:val="20"/>
        </w:rPr>
        <w:t>-</w:t>
      </w:r>
      <w:r w:rsidRPr="0095717D">
        <w:rPr>
          <w:rFonts w:ascii="Garamond" w:hAnsi="Garamond"/>
          <w:sz w:val="20"/>
          <w:szCs w:val="20"/>
        </w:rPr>
        <w:t>être aussi est</w:t>
      </w:r>
      <w:r w:rsidR="00D66BCA">
        <w:rPr>
          <w:rFonts w:ascii="Garamond" w:hAnsi="Garamond"/>
          <w:sz w:val="20"/>
          <w:szCs w:val="20"/>
        </w:rPr>
        <w:t>-</w:t>
      </w:r>
      <w:r w:rsidRPr="0095717D">
        <w:rPr>
          <w:rFonts w:ascii="Garamond" w:hAnsi="Garamond"/>
          <w:sz w:val="20"/>
          <w:szCs w:val="20"/>
        </w:rPr>
        <w:t>ce modestie de sa part.</w:t>
      </w:r>
    </w:p>
    <w:p w:rsidR="006B69D0" w:rsidRPr="0095717D" w:rsidRDefault="006B69D0">
      <w:pPr>
        <w:pStyle w:val="Corpsdetexte"/>
        <w:rPr>
          <w:rFonts w:ascii="Garamond" w:hAnsi="Garamond"/>
          <w:sz w:val="20"/>
          <w:szCs w:val="20"/>
        </w:rPr>
      </w:pPr>
    </w:p>
    <w:p w:rsidR="00080AEE" w:rsidRPr="0095717D" w:rsidRDefault="001B3CE3">
      <w:pPr>
        <w:pStyle w:val="Corpsdetexte"/>
        <w:rPr>
          <w:rFonts w:ascii="Garamond" w:hAnsi="Garamond"/>
          <w:sz w:val="20"/>
          <w:szCs w:val="20"/>
        </w:rPr>
      </w:pPr>
      <w:r w:rsidRPr="0095717D">
        <w:rPr>
          <w:rFonts w:ascii="Garamond" w:hAnsi="Garamond"/>
          <w:sz w:val="20"/>
          <w:szCs w:val="20"/>
        </w:rPr>
        <w:t>Et en effet, si j'ai terminé sur quelque chose</w:t>
      </w:r>
      <w:r w:rsidR="00080AEE" w:rsidRPr="0095717D">
        <w:rPr>
          <w:rFonts w:ascii="Garamond" w:hAnsi="Garamond"/>
          <w:sz w:val="20"/>
          <w:szCs w:val="20"/>
        </w:rPr>
        <w:t>…</w:t>
      </w:r>
      <w:r w:rsidRPr="0095717D">
        <w:rPr>
          <w:rFonts w:ascii="Garamond" w:hAnsi="Garamond"/>
          <w:sz w:val="20"/>
          <w:szCs w:val="20"/>
        </w:rPr>
        <w:t xml:space="preserve"> </w:t>
      </w:r>
    </w:p>
    <w:p w:rsidR="000947BE" w:rsidRDefault="001B3CE3" w:rsidP="00080AEE">
      <w:pPr>
        <w:pStyle w:val="Corpsdetexte"/>
        <w:ind w:left="708"/>
        <w:rPr>
          <w:rFonts w:ascii="Garamond" w:hAnsi="Garamond"/>
          <w:sz w:val="20"/>
          <w:szCs w:val="20"/>
        </w:rPr>
      </w:pPr>
      <w:r w:rsidRPr="0095717D">
        <w:rPr>
          <w:rFonts w:ascii="Garamond" w:hAnsi="Garamond"/>
          <w:sz w:val="20"/>
          <w:szCs w:val="20"/>
        </w:rPr>
        <w:t>ce quelque</w:t>
      </w:r>
      <w:r w:rsidR="00166E06" w:rsidRPr="0095717D">
        <w:rPr>
          <w:rFonts w:ascii="Garamond" w:hAnsi="Garamond"/>
          <w:sz w:val="20"/>
          <w:szCs w:val="20"/>
        </w:rPr>
        <w:t xml:space="preserve"> </w:t>
      </w:r>
      <w:r w:rsidRPr="0095717D">
        <w:rPr>
          <w:rFonts w:ascii="Garamond" w:hAnsi="Garamond"/>
          <w:sz w:val="20"/>
          <w:szCs w:val="20"/>
        </w:rPr>
        <w:t xml:space="preserve">chose grâce à quoi peut faire qu'aborder ce qui m'avait polarisé </w:t>
      </w:r>
    </w:p>
    <w:p w:rsidR="00080AEE" w:rsidRPr="0095717D" w:rsidRDefault="001B3CE3" w:rsidP="00080AEE">
      <w:pPr>
        <w:pStyle w:val="Corpsdetexte"/>
        <w:ind w:left="708"/>
        <w:rPr>
          <w:rFonts w:ascii="Garamond" w:hAnsi="Garamond"/>
          <w:sz w:val="20"/>
          <w:szCs w:val="20"/>
        </w:rPr>
      </w:pPr>
      <w:r w:rsidRPr="0095717D">
        <w:rPr>
          <w:rFonts w:ascii="Garamond" w:hAnsi="Garamond"/>
          <w:sz w:val="20"/>
          <w:szCs w:val="20"/>
        </w:rPr>
        <w:t xml:space="preserve">pendant toute mon </w:t>
      </w:r>
      <w:r w:rsidR="00080AEE" w:rsidRPr="0095717D">
        <w:rPr>
          <w:rFonts w:ascii="Garamond" w:hAnsi="Garamond"/>
          <w:sz w:val="20"/>
          <w:szCs w:val="20"/>
        </w:rPr>
        <w:t>énonciation de la dernière fois</w:t>
      </w:r>
      <w:r w:rsidRPr="0095717D">
        <w:rPr>
          <w:rFonts w:ascii="Garamond" w:hAnsi="Garamond"/>
          <w:sz w:val="20"/>
          <w:szCs w:val="20"/>
        </w:rPr>
        <w:t xml:space="preserve"> </w:t>
      </w:r>
    </w:p>
    <w:p w:rsidR="00417312" w:rsidRDefault="00080AEE">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j'avais énoncé</w:t>
      </w:r>
      <w:r w:rsidR="002955E1">
        <w:rPr>
          <w:rFonts w:ascii="Garamond" w:hAnsi="Garamond"/>
          <w:sz w:val="20"/>
          <w:szCs w:val="20"/>
        </w:rPr>
        <w:t>,</w:t>
      </w:r>
      <w:r w:rsidR="001B3CE3" w:rsidRPr="0095717D">
        <w:rPr>
          <w:rFonts w:ascii="Garamond" w:hAnsi="Garamond"/>
          <w:sz w:val="20"/>
          <w:szCs w:val="20"/>
        </w:rPr>
        <w:t xml:space="preserve"> de ce dernier paragraphe</w:t>
      </w:r>
      <w:r w:rsidR="002955E1">
        <w:rPr>
          <w:rFonts w:ascii="Garamond" w:hAnsi="Garamond"/>
          <w:sz w:val="20"/>
          <w:szCs w:val="20"/>
        </w:rPr>
        <w:t>,</w:t>
      </w:r>
      <w:r w:rsidR="001B3CE3" w:rsidRPr="0095717D">
        <w:rPr>
          <w:rFonts w:ascii="Garamond" w:hAnsi="Garamond"/>
          <w:sz w:val="20"/>
          <w:szCs w:val="20"/>
        </w:rPr>
        <w:t xml:space="preserve"> qu'il y avait un nommé </w:t>
      </w:r>
      <w:r w:rsidR="00A30167" w:rsidRPr="0095717D">
        <w:rPr>
          <w:rFonts w:ascii="Garamond" w:hAnsi="Garamond"/>
          <w:sz w:val="20"/>
          <w:szCs w:val="20"/>
        </w:rPr>
        <w:t>EMPÉDOCLE</w:t>
      </w:r>
      <w:r w:rsidR="001B3CE3" w:rsidRPr="0095717D">
        <w:rPr>
          <w:rFonts w:ascii="Garamond" w:hAnsi="Garamond"/>
          <w:sz w:val="20"/>
          <w:szCs w:val="20"/>
        </w:rPr>
        <w:t>, et j'avais fait remarquer que ce n'est pas pour rien que FREUD s'en arme</w:t>
      </w:r>
      <w:r w:rsidRPr="0095717D">
        <w:rPr>
          <w:rFonts w:ascii="Garamond" w:hAnsi="Garamond"/>
          <w:sz w:val="20"/>
          <w:szCs w:val="20"/>
        </w:rPr>
        <w:t> :</w:t>
      </w:r>
      <w:r w:rsidR="001B3CE3" w:rsidRPr="0095717D">
        <w:rPr>
          <w:rFonts w:ascii="Garamond" w:hAnsi="Garamond"/>
          <w:sz w:val="20"/>
          <w:szCs w:val="20"/>
        </w:rPr>
        <w:t xml:space="preserve"> que pour </w:t>
      </w:r>
      <w:r w:rsidR="00A30167" w:rsidRPr="0095717D">
        <w:rPr>
          <w:rFonts w:ascii="Garamond" w:hAnsi="Garamond"/>
          <w:sz w:val="20"/>
          <w:szCs w:val="20"/>
        </w:rPr>
        <w:t>EMPÉDOCLE</w:t>
      </w:r>
      <w:r w:rsidR="002B1CF4" w:rsidRPr="0095717D">
        <w:rPr>
          <w:rFonts w:ascii="Garamond" w:hAnsi="Garamond"/>
          <w:sz w:val="20"/>
          <w:szCs w:val="20"/>
        </w:rPr>
        <w:t>,</w:t>
      </w:r>
      <w:r w:rsidR="001B3CE3" w:rsidRPr="0095717D">
        <w:rPr>
          <w:rFonts w:ascii="Garamond" w:hAnsi="Garamond"/>
          <w:sz w:val="20"/>
          <w:szCs w:val="20"/>
        </w:rPr>
        <w:t xml:space="preserve"> Dieu devait être </w:t>
      </w:r>
      <w:r w:rsidR="001B3CE3" w:rsidRPr="0095717D">
        <w:rPr>
          <w:rFonts w:ascii="Garamond" w:hAnsi="Garamond"/>
          <w:i/>
          <w:sz w:val="20"/>
          <w:szCs w:val="20"/>
        </w:rPr>
        <w:t>le plus ignorant de tous les êtres</w:t>
      </w:r>
      <w:r w:rsidR="00417312">
        <w:rPr>
          <w:rFonts w:ascii="Garamond" w:hAnsi="Garamond"/>
          <w:sz w:val="20"/>
          <w:szCs w:val="20"/>
        </w:rPr>
        <w:t xml:space="preserve"> </w:t>
      </w:r>
    </w:p>
    <w:p w:rsidR="00080AEE" w:rsidRPr="0095717D" w:rsidRDefault="00417312">
      <w:pPr>
        <w:pStyle w:val="Corpsdetexte"/>
        <w:rPr>
          <w:rFonts w:ascii="Garamond" w:hAnsi="Garamond"/>
          <w:sz w:val="20"/>
          <w:szCs w:val="20"/>
        </w:rPr>
      </w:pPr>
      <w:r>
        <w:rPr>
          <w:rFonts w:ascii="Garamond" w:hAnsi="Garamond"/>
          <w:sz w:val="20"/>
          <w:szCs w:val="20"/>
        </w:rPr>
        <w:t>-</w:t>
      </w:r>
      <w:r w:rsidR="006B69D0" w:rsidRPr="0095717D">
        <w:rPr>
          <w:rFonts w:ascii="Garamond" w:hAnsi="Garamond"/>
          <w:sz w:val="20"/>
          <w:szCs w:val="20"/>
        </w:rPr>
        <w:t xml:space="preserve"> </w:t>
      </w:r>
      <w:r w:rsidR="001B3CE3" w:rsidRPr="0095717D">
        <w:rPr>
          <w:rFonts w:ascii="Garamond" w:hAnsi="Garamond"/>
          <w:sz w:val="20"/>
          <w:szCs w:val="20"/>
        </w:rPr>
        <w:t xml:space="preserve">ce qui nous conjoint à la question du </w:t>
      </w:r>
      <w:r w:rsidR="001B3CE3" w:rsidRPr="00417312">
        <w:rPr>
          <w:rFonts w:ascii="Garamond" w:hAnsi="Garamond"/>
          <w:i/>
          <w:color w:val="0000CC"/>
          <w:sz w:val="20"/>
          <w:szCs w:val="20"/>
        </w:rPr>
        <w:t>savoir</w:t>
      </w:r>
      <w:r>
        <w:rPr>
          <w:rFonts w:ascii="Garamond" w:hAnsi="Garamond"/>
          <w:sz w:val="20"/>
          <w:szCs w:val="20"/>
        </w:rPr>
        <w:t xml:space="preserve">, </w:t>
      </w:r>
      <w:r w:rsidR="00080AEE" w:rsidRPr="0095717D">
        <w:rPr>
          <w:rFonts w:ascii="Garamond" w:hAnsi="Garamond"/>
          <w:sz w:val="20"/>
          <w:szCs w:val="20"/>
        </w:rPr>
        <w:t xml:space="preserve">et </w:t>
      </w:r>
      <w:r w:rsidR="001B3CE3" w:rsidRPr="0095717D">
        <w:rPr>
          <w:rFonts w:ascii="Garamond" w:hAnsi="Garamond"/>
          <w:sz w:val="20"/>
          <w:szCs w:val="20"/>
        </w:rPr>
        <w:t>ceci très précisément</w:t>
      </w:r>
      <w:r w:rsidR="00080AEE" w:rsidRPr="0095717D">
        <w:rPr>
          <w:rFonts w:ascii="Garamond" w:hAnsi="Garamond"/>
          <w:sz w:val="20"/>
          <w:szCs w:val="20"/>
        </w:rPr>
        <w:t xml:space="preserve"> </w:t>
      </w:r>
      <w:r w:rsidR="00707450">
        <w:rPr>
          <w:rFonts w:ascii="Garamond" w:hAnsi="Garamond"/>
          <w:sz w:val="20"/>
          <w:szCs w:val="20"/>
        </w:rPr>
        <w:t>-</w:t>
      </w:r>
      <w:r w:rsidR="001B3CE3" w:rsidRPr="0095717D">
        <w:rPr>
          <w:rFonts w:ascii="Garamond" w:hAnsi="Garamond"/>
          <w:sz w:val="20"/>
          <w:szCs w:val="20"/>
        </w:rPr>
        <w:t xml:space="preserve"> disais</w:t>
      </w:r>
      <w:r w:rsidR="00D66BCA">
        <w:rPr>
          <w:rFonts w:ascii="Garamond" w:hAnsi="Garamond"/>
          <w:sz w:val="20"/>
          <w:szCs w:val="20"/>
        </w:rPr>
        <w:t>-</w:t>
      </w:r>
      <w:r w:rsidR="001B3CE3" w:rsidRPr="0095717D">
        <w:rPr>
          <w:rFonts w:ascii="Garamond" w:hAnsi="Garamond"/>
          <w:sz w:val="20"/>
          <w:szCs w:val="20"/>
        </w:rPr>
        <w:t>je</w:t>
      </w:r>
      <w:r w:rsidR="00080AEE" w:rsidRPr="0095717D">
        <w:rPr>
          <w:rFonts w:ascii="Garamond" w:hAnsi="Garamond"/>
          <w:sz w:val="20"/>
          <w:szCs w:val="20"/>
        </w:rPr>
        <w:t xml:space="preserve"> </w:t>
      </w:r>
      <w:r w:rsidR="00707450">
        <w:rPr>
          <w:rFonts w:ascii="Garamond" w:hAnsi="Garamond"/>
          <w:sz w:val="20"/>
          <w:szCs w:val="20"/>
        </w:rPr>
        <w:t>-</w:t>
      </w:r>
      <w:r w:rsidR="001B3CE3" w:rsidRPr="0095717D">
        <w:rPr>
          <w:rFonts w:ascii="Garamond" w:hAnsi="Garamond"/>
          <w:sz w:val="20"/>
          <w:szCs w:val="20"/>
        </w:rPr>
        <w:t xml:space="preserve"> de ne point connaître la haine. </w:t>
      </w:r>
    </w:p>
    <w:p w:rsidR="008D0378" w:rsidRPr="0095717D" w:rsidRDefault="008D0378">
      <w:pPr>
        <w:pStyle w:val="Corpsdetexte"/>
        <w:rPr>
          <w:rFonts w:ascii="Garamond" w:hAnsi="Garamond"/>
          <w:sz w:val="20"/>
          <w:szCs w:val="20"/>
        </w:rPr>
      </w:pP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J'y ajoutais que les </w:t>
      </w:r>
      <w:r w:rsidRPr="0095717D">
        <w:rPr>
          <w:rFonts w:ascii="Garamond" w:hAnsi="Garamond"/>
          <w:i/>
          <w:sz w:val="20"/>
          <w:szCs w:val="20"/>
        </w:rPr>
        <w:t>chrétiens</w:t>
      </w:r>
      <w:r w:rsidRPr="0095717D">
        <w:rPr>
          <w:rFonts w:ascii="Garamond" w:hAnsi="Garamond"/>
          <w:sz w:val="20"/>
          <w:szCs w:val="20"/>
        </w:rPr>
        <w:t xml:space="preserve"> plus tard ont transformé cette </w:t>
      </w:r>
      <w:r w:rsidR="00080AEE" w:rsidRPr="0095717D">
        <w:rPr>
          <w:rFonts w:ascii="Garamond" w:hAnsi="Garamond"/>
          <w:sz w:val="20"/>
          <w:szCs w:val="20"/>
        </w:rPr>
        <w:t>« </w:t>
      </w:r>
      <w:r w:rsidRPr="0095717D">
        <w:rPr>
          <w:rFonts w:ascii="Garamond" w:hAnsi="Garamond" w:cs="Times New Roman"/>
          <w:i/>
          <w:sz w:val="20"/>
          <w:szCs w:val="20"/>
        </w:rPr>
        <w:t>non</w:t>
      </w:r>
      <w:r w:rsidR="00D66BCA">
        <w:rPr>
          <w:rFonts w:ascii="Garamond" w:hAnsi="Garamond"/>
          <w:sz w:val="20"/>
          <w:szCs w:val="20"/>
        </w:rPr>
        <w:t>-</w:t>
      </w:r>
      <w:r w:rsidRPr="0095717D">
        <w:rPr>
          <w:rFonts w:ascii="Garamond" w:hAnsi="Garamond" w:cs="Times New Roman"/>
          <w:i/>
          <w:sz w:val="20"/>
          <w:szCs w:val="20"/>
        </w:rPr>
        <w:t>haine</w:t>
      </w:r>
      <w:r w:rsidR="00080AEE" w:rsidRPr="0095717D">
        <w:rPr>
          <w:rFonts w:ascii="Garamond" w:hAnsi="Garamond"/>
          <w:sz w:val="20"/>
          <w:szCs w:val="20"/>
        </w:rPr>
        <w:t> »</w:t>
      </w:r>
      <w:r w:rsidRPr="0095717D">
        <w:rPr>
          <w:rFonts w:ascii="Garamond" w:hAnsi="Garamond"/>
          <w:sz w:val="20"/>
          <w:szCs w:val="20"/>
        </w:rPr>
        <w:t xml:space="preserve"> de Dieu en une marque d'amour.</w:t>
      </w:r>
    </w:p>
    <w:p w:rsidR="000947BE" w:rsidRDefault="001B3CE3">
      <w:pPr>
        <w:pStyle w:val="Corpsdetexte"/>
        <w:rPr>
          <w:rFonts w:ascii="Garamond" w:hAnsi="Garamond"/>
          <w:sz w:val="20"/>
          <w:szCs w:val="20"/>
        </w:rPr>
      </w:pPr>
      <w:r w:rsidRPr="0095717D">
        <w:rPr>
          <w:rFonts w:ascii="Garamond" w:hAnsi="Garamond"/>
          <w:sz w:val="20"/>
          <w:szCs w:val="20"/>
        </w:rPr>
        <w:t xml:space="preserve">C'est là que l'analyse du corrélat qu'elle établit entre </w:t>
      </w:r>
      <w:r w:rsidRPr="002955E1">
        <w:rPr>
          <w:rFonts w:ascii="Garamond" w:hAnsi="Garamond"/>
          <w:i/>
          <w:color w:val="0000CC"/>
          <w:sz w:val="20"/>
          <w:szCs w:val="20"/>
        </w:rPr>
        <w:t>haine</w:t>
      </w:r>
      <w:r w:rsidRPr="0095717D">
        <w:rPr>
          <w:rFonts w:ascii="Garamond" w:hAnsi="Garamond"/>
          <w:sz w:val="20"/>
          <w:szCs w:val="20"/>
        </w:rPr>
        <w:t xml:space="preserve"> et </w:t>
      </w:r>
      <w:r w:rsidRPr="002955E1">
        <w:rPr>
          <w:rFonts w:ascii="Garamond" w:hAnsi="Garamond"/>
          <w:i/>
          <w:color w:val="0000CC"/>
          <w:sz w:val="20"/>
          <w:szCs w:val="20"/>
        </w:rPr>
        <w:t>amour</w:t>
      </w:r>
      <w:r w:rsidRPr="0095717D">
        <w:rPr>
          <w:rFonts w:ascii="Garamond" w:hAnsi="Garamond"/>
          <w:sz w:val="20"/>
          <w:szCs w:val="20"/>
        </w:rPr>
        <w:t xml:space="preserve"> nous incite, nous incite à ce quelque chose </w:t>
      </w:r>
    </w:p>
    <w:p w:rsidR="00080AEE" w:rsidRPr="0095717D" w:rsidRDefault="001B3CE3">
      <w:pPr>
        <w:pStyle w:val="Corpsdetexte"/>
        <w:rPr>
          <w:rFonts w:ascii="Garamond" w:hAnsi="Garamond"/>
          <w:sz w:val="20"/>
          <w:szCs w:val="20"/>
        </w:rPr>
      </w:pPr>
      <w:r w:rsidRPr="0095717D">
        <w:rPr>
          <w:rFonts w:ascii="Garamond" w:hAnsi="Garamond"/>
          <w:sz w:val="20"/>
          <w:szCs w:val="20"/>
        </w:rPr>
        <w:t>d'un rappel, où je reviendrai tout à l'heure et qui est exactement celui</w:t>
      </w:r>
      <w:r w:rsidR="002955E1">
        <w:rPr>
          <w:rFonts w:ascii="Garamond" w:hAnsi="Garamond"/>
          <w:sz w:val="20"/>
          <w:szCs w:val="20"/>
        </w:rPr>
        <w:t>-</w:t>
      </w:r>
      <w:r w:rsidRPr="0095717D">
        <w:rPr>
          <w:rFonts w:ascii="Garamond" w:hAnsi="Garamond"/>
          <w:sz w:val="20"/>
          <w:szCs w:val="20"/>
        </w:rPr>
        <w:t>ci</w:t>
      </w:r>
      <w:r w:rsidR="00080AEE" w:rsidRPr="0095717D">
        <w:rPr>
          <w:rFonts w:ascii="Garamond" w:hAnsi="Garamond"/>
          <w:sz w:val="20"/>
          <w:szCs w:val="20"/>
        </w:rPr>
        <w:t> :</w:t>
      </w:r>
      <w:r w:rsidRPr="0095717D">
        <w:rPr>
          <w:rFonts w:ascii="Garamond" w:hAnsi="Garamond"/>
          <w:sz w:val="20"/>
          <w:szCs w:val="20"/>
        </w:rPr>
        <w:t xml:space="preserve"> </w:t>
      </w:r>
      <w:r w:rsidRPr="002955E1">
        <w:rPr>
          <w:rFonts w:ascii="Garamond" w:hAnsi="Garamond"/>
          <w:i/>
          <w:color w:val="0000CC"/>
          <w:sz w:val="20"/>
          <w:szCs w:val="20"/>
        </w:rPr>
        <w:t xml:space="preserve">qu'on ne </w:t>
      </w:r>
      <w:r w:rsidRPr="002955E1">
        <w:rPr>
          <w:rFonts w:ascii="Garamond" w:hAnsi="Garamond" w:cs="Times New Roman"/>
          <w:i/>
          <w:color w:val="0000CC"/>
          <w:sz w:val="20"/>
          <w:szCs w:val="20"/>
        </w:rPr>
        <w:t>connaît</w:t>
      </w:r>
      <w:r w:rsidRPr="002955E1">
        <w:rPr>
          <w:rFonts w:ascii="Garamond" w:hAnsi="Garamond"/>
          <w:i/>
          <w:color w:val="0000CC"/>
          <w:sz w:val="20"/>
          <w:szCs w:val="20"/>
        </w:rPr>
        <w:t xml:space="preserve"> point d'amour</w:t>
      </w:r>
      <w:r w:rsidR="00707450">
        <w:rPr>
          <w:rFonts w:ascii="Garamond" w:hAnsi="Garamond"/>
          <w:i/>
          <w:color w:val="0000CC"/>
          <w:sz w:val="20"/>
          <w:szCs w:val="20"/>
        </w:rPr>
        <w:t xml:space="preserve"> </w:t>
      </w:r>
      <w:r w:rsidRPr="002955E1">
        <w:rPr>
          <w:rFonts w:ascii="Garamond" w:hAnsi="Garamond"/>
          <w:i/>
          <w:color w:val="0000CC"/>
          <w:sz w:val="20"/>
          <w:szCs w:val="20"/>
        </w:rPr>
        <w:t>sans haine</w:t>
      </w:r>
      <w:r w:rsidRPr="0095717D">
        <w:rPr>
          <w:rFonts w:ascii="Garamond" w:hAnsi="Garamond"/>
          <w:sz w:val="20"/>
          <w:szCs w:val="20"/>
        </w:rPr>
        <w:t xml:space="preserve">. </w:t>
      </w:r>
    </w:p>
    <w:p w:rsidR="00080AEE" w:rsidRPr="0095717D" w:rsidRDefault="001B3CE3">
      <w:pPr>
        <w:pStyle w:val="Corpsdetexte"/>
        <w:rPr>
          <w:rFonts w:ascii="Garamond" w:hAnsi="Garamond"/>
          <w:sz w:val="20"/>
          <w:szCs w:val="20"/>
        </w:rPr>
      </w:pPr>
      <w:r w:rsidRPr="0095717D">
        <w:rPr>
          <w:rFonts w:ascii="Garamond" w:hAnsi="Garamond"/>
          <w:sz w:val="20"/>
          <w:szCs w:val="20"/>
        </w:rPr>
        <w:t xml:space="preserve">C'est à dire que, s'il y a </w:t>
      </w:r>
      <w:r w:rsidRPr="0095717D">
        <w:rPr>
          <w:rFonts w:ascii="Garamond" w:hAnsi="Garamond" w:cs="Times New Roman"/>
          <w:i/>
          <w:sz w:val="20"/>
          <w:szCs w:val="20"/>
        </w:rPr>
        <w:t>connaissance</w:t>
      </w:r>
      <w:r w:rsidRPr="0095717D">
        <w:rPr>
          <w:rFonts w:ascii="Garamond" w:hAnsi="Garamond"/>
          <w:sz w:val="20"/>
          <w:szCs w:val="20"/>
        </w:rPr>
        <w:t xml:space="preserve"> de quelque chose, si cette </w:t>
      </w:r>
      <w:r w:rsidR="00E621C3" w:rsidRPr="0095717D">
        <w:rPr>
          <w:rFonts w:ascii="Garamond" w:hAnsi="Garamond" w:cs="Times New Roman"/>
          <w:i/>
          <w:sz w:val="20"/>
          <w:szCs w:val="20"/>
        </w:rPr>
        <w:t>connaissance</w:t>
      </w:r>
      <w:r w:rsidRPr="0095717D">
        <w:rPr>
          <w:rFonts w:ascii="Garamond" w:hAnsi="Garamond"/>
          <w:sz w:val="20"/>
          <w:szCs w:val="20"/>
        </w:rPr>
        <w:t xml:space="preserve"> nous déçoit</w:t>
      </w:r>
      <w:r w:rsidR="00080AEE" w:rsidRPr="0095717D">
        <w:rPr>
          <w:rFonts w:ascii="Garamond" w:hAnsi="Garamond"/>
          <w:sz w:val="20"/>
          <w:szCs w:val="20"/>
        </w:rPr>
        <w:t>…</w:t>
      </w:r>
      <w:r w:rsidRPr="0095717D">
        <w:rPr>
          <w:rFonts w:ascii="Garamond" w:hAnsi="Garamond"/>
          <w:sz w:val="20"/>
          <w:szCs w:val="20"/>
        </w:rPr>
        <w:t xml:space="preserve"> </w:t>
      </w:r>
    </w:p>
    <w:p w:rsidR="00C20532" w:rsidRDefault="001B3CE3" w:rsidP="00C20532">
      <w:pPr>
        <w:pStyle w:val="Corpsdetexte"/>
        <w:ind w:left="708"/>
        <w:rPr>
          <w:rFonts w:ascii="Garamond" w:hAnsi="Garamond" w:cs="Times New Roman"/>
          <w:i/>
          <w:color w:val="0000CC"/>
          <w:sz w:val="20"/>
          <w:szCs w:val="20"/>
        </w:rPr>
      </w:pPr>
      <w:r w:rsidRPr="0095717D">
        <w:rPr>
          <w:rFonts w:ascii="Garamond" w:hAnsi="Garamond"/>
          <w:sz w:val="20"/>
          <w:szCs w:val="20"/>
        </w:rPr>
        <w:t>qui a été fomentée au cours des siècles</w:t>
      </w:r>
      <w:r w:rsidR="006B69D0" w:rsidRPr="0095717D">
        <w:rPr>
          <w:rFonts w:ascii="Garamond" w:hAnsi="Garamond"/>
          <w:sz w:val="20"/>
          <w:szCs w:val="20"/>
        </w:rPr>
        <w:t xml:space="preserve"> </w:t>
      </w:r>
      <w:r w:rsidR="00C20532">
        <w:rPr>
          <w:rFonts w:ascii="Garamond" w:hAnsi="Garamond"/>
          <w:sz w:val="20"/>
          <w:szCs w:val="20"/>
        </w:rPr>
        <w:t xml:space="preserve">, </w:t>
      </w:r>
      <w:r w:rsidRPr="0095717D">
        <w:rPr>
          <w:rFonts w:ascii="Garamond" w:hAnsi="Garamond"/>
          <w:sz w:val="20"/>
          <w:szCs w:val="20"/>
        </w:rPr>
        <w:t xml:space="preserve">et qui fait qu'il nous faut rénover </w:t>
      </w:r>
      <w:r w:rsidRPr="0095717D">
        <w:rPr>
          <w:rFonts w:ascii="Garamond" w:hAnsi="Garamond" w:cs="Times New Roman"/>
          <w:i/>
          <w:color w:val="0000CC"/>
          <w:sz w:val="20"/>
          <w:szCs w:val="20"/>
        </w:rPr>
        <w:t>la fonction du savoir</w:t>
      </w:r>
      <w:r w:rsidR="002955E1">
        <w:rPr>
          <w:rFonts w:ascii="Garamond" w:hAnsi="Garamond" w:cs="Times New Roman"/>
          <w:i/>
          <w:color w:val="0000CC"/>
          <w:sz w:val="20"/>
          <w:szCs w:val="20"/>
        </w:rPr>
        <w:t xml:space="preserve"> </w:t>
      </w:r>
    </w:p>
    <w:p w:rsidR="006B69D0" w:rsidRPr="0095717D" w:rsidRDefault="00C20532" w:rsidP="00C20532">
      <w:pPr>
        <w:pStyle w:val="Corpsdetexte"/>
        <w:rPr>
          <w:rFonts w:ascii="Garamond" w:hAnsi="Garamond"/>
          <w:sz w:val="20"/>
          <w:szCs w:val="20"/>
        </w:rPr>
      </w:pPr>
      <w:r>
        <w:rPr>
          <w:rFonts w:ascii="Garamond" w:hAnsi="Garamond" w:cs="Times New Roman"/>
          <w:i/>
          <w:color w:val="0000CC"/>
          <w:sz w:val="20"/>
          <w:szCs w:val="20"/>
        </w:rPr>
        <w:t>…</w:t>
      </w:r>
      <w:r w:rsidR="001B3CE3" w:rsidRPr="0095717D">
        <w:rPr>
          <w:rFonts w:ascii="Garamond" w:hAnsi="Garamond"/>
          <w:sz w:val="20"/>
          <w:szCs w:val="20"/>
        </w:rPr>
        <w:t>c'est bien peut</w:t>
      </w:r>
      <w:r w:rsidR="000947BE">
        <w:rPr>
          <w:rFonts w:ascii="Garamond" w:hAnsi="Garamond"/>
          <w:sz w:val="20"/>
          <w:szCs w:val="20"/>
        </w:rPr>
        <w:t>-</w:t>
      </w:r>
      <w:r w:rsidR="001B3CE3" w:rsidRPr="0095717D">
        <w:rPr>
          <w:rFonts w:ascii="Garamond" w:hAnsi="Garamond"/>
          <w:sz w:val="20"/>
          <w:szCs w:val="20"/>
        </w:rPr>
        <w:t xml:space="preserve">être que </w:t>
      </w:r>
      <w:r w:rsidR="001B3CE3" w:rsidRPr="0095717D">
        <w:rPr>
          <w:rFonts w:ascii="Garamond" w:hAnsi="Garamond" w:cs="Times New Roman"/>
          <w:i/>
          <w:sz w:val="20"/>
          <w:szCs w:val="20"/>
        </w:rPr>
        <w:t>la haine n'y a point été mise à sa place</w:t>
      </w:r>
      <w:r w:rsidR="001B3CE3" w:rsidRPr="0095717D">
        <w:rPr>
          <w:rFonts w:ascii="Garamond" w:hAnsi="Garamond"/>
          <w:sz w:val="20"/>
          <w:szCs w:val="20"/>
        </w:rPr>
        <w:t xml:space="preserve">. </w:t>
      </w:r>
    </w:p>
    <w:p w:rsidR="006B69D0" w:rsidRPr="0095717D" w:rsidRDefault="006B69D0">
      <w:pPr>
        <w:pStyle w:val="Corpsdetexte"/>
        <w:rPr>
          <w:rFonts w:ascii="Garamond" w:hAnsi="Garamond"/>
          <w:sz w:val="20"/>
          <w:szCs w:val="20"/>
        </w:rPr>
      </w:pPr>
    </w:p>
    <w:p w:rsidR="000947BE" w:rsidRDefault="001B3CE3">
      <w:pPr>
        <w:pStyle w:val="Corpsdetexte"/>
        <w:rPr>
          <w:rFonts w:ascii="Garamond" w:hAnsi="Garamond"/>
          <w:sz w:val="20"/>
          <w:szCs w:val="20"/>
        </w:rPr>
      </w:pPr>
      <w:r w:rsidRPr="0095717D">
        <w:rPr>
          <w:rFonts w:ascii="Garamond" w:hAnsi="Garamond"/>
          <w:sz w:val="20"/>
          <w:szCs w:val="20"/>
        </w:rPr>
        <w:t>Il est vrai que là</w:t>
      </w:r>
      <w:r w:rsidR="000947BE">
        <w:rPr>
          <w:rFonts w:ascii="Garamond" w:hAnsi="Garamond"/>
          <w:sz w:val="20"/>
          <w:szCs w:val="20"/>
        </w:rPr>
        <w:t>-</w:t>
      </w:r>
      <w:r w:rsidRPr="0095717D">
        <w:rPr>
          <w:rFonts w:ascii="Garamond" w:hAnsi="Garamond"/>
          <w:sz w:val="20"/>
          <w:szCs w:val="20"/>
        </w:rPr>
        <w:t>dessus, ce n'est point non plus ce qu'il semble le plus désirable d'évoquer</w:t>
      </w:r>
      <w:r w:rsidR="00E621C3" w:rsidRPr="0095717D">
        <w:rPr>
          <w:rFonts w:ascii="Garamond" w:hAnsi="Garamond"/>
          <w:sz w:val="20"/>
          <w:szCs w:val="20"/>
        </w:rPr>
        <w:t>.</w:t>
      </w:r>
      <w:r w:rsidRPr="0095717D">
        <w:rPr>
          <w:rFonts w:ascii="Garamond" w:hAnsi="Garamond"/>
          <w:sz w:val="20"/>
          <w:szCs w:val="20"/>
        </w:rPr>
        <w:t xml:space="preserve"> </w:t>
      </w:r>
    </w:p>
    <w:p w:rsidR="006B69D0" w:rsidRPr="0095717D" w:rsidRDefault="00E621C3">
      <w:pPr>
        <w:pStyle w:val="Corpsdetexte"/>
        <w:rPr>
          <w:rFonts w:ascii="Garamond" w:hAnsi="Garamond"/>
          <w:sz w:val="20"/>
          <w:szCs w:val="20"/>
        </w:rPr>
      </w:pPr>
      <w:r w:rsidRPr="0095717D">
        <w:rPr>
          <w:rFonts w:ascii="Garamond" w:hAnsi="Garamond"/>
          <w:sz w:val="20"/>
          <w:szCs w:val="20"/>
        </w:rPr>
        <w:t>E</w:t>
      </w:r>
      <w:r w:rsidR="001B3CE3" w:rsidRPr="0095717D">
        <w:rPr>
          <w:rFonts w:ascii="Garamond" w:hAnsi="Garamond"/>
          <w:sz w:val="20"/>
          <w:szCs w:val="20"/>
        </w:rPr>
        <w:t>t c'est pour ça que j'ai terminé de cette phrase</w:t>
      </w:r>
      <w:r w:rsidR="006B69D0" w:rsidRPr="0095717D">
        <w:rPr>
          <w:rFonts w:ascii="Garamond" w:hAnsi="Garamond"/>
          <w:sz w:val="20"/>
          <w:szCs w:val="20"/>
        </w:rPr>
        <w:t> :</w:t>
      </w:r>
      <w:r w:rsidR="001B3CE3" w:rsidRPr="0095717D">
        <w:rPr>
          <w:rFonts w:ascii="Garamond" w:hAnsi="Garamond"/>
          <w:sz w:val="20"/>
          <w:szCs w:val="20"/>
        </w:rPr>
        <w:t xml:space="preserve"> </w:t>
      </w:r>
      <w:r w:rsidR="001B3CE3" w:rsidRPr="000947BE">
        <w:rPr>
          <w:rFonts w:ascii="Garamond" w:hAnsi="Garamond"/>
          <w:i/>
          <w:sz w:val="20"/>
          <w:szCs w:val="20"/>
        </w:rPr>
        <w:t>on pourrait dire que</w:t>
      </w:r>
      <w:r w:rsidR="001B3CE3" w:rsidRPr="0095717D">
        <w:rPr>
          <w:rFonts w:ascii="Garamond" w:hAnsi="Garamond"/>
          <w:sz w:val="20"/>
          <w:szCs w:val="20"/>
        </w:rPr>
        <w:t xml:space="preserve"> </w:t>
      </w:r>
      <w:r w:rsidR="001B3CE3" w:rsidRPr="0095717D">
        <w:rPr>
          <w:rFonts w:ascii="Garamond" w:hAnsi="Garamond" w:cs="Times New Roman"/>
          <w:i/>
          <w:color w:val="0000CC"/>
          <w:sz w:val="20"/>
          <w:szCs w:val="20"/>
        </w:rPr>
        <w:t>plus l'homme prête à la femme de le confondre avec Dieu</w:t>
      </w:r>
      <w:r w:rsidR="006B69D0" w:rsidRPr="0095717D">
        <w:rPr>
          <w:rFonts w:ascii="Garamond" w:hAnsi="Garamond"/>
          <w:sz w:val="20"/>
          <w:szCs w:val="20"/>
        </w:rPr>
        <w:t>…</w:t>
      </w:r>
    </w:p>
    <w:p w:rsidR="006B69D0" w:rsidRPr="0095717D" w:rsidRDefault="001B3CE3" w:rsidP="006B69D0">
      <w:pPr>
        <w:pStyle w:val="Corpsdetexte"/>
        <w:ind w:left="708"/>
        <w:rPr>
          <w:rFonts w:ascii="Garamond" w:hAnsi="Garamond"/>
          <w:sz w:val="20"/>
          <w:szCs w:val="20"/>
        </w:rPr>
      </w:pPr>
      <w:r w:rsidRPr="0095717D">
        <w:rPr>
          <w:rFonts w:ascii="Garamond" w:hAnsi="Garamond"/>
          <w:sz w:val="20"/>
          <w:szCs w:val="20"/>
        </w:rPr>
        <w:t xml:space="preserve">c'est à dire </w:t>
      </w:r>
      <w:r w:rsidRPr="0095717D">
        <w:rPr>
          <w:rFonts w:ascii="Garamond" w:hAnsi="Garamond" w:cs="Times New Roman"/>
          <w:i/>
          <w:color w:val="0000CC"/>
          <w:sz w:val="20"/>
          <w:szCs w:val="20"/>
        </w:rPr>
        <w:t>ce dont elle jouit</w:t>
      </w:r>
      <w:r w:rsidRPr="0095717D">
        <w:rPr>
          <w:rFonts w:ascii="Garamond" w:hAnsi="Garamond"/>
          <w:sz w:val="20"/>
          <w:szCs w:val="20"/>
        </w:rPr>
        <w:t>,</w:t>
      </w:r>
      <w:r w:rsidR="006B69D0" w:rsidRPr="0095717D">
        <w:rPr>
          <w:rFonts w:ascii="Garamond" w:hAnsi="Garamond"/>
          <w:sz w:val="20"/>
          <w:szCs w:val="20"/>
        </w:rPr>
        <w:t xml:space="preserve"> </w:t>
      </w:r>
      <w:r w:rsidRPr="0095717D">
        <w:rPr>
          <w:rFonts w:ascii="Garamond" w:hAnsi="Garamond"/>
          <w:sz w:val="20"/>
          <w:szCs w:val="20"/>
        </w:rPr>
        <w:t>rappelez</w:t>
      </w:r>
      <w:r w:rsidR="00D66BCA">
        <w:rPr>
          <w:rFonts w:ascii="Garamond" w:hAnsi="Garamond"/>
          <w:sz w:val="20"/>
          <w:szCs w:val="20"/>
        </w:rPr>
        <w:t>-</w:t>
      </w:r>
      <w:r w:rsidRPr="0095717D">
        <w:rPr>
          <w:rFonts w:ascii="Garamond" w:hAnsi="Garamond"/>
          <w:sz w:val="20"/>
          <w:szCs w:val="20"/>
        </w:rPr>
        <w:t xml:space="preserve">vous mon schéma de la dernière fois, </w:t>
      </w:r>
      <w:proofErr w:type="gramStart"/>
      <w:r w:rsidRPr="0095717D">
        <w:rPr>
          <w:rFonts w:ascii="Garamond" w:hAnsi="Garamond"/>
          <w:sz w:val="20"/>
          <w:szCs w:val="20"/>
        </w:rPr>
        <w:t>je vais</w:t>
      </w:r>
      <w:proofErr w:type="gramEnd"/>
      <w:r w:rsidRPr="0095717D">
        <w:rPr>
          <w:rFonts w:ascii="Garamond" w:hAnsi="Garamond"/>
          <w:sz w:val="20"/>
          <w:szCs w:val="20"/>
        </w:rPr>
        <w:t xml:space="preserve"> pas le refaire</w:t>
      </w:r>
      <w:r w:rsidR="00166E06" w:rsidRPr="0095717D">
        <w:rPr>
          <w:rFonts w:ascii="Garamond" w:hAnsi="Garamond"/>
          <w:sz w:val="20"/>
          <w:szCs w:val="20"/>
        </w:rPr>
        <w:t xml:space="preserve"> </w:t>
      </w:r>
    </w:p>
    <w:p w:rsidR="00E621C3" w:rsidRPr="0095717D" w:rsidRDefault="006B69D0" w:rsidP="006B69D0">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cs="Times New Roman"/>
          <w:i/>
          <w:color w:val="0000CC"/>
          <w:sz w:val="20"/>
          <w:szCs w:val="20"/>
        </w:rPr>
        <w:t>moins il hait</w:t>
      </w:r>
      <w:r w:rsidR="00E621C3" w:rsidRPr="0095717D">
        <w:rPr>
          <w:rFonts w:ascii="Garamond" w:hAnsi="Garamond"/>
          <w:sz w:val="20"/>
          <w:szCs w:val="20"/>
        </w:rPr>
        <w:t>…</w:t>
      </w:r>
    </w:p>
    <w:p w:rsidR="00A16791" w:rsidRPr="0095717D" w:rsidRDefault="001B3CE3" w:rsidP="00E621C3">
      <w:pPr>
        <w:pStyle w:val="Corpsdetexte"/>
        <w:ind w:left="708"/>
        <w:rPr>
          <w:rFonts w:ascii="Garamond" w:hAnsi="Garamond"/>
          <w:sz w:val="20"/>
          <w:szCs w:val="20"/>
        </w:rPr>
      </w:pPr>
      <w:r w:rsidRPr="0095717D">
        <w:rPr>
          <w:rFonts w:ascii="Garamond" w:hAnsi="Garamond"/>
          <w:sz w:val="20"/>
          <w:szCs w:val="20"/>
        </w:rPr>
        <w:t>et du même coup</w:t>
      </w:r>
      <w:r w:rsidR="006B69D0" w:rsidRPr="0095717D">
        <w:rPr>
          <w:rFonts w:ascii="Garamond" w:hAnsi="Garamond"/>
          <w:sz w:val="20"/>
          <w:szCs w:val="20"/>
        </w:rPr>
        <w:t> </w:t>
      </w:r>
      <w:r w:rsidRPr="0095717D">
        <w:rPr>
          <w:rFonts w:ascii="Garamond" w:hAnsi="Garamond"/>
          <w:sz w:val="20"/>
          <w:szCs w:val="20"/>
        </w:rPr>
        <w:t>disais</w:t>
      </w:r>
      <w:r w:rsidR="00D66BCA">
        <w:rPr>
          <w:rFonts w:ascii="Garamond" w:hAnsi="Garamond"/>
          <w:sz w:val="20"/>
          <w:szCs w:val="20"/>
        </w:rPr>
        <w:t>-</w:t>
      </w:r>
      <w:r w:rsidRPr="0095717D">
        <w:rPr>
          <w:rFonts w:ascii="Garamond" w:hAnsi="Garamond"/>
          <w:sz w:val="20"/>
          <w:szCs w:val="20"/>
        </w:rPr>
        <w:t xml:space="preserve">je d'avoir équivoqué sur le </w:t>
      </w:r>
      <w:r w:rsidRPr="0095717D">
        <w:rPr>
          <w:rFonts w:ascii="Garamond" w:hAnsi="Garamond" w:cs="Times New Roman"/>
          <w:i/>
          <w:sz w:val="20"/>
          <w:szCs w:val="20"/>
        </w:rPr>
        <w:t>h.a.i.t.</w:t>
      </w:r>
      <w:r w:rsidRPr="0095717D">
        <w:rPr>
          <w:rFonts w:ascii="Garamond" w:hAnsi="Garamond"/>
          <w:sz w:val="20"/>
          <w:szCs w:val="20"/>
        </w:rPr>
        <w:t xml:space="preserve"> et </w:t>
      </w:r>
      <w:proofErr w:type="gramStart"/>
      <w:r w:rsidRPr="0095717D">
        <w:rPr>
          <w:rFonts w:ascii="Garamond" w:hAnsi="Garamond"/>
          <w:sz w:val="20"/>
          <w:szCs w:val="20"/>
        </w:rPr>
        <w:t>le est</w:t>
      </w:r>
      <w:proofErr w:type="gramEnd"/>
      <w:r w:rsidR="000947BE">
        <w:rPr>
          <w:rFonts w:ascii="Garamond" w:hAnsi="Garamond"/>
          <w:sz w:val="20"/>
          <w:szCs w:val="20"/>
        </w:rPr>
        <w:t xml:space="preserve"> </w:t>
      </w:r>
      <w:r w:rsidR="00A16791" w:rsidRPr="0095717D">
        <w:rPr>
          <w:rFonts w:ascii="Garamond" w:hAnsi="Garamond"/>
          <w:sz w:val="20"/>
          <w:szCs w:val="20"/>
        </w:rPr>
        <w:t>(</w:t>
      </w:r>
      <w:r w:rsidRPr="0095717D">
        <w:rPr>
          <w:rFonts w:ascii="Garamond" w:hAnsi="Garamond" w:cs="Times New Roman"/>
          <w:i/>
          <w:sz w:val="20"/>
          <w:szCs w:val="20"/>
        </w:rPr>
        <w:t>e.s.t.</w:t>
      </w:r>
      <w:r w:rsidR="00A16791" w:rsidRPr="0095717D">
        <w:rPr>
          <w:rFonts w:ascii="Garamond" w:hAnsi="Garamond"/>
          <w:sz w:val="20"/>
          <w:szCs w:val="20"/>
        </w:rPr>
        <w:t>)</w:t>
      </w:r>
      <w:r w:rsidRPr="0095717D">
        <w:rPr>
          <w:rFonts w:ascii="Garamond" w:hAnsi="Garamond"/>
          <w:sz w:val="20"/>
          <w:szCs w:val="20"/>
        </w:rPr>
        <w:t xml:space="preserve"> en français </w:t>
      </w:r>
    </w:p>
    <w:p w:rsidR="000947BE" w:rsidRDefault="00E621C3">
      <w:pPr>
        <w:pStyle w:val="Corpsdetexte"/>
        <w:rPr>
          <w:rFonts w:ascii="Garamond" w:hAnsi="Garamond"/>
          <w:sz w:val="20"/>
          <w:szCs w:val="20"/>
        </w:rPr>
      </w:pPr>
      <w:r w:rsidRPr="0095717D">
        <w:rPr>
          <w:rFonts w:ascii="Garamond" w:hAnsi="Garamond"/>
          <w:sz w:val="20"/>
          <w:szCs w:val="20"/>
        </w:rPr>
        <w:t>…c</w:t>
      </w:r>
      <w:r w:rsidR="001B3CE3" w:rsidRPr="0095717D">
        <w:rPr>
          <w:rFonts w:ascii="Garamond" w:hAnsi="Garamond"/>
          <w:sz w:val="20"/>
          <w:szCs w:val="20"/>
        </w:rPr>
        <w:t xml:space="preserve">'est à dire que dans cette affaire, aussi bien, </w:t>
      </w:r>
      <w:r w:rsidR="001B3CE3" w:rsidRPr="0095717D">
        <w:rPr>
          <w:rFonts w:ascii="Garamond" w:hAnsi="Garamond" w:cs="Times New Roman"/>
          <w:i/>
          <w:color w:val="0000CC"/>
          <w:sz w:val="20"/>
          <w:szCs w:val="20"/>
        </w:rPr>
        <w:t>moins il aime</w:t>
      </w:r>
      <w:r w:rsidR="0095717D">
        <w:rPr>
          <w:rFonts w:ascii="Garamond" w:hAnsi="Garamond"/>
          <w:sz w:val="20"/>
          <w:szCs w:val="20"/>
        </w:rPr>
        <w:t>.</w:t>
      </w:r>
      <w:r w:rsidR="00D66BCA">
        <w:rPr>
          <w:rFonts w:ascii="Garamond" w:hAnsi="Garamond"/>
          <w:sz w:val="20"/>
          <w:szCs w:val="20"/>
        </w:rPr>
        <w:t xml:space="preserve"> </w:t>
      </w:r>
    </w:p>
    <w:p w:rsidR="000947BE" w:rsidRDefault="000947BE">
      <w:pPr>
        <w:pStyle w:val="Corpsdetexte"/>
        <w:rPr>
          <w:rFonts w:ascii="Garamond" w:hAnsi="Garamond"/>
          <w:sz w:val="20"/>
          <w:szCs w:val="20"/>
        </w:rPr>
      </w:pPr>
    </w:p>
    <w:p w:rsidR="00A16791" w:rsidRPr="0095717D" w:rsidRDefault="001B3CE3">
      <w:pPr>
        <w:pStyle w:val="Corpsdetexte"/>
        <w:rPr>
          <w:rFonts w:ascii="Garamond" w:hAnsi="Garamond"/>
          <w:sz w:val="20"/>
          <w:szCs w:val="20"/>
        </w:rPr>
      </w:pPr>
      <w:r w:rsidRPr="0095717D">
        <w:rPr>
          <w:rFonts w:ascii="Garamond" w:hAnsi="Garamond"/>
          <w:sz w:val="20"/>
          <w:szCs w:val="20"/>
        </w:rPr>
        <w:t xml:space="preserve">Je n'étais </w:t>
      </w:r>
      <w:r w:rsidRPr="0095717D">
        <w:rPr>
          <w:rFonts w:ascii="Garamond" w:hAnsi="Garamond"/>
          <w:i/>
          <w:sz w:val="20"/>
          <w:szCs w:val="20"/>
        </w:rPr>
        <w:t>pas très heureux</w:t>
      </w:r>
      <w:r w:rsidRPr="0095717D">
        <w:rPr>
          <w:rFonts w:ascii="Garamond" w:hAnsi="Garamond"/>
          <w:sz w:val="20"/>
          <w:szCs w:val="20"/>
        </w:rPr>
        <w:t xml:space="preserve"> d'avoir terminé là</w:t>
      </w:r>
      <w:r w:rsidR="00D66BCA">
        <w:rPr>
          <w:rFonts w:ascii="Garamond" w:hAnsi="Garamond"/>
          <w:sz w:val="20"/>
          <w:szCs w:val="20"/>
        </w:rPr>
        <w:t>-</w:t>
      </w:r>
      <w:r w:rsidRPr="0095717D">
        <w:rPr>
          <w:rFonts w:ascii="Garamond" w:hAnsi="Garamond"/>
          <w:sz w:val="20"/>
          <w:szCs w:val="20"/>
        </w:rPr>
        <w:t xml:space="preserve">dessus, qui est pourtant une vérité. </w:t>
      </w:r>
    </w:p>
    <w:p w:rsidR="00707450" w:rsidRDefault="001B3CE3">
      <w:pPr>
        <w:pStyle w:val="Corpsdetexte"/>
        <w:rPr>
          <w:rFonts w:ascii="Garamond" w:hAnsi="Garamond"/>
          <w:sz w:val="20"/>
          <w:szCs w:val="20"/>
        </w:rPr>
      </w:pPr>
      <w:r w:rsidRPr="0095717D">
        <w:rPr>
          <w:rFonts w:ascii="Garamond" w:hAnsi="Garamond"/>
          <w:sz w:val="20"/>
          <w:szCs w:val="20"/>
        </w:rPr>
        <w:t xml:space="preserve">C'est bien ce qui me fera aujourd'hui m'interroger une fois de plus sur </w:t>
      </w:r>
      <w:r w:rsidRPr="00707450">
        <w:rPr>
          <w:rFonts w:ascii="Garamond" w:hAnsi="Garamond"/>
          <w:i/>
          <w:sz w:val="20"/>
          <w:szCs w:val="20"/>
        </w:rPr>
        <w:t xml:space="preserve">ce qui se confond apparemment du </w:t>
      </w:r>
      <w:r w:rsidRPr="00707450">
        <w:rPr>
          <w:rFonts w:ascii="Garamond" w:hAnsi="Garamond" w:cs="Times New Roman"/>
          <w:i/>
          <w:color w:val="0000CC"/>
          <w:sz w:val="20"/>
          <w:szCs w:val="20"/>
        </w:rPr>
        <w:t>vrai</w:t>
      </w:r>
      <w:r w:rsidRPr="00707450">
        <w:rPr>
          <w:rFonts w:ascii="Garamond" w:hAnsi="Garamond"/>
          <w:i/>
          <w:sz w:val="20"/>
          <w:szCs w:val="20"/>
        </w:rPr>
        <w:t xml:space="preserve"> et du </w:t>
      </w:r>
      <w:r w:rsidRPr="00707450">
        <w:rPr>
          <w:rFonts w:ascii="Garamond" w:hAnsi="Garamond" w:cs="Times New Roman"/>
          <w:i/>
          <w:color w:val="0000CC"/>
          <w:sz w:val="20"/>
          <w:szCs w:val="20"/>
        </w:rPr>
        <w:t>réel</w:t>
      </w:r>
      <w:r w:rsidRPr="0095717D">
        <w:rPr>
          <w:rFonts w:ascii="Garamond" w:hAnsi="Garamond"/>
          <w:sz w:val="20"/>
          <w:szCs w:val="20"/>
        </w:rPr>
        <w:t xml:space="preserve">, </w:t>
      </w:r>
    </w:p>
    <w:p w:rsidR="00707450" w:rsidRDefault="001B3CE3">
      <w:pPr>
        <w:pStyle w:val="Corpsdetexte"/>
        <w:rPr>
          <w:rFonts w:ascii="Garamond" w:hAnsi="Garamond"/>
          <w:sz w:val="20"/>
          <w:szCs w:val="20"/>
        </w:rPr>
      </w:pPr>
      <w:r w:rsidRPr="0095717D">
        <w:rPr>
          <w:rFonts w:ascii="Garamond" w:hAnsi="Garamond"/>
          <w:sz w:val="20"/>
          <w:szCs w:val="20"/>
        </w:rPr>
        <w:t>tel que j'en ai apporté la notion, telle q</w:t>
      </w:r>
      <w:r w:rsidR="00166E06" w:rsidRPr="0095717D">
        <w:rPr>
          <w:rFonts w:ascii="Garamond" w:hAnsi="Garamond"/>
          <w:sz w:val="20"/>
          <w:szCs w:val="20"/>
        </w:rPr>
        <w:t>u</w:t>
      </w:r>
      <w:r w:rsidRPr="0095717D">
        <w:rPr>
          <w:rFonts w:ascii="Garamond" w:hAnsi="Garamond"/>
          <w:sz w:val="20"/>
          <w:szCs w:val="20"/>
        </w:rPr>
        <w:t xml:space="preserve">'elle </w:t>
      </w:r>
      <w:r w:rsidRPr="0095717D">
        <w:rPr>
          <w:rFonts w:ascii="Garamond" w:hAnsi="Garamond" w:cs="Times New Roman"/>
          <w:i/>
          <w:sz w:val="20"/>
          <w:szCs w:val="20"/>
        </w:rPr>
        <w:t>s'esquisse</w:t>
      </w:r>
      <w:r w:rsidRPr="0095717D">
        <w:rPr>
          <w:rFonts w:ascii="Garamond" w:hAnsi="Garamond"/>
          <w:sz w:val="20"/>
          <w:szCs w:val="20"/>
        </w:rPr>
        <w:t xml:space="preserve"> dans l'expérience analytique, et ce qu'il y a</w:t>
      </w:r>
      <w:r w:rsidR="00E621C3" w:rsidRPr="0095717D">
        <w:rPr>
          <w:rFonts w:ascii="Garamond" w:hAnsi="Garamond"/>
          <w:sz w:val="20"/>
          <w:szCs w:val="20"/>
        </w:rPr>
        <w:t>,</w:t>
      </w:r>
      <w:r w:rsidRPr="0095717D">
        <w:rPr>
          <w:rFonts w:ascii="Garamond" w:hAnsi="Garamond"/>
          <w:sz w:val="20"/>
          <w:szCs w:val="20"/>
        </w:rPr>
        <w:t xml:space="preserve"> bien en effet</w:t>
      </w:r>
      <w:r w:rsidR="00A16791" w:rsidRPr="0095717D">
        <w:rPr>
          <w:rFonts w:ascii="Garamond" w:hAnsi="Garamond"/>
          <w:sz w:val="20"/>
          <w:szCs w:val="20"/>
        </w:rPr>
        <w:t>,</w:t>
      </w:r>
      <w:r w:rsidR="00FC5B6D">
        <w:rPr>
          <w:rFonts w:ascii="Garamond" w:hAnsi="Garamond"/>
          <w:sz w:val="20"/>
          <w:szCs w:val="20"/>
        </w:rPr>
        <w:t xml:space="preserve"> </w:t>
      </w:r>
    </w:p>
    <w:p w:rsidR="00707450" w:rsidRDefault="00FC5B6D">
      <w:pPr>
        <w:pStyle w:val="Corpsdetexte"/>
        <w:rPr>
          <w:rFonts w:ascii="Garamond" w:hAnsi="Garamond"/>
          <w:sz w:val="20"/>
          <w:szCs w:val="20"/>
        </w:rPr>
      </w:pPr>
      <w:r>
        <w:rPr>
          <w:rFonts w:ascii="Garamond" w:hAnsi="Garamond"/>
          <w:sz w:val="20"/>
          <w:szCs w:val="20"/>
        </w:rPr>
        <w:t xml:space="preserve">à ne pas confondre. </w:t>
      </w:r>
      <w:r w:rsidR="001B3CE3" w:rsidRPr="0095717D">
        <w:rPr>
          <w:rFonts w:ascii="Garamond" w:hAnsi="Garamond"/>
          <w:sz w:val="20"/>
          <w:szCs w:val="20"/>
        </w:rPr>
        <w:t xml:space="preserve">Bien sûr que </w:t>
      </w:r>
      <w:r w:rsidR="001B3CE3" w:rsidRPr="000947BE">
        <w:rPr>
          <w:rFonts w:ascii="Garamond" w:hAnsi="Garamond"/>
          <w:i/>
          <w:color w:val="0000CC"/>
          <w:sz w:val="20"/>
          <w:szCs w:val="20"/>
        </w:rPr>
        <w:t>le vrai</w:t>
      </w:r>
      <w:r w:rsidR="001B3CE3" w:rsidRPr="0095717D">
        <w:rPr>
          <w:rFonts w:ascii="Garamond" w:hAnsi="Garamond"/>
          <w:sz w:val="20"/>
          <w:szCs w:val="20"/>
        </w:rPr>
        <w:t xml:space="preserve"> s'affirme comme visant </w:t>
      </w:r>
      <w:r w:rsidR="001B3CE3" w:rsidRPr="000947BE">
        <w:rPr>
          <w:rFonts w:ascii="Garamond" w:hAnsi="Garamond"/>
          <w:i/>
          <w:color w:val="0000CC"/>
          <w:sz w:val="20"/>
          <w:szCs w:val="20"/>
        </w:rPr>
        <w:t>le réel</w:t>
      </w:r>
      <w:r w:rsidR="001B3CE3" w:rsidRPr="0095717D">
        <w:rPr>
          <w:rFonts w:ascii="Garamond" w:hAnsi="Garamond"/>
          <w:sz w:val="20"/>
          <w:szCs w:val="20"/>
        </w:rPr>
        <w:t xml:space="preserve">. Mais ce n'est là énoncé que comme fruit </w:t>
      </w:r>
    </w:p>
    <w:p w:rsidR="00A16791" w:rsidRPr="0095717D" w:rsidRDefault="001B3CE3">
      <w:pPr>
        <w:pStyle w:val="Corpsdetexte"/>
        <w:rPr>
          <w:rFonts w:ascii="Garamond" w:hAnsi="Garamond"/>
          <w:sz w:val="20"/>
          <w:szCs w:val="20"/>
        </w:rPr>
      </w:pPr>
      <w:r w:rsidRPr="0095717D">
        <w:rPr>
          <w:rFonts w:ascii="Garamond" w:hAnsi="Garamond"/>
          <w:sz w:val="20"/>
          <w:szCs w:val="20"/>
        </w:rPr>
        <w:t>d'une longue élaboration</w:t>
      </w:r>
      <w:r w:rsidR="00E621C3" w:rsidRPr="0095717D">
        <w:rPr>
          <w:rFonts w:ascii="Garamond" w:hAnsi="Garamond"/>
          <w:sz w:val="20"/>
          <w:szCs w:val="20"/>
        </w:rPr>
        <w:t>,</w:t>
      </w:r>
      <w:r w:rsidRPr="0095717D">
        <w:rPr>
          <w:rFonts w:ascii="Garamond" w:hAnsi="Garamond"/>
          <w:sz w:val="20"/>
          <w:szCs w:val="20"/>
        </w:rPr>
        <w:t xml:space="preserve"> et</w:t>
      </w:r>
      <w:r w:rsidR="00A16791" w:rsidRPr="0095717D">
        <w:rPr>
          <w:rFonts w:ascii="Garamond" w:hAnsi="Garamond"/>
          <w:sz w:val="20"/>
          <w:szCs w:val="20"/>
        </w:rPr>
        <w:t xml:space="preserve"> </w:t>
      </w:r>
      <w:r w:rsidRPr="0095717D">
        <w:rPr>
          <w:rFonts w:ascii="Garamond" w:hAnsi="Garamond"/>
          <w:sz w:val="20"/>
          <w:szCs w:val="20"/>
        </w:rPr>
        <w:t>je dirai plus</w:t>
      </w:r>
      <w:r w:rsidR="00E621C3" w:rsidRPr="0095717D">
        <w:rPr>
          <w:rFonts w:ascii="Garamond" w:hAnsi="Garamond"/>
          <w:sz w:val="20"/>
          <w:szCs w:val="20"/>
        </w:rPr>
        <w:t> :</w:t>
      </w:r>
      <w:r w:rsidRPr="0095717D">
        <w:rPr>
          <w:rFonts w:ascii="Garamond" w:hAnsi="Garamond"/>
          <w:sz w:val="20"/>
          <w:szCs w:val="20"/>
        </w:rPr>
        <w:t xml:space="preserve"> d'une réduction des prétentions à la vérité. </w:t>
      </w:r>
    </w:p>
    <w:p w:rsidR="008D0378" w:rsidRPr="0095717D" w:rsidRDefault="008D0378">
      <w:pPr>
        <w:pStyle w:val="Corpsdetexte"/>
        <w:rPr>
          <w:rFonts w:ascii="Garamond" w:hAnsi="Garamond"/>
          <w:sz w:val="20"/>
          <w:szCs w:val="20"/>
        </w:rPr>
      </w:pPr>
    </w:p>
    <w:p w:rsidR="00C20532" w:rsidRPr="00F77FB6" w:rsidRDefault="001B3CE3">
      <w:pPr>
        <w:pStyle w:val="Corpsdetexte"/>
        <w:rPr>
          <w:rFonts w:ascii="Garamond" w:hAnsi="Garamond"/>
          <w:i/>
          <w:color w:val="0000CC"/>
          <w:sz w:val="20"/>
          <w:szCs w:val="20"/>
        </w:rPr>
      </w:pPr>
      <w:r w:rsidRPr="0095717D">
        <w:rPr>
          <w:rFonts w:ascii="Garamond" w:hAnsi="Garamond"/>
          <w:sz w:val="20"/>
          <w:szCs w:val="20"/>
        </w:rPr>
        <w:t>Partout où nous la voyons se présenter, s'affirmer elle</w:t>
      </w:r>
      <w:r w:rsidR="00D66BCA">
        <w:rPr>
          <w:rFonts w:ascii="Garamond" w:hAnsi="Garamond"/>
          <w:sz w:val="20"/>
          <w:szCs w:val="20"/>
        </w:rPr>
        <w:t>-</w:t>
      </w:r>
      <w:r w:rsidRPr="0095717D">
        <w:rPr>
          <w:rFonts w:ascii="Garamond" w:hAnsi="Garamond"/>
          <w:sz w:val="20"/>
          <w:szCs w:val="20"/>
        </w:rPr>
        <w:t>même comme d'</w:t>
      </w:r>
      <w:r w:rsidRPr="00C20532">
        <w:rPr>
          <w:rFonts w:ascii="Garamond" w:hAnsi="Garamond"/>
          <w:i/>
          <w:sz w:val="20"/>
          <w:szCs w:val="20"/>
        </w:rPr>
        <w:t xml:space="preserve">un idéal de </w:t>
      </w:r>
      <w:r w:rsidRPr="00F77FB6">
        <w:rPr>
          <w:rFonts w:ascii="Garamond" w:hAnsi="Garamond"/>
          <w:i/>
          <w:color w:val="0000CC"/>
          <w:sz w:val="20"/>
          <w:szCs w:val="20"/>
        </w:rPr>
        <w:t xml:space="preserve">quelque chose dont </w:t>
      </w:r>
      <w:r w:rsidRPr="00F77FB6">
        <w:rPr>
          <w:rFonts w:ascii="Garamond" w:hAnsi="Garamond" w:cs="Times New Roman"/>
          <w:i/>
          <w:color w:val="0000CC"/>
          <w:sz w:val="20"/>
          <w:szCs w:val="20"/>
        </w:rPr>
        <w:t>la parole</w:t>
      </w:r>
      <w:r w:rsidRPr="00F77FB6">
        <w:rPr>
          <w:rFonts w:ascii="Garamond" w:hAnsi="Garamond"/>
          <w:i/>
          <w:color w:val="0000CC"/>
          <w:sz w:val="20"/>
          <w:szCs w:val="20"/>
        </w:rPr>
        <w:t xml:space="preserve"> peut être </w:t>
      </w:r>
    </w:p>
    <w:p w:rsidR="001B3CE3" w:rsidRDefault="001B3CE3">
      <w:pPr>
        <w:pStyle w:val="Corpsdetexte"/>
        <w:rPr>
          <w:rFonts w:ascii="Garamond" w:hAnsi="Garamond"/>
          <w:sz w:val="20"/>
          <w:szCs w:val="20"/>
        </w:rPr>
      </w:pPr>
      <w:r w:rsidRPr="00F77FB6">
        <w:rPr>
          <w:rFonts w:ascii="Garamond" w:hAnsi="Garamond"/>
          <w:i/>
          <w:color w:val="0000CC"/>
          <w:sz w:val="20"/>
          <w:szCs w:val="20"/>
        </w:rPr>
        <w:t>le support</w:t>
      </w:r>
      <w:r w:rsidRPr="0095717D">
        <w:rPr>
          <w:rFonts w:ascii="Garamond" w:hAnsi="Garamond"/>
          <w:sz w:val="20"/>
          <w:szCs w:val="20"/>
        </w:rPr>
        <w:t xml:space="preserve">, nous voyons que </w:t>
      </w:r>
      <w:r w:rsidRPr="0095717D">
        <w:rPr>
          <w:rFonts w:ascii="Garamond" w:hAnsi="Garamond" w:cs="Times New Roman"/>
          <w:i/>
          <w:color w:val="0000CC"/>
          <w:sz w:val="20"/>
          <w:szCs w:val="20"/>
        </w:rPr>
        <w:t>la vérité</w:t>
      </w:r>
      <w:r w:rsidRPr="0095717D">
        <w:rPr>
          <w:rFonts w:ascii="Garamond" w:hAnsi="Garamond"/>
          <w:sz w:val="20"/>
          <w:szCs w:val="20"/>
        </w:rPr>
        <w:t xml:space="preserve"> n'est pas quelque chose qui s'atteigne si aisément.</w:t>
      </w:r>
    </w:p>
    <w:p w:rsidR="00C20532" w:rsidRDefault="00C20532">
      <w:pPr>
        <w:pStyle w:val="Corpsdetexte"/>
        <w:rPr>
          <w:rFonts w:ascii="Garamond" w:hAnsi="Garamond"/>
          <w:sz w:val="20"/>
          <w:szCs w:val="20"/>
        </w:rPr>
      </w:pPr>
    </w:p>
    <w:p w:rsidR="00417312" w:rsidRDefault="00C20532" w:rsidP="00C20532">
      <w:pPr>
        <w:pStyle w:val="Corpsdetexte"/>
        <w:rPr>
          <w:rFonts w:ascii="Times New Roman" w:hAnsi="Times New Roman" w:cs="Times New Roman"/>
          <w:color w:val="0000CC"/>
          <w:sz w:val="14"/>
          <w:szCs w:val="14"/>
        </w:rPr>
      </w:pPr>
      <w:r w:rsidRPr="00EF27B8">
        <w:rPr>
          <w:rFonts w:ascii="Garamond" w:hAnsi="Garamond"/>
          <w:color w:val="C00000"/>
          <w:sz w:val="16"/>
          <w:szCs w:val="16"/>
        </w:rPr>
        <w:t>[« </w:t>
      </w:r>
      <w:r w:rsidRPr="00F77FB6">
        <w:rPr>
          <w:rFonts w:ascii="Garamond" w:hAnsi="Garamond"/>
          <w:i/>
          <w:color w:val="0000CC"/>
          <w:sz w:val="16"/>
          <w:szCs w:val="16"/>
        </w:rPr>
        <w:t xml:space="preserve">dont </w:t>
      </w:r>
      <w:r w:rsidRPr="00F77FB6">
        <w:rPr>
          <w:rFonts w:ascii="Garamond" w:hAnsi="Garamond" w:cs="Times New Roman"/>
          <w:i/>
          <w:color w:val="0000CC"/>
          <w:sz w:val="16"/>
          <w:szCs w:val="16"/>
        </w:rPr>
        <w:t>la parole</w:t>
      </w:r>
      <w:r w:rsidRPr="00F77FB6">
        <w:rPr>
          <w:rFonts w:ascii="Garamond" w:hAnsi="Garamond"/>
          <w:i/>
          <w:color w:val="0000CC"/>
          <w:sz w:val="16"/>
          <w:szCs w:val="16"/>
        </w:rPr>
        <w:t xml:space="preserve"> peut être le support</w:t>
      </w:r>
      <w:r w:rsidRPr="00EF27B8">
        <w:rPr>
          <w:rFonts w:ascii="Garamond" w:hAnsi="Garamond"/>
          <w:color w:val="C00000"/>
          <w:sz w:val="16"/>
          <w:szCs w:val="16"/>
        </w:rPr>
        <w:t> </w:t>
      </w:r>
      <w:r w:rsidRPr="00EF27B8">
        <w:rPr>
          <w:rFonts w:ascii="Garamond" w:hAnsi="Garamond"/>
          <w:i/>
          <w:color w:val="C00000"/>
          <w:sz w:val="16"/>
          <w:szCs w:val="16"/>
        </w:rPr>
        <w:t>» : chacun des 4 discours</w:t>
      </w:r>
      <w:r w:rsidR="00F77FB6">
        <w:rPr>
          <w:rFonts w:ascii="Garamond" w:hAnsi="Garamond"/>
          <w:i/>
          <w:color w:val="C00000"/>
          <w:sz w:val="16"/>
          <w:szCs w:val="16"/>
        </w:rPr>
        <w:t xml:space="preserve"> positionne la vérité</w:t>
      </w:r>
      <w:r w:rsidRPr="00EF27B8">
        <w:rPr>
          <w:rFonts w:ascii="Garamond" w:hAnsi="Garamond"/>
          <w:i/>
          <w:color w:val="C00000"/>
          <w:sz w:val="16"/>
          <w:szCs w:val="16"/>
        </w:rPr>
        <w:t xml:space="preserve"> </w:t>
      </w:r>
      <w:r w:rsidR="00EF27B8" w:rsidRPr="00EF27B8">
        <w:rPr>
          <w:rFonts w:ascii="Garamond" w:hAnsi="Garamond"/>
          <w:i/>
          <w:color w:val="C00000"/>
          <w:sz w:val="16"/>
          <w:szCs w:val="16"/>
        </w:rPr>
        <w:t>comme ne pouvant pas être atteinte</w:t>
      </w:r>
      <w:r w:rsidR="00EF27B8">
        <w:rPr>
          <w:rFonts w:ascii="Garamond" w:hAnsi="Garamond"/>
          <w:color w:val="C00000"/>
          <w:sz w:val="16"/>
          <w:szCs w:val="16"/>
        </w:rPr>
        <w:t xml:space="preserve"> : </w:t>
      </w:r>
      <w:r w:rsidR="00D543A6" w:rsidRPr="00D543A6">
        <w:rPr>
          <w:rFonts w:ascii="Times New Roman" w:hAnsi="Times New Roman" w:cs="Times New Roman"/>
          <w:b/>
          <w:color w:val="0000CC"/>
          <w:sz w:val="16"/>
          <w:szCs w:val="16"/>
        </w:rPr>
        <w:t>H</w:t>
      </w:r>
      <w:r w:rsidR="00D543A6">
        <w:rPr>
          <w:rFonts w:ascii="Times New Roman" w:hAnsi="Times New Roman" w:cs="Times New Roman"/>
          <w:b/>
          <w:color w:val="0000CC"/>
          <w:sz w:val="12"/>
          <w:szCs w:val="12"/>
        </w:rPr>
        <w:t xml:space="preserve"> : </w:t>
      </w:r>
      <w:r w:rsidR="00F77FB6" w:rsidRPr="00EF27B8">
        <w:rPr>
          <w:rFonts w:ascii="Times New Roman" w:hAnsi="Times New Roman" w:cs="Times New Roman"/>
          <w:color w:val="0000CC"/>
          <w:sz w:val="16"/>
          <w:szCs w:val="16"/>
        </w:rPr>
        <w:t>S</w:t>
      </w:r>
      <w:r w:rsidR="00F77FB6" w:rsidRPr="00EF27B8">
        <w:rPr>
          <w:rFonts w:ascii="Times New Roman" w:hAnsi="Times New Roman" w:cs="Times New Roman"/>
          <w:color w:val="0000CC"/>
          <w:sz w:val="16"/>
          <w:szCs w:val="16"/>
          <w:vertAlign w:val="subscript"/>
        </w:rPr>
        <w:t>2</w:t>
      </w:r>
      <w:r w:rsidR="00F77FB6" w:rsidRPr="00EF27B8">
        <w:rPr>
          <w:rFonts w:ascii="Batang" w:eastAsia="Batang" w:hAnsi="Batang"/>
          <w:b/>
          <w:color w:val="C00000"/>
          <w:sz w:val="16"/>
          <w:szCs w:val="16"/>
        </w:rPr>
        <w:t>◊</w:t>
      </w:r>
      <w:r w:rsidR="00F77FB6" w:rsidRPr="00EF27B8">
        <w:rPr>
          <w:rFonts w:ascii="Times New Roman" w:hAnsi="Times New Roman" w:cs="Times New Roman"/>
          <w:i/>
          <w:color w:val="0000CC"/>
          <w:sz w:val="16"/>
          <w:szCs w:val="16"/>
        </w:rPr>
        <w:t>a</w:t>
      </w:r>
      <w:r w:rsidR="00F77FB6">
        <w:rPr>
          <w:rFonts w:ascii="Times New Roman" w:hAnsi="Times New Roman" w:cs="Times New Roman"/>
          <w:color w:val="0000CC"/>
          <w:sz w:val="14"/>
          <w:szCs w:val="14"/>
        </w:rPr>
        <w:t xml:space="preserve">,  </w:t>
      </w:r>
      <w:r w:rsidR="00D543A6" w:rsidRPr="00D543A6">
        <w:rPr>
          <w:rFonts w:ascii="Times New Roman" w:hAnsi="Times New Roman" w:cs="Times New Roman"/>
          <w:b/>
          <w:color w:val="0000CC"/>
          <w:sz w:val="16"/>
          <w:szCs w:val="16"/>
        </w:rPr>
        <w:t>M</w:t>
      </w:r>
      <w:r w:rsidR="00D543A6">
        <w:rPr>
          <w:rFonts w:ascii="Times New Roman" w:hAnsi="Times New Roman" w:cs="Times New Roman"/>
          <w:b/>
          <w:color w:val="0000CC"/>
          <w:sz w:val="12"/>
          <w:szCs w:val="12"/>
        </w:rPr>
        <w:t> </w:t>
      </w:r>
      <w:r w:rsidR="00D543A6">
        <w:rPr>
          <w:rFonts w:ascii="Times New Roman" w:hAnsi="Times New Roman" w:cs="Times New Roman"/>
          <w:color w:val="0000CC"/>
          <w:sz w:val="14"/>
          <w:szCs w:val="14"/>
        </w:rPr>
        <w:t xml:space="preserve">: </w:t>
      </w:r>
      <w:proofErr w:type="spellStart"/>
      <w:r w:rsidR="00EF27B8" w:rsidRPr="00EF27B8">
        <w:rPr>
          <w:rFonts w:ascii="Times New Roman" w:hAnsi="Times New Roman" w:cs="Times New Roman"/>
          <w:i/>
          <w:color w:val="0000CC"/>
          <w:sz w:val="16"/>
          <w:szCs w:val="16"/>
        </w:rPr>
        <w:t>a</w:t>
      </w:r>
      <w:r w:rsidR="00EF27B8" w:rsidRPr="00EF27B8">
        <w:rPr>
          <w:rFonts w:ascii="Batang" w:eastAsia="Batang" w:hAnsi="Batang"/>
          <w:b/>
          <w:color w:val="C00000"/>
          <w:sz w:val="16"/>
          <w:szCs w:val="16"/>
        </w:rPr>
        <w:t>◊</w:t>
      </w:r>
      <w:r w:rsidR="00EF27B8" w:rsidRPr="00EF27B8">
        <w:rPr>
          <w:rFonts w:ascii="LACAN" w:hAnsi="LACAN" w:cs="Times New Roman"/>
          <w:color w:val="0000CC"/>
          <w:sz w:val="16"/>
          <w:szCs w:val="16"/>
        </w:rPr>
        <w:t>S</w:t>
      </w:r>
      <w:proofErr w:type="spellEnd"/>
      <w:r w:rsidR="00EF27B8">
        <w:rPr>
          <w:rFonts w:ascii="Times New Roman" w:hAnsi="Times New Roman" w:cs="Times New Roman"/>
          <w:color w:val="0000CC"/>
          <w:sz w:val="16"/>
          <w:szCs w:val="16"/>
        </w:rPr>
        <w:t xml:space="preserve">, </w:t>
      </w:r>
      <w:r w:rsidR="00D543A6">
        <w:rPr>
          <w:rFonts w:ascii="Times New Roman" w:hAnsi="Times New Roman" w:cs="Times New Roman"/>
          <w:color w:val="0000CC"/>
          <w:sz w:val="16"/>
          <w:szCs w:val="16"/>
        </w:rPr>
        <w:t xml:space="preserve"> </w:t>
      </w:r>
      <w:r w:rsidR="00D543A6" w:rsidRPr="00D543A6">
        <w:rPr>
          <w:rFonts w:ascii="Times New Roman" w:hAnsi="Times New Roman" w:cs="Times New Roman"/>
          <w:b/>
          <w:color w:val="0000CC"/>
          <w:sz w:val="16"/>
          <w:szCs w:val="16"/>
        </w:rPr>
        <w:t>A</w:t>
      </w:r>
      <w:r w:rsidR="00D543A6">
        <w:rPr>
          <w:rFonts w:ascii="Times New Roman" w:hAnsi="Times New Roman" w:cs="Times New Roman"/>
          <w:color w:val="0000CC"/>
          <w:sz w:val="14"/>
          <w:szCs w:val="14"/>
        </w:rPr>
        <w:t xml:space="preserve"> : </w:t>
      </w:r>
      <w:r w:rsidR="00D543A6" w:rsidRPr="00EF27B8">
        <w:rPr>
          <w:rFonts w:ascii="Times New Roman" w:hAnsi="Times New Roman" w:cs="Times New Roman"/>
          <w:color w:val="0000CC"/>
          <w:sz w:val="16"/>
          <w:szCs w:val="16"/>
        </w:rPr>
        <w:t>S</w:t>
      </w:r>
      <w:r w:rsidR="00D543A6">
        <w:rPr>
          <w:rFonts w:ascii="Times New Roman" w:hAnsi="Times New Roman" w:cs="Times New Roman"/>
          <w:color w:val="0000CC"/>
          <w:sz w:val="16"/>
          <w:szCs w:val="16"/>
          <w:vertAlign w:val="subscript"/>
        </w:rPr>
        <w:t>1</w:t>
      </w:r>
      <w:r w:rsidR="00D543A6" w:rsidRPr="00EF27B8">
        <w:rPr>
          <w:rFonts w:ascii="Batang" w:eastAsia="Batang" w:hAnsi="Batang"/>
          <w:b/>
          <w:color w:val="C00000"/>
          <w:sz w:val="16"/>
          <w:szCs w:val="16"/>
        </w:rPr>
        <w:t>◊</w:t>
      </w:r>
      <w:r w:rsidR="00D543A6" w:rsidRPr="00EF27B8">
        <w:rPr>
          <w:rFonts w:ascii="Times New Roman" w:hAnsi="Times New Roman" w:cs="Times New Roman"/>
          <w:color w:val="0000CC"/>
          <w:sz w:val="16"/>
          <w:szCs w:val="16"/>
        </w:rPr>
        <w:t xml:space="preserve"> S</w:t>
      </w:r>
      <w:r w:rsidR="00D543A6" w:rsidRPr="00EF27B8">
        <w:rPr>
          <w:rFonts w:ascii="Times New Roman" w:hAnsi="Times New Roman" w:cs="Times New Roman"/>
          <w:color w:val="0000CC"/>
          <w:sz w:val="16"/>
          <w:szCs w:val="16"/>
          <w:vertAlign w:val="subscript"/>
        </w:rPr>
        <w:t>2</w:t>
      </w:r>
      <w:r w:rsidR="00D543A6">
        <w:rPr>
          <w:rFonts w:ascii="Times New Roman" w:hAnsi="Times New Roman" w:cs="Times New Roman"/>
          <w:color w:val="0000CC"/>
          <w:sz w:val="14"/>
          <w:szCs w:val="14"/>
        </w:rPr>
        <w:t>,</w:t>
      </w:r>
      <w:r w:rsidR="00EF27B8">
        <w:rPr>
          <w:rFonts w:ascii="Times New Roman" w:hAnsi="Times New Roman" w:cs="Times New Roman"/>
          <w:color w:val="0000CC"/>
          <w:sz w:val="16"/>
          <w:szCs w:val="16"/>
        </w:rPr>
        <w:t xml:space="preserve"> </w:t>
      </w:r>
      <w:r w:rsidR="00D543A6">
        <w:rPr>
          <w:rFonts w:ascii="Times New Roman" w:hAnsi="Times New Roman" w:cs="Times New Roman"/>
          <w:color w:val="0000CC"/>
          <w:sz w:val="16"/>
          <w:szCs w:val="16"/>
        </w:rPr>
        <w:t xml:space="preserve"> </w:t>
      </w:r>
      <w:r w:rsidR="00D543A6" w:rsidRPr="00D543A6">
        <w:rPr>
          <w:rFonts w:ascii="Times New Roman" w:hAnsi="Times New Roman" w:cs="Times New Roman"/>
          <w:b/>
          <w:color w:val="0000CC"/>
          <w:sz w:val="16"/>
          <w:szCs w:val="16"/>
        </w:rPr>
        <w:t>U</w:t>
      </w:r>
      <w:r w:rsidR="00D543A6">
        <w:rPr>
          <w:rFonts w:ascii="Times New Roman" w:hAnsi="Times New Roman" w:cs="Times New Roman"/>
          <w:b/>
          <w:color w:val="0000CC"/>
          <w:sz w:val="12"/>
          <w:szCs w:val="12"/>
        </w:rPr>
        <w:t xml:space="preserve"> : </w:t>
      </w:r>
      <w:r w:rsidR="00EF27B8" w:rsidRPr="00B70DD2">
        <w:rPr>
          <w:rFonts w:ascii="LACAN" w:hAnsi="LACAN" w:cs="Times New Roman"/>
          <w:color w:val="0000CC"/>
          <w:sz w:val="16"/>
          <w:szCs w:val="16"/>
        </w:rPr>
        <w:t>S</w:t>
      </w:r>
      <w:r w:rsidR="00EF27B8" w:rsidRPr="008E2F43">
        <w:rPr>
          <w:rFonts w:ascii="Batang" w:eastAsia="Batang" w:hAnsi="Batang"/>
          <w:b/>
          <w:color w:val="C00000"/>
          <w:sz w:val="16"/>
          <w:szCs w:val="16"/>
        </w:rPr>
        <w:t>◊</w:t>
      </w:r>
      <w:r w:rsidR="00EF27B8" w:rsidRPr="002D237F">
        <w:rPr>
          <w:rFonts w:ascii="Times New Roman" w:hAnsi="Times New Roman" w:cs="Times New Roman"/>
          <w:color w:val="0000CC"/>
          <w:sz w:val="16"/>
          <w:szCs w:val="16"/>
        </w:rPr>
        <w:t>S</w:t>
      </w:r>
      <w:r w:rsidR="00EF27B8" w:rsidRPr="002D237F">
        <w:rPr>
          <w:rFonts w:ascii="Times New Roman" w:hAnsi="Times New Roman" w:cs="Times New Roman"/>
          <w:color w:val="0000CC"/>
          <w:sz w:val="16"/>
          <w:szCs w:val="16"/>
          <w:vertAlign w:val="subscript"/>
        </w:rPr>
        <w:t>1</w:t>
      </w:r>
      <w:r w:rsidR="00EF27B8" w:rsidRPr="002D237F">
        <w:rPr>
          <w:rFonts w:ascii="Times New Roman" w:hAnsi="Times New Roman" w:cs="Times New Roman"/>
          <w:color w:val="0000CC"/>
          <w:sz w:val="16"/>
          <w:szCs w:val="16"/>
        </w:rPr>
        <w:t>,</w:t>
      </w:r>
      <w:r w:rsidR="00EF27B8">
        <w:rPr>
          <w:rFonts w:ascii="Times New Roman" w:hAnsi="Times New Roman" w:cs="Times New Roman"/>
          <w:color w:val="0000CC"/>
          <w:sz w:val="16"/>
          <w:szCs w:val="16"/>
        </w:rPr>
        <w:t xml:space="preserve"> </w:t>
      </w:r>
      <w:r w:rsidR="00EF27B8" w:rsidRPr="002D237F">
        <w:rPr>
          <w:rFonts w:ascii="Times New Roman" w:hAnsi="Times New Roman" w:cs="Times New Roman"/>
          <w:color w:val="0000CC"/>
          <w:sz w:val="16"/>
          <w:szCs w:val="16"/>
        </w:rPr>
        <w:t xml:space="preserve"> </w:t>
      </w:r>
    </w:p>
    <w:p w:rsidR="00C20532" w:rsidRPr="00EF27B8" w:rsidRDefault="00417312" w:rsidP="00C20532">
      <w:pPr>
        <w:pStyle w:val="Corpsdetexte"/>
        <w:rPr>
          <w:rFonts w:ascii="Garamond" w:hAnsi="Garamond"/>
          <w:sz w:val="16"/>
          <w:szCs w:val="16"/>
        </w:rPr>
      </w:pPr>
      <w:r>
        <w:rPr>
          <w:rFonts w:ascii="Times New Roman" w:hAnsi="Times New Roman" w:cs="Times New Roman"/>
          <w:color w:val="0000CC"/>
          <w:sz w:val="14"/>
          <w:szCs w:val="14"/>
        </w:rPr>
        <w:t xml:space="preserve"> </w:t>
      </w:r>
      <w:r w:rsidRPr="00417312">
        <w:rPr>
          <w:rFonts w:ascii="Times New Roman" w:hAnsi="Times New Roman" w:cs="Times New Roman"/>
          <w:color w:val="0000CC"/>
          <w:sz w:val="14"/>
          <w:szCs w:val="14"/>
          <w:vertAlign w:val="subscript"/>
        </w:rPr>
        <w:t>→</w:t>
      </w:r>
      <w:r>
        <w:rPr>
          <w:rFonts w:ascii="Garamond" w:hAnsi="Garamond"/>
          <w:color w:val="C00000"/>
          <w:sz w:val="16"/>
          <w:szCs w:val="16"/>
        </w:rPr>
        <w:t xml:space="preserve"> chaque discours va buter sur </w:t>
      </w:r>
      <w:r w:rsidR="00D543A6">
        <w:rPr>
          <w:rFonts w:ascii="Garamond" w:hAnsi="Garamond"/>
          <w:color w:val="C00000"/>
          <w:sz w:val="16"/>
          <w:szCs w:val="16"/>
        </w:rPr>
        <w:t>son</w:t>
      </w:r>
      <w:r>
        <w:rPr>
          <w:rFonts w:ascii="Garamond" w:hAnsi="Garamond"/>
          <w:color w:val="C00000"/>
          <w:sz w:val="16"/>
          <w:szCs w:val="16"/>
        </w:rPr>
        <w:t xml:space="preserve"> </w:t>
      </w:r>
      <w:r w:rsidRPr="00417312">
        <w:rPr>
          <w:rFonts w:ascii="Garamond" w:hAnsi="Garamond"/>
          <w:i/>
          <w:color w:val="0000CC"/>
          <w:sz w:val="16"/>
          <w:szCs w:val="16"/>
        </w:rPr>
        <w:t>« pas tout »</w:t>
      </w:r>
      <w:r w:rsidR="00D543A6" w:rsidRPr="00D543A6">
        <w:rPr>
          <w:rFonts w:ascii="Times New Roman" w:hAnsi="Times New Roman" w:cs="Times New Roman"/>
          <w:color w:val="0000CC"/>
          <w:sz w:val="14"/>
          <w:szCs w:val="14"/>
          <w:vertAlign w:val="subscript"/>
        </w:rPr>
        <w:t xml:space="preserve"> </w:t>
      </w:r>
      <w:r w:rsidR="00D543A6" w:rsidRPr="00417312">
        <w:rPr>
          <w:rFonts w:ascii="Times New Roman" w:hAnsi="Times New Roman" w:cs="Times New Roman"/>
          <w:color w:val="0000CC"/>
          <w:sz w:val="14"/>
          <w:szCs w:val="14"/>
          <w:vertAlign w:val="subscript"/>
        </w:rPr>
        <w:t>→</w:t>
      </w:r>
      <w:r w:rsidR="00D543A6">
        <w:rPr>
          <w:rFonts w:ascii="Times New Roman" w:hAnsi="Times New Roman" w:cs="Times New Roman"/>
          <w:color w:val="0000CC"/>
          <w:sz w:val="14"/>
          <w:szCs w:val="14"/>
          <w:vertAlign w:val="subscript"/>
        </w:rPr>
        <w:t xml:space="preserve"> </w:t>
      </w:r>
      <w:r w:rsidR="00D543A6" w:rsidRPr="00D543A6">
        <w:rPr>
          <w:rFonts w:ascii="Times New Roman" w:hAnsi="Times New Roman" w:cs="Times New Roman"/>
          <w:b/>
          <w:color w:val="0000CC"/>
          <w:sz w:val="16"/>
          <w:szCs w:val="16"/>
        </w:rPr>
        <w:t>H</w:t>
      </w:r>
      <w:r w:rsidR="00D543A6">
        <w:rPr>
          <w:rFonts w:ascii="Times New Roman" w:hAnsi="Times New Roman" w:cs="Times New Roman"/>
          <w:b/>
          <w:color w:val="0000CC"/>
          <w:sz w:val="16"/>
          <w:szCs w:val="16"/>
        </w:rPr>
        <w:t> </w:t>
      </w:r>
      <w:r w:rsidR="00D543A6" w:rsidRPr="00D543A6">
        <w:rPr>
          <w:rFonts w:ascii="Garamond" w:hAnsi="Garamond" w:cs="Times New Roman"/>
          <w:i/>
          <w:color w:val="C00000"/>
          <w:sz w:val="16"/>
          <w:szCs w:val="16"/>
        </w:rPr>
        <w:t>: science sans (</w:t>
      </w:r>
      <w:r w:rsidR="00D543A6" w:rsidRPr="00D543A6">
        <w:rPr>
          <w:rFonts w:ascii="Times New Roman" w:hAnsi="Times New Roman" w:cs="Times New Roman"/>
          <w:b/>
          <w:i/>
          <w:color w:val="0000CC"/>
          <w:sz w:val="16"/>
          <w:szCs w:val="16"/>
        </w:rPr>
        <w:t>a</w:t>
      </w:r>
      <w:r w:rsidR="00D543A6" w:rsidRPr="00D543A6">
        <w:rPr>
          <w:rFonts w:ascii="Garamond" w:hAnsi="Garamond" w:cs="Times New Roman"/>
          <w:i/>
          <w:color w:val="C00000"/>
          <w:sz w:val="16"/>
          <w:szCs w:val="16"/>
        </w:rPr>
        <w:t>)me,</w:t>
      </w:r>
      <w:r w:rsidR="00D543A6" w:rsidRPr="00D543A6">
        <w:rPr>
          <w:rFonts w:ascii="Times New Roman" w:hAnsi="Times New Roman" w:cs="Times New Roman"/>
          <w:b/>
          <w:color w:val="C00000"/>
          <w:sz w:val="16"/>
          <w:szCs w:val="16"/>
        </w:rPr>
        <w:t xml:space="preserve"> </w:t>
      </w:r>
      <w:r w:rsidR="00D543A6">
        <w:rPr>
          <w:rFonts w:ascii="Times New Roman" w:hAnsi="Times New Roman" w:cs="Times New Roman"/>
          <w:b/>
          <w:color w:val="0000CC"/>
          <w:sz w:val="16"/>
          <w:szCs w:val="16"/>
        </w:rPr>
        <w:t>A </w:t>
      </w:r>
      <w:r w:rsidR="00D543A6" w:rsidRPr="00D543A6">
        <w:rPr>
          <w:rFonts w:ascii="Garamond" w:hAnsi="Garamond" w:cs="Times New Roman"/>
          <w:i/>
          <w:color w:val="C00000"/>
          <w:sz w:val="16"/>
          <w:szCs w:val="16"/>
        </w:rPr>
        <w:t>: signifiant asémantique</w:t>
      </w:r>
      <w:r w:rsidR="00D543A6">
        <w:rPr>
          <w:rFonts w:ascii="Garamond" w:hAnsi="Garamond" w:cs="Times New Roman"/>
          <w:i/>
          <w:color w:val="C00000"/>
          <w:sz w:val="16"/>
          <w:szCs w:val="16"/>
        </w:rPr>
        <w:t xml:space="preserve">, </w:t>
      </w:r>
      <w:r w:rsidR="00D543A6" w:rsidRPr="00D543A6">
        <w:rPr>
          <w:rFonts w:ascii="Times New Roman" w:hAnsi="Times New Roman" w:cs="Times New Roman"/>
          <w:b/>
          <w:color w:val="0000CC"/>
          <w:sz w:val="16"/>
          <w:szCs w:val="16"/>
        </w:rPr>
        <w:t>M</w:t>
      </w:r>
      <w:r w:rsidR="00D543A6">
        <w:rPr>
          <w:rFonts w:ascii="Garamond" w:hAnsi="Garamond" w:cs="Times New Roman"/>
          <w:i/>
          <w:color w:val="C00000"/>
          <w:sz w:val="16"/>
          <w:szCs w:val="16"/>
        </w:rPr>
        <w:t> : plus-de-jouir sans sujet</w:t>
      </w:r>
      <w:r w:rsidR="00922030">
        <w:rPr>
          <w:rFonts w:ascii="Garamond" w:hAnsi="Garamond" w:cs="Times New Roman"/>
          <w:i/>
          <w:color w:val="C00000"/>
          <w:sz w:val="16"/>
          <w:szCs w:val="16"/>
        </w:rPr>
        <w:t>…</w:t>
      </w:r>
      <w:r w:rsidR="00C20532" w:rsidRPr="00EF27B8">
        <w:rPr>
          <w:rFonts w:ascii="Garamond" w:hAnsi="Garamond"/>
          <w:color w:val="C00000"/>
          <w:sz w:val="16"/>
          <w:szCs w:val="16"/>
        </w:rPr>
        <w:t>]</w:t>
      </w:r>
    </w:p>
    <w:p w:rsidR="00D97E9E" w:rsidRDefault="00D97E9E" w:rsidP="00837C1B">
      <w:pPr>
        <w:pStyle w:val="Corpsdetexte"/>
        <w:rPr>
          <w:rFonts w:ascii="Garamond" w:hAnsi="Garamond"/>
          <w:sz w:val="20"/>
          <w:szCs w:val="20"/>
        </w:rPr>
      </w:pPr>
    </w:p>
    <w:p w:rsidR="00D67244" w:rsidRDefault="001B3CE3" w:rsidP="00837C1B">
      <w:pPr>
        <w:pStyle w:val="Corpsdetexte"/>
        <w:rPr>
          <w:rFonts w:ascii="Garamond" w:hAnsi="Garamond"/>
          <w:sz w:val="20"/>
          <w:szCs w:val="20"/>
        </w:rPr>
      </w:pPr>
      <w:r w:rsidRPr="0095717D">
        <w:rPr>
          <w:rFonts w:ascii="Garamond" w:hAnsi="Garamond"/>
          <w:sz w:val="20"/>
          <w:szCs w:val="20"/>
        </w:rPr>
        <w:t>Dirai</w:t>
      </w:r>
      <w:r w:rsidR="00D66BCA">
        <w:rPr>
          <w:rFonts w:ascii="Garamond" w:hAnsi="Garamond"/>
          <w:sz w:val="20"/>
          <w:szCs w:val="20"/>
        </w:rPr>
        <w:t>-</w:t>
      </w:r>
      <w:r w:rsidRPr="0095717D">
        <w:rPr>
          <w:rFonts w:ascii="Garamond" w:hAnsi="Garamond"/>
          <w:sz w:val="20"/>
          <w:szCs w:val="20"/>
        </w:rPr>
        <w:t xml:space="preserve">je que si l'analyse se pose d'une présomption, c'est qu'il puisse s'en constituer </w:t>
      </w:r>
      <w:r w:rsidRPr="0095717D">
        <w:rPr>
          <w:rFonts w:ascii="Garamond" w:hAnsi="Garamond" w:cs="Times New Roman"/>
          <w:i/>
          <w:color w:val="0000CC"/>
          <w:sz w:val="20"/>
          <w:szCs w:val="20"/>
        </w:rPr>
        <w:t>un savoir sur la vérité</w:t>
      </w:r>
      <w:r w:rsidR="00F77FB6">
        <w:rPr>
          <w:rFonts w:ascii="Garamond" w:hAnsi="Garamond" w:cs="Times New Roman"/>
          <w:i/>
          <w:color w:val="0000CC"/>
          <w:sz w:val="20"/>
          <w:szCs w:val="20"/>
        </w:rPr>
        <w:t> </w:t>
      </w:r>
      <w:r w:rsidR="00F77FB6">
        <w:rPr>
          <w:rFonts w:ascii="Garamond" w:hAnsi="Garamond"/>
          <w:sz w:val="20"/>
          <w:szCs w:val="20"/>
        </w:rPr>
        <w:t>?</w:t>
      </w:r>
    </w:p>
    <w:p w:rsidR="000624E0" w:rsidRPr="0095717D" w:rsidRDefault="000624E0" w:rsidP="00837C1B">
      <w:pPr>
        <w:pStyle w:val="Corpsdetexte"/>
        <w:rPr>
          <w:rFonts w:ascii="Garamond" w:hAnsi="Garamond"/>
          <w:sz w:val="20"/>
          <w:szCs w:val="20"/>
        </w:rPr>
      </w:pPr>
    </w:p>
    <w:p w:rsidR="00502A8D" w:rsidRPr="0095717D" w:rsidRDefault="00837C1B" w:rsidP="00837C1B">
      <w:pPr>
        <w:pStyle w:val="Corpsdetexte"/>
        <w:jc w:val="center"/>
        <w:rPr>
          <w:rFonts w:ascii="Garamond" w:hAnsi="Garamond"/>
          <w:sz w:val="20"/>
          <w:szCs w:val="20"/>
        </w:rPr>
      </w:pPr>
      <w:r>
        <w:rPr>
          <w:rFonts w:ascii="Garamond" w:hAnsi="Garamond"/>
          <w:noProof/>
          <w:sz w:val="20"/>
          <w:szCs w:val="20"/>
        </w:rPr>
        <w:drawing>
          <wp:inline distT="0" distB="0" distL="0" distR="0">
            <wp:extent cx="1828800" cy="490614"/>
            <wp:effectExtent l="0" t="0" r="0" b="5080"/>
            <wp:docPr id="48" name="Image 48" descr="C:\Users\Alain\Desktop\Lacan séminaires\Ressources\Doc S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3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6946" cy="492799"/>
                    </a:xfrm>
                    <a:prstGeom prst="rect">
                      <a:avLst/>
                    </a:prstGeom>
                    <a:noFill/>
                    <a:ln>
                      <a:noFill/>
                    </a:ln>
                  </pic:spPr>
                </pic:pic>
              </a:graphicData>
            </a:graphic>
          </wp:inline>
        </w:drawing>
      </w:r>
      <w:r>
        <w:rPr>
          <w:rFonts w:ascii="Garamond" w:hAnsi="Garamond"/>
          <w:noProof/>
          <w:sz w:val="20"/>
          <w:szCs w:val="20"/>
        </w:rPr>
        <w:t xml:space="preserve">            </w:t>
      </w:r>
      <w:r w:rsidR="001D2E0C">
        <w:rPr>
          <w:rFonts w:ascii="Garamond" w:hAnsi="Garamond"/>
          <w:noProof/>
          <w:sz w:val="20"/>
          <w:szCs w:val="20"/>
        </w:rPr>
        <w:drawing>
          <wp:inline distT="0" distB="0" distL="0" distR="0">
            <wp:extent cx="647700" cy="574375"/>
            <wp:effectExtent l="0" t="0" r="0" b="0"/>
            <wp:docPr id="77" name="Image 77" descr="C:\Users\Alain\Desktop\Lacan séminaires\Ressources\Doc S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20\5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8930" cy="575466"/>
                    </a:xfrm>
                    <a:prstGeom prst="rect">
                      <a:avLst/>
                    </a:prstGeom>
                    <a:noFill/>
                    <a:ln>
                      <a:noFill/>
                    </a:ln>
                  </pic:spPr>
                </pic:pic>
              </a:graphicData>
            </a:graphic>
          </wp:inline>
        </w:drawing>
      </w:r>
    </w:p>
    <w:p w:rsidR="00D67244" w:rsidRPr="0095717D" w:rsidRDefault="00D67244">
      <w:pPr>
        <w:pStyle w:val="Corpsdetexte"/>
        <w:rPr>
          <w:rFonts w:ascii="Garamond" w:hAnsi="Garamond"/>
          <w:sz w:val="20"/>
          <w:szCs w:val="20"/>
        </w:rPr>
      </w:pPr>
    </w:p>
    <w:p w:rsidR="00D67244" w:rsidRPr="0095717D" w:rsidRDefault="001B3CE3">
      <w:pPr>
        <w:pStyle w:val="Corpsdetexte"/>
        <w:rPr>
          <w:rFonts w:ascii="Garamond" w:hAnsi="Garamond"/>
          <w:sz w:val="20"/>
          <w:szCs w:val="20"/>
        </w:rPr>
      </w:pPr>
      <w:r w:rsidRPr="0095717D">
        <w:rPr>
          <w:rFonts w:ascii="Garamond" w:hAnsi="Garamond"/>
          <w:sz w:val="20"/>
          <w:szCs w:val="20"/>
        </w:rPr>
        <w:t xml:space="preserve">Dans le schéma, le petit </w:t>
      </w:r>
      <w:r w:rsidRPr="0095717D">
        <w:rPr>
          <w:rFonts w:ascii="Garamond" w:hAnsi="Garamond" w:cs="Times New Roman"/>
          <w:i/>
          <w:sz w:val="20"/>
          <w:szCs w:val="20"/>
        </w:rPr>
        <w:t>gramme</w:t>
      </w:r>
      <w:r w:rsidRPr="0095717D">
        <w:rPr>
          <w:rFonts w:ascii="Garamond" w:hAnsi="Garamond"/>
          <w:sz w:val="20"/>
          <w:szCs w:val="20"/>
        </w:rPr>
        <w:t xml:space="preserve"> que je vous ai donné du </w:t>
      </w:r>
      <w:r w:rsidRPr="0095717D">
        <w:rPr>
          <w:rFonts w:ascii="Garamond" w:hAnsi="Garamond" w:cs="Times New Roman"/>
          <w:i/>
          <w:color w:val="0000CC"/>
          <w:sz w:val="20"/>
          <w:szCs w:val="20"/>
        </w:rPr>
        <w:t>discours analytique</w:t>
      </w:r>
      <w:r w:rsidRPr="0095717D">
        <w:rPr>
          <w:rFonts w:ascii="Garamond" w:hAnsi="Garamond"/>
          <w:sz w:val="20"/>
          <w:szCs w:val="20"/>
        </w:rPr>
        <w:t xml:space="preserve">, le </w:t>
      </w:r>
      <w:r w:rsidR="00D67244" w:rsidRPr="0095717D">
        <w:rPr>
          <w:rFonts w:ascii="Garamond" w:hAnsi="Garamond"/>
          <w:color w:val="0000CC"/>
          <w:sz w:val="20"/>
          <w:szCs w:val="20"/>
        </w:rPr>
        <w:t>(</w:t>
      </w:r>
      <w:r w:rsidR="00D67244" w:rsidRPr="00837C1B">
        <w:rPr>
          <w:rFonts w:ascii="Times New Roman" w:hAnsi="Times New Roman" w:cs="Times New Roman"/>
          <w:b/>
          <w:i/>
          <w:color w:val="0000CC"/>
          <w:sz w:val="20"/>
          <w:szCs w:val="20"/>
        </w:rPr>
        <w:t>a</w:t>
      </w:r>
      <w:r w:rsidR="00D67244" w:rsidRPr="0095717D">
        <w:rPr>
          <w:rFonts w:ascii="Garamond" w:hAnsi="Garamond"/>
          <w:color w:val="0000CC"/>
          <w:sz w:val="20"/>
          <w:szCs w:val="20"/>
        </w:rPr>
        <w:t>)</w:t>
      </w:r>
      <w:r w:rsidRPr="0095717D">
        <w:rPr>
          <w:rFonts w:ascii="Garamond" w:hAnsi="Garamond"/>
          <w:sz w:val="20"/>
          <w:szCs w:val="20"/>
        </w:rPr>
        <w:t xml:space="preserve"> s'écrit en haut à gauche</w:t>
      </w:r>
      <w:r w:rsidR="00D67244" w:rsidRPr="0095717D">
        <w:rPr>
          <w:rFonts w:ascii="Garamond" w:hAnsi="Garamond"/>
          <w:sz w:val="20"/>
          <w:szCs w:val="20"/>
        </w:rPr>
        <w:t>,</w:t>
      </w:r>
      <w:r w:rsidRPr="0095717D">
        <w:rPr>
          <w:rFonts w:ascii="Garamond" w:hAnsi="Garamond"/>
          <w:sz w:val="20"/>
          <w:szCs w:val="20"/>
        </w:rPr>
        <w:t xml:space="preserve"> </w:t>
      </w:r>
    </w:p>
    <w:p w:rsidR="002E0D54" w:rsidRPr="0095717D" w:rsidRDefault="00E621C3">
      <w:pPr>
        <w:pStyle w:val="Corpsdetexte"/>
        <w:rPr>
          <w:rFonts w:ascii="Garamond" w:hAnsi="Garamond"/>
          <w:sz w:val="20"/>
          <w:szCs w:val="20"/>
        </w:rPr>
      </w:pPr>
      <w:r w:rsidRPr="0095717D">
        <w:rPr>
          <w:rFonts w:ascii="Garamond" w:hAnsi="Garamond"/>
          <w:sz w:val="20"/>
          <w:szCs w:val="20"/>
        </w:rPr>
        <w:t>qui</w:t>
      </w:r>
      <w:r w:rsidR="001B3CE3" w:rsidRPr="0095717D">
        <w:rPr>
          <w:rFonts w:ascii="Garamond" w:hAnsi="Garamond"/>
          <w:sz w:val="20"/>
          <w:szCs w:val="20"/>
        </w:rPr>
        <w:t xml:space="preserve"> se soutient de cet </w:t>
      </w:r>
      <w:r w:rsidR="001B3CE3" w:rsidRPr="00837C1B">
        <w:rPr>
          <w:rFonts w:ascii="Times New Roman" w:hAnsi="Times New Roman" w:cs="Times New Roman"/>
          <w:color w:val="0000CC"/>
          <w:sz w:val="20"/>
          <w:szCs w:val="20"/>
        </w:rPr>
        <w:t>S</w:t>
      </w:r>
      <w:r w:rsidR="001B3CE3" w:rsidRPr="00837C1B">
        <w:rPr>
          <w:rFonts w:ascii="Times New Roman" w:hAnsi="Times New Roman" w:cs="Times New Roman"/>
          <w:color w:val="0000CC"/>
          <w:sz w:val="20"/>
          <w:szCs w:val="20"/>
          <w:vertAlign w:val="subscript"/>
        </w:rPr>
        <w:t>2</w:t>
      </w:r>
      <w:r w:rsidRPr="0095717D">
        <w:rPr>
          <w:rFonts w:ascii="Garamond" w:hAnsi="Garamond"/>
          <w:sz w:val="20"/>
          <w:szCs w:val="20"/>
          <w:vertAlign w:val="subscript"/>
        </w:rPr>
        <w:t> </w:t>
      </w:r>
      <w:r w:rsidRPr="0095717D">
        <w:rPr>
          <w:rFonts w:ascii="Garamond" w:hAnsi="Garamond"/>
          <w:sz w:val="20"/>
          <w:szCs w:val="20"/>
        </w:rPr>
        <w:t>:</w:t>
      </w:r>
      <w:r w:rsidR="001B3CE3" w:rsidRPr="0095717D">
        <w:rPr>
          <w:rFonts w:ascii="Garamond" w:hAnsi="Garamond"/>
          <w:sz w:val="20"/>
          <w:szCs w:val="20"/>
        </w:rPr>
        <w:t xml:space="preserve"> </w:t>
      </w:r>
      <w:r w:rsidR="001B3CE3" w:rsidRPr="0095717D">
        <w:rPr>
          <w:rFonts w:ascii="Garamond" w:hAnsi="Garamond" w:cs="Times New Roman"/>
          <w:i/>
          <w:color w:val="0000CC"/>
          <w:sz w:val="20"/>
          <w:szCs w:val="20"/>
        </w:rPr>
        <w:t>savoir</w:t>
      </w:r>
      <w:r w:rsidR="001B3CE3" w:rsidRPr="0095717D">
        <w:rPr>
          <w:rFonts w:ascii="Garamond" w:hAnsi="Garamond"/>
          <w:sz w:val="20"/>
          <w:szCs w:val="20"/>
        </w:rPr>
        <w:t xml:space="preserve"> en tant qu'il est à </w:t>
      </w:r>
      <w:r w:rsidR="001B3CE3" w:rsidRPr="00F77FB6">
        <w:rPr>
          <w:rFonts w:ascii="Garamond" w:hAnsi="Garamond"/>
          <w:i/>
          <w:color w:val="0000CC"/>
          <w:sz w:val="20"/>
          <w:szCs w:val="20"/>
        </w:rPr>
        <w:t xml:space="preserve">la place de </w:t>
      </w:r>
      <w:r w:rsidR="001B3CE3" w:rsidRPr="00F77FB6">
        <w:rPr>
          <w:rFonts w:ascii="Garamond" w:hAnsi="Garamond" w:cs="Times New Roman"/>
          <w:i/>
          <w:color w:val="0000CC"/>
          <w:sz w:val="20"/>
          <w:szCs w:val="20"/>
        </w:rPr>
        <w:t>la vérité</w:t>
      </w:r>
      <w:r w:rsidR="00012969" w:rsidRPr="00F77FB6">
        <w:rPr>
          <w:rFonts w:ascii="Garamond" w:hAnsi="Garamond" w:cs="Times New Roman"/>
          <w:i/>
          <w:color w:val="0000CC"/>
          <w:sz w:val="20"/>
          <w:szCs w:val="20"/>
        </w:rPr>
        <w:t xml:space="preserve"> </w:t>
      </w:r>
      <w:r w:rsidR="00012969" w:rsidRPr="00012969">
        <w:rPr>
          <w:rFonts w:ascii="Garamond" w:hAnsi="Garamond" w:cs="Times New Roman"/>
          <w:color w:val="C00000"/>
          <w:sz w:val="16"/>
          <w:szCs w:val="16"/>
        </w:rPr>
        <w:t>[</w:t>
      </w:r>
      <w:r w:rsidR="00012969" w:rsidRPr="00536D4C">
        <w:rPr>
          <w:rFonts w:ascii="Garamond" w:hAnsi="Garamond" w:cs="Times New Roman"/>
          <w:i/>
          <w:color w:val="C00000"/>
          <w:sz w:val="16"/>
          <w:szCs w:val="16"/>
        </w:rPr>
        <w:t xml:space="preserve">qui ne peut </w:t>
      </w:r>
      <w:r w:rsidR="00F77FB6">
        <w:rPr>
          <w:rFonts w:ascii="Garamond" w:hAnsi="Garamond" w:cs="Times New Roman"/>
          <w:i/>
          <w:color w:val="C00000"/>
          <w:sz w:val="16"/>
          <w:szCs w:val="16"/>
        </w:rPr>
        <w:t xml:space="preserve">être </w:t>
      </w:r>
      <w:r w:rsidR="00012969" w:rsidRPr="00536D4C">
        <w:rPr>
          <w:rFonts w:ascii="Garamond" w:hAnsi="Garamond" w:cs="Times New Roman"/>
          <w:i/>
          <w:color w:val="C00000"/>
          <w:sz w:val="16"/>
          <w:szCs w:val="16"/>
        </w:rPr>
        <w:t>attein</w:t>
      </w:r>
      <w:r w:rsidR="00F77FB6">
        <w:rPr>
          <w:rFonts w:ascii="Garamond" w:hAnsi="Garamond" w:cs="Times New Roman"/>
          <w:i/>
          <w:color w:val="C00000"/>
          <w:sz w:val="16"/>
          <w:szCs w:val="16"/>
        </w:rPr>
        <w:t>t</w:t>
      </w:r>
      <w:r w:rsidR="00012969" w:rsidRPr="00536D4C">
        <w:rPr>
          <w:rFonts w:ascii="Garamond" w:hAnsi="Garamond" w:cs="Times New Roman"/>
          <w:i/>
          <w:color w:val="C00000"/>
          <w:sz w:val="16"/>
          <w:szCs w:val="16"/>
        </w:rPr>
        <w:t>e :</w:t>
      </w:r>
      <w:r w:rsidR="00012969">
        <w:rPr>
          <w:rFonts w:ascii="Garamond" w:hAnsi="Garamond" w:cs="Times New Roman"/>
          <w:color w:val="C00000"/>
          <w:sz w:val="16"/>
          <w:szCs w:val="16"/>
        </w:rPr>
        <w:t xml:space="preserve"> </w:t>
      </w:r>
      <w:r w:rsidR="00012969" w:rsidRPr="00232433">
        <w:rPr>
          <w:rFonts w:ascii="Times New Roman" w:hAnsi="Times New Roman" w:cs="Times New Roman"/>
          <w:color w:val="0000CC"/>
          <w:sz w:val="16"/>
          <w:szCs w:val="16"/>
        </w:rPr>
        <w:t>S</w:t>
      </w:r>
      <w:r w:rsidR="00012969" w:rsidRPr="00232433">
        <w:rPr>
          <w:rFonts w:ascii="Times New Roman" w:hAnsi="Times New Roman" w:cs="Times New Roman"/>
          <w:color w:val="0000CC"/>
          <w:sz w:val="16"/>
          <w:szCs w:val="16"/>
          <w:vertAlign w:val="subscript"/>
        </w:rPr>
        <w:t xml:space="preserve">1 </w:t>
      </w:r>
      <w:r w:rsidR="00232433" w:rsidRPr="00232433">
        <w:rPr>
          <w:rFonts w:ascii="Batang" w:eastAsia="Batang" w:hAnsi="Batang"/>
          <w:b/>
          <w:color w:val="C00000"/>
          <w:sz w:val="16"/>
          <w:szCs w:val="16"/>
        </w:rPr>
        <w:t>◊</w:t>
      </w:r>
      <w:r w:rsidR="00012969" w:rsidRPr="00232433">
        <w:rPr>
          <w:rFonts w:ascii="Times New Roman" w:hAnsi="Times New Roman" w:cs="Times New Roman"/>
          <w:color w:val="0000CC"/>
          <w:sz w:val="16"/>
          <w:szCs w:val="16"/>
          <w:vertAlign w:val="subscript"/>
        </w:rPr>
        <w:t xml:space="preserve">  </w:t>
      </w:r>
      <w:r w:rsidR="00012969" w:rsidRPr="00232433">
        <w:rPr>
          <w:rFonts w:ascii="Times New Roman" w:hAnsi="Times New Roman" w:cs="Times New Roman"/>
          <w:color w:val="0000CC"/>
          <w:sz w:val="16"/>
          <w:szCs w:val="16"/>
        </w:rPr>
        <w:t>S</w:t>
      </w:r>
      <w:r w:rsidR="00232433" w:rsidRPr="00232433">
        <w:rPr>
          <w:rFonts w:ascii="Times New Roman" w:hAnsi="Times New Roman" w:cs="Times New Roman"/>
          <w:color w:val="0000CC"/>
          <w:sz w:val="16"/>
          <w:szCs w:val="16"/>
          <w:vertAlign w:val="subscript"/>
        </w:rPr>
        <w:t>2</w:t>
      </w:r>
      <w:r w:rsidR="00012969">
        <w:rPr>
          <w:rFonts w:ascii="Garamond" w:hAnsi="Garamond" w:cs="Times New Roman"/>
          <w:color w:val="C00000"/>
          <w:sz w:val="16"/>
          <w:szCs w:val="16"/>
        </w:rPr>
        <w:t xml:space="preserve"> </w:t>
      </w:r>
      <w:r w:rsidR="00012969" w:rsidRPr="00012969">
        <w:rPr>
          <w:rFonts w:ascii="Garamond" w:hAnsi="Garamond" w:cs="Times New Roman"/>
          <w:color w:val="C00000"/>
          <w:sz w:val="16"/>
          <w:szCs w:val="16"/>
        </w:rPr>
        <w:t>]</w:t>
      </w:r>
      <w:r w:rsidR="001B3CE3" w:rsidRPr="0095717D">
        <w:rPr>
          <w:rFonts w:ascii="Garamond" w:hAnsi="Garamond"/>
          <w:sz w:val="20"/>
          <w:szCs w:val="20"/>
        </w:rPr>
        <w:t xml:space="preserve">. </w:t>
      </w:r>
    </w:p>
    <w:p w:rsidR="000947BE" w:rsidRDefault="001B3CE3">
      <w:pPr>
        <w:pStyle w:val="Corpsdetexte"/>
        <w:rPr>
          <w:rFonts w:ascii="Garamond" w:hAnsi="Garamond"/>
          <w:sz w:val="20"/>
          <w:szCs w:val="20"/>
        </w:rPr>
      </w:pPr>
      <w:r w:rsidRPr="0095717D">
        <w:rPr>
          <w:rFonts w:ascii="Garamond" w:hAnsi="Garamond"/>
          <w:sz w:val="20"/>
          <w:szCs w:val="20"/>
        </w:rPr>
        <w:t xml:space="preserve">C'est </w:t>
      </w:r>
      <w:r w:rsidRPr="0095717D">
        <w:rPr>
          <w:rFonts w:ascii="Garamond" w:hAnsi="Garamond" w:cs="Times New Roman"/>
          <w:i/>
          <w:sz w:val="20"/>
          <w:szCs w:val="20"/>
        </w:rPr>
        <w:t>là où l'interpelle</w:t>
      </w:r>
      <w:r w:rsidRPr="0095717D">
        <w:rPr>
          <w:rFonts w:ascii="Garamond" w:hAnsi="Garamond"/>
          <w:sz w:val="20"/>
          <w:szCs w:val="20"/>
        </w:rPr>
        <w:t xml:space="preserve"> le </w:t>
      </w:r>
      <w:r w:rsidR="00502A8D" w:rsidRPr="00837C1B">
        <w:rPr>
          <w:rFonts w:ascii="LACAN" w:hAnsi="LACAN" w:cs="Times New Roman"/>
          <w:color w:val="0000CC"/>
          <w:sz w:val="20"/>
          <w:szCs w:val="20"/>
        </w:rPr>
        <w:t>S</w:t>
      </w:r>
      <w:r w:rsidRPr="0095717D">
        <w:rPr>
          <w:rFonts w:ascii="Garamond" w:hAnsi="Garamond"/>
          <w:sz w:val="20"/>
          <w:szCs w:val="20"/>
        </w:rPr>
        <w:t xml:space="preserve"> prié de dire ce</w:t>
      </w:r>
      <w:r w:rsidRPr="0095717D">
        <w:rPr>
          <w:rFonts w:ascii="Garamond" w:hAnsi="Garamond"/>
          <w:i/>
          <w:sz w:val="20"/>
          <w:szCs w:val="20"/>
        </w:rPr>
        <w:t xml:space="preserve"> </w:t>
      </w:r>
      <w:r w:rsidR="00AC347A" w:rsidRPr="0095717D">
        <w:rPr>
          <w:rFonts w:ascii="Garamond" w:hAnsi="Garamond"/>
          <w:sz w:val="20"/>
          <w:szCs w:val="20"/>
        </w:rPr>
        <w:t>«</w:t>
      </w:r>
      <w:r w:rsidR="00AC347A" w:rsidRPr="0095717D">
        <w:rPr>
          <w:rFonts w:ascii="Garamond" w:hAnsi="Garamond"/>
          <w:i/>
          <w:sz w:val="20"/>
          <w:szCs w:val="20"/>
        </w:rPr>
        <w:t> </w:t>
      </w:r>
      <w:r w:rsidRPr="0095717D">
        <w:rPr>
          <w:rFonts w:ascii="Garamond" w:hAnsi="Garamond" w:cs="Times New Roman"/>
          <w:i/>
          <w:sz w:val="20"/>
          <w:szCs w:val="20"/>
        </w:rPr>
        <w:t>n'importe quoi</w:t>
      </w:r>
      <w:r w:rsidR="00AC347A" w:rsidRPr="0095717D">
        <w:rPr>
          <w:rFonts w:ascii="Garamond" w:hAnsi="Garamond"/>
          <w:sz w:val="20"/>
          <w:szCs w:val="20"/>
        </w:rPr>
        <w:t> »</w:t>
      </w:r>
      <w:r w:rsidRPr="0095717D">
        <w:rPr>
          <w:rFonts w:ascii="Garamond" w:hAnsi="Garamond"/>
          <w:sz w:val="20"/>
          <w:szCs w:val="20"/>
        </w:rPr>
        <w:t xml:space="preserve"> qui doit aboutir à la production du </w:t>
      </w:r>
      <w:r w:rsidRPr="00837C1B">
        <w:rPr>
          <w:rFonts w:ascii="Times New Roman" w:hAnsi="Times New Roman" w:cs="Times New Roman"/>
          <w:color w:val="0000CC"/>
          <w:sz w:val="20"/>
          <w:szCs w:val="20"/>
        </w:rPr>
        <w:t>S</w:t>
      </w:r>
      <w:r w:rsidRPr="00837C1B">
        <w:rPr>
          <w:rFonts w:ascii="Times New Roman" w:hAnsi="Times New Roman" w:cs="Times New Roman"/>
          <w:color w:val="0000CC"/>
          <w:sz w:val="20"/>
          <w:szCs w:val="20"/>
          <w:vertAlign w:val="subscript"/>
        </w:rPr>
        <w:t>1</w:t>
      </w:r>
      <w:r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sz w:val="20"/>
          <w:szCs w:val="20"/>
        </w:rPr>
        <w:t>du signifiant dont puisse se résoudre</w:t>
      </w:r>
      <w:r w:rsidR="002E0D54"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quoi ?</w:t>
      </w:r>
      <w:r w:rsidR="002E0D54" w:rsidRPr="0095717D">
        <w:rPr>
          <w:rFonts w:ascii="Garamond" w:hAnsi="Garamond"/>
          <w:sz w:val="20"/>
          <w:szCs w:val="20"/>
        </w:rPr>
        <w:t xml:space="preserve"> </w:t>
      </w:r>
      <w:r w:rsidR="00D66BCA">
        <w:rPr>
          <w:rFonts w:ascii="Garamond" w:hAnsi="Garamond"/>
          <w:sz w:val="20"/>
          <w:szCs w:val="20"/>
        </w:rPr>
        <w:t>-</w:t>
      </w:r>
      <w:r w:rsidRPr="0095717D">
        <w:rPr>
          <w:rFonts w:ascii="Garamond" w:hAnsi="Garamond"/>
          <w:sz w:val="20"/>
          <w:szCs w:val="20"/>
        </w:rPr>
        <w:t xml:space="preserve"> </w:t>
      </w:r>
      <w:r w:rsidR="002E0D54" w:rsidRPr="0095717D">
        <w:rPr>
          <w:rFonts w:ascii="Garamond" w:hAnsi="Garamond"/>
          <w:sz w:val="20"/>
          <w:szCs w:val="20"/>
        </w:rPr>
        <w:t>j</w:t>
      </w:r>
      <w:r w:rsidRPr="0095717D">
        <w:rPr>
          <w:rFonts w:ascii="Garamond" w:hAnsi="Garamond"/>
          <w:sz w:val="20"/>
          <w:szCs w:val="20"/>
        </w:rPr>
        <w:t xml:space="preserve">ustement son rapport à </w:t>
      </w:r>
      <w:r w:rsidRPr="00F77FB6">
        <w:rPr>
          <w:rFonts w:ascii="Garamond" w:hAnsi="Garamond"/>
          <w:i/>
          <w:color w:val="0000CC"/>
          <w:sz w:val="20"/>
          <w:szCs w:val="20"/>
        </w:rPr>
        <w:t>la vérité</w:t>
      </w:r>
      <w:r w:rsidRPr="0095717D">
        <w:rPr>
          <w:rFonts w:ascii="Garamond" w:hAnsi="Garamond"/>
          <w:sz w:val="20"/>
          <w:szCs w:val="20"/>
        </w:rPr>
        <w:t>.</w:t>
      </w:r>
    </w:p>
    <w:p w:rsidR="00F77FB6" w:rsidRDefault="00F77FB6">
      <w:pPr>
        <w:pStyle w:val="Corpsdetexte"/>
        <w:rPr>
          <w:rFonts w:ascii="Garamond" w:hAnsi="Garamond"/>
          <w:i/>
          <w:color w:val="0000CC"/>
          <w:sz w:val="20"/>
          <w:szCs w:val="20"/>
        </w:rPr>
      </w:pPr>
    </w:p>
    <w:p w:rsidR="00F412AB" w:rsidRPr="0095717D" w:rsidRDefault="001B3CE3">
      <w:pPr>
        <w:pStyle w:val="Corpsdetexte"/>
        <w:rPr>
          <w:rFonts w:ascii="Garamond" w:hAnsi="Garamond"/>
          <w:sz w:val="20"/>
          <w:szCs w:val="20"/>
        </w:rPr>
      </w:pPr>
      <w:r w:rsidRPr="00F77FB6">
        <w:rPr>
          <w:rFonts w:ascii="Garamond" w:hAnsi="Garamond"/>
          <w:i/>
          <w:color w:val="0000CC"/>
          <w:sz w:val="20"/>
          <w:szCs w:val="20"/>
        </w:rPr>
        <w:t>La vérité</w:t>
      </w:r>
      <w:r w:rsidR="00F412AB" w:rsidRPr="0095717D">
        <w:rPr>
          <w:rFonts w:ascii="Garamond" w:hAnsi="Garamond"/>
          <w:sz w:val="20"/>
          <w:szCs w:val="20"/>
        </w:rPr>
        <w:t>,</w:t>
      </w:r>
      <w:r w:rsidRPr="0095717D">
        <w:rPr>
          <w:rFonts w:ascii="Garamond" w:hAnsi="Garamond"/>
          <w:sz w:val="20"/>
          <w:szCs w:val="20"/>
        </w:rPr>
        <w:t xml:space="preserve"> disons</w:t>
      </w:r>
      <w:r w:rsidR="00F412AB" w:rsidRPr="0095717D">
        <w:rPr>
          <w:rFonts w:ascii="Garamond" w:hAnsi="Garamond"/>
          <w:sz w:val="20"/>
          <w:szCs w:val="20"/>
        </w:rPr>
        <w:t>,</w:t>
      </w:r>
      <w:r w:rsidRPr="0095717D">
        <w:rPr>
          <w:rFonts w:ascii="Garamond" w:hAnsi="Garamond"/>
          <w:sz w:val="20"/>
          <w:szCs w:val="20"/>
        </w:rPr>
        <w:t xml:space="preserve"> pour trancher dans le vif</w:t>
      </w:r>
      <w:r w:rsidR="00F412AB" w:rsidRPr="0095717D">
        <w:rPr>
          <w:rFonts w:ascii="Garamond" w:hAnsi="Garamond"/>
          <w:sz w:val="20"/>
          <w:szCs w:val="20"/>
        </w:rPr>
        <w:t>,</w:t>
      </w:r>
      <w:r w:rsidRPr="0095717D">
        <w:rPr>
          <w:rFonts w:ascii="Garamond" w:hAnsi="Garamond"/>
          <w:sz w:val="20"/>
          <w:szCs w:val="20"/>
        </w:rPr>
        <w:t xml:space="preserve"> est d'origine</w:t>
      </w:r>
      <w:r w:rsidR="00F412AB" w:rsidRPr="0095717D">
        <w:rPr>
          <w:rFonts w:ascii="Garamond" w:hAnsi="Garamond"/>
          <w:sz w:val="20"/>
          <w:szCs w:val="20"/>
        </w:rPr>
        <w:t xml:space="preserve"> </w:t>
      </w:r>
      <w:r w:rsidR="002E0D54" w:rsidRPr="0095717D">
        <w:rPr>
          <w:rFonts w:ascii="Garamond" w:hAnsi="Garamond"/>
          <w:sz w:val="20"/>
          <w:szCs w:val="20"/>
        </w:rPr>
        <w:t xml:space="preserve"> </w:t>
      </w:r>
      <w:proofErr w:type="spellStart"/>
      <w:r w:rsidR="00046408" w:rsidRPr="0095717D">
        <w:rPr>
          <w:rFonts w:ascii="Palatino Linotype" w:hAnsi="Palatino Linotype" w:cs="Times New Roman"/>
          <w:color w:val="0000CC"/>
          <w:sz w:val="18"/>
          <w:szCs w:val="18"/>
        </w:rPr>
        <w:t>ἀ</w:t>
      </w:r>
      <w:r w:rsidR="002E0D54" w:rsidRPr="0095717D">
        <w:rPr>
          <w:rFonts w:ascii="Palatino Linotype" w:hAnsi="Palatino Linotype"/>
          <w:color w:val="0000CC"/>
          <w:sz w:val="18"/>
          <w:szCs w:val="18"/>
        </w:rPr>
        <w:t>λήθει</w:t>
      </w:r>
      <w:proofErr w:type="spellEnd"/>
      <w:r w:rsidR="002E0D54" w:rsidRPr="0095717D">
        <w:rPr>
          <w:rFonts w:ascii="Palatino Linotype" w:hAnsi="Palatino Linotype"/>
          <w:color w:val="0000CC"/>
          <w:sz w:val="18"/>
          <w:szCs w:val="18"/>
        </w:rPr>
        <w:t>α</w:t>
      </w:r>
      <w:r w:rsidRPr="0095717D">
        <w:rPr>
          <w:rFonts w:ascii="Garamond" w:hAnsi="Garamond"/>
          <w:sz w:val="20"/>
          <w:szCs w:val="20"/>
        </w:rPr>
        <w:t xml:space="preserve"> </w:t>
      </w:r>
      <w:r w:rsidR="002E0D54" w:rsidRPr="00F77FB6">
        <w:rPr>
          <w:rFonts w:ascii="Garamond" w:hAnsi="Garamond"/>
          <w:sz w:val="14"/>
          <w:szCs w:val="14"/>
        </w:rPr>
        <w:t>[</w:t>
      </w:r>
      <w:proofErr w:type="spellStart"/>
      <w:r w:rsidRPr="00F77FB6">
        <w:rPr>
          <w:rFonts w:ascii="Garamond" w:hAnsi="Garamond"/>
          <w:sz w:val="14"/>
          <w:szCs w:val="14"/>
        </w:rPr>
        <w:t>al</w:t>
      </w:r>
      <w:r w:rsidR="000A7530" w:rsidRPr="00F77FB6">
        <w:rPr>
          <w:rFonts w:ascii="Garamond" w:hAnsi="Garamond"/>
          <w:sz w:val="14"/>
          <w:szCs w:val="14"/>
        </w:rPr>
        <w:t>è</w:t>
      </w:r>
      <w:r w:rsidRPr="00F77FB6">
        <w:rPr>
          <w:rFonts w:ascii="Garamond" w:hAnsi="Garamond"/>
          <w:sz w:val="14"/>
          <w:szCs w:val="14"/>
        </w:rPr>
        <w:t>t</w:t>
      </w:r>
      <w:r w:rsidR="000A7530" w:rsidRPr="00F77FB6">
        <w:rPr>
          <w:rFonts w:ascii="Garamond" w:hAnsi="Garamond"/>
          <w:sz w:val="14"/>
          <w:szCs w:val="14"/>
        </w:rPr>
        <w:t>é</w:t>
      </w:r>
      <w:r w:rsidRPr="00F77FB6">
        <w:rPr>
          <w:rFonts w:ascii="Garamond" w:hAnsi="Garamond"/>
          <w:sz w:val="14"/>
          <w:szCs w:val="14"/>
        </w:rPr>
        <w:t>ia</w:t>
      </w:r>
      <w:proofErr w:type="spellEnd"/>
      <w:r w:rsidR="002E0D54" w:rsidRPr="00F77FB6">
        <w:rPr>
          <w:rFonts w:ascii="Garamond" w:hAnsi="Garamond"/>
          <w:sz w:val="14"/>
          <w:szCs w:val="14"/>
        </w:rPr>
        <w:t>]</w:t>
      </w:r>
      <w:r w:rsidR="00F412AB" w:rsidRPr="0095717D">
        <w:rPr>
          <w:rFonts w:ascii="Garamond" w:hAnsi="Garamond"/>
          <w:sz w:val="20"/>
          <w:szCs w:val="20"/>
        </w:rPr>
        <w:t>…</w:t>
      </w:r>
    </w:p>
    <w:p w:rsidR="00AC347A" w:rsidRPr="0095717D" w:rsidRDefault="001B3CE3" w:rsidP="00502A8D">
      <w:pPr>
        <w:pStyle w:val="Corpsdetexte"/>
        <w:ind w:firstLine="708"/>
        <w:rPr>
          <w:rFonts w:ascii="Garamond" w:hAnsi="Garamond"/>
          <w:sz w:val="20"/>
          <w:szCs w:val="20"/>
        </w:rPr>
      </w:pPr>
      <w:r w:rsidRPr="0095717D">
        <w:rPr>
          <w:rFonts w:ascii="Garamond" w:hAnsi="Garamond"/>
          <w:sz w:val="20"/>
          <w:szCs w:val="20"/>
        </w:rPr>
        <w:t xml:space="preserve">sur laquelle tant a spéculé </w:t>
      </w:r>
      <w:r w:rsidR="00046408" w:rsidRPr="0095717D">
        <w:rPr>
          <w:rFonts w:ascii="Garamond" w:hAnsi="Garamond"/>
          <w:sz w:val="20"/>
          <w:szCs w:val="20"/>
        </w:rPr>
        <w:t>HEIDEGGER</w:t>
      </w:r>
      <w:r w:rsidRPr="0095717D">
        <w:rPr>
          <w:rFonts w:ascii="Garamond" w:hAnsi="Garamond"/>
          <w:sz w:val="20"/>
          <w:szCs w:val="20"/>
        </w:rPr>
        <w:t xml:space="preserve"> </w:t>
      </w:r>
    </w:p>
    <w:p w:rsidR="001B3CE3" w:rsidRPr="0095717D" w:rsidRDefault="00502A8D">
      <w:pPr>
        <w:pStyle w:val="Corpsdetexte"/>
        <w:rPr>
          <w:rFonts w:ascii="Garamond" w:hAnsi="Garamond"/>
          <w:sz w:val="20"/>
          <w:szCs w:val="20"/>
        </w:rPr>
      </w:pPr>
      <w:r w:rsidRPr="0095717D">
        <w:rPr>
          <w:rFonts w:ascii="Garamond" w:hAnsi="Garamond"/>
          <w:sz w:val="20"/>
          <w:szCs w:val="20"/>
        </w:rPr>
        <w:t>…</w:t>
      </w:r>
      <w:proofErr w:type="spellStart"/>
      <w:r w:rsidR="00C3167B" w:rsidRPr="0095717D">
        <w:rPr>
          <w:rFonts w:ascii="Times New Roman" w:hAnsi="Times New Roman" w:cs="Times New Roman"/>
          <w:sz w:val="20"/>
          <w:szCs w:val="20"/>
        </w:rPr>
        <w:t>אמת</w:t>
      </w:r>
      <w:proofErr w:type="spellEnd"/>
      <w:r w:rsidR="00C3167B" w:rsidRPr="0095717D">
        <w:rPr>
          <w:rFonts w:ascii="Garamond" w:hAnsi="Garamond"/>
          <w:sz w:val="20"/>
          <w:szCs w:val="20"/>
        </w:rPr>
        <w:t xml:space="preserve"> </w:t>
      </w:r>
      <w:r w:rsidR="00030F65" w:rsidRPr="000624E0">
        <w:rPr>
          <w:rFonts w:ascii="Garamond" w:hAnsi="Garamond"/>
          <w:sz w:val="16"/>
          <w:szCs w:val="16"/>
        </w:rPr>
        <w:t>[</w:t>
      </w:r>
      <w:proofErr w:type="spellStart"/>
      <w:r w:rsidR="00030F65" w:rsidRPr="000624E0">
        <w:rPr>
          <w:rFonts w:ascii="Garamond" w:hAnsi="Garamond"/>
          <w:sz w:val="16"/>
          <w:szCs w:val="16"/>
        </w:rPr>
        <w:t>e</w:t>
      </w:r>
      <w:r w:rsidR="001B3CE3" w:rsidRPr="000624E0">
        <w:rPr>
          <w:rFonts w:ascii="Garamond" w:hAnsi="Garamond"/>
          <w:sz w:val="16"/>
          <w:szCs w:val="16"/>
        </w:rPr>
        <w:t>met</w:t>
      </w:r>
      <w:proofErr w:type="spellEnd"/>
      <w:r w:rsidR="00030F65" w:rsidRPr="000624E0">
        <w:rPr>
          <w:rFonts w:ascii="Garamond" w:hAnsi="Garamond"/>
          <w:sz w:val="16"/>
          <w:szCs w:val="16"/>
        </w:rPr>
        <w:t>]</w:t>
      </w:r>
      <w:r w:rsidR="001B3CE3" w:rsidRPr="0095717D">
        <w:rPr>
          <w:rFonts w:ascii="Garamond" w:hAnsi="Garamond"/>
          <w:sz w:val="20"/>
          <w:szCs w:val="20"/>
        </w:rPr>
        <w:t>, le terme hébreu</w:t>
      </w:r>
      <w:r w:rsidR="00F412AB" w:rsidRPr="0095717D">
        <w:rPr>
          <w:rFonts w:ascii="Garamond" w:hAnsi="Garamond"/>
          <w:sz w:val="20"/>
          <w:szCs w:val="20"/>
        </w:rPr>
        <w:t xml:space="preserve">, </w:t>
      </w:r>
      <w:r w:rsidR="001B3CE3" w:rsidRPr="0095717D">
        <w:rPr>
          <w:rFonts w:ascii="Garamond" w:hAnsi="Garamond"/>
          <w:sz w:val="20"/>
          <w:szCs w:val="20"/>
        </w:rPr>
        <w:t xml:space="preserve">qui comme tout usage de ce terme de </w:t>
      </w:r>
      <w:r w:rsidR="001B3CE3" w:rsidRPr="000624E0">
        <w:rPr>
          <w:rFonts w:ascii="Garamond" w:hAnsi="Garamond"/>
          <w:i/>
          <w:color w:val="0000CC"/>
          <w:sz w:val="20"/>
          <w:szCs w:val="20"/>
        </w:rPr>
        <w:t>vérité</w:t>
      </w:r>
      <w:r w:rsidR="00F412AB" w:rsidRPr="0095717D">
        <w:rPr>
          <w:rFonts w:ascii="Garamond" w:hAnsi="Garamond"/>
          <w:sz w:val="20"/>
          <w:szCs w:val="20"/>
        </w:rPr>
        <w:t xml:space="preserve">, </w:t>
      </w:r>
      <w:r w:rsidR="001B3CE3" w:rsidRPr="0095717D">
        <w:rPr>
          <w:rFonts w:ascii="Garamond" w:hAnsi="Garamond"/>
          <w:sz w:val="20"/>
          <w:szCs w:val="20"/>
        </w:rPr>
        <w:t>a origine juridique</w:t>
      </w:r>
      <w:r w:rsidR="00F412AB" w:rsidRPr="0095717D">
        <w:rPr>
          <w:rFonts w:ascii="Garamond" w:hAnsi="Garamond"/>
          <w:sz w:val="20"/>
          <w:szCs w:val="20"/>
        </w:rPr>
        <w:t> :</w:t>
      </w:r>
      <w:r w:rsidR="001B3CE3" w:rsidRPr="0095717D">
        <w:rPr>
          <w:rFonts w:ascii="Garamond" w:hAnsi="Garamond"/>
          <w:sz w:val="20"/>
          <w:szCs w:val="20"/>
        </w:rPr>
        <w:t xml:space="preserve"> </w:t>
      </w:r>
      <w:r w:rsidR="000624E0">
        <w:rPr>
          <w:rFonts w:ascii="Garamond" w:hAnsi="Garamond"/>
          <w:sz w:val="20"/>
          <w:szCs w:val="20"/>
        </w:rPr>
        <w:t xml:space="preserve">                                                                 </w:t>
      </w:r>
      <w:r w:rsidR="00F412AB" w:rsidRPr="0095717D">
        <w:rPr>
          <w:rFonts w:ascii="Garamond" w:hAnsi="Garamond"/>
          <w:sz w:val="20"/>
          <w:szCs w:val="20"/>
        </w:rPr>
        <w:t>d</w:t>
      </w:r>
      <w:r w:rsidR="001B3CE3" w:rsidRPr="0095717D">
        <w:rPr>
          <w:rFonts w:ascii="Garamond" w:hAnsi="Garamond"/>
          <w:sz w:val="20"/>
          <w:szCs w:val="20"/>
        </w:rPr>
        <w:t xml:space="preserve">e nos jours encore, le témoin est prié de dire </w:t>
      </w:r>
      <w:r w:rsidRPr="0095717D">
        <w:rPr>
          <w:rFonts w:ascii="Garamond" w:hAnsi="Garamond"/>
          <w:sz w:val="20"/>
          <w:szCs w:val="20"/>
        </w:rPr>
        <w:t>« </w:t>
      </w:r>
      <w:r w:rsidR="001B3CE3" w:rsidRPr="0095717D">
        <w:rPr>
          <w:rFonts w:ascii="Garamond" w:hAnsi="Garamond" w:cs="Times New Roman"/>
          <w:i/>
          <w:sz w:val="20"/>
          <w:szCs w:val="20"/>
        </w:rPr>
        <w:t>la vérité</w:t>
      </w:r>
      <w:r w:rsidR="001B3CE3" w:rsidRPr="0095717D">
        <w:rPr>
          <w:rFonts w:ascii="Garamond" w:hAnsi="Garamond" w:cs="Times New Roman"/>
          <w:sz w:val="20"/>
          <w:szCs w:val="20"/>
        </w:rPr>
        <w:t xml:space="preserve">, </w:t>
      </w:r>
      <w:r w:rsidR="001B3CE3" w:rsidRPr="0095717D">
        <w:rPr>
          <w:rFonts w:ascii="Garamond" w:hAnsi="Garamond" w:cs="Times New Roman"/>
          <w:i/>
          <w:sz w:val="20"/>
          <w:szCs w:val="20"/>
        </w:rPr>
        <w:t>rien que la vérité</w:t>
      </w:r>
      <w:r w:rsidRPr="0095717D">
        <w:rPr>
          <w:rFonts w:ascii="Garamond" w:hAnsi="Garamond"/>
          <w:sz w:val="20"/>
          <w:szCs w:val="20"/>
        </w:rPr>
        <w:t>…</w:t>
      </w:r>
      <w:r w:rsidR="001B3CE3" w:rsidRPr="0095717D">
        <w:rPr>
          <w:rFonts w:ascii="Garamond" w:hAnsi="Garamond"/>
          <w:sz w:val="20"/>
          <w:szCs w:val="20"/>
        </w:rPr>
        <w:t xml:space="preserve"> et qui plus est </w:t>
      </w:r>
      <w:r w:rsidR="001B3CE3" w:rsidRPr="0095717D">
        <w:rPr>
          <w:rFonts w:ascii="Garamond" w:hAnsi="Garamond"/>
          <w:i/>
          <w:sz w:val="20"/>
          <w:szCs w:val="20"/>
        </w:rPr>
        <w:t>toute</w:t>
      </w:r>
      <w:r w:rsidR="00166E06" w:rsidRPr="0095717D">
        <w:rPr>
          <w:rFonts w:ascii="Garamond" w:hAnsi="Garamond"/>
          <w:sz w:val="20"/>
          <w:szCs w:val="20"/>
        </w:rPr>
        <w:t>…</w:t>
      </w:r>
      <w:r w:rsidR="001B3CE3" w:rsidRPr="0095717D">
        <w:rPr>
          <w:rFonts w:ascii="Garamond" w:hAnsi="Garamond"/>
          <w:sz w:val="20"/>
          <w:szCs w:val="20"/>
        </w:rPr>
        <w:t xml:space="preserve"> </w:t>
      </w:r>
    </w:p>
    <w:p w:rsidR="001B3CE3" w:rsidRPr="0095717D" w:rsidRDefault="001B3CE3" w:rsidP="00166E06">
      <w:pPr>
        <w:pStyle w:val="Corpsdetexte"/>
        <w:ind w:firstLine="708"/>
        <w:rPr>
          <w:rFonts w:ascii="Garamond" w:hAnsi="Garamond"/>
          <w:sz w:val="20"/>
          <w:szCs w:val="20"/>
        </w:rPr>
      </w:pPr>
      <w:r w:rsidRPr="0095717D">
        <w:rPr>
          <w:rFonts w:ascii="Garamond" w:hAnsi="Garamond"/>
          <w:sz w:val="20"/>
          <w:szCs w:val="20"/>
        </w:rPr>
        <w:t>s'il peut</w:t>
      </w:r>
      <w:r w:rsidR="00F412AB" w:rsidRPr="0095717D">
        <w:rPr>
          <w:rFonts w:ascii="Garamond" w:hAnsi="Garamond"/>
          <w:sz w:val="20"/>
          <w:szCs w:val="20"/>
        </w:rPr>
        <w:t>…</w:t>
      </w:r>
      <w:r w:rsidRPr="0095717D">
        <w:rPr>
          <w:rFonts w:ascii="Garamond" w:hAnsi="Garamond"/>
          <w:sz w:val="20"/>
          <w:szCs w:val="20"/>
        </w:rPr>
        <w:t xml:space="preserve"> </w:t>
      </w:r>
      <w:r w:rsidR="000624E0">
        <w:rPr>
          <w:rFonts w:ascii="Garamond" w:hAnsi="Garamond"/>
          <w:sz w:val="20"/>
          <w:szCs w:val="20"/>
        </w:rPr>
        <w:t>C</w:t>
      </w:r>
      <w:r w:rsidRPr="0095717D">
        <w:rPr>
          <w:rFonts w:ascii="Garamond" w:hAnsi="Garamond"/>
          <w:sz w:val="20"/>
          <w:szCs w:val="20"/>
        </w:rPr>
        <w:t>omment hélas pourrait</w:t>
      </w:r>
      <w:r w:rsidR="00D66BCA">
        <w:rPr>
          <w:rFonts w:ascii="Garamond" w:hAnsi="Garamond"/>
          <w:sz w:val="20"/>
          <w:szCs w:val="20"/>
        </w:rPr>
        <w:t>-</w:t>
      </w:r>
      <w:r w:rsidRPr="0095717D">
        <w:rPr>
          <w:rFonts w:ascii="Garamond" w:hAnsi="Garamond"/>
          <w:sz w:val="20"/>
          <w:szCs w:val="20"/>
        </w:rPr>
        <w:t>il</w:t>
      </w:r>
      <w:r w:rsidR="00F412AB" w:rsidRPr="0095717D">
        <w:rPr>
          <w:rFonts w:ascii="Garamond" w:hAnsi="Garamond"/>
          <w:sz w:val="20"/>
          <w:szCs w:val="20"/>
        </w:rPr>
        <w:t> ?</w:t>
      </w:r>
      <w:r w:rsidRPr="0095717D">
        <w:rPr>
          <w:rFonts w:ascii="Garamond" w:hAnsi="Garamond"/>
          <w:sz w:val="20"/>
          <w:szCs w:val="20"/>
        </w:rPr>
        <w:t xml:space="preserve"> </w:t>
      </w:r>
    </w:p>
    <w:p w:rsidR="001B3CE3" w:rsidRPr="0095717D" w:rsidRDefault="00166E06">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cs="Times New Roman"/>
          <w:i/>
          <w:sz w:val="20"/>
          <w:szCs w:val="20"/>
        </w:rPr>
        <w:t>toute la vérité</w:t>
      </w:r>
      <w:r w:rsidR="00502A8D" w:rsidRPr="0095717D">
        <w:rPr>
          <w:rFonts w:ascii="Garamond" w:hAnsi="Garamond"/>
          <w:sz w:val="20"/>
          <w:szCs w:val="20"/>
        </w:rPr>
        <w:t> »</w:t>
      </w:r>
      <w:r w:rsidR="001B3CE3" w:rsidRPr="0095717D">
        <w:rPr>
          <w:rFonts w:ascii="Garamond" w:hAnsi="Garamond"/>
          <w:sz w:val="20"/>
          <w:szCs w:val="20"/>
        </w:rPr>
        <w:t xml:space="preserve"> sur ce qu'il </w:t>
      </w:r>
      <w:r w:rsidR="001B3CE3" w:rsidRPr="0095717D">
        <w:rPr>
          <w:rFonts w:ascii="Garamond" w:hAnsi="Garamond" w:cs="Times New Roman"/>
          <w:i/>
          <w:color w:val="0000CC"/>
          <w:sz w:val="20"/>
          <w:szCs w:val="20"/>
        </w:rPr>
        <w:t>sait</w:t>
      </w:r>
      <w:r w:rsidR="001B3CE3" w:rsidRPr="0095717D">
        <w:rPr>
          <w:rFonts w:ascii="Garamond" w:hAnsi="Garamond"/>
          <w:sz w:val="20"/>
          <w:szCs w:val="20"/>
        </w:rPr>
        <w:t xml:space="preserve">. </w:t>
      </w:r>
    </w:p>
    <w:p w:rsidR="00502A8D" w:rsidRPr="0095717D" w:rsidRDefault="00502A8D">
      <w:pPr>
        <w:pStyle w:val="Corpsdetexte"/>
        <w:rPr>
          <w:rFonts w:ascii="Garamond" w:hAnsi="Garamond"/>
          <w:sz w:val="20"/>
          <w:szCs w:val="20"/>
        </w:rPr>
      </w:pPr>
    </w:p>
    <w:p w:rsidR="00502A8D" w:rsidRPr="0095717D" w:rsidRDefault="001B3CE3">
      <w:pPr>
        <w:pStyle w:val="Corpsdetexte"/>
        <w:rPr>
          <w:rFonts w:ascii="Garamond" w:hAnsi="Garamond"/>
          <w:sz w:val="20"/>
          <w:szCs w:val="20"/>
        </w:rPr>
      </w:pPr>
      <w:r w:rsidRPr="0095717D">
        <w:rPr>
          <w:rFonts w:ascii="Garamond" w:hAnsi="Garamond"/>
          <w:sz w:val="20"/>
          <w:szCs w:val="20"/>
        </w:rPr>
        <w:t>Mais ce qui est cherché</w:t>
      </w:r>
      <w:r w:rsidR="00030F65" w:rsidRPr="0095717D">
        <w:rPr>
          <w:rFonts w:ascii="Garamond" w:hAnsi="Garamond"/>
          <w:sz w:val="20"/>
          <w:szCs w:val="20"/>
        </w:rPr>
        <w:t>,</w:t>
      </w:r>
      <w:r w:rsidRPr="0095717D">
        <w:rPr>
          <w:rFonts w:ascii="Garamond" w:hAnsi="Garamond"/>
          <w:sz w:val="20"/>
          <w:szCs w:val="20"/>
        </w:rPr>
        <w:t xml:space="preserve"> et justement</w:t>
      </w:r>
      <w:r w:rsidR="000947BE">
        <w:rPr>
          <w:rFonts w:ascii="Garamond" w:hAnsi="Garamond"/>
          <w:sz w:val="20"/>
          <w:szCs w:val="20"/>
        </w:rPr>
        <w:t xml:space="preserve"> -</w:t>
      </w:r>
      <w:r w:rsidRPr="0095717D">
        <w:rPr>
          <w:rFonts w:ascii="Garamond" w:hAnsi="Garamond"/>
          <w:sz w:val="20"/>
          <w:szCs w:val="20"/>
        </w:rPr>
        <w:t xml:space="preserve"> plus qu'en tout autre</w:t>
      </w:r>
      <w:r w:rsidR="000947BE">
        <w:rPr>
          <w:rFonts w:ascii="Garamond" w:hAnsi="Garamond"/>
          <w:sz w:val="20"/>
          <w:szCs w:val="20"/>
        </w:rPr>
        <w:t xml:space="preserve"> -</w:t>
      </w:r>
      <w:r w:rsidRPr="0095717D">
        <w:rPr>
          <w:rFonts w:ascii="Garamond" w:hAnsi="Garamond"/>
          <w:sz w:val="20"/>
          <w:szCs w:val="20"/>
        </w:rPr>
        <w:t xml:space="preserve"> dans le témoignage juridique, c'est quoi ? </w:t>
      </w:r>
    </w:p>
    <w:p w:rsidR="00030F65" w:rsidRPr="0095717D" w:rsidRDefault="001B3CE3">
      <w:pPr>
        <w:pStyle w:val="Corpsdetexte"/>
        <w:rPr>
          <w:rFonts w:ascii="Garamond" w:hAnsi="Garamond"/>
          <w:sz w:val="20"/>
          <w:szCs w:val="20"/>
        </w:rPr>
      </w:pPr>
      <w:r w:rsidRPr="0095717D">
        <w:rPr>
          <w:rFonts w:ascii="Garamond" w:hAnsi="Garamond"/>
          <w:sz w:val="20"/>
          <w:szCs w:val="20"/>
        </w:rPr>
        <w:t xml:space="preserve">C'est de pouvoir juger ce qu'il en est de la </w:t>
      </w:r>
      <w:r w:rsidRPr="0095717D">
        <w:rPr>
          <w:rFonts w:ascii="Garamond" w:hAnsi="Garamond" w:cs="Times New Roman"/>
          <w:i/>
          <w:color w:val="0000CC"/>
          <w:sz w:val="20"/>
          <w:szCs w:val="20"/>
        </w:rPr>
        <w:t>jouissance</w:t>
      </w:r>
      <w:r w:rsidRPr="0095717D">
        <w:rPr>
          <w:rFonts w:ascii="Garamond" w:hAnsi="Garamond"/>
          <w:sz w:val="20"/>
          <w:szCs w:val="20"/>
        </w:rPr>
        <w:t>, et je dirai plus loin</w:t>
      </w:r>
      <w:r w:rsidR="00F412AB" w:rsidRPr="0095717D">
        <w:rPr>
          <w:rFonts w:ascii="Garamond" w:hAnsi="Garamond"/>
          <w:sz w:val="20"/>
          <w:szCs w:val="20"/>
        </w:rPr>
        <w:t> :</w:t>
      </w:r>
      <w:r w:rsidRPr="0095717D">
        <w:rPr>
          <w:rFonts w:ascii="Garamond" w:hAnsi="Garamond"/>
          <w:sz w:val="20"/>
          <w:szCs w:val="20"/>
        </w:rPr>
        <w:t xml:space="preserve"> c'est que la </w:t>
      </w:r>
      <w:r w:rsidRPr="0095717D">
        <w:rPr>
          <w:rFonts w:ascii="Garamond" w:hAnsi="Garamond" w:cs="Times New Roman"/>
          <w:i/>
          <w:color w:val="0000CC"/>
          <w:sz w:val="20"/>
          <w:szCs w:val="20"/>
        </w:rPr>
        <w:t>jouissance</w:t>
      </w:r>
      <w:r w:rsidRPr="0095717D">
        <w:rPr>
          <w:rFonts w:ascii="Garamond" w:hAnsi="Garamond"/>
          <w:sz w:val="20"/>
          <w:szCs w:val="20"/>
        </w:rPr>
        <w:t xml:space="preserve"> s'avoue</w:t>
      </w:r>
      <w:r w:rsidR="00F412AB" w:rsidRPr="0095717D">
        <w:rPr>
          <w:rFonts w:ascii="Garamond" w:hAnsi="Garamond"/>
          <w:sz w:val="20"/>
          <w:szCs w:val="20"/>
        </w:rPr>
        <w:t>,</w:t>
      </w:r>
      <w:r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sz w:val="20"/>
          <w:szCs w:val="20"/>
        </w:rPr>
        <w:t>et justement en ceci qu'elle peut être inavouable, que la vérité cherchée c'est justement</w:t>
      </w:r>
      <w:r w:rsidR="00F412AB" w:rsidRPr="0095717D">
        <w:rPr>
          <w:rFonts w:ascii="Garamond" w:hAnsi="Garamond"/>
          <w:sz w:val="20"/>
          <w:szCs w:val="20"/>
        </w:rPr>
        <w:t>,</w:t>
      </w:r>
      <w:r w:rsidRPr="0095717D">
        <w:rPr>
          <w:rFonts w:ascii="Garamond" w:hAnsi="Garamond"/>
          <w:sz w:val="20"/>
          <w:szCs w:val="20"/>
        </w:rPr>
        <w:t xml:space="preserve"> celle</w:t>
      </w:r>
      <w:r w:rsidR="00D66BCA">
        <w:rPr>
          <w:rFonts w:ascii="Garamond" w:hAnsi="Garamond"/>
          <w:sz w:val="20"/>
          <w:szCs w:val="20"/>
        </w:rPr>
        <w:t>-</w:t>
      </w:r>
      <w:r w:rsidRPr="0095717D">
        <w:rPr>
          <w:rFonts w:ascii="Garamond" w:hAnsi="Garamond"/>
          <w:sz w:val="20"/>
          <w:szCs w:val="20"/>
        </w:rPr>
        <w:t>là plus que toute autre</w:t>
      </w:r>
      <w:r w:rsidR="00F412AB" w:rsidRPr="0095717D">
        <w:rPr>
          <w:rFonts w:ascii="Garamond" w:hAnsi="Garamond"/>
          <w:sz w:val="20"/>
          <w:szCs w:val="20"/>
        </w:rPr>
        <w:t>,</w:t>
      </w:r>
      <w:r w:rsidRPr="0095717D">
        <w:rPr>
          <w:rFonts w:ascii="Garamond" w:hAnsi="Garamond"/>
          <w:sz w:val="20"/>
          <w:szCs w:val="20"/>
        </w:rPr>
        <w:t xml:space="preserve"> en regard de la loi qui</w:t>
      </w:r>
      <w:r w:rsidR="00030F65" w:rsidRPr="0095717D">
        <w:rPr>
          <w:rFonts w:ascii="Garamond" w:hAnsi="Garamond"/>
          <w:sz w:val="20"/>
          <w:szCs w:val="20"/>
        </w:rPr>
        <w:t xml:space="preserve"> </w:t>
      </w:r>
      <w:r w:rsidR="0072721D">
        <w:rPr>
          <w:rFonts w:ascii="Garamond" w:hAnsi="Garamond"/>
          <w:sz w:val="20"/>
          <w:szCs w:val="20"/>
        </w:rPr>
        <w:t>-</w:t>
      </w:r>
      <w:r w:rsidRPr="0095717D">
        <w:rPr>
          <w:rFonts w:ascii="Garamond" w:hAnsi="Garamond"/>
          <w:sz w:val="20"/>
          <w:szCs w:val="20"/>
        </w:rPr>
        <w:t xml:space="preserve"> cette jouissance</w:t>
      </w:r>
      <w:r w:rsidR="00030F65" w:rsidRPr="0095717D">
        <w:rPr>
          <w:rFonts w:ascii="Garamond" w:hAnsi="Garamond"/>
          <w:sz w:val="20"/>
          <w:szCs w:val="20"/>
        </w:rPr>
        <w:t xml:space="preserve"> </w:t>
      </w:r>
      <w:r w:rsidR="0072721D">
        <w:rPr>
          <w:rFonts w:ascii="Garamond" w:hAnsi="Garamond"/>
          <w:sz w:val="20"/>
          <w:szCs w:val="20"/>
        </w:rPr>
        <w:t>-</w:t>
      </w:r>
      <w:r w:rsidRPr="0095717D">
        <w:rPr>
          <w:rFonts w:ascii="Garamond" w:hAnsi="Garamond"/>
          <w:sz w:val="20"/>
          <w:szCs w:val="20"/>
        </w:rPr>
        <w:t xml:space="preserve"> la règle. </w:t>
      </w:r>
    </w:p>
    <w:p w:rsidR="00030F65" w:rsidRPr="0095717D" w:rsidRDefault="001B3CE3">
      <w:pPr>
        <w:pStyle w:val="Corpsdetexte"/>
        <w:rPr>
          <w:rFonts w:ascii="Garamond" w:hAnsi="Garamond"/>
          <w:sz w:val="20"/>
          <w:szCs w:val="20"/>
        </w:rPr>
      </w:pPr>
      <w:r w:rsidRPr="0095717D">
        <w:rPr>
          <w:rFonts w:ascii="Garamond" w:hAnsi="Garamond"/>
          <w:sz w:val="20"/>
          <w:szCs w:val="20"/>
        </w:rPr>
        <w:tab/>
      </w:r>
    </w:p>
    <w:p w:rsidR="00E03719" w:rsidRDefault="001B3CE3">
      <w:pPr>
        <w:pStyle w:val="Corpsdetexte"/>
        <w:rPr>
          <w:rFonts w:ascii="Garamond" w:hAnsi="Garamond"/>
          <w:sz w:val="20"/>
          <w:szCs w:val="20"/>
        </w:rPr>
      </w:pPr>
      <w:r w:rsidRPr="0095717D">
        <w:rPr>
          <w:rFonts w:ascii="Garamond" w:hAnsi="Garamond"/>
          <w:sz w:val="20"/>
          <w:szCs w:val="20"/>
        </w:rPr>
        <w:t xml:space="preserve">C'est aussi bien en quoi, aux termes de </w:t>
      </w:r>
      <w:r w:rsidR="007C7D6E" w:rsidRPr="0095717D">
        <w:rPr>
          <w:rFonts w:ascii="Garamond" w:hAnsi="Garamond"/>
          <w:sz w:val="20"/>
          <w:szCs w:val="20"/>
        </w:rPr>
        <w:t>KANT</w:t>
      </w:r>
      <w:r w:rsidRPr="0095717D">
        <w:rPr>
          <w:rFonts w:ascii="Garamond" w:hAnsi="Garamond"/>
          <w:sz w:val="20"/>
          <w:szCs w:val="20"/>
        </w:rPr>
        <w:t xml:space="preserve">, le problème s'évoque, s'évoque de ce que doit faire l'homme libre </w:t>
      </w:r>
    </w:p>
    <w:p w:rsidR="00232433" w:rsidRDefault="001B3CE3">
      <w:pPr>
        <w:pStyle w:val="Corpsdetexte"/>
        <w:rPr>
          <w:rFonts w:ascii="Garamond" w:hAnsi="Garamond"/>
          <w:sz w:val="20"/>
          <w:szCs w:val="20"/>
        </w:rPr>
      </w:pPr>
      <w:r w:rsidRPr="0095717D">
        <w:rPr>
          <w:rFonts w:ascii="Garamond" w:hAnsi="Garamond"/>
          <w:sz w:val="20"/>
          <w:szCs w:val="20"/>
        </w:rPr>
        <w:t>au regard du tyran</w:t>
      </w:r>
      <w:r w:rsidR="00030F65" w:rsidRPr="0095717D">
        <w:rPr>
          <w:rFonts w:ascii="Garamond" w:hAnsi="Garamond"/>
          <w:sz w:val="20"/>
          <w:szCs w:val="20"/>
        </w:rPr>
        <w:t>,</w:t>
      </w:r>
      <w:r w:rsidRPr="0095717D">
        <w:rPr>
          <w:rFonts w:ascii="Garamond" w:hAnsi="Garamond"/>
          <w:sz w:val="20"/>
          <w:szCs w:val="20"/>
        </w:rPr>
        <w:t xml:space="preserve"> du tyran qui lui propose toutes les jouissances en échange de ceci</w:t>
      </w:r>
      <w:r w:rsidR="00030F65" w:rsidRPr="0095717D">
        <w:rPr>
          <w:rFonts w:ascii="Garamond" w:hAnsi="Garamond"/>
          <w:sz w:val="20"/>
          <w:szCs w:val="20"/>
        </w:rPr>
        <w:t> :</w:t>
      </w:r>
      <w:r w:rsidRPr="0095717D">
        <w:rPr>
          <w:rFonts w:ascii="Garamond" w:hAnsi="Garamond"/>
          <w:sz w:val="20"/>
          <w:szCs w:val="20"/>
        </w:rPr>
        <w:t xml:space="preserve"> qu'il dénonce l'ennemi </w:t>
      </w:r>
    </w:p>
    <w:p w:rsidR="00030F65" w:rsidRPr="0095717D" w:rsidRDefault="001B3CE3">
      <w:pPr>
        <w:pStyle w:val="Corpsdetexte"/>
        <w:rPr>
          <w:rFonts w:ascii="Garamond" w:hAnsi="Garamond"/>
          <w:sz w:val="20"/>
          <w:szCs w:val="20"/>
        </w:rPr>
      </w:pPr>
      <w:r w:rsidRPr="0095717D">
        <w:rPr>
          <w:rFonts w:ascii="Garamond" w:hAnsi="Garamond"/>
          <w:sz w:val="20"/>
          <w:szCs w:val="20"/>
        </w:rPr>
        <w:t>dont le tyran redoute qu'il soit</w:t>
      </w:r>
      <w:r w:rsidR="00030F65"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en ce qui est de la jouissance</w:t>
      </w:r>
      <w:r w:rsidR="00030F65"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celui qui la lui dispute. </w:t>
      </w:r>
      <w:r w:rsidR="00232433" w:rsidRPr="00232433">
        <w:rPr>
          <w:rFonts w:ascii="Garamond" w:hAnsi="Garamond"/>
          <w:color w:val="C00000"/>
          <w:sz w:val="16"/>
          <w:szCs w:val="16"/>
        </w:rPr>
        <w:t>[</w:t>
      </w:r>
      <w:r w:rsidR="00232433" w:rsidRPr="00232433">
        <w:rPr>
          <w:rFonts w:ascii="Garamond" w:hAnsi="Garamond"/>
          <w:i/>
          <w:color w:val="C00000"/>
          <w:sz w:val="16"/>
          <w:szCs w:val="16"/>
        </w:rPr>
        <w:t>Kant : Critique de la raison</w:t>
      </w:r>
      <w:r w:rsidR="00232433">
        <w:rPr>
          <w:rFonts w:ascii="Garamond" w:hAnsi="Garamond"/>
          <w:i/>
          <w:color w:val="C00000"/>
          <w:sz w:val="16"/>
          <w:szCs w:val="16"/>
        </w:rPr>
        <w:t xml:space="preserve"> pratique</w:t>
      </w:r>
      <w:r w:rsidR="00232433" w:rsidRPr="00232433">
        <w:rPr>
          <w:rFonts w:ascii="Garamond" w:hAnsi="Garamond"/>
          <w:color w:val="C00000"/>
          <w:sz w:val="16"/>
          <w:szCs w:val="16"/>
        </w:rPr>
        <w:t>]</w:t>
      </w:r>
    </w:p>
    <w:p w:rsidR="00030F65" w:rsidRPr="0095717D" w:rsidRDefault="00030F65">
      <w:pPr>
        <w:pStyle w:val="Corpsdetexte"/>
        <w:rPr>
          <w:rFonts w:ascii="Garamond" w:hAnsi="Garamond"/>
          <w:sz w:val="20"/>
          <w:szCs w:val="20"/>
        </w:rPr>
      </w:pPr>
    </w:p>
    <w:p w:rsidR="000A7530" w:rsidRDefault="001B3CE3">
      <w:pPr>
        <w:pStyle w:val="Corpsdetexte"/>
        <w:rPr>
          <w:rFonts w:ascii="Garamond" w:hAnsi="Garamond"/>
          <w:sz w:val="20"/>
          <w:szCs w:val="20"/>
        </w:rPr>
      </w:pPr>
      <w:r w:rsidRPr="0095717D">
        <w:rPr>
          <w:rFonts w:ascii="Garamond" w:hAnsi="Garamond"/>
          <w:sz w:val="20"/>
          <w:szCs w:val="20"/>
        </w:rPr>
        <w:t>Comment ne se voit</w:t>
      </w:r>
      <w:r w:rsidR="00E03719">
        <w:rPr>
          <w:rFonts w:ascii="Garamond" w:hAnsi="Garamond"/>
          <w:sz w:val="20"/>
          <w:szCs w:val="20"/>
        </w:rPr>
        <w:t>-</w:t>
      </w:r>
      <w:r w:rsidRPr="0095717D">
        <w:rPr>
          <w:rFonts w:ascii="Garamond" w:hAnsi="Garamond"/>
          <w:sz w:val="20"/>
          <w:szCs w:val="20"/>
        </w:rPr>
        <w:t>il pas que la question d'ailleurs que</w:t>
      </w:r>
      <w:r w:rsidR="00F412AB" w:rsidRPr="0095717D">
        <w:rPr>
          <w:rFonts w:ascii="Garamond" w:hAnsi="Garamond"/>
          <w:sz w:val="20"/>
          <w:szCs w:val="20"/>
        </w:rPr>
        <w:t>…</w:t>
      </w:r>
      <w:r w:rsidRPr="0095717D">
        <w:rPr>
          <w:rFonts w:ascii="Garamond" w:hAnsi="Garamond"/>
          <w:sz w:val="20"/>
          <w:szCs w:val="20"/>
        </w:rPr>
        <w:t xml:space="preserve"> qui s'évoque de cet impératif, </w:t>
      </w:r>
    </w:p>
    <w:p w:rsidR="000A7530" w:rsidRDefault="001B3CE3">
      <w:pPr>
        <w:pStyle w:val="Corpsdetexte"/>
        <w:rPr>
          <w:rFonts w:ascii="Garamond" w:hAnsi="Garamond"/>
          <w:sz w:val="20"/>
          <w:szCs w:val="20"/>
        </w:rPr>
      </w:pPr>
      <w:r w:rsidRPr="0095717D">
        <w:rPr>
          <w:rFonts w:ascii="Garamond" w:hAnsi="Garamond"/>
          <w:sz w:val="20"/>
          <w:szCs w:val="20"/>
        </w:rPr>
        <w:t xml:space="preserve">au nom de rien de ce qui est de l'ordre du </w:t>
      </w:r>
      <w:proofErr w:type="spellStart"/>
      <w:r w:rsidRPr="0095717D">
        <w:rPr>
          <w:rFonts w:ascii="Garamond" w:hAnsi="Garamond" w:cs="Times New Roman"/>
          <w:i/>
          <w:sz w:val="20"/>
          <w:szCs w:val="20"/>
        </w:rPr>
        <w:t>pathique</w:t>
      </w:r>
      <w:proofErr w:type="spellEnd"/>
      <w:r w:rsidR="000A7530">
        <w:rPr>
          <w:rFonts w:ascii="Garamond" w:hAnsi="Garamond" w:cs="Times New Roman"/>
          <w:i/>
          <w:sz w:val="20"/>
          <w:szCs w:val="20"/>
        </w:rPr>
        <w:t>,</w:t>
      </w:r>
      <w:r w:rsidRPr="0095717D">
        <w:rPr>
          <w:rFonts w:ascii="Garamond" w:hAnsi="Garamond"/>
          <w:i/>
          <w:sz w:val="20"/>
          <w:szCs w:val="20"/>
        </w:rPr>
        <w:t xml:space="preserve"> </w:t>
      </w:r>
      <w:r w:rsidRPr="0095717D">
        <w:rPr>
          <w:rFonts w:ascii="Garamond" w:hAnsi="Garamond"/>
          <w:sz w:val="20"/>
          <w:szCs w:val="20"/>
        </w:rPr>
        <w:t>ne doit diriger le témoignage</w:t>
      </w:r>
      <w:r w:rsidR="00030F65" w:rsidRPr="0095717D">
        <w:rPr>
          <w:rFonts w:ascii="Garamond" w:hAnsi="Garamond"/>
          <w:sz w:val="20"/>
          <w:szCs w:val="20"/>
        </w:rPr>
        <w:t xml:space="preserve"> </w:t>
      </w:r>
      <w:r w:rsidRPr="0095717D">
        <w:rPr>
          <w:rFonts w:ascii="Garamond" w:hAnsi="Garamond"/>
          <w:sz w:val="20"/>
          <w:szCs w:val="20"/>
        </w:rPr>
        <w:t xml:space="preserve">de ce qui s'en évoque après tout,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et si ce dont l'homme libre est prié de dénoncer </w:t>
      </w:r>
      <w:r w:rsidR="00AC347A" w:rsidRPr="0095717D">
        <w:rPr>
          <w:rFonts w:ascii="Garamond" w:hAnsi="Garamond"/>
          <w:sz w:val="20"/>
          <w:szCs w:val="20"/>
        </w:rPr>
        <w:t>l</w:t>
      </w:r>
      <w:r w:rsidRPr="0095717D">
        <w:rPr>
          <w:rFonts w:ascii="Garamond" w:hAnsi="Garamond"/>
          <w:sz w:val="20"/>
          <w:szCs w:val="20"/>
        </w:rPr>
        <w:t>'ennemi, le rival, si c'était vrai, doit</w:t>
      </w:r>
      <w:r w:rsidR="00D66BCA">
        <w:rPr>
          <w:rFonts w:ascii="Garamond" w:hAnsi="Garamond"/>
          <w:sz w:val="20"/>
          <w:szCs w:val="20"/>
        </w:rPr>
        <w:t>-</w:t>
      </w:r>
      <w:r w:rsidRPr="0095717D">
        <w:rPr>
          <w:rFonts w:ascii="Garamond" w:hAnsi="Garamond"/>
          <w:sz w:val="20"/>
          <w:szCs w:val="20"/>
        </w:rPr>
        <w:t xml:space="preserve">il le faire ? </w:t>
      </w:r>
    </w:p>
    <w:p w:rsidR="00030F65" w:rsidRPr="0095717D" w:rsidRDefault="00030F65">
      <w:pPr>
        <w:pStyle w:val="Corpsdetexte"/>
        <w:rPr>
          <w:rFonts w:ascii="Garamond" w:hAnsi="Garamond"/>
          <w:sz w:val="20"/>
          <w:szCs w:val="20"/>
        </w:rPr>
      </w:pPr>
    </w:p>
    <w:p w:rsidR="00E03719" w:rsidRDefault="001B3CE3">
      <w:pPr>
        <w:pStyle w:val="Corpsdetexte"/>
        <w:rPr>
          <w:rFonts w:ascii="Garamond" w:hAnsi="Garamond"/>
          <w:sz w:val="20"/>
          <w:szCs w:val="20"/>
        </w:rPr>
      </w:pPr>
      <w:r w:rsidRPr="0095717D">
        <w:rPr>
          <w:rFonts w:ascii="Garamond" w:hAnsi="Garamond"/>
          <w:sz w:val="20"/>
          <w:szCs w:val="20"/>
        </w:rPr>
        <w:t>Est</w:t>
      </w:r>
      <w:r w:rsidR="000624E0">
        <w:rPr>
          <w:rFonts w:ascii="Garamond" w:hAnsi="Garamond"/>
          <w:sz w:val="20"/>
          <w:szCs w:val="20"/>
        </w:rPr>
        <w:t>-</w:t>
      </w:r>
      <w:r w:rsidRPr="0095717D">
        <w:rPr>
          <w:rFonts w:ascii="Garamond" w:hAnsi="Garamond"/>
          <w:sz w:val="20"/>
          <w:szCs w:val="20"/>
        </w:rPr>
        <w:t xml:space="preserve">ce qu'il ne se voit pas, rien qu'à ce problème évoqué, que s'il est quelque chose qui assurément nous inspire </w:t>
      </w:r>
    </w:p>
    <w:p w:rsidR="00030F65" w:rsidRPr="0095717D" w:rsidRDefault="001B3CE3">
      <w:pPr>
        <w:pStyle w:val="Corpsdetexte"/>
        <w:rPr>
          <w:rFonts w:ascii="Garamond" w:hAnsi="Garamond"/>
          <w:sz w:val="20"/>
          <w:szCs w:val="20"/>
        </w:rPr>
      </w:pPr>
      <w:r w:rsidRPr="0095717D">
        <w:rPr>
          <w:rFonts w:ascii="Garamond" w:hAnsi="Garamond"/>
          <w:sz w:val="20"/>
          <w:szCs w:val="20"/>
        </w:rPr>
        <w:t>toute la réserve</w:t>
      </w:r>
      <w:r w:rsidR="00030F65" w:rsidRPr="0095717D">
        <w:rPr>
          <w:rFonts w:ascii="Garamond" w:hAnsi="Garamond"/>
          <w:sz w:val="20"/>
          <w:szCs w:val="20"/>
        </w:rPr>
        <w:t>…</w:t>
      </w:r>
    </w:p>
    <w:p w:rsidR="00030F65" w:rsidRPr="0095717D" w:rsidRDefault="001B3CE3" w:rsidP="00502A8D">
      <w:pPr>
        <w:pStyle w:val="Corpsdetexte"/>
        <w:ind w:left="708"/>
        <w:rPr>
          <w:rFonts w:ascii="Garamond" w:hAnsi="Garamond"/>
          <w:sz w:val="20"/>
          <w:szCs w:val="20"/>
        </w:rPr>
      </w:pPr>
      <w:r w:rsidRPr="0095717D">
        <w:rPr>
          <w:rFonts w:ascii="Garamond" w:hAnsi="Garamond"/>
          <w:sz w:val="20"/>
          <w:szCs w:val="20"/>
        </w:rPr>
        <w:t>qui est bien celle que nous</w:t>
      </w:r>
      <w:r w:rsidR="00030F65" w:rsidRPr="0095717D">
        <w:rPr>
          <w:rFonts w:ascii="Garamond" w:hAnsi="Garamond"/>
          <w:sz w:val="20"/>
          <w:szCs w:val="20"/>
        </w:rPr>
        <w:t xml:space="preserve"> </w:t>
      </w:r>
      <w:r w:rsidRPr="0095717D">
        <w:rPr>
          <w:rFonts w:ascii="Garamond" w:hAnsi="Garamond"/>
          <w:sz w:val="20"/>
          <w:szCs w:val="20"/>
        </w:rPr>
        <w:t>avons toutes, que nous avons tous</w:t>
      </w:r>
    </w:p>
    <w:p w:rsidR="000D2DCB" w:rsidRDefault="00030F65">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c'est que </w:t>
      </w:r>
      <w:r w:rsidRPr="0095717D">
        <w:rPr>
          <w:rFonts w:ascii="Garamond" w:hAnsi="Garamond"/>
          <w:sz w:val="20"/>
          <w:szCs w:val="20"/>
        </w:rPr>
        <w:t>« </w:t>
      </w:r>
      <w:r w:rsidR="001B3CE3" w:rsidRPr="0095717D">
        <w:rPr>
          <w:rFonts w:ascii="Garamond" w:hAnsi="Garamond" w:cs="Times New Roman"/>
          <w:i/>
          <w:color w:val="0000CC"/>
          <w:sz w:val="20"/>
          <w:szCs w:val="20"/>
        </w:rPr>
        <w:t>toute la vérité</w:t>
      </w:r>
      <w:r w:rsidRPr="0095717D">
        <w:rPr>
          <w:rFonts w:ascii="Garamond" w:hAnsi="Garamond"/>
          <w:sz w:val="20"/>
          <w:szCs w:val="20"/>
        </w:rPr>
        <w:t> »</w:t>
      </w:r>
      <w:r w:rsidR="001B3CE3" w:rsidRPr="0095717D">
        <w:rPr>
          <w:rFonts w:ascii="Garamond" w:hAnsi="Garamond"/>
          <w:sz w:val="20"/>
          <w:szCs w:val="20"/>
        </w:rPr>
        <w:t xml:space="preserve"> c'est ce qui </w:t>
      </w:r>
      <w:r w:rsidR="001B3CE3" w:rsidRPr="0095717D">
        <w:rPr>
          <w:rFonts w:ascii="Garamond" w:hAnsi="Garamond" w:cs="Times New Roman"/>
          <w:i/>
          <w:color w:val="0000CC"/>
          <w:sz w:val="20"/>
          <w:szCs w:val="20"/>
        </w:rPr>
        <w:t>ne peut pas se dire</w:t>
      </w:r>
      <w:r w:rsidR="001B3CE3" w:rsidRPr="0095717D">
        <w:rPr>
          <w:rFonts w:ascii="Garamond" w:hAnsi="Garamond"/>
          <w:sz w:val="20"/>
          <w:szCs w:val="20"/>
        </w:rPr>
        <w:t xml:space="preserve">. </w:t>
      </w:r>
      <w:r w:rsidR="001B3CE3" w:rsidRPr="00E03719">
        <w:rPr>
          <w:rFonts w:ascii="Garamond" w:hAnsi="Garamond"/>
          <w:i/>
          <w:color w:val="0000CC"/>
          <w:sz w:val="20"/>
          <w:szCs w:val="20"/>
        </w:rPr>
        <w:t xml:space="preserve">C'est </w:t>
      </w:r>
      <w:r w:rsidR="001B3CE3" w:rsidRPr="00E03719">
        <w:rPr>
          <w:rFonts w:ascii="Garamond" w:hAnsi="Garamond" w:cs="Times New Roman"/>
          <w:i/>
          <w:color w:val="0000CC"/>
          <w:sz w:val="20"/>
          <w:szCs w:val="20"/>
        </w:rPr>
        <w:t>ce qui ne peut se dire qu'à condition</w:t>
      </w:r>
      <w:r w:rsidR="001B3CE3" w:rsidRPr="00E03719">
        <w:rPr>
          <w:rFonts w:ascii="Garamond" w:hAnsi="Garamond"/>
          <w:i/>
          <w:color w:val="0000CC"/>
          <w:sz w:val="20"/>
          <w:szCs w:val="20"/>
        </w:rPr>
        <w:t xml:space="preserve"> de</w:t>
      </w:r>
      <w:r w:rsidR="00F412AB" w:rsidRPr="0095717D">
        <w:rPr>
          <w:rFonts w:ascii="Garamond" w:hAnsi="Garamond"/>
          <w:sz w:val="20"/>
          <w:szCs w:val="20"/>
        </w:rPr>
        <w:t>…</w:t>
      </w:r>
      <w:r w:rsidR="001B3CE3" w:rsidRPr="0095717D">
        <w:rPr>
          <w:rFonts w:ascii="Garamond" w:hAnsi="Garamond"/>
          <w:sz w:val="20"/>
          <w:szCs w:val="20"/>
        </w:rPr>
        <w:t xml:space="preserve"> </w:t>
      </w:r>
    </w:p>
    <w:p w:rsidR="001B3CE3" w:rsidRPr="0095717D" w:rsidRDefault="00F412AB">
      <w:pPr>
        <w:pStyle w:val="Corpsdetexte"/>
        <w:rPr>
          <w:rFonts w:ascii="Garamond" w:hAnsi="Garamond"/>
          <w:sz w:val="20"/>
          <w:szCs w:val="20"/>
        </w:rPr>
      </w:pPr>
      <w:r w:rsidRPr="0095717D">
        <w:rPr>
          <w:rFonts w:ascii="Garamond" w:hAnsi="Garamond"/>
          <w:sz w:val="20"/>
          <w:szCs w:val="20"/>
        </w:rPr>
        <w:t xml:space="preserve">de </w:t>
      </w:r>
      <w:r w:rsidR="001B3CE3" w:rsidRPr="0095717D">
        <w:rPr>
          <w:rFonts w:ascii="Garamond" w:hAnsi="Garamond"/>
          <w:sz w:val="20"/>
          <w:szCs w:val="20"/>
        </w:rPr>
        <w:t xml:space="preserve">ne la pas pousser jusqu'au bout, de ne faire que </w:t>
      </w:r>
      <w:proofErr w:type="gramStart"/>
      <w:r w:rsidR="001B3CE3" w:rsidRPr="00E03719">
        <w:rPr>
          <w:rFonts w:ascii="Garamond" w:hAnsi="Garamond" w:cs="Times New Roman"/>
          <w:i/>
          <w:color w:val="0000CC"/>
          <w:sz w:val="20"/>
          <w:szCs w:val="20"/>
        </w:rPr>
        <w:t>la</w:t>
      </w:r>
      <w:proofErr w:type="gramEnd"/>
      <w:r w:rsidR="001B3CE3" w:rsidRPr="00E03719">
        <w:rPr>
          <w:rFonts w:ascii="Garamond" w:hAnsi="Garamond" w:cs="Times New Roman"/>
          <w:i/>
          <w:color w:val="0000CC"/>
          <w:sz w:val="20"/>
          <w:szCs w:val="20"/>
        </w:rPr>
        <w:t xml:space="preserve"> </w:t>
      </w:r>
      <w:proofErr w:type="spellStart"/>
      <w:r w:rsidR="001B3CE3" w:rsidRPr="00E03719">
        <w:rPr>
          <w:rFonts w:ascii="Garamond" w:hAnsi="Garamond" w:cs="Times New Roman"/>
          <w:i/>
          <w:color w:val="0000CC"/>
          <w:sz w:val="20"/>
          <w:szCs w:val="20"/>
        </w:rPr>
        <w:t>mi</w:t>
      </w:r>
      <w:r w:rsidR="00D66BCA" w:rsidRPr="00E03719">
        <w:rPr>
          <w:rFonts w:ascii="Garamond" w:hAnsi="Garamond"/>
          <w:i/>
          <w:color w:val="0000CC"/>
          <w:sz w:val="20"/>
          <w:szCs w:val="20"/>
        </w:rPr>
        <w:t>-</w:t>
      </w:r>
      <w:r w:rsidR="001B3CE3" w:rsidRPr="00E03719">
        <w:rPr>
          <w:rFonts w:ascii="Garamond" w:hAnsi="Garamond" w:cs="Times New Roman"/>
          <w:i/>
          <w:color w:val="0000CC"/>
          <w:sz w:val="20"/>
          <w:szCs w:val="20"/>
        </w:rPr>
        <w:t>dire</w:t>
      </w:r>
      <w:proofErr w:type="spellEnd"/>
      <w:r w:rsidR="001B3CE3" w:rsidRPr="0095717D">
        <w:rPr>
          <w:rFonts w:ascii="Garamond" w:hAnsi="Garamond"/>
          <w:sz w:val="20"/>
          <w:szCs w:val="20"/>
        </w:rPr>
        <w:t>.</w:t>
      </w:r>
    </w:p>
    <w:p w:rsidR="002E2400" w:rsidRPr="0095717D" w:rsidRDefault="001B3CE3">
      <w:pPr>
        <w:pStyle w:val="Corpsdetexte"/>
        <w:rPr>
          <w:rFonts w:ascii="Garamond" w:hAnsi="Garamond"/>
          <w:sz w:val="20"/>
          <w:szCs w:val="20"/>
        </w:rPr>
      </w:pPr>
      <w:r w:rsidRPr="0095717D">
        <w:rPr>
          <w:rFonts w:ascii="Garamond" w:hAnsi="Garamond"/>
          <w:sz w:val="20"/>
          <w:szCs w:val="20"/>
        </w:rPr>
        <w:tab/>
      </w:r>
    </w:p>
    <w:p w:rsidR="00F412AB" w:rsidRPr="0095717D" w:rsidRDefault="001B3CE3">
      <w:pPr>
        <w:pStyle w:val="Corpsdetexte"/>
        <w:rPr>
          <w:rFonts w:ascii="Garamond" w:hAnsi="Garamond"/>
          <w:sz w:val="20"/>
          <w:szCs w:val="20"/>
        </w:rPr>
      </w:pPr>
      <w:r w:rsidRPr="0095717D">
        <w:rPr>
          <w:rFonts w:ascii="Garamond" w:hAnsi="Garamond"/>
          <w:sz w:val="20"/>
          <w:szCs w:val="20"/>
        </w:rPr>
        <w:t xml:space="preserve">Il y a autre chose qui nous ligote quant à ce qui en est de </w:t>
      </w:r>
      <w:r w:rsidRPr="0095717D">
        <w:rPr>
          <w:rFonts w:ascii="Garamond" w:hAnsi="Garamond" w:cs="Times New Roman"/>
          <w:i/>
          <w:color w:val="0000CC"/>
          <w:sz w:val="20"/>
          <w:szCs w:val="20"/>
        </w:rPr>
        <w:t>la vérité</w:t>
      </w:r>
      <w:r w:rsidRPr="0095717D">
        <w:rPr>
          <w:rFonts w:ascii="Garamond" w:hAnsi="Garamond"/>
          <w:sz w:val="20"/>
          <w:szCs w:val="20"/>
        </w:rPr>
        <w:t xml:space="preserve">, c'est que </w:t>
      </w:r>
      <w:r w:rsidRPr="000D2DCB">
        <w:rPr>
          <w:rFonts w:ascii="Garamond" w:hAnsi="Garamond" w:cs="Times New Roman"/>
          <w:i/>
          <w:color w:val="0000CC"/>
          <w:sz w:val="20"/>
          <w:szCs w:val="20"/>
        </w:rPr>
        <w:t>la jouissance</w:t>
      </w:r>
      <w:r w:rsidRPr="000D2DCB">
        <w:rPr>
          <w:rFonts w:ascii="Garamond" w:hAnsi="Garamond"/>
          <w:i/>
          <w:color w:val="0000CC"/>
          <w:sz w:val="20"/>
          <w:szCs w:val="20"/>
        </w:rPr>
        <w:t xml:space="preserve"> c'est </w:t>
      </w:r>
      <w:r w:rsidRPr="000D2DCB">
        <w:rPr>
          <w:rFonts w:ascii="Garamond" w:hAnsi="Garamond" w:cs="Times New Roman"/>
          <w:i/>
          <w:color w:val="0000CC"/>
          <w:sz w:val="20"/>
          <w:szCs w:val="20"/>
        </w:rPr>
        <w:t>une limite</w:t>
      </w:r>
      <w:r w:rsidRPr="0095717D">
        <w:rPr>
          <w:rFonts w:ascii="Garamond" w:hAnsi="Garamond"/>
          <w:sz w:val="20"/>
          <w:szCs w:val="20"/>
        </w:rPr>
        <w:t xml:space="preserve">. </w:t>
      </w:r>
    </w:p>
    <w:p w:rsidR="0095717D" w:rsidRDefault="001B3CE3">
      <w:pPr>
        <w:pStyle w:val="Corpsdetexte"/>
        <w:rPr>
          <w:rFonts w:ascii="Garamond" w:hAnsi="Garamond"/>
          <w:sz w:val="20"/>
          <w:szCs w:val="20"/>
        </w:rPr>
      </w:pPr>
      <w:r w:rsidRPr="0095717D">
        <w:rPr>
          <w:rFonts w:ascii="Garamond" w:hAnsi="Garamond"/>
          <w:sz w:val="20"/>
          <w:szCs w:val="20"/>
        </w:rPr>
        <w:t>C'est quelque chose qui tient à la structure même qu'évoquaient</w:t>
      </w:r>
      <w:r w:rsidR="00E03719">
        <w:rPr>
          <w:rFonts w:ascii="Garamond" w:hAnsi="Garamond"/>
          <w:sz w:val="20"/>
          <w:szCs w:val="20"/>
        </w:rPr>
        <w:t xml:space="preserve"> -</w:t>
      </w:r>
      <w:r w:rsidRPr="0095717D">
        <w:rPr>
          <w:rFonts w:ascii="Garamond" w:hAnsi="Garamond"/>
          <w:sz w:val="20"/>
          <w:szCs w:val="20"/>
        </w:rPr>
        <w:t xml:space="preserve"> au temps où je les ai construits pour vous</w:t>
      </w:r>
      <w:r w:rsidR="00E03719">
        <w:rPr>
          <w:rFonts w:ascii="Garamond" w:hAnsi="Garamond"/>
          <w:sz w:val="20"/>
          <w:szCs w:val="20"/>
        </w:rPr>
        <w:t xml:space="preserve"> -</w:t>
      </w:r>
      <w:r w:rsidRPr="0095717D">
        <w:rPr>
          <w:rFonts w:ascii="Garamond" w:hAnsi="Garamond"/>
          <w:sz w:val="20"/>
          <w:szCs w:val="20"/>
        </w:rPr>
        <w:t xml:space="preserve"> </w:t>
      </w:r>
    </w:p>
    <w:p w:rsidR="002E2400" w:rsidRPr="0095717D" w:rsidRDefault="001B3CE3">
      <w:pPr>
        <w:pStyle w:val="Corpsdetexte"/>
        <w:rPr>
          <w:rFonts w:ascii="Garamond" w:hAnsi="Garamond"/>
          <w:sz w:val="20"/>
          <w:szCs w:val="20"/>
        </w:rPr>
      </w:pPr>
      <w:r w:rsidRPr="0095717D">
        <w:rPr>
          <w:rFonts w:ascii="Garamond" w:hAnsi="Garamond"/>
          <w:sz w:val="20"/>
          <w:szCs w:val="20"/>
        </w:rPr>
        <w:t>mes quadripodes</w:t>
      </w:r>
      <w:r w:rsidR="002E2400" w:rsidRPr="0095717D">
        <w:rPr>
          <w:rFonts w:ascii="Garamond" w:hAnsi="Garamond"/>
          <w:sz w:val="20"/>
          <w:szCs w:val="20"/>
        </w:rPr>
        <w:t> :</w:t>
      </w:r>
      <w:r w:rsidRPr="0095717D">
        <w:rPr>
          <w:rFonts w:ascii="Garamond" w:hAnsi="Garamond"/>
          <w:sz w:val="20"/>
          <w:szCs w:val="20"/>
        </w:rPr>
        <w:t xml:space="preserve"> c'est que </w:t>
      </w:r>
      <w:r w:rsidRPr="000D2DCB">
        <w:rPr>
          <w:rFonts w:ascii="Garamond" w:hAnsi="Garamond" w:cs="Times New Roman"/>
          <w:i/>
          <w:color w:val="0000CC"/>
          <w:sz w:val="20"/>
          <w:szCs w:val="20"/>
        </w:rPr>
        <w:t>la jouissance</w:t>
      </w:r>
      <w:r w:rsidRPr="000D2DCB">
        <w:rPr>
          <w:rFonts w:ascii="Garamond" w:hAnsi="Garamond"/>
          <w:color w:val="0000CC"/>
          <w:sz w:val="20"/>
          <w:szCs w:val="20"/>
        </w:rPr>
        <w:t xml:space="preserve"> </w:t>
      </w:r>
      <w:r w:rsidRPr="000D2DCB">
        <w:rPr>
          <w:rFonts w:ascii="Garamond" w:hAnsi="Garamond" w:cs="Times New Roman"/>
          <w:i/>
          <w:color w:val="0000CC"/>
          <w:sz w:val="20"/>
          <w:szCs w:val="20"/>
        </w:rPr>
        <w:t>ne s'interpelle, ne s'évoque, ne se traque,</w:t>
      </w:r>
      <w:r w:rsidRPr="000D2DCB">
        <w:rPr>
          <w:rFonts w:ascii="Garamond" w:hAnsi="Garamond"/>
          <w:color w:val="0000CC"/>
          <w:sz w:val="20"/>
          <w:szCs w:val="20"/>
        </w:rPr>
        <w:t xml:space="preserve"> </w:t>
      </w:r>
      <w:r w:rsidRPr="000D2DCB">
        <w:rPr>
          <w:rFonts w:ascii="Garamond" w:hAnsi="Garamond" w:cs="Times New Roman"/>
          <w:i/>
          <w:color w:val="0000CC"/>
          <w:sz w:val="20"/>
          <w:szCs w:val="20"/>
        </w:rPr>
        <w:t>ne s'élabore</w:t>
      </w:r>
      <w:r w:rsidRPr="0095717D">
        <w:rPr>
          <w:rFonts w:ascii="Garamond" w:hAnsi="Garamond" w:cs="Times New Roman"/>
          <w:i/>
          <w:color w:val="0000CC"/>
          <w:sz w:val="20"/>
          <w:szCs w:val="20"/>
        </w:rPr>
        <w:t xml:space="preserve"> qu'à partir d'un semblant</w:t>
      </w:r>
      <w:r w:rsidRPr="0095717D">
        <w:rPr>
          <w:rFonts w:ascii="Garamond" w:hAnsi="Garamond"/>
          <w:sz w:val="20"/>
          <w:szCs w:val="20"/>
        </w:rPr>
        <w:t xml:space="preserve">. </w:t>
      </w:r>
    </w:p>
    <w:p w:rsidR="00502A8D" w:rsidRPr="0095717D" w:rsidRDefault="00502A8D">
      <w:pPr>
        <w:pStyle w:val="Corpsdetexte"/>
        <w:rPr>
          <w:rFonts w:ascii="Garamond" w:hAnsi="Garamond"/>
          <w:sz w:val="20"/>
          <w:szCs w:val="20"/>
        </w:rPr>
      </w:pPr>
    </w:p>
    <w:p w:rsidR="00AC347A" w:rsidRPr="0095717D" w:rsidRDefault="001B3CE3">
      <w:pPr>
        <w:pStyle w:val="Corpsdetexte"/>
        <w:rPr>
          <w:rFonts w:ascii="Garamond" w:hAnsi="Garamond"/>
          <w:sz w:val="20"/>
          <w:szCs w:val="20"/>
        </w:rPr>
      </w:pPr>
      <w:r w:rsidRPr="00D05860">
        <w:rPr>
          <w:rFonts w:ascii="Garamond" w:hAnsi="Garamond"/>
          <w:i/>
          <w:color w:val="0000CC"/>
          <w:sz w:val="20"/>
          <w:szCs w:val="20"/>
        </w:rPr>
        <w:t>L'amour lui</w:t>
      </w:r>
      <w:r w:rsidR="000624E0" w:rsidRPr="00D05860">
        <w:rPr>
          <w:rFonts w:ascii="Garamond" w:hAnsi="Garamond"/>
          <w:i/>
          <w:color w:val="0000CC"/>
          <w:sz w:val="20"/>
          <w:szCs w:val="20"/>
        </w:rPr>
        <w:t>-</w:t>
      </w:r>
      <w:r w:rsidRPr="00D05860">
        <w:rPr>
          <w:rFonts w:ascii="Garamond" w:hAnsi="Garamond"/>
          <w:i/>
          <w:color w:val="0000CC"/>
          <w:sz w:val="20"/>
          <w:szCs w:val="20"/>
        </w:rPr>
        <w:t>même</w:t>
      </w:r>
      <w:r w:rsidR="00F412AB" w:rsidRPr="0095717D">
        <w:rPr>
          <w:rFonts w:ascii="Garamond" w:hAnsi="Garamond"/>
          <w:sz w:val="20"/>
          <w:szCs w:val="20"/>
        </w:rPr>
        <w:t xml:space="preserve"> </w:t>
      </w:r>
      <w:r w:rsidR="0072721D">
        <w:rPr>
          <w:rFonts w:ascii="Garamond" w:hAnsi="Garamond"/>
          <w:sz w:val="20"/>
          <w:szCs w:val="20"/>
        </w:rPr>
        <w:t>-</w:t>
      </w:r>
      <w:r w:rsidRPr="0095717D">
        <w:rPr>
          <w:rFonts w:ascii="Garamond" w:hAnsi="Garamond"/>
          <w:sz w:val="20"/>
          <w:szCs w:val="20"/>
        </w:rPr>
        <w:t xml:space="preserve"> ai</w:t>
      </w:r>
      <w:r w:rsidR="00D66BCA">
        <w:rPr>
          <w:rFonts w:ascii="Garamond" w:hAnsi="Garamond"/>
          <w:sz w:val="20"/>
          <w:szCs w:val="20"/>
        </w:rPr>
        <w:t>-</w:t>
      </w:r>
      <w:r w:rsidRPr="0095717D">
        <w:rPr>
          <w:rFonts w:ascii="Garamond" w:hAnsi="Garamond"/>
          <w:sz w:val="20"/>
          <w:szCs w:val="20"/>
        </w:rPr>
        <w:t>je souligné la dernière fois</w:t>
      </w:r>
      <w:r w:rsidR="00F412AB" w:rsidRPr="0095717D">
        <w:rPr>
          <w:rFonts w:ascii="Garamond" w:hAnsi="Garamond"/>
          <w:sz w:val="20"/>
          <w:szCs w:val="20"/>
        </w:rPr>
        <w:t xml:space="preserve"> </w:t>
      </w:r>
      <w:r w:rsidR="0072721D">
        <w:rPr>
          <w:rFonts w:ascii="Garamond" w:hAnsi="Garamond"/>
          <w:sz w:val="20"/>
          <w:szCs w:val="20"/>
        </w:rPr>
        <w:t>-</w:t>
      </w:r>
      <w:r w:rsidRPr="0095717D">
        <w:rPr>
          <w:rFonts w:ascii="Garamond" w:hAnsi="Garamond"/>
          <w:sz w:val="20"/>
          <w:szCs w:val="20"/>
        </w:rPr>
        <w:t xml:space="preserve"> </w:t>
      </w:r>
      <w:r w:rsidRPr="00D05860">
        <w:rPr>
          <w:rFonts w:ascii="Garamond" w:hAnsi="Garamond"/>
          <w:i/>
          <w:color w:val="0000CC"/>
          <w:sz w:val="20"/>
          <w:szCs w:val="20"/>
        </w:rPr>
        <w:t xml:space="preserve">s'adresse </w:t>
      </w:r>
      <w:r w:rsidRPr="00D05860">
        <w:rPr>
          <w:rFonts w:ascii="Garamond" w:hAnsi="Garamond" w:cs="Times New Roman"/>
          <w:i/>
          <w:color w:val="0000CC"/>
          <w:sz w:val="20"/>
          <w:szCs w:val="20"/>
        </w:rPr>
        <w:t>du</w:t>
      </w:r>
      <w:r w:rsidRPr="0095717D">
        <w:rPr>
          <w:rFonts w:ascii="Garamond" w:hAnsi="Garamond" w:cs="Times New Roman"/>
          <w:i/>
          <w:color w:val="0000CC"/>
          <w:sz w:val="20"/>
          <w:szCs w:val="20"/>
        </w:rPr>
        <w:t xml:space="preserve"> semblant</w:t>
      </w:r>
      <w:r w:rsidRPr="0095717D">
        <w:rPr>
          <w:rFonts w:ascii="Garamond" w:hAnsi="Garamond"/>
          <w:sz w:val="20"/>
          <w:szCs w:val="20"/>
        </w:rPr>
        <w:t xml:space="preserve">. Il s'adresse </w:t>
      </w:r>
      <w:r w:rsidR="002E2400" w:rsidRPr="0095717D">
        <w:rPr>
          <w:rFonts w:ascii="Garamond" w:hAnsi="Garamond" w:cs="Times New Roman"/>
          <w:i/>
          <w:color w:val="0000CC"/>
          <w:sz w:val="20"/>
          <w:szCs w:val="20"/>
        </w:rPr>
        <w:t>du semblant</w:t>
      </w:r>
      <w:r w:rsidR="002E2400" w:rsidRPr="0095717D">
        <w:rPr>
          <w:rFonts w:ascii="Garamond" w:hAnsi="Garamond"/>
          <w:sz w:val="20"/>
          <w:szCs w:val="20"/>
        </w:rPr>
        <w:t xml:space="preserve"> </w:t>
      </w:r>
      <w:r w:rsidRPr="0095717D">
        <w:rPr>
          <w:rFonts w:ascii="Garamond" w:hAnsi="Garamond"/>
          <w:sz w:val="20"/>
          <w:szCs w:val="20"/>
        </w:rPr>
        <w:t>et aussi bien</w:t>
      </w:r>
      <w:r w:rsidR="00AC347A" w:rsidRPr="0095717D">
        <w:rPr>
          <w:rFonts w:ascii="Garamond" w:hAnsi="Garamond"/>
          <w:sz w:val="20"/>
          <w:szCs w:val="20"/>
        </w:rPr>
        <w:t>…</w:t>
      </w:r>
    </w:p>
    <w:p w:rsidR="00AC347A" w:rsidRPr="0095717D" w:rsidRDefault="001B3CE3" w:rsidP="00AC347A">
      <w:pPr>
        <w:pStyle w:val="Corpsdetexte"/>
        <w:ind w:left="708"/>
        <w:rPr>
          <w:rFonts w:ascii="Garamond" w:hAnsi="Garamond"/>
          <w:sz w:val="20"/>
          <w:szCs w:val="20"/>
        </w:rPr>
      </w:pPr>
      <w:r w:rsidRPr="0095717D">
        <w:rPr>
          <w:rFonts w:ascii="Garamond" w:hAnsi="Garamond"/>
          <w:sz w:val="20"/>
          <w:szCs w:val="20"/>
        </w:rPr>
        <w:t>s'il est bien vrai que l'Autre ne s'atteint qu'à s'accoler</w:t>
      </w:r>
      <w:r w:rsidR="00EB3721" w:rsidRPr="0095717D">
        <w:rPr>
          <w:rFonts w:ascii="Garamond" w:hAnsi="Garamond"/>
          <w:sz w:val="20"/>
          <w:szCs w:val="20"/>
        </w:rPr>
        <w:t xml:space="preserve"> </w:t>
      </w:r>
      <w:r w:rsidR="000D2DCB">
        <w:rPr>
          <w:rFonts w:ascii="Garamond" w:hAnsi="Garamond"/>
          <w:sz w:val="20"/>
          <w:szCs w:val="20"/>
        </w:rPr>
        <w:t>-</w:t>
      </w:r>
      <w:r w:rsidRPr="0095717D">
        <w:rPr>
          <w:rFonts w:ascii="Garamond" w:hAnsi="Garamond"/>
          <w:sz w:val="20"/>
          <w:szCs w:val="20"/>
        </w:rPr>
        <w:t xml:space="preserve"> comme je l'ai dit la dernière fois</w:t>
      </w:r>
      <w:r w:rsidR="00EB3721" w:rsidRPr="0095717D">
        <w:rPr>
          <w:rFonts w:ascii="Garamond" w:hAnsi="Garamond"/>
          <w:sz w:val="20"/>
          <w:szCs w:val="20"/>
        </w:rPr>
        <w:t xml:space="preserve"> </w:t>
      </w:r>
      <w:r w:rsidR="000D2DCB">
        <w:rPr>
          <w:rFonts w:ascii="Garamond" w:hAnsi="Garamond"/>
          <w:sz w:val="20"/>
          <w:szCs w:val="20"/>
        </w:rPr>
        <w:t>-</w:t>
      </w:r>
      <w:r w:rsidRPr="0095717D">
        <w:rPr>
          <w:rFonts w:ascii="Garamond" w:hAnsi="Garamond"/>
          <w:sz w:val="20"/>
          <w:szCs w:val="20"/>
        </w:rPr>
        <w:t xml:space="preserve"> </w:t>
      </w:r>
      <w:r w:rsidRPr="000624E0">
        <w:rPr>
          <w:rFonts w:ascii="Garamond" w:hAnsi="Garamond"/>
          <w:i/>
          <w:color w:val="0000CC"/>
          <w:sz w:val="20"/>
          <w:szCs w:val="20"/>
        </w:rPr>
        <w:t xml:space="preserve">au </w:t>
      </w:r>
      <w:r w:rsidR="002E2400" w:rsidRPr="000624E0">
        <w:rPr>
          <w:rFonts w:ascii="Garamond" w:hAnsi="Garamond"/>
          <w:i/>
          <w:color w:val="0000CC"/>
          <w:sz w:val="20"/>
          <w:szCs w:val="20"/>
        </w:rPr>
        <w:t>(</w:t>
      </w:r>
      <w:r w:rsidR="002E2400" w:rsidRPr="000624E0">
        <w:rPr>
          <w:rFonts w:ascii="Times New Roman" w:hAnsi="Times New Roman" w:cs="Times New Roman"/>
          <w:b/>
          <w:i/>
          <w:color w:val="0000CC"/>
          <w:sz w:val="20"/>
          <w:szCs w:val="20"/>
        </w:rPr>
        <w:t>a</w:t>
      </w:r>
      <w:r w:rsidR="002E2400" w:rsidRPr="000624E0">
        <w:rPr>
          <w:rFonts w:ascii="Garamond" w:hAnsi="Garamond"/>
          <w:i/>
          <w:color w:val="0000CC"/>
          <w:sz w:val="20"/>
          <w:szCs w:val="20"/>
        </w:rPr>
        <w:t>)</w:t>
      </w:r>
      <w:r w:rsidRPr="000624E0">
        <w:rPr>
          <w:rFonts w:ascii="Garamond" w:hAnsi="Garamond"/>
          <w:i/>
          <w:color w:val="0000CC"/>
          <w:sz w:val="20"/>
          <w:szCs w:val="20"/>
        </w:rPr>
        <w:t xml:space="preserve"> cause du désir</w:t>
      </w:r>
    </w:p>
    <w:p w:rsidR="002E2400" w:rsidRDefault="00AC347A">
      <w:pPr>
        <w:pStyle w:val="Corpsdetexte"/>
        <w:rPr>
          <w:rFonts w:ascii="Garamond" w:hAnsi="Garamond"/>
          <w:sz w:val="20"/>
          <w:szCs w:val="20"/>
        </w:rPr>
      </w:pPr>
      <w:r w:rsidRPr="0095717D">
        <w:rPr>
          <w:rFonts w:ascii="Garamond" w:hAnsi="Garamond"/>
          <w:sz w:val="20"/>
          <w:szCs w:val="20"/>
        </w:rPr>
        <w:t>…</w:t>
      </w:r>
      <w:r w:rsidR="001B3CE3" w:rsidRPr="00D97E9E">
        <w:rPr>
          <w:rFonts w:ascii="Garamond" w:hAnsi="Garamond"/>
          <w:i/>
          <w:sz w:val="20"/>
          <w:szCs w:val="20"/>
        </w:rPr>
        <w:t xml:space="preserve">c'est aussi bien </w:t>
      </w:r>
      <w:r w:rsidR="001B3CE3" w:rsidRPr="00D97E9E">
        <w:rPr>
          <w:rFonts w:ascii="Garamond" w:hAnsi="Garamond"/>
          <w:i/>
          <w:color w:val="0000CC"/>
          <w:sz w:val="20"/>
          <w:szCs w:val="20"/>
        </w:rPr>
        <w:t xml:space="preserve">au </w:t>
      </w:r>
      <w:r w:rsidR="001B3CE3" w:rsidRPr="00D97E9E">
        <w:rPr>
          <w:rFonts w:ascii="Garamond" w:hAnsi="Garamond" w:cs="Times New Roman"/>
          <w:i/>
          <w:color w:val="0000CC"/>
          <w:sz w:val="20"/>
          <w:szCs w:val="20"/>
        </w:rPr>
        <w:t>semblant d'être</w:t>
      </w:r>
      <w:r w:rsidR="001B3CE3" w:rsidRPr="00D97E9E">
        <w:rPr>
          <w:rFonts w:ascii="Garamond" w:hAnsi="Garamond"/>
          <w:i/>
          <w:sz w:val="20"/>
          <w:szCs w:val="20"/>
        </w:rPr>
        <w:t xml:space="preserve"> qu'il s'adresse. </w:t>
      </w:r>
      <w:r w:rsidR="00D97E9E" w:rsidRPr="00D97E9E">
        <w:rPr>
          <w:rFonts w:ascii="Garamond" w:hAnsi="Garamond"/>
          <w:i/>
          <w:sz w:val="20"/>
          <w:szCs w:val="20"/>
        </w:rPr>
        <w:t xml:space="preserve">Cet </w:t>
      </w:r>
      <w:r w:rsidR="00D97E9E" w:rsidRPr="00D97E9E">
        <w:rPr>
          <w:rFonts w:ascii="Garamond" w:hAnsi="Garamond" w:cs="Times New Roman"/>
          <w:i/>
          <w:color w:val="0000CC"/>
          <w:sz w:val="20"/>
          <w:szCs w:val="20"/>
        </w:rPr>
        <w:t>être</w:t>
      </w:r>
      <w:r w:rsidR="00D97E9E" w:rsidRPr="00D97E9E">
        <w:rPr>
          <w:rFonts w:ascii="Garamond" w:hAnsi="Garamond"/>
          <w:i/>
          <w:sz w:val="20"/>
          <w:szCs w:val="20"/>
        </w:rPr>
        <w:t xml:space="preserve"> là n'est pas rien : il est </w:t>
      </w:r>
      <w:r w:rsidR="00D97E9E" w:rsidRPr="00D97E9E">
        <w:rPr>
          <w:rFonts w:ascii="Garamond" w:hAnsi="Garamond"/>
          <w:i/>
          <w:color w:val="0000CC"/>
          <w:sz w:val="20"/>
          <w:szCs w:val="20"/>
        </w:rPr>
        <w:t>supposé</w:t>
      </w:r>
      <w:r w:rsidR="00D97E9E" w:rsidRPr="00D97E9E">
        <w:rPr>
          <w:rFonts w:ascii="Garamond" w:hAnsi="Garamond"/>
          <w:i/>
          <w:sz w:val="20"/>
          <w:szCs w:val="20"/>
        </w:rPr>
        <w:t xml:space="preserve"> à ce quelque chose, à cet objet qu'est le</w:t>
      </w:r>
      <w:r w:rsidR="00D97E9E" w:rsidRPr="0095717D">
        <w:rPr>
          <w:rFonts w:ascii="Garamond" w:hAnsi="Garamond"/>
          <w:sz w:val="20"/>
          <w:szCs w:val="20"/>
        </w:rPr>
        <w:t xml:space="preserve"> </w:t>
      </w:r>
      <w:r w:rsidR="00D97E9E" w:rsidRPr="000624E0">
        <w:rPr>
          <w:rFonts w:ascii="Garamond" w:hAnsi="Garamond"/>
          <w:i/>
          <w:color w:val="0000CC"/>
          <w:sz w:val="20"/>
          <w:szCs w:val="20"/>
        </w:rPr>
        <w:t>(</w:t>
      </w:r>
      <w:r w:rsidR="00D97E9E" w:rsidRPr="000624E0">
        <w:rPr>
          <w:rFonts w:ascii="Times New Roman" w:hAnsi="Times New Roman" w:cs="Times New Roman"/>
          <w:b/>
          <w:i/>
          <w:color w:val="0000CC"/>
          <w:sz w:val="20"/>
          <w:szCs w:val="20"/>
        </w:rPr>
        <w:t>a</w:t>
      </w:r>
      <w:r w:rsidR="00D97E9E" w:rsidRPr="000624E0">
        <w:rPr>
          <w:rFonts w:ascii="Garamond" w:hAnsi="Garamond"/>
          <w:i/>
          <w:color w:val="0000CC"/>
          <w:sz w:val="20"/>
          <w:szCs w:val="20"/>
        </w:rPr>
        <w:t>)</w:t>
      </w:r>
      <w:r w:rsidR="00D97E9E">
        <w:rPr>
          <w:rFonts w:ascii="Garamond" w:hAnsi="Garamond"/>
          <w:sz w:val="20"/>
          <w:szCs w:val="20"/>
        </w:rPr>
        <w:t>.</w:t>
      </w:r>
    </w:p>
    <w:p w:rsidR="00935B92" w:rsidRDefault="00935B92">
      <w:pPr>
        <w:pStyle w:val="Corpsdetexte"/>
        <w:rPr>
          <w:rFonts w:ascii="Garamond" w:hAnsi="Garamond"/>
          <w:sz w:val="20"/>
          <w:szCs w:val="20"/>
        </w:rPr>
      </w:pPr>
    </w:p>
    <w:p w:rsidR="00D97E9E" w:rsidRDefault="00935B92" w:rsidP="00D97E9E">
      <w:pPr>
        <w:pStyle w:val="Corpsdetexte"/>
        <w:rPr>
          <w:rFonts w:ascii="Garamond" w:hAnsi="Garamond"/>
          <w:i/>
          <w:color w:val="C00000"/>
          <w:sz w:val="16"/>
          <w:szCs w:val="16"/>
        </w:rPr>
      </w:pPr>
      <w:r w:rsidRPr="00935B92">
        <w:rPr>
          <w:rFonts w:ascii="Garamond" w:hAnsi="Garamond"/>
          <w:color w:val="C00000"/>
          <w:sz w:val="16"/>
          <w:szCs w:val="16"/>
        </w:rPr>
        <w:t>[</w:t>
      </w:r>
      <w:r w:rsidRPr="00935B92">
        <w:rPr>
          <w:rFonts w:ascii="Garamond" w:hAnsi="Garamond"/>
          <w:i/>
          <w:color w:val="0000CC"/>
          <w:sz w:val="16"/>
          <w:szCs w:val="16"/>
        </w:rPr>
        <w:t xml:space="preserve">l’amour s’adresse du semblant </w:t>
      </w:r>
      <w:r w:rsidRPr="00935B92">
        <w:rPr>
          <w:rFonts w:ascii="Garamond" w:hAnsi="Garamond"/>
          <w:i/>
          <w:color w:val="C00000"/>
          <w:sz w:val="16"/>
          <w:szCs w:val="16"/>
        </w:rPr>
        <w:t xml:space="preserve">(identification à l’objet d’amour) </w:t>
      </w:r>
      <w:r w:rsidRPr="00935B92">
        <w:rPr>
          <w:rFonts w:ascii="Garamond" w:hAnsi="Garamond"/>
          <w:i/>
          <w:color w:val="0000CC"/>
          <w:sz w:val="16"/>
          <w:szCs w:val="16"/>
        </w:rPr>
        <w:t xml:space="preserve">au semblant d’être </w:t>
      </w:r>
      <w:r w:rsidRPr="00935B92">
        <w:rPr>
          <w:rFonts w:ascii="Garamond" w:hAnsi="Garamond"/>
          <w:i/>
          <w:color w:val="C00000"/>
          <w:sz w:val="16"/>
          <w:szCs w:val="16"/>
        </w:rPr>
        <w:t>(</w:t>
      </w:r>
      <w:r w:rsidRPr="00935B92">
        <w:rPr>
          <w:rFonts w:ascii="Times New Roman" w:hAnsi="Times New Roman" w:cs="Times New Roman"/>
          <w:i/>
          <w:color w:val="0000CC"/>
          <w:sz w:val="16"/>
          <w:szCs w:val="16"/>
        </w:rPr>
        <w:t>a</w:t>
      </w:r>
      <w:r>
        <w:rPr>
          <w:rFonts w:ascii="Garamond" w:hAnsi="Garamond"/>
          <w:i/>
          <w:color w:val="C00000"/>
          <w:sz w:val="16"/>
          <w:szCs w:val="16"/>
        </w:rPr>
        <w:t xml:space="preserve"> « </w:t>
      </w:r>
      <w:r w:rsidRPr="00935B92">
        <w:rPr>
          <w:rFonts w:ascii="Garamond" w:hAnsi="Garamond"/>
          <w:i/>
          <w:color w:val="0000CC"/>
          <w:sz w:val="16"/>
          <w:szCs w:val="16"/>
        </w:rPr>
        <w:t>a</w:t>
      </w:r>
      <w:r>
        <w:rPr>
          <w:rFonts w:ascii="Garamond" w:hAnsi="Garamond"/>
          <w:i/>
          <w:color w:val="C00000"/>
          <w:sz w:val="16"/>
          <w:szCs w:val="16"/>
        </w:rPr>
        <w:t xml:space="preserve">ccolé » à </w:t>
      </w:r>
      <w:r w:rsidRPr="00935B92">
        <w:rPr>
          <w:rFonts w:ascii="Garamond" w:hAnsi="Garamond"/>
          <w:i/>
          <w:color w:val="C00000"/>
          <w:sz w:val="16"/>
          <w:szCs w:val="16"/>
        </w:rPr>
        <w:t>l’</w:t>
      </w:r>
      <w:r w:rsidRPr="006F4D1B">
        <w:rPr>
          <w:rFonts w:ascii="Garamond" w:hAnsi="Garamond"/>
          <w:i/>
          <w:color w:val="0000CC"/>
          <w:sz w:val="16"/>
          <w:szCs w:val="16"/>
        </w:rPr>
        <w:t>Autre</w:t>
      </w:r>
      <w:r w:rsidR="006F4D1B">
        <w:rPr>
          <w:rFonts w:ascii="Garamond" w:hAnsi="Garamond"/>
          <w:i/>
          <w:color w:val="C00000"/>
          <w:sz w:val="16"/>
          <w:szCs w:val="16"/>
        </w:rPr>
        <w:t xml:space="preserve"> (lieu du langage)</w:t>
      </w:r>
      <w:r w:rsidRPr="00935B92">
        <w:rPr>
          <w:rFonts w:ascii="Garamond" w:hAnsi="Garamond"/>
          <w:i/>
          <w:color w:val="C00000"/>
          <w:sz w:val="16"/>
          <w:szCs w:val="16"/>
          <w:vertAlign w:val="subscript"/>
        </w:rPr>
        <w:t>→</w:t>
      </w:r>
      <w:r w:rsidR="00A54AB6">
        <w:rPr>
          <w:rFonts w:ascii="Garamond" w:hAnsi="Garamond"/>
          <w:i/>
          <w:color w:val="C00000"/>
          <w:sz w:val="16"/>
          <w:szCs w:val="16"/>
        </w:rPr>
        <w:t xml:space="preserve"> </w:t>
      </w:r>
      <w:proofErr w:type="gramStart"/>
      <w:r w:rsidR="00A54AB6" w:rsidRPr="00935B92">
        <w:rPr>
          <w:rFonts w:ascii="Times New Roman" w:hAnsi="Times New Roman" w:cs="Times New Roman"/>
          <w:i/>
          <w:color w:val="0000CC"/>
          <w:sz w:val="16"/>
          <w:szCs w:val="16"/>
        </w:rPr>
        <w:t>a</w:t>
      </w:r>
      <w:proofErr w:type="gramEnd"/>
      <w:r w:rsidR="00A54AB6">
        <w:rPr>
          <w:rFonts w:ascii="Times New Roman" w:hAnsi="Times New Roman" w:cs="Times New Roman"/>
          <w:i/>
          <w:color w:val="0000CC"/>
          <w:sz w:val="16"/>
          <w:szCs w:val="16"/>
        </w:rPr>
        <w:t xml:space="preserve"> </w:t>
      </w:r>
      <w:r w:rsidR="00A54AB6" w:rsidRPr="00A54AB6">
        <w:rPr>
          <w:rFonts w:ascii="Garamond" w:hAnsi="Garamond" w:cs="Times New Roman"/>
          <w:i/>
          <w:color w:val="C00000"/>
          <w:sz w:val="16"/>
          <w:szCs w:val="16"/>
        </w:rPr>
        <w:t>proche de</w:t>
      </w:r>
      <w:r w:rsidR="00A54AB6" w:rsidRPr="00A54AB6">
        <w:rPr>
          <w:rFonts w:ascii="Times New Roman" w:hAnsi="Times New Roman" w:cs="Times New Roman"/>
          <w:i/>
          <w:color w:val="C00000"/>
          <w:sz w:val="16"/>
          <w:szCs w:val="16"/>
        </w:rPr>
        <w:t xml:space="preserve"> </w:t>
      </w:r>
      <w:r w:rsidR="00A54AB6" w:rsidRPr="00A54AB6">
        <w:rPr>
          <w:rFonts w:ascii="Times New Roman" w:hAnsi="Times New Roman" w:cs="Times New Roman"/>
          <w:color w:val="0000CC"/>
          <w:sz w:val="16"/>
          <w:szCs w:val="16"/>
        </w:rPr>
        <w:t>S(</w:t>
      </w:r>
      <w:r w:rsidR="00A54AB6" w:rsidRPr="00A54AB6">
        <w:rPr>
          <w:rFonts w:ascii="LACAN" w:hAnsi="LACAN" w:cs="Times New Roman"/>
          <w:color w:val="0000CC"/>
          <w:sz w:val="16"/>
          <w:szCs w:val="16"/>
        </w:rPr>
        <w:t>A</w:t>
      </w:r>
      <w:r w:rsidR="00A54AB6" w:rsidRPr="00A54AB6">
        <w:rPr>
          <w:rFonts w:ascii="Times New Roman" w:hAnsi="Times New Roman" w:cs="Times New Roman"/>
          <w:color w:val="0000CC"/>
          <w:sz w:val="16"/>
          <w:szCs w:val="16"/>
        </w:rPr>
        <w:t>)</w:t>
      </w:r>
      <w:r w:rsidRPr="00935B92">
        <w:rPr>
          <w:rFonts w:ascii="Garamond" w:hAnsi="Garamond"/>
          <w:i/>
          <w:color w:val="C00000"/>
          <w:sz w:val="16"/>
          <w:szCs w:val="16"/>
        </w:rPr>
        <w:t>)</w:t>
      </w:r>
      <w:r w:rsidR="00D97E9E">
        <w:rPr>
          <w:rFonts w:ascii="Garamond" w:hAnsi="Garamond"/>
          <w:i/>
          <w:color w:val="C00000"/>
          <w:sz w:val="16"/>
          <w:szCs w:val="16"/>
        </w:rPr>
        <w:t xml:space="preserve">. </w:t>
      </w:r>
    </w:p>
    <w:p w:rsidR="00935B92" w:rsidRPr="00935B92" w:rsidRDefault="00D97E9E" w:rsidP="00D97E9E">
      <w:pPr>
        <w:pStyle w:val="Corpsdetexte"/>
        <w:rPr>
          <w:rFonts w:ascii="Garamond" w:hAnsi="Garamond"/>
          <w:sz w:val="16"/>
          <w:szCs w:val="16"/>
        </w:rPr>
      </w:pPr>
      <w:r>
        <w:rPr>
          <w:rFonts w:ascii="Garamond" w:hAnsi="Garamond"/>
          <w:i/>
          <w:noProof/>
          <w:color w:val="C00000"/>
          <w:sz w:val="16"/>
          <w:szCs w:val="16"/>
        </w:rPr>
        <w:t xml:space="preserve"> U</w:t>
      </w:r>
      <w:r w:rsidRPr="00D97E9E">
        <w:rPr>
          <w:rFonts w:ascii="Garamond" w:hAnsi="Garamond"/>
          <w:i/>
          <w:noProof/>
          <w:color w:val="C00000"/>
          <w:sz w:val="16"/>
          <w:szCs w:val="16"/>
        </w:rPr>
        <w:t xml:space="preserve">n </w:t>
      </w:r>
      <w:r w:rsidRPr="00D97E9E">
        <w:rPr>
          <w:rFonts w:ascii="Garamond" w:hAnsi="Garamond" w:cs="Times New Roman"/>
          <w:i/>
          <w:noProof/>
          <w:color w:val="0000CC"/>
          <w:sz w:val="16"/>
          <w:szCs w:val="16"/>
        </w:rPr>
        <w:t>être</w:t>
      </w:r>
      <w:r w:rsidRPr="00D97E9E">
        <w:rPr>
          <w:rFonts w:ascii="Garamond" w:hAnsi="Garamond"/>
          <w:i/>
          <w:noProof/>
          <w:color w:val="C00000"/>
          <w:sz w:val="16"/>
          <w:szCs w:val="16"/>
        </w:rPr>
        <w:t xml:space="preserve"> est </w:t>
      </w:r>
      <w:r w:rsidRPr="00D97E9E">
        <w:rPr>
          <w:rFonts w:ascii="Garamond" w:hAnsi="Garamond" w:cs="Times New Roman"/>
          <w:i/>
          <w:noProof/>
          <w:color w:val="0000CC"/>
          <w:sz w:val="16"/>
          <w:szCs w:val="16"/>
        </w:rPr>
        <w:t>supposé</w:t>
      </w:r>
      <w:r w:rsidRPr="00D97E9E">
        <w:rPr>
          <w:rFonts w:ascii="Garamond" w:hAnsi="Garamond"/>
          <w:i/>
          <w:noProof/>
          <w:color w:val="C00000"/>
          <w:sz w:val="16"/>
          <w:szCs w:val="16"/>
        </w:rPr>
        <w:t xml:space="preserve"> </w:t>
      </w:r>
      <w:r w:rsidRPr="00D97E9E">
        <w:rPr>
          <w:rFonts w:ascii="Garamond" w:hAnsi="Garamond" w:cs="Times New Roman"/>
          <w:i/>
          <w:noProof/>
          <w:color w:val="C00000"/>
          <w:sz w:val="16"/>
          <w:szCs w:val="16"/>
        </w:rPr>
        <w:t>à « ce qui parle »</w:t>
      </w:r>
      <w:r w:rsidR="006F4D1B">
        <w:rPr>
          <w:rFonts w:ascii="Garamond" w:hAnsi="Garamond" w:cs="Times New Roman"/>
          <w:i/>
          <w:noProof/>
          <w:color w:val="C00000"/>
          <w:sz w:val="16"/>
          <w:szCs w:val="16"/>
        </w:rPr>
        <w:t> </w:t>
      </w:r>
      <w:r w:rsidR="006F4D1B" w:rsidRPr="006F4D1B">
        <w:rPr>
          <w:rFonts w:ascii="Garamond" w:hAnsi="Garamond" w:cs="Times New Roman"/>
          <w:noProof/>
          <w:color w:val="C00000"/>
          <w:sz w:val="16"/>
          <w:szCs w:val="16"/>
        </w:rPr>
        <w:t>(</w:t>
      </w:r>
      <w:r w:rsidR="006F4D1B" w:rsidRPr="004F4EC1">
        <w:rPr>
          <w:rFonts w:ascii="Times New Roman" w:hAnsi="Times New Roman" w:cs="Times New Roman"/>
          <w:color w:val="0000CC"/>
          <w:sz w:val="16"/>
          <w:szCs w:val="16"/>
        </w:rPr>
        <w:t>S</w:t>
      </w:r>
      <w:r w:rsidR="006F4D1B" w:rsidRPr="004F4EC1">
        <w:rPr>
          <w:rFonts w:ascii="Garamond" w:hAnsi="Garamond"/>
          <w:color w:val="0000CC"/>
          <w:sz w:val="18"/>
          <w:szCs w:val="18"/>
          <w:vertAlign w:val="subscript"/>
        </w:rPr>
        <w:t>1</w:t>
      </w:r>
      <w:r w:rsidR="006F4D1B" w:rsidRPr="004F4EC1">
        <w:rPr>
          <w:rFonts w:ascii="Garamond" w:hAnsi="Garamond"/>
          <w:color w:val="0000CC"/>
          <w:sz w:val="20"/>
          <w:szCs w:val="20"/>
          <w:vertAlign w:val="subscript"/>
        </w:rPr>
        <w:t>←</w:t>
      </w:r>
      <w:r w:rsidR="006F4D1B">
        <w:rPr>
          <w:rFonts w:ascii="Garamond" w:hAnsi="Garamond"/>
          <w:color w:val="0000CC"/>
          <w:sz w:val="20"/>
          <w:szCs w:val="20"/>
          <w:vertAlign w:val="subscript"/>
        </w:rPr>
        <w:t xml:space="preserve"> </w:t>
      </w:r>
      <w:r w:rsidR="006F4D1B" w:rsidRPr="004F4EC1">
        <w:rPr>
          <w:rFonts w:ascii="Times New Roman" w:hAnsi="Times New Roman" w:cs="Times New Roman"/>
          <w:color w:val="0000CC"/>
          <w:sz w:val="16"/>
          <w:szCs w:val="16"/>
        </w:rPr>
        <w:t>S</w:t>
      </w:r>
      <w:r w:rsidR="006F4D1B" w:rsidRPr="004F4EC1">
        <w:rPr>
          <w:rFonts w:ascii="Garamond" w:hAnsi="Garamond"/>
          <w:color w:val="0000CC"/>
          <w:sz w:val="18"/>
          <w:szCs w:val="18"/>
          <w:vertAlign w:val="subscript"/>
        </w:rPr>
        <w:t>2</w:t>
      </w:r>
      <w:r w:rsidR="006F4D1B" w:rsidRPr="006F4D1B">
        <w:rPr>
          <w:rFonts w:ascii="Garamond" w:hAnsi="Garamond" w:cs="Times New Roman"/>
          <w:noProof/>
          <w:color w:val="C00000"/>
          <w:sz w:val="16"/>
          <w:szCs w:val="16"/>
        </w:rPr>
        <w:t>)</w:t>
      </w:r>
      <w:r w:rsidR="006F4D1B">
        <w:rPr>
          <w:rFonts w:ascii="Garamond" w:hAnsi="Garamond" w:cs="Times New Roman"/>
          <w:noProof/>
          <w:color w:val="C00000"/>
          <w:sz w:val="16"/>
          <w:szCs w:val="16"/>
        </w:rPr>
        <w:t xml:space="preserve">, </w:t>
      </w:r>
      <w:r w:rsidR="006F4D1B" w:rsidRPr="00D97E9E">
        <w:rPr>
          <w:rFonts w:ascii="Garamond" w:hAnsi="Garamond" w:cs="Times New Roman"/>
          <w:i/>
          <w:noProof/>
          <w:color w:val="C00000"/>
          <w:sz w:val="16"/>
          <w:szCs w:val="16"/>
        </w:rPr>
        <w:t>ce qui parle </w:t>
      </w:r>
      <w:r w:rsidRPr="00D97E9E">
        <w:rPr>
          <w:rFonts w:ascii="Garamond" w:hAnsi="Garamond" w:cs="Times New Roman"/>
          <w:i/>
          <w:noProof/>
          <w:color w:val="C00000"/>
          <w:sz w:val="16"/>
          <w:szCs w:val="16"/>
        </w:rPr>
        <w:t xml:space="preserve">et qui « comme tel » produit un </w:t>
      </w:r>
      <w:r w:rsidRPr="00D97E9E">
        <w:rPr>
          <w:rFonts w:ascii="Garamond" w:hAnsi="Garamond"/>
          <w:i/>
          <w:color w:val="C00000"/>
          <w:sz w:val="16"/>
          <w:szCs w:val="16"/>
        </w:rPr>
        <w:t>(</w:t>
      </w:r>
      <w:r w:rsidRPr="00D97E9E">
        <w:rPr>
          <w:rFonts w:ascii="Times New Roman" w:hAnsi="Times New Roman" w:cs="Times New Roman"/>
          <w:b/>
          <w:i/>
          <w:color w:val="C00000"/>
          <w:sz w:val="16"/>
          <w:szCs w:val="16"/>
        </w:rPr>
        <w:t>a</w:t>
      </w:r>
      <w:r w:rsidRPr="00D97E9E">
        <w:rPr>
          <w:rFonts w:ascii="Garamond" w:hAnsi="Garamond"/>
          <w:i/>
          <w:color w:val="C00000"/>
          <w:sz w:val="16"/>
          <w:szCs w:val="16"/>
        </w:rPr>
        <w:t>)</w:t>
      </w:r>
      <w:r w:rsidRPr="00D97E9E">
        <w:rPr>
          <w:rFonts w:ascii="Garamond" w:hAnsi="Garamond" w:cs="Times New Roman"/>
          <w:i/>
          <w:noProof/>
          <w:color w:val="C00000"/>
          <w:sz w:val="16"/>
          <w:szCs w:val="16"/>
        </w:rPr>
        <w:t xml:space="preserve">  </w:t>
      </w:r>
      <w:r w:rsidRPr="0043765E">
        <w:rPr>
          <w:rFonts w:ascii="Garamond" w:hAnsi="Garamond" w:cs="Times New Roman"/>
          <w:noProof/>
          <w:color w:val="C00000"/>
          <w:sz w:val="16"/>
          <w:szCs w:val="16"/>
        </w:rPr>
        <w:t>(</w:t>
      </w:r>
      <w:r w:rsidRPr="00D97E9E">
        <w:rPr>
          <w:rFonts w:ascii="LACAN" w:hAnsi="LACAN" w:cs="Times New Roman"/>
          <w:noProof/>
          <w:color w:val="0000CC"/>
          <w:sz w:val="16"/>
          <w:szCs w:val="16"/>
        </w:rPr>
        <w:t>S</w:t>
      </w:r>
      <w:r w:rsidRPr="00D97E9E">
        <w:rPr>
          <w:rFonts w:ascii="Garamond" w:hAnsi="Garamond" w:cs="Times New Roman"/>
          <w:noProof/>
          <w:color w:val="C00000"/>
          <w:sz w:val="16"/>
          <w:szCs w:val="16"/>
        </w:rPr>
        <w:t> </w:t>
      </w:r>
      <w:r w:rsidRPr="00D97E9E">
        <w:rPr>
          <w:rFonts w:ascii="Garamond" w:hAnsi="Garamond" w:cs="Times New Roman"/>
          <w:i/>
          <w:noProof/>
          <w:color w:val="C00000"/>
          <w:sz w:val="16"/>
          <w:szCs w:val="16"/>
        </w:rPr>
        <w:t xml:space="preserve">: sujet, subjectum : sub-posé , </w:t>
      </w:r>
      <w:r w:rsidRPr="00D97E9E">
        <w:rPr>
          <w:rFonts w:ascii="Palatino Linotype" w:hAnsi="Palatino Linotype"/>
          <w:color w:val="0000CC"/>
          <w:sz w:val="16"/>
          <w:szCs w:val="16"/>
        </w:rPr>
        <w:t>ὑπ</w:t>
      </w:r>
      <w:proofErr w:type="spellStart"/>
      <w:r w:rsidRPr="00D97E9E">
        <w:rPr>
          <w:rFonts w:ascii="Palatino Linotype" w:hAnsi="Palatino Linotype"/>
          <w:color w:val="0000CC"/>
          <w:sz w:val="16"/>
          <w:szCs w:val="16"/>
        </w:rPr>
        <w:t>οχείμενον</w:t>
      </w:r>
      <w:proofErr w:type="spellEnd"/>
      <w:r w:rsidRPr="00D97E9E">
        <w:rPr>
          <w:rFonts w:ascii="Palatino Linotype" w:hAnsi="Palatino Linotype"/>
          <w:sz w:val="16"/>
          <w:szCs w:val="16"/>
        </w:rPr>
        <w:t xml:space="preserve"> </w:t>
      </w:r>
      <w:r w:rsidRPr="00D97E9E">
        <w:rPr>
          <w:rFonts w:ascii="Garamond" w:hAnsi="Garamond"/>
          <w:sz w:val="16"/>
          <w:szCs w:val="16"/>
        </w:rPr>
        <w:t>[</w:t>
      </w:r>
      <w:proofErr w:type="spellStart"/>
      <w:r w:rsidRPr="00D97E9E">
        <w:rPr>
          <w:rFonts w:ascii="Garamond" w:hAnsi="Garamond"/>
          <w:i/>
          <w:color w:val="C00000"/>
          <w:sz w:val="16"/>
          <w:szCs w:val="16"/>
        </w:rPr>
        <w:t>upokeimenon</w:t>
      </w:r>
      <w:proofErr w:type="spellEnd"/>
      <w:r w:rsidRPr="00D97E9E">
        <w:rPr>
          <w:rFonts w:ascii="Garamond" w:hAnsi="Garamond"/>
          <w:sz w:val="16"/>
          <w:szCs w:val="16"/>
        </w:rPr>
        <w:t>])</w:t>
      </w:r>
      <w:r w:rsidR="00935B92" w:rsidRPr="00935B92">
        <w:rPr>
          <w:rFonts w:ascii="Garamond" w:hAnsi="Garamond"/>
          <w:color w:val="C00000"/>
          <w:sz w:val="16"/>
          <w:szCs w:val="16"/>
        </w:rPr>
        <w:t>]</w:t>
      </w:r>
    </w:p>
    <w:p w:rsidR="00A54AB6" w:rsidRDefault="00A54AB6">
      <w:pPr>
        <w:pStyle w:val="Corpsdetexte"/>
        <w:rPr>
          <w:rFonts w:ascii="Garamond" w:hAnsi="Garamond"/>
          <w:sz w:val="20"/>
          <w:szCs w:val="20"/>
        </w:rPr>
      </w:pPr>
    </w:p>
    <w:p w:rsidR="001B3CE3" w:rsidRPr="0095717D" w:rsidRDefault="00A54AB6">
      <w:pPr>
        <w:pStyle w:val="Corpsdetexte"/>
        <w:rPr>
          <w:rFonts w:ascii="Garamond" w:hAnsi="Garamond"/>
          <w:sz w:val="20"/>
          <w:szCs w:val="20"/>
        </w:rPr>
      </w:pPr>
      <w:r>
        <w:rPr>
          <w:rFonts w:ascii="Garamond" w:hAnsi="Garamond"/>
          <w:sz w:val="20"/>
          <w:szCs w:val="20"/>
        </w:rPr>
        <w:t>M</w:t>
      </w:r>
      <w:r w:rsidR="001B3CE3" w:rsidRPr="0095717D">
        <w:rPr>
          <w:rFonts w:ascii="Garamond" w:hAnsi="Garamond"/>
          <w:sz w:val="20"/>
          <w:szCs w:val="20"/>
        </w:rPr>
        <w:t>ais ici ne devons</w:t>
      </w:r>
      <w:r w:rsidR="00D66BCA">
        <w:rPr>
          <w:rFonts w:ascii="Garamond" w:hAnsi="Garamond"/>
          <w:sz w:val="20"/>
          <w:szCs w:val="20"/>
        </w:rPr>
        <w:t>-</w:t>
      </w:r>
      <w:r w:rsidR="001B3CE3" w:rsidRPr="0095717D">
        <w:rPr>
          <w:rFonts w:ascii="Garamond" w:hAnsi="Garamond"/>
          <w:sz w:val="20"/>
          <w:szCs w:val="20"/>
        </w:rPr>
        <w:t xml:space="preserve">nous pas retrouver </w:t>
      </w:r>
      <w:r w:rsidR="001B3CE3" w:rsidRPr="00D97E9E">
        <w:rPr>
          <w:rFonts w:ascii="Garamond" w:hAnsi="Garamond"/>
          <w:i/>
          <w:sz w:val="20"/>
          <w:szCs w:val="20"/>
        </w:rPr>
        <w:t xml:space="preserve">cette </w:t>
      </w:r>
      <w:r w:rsidR="001B3CE3" w:rsidRPr="00D97E9E">
        <w:rPr>
          <w:rFonts w:ascii="Garamond" w:hAnsi="Garamond" w:cs="Times New Roman"/>
          <w:i/>
          <w:sz w:val="20"/>
          <w:szCs w:val="20"/>
        </w:rPr>
        <w:t>tr</w:t>
      </w:r>
      <w:r w:rsidR="001B3CE3" w:rsidRPr="0095717D">
        <w:rPr>
          <w:rFonts w:ascii="Garamond" w:hAnsi="Garamond" w:cs="Times New Roman"/>
          <w:i/>
          <w:sz w:val="20"/>
          <w:szCs w:val="20"/>
        </w:rPr>
        <w:t>ace</w:t>
      </w:r>
      <w:r w:rsidR="00F04DAB">
        <w:rPr>
          <w:rFonts w:ascii="Garamond" w:hAnsi="Garamond" w:cs="Times New Roman"/>
          <w:i/>
          <w:sz w:val="20"/>
          <w:szCs w:val="20"/>
        </w:rPr>
        <w:t> </w:t>
      </w:r>
      <w:r w:rsidR="00F04DAB">
        <w:rPr>
          <w:rFonts w:ascii="Garamond" w:hAnsi="Garamond"/>
          <w:sz w:val="20"/>
          <w:szCs w:val="20"/>
        </w:rPr>
        <w:t>:</w:t>
      </w:r>
      <w:r w:rsidR="001B3CE3" w:rsidRPr="0095717D">
        <w:rPr>
          <w:rFonts w:ascii="Garamond" w:hAnsi="Garamond"/>
          <w:sz w:val="20"/>
          <w:szCs w:val="20"/>
        </w:rPr>
        <w:t xml:space="preserve"> qu'en tant que tel il réponde à quelque </w:t>
      </w:r>
      <w:r w:rsidR="001B3CE3" w:rsidRPr="0095717D">
        <w:rPr>
          <w:rFonts w:ascii="Garamond" w:hAnsi="Garamond" w:cs="Times New Roman"/>
          <w:i/>
          <w:sz w:val="20"/>
          <w:szCs w:val="20"/>
        </w:rPr>
        <w:t>imaginaire</w:t>
      </w:r>
      <w:r w:rsidR="001B3CE3" w:rsidRPr="0095717D">
        <w:rPr>
          <w:rFonts w:ascii="Garamond" w:hAnsi="Garamond"/>
          <w:sz w:val="20"/>
          <w:szCs w:val="20"/>
        </w:rPr>
        <w:t xml:space="preserve"> ?</w:t>
      </w:r>
    </w:p>
    <w:p w:rsidR="0095717D" w:rsidRDefault="001B3CE3">
      <w:pPr>
        <w:pStyle w:val="Corpsdetexte"/>
        <w:rPr>
          <w:rFonts w:ascii="Garamond" w:hAnsi="Garamond"/>
          <w:sz w:val="20"/>
          <w:szCs w:val="20"/>
        </w:rPr>
      </w:pPr>
      <w:r w:rsidRPr="0095717D">
        <w:rPr>
          <w:rFonts w:ascii="Garamond" w:hAnsi="Garamond"/>
          <w:sz w:val="20"/>
          <w:szCs w:val="20"/>
        </w:rPr>
        <w:t xml:space="preserve">Assurément </w:t>
      </w:r>
      <w:proofErr w:type="gramStart"/>
      <w:r w:rsidRPr="0095717D">
        <w:rPr>
          <w:rFonts w:ascii="Garamond" w:hAnsi="Garamond"/>
          <w:sz w:val="20"/>
          <w:szCs w:val="20"/>
        </w:rPr>
        <w:t>cet</w:t>
      </w:r>
      <w:proofErr w:type="gramEnd"/>
      <w:r w:rsidRPr="0095717D">
        <w:rPr>
          <w:rFonts w:ascii="Garamond" w:hAnsi="Garamond"/>
          <w:sz w:val="20"/>
          <w:szCs w:val="20"/>
        </w:rPr>
        <w:t xml:space="preserve"> </w:t>
      </w:r>
      <w:r w:rsidR="00FF67EB" w:rsidRPr="0095717D">
        <w:rPr>
          <w:rFonts w:ascii="Garamond" w:hAnsi="Garamond"/>
          <w:sz w:val="20"/>
          <w:szCs w:val="20"/>
        </w:rPr>
        <w:t>« </w:t>
      </w:r>
      <w:proofErr w:type="spellStart"/>
      <w:r w:rsidRPr="0095717D">
        <w:rPr>
          <w:rFonts w:ascii="Garamond" w:hAnsi="Garamond" w:cs="Times New Roman"/>
          <w:i/>
          <w:color w:val="0000CC"/>
          <w:sz w:val="20"/>
          <w:szCs w:val="20"/>
        </w:rPr>
        <w:t>i</w:t>
      </w:r>
      <w:r w:rsidR="00D66BCA">
        <w:rPr>
          <w:rFonts w:ascii="Garamond" w:hAnsi="Garamond"/>
          <w:sz w:val="20"/>
          <w:szCs w:val="20"/>
        </w:rPr>
        <w:t>-</w:t>
      </w:r>
      <w:r w:rsidRPr="0095717D">
        <w:rPr>
          <w:rFonts w:ascii="Garamond" w:hAnsi="Garamond" w:cs="Times New Roman"/>
          <w:i/>
          <w:sz w:val="20"/>
          <w:szCs w:val="20"/>
        </w:rPr>
        <w:t>maginaire</w:t>
      </w:r>
      <w:proofErr w:type="spellEnd"/>
      <w:r w:rsidR="00FF67EB" w:rsidRPr="0095717D">
        <w:rPr>
          <w:rFonts w:ascii="Garamond" w:hAnsi="Garamond"/>
          <w:sz w:val="20"/>
          <w:szCs w:val="20"/>
        </w:rPr>
        <w:t> »</w:t>
      </w:r>
      <w:r w:rsidRPr="0095717D">
        <w:rPr>
          <w:rFonts w:ascii="Garamond" w:hAnsi="Garamond"/>
          <w:sz w:val="20"/>
          <w:szCs w:val="20"/>
        </w:rPr>
        <w:t>, je l'ai désigné expressément de l'</w:t>
      </w:r>
      <w:r w:rsidR="00502A8D" w:rsidRPr="0095717D">
        <w:rPr>
          <w:rFonts w:ascii="Garamond" w:hAnsi="Garamond" w:cs="Times New Roman"/>
          <w:i/>
          <w:color w:val="0000CC"/>
          <w:sz w:val="20"/>
          <w:szCs w:val="20"/>
        </w:rPr>
        <w:t>i</w:t>
      </w:r>
      <w:r w:rsidRPr="0095717D">
        <w:rPr>
          <w:rFonts w:ascii="Garamond" w:hAnsi="Garamond"/>
          <w:sz w:val="20"/>
          <w:szCs w:val="20"/>
        </w:rPr>
        <w:t xml:space="preserve">, du petit </w:t>
      </w:r>
      <w:r w:rsidR="00502A8D" w:rsidRPr="0095717D">
        <w:rPr>
          <w:rFonts w:ascii="Garamond" w:hAnsi="Garamond" w:cs="Times New Roman"/>
          <w:i/>
          <w:color w:val="0000CC"/>
          <w:sz w:val="20"/>
          <w:szCs w:val="20"/>
        </w:rPr>
        <w:t>i</w:t>
      </w:r>
      <w:r w:rsidR="00FF67EB" w:rsidRPr="0095717D">
        <w:rPr>
          <w:rFonts w:ascii="Garamond" w:hAnsi="Garamond"/>
          <w:sz w:val="20"/>
          <w:szCs w:val="20"/>
        </w:rPr>
        <w:t>,</w:t>
      </w:r>
      <w:r w:rsidRPr="0095717D">
        <w:rPr>
          <w:rFonts w:ascii="Garamond" w:hAnsi="Garamond"/>
          <w:sz w:val="20"/>
          <w:szCs w:val="20"/>
        </w:rPr>
        <w:t xml:space="preserve"> mis ici isolé du terme </w:t>
      </w:r>
      <w:r w:rsidR="00935B92">
        <w:rPr>
          <w:rFonts w:ascii="Garamond" w:hAnsi="Garamond"/>
          <w:sz w:val="20"/>
          <w:szCs w:val="20"/>
        </w:rPr>
        <w:t>« </w:t>
      </w:r>
      <w:r w:rsidRPr="00935B92">
        <w:rPr>
          <w:rFonts w:ascii="Garamond" w:hAnsi="Garamond"/>
          <w:i/>
          <w:sz w:val="20"/>
          <w:szCs w:val="20"/>
        </w:rPr>
        <w:t>imaginaire</w:t>
      </w:r>
      <w:r w:rsidR="00935B92">
        <w:rPr>
          <w:rFonts w:ascii="Garamond" w:hAnsi="Garamond"/>
          <w:sz w:val="20"/>
          <w:szCs w:val="20"/>
        </w:rPr>
        <w:t> »</w:t>
      </w:r>
      <w:r w:rsidRPr="0095717D">
        <w:rPr>
          <w:rFonts w:ascii="Garamond" w:hAnsi="Garamond"/>
          <w:sz w:val="20"/>
          <w:szCs w:val="20"/>
        </w:rPr>
        <w:t xml:space="preserve">, </w:t>
      </w:r>
    </w:p>
    <w:p w:rsidR="00FF67EB" w:rsidRPr="0095717D" w:rsidRDefault="001B3CE3">
      <w:pPr>
        <w:pStyle w:val="Corpsdetexte"/>
        <w:rPr>
          <w:rFonts w:ascii="Garamond" w:hAnsi="Garamond"/>
          <w:sz w:val="20"/>
          <w:szCs w:val="20"/>
        </w:rPr>
      </w:pPr>
      <w:r w:rsidRPr="0095717D">
        <w:rPr>
          <w:rFonts w:ascii="Garamond" w:hAnsi="Garamond"/>
          <w:sz w:val="20"/>
          <w:szCs w:val="20"/>
        </w:rPr>
        <w:t xml:space="preserve">et que c'est à ce en quoi </w:t>
      </w:r>
      <w:r w:rsidRPr="0043765E">
        <w:rPr>
          <w:rFonts w:ascii="Garamond" w:hAnsi="Garamond"/>
          <w:i/>
          <w:color w:val="0000CC"/>
          <w:sz w:val="20"/>
          <w:szCs w:val="20"/>
        </w:rPr>
        <w:t>ce n'est que de l'habillement</w:t>
      </w:r>
      <w:r w:rsidR="00FF67EB" w:rsidRPr="0095717D">
        <w:rPr>
          <w:rFonts w:ascii="Garamond" w:hAnsi="Garamond"/>
          <w:sz w:val="20"/>
          <w:szCs w:val="20"/>
        </w:rPr>
        <w:t>…</w:t>
      </w:r>
    </w:p>
    <w:p w:rsidR="00FF67EB" w:rsidRPr="0095717D" w:rsidRDefault="001B3CE3" w:rsidP="00FF67EB">
      <w:pPr>
        <w:pStyle w:val="Corpsdetexte"/>
        <w:ind w:left="708"/>
        <w:rPr>
          <w:rFonts w:ascii="Garamond" w:hAnsi="Garamond"/>
          <w:sz w:val="20"/>
          <w:szCs w:val="20"/>
        </w:rPr>
      </w:pPr>
      <w:r w:rsidRPr="0095717D">
        <w:rPr>
          <w:rFonts w:ascii="Garamond" w:hAnsi="Garamond"/>
          <w:sz w:val="20"/>
          <w:szCs w:val="20"/>
        </w:rPr>
        <w:t xml:space="preserve">de </w:t>
      </w:r>
      <w:r w:rsidRPr="000D2DCB">
        <w:rPr>
          <w:rFonts w:ascii="Garamond" w:hAnsi="Garamond"/>
          <w:i/>
          <w:sz w:val="20"/>
          <w:szCs w:val="20"/>
        </w:rPr>
        <w:t>l'habillement de l'image de soi</w:t>
      </w:r>
      <w:r w:rsidRPr="0095717D">
        <w:rPr>
          <w:rFonts w:ascii="Garamond" w:hAnsi="Garamond"/>
          <w:sz w:val="20"/>
          <w:szCs w:val="20"/>
        </w:rPr>
        <w:t xml:space="preserve"> qui vient en</w:t>
      </w:r>
      <w:r w:rsidR="00FF67EB" w:rsidRPr="0095717D">
        <w:rPr>
          <w:rFonts w:ascii="Garamond" w:hAnsi="Garamond"/>
          <w:sz w:val="20"/>
          <w:szCs w:val="20"/>
        </w:rPr>
        <w:t xml:space="preserve">velopper </w:t>
      </w:r>
      <w:r w:rsidR="00FF67EB" w:rsidRPr="0095717D">
        <w:rPr>
          <w:rFonts w:ascii="Garamond" w:hAnsi="Garamond" w:cs="Times New Roman"/>
          <w:i/>
          <w:color w:val="0000CC"/>
          <w:sz w:val="20"/>
          <w:szCs w:val="20"/>
        </w:rPr>
        <w:t>l'objet cause du désir</w:t>
      </w:r>
      <w:r w:rsidRPr="0095717D">
        <w:rPr>
          <w:rFonts w:ascii="Garamond" w:hAnsi="Garamond"/>
          <w:sz w:val="20"/>
          <w:szCs w:val="20"/>
        </w:rPr>
        <w:t xml:space="preserve"> </w:t>
      </w:r>
      <w:r w:rsidR="00F04DAB" w:rsidRPr="00F04DAB">
        <w:rPr>
          <w:rFonts w:ascii="Garamond" w:hAnsi="Garamond"/>
          <w:color w:val="C00000"/>
          <w:sz w:val="16"/>
          <w:szCs w:val="16"/>
        </w:rPr>
        <w:t>[</w:t>
      </w:r>
      <w:r w:rsidR="00F04DAB" w:rsidRPr="00F04DAB">
        <w:rPr>
          <w:rFonts w:ascii="Garamond" w:hAnsi="Garamond"/>
          <w:i/>
          <w:color w:val="C00000"/>
          <w:sz w:val="16"/>
          <w:szCs w:val="16"/>
        </w:rPr>
        <w:t>Cf. supra la perruche de Picasso</w:t>
      </w:r>
      <w:r w:rsidR="00F04DAB" w:rsidRPr="00F04DAB">
        <w:rPr>
          <w:rFonts w:ascii="Garamond" w:hAnsi="Garamond"/>
          <w:color w:val="C00000"/>
          <w:sz w:val="16"/>
          <w:szCs w:val="16"/>
        </w:rPr>
        <w:t>]</w:t>
      </w:r>
    </w:p>
    <w:p w:rsidR="001B3CE3" w:rsidRDefault="0043765E" w:rsidP="0095717D">
      <w:pPr>
        <w:pStyle w:val="Corpsdetexte"/>
        <w:rPr>
          <w:rFonts w:ascii="Garamond" w:hAnsi="Garamond"/>
          <w:sz w:val="20"/>
          <w:szCs w:val="20"/>
        </w:rPr>
      </w:pPr>
      <w:r>
        <w:rPr>
          <w:rFonts w:ascii="Garamond" w:hAnsi="Garamond"/>
          <w:sz w:val="20"/>
          <w:szCs w:val="20"/>
        </w:rPr>
        <w:t>…</w:t>
      </w:r>
      <w:r w:rsidR="001B3CE3" w:rsidRPr="0095717D">
        <w:rPr>
          <w:rFonts w:ascii="Garamond" w:hAnsi="Garamond"/>
          <w:sz w:val="20"/>
          <w:szCs w:val="20"/>
        </w:rPr>
        <w:t>que se soutient le plus souvent</w:t>
      </w:r>
      <w:r>
        <w:rPr>
          <w:rFonts w:ascii="Garamond" w:hAnsi="Garamond"/>
          <w:sz w:val="20"/>
          <w:szCs w:val="20"/>
        </w:rPr>
        <w:t xml:space="preserve"> - </w:t>
      </w:r>
      <w:r w:rsidR="001B3CE3" w:rsidRPr="0043765E">
        <w:rPr>
          <w:rFonts w:ascii="Garamond" w:hAnsi="Garamond"/>
          <w:sz w:val="18"/>
          <w:szCs w:val="18"/>
        </w:rPr>
        <w:t>c'est l'articulation même de l'analyse</w:t>
      </w:r>
      <w:r>
        <w:rPr>
          <w:rFonts w:ascii="Garamond" w:hAnsi="Garamond"/>
          <w:sz w:val="20"/>
          <w:szCs w:val="20"/>
        </w:rPr>
        <w:t xml:space="preserve"> - </w:t>
      </w:r>
      <w:r w:rsidR="001B3CE3" w:rsidRPr="0043765E">
        <w:rPr>
          <w:rFonts w:ascii="Garamond" w:hAnsi="Garamond"/>
          <w:i/>
          <w:color w:val="0000CC"/>
          <w:sz w:val="20"/>
          <w:szCs w:val="20"/>
        </w:rPr>
        <w:t xml:space="preserve">que se soutient le plus souvent le </w:t>
      </w:r>
      <w:r w:rsidR="00EB3721" w:rsidRPr="0043765E">
        <w:rPr>
          <w:rFonts w:ascii="Garamond" w:hAnsi="Garamond"/>
          <w:i/>
          <w:color w:val="0000CC"/>
          <w:sz w:val="20"/>
          <w:szCs w:val="20"/>
        </w:rPr>
        <w:t>« </w:t>
      </w:r>
      <w:r w:rsidR="001B3CE3" w:rsidRPr="0043765E">
        <w:rPr>
          <w:rFonts w:ascii="Garamond" w:hAnsi="Garamond" w:cs="Times New Roman"/>
          <w:i/>
          <w:color w:val="0000CC"/>
          <w:sz w:val="20"/>
          <w:szCs w:val="20"/>
        </w:rPr>
        <w:t>rapport objectal</w:t>
      </w:r>
      <w:r w:rsidR="00EB3721" w:rsidRPr="0043765E">
        <w:rPr>
          <w:rFonts w:ascii="Garamond" w:hAnsi="Garamond"/>
          <w:i/>
          <w:color w:val="0000CC"/>
          <w:sz w:val="20"/>
          <w:szCs w:val="20"/>
        </w:rPr>
        <w:t> »</w:t>
      </w:r>
      <w:r w:rsidR="001B3CE3" w:rsidRPr="0095717D">
        <w:rPr>
          <w:rFonts w:ascii="Garamond" w:hAnsi="Garamond"/>
          <w:sz w:val="20"/>
          <w:szCs w:val="20"/>
        </w:rPr>
        <w:t>.</w:t>
      </w:r>
    </w:p>
    <w:p w:rsidR="0043765E" w:rsidRDefault="0043765E" w:rsidP="0095717D">
      <w:pPr>
        <w:pStyle w:val="Corpsdetexte"/>
        <w:rPr>
          <w:rFonts w:ascii="Garamond" w:hAnsi="Garamond"/>
          <w:sz w:val="20"/>
          <w:szCs w:val="20"/>
        </w:rPr>
      </w:pPr>
    </w:p>
    <w:p w:rsidR="007A43F2" w:rsidRPr="007A43F2" w:rsidRDefault="0043765E" w:rsidP="0095717D">
      <w:pPr>
        <w:pStyle w:val="Corpsdetexte"/>
        <w:rPr>
          <w:rFonts w:ascii="Garamond" w:hAnsi="Garamond"/>
          <w:i/>
          <w:color w:val="C00000"/>
          <w:sz w:val="16"/>
          <w:szCs w:val="16"/>
        </w:rPr>
      </w:pPr>
      <w:r w:rsidRPr="0043765E">
        <w:rPr>
          <w:rFonts w:ascii="Garamond" w:hAnsi="Garamond"/>
          <w:color w:val="C00000"/>
          <w:sz w:val="16"/>
          <w:szCs w:val="16"/>
        </w:rPr>
        <w:t>[</w:t>
      </w:r>
      <w:r w:rsidRPr="007A43F2">
        <w:rPr>
          <w:rFonts w:ascii="Garamond" w:hAnsi="Garamond"/>
          <w:i/>
          <w:color w:val="C00000"/>
          <w:sz w:val="16"/>
          <w:szCs w:val="16"/>
        </w:rPr>
        <w:t>l’amour s’adresse du semblant</w:t>
      </w:r>
      <w:r w:rsidR="007A43F2" w:rsidRPr="007A43F2">
        <w:rPr>
          <w:rFonts w:ascii="Garamond" w:hAnsi="Garamond"/>
          <w:i/>
          <w:color w:val="C00000"/>
          <w:sz w:val="16"/>
          <w:szCs w:val="16"/>
        </w:rPr>
        <w:t xml:space="preserve"> à l’</w:t>
      </w:r>
      <w:r w:rsidR="007A43F2" w:rsidRPr="00417312">
        <w:rPr>
          <w:rFonts w:ascii="Garamond" w:hAnsi="Garamond"/>
          <w:i/>
          <w:color w:val="0000CC"/>
          <w:sz w:val="16"/>
          <w:szCs w:val="16"/>
        </w:rPr>
        <w:t>Autre</w:t>
      </w:r>
      <w:r w:rsidR="007A43F2" w:rsidRPr="007A43F2">
        <w:rPr>
          <w:rFonts w:ascii="Garamond" w:hAnsi="Garamond"/>
          <w:i/>
          <w:color w:val="C00000"/>
          <w:sz w:val="16"/>
          <w:szCs w:val="16"/>
        </w:rPr>
        <w:t xml:space="preserve">, </w:t>
      </w:r>
      <w:r w:rsidRPr="007A43F2">
        <w:rPr>
          <w:rFonts w:ascii="Garamond" w:hAnsi="Garamond"/>
          <w:i/>
          <w:color w:val="C00000"/>
          <w:sz w:val="16"/>
          <w:szCs w:val="16"/>
        </w:rPr>
        <w:t xml:space="preserve"> </w:t>
      </w:r>
      <w:r w:rsidR="007A43F2" w:rsidRPr="007A43F2">
        <w:rPr>
          <w:rFonts w:ascii="Garamond" w:hAnsi="Garamond"/>
          <w:i/>
          <w:color w:val="C00000"/>
          <w:sz w:val="16"/>
          <w:szCs w:val="16"/>
        </w:rPr>
        <w:t>mais l’amour n’atteint</w:t>
      </w:r>
      <w:r w:rsidRPr="007A43F2">
        <w:rPr>
          <w:rFonts w:ascii="Garamond" w:hAnsi="Garamond"/>
          <w:i/>
          <w:color w:val="C00000"/>
          <w:sz w:val="16"/>
          <w:szCs w:val="16"/>
        </w:rPr>
        <w:t xml:space="preserve"> l’</w:t>
      </w:r>
      <w:r w:rsidRPr="00417312">
        <w:rPr>
          <w:rFonts w:ascii="Garamond" w:hAnsi="Garamond"/>
          <w:i/>
          <w:color w:val="0000CC"/>
          <w:sz w:val="16"/>
          <w:szCs w:val="16"/>
        </w:rPr>
        <w:t>Autre</w:t>
      </w:r>
      <w:r w:rsidRPr="007A43F2">
        <w:rPr>
          <w:rFonts w:ascii="Garamond" w:hAnsi="Garamond"/>
          <w:i/>
          <w:color w:val="C00000"/>
          <w:sz w:val="16"/>
          <w:szCs w:val="16"/>
        </w:rPr>
        <w:t xml:space="preserve"> que si</w:t>
      </w:r>
      <w:r w:rsidR="007A43F2" w:rsidRPr="007A43F2">
        <w:rPr>
          <w:rFonts w:ascii="Garamond" w:hAnsi="Garamond"/>
          <w:i/>
          <w:color w:val="C00000"/>
          <w:sz w:val="16"/>
          <w:szCs w:val="16"/>
        </w:rPr>
        <w:t xml:space="preserve"> à cet </w:t>
      </w:r>
      <w:r w:rsidR="007A43F2" w:rsidRPr="00417312">
        <w:rPr>
          <w:rFonts w:ascii="Garamond" w:hAnsi="Garamond"/>
          <w:i/>
          <w:color w:val="0000CC"/>
          <w:sz w:val="16"/>
          <w:szCs w:val="16"/>
        </w:rPr>
        <w:t>Autre</w:t>
      </w:r>
      <w:r w:rsidR="007A43F2" w:rsidRPr="007A43F2">
        <w:rPr>
          <w:rFonts w:ascii="Garamond" w:hAnsi="Garamond"/>
          <w:i/>
          <w:color w:val="C00000"/>
          <w:sz w:val="16"/>
          <w:szCs w:val="16"/>
        </w:rPr>
        <w:t xml:space="preserve"> un </w:t>
      </w:r>
      <w:r w:rsidR="007A43F2" w:rsidRPr="00417312">
        <w:rPr>
          <w:rFonts w:ascii="Times New Roman" w:hAnsi="Times New Roman" w:cs="Times New Roman"/>
          <w:i/>
          <w:color w:val="0000CC"/>
          <w:sz w:val="16"/>
          <w:szCs w:val="16"/>
        </w:rPr>
        <w:t>a</w:t>
      </w:r>
      <w:r w:rsidR="007A43F2" w:rsidRPr="007A43F2">
        <w:rPr>
          <w:rFonts w:ascii="Garamond" w:hAnsi="Garamond"/>
          <w:i/>
          <w:color w:val="C00000"/>
          <w:sz w:val="16"/>
          <w:szCs w:val="16"/>
        </w:rPr>
        <w:t xml:space="preserve"> est (</w:t>
      </w:r>
      <w:r w:rsidR="007A43F2" w:rsidRPr="00417312">
        <w:rPr>
          <w:rFonts w:ascii="Garamond" w:hAnsi="Garamond"/>
          <w:i/>
          <w:color w:val="0000CC"/>
          <w:sz w:val="16"/>
          <w:szCs w:val="16"/>
        </w:rPr>
        <w:t>a</w:t>
      </w:r>
      <w:r w:rsidR="007A43F2" w:rsidRPr="007A43F2">
        <w:rPr>
          <w:rFonts w:ascii="Garamond" w:hAnsi="Garamond"/>
          <w:i/>
          <w:color w:val="C00000"/>
          <w:sz w:val="16"/>
          <w:szCs w:val="16"/>
        </w:rPr>
        <w:t>)</w:t>
      </w:r>
      <w:proofErr w:type="spellStart"/>
      <w:r w:rsidR="007A43F2" w:rsidRPr="007A43F2">
        <w:rPr>
          <w:rFonts w:ascii="Garamond" w:hAnsi="Garamond"/>
          <w:i/>
          <w:color w:val="C00000"/>
          <w:sz w:val="16"/>
          <w:szCs w:val="16"/>
        </w:rPr>
        <w:t>ccolé</w:t>
      </w:r>
      <w:proofErr w:type="spellEnd"/>
      <w:r w:rsidR="007A43F2" w:rsidRPr="007A43F2">
        <w:rPr>
          <w:rFonts w:ascii="Garamond" w:hAnsi="Garamond"/>
          <w:i/>
          <w:color w:val="C00000"/>
          <w:sz w:val="16"/>
          <w:szCs w:val="16"/>
        </w:rPr>
        <w:t xml:space="preserve"> comme fiction d’un petit autre, d’un a’ imaginaire au miroir,</w:t>
      </w:r>
    </w:p>
    <w:p w:rsidR="0043765E" w:rsidRPr="0043765E" w:rsidRDefault="007A43F2" w:rsidP="0095717D">
      <w:pPr>
        <w:pStyle w:val="Corpsdetexte"/>
        <w:rPr>
          <w:rFonts w:ascii="Garamond" w:hAnsi="Garamond"/>
          <w:sz w:val="16"/>
          <w:szCs w:val="16"/>
        </w:rPr>
      </w:pPr>
      <w:r w:rsidRPr="007A43F2">
        <w:rPr>
          <w:rFonts w:ascii="Garamond" w:hAnsi="Garamond"/>
          <w:i/>
          <w:color w:val="C00000"/>
          <w:sz w:val="16"/>
          <w:szCs w:val="16"/>
        </w:rPr>
        <w:t xml:space="preserve"> qui viendrait habiller l’Autre et supporter, </w:t>
      </w:r>
      <w:r w:rsidRPr="00417312">
        <w:rPr>
          <w:rFonts w:ascii="Garamond" w:hAnsi="Garamond"/>
          <w:i/>
          <w:color w:val="0000CC"/>
          <w:sz w:val="16"/>
          <w:szCs w:val="16"/>
        </w:rPr>
        <w:t>« soutenir »</w:t>
      </w:r>
      <w:r w:rsidRPr="007A43F2">
        <w:rPr>
          <w:rFonts w:ascii="Garamond" w:hAnsi="Garamond"/>
          <w:i/>
          <w:color w:val="C00000"/>
          <w:sz w:val="16"/>
          <w:szCs w:val="16"/>
        </w:rPr>
        <w:t xml:space="preserve"> le sujet  comme </w:t>
      </w:r>
      <w:r w:rsidRPr="007A43F2">
        <w:rPr>
          <w:rFonts w:ascii="LACAN" w:hAnsi="LACAN"/>
          <w:color w:val="C00000"/>
          <w:sz w:val="16"/>
          <w:szCs w:val="16"/>
        </w:rPr>
        <w:t>S</w:t>
      </w:r>
      <w:r w:rsidRPr="007A43F2">
        <w:rPr>
          <w:rFonts w:ascii="Garamond" w:hAnsi="Garamond"/>
          <w:i/>
          <w:color w:val="C00000"/>
          <w:sz w:val="16"/>
          <w:szCs w:val="16"/>
        </w:rPr>
        <w:t xml:space="preserve"> dans ce champ d’ex-</w:t>
      </w:r>
      <w:proofErr w:type="spellStart"/>
      <w:r w:rsidRPr="007A43F2">
        <w:rPr>
          <w:rFonts w:ascii="Garamond" w:hAnsi="Garamond"/>
          <w:i/>
          <w:color w:val="C00000"/>
          <w:sz w:val="16"/>
          <w:szCs w:val="16"/>
        </w:rPr>
        <w:t>sistence</w:t>
      </w:r>
      <w:proofErr w:type="spellEnd"/>
      <w:r w:rsidR="00417312">
        <w:rPr>
          <w:rFonts w:ascii="Garamond" w:hAnsi="Garamond"/>
          <w:i/>
          <w:color w:val="C00000"/>
          <w:sz w:val="16"/>
          <w:szCs w:val="16"/>
        </w:rPr>
        <w:t>, permettant ainsi la réciprocité (imaginaire aussi) de l’amour</w:t>
      </w:r>
      <w:r>
        <w:rPr>
          <w:rFonts w:ascii="Garamond" w:hAnsi="Garamond"/>
          <w:i/>
          <w:color w:val="0000CC"/>
          <w:sz w:val="16"/>
          <w:szCs w:val="16"/>
        </w:rPr>
        <w:t xml:space="preserve"> </w:t>
      </w:r>
      <w:r w:rsidR="0043765E" w:rsidRPr="0043765E">
        <w:rPr>
          <w:rFonts w:ascii="Garamond" w:hAnsi="Garamond"/>
          <w:color w:val="C00000"/>
          <w:sz w:val="16"/>
          <w:szCs w:val="16"/>
        </w:rPr>
        <w:t>]</w:t>
      </w:r>
    </w:p>
    <w:p w:rsidR="009E72F8" w:rsidRPr="0095717D" w:rsidRDefault="009E72F8">
      <w:pPr>
        <w:pStyle w:val="Corpsdetexte"/>
        <w:rPr>
          <w:rFonts w:ascii="Garamond" w:hAnsi="Garamond"/>
          <w:sz w:val="20"/>
          <w:szCs w:val="20"/>
        </w:rPr>
      </w:pPr>
    </w:p>
    <w:p w:rsidR="00F04DAB" w:rsidRDefault="001B3CE3">
      <w:pPr>
        <w:pStyle w:val="Corpsdetexte"/>
        <w:rPr>
          <w:rFonts w:ascii="Garamond" w:hAnsi="Garamond"/>
          <w:sz w:val="20"/>
          <w:szCs w:val="20"/>
        </w:rPr>
      </w:pPr>
      <w:r w:rsidRPr="0095717D">
        <w:rPr>
          <w:rFonts w:ascii="Garamond" w:hAnsi="Garamond"/>
          <w:sz w:val="20"/>
          <w:szCs w:val="20"/>
        </w:rPr>
        <w:t xml:space="preserve">Cette affinité du </w:t>
      </w:r>
      <w:r w:rsidR="002E2400" w:rsidRPr="0095717D">
        <w:rPr>
          <w:rFonts w:ascii="Garamond" w:hAnsi="Garamond"/>
          <w:color w:val="0000CC"/>
          <w:sz w:val="20"/>
          <w:szCs w:val="20"/>
        </w:rPr>
        <w:t>(</w:t>
      </w:r>
      <w:r w:rsidR="002E2400" w:rsidRPr="000624E0">
        <w:rPr>
          <w:rFonts w:ascii="Times New Roman" w:hAnsi="Times New Roman" w:cs="Times New Roman"/>
          <w:b/>
          <w:i/>
          <w:color w:val="0000CC"/>
          <w:sz w:val="20"/>
          <w:szCs w:val="20"/>
        </w:rPr>
        <w:t>a</w:t>
      </w:r>
      <w:r w:rsidR="002E2400" w:rsidRPr="0095717D">
        <w:rPr>
          <w:rFonts w:ascii="Garamond" w:hAnsi="Garamond"/>
          <w:color w:val="0000CC"/>
          <w:sz w:val="20"/>
          <w:szCs w:val="20"/>
        </w:rPr>
        <w:t>)</w:t>
      </w:r>
      <w:r w:rsidRPr="0095717D">
        <w:rPr>
          <w:rFonts w:ascii="Garamond" w:hAnsi="Garamond"/>
          <w:b/>
          <w:sz w:val="20"/>
          <w:szCs w:val="20"/>
        </w:rPr>
        <w:t xml:space="preserve"> </w:t>
      </w:r>
      <w:r w:rsidRPr="0095717D">
        <w:rPr>
          <w:rFonts w:ascii="Garamond" w:hAnsi="Garamond"/>
          <w:sz w:val="20"/>
          <w:szCs w:val="20"/>
        </w:rPr>
        <w:t xml:space="preserve">à cette </w:t>
      </w:r>
      <w:r w:rsidRPr="0095717D">
        <w:rPr>
          <w:rFonts w:ascii="Garamond" w:hAnsi="Garamond" w:cs="Times New Roman"/>
          <w:i/>
          <w:color w:val="0000CC"/>
          <w:sz w:val="20"/>
          <w:szCs w:val="20"/>
        </w:rPr>
        <w:t>enveloppe</w:t>
      </w:r>
      <w:r w:rsidR="00FF67EB" w:rsidRPr="0095717D">
        <w:rPr>
          <w:rFonts w:ascii="Garamond" w:hAnsi="Garamond"/>
          <w:sz w:val="20"/>
          <w:szCs w:val="20"/>
        </w:rPr>
        <w:t>,</w:t>
      </w:r>
      <w:r w:rsidRPr="0095717D">
        <w:rPr>
          <w:rFonts w:ascii="Garamond" w:hAnsi="Garamond"/>
          <w:sz w:val="20"/>
          <w:szCs w:val="20"/>
        </w:rPr>
        <w:t xml:space="preserve"> c'est là le joint</w:t>
      </w:r>
      <w:r w:rsidR="00FF67EB"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il faut le dire</w:t>
      </w:r>
      <w:r w:rsidR="00EB3721" w:rsidRPr="0095717D">
        <w:rPr>
          <w:rFonts w:ascii="Garamond" w:hAnsi="Garamond"/>
          <w:sz w:val="20"/>
          <w:szCs w:val="20"/>
        </w:rPr>
        <w:t> :</w:t>
      </w:r>
      <w:r w:rsidRPr="0095717D">
        <w:rPr>
          <w:rFonts w:ascii="Garamond" w:hAnsi="Garamond"/>
          <w:sz w:val="20"/>
          <w:szCs w:val="20"/>
        </w:rPr>
        <w:t xml:space="preserve"> un de ces joints majeurs à avoir été avancés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par la psychanalyse, et qui pour nous est le point, le point de </w:t>
      </w:r>
      <w:r w:rsidRPr="0095717D">
        <w:rPr>
          <w:rFonts w:ascii="Garamond" w:hAnsi="Garamond"/>
          <w:i/>
          <w:sz w:val="20"/>
          <w:szCs w:val="20"/>
        </w:rPr>
        <w:t>suspicion</w:t>
      </w:r>
      <w:r w:rsidRPr="0095717D">
        <w:rPr>
          <w:rFonts w:ascii="Garamond" w:hAnsi="Garamond"/>
          <w:sz w:val="20"/>
          <w:szCs w:val="20"/>
        </w:rPr>
        <w:t xml:space="preserve"> qu'elle introduit essentiellement.</w:t>
      </w:r>
    </w:p>
    <w:p w:rsidR="00FF67EB" w:rsidRPr="0095717D" w:rsidRDefault="001B3CE3">
      <w:pPr>
        <w:pStyle w:val="Corpsdetexte"/>
        <w:rPr>
          <w:rFonts w:ascii="Garamond" w:hAnsi="Garamond"/>
          <w:sz w:val="20"/>
          <w:szCs w:val="20"/>
        </w:rPr>
      </w:pPr>
      <w:r w:rsidRPr="0095717D">
        <w:rPr>
          <w:rFonts w:ascii="Garamond" w:hAnsi="Garamond"/>
          <w:sz w:val="20"/>
          <w:szCs w:val="20"/>
        </w:rPr>
        <w:lastRenderedPageBreak/>
        <w:t xml:space="preserve">C'est là que ce qui peut nous venir à </w:t>
      </w:r>
      <w:r w:rsidRPr="000D2DCB">
        <w:rPr>
          <w:rFonts w:ascii="Garamond" w:hAnsi="Garamond"/>
          <w:i/>
          <w:color w:val="0000CC"/>
          <w:sz w:val="20"/>
          <w:szCs w:val="20"/>
        </w:rPr>
        <w:t>dire</w:t>
      </w:r>
      <w:r w:rsidRPr="0095717D">
        <w:rPr>
          <w:rFonts w:ascii="Garamond" w:hAnsi="Garamond"/>
          <w:sz w:val="20"/>
          <w:szCs w:val="20"/>
        </w:rPr>
        <w:t xml:space="preserve"> du </w:t>
      </w:r>
      <w:r w:rsidRPr="00E03719">
        <w:rPr>
          <w:rFonts w:ascii="Garamond" w:hAnsi="Garamond"/>
          <w:i/>
          <w:color w:val="0000CC"/>
          <w:sz w:val="20"/>
          <w:szCs w:val="20"/>
        </w:rPr>
        <w:t>réel</w:t>
      </w:r>
      <w:r w:rsidRPr="0095717D">
        <w:rPr>
          <w:rFonts w:ascii="Garamond" w:hAnsi="Garamond"/>
          <w:sz w:val="20"/>
          <w:szCs w:val="20"/>
        </w:rPr>
        <w:t xml:space="preserve"> se distingue, car le </w:t>
      </w:r>
      <w:r w:rsidRPr="00E03719">
        <w:rPr>
          <w:rFonts w:ascii="Garamond" w:hAnsi="Garamond"/>
          <w:i/>
          <w:color w:val="0000CC"/>
          <w:sz w:val="20"/>
          <w:szCs w:val="20"/>
        </w:rPr>
        <w:t>réel</w:t>
      </w:r>
      <w:r w:rsidR="00F04DAB">
        <w:rPr>
          <w:rFonts w:ascii="Garamond" w:hAnsi="Garamond"/>
          <w:color w:val="0000CC"/>
          <w:sz w:val="20"/>
          <w:szCs w:val="20"/>
        </w:rPr>
        <w:t xml:space="preserve">  </w:t>
      </w:r>
      <w:r w:rsidR="00F04DAB" w:rsidRPr="00F04DAB">
        <w:rPr>
          <w:rFonts w:ascii="Garamond" w:hAnsi="Garamond"/>
          <w:color w:val="C00000"/>
          <w:sz w:val="16"/>
          <w:szCs w:val="16"/>
        </w:rPr>
        <w:t>[</w:t>
      </w:r>
      <w:r w:rsidR="00F04DAB" w:rsidRPr="00F04DAB">
        <w:rPr>
          <w:rFonts w:ascii="Garamond" w:hAnsi="Garamond"/>
          <w:i/>
          <w:color w:val="C00000"/>
          <w:sz w:val="16"/>
          <w:szCs w:val="16"/>
        </w:rPr>
        <w:t xml:space="preserve">Cf. </w:t>
      </w:r>
      <w:r w:rsidR="00F04DAB" w:rsidRPr="00F04DAB">
        <w:rPr>
          <w:rFonts w:ascii="Garamond" w:hAnsi="Garamond"/>
          <w:i/>
          <w:color w:val="0000CC"/>
          <w:sz w:val="16"/>
          <w:szCs w:val="16"/>
        </w:rPr>
        <w:t>« le réel c’est l’impossible</w:t>
      </w:r>
      <w:r w:rsidR="00F04DAB">
        <w:rPr>
          <w:rFonts w:ascii="Garamond" w:hAnsi="Garamond"/>
          <w:color w:val="C00000"/>
          <w:sz w:val="16"/>
          <w:szCs w:val="16"/>
        </w:rPr>
        <w:t> »</w:t>
      </w:r>
      <w:r w:rsidR="00F04DAB" w:rsidRPr="00F04DAB">
        <w:rPr>
          <w:rFonts w:ascii="Garamond" w:hAnsi="Garamond"/>
          <w:color w:val="C00000"/>
          <w:sz w:val="16"/>
          <w:szCs w:val="16"/>
        </w:rPr>
        <w:t>]</w:t>
      </w:r>
      <w:r w:rsidR="00FF67EB" w:rsidRPr="0095717D">
        <w:rPr>
          <w:rFonts w:ascii="Garamond" w:hAnsi="Garamond"/>
          <w:sz w:val="20"/>
          <w:szCs w:val="20"/>
        </w:rPr>
        <w:t>…</w:t>
      </w:r>
    </w:p>
    <w:p w:rsidR="00FF67EB" w:rsidRPr="0095717D" w:rsidRDefault="001B3CE3" w:rsidP="00FF67EB">
      <w:pPr>
        <w:pStyle w:val="Corpsdetexte"/>
        <w:ind w:left="708"/>
        <w:rPr>
          <w:rFonts w:ascii="Garamond" w:hAnsi="Garamond"/>
          <w:sz w:val="20"/>
          <w:szCs w:val="20"/>
        </w:rPr>
      </w:pPr>
      <w:r w:rsidRPr="0095717D">
        <w:rPr>
          <w:rFonts w:ascii="Garamond" w:hAnsi="Garamond"/>
          <w:sz w:val="20"/>
          <w:szCs w:val="20"/>
        </w:rPr>
        <w:t>si vous le prenez tel que j'ai cru</w:t>
      </w:r>
      <w:r w:rsidR="00EB3721" w:rsidRPr="0095717D">
        <w:rPr>
          <w:rFonts w:ascii="Garamond" w:hAnsi="Garamond"/>
          <w:sz w:val="20"/>
          <w:szCs w:val="20"/>
        </w:rPr>
        <w:t>,</w:t>
      </w:r>
      <w:r w:rsidRPr="0095717D">
        <w:rPr>
          <w:rFonts w:ascii="Garamond" w:hAnsi="Garamond"/>
          <w:sz w:val="20"/>
          <w:szCs w:val="20"/>
        </w:rPr>
        <w:t xml:space="preserve"> au cours des temps, temps qui sont ceux de mon expérience</w:t>
      </w:r>
    </w:p>
    <w:p w:rsidR="00FF67EB" w:rsidRPr="0095717D" w:rsidRDefault="00FF67EB">
      <w:pPr>
        <w:pStyle w:val="Corpsdetexte"/>
        <w:rPr>
          <w:rFonts w:ascii="Garamond" w:hAnsi="Garamond"/>
          <w:sz w:val="20"/>
          <w:szCs w:val="20"/>
        </w:rPr>
      </w:pPr>
      <w:r w:rsidRPr="0095717D">
        <w:rPr>
          <w:rFonts w:ascii="Garamond" w:hAnsi="Garamond"/>
          <w:sz w:val="20"/>
          <w:szCs w:val="20"/>
        </w:rPr>
        <w:t>…</w:t>
      </w:r>
      <w:r w:rsidR="001B3CE3" w:rsidRPr="00A90FF4">
        <w:rPr>
          <w:rFonts w:ascii="Garamond" w:hAnsi="Garamond"/>
          <w:i/>
          <w:color w:val="0000CC"/>
          <w:sz w:val="20"/>
          <w:szCs w:val="20"/>
        </w:rPr>
        <w:t>le réel ne saurait s'</w:t>
      </w:r>
      <w:r w:rsidR="001B3CE3" w:rsidRPr="00A90FF4">
        <w:rPr>
          <w:rFonts w:ascii="Garamond" w:hAnsi="Garamond" w:cs="Times New Roman"/>
          <w:i/>
          <w:color w:val="0000CC"/>
          <w:sz w:val="20"/>
          <w:szCs w:val="20"/>
        </w:rPr>
        <w:t>inscrire</w:t>
      </w:r>
      <w:r w:rsidR="001B3CE3" w:rsidRPr="00A90FF4">
        <w:rPr>
          <w:rFonts w:ascii="Garamond" w:hAnsi="Garamond"/>
          <w:i/>
          <w:color w:val="0000CC"/>
          <w:sz w:val="20"/>
          <w:szCs w:val="20"/>
        </w:rPr>
        <w:t xml:space="preserve"> que d'une impasse de la formalisation</w:t>
      </w:r>
      <w:r w:rsidR="00E03719">
        <w:rPr>
          <w:rFonts w:ascii="Garamond" w:hAnsi="Garamond"/>
          <w:sz w:val="20"/>
          <w:szCs w:val="20"/>
        </w:rPr>
        <w:t xml:space="preserve"> </w:t>
      </w:r>
      <w:r w:rsidR="00E03719" w:rsidRPr="00E03719">
        <w:rPr>
          <w:rFonts w:ascii="Garamond" w:hAnsi="Garamond"/>
          <w:color w:val="C00000"/>
          <w:sz w:val="16"/>
          <w:szCs w:val="16"/>
        </w:rPr>
        <w:t>[</w:t>
      </w:r>
      <w:r w:rsidR="00E03719" w:rsidRPr="00E03719">
        <w:rPr>
          <w:rFonts w:ascii="Garamond" w:hAnsi="Garamond"/>
          <w:i/>
          <w:color w:val="C00000"/>
          <w:sz w:val="16"/>
          <w:szCs w:val="16"/>
        </w:rPr>
        <w:t>Cf. les 4 impossible</w:t>
      </w:r>
      <w:r w:rsidR="00A90FF4">
        <w:rPr>
          <w:rFonts w:ascii="Garamond" w:hAnsi="Garamond"/>
          <w:i/>
          <w:color w:val="C00000"/>
          <w:sz w:val="16"/>
          <w:szCs w:val="16"/>
        </w:rPr>
        <w:t>s</w:t>
      </w:r>
      <w:r w:rsidR="00E03719" w:rsidRPr="00E03719">
        <w:rPr>
          <w:rFonts w:ascii="Garamond" w:hAnsi="Garamond"/>
          <w:i/>
          <w:color w:val="C00000"/>
          <w:sz w:val="16"/>
          <w:szCs w:val="16"/>
        </w:rPr>
        <w:t> :</w:t>
      </w:r>
      <w:r w:rsidR="00E03719">
        <w:rPr>
          <w:rFonts w:ascii="Garamond" w:hAnsi="Garamond"/>
          <w:color w:val="C00000"/>
          <w:sz w:val="16"/>
          <w:szCs w:val="16"/>
        </w:rPr>
        <w:t xml:space="preserve"> </w:t>
      </w:r>
      <w:r w:rsidR="00E03719" w:rsidRPr="00A90FF4">
        <w:rPr>
          <w:rFonts w:ascii="Garamond" w:hAnsi="Garamond"/>
          <w:i/>
          <w:color w:val="0000CC"/>
          <w:sz w:val="16"/>
          <w:szCs w:val="16"/>
        </w:rPr>
        <w:t>incon</w:t>
      </w:r>
      <w:r w:rsidR="00A90FF4" w:rsidRPr="00A90FF4">
        <w:rPr>
          <w:rFonts w:ascii="Garamond" w:hAnsi="Garamond"/>
          <w:i/>
          <w:color w:val="0000CC"/>
          <w:sz w:val="16"/>
          <w:szCs w:val="16"/>
        </w:rPr>
        <w:t>s</w:t>
      </w:r>
      <w:r w:rsidR="00E03719" w:rsidRPr="00A90FF4">
        <w:rPr>
          <w:rFonts w:ascii="Garamond" w:hAnsi="Garamond"/>
          <w:i/>
          <w:color w:val="0000CC"/>
          <w:sz w:val="16"/>
          <w:szCs w:val="16"/>
        </w:rPr>
        <w:t>istance, incomplétude, indémontrable, indécidable</w:t>
      </w:r>
      <w:r w:rsidR="00E03719" w:rsidRPr="00E03719">
        <w:rPr>
          <w:rFonts w:ascii="Garamond" w:hAnsi="Garamond"/>
          <w:color w:val="C00000"/>
          <w:sz w:val="16"/>
          <w:szCs w:val="16"/>
        </w:rPr>
        <w:t>]</w:t>
      </w:r>
      <w:r w:rsidRPr="0095717D">
        <w:rPr>
          <w:rFonts w:ascii="Garamond" w:hAnsi="Garamond"/>
          <w:sz w:val="20"/>
          <w:szCs w:val="20"/>
        </w:rPr>
        <w:t>.</w:t>
      </w:r>
      <w:r w:rsidR="001B3CE3" w:rsidRPr="0095717D">
        <w:rPr>
          <w:rFonts w:ascii="Garamond" w:hAnsi="Garamond"/>
          <w:sz w:val="20"/>
          <w:szCs w:val="20"/>
        </w:rPr>
        <w:t xml:space="preserve"> </w:t>
      </w:r>
    </w:p>
    <w:p w:rsidR="006F4D1B" w:rsidRDefault="006F4D1B">
      <w:pPr>
        <w:pStyle w:val="Corpsdetexte"/>
        <w:rPr>
          <w:rFonts w:ascii="Garamond" w:hAnsi="Garamond"/>
          <w:sz w:val="20"/>
          <w:szCs w:val="20"/>
        </w:rPr>
      </w:pPr>
    </w:p>
    <w:p w:rsidR="00FF67EB" w:rsidRPr="0095717D" w:rsidRDefault="00FF67EB">
      <w:pPr>
        <w:pStyle w:val="Corpsdetexte"/>
        <w:rPr>
          <w:rFonts w:ascii="Garamond" w:hAnsi="Garamond"/>
          <w:sz w:val="20"/>
          <w:szCs w:val="20"/>
        </w:rPr>
      </w:pPr>
      <w:r w:rsidRPr="0095717D">
        <w:rPr>
          <w:rFonts w:ascii="Garamond" w:hAnsi="Garamond"/>
          <w:sz w:val="20"/>
          <w:szCs w:val="20"/>
        </w:rPr>
        <w:t>E</w:t>
      </w:r>
      <w:r w:rsidR="001B3CE3" w:rsidRPr="0095717D">
        <w:rPr>
          <w:rFonts w:ascii="Garamond" w:hAnsi="Garamond"/>
          <w:sz w:val="20"/>
          <w:szCs w:val="20"/>
        </w:rPr>
        <w:t xml:space="preserve">t c'est en quoi, c'est en quoi j'ai cru pouvoir en dessiner </w:t>
      </w:r>
      <w:r w:rsidR="001B3CE3" w:rsidRPr="00C20E64">
        <w:rPr>
          <w:rFonts w:ascii="Garamond" w:hAnsi="Garamond"/>
          <w:i/>
          <w:sz w:val="20"/>
          <w:szCs w:val="20"/>
        </w:rPr>
        <w:t>le modèle de la formalisation mathématique</w:t>
      </w:r>
      <w:r w:rsidR="001B3CE3" w:rsidRPr="0095717D">
        <w:rPr>
          <w:rFonts w:ascii="Garamond" w:hAnsi="Garamond"/>
          <w:sz w:val="20"/>
          <w:szCs w:val="20"/>
        </w:rPr>
        <w:t>, en tant</w:t>
      </w:r>
      <w:r w:rsidRPr="0095717D">
        <w:rPr>
          <w:rFonts w:ascii="Garamond" w:hAnsi="Garamond"/>
          <w:sz w:val="20"/>
          <w:szCs w:val="20"/>
        </w:rPr>
        <w:t xml:space="preserve"> </w:t>
      </w:r>
      <w:r w:rsidR="001B3CE3" w:rsidRPr="0095717D">
        <w:rPr>
          <w:rFonts w:ascii="Garamond" w:hAnsi="Garamond"/>
          <w:sz w:val="20"/>
          <w:szCs w:val="20"/>
        </w:rPr>
        <w:t xml:space="preserve">qu'elle est l'élaboration la plus poussée qu'il nous ait été donné de produire, l'élaboration la plus poussée de </w:t>
      </w:r>
      <w:r w:rsidR="001B3CE3" w:rsidRPr="00F04DAB">
        <w:rPr>
          <w:rFonts w:ascii="Garamond" w:hAnsi="Garamond"/>
          <w:i/>
          <w:color w:val="0000CC"/>
          <w:sz w:val="20"/>
          <w:szCs w:val="20"/>
        </w:rPr>
        <w:t xml:space="preserve">la </w:t>
      </w:r>
      <w:r w:rsidR="001B3CE3" w:rsidRPr="00F04DAB">
        <w:rPr>
          <w:rFonts w:ascii="Garamond" w:hAnsi="Garamond" w:cs="Times New Roman"/>
          <w:i/>
          <w:color w:val="0000CC"/>
          <w:sz w:val="20"/>
          <w:szCs w:val="20"/>
        </w:rPr>
        <w:t>signifiance</w:t>
      </w:r>
      <w:r w:rsidR="001B3CE3" w:rsidRPr="0095717D">
        <w:rPr>
          <w:rFonts w:ascii="Garamond" w:hAnsi="Garamond"/>
          <w:sz w:val="20"/>
          <w:szCs w:val="20"/>
        </w:rPr>
        <w:t xml:space="preserve">. </w:t>
      </w:r>
    </w:p>
    <w:p w:rsidR="00C20E64" w:rsidRDefault="001B3CE3">
      <w:pPr>
        <w:pStyle w:val="Corpsdetexte"/>
        <w:rPr>
          <w:rFonts w:ascii="Garamond" w:hAnsi="Garamond"/>
          <w:sz w:val="20"/>
          <w:szCs w:val="20"/>
        </w:rPr>
      </w:pPr>
      <w:r w:rsidRPr="000D2DCB">
        <w:rPr>
          <w:rFonts w:ascii="Garamond" w:hAnsi="Garamond"/>
          <w:i/>
          <w:color w:val="0000CC"/>
          <w:sz w:val="20"/>
          <w:szCs w:val="20"/>
        </w:rPr>
        <w:t xml:space="preserve">D'une </w:t>
      </w:r>
      <w:r w:rsidR="00EB3721" w:rsidRPr="000D2DCB">
        <w:rPr>
          <w:rFonts w:ascii="Garamond" w:hAnsi="Garamond" w:cs="Times New Roman"/>
          <w:i/>
          <w:color w:val="0000CC"/>
          <w:sz w:val="20"/>
          <w:szCs w:val="20"/>
        </w:rPr>
        <w:t>si</w:t>
      </w:r>
      <w:r w:rsidR="00EB3721" w:rsidRPr="00F04DAB">
        <w:rPr>
          <w:rFonts w:ascii="Garamond" w:hAnsi="Garamond" w:cs="Times New Roman"/>
          <w:i/>
          <w:color w:val="0000CC"/>
          <w:sz w:val="20"/>
          <w:szCs w:val="20"/>
        </w:rPr>
        <w:t>gnifiance</w:t>
      </w:r>
      <w:r w:rsidRPr="0095717D">
        <w:rPr>
          <w:rFonts w:ascii="Garamond" w:hAnsi="Garamond"/>
          <w:sz w:val="20"/>
          <w:szCs w:val="20"/>
        </w:rPr>
        <w:t xml:space="preserve"> dont en somme</w:t>
      </w:r>
      <w:r w:rsidR="00C20E64">
        <w:rPr>
          <w:rFonts w:ascii="Garamond" w:hAnsi="Garamond"/>
          <w:sz w:val="20"/>
          <w:szCs w:val="20"/>
        </w:rPr>
        <w:t xml:space="preserve"> - </w:t>
      </w:r>
      <w:r w:rsidRPr="0095717D">
        <w:rPr>
          <w:rFonts w:ascii="Garamond" w:hAnsi="Garamond"/>
          <w:sz w:val="20"/>
          <w:szCs w:val="20"/>
        </w:rPr>
        <w:t xml:space="preserve">je parle de </w:t>
      </w:r>
      <w:r w:rsidRPr="00C20E64">
        <w:rPr>
          <w:rFonts w:ascii="Garamond" w:hAnsi="Garamond"/>
          <w:i/>
          <w:sz w:val="20"/>
          <w:szCs w:val="20"/>
        </w:rPr>
        <w:t>la formalisation mathématique</w:t>
      </w:r>
      <w:r w:rsidR="00C20E64">
        <w:rPr>
          <w:rFonts w:ascii="Garamond" w:hAnsi="Garamond"/>
          <w:sz w:val="20"/>
          <w:szCs w:val="20"/>
        </w:rPr>
        <w:t xml:space="preserve"> - </w:t>
      </w:r>
      <w:r w:rsidRPr="0095717D">
        <w:rPr>
          <w:rFonts w:ascii="Garamond" w:hAnsi="Garamond"/>
          <w:sz w:val="20"/>
          <w:szCs w:val="20"/>
        </w:rPr>
        <w:t xml:space="preserve">on peut dire qu'elle se fait </w:t>
      </w:r>
      <w:r w:rsidRPr="000D2DCB">
        <w:rPr>
          <w:rFonts w:ascii="Garamond" w:hAnsi="Garamond"/>
          <w:i/>
          <w:color w:val="0000CC"/>
          <w:sz w:val="20"/>
          <w:szCs w:val="20"/>
        </w:rPr>
        <w:t>au contraire du sens</w:t>
      </w:r>
      <w:r w:rsidRPr="0095717D">
        <w:rPr>
          <w:rFonts w:ascii="Garamond" w:hAnsi="Garamond"/>
          <w:sz w:val="20"/>
          <w:szCs w:val="20"/>
        </w:rPr>
        <w:t xml:space="preserve">. J'allais presque dire </w:t>
      </w:r>
      <w:r w:rsidRPr="0095717D">
        <w:rPr>
          <w:rFonts w:ascii="Garamond" w:hAnsi="Garamond"/>
          <w:i/>
          <w:sz w:val="20"/>
          <w:szCs w:val="20"/>
        </w:rPr>
        <w:t>à contre</w:t>
      </w:r>
      <w:r w:rsidR="000624E0">
        <w:rPr>
          <w:rFonts w:ascii="Garamond" w:hAnsi="Garamond"/>
          <w:i/>
          <w:sz w:val="20"/>
          <w:szCs w:val="20"/>
        </w:rPr>
        <w:t>-</w:t>
      </w:r>
      <w:r w:rsidRPr="0095717D">
        <w:rPr>
          <w:rFonts w:ascii="Garamond" w:hAnsi="Garamond"/>
          <w:i/>
          <w:sz w:val="20"/>
          <w:szCs w:val="20"/>
        </w:rPr>
        <w:t>sens</w:t>
      </w:r>
      <w:r w:rsidRPr="0095717D">
        <w:rPr>
          <w:rFonts w:ascii="Garamond" w:hAnsi="Garamond"/>
          <w:sz w:val="20"/>
          <w:szCs w:val="20"/>
        </w:rPr>
        <w:t>. Le «</w:t>
      </w:r>
      <w:r w:rsidR="00FF67EB" w:rsidRPr="0095717D">
        <w:rPr>
          <w:rFonts w:ascii="Garamond" w:hAnsi="Garamond"/>
          <w:sz w:val="20"/>
          <w:szCs w:val="20"/>
        </w:rPr>
        <w:t xml:space="preserve"> </w:t>
      </w:r>
      <w:r w:rsidRPr="0095717D">
        <w:rPr>
          <w:rFonts w:ascii="Garamond" w:hAnsi="Garamond" w:cs="Times New Roman"/>
          <w:i/>
          <w:color w:val="0000CC"/>
          <w:sz w:val="20"/>
          <w:szCs w:val="20"/>
        </w:rPr>
        <w:t>ça ne veut rien dire</w:t>
      </w:r>
      <w:r w:rsidR="00FF67EB" w:rsidRPr="0095717D">
        <w:rPr>
          <w:rFonts w:ascii="Garamond" w:hAnsi="Garamond"/>
          <w:sz w:val="20"/>
          <w:szCs w:val="20"/>
        </w:rPr>
        <w:t xml:space="preserve"> </w:t>
      </w:r>
      <w:r w:rsidRPr="0095717D">
        <w:rPr>
          <w:rFonts w:ascii="Garamond" w:hAnsi="Garamond"/>
          <w:sz w:val="20"/>
          <w:szCs w:val="20"/>
        </w:rPr>
        <w:t xml:space="preserve">» concernant les mathématiques, c'est ce que disent </w:t>
      </w:r>
    </w:p>
    <w:p w:rsidR="00C20E64" w:rsidRDefault="001B3CE3">
      <w:pPr>
        <w:pStyle w:val="Corpsdetexte"/>
        <w:rPr>
          <w:rFonts w:ascii="Garamond" w:hAnsi="Garamond"/>
          <w:sz w:val="20"/>
          <w:szCs w:val="20"/>
        </w:rPr>
      </w:pPr>
      <w:r w:rsidRPr="0095717D">
        <w:rPr>
          <w:rFonts w:ascii="Garamond" w:hAnsi="Garamond"/>
          <w:sz w:val="20"/>
          <w:szCs w:val="20"/>
        </w:rPr>
        <w:t>de notre temps les philosophes des mathématiques, fussent</w:t>
      </w:r>
      <w:r w:rsidR="00D66BCA">
        <w:rPr>
          <w:rFonts w:ascii="Garamond" w:hAnsi="Garamond"/>
          <w:sz w:val="20"/>
          <w:szCs w:val="20"/>
        </w:rPr>
        <w:t>-</w:t>
      </w:r>
      <w:r w:rsidRPr="0095717D">
        <w:rPr>
          <w:rFonts w:ascii="Garamond" w:hAnsi="Garamond"/>
          <w:sz w:val="20"/>
          <w:szCs w:val="20"/>
        </w:rPr>
        <w:t xml:space="preserve">ils </w:t>
      </w:r>
      <w:r w:rsidRPr="0095717D">
        <w:rPr>
          <w:rFonts w:ascii="Garamond" w:hAnsi="Garamond" w:cs="Times New Roman"/>
          <w:i/>
          <w:sz w:val="20"/>
          <w:szCs w:val="20"/>
        </w:rPr>
        <w:t>mathématiciens</w:t>
      </w:r>
      <w:r w:rsidRPr="0095717D">
        <w:rPr>
          <w:rFonts w:ascii="Garamond" w:hAnsi="Garamond"/>
          <w:sz w:val="20"/>
          <w:szCs w:val="20"/>
        </w:rPr>
        <w:t xml:space="preserve"> eux</w:t>
      </w:r>
      <w:r w:rsidR="00D66BCA">
        <w:rPr>
          <w:rFonts w:ascii="Garamond" w:hAnsi="Garamond"/>
          <w:sz w:val="20"/>
          <w:szCs w:val="20"/>
        </w:rPr>
        <w:t>-</w:t>
      </w:r>
      <w:r w:rsidRPr="0095717D">
        <w:rPr>
          <w:rFonts w:ascii="Garamond" w:hAnsi="Garamond"/>
          <w:sz w:val="20"/>
          <w:szCs w:val="20"/>
        </w:rPr>
        <w:t>mêmes</w:t>
      </w:r>
      <w:r w:rsidR="0032274D" w:rsidRPr="0095717D">
        <w:rPr>
          <w:rFonts w:ascii="Garamond" w:hAnsi="Garamond"/>
          <w:sz w:val="20"/>
          <w:szCs w:val="20"/>
        </w:rPr>
        <w:t> :</w:t>
      </w:r>
      <w:r w:rsidRPr="0095717D">
        <w:rPr>
          <w:rFonts w:ascii="Garamond" w:hAnsi="Garamond"/>
          <w:sz w:val="20"/>
          <w:szCs w:val="20"/>
        </w:rPr>
        <w:t xml:space="preserve"> </w:t>
      </w:r>
    </w:p>
    <w:p w:rsidR="00B478CE" w:rsidRPr="00A912B2" w:rsidRDefault="001B3CE3">
      <w:pPr>
        <w:pStyle w:val="Corpsdetexte"/>
        <w:rPr>
          <w:rFonts w:ascii="Garamond" w:hAnsi="Garamond"/>
          <w:sz w:val="20"/>
          <w:szCs w:val="20"/>
          <w:lang w:val="en-US"/>
        </w:rPr>
      </w:pPr>
      <w:r w:rsidRPr="0095717D">
        <w:rPr>
          <w:rFonts w:ascii="Garamond" w:hAnsi="Garamond"/>
          <w:sz w:val="20"/>
          <w:szCs w:val="20"/>
        </w:rPr>
        <w:t xml:space="preserve">j'ai assez souligné les </w:t>
      </w:r>
      <w:proofErr w:type="spellStart"/>
      <w:r w:rsidRPr="0095717D">
        <w:rPr>
          <w:rFonts w:ascii="Garamond" w:hAnsi="Garamond" w:cs="Times New Roman"/>
          <w:i/>
          <w:sz w:val="20"/>
          <w:szCs w:val="20"/>
        </w:rPr>
        <w:t>Principia</w:t>
      </w:r>
      <w:proofErr w:type="spellEnd"/>
      <w:r w:rsidRPr="0095717D">
        <w:rPr>
          <w:rFonts w:ascii="Garamond" w:hAnsi="Garamond"/>
          <w:sz w:val="20"/>
          <w:szCs w:val="20"/>
        </w:rPr>
        <w:t xml:space="preserve"> de </w:t>
      </w:r>
      <w:r w:rsidR="00FF67EB" w:rsidRPr="0095717D">
        <w:rPr>
          <w:rFonts w:ascii="Garamond" w:hAnsi="Garamond"/>
          <w:sz w:val="20"/>
          <w:szCs w:val="20"/>
        </w:rPr>
        <w:t>RUSSELL</w:t>
      </w:r>
      <w:r w:rsidRPr="0095717D">
        <w:rPr>
          <w:rFonts w:ascii="Garamond" w:hAnsi="Garamond"/>
          <w:sz w:val="20"/>
          <w:szCs w:val="20"/>
        </w:rPr>
        <w:t>.</w:t>
      </w:r>
      <w:r w:rsidR="00C20E64">
        <w:rPr>
          <w:rFonts w:ascii="Garamond" w:hAnsi="Garamond"/>
          <w:sz w:val="20"/>
          <w:szCs w:val="20"/>
        </w:rPr>
        <w:t xml:space="preserve"> </w:t>
      </w:r>
      <w:r w:rsidR="00C20E64" w:rsidRPr="00A912B2">
        <w:rPr>
          <w:rFonts w:ascii="Garamond" w:hAnsi="Garamond"/>
          <w:color w:val="C00000"/>
          <w:sz w:val="16"/>
          <w:szCs w:val="16"/>
          <w:lang w:val="en-US"/>
        </w:rPr>
        <w:t>[</w:t>
      </w:r>
      <w:r w:rsidR="00A912B2" w:rsidRPr="00A912B2">
        <w:rPr>
          <w:rFonts w:ascii="Garamond" w:hAnsi="Garamond"/>
          <w:i/>
          <w:color w:val="C00000"/>
          <w:sz w:val="16"/>
          <w:szCs w:val="16"/>
          <w:lang w:val="en-US"/>
        </w:rPr>
        <w:t xml:space="preserve">A.N. </w:t>
      </w:r>
      <w:r w:rsidR="00C20E64" w:rsidRPr="00A912B2">
        <w:rPr>
          <w:rFonts w:ascii="Garamond" w:hAnsi="Garamond"/>
          <w:i/>
          <w:color w:val="C00000"/>
          <w:sz w:val="16"/>
          <w:szCs w:val="16"/>
          <w:lang w:val="en-US"/>
        </w:rPr>
        <w:t xml:space="preserve">Whitehead, </w:t>
      </w:r>
      <w:r w:rsidR="00A912B2">
        <w:rPr>
          <w:rFonts w:ascii="Garamond" w:hAnsi="Garamond"/>
          <w:i/>
          <w:color w:val="C00000"/>
          <w:sz w:val="16"/>
          <w:szCs w:val="16"/>
          <w:lang w:val="en-US"/>
        </w:rPr>
        <w:t xml:space="preserve">B. </w:t>
      </w:r>
      <w:proofErr w:type="gramStart"/>
      <w:r w:rsidR="00C20E64" w:rsidRPr="00A912B2">
        <w:rPr>
          <w:rFonts w:ascii="Garamond" w:hAnsi="Garamond"/>
          <w:i/>
          <w:color w:val="C00000"/>
          <w:sz w:val="16"/>
          <w:szCs w:val="16"/>
          <w:lang w:val="en-US"/>
        </w:rPr>
        <w:t>Russell :</w:t>
      </w:r>
      <w:proofErr w:type="gramEnd"/>
      <w:r w:rsidR="00C20E64" w:rsidRPr="00A912B2">
        <w:rPr>
          <w:rFonts w:ascii="Garamond" w:hAnsi="Garamond"/>
          <w:i/>
          <w:color w:val="C00000"/>
          <w:sz w:val="16"/>
          <w:szCs w:val="16"/>
          <w:lang w:val="en-US"/>
        </w:rPr>
        <w:t xml:space="preserve"> « </w:t>
      </w:r>
      <w:hyperlink r:id="rId74" w:history="1">
        <w:r w:rsidR="00C20E64" w:rsidRPr="00A912B2">
          <w:rPr>
            <w:rStyle w:val="Lienhypertexte"/>
            <w:rFonts w:ascii="Garamond" w:hAnsi="Garamond" w:cs="Times New Roman"/>
            <w:i/>
            <w:sz w:val="16"/>
            <w:szCs w:val="16"/>
            <w:lang w:val="en-US"/>
          </w:rPr>
          <w:t xml:space="preserve">Principia </w:t>
        </w:r>
        <w:proofErr w:type="spellStart"/>
        <w:r w:rsidR="00C20E64" w:rsidRPr="00A912B2">
          <w:rPr>
            <w:rStyle w:val="Lienhypertexte"/>
            <w:rFonts w:ascii="Garamond" w:hAnsi="Garamond" w:cs="Times New Roman"/>
            <w:i/>
            <w:sz w:val="16"/>
            <w:szCs w:val="16"/>
            <w:lang w:val="en-US"/>
          </w:rPr>
          <w:t>mathematica</w:t>
        </w:r>
        <w:proofErr w:type="spellEnd"/>
      </w:hyperlink>
      <w:r w:rsidR="00C20E64" w:rsidRPr="00A912B2">
        <w:rPr>
          <w:rFonts w:ascii="Garamond" w:hAnsi="Garamond" w:cs="Times New Roman"/>
          <w:i/>
          <w:color w:val="C00000"/>
          <w:sz w:val="16"/>
          <w:szCs w:val="16"/>
          <w:lang w:val="en-US"/>
        </w:rPr>
        <w:t> »</w:t>
      </w:r>
      <w:r w:rsidR="00C20E64" w:rsidRPr="00A912B2">
        <w:rPr>
          <w:rFonts w:ascii="Garamond" w:hAnsi="Garamond"/>
          <w:color w:val="C00000"/>
          <w:sz w:val="16"/>
          <w:szCs w:val="16"/>
          <w:lang w:val="en-US"/>
        </w:rPr>
        <w:t>]</w:t>
      </w:r>
    </w:p>
    <w:p w:rsidR="00502A8D" w:rsidRPr="00A912B2" w:rsidRDefault="00502A8D">
      <w:pPr>
        <w:pStyle w:val="Corpsdetexte"/>
        <w:rPr>
          <w:rFonts w:ascii="Garamond" w:hAnsi="Garamond"/>
          <w:sz w:val="20"/>
          <w:szCs w:val="20"/>
          <w:lang w:val="en-US"/>
        </w:rPr>
      </w:pPr>
    </w:p>
    <w:p w:rsidR="00F04DAB" w:rsidRDefault="001B3CE3">
      <w:pPr>
        <w:pStyle w:val="Corpsdetexte"/>
        <w:rPr>
          <w:rFonts w:ascii="Garamond" w:hAnsi="Garamond"/>
          <w:sz w:val="20"/>
          <w:szCs w:val="20"/>
        </w:rPr>
      </w:pPr>
      <w:r w:rsidRPr="0095717D">
        <w:rPr>
          <w:rFonts w:ascii="Garamond" w:hAnsi="Garamond"/>
          <w:sz w:val="20"/>
          <w:szCs w:val="20"/>
        </w:rPr>
        <w:t>Et pourtant</w:t>
      </w:r>
      <w:r w:rsidR="000D2DCB">
        <w:rPr>
          <w:rFonts w:ascii="Garamond" w:hAnsi="Garamond"/>
          <w:sz w:val="20"/>
          <w:szCs w:val="20"/>
        </w:rPr>
        <w:t>…</w:t>
      </w:r>
    </w:p>
    <w:p w:rsidR="00FF67EB" w:rsidRPr="0095717D" w:rsidRDefault="00F04DAB">
      <w:pPr>
        <w:pStyle w:val="Corpsdetexte"/>
        <w:rPr>
          <w:rFonts w:ascii="Garamond" w:hAnsi="Garamond"/>
          <w:sz w:val="20"/>
          <w:szCs w:val="20"/>
        </w:rPr>
      </w:pPr>
      <w:r>
        <w:rPr>
          <w:rFonts w:ascii="Garamond" w:hAnsi="Garamond"/>
          <w:sz w:val="20"/>
          <w:szCs w:val="20"/>
        </w:rPr>
        <w:t>…</w:t>
      </w:r>
      <w:proofErr w:type="gramStart"/>
      <w:r w:rsidR="001B3CE3" w:rsidRPr="0095717D">
        <w:rPr>
          <w:rFonts w:ascii="Garamond" w:hAnsi="Garamond"/>
          <w:i/>
          <w:sz w:val="20"/>
          <w:szCs w:val="20"/>
        </w:rPr>
        <w:t>peut</w:t>
      </w:r>
      <w:proofErr w:type="gramEnd"/>
      <w:r w:rsidR="00D66BCA">
        <w:rPr>
          <w:rFonts w:ascii="Garamond" w:hAnsi="Garamond"/>
          <w:sz w:val="20"/>
          <w:szCs w:val="20"/>
        </w:rPr>
        <w:t>-</w:t>
      </w:r>
      <w:r w:rsidR="001B3CE3" w:rsidRPr="0095717D">
        <w:rPr>
          <w:rFonts w:ascii="Garamond" w:hAnsi="Garamond"/>
          <w:i/>
          <w:sz w:val="20"/>
          <w:szCs w:val="20"/>
        </w:rPr>
        <w:t>on pas dire</w:t>
      </w:r>
      <w:r w:rsidR="001B3CE3" w:rsidRPr="0095717D">
        <w:rPr>
          <w:rFonts w:ascii="Garamond" w:hAnsi="Garamond"/>
          <w:sz w:val="20"/>
          <w:szCs w:val="20"/>
        </w:rPr>
        <w:t xml:space="preserve"> que ce réseau si loin poussé de la logique mathématique précisément</w:t>
      </w:r>
      <w:r w:rsidR="00D86612" w:rsidRPr="0095717D">
        <w:rPr>
          <w:rFonts w:ascii="Garamond" w:hAnsi="Garamond"/>
          <w:sz w:val="20"/>
          <w:szCs w:val="20"/>
        </w:rPr>
        <w:t>…</w:t>
      </w:r>
      <w:r w:rsidR="001B3CE3" w:rsidRPr="0095717D">
        <w:rPr>
          <w:rFonts w:ascii="Garamond" w:hAnsi="Garamond"/>
          <w:sz w:val="20"/>
          <w:szCs w:val="20"/>
        </w:rPr>
        <w:t xml:space="preserve"> </w:t>
      </w:r>
    </w:p>
    <w:p w:rsidR="00D86612" w:rsidRPr="0095717D" w:rsidRDefault="001B3CE3" w:rsidP="00D86612">
      <w:pPr>
        <w:pStyle w:val="Corpsdetexte"/>
        <w:ind w:left="708"/>
        <w:rPr>
          <w:rFonts w:ascii="Garamond" w:hAnsi="Garamond"/>
          <w:sz w:val="20"/>
          <w:szCs w:val="20"/>
        </w:rPr>
      </w:pPr>
      <w:r w:rsidRPr="0095717D">
        <w:rPr>
          <w:rFonts w:ascii="Garamond" w:hAnsi="Garamond"/>
          <w:sz w:val="20"/>
          <w:szCs w:val="20"/>
        </w:rPr>
        <w:t xml:space="preserve">pour autant qu'au regard de ce qui a trouvé sa pointe d'une </w:t>
      </w:r>
      <w:r w:rsidRPr="0095717D">
        <w:rPr>
          <w:rFonts w:ascii="Garamond" w:hAnsi="Garamond" w:cs="Times New Roman"/>
          <w:i/>
          <w:sz w:val="20"/>
          <w:szCs w:val="20"/>
        </w:rPr>
        <w:t>philosophie</w:t>
      </w:r>
      <w:r w:rsidRPr="0095717D">
        <w:rPr>
          <w:rFonts w:ascii="Garamond" w:hAnsi="Garamond"/>
          <w:sz w:val="20"/>
          <w:szCs w:val="20"/>
        </w:rPr>
        <w:t xml:space="preserve"> bien for</w:t>
      </w:r>
      <w:r w:rsidR="00EB3721" w:rsidRPr="0095717D">
        <w:rPr>
          <w:rFonts w:ascii="Garamond" w:hAnsi="Garamond"/>
          <w:sz w:val="20"/>
          <w:szCs w:val="20"/>
        </w:rPr>
        <w:t>c</w:t>
      </w:r>
      <w:r w:rsidRPr="0095717D">
        <w:rPr>
          <w:rFonts w:ascii="Garamond" w:hAnsi="Garamond"/>
          <w:sz w:val="20"/>
          <w:szCs w:val="20"/>
        </w:rPr>
        <w:t>ée de sortir de ses propres retranchements</w:t>
      </w:r>
      <w:r w:rsidR="00EB3721" w:rsidRPr="0095717D">
        <w:rPr>
          <w:rFonts w:ascii="Garamond" w:hAnsi="Garamond"/>
          <w:sz w:val="20"/>
          <w:szCs w:val="20"/>
        </w:rPr>
        <w:t>,</w:t>
      </w:r>
      <w:r w:rsidRPr="0095717D">
        <w:rPr>
          <w:rFonts w:ascii="Garamond" w:hAnsi="Garamond"/>
          <w:sz w:val="20"/>
          <w:szCs w:val="20"/>
        </w:rPr>
        <w:t xml:space="preserve"> le sommet c'est </w:t>
      </w:r>
      <w:r w:rsidR="00D86612" w:rsidRPr="0095717D">
        <w:rPr>
          <w:rFonts w:ascii="Garamond" w:hAnsi="Garamond"/>
          <w:sz w:val="20"/>
          <w:szCs w:val="20"/>
        </w:rPr>
        <w:t>HEGEL</w:t>
      </w:r>
      <w:r w:rsidRPr="0095717D">
        <w:rPr>
          <w:rFonts w:ascii="Garamond" w:hAnsi="Garamond"/>
          <w:sz w:val="20"/>
          <w:szCs w:val="20"/>
        </w:rPr>
        <w:t xml:space="preserve"> </w:t>
      </w:r>
    </w:p>
    <w:p w:rsidR="00D86612" w:rsidRPr="0095717D" w:rsidRDefault="00D86612">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i/>
          <w:sz w:val="20"/>
          <w:szCs w:val="20"/>
        </w:rPr>
        <w:t>peut</w:t>
      </w:r>
      <w:r w:rsidR="00D66BCA">
        <w:rPr>
          <w:rFonts w:ascii="Garamond" w:hAnsi="Garamond"/>
          <w:sz w:val="20"/>
          <w:szCs w:val="20"/>
        </w:rPr>
        <w:t>-</w:t>
      </w:r>
      <w:r w:rsidR="001B3CE3" w:rsidRPr="0095717D">
        <w:rPr>
          <w:rFonts w:ascii="Garamond" w:hAnsi="Garamond"/>
          <w:i/>
          <w:sz w:val="20"/>
          <w:szCs w:val="20"/>
        </w:rPr>
        <w:t>on pas dire</w:t>
      </w:r>
      <w:r w:rsidR="001B3CE3" w:rsidRPr="0095717D">
        <w:rPr>
          <w:rFonts w:ascii="Garamond" w:hAnsi="Garamond"/>
          <w:sz w:val="20"/>
          <w:szCs w:val="20"/>
        </w:rPr>
        <w:t xml:space="preserve"> qu'au regard de cette plénitude des contrastes dialectisés dans l'idée d'une progression historique</w:t>
      </w:r>
      <w:r w:rsidRPr="0095717D">
        <w:rPr>
          <w:rFonts w:ascii="Garamond" w:hAnsi="Garamond"/>
          <w:sz w:val="20"/>
          <w:szCs w:val="20"/>
        </w:rPr>
        <w:t>…</w:t>
      </w:r>
    </w:p>
    <w:p w:rsidR="00D86612" w:rsidRPr="0095717D" w:rsidRDefault="001B3CE3" w:rsidP="00D86612">
      <w:pPr>
        <w:pStyle w:val="Corpsdetexte"/>
        <w:ind w:left="708"/>
        <w:rPr>
          <w:rFonts w:ascii="Garamond" w:hAnsi="Garamond"/>
          <w:sz w:val="20"/>
          <w:szCs w:val="20"/>
        </w:rPr>
      </w:pPr>
      <w:r w:rsidRPr="0095717D">
        <w:rPr>
          <w:rFonts w:ascii="Garamond" w:hAnsi="Garamond"/>
          <w:sz w:val="20"/>
          <w:szCs w:val="20"/>
        </w:rPr>
        <w:t>dont il faut dire que rien ne nous atteste la substance</w:t>
      </w:r>
    </w:p>
    <w:p w:rsidR="00D86612" w:rsidRPr="0095717D" w:rsidRDefault="00D86612" w:rsidP="00F9563E">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i/>
          <w:sz w:val="20"/>
          <w:szCs w:val="20"/>
        </w:rPr>
        <w:t>peut</w:t>
      </w:r>
      <w:r w:rsidR="00D66BCA">
        <w:rPr>
          <w:rFonts w:ascii="Garamond" w:hAnsi="Garamond"/>
          <w:sz w:val="20"/>
          <w:szCs w:val="20"/>
        </w:rPr>
        <w:t>-</w:t>
      </w:r>
      <w:r w:rsidR="001B3CE3" w:rsidRPr="0095717D">
        <w:rPr>
          <w:rFonts w:ascii="Garamond" w:hAnsi="Garamond"/>
          <w:i/>
          <w:sz w:val="20"/>
          <w:szCs w:val="20"/>
        </w:rPr>
        <w:t>on pas dire</w:t>
      </w:r>
      <w:r w:rsidR="001B3CE3" w:rsidRPr="0095717D">
        <w:rPr>
          <w:rFonts w:ascii="Garamond" w:hAnsi="Garamond"/>
          <w:sz w:val="20"/>
          <w:szCs w:val="20"/>
        </w:rPr>
        <w:t xml:space="preserve"> qu'au regard de cela, ce qui s'</w:t>
      </w:r>
      <w:r w:rsidR="001B3CE3" w:rsidRPr="0095717D">
        <w:rPr>
          <w:rFonts w:ascii="Garamond" w:hAnsi="Garamond" w:cs="Times New Roman"/>
          <w:i/>
          <w:sz w:val="20"/>
          <w:szCs w:val="20"/>
        </w:rPr>
        <w:t>énonce</w:t>
      </w:r>
      <w:r w:rsidR="001B3CE3" w:rsidRPr="0095717D">
        <w:rPr>
          <w:rFonts w:ascii="Garamond" w:hAnsi="Garamond"/>
          <w:sz w:val="20"/>
          <w:szCs w:val="20"/>
        </w:rPr>
        <w:t xml:space="preserve"> de cette formalisation</w:t>
      </w:r>
      <w:r w:rsidR="00F9563E">
        <w:rPr>
          <w:rFonts w:ascii="Garamond" w:hAnsi="Garamond"/>
          <w:sz w:val="20"/>
          <w:szCs w:val="20"/>
        </w:rPr>
        <w:t xml:space="preserve"> </w:t>
      </w:r>
      <w:r w:rsidR="001B3CE3" w:rsidRPr="0095717D">
        <w:rPr>
          <w:rFonts w:ascii="Garamond" w:hAnsi="Garamond"/>
          <w:sz w:val="20"/>
          <w:szCs w:val="20"/>
        </w:rPr>
        <w:t xml:space="preserve">si bien faite </w:t>
      </w:r>
      <w:r w:rsidR="001B3CE3" w:rsidRPr="00E15E94">
        <w:rPr>
          <w:rFonts w:ascii="Garamond" w:hAnsi="Garamond"/>
          <w:i/>
          <w:color w:val="0000CC"/>
          <w:sz w:val="20"/>
          <w:szCs w:val="20"/>
        </w:rPr>
        <w:t xml:space="preserve">à </w:t>
      </w:r>
      <w:r w:rsidRPr="00E15E94">
        <w:rPr>
          <w:rFonts w:ascii="Garamond" w:hAnsi="Garamond"/>
          <w:i/>
          <w:color w:val="0000CC"/>
          <w:sz w:val="20"/>
          <w:szCs w:val="20"/>
        </w:rPr>
        <w:t>ne se supporter que de l'écrit</w:t>
      </w:r>
    </w:p>
    <w:p w:rsidR="006A46A5" w:rsidRDefault="001B3CE3" w:rsidP="00F9563E">
      <w:pPr>
        <w:pStyle w:val="Corpsdetexte"/>
        <w:rPr>
          <w:rFonts w:ascii="Garamond" w:hAnsi="Garamond"/>
          <w:sz w:val="20"/>
          <w:szCs w:val="20"/>
        </w:rPr>
      </w:pPr>
      <w:r w:rsidRPr="00922030">
        <w:rPr>
          <w:rFonts w:ascii="Garamond" w:hAnsi="Garamond"/>
          <w:i/>
          <w:color w:val="0000CC"/>
          <w:sz w:val="20"/>
          <w:szCs w:val="20"/>
        </w:rPr>
        <w:t>soit quelque chose qui ne nous sert</w:t>
      </w:r>
      <w:r w:rsidR="006A46A5">
        <w:rPr>
          <w:rFonts w:ascii="Garamond" w:hAnsi="Garamond"/>
          <w:sz w:val="20"/>
          <w:szCs w:val="20"/>
        </w:rPr>
        <w:t xml:space="preserve"> - </w:t>
      </w:r>
      <w:r w:rsidRPr="0095717D">
        <w:rPr>
          <w:rFonts w:ascii="Garamond" w:hAnsi="Garamond"/>
          <w:sz w:val="20"/>
          <w:szCs w:val="20"/>
        </w:rPr>
        <w:t>ne nous servirait s'il le fallait dans le procès analytique</w:t>
      </w:r>
      <w:r w:rsidR="006A46A5">
        <w:rPr>
          <w:rFonts w:ascii="Garamond" w:hAnsi="Garamond"/>
          <w:sz w:val="20"/>
          <w:szCs w:val="20"/>
        </w:rPr>
        <w:t xml:space="preserve"> - </w:t>
      </w:r>
      <w:r w:rsidRPr="0095717D">
        <w:rPr>
          <w:rFonts w:ascii="Garamond" w:hAnsi="Garamond"/>
          <w:sz w:val="20"/>
          <w:szCs w:val="20"/>
        </w:rPr>
        <w:t xml:space="preserve">que de ce qu'y désigne, </w:t>
      </w:r>
    </w:p>
    <w:p w:rsidR="00922030" w:rsidRDefault="001B3CE3" w:rsidP="00F9563E">
      <w:pPr>
        <w:pStyle w:val="Corpsdetexte"/>
        <w:rPr>
          <w:rFonts w:ascii="Garamond" w:hAnsi="Garamond"/>
          <w:sz w:val="20"/>
          <w:szCs w:val="20"/>
        </w:rPr>
      </w:pPr>
      <w:r w:rsidRPr="00922030">
        <w:rPr>
          <w:rFonts w:ascii="Garamond" w:hAnsi="Garamond"/>
          <w:i/>
          <w:color w:val="0000CC"/>
          <w:sz w:val="20"/>
          <w:szCs w:val="20"/>
        </w:rPr>
        <w:t xml:space="preserve">que de ce que s'y désigne </w:t>
      </w:r>
      <w:r w:rsidR="00E15E94" w:rsidRPr="00922030">
        <w:rPr>
          <w:rFonts w:ascii="Garamond" w:hAnsi="Garamond"/>
          <w:i/>
          <w:color w:val="0000CC"/>
          <w:sz w:val="20"/>
          <w:szCs w:val="20"/>
        </w:rPr>
        <w:t>« </w:t>
      </w:r>
      <w:r w:rsidRPr="00922030">
        <w:rPr>
          <w:rFonts w:ascii="Garamond" w:hAnsi="Garamond" w:cs="Times New Roman"/>
          <w:i/>
          <w:color w:val="0000CC"/>
          <w:sz w:val="20"/>
          <w:szCs w:val="20"/>
        </w:rPr>
        <w:t>ça</w:t>
      </w:r>
      <w:r w:rsidR="00E15E94" w:rsidRPr="00922030">
        <w:rPr>
          <w:rFonts w:ascii="Garamond" w:hAnsi="Garamond" w:cs="Times New Roman"/>
          <w:i/>
          <w:color w:val="0000CC"/>
          <w:sz w:val="20"/>
          <w:szCs w:val="20"/>
        </w:rPr>
        <w:t> »</w:t>
      </w:r>
      <w:r w:rsidRPr="00922030">
        <w:rPr>
          <w:rFonts w:ascii="Garamond" w:hAnsi="Garamond"/>
          <w:i/>
          <w:color w:val="0000CC"/>
          <w:sz w:val="20"/>
          <w:szCs w:val="20"/>
        </w:rPr>
        <w:t xml:space="preserve"> qui </w:t>
      </w:r>
      <w:r w:rsidRPr="00E15E94">
        <w:rPr>
          <w:rFonts w:ascii="Garamond" w:hAnsi="Garamond"/>
          <w:i/>
          <w:color w:val="0000CC"/>
          <w:sz w:val="20"/>
          <w:szCs w:val="20"/>
        </w:rPr>
        <w:t>retient les corps invisiblement</w:t>
      </w:r>
      <w:r w:rsidRPr="0095717D">
        <w:rPr>
          <w:rFonts w:ascii="Garamond" w:hAnsi="Garamond"/>
          <w:sz w:val="20"/>
          <w:szCs w:val="20"/>
        </w:rPr>
        <w:t xml:space="preserve"> ?</w:t>
      </w:r>
      <w:r w:rsidR="0043765E">
        <w:rPr>
          <w:rFonts w:ascii="Garamond" w:hAnsi="Garamond"/>
          <w:sz w:val="20"/>
          <w:szCs w:val="20"/>
        </w:rPr>
        <w:t xml:space="preserve"> </w:t>
      </w:r>
    </w:p>
    <w:p w:rsidR="00922030" w:rsidRDefault="00922030" w:rsidP="00F9563E">
      <w:pPr>
        <w:pStyle w:val="Corpsdetexte"/>
        <w:rPr>
          <w:rFonts w:ascii="Garamond" w:hAnsi="Garamond"/>
          <w:sz w:val="20"/>
          <w:szCs w:val="20"/>
        </w:rPr>
      </w:pPr>
    </w:p>
    <w:p w:rsidR="001B3CE3" w:rsidRPr="00922030" w:rsidRDefault="00922030" w:rsidP="00B95794">
      <w:pPr>
        <w:pStyle w:val="Corpsdetexte"/>
        <w:rPr>
          <w:rFonts w:ascii="Garamond" w:hAnsi="Garamond"/>
          <w:sz w:val="16"/>
          <w:szCs w:val="16"/>
        </w:rPr>
      </w:pPr>
      <w:r w:rsidRPr="00922030">
        <w:rPr>
          <w:rFonts w:ascii="Garamond" w:hAnsi="Garamond"/>
          <w:color w:val="C00000"/>
          <w:sz w:val="16"/>
          <w:szCs w:val="16"/>
        </w:rPr>
        <w:t>[</w:t>
      </w:r>
      <w:r w:rsidRPr="00922030">
        <w:rPr>
          <w:rFonts w:ascii="Garamond" w:hAnsi="Garamond"/>
          <w:sz w:val="16"/>
          <w:szCs w:val="16"/>
        </w:rPr>
        <w:t>« </w:t>
      </w:r>
      <w:r w:rsidRPr="00922030">
        <w:rPr>
          <w:rFonts w:ascii="Garamond" w:hAnsi="Garamond" w:cs="Times New Roman"/>
          <w:i/>
          <w:color w:val="0000CC"/>
          <w:sz w:val="16"/>
          <w:szCs w:val="16"/>
        </w:rPr>
        <w:t>ça </w:t>
      </w:r>
      <w:r w:rsidRPr="00922030">
        <w:rPr>
          <w:rFonts w:ascii="Garamond" w:hAnsi="Garamond"/>
          <w:i/>
          <w:color w:val="0000CC"/>
          <w:sz w:val="16"/>
          <w:szCs w:val="16"/>
        </w:rPr>
        <w:t>qui retient les corps » </w:t>
      </w:r>
      <w:r w:rsidRPr="00922030">
        <w:rPr>
          <w:rFonts w:ascii="Garamond" w:hAnsi="Garamond"/>
          <w:i/>
          <w:color w:val="C00000"/>
          <w:sz w:val="16"/>
          <w:szCs w:val="16"/>
        </w:rPr>
        <w:t>: l’habit imaginaire (et scintillant) qui « enveloppe les corps »</w:t>
      </w:r>
      <w:r w:rsidR="00B95794">
        <w:rPr>
          <w:rFonts w:ascii="Garamond" w:hAnsi="Garamond"/>
          <w:i/>
          <w:color w:val="C00000"/>
          <w:sz w:val="16"/>
          <w:szCs w:val="16"/>
        </w:rPr>
        <w:t> :</w:t>
      </w:r>
      <w:r>
        <w:rPr>
          <w:rFonts w:ascii="Garamond" w:hAnsi="Garamond"/>
          <w:color w:val="C00000"/>
          <w:sz w:val="16"/>
          <w:szCs w:val="16"/>
        </w:rPr>
        <w:t xml:space="preserve"> </w:t>
      </w:r>
      <w:r w:rsidR="00B95794">
        <w:rPr>
          <w:rFonts w:ascii="Garamond" w:hAnsi="Garamond"/>
          <w:i/>
          <w:color w:val="0000CC"/>
          <w:sz w:val="16"/>
          <w:szCs w:val="16"/>
        </w:rPr>
        <w:t>la trace, l’écriture d’une jouissance</w:t>
      </w:r>
      <w:r w:rsidR="00B95794" w:rsidRPr="00B95794">
        <w:rPr>
          <w:rFonts w:ascii="Garamond" w:hAnsi="Garamond"/>
          <w:i/>
          <w:color w:val="C00000"/>
          <w:sz w:val="16"/>
          <w:szCs w:val="16"/>
        </w:rPr>
        <w:t xml:space="preserve"> </w:t>
      </w:r>
      <w:r w:rsidR="00B95794">
        <w:rPr>
          <w:rFonts w:ascii="Garamond" w:hAnsi="Garamond"/>
          <w:i/>
          <w:color w:val="C00000"/>
          <w:sz w:val="16"/>
          <w:szCs w:val="16"/>
        </w:rPr>
        <w:t>qui</w:t>
      </w:r>
      <w:r w:rsidR="00B95794" w:rsidRPr="00922030">
        <w:rPr>
          <w:rFonts w:ascii="Garamond" w:hAnsi="Garamond"/>
          <w:i/>
          <w:color w:val="C00000"/>
          <w:sz w:val="16"/>
          <w:szCs w:val="16"/>
        </w:rPr>
        <w:t xml:space="preserve"> les soutient </w:t>
      </w:r>
      <w:r w:rsidR="00B95794" w:rsidRPr="00922030">
        <w:rPr>
          <w:rFonts w:ascii="Garamond" w:hAnsi="Garamond"/>
          <w:i/>
          <w:color w:val="0000CC"/>
          <w:sz w:val="16"/>
          <w:szCs w:val="16"/>
        </w:rPr>
        <w:t>au champ de l’Autre</w:t>
      </w:r>
      <w:r w:rsidRPr="00922030">
        <w:rPr>
          <w:rFonts w:ascii="Garamond" w:hAnsi="Garamond"/>
          <w:color w:val="C00000"/>
          <w:sz w:val="16"/>
          <w:szCs w:val="16"/>
        </w:rPr>
        <w:t>]</w:t>
      </w:r>
    </w:p>
    <w:p w:rsidR="00D86612" w:rsidRPr="0095717D" w:rsidRDefault="001B3CE3">
      <w:pPr>
        <w:pStyle w:val="Corpsdetexte"/>
        <w:rPr>
          <w:rFonts w:ascii="Garamond" w:hAnsi="Garamond"/>
          <w:sz w:val="20"/>
          <w:szCs w:val="20"/>
        </w:rPr>
      </w:pPr>
      <w:r w:rsidRPr="0095717D">
        <w:rPr>
          <w:rFonts w:ascii="Garamond" w:hAnsi="Garamond"/>
          <w:sz w:val="20"/>
          <w:szCs w:val="20"/>
        </w:rPr>
        <w:tab/>
      </w:r>
    </w:p>
    <w:p w:rsidR="00D86612" w:rsidRPr="00A90FF4" w:rsidRDefault="001B3CE3">
      <w:pPr>
        <w:pStyle w:val="Corpsdetexte"/>
        <w:rPr>
          <w:rFonts w:ascii="Garamond" w:hAnsi="Garamond"/>
          <w:sz w:val="20"/>
          <w:szCs w:val="20"/>
        </w:rPr>
      </w:pPr>
      <w:r w:rsidRPr="0095717D">
        <w:rPr>
          <w:rFonts w:ascii="Garamond" w:hAnsi="Garamond"/>
          <w:sz w:val="20"/>
          <w:szCs w:val="20"/>
        </w:rPr>
        <w:t xml:space="preserve">Et s'il </w:t>
      </w:r>
      <w:r w:rsidR="00D86612" w:rsidRPr="0095717D">
        <w:rPr>
          <w:rFonts w:ascii="Garamond" w:hAnsi="Garamond"/>
          <w:sz w:val="20"/>
          <w:szCs w:val="20"/>
        </w:rPr>
        <w:t>m</w:t>
      </w:r>
      <w:r w:rsidRPr="0095717D">
        <w:rPr>
          <w:rFonts w:ascii="Garamond" w:hAnsi="Garamond"/>
          <w:sz w:val="20"/>
          <w:szCs w:val="20"/>
        </w:rPr>
        <w:t>'était</w:t>
      </w:r>
      <w:r w:rsidR="003625B9" w:rsidRPr="0095717D">
        <w:rPr>
          <w:rFonts w:ascii="Garamond" w:hAnsi="Garamond"/>
          <w:sz w:val="20"/>
          <w:szCs w:val="20"/>
        </w:rPr>
        <w:t xml:space="preserve"> </w:t>
      </w:r>
      <w:r w:rsidRPr="0095717D">
        <w:rPr>
          <w:rFonts w:ascii="Garamond" w:hAnsi="Garamond"/>
          <w:sz w:val="20"/>
          <w:szCs w:val="20"/>
        </w:rPr>
        <w:t xml:space="preserve">permis d'en donner </w:t>
      </w:r>
      <w:r w:rsidRPr="00A90FF4">
        <w:rPr>
          <w:rFonts w:ascii="Garamond" w:hAnsi="Garamond"/>
          <w:sz w:val="20"/>
          <w:szCs w:val="20"/>
        </w:rPr>
        <w:t xml:space="preserve">une image, </w:t>
      </w:r>
      <w:r w:rsidRPr="006A46A5">
        <w:rPr>
          <w:rFonts w:ascii="Garamond" w:hAnsi="Garamond"/>
          <w:i/>
          <w:sz w:val="20"/>
          <w:szCs w:val="20"/>
        </w:rPr>
        <w:t>je la prendrais aisément de ce qui dans la nature</w:t>
      </w:r>
      <w:r w:rsidR="006A46A5" w:rsidRPr="006A46A5">
        <w:rPr>
          <w:rFonts w:ascii="Garamond" w:hAnsi="Garamond"/>
          <w:i/>
          <w:sz w:val="20"/>
          <w:szCs w:val="20"/>
        </w:rPr>
        <w:t xml:space="preserve"> </w:t>
      </w:r>
      <w:r w:rsidRPr="006A46A5">
        <w:rPr>
          <w:rFonts w:ascii="Garamond" w:hAnsi="Garamond"/>
          <w:i/>
          <w:sz w:val="20"/>
          <w:szCs w:val="20"/>
        </w:rPr>
        <w:t>para</w:t>
      </w:r>
      <w:r w:rsidR="00EB3721" w:rsidRPr="006A46A5">
        <w:rPr>
          <w:rFonts w:ascii="Garamond" w:hAnsi="Garamond"/>
          <w:i/>
          <w:sz w:val="20"/>
          <w:szCs w:val="20"/>
        </w:rPr>
        <w:t>isse</w:t>
      </w:r>
      <w:r w:rsidRPr="006A46A5">
        <w:rPr>
          <w:rFonts w:ascii="Garamond" w:hAnsi="Garamond"/>
          <w:i/>
          <w:sz w:val="20"/>
          <w:szCs w:val="20"/>
        </w:rPr>
        <w:t xml:space="preserve"> le plus se rapprocher</w:t>
      </w:r>
      <w:r w:rsidR="00F9563E">
        <w:rPr>
          <w:rFonts w:ascii="Garamond" w:hAnsi="Garamond"/>
          <w:sz w:val="20"/>
          <w:szCs w:val="20"/>
        </w:rPr>
        <w:t>…</w:t>
      </w:r>
    </w:p>
    <w:p w:rsidR="00E15E94" w:rsidRDefault="001B3CE3" w:rsidP="00D86612">
      <w:pPr>
        <w:pStyle w:val="Corpsdetexte"/>
        <w:ind w:left="708"/>
        <w:rPr>
          <w:rFonts w:ascii="Garamond" w:hAnsi="Garamond"/>
          <w:sz w:val="20"/>
          <w:szCs w:val="20"/>
        </w:rPr>
      </w:pPr>
      <w:r w:rsidRPr="00A90FF4">
        <w:rPr>
          <w:rFonts w:ascii="Garamond" w:hAnsi="Garamond"/>
          <w:sz w:val="20"/>
          <w:szCs w:val="20"/>
        </w:rPr>
        <w:t xml:space="preserve">de ce qui fait que </w:t>
      </w:r>
      <w:r w:rsidRPr="00E15E94">
        <w:rPr>
          <w:rFonts w:ascii="Garamond" w:hAnsi="Garamond"/>
          <w:i/>
          <w:color w:val="0000CC"/>
          <w:sz w:val="20"/>
          <w:szCs w:val="20"/>
        </w:rPr>
        <w:t>l'écrit exige en quelque sorte cette réduction aux dimensions</w:t>
      </w:r>
      <w:r w:rsidR="00D86612" w:rsidRPr="00E15E94">
        <w:rPr>
          <w:rFonts w:ascii="Garamond" w:hAnsi="Garamond"/>
          <w:i/>
          <w:color w:val="0000CC"/>
          <w:sz w:val="20"/>
          <w:szCs w:val="20"/>
        </w:rPr>
        <w:t xml:space="preserve"> </w:t>
      </w:r>
      <w:r w:rsidR="00F9563E" w:rsidRPr="00E15E94">
        <w:rPr>
          <w:rFonts w:ascii="Garamond" w:hAnsi="Garamond"/>
          <w:i/>
          <w:color w:val="0000CC"/>
          <w:sz w:val="20"/>
          <w:szCs w:val="20"/>
        </w:rPr>
        <w:t>-</w:t>
      </w:r>
      <w:r w:rsidRPr="00E15E94">
        <w:rPr>
          <w:rFonts w:ascii="Garamond" w:hAnsi="Garamond"/>
          <w:i/>
          <w:color w:val="0000CC"/>
          <w:sz w:val="20"/>
          <w:szCs w:val="20"/>
        </w:rPr>
        <w:t xml:space="preserve"> dimensions </w:t>
      </w:r>
      <w:r w:rsidR="00A90FF4" w:rsidRPr="00E15E94">
        <w:rPr>
          <w:rFonts w:ascii="Garamond" w:hAnsi="Garamond"/>
          <w:color w:val="0000CC"/>
          <w:sz w:val="16"/>
          <w:szCs w:val="16"/>
        </w:rPr>
        <w:t>2</w:t>
      </w:r>
      <w:r w:rsidR="00D86612" w:rsidRPr="00E15E94">
        <w:rPr>
          <w:rFonts w:ascii="Garamond" w:hAnsi="Garamond"/>
          <w:i/>
          <w:color w:val="0000CC"/>
          <w:sz w:val="20"/>
          <w:szCs w:val="20"/>
        </w:rPr>
        <w:t xml:space="preserve"> </w:t>
      </w:r>
      <w:r w:rsidR="00F9563E" w:rsidRPr="00E15E94">
        <w:rPr>
          <w:rFonts w:ascii="Garamond" w:hAnsi="Garamond"/>
          <w:i/>
          <w:color w:val="0000CC"/>
          <w:sz w:val="20"/>
          <w:szCs w:val="20"/>
        </w:rPr>
        <w:t>-</w:t>
      </w:r>
      <w:r w:rsidRPr="00E15E94">
        <w:rPr>
          <w:rFonts w:ascii="Garamond" w:hAnsi="Garamond"/>
          <w:i/>
          <w:color w:val="0000CC"/>
          <w:sz w:val="20"/>
          <w:szCs w:val="20"/>
        </w:rPr>
        <w:t xml:space="preserve"> de la surface</w:t>
      </w:r>
      <w:r w:rsidR="00EB3721" w:rsidRPr="00A90FF4">
        <w:rPr>
          <w:rFonts w:ascii="Garamond" w:hAnsi="Garamond"/>
          <w:sz w:val="20"/>
          <w:szCs w:val="20"/>
        </w:rPr>
        <w:t>,</w:t>
      </w:r>
      <w:r w:rsidRPr="00A90FF4">
        <w:rPr>
          <w:rFonts w:ascii="Garamond" w:hAnsi="Garamond"/>
          <w:sz w:val="20"/>
          <w:szCs w:val="20"/>
        </w:rPr>
        <w:t xml:space="preserve"> et qui </w:t>
      </w:r>
    </w:p>
    <w:p w:rsidR="00D86612" w:rsidRPr="0095717D" w:rsidRDefault="001B3CE3" w:rsidP="00D86612">
      <w:pPr>
        <w:pStyle w:val="Corpsdetexte"/>
        <w:ind w:left="708"/>
        <w:rPr>
          <w:rFonts w:ascii="Garamond" w:hAnsi="Garamond"/>
          <w:i/>
          <w:sz w:val="20"/>
          <w:szCs w:val="20"/>
        </w:rPr>
      </w:pPr>
      <w:r w:rsidRPr="00A90FF4">
        <w:rPr>
          <w:rFonts w:ascii="Garamond" w:hAnsi="Garamond"/>
          <w:sz w:val="20"/>
          <w:szCs w:val="20"/>
        </w:rPr>
        <w:t>d'une certaine façon se trouve supporté, dirais</w:t>
      </w:r>
      <w:r w:rsidR="000624E0" w:rsidRPr="00A90FF4">
        <w:rPr>
          <w:rFonts w:ascii="Garamond" w:hAnsi="Garamond"/>
          <w:sz w:val="20"/>
          <w:szCs w:val="20"/>
        </w:rPr>
        <w:t>-</w:t>
      </w:r>
      <w:r w:rsidRPr="00A90FF4">
        <w:rPr>
          <w:rFonts w:ascii="Garamond" w:hAnsi="Garamond"/>
          <w:sz w:val="20"/>
          <w:szCs w:val="20"/>
        </w:rPr>
        <w:t xml:space="preserve">je, dans </w:t>
      </w:r>
      <w:r w:rsidRPr="00F9563E">
        <w:rPr>
          <w:rFonts w:ascii="Garamond" w:hAnsi="Garamond"/>
          <w:i/>
          <w:sz w:val="20"/>
          <w:szCs w:val="20"/>
        </w:rPr>
        <w:t xml:space="preserve">la nature de ce quelque chose dont déjà s'émerveillait </w:t>
      </w:r>
      <w:r w:rsidR="00A226F8" w:rsidRPr="00F9563E">
        <w:rPr>
          <w:rFonts w:ascii="Garamond" w:hAnsi="Garamond"/>
          <w:i/>
          <w:sz w:val="20"/>
          <w:szCs w:val="20"/>
        </w:rPr>
        <w:t>S</w:t>
      </w:r>
      <w:r w:rsidR="005A1C5A" w:rsidRPr="00F9563E">
        <w:rPr>
          <w:rFonts w:ascii="Garamond" w:hAnsi="Garamond"/>
          <w:i/>
          <w:sz w:val="20"/>
          <w:szCs w:val="20"/>
        </w:rPr>
        <w:t>pinoza</w:t>
      </w:r>
    </w:p>
    <w:p w:rsidR="00502A8D" w:rsidRPr="0095717D" w:rsidRDefault="00D86612">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c'est à savoir </w:t>
      </w:r>
      <w:r w:rsidR="001B3CE3" w:rsidRPr="0095717D">
        <w:rPr>
          <w:rFonts w:ascii="Garamond" w:hAnsi="Garamond" w:cs="Times New Roman"/>
          <w:i/>
          <w:color w:val="0000CC"/>
          <w:sz w:val="20"/>
          <w:szCs w:val="20"/>
        </w:rPr>
        <w:t>le travail de texte qui sort du ventre de l'araignée</w:t>
      </w:r>
      <w:r w:rsidR="001B3CE3" w:rsidRPr="0095717D">
        <w:rPr>
          <w:rFonts w:ascii="Garamond" w:hAnsi="Garamond"/>
          <w:sz w:val="20"/>
          <w:szCs w:val="20"/>
        </w:rPr>
        <w:t xml:space="preserve">. </w:t>
      </w:r>
    </w:p>
    <w:p w:rsidR="00502A8D" w:rsidRPr="0095717D" w:rsidRDefault="00502A8D">
      <w:pPr>
        <w:pStyle w:val="Corpsdetexte"/>
        <w:rPr>
          <w:rFonts w:ascii="Garamond" w:hAnsi="Garamond"/>
          <w:sz w:val="20"/>
          <w:szCs w:val="20"/>
        </w:rPr>
      </w:pPr>
    </w:p>
    <w:p w:rsidR="00A90FF4" w:rsidRDefault="001B3CE3">
      <w:pPr>
        <w:pStyle w:val="Corpsdetexte"/>
        <w:rPr>
          <w:rFonts w:ascii="Garamond" w:hAnsi="Garamond"/>
          <w:sz w:val="20"/>
          <w:szCs w:val="20"/>
        </w:rPr>
      </w:pPr>
      <w:r w:rsidRPr="0095717D">
        <w:rPr>
          <w:rFonts w:ascii="Garamond" w:hAnsi="Garamond"/>
          <w:i/>
          <w:sz w:val="20"/>
          <w:szCs w:val="20"/>
        </w:rPr>
        <w:t>La toile d'araignée</w:t>
      </w:r>
      <w:r w:rsidRPr="0095717D">
        <w:rPr>
          <w:rFonts w:ascii="Garamond" w:hAnsi="Garamond"/>
          <w:sz w:val="20"/>
          <w:szCs w:val="20"/>
        </w:rPr>
        <w:t>, fonction vraiment miraculeuse à voir en quelque sorte s'en supporte</w:t>
      </w:r>
      <w:r w:rsidR="00A226F8" w:rsidRPr="0095717D">
        <w:rPr>
          <w:rFonts w:ascii="Garamond" w:hAnsi="Garamond"/>
          <w:sz w:val="20"/>
          <w:szCs w:val="20"/>
        </w:rPr>
        <w:t>r</w:t>
      </w:r>
      <w:r w:rsidRPr="0095717D">
        <w:rPr>
          <w:rFonts w:ascii="Garamond" w:hAnsi="Garamond"/>
          <w:sz w:val="20"/>
          <w:szCs w:val="20"/>
        </w:rPr>
        <w:t xml:space="preserve"> déjà</w:t>
      </w:r>
      <w:r w:rsidR="00A90FF4">
        <w:rPr>
          <w:rFonts w:ascii="Garamond" w:hAnsi="Garamond"/>
          <w:sz w:val="20"/>
          <w:szCs w:val="20"/>
        </w:rPr>
        <w:t>,</w:t>
      </w:r>
      <w:r w:rsidRPr="0095717D">
        <w:rPr>
          <w:rFonts w:ascii="Garamond" w:hAnsi="Garamond"/>
          <w:sz w:val="20"/>
          <w:szCs w:val="20"/>
        </w:rPr>
        <w:t xml:space="preserve"> en ce point opaque </w:t>
      </w:r>
    </w:p>
    <w:p w:rsidR="00B95794" w:rsidRDefault="001B3CE3">
      <w:pPr>
        <w:pStyle w:val="Corpsdetexte"/>
        <w:rPr>
          <w:rFonts w:ascii="Garamond" w:hAnsi="Garamond"/>
          <w:i/>
          <w:color w:val="0000CC"/>
          <w:sz w:val="20"/>
          <w:szCs w:val="20"/>
        </w:rPr>
      </w:pPr>
      <w:r w:rsidRPr="0095717D">
        <w:rPr>
          <w:rFonts w:ascii="Garamond" w:hAnsi="Garamond"/>
          <w:sz w:val="20"/>
          <w:szCs w:val="20"/>
        </w:rPr>
        <w:t xml:space="preserve">de cet étrange être, </w:t>
      </w:r>
      <w:r w:rsidRPr="00E15E94">
        <w:rPr>
          <w:rFonts w:ascii="Garamond" w:hAnsi="Garamond"/>
          <w:i/>
          <w:color w:val="0000CC"/>
          <w:sz w:val="20"/>
          <w:szCs w:val="20"/>
        </w:rPr>
        <w:t>les paraîtres de la surface elle</w:t>
      </w:r>
      <w:r w:rsidR="00D66BCA" w:rsidRPr="00E15E94">
        <w:rPr>
          <w:rFonts w:ascii="Garamond" w:hAnsi="Garamond"/>
          <w:i/>
          <w:color w:val="0000CC"/>
          <w:sz w:val="20"/>
          <w:szCs w:val="20"/>
        </w:rPr>
        <w:t>-</w:t>
      </w:r>
      <w:r w:rsidRPr="00E15E94">
        <w:rPr>
          <w:rFonts w:ascii="Garamond" w:hAnsi="Garamond"/>
          <w:i/>
          <w:color w:val="0000CC"/>
          <w:sz w:val="20"/>
          <w:szCs w:val="20"/>
        </w:rPr>
        <w:t>même</w:t>
      </w:r>
      <w:r w:rsidRPr="0095717D">
        <w:rPr>
          <w:rFonts w:ascii="Garamond" w:hAnsi="Garamond"/>
          <w:sz w:val="20"/>
          <w:szCs w:val="20"/>
        </w:rPr>
        <w:t xml:space="preserve">, celle </w:t>
      </w:r>
      <w:r w:rsidRPr="007E3C4C">
        <w:rPr>
          <w:rFonts w:ascii="Garamond" w:hAnsi="Garamond"/>
          <w:i/>
          <w:color w:val="0000CC"/>
          <w:sz w:val="20"/>
          <w:szCs w:val="20"/>
        </w:rPr>
        <w:t>qui</w:t>
      </w:r>
      <w:r w:rsidR="00CA4F3A" w:rsidRPr="007E3C4C">
        <w:rPr>
          <w:rFonts w:ascii="Garamond" w:hAnsi="Garamond"/>
          <w:i/>
          <w:color w:val="0000CC"/>
          <w:sz w:val="20"/>
          <w:szCs w:val="20"/>
        </w:rPr>
        <w:t xml:space="preserve"> -</w:t>
      </w:r>
      <w:r w:rsidRPr="007E3C4C">
        <w:rPr>
          <w:rFonts w:ascii="Garamond" w:hAnsi="Garamond"/>
          <w:i/>
          <w:color w:val="0000CC"/>
          <w:sz w:val="20"/>
          <w:szCs w:val="20"/>
        </w:rPr>
        <w:t xml:space="preserve"> pour nous</w:t>
      </w:r>
      <w:r w:rsidR="00CA4F3A" w:rsidRPr="007E3C4C">
        <w:rPr>
          <w:rFonts w:ascii="Garamond" w:hAnsi="Garamond"/>
          <w:i/>
          <w:color w:val="0000CC"/>
          <w:sz w:val="20"/>
          <w:szCs w:val="20"/>
        </w:rPr>
        <w:t xml:space="preserve"> -</w:t>
      </w:r>
      <w:r w:rsidRPr="007E3C4C">
        <w:rPr>
          <w:rFonts w:ascii="Garamond" w:hAnsi="Garamond"/>
          <w:i/>
          <w:color w:val="0000CC"/>
          <w:sz w:val="20"/>
          <w:szCs w:val="20"/>
        </w:rPr>
        <w:t xml:space="preserve"> permet</w:t>
      </w:r>
      <w:r w:rsidR="00A226F8" w:rsidRPr="007E3C4C">
        <w:rPr>
          <w:rFonts w:ascii="Garamond" w:hAnsi="Garamond"/>
          <w:i/>
          <w:color w:val="0000CC"/>
          <w:sz w:val="20"/>
          <w:szCs w:val="20"/>
        </w:rPr>
        <w:t xml:space="preserve"> </w:t>
      </w:r>
      <w:r w:rsidRPr="007E3C4C">
        <w:rPr>
          <w:rFonts w:ascii="Garamond" w:hAnsi="Garamond"/>
          <w:i/>
          <w:color w:val="0000CC"/>
          <w:sz w:val="20"/>
          <w:szCs w:val="20"/>
        </w:rPr>
        <w:t>le</w:t>
      </w:r>
      <w:r w:rsidRPr="00CA4F3A">
        <w:rPr>
          <w:rFonts w:ascii="Garamond" w:hAnsi="Garamond"/>
          <w:i/>
          <w:color w:val="0000CC"/>
          <w:sz w:val="20"/>
          <w:szCs w:val="20"/>
        </w:rPr>
        <w:t xml:space="preserve"> dessin de la trace de ces écrits</w:t>
      </w:r>
      <w:r w:rsidR="00E15E94">
        <w:rPr>
          <w:rFonts w:ascii="Garamond" w:hAnsi="Garamond"/>
          <w:i/>
          <w:color w:val="0000CC"/>
          <w:sz w:val="20"/>
          <w:szCs w:val="20"/>
        </w:rPr>
        <w:t xml:space="preserve">, </w:t>
      </w:r>
    </w:p>
    <w:p w:rsidR="00B95794" w:rsidRDefault="00E15E94">
      <w:pPr>
        <w:pStyle w:val="Corpsdetexte"/>
        <w:rPr>
          <w:rFonts w:ascii="Garamond" w:hAnsi="Garamond"/>
          <w:i/>
          <w:color w:val="0000CC"/>
          <w:sz w:val="20"/>
          <w:szCs w:val="20"/>
        </w:rPr>
      </w:pPr>
      <w:r>
        <w:rPr>
          <w:rFonts w:ascii="Garamond" w:hAnsi="Garamond"/>
          <w:i/>
          <w:color w:val="0000CC"/>
          <w:sz w:val="20"/>
          <w:szCs w:val="20"/>
        </w:rPr>
        <w:t>et</w:t>
      </w:r>
      <w:r w:rsidR="001B3CE3" w:rsidRPr="00CA4F3A">
        <w:rPr>
          <w:rFonts w:ascii="Garamond" w:hAnsi="Garamond"/>
          <w:i/>
          <w:color w:val="0000CC"/>
          <w:sz w:val="20"/>
          <w:szCs w:val="20"/>
        </w:rPr>
        <w:t xml:space="preserve"> qui sont</w:t>
      </w:r>
      <w:r w:rsidR="00A226F8" w:rsidRPr="0095717D">
        <w:rPr>
          <w:rFonts w:ascii="Garamond" w:hAnsi="Garamond"/>
          <w:sz w:val="20"/>
          <w:szCs w:val="20"/>
        </w:rPr>
        <w:t>,</w:t>
      </w:r>
      <w:r w:rsidR="001B3CE3" w:rsidRPr="0095717D">
        <w:rPr>
          <w:rFonts w:ascii="Garamond" w:hAnsi="Garamond"/>
          <w:sz w:val="20"/>
          <w:szCs w:val="20"/>
        </w:rPr>
        <w:t xml:space="preserve"> en fin</w:t>
      </w:r>
      <w:r w:rsidR="00A226F8" w:rsidRPr="0095717D">
        <w:rPr>
          <w:rFonts w:ascii="Garamond" w:hAnsi="Garamond"/>
          <w:sz w:val="20"/>
          <w:szCs w:val="20"/>
        </w:rPr>
        <w:t>,</w:t>
      </w:r>
      <w:r w:rsidR="001B3CE3" w:rsidRPr="0095717D">
        <w:rPr>
          <w:rFonts w:ascii="Garamond" w:hAnsi="Garamond"/>
          <w:sz w:val="20"/>
          <w:szCs w:val="20"/>
        </w:rPr>
        <w:t xml:space="preserve"> le seul point où nous trouvions saisissables </w:t>
      </w:r>
      <w:r w:rsidR="001B3CE3" w:rsidRPr="00CA4F3A">
        <w:rPr>
          <w:rFonts w:ascii="Garamond" w:hAnsi="Garamond"/>
          <w:i/>
          <w:color w:val="0000CC"/>
          <w:sz w:val="20"/>
          <w:szCs w:val="20"/>
        </w:rPr>
        <w:t xml:space="preserve">ces limites, ces points d'impasse, de </w:t>
      </w:r>
      <w:r w:rsidR="00A226F8" w:rsidRPr="00CA4F3A">
        <w:rPr>
          <w:rFonts w:ascii="Garamond" w:hAnsi="Garamond"/>
          <w:i/>
          <w:color w:val="0000CC"/>
          <w:sz w:val="20"/>
          <w:szCs w:val="20"/>
        </w:rPr>
        <w:t>« </w:t>
      </w:r>
      <w:r w:rsidR="001B3CE3" w:rsidRPr="00CA4F3A">
        <w:rPr>
          <w:rFonts w:ascii="Garamond" w:hAnsi="Garamond" w:cs="Times New Roman"/>
          <w:i/>
          <w:color w:val="0000CC"/>
          <w:sz w:val="20"/>
          <w:szCs w:val="20"/>
        </w:rPr>
        <w:t>sans</w:t>
      </w:r>
      <w:r w:rsidR="00D66BCA" w:rsidRPr="00CA4F3A">
        <w:rPr>
          <w:rFonts w:ascii="Garamond" w:hAnsi="Garamond"/>
          <w:i/>
          <w:color w:val="0000CC"/>
          <w:sz w:val="20"/>
          <w:szCs w:val="20"/>
        </w:rPr>
        <w:t>-</w:t>
      </w:r>
      <w:r w:rsidR="001B3CE3" w:rsidRPr="00CA4F3A">
        <w:rPr>
          <w:rFonts w:ascii="Garamond" w:hAnsi="Garamond" w:cs="Times New Roman"/>
          <w:i/>
          <w:color w:val="0000CC"/>
          <w:sz w:val="20"/>
          <w:szCs w:val="20"/>
        </w:rPr>
        <w:t>issue</w:t>
      </w:r>
      <w:r w:rsidR="00A226F8" w:rsidRPr="00CA4F3A">
        <w:rPr>
          <w:rFonts w:ascii="Garamond" w:hAnsi="Garamond"/>
          <w:i/>
          <w:color w:val="0000CC"/>
          <w:sz w:val="20"/>
          <w:szCs w:val="20"/>
        </w:rPr>
        <w:t> »</w:t>
      </w:r>
      <w:r w:rsidR="001B3CE3" w:rsidRPr="00CA4F3A">
        <w:rPr>
          <w:rFonts w:ascii="Garamond" w:hAnsi="Garamond"/>
          <w:i/>
          <w:color w:val="0000CC"/>
          <w:sz w:val="20"/>
          <w:szCs w:val="20"/>
        </w:rPr>
        <w:t xml:space="preserve"> qui</w:t>
      </w:r>
      <w:r w:rsidR="00A226F8" w:rsidRPr="00CA4F3A">
        <w:rPr>
          <w:rFonts w:ascii="Garamond" w:hAnsi="Garamond"/>
          <w:i/>
          <w:color w:val="0000CC"/>
          <w:sz w:val="20"/>
          <w:szCs w:val="20"/>
        </w:rPr>
        <w:t xml:space="preserve"> </w:t>
      </w:r>
      <w:r w:rsidR="00CA4F3A" w:rsidRPr="00CA4F3A">
        <w:rPr>
          <w:rFonts w:ascii="Garamond" w:hAnsi="Garamond"/>
          <w:i/>
          <w:color w:val="0000CC"/>
          <w:sz w:val="20"/>
          <w:szCs w:val="20"/>
        </w:rPr>
        <w:t>-</w:t>
      </w:r>
      <w:r w:rsidR="00A226F8" w:rsidRPr="00CA4F3A">
        <w:rPr>
          <w:rFonts w:ascii="Garamond" w:hAnsi="Garamond"/>
          <w:i/>
          <w:color w:val="0000CC"/>
          <w:sz w:val="20"/>
          <w:szCs w:val="20"/>
        </w:rPr>
        <w:t xml:space="preserve"> </w:t>
      </w:r>
      <w:r w:rsidR="001B3CE3" w:rsidRPr="00CA4F3A">
        <w:rPr>
          <w:rFonts w:ascii="Garamond" w:hAnsi="Garamond"/>
          <w:i/>
          <w:color w:val="0000CC"/>
          <w:sz w:val="20"/>
          <w:szCs w:val="20"/>
        </w:rPr>
        <w:t xml:space="preserve">le </w:t>
      </w:r>
      <w:r w:rsidR="001B3CE3" w:rsidRPr="00CA4F3A">
        <w:rPr>
          <w:rFonts w:ascii="Garamond" w:hAnsi="Garamond" w:cs="Times New Roman"/>
          <w:i/>
          <w:color w:val="0000CC"/>
          <w:sz w:val="20"/>
          <w:szCs w:val="20"/>
        </w:rPr>
        <w:t>réel</w:t>
      </w:r>
      <w:r w:rsidR="00A226F8" w:rsidRPr="00CA4F3A">
        <w:rPr>
          <w:rFonts w:ascii="Garamond" w:hAnsi="Garamond"/>
          <w:i/>
          <w:color w:val="0000CC"/>
          <w:sz w:val="20"/>
          <w:szCs w:val="20"/>
        </w:rPr>
        <w:t xml:space="preserve"> </w:t>
      </w:r>
      <w:r w:rsidR="00B95794">
        <w:rPr>
          <w:rFonts w:ascii="Garamond" w:hAnsi="Garamond"/>
          <w:i/>
          <w:color w:val="0000CC"/>
          <w:sz w:val="20"/>
          <w:szCs w:val="20"/>
        </w:rPr>
        <w:t>–</w:t>
      </w:r>
      <w:r w:rsidR="001B3CE3" w:rsidRPr="00CA4F3A">
        <w:rPr>
          <w:rFonts w:ascii="Garamond" w:hAnsi="Garamond"/>
          <w:i/>
          <w:color w:val="0000CC"/>
          <w:sz w:val="20"/>
          <w:szCs w:val="20"/>
        </w:rPr>
        <w:t xml:space="preserve"> </w:t>
      </w:r>
    </w:p>
    <w:p w:rsidR="001B3CE3" w:rsidRPr="0095717D" w:rsidRDefault="001B3CE3">
      <w:pPr>
        <w:pStyle w:val="Corpsdetexte"/>
        <w:rPr>
          <w:rFonts w:ascii="Garamond" w:hAnsi="Garamond"/>
          <w:sz w:val="20"/>
          <w:szCs w:val="20"/>
        </w:rPr>
      </w:pPr>
      <w:r w:rsidRPr="00CA4F3A">
        <w:rPr>
          <w:rFonts w:ascii="Garamond" w:hAnsi="Garamond"/>
          <w:i/>
          <w:color w:val="0000CC"/>
          <w:sz w:val="20"/>
          <w:szCs w:val="20"/>
        </w:rPr>
        <w:t>le font entendre comme s'acc</w:t>
      </w:r>
      <w:r w:rsidR="0095717D" w:rsidRPr="00CA4F3A">
        <w:rPr>
          <w:rFonts w:ascii="Garamond" w:hAnsi="Garamond"/>
          <w:i/>
          <w:color w:val="0000CC"/>
          <w:sz w:val="20"/>
          <w:szCs w:val="20"/>
        </w:rPr>
        <w:t>é</w:t>
      </w:r>
      <w:r w:rsidRPr="00CA4F3A">
        <w:rPr>
          <w:rFonts w:ascii="Garamond" w:hAnsi="Garamond"/>
          <w:i/>
          <w:color w:val="0000CC"/>
          <w:sz w:val="20"/>
          <w:szCs w:val="20"/>
        </w:rPr>
        <w:t xml:space="preserve">dant du </w:t>
      </w:r>
      <w:r w:rsidRPr="00CA4F3A">
        <w:rPr>
          <w:rFonts w:ascii="Garamond" w:hAnsi="Garamond" w:cs="Times New Roman"/>
          <w:i/>
          <w:color w:val="0000CC"/>
          <w:sz w:val="20"/>
          <w:szCs w:val="20"/>
        </w:rPr>
        <w:t>symbolique</w:t>
      </w:r>
      <w:r w:rsidRPr="0095717D">
        <w:rPr>
          <w:rFonts w:ascii="Garamond" w:hAnsi="Garamond"/>
          <w:sz w:val="20"/>
          <w:szCs w:val="20"/>
        </w:rPr>
        <w:t xml:space="preserve"> à son point le plus extrême.</w:t>
      </w:r>
      <w:r w:rsidR="00F9563E">
        <w:rPr>
          <w:rFonts w:ascii="Garamond" w:hAnsi="Garamond"/>
          <w:sz w:val="20"/>
          <w:szCs w:val="20"/>
        </w:rPr>
        <w:t xml:space="preserve"> </w:t>
      </w:r>
      <w:r w:rsidR="00F9563E" w:rsidRPr="00CA4F3A">
        <w:rPr>
          <w:rFonts w:ascii="Garamond" w:hAnsi="Garamond"/>
          <w:color w:val="C00000"/>
          <w:sz w:val="16"/>
          <w:szCs w:val="16"/>
        </w:rPr>
        <w:t>[</w:t>
      </w:r>
      <w:r w:rsidR="00B95794" w:rsidRPr="00B95794">
        <w:rPr>
          <w:rFonts w:ascii="Garamond" w:hAnsi="Garamond"/>
          <w:i/>
          <w:color w:val="C00000"/>
          <w:sz w:val="16"/>
          <w:szCs w:val="16"/>
        </w:rPr>
        <w:t xml:space="preserve">là où </w:t>
      </w:r>
      <w:r w:rsidR="00CA4F3A" w:rsidRPr="00B95794">
        <w:rPr>
          <w:rFonts w:ascii="Garamond" w:hAnsi="Garamond"/>
          <w:i/>
          <w:color w:val="C00000"/>
          <w:sz w:val="16"/>
          <w:szCs w:val="16"/>
        </w:rPr>
        <w:t>les</w:t>
      </w:r>
      <w:r w:rsidR="00CA4F3A" w:rsidRPr="00CA4F3A">
        <w:rPr>
          <w:rFonts w:ascii="Garamond" w:hAnsi="Garamond"/>
          <w:i/>
          <w:color w:val="C00000"/>
          <w:sz w:val="16"/>
          <w:szCs w:val="16"/>
        </w:rPr>
        <w:t xml:space="preserve"> </w:t>
      </w:r>
      <w:r w:rsidR="00F9563E" w:rsidRPr="00CA4F3A">
        <w:rPr>
          <w:rFonts w:ascii="Garamond" w:hAnsi="Garamond"/>
          <w:i/>
          <w:color w:val="C00000"/>
          <w:sz w:val="16"/>
          <w:szCs w:val="16"/>
        </w:rPr>
        <w:t>impasses de la formalisation</w:t>
      </w:r>
      <w:r w:rsidR="00CA4F3A">
        <w:rPr>
          <w:rFonts w:ascii="Garamond" w:hAnsi="Garamond"/>
          <w:i/>
          <w:color w:val="C00000"/>
          <w:sz w:val="16"/>
          <w:szCs w:val="16"/>
        </w:rPr>
        <w:t xml:space="preserve"> s’inscrivent dans des lettres </w:t>
      </w:r>
      <w:r w:rsidR="00F9563E" w:rsidRPr="00CA4F3A">
        <w:rPr>
          <w:rFonts w:ascii="Garamond" w:hAnsi="Garamond"/>
          <w:color w:val="C00000"/>
          <w:sz w:val="16"/>
          <w:szCs w:val="16"/>
        </w:rPr>
        <w:t>]</w:t>
      </w:r>
    </w:p>
    <w:p w:rsidR="00502A8D" w:rsidRPr="0095717D" w:rsidRDefault="00502A8D">
      <w:pPr>
        <w:pStyle w:val="Corpsdetexte"/>
        <w:rPr>
          <w:rFonts w:ascii="Garamond" w:hAnsi="Garamond"/>
          <w:sz w:val="20"/>
          <w:szCs w:val="20"/>
        </w:rPr>
      </w:pPr>
    </w:p>
    <w:p w:rsidR="00A90FF4" w:rsidRDefault="001B3CE3">
      <w:pPr>
        <w:pStyle w:val="Corpsdetexte"/>
        <w:rPr>
          <w:rFonts w:ascii="Garamond" w:hAnsi="Garamond"/>
          <w:sz w:val="20"/>
          <w:szCs w:val="20"/>
        </w:rPr>
      </w:pPr>
      <w:r w:rsidRPr="0095717D">
        <w:rPr>
          <w:rFonts w:ascii="Garamond" w:hAnsi="Garamond"/>
          <w:sz w:val="20"/>
          <w:szCs w:val="20"/>
        </w:rPr>
        <w:t>C'est en cela que je ne crois pas vain qu'après un travail d'élaboration</w:t>
      </w:r>
      <w:r w:rsidR="00A226F8" w:rsidRPr="0095717D">
        <w:rPr>
          <w:rFonts w:ascii="Garamond" w:hAnsi="Garamond"/>
          <w:sz w:val="20"/>
          <w:szCs w:val="20"/>
        </w:rPr>
        <w:t>,</w:t>
      </w:r>
      <w:r w:rsidRPr="0095717D">
        <w:rPr>
          <w:rFonts w:ascii="Garamond" w:hAnsi="Garamond"/>
          <w:sz w:val="20"/>
          <w:szCs w:val="20"/>
        </w:rPr>
        <w:t xml:space="preserve"> dont je n'ai point à rappeler la date ici</w:t>
      </w:r>
      <w:r w:rsidR="00171BEA" w:rsidRPr="0095717D">
        <w:rPr>
          <w:rFonts w:ascii="Garamond" w:hAnsi="Garamond"/>
          <w:sz w:val="20"/>
          <w:szCs w:val="20"/>
        </w:rPr>
        <w:t>,</w:t>
      </w:r>
      <w:r w:rsidRPr="0095717D">
        <w:rPr>
          <w:rFonts w:ascii="Garamond" w:hAnsi="Garamond"/>
          <w:sz w:val="20"/>
          <w:szCs w:val="20"/>
        </w:rPr>
        <w:t xml:space="preserve"> </w:t>
      </w:r>
    </w:p>
    <w:p w:rsidR="00F9563E" w:rsidRPr="00665E53" w:rsidRDefault="001B3CE3">
      <w:pPr>
        <w:pStyle w:val="Corpsdetexte"/>
        <w:rPr>
          <w:rFonts w:ascii="Garamond" w:hAnsi="Garamond"/>
          <w:sz w:val="20"/>
          <w:szCs w:val="20"/>
        </w:rPr>
      </w:pPr>
      <w:r w:rsidRPr="0095717D">
        <w:rPr>
          <w:rFonts w:ascii="Garamond" w:hAnsi="Garamond"/>
          <w:sz w:val="20"/>
          <w:szCs w:val="20"/>
        </w:rPr>
        <w:t xml:space="preserve">ni maintenant, j'en sois venu à </w:t>
      </w:r>
      <w:r w:rsidRPr="00F9563E">
        <w:rPr>
          <w:rFonts w:ascii="Garamond" w:hAnsi="Garamond"/>
          <w:i/>
          <w:color w:val="0000CC"/>
          <w:sz w:val="20"/>
          <w:szCs w:val="20"/>
        </w:rPr>
        <w:t>l'écriture</w:t>
      </w:r>
      <w:r w:rsidR="00F9563E">
        <w:rPr>
          <w:rFonts w:ascii="Garamond" w:hAnsi="Garamond"/>
          <w:sz w:val="20"/>
          <w:szCs w:val="20"/>
        </w:rPr>
        <w:t> :</w:t>
      </w:r>
      <w:r w:rsidR="007E3C4C">
        <w:rPr>
          <w:rFonts w:ascii="Garamond" w:hAnsi="Garamond"/>
          <w:sz w:val="20"/>
          <w:szCs w:val="20"/>
        </w:rPr>
        <w:t xml:space="preserve"> </w:t>
      </w:r>
    </w:p>
    <w:p w:rsidR="00F9563E" w:rsidRDefault="001B3CE3" w:rsidP="00F9563E">
      <w:pPr>
        <w:pStyle w:val="Corpsdetexte"/>
        <w:numPr>
          <w:ilvl w:val="0"/>
          <w:numId w:val="28"/>
        </w:numPr>
        <w:rPr>
          <w:rFonts w:ascii="Garamond" w:hAnsi="Garamond"/>
          <w:sz w:val="20"/>
          <w:szCs w:val="20"/>
        </w:rPr>
      </w:pPr>
      <w:r w:rsidRPr="0095717D">
        <w:rPr>
          <w:rFonts w:ascii="Garamond" w:hAnsi="Garamond"/>
          <w:sz w:val="20"/>
          <w:szCs w:val="20"/>
        </w:rPr>
        <w:t xml:space="preserve">de ce </w:t>
      </w:r>
      <w:r w:rsidR="002E2400" w:rsidRPr="0095717D">
        <w:rPr>
          <w:rFonts w:ascii="Garamond" w:hAnsi="Garamond"/>
          <w:color w:val="0000CC"/>
          <w:sz w:val="20"/>
          <w:szCs w:val="20"/>
        </w:rPr>
        <w:t>(</w:t>
      </w:r>
      <w:r w:rsidR="002E2400" w:rsidRPr="00A90FF4">
        <w:rPr>
          <w:rFonts w:ascii="Times New Roman" w:hAnsi="Times New Roman" w:cs="Times New Roman"/>
          <w:b/>
          <w:i/>
          <w:color w:val="0000CC"/>
          <w:sz w:val="20"/>
          <w:szCs w:val="20"/>
        </w:rPr>
        <w:t>a</w:t>
      </w:r>
      <w:r w:rsidR="002E2400" w:rsidRPr="0095717D">
        <w:rPr>
          <w:rFonts w:ascii="Garamond" w:hAnsi="Garamond"/>
          <w:color w:val="0000CC"/>
          <w:sz w:val="20"/>
          <w:szCs w:val="20"/>
        </w:rPr>
        <w:t>)</w:t>
      </w:r>
      <w:r w:rsidRPr="0095717D">
        <w:rPr>
          <w:rFonts w:ascii="Garamond" w:hAnsi="Garamond"/>
          <w:sz w:val="20"/>
          <w:szCs w:val="20"/>
        </w:rPr>
        <w:t xml:space="preserve">, </w:t>
      </w:r>
      <w:r w:rsidR="007E3C4C" w:rsidRPr="00A62080">
        <w:rPr>
          <w:rFonts w:ascii="Garamond" w:hAnsi="Garamond"/>
          <w:color w:val="C00000"/>
          <w:sz w:val="16"/>
          <w:szCs w:val="16"/>
        </w:rPr>
        <w:t>[</w:t>
      </w:r>
      <w:r w:rsidR="00665E53" w:rsidRPr="00665E53">
        <w:rPr>
          <w:rFonts w:ascii="Garamond" w:hAnsi="Garamond" w:cs="Times New Roman"/>
          <w:b/>
          <w:color w:val="0000CC"/>
          <w:sz w:val="16"/>
          <w:szCs w:val="16"/>
        </w:rPr>
        <w:t>M</w:t>
      </w:r>
      <w:r w:rsidR="00665E53">
        <w:rPr>
          <w:rFonts w:ascii="Garamond" w:hAnsi="Garamond"/>
          <w:color w:val="C00000"/>
          <w:sz w:val="16"/>
          <w:szCs w:val="16"/>
        </w:rPr>
        <w:t xml:space="preserve"> : </w:t>
      </w:r>
      <w:r w:rsidR="00A62080" w:rsidRPr="00A62080">
        <w:rPr>
          <w:rFonts w:ascii="Times New Roman" w:hAnsi="Times New Roman" w:cs="Times New Roman"/>
          <w:i/>
          <w:color w:val="0000CC"/>
          <w:sz w:val="16"/>
          <w:szCs w:val="16"/>
        </w:rPr>
        <w:t>a</w:t>
      </w:r>
      <w:r w:rsidR="00AE5106">
        <w:rPr>
          <w:rFonts w:ascii="Times New Roman" w:hAnsi="Times New Roman" w:cs="Times New Roman"/>
          <w:i/>
          <w:color w:val="0000CC"/>
          <w:sz w:val="16"/>
          <w:szCs w:val="16"/>
        </w:rPr>
        <w:t xml:space="preserve"> </w:t>
      </w:r>
      <w:r w:rsidR="00A62080" w:rsidRPr="00A62080">
        <w:rPr>
          <w:rFonts w:ascii="Batang" w:eastAsia="Batang" w:hAnsi="Batang"/>
          <w:b/>
          <w:color w:val="C00000"/>
          <w:sz w:val="16"/>
          <w:szCs w:val="16"/>
        </w:rPr>
        <w:t>◊</w:t>
      </w:r>
      <w:r w:rsidR="00A62080" w:rsidRPr="00A62080">
        <w:rPr>
          <w:rFonts w:ascii="LACAN" w:hAnsi="LACAN" w:cs="Times New Roman"/>
          <w:color w:val="0000CC"/>
          <w:sz w:val="16"/>
          <w:szCs w:val="16"/>
        </w:rPr>
        <w:t>S</w:t>
      </w:r>
      <w:r w:rsidR="00665E53">
        <w:rPr>
          <w:rFonts w:ascii="LACAN" w:hAnsi="LACAN" w:cs="Times New Roman"/>
          <w:color w:val="0000CC"/>
          <w:sz w:val="16"/>
          <w:szCs w:val="16"/>
        </w:rPr>
        <w:t xml:space="preserve"> </w:t>
      </w:r>
      <w:r w:rsidR="00665E53" w:rsidRPr="00C92CC7">
        <w:rPr>
          <w:rFonts w:ascii="Garamond" w:hAnsi="Garamond" w:cs="Times New Roman"/>
          <w:i/>
          <w:color w:val="C00000"/>
          <w:sz w:val="16"/>
          <w:szCs w:val="16"/>
        </w:rPr>
        <w:t>(fonction de la parole)</w:t>
      </w:r>
      <w:r w:rsidR="007E3C4C" w:rsidRPr="00A62080">
        <w:rPr>
          <w:rFonts w:ascii="Garamond" w:hAnsi="Garamond"/>
          <w:color w:val="C00000"/>
          <w:sz w:val="16"/>
          <w:szCs w:val="16"/>
        </w:rPr>
        <w:t>]</w:t>
      </w:r>
    </w:p>
    <w:p w:rsidR="00F9563E" w:rsidRDefault="001B3CE3" w:rsidP="00F9563E">
      <w:pPr>
        <w:pStyle w:val="Corpsdetexte"/>
        <w:numPr>
          <w:ilvl w:val="0"/>
          <w:numId w:val="28"/>
        </w:numPr>
        <w:rPr>
          <w:rFonts w:ascii="Garamond" w:hAnsi="Garamond"/>
          <w:sz w:val="20"/>
          <w:szCs w:val="20"/>
        </w:rPr>
      </w:pPr>
      <w:r w:rsidRPr="0095717D">
        <w:rPr>
          <w:rFonts w:ascii="Garamond" w:hAnsi="Garamond"/>
          <w:sz w:val="20"/>
          <w:szCs w:val="20"/>
        </w:rPr>
        <w:t xml:space="preserve">de ce </w:t>
      </w:r>
      <w:r w:rsidRPr="00A90FF4">
        <w:rPr>
          <w:rFonts w:ascii="Times New Roman" w:hAnsi="Times New Roman" w:cs="Times New Roman"/>
          <w:color w:val="0000CC"/>
          <w:sz w:val="20"/>
          <w:szCs w:val="20"/>
        </w:rPr>
        <w:t>S</w:t>
      </w:r>
      <w:r w:rsidRPr="0095717D">
        <w:rPr>
          <w:rFonts w:ascii="Garamond" w:hAnsi="Garamond"/>
          <w:sz w:val="20"/>
          <w:szCs w:val="20"/>
        </w:rPr>
        <w:t xml:space="preserve"> </w:t>
      </w:r>
      <w:r w:rsidR="002E2400" w:rsidRPr="0095717D">
        <w:rPr>
          <w:rFonts w:ascii="Garamond" w:hAnsi="Garamond"/>
          <w:sz w:val="20"/>
          <w:szCs w:val="20"/>
        </w:rPr>
        <w:t>d</w:t>
      </w:r>
      <w:r w:rsidRPr="0095717D">
        <w:rPr>
          <w:rFonts w:ascii="Garamond" w:hAnsi="Garamond"/>
          <w:sz w:val="20"/>
          <w:szCs w:val="20"/>
        </w:rPr>
        <w:t xml:space="preserve">u signifiant du </w:t>
      </w:r>
      <w:r w:rsidRPr="00A90FF4">
        <w:rPr>
          <w:rFonts w:ascii="Times New Roman" w:hAnsi="Times New Roman" w:cs="Times New Roman"/>
          <w:color w:val="0000CC"/>
          <w:sz w:val="20"/>
          <w:szCs w:val="20"/>
        </w:rPr>
        <w:t>A</w:t>
      </w:r>
      <w:r w:rsidRPr="0095717D">
        <w:rPr>
          <w:rFonts w:ascii="Garamond" w:hAnsi="Garamond"/>
          <w:sz w:val="20"/>
          <w:szCs w:val="20"/>
        </w:rPr>
        <w:t xml:space="preserve"> en tant que barré </w:t>
      </w:r>
      <w:r w:rsidR="002E2400" w:rsidRPr="000624E0">
        <w:rPr>
          <w:rFonts w:ascii="Times New Roman" w:hAnsi="Times New Roman" w:cs="Times New Roman"/>
          <w:color w:val="0000CC"/>
          <w:sz w:val="20"/>
          <w:szCs w:val="20"/>
        </w:rPr>
        <w:t>S(</w:t>
      </w:r>
      <w:r w:rsidR="002E2400" w:rsidRPr="000624E0">
        <w:rPr>
          <w:rFonts w:ascii="LACAN" w:hAnsi="LACAN" w:cs="Times New Roman"/>
          <w:color w:val="0000CC"/>
          <w:sz w:val="20"/>
          <w:szCs w:val="20"/>
        </w:rPr>
        <w:t>A</w:t>
      </w:r>
      <w:r w:rsidR="002E2400" w:rsidRPr="000624E0">
        <w:rPr>
          <w:rFonts w:ascii="Times New Roman" w:hAnsi="Times New Roman" w:cs="Times New Roman"/>
          <w:color w:val="0000CC"/>
          <w:sz w:val="20"/>
          <w:szCs w:val="20"/>
        </w:rPr>
        <w:t>)</w:t>
      </w:r>
      <w:r w:rsidR="00A62080">
        <w:rPr>
          <w:rFonts w:ascii="Times New Roman" w:hAnsi="Times New Roman" w:cs="Times New Roman"/>
          <w:color w:val="0000CC"/>
          <w:sz w:val="20"/>
          <w:szCs w:val="20"/>
        </w:rPr>
        <w:t xml:space="preserve"> </w:t>
      </w:r>
      <w:r w:rsidR="00A62080" w:rsidRPr="00A62080">
        <w:rPr>
          <w:rFonts w:ascii="Garamond" w:hAnsi="Garamond" w:cs="Times New Roman"/>
          <w:color w:val="C00000"/>
          <w:sz w:val="16"/>
          <w:szCs w:val="16"/>
        </w:rPr>
        <w:t>[</w:t>
      </w:r>
      <w:r w:rsidR="00665E53" w:rsidRPr="00665E53">
        <w:rPr>
          <w:rFonts w:ascii="Garamond" w:hAnsi="Garamond" w:cs="Times New Roman"/>
          <w:b/>
          <w:color w:val="0000CC"/>
          <w:sz w:val="16"/>
          <w:szCs w:val="16"/>
        </w:rPr>
        <w:t>H</w:t>
      </w:r>
      <w:r w:rsidR="00665E53">
        <w:rPr>
          <w:rFonts w:ascii="Garamond" w:hAnsi="Garamond" w:cs="Times New Roman"/>
          <w:color w:val="C00000"/>
          <w:sz w:val="16"/>
          <w:szCs w:val="16"/>
        </w:rPr>
        <w:t xml:space="preserve"> : </w:t>
      </w:r>
      <w:r w:rsidR="00A62080" w:rsidRPr="00A62080">
        <w:rPr>
          <w:rFonts w:ascii="Times New Roman" w:hAnsi="Times New Roman" w:cs="Times New Roman"/>
          <w:color w:val="0000CC"/>
          <w:sz w:val="16"/>
          <w:szCs w:val="16"/>
        </w:rPr>
        <w:t>S</w:t>
      </w:r>
      <w:r w:rsidR="00A62080" w:rsidRPr="00A62080">
        <w:rPr>
          <w:rFonts w:ascii="Times New Roman" w:hAnsi="Times New Roman" w:cs="Times New Roman"/>
          <w:color w:val="0000CC"/>
          <w:sz w:val="16"/>
          <w:szCs w:val="16"/>
          <w:vertAlign w:val="subscript"/>
        </w:rPr>
        <w:t>2</w:t>
      </w:r>
      <w:r w:rsidR="00A62080" w:rsidRPr="00A62080">
        <w:rPr>
          <w:rFonts w:ascii="Batang" w:eastAsia="Batang" w:hAnsi="Batang"/>
          <w:b/>
          <w:color w:val="C00000"/>
          <w:sz w:val="16"/>
          <w:szCs w:val="16"/>
        </w:rPr>
        <w:t>◊</w:t>
      </w:r>
      <w:r w:rsidR="00A62080" w:rsidRPr="00A62080">
        <w:rPr>
          <w:rFonts w:ascii="Times New Roman" w:hAnsi="Times New Roman" w:cs="Times New Roman"/>
          <w:i/>
          <w:color w:val="0000CC"/>
          <w:sz w:val="16"/>
          <w:szCs w:val="16"/>
        </w:rPr>
        <w:t>a</w:t>
      </w:r>
      <w:r w:rsidR="00A62080">
        <w:rPr>
          <w:rFonts w:ascii="Times New Roman" w:hAnsi="Times New Roman" w:cs="Times New Roman"/>
          <w:i/>
          <w:color w:val="0000CC"/>
          <w:sz w:val="16"/>
          <w:szCs w:val="16"/>
        </w:rPr>
        <w:t xml:space="preserve"> </w:t>
      </w:r>
      <w:r w:rsidR="00A62080" w:rsidRPr="006A46A5">
        <w:rPr>
          <w:rFonts w:ascii="Times New Roman" w:hAnsi="Times New Roman" w:cs="Times New Roman"/>
          <w:color w:val="0000CC"/>
          <w:sz w:val="16"/>
          <w:szCs w:val="16"/>
          <w:vertAlign w:val="subscript"/>
        </w:rPr>
        <w:t>→</w:t>
      </w:r>
      <w:r w:rsidR="00A62080">
        <w:rPr>
          <w:rFonts w:ascii="Times New Roman" w:hAnsi="Times New Roman" w:cs="Times New Roman"/>
          <w:color w:val="0000CC"/>
          <w:sz w:val="16"/>
          <w:szCs w:val="16"/>
        </w:rPr>
        <w:t xml:space="preserve"> </w:t>
      </w:r>
      <w:r w:rsidR="00A62080" w:rsidRPr="00A62080">
        <w:rPr>
          <w:rFonts w:ascii="Times New Roman" w:hAnsi="Times New Roman" w:cs="Times New Roman"/>
          <w:color w:val="0000CC"/>
          <w:sz w:val="16"/>
          <w:szCs w:val="16"/>
        </w:rPr>
        <w:t>S(</w:t>
      </w:r>
      <w:r w:rsidR="00A62080" w:rsidRPr="00A62080">
        <w:rPr>
          <w:rFonts w:ascii="LACAN" w:hAnsi="LACAN" w:cs="Times New Roman"/>
          <w:color w:val="0000CC"/>
          <w:sz w:val="16"/>
          <w:szCs w:val="16"/>
        </w:rPr>
        <w:t>A</w:t>
      </w:r>
      <w:r w:rsidR="00A62080" w:rsidRPr="00A62080">
        <w:rPr>
          <w:rFonts w:ascii="Times New Roman" w:hAnsi="Times New Roman" w:cs="Times New Roman"/>
          <w:color w:val="0000CC"/>
          <w:sz w:val="16"/>
          <w:szCs w:val="16"/>
        </w:rPr>
        <w:t>)</w:t>
      </w:r>
      <w:r w:rsidR="00C92CC7">
        <w:rPr>
          <w:rFonts w:ascii="Times New Roman" w:hAnsi="Times New Roman" w:cs="Times New Roman"/>
          <w:color w:val="0000CC"/>
          <w:sz w:val="16"/>
          <w:szCs w:val="16"/>
        </w:rPr>
        <w:t xml:space="preserve"> </w:t>
      </w:r>
      <w:r w:rsidR="00C92CC7" w:rsidRPr="00C92CC7">
        <w:rPr>
          <w:rFonts w:ascii="Garamond" w:hAnsi="Garamond" w:cs="Times New Roman"/>
          <w:i/>
          <w:color w:val="C00000"/>
          <w:sz w:val="16"/>
          <w:szCs w:val="16"/>
        </w:rPr>
        <w:t>(fonction d</w:t>
      </w:r>
      <w:r w:rsidR="00C92CC7">
        <w:rPr>
          <w:rFonts w:ascii="Garamond" w:hAnsi="Garamond" w:cs="Times New Roman"/>
          <w:i/>
          <w:color w:val="C00000"/>
          <w:sz w:val="16"/>
          <w:szCs w:val="16"/>
        </w:rPr>
        <w:t>u</w:t>
      </w:r>
      <w:r w:rsidR="00C92CC7" w:rsidRPr="00C92CC7">
        <w:rPr>
          <w:rFonts w:ascii="Garamond" w:hAnsi="Garamond" w:cs="Times New Roman"/>
          <w:i/>
          <w:color w:val="C00000"/>
          <w:sz w:val="16"/>
          <w:szCs w:val="16"/>
        </w:rPr>
        <w:t xml:space="preserve"> la</w:t>
      </w:r>
      <w:r w:rsidR="00C92CC7">
        <w:rPr>
          <w:rFonts w:ascii="Garamond" w:hAnsi="Garamond" w:cs="Times New Roman"/>
          <w:i/>
          <w:color w:val="C00000"/>
          <w:sz w:val="16"/>
          <w:szCs w:val="16"/>
        </w:rPr>
        <w:t>ng</w:t>
      </w:r>
      <w:r w:rsidR="00C92CC7" w:rsidRPr="00C92CC7">
        <w:rPr>
          <w:rFonts w:ascii="Garamond" w:hAnsi="Garamond" w:cs="Times New Roman"/>
          <w:i/>
          <w:color w:val="C00000"/>
          <w:sz w:val="16"/>
          <w:szCs w:val="16"/>
        </w:rPr>
        <w:t>a</w:t>
      </w:r>
      <w:r w:rsidR="00C92CC7">
        <w:rPr>
          <w:rFonts w:ascii="Garamond" w:hAnsi="Garamond" w:cs="Times New Roman"/>
          <w:i/>
          <w:color w:val="C00000"/>
          <w:sz w:val="16"/>
          <w:szCs w:val="16"/>
        </w:rPr>
        <w:t>g</w:t>
      </w:r>
      <w:r w:rsidR="00C92CC7" w:rsidRPr="00C92CC7">
        <w:rPr>
          <w:rFonts w:ascii="Garamond" w:hAnsi="Garamond" w:cs="Times New Roman"/>
          <w:i/>
          <w:color w:val="C00000"/>
          <w:sz w:val="16"/>
          <w:szCs w:val="16"/>
        </w:rPr>
        <w:t>e)</w:t>
      </w:r>
      <w:r w:rsidR="00A62080" w:rsidRPr="00A62080">
        <w:rPr>
          <w:rFonts w:ascii="Garamond" w:hAnsi="Garamond" w:cs="Times New Roman"/>
          <w:color w:val="C00000"/>
          <w:sz w:val="16"/>
          <w:szCs w:val="16"/>
        </w:rPr>
        <w:t>]</w:t>
      </w:r>
      <w:r w:rsidR="00F9563E">
        <w:rPr>
          <w:rFonts w:ascii="Times New Roman" w:hAnsi="Times New Roman" w:cs="Times New Roman"/>
          <w:color w:val="0000CC"/>
          <w:sz w:val="20"/>
          <w:szCs w:val="20"/>
        </w:rPr>
        <w:t>,</w:t>
      </w:r>
      <w:r w:rsidRPr="0095717D">
        <w:rPr>
          <w:rFonts w:ascii="Garamond" w:hAnsi="Garamond"/>
          <w:sz w:val="20"/>
          <w:szCs w:val="20"/>
        </w:rPr>
        <w:t xml:space="preserve"> </w:t>
      </w:r>
    </w:p>
    <w:p w:rsidR="00171BEA" w:rsidRDefault="001B3CE3" w:rsidP="00F9563E">
      <w:pPr>
        <w:pStyle w:val="Corpsdetexte"/>
        <w:numPr>
          <w:ilvl w:val="0"/>
          <w:numId w:val="28"/>
        </w:numPr>
        <w:rPr>
          <w:rFonts w:ascii="Garamond" w:hAnsi="Garamond"/>
          <w:sz w:val="20"/>
          <w:szCs w:val="20"/>
        </w:rPr>
      </w:pPr>
      <w:r w:rsidRPr="0095717D">
        <w:rPr>
          <w:rFonts w:ascii="Garamond" w:hAnsi="Garamond"/>
          <w:sz w:val="20"/>
          <w:szCs w:val="20"/>
        </w:rPr>
        <w:t xml:space="preserve">et du grand </w:t>
      </w:r>
      <w:r w:rsidR="002E2400" w:rsidRPr="000624E0">
        <w:rPr>
          <w:rFonts w:ascii="Times New Roman" w:hAnsi="Times New Roman" w:cs="Times New Roman"/>
          <w:color w:val="0000CC"/>
          <w:sz w:val="20"/>
          <w:szCs w:val="20"/>
        </w:rPr>
        <w:t>Φ</w:t>
      </w:r>
      <w:r w:rsidR="00A62080">
        <w:rPr>
          <w:rFonts w:ascii="Times New Roman" w:hAnsi="Times New Roman" w:cs="Times New Roman"/>
          <w:color w:val="0000CC"/>
          <w:sz w:val="20"/>
          <w:szCs w:val="20"/>
        </w:rPr>
        <w:t xml:space="preserve"> </w:t>
      </w:r>
      <w:r w:rsidR="00A62080" w:rsidRPr="00A62080">
        <w:rPr>
          <w:rFonts w:ascii="Garamond" w:hAnsi="Garamond" w:cs="Times New Roman"/>
          <w:color w:val="C00000"/>
          <w:sz w:val="16"/>
          <w:szCs w:val="16"/>
        </w:rPr>
        <w:t>[</w:t>
      </w:r>
      <w:r w:rsidR="00665E53" w:rsidRPr="00665E53">
        <w:rPr>
          <w:rFonts w:ascii="Garamond" w:hAnsi="Garamond" w:cs="Times New Roman"/>
          <w:b/>
          <w:color w:val="0000CC"/>
          <w:sz w:val="16"/>
          <w:szCs w:val="16"/>
        </w:rPr>
        <w:t>A</w:t>
      </w:r>
      <w:r w:rsidR="00665E53">
        <w:rPr>
          <w:rFonts w:ascii="Garamond" w:hAnsi="Garamond" w:cs="Times New Roman"/>
          <w:color w:val="C00000"/>
          <w:sz w:val="16"/>
          <w:szCs w:val="16"/>
        </w:rPr>
        <w:t xml:space="preserve"> : </w:t>
      </w:r>
      <w:r w:rsidR="00AE5106" w:rsidRPr="002D237F">
        <w:rPr>
          <w:rFonts w:ascii="Times New Roman" w:hAnsi="Times New Roman" w:cs="Times New Roman"/>
          <w:color w:val="0000CC"/>
          <w:sz w:val="16"/>
          <w:szCs w:val="16"/>
        </w:rPr>
        <w:t>S</w:t>
      </w:r>
      <w:r w:rsidR="00AE5106" w:rsidRPr="002D237F">
        <w:rPr>
          <w:rFonts w:ascii="Times New Roman" w:hAnsi="Times New Roman" w:cs="Times New Roman"/>
          <w:color w:val="0000CC"/>
          <w:sz w:val="16"/>
          <w:szCs w:val="16"/>
          <w:vertAlign w:val="subscript"/>
        </w:rPr>
        <w:t>1</w:t>
      </w:r>
      <w:r w:rsidR="00AE5106" w:rsidRPr="008E2F43">
        <w:rPr>
          <w:rFonts w:ascii="Batang" w:eastAsia="Batang" w:hAnsi="Batang"/>
          <w:b/>
          <w:color w:val="C00000"/>
          <w:sz w:val="16"/>
          <w:szCs w:val="16"/>
        </w:rPr>
        <w:t>◊</w:t>
      </w:r>
      <w:r w:rsidR="00AE5106" w:rsidRPr="002D237F">
        <w:rPr>
          <w:rFonts w:ascii="Times New Roman" w:hAnsi="Times New Roman" w:cs="Times New Roman"/>
          <w:color w:val="0000CC"/>
          <w:sz w:val="16"/>
          <w:szCs w:val="16"/>
        </w:rPr>
        <w:t>S</w:t>
      </w:r>
      <w:r w:rsidR="00AE5106" w:rsidRPr="002D237F">
        <w:rPr>
          <w:rFonts w:ascii="Times New Roman" w:hAnsi="Times New Roman" w:cs="Times New Roman"/>
          <w:color w:val="0000CC"/>
          <w:sz w:val="16"/>
          <w:szCs w:val="16"/>
          <w:vertAlign w:val="subscript"/>
        </w:rPr>
        <w:t>2</w:t>
      </w:r>
      <w:r w:rsidR="00C92CC7">
        <w:rPr>
          <w:rFonts w:ascii="Times New Roman" w:hAnsi="Times New Roman" w:cs="Times New Roman"/>
          <w:color w:val="0000CC"/>
          <w:sz w:val="16"/>
          <w:szCs w:val="16"/>
          <w:vertAlign w:val="subscript"/>
        </w:rPr>
        <w:t xml:space="preserve">  </w:t>
      </w:r>
      <w:r w:rsidR="00C92CC7" w:rsidRPr="00C92CC7">
        <w:rPr>
          <w:rFonts w:ascii="Garamond" w:hAnsi="Garamond" w:cs="Times New Roman"/>
          <w:i/>
          <w:color w:val="C00000"/>
          <w:sz w:val="16"/>
          <w:szCs w:val="16"/>
        </w:rPr>
        <w:t>(fonction de l</w:t>
      </w:r>
      <w:r w:rsidR="00C92CC7">
        <w:rPr>
          <w:rFonts w:ascii="Garamond" w:hAnsi="Garamond" w:cs="Times New Roman"/>
          <w:i/>
          <w:color w:val="C00000"/>
          <w:sz w:val="16"/>
          <w:szCs w:val="16"/>
        </w:rPr>
        <w:t>’écritur</w:t>
      </w:r>
      <w:r w:rsidR="00C92CC7" w:rsidRPr="00C92CC7">
        <w:rPr>
          <w:rFonts w:ascii="Garamond" w:hAnsi="Garamond" w:cs="Times New Roman"/>
          <w:i/>
          <w:color w:val="C00000"/>
          <w:sz w:val="16"/>
          <w:szCs w:val="16"/>
        </w:rPr>
        <w:t>e)</w:t>
      </w:r>
      <w:r w:rsidR="00A62080" w:rsidRPr="00A62080">
        <w:rPr>
          <w:rFonts w:ascii="Garamond" w:hAnsi="Garamond" w:cs="Times New Roman"/>
          <w:color w:val="C00000"/>
          <w:sz w:val="16"/>
          <w:szCs w:val="16"/>
        </w:rPr>
        <w:t>]</w:t>
      </w:r>
      <w:r w:rsidRPr="0095717D">
        <w:rPr>
          <w:rFonts w:ascii="Garamond" w:hAnsi="Garamond"/>
          <w:sz w:val="20"/>
          <w:szCs w:val="20"/>
        </w:rPr>
        <w:t xml:space="preserve">. </w:t>
      </w:r>
    </w:p>
    <w:p w:rsidR="00665E53" w:rsidRDefault="00665E53" w:rsidP="00665E53">
      <w:pPr>
        <w:pStyle w:val="Corpsdetexte"/>
        <w:rPr>
          <w:rFonts w:ascii="Garamond" w:hAnsi="Garamond"/>
          <w:sz w:val="20"/>
          <w:szCs w:val="20"/>
        </w:rPr>
      </w:pPr>
    </w:p>
    <w:p w:rsidR="00665E53" w:rsidRPr="0095717D" w:rsidRDefault="00665E53" w:rsidP="00C92CC7">
      <w:pPr>
        <w:pStyle w:val="Corpsdetexte"/>
        <w:rPr>
          <w:rFonts w:ascii="Garamond" w:hAnsi="Garamond"/>
          <w:sz w:val="20"/>
          <w:szCs w:val="20"/>
        </w:rPr>
      </w:pPr>
      <w:r>
        <w:rPr>
          <w:rFonts w:ascii="Garamond" w:hAnsi="Garamond"/>
          <w:color w:val="C00000"/>
          <w:sz w:val="16"/>
          <w:szCs w:val="16"/>
        </w:rPr>
        <w:t>[</w:t>
      </w:r>
      <w:r w:rsidRPr="007E3C4C">
        <w:rPr>
          <w:rFonts w:ascii="Garamond" w:hAnsi="Garamond"/>
          <w:i/>
          <w:color w:val="C00000"/>
          <w:sz w:val="16"/>
          <w:szCs w:val="16"/>
        </w:rPr>
        <w:t>cha</w:t>
      </w:r>
      <w:r w:rsidR="00C92CC7">
        <w:rPr>
          <w:rFonts w:ascii="Garamond" w:hAnsi="Garamond"/>
          <w:i/>
          <w:color w:val="C00000"/>
          <w:sz w:val="16"/>
          <w:szCs w:val="16"/>
        </w:rPr>
        <w:t>q</w:t>
      </w:r>
      <w:r w:rsidRPr="007E3C4C">
        <w:rPr>
          <w:rFonts w:ascii="Garamond" w:hAnsi="Garamond"/>
          <w:i/>
          <w:color w:val="C00000"/>
          <w:sz w:val="16"/>
          <w:szCs w:val="16"/>
        </w:rPr>
        <w:t>u</w:t>
      </w:r>
      <w:r w:rsidR="00C92CC7">
        <w:rPr>
          <w:rFonts w:ascii="Garamond" w:hAnsi="Garamond"/>
          <w:i/>
          <w:color w:val="C00000"/>
          <w:sz w:val="16"/>
          <w:szCs w:val="16"/>
        </w:rPr>
        <w:t>e</w:t>
      </w:r>
      <w:r w:rsidRPr="007E3C4C">
        <w:rPr>
          <w:rFonts w:ascii="Garamond" w:hAnsi="Garamond"/>
          <w:i/>
          <w:color w:val="C00000"/>
          <w:sz w:val="16"/>
          <w:szCs w:val="16"/>
        </w:rPr>
        <w:t xml:space="preserve"> discours</w:t>
      </w:r>
      <w:r w:rsidRPr="007E3C4C">
        <w:rPr>
          <w:rFonts w:ascii="Garamond" w:hAnsi="Garamond"/>
          <w:color w:val="C00000"/>
          <w:sz w:val="16"/>
          <w:szCs w:val="16"/>
        </w:rPr>
        <w:t xml:space="preserve"> </w:t>
      </w:r>
      <w:r w:rsidRPr="007E3C4C">
        <w:rPr>
          <w:rFonts w:ascii="Garamond" w:hAnsi="Garamond"/>
          <w:i/>
          <w:color w:val="C00000"/>
          <w:sz w:val="16"/>
          <w:szCs w:val="16"/>
        </w:rPr>
        <w:t>vient buter sur</w:t>
      </w:r>
      <w:r>
        <w:rPr>
          <w:rFonts w:ascii="Garamond" w:hAnsi="Garamond"/>
          <w:i/>
          <w:color w:val="C00000"/>
          <w:sz w:val="16"/>
          <w:szCs w:val="16"/>
        </w:rPr>
        <w:t xml:space="preserve"> le </w:t>
      </w:r>
      <w:r w:rsidRPr="00417312">
        <w:rPr>
          <w:rFonts w:ascii="Garamond" w:hAnsi="Garamond"/>
          <w:i/>
          <w:color w:val="0000CC"/>
          <w:sz w:val="16"/>
          <w:szCs w:val="16"/>
        </w:rPr>
        <w:t>« pas tout »</w:t>
      </w:r>
      <w:r w:rsidRPr="007E3C4C">
        <w:rPr>
          <w:rFonts w:ascii="Garamond" w:hAnsi="Garamond"/>
          <w:i/>
          <w:color w:val="C00000"/>
          <w:sz w:val="16"/>
          <w:szCs w:val="16"/>
        </w:rPr>
        <w:t xml:space="preserve"> </w:t>
      </w:r>
      <w:r>
        <w:rPr>
          <w:rFonts w:ascii="Garamond" w:hAnsi="Garamond"/>
          <w:i/>
          <w:color w:val="C00000"/>
          <w:sz w:val="16"/>
          <w:szCs w:val="16"/>
        </w:rPr>
        <w:t>d’</w:t>
      </w:r>
      <w:r w:rsidRPr="007E3C4C">
        <w:rPr>
          <w:rFonts w:ascii="Garamond" w:hAnsi="Garamond"/>
          <w:i/>
          <w:color w:val="C00000"/>
          <w:sz w:val="16"/>
          <w:szCs w:val="16"/>
        </w:rPr>
        <w:t xml:space="preserve">une </w:t>
      </w:r>
      <w:r w:rsidRPr="00665E53">
        <w:rPr>
          <w:rFonts w:ascii="Garamond" w:hAnsi="Garamond"/>
          <w:i/>
          <w:color w:val="0000CC"/>
          <w:sz w:val="16"/>
          <w:szCs w:val="16"/>
        </w:rPr>
        <w:t>vérité</w:t>
      </w:r>
      <w:r>
        <w:rPr>
          <w:rFonts w:ascii="Garamond" w:hAnsi="Garamond"/>
          <w:i/>
          <w:color w:val="C00000"/>
          <w:sz w:val="16"/>
          <w:szCs w:val="16"/>
        </w:rPr>
        <w:t xml:space="preserve"> qui</w:t>
      </w:r>
      <w:r w:rsidRPr="007E3C4C">
        <w:rPr>
          <w:rFonts w:ascii="Garamond" w:hAnsi="Garamond"/>
          <w:i/>
          <w:color w:val="C00000"/>
          <w:sz w:val="16"/>
          <w:szCs w:val="16"/>
        </w:rPr>
        <w:t xml:space="preserve"> </w:t>
      </w:r>
      <w:r w:rsidRPr="00665E53">
        <w:rPr>
          <w:rFonts w:ascii="Garamond" w:hAnsi="Garamond" w:cs="Times New Roman"/>
          <w:i/>
          <w:color w:val="C00000"/>
          <w:sz w:val="16"/>
          <w:szCs w:val="16"/>
        </w:rPr>
        <w:t>va s’</w:t>
      </w:r>
      <w:r w:rsidR="006A46A5">
        <w:rPr>
          <w:rFonts w:ascii="Garamond" w:hAnsi="Garamond" w:cs="Times New Roman"/>
          <w:i/>
          <w:color w:val="C00000"/>
          <w:sz w:val="16"/>
          <w:szCs w:val="16"/>
        </w:rPr>
        <w:t>é</w:t>
      </w:r>
      <w:r w:rsidRPr="00665E53">
        <w:rPr>
          <w:rFonts w:ascii="Garamond" w:hAnsi="Garamond" w:cs="Times New Roman"/>
          <w:i/>
          <w:color w:val="C00000"/>
          <w:sz w:val="16"/>
          <w:szCs w:val="16"/>
        </w:rPr>
        <w:t>crire</w:t>
      </w:r>
      <w:r>
        <w:rPr>
          <w:rFonts w:ascii="Times New Roman" w:hAnsi="Times New Roman" w:cs="Times New Roman"/>
          <w:b/>
          <w:color w:val="0000CC"/>
          <w:sz w:val="16"/>
          <w:szCs w:val="16"/>
        </w:rPr>
        <w:t> </w:t>
      </w:r>
      <w:r w:rsidR="006A46A5">
        <w:rPr>
          <w:rFonts w:ascii="Garamond" w:hAnsi="Garamond"/>
          <w:i/>
          <w:color w:val="C00000"/>
          <w:sz w:val="16"/>
          <w:szCs w:val="16"/>
        </w:rPr>
        <w:t>en</w:t>
      </w:r>
      <w:r>
        <w:rPr>
          <w:rFonts w:ascii="Garamond" w:hAnsi="Garamond"/>
          <w:i/>
          <w:color w:val="C00000"/>
          <w:sz w:val="16"/>
          <w:szCs w:val="16"/>
        </w:rPr>
        <w:t xml:space="preserve"> </w:t>
      </w:r>
      <w:r w:rsidR="006A46A5">
        <w:rPr>
          <w:rFonts w:ascii="Garamond" w:hAnsi="Garamond"/>
          <w:i/>
          <w:color w:val="C00000"/>
          <w:sz w:val="16"/>
          <w:szCs w:val="16"/>
        </w:rPr>
        <w:t>« </w:t>
      </w:r>
      <w:r w:rsidRPr="006A46A5">
        <w:rPr>
          <w:rFonts w:ascii="Garamond" w:hAnsi="Garamond"/>
          <w:i/>
          <w:color w:val="0000CC"/>
          <w:sz w:val="16"/>
          <w:szCs w:val="16"/>
        </w:rPr>
        <w:t>lettres</w:t>
      </w:r>
      <w:r w:rsidR="006A46A5">
        <w:rPr>
          <w:rFonts w:ascii="Garamond" w:hAnsi="Garamond"/>
          <w:i/>
          <w:color w:val="0000CC"/>
          <w:sz w:val="16"/>
          <w:szCs w:val="16"/>
        </w:rPr>
        <w:t> » de ce qui peut s’en saisir</w:t>
      </w:r>
      <w:r>
        <w:rPr>
          <w:rFonts w:ascii="Garamond" w:hAnsi="Garamond"/>
          <w:i/>
          <w:color w:val="C00000"/>
          <w:sz w:val="16"/>
          <w:szCs w:val="16"/>
        </w:rPr>
        <w:t xml:space="preserve"> </w:t>
      </w:r>
      <w:r w:rsidRPr="00C92CC7">
        <w:rPr>
          <w:rFonts w:ascii="Times New Roman" w:hAnsi="Times New Roman" w:cs="Times New Roman"/>
          <w:b/>
          <w:color w:val="C00000"/>
          <w:sz w:val="16"/>
          <w:szCs w:val="16"/>
        </w:rPr>
        <w:t>:</w:t>
      </w:r>
      <w:r w:rsidR="00C92CC7">
        <w:rPr>
          <w:rFonts w:ascii="Times New Roman" w:hAnsi="Times New Roman" w:cs="Times New Roman"/>
          <w:b/>
          <w:color w:val="C00000"/>
          <w:sz w:val="16"/>
          <w:szCs w:val="16"/>
        </w:rPr>
        <w:t xml:space="preserve"> </w:t>
      </w:r>
      <w:r w:rsidRPr="006A46A5">
        <w:rPr>
          <w:rFonts w:ascii="Times New Roman" w:hAnsi="Times New Roman" w:cs="Times New Roman"/>
          <w:b/>
          <w:color w:val="0000CC"/>
          <w:sz w:val="16"/>
          <w:szCs w:val="16"/>
        </w:rPr>
        <w:t xml:space="preserve">H : </w:t>
      </w:r>
      <w:r w:rsidRPr="006A46A5">
        <w:rPr>
          <w:rFonts w:ascii="Times New Roman" w:hAnsi="Times New Roman" w:cs="Times New Roman"/>
          <w:color w:val="0000CC"/>
          <w:sz w:val="16"/>
          <w:szCs w:val="16"/>
        </w:rPr>
        <w:t>S</w:t>
      </w:r>
      <w:r w:rsidRPr="006A46A5">
        <w:rPr>
          <w:rFonts w:ascii="Times New Roman" w:hAnsi="Times New Roman" w:cs="Times New Roman"/>
          <w:color w:val="0000CC"/>
          <w:sz w:val="16"/>
          <w:szCs w:val="16"/>
          <w:vertAlign w:val="subscript"/>
        </w:rPr>
        <w:t>2</w:t>
      </w:r>
      <w:r w:rsidRPr="006A46A5">
        <w:rPr>
          <w:rFonts w:ascii="Batang" w:eastAsia="Batang" w:hAnsi="Batang"/>
          <w:b/>
          <w:color w:val="C00000"/>
          <w:sz w:val="16"/>
          <w:szCs w:val="16"/>
        </w:rPr>
        <w:t>◊</w:t>
      </w:r>
      <w:r w:rsidRPr="006A46A5">
        <w:rPr>
          <w:rFonts w:ascii="Times New Roman" w:hAnsi="Times New Roman" w:cs="Times New Roman"/>
          <w:i/>
          <w:color w:val="0000CC"/>
          <w:sz w:val="16"/>
          <w:szCs w:val="16"/>
        </w:rPr>
        <w:t>a</w:t>
      </w:r>
      <w:r w:rsidR="006A46A5" w:rsidRPr="006A46A5">
        <w:rPr>
          <w:rFonts w:ascii="Times New Roman" w:hAnsi="Times New Roman" w:cs="Times New Roman"/>
          <w:color w:val="0000CC"/>
          <w:sz w:val="16"/>
          <w:szCs w:val="16"/>
          <w:vertAlign w:val="subscript"/>
        </w:rPr>
        <w:t xml:space="preserve">→ </w:t>
      </w:r>
      <w:r w:rsidR="006A46A5" w:rsidRPr="006A46A5">
        <w:rPr>
          <w:rFonts w:ascii="Times New Roman" w:hAnsi="Times New Roman" w:cs="Times New Roman"/>
          <w:color w:val="0000CC"/>
          <w:sz w:val="16"/>
          <w:szCs w:val="16"/>
        </w:rPr>
        <w:t>S(</w:t>
      </w:r>
      <w:r w:rsidR="006A46A5" w:rsidRPr="006A46A5">
        <w:rPr>
          <w:rFonts w:ascii="LACAN" w:hAnsi="LACAN" w:cs="Times New Roman"/>
          <w:color w:val="0000CC"/>
          <w:sz w:val="16"/>
          <w:szCs w:val="16"/>
        </w:rPr>
        <w:t>A</w:t>
      </w:r>
      <w:r w:rsidR="006A46A5" w:rsidRPr="006A46A5">
        <w:rPr>
          <w:rFonts w:ascii="Times New Roman" w:hAnsi="Times New Roman" w:cs="Times New Roman"/>
          <w:color w:val="0000CC"/>
          <w:sz w:val="16"/>
          <w:szCs w:val="16"/>
        </w:rPr>
        <w:t>)</w:t>
      </w:r>
      <w:r w:rsidRPr="006A46A5">
        <w:rPr>
          <w:rFonts w:ascii="Times New Roman" w:hAnsi="Times New Roman" w:cs="Times New Roman"/>
          <w:color w:val="0000CC"/>
          <w:sz w:val="16"/>
          <w:szCs w:val="16"/>
        </w:rPr>
        <w:t xml:space="preserve">, </w:t>
      </w:r>
      <w:r w:rsidRPr="006A46A5">
        <w:rPr>
          <w:rFonts w:ascii="Times New Roman" w:hAnsi="Times New Roman" w:cs="Times New Roman"/>
          <w:b/>
          <w:color w:val="0000CC"/>
          <w:sz w:val="16"/>
          <w:szCs w:val="16"/>
        </w:rPr>
        <w:t>M </w:t>
      </w:r>
      <w:r w:rsidRPr="006A46A5">
        <w:rPr>
          <w:rFonts w:ascii="Times New Roman" w:hAnsi="Times New Roman" w:cs="Times New Roman"/>
          <w:color w:val="0000CC"/>
          <w:sz w:val="16"/>
          <w:szCs w:val="16"/>
        </w:rPr>
        <w:t xml:space="preserve">: </w:t>
      </w:r>
      <w:proofErr w:type="spellStart"/>
      <w:r w:rsidRPr="006A46A5">
        <w:rPr>
          <w:rFonts w:ascii="Times New Roman" w:hAnsi="Times New Roman" w:cs="Times New Roman"/>
          <w:i/>
          <w:color w:val="0000CC"/>
          <w:sz w:val="16"/>
          <w:szCs w:val="16"/>
        </w:rPr>
        <w:t>a</w:t>
      </w:r>
      <w:r w:rsidRPr="006A46A5">
        <w:rPr>
          <w:rFonts w:ascii="Batang" w:eastAsia="Batang" w:hAnsi="Batang"/>
          <w:b/>
          <w:color w:val="C00000"/>
          <w:sz w:val="16"/>
          <w:szCs w:val="16"/>
        </w:rPr>
        <w:t>◊</w:t>
      </w:r>
      <w:r w:rsidRPr="006A46A5">
        <w:rPr>
          <w:rFonts w:ascii="LACAN" w:hAnsi="LACAN" w:cs="Times New Roman"/>
          <w:color w:val="0000CC"/>
          <w:sz w:val="16"/>
          <w:szCs w:val="16"/>
        </w:rPr>
        <w:t>S</w:t>
      </w:r>
      <w:proofErr w:type="spellEnd"/>
      <w:r w:rsidR="006A46A5" w:rsidRPr="006A46A5">
        <w:rPr>
          <w:rFonts w:ascii="Times New Roman" w:hAnsi="Times New Roman" w:cs="Times New Roman"/>
          <w:color w:val="0000CC"/>
          <w:sz w:val="16"/>
          <w:szCs w:val="16"/>
          <w:vertAlign w:val="subscript"/>
        </w:rPr>
        <w:t xml:space="preserve">→ </w:t>
      </w:r>
      <w:r w:rsidR="006A46A5" w:rsidRPr="006A46A5">
        <w:rPr>
          <w:rFonts w:ascii="Garamond" w:hAnsi="Garamond"/>
          <w:color w:val="0000CC"/>
          <w:sz w:val="16"/>
          <w:szCs w:val="16"/>
        </w:rPr>
        <w:t>(</w:t>
      </w:r>
      <w:r w:rsidR="006A46A5" w:rsidRPr="006A46A5">
        <w:rPr>
          <w:rFonts w:ascii="Times New Roman" w:hAnsi="Times New Roman" w:cs="Times New Roman"/>
          <w:b/>
          <w:i/>
          <w:color w:val="0000CC"/>
          <w:sz w:val="16"/>
          <w:szCs w:val="16"/>
        </w:rPr>
        <w:t>a</w:t>
      </w:r>
      <w:r w:rsidR="006A46A5" w:rsidRPr="006A46A5">
        <w:rPr>
          <w:rFonts w:ascii="Garamond" w:hAnsi="Garamond"/>
          <w:color w:val="0000CC"/>
          <w:sz w:val="16"/>
          <w:szCs w:val="16"/>
        </w:rPr>
        <w:t>)</w:t>
      </w:r>
      <w:r w:rsidRPr="006A46A5">
        <w:rPr>
          <w:rFonts w:ascii="Times New Roman" w:hAnsi="Times New Roman" w:cs="Times New Roman"/>
          <w:color w:val="0000CC"/>
          <w:sz w:val="16"/>
          <w:szCs w:val="16"/>
        </w:rPr>
        <w:t xml:space="preserve">,  </w:t>
      </w:r>
      <w:r w:rsidRPr="006A46A5">
        <w:rPr>
          <w:rFonts w:ascii="Times New Roman" w:hAnsi="Times New Roman" w:cs="Times New Roman"/>
          <w:b/>
          <w:color w:val="0000CC"/>
          <w:sz w:val="16"/>
          <w:szCs w:val="16"/>
        </w:rPr>
        <w:t>A</w:t>
      </w:r>
      <w:r w:rsidRPr="006A46A5">
        <w:rPr>
          <w:rFonts w:ascii="Times New Roman" w:hAnsi="Times New Roman" w:cs="Times New Roman"/>
          <w:color w:val="0000CC"/>
          <w:sz w:val="16"/>
          <w:szCs w:val="16"/>
        </w:rPr>
        <w:t> : S</w:t>
      </w:r>
      <w:r w:rsidRPr="006A46A5">
        <w:rPr>
          <w:rFonts w:ascii="Times New Roman" w:hAnsi="Times New Roman" w:cs="Times New Roman"/>
          <w:color w:val="0000CC"/>
          <w:sz w:val="16"/>
          <w:szCs w:val="16"/>
          <w:vertAlign w:val="subscript"/>
        </w:rPr>
        <w:t>1</w:t>
      </w:r>
      <w:r w:rsidRPr="006A46A5">
        <w:rPr>
          <w:rFonts w:ascii="Batang" w:eastAsia="Batang" w:hAnsi="Batang"/>
          <w:b/>
          <w:color w:val="C00000"/>
          <w:sz w:val="16"/>
          <w:szCs w:val="16"/>
        </w:rPr>
        <w:t>◊</w:t>
      </w:r>
      <w:r w:rsidRPr="006A46A5">
        <w:rPr>
          <w:rFonts w:ascii="Times New Roman" w:hAnsi="Times New Roman" w:cs="Times New Roman"/>
          <w:color w:val="0000CC"/>
          <w:sz w:val="16"/>
          <w:szCs w:val="16"/>
        </w:rPr>
        <w:t xml:space="preserve"> S</w:t>
      </w:r>
      <w:r w:rsidRPr="006A46A5">
        <w:rPr>
          <w:rFonts w:ascii="Times New Roman" w:hAnsi="Times New Roman" w:cs="Times New Roman"/>
          <w:color w:val="0000CC"/>
          <w:sz w:val="16"/>
          <w:szCs w:val="16"/>
          <w:vertAlign w:val="subscript"/>
        </w:rPr>
        <w:t>2</w:t>
      </w:r>
      <w:r w:rsidR="006A46A5" w:rsidRPr="006A46A5">
        <w:rPr>
          <w:rFonts w:ascii="Times New Roman" w:hAnsi="Times New Roman" w:cs="Times New Roman"/>
          <w:color w:val="0000CC"/>
          <w:sz w:val="16"/>
          <w:szCs w:val="16"/>
          <w:vertAlign w:val="subscript"/>
        </w:rPr>
        <w:t xml:space="preserve">→ </w:t>
      </w:r>
      <w:r w:rsidR="006A46A5" w:rsidRPr="006A46A5">
        <w:rPr>
          <w:rFonts w:ascii="Times New Roman" w:hAnsi="Times New Roman" w:cs="Times New Roman"/>
          <w:color w:val="0000CC"/>
          <w:sz w:val="16"/>
          <w:szCs w:val="16"/>
        </w:rPr>
        <w:t>Φ</w:t>
      </w:r>
      <w:r w:rsidRPr="00665E53">
        <w:rPr>
          <w:rFonts w:ascii="Garamond" w:hAnsi="Garamond"/>
          <w:color w:val="C00000"/>
          <w:sz w:val="16"/>
          <w:szCs w:val="16"/>
        </w:rPr>
        <w:t>]</w:t>
      </w:r>
    </w:p>
    <w:p w:rsidR="00AE5106" w:rsidRDefault="00AE5106">
      <w:pPr>
        <w:pStyle w:val="Corpsdetexte"/>
        <w:rPr>
          <w:rFonts w:ascii="Garamond" w:hAnsi="Garamond"/>
          <w:sz w:val="20"/>
          <w:szCs w:val="20"/>
        </w:rPr>
      </w:pPr>
    </w:p>
    <w:p w:rsidR="006A46A5" w:rsidRDefault="001B3CE3">
      <w:pPr>
        <w:pStyle w:val="Corpsdetexte"/>
        <w:rPr>
          <w:rFonts w:ascii="Garamond" w:hAnsi="Garamond"/>
          <w:sz w:val="20"/>
          <w:szCs w:val="20"/>
        </w:rPr>
      </w:pPr>
      <w:r w:rsidRPr="00AE5106">
        <w:rPr>
          <w:rFonts w:ascii="Garamond" w:hAnsi="Garamond"/>
          <w:i/>
          <w:sz w:val="20"/>
          <w:szCs w:val="20"/>
        </w:rPr>
        <w:t>Leur écriture</w:t>
      </w:r>
      <w:r w:rsidRPr="0095717D">
        <w:rPr>
          <w:rFonts w:ascii="Garamond" w:hAnsi="Garamond"/>
          <w:sz w:val="20"/>
          <w:szCs w:val="20"/>
        </w:rPr>
        <w:t xml:space="preserve"> même constitue le support qui </w:t>
      </w:r>
      <w:r w:rsidRPr="00AE5106">
        <w:rPr>
          <w:rFonts w:ascii="Garamond" w:hAnsi="Garamond"/>
          <w:i/>
          <w:sz w:val="20"/>
          <w:szCs w:val="20"/>
        </w:rPr>
        <w:t>va au</w:t>
      </w:r>
      <w:r w:rsidR="00D66BCA" w:rsidRPr="00AE5106">
        <w:rPr>
          <w:rFonts w:ascii="Garamond" w:hAnsi="Garamond"/>
          <w:i/>
          <w:sz w:val="20"/>
          <w:szCs w:val="20"/>
        </w:rPr>
        <w:t>-</w:t>
      </w:r>
      <w:r w:rsidRPr="00AE5106">
        <w:rPr>
          <w:rFonts w:ascii="Garamond" w:hAnsi="Garamond"/>
          <w:i/>
          <w:sz w:val="20"/>
          <w:szCs w:val="20"/>
        </w:rPr>
        <w:t xml:space="preserve">delà de </w:t>
      </w:r>
      <w:r w:rsidRPr="00AE5106">
        <w:rPr>
          <w:rFonts w:ascii="Garamond" w:hAnsi="Garamond" w:cs="Times New Roman"/>
          <w:i/>
          <w:sz w:val="20"/>
          <w:szCs w:val="20"/>
        </w:rPr>
        <w:t>la parole</w:t>
      </w:r>
      <w:r w:rsidRPr="0095717D">
        <w:rPr>
          <w:rFonts w:ascii="Garamond" w:hAnsi="Garamond"/>
          <w:sz w:val="20"/>
          <w:szCs w:val="20"/>
        </w:rPr>
        <w:t xml:space="preserve"> qui pourtant ne sort pas des effets même</w:t>
      </w:r>
      <w:r w:rsidR="000624E0">
        <w:rPr>
          <w:rFonts w:ascii="Garamond" w:hAnsi="Garamond"/>
          <w:sz w:val="20"/>
          <w:szCs w:val="20"/>
        </w:rPr>
        <w:t>s</w:t>
      </w:r>
      <w:r w:rsidRPr="0095717D">
        <w:rPr>
          <w:rFonts w:ascii="Garamond" w:hAnsi="Garamond"/>
          <w:sz w:val="20"/>
          <w:szCs w:val="20"/>
        </w:rPr>
        <w:t xml:space="preserve"> du langage, et où se désigne ce </w:t>
      </w:r>
      <w:r w:rsidRPr="006A46A5">
        <w:rPr>
          <w:rFonts w:ascii="Garamond" w:hAnsi="Garamond" w:cs="Times New Roman"/>
          <w:i/>
          <w:color w:val="0000CC"/>
          <w:sz w:val="20"/>
          <w:szCs w:val="20"/>
        </w:rPr>
        <w:t>quelque chose</w:t>
      </w:r>
      <w:r w:rsidRPr="006A46A5">
        <w:rPr>
          <w:rFonts w:ascii="Garamond" w:hAnsi="Garamond"/>
          <w:i/>
          <w:color w:val="0000CC"/>
          <w:sz w:val="20"/>
          <w:szCs w:val="20"/>
        </w:rPr>
        <w:t xml:space="preserve"> où, à centrer le </w:t>
      </w:r>
      <w:r w:rsidR="00502A8D" w:rsidRPr="006A46A5">
        <w:rPr>
          <w:rFonts w:ascii="Garamond" w:hAnsi="Garamond" w:cs="Times New Roman"/>
          <w:i/>
          <w:color w:val="0000CC"/>
          <w:sz w:val="20"/>
          <w:szCs w:val="20"/>
        </w:rPr>
        <w:t>symbolique</w:t>
      </w:r>
      <w:r w:rsidRPr="0095717D">
        <w:rPr>
          <w:rFonts w:ascii="Garamond" w:hAnsi="Garamond"/>
          <w:sz w:val="20"/>
          <w:szCs w:val="20"/>
        </w:rPr>
        <w:t>, quelque chose qui importe</w:t>
      </w:r>
      <w:r w:rsidR="00A90FF4">
        <w:rPr>
          <w:rFonts w:ascii="Garamond" w:hAnsi="Garamond"/>
          <w:sz w:val="20"/>
          <w:szCs w:val="20"/>
        </w:rPr>
        <w:t xml:space="preserve"> </w:t>
      </w:r>
      <w:r w:rsidRPr="0095717D">
        <w:rPr>
          <w:rFonts w:ascii="Garamond" w:hAnsi="Garamond"/>
          <w:sz w:val="20"/>
          <w:szCs w:val="20"/>
        </w:rPr>
        <w:t>à condition b</w:t>
      </w:r>
      <w:r w:rsidR="000624E0">
        <w:rPr>
          <w:rFonts w:ascii="Garamond" w:hAnsi="Garamond"/>
          <w:sz w:val="20"/>
          <w:szCs w:val="20"/>
        </w:rPr>
        <w:t xml:space="preserve">ien sûr </w:t>
      </w:r>
    </w:p>
    <w:p w:rsidR="00171BEA" w:rsidRPr="0095717D" w:rsidRDefault="000624E0">
      <w:pPr>
        <w:pStyle w:val="Corpsdetexte"/>
        <w:rPr>
          <w:rFonts w:ascii="Garamond" w:hAnsi="Garamond"/>
          <w:sz w:val="20"/>
          <w:szCs w:val="20"/>
        </w:rPr>
      </w:pPr>
      <w:r>
        <w:rPr>
          <w:rFonts w:ascii="Garamond" w:hAnsi="Garamond"/>
          <w:sz w:val="20"/>
          <w:szCs w:val="20"/>
        </w:rPr>
        <w:t xml:space="preserve">de </w:t>
      </w:r>
      <w:r w:rsidRPr="006A46A5">
        <w:rPr>
          <w:rFonts w:ascii="Garamond" w:hAnsi="Garamond"/>
          <w:i/>
          <w:color w:val="0000CC"/>
          <w:sz w:val="20"/>
          <w:szCs w:val="20"/>
        </w:rPr>
        <w:t xml:space="preserve">savoir s'en </w:t>
      </w:r>
      <w:r w:rsidRPr="00C92CC7">
        <w:rPr>
          <w:rFonts w:ascii="Garamond" w:hAnsi="Garamond"/>
          <w:i/>
          <w:color w:val="0000CC"/>
          <w:sz w:val="20"/>
          <w:szCs w:val="20"/>
        </w:rPr>
        <w:t>servir</w:t>
      </w:r>
      <w:r w:rsidR="00C92CC7">
        <w:rPr>
          <w:rFonts w:ascii="Garamond" w:hAnsi="Garamond"/>
          <w:sz w:val="20"/>
          <w:szCs w:val="20"/>
        </w:rPr>
        <w:t xml:space="preserve"> - m</w:t>
      </w:r>
      <w:r w:rsidR="001B3CE3" w:rsidRPr="0095717D">
        <w:rPr>
          <w:rFonts w:ascii="Garamond" w:hAnsi="Garamond"/>
          <w:sz w:val="20"/>
          <w:szCs w:val="20"/>
        </w:rPr>
        <w:t>ais s'en servir pour quoi ?</w:t>
      </w:r>
      <w:r w:rsidR="00C92CC7">
        <w:rPr>
          <w:rFonts w:ascii="Garamond" w:hAnsi="Garamond"/>
          <w:sz w:val="20"/>
          <w:szCs w:val="20"/>
        </w:rPr>
        <w:t xml:space="preserve"> -</w:t>
      </w:r>
      <w:r w:rsidR="001B3CE3" w:rsidRPr="0095717D">
        <w:rPr>
          <w:rFonts w:ascii="Garamond" w:hAnsi="Garamond"/>
          <w:sz w:val="20"/>
          <w:szCs w:val="20"/>
        </w:rPr>
        <w:t xml:space="preserve"> </w:t>
      </w:r>
      <w:r w:rsidR="00C92CC7" w:rsidRPr="00C92CC7">
        <w:rPr>
          <w:rFonts w:ascii="Garamond" w:hAnsi="Garamond"/>
          <w:i/>
          <w:color w:val="0000CC"/>
          <w:sz w:val="20"/>
          <w:szCs w:val="20"/>
        </w:rPr>
        <w:t>p</w:t>
      </w:r>
      <w:r w:rsidR="001B3CE3" w:rsidRPr="00C92CC7">
        <w:rPr>
          <w:rFonts w:ascii="Garamond" w:hAnsi="Garamond"/>
          <w:i/>
          <w:color w:val="0000CC"/>
          <w:sz w:val="20"/>
          <w:szCs w:val="20"/>
        </w:rPr>
        <w:t xml:space="preserve">our retenir une </w:t>
      </w:r>
      <w:r w:rsidR="001B3CE3" w:rsidRPr="00C05FF0">
        <w:rPr>
          <w:rFonts w:ascii="Garamond" w:hAnsi="Garamond"/>
          <w:i/>
          <w:color w:val="0000CC"/>
          <w:sz w:val="20"/>
          <w:szCs w:val="20"/>
        </w:rPr>
        <w:t>vérité congrue</w:t>
      </w:r>
      <w:r w:rsidR="001B3CE3" w:rsidRPr="0095717D">
        <w:rPr>
          <w:rFonts w:ascii="Garamond" w:hAnsi="Garamond"/>
          <w:sz w:val="20"/>
          <w:szCs w:val="20"/>
        </w:rPr>
        <w:t xml:space="preserve">. </w:t>
      </w:r>
    </w:p>
    <w:p w:rsidR="00AE5106" w:rsidRDefault="00AE5106">
      <w:pPr>
        <w:pStyle w:val="Corpsdetexte"/>
        <w:rPr>
          <w:rFonts w:ascii="Garamond" w:hAnsi="Garamond"/>
          <w:sz w:val="20"/>
          <w:szCs w:val="20"/>
        </w:rPr>
      </w:pPr>
    </w:p>
    <w:p w:rsidR="00A90FF4" w:rsidRDefault="001B3CE3">
      <w:pPr>
        <w:pStyle w:val="Corpsdetexte"/>
        <w:rPr>
          <w:rFonts w:ascii="Garamond" w:hAnsi="Garamond"/>
          <w:sz w:val="20"/>
          <w:szCs w:val="20"/>
        </w:rPr>
      </w:pPr>
      <w:r w:rsidRPr="0095717D">
        <w:rPr>
          <w:rFonts w:ascii="Garamond" w:hAnsi="Garamond"/>
          <w:sz w:val="20"/>
          <w:szCs w:val="20"/>
        </w:rPr>
        <w:t xml:space="preserve">Non pas cette </w:t>
      </w:r>
      <w:r w:rsidRPr="000624E0">
        <w:rPr>
          <w:rFonts w:ascii="Garamond" w:hAnsi="Garamond"/>
          <w:i/>
          <w:color w:val="0000CC"/>
          <w:sz w:val="20"/>
          <w:szCs w:val="20"/>
        </w:rPr>
        <w:t>vérité</w:t>
      </w:r>
      <w:r w:rsidRPr="0095717D">
        <w:rPr>
          <w:rFonts w:ascii="Garamond" w:hAnsi="Garamond"/>
          <w:sz w:val="20"/>
          <w:szCs w:val="20"/>
        </w:rPr>
        <w:t xml:space="preserve"> qui se prétend</w:t>
      </w:r>
      <w:r w:rsidR="00E15E94">
        <w:rPr>
          <w:rFonts w:ascii="Garamond" w:hAnsi="Garamond"/>
          <w:sz w:val="20"/>
          <w:szCs w:val="20"/>
        </w:rPr>
        <w:t>e</w:t>
      </w:r>
      <w:r w:rsidRPr="0095717D">
        <w:rPr>
          <w:rFonts w:ascii="Garamond" w:hAnsi="Garamond"/>
          <w:sz w:val="20"/>
          <w:szCs w:val="20"/>
        </w:rPr>
        <w:t xml:space="preserve"> être </w:t>
      </w:r>
      <w:r w:rsidRPr="0095717D">
        <w:rPr>
          <w:rFonts w:ascii="Garamond" w:hAnsi="Garamond" w:cs="Times New Roman"/>
          <w:i/>
          <w:color w:val="0000CC"/>
          <w:sz w:val="20"/>
          <w:szCs w:val="20"/>
        </w:rPr>
        <w:t>toute</w:t>
      </w:r>
      <w:r w:rsidR="00A90FF4">
        <w:rPr>
          <w:rFonts w:ascii="Garamond" w:hAnsi="Garamond" w:cs="Times New Roman"/>
          <w:i/>
          <w:color w:val="0000CC"/>
          <w:sz w:val="20"/>
          <w:szCs w:val="20"/>
        </w:rPr>
        <w:t> </w:t>
      </w:r>
      <w:r w:rsidR="00A90FF4">
        <w:rPr>
          <w:rFonts w:ascii="Garamond" w:hAnsi="Garamond"/>
          <w:sz w:val="20"/>
          <w:szCs w:val="20"/>
        </w:rPr>
        <w:t>:</w:t>
      </w:r>
      <w:r w:rsidRPr="0095717D">
        <w:rPr>
          <w:rFonts w:ascii="Garamond" w:hAnsi="Garamond"/>
          <w:sz w:val="20"/>
          <w:szCs w:val="20"/>
        </w:rPr>
        <w:t xml:space="preserve"> </w:t>
      </w:r>
    </w:p>
    <w:p w:rsidR="00A90FF4" w:rsidRDefault="001B3CE3" w:rsidP="00A90FF4">
      <w:pPr>
        <w:pStyle w:val="Corpsdetexte"/>
        <w:numPr>
          <w:ilvl w:val="0"/>
          <w:numId w:val="28"/>
        </w:numPr>
        <w:rPr>
          <w:rFonts w:ascii="Garamond" w:hAnsi="Garamond"/>
          <w:sz w:val="20"/>
          <w:szCs w:val="20"/>
        </w:rPr>
      </w:pPr>
      <w:r w:rsidRPr="0095717D">
        <w:rPr>
          <w:rFonts w:ascii="Garamond" w:hAnsi="Garamond"/>
          <w:sz w:val="20"/>
          <w:szCs w:val="20"/>
        </w:rPr>
        <w:t>celle justement</w:t>
      </w:r>
      <w:r w:rsidR="00A90FF4">
        <w:rPr>
          <w:rFonts w:ascii="Garamond" w:hAnsi="Garamond"/>
          <w:sz w:val="20"/>
          <w:szCs w:val="20"/>
        </w:rPr>
        <w:t>…</w:t>
      </w:r>
      <w:r w:rsidRPr="0095717D">
        <w:rPr>
          <w:rFonts w:ascii="Garamond" w:hAnsi="Garamond"/>
          <w:sz w:val="20"/>
          <w:szCs w:val="20"/>
        </w:rPr>
        <w:t xml:space="preserve"> celle à laquelle nous avons affaire d'un </w:t>
      </w:r>
      <w:proofErr w:type="spellStart"/>
      <w:r w:rsidRPr="0095717D">
        <w:rPr>
          <w:rFonts w:ascii="Garamond" w:hAnsi="Garamond" w:cs="Times New Roman"/>
          <w:i/>
          <w:color w:val="0000CC"/>
          <w:sz w:val="20"/>
          <w:szCs w:val="20"/>
        </w:rPr>
        <w:t>mi</w:t>
      </w:r>
      <w:r w:rsidR="000624E0">
        <w:rPr>
          <w:rFonts w:ascii="Garamond" w:hAnsi="Garamond" w:cs="Times New Roman"/>
          <w:i/>
          <w:color w:val="0000CC"/>
          <w:sz w:val="20"/>
          <w:szCs w:val="20"/>
        </w:rPr>
        <w:t>-</w:t>
      </w:r>
      <w:r w:rsidRPr="0095717D">
        <w:rPr>
          <w:rFonts w:ascii="Garamond" w:hAnsi="Garamond" w:cs="Times New Roman"/>
          <w:i/>
          <w:color w:val="0000CC"/>
          <w:sz w:val="20"/>
          <w:szCs w:val="20"/>
        </w:rPr>
        <w:t>di</w:t>
      </w:r>
      <w:r w:rsidR="00E15E94">
        <w:rPr>
          <w:rFonts w:ascii="Garamond" w:hAnsi="Garamond" w:cs="Times New Roman"/>
          <w:i/>
          <w:color w:val="0000CC"/>
          <w:sz w:val="20"/>
          <w:szCs w:val="20"/>
        </w:rPr>
        <w:t>t</w:t>
      </w:r>
      <w:proofErr w:type="spellEnd"/>
      <w:r w:rsidRPr="0095717D">
        <w:rPr>
          <w:rFonts w:ascii="Garamond" w:hAnsi="Garamond"/>
          <w:i/>
          <w:sz w:val="20"/>
          <w:szCs w:val="20"/>
        </w:rPr>
        <w:t>,</w:t>
      </w:r>
      <w:r w:rsidRPr="0095717D">
        <w:rPr>
          <w:rFonts w:ascii="Garamond" w:hAnsi="Garamond"/>
          <w:sz w:val="20"/>
          <w:szCs w:val="20"/>
        </w:rPr>
        <w:t xml:space="preserve"> </w:t>
      </w:r>
    </w:p>
    <w:p w:rsidR="00A90FF4" w:rsidRDefault="001B3CE3" w:rsidP="00A90FF4">
      <w:pPr>
        <w:pStyle w:val="Corpsdetexte"/>
        <w:numPr>
          <w:ilvl w:val="0"/>
          <w:numId w:val="28"/>
        </w:numPr>
        <w:rPr>
          <w:rFonts w:ascii="Garamond" w:hAnsi="Garamond"/>
          <w:sz w:val="20"/>
          <w:szCs w:val="20"/>
        </w:rPr>
      </w:pPr>
      <w:r w:rsidRPr="0095717D">
        <w:rPr>
          <w:rFonts w:ascii="Garamond" w:hAnsi="Garamond"/>
          <w:sz w:val="20"/>
          <w:szCs w:val="20"/>
        </w:rPr>
        <w:t xml:space="preserve">celle qui s'avère </w:t>
      </w:r>
      <w:r w:rsidRPr="0095717D">
        <w:rPr>
          <w:rFonts w:ascii="Garamond" w:hAnsi="Garamond" w:cs="Times New Roman"/>
          <w:i/>
          <w:sz w:val="20"/>
          <w:szCs w:val="20"/>
        </w:rPr>
        <w:t>se mettre en garde</w:t>
      </w:r>
      <w:r w:rsidRPr="0095717D">
        <w:rPr>
          <w:rFonts w:ascii="Garamond" w:hAnsi="Garamond"/>
          <w:sz w:val="20"/>
          <w:szCs w:val="20"/>
        </w:rPr>
        <w:t xml:space="preserve"> d'aller jusqu'à l'aveu</w:t>
      </w:r>
      <w:r w:rsidR="00A226F8"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l'aveu qui serait le pire</w:t>
      </w:r>
      <w:r w:rsidR="00A90FF4">
        <w:rPr>
          <w:rFonts w:ascii="Garamond" w:hAnsi="Garamond"/>
          <w:sz w:val="20"/>
          <w:szCs w:val="20"/>
        </w:rPr>
        <w:t>,</w:t>
      </w:r>
      <w:r w:rsidR="00A226F8" w:rsidRPr="0095717D">
        <w:rPr>
          <w:rFonts w:ascii="Garamond" w:hAnsi="Garamond"/>
          <w:sz w:val="20"/>
          <w:szCs w:val="20"/>
        </w:rPr>
        <w:t xml:space="preserve"> </w:t>
      </w:r>
    </w:p>
    <w:p w:rsidR="00502A8D" w:rsidRPr="00A90FF4" w:rsidRDefault="001B3CE3" w:rsidP="00A90FF4">
      <w:pPr>
        <w:pStyle w:val="Corpsdetexte"/>
        <w:numPr>
          <w:ilvl w:val="0"/>
          <w:numId w:val="28"/>
        </w:numPr>
        <w:rPr>
          <w:rFonts w:ascii="Garamond" w:hAnsi="Garamond"/>
          <w:sz w:val="20"/>
          <w:szCs w:val="20"/>
        </w:rPr>
      </w:pPr>
      <w:r w:rsidRPr="00A90FF4">
        <w:rPr>
          <w:rFonts w:ascii="Garamond" w:hAnsi="Garamond"/>
          <w:sz w:val="20"/>
          <w:szCs w:val="20"/>
        </w:rPr>
        <w:t xml:space="preserve">celle qui </w:t>
      </w:r>
      <w:r w:rsidRPr="00280590">
        <w:rPr>
          <w:rFonts w:ascii="Garamond" w:hAnsi="Garamond"/>
          <w:i/>
          <w:sz w:val="20"/>
          <w:szCs w:val="20"/>
        </w:rPr>
        <w:t>se met en garde dès la</w:t>
      </w:r>
      <w:r w:rsidRPr="00A90FF4">
        <w:rPr>
          <w:rFonts w:ascii="Garamond" w:hAnsi="Garamond"/>
          <w:i/>
          <w:sz w:val="20"/>
          <w:szCs w:val="20"/>
        </w:rPr>
        <w:t xml:space="preserve"> cause du désir</w:t>
      </w:r>
      <w:r w:rsidR="00AE5106">
        <w:rPr>
          <w:rFonts w:ascii="Garamond" w:hAnsi="Garamond"/>
          <w:i/>
          <w:sz w:val="20"/>
          <w:szCs w:val="20"/>
        </w:rPr>
        <w:t xml:space="preserve"> </w:t>
      </w:r>
      <w:r w:rsidR="00AE5106" w:rsidRPr="00AE5106">
        <w:rPr>
          <w:rFonts w:ascii="Garamond" w:hAnsi="Garamond"/>
          <w:color w:val="C00000"/>
          <w:sz w:val="16"/>
          <w:szCs w:val="16"/>
        </w:rPr>
        <w:t>[</w:t>
      </w:r>
      <w:r w:rsidR="00AE5106" w:rsidRPr="00AE5106">
        <w:rPr>
          <w:rFonts w:ascii="Times New Roman" w:hAnsi="Times New Roman" w:cs="Times New Roman"/>
          <w:b/>
          <w:i/>
          <w:color w:val="0000CC"/>
          <w:sz w:val="16"/>
          <w:szCs w:val="16"/>
        </w:rPr>
        <w:t>a</w:t>
      </w:r>
      <w:r w:rsidR="00AE5106" w:rsidRPr="00AE5106">
        <w:rPr>
          <w:rFonts w:ascii="Garamond" w:hAnsi="Garamond"/>
          <w:color w:val="C00000"/>
          <w:sz w:val="16"/>
          <w:szCs w:val="16"/>
        </w:rPr>
        <w:t>]</w:t>
      </w:r>
      <w:r w:rsidRPr="00A90FF4">
        <w:rPr>
          <w:rFonts w:ascii="Garamond" w:hAnsi="Garamond"/>
          <w:sz w:val="20"/>
          <w:szCs w:val="20"/>
        </w:rPr>
        <w:t>. Elle le présume ce désir</w:t>
      </w:r>
      <w:r w:rsidR="00A90FF4">
        <w:rPr>
          <w:rFonts w:ascii="Garamond" w:hAnsi="Garamond"/>
          <w:sz w:val="20"/>
          <w:szCs w:val="20"/>
        </w:rPr>
        <w:t>,</w:t>
      </w:r>
      <w:r w:rsidRPr="00A90FF4">
        <w:rPr>
          <w:rFonts w:ascii="Garamond" w:hAnsi="Garamond"/>
          <w:sz w:val="20"/>
          <w:szCs w:val="20"/>
        </w:rPr>
        <w:t xml:space="preserve"> inscrit d'une </w:t>
      </w:r>
      <w:r w:rsidRPr="00AE5106">
        <w:rPr>
          <w:rFonts w:ascii="Garamond" w:hAnsi="Garamond"/>
          <w:i/>
          <w:sz w:val="20"/>
          <w:szCs w:val="20"/>
        </w:rPr>
        <w:t>contingence corporelle</w:t>
      </w:r>
      <w:r w:rsidRPr="00A90FF4">
        <w:rPr>
          <w:rFonts w:ascii="Garamond" w:hAnsi="Garamond"/>
          <w:sz w:val="20"/>
          <w:szCs w:val="20"/>
        </w:rPr>
        <w:t xml:space="preserve">. </w:t>
      </w:r>
    </w:p>
    <w:p w:rsidR="00502A8D" w:rsidRPr="0095717D" w:rsidRDefault="00502A8D">
      <w:pPr>
        <w:pStyle w:val="Corpsdetexte"/>
        <w:rPr>
          <w:rFonts w:ascii="Garamond" w:hAnsi="Garamond"/>
          <w:sz w:val="20"/>
          <w:szCs w:val="20"/>
        </w:rPr>
      </w:pPr>
    </w:p>
    <w:p w:rsidR="00171BEA" w:rsidRPr="0095717D" w:rsidRDefault="001B3CE3">
      <w:pPr>
        <w:pStyle w:val="Corpsdetexte"/>
        <w:rPr>
          <w:rFonts w:ascii="Garamond" w:hAnsi="Garamond"/>
          <w:sz w:val="20"/>
          <w:szCs w:val="20"/>
        </w:rPr>
      </w:pPr>
      <w:r w:rsidRPr="0095717D">
        <w:rPr>
          <w:rFonts w:ascii="Garamond" w:hAnsi="Garamond"/>
          <w:sz w:val="20"/>
          <w:szCs w:val="20"/>
        </w:rPr>
        <w:t xml:space="preserve">Je vous rappelle la façon dont je supporte ce terme de </w:t>
      </w:r>
      <w:r w:rsidR="004B12CF">
        <w:rPr>
          <w:rFonts w:ascii="Garamond" w:hAnsi="Garamond"/>
          <w:sz w:val="20"/>
          <w:szCs w:val="20"/>
        </w:rPr>
        <w:t>« </w:t>
      </w:r>
      <w:r w:rsidRPr="004B12CF">
        <w:rPr>
          <w:rFonts w:ascii="Garamond" w:hAnsi="Garamond"/>
          <w:i/>
          <w:color w:val="0000CC"/>
          <w:sz w:val="20"/>
          <w:szCs w:val="20"/>
        </w:rPr>
        <w:t>contingence</w:t>
      </w:r>
      <w:r w:rsidR="004B12CF">
        <w:rPr>
          <w:rFonts w:ascii="Garamond" w:hAnsi="Garamond"/>
          <w:sz w:val="20"/>
          <w:szCs w:val="20"/>
        </w:rPr>
        <w:t> »</w:t>
      </w:r>
      <w:r w:rsidRPr="0095717D">
        <w:rPr>
          <w:rFonts w:ascii="Garamond" w:hAnsi="Garamond"/>
          <w:sz w:val="20"/>
          <w:szCs w:val="20"/>
        </w:rPr>
        <w:t xml:space="preserve">. On peut dire que le </w:t>
      </w:r>
      <w:r w:rsidRPr="0095717D">
        <w:rPr>
          <w:rFonts w:ascii="Garamond" w:hAnsi="Garamond" w:cs="Times New Roman"/>
          <w:i/>
          <w:color w:val="0000CC"/>
          <w:sz w:val="20"/>
          <w:szCs w:val="20"/>
        </w:rPr>
        <w:t>phallus</w:t>
      </w:r>
      <w:r w:rsidR="00280590" w:rsidRPr="00280590">
        <w:rPr>
          <w:rFonts w:ascii="Garamond" w:hAnsi="Garamond"/>
          <w:color w:val="C00000"/>
          <w:sz w:val="16"/>
          <w:szCs w:val="16"/>
        </w:rPr>
        <w:t>[</w:t>
      </w:r>
      <w:r w:rsidR="00280590" w:rsidRPr="006A46A5">
        <w:rPr>
          <w:rFonts w:ascii="Times New Roman" w:hAnsi="Times New Roman" w:cs="Times New Roman"/>
          <w:color w:val="0000CC"/>
          <w:sz w:val="16"/>
          <w:szCs w:val="16"/>
        </w:rPr>
        <w:t>Φ</w:t>
      </w:r>
      <w:r w:rsidR="00280590" w:rsidRPr="00280590">
        <w:rPr>
          <w:rFonts w:ascii="Garamond" w:hAnsi="Garamond"/>
          <w:color w:val="C00000"/>
          <w:sz w:val="16"/>
          <w:szCs w:val="16"/>
        </w:rPr>
        <w:t>]</w:t>
      </w:r>
      <w:r w:rsidR="00171BEA" w:rsidRPr="0095717D">
        <w:rPr>
          <w:rFonts w:ascii="Garamond" w:hAnsi="Garamond"/>
          <w:sz w:val="20"/>
          <w:szCs w:val="20"/>
        </w:rPr>
        <w:t>…</w:t>
      </w:r>
    </w:p>
    <w:p w:rsidR="00BE00E7" w:rsidRDefault="001B3CE3" w:rsidP="00BE00E7">
      <w:pPr>
        <w:pStyle w:val="Corpsdetexte"/>
        <w:ind w:left="708"/>
        <w:rPr>
          <w:rFonts w:ascii="Garamond" w:hAnsi="Garamond"/>
          <w:sz w:val="20"/>
          <w:szCs w:val="20"/>
        </w:rPr>
      </w:pPr>
      <w:r w:rsidRPr="0095717D">
        <w:rPr>
          <w:rFonts w:ascii="Garamond" w:hAnsi="Garamond"/>
          <w:sz w:val="20"/>
          <w:szCs w:val="20"/>
        </w:rPr>
        <w:t>tel que dans l'expérience analytique il s'aborde comme le point</w:t>
      </w:r>
      <w:r w:rsidR="00D66BCA">
        <w:rPr>
          <w:rFonts w:ascii="Garamond" w:hAnsi="Garamond"/>
          <w:sz w:val="20"/>
          <w:szCs w:val="20"/>
        </w:rPr>
        <w:t>-</w:t>
      </w:r>
      <w:r w:rsidRPr="0095717D">
        <w:rPr>
          <w:rFonts w:ascii="Garamond" w:hAnsi="Garamond"/>
          <w:sz w:val="20"/>
          <w:szCs w:val="20"/>
        </w:rPr>
        <w:t xml:space="preserve">clé, </w:t>
      </w:r>
    </w:p>
    <w:p w:rsidR="00171BEA" w:rsidRPr="0095717D" w:rsidRDefault="001B3CE3" w:rsidP="00BE00E7">
      <w:pPr>
        <w:pStyle w:val="Corpsdetexte"/>
        <w:ind w:left="708"/>
        <w:rPr>
          <w:rFonts w:ascii="Garamond" w:hAnsi="Garamond"/>
          <w:sz w:val="20"/>
          <w:szCs w:val="20"/>
        </w:rPr>
      </w:pPr>
      <w:r w:rsidRPr="0095717D">
        <w:rPr>
          <w:rFonts w:ascii="Garamond" w:hAnsi="Garamond"/>
          <w:sz w:val="20"/>
          <w:szCs w:val="20"/>
        </w:rPr>
        <w:t>le point extrême de ce qui s'énonce comme cause du désir</w:t>
      </w:r>
    </w:p>
    <w:p w:rsidR="00171BEA" w:rsidRPr="0095717D" w:rsidRDefault="00171BEA">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on peut dire que </w:t>
      </w:r>
      <w:r w:rsidR="001B3CE3" w:rsidRPr="0095717D">
        <w:rPr>
          <w:rFonts w:ascii="Garamond" w:hAnsi="Garamond"/>
          <w:i/>
          <w:sz w:val="20"/>
          <w:szCs w:val="20"/>
        </w:rPr>
        <w:t>l'expérience analytique</w:t>
      </w:r>
      <w:r w:rsidR="001B3CE3" w:rsidRPr="0095717D">
        <w:rPr>
          <w:rFonts w:ascii="Garamond" w:hAnsi="Garamond"/>
          <w:sz w:val="20"/>
          <w:szCs w:val="20"/>
        </w:rPr>
        <w:t xml:space="preserve"> </w:t>
      </w:r>
      <w:r w:rsidR="001B3CE3" w:rsidRPr="0095717D">
        <w:rPr>
          <w:rFonts w:ascii="Garamond" w:hAnsi="Garamond" w:cs="Times New Roman"/>
          <w:i/>
          <w:color w:val="0000CC"/>
          <w:sz w:val="20"/>
          <w:szCs w:val="20"/>
        </w:rPr>
        <w:t>ne cesse pas de l'écrire</w:t>
      </w:r>
      <w:r w:rsidR="00E319E6">
        <w:rPr>
          <w:rFonts w:ascii="Garamond" w:hAnsi="Garamond" w:cs="Times New Roman"/>
          <w:i/>
          <w:color w:val="0000CC"/>
          <w:sz w:val="20"/>
          <w:szCs w:val="20"/>
        </w:rPr>
        <w:t xml:space="preserve"> </w:t>
      </w:r>
      <w:r w:rsidR="00E319E6" w:rsidRPr="00E319E6">
        <w:rPr>
          <w:rFonts w:ascii="Garamond" w:hAnsi="Garamond" w:cs="Times New Roman"/>
          <w:color w:val="C00000"/>
          <w:sz w:val="16"/>
          <w:szCs w:val="16"/>
        </w:rPr>
        <w:t>[</w:t>
      </w:r>
      <w:r w:rsidR="00E319E6" w:rsidRPr="00E319E6">
        <w:rPr>
          <w:rFonts w:ascii="Garamond" w:hAnsi="Garamond" w:cs="Times New Roman"/>
          <w:i/>
          <w:color w:val="C00000"/>
          <w:sz w:val="16"/>
          <w:szCs w:val="16"/>
        </w:rPr>
        <w:t xml:space="preserve">production de </w:t>
      </w:r>
      <w:r w:rsidR="00E319E6" w:rsidRPr="00E319E6">
        <w:rPr>
          <w:rFonts w:ascii="Times New Roman" w:hAnsi="Times New Roman" w:cs="Times New Roman"/>
          <w:color w:val="0000CC"/>
          <w:sz w:val="16"/>
          <w:szCs w:val="16"/>
        </w:rPr>
        <w:t>S</w:t>
      </w:r>
      <w:r w:rsidR="00E319E6" w:rsidRPr="00E319E6">
        <w:rPr>
          <w:rFonts w:ascii="Times New Roman" w:hAnsi="Times New Roman" w:cs="Times New Roman"/>
          <w:color w:val="0000CC"/>
          <w:sz w:val="16"/>
          <w:szCs w:val="16"/>
          <w:vertAlign w:val="subscript"/>
        </w:rPr>
        <w:t xml:space="preserve">1 </w:t>
      </w:r>
      <w:r w:rsidR="00E319E6" w:rsidRPr="00E319E6">
        <w:rPr>
          <w:rFonts w:ascii="Garamond" w:hAnsi="Garamond" w:cs="Times New Roman"/>
          <w:i/>
          <w:color w:val="C00000"/>
          <w:sz w:val="16"/>
          <w:szCs w:val="16"/>
        </w:rPr>
        <w:t>asémantiques</w:t>
      </w:r>
      <w:r w:rsidR="00E319E6" w:rsidRPr="00E319E6">
        <w:rPr>
          <w:rFonts w:ascii="Garamond" w:hAnsi="Garamond" w:cs="Times New Roman"/>
          <w:color w:val="C00000"/>
          <w:sz w:val="16"/>
          <w:szCs w:val="16"/>
        </w:rPr>
        <w:t>]</w:t>
      </w:r>
      <w:r w:rsidR="00C05FF0">
        <w:rPr>
          <w:rFonts w:ascii="Garamond" w:hAnsi="Garamond"/>
          <w:sz w:val="20"/>
          <w:szCs w:val="20"/>
        </w:rPr>
        <w:t>…</w:t>
      </w:r>
      <w:r w:rsidR="001B3CE3" w:rsidRPr="0095717D">
        <w:rPr>
          <w:rFonts w:ascii="Garamond" w:hAnsi="Garamond"/>
          <w:sz w:val="20"/>
          <w:szCs w:val="20"/>
        </w:rPr>
        <w:t xml:space="preserve"> </w:t>
      </w:r>
    </w:p>
    <w:p w:rsidR="00BE00E7" w:rsidRDefault="00BE00E7">
      <w:pPr>
        <w:pStyle w:val="Corpsdetexte"/>
        <w:rPr>
          <w:rFonts w:ascii="Garamond" w:hAnsi="Garamond"/>
          <w:sz w:val="20"/>
          <w:szCs w:val="20"/>
        </w:rPr>
      </w:pPr>
    </w:p>
    <w:p w:rsidR="00A90FF4" w:rsidRDefault="001B3CE3">
      <w:pPr>
        <w:pStyle w:val="Corpsdetexte"/>
        <w:rPr>
          <w:rFonts w:ascii="Garamond" w:hAnsi="Garamond"/>
          <w:sz w:val="20"/>
          <w:szCs w:val="20"/>
        </w:rPr>
      </w:pPr>
      <w:r w:rsidRPr="0095717D">
        <w:rPr>
          <w:rFonts w:ascii="Garamond" w:hAnsi="Garamond"/>
          <w:sz w:val="20"/>
          <w:szCs w:val="20"/>
        </w:rPr>
        <w:t>Or, si je l'appelle</w:t>
      </w:r>
      <w:r w:rsidR="00280590">
        <w:rPr>
          <w:rFonts w:ascii="Garamond" w:hAnsi="Garamond"/>
          <w:sz w:val="20"/>
          <w:szCs w:val="20"/>
        </w:rPr>
        <w:t xml:space="preserve"> </w:t>
      </w:r>
      <w:r w:rsidR="00280590" w:rsidRPr="00280590">
        <w:rPr>
          <w:rFonts w:ascii="Garamond" w:hAnsi="Garamond"/>
          <w:color w:val="C00000"/>
          <w:sz w:val="16"/>
          <w:szCs w:val="16"/>
        </w:rPr>
        <w:t>[</w:t>
      </w:r>
      <w:r w:rsidR="00280590" w:rsidRPr="006A46A5">
        <w:rPr>
          <w:rFonts w:ascii="Times New Roman" w:hAnsi="Times New Roman" w:cs="Times New Roman"/>
          <w:color w:val="0000CC"/>
          <w:sz w:val="16"/>
          <w:szCs w:val="16"/>
        </w:rPr>
        <w:t>Φ</w:t>
      </w:r>
      <w:r w:rsidR="00280590" w:rsidRPr="00280590">
        <w:rPr>
          <w:rFonts w:ascii="Garamond" w:hAnsi="Garamond"/>
          <w:color w:val="C00000"/>
          <w:sz w:val="16"/>
          <w:szCs w:val="16"/>
        </w:rPr>
        <w:t>]</w:t>
      </w:r>
      <w:r w:rsidRPr="0095717D">
        <w:rPr>
          <w:rFonts w:ascii="Garamond" w:hAnsi="Garamond"/>
          <w:sz w:val="20"/>
          <w:szCs w:val="20"/>
        </w:rPr>
        <w:t xml:space="preserve"> </w:t>
      </w:r>
      <w:r w:rsidRPr="0095717D">
        <w:rPr>
          <w:rFonts w:ascii="Garamond" w:hAnsi="Garamond" w:cs="Times New Roman"/>
          <w:i/>
          <w:sz w:val="20"/>
          <w:szCs w:val="20"/>
        </w:rPr>
        <w:t>contingence</w:t>
      </w:r>
      <w:r w:rsidRPr="0095717D">
        <w:rPr>
          <w:rFonts w:ascii="Garamond" w:hAnsi="Garamond"/>
          <w:sz w:val="20"/>
          <w:szCs w:val="20"/>
        </w:rPr>
        <w:t xml:space="preserve">, c'est pour autant que c'est là que </w:t>
      </w:r>
      <w:r w:rsidRPr="0095717D">
        <w:rPr>
          <w:rFonts w:ascii="Garamond" w:hAnsi="Garamond"/>
          <w:i/>
          <w:sz w:val="20"/>
          <w:szCs w:val="20"/>
        </w:rPr>
        <w:t>l'expérience analytique</w:t>
      </w:r>
      <w:r w:rsidRPr="0095717D">
        <w:rPr>
          <w:rFonts w:ascii="Garamond" w:hAnsi="Garamond"/>
          <w:sz w:val="20"/>
          <w:szCs w:val="20"/>
        </w:rPr>
        <w:t xml:space="preserve"> rencontre son terme, </w:t>
      </w:r>
    </w:p>
    <w:p w:rsidR="00045EFD" w:rsidRDefault="001B3CE3">
      <w:pPr>
        <w:pStyle w:val="Corpsdetexte"/>
        <w:rPr>
          <w:rFonts w:ascii="Garamond" w:hAnsi="Garamond"/>
          <w:sz w:val="20"/>
          <w:szCs w:val="20"/>
        </w:rPr>
      </w:pPr>
      <w:r w:rsidRPr="0095717D">
        <w:rPr>
          <w:rFonts w:ascii="Garamond" w:hAnsi="Garamond"/>
          <w:sz w:val="20"/>
          <w:szCs w:val="20"/>
        </w:rPr>
        <w:t xml:space="preserve">que tout ce qu'elle peut produire c'est ce </w:t>
      </w:r>
      <w:r w:rsidRPr="00045EFD">
        <w:rPr>
          <w:rFonts w:ascii="Times New Roman" w:hAnsi="Times New Roman" w:cs="Times New Roman"/>
          <w:color w:val="0000CC"/>
          <w:sz w:val="20"/>
          <w:szCs w:val="20"/>
        </w:rPr>
        <w:t>S</w:t>
      </w:r>
      <w:r w:rsidRPr="00045EFD">
        <w:rPr>
          <w:rFonts w:ascii="Times New Roman" w:hAnsi="Times New Roman" w:cs="Times New Roman"/>
          <w:color w:val="0000CC"/>
          <w:sz w:val="20"/>
          <w:szCs w:val="20"/>
          <w:vertAlign w:val="subscript"/>
        </w:rPr>
        <w:t>1</w:t>
      </w:r>
      <w:r w:rsidRPr="0095717D">
        <w:rPr>
          <w:rFonts w:ascii="Garamond" w:hAnsi="Garamond"/>
          <w:sz w:val="20"/>
          <w:szCs w:val="20"/>
        </w:rPr>
        <w:t xml:space="preserve">, </w:t>
      </w:r>
      <w:r w:rsidRPr="00B410F0">
        <w:rPr>
          <w:rFonts w:ascii="Garamond" w:hAnsi="Garamond"/>
          <w:i/>
          <w:sz w:val="20"/>
          <w:szCs w:val="20"/>
        </w:rPr>
        <w:t>ce signifiant, ce signifiant</w:t>
      </w:r>
      <w:r w:rsidRPr="0095717D">
        <w:rPr>
          <w:rFonts w:ascii="Garamond" w:hAnsi="Garamond"/>
          <w:sz w:val="20"/>
          <w:szCs w:val="20"/>
        </w:rPr>
        <w:t xml:space="preserve"> dont la dernière fois, je pense que vous avez encore le souvenir de la rumeur que j'ai réussi à produire de cet auditoire </w:t>
      </w:r>
      <w:r w:rsidRPr="00B410F0">
        <w:rPr>
          <w:rFonts w:ascii="Garamond" w:hAnsi="Garamond"/>
          <w:i/>
          <w:sz w:val="20"/>
          <w:szCs w:val="20"/>
        </w:rPr>
        <w:t xml:space="preserve">en le qualifiant comme </w:t>
      </w:r>
      <w:r w:rsidRPr="00B410F0">
        <w:rPr>
          <w:rFonts w:ascii="Garamond" w:hAnsi="Garamond"/>
          <w:i/>
          <w:color w:val="0000CC"/>
          <w:sz w:val="20"/>
          <w:szCs w:val="20"/>
        </w:rPr>
        <w:t>signifiant de la jouissance</w:t>
      </w:r>
      <w:r w:rsidR="00C05FF0">
        <w:rPr>
          <w:rFonts w:ascii="Garamond" w:hAnsi="Garamond"/>
          <w:sz w:val="20"/>
          <w:szCs w:val="20"/>
        </w:rPr>
        <w:t>,</w:t>
      </w:r>
      <w:r w:rsidRPr="0095717D">
        <w:rPr>
          <w:rFonts w:ascii="Garamond" w:hAnsi="Garamond"/>
          <w:sz w:val="20"/>
          <w:szCs w:val="20"/>
        </w:rPr>
        <w:t xml:space="preserve"> même la plus </w:t>
      </w:r>
      <w:r w:rsidRPr="00B410F0">
        <w:rPr>
          <w:rFonts w:ascii="Garamond" w:hAnsi="Garamond"/>
          <w:i/>
          <w:sz w:val="20"/>
          <w:szCs w:val="20"/>
        </w:rPr>
        <w:t>idiote</w:t>
      </w:r>
      <w:r w:rsidRPr="0095717D">
        <w:rPr>
          <w:rFonts w:ascii="Garamond" w:hAnsi="Garamond"/>
          <w:sz w:val="20"/>
          <w:szCs w:val="20"/>
        </w:rPr>
        <w:t xml:space="preserve"> et</w:t>
      </w:r>
      <w:r w:rsidR="00502A8D" w:rsidRPr="0095717D">
        <w:rPr>
          <w:rFonts w:ascii="Garamond" w:hAnsi="Garamond"/>
          <w:sz w:val="20"/>
          <w:szCs w:val="20"/>
        </w:rPr>
        <w:t xml:space="preserve"> </w:t>
      </w:r>
      <w:r w:rsidR="00045EFD">
        <w:rPr>
          <w:rFonts w:ascii="Garamond" w:hAnsi="Garamond"/>
          <w:sz w:val="20"/>
          <w:szCs w:val="20"/>
        </w:rPr>
        <w:t>-</w:t>
      </w:r>
      <w:r w:rsidR="00502A8D" w:rsidRPr="0095717D">
        <w:rPr>
          <w:rFonts w:ascii="Garamond" w:hAnsi="Garamond"/>
          <w:sz w:val="20"/>
          <w:szCs w:val="20"/>
        </w:rPr>
        <w:t xml:space="preserve"> </w:t>
      </w:r>
      <w:r w:rsidRPr="0095717D">
        <w:rPr>
          <w:rFonts w:ascii="Garamond" w:hAnsi="Garamond"/>
          <w:sz w:val="20"/>
          <w:szCs w:val="20"/>
        </w:rPr>
        <w:t>on me l'a fait remarquer</w:t>
      </w:r>
      <w:r w:rsidR="00502A8D" w:rsidRPr="0095717D">
        <w:rPr>
          <w:rFonts w:ascii="Garamond" w:hAnsi="Garamond"/>
          <w:sz w:val="20"/>
          <w:szCs w:val="20"/>
        </w:rPr>
        <w:t xml:space="preserve"> </w:t>
      </w:r>
      <w:r w:rsidR="00045EFD">
        <w:rPr>
          <w:rFonts w:ascii="Garamond" w:hAnsi="Garamond"/>
          <w:sz w:val="20"/>
          <w:szCs w:val="20"/>
        </w:rPr>
        <w:t>-</w:t>
      </w:r>
      <w:r w:rsidR="00BE00E7">
        <w:rPr>
          <w:rFonts w:ascii="Garamond" w:hAnsi="Garamond"/>
          <w:sz w:val="20"/>
          <w:szCs w:val="20"/>
        </w:rPr>
        <w:t xml:space="preserve"> </w:t>
      </w:r>
      <w:r w:rsidRPr="0095717D">
        <w:rPr>
          <w:rFonts w:ascii="Garamond" w:hAnsi="Garamond"/>
          <w:sz w:val="20"/>
          <w:szCs w:val="20"/>
        </w:rPr>
        <w:t>dans les deux sens du terme</w:t>
      </w:r>
      <w:r w:rsidR="00171BEA" w:rsidRPr="0095717D">
        <w:rPr>
          <w:rFonts w:ascii="Garamond" w:hAnsi="Garamond"/>
          <w:sz w:val="20"/>
          <w:szCs w:val="20"/>
        </w:rPr>
        <w:t> :</w:t>
      </w:r>
      <w:r w:rsidRPr="0095717D">
        <w:rPr>
          <w:rFonts w:ascii="Garamond" w:hAnsi="Garamond"/>
          <w:sz w:val="20"/>
          <w:szCs w:val="20"/>
        </w:rPr>
        <w:t xml:space="preserve"> </w:t>
      </w:r>
    </w:p>
    <w:p w:rsidR="00C20E64" w:rsidRPr="0095717D" w:rsidRDefault="00C20E64">
      <w:pPr>
        <w:pStyle w:val="Corpsdetexte"/>
        <w:rPr>
          <w:rFonts w:ascii="Garamond" w:hAnsi="Garamond"/>
          <w:sz w:val="20"/>
          <w:szCs w:val="20"/>
        </w:rPr>
      </w:pPr>
    </w:p>
    <w:p w:rsidR="00171BEA" w:rsidRPr="00F04DAB" w:rsidRDefault="001B3CE3" w:rsidP="00045EFD">
      <w:pPr>
        <w:pStyle w:val="Corpsdetexte"/>
        <w:numPr>
          <w:ilvl w:val="0"/>
          <w:numId w:val="28"/>
        </w:numPr>
        <w:rPr>
          <w:rFonts w:ascii="Garamond" w:hAnsi="Garamond"/>
          <w:sz w:val="20"/>
          <w:szCs w:val="20"/>
        </w:rPr>
      </w:pPr>
      <w:r w:rsidRPr="00F04DAB">
        <w:rPr>
          <w:rFonts w:ascii="Garamond" w:hAnsi="Garamond"/>
          <w:sz w:val="20"/>
          <w:szCs w:val="20"/>
        </w:rPr>
        <w:t xml:space="preserve">celle de l'idiot d'une part, qui a bien ici sa fonction de référence, </w:t>
      </w:r>
    </w:p>
    <w:p w:rsidR="001B3CE3" w:rsidRPr="0095717D" w:rsidRDefault="001B3CE3" w:rsidP="00171BEA">
      <w:pPr>
        <w:pStyle w:val="Corpsdetexte"/>
        <w:numPr>
          <w:ilvl w:val="0"/>
          <w:numId w:val="28"/>
        </w:numPr>
        <w:rPr>
          <w:rFonts w:ascii="Garamond" w:hAnsi="Garamond"/>
          <w:sz w:val="20"/>
          <w:szCs w:val="20"/>
        </w:rPr>
      </w:pPr>
      <w:r w:rsidRPr="0095717D">
        <w:rPr>
          <w:rFonts w:ascii="Garamond" w:hAnsi="Garamond"/>
          <w:sz w:val="20"/>
          <w:szCs w:val="20"/>
        </w:rPr>
        <w:t xml:space="preserve">et celle aussi qui est la plus </w:t>
      </w:r>
      <w:r w:rsidRPr="0095717D">
        <w:rPr>
          <w:rFonts w:ascii="Garamond" w:hAnsi="Garamond" w:cs="Times New Roman"/>
          <w:i/>
          <w:sz w:val="20"/>
          <w:szCs w:val="20"/>
        </w:rPr>
        <w:t>singulière</w:t>
      </w:r>
      <w:r w:rsidRPr="0095717D">
        <w:rPr>
          <w:rFonts w:ascii="Garamond" w:hAnsi="Garamond"/>
          <w:sz w:val="20"/>
          <w:szCs w:val="20"/>
        </w:rPr>
        <w:t>.</w:t>
      </w:r>
    </w:p>
    <w:p w:rsidR="00502A8D" w:rsidRPr="0095717D" w:rsidRDefault="00502A8D">
      <w:pPr>
        <w:pStyle w:val="Corpsdetexte"/>
        <w:rPr>
          <w:rFonts w:ascii="Garamond" w:hAnsi="Garamond"/>
          <w:sz w:val="20"/>
          <w:szCs w:val="20"/>
        </w:rPr>
      </w:pPr>
    </w:p>
    <w:p w:rsidR="00AE5106" w:rsidRDefault="001B3CE3">
      <w:pPr>
        <w:pStyle w:val="Corpsdetexte"/>
        <w:rPr>
          <w:rFonts w:ascii="Garamond" w:hAnsi="Garamond"/>
          <w:sz w:val="20"/>
          <w:szCs w:val="20"/>
        </w:rPr>
      </w:pPr>
      <w:r w:rsidRPr="0095717D">
        <w:rPr>
          <w:rFonts w:ascii="Garamond" w:hAnsi="Garamond"/>
          <w:sz w:val="20"/>
          <w:szCs w:val="20"/>
        </w:rPr>
        <w:t>C'est dans ce «</w:t>
      </w:r>
      <w:r w:rsidR="00171BEA" w:rsidRPr="0095717D">
        <w:rPr>
          <w:rFonts w:ascii="Garamond" w:hAnsi="Garamond"/>
          <w:sz w:val="20"/>
          <w:szCs w:val="20"/>
        </w:rPr>
        <w:t xml:space="preserve"> </w:t>
      </w:r>
      <w:r w:rsidRPr="0095717D">
        <w:rPr>
          <w:rFonts w:ascii="Garamond" w:hAnsi="Garamond" w:cs="Times New Roman"/>
          <w:i/>
          <w:color w:val="0000CC"/>
          <w:sz w:val="20"/>
          <w:szCs w:val="20"/>
        </w:rPr>
        <w:t>ne cesse pas de s'écrire</w:t>
      </w:r>
      <w:r w:rsidR="00171BEA" w:rsidRPr="0095717D">
        <w:rPr>
          <w:rFonts w:ascii="Garamond" w:hAnsi="Garamond"/>
          <w:sz w:val="20"/>
          <w:szCs w:val="20"/>
        </w:rPr>
        <w:t xml:space="preserve"> </w:t>
      </w:r>
      <w:r w:rsidRPr="0095717D">
        <w:rPr>
          <w:rFonts w:ascii="Garamond" w:hAnsi="Garamond"/>
          <w:sz w:val="20"/>
          <w:szCs w:val="20"/>
        </w:rPr>
        <w:t xml:space="preserve">» que réside la pointe de ce que j'ai appelé </w:t>
      </w:r>
      <w:r w:rsidRPr="0095717D">
        <w:rPr>
          <w:rFonts w:ascii="Garamond" w:hAnsi="Garamond" w:cs="Times New Roman"/>
          <w:i/>
          <w:sz w:val="20"/>
          <w:szCs w:val="20"/>
        </w:rPr>
        <w:t>contingence</w:t>
      </w:r>
      <w:r w:rsidRPr="0095717D">
        <w:rPr>
          <w:rFonts w:ascii="Garamond" w:hAnsi="Garamond"/>
          <w:sz w:val="20"/>
          <w:szCs w:val="20"/>
        </w:rPr>
        <w:t xml:space="preserve">. </w:t>
      </w:r>
      <w:r w:rsidRPr="00045EFD">
        <w:rPr>
          <w:rFonts w:ascii="Garamond" w:hAnsi="Garamond"/>
          <w:i/>
          <w:color w:val="0000CC"/>
          <w:sz w:val="20"/>
          <w:szCs w:val="20"/>
        </w:rPr>
        <w:t xml:space="preserve">La </w:t>
      </w:r>
      <w:r w:rsidR="00171BEA" w:rsidRPr="00045EFD">
        <w:rPr>
          <w:rFonts w:ascii="Garamond" w:hAnsi="Garamond" w:cs="Times New Roman"/>
          <w:i/>
          <w:color w:val="0000CC"/>
          <w:sz w:val="20"/>
          <w:szCs w:val="20"/>
        </w:rPr>
        <w:t>contingence</w:t>
      </w:r>
      <w:r w:rsidRPr="0095717D">
        <w:rPr>
          <w:rFonts w:ascii="Garamond" w:hAnsi="Garamond"/>
          <w:sz w:val="20"/>
          <w:szCs w:val="20"/>
        </w:rPr>
        <w:t xml:space="preserve">, si comme </w:t>
      </w:r>
    </w:p>
    <w:p w:rsidR="00AE5106" w:rsidRDefault="001B3CE3">
      <w:pPr>
        <w:pStyle w:val="Corpsdetexte"/>
        <w:rPr>
          <w:rFonts w:ascii="Garamond" w:hAnsi="Garamond"/>
          <w:sz w:val="20"/>
          <w:szCs w:val="20"/>
        </w:rPr>
      </w:pPr>
      <w:r w:rsidRPr="0095717D">
        <w:rPr>
          <w:rFonts w:ascii="Garamond" w:hAnsi="Garamond"/>
          <w:sz w:val="20"/>
          <w:szCs w:val="20"/>
        </w:rPr>
        <w:t xml:space="preserve">je le dis elle s'oppose à </w:t>
      </w:r>
      <w:r w:rsidRPr="00045EFD">
        <w:rPr>
          <w:rFonts w:ascii="Garamond" w:hAnsi="Garamond"/>
          <w:i/>
          <w:color w:val="0000CC"/>
          <w:sz w:val="20"/>
          <w:szCs w:val="20"/>
        </w:rPr>
        <w:t>l'impossible</w:t>
      </w:r>
      <w:r w:rsidRPr="0095717D">
        <w:rPr>
          <w:rFonts w:ascii="Garamond" w:hAnsi="Garamond"/>
          <w:sz w:val="20"/>
          <w:szCs w:val="20"/>
        </w:rPr>
        <w:t xml:space="preserve">, c'est pour autant que </w:t>
      </w:r>
      <w:r w:rsidRPr="00C05FF0">
        <w:rPr>
          <w:rFonts w:ascii="Garamond" w:hAnsi="Garamond"/>
          <w:i/>
          <w:sz w:val="20"/>
          <w:szCs w:val="20"/>
        </w:rPr>
        <w:t>le nécessaire</w:t>
      </w:r>
      <w:r w:rsidRPr="0095717D">
        <w:rPr>
          <w:rFonts w:ascii="Garamond" w:hAnsi="Garamond"/>
          <w:sz w:val="20"/>
          <w:szCs w:val="20"/>
        </w:rPr>
        <w:t xml:space="preserve"> c'est le «</w:t>
      </w:r>
      <w:r w:rsidR="00171BEA" w:rsidRPr="0095717D">
        <w:rPr>
          <w:rFonts w:ascii="Garamond" w:hAnsi="Garamond"/>
          <w:sz w:val="20"/>
          <w:szCs w:val="20"/>
        </w:rPr>
        <w:t xml:space="preserve"> </w:t>
      </w:r>
      <w:r w:rsidR="00171BEA" w:rsidRPr="0095717D">
        <w:rPr>
          <w:rFonts w:ascii="Garamond" w:hAnsi="Garamond" w:cs="Times New Roman"/>
          <w:i/>
          <w:sz w:val="20"/>
          <w:szCs w:val="20"/>
        </w:rPr>
        <w:t>ne cesse pas de</w:t>
      </w:r>
      <w:r w:rsidR="00A226F8" w:rsidRPr="0095717D">
        <w:rPr>
          <w:rFonts w:ascii="Garamond" w:hAnsi="Garamond" w:cs="Times New Roman"/>
          <w:i/>
          <w:sz w:val="20"/>
          <w:szCs w:val="20"/>
        </w:rPr>
        <w:t xml:space="preserve"> ne pas</w:t>
      </w:r>
      <w:r w:rsidR="00171BEA" w:rsidRPr="0095717D">
        <w:rPr>
          <w:rFonts w:ascii="Garamond" w:hAnsi="Garamond" w:cs="Times New Roman"/>
          <w:i/>
          <w:sz w:val="20"/>
          <w:szCs w:val="20"/>
        </w:rPr>
        <w:t xml:space="preserve"> s'écrire</w:t>
      </w:r>
      <w:r w:rsidR="00171BEA" w:rsidRPr="0095717D">
        <w:rPr>
          <w:rFonts w:ascii="Garamond" w:hAnsi="Garamond"/>
          <w:sz w:val="20"/>
          <w:szCs w:val="20"/>
        </w:rPr>
        <w:t xml:space="preserve"> </w:t>
      </w:r>
      <w:r w:rsidRPr="0095717D">
        <w:rPr>
          <w:rFonts w:ascii="Garamond" w:hAnsi="Garamond"/>
          <w:sz w:val="20"/>
          <w:szCs w:val="20"/>
        </w:rPr>
        <w:t>»</w:t>
      </w:r>
      <w:r w:rsidR="00175B5E" w:rsidRPr="0095717D">
        <w:rPr>
          <w:rFonts w:ascii="Garamond" w:hAnsi="Garamond"/>
          <w:sz w:val="20"/>
          <w:szCs w:val="20"/>
        </w:rPr>
        <w:t xml:space="preserve"> </w:t>
      </w:r>
      <w:r w:rsidR="00175B5E" w:rsidRPr="00045EFD">
        <w:rPr>
          <w:rFonts w:ascii="Garamond" w:hAnsi="Garamond"/>
          <w:color w:val="C00000"/>
          <w:sz w:val="14"/>
          <w:szCs w:val="14"/>
        </w:rPr>
        <w:t>[lapsus]</w:t>
      </w:r>
      <w:r w:rsidR="00171BEA" w:rsidRPr="0095717D">
        <w:rPr>
          <w:rFonts w:ascii="Garamond" w:hAnsi="Garamond"/>
          <w:sz w:val="20"/>
          <w:szCs w:val="20"/>
        </w:rPr>
        <w:t>…</w:t>
      </w:r>
      <w:r w:rsidRPr="0095717D">
        <w:rPr>
          <w:rFonts w:ascii="Garamond" w:hAnsi="Garamond"/>
          <w:sz w:val="20"/>
          <w:szCs w:val="20"/>
        </w:rPr>
        <w:t xml:space="preserve"> </w:t>
      </w:r>
    </w:p>
    <w:p w:rsidR="005C71A6" w:rsidRDefault="001B3CE3">
      <w:pPr>
        <w:pStyle w:val="Corpsdetexte"/>
        <w:rPr>
          <w:rFonts w:ascii="Garamond" w:hAnsi="Garamond"/>
          <w:sz w:val="20"/>
          <w:szCs w:val="20"/>
        </w:rPr>
      </w:pPr>
      <w:r w:rsidRPr="0095717D">
        <w:rPr>
          <w:rFonts w:ascii="Garamond" w:hAnsi="Garamond"/>
          <w:sz w:val="20"/>
          <w:szCs w:val="20"/>
        </w:rPr>
        <w:t xml:space="preserve">je vous demande pardon, c'est </w:t>
      </w:r>
      <w:r w:rsidR="00175B5E" w:rsidRPr="0095717D">
        <w:rPr>
          <w:rFonts w:ascii="Garamond" w:hAnsi="Garamond"/>
          <w:sz w:val="20"/>
          <w:szCs w:val="20"/>
        </w:rPr>
        <w:t xml:space="preserve">le </w:t>
      </w:r>
      <w:r w:rsidRPr="0095717D">
        <w:rPr>
          <w:rFonts w:ascii="Garamond" w:hAnsi="Garamond" w:cs="Times New Roman"/>
          <w:i/>
          <w:sz w:val="20"/>
          <w:szCs w:val="20"/>
        </w:rPr>
        <w:t>nécessaire</w:t>
      </w:r>
      <w:r w:rsidRPr="0095717D">
        <w:rPr>
          <w:rFonts w:ascii="Garamond" w:hAnsi="Garamond"/>
          <w:sz w:val="20"/>
          <w:szCs w:val="20"/>
        </w:rPr>
        <w:t xml:space="preserve"> qui ici nous introduit ce «</w:t>
      </w:r>
      <w:r w:rsidR="005C71A6" w:rsidRPr="0095717D">
        <w:rPr>
          <w:rFonts w:ascii="Garamond" w:hAnsi="Garamond"/>
          <w:sz w:val="20"/>
          <w:szCs w:val="20"/>
        </w:rPr>
        <w:t xml:space="preserve"> </w:t>
      </w:r>
      <w:r w:rsidRPr="0095717D">
        <w:rPr>
          <w:rFonts w:ascii="Garamond" w:hAnsi="Garamond" w:cs="Times New Roman"/>
          <w:i/>
          <w:sz w:val="20"/>
          <w:szCs w:val="20"/>
        </w:rPr>
        <w:t>ne cesse pas</w:t>
      </w:r>
      <w:r w:rsidR="005C71A6" w:rsidRPr="0095717D">
        <w:rPr>
          <w:rFonts w:ascii="Garamond" w:hAnsi="Garamond"/>
          <w:sz w:val="20"/>
          <w:szCs w:val="20"/>
        </w:rPr>
        <w:t xml:space="preserve"> </w:t>
      </w:r>
      <w:r w:rsidRPr="0095717D">
        <w:rPr>
          <w:rFonts w:ascii="Garamond" w:hAnsi="Garamond"/>
          <w:sz w:val="20"/>
          <w:szCs w:val="20"/>
        </w:rPr>
        <w:t>», mais le «</w:t>
      </w:r>
      <w:r w:rsidR="005C71A6" w:rsidRPr="0095717D">
        <w:rPr>
          <w:rFonts w:ascii="Garamond" w:hAnsi="Garamond"/>
          <w:sz w:val="20"/>
          <w:szCs w:val="20"/>
        </w:rPr>
        <w:t xml:space="preserve"> </w:t>
      </w:r>
      <w:r w:rsidR="005C71A6" w:rsidRPr="0095717D">
        <w:rPr>
          <w:rFonts w:ascii="Garamond" w:hAnsi="Garamond" w:cs="Times New Roman"/>
          <w:i/>
          <w:sz w:val="20"/>
          <w:szCs w:val="20"/>
        </w:rPr>
        <w:t>ne cesse pas</w:t>
      </w:r>
      <w:r w:rsidR="005C71A6" w:rsidRPr="0095717D">
        <w:rPr>
          <w:rFonts w:ascii="Garamond" w:hAnsi="Garamond"/>
          <w:sz w:val="20"/>
          <w:szCs w:val="20"/>
        </w:rPr>
        <w:t xml:space="preserve"> </w:t>
      </w:r>
      <w:r w:rsidRPr="0095717D">
        <w:rPr>
          <w:rFonts w:ascii="Garamond" w:hAnsi="Garamond"/>
          <w:sz w:val="20"/>
          <w:szCs w:val="20"/>
        </w:rPr>
        <w:t xml:space="preserve">» du </w:t>
      </w:r>
      <w:r w:rsidRPr="00C05FF0">
        <w:rPr>
          <w:rFonts w:ascii="Garamond" w:hAnsi="Garamond"/>
          <w:i/>
          <w:sz w:val="20"/>
          <w:szCs w:val="20"/>
        </w:rPr>
        <w:t>nécessaire</w:t>
      </w:r>
      <w:r w:rsidRPr="0095717D">
        <w:rPr>
          <w:rFonts w:ascii="Garamond" w:hAnsi="Garamond"/>
          <w:sz w:val="20"/>
          <w:szCs w:val="20"/>
        </w:rPr>
        <w:t xml:space="preserve"> c'est le «</w:t>
      </w:r>
      <w:r w:rsidR="005C71A6" w:rsidRPr="0095717D">
        <w:rPr>
          <w:rFonts w:ascii="Garamond" w:hAnsi="Garamond"/>
          <w:sz w:val="20"/>
          <w:szCs w:val="20"/>
        </w:rPr>
        <w:t xml:space="preserve"> </w:t>
      </w:r>
      <w:r w:rsidR="005C71A6" w:rsidRPr="00C05FF0">
        <w:rPr>
          <w:rFonts w:ascii="Garamond" w:hAnsi="Garamond" w:cs="Times New Roman"/>
          <w:i/>
          <w:sz w:val="20"/>
          <w:szCs w:val="20"/>
        </w:rPr>
        <w:t>ne cesse pas de s'écrire</w:t>
      </w:r>
      <w:r w:rsidR="005C71A6" w:rsidRPr="0095717D">
        <w:rPr>
          <w:rFonts w:ascii="Garamond" w:hAnsi="Garamond"/>
          <w:sz w:val="20"/>
          <w:szCs w:val="20"/>
        </w:rPr>
        <w:t xml:space="preserve"> </w:t>
      </w:r>
      <w:r w:rsidRPr="0095717D">
        <w:rPr>
          <w:rFonts w:ascii="Garamond" w:hAnsi="Garamond"/>
          <w:sz w:val="20"/>
          <w:szCs w:val="20"/>
        </w:rPr>
        <w:t xml:space="preserve">». Or, c'est bien là </w:t>
      </w:r>
      <w:r w:rsidRPr="00AE5106">
        <w:rPr>
          <w:rFonts w:ascii="Garamond" w:hAnsi="Garamond"/>
          <w:i/>
          <w:sz w:val="20"/>
          <w:szCs w:val="20"/>
        </w:rPr>
        <w:t>l'apparente nécessité à quoi nous mène l'analyse de la référence au</w:t>
      </w:r>
      <w:r w:rsidRPr="0095717D">
        <w:rPr>
          <w:rFonts w:ascii="Garamond" w:hAnsi="Garamond"/>
          <w:sz w:val="20"/>
          <w:szCs w:val="20"/>
        </w:rPr>
        <w:t xml:space="preserve"> </w:t>
      </w:r>
      <w:r w:rsidR="00502A8D" w:rsidRPr="0095717D">
        <w:rPr>
          <w:rFonts w:ascii="Garamond" w:hAnsi="Garamond" w:cs="Times New Roman"/>
          <w:i/>
          <w:color w:val="0000CC"/>
          <w:sz w:val="20"/>
          <w:szCs w:val="20"/>
        </w:rPr>
        <w:t>phallus</w:t>
      </w:r>
      <w:r w:rsidRPr="0095717D">
        <w:rPr>
          <w:rFonts w:ascii="Garamond" w:hAnsi="Garamond"/>
          <w:sz w:val="20"/>
          <w:szCs w:val="20"/>
        </w:rPr>
        <w:t xml:space="preserve">. </w:t>
      </w:r>
    </w:p>
    <w:p w:rsidR="00280590" w:rsidRDefault="00280590">
      <w:pPr>
        <w:pStyle w:val="Corpsdetexte"/>
        <w:rPr>
          <w:rFonts w:ascii="Garamond" w:hAnsi="Garamond"/>
          <w:sz w:val="20"/>
          <w:szCs w:val="20"/>
        </w:rPr>
      </w:pPr>
    </w:p>
    <w:p w:rsidR="00280590" w:rsidRPr="00280590" w:rsidRDefault="00280590" w:rsidP="00E55244">
      <w:pPr>
        <w:pStyle w:val="Corpsdetexte"/>
        <w:ind w:firstLine="708"/>
        <w:rPr>
          <w:rFonts w:ascii="Garamond" w:hAnsi="Garamond"/>
          <w:sz w:val="16"/>
          <w:szCs w:val="16"/>
        </w:rPr>
      </w:pPr>
      <w:r w:rsidRPr="00280590">
        <w:rPr>
          <w:rFonts w:ascii="Garamond" w:hAnsi="Garamond"/>
          <w:color w:val="C00000"/>
          <w:sz w:val="16"/>
          <w:szCs w:val="16"/>
        </w:rPr>
        <w:t>[</w:t>
      </w:r>
      <w:r w:rsidRPr="00E55244">
        <w:rPr>
          <w:rFonts w:ascii="Garamond" w:hAnsi="Garamond"/>
          <w:i/>
          <w:color w:val="C00000"/>
          <w:sz w:val="16"/>
          <w:szCs w:val="16"/>
        </w:rPr>
        <w:t>dans le nécessaire (</w:t>
      </w:r>
      <w:r w:rsidRPr="00E55244">
        <w:rPr>
          <w:rFonts w:ascii="Garamond" w:hAnsi="Garamond"/>
          <w:i/>
          <w:color w:val="0000CC"/>
          <w:sz w:val="16"/>
          <w:szCs w:val="16"/>
        </w:rPr>
        <w:t>ne cesse pas de s’écrire</w:t>
      </w:r>
      <w:r w:rsidRPr="00E55244">
        <w:rPr>
          <w:rFonts w:ascii="Garamond" w:hAnsi="Garamond"/>
          <w:i/>
          <w:color w:val="C00000"/>
          <w:sz w:val="16"/>
          <w:szCs w:val="16"/>
        </w:rPr>
        <w:t xml:space="preserve">) </w:t>
      </w:r>
      <w:r w:rsidR="00E55244" w:rsidRPr="00E55244">
        <w:rPr>
          <w:rFonts w:ascii="Garamond" w:hAnsi="Garamond"/>
          <w:i/>
          <w:color w:val="C00000"/>
          <w:sz w:val="16"/>
          <w:szCs w:val="16"/>
        </w:rPr>
        <w:t xml:space="preserve">« réside » la pointe </w:t>
      </w:r>
      <w:r w:rsidR="00E55244">
        <w:rPr>
          <w:rFonts w:ascii="Garamond" w:hAnsi="Garamond"/>
          <w:color w:val="C00000"/>
          <w:sz w:val="16"/>
          <w:szCs w:val="16"/>
        </w:rPr>
        <w:t>(</w:t>
      </w:r>
      <w:r w:rsidR="00E55244" w:rsidRPr="006A46A5">
        <w:rPr>
          <w:rFonts w:ascii="Times New Roman" w:hAnsi="Times New Roman" w:cs="Times New Roman"/>
          <w:color w:val="0000CC"/>
          <w:sz w:val="16"/>
          <w:szCs w:val="16"/>
        </w:rPr>
        <w:t>Φ</w:t>
      </w:r>
      <w:r w:rsidR="00E55244">
        <w:rPr>
          <w:rFonts w:ascii="Garamond" w:hAnsi="Garamond"/>
          <w:color w:val="C00000"/>
          <w:sz w:val="16"/>
          <w:szCs w:val="16"/>
        </w:rPr>
        <w:t xml:space="preserve">) </w:t>
      </w:r>
      <w:r w:rsidR="00E55244" w:rsidRPr="00E55244">
        <w:rPr>
          <w:rFonts w:ascii="Garamond" w:hAnsi="Garamond"/>
          <w:i/>
          <w:color w:val="C00000"/>
          <w:sz w:val="16"/>
          <w:szCs w:val="16"/>
        </w:rPr>
        <w:t>de la contingence (</w:t>
      </w:r>
      <w:r w:rsidR="00E55244" w:rsidRPr="00E55244">
        <w:rPr>
          <w:rFonts w:ascii="Garamond" w:hAnsi="Garamond"/>
          <w:i/>
          <w:color w:val="0000CC"/>
          <w:sz w:val="16"/>
          <w:szCs w:val="16"/>
        </w:rPr>
        <w:t>cesse de ne pas s’écrire</w:t>
      </w:r>
      <w:r w:rsidR="00E55244" w:rsidRPr="00E55244">
        <w:rPr>
          <w:rFonts w:ascii="Garamond" w:hAnsi="Garamond"/>
          <w:i/>
          <w:color w:val="C00000"/>
          <w:sz w:val="16"/>
          <w:szCs w:val="16"/>
        </w:rPr>
        <w:t>)</w:t>
      </w:r>
      <w:r w:rsidRPr="00280590">
        <w:rPr>
          <w:rFonts w:ascii="Garamond" w:hAnsi="Garamond"/>
          <w:color w:val="C00000"/>
          <w:sz w:val="16"/>
          <w:szCs w:val="16"/>
        </w:rPr>
        <w:t>]</w:t>
      </w:r>
    </w:p>
    <w:p w:rsidR="00E319E6" w:rsidRDefault="00E319E6">
      <w:pPr>
        <w:pStyle w:val="Corpsdetexte"/>
        <w:rPr>
          <w:rFonts w:ascii="Garamond" w:hAnsi="Garamond"/>
          <w:sz w:val="20"/>
          <w:szCs w:val="20"/>
        </w:rPr>
      </w:pPr>
    </w:p>
    <w:p w:rsidR="00C05FF0" w:rsidRDefault="001B3CE3">
      <w:pPr>
        <w:pStyle w:val="Corpsdetexte"/>
        <w:rPr>
          <w:rFonts w:ascii="Garamond" w:hAnsi="Garamond"/>
          <w:sz w:val="20"/>
          <w:szCs w:val="20"/>
        </w:rPr>
      </w:pPr>
      <w:r w:rsidRPr="0095717D">
        <w:rPr>
          <w:rFonts w:ascii="Garamond" w:hAnsi="Garamond"/>
          <w:sz w:val="20"/>
          <w:szCs w:val="20"/>
        </w:rPr>
        <w:t>Le «</w:t>
      </w:r>
      <w:r w:rsidR="005C71A6" w:rsidRPr="0095717D">
        <w:rPr>
          <w:rFonts w:ascii="Garamond" w:hAnsi="Garamond"/>
          <w:sz w:val="20"/>
          <w:szCs w:val="20"/>
        </w:rPr>
        <w:t xml:space="preserve"> </w:t>
      </w:r>
      <w:r w:rsidR="005C71A6" w:rsidRPr="0095717D">
        <w:rPr>
          <w:rFonts w:ascii="Garamond" w:hAnsi="Garamond" w:cs="Times New Roman"/>
          <w:i/>
          <w:sz w:val="20"/>
          <w:szCs w:val="20"/>
        </w:rPr>
        <w:t>ne cesse pas de</w:t>
      </w:r>
      <w:r w:rsidR="00A226F8" w:rsidRPr="0095717D">
        <w:rPr>
          <w:rFonts w:ascii="Garamond" w:hAnsi="Garamond" w:cs="Times New Roman"/>
          <w:i/>
          <w:sz w:val="20"/>
          <w:szCs w:val="20"/>
        </w:rPr>
        <w:t xml:space="preserve"> ne pas</w:t>
      </w:r>
      <w:r w:rsidR="005C71A6" w:rsidRPr="0095717D">
        <w:rPr>
          <w:rFonts w:ascii="Garamond" w:hAnsi="Garamond" w:cs="Times New Roman"/>
          <w:i/>
          <w:sz w:val="20"/>
          <w:szCs w:val="20"/>
        </w:rPr>
        <w:t xml:space="preserve"> s'écrire</w:t>
      </w:r>
      <w:r w:rsidR="005C71A6" w:rsidRPr="0095717D">
        <w:rPr>
          <w:rFonts w:ascii="Garamond" w:hAnsi="Garamond"/>
          <w:sz w:val="20"/>
          <w:szCs w:val="20"/>
        </w:rPr>
        <w:t xml:space="preserve"> </w:t>
      </w:r>
      <w:r w:rsidRPr="0095717D">
        <w:rPr>
          <w:rFonts w:ascii="Garamond" w:hAnsi="Garamond"/>
          <w:sz w:val="20"/>
          <w:szCs w:val="20"/>
        </w:rPr>
        <w:t>» que j'ai dit par</w:t>
      </w:r>
      <w:r w:rsidRPr="0095717D">
        <w:rPr>
          <w:rFonts w:ascii="Garamond" w:hAnsi="Garamond"/>
          <w:i/>
          <w:sz w:val="20"/>
          <w:szCs w:val="20"/>
        </w:rPr>
        <w:t xml:space="preserve"> </w:t>
      </w:r>
      <w:r w:rsidRPr="0095717D">
        <w:rPr>
          <w:rFonts w:ascii="Garamond" w:hAnsi="Garamond" w:cs="Times New Roman"/>
          <w:i/>
          <w:sz w:val="20"/>
          <w:szCs w:val="20"/>
        </w:rPr>
        <w:t>lapsus</w:t>
      </w:r>
      <w:r w:rsidRPr="0095717D">
        <w:rPr>
          <w:rFonts w:ascii="Garamond" w:hAnsi="Garamond"/>
          <w:sz w:val="20"/>
          <w:szCs w:val="20"/>
        </w:rPr>
        <w:t xml:space="preserve"> à l'instant c'est </w:t>
      </w:r>
      <w:r w:rsidRPr="0095717D">
        <w:rPr>
          <w:rFonts w:ascii="Garamond" w:hAnsi="Garamond" w:cs="Times New Roman"/>
          <w:i/>
          <w:color w:val="0000CC"/>
          <w:sz w:val="20"/>
          <w:szCs w:val="20"/>
        </w:rPr>
        <w:t>l'impossible</w:t>
      </w:r>
      <w:r w:rsidRPr="0095717D">
        <w:rPr>
          <w:rFonts w:ascii="Garamond" w:hAnsi="Garamond"/>
          <w:sz w:val="20"/>
          <w:szCs w:val="20"/>
        </w:rPr>
        <w:t xml:space="preserve">, </w:t>
      </w:r>
      <w:r w:rsidR="0094416F" w:rsidRPr="0095717D">
        <w:rPr>
          <w:rFonts w:ascii="Garamond" w:hAnsi="Garamond" w:cs="Times New Roman"/>
          <w:i/>
          <w:color w:val="0000CC"/>
          <w:sz w:val="20"/>
          <w:szCs w:val="20"/>
        </w:rPr>
        <w:t>l'impossible</w:t>
      </w:r>
      <w:r w:rsidRPr="0095717D">
        <w:rPr>
          <w:rFonts w:ascii="Garamond" w:hAnsi="Garamond"/>
          <w:sz w:val="20"/>
          <w:szCs w:val="20"/>
        </w:rPr>
        <w:t xml:space="preserve"> tel que je le définis de </w:t>
      </w:r>
    </w:p>
    <w:p w:rsidR="00A404DB" w:rsidRDefault="001B3CE3">
      <w:pPr>
        <w:pStyle w:val="Corpsdetexte"/>
        <w:rPr>
          <w:rFonts w:ascii="Garamond" w:hAnsi="Garamond"/>
          <w:sz w:val="20"/>
          <w:szCs w:val="20"/>
        </w:rPr>
      </w:pPr>
      <w:r w:rsidRPr="0095717D">
        <w:rPr>
          <w:rFonts w:ascii="Garamond" w:hAnsi="Garamond"/>
          <w:sz w:val="20"/>
          <w:szCs w:val="20"/>
        </w:rPr>
        <w:t xml:space="preserve">ce qu'il ne puisse en aucun cas s'écrire. </w:t>
      </w:r>
      <w:r w:rsidRPr="00A404DB">
        <w:rPr>
          <w:rFonts w:ascii="Garamond" w:hAnsi="Garamond"/>
          <w:i/>
          <w:sz w:val="20"/>
          <w:szCs w:val="20"/>
        </w:rPr>
        <w:t xml:space="preserve">C'est en quoi je désigne ce qu'il en est du </w:t>
      </w:r>
      <w:r w:rsidRPr="00A404DB">
        <w:rPr>
          <w:rFonts w:ascii="Garamond" w:hAnsi="Garamond" w:cs="Times New Roman"/>
          <w:i/>
          <w:color w:val="0000CC"/>
          <w:sz w:val="20"/>
          <w:szCs w:val="20"/>
        </w:rPr>
        <w:t>rapport</w:t>
      </w:r>
      <w:r w:rsidRPr="0095717D">
        <w:rPr>
          <w:rFonts w:ascii="Garamond" w:hAnsi="Garamond" w:cs="Times New Roman"/>
          <w:i/>
          <w:color w:val="0000CC"/>
          <w:sz w:val="20"/>
          <w:szCs w:val="20"/>
        </w:rPr>
        <w:t xml:space="preserve"> sexuel</w:t>
      </w:r>
      <w:r w:rsidR="005C71A6" w:rsidRPr="0095717D">
        <w:rPr>
          <w:rFonts w:ascii="Garamond" w:hAnsi="Garamond" w:cs="Times New Roman"/>
          <w:i/>
          <w:color w:val="0000CC"/>
          <w:sz w:val="20"/>
          <w:szCs w:val="20"/>
        </w:rPr>
        <w:t> </w:t>
      </w:r>
      <w:r w:rsidR="005C71A6" w:rsidRPr="0095717D">
        <w:rPr>
          <w:rFonts w:ascii="Garamond" w:hAnsi="Garamond"/>
          <w:sz w:val="20"/>
          <w:szCs w:val="20"/>
        </w:rPr>
        <w:t>:</w:t>
      </w:r>
      <w:r w:rsidRPr="0095717D">
        <w:rPr>
          <w:rFonts w:ascii="Garamond" w:hAnsi="Garamond"/>
          <w:sz w:val="20"/>
          <w:szCs w:val="20"/>
        </w:rPr>
        <w:t xml:space="preserve"> </w:t>
      </w:r>
      <w:r w:rsidR="005C71A6" w:rsidRPr="0095717D">
        <w:rPr>
          <w:rFonts w:ascii="Garamond" w:hAnsi="Garamond" w:cs="Times New Roman"/>
          <w:i/>
          <w:color w:val="0000CC"/>
          <w:sz w:val="20"/>
          <w:szCs w:val="20"/>
        </w:rPr>
        <w:t>i</w:t>
      </w:r>
      <w:r w:rsidRPr="0095717D">
        <w:rPr>
          <w:rFonts w:ascii="Garamond" w:hAnsi="Garamond" w:cs="Times New Roman"/>
          <w:i/>
          <w:color w:val="0000CC"/>
          <w:sz w:val="20"/>
          <w:szCs w:val="20"/>
        </w:rPr>
        <w:t>l ne cesse pas de ne pas s'écrire</w:t>
      </w:r>
      <w:r w:rsidRPr="0095717D">
        <w:rPr>
          <w:rFonts w:ascii="Garamond" w:hAnsi="Garamond"/>
          <w:sz w:val="20"/>
          <w:szCs w:val="20"/>
        </w:rPr>
        <w:t xml:space="preserve">, mais la correction que de ce fait il nous permet d'apporter à l'apparente nécessité de </w:t>
      </w:r>
      <w:r w:rsidRPr="00045EFD">
        <w:rPr>
          <w:rFonts w:ascii="Garamond" w:hAnsi="Garamond"/>
          <w:i/>
          <w:color w:val="0000CC"/>
          <w:sz w:val="20"/>
          <w:szCs w:val="20"/>
        </w:rPr>
        <w:t>la fonction phallique</w:t>
      </w:r>
      <w:r w:rsidRPr="0095717D">
        <w:rPr>
          <w:rFonts w:ascii="Garamond" w:hAnsi="Garamond"/>
          <w:sz w:val="20"/>
          <w:szCs w:val="20"/>
        </w:rPr>
        <w:t>, c'est ceci</w:t>
      </w:r>
      <w:r w:rsidR="005C71A6" w:rsidRPr="0095717D">
        <w:rPr>
          <w:rFonts w:ascii="Garamond" w:hAnsi="Garamond"/>
          <w:sz w:val="20"/>
          <w:szCs w:val="20"/>
        </w:rPr>
        <w:t> :</w:t>
      </w:r>
      <w:r w:rsidRPr="0095717D">
        <w:rPr>
          <w:rFonts w:ascii="Garamond" w:hAnsi="Garamond"/>
          <w:sz w:val="20"/>
          <w:szCs w:val="20"/>
        </w:rPr>
        <w:t xml:space="preserve"> c'est que c'est réellement </w:t>
      </w:r>
      <w:r w:rsidRPr="00E319E6">
        <w:rPr>
          <w:rFonts w:ascii="Garamond" w:hAnsi="Garamond"/>
          <w:i/>
          <w:color w:val="0000CC"/>
          <w:sz w:val="20"/>
          <w:szCs w:val="20"/>
        </w:rPr>
        <w:t xml:space="preserve">en tant que </w:t>
      </w:r>
      <w:r w:rsidRPr="00E319E6">
        <w:rPr>
          <w:rFonts w:ascii="Garamond" w:hAnsi="Garamond" w:cs="Times New Roman"/>
          <w:i/>
          <w:color w:val="0000CC"/>
          <w:sz w:val="20"/>
          <w:szCs w:val="20"/>
        </w:rPr>
        <w:t>mode du</w:t>
      </w:r>
      <w:r w:rsidRPr="00E319E6">
        <w:rPr>
          <w:rFonts w:ascii="Garamond" w:hAnsi="Garamond"/>
          <w:i/>
          <w:color w:val="0000CC"/>
          <w:sz w:val="20"/>
          <w:szCs w:val="20"/>
        </w:rPr>
        <w:t xml:space="preserve"> </w:t>
      </w:r>
      <w:r w:rsidR="005C71A6" w:rsidRPr="00E319E6">
        <w:rPr>
          <w:rFonts w:ascii="Garamond" w:hAnsi="Garamond" w:cs="Times New Roman"/>
          <w:i/>
          <w:color w:val="0000CC"/>
          <w:sz w:val="20"/>
          <w:szCs w:val="20"/>
        </w:rPr>
        <w:t>c</w:t>
      </w:r>
      <w:r w:rsidRPr="00E319E6">
        <w:rPr>
          <w:rFonts w:ascii="Garamond" w:hAnsi="Garamond" w:cs="Times New Roman"/>
          <w:i/>
          <w:color w:val="0000CC"/>
          <w:sz w:val="20"/>
          <w:szCs w:val="20"/>
        </w:rPr>
        <w:t>ontingent</w:t>
      </w:r>
      <w:r w:rsidRPr="0095717D">
        <w:rPr>
          <w:rFonts w:ascii="Garamond" w:hAnsi="Garamond"/>
          <w:sz w:val="20"/>
          <w:szCs w:val="20"/>
        </w:rPr>
        <w:t>, c'est</w:t>
      </w:r>
      <w:r w:rsidR="00045EFD">
        <w:rPr>
          <w:rFonts w:ascii="Garamond" w:hAnsi="Garamond"/>
          <w:sz w:val="20"/>
          <w:szCs w:val="20"/>
        </w:rPr>
        <w:t>-</w:t>
      </w:r>
      <w:r w:rsidRPr="0095717D">
        <w:rPr>
          <w:rFonts w:ascii="Garamond" w:hAnsi="Garamond"/>
          <w:sz w:val="20"/>
          <w:szCs w:val="20"/>
        </w:rPr>
        <w:t>à</w:t>
      </w:r>
      <w:r w:rsidR="00045EFD">
        <w:rPr>
          <w:rFonts w:ascii="Garamond" w:hAnsi="Garamond"/>
          <w:sz w:val="20"/>
          <w:szCs w:val="20"/>
        </w:rPr>
        <w:t>-</w:t>
      </w:r>
      <w:r w:rsidRPr="0095717D">
        <w:rPr>
          <w:rFonts w:ascii="Garamond" w:hAnsi="Garamond"/>
          <w:sz w:val="20"/>
          <w:szCs w:val="20"/>
        </w:rPr>
        <w:t>dire que le «</w:t>
      </w:r>
      <w:r w:rsidR="005C71A6" w:rsidRPr="0095717D">
        <w:rPr>
          <w:rFonts w:ascii="Garamond" w:hAnsi="Garamond"/>
          <w:sz w:val="20"/>
          <w:szCs w:val="20"/>
        </w:rPr>
        <w:t xml:space="preserve"> </w:t>
      </w:r>
      <w:r w:rsidR="005C71A6" w:rsidRPr="0095717D">
        <w:rPr>
          <w:rFonts w:ascii="Garamond" w:hAnsi="Garamond" w:cs="Times New Roman"/>
          <w:i/>
          <w:sz w:val="20"/>
          <w:szCs w:val="20"/>
        </w:rPr>
        <w:t>ne cesse pas de s'écrire</w:t>
      </w:r>
      <w:r w:rsidR="005C71A6" w:rsidRPr="0095717D">
        <w:rPr>
          <w:rFonts w:ascii="Garamond" w:hAnsi="Garamond"/>
          <w:sz w:val="20"/>
          <w:szCs w:val="20"/>
        </w:rPr>
        <w:t xml:space="preserve"> </w:t>
      </w:r>
      <w:r w:rsidRPr="0095717D">
        <w:rPr>
          <w:rFonts w:ascii="Garamond" w:hAnsi="Garamond"/>
          <w:sz w:val="20"/>
          <w:szCs w:val="20"/>
        </w:rPr>
        <w:t>» doit s'écrire</w:t>
      </w:r>
      <w:r w:rsidR="005C71A6" w:rsidRPr="0095717D">
        <w:rPr>
          <w:rFonts w:ascii="Garamond" w:hAnsi="Garamond"/>
          <w:sz w:val="20"/>
          <w:szCs w:val="20"/>
        </w:rPr>
        <w:t> :</w:t>
      </w:r>
      <w:r w:rsidRPr="0095717D">
        <w:rPr>
          <w:rFonts w:ascii="Garamond" w:hAnsi="Garamond"/>
          <w:sz w:val="20"/>
          <w:szCs w:val="20"/>
        </w:rPr>
        <w:t xml:space="preserve"> </w:t>
      </w:r>
    </w:p>
    <w:p w:rsidR="005C71A6" w:rsidRPr="0095717D" w:rsidRDefault="005C71A6">
      <w:pPr>
        <w:pStyle w:val="Corpsdetexte"/>
        <w:rPr>
          <w:rFonts w:ascii="Garamond" w:hAnsi="Garamond"/>
          <w:sz w:val="20"/>
          <w:szCs w:val="20"/>
        </w:rPr>
      </w:pPr>
      <w:r w:rsidRPr="0095717D">
        <w:rPr>
          <w:rFonts w:ascii="Garamond" w:hAnsi="Garamond"/>
          <w:sz w:val="20"/>
          <w:szCs w:val="20"/>
        </w:rPr>
        <w:t>« </w:t>
      </w:r>
      <w:r w:rsidR="001B3CE3" w:rsidRPr="00E319E6">
        <w:rPr>
          <w:rFonts w:ascii="Garamond" w:hAnsi="Garamond" w:cs="Times New Roman"/>
          <w:i/>
          <w:color w:val="0000CC"/>
          <w:sz w:val="20"/>
          <w:szCs w:val="20"/>
        </w:rPr>
        <w:t>cesse</w:t>
      </w:r>
      <w:r w:rsidRPr="0095717D">
        <w:rPr>
          <w:rFonts w:ascii="Garamond" w:hAnsi="Garamond"/>
          <w:sz w:val="20"/>
          <w:szCs w:val="20"/>
        </w:rPr>
        <w:t xml:space="preserve"> </w:t>
      </w:r>
      <w:r w:rsidR="00A404DB">
        <w:rPr>
          <w:rFonts w:ascii="Garamond" w:hAnsi="Garamond"/>
          <w:sz w:val="20"/>
          <w:szCs w:val="20"/>
        </w:rPr>
        <w:t>-</w:t>
      </w:r>
      <w:r w:rsidR="001B3CE3" w:rsidRPr="0095717D">
        <w:rPr>
          <w:rFonts w:ascii="Garamond" w:hAnsi="Garamond"/>
          <w:sz w:val="20"/>
          <w:szCs w:val="20"/>
        </w:rPr>
        <w:t xml:space="preserve"> justement</w:t>
      </w:r>
      <w:r w:rsidRPr="0095717D">
        <w:rPr>
          <w:rFonts w:ascii="Garamond" w:hAnsi="Garamond"/>
          <w:sz w:val="20"/>
          <w:szCs w:val="20"/>
        </w:rPr>
        <w:t xml:space="preserve"> </w:t>
      </w:r>
      <w:r w:rsidR="00A404DB">
        <w:rPr>
          <w:rFonts w:ascii="Garamond" w:hAnsi="Garamond"/>
          <w:sz w:val="20"/>
          <w:szCs w:val="20"/>
        </w:rPr>
        <w:t>-</w:t>
      </w:r>
      <w:r w:rsidR="001B3CE3" w:rsidRPr="0095717D">
        <w:rPr>
          <w:rFonts w:ascii="Garamond" w:hAnsi="Garamond"/>
          <w:sz w:val="20"/>
          <w:szCs w:val="20"/>
        </w:rPr>
        <w:t xml:space="preserve"> </w:t>
      </w:r>
      <w:r w:rsidR="001B3CE3" w:rsidRPr="00E319E6">
        <w:rPr>
          <w:rFonts w:ascii="Garamond" w:hAnsi="Garamond" w:cs="Times New Roman"/>
          <w:i/>
          <w:color w:val="0000CC"/>
          <w:sz w:val="20"/>
          <w:szCs w:val="20"/>
        </w:rPr>
        <w:t>de ne pas s'écrire</w:t>
      </w:r>
      <w:r w:rsidRPr="00E319E6">
        <w:rPr>
          <w:rFonts w:ascii="Garamond" w:hAnsi="Garamond"/>
          <w:color w:val="0000CC"/>
          <w:sz w:val="20"/>
          <w:szCs w:val="20"/>
        </w:rPr>
        <w:t xml:space="preserve"> </w:t>
      </w:r>
      <w:r w:rsidR="001B3CE3" w:rsidRPr="0095717D">
        <w:rPr>
          <w:rFonts w:ascii="Garamond" w:hAnsi="Garamond"/>
          <w:sz w:val="20"/>
          <w:szCs w:val="20"/>
        </w:rPr>
        <w:t xml:space="preserve">». </w:t>
      </w:r>
    </w:p>
    <w:p w:rsidR="005C71A6" w:rsidRPr="0095717D" w:rsidRDefault="005C71A6">
      <w:pPr>
        <w:pStyle w:val="Corpsdetexte"/>
        <w:rPr>
          <w:rFonts w:ascii="Garamond" w:hAnsi="Garamond"/>
          <w:sz w:val="20"/>
          <w:szCs w:val="20"/>
        </w:rPr>
      </w:pPr>
    </w:p>
    <w:p w:rsidR="00885778" w:rsidRDefault="001B3CE3">
      <w:pPr>
        <w:pStyle w:val="Corpsdetexte"/>
        <w:rPr>
          <w:rFonts w:ascii="Garamond" w:hAnsi="Garamond"/>
          <w:sz w:val="20"/>
          <w:szCs w:val="20"/>
        </w:rPr>
      </w:pPr>
      <w:r w:rsidRPr="0095717D">
        <w:rPr>
          <w:rFonts w:ascii="Garamond" w:hAnsi="Garamond"/>
          <w:sz w:val="20"/>
          <w:szCs w:val="20"/>
        </w:rPr>
        <w:t xml:space="preserve">C'est comme </w:t>
      </w:r>
      <w:r w:rsidRPr="004B12CF">
        <w:rPr>
          <w:rFonts w:ascii="Garamond" w:hAnsi="Garamond"/>
          <w:i/>
          <w:sz w:val="20"/>
          <w:szCs w:val="20"/>
        </w:rPr>
        <w:t>contingence, contingence</w:t>
      </w:r>
      <w:r w:rsidRPr="0095717D">
        <w:rPr>
          <w:rFonts w:ascii="Garamond" w:hAnsi="Garamond"/>
          <w:sz w:val="20"/>
          <w:szCs w:val="20"/>
        </w:rPr>
        <w:t xml:space="preserve"> en quoi se résume tout ce qu'il en est de ce qui</w:t>
      </w:r>
      <w:r w:rsidR="005E0E34">
        <w:rPr>
          <w:rFonts w:ascii="Garamond" w:hAnsi="Garamond"/>
          <w:sz w:val="20"/>
          <w:szCs w:val="20"/>
        </w:rPr>
        <w:t xml:space="preserve"> pour nous</w:t>
      </w:r>
      <w:r w:rsidRPr="0095717D">
        <w:rPr>
          <w:rFonts w:ascii="Garamond" w:hAnsi="Garamond"/>
          <w:sz w:val="20"/>
          <w:szCs w:val="20"/>
        </w:rPr>
        <w:t xml:space="preserve"> soumet le rapport sexuel à n'être pour l'être parlant que le régime de </w:t>
      </w:r>
      <w:r w:rsidR="004B12CF">
        <w:rPr>
          <w:rFonts w:ascii="Garamond" w:hAnsi="Garamond"/>
          <w:sz w:val="20"/>
          <w:szCs w:val="20"/>
        </w:rPr>
        <w:t>« </w:t>
      </w:r>
      <w:r w:rsidRPr="004B12CF">
        <w:rPr>
          <w:rFonts w:ascii="Garamond" w:hAnsi="Garamond"/>
          <w:i/>
          <w:sz w:val="20"/>
          <w:szCs w:val="20"/>
        </w:rPr>
        <w:t>la rencontre</w:t>
      </w:r>
      <w:r w:rsidR="004B12CF">
        <w:rPr>
          <w:rFonts w:ascii="Garamond" w:hAnsi="Garamond"/>
          <w:sz w:val="20"/>
          <w:szCs w:val="20"/>
        </w:rPr>
        <w:t> »</w:t>
      </w:r>
      <w:r w:rsidR="00885778">
        <w:rPr>
          <w:rFonts w:ascii="Garamond" w:hAnsi="Garamond"/>
          <w:sz w:val="20"/>
          <w:szCs w:val="20"/>
        </w:rPr>
        <w:t xml:space="preserve"> </w:t>
      </w:r>
      <w:r w:rsidR="00885778" w:rsidRPr="00885778">
        <w:rPr>
          <w:rFonts w:ascii="Garamond" w:hAnsi="Garamond"/>
          <w:color w:val="C00000"/>
          <w:sz w:val="16"/>
          <w:szCs w:val="16"/>
        </w:rPr>
        <w:t>[</w:t>
      </w:r>
      <w:r w:rsidR="00AB10B5" w:rsidRPr="00AB10B5">
        <w:rPr>
          <w:rFonts w:ascii="Garamond" w:hAnsi="Garamond"/>
          <w:i/>
          <w:color w:val="C00000"/>
          <w:sz w:val="16"/>
          <w:szCs w:val="16"/>
        </w:rPr>
        <w:t>Cf. Aristote :</w:t>
      </w:r>
      <w:r w:rsidR="00AB10B5">
        <w:rPr>
          <w:rFonts w:ascii="Garamond" w:hAnsi="Garamond"/>
          <w:color w:val="C00000"/>
          <w:sz w:val="16"/>
          <w:szCs w:val="16"/>
        </w:rPr>
        <w:t xml:space="preserve"> </w:t>
      </w:r>
      <w:proofErr w:type="spellStart"/>
      <w:r w:rsidR="00885778" w:rsidRPr="00885778">
        <w:rPr>
          <w:rFonts w:ascii="Palatino Linotype" w:hAnsi="Palatino Linotype"/>
          <w:bCs/>
          <w:color w:val="0000CC"/>
          <w:sz w:val="16"/>
          <w:szCs w:val="16"/>
        </w:rPr>
        <w:t>τύχη</w:t>
      </w:r>
      <w:proofErr w:type="spellEnd"/>
      <w:r w:rsidR="00885778">
        <w:rPr>
          <w:rFonts w:ascii="Palatino Linotype" w:hAnsi="Palatino Linotype"/>
          <w:bCs/>
          <w:color w:val="0000CC"/>
          <w:sz w:val="16"/>
          <w:szCs w:val="16"/>
        </w:rPr>
        <w:t xml:space="preserve"> </w:t>
      </w:r>
      <w:r w:rsidR="00885778" w:rsidRPr="00885778">
        <w:rPr>
          <w:rFonts w:ascii="Garamond" w:hAnsi="Garamond"/>
          <w:bCs/>
          <w:i/>
          <w:iCs/>
          <w:sz w:val="14"/>
          <w:szCs w:val="14"/>
        </w:rPr>
        <w:t>(</w:t>
      </w:r>
      <w:proofErr w:type="spellStart"/>
      <w:r w:rsidR="00885778" w:rsidRPr="00885778">
        <w:rPr>
          <w:rFonts w:ascii="Garamond" w:hAnsi="Garamond"/>
          <w:bCs/>
          <w:i/>
          <w:iCs/>
          <w:sz w:val="14"/>
          <w:szCs w:val="14"/>
        </w:rPr>
        <w:t>tuché</w:t>
      </w:r>
      <w:proofErr w:type="spellEnd"/>
      <w:r w:rsidR="00885778" w:rsidRPr="00885778">
        <w:rPr>
          <w:rFonts w:ascii="Garamond" w:hAnsi="Garamond"/>
          <w:bCs/>
          <w:i/>
          <w:iCs/>
          <w:sz w:val="14"/>
          <w:szCs w:val="14"/>
        </w:rPr>
        <w:t>)</w:t>
      </w:r>
      <w:r w:rsidR="00885778" w:rsidRPr="00885778">
        <w:rPr>
          <w:rFonts w:ascii="Garamond" w:hAnsi="Garamond"/>
          <w:bCs/>
          <w:i/>
          <w:iCs/>
          <w:sz w:val="14"/>
          <w:szCs w:val="14"/>
          <w:vertAlign w:val="subscript"/>
        </w:rPr>
        <w:t xml:space="preserve">→ </w:t>
      </w:r>
      <w:proofErr w:type="spellStart"/>
      <w:r w:rsidR="00885778" w:rsidRPr="00885778">
        <w:rPr>
          <w:rFonts w:ascii="Palatino Linotype" w:hAnsi="Palatino Linotype"/>
          <w:bCs/>
          <w:color w:val="0000CC"/>
          <w:sz w:val="16"/>
          <w:szCs w:val="16"/>
        </w:rPr>
        <w:t>εὐτυχί</w:t>
      </w:r>
      <w:proofErr w:type="spellEnd"/>
      <w:r w:rsidR="00885778" w:rsidRPr="00885778">
        <w:rPr>
          <w:rFonts w:ascii="Palatino Linotype" w:hAnsi="Palatino Linotype"/>
          <w:bCs/>
          <w:color w:val="0000CC"/>
          <w:sz w:val="16"/>
          <w:szCs w:val="16"/>
        </w:rPr>
        <w:t>α</w:t>
      </w:r>
      <w:r w:rsidR="00885778">
        <w:rPr>
          <w:rFonts w:ascii="Palatino Linotype" w:hAnsi="Palatino Linotype"/>
          <w:bCs/>
          <w:color w:val="0000CC"/>
          <w:sz w:val="16"/>
          <w:szCs w:val="16"/>
        </w:rPr>
        <w:t xml:space="preserve"> </w:t>
      </w:r>
      <w:r w:rsidR="00885778" w:rsidRPr="00885778">
        <w:rPr>
          <w:rFonts w:ascii="Garamond" w:hAnsi="Garamond"/>
          <w:bCs/>
          <w:i/>
          <w:iCs/>
          <w:sz w:val="14"/>
          <w:szCs w:val="14"/>
        </w:rPr>
        <w:t>(</w:t>
      </w:r>
      <w:proofErr w:type="spellStart"/>
      <w:r w:rsidR="00885778" w:rsidRPr="00885778">
        <w:rPr>
          <w:rFonts w:ascii="Garamond" w:hAnsi="Garamond"/>
          <w:bCs/>
          <w:i/>
          <w:iCs/>
          <w:sz w:val="14"/>
          <w:szCs w:val="14"/>
        </w:rPr>
        <w:t>eutuchia</w:t>
      </w:r>
      <w:proofErr w:type="spellEnd"/>
      <w:r w:rsidR="00885778" w:rsidRPr="00885778">
        <w:rPr>
          <w:rFonts w:ascii="Garamond" w:hAnsi="Garamond"/>
          <w:bCs/>
          <w:i/>
          <w:iCs/>
          <w:sz w:val="14"/>
          <w:szCs w:val="14"/>
        </w:rPr>
        <w:t> :</w:t>
      </w:r>
      <w:r w:rsidR="00885778" w:rsidRPr="00885778">
        <w:rPr>
          <w:rFonts w:ascii="Garamond" w:hAnsi="Garamond"/>
          <w:i/>
          <w:color w:val="C00000"/>
          <w:sz w:val="14"/>
          <w:szCs w:val="14"/>
        </w:rPr>
        <w:t xml:space="preserve"> rencontre heureuse)</w:t>
      </w:r>
      <w:r w:rsidR="00885778" w:rsidRPr="00885778">
        <w:rPr>
          <w:rFonts w:ascii="Garamond" w:hAnsi="Garamond"/>
          <w:i/>
          <w:color w:val="C00000"/>
          <w:sz w:val="16"/>
          <w:szCs w:val="16"/>
        </w:rPr>
        <w:t xml:space="preserve"> ou </w:t>
      </w:r>
      <w:r w:rsidR="00885778" w:rsidRPr="00885778">
        <w:rPr>
          <w:rFonts w:ascii="Garamond" w:hAnsi="Garamond"/>
          <w:bCs/>
          <w:i/>
          <w:iCs/>
          <w:sz w:val="14"/>
          <w:szCs w:val="14"/>
          <w:vertAlign w:val="subscript"/>
        </w:rPr>
        <w:t xml:space="preserve"> </w:t>
      </w:r>
      <w:proofErr w:type="spellStart"/>
      <w:r w:rsidR="00885778" w:rsidRPr="00885778">
        <w:rPr>
          <w:rFonts w:ascii="Palatino Linotype" w:hAnsi="Palatino Linotype"/>
          <w:bCs/>
          <w:color w:val="0000CC"/>
          <w:sz w:val="16"/>
          <w:szCs w:val="16"/>
        </w:rPr>
        <w:t>δυστυχί</w:t>
      </w:r>
      <w:proofErr w:type="spellEnd"/>
      <w:r w:rsidR="00885778" w:rsidRPr="00885778">
        <w:rPr>
          <w:rFonts w:ascii="Palatino Linotype" w:hAnsi="Palatino Linotype"/>
          <w:bCs/>
          <w:color w:val="0000CC"/>
          <w:sz w:val="16"/>
          <w:szCs w:val="16"/>
        </w:rPr>
        <w:t>α</w:t>
      </w:r>
      <w:r w:rsidR="00885778" w:rsidRPr="00885778">
        <w:rPr>
          <w:rFonts w:ascii="Palatino Linotype" w:hAnsi="Palatino Linotype"/>
          <w:bCs/>
          <w:sz w:val="16"/>
          <w:szCs w:val="16"/>
        </w:rPr>
        <w:t xml:space="preserve"> </w:t>
      </w:r>
      <w:r w:rsidR="00885778" w:rsidRPr="00885778">
        <w:rPr>
          <w:rFonts w:ascii="Garamond" w:hAnsi="Garamond"/>
          <w:bCs/>
          <w:i/>
          <w:iCs/>
          <w:sz w:val="14"/>
          <w:szCs w:val="14"/>
        </w:rPr>
        <w:t>(</w:t>
      </w:r>
      <w:proofErr w:type="spellStart"/>
      <w:r w:rsidR="00885778" w:rsidRPr="00885778">
        <w:rPr>
          <w:rFonts w:ascii="Garamond" w:hAnsi="Garamond"/>
          <w:bCs/>
          <w:i/>
          <w:iCs/>
          <w:sz w:val="14"/>
          <w:szCs w:val="14"/>
        </w:rPr>
        <w:t>dustuchia</w:t>
      </w:r>
      <w:proofErr w:type="spellEnd"/>
      <w:r w:rsidR="00885778" w:rsidRPr="00885778">
        <w:rPr>
          <w:rFonts w:ascii="Garamond" w:hAnsi="Garamond"/>
          <w:i/>
          <w:color w:val="C00000"/>
          <w:sz w:val="14"/>
          <w:szCs w:val="14"/>
        </w:rPr>
        <w:t> : rencontre malheureuse)</w:t>
      </w:r>
      <w:r w:rsidR="00885778" w:rsidRPr="00885778">
        <w:rPr>
          <w:rFonts w:ascii="Garamond" w:hAnsi="Garamond"/>
          <w:color w:val="C00000"/>
          <w:sz w:val="16"/>
          <w:szCs w:val="16"/>
        </w:rPr>
        <w:t>]</w:t>
      </w:r>
      <w:r w:rsidRPr="0095717D">
        <w:rPr>
          <w:rFonts w:ascii="Garamond" w:hAnsi="Garamond"/>
          <w:sz w:val="20"/>
          <w:szCs w:val="20"/>
        </w:rPr>
        <w:t>, c'est en ce sens</w:t>
      </w:r>
      <w:r w:rsidR="00BD3BF6" w:rsidRPr="0095717D">
        <w:rPr>
          <w:rFonts w:ascii="Garamond" w:hAnsi="Garamond"/>
          <w:sz w:val="20"/>
          <w:szCs w:val="20"/>
        </w:rPr>
        <w:t>…</w:t>
      </w:r>
      <w:r w:rsidRPr="0095717D">
        <w:rPr>
          <w:rFonts w:ascii="Garamond" w:hAnsi="Garamond"/>
          <w:sz w:val="20"/>
          <w:szCs w:val="20"/>
        </w:rPr>
        <w:t xml:space="preserve"> c'est en ce sens qu'on peut dire que </w:t>
      </w:r>
      <w:r w:rsidRPr="005E0E34">
        <w:rPr>
          <w:rFonts w:ascii="Garamond" w:hAnsi="Garamond"/>
          <w:i/>
          <w:color w:val="0000CC"/>
          <w:sz w:val="20"/>
          <w:szCs w:val="20"/>
        </w:rPr>
        <w:t xml:space="preserve">par la </w:t>
      </w:r>
      <w:r w:rsidRPr="005E0E34">
        <w:rPr>
          <w:rFonts w:ascii="Garamond" w:hAnsi="Garamond" w:cs="Times New Roman"/>
          <w:i/>
          <w:color w:val="0000CC"/>
          <w:sz w:val="20"/>
          <w:szCs w:val="20"/>
        </w:rPr>
        <w:t>psychanalyse</w:t>
      </w:r>
      <w:r w:rsidRPr="005E0E34">
        <w:rPr>
          <w:rFonts w:ascii="Garamond" w:hAnsi="Garamond"/>
          <w:i/>
          <w:color w:val="0000CC"/>
          <w:sz w:val="20"/>
          <w:szCs w:val="20"/>
        </w:rPr>
        <w:t xml:space="preserve"> le </w:t>
      </w:r>
      <w:r w:rsidR="00502A8D" w:rsidRPr="005E0E34">
        <w:rPr>
          <w:rFonts w:ascii="Garamond" w:hAnsi="Garamond" w:cs="Times New Roman"/>
          <w:i/>
          <w:color w:val="0000CC"/>
          <w:sz w:val="20"/>
          <w:szCs w:val="20"/>
        </w:rPr>
        <w:t>phallus</w:t>
      </w:r>
      <w:r w:rsidR="005E0E34">
        <w:rPr>
          <w:rFonts w:ascii="Garamond" w:hAnsi="Garamond"/>
          <w:sz w:val="20"/>
          <w:szCs w:val="20"/>
        </w:rPr>
        <w:t xml:space="preserve"> -</w:t>
      </w:r>
      <w:r w:rsidRPr="0095717D">
        <w:rPr>
          <w:rFonts w:ascii="Garamond" w:hAnsi="Garamond"/>
          <w:sz w:val="20"/>
          <w:szCs w:val="20"/>
        </w:rPr>
        <w:t xml:space="preserve"> le </w:t>
      </w:r>
      <w:r w:rsidR="00502A8D" w:rsidRPr="0095717D">
        <w:rPr>
          <w:rFonts w:ascii="Garamond" w:hAnsi="Garamond" w:cs="Times New Roman"/>
          <w:i/>
          <w:color w:val="0000CC"/>
          <w:sz w:val="20"/>
          <w:szCs w:val="20"/>
        </w:rPr>
        <w:t>phallus</w:t>
      </w:r>
      <w:r w:rsidRPr="0095717D">
        <w:rPr>
          <w:rFonts w:ascii="Garamond" w:hAnsi="Garamond"/>
          <w:sz w:val="20"/>
          <w:szCs w:val="20"/>
        </w:rPr>
        <w:t xml:space="preserve"> réservé aux temps antiques aux </w:t>
      </w:r>
      <w:r w:rsidRPr="0095717D">
        <w:rPr>
          <w:rFonts w:ascii="Garamond" w:hAnsi="Garamond" w:cs="Times New Roman"/>
          <w:i/>
          <w:sz w:val="20"/>
          <w:szCs w:val="20"/>
        </w:rPr>
        <w:t>mystères</w:t>
      </w:r>
      <w:r w:rsidR="005E0E34">
        <w:rPr>
          <w:rFonts w:ascii="Garamond" w:hAnsi="Garamond"/>
          <w:sz w:val="20"/>
          <w:szCs w:val="20"/>
        </w:rPr>
        <w:t xml:space="preserve"> -</w:t>
      </w:r>
      <w:r w:rsidRPr="0095717D">
        <w:rPr>
          <w:rFonts w:ascii="Garamond" w:hAnsi="Garamond"/>
          <w:sz w:val="20"/>
          <w:szCs w:val="20"/>
        </w:rPr>
        <w:t xml:space="preserve"> </w:t>
      </w:r>
      <w:r w:rsidRPr="005E0E34">
        <w:rPr>
          <w:rFonts w:ascii="Garamond" w:hAnsi="Garamond"/>
          <w:i/>
          <w:color w:val="0000CC"/>
          <w:sz w:val="20"/>
          <w:szCs w:val="20"/>
        </w:rPr>
        <w:t>a cessé de ne pas s'écrire</w:t>
      </w:r>
      <w:r w:rsidRPr="0095717D">
        <w:rPr>
          <w:rFonts w:ascii="Garamond" w:hAnsi="Garamond"/>
          <w:sz w:val="20"/>
          <w:szCs w:val="20"/>
        </w:rPr>
        <w:t>, rien de plus. Il n'est pas entré dans le «</w:t>
      </w:r>
      <w:r w:rsidR="005C71A6" w:rsidRPr="0095717D">
        <w:rPr>
          <w:rFonts w:ascii="Garamond" w:hAnsi="Garamond"/>
          <w:sz w:val="20"/>
          <w:szCs w:val="20"/>
        </w:rPr>
        <w:t xml:space="preserve"> </w:t>
      </w:r>
      <w:r w:rsidRPr="0095717D">
        <w:rPr>
          <w:rFonts w:ascii="Garamond" w:hAnsi="Garamond" w:cs="Times New Roman"/>
          <w:i/>
          <w:sz w:val="20"/>
          <w:szCs w:val="20"/>
        </w:rPr>
        <w:t>ne cesse pas</w:t>
      </w:r>
      <w:r w:rsidR="005C71A6" w:rsidRPr="0095717D">
        <w:rPr>
          <w:rFonts w:ascii="Garamond" w:hAnsi="Garamond"/>
          <w:sz w:val="20"/>
          <w:szCs w:val="20"/>
        </w:rPr>
        <w:t xml:space="preserve"> </w:t>
      </w:r>
      <w:r w:rsidRPr="0095717D">
        <w:rPr>
          <w:rFonts w:ascii="Garamond" w:hAnsi="Garamond"/>
          <w:sz w:val="20"/>
          <w:szCs w:val="20"/>
        </w:rPr>
        <w:t xml:space="preserve">», </w:t>
      </w:r>
      <w:r w:rsidRPr="00AB10B5">
        <w:rPr>
          <w:rFonts w:ascii="Garamond" w:hAnsi="Garamond"/>
          <w:i/>
          <w:sz w:val="20"/>
          <w:szCs w:val="20"/>
        </w:rPr>
        <w:t>dans le champ d'où dépendent</w:t>
      </w:r>
      <w:r w:rsidR="00A404DB" w:rsidRPr="00AB10B5">
        <w:rPr>
          <w:rFonts w:ascii="Garamond" w:hAnsi="Garamond"/>
          <w:i/>
          <w:sz w:val="20"/>
          <w:szCs w:val="20"/>
        </w:rPr>
        <w:t> </w:t>
      </w:r>
      <w:r w:rsidRPr="00AB10B5">
        <w:rPr>
          <w:rFonts w:ascii="Garamond" w:hAnsi="Garamond"/>
          <w:i/>
          <w:color w:val="0000CC"/>
          <w:sz w:val="20"/>
          <w:szCs w:val="20"/>
        </w:rPr>
        <w:t>la nécessité</w:t>
      </w:r>
      <w:r w:rsidRPr="00A404DB">
        <w:rPr>
          <w:rFonts w:ascii="Garamond" w:hAnsi="Garamond"/>
          <w:i/>
          <w:color w:val="0000CC"/>
          <w:sz w:val="20"/>
          <w:szCs w:val="20"/>
        </w:rPr>
        <w:t xml:space="preserve"> </w:t>
      </w:r>
      <w:r w:rsidRPr="0095717D">
        <w:rPr>
          <w:rFonts w:ascii="Garamond" w:hAnsi="Garamond"/>
          <w:sz w:val="20"/>
          <w:szCs w:val="20"/>
        </w:rPr>
        <w:t>d'une part</w:t>
      </w:r>
      <w:r w:rsidR="005C71A6" w:rsidRPr="0095717D">
        <w:rPr>
          <w:rFonts w:ascii="Garamond" w:hAnsi="Garamond"/>
          <w:sz w:val="20"/>
          <w:szCs w:val="20"/>
        </w:rPr>
        <w:t>,</w:t>
      </w:r>
      <w:r w:rsidRPr="0095717D">
        <w:rPr>
          <w:rFonts w:ascii="Garamond" w:hAnsi="Garamond"/>
          <w:sz w:val="20"/>
          <w:szCs w:val="20"/>
        </w:rPr>
        <w:t xml:space="preserve"> et plus haut </w:t>
      </w:r>
      <w:r w:rsidRPr="00A404DB">
        <w:rPr>
          <w:rFonts w:ascii="Garamond" w:hAnsi="Garamond"/>
          <w:i/>
          <w:color w:val="0000CC"/>
          <w:sz w:val="20"/>
          <w:szCs w:val="20"/>
        </w:rPr>
        <w:t>l'impossibilité</w:t>
      </w:r>
      <w:r w:rsidRPr="0095717D">
        <w:rPr>
          <w:rFonts w:ascii="Garamond" w:hAnsi="Garamond"/>
          <w:sz w:val="20"/>
          <w:szCs w:val="20"/>
        </w:rPr>
        <w:t>.</w:t>
      </w:r>
      <w:r w:rsidR="00885778">
        <w:rPr>
          <w:rFonts w:ascii="Garamond" w:hAnsi="Garamond"/>
          <w:sz w:val="20"/>
          <w:szCs w:val="20"/>
        </w:rPr>
        <w:t xml:space="preserve"> </w:t>
      </w:r>
      <w:r w:rsidRPr="005A1C5A">
        <w:rPr>
          <w:rFonts w:ascii="Garamond" w:hAnsi="Garamond"/>
          <w:i/>
          <w:color w:val="0000CC"/>
          <w:sz w:val="20"/>
          <w:szCs w:val="20"/>
        </w:rPr>
        <w:t>Le vrai</w:t>
      </w:r>
      <w:r w:rsidRPr="0095717D">
        <w:rPr>
          <w:rFonts w:ascii="Garamond" w:hAnsi="Garamond"/>
          <w:sz w:val="20"/>
          <w:szCs w:val="20"/>
        </w:rPr>
        <w:t xml:space="preserve"> donc</w:t>
      </w:r>
      <w:r w:rsidR="00BD3BF6" w:rsidRPr="0095717D">
        <w:rPr>
          <w:rFonts w:ascii="Garamond" w:hAnsi="Garamond"/>
          <w:sz w:val="20"/>
          <w:szCs w:val="20"/>
        </w:rPr>
        <w:t>,</w:t>
      </w:r>
      <w:r w:rsidRPr="0095717D">
        <w:rPr>
          <w:rFonts w:ascii="Garamond" w:hAnsi="Garamond"/>
          <w:sz w:val="20"/>
          <w:szCs w:val="20"/>
        </w:rPr>
        <w:t xml:space="preserve"> ici témoigne qu'</w:t>
      </w:r>
      <w:r w:rsidRPr="005A1C5A">
        <w:rPr>
          <w:rFonts w:ascii="Garamond" w:hAnsi="Garamond"/>
          <w:i/>
          <w:sz w:val="20"/>
          <w:szCs w:val="20"/>
        </w:rPr>
        <w:t>à mettre en garde</w:t>
      </w:r>
      <w:r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comme il le fait contre </w:t>
      </w:r>
      <w:r w:rsidRPr="004B12CF">
        <w:rPr>
          <w:rFonts w:ascii="Garamond" w:hAnsi="Garamond"/>
          <w:i/>
          <w:color w:val="0000CC"/>
          <w:sz w:val="20"/>
          <w:szCs w:val="20"/>
        </w:rPr>
        <w:t>l'</w:t>
      </w:r>
      <w:r w:rsidRPr="004B12CF">
        <w:rPr>
          <w:rFonts w:ascii="Garamond" w:hAnsi="Garamond" w:cs="Times New Roman"/>
          <w:i/>
          <w:color w:val="0000CC"/>
          <w:sz w:val="20"/>
          <w:szCs w:val="20"/>
        </w:rPr>
        <w:t>i</w:t>
      </w:r>
      <w:r w:rsidRPr="0095717D">
        <w:rPr>
          <w:rFonts w:ascii="Garamond" w:hAnsi="Garamond" w:cs="Times New Roman"/>
          <w:i/>
          <w:color w:val="0000CC"/>
          <w:sz w:val="20"/>
          <w:szCs w:val="20"/>
        </w:rPr>
        <w:t>maginaire</w:t>
      </w:r>
      <w:r w:rsidRPr="0095717D">
        <w:rPr>
          <w:rFonts w:ascii="Garamond" w:hAnsi="Garamond"/>
          <w:sz w:val="20"/>
          <w:szCs w:val="20"/>
        </w:rPr>
        <w:t>, il a beaucoup à faire avec l'</w:t>
      </w:r>
      <w:r w:rsidR="004B12CF" w:rsidRPr="004B12CF">
        <w:rPr>
          <w:rFonts w:ascii="Garamond" w:hAnsi="Garamond"/>
          <w:i/>
          <w:color w:val="0000CC"/>
          <w:sz w:val="20"/>
          <w:szCs w:val="20"/>
        </w:rPr>
        <w:t>(</w:t>
      </w:r>
      <w:r w:rsidRPr="004B12CF">
        <w:rPr>
          <w:rFonts w:ascii="Times New Roman" w:hAnsi="Times New Roman" w:cs="Times New Roman"/>
          <w:b/>
          <w:i/>
          <w:color w:val="0000CC"/>
          <w:sz w:val="20"/>
          <w:szCs w:val="20"/>
        </w:rPr>
        <w:t>a</w:t>
      </w:r>
      <w:r w:rsidR="004B12CF" w:rsidRPr="004B12CF">
        <w:rPr>
          <w:rFonts w:ascii="Garamond" w:hAnsi="Garamond" w:cs="Times New Roman"/>
          <w:i/>
          <w:color w:val="0000CC"/>
          <w:sz w:val="20"/>
          <w:szCs w:val="20"/>
        </w:rPr>
        <w:t>)</w:t>
      </w:r>
      <w:r w:rsidR="00D66BCA">
        <w:rPr>
          <w:rFonts w:ascii="Garamond" w:hAnsi="Garamond"/>
          <w:sz w:val="20"/>
          <w:szCs w:val="20"/>
        </w:rPr>
        <w:t>-</w:t>
      </w:r>
      <w:proofErr w:type="spellStart"/>
      <w:r w:rsidRPr="0095717D">
        <w:rPr>
          <w:rFonts w:ascii="Garamond" w:hAnsi="Garamond" w:cs="Times New Roman"/>
          <w:i/>
          <w:sz w:val="20"/>
          <w:szCs w:val="20"/>
        </w:rPr>
        <w:t>natomie</w:t>
      </w:r>
      <w:proofErr w:type="spellEnd"/>
      <w:r w:rsidRPr="0095717D">
        <w:rPr>
          <w:rFonts w:ascii="Garamond" w:hAnsi="Garamond"/>
          <w:sz w:val="20"/>
          <w:szCs w:val="20"/>
        </w:rPr>
        <w:t>.</w:t>
      </w:r>
    </w:p>
    <w:p w:rsidR="00175B5E" w:rsidRPr="0095717D" w:rsidRDefault="00175B5E">
      <w:pPr>
        <w:pStyle w:val="Corpsdetexte"/>
        <w:rPr>
          <w:rFonts w:ascii="Garamond" w:hAnsi="Garamond"/>
          <w:sz w:val="20"/>
          <w:szCs w:val="20"/>
        </w:rPr>
      </w:pPr>
    </w:p>
    <w:p w:rsidR="005E0E34" w:rsidRDefault="001B3CE3">
      <w:pPr>
        <w:pStyle w:val="Corpsdetexte"/>
        <w:rPr>
          <w:rFonts w:ascii="Garamond" w:hAnsi="Garamond"/>
          <w:sz w:val="20"/>
          <w:szCs w:val="20"/>
        </w:rPr>
      </w:pPr>
      <w:r w:rsidRPr="0095717D">
        <w:rPr>
          <w:rFonts w:ascii="Garamond" w:hAnsi="Garamond"/>
          <w:sz w:val="20"/>
          <w:szCs w:val="20"/>
        </w:rPr>
        <w:t xml:space="preserve">C'est en fin de compte ces trois termes, ceux que j'inscris du </w:t>
      </w:r>
      <w:r w:rsidR="00381009" w:rsidRPr="0095717D">
        <w:rPr>
          <w:rFonts w:ascii="Garamond" w:hAnsi="Garamond"/>
          <w:color w:val="0000CC"/>
          <w:sz w:val="20"/>
          <w:szCs w:val="20"/>
        </w:rPr>
        <w:t>(</w:t>
      </w:r>
      <w:r w:rsidR="00381009" w:rsidRPr="00045EFD">
        <w:rPr>
          <w:rFonts w:ascii="Times New Roman" w:hAnsi="Times New Roman" w:cs="Times New Roman"/>
          <w:b/>
          <w:i/>
          <w:color w:val="0000CC"/>
          <w:sz w:val="20"/>
          <w:szCs w:val="20"/>
        </w:rPr>
        <w:t>a</w:t>
      </w:r>
      <w:r w:rsidR="00381009" w:rsidRPr="0095717D">
        <w:rPr>
          <w:rFonts w:ascii="Garamond" w:hAnsi="Garamond"/>
          <w:color w:val="0000CC"/>
          <w:sz w:val="20"/>
          <w:szCs w:val="20"/>
        </w:rPr>
        <w:t>)</w:t>
      </w:r>
      <w:r w:rsidRPr="0095717D">
        <w:rPr>
          <w:rFonts w:ascii="Garamond" w:hAnsi="Garamond"/>
          <w:sz w:val="20"/>
          <w:szCs w:val="20"/>
        </w:rPr>
        <w:t xml:space="preserve">, du </w:t>
      </w:r>
      <w:r w:rsidR="00381009" w:rsidRPr="00045EFD">
        <w:rPr>
          <w:rFonts w:ascii="Times New Roman" w:hAnsi="Times New Roman" w:cs="Times New Roman"/>
          <w:color w:val="0000CC"/>
          <w:sz w:val="20"/>
          <w:szCs w:val="20"/>
        </w:rPr>
        <w:t>S(</w:t>
      </w:r>
      <w:r w:rsidR="00381009" w:rsidRPr="00045EFD">
        <w:rPr>
          <w:rFonts w:ascii="LACAN" w:hAnsi="LACAN" w:cs="Times New Roman"/>
          <w:color w:val="0000CC"/>
          <w:sz w:val="20"/>
          <w:szCs w:val="20"/>
        </w:rPr>
        <w:t>A</w:t>
      </w:r>
      <w:r w:rsidR="00381009" w:rsidRPr="00045EFD">
        <w:rPr>
          <w:rFonts w:ascii="Times New Roman" w:hAnsi="Times New Roman" w:cs="Times New Roman"/>
          <w:color w:val="0000CC"/>
          <w:sz w:val="20"/>
          <w:szCs w:val="20"/>
        </w:rPr>
        <w:t>)</w:t>
      </w:r>
      <w:r w:rsidR="00381009" w:rsidRPr="0095717D">
        <w:rPr>
          <w:rFonts w:ascii="Garamond" w:hAnsi="Garamond"/>
          <w:sz w:val="20"/>
          <w:szCs w:val="20"/>
        </w:rPr>
        <w:t xml:space="preserve"> </w:t>
      </w:r>
      <w:r w:rsidRPr="0095717D">
        <w:rPr>
          <w:rFonts w:ascii="Garamond" w:hAnsi="Garamond"/>
          <w:sz w:val="20"/>
          <w:szCs w:val="20"/>
        </w:rPr>
        <w:t xml:space="preserve">et du grand </w:t>
      </w:r>
      <w:r w:rsidR="00381009" w:rsidRPr="00045EFD">
        <w:rPr>
          <w:rFonts w:ascii="Times New Roman" w:hAnsi="Times New Roman" w:cs="Times New Roman"/>
          <w:color w:val="0000CC"/>
          <w:sz w:val="20"/>
          <w:szCs w:val="20"/>
        </w:rPr>
        <w:t>Φ</w:t>
      </w:r>
      <w:r w:rsidRPr="0095717D">
        <w:rPr>
          <w:rFonts w:ascii="Garamond" w:hAnsi="Garamond"/>
          <w:sz w:val="20"/>
          <w:szCs w:val="20"/>
        </w:rPr>
        <w:t xml:space="preserve">, c'est sous un angle dépréciatif que je les apporte. Ce que nous démontre </w:t>
      </w:r>
      <w:r w:rsidRPr="00045EFD">
        <w:rPr>
          <w:rFonts w:ascii="Garamond" w:hAnsi="Garamond"/>
          <w:i/>
          <w:sz w:val="20"/>
          <w:szCs w:val="20"/>
        </w:rPr>
        <w:t>la conjonction de ces trois termes</w:t>
      </w:r>
      <w:r w:rsidRPr="0095717D">
        <w:rPr>
          <w:rFonts w:ascii="Garamond" w:hAnsi="Garamond"/>
          <w:sz w:val="20"/>
          <w:szCs w:val="20"/>
        </w:rPr>
        <w:t xml:space="preserve">, c'est justement ce qui s'inscrit </w:t>
      </w:r>
    </w:p>
    <w:p w:rsidR="00605ACD" w:rsidRDefault="001B3CE3">
      <w:pPr>
        <w:pStyle w:val="Corpsdetexte"/>
        <w:rPr>
          <w:rFonts w:ascii="Garamond" w:hAnsi="Garamond"/>
          <w:sz w:val="20"/>
          <w:szCs w:val="20"/>
        </w:rPr>
      </w:pPr>
      <w:r w:rsidRPr="0095717D">
        <w:rPr>
          <w:rFonts w:ascii="Garamond" w:hAnsi="Garamond"/>
          <w:sz w:val="20"/>
          <w:szCs w:val="20"/>
        </w:rPr>
        <w:t>de ce triangle, de ce triangle constitué</w:t>
      </w:r>
      <w:r w:rsidR="004A0430" w:rsidRPr="0095717D">
        <w:rPr>
          <w:rFonts w:ascii="Garamond" w:hAnsi="Garamond"/>
          <w:sz w:val="20"/>
          <w:szCs w:val="20"/>
        </w:rPr>
        <w:t xml:space="preserve"> </w:t>
      </w:r>
      <w:r w:rsidRPr="00045EFD">
        <w:rPr>
          <w:rFonts w:ascii="Garamond" w:hAnsi="Garamond"/>
          <w:i/>
          <w:color w:val="0000CC"/>
          <w:sz w:val="20"/>
          <w:szCs w:val="20"/>
        </w:rPr>
        <w:t>de</w:t>
      </w:r>
      <w:r w:rsidR="004A0430" w:rsidRPr="00045EFD">
        <w:rPr>
          <w:rFonts w:ascii="Garamond" w:hAnsi="Garamond"/>
          <w:i/>
          <w:color w:val="0000CC"/>
          <w:sz w:val="20"/>
          <w:szCs w:val="20"/>
        </w:rPr>
        <w:t> </w:t>
      </w:r>
      <w:r w:rsidRPr="00045EFD">
        <w:rPr>
          <w:rFonts w:ascii="Garamond" w:hAnsi="Garamond"/>
          <w:i/>
          <w:color w:val="0000CC"/>
          <w:sz w:val="20"/>
          <w:szCs w:val="20"/>
        </w:rPr>
        <w:t>l'</w:t>
      </w:r>
      <w:r w:rsidRPr="00045EFD">
        <w:rPr>
          <w:rFonts w:ascii="Garamond" w:hAnsi="Garamond" w:cs="Times New Roman"/>
          <w:i/>
          <w:color w:val="0000CC"/>
          <w:sz w:val="20"/>
          <w:szCs w:val="20"/>
        </w:rPr>
        <w:t>imaginaire</w:t>
      </w:r>
      <w:r w:rsidRPr="00045EFD">
        <w:rPr>
          <w:rFonts w:ascii="Garamond" w:hAnsi="Garamond"/>
          <w:i/>
          <w:color w:val="0000CC"/>
          <w:sz w:val="20"/>
          <w:szCs w:val="20"/>
        </w:rPr>
        <w:t xml:space="preserve">, du </w:t>
      </w:r>
      <w:r w:rsidRPr="00045EFD">
        <w:rPr>
          <w:rFonts w:ascii="Garamond" w:hAnsi="Garamond" w:cs="Times New Roman"/>
          <w:i/>
          <w:color w:val="0000CC"/>
          <w:sz w:val="20"/>
          <w:szCs w:val="20"/>
        </w:rPr>
        <w:t>symbolique</w:t>
      </w:r>
      <w:r w:rsidRPr="00045EFD">
        <w:rPr>
          <w:rFonts w:ascii="Garamond" w:hAnsi="Garamond"/>
          <w:i/>
          <w:color w:val="0000CC"/>
          <w:sz w:val="20"/>
          <w:szCs w:val="20"/>
        </w:rPr>
        <w:t xml:space="preserve"> et du </w:t>
      </w:r>
      <w:r w:rsidRPr="00045EFD">
        <w:rPr>
          <w:rFonts w:ascii="Garamond" w:hAnsi="Garamond" w:cs="Times New Roman"/>
          <w:i/>
          <w:color w:val="0000CC"/>
          <w:sz w:val="20"/>
          <w:szCs w:val="20"/>
        </w:rPr>
        <w:t>réel</w:t>
      </w:r>
      <w:r w:rsidRPr="0095717D">
        <w:rPr>
          <w:rFonts w:ascii="Garamond" w:hAnsi="Garamond"/>
          <w:sz w:val="20"/>
          <w:szCs w:val="20"/>
        </w:rPr>
        <w:t>, et où se désigne de leur jonction</w:t>
      </w:r>
      <w:r w:rsidR="00502E81">
        <w:rPr>
          <w:rFonts w:ascii="Garamond" w:hAnsi="Garamond"/>
          <w:sz w:val="20"/>
          <w:szCs w:val="20"/>
        </w:rPr>
        <w:t xml:space="preserve"> -</w:t>
      </w:r>
      <w:r w:rsidR="00CD707A" w:rsidRPr="0095717D">
        <w:rPr>
          <w:rFonts w:ascii="Garamond" w:hAnsi="Garamond"/>
          <w:sz w:val="20"/>
          <w:szCs w:val="20"/>
        </w:rPr>
        <w:t xml:space="preserve"> </w:t>
      </w:r>
      <w:r w:rsidRPr="0095717D">
        <w:rPr>
          <w:rFonts w:ascii="Garamond" w:hAnsi="Garamond"/>
          <w:sz w:val="20"/>
          <w:szCs w:val="20"/>
        </w:rPr>
        <w:t>quoi ?</w:t>
      </w:r>
      <w:r w:rsidR="00CD707A" w:rsidRPr="0095717D">
        <w:rPr>
          <w:rFonts w:ascii="Garamond" w:hAnsi="Garamond"/>
          <w:sz w:val="20"/>
          <w:szCs w:val="20"/>
        </w:rPr>
        <w:t xml:space="preserve"> </w:t>
      </w:r>
      <w:r w:rsidRPr="0095717D">
        <w:rPr>
          <w:rFonts w:ascii="Garamond" w:hAnsi="Garamond"/>
          <w:sz w:val="20"/>
          <w:szCs w:val="20"/>
        </w:rPr>
        <w:t xml:space="preserve"> </w:t>
      </w:r>
    </w:p>
    <w:p w:rsidR="00BE00E7" w:rsidRPr="0095717D" w:rsidRDefault="00BE00E7">
      <w:pPr>
        <w:pStyle w:val="Corpsdetexte"/>
        <w:rPr>
          <w:rFonts w:ascii="Garamond" w:hAnsi="Garamond"/>
          <w:sz w:val="20"/>
          <w:szCs w:val="20"/>
        </w:rPr>
      </w:pPr>
    </w:p>
    <w:p w:rsidR="00605ACD" w:rsidRPr="0095717D" w:rsidRDefault="00A518AF" w:rsidP="00BE00E7">
      <w:pPr>
        <w:pStyle w:val="Corpsdetexte"/>
        <w:jc w:val="center"/>
        <w:rPr>
          <w:rFonts w:ascii="Garamond" w:hAnsi="Garamond"/>
          <w:sz w:val="20"/>
          <w:szCs w:val="20"/>
        </w:rPr>
      </w:pPr>
      <w:r>
        <w:rPr>
          <w:rFonts w:ascii="Garamond" w:hAnsi="Garamond"/>
          <w:noProof/>
          <w:sz w:val="20"/>
          <w:szCs w:val="20"/>
        </w:rPr>
        <w:drawing>
          <wp:inline distT="0" distB="0" distL="0" distR="0">
            <wp:extent cx="2651760" cy="1474390"/>
            <wp:effectExtent l="0" t="0" r="0" b="0"/>
            <wp:docPr id="29" name="Image 29" descr="C:\Users\Alain\Desktop\Lacan séminaires\Ressources\Doc 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53901" cy="1475580"/>
                    </a:xfrm>
                    <a:prstGeom prst="rect">
                      <a:avLst/>
                    </a:prstGeom>
                    <a:noFill/>
                    <a:ln>
                      <a:noFill/>
                    </a:ln>
                  </pic:spPr>
                </pic:pic>
              </a:graphicData>
            </a:graphic>
          </wp:inline>
        </w:drawing>
      </w:r>
    </w:p>
    <w:p w:rsidR="00120229" w:rsidRPr="0095717D" w:rsidRDefault="00BF6BA8">
      <w:pPr>
        <w:pStyle w:val="Corpsdetexte"/>
        <w:rPr>
          <w:rFonts w:ascii="Garamond" w:hAnsi="Garamond"/>
          <w:sz w:val="20"/>
          <w:szCs w:val="20"/>
        </w:rPr>
      </w:pPr>
      <w:r w:rsidRPr="0095717D">
        <w:rPr>
          <w:rFonts w:ascii="Garamond" w:hAnsi="Garamond"/>
          <w:sz w:val="20"/>
          <w:szCs w:val="20"/>
        </w:rPr>
        <w:t xml:space="preserve">   </w:t>
      </w:r>
    </w:p>
    <w:p w:rsidR="00045EFD" w:rsidRDefault="00120229" w:rsidP="008B1AAC">
      <w:pPr>
        <w:pStyle w:val="Corpsdetexte"/>
        <w:numPr>
          <w:ilvl w:val="0"/>
          <w:numId w:val="28"/>
        </w:numPr>
        <w:rPr>
          <w:rFonts w:ascii="Garamond" w:hAnsi="Garamond"/>
          <w:sz w:val="20"/>
          <w:szCs w:val="20"/>
        </w:rPr>
      </w:pPr>
      <w:r w:rsidRPr="0095717D">
        <w:rPr>
          <w:rFonts w:ascii="Garamond" w:hAnsi="Garamond" w:cs="Times New Roman"/>
          <w:i/>
          <w:sz w:val="20"/>
          <w:szCs w:val="20"/>
        </w:rPr>
        <w:t>À</w:t>
      </w:r>
      <w:r w:rsidR="001B3CE3" w:rsidRPr="0095717D">
        <w:rPr>
          <w:rFonts w:ascii="Garamond" w:hAnsi="Garamond" w:cs="Times New Roman"/>
          <w:i/>
          <w:sz w:val="20"/>
          <w:szCs w:val="20"/>
        </w:rPr>
        <w:t xml:space="preserve"> droite</w:t>
      </w:r>
      <w:r w:rsidR="001B3CE3" w:rsidRPr="0095717D">
        <w:rPr>
          <w:rFonts w:ascii="Garamond" w:hAnsi="Garamond"/>
          <w:sz w:val="20"/>
          <w:szCs w:val="20"/>
        </w:rPr>
        <w:t xml:space="preserve"> </w:t>
      </w:r>
      <w:r w:rsidR="001B3CE3" w:rsidRPr="0095717D">
        <w:rPr>
          <w:rFonts w:ascii="Garamond" w:hAnsi="Garamond" w:cs="Times New Roman"/>
          <w:i/>
          <w:color w:val="0000CC"/>
          <w:sz w:val="20"/>
          <w:szCs w:val="20"/>
        </w:rPr>
        <w:t>le peu de réalité</w:t>
      </w:r>
      <w:r w:rsidR="001B3CE3" w:rsidRPr="0095717D">
        <w:rPr>
          <w:rFonts w:ascii="Garamond" w:hAnsi="Garamond"/>
          <w:sz w:val="20"/>
          <w:szCs w:val="20"/>
        </w:rPr>
        <w:t xml:space="preserve"> dont se supporte ce principe qu'</w:t>
      </w:r>
      <w:r w:rsidR="0032274D" w:rsidRPr="0095717D">
        <w:rPr>
          <w:rFonts w:ascii="Garamond" w:hAnsi="Garamond"/>
          <w:sz w:val="20"/>
          <w:szCs w:val="20"/>
        </w:rPr>
        <w:t>a</w:t>
      </w:r>
      <w:r w:rsidR="001B3CE3" w:rsidRPr="0095717D">
        <w:rPr>
          <w:rFonts w:ascii="Garamond" w:hAnsi="Garamond"/>
          <w:sz w:val="20"/>
          <w:szCs w:val="20"/>
        </w:rPr>
        <w:t xml:space="preserve"> promu FREUD comme étant celui qui s'élabore </w:t>
      </w:r>
      <w:r w:rsidR="001B3CE3" w:rsidRPr="00045EFD">
        <w:rPr>
          <w:rFonts w:ascii="Garamond" w:hAnsi="Garamond"/>
          <w:sz w:val="20"/>
          <w:szCs w:val="20"/>
        </w:rPr>
        <w:t xml:space="preserve">d'un progrès, lequel serait dans son fond celui du </w:t>
      </w:r>
      <w:r w:rsidR="001B3CE3" w:rsidRPr="00045EFD">
        <w:rPr>
          <w:rFonts w:ascii="Garamond" w:hAnsi="Garamond" w:cs="Times New Roman"/>
          <w:i/>
          <w:sz w:val="20"/>
          <w:szCs w:val="20"/>
        </w:rPr>
        <w:t>principe du plaisir</w:t>
      </w:r>
      <w:r w:rsidR="001B3CE3" w:rsidRPr="00045EFD">
        <w:rPr>
          <w:rFonts w:ascii="Garamond" w:hAnsi="Garamond"/>
          <w:sz w:val="20"/>
          <w:szCs w:val="20"/>
        </w:rPr>
        <w:t xml:space="preserve">, </w:t>
      </w:r>
      <w:r w:rsidR="0032274D" w:rsidRPr="00045EFD">
        <w:rPr>
          <w:rFonts w:ascii="Garamond" w:hAnsi="Garamond" w:cs="Times New Roman"/>
          <w:i/>
          <w:color w:val="0000CC"/>
          <w:sz w:val="20"/>
          <w:szCs w:val="20"/>
        </w:rPr>
        <w:t>le peu de réalité</w:t>
      </w:r>
      <w:r w:rsidR="001B3CE3" w:rsidRPr="00045EFD">
        <w:rPr>
          <w:rFonts w:ascii="Garamond" w:hAnsi="Garamond"/>
          <w:sz w:val="20"/>
          <w:szCs w:val="20"/>
        </w:rPr>
        <w:t>, c'est</w:t>
      </w:r>
      <w:r w:rsidR="00045EFD" w:rsidRPr="00045EFD">
        <w:rPr>
          <w:rFonts w:ascii="Garamond" w:hAnsi="Garamond"/>
          <w:sz w:val="20"/>
          <w:szCs w:val="20"/>
        </w:rPr>
        <w:t>-</w:t>
      </w:r>
      <w:r w:rsidR="001B3CE3" w:rsidRPr="00045EFD">
        <w:rPr>
          <w:rFonts w:ascii="Garamond" w:hAnsi="Garamond"/>
          <w:sz w:val="20"/>
          <w:szCs w:val="20"/>
        </w:rPr>
        <w:t>à</w:t>
      </w:r>
      <w:r w:rsidR="00045EFD" w:rsidRPr="00045EFD">
        <w:rPr>
          <w:rFonts w:ascii="Garamond" w:hAnsi="Garamond"/>
          <w:sz w:val="20"/>
          <w:szCs w:val="20"/>
        </w:rPr>
        <w:t>-</w:t>
      </w:r>
      <w:r w:rsidR="001B3CE3" w:rsidRPr="00045EFD">
        <w:rPr>
          <w:rFonts w:ascii="Garamond" w:hAnsi="Garamond"/>
          <w:sz w:val="20"/>
          <w:szCs w:val="20"/>
        </w:rPr>
        <w:t>dire ceci</w:t>
      </w:r>
      <w:r w:rsidR="000A0AF6" w:rsidRPr="00045EFD">
        <w:rPr>
          <w:rFonts w:ascii="Garamond" w:hAnsi="Garamond"/>
          <w:sz w:val="20"/>
          <w:szCs w:val="20"/>
        </w:rPr>
        <w:t> :</w:t>
      </w:r>
      <w:r w:rsidR="001B3CE3" w:rsidRPr="00045EFD">
        <w:rPr>
          <w:rFonts w:ascii="Garamond" w:hAnsi="Garamond"/>
          <w:sz w:val="20"/>
          <w:szCs w:val="20"/>
        </w:rPr>
        <w:t xml:space="preserve"> </w:t>
      </w:r>
    </w:p>
    <w:p w:rsidR="001B3CE3" w:rsidRPr="00045EFD" w:rsidRDefault="001B3CE3" w:rsidP="00045EFD">
      <w:pPr>
        <w:pStyle w:val="Corpsdetexte"/>
        <w:ind w:left="786"/>
        <w:rPr>
          <w:rFonts w:ascii="Garamond" w:hAnsi="Garamond"/>
          <w:sz w:val="20"/>
          <w:szCs w:val="20"/>
        </w:rPr>
      </w:pPr>
      <w:r w:rsidRPr="00045EFD">
        <w:rPr>
          <w:rFonts w:ascii="Garamond" w:hAnsi="Garamond"/>
          <w:sz w:val="20"/>
          <w:szCs w:val="20"/>
        </w:rPr>
        <w:t xml:space="preserve">que tout ce qu'il nous est permis d'aborder de réalité reste enraciné dans </w:t>
      </w:r>
      <w:r w:rsidRPr="00045EFD">
        <w:rPr>
          <w:rFonts w:ascii="Garamond" w:hAnsi="Garamond" w:cs="Times New Roman"/>
          <w:i/>
          <w:color w:val="0000CC"/>
          <w:sz w:val="20"/>
          <w:szCs w:val="20"/>
        </w:rPr>
        <w:t>le fantasme</w:t>
      </w:r>
      <w:r w:rsidRPr="00045EFD">
        <w:rPr>
          <w:rFonts w:ascii="Garamond" w:hAnsi="Garamond"/>
          <w:sz w:val="20"/>
          <w:szCs w:val="20"/>
        </w:rPr>
        <w:t>.</w:t>
      </w:r>
    </w:p>
    <w:p w:rsidR="0032274D" w:rsidRPr="0095717D" w:rsidRDefault="0032274D" w:rsidP="008B1AAC">
      <w:pPr>
        <w:pStyle w:val="Corpsdetexte"/>
        <w:rPr>
          <w:rFonts w:ascii="Garamond" w:hAnsi="Garamond" w:cs="Times New Roman"/>
          <w:i/>
          <w:sz w:val="20"/>
          <w:szCs w:val="20"/>
        </w:rPr>
      </w:pPr>
    </w:p>
    <w:p w:rsidR="001B3CE3" w:rsidRPr="0095717D" w:rsidRDefault="001B3CE3" w:rsidP="00045EFD">
      <w:pPr>
        <w:pStyle w:val="Corpsdetexte"/>
        <w:numPr>
          <w:ilvl w:val="0"/>
          <w:numId w:val="28"/>
        </w:numPr>
        <w:rPr>
          <w:rFonts w:ascii="Garamond" w:hAnsi="Garamond"/>
          <w:sz w:val="20"/>
          <w:szCs w:val="20"/>
        </w:rPr>
      </w:pPr>
      <w:r w:rsidRPr="0095717D">
        <w:rPr>
          <w:rFonts w:ascii="Garamond" w:hAnsi="Garamond" w:cs="Times New Roman"/>
          <w:i/>
          <w:sz w:val="20"/>
          <w:szCs w:val="20"/>
        </w:rPr>
        <w:t>D'autre part</w:t>
      </w:r>
      <w:r w:rsidRPr="0095717D">
        <w:rPr>
          <w:rFonts w:ascii="Garamond" w:hAnsi="Garamond"/>
          <w:sz w:val="20"/>
          <w:szCs w:val="20"/>
        </w:rPr>
        <w:t xml:space="preserve"> </w:t>
      </w:r>
      <w:r w:rsidR="00381009" w:rsidRPr="00045EFD">
        <w:rPr>
          <w:rFonts w:ascii="Times New Roman" w:hAnsi="Times New Roman" w:cs="Times New Roman"/>
          <w:color w:val="0000CC"/>
          <w:sz w:val="20"/>
          <w:szCs w:val="20"/>
        </w:rPr>
        <w:t>S(</w:t>
      </w:r>
      <w:r w:rsidR="00381009" w:rsidRPr="00045EFD">
        <w:rPr>
          <w:rFonts w:ascii="LACAN" w:hAnsi="LACAN" w:cs="Times New Roman"/>
          <w:color w:val="0000CC"/>
          <w:sz w:val="20"/>
          <w:szCs w:val="20"/>
        </w:rPr>
        <w:t>A</w:t>
      </w:r>
      <w:r w:rsidR="00381009" w:rsidRPr="00045EFD">
        <w:rPr>
          <w:rFonts w:ascii="Times New Roman" w:hAnsi="Times New Roman" w:cs="Times New Roman"/>
          <w:color w:val="0000CC"/>
          <w:sz w:val="20"/>
          <w:szCs w:val="20"/>
        </w:rPr>
        <w:t>)</w:t>
      </w:r>
      <w:r w:rsidRPr="0095717D">
        <w:rPr>
          <w:rFonts w:ascii="Garamond" w:hAnsi="Garamond"/>
          <w:sz w:val="20"/>
          <w:szCs w:val="20"/>
        </w:rPr>
        <w:t>, qu'est</w:t>
      </w:r>
      <w:r w:rsidR="00D66BCA">
        <w:rPr>
          <w:rFonts w:ascii="Garamond" w:hAnsi="Garamond"/>
          <w:sz w:val="20"/>
          <w:szCs w:val="20"/>
        </w:rPr>
        <w:t>-</w:t>
      </w:r>
      <w:r w:rsidRPr="0095717D">
        <w:rPr>
          <w:rFonts w:ascii="Garamond" w:hAnsi="Garamond"/>
          <w:sz w:val="20"/>
          <w:szCs w:val="20"/>
        </w:rPr>
        <w:t xml:space="preserve">ce d'autre que </w:t>
      </w:r>
      <w:r w:rsidRPr="00502E81">
        <w:rPr>
          <w:rFonts w:ascii="Garamond" w:hAnsi="Garamond"/>
          <w:i/>
          <w:color w:val="0000CC"/>
          <w:sz w:val="20"/>
          <w:szCs w:val="20"/>
        </w:rPr>
        <w:t>l'</w:t>
      </w:r>
      <w:r w:rsidRPr="00502E81">
        <w:rPr>
          <w:rFonts w:ascii="Garamond" w:hAnsi="Garamond" w:cs="Times New Roman"/>
          <w:i/>
          <w:color w:val="0000CC"/>
          <w:sz w:val="20"/>
          <w:szCs w:val="20"/>
        </w:rPr>
        <w:t>impossibilité</w:t>
      </w:r>
      <w:r w:rsidRPr="00502E81">
        <w:rPr>
          <w:rFonts w:ascii="Garamond" w:hAnsi="Garamond"/>
          <w:i/>
          <w:color w:val="0000CC"/>
          <w:sz w:val="20"/>
          <w:szCs w:val="20"/>
        </w:rPr>
        <w:t xml:space="preserve"> de dire tout le vrai</w:t>
      </w:r>
      <w:r w:rsidRPr="0095717D">
        <w:rPr>
          <w:rFonts w:ascii="Garamond" w:hAnsi="Garamond"/>
          <w:sz w:val="20"/>
          <w:szCs w:val="20"/>
        </w:rPr>
        <w:t xml:space="preserve"> dont je parlais tout à l'heure</w:t>
      </w:r>
      <w:r w:rsidR="00175B5E" w:rsidRPr="0095717D">
        <w:rPr>
          <w:rFonts w:ascii="Garamond" w:hAnsi="Garamond"/>
          <w:sz w:val="20"/>
          <w:szCs w:val="20"/>
        </w:rPr>
        <w:t> ?</w:t>
      </w:r>
    </w:p>
    <w:p w:rsidR="0032274D" w:rsidRPr="0095717D" w:rsidRDefault="0032274D" w:rsidP="008B1AAC">
      <w:pPr>
        <w:pStyle w:val="Corpsdetexte"/>
        <w:rPr>
          <w:rFonts w:ascii="Garamond" w:hAnsi="Garamond" w:cs="Times New Roman"/>
          <w:i/>
          <w:sz w:val="20"/>
          <w:szCs w:val="20"/>
        </w:rPr>
      </w:pPr>
    </w:p>
    <w:p w:rsidR="008B1AAC" w:rsidRPr="0095717D" w:rsidRDefault="001B3CE3" w:rsidP="00045EFD">
      <w:pPr>
        <w:pStyle w:val="Corpsdetexte"/>
        <w:numPr>
          <w:ilvl w:val="0"/>
          <w:numId w:val="28"/>
        </w:numPr>
        <w:rPr>
          <w:rFonts w:ascii="Garamond" w:hAnsi="Garamond"/>
          <w:sz w:val="20"/>
          <w:szCs w:val="20"/>
        </w:rPr>
      </w:pPr>
      <w:r w:rsidRPr="0095717D">
        <w:rPr>
          <w:rFonts w:ascii="Garamond" w:hAnsi="Garamond" w:cs="Times New Roman"/>
          <w:i/>
          <w:sz w:val="20"/>
          <w:szCs w:val="20"/>
        </w:rPr>
        <w:t>Et enfin</w:t>
      </w:r>
      <w:r w:rsidRPr="0095717D">
        <w:rPr>
          <w:rFonts w:ascii="Garamond" w:hAnsi="Garamond"/>
          <w:sz w:val="20"/>
          <w:szCs w:val="20"/>
        </w:rPr>
        <w:t xml:space="preserve">, troisième terme ceci, ceci par quoi le </w:t>
      </w:r>
      <w:r w:rsidRPr="0095717D">
        <w:rPr>
          <w:rFonts w:ascii="Garamond" w:hAnsi="Garamond" w:cs="Times New Roman"/>
          <w:i/>
          <w:color w:val="0000CC"/>
          <w:sz w:val="20"/>
          <w:szCs w:val="20"/>
        </w:rPr>
        <w:t>Symbolique</w:t>
      </w:r>
      <w:r w:rsidRPr="0095717D">
        <w:rPr>
          <w:rFonts w:ascii="Garamond" w:hAnsi="Garamond"/>
          <w:sz w:val="20"/>
          <w:szCs w:val="20"/>
        </w:rPr>
        <w:t xml:space="preserve">, à se diriger vers le </w:t>
      </w:r>
      <w:r w:rsidRPr="0095717D">
        <w:rPr>
          <w:rFonts w:ascii="Garamond" w:hAnsi="Garamond" w:cs="Times New Roman"/>
          <w:i/>
          <w:color w:val="0000CC"/>
          <w:sz w:val="20"/>
          <w:szCs w:val="20"/>
        </w:rPr>
        <w:t>Réel</w:t>
      </w:r>
      <w:r w:rsidR="00175B5E" w:rsidRPr="0095717D">
        <w:rPr>
          <w:rFonts w:ascii="Garamond" w:hAnsi="Garamond" w:cs="Times New Roman"/>
          <w:i/>
          <w:color w:val="0000CC"/>
          <w:sz w:val="20"/>
          <w:szCs w:val="20"/>
        </w:rPr>
        <w:t>,</w:t>
      </w:r>
      <w:r w:rsidRPr="0095717D">
        <w:rPr>
          <w:rFonts w:ascii="Garamond" w:hAnsi="Garamond"/>
          <w:sz w:val="20"/>
          <w:szCs w:val="20"/>
        </w:rPr>
        <w:t xml:space="preserve"> nous démontre la vrai</w:t>
      </w:r>
      <w:r w:rsidR="00175B5E" w:rsidRPr="0095717D">
        <w:rPr>
          <w:rFonts w:ascii="Garamond" w:hAnsi="Garamond"/>
          <w:sz w:val="20"/>
          <w:szCs w:val="20"/>
        </w:rPr>
        <w:t>e</w:t>
      </w:r>
      <w:r w:rsidRPr="0095717D">
        <w:rPr>
          <w:rFonts w:ascii="Garamond" w:hAnsi="Garamond"/>
          <w:sz w:val="20"/>
          <w:szCs w:val="20"/>
        </w:rPr>
        <w:t xml:space="preserve"> nature de cet </w:t>
      </w:r>
      <w:r w:rsidRPr="0095717D">
        <w:rPr>
          <w:rFonts w:ascii="Garamond" w:hAnsi="Garamond" w:cs="Times New Roman"/>
          <w:i/>
          <w:color w:val="0000CC"/>
          <w:sz w:val="20"/>
          <w:szCs w:val="20"/>
        </w:rPr>
        <w:t>objet</w:t>
      </w:r>
      <w:r w:rsidR="008B1AAC" w:rsidRPr="0095717D">
        <w:rPr>
          <w:rFonts w:ascii="Garamond" w:hAnsi="Garamond"/>
          <w:color w:val="0000CC"/>
          <w:sz w:val="20"/>
          <w:szCs w:val="20"/>
        </w:rPr>
        <w:t>(</w:t>
      </w:r>
      <w:r w:rsidR="008B1AAC" w:rsidRPr="0095717D">
        <w:rPr>
          <w:rFonts w:ascii="Garamond" w:hAnsi="Garamond" w:cs="Times New Roman"/>
          <w:i/>
          <w:color w:val="0000CC"/>
          <w:sz w:val="20"/>
          <w:szCs w:val="20"/>
        </w:rPr>
        <w:t>a</w:t>
      </w:r>
      <w:r w:rsidR="008B1AAC" w:rsidRPr="0095717D">
        <w:rPr>
          <w:rFonts w:ascii="Garamond" w:hAnsi="Garamond"/>
          <w:color w:val="0000CC"/>
          <w:sz w:val="20"/>
          <w:szCs w:val="20"/>
        </w:rPr>
        <w:t>)</w:t>
      </w:r>
      <w:r w:rsidR="00280590">
        <w:rPr>
          <w:rFonts w:ascii="Garamond" w:hAnsi="Garamond"/>
          <w:color w:val="0000CC"/>
          <w:sz w:val="20"/>
          <w:szCs w:val="20"/>
        </w:rPr>
        <w:t xml:space="preserve"> </w:t>
      </w:r>
      <w:r w:rsidRPr="0095717D">
        <w:rPr>
          <w:rFonts w:ascii="Garamond" w:hAnsi="Garamond"/>
          <w:sz w:val="20"/>
          <w:szCs w:val="20"/>
        </w:rPr>
        <w:t xml:space="preserve">que tout à l'heure j'ai qualifié de </w:t>
      </w:r>
      <w:r w:rsidRPr="0095717D">
        <w:rPr>
          <w:rFonts w:ascii="Garamond" w:hAnsi="Garamond" w:cs="Times New Roman"/>
          <w:i/>
          <w:color w:val="0000CC"/>
          <w:sz w:val="20"/>
          <w:szCs w:val="20"/>
        </w:rPr>
        <w:t>semblant d'être</w:t>
      </w:r>
      <w:r w:rsidRPr="0095717D">
        <w:rPr>
          <w:rFonts w:ascii="Garamond" w:hAnsi="Garamond"/>
          <w:sz w:val="20"/>
          <w:szCs w:val="20"/>
        </w:rPr>
        <w:t xml:space="preserve">, non par hasard, </w:t>
      </w:r>
      <w:r w:rsidR="00280590">
        <w:rPr>
          <w:rFonts w:ascii="Garamond" w:hAnsi="Garamond"/>
          <w:sz w:val="20"/>
          <w:szCs w:val="20"/>
        </w:rPr>
        <w:t xml:space="preserve">                                                          </w:t>
      </w:r>
      <w:r w:rsidRPr="0095717D">
        <w:rPr>
          <w:rFonts w:ascii="Garamond" w:hAnsi="Garamond"/>
          <w:sz w:val="20"/>
          <w:szCs w:val="20"/>
        </w:rPr>
        <w:t xml:space="preserve">c'est bien de ce qu'il </w:t>
      </w:r>
      <w:r w:rsidRPr="0095717D">
        <w:rPr>
          <w:rFonts w:ascii="Garamond" w:hAnsi="Garamond" w:cs="Times New Roman"/>
          <w:i/>
          <w:sz w:val="20"/>
          <w:szCs w:val="20"/>
        </w:rPr>
        <w:t>semble</w:t>
      </w:r>
      <w:r w:rsidR="003625B9" w:rsidRPr="0095717D">
        <w:rPr>
          <w:rFonts w:ascii="Garamond" w:hAnsi="Garamond"/>
          <w:sz w:val="20"/>
          <w:szCs w:val="20"/>
        </w:rPr>
        <w:t xml:space="preserve"> </w:t>
      </w:r>
      <w:r w:rsidRPr="0095717D">
        <w:rPr>
          <w:rFonts w:ascii="Garamond" w:hAnsi="Garamond"/>
          <w:sz w:val="20"/>
          <w:szCs w:val="20"/>
        </w:rPr>
        <w:t>nous donner le support de l'</w:t>
      </w:r>
      <w:r w:rsidRPr="0095717D">
        <w:rPr>
          <w:rFonts w:ascii="Garamond" w:hAnsi="Garamond" w:cs="Times New Roman"/>
          <w:i/>
          <w:sz w:val="20"/>
          <w:szCs w:val="20"/>
        </w:rPr>
        <w:t>être</w:t>
      </w:r>
      <w:r w:rsidRPr="0095717D">
        <w:rPr>
          <w:rFonts w:ascii="Garamond" w:hAnsi="Garamond"/>
          <w:sz w:val="20"/>
          <w:szCs w:val="20"/>
        </w:rPr>
        <w:t xml:space="preserve">. </w:t>
      </w:r>
    </w:p>
    <w:p w:rsidR="008B1AAC" w:rsidRPr="0095717D" w:rsidRDefault="008B1AAC">
      <w:pPr>
        <w:pStyle w:val="Corpsdetexte"/>
        <w:rPr>
          <w:rFonts w:ascii="Garamond" w:hAnsi="Garamond"/>
          <w:sz w:val="20"/>
          <w:szCs w:val="20"/>
        </w:rPr>
      </w:pPr>
    </w:p>
    <w:p w:rsidR="00502E81" w:rsidRDefault="001B3CE3">
      <w:pPr>
        <w:pStyle w:val="Corpsdetexte"/>
        <w:rPr>
          <w:rFonts w:ascii="Garamond" w:hAnsi="Garamond"/>
          <w:sz w:val="20"/>
          <w:szCs w:val="20"/>
        </w:rPr>
      </w:pPr>
      <w:r w:rsidRPr="0095717D">
        <w:rPr>
          <w:rFonts w:ascii="Garamond" w:hAnsi="Garamond"/>
          <w:sz w:val="20"/>
          <w:szCs w:val="20"/>
        </w:rPr>
        <w:t>C'est bien aussi de ce qui se confirme de tout ce qui s'est élaboré comme tel</w:t>
      </w:r>
      <w:r w:rsidR="00BD3BF6" w:rsidRPr="0095717D">
        <w:rPr>
          <w:rFonts w:ascii="Garamond" w:hAnsi="Garamond"/>
          <w:sz w:val="20"/>
          <w:szCs w:val="20"/>
        </w:rPr>
        <w:t>,</w:t>
      </w:r>
      <w:r w:rsidRPr="0095717D">
        <w:rPr>
          <w:rFonts w:ascii="Garamond" w:hAnsi="Garamond"/>
          <w:sz w:val="20"/>
          <w:szCs w:val="20"/>
        </w:rPr>
        <w:t xml:space="preserve"> </w:t>
      </w:r>
      <w:r w:rsidR="00BD3BF6" w:rsidRPr="0095717D">
        <w:rPr>
          <w:rFonts w:ascii="Garamond" w:hAnsi="Garamond"/>
          <w:sz w:val="20"/>
          <w:szCs w:val="20"/>
        </w:rPr>
        <w:t>e</w:t>
      </w:r>
      <w:r w:rsidRPr="0095717D">
        <w:rPr>
          <w:rFonts w:ascii="Garamond" w:hAnsi="Garamond"/>
          <w:sz w:val="20"/>
          <w:szCs w:val="20"/>
        </w:rPr>
        <w:t>t quoi que ce soit de l'</w:t>
      </w:r>
      <w:r w:rsidRPr="0095717D">
        <w:rPr>
          <w:rFonts w:ascii="Garamond" w:hAnsi="Garamond" w:cs="Times New Roman"/>
          <w:i/>
          <w:sz w:val="20"/>
          <w:szCs w:val="20"/>
        </w:rPr>
        <w:t>être</w:t>
      </w:r>
      <w:r w:rsidRPr="0095717D">
        <w:rPr>
          <w:rFonts w:ascii="Garamond" w:hAnsi="Garamond"/>
          <w:sz w:val="20"/>
          <w:szCs w:val="20"/>
        </w:rPr>
        <w:t>, de l'</w:t>
      </w:r>
      <w:r w:rsidRPr="0095717D">
        <w:rPr>
          <w:rFonts w:ascii="Garamond" w:hAnsi="Garamond" w:cs="Times New Roman"/>
          <w:i/>
          <w:sz w:val="20"/>
          <w:szCs w:val="20"/>
        </w:rPr>
        <w:t>être</w:t>
      </w:r>
      <w:r w:rsidRPr="0095717D">
        <w:rPr>
          <w:rFonts w:ascii="Garamond" w:hAnsi="Garamond"/>
          <w:sz w:val="20"/>
          <w:szCs w:val="20"/>
        </w:rPr>
        <w:t xml:space="preserve"> </w:t>
      </w:r>
    </w:p>
    <w:p w:rsidR="00045EFD" w:rsidRDefault="001B3CE3">
      <w:pPr>
        <w:pStyle w:val="Corpsdetexte"/>
        <w:rPr>
          <w:rFonts w:ascii="Garamond" w:hAnsi="Garamond"/>
          <w:sz w:val="20"/>
          <w:szCs w:val="20"/>
        </w:rPr>
      </w:pPr>
      <w:r w:rsidRPr="0095717D">
        <w:rPr>
          <w:rFonts w:ascii="Garamond" w:hAnsi="Garamond"/>
          <w:sz w:val="20"/>
          <w:szCs w:val="20"/>
        </w:rPr>
        <w:t xml:space="preserve">et même de </w:t>
      </w:r>
      <w:r w:rsidRPr="00502E81">
        <w:rPr>
          <w:rFonts w:ascii="Garamond" w:hAnsi="Garamond"/>
          <w:i/>
          <w:sz w:val="20"/>
          <w:szCs w:val="20"/>
        </w:rPr>
        <w:t>l'essence</w:t>
      </w:r>
      <w:r w:rsidR="00502E81">
        <w:rPr>
          <w:rFonts w:ascii="Garamond" w:hAnsi="Garamond"/>
          <w:i/>
          <w:sz w:val="20"/>
          <w:szCs w:val="20"/>
        </w:rPr>
        <w:t>,</w:t>
      </w:r>
      <w:r w:rsidRPr="0095717D">
        <w:rPr>
          <w:rFonts w:ascii="Garamond" w:hAnsi="Garamond"/>
          <w:sz w:val="20"/>
          <w:szCs w:val="20"/>
        </w:rPr>
        <w:t xml:space="preserve"> que nous pouvons, à le lire à partir de l'expérience analytique, à lire ARISTOTE par exemple, </w:t>
      </w:r>
    </w:p>
    <w:p w:rsidR="00045EFD" w:rsidRDefault="001B3CE3">
      <w:pPr>
        <w:pStyle w:val="Corpsdetexte"/>
        <w:rPr>
          <w:rFonts w:ascii="Garamond" w:hAnsi="Garamond"/>
          <w:sz w:val="20"/>
          <w:szCs w:val="20"/>
        </w:rPr>
      </w:pPr>
      <w:r w:rsidRPr="0095717D">
        <w:rPr>
          <w:rFonts w:ascii="Garamond" w:hAnsi="Garamond"/>
          <w:sz w:val="20"/>
          <w:szCs w:val="20"/>
        </w:rPr>
        <w:t xml:space="preserve">voir que ce dont il s'agit c'est de </w:t>
      </w:r>
      <w:r w:rsidR="00BD3BF6" w:rsidRPr="0095717D">
        <w:rPr>
          <w:rFonts w:ascii="Garamond" w:hAnsi="Garamond"/>
          <w:sz w:val="20"/>
          <w:szCs w:val="20"/>
        </w:rPr>
        <w:t>l’</w:t>
      </w:r>
      <w:r w:rsidR="008B1AAC" w:rsidRPr="0095717D">
        <w:rPr>
          <w:rFonts w:ascii="Garamond" w:hAnsi="Garamond" w:cs="Times New Roman"/>
          <w:i/>
          <w:color w:val="0000CC"/>
          <w:sz w:val="20"/>
          <w:szCs w:val="20"/>
        </w:rPr>
        <w:t>objet</w:t>
      </w:r>
      <w:r w:rsidR="008B1AAC" w:rsidRPr="0095717D">
        <w:rPr>
          <w:rFonts w:ascii="Garamond" w:hAnsi="Garamond" w:cs="Times New Roman"/>
          <w:color w:val="0000CC"/>
          <w:sz w:val="20"/>
          <w:szCs w:val="20"/>
        </w:rPr>
        <w:t>(</w:t>
      </w:r>
      <w:r w:rsidR="008B1AAC" w:rsidRPr="0095717D">
        <w:rPr>
          <w:rFonts w:ascii="Garamond" w:hAnsi="Garamond" w:cs="Times New Roman"/>
          <w:i/>
          <w:color w:val="0000CC"/>
          <w:sz w:val="20"/>
          <w:szCs w:val="20"/>
        </w:rPr>
        <w:t>a</w:t>
      </w:r>
      <w:r w:rsidR="008B1AAC" w:rsidRPr="0095717D">
        <w:rPr>
          <w:rFonts w:ascii="Garamond" w:hAnsi="Garamond" w:cs="Times New Roman"/>
          <w:color w:val="0000CC"/>
          <w:sz w:val="20"/>
          <w:szCs w:val="20"/>
        </w:rPr>
        <w:t>)</w:t>
      </w:r>
      <w:r w:rsidRPr="0095717D">
        <w:rPr>
          <w:rFonts w:ascii="Garamond" w:hAnsi="Garamond"/>
          <w:sz w:val="20"/>
          <w:szCs w:val="20"/>
        </w:rPr>
        <w:t xml:space="preserve">, que </w:t>
      </w:r>
      <w:r w:rsidRPr="00A404DB">
        <w:rPr>
          <w:rFonts w:ascii="Garamond" w:hAnsi="Garamond"/>
          <w:i/>
          <w:color w:val="0000CC"/>
          <w:sz w:val="20"/>
          <w:szCs w:val="20"/>
        </w:rPr>
        <w:t xml:space="preserve">la contemplation </w:t>
      </w:r>
      <w:r w:rsidRPr="0095717D">
        <w:rPr>
          <w:rFonts w:ascii="Garamond" w:hAnsi="Garamond"/>
          <w:sz w:val="20"/>
          <w:szCs w:val="20"/>
        </w:rPr>
        <w:t>par exemple arist</w:t>
      </w:r>
      <w:r w:rsidR="00381009" w:rsidRPr="0095717D">
        <w:rPr>
          <w:rFonts w:ascii="Garamond" w:hAnsi="Garamond"/>
          <w:sz w:val="20"/>
          <w:szCs w:val="20"/>
        </w:rPr>
        <w:t>o</w:t>
      </w:r>
      <w:r w:rsidRPr="0095717D">
        <w:rPr>
          <w:rFonts w:ascii="Garamond" w:hAnsi="Garamond"/>
          <w:sz w:val="20"/>
          <w:szCs w:val="20"/>
        </w:rPr>
        <w:t xml:space="preserve">télicienne </w:t>
      </w:r>
      <w:r w:rsidRPr="00A404DB">
        <w:rPr>
          <w:rFonts w:ascii="Garamond" w:hAnsi="Garamond"/>
          <w:i/>
          <w:color w:val="0000CC"/>
          <w:sz w:val="20"/>
          <w:szCs w:val="20"/>
        </w:rPr>
        <w:t>est</w:t>
      </w:r>
      <w:r w:rsidRPr="0095717D">
        <w:rPr>
          <w:rFonts w:ascii="Garamond" w:hAnsi="Garamond"/>
          <w:sz w:val="20"/>
          <w:szCs w:val="20"/>
        </w:rPr>
        <w:t xml:space="preserve"> le fait de ce </w:t>
      </w:r>
      <w:r w:rsidRPr="00A404DB">
        <w:rPr>
          <w:rFonts w:ascii="Garamond" w:hAnsi="Garamond"/>
          <w:i/>
          <w:color w:val="0000CC"/>
          <w:sz w:val="20"/>
          <w:szCs w:val="20"/>
        </w:rPr>
        <w:t>regard</w:t>
      </w:r>
      <w:r w:rsidRPr="0095717D">
        <w:rPr>
          <w:rFonts w:ascii="Garamond" w:hAnsi="Garamond"/>
          <w:sz w:val="20"/>
          <w:szCs w:val="20"/>
        </w:rPr>
        <w:t xml:space="preserve"> </w:t>
      </w:r>
    </w:p>
    <w:p w:rsidR="00A404DB" w:rsidRDefault="001B3CE3">
      <w:pPr>
        <w:pStyle w:val="Corpsdetexte"/>
        <w:rPr>
          <w:rFonts w:ascii="Garamond" w:hAnsi="Garamond"/>
          <w:sz w:val="20"/>
          <w:szCs w:val="20"/>
        </w:rPr>
      </w:pPr>
      <w:r w:rsidRPr="0095717D">
        <w:rPr>
          <w:rFonts w:ascii="Garamond" w:hAnsi="Garamond"/>
          <w:sz w:val="20"/>
          <w:szCs w:val="20"/>
        </w:rPr>
        <w:t xml:space="preserve">tel que je l'ai défini dans </w:t>
      </w:r>
      <w:r w:rsidRPr="0095717D">
        <w:rPr>
          <w:rFonts w:ascii="Garamond" w:hAnsi="Garamond" w:cs="Times New Roman"/>
          <w:i/>
          <w:sz w:val="20"/>
          <w:szCs w:val="20"/>
        </w:rPr>
        <w:t>Les quatre concepts fondamentaux de la psychanalyse</w:t>
      </w:r>
      <w:r w:rsidR="003625B9" w:rsidRPr="0095717D">
        <w:rPr>
          <w:rFonts w:ascii="Garamond" w:hAnsi="Garamond"/>
          <w:i/>
          <w:sz w:val="20"/>
          <w:szCs w:val="20"/>
        </w:rPr>
        <w:t xml:space="preserve"> </w:t>
      </w:r>
      <w:r w:rsidRPr="0095717D">
        <w:rPr>
          <w:rFonts w:ascii="Garamond" w:hAnsi="Garamond"/>
          <w:sz w:val="20"/>
          <w:szCs w:val="20"/>
        </w:rPr>
        <w:t>comme représentant un</w:t>
      </w:r>
      <w:r w:rsidR="00BD3BF6" w:rsidRPr="0095717D">
        <w:rPr>
          <w:rFonts w:ascii="Garamond" w:hAnsi="Garamond"/>
          <w:sz w:val="20"/>
          <w:szCs w:val="20"/>
        </w:rPr>
        <w:t>…</w:t>
      </w:r>
      <w:r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un des </w:t>
      </w:r>
      <w:r w:rsidR="00175B5E" w:rsidRPr="0095717D">
        <w:rPr>
          <w:rFonts w:ascii="Garamond" w:hAnsi="Garamond"/>
          <w:sz w:val="20"/>
          <w:szCs w:val="20"/>
        </w:rPr>
        <w:t>4</w:t>
      </w:r>
      <w:r w:rsidRPr="0095717D">
        <w:rPr>
          <w:rFonts w:ascii="Garamond" w:hAnsi="Garamond"/>
          <w:sz w:val="20"/>
          <w:szCs w:val="20"/>
        </w:rPr>
        <w:t xml:space="preserve"> supports qui font la cause du désir.</w:t>
      </w:r>
      <w:r w:rsidR="000B4BB2" w:rsidRPr="0095717D">
        <w:rPr>
          <w:rFonts w:ascii="Garamond" w:hAnsi="Garamond"/>
          <w:sz w:val="20"/>
          <w:szCs w:val="20"/>
        </w:rPr>
        <w:t xml:space="preserve"> </w:t>
      </w:r>
      <w:r w:rsidR="00605ACD" w:rsidRPr="00A404DB">
        <w:rPr>
          <w:rFonts w:ascii="Garamond" w:hAnsi="Garamond"/>
          <w:color w:val="C00000"/>
          <w:sz w:val="16"/>
          <w:szCs w:val="16"/>
        </w:rPr>
        <w:t>[</w:t>
      </w:r>
      <w:r w:rsidR="00605ACD" w:rsidRPr="0030006C">
        <w:rPr>
          <w:rFonts w:ascii="Garamond" w:hAnsi="Garamond"/>
          <w:i/>
          <w:color w:val="C00000"/>
          <w:sz w:val="16"/>
          <w:szCs w:val="16"/>
        </w:rPr>
        <w:t>sein, fèces, voix</w:t>
      </w:r>
      <w:r w:rsidR="00175B5E" w:rsidRPr="0030006C">
        <w:rPr>
          <w:rFonts w:ascii="Garamond" w:hAnsi="Garamond"/>
          <w:i/>
          <w:color w:val="C00000"/>
          <w:sz w:val="16"/>
          <w:szCs w:val="16"/>
        </w:rPr>
        <w:t xml:space="preserve">, </w:t>
      </w:r>
      <w:r w:rsidR="00605ACD" w:rsidRPr="0030006C">
        <w:rPr>
          <w:rFonts w:ascii="Garamond" w:hAnsi="Garamond"/>
          <w:i/>
          <w:color w:val="C00000"/>
          <w:sz w:val="16"/>
          <w:szCs w:val="16"/>
        </w:rPr>
        <w:t>regard</w:t>
      </w:r>
      <w:r w:rsidR="00605ACD" w:rsidRPr="00A404DB">
        <w:rPr>
          <w:rFonts w:ascii="Garamond" w:hAnsi="Garamond"/>
          <w:color w:val="C00000"/>
          <w:sz w:val="16"/>
          <w:szCs w:val="16"/>
        </w:rPr>
        <w:t>]</w:t>
      </w:r>
    </w:p>
    <w:p w:rsidR="00605ACD" w:rsidRPr="0095717D" w:rsidRDefault="00605ACD">
      <w:pPr>
        <w:pStyle w:val="Corpsdetexte"/>
        <w:rPr>
          <w:rFonts w:ascii="Garamond" w:hAnsi="Garamond"/>
          <w:sz w:val="20"/>
          <w:szCs w:val="20"/>
        </w:rPr>
      </w:pPr>
    </w:p>
    <w:p w:rsidR="008B1AAC" w:rsidRPr="0095717D" w:rsidRDefault="001B3CE3">
      <w:pPr>
        <w:pStyle w:val="Corpsdetexte"/>
        <w:rPr>
          <w:rFonts w:ascii="Garamond" w:hAnsi="Garamond"/>
          <w:sz w:val="20"/>
          <w:szCs w:val="20"/>
        </w:rPr>
      </w:pPr>
      <w:r w:rsidRPr="0095717D">
        <w:rPr>
          <w:rFonts w:ascii="Garamond" w:hAnsi="Garamond"/>
          <w:sz w:val="20"/>
          <w:szCs w:val="20"/>
        </w:rPr>
        <w:t xml:space="preserve">C'est donc d'une des </w:t>
      </w:r>
      <w:r w:rsidR="008B1AAC" w:rsidRPr="0095717D">
        <w:rPr>
          <w:rFonts w:ascii="Garamond" w:hAnsi="Garamond"/>
          <w:sz w:val="20"/>
          <w:szCs w:val="20"/>
        </w:rPr>
        <w:t>« </w:t>
      </w:r>
      <w:proofErr w:type="spellStart"/>
      <w:r w:rsidRPr="0095717D">
        <w:rPr>
          <w:rFonts w:ascii="Garamond" w:hAnsi="Garamond" w:cs="Times New Roman"/>
          <w:i/>
          <w:sz w:val="20"/>
          <w:szCs w:val="20"/>
        </w:rPr>
        <w:t>graphicisations</w:t>
      </w:r>
      <w:proofErr w:type="spellEnd"/>
      <w:r w:rsidR="008B1AAC" w:rsidRPr="0095717D">
        <w:rPr>
          <w:rFonts w:ascii="Garamond" w:hAnsi="Garamond"/>
          <w:sz w:val="20"/>
          <w:szCs w:val="20"/>
        </w:rPr>
        <w:t> »</w:t>
      </w:r>
      <w:r w:rsidR="008B1AAC" w:rsidRPr="0095717D">
        <w:rPr>
          <w:rFonts w:ascii="Garamond" w:hAnsi="Garamond"/>
          <w:i/>
          <w:sz w:val="20"/>
          <w:szCs w:val="20"/>
        </w:rPr>
        <w:t>…</w:t>
      </w:r>
      <w:r w:rsidRPr="0095717D">
        <w:rPr>
          <w:rFonts w:ascii="Garamond" w:hAnsi="Garamond"/>
          <w:sz w:val="20"/>
          <w:szCs w:val="20"/>
        </w:rPr>
        <w:t xml:space="preserve"> </w:t>
      </w:r>
    </w:p>
    <w:p w:rsidR="008B1AAC" w:rsidRPr="0095717D" w:rsidRDefault="001B3CE3" w:rsidP="008B1AAC">
      <w:pPr>
        <w:pStyle w:val="Corpsdetexte"/>
        <w:ind w:left="708"/>
        <w:rPr>
          <w:rFonts w:ascii="Garamond" w:hAnsi="Garamond"/>
          <w:i/>
          <w:sz w:val="20"/>
          <w:szCs w:val="20"/>
        </w:rPr>
      </w:pPr>
      <w:r w:rsidRPr="0095717D">
        <w:rPr>
          <w:rFonts w:ascii="Garamond" w:hAnsi="Garamond"/>
          <w:i/>
          <w:sz w:val="20"/>
          <w:szCs w:val="20"/>
        </w:rPr>
        <w:t xml:space="preserve">pour ne pas parler de </w:t>
      </w:r>
      <w:r w:rsidRPr="0095717D">
        <w:rPr>
          <w:rFonts w:ascii="Garamond" w:hAnsi="Garamond" w:cs="Times New Roman"/>
          <w:i/>
          <w:sz w:val="20"/>
          <w:szCs w:val="20"/>
        </w:rPr>
        <w:t>graphe</w:t>
      </w:r>
      <w:r w:rsidRPr="0095717D">
        <w:rPr>
          <w:rFonts w:ascii="Garamond" w:hAnsi="Garamond"/>
          <w:i/>
          <w:sz w:val="20"/>
          <w:szCs w:val="20"/>
        </w:rPr>
        <w:t xml:space="preserve">, puisqu'aussi bien </w:t>
      </w:r>
      <w:r w:rsidRPr="0095717D">
        <w:rPr>
          <w:rFonts w:ascii="Garamond" w:hAnsi="Garamond" w:cs="Times New Roman"/>
          <w:i/>
          <w:sz w:val="20"/>
          <w:szCs w:val="20"/>
        </w:rPr>
        <w:t>un graphe</w:t>
      </w:r>
      <w:r w:rsidRPr="0095717D">
        <w:rPr>
          <w:rFonts w:ascii="Garamond" w:hAnsi="Garamond"/>
          <w:i/>
          <w:sz w:val="20"/>
          <w:szCs w:val="20"/>
        </w:rPr>
        <w:t xml:space="preserve"> c'est un terme qui a </w:t>
      </w:r>
      <w:r w:rsidRPr="0095717D">
        <w:rPr>
          <w:rFonts w:ascii="Garamond" w:hAnsi="Garamond" w:cs="Times New Roman"/>
          <w:i/>
          <w:sz w:val="20"/>
          <w:szCs w:val="20"/>
        </w:rPr>
        <w:t>un sens très précis dans la logique mathématique</w:t>
      </w:r>
    </w:p>
    <w:p w:rsidR="000B4BB2" w:rsidRDefault="008B1AAC">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dans cette </w:t>
      </w:r>
      <w:r w:rsidRPr="0095717D">
        <w:rPr>
          <w:rFonts w:ascii="Garamond" w:hAnsi="Garamond"/>
          <w:sz w:val="20"/>
          <w:szCs w:val="20"/>
        </w:rPr>
        <w:t>« </w:t>
      </w:r>
      <w:proofErr w:type="spellStart"/>
      <w:r w:rsidRPr="0095717D">
        <w:rPr>
          <w:rFonts w:ascii="Garamond" w:hAnsi="Garamond" w:cs="Times New Roman"/>
          <w:i/>
          <w:sz w:val="20"/>
          <w:szCs w:val="20"/>
        </w:rPr>
        <w:t>graphicisation</w:t>
      </w:r>
      <w:proofErr w:type="spellEnd"/>
      <w:r w:rsidRPr="0095717D">
        <w:rPr>
          <w:rFonts w:ascii="Garamond" w:hAnsi="Garamond"/>
          <w:sz w:val="20"/>
          <w:szCs w:val="20"/>
        </w:rPr>
        <w:t> »</w:t>
      </w:r>
      <w:r w:rsidR="001B3CE3" w:rsidRPr="0095717D">
        <w:rPr>
          <w:rFonts w:ascii="Garamond" w:hAnsi="Garamond"/>
          <w:sz w:val="20"/>
          <w:szCs w:val="20"/>
        </w:rPr>
        <w:t xml:space="preserve"> que se montrent</w:t>
      </w:r>
      <w:r w:rsidRPr="0095717D">
        <w:rPr>
          <w:rFonts w:ascii="Garamond" w:hAnsi="Garamond"/>
          <w:sz w:val="20"/>
          <w:szCs w:val="20"/>
        </w:rPr>
        <w:t>…</w:t>
      </w:r>
      <w:r w:rsidR="001B3CE3" w:rsidRPr="0095717D">
        <w:rPr>
          <w:rFonts w:ascii="Garamond" w:hAnsi="Garamond"/>
          <w:sz w:val="20"/>
          <w:szCs w:val="20"/>
        </w:rPr>
        <w:t xml:space="preserve"> que se montrent ces correspondances qui font du </w:t>
      </w:r>
      <w:r w:rsidR="001B3CE3" w:rsidRPr="0095717D">
        <w:rPr>
          <w:rFonts w:ascii="Garamond" w:hAnsi="Garamond" w:cs="Times New Roman"/>
          <w:i/>
          <w:color w:val="0000CC"/>
          <w:sz w:val="20"/>
          <w:szCs w:val="20"/>
        </w:rPr>
        <w:t>réel</w:t>
      </w:r>
      <w:r w:rsidR="001B3CE3" w:rsidRPr="0095717D">
        <w:rPr>
          <w:rFonts w:ascii="Garamond" w:hAnsi="Garamond"/>
          <w:sz w:val="20"/>
          <w:szCs w:val="20"/>
        </w:rPr>
        <w:t xml:space="preserve"> un ouvert entre le </w:t>
      </w:r>
      <w:r w:rsidR="001B3CE3" w:rsidRPr="0095717D">
        <w:rPr>
          <w:rFonts w:ascii="Garamond" w:hAnsi="Garamond" w:cs="Times New Roman"/>
          <w:i/>
          <w:color w:val="0000CC"/>
          <w:sz w:val="20"/>
          <w:szCs w:val="20"/>
        </w:rPr>
        <w:t>semblant</w:t>
      </w:r>
      <w:r w:rsidR="001B3CE3" w:rsidRPr="0095717D">
        <w:rPr>
          <w:rFonts w:ascii="Garamond" w:hAnsi="Garamond"/>
          <w:sz w:val="20"/>
          <w:szCs w:val="20"/>
        </w:rPr>
        <w:t xml:space="preserve"> qui résulte du </w:t>
      </w:r>
      <w:r w:rsidR="001B3CE3" w:rsidRPr="0095717D">
        <w:rPr>
          <w:rFonts w:ascii="Garamond" w:hAnsi="Garamond" w:cs="Times New Roman"/>
          <w:i/>
          <w:color w:val="0000CC"/>
          <w:sz w:val="20"/>
          <w:szCs w:val="20"/>
        </w:rPr>
        <w:t>symbolique</w:t>
      </w:r>
      <w:r w:rsidR="001B3CE3" w:rsidRPr="0095717D">
        <w:rPr>
          <w:rFonts w:ascii="Garamond" w:hAnsi="Garamond"/>
          <w:sz w:val="20"/>
          <w:szCs w:val="20"/>
        </w:rPr>
        <w:t xml:space="preserve"> et la </w:t>
      </w:r>
      <w:r w:rsidR="001B3CE3" w:rsidRPr="0095717D">
        <w:rPr>
          <w:rFonts w:ascii="Garamond" w:hAnsi="Garamond" w:cs="Times New Roman"/>
          <w:i/>
          <w:color w:val="0000CC"/>
          <w:sz w:val="20"/>
          <w:szCs w:val="20"/>
        </w:rPr>
        <w:t>réalité</w:t>
      </w:r>
      <w:r w:rsidR="001B3CE3" w:rsidRPr="0095717D">
        <w:rPr>
          <w:rFonts w:ascii="Garamond" w:hAnsi="Garamond"/>
          <w:sz w:val="20"/>
          <w:szCs w:val="20"/>
        </w:rPr>
        <w:t xml:space="preserve"> telle qu'elle se supporte dans le concret de </w:t>
      </w:r>
      <w:r w:rsidR="001B3CE3" w:rsidRPr="0095717D">
        <w:rPr>
          <w:rFonts w:ascii="Garamond" w:hAnsi="Garamond"/>
          <w:i/>
          <w:sz w:val="20"/>
          <w:szCs w:val="20"/>
        </w:rPr>
        <w:t>la vie humaine</w:t>
      </w:r>
      <w:r w:rsidR="000B4BB2" w:rsidRPr="0095717D">
        <w:rPr>
          <w:rFonts w:ascii="Garamond" w:hAnsi="Garamond"/>
          <w:i/>
          <w:sz w:val="20"/>
          <w:szCs w:val="20"/>
        </w:rPr>
        <w:t> </w:t>
      </w:r>
      <w:r w:rsidR="000B4BB2" w:rsidRPr="0095717D">
        <w:rPr>
          <w:rFonts w:ascii="Garamond" w:hAnsi="Garamond"/>
          <w:sz w:val="20"/>
          <w:szCs w:val="20"/>
        </w:rPr>
        <w:t xml:space="preserve">: </w:t>
      </w:r>
    </w:p>
    <w:p w:rsidR="00A404DB" w:rsidRPr="0095717D" w:rsidRDefault="00A404DB">
      <w:pPr>
        <w:pStyle w:val="Corpsdetexte"/>
        <w:rPr>
          <w:rFonts w:ascii="Garamond" w:hAnsi="Garamond"/>
          <w:sz w:val="20"/>
          <w:szCs w:val="20"/>
        </w:rPr>
      </w:pPr>
    </w:p>
    <w:p w:rsidR="000B4BB2" w:rsidRPr="0095717D" w:rsidRDefault="001B3CE3" w:rsidP="00D66BCA">
      <w:pPr>
        <w:pStyle w:val="Corpsdetexte"/>
        <w:numPr>
          <w:ilvl w:val="0"/>
          <w:numId w:val="28"/>
        </w:numPr>
        <w:rPr>
          <w:rFonts w:ascii="Garamond" w:hAnsi="Garamond"/>
          <w:sz w:val="20"/>
          <w:szCs w:val="20"/>
        </w:rPr>
      </w:pPr>
      <w:r w:rsidRPr="0095717D">
        <w:rPr>
          <w:rFonts w:ascii="Garamond" w:hAnsi="Garamond"/>
          <w:sz w:val="20"/>
          <w:szCs w:val="20"/>
        </w:rPr>
        <w:t xml:space="preserve">dans ce qui mène les hommes, </w:t>
      </w:r>
    </w:p>
    <w:p w:rsidR="000B4BB2" w:rsidRPr="0095717D" w:rsidRDefault="001B3CE3" w:rsidP="000B4BB2">
      <w:pPr>
        <w:pStyle w:val="Corpsdetexte"/>
        <w:numPr>
          <w:ilvl w:val="0"/>
          <w:numId w:val="28"/>
        </w:numPr>
        <w:rPr>
          <w:rFonts w:ascii="Garamond" w:hAnsi="Garamond"/>
          <w:sz w:val="20"/>
          <w:szCs w:val="20"/>
        </w:rPr>
      </w:pPr>
      <w:r w:rsidRPr="0095717D">
        <w:rPr>
          <w:rFonts w:ascii="Garamond" w:hAnsi="Garamond"/>
          <w:sz w:val="20"/>
          <w:szCs w:val="20"/>
        </w:rPr>
        <w:t xml:space="preserve">dans ce qui les fait foncer </w:t>
      </w:r>
      <w:r w:rsidRPr="0095717D">
        <w:rPr>
          <w:rFonts w:ascii="Garamond" w:hAnsi="Garamond" w:cs="Times New Roman"/>
          <w:i/>
          <w:sz w:val="20"/>
          <w:szCs w:val="20"/>
        </w:rPr>
        <w:t>toujours par les mêmes voies</w:t>
      </w:r>
      <w:r w:rsidRPr="0095717D">
        <w:rPr>
          <w:rFonts w:ascii="Garamond" w:hAnsi="Garamond"/>
          <w:sz w:val="20"/>
          <w:szCs w:val="20"/>
        </w:rPr>
        <w:t xml:space="preserve">, </w:t>
      </w:r>
    </w:p>
    <w:p w:rsidR="000B4BB2" w:rsidRPr="0095717D" w:rsidRDefault="001B3CE3" w:rsidP="000B4BB2">
      <w:pPr>
        <w:pStyle w:val="Corpsdetexte"/>
        <w:numPr>
          <w:ilvl w:val="0"/>
          <w:numId w:val="28"/>
        </w:numPr>
        <w:rPr>
          <w:rFonts w:ascii="Garamond" w:hAnsi="Garamond"/>
          <w:sz w:val="20"/>
          <w:szCs w:val="20"/>
        </w:rPr>
      </w:pPr>
      <w:r w:rsidRPr="0095717D">
        <w:rPr>
          <w:rFonts w:ascii="Garamond" w:hAnsi="Garamond"/>
          <w:sz w:val="20"/>
          <w:szCs w:val="20"/>
        </w:rPr>
        <w:t xml:space="preserve">dans ce qui les fait encore </w:t>
      </w:r>
      <w:r w:rsidRPr="0095717D">
        <w:rPr>
          <w:rFonts w:ascii="Garamond" w:hAnsi="Garamond" w:cs="Times New Roman"/>
          <w:i/>
          <w:sz w:val="20"/>
          <w:szCs w:val="20"/>
        </w:rPr>
        <w:t>produire d'autres hommes</w:t>
      </w:r>
      <w:r w:rsidRPr="0095717D">
        <w:rPr>
          <w:rFonts w:ascii="Garamond" w:hAnsi="Garamond"/>
          <w:sz w:val="20"/>
          <w:szCs w:val="20"/>
        </w:rPr>
        <w:t xml:space="preserve">, </w:t>
      </w:r>
    </w:p>
    <w:p w:rsidR="001B3CE3" w:rsidRPr="0095717D" w:rsidRDefault="001B3CE3" w:rsidP="000B4BB2">
      <w:pPr>
        <w:pStyle w:val="Corpsdetexte"/>
        <w:numPr>
          <w:ilvl w:val="0"/>
          <w:numId w:val="28"/>
        </w:numPr>
        <w:rPr>
          <w:rFonts w:ascii="Garamond" w:hAnsi="Garamond"/>
          <w:sz w:val="20"/>
          <w:szCs w:val="20"/>
        </w:rPr>
      </w:pPr>
      <w:r w:rsidRPr="0095717D">
        <w:rPr>
          <w:rFonts w:ascii="Garamond" w:hAnsi="Garamond"/>
          <w:sz w:val="20"/>
          <w:szCs w:val="20"/>
        </w:rPr>
        <w:t>dans ce qui fait que</w:t>
      </w:r>
      <w:r w:rsidR="00175B5E" w:rsidRPr="0095717D">
        <w:rPr>
          <w:rFonts w:ascii="Garamond" w:hAnsi="Garamond"/>
          <w:sz w:val="20"/>
          <w:szCs w:val="20"/>
        </w:rPr>
        <w:t xml:space="preserve"> </w:t>
      </w:r>
      <w:r w:rsidR="00A404DB">
        <w:rPr>
          <w:rFonts w:ascii="Garamond" w:hAnsi="Garamond"/>
          <w:sz w:val="20"/>
          <w:szCs w:val="20"/>
        </w:rPr>
        <w:t>-</w:t>
      </w:r>
      <w:r w:rsidRPr="0095717D">
        <w:rPr>
          <w:rFonts w:ascii="Garamond" w:hAnsi="Garamond"/>
          <w:sz w:val="20"/>
          <w:szCs w:val="20"/>
        </w:rPr>
        <w:t xml:space="preserve"> à jamais</w:t>
      </w:r>
      <w:r w:rsidR="00175B5E" w:rsidRPr="0095717D">
        <w:rPr>
          <w:rFonts w:ascii="Garamond" w:hAnsi="Garamond"/>
          <w:sz w:val="20"/>
          <w:szCs w:val="20"/>
        </w:rPr>
        <w:t xml:space="preserve"> </w:t>
      </w:r>
      <w:r w:rsidR="00A404DB">
        <w:rPr>
          <w:rFonts w:ascii="Garamond" w:hAnsi="Garamond"/>
          <w:sz w:val="20"/>
          <w:szCs w:val="20"/>
        </w:rPr>
        <w:t>-</w:t>
      </w:r>
      <w:r w:rsidRPr="0095717D">
        <w:rPr>
          <w:rFonts w:ascii="Garamond" w:hAnsi="Garamond"/>
          <w:sz w:val="20"/>
          <w:szCs w:val="20"/>
        </w:rPr>
        <w:t xml:space="preserve"> </w:t>
      </w:r>
      <w:r w:rsidR="00175B5E" w:rsidRPr="0095717D">
        <w:rPr>
          <w:rFonts w:ascii="Garamond" w:hAnsi="Garamond"/>
          <w:sz w:val="20"/>
          <w:szCs w:val="20"/>
        </w:rPr>
        <w:t>« </w:t>
      </w:r>
      <w:r w:rsidRPr="0095717D">
        <w:rPr>
          <w:rFonts w:ascii="Garamond" w:hAnsi="Garamond" w:cs="Times New Roman"/>
          <w:i/>
          <w:color w:val="0000CC"/>
          <w:sz w:val="20"/>
          <w:szCs w:val="20"/>
        </w:rPr>
        <w:t>l'encore à</w:t>
      </w:r>
      <w:r w:rsidR="000B4BB2" w:rsidRPr="0095717D">
        <w:rPr>
          <w:rFonts w:ascii="Garamond" w:hAnsi="Garamond" w:cs="Times New Roman"/>
          <w:i/>
          <w:color w:val="0000CC"/>
          <w:sz w:val="20"/>
          <w:szCs w:val="20"/>
        </w:rPr>
        <w:t xml:space="preserve"> </w:t>
      </w:r>
      <w:r w:rsidRPr="0095717D">
        <w:rPr>
          <w:rFonts w:ascii="Garamond" w:hAnsi="Garamond" w:cs="Times New Roman"/>
          <w:i/>
          <w:color w:val="0000CC"/>
          <w:sz w:val="20"/>
          <w:szCs w:val="20"/>
        </w:rPr>
        <w:t>naître</w:t>
      </w:r>
      <w:r w:rsidR="00175B5E" w:rsidRPr="0095717D">
        <w:rPr>
          <w:rFonts w:ascii="Garamond" w:hAnsi="Garamond"/>
          <w:sz w:val="20"/>
          <w:szCs w:val="20"/>
        </w:rPr>
        <w:t> »</w:t>
      </w:r>
      <w:r w:rsidR="000B4BB2" w:rsidRPr="0095717D">
        <w:rPr>
          <w:rFonts w:ascii="Garamond" w:hAnsi="Garamond" w:cs="Times New Roman"/>
          <w:i/>
          <w:color w:val="0000CC"/>
          <w:sz w:val="20"/>
          <w:szCs w:val="20"/>
        </w:rPr>
        <w:t xml:space="preserve"> </w:t>
      </w:r>
      <w:r w:rsidRPr="0095717D">
        <w:rPr>
          <w:rFonts w:ascii="Garamond" w:hAnsi="Garamond" w:cs="Times New Roman"/>
          <w:i/>
          <w:sz w:val="20"/>
          <w:szCs w:val="20"/>
        </w:rPr>
        <w:t>ne donnera rien</w:t>
      </w:r>
      <w:r w:rsidR="000B4BB2" w:rsidRPr="0095717D">
        <w:rPr>
          <w:rFonts w:ascii="Garamond" w:hAnsi="Garamond" w:cs="Times New Roman"/>
          <w:i/>
          <w:sz w:val="20"/>
          <w:szCs w:val="20"/>
        </w:rPr>
        <w:t xml:space="preserve"> </w:t>
      </w:r>
      <w:r w:rsidRPr="0095717D">
        <w:rPr>
          <w:rFonts w:ascii="Garamond" w:hAnsi="Garamond" w:cs="Times New Roman"/>
          <w:i/>
          <w:sz w:val="20"/>
          <w:szCs w:val="20"/>
        </w:rPr>
        <w:t>que</w:t>
      </w:r>
      <w:r w:rsidR="000B4BB2" w:rsidRPr="0095717D">
        <w:rPr>
          <w:rFonts w:ascii="Garamond" w:hAnsi="Garamond" w:cs="Times New Roman"/>
          <w:i/>
          <w:sz w:val="20"/>
          <w:szCs w:val="20"/>
        </w:rPr>
        <w:t xml:space="preserve"> </w:t>
      </w:r>
      <w:r w:rsidRPr="0095717D">
        <w:rPr>
          <w:rFonts w:ascii="Garamond" w:hAnsi="Garamond" w:cs="Times New Roman"/>
          <w:i/>
          <w:color w:val="0000CC"/>
          <w:sz w:val="20"/>
          <w:szCs w:val="20"/>
        </w:rPr>
        <w:t>l'encorné</w:t>
      </w:r>
      <w:r w:rsidRPr="0095717D">
        <w:rPr>
          <w:rFonts w:ascii="Garamond" w:hAnsi="Garamond"/>
          <w:sz w:val="20"/>
          <w:szCs w:val="20"/>
        </w:rPr>
        <w:t xml:space="preserve">. </w:t>
      </w:r>
      <w:r w:rsidR="00BD3BF6" w:rsidRPr="00A404DB">
        <w:rPr>
          <w:rFonts w:ascii="Garamond" w:hAnsi="Garamond"/>
          <w:color w:val="C00000"/>
          <w:sz w:val="14"/>
          <w:szCs w:val="14"/>
        </w:rPr>
        <w:t>[Rires]</w:t>
      </w:r>
    </w:p>
    <w:p w:rsidR="00C6217F" w:rsidRPr="0095717D" w:rsidRDefault="00C6217F">
      <w:pPr>
        <w:pStyle w:val="Corpsdetexte"/>
        <w:rPr>
          <w:rFonts w:ascii="Garamond" w:hAnsi="Garamond"/>
          <w:sz w:val="20"/>
          <w:szCs w:val="20"/>
        </w:rPr>
      </w:pPr>
    </w:p>
    <w:p w:rsidR="00A404DB" w:rsidRDefault="001B3CE3">
      <w:pPr>
        <w:pStyle w:val="Corpsdetexte"/>
        <w:rPr>
          <w:rFonts w:ascii="Garamond" w:hAnsi="Garamond"/>
          <w:sz w:val="20"/>
          <w:szCs w:val="20"/>
        </w:rPr>
      </w:pPr>
      <w:r w:rsidRPr="0095717D">
        <w:rPr>
          <w:rFonts w:ascii="Garamond" w:hAnsi="Garamond"/>
          <w:sz w:val="20"/>
          <w:szCs w:val="20"/>
        </w:rPr>
        <w:t xml:space="preserve">De l'autre côté, ce </w:t>
      </w:r>
      <w:r w:rsidR="00F257A2" w:rsidRPr="0095717D">
        <w:rPr>
          <w:rFonts w:ascii="Garamond" w:hAnsi="Garamond"/>
          <w:color w:val="0000CC"/>
          <w:sz w:val="20"/>
          <w:szCs w:val="20"/>
        </w:rPr>
        <w:t>(</w:t>
      </w:r>
      <w:r w:rsidR="00F257A2" w:rsidRPr="00A404DB">
        <w:rPr>
          <w:rFonts w:ascii="Times New Roman" w:hAnsi="Times New Roman" w:cs="Times New Roman"/>
          <w:b/>
          <w:i/>
          <w:color w:val="0000CC"/>
          <w:sz w:val="20"/>
          <w:szCs w:val="20"/>
        </w:rPr>
        <w:t>a</w:t>
      </w:r>
      <w:r w:rsidR="00F257A2" w:rsidRPr="0095717D">
        <w:rPr>
          <w:rFonts w:ascii="Garamond" w:hAnsi="Garamond"/>
          <w:color w:val="0000CC"/>
          <w:sz w:val="20"/>
          <w:szCs w:val="20"/>
        </w:rPr>
        <w:t>)</w:t>
      </w:r>
      <w:r w:rsidRPr="0095717D">
        <w:rPr>
          <w:rFonts w:ascii="Garamond" w:hAnsi="Garamond"/>
          <w:sz w:val="20"/>
          <w:szCs w:val="20"/>
        </w:rPr>
        <w:t>,</w:t>
      </w:r>
      <w:r w:rsidRPr="0095717D">
        <w:rPr>
          <w:rFonts w:ascii="Garamond" w:hAnsi="Garamond"/>
          <w:b/>
          <w:sz w:val="20"/>
          <w:szCs w:val="20"/>
        </w:rPr>
        <w:t xml:space="preserve"> </w:t>
      </w:r>
      <w:r w:rsidRPr="0095717D">
        <w:rPr>
          <w:rFonts w:ascii="Garamond" w:hAnsi="Garamond"/>
          <w:sz w:val="20"/>
          <w:szCs w:val="20"/>
        </w:rPr>
        <w:t xml:space="preserve">ce </w:t>
      </w:r>
      <w:r w:rsidR="00F257A2" w:rsidRPr="0095717D">
        <w:rPr>
          <w:rFonts w:ascii="Garamond" w:hAnsi="Garamond"/>
          <w:color w:val="0000CC"/>
          <w:sz w:val="20"/>
          <w:szCs w:val="20"/>
        </w:rPr>
        <w:t>(</w:t>
      </w:r>
      <w:r w:rsidR="00F257A2" w:rsidRPr="00A404DB">
        <w:rPr>
          <w:rFonts w:ascii="Times New Roman" w:hAnsi="Times New Roman" w:cs="Times New Roman"/>
          <w:b/>
          <w:i/>
          <w:color w:val="0000CC"/>
          <w:sz w:val="20"/>
          <w:szCs w:val="20"/>
        </w:rPr>
        <w:t>a</w:t>
      </w:r>
      <w:r w:rsidR="00F257A2" w:rsidRPr="0095717D">
        <w:rPr>
          <w:rFonts w:ascii="Garamond" w:hAnsi="Garamond"/>
          <w:color w:val="0000CC"/>
          <w:sz w:val="20"/>
          <w:szCs w:val="20"/>
        </w:rPr>
        <w:t>)</w:t>
      </w:r>
      <w:r w:rsidRPr="0095717D">
        <w:rPr>
          <w:rFonts w:ascii="Garamond" w:hAnsi="Garamond"/>
          <w:sz w:val="20"/>
          <w:szCs w:val="20"/>
        </w:rPr>
        <w:t xml:space="preserve"> qui</w:t>
      </w:r>
      <w:r w:rsidR="00BD3BF6" w:rsidRPr="0095717D">
        <w:rPr>
          <w:rFonts w:ascii="Garamond" w:hAnsi="Garamond"/>
          <w:sz w:val="20"/>
          <w:szCs w:val="20"/>
        </w:rPr>
        <w:t xml:space="preserve"> </w:t>
      </w:r>
      <w:r w:rsidR="00280590">
        <w:rPr>
          <w:rFonts w:ascii="Garamond" w:hAnsi="Garamond"/>
          <w:sz w:val="20"/>
          <w:szCs w:val="20"/>
        </w:rPr>
        <w:t>-</w:t>
      </w:r>
      <w:r w:rsidRPr="0095717D">
        <w:rPr>
          <w:rFonts w:ascii="Garamond" w:hAnsi="Garamond"/>
          <w:sz w:val="20"/>
          <w:szCs w:val="20"/>
        </w:rPr>
        <w:t xml:space="preserve"> lui</w:t>
      </w:r>
      <w:r w:rsidR="00BD3BF6" w:rsidRPr="0095717D">
        <w:rPr>
          <w:rFonts w:ascii="Garamond" w:hAnsi="Garamond"/>
          <w:sz w:val="20"/>
          <w:szCs w:val="20"/>
        </w:rPr>
        <w:t xml:space="preserve"> </w:t>
      </w:r>
      <w:r w:rsidR="00280590">
        <w:rPr>
          <w:rFonts w:ascii="Garamond" w:hAnsi="Garamond"/>
          <w:sz w:val="20"/>
          <w:szCs w:val="20"/>
        </w:rPr>
        <w:t>-</w:t>
      </w:r>
      <w:r w:rsidRPr="0095717D">
        <w:rPr>
          <w:rFonts w:ascii="Garamond" w:hAnsi="Garamond"/>
          <w:sz w:val="20"/>
          <w:szCs w:val="20"/>
        </w:rPr>
        <w:t xml:space="preserve"> d'être dans la bonne voie somme toute, nous ferait prendre pour </w:t>
      </w:r>
      <w:r w:rsidRPr="00280590">
        <w:rPr>
          <w:rFonts w:ascii="Garamond" w:hAnsi="Garamond"/>
          <w:i/>
          <w:color w:val="0000CC"/>
          <w:sz w:val="20"/>
          <w:szCs w:val="20"/>
        </w:rPr>
        <w:t>être</w:t>
      </w:r>
      <w:r w:rsidRPr="0095717D">
        <w:rPr>
          <w:rFonts w:ascii="Garamond" w:hAnsi="Garamond"/>
          <w:sz w:val="20"/>
          <w:szCs w:val="20"/>
        </w:rPr>
        <w:t xml:space="preserve">, </w:t>
      </w:r>
    </w:p>
    <w:p w:rsidR="00A404DB" w:rsidRDefault="001B3CE3">
      <w:pPr>
        <w:pStyle w:val="Corpsdetexte"/>
        <w:rPr>
          <w:rFonts w:ascii="Garamond" w:hAnsi="Garamond"/>
          <w:sz w:val="20"/>
          <w:szCs w:val="20"/>
        </w:rPr>
      </w:pPr>
      <w:r w:rsidRPr="0095717D">
        <w:rPr>
          <w:rFonts w:ascii="Garamond" w:hAnsi="Garamond"/>
          <w:sz w:val="20"/>
          <w:szCs w:val="20"/>
        </w:rPr>
        <w:t xml:space="preserve">au nom de ceci qu'il est apparemment bien quelque chose, </w:t>
      </w:r>
      <w:r w:rsidR="00502E81">
        <w:rPr>
          <w:rFonts w:ascii="Garamond" w:hAnsi="Garamond"/>
          <w:sz w:val="20"/>
          <w:szCs w:val="20"/>
        </w:rPr>
        <w:t xml:space="preserve">ne </w:t>
      </w:r>
      <w:r w:rsidRPr="0095717D">
        <w:rPr>
          <w:rFonts w:ascii="Garamond" w:hAnsi="Garamond"/>
          <w:sz w:val="20"/>
          <w:szCs w:val="20"/>
        </w:rPr>
        <w:t>se résou</w:t>
      </w:r>
      <w:r w:rsidR="00F257A2" w:rsidRPr="0095717D">
        <w:rPr>
          <w:rFonts w:ascii="Garamond" w:hAnsi="Garamond"/>
          <w:sz w:val="20"/>
          <w:szCs w:val="20"/>
        </w:rPr>
        <w:t>t</w:t>
      </w:r>
      <w:r w:rsidRPr="0095717D">
        <w:rPr>
          <w:rFonts w:ascii="Garamond" w:hAnsi="Garamond"/>
          <w:sz w:val="20"/>
          <w:szCs w:val="20"/>
        </w:rPr>
        <w:t xml:space="preserve"> en fin de compte que de son échec, </w:t>
      </w:r>
    </w:p>
    <w:p w:rsidR="001B3CE3" w:rsidRPr="0095717D" w:rsidRDefault="001B3CE3">
      <w:pPr>
        <w:pStyle w:val="Corpsdetexte"/>
        <w:rPr>
          <w:rFonts w:ascii="Garamond" w:hAnsi="Garamond"/>
          <w:sz w:val="20"/>
          <w:szCs w:val="20"/>
        </w:rPr>
      </w:pPr>
      <w:r w:rsidRPr="0095717D">
        <w:rPr>
          <w:rFonts w:ascii="Garamond" w:hAnsi="Garamond"/>
          <w:sz w:val="20"/>
          <w:szCs w:val="20"/>
        </w:rPr>
        <w:t>que de justement ne pouvoir s'inscrire d'aucune façon</w:t>
      </w:r>
      <w:r w:rsidR="00C6217F" w:rsidRPr="0095717D">
        <w:rPr>
          <w:rFonts w:ascii="Garamond" w:hAnsi="Garamond"/>
          <w:sz w:val="20"/>
          <w:szCs w:val="20"/>
        </w:rPr>
        <w:t>,</w:t>
      </w:r>
      <w:r w:rsidRPr="0095717D">
        <w:rPr>
          <w:rFonts w:ascii="Garamond" w:hAnsi="Garamond"/>
          <w:sz w:val="20"/>
          <w:szCs w:val="20"/>
        </w:rPr>
        <w:t xml:space="preserve"> complètement</w:t>
      </w:r>
      <w:r w:rsidR="00C6217F" w:rsidRPr="0095717D">
        <w:rPr>
          <w:rFonts w:ascii="Garamond" w:hAnsi="Garamond"/>
          <w:sz w:val="20"/>
          <w:szCs w:val="20"/>
        </w:rPr>
        <w:t>,</w:t>
      </w:r>
      <w:r w:rsidRPr="0095717D">
        <w:rPr>
          <w:rFonts w:ascii="Garamond" w:hAnsi="Garamond"/>
          <w:sz w:val="20"/>
          <w:szCs w:val="20"/>
        </w:rPr>
        <w:t xml:space="preserve"> à l'abord du </w:t>
      </w:r>
      <w:r w:rsidRPr="0095717D">
        <w:rPr>
          <w:rFonts w:ascii="Garamond" w:hAnsi="Garamond" w:cs="Times New Roman"/>
          <w:i/>
          <w:color w:val="0000CC"/>
          <w:sz w:val="20"/>
          <w:szCs w:val="20"/>
        </w:rPr>
        <w:t>réel</w:t>
      </w:r>
      <w:r w:rsidRPr="0095717D">
        <w:rPr>
          <w:rFonts w:ascii="Garamond" w:hAnsi="Garamond"/>
          <w:sz w:val="20"/>
          <w:szCs w:val="20"/>
        </w:rPr>
        <w:t>.</w:t>
      </w:r>
    </w:p>
    <w:p w:rsidR="00295750" w:rsidRPr="0095717D" w:rsidRDefault="001B3CE3">
      <w:pPr>
        <w:pStyle w:val="Corpsdetexte"/>
        <w:rPr>
          <w:rFonts w:ascii="Garamond" w:hAnsi="Garamond"/>
          <w:sz w:val="20"/>
          <w:szCs w:val="20"/>
        </w:rPr>
      </w:pPr>
      <w:r w:rsidRPr="0095717D">
        <w:rPr>
          <w:rFonts w:ascii="Garamond" w:hAnsi="Garamond"/>
          <w:sz w:val="20"/>
          <w:szCs w:val="20"/>
        </w:rPr>
        <w:tab/>
      </w:r>
    </w:p>
    <w:p w:rsidR="00FC1DF9" w:rsidRPr="0095717D" w:rsidRDefault="001B3CE3">
      <w:pPr>
        <w:pStyle w:val="Corpsdetexte"/>
        <w:rPr>
          <w:rFonts w:ascii="Garamond" w:hAnsi="Garamond"/>
          <w:sz w:val="20"/>
          <w:szCs w:val="20"/>
        </w:rPr>
      </w:pPr>
      <w:r w:rsidRPr="0095717D">
        <w:rPr>
          <w:rFonts w:ascii="Garamond" w:hAnsi="Garamond"/>
          <w:sz w:val="20"/>
          <w:szCs w:val="20"/>
        </w:rPr>
        <w:t xml:space="preserve">Le </w:t>
      </w:r>
      <w:r w:rsidRPr="0095717D">
        <w:rPr>
          <w:rFonts w:ascii="Garamond" w:hAnsi="Garamond" w:cs="Times New Roman"/>
          <w:i/>
          <w:color w:val="0000CC"/>
          <w:sz w:val="20"/>
          <w:szCs w:val="20"/>
        </w:rPr>
        <w:t>vrai</w:t>
      </w:r>
      <w:r w:rsidRPr="0095717D">
        <w:rPr>
          <w:rFonts w:ascii="Garamond" w:hAnsi="Garamond"/>
          <w:sz w:val="20"/>
          <w:szCs w:val="20"/>
        </w:rPr>
        <w:t xml:space="preserve"> alors, le </w:t>
      </w:r>
      <w:r w:rsidR="00F257A2" w:rsidRPr="0095717D">
        <w:rPr>
          <w:rFonts w:ascii="Garamond" w:hAnsi="Garamond" w:cs="Times New Roman"/>
          <w:i/>
          <w:color w:val="0000CC"/>
          <w:sz w:val="20"/>
          <w:szCs w:val="20"/>
        </w:rPr>
        <w:t>vrai</w:t>
      </w:r>
      <w:r w:rsidRPr="0095717D">
        <w:rPr>
          <w:rFonts w:ascii="Garamond" w:hAnsi="Garamond"/>
          <w:sz w:val="20"/>
          <w:szCs w:val="20"/>
        </w:rPr>
        <w:t xml:space="preserve"> alors, bien sûr c'est cela, à ceci près que ça ne s'atteint jamais que par des voies tordues, et que tout ce à quoi enfin le </w:t>
      </w:r>
      <w:r w:rsidR="00F257A2" w:rsidRPr="0095717D">
        <w:rPr>
          <w:rFonts w:ascii="Garamond" w:hAnsi="Garamond" w:cs="Times New Roman"/>
          <w:i/>
          <w:color w:val="0000CC"/>
          <w:sz w:val="20"/>
          <w:szCs w:val="20"/>
        </w:rPr>
        <w:t>vrai</w:t>
      </w:r>
      <w:r w:rsidRPr="0095717D">
        <w:rPr>
          <w:rFonts w:ascii="Garamond" w:hAnsi="Garamond"/>
          <w:sz w:val="20"/>
          <w:szCs w:val="20"/>
        </w:rPr>
        <w:t>, auquel couramment nous sommes amenés à faire appel, c'est simplement à rappeler ceci</w:t>
      </w:r>
      <w:r w:rsidR="00FC1DF9" w:rsidRPr="0095717D">
        <w:rPr>
          <w:rFonts w:ascii="Garamond" w:hAnsi="Garamond"/>
          <w:sz w:val="20"/>
          <w:szCs w:val="20"/>
        </w:rPr>
        <w:t> :</w:t>
      </w:r>
      <w:r w:rsidRPr="0095717D">
        <w:rPr>
          <w:rFonts w:ascii="Garamond" w:hAnsi="Garamond"/>
          <w:sz w:val="20"/>
          <w:szCs w:val="20"/>
        </w:rPr>
        <w:t xml:space="preserve"> </w:t>
      </w:r>
    </w:p>
    <w:p w:rsidR="00FC1DF9" w:rsidRPr="0095717D" w:rsidRDefault="001B3CE3">
      <w:pPr>
        <w:pStyle w:val="Corpsdetexte"/>
        <w:rPr>
          <w:rFonts w:ascii="Garamond" w:hAnsi="Garamond"/>
          <w:sz w:val="20"/>
          <w:szCs w:val="20"/>
        </w:rPr>
      </w:pPr>
      <w:r w:rsidRPr="0095717D">
        <w:rPr>
          <w:rFonts w:ascii="Garamond" w:hAnsi="Garamond"/>
          <w:sz w:val="20"/>
          <w:szCs w:val="20"/>
        </w:rPr>
        <w:t xml:space="preserve">qu'il ne faut pas </w:t>
      </w:r>
      <w:r w:rsidRPr="0095717D">
        <w:rPr>
          <w:rFonts w:ascii="Garamond" w:hAnsi="Garamond"/>
          <w:i/>
          <w:sz w:val="20"/>
          <w:szCs w:val="20"/>
        </w:rPr>
        <w:t>se tromper</w:t>
      </w:r>
      <w:r w:rsidRPr="0095717D">
        <w:rPr>
          <w:rFonts w:ascii="Garamond" w:hAnsi="Garamond"/>
          <w:sz w:val="20"/>
          <w:szCs w:val="20"/>
        </w:rPr>
        <w:t xml:space="preserve">, qu'il ne faut pas </w:t>
      </w:r>
      <w:r w:rsidRPr="0095717D">
        <w:rPr>
          <w:rFonts w:ascii="Garamond" w:hAnsi="Garamond"/>
          <w:i/>
          <w:sz w:val="20"/>
          <w:szCs w:val="20"/>
        </w:rPr>
        <w:t>croire</w:t>
      </w:r>
      <w:r w:rsidRPr="0095717D">
        <w:rPr>
          <w:rFonts w:ascii="Garamond" w:hAnsi="Garamond"/>
          <w:sz w:val="20"/>
          <w:szCs w:val="20"/>
        </w:rPr>
        <w:t xml:space="preserve"> qu'on est déjà même dans </w:t>
      </w:r>
      <w:r w:rsidRPr="0095717D">
        <w:rPr>
          <w:rFonts w:ascii="Garamond" w:hAnsi="Garamond" w:cs="Times New Roman"/>
          <w:i/>
          <w:color w:val="0000CC"/>
          <w:sz w:val="20"/>
          <w:szCs w:val="20"/>
        </w:rPr>
        <w:t>le semblant</w:t>
      </w:r>
      <w:r w:rsidRPr="0095717D">
        <w:rPr>
          <w:rFonts w:ascii="Garamond" w:hAnsi="Garamond"/>
          <w:sz w:val="20"/>
          <w:szCs w:val="20"/>
        </w:rPr>
        <w:t xml:space="preserve">, qu'avant </w:t>
      </w:r>
      <w:r w:rsidR="00FC1DF9" w:rsidRPr="0095717D">
        <w:rPr>
          <w:rFonts w:ascii="Garamond" w:hAnsi="Garamond" w:cs="Times New Roman"/>
          <w:i/>
          <w:color w:val="0000CC"/>
          <w:sz w:val="20"/>
          <w:szCs w:val="20"/>
        </w:rPr>
        <w:t>le semblant</w:t>
      </w:r>
      <w:r w:rsidR="00FC1DF9" w:rsidRPr="0095717D">
        <w:rPr>
          <w:rFonts w:ascii="Garamond" w:hAnsi="Garamond"/>
          <w:sz w:val="20"/>
          <w:szCs w:val="20"/>
        </w:rPr>
        <w:t>…</w:t>
      </w:r>
    </w:p>
    <w:p w:rsidR="00FC1DF9" w:rsidRPr="0095717D" w:rsidRDefault="001B3CE3" w:rsidP="00FC1DF9">
      <w:pPr>
        <w:pStyle w:val="Corpsdetexte"/>
        <w:ind w:left="708"/>
        <w:rPr>
          <w:rFonts w:ascii="Garamond" w:hAnsi="Garamond"/>
          <w:i/>
          <w:sz w:val="20"/>
          <w:szCs w:val="20"/>
        </w:rPr>
      </w:pPr>
      <w:r w:rsidRPr="0095717D">
        <w:rPr>
          <w:rFonts w:ascii="Garamond" w:hAnsi="Garamond"/>
          <w:i/>
          <w:sz w:val="20"/>
          <w:szCs w:val="20"/>
        </w:rPr>
        <w:t xml:space="preserve">dont en effet tout se supporte pour rebondir dans </w:t>
      </w:r>
      <w:r w:rsidRPr="0095717D">
        <w:rPr>
          <w:rFonts w:ascii="Garamond" w:hAnsi="Garamond" w:cs="Times New Roman"/>
          <w:i/>
          <w:color w:val="0000CC"/>
          <w:sz w:val="20"/>
          <w:szCs w:val="20"/>
        </w:rPr>
        <w:t>le fantasme</w:t>
      </w:r>
    </w:p>
    <w:p w:rsidR="00A404DB" w:rsidRDefault="00FC1DF9">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qu'avant cela, il y a à faire </w:t>
      </w:r>
      <w:r w:rsidR="001B3CE3" w:rsidRPr="0095717D">
        <w:rPr>
          <w:rFonts w:ascii="Garamond" w:hAnsi="Garamond" w:cs="Times New Roman"/>
          <w:i/>
          <w:sz w:val="20"/>
          <w:szCs w:val="20"/>
        </w:rPr>
        <w:t>une distinction sévère de l'</w:t>
      </w:r>
      <w:r w:rsidR="001B3CE3" w:rsidRPr="0095717D">
        <w:rPr>
          <w:rFonts w:ascii="Garamond" w:hAnsi="Garamond" w:cs="Times New Roman"/>
          <w:i/>
          <w:color w:val="0000CC"/>
          <w:sz w:val="20"/>
          <w:szCs w:val="20"/>
        </w:rPr>
        <w:t>imaginaire</w:t>
      </w:r>
      <w:r w:rsidR="001B3CE3" w:rsidRPr="0095717D">
        <w:rPr>
          <w:rFonts w:ascii="Garamond" w:hAnsi="Garamond" w:cs="Times New Roman"/>
          <w:i/>
          <w:sz w:val="20"/>
          <w:szCs w:val="20"/>
        </w:rPr>
        <w:t xml:space="preserve"> et du </w:t>
      </w:r>
      <w:r w:rsidR="001B3CE3" w:rsidRPr="0095717D">
        <w:rPr>
          <w:rFonts w:ascii="Garamond" w:hAnsi="Garamond" w:cs="Times New Roman"/>
          <w:i/>
          <w:color w:val="0000CC"/>
          <w:sz w:val="20"/>
          <w:szCs w:val="20"/>
        </w:rPr>
        <w:t>réel</w:t>
      </w:r>
      <w:r w:rsidR="001B3CE3" w:rsidRPr="0095717D">
        <w:rPr>
          <w:rFonts w:ascii="Garamond" w:hAnsi="Garamond"/>
          <w:sz w:val="20"/>
          <w:szCs w:val="20"/>
        </w:rPr>
        <w:t xml:space="preserve">, qu'il ne faut pas croire que ce </w:t>
      </w:r>
      <w:r w:rsidR="001B3CE3" w:rsidRPr="0095717D">
        <w:rPr>
          <w:rFonts w:ascii="Garamond" w:hAnsi="Garamond" w:cs="Times New Roman"/>
          <w:i/>
          <w:sz w:val="20"/>
          <w:szCs w:val="20"/>
        </w:rPr>
        <w:t>semblant</w:t>
      </w:r>
      <w:r w:rsidR="001B3CE3" w:rsidRPr="0095717D">
        <w:rPr>
          <w:rFonts w:ascii="Garamond" w:hAnsi="Garamond"/>
          <w:sz w:val="20"/>
          <w:szCs w:val="20"/>
        </w:rPr>
        <w:t xml:space="preserve">, </w:t>
      </w:r>
    </w:p>
    <w:p w:rsidR="00FC1DF9" w:rsidRPr="0095717D" w:rsidRDefault="001B3CE3">
      <w:pPr>
        <w:pStyle w:val="Corpsdetexte"/>
        <w:rPr>
          <w:rFonts w:ascii="Garamond" w:hAnsi="Garamond"/>
          <w:sz w:val="20"/>
          <w:szCs w:val="20"/>
        </w:rPr>
      </w:pPr>
      <w:r w:rsidRPr="0095717D">
        <w:rPr>
          <w:rFonts w:ascii="Garamond" w:hAnsi="Garamond"/>
          <w:sz w:val="20"/>
          <w:szCs w:val="20"/>
        </w:rPr>
        <w:t>ce soit d'aucune façon nous</w:t>
      </w:r>
      <w:r w:rsidR="00D66BCA">
        <w:rPr>
          <w:rFonts w:ascii="Garamond" w:hAnsi="Garamond"/>
          <w:sz w:val="20"/>
          <w:szCs w:val="20"/>
        </w:rPr>
        <w:t>-</w:t>
      </w:r>
      <w:r w:rsidRPr="0095717D">
        <w:rPr>
          <w:rFonts w:ascii="Garamond" w:hAnsi="Garamond"/>
          <w:sz w:val="20"/>
          <w:szCs w:val="20"/>
        </w:rPr>
        <w:t>même</w:t>
      </w:r>
      <w:r w:rsidR="00C6217F" w:rsidRPr="0095717D">
        <w:rPr>
          <w:rFonts w:ascii="Garamond" w:hAnsi="Garamond"/>
          <w:sz w:val="20"/>
          <w:szCs w:val="20"/>
        </w:rPr>
        <w:t>s</w:t>
      </w:r>
      <w:r w:rsidRPr="0095717D">
        <w:rPr>
          <w:rFonts w:ascii="Garamond" w:hAnsi="Garamond"/>
          <w:sz w:val="20"/>
          <w:szCs w:val="20"/>
        </w:rPr>
        <w:t xml:space="preserve"> qui le supportions même. Nous ne sommes même pas </w:t>
      </w:r>
      <w:r w:rsidRPr="0095717D">
        <w:rPr>
          <w:rFonts w:ascii="Garamond" w:hAnsi="Garamond" w:cs="Times New Roman"/>
          <w:i/>
          <w:color w:val="0000CC"/>
          <w:sz w:val="20"/>
          <w:szCs w:val="20"/>
        </w:rPr>
        <w:t>semblant</w:t>
      </w:r>
      <w:r w:rsidRPr="0095717D">
        <w:rPr>
          <w:rFonts w:ascii="Garamond" w:hAnsi="Garamond"/>
          <w:sz w:val="20"/>
          <w:szCs w:val="20"/>
        </w:rPr>
        <w:t xml:space="preserve">. </w:t>
      </w:r>
    </w:p>
    <w:p w:rsidR="00175B5E" w:rsidRPr="0095717D" w:rsidRDefault="00175B5E" w:rsidP="00FC1DF9">
      <w:pPr>
        <w:pStyle w:val="Corpsdetexte"/>
        <w:rPr>
          <w:rFonts w:ascii="Garamond" w:hAnsi="Garamond"/>
          <w:sz w:val="20"/>
          <w:szCs w:val="20"/>
        </w:rPr>
      </w:pPr>
    </w:p>
    <w:p w:rsidR="00FC1DF9" w:rsidRPr="0095717D" w:rsidRDefault="001B3CE3" w:rsidP="00FC1DF9">
      <w:pPr>
        <w:pStyle w:val="Corpsdetexte"/>
        <w:rPr>
          <w:rFonts w:ascii="Garamond" w:hAnsi="Garamond"/>
          <w:sz w:val="20"/>
          <w:szCs w:val="20"/>
        </w:rPr>
      </w:pPr>
      <w:r w:rsidRPr="0095717D">
        <w:rPr>
          <w:rFonts w:ascii="Garamond" w:hAnsi="Garamond"/>
          <w:sz w:val="20"/>
          <w:szCs w:val="20"/>
        </w:rPr>
        <w:t>Nous sommes</w:t>
      </w:r>
      <w:r w:rsidR="00C6217F" w:rsidRPr="0095717D">
        <w:rPr>
          <w:rFonts w:ascii="Garamond" w:hAnsi="Garamond"/>
          <w:sz w:val="20"/>
          <w:szCs w:val="20"/>
        </w:rPr>
        <w:t>,</w:t>
      </w:r>
      <w:r w:rsidRPr="0095717D">
        <w:rPr>
          <w:rFonts w:ascii="Garamond" w:hAnsi="Garamond"/>
          <w:sz w:val="20"/>
          <w:szCs w:val="20"/>
        </w:rPr>
        <w:t xml:space="preserve"> à l'occasion</w:t>
      </w:r>
      <w:r w:rsidR="00C6217F" w:rsidRPr="0095717D">
        <w:rPr>
          <w:rFonts w:ascii="Garamond" w:hAnsi="Garamond"/>
          <w:sz w:val="20"/>
          <w:szCs w:val="20"/>
        </w:rPr>
        <w:t>,</w:t>
      </w:r>
      <w:r w:rsidRPr="0095717D">
        <w:rPr>
          <w:rFonts w:ascii="Garamond" w:hAnsi="Garamond"/>
          <w:sz w:val="20"/>
          <w:szCs w:val="20"/>
        </w:rPr>
        <w:t xml:space="preserve"> ce qui peut en occuper la place et y faire régner</w:t>
      </w:r>
      <w:r w:rsidR="00FC1DF9" w:rsidRPr="0095717D">
        <w:rPr>
          <w:rFonts w:ascii="Garamond" w:hAnsi="Garamond"/>
          <w:sz w:val="20"/>
          <w:szCs w:val="20"/>
        </w:rPr>
        <w:t xml:space="preserve"> </w:t>
      </w:r>
      <w:r w:rsidR="001D2E0C">
        <w:rPr>
          <w:rFonts w:ascii="Garamond" w:hAnsi="Garamond"/>
          <w:sz w:val="20"/>
          <w:szCs w:val="20"/>
        </w:rPr>
        <w:t>-</w:t>
      </w:r>
      <w:r w:rsidRPr="0095717D">
        <w:rPr>
          <w:rFonts w:ascii="Garamond" w:hAnsi="Garamond"/>
          <w:sz w:val="20"/>
          <w:szCs w:val="20"/>
        </w:rPr>
        <w:t xml:space="preserve"> quoi</w:t>
      </w:r>
      <w:r w:rsidR="00FC1DF9" w:rsidRPr="0095717D">
        <w:rPr>
          <w:rFonts w:ascii="Garamond" w:hAnsi="Garamond"/>
          <w:sz w:val="20"/>
          <w:szCs w:val="20"/>
        </w:rPr>
        <w:t xml:space="preserve"> ? </w:t>
      </w:r>
      <w:r w:rsidR="001D2E0C">
        <w:rPr>
          <w:rFonts w:ascii="Garamond" w:hAnsi="Garamond"/>
          <w:sz w:val="20"/>
          <w:szCs w:val="20"/>
        </w:rPr>
        <w:t>-</w:t>
      </w:r>
      <w:r w:rsidRPr="0095717D">
        <w:rPr>
          <w:rFonts w:ascii="Garamond" w:hAnsi="Garamond"/>
          <w:sz w:val="20"/>
          <w:szCs w:val="20"/>
        </w:rPr>
        <w:t xml:space="preserve"> ce qui assurément</w:t>
      </w:r>
      <w:r w:rsidR="00FC1DF9" w:rsidRPr="0095717D">
        <w:rPr>
          <w:rFonts w:ascii="Garamond" w:hAnsi="Garamond"/>
          <w:sz w:val="20"/>
          <w:szCs w:val="20"/>
        </w:rPr>
        <w:t>…</w:t>
      </w:r>
      <w:r w:rsidRPr="0095717D">
        <w:rPr>
          <w:rFonts w:ascii="Garamond" w:hAnsi="Garamond"/>
          <w:sz w:val="20"/>
          <w:szCs w:val="20"/>
        </w:rPr>
        <w:t xml:space="preserve"> </w:t>
      </w:r>
    </w:p>
    <w:p w:rsidR="00FC1DF9" w:rsidRPr="0095717D" w:rsidRDefault="001B3CE3" w:rsidP="00FC1DF9">
      <w:pPr>
        <w:pStyle w:val="Corpsdetexte"/>
        <w:ind w:firstLine="708"/>
        <w:rPr>
          <w:rFonts w:ascii="Garamond" w:hAnsi="Garamond"/>
          <w:sz w:val="20"/>
          <w:szCs w:val="20"/>
        </w:rPr>
      </w:pPr>
      <w:r w:rsidRPr="0095717D">
        <w:rPr>
          <w:rFonts w:ascii="Garamond" w:hAnsi="Garamond"/>
          <w:sz w:val="20"/>
          <w:szCs w:val="20"/>
        </w:rPr>
        <w:t>pour nous en tenir à cet immédiat d'aujourd'hui</w:t>
      </w:r>
    </w:p>
    <w:p w:rsidR="00A404DB" w:rsidRDefault="00FC1DF9">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nous permet de dire qu'après tout, l'analyste, dans tous les ordres de discours qui sont ceux en tout cas </w:t>
      </w:r>
    </w:p>
    <w:p w:rsidR="00FC1DF9" w:rsidRPr="0095717D" w:rsidRDefault="001B3CE3">
      <w:pPr>
        <w:pStyle w:val="Corpsdetexte"/>
        <w:rPr>
          <w:rFonts w:ascii="Garamond" w:hAnsi="Garamond"/>
          <w:sz w:val="20"/>
          <w:szCs w:val="20"/>
        </w:rPr>
      </w:pPr>
      <w:r w:rsidRPr="0095717D">
        <w:rPr>
          <w:rFonts w:ascii="Garamond" w:hAnsi="Garamond"/>
          <w:sz w:val="20"/>
          <w:szCs w:val="20"/>
        </w:rPr>
        <w:t xml:space="preserve">qui se soutiennent </w:t>
      </w:r>
      <w:r w:rsidRPr="0095717D">
        <w:rPr>
          <w:rFonts w:ascii="Garamond" w:hAnsi="Garamond"/>
          <w:i/>
          <w:sz w:val="20"/>
          <w:szCs w:val="20"/>
        </w:rPr>
        <w:t>actuellement</w:t>
      </w:r>
      <w:r w:rsidR="00FC1DF9" w:rsidRPr="0095717D">
        <w:rPr>
          <w:rFonts w:ascii="Garamond" w:hAnsi="Garamond"/>
          <w:sz w:val="20"/>
          <w:szCs w:val="20"/>
        </w:rPr>
        <w:t>…</w:t>
      </w:r>
    </w:p>
    <w:p w:rsidR="00FC1DF9" w:rsidRPr="0095717D" w:rsidRDefault="001B3CE3" w:rsidP="00FC1DF9">
      <w:pPr>
        <w:pStyle w:val="Corpsdetexte"/>
        <w:ind w:left="708"/>
        <w:rPr>
          <w:rFonts w:ascii="Garamond" w:hAnsi="Garamond"/>
          <w:sz w:val="20"/>
          <w:szCs w:val="20"/>
        </w:rPr>
      </w:pPr>
      <w:r w:rsidRPr="0095717D">
        <w:rPr>
          <w:rFonts w:ascii="Garamond" w:hAnsi="Garamond"/>
          <w:sz w:val="20"/>
          <w:szCs w:val="20"/>
        </w:rPr>
        <w:t xml:space="preserve">et ce mot </w:t>
      </w:r>
      <w:r w:rsidR="00FC1DF9" w:rsidRPr="0095717D">
        <w:rPr>
          <w:rFonts w:ascii="Garamond" w:hAnsi="Garamond"/>
          <w:sz w:val="20"/>
          <w:szCs w:val="20"/>
        </w:rPr>
        <w:t>« </w:t>
      </w:r>
      <w:r w:rsidRPr="0095717D">
        <w:rPr>
          <w:rFonts w:ascii="Garamond" w:hAnsi="Garamond" w:cs="Times New Roman"/>
          <w:i/>
          <w:sz w:val="20"/>
          <w:szCs w:val="20"/>
        </w:rPr>
        <w:t>actuellement</w:t>
      </w:r>
      <w:r w:rsidR="00FC1DF9" w:rsidRPr="0095717D">
        <w:rPr>
          <w:rFonts w:ascii="Garamond" w:hAnsi="Garamond"/>
          <w:sz w:val="20"/>
          <w:szCs w:val="20"/>
        </w:rPr>
        <w:t> »</w:t>
      </w:r>
      <w:r w:rsidRPr="0095717D">
        <w:rPr>
          <w:rFonts w:ascii="Garamond" w:hAnsi="Garamond"/>
          <w:sz w:val="20"/>
          <w:szCs w:val="20"/>
        </w:rPr>
        <w:t xml:space="preserve"> n'est pas rien si nous donnons à </w:t>
      </w:r>
      <w:r w:rsidR="00FC1DF9" w:rsidRPr="0095717D">
        <w:rPr>
          <w:rFonts w:ascii="Garamond" w:hAnsi="Garamond"/>
          <w:sz w:val="20"/>
          <w:szCs w:val="20"/>
        </w:rPr>
        <w:t>« </w:t>
      </w:r>
      <w:r w:rsidRPr="0095717D">
        <w:rPr>
          <w:rFonts w:ascii="Garamond" w:hAnsi="Garamond"/>
          <w:sz w:val="20"/>
          <w:szCs w:val="20"/>
        </w:rPr>
        <w:t>l'</w:t>
      </w:r>
      <w:r w:rsidRPr="0095717D">
        <w:rPr>
          <w:rFonts w:ascii="Garamond" w:hAnsi="Garamond" w:cs="Times New Roman"/>
          <w:i/>
          <w:sz w:val="20"/>
          <w:szCs w:val="20"/>
        </w:rPr>
        <w:t>acte</w:t>
      </w:r>
      <w:r w:rsidR="00FC1DF9" w:rsidRPr="0095717D">
        <w:rPr>
          <w:rFonts w:ascii="Garamond" w:hAnsi="Garamond"/>
          <w:sz w:val="20"/>
          <w:szCs w:val="20"/>
        </w:rPr>
        <w:t> »</w:t>
      </w:r>
      <w:r w:rsidRPr="0095717D">
        <w:rPr>
          <w:rFonts w:ascii="Garamond" w:hAnsi="Garamond"/>
          <w:sz w:val="20"/>
          <w:szCs w:val="20"/>
        </w:rPr>
        <w:t xml:space="preserve"> son plein sens aristotélicien</w:t>
      </w:r>
    </w:p>
    <w:p w:rsidR="001B3CE3" w:rsidRPr="0095717D" w:rsidRDefault="00FC1DF9">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de tous les discours qui se soutiennent </w:t>
      </w:r>
      <w:r w:rsidR="001B3CE3" w:rsidRPr="0095717D">
        <w:rPr>
          <w:rFonts w:ascii="Garamond" w:hAnsi="Garamond"/>
          <w:i/>
          <w:sz w:val="20"/>
          <w:szCs w:val="20"/>
        </w:rPr>
        <w:t>actuellement</w:t>
      </w:r>
      <w:r w:rsidR="001B3CE3" w:rsidRPr="0095717D">
        <w:rPr>
          <w:rFonts w:ascii="Garamond" w:hAnsi="Garamond"/>
          <w:sz w:val="20"/>
          <w:szCs w:val="20"/>
        </w:rPr>
        <w:t xml:space="preserve">, c'est bien l'analyste qui, à mettre </w:t>
      </w:r>
      <w:r w:rsidR="00C6217F" w:rsidRPr="0095717D">
        <w:rPr>
          <w:rFonts w:ascii="Garamond" w:hAnsi="Garamond"/>
          <w:sz w:val="20"/>
          <w:szCs w:val="20"/>
        </w:rPr>
        <w:t>l’</w:t>
      </w:r>
      <w:r w:rsidRPr="0095717D">
        <w:rPr>
          <w:rFonts w:ascii="Garamond" w:hAnsi="Garamond" w:cs="Times New Roman"/>
          <w:i/>
          <w:color w:val="0000CC"/>
          <w:sz w:val="20"/>
          <w:szCs w:val="20"/>
        </w:rPr>
        <w:t>objet</w:t>
      </w:r>
      <w:r w:rsidRPr="0095717D">
        <w:rPr>
          <w:rFonts w:ascii="Garamond" w:hAnsi="Garamond" w:cs="Times New Roman"/>
          <w:color w:val="0000CC"/>
          <w:sz w:val="20"/>
          <w:szCs w:val="20"/>
        </w:rPr>
        <w:t>(</w:t>
      </w:r>
      <w:r w:rsidRPr="0095717D">
        <w:rPr>
          <w:rFonts w:ascii="Garamond" w:hAnsi="Garamond" w:cs="Times New Roman"/>
          <w:i/>
          <w:color w:val="0000CC"/>
          <w:sz w:val="20"/>
          <w:szCs w:val="20"/>
        </w:rPr>
        <w:t>a</w:t>
      </w:r>
      <w:r w:rsidRPr="0095717D">
        <w:rPr>
          <w:rFonts w:ascii="Garamond" w:hAnsi="Garamond" w:cs="Times New Roman"/>
          <w:color w:val="0000CC"/>
          <w:sz w:val="20"/>
          <w:szCs w:val="20"/>
        </w:rPr>
        <w:t>)</w:t>
      </w:r>
      <w:r w:rsidR="001B3CE3" w:rsidRPr="0095717D">
        <w:rPr>
          <w:rFonts w:ascii="Garamond" w:hAnsi="Garamond"/>
          <w:b/>
          <w:sz w:val="20"/>
          <w:szCs w:val="20"/>
        </w:rPr>
        <w:t xml:space="preserve"> </w:t>
      </w:r>
      <w:r w:rsidR="001B3CE3" w:rsidRPr="0095717D">
        <w:rPr>
          <w:rFonts w:ascii="Garamond" w:hAnsi="Garamond"/>
          <w:sz w:val="20"/>
          <w:szCs w:val="20"/>
        </w:rPr>
        <w:t xml:space="preserve">à la place du </w:t>
      </w:r>
      <w:r w:rsidR="001B3CE3" w:rsidRPr="0095717D">
        <w:rPr>
          <w:rFonts w:ascii="Garamond" w:hAnsi="Garamond" w:cs="Times New Roman"/>
          <w:i/>
          <w:color w:val="0000CC"/>
          <w:sz w:val="20"/>
          <w:szCs w:val="20"/>
        </w:rPr>
        <w:t>semblant</w:t>
      </w:r>
      <w:r w:rsidR="001B3CE3" w:rsidRPr="0095717D">
        <w:rPr>
          <w:rFonts w:ascii="Garamond" w:hAnsi="Garamond"/>
          <w:sz w:val="20"/>
          <w:szCs w:val="20"/>
        </w:rPr>
        <w:t xml:space="preserve">, est dans la position la plus convenable à faire ce qu'il est juste de faire, à savoir </w:t>
      </w:r>
      <w:r w:rsidR="001B3CE3" w:rsidRPr="0095717D">
        <w:rPr>
          <w:rFonts w:ascii="Garamond" w:hAnsi="Garamond" w:cs="Times New Roman"/>
          <w:i/>
          <w:sz w:val="20"/>
          <w:szCs w:val="20"/>
        </w:rPr>
        <w:t>interroger</w:t>
      </w:r>
      <w:r w:rsidRPr="0095717D">
        <w:rPr>
          <w:rFonts w:ascii="Garamond" w:hAnsi="Garamond"/>
          <w:sz w:val="20"/>
          <w:szCs w:val="20"/>
        </w:rPr>
        <w:t>…</w:t>
      </w:r>
      <w:r w:rsidR="001B3CE3" w:rsidRPr="0095717D">
        <w:rPr>
          <w:rFonts w:ascii="Garamond" w:hAnsi="Garamond"/>
          <w:sz w:val="20"/>
          <w:szCs w:val="20"/>
        </w:rPr>
        <w:t xml:space="preserve"> </w:t>
      </w:r>
      <w:r w:rsidR="00C6217F" w:rsidRPr="0095717D">
        <w:rPr>
          <w:rFonts w:ascii="Garamond" w:hAnsi="Garamond" w:cs="Times New Roman"/>
          <w:i/>
          <w:sz w:val="20"/>
          <w:szCs w:val="20"/>
        </w:rPr>
        <w:t>interroger</w:t>
      </w:r>
      <w:r w:rsidR="001B3CE3" w:rsidRPr="0095717D">
        <w:rPr>
          <w:rFonts w:ascii="Garamond" w:hAnsi="Garamond"/>
          <w:sz w:val="20"/>
          <w:szCs w:val="20"/>
        </w:rPr>
        <w:t xml:space="preserve"> comme du </w:t>
      </w:r>
      <w:r w:rsidR="001B3CE3" w:rsidRPr="0095717D">
        <w:rPr>
          <w:rFonts w:ascii="Garamond" w:hAnsi="Garamond" w:cs="Times New Roman"/>
          <w:i/>
          <w:color w:val="0000CC"/>
          <w:sz w:val="20"/>
          <w:szCs w:val="20"/>
        </w:rPr>
        <w:t>savoir</w:t>
      </w:r>
      <w:r w:rsidR="001B3CE3" w:rsidRPr="0095717D">
        <w:rPr>
          <w:rFonts w:ascii="Garamond" w:hAnsi="Garamond"/>
          <w:sz w:val="20"/>
          <w:szCs w:val="20"/>
        </w:rPr>
        <w:t xml:space="preserve"> ce qu'il en est de la </w:t>
      </w:r>
      <w:r w:rsidR="001B3CE3" w:rsidRPr="0095717D">
        <w:rPr>
          <w:rFonts w:ascii="Garamond" w:hAnsi="Garamond" w:cs="Times New Roman"/>
          <w:i/>
          <w:color w:val="0000CC"/>
          <w:sz w:val="20"/>
          <w:szCs w:val="20"/>
        </w:rPr>
        <w:t>vérité</w:t>
      </w:r>
      <w:r w:rsidR="001B3CE3" w:rsidRPr="0095717D">
        <w:rPr>
          <w:rFonts w:ascii="Garamond" w:hAnsi="Garamond"/>
          <w:sz w:val="20"/>
          <w:szCs w:val="20"/>
        </w:rPr>
        <w:t>.</w:t>
      </w:r>
    </w:p>
    <w:p w:rsidR="00175B5E" w:rsidRPr="0095717D" w:rsidRDefault="00175B5E">
      <w:pPr>
        <w:pStyle w:val="Corpsdetexte"/>
        <w:rPr>
          <w:rFonts w:ascii="Garamond" w:hAnsi="Garamond"/>
          <w:sz w:val="20"/>
          <w:szCs w:val="20"/>
        </w:rPr>
      </w:pPr>
    </w:p>
    <w:p w:rsidR="00A404DB" w:rsidRDefault="001B3CE3">
      <w:pPr>
        <w:pStyle w:val="Corpsdetexte"/>
        <w:rPr>
          <w:rFonts w:ascii="Garamond" w:hAnsi="Garamond"/>
          <w:sz w:val="20"/>
          <w:szCs w:val="20"/>
        </w:rPr>
      </w:pPr>
      <w:r w:rsidRPr="0095717D">
        <w:rPr>
          <w:rFonts w:ascii="Garamond" w:hAnsi="Garamond"/>
          <w:sz w:val="20"/>
          <w:szCs w:val="20"/>
        </w:rPr>
        <w:t>Qu'est</w:t>
      </w:r>
      <w:r w:rsidR="00A404DB">
        <w:rPr>
          <w:rFonts w:ascii="Garamond" w:hAnsi="Garamond"/>
          <w:sz w:val="20"/>
          <w:szCs w:val="20"/>
        </w:rPr>
        <w:t>-</w:t>
      </w:r>
      <w:r w:rsidRPr="0095717D">
        <w:rPr>
          <w:rFonts w:ascii="Garamond" w:hAnsi="Garamond"/>
          <w:sz w:val="20"/>
          <w:szCs w:val="20"/>
        </w:rPr>
        <w:t xml:space="preserve">ce c'est que le savoir ? </w:t>
      </w:r>
    </w:p>
    <w:p w:rsidR="00A404DB" w:rsidRDefault="00A404DB">
      <w:pPr>
        <w:pStyle w:val="Corpsdetexte"/>
        <w:rPr>
          <w:rFonts w:ascii="Garamond" w:hAnsi="Garamond"/>
          <w:sz w:val="20"/>
          <w:szCs w:val="20"/>
        </w:rPr>
      </w:pPr>
    </w:p>
    <w:p w:rsidR="00E0643F" w:rsidRPr="0095717D" w:rsidRDefault="001B3CE3" w:rsidP="00C26985">
      <w:pPr>
        <w:pStyle w:val="Corpsdetexte"/>
        <w:numPr>
          <w:ilvl w:val="0"/>
          <w:numId w:val="28"/>
        </w:numPr>
        <w:rPr>
          <w:rFonts w:ascii="Garamond" w:hAnsi="Garamond"/>
          <w:sz w:val="20"/>
          <w:szCs w:val="20"/>
        </w:rPr>
      </w:pPr>
      <w:r w:rsidRPr="0095717D">
        <w:rPr>
          <w:rFonts w:ascii="Garamond" w:hAnsi="Garamond"/>
          <w:sz w:val="20"/>
          <w:szCs w:val="20"/>
        </w:rPr>
        <w:t>Il est étrange que mis à part DESCARTES</w:t>
      </w:r>
      <w:r w:rsidR="00E0643F" w:rsidRPr="0095717D">
        <w:rPr>
          <w:rFonts w:ascii="Garamond" w:hAnsi="Garamond"/>
          <w:sz w:val="20"/>
          <w:szCs w:val="20"/>
        </w:rPr>
        <w:t>…</w:t>
      </w:r>
      <w:r w:rsidRPr="0095717D">
        <w:rPr>
          <w:rFonts w:ascii="Garamond" w:hAnsi="Garamond"/>
          <w:sz w:val="20"/>
          <w:szCs w:val="20"/>
        </w:rPr>
        <w:t xml:space="preserve"> </w:t>
      </w:r>
    </w:p>
    <w:p w:rsidR="00E0643F" w:rsidRPr="0095717D" w:rsidRDefault="001B3CE3" w:rsidP="00C26985">
      <w:pPr>
        <w:pStyle w:val="Corpsdetexte"/>
        <w:ind w:left="708" w:firstLine="708"/>
        <w:rPr>
          <w:rFonts w:ascii="Garamond" w:hAnsi="Garamond"/>
          <w:sz w:val="20"/>
          <w:szCs w:val="20"/>
        </w:rPr>
      </w:pPr>
      <w:r w:rsidRPr="0095717D">
        <w:rPr>
          <w:rFonts w:ascii="Garamond" w:hAnsi="Garamond"/>
          <w:i/>
          <w:sz w:val="20"/>
          <w:szCs w:val="20"/>
        </w:rPr>
        <w:t>dont ce n'est pas pour rien qu'il est</w:t>
      </w:r>
      <w:r w:rsidR="005260D9">
        <w:rPr>
          <w:rFonts w:ascii="Garamond" w:hAnsi="Garamond"/>
          <w:i/>
          <w:sz w:val="20"/>
          <w:szCs w:val="20"/>
        </w:rPr>
        <w:t>,</w:t>
      </w:r>
      <w:r w:rsidRPr="0095717D">
        <w:rPr>
          <w:rFonts w:ascii="Garamond" w:hAnsi="Garamond"/>
          <w:i/>
          <w:sz w:val="20"/>
          <w:szCs w:val="20"/>
        </w:rPr>
        <w:t xml:space="preserve"> à l'orée de la science moderne, pas le seul mais qu'il l'est tout de même</w:t>
      </w:r>
    </w:p>
    <w:p w:rsidR="00E0643F" w:rsidRPr="0095717D" w:rsidRDefault="00E0643F" w:rsidP="00C26985">
      <w:pPr>
        <w:pStyle w:val="Corpsdetexte"/>
        <w:ind w:left="786"/>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qu'avant DESCARTES, la question du </w:t>
      </w:r>
      <w:r w:rsidRPr="0095717D">
        <w:rPr>
          <w:rFonts w:ascii="Garamond" w:hAnsi="Garamond" w:cs="Times New Roman"/>
          <w:i/>
          <w:color w:val="0000CC"/>
          <w:sz w:val="20"/>
          <w:szCs w:val="20"/>
        </w:rPr>
        <w:t>savoir</w:t>
      </w:r>
      <w:r w:rsidR="001B3CE3" w:rsidRPr="0095717D">
        <w:rPr>
          <w:rFonts w:ascii="Garamond" w:hAnsi="Garamond"/>
          <w:sz w:val="20"/>
          <w:szCs w:val="20"/>
        </w:rPr>
        <w:t xml:space="preserve"> n'ait jamais été posée</w:t>
      </w:r>
      <w:r w:rsidRPr="0095717D">
        <w:rPr>
          <w:rFonts w:ascii="Garamond" w:hAnsi="Garamond"/>
          <w:sz w:val="20"/>
          <w:szCs w:val="20"/>
        </w:rPr>
        <w:t>.</w:t>
      </w:r>
      <w:r w:rsidR="001B3CE3" w:rsidRPr="0095717D">
        <w:rPr>
          <w:rFonts w:ascii="Garamond" w:hAnsi="Garamond"/>
          <w:sz w:val="20"/>
          <w:szCs w:val="20"/>
        </w:rPr>
        <w:t xml:space="preserve"> </w:t>
      </w:r>
      <w:r w:rsidR="00872E41" w:rsidRPr="00872E41">
        <w:rPr>
          <w:rFonts w:ascii="Garamond" w:hAnsi="Garamond"/>
          <w:color w:val="C00000"/>
          <w:sz w:val="16"/>
          <w:szCs w:val="16"/>
        </w:rPr>
        <w:t>[</w:t>
      </w:r>
      <w:r w:rsidR="00872E41">
        <w:rPr>
          <w:rFonts w:ascii="Garamond" w:hAnsi="Garamond"/>
          <w:color w:val="C00000"/>
          <w:sz w:val="16"/>
          <w:szCs w:val="16"/>
        </w:rPr>
        <w:t xml:space="preserve">discours scientifique : </w:t>
      </w:r>
      <w:r w:rsidR="00872E41" w:rsidRPr="00872E41">
        <w:rPr>
          <w:rFonts w:ascii="Garamond" w:hAnsi="Garamond"/>
          <w:b/>
          <w:color w:val="0000CC"/>
          <w:sz w:val="16"/>
          <w:szCs w:val="16"/>
        </w:rPr>
        <w:t>H</w:t>
      </w:r>
      <w:r w:rsidR="00872E41" w:rsidRPr="00872E41">
        <w:rPr>
          <w:rFonts w:ascii="Garamond" w:hAnsi="Garamond"/>
          <w:color w:val="C00000"/>
          <w:sz w:val="16"/>
          <w:szCs w:val="16"/>
        </w:rPr>
        <w:t>]</w:t>
      </w:r>
    </w:p>
    <w:p w:rsidR="00175B5E" w:rsidRPr="0095717D" w:rsidRDefault="00175B5E">
      <w:pPr>
        <w:pStyle w:val="Corpsdetexte"/>
        <w:rPr>
          <w:rFonts w:ascii="Garamond" w:hAnsi="Garamond"/>
          <w:sz w:val="20"/>
          <w:szCs w:val="20"/>
        </w:rPr>
      </w:pPr>
    </w:p>
    <w:p w:rsidR="00C26985" w:rsidRDefault="00E0643F" w:rsidP="00C26985">
      <w:pPr>
        <w:pStyle w:val="Corpsdetexte"/>
        <w:numPr>
          <w:ilvl w:val="0"/>
          <w:numId w:val="28"/>
        </w:numPr>
        <w:rPr>
          <w:rFonts w:ascii="Garamond" w:hAnsi="Garamond"/>
          <w:sz w:val="20"/>
          <w:szCs w:val="20"/>
        </w:rPr>
      </w:pPr>
      <w:r w:rsidRPr="0095717D">
        <w:rPr>
          <w:rFonts w:ascii="Garamond" w:hAnsi="Garamond"/>
          <w:sz w:val="20"/>
          <w:szCs w:val="20"/>
        </w:rPr>
        <w:t>Q</w:t>
      </w:r>
      <w:r w:rsidR="001B3CE3" w:rsidRPr="0095717D">
        <w:rPr>
          <w:rFonts w:ascii="Garamond" w:hAnsi="Garamond"/>
          <w:sz w:val="20"/>
          <w:szCs w:val="20"/>
        </w:rPr>
        <w:t>u'il ait fallu en quelque sorte ce quelque chose qu</w:t>
      </w:r>
      <w:r w:rsidR="005260D9">
        <w:rPr>
          <w:rFonts w:ascii="Garamond" w:hAnsi="Garamond"/>
          <w:sz w:val="20"/>
          <w:szCs w:val="20"/>
        </w:rPr>
        <w:t xml:space="preserve">i </w:t>
      </w:r>
      <w:r w:rsidR="001B3CE3" w:rsidRPr="0095717D">
        <w:rPr>
          <w:rFonts w:ascii="Garamond" w:hAnsi="Garamond"/>
          <w:sz w:val="20"/>
          <w:szCs w:val="20"/>
        </w:rPr>
        <w:t>est l'analyse et qui est venu nous annoncer</w:t>
      </w:r>
      <w:r w:rsidRPr="0095717D">
        <w:rPr>
          <w:rFonts w:ascii="Garamond" w:hAnsi="Garamond"/>
          <w:sz w:val="20"/>
          <w:szCs w:val="20"/>
        </w:rPr>
        <w:t xml:space="preserve"> : </w:t>
      </w:r>
    </w:p>
    <w:p w:rsidR="00E0643F" w:rsidRPr="0095717D" w:rsidRDefault="001B3CE3" w:rsidP="00C26985">
      <w:pPr>
        <w:pStyle w:val="Corpsdetexte"/>
        <w:ind w:left="786"/>
        <w:rPr>
          <w:rFonts w:ascii="Garamond" w:hAnsi="Garamond"/>
          <w:sz w:val="20"/>
          <w:szCs w:val="20"/>
        </w:rPr>
      </w:pPr>
      <w:r w:rsidRPr="00C26985">
        <w:rPr>
          <w:rFonts w:ascii="Garamond" w:hAnsi="Garamond" w:cs="Times New Roman"/>
          <w:i/>
          <w:color w:val="0000CC"/>
          <w:sz w:val="20"/>
          <w:szCs w:val="20"/>
        </w:rPr>
        <w:t>qu'il y a du savoir qui ne se sait pas</w:t>
      </w:r>
      <w:r w:rsidRPr="00C26985">
        <w:rPr>
          <w:rFonts w:ascii="Garamond" w:hAnsi="Garamond"/>
          <w:sz w:val="20"/>
          <w:szCs w:val="20"/>
        </w:rPr>
        <w:t xml:space="preserve"> et que c'est à proprement parler</w:t>
      </w:r>
      <w:r w:rsidR="00E0643F" w:rsidRPr="00C26985">
        <w:rPr>
          <w:rFonts w:ascii="Garamond" w:hAnsi="Garamond"/>
          <w:sz w:val="20"/>
          <w:szCs w:val="20"/>
        </w:rPr>
        <w:t>,</w:t>
      </w:r>
      <w:r w:rsidRPr="00C26985">
        <w:rPr>
          <w:rFonts w:ascii="Garamond" w:hAnsi="Garamond"/>
          <w:sz w:val="20"/>
          <w:szCs w:val="20"/>
        </w:rPr>
        <w:t xml:space="preserve"> </w:t>
      </w:r>
      <w:r w:rsidRPr="00C26985">
        <w:rPr>
          <w:rFonts w:ascii="Garamond" w:hAnsi="Garamond" w:cs="Times New Roman"/>
          <w:i/>
          <w:color w:val="0000CC"/>
          <w:sz w:val="20"/>
          <w:szCs w:val="20"/>
        </w:rPr>
        <w:t>un savoir qui se supporte du signifiant comme tel</w:t>
      </w:r>
      <w:r w:rsidR="00175B5E" w:rsidRPr="00C26985">
        <w:rPr>
          <w:rFonts w:ascii="Garamond" w:hAnsi="Garamond" w:cs="Times New Roman"/>
          <w:i/>
          <w:color w:val="0000CC"/>
          <w:sz w:val="20"/>
          <w:szCs w:val="20"/>
        </w:rPr>
        <w:t> </w:t>
      </w:r>
      <w:r w:rsidR="00175B5E" w:rsidRPr="00C26985">
        <w:rPr>
          <w:rFonts w:ascii="Garamond" w:hAnsi="Garamond"/>
          <w:sz w:val="20"/>
          <w:szCs w:val="20"/>
        </w:rPr>
        <w:t>:</w:t>
      </w:r>
      <w:r w:rsidRPr="00C26985">
        <w:rPr>
          <w:rFonts w:ascii="Garamond" w:hAnsi="Garamond"/>
          <w:sz w:val="20"/>
          <w:szCs w:val="20"/>
        </w:rPr>
        <w:t xml:space="preserve"> </w:t>
      </w:r>
      <w:r w:rsidRPr="0095717D">
        <w:rPr>
          <w:rFonts w:ascii="Garamond" w:hAnsi="Garamond"/>
          <w:sz w:val="20"/>
          <w:szCs w:val="20"/>
        </w:rPr>
        <w:t>qu'</w:t>
      </w:r>
      <w:r w:rsidRPr="0095717D">
        <w:rPr>
          <w:rFonts w:ascii="Garamond" w:hAnsi="Garamond" w:cs="Times New Roman"/>
          <w:i/>
          <w:color w:val="0000CC"/>
          <w:sz w:val="20"/>
          <w:szCs w:val="20"/>
        </w:rPr>
        <w:t>un rêve</w:t>
      </w:r>
      <w:r w:rsidRPr="0095717D">
        <w:rPr>
          <w:rFonts w:ascii="Garamond" w:hAnsi="Garamond"/>
          <w:sz w:val="20"/>
          <w:szCs w:val="20"/>
        </w:rPr>
        <w:t xml:space="preserve"> ça </w:t>
      </w:r>
      <w:r w:rsidR="00C6217F" w:rsidRPr="0095717D">
        <w:rPr>
          <w:rFonts w:ascii="Garamond" w:hAnsi="Garamond"/>
          <w:sz w:val="20"/>
          <w:szCs w:val="20"/>
        </w:rPr>
        <w:t>n’</w:t>
      </w:r>
      <w:r w:rsidRPr="0095717D">
        <w:rPr>
          <w:rFonts w:ascii="Garamond" w:hAnsi="Garamond"/>
          <w:sz w:val="20"/>
          <w:szCs w:val="20"/>
        </w:rPr>
        <w:t xml:space="preserve">introduit à aucune expérience </w:t>
      </w:r>
      <w:r w:rsidRPr="0095717D">
        <w:rPr>
          <w:rFonts w:ascii="Garamond" w:hAnsi="Garamond"/>
          <w:i/>
          <w:sz w:val="20"/>
          <w:szCs w:val="20"/>
        </w:rPr>
        <w:t>insondable</w:t>
      </w:r>
      <w:r w:rsidRPr="0095717D">
        <w:rPr>
          <w:rFonts w:ascii="Garamond" w:hAnsi="Garamond"/>
          <w:sz w:val="20"/>
          <w:szCs w:val="20"/>
        </w:rPr>
        <w:t xml:space="preserve">, à aucune </w:t>
      </w:r>
      <w:r w:rsidRPr="0095717D">
        <w:rPr>
          <w:rFonts w:ascii="Garamond" w:hAnsi="Garamond"/>
          <w:i/>
          <w:sz w:val="20"/>
          <w:szCs w:val="20"/>
        </w:rPr>
        <w:t>mystique</w:t>
      </w:r>
      <w:r w:rsidRPr="0095717D">
        <w:rPr>
          <w:rFonts w:ascii="Garamond" w:hAnsi="Garamond"/>
          <w:sz w:val="20"/>
          <w:szCs w:val="20"/>
        </w:rPr>
        <w:t xml:space="preserve">, que </w:t>
      </w:r>
      <w:r w:rsidRPr="0095717D">
        <w:rPr>
          <w:rFonts w:ascii="Garamond" w:hAnsi="Garamond" w:cs="Times New Roman"/>
          <w:i/>
          <w:color w:val="0000CC"/>
          <w:sz w:val="20"/>
          <w:szCs w:val="20"/>
        </w:rPr>
        <w:t>ça se lit dans ce qui s'en dit</w:t>
      </w:r>
      <w:r w:rsidR="00E0643F" w:rsidRPr="0095717D">
        <w:rPr>
          <w:rFonts w:ascii="Garamond" w:hAnsi="Garamond" w:cs="Times New Roman"/>
          <w:i/>
          <w:color w:val="0000CC"/>
          <w:sz w:val="20"/>
          <w:szCs w:val="20"/>
        </w:rPr>
        <w:t>.</w:t>
      </w:r>
      <w:r w:rsidRPr="0095717D">
        <w:rPr>
          <w:rFonts w:ascii="Garamond" w:hAnsi="Garamond"/>
          <w:sz w:val="20"/>
          <w:szCs w:val="20"/>
        </w:rPr>
        <w:t xml:space="preserve"> </w:t>
      </w:r>
      <w:r w:rsidR="00872E41" w:rsidRPr="00872E41">
        <w:rPr>
          <w:rFonts w:ascii="Garamond" w:hAnsi="Garamond"/>
          <w:color w:val="C00000"/>
          <w:sz w:val="16"/>
          <w:szCs w:val="16"/>
        </w:rPr>
        <w:t>[</w:t>
      </w:r>
      <w:r w:rsidR="00872E41">
        <w:rPr>
          <w:rFonts w:ascii="Garamond" w:hAnsi="Garamond"/>
          <w:b/>
          <w:color w:val="0000CC"/>
          <w:sz w:val="16"/>
          <w:szCs w:val="16"/>
        </w:rPr>
        <w:t>H</w:t>
      </w:r>
      <w:r w:rsidR="00872E41" w:rsidRPr="00872E41">
        <w:rPr>
          <w:rFonts w:ascii="Garamond" w:hAnsi="Garamond"/>
          <w:color w:val="C00000"/>
          <w:sz w:val="16"/>
          <w:szCs w:val="16"/>
        </w:rPr>
        <w:t>]</w:t>
      </w:r>
    </w:p>
    <w:p w:rsidR="00E0643F" w:rsidRPr="0095717D" w:rsidRDefault="00E0643F">
      <w:pPr>
        <w:pStyle w:val="Corpsdetexte"/>
        <w:rPr>
          <w:rFonts w:ascii="Garamond" w:hAnsi="Garamond"/>
          <w:sz w:val="20"/>
          <w:szCs w:val="20"/>
        </w:rPr>
      </w:pPr>
    </w:p>
    <w:p w:rsidR="00C26985" w:rsidRDefault="00E0643F" w:rsidP="00C26985">
      <w:pPr>
        <w:pStyle w:val="Corpsdetexte"/>
        <w:numPr>
          <w:ilvl w:val="0"/>
          <w:numId w:val="28"/>
        </w:numPr>
        <w:rPr>
          <w:rFonts w:ascii="Garamond" w:hAnsi="Garamond"/>
          <w:sz w:val="20"/>
          <w:szCs w:val="20"/>
        </w:rPr>
      </w:pPr>
      <w:r w:rsidRPr="0095717D">
        <w:rPr>
          <w:rFonts w:ascii="Garamond" w:hAnsi="Garamond"/>
          <w:sz w:val="20"/>
          <w:szCs w:val="20"/>
        </w:rPr>
        <w:t>E</w:t>
      </w:r>
      <w:r w:rsidR="001B3CE3" w:rsidRPr="0095717D">
        <w:rPr>
          <w:rFonts w:ascii="Garamond" w:hAnsi="Garamond"/>
          <w:sz w:val="20"/>
          <w:szCs w:val="20"/>
        </w:rPr>
        <w:t>t qu'on pourra même aller plus loin</w:t>
      </w:r>
      <w:r w:rsidRPr="0095717D">
        <w:rPr>
          <w:rFonts w:ascii="Garamond" w:hAnsi="Garamond"/>
          <w:sz w:val="20"/>
          <w:szCs w:val="20"/>
        </w:rPr>
        <w:t xml:space="preserve"> : </w:t>
      </w:r>
      <w:r w:rsidR="001B3CE3" w:rsidRPr="0095717D">
        <w:rPr>
          <w:rFonts w:ascii="Garamond" w:hAnsi="Garamond"/>
          <w:sz w:val="20"/>
          <w:szCs w:val="20"/>
        </w:rPr>
        <w:t xml:space="preserve">à en prendre les équivoques au sens le plus </w:t>
      </w:r>
      <w:r w:rsidR="001B3CE3" w:rsidRPr="0095717D">
        <w:rPr>
          <w:rFonts w:ascii="Garamond" w:hAnsi="Garamond"/>
          <w:i/>
          <w:sz w:val="20"/>
          <w:szCs w:val="20"/>
        </w:rPr>
        <w:t>anagrammatique</w:t>
      </w:r>
      <w:r w:rsidR="001B3CE3" w:rsidRPr="0095717D">
        <w:rPr>
          <w:rFonts w:ascii="Garamond" w:hAnsi="Garamond"/>
          <w:sz w:val="20"/>
          <w:szCs w:val="20"/>
        </w:rPr>
        <w:t xml:space="preserve"> du mot, </w:t>
      </w:r>
      <w:r w:rsidR="001B3CE3" w:rsidRPr="00C26985">
        <w:rPr>
          <w:rFonts w:ascii="Garamond" w:hAnsi="Garamond"/>
          <w:sz w:val="20"/>
          <w:szCs w:val="20"/>
        </w:rPr>
        <w:t xml:space="preserve">que c'est à ce point du langage où un SAUSSURE se posait la question de </w:t>
      </w:r>
      <w:r w:rsidR="001B3CE3" w:rsidRPr="00C26985">
        <w:rPr>
          <w:rFonts w:ascii="Garamond" w:hAnsi="Garamond"/>
          <w:i/>
          <w:sz w:val="20"/>
          <w:szCs w:val="20"/>
        </w:rPr>
        <w:t>savoir si même dans les vers saturniens</w:t>
      </w:r>
      <w:r w:rsidR="001B3CE3" w:rsidRPr="00C26985">
        <w:rPr>
          <w:rFonts w:ascii="Garamond" w:hAnsi="Garamond"/>
          <w:sz w:val="20"/>
          <w:szCs w:val="20"/>
        </w:rPr>
        <w:t xml:space="preserve"> où il trouvait les plus étranges ponctuations d'écrit, c'était ou non intentionnel. </w:t>
      </w:r>
      <w:r w:rsidR="00872E41" w:rsidRPr="00872E41">
        <w:rPr>
          <w:rFonts w:ascii="Garamond" w:hAnsi="Garamond"/>
          <w:color w:val="C00000"/>
          <w:sz w:val="16"/>
          <w:szCs w:val="16"/>
        </w:rPr>
        <w:t>[</w:t>
      </w:r>
      <w:r w:rsidR="00872E41">
        <w:rPr>
          <w:rFonts w:ascii="Garamond" w:hAnsi="Garamond"/>
          <w:color w:val="C00000"/>
          <w:sz w:val="16"/>
          <w:szCs w:val="16"/>
        </w:rPr>
        <w:t xml:space="preserve">discours scientifique : </w:t>
      </w:r>
      <w:r w:rsidR="00872E41">
        <w:rPr>
          <w:rFonts w:ascii="Garamond" w:hAnsi="Garamond"/>
          <w:b/>
          <w:color w:val="0000CC"/>
          <w:sz w:val="16"/>
          <w:szCs w:val="16"/>
        </w:rPr>
        <w:t>H</w:t>
      </w:r>
      <w:r w:rsidR="00872E41" w:rsidRPr="00872E41">
        <w:rPr>
          <w:rFonts w:ascii="Garamond" w:hAnsi="Garamond"/>
          <w:color w:val="C00000"/>
          <w:sz w:val="16"/>
          <w:szCs w:val="16"/>
        </w:rPr>
        <w:t>]</w:t>
      </w:r>
    </w:p>
    <w:p w:rsidR="001B3CE3" w:rsidRPr="00C26985" w:rsidRDefault="001B3CE3" w:rsidP="00C26985">
      <w:pPr>
        <w:pStyle w:val="Corpsdetexte"/>
        <w:ind w:left="786"/>
        <w:rPr>
          <w:rFonts w:ascii="Garamond" w:hAnsi="Garamond"/>
          <w:sz w:val="20"/>
          <w:szCs w:val="20"/>
        </w:rPr>
      </w:pPr>
      <w:r w:rsidRPr="00C26985">
        <w:rPr>
          <w:rFonts w:ascii="Garamond" w:hAnsi="Garamond"/>
          <w:sz w:val="20"/>
          <w:szCs w:val="20"/>
        </w:rPr>
        <w:t>C'est là où SAUSSURE</w:t>
      </w:r>
      <w:r w:rsidR="00175B5E" w:rsidRPr="00C26985">
        <w:rPr>
          <w:rFonts w:ascii="Garamond" w:hAnsi="Garamond"/>
          <w:sz w:val="20"/>
          <w:szCs w:val="20"/>
        </w:rPr>
        <w:t>,</w:t>
      </w:r>
      <w:r w:rsidRPr="00C26985">
        <w:rPr>
          <w:rFonts w:ascii="Garamond" w:hAnsi="Garamond"/>
          <w:sz w:val="20"/>
          <w:szCs w:val="20"/>
        </w:rPr>
        <w:t xml:space="preserve"> en quelque sorte</w:t>
      </w:r>
      <w:r w:rsidR="00175B5E" w:rsidRPr="00C26985">
        <w:rPr>
          <w:rFonts w:ascii="Garamond" w:hAnsi="Garamond"/>
          <w:sz w:val="20"/>
          <w:szCs w:val="20"/>
        </w:rPr>
        <w:t>,</w:t>
      </w:r>
      <w:r w:rsidRPr="00C26985">
        <w:rPr>
          <w:rFonts w:ascii="Garamond" w:hAnsi="Garamond"/>
          <w:sz w:val="20"/>
          <w:szCs w:val="20"/>
        </w:rPr>
        <w:t xml:space="preserve"> attend FREUD. C'est là que se renouvelle la question du savoir.</w:t>
      </w:r>
    </w:p>
    <w:p w:rsidR="00E0643F" w:rsidRPr="0095717D" w:rsidRDefault="001B3CE3">
      <w:pPr>
        <w:pStyle w:val="Corpsdetexte"/>
        <w:rPr>
          <w:rFonts w:ascii="Garamond" w:hAnsi="Garamond"/>
          <w:sz w:val="20"/>
          <w:szCs w:val="20"/>
        </w:rPr>
      </w:pPr>
      <w:r w:rsidRPr="0095717D">
        <w:rPr>
          <w:rFonts w:ascii="Garamond" w:hAnsi="Garamond"/>
          <w:sz w:val="20"/>
          <w:szCs w:val="20"/>
        </w:rPr>
        <w:tab/>
      </w:r>
    </w:p>
    <w:p w:rsidR="005260D9" w:rsidRDefault="001B3CE3">
      <w:pPr>
        <w:pStyle w:val="Corpsdetexte"/>
        <w:rPr>
          <w:rFonts w:ascii="Garamond" w:hAnsi="Garamond"/>
          <w:sz w:val="20"/>
          <w:szCs w:val="20"/>
        </w:rPr>
      </w:pPr>
      <w:r w:rsidRPr="0095717D">
        <w:rPr>
          <w:rFonts w:ascii="Garamond" w:hAnsi="Garamond"/>
          <w:sz w:val="20"/>
          <w:szCs w:val="20"/>
        </w:rPr>
        <w:t xml:space="preserve">Si vous voulez bien ici </w:t>
      </w:r>
      <w:r w:rsidRPr="0095717D">
        <w:rPr>
          <w:rFonts w:ascii="Garamond" w:hAnsi="Garamond"/>
          <w:i/>
          <w:sz w:val="20"/>
          <w:szCs w:val="20"/>
        </w:rPr>
        <w:t>pardonner</w:t>
      </w:r>
      <w:r w:rsidRPr="0095717D">
        <w:rPr>
          <w:rFonts w:ascii="Garamond" w:hAnsi="Garamond"/>
          <w:sz w:val="20"/>
          <w:szCs w:val="20"/>
        </w:rPr>
        <w:t xml:space="preserve"> quelque chose que j'emprunterai à un tout autre registre, </w:t>
      </w:r>
    </w:p>
    <w:p w:rsidR="00E0643F" w:rsidRPr="0095717D" w:rsidRDefault="001B3CE3">
      <w:pPr>
        <w:pStyle w:val="Corpsdetexte"/>
        <w:rPr>
          <w:rFonts w:ascii="Garamond" w:hAnsi="Garamond"/>
          <w:sz w:val="20"/>
          <w:szCs w:val="20"/>
        </w:rPr>
      </w:pPr>
      <w:r w:rsidRPr="0095717D">
        <w:rPr>
          <w:rFonts w:ascii="Garamond" w:hAnsi="Garamond"/>
          <w:sz w:val="20"/>
          <w:szCs w:val="20"/>
        </w:rPr>
        <w:t>celui des vertus inaugurées par la religion chrétienne</w:t>
      </w:r>
      <w:r w:rsidR="00E0643F" w:rsidRPr="0095717D">
        <w:rPr>
          <w:rFonts w:ascii="Garamond" w:hAnsi="Garamond"/>
          <w:sz w:val="20"/>
          <w:szCs w:val="20"/>
        </w:rPr>
        <w:t>…</w:t>
      </w:r>
    </w:p>
    <w:p w:rsidR="00E0643F" w:rsidRPr="0095717D" w:rsidRDefault="001B3CE3" w:rsidP="005A1C5A">
      <w:pPr>
        <w:pStyle w:val="Corpsdetexte"/>
        <w:ind w:left="708"/>
        <w:rPr>
          <w:rFonts w:ascii="Garamond" w:hAnsi="Garamond"/>
          <w:sz w:val="20"/>
          <w:szCs w:val="20"/>
        </w:rPr>
      </w:pPr>
      <w:r w:rsidRPr="0095717D">
        <w:rPr>
          <w:rFonts w:ascii="Garamond" w:hAnsi="Garamond"/>
          <w:sz w:val="20"/>
          <w:szCs w:val="20"/>
        </w:rPr>
        <w:t xml:space="preserve">mais vous verrez que ce n'est pas déplacé puisque </w:t>
      </w:r>
      <w:r w:rsidRPr="003F634D">
        <w:rPr>
          <w:rFonts w:ascii="Garamond" w:hAnsi="Garamond"/>
          <w:i/>
          <w:sz w:val="20"/>
          <w:szCs w:val="20"/>
        </w:rPr>
        <w:t>il faudra bien que nous en venions à en parler de la dite religion</w:t>
      </w:r>
    </w:p>
    <w:p w:rsidR="00E0643F" w:rsidRPr="0095717D" w:rsidRDefault="00E0643F">
      <w:pPr>
        <w:pStyle w:val="Corpsdetexte"/>
        <w:rPr>
          <w:rFonts w:ascii="Garamond" w:hAnsi="Garamond"/>
          <w:sz w:val="20"/>
          <w:szCs w:val="20"/>
        </w:rPr>
      </w:pPr>
      <w:r w:rsidRPr="0095717D">
        <w:rPr>
          <w:rFonts w:ascii="Garamond" w:hAnsi="Garamond"/>
          <w:sz w:val="20"/>
          <w:szCs w:val="20"/>
        </w:rPr>
        <w:t>…i</w:t>
      </w:r>
      <w:r w:rsidR="001B3CE3" w:rsidRPr="0095717D">
        <w:rPr>
          <w:rFonts w:ascii="Garamond" w:hAnsi="Garamond"/>
          <w:sz w:val="20"/>
          <w:szCs w:val="20"/>
        </w:rPr>
        <w:t>l y a là une sorte</w:t>
      </w:r>
      <w:r w:rsidRPr="0095717D">
        <w:rPr>
          <w:rFonts w:ascii="Garamond" w:hAnsi="Garamond"/>
          <w:sz w:val="20"/>
          <w:szCs w:val="20"/>
        </w:rPr>
        <w:t>…</w:t>
      </w:r>
      <w:r w:rsidR="001B3CE3" w:rsidRPr="0095717D">
        <w:rPr>
          <w:rFonts w:ascii="Garamond" w:hAnsi="Garamond"/>
          <w:sz w:val="20"/>
          <w:szCs w:val="20"/>
        </w:rPr>
        <w:t xml:space="preserve"> une sorte d'effet tardif</w:t>
      </w:r>
      <w:r w:rsidR="00C6217F" w:rsidRPr="0095717D">
        <w:rPr>
          <w:rFonts w:ascii="Garamond" w:hAnsi="Garamond"/>
          <w:sz w:val="20"/>
          <w:szCs w:val="20"/>
        </w:rPr>
        <w:t>,</w:t>
      </w:r>
      <w:r w:rsidR="001B3CE3" w:rsidRPr="0095717D">
        <w:rPr>
          <w:rFonts w:ascii="Garamond" w:hAnsi="Garamond"/>
          <w:sz w:val="20"/>
          <w:szCs w:val="20"/>
        </w:rPr>
        <w:t xml:space="preserve"> de rejet, de </w:t>
      </w:r>
      <w:r w:rsidR="001B3CE3" w:rsidRPr="0095717D">
        <w:rPr>
          <w:rFonts w:ascii="Garamond" w:hAnsi="Garamond" w:cs="Times New Roman"/>
          <w:i/>
          <w:sz w:val="20"/>
          <w:szCs w:val="20"/>
        </w:rPr>
        <w:t>surgeon de charité</w:t>
      </w:r>
      <w:r w:rsidR="001B3CE3" w:rsidRPr="0095717D">
        <w:rPr>
          <w:rFonts w:ascii="Garamond" w:hAnsi="Garamond"/>
          <w:sz w:val="20"/>
          <w:szCs w:val="20"/>
        </w:rPr>
        <w:t xml:space="preserve">. </w:t>
      </w:r>
    </w:p>
    <w:p w:rsidR="00E0643F" w:rsidRPr="0095717D" w:rsidRDefault="00E0643F">
      <w:pPr>
        <w:pStyle w:val="Corpsdetexte"/>
        <w:rPr>
          <w:rFonts w:ascii="Garamond" w:hAnsi="Garamond"/>
          <w:sz w:val="20"/>
          <w:szCs w:val="20"/>
        </w:rPr>
      </w:pPr>
    </w:p>
    <w:p w:rsidR="00175B5E" w:rsidRPr="0095717D" w:rsidRDefault="001B3CE3">
      <w:pPr>
        <w:pStyle w:val="Corpsdetexte"/>
        <w:rPr>
          <w:rFonts w:ascii="Garamond" w:hAnsi="Garamond"/>
          <w:sz w:val="20"/>
          <w:szCs w:val="20"/>
        </w:rPr>
      </w:pPr>
      <w:r w:rsidRPr="0095717D">
        <w:rPr>
          <w:rFonts w:ascii="Garamond" w:hAnsi="Garamond"/>
          <w:sz w:val="20"/>
          <w:szCs w:val="20"/>
        </w:rPr>
        <w:t>Qu'est</w:t>
      </w:r>
      <w:r w:rsidR="00A404DB">
        <w:rPr>
          <w:rFonts w:ascii="Garamond" w:hAnsi="Garamond"/>
          <w:sz w:val="20"/>
          <w:szCs w:val="20"/>
        </w:rPr>
        <w:t>-</w:t>
      </w:r>
      <w:r w:rsidRPr="0095717D">
        <w:rPr>
          <w:rFonts w:ascii="Garamond" w:hAnsi="Garamond"/>
          <w:sz w:val="20"/>
          <w:szCs w:val="20"/>
        </w:rPr>
        <w:t xml:space="preserve">ce qui a bien pu, si ce n'est </w:t>
      </w:r>
      <w:r w:rsidRPr="0095717D">
        <w:rPr>
          <w:rFonts w:ascii="Garamond" w:hAnsi="Garamond" w:cs="Times New Roman"/>
          <w:i/>
          <w:sz w:val="20"/>
          <w:szCs w:val="20"/>
        </w:rPr>
        <w:t xml:space="preserve">je ne sais </w:t>
      </w:r>
      <w:r w:rsidR="00C6217F" w:rsidRPr="0095717D">
        <w:rPr>
          <w:rFonts w:ascii="Garamond" w:hAnsi="Garamond" w:cs="Times New Roman"/>
          <w:i/>
          <w:sz w:val="20"/>
          <w:szCs w:val="20"/>
        </w:rPr>
        <w:t>q</w:t>
      </w:r>
      <w:r w:rsidRPr="0095717D">
        <w:rPr>
          <w:rFonts w:ascii="Garamond" w:hAnsi="Garamond" w:cs="Times New Roman"/>
          <w:i/>
          <w:sz w:val="20"/>
          <w:szCs w:val="20"/>
        </w:rPr>
        <w:t>uelle parenté</w:t>
      </w:r>
      <w:r w:rsidRPr="0095717D">
        <w:rPr>
          <w:rFonts w:ascii="Garamond" w:hAnsi="Garamond"/>
          <w:sz w:val="20"/>
          <w:szCs w:val="20"/>
        </w:rPr>
        <w:t>, affinité avec ce qui</w:t>
      </w:r>
      <w:r w:rsidR="00175B5E" w:rsidRPr="0095717D">
        <w:rPr>
          <w:rFonts w:ascii="Garamond" w:hAnsi="Garamond"/>
          <w:sz w:val="20"/>
          <w:szCs w:val="20"/>
        </w:rPr>
        <w:t>…</w:t>
      </w:r>
    </w:p>
    <w:p w:rsidR="00175B5E" w:rsidRPr="0095717D" w:rsidRDefault="001B3CE3" w:rsidP="00175B5E">
      <w:pPr>
        <w:pStyle w:val="Corpsdetexte"/>
        <w:ind w:firstLine="708"/>
        <w:rPr>
          <w:rFonts w:ascii="Garamond" w:hAnsi="Garamond"/>
          <w:sz w:val="20"/>
          <w:szCs w:val="20"/>
        </w:rPr>
      </w:pPr>
      <w:r w:rsidRPr="0095717D">
        <w:rPr>
          <w:rFonts w:ascii="Garamond" w:hAnsi="Garamond"/>
          <w:sz w:val="20"/>
          <w:szCs w:val="20"/>
        </w:rPr>
        <w:t xml:space="preserve">dans le genre de cet animal qui est parlant </w:t>
      </w:r>
    </w:p>
    <w:p w:rsidR="00E0643F" w:rsidRPr="0095717D" w:rsidRDefault="00175B5E">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participe du </w:t>
      </w:r>
      <w:r w:rsidR="005260D9">
        <w:rPr>
          <w:rFonts w:ascii="Garamond" w:hAnsi="Garamond"/>
          <w:sz w:val="20"/>
          <w:szCs w:val="20"/>
        </w:rPr>
        <w:t>« </w:t>
      </w:r>
      <w:r w:rsidR="001B3CE3" w:rsidRPr="0095717D">
        <w:rPr>
          <w:rFonts w:ascii="Garamond" w:hAnsi="Garamond" w:cs="Times New Roman"/>
          <w:i/>
          <w:sz w:val="20"/>
          <w:szCs w:val="20"/>
        </w:rPr>
        <w:t>don</w:t>
      </w:r>
      <w:r w:rsidR="005260D9">
        <w:rPr>
          <w:rFonts w:ascii="Garamond" w:hAnsi="Garamond" w:cs="Times New Roman"/>
          <w:i/>
          <w:sz w:val="20"/>
          <w:szCs w:val="20"/>
        </w:rPr>
        <w:t> »</w:t>
      </w:r>
      <w:r w:rsidR="001B3CE3" w:rsidRPr="0095717D">
        <w:rPr>
          <w:rFonts w:ascii="Garamond" w:hAnsi="Garamond"/>
          <w:sz w:val="20"/>
          <w:szCs w:val="20"/>
        </w:rPr>
        <w:t xml:space="preserve"> comme on dit</w:t>
      </w:r>
      <w:r w:rsidRPr="0095717D">
        <w:rPr>
          <w:rFonts w:ascii="Garamond" w:hAnsi="Garamond"/>
          <w:sz w:val="20"/>
          <w:szCs w:val="20"/>
        </w:rPr>
        <w:t xml:space="preserve"> </w:t>
      </w:r>
      <w:r w:rsidR="00872E41">
        <w:rPr>
          <w:rFonts w:ascii="Garamond" w:hAnsi="Garamond"/>
          <w:sz w:val="20"/>
          <w:szCs w:val="20"/>
        </w:rPr>
        <w:t>-</w:t>
      </w:r>
      <w:r w:rsidRPr="0095717D">
        <w:rPr>
          <w:rFonts w:ascii="Garamond" w:hAnsi="Garamond"/>
          <w:sz w:val="20"/>
          <w:szCs w:val="20"/>
        </w:rPr>
        <w:t xml:space="preserve"> </w:t>
      </w:r>
      <w:r w:rsidR="001B3CE3" w:rsidRPr="0095717D">
        <w:rPr>
          <w:rFonts w:ascii="Garamond" w:hAnsi="Garamond"/>
          <w:sz w:val="20"/>
          <w:szCs w:val="20"/>
        </w:rPr>
        <w:t xml:space="preserve">je ne le vois pas ailleurs que dans ce </w:t>
      </w:r>
      <w:r w:rsidR="00C844E2">
        <w:rPr>
          <w:rFonts w:ascii="Garamond" w:hAnsi="Garamond" w:cs="Times New Roman"/>
          <w:i/>
          <w:sz w:val="20"/>
          <w:szCs w:val="20"/>
        </w:rPr>
        <w:t>« tour »</w:t>
      </w:r>
      <w:r w:rsidR="001B3CE3" w:rsidRPr="0095717D">
        <w:rPr>
          <w:rFonts w:ascii="Garamond" w:hAnsi="Garamond"/>
          <w:sz w:val="20"/>
          <w:szCs w:val="20"/>
        </w:rPr>
        <w:t xml:space="preserve"> de FREUD. </w:t>
      </w:r>
    </w:p>
    <w:p w:rsidR="00175B5E" w:rsidRPr="0095717D" w:rsidRDefault="00175B5E">
      <w:pPr>
        <w:pStyle w:val="Corpsdetexte"/>
        <w:rPr>
          <w:rFonts w:ascii="Garamond" w:hAnsi="Garamond"/>
          <w:sz w:val="20"/>
          <w:szCs w:val="20"/>
        </w:rPr>
      </w:pP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Nous </w:t>
      </w:r>
      <w:r w:rsidRPr="007768F4">
        <w:rPr>
          <w:rFonts w:ascii="Garamond" w:hAnsi="Garamond"/>
          <w:i/>
          <w:sz w:val="20"/>
          <w:szCs w:val="20"/>
        </w:rPr>
        <w:t>avoir dit que l'</w:t>
      </w:r>
      <w:r w:rsidRPr="007768F4">
        <w:rPr>
          <w:rFonts w:ascii="Garamond" w:hAnsi="Garamond" w:cs="Times New Roman"/>
          <w:i/>
          <w:sz w:val="20"/>
          <w:szCs w:val="20"/>
        </w:rPr>
        <w:t>inconscient</w:t>
      </w:r>
      <w:r w:rsidRPr="007768F4">
        <w:rPr>
          <w:rFonts w:ascii="Garamond" w:hAnsi="Garamond"/>
          <w:i/>
          <w:sz w:val="20"/>
          <w:szCs w:val="20"/>
        </w:rPr>
        <w:t>, ça avait au moins ce petit degré d'amorçage</w:t>
      </w:r>
      <w:r w:rsidR="00C844E2" w:rsidRPr="007768F4">
        <w:rPr>
          <w:rFonts w:ascii="Garamond" w:hAnsi="Garamond"/>
          <w:i/>
          <w:sz w:val="20"/>
          <w:szCs w:val="20"/>
        </w:rPr>
        <w:t>,</w:t>
      </w:r>
      <w:r w:rsidRPr="007768F4">
        <w:rPr>
          <w:rFonts w:ascii="Garamond" w:hAnsi="Garamond"/>
          <w:i/>
          <w:sz w:val="20"/>
          <w:szCs w:val="20"/>
        </w:rPr>
        <w:t xml:space="preserve"> grâce à quoi la misère pouvait se dire qu'il y avait quelque chose qui l</w:t>
      </w:r>
      <w:r w:rsidR="00E0643F" w:rsidRPr="007768F4">
        <w:rPr>
          <w:rFonts w:ascii="Garamond" w:hAnsi="Garamond"/>
          <w:i/>
          <w:sz w:val="20"/>
          <w:szCs w:val="20"/>
        </w:rPr>
        <w:t>à</w:t>
      </w:r>
      <w:r w:rsidRPr="007768F4">
        <w:rPr>
          <w:rFonts w:ascii="Garamond" w:hAnsi="Garamond"/>
          <w:i/>
          <w:sz w:val="20"/>
          <w:szCs w:val="20"/>
        </w:rPr>
        <w:t xml:space="preserve"> </w:t>
      </w:r>
      <w:r w:rsidR="00196AB9" w:rsidRPr="007768F4">
        <w:rPr>
          <w:rFonts w:ascii="Garamond" w:hAnsi="Garamond"/>
          <w:i/>
          <w:sz w:val="20"/>
          <w:szCs w:val="20"/>
        </w:rPr>
        <w:t>v</w:t>
      </w:r>
      <w:r w:rsidRPr="007768F4">
        <w:rPr>
          <w:rFonts w:ascii="Garamond" w:hAnsi="Garamond"/>
          <w:i/>
          <w:sz w:val="20"/>
          <w:szCs w:val="20"/>
        </w:rPr>
        <w:t>raiment</w:t>
      </w:r>
      <w:r w:rsidR="00A404DB" w:rsidRPr="007768F4">
        <w:rPr>
          <w:rFonts w:ascii="Garamond" w:hAnsi="Garamond"/>
          <w:i/>
          <w:sz w:val="20"/>
          <w:szCs w:val="20"/>
        </w:rPr>
        <w:t xml:space="preserve"> </w:t>
      </w:r>
      <w:r w:rsidR="00A404DB">
        <w:rPr>
          <w:rFonts w:ascii="Garamond" w:hAnsi="Garamond"/>
          <w:sz w:val="20"/>
          <w:szCs w:val="20"/>
        </w:rPr>
        <w:t xml:space="preserve">- </w:t>
      </w:r>
      <w:r w:rsidRPr="0095717D">
        <w:rPr>
          <w:rFonts w:ascii="Garamond" w:hAnsi="Garamond"/>
          <w:sz w:val="20"/>
          <w:szCs w:val="20"/>
        </w:rPr>
        <w:t>et non pas</w:t>
      </w:r>
      <w:r w:rsidR="00A404DB">
        <w:rPr>
          <w:rFonts w:ascii="Garamond" w:hAnsi="Garamond"/>
          <w:sz w:val="20"/>
          <w:szCs w:val="20"/>
        </w:rPr>
        <w:t xml:space="preserve"> comme on l'avait dit jusque là - </w:t>
      </w:r>
      <w:r w:rsidRPr="007768F4">
        <w:rPr>
          <w:rFonts w:ascii="Garamond" w:hAnsi="Garamond"/>
          <w:i/>
          <w:sz w:val="20"/>
          <w:szCs w:val="20"/>
        </w:rPr>
        <w:t>transcendait</w:t>
      </w:r>
      <w:r w:rsidRPr="0095717D">
        <w:rPr>
          <w:rFonts w:ascii="Garamond" w:hAnsi="Garamond"/>
          <w:sz w:val="20"/>
          <w:szCs w:val="20"/>
        </w:rPr>
        <w:t xml:space="preserve"> ? </w:t>
      </w:r>
      <w:r w:rsidR="007768F4" w:rsidRPr="007768F4">
        <w:rPr>
          <w:rFonts w:ascii="Garamond" w:hAnsi="Garamond"/>
          <w:color w:val="C00000"/>
          <w:sz w:val="16"/>
          <w:szCs w:val="16"/>
        </w:rPr>
        <w:t>[</w:t>
      </w:r>
      <w:r w:rsidR="007768F4" w:rsidRPr="007768F4">
        <w:rPr>
          <w:rFonts w:ascii="Garamond" w:hAnsi="Garamond"/>
          <w:i/>
          <w:color w:val="C00000"/>
          <w:sz w:val="16"/>
          <w:szCs w:val="16"/>
        </w:rPr>
        <w:t>non pas transcendant mais intri</w:t>
      </w:r>
      <w:r w:rsidR="007768F4">
        <w:rPr>
          <w:rFonts w:ascii="Garamond" w:hAnsi="Garamond"/>
          <w:i/>
          <w:color w:val="C00000"/>
          <w:sz w:val="16"/>
          <w:szCs w:val="16"/>
        </w:rPr>
        <w:t>n</w:t>
      </w:r>
      <w:r w:rsidR="007768F4" w:rsidRPr="007768F4">
        <w:rPr>
          <w:rFonts w:ascii="Garamond" w:hAnsi="Garamond"/>
          <w:i/>
          <w:color w:val="C00000"/>
          <w:sz w:val="16"/>
          <w:szCs w:val="16"/>
        </w:rPr>
        <w:t>s</w:t>
      </w:r>
      <w:r w:rsidR="007768F4">
        <w:rPr>
          <w:rFonts w:ascii="Garamond" w:hAnsi="Garamond"/>
          <w:i/>
          <w:color w:val="C00000"/>
          <w:sz w:val="16"/>
          <w:szCs w:val="16"/>
        </w:rPr>
        <w:t>è</w:t>
      </w:r>
      <w:r w:rsidR="007768F4" w:rsidRPr="007768F4">
        <w:rPr>
          <w:rFonts w:ascii="Garamond" w:hAnsi="Garamond"/>
          <w:i/>
          <w:color w:val="C00000"/>
          <w:sz w:val="16"/>
          <w:szCs w:val="16"/>
        </w:rPr>
        <w:t>que</w:t>
      </w:r>
      <w:r w:rsidR="00872E41" w:rsidRPr="007768F4">
        <w:rPr>
          <w:rFonts w:ascii="Garamond" w:hAnsi="Garamond"/>
          <w:color w:val="C00000"/>
          <w:sz w:val="16"/>
          <w:szCs w:val="16"/>
          <w:vertAlign w:val="subscript"/>
        </w:rPr>
        <w:t>→</w:t>
      </w:r>
      <w:r w:rsidR="007768F4">
        <w:rPr>
          <w:rFonts w:ascii="Garamond" w:hAnsi="Garamond"/>
          <w:i/>
          <w:color w:val="C00000"/>
          <w:sz w:val="16"/>
          <w:szCs w:val="16"/>
        </w:rPr>
        <w:t xml:space="preserve"> cf. cause finale</w:t>
      </w:r>
      <w:r w:rsidR="007768F4" w:rsidRPr="007768F4">
        <w:rPr>
          <w:rFonts w:ascii="Garamond" w:hAnsi="Garamond"/>
          <w:color w:val="C00000"/>
          <w:sz w:val="16"/>
          <w:szCs w:val="16"/>
        </w:rPr>
        <w:t>]</w:t>
      </w:r>
    </w:p>
    <w:p w:rsidR="00A404DB" w:rsidRDefault="001B3CE3">
      <w:pPr>
        <w:pStyle w:val="Corpsdetexte"/>
        <w:rPr>
          <w:rFonts w:ascii="Garamond" w:hAnsi="Garamond"/>
          <w:sz w:val="20"/>
          <w:szCs w:val="20"/>
        </w:rPr>
      </w:pPr>
      <w:r w:rsidRPr="0095717D">
        <w:rPr>
          <w:rFonts w:ascii="Garamond" w:hAnsi="Garamond"/>
          <w:sz w:val="20"/>
          <w:szCs w:val="20"/>
        </w:rPr>
        <w:t xml:space="preserve">Rien d'autre que </w:t>
      </w:r>
      <w:r w:rsidRPr="0095717D">
        <w:rPr>
          <w:rFonts w:ascii="Garamond" w:hAnsi="Garamond" w:cs="Times New Roman"/>
          <w:i/>
          <w:sz w:val="20"/>
          <w:szCs w:val="20"/>
        </w:rPr>
        <w:t>ce langage qu'elle habite</w:t>
      </w:r>
      <w:r w:rsidR="007768F4">
        <w:rPr>
          <w:rFonts w:ascii="Garamond" w:hAnsi="Garamond" w:cs="Times New Roman"/>
          <w:i/>
          <w:sz w:val="20"/>
          <w:szCs w:val="20"/>
        </w:rPr>
        <w:t>,</w:t>
      </w:r>
      <w:r w:rsidRPr="0095717D">
        <w:rPr>
          <w:rFonts w:ascii="Garamond" w:hAnsi="Garamond"/>
          <w:sz w:val="20"/>
          <w:szCs w:val="20"/>
        </w:rPr>
        <w:t xml:space="preserve"> cette espèce</w:t>
      </w:r>
      <w:r w:rsidR="00196AB9"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rien d'autre que </w:t>
      </w:r>
      <w:r w:rsidRPr="0095717D">
        <w:rPr>
          <w:rFonts w:ascii="Garamond" w:hAnsi="Garamond" w:cs="Times New Roman"/>
          <w:i/>
          <w:sz w:val="20"/>
          <w:szCs w:val="20"/>
        </w:rPr>
        <w:t>ce langage</w:t>
      </w:r>
      <w:r w:rsidR="005260D9">
        <w:rPr>
          <w:rFonts w:ascii="Garamond" w:hAnsi="Garamond" w:cs="Times New Roman"/>
          <w:i/>
          <w:sz w:val="20"/>
          <w:szCs w:val="20"/>
        </w:rPr>
        <w:t>,</w:t>
      </w:r>
      <w:r w:rsidRPr="0095717D">
        <w:rPr>
          <w:rFonts w:ascii="Garamond" w:hAnsi="Garamond"/>
          <w:sz w:val="20"/>
          <w:szCs w:val="20"/>
        </w:rPr>
        <w:t xml:space="preserve"> et que de </w:t>
      </w:r>
      <w:r w:rsidRPr="0095717D">
        <w:rPr>
          <w:rFonts w:ascii="Garamond" w:hAnsi="Garamond" w:cs="Times New Roman"/>
          <w:i/>
          <w:sz w:val="20"/>
          <w:szCs w:val="20"/>
        </w:rPr>
        <w:t>ce langage</w:t>
      </w:r>
      <w:r w:rsidRPr="0095717D">
        <w:rPr>
          <w:rFonts w:ascii="Garamond" w:hAnsi="Garamond"/>
          <w:sz w:val="20"/>
          <w:szCs w:val="20"/>
        </w:rPr>
        <w:t xml:space="preserve"> elle</w:t>
      </w:r>
      <w:r w:rsidR="004A69AC" w:rsidRPr="0095717D">
        <w:rPr>
          <w:rFonts w:ascii="Garamond" w:hAnsi="Garamond"/>
          <w:sz w:val="20"/>
          <w:szCs w:val="20"/>
        </w:rPr>
        <w:t xml:space="preserve"> se</w:t>
      </w:r>
      <w:r w:rsidRPr="0095717D">
        <w:rPr>
          <w:rFonts w:ascii="Garamond" w:hAnsi="Garamond"/>
          <w:sz w:val="20"/>
          <w:szCs w:val="20"/>
        </w:rPr>
        <w:t xml:space="preserve"> trouvait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en somme avoir, dans ce qu'il en est de sa vie quotidienne, support de plus de raison qu'il n'en pouvait apparaître, </w:t>
      </w:r>
      <w:r w:rsidR="005260D9">
        <w:rPr>
          <w:rFonts w:ascii="Garamond" w:hAnsi="Garamond"/>
          <w:sz w:val="20"/>
          <w:szCs w:val="20"/>
        </w:rPr>
        <w:t xml:space="preserve">                      </w:t>
      </w:r>
      <w:r w:rsidRPr="0095717D">
        <w:rPr>
          <w:rFonts w:ascii="Garamond" w:hAnsi="Garamond"/>
          <w:sz w:val="20"/>
          <w:szCs w:val="20"/>
        </w:rPr>
        <w:t xml:space="preserve">à savoir que cette poursuite vaine d'une sagesse </w:t>
      </w:r>
      <w:r w:rsidR="00196AB9" w:rsidRPr="00C844E2">
        <w:rPr>
          <w:rFonts w:ascii="Garamond" w:hAnsi="Garamond"/>
          <w:i/>
          <w:sz w:val="20"/>
          <w:szCs w:val="20"/>
        </w:rPr>
        <w:t>« </w:t>
      </w:r>
      <w:proofErr w:type="spellStart"/>
      <w:r w:rsidRPr="00C844E2">
        <w:rPr>
          <w:rFonts w:ascii="Garamond" w:hAnsi="Garamond" w:cs="Times New Roman"/>
          <w:i/>
          <w:sz w:val="20"/>
          <w:szCs w:val="20"/>
        </w:rPr>
        <w:t>inatteingible</w:t>
      </w:r>
      <w:proofErr w:type="spellEnd"/>
      <w:r w:rsidR="00196AB9" w:rsidRPr="00C844E2">
        <w:rPr>
          <w:rFonts w:ascii="Garamond" w:hAnsi="Garamond"/>
          <w:i/>
          <w:sz w:val="20"/>
          <w:szCs w:val="20"/>
        </w:rPr>
        <w:t> »</w:t>
      </w:r>
      <w:r w:rsidRPr="00C844E2">
        <w:rPr>
          <w:rFonts w:ascii="Garamond" w:hAnsi="Garamond"/>
          <w:i/>
          <w:sz w:val="20"/>
          <w:szCs w:val="20"/>
        </w:rPr>
        <w:t xml:space="preserve"> et toujours vouée à l'échec</w:t>
      </w:r>
      <w:r w:rsidR="00196AB9" w:rsidRPr="0095717D">
        <w:rPr>
          <w:rFonts w:ascii="Garamond" w:hAnsi="Garamond"/>
          <w:sz w:val="20"/>
          <w:szCs w:val="20"/>
        </w:rPr>
        <w:t> :</w:t>
      </w:r>
      <w:r w:rsidRPr="0095717D">
        <w:rPr>
          <w:rFonts w:ascii="Garamond" w:hAnsi="Garamond"/>
          <w:sz w:val="20"/>
          <w:szCs w:val="20"/>
        </w:rPr>
        <w:t xml:space="preserve"> il y en avait déjà là</w:t>
      </w:r>
      <w:r w:rsidR="00C844E2">
        <w:rPr>
          <w:rFonts w:ascii="Garamond" w:hAnsi="Garamond"/>
          <w:sz w:val="20"/>
          <w:szCs w:val="20"/>
        </w:rPr>
        <w:t xml:space="preserve"> </w:t>
      </w:r>
      <w:r w:rsidR="00C844E2" w:rsidRPr="00C844E2">
        <w:rPr>
          <w:rFonts w:ascii="Garamond" w:hAnsi="Garamond"/>
          <w:color w:val="C00000"/>
          <w:sz w:val="16"/>
          <w:szCs w:val="16"/>
        </w:rPr>
        <w:t>[</w:t>
      </w:r>
      <w:r w:rsidR="00C844E2" w:rsidRPr="00C844E2">
        <w:rPr>
          <w:rFonts w:ascii="Garamond" w:hAnsi="Garamond"/>
          <w:i/>
          <w:color w:val="C00000"/>
          <w:sz w:val="16"/>
          <w:szCs w:val="16"/>
        </w:rPr>
        <w:t>savoir non su</w:t>
      </w:r>
      <w:r w:rsidR="00C844E2" w:rsidRPr="00C844E2">
        <w:rPr>
          <w:rFonts w:ascii="Garamond" w:hAnsi="Garamond"/>
          <w:color w:val="C00000"/>
          <w:sz w:val="16"/>
          <w:szCs w:val="16"/>
        </w:rPr>
        <w:t>]</w:t>
      </w:r>
      <w:r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196AB9" w:rsidRPr="0095717D" w:rsidRDefault="001B3CE3">
      <w:pPr>
        <w:pStyle w:val="Corpsdetexte"/>
        <w:rPr>
          <w:rFonts w:ascii="Garamond" w:hAnsi="Garamond"/>
          <w:sz w:val="20"/>
          <w:szCs w:val="20"/>
        </w:rPr>
      </w:pPr>
      <w:r w:rsidRPr="0095717D">
        <w:rPr>
          <w:rFonts w:ascii="Garamond" w:hAnsi="Garamond"/>
          <w:sz w:val="20"/>
          <w:szCs w:val="20"/>
        </w:rPr>
        <w:t>Mais alors, est</w:t>
      </w:r>
      <w:r w:rsidR="005A1C5A">
        <w:rPr>
          <w:rFonts w:ascii="Garamond" w:hAnsi="Garamond"/>
          <w:sz w:val="20"/>
          <w:szCs w:val="20"/>
        </w:rPr>
        <w:t>-</w:t>
      </w:r>
      <w:r w:rsidRPr="0095717D">
        <w:rPr>
          <w:rFonts w:ascii="Garamond" w:hAnsi="Garamond"/>
          <w:sz w:val="20"/>
          <w:szCs w:val="20"/>
        </w:rPr>
        <w:t xml:space="preserve">ce qu'il faut tout ce </w:t>
      </w:r>
      <w:r w:rsidRPr="00C844E2">
        <w:rPr>
          <w:rFonts w:ascii="Garamond" w:hAnsi="Garamond"/>
          <w:i/>
          <w:sz w:val="20"/>
          <w:szCs w:val="20"/>
        </w:rPr>
        <w:t>détour</w:t>
      </w:r>
      <w:r w:rsidRPr="0095717D">
        <w:rPr>
          <w:rFonts w:ascii="Garamond" w:hAnsi="Garamond"/>
          <w:sz w:val="20"/>
          <w:szCs w:val="20"/>
        </w:rPr>
        <w:t xml:space="preserve"> pour poser </w:t>
      </w:r>
      <w:r w:rsidRPr="005A1C5A">
        <w:rPr>
          <w:rFonts w:ascii="Garamond" w:hAnsi="Garamond"/>
          <w:i/>
          <w:sz w:val="20"/>
          <w:szCs w:val="20"/>
        </w:rPr>
        <w:t>la question, la question du savoir</w:t>
      </w:r>
      <w:r w:rsidR="004A69AC" w:rsidRPr="0095717D">
        <w:rPr>
          <w:rFonts w:ascii="Garamond" w:hAnsi="Garamond"/>
          <w:sz w:val="20"/>
          <w:szCs w:val="20"/>
        </w:rPr>
        <w:t>,</w:t>
      </w:r>
      <w:r w:rsidRPr="0095717D">
        <w:rPr>
          <w:rFonts w:ascii="Garamond" w:hAnsi="Garamond"/>
          <w:sz w:val="20"/>
          <w:szCs w:val="20"/>
        </w:rPr>
        <w:t xml:space="preserve"> sous la forme</w:t>
      </w:r>
      <w:r w:rsidR="00196AB9" w:rsidRPr="0095717D">
        <w:rPr>
          <w:rFonts w:ascii="Garamond" w:hAnsi="Garamond"/>
          <w:sz w:val="20"/>
          <w:szCs w:val="20"/>
        </w:rPr>
        <w:t> :</w:t>
      </w:r>
      <w:r w:rsidRPr="0095717D">
        <w:rPr>
          <w:rFonts w:ascii="Garamond" w:hAnsi="Garamond"/>
          <w:sz w:val="20"/>
          <w:szCs w:val="20"/>
        </w:rPr>
        <w:t xml:space="preserve"> </w:t>
      </w:r>
      <w:r w:rsidR="00196AB9" w:rsidRPr="0095717D">
        <w:rPr>
          <w:rFonts w:ascii="Garamond" w:hAnsi="Garamond"/>
          <w:sz w:val="20"/>
          <w:szCs w:val="20"/>
        </w:rPr>
        <w:t>« </w:t>
      </w:r>
      <w:r w:rsidR="00C26985">
        <w:rPr>
          <w:rFonts w:ascii="Garamond" w:hAnsi="Garamond" w:cs="Times New Roman"/>
          <w:i/>
          <w:color w:val="0000CC"/>
          <w:sz w:val="20"/>
          <w:szCs w:val="20"/>
        </w:rPr>
        <w:t>Q</w:t>
      </w:r>
      <w:r w:rsidRPr="0095717D">
        <w:rPr>
          <w:rFonts w:ascii="Garamond" w:hAnsi="Garamond" w:cs="Times New Roman"/>
          <w:i/>
          <w:color w:val="0000CC"/>
          <w:sz w:val="20"/>
          <w:szCs w:val="20"/>
        </w:rPr>
        <w:t>u'est</w:t>
      </w:r>
      <w:r w:rsidR="005A1C5A">
        <w:rPr>
          <w:rFonts w:ascii="Garamond" w:hAnsi="Garamond" w:cs="Times New Roman"/>
          <w:i/>
          <w:color w:val="0000CC"/>
          <w:sz w:val="20"/>
          <w:szCs w:val="20"/>
        </w:rPr>
        <w:t>-</w:t>
      </w:r>
      <w:r w:rsidRPr="0095717D">
        <w:rPr>
          <w:rFonts w:ascii="Garamond" w:hAnsi="Garamond" w:cs="Times New Roman"/>
          <w:i/>
          <w:color w:val="0000CC"/>
          <w:sz w:val="20"/>
          <w:szCs w:val="20"/>
        </w:rPr>
        <w:t>ce qui sait</w:t>
      </w:r>
      <w:r w:rsidR="00196AB9" w:rsidRPr="0095717D">
        <w:rPr>
          <w:rFonts w:ascii="Garamond" w:hAnsi="Garamond"/>
          <w:sz w:val="20"/>
          <w:szCs w:val="20"/>
        </w:rPr>
        <w:t> »</w:t>
      </w:r>
      <w:r w:rsidRPr="0095717D">
        <w:rPr>
          <w:rFonts w:ascii="Garamond" w:hAnsi="Garamond"/>
          <w:sz w:val="20"/>
          <w:szCs w:val="20"/>
        </w:rPr>
        <w:t xml:space="preserve"> ? </w:t>
      </w:r>
    </w:p>
    <w:p w:rsidR="00196AB9" w:rsidRPr="0095717D" w:rsidRDefault="001B3CE3">
      <w:pPr>
        <w:pStyle w:val="Corpsdetexte"/>
        <w:rPr>
          <w:rFonts w:ascii="Garamond" w:hAnsi="Garamond"/>
          <w:sz w:val="20"/>
          <w:szCs w:val="20"/>
        </w:rPr>
      </w:pPr>
      <w:r w:rsidRPr="0095717D">
        <w:rPr>
          <w:rFonts w:ascii="Garamond" w:hAnsi="Garamond"/>
          <w:sz w:val="20"/>
          <w:szCs w:val="20"/>
        </w:rPr>
        <w:t>Se rend</w:t>
      </w:r>
      <w:r w:rsidR="00A404DB">
        <w:rPr>
          <w:rFonts w:ascii="Garamond" w:hAnsi="Garamond"/>
          <w:sz w:val="20"/>
          <w:szCs w:val="20"/>
        </w:rPr>
        <w:t>-</w:t>
      </w:r>
      <w:r w:rsidRPr="0095717D">
        <w:rPr>
          <w:rFonts w:ascii="Garamond" w:hAnsi="Garamond"/>
          <w:sz w:val="20"/>
          <w:szCs w:val="20"/>
        </w:rPr>
        <w:t>on compte que c'est l'Autre</w:t>
      </w:r>
      <w:r w:rsidR="00175B5E" w:rsidRPr="0095717D">
        <w:rPr>
          <w:rFonts w:ascii="Garamond" w:hAnsi="Garamond"/>
          <w:sz w:val="20"/>
          <w:szCs w:val="20"/>
        </w:rPr>
        <w:t xml:space="preserve">, </w:t>
      </w:r>
      <w:r w:rsidRPr="0095717D">
        <w:rPr>
          <w:rFonts w:ascii="Garamond" w:hAnsi="Garamond" w:cs="Times New Roman"/>
          <w:i/>
          <w:sz w:val="20"/>
          <w:szCs w:val="20"/>
        </w:rPr>
        <w:t>l'Autre avec un grand A</w:t>
      </w:r>
      <w:r w:rsidRPr="0095717D">
        <w:rPr>
          <w:rFonts w:ascii="Garamond" w:hAnsi="Garamond"/>
          <w:sz w:val="20"/>
          <w:szCs w:val="20"/>
        </w:rPr>
        <w:t xml:space="preserve"> tel qu'au départ je l'ai posé comme rien d'autre</w:t>
      </w:r>
      <w:r w:rsidR="00C844E2">
        <w:rPr>
          <w:rFonts w:ascii="Garamond" w:hAnsi="Garamond"/>
          <w:sz w:val="20"/>
          <w:szCs w:val="20"/>
        </w:rPr>
        <w:t xml:space="preserve">, </w:t>
      </w:r>
      <w:r w:rsidR="00C844E2" w:rsidRPr="0095717D">
        <w:rPr>
          <w:rFonts w:ascii="Garamond" w:hAnsi="Garamond"/>
          <w:sz w:val="20"/>
          <w:szCs w:val="20"/>
        </w:rPr>
        <w:t>rien d'autre</w:t>
      </w:r>
      <w:r w:rsidRPr="0095717D">
        <w:rPr>
          <w:rFonts w:ascii="Garamond" w:hAnsi="Garamond"/>
          <w:sz w:val="20"/>
          <w:szCs w:val="20"/>
        </w:rPr>
        <w:t xml:space="preserve"> que </w:t>
      </w:r>
      <w:r w:rsidR="00C844E2">
        <w:rPr>
          <w:rFonts w:ascii="Garamond" w:hAnsi="Garamond" w:cs="Times New Roman"/>
          <w:i/>
          <w:color w:val="0000CC"/>
          <w:sz w:val="20"/>
          <w:szCs w:val="20"/>
        </w:rPr>
        <w:t>c</w:t>
      </w:r>
      <w:r w:rsidRPr="0095717D">
        <w:rPr>
          <w:rFonts w:ascii="Garamond" w:hAnsi="Garamond" w:cs="Times New Roman"/>
          <w:i/>
          <w:color w:val="0000CC"/>
          <w:sz w:val="20"/>
          <w:szCs w:val="20"/>
        </w:rPr>
        <w:t xml:space="preserve">e lieu où le signifiant </w:t>
      </w:r>
      <w:r w:rsidRPr="00C844E2">
        <w:rPr>
          <w:rFonts w:ascii="Garamond" w:hAnsi="Garamond" w:cs="Times New Roman"/>
          <w:i/>
          <w:color w:val="0000CC"/>
          <w:sz w:val="20"/>
          <w:szCs w:val="20"/>
        </w:rPr>
        <w:t>se pose</w:t>
      </w:r>
      <w:r w:rsidRPr="00C844E2">
        <w:rPr>
          <w:rFonts w:ascii="Garamond" w:hAnsi="Garamond"/>
          <w:i/>
          <w:color w:val="0000CC"/>
          <w:sz w:val="20"/>
          <w:szCs w:val="20"/>
        </w:rPr>
        <w:t xml:space="preserve">, et sans lequel rien ne nous indique qu'il n'y ait nulle part une </w:t>
      </w:r>
      <w:r w:rsidR="00175B5E" w:rsidRPr="00C844E2">
        <w:rPr>
          <w:rFonts w:ascii="Garamond" w:hAnsi="Garamond" w:cs="Times New Roman"/>
          <w:i/>
          <w:color w:val="0000CC"/>
          <w:sz w:val="20"/>
          <w:szCs w:val="20"/>
        </w:rPr>
        <w:t>dit</w:t>
      </w:r>
      <w:r w:rsidR="00D66BCA" w:rsidRPr="00C844E2">
        <w:rPr>
          <w:rFonts w:ascii="Garamond" w:hAnsi="Garamond"/>
          <w:i/>
          <w:color w:val="0000CC"/>
          <w:sz w:val="20"/>
          <w:szCs w:val="20"/>
        </w:rPr>
        <w:t>-</w:t>
      </w:r>
      <w:r w:rsidR="00175B5E" w:rsidRPr="00C844E2">
        <w:rPr>
          <w:rFonts w:ascii="Garamond" w:hAnsi="Garamond" w:cs="Times New Roman"/>
          <w:i/>
          <w:color w:val="0000CC"/>
          <w:sz w:val="20"/>
          <w:szCs w:val="20"/>
        </w:rPr>
        <w:t>mansion</w:t>
      </w:r>
      <w:r w:rsidRPr="00C844E2">
        <w:rPr>
          <w:rFonts w:ascii="Garamond" w:hAnsi="Garamond" w:cs="Times New Roman"/>
          <w:i/>
          <w:color w:val="0000CC"/>
          <w:sz w:val="20"/>
          <w:szCs w:val="20"/>
        </w:rPr>
        <w:t xml:space="preserve"> de vérité</w:t>
      </w:r>
      <w:r w:rsidR="00196AB9" w:rsidRPr="0095717D">
        <w:rPr>
          <w:rFonts w:ascii="Garamond" w:hAnsi="Garamond"/>
          <w:sz w:val="20"/>
          <w:szCs w:val="20"/>
        </w:rPr>
        <w:t>…</w:t>
      </w:r>
    </w:p>
    <w:p w:rsidR="00196AB9" w:rsidRPr="0095717D" w:rsidRDefault="00196AB9" w:rsidP="004A69AC">
      <w:pPr>
        <w:pStyle w:val="Corpsdetexte"/>
        <w:ind w:firstLine="708"/>
        <w:rPr>
          <w:rFonts w:ascii="Garamond" w:hAnsi="Garamond"/>
          <w:sz w:val="20"/>
          <w:szCs w:val="20"/>
        </w:rPr>
      </w:pPr>
      <w:r w:rsidRPr="0095717D">
        <w:rPr>
          <w:rFonts w:ascii="Garamond" w:hAnsi="Garamond"/>
          <w:sz w:val="20"/>
          <w:szCs w:val="20"/>
        </w:rPr>
        <w:t>« </w:t>
      </w:r>
      <w:r w:rsidR="001B3CE3" w:rsidRPr="0095717D">
        <w:rPr>
          <w:rFonts w:ascii="Garamond" w:hAnsi="Garamond" w:cs="Times New Roman"/>
          <w:i/>
          <w:color w:val="0000CC"/>
          <w:sz w:val="20"/>
          <w:szCs w:val="20"/>
        </w:rPr>
        <w:t>dit</w:t>
      </w:r>
      <w:r w:rsidR="00D66BCA">
        <w:rPr>
          <w:rFonts w:ascii="Garamond" w:hAnsi="Garamond"/>
          <w:sz w:val="20"/>
          <w:szCs w:val="20"/>
        </w:rPr>
        <w:t>-</w:t>
      </w:r>
      <w:r w:rsidR="001B3CE3" w:rsidRPr="0095717D">
        <w:rPr>
          <w:rFonts w:ascii="Garamond" w:hAnsi="Garamond" w:cs="Times New Roman"/>
          <w:i/>
          <w:color w:val="0000CC"/>
          <w:sz w:val="20"/>
          <w:szCs w:val="20"/>
        </w:rPr>
        <w:t>mansion</w:t>
      </w:r>
      <w:r w:rsidRPr="0095717D">
        <w:rPr>
          <w:rFonts w:ascii="Garamond" w:hAnsi="Garamond"/>
          <w:i/>
          <w:sz w:val="20"/>
          <w:szCs w:val="20"/>
        </w:rPr>
        <w:t> </w:t>
      </w:r>
      <w:r w:rsidRPr="0095717D">
        <w:rPr>
          <w:rFonts w:ascii="Garamond" w:hAnsi="Garamond"/>
          <w:sz w:val="20"/>
          <w:szCs w:val="20"/>
        </w:rPr>
        <w:t>»</w:t>
      </w:r>
      <w:r w:rsidR="003625B9" w:rsidRPr="0095717D">
        <w:rPr>
          <w:rFonts w:ascii="Garamond" w:hAnsi="Garamond"/>
          <w:sz w:val="20"/>
          <w:szCs w:val="20"/>
        </w:rPr>
        <w:t xml:space="preserve"> </w:t>
      </w:r>
      <w:r w:rsidR="001B3CE3" w:rsidRPr="0095717D">
        <w:rPr>
          <w:rFonts w:ascii="Garamond" w:hAnsi="Garamond"/>
          <w:sz w:val="20"/>
          <w:szCs w:val="20"/>
        </w:rPr>
        <w:t xml:space="preserve">en deux mots : la </w:t>
      </w:r>
      <w:r w:rsidR="001B3CE3" w:rsidRPr="00C844E2">
        <w:rPr>
          <w:rFonts w:ascii="Garamond" w:hAnsi="Garamond"/>
          <w:i/>
          <w:color w:val="0000CC"/>
          <w:sz w:val="20"/>
          <w:szCs w:val="20"/>
        </w:rPr>
        <w:t>résidence</w:t>
      </w:r>
      <w:r w:rsidR="001B3CE3" w:rsidRPr="0095717D">
        <w:rPr>
          <w:rFonts w:ascii="Garamond" w:hAnsi="Garamond"/>
          <w:sz w:val="20"/>
          <w:szCs w:val="20"/>
        </w:rPr>
        <w:t xml:space="preserve"> du </w:t>
      </w:r>
      <w:r w:rsidR="001B3CE3" w:rsidRPr="0095717D">
        <w:rPr>
          <w:rFonts w:ascii="Garamond" w:hAnsi="Garamond" w:cs="Times New Roman"/>
          <w:i/>
          <w:color w:val="0000CC"/>
          <w:sz w:val="20"/>
          <w:szCs w:val="20"/>
        </w:rPr>
        <w:t>dit</w:t>
      </w:r>
    </w:p>
    <w:p w:rsidR="00196AB9" w:rsidRPr="0095717D" w:rsidRDefault="00175B5E">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le </w:t>
      </w:r>
      <w:r w:rsidR="00196AB9" w:rsidRPr="0095717D">
        <w:rPr>
          <w:rFonts w:ascii="Garamond" w:hAnsi="Garamond" w:cs="Times New Roman"/>
          <w:i/>
          <w:color w:val="0000CC"/>
          <w:sz w:val="20"/>
          <w:szCs w:val="20"/>
        </w:rPr>
        <w:t>dit</w:t>
      </w:r>
      <w:r w:rsidR="001B3CE3" w:rsidRPr="0095717D">
        <w:rPr>
          <w:rFonts w:ascii="Garamond" w:hAnsi="Garamond"/>
          <w:sz w:val="20"/>
          <w:szCs w:val="20"/>
        </w:rPr>
        <w:t xml:space="preserve"> dont le savoir pose l'Autre comme </w:t>
      </w:r>
      <w:r w:rsidR="001B3CE3" w:rsidRPr="00C844E2">
        <w:rPr>
          <w:rFonts w:ascii="Garamond" w:hAnsi="Garamond"/>
          <w:i/>
          <w:color w:val="0000CC"/>
          <w:sz w:val="20"/>
          <w:szCs w:val="20"/>
        </w:rPr>
        <w:t>lieu</w:t>
      </w:r>
      <w:r w:rsidR="001B3CE3"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A404DB" w:rsidRDefault="001B3CE3">
      <w:pPr>
        <w:pStyle w:val="Corpsdetexte"/>
        <w:rPr>
          <w:rFonts w:ascii="Garamond" w:hAnsi="Garamond"/>
          <w:sz w:val="20"/>
          <w:szCs w:val="20"/>
        </w:rPr>
      </w:pPr>
      <w:r w:rsidRPr="0095717D">
        <w:rPr>
          <w:rFonts w:ascii="Garamond" w:hAnsi="Garamond"/>
          <w:sz w:val="20"/>
          <w:szCs w:val="20"/>
        </w:rPr>
        <w:t xml:space="preserve">Le statut du savoir implique comme tel qu'il y en a déjà du savoir, et dans l'Autre </w:t>
      </w:r>
      <w:r w:rsidRPr="0095717D">
        <w:rPr>
          <w:rFonts w:ascii="Garamond" w:hAnsi="Garamond" w:cs="Times New Roman"/>
          <w:i/>
          <w:sz w:val="20"/>
          <w:szCs w:val="20"/>
        </w:rPr>
        <w:t xml:space="preserve">qu'il est </w:t>
      </w:r>
      <w:r w:rsidRPr="0095717D">
        <w:rPr>
          <w:rFonts w:ascii="Garamond" w:hAnsi="Garamond" w:cs="Times New Roman"/>
          <w:i/>
          <w:color w:val="0000CC"/>
          <w:sz w:val="20"/>
          <w:szCs w:val="20"/>
        </w:rPr>
        <w:t>à prendre</w:t>
      </w:r>
      <w:r w:rsidR="00A404DB">
        <w:rPr>
          <w:rFonts w:ascii="Garamond" w:hAnsi="Garamond" w:cs="Times New Roman"/>
          <w:i/>
          <w:color w:val="0000CC"/>
          <w:sz w:val="20"/>
          <w:szCs w:val="20"/>
        </w:rPr>
        <w:t xml:space="preserve"> -</w:t>
      </w:r>
      <w:r w:rsidRPr="0095717D">
        <w:rPr>
          <w:rFonts w:ascii="Garamond" w:hAnsi="Garamond" w:cs="Times New Roman"/>
          <w:i/>
          <w:sz w:val="20"/>
          <w:szCs w:val="20"/>
        </w:rPr>
        <w:t xml:space="preserve"> en deux mots</w:t>
      </w:r>
      <w:r w:rsidR="00A404DB">
        <w:rPr>
          <w:rFonts w:ascii="Garamond" w:hAnsi="Garamond"/>
          <w:sz w:val="20"/>
          <w:szCs w:val="20"/>
        </w:rPr>
        <w:t xml:space="preserve"> –</w:t>
      </w:r>
      <w:r w:rsidRPr="0095717D">
        <w:rPr>
          <w:rFonts w:ascii="Garamond" w:hAnsi="Garamond"/>
          <w:sz w:val="20"/>
          <w:szCs w:val="20"/>
        </w:rPr>
        <w:t xml:space="preserve"> </w:t>
      </w:r>
    </w:p>
    <w:p w:rsidR="00844D63" w:rsidRDefault="001B3CE3">
      <w:pPr>
        <w:pStyle w:val="Corpsdetexte"/>
        <w:rPr>
          <w:rFonts w:ascii="Garamond" w:hAnsi="Garamond"/>
          <w:sz w:val="20"/>
          <w:szCs w:val="20"/>
        </w:rPr>
      </w:pPr>
      <w:r w:rsidRPr="0095717D">
        <w:rPr>
          <w:rFonts w:ascii="Garamond" w:hAnsi="Garamond"/>
          <w:sz w:val="20"/>
          <w:szCs w:val="20"/>
        </w:rPr>
        <w:t xml:space="preserve">c'est pourquoi </w:t>
      </w:r>
      <w:r w:rsidRPr="0095717D">
        <w:rPr>
          <w:rFonts w:ascii="Garamond" w:hAnsi="Garamond" w:cs="Times New Roman"/>
          <w:i/>
          <w:sz w:val="20"/>
          <w:szCs w:val="20"/>
        </w:rPr>
        <w:t>il est fait d'</w:t>
      </w:r>
      <w:r w:rsidRPr="0095717D">
        <w:rPr>
          <w:rFonts w:ascii="Garamond" w:hAnsi="Garamond" w:cs="Times New Roman"/>
          <w:i/>
          <w:color w:val="0000CC"/>
          <w:sz w:val="20"/>
          <w:szCs w:val="20"/>
        </w:rPr>
        <w:t>apprendre</w:t>
      </w:r>
      <w:r w:rsidR="00A404DB">
        <w:rPr>
          <w:rFonts w:ascii="Garamond" w:hAnsi="Garamond" w:cs="Times New Roman"/>
          <w:i/>
          <w:color w:val="0000CC"/>
          <w:sz w:val="20"/>
          <w:szCs w:val="20"/>
        </w:rPr>
        <w:t xml:space="preserve"> -</w:t>
      </w:r>
      <w:r w:rsidRPr="0095717D">
        <w:rPr>
          <w:rFonts w:ascii="Garamond" w:hAnsi="Garamond" w:cs="Times New Roman"/>
          <w:i/>
          <w:sz w:val="20"/>
          <w:szCs w:val="20"/>
        </w:rPr>
        <w:t xml:space="preserve"> en un seul mot</w:t>
      </w:r>
      <w:r w:rsidRPr="0095717D">
        <w:rPr>
          <w:rFonts w:ascii="Garamond" w:hAnsi="Garamond"/>
          <w:sz w:val="20"/>
          <w:szCs w:val="20"/>
        </w:rPr>
        <w:t>.</w:t>
      </w:r>
      <w:r w:rsidR="005A1C5A">
        <w:rPr>
          <w:rFonts w:ascii="Garamond" w:hAnsi="Garamond"/>
          <w:sz w:val="20"/>
          <w:szCs w:val="20"/>
        </w:rPr>
        <w:t xml:space="preserve"> </w:t>
      </w:r>
      <w:r w:rsidRPr="00C844E2">
        <w:rPr>
          <w:rFonts w:ascii="Garamond" w:hAnsi="Garamond"/>
          <w:i/>
          <w:color w:val="0000CC"/>
          <w:sz w:val="20"/>
          <w:szCs w:val="20"/>
        </w:rPr>
        <w:t>Le sujet résulte de ce qu'il doive être appris ce savoir</w:t>
      </w:r>
      <w:r w:rsidRPr="0095717D">
        <w:rPr>
          <w:rFonts w:ascii="Garamond" w:hAnsi="Garamond"/>
          <w:sz w:val="20"/>
          <w:szCs w:val="20"/>
        </w:rPr>
        <w:t xml:space="preserve">, et même </w:t>
      </w:r>
      <w:r w:rsidR="00196AB9" w:rsidRPr="0095717D">
        <w:rPr>
          <w:rFonts w:ascii="Garamond" w:hAnsi="Garamond"/>
          <w:sz w:val="20"/>
          <w:szCs w:val="20"/>
        </w:rPr>
        <w:t>« </w:t>
      </w:r>
      <w:r w:rsidRPr="0095717D">
        <w:rPr>
          <w:rFonts w:ascii="Garamond" w:hAnsi="Garamond"/>
          <w:i/>
          <w:sz w:val="20"/>
          <w:szCs w:val="20"/>
        </w:rPr>
        <w:t xml:space="preserve">mis </w:t>
      </w:r>
      <w:r w:rsidR="00196AB9" w:rsidRPr="0095717D">
        <w:rPr>
          <w:rFonts w:ascii="Garamond" w:hAnsi="Garamond"/>
          <w:i/>
          <w:sz w:val="20"/>
          <w:szCs w:val="20"/>
        </w:rPr>
        <w:t xml:space="preserve">à </w:t>
      </w:r>
      <w:r w:rsidRPr="0095717D">
        <w:rPr>
          <w:rFonts w:ascii="Garamond" w:hAnsi="Garamond"/>
          <w:i/>
          <w:sz w:val="20"/>
          <w:szCs w:val="20"/>
        </w:rPr>
        <w:t>prix</w:t>
      </w:r>
      <w:r w:rsidR="00196AB9" w:rsidRPr="0095717D">
        <w:rPr>
          <w:rFonts w:ascii="Garamond" w:hAnsi="Garamond"/>
          <w:i/>
          <w:sz w:val="20"/>
          <w:szCs w:val="20"/>
        </w:rPr>
        <w:t> </w:t>
      </w:r>
      <w:r w:rsidR="00196AB9" w:rsidRPr="0095717D">
        <w:rPr>
          <w:rFonts w:ascii="Garamond" w:hAnsi="Garamond"/>
          <w:sz w:val="20"/>
          <w:szCs w:val="20"/>
        </w:rPr>
        <w:t>»</w:t>
      </w:r>
      <w:r w:rsidRPr="0095717D">
        <w:rPr>
          <w:rFonts w:ascii="Garamond" w:hAnsi="Garamond"/>
          <w:sz w:val="20"/>
          <w:szCs w:val="20"/>
        </w:rPr>
        <w:t xml:space="preserve"> </w:t>
      </w:r>
      <w:r w:rsidR="00196AB9" w:rsidRPr="0095717D">
        <w:rPr>
          <w:rFonts w:ascii="Garamond" w:hAnsi="Garamond"/>
          <w:sz w:val="20"/>
          <w:szCs w:val="20"/>
        </w:rPr>
        <w:t>(</w:t>
      </w:r>
      <w:proofErr w:type="spellStart"/>
      <w:r w:rsidRPr="0095717D">
        <w:rPr>
          <w:rFonts w:ascii="Garamond" w:hAnsi="Garamond" w:cs="Times New Roman"/>
          <w:i/>
          <w:sz w:val="20"/>
          <w:szCs w:val="20"/>
        </w:rPr>
        <w:t>p.r.i.x</w:t>
      </w:r>
      <w:proofErr w:type="spellEnd"/>
      <w:r w:rsidRPr="0095717D">
        <w:rPr>
          <w:rFonts w:ascii="Garamond" w:hAnsi="Garamond" w:cs="Times New Roman"/>
          <w:i/>
          <w:sz w:val="20"/>
          <w:szCs w:val="20"/>
        </w:rPr>
        <w:t>.</w:t>
      </w:r>
      <w:r w:rsidR="00196AB9" w:rsidRPr="0095717D">
        <w:rPr>
          <w:rFonts w:ascii="Garamond" w:hAnsi="Garamond"/>
          <w:sz w:val="20"/>
          <w:szCs w:val="20"/>
        </w:rPr>
        <w:t>)</w:t>
      </w:r>
      <w:r w:rsidRPr="0095717D">
        <w:rPr>
          <w:rFonts w:ascii="Garamond" w:hAnsi="Garamond"/>
          <w:sz w:val="20"/>
          <w:szCs w:val="20"/>
        </w:rPr>
        <w:t>, c'est</w:t>
      </w:r>
      <w:r w:rsidR="00D66BCA">
        <w:rPr>
          <w:rFonts w:ascii="Garamond" w:hAnsi="Garamond"/>
          <w:sz w:val="20"/>
          <w:szCs w:val="20"/>
        </w:rPr>
        <w:t>-</w:t>
      </w:r>
      <w:r w:rsidRPr="0095717D">
        <w:rPr>
          <w:rFonts w:ascii="Garamond" w:hAnsi="Garamond"/>
          <w:sz w:val="20"/>
          <w:szCs w:val="20"/>
        </w:rPr>
        <w:t>à</w:t>
      </w:r>
      <w:r w:rsidR="00D66BCA">
        <w:rPr>
          <w:rFonts w:ascii="Garamond" w:hAnsi="Garamond"/>
          <w:sz w:val="20"/>
          <w:szCs w:val="20"/>
        </w:rPr>
        <w:t>-</w:t>
      </w:r>
      <w:r w:rsidRPr="0095717D">
        <w:rPr>
          <w:rFonts w:ascii="Garamond" w:hAnsi="Garamond"/>
          <w:sz w:val="20"/>
          <w:szCs w:val="20"/>
        </w:rPr>
        <w:t>dire</w:t>
      </w:r>
      <w:r w:rsidR="005A1C5A">
        <w:rPr>
          <w:rFonts w:ascii="Garamond" w:hAnsi="Garamond"/>
          <w:sz w:val="20"/>
          <w:szCs w:val="20"/>
        </w:rPr>
        <w:t xml:space="preserve"> </w:t>
      </w:r>
      <w:r w:rsidRPr="0095717D">
        <w:rPr>
          <w:rFonts w:ascii="Garamond" w:hAnsi="Garamond"/>
          <w:sz w:val="20"/>
          <w:szCs w:val="20"/>
        </w:rPr>
        <w:t xml:space="preserve">que </w:t>
      </w:r>
      <w:r w:rsidRPr="002B7169">
        <w:rPr>
          <w:rFonts w:ascii="Garamond" w:hAnsi="Garamond"/>
          <w:i/>
          <w:sz w:val="20"/>
          <w:szCs w:val="20"/>
        </w:rPr>
        <w:t xml:space="preserve">c'est son </w:t>
      </w:r>
      <w:r w:rsidRPr="002B7169">
        <w:rPr>
          <w:rFonts w:ascii="Garamond" w:hAnsi="Garamond" w:cs="Times New Roman"/>
          <w:i/>
          <w:color w:val="0000CC"/>
          <w:sz w:val="20"/>
          <w:szCs w:val="20"/>
        </w:rPr>
        <w:t>coût</w:t>
      </w:r>
      <w:r w:rsidRPr="002B7169">
        <w:rPr>
          <w:rFonts w:ascii="Garamond" w:hAnsi="Garamond"/>
          <w:i/>
          <w:sz w:val="20"/>
          <w:szCs w:val="20"/>
        </w:rPr>
        <w:t xml:space="preserve"> qui l'évalue non pas comme </w:t>
      </w:r>
      <w:r w:rsidRPr="002B7169">
        <w:rPr>
          <w:rFonts w:ascii="Garamond" w:hAnsi="Garamond"/>
          <w:i/>
          <w:color w:val="0000CC"/>
          <w:sz w:val="20"/>
          <w:szCs w:val="20"/>
        </w:rPr>
        <w:t xml:space="preserve">d'échange </w:t>
      </w:r>
      <w:r w:rsidRPr="002B7169">
        <w:rPr>
          <w:rFonts w:ascii="Garamond" w:hAnsi="Garamond"/>
          <w:i/>
          <w:sz w:val="20"/>
          <w:szCs w:val="20"/>
        </w:rPr>
        <w:t xml:space="preserve">mais comme </w:t>
      </w:r>
      <w:r w:rsidRPr="002B7169">
        <w:rPr>
          <w:rFonts w:ascii="Garamond" w:hAnsi="Garamond"/>
          <w:i/>
          <w:color w:val="0000CC"/>
          <w:sz w:val="20"/>
          <w:szCs w:val="20"/>
        </w:rPr>
        <w:t>d'usage</w:t>
      </w:r>
      <w:r w:rsidRPr="0095717D">
        <w:rPr>
          <w:rFonts w:ascii="Garamond" w:hAnsi="Garamond"/>
          <w:sz w:val="20"/>
          <w:szCs w:val="20"/>
        </w:rPr>
        <w:t xml:space="preserve">. </w:t>
      </w:r>
    </w:p>
    <w:p w:rsidR="003F634D" w:rsidRDefault="003F634D">
      <w:pPr>
        <w:pStyle w:val="Corpsdetexte"/>
        <w:rPr>
          <w:rFonts w:ascii="Garamond" w:hAnsi="Garamond"/>
          <w:color w:val="C00000"/>
          <w:sz w:val="16"/>
          <w:szCs w:val="16"/>
        </w:rPr>
      </w:pPr>
    </w:p>
    <w:p w:rsidR="00196AB9" w:rsidRPr="0095717D" w:rsidRDefault="00844D63" w:rsidP="003F634D">
      <w:pPr>
        <w:pStyle w:val="Corpsdetexte"/>
        <w:ind w:firstLine="708"/>
        <w:rPr>
          <w:rFonts w:ascii="Garamond" w:hAnsi="Garamond"/>
          <w:sz w:val="20"/>
          <w:szCs w:val="20"/>
        </w:rPr>
      </w:pPr>
      <w:r w:rsidRPr="00844D63">
        <w:rPr>
          <w:rFonts w:ascii="Garamond" w:hAnsi="Garamond"/>
          <w:color w:val="C00000"/>
          <w:sz w:val="16"/>
          <w:szCs w:val="16"/>
        </w:rPr>
        <w:t>[</w:t>
      </w:r>
      <w:r>
        <w:rPr>
          <w:rFonts w:ascii="Garamond" w:hAnsi="Garamond"/>
          <w:i/>
          <w:color w:val="C00000"/>
          <w:sz w:val="16"/>
          <w:szCs w:val="16"/>
        </w:rPr>
        <w:t>c</w:t>
      </w:r>
      <w:r w:rsidRPr="00844D63">
        <w:rPr>
          <w:rFonts w:ascii="Garamond" w:hAnsi="Garamond"/>
          <w:i/>
          <w:color w:val="C00000"/>
          <w:sz w:val="16"/>
          <w:szCs w:val="16"/>
        </w:rPr>
        <w:t>e savoir ne s’achète pas</w:t>
      </w:r>
      <w:r>
        <w:rPr>
          <w:rFonts w:ascii="Garamond" w:hAnsi="Garamond"/>
          <w:i/>
          <w:color w:val="C00000"/>
          <w:sz w:val="16"/>
          <w:szCs w:val="16"/>
        </w:rPr>
        <w:t xml:space="preserve"> (pas de valeur d</w:t>
      </w:r>
      <w:r w:rsidR="00BE5C68">
        <w:rPr>
          <w:rFonts w:ascii="Garamond" w:hAnsi="Garamond"/>
          <w:i/>
          <w:color w:val="C00000"/>
          <w:sz w:val="16"/>
          <w:szCs w:val="16"/>
        </w:rPr>
        <w:t>’</w:t>
      </w:r>
      <w:r>
        <w:rPr>
          <w:rFonts w:ascii="Garamond" w:hAnsi="Garamond"/>
          <w:i/>
          <w:color w:val="C00000"/>
          <w:sz w:val="16"/>
          <w:szCs w:val="16"/>
        </w:rPr>
        <w:t>échange)</w:t>
      </w:r>
      <w:r w:rsidR="00BE5C68">
        <w:rPr>
          <w:rFonts w:ascii="Garamond" w:hAnsi="Garamond"/>
          <w:i/>
          <w:color w:val="C00000"/>
          <w:sz w:val="16"/>
          <w:szCs w:val="16"/>
        </w:rPr>
        <w:t>, sa valeur (d’usage) vient de ce qu’il en coûte de l’acquérir</w:t>
      </w:r>
      <w:r w:rsidRPr="00844D63">
        <w:rPr>
          <w:rFonts w:ascii="Garamond" w:hAnsi="Garamond"/>
          <w:color w:val="C00000"/>
          <w:sz w:val="16"/>
          <w:szCs w:val="16"/>
        </w:rPr>
        <w:t>]</w:t>
      </w:r>
    </w:p>
    <w:p w:rsidR="00175B5E" w:rsidRPr="0095717D" w:rsidRDefault="00175B5E">
      <w:pPr>
        <w:pStyle w:val="Corpsdetexte"/>
        <w:rPr>
          <w:rFonts w:ascii="Garamond" w:hAnsi="Garamond"/>
          <w:sz w:val="20"/>
          <w:szCs w:val="20"/>
        </w:rPr>
      </w:pPr>
    </w:p>
    <w:p w:rsidR="00844D63" w:rsidRDefault="001B3CE3">
      <w:pPr>
        <w:pStyle w:val="Corpsdetexte"/>
        <w:rPr>
          <w:rFonts w:ascii="Garamond" w:hAnsi="Garamond"/>
          <w:sz w:val="20"/>
          <w:szCs w:val="20"/>
        </w:rPr>
      </w:pPr>
      <w:r w:rsidRPr="0095717D">
        <w:rPr>
          <w:rFonts w:ascii="Garamond" w:hAnsi="Garamond"/>
          <w:sz w:val="20"/>
          <w:szCs w:val="20"/>
        </w:rPr>
        <w:t xml:space="preserve">Le savoir vaut juste autant qu'il coûte </w:t>
      </w:r>
      <w:r w:rsidRPr="0095717D">
        <w:rPr>
          <w:rFonts w:ascii="Garamond" w:hAnsi="Garamond" w:cs="Times New Roman"/>
          <w:i/>
          <w:color w:val="0000CC"/>
          <w:sz w:val="20"/>
          <w:szCs w:val="20"/>
        </w:rPr>
        <w:t>beau</w:t>
      </w:r>
      <w:r w:rsidR="00196AB9" w:rsidRPr="0095717D">
        <w:rPr>
          <w:rFonts w:ascii="Garamond" w:hAnsi="Garamond" w:cs="Times New Roman"/>
          <w:i/>
          <w:color w:val="0000CC"/>
          <w:sz w:val="20"/>
          <w:szCs w:val="20"/>
        </w:rPr>
        <w:t xml:space="preserve"> </w:t>
      </w:r>
      <w:r w:rsidRPr="0095717D">
        <w:rPr>
          <w:rFonts w:ascii="Garamond" w:hAnsi="Garamond" w:cs="Times New Roman"/>
          <w:i/>
          <w:color w:val="0000CC"/>
          <w:sz w:val="20"/>
          <w:szCs w:val="20"/>
        </w:rPr>
        <w:t>co</w:t>
      </w:r>
      <w:r w:rsidR="00196AB9" w:rsidRPr="0095717D">
        <w:rPr>
          <w:rFonts w:ascii="Garamond" w:hAnsi="Garamond" w:cs="Times New Roman"/>
          <w:i/>
          <w:color w:val="0000CC"/>
          <w:sz w:val="20"/>
          <w:szCs w:val="20"/>
        </w:rPr>
        <w:t>ût</w:t>
      </w:r>
      <w:r w:rsidR="00844D63">
        <w:rPr>
          <w:rFonts w:ascii="Garamond" w:hAnsi="Garamond"/>
          <w:i/>
          <w:sz w:val="20"/>
          <w:szCs w:val="20"/>
        </w:rPr>
        <w:t xml:space="preserve"> - </w:t>
      </w:r>
      <w:r w:rsidRPr="0095717D">
        <w:rPr>
          <w:rFonts w:ascii="Garamond" w:hAnsi="Garamond"/>
          <w:sz w:val="20"/>
          <w:szCs w:val="20"/>
        </w:rPr>
        <w:t xml:space="preserve">en deux mots et </w:t>
      </w:r>
      <w:r w:rsidRPr="0095717D">
        <w:rPr>
          <w:rFonts w:ascii="Garamond" w:hAnsi="Garamond" w:cs="Times New Roman"/>
          <w:i/>
          <w:sz w:val="20"/>
          <w:szCs w:val="20"/>
        </w:rPr>
        <w:t>c.o.û.t.</w:t>
      </w:r>
      <w:r w:rsidRPr="0095717D">
        <w:rPr>
          <w:rFonts w:ascii="Garamond" w:hAnsi="Garamond"/>
          <w:sz w:val="20"/>
          <w:szCs w:val="20"/>
        </w:rPr>
        <w:t xml:space="preserve"> avec accent grave</w:t>
      </w:r>
      <w:r w:rsidR="00844D63">
        <w:rPr>
          <w:rFonts w:ascii="Garamond" w:hAnsi="Garamond"/>
          <w:sz w:val="20"/>
          <w:szCs w:val="20"/>
        </w:rPr>
        <w:t xml:space="preserve"> - </w:t>
      </w:r>
      <w:r w:rsidR="00406BFB" w:rsidRPr="0095717D">
        <w:rPr>
          <w:rFonts w:ascii="Garamond" w:hAnsi="Garamond" w:cs="Times New Roman"/>
          <w:i/>
          <w:color w:val="0000CC"/>
          <w:sz w:val="20"/>
          <w:szCs w:val="20"/>
        </w:rPr>
        <w:t>beau coût</w:t>
      </w:r>
      <w:r w:rsidR="003625B9" w:rsidRPr="0095717D">
        <w:rPr>
          <w:rFonts w:ascii="Garamond" w:hAnsi="Garamond"/>
          <w:i/>
          <w:sz w:val="20"/>
          <w:szCs w:val="20"/>
        </w:rPr>
        <w:t xml:space="preserve"> </w:t>
      </w:r>
      <w:r w:rsidRPr="0095717D">
        <w:rPr>
          <w:rFonts w:ascii="Garamond" w:hAnsi="Garamond"/>
          <w:sz w:val="20"/>
          <w:szCs w:val="20"/>
        </w:rPr>
        <w:t xml:space="preserve">de ce qu'il faille </w:t>
      </w:r>
    </w:p>
    <w:p w:rsidR="00844D63" w:rsidRDefault="001B3CE3">
      <w:pPr>
        <w:pStyle w:val="Corpsdetexte"/>
        <w:rPr>
          <w:rFonts w:ascii="Garamond" w:hAnsi="Garamond"/>
          <w:sz w:val="20"/>
          <w:szCs w:val="20"/>
        </w:rPr>
      </w:pPr>
      <w:r w:rsidRPr="0095717D">
        <w:rPr>
          <w:rFonts w:ascii="Garamond" w:hAnsi="Garamond"/>
          <w:sz w:val="20"/>
          <w:szCs w:val="20"/>
        </w:rPr>
        <w:t>y mettre de sa peau, de ce qu'il soit difficile</w:t>
      </w:r>
      <w:r w:rsidR="00406BFB" w:rsidRPr="0095717D">
        <w:rPr>
          <w:rFonts w:ascii="Garamond" w:hAnsi="Garamond"/>
          <w:sz w:val="20"/>
          <w:szCs w:val="20"/>
        </w:rPr>
        <w:t xml:space="preserve"> </w:t>
      </w:r>
      <w:r w:rsidR="00B410F0">
        <w:rPr>
          <w:rFonts w:ascii="Garamond" w:hAnsi="Garamond"/>
          <w:sz w:val="20"/>
          <w:szCs w:val="20"/>
        </w:rPr>
        <w:t>-</w:t>
      </w:r>
      <w:r w:rsidRPr="0095717D">
        <w:rPr>
          <w:rFonts w:ascii="Garamond" w:hAnsi="Garamond"/>
          <w:sz w:val="20"/>
          <w:szCs w:val="20"/>
        </w:rPr>
        <w:t xml:space="preserve"> difficile de quoi</w:t>
      </w:r>
      <w:r w:rsidR="00406BFB" w:rsidRPr="0095717D">
        <w:rPr>
          <w:rFonts w:ascii="Garamond" w:hAnsi="Garamond"/>
          <w:sz w:val="20"/>
          <w:szCs w:val="20"/>
        </w:rPr>
        <w:t xml:space="preserve"> ? </w:t>
      </w:r>
      <w:r w:rsidR="00B410F0">
        <w:rPr>
          <w:rFonts w:ascii="Garamond" w:hAnsi="Garamond"/>
          <w:sz w:val="20"/>
          <w:szCs w:val="20"/>
        </w:rPr>
        <w:t>-</w:t>
      </w:r>
      <w:r w:rsidRPr="0095717D">
        <w:rPr>
          <w:rFonts w:ascii="Garamond" w:hAnsi="Garamond"/>
          <w:sz w:val="20"/>
          <w:szCs w:val="20"/>
        </w:rPr>
        <w:t xml:space="preserve"> et bien</w:t>
      </w:r>
      <w:r w:rsidR="00406BFB" w:rsidRPr="0095717D">
        <w:rPr>
          <w:rFonts w:ascii="Garamond" w:hAnsi="Garamond"/>
          <w:sz w:val="20"/>
          <w:szCs w:val="20"/>
        </w:rPr>
        <w:t> :</w:t>
      </w:r>
      <w:r w:rsidRPr="0095717D">
        <w:rPr>
          <w:rFonts w:ascii="Garamond" w:hAnsi="Garamond"/>
          <w:sz w:val="20"/>
          <w:szCs w:val="20"/>
        </w:rPr>
        <w:t xml:space="preserve"> moins de l'acquérir que d'en </w:t>
      </w:r>
      <w:r w:rsidRPr="0095717D">
        <w:rPr>
          <w:rFonts w:ascii="Garamond" w:hAnsi="Garamond" w:cs="Times New Roman"/>
          <w:i/>
          <w:color w:val="0000CC"/>
          <w:sz w:val="20"/>
          <w:szCs w:val="20"/>
        </w:rPr>
        <w:t>jouir</w:t>
      </w:r>
      <w:r w:rsidRPr="0095717D">
        <w:rPr>
          <w:rFonts w:ascii="Garamond" w:hAnsi="Garamond"/>
          <w:sz w:val="20"/>
          <w:szCs w:val="20"/>
        </w:rPr>
        <w:t>.</w:t>
      </w:r>
      <w:r w:rsidR="00B410F0">
        <w:rPr>
          <w:rFonts w:ascii="Garamond" w:hAnsi="Garamond"/>
          <w:sz w:val="20"/>
          <w:szCs w:val="20"/>
        </w:rPr>
        <w:t xml:space="preserve"> </w:t>
      </w:r>
    </w:p>
    <w:p w:rsidR="00844D63" w:rsidRDefault="001B3CE3">
      <w:pPr>
        <w:pStyle w:val="Corpsdetexte"/>
        <w:rPr>
          <w:rFonts w:ascii="Garamond" w:hAnsi="Garamond"/>
          <w:sz w:val="20"/>
          <w:szCs w:val="20"/>
        </w:rPr>
      </w:pPr>
      <w:r w:rsidRPr="0095717D">
        <w:rPr>
          <w:rFonts w:ascii="Garamond" w:hAnsi="Garamond"/>
          <w:sz w:val="20"/>
          <w:szCs w:val="20"/>
        </w:rPr>
        <w:t xml:space="preserve">Là dans le </w:t>
      </w:r>
      <w:r w:rsidR="004A69AC" w:rsidRPr="0095717D">
        <w:rPr>
          <w:rFonts w:ascii="Garamond" w:hAnsi="Garamond" w:cs="Times New Roman"/>
          <w:i/>
          <w:color w:val="0000CC"/>
          <w:sz w:val="20"/>
          <w:szCs w:val="20"/>
        </w:rPr>
        <w:t>jouir</w:t>
      </w:r>
      <w:r w:rsidRPr="0095717D">
        <w:rPr>
          <w:rFonts w:ascii="Garamond" w:hAnsi="Garamond"/>
          <w:sz w:val="20"/>
          <w:szCs w:val="20"/>
        </w:rPr>
        <w:t>, sa conquête</w:t>
      </w:r>
      <w:r w:rsidR="00406BFB" w:rsidRPr="0095717D">
        <w:rPr>
          <w:rFonts w:ascii="Garamond" w:hAnsi="Garamond"/>
          <w:sz w:val="20"/>
          <w:szCs w:val="20"/>
        </w:rPr>
        <w:t xml:space="preserve"> </w:t>
      </w:r>
      <w:r w:rsidR="00B410F0">
        <w:rPr>
          <w:rFonts w:ascii="Garamond" w:hAnsi="Garamond"/>
          <w:sz w:val="20"/>
          <w:szCs w:val="20"/>
        </w:rPr>
        <w:t>-</w:t>
      </w:r>
      <w:r w:rsidR="00C844E2">
        <w:rPr>
          <w:rFonts w:ascii="Garamond" w:hAnsi="Garamond"/>
          <w:sz w:val="20"/>
          <w:szCs w:val="20"/>
        </w:rPr>
        <w:t xml:space="preserve"> </w:t>
      </w:r>
      <w:r w:rsidRPr="0095717D">
        <w:rPr>
          <w:rFonts w:ascii="Garamond" w:hAnsi="Garamond"/>
          <w:sz w:val="20"/>
          <w:szCs w:val="20"/>
        </w:rPr>
        <w:t>à ce savoir</w:t>
      </w:r>
      <w:r w:rsidR="00406BFB" w:rsidRPr="0095717D">
        <w:rPr>
          <w:rFonts w:ascii="Garamond" w:hAnsi="Garamond"/>
          <w:sz w:val="20"/>
          <w:szCs w:val="20"/>
        </w:rPr>
        <w:t xml:space="preserve"> </w:t>
      </w:r>
      <w:r w:rsidR="00B410F0">
        <w:rPr>
          <w:rFonts w:ascii="Garamond" w:hAnsi="Garamond"/>
          <w:sz w:val="20"/>
          <w:szCs w:val="20"/>
        </w:rPr>
        <w:t>-</w:t>
      </w:r>
      <w:r w:rsidRPr="0095717D">
        <w:rPr>
          <w:rFonts w:ascii="Garamond" w:hAnsi="Garamond"/>
          <w:sz w:val="20"/>
          <w:szCs w:val="20"/>
        </w:rPr>
        <w:t xml:space="preserve"> sa conquête se renouvelle dans le </w:t>
      </w:r>
      <w:r w:rsidR="00406BFB" w:rsidRPr="0095717D">
        <w:rPr>
          <w:rFonts w:ascii="Garamond" w:hAnsi="Garamond"/>
          <w:sz w:val="20"/>
          <w:szCs w:val="20"/>
        </w:rPr>
        <w:t>« </w:t>
      </w:r>
      <w:r w:rsidRPr="0095717D">
        <w:rPr>
          <w:rFonts w:ascii="Garamond" w:hAnsi="Garamond"/>
          <w:i/>
          <w:sz w:val="20"/>
          <w:szCs w:val="20"/>
        </w:rPr>
        <w:t>chaque fois</w:t>
      </w:r>
      <w:r w:rsidR="00406BFB" w:rsidRPr="0095717D">
        <w:rPr>
          <w:rFonts w:ascii="Garamond" w:hAnsi="Garamond"/>
          <w:sz w:val="20"/>
          <w:szCs w:val="20"/>
        </w:rPr>
        <w:t> »</w:t>
      </w:r>
      <w:r w:rsidR="00844D63">
        <w:rPr>
          <w:rFonts w:ascii="Garamond" w:hAnsi="Garamond"/>
          <w:sz w:val="20"/>
          <w:szCs w:val="20"/>
        </w:rPr>
        <w:t xml:space="preserve"> </w:t>
      </w:r>
      <w:r w:rsidRPr="0095717D">
        <w:rPr>
          <w:rFonts w:ascii="Garamond" w:hAnsi="Garamond"/>
          <w:sz w:val="20"/>
          <w:szCs w:val="20"/>
        </w:rPr>
        <w:t>que ce savoir est exercé</w:t>
      </w:r>
      <w:r w:rsidR="00C844E2">
        <w:rPr>
          <w:rFonts w:ascii="Garamond" w:hAnsi="Garamond"/>
          <w:sz w:val="20"/>
          <w:szCs w:val="20"/>
        </w:rPr>
        <w:t>.</w:t>
      </w:r>
      <w:r w:rsidRPr="0095717D">
        <w:rPr>
          <w:rFonts w:ascii="Garamond" w:hAnsi="Garamond"/>
          <w:sz w:val="20"/>
          <w:szCs w:val="20"/>
        </w:rPr>
        <w:t xml:space="preserve"> </w:t>
      </w:r>
    </w:p>
    <w:p w:rsidR="00406BFB" w:rsidRPr="0095717D" w:rsidRDefault="00C844E2">
      <w:pPr>
        <w:pStyle w:val="Corpsdetexte"/>
        <w:rPr>
          <w:rFonts w:ascii="Garamond" w:hAnsi="Garamond"/>
          <w:sz w:val="20"/>
          <w:szCs w:val="20"/>
        </w:rPr>
      </w:pPr>
      <w:r>
        <w:rPr>
          <w:rFonts w:ascii="Garamond" w:hAnsi="Garamond"/>
          <w:sz w:val="20"/>
          <w:szCs w:val="20"/>
        </w:rPr>
        <w:t>L</w:t>
      </w:r>
      <w:r w:rsidR="001B3CE3" w:rsidRPr="0095717D">
        <w:rPr>
          <w:rFonts w:ascii="Garamond" w:hAnsi="Garamond"/>
          <w:sz w:val="20"/>
          <w:szCs w:val="20"/>
        </w:rPr>
        <w:t>e pouvoir qu'il donne</w:t>
      </w:r>
      <w:r w:rsidR="00B410F0">
        <w:rPr>
          <w:rFonts w:ascii="Garamond" w:hAnsi="Garamond"/>
          <w:sz w:val="20"/>
          <w:szCs w:val="20"/>
        </w:rPr>
        <w:t>,</w:t>
      </w:r>
      <w:r w:rsidR="001B3CE3" w:rsidRPr="0095717D">
        <w:rPr>
          <w:rFonts w:ascii="Garamond" w:hAnsi="Garamond"/>
          <w:sz w:val="20"/>
          <w:szCs w:val="20"/>
        </w:rPr>
        <w:t xml:space="preserve"> restant toujours tourné vers sa jouissance. </w:t>
      </w:r>
    </w:p>
    <w:p w:rsidR="002B7169" w:rsidRDefault="002B7169">
      <w:pPr>
        <w:pStyle w:val="Corpsdetexte"/>
        <w:rPr>
          <w:rFonts w:ascii="Garamond" w:hAnsi="Garamond"/>
          <w:sz w:val="20"/>
          <w:szCs w:val="20"/>
        </w:rPr>
      </w:pPr>
    </w:p>
    <w:p w:rsidR="004A69AC" w:rsidRPr="0095717D" w:rsidRDefault="001B3CE3">
      <w:pPr>
        <w:pStyle w:val="Corpsdetexte"/>
        <w:rPr>
          <w:rFonts w:ascii="Garamond" w:hAnsi="Garamond"/>
          <w:sz w:val="20"/>
          <w:szCs w:val="20"/>
        </w:rPr>
      </w:pPr>
      <w:r w:rsidRPr="0095717D">
        <w:rPr>
          <w:rFonts w:ascii="Garamond" w:hAnsi="Garamond"/>
          <w:sz w:val="20"/>
          <w:szCs w:val="20"/>
        </w:rPr>
        <w:t xml:space="preserve">Il est </w:t>
      </w:r>
      <w:r w:rsidRPr="0095717D">
        <w:rPr>
          <w:rFonts w:ascii="Garamond" w:hAnsi="Garamond" w:cs="Times New Roman"/>
          <w:i/>
          <w:sz w:val="20"/>
          <w:szCs w:val="20"/>
        </w:rPr>
        <w:t>étrange</w:t>
      </w:r>
      <w:r w:rsidRPr="0095717D">
        <w:rPr>
          <w:rFonts w:ascii="Garamond" w:hAnsi="Garamond"/>
          <w:sz w:val="20"/>
          <w:szCs w:val="20"/>
        </w:rPr>
        <w:t xml:space="preserve"> que ceci n'ait jamais été mis en relief, que le sens de </w:t>
      </w:r>
      <w:r w:rsidR="00406BFB" w:rsidRPr="0095717D">
        <w:rPr>
          <w:rFonts w:ascii="Garamond" w:hAnsi="Garamond"/>
          <w:sz w:val="20"/>
          <w:szCs w:val="20"/>
        </w:rPr>
        <w:t>« </w:t>
      </w:r>
      <w:r w:rsidRPr="0095717D">
        <w:rPr>
          <w:rFonts w:ascii="Garamond" w:hAnsi="Garamond" w:cs="Times New Roman"/>
          <w:i/>
          <w:color w:val="0000CC"/>
          <w:sz w:val="20"/>
          <w:szCs w:val="20"/>
        </w:rPr>
        <w:t>savoir</w:t>
      </w:r>
      <w:r w:rsidR="00406BFB" w:rsidRPr="0095717D">
        <w:rPr>
          <w:rFonts w:ascii="Garamond" w:hAnsi="Garamond"/>
          <w:sz w:val="20"/>
          <w:szCs w:val="20"/>
        </w:rPr>
        <w:t> »</w:t>
      </w:r>
      <w:r w:rsidRPr="0095717D">
        <w:rPr>
          <w:rFonts w:ascii="Garamond" w:hAnsi="Garamond"/>
          <w:sz w:val="20"/>
          <w:szCs w:val="20"/>
        </w:rPr>
        <w:t xml:space="preserve"> soit tout entier là, </w:t>
      </w:r>
    </w:p>
    <w:p w:rsidR="00BF6BA8" w:rsidRPr="0095717D" w:rsidRDefault="001B3CE3">
      <w:pPr>
        <w:pStyle w:val="Corpsdetexte"/>
        <w:rPr>
          <w:rFonts w:ascii="Garamond" w:hAnsi="Garamond"/>
          <w:sz w:val="20"/>
          <w:szCs w:val="20"/>
        </w:rPr>
      </w:pPr>
      <w:r w:rsidRPr="0095717D">
        <w:rPr>
          <w:rFonts w:ascii="Garamond" w:hAnsi="Garamond"/>
          <w:sz w:val="20"/>
          <w:szCs w:val="20"/>
        </w:rPr>
        <w:t>que la difficulté de son exercice lui</w:t>
      </w:r>
      <w:r w:rsidR="00C844E2">
        <w:rPr>
          <w:rFonts w:ascii="Garamond" w:hAnsi="Garamond"/>
          <w:sz w:val="20"/>
          <w:szCs w:val="20"/>
        </w:rPr>
        <w:t>-</w:t>
      </w:r>
      <w:r w:rsidRPr="0095717D">
        <w:rPr>
          <w:rFonts w:ascii="Garamond" w:hAnsi="Garamond"/>
          <w:sz w:val="20"/>
          <w:szCs w:val="20"/>
        </w:rPr>
        <w:t>même, c'est cela qui r</w:t>
      </w:r>
      <w:r w:rsidR="004A69AC" w:rsidRPr="0095717D">
        <w:rPr>
          <w:rFonts w:ascii="Garamond" w:hAnsi="Garamond"/>
          <w:sz w:val="20"/>
          <w:szCs w:val="20"/>
        </w:rPr>
        <w:t>e</w:t>
      </w:r>
      <w:r w:rsidRPr="0095717D">
        <w:rPr>
          <w:rFonts w:ascii="Garamond" w:hAnsi="Garamond"/>
          <w:sz w:val="20"/>
          <w:szCs w:val="20"/>
        </w:rPr>
        <w:t xml:space="preserve">hausse celle de son acquisition. </w:t>
      </w:r>
    </w:p>
    <w:p w:rsidR="00B10399" w:rsidRDefault="001B3CE3">
      <w:pPr>
        <w:pStyle w:val="Corpsdetexte"/>
        <w:rPr>
          <w:rFonts w:ascii="Garamond" w:hAnsi="Garamond"/>
          <w:sz w:val="20"/>
          <w:szCs w:val="20"/>
        </w:rPr>
      </w:pPr>
      <w:r w:rsidRPr="0095717D">
        <w:rPr>
          <w:rFonts w:ascii="Garamond" w:hAnsi="Garamond"/>
          <w:sz w:val="20"/>
          <w:szCs w:val="20"/>
        </w:rPr>
        <w:t xml:space="preserve">C'est de </w:t>
      </w:r>
      <w:r w:rsidRPr="00F263BF">
        <w:rPr>
          <w:rFonts w:ascii="Garamond" w:hAnsi="Garamond" w:cs="Times New Roman"/>
          <w:sz w:val="20"/>
          <w:szCs w:val="20"/>
        </w:rPr>
        <w:t>ce que</w:t>
      </w:r>
      <w:r w:rsidRPr="0095717D">
        <w:rPr>
          <w:rFonts w:ascii="Garamond" w:hAnsi="Garamond"/>
          <w:sz w:val="20"/>
          <w:szCs w:val="20"/>
        </w:rPr>
        <w:t xml:space="preserve"> </w:t>
      </w:r>
      <w:r w:rsidRPr="00F263BF">
        <w:rPr>
          <w:rFonts w:ascii="Garamond" w:hAnsi="Garamond"/>
          <w:i/>
          <w:sz w:val="20"/>
          <w:szCs w:val="20"/>
        </w:rPr>
        <w:t>à chaque exercice</w:t>
      </w:r>
      <w:r w:rsidRPr="0095717D">
        <w:rPr>
          <w:rFonts w:ascii="Garamond" w:hAnsi="Garamond"/>
          <w:sz w:val="20"/>
          <w:szCs w:val="20"/>
        </w:rPr>
        <w:t xml:space="preserve"> de cette acquisition se répète</w:t>
      </w:r>
      <w:r w:rsidR="004A69AC" w:rsidRPr="0095717D">
        <w:rPr>
          <w:rFonts w:ascii="Garamond" w:hAnsi="Garamond"/>
          <w:sz w:val="20"/>
          <w:szCs w:val="20"/>
        </w:rPr>
        <w:t>,</w:t>
      </w:r>
      <w:r w:rsidRPr="0095717D">
        <w:rPr>
          <w:rFonts w:ascii="Garamond" w:hAnsi="Garamond"/>
          <w:sz w:val="20"/>
          <w:szCs w:val="20"/>
        </w:rPr>
        <w:t xml:space="preserve"> qu'il ne fait pas question </w:t>
      </w:r>
    </w:p>
    <w:p w:rsidR="00406BFB" w:rsidRPr="0095717D" w:rsidRDefault="001B3CE3">
      <w:pPr>
        <w:pStyle w:val="Corpsdetexte"/>
        <w:rPr>
          <w:rFonts w:ascii="Garamond" w:hAnsi="Garamond"/>
          <w:sz w:val="20"/>
          <w:szCs w:val="20"/>
        </w:rPr>
      </w:pPr>
      <w:r w:rsidRPr="0095717D">
        <w:rPr>
          <w:rFonts w:ascii="Garamond" w:hAnsi="Garamond"/>
          <w:sz w:val="20"/>
          <w:szCs w:val="20"/>
        </w:rPr>
        <w:t xml:space="preserve">de </w:t>
      </w:r>
      <w:r w:rsidRPr="00B10399">
        <w:rPr>
          <w:rFonts w:ascii="Garamond" w:hAnsi="Garamond"/>
          <w:i/>
          <w:color w:val="0000CC"/>
          <w:sz w:val="20"/>
          <w:szCs w:val="20"/>
        </w:rPr>
        <w:t>laquelle</w:t>
      </w:r>
      <w:r w:rsidRPr="0095717D">
        <w:rPr>
          <w:rFonts w:ascii="Garamond" w:hAnsi="Garamond"/>
          <w:sz w:val="20"/>
          <w:szCs w:val="20"/>
        </w:rPr>
        <w:t xml:space="preserve"> de ces répétitions, de </w:t>
      </w:r>
      <w:r w:rsidRPr="00B10399">
        <w:rPr>
          <w:rFonts w:ascii="Garamond" w:hAnsi="Garamond"/>
          <w:i/>
          <w:color w:val="0000CC"/>
          <w:sz w:val="20"/>
          <w:szCs w:val="20"/>
        </w:rPr>
        <w:t>laquelle est</w:t>
      </w:r>
      <w:r w:rsidRPr="0095717D">
        <w:rPr>
          <w:rFonts w:ascii="Garamond" w:hAnsi="Garamond"/>
          <w:sz w:val="20"/>
          <w:szCs w:val="20"/>
        </w:rPr>
        <w:t xml:space="preserve"> à poser comme </w:t>
      </w:r>
      <w:r w:rsidRPr="00B10399">
        <w:rPr>
          <w:rFonts w:ascii="Garamond" w:hAnsi="Garamond"/>
          <w:i/>
          <w:color w:val="0000CC"/>
          <w:sz w:val="20"/>
          <w:szCs w:val="20"/>
        </w:rPr>
        <w:t>première</w:t>
      </w:r>
      <w:r w:rsidR="004A69AC" w:rsidRPr="0095717D">
        <w:rPr>
          <w:rFonts w:ascii="Garamond" w:hAnsi="Garamond"/>
          <w:sz w:val="20"/>
          <w:szCs w:val="20"/>
        </w:rPr>
        <w:t>,</w:t>
      </w:r>
      <w:r w:rsidRPr="0095717D">
        <w:rPr>
          <w:rFonts w:ascii="Garamond" w:hAnsi="Garamond"/>
          <w:sz w:val="20"/>
          <w:szCs w:val="20"/>
        </w:rPr>
        <w:t xml:space="preserve"> dans son appris.</w:t>
      </w:r>
      <w:r w:rsidRPr="0095717D">
        <w:rPr>
          <w:rFonts w:ascii="Garamond" w:hAnsi="Garamond"/>
          <w:sz w:val="20"/>
          <w:szCs w:val="20"/>
        </w:rPr>
        <w:tab/>
      </w:r>
    </w:p>
    <w:p w:rsidR="002B7169" w:rsidRDefault="002B7169" w:rsidP="00406BFB">
      <w:pPr>
        <w:pStyle w:val="Corpsdetexte"/>
        <w:rPr>
          <w:rFonts w:ascii="Garamond" w:hAnsi="Garamond"/>
          <w:sz w:val="20"/>
          <w:szCs w:val="20"/>
        </w:rPr>
      </w:pPr>
    </w:p>
    <w:p w:rsidR="00406BFB" w:rsidRPr="0095717D" w:rsidRDefault="001B3CE3" w:rsidP="00406BFB">
      <w:pPr>
        <w:pStyle w:val="Corpsdetexte"/>
        <w:rPr>
          <w:rFonts w:ascii="Garamond" w:hAnsi="Garamond"/>
          <w:sz w:val="20"/>
          <w:szCs w:val="20"/>
        </w:rPr>
      </w:pPr>
      <w:r w:rsidRPr="0095717D">
        <w:rPr>
          <w:rFonts w:ascii="Garamond" w:hAnsi="Garamond"/>
          <w:sz w:val="20"/>
          <w:szCs w:val="20"/>
        </w:rPr>
        <w:t xml:space="preserve">Bien sûr qu'il y a des choses qui courent et qui ont tout à fait l'air de marcher comme des </w:t>
      </w:r>
      <w:r w:rsidRPr="0095717D">
        <w:rPr>
          <w:rFonts w:ascii="Garamond" w:hAnsi="Garamond"/>
          <w:i/>
          <w:sz w:val="20"/>
          <w:szCs w:val="20"/>
        </w:rPr>
        <w:t>petites machines</w:t>
      </w:r>
      <w:r w:rsidR="00406BFB" w:rsidRPr="0095717D">
        <w:rPr>
          <w:rFonts w:ascii="Garamond" w:hAnsi="Garamond"/>
          <w:sz w:val="20"/>
          <w:szCs w:val="20"/>
        </w:rPr>
        <w:t>…</w:t>
      </w:r>
      <w:r w:rsidRPr="0095717D">
        <w:rPr>
          <w:rFonts w:ascii="Garamond" w:hAnsi="Garamond"/>
          <w:sz w:val="20"/>
          <w:szCs w:val="20"/>
        </w:rPr>
        <w:t xml:space="preserve"> </w:t>
      </w:r>
    </w:p>
    <w:p w:rsidR="00406BFB" w:rsidRPr="0095717D" w:rsidRDefault="001B3CE3" w:rsidP="00406BFB">
      <w:pPr>
        <w:pStyle w:val="Corpsdetexte"/>
        <w:ind w:firstLine="708"/>
        <w:rPr>
          <w:rFonts w:ascii="Garamond" w:hAnsi="Garamond"/>
          <w:sz w:val="20"/>
          <w:szCs w:val="20"/>
        </w:rPr>
      </w:pPr>
      <w:r w:rsidRPr="0095717D">
        <w:rPr>
          <w:rFonts w:ascii="Garamond" w:hAnsi="Garamond"/>
          <w:sz w:val="20"/>
          <w:szCs w:val="20"/>
        </w:rPr>
        <w:t>on appelle ça des ord</w:t>
      </w:r>
      <w:r w:rsidR="00406BFB" w:rsidRPr="0095717D">
        <w:rPr>
          <w:rFonts w:ascii="Garamond" w:hAnsi="Garamond"/>
          <w:sz w:val="20"/>
          <w:szCs w:val="20"/>
        </w:rPr>
        <w:t>inateurs</w:t>
      </w:r>
    </w:p>
    <w:p w:rsidR="00406BFB" w:rsidRPr="0095717D" w:rsidRDefault="00406BFB">
      <w:pPr>
        <w:pStyle w:val="Corpsdetexte"/>
        <w:rPr>
          <w:rFonts w:ascii="Garamond" w:hAnsi="Garamond"/>
          <w:sz w:val="20"/>
          <w:szCs w:val="20"/>
        </w:rPr>
      </w:pPr>
      <w:r w:rsidRPr="0095717D">
        <w:rPr>
          <w:rFonts w:ascii="Garamond" w:hAnsi="Garamond"/>
          <w:sz w:val="20"/>
          <w:szCs w:val="20"/>
        </w:rPr>
        <w:t>…m</w:t>
      </w:r>
      <w:r w:rsidR="001B3CE3" w:rsidRPr="0095717D">
        <w:rPr>
          <w:rFonts w:ascii="Garamond" w:hAnsi="Garamond"/>
          <w:sz w:val="20"/>
          <w:szCs w:val="20"/>
        </w:rPr>
        <w:t>ais qu</w:t>
      </w:r>
      <w:r w:rsidR="002B7169">
        <w:rPr>
          <w:rFonts w:ascii="Garamond" w:hAnsi="Garamond"/>
          <w:sz w:val="20"/>
          <w:szCs w:val="20"/>
        </w:rPr>
        <w:t xml:space="preserve">i </w:t>
      </w:r>
      <w:r w:rsidR="001B3CE3" w:rsidRPr="0095717D">
        <w:rPr>
          <w:rFonts w:ascii="Garamond" w:hAnsi="Garamond"/>
          <w:sz w:val="20"/>
          <w:szCs w:val="20"/>
        </w:rPr>
        <w:t>est</w:t>
      </w:r>
      <w:r w:rsidR="00D66BCA">
        <w:rPr>
          <w:rFonts w:ascii="Garamond" w:hAnsi="Garamond"/>
          <w:sz w:val="20"/>
          <w:szCs w:val="20"/>
        </w:rPr>
        <w:t>-</w:t>
      </w:r>
      <w:r w:rsidR="001B3CE3" w:rsidRPr="0095717D">
        <w:rPr>
          <w:rFonts w:ascii="Garamond" w:hAnsi="Garamond"/>
          <w:sz w:val="20"/>
          <w:szCs w:val="20"/>
        </w:rPr>
        <w:t>ce qui va dire</w:t>
      </w:r>
      <w:r w:rsidR="004A69AC" w:rsidRPr="0095717D">
        <w:rPr>
          <w:rFonts w:ascii="Garamond" w:hAnsi="Garamond"/>
          <w:sz w:val="20"/>
          <w:szCs w:val="20"/>
        </w:rPr>
        <w:t>…</w:t>
      </w:r>
      <w:r w:rsidR="001B3CE3" w:rsidRPr="0095717D">
        <w:rPr>
          <w:rFonts w:ascii="Garamond" w:hAnsi="Garamond"/>
          <w:sz w:val="20"/>
          <w:szCs w:val="20"/>
        </w:rPr>
        <w:t xml:space="preserve"> qu'un ordinateur </w:t>
      </w:r>
      <w:r w:rsidR="001B3CE3" w:rsidRPr="00B10399">
        <w:rPr>
          <w:rFonts w:ascii="Garamond" w:hAnsi="Garamond"/>
          <w:i/>
          <w:sz w:val="20"/>
          <w:szCs w:val="20"/>
        </w:rPr>
        <w:t>pense</w:t>
      </w:r>
      <w:r w:rsidR="00B10399">
        <w:rPr>
          <w:rFonts w:ascii="Garamond" w:hAnsi="Garamond"/>
          <w:i/>
          <w:sz w:val="20"/>
          <w:szCs w:val="20"/>
        </w:rPr>
        <w:t> </w:t>
      </w:r>
      <w:r w:rsidR="00B10399">
        <w:rPr>
          <w:rFonts w:ascii="Garamond" w:hAnsi="Garamond"/>
          <w:sz w:val="20"/>
          <w:szCs w:val="20"/>
        </w:rPr>
        <w:t>:</w:t>
      </w:r>
      <w:r w:rsidR="004A69AC" w:rsidRPr="0095717D">
        <w:rPr>
          <w:rFonts w:ascii="Garamond" w:hAnsi="Garamond"/>
          <w:sz w:val="20"/>
          <w:szCs w:val="20"/>
        </w:rPr>
        <w:t xml:space="preserve"> </w:t>
      </w:r>
      <w:r w:rsidR="001B3CE3" w:rsidRPr="0095717D">
        <w:rPr>
          <w:rFonts w:ascii="Garamond" w:hAnsi="Garamond"/>
          <w:sz w:val="20"/>
          <w:szCs w:val="20"/>
        </w:rPr>
        <w:t>moi je le veux bien</w:t>
      </w:r>
      <w:r w:rsidR="00B10399">
        <w:rPr>
          <w:rFonts w:ascii="Garamond" w:hAnsi="Garamond"/>
          <w:sz w:val="20"/>
          <w:szCs w:val="20"/>
        </w:rPr>
        <w:t>,</w:t>
      </w:r>
      <w:r w:rsidR="002B7169">
        <w:rPr>
          <w:rFonts w:ascii="Garamond" w:hAnsi="Garamond"/>
          <w:sz w:val="20"/>
          <w:szCs w:val="20"/>
        </w:rPr>
        <w:t xml:space="preserve"> </w:t>
      </w:r>
      <w:r w:rsidR="001B3CE3" w:rsidRPr="0095717D">
        <w:rPr>
          <w:rFonts w:ascii="Garamond" w:hAnsi="Garamond"/>
          <w:sz w:val="20"/>
          <w:szCs w:val="20"/>
        </w:rPr>
        <w:t xml:space="preserve">mais qu'il </w:t>
      </w:r>
      <w:r w:rsidR="001B3CE3" w:rsidRPr="0095717D">
        <w:rPr>
          <w:rFonts w:ascii="Garamond" w:hAnsi="Garamond" w:cs="Times New Roman"/>
          <w:i/>
          <w:color w:val="0000CC"/>
          <w:sz w:val="20"/>
          <w:szCs w:val="20"/>
        </w:rPr>
        <w:t>sache</w:t>
      </w:r>
      <w:r w:rsidR="001B3CE3" w:rsidRPr="0095717D">
        <w:rPr>
          <w:rFonts w:ascii="Garamond" w:hAnsi="Garamond"/>
          <w:sz w:val="20"/>
          <w:szCs w:val="20"/>
        </w:rPr>
        <w:t>, qu</w:t>
      </w:r>
      <w:r w:rsidR="002B7169">
        <w:rPr>
          <w:rFonts w:ascii="Garamond" w:hAnsi="Garamond"/>
          <w:sz w:val="20"/>
          <w:szCs w:val="20"/>
        </w:rPr>
        <w:t xml:space="preserve">i </w:t>
      </w:r>
      <w:r w:rsidR="001B3CE3" w:rsidRPr="0095717D">
        <w:rPr>
          <w:rFonts w:ascii="Garamond" w:hAnsi="Garamond"/>
          <w:sz w:val="20"/>
          <w:szCs w:val="20"/>
        </w:rPr>
        <w:t>est</w:t>
      </w:r>
      <w:r w:rsidR="00D66BCA">
        <w:rPr>
          <w:rFonts w:ascii="Garamond" w:hAnsi="Garamond"/>
          <w:sz w:val="20"/>
          <w:szCs w:val="20"/>
        </w:rPr>
        <w:t>-</w:t>
      </w:r>
      <w:r w:rsidR="001B3CE3" w:rsidRPr="0095717D">
        <w:rPr>
          <w:rFonts w:ascii="Garamond" w:hAnsi="Garamond"/>
          <w:sz w:val="20"/>
          <w:szCs w:val="20"/>
        </w:rPr>
        <w:t xml:space="preserve">ce qui va le dire ? </w:t>
      </w:r>
    </w:p>
    <w:p w:rsidR="00406BFB" w:rsidRPr="0095717D" w:rsidRDefault="00406BFB">
      <w:pPr>
        <w:pStyle w:val="Corpsdetexte"/>
        <w:rPr>
          <w:rFonts w:ascii="Garamond" w:hAnsi="Garamond"/>
          <w:sz w:val="20"/>
          <w:szCs w:val="20"/>
        </w:rPr>
      </w:pPr>
    </w:p>
    <w:p w:rsidR="00BE5C68" w:rsidRDefault="001B3CE3">
      <w:pPr>
        <w:pStyle w:val="Corpsdetexte"/>
        <w:rPr>
          <w:rFonts w:ascii="Garamond" w:hAnsi="Garamond"/>
          <w:sz w:val="20"/>
          <w:szCs w:val="20"/>
        </w:rPr>
      </w:pPr>
      <w:r w:rsidRPr="0095717D">
        <w:rPr>
          <w:rFonts w:ascii="Garamond" w:hAnsi="Garamond"/>
          <w:sz w:val="20"/>
          <w:szCs w:val="20"/>
        </w:rPr>
        <w:t xml:space="preserve">La fondation d'un </w:t>
      </w:r>
      <w:r w:rsidR="00406BFB" w:rsidRPr="0095717D">
        <w:rPr>
          <w:rFonts w:ascii="Garamond" w:hAnsi="Garamond" w:cs="Times New Roman"/>
          <w:i/>
          <w:color w:val="0000CC"/>
          <w:sz w:val="20"/>
          <w:szCs w:val="20"/>
        </w:rPr>
        <w:t>savoir</w:t>
      </w:r>
      <w:r w:rsidRPr="0095717D">
        <w:rPr>
          <w:rFonts w:ascii="Garamond" w:hAnsi="Garamond"/>
          <w:sz w:val="20"/>
          <w:szCs w:val="20"/>
        </w:rPr>
        <w:t xml:space="preserve"> c'est ce que je viens de dire, c'est que </w:t>
      </w:r>
      <w:r w:rsidRPr="0095717D">
        <w:rPr>
          <w:rFonts w:ascii="Garamond" w:hAnsi="Garamond" w:cs="Times New Roman"/>
          <w:i/>
          <w:color w:val="0000CC"/>
          <w:sz w:val="20"/>
          <w:szCs w:val="20"/>
        </w:rPr>
        <w:t>la jouissance</w:t>
      </w:r>
      <w:r w:rsidRPr="0095717D">
        <w:rPr>
          <w:rFonts w:ascii="Garamond" w:hAnsi="Garamond"/>
          <w:sz w:val="20"/>
          <w:szCs w:val="20"/>
        </w:rPr>
        <w:t xml:space="preserve"> de son exercice, c'est </w:t>
      </w:r>
      <w:r w:rsidRPr="0095717D">
        <w:rPr>
          <w:rFonts w:ascii="Garamond" w:hAnsi="Garamond" w:cs="Times New Roman"/>
          <w:i/>
          <w:sz w:val="20"/>
          <w:szCs w:val="20"/>
        </w:rPr>
        <w:t>la même</w:t>
      </w:r>
      <w:r w:rsidRPr="0095717D">
        <w:rPr>
          <w:rFonts w:ascii="Garamond" w:hAnsi="Garamond"/>
          <w:sz w:val="20"/>
          <w:szCs w:val="20"/>
        </w:rPr>
        <w:t xml:space="preserve"> que celle </w:t>
      </w:r>
    </w:p>
    <w:p w:rsidR="00B10399" w:rsidRDefault="001B3CE3">
      <w:pPr>
        <w:pStyle w:val="Corpsdetexte"/>
        <w:rPr>
          <w:rFonts w:ascii="Garamond" w:hAnsi="Garamond"/>
          <w:sz w:val="20"/>
          <w:szCs w:val="20"/>
        </w:rPr>
      </w:pPr>
      <w:r w:rsidRPr="0095717D">
        <w:rPr>
          <w:rFonts w:ascii="Garamond" w:hAnsi="Garamond"/>
          <w:sz w:val="20"/>
          <w:szCs w:val="20"/>
        </w:rPr>
        <w:t>de son acquisition. C'est ainsi, puisque</w:t>
      </w:r>
      <w:r w:rsidR="00406BFB"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comme vous le voyez</w:t>
      </w:r>
      <w:r w:rsidR="00406BFB" w:rsidRPr="0095717D">
        <w:rPr>
          <w:rFonts w:ascii="Garamond" w:hAnsi="Garamond"/>
          <w:sz w:val="20"/>
          <w:szCs w:val="20"/>
        </w:rPr>
        <w:t xml:space="preserve"> </w:t>
      </w:r>
      <w:r w:rsidR="00534461" w:rsidRPr="0095717D">
        <w:rPr>
          <w:rFonts w:ascii="Garamond" w:hAnsi="Garamond"/>
          <w:sz w:val="20"/>
          <w:szCs w:val="20"/>
        </w:rPr>
        <w:t>–</w:t>
      </w:r>
      <w:r w:rsidRPr="0095717D">
        <w:rPr>
          <w:rFonts w:ascii="Garamond" w:hAnsi="Garamond"/>
          <w:sz w:val="20"/>
          <w:szCs w:val="20"/>
        </w:rPr>
        <w:t xml:space="preserve"> là se rencontre de façon sûre, plus sûre que dans </w:t>
      </w:r>
      <w:r w:rsidR="00534461" w:rsidRPr="0095717D">
        <w:rPr>
          <w:rFonts w:ascii="Garamond" w:hAnsi="Garamond"/>
          <w:sz w:val="20"/>
          <w:szCs w:val="20"/>
        </w:rPr>
        <w:t>MARX</w:t>
      </w:r>
      <w:r w:rsidRPr="0095717D">
        <w:rPr>
          <w:rFonts w:ascii="Garamond" w:hAnsi="Garamond"/>
          <w:sz w:val="20"/>
          <w:szCs w:val="20"/>
        </w:rPr>
        <w:t xml:space="preserve"> lui</w:t>
      </w:r>
      <w:r w:rsidR="00B10399">
        <w:rPr>
          <w:rFonts w:ascii="Garamond" w:hAnsi="Garamond"/>
          <w:sz w:val="20"/>
          <w:szCs w:val="20"/>
        </w:rPr>
        <w:t>-</w:t>
      </w:r>
      <w:r w:rsidRPr="0095717D">
        <w:rPr>
          <w:rFonts w:ascii="Garamond" w:hAnsi="Garamond"/>
          <w:sz w:val="20"/>
          <w:szCs w:val="20"/>
        </w:rPr>
        <w:t>même, ce qu'il en est d'</w:t>
      </w:r>
      <w:r w:rsidRPr="0095717D">
        <w:rPr>
          <w:rFonts w:ascii="Garamond" w:hAnsi="Garamond" w:cs="Times New Roman"/>
          <w:i/>
          <w:sz w:val="20"/>
          <w:szCs w:val="20"/>
        </w:rPr>
        <w:t>une valeur d'usage</w:t>
      </w:r>
      <w:r w:rsidRPr="0095717D">
        <w:rPr>
          <w:rFonts w:ascii="Garamond" w:hAnsi="Garamond"/>
          <w:sz w:val="20"/>
          <w:szCs w:val="20"/>
        </w:rPr>
        <w:t xml:space="preserve">, puisqu'aussi bien dans </w:t>
      </w:r>
      <w:r w:rsidR="00534461" w:rsidRPr="0095717D">
        <w:rPr>
          <w:rFonts w:ascii="Garamond" w:hAnsi="Garamond"/>
          <w:sz w:val="20"/>
          <w:szCs w:val="20"/>
        </w:rPr>
        <w:t>MARX</w:t>
      </w:r>
      <w:r w:rsidRPr="0095717D">
        <w:rPr>
          <w:rFonts w:ascii="Garamond" w:hAnsi="Garamond"/>
          <w:sz w:val="20"/>
          <w:szCs w:val="20"/>
        </w:rPr>
        <w:t xml:space="preserve">, elle n'est là que pour faire </w:t>
      </w:r>
    </w:p>
    <w:p w:rsidR="00534461" w:rsidRPr="0095717D" w:rsidRDefault="001B3CE3">
      <w:pPr>
        <w:pStyle w:val="Corpsdetexte"/>
        <w:rPr>
          <w:rFonts w:ascii="Garamond" w:hAnsi="Garamond"/>
          <w:sz w:val="20"/>
          <w:szCs w:val="20"/>
        </w:rPr>
      </w:pPr>
      <w:r w:rsidRPr="0095717D">
        <w:rPr>
          <w:rFonts w:ascii="Garamond" w:hAnsi="Garamond"/>
          <w:i/>
          <w:sz w:val="20"/>
          <w:szCs w:val="20"/>
        </w:rPr>
        <w:t>point idéal</w:t>
      </w:r>
      <w:r w:rsidRPr="0095717D">
        <w:rPr>
          <w:rFonts w:ascii="Garamond" w:hAnsi="Garamond"/>
          <w:sz w:val="20"/>
          <w:szCs w:val="20"/>
        </w:rPr>
        <w:t xml:space="preserve"> par rapport à </w:t>
      </w:r>
      <w:r w:rsidRPr="0095717D">
        <w:rPr>
          <w:rFonts w:ascii="Garamond" w:hAnsi="Garamond" w:cs="Times New Roman"/>
          <w:i/>
          <w:sz w:val="20"/>
          <w:szCs w:val="20"/>
        </w:rPr>
        <w:t>la valeur d'échange</w:t>
      </w:r>
      <w:r w:rsidRPr="0095717D">
        <w:rPr>
          <w:rFonts w:ascii="Garamond" w:hAnsi="Garamond"/>
          <w:sz w:val="20"/>
          <w:szCs w:val="20"/>
        </w:rPr>
        <w:t xml:space="preserve"> où tout se résume. </w:t>
      </w:r>
    </w:p>
    <w:p w:rsidR="00534461" w:rsidRPr="0095717D" w:rsidRDefault="00534461">
      <w:pPr>
        <w:pStyle w:val="Corpsdetexte"/>
        <w:rPr>
          <w:rFonts w:ascii="Garamond" w:hAnsi="Garamond"/>
          <w:sz w:val="20"/>
          <w:szCs w:val="20"/>
        </w:rPr>
      </w:pPr>
    </w:p>
    <w:p w:rsidR="00B10399" w:rsidRDefault="001B3CE3">
      <w:pPr>
        <w:pStyle w:val="Corpsdetexte"/>
        <w:rPr>
          <w:rFonts w:ascii="Garamond" w:hAnsi="Garamond"/>
          <w:sz w:val="20"/>
          <w:szCs w:val="20"/>
        </w:rPr>
      </w:pPr>
      <w:r w:rsidRPr="0095717D">
        <w:rPr>
          <w:rFonts w:ascii="Garamond" w:hAnsi="Garamond"/>
          <w:sz w:val="20"/>
          <w:szCs w:val="20"/>
        </w:rPr>
        <w:t>Et justement parlons</w:t>
      </w:r>
      <w:r w:rsidR="002B7169">
        <w:rPr>
          <w:rFonts w:ascii="Garamond" w:hAnsi="Garamond"/>
          <w:sz w:val="20"/>
          <w:szCs w:val="20"/>
        </w:rPr>
        <w:t>-</w:t>
      </w:r>
      <w:r w:rsidRPr="0095717D">
        <w:rPr>
          <w:rFonts w:ascii="Garamond" w:hAnsi="Garamond"/>
          <w:sz w:val="20"/>
          <w:szCs w:val="20"/>
        </w:rPr>
        <w:t>en</w:t>
      </w:r>
      <w:r w:rsidR="00B10399">
        <w:rPr>
          <w:rFonts w:ascii="Garamond" w:hAnsi="Garamond"/>
          <w:sz w:val="20"/>
          <w:szCs w:val="20"/>
        </w:rPr>
        <w:t>,</w:t>
      </w:r>
      <w:r w:rsidRPr="0095717D">
        <w:rPr>
          <w:rFonts w:ascii="Garamond" w:hAnsi="Garamond"/>
          <w:sz w:val="20"/>
          <w:szCs w:val="20"/>
        </w:rPr>
        <w:t xml:space="preserve"> de cet </w:t>
      </w:r>
      <w:r w:rsidR="004A69AC" w:rsidRPr="0095717D">
        <w:rPr>
          <w:rFonts w:ascii="Garamond" w:hAnsi="Garamond"/>
          <w:sz w:val="20"/>
          <w:szCs w:val="20"/>
        </w:rPr>
        <w:t>« </w:t>
      </w:r>
      <w:r w:rsidRPr="0095717D">
        <w:rPr>
          <w:rFonts w:ascii="Garamond" w:hAnsi="Garamond" w:cs="Times New Roman"/>
          <w:i/>
          <w:sz w:val="20"/>
          <w:szCs w:val="20"/>
        </w:rPr>
        <w:t>appris</w:t>
      </w:r>
      <w:r w:rsidR="004A69AC" w:rsidRPr="0095717D">
        <w:rPr>
          <w:rFonts w:ascii="Garamond" w:hAnsi="Garamond"/>
          <w:sz w:val="20"/>
          <w:szCs w:val="20"/>
        </w:rPr>
        <w:t> »</w:t>
      </w:r>
      <w:r w:rsidRPr="0095717D">
        <w:rPr>
          <w:rFonts w:ascii="Garamond" w:hAnsi="Garamond"/>
          <w:sz w:val="20"/>
          <w:szCs w:val="20"/>
        </w:rPr>
        <w:t xml:space="preserve"> qui ne repose pas sur l'échange</w:t>
      </w:r>
      <w:r w:rsidR="00DA2F2E">
        <w:rPr>
          <w:rFonts w:ascii="Garamond" w:hAnsi="Garamond"/>
          <w:sz w:val="20"/>
          <w:szCs w:val="20"/>
        </w:rPr>
        <w:t xml:space="preserve"> </w:t>
      </w:r>
      <w:r w:rsidR="00DA2F2E" w:rsidRPr="00DA2F2E">
        <w:rPr>
          <w:rFonts w:ascii="Garamond" w:hAnsi="Garamond"/>
          <w:color w:val="C00000"/>
          <w:sz w:val="16"/>
          <w:szCs w:val="16"/>
        </w:rPr>
        <w:t>[</w:t>
      </w:r>
      <w:r w:rsidR="00DA2F2E" w:rsidRPr="00DA2F2E">
        <w:rPr>
          <w:rFonts w:ascii="Garamond" w:hAnsi="Garamond"/>
          <w:i/>
          <w:color w:val="C00000"/>
          <w:sz w:val="16"/>
          <w:szCs w:val="16"/>
        </w:rPr>
        <w:t>marchand</w:t>
      </w:r>
      <w:r w:rsidR="00DA2F2E" w:rsidRPr="00DA2F2E">
        <w:rPr>
          <w:rFonts w:ascii="Garamond" w:hAnsi="Garamond"/>
          <w:color w:val="C00000"/>
          <w:sz w:val="16"/>
          <w:szCs w:val="16"/>
        </w:rPr>
        <w:t>]</w:t>
      </w:r>
      <w:r w:rsidR="00175B5E" w:rsidRPr="0095717D">
        <w:rPr>
          <w:rFonts w:ascii="Garamond" w:hAnsi="Garamond"/>
          <w:sz w:val="20"/>
          <w:szCs w:val="20"/>
        </w:rPr>
        <w:t>,</w:t>
      </w:r>
      <w:r w:rsidRPr="0095717D">
        <w:rPr>
          <w:rFonts w:ascii="Garamond" w:hAnsi="Garamond"/>
          <w:sz w:val="20"/>
          <w:szCs w:val="20"/>
        </w:rPr>
        <w:t xml:space="preserve"> </w:t>
      </w:r>
      <w:r w:rsidR="00175B5E" w:rsidRPr="0095717D">
        <w:rPr>
          <w:rFonts w:ascii="Garamond" w:hAnsi="Garamond"/>
          <w:sz w:val="20"/>
          <w:szCs w:val="20"/>
        </w:rPr>
        <w:t>d</w:t>
      </w:r>
      <w:r w:rsidRPr="0095717D">
        <w:rPr>
          <w:rFonts w:ascii="Garamond" w:hAnsi="Garamond"/>
          <w:sz w:val="20"/>
          <w:szCs w:val="20"/>
        </w:rPr>
        <w:t xml:space="preserve">u </w:t>
      </w:r>
      <w:r w:rsidRPr="0095717D">
        <w:rPr>
          <w:rFonts w:ascii="Garamond" w:hAnsi="Garamond" w:cs="Times New Roman"/>
          <w:i/>
          <w:color w:val="0000CC"/>
          <w:sz w:val="20"/>
          <w:szCs w:val="20"/>
        </w:rPr>
        <w:t>savoir</w:t>
      </w:r>
      <w:r w:rsidRPr="0095717D">
        <w:rPr>
          <w:rFonts w:ascii="Garamond" w:hAnsi="Garamond"/>
          <w:sz w:val="20"/>
          <w:szCs w:val="20"/>
        </w:rPr>
        <w:t xml:space="preserve"> d'un </w:t>
      </w:r>
      <w:r w:rsidR="00534461" w:rsidRPr="0095717D">
        <w:rPr>
          <w:rFonts w:ascii="Garamond" w:hAnsi="Garamond"/>
          <w:sz w:val="20"/>
          <w:szCs w:val="20"/>
        </w:rPr>
        <w:t>MARX</w:t>
      </w:r>
      <w:r w:rsidRPr="0095717D">
        <w:rPr>
          <w:rFonts w:ascii="Garamond" w:hAnsi="Garamond"/>
          <w:sz w:val="20"/>
          <w:szCs w:val="20"/>
        </w:rPr>
        <w:t xml:space="preserve"> lui</w:t>
      </w:r>
      <w:r w:rsidR="002B7169">
        <w:rPr>
          <w:rFonts w:ascii="Garamond" w:hAnsi="Garamond"/>
          <w:sz w:val="20"/>
          <w:szCs w:val="20"/>
        </w:rPr>
        <w:t>-</w:t>
      </w:r>
      <w:r w:rsidRPr="0095717D">
        <w:rPr>
          <w:rFonts w:ascii="Garamond" w:hAnsi="Garamond"/>
          <w:sz w:val="20"/>
          <w:szCs w:val="20"/>
        </w:rPr>
        <w:t xml:space="preserve">même, </w:t>
      </w:r>
    </w:p>
    <w:p w:rsidR="00B10399" w:rsidRDefault="001B3CE3">
      <w:pPr>
        <w:pStyle w:val="Corpsdetexte"/>
        <w:rPr>
          <w:rFonts w:ascii="Garamond" w:hAnsi="Garamond"/>
          <w:sz w:val="20"/>
          <w:szCs w:val="20"/>
        </w:rPr>
      </w:pPr>
      <w:r w:rsidRPr="0095717D">
        <w:rPr>
          <w:rFonts w:ascii="Garamond" w:hAnsi="Garamond"/>
          <w:sz w:val="20"/>
          <w:szCs w:val="20"/>
        </w:rPr>
        <w:t>puisque je viens de l'évoquer</w:t>
      </w:r>
      <w:r w:rsidR="00534461" w:rsidRPr="0095717D">
        <w:rPr>
          <w:rFonts w:ascii="Garamond" w:hAnsi="Garamond"/>
          <w:sz w:val="20"/>
          <w:szCs w:val="20"/>
        </w:rPr>
        <w:t>…</w:t>
      </w:r>
      <w:r w:rsidR="002B7169">
        <w:rPr>
          <w:rFonts w:ascii="Garamond" w:hAnsi="Garamond"/>
          <w:sz w:val="20"/>
          <w:szCs w:val="20"/>
        </w:rPr>
        <w:t xml:space="preserve"> </w:t>
      </w:r>
      <w:r w:rsidRPr="0095717D">
        <w:rPr>
          <w:rFonts w:ascii="Garamond" w:hAnsi="Garamond"/>
          <w:sz w:val="20"/>
          <w:szCs w:val="20"/>
        </w:rPr>
        <w:t>e</w:t>
      </w:r>
      <w:r w:rsidR="00BE5C68">
        <w:rPr>
          <w:rFonts w:ascii="Garamond" w:hAnsi="Garamond"/>
          <w:sz w:val="20"/>
          <w:szCs w:val="20"/>
        </w:rPr>
        <w:t>h</w:t>
      </w:r>
      <w:r w:rsidRPr="0095717D">
        <w:rPr>
          <w:rFonts w:ascii="Garamond" w:hAnsi="Garamond"/>
          <w:sz w:val="20"/>
          <w:szCs w:val="20"/>
        </w:rPr>
        <w:t xml:space="preserve"> b</w:t>
      </w:r>
      <w:r w:rsidR="00BE5C68">
        <w:rPr>
          <w:rFonts w:ascii="Garamond" w:hAnsi="Garamond"/>
          <w:sz w:val="20"/>
          <w:szCs w:val="20"/>
        </w:rPr>
        <w:t>i</w:t>
      </w:r>
      <w:r w:rsidRPr="0095717D">
        <w:rPr>
          <w:rFonts w:ascii="Garamond" w:hAnsi="Garamond"/>
          <w:sz w:val="20"/>
          <w:szCs w:val="20"/>
        </w:rPr>
        <w:t xml:space="preserve">en du </w:t>
      </w:r>
      <w:r w:rsidR="00534461" w:rsidRPr="0095717D">
        <w:rPr>
          <w:rFonts w:ascii="Garamond" w:hAnsi="Garamond" w:cs="Times New Roman"/>
          <w:i/>
          <w:color w:val="0000CC"/>
          <w:sz w:val="20"/>
          <w:szCs w:val="20"/>
        </w:rPr>
        <w:t>savoir</w:t>
      </w:r>
      <w:r w:rsidRPr="0095717D">
        <w:rPr>
          <w:rFonts w:ascii="Garamond" w:hAnsi="Garamond"/>
          <w:sz w:val="20"/>
          <w:szCs w:val="20"/>
        </w:rPr>
        <w:t xml:space="preserve"> d'un </w:t>
      </w:r>
      <w:r w:rsidR="00534461" w:rsidRPr="0095717D">
        <w:rPr>
          <w:rFonts w:ascii="Garamond" w:hAnsi="Garamond"/>
          <w:sz w:val="20"/>
          <w:szCs w:val="20"/>
        </w:rPr>
        <w:t>MARX</w:t>
      </w:r>
      <w:r w:rsidRPr="0095717D">
        <w:rPr>
          <w:rFonts w:ascii="Garamond" w:hAnsi="Garamond"/>
          <w:sz w:val="20"/>
          <w:szCs w:val="20"/>
        </w:rPr>
        <w:t xml:space="preserve"> lui</w:t>
      </w:r>
      <w:r w:rsidR="002B7169">
        <w:rPr>
          <w:rFonts w:ascii="Garamond" w:hAnsi="Garamond"/>
          <w:sz w:val="20"/>
          <w:szCs w:val="20"/>
        </w:rPr>
        <w:t>-</w:t>
      </w:r>
      <w:r w:rsidRPr="0095717D">
        <w:rPr>
          <w:rFonts w:ascii="Garamond" w:hAnsi="Garamond"/>
          <w:sz w:val="20"/>
          <w:szCs w:val="20"/>
        </w:rPr>
        <w:t>même dans la politique</w:t>
      </w:r>
      <w:r w:rsidR="00BE5C68">
        <w:rPr>
          <w:rFonts w:ascii="Garamond" w:hAnsi="Garamond"/>
          <w:sz w:val="20"/>
          <w:szCs w:val="20"/>
        </w:rPr>
        <w:t xml:space="preserve"> -</w:t>
      </w:r>
      <w:r w:rsidRPr="0095717D">
        <w:rPr>
          <w:rFonts w:ascii="Garamond" w:hAnsi="Garamond"/>
          <w:sz w:val="20"/>
          <w:szCs w:val="20"/>
        </w:rPr>
        <w:t xml:space="preserve"> qui n'est pas rien</w:t>
      </w:r>
      <w:r w:rsidR="00BE5C68">
        <w:rPr>
          <w:rFonts w:ascii="Garamond" w:hAnsi="Garamond"/>
          <w:sz w:val="20"/>
          <w:szCs w:val="20"/>
        </w:rPr>
        <w:t xml:space="preserve"> -</w:t>
      </w:r>
      <w:r w:rsidRPr="0095717D">
        <w:rPr>
          <w:rFonts w:ascii="Garamond" w:hAnsi="Garamond"/>
          <w:sz w:val="20"/>
          <w:szCs w:val="20"/>
        </w:rPr>
        <w:t xml:space="preserve"> </w:t>
      </w:r>
    </w:p>
    <w:p w:rsidR="00BE5C68" w:rsidRDefault="001B3CE3">
      <w:pPr>
        <w:pStyle w:val="Corpsdetexte"/>
        <w:rPr>
          <w:rFonts w:ascii="Garamond" w:hAnsi="Garamond"/>
          <w:sz w:val="20"/>
          <w:szCs w:val="20"/>
        </w:rPr>
      </w:pPr>
      <w:r w:rsidRPr="0095717D">
        <w:rPr>
          <w:rFonts w:ascii="Garamond" w:hAnsi="Garamond"/>
          <w:sz w:val="20"/>
          <w:szCs w:val="20"/>
        </w:rPr>
        <w:t xml:space="preserve">eh ben on ne fait pas </w:t>
      </w:r>
      <w:r w:rsidR="00534461" w:rsidRPr="0095717D">
        <w:rPr>
          <w:rFonts w:ascii="Garamond" w:hAnsi="Garamond"/>
          <w:sz w:val="20"/>
          <w:szCs w:val="20"/>
        </w:rPr>
        <w:t>« </w:t>
      </w:r>
      <w:proofErr w:type="spellStart"/>
      <w:r w:rsidRPr="0095717D">
        <w:rPr>
          <w:rFonts w:ascii="Garamond" w:hAnsi="Garamond"/>
          <w:i/>
          <w:sz w:val="20"/>
          <w:szCs w:val="20"/>
        </w:rPr>
        <w:t>Com</w:t>
      </w:r>
      <w:r w:rsidR="00534461" w:rsidRPr="0095717D">
        <w:rPr>
          <w:rFonts w:ascii="Garamond" w:hAnsi="Garamond"/>
          <w:i/>
          <w:sz w:val="20"/>
          <w:szCs w:val="20"/>
        </w:rPr>
        <w:t>marx</w:t>
      </w:r>
      <w:r w:rsidRPr="0095717D">
        <w:rPr>
          <w:rFonts w:ascii="Garamond" w:hAnsi="Garamond"/>
          <w:i/>
          <w:sz w:val="20"/>
          <w:szCs w:val="20"/>
        </w:rPr>
        <w:t>e</w:t>
      </w:r>
      <w:proofErr w:type="spellEnd"/>
      <w:r w:rsidR="00534461" w:rsidRPr="0095717D">
        <w:rPr>
          <w:rFonts w:ascii="Garamond" w:hAnsi="Garamond"/>
          <w:sz w:val="20"/>
          <w:szCs w:val="20"/>
        </w:rPr>
        <w:t> »</w:t>
      </w:r>
      <w:r w:rsidRPr="0095717D">
        <w:rPr>
          <w:rFonts w:ascii="Garamond" w:hAnsi="Garamond"/>
          <w:sz w:val="20"/>
          <w:szCs w:val="20"/>
        </w:rPr>
        <w:t xml:space="preserve"> si vous me permettez, pas plus qu'on ne peut de celui de FREUD</w:t>
      </w:r>
      <w:r w:rsidR="00534461" w:rsidRPr="0095717D">
        <w:rPr>
          <w:rFonts w:ascii="Garamond" w:hAnsi="Garamond"/>
          <w:sz w:val="20"/>
          <w:szCs w:val="20"/>
        </w:rPr>
        <w:t>,</w:t>
      </w:r>
      <w:r w:rsidRPr="0095717D">
        <w:rPr>
          <w:rFonts w:ascii="Garamond" w:hAnsi="Garamond"/>
          <w:sz w:val="20"/>
          <w:szCs w:val="20"/>
        </w:rPr>
        <w:t xml:space="preserve"> faire </w:t>
      </w:r>
      <w:r w:rsidRPr="0095717D">
        <w:rPr>
          <w:rFonts w:ascii="Garamond" w:hAnsi="Garamond"/>
          <w:i/>
          <w:sz w:val="20"/>
          <w:szCs w:val="20"/>
        </w:rPr>
        <w:t>fraude</w:t>
      </w:r>
      <w:r w:rsidRPr="0095717D">
        <w:rPr>
          <w:rFonts w:ascii="Garamond" w:hAnsi="Garamond"/>
          <w:sz w:val="20"/>
          <w:szCs w:val="20"/>
        </w:rPr>
        <w:t>.</w:t>
      </w:r>
    </w:p>
    <w:p w:rsidR="003F634D" w:rsidRDefault="003F634D">
      <w:pPr>
        <w:pStyle w:val="Corpsdetexte"/>
        <w:rPr>
          <w:rFonts w:ascii="Garamond" w:hAnsi="Garamond"/>
          <w:color w:val="C00000"/>
          <w:sz w:val="16"/>
          <w:szCs w:val="16"/>
        </w:rPr>
      </w:pPr>
    </w:p>
    <w:p w:rsidR="00534461" w:rsidRPr="00BE5C68" w:rsidRDefault="00BE5C68" w:rsidP="003F634D">
      <w:pPr>
        <w:pStyle w:val="Corpsdetexte"/>
        <w:ind w:firstLine="708"/>
        <w:rPr>
          <w:rFonts w:ascii="Garamond" w:hAnsi="Garamond"/>
          <w:color w:val="C00000"/>
          <w:sz w:val="16"/>
          <w:szCs w:val="16"/>
        </w:rPr>
      </w:pPr>
      <w:r w:rsidRPr="00BE5C68">
        <w:rPr>
          <w:rFonts w:ascii="Garamond" w:hAnsi="Garamond"/>
          <w:color w:val="C00000"/>
          <w:sz w:val="16"/>
          <w:szCs w:val="16"/>
        </w:rPr>
        <w:t>[</w:t>
      </w:r>
      <w:r w:rsidRPr="00BE5C68">
        <w:rPr>
          <w:rFonts w:ascii="Garamond" w:hAnsi="Garamond"/>
          <w:i/>
          <w:color w:val="C00000"/>
          <w:sz w:val="16"/>
          <w:szCs w:val="16"/>
        </w:rPr>
        <w:t>c’est faire « comme si »</w:t>
      </w:r>
      <w:r w:rsidR="00DA2F2E">
        <w:rPr>
          <w:rFonts w:ascii="Garamond" w:hAnsi="Garamond"/>
          <w:i/>
          <w:color w:val="C00000"/>
          <w:sz w:val="16"/>
          <w:szCs w:val="16"/>
        </w:rPr>
        <w:t>,</w:t>
      </w:r>
      <w:r w:rsidRPr="00BE5C68">
        <w:rPr>
          <w:rFonts w:ascii="Garamond" w:hAnsi="Garamond"/>
          <w:i/>
          <w:color w:val="C00000"/>
          <w:sz w:val="16"/>
          <w:szCs w:val="16"/>
        </w:rPr>
        <w:t xml:space="preserve"> c’est user d’un savoir sans l’avoir acquis</w:t>
      </w:r>
      <w:r w:rsidR="006337AD">
        <w:rPr>
          <w:rFonts w:ascii="Garamond" w:hAnsi="Garamond"/>
          <w:i/>
          <w:color w:val="C00000"/>
          <w:sz w:val="16"/>
          <w:szCs w:val="16"/>
        </w:rPr>
        <w:t> :</w:t>
      </w:r>
      <w:r w:rsidRPr="00BE5C68">
        <w:rPr>
          <w:rFonts w:ascii="Garamond" w:hAnsi="Garamond"/>
          <w:i/>
          <w:color w:val="C00000"/>
          <w:sz w:val="16"/>
          <w:szCs w:val="16"/>
        </w:rPr>
        <w:t xml:space="preserve"> </w:t>
      </w:r>
      <w:r w:rsidR="006337AD">
        <w:rPr>
          <w:rFonts w:ascii="Garamond" w:hAnsi="Garamond"/>
          <w:i/>
          <w:color w:val="C00000"/>
          <w:sz w:val="16"/>
          <w:szCs w:val="16"/>
        </w:rPr>
        <w:t>psittacisme</w:t>
      </w:r>
      <w:r w:rsidRPr="00BE5C68">
        <w:rPr>
          <w:rFonts w:ascii="Garamond" w:hAnsi="Garamond"/>
          <w:i/>
          <w:color w:val="C00000"/>
          <w:sz w:val="16"/>
          <w:szCs w:val="16"/>
        </w:rPr>
        <w:t xml:space="preserve"> </w:t>
      </w:r>
      <w:r w:rsidRPr="00BE5C68">
        <w:rPr>
          <w:rFonts w:ascii="Garamond" w:hAnsi="Garamond"/>
          <w:i/>
          <w:color w:val="C00000"/>
          <w:sz w:val="16"/>
          <w:szCs w:val="16"/>
          <w:vertAlign w:val="subscript"/>
        </w:rPr>
        <w:t>→</w:t>
      </w:r>
      <w:r w:rsidRPr="00BE5C68">
        <w:rPr>
          <w:rFonts w:ascii="Garamond" w:hAnsi="Garamond"/>
          <w:i/>
          <w:color w:val="C00000"/>
          <w:sz w:val="16"/>
          <w:szCs w:val="16"/>
        </w:rPr>
        <w:t xml:space="preserve"> fraude</w:t>
      </w:r>
      <w:r w:rsidRPr="00BE5C68">
        <w:rPr>
          <w:rFonts w:ascii="Garamond" w:hAnsi="Garamond"/>
          <w:color w:val="C00000"/>
          <w:sz w:val="16"/>
          <w:szCs w:val="16"/>
        </w:rPr>
        <w:t>]</w:t>
      </w:r>
      <w:r w:rsidR="001B3CE3" w:rsidRPr="00BE5C68">
        <w:rPr>
          <w:rFonts w:ascii="Garamond" w:hAnsi="Garamond"/>
          <w:color w:val="C00000"/>
          <w:sz w:val="16"/>
          <w:szCs w:val="16"/>
        </w:rPr>
        <w:t xml:space="preserve"> </w:t>
      </w:r>
    </w:p>
    <w:p w:rsidR="00175B5E" w:rsidRPr="0095717D" w:rsidRDefault="00175B5E">
      <w:pPr>
        <w:pStyle w:val="Corpsdetexte"/>
        <w:rPr>
          <w:rFonts w:ascii="Garamond" w:hAnsi="Garamond"/>
          <w:sz w:val="20"/>
          <w:szCs w:val="20"/>
        </w:rPr>
      </w:pPr>
    </w:p>
    <w:p w:rsidR="00DA2F2E" w:rsidRDefault="001B3CE3">
      <w:pPr>
        <w:pStyle w:val="Corpsdetexte"/>
        <w:rPr>
          <w:rFonts w:ascii="Garamond" w:hAnsi="Garamond"/>
          <w:sz w:val="20"/>
          <w:szCs w:val="20"/>
        </w:rPr>
      </w:pPr>
      <w:r w:rsidRPr="0095717D">
        <w:rPr>
          <w:rFonts w:ascii="Garamond" w:hAnsi="Garamond"/>
          <w:sz w:val="20"/>
          <w:szCs w:val="20"/>
        </w:rPr>
        <w:t>Il n'y a qu'à regarder pour voir</w:t>
      </w:r>
      <w:r w:rsidR="00534461"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hein !</w:t>
      </w:r>
      <w:r w:rsidR="00534461" w:rsidRPr="0095717D">
        <w:rPr>
          <w:rFonts w:ascii="Garamond" w:hAnsi="Garamond"/>
          <w:sz w:val="20"/>
          <w:szCs w:val="20"/>
        </w:rPr>
        <w:t xml:space="preserve"> –</w:t>
      </w:r>
      <w:r w:rsidRPr="0095717D">
        <w:rPr>
          <w:rFonts w:ascii="Garamond" w:hAnsi="Garamond"/>
          <w:sz w:val="20"/>
          <w:szCs w:val="20"/>
        </w:rPr>
        <w:t xml:space="preserve"> que partout où ne les retrouve pas</w:t>
      </w:r>
      <w:r w:rsidR="00DA2F2E">
        <w:rPr>
          <w:rFonts w:ascii="Garamond" w:hAnsi="Garamond"/>
          <w:sz w:val="20"/>
          <w:szCs w:val="20"/>
        </w:rPr>
        <w:t xml:space="preserve"> -</w:t>
      </w:r>
      <w:r w:rsidRPr="0095717D">
        <w:rPr>
          <w:rFonts w:ascii="Garamond" w:hAnsi="Garamond"/>
          <w:sz w:val="20"/>
          <w:szCs w:val="20"/>
        </w:rPr>
        <w:t xml:space="preserve"> </w:t>
      </w:r>
      <w:r w:rsidRPr="00B10399">
        <w:rPr>
          <w:rFonts w:ascii="Garamond" w:hAnsi="Garamond"/>
          <w:i/>
          <w:sz w:val="20"/>
          <w:szCs w:val="20"/>
        </w:rPr>
        <w:t>ces savoirs</w:t>
      </w:r>
      <w:r w:rsidR="00DA2F2E">
        <w:rPr>
          <w:rFonts w:ascii="Garamond" w:hAnsi="Garamond"/>
          <w:sz w:val="20"/>
          <w:szCs w:val="20"/>
        </w:rPr>
        <w:t xml:space="preserve"> -</w:t>
      </w:r>
      <w:r w:rsidRPr="0095717D">
        <w:rPr>
          <w:rFonts w:ascii="Garamond" w:hAnsi="Garamond"/>
          <w:sz w:val="20"/>
          <w:szCs w:val="20"/>
        </w:rPr>
        <w:t xml:space="preserve"> se les être fait entrer </w:t>
      </w:r>
    </w:p>
    <w:p w:rsidR="00534461" w:rsidRPr="0095717D" w:rsidRDefault="001B3CE3">
      <w:pPr>
        <w:pStyle w:val="Corpsdetexte"/>
        <w:rPr>
          <w:rFonts w:ascii="Garamond" w:hAnsi="Garamond"/>
          <w:sz w:val="20"/>
          <w:szCs w:val="20"/>
        </w:rPr>
      </w:pPr>
      <w:r w:rsidRPr="0095717D">
        <w:rPr>
          <w:rFonts w:ascii="Garamond" w:hAnsi="Garamond"/>
          <w:sz w:val="20"/>
          <w:szCs w:val="20"/>
        </w:rPr>
        <w:t>dans la peau</w:t>
      </w:r>
      <w:r w:rsidR="00534461" w:rsidRPr="0095717D">
        <w:rPr>
          <w:rFonts w:ascii="Garamond" w:hAnsi="Garamond"/>
          <w:sz w:val="20"/>
          <w:szCs w:val="20"/>
        </w:rPr>
        <w:t xml:space="preserve"> –</w:t>
      </w:r>
      <w:r w:rsidRPr="0095717D">
        <w:rPr>
          <w:rFonts w:ascii="Garamond" w:hAnsi="Garamond"/>
          <w:sz w:val="20"/>
          <w:szCs w:val="20"/>
        </w:rPr>
        <w:t xml:space="preserve"> hein</w:t>
      </w:r>
      <w:r w:rsidR="00534461" w:rsidRPr="0095717D">
        <w:rPr>
          <w:rFonts w:ascii="Garamond" w:hAnsi="Garamond"/>
          <w:sz w:val="20"/>
          <w:szCs w:val="20"/>
        </w:rPr>
        <w:t xml:space="preserve"> </w:t>
      </w:r>
      <w:r w:rsidRPr="0095717D">
        <w:rPr>
          <w:rFonts w:ascii="Garamond" w:hAnsi="Garamond"/>
          <w:sz w:val="20"/>
          <w:szCs w:val="20"/>
        </w:rPr>
        <w:t>!</w:t>
      </w:r>
      <w:r w:rsidR="00534461" w:rsidRPr="0095717D">
        <w:rPr>
          <w:rFonts w:ascii="Garamond" w:hAnsi="Garamond"/>
          <w:sz w:val="20"/>
          <w:szCs w:val="20"/>
        </w:rPr>
        <w:t xml:space="preserve"> –</w:t>
      </w:r>
      <w:r w:rsidRPr="0095717D">
        <w:rPr>
          <w:rFonts w:ascii="Garamond" w:hAnsi="Garamond"/>
          <w:sz w:val="20"/>
          <w:szCs w:val="20"/>
        </w:rPr>
        <w:t xml:space="preserve"> par de dures expériences</w:t>
      </w:r>
      <w:r w:rsidR="00534461" w:rsidRPr="0095717D">
        <w:rPr>
          <w:rFonts w:ascii="Garamond" w:hAnsi="Garamond"/>
          <w:sz w:val="20"/>
          <w:szCs w:val="20"/>
        </w:rPr>
        <w:t xml:space="preserve"> – </w:t>
      </w:r>
      <w:r w:rsidRPr="0095717D">
        <w:rPr>
          <w:rFonts w:ascii="Garamond" w:hAnsi="Garamond"/>
          <w:sz w:val="20"/>
          <w:szCs w:val="20"/>
        </w:rPr>
        <w:t>hein</w:t>
      </w:r>
      <w:r w:rsidR="00534461" w:rsidRPr="0095717D">
        <w:rPr>
          <w:rFonts w:ascii="Garamond" w:hAnsi="Garamond"/>
          <w:sz w:val="20"/>
          <w:szCs w:val="20"/>
        </w:rPr>
        <w:t xml:space="preserve"> </w:t>
      </w:r>
      <w:r w:rsidRPr="0095717D">
        <w:rPr>
          <w:rFonts w:ascii="Garamond" w:hAnsi="Garamond"/>
          <w:sz w:val="20"/>
          <w:szCs w:val="20"/>
        </w:rPr>
        <w:t>!</w:t>
      </w:r>
      <w:r w:rsidR="00534461" w:rsidRPr="0095717D">
        <w:rPr>
          <w:rFonts w:ascii="Garamond" w:hAnsi="Garamond"/>
          <w:sz w:val="20"/>
          <w:szCs w:val="20"/>
        </w:rPr>
        <w:t xml:space="preserve"> –</w:t>
      </w:r>
      <w:r w:rsidRPr="0095717D">
        <w:rPr>
          <w:rFonts w:ascii="Garamond" w:hAnsi="Garamond"/>
          <w:sz w:val="20"/>
          <w:szCs w:val="20"/>
        </w:rPr>
        <w:t xml:space="preserve"> eh ben </w:t>
      </w:r>
      <w:r w:rsidRPr="0095717D">
        <w:rPr>
          <w:rFonts w:ascii="Garamond" w:hAnsi="Garamond" w:cs="Times New Roman"/>
          <w:i/>
          <w:sz w:val="20"/>
          <w:szCs w:val="20"/>
        </w:rPr>
        <w:t>ça retombe sec</w:t>
      </w:r>
      <w:r w:rsidR="00534461" w:rsidRPr="0095717D">
        <w:rPr>
          <w:rFonts w:ascii="Garamond" w:hAnsi="Garamond"/>
          <w:sz w:val="20"/>
          <w:szCs w:val="20"/>
        </w:rPr>
        <w:t xml:space="preserve"> : </w:t>
      </w:r>
      <w:r w:rsidRPr="0095717D">
        <w:rPr>
          <w:rFonts w:ascii="Garamond" w:hAnsi="Garamond"/>
          <w:sz w:val="20"/>
          <w:szCs w:val="20"/>
        </w:rPr>
        <w:t xml:space="preserve">ça ne s'importe ni ne s'exporte. </w:t>
      </w:r>
    </w:p>
    <w:p w:rsidR="00B10399" w:rsidRDefault="001B3CE3">
      <w:pPr>
        <w:pStyle w:val="Corpsdetexte"/>
        <w:rPr>
          <w:rFonts w:ascii="Garamond" w:hAnsi="Garamond"/>
          <w:sz w:val="20"/>
          <w:szCs w:val="20"/>
        </w:rPr>
      </w:pPr>
      <w:r w:rsidRPr="0095717D">
        <w:rPr>
          <w:rFonts w:ascii="Garamond" w:hAnsi="Garamond"/>
          <w:sz w:val="20"/>
          <w:szCs w:val="20"/>
        </w:rPr>
        <w:t xml:space="preserve">Il n'y a pas </w:t>
      </w:r>
      <w:r w:rsidR="00534461" w:rsidRPr="0095717D">
        <w:rPr>
          <w:rFonts w:ascii="Garamond" w:hAnsi="Garamond"/>
          <w:sz w:val="20"/>
          <w:szCs w:val="20"/>
        </w:rPr>
        <w:t>« </w:t>
      </w:r>
      <w:r w:rsidRPr="00B10399">
        <w:rPr>
          <w:rFonts w:ascii="Garamond" w:hAnsi="Garamond"/>
          <w:i/>
          <w:sz w:val="20"/>
          <w:szCs w:val="20"/>
        </w:rPr>
        <w:t>d'</w:t>
      </w:r>
      <w:r w:rsidRPr="0095717D">
        <w:rPr>
          <w:rFonts w:ascii="Garamond" w:hAnsi="Garamond" w:cs="Times New Roman"/>
          <w:i/>
          <w:sz w:val="20"/>
          <w:szCs w:val="20"/>
        </w:rPr>
        <w:t>information</w:t>
      </w:r>
      <w:r w:rsidR="00534461" w:rsidRPr="0095717D">
        <w:rPr>
          <w:rFonts w:ascii="Garamond" w:hAnsi="Garamond"/>
          <w:sz w:val="20"/>
          <w:szCs w:val="20"/>
        </w:rPr>
        <w:t> »</w:t>
      </w:r>
      <w:r w:rsidRPr="0095717D">
        <w:rPr>
          <w:rFonts w:ascii="Garamond" w:hAnsi="Garamond"/>
          <w:sz w:val="20"/>
          <w:szCs w:val="20"/>
        </w:rPr>
        <w:t xml:space="preserve"> qui tienne, sinon de la mesure d'un </w:t>
      </w:r>
      <w:r w:rsidR="00534461" w:rsidRPr="0095717D">
        <w:rPr>
          <w:rFonts w:ascii="Garamond" w:hAnsi="Garamond"/>
          <w:sz w:val="20"/>
          <w:szCs w:val="20"/>
        </w:rPr>
        <w:t>« </w:t>
      </w:r>
      <w:r w:rsidRPr="0095717D">
        <w:rPr>
          <w:rFonts w:ascii="Garamond" w:hAnsi="Garamond" w:cs="Times New Roman"/>
          <w:i/>
          <w:sz w:val="20"/>
          <w:szCs w:val="20"/>
        </w:rPr>
        <w:t>formé à l'usage</w:t>
      </w:r>
      <w:r w:rsidR="00534461" w:rsidRPr="0095717D">
        <w:rPr>
          <w:rFonts w:ascii="Garamond" w:hAnsi="Garamond"/>
          <w:sz w:val="20"/>
          <w:szCs w:val="20"/>
        </w:rPr>
        <w:t> »</w:t>
      </w:r>
      <w:r w:rsidR="002B7169">
        <w:rPr>
          <w:rFonts w:ascii="Garamond" w:hAnsi="Garamond"/>
          <w:sz w:val="20"/>
          <w:szCs w:val="20"/>
        </w:rPr>
        <w:t xml:space="preserve">. </w:t>
      </w:r>
    </w:p>
    <w:p w:rsidR="00534461" w:rsidRPr="0095717D" w:rsidRDefault="001B3CE3">
      <w:pPr>
        <w:pStyle w:val="Corpsdetexte"/>
        <w:rPr>
          <w:rFonts w:ascii="Garamond" w:hAnsi="Garamond"/>
          <w:sz w:val="20"/>
          <w:szCs w:val="20"/>
        </w:rPr>
      </w:pPr>
      <w:r w:rsidRPr="0095717D">
        <w:rPr>
          <w:rFonts w:ascii="Garamond" w:hAnsi="Garamond"/>
          <w:sz w:val="20"/>
          <w:szCs w:val="20"/>
        </w:rPr>
        <w:t xml:space="preserve">Ainsi </w:t>
      </w:r>
      <w:r w:rsidR="00534461" w:rsidRPr="0095717D">
        <w:rPr>
          <w:rFonts w:ascii="Garamond" w:hAnsi="Garamond"/>
          <w:sz w:val="20"/>
          <w:szCs w:val="20"/>
        </w:rPr>
        <w:t>s</w:t>
      </w:r>
      <w:r w:rsidRPr="0095717D">
        <w:rPr>
          <w:rFonts w:ascii="Garamond" w:hAnsi="Garamond"/>
          <w:sz w:val="20"/>
          <w:szCs w:val="20"/>
        </w:rPr>
        <w:t>e déduit</w:t>
      </w:r>
      <w:r w:rsidR="00B10399">
        <w:rPr>
          <w:rFonts w:ascii="Garamond" w:hAnsi="Garamond"/>
          <w:sz w:val="20"/>
          <w:szCs w:val="20"/>
        </w:rPr>
        <w:t>,</w:t>
      </w:r>
      <w:r w:rsidR="004A69AC" w:rsidRPr="0095717D">
        <w:rPr>
          <w:rFonts w:ascii="Garamond" w:hAnsi="Garamond"/>
          <w:sz w:val="20"/>
          <w:szCs w:val="20"/>
        </w:rPr>
        <w:t xml:space="preserve"> </w:t>
      </w:r>
      <w:r w:rsidRPr="00B10399">
        <w:rPr>
          <w:rFonts w:ascii="Garamond" w:hAnsi="Garamond"/>
          <w:i/>
          <w:color w:val="0000CC"/>
          <w:sz w:val="20"/>
          <w:szCs w:val="20"/>
        </w:rPr>
        <w:t xml:space="preserve">du fait que </w:t>
      </w:r>
      <w:r w:rsidRPr="00B10399">
        <w:rPr>
          <w:rFonts w:ascii="Garamond" w:hAnsi="Garamond" w:cs="Times New Roman"/>
          <w:i/>
          <w:color w:val="0000CC"/>
          <w:sz w:val="20"/>
          <w:szCs w:val="20"/>
        </w:rPr>
        <w:t>le savoir est dans l'Autre</w:t>
      </w:r>
      <w:r w:rsidR="00B10399">
        <w:rPr>
          <w:rFonts w:ascii="Garamond" w:hAnsi="Garamond" w:cs="Times New Roman"/>
          <w:i/>
          <w:color w:val="0000CC"/>
          <w:sz w:val="20"/>
          <w:szCs w:val="20"/>
        </w:rPr>
        <w:t>,</w:t>
      </w:r>
      <w:r w:rsidRPr="00B10399">
        <w:rPr>
          <w:rFonts w:ascii="Garamond" w:hAnsi="Garamond"/>
          <w:i/>
          <w:color w:val="0000CC"/>
          <w:sz w:val="20"/>
          <w:szCs w:val="20"/>
        </w:rPr>
        <w:t xml:space="preserve"> qu'il ne doive rien à l'</w:t>
      </w:r>
      <w:r w:rsidRPr="00B10399">
        <w:rPr>
          <w:rFonts w:ascii="Garamond" w:hAnsi="Garamond" w:cs="Times New Roman"/>
          <w:i/>
          <w:color w:val="0000CC"/>
          <w:sz w:val="20"/>
          <w:szCs w:val="20"/>
        </w:rPr>
        <w:t>être</w:t>
      </w:r>
      <w:r w:rsidRPr="0095717D">
        <w:rPr>
          <w:rFonts w:ascii="Garamond" w:hAnsi="Garamond"/>
          <w:sz w:val="20"/>
          <w:szCs w:val="20"/>
        </w:rPr>
        <w:t>, si ce n'est que celui</w:t>
      </w:r>
      <w:r w:rsidR="002B7169">
        <w:rPr>
          <w:rFonts w:ascii="Garamond" w:hAnsi="Garamond"/>
          <w:sz w:val="20"/>
          <w:szCs w:val="20"/>
        </w:rPr>
        <w:t>-</w:t>
      </w:r>
      <w:r w:rsidRPr="0095717D">
        <w:rPr>
          <w:rFonts w:ascii="Garamond" w:hAnsi="Garamond"/>
          <w:sz w:val="20"/>
          <w:szCs w:val="20"/>
        </w:rPr>
        <w:t xml:space="preserve">ci en ait véhiculé </w:t>
      </w:r>
      <w:r w:rsidRPr="0095717D">
        <w:rPr>
          <w:rFonts w:ascii="Garamond" w:hAnsi="Garamond" w:cs="Times New Roman"/>
          <w:i/>
          <w:color w:val="0000CC"/>
          <w:sz w:val="20"/>
          <w:szCs w:val="20"/>
        </w:rPr>
        <w:t>la lettre</w:t>
      </w:r>
      <w:r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D'où il résulte que </w:t>
      </w:r>
      <w:r w:rsidR="00F01485" w:rsidRPr="0095717D">
        <w:rPr>
          <w:rFonts w:ascii="Garamond" w:hAnsi="Garamond" w:cs="Times New Roman"/>
          <w:i/>
          <w:color w:val="0000CC"/>
          <w:sz w:val="20"/>
          <w:szCs w:val="20"/>
        </w:rPr>
        <w:t>l</w:t>
      </w:r>
      <w:r w:rsidR="00175B5E" w:rsidRPr="0095717D">
        <w:rPr>
          <w:rFonts w:ascii="Garamond" w:hAnsi="Garamond" w:cs="Times New Roman"/>
          <w:i/>
          <w:color w:val="0000CC"/>
          <w:sz w:val="20"/>
          <w:szCs w:val="20"/>
        </w:rPr>
        <w:t>’</w:t>
      </w:r>
      <w:r w:rsidR="00534461" w:rsidRPr="0095717D">
        <w:rPr>
          <w:rFonts w:ascii="Garamond" w:hAnsi="Garamond" w:cs="Times New Roman"/>
          <w:i/>
          <w:color w:val="0000CC"/>
          <w:sz w:val="20"/>
          <w:szCs w:val="20"/>
        </w:rPr>
        <w:t>être</w:t>
      </w:r>
      <w:r w:rsidRPr="0095717D">
        <w:rPr>
          <w:rFonts w:ascii="Garamond" w:hAnsi="Garamond"/>
          <w:sz w:val="20"/>
          <w:szCs w:val="20"/>
        </w:rPr>
        <w:t xml:space="preserve"> puisse tuer là où </w:t>
      </w:r>
      <w:r w:rsidR="00175B5E" w:rsidRPr="0095717D">
        <w:rPr>
          <w:rFonts w:ascii="Garamond" w:hAnsi="Garamond" w:cs="Times New Roman"/>
          <w:i/>
          <w:color w:val="0000CC"/>
          <w:sz w:val="20"/>
          <w:szCs w:val="20"/>
        </w:rPr>
        <w:t>la lettre</w:t>
      </w:r>
      <w:r w:rsidRPr="0095717D">
        <w:rPr>
          <w:rFonts w:ascii="Garamond" w:hAnsi="Garamond"/>
          <w:sz w:val="20"/>
          <w:szCs w:val="20"/>
        </w:rPr>
        <w:t xml:space="preserve"> reproduise, </w:t>
      </w:r>
      <w:r w:rsidRPr="002B7169">
        <w:rPr>
          <w:rFonts w:ascii="Garamond" w:hAnsi="Garamond"/>
          <w:i/>
          <w:sz w:val="20"/>
          <w:szCs w:val="20"/>
        </w:rPr>
        <w:t xml:space="preserve">mais reproduise jamais le même, jamais le même </w:t>
      </w:r>
      <w:r w:rsidRPr="00B10399">
        <w:rPr>
          <w:rFonts w:ascii="Garamond" w:hAnsi="Garamond"/>
          <w:i/>
          <w:color w:val="0000CC"/>
          <w:sz w:val="20"/>
          <w:szCs w:val="20"/>
        </w:rPr>
        <w:t>être de savoir</w:t>
      </w:r>
      <w:r w:rsidRPr="0095717D">
        <w:rPr>
          <w:rFonts w:ascii="Garamond" w:hAnsi="Garamond"/>
          <w:sz w:val="20"/>
          <w:szCs w:val="20"/>
        </w:rPr>
        <w:t>.</w:t>
      </w:r>
    </w:p>
    <w:p w:rsidR="00AB2072" w:rsidRPr="0095717D" w:rsidRDefault="001B3CE3">
      <w:pPr>
        <w:pStyle w:val="Corpsdetexte"/>
        <w:rPr>
          <w:rFonts w:ascii="Garamond" w:hAnsi="Garamond"/>
          <w:sz w:val="20"/>
          <w:szCs w:val="20"/>
        </w:rPr>
      </w:pPr>
      <w:r w:rsidRPr="0095717D">
        <w:rPr>
          <w:rFonts w:ascii="Garamond" w:hAnsi="Garamond"/>
          <w:sz w:val="20"/>
          <w:szCs w:val="20"/>
        </w:rPr>
        <w:t>Je pense que vous sentez là</w:t>
      </w:r>
      <w:r w:rsidR="00534461" w:rsidRPr="0095717D">
        <w:rPr>
          <w:rFonts w:ascii="Garamond" w:hAnsi="Garamond"/>
          <w:sz w:val="20"/>
          <w:szCs w:val="20"/>
        </w:rPr>
        <w:t xml:space="preserve"> –</w:t>
      </w:r>
      <w:r w:rsidRPr="0095717D">
        <w:rPr>
          <w:rFonts w:ascii="Garamond" w:hAnsi="Garamond"/>
          <w:sz w:val="20"/>
          <w:szCs w:val="20"/>
        </w:rPr>
        <w:t xml:space="preserve"> hein</w:t>
      </w:r>
      <w:r w:rsidR="00534461" w:rsidRPr="0095717D">
        <w:rPr>
          <w:rFonts w:ascii="Garamond" w:hAnsi="Garamond"/>
          <w:sz w:val="20"/>
          <w:szCs w:val="20"/>
        </w:rPr>
        <w:t xml:space="preserve"> ? </w:t>
      </w:r>
      <w:r w:rsidR="00016172" w:rsidRPr="0095717D">
        <w:rPr>
          <w:rFonts w:ascii="Garamond" w:hAnsi="Garamond"/>
          <w:sz w:val="20"/>
          <w:szCs w:val="20"/>
        </w:rPr>
        <w:t>–</w:t>
      </w:r>
      <w:r w:rsidR="00534461" w:rsidRPr="0095717D">
        <w:rPr>
          <w:rFonts w:ascii="Garamond" w:hAnsi="Garamond"/>
          <w:sz w:val="20"/>
          <w:szCs w:val="20"/>
        </w:rPr>
        <w:t xml:space="preserve"> </w:t>
      </w:r>
      <w:r w:rsidRPr="0095717D">
        <w:rPr>
          <w:rFonts w:ascii="Garamond" w:hAnsi="Garamond"/>
          <w:sz w:val="20"/>
          <w:szCs w:val="20"/>
        </w:rPr>
        <w:t xml:space="preserve">quant au </w:t>
      </w:r>
      <w:r w:rsidRPr="0095717D">
        <w:rPr>
          <w:rFonts w:ascii="Garamond" w:hAnsi="Garamond" w:cs="Times New Roman"/>
          <w:i/>
          <w:color w:val="0000CC"/>
          <w:sz w:val="20"/>
          <w:szCs w:val="20"/>
        </w:rPr>
        <w:t>savoir</w:t>
      </w:r>
      <w:r w:rsidRPr="0095717D">
        <w:rPr>
          <w:rFonts w:ascii="Garamond" w:hAnsi="Garamond"/>
          <w:sz w:val="20"/>
          <w:szCs w:val="20"/>
        </w:rPr>
        <w:t xml:space="preserve"> la </w:t>
      </w:r>
      <w:r w:rsidRPr="0095717D">
        <w:rPr>
          <w:rFonts w:ascii="Garamond" w:hAnsi="Garamond" w:cs="Times New Roman"/>
          <w:i/>
          <w:sz w:val="20"/>
          <w:szCs w:val="20"/>
        </w:rPr>
        <w:t>fonction</w:t>
      </w:r>
      <w:r w:rsidRPr="0095717D">
        <w:rPr>
          <w:rFonts w:ascii="Garamond" w:hAnsi="Garamond"/>
          <w:sz w:val="20"/>
          <w:szCs w:val="20"/>
        </w:rPr>
        <w:t xml:space="preserve"> que je donne à </w:t>
      </w:r>
      <w:r w:rsidRPr="0095717D">
        <w:rPr>
          <w:rFonts w:ascii="Garamond" w:hAnsi="Garamond" w:cs="Times New Roman"/>
          <w:i/>
          <w:color w:val="0000CC"/>
          <w:sz w:val="20"/>
          <w:szCs w:val="20"/>
        </w:rPr>
        <w:t>la lettre</w:t>
      </w:r>
      <w:r w:rsidRPr="0095717D">
        <w:rPr>
          <w:rFonts w:ascii="Garamond" w:hAnsi="Garamond"/>
          <w:sz w:val="20"/>
          <w:szCs w:val="20"/>
        </w:rPr>
        <w:t>. C'est celle</w:t>
      </w:r>
      <w:r w:rsidR="00AB2072" w:rsidRPr="0095717D">
        <w:rPr>
          <w:rFonts w:ascii="Garamond" w:hAnsi="Garamond"/>
          <w:sz w:val="20"/>
          <w:szCs w:val="20"/>
        </w:rPr>
        <w:t>…</w:t>
      </w:r>
    </w:p>
    <w:p w:rsidR="00AB2072" w:rsidRPr="0095717D" w:rsidRDefault="001B3CE3" w:rsidP="00AB2072">
      <w:pPr>
        <w:pStyle w:val="Corpsdetexte"/>
        <w:ind w:left="708"/>
        <w:rPr>
          <w:rFonts w:ascii="Garamond" w:hAnsi="Garamond"/>
          <w:sz w:val="20"/>
          <w:szCs w:val="20"/>
        </w:rPr>
      </w:pPr>
      <w:r w:rsidRPr="0095717D">
        <w:rPr>
          <w:rFonts w:ascii="Garamond" w:hAnsi="Garamond"/>
          <w:sz w:val="20"/>
          <w:szCs w:val="20"/>
        </w:rPr>
        <w:t xml:space="preserve">à propos de quoi je vous prie de ne pas trop vite glisser du côté des prétendus </w:t>
      </w:r>
      <w:r w:rsidR="00B10399">
        <w:rPr>
          <w:rFonts w:ascii="Garamond" w:hAnsi="Garamond"/>
          <w:sz w:val="20"/>
          <w:szCs w:val="20"/>
        </w:rPr>
        <w:t>« </w:t>
      </w:r>
      <w:r w:rsidRPr="0095717D">
        <w:rPr>
          <w:rFonts w:ascii="Garamond" w:hAnsi="Garamond"/>
          <w:i/>
          <w:sz w:val="20"/>
          <w:szCs w:val="20"/>
        </w:rPr>
        <w:t>messages</w:t>
      </w:r>
      <w:r w:rsidR="00B10399">
        <w:rPr>
          <w:rFonts w:ascii="Garamond" w:hAnsi="Garamond"/>
          <w:i/>
          <w:sz w:val="20"/>
          <w:szCs w:val="20"/>
        </w:rPr>
        <w:t> »</w:t>
      </w:r>
    </w:p>
    <w:p w:rsidR="00AB2072" w:rsidRPr="0095717D" w:rsidRDefault="00AB2072">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c'est celle qui la fait analogue d'un </w:t>
      </w:r>
      <w:r w:rsidR="001B3CE3" w:rsidRPr="0095717D">
        <w:rPr>
          <w:rFonts w:ascii="Garamond" w:hAnsi="Garamond" w:cs="Times New Roman"/>
          <w:i/>
          <w:sz w:val="20"/>
          <w:szCs w:val="20"/>
        </w:rPr>
        <w:t>germen</w:t>
      </w:r>
      <w:r w:rsidR="00B10399">
        <w:rPr>
          <w:rFonts w:ascii="Garamond" w:hAnsi="Garamond"/>
          <w:sz w:val="20"/>
          <w:szCs w:val="20"/>
        </w:rPr>
        <w:t>,</w:t>
      </w:r>
      <w:r w:rsidR="001B3CE3" w:rsidRPr="0095717D">
        <w:rPr>
          <w:rFonts w:ascii="Garamond" w:hAnsi="Garamond"/>
          <w:sz w:val="20"/>
          <w:szCs w:val="20"/>
        </w:rPr>
        <w:t xml:space="preserve"> </w:t>
      </w:r>
      <w:r w:rsidR="00B10399">
        <w:rPr>
          <w:rFonts w:ascii="Garamond" w:hAnsi="Garamond"/>
          <w:sz w:val="20"/>
          <w:szCs w:val="20"/>
        </w:rPr>
        <w:t xml:space="preserve">ce </w:t>
      </w:r>
      <w:r w:rsidR="00B10399" w:rsidRPr="00B10399">
        <w:rPr>
          <w:rFonts w:ascii="Garamond" w:hAnsi="Garamond"/>
          <w:i/>
          <w:sz w:val="20"/>
          <w:szCs w:val="20"/>
        </w:rPr>
        <w:t>g</w:t>
      </w:r>
      <w:r w:rsidRPr="00B10399">
        <w:rPr>
          <w:rFonts w:ascii="Garamond" w:hAnsi="Garamond" w:cs="Times New Roman"/>
          <w:i/>
          <w:sz w:val="20"/>
          <w:szCs w:val="20"/>
        </w:rPr>
        <w:t>e</w:t>
      </w:r>
      <w:r w:rsidRPr="0095717D">
        <w:rPr>
          <w:rFonts w:ascii="Garamond" w:hAnsi="Garamond" w:cs="Times New Roman"/>
          <w:i/>
          <w:sz w:val="20"/>
          <w:szCs w:val="20"/>
        </w:rPr>
        <w:t>rmen</w:t>
      </w:r>
      <w:r w:rsidR="001B3CE3" w:rsidRPr="0095717D">
        <w:rPr>
          <w:rFonts w:ascii="Garamond" w:hAnsi="Garamond"/>
          <w:sz w:val="20"/>
          <w:szCs w:val="20"/>
        </w:rPr>
        <w:t xml:space="preserve"> que nous devons si sévèrement</w:t>
      </w:r>
      <w:r w:rsidRPr="0095717D">
        <w:rPr>
          <w:rFonts w:ascii="Garamond" w:hAnsi="Garamond"/>
          <w:sz w:val="20"/>
          <w:szCs w:val="20"/>
        </w:rPr>
        <w:t>…</w:t>
      </w:r>
    </w:p>
    <w:p w:rsidR="00AB2072" w:rsidRPr="0095717D" w:rsidRDefault="001B3CE3" w:rsidP="00AB2072">
      <w:pPr>
        <w:pStyle w:val="Corpsdetexte"/>
        <w:ind w:left="708"/>
        <w:rPr>
          <w:rFonts w:ascii="Garamond" w:hAnsi="Garamond"/>
          <w:sz w:val="20"/>
          <w:szCs w:val="20"/>
        </w:rPr>
      </w:pPr>
      <w:r w:rsidRPr="0095717D">
        <w:rPr>
          <w:rFonts w:ascii="Garamond" w:hAnsi="Garamond"/>
          <w:sz w:val="20"/>
          <w:szCs w:val="20"/>
        </w:rPr>
        <w:t>si nous sommes dans la ligne de la physique moléculaire</w:t>
      </w:r>
      <w:r w:rsidR="00F01485" w:rsidRPr="0095717D">
        <w:rPr>
          <w:rFonts w:ascii="Garamond" w:hAnsi="Garamond"/>
          <w:sz w:val="20"/>
          <w:szCs w:val="20"/>
        </w:rPr>
        <w:t>… de</w:t>
      </w:r>
      <w:r w:rsidRPr="0095717D">
        <w:rPr>
          <w:rFonts w:ascii="Garamond" w:hAnsi="Garamond"/>
          <w:sz w:val="20"/>
          <w:szCs w:val="20"/>
        </w:rPr>
        <w:t xml:space="preserve"> la physiologie moléculaire</w:t>
      </w:r>
    </w:p>
    <w:p w:rsidR="001B3CE3" w:rsidRPr="0095717D" w:rsidRDefault="00AB2072">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que nous devons si sévèrement séparer des corps auprès desquels il véhicule </w:t>
      </w:r>
      <w:r w:rsidR="001B3CE3" w:rsidRPr="0095717D">
        <w:rPr>
          <w:rFonts w:ascii="Garamond" w:hAnsi="Garamond" w:cs="Times New Roman"/>
          <w:i/>
          <w:color w:val="0000CC"/>
          <w:sz w:val="20"/>
          <w:szCs w:val="20"/>
        </w:rPr>
        <w:t>vie et mort</w:t>
      </w:r>
      <w:r w:rsidR="001B3CE3" w:rsidRPr="0095717D">
        <w:rPr>
          <w:rFonts w:ascii="Garamond" w:hAnsi="Garamond"/>
          <w:sz w:val="20"/>
          <w:szCs w:val="20"/>
        </w:rPr>
        <w:t xml:space="preserve"> tout ensemble.</w:t>
      </w:r>
    </w:p>
    <w:p w:rsidR="00AB2072" w:rsidRPr="0095717D" w:rsidRDefault="001B3CE3">
      <w:pPr>
        <w:pStyle w:val="Corpsdetexte"/>
        <w:rPr>
          <w:rFonts w:ascii="Garamond" w:hAnsi="Garamond"/>
          <w:sz w:val="20"/>
          <w:szCs w:val="20"/>
        </w:rPr>
      </w:pPr>
      <w:r w:rsidRPr="0095717D">
        <w:rPr>
          <w:rFonts w:ascii="Garamond" w:hAnsi="Garamond"/>
          <w:sz w:val="20"/>
          <w:szCs w:val="20"/>
        </w:rPr>
        <w:tab/>
      </w:r>
    </w:p>
    <w:p w:rsidR="006337AD" w:rsidRDefault="00534461">
      <w:pPr>
        <w:pStyle w:val="Corpsdetexte"/>
        <w:rPr>
          <w:rFonts w:ascii="Garamond" w:hAnsi="Garamond"/>
          <w:sz w:val="20"/>
          <w:szCs w:val="20"/>
        </w:rPr>
      </w:pPr>
      <w:r w:rsidRPr="0095717D">
        <w:rPr>
          <w:rFonts w:ascii="Garamond" w:hAnsi="Garamond"/>
          <w:sz w:val="20"/>
          <w:szCs w:val="20"/>
        </w:rPr>
        <w:t>MARX</w:t>
      </w:r>
      <w:r w:rsidR="001B3CE3" w:rsidRPr="0095717D">
        <w:rPr>
          <w:rFonts w:ascii="Garamond" w:hAnsi="Garamond"/>
          <w:sz w:val="20"/>
          <w:szCs w:val="20"/>
        </w:rPr>
        <w:t xml:space="preserve"> et </w:t>
      </w:r>
      <w:r w:rsidR="00175B5E" w:rsidRPr="0095717D">
        <w:rPr>
          <w:rFonts w:ascii="Garamond" w:hAnsi="Garamond"/>
          <w:sz w:val="20"/>
          <w:szCs w:val="20"/>
        </w:rPr>
        <w:t>LÉNINE</w:t>
      </w:r>
      <w:r w:rsidR="00F01485" w:rsidRPr="0095717D">
        <w:rPr>
          <w:rFonts w:ascii="Garamond" w:hAnsi="Garamond"/>
          <w:sz w:val="20"/>
          <w:szCs w:val="20"/>
        </w:rPr>
        <w:t>…</w:t>
      </w:r>
      <w:r w:rsidR="00AB2072" w:rsidRPr="0095717D">
        <w:rPr>
          <w:rFonts w:ascii="Garamond" w:hAnsi="Garamond"/>
          <w:sz w:val="20"/>
          <w:szCs w:val="20"/>
        </w:rPr>
        <w:t xml:space="preserve"> </w:t>
      </w:r>
      <w:r w:rsidR="001B3CE3" w:rsidRPr="0095717D">
        <w:rPr>
          <w:rFonts w:ascii="Garamond" w:hAnsi="Garamond"/>
          <w:sz w:val="20"/>
          <w:szCs w:val="20"/>
        </w:rPr>
        <w:t>FREUD et LACAN</w:t>
      </w:r>
      <w:r w:rsidR="00F01485" w:rsidRPr="0095717D">
        <w:rPr>
          <w:rFonts w:ascii="Garamond" w:hAnsi="Garamond"/>
          <w:sz w:val="20"/>
          <w:szCs w:val="20"/>
        </w:rPr>
        <w:t xml:space="preserve">… </w:t>
      </w:r>
      <w:r w:rsidR="006337AD" w:rsidRPr="00FC5B6D">
        <w:rPr>
          <w:rFonts w:ascii="Garamond" w:hAnsi="Garamond" w:cs="Times New Roman"/>
          <w:color w:val="C00000"/>
          <w:sz w:val="14"/>
          <w:szCs w:val="14"/>
        </w:rPr>
        <w:t>[Rires]</w:t>
      </w:r>
      <w:r w:rsidR="006337AD" w:rsidRPr="0095717D">
        <w:rPr>
          <w:rFonts w:ascii="Garamond" w:hAnsi="Garamond"/>
          <w:sz w:val="20"/>
          <w:szCs w:val="20"/>
        </w:rPr>
        <w:t xml:space="preserve"> </w:t>
      </w:r>
    </w:p>
    <w:p w:rsidR="00AB2072" w:rsidRPr="0095717D" w:rsidRDefault="001B3CE3">
      <w:pPr>
        <w:pStyle w:val="Corpsdetexte"/>
        <w:rPr>
          <w:rFonts w:ascii="Garamond" w:hAnsi="Garamond"/>
          <w:sz w:val="20"/>
          <w:szCs w:val="20"/>
        </w:rPr>
      </w:pPr>
      <w:r w:rsidRPr="002B7169">
        <w:rPr>
          <w:rFonts w:ascii="Garamond" w:hAnsi="Garamond"/>
          <w:i/>
          <w:sz w:val="20"/>
          <w:szCs w:val="20"/>
        </w:rPr>
        <w:t>ne sont</w:t>
      </w:r>
      <w:r w:rsidR="003625B9" w:rsidRPr="002B7169">
        <w:rPr>
          <w:rFonts w:ascii="Garamond" w:hAnsi="Garamond"/>
          <w:i/>
          <w:sz w:val="20"/>
          <w:szCs w:val="20"/>
        </w:rPr>
        <w:t xml:space="preserve"> </w:t>
      </w:r>
      <w:r w:rsidRPr="002B7169">
        <w:rPr>
          <w:rFonts w:ascii="Garamond" w:hAnsi="Garamond"/>
          <w:i/>
          <w:sz w:val="20"/>
          <w:szCs w:val="20"/>
        </w:rPr>
        <w:t xml:space="preserve">pas couplés dans </w:t>
      </w:r>
      <w:r w:rsidR="00F01485" w:rsidRPr="002B7169">
        <w:rPr>
          <w:rFonts w:ascii="Garamond" w:hAnsi="Garamond" w:cs="Times New Roman"/>
          <w:i/>
          <w:color w:val="0000CC"/>
          <w:sz w:val="20"/>
          <w:szCs w:val="20"/>
        </w:rPr>
        <w:t>l’être</w:t>
      </w:r>
      <w:r w:rsidRPr="002B7169">
        <w:rPr>
          <w:rFonts w:ascii="Garamond" w:hAnsi="Garamond"/>
          <w:i/>
          <w:sz w:val="20"/>
          <w:szCs w:val="20"/>
        </w:rPr>
        <w:t xml:space="preserve">, c'est par </w:t>
      </w:r>
      <w:r w:rsidR="00175B5E" w:rsidRPr="002B7169">
        <w:rPr>
          <w:rFonts w:ascii="Garamond" w:hAnsi="Garamond" w:cs="Times New Roman"/>
          <w:i/>
          <w:color w:val="0000CC"/>
          <w:sz w:val="20"/>
          <w:szCs w:val="20"/>
        </w:rPr>
        <w:t>la lettre</w:t>
      </w:r>
      <w:r w:rsidRPr="002B7169">
        <w:rPr>
          <w:rFonts w:ascii="Garamond" w:hAnsi="Garamond"/>
          <w:i/>
          <w:sz w:val="20"/>
          <w:szCs w:val="20"/>
        </w:rPr>
        <w:t xml:space="preserve"> qu'ils ont trouvée</w:t>
      </w:r>
      <w:r w:rsidR="006337AD">
        <w:rPr>
          <w:rFonts w:ascii="Garamond" w:hAnsi="Garamond"/>
          <w:i/>
          <w:sz w:val="20"/>
          <w:szCs w:val="20"/>
        </w:rPr>
        <w:t xml:space="preserve"> </w:t>
      </w:r>
      <w:r w:rsidR="006337AD" w:rsidRPr="006337AD">
        <w:rPr>
          <w:rFonts w:ascii="Garamond" w:hAnsi="Garamond"/>
          <w:color w:val="C00000"/>
          <w:sz w:val="16"/>
          <w:szCs w:val="16"/>
        </w:rPr>
        <w:t>[</w:t>
      </w:r>
      <w:r w:rsidR="006337AD" w:rsidRPr="006337AD">
        <w:rPr>
          <w:rFonts w:ascii="Garamond" w:hAnsi="Garamond"/>
          <w:i/>
          <w:color w:val="C00000"/>
          <w:sz w:val="16"/>
          <w:szCs w:val="16"/>
        </w:rPr>
        <w:t>Marx lu par Lénine, Freud lu par Lacan</w:t>
      </w:r>
      <w:r w:rsidR="006337AD" w:rsidRPr="006337AD">
        <w:rPr>
          <w:rFonts w:ascii="Garamond" w:hAnsi="Garamond"/>
          <w:color w:val="C00000"/>
          <w:sz w:val="16"/>
          <w:szCs w:val="16"/>
        </w:rPr>
        <w:t>]</w:t>
      </w:r>
      <w:r w:rsidR="0009758B">
        <w:rPr>
          <w:rFonts w:ascii="Garamond" w:hAnsi="Garamond"/>
          <w:sz w:val="20"/>
          <w:szCs w:val="20"/>
        </w:rPr>
        <w:t>,</w:t>
      </w:r>
    </w:p>
    <w:p w:rsidR="00C80981" w:rsidRPr="0095717D" w:rsidRDefault="00AB2072">
      <w:pPr>
        <w:pStyle w:val="Corpsdetexte"/>
        <w:rPr>
          <w:rFonts w:ascii="Garamond" w:hAnsi="Garamond"/>
          <w:sz w:val="20"/>
          <w:szCs w:val="20"/>
        </w:rPr>
      </w:pPr>
      <w:r w:rsidRPr="0095717D">
        <w:rPr>
          <w:rFonts w:ascii="Garamond" w:hAnsi="Garamond"/>
          <w:sz w:val="20"/>
          <w:szCs w:val="20"/>
        </w:rPr>
        <w:t>trouvée dans l'Autre</w:t>
      </w:r>
      <w:r w:rsidR="0009758B">
        <w:rPr>
          <w:rFonts w:ascii="Garamond" w:hAnsi="Garamond"/>
          <w:sz w:val="20"/>
          <w:szCs w:val="20"/>
        </w:rPr>
        <w:t xml:space="preserve">, </w:t>
      </w:r>
      <w:r w:rsidR="001B3CE3" w:rsidRPr="00B10399">
        <w:rPr>
          <w:rFonts w:ascii="Garamond" w:hAnsi="Garamond"/>
          <w:i/>
          <w:color w:val="0000CC"/>
          <w:sz w:val="20"/>
          <w:szCs w:val="20"/>
        </w:rPr>
        <w:t xml:space="preserve">que comme </w:t>
      </w:r>
      <w:r w:rsidR="00F01485" w:rsidRPr="00B10399">
        <w:rPr>
          <w:rFonts w:ascii="Garamond" w:hAnsi="Garamond" w:cs="Times New Roman"/>
          <w:i/>
          <w:color w:val="0000CC"/>
          <w:sz w:val="20"/>
          <w:szCs w:val="20"/>
        </w:rPr>
        <w:t>être</w:t>
      </w:r>
      <w:r w:rsidR="001B3CE3" w:rsidRPr="00B10399">
        <w:rPr>
          <w:rFonts w:ascii="Garamond" w:hAnsi="Garamond"/>
          <w:i/>
          <w:color w:val="0000CC"/>
          <w:sz w:val="20"/>
          <w:szCs w:val="20"/>
        </w:rPr>
        <w:t xml:space="preserve"> de savoir</w:t>
      </w:r>
      <w:r w:rsidR="00F01485" w:rsidRPr="00B10399">
        <w:rPr>
          <w:rFonts w:ascii="Garamond" w:hAnsi="Garamond"/>
          <w:i/>
          <w:color w:val="0000CC"/>
          <w:sz w:val="20"/>
          <w:szCs w:val="20"/>
        </w:rPr>
        <w:t>,</w:t>
      </w:r>
      <w:r w:rsidR="001B3CE3" w:rsidRPr="00B10399">
        <w:rPr>
          <w:rFonts w:ascii="Garamond" w:hAnsi="Garamond"/>
          <w:i/>
          <w:color w:val="0000CC"/>
          <w:sz w:val="20"/>
          <w:szCs w:val="20"/>
        </w:rPr>
        <w:t xml:space="preserve"> ils procèdent deux par deux dans un Autre supposé</w:t>
      </w:r>
      <w:r w:rsidR="001B3CE3" w:rsidRPr="0095717D">
        <w:rPr>
          <w:rFonts w:ascii="Garamond" w:hAnsi="Garamond"/>
          <w:sz w:val="20"/>
          <w:szCs w:val="20"/>
        </w:rPr>
        <w:t xml:space="preserve">. </w:t>
      </w:r>
    </w:p>
    <w:p w:rsidR="00AB2072" w:rsidRPr="0095717D" w:rsidRDefault="001B3CE3">
      <w:pPr>
        <w:pStyle w:val="Corpsdetexte"/>
        <w:rPr>
          <w:rFonts w:ascii="Garamond" w:hAnsi="Garamond"/>
          <w:sz w:val="20"/>
          <w:szCs w:val="20"/>
        </w:rPr>
      </w:pPr>
      <w:r w:rsidRPr="0095717D">
        <w:rPr>
          <w:rFonts w:ascii="Garamond" w:hAnsi="Garamond"/>
          <w:sz w:val="20"/>
          <w:szCs w:val="20"/>
        </w:rPr>
        <w:t xml:space="preserve">Le </w:t>
      </w:r>
      <w:r w:rsidRPr="0095717D">
        <w:rPr>
          <w:rFonts w:ascii="Garamond" w:hAnsi="Garamond"/>
          <w:i/>
          <w:sz w:val="20"/>
          <w:szCs w:val="20"/>
        </w:rPr>
        <w:t>nouveau</w:t>
      </w:r>
      <w:r w:rsidRPr="0095717D">
        <w:rPr>
          <w:rFonts w:ascii="Garamond" w:hAnsi="Garamond"/>
          <w:sz w:val="20"/>
          <w:szCs w:val="20"/>
        </w:rPr>
        <w:t xml:space="preserve"> de leur savoir, c'est que n'en est pas supposé</w:t>
      </w:r>
      <w:r w:rsidR="00AB2072" w:rsidRPr="0095717D">
        <w:rPr>
          <w:rFonts w:ascii="Garamond" w:hAnsi="Garamond"/>
          <w:sz w:val="20"/>
          <w:szCs w:val="20"/>
        </w:rPr>
        <w:t xml:space="preserve"> –</w:t>
      </w:r>
      <w:r w:rsidRPr="0095717D">
        <w:rPr>
          <w:rFonts w:ascii="Garamond" w:hAnsi="Garamond"/>
          <w:sz w:val="20"/>
          <w:szCs w:val="20"/>
        </w:rPr>
        <w:t xml:space="preserve"> quoi</w:t>
      </w:r>
      <w:r w:rsidR="00AB2072" w:rsidRPr="0095717D">
        <w:rPr>
          <w:rFonts w:ascii="Garamond" w:hAnsi="Garamond"/>
          <w:sz w:val="20"/>
          <w:szCs w:val="20"/>
        </w:rPr>
        <w:t xml:space="preserve"> ? </w:t>
      </w:r>
      <w:r w:rsidR="00016172" w:rsidRPr="0095717D">
        <w:rPr>
          <w:rFonts w:ascii="Garamond" w:hAnsi="Garamond"/>
          <w:sz w:val="20"/>
          <w:szCs w:val="20"/>
        </w:rPr>
        <w:t>–</w:t>
      </w:r>
      <w:r w:rsidR="00AB2072" w:rsidRPr="0095717D">
        <w:rPr>
          <w:rFonts w:ascii="Garamond" w:hAnsi="Garamond"/>
          <w:sz w:val="20"/>
          <w:szCs w:val="20"/>
        </w:rPr>
        <w:t xml:space="preserve"> </w:t>
      </w:r>
      <w:r w:rsidRPr="0095717D">
        <w:rPr>
          <w:rFonts w:ascii="Garamond" w:hAnsi="Garamond"/>
          <w:sz w:val="20"/>
          <w:szCs w:val="20"/>
        </w:rPr>
        <w:t xml:space="preserve">que </w:t>
      </w:r>
      <w:proofErr w:type="gramStart"/>
      <w:r w:rsidRPr="0095717D">
        <w:rPr>
          <w:rFonts w:ascii="Garamond" w:hAnsi="Garamond"/>
          <w:sz w:val="20"/>
          <w:szCs w:val="20"/>
        </w:rPr>
        <w:t>l'Autre en</w:t>
      </w:r>
      <w:proofErr w:type="gramEnd"/>
      <w:r w:rsidRPr="0095717D">
        <w:rPr>
          <w:rFonts w:ascii="Garamond" w:hAnsi="Garamond"/>
          <w:sz w:val="20"/>
          <w:szCs w:val="20"/>
        </w:rPr>
        <w:t xml:space="preserve"> sache rien</w:t>
      </w:r>
      <w:r w:rsidR="00AB2072" w:rsidRPr="0095717D">
        <w:rPr>
          <w:rFonts w:ascii="Garamond" w:hAnsi="Garamond"/>
          <w:sz w:val="20"/>
          <w:szCs w:val="20"/>
        </w:rPr>
        <w:t> !</w:t>
      </w:r>
      <w:r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F01485" w:rsidRPr="0095717D" w:rsidRDefault="00AB2072">
      <w:pPr>
        <w:pStyle w:val="Corpsdetexte"/>
        <w:rPr>
          <w:rFonts w:ascii="Garamond" w:hAnsi="Garamond"/>
          <w:sz w:val="20"/>
          <w:szCs w:val="20"/>
        </w:rPr>
      </w:pPr>
      <w:r w:rsidRPr="0095717D">
        <w:rPr>
          <w:rFonts w:ascii="Garamond" w:hAnsi="Garamond"/>
          <w:sz w:val="20"/>
          <w:szCs w:val="20"/>
        </w:rPr>
        <w:t>N</w:t>
      </w:r>
      <w:r w:rsidR="001B3CE3" w:rsidRPr="0095717D">
        <w:rPr>
          <w:rFonts w:ascii="Garamond" w:hAnsi="Garamond"/>
          <w:sz w:val="20"/>
          <w:szCs w:val="20"/>
        </w:rPr>
        <w:t xml:space="preserve">on pas bien sûr </w:t>
      </w:r>
      <w:r w:rsidR="00C80981" w:rsidRPr="0095717D">
        <w:rPr>
          <w:rFonts w:ascii="Garamond" w:hAnsi="Garamond"/>
          <w:sz w:val="20"/>
          <w:szCs w:val="20"/>
        </w:rPr>
        <w:t>« </w:t>
      </w:r>
      <w:r w:rsidR="00F01485" w:rsidRPr="0095717D">
        <w:rPr>
          <w:rFonts w:ascii="Garamond" w:hAnsi="Garamond" w:cs="Times New Roman"/>
          <w:i/>
          <w:color w:val="0000CC"/>
          <w:sz w:val="20"/>
          <w:szCs w:val="20"/>
        </w:rPr>
        <w:t>l'être qui y a fait</w:t>
      </w:r>
      <w:r w:rsidR="001B3CE3" w:rsidRPr="0095717D">
        <w:rPr>
          <w:rFonts w:ascii="Garamond" w:hAnsi="Garamond" w:cs="Times New Roman"/>
          <w:i/>
          <w:color w:val="0000CC"/>
          <w:sz w:val="20"/>
          <w:szCs w:val="20"/>
        </w:rPr>
        <w:t xml:space="preserve"> lettre</w:t>
      </w:r>
      <w:r w:rsidR="00C80981" w:rsidRPr="0095717D">
        <w:rPr>
          <w:rFonts w:ascii="Garamond" w:hAnsi="Garamond"/>
          <w:sz w:val="20"/>
          <w:szCs w:val="20"/>
        </w:rPr>
        <w:t xml:space="preserve"> » </w:t>
      </w:r>
      <w:r w:rsidR="001B3CE3" w:rsidRPr="0095717D">
        <w:rPr>
          <w:rFonts w:ascii="Garamond" w:hAnsi="Garamond"/>
          <w:sz w:val="20"/>
          <w:szCs w:val="20"/>
        </w:rPr>
        <w:t xml:space="preserve">car </w:t>
      </w:r>
      <w:r w:rsidR="001B3CE3" w:rsidRPr="00B10399">
        <w:rPr>
          <w:rFonts w:ascii="Garamond" w:hAnsi="Garamond"/>
          <w:i/>
          <w:color w:val="0000CC"/>
          <w:sz w:val="20"/>
          <w:szCs w:val="20"/>
        </w:rPr>
        <w:t>c'est bien de l'Autre</w:t>
      </w:r>
      <w:r w:rsidR="00C80981" w:rsidRPr="00B10399">
        <w:rPr>
          <w:rFonts w:ascii="Garamond" w:hAnsi="Garamond"/>
          <w:i/>
          <w:color w:val="0000CC"/>
          <w:sz w:val="20"/>
          <w:szCs w:val="20"/>
        </w:rPr>
        <w:t xml:space="preserve"> </w:t>
      </w:r>
      <w:r w:rsidR="001B3CE3" w:rsidRPr="00B10399">
        <w:rPr>
          <w:rFonts w:ascii="Garamond" w:hAnsi="Garamond"/>
          <w:i/>
          <w:color w:val="0000CC"/>
          <w:sz w:val="20"/>
          <w:szCs w:val="20"/>
        </w:rPr>
        <w:t xml:space="preserve">qu'il a fait </w:t>
      </w:r>
      <w:r w:rsidR="001B3CE3" w:rsidRPr="00B10399">
        <w:rPr>
          <w:rFonts w:ascii="Garamond" w:hAnsi="Garamond" w:cs="Times New Roman"/>
          <w:i/>
          <w:color w:val="0000CC"/>
          <w:sz w:val="20"/>
          <w:szCs w:val="20"/>
        </w:rPr>
        <w:t>lettre</w:t>
      </w:r>
      <w:r w:rsidR="001B3CE3" w:rsidRPr="00B10399">
        <w:rPr>
          <w:rFonts w:ascii="Garamond" w:hAnsi="Garamond"/>
          <w:i/>
          <w:color w:val="0000CC"/>
          <w:sz w:val="20"/>
          <w:szCs w:val="20"/>
        </w:rPr>
        <w:t xml:space="preserve"> à ses dépens</w:t>
      </w:r>
      <w:r w:rsidR="00C80981" w:rsidRPr="00B10399">
        <w:rPr>
          <w:rFonts w:ascii="Garamond" w:hAnsi="Garamond"/>
          <w:i/>
          <w:color w:val="0000CC"/>
          <w:sz w:val="20"/>
          <w:szCs w:val="20"/>
        </w:rPr>
        <w:t xml:space="preserve">, </w:t>
      </w:r>
      <w:r w:rsidR="00F01485" w:rsidRPr="00B10399">
        <w:rPr>
          <w:rFonts w:ascii="Garamond" w:hAnsi="Garamond" w:cs="Times New Roman"/>
          <w:i/>
          <w:color w:val="0000CC"/>
          <w:sz w:val="20"/>
          <w:szCs w:val="20"/>
        </w:rPr>
        <w:t>au prix de son être</w:t>
      </w:r>
      <w:r w:rsidR="00C80981" w:rsidRPr="0095717D">
        <w:rPr>
          <w:rFonts w:ascii="Garamond" w:hAnsi="Garamond"/>
          <w:sz w:val="20"/>
          <w:szCs w:val="20"/>
        </w:rPr>
        <w:t xml:space="preserve">… </w:t>
      </w:r>
    </w:p>
    <w:p w:rsidR="001B3CE3" w:rsidRPr="0095717D" w:rsidRDefault="001B3CE3">
      <w:pPr>
        <w:pStyle w:val="Corpsdetexte"/>
        <w:rPr>
          <w:rFonts w:ascii="Garamond" w:hAnsi="Garamond"/>
          <w:sz w:val="20"/>
          <w:szCs w:val="20"/>
        </w:rPr>
      </w:pPr>
      <w:r w:rsidRPr="0095717D">
        <w:rPr>
          <w:rFonts w:ascii="Garamond" w:hAnsi="Garamond" w:cs="Times New Roman"/>
          <w:i/>
          <w:sz w:val="20"/>
          <w:szCs w:val="20"/>
        </w:rPr>
        <w:t>au prix de son être</w:t>
      </w:r>
      <w:r w:rsidR="00C80981" w:rsidRPr="0095717D">
        <w:rPr>
          <w:rFonts w:ascii="Garamond" w:hAnsi="Garamond"/>
          <w:sz w:val="20"/>
          <w:szCs w:val="20"/>
        </w:rPr>
        <w:t> </w:t>
      </w:r>
      <w:r w:rsidR="00016172" w:rsidRPr="0095717D">
        <w:rPr>
          <w:rFonts w:ascii="Garamond" w:hAnsi="Garamond"/>
          <w:sz w:val="20"/>
          <w:szCs w:val="20"/>
        </w:rPr>
        <w:t>–</w:t>
      </w:r>
      <w:r w:rsidRPr="0095717D">
        <w:rPr>
          <w:rFonts w:ascii="Garamond" w:hAnsi="Garamond"/>
          <w:sz w:val="20"/>
          <w:szCs w:val="20"/>
        </w:rPr>
        <w:t xml:space="preserve"> mon Dieu</w:t>
      </w:r>
      <w:r w:rsidR="00C80981" w:rsidRPr="0095717D">
        <w:rPr>
          <w:rFonts w:ascii="Garamond" w:hAnsi="Garamond"/>
          <w:sz w:val="20"/>
          <w:szCs w:val="20"/>
        </w:rPr>
        <w:t> ! –</w:t>
      </w:r>
      <w:r w:rsidRPr="0095717D">
        <w:rPr>
          <w:rFonts w:ascii="Garamond" w:hAnsi="Garamond"/>
          <w:sz w:val="20"/>
          <w:szCs w:val="20"/>
        </w:rPr>
        <w:t xml:space="preserve"> pour chacun</w:t>
      </w:r>
      <w:r w:rsidR="00C80981" w:rsidRPr="0095717D">
        <w:rPr>
          <w:rFonts w:ascii="Garamond" w:hAnsi="Garamond"/>
          <w:sz w:val="20"/>
          <w:szCs w:val="20"/>
        </w:rPr>
        <w:t> :</w:t>
      </w:r>
      <w:r w:rsidRPr="0095717D">
        <w:rPr>
          <w:rFonts w:ascii="Garamond" w:hAnsi="Garamond"/>
          <w:sz w:val="20"/>
          <w:szCs w:val="20"/>
        </w:rPr>
        <w:t xml:space="preserve"> pas </w:t>
      </w:r>
      <w:r w:rsidRPr="0095717D">
        <w:rPr>
          <w:rFonts w:ascii="Garamond" w:hAnsi="Garamond"/>
          <w:color w:val="000000"/>
          <w:sz w:val="20"/>
          <w:szCs w:val="20"/>
        </w:rPr>
        <w:t>de</w:t>
      </w:r>
      <w:r w:rsidR="00C80981" w:rsidRPr="0095717D">
        <w:rPr>
          <w:rFonts w:ascii="Garamond" w:hAnsi="Garamond"/>
          <w:color w:val="000000"/>
          <w:sz w:val="20"/>
          <w:szCs w:val="20"/>
        </w:rPr>
        <w:t> « </w:t>
      </w:r>
      <w:r w:rsidRPr="0095717D">
        <w:rPr>
          <w:rFonts w:ascii="Garamond" w:hAnsi="Garamond" w:cs="Times New Roman"/>
          <w:i/>
          <w:color w:val="0000CC"/>
          <w:sz w:val="20"/>
          <w:szCs w:val="20"/>
        </w:rPr>
        <w:t xml:space="preserve"> rien du tout</w:t>
      </w:r>
      <w:r w:rsidRPr="0095717D">
        <w:rPr>
          <w:rFonts w:ascii="Garamond" w:hAnsi="Garamond"/>
          <w:sz w:val="20"/>
          <w:szCs w:val="20"/>
        </w:rPr>
        <w:t xml:space="preserve"> </w:t>
      </w:r>
      <w:r w:rsidR="00C80981" w:rsidRPr="0095717D">
        <w:rPr>
          <w:rFonts w:ascii="Garamond" w:hAnsi="Garamond"/>
          <w:sz w:val="20"/>
          <w:szCs w:val="20"/>
        </w:rPr>
        <w:t xml:space="preserve">» </w:t>
      </w:r>
      <w:r w:rsidRPr="0095717D">
        <w:rPr>
          <w:rFonts w:ascii="Garamond" w:hAnsi="Garamond"/>
          <w:sz w:val="20"/>
          <w:szCs w:val="20"/>
        </w:rPr>
        <w:t xml:space="preserve">mais non plus pas de </w:t>
      </w:r>
      <w:r w:rsidR="00C80981" w:rsidRPr="0095717D">
        <w:rPr>
          <w:rFonts w:ascii="Garamond" w:hAnsi="Garamond"/>
          <w:sz w:val="20"/>
          <w:szCs w:val="20"/>
        </w:rPr>
        <w:t>« </w:t>
      </w:r>
      <w:r w:rsidRPr="0095717D">
        <w:rPr>
          <w:rFonts w:ascii="Garamond" w:hAnsi="Garamond" w:cs="Times New Roman"/>
          <w:i/>
          <w:color w:val="0000CC"/>
          <w:sz w:val="20"/>
          <w:szCs w:val="20"/>
        </w:rPr>
        <w:t>très beaucoup</w:t>
      </w:r>
      <w:r w:rsidR="00C80981" w:rsidRPr="0095717D">
        <w:rPr>
          <w:rFonts w:ascii="Garamond" w:hAnsi="Garamond"/>
          <w:sz w:val="20"/>
          <w:szCs w:val="20"/>
        </w:rPr>
        <w:t> ».</w:t>
      </w:r>
      <w:r w:rsidRPr="0095717D">
        <w:rPr>
          <w:rFonts w:ascii="Garamond" w:hAnsi="Garamond"/>
          <w:sz w:val="20"/>
          <w:szCs w:val="20"/>
        </w:rPr>
        <w:t xml:space="preserve"> </w:t>
      </w:r>
    </w:p>
    <w:p w:rsidR="00C80981" w:rsidRPr="0095717D" w:rsidRDefault="001B3CE3">
      <w:pPr>
        <w:pStyle w:val="Corpsdetexte"/>
        <w:rPr>
          <w:rFonts w:ascii="Garamond" w:hAnsi="Garamond"/>
          <w:sz w:val="20"/>
          <w:szCs w:val="20"/>
        </w:rPr>
      </w:pPr>
      <w:r w:rsidRPr="0095717D">
        <w:rPr>
          <w:rFonts w:ascii="Garamond" w:hAnsi="Garamond"/>
          <w:sz w:val="20"/>
          <w:szCs w:val="20"/>
        </w:rPr>
        <w:tab/>
      </w:r>
    </w:p>
    <w:p w:rsidR="00C80981" w:rsidRPr="0095717D" w:rsidRDefault="00C80981">
      <w:pPr>
        <w:pStyle w:val="Corpsdetexte"/>
        <w:rPr>
          <w:rFonts w:ascii="Garamond" w:hAnsi="Garamond"/>
          <w:sz w:val="20"/>
          <w:szCs w:val="20"/>
        </w:rPr>
      </w:pPr>
      <w:r w:rsidRPr="0095717D">
        <w:rPr>
          <w:rFonts w:ascii="Garamond" w:hAnsi="Garamond"/>
          <w:sz w:val="20"/>
          <w:szCs w:val="20"/>
        </w:rPr>
        <w:t>P</w:t>
      </w:r>
      <w:r w:rsidR="001B3CE3" w:rsidRPr="0095717D">
        <w:rPr>
          <w:rFonts w:ascii="Garamond" w:hAnsi="Garamond"/>
          <w:sz w:val="20"/>
          <w:szCs w:val="20"/>
        </w:rPr>
        <w:t xml:space="preserve">our dire la vérité, </w:t>
      </w:r>
      <w:r w:rsidR="001B3CE3" w:rsidRPr="002B7169">
        <w:rPr>
          <w:rFonts w:ascii="Garamond" w:hAnsi="Garamond"/>
          <w:i/>
          <w:color w:val="0000CC"/>
          <w:sz w:val="20"/>
          <w:szCs w:val="20"/>
        </w:rPr>
        <w:t>ces êtres, ces êtres d'où se fait à la lettre</w:t>
      </w:r>
      <w:r w:rsidR="001B3CE3" w:rsidRPr="0095717D">
        <w:rPr>
          <w:rFonts w:ascii="Garamond" w:hAnsi="Garamond"/>
          <w:sz w:val="20"/>
          <w:szCs w:val="20"/>
        </w:rPr>
        <w:t>, je vais vous faire sur eux une petite confidence</w:t>
      </w:r>
      <w:r w:rsidRPr="0095717D">
        <w:rPr>
          <w:rFonts w:ascii="Garamond" w:hAnsi="Garamond"/>
          <w:sz w:val="20"/>
          <w:szCs w:val="20"/>
        </w:rPr>
        <w:t> :</w:t>
      </w:r>
      <w:r w:rsidR="001B3CE3" w:rsidRPr="0095717D">
        <w:rPr>
          <w:rFonts w:ascii="Garamond" w:hAnsi="Garamond"/>
          <w:sz w:val="20"/>
          <w:szCs w:val="20"/>
        </w:rPr>
        <w:t xml:space="preserve"> </w:t>
      </w:r>
      <w:proofErr w:type="gramStart"/>
      <w:r w:rsidRPr="0095717D">
        <w:rPr>
          <w:rFonts w:ascii="Garamond" w:hAnsi="Garamond"/>
          <w:sz w:val="20"/>
          <w:szCs w:val="20"/>
        </w:rPr>
        <w:t>j</w:t>
      </w:r>
      <w:r w:rsidR="001B3CE3" w:rsidRPr="0095717D">
        <w:rPr>
          <w:rFonts w:ascii="Garamond" w:hAnsi="Garamond"/>
          <w:sz w:val="20"/>
          <w:szCs w:val="20"/>
        </w:rPr>
        <w:t>e pense</w:t>
      </w:r>
      <w:proofErr w:type="gramEnd"/>
      <w:r w:rsidR="001B3CE3" w:rsidRPr="0095717D">
        <w:rPr>
          <w:rFonts w:ascii="Garamond" w:hAnsi="Garamond"/>
          <w:sz w:val="20"/>
          <w:szCs w:val="20"/>
        </w:rPr>
        <w:t xml:space="preserve"> pas</w:t>
      </w:r>
      <w:r w:rsidRPr="0095717D">
        <w:rPr>
          <w:rFonts w:ascii="Garamond" w:hAnsi="Garamond"/>
          <w:sz w:val="20"/>
          <w:szCs w:val="20"/>
        </w:rPr>
        <w:t>…</w:t>
      </w:r>
    </w:p>
    <w:p w:rsidR="00C80981" w:rsidRPr="0095717D" w:rsidRDefault="001B3CE3" w:rsidP="00C80981">
      <w:pPr>
        <w:pStyle w:val="Corpsdetexte"/>
        <w:ind w:left="708"/>
        <w:rPr>
          <w:rFonts w:ascii="Garamond" w:hAnsi="Garamond"/>
          <w:i/>
          <w:sz w:val="20"/>
          <w:szCs w:val="20"/>
        </w:rPr>
      </w:pPr>
      <w:r w:rsidRPr="0095717D">
        <w:rPr>
          <w:rFonts w:ascii="Garamond" w:hAnsi="Garamond"/>
          <w:i/>
          <w:sz w:val="20"/>
          <w:szCs w:val="20"/>
        </w:rPr>
        <w:t>malgré</w:t>
      </w:r>
      <w:r w:rsidR="003625B9" w:rsidRPr="0095717D">
        <w:rPr>
          <w:rFonts w:ascii="Garamond" w:hAnsi="Garamond"/>
          <w:i/>
          <w:sz w:val="20"/>
          <w:szCs w:val="20"/>
        </w:rPr>
        <w:t xml:space="preserve"> </w:t>
      </w:r>
      <w:r w:rsidRPr="0095717D">
        <w:rPr>
          <w:rFonts w:ascii="Garamond" w:hAnsi="Garamond"/>
          <w:i/>
          <w:sz w:val="20"/>
          <w:szCs w:val="20"/>
        </w:rPr>
        <w:t xml:space="preserve">tout ce qu'on a pu raconter par exemple de </w:t>
      </w:r>
      <w:r w:rsidR="00F01485" w:rsidRPr="0095717D">
        <w:rPr>
          <w:rFonts w:ascii="Garamond" w:hAnsi="Garamond"/>
          <w:i/>
          <w:sz w:val="20"/>
          <w:szCs w:val="20"/>
        </w:rPr>
        <w:t>L</w:t>
      </w:r>
      <w:r w:rsidR="00B10399" w:rsidRPr="0095717D">
        <w:rPr>
          <w:rFonts w:ascii="Garamond" w:hAnsi="Garamond"/>
          <w:i/>
          <w:sz w:val="20"/>
          <w:szCs w:val="20"/>
        </w:rPr>
        <w:t>énine</w:t>
      </w:r>
    </w:p>
    <w:p w:rsidR="003A59C9" w:rsidRPr="0095717D" w:rsidRDefault="00C80981">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que </w:t>
      </w:r>
      <w:r w:rsidR="001B3CE3" w:rsidRPr="002B7169">
        <w:rPr>
          <w:rFonts w:ascii="Garamond" w:hAnsi="Garamond"/>
          <w:i/>
          <w:color w:val="0000CC"/>
          <w:sz w:val="20"/>
          <w:szCs w:val="20"/>
        </w:rPr>
        <w:t>la haine</w:t>
      </w:r>
      <w:r w:rsidR="00B10399">
        <w:rPr>
          <w:rFonts w:ascii="Garamond" w:hAnsi="Garamond"/>
          <w:i/>
          <w:color w:val="0000CC"/>
          <w:sz w:val="20"/>
          <w:szCs w:val="20"/>
        </w:rPr>
        <w:t>,</w:t>
      </w:r>
      <w:r w:rsidR="001B3CE3" w:rsidRPr="0095717D">
        <w:rPr>
          <w:rFonts w:ascii="Garamond" w:hAnsi="Garamond"/>
          <w:sz w:val="20"/>
          <w:szCs w:val="20"/>
        </w:rPr>
        <w:t xml:space="preserve"> ni </w:t>
      </w:r>
      <w:r w:rsidR="001B3CE3" w:rsidRPr="002B7169">
        <w:rPr>
          <w:rFonts w:ascii="Garamond" w:hAnsi="Garamond"/>
          <w:i/>
          <w:color w:val="0000CC"/>
          <w:sz w:val="20"/>
          <w:szCs w:val="20"/>
        </w:rPr>
        <w:t>l'amour</w:t>
      </w:r>
      <w:r w:rsidR="001B3CE3" w:rsidRPr="0095717D">
        <w:rPr>
          <w:rFonts w:ascii="Garamond" w:hAnsi="Garamond"/>
          <w:sz w:val="20"/>
          <w:szCs w:val="20"/>
        </w:rPr>
        <w:t xml:space="preserve">, que </w:t>
      </w:r>
      <w:r w:rsidR="001B3CE3" w:rsidRPr="002B7169">
        <w:rPr>
          <w:rFonts w:ascii="Garamond" w:hAnsi="Garamond"/>
          <w:i/>
          <w:color w:val="0000CC"/>
          <w:sz w:val="20"/>
          <w:szCs w:val="20"/>
        </w:rPr>
        <w:t>l'</w:t>
      </w:r>
      <w:proofErr w:type="spellStart"/>
      <w:r w:rsidR="001B3CE3" w:rsidRPr="002B7169">
        <w:rPr>
          <w:rFonts w:ascii="Garamond" w:hAnsi="Garamond" w:cs="Times New Roman"/>
          <w:i/>
          <w:color w:val="0000CC"/>
          <w:sz w:val="20"/>
          <w:szCs w:val="20"/>
        </w:rPr>
        <w:t>hainamoration</w:t>
      </w:r>
      <w:proofErr w:type="spellEnd"/>
      <w:r w:rsidR="002B7169">
        <w:rPr>
          <w:rFonts w:ascii="Garamond" w:hAnsi="Garamond" w:cs="Times New Roman"/>
          <w:i/>
          <w:color w:val="0000CC"/>
          <w:sz w:val="20"/>
          <w:szCs w:val="20"/>
        </w:rPr>
        <w:t>…</w:t>
      </w:r>
      <w:r w:rsidR="001B3CE3" w:rsidRPr="0095717D">
        <w:rPr>
          <w:rFonts w:ascii="Garamond" w:hAnsi="Garamond"/>
          <w:sz w:val="20"/>
          <w:szCs w:val="20"/>
        </w:rPr>
        <w:t xml:space="preserve"> ça en ait vraiment étouffé aucun. </w:t>
      </w:r>
    </w:p>
    <w:p w:rsidR="003A59C9" w:rsidRPr="0095717D" w:rsidRDefault="003A59C9">
      <w:pPr>
        <w:pStyle w:val="Corpsdetexte"/>
        <w:rPr>
          <w:rFonts w:ascii="Garamond" w:hAnsi="Garamond"/>
          <w:sz w:val="20"/>
          <w:szCs w:val="20"/>
        </w:rPr>
      </w:pPr>
    </w:p>
    <w:p w:rsidR="002B7169" w:rsidRDefault="001B3CE3">
      <w:pPr>
        <w:pStyle w:val="Corpsdetexte"/>
        <w:rPr>
          <w:rFonts w:ascii="Garamond" w:hAnsi="Garamond"/>
          <w:sz w:val="20"/>
          <w:szCs w:val="20"/>
        </w:rPr>
      </w:pPr>
      <w:r w:rsidRPr="0095717D">
        <w:rPr>
          <w:rFonts w:ascii="Garamond" w:hAnsi="Garamond"/>
          <w:sz w:val="20"/>
          <w:szCs w:val="20"/>
        </w:rPr>
        <w:t>Qu'on ne me raconte pas d'histoires à propos de Madame FREUD</w:t>
      </w:r>
      <w:r w:rsidR="003A59C9" w:rsidRPr="0095717D">
        <w:rPr>
          <w:rFonts w:ascii="Garamond" w:hAnsi="Garamond"/>
          <w:sz w:val="20"/>
          <w:szCs w:val="20"/>
        </w:rPr>
        <w:t> :</w:t>
      </w:r>
      <w:r w:rsidRPr="0095717D">
        <w:rPr>
          <w:rFonts w:ascii="Garamond" w:hAnsi="Garamond"/>
          <w:sz w:val="20"/>
          <w:szCs w:val="20"/>
        </w:rPr>
        <w:t xml:space="preserve"> là</w:t>
      </w:r>
      <w:r w:rsidR="005A1C5A">
        <w:rPr>
          <w:rFonts w:ascii="Garamond" w:hAnsi="Garamond"/>
          <w:sz w:val="20"/>
          <w:szCs w:val="20"/>
        </w:rPr>
        <w:t>-</w:t>
      </w:r>
      <w:r w:rsidRPr="0095717D">
        <w:rPr>
          <w:rFonts w:ascii="Garamond" w:hAnsi="Garamond"/>
          <w:sz w:val="20"/>
          <w:szCs w:val="20"/>
        </w:rPr>
        <w:t xml:space="preserve">dessus j'ai le témoignage de </w:t>
      </w:r>
      <w:r w:rsidR="003A59C9" w:rsidRPr="0095717D">
        <w:rPr>
          <w:rFonts w:ascii="Garamond" w:hAnsi="Garamond"/>
          <w:sz w:val="20"/>
          <w:szCs w:val="20"/>
        </w:rPr>
        <w:t>JUNG</w:t>
      </w:r>
      <w:r w:rsidRPr="0095717D">
        <w:rPr>
          <w:rFonts w:ascii="Garamond" w:hAnsi="Garamond"/>
          <w:sz w:val="20"/>
          <w:szCs w:val="20"/>
        </w:rPr>
        <w:t xml:space="preserve">, </w:t>
      </w:r>
    </w:p>
    <w:p w:rsidR="003A59C9" w:rsidRPr="0095717D" w:rsidRDefault="001B3CE3" w:rsidP="003A59C9">
      <w:pPr>
        <w:pStyle w:val="Corpsdetexte"/>
        <w:rPr>
          <w:rFonts w:ascii="Garamond" w:hAnsi="Garamond"/>
          <w:sz w:val="20"/>
          <w:szCs w:val="20"/>
        </w:rPr>
      </w:pPr>
      <w:r w:rsidRPr="0095717D">
        <w:rPr>
          <w:rFonts w:ascii="Garamond" w:hAnsi="Garamond"/>
          <w:sz w:val="20"/>
          <w:szCs w:val="20"/>
        </w:rPr>
        <w:t>il disait la vérité, c'était même son tort</w:t>
      </w:r>
      <w:r w:rsidR="003A59C9" w:rsidRPr="0095717D">
        <w:rPr>
          <w:rFonts w:ascii="Garamond" w:hAnsi="Garamond"/>
          <w:sz w:val="20"/>
          <w:szCs w:val="20"/>
        </w:rPr>
        <w:t>,</w:t>
      </w:r>
      <w:r w:rsidRPr="0095717D">
        <w:rPr>
          <w:rFonts w:ascii="Garamond" w:hAnsi="Garamond"/>
          <w:sz w:val="20"/>
          <w:szCs w:val="20"/>
        </w:rPr>
        <w:t xml:space="preserve"> il ne disait que ça.</w:t>
      </w:r>
      <w:r w:rsidR="00F01485" w:rsidRPr="0095717D">
        <w:rPr>
          <w:rFonts w:ascii="Garamond" w:hAnsi="Garamond"/>
          <w:sz w:val="20"/>
          <w:szCs w:val="20"/>
        </w:rPr>
        <w:t xml:space="preserve"> </w:t>
      </w:r>
      <w:r w:rsidR="00FC5B6D" w:rsidRPr="00FC5B6D">
        <w:rPr>
          <w:rFonts w:ascii="Garamond" w:hAnsi="Garamond" w:cs="Times New Roman"/>
          <w:color w:val="C00000"/>
          <w:sz w:val="14"/>
          <w:szCs w:val="14"/>
        </w:rPr>
        <w:t>[Rires]</w:t>
      </w:r>
      <w:r w:rsidR="002B7169">
        <w:rPr>
          <w:rFonts w:ascii="Garamond" w:hAnsi="Garamond" w:cs="Times New Roman"/>
          <w:color w:val="C00000"/>
          <w:sz w:val="14"/>
          <w:szCs w:val="14"/>
        </w:rPr>
        <w:t xml:space="preserve"> </w:t>
      </w:r>
      <w:r w:rsidRPr="0095717D">
        <w:rPr>
          <w:rFonts w:ascii="Garamond" w:hAnsi="Garamond"/>
          <w:sz w:val="20"/>
          <w:szCs w:val="20"/>
        </w:rPr>
        <w:t>Ceux qui arrivent à faire ces sortes de rejets d'être</w:t>
      </w:r>
      <w:r w:rsidR="001D36D8">
        <w:rPr>
          <w:rFonts w:ascii="Garamond" w:hAnsi="Garamond"/>
          <w:sz w:val="20"/>
          <w:szCs w:val="20"/>
        </w:rPr>
        <w:t>,</w:t>
      </w:r>
      <w:r w:rsidRPr="0095717D">
        <w:rPr>
          <w:rFonts w:ascii="Garamond" w:hAnsi="Garamond"/>
          <w:sz w:val="20"/>
          <w:szCs w:val="20"/>
        </w:rPr>
        <w:t xml:space="preserve"> encore, c'est plutôt ceux qui participent du mépris, que je vous ferai écrire cette fois</w:t>
      </w:r>
      <w:r w:rsidR="003A59C9" w:rsidRPr="0095717D">
        <w:rPr>
          <w:rFonts w:ascii="Garamond" w:hAnsi="Garamond"/>
          <w:sz w:val="20"/>
          <w:szCs w:val="20"/>
        </w:rPr>
        <w:t>…</w:t>
      </w:r>
      <w:r w:rsidRPr="0095717D">
        <w:rPr>
          <w:rFonts w:ascii="Garamond" w:hAnsi="Garamond"/>
          <w:sz w:val="20"/>
          <w:szCs w:val="20"/>
        </w:rPr>
        <w:t xml:space="preserve"> </w:t>
      </w:r>
    </w:p>
    <w:p w:rsidR="003A59C9" w:rsidRPr="0095717D" w:rsidRDefault="001B3CE3" w:rsidP="003A59C9">
      <w:pPr>
        <w:pStyle w:val="Corpsdetexte"/>
        <w:ind w:firstLine="708"/>
        <w:rPr>
          <w:rFonts w:ascii="Garamond" w:hAnsi="Garamond"/>
          <w:sz w:val="20"/>
          <w:szCs w:val="20"/>
        </w:rPr>
      </w:pPr>
      <w:r w:rsidRPr="0095717D">
        <w:rPr>
          <w:rFonts w:ascii="Garamond" w:hAnsi="Garamond"/>
          <w:sz w:val="20"/>
          <w:szCs w:val="20"/>
        </w:rPr>
        <w:t>puisqu'aujourd'hui je m'amuse avec l'</w:t>
      </w:r>
      <w:r w:rsidRPr="0095717D">
        <w:rPr>
          <w:rFonts w:ascii="Garamond" w:hAnsi="Garamond"/>
          <w:i/>
          <w:sz w:val="20"/>
          <w:szCs w:val="20"/>
        </w:rPr>
        <w:t>a</w:t>
      </w:r>
      <w:r w:rsidR="00D66BCA">
        <w:rPr>
          <w:rFonts w:ascii="Garamond" w:hAnsi="Garamond"/>
          <w:sz w:val="20"/>
          <w:szCs w:val="20"/>
        </w:rPr>
        <w:t>-</w:t>
      </w:r>
      <w:r w:rsidRPr="0095717D">
        <w:rPr>
          <w:rFonts w:ascii="Garamond" w:hAnsi="Garamond"/>
          <w:i/>
          <w:sz w:val="20"/>
          <w:szCs w:val="20"/>
        </w:rPr>
        <w:t>prix</w:t>
      </w:r>
      <w:r w:rsidRPr="0095717D">
        <w:rPr>
          <w:rFonts w:ascii="Garamond" w:hAnsi="Garamond"/>
          <w:sz w:val="20"/>
          <w:szCs w:val="20"/>
        </w:rPr>
        <w:t xml:space="preserve"> et le reste</w:t>
      </w:r>
    </w:p>
    <w:p w:rsidR="006C288E" w:rsidRDefault="003A59C9">
      <w:pPr>
        <w:pStyle w:val="Corpsdetexte"/>
        <w:rPr>
          <w:rFonts w:ascii="Garamond" w:hAnsi="Garamond"/>
          <w:sz w:val="20"/>
          <w:szCs w:val="20"/>
        </w:rPr>
      </w:pPr>
      <w:r w:rsidRPr="0095717D">
        <w:rPr>
          <w:rFonts w:ascii="Garamond" w:hAnsi="Garamond"/>
          <w:sz w:val="20"/>
          <w:szCs w:val="20"/>
        </w:rPr>
        <w:t>…</w:t>
      </w:r>
      <w:proofErr w:type="spellStart"/>
      <w:r w:rsidR="001B3CE3" w:rsidRPr="0095717D">
        <w:rPr>
          <w:rFonts w:ascii="Garamond" w:hAnsi="Garamond" w:cs="Times New Roman"/>
          <w:i/>
          <w:sz w:val="20"/>
          <w:szCs w:val="20"/>
        </w:rPr>
        <w:t>m.é.p.r.i.x</w:t>
      </w:r>
      <w:proofErr w:type="spellEnd"/>
      <w:r w:rsidR="001B3CE3" w:rsidRPr="0095717D">
        <w:rPr>
          <w:rFonts w:ascii="Garamond" w:hAnsi="Garamond" w:cs="Times New Roman"/>
          <w:i/>
          <w:sz w:val="20"/>
          <w:szCs w:val="20"/>
        </w:rPr>
        <w:t>.</w:t>
      </w:r>
      <w:r w:rsidR="001B3CE3" w:rsidRPr="0095717D">
        <w:rPr>
          <w:rFonts w:ascii="Garamond" w:hAnsi="Garamond"/>
          <w:sz w:val="20"/>
          <w:szCs w:val="20"/>
        </w:rPr>
        <w:t xml:space="preserve"> Ça fait </w:t>
      </w:r>
      <w:r w:rsidR="001B3CE3" w:rsidRPr="0095717D">
        <w:rPr>
          <w:rFonts w:ascii="Garamond" w:hAnsi="Garamond"/>
          <w:i/>
          <w:sz w:val="20"/>
          <w:szCs w:val="20"/>
        </w:rPr>
        <w:t>Uniprix</w:t>
      </w:r>
      <w:r w:rsidR="001B3CE3" w:rsidRPr="0095717D">
        <w:rPr>
          <w:rFonts w:ascii="Garamond" w:hAnsi="Garamond"/>
          <w:sz w:val="20"/>
          <w:szCs w:val="20"/>
        </w:rPr>
        <w:t xml:space="preserve">. Nous sommes quand même au temps des </w:t>
      </w:r>
      <w:r w:rsidRPr="0095717D">
        <w:rPr>
          <w:rFonts w:ascii="Garamond" w:hAnsi="Garamond"/>
          <w:sz w:val="20"/>
          <w:szCs w:val="20"/>
        </w:rPr>
        <w:t>« </w:t>
      </w:r>
      <w:proofErr w:type="spellStart"/>
      <w:r w:rsidR="001B3CE3" w:rsidRPr="0095717D">
        <w:rPr>
          <w:rFonts w:ascii="Garamond" w:hAnsi="Garamond" w:cs="Times New Roman"/>
          <w:i/>
          <w:sz w:val="20"/>
          <w:szCs w:val="20"/>
        </w:rPr>
        <w:t>supermarkets</w:t>
      </w:r>
      <w:proofErr w:type="spellEnd"/>
      <w:r w:rsidRPr="0095717D">
        <w:rPr>
          <w:rFonts w:ascii="Garamond" w:hAnsi="Garamond"/>
          <w:sz w:val="20"/>
          <w:szCs w:val="20"/>
        </w:rPr>
        <w:t> »</w:t>
      </w:r>
      <w:r w:rsidR="001B3CE3" w:rsidRPr="0095717D">
        <w:rPr>
          <w:rFonts w:ascii="Garamond" w:hAnsi="Garamond"/>
          <w:sz w:val="20"/>
          <w:szCs w:val="20"/>
        </w:rPr>
        <w:t xml:space="preserve">, alors il faut savoir </w:t>
      </w:r>
    </w:p>
    <w:p w:rsidR="001D36D8" w:rsidRDefault="001B3CE3">
      <w:pPr>
        <w:pStyle w:val="Corpsdetexte"/>
        <w:rPr>
          <w:rFonts w:ascii="Garamond" w:hAnsi="Garamond"/>
          <w:sz w:val="20"/>
          <w:szCs w:val="20"/>
        </w:rPr>
      </w:pPr>
      <w:r w:rsidRPr="0095717D">
        <w:rPr>
          <w:rFonts w:ascii="Garamond" w:hAnsi="Garamond"/>
          <w:sz w:val="20"/>
          <w:szCs w:val="20"/>
        </w:rPr>
        <w:t xml:space="preserve">ce qu'on est capable de </w:t>
      </w:r>
      <w:r w:rsidRPr="0095717D">
        <w:rPr>
          <w:rFonts w:ascii="Garamond" w:hAnsi="Garamond" w:cs="Times New Roman"/>
          <w:i/>
          <w:sz w:val="20"/>
          <w:szCs w:val="20"/>
        </w:rPr>
        <w:t>produire</w:t>
      </w:r>
      <w:r w:rsidR="003A59C9" w:rsidRPr="0095717D">
        <w:rPr>
          <w:rFonts w:ascii="Garamond" w:hAnsi="Garamond"/>
          <w:sz w:val="20"/>
          <w:szCs w:val="20"/>
        </w:rPr>
        <w:t>,</w:t>
      </w:r>
      <w:r w:rsidRPr="0095717D">
        <w:rPr>
          <w:rFonts w:ascii="Garamond" w:hAnsi="Garamond"/>
          <w:sz w:val="20"/>
          <w:szCs w:val="20"/>
        </w:rPr>
        <w:t xml:space="preserve"> même en fait d'être. Ou</w:t>
      </w:r>
      <w:r w:rsidR="00F01485" w:rsidRPr="0095717D">
        <w:rPr>
          <w:rFonts w:ascii="Garamond" w:hAnsi="Garamond"/>
          <w:sz w:val="20"/>
          <w:szCs w:val="20"/>
        </w:rPr>
        <w:t>a</w:t>
      </w:r>
      <w:r w:rsidRPr="0095717D">
        <w:rPr>
          <w:rFonts w:ascii="Garamond" w:hAnsi="Garamond"/>
          <w:sz w:val="20"/>
          <w:szCs w:val="20"/>
        </w:rPr>
        <w:t>i</w:t>
      </w:r>
      <w:r w:rsidR="00F01485" w:rsidRPr="0095717D">
        <w:rPr>
          <w:rFonts w:ascii="Garamond" w:hAnsi="Garamond"/>
          <w:sz w:val="20"/>
          <w:szCs w:val="20"/>
        </w:rPr>
        <w:t>s…</w:t>
      </w:r>
    </w:p>
    <w:p w:rsidR="001D36D8" w:rsidRDefault="001D36D8">
      <w:pPr>
        <w:pStyle w:val="Corpsdetexte"/>
        <w:rPr>
          <w:rFonts w:ascii="Garamond" w:hAnsi="Garamond"/>
          <w:sz w:val="20"/>
          <w:szCs w:val="20"/>
        </w:rPr>
      </w:pPr>
    </w:p>
    <w:p w:rsidR="003A59C9" w:rsidRPr="0095717D" w:rsidRDefault="001B3CE3">
      <w:pPr>
        <w:pStyle w:val="Corpsdetexte"/>
        <w:rPr>
          <w:rFonts w:ascii="Garamond" w:hAnsi="Garamond"/>
          <w:sz w:val="20"/>
          <w:szCs w:val="20"/>
        </w:rPr>
      </w:pPr>
      <w:r w:rsidRPr="0095717D">
        <w:rPr>
          <w:rFonts w:ascii="Garamond" w:hAnsi="Garamond"/>
          <w:sz w:val="20"/>
          <w:szCs w:val="20"/>
        </w:rPr>
        <w:t>L'embêtant est ceci</w:t>
      </w:r>
      <w:r w:rsidR="003A59C9" w:rsidRPr="0095717D">
        <w:rPr>
          <w:rFonts w:ascii="Garamond" w:hAnsi="Garamond"/>
          <w:sz w:val="20"/>
          <w:szCs w:val="20"/>
        </w:rPr>
        <w:t> :</w:t>
      </w:r>
      <w:r w:rsidRPr="0095717D">
        <w:rPr>
          <w:rFonts w:ascii="Garamond" w:hAnsi="Garamond"/>
          <w:sz w:val="20"/>
          <w:szCs w:val="20"/>
        </w:rPr>
        <w:t xml:space="preserve"> c'est que l'Autre, </w:t>
      </w:r>
      <w:r w:rsidRPr="001D36D8">
        <w:rPr>
          <w:rFonts w:ascii="Garamond" w:hAnsi="Garamond"/>
          <w:i/>
          <w:color w:val="0000CC"/>
          <w:sz w:val="20"/>
          <w:szCs w:val="20"/>
        </w:rPr>
        <w:t>le lieu</w:t>
      </w:r>
      <w:r w:rsidRPr="0095717D">
        <w:rPr>
          <w:rFonts w:ascii="Garamond" w:hAnsi="Garamond"/>
          <w:sz w:val="20"/>
          <w:szCs w:val="20"/>
        </w:rPr>
        <w:t>, lui</w:t>
      </w:r>
      <w:r w:rsidR="003A59C9"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comme je vous l'ai dit</w:t>
      </w:r>
      <w:r w:rsidR="003A59C9" w:rsidRPr="0095717D">
        <w:rPr>
          <w:rFonts w:ascii="Garamond" w:hAnsi="Garamond"/>
          <w:sz w:val="20"/>
          <w:szCs w:val="20"/>
        </w:rPr>
        <w:t xml:space="preserve"> </w:t>
      </w:r>
      <w:r w:rsidR="00016172" w:rsidRPr="0095717D">
        <w:rPr>
          <w:rFonts w:ascii="Garamond" w:hAnsi="Garamond"/>
          <w:sz w:val="20"/>
          <w:szCs w:val="20"/>
        </w:rPr>
        <w:t>–</w:t>
      </w:r>
      <w:r w:rsidRPr="0095717D">
        <w:rPr>
          <w:rFonts w:ascii="Garamond" w:hAnsi="Garamond"/>
          <w:sz w:val="20"/>
          <w:szCs w:val="20"/>
        </w:rPr>
        <w:t xml:space="preserve"> ne sache rien. </w:t>
      </w:r>
    </w:p>
    <w:p w:rsidR="003A59C9" w:rsidRPr="0095717D" w:rsidRDefault="001B3CE3">
      <w:pPr>
        <w:pStyle w:val="Corpsdetexte"/>
        <w:rPr>
          <w:rFonts w:ascii="Garamond" w:hAnsi="Garamond"/>
          <w:sz w:val="20"/>
          <w:szCs w:val="20"/>
        </w:rPr>
      </w:pPr>
      <w:r w:rsidRPr="0095717D">
        <w:rPr>
          <w:rFonts w:ascii="Garamond" w:hAnsi="Garamond"/>
          <w:sz w:val="20"/>
          <w:szCs w:val="20"/>
        </w:rPr>
        <w:t>On peut plus haïr Dieu</w:t>
      </w:r>
      <w:r w:rsidR="00F01485" w:rsidRPr="0095717D">
        <w:rPr>
          <w:rFonts w:ascii="Garamond" w:hAnsi="Garamond"/>
          <w:sz w:val="20"/>
          <w:szCs w:val="20"/>
        </w:rPr>
        <w:t>,</w:t>
      </w:r>
      <w:r w:rsidRPr="0095717D">
        <w:rPr>
          <w:rFonts w:ascii="Garamond" w:hAnsi="Garamond"/>
          <w:sz w:val="20"/>
          <w:szCs w:val="20"/>
        </w:rPr>
        <w:t xml:space="preserve"> si lui</w:t>
      </w:r>
      <w:r w:rsidR="00D66BCA">
        <w:rPr>
          <w:rFonts w:ascii="Garamond" w:hAnsi="Garamond"/>
          <w:sz w:val="20"/>
          <w:szCs w:val="20"/>
        </w:rPr>
        <w:t>-</w:t>
      </w:r>
      <w:r w:rsidRPr="0095717D">
        <w:rPr>
          <w:rFonts w:ascii="Garamond" w:hAnsi="Garamond"/>
          <w:sz w:val="20"/>
          <w:szCs w:val="20"/>
        </w:rPr>
        <w:t xml:space="preserve">même ne sait rien, rien </w:t>
      </w:r>
      <w:r w:rsidRPr="001D36D8">
        <w:rPr>
          <w:rFonts w:ascii="Garamond" w:hAnsi="Garamond"/>
          <w:i/>
          <w:sz w:val="20"/>
          <w:szCs w:val="20"/>
        </w:rPr>
        <w:t>de ce qui se passe</w:t>
      </w:r>
      <w:r w:rsidRPr="0095717D">
        <w:rPr>
          <w:rFonts w:ascii="Garamond" w:hAnsi="Garamond"/>
          <w:sz w:val="20"/>
          <w:szCs w:val="20"/>
        </w:rPr>
        <w:t xml:space="preserve"> notamment. </w:t>
      </w:r>
    </w:p>
    <w:p w:rsidR="00175B5E" w:rsidRPr="0095717D" w:rsidRDefault="001B3CE3">
      <w:pPr>
        <w:pStyle w:val="Corpsdetexte"/>
        <w:rPr>
          <w:rFonts w:ascii="Garamond" w:hAnsi="Garamond"/>
          <w:sz w:val="20"/>
          <w:szCs w:val="20"/>
        </w:rPr>
      </w:pPr>
      <w:r w:rsidRPr="0095717D">
        <w:rPr>
          <w:rFonts w:ascii="Garamond" w:hAnsi="Garamond"/>
          <w:sz w:val="20"/>
          <w:szCs w:val="20"/>
        </w:rPr>
        <w:t xml:space="preserve">Quand on pouvait le haïr, on pouvait croire qu'il nous aimait, </w:t>
      </w:r>
      <w:proofErr w:type="gramStart"/>
      <w:r w:rsidRPr="0095717D">
        <w:rPr>
          <w:rFonts w:ascii="Garamond" w:hAnsi="Garamond"/>
          <w:sz w:val="20"/>
          <w:szCs w:val="20"/>
        </w:rPr>
        <w:t>puisqu'il nous</w:t>
      </w:r>
      <w:proofErr w:type="gramEnd"/>
      <w:r w:rsidRPr="0095717D">
        <w:rPr>
          <w:rFonts w:ascii="Garamond" w:hAnsi="Garamond"/>
          <w:sz w:val="20"/>
          <w:szCs w:val="20"/>
        </w:rPr>
        <w:t xml:space="preserve"> le rendait pas. </w:t>
      </w:r>
    </w:p>
    <w:p w:rsidR="001B3CE3" w:rsidRPr="0095717D" w:rsidRDefault="001B3CE3">
      <w:pPr>
        <w:pStyle w:val="Corpsdetexte"/>
        <w:rPr>
          <w:rFonts w:ascii="Garamond" w:hAnsi="Garamond"/>
          <w:sz w:val="20"/>
          <w:szCs w:val="20"/>
        </w:rPr>
      </w:pPr>
      <w:proofErr w:type="gramStart"/>
      <w:r w:rsidRPr="0095717D">
        <w:rPr>
          <w:rFonts w:ascii="Garamond" w:hAnsi="Garamond"/>
          <w:sz w:val="20"/>
          <w:szCs w:val="20"/>
        </w:rPr>
        <w:t>C'était</w:t>
      </w:r>
      <w:proofErr w:type="gramEnd"/>
      <w:r w:rsidRPr="0095717D">
        <w:rPr>
          <w:rFonts w:ascii="Garamond" w:hAnsi="Garamond"/>
          <w:sz w:val="20"/>
          <w:szCs w:val="20"/>
        </w:rPr>
        <w:t xml:space="preserve"> pas apparent, malgré que dans certains cas on y a mis toute la gomme</w:t>
      </w:r>
      <w:r w:rsidR="001D36D8">
        <w:rPr>
          <w:rFonts w:ascii="Garamond" w:hAnsi="Garamond"/>
          <w:sz w:val="20"/>
          <w:szCs w:val="20"/>
        </w:rPr>
        <w:t>…</w:t>
      </w:r>
    </w:p>
    <w:p w:rsidR="003A59C9" w:rsidRPr="0095717D" w:rsidRDefault="001B3CE3">
      <w:pPr>
        <w:pStyle w:val="Corpsdetexte"/>
        <w:rPr>
          <w:rFonts w:ascii="Garamond" w:hAnsi="Garamond"/>
          <w:sz w:val="20"/>
          <w:szCs w:val="20"/>
        </w:rPr>
      </w:pPr>
      <w:r w:rsidRPr="0095717D">
        <w:rPr>
          <w:rFonts w:ascii="Garamond" w:hAnsi="Garamond"/>
          <w:sz w:val="20"/>
          <w:szCs w:val="20"/>
        </w:rPr>
        <w:tab/>
      </w:r>
    </w:p>
    <w:p w:rsidR="003A59C9" w:rsidRPr="0095717D" w:rsidRDefault="001B3CE3">
      <w:pPr>
        <w:pStyle w:val="Corpsdetexte"/>
        <w:rPr>
          <w:rFonts w:ascii="Garamond" w:hAnsi="Garamond"/>
          <w:sz w:val="20"/>
          <w:szCs w:val="20"/>
        </w:rPr>
      </w:pPr>
      <w:r w:rsidRPr="0095717D">
        <w:rPr>
          <w:rFonts w:ascii="Garamond" w:hAnsi="Garamond"/>
          <w:sz w:val="20"/>
          <w:szCs w:val="20"/>
        </w:rPr>
        <w:lastRenderedPageBreak/>
        <w:t>Enfin comme j'arrive au bout de ces discours que j'ai le courage de poursuivre devant vous, je voudrais</w:t>
      </w:r>
      <w:r w:rsidR="003A59C9" w:rsidRPr="0095717D">
        <w:rPr>
          <w:rFonts w:ascii="Garamond" w:hAnsi="Garamond"/>
          <w:sz w:val="20"/>
          <w:szCs w:val="20"/>
        </w:rPr>
        <w:t>…</w:t>
      </w:r>
    </w:p>
    <w:p w:rsidR="002B7169" w:rsidRDefault="001B3CE3" w:rsidP="003A59C9">
      <w:pPr>
        <w:pStyle w:val="Corpsdetexte"/>
        <w:ind w:left="708"/>
        <w:rPr>
          <w:rFonts w:ascii="Garamond" w:hAnsi="Garamond"/>
          <w:sz w:val="20"/>
          <w:szCs w:val="20"/>
        </w:rPr>
      </w:pPr>
      <w:r w:rsidRPr="0095717D">
        <w:rPr>
          <w:rFonts w:ascii="Garamond" w:hAnsi="Garamond"/>
          <w:sz w:val="20"/>
          <w:szCs w:val="20"/>
        </w:rPr>
        <w:t xml:space="preserve">puisque c'est là une idée qui me vient et qu'après tout </w:t>
      </w:r>
    </w:p>
    <w:p w:rsidR="003A59C9" w:rsidRPr="0095717D" w:rsidRDefault="001B3CE3" w:rsidP="003A59C9">
      <w:pPr>
        <w:pStyle w:val="Corpsdetexte"/>
        <w:ind w:left="708"/>
        <w:rPr>
          <w:rFonts w:ascii="Garamond" w:hAnsi="Garamond"/>
          <w:sz w:val="20"/>
          <w:szCs w:val="20"/>
        </w:rPr>
      </w:pPr>
      <w:r w:rsidRPr="0095717D">
        <w:rPr>
          <w:rFonts w:ascii="Garamond" w:hAnsi="Garamond"/>
          <w:sz w:val="20"/>
          <w:szCs w:val="20"/>
        </w:rPr>
        <w:t>c'est une idée aussi à laquelle j'ai un tout petit peu réfléchi, n'est</w:t>
      </w:r>
      <w:r w:rsidR="00D66BCA">
        <w:rPr>
          <w:rFonts w:ascii="Garamond" w:hAnsi="Garamond"/>
          <w:sz w:val="20"/>
          <w:szCs w:val="20"/>
        </w:rPr>
        <w:t>-</w:t>
      </w:r>
      <w:r w:rsidRPr="0095717D">
        <w:rPr>
          <w:rFonts w:ascii="Garamond" w:hAnsi="Garamond"/>
          <w:sz w:val="20"/>
          <w:szCs w:val="20"/>
        </w:rPr>
        <w:t>ce pas</w:t>
      </w:r>
    </w:p>
    <w:p w:rsidR="001D36D8" w:rsidRDefault="003A59C9">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c'est que le </w:t>
      </w:r>
      <w:r w:rsidR="001D36D8" w:rsidRPr="0095717D">
        <w:rPr>
          <w:rFonts w:ascii="Garamond" w:hAnsi="Garamond"/>
          <w:sz w:val="20"/>
          <w:szCs w:val="20"/>
        </w:rPr>
        <w:t>CHRIST</w:t>
      </w:r>
      <w:r w:rsidR="001B3CE3" w:rsidRPr="0095717D">
        <w:rPr>
          <w:rFonts w:ascii="Garamond" w:hAnsi="Garamond"/>
          <w:sz w:val="20"/>
          <w:szCs w:val="20"/>
        </w:rPr>
        <w:t xml:space="preserve"> en somme, dont on nous explique le malheur par </w:t>
      </w:r>
      <w:r w:rsidR="001B3CE3" w:rsidRPr="001D36D8">
        <w:rPr>
          <w:rFonts w:ascii="Garamond" w:hAnsi="Garamond"/>
          <w:i/>
          <w:sz w:val="20"/>
          <w:szCs w:val="20"/>
        </w:rPr>
        <w:t xml:space="preserve">une idée de </w:t>
      </w:r>
      <w:r w:rsidR="001B3CE3" w:rsidRPr="001D36D8">
        <w:rPr>
          <w:rFonts w:ascii="Garamond" w:hAnsi="Garamond" w:cs="Times New Roman"/>
          <w:i/>
          <w:sz w:val="20"/>
          <w:szCs w:val="20"/>
        </w:rPr>
        <w:t>sauver</w:t>
      </w:r>
      <w:r w:rsidR="001B3CE3" w:rsidRPr="0095717D">
        <w:rPr>
          <w:rFonts w:ascii="Garamond" w:hAnsi="Garamond" w:cs="Times New Roman"/>
          <w:i/>
          <w:sz w:val="20"/>
          <w:szCs w:val="20"/>
        </w:rPr>
        <w:t xml:space="preserve"> les hommes</w:t>
      </w:r>
      <w:r w:rsidR="001B3CE3" w:rsidRPr="0095717D">
        <w:rPr>
          <w:rFonts w:ascii="Garamond" w:hAnsi="Garamond"/>
          <w:sz w:val="20"/>
          <w:szCs w:val="20"/>
        </w:rPr>
        <w:t xml:space="preserve">, </w:t>
      </w:r>
    </w:p>
    <w:p w:rsidR="001D36D8" w:rsidRDefault="001B3CE3">
      <w:pPr>
        <w:pStyle w:val="Corpsdetexte"/>
        <w:rPr>
          <w:rFonts w:ascii="Garamond" w:hAnsi="Garamond"/>
          <w:sz w:val="20"/>
          <w:szCs w:val="20"/>
        </w:rPr>
      </w:pPr>
      <w:r w:rsidRPr="0095717D">
        <w:rPr>
          <w:rFonts w:ascii="Garamond" w:hAnsi="Garamond"/>
          <w:sz w:val="20"/>
          <w:szCs w:val="20"/>
        </w:rPr>
        <w:t xml:space="preserve">je trouve plutôt que c'est de </w:t>
      </w:r>
      <w:r w:rsidRPr="0095717D">
        <w:rPr>
          <w:rFonts w:ascii="Garamond" w:hAnsi="Garamond" w:cs="Times New Roman"/>
          <w:i/>
          <w:sz w:val="20"/>
          <w:szCs w:val="20"/>
        </w:rPr>
        <w:t>sauver Dieu</w:t>
      </w:r>
      <w:r w:rsidRPr="0095717D">
        <w:rPr>
          <w:rFonts w:ascii="Garamond" w:hAnsi="Garamond"/>
          <w:sz w:val="20"/>
          <w:szCs w:val="20"/>
        </w:rPr>
        <w:t xml:space="preserve"> qu'il s'agissait</w:t>
      </w:r>
      <w:r w:rsidR="003A59C9" w:rsidRPr="0095717D">
        <w:rPr>
          <w:rFonts w:ascii="Garamond" w:hAnsi="Garamond"/>
          <w:sz w:val="20"/>
          <w:szCs w:val="20"/>
        </w:rPr>
        <w:t>,</w:t>
      </w:r>
      <w:r w:rsidRPr="0095717D">
        <w:rPr>
          <w:rFonts w:ascii="Garamond" w:hAnsi="Garamond"/>
          <w:sz w:val="20"/>
          <w:szCs w:val="20"/>
        </w:rPr>
        <w:t xml:space="preserve"> en redonnant</w:t>
      </w:r>
      <w:r w:rsidR="0029615C" w:rsidRPr="0095717D">
        <w:rPr>
          <w:rFonts w:ascii="Garamond" w:hAnsi="Garamond"/>
          <w:sz w:val="20"/>
          <w:szCs w:val="20"/>
        </w:rPr>
        <w:t>,</w:t>
      </w:r>
      <w:r w:rsidRPr="0095717D">
        <w:rPr>
          <w:rFonts w:ascii="Garamond" w:hAnsi="Garamond"/>
          <w:sz w:val="20"/>
          <w:szCs w:val="20"/>
        </w:rPr>
        <w:t xml:space="preserve"> enfin, un peu de présence, </w:t>
      </w:r>
    </w:p>
    <w:p w:rsidR="003A59C9" w:rsidRPr="0095717D" w:rsidRDefault="001B3CE3">
      <w:pPr>
        <w:pStyle w:val="Corpsdetexte"/>
        <w:rPr>
          <w:rFonts w:ascii="Garamond" w:hAnsi="Garamond"/>
          <w:sz w:val="20"/>
          <w:szCs w:val="20"/>
        </w:rPr>
      </w:pPr>
      <w:r w:rsidRPr="0095717D">
        <w:rPr>
          <w:rFonts w:ascii="Garamond" w:hAnsi="Garamond"/>
          <w:sz w:val="20"/>
          <w:szCs w:val="20"/>
        </w:rPr>
        <w:t>d'actualité</w:t>
      </w:r>
      <w:r w:rsidR="001D36D8">
        <w:rPr>
          <w:rFonts w:ascii="Garamond" w:hAnsi="Garamond"/>
          <w:sz w:val="20"/>
          <w:szCs w:val="20"/>
        </w:rPr>
        <w:t>,</w:t>
      </w:r>
      <w:r w:rsidRPr="0095717D">
        <w:rPr>
          <w:rFonts w:ascii="Garamond" w:hAnsi="Garamond"/>
          <w:sz w:val="20"/>
          <w:szCs w:val="20"/>
        </w:rPr>
        <w:t xml:space="preserve"> à cette haine de Dieu, sur laquelle bien sûr nous sommes</w:t>
      </w:r>
      <w:r w:rsidR="0029615C" w:rsidRPr="0095717D">
        <w:rPr>
          <w:rFonts w:ascii="Garamond" w:hAnsi="Garamond"/>
          <w:sz w:val="20"/>
          <w:szCs w:val="20"/>
        </w:rPr>
        <w:t>,</w:t>
      </w:r>
      <w:r w:rsidR="003A59C9" w:rsidRPr="0095717D">
        <w:rPr>
          <w:rFonts w:ascii="Garamond" w:hAnsi="Garamond"/>
          <w:sz w:val="20"/>
          <w:szCs w:val="20"/>
        </w:rPr>
        <w:t xml:space="preserve"> </w:t>
      </w:r>
      <w:r w:rsidR="00175B5E" w:rsidRPr="0095717D">
        <w:rPr>
          <w:rFonts w:ascii="Garamond" w:hAnsi="Garamond"/>
          <w:sz w:val="20"/>
          <w:szCs w:val="20"/>
        </w:rPr>
        <w:t xml:space="preserve">et </w:t>
      </w:r>
      <w:r w:rsidRPr="0095717D">
        <w:rPr>
          <w:rFonts w:ascii="Garamond" w:hAnsi="Garamond"/>
          <w:sz w:val="20"/>
          <w:szCs w:val="20"/>
        </w:rPr>
        <w:t>pour cause</w:t>
      </w:r>
      <w:r w:rsidR="0029615C" w:rsidRPr="0095717D">
        <w:rPr>
          <w:rFonts w:ascii="Garamond" w:hAnsi="Garamond"/>
          <w:sz w:val="20"/>
          <w:szCs w:val="20"/>
        </w:rPr>
        <w:t>,</w:t>
      </w:r>
      <w:r w:rsidR="003A59C9" w:rsidRPr="0095717D">
        <w:rPr>
          <w:rFonts w:ascii="Garamond" w:hAnsi="Garamond"/>
          <w:sz w:val="20"/>
          <w:szCs w:val="20"/>
        </w:rPr>
        <w:t> </w:t>
      </w:r>
      <w:r w:rsidRPr="0095717D">
        <w:rPr>
          <w:rFonts w:ascii="Garamond" w:hAnsi="Garamond"/>
          <w:sz w:val="20"/>
          <w:szCs w:val="20"/>
        </w:rPr>
        <w:t xml:space="preserve">plutôt mous. </w:t>
      </w:r>
    </w:p>
    <w:p w:rsidR="00175B5E" w:rsidRPr="0095717D" w:rsidRDefault="00175B5E">
      <w:pPr>
        <w:pStyle w:val="Corpsdetexte"/>
        <w:rPr>
          <w:rFonts w:ascii="Garamond" w:hAnsi="Garamond"/>
          <w:sz w:val="20"/>
          <w:szCs w:val="20"/>
        </w:rPr>
      </w:pPr>
    </w:p>
    <w:p w:rsidR="001B3CE3" w:rsidRPr="0095717D" w:rsidRDefault="001B3CE3">
      <w:pPr>
        <w:pStyle w:val="Corpsdetexte"/>
        <w:rPr>
          <w:rFonts w:ascii="Garamond" w:hAnsi="Garamond"/>
          <w:sz w:val="20"/>
          <w:szCs w:val="20"/>
        </w:rPr>
      </w:pPr>
      <w:r w:rsidRPr="0095717D">
        <w:rPr>
          <w:rFonts w:ascii="Garamond" w:hAnsi="Garamond"/>
          <w:sz w:val="20"/>
          <w:szCs w:val="20"/>
        </w:rPr>
        <w:t>C'est de là que je dis que l'imputation de l'</w:t>
      </w:r>
      <w:r w:rsidRPr="0095717D">
        <w:rPr>
          <w:rFonts w:ascii="Garamond" w:hAnsi="Garamond" w:cs="Times New Roman"/>
          <w:i/>
          <w:sz w:val="20"/>
          <w:szCs w:val="20"/>
        </w:rPr>
        <w:t>inconscient</w:t>
      </w:r>
      <w:r w:rsidRPr="0095717D">
        <w:rPr>
          <w:rFonts w:ascii="Garamond" w:hAnsi="Garamond"/>
          <w:sz w:val="20"/>
          <w:szCs w:val="20"/>
        </w:rPr>
        <w:t xml:space="preserve"> n'est</w:t>
      </w:r>
      <w:r w:rsidR="00D66BCA">
        <w:rPr>
          <w:rFonts w:ascii="Garamond" w:hAnsi="Garamond"/>
          <w:sz w:val="20"/>
          <w:szCs w:val="20"/>
        </w:rPr>
        <w:t>-</w:t>
      </w:r>
      <w:r w:rsidRPr="0095717D">
        <w:rPr>
          <w:rFonts w:ascii="Garamond" w:hAnsi="Garamond"/>
          <w:sz w:val="20"/>
          <w:szCs w:val="20"/>
        </w:rPr>
        <w:t>ce pas</w:t>
      </w:r>
      <w:r w:rsidR="003A59C9" w:rsidRPr="0095717D">
        <w:rPr>
          <w:rFonts w:ascii="Garamond" w:hAnsi="Garamond"/>
          <w:sz w:val="20"/>
          <w:szCs w:val="20"/>
        </w:rPr>
        <w:t>,</w:t>
      </w:r>
      <w:r w:rsidRPr="0095717D">
        <w:rPr>
          <w:rFonts w:ascii="Garamond" w:hAnsi="Garamond"/>
          <w:sz w:val="20"/>
          <w:szCs w:val="20"/>
        </w:rPr>
        <w:t xml:space="preserve"> est un fait de charité incroyable</w:t>
      </w:r>
      <w:r w:rsidR="00A73453" w:rsidRPr="0095717D">
        <w:rPr>
          <w:rFonts w:ascii="Garamond" w:hAnsi="Garamond"/>
          <w:sz w:val="20"/>
          <w:szCs w:val="20"/>
        </w:rPr>
        <w:t> :</w:t>
      </w:r>
      <w:r w:rsidRPr="0095717D">
        <w:rPr>
          <w:rFonts w:ascii="Garamond" w:hAnsi="Garamond"/>
          <w:sz w:val="20"/>
          <w:szCs w:val="20"/>
        </w:rPr>
        <w:t xml:space="preserve"> ils savent, ils savent, les sujets</w:t>
      </w:r>
      <w:r w:rsidR="00A73453" w:rsidRPr="0095717D">
        <w:rPr>
          <w:rFonts w:ascii="Garamond" w:hAnsi="Garamond"/>
          <w:sz w:val="20"/>
          <w:szCs w:val="20"/>
        </w:rPr>
        <w:t>… m</w:t>
      </w:r>
      <w:r w:rsidRPr="0095717D">
        <w:rPr>
          <w:rFonts w:ascii="Garamond" w:hAnsi="Garamond"/>
          <w:sz w:val="20"/>
          <w:szCs w:val="20"/>
        </w:rPr>
        <w:t>ais enfin tout de même</w:t>
      </w:r>
      <w:r w:rsidR="00A73453" w:rsidRPr="0095717D">
        <w:rPr>
          <w:rFonts w:ascii="Garamond" w:hAnsi="Garamond"/>
          <w:sz w:val="20"/>
          <w:szCs w:val="20"/>
        </w:rPr>
        <w:t>,</w:t>
      </w:r>
      <w:r w:rsidRPr="0095717D">
        <w:rPr>
          <w:rFonts w:ascii="Garamond" w:hAnsi="Garamond"/>
          <w:sz w:val="20"/>
          <w:szCs w:val="20"/>
        </w:rPr>
        <w:t xml:space="preserve"> ils ne savent </w:t>
      </w:r>
      <w:r w:rsidRPr="0095717D">
        <w:rPr>
          <w:rFonts w:ascii="Garamond" w:hAnsi="Garamond" w:cs="Times New Roman"/>
          <w:i/>
          <w:color w:val="0000CC"/>
          <w:sz w:val="20"/>
          <w:szCs w:val="20"/>
        </w:rPr>
        <w:t>pas tout</w:t>
      </w:r>
      <w:r w:rsidRPr="0095717D">
        <w:rPr>
          <w:rFonts w:ascii="Garamond" w:hAnsi="Garamond"/>
          <w:sz w:val="20"/>
          <w:szCs w:val="20"/>
        </w:rPr>
        <w:t xml:space="preserve">. </w:t>
      </w:r>
      <w:r w:rsidRPr="00593D5E">
        <w:rPr>
          <w:rFonts w:ascii="Garamond" w:hAnsi="Garamond"/>
          <w:i/>
          <w:sz w:val="20"/>
          <w:szCs w:val="20"/>
        </w:rPr>
        <w:t xml:space="preserve">Au niveau de ce </w:t>
      </w:r>
      <w:r w:rsidR="00A73453" w:rsidRPr="00593D5E">
        <w:rPr>
          <w:rFonts w:ascii="Garamond" w:hAnsi="Garamond" w:cs="Times New Roman"/>
          <w:i/>
          <w:color w:val="0000CC"/>
          <w:sz w:val="20"/>
          <w:szCs w:val="20"/>
        </w:rPr>
        <w:t>pas tout</w:t>
      </w:r>
      <w:r w:rsidRPr="00593D5E">
        <w:rPr>
          <w:rFonts w:ascii="Garamond" w:hAnsi="Garamond"/>
          <w:i/>
          <w:sz w:val="20"/>
          <w:szCs w:val="20"/>
        </w:rPr>
        <w:t>, il n'y a plus que l'Autre à ne pas savoir</w:t>
      </w:r>
      <w:r w:rsidRPr="0095717D">
        <w:rPr>
          <w:rFonts w:ascii="Garamond" w:hAnsi="Garamond"/>
          <w:sz w:val="20"/>
          <w:szCs w:val="20"/>
        </w:rPr>
        <w:t xml:space="preserve">. C'est l'Autre qui fait le </w:t>
      </w:r>
      <w:r w:rsidR="00A73453" w:rsidRPr="0095717D">
        <w:rPr>
          <w:rFonts w:ascii="Garamond" w:hAnsi="Garamond" w:cs="Times New Roman"/>
          <w:i/>
          <w:color w:val="0000CC"/>
          <w:sz w:val="20"/>
          <w:szCs w:val="20"/>
        </w:rPr>
        <w:t>pas tout</w:t>
      </w:r>
      <w:r w:rsidRPr="0095717D">
        <w:rPr>
          <w:rFonts w:ascii="Garamond" w:hAnsi="Garamond"/>
          <w:sz w:val="20"/>
          <w:szCs w:val="20"/>
        </w:rPr>
        <w:t xml:space="preserve">, justement en ce qu'il est la part du </w:t>
      </w:r>
      <w:r w:rsidR="00A73453" w:rsidRPr="0095717D">
        <w:rPr>
          <w:rFonts w:ascii="Garamond" w:hAnsi="Garamond"/>
          <w:sz w:val="20"/>
          <w:szCs w:val="20"/>
        </w:rPr>
        <w:t>« </w:t>
      </w:r>
      <w:r w:rsidRPr="0095717D">
        <w:rPr>
          <w:rFonts w:ascii="Garamond" w:hAnsi="Garamond" w:cs="Times New Roman"/>
          <w:i/>
          <w:sz w:val="20"/>
          <w:szCs w:val="20"/>
        </w:rPr>
        <w:t>pas savant du tout</w:t>
      </w:r>
      <w:r w:rsidR="00A73453" w:rsidRPr="0095717D">
        <w:rPr>
          <w:rFonts w:ascii="Garamond" w:hAnsi="Garamond"/>
          <w:sz w:val="20"/>
          <w:szCs w:val="20"/>
        </w:rPr>
        <w:t> »</w:t>
      </w:r>
      <w:r w:rsidRPr="0095717D">
        <w:rPr>
          <w:rFonts w:ascii="Garamond" w:hAnsi="Garamond"/>
          <w:sz w:val="20"/>
          <w:szCs w:val="20"/>
        </w:rPr>
        <w:t xml:space="preserve"> dans ce </w:t>
      </w:r>
      <w:r w:rsidR="00A73453" w:rsidRPr="0095717D">
        <w:rPr>
          <w:rFonts w:ascii="Garamond" w:hAnsi="Garamond" w:cs="Times New Roman"/>
          <w:i/>
          <w:color w:val="0000CC"/>
          <w:sz w:val="20"/>
          <w:szCs w:val="20"/>
        </w:rPr>
        <w:t>pas tout</w:t>
      </w:r>
      <w:r w:rsidRPr="0095717D">
        <w:rPr>
          <w:rFonts w:ascii="Garamond" w:hAnsi="Garamond"/>
          <w:sz w:val="20"/>
          <w:szCs w:val="20"/>
        </w:rPr>
        <w:t>.</w:t>
      </w:r>
    </w:p>
    <w:p w:rsidR="00A73453" w:rsidRPr="0095717D" w:rsidRDefault="001B3CE3">
      <w:pPr>
        <w:pStyle w:val="Corpsdetexte"/>
        <w:rPr>
          <w:rFonts w:ascii="Garamond" w:hAnsi="Garamond"/>
          <w:sz w:val="20"/>
          <w:szCs w:val="20"/>
        </w:rPr>
      </w:pPr>
      <w:r w:rsidRPr="0095717D">
        <w:rPr>
          <w:rFonts w:ascii="Garamond" w:hAnsi="Garamond"/>
          <w:sz w:val="20"/>
          <w:szCs w:val="20"/>
        </w:rPr>
        <w:tab/>
      </w:r>
    </w:p>
    <w:p w:rsidR="0029615C" w:rsidRPr="0095717D" w:rsidRDefault="001B3CE3" w:rsidP="00175B5E">
      <w:pPr>
        <w:pStyle w:val="Corpsdetexte"/>
        <w:rPr>
          <w:rFonts w:ascii="Garamond" w:hAnsi="Garamond"/>
          <w:sz w:val="20"/>
          <w:szCs w:val="20"/>
        </w:rPr>
      </w:pPr>
      <w:r w:rsidRPr="0095717D">
        <w:rPr>
          <w:rFonts w:ascii="Garamond" w:hAnsi="Garamond"/>
          <w:sz w:val="20"/>
          <w:szCs w:val="20"/>
        </w:rPr>
        <w:t>Alors</w:t>
      </w:r>
      <w:r w:rsidR="00A73453" w:rsidRPr="0095717D">
        <w:rPr>
          <w:rFonts w:ascii="Garamond" w:hAnsi="Garamond"/>
          <w:sz w:val="20"/>
          <w:szCs w:val="20"/>
        </w:rPr>
        <w:t xml:space="preserve"> </w:t>
      </w:r>
      <w:r w:rsidR="001D2E0C">
        <w:rPr>
          <w:rFonts w:ascii="Garamond" w:hAnsi="Garamond"/>
          <w:sz w:val="20"/>
          <w:szCs w:val="20"/>
        </w:rPr>
        <w:t>-</w:t>
      </w:r>
      <w:r w:rsidRPr="0095717D">
        <w:rPr>
          <w:rFonts w:ascii="Garamond" w:hAnsi="Garamond"/>
          <w:sz w:val="20"/>
          <w:szCs w:val="20"/>
        </w:rPr>
        <w:t xml:space="preserve"> momentanément, bien sûr</w:t>
      </w:r>
      <w:r w:rsidR="00A73453" w:rsidRPr="0095717D">
        <w:rPr>
          <w:rFonts w:ascii="Garamond" w:hAnsi="Garamond"/>
          <w:sz w:val="20"/>
          <w:szCs w:val="20"/>
        </w:rPr>
        <w:t xml:space="preserve"> </w:t>
      </w:r>
      <w:r w:rsidR="001D2E0C">
        <w:rPr>
          <w:rFonts w:ascii="Garamond" w:hAnsi="Garamond"/>
          <w:sz w:val="20"/>
          <w:szCs w:val="20"/>
        </w:rPr>
        <w:t>-</w:t>
      </w:r>
      <w:r w:rsidRPr="0095717D">
        <w:rPr>
          <w:rFonts w:ascii="Garamond" w:hAnsi="Garamond"/>
          <w:sz w:val="20"/>
          <w:szCs w:val="20"/>
        </w:rPr>
        <w:t xml:space="preserve"> </w:t>
      </w:r>
      <w:r w:rsidRPr="00E03B0B">
        <w:rPr>
          <w:rFonts w:ascii="Garamond" w:hAnsi="Garamond"/>
          <w:i/>
          <w:sz w:val="20"/>
          <w:szCs w:val="20"/>
        </w:rPr>
        <w:t>ça peut être commode de le rendre responsable</w:t>
      </w:r>
      <w:r w:rsidRPr="0095717D">
        <w:rPr>
          <w:rFonts w:ascii="Garamond" w:hAnsi="Garamond"/>
          <w:sz w:val="20"/>
          <w:szCs w:val="20"/>
        </w:rPr>
        <w:t>, de le rendre responsable de ceci</w:t>
      </w:r>
      <w:r w:rsidR="00A73453" w:rsidRPr="0095717D">
        <w:rPr>
          <w:rFonts w:ascii="Garamond" w:hAnsi="Garamond"/>
          <w:sz w:val="20"/>
          <w:szCs w:val="20"/>
        </w:rPr>
        <w:t>…</w:t>
      </w:r>
    </w:p>
    <w:p w:rsidR="00593D5E" w:rsidRDefault="001B3CE3" w:rsidP="00593D5E">
      <w:pPr>
        <w:pStyle w:val="Corpsdetexte"/>
        <w:ind w:left="708"/>
        <w:rPr>
          <w:rFonts w:ascii="Garamond" w:hAnsi="Garamond"/>
          <w:sz w:val="20"/>
          <w:szCs w:val="20"/>
        </w:rPr>
      </w:pPr>
      <w:r w:rsidRPr="0095717D">
        <w:rPr>
          <w:rFonts w:ascii="Garamond" w:hAnsi="Garamond"/>
          <w:sz w:val="20"/>
          <w:szCs w:val="20"/>
        </w:rPr>
        <w:t>à quoi aboutit l'analyse n'est</w:t>
      </w:r>
      <w:r w:rsidR="00D66BCA">
        <w:rPr>
          <w:rFonts w:ascii="Garamond" w:hAnsi="Garamond"/>
          <w:sz w:val="20"/>
          <w:szCs w:val="20"/>
        </w:rPr>
        <w:t>-</w:t>
      </w:r>
      <w:r w:rsidRPr="0095717D">
        <w:rPr>
          <w:rFonts w:ascii="Garamond" w:hAnsi="Garamond"/>
          <w:sz w:val="20"/>
          <w:szCs w:val="20"/>
        </w:rPr>
        <w:t xml:space="preserve">ce pas, </w:t>
      </w:r>
      <w:r w:rsidR="0029615C" w:rsidRPr="0095717D">
        <w:rPr>
          <w:rFonts w:ascii="Garamond" w:hAnsi="Garamond"/>
          <w:sz w:val="20"/>
          <w:szCs w:val="20"/>
        </w:rPr>
        <w:t xml:space="preserve">à quoi aboutit l'analyse </w:t>
      </w:r>
      <w:r w:rsidRPr="0095717D">
        <w:rPr>
          <w:rFonts w:ascii="Garamond" w:hAnsi="Garamond"/>
          <w:sz w:val="20"/>
          <w:szCs w:val="20"/>
        </w:rPr>
        <w:t>de la façon la plus avouée</w:t>
      </w:r>
      <w:r w:rsidR="00E03B0B">
        <w:rPr>
          <w:rFonts w:ascii="Garamond" w:hAnsi="Garamond"/>
          <w:sz w:val="20"/>
          <w:szCs w:val="20"/>
        </w:rPr>
        <w:t>,</w:t>
      </w:r>
      <w:r w:rsidRPr="0095717D">
        <w:rPr>
          <w:rFonts w:ascii="Garamond" w:hAnsi="Garamond"/>
          <w:sz w:val="20"/>
          <w:szCs w:val="20"/>
        </w:rPr>
        <w:t xml:space="preserve"> </w:t>
      </w:r>
    </w:p>
    <w:p w:rsidR="00A73453" w:rsidRPr="0095717D" w:rsidRDefault="001B3CE3" w:rsidP="00593D5E">
      <w:pPr>
        <w:pStyle w:val="Corpsdetexte"/>
        <w:ind w:left="708"/>
        <w:rPr>
          <w:rFonts w:ascii="Garamond" w:hAnsi="Garamond"/>
          <w:sz w:val="20"/>
          <w:szCs w:val="20"/>
        </w:rPr>
      </w:pPr>
      <w:r w:rsidRPr="0095717D">
        <w:rPr>
          <w:rFonts w:ascii="Garamond" w:hAnsi="Garamond"/>
          <w:sz w:val="20"/>
          <w:szCs w:val="20"/>
        </w:rPr>
        <w:t>à part ceci que personne ne s'en aperçoit, n'est</w:t>
      </w:r>
      <w:r w:rsidR="00FC5B6D">
        <w:rPr>
          <w:rFonts w:ascii="Garamond" w:hAnsi="Garamond"/>
          <w:sz w:val="20"/>
          <w:szCs w:val="20"/>
        </w:rPr>
        <w:t>-</w:t>
      </w:r>
      <w:r w:rsidRPr="0095717D">
        <w:rPr>
          <w:rFonts w:ascii="Garamond" w:hAnsi="Garamond"/>
          <w:sz w:val="20"/>
          <w:szCs w:val="20"/>
        </w:rPr>
        <w:t>ce pas</w:t>
      </w:r>
    </w:p>
    <w:p w:rsidR="00A73453" w:rsidRPr="0095717D" w:rsidRDefault="00A73453">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c'est qu'en somme </w:t>
      </w:r>
      <w:r w:rsidR="001B3CE3" w:rsidRPr="00E03B0B">
        <w:rPr>
          <w:rFonts w:ascii="Garamond" w:hAnsi="Garamond"/>
          <w:i/>
          <w:sz w:val="20"/>
          <w:szCs w:val="20"/>
        </w:rPr>
        <w:t>si le désir, la libido</w:t>
      </w:r>
      <w:r w:rsidRPr="00E03B0B">
        <w:rPr>
          <w:rFonts w:ascii="Garamond" w:hAnsi="Garamond"/>
          <w:i/>
          <w:sz w:val="20"/>
          <w:szCs w:val="20"/>
        </w:rPr>
        <w:t>,</w:t>
      </w:r>
      <w:r w:rsidR="001B3CE3" w:rsidRPr="00E03B0B">
        <w:rPr>
          <w:rFonts w:ascii="Garamond" w:hAnsi="Garamond"/>
          <w:i/>
          <w:sz w:val="20"/>
          <w:szCs w:val="20"/>
        </w:rPr>
        <w:t xml:space="preserve"> est</w:t>
      </w:r>
      <w:r w:rsidR="003625B9" w:rsidRPr="00E03B0B">
        <w:rPr>
          <w:rFonts w:ascii="Garamond" w:hAnsi="Garamond"/>
          <w:i/>
          <w:sz w:val="20"/>
          <w:szCs w:val="20"/>
        </w:rPr>
        <w:t xml:space="preserve"> </w:t>
      </w:r>
      <w:r w:rsidR="001B3CE3" w:rsidRPr="00E03B0B">
        <w:rPr>
          <w:rFonts w:ascii="Garamond" w:hAnsi="Garamond"/>
          <w:i/>
          <w:sz w:val="20"/>
          <w:szCs w:val="20"/>
        </w:rPr>
        <w:t>masculine</w:t>
      </w:r>
      <w:r w:rsidR="001B3CE3" w:rsidRPr="0095717D">
        <w:rPr>
          <w:rFonts w:ascii="Garamond" w:hAnsi="Garamond"/>
          <w:sz w:val="20"/>
          <w:szCs w:val="20"/>
        </w:rPr>
        <w:t xml:space="preserve">, eh bien </w:t>
      </w:r>
      <w:r w:rsidR="001B3CE3" w:rsidRPr="00E03B0B">
        <w:rPr>
          <w:rFonts w:ascii="Garamond" w:hAnsi="Garamond"/>
          <w:i/>
          <w:color w:val="0000CC"/>
          <w:sz w:val="20"/>
          <w:szCs w:val="20"/>
        </w:rPr>
        <w:t xml:space="preserve">la chère femme, c'est justement que de là où elle est </w:t>
      </w:r>
      <w:r w:rsidR="001D36D8">
        <w:rPr>
          <w:rFonts w:ascii="Garamond" w:hAnsi="Garamond"/>
          <w:i/>
          <w:color w:val="0000CC"/>
          <w:sz w:val="20"/>
          <w:szCs w:val="20"/>
        </w:rPr>
        <w:t>« </w:t>
      </w:r>
      <w:r w:rsidR="001B3CE3" w:rsidRPr="00E03B0B">
        <w:rPr>
          <w:rFonts w:ascii="Garamond" w:hAnsi="Garamond"/>
          <w:i/>
          <w:color w:val="0000CC"/>
          <w:sz w:val="20"/>
          <w:szCs w:val="20"/>
        </w:rPr>
        <w:t>toute</w:t>
      </w:r>
      <w:r w:rsidR="001D36D8">
        <w:rPr>
          <w:rFonts w:ascii="Garamond" w:hAnsi="Garamond"/>
          <w:i/>
          <w:color w:val="0000CC"/>
          <w:sz w:val="20"/>
          <w:szCs w:val="20"/>
        </w:rPr>
        <w:t> »</w:t>
      </w:r>
      <w:r w:rsidRPr="0095717D">
        <w:rPr>
          <w:rFonts w:ascii="Garamond" w:hAnsi="Garamond"/>
          <w:sz w:val="20"/>
          <w:szCs w:val="20"/>
        </w:rPr>
        <w:t>…</w:t>
      </w:r>
    </w:p>
    <w:p w:rsidR="00A73453" w:rsidRPr="0095717D" w:rsidRDefault="001B3CE3" w:rsidP="00A73453">
      <w:pPr>
        <w:pStyle w:val="Corpsdetexte"/>
        <w:ind w:firstLine="708"/>
        <w:rPr>
          <w:rFonts w:ascii="Garamond" w:hAnsi="Garamond"/>
          <w:sz w:val="20"/>
          <w:szCs w:val="20"/>
        </w:rPr>
      </w:pPr>
      <w:r w:rsidRPr="0095717D">
        <w:rPr>
          <w:rFonts w:ascii="Garamond" w:hAnsi="Garamond"/>
          <w:sz w:val="20"/>
          <w:szCs w:val="20"/>
        </w:rPr>
        <w:t>c'est</w:t>
      </w:r>
      <w:r w:rsidR="00D66BCA">
        <w:rPr>
          <w:rFonts w:ascii="Garamond" w:hAnsi="Garamond"/>
          <w:sz w:val="20"/>
          <w:szCs w:val="20"/>
        </w:rPr>
        <w:t>-</w:t>
      </w:r>
      <w:r w:rsidRPr="0095717D">
        <w:rPr>
          <w:rFonts w:ascii="Garamond" w:hAnsi="Garamond"/>
          <w:sz w:val="20"/>
          <w:szCs w:val="20"/>
        </w:rPr>
        <w:t>à</w:t>
      </w:r>
      <w:r w:rsidR="00D66BCA">
        <w:rPr>
          <w:rFonts w:ascii="Garamond" w:hAnsi="Garamond"/>
          <w:sz w:val="20"/>
          <w:szCs w:val="20"/>
        </w:rPr>
        <w:t>-</w:t>
      </w:r>
      <w:r w:rsidRPr="0095717D">
        <w:rPr>
          <w:rFonts w:ascii="Garamond" w:hAnsi="Garamond"/>
          <w:sz w:val="20"/>
          <w:szCs w:val="20"/>
        </w:rPr>
        <w:t>dire d'où la voit l'homme</w:t>
      </w:r>
    </w:p>
    <w:p w:rsidR="00A73453" w:rsidRPr="0095717D" w:rsidRDefault="00A73453">
      <w:pPr>
        <w:pStyle w:val="Corpsdetexte"/>
        <w:rPr>
          <w:rFonts w:ascii="Garamond" w:hAnsi="Garamond"/>
          <w:sz w:val="20"/>
          <w:szCs w:val="20"/>
        </w:rPr>
      </w:pPr>
      <w:r w:rsidRPr="0095717D">
        <w:rPr>
          <w:rFonts w:ascii="Garamond" w:hAnsi="Garamond"/>
          <w:sz w:val="20"/>
          <w:szCs w:val="20"/>
        </w:rPr>
        <w:t>…</w:t>
      </w:r>
      <w:r w:rsidR="001B3CE3" w:rsidRPr="00E03B0B">
        <w:rPr>
          <w:rFonts w:ascii="Garamond" w:hAnsi="Garamond"/>
          <w:i/>
          <w:color w:val="0000CC"/>
          <w:sz w:val="20"/>
          <w:szCs w:val="20"/>
        </w:rPr>
        <w:t>et rien que là</w:t>
      </w:r>
      <w:r w:rsidRPr="00E03B0B">
        <w:rPr>
          <w:rFonts w:ascii="Garamond" w:hAnsi="Garamond"/>
          <w:i/>
          <w:color w:val="0000CC"/>
          <w:sz w:val="20"/>
          <w:szCs w:val="20"/>
        </w:rPr>
        <w:t>,</w:t>
      </w:r>
      <w:r w:rsidR="001B3CE3" w:rsidRPr="00E03B0B">
        <w:rPr>
          <w:rFonts w:ascii="Garamond" w:hAnsi="Garamond"/>
          <w:i/>
          <w:color w:val="0000CC"/>
          <w:sz w:val="20"/>
          <w:szCs w:val="20"/>
        </w:rPr>
        <w:t xml:space="preserve"> qu'elle peut avoir un inconscient</w:t>
      </w:r>
      <w:r w:rsidR="0029615C" w:rsidRPr="0095717D">
        <w:rPr>
          <w:rFonts w:ascii="Garamond" w:hAnsi="Garamond"/>
          <w:sz w:val="20"/>
          <w:szCs w:val="20"/>
        </w:rPr>
        <w:t>,</w:t>
      </w:r>
      <w:r w:rsidR="001B3CE3" w:rsidRPr="0095717D">
        <w:rPr>
          <w:rFonts w:ascii="Garamond" w:hAnsi="Garamond"/>
          <w:sz w:val="20"/>
          <w:szCs w:val="20"/>
        </w:rPr>
        <w:t xml:space="preserve"> n'est</w:t>
      </w:r>
      <w:r w:rsidR="00E03B0B">
        <w:rPr>
          <w:rFonts w:ascii="Garamond" w:hAnsi="Garamond"/>
          <w:sz w:val="20"/>
          <w:szCs w:val="20"/>
        </w:rPr>
        <w:t>-</w:t>
      </w:r>
      <w:r w:rsidR="001B3CE3" w:rsidRPr="0095717D">
        <w:rPr>
          <w:rFonts w:ascii="Garamond" w:hAnsi="Garamond"/>
          <w:sz w:val="20"/>
          <w:szCs w:val="20"/>
        </w:rPr>
        <w:t>ce pas</w:t>
      </w:r>
      <w:r w:rsidRPr="0095717D">
        <w:rPr>
          <w:rFonts w:ascii="Garamond" w:hAnsi="Garamond"/>
          <w:sz w:val="20"/>
          <w:szCs w:val="20"/>
        </w:rPr>
        <w:t>…</w:t>
      </w:r>
      <w:r w:rsidR="001B3CE3"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A73453" w:rsidRPr="0095717D" w:rsidRDefault="00A73453">
      <w:pPr>
        <w:pStyle w:val="Corpsdetexte"/>
        <w:rPr>
          <w:rFonts w:ascii="Garamond" w:hAnsi="Garamond"/>
          <w:sz w:val="20"/>
          <w:szCs w:val="20"/>
        </w:rPr>
      </w:pPr>
      <w:r w:rsidRPr="005A1C5A">
        <w:rPr>
          <w:rFonts w:ascii="Garamond" w:hAnsi="Garamond"/>
          <w:i/>
          <w:sz w:val="20"/>
          <w:szCs w:val="20"/>
        </w:rPr>
        <w:t>E</w:t>
      </w:r>
      <w:r w:rsidR="001B3CE3" w:rsidRPr="005A1C5A">
        <w:rPr>
          <w:rFonts w:ascii="Garamond" w:hAnsi="Garamond"/>
          <w:i/>
          <w:sz w:val="20"/>
          <w:szCs w:val="20"/>
        </w:rPr>
        <w:t>t à quoi ça lui sert</w:t>
      </w:r>
      <w:r w:rsidRPr="0095717D">
        <w:rPr>
          <w:rFonts w:ascii="Garamond" w:hAnsi="Garamond"/>
          <w:sz w:val="20"/>
          <w:szCs w:val="20"/>
        </w:rPr>
        <w:t> ?</w:t>
      </w:r>
      <w:r w:rsidR="001B3CE3" w:rsidRPr="0095717D">
        <w:rPr>
          <w:rFonts w:ascii="Garamond" w:hAnsi="Garamond"/>
          <w:sz w:val="20"/>
          <w:szCs w:val="20"/>
        </w:rPr>
        <w:t xml:space="preserve"> Ben ça lui sert</w:t>
      </w:r>
      <w:r w:rsidRPr="0095717D">
        <w:rPr>
          <w:rFonts w:ascii="Garamond" w:hAnsi="Garamond"/>
          <w:sz w:val="20"/>
          <w:szCs w:val="20"/>
        </w:rPr>
        <w:t xml:space="preserve"> </w:t>
      </w:r>
      <w:r w:rsidR="005A1C5A">
        <w:rPr>
          <w:rFonts w:ascii="Garamond" w:hAnsi="Garamond"/>
          <w:sz w:val="20"/>
          <w:szCs w:val="20"/>
        </w:rPr>
        <w:t>-</w:t>
      </w:r>
      <w:r w:rsidR="001B3CE3" w:rsidRPr="0095717D">
        <w:rPr>
          <w:rFonts w:ascii="Garamond" w:hAnsi="Garamond"/>
          <w:sz w:val="20"/>
          <w:szCs w:val="20"/>
        </w:rPr>
        <w:t xml:space="preserve"> comme chacun sait</w:t>
      </w:r>
      <w:r w:rsidRPr="0095717D">
        <w:rPr>
          <w:rFonts w:ascii="Garamond" w:hAnsi="Garamond"/>
          <w:sz w:val="20"/>
          <w:szCs w:val="20"/>
        </w:rPr>
        <w:t xml:space="preserve"> </w:t>
      </w:r>
      <w:r w:rsidR="005A1C5A">
        <w:rPr>
          <w:rFonts w:ascii="Garamond" w:hAnsi="Garamond"/>
          <w:sz w:val="20"/>
          <w:szCs w:val="20"/>
        </w:rPr>
        <w:t>-</w:t>
      </w:r>
      <w:r w:rsidR="001B3CE3" w:rsidRPr="0095717D">
        <w:rPr>
          <w:rFonts w:ascii="Garamond" w:hAnsi="Garamond"/>
          <w:sz w:val="20"/>
          <w:szCs w:val="20"/>
        </w:rPr>
        <w:t xml:space="preserve"> </w:t>
      </w:r>
      <w:r w:rsidR="001B3CE3" w:rsidRPr="005A1C5A">
        <w:rPr>
          <w:rFonts w:ascii="Garamond" w:hAnsi="Garamond"/>
          <w:i/>
          <w:sz w:val="20"/>
          <w:szCs w:val="20"/>
        </w:rPr>
        <w:t>à faire parler l'être parlant</w:t>
      </w:r>
      <w:r w:rsidR="0029615C" w:rsidRPr="0095717D">
        <w:rPr>
          <w:rFonts w:ascii="Garamond" w:hAnsi="Garamond"/>
          <w:sz w:val="20"/>
          <w:szCs w:val="20"/>
        </w:rPr>
        <w:t>,</w:t>
      </w:r>
      <w:r w:rsidR="001B3CE3" w:rsidRPr="0095717D">
        <w:rPr>
          <w:rFonts w:ascii="Garamond" w:hAnsi="Garamond"/>
          <w:sz w:val="20"/>
          <w:szCs w:val="20"/>
        </w:rPr>
        <w:t xml:space="preserve"> ici</w:t>
      </w:r>
      <w:r w:rsidRPr="0095717D">
        <w:rPr>
          <w:rFonts w:ascii="Garamond" w:hAnsi="Garamond"/>
          <w:sz w:val="20"/>
          <w:szCs w:val="20"/>
        </w:rPr>
        <w:t xml:space="preserve"> réduit à l'homme, c'est</w:t>
      </w:r>
      <w:r w:rsidR="005A1C5A">
        <w:rPr>
          <w:rFonts w:ascii="Garamond" w:hAnsi="Garamond"/>
          <w:sz w:val="20"/>
          <w:szCs w:val="20"/>
        </w:rPr>
        <w:t>-</w:t>
      </w:r>
      <w:r w:rsidRPr="0095717D">
        <w:rPr>
          <w:rFonts w:ascii="Garamond" w:hAnsi="Garamond"/>
          <w:sz w:val="20"/>
          <w:szCs w:val="20"/>
        </w:rPr>
        <w:t>à</w:t>
      </w:r>
      <w:r w:rsidR="005A1C5A">
        <w:rPr>
          <w:rFonts w:ascii="Garamond" w:hAnsi="Garamond"/>
          <w:sz w:val="20"/>
          <w:szCs w:val="20"/>
        </w:rPr>
        <w:t>-</w:t>
      </w:r>
      <w:r w:rsidRPr="0095717D">
        <w:rPr>
          <w:rFonts w:ascii="Garamond" w:hAnsi="Garamond"/>
          <w:sz w:val="20"/>
          <w:szCs w:val="20"/>
        </w:rPr>
        <w:t>dire…</w:t>
      </w:r>
      <w:r w:rsidR="001B3CE3" w:rsidRPr="0095717D">
        <w:rPr>
          <w:rFonts w:ascii="Garamond" w:hAnsi="Garamond"/>
          <w:sz w:val="20"/>
          <w:szCs w:val="20"/>
        </w:rPr>
        <w:t xml:space="preserve"> </w:t>
      </w:r>
    </w:p>
    <w:p w:rsidR="00A73453" w:rsidRPr="0095717D" w:rsidRDefault="001B3CE3" w:rsidP="00A73453">
      <w:pPr>
        <w:pStyle w:val="Corpsdetexte"/>
        <w:ind w:left="708"/>
        <w:rPr>
          <w:rFonts w:ascii="Garamond" w:hAnsi="Garamond"/>
          <w:sz w:val="20"/>
          <w:szCs w:val="20"/>
        </w:rPr>
      </w:pPr>
      <w:proofErr w:type="gramStart"/>
      <w:r w:rsidRPr="0095717D">
        <w:rPr>
          <w:rFonts w:ascii="Garamond" w:hAnsi="Garamond"/>
          <w:sz w:val="20"/>
          <w:szCs w:val="20"/>
        </w:rPr>
        <w:t>je sais</w:t>
      </w:r>
      <w:proofErr w:type="gramEnd"/>
      <w:r w:rsidR="0029615C" w:rsidRPr="0095717D">
        <w:rPr>
          <w:rFonts w:ascii="Garamond" w:hAnsi="Garamond"/>
          <w:sz w:val="20"/>
          <w:szCs w:val="20"/>
        </w:rPr>
        <w:t xml:space="preserve"> pas</w:t>
      </w:r>
      <w:r w:rsidRPr="0095717D">
        <w:rPr>
          <w:rFonts w:ascii="Garamond" w:hAnsi="Garamond"/>
          <w:sz w:val="20"/>
          <w:szCs w:val="20"/>
        </w:rPr>
        <w:t xml:space="preserve"> si vous l'avez bien remarqué dans la théorie analytique</w:t>
      </w:r>
    </w:p>
    <w:p w:rsidR="00A73453" w:rsidRPr="0095717D" w:rsidRDefault="00A73453">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à n'exister</w:t>
      </w:r>
      <w:r w:rsidRPr="0095717D">
        <w:rPr>
          <w:rFonts w:ascii="Garamond" w:hAnsi="Garamond"/>
          <w:sz w:val="20"/>
          <w:szCs w:val="20"/>
        </w:rPr>
        <w:t xml:space="preserve"> que</w:t>
      </w:r>
      <w:r w:rsidR="001B3CE3" w:rsidRPr="0095717D">
        <w:rPr>
          <w:rFonts w:ascii="Garamond" w:hAnsi="Garamond"/>
          <w:sz w:val="20"/>
          <w:szCs w:val="20"/>
        </w:rPr>
        <w:t xml:space="preserve"> comme mère. </w:t>
      </w:r>
    </w:p>
    <w:p w:rsidR="00A73453" w:rsidRPr="0095717D" w:rsidRDefault="00A73453">
      <w:pPr>
        <w:pStyle w:val="Corpsdetexte"/>
        <w:rPr>
          <w:rFonts w:ascii="Garamond" w:hAnsi="Garamond"/>
          <w:sz w:val="20"/>
          <w:szCs w:val="20"/>
        </w:rPr>
      </w:pPr>
    </w:p>
    <w:p w:rsidR="001B3CE3" w:rsidRPr="0095717D" w:rsidRDefault="001B3CE3">
      <w:pPr>
        <w:pStyle w:val="Corpsdetexte"/>
        <w:rPr>
          <w:rFonts w:ascii="Garamond" w:hAnsi="Garamond"/>
          <w:sz w:val="20"/>
          <w:szCs w:val="20"/>
        </w:rPr>
      </w:pPr>
      <w:r w:rsidRPr="0095717D">
        <w:rPr>
          <w:rFonts w:ascii="Garamond" w:hAnsi="Garamond"/>
          <w:sz w:val="20"/>
          <w:szCs w:val="20"/>
        </w:rPr>
        <w:t>Elle a des effets d'inconscient, m</w:t>
      </w:r>
      <w:r w:rsidR="0029615C" w:rsidRPr="0095717D">
        <w:rPr>
          <w:rFonts w:ascii="Garamond" w:hAnsi="Garamond"/>
          <w:sz w:val="20"/>
          <w:szCs w:val="20"/>
        </w:rPr>
        <w:t>ais son inconscient à la limite</w:t>
      </w:r>
      <w:r w:rsidRPr="0095717D">
        <w:rPr>
          <w:rFonts w:ascii="Garamond" w:hAnsi="Garamond"/>
          <w:sz w:val="20"/>
          <w:szCs w:val="20"/>
        </w:rPr>
        <w:t>, où elle est pas responsable enfin de l'inconscient de tout le monde n'est</w:t>
      </w:r>
      <w:r w:rsidR="00D66BCA">
        <w:rPr>
          <w:rFonts w:ascii="Garamond" w:hAnsi="Garamond"/>
          <w:sz w:val="20"/>
          <w:szCs w:val="20"/>
        </w:rPr>
        <w:t>-</w:t>
      </w:r>
      <w:r w:rsidRPr="0095717D">
        <w:rPr>
          <w:rFonts w:ascii="Garamond" w:hAnsi="Garamond"/>
          <w:sz w:val="20"/>
          <w:szCs w:val="20"/>
        </w:rPr>
        <w:t xml:space="preserve">ce pas, </w:t>
      </w:r>
      <w:r w:rsidRPr="00E03B0B">
        <w:rPr>
          <w:rFonts w:ascii="Garamond" w:hAnsi="Garamond"/>
          <w:i/>
          <w:sz w:val="20"/>
          <w:szCs w:val="20"/>
        </w:rPr>
        <w:t>c'est</w:t>
      </w:r>
      <w:r w:rsidR="00D66BCA" w:rsidRPr="00E03B0B">
        <w:rPr>
          <w:rFonts w:ascii="Garamond" w:hAnsi="Garamond"/>
          <w:i/>
          <w:sz w:val="20"/>
          <w:szCs w:val="20"/>
        </w:rPr>
        <w:t>-</w:t>
      </w:r>
      <w:r w:rsidRPr="00E03B0B">
        <w:rPr>
          <w:rFonts w:ascii="Garamond" w:hAnsi="Garamond"/>
          <w:i/>
          <w:sz w:val="20"/>
          <w:szCs w:val="20"/>
        </w:rPr>
        <w:t>à</w:t>
      </w:r>
      <w:r w:rsidR="00D66BCA" w:rsidRPr="00E03B0B">
        <w:rPr>
          <w:rFonts w:ascii="Garamond" w:hAnsi="Garamond"/>
          <w:i/>
          <w:sz w:val="20"/>
          <w:szCs w:val="20"/>
        </w:rPr>
        <w:t>-</w:t>
      </w:r>
      <w:r w:rsidRPr="00E03B0B">
        <w:rPr>
          <w:rFonts w:ascii="Garamond" w:hAnsi="Garamond"/>
          <w:i/>
          <w:sz w:val="20"/>
          <w:szCs w:val="20"/>
        </w:rPr>
        <w:t>dire au point où l'Autre à qui elle a affaire</w:t>
      </w:r>
      <w:r w:rsidR="0029615C" w:rsidRPr="0095717D">
        <w:rPr>
          <w:rFonts w:ascii="Garamond" w:hAnsi="Garamond"/>
          <w:sz w:val="20"/>
          <w:szCs w:val="20"/>
        </w:rPr>
        <w:t xml:space="preserve"> </w:t>
      </w:r>
      <w:r w:rsidR="00E03B0B">
        <w:rPr>
          <w:rFonts w:ascii="Garamond" w:hAnsi="Garamond"/>
          <w:sz w:val="20"/>
          <w:szCs w:val="20"/>
        </w:rPr>
        <w:t>-</w:t>
      </w:r>
      <w:r w:rsidRPr="0095717D">
        <w:rPr>
          <w:rFonts w:ascii="Garamond" w:hAnsi="Garamond"/>
          <w:sz w:val="20"/>
          <w:szCs w:val="20"/>
        </w:rPr>
        <w:t xml:space="preserve"> </w:t>
      </w:r>
      <w:r w:rsidRPr="00E03B0B">
        <w:rPr>
          <w:rFonts w:ascii="Garamond" w:hAnsi="Garamond"/>
          <w:i/>
          <w:sz w:val="20"/>
          <w:szCs w:val="20"/>
        </w:rPr>
        <w:t>le grand Autre</w:t>
      </w:r>
      <w:r w:rsidR="0029615C" w:rsidRPr="0095717D">
        <w:rPr>
          <w:rFonts w:ascii="Garamond" w:hAnsi="Garamond"/>
          <w:sz w:val="20"/>
          <w:szCs w:val="20"/>
        </w:rPr>
        <w:t xml:space="preserve"> </w:t>
      </w:r>
      <w:r w:rsidR="00E03B0B">
        <w:rPr>
          <w:rFonts w:ascii="Garamond" w:hAnsi="Garamond"/>
          <w:sz w:val="20"/>
          <w:szCs w:val="20"/>
        </w:rPr>
        <w:t>-</w:t>
      </w:r>
      <w:r w:rsidRPr="0095717D">
        <w:rPr>
          <w:rFonts w:ascii="Garamond" w:hAnsi="Garamond"/>
          <w:sz w:val="20"/>
          <w:szCs w:val="20"/>
        </w:rPr>
        <w:t xml:space="preserve"> </w:t>
      </w:r>
      <w:r w:rsidRPr="00E03B0B">
        <w:rPr>
          <w:rFonts w:ascii="Garamond" w:hAnsi="Garamond"/>
          <w:i/>
          <w:sz w:val="20"/>
          <w:szCs w:val="20"/>
        </w:rPr>
        <w:t>où l'Autre fait qu'elle ne sait rien</w:t>
      </w:r>
      <w:r w:rsidR="0029615C" w:rsidRPr="0095717D">
        <w:rPr>
          <w:rFonts w:ascii="Garamond" w:hAnsi="Garamond"/>
          <w:sz w:val="20"/>
          <w:szCs w:val="20"/>
        </w:rPr>
        <w:t>,</w:t>
      </w:r>
      <w:r w:rsidRPr="0095717D">
        <w:rPr>
          <w:rFonts w:ascii="Garamond" w:hAnsi="Garamond"/>
          <w:sz w:val="20"/>
          <w:szCs w:val="20"/>
        </w:rPr>
        <w:t xml:space="preserve"> parce que lui l'Autre, c'est trop clair, sait d'autant moins que c'est très difficile de soutenir son existence, n'est</w:t>
      </w:r>
      <w:r w:rsidR="00D66BCA">
        <w:rPr>
          <w:rFonts w:ascii="Garamond" w:hAnsi="Garamond"/>
          <w:sz w:val="20"/>
          <w:szCs w:val="20"/>
        </w:rPr>
        <w:t>-</w:t>
      </w:r>
      <w:r w:rsidRPr="0095717D">
        <w:rPr>
          <w:rFonts w:ascii="Garamond" w:hAnsi="Garamond"/>
          <w:sz w:val="20"/>
          <w:szCs w:val="20"/>
        </w:rPr>
        <w:t>ce pas, eh ben on ne peut pas dire que tout ceci lui fasse la part belle.</w:t>
      </w:r>
      <w:r w:rsidR="0029615C" w:rsidRPr="0095717D">
        <w:rPr>
          <w:rFonts w:ascii="Garamond" w:hAnsi="Garamond"/>
          <w:sz w:val="20"/>
          <w:szCs w:val="20"/>
        </w:rPr>
        <w:t xml:space="preserve"> Ouais…</w:t>
      </w:r>
    </w:p>
    <w:p w:rsidR="00A73453" w:rsidRPr="0095717D" w:rsidRDefault="001B3CE3">
      <w:pPr>
        <w:pStyle w:val="Corpsdetexte"/>
        <w:rPr>
          <w:rFonts w:ascii="Garamond" w:hAnsi="Garamond"/>
          <w:sz w:val="20"/>
          <w:szCs w:val="20"/>
        </w:rPr>
      </w:pPr>
      <w:r w:rsidRPr="0095717D">
        <w:rPr>
          <w:rFonts w:ascii="Garamond" w:hAnsi="Garamond"/>
          <w:sz w:val="20"/>
          <w:szCs w:val="20"/>
        </w:rPr>
        <w:tab/>
      </w:r>
    </w:p>
    <w:p w:rsidR="002214A1" w:rsidRDefault="001B3CE3">
      <w:pPr>
        <w:pStyle w:val="Corpsdetexte"/>
        <w:rPr>
          <w:rFonts w:ascii="Garamond" w:hAnsi="Garamond"/>
          <w:sz w:val="20"/>
          <w:szCs w:val="20"/>
        </w:rPr>
      </w:pPr>
      <w:r w:rsidRPr="0095717D">
        <w:rPr>
          <w:rFonts w:ascii="Garamond" w:hAnsi="Garamond"/>
          <w:sz w:val="20"/>
          <w:szCs w:val="20"/>
        </w:rPr>
        <w:t>J'ai joué en somme la dernière fois, comme je me le permets, sur l'équivoque un peu tirée par les cheveux de «</w:t>
      </w:r>
      <w:r w:rsidR="00A73453" w:rsidRPr="0095717D">
        <w:rPr>
          <w:rFonts w:ascii="Garamond" w:hAnsi="Garamond"/>
          <w:sz w:val="20"/>
          <w:szCs w:val="20"/>
        </w:rPr>
        <w:t xml:space="preserve"> </w:t>
      </w:r>
      <w:r w:rsidRPr="0095717D">
        <w:rPr>
          <w:rFonts w:ascii="Garamond" w:hAnsi="Garamond" w:cs="Times New Roman"/>
          <w:i/>
          <w:color w:val="0000CC"/>
          <w:sz w:val="20"/>
          <w:szCs w:val="20"/>
        </w:rPr>
        <w:t>il hait</w:t>
      </w:r>
      <w:r w:rsidRPr="0095717D">
        <w:rPr>
          <w:rFonts w:ascii="Garamond" w:hAnsi="Garamond"/>
          <w:sz w:val="20"/>
          <w:szCs w:val="20"/>
        </w:rPr>
        <w:t xml:space="preserve"> » et «</w:t>
      </w:r>
      <w:r w:rsidR="00A73453" w:rsidRPr="0095717D">
        <w:rPr>
          <w:rFonts w:ascii="Garamond" w:hAnsi="Garamond"/>
          <w:sz w:val="20"/>
          <w:szCs w:val="20"/>
        </w:rPr>
        <w:t xml:space="preserve"> </w:t>
      </w:r>
      <w:r w:rsidRPr="0095717D">
        <w:rPr>
          <w:rFonts w:ascii="Garamond" w:hAnsi="Garamond" w:cs="Times New Roman"/>
          <w:i/>
          <w:color w:val="0000CC"/>
          <w:sz w:val="20"/>
          <w:szCs w:val="20"/>
        </w:rPr>
        <w:t>il est</w:t>
      </w:r>
      <w:r w:rsidRPr="0095717D">
        <w:rPr>
          <w:rFonts w:ascii="Garamond" w:hAnsi="Garamond"/>
          <w:sz w:val="20"/>
          <w:szCs w:val="20"/>
        </w:rPr>
        <w:t xml:space="preserve"> ». Je n'en jouis pas, sinon à poser la question que</w:t>
      </w:r>
      <w:r w:rsidR="0029615C" w:rsidRPr="0095717D">
        <w:rPr>
          <w:rFonts w:ascii="Garamond" w:hAnsi="Garamond"/>
          <w:sz w:val="20"/>
          <w:szCs w:val="20"/>
        </w:rPr>
        <w:t>,</w:t>
      </w:r>
      <w:r w:rsidRPr="0095717D">
        <w:rPr>
          <w:rFonts w:ascii="Garamond" w:hAnsi="Garamond"/>
          <w:sz w:val="20"/>
          <w:szCs w:val="20"/>
        </w:rPr>
        <w:t xml:space="preserve"> elle soit digne de la paire de ciseaux. </w:t>
      </w:r>
    </w:p>
    <w:p w:rsidR="001B3CE3" w:rsidRPr="0095717D" w:rsidRDefault="001B3CE3">
      <w:pPr>
        <w:pStyle w:val="Corpsdetexte"/>
        <w:rPr>
          <w:rFonts w:ascii="Garamond" w:hAnsi="Garamond"/>
          <w:sz w:val="20"/>
          <w:szCs w:val="20"/>
        </w:rPr>
      </w:pPr>
      <w:r w:rsidRPr="0095717D">
        <w:rPr>
          <w:rFonts w:ascii="Garamond" w:hAnsi="Garamond"/>
          <w:sz w:val="20"/>
          <w:szCs w:val="20"/>
        </w:rPr>
        <w:t xml:space="preserve">C'est justement de quoi il s'agit dans la castration. </w:t>
      </w:r>
    </w:p>
    <w:p w:rsidR="00175B5E" w:rsidRPr="0095717D" w:rsidRDefault="00175B5E">
      <w:pPr>
        <w:pStyle w:val="Corpsdetexte"/>
        <w:rPr>
          <w:rFonts w:ascii="Garamond" w:hAnsi="Garamond"/>
          <w:sz w:val="20"/>
          <w:szCs w:val="20"/>
        </w:rPr>
      </w:pPr>
    </w:p>
    <w:p w:rsidR="00983217" w:rsidRPr="0095717D" w:rsidRDefault="001B3CE3">
      <w:pPr>
        <w:pStyle w:val="Corpsdetexte"/>
        <w:rPr>
          <w:rFonts w:ascii="Garamond" w:hAnsi="Garamond"/>
          <w:sz w:val="20"/>
          <w:szCs w:val="20"/>
        </w:rPr>
      </w:pPr>
      <w:r w:rsidRPr="0095717D">
        <w:rPr>
          <w:rFonts w:ascii="Garamond" w:hAnsi="Garamond"/>
          <w:sz w:val="20"/>
          <w:szCs w:val="20"/>
        </w:rPr>
        <w:t xml:space="preserve">Que </w:t>
      </w:r>
      <w:r w:rsidRPr="0095717D">
        <w:rPr>
          <w:rFonts w:ascii="Garamond" w:hAnsi="Garamond" w:cs="Times New Roman"/>
          <w:i/>
          <w:color w:val="0000CC"/>
          <w:sz w:val="20"/>
          <w:szCs w:val="20"/>
        </w:rPr>
        <w:t>l'être</w:t>
      </w:r>
      <w:r w:rsidRPr="0095717D">
        <w:rPr>
          <w:rFonts w:ascii="Garamond" w:hAnsi="Garamond"/>
          <w:sz w:val="20"/>
          <w:szCs w:val="20"/>
        </w:rPr>
        <w:t xml:space="preserve"> provoque </w:t>
      </w:r>
      <w:r w:rsidRPr="0095717D">
        <w:rPr>
          <w:rFonts w:ascii="Garamond" w:hAnsi="Garamond" w:cs="Times New Roman"/>
          <w:i/>
          <w:sz w:val="20"/>
          <w:szCs w:val="20"/>
        </w:rPr>
        <w:t>la haine</w:t>
      </w:r>
      <w:r w:rsidRPr="0095717D">
        <w:rPr>
          <w:rFonts w:ascii="Garamond" w:hAnsi="Garamond"/>
          <w:sz w:val="20"/>
          <w:szCs w:val="20"/>
        </w:rPr>
        <w:t xml:space="preserve"> comme telle n'est</w:t>
      </w:r>
      <w:r w:rsidR="002214A1">
        <w:rPr>
          <w:rFonts w:ascii="Garamond" w:hAnsi="Garamond"/>
          <w:sz w:val="20"/>
          <w:szCs w:val="20"/>
        </w:rPr>
        <w:t>,</w:t>
      </w:r>
      <w:r w:rsidRPr="0095717D">
        <w:rPr>
          <w:rFonts w:ascii="Garamond" w:hAnsi="Garamond"/>
          <w:sz w:val="20"/>
          <w:szCs w:val="20"/>
        </w:rPr>
        <w:t xml:space="preserve"> disons pas exclu. Parce que </w:t>
      </w:r>
      <w:r w:rsidRPr="0095717D">
        <w:rPr>
          <w:rFonts w:ascii="Garamond" w:hAnsi="Garamond"/>
          <w:i/>
          <w:sz w:val="20"/>
          <w:szCs w:val="20"/>
        </w:rPr>
        <w:t>si toute l'affaire</w:t>
      </w:r>
      <w:r w:rsidR="00E03B0B">
        <w:rPr>
          <w:rFonts w:ascii="Garamond" w:hAnsi="Garamond"/>
          <w:sz w:val="20"/>
          <w:szCs w:val="20"/>
        </w:rPr>
        <w:t>,</w:t>
      </w:r>
      <w:r w:rsidRPr="0095717D">
        <w:rPr>
          <w:rFonts w:ascii="Garamond" w:hAnsi="Garamond"/>
          <w:sz w:val="20"/>
          <w:szCs w:val="20"/>
        </w:rPr>
        <w:t xml:space="preserve"> </w:t>
      </w:r>
      <w:r w:rsidRPr="0095717D">
        <w:rPr>
          <w:rFonts w:ascii="Garamond" w:hAnsi="Garamond"/>
          <w:i/>
          <w:sz w:val="20"/>
          <w:szCs w:val="20"/>
        </w:rPr>
        <w:t>si toute l'affaire</w:t>
      </w:r>
      <w:r w:rsidRPr="0095717D">
        <w:rPr>
          <w:rFonts w:ascii="Garamond" w:hAnsi="Garamond"/>
          <w:sz w:val="20"/>
          <w:szCs w:val="20"/>
        </w:rPr>
        <w:t xml:space="preserve"> d'ARISTOTE ça a été de </w:t>
      </w:r>
      <w:r w:rsidRPr="00E03B0B">
        <w:rPr>
          <w:rFonts w:ascii="Garamond" w:hAnsi="Garamond"/>
          <w:i/>
          <w:color w:val="0000CC"/>
          <w:sz w:val="20"/>
          <w:szCs w:val="20"/>
        </w:rPr>
        <w:t xml:space="preserve">concevoir </w:t>
      </w:r>
      <w:r w:rsidR="00983217" w:rsidRPr="00E03B0B">
        <w:rPr>
          <w:rFonts w:ascii="Garamond" w:hAnsi="Garamond" w:cs="Times New Roman"/>
          <w:i/>
          <w:color w:val="0000CC"/>
          <w:sz w:val="20"/>
          <w:szCs w:val="20"/>
        </w:rPr>
        <w:t>l'être</w:t>
      </w:r>
      <w:r w:rsidRPr="00E03B0B">
        <w:rPr>
          <w:rFonts w:ascii="Garamond" w:hAnsi="Garamond"/>
          <w:i/>
          <w:color w:val="0000CC"/>
          <w:sz w:val="20"/>
          <w:szCs w:val="20"/>
        </w:rPr>
        <w:t xml:space="preserve"> comme étant ce par quoi les êtres </w:t>
      </w:r>
      <w:r w:rsidR="00983217" w:rsidRPr="00E03B0B">
        <w:rPr>
          <w:rFonts w:ascii="Garamond" w:hAnsi="Garamond"/>
          <w:i/>
          <w:color w:val="0000CC"/>
          <w:sz w:val="20"/>
          <w:szCs w:val="20"/>
        </w:rPr>
        <w:t>« </w:t>
      </w:r>
      <w:r w:rsidRPr="00E03B0B">
        <w:rPr>
          <w:rFonts w:ascii="Garamond" w:hAnsi="Garamond" w:cs="Times New Roman"/>
          <w:i/>
          <w:color w:val="0000CC"/>
          <w:sz w:val="20"/>
          <w:szCs w:val="20"/>
        </w:rPr>
        <w:t>moins êtres</w:t>
      </w:r>
      <w:r w:rsidR="00983217" w:rsidRPr="00E03B0B">
        <w:rPr>
          <w:rFonts w:ascii="Garamond" w:hAnsi="Garamond"/>
          <w:i/>
          <w:color w:val="0000CC"/>
          <w:sz w:val="20"/>
          <w:szCs w:val="20"/>
        </w:rPr>
        <w:t> »</w:t>
      </w:r>
      <w:r w:rsidRPr="00E03B0B">
        <w:rPr>
          <w:rFonts w:ascii="Garamond" w:hAnsi="Garamond"/>
          <w:i/>
          <w:color w:val="0000CC"/>
          <w:sz w:val="20"/>
          <w:szCs w:val="20"/>
        </w:rPr>
        <w:t xml:space="preserve"> participent au plus haut des êtres</w:t>
      </w:r>
      <w:r w:rsidRPr="0095717D">
        <w:rPr>
          <w:rFonts w:ascii="Garamond" w:hAnsi="Garamond"/>
          <w:sz w:val="20"/>
          <w:szCs w:val="20"/>
        </w:rPr>
        <w:t>, c'est formidable</w:t>
      </w:r>
      <w:r w:rsidR="00983217" w:rsidRPr="0095717D">
        <w:rPr>
          <w:rFonts w:ascii="Garamond" w:hAnsi="Garamond"/>
          <w:sz w:val="20"/>
          <w:szCs w:val="20"/>
        </w:rPr>
        <w:t> !</w:t>
      </w:r>
      <w:r w:rsidRPr="0095717D">
        <w:rPr>
          <w:rFonts w:ascii="Garamond" w:hAnsi="Garamond"/>
          <w:sz w:val="20"/>
          <w:szCs w:val="20"/>
        </w:rPr>
        <w:t xml:space="preserve"> </w:t>
      </w:r>
    </w:p>
    <w:p w:rsidR="00983217" w:rsidRPr="0095717D" w:rsidRDefault="00983217">
      <w:pPr>
        <w:pStyle w:val="Corpsdetexte"/>
        <w:rPr>
          <w:rFonts w:ascii="Garamond" w:hAnsi="Garamond"/>
          <w:sz w:val="20"/>
          <w:szCs w:val="20"/>
        </w:rPr>
      </w:pPr>
      <w:r w:rsidRPr="0095717D">
        <w:rPr>
          <w:rFonts w:ascii="Garamond" w:hAnsi="Garamond"/>
          <w:sz w:val="20"/>
          <w:szCs w:val="20"/>
        </w:rPr>
        <w:t>C</w:t>
      </w:r>
      <w:r w:rsidR="001B3CE3" w:rsidRPr="0095717D">
        <w:rPr>
          <w:rFonts w:ascii="Garamond" w:hAnsi="Garamond"/>
          <w:sz w:val="20"/>
          <w:szCs w:val="20"/>
        </w:rPr>
        <w:t xml:space="preserve">'est formidable que Saint </w:t>
      </w:r>
      <w:r w:rsidRPr="0095717D">
        <w:rPr>
          <w:rFonts w:ascii="Garamond" w:hAnsi="Garamond"/>
          <w:sz w:val="20"/>
          <w:szCs w:val="20"/>
        </w:rPr>
        <w:t>THOMAS</w:t>
      </w:r>
      <w:r w:rsidR="001B3CE3" w:rsidRPr="0095717D">
        <w:rPr>
          <w:rFonts w:ascii="Garamond" w:hAnsi="Garamond"/>
          <w:sz w:val="20"/>
          <w:szCs w:val="20"/>
        </w:rPr>
        <w:t xml:space="preserve"> a réussi à réintroduire ça dans une tradition chrétienne qui bien entendu pour s'être répandue chez les Gentils, enfin, était bien for</w:t>
      </w:r>
      <w:r w:rsidR="005A1C5A">
        <w:rPr>
          <w:rFonts w:ascii="Garamond" w:hAnsi="Garamond"/>
          <w:sz w:val="20"/>
          <w:szCs w:val="20"/>
        </w:rPr>
        <w:t>c</w:t>
      </w:r>
      <w:r w:rsidR="001B3CE3" w:rsidRPr="0095717D">
        <w:rPr>
          <w:rFonts w:ascii="Garamond" w:hAnsi="Garamond"/>
          <w:sz w:val="20"/>
          <w:szCs w:val="20"/>
        </w:rPr>
        <w:t xml:space="preserve">ée de s'y être toute entière formée, de sorte qu'il avait qu'à tirer sur les ficelles pour que ça </w:t>
      </w:r>
      <w:r w:rsidR="0029615C" w:rsidRPr="0095717D">
        <w:rPr>
          <w:rFonts w:ascii="Garamond" w:hAnsi="Garamond"/>
          <w:sz w:val="20"/>
          <w:szCs w:val="20"/>
        </w:rPr>
        <w:t>re</w:t>
      </w:r>
      <w:r w:rsidR="001B3CE3" w:rsidRPr="0095717D">
        <w:rPr>
          <w:rFonts w:ascii="Garamond" w:hAnsi="Garamond"/>
          <w:sz w:val="20"/>
          <w:szCs w:val="20"/>
        </w:rPr>
        <w:t xml:space="preserve">marche. </w:t>
      </w:r>
    </w:p>
    <w:p w:rsidR="00BF6BA8" w:rsidRPr="0095717D" w:rsidRDefault="00BF6BA8">
      <w:pPr>
        <w:pStyle w:val="Corpsdetexte"/>
        <w:rPr>
          <w:rFonts w:ascii="Garamond" w:hAnsi="Garamond"/>
          <w:sz w:val="20"/>
          <w:szCs w:val="20"/>
        </w:rPr>
      </w:pPr>
    </w:p>
    <w:p w:rsidR="00C26346" w:rsidRDefault="001B3CE3">
      <w:pPr>
        <w:pStyle w:val="Corpsdetexte"/>
        <w:rPr>
          <w:rFonts w:ascii="Garamond" w:hAnsi="Garamond"/>
          <w:sz w:val="20"/>
          <w:szCs w:val="20"/>
        </w:rPr>
      </w:pPr>
      <w:r w:rsidRPr="0095717D">
        <w:rPr>
          <w:rFonts w:ascii="Garamond" w:hAnsi="Garamond"/>
          <w:sz w:val="20"/>
          <w:szCs w:val="20"/>
        </w:rPr>
        <w:t>Mais enfin se rend</w:t>
      </w:r>
      <w:r w:rsidR="00FC5B6D">
        <w:rPr>
          <w:rFonts w:ascii="Garamond" w:hAnsi="Garamond"/>
          <w:sz w:val="20"/>
          <w:szCs w:val="20"/>
        </w:rPr>
        <w:t>-</w:t>
      </w:r>
      <w:r w:rsidRPr="0095717D">
        <w:rPr>
          <w:rFonts w:ascii="Garamond" w:hAnsi="Garamond"/>
          <w:sz w:val="20"/>
          <w:szCs w:val="20"/>
        </w:rPr>
        <w:t xml:space="preserve">on compte que dans la tradition juive la coupure ne passe pas du </w:t>
      </w:r>
      <w:r w:rsidRPr="0095717D">
        <w:rPr>
          <w:rFonts w:ascii="Garamond" w:hAnsi="Garamond" w:cs="Times New Roman"/>
          <w:i/>
          <w:sz w:val="20"/>
          <w:szCs w:val="20"/>
        </w:rPr>
        <w:t>plus parfait</w:t>
      </w:r>
      <w:r w:rsidRPr="0095717D">
        <w:rPr>
          <w:rFonts w:ascii="Garamond" w:hAnsi="Garamond"/>
          <w:sz w:val="20"/>
          <w:szCs w:val="20"/>
        </w:rPr>
        <w:t xml:space="preserve"> au </w:t>
      </w:r>
      <w:r w:rsidRPr="0095717D">
        <w:rPr>
          <w:rFonts w:ascii="Garamond" w:hAnsi="Garamond" w:cs="Times New Roman"/>
          <w:i/>
          <w:sz w:val="20"/>
          <w:szCs w:val="20"/>
        </w:rPr>
        <w:t>moins parfait</w:t>
      </w:r>
      <w:r w:rsidRPr="0095717D">
        <w:rPr>
          <w:rFonts w:ascii="Garamond" w:hAnsi="Garamond"/>
          <w:sz w:val="20"/>
          <w:szCs w:val="20"/>
        </w:rPr>
        <w:t xml:space="preserve">, </w:t>
      </w:r>
    </w:p>
    <w:p w:rsidR="00C26346" w:rsidRPr="00C26346" w:rsidRDefault="001B3CE3">
      <w:pPr>
        <w:pStyle w:val="Corpsdetexte"/>
        <w:rPr>
          <w:rFonts w:ascii="Garamond" w:hAnsi="Garamond"/>
          <w:i/>
          <w:sz w:val="20"/>
          <w:szCs w:val="20"/>
        </w:rPr>
      </w:pPr>
      <w:r w:rsidRPr="0095717D">
        <w:rPr>
          <w:rFonts w:ascii="Garamond" w:hAnsi="Garamond"/>
          <w:sz w:val="20"/>
          <w:szCs w:val="20"/>
        </w:rPr>
        <w:t xml:space="preserve">que le </w:t>
      </w:r>
      <w:r w:rsidR="00983217" w:rsidRPr="0095717D">
        <w:rPr>
          <w:rFonts w:ascii="Garamond" w:hAnsi="Garamond" w:cs="Times New Roman"/>
          <w:i/>
          <w:sz w:val="20"/>
          <w:szCs w:val="20"/>
        </w:rPr>
        <w:t>moins parfait</w:t>
      </w:r>
      <w:r w:rsidR="00983217" w:rsidRPr="0095717D">
        <w:rPr>
          <w:rFonts w:ascii="Garamond" w:hAnsi="Garamond"/>
          <w:sz w:val="20"/>
          <w:szCs w:val="20"/>
        </w:rPr>
        <w:t xml:space="preserve"> </w:t>
      </w:r>
      <w:r w:rsidRPr="0095717D">
        <w:rPr>
          <w:rFonts w:ascii="Garamond" w:hAnsi="Garamond"/>
          <w:sz w:val="20"/>
          <w:szCs w:val="20"/>
        </w:rPr>
        <w:t>est tout simplement ce qu'il est</w:t>
      </w:r>
      <w:r w:rsidR="00983217" w:rsidRPr="0095717D">
        <w:rPr>
          <w:rFonts w:ascii="Garamond" w:hAnsi="Garamond"/>
          <w:sz w:val="20"/>
          <w:szCs w:val="20"/>
        </w:rPr>
        <w:t>,</w:t>
      </w:r>
      <w:r w:rsidRPr="0095717D">
        <w:rPr>
          <w:rFonts w:ascii="Garamond" w:hAnsi="Garamond"/>
          <w:sz w:val="20"/>
          <w:szCs w:val="20"/>
        </w:rPr>
        <w:t xml:space="preserve"> à savoir radicalement </w:t>
      </w:r>
      <w:r w:rsidRPr="0095717D">
        <w:rPr>
          <w:rFonts w:ascii="Garamond" w:hAnsi="Garamond" w:cs="Times New Roman"/>
          <w:i/>
          <w:sz w:val="20"/>
          <w:szCs w:val="20"/>
        </w:rPr>
        <w:t>imparfait</w:t>
      </w:r>
      <w:r w:rsidRPr="0095717D">
        <w:rPr>
          <w:rFonts w:ascii="Garamond" w:hAnsi="Garamond"/>
          <w:sz w:val="20"/>
          <w:szCs w:val="20"/>
        </w:rPr>
        <w:t xml:space="preserve">, et qu'il n'y a </w:t>
      </w:r>
      <w:r w:rsidRPr="0095717D">
        <w:rPr>
          <w:rFonts w:ascii="Garamond" w:hAnsi="Garamond"/>
          <w:i/>
          <w:sz w:val="20"/>
          <w:szCs w:val="20"/>
        </w:rPr>
        <w:t>strictement</w:t>
      </w:r>
      <w:r w:rsidRPr="0095717D">
        <w:rPr>
          <w:rFonts w:ascii="Garamond" w:hAnsi="Garamond"/>
          <w:sz w:val="20"/>
          <w:szCs w:val="20"/>
        </w:rPr>
        <w:t xml:space="preserve"> qu'à </w:t>
      </w:r>
      <w:r w:rsidRPr="00C26346">
        <w:rPr>
          <w:rFonts w:ascii="Garamond" w:hAnsi="Garamond"/>
          <w:i/>
          <w:sz w:val="20"/>
          <w:szCs w:val="20"/>
        </w:rPr>
        <w:t xml:space="preserve">obéir </w:t>
      </w:r>
    </w:p>
    <w:p w:rsidR="00983217" w:rsidRPr="0095717D" w:rsidRDefault="001B3CE3">
      <w:pPr>
        <w:pStyle w:val="Corpsdetexte"/>
        <w:rPr>
          <w:rFonts w:ascii="Garamond" w:hAnsi="Garamond"/>
          <w:sz w:val="20"/>
          <w:szCs w:val="20"/>
        </w:rPr>
      </w:pPr>
      <w:r w:rsidRPr="00C26346">
        <w:rPr>
          <w:rFonts w:ascii="Garamond" w:hAnsi="Garamond"/>
          <w:i/>
          <w:sz w:val="20"/>
          <w:szCs w:val="20"/>
        </w:rPr>
        <w:t>au doigt et à l'</w:t>
      </w:r>
      <w:r w:rsidR="00983217" w:rsidRPr="00C26346">
        <w:rPr>
          <w:rFonts w:ascii="Garamond" w:hAnsi="Garamond"/>
          <w:i/>
          <w:sz w:val="20"/>
          <w:szCs w:val="20"/>
        </w:rPr>
        <w:t>œil</w:t>
      </w:r>
      <w:r w:rsidR="00FC5B6D">
        <w:rPr>
          <w:rFonts w:ascii="Garamond" w:hAnsi="Garamond"/>
          <w:sz w:val="20"/>
          <w:szCs w:val="20"/>
        </w:rPr>
        <w:t xml:space="preserve"> - </w:t>
      </w:r>
      <w:r w:rsidRPr="0095717D">
        <w:rPr>
          <w:rFonts w:ascii="Garamond" w:hAnsi="Garamond"/>
          <w:sz w:val="20"/>
          <w:szCs w:val="20"/>
        </w:rPr>
        <w:t>si j'ose m'exprimer ainsi</w:t>
      </w:r>
      <w:r w:rsidR="00FC5B6D">
        <w:rPr>
          <w:rFonts w:ascii="Garamond" w:hAnsi="Garamond"/>
          <w:sz w:val="20"/>
          <w:szCs w:val="20"/>
        </w:rPr>
        <w:t xml:space="preserve"> - </w:t>
      </w:r>
      <w:r w:rsidRPr="00C26346">
        <w:rPr>
          <w:rFonts w:ascii="Garamond" w:hAnsi="Garamond"/>
          <w:i/>
          <w:sz w:val="20"/>
          <w:szCs w:val="20"/>
        </w:rPr>
        <w:t>à celui qui porte un nom</w:t>
      </w:r>
      <w:r w:rsidR="00983217" w:rsidRPr="0095717D">
        <w:rPr>
          <w:rFonts w:ascii="Garamond" w:hAnsi="Garamond"/>
          <w:sz w:val="20"/>
          <w:szCs w:val="20"/>
        </w:rPr>
        <w:t> :</w:t>
      </w:r>
      <w:r w:rsidRPr="0095717D">
        <w:rPr>
          <w:rFonts w:ascii="Garamond" w:hAnsi="Garamond"/>
          <w:sz w:val="20"/>
          <w:szCs w:val="20"/>
        </w:rPr>
        <w:t xml:space="preserve"> </w:t>
      </w:r>
      <w:r w:rsidR="00C26346" w:rsidRPr="0095717D">
        <w:rPr>
          <w:rFonts w:ascii="Garamond" w:hAnsi="Garamond"/>
          <w:sz w:val="20"/>
          <w:szCs w:val="20"/>
        </w:rPr>
        <w:t>JAHV</w:t>
      </w:r>
      <w:r w:rsidR="00C26346">
        <w:rPr>
          <w:rFonts w:ascii="Garamond" w:hAnsi="Garamond"/>
          <w:sz w:val="20"/>
          <w:szCs w:val="20"/>
        </w:rPr>
        <w:t>È</w:t>
      </w:r>
      <w:r w:rsidRPr="0095717D">
        <w:rPr>
          <w:rFonts w:ascii="Garamond" w:hAnsi="Garamond"/>
          <w:sz w:val="20"/>
          <w:szCs w:val="20"/>
        </w:rPr>
        <w:t>, avec d'ailleurs quelques autres noms dans l'entourage, qui ne sont pas exclus comme tels, mais celui</w:t>
      </w:r>
      <w:r w:rsidR="00D66BCA">
        <w:rPr>
          <w:rFonts w:ascii="Garamond" w:hAnsi="Garamond"/>
          <w:sz w:val="20"/>
          <w:szCs w:val="20"/>
        </w:rPr>
        <w:t>-</w:t>
      </w:r>
      <w:r w:rsidRPr="0095717D">
        <w:rPr>
          <w:rFonts w:ascii="Garamond" w:hAnsi="Garamond"/>
          <w:sz w:val="20"/>
          <w:szCs w:val="20"/>
        </w:rPr>
        <w:t xml:space="preserve">ci a fait le choix de son peuple et </w:t>
      </w:r>
      <w:r w:rsidR="00983217" w:rsidRPr="0095717D">
        <w:rPr>
          <w:rFonts w:ascii="Garamond" w:hAnsi="Garamond"/>
          <w:sz w:val="20"/>
          <w:szCs w:val="20"/>
        </w:rPr>
        <w:t xml:space="preserve">il </w:t>
      </w:r>
      <w:r w:rsidRPr="0095717D">
        <w:rPr>
          <w:rFonts w:ascii="Garamond" w:hAnsi="Garamond"/>
          <w:sz w:val="20"/>
          <w:szCs w:val="20"/>
        </w:rPr>
        <w:t>y</w:t>
      </w:r>
      <w:r w:rsidR="00983217" w:rsidRPr="0095717D">
        <w:rPr>
          <w:rFonts w:ascii="Garamond" w:hAnsi="Garamond"/>
          <w:sz w:val="20"/>
          <w:szCs w:val="20"/>
        </w:rPr>
        <w:t xml:space="preserve"> </w:t>
      </w:r>
      <w:r w:rsidRPr="0095717D">
        <w:rPr>
          <w:rFonts w:ascii="Garamond" w:hAnsi="Garamond"/>
          <w:sz w:val="20"/>
          <w:szCs w:val="20"/>
        </w:rPr>
        <w:t xml:space="preserve">a pas à aller contre. </w:t>
      </w:r>
    </w:p>
    <w:p w:rsidR="00175B5E" w:rsidRPr="0095717D" w:rsidRDefault="00175B5E">
      <w:pPr>
        <w:pStyle w:val="Corpsdetexte"/>
        <w:rPr>
          <w:rFonts w:ascii="Garamond" w:hAnsi="Garamond"/>
          <w:sz w:val="20"/>
          <w:szCs w:val="20"/>
        </w:rPr>
      </w:pPr>
    </w:p>
    <w:p w:rsidR="00983217" w:rsidRPr="0095717D" w:rsidRDefault="001B3CE3">
      <w:pPr>
        <w:pStyle w:val="Corpsdetexte"/>
        <w:rPr>
          <w:rFonts w:ascii="Garamond" w:hAnsi="Garamond"/>
          <w:sz w:val="20"/>
          <w:szCs w:val="20"/>
        </w:rPr>
      </w:pPr>
      <w:r w:rsidRPr="0095717D">
        <w:rPr>
          <w:rFonts w:ascii="Garamond" w:hAnsi="Garamond"/>
          <w:sz w:val="20"/>
          <w:szCs w:val="20"/>
        </w:rPr>
        <w:t>Est</w:t>
      </w:r>
      <w:r w:rsidR="00E03B0B">
        <w:rPr>
          <w:rFonts w:ascii="Garamond" w:hAnsi="Garamond"/>
          <w:sz w:val="20"/>
          <w:szCs w:val="20"/>
        </w:rPr>
        <w:t>-</w:t>
      </w:r>
      <w:r w:rsidRPr="0095717D">
        <w:rPr>
          <w:rFonts w:ascii="Garamond" w:hAnsi="Garamond"/>
          <w:sz w:val="20"/>
          <w:szCs w:val="20"/>
        </w:rPr>
        <w:t xml:space="preserve">ce que là ne se dénude pas que c'est bien mieux que de </w:t>
      </w:r>
      <w:r w:rsidR="00983217" w:rsidRPr="0095717D">
        <w:rPr>
          <w:rFonts w:ascii="Garamond" w:hAnsi="Garamond"/>
          <w:sz w:val="20"/>
          <w:szCs w:val="20"/>
        </w:rPr>
        <w:t>« </w:t>
      </w:r>
      <w:r w:rsidRPr="0095717D">
        <w:rPr>
          <w:rFonts w:ascii="Garamond" w:hAnsi="Garamond" w:cs="Times New Roman"/>
          <w:i/>
          <w:sz w:val="20"/>
          <w:szCs w:val="20"/>
        </w:rPr>
        <w:t>l'</w:t>
      </w:r>
      <w:proofErr w:type="spellStart"/>
      <w:r w:rsidRPr="0095717D">
        <w:rPr>
          <w:rFonts w:ascii="Garamond" w:hAnsi="Garamond" w:cs="Times New Roman"/>
          <w:i/>
          <w:sz w:val="20"/>
          <w:szCs w:val="20"/>
        </w:rPr>
        <w:t>être</w:t>
      </w:r>
      <w:r w:rsidR="00D66BCA">
        <w:rPr>
          <w:rFonts w:ascii="Garamond" w:hAnsi="Garamond"/>
          <w:sz w:val="20"/>
          <w:szCs w:val="20"/>
        </w:rPr>
        <w:t>-</w:t>
      </w:r>
      <w:r w:rsidRPr="0095717D">
        <w:rPr>
          <w:rFonts w:ascii="Garamond" w:hAnsi="Garamond" w:cs="Times New Roman"/>
          <w:i/>
          <w:sz w:val="20"/>
          <w:szCs w:val="20"/>
        </w:rPr>
        <w:t>haïr</w:t>
      </w:r>
      <w:proofErr w:type="spellEnd"/>
      <w:r w:rsidR="00983217" w:rsidRPr="0095717D">
        <w:rPr>
          <w:rFonts w:ascii="Garamond" w:hAnsi="Garamond"/>
          <w:sz w:val="20"/>
          <w:szCs w:val="20"/>
        </w:rPr>
        <w:t> »,</w:t>
      </w:r>
      <w:r w:rsidR="003625B9" w:rsidRPr="0095717D">
        <w:rPr>
          <w:rFonts w:ascii="Garamond" w:hAnsi="Garamond"/>
          <w:sz w:val="20"/>
          <w:szCs w:val="20"/>
        </w:rPr>
        <w:t xml:space="preserve"> </w:t>
      </w:r>
      <w:r w:rsidRPr="0095717D">
        <w:rPr>
          <w:rFonts w:ascii="Garamond" w:hAnsi="Garamond"/>
          <w:sz w:val="20"/>
          <w:szCs w:val="20"/>
        </w:rPr>
        <w:t xml:space="preserve">de </w:t>
      </w:r>
      <w:r w:rsidRPr="0095717D">
        <w:rPr>
          <w:rFonts w:ascii="Garamond" w:hAnsi="Garamond" w:cs="Times New Roman"/>
          <w:i/>
          <w:sz w:val="20"/>
          <w:szCs w:val="20"/>
        </w:rPr>
        <w:t>le trahir</w:t>
      </w:r>
      <w:r w:rsidRPr="0095717D">
        <w:rPr>
          <w:rFonts w:ascii="Garamond" w:hAnsi="Garamond"/>
          <w:sz w:val="20"/>
          <w:szCs w:val="20"/>
        </w:rPr>
        <w:t xml:space="preserve"> à l'occasion ? </w:t>
      </w:r>
    </w:p>
    <w:p w:rsidR="001B3CE3" w:rsidRPr="0095717D" w:rsidRDefault="001B3CE3">
      <w:pPr>
        <w:pStyle w:val="Corpsdetexte"/>
        <w:rPr>
          <w:rFonts w:ascii="Garamond" w:hAnsi="Garamond"/>
          <w:sz w:val="20"/>
          <w:szCs w:val="20"/>
        </w:rPr>
      </w:pPr>
      <w:r w:rsidRPr="0095717D">
        <w:rPr>
          <w:rFonts w:ascii="Garamond" w:hAnsi="Garamond"/>
          <w:sz w:val="20"/>
          <w:szCs w:val="20"/>
        </w:rPr>
        <w:t>Et</w:t>
      </w:r>
      <w:r w:rsidR="00C26346">
        <w:rPr>
          <w:rFonts w:ascii="Garamond" w:hAnsi="Garamond"/>
          <w:sz w:val="20"/>
          <w:szCs w:val="20"/>
        </w:rPr>
        <w:t xml:space="preserve"> c’est</w:t>
      </w:r>
      <w:r w:rsidRPr="0095717D">
        <w:rPr>
          <w:rFonts w:ascii="Garamond" w:hAnsi="Garamond"/>
          <w:sz w:val="20"/>
          <w:szCs w:val="20"/>
        </w:rPr>
        <w:t xml:space="preserve"> ce dont</w:t>
      </w:r>
      <w:r w:rsidR="00983217" w:rsidRPr="0095717D">
        <w:rPr>
          <w:rFonts w:ascii="Garamond" w:hAnsi="Garamond"/>
          <w:sz w:val="20"/>
          <w:szCs w:val="20"/>
        </w:rPr>
        <w:t>,</w:t>
      </w:r>
      <w:r w:rsidRPr="0095717D">
        <w:rPr>
          <w:rFonts w:ascii="Garamond" w:hAnsi="Garamond"/>
          <w:sz w:val="20"/>
          <w:szCs w:val="20"/>
        </w:rPr>
        <w:t xml:space="preserve"> bien évidemment</w:t>
      </w:r>
      <w:r w:rsidR="00983217" w:rsidRPr="0095717D">
        <w:rPr>
          <w:rFonts w:ascii="Garamond" w:hAnsi="Garamond"/>
          <w:sz w:val="20"/>
          <w:szCs w:val="20"/>
        </w:rPr>
        <w:t>,</w:t>
      </w:r>
      <w:r w:rsidRPr="0095717D">
        <w:rPr>
          <w:rFonts w:ascii="Garamond" w:hAnsi="Garamond"/>
          <w:sz w:val="20"/>
          <w:szCs w:val="20"/>
        </w:rPr>
        <w:t xml:space="preserve"> les </w:t>
      </w:r>
      <w:r w:rsidR="00C26346">
        <w:rPr>
          <w:rFonts w:ascii="Garamond" w:hAnsi="Garamond"/>
          <w:sz w:val="20"/>
          <w:szCs w:val="20"/>
        </w:rPr>
        <w:t>J</w:t>
      </w:r>
      <w:r w:rsidRPr="0095717D">
        <w:rPr>
          <w:rFonts w:ascii="Garamond" w:hAnsi="Garamond"/>
          <w:sz w:val="20"/>
          <w:szCs w:val="20"/>
        </w:rPr>
        <w:t>uifs ne se sont pas privés, ils ne pouvaient pas en sortir autrement.</w:t>
      </w:r>
    </w:p>
    <w:p w:rsidR="00C26346" w:rsidRDefault="001B3CE3">
      <w:pPr>
        <w:pStyle w:val="Corpsdetexte"/>
        <w:rPr>
          <w:rFonts w:ascii="Garamond" w:hAnsi="Garamond"/>
          <w:sz w:val="20"/>
          <w:szCs w:val="20"/>
        </w:rPr>
      </w:pPr>
      <w:r w:rsidRPr="0095717D">
        <w:rPr>
          <w:rFonts w:ascii="Garamond" w:hAnsi="Garamond"/>
          <w:sz w:val="20"/>
          <w:szCs w:val="20"/>
        </w:rPr>
        <w:t>Nous en sommes</w:t>
      </w:r>
      <w:r w:rsidR="00FC5B6D">
        <w:rPr>
          <w:rFonts w:ascii="Garamond" w:hAnsi="Garamond"/>
          <w:sz w:val="20"/>
          <w:szCs w:val="20"/>
        </w:rPr>
        <w:t xml:space="preserve">, </w:t>
      </w:r>
      <w:r w:rsidRPr="0095717D">
        <w:rPr>
          <w:rFonts w:ascii="Garamond" w:hAnsi="Garamond"/>
          <w:sz w:val="20"/>
          <w:szCs w:val="20"/>
        </w:rPr>
        <w:t xml:space="preserve">sur ce sujet de la </w:t>
      </w:r>
      <w:r w:rsidRPr="0095717D">
        <w:rPr>
          <w:rFonts w:ascii="Garamond" w:hAnsi="Garamond" w:cs="Times New Roman"/>
          <w:i/>
          <w:sz w:val="20"/>
          <w:szCs w:val="20"/>
        </w:rPr>
        <w:t>haine</w:t>
      </w:r>
      <w:r w:rsidR="00FC5B6D">
        <w:rPr>
          <w:rFonts w:ascii="Garamond" w:hAnsi="Garamond" w:cs="Times New Roman"/>
          <w:i/>
          <w:sz w:val="20"/>
          <w:szCs w:val="20"/>
        </w:rPr>
        <w:t xml:space="preserve">, </w:t>
      </w:r>
      <w:r w:rsidRPr="0095717D">
        <w:rPr>
          <w:rFonts w:ascii="Garamond" w:hAnsi="Garamond"/>
          <w:sz w:val="20"/>
          <w:szCs w:val="20"/>
        </w:rPr>
        <w:t xml:space="preserve">si étouffés que personne ne s'aperçoit qu'une </w:t>
      </w:r>
      <w:r w:rsidR="0029615C" w:rsidRPr="0095717D">
        <w:rPr>
          <w:rFonts w:ascii="Garamond" w:hAnsi="Garamond" w:cs="Times New Roman"/>
          <w:i/>
          <w:sz w:val="20"/>
          <w:szCs w:val="20"/>
        </w:rPr>
        <w:t>haine</w:t>
      </w:r>
      <w:r w:rsidRPr="0095717D">
        <w:rPr>
          <w:rFonts w:ascii="Garamond" w:hAnsi="Garamond"/>
          <w:sz w:val="20"/>
          <w:szCs w:val="20"/>
        </w:rPr>
        <w:t xml:space="preserve">, une </w:t>
      </w:r>
      <w:r w:rsidR="0029615C" w:rsidRPr="0095717D">
        <w:rPr>
          <w:rFonts w:ascii="Garamond" w:hAnsi="Garamond" w:cs="Times New Roman"/>
          <w:i/>
          <w:sz w:val="20"/>
          <w:szCs w:val="20"/>
        </w:rPr>
        <w:t>haine</w:t>
      </w:r>
      <w:r w:rsidRPr="0095717D">
        <w:rPr>
          <w:rFonts w:ascii="Garamond" w:hAnsi="Garamond"/>
          <w:sz w:val="20"/>
          <w:szCs w:val="20"/>
        </w:rPr>
        <w:t xml:space="preserve"> solide</w:t>
      </w:r>
      <w:r w:rsidR="00C26346">
        <w:rPr>
          <w:rFonts w:ascii="Garamond" w:hAnsi="Garamond"/>
          <w:sz w:val="20"/>
          <w:szCs w:val="20"/>
        </w:rPr>
        <w:t>,</w:t>
      </w:r>
      <w:r w:rsidRPr="0095717D">
        <w:rPr>
          <w:rFonts w:ascii="Garamond" w:hAnsi="Garamond"/>
          <w:sz w:val="20"/>
          <w:szCs w:val="20"/>
        </w:rPr>
        <w:t xml:space="preserve"> </w:t>
      </w:r>
    </w:p>
    <w:p w:rsidR="00983217" w:rsidRPr="0095717D" w:rsidRDefault="001B3CE3">
      <w:pPr>
        <w:pStyle w:val="Corpsdetexte"/>
        <w:rPr>
          <w:rFonts w:ascii="Garamond" w:hAnsi="Garamond"/>
          <w:sz w:val="20"/>
          <w:szCs w:val="20"/>
        </w:rPr>
      </w:pPr>
      <w:r w:rsidRPr="0095717D">
        <w:rPr>
          <w:rFonts w:ascii="Garamond" w:hAnsi="Garamond"/>
          <w:sz w:val="20"/>
          <w:szCs w:val="20"/>
        </w:rPr>
        <w:t xml:space="preserve">ça s'adresse à l'être, à l'être même de quelqu'un qui n'est pas forcément Dieu. </w:t>
      </w:r>
    </w:p>
    <w:p w:rsidR="00175B5E" w:rsidRPr="0095717D" w:rsidRDefault="00175B5E">
      <w:pPr>
        <w:pStyle w:val="Corpsdetexte"/>
        <w:rPr>
          <w:rFonts w:ascii="Garamond" w:hAnsi="Garamond"/>
          <w:sz w:val="20"/>
          <w:szCs w:val="20"/>
        </w:rPr>
      </w:pPr>
    </w:p>
    <w:p w:rsidR="00983217" w:rsidRPr="0095717D" w:rsidRDefault="001B3CE3">
      <w:pPr>
        <w:pStyle w:val="Corpsdetexte"/>
        <w:rPr>
          <w:rFonts w:ascii="Garamond" w:hAnsi="Garamond"/>
          <w:sz w:val="20"/>
          <w:szCs w:val="20"/>
        </w:rPr>
      </w:pPr>
      <w:r w:rsidRPr="00C26346">
        <w:rPr>
          <w:rFonts w:ascii="Garamond" w:hAnsi="Garamond"/>
          <w:i/>
          <w:sz w:val="20"/>
          <w:szCs w:val="20"/>
        </w:rPr>
        <w:t>On en reste</w:t>
      </w:r>
      <w:r w:rsidR="00983217" w:rsidRPr="0095717D">
        <w:rPr>
          <w:rFonts w:ascii="Garamond" w:hAnsi="Garamond"/>
          <w:sz w:val="20"/>
          <w:szCs w:val="20"/>
        </w:rPr>
        <w:t>…</w:t>
      </w:r>
    </w:p>
    <w:p w:rsidR="00983217" w:rsidRPr="0095717D" w:rsidRDefault="001B3CE3" w:rsidP="005E496D">
      <w:pPr>
        <w:pStyle w:val="Corpsdetexte"/>
        <w:ind w:left="708"/>
        <w:rPr>
          <w:rFonts w:ascii="Garamond" w:hAnsi="Garamond"/>
          <w:sz w:val="20"/>
          <w:szCs w:val="20"/>
        </w:rPr>
      </w:pPr>
      <w:r w:rsidRPr="0095717D">
        <w:rPr>
          <w:rFonts w:ascii="Garamond" w:hAnsi="Garamond"/>
          <w:sz w:val="20"/>
          <w:szCs w:val="20"/>
        </w:rPr>
        <w:t xml:space="preserve">et c'est bien en quoi j'ai dit que le </w:t>
      </w:r>
      <w:r w:rsidR="00983217" w:rsidRPr="0095717D">
        <w:rPr>
          <w:rFonts w:ascii="Garamond" w:hAnsi="Garamond" w:cs="Times New Roman"/>
          <w:i/>
          <w:color w:val="0000CC"/>
          <w:sz w:val="20"/>
          <w:szCs w:val="20"/>
        </w:rPr>
        <w:t>(a)</w:t>
      </w:r>
      <w:r w:rsidRPr="0095717D">
        <w:rPr>
          <w:rFonts w:ascii="Garamond" w:hAnsi="Garamond"/>
          <w:sz w:val="20"/>
          <w:szCs w:val="20"/>
        </w:rPr>
        <w:t xml:space="preserve"> est </w:t>
      </w:r>
      <w:r w:rsidRPr="0095717D">
        <w:rPr>
          <w:rFonts w:ascii="Garamond" w:hAnsi="Garamond" w:cs="Times New Roman"/>
          <w:i/>
          <w:color w:val="0000CC"/>
          <w:sz w:val="20"/>
          <w:szCs w:val="20"/>
        </w:rPr>
        <w:t>un semblant d'être</w:t>
      </w:r>
    </w:p>
    <w:p w:rsidR="005E496D" w:rsidRPr="0095717D" w:rsidRDefault="00983217">
      <w:pPr>
        <w:pStyle w:val="Corpsdetexte"/>
        <w:rPr>
          <w:rFonts w:ascii="Garamond" w:hAnsi="Garamond"/>
          <w:sz w:val="20"/>
          <w:szCs w:val="20"/>
        </w:rPr>
      </w:pPr>
      <w:r w:rsidRPr="0095717D">
        <w:rPr>
          <w:rFonts w:ascii="Garamond" w:hAnsi="Garamond"/>
          <w:sz w:val="20"/>
          <w:szCs w:val="20"/>
        </w:rPr>
        <w:t>…</w:t>
      </w:r>
      <w:r w:rsidR="001B3CE3" w:rsidRPr="00C26346">
        <w:rPr>
          <w:rFonts w:ascii="Garamond" w:hAnsi="Garamond"/>
          <w:i/>
          <w:sz w:val="20"/>
          <w:szCs w:val="20"/>
        </w:rPr>
        <w:t>on en reste à la notion</w:t>
      </w:r>
      <w:r w:rsidR="005E496D" w:rsidRPr="0095717D">
        <w:rPr>
          <w:rFonts w:ascii="Garamond" w:hAnsi="Garamond"/>
          <w:sz w:val="20"/>
          <w:szCs w:val="20"/>
        </w:rPr>
        <w:t>…</w:t>
      </w:r>
    </w:p>
    <w:p w:rsidR="005E496D" w:rsidRPr="0095717D" w:rsidRDefault="001B3CE3" w:rsidP="005E496D">
      <w:pPr>
        <w:pStyle w:val="Corpsdetexte"/>
        <w:ind w:left="708"/>
        <w:rPr>
          <w:rFonts w:ascii="Garamond" w:hAnsi="Garamond"/>
          <w:sz w:val="20"/>
          <w:szCs w:val="20"/>
        </w:rPr>
      </w:pPr>
      <w:r w:rsidRPr="0095717D">
        <w:rPr>
          <w:rFonts w:ascii="Garamond" w:hAnsi="Garamond"/>
          <w:sz w:val="20"/>
          <w:szCs w:val="20"/>
        </w:rPr>
        <w:t xml:space="preserve">et c'est là que l'analyse comme toujours, enfin, est un petit peu </w:t>
      </w:r>
      <w:proofErr w:type="gramStart"/>
      <w:r w:rsidRPr="0095717D">
        <w:rPr>
          <w:rFonts w:ascii="Garamond" w:hAnsi="Garamond"/>
          <w:sz w:val="20"/>
          <w:szCs w:val="20"/>
        </w:rPr>
        <w:t>bo</w:t>
      </w:r>
      <w:r w:rsidR="00593D5E">
        <w:rPr>
          <w:rFonts w:ascii="Garamond" w:hAnsi="Garamond"/>
          <w:sz w:val="20"/>
          <w:szCs w:val="20"/>
        </w:rPr>
        <w:t>i</w:t>
      </w:r>
      <w:r w:rsidRPr="0095717D">
        <w:rPr>
          <w:rFonts w:ascii="Garamond" w:hAnsi="Garamond"/>
          <w:sz w:val="20"/>
          <w:szCs w:val="20"/>
        </w:rPr>
        <w:t>teuse</w:t>
      </w:r>
      <w:proofErr w:type="gramEnd"/>
    </w:p>
    <w:p w:rsidR="00C26346" w:rsidRDefault="005E496D">
      <w:pPr>
        <w:pStyle w:val="Corpsdetexte"/>
        <w:rPr>
          <w:rFonts w:ascii="Garamond" w:hAnsi="Garamond"/>
          <w:sz w:val="20"/>
          <w:szCs w:val="20"/>
        </w:rPr>
      </w:pPr>
      <w:r w:rsidRPr="0095717D">
        <w:rPr>
          <w:rFonts w:ascii="Garamond" w:hAnsi="Garamond"/>
          <w:sz w:val="20"/>
          <w:szCs w:val="20"/>
        </w:rPr>
        <w:t>…</w:t>
      </w:r>
      <w:r w:rsidRPr="00C26346">
        <w:rPr>
          <w:rFonts w:ascii="Garamond" w:hAnsi="Garamond"/>
          <w:i/>
          <w:sz w:val="20"/>
          <w:szCs w:val="20"/>
        </w:rPr>
        <w:t>on en reste à la haine jalouse</w:t>
      </w:r>
      <w:r w:rsidR="001B3CE3" w:rsidRPr="0095717D">
        <w:rPr>
          <w:rFonts w:ascii="Garamond" w:hAnsi="Garamond"/>
          <w:sz w:val="20"/>
          <w:szCs w:val="20"/>
        </w:rPr>
        <w:t xml:space="preserve">, celle qui jaillit de la </w:t>
      </w:r>
      <w:r w:rsidRPr="0095717D">
        <w:rPr>
          <w:rFonts w:ascii="Garamond" w:hAnsi="Garamond"/>
          <w:sz w:val="20"/>
          <w:szCs w:val="20"/>
        </w:rPr>
        <w:t>« </w:t>
      </w:r>
      <w:proofErr w:type="spellStart"/>
      <w:r w:rsidR="001B3CE3" w:rsidRPr="0095717D">
        <w:rPr>
          <w:rFonts w:ascii="Garamond" w:hAnsi="Garamond" w:cs="Times New Roman"/>
          <w:i/>
          <w:color w:val="0000CC"/>
          <w:sz w:val="20"/>
          <w:szCs w:val="20"/>
        </w:rPr>
        <w:t>jalouissance</w:t>
      </w:r>
      <w:proofErr w:type="spellEnd"/>
      <w:r w:rsidRPr="0095717D">
        <w:rPr>
          <w:rFonts w:ascii="Garamond" w:hAnsi="Garamond"/>
          <w:sz w:val="20"/>
          <w:szCs w:val="20"/>
        </w:rPr>
        <w:t> »</w:t>
      </w:r>
      <w:r w:rsidR="001B3CE3" w:rsidRPr="0095717D">
        <w:rPr>
          <w:rFonts w:ascii="Garamond" w:hAnsi="Garamond"/>
          <w:sz w:val="20"/>
          <w:szCs w:val="20"/>
        </w:rPr>
        <w:t xml:space="preserve">, de celle qui </w:t>
      </w:r>
      <w:r w:rsidRPr="0095717D">
        <w:rPr>
          <w:rFonts w:ascii="Garamond" w:hAnsi="Garamond"/>
          <w:sz w:val="20"/>
          <w:szCs w:val="20"/>
        </w:rPr>
        <w:t>« </w:t>
      </w:r>
      <w:r w:rsidR="001B3CE3" w:rsidRPr="0095717D">
        <w:rPr>
          <w:rFonts w:ascii="Garamond" w:hAnsi="Garamond"/>
          <w:sz w:val="20"/>
          <w:szCs w:val="20"/>
        </w:rPr>
        <w:t>s'</w:t>
      </w:r>
      <w:proofErr w:type="spellStart"/>
      <w:r w:rsidR="001B3CE3" w:rsidRPr="0095717D">
        <w:rPr>
          <w:rFonts w:ascii="Garamond" w:hAnsi="Garamond" w:cs="Times New Roman"/>
          <w:i/>
          <w:color w:val="0000CC"/>
          <w:sz w:val="20"/>
          <w:szCs w:val="20"/>
        </w:rPr>
        <w:t>imageaillisse</w:t>
      </w:r>
      <w:proofErr w:type="spellEnd"/>
      <w:r w:rsidRPr="0095717D">
        <w:rPr>
          <w:rFonts w:ascii="Garamond" w:hAnsi="Garamond" w:cs="Times New Roman"/>
          <w:color w:val="0000CC"/>
          <w:sz w:val="20"/>
          <w:szCs w:val="20"/>
        </w:rPr>
        <w:t> </w:t>
      </w:r>
      <w:r w:rsidRPr="0095717D">
        <w:rPr>
          <w:rFonts w:ascii="Garamond" w:hAnsi="Garamond"/>
          <w:sz w:val="20"/>
          <w:szCs w:val="20"/>
        </w:rPr>
        <w:t>»</w:t>
      </w:r>
      <w:r w:rsidR="00C26346">
        <w:rPr>
          <w:rFonts w:ascii="Garamond" w:hAnsi="Garamond"/>
          <w:sz w:val="20"/>
          <w:szCs w:val="20"/>
        </w:rPr>
        <w:t xml:space="preserve"> du regard, chez</w:t>
      </w:r>
    </w:p>
    <w:p w:rsidR="00C26346" w:rsidRDefault="001B3CE3">
      <w:pPr>
        <w:pStyle w:val="Corpsdetexte"/>
        <w:rPr>
          <w:rFonts w:ascii="Garamond" w:hAnsi="Garamond"/>
          <w:sz w:val="20"/>
          <w:szCs w:val="20"/>
        </w:rPr>
      </w:pPr>
      <w:r w:rsidRPr="0095717D">
        <w:rPr>
          <w:rFonts w:ascii="Garamond" w:hAnsi="Garamond"/>
          <w:sz w:val="20"/>
          <w:szCs w:val="20"/>
        </w:rPr>
        <w:t xml:space="preserve">Saint </w:t>
      </w:r>
      <w:r w:rsidR="005E496D" w:rsidRPr="0095717D">
        <w:rPr>
          <w:rFonts w:ascii="Garamond" w:hAnsi="Garamond"/>
          <w:sz w:val="20"/>
          <w:szCs w:val="20"/>
        </w:rPr>
        <w:t>AUGUSTIN</w:t>
      </w:r>
      <w:r w:rsidR="0029615C" w:rsidRPr="0095717D">
        <w:rPr>
          <w:rFonts w:ascii="Garamond" w:hAnsi="Garamond"/>
          <w:sz w:val="20"/>
          <w:szCs w:val="20"/>
        </w:rPr>
        <w:t xml:space="preserve"> qui l’</w:t>
      </w:r>
      <w:r w:rsidRPr="0095717D">
        <w:rPr>
          <w:rFonts w:ascii="Garamond" w:hAnsi="Garamond"/>
          <w:sz w:val="20"/>
          <w:szCs w:val="20"/>
        </w:rPr>
        <w:t>observe le petit bonhomme</w:t>
      </w:r>
      <w:r w:rsidR="00C13B90" w:rsidRPr="0095717D">
        <w:rPr>
          <w:rFonts w:ascii="Garamond" w:hAnsi="Garamond"/>
          <w:sz w:val="20"/>
          <w:szCs w:val="20"/>
        </w:rPr>
        <w:t xml:space="preserve"> –</w:t>
      </w:r>
      <w:r w:rsidR="0029615C" w:rsidRPr="0095717D">
        <w:rPr>
          <w:rFonts w:ascii="Garamond" w:hAnsi="Garamond"/>
          <w:sz w:val="20"/>
          <w:szCs w:val="20"/>
        </w:rPr>
        <w:t xml:space="preserve"> </w:t>
      </w:r>
      <w:r w:rsidRPr="0095717D">
        <w:rPr>
          <w:rFonts w:ascii="Garamond" w:hAnsi="Garamond"/>
          <w:sz w:val="20"/>
          <w:szCs w:val="20"/>
        </w:rPr>
        <w:t>hein</w:t>
      </w:r>
      <w:r w:rsidR="00C13B90" w:rsidRPr="0095717D">
        <w:rPr>
          <w:rFonts w:ascii="Garamond" w:hAnsi="Garamond"/>
          <w:sz w:val="20"/>
          <w:szCs w:val="20"/>
        </w:rPr>
        <w:t xml:space="preserve"> ? </w:t>
      </w:r>
      <w:r w:rsidR="00016172" w:rsidRPr="0095717D">
        <w:rPr>
          <w:rFonts w:ascii="Garamond" w:hAnsi="Garamond"/>
          <w:sz w:val="20"/>
          <w:szCs w:val="20"/>
        </w:rPr>
        <w:t>–</w:t>
      </w:r>
      <w:r w:rsidR="00C13B90" w:rsidRPr="0095717D">
        <w:rPr>
          <w:rFonts w:ascii="Garamond" w:hAnsi="Garamond"/>
          <w:sz w:val="20"/>
          <w:szCs w:val="20"/>
        </w:rPr>
        <w:t xml:space="preserve"> </w:t>
      </w:r>
      <w:r w:rsidRPr="0095717D">
        <w:rPr>
          <w:rFonts w:ascii="Garamond" w:hAnsi="Garamond"/>
          <w:sz w:val="20"/>
          <w:szCs w:val="20"/>
        </w:rPr>
        <w:t>il est là en tiers</w:t>
      </w:r>
      <w:r w:rsidR="00C13B90" w:rsidRPr="0095717D">
        <w:rPr>
          <w:rFonts w:ascii="Garamond" w:hAnsi="Garamond"/>
          <w:sz w:val="20"/>
          <w:szCs w:val="20"/>
        </w:rPr>
        <w:t xml:space="preserve">, </w:t>
      </w:r>
      <w:r w:rsidR="005E496D" w:rsidRPr="0095717D">
        <w:rPr>
          <w:rFonts w:ascii="Garamond" w:hAnsi="Garamond"/>
          <w:sz w:val="20"/>
          <w:szCs w:val="20"/>
        </w:rPr>
        <w:t xml:space="preserve">il </w:t>
      </w:r>
      <w:r w:rsidRPr="0095717D">
        <w:rPr>
          <w:rFonts w:ascii="Garamond" w:hAnsi="Garamond"/>
          <w:sz w:val="20"/>
          <w:szCs w:val="20"/>
        </w:rPr>
        <w:t xml:space="preserve">observe le petit bonhomme </w:t>
      </w:r>
    </w:p>
    <w:p w:rsidR="00175B5E" w:rsidRPr="0095717D" w:rsidRDefault="001B3CE3">
      <w:pPr>
        <w:pStyle w:val="Corpsdetexte"/>
        <w:rPr>
          <w:rFonts w:ascii="Garamond" w:hAnsi="Garamond"/>
          <w:sz w:val="20"/>
          <w:szCs w:val="20"/>
        </w:rPr>
      </w:pPr>
      <w:r w:rsidRPr="0095717D">
        <w:rPr>
          <w:rFonts w:ascii="Garamond" w:hAnsi="Garamond"/>
          <w:sz w:val="20"/>
          <w:szCs w:val="20"/>
        </w:rPr>
        <w:t>et il voit que</w:t>
      </w:r>
      <w:r w:rsidR="00C13B90" w:rsidRPr="0095717D">
        <w:rPr>
          <w:rFonts w:ascii="Garamond" w:hAnsi="Garamond"/>
          <w:sz w:val="20"/>
          <w:szCs w:val="20"/>
        </w:rPr>
        <w:t> :</w:t>
      </w:r>
      <w:r w:rsidR="005E496D" w:rsidRPr="0095717D">
        <w:rPr>
          <w:rFonts w:ascii="Garamond" w:hAnsi="Garamond"/>
          <w:sz w:val="20"/>
          <w:szCs w:val="20"/>
        </w:rPr>
        <w:t xml:space="preserve"> </w:t>
      </w:r>
      <w:proofErr w:type="spellStart"/>
      <w:r w:rsidRPr="0095717D">
        <w:rPr>
          <w:rFonts w:ascii="Garamond" w:hAnsi="Garamond" w:cs="Times New Roman"/>
          <w:i/>
          <w:sz w:val="20"/>
          <w:szCs w:val="20"/>
        </w:rPr>
        <w:t>pallidus</w:t>
      </w:r>
      <w:proofErr w:type="spellEnd"/>
      <w:r w:rsidR="00C26346">
        <w:rPr>
          <w:rFonts w:ascii="Garamond" w:hAnsi="Garamond" w:cs="Times New Roman"/>
          <w:i/>
          <w:sz w:val="20"/>
          <w:szCs w:val="20"/>
        </w:rPr>
        <w:t> </w:t>
      </w:r>
      <w:r w:rsidR="00C26346">
        <w:rPr>
          <w:rFonts w:ascii="Garamond" w:hAnsi="Garamond"/>
          <w:sz w:val="20"/>
          <w:szCs w:val="20"/>
        </w:rPr>
        <w:t>:</w:t>
      </w:r>
      <w:r w:rsidRPr="0095717D">
        <w:rPr>
          <w:rFonts w:ascii="Garamond" w:hAnsi="Garamond"/>
          <w:sz w:val="20"/>
          <w:szCs w:val="20"/>
        </w:rPr>
        <w:t xml:space="preserve"> il en pâlit d'observer, suspendu à la t</w:t>
      </w:r>
      <w:r w:rsidR="001D2E0C">
        <w:rPr>
          <w:rFonts w:ascii="Garamond" w:hAnsi="Garamond"/>
          <w:sz w:val="20"/>
          <w:szCs w:val="20"/>
        </w:rPr>
        <w:t>é</w:t>
      </w:r>
      <w:r w:rsidRPr="0095717D">
        <w:rPr>
          <w:rFonts w:ascii="Garamond" w:hAnsi="Garamond"/>
          <w:sz w:val="20"/>
          <w:szCs w:val="20"/>
        </w:rPr>
        <w:t xml:space="preserve">tine, son </w:t>
      </w:r>
      <w:proofErr w:type="spellStart"/>
      <w:r w:rsidRPr="0095717D">
        <w:rPr>
          <w:rFonts w:ascii="Garamond" w:hAnsi="Garamond" w:cs="Times New Roman"/>
          <w:i/>
          <w:sz w:val="20"/>
          <w:szCs w:val="20"/>
        </w:rPr>
        <w:t>conlactaneum</w:t>
      </w:r>
      <w:proofErr w:type="spellEnd"/>
      <w:r w:rsidRPr="0095717D">
        <w:rPr>
          <w:rFonts w:ascii="Garamond" w:hAnsi="Garamond" w:cs="Times New Roman"/>
          <w:i/>
          <w:sz w:val="20"/>
          <w:szCs w:val="20"/>
        </w:rPr>
        <w:t xml:space="preserve"> </w:t>
      </w:r>
      <w:proofErr w:type="spellStart"/>
      <w:r w:rsidRPr="0095717D">
        <w:rPr>
          <w:rFonts w:ascii="Garamond" w:hAnsi="Garamond" w:cs="Times New Roman"/>
          <w:i/>
          <w:sz w:val="20"/>
          <w:szCs w:val="20"/>
        </w:rPr>
        <w:t>suum</w:t>
      </w:r>
      <w:proofErr w:type="spellEnd"/>
      <w:r w:rsidRPr="0095717D">
        <w:rPr>
          <w:rFonts w:ascii="Garamond" w:hAnsi="Garamond"/>
          <w:sz w:val="20"/>
          <w:szCs w:val="20"/>
        </w:rPr>
        <w:t xml:space="preserve">. </w:t>
      </w:r>
    </w:p>
    <w:p w:rsidR="005E496D" w:rsidRPr="0095717D" w:rsidRDefault="005E496D">
      <w:pPr>
        <w:pStyle w:val="Corpsdetexte"/>
        <w:rPr>
          <w:rFonts w:ascii="Garamond" w:hAnsi="Garamond"/>
          <w:sz w:val="20"/>
          <w:szCs w:val="20"/>
        </w:rPr>
      </w:pPr>
    </w:p>
    <w:p w:rsidR="00C26346" w:rsidRDefault="001B3CE3">
      <w:pPr>
        <w:pStyle w:val="Corpsdetexte"/>
        <w:rPr>
          <w:rFonts w:ascii="Garamond" w:hAnsi="Garamond"/>
          <w:sz w:val="20"/>
          <w:szCs w:val="20"/>
        </w:rPr>
      </w:pPr>
      <w:r w:rsidRPr="0095717D">
        <w:rPr>
          <w:rFonts w:ascii="Garamond" w:hAnsi="Garamond"/>
          <w:sz w:val="20"/>
          <w:szCs w:val="20"/>
        </w:rPr>
        <w:t xml:space="preserve">Oui, heureusement que c'est la </w:t>
      </w:r>
      <w:r w:rsidRPr="0095717D">
        <w:rPr>
          <w:rFonts w:ascii="Garamond" w:hAnsi="Garamond"/>
          <w:i/>
          <w:sz w:val="20"/>
          <w:szCs w:val="20"/>
        </w:rPr>
        <w:t>jouissance substitutive</w:t>
      </w:r>
      <w:r w:rsidRPr="0095717D">
        <w:rPr>
          <w:rFonts w:ascii="Garamond" w:hAnsi="Garamond"/>
          <w:sz w:val="20"/>
          <w:szCs w:val="20"/>
        </w:rPr>
        <w:t xml:space="preserve"> première</w:t>
      </w:r>
      <w:r w:rsidR="00C26346">
        <w:rPr>
          <w:rFonts w:ascii="Garamond" w:hAnsi="Garamond"/>
          <w:sz w:val="20"/>
          <w:szCs w:val="20"/>
        </w:rPr>
        <w:t>,</w:t>
      </w:r>
      <w:r w:rsidRPr="0095717D">
        <w:rPr>
          <w:rFonts w:ascii="Garamond" w:hAnsi="Garamond"/>
          <w:sz w:val="20"/>
          <w:szCs w:val="20"/>
        </w:rPr>
        <w:t xml:space="preserve"> n'est</w:t>
      </w:r>
      <w:r w:rsidR="00C26346">
        <w:rPr>
          <w:rFonts w:ascii="Garamond" w:hAnsi="Garamond"/>
          <w:sz w:val="20"/>
          <w:szCs w:val="20"/>
        </w:rPr>
        <w:t>-</w:t>
      </w:r>
      <w:r w:rsidRPr="0095717D">
        <w:rPr>
          <w:rFonts w:ascii="Garamond" w:hAnsi="Garamond"/>
          <w:sz w:val="20"/>
          <w:szCs w:val="20"/>
        </w:rPr>
        <w:t>ce pas dans l'énonciation</w:t>
      </w:r>
      <w:r w:rsidR="003625B9" w:rsidRPr="0095717D">
        <w:rPr>
          <w:rFonts w:ascii="Garamond" w:hAnsi="Garamond"/>
          <w:sz w:val="20"/>
          <w:szCs w:val="20"/>
        </w:rPr>
        <w:t xml:space="preserve"> </w:t>
      </w:r>
      <w:r w:rsidR="00C95648" w:rsidRPr="0095717D">
        <w:rPr>
          <w:rFonts w:ascii="Garamond" w:hAnsi="Garamond"/>
          <w:sz w:val="20"/>
          <w:szCs w:val="20"/>
        </w:rPr>
        <w:t>freud</w:t>
      </w:r>
      <w:r w:rsidRPr="0095717D">
        <w:rPr>
          <w:rFonts w:ascii="Garamond" w:hAnsi="Garamond"/>
          <w:sz w:val="20"/>
          <w:szCs w:val="20"/>
        </w:rPr>
        <w:t xml:space="preserve">ienne, </w:t>
      </w:r>
    </w:p>
    <w:p w:rsidR="00C26346" w:rsidRDefault="005E496D">
      <w:pPr>
        <w:pStyle w:val="Corpsdetexte"/>
        <w:rPr>
          <w:rFonts w:ascii="Garamond" w:hAnsi="Garamond"/>
          <w:sz w:val="20"/>
          <w:szCs w:val="20"/>
        </w:rPr>
      </w:pPr>
      <w:r w:rsidRPr="0095717D">
        <w:rPr>
          <w:rFonts w:ascii="Garamond" w:hAnsi="Garamond"/>
          <w:sz w:val="20"/>
          <w:szCs w:val="20"/>
        </w:rPr>
        <w:t>le désir évoqué d'une métonymie,</w:t>
      </w:r>
      <w:r w:rsidR="001B3CE3" w:rsidRPr="0095717D">
        <w:rPr>
          <w:rFonts w:ascii="Garamond" w:hAnsi="Garamond"/>
          <w:sz w:val="20"/>
          <w:szCs w:val="20"/>
        </w:rPr>
        <w:t xml:space="preserve"> qui s'inscrit d'une demande</w:t>
      </w:r>
      <w:r w:rsidR="00C13B90" w:rsidRPr="0095717D">
        <w:rPr>
          <w:rFonts w:ascii="Garamond" w:hAnsi="Garamond"/>
          <w:sz w:val="20"/>
          <w:szCs w:val="20"/>
        </w:rPr>
        <w:t>,</w:t>
      </w:r>
      <w:r w:rsidR="001B3CE3" w:rsidRPr="0095717D">
        <w:rPr>
          <w:rFonts w:ascii="Garamond" w:hAnsi="Garamond"/>
          <w:sz w:val="20"/>
          <w:szCs w:val="20"/>
        </w:rPr>
        <w:t xml:space="preserve"> supposée adressée à l'Autre, </w:t>
      </w:r>
    </w:p>
    <w:p w:rsidR="005E496D" w:rsidRPr="0095717D" w:rsidRDefault="001B3CE3">
      <w:pPr>
        <w:pStyle w:val="Corpsdetexte"/>
        <w:rPr>
          <w:rFonts w:ascii="Garamond" w:hAnsi="Garamond"/>
          <w:sz w:val="20"/>
          <w:szCs w:val="20"/>
        </w:rPr>
      </w:pPr>
      <w:r w:rsidRPr="0095717D">
        <w:rPr>
          <w:rFonts w:ascii="Garamond" w:hAnsi="Garamond"/>
          <w:sz w:val="20"/>
          <w:szCs w:val="20"/>
        </w:rPr>
        <w:t>de ce</w:t>
      </w:r>
      <w:r w:rsidR="00C13B90" w:rsidRPr="0095717D">
        <w:rPr>
          <w:rFonts w:ascii="Garamond" w:hAnsi="Garamond"/>
          <w:sz w:val="20"/>
          <w:szCs w:val="20"/>
        </w:rPr>
        <w:t>s</w:t>
      </w:r>
      <w:r w:rsidRPr="0095717D">
        <w:rPr>
          <w:rFonts w:ascii="Garamond" w:hAnsi="Garamond"/>
          <w:sz w:val="20"/>
          <w:szCs w:val="20"/>
        </w:rPr>
        <w:t xml:space="preserve"> noyau</w:t>
      </w:r>
      <w:r w:rsidR="00C13B90" w:rsidRPr="0095717D">
        <w:rPr>
          <w:rFonts w:ascii="Garamond" w:hAnsi="Garamond"/>
          <w:sz w:val="20"/>
          <w:szCs w:val="20"/>
        </w:rPr>
        <w:t>x</w:t>
      </w:r>
      <w:r w:rsidRPr="0095717D">
        <w:rPr>
          <w:rFonts w:ascii="Garamond" w:hAnsi="Garamond"/>
          <w:sz w:val="20"/>
          <w:szCs w:val="20"/>
        </w:rPr>
        <w:t xml:space="preserve"> de ce que j'ai appelé </w:t>
      </w:r>
      <w:r w:rsidR="005E496D" w:rsidRPr="0095717D">
        <w:rPr>
          <w:rFonts w:ascii="Garamond" w:hAnsi="Garamond"/>
          <w:sz w:val="20"/>
          <w:szCs w:val="20"/>
        </w:rPr>
        <w:t>« </w:t>
      </w:r>
      <w:r w:rsidRPr="0095717D">
        <w:rPr>
          <w:rFonts w:ascii="Garamond" w:hAnsi="Garamond" w:cs="Times New Roman"/>
          <w:i/>
          <w:color w:val="0000CC"/>
          <w:sz w:val="20"/>
          <w:szCs w:val="20"/>
        </w:rPr>
        <w:t>Ding</w:t>
      </w:r>
      <w:r w:rsidR="005E496D" w:rsidRPr="0095717D">
        <w:rPr>
          <w:rFonts w:ascii="Garamond" w:hAnsi="Garamond"/>
          <w:sz w:val="20"/>
          <w:szCs w:val="20"/>
        </w:rPr>
        <w:t> »</w:t>
      </w:r>
      <w:r w:rsidR="00C26346">
        <w:rPr>
          <w:rFonts w:ascii="Garamond" w:hAnsi="Garamond"/>
          <w:sz w:val="20"/>
          <w:szCs w:val="20"/>
        </w:rPr>
        <w:t>,</w:t>
      </w:r>
      <w:r w:rsidRPr="0095717D">
        <w:rPr>
          <w:rFonts w:ascii="Garamond" w:hAnsi="Garamond"/>
          <w:sz w:val="20"/>
          <w:szCs w:val="20"/>
        </w:rPr>
        <w:t xml:space="preserve"> dans mon article</w:t>
      </w:r>
      <w:r w:rsidR="005E496D" w:rsidRPr="0095717D">
        <w:rPr>
          <w:rFonts w:ascii="Garamond" w:hAnsi="Garamond"/>
          <w:sz w:val="20"/>
          <w:szCs w:val="20"/>
        </w:rPr>
        <w:t>…</w:t>
      </w:r>
      <w:r w:rsidRPr="0095717D">
        <w:rPr>
          <w:rFonts w:ascii="Garamond" w:hAnsi="Garamond"/>
          <w:sz w:val="20"/>
          <w:szCs w:val="20"/>
        </w:rPr>
        <w:t xml:space="preserve"> </w:t>
      </w:r>
    </w:p>
    <w:p w:rsidR="00C13B90" w:rsidRPr="0095717D" w:rsidRDefault="001B3CE3" w:rsidP="00C13B90">
      <w:pPr>
        <w:pStyle w:val="Corpsdetexte"/>
        <w:ind w:left="708"/>
        <w:rPr>
          <w:rFonts w:ascii="Garamond" w:hAnsi="Garamond" w:cs="Times New Roman"/>
          <w:i/>
          <w:sz w:val="20"/>
          <w:szCs w:val="20"/>
        </w:rPr>
      </w:pPr>
      <w:r w:rsidRPr="0095717D">
        <w:rPr>
          <w:rFonts w:ascii="Garamond" w:hAnsi="Garamond"/>
          <w:sz w:val="20"/>
          <w:szCs w:val="20"/>
        </w:rPr>
        <w:t xml:space="preserve">dans mon séminaire sur la psychanalyse, sur </w:t>
      </w:r>
      <w:r w:rsidRPr="0095717D">
        <w:rPr>
          <w:rFonts w:ascii="Garamond" w:hAnsi="Garamond" w:cs="Times New Roman"/>
          <w:i/>
          <w:sz w:val="20"/>
          <w:szCs w:val="20"/>
        </w:rPr>
        <w:t>L'éthique de la psychanalyse</w:t>
      </w:r>
      <w:r w:rsidR="00C13B90" w:rsidRPr="0095717D">
        <w:rPr>
          <w:rFonts w:ascii="Garamond" w:hAnsi="Garamond" w:cs="Times New Roman"/>
          <w:i/>
          <w:sz w:val="20"/>
          <w:szCs w:val="20"/>
        </w:rPr>
        <w:t xml:space="preserve"> </w:t>
      </w:r>
    </w:p>
    <w:p w:rsidR="00C13B90" w:rsidRPr="0095717D" w:rsidRDefault="005E496D" w:rsidP="00C13B90">
      <w:pPr>
        <w:pStyle w:val="Corpsdetexte"/>
        <w:rPr>
          <w:rFonts w:ascii="Garamond" w:hAnsi="Garamond"/>
          <w:sz w:val="20"/>
          <w:szCs w:val="20"/>
        </w:rPr>
      </w:pPr>
      <w:r w:rsidRPr="0095717D">
        <w:rPr>
          <w:rFonts w:ascii="Garamond" w:hAnsi="Garamond"/>
          <w:sz w:val="20"/>
          <w:szCs w:val="20"/>
        </w:rPr>
        <w:t>…</w:t>
      </w:r>
      <w:r w:rsidR="00C95648" w:rsidRPr="0095717D">
        <w:rPr>
          <w:rFonts w:ascii="Garamond" w:hAnsi="Garamond" w:cs="Times New Roman"/>
          <w:i/>
          <w:sz w:val="20"/>
          <w:szCs w:val="20"/>
        </w:rPr>
        <w:t>L</w:t>
      </w:r>
      <w:r w:rsidR="001B3CE3" w:rsidRPr="0095717D">
        <w:rPr>
          <w:rFonts w:ascii="Garamond" w:hAnsi="Garamond" w:cs="Times New Roman"/>
          <w:i/>
          <w:sz w:val="20"/>
          <w:szCs w:val="20"/>
        </w:rPr>
        <w:t xml:space="preserve">a chose </w:t>
      </w:r>
      <w:r w:rsidR="00C95648" w:rsidRPr="0095717D">
        <w:rPr>
          <w:rFonts w:ascii="Garamond" w:hAnsi="Garamond" w:cs="Times New Roman"/>
          <w:i/>
          <w:sz w:val="20"/>
          <w:szCs w:val="20"/>
        </w:rPr>
        <w:t>freud</w:t>
      </w:r>
      <w:r w:rsidR="001B3CE3" w:rsidRPr="0095717D">
        <w:rPr>
          <w:rFonts w:ascii="Garamond" w:hAnsi="Garamond" w:cs="Times New Roman"/>
          <w:i/>
          <w:sz w:val="20"/>
          <w:szCs w:val="20"/>
        </w:rPr>
        <w:t>ienne</w:t>
      </w:r>
      <w:r w:rsidRPr="0095717D">
        <w:rPr>
          <w:rFonts w:ascii="Garamond" w:hAnsi="Garamond" w:cs="Times New Roman"/>
          <w:i/>
          <w:sz w:val="20"/>
          <w:szCs w:val="20"/>
        </w:rPr>
        <w:t xml:space="preserve"> </w:t>
      </w:r>
      <w:r w:rsidRPr="00D66BCA">
        <w:rPr>
          <w:rStyle w:val="Appelnotedebasdep"/>
          <w:rFonts w:ascii="Garamond" w:hAnsi="Garamond"/>
          <w:b/>
          <w:color w:val="FF0000"/>
          <w:sz w:val="16"/>
          <w:szCs w:val="16"/>
        </w:rPr>
        <w:footnoteReference w:id="75"/>
      </w:r>
      <w:r w:rsidR="00C13B90" w:rsidRPr="0095717D">
        <w:rPr>
          <w:rFonts w:ascii="Garamond" w:hAnsi="Garamond" w:cs="Times New Roman"/>
          <w:i/>
          <w:sz w:val="20"/>
          <w:szCs w:val="20"/>
        </w:rPr>
        <w:t xml:space="preserve">, </w:t>
      </w:r>
      <w:r w:rsidR="00C13B90" w:rsidRPr="0095717D">
        <w:rPr>
          <w:rFonts w:ascii="Garamond" w:hAnsi="Garamond"/>
          <w:sz w:val="20"/>
          <w:szCs w:val="20"/>
        </w:rPr>
        <w:t>e</w:t>
      </w:r>
      <w:r w:rsidR="001B3CE3" w:rsidRPr="0095717D">
        <w:rPr>
          <w:rFonts w:ascii="Garamond" w:hAnsi="Garamond"/>
          <w:sz w:val="20"/>
          <w:szCs w:val="20"/>
        </w:rPr>
        <w:t>n d'autres termes</w:t>
      </w:r>
      <w:r w:rsidR="00C13B90" w:rsidRPr="0095717D">
        <w:rPr>
          <w:rFonts w:ascii="Garamond" w:hAnsi="Garamond"/>
          <w:sz w:val="20"/>
          <w:szCs w:val="20"/>
        </w:rPr>
        <w:t>.</w:t>
      </w:r>
      <w:r w:rsidR="001B3CE3" w:rsidRPr="0095717D">
        <w:rPr>
          <w:rFonts w:ascii="Garamond" w:hAnsi="Garamond"/>
          <w:sz w:val="20"/>
          <w:szCs w:val="20"/>
        </w:rPr>
        <w:t xml:space="preserve"> </w:t>
      </w:r>
    </w:p>
    <w:p w:rsidR="00175B5E" w:rsidRPr="0095717D" w:rsidRDefault="00175B5E">
      <w:pPr>
        <w:pStyle w:val="Corpsdetexte"/>
        <w:rPr>
          <w:rFonts w:ascii="Garamond" w:hAnsi="Garamond"/>
          <w:sz w:val="20"/>
          <w:szCs w:val="20"/>
        </w:rPr>
      </w:pPr>
    </w:p>
    <w:p w:rsidR="00CE6F40" w:rsidRPr="0095717D" w:rsidRDefault="00C13B90">
      <w:pPr>
        <w:pStyle w:val="Corpsdetexte"/>
        <w:rPr>
          <w:rFonts w:ascii="Garamond" w:hAnsi="Garamond"/>
          <w:sz w:val="20"/>
          <w:szCs w:val="20"/>
        </w:rPr>
      </w:pPr>
      <w:r w:rsidRPr="0095717D">
        <w:rPr>
          <w:rFonts w:ascii="Garamond" w:hAnsi="Garamond"/>
          <w:sz w:val="20"/>
          <w:szCs w:val="20"/>
        </w:rPr>
        <w:t xml:space="preserve">Le </w:t>
      </w:r>
      <w:r w:rsidR="00C26346">
        <w:rPr>
          <w:rFonts w:ascii="Garamond" w:hAnsi="Garamond"/>
          <w:sz w:val="20"/>
          <w:szCs w:val="20"/>
        </w:rPr>
        <w:t>« </w:t>
      </w:r>
      <w:r w:rsidRPr="0095717D">
        <w:rPr>
          <w:rFonts w:ascii="Garamond" w:hAnsi="Garamond"/>
          <w:i/>
          <w:sz w:val="20"/>
          <w:szCs w:val="20"/>
        </w:rPr>
        <w:t>prochain</w:t>
      </w:r>
      <w:r w:rsidR="00C26346">
        <w:rPr>
          <w:rFonts w:ascii="Garamond" w:hAnsi="Garamond"/>
          <w:i/>
          <w:sz w:val="20"/>
          <w:szCs w:val="20"/>
        </w:rPr>
        <w:t> »</w:t>
      </w:r>
      <w:r w:rsidRPr="0095717D">
        <w:rPr>
          <w:rFonts w:ascii="Garamond" w:hAnsi="Garamond"/>
          <w:sz w:val="20"/>
          <w:szCs w:val="20"/>
        </w:rPr>
        <w:t xml:space="preserve"> </w:t>
      </w:r>
      <w:r w:rsidR="001B3CE3" w:rsidRPr="0095717D">
        <w:rPr>
          <w:rFonts w:ascii="Garamond" w:hAnsi="Garamond"/>
          <w:sz w:val="20"/>
          <w:szCs w:val="20"/>
        </w:rPr>
        <w:t>même</w:t>
      </w:r>
      <w:r w:rsidR="00CE6F40" w:rsidRPr="0095717D">
        <w:rPr>
          <w:rFonts w:ascii="Garamond" w:hAnsi="Garamond"/>
          <w:sz w:val="20"/>
          <w:szCs w:val="20"/>
        </w:rPr>
        <w:t>…</w:t>
      </w:r>
    </w:p>
    <w:p w:rsidR="00CE6F40" w:rsidRPr="0095717D" w:rsidRDefault="001B3CE3" w:rsidP="00CE6F40">
      <w:pPr>
        <w:pStyle w:val="Corpsdetexte"/>
        <w:ind w:left="708"/>
        <w:rPr>
          <w:rFonts w:ascii="Garamond" w:hAnsi="Garamond"/>
          <w:sz w:val="20"/>
          <w:szCs w:val="20"/>
        </w:rPr>
      </w:pPr>
      <w:r w:rsidRPr="0095717D">
        <w:rPr>
          <w:rFonts w:ascii="Garamond" w:hAnsi="Garamond"/>
          <w:sz w:val="20"/>
          <w:szCs w:val="20"/>
        </w:rPr>
        <w:t>que FREUD se refuse à aimer au</w:t>
      </w:r>
      <w:r w:rsidR="00D66BCA">
        <w:rPr>
          <w:rFonts w:ascii="Garamond" w:hAnsi="Garamond"/>
          <w:sz w:val="20"/>
          <w:szCs w:val="20"/>
        </w:rPr>
        <w:t>-</w:t>
      </w:r>
      <w:r w:rsidRPr="0095717D">
        <w:rPr>
          <w:rFonts w:ascii="Garamond" w:hAnsi="Garamond"/>
          <w:sz w:val="20"/>
          <w:szCs w:val="20"/>
        </w:rPr>
        <w:t>delà de certaines limites</w:t>
      </w:r>
      <w:r w:rsidR="00CE6F40" w:rsidRPr="0095717D">
        <w:rPr>
          <w:rFonts w:ascii="Garamond" w:hAnsi="Garamond"/>
          <w:sz w:val="20"/>
          <w:szCs w:val="20"/>
        </w:rPr>
        <w:t>,</w:t>
      </w:r>
      <w:r w:rsidRPr="0095717D">
        <w:rPr>
          <w:rFonts w:ascii="Garamond" w:hAnsi="Garamond"/>
          <w:sz w:val="20"/>
          <w:szCs w:val="20"/>
        </w:rPr>
        <w:t xml:space="preserve"> n'est</w:t>
      </w:r>
      <w:r w:rsidR="00D66BCA">
        <w:rPr>
          <w:rFonts w:ascii="Garamond" w:hAnsi="Garamond"/>
          <w:sz w:val="20"/>
          <w:szCs w:val="20"/>
        </w:rPr>
        <w:t>-</w:t>
      </w:r>
      <w:r w:rsidRPr="0095717D">
        <w:rPr>
          <w:rFonts w:ascii="Garamond" w:hAnsi="Garamond"/>
          <w:sz w:val="20"/>
          <w:szCs w:val="20"/>
        </w:rPr>
        <w:t xml:space="preserve">ce pas </w:t>
      </w:r>
    </w:p>
    <w:p w:rsidR="00CE6F40" w:rsidRPr="0095717D" w:rsidRDefault="00CE6F40">
      <w:pPr>
        <w:pStyle w:val="Corpsdetexte"/>
        <w:rPr>
          <w:rFonts w:ascii="Garamond" w:hAnsi="Garamond"/>
          <w:sz w:val="20"/>
          <w:szCs w:val="20"/>
        </w:rPr>
      </w:pPr>
      <w:r w:rsidRPr="0095717D">
        <w:rPr>
          <w:rFonts w:ascii="Garamond" w:hAnsi="Garamond"/>
          <w:sz w:val="20"/>
          <w:szCs w:val="20"/>
        </w:rPr>
        <w:t>…l</w:t>
      </w:r>
      <w:r w:rsidR="001B3CE3" w:rsidRPr="0095717D">
        <w:rPr>
          <w:rFonts w:ascii="Garamond" w:hAnsi="Garamond"/>
          <w:sz w:val="20"/>
          <w:szCs w:val="20"/>
        </w:rPr>
        <w:t>'enfant regardé</w:t>
      </w:r>
      <w:r w:rsidRPr="0095717D">
        <w:rPr>
          <w:rFonts w:ascii="Garamond" w:hAnsi="Garamond"/>
          <w:sz w:val="20"/>
          <w:szCs w:val="20"/>
        </w:rPr>
        <w:t> :</w:t>
      </w:r>
      <w:r w:rsidR="001B3CE3" w:rsidRPr="0095717D">
        <w:rPr>
          <w:rFonts w:ascii="Garamond" w:hAnsi="Garamond"/>
          <w:sz w:val="20"/>
          <w:szCs w:val="20"/>
        </w:rPr>
        <w:t xml:space="preserve"> lui l'a</w:t>
      </w:r>
      <w:r w:rsidRPr="0095717D">
        <w:rPr>
          <w:rFonts w:ascii="Garamond" w:hAnsi="Garamond"/>
          <w:sz w:val="20"/>
          <w:szCs w:val="20"/>
        </w:rPr>
        <w:t>,</w:t>
      </w:r>
      <w:r w:rsidR="001B3CE3" w:rsidRPr="0095717D">
        <w:rPr>
          <w:rFonts w:ascii="Garamond" w:hAnsi="Garamond"/>
          <w:sz w:val="20"/>
          <w:szCs w:val="20"/>
        </w:rPr>
        <w:t xml:space="preserve"> le </w:t>
      </w:r>
      <w:r w:rsidRPr="0095717D">
        <w:rPr>
          <w:rFonts w:ascii="Garamond" w:hAnsi="Garamond" w:cs="Times New Roman"/>
          <w:i/>
          <w:color w:val="0000CC"/>
          <w:sz w:val="20"/>
          <w:szCs w:val="20"/>
        </w:rPr>
        <w:t>(a) </w:t>
      </w:r>
      <w:r w:rsidRPr="0095717D">
        <w:rPr>
          <w:rFonts w:ascii="Garamond" w:hAnsi="Garamond"/>
          <w:sz w:val="20"/>
          <w:szCs w:val="20"/>
        </w:rPr>
        <w:t>!</w:t>
      </w:r>
      <w:r w:rsidR="001B3CE3" w:rsidRPr="0095717D">
        <w:rPr>
          <w:rFonts w:ascii="Garamond" w:hAnsi="Garamond"/>
          <w:sz w:val="20"/>
          <w:szCs w:val="20"/>
        </w:rPr>
        <w:t xml:space="preserve"> Est</w:t>
      </w:r>
      <w:r w:rsidR="00D66BCA">
        <w:rPr>
          <w:rFonts w:ascii="Garamond" w:hAnsi="Garamond"/>
          <w:sz w:val="20"/>
          <w:szCs w:val="20"/>
        </w:rPr>
        <w:t>-</w:t>
      </w:r>
      <w:r w:rsidR="001B3CE3" w:rsidRPr="0095717D">
        <w:rPr>
          <w:rFonts w:ascii="Garamond" w:hAnsi="Garamond"/>
          <w:sz w:val="20"/>
          <w:szCs w:val="20"/>
        </w:rPr>
        <w:t>ce qu'avoir l'</w:t>
      </w:r>
      <w:r w:rsidRPr="0095717D">
        <w:rPr>
          <w:rFonts w:ascii="Garamond" w:hAnsi="Garamond" w:cs="Times New Roman"/>
          <w:i/>
          <w:color w:val="0000CC"/>
          <w:sz w:val="20"/>
          <w:szCs w:val="20"/>
        </w:rPr>
        <w:t>(a),</w:t>
      </w:r>
      <w:r w:rsidR="001B3CE3" w:rsidRPr="0095717D">
        <w:rPr>
          <w:rFonts w:ascii="Garamond" w:hAnsi="Garamond"/>
          <w:sz w:val="20"/>
          <w:szCs w:val="20"/>
        </w:rPr>
        <w:t xml:space="preserve"> c'est l'être ? </w:t>
      </w:r>
    </w:p>
    <w:p w:rsidR="00CE6F40" w:rsidRPr="0095717D" w:rsidRDefault="00CE6F40">
      <w:pPr>
        <w:pStyle w:val="Corpsdetexte"/>
        <w:rPr>
          <w:rFonts w:ascii="Garamond" w:hAnsi="Garamond"/>
          <w:sz w:val="20"/>
          <w:szCs w:val="20"/>
        </w:rPr>
      </w:pPr>
    </w:p>
    <w:p w:rsidR="00CE6F40" w:rsidRPr="0095717D" w:rsidRDefault="001B3CE3">
      <w:pPr>
        <w:pStyle w:val="Corpsdetexte"/>
        <w:rPr>
          <w:rFonts w:ascii="Garamond" w:hAnsi="Garamond"/>
          <w:sz w:val="20"/>
          <w:szCs w:val="20"/>
        </w:rPr>
      </w:pPr>
      <w:r w:rsidRPr="0095717D">
        <w:rPr>
          <w:rFonts w:ascii="Garamond" w:hAnsi="Garamond"/>
          <w:sz w:val="20"/>
          <w:szCs w:val="20"/>
        </w:rPr>
        <w:t xml:space="preserve">Voilà </w:t>
      </w:r>
      <w:r w:rsidRPr="0095717D">
        <w:rPr>
          <w:rFonts w:ascii="Garamond" w:hAnsi="Garamond" w:cs="Times New Roman"/>
          <w:i/>
          <w:sz w:val="20"/>
          <w:szCs w:val="20"/>
        </w:rPr>
        <w:t>la question</w:t>
      </w:r>
      <w:r w:rsidRPr="0095717D">
        <w:rPr>
          <w:rFonts w:ascii="Garamond" w:hAnsi="Garamond"/>
          <w:sz w:val="20"/>
          <w:szCs w:val="20"/>
        </w:rPr>
        <w:t xml:space="preserve"> sur laquelle je vous laisse aujourd'hui, et si vous voulez lire</w:t>
      </w:r>
      <w:r w:rsidR="00CE6F40" w:rsidRPr="0095717D">
        <w:rPr>
          <w:rFonts w:ascii="Garamond" w:hAnsi="Garamond"/>
          <w:sz w:val="20"/>
          <w:szCs w:val="20"/>
        </w:rPr>
        <w:t>…</w:t>
      </w:r>
    </w:p>
    <w:p w:rsidR="00CE6F40" w:rsidRPr="0095717D" w:rsidRDefault="001B3CE3" w:rsidP="00CE6F40">
      <w:pPr>
        <w:pStyle w:val="Corpsdetexte"/>
        <w:ind w:left="708"/>
        <w:rPr>
          <w:rFonts w:ascii="Garamond" w:hAnsi="Garamond"/>
          <w:sz w:val="20"/>
          <w:szCs w:val="20"/>
        </w:rPr>
      </w:pPr>
      <w:r w:rsidRPr="0095717D">
        <w:rPr>
          <w:rFonts w:ascii="Garamond" w:hAnsi="Garamond"/>
          <w:sz w:val="20"/>
          <w:szCs w:val="20"/>
        </w:rPr>
        <w:t>d'ici la prochaine fois que je vous verrai, c'est</w:t>
      </w:r>
      <w:r w:rsidR="00D66BCA">
        <w:rPr>
          <w:rFonts w:ascii="Garamond" w:hAnsi="Garamond"/>
          <w:sz w:val="20"/>
          <w:szCs w:val="20"/>
        </w:rPr>
        <w:t>-</w:t>
      </w:r>
      <w:r w:rsidRPr="0095717D">
        <w:rPr>
          <w:rFonts w:ascii="Garamond" w:hAnsi="Garamond"/>
          <w:sz w:val="20"/>
          <w:szCs w:val="20"/>
        </w:rPr>
        <w:t>à</w:t>
      </w:r>
      <w:r w:rsidR="00D66BCA">
        <w:rPr>
          <w:rFonts w:ascii="Garamond" w:hAnsi="Garamond"/>
          <w:sz w:val="20"/>
          <w:szCs w:val="20"/>
        </w:rPr>
        <w:t>-</w:t>
      </w:r>
      <w:r w:rsidRPr="0095717D">
        <w:rPr>
          <w:rFonts w:ascii="Garamond" w:hAnsi="Garamond"/>
          <w:sz w:val="20"/>
          <w:szCs w:val="20"/>
        </w:rPr>
        <w:t xml:space="preserve">dire si mon souvenir est bon le </w:t>
      </w:r>
      <w:r w:rsidR="00E03B0B">
        <w:rPr>
          <w:rFonts w:ascii="Garamond" w:hAnsi="Garamond"/>
          <w:sz w:val="20"/>
          <w:szCs w:val="20"/>
        </w:rPr>
        <w:t>10</w:t>
      </w:r>
      <w:r w:rsidRPr="0095717D">
        <w:rPr>
          <w:rFonts w:ascii="Garamond" w:hAnsi="Garamond"/>
          <w:sz w:val="20"/>
          <w:szCs w:val="20"/>
        </w:rPr>
        <w:t xml:space="preserve"> avril</w:t>
      </w:r>
    </w:p>
    <w:p w:rsidR="00CE6F40" w:rsidRPr="0095717D" w:rsidRDefault="00CE6F40">
      <w:pPr>
        <w:pStyle w:val="Corpsdetexte"/>
        <w:rPr>
          <w:rFonts w:ascii="Garamond" w:hAnsi="Garamond"/>
          <w:sz w:val="20"/>
          <w:szCs w:val="20"/>
        </w:rPr>
      </w:pPr>
      <w:r w:rsidRPr="0095717D">
        <w:rPr>
          <w:rFonts w:ascii="Garamond" w:hAnsi="Garamond"/>
          <w:sz w:val="20"/>
          <w:szCs w:val="20"/>
        </w:rPr>
        <w:t>…</w:t>
      </w:r>
      <w:r w:rsidR="001B3CE3" w:rsidRPr="0095717D">
        <w:rPr>
          <w:rFonts w:ascii="Garamond" w:hAnsi="Garamond"/>
          <w:sz w:val="20"/>
          <w:szCs w:val="20"/>
        </w:rPr>
        <w:t xml:space="preserve">ce que j'ai écrit sur la </w:t>
      </w:r>
      <w:proofErr w:type="spellStart"/>
      <w:r w:rsidR="001B3CE3" w:rsidRPr="0095717D">
        <w:rPr>
          <w:rFonts w:ascii="Garamond" w:hAnsi="Garamond" w:cs="Times New Roman"/>
          <w:i/>
          <w:sz w:val="20"/>
          <w:szCs w:val="20"/>
        </w:rPr>
        <w:t>Bedeutung</w:t>
      </w:r>
      <w:proofErr w:type="spellEnd"/>
      <w:r w:rsidR="001B3CE3" w:rsidRPr="0095717D">
        <w:rPr>
          <w:rFonts w:ascii="Garamond" w:hAnsi="Garamond" w:cs="Times New Roman"/>
          <w:i/>
          <w:sz w:val="20"/>
          <w:szCs w:val="20"/>
        </w:rPr>
        <w:t xml:space="preserve"> des phallus</w:t>
      </w:r>
      <w:r w:rsidR="001B3CE3" w:rsidRPr="0095717D">
        <w:rPr>
          <w:rFonts w:ascii="Garamond" w:hAnsi="Garamond"/>
          <w:sz w:val="20"/>
          <w:szCs w:val="20"/>
        </w:rPr>
        <w:t xml:space="preserve">, sur </w:t>
      </w:r>
      <w:r w:rsidR="00C95648" w:rsidRPr="0095717D">
        <w:rPr>
          <w:rFonts w:ascii="Garamond" w:hAnsi="Garamond" w:cs="Times New Roman"/>
          <w:i/>
          <w:sz w:val="20"/>
          <w:szCs w:val="20"/>
        </w:rPr>
        <w:t>L</w:t>
      </w:r>
      <w:r w:rsidR="001B3CE3" w:rsidRPr="0095717D">
        <w:rPr>
          <w:rFonts w:ascii="Garamond" w:hAnsi="Garamond" w:cs="Times New Roman"/>
          <w:i/>
          <w:sz w:val="20"/>
          <w:szCs w:val="20"/>
        </w:rPr>
        <w:t>a signification du phallus</w:t>
      </w:r>
      <w:r w:rsidR="00C95648" w:rsidRPr="00D66BCA">
        <w:rPr>
          <w:rStyle w:val="Appelnotedebasdep"/>
          <w:rFonts w:ascii="Garamond" w:hAnsi="Garamond" w:cs="Times New Roman"/>
          <w:b/>
          <w:color w:val="FF0000"/>
          <w:sz w:val="16"/>
          <w:szCs w:val="16"/>
        </w:rPr>
        <w:footnoteReference w:id="76"/>
      </w:r>
      <w:r w:rsidR="001B3CE3" w:rsidRPr="0095717D">
        <w:rPr>
          <w:rFonts w:ascii="Garamond" w:hAnsi="Garamond"/>
          <w:sz w:val="20"/>
          <w:szCs w:val="20"/>
        </w:rPr>
        <w:t xml:space="preserve"> en français, si vous voulez le lire, </w:t>
      </w:r>
    </w:p>
    <w:p w:rsidR="001B3CE3" w:rsidRPr="0095717D" w:rsidRDefault="001B3CE3">
      <w:pPr>
        <w:pStyle w:val="Corpsdetexte"/>
        <w:rPr>
          <w:rFonts w:ascii="Garamond" w:hAnsi="Garamond"/>
          <w:sz w:val="20"/>
          <w:szCs w:val="20"/>
        </w:rPr>
      </w:pPr>
      <w:r w:rsidRPr="0095717D">
        <w:rPr>
          <w:rFonts w:ascii="Garamond" w:hAnsi="Garamond"/>
          <w:sz w:val="20"/>
          <w:szCs w:val="20"/>
        </w:rPr>
        <w:t>vous verrez à quoi conduit la dernière question sur laquelle je vous laisse.</w:t>
      </w:r>
    </w:p>
    <w:p w:rsidR="001B3CE3" w:rsidRPr="003B4ABB" w:rsidRDefault="001B3CE3">
      <w:pPr>
        <w:pStyle w:val="Corpsdetexte"/>
        <w:rPr>
          <w:rFonts w:ascii="Garamond" w:hAnsi="Garamond"/>
          <w:color w:val="FF3300"/>
          <w:sz w:val="20"/>
          <w:szCs w:val="20"/>
        </w:rPr>
      </w:pPr>
      <w:r>
        <w:br w:type="page"/>
      </w:r>
      <w:r w:rsidRPr="003B4ABB">
        <w:rPr>
          <w:rFonts w:ascii="Garamond" w:hAnsi="Garamond"/>
          <w:color w:val="C00000"/>
          <w:sz w:val="20"/>
          <w:szCs w:val="20"/>
        </w:rPr>
        <w:lastRenderedPageBreak/>
        <w:t>10 Avr</w:t>
      </w:r>
      <w:bookmarkStart w:id="21" w:name="Avril10"/>
      <w:bookmarkEnd w:id="21"/>
      <w:r w:rsidRPr="003B4ABB">
        <w:rPr>
          <w:rFonts w:ascii="Garamond" w:hAnsi="Garamond"/>
          <w:color w:val="C00000"/>
          <w:sz w:val="20"/>
          <w:szCs w:val="20"/>
        </w:rPr>
        <w:t>il 1973</w:t>
      </w:r>
      <w:r w:rsidR="003625B9" w:rsidRPr="003B4ABB">
        <w:rPr>
          <w:rFonts w:ascii="Garamond" w:hAnsi="Garamond"/>
          <w:color w:val="FF3300"/>
          <w:sz w:val="20"/>
          <w:szCs w:val="20"/>
        </w:rPr>
        <w:t xml:space="preserve">                    </w:t>
      </w:r>
      <w:r w:rsidR="003B4ABB">
        <w:rPr>
          <w:rFonts w:ascii="Garamond" w:hAnsi="Garamond"/>
          <w:color w:val="FF3300"/>
          <w:sz w:val="20"/>
          <w:szCs w:val="20"/>
        </w:rPr>
        <w:t xml:space="preserve">                                           </w:t>
      </w:r>
      <w:r w:rsidR="003625B9" w:rsidRPr="003B4ABB">
        <w:rPr>
          <w:rFonts w:ascii="Garamond" w:hAnsi="Garamond"/>
          <w:color w:val="FF3300"/>
          <w:sz w:val="20"/>
          <w:szCs w:val="20"/>
        </w:rPr>
        <w:t xml:space="preserve"> </w:t>
      </w:r>
      <w:r w:rsidR="00166E06" w:rsidRPr="003B4ABB">
        <w:rPr>
          <w:rFonts w:ascii="Garamond" w:hAnsi="Garamond"/>
          <w:color w:val="FF3300"/>
          <w:sz w:val="20"/>
          <w:szCs w:val="20"/>
        </w:rPr>
        <w:t xml:space="preserve">                                 </w:t>
      </w:r>
      <w:r w:rsidR="003625B9" w:rsidRPr="003B4ABB">
        <w:rPr>
          <w:rFonts w:ascii="Garamond" w:hAnsi="Garamond"/>
          <w:color w:val="FF3300"/>
          <w:sz w:val="20"/>
          <w:szCs w:val="20"/>
        </w:rPr>
        <w:t xml:space="preserve">               </w:t>
      </w:r>
      <w:r w:rsidR="00A6058E" w:rsidRPr="003B4ABB">
        <w:rPr>
          <w:rFonts w:ascii="Garamond" w:hAnsi="Garamond"/>
          <w:color w:val="FF3300"/>
          <w:sz w:val="20"/>
          <w:szCs w:val="20"/>
        </w:rPr>
        <w:t xml:space="preserve">    </w:t>
      </w:r>
      <w:r w:rsidRPr="003B4ABB">
        <w:rPr>
          <w:rFonts w:ascii="Garamond" w:hAnsi="Garamond"/>
          <w:color w:val="FF3300"/>
          <w:sz w:val="20"/>
          <w:szCs w:val="20"/>
        </w:rPr>
        <w:t xml:space="preserve"> </w:t>
      </w:r>
      <w:hyperlink w:anchor="Table" w:history="1">
        <w:r w:rsidRPr="003B4ABB">
          <w:rPr>
            <w:rStyle w:val="Lienhypertexte"/>
            <w:rFonts w:ascii="Garamond" w:hAnsi="Garamond"/>
            <w:sz w:val="20"/>
            <w:szCs w:val="20"/>
          </w:rPr>
          <w:t>Table des matières</w:t>
        </w:r>
      </w:hyperlink>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p>
    <w:p w:rsidR="001B3CE3" w:rsidRPr="003B4ABB" w:rsidRDefault="00AF75EB" w:rsidP="006208B1">
      <w:pPr>
        <w:pStyle w:val="Corpsdetexte"/>
        <w:jc w:val="center"/>
        <w:rPr>
          <w:rFonts w:ascii="Garamond" w:hAnsi="Garamond"/>
          <w:color w:val="0000CC"/>
          <w:sz w:val="20"/>
          <w:szCs w:val="20"/>
        </w:rPr>
      </w:pPr>
      <w:hyperlink w:anchor="Milner10_04" w:history="1">
        <w:r w:rsidR="00A6058E" w:rsidRPr="003B4ABB">
          <w:rPr>
            <w:rStyle w:val="Lienhypertexte"/>
            <w:rFonts w:ascii="Garamond" w:hAnsi="Garamond"/>
            <w:color w:val="0000CC"/>
            <w:sz w:val="20"/>
            <w:szCs w:val="20"/>
          </w:rPr>
          <w:t>MILNER</w:t>
        </w:r>
      </w:hyperlink>
    </w:p>
    <w:p w:rsidR="00175B5E" w:rsidRPr="003B4ABB" w:rsidRDefault="00175B5E" w:rsidP="00175B5E">
      <w:pPr>
        <w:pStyle w:val="Corpsdetexte"/>
        <w:jc w:val="center"/>
        <w:rPr>
          <w:rFonts w:ascii="Garamond" w:hAnsi="Garamond"/>
          <w:sz w:val="20"/>
          <w:szCs w:val="20"/>
        </w:rPr>
      </w:pPr>
    </w:p>
    <w:p w:rsidR="00A87073" w:rsidRPr="003B4ABB" w:rsidRDefault="00AF75EB" w:rsidP="006208B1">
      <w:pPr>
        <w:pStyle w:val="Corpsdetexte"/>
        <w:jc w:val="center"/>
        <w:rPr>
          <w:rFonts w:ascii="Garamond" w:hAnsi="Garamond"/>
          <w:color w:val="0000CC"/>
          <w:sz w:val="20"/>
          <w:szCs w:val="20"/>
        </w:rPr>
      </w:pPr>
      <w:hyperlink w:anchor="RecanatiAvril10" w:history="1">
        <w:r w:rsidR="00A87073" w:rsidRPr="003B4ABB">
          <w:rPr>
            <w:rStyle w:val="Lienhypertexte"/>
            <w:rFonts w:ascii="Garamond" w:hAnsi="Garamond"/>
            <w:color w:val="0000CC"/>
            <w:sz w:val="20"/>
            <w:szCs w:val="20"/>
          </w:rPr>
          <w:t>RÉCANATI</w:t>
        </w:r>
      </w:hyperlink>
    </w:p>
    <w:p w:rsidR="00FB3531" w:rsidRPr="003B4ABB" w:rsidRDefault="00FB3531">
      <w:pPr>
        <w:pStyle w:val="Corpsdetexte"/>
        <w:rPr>
          <w:rFonts w:ascii="Garamond" w:hAnsi="Garamond"/>
          <w:sz w:val="20"/>
          <w:szCs w:val="20"/>
        </w:rPr>
      </w:pPr>
    </w:p>
    <w:p w:rsidR="00FB3531" w:rsidRPr="003B4ABB" w:rsidRDefault="00A6058E">
      <w:pPr>
        <w:pStyle w:val="Corpsdetexte"/>
        <w:rPr>
          <w:rFonts w:ascii="Garamond" w:hAnsi="Garamond"/>
          <w:sz w:val="20"/>
          <w:szCs w:val="20"/>
        </w:rPr>
      </w:pPr>
      <w:r w:rsidRPr="003B4ABB">
        <w:rPr>
          <w:rFonts w:ascii="Garamond" w:hAnsi="Garamond"/>
          <w:sz w:val="20"/>
          <w:szCs w:val="20"/>
        </w:rPr>
        <w:t>LACAN</w:t>
      </w:r>
    </w:p>
    <w:p w:rsidR="00FB3531" w:rsidRPr="003B4ABB" w:rsidRDefault="00FB3531">
      <w:pPr>
        <w:pStyle w:val="Corpsdetexte"/>
        <w:rPr>
          <w:rFonts w:ascii="Garamond" w:hAnsi="Garamond"/>
          <w:sz w:val="20"/>
          <w:szCs w:val="20"/>
        </w:rPr>
      </w:pPr>
    </w:p>
    <w:p w:rsidR="00CF45DA" w:rsidRDefault="001B3CE3">
      <w:pPr>
        <w:pStyle w:val="Corpsdetexte"/>
        <w:rPr>
          <w:rFonts w:ascii="Garamond" w:hAnsi="Garamond"/>
          <w:sz w:val="20"/>
          <w:szCs w:val="20"/>
        </w:rPr>
      </w:pPr>
      <w:r w:rsidRPr="003B4ABB">
        <w:rPr>
          <w:rFonts w:ascii="Garamond" w:hAnsi="Garamond"/>
          <w:sz w:val="20"/>
          <w:szCs w:val="20"/>
        </w:rPr>
        <w:t xml:space="preserve">Je ne vous parle guère de ce qui paraît quand il s'agit de quelque chose de moi, d'autant plus que </w:t>
      </w:r>
    </w:p>
    <w:p w:rsidR="00912167" w:rsidRPr="003B4ABB" w:rsidRDefault="001B3CE3">
      <w:pPr>
        <w:pStyle w:val="Corpsdetexte"/>
        <w:rPr>
          <w:rFonts w:ascii="Garamond" w:hAnsi="Garamond"/>
          <w:sz w:val="20"/>
          <w:szCs w:val="20"/>
        </w:rPr>
      </w:pPr>
      <w:r w:rsidRPr="003B4ABB">
        <w:rPr>
          <w:rFonts w:ascii="Garamond" w:hAnsi="Garamond"/>
          <w:sz w:val="20"/>
          <w:szCs w:val="20"/>
        </w:rPr>
        <w:t xml:space="preserve">il me faut en général assez l'attendre pour que, pour moi, l'intérêt s'en distancie. </w:t>
      </w:r>
    </w:p>
    <w:p w:rsidR="00912167" w:rsidRPr="003B4ABB" w:rsidRDefault="00912167">
      <w:pPr>
        <w:pStyle w:val="Corpsdetexte"/>
        <w:rPr>
          <w:rFonts w:ascii="Garamond" w:hAnsi="Garamond"/>
          <w:sz w:val="20"/>
          <w:szCs w:val="20"/>
        </w:rPr>
      </w:pPr>
    </w:p>
    <w:p w:rsidR="00912167" w:rsidRPr="003B4ABB" w:rsidRDefault="001B3CE3">
      <w:pPr>
        <w:pStyle w:val="Corpsdetexte"/>
        <w:rPr>
          <w:rFonts w:ascii="Garamond" w:hAnsi="Garamond"/>
          <w:sz w:val="20"/>
          <w:szCs w:val="20"/>
        </w:rPr>
      </w:pPr>
      <w:r w:rsidRPr="003B4ABB">
        <w:rPr>
          <w:rFonts w:ascii="Garamond" w:hAnsi="Garamond"/>
          <w:sz w:val="20"/>
          <w:szCs w:val="20"/>
        </w:rPr>
        <w:t xml:space="preserve">Néanmoins, il ne serait pas mauvais pour la prochaine fois qui sera le </w:t>
      </w:r>
      <w:r w:rsidR="003B4ABB">
        <w:rPr>
          <w:rFonts w:ascii="Garamond" w:hAnsi="Garamond"/>
          <w:sz w:val="20"/>
          <w:szCs w:val="20"/>
        </w:rPr>
        <w:t>8</w:t>
      </w:r>
      <w:r w:rsidRPr="003B4ABB">
        <w:rPr>
          <w:rFonts w:ascii="Garamond" w:hAnsi="Garamond"/>
          <w:sz w:val="20"/>
          <w:szCs w:val="20"/>
        </w:rPr>
        <w:t xml:space="preserve"> </w:t>
      </w:r>
      <w:r w:rsidR="00175B5E" w:rsidRPr="003B4ABB">
        <w:rPr>
          <w:rFonts w:ascii="Garamond" w:hAnsi="Garamond"/>
          <w:sz w:val="20"/>
          <w:szCs w:val="20"/>
        </w:rPr>
        <w:t>M</w:t>
      </w:r>
      <w:r w:rsidRPr="003B4ABB">
        <w:rPr>
          <w:rFonts w:ascii="Garamond" w:hAnsi="Garamond"/>
          <w:sz w:val="20"/>
          <w:szCs w:val="20"/>
        </w:rPr>
        <w:t>ai</w:t>
      </w:r>
      <w:r w:rsidR="00912167" w:rsidRPr="003B4ABB">
        <w:rPr>
          <w:rFonts w:ascii="Garamond" w:hAnsi="Garamond"/>
          <w:sz w:val="20"/>
          <w:szCs w:val="20"/>
        </w:rPr>
        <w:t>…</w:t>
      </w:r>
    </w:p>
    <w:p w:rsidR="003B4ABB" w:rsidRDefault="001B3CE3" w:rsidP="003B4ABB">
      <w:pPr>
        <w:pStyle w:val="Corpsdetexte"/>
        <w:ind w:left="708"/>
        <w:rPr>
          <w:rFonts w:ascii="Garamond" w:hAnsi="Garamond"/>
          <w:sz w:val="20"/>
          <w:szCs w:val="20"/>
        </w:rPr>
      </w:pPr>
      <w:r w:rsidRPr="003B4ABB">
        <w:rPr>
          <w:rFonts w:ascii="Garamond" w:hAnsi="Garamond"/>
          <w:sz w:val="20"/>
          <w:szCs w:val="20"/>
        </w:rPr>
        <w:t xml:space="preserve">pas avant, puisque le dix sept de ce mois sera en pleines vacances de Pâques, </w:t>
      </w:r>
    </w:p>
    <w:p w:rsidR="005E278E" w:rsidRPr="003B4ABB" w:rsidRDefault="001B3CE3" w:rsidP="003B4ABB">
      <w:pPr>
        <w:pStyle w:val="Corpsdetexte"/>
        <w:ind w:left="708"/>
        <w:rPr>
          <w:rFonts w:ascii="Garamond" w:hAnsi="Garamond"/>
          <w:sz w:val="20"/>
          <w:szCs w:val="20"/>
        </w:rPr>
      </w:pPr>
      <w:r w:rsidRPr="003B4ABB">
        <w:rPr>
          <w:rFonts w:ascii="Garamond" w:hAnsi="Garamond"/>
          <w:sz w:val="20"/>
          <w:szCs w:val="20"/>
        </w:rPr>
        <w:t>je vous préviens donc que le prochain rendez</w:t>
      </w:r>
      <w:r w:rsidR="003B4ABB">
        <w:rPr>
          <w:rFonts w:ascii="Garamond" w:hAnsi="Garamond"/>
          <w:sz w:val="20"/>
          <w:szCs w:val="20"/>
        </w:rPr>
        <w:t>-</w:t>
      </w:r>
      <w:r w:rsidRPr="003B4ABB">
        <w:rPr>
          <w:rFonts w:ascii="Garamond" w:hAnsi="Garamond"/>
          <w:sz w:val="20"/>
          <w:szCs w:val="20"/>
        </w:rPr>
        <w:t xml:space="preserve">vous est le </w:t>
      </w:r>
      <w:r w:rsidR="003B4ABB">
        <w:rPr>
          <w:rFonts w:ascii="Garamond" w:hAnsi="Garamond"/>
          <w:sz w:val="20"/>
          <w:szCs w:val="20"/>
        </w:rPr>
        <w:t>8</w:t>
      </w:r>
      <w:r w:rsidRPr="003B4ABB">
        <w:rPr>
          <w:rFonts w:ascii="Garamond" w:hAnsi="Garamond"/>
          <w:sz w:val="20"/>
          <w:szCs w:val="20"/>
        </w:rPr>
        <w:t xml:space="preserve"> </w:t>
      </w:r>
      <w:r w:rsidR="00175B5E" w:rsidRPr="003B4ABB">
        <w:rPr>
          <w:rFonts w:ascii="Garamond" w:hAnsi="Garamond"/>
          <w:sz w:val="20"/>
          <w:szCs w:val="20"/>
        </w:rPr>
        <w:t>M</w:t>
      </w:r>
      <w:r w:rsidRPr="003B4ABB">
        <w:rPr>
          <w:rFonts w:ascii="Garamond" w:hAnsi="Garamond"/>
          <w:sz w:val="20"/>
          <w:szCs w:val="20"/>
        </w:rPr>
        <w:t xml:space="preserve">ai </w:t>
      </w:r>
    </w:p>
    <w:p w:rsidR="003B4ABB" w:rsidRDefault="00912167" w:rsidP="00E50B94">
      <w:pPr>
        <w:pStyle w:val="Corpsdetexte"/>
        <w:rPr>
          <w:rFonts w:ascii="Garamond" w:hAnsi="Garamond"/>
          <w:i/>
          <w:sz w:val="20"/>
          <w:szCs w:val="20"/>
        </w:rPr>
      </w:pPr>
      <w:r w:rsidRPr="003B4ABB">
        <w:rPr>
          <w:rFonts w:ascii="Garamond" w:hAnsi="Garamond"/>
          <w:sz w:val="20"/>
          <w:szCs w:val="20"/>
        </w:rPr>
        <w:t>…</w:t>
      </w:r>
      <w:proofErr w:type="gramStart"/>
      <w:r w:rsidRPr="003B4ABB">
        <w:rPr>
          <w:rFonts w:ascii="Garamond" w:hAnsi="Garamond"/>
          <w:sz w:val="20"/>
          <w:szCs w:val="20"/>
        </w:rPr>
        <w:t>i</w:t>
      </w:r>
      <w:r w:rsidR="001B3CE3" w:rsidRPr="003B4ABB">
        <w:rPr>
          <w:rFonts w:ascii="Garamond" w:hAnsi="Garamond"/>
          <w:sz w:val="20"/>
          <w:szCs w:val="20"/>
        </w:rPr>
        <w:t>l serait</w:t>
      </w:r>
      <w:proofErr w:type="gramEnd"/>
      <w:r w:rsidR="001B3CE3" w:rsidRPr="003B4ABB">
        <w:rPr>
          <w:rFonts w:ascii="Garamond" w:hAnsi="Garamond"/>
          <w:sz w:val="20"/>
          <w:szCs w:val="20"/>
        </w:rPr>
        <w:t xml:space="preserve"> pas mauvais que vous ayez lu quelque chose que j'ai intitulé </w:t>
      </w:r>
      <w:r w:rsidR="001B3CE3" w:rsidRPr="003B4ABB">
        <w:rPr>
          <w:rFonts w:ascii="Garamond" w:hAnsi="Garamond" w:cs="Times New Roman"/>
          <w:i/>
          <w:sz w:val="20"/>
          <w:szCs w:val="20"/>
        </w:rPr>
        <w:t>L'étourdit</w:t>
      </w:r>
      <w:r w:rsidR="00145691" w:rsidRPr="003B4ABB">
        <w:rPr>
          <w:rFonts w:ascii="Garamond" w:hAnsi="Garamond"/>
          <w:sz w:val="20"/>
          <w:szCs w:val="20"/>
        </w:rPr>
        <w:t>,</w:t>
      </w:r>
      <w:r w:rsidR="00E50B94" w:rsidRPr="003B4ABB">
        <w:rPr>
          <w:rFonts w:ascii="Garamond" w:hAnsi="Garamond"/>
          <w:sz w:val="20"/>
          <w:szCs w:val="20"/>
        </w:rPr>
        <w:t xml:space="preserve"> </w:t>
      </w:r>
      <w:r w:rsidR="001B3CE3" w:rsidRPr="003B4ABB">
        <w:rPr>
          <w:rFonts w:ascii="Garamond" w:hAnsi="Garamond"/>
          <w:sz w:val="20"/>
          <w:szCs w:val="20"/>
        </w:rPr>
        <w:t xml:space="preserve">en l'écrivant </w:t>
      </w:r>
      <w:r w:rsidR="001B3CE3" w:rsidRPr="003B4ABB">
        <w:rPr>
          <w:rFonts w:ascii="Garamond" w:hAnsi="Garamond" w:cs="Times New Roman"/>
          <w:i/>
          <w:sz w:val="20"/>
          <w:szCs w:val="20"/>
        </w:rPr>
        <w:t>d</w:t>
      </w:r>
      <w:r w:rsidRPr="003B4ABB">
        <w:rPr>
          <w:rFonts w:ascii="Garamond" w:hAnsi="Garamond" w:cs="Times New Roman"/>
          <w:i/>
          <w:sz w:val="20"/>
          <w:szCs w:val="20"/>
        </w:rPr>
        <w:t>.</w:t>
      </w:r>
      <w:r w:rsidR="001B3CE3" w:rsidRPr="003B4ABB">
        <w:rPr>
          <w:rFonts w:ascii="Garamond" w:hAnsi="Garamond" w:cs="Times New Roman"/>
          <w:i/>
          <w:sz w:val="20"/>
          <w:szCs w:val="20"/>
        </w:rPr>
        <w:t>i</w:t>
      </w:r>
      <w:r w:rsidRPr="003B4ABB">
        <w:rPr>
          <w:rFonts w:ascii="Garamond" w:hAnsi="Garamond" w:cs="Times New Roman"/>
          <w:i/>
          <w:sz w:val="20"/>
          <w:szCs w:val="20"/>
        </w:rPr>
        <w:t>.</w:t>
      </w:r>
      <w:r w:rsidR="001B3CE3" w:rsidRPr="003B4ABB">
        <w:rPr>
          <w:rFonts w:ascii="Garamond" w:hAnsi="Garamond" w:cs="Times New Roman"/>
          <w:i/>
          <w:sz w:val="20"/>
          <w:szCs w:val="20"/>
        </w:rPr>
        <w:t>t</w:t>
      </w:r>
      <w:r w:rsidRPr="003B4ABB">
        <w:rPr>
          <w:rFonts w:ascii="Garamond" w:hAnsi="Garamond" w:cs="Times New Roman"/>
          <w:i/>
          <w:sz w:val="20"/>
          <w:szCs w:val="20"/>
        </w:rPr>
        <w:t>.</w:t>
      </w:r>
      <w:r w:rsidR="00145691" w:rsidRPr="003B4ABB">
        <w:rPr>
          <w:rFonts w:ascii="Garamond" w:hAnsi="Garamond" w:cs="Times New Roman"/>
          <w:i/>
          <w:sz w:val="20"/>
          <w:szCs w:val="20"/>
        </w:rPr>
        <w:t>,</w:t>
      </w:r>
      <w:r w:rsidR="00E50B94" w:rsidRPr="003B4ABB">
        <w:rPr>
          <w:rFonts w:ascii="Garamond" w:hAnsi="Garamond"/>
          <w:i/>
          <w:sz w:val="20"/>
          <w:szCs w:val="20"/>
        </w:rPr>
        <w:t xml:space="preserve"> </w:t>
      </w:r>
    </w:p>
    <w:p w:rsidR="001B3CE3" w:rsidRPr="003B4ABB" w:rsidRDefault="001B3CE3" w:rsidP="00E50B94">
      <w:pPr>
        <w:pStyle w:val="Corpsdetexte"/>
        <w:rPr>
          <w:rFonts w:ascii="Garamond" w:hAnsi="Garamond"/>
          <w:i/>
          <w:sz w:val="20"/>
          <w:szCs w:val="20"/>
        </w:rPr>
      </w:pPr>
      <w:r w:rsidRPr="003B4ABB">
        <w:rPr>
          <w:rFonts w:ascii="Garamond" w:hAnsi="Garamond"/>
          <w:sz w:val="20"/>
          <w:szCs w:val="20"/>
        </w:rPr>
        <w:t xml:space="preserve">et qui part de la distance qu'il y a du </w:t>
      </w:r>
      <w:r w:rsidRPr="003B4ABB">
        <w:rPr>
          <w:rFonts w:ascii="Garamond" w:hAnsi="Garamond" w:cs="Times New Roman"/>
          <w:i/>
          <w:color w:val="0000CC"/>
          <w:sz w:val="20"/>
          <w:szCs w:val="20"/>
        </w:rPr>
        <w:t>dire</w:t>
      </w:r>
      <w:r w:rsidRPr="003B4ABB">
        <w:rPr>
          <w:rFonts w:ascii="Garamond" w:hAnsi="Garamond"/>
          <w:sz w:val="20"/>
          <w:szCs w:val="20"/>
        </w:rPr>
        <w:t xml:space="preserve"> au </w:t>
      </w:r>
      <w:r w:rsidRPr="003B4ABB">
        <w:rPr>
          <w:rFonts w:ascii="Garamond" w:hAnsi="Garamond" w:cs="Times New Roman"/>
          <w:i/>
          <w:color w:val="0000CC"/>
          <w:sz w:val="20"/>
          <w:szCs w:val="20"/>
        </w:rPr>
        <w:t>dit</w:t>
      </w:r>
      <w:r w:rsidRPr="003B4ABB">
        <w:rPr>
          <w:rFonts w:ascii="Garamond" w:hAnsi="Garamond"/>
          <w:sz w:val="20"/>
          <w:szCs w:val="20"/>
        </w:rPr>
        <w:t>.</w:t>
      </w:r>
    </w:p>
    <w:p w:rsidR="00912167" w:rsidRPr="003B4ABB" w:rsidRDefault="00912167">
      <w:pPr>
        <w:pStyle w:val="Corpsdetexte"/>
        <w:rPr>
          <w:rFonts w:ascii="Garamond" w:hAnsi="Garamond"/>
          <w:sz w:val="20"/>
          <w:szCs w:val="20"/>
        </w:rPr>
      </w:pPr>
    </w:p>
    <w:p w:rsidR="00E50B94" w:rsidRPr="003B4ABB" w:rsidRDefault="001B3CE3">
      <w:pPr>
        <w:pStyle w:val="Corpsdetexte"/>
        <w:rPr>
          <w:rFonts w:ascii="Garamond" w:hAnsi="Garamond"/>
          <w:sz w:val="20"/>
          <w:szCs w:val="20"/>
        </w:rPr>
      </w:pPr>
      <w:r w:rsidRPr="003B4ABB">
        <w:rPr>
          <w:rFonts w:ascii="Garamond" w:hAnsi="Garamond"/>
          <w:sz w:val="20"/>
          <w:szCs w:val="20"/>
        </w:rPr>
        <w:t>Qu'il n'y ait d'</w:t>
      </w:r>
      <w:r w:rsidRPr="003B4ABB">
        <w:rPr>
          <w:rFonts w:ascii="Garamond" w:hAnsi="Garamond" w:cs="Times New Roman"/>
          <w:i/>
          <w:color w:val="0000CC"/>
          <w:sz w:val="20"/>
          <w:szCs w:val="20"/>
        </w:rPr>
        <w:t>être</w:t>
      </w:r>
      <w:r w:rsidRPr="003B4ABB">
        <w:rPr>
          <w:rFonts w:ascii="Garamond" w:hAnsi="Garamond"/>
          <w:sz w:val="20"/>
          <w:szCs w:val="20"/>
        </w:rPr>
        <w:t xml:space="preserve"> que dans le </w:t>
      </w:r>
      <w:r w:rsidR="00E50B94" w:rsidRPr="003B4ABB">
        <w:rPr>
          <w:rFonts w:ascii="Garamond" w:hAnsi="Garamond" w:cs="Times New Roman"/>
          <w:i/>
          <w:color w:val="0000CC"/>
          <w:sz w:val="20"/>
          <w:szCs w:val="20"/>
        </w:rPr>
        <w:t>dit</w:t>
      </w:r>
      <w:r w:rsidR="00145691" w:rsidRPr="003B4ABB">
        <w:rPr>
          <w:rFonts w:ascii="Garamond" w:hAnsi="Garamond" w:cs="Times New Roman"/>
          <w:i/>
          <w:color w:val="0000CC"/>
          <w:sz w:val="20"/>
          <w:szCs w:val="20"/>
        </w:rPr>
        <w:t>,</w:t>
      </w:r>
      <w:r w:rsidRPr="003B4ABB">
        <w:rPr>
          <w:rFonts w:ascii="Garamond" w:hAnsi="Garamond"/>
          <w:sz w:val="20"/>
          <w:szCs w:val="20"/>
        </w:rPr>
        <w:t xml:space="preserve"> c'est une question, que nous laisserons en suspens. </w:t>
      </w:r>
    </w:p>
    <w:p w:rsidR="00E50B94" w:rsidRPr="003B4ABB" w:rsidRDefault="001B3CE3">
      <w:pPr>
        <w:pStyle w:val="Corpsdetexte"/>
        <w:rPr>
          <w:rFonts w:ascii="Garamond" w:hAnsi="Garamond"/>
          <w:sz w:val="20"/>
          <w:szCs w:val="20"/>
        </w:rPr>
      </w:pPr>
      <w:r w:rsidRPr="003B4ABB">
        <w:rPr>
          <w:rFonts w:ascii="Garamond" w:hAnsi="Garamond"/>
          <w:sz w:val="20"/>
          <w:szCs w:val="20"/>
        </w:rPr>
        <w:t xml:space="preserve">Il est certain que, qu'il n'y a du </w:t>
      </w:r>
      <w:r w:rsidR="00E50B94" w:rsidRPr="003B4ABB">
        <w:rPr>
          <w:rFonts w:ascii="Garamond" w:hAnsi="Garamond" w:cs="Times New Roman"/>
          <w:i/>
          <w:color w:val="0000CC"/>
          <w:sz w:val="20"/>
          <w:szCs w:val="20"/>
        </w:rPr>
        <w:t>dit</w:t>
      </w:r>
      <w:r w:rsidRPr="003B4ABB">
        <w:rPr>
          <w:rFonts w:ascii="Garamond" w:hAnsi="Garamond"/>
          <w:sz w:val="20"/>
          <w:szCs w:val="20"/>
        </w:rPr>
        <w:t xml:space="preserve"> que de l'</w:t>
      </w:r>
      <w:r w:rsidR="00E50B94" w:rsidRPr="003B4ABB">
        <w:rPr>
          <w:rFonts w:ascii="Garamond" w:hAnsi="Garamond" w:cs="Times New Roman"/>
          <w:i/>
          <w:color w:val="0000CC"/>
          <w:sz w:val="20"/>
          <w:szCs w:val="20"/>
        </w:rPr>
        <w:t>être</w:t>
      </w:r>
      <w:r w:rsidRPr="003B4ABB">
        <w:rPr>
          <w:rFonts w:ascii="Garamond" w:hAnsi="Garamond"/>
          <w:sz w:val="20"/>
          <w:szCs w:val="20"/>
        </w:rPr>
        <w:t xml:space="preserve">, mais cela n'impose pas la réciproque. </w:t>
      </w:r>
    </w:p>
    <w:p w:rsidR="00E50B94" w:rsidRPr="003B4ABB" w:rsidRDefault="001B3CE3">
      <w:pPr>
        <w:pStyle w:val="Corpsdetexte"/>
        <w:rPr>
          <w:rFonts w:ascii="Garamond" w:hAnsi="Garamond"/>
          <w:sz w:val="20"/>
          <w:szCs w:val="20"/>
        </w:rPr>
      </w:pPr>
      <w:r w:rsidRPr="003B4ABB">
        <w:rPr>
          <w:rFonts w:ascii="Garamond" w:hAnsi="Garamond"/>
          <w:sz w:val="20"/>
          <w:szCs w:val="20"/>
        </w:rPr>
        <w:t xml:space="preserve">Par contre, ce qui est mon </w:t>
      </w:r>
      <w:r w:rsidRPr="003B4ABB">
        <w:rPr>
          <w:rFonts w:ascii="Garamond" w:hAnsi="Garamond" w:cs="Times New Roman"/>
          <w:i/>
          <w:sz w:val="20"/>
          <w:szCs w:val="20"/>
        </w:rPr>
        <w:t>dire</w:t>
      </w:r>
      <w:r w:rsidRPr="003B4ABB">
        <w:rPr>
          <w:rFonts w:ascii="Garamond" w:hAnsi="Garamond"/>
          <w:sz w:val="20"/>
          <w:szCs w:val="20"/>
        </w:rPr>
        <w:t xml:space="preserve"> c'est</w:t>
      </w:r>
      <w:r w:rsidR="00E50B94" w:rsidRPr="003B4ABB">
        <w:rPr>
          <w:rFonts w:ascii="Garamond" w:hAnsi="Garamond"/>
          <w:sz w:val="20"/>
          <w:szCs w:val="20"/>
        </w:rPr>
        <w:t> :</w:t>
      </w:r>
      <w:r w:rsidRPr="003B4ABB">
        <w:rPr>
          <w:rFonts w:ascii="Garamond" w:hAnsi="Garamond"/>
          <w:sz w:val="20"/>
          <w:szCs w:val="20"/>
        </w:rPr>
        <w:t xml:space="preserve"> qu'il n'y a de </w:t>
      </w:r>
      <w:r w:rsidRPr="003B4ABB">
        <w:rPr>
          <w:rFonts w:ascii="Garamond" w:hAnsi="Garamond" w:cs="Times New Roman"/>
          <w:i/>
          <w:color w:val="0000CC"/>
          <w:sz w:val="20"/>
          <w:szCs w:val="20"/>
        </w:rPr>
        <w:t>l'inconscient</w:t>
      </w:r>
      <w:r w:rsidRPr="003B4ABB">
        <w:rPr>
          <w:rFonts w:ascii="Garamond" w:hAnsi="Garamond"/>
          <w:sz w:val="20"/>
          <w:szCs w:val="20"/>
        </w:rPr>
        <w:t xml:space="preserve"> que du </w:t>
      </w:r>
      <w:r w:rsidR="00E50B94" w:rsidRPr="003B4ABB">
        <w:rPr>
          <w:rFonts w:ascii="Garamond" w:hAnsi="Garamond" w:cs="Times New Roman"/>
          <w:i/>
          <w:color w:val="0000CC"/>
          <w:sz w:val="20"/>
          <w:szCs w:val="20"/>
        </w:rPr>
        <w:t>dit</w:t>
      </w:r>
      <w:r w:rsidRPr="003B4ABB">
        <w:rPr>
          <w:rFonts w:ascii="Garamond" w:hAnsi="Garamond"/>
          <w:sz w:val="20"/>
          <w:szCs w:val="20"/>
        </w:rPr>
        <w:t xml:space="preserve">, ça c'est un </w:t>
      </w:r>
      <w:r w:rsidR="00145691" w:rsidRPr="003B4ABB">
        <w:rPr>
          <w:rFonts w:ascii="Garamond" w:hAnsi="Garamond" w:cs="Times New Roman"/>
          <w:i/>
          <w:sz w:val="20"/>
          <w:szCs w:val="20"/>
        </w:rPr>
        <w:t>dire</w:t>
      </w:r>
      <w:r w:rsidRPr="003B4ABB">
        <w:rPr>
          <w:rFonts w:ascii="Garamond" w:hAnsi="Garamond"/>
          <w:sz w:val="20"/>
          <w:szCs w:val="20"/>
        </w:rPr>
        <w:t xml:space="preserve">. </w:t>
      </w:r>
    </w:p>
    <w:p w:rsidR="00E50B94" w:rsidRPr="003B4ABB" w:rsidRDefault="00E50B94">
      <w:pPr>
        <w:pStyle w:val="Corpsdetexte"/>
        <w:rPr>
          <w:rFonts w:ascii="Garamond" w:hAnsi="Garamond"/>
          <w:sz w:val="20"/>
          <w:szCs w:val="20"/>
        </w:rPr>
      </w:pPr>
    </w:p>
    <w:p w:rsidR="00145691" w:rsidRPr="003B4ABB" w:rsidRDefault="001B3CE3">
      <w:pPr>
        <w:pStyle w:val="Corpsdetexte"/>
        <w:rPr>
          <w:rFonts w:ascii="Garamond" w:hAnsi="Garamond"/>
          <w:sz w:val="20"/>
          <w:szCs w:val="20"/>
        </w:rPr>
      </w:pPr>
      <w:r w:rsidRPr="003B4ABB">
        <w:rPr>
          <w:rFonts w:ascii="Garamond" w:hAnsi="Garamond"/>
          <w:sz w:val="20"/>
          <w:szCs w:val="20"/>
        </w:rPr>
        <w:t xml:space="preserve">Comment </w:t>
      </w:r>
      <w:r w:rsidRPr="003B4ABB">
        <w:rPr>
          <w:rFonts w:ascii="Garamond" w:hAnsi="Garamond" w:cs="Times New Roman"/>
          <w:i/>
          <w:sz w:val="20"/>
          <w:szCs w:val="20"/>
        </w:rPr>
        <w:t>dire</w:t>
      </w:r>
      <w:r w:rsidR="00145691" w:rsidRPr="003B4ABB">
        <w:rPr>
          <w:rFonts w:ascii="Garamond" w:hAnsi="Garamond" w:cs="Times New Roman"/>
          <w:i/>
          <w:sz w:val="20"/>
          <w:szCs w:val="20"/>
        </w:rPr>
        <w:t xml:space="preserve"> </w:t>
      </w:r>
      <w:r w:rsidR="00E50B94" w:rsidRPr="003B4ABB">
        <w:rPr>
          <w:rFonts w:ascii="Garamond" w:hAnsi="Garamond" w:cs="Times New Roman"/>
          <w:i/>
          <w:sz w:val="20"/>
          <w:szCs w:val="20"/>
        </w:rPr>
        <w:t xml:space="preserve"> </w:t>
      </w:r>
      <w:r w:rsidR="00E50B94" w:rsidRPr="003B4ABB">
        <w:rPr>
          <w:rFonts w:ascii="Garamond" w:hAnsi="Garamond"/>
          <w:sz w:val="20"/>
          <w:szCs w:val="20"/>
        </w:rPr>
        <w:t>?</w:t>
      </w:r>
      <w:r w:rsidR="003B4ABB">
        <w:rPr>
          <w:rFonts w:ascii="Garamond" w:hAnsi="Garamond"/>
          <w:sz w:val="20"/>
          <w:szCs w:val="20"/>
        </w:rPr>
        <w:t xml:space="preserve"> </w:t>
      </w:r>
      <w:r w:rsidR="00E50B94" w:rsidRPr="003B4ABB">
        <w:rPr>
          <w:rFonts w:ascii="Garamond" w:hAnsi="Garamond"/>
          <w:sz w:val="20"/>
          <w:szCs w:val="20"/>
        </w:rPr>
        <w:t>C</w:t>
      </w:r>
      <w:r w:rsidRPr="003B4ABB">
        <w:rPr>
          <w:rFonts w:ascii="Garamond" w:hAnsi="Garamond"/>
          <w:sz w:val="20"/>
          <w:szCs w:val="20"/>
        </w:rPr>
        <w:t>'est là la question</w:t>
      </w:r>
      <w:r w:rsidR="00145691" w:rsidRPr="003B4ABB">
        <w:rPr>
          <w:rFonts w:ascii="Garamond" w:hAnsi="Garamond"/>
          <w:sz w:val="20"/>
          <w:szCs w:val="20"/>
        </w:rPr>
        <w:t> !</w:t>
      </w:r>
      <w:r w:rsidRPr="003B4ABB">
        <w:rPr>
          <w:rFonts w:ascii="Garamond" w:hAnsi="Garamond"/>
          <w:sz w:val="20"/>
          <w:szCs w:val="20"/>
        </w:rPr>
        <w:t xml:space="preserve"> </w:t>
      </w:r>
    </w:p>
    <w:p w:rsidR="001B3CE3" w:rsidRPr="003B4ABB" w:rsidRDefault="00145691">
      <w:pPr>
        <w:pStyle w:val="Corpsdetexte"/>
        <w:rPr>
          <w:rFonts w:ascii="Garamond" w:hAnsi="Garamond"/>
          <w:sz w:val="20"/>
          <w:szCs w:val="20"/>
        </w:rPr>
      </w:pPr>
      <w:r w:rsidRPr="003B4ABB">
        <w:rPr>
          <w:rFonts w:ascii="Garamond" w:hAnsi="Garamond"/>
          <w:sz w:val="20"/>
          <w:szCs w:val="20"/>
        </w:rPr>
        <w:t>O</w:t>
      </w:r>
      <w:r w:rsidR="001B3CE3" w:rsidRPr="003B4ABB">
        <w:rPr>
          <w:rFonts w:ascii="Garamond" w:hAnsi="Garamond"/>
          <w:sz w:val="20"/>
          <w:szCs w:val="20"/>
        </w:rPr>
        <w:t xml:space="preserve">n ne peut pas </w:t>
      </w:r>
      <w:r w:rsidR="00E50B94" w:rsidRPr="003B4ABB">
        <w:rPr>
          <w:rFonts w:ascii="Garamond" w:hAnsi="Garamond" w:cs="Times New Roman"/>
          <w:i/>
          <w:sz w:val="20"/>
          <w:szCs w:val="20"/>
        </w:rPr>
        <w:t>dire </w:t>
      </w:r>
      <w:r w:rsidR="001B3CE3" w:rsidRPr="003B4ABB">
        <w:rPr>
          <w:rFonts w:ascii="Garamond" w:hAnsi="Garamond"/>
          <w:sz w:val="20"/>
          <w:szCs w:val="20"/>
        </w:rPr>
        <w:t xml:space="preserve"> n'importe comment et c'est le problème de qui </w:t>
      </w:r>
      <w:r w:rsidR="001B3CE3" w:rsidRPr="003B4ABB">
        <w:rPr>
          <w:rFonts w:ascii="Garamond" w:hAnsi="Garamond" w:cs="Times New Roman"/>
          <w:i/>
          <w:sz w:val="20"/>
          <w:szCs w:val="20"/>
        </w:rPr>
        <w:t>habite le langage</w:t>
      </w:r>
      <w:r w:rsidR="001B3CE3" w:rsidRPr="003B4ABB">
        <w:rPr>
          <w:rFonts w:ascii="Garamond" w:hAnsi="Garamond"/>
          <w:sz w:val="20"/>
          <w:szCs w:val="20"/>
        </w:rPr>
        <w:t>, à savoir de nous tous.</w:t>
      </w:r>
    </w:p>
    <w:p w:rsidR="00FB3531" w:rsidRPr="003B4ABB" w:rsidRDefault="00FB3531">
      <w:pPr>
        <w:pStyle w:val="Corpsdetexte"/>
        <w:rPr>
          <w:rFonts w:ascii="Garamond" w:hAnsi="Garamond"/>
          <w:sz w:val="20"/>
          <w:szCs w:val="20"/>
        </w:rPr>
      </w:pPr>
    </w:p>
    <w:p w:rsidR="000537A2" w:rsidRDefault="001B3CE3">
      <w:pPr>
        <w:pStyle w:val="Corpsdetexte"/>
        <w:rPr>
          <w:rFonts w:ascii="Garamond" w:hAnsi="Garamond"/>
          <w:sz w:val="20"/>
          <w:szCs w:val="20"/>
        </w:rPr>
      </w:pPr>
      <w:r w:rsidRPr="003B4ABB">
        <w:rPr>
          <w:rFonts w:ascii="Garamond" w:hAnsi="Garamond"/>
          <w:sz w:val="20"/>
          <w:szCs w:val="20"/>
        </w:rPr>
        <w:t xml:space="preserve">C'est bien pourquoi aujourd'hui, et à propos de cette béance que j'ai voulu exprimer un jour en distinguant </w:t>
      </w:r>
    </w:p>
    <w:p w:rsidR="00E50B94" w:rsidRPr="003B4ABB" w:rsidRDefault="001B3CE3">
      <w:pPr>
        <w:pStyle w:val="Corpsdetexte"/>
        <w:rPr>
          <w:rFonts w:ascii="Garamond" w:hAnsi="Garamond"/>
          <w:sz w:val="20"/>
          <w:szCs w:val="20"/>
        </w:rPr>
      </w:pPr>
      <w:r w:rsidRPr="003B4ABB">
        <w:rPr>
          <w:rFonts w:ascii="Garamond" w:hAnsi="Garamond"/>
          <w:sz w:val="20"/>
          <w:szCs w:val="20"/>
        </w:rPr>
        <w:t xml:space="preserve">de </w:t>
      </w:r>
      <w:r w:rsidRPr="000537A2">
        <w:rPr>
          <w:rFonts w:ascii="Garamond" w:hAnsi="Garamond"/>
          <w:i/>
          <w:sz w:val="20"/>
          <w:szCs w:val="20"/>
        </w:rPr>
        <w:t>la linguistique</w:t>
      </w:r>
      <w:r w:rsidR="003B4ABB">
        <w:rPr>
          <w:rFonts w:ascii="Garamond" w:hAnsi="Garamond"/>
          <w:sz w:val="20"/>
          <w:szCs w:val="20"/>
        </w:rPr>
        <w:t>,</w:t>
      </w:r>
      <w:r w:rsidRPr="003B4ABB">
        <w:rPr>
          <w:rFonts w:ascii="Garamond" w:hAnsi="Garamond"/>
          <w:sz w:val="20"/>
          <w:szCs w:val="20"/>
        </w:rPr>
        <w:t xml:space="preserve"> ce que je fais ici c'est</w:t>
      </w:r>
      <w:r w:rsidR="003B4ABB">
        <w:rPr>
          <w:rFonts w:ascii="Garamond" w:hAnsi="Garamond"/>
          <w:sz w:val="20"/>
          <w:szCs w:val="20"/>
        </w:rPr>
        <w:t>-</w:t>
      </w:r>
      <w:r w:rsidRPr="003B4ABB">
        <w:rPr>
          <w:rFonts w:ascii="Garamond" w:hAnsi="Garamond"/>
          <w:sz w:val="20"/>
          <w:szCs w:val="20"/>
        </w:rPr>
        <w:t>à</w:t>
      </w:r>
      <w:r w:rsidR="003B4ABB">
        <w:rPr>
          <w:rFonts w:ascii="Garamond" w:hAnsi="Garamond"/>
          <w:sz w:val="20"/>
          <w:szCs w:val="20"/>
        </w:rPr>
        <w:t>-</w:t>
      </w:r>
      <w:r w:rsidRPr="003B4ABB">
        <w:rPr>
          <w:rFonts w:ascii="Garamond" w:hAnsi="Garamond"/>
          <w:sz w:val="20"/>
          <w:szCs w:val="20"/>
        </w:rPr>
        <w:t xml:space="preserve">dire de la </w:t>
      </w:r>
      <w:r w:rsidR="00E50B94" w:rsidRPr="003B4ABB">
        <w:rPr>
          <w:rFonts w:ascii="Garamond" w:hAnsi="Garamond"/>
          <w:sz w:val="20"/>
          <w:szCs w:val="20"/>
        </w:rPr>
        <w:t>« </w:t>
      </w:r>
      <w:proofErr w:type="spellStart"/>
      <w:r w:rsidRPr="003B4ABB">
        <w:rPr>
          <w:rFonts w:ascii="Garamond" w:hAnsi="Garamond" w:cs="Times New Roman"/>
          <w:i/>
          <w:sz w:val="20"/>
          <w:szCs w:val="20"/>
        </w:rPr>
        <w:t>linguisterie</w:t>
      </w:r>
      <w:proofErr w:type="spellEnd"/>
      <w:r w:rsidR="00E50B94" w:rsidRPr="003B4ABB">
        <w:rPr>
          <w:rFonts w:ascii="Garamond" w:hAnsi="Garamond"/>
          <w:sz w:val="20"/>
          <w:szCs w:val="20"/>
        </w:rPr>
        <w:t> »</w:t>
      </w:r>
      <w:r w:rsidRPr="003B4ABB">
        <w:rPr>
          <w:rFonts w:ascii="Garamond" w:hAnsi="Garamond"/>
          <w:sz w:val="20"/>
          <w:szCs w:val="20"/>
        </w:rPr>
        <w:t>, à savoir ce qui se fonde dans ce que je viens d'énoncer tout d'abord</w:t>
      </w:r>
      <w:r w:rsidR="003B4ABB">
        <w:rPr>
          <w:rFonts w:ascii="Garamond" w:hAnsi="Garamond"/>
          <w:sz w:val="20"/>
          <w:szCs w:val="20"/>
        </w:rPr>
        <w:t xml:space="preserve">, </w:t>
      </w:r>
      <w:r w:rsidRPr="003B4ABB">
        <w:rPr>
          <w:rFonts w:ascii="Garamond" w:hAnsi="Garamond"/>
          <w:sz w:val="20"/>
          <w:szCs w:val="20"/>
        </w:rPr>
        <w:t>et qui est assuré</w:t>
      </w:r>
      <w:r w:rsidR="003B4ABB">
        <w:rPr>
          <w:rFonts w:ascii="Garamond" w:hAnsi="Garamond"/>
          <w:sz w:val="20"/>
          <w:szCs w:val="20"/>
        </w:rPr>
        <w:t>…</w:t>
      </w:r>
      <w:r w:rsidRPr="003B4ABB">
        <w:rPr>
          <w:rFonts w:ascii="Garamond" w:hAnsi="Garamond"/>
          <w:sz w:val="20"/>
          <w:szCs w:val="20"/>
        </w:rPr>
        <w:t xml:space="preserve">que nous ne pouvons traiter de l'inconscient qu'à partir du </w:t>
      </w:r>
      <w:r w:rsidR="00FB3531" w:rsidRPr="003B4ABB">
        <w:rPr>
          <w:rFonts w:ascii="Garamond" w:hAnsi="Garamond" w:cs="Times New Roman"/>
          <w:i/>
          <w:color w:val="0000CC"/>
          <w:sz w:val="20"/>
          <w:szCs w:val="20"/>
        </w:rPr>
        <w:t>dit</w:t>
      </w:r>
      <w:r w:rsidRPr="003B4ABB">
        <w:rPr>
          <w:rFonts w:ascii="Garamond" w:hAnsi="Garamond"/>
          <w:sz w:val="20"/>
          <w:szCs w:val="20"/>
        </w:rPr>
        <w:t xml:space="preserve">, et du </w:t>
      </w:r>
      <w:r w:rsidR="00FB3531" w:rsidRPr="003B4ABB">
        <w:rPr>
          <w:rFonts w:ascii="Garamond" w:hAnsi="Garamond" w:cs="Times New Roman"/>
          <w:i/>
          <w:color w:val="0000CC"/>
          <w:sz w:val="20"/>
          <w:szCs w:val="20"/>
        </w:rPr>
        <w:t>dit</w:t>
      </w:r>
      <w:r w:rsidRPr="003B4ABB">
        <w:rPr>
          <w:rFonts w:ascii="Garamond" w:hAnsi="Garamond"/>
          <w:sz w:val="20"/>
          <w:szCs w:val="20"/>
        </w:rPr>
        <w:t xml:space="preserve"> de l'analysant. </w:t>
      </w:r>
    </w:p>
    <w:p w:rsidR="003B4ABB" w:rsidRDefault="003B4ABB">
      <w:pPr>
        <w:pStyle w:val="Corpsdetexte"/>
        <w:rPr>
          <w:rFonts w:ascii="Garamond" w:hAnsi="Garamond"/>
          <w:sz w:val="20"/>
          <w:szCs w:val="20"/>
        </w:rPr>
      </w:pPr>
    </w:p>
    <w:p w:rsidR="00FB3531" w:rsidRPr="003B4ABB" w:rsidRDefault="001B3CE3">
      <w:pPr>
        <w:pStyle w:val="Corpsdetexte"/>
        <w:rPr>
          <w:rFonts w:ascii="Garamond" w:hAnsi="Garamond"/>
          <w:sz w:val="20"/>
          <w:szCs w:val="20"/>
        </w:rPr>
      </w:pPr>
      <w:r w:rsidRPr="003B4ABB">
        <w:rPr>
          <w:rFonts w:ascii="Garamond" w:hAnsi="Garamond"/>
          <w:sz w:val="20"/>
          <w:szCs w:val="20"/>
        </w:rPr>
        <w:t>C'est bien dans cette référence que j'ai demandé à quelqu'un</w:t>
      </w:r>
      <w:r w:rsidR="00FB3531" w:rsidRPr="003B4ABB">
        <w:rPr>
          <w:rFonts w:ascii="Garamond" w:hAnsi="Garamond"/>
          <w:sz w:val="20"/>
          <w:szCs w:val="20"/>
        </w:rPr>
        <w:t>…</w:t>
      </w:r>
      <w:r w:rsidRPr="003B4ABB">
        <w:rPr>
          <w:rFonts w:ascii="Garamond" w:hAnsi="Garamond"/>
          <w:sz w:val="20"/>
          <w:szCs w:val="20"/>
        </w:rPr>
        <w:t xml:space="preserve"> </w:t>
      </w:r>
    </w:p>
    <w:p w:rsidR="00FB3531" w:rsidRPr="003B4ABB" w:rsidRDefault="001B3CE3" w:rsidP="00FB3531">
      <w:pPr>
        <w:pStyle w:val="Corpsdetexte"/>
        <w:ind w:left="708"/>
        <w:rPr>
          <w:rFonts w:ascii="Garamond" w:hAnsi="Garamond"/>
          <w:sz w:val="20"/>
          <w:szCs w:val="20"/>
        </w:rPr>
      </w:pPr>
      <w:r w:rsidRPr="003B4ABB">
        <w:rPr>
          <w:rFonts w:ascii="Garamond" w:hAnsi="Garamond"/>
          <w:sz w:val="20"/>
          <w:szCs w:val="20"/>
        </w:rPr>
        <w:t xml:space="preserve">qui, à ma grande reconnaissance a bien voulu y accéder </w:t>
      </w:r>
    </w:p>
    <w:p w:rsidR="00FB3531" w:rsidRPr="003B4ABB" w:rsidRDefault="00FB3531">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c'est</w:t>
      </w:r>
      <w:r w:rsidR="003B4ABB">
        <w:rPr>
          <w:rFonts w:ascii="Garamond" w:hAnsi="Garamond"/>
          <w:sz w:val="20"/>
          <w:szCs w:val="20"/>
        </w:rPr>
        <w:t>-</w:t>
      </w:r>
      <w:r w:rsidR="001B3CE3" w:rsidRPr="003B4ABB">
        <w:rPr>
          <w:rFonts w:ascii="Garamond" w:hAnsi="Garamond"/>
          <w:sz w:val="20"/>
          <w:szCs w:val="20"/>
        </w:rPr>
        <w:t>à</w:t>
      </w:r>
      <w:r w:rsidR="003B4ABB">
        <w:rPr>
          <w:rFonts w:ascii="Garamond" w:hAnsi="Garamond"/>
          <w:sz w:val="20"/>
          <w:szCs w:val="20"/>
        </w:rPr>
        <w:t>-</w:t>
      </w:r>
      <w:r w:rsidR="001B3CE3" w:rsidRPr="003B4ABB">
        <w:rPr>
          <w:rFonts w:ascii="Garamond" w:hAnsi="Garamond"/>
          <w:sz w:val="20"/>
          <w:szCs w:val="20"/>
        </w:rPr>
        <w:t xml:space="preserve">dire </w:t>
      </w:r>
      <w:r w:rsidR="001B3CE3" w:rsidRPr="003B4ABB">
        <w:rPr>
          <w:rFonts w:ascii="Garamond" w:hAnsi="Garamond" w:cs="Times New Roman"/>
          <w:i/>
          <w:sz w:val="20"/>
          <w:szCs w:val="20"/>
        </w:rPr>
        <w:t>un linguiste</w:t>
      </w:r>
      <w:r w:rsidRPr="003B4ABB">
        <w:rPr>
          <w:rFonts w:ascii="Garamond" w:hAnsi="Garamond"/>
          <w:sz w:val="20"/>
          <w:szCs w:val="20"/>
        </w:rPr>
        <w:t>,</w:t>
      </w:r>
      <w:r w:rsidR="001B3CE3" w:rsidRPr="003B4ABB">
        <w:rPr>
          <w:rFonts w:ascii="Garamond" w:hAnsi="Garamond"/>
          <w:sz w:val="20"/>
          <w:szCs w:val="20"/>
        </w:rPr>
        <w:t xml:space="preserve"> de venir aujourd'hui devant vous</w:t>
      </w:r>
      <w:r w:rsidRPr="003B4ABB">
        <w:rPr>
          <w:rFonts w:ascii="Garamond" w:hAnsi="Garamond"/>
          <w:sz w:val="20"/>
          <w:szCs w:val="20"/>
        </w:rPr>
        <w:t>…</w:t>
      </w:r>
    </w:p>
    <w:p w:rsidR="00FB3531" w:rsidRPr="003B4ABB" w:rsidRDefault="001B3CE3" w:rsidP="00FB3531">
      <w:pPr>
        <w:pStyle w:val="Corpsdetexte"/>
        <w:ind w:firstLine="708"/>
        <w:rPr>
          <w:rFonts w:ascii="Garamond" w:hAnsi="Garamond"/>
          <w:sz w:val="20"/>
          <w:szCs w:val="20"/>
        </w:rPr>
      </w:pPr>
      <w:r w:rsidRPr="003B4ABB">
        <w:rPr>
          <w:rFonts w:ascii="Garamond" w:hAnsi="Garamond"/>
          <w:sz w:val="20"/>
          <w:szCs w:val="20"/>
        </w:rPr>
        <w:t>et je suis sûr que vous en tirerez profit</w:t>
      </w:r>
    </w:p>
    <w:p w:rsidR="00FB3531" w:rsidRPr="003B4ABB" w:rsidRDefault="00175B5E">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ce qu'il en est actuellement de </w:t>
      </w:r>
      <w:r w:rsidR="001B3CE3" w:rsidRPr="003B4ABB">
        <w:rPr>
          <w:rFonts w:ascii="Garamond" w:hAnsi="Garamond" w:cs="Times New Roman"/>
          <w:i/>
          <w:sz w:val="20"/>
          <w:szCs w:val="20"/>
        </w:rPr>
        <w:t>la position du linguiste</w:t>
      </w:r>
      <w:r w:rsidR="001B3CE3" w:rsidRPr="003B4ABB">
        <w:rPr>
          <w:rFonts w:ascii="Garamond" w:hAnsi="Garamond"/>
          <w:sz w:val="20"/>
          <w:szCs w:val="20"/>
        </w:rPr>
        <w:t xml:space="preserve">. </w:t>
      </w:r>
    </w:p>
    <w:p w:rsidR="00FB3531" w:rsidRPr="003B4ABB" w:rsidRDefault="00FB3531">
      <w:pPr>
        <w:pStyle w:val="Corpsdetexte"/>
        <w:rPr>
          <w:rFonts w:ascii="Garamond" w:hAnsi="Garamond"/>
          <w:sz w:val="20"/>
          <w:szCs w:val="20"/>
        </w:rPr>
      </w:pPr>
    </w:p>
    <w:p w:rsidR="00562A57" w:rsidRPr="003B4ABB" w:rsidRDefault="001B3CE3">
      <w:pPr>
        <w:pStyle w:val="Corpsdetexte"/>
        <w:rPr>
          <w:rFonts w:ascii="Garamond" w:hAnsi="Garamond"/>
          <w:sz w:val="20"/>
          <w:szCs w:val="20"/>
        </w:rPr>
      </w:pPr>
      <w:r w:rsidRPr="003B4ABB">
        <w:rPr>
          <w:rFonts w:ascii="Garamond" w:hAnsi="Garamond"/>
          <w:sz w:val="20"/>
          <w:szCs w:val="20"/>
        </w:rPr>
        <w:t xml:space="preserve">Je </w:t>
      </w:r>
      <w:r w:rsidR="00562A57" w:rsidRPr="003B4ABB">
        <w:rPr>
          <w:rFonts w:ascii="Garamond" w:hAnsi="Garamond"/>
          <w:sz w:val="20"/>
          <w:szCs w:val="20"/>
        </w:rPr>
        <w:t>ne v</w:t>
      </w:r>
      <w:r w:rsidRPr="003B4ABB">
        <w:rPr>
          <w:rFonts w:ascii="Garamond" w:hAnsi="Garamond"/>
          <w:sz w:val="20"/>
          <w:szCs w:val="20"/>
        </w:rPr>
        <w:t>eux même pas indiquer ce qui ne peut pas manquer dans un tel énoncé de vous intéresser</w:t>
      </w:r>
      <w:r w:rsidR="00FB3531" w:rsidRPr="003B4ABB">
        <w:rPr>
          <w:rFonts w:ascii="Garamond" w:hAnsi="Garamond"/>
          <w:sz w:val="20"/>
          <w:szCs w:val="20"/>
        </w:rPr>
        <w:t> :</w:t>
      </w:r>
      <w:r w:rsidRPr="003B4ABB">
        <w:rPr>
          <w:rFonts w:ascii="Garamond" w:hAnsi="Garamond"/>
          <w:sz w:val="20"/>
          <w:szCs w:val="20"/>
        </w:rPr>
        <w:t xml:space="preserve"> </w:t>
      </w:r>
    </w:p>
    <w:p w:rsidR="00FB3531" w:rsidRPr="003B4ABB" w:rsidRDefault="001B3CE3">
      <w:pPr>
        <w:pStyle w:val="Corpsdetexte"/>
        <w:rPr>
          <w:rFonts w:ascii="Garamond" w:hAnsi="Garamond"/>
          <w:sz w:val="20"/>
          <w:szCs w:val="20"/>
        </w:rPr>
      </w:pPr>
      <w:r w:rsidRPr="003B4ABB">
        <w:rPr>
          <w:rFonts w:ascii="Garamond" w:hAnsi="Garamond"/>
          <w:sz w:val="20"/>
          <w:szCs w:val="20"/>
        </w:rPr>
        <w:t>que quelqu'un m'ait écrit</w:t>
      </w:r>
      <w:r w:rsidR="00FB3531" w:rsidRPr="003B4ABB">
        <w:rPr>
          <w:rFonts w:ascii="Garamond" w:hAnsi="Garamond"/>
          <w:sz w:val="20"/>
          <w:szCs w:val="20"/>
        </w:rPr>
        <w:t>…</w:t>
      </w:r>
    </w:p>
    <w:p w:rsidR="00FB3531" w:rsidRPr="003B4ABB" w:rsidRDefault="001B3CE3" w:rsidP="00FB3531">
      <w:pPr>
        <w:pStyle w:val="Corpsdetexte"/>
        <w:ind w:left="708"/>
        <w:rPr>
          <w:rFonts w:ascii="Garamond" w:hAnsi="Garamond"/>
          <w:sz w:val="20"/>
          <w:szCs w:val="20"/>
        </w:rPr>
      </w:pPr>
      <w:r w:rsidRPr="003B4ABB">
        <w:rPr>
          <w:rFonts w:ascii="Garamond" w:hAnsi="Garamond"/>
          <w:sz w:val="20"/>
          <w:szCs w:val="20"/>
        </w:rPr>
        <w:t>à propos d'un article comme ça qui était paru quelque part</w:t>
      </w:r>
    </w:p>
    <w:p w:rsidR="00FB3531" w:rsidRPr="003B4ABB" w:rsidRDefault="00FB3531">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que quelqu'un m'ait écrit qu'il y a dans la position du linguiste quelque chose qui se déplace</w:t>
      </w:r>
      <w:r w:rsidRPr="003B4ABB">
        <w:rPr>
          <w:rFonts w:ascii="Garamond" w:hAnsi="Garamond"/>
          <w:sz w:val="20"/>
          <w:szCs w:val="20"/>
        </w:rPr>
        <w:t>…</w:t>
      </w:r>
      <w:r w:rsidR="001B3CE3" w:rsidRPr="003B4ABB">
        <w:rPr>
          <w:rFonts w:ascii="Garamond" w:hAnsi="Garamond"/>
          <w:sz w:val="20"/>
          <w:szCs w:val="20"/>
        </w:rPr>
        <w:t xml:space="preserve"> </w:t>
      </w:r>
    </w:p>
    <w:p w:rsidR="003B4ABB" w:rsidRDefault="003B4ABB">
      <w:pPr>
        <w:pStyle w:val="Corpsdetexte"/>
        <w:rPr>
          <w:rFonts w:ascii="Garamond" w:hAnsi="Garamond"/>
          <w:sz w:val="20"/>
          <w:szCs w:val="20"/>
        </w:rPr>
      </w:pPr>
    </w:p>
    <w:p w:rsidR="00FB3531" w:rsidRPr="003B4ABB" w:rsidRDefault="00FB3531">
      <w:pPr>
        <w:pStyle w:val="Corpsdetexte"/>
        <w:rPr>
          <w:rFonts w:ascii="Garamond" w:hAnsi="Garamond"/>
          <w:sz w:val="20"/>
          <w:szCs w:val="20"/>
        </w:rPr>
      </w:pPr>
      <w:r w:rsidRPr="003B4ABB">
        <w:rPr>
          <w:rFonts w:ascii="Garamond" w:hAnsi="Garamond"/>
          <w:sz w:val="20"/>
          <w:szCs w:val="20"/>
        </w:rPr>
        <w:t>C</w:t>
      </w:r>
      <w:r w:rsidR="001B3CE3" w:rsidRPr="003B4ABB">
        <w:rPr>
          <w:rFonts w:ascii="Garamond" w:hAnsi="Garamond"/>
          <w:sz w:val="20"/>
          <w:szCs w:val="20"/>
        </w:rPr>
        <w:t xml:space="preserve">'est ce que j'ai souhaité </w:t>
      </w:r>
      <w:r w:rsidR="00562A57" w:rsidRPr="003B4ABB">
        <w:rPr>
          <w:rFonts w:ascii="Garamond" w:hAnsi="Garamond"/>
          <w:sz w:val="20"/>
          <w:szCs w:val="20"/>
        </w:rPr>
        <w:t>qu’</w:t>
      </w:r>
      <w:r w:rsidR="001B3CE3" w:rsidRPr="003B4ABB">
        <w:rPr>
          <w:rFonts w:ascii="Garamond" w:hAnsi="Garamond"/>
          <w:sz w:val="20"/>
          <w:szCs w:val="20"/>
        </w:rPr>
        <w:t>aujourd'hui quelqu'un vous informe</w:t>
      </w:r>
      <w:r w:rsidRPr="003B4ABB">
        <w:rPr>
          <w:rFonts w:ascii="Garamond" w:hAnsi="Garamond"/>
          <w:sz w:val="20"/>
          <w:szCs w:val="20"/>
        </w:rPr>
        <w:t>…</w:t>
      </w:r>
    </w:p>
    <w:p w:rsidR="00FB3531" w:rsidRPr="003B4ABB" w:rsidRDefault="001B3CE3" w:rsidP="00FB3531">
      <w:pPr>
        <w:pStyle w:val="Corpsdetexte"/>
        <w:ind w:left="708"/>
        <w:rPr>
          <w:rFonts w:ascii="Garamond" w:hAnsi="Garamond"/>
          <w:sz w:val="20"/>
          <w:szCs w:val="20"/>
        </w:rPr>
      </w:pPr>
      <w:r w:rsidRPr="003B4ABB">
        <w:rPr>
          <w:rFonts w:ascii="Garamond" w:hAnsi="Garamond"/>
          <w:sz w:val="20"/>
          <w:szCs w:val="20"/>
        </w:rPr>
        <w:t>et personne n'en est plus qualifié que celui que je vous présente</w:t>
      </w:r>
    </w:p>
    <w:p w:rsidR="001B3CE3" w:rsidRPr="003B4ABB" w:rsidRDefault="00FB3531">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à savoir Jean</w:t>
      </w:r>
      <w:r w:rsidR="003B4ABB">
        <w:rPr>
          <w:rFonts w:ascii="Garamond" w:hAnsi="Garamond"/>
          <w:sz w:val="20"/>
          <w:szCs w:val="20"/>
        </w:rPr>
        <w:t>-</w:t>
      </w:r>
      <w:r w:rsidR="001B3CE3" w:rsidRPr="003B4ABB">
        <w:rPr>
          <w:rFonts w:ascii="Garamond" w:hAnsi="Garamond"/>
          <w:sz w:val="20"/>
          <w:szCs w:val="20"/>
        </w:rPr>
        <w:t xml:space="preserve">Claude </w:t>
      </w:r>
      <w:r w:rsidR="00A6058E" w:rsidRPr="003B4ABB">
        <w:rPr>
          <w:rFonts w:ascii="Garamond" w:hAnsi="Garamond"/>
          <w:sz w:val="20"/>
          <w:szCs w:val="20"/>
        </w:rPr>
        <w:t>MILNER</w:t>
      </w:r>
      <w:r w:rsidR="001B3CE3" w:rsidRPr="003B4ABB">
        <w:rPr>
          <w:rFonts w:ascii="Garamond" w:hAnsi="Garamond"/>
          <w:sz w:val="20"/>
          <w:szCs w:val="20"/>
        </w:rPr>
        <w:t>, un linguiste.</w:t>
      </w:r>
    </w:p>
    <w:p w:rsidR="001B3CE3" w:rsidRPr="003B4ABB" w:rsidRDefault="001B3CE3">
      <w:pPr>
        <w:pStyle w:val="Corpsdetexte"/>
        <w:rPr>
          <w:rFonts w:ascii="Garamond" w:hAnsi="Garamond"/>
          <w:sz w:val="20"/>
          <w:szCs w:val="20"/>
        </w:rPr>
      </w:pPr>
    </w:p>
    <w:p w:rsidR="001B3CE3" w:rsidRPr="003B4ABB" w:rsidRDefault="00A6058E" w:rsidP="00A6058E">
      <w:pPr>
        <w:pStyle w:val="Corpsdetexte"/>
        <w:jc w:val="center"/>
        <w:rPr>
          <w:rFonts w:ascii="Garamond" w:hAnsi="Garamond"/>
          <w:sz w:val="20"/>
          <w:szCs w:val="20"/>
        </w:rPr>
      </w:pPr>
      <w:r w:rsidRPr="003B4ABB">
        <w:rPr>
          <w:rFonts w:ascii="Garamond" w:hAnsi="Garamond"/>
          <w:sz w:val="20"/>
          <w:szCs w:val="20"/>
        </w:rPr>
        <w:br w:type="page"/>
      </w:r>
      <w:hyperlink w:anchor="Avril10" w:history="1">
        <w:r w:rsidRPr="003B4ABB">
          <w:rPr>
            <w:rStyle w:val="Lienhypertexte"/>
            <w:rFonts w:ascii="Garamond" w:hAnsi="Garamond"/>
            <w:sz w:val="20"/>
            <w:szCs w:val="20"/>
          </w:rPr>
          <w:t>Exposé de Jean</w:t>
        </w:r>
        <w:r w:rsidR="007E1C20" w:rsidRPr="003B4ABB">
          <w:rPr>
            <w:rStyle w:val="Lienhypertexte"/>
            <w:rFonts w:ascii="Garamond" w:hAnsi="Garamond"/>
            <w:sz w:val="20"/>
            <w:szCs w:val="20"/>
          </w:rPr>
          <w:t>-</w:t>
        </w:r>
        <w:r w:rsidRPr="003B4ABB">
          <w:rPr>
            <w:rStyle w:val="Lienhypertexte"/>
            <w:rFonts w:ascii="Garamond" w:hAnsi="Garamond"/>
            <w:sz w:val="20"/>
            <w:szCs w:val="20"/>
          </w:rPr>
          <w:t>Claude MI</w:t>
        </w:r>
        <w:bookmarkStart w:id="22" w:name="Milner10_04"/>
        <w:bookmarkEnd w:id="22"/>
        <w:r w:rsidRPr="003B4ABB">
          <w:rPr>
            <w:rStyle w:val="Lienhypertexte"/>
            <w:rFonts w:ascii="Garamond" w:hAnsi="Garamond"/>
            <w:sz w:val="20"/>
            <w:szCs w:val="20"/>
          </w:rPr>
          <w:t>LNER</w:t>
        </w:r>
      </w:hyperlink>
      <w:r w:rsidRPr="003B4ABB">
        <w:rPr>
          <w:rFonts w:ascii="Garamond" w:hAnsi="Garamond"/>
          <w:sz w:val="20"/>
          <w:szCs w:val="20"/>
        </w:rPr>
        <w:t xml:space="preserve"> </w:t>
      </w:r>
      <w:r w:rsidR="001B3CE3" w:rsidRPr="003B4ABB">
        <w:rPr>
          <w:rStyle w:val="Appelnotedebasdep"/>
          <w:rFonts w:ascii="Garamond" w:hAnsi="Garamond" w:cs="Times New Roman"/>
          <w:b/>
          <w:color w:val="FF0000"/>
          <w:sz w:val="16"/>
          <w:szCs w:val="16"/>
        </w:rPr>
        <w:footnoteReference w:id="77"/>
      </w:r>
    </w:p>
    <w:p w:rsidR="00A6058E" w:rsidRPr="003B4ABB" w:rsidRDefault="00A6058E">
      <w:pPr>
        <w:pStyle w:val="Corpsdetexte"/>
        <w:rPr>
          <w:rFonts w:ascii="Garamond" w:hAnsi="Garamond"/>
          <w:sz w:val="20"/>
          <w:szCs w:val="20"/>
        </w:rPr>
      </w:pPr>
    </w:p>
    <w:p w:rsidR="00A6058E" w:rsidRPr="003B4ABB" w:rsidRDefault="00A6058E">
      <w:pPr>
        <w:pStyle w:val="Corpsdetexte"/>
        <w:rPr>
          <w:rFonts w:ascii="Garamond" w:hAnsi="Garamond"/>
          <w:sz w:val="20"/>
          <w:szCs w:val="20"/>
        </w:rPr>
      </w:pPr>
    </w:p>
    <w:p w:rsidR="00A6058E" w:rsidRPr="003B4ABB" w:rsidRDefault="00A6058E">
      <w:pPr>
        <w:pStyle w:val="Corpsdetexte"/>
        <w:rPr>
          <w:rFonts w:ascii="Garamond" w:hAnsi="Garamond"/>
          <w:sz w:val="20"/>
          <w:szCs w:val="20"/>
        </w:rPr>
      </w:pPr>
    </w:p>
    <w:p w:rsidR="00A6058E" w:rsidRPr="003B4ABB" w:rsidRDefault="00A6058E">
      <w:pPr>
        <w:pStyle w:val="Corpsdetexte"/>
        <w:rPr>
          <w:rFonts w:ascii="Garamond" w:hAnsi="Garamond"/>
          <w:sz w:val="20"/>
          <w:szCs w:val="20"/>
        </w:rPr>
      </w:pPr>
    </w:p>
    <w:p w:rsidR="00A966B8" w:rsidRPr="003B4ABB" w:rsidRDefault="00A966B8">
      <w:pPr>
        <w:pStyle w:val="Corpsdetexte"/>
        <w:rPr>
          <w:rFonts w:ascii="Garamond" w:hAnsi="Garamond"/>
          <w:sz w:val="20"/>
          <w:szCs w:val="20"/>
        </w:rPr>
      </w:pPr>
    </w:p>
    <w:p w:rsidR="00A966B8" w:rsidRPr="003B4ABB" w:rsidRDefault="00A966B8">
      <w:pPr>
        <w:pStyle w:val="Corpsdetexte"/>
        <w:rPr>
          <w:rFonts w:ascii="Garamond" w:hAnsi="Garamond"/>
          <w:sz w:val="20"/>
          <w:szCs w:val="20"/>
        </w:rPr>
      </w:pPr>
    </w:p>
    <w:p w:rsidR="00C7745E" w:rsidRPr="003B4ABB" w:rsidRDefault="001B3CE3">
      <w:pPr>
        <w:pStyle w:val="Corpsdetexte"/>
        <w:rPr>
          <w:rFonts w:ascii="Garamond" w:hAnsi="Garamond"/>
          <w:sz w:val="20"/>
          <w:szCs w:val="20"/>
        </w:rPr>
      </w:pPr>
      <w:r w:rsidRPr="003B4ABB">
        <w:rPr>
          <w:rFonts w:ascii="Garamond" w:hAnsi="Garamond"/>
          <w:sz w:val="20"/>
          <w:szCs w:val="20"/>
        </w:rPr>
        <w:t xml:space="preserve">De la grammaire, il y en a toujours eu, il y en a eu </w:t>
      </w:r>
      <w:r w:rsidRPr="003B4ABB">
        <w:rPr>
          <w:rFonts w:ascii="Garamond" w:hAnsi="Garamond" w:cs="Times New Roman"/>
          <w:i/>
          <w:sz w:val="20"/>
          <w:szCs w:val="20"/>
        </w:rPr>
        <w:t>avant les modernes</w:t>
      </w:r>
      <w:r w:rsidRPr="003B4ABB">
        <w:rPr>
          <w:rFonts w:ascii="Garamond" w:hAnsi="Garamond"/>
          <w:sz w:val="20"/>
          <w:szCs w:val="20"/>
        </w:rPr>
        <w:t xml:space="preserve"> et il y en aura sans doute </w:t>
      </w:r>
      <w:r w:rsidRPr="003B4ABB">
        <w:rPr>
          <w:rFonts w:ascii="Garamond" w:hAnsi="Garamond" w:cs="Times New Roman"/>
          <w:i/>
          <w:sz w:val="20"/>
          <w:szCs w:val="20"/>
        </w:rPr>
        <w:t>après nous</w:t>
      </w:r>
      <w:r w:rsidRPr="003B4ABB">
        <w:rPr>
          <w:rFonts w:ascii="Garamond" w:hAnsi="Garamond"/>
          <w:sz w:val="20"/>
          <w:szCs w:val="20"/>
        </w:rPr>
        <w:t xml:space="preserve">. </w:t>
      </w:r>
    </w:p>
    <w:p w:rsidR="0095446C" w:rsidRPr="003B4ABB" w:rsidRDefault="001B3CE3">
      <w:pPr>
        <w:pStyle w:val="Corpsdetexte"/>
        <w:rPr>
          <w:rFonts w:ascii="Garamond" w:hAnsi="Garamond"/>
          <w:sz w:val="20"/>
          <w:szCs w:val="20"/>
        </w:rPr>
      </w:pPr>
      <w:r w:rsidRPr="003B4ABB">
        <w:rPr>
          <w:rFonts w:ascii="Garamond" w:hAnsi="Garamond"/>
          <w:sz w:val="20"/>
          <w:szCs w:val="20"/>
        </w:rPr>
        <w:t>Pour la linguistique c'est autre chose si l'on entend par linguistique ce qu'il faut entendre</w:t>
      </w:r>
      <w:r w:rsidR="0095446C" w:rsidRPr="003B4ABB">
        <w:rPr>
          <w:rFonts w:ascii="Garamond" w:hAnsi="Garamond"/>
          <w:sz w:val="20"/>
          <w:szCs w:val="20"/>
        </w:rPr>
        <w:t> :</w:t>
      </w:r>
    </w:p>
    <w:p w:rsidR="0095446C" w:rsidRPr="003B4ABB" w:rsidRDefault="001B3CE3">
      <w:pPr>
        <w:pStyle w:val="Corpsdetexte"/>
        <w:rPr>
          <w:rFonts w:ascii="Garamond" w:hAnsi="Garamond"/>
          <w:sz w:val="20"/>
          <w:szCs w:val="20"/>
        </w:rPr>
      </w:pPr>
      <w:r w:rsidRPr="003B4ABB">
        <w:rPr>
          <w:rFonts w:ascii="Garamond" w:hAnsi="Garamond"/>
          <w:sz w:val="20"/>
          <w:szCs w:val="20"/>
        </w:rPr>
        <w:t>quelque chose d'assez précis, c'est</w:t>
      </w:r>
      <w:r w:rsidR="003B4ABB">
        <w:rPr>
          <w:rFonts w:ascii="Garamond" w:hAnsi="Garamond"/>
          <w:sz w:val="20"/>
          <w:szCs w:val="20"/>
        </w:rPr>
        <w:t>-</w:t>
      </w:r>
      <w:r w:rsidRPr="003B4ABB">
        <w:rPr>
          <w:rFonts w:ascii="Garamond" w:hAnsi="Garamond"/>
          <w:sz w:val="20"/>
          <w:szCs w:val="20"/>
        </w:rPr>
        <w:t>à</w:t>
      </w:r>
      <w:r w:rsidR="003B4ABB">
        <w:rPr>
          <w:rFonts w:ascii="Garamond" w:hAnsi="Garamond"/>
          <w:sz w:val="20"/>
          <w:szCs w:val="20"/>
        </w:rPr>
        <w:t>-</w:t>
      </w:r>
      <w:r w:rsidRPr="003B4ABB">
        <w:rPr>
          <w:rFonts w:ascii="Garamond" w:hAnsi="Garamond"/>
          <w:sz w:val="20"/>
          <w:szCs w:val="20"/>
        </w:rPr>
        <w:t xml:space="preserve">dire un champ, un discours qui considère le langage comme </w:t>
      </w:r>
      <w:r w:rsidRPr="003B4ABB">
        <w:rPr>
          <w:rFonts w:ascii="Garamond" w:hAnsi="Garamond" w:cs="Times New Roman"/>
          <w:i/>
          <w:sz w:val="20"/>
          <w:szCs w:val="20"/>
        </w:rPr>
        <w:t>objet de science</w:t>
      </w:r>
      <w:r w:rsidRPr="003B4ABB">
        <w:rPr>
          <w:rFonts w:ascii="Garamond" w:hAnsi="Garamond"/>
          <w:sz w:val="20"/>
          <w:szCs w:val="20"/>
        </w:rPr>
        <w:t xml:space="preserve">. </w:t>
      </w:r>
    </w:p>
    <w:p w:rsidR="0095446C" w:rsidRPr="003B4ABB" w:rsidRDefault="0095446C">
      <w:pPr>
        <w:pStyle w:val="Corpsdetexte"/>
        <w:rPr>
          <w:rFonts w:ascii="Garamond" w:hAnsi="Garamond"/>
          <w:sz w:val="20"/>
          <w:szCs w:val="20"/>
        </w:rPr>
      </w:pPr>
    </w:p>
    <w:p w:rsidR="003B4ABB" w:rsidRDefault="001B3CE3">
      <w:pPr>
        <w:pStyle w:val="Corpsdetexte"/>
        <w:rPr>
          <w:rFonts w:ascii="Garamond" w:hAnsi="Garamond"/>
          <w:sz w:val="20"/>
          <w:szCs w:val="20"/>
        </w:rPr>
      </w:pPr>
      <w:r w:rsidRPr="003B4ABB">
        <w:rPr>
          <w:rFonts w:ascii="Garamond" w:hAnsi="Garamond"/>
          <w:sz w:val="20"/>
          <w:szCs w:val="20"/>
        </w:rPr>
        <w:t>Que le langage</w:t>
      </w:r>
      <w:r w:rsidR="0095446C"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peu importe le nom</w:t>
      </w:r>
      <w:r w:rsidR="0095446C"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w:t>
      </w:r>
      <w:r w:rsidRPr="003B4ABB">
        <w:rPr>
          <w:rFonts w:ascii="Garamond" w:hAnsi="Garamond"/>
          <w:i/>
          <w:sz w:val="20"/>
          <w:szCs w:val="20"/>
        </w:rPr>
        <w:t>que le langage soit objet de science</w:t>
      </w:r>
      <w:r w:rsidRPr="003B4ABB">
        <w:rPr>
          <w:rFonts w:ascii="Garamond" w:hAnsi="Garamond"/>
          <w:sz w:val="20"/>
          <w:szCs w:val="20"/>
        </w:rPr>
        <w:t xml:space="preserve">, c'est une proposition qui n'a rien de trivial </w:t>
      </w:r>
    </w:p>
    <w:p w:rsidR="001B3CE3" w:rsidRPr="003B4ABB" w:rsidRDefault="001B3CE3">
      <w:pPr>
        <w:pStyle w:val="Corpsdetexte"/>
        <w:rPr>
          <w:rFonts w:ascii="Garamond" w:hAnsi="Garamond"/>
          <w:sz w:val="20"/>
          <w:szCs w:val="20"/>
        </w:rPr>
      </w:pPr>
      <w:r w:rsidRPr="003B4ABB">
        <w:rPr>
          <w:rFonts w:ascii="Garamond" w:hAnsi="Garamond"/>
          <w:sz w:val="20"/>
          <w:szCs w:val="20"/>
        </w:rPr>
        <w:t>et qui est même, d'un certain point de vue, hautement invraisemblable. Néanmoins, une discipline s'est constituée autour de cette hypothèse et on sait généralement à quel prix, par quelles voies cette discipline s'est constituée.</w:t>
      </w:r>
    </w:p>
    <w:p w:rsidR="0095446C" w:rsidRPr="003B4ABB" w:rsidRDefault="0095446C">
      <w:pPr>
        <w:pStyle w:val="Corpsdetexte"/>
        <w:rPr>
          <w:rFonts w:ascii="Garamond" w:hAnsi="Garamond"/>
          <w:sz w:val="20"/>
          <w:szCs w:val="20"/>
        </w:rPr>
      </w:pPr>
    </w:p>
    <w:p w:rsidR="003B4ABB" w:rsidRDefault="001B3CE3">
      <w:pPr>
        <w:pStyle w:val="Corpsdetexte"/>
        <w:rPr>
          <w:rFonts w:ascii="Garamond" w:hAnsi="Garamond"/>
          <w:sz w:val="20"/>
          <w:szCs w:val="20"/>
        </w:rPr>
      </w:pPr>
      <w:r w:rsidRPr="003B4ABB">
        <w:rPr>
          <w:rFonts w:ascii="Garamond" w:hAnsi="Garamond"/>
          <w:sz w:val="20"/>
          <w:szCs w:val="20"/>
        </w:rPr>
        <w:t xml:space="preserve">Historiquement, et d'un point de vue systématique, le départ c'est le cours de linguistique de SAUSSURE qui articule donc la linguistique comme science autour d'un certain nombre de </w:t>
      </w:r>
      <w:r w:rsidRPr="003B4ABB">
        <w:rPr>
          <w:rFonts w:ascii="Garamond" w:hAnsi="Garamond" w:cs="Times New Roman"/>
          <w:i/>
          <w:sz w:val="20"/>
          <w:szCs w:val="20"/>
        </w:rPr>
        <w:t>propositions</w:t>
      </w:r>
      <w:r w:rsidRPr="003B4ABB">
        <w:rPr>
          <w:rFonts w:ascii="Garamond" w:hAnsi="Garamond"/>
          <w:sz w:val="20"/>
          <w:szCs w:val="20"/>
        </w:rPr>
        <w:t xml:space="preserve"> enchaînées. De ces propositions, </w:t>
      </w:r>
    </w:p>
    <w:p w:rsidR="001B3CE3" w:rsidRPr="003B4ABB" w:rsidRDefault="001B3CE3">
      <w:pPr>
        <w:pStyle w:val="Corpsdetexte"/>
        <w:rPr>
          <w:rFonts w:ascii="Garamond" w:hAnsi="Garamond"/>
          <w:sz w:val="20"/>
          <w:szCs w:val="20"/>
        </w:rPr>
      </w:pPr>
      <w:r w:rsidRPr="003B4ABB">
        <w:rPr>
          <w:rFonts w:ascii="Garamond" w:hAnsi="Garamond"/>
          <w:sz w:val="20"/>
          <w:szCs w:val="20"/>
        </w:rPr>
        <w:t>j'en retiendrai trois pour, disons, résumer le premier abord de la linguistique prise comme science.</w:t>
      </w:r>
    </w:p>
    <w:p w:rsidR="0095446C" w:rsidRPr="003B4ABB" w:rsidRDefault="0095446C">
      <w:pPr>
        <w:pStyle w:val="Corpsdetexte"/>
        <w:rPr>
          <w:rFonts w:ascii="Garamond" w:hAnsi="Garamond"/>
          <w:sz w:val="20"/>
          <w:szCs w:val="20"/>
        </w:rPr>
      </w:pPr>
    </w:p>
    <w:p w:rsidR="0095446C" w:rsidRPr="003B4ABB" w:rsidRDefault="001B3CE3">
      <w:pPr>
        <w:pStyle w:val="Corpsdetexte"/>
        <w:rPr>
          <w:rFonts w:ascii="Garamond" w:hAnsi="Garamond"/>
          <w:sz w:val="20"/>
          <w:szCs w:val="20"/>
        </w:rPr>
      </w:pPr>
      <w:r w:rsidRPr="003B4ABB">
        <w:rPr>
          <w:rFonts w:ascii="Garamond" w:hAnsi="Garamond"/>
          <w:i/>
          <w:color w:val="0000CC"/>
          <w:sz w:val="20"/>
          <w:szCs w:val="20"/>
        </w:rPr>
        <w:t>La première de ces propositions</w:t>
      </w:r>
      <w:r w:rsidRPr="003B4ABB">
        <w:rPr>
          <w:rFonts w:ascii="Garamond" w:hAnsi="Garamond"/>
          <w:sz w:val="20"/>
          <w:szCs w:val="20"/>
        </w:rPr>
        <w:t xml:space="preserve"> c'est que le langage, en tant qu'il est objet de la linguistique, n'a comme propriétés que celles qui se déduisent analytiquement de sa nature de </w:t>
      </w:r>
      <w:r w:rsidRPr="003B4ABB">
        <w:rPr>
          <w:rFonts w:ascii="Garamond" w:hAnsi="Garamond" w:cs="Times New Roman"/>
          <w:i/>
          <w:color w:val="0000CC"/>
          <w:sz w:val="20"/>
          <w:szCs w:val="20"/>
        </w:rPr>
        <w:t>signe</w:t>
      </w:r>
      <w:r w:rsidRPr="003B4ABB">
        <w:rPr>
          <w:rFonts w:ascii="Garamond" w:hAnsi="Garamond"/>
          <w:sz w:val="20"/>
          <w:szCs w:val="20"/>
        </w:rPr>
        <w:t xml:space="preserve">. </w:t>
      </w:r>
      <w:r w:rsidRPr="003B4ABB">
        <w:rPr>
          <w:rFonts w:ascii="Garamond" w:hAnsi="Garamond"/>
          <w:i/>
          <w:sz w:val="20"/>
          <w:szCs w:val="20"/>
        </w:rPr>
        <w:t xml:space="preserve">Cette proposition peut s'analyser en deux </w:t>
      </w:r>
      <w:r w:rsidRPr="003B4ABB">
        <w:rPr>
          <w:rFonts w:ascii="Garamond" w:hAnsi="Garamond" w:cs="Times New Roman"/>
          <w:i/>
          <w:sz w:val="20"/>
          <w:szCs w:val="20"/>
        </w:rPr>
        <w:t>sous</w:t>
      </w:r>
      <w:r w:rsidR="007E1C20" w:rsidRPr="003B4ABB">
        <w:rPr>
          <w:rFonts w:ascii="Garamond" w:hAnsi="Garamond" w:cs="Times New Roman"/>
          <w:i/>
          <w:sz w:val="20"/>
          <w:szCs w:val="20"/>
        </w:rPr>
        <w:t>-</w:t>
      </w:r>
      <w:r w:rsidRPr="003B4ABB">
        <w:rPr>
          <w:rFonts w:ascii="Garamond" w:hAnsi="Garamond" w:cs="Times New Roman"/>
          <w:i/>
          <w:sz w:val="20"/>
          <w:szCs w:val="20"/>
        </w:rPr>
        <w:t>propositions</w:t>
      </w:r>
      <w:r w:rsidR="0095446C" w:rsidRPr="003B4ABB">
        <w:rPr>
          <w:rFonts w:ascii="Garamond" w:hAnsi="Garamond" w:cs="Times New Roman"/>
          <w:i/>
          <w:sz w:val="20"/>
          <w:szCs w:val="20"/>
        </w:rPr>
        <w:t xml:space="preserve">  </w:t>
      </w:r>
      <w:r w:rsidR="0095446C" w:rsidRPr="003B4ABB">
        <w:rPr>
          <w:rFonts w:ascii="Garamond" w:hAnsi="Garamond"/>
          <w:sz w:val="20"/>
          <w:szCs w:val="20"/>
        </w:rPr>
        <w:t>:</w:t>
      </w:r>
      <w:r w:rsidRPr="003B4ABB">
        <w:rPr>
          <w:rFonts w:ascii="Garamond" w:hAnsi="Garamond"/>
          <w:sz w:val="20"/>
          <w:szCs w:val="20"/>
        </w:rPr>
        <w:t xml:space="preserve"> </w:t>
      </w:r>
    </w:p>
    <w:p w:rsidR="0095446C" w:rsidRPr="003B4ABB" w:rsidRDefault="0095446C" w:rsidP="0095446C">
      <w:pPr>
        <w:pStyle w:val="Corpsdetexte"/>
        <w:numPr>
          <w:ilvl w:val="0"/>
          <w:numId w:val="28"/>
        </w:numPr>
        <w:rPr>
          <w:rFonts w:ascii="Garamond" w:hAnsi="Garamond"/>
          <w:sz w:val="20"/>
          <w:szCs w:val="20"/>
        </w:rPr>
      </w:pPr>
      <w:r w:rsidRPr="003B4ABB">
        <w:rPr>
          <w:rFonts w:ascii="Garamond" w:hAnsi="Garamond"/>
          <w:sz w:val="20"/>
          <w:szCs w:val="20"/>
        </w:rPr>
        <w:t>l</w:t>
      </w:r>
      <w:r w:rsidR="001B3CE3" w:rsidRPr="003B4ABB">
        <w:rPr>
          <w:rFonts w:ascii="Garamond" w:hAnsi="Garamond"/>
          <w:sz w:val="20"/>
          <w:szCs w:val="20"/>
        </w:rPr>
        <w:t xml:space="preserve">a première c'est que le langage n'a pas de </w:t>
      </w:r>
      <w:r w:rsidR="001B3CE3" w:rsidRPr="003B4ABB">
        <w:rPr>
          <w:rFonts w:ascii="Garamond" w:hAnsi="Garamond" w:cs="Times New Roman"/>
          <w:i/>
          <w:sz w:val="20"/>
          <w:szCs w:val="20"/>
        </w:rPr>
        <w:t>propriétés spécifiques</w:t>
      </w:r>
      <w:r w:rsidR="001B3CE3" w:rsidRPr="003B4ABB">
        <w:rPr>
          <w:rFonts w:ascii="Garamond" w:hAnsi="Garamond"/>
          <w:sz w:val="20"/>
          <w:szCs w:val="20"/>
        </w:rPr>
        <w:t xml:space="preserve"> par rapport à d'autres </w:t>
      </w:r>
      <w:r w:rsidR="001B3CE3" w:rsidRPr="003B4ABB">
        <w:rPr>
          <w:rFonts w:ascii="Garamond" w:hAnsi="Garamond" w:cs="Times New Roman"/>
          <w:i/>
          <w:sz w:val="20"/>
          <w:szCs w:val="20"/>
        </w:rPr>
        <w:t>systèmes de signes</w:t>
      </w:r>
      <w:r w:rsidR="001B3CE3" w:rsidRPr="003B4ABB">
        <w:rPr>
          <w:rFonts w:ascii="Garamond" w:hAnsi="Garamond"/>
          <w:sz w:val="20"/>
          <w:szCs w:val="20"/>
        </w:rPr>
        <w:t xml:space="preserve">. </w:t>
      </w:r>
    </w:p>
    <w:p w:rsidR="0095446C" w:rsidRPr="003B4ABB" w:rsidRDefault="0095446C" w:rsidP="0095446C">
      <w:pPr>
        <w:pStyle w:val="Corpsdetexte"/>
        <w:numPr>
          <w:ilvl w:val="0"/>
          <w:numId w:val="28"/>
        </w:numPr>
        <w:rPr>
          <w:rFonts w:ascii="Garamond" w:hAnsi="Garamond"/>
          <w:sz w:val="20"/>
          <w:szCs w:val="20"/>
        </w:rPr>
      </w:pPr>
      <w:r w:rsidRPr="003B4ABB">
        <w:rPr>
          <w:rFonts w:ascii="Garamond" w:hAnsi="Garamond"/>
          <w:sz w:val="20"/>
          <w:szCs w:val="20"/>
        </w:rPr>
        <w:t>l</w:t>
      </w:r>
      <w:r w:rsidR="001B3CE3" w:rsidRPr="003B4ABB">
        <w:rPr>
          <w:rFonts w:ascii="Garamond" w:hAnsi="Garamond"/>
          <w:sz w:val="20"/>
          <w:szCs w:val="20"/>
        </w:rPr>
        <w:t xml:space="preserve">a deuxième, c'est que la notion de </w:t>
      </w:r>
      <w:r w:rsidRPr="003B4ABB">
        <w:rPr>
          <w:rFonts w:ascii="Garamond" w:hAnsi="Garamond" w:cs="Times New Roman"/>
          <w:i/>
          <w:color w:val="0000CC"/>
          <w:sz w:val="20"/>
          <w:szCs w:val="20"/>
        </w:rPr>
        <w:t>signe</w:t>
      </w:r>
      <w:r w:rsidR="001B3CE3" w:rsidRPr="003B4ABB">
        <w:rPr>
          <w:rFonts w:ascii="Garamond" w:hAnsi="Garamond"/>
          <w:sz w:val="20"/>
          <w:szCs w:val="20"/>
        </w:rPr>
        <w:t xml:space="preserve"> est essentielle à la linguistique. </w:t>
      </w:r>
    </w:p>
    <w:p w:rsidR="001B3CE3" w:rsidRPr="003B4ABB" w:rsidRDefault="001B3CE3" w:rsidP="0095446C">
      <w:pPr>
        <w:pStyle w:val="Corpsdetexte"/>
        <w:rPr>
          <w:rFonts w:ascii="Garamond" w:hAnsi="Garamond"/>
          <w:sz w:val="20"/>
          <w:szCs w:val="20"/>
        </w:rPr>
      </w:pPr>
      <w:r w:rsidRPr="003B4ABB">
        <w:rPr>
          <w:rFonts w:ascii="Garamond" w:hAnsi="Garamond"/>
          <w:sz w:val="20"/>
          <w:szCs w:val="20"/>
        </w:rPr>
        <w:t xml:space="preserve">Autrement dit on peut définir </w:t>
      </w:r>
      <w:r w:rsidRPr="003B4ABB">
        <w:rPr>
          <w:rFonts w:ascii="Garamond" w:hAnsi="Garamond" w:cs="Times New Roman"/>
          <w:i/>
          <w:sz w:val="20"/>
          <w:szCs w:val="20"/>
        </w:rPr>
        <w:t xml:space="preserve">la linguistique </w:t>
      </w:r>
      <w:r w:rsidR="0095446C" w:rsidRPr="003B4ABB">
        <w:rPr>
          <w:rFonts w:ascii="Garamond" w:hAnsi="Garamond"/>
          <w:sz w:val="20"/>
          <w:szCs w:val="20"/>
        </w:rPr>
        <w:t xml:space="preserve"> </w:t>
      </w:r>
      <w:r w:rsidRPr="003B4ABB">
        <w:rPr>
          <w:rFonts w:ascii="Garamond" w:hAnsi="Garamond"/>
          <w:sz w:val="20"/>
          <w:szCs w:val="20"/>
        </w:rPr>
        <w:t>comme le type général de toute théorie des systèmes signifiants.</w:t>
      </w:r>
    </w:p>
    <w:p w:rsidR="003B4ABB" w:rsidRDefault="003B4ABB">
      <w:pPr>
        <w:pStyle w:val="Corpsdetexte"/>
        <w:rPr>
          <w:rFonts w:ascii="Garamond" w:hAnsi="Garamond"/>
          <w:sz w:val="20"/>
          <w:szCs w:val="20"/>
        </w:rPr>
      </w:pPr>
    </w:p>
    <w:p w:rsidR="003B4ABB" w:rsidRDefault="001B3CE3">
      <w:pPr>
        <w:pStyle w:val="Corpsdetexte"/>
        <w:rPr>
          <w:rFonts w:ascii="Garamond" w:hAnsi="Garamond"/>
          <w:sz w:val="20"/>
          <w:szCs w:val="20"/>
        </w:rPr>
      </w:pPr>
      <w:r w:rsidRPr="003B4ABB">
        <w:rPr>
          <w:rFonts w:ascii="Garamond" w:hAnsi="Garamond"/>
          <w:i/>
          <w:color w:val="0000CC"/>
          <w:sz w:val="20"/>
          <w:szCs w:val="20"/>
        </w:rPr>
        <w:t>La deuxième grande proposition</w:t>
      </w:r>
      <w:r w:rsidR="00A966B8" w:rsidRPr="003B4ABB">
        <w:rPr>
          <w:rFonts w:ascii="Garamond" w:hAnsi="Garamond"/>
          <w:sz w:val="20"/>
          <w:szCs w:val="20"/>
        </w:rPr>
        <w:t xml:space="preserve"> </w:t>
      </w:r>
      <w:r w:rsidR="00016172" w:rsidRPr="003B4ABB">
        <w:rPr>
          <w:rFonts w:ascii="Garamond" w:hAnsi="Garamond"/>
          <w:sz w:val="20"/>
          <w:szCs w:val="20"/>
        </w:rPr>
        <w:t>–</w:t>
      </w:r>
      <w:r w:rsidR="00A966B8" w:rsidRPr="003B4ABB">
        <w:rPr>
          <w:rFonts w:ascii="Garamond" w:hAnsi="Garamond"/>
          <w:sz w:val="20"/>
          <w:szCs w:val="20"/>
        </w:rPr>
        <w:t xml:space="preserve"> </w:t>
      </w:r>
      <w:r w:rsidRPr="003B4ABB">
        <w:rPr>
          <w:rFonts w:ascii="Garamond" w:hAnsi="Garamond"/>
          <w:sz w:val="20"/>
          <w:szCs w:val="20"/>
        </w:rPr>
        <w:t>qui s'enchaîne à la première</w:t>
      </w:r>
      <w:r w:rsidR="00A966B8" w:rsidRPr="003B4ABB">
        <w:rPr>
          <w:rFonts w:ascii="Garamond" w:hAnsi="Garamond"/>
          <w:sz w:val="20"/>
          <w:szCs w:val="20"/>
        </w:rPr>
        <w:t xml:space="preserve"> </w:t>
      </w:r>
      <w:r w:rsidR="00016172" w:rsidRPr="003B4ABB">
        <w:rPr>
          <w:rFonts w:ascii="Garamond" w:hAnsi="Garamond"/>
          <w:sz w:val="20"/>
          <w:szCs w:val="20"/>
        </w:rPr>
        <w:t>–</w:t>
      </w:r>
      <w:r w:rsidR="00A966B8" w:rsidRPr="003B4ABB">
        <w:rPr>
          <w:rFonts w:ascii="Garamond" w:hAnsi="Garamond"/>
          <w:sz w:val="20"/>
          <w:szCs w:val="20"/>
        </w:rPr>
        <w:t xml:space="preserve"> </w:t>
      </w:r>
      <w:r w:rsidRPr="003B4ABB">
        <w:rPr>
          <w:rFonts w:ascii="Garamond" w:hAnsi="Garamond"/>
          <w:sz w:val="20"/>
          <w:szCs w:val="20"/>
        </w:rPr>
        <w:t xml:space="preserve">c'est que les propriétés de tout </w:t>
      </w:r>
      <w:r w:rsidR="00A966B8" w:rsidRPr="003B4ABB">
        <w:rPr>
          <w:rFonts w:ascii="Garamond" w:hAnsi="Garamond" w:cs="Times New Roman"/>
          <w:i/>
          <w:sz w:val="20"/>
          <w:szCs w:val="20"/>
        </w:rPr>
        <w:t>système de signes</w:t>
      </w:r>
      <w:r w:rsidRPr="003B4ABB">
        <w:rPr>
          <w:rFonts w:ascii="Garamond" w:hAnsi="Garamond"/>
          <w:sz w:val="20"/>
          <w:szCs w:val="20"/>
        </w:rPr>
        <w:t xml:space="preserve"> peuvent être décrites par des opérations assez simples, ces opérations étant elles</w:t>
      </w:r>
      <w:r w:rsidR="003B4ABB">
        <w:rPr>
          <w:rFonts w:ascii="Garamond" w:hAnsi="Garamond"/>
          <w:sz w:val="20"/>
          <w:szCs w:val="20"/>
        </w:rPr>
        <w:t>-</w:t>
      </w:r>
      <w:r w:rsidRPr="003B4ABB">
        <w:rPr>
          <w:rFonts w:ascii="Garamond" w:hAnsi="Garamond"/>
          <w:sz w:val="20"/>
          <w:szCs w:val="20"/>
        </w:rPr>
        <w:t>mêmes justifiées par la nature même du signe, essentiellement sa nature d'être biface et d'être arbitraire. Par exemple, parmi ces opérations, une qui est bien connue</w:t>
      </w:r>
      <w:r w:rsidR="00A966B8" w:rsidRPr="003B4ABB">
        <w:rPr>
          <w:rFonts w:ascii="Garamond" w:hAnsi="Garamond"/>
          <w:sz w:val="20"/>
          <w:szCs w:val="20"/>
        </w:rPr>
        <w:t> :</w:t>
      </w:r>
      <w:r w:rsidRPr="003B4ABB">
        <w:rPr>
          <w:rFonts w:ascii="Garamond" w:hAnsi="Garamond"/>
          <w:sz w:val="20"/>
          <w:szCs w:val="20"/>
        </w:rPr>
        <w:t xml:space="preserve"> la commutation. Ces opérations n'ont rien de spécifique au langage, elles pourraient être appliquées</w:t>
      </w:r>
      <w:r w:rsidR="00A966B8" w:rsidRPr="003B4ABB">
        <w:rPr>
          <w:rFonts w:ascii="Garamond" w:hAnsi="Garamond"/>
          <w:sz w:val="20"/>
          <w:szCs w:val="20"/>
        </w:rPr>
        <w:t xml:space="preserve"> </w:t>
      </w:r>
    </w:p>
    <w:p w:rsidR="001B3CE3" w:rsidRPr="003B4ABB" w:rsidRDefault="0001617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 et ont été appliquées</w:t>
      </w:r>
      <w:r w:rsidR="00A966B8" w:rsidRPr="003B4ABB">
        <w:rPr>
          <w:rFonts w:ascii="Garamond" w:hAnsi="Garamond"/>
          <w:sz w:val="20"/>
          <w:szCs w:val="20"/>
        </w:rPr>
        <w:t xml:space="preserve"> </w:t>
      </w:r>
      <w:r w:rsidRPr="003B4ABB">
        <w:rPr>
          <w:rFonts w:ascii="Garamond" w:hAnsi="Garamond"/>
          <w:sz w:val="20"/>
          <w:szCs w:val="20"/>
        </w:rPr>
        <w:t>–</w:t>
      </w:r>
      <w:r w:rsidR="001B3CE3" w:rsidRPr="003B4ABB">
        <w:rPr>
          <w:rFonts w:ascii="Garamond" w:hAnsi="Garamond"/>
          <w:sz w:val="20"/>
          <w:szCs w:val="20"/>
        </w:rPr>
        <w:t xml:space="preserve"> à d'autres systèmes.</w:t>
      </w:r>
    </w:p>
    <w:p w:rsidR="00A966B8" w:rsidRPr="003B4ABB" w:rsidRDefault="00A966B8">
      <w:pPr>
        <w:pStyle w:val="Corpsdetexte"/>
        <w:rPr>
          <w:rFonts w:ascii="Garamond" w:hAnsi="Garamond"/>
          <w:sz w:val="20"/>
          <w:szCs w:val="20"/>
        </w:rPr>
      </w:pPr>
    </w:p>
    <w:p w:rsidR="00A966B8" w:rsidRPr="003B4ABB" w:rsidRDefault="001B3CE3">
      <w:pPr>
        <w:pStyle w:val="Corpsdetexte"/>
        <w:rPr>
          <w:rFonts w:ascii="Garamond" w:hAnsi="Garamond"/>
          <w:sz w:val="20"/>
          <w:szCs w:val="20"/>
        </w:rPr>
      </w:pPr>
      <w:r w:rsidRPr="003B4ABB">
        <w:rPr>
          <w:rFonts w:ascii="Garamond" w:hAnsi="Garamond"/>
          <w:i/>
          <w:color w:val="0000CC"/>
          <w:sz w:val="20"/>
          <w:szCs w:val="20"/>
        </w:rPr>
        <w:t>La troisième proposition</w:t>
      </w:r>
      <w:r w:rsidRPr="003B4ABB">
        <w:rPr>
          <w:rFonts w:ascii="Garamond" w:hAnsi="Garamond"/>
          <w:sz w:val="20"/>
          <w:szCs w:val="20"/>
        </w:rPr>
        <w:t xml:space="preserve"> c'est que l'ensemble des propriétés de la langue</w:t>
      </w:r>
      <w:r w:rsidR="00A966B8" w:rsidRPr="003B4ABB">
        <w:rPr>
          <w:rFonts w:ascii="Garamond" w:hAnsi="Garamond"/>
          <w:sz w:val="20"/>
          <w:szCs w:val="20"/>
        </w:rPr>
        <w:t>…</w:t>
      </w:r>
    </w:p>
    <w:p w:rsidR="00A966B8" w:rsidRPr="003B4ABB" w:rsidRDefault="001B3CE3" w:rsidP="00562A57">
      <w:pPr>
        <w:pStyle w:val="Corpsdetexte"/>
        <w:ind w:firstLine="708"/>
        <w:rPr>
          <w:rFonts w:ascii="Garamond" w:hAnsi="Garamond"/>
          <w:sz w:val="20"/>
          <w:szCs w:val="20"/>
        </w:rPr>
      </w:pPr>
      <w:r w:rsidRPr="003B4ABB">
        <w:rPr>
          <w:rFonts w:ascii="Garamond" w:hAnsi="Garamond"/>
          <w:sz w:val="20"/>
          <w:szCs w:val="20"/>
        </w:rPr>
        <w:t>donc l'objet de la linguistique</w:t>
      </w:r>
    </w:p>
    <w:p w:rsidR="003B4ABB" w:rsidRDefault="00562A57">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ce qu'on peut appeler</w:t>
      </w:r>
      <w:r w:rsidR="00A966B8"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cet ensemble</w:t>
      </w:r>
      <w:r w:rsidR="00A966B8"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ce qu'on peut appeler la structure</w:t>
      </w:r>
      <w:r w:rsidR="00A966B8" w:rsidRPr="003B4ABB">
        <w:rPr>
          <w:rFonts w:ascii="Garamond" w:hAnsi="Garamond"/>
          <w:sz w:val="20"/>
          <w:szCs w:val="20"/>
        </w:rPr>
        <w:t>,</w:t>
      </w:r>
      <w:r w:rsidR="001B3CE3" w:rsidRPr="003B4ABB">
        <w:rPr>
          <w:rFonts w:ascii="Garamond" w:hAnsi="Garamond"/>
          <w:sz w:val="20"/>
          <w:szCs w:val="20"/>
        </w:rPr>
        <w:t xml:space="preserve"> est en quelque sorte de même tissus </w:t>
      </w:r>
    </w:p>
    <w:p w:rsidR="003B4ABB" w:rsidRDefault="001B3CE3">
      <w:pPr>
        <w:pStyle w:val="Corpsdetexte"/>
        <w:rPr>
          <w:rFonts w:ascii="Garamond" w:hAnsi="Garamond"/>
          <w:sz w:val="20"/>
          <w:szCs w:val="20"/>
        </w:rPr>
      </w:pPr>
      <w:r w:rsidRPr="003B4ABB">
        <w:rPr>
          <w:rFonts w:ascii="Garamond" w:hAnsi="Garamond"/>
          <w:sz w:val="20"/>
          <w:szCs w:val="20"/>
        </w:rPr>
        <w:t xml:space="preserve">que les données observables. Cette structure n'a rien qui soit caché, rien qui soit secret, elle s'offre à l'observation </w:t>
      </w:r>
    </w:p>
    <w:p w:rsidR="001B3CE3" w:rsidRPr="003B4ABB" w:rsidRDefault="001B3CE3">
      <w:pPr>
        <w:pStyle w:val="Corpsdetexte"/>
        <w:rPr>
          <w:rFonts w:ascii="Garamond" w:hAnsi="Garamond"/>
          <w:sz w:val="20"/>
          <w:szCs w:val="20"/>
        </w:rPr>
      </w:pPr>
      <w:r w:rsidRPr="003B4ABB">
        <w:rPr>
          <w:rFonts w:ascii="Garamond" w:hAnsi="Garamond"/>
          <w:sz w:val="20"/>
          <w:szCs w:val="20"/>
        </w:rPr>
        <w:t>et les opérations du linguiste ne font qu</w:t>
      </w:r>
      <w:r w:rsidR="00A966B8" w:rsidRPr="003B4ABB">
        <w:rPr>
          <w:rFonts w:ascii="Garamond" w:hAnsi="Garamond"/>
          <w:sz w:val="20"/>
          <w:szCs w:val="20"/>
        </w:rPr>
        <w:t>’</w:t>
      </w:r>
      <w:r w:rsidRPr="003B4ABB">
        <w:rPr>
          <w:rFonts w:ascii="Garamond" w:hAnsi="Garamond"/>
          <w:i/>
          <w:sz w:val="20"/>
          <w:szCs w:val="20"/>
        </w:rPr>
        <w:t>élucider</w:t>
      </w:r>
      <w:r w:rsidRPr="003B4ABB">
        <w:rPr>
          <w:rFonts w:ascii="Garamond" w:hAnsi="Garamond"/>
          <w:sz w:val="20"/>
          <w:szCs w:val="20"/>
        </w:rPr>
        <w:t xml:space="preserve">, </w:t>
      </w:r>
      <w:r w:rsidRPr="003B4ABB">
        <w:rPr>
          <w:rFonts w:ascii="Garamond" w:hAnsi="Garamond"/>
          <w:i/>
          <w:sz w:val="20"/>
          <w:szCs w:val="20"/>
        </w:rPr>
        <w:t>expliciter</w:t>
      </w:r>
      <w:r w:rsidRPr="003B4ABB">
        <w:rPr>
          <w:rFonts w:ascii="Garamond" w:hAnsi="Garamond"/>
          <w:sz w:val="20"/>
          <w:szCs w:val="20"/>
        </w:rPr>
        <w:t xml:space="preserve"> ce qui est </w:t>
      </w:r>
      <w:proofErr w:type="spellStart"/>
      <w:r w:rsidRPr="003B4ABB">
        <w:rPr>
          <w:rFonts w:ascii="Garamond" w:hAnsi="Garamond"/>
          <w:sz w:val="20"/>
          <w:szCs w:val="20"/>
        </w:rPr>
        <w:t>co</w:t>
      </w:r>
      <w:r w:rsidR="003B4ABB">
        <w:rPr>
          <w:rFonts w:ascii="Garamond" w:hAnsi="Garamond"/>
          <w:sz w:val="20"/>
          <w:szCs w:val="20"/>
        </w:rPr>
        <w:t>-</w:t>
      </w:r>
      <w:r w:rsidRPr="003B4ABB">
        <w:rPr>
          <w:rFonts w:ascii="Garamond" w:hAnsi="Garamond"/>
          <w:sz w:val="20"/>
          <w:szCs w:val="20"/>
        </w:rPr>
        <w:t>présent</w:t>
      </w:r>
      <w:proofErr w:type="spellEnd"/>
      <w:r w:rsidRPr="003B4ABB">
        <w:rPr>
          <w:rFonts w:ascii="Garamond" w:hAnsi="Garamond"/>
          <w:sz w:val="20"/>
          <w:szCs w:val="20"/>
        </w:rPr>
        <w:t xml:space="preserve"> aux données elles</w:t>
      </w:r>
      <w:r w:rsidR="00CA3942">
        <w:rPr>
          <w:rFonts w:ascii="Garamond" w:hAnsi="Garamond"/>
          <w:sz w:val="20"/>
          <w:szCs w:val="20"/>
        </w:rPr>
        <w:t>-</w:t>
      </w:r>
      <w:r w:rsidRPr="003B4ABB">
        <w:rPr>
          <w:rFonts w:ascii="Garamond" w:hAnsi="Garamond"/>
          <w:sz w:val="20"/>
          <w:szCs w:val="20"/>
        </w:rPr>
        <w:t>mêmes.</w:t>
      </w:r>
    </w:p>
    <w:p w:rsidR="00A966B8" w:rsidRPr="003B4ABB" w:rsidRDefault="00A966B8">
      <w:pPr>
        <w:pStyle w:val="Corpsdetexte"/>
        <w:rPr>
          <w:rFonts w:ascii="Garamond" w:hAnsi="Garamond"/>
          <w:sz w:val="20"/>
          <w:szCs w:val="20"/>
        </w:rPr>
      </w:pPr>
    </w:p>
    <w:p w:rsidR="00A966B8" w:rsidRPr="003B4ABB" w:rsidRDefault="001B3CE3">
      <w:pPr>
        <w:pStyle w:val="Corpsdetexte"/>
        <w:rPr>
          <w:rFonts w:ascii="Garamond" w:hAnsi="Garamond"/>
          <w:sz w:val="20"/>
          <w:szCs w:val="20"/>
        </w:rPr>
      </w:pPr>
      <w:r w:rsidRPr="003B4ABB">
        <w:rPr>
          <w:rFonts w:ascii="Garamond" w:hAnsi="Garamond"/>
          <w:sz w:val="20"/>
          <w:szCs w:val="20"/>
        </w:rPr>
        <w:t xml:space="preserve">Ces trois propositions ont donné naissance à un type de linguistique bien connu, </w:t>
      </w:r>
      <w:r w:rsidRPr="003B4ABB">
        <w:rPr>
          <w:rFonts w:ascii="Garamond" w:hAnsi="Garamond" w:cs="Times New Roman"/>
          <w:i/>
          <w:sz w:val="20"/>
          <w:szCs w:val="20"/>
        </w:rPr>
        <w:t>la</w:t>
      </w:r>
      <w:r w:rsidR="00562A57" w:rsidRPr="003B4ABB">
        <w:rPr>
          <w:rFonts w:ascii="Garamond" w:hAnsi="Garamond" w:cs="Times New Roman"/>
          <w:i/>
          <w:sz w:val="20"/>
          <w:szCs w:val="20"/>
        </w:rPr>
        <w:t xml:space="preserve"> </w:t>
      </w:r>
      <w:r w:rsidRPr="003B4ABB">
        <w:rPr>
          <w:rFonts w:ascii="Garamond" w:hAnsi="Garamond" w:cs="Times New Roman"/>
          <w:i/>
          <w:sz w:val="20"/>
          <w:szCs w:val="20"/>
        </w:rPr>
        <w:t xml:space="preserve"> linguistique</w:t>
      </w:r>
      <w:r w:rsidR="00562A57" w:rsidRPr="003B4ABB">
        <w:rPr>
          <w:rFonts w:ascii="Garamond" w:hAnsi="Garamond" w:cs="Times New Roman"/>
          <w:i/>
          <w:sz w:val="20"/>
          <w:szCs w:val="20"/>
        </w:rPr>
        <w:t xml:space="preserve"> </w:t>
      </w:r>
      <w:r w:rsidRPr="003B4ABB">
        <w:rPr>
          <w:rFonts w:ascii="Garamond" w:hAnsi="Garamond" w:cs="Times New Roman"/>
          <w:i/>
          <w:sz w:val="20"/>
          <w:szCs w:val="20"/>
        </w:rPr>
        <w:t>structurale</w:t>
      </w:r>
      <w:r w:rsidRPr="003B4ABB">
        <w:rPr>
          <w:rFonts w:ascii="Garamond" w:hAnsi="Garamond"/>
          <w:sz w:val="20"/>
          <w:szCs w:val="20"/>
        </w:rPr>
        <w:t xml:space="preserve">. </w:t>
      </w:r>
    </w:p>
    <w:p w:rsidR="00CA3942" w:rsidRDefault="001B3CE3">
      <w:pPr>
        <w:pStyle w:val="Corpsdetexte"/>
        <w:rPr>
          <w:rFonts w:ascii="Garamond" w:hAnsi="Garamond"/>
          <w:sz w:val="20"/>
          <w:szCs w:val="20"/>
        </w:rPr>
      </w:pPr>
      <w:r w:rsidRPr="003B4ABB">
        <w:rPr>
          <w:rFonts w:ascii="Garamond" w:hAnsi="Garamond"/>
          <w:sz w:val="20"/>
          <w:szCs w:val="20"/>
        </w:rPr>
        <w:t xml:space="preserve">C'est un fait important que </w:t>
      </w:r>
      <w:r w:rsidRPr="00CA3942">
        <w:rPr>
          <w:rFonts w:ascii="Garamond" w:hAnsi="Garamond"/>
          <w:i/>
          <w:color w:val="0000CC"/>
          <w:sz w:val="20"/>
          <w:szCs w:val="20"/>
        </w:rPr>
        <w:t xml:space="preserve">ces trois propositions </w:t>
      </w:r>
      <w:proofErr w:type="gramStart"/>
      <w:r w:rsidRPr="00CA3942">
        <w:rPr>
          <w:rFonts w:ascii="Garamond" w:hAnsi="Garamond"/>
          <w:i/>
          <w:color w:val="0000CC"/>
          <w:sz w:val="20"/>
          <w:szCs w:val="20"/>
        </w:rPr>
        <w:t>ont</w:t>
      </w:r>
      <w:proofErr w:type="gramEnd"/>
      <w:r w:rsidRPr="00CA3942">
        <w:rPr>
          <w:rFonts w:ascii="Garamond" w:hAnsi="Garamond"/>
          <w:i/>
          <w:color w:val="0000CC"/>
          <w:sz w:val="20"/>
          <w:szCs w:val="20"/>
        </w:rPr>
        <w:t xml:space="preserve"> été</w:t>
      </w:r>
      <w:r w:rsidR="00A966B8" w:rsidRPr="00CA3942">
        <w:rPr>
          <w:rFonts w:ascii="Garamond" w:hAnsi="Garamond"/>
          <w:i/>
          <w:color w:val="0000CC"/>
          <w:sz w:val="20"/>
          <w:szCs w:val="20"/>
        </w:rPr>
        <w:t xml:space="preserve"> </w:t>
      </w:r>
      <w:r w:rsidR="00016172" w:rsidRPr="00CA3942">
        <w:rPr>
          <w:rFonts w:ascii="Garamond" w:hAnsi="Garamond"/>
          <w:i/>
          <w:color w:val="0000CC"/>
          <w:sz w:val="20"/>
          <w:szCs w:val="20"/>
        </w:rPr>
        <w:t>–</w:t>
      </w:r>
      <w:r w:rsidRPr="00CA3942">
        <w:rPr>
          <w:rFonts w:ascii="Garamond" w:hAnsi="Garamond"/>
          <w:i/>
          <w:color w:val="0000CC"/>
          <w:sz w:val="20"/>
          <w:szCs w:val="20"/>
        </w:rPr>
        <w:t xml:space="preserve"> toutes les trois</w:t>
      </w:r>
      <w:r w:rsidR="00A966B8" w:rsidRPr="00CA3942">
        <w:rPr>
          <w:rFonts w:ascii="Garamond" w:hAnsi="Garamond"/>
          <w:i/>
          <w:color w:val="0000CC"/>
          <w:sz w:val="20"/>
          <w:szCs w:val="20"/>
        </w:rPr>
        <w:t xml:space="preserve"> ! </w:t>
      </w:r>
      <w:r w:rsidR="00016172" w:rsidRPr="00CA3942">
        <w:rPr>
          <w:rFonts w:ascii="Garamond" w:hAnsi="Garamond"/>
          <w:i/>
          <w:color w:val="0000CC"/>
          <w:sz w:val="20"/>
          <w:szCs w:val="20"/>
        </w:rPr>
        <w:t>–</w:t>
      </w:r>
      <w:r w:rsidRPr="00CA3942">
        <w:rPr>
          <w:rFonts w:ascii="Garamond" w:hAnsi="Garamond"/>
          <w:i/>
          <w:color w:val="0000CC"/>
          <w:sz w:val="20"/>
          <w:szCs w:val="20"/>
        </w:rPr>
        <w:t xml:space="preserve"> réfutées</w:t>
      </w:r>
      <w:r w:rsidRPr="003B4ABB">
        <w:rPr>
          <w:rFonts w:ascii="Garamond" w:hAnsi="Garamond"/>
          <w:sz w:val="20"/>
          <w:szCs w:val="20"/>
        </w:rPr>
        <w:t xml:space="preserve">. Autrement dit, dans le mouvement même de </w:t>
      </w:r>
      <w:r w:rsidRPr="003B4ABB">
        <w:rPr>
          <w:rFonts w:ascii="Garamond" w:hAnsi="Garamond" w:cs="Times New Roman"/>
          <w:i/>
          <w:sz w:val="20"/>
          <w:szCs w:val="20"/>
        </w:rPr>
        <w:t>la linguistique</w:t>
      </w:r>
      <w:r w:rsidRPr="003B4ABB">
        <w:rPr>
          <w:rFonts w:ascii="Garamond" w:hAnsi="Garamond"/>
          <w:sz w:val="20"/>
          <w:szCs w:val="20"/>
        </w:rPr>
        <w:t xml:space="preserve"> considérée comme science, une autre hypothèse, une autre </w:t>
      </w:r>
      <w:r w:rsidRPr="003B4ABB">
        <w:rPr>
          <w:rFonts w:ascii="Garamond" w:hAnsi="Garamond" w:cs="Times New Roman"/>
          <w:i/>
          <w:sz w:val="20"/>
          <w:szCs w:val="20"/>
        </w:rPr>
        <w:t>théorie du champ</w:t>
      </w:r>
      <w:r w:rsidRPr="003B4ABB">
        <w:rPr>
          <w:rFonts w:ascii="Garamond" w:hAnsi="Garamond"/>
          <w:sz w:val="20"/>
          <w:szCs w:val="20"/>
        </w:rPr>
        <w:t xml:space="preserve"> s'est proposée</w:t>
      </w:r>
      <w:r w:rsidR="00562A57"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qui s'articule par trois propositions également</w:t>
      </w:r>
      <w:r w:rsidR="00A966B8" w:rsidRPr="003B4ABB">
        <w:rPr>
          <w:rFonts w:ascii="Garamond" w:hAnsi="Garamond"/>
          <w:sz w:val="20"/>
          <w:szCs w:val="20"/>
        </w:rPr>
        <w:t>,</w:t>
      </w:r>
      <w:r w:rsidRPr="003B4ABB">
        <w:rPr>
          <w:rFonts w:ascii="Garamond" w:hAnsi="Garamond"/>
          <w:sz w:val="20"/>
          <w:szCs w:val="20"/>
        </w:rPr>
        <w:t xml:space="preserve"> qui prennent le contre</w:t>
      </w:r>
      <w:r w:rsidR="00CA3942">
        <w:rPr>
          <w:rFonts w:ascii="Garamond" w:hAnsi="Garamond"/>
          <w:sz w:val="20"/>
          <w:szCs w:val="20"/>
        </w:rPr>
        <w:t>-</w:t>
      </w:r>
      <w:r w:rsidRPr="003B4ABB">
        <w:rPr>
          <w:rFonts w:ascii="Garamond" w:hAnsi="Garamond"/>
          <w:sz w:val="20"/>
          <w:szCs w:val="20"/>
        </w:rPr>
        <w:t>pied de celles que je viens d'énoncer.</w:t>
      </w:r>
    </w:p>
    <w:p w:rsidR="00A966B8" w:rsidRPr="003B4ABB" w:rsidRDefault="00A966B8">
      <w:pPr>
        <w:pStyle w:val="Corpsdetexte"/>
        <w:rPr>
          <w:rFonts w:ascii="Garamond" w:hAnsi="Garamond"/>
          <w:sz w:val="20"/>
          <w:szCs w:val="20"/>
        </w:rPr>
      </w:pPr>
    </w:p>
    <w:p w:rsidR="00A966B8" w:rsidRPr="003B4ABB" w:rsidRDefault="001B3CE3">
      <w:pPr>
        <w:pStyle w:val="Corpsdetexte"/>
        <w:rPr>
          <w:rFonts w:ascii="Garamond" w:hAnsi="Garamond"/>
          <w:sz w:val="20"/>
          <w:szCs w:val="20"/>
        </w:rPr>
      </w:pPr>
      <w:r w:rsidRPr="003B4ABB">
        <w:rPr>
          <w:rFonts w:ascii="Garamond" w:hAnsi="Garamond"/>
          <w:sz w:val="20"/>
          <w:szCs w:val="20"/>
        </w:rPr>
        <w:t>Je commencerai par la dernière. Pour analyser</w:t>
      </w:r>
      <w:r w:rsidR="00A966B8" w:rsidRPr="003B4ABB">
        <w:rPr>
          <w:rFonts w:ascii="Garamond" w:hAnsi="Garamond"/>
          <w:sz w:val="20"/>
          <w:szCs w:val="20"/>
        </w:rPr>
        <w:t>…</w:t>
      </w:r>
      <w:r w:rsidRPr="003B4ABB">
        <w:rPr>
          <w:rFonts w:ascii="Garamond" w:hAnsi="Garamond"/>
          <w:sz w:val="20"/>
          <w:szCs w:val="20"/>
        </w:rPr>
        <w:t xml:space="preserve"> </w:t>
      </w:r>
    </w:p>
    <w:p w:rsidR="00CA3942" w:rsidRDefault="00CA3942" w:rsidP="00CA3942">
      <w:pPr>
        <w:pStyle w:val="Corpsdetexte"/>
        <w:rPr>
          <w:rFonts w:ascii="Garamond" w:hAnsi="Garamond"/>
          <w:sz w:val="20"/>
          <w:szCs w:val="20"/>
        </w:rPr>
      </w:pPr>
      <w:r>
        <w:rPr>
          <w:rFonts w:ascii="Garamond" w:hAnsi="Garamond"/>
          <w:sz w:val="20"/>
          <w:szCs w:val="20"/>
        </w:rPr>
        <w:t>N</w:t>
      </w:r>
      <w:r w:rsidR="001B3CE3" w:rsidRPr="003B4ABB">
        <w:rPr>
          <w:rFonts w:ascii="Garamond" w:hAnsi="Garamond"/>
          <w:sz w:val="20"/>
          <w:szCs w:val="20"/>
        </w:rPr>
        <w:t>on</w:t>
      </w:r>
      <w:r>
        <w:rPr>
          <w:rFonts w:ascii="Garamond" w:hAnsi="Garamond"/>
          <w:sz w:val="20"/>
          <w:szCs w:val="20"/>
        </w:rPr>
        <w:t>…</w:t>
      </w:r>
      <w:r w:rsidRPr="00CA3942">
        <w:rPr>
          <w:rFonts w:ascii="Garamond" w:hAnsi="Garamond"/>
          <w:i/>
          <w:color w:val="0000CC"/>
          <w:sz w:val="20"/>
          <w:szCs w:val="20"/>
        </w:rPr>
        <w:t>P</w:t>
      </w:r>
      <w:r w:rsidR="001B3CE3" w:rsidRPr="00CA3942">
        <w:rPr>
          <w:rFonts w:ascii="Garamond" w:hAnsi="Garamond"/>
          <w:i/>
          <w:color w:val="0000CC"/>
          <w:sz w:val="20"/>
          <w:szCs w:val="20"/>
        </w:rPr>
        <w:t>remière proposition</w:t>
      </w:r>
      <w:r w:rsidR="001B3CE3" w:rsidRPr="003B4ABB">
        <w:rPr>
          <w:rFonts w:ascii="Garamond" w:hAnsi="Garamond"/>
          <w:sz w:val="20"/>
          <w:szCs w:val="20"/>
        </w:rPr>
        <w:t xml:space="preserve"> de cette nouvelle théorie qui correspond </w:t>
      </w:r>
    </w:p>
    <w:p w:rsidR="000F055C" w:rsidRPr="003B4ABB" w:rsidRDefault="001B3CE3" w:rsidP="000F055C">
      <w:pPr>
        <w:pStyle w:val="Corpsdetexte"/>
        <w:ind w:left="708"/>
        <w:rPr>
          <w:rFonts w:ascii="Garamond" w:hAnsi="Garamond"/>
          <w:sz w:val="20"/>
          <w:szCs w:val="20"/>
        </w:rPr>
      </w:pPr>
      <w:r w:rsidRPr="003B4ABB">
        <w:rPr>
          <w:rFonts w:ascii="Garamond" w:hAnsi="Garamond"/>
          <w:sz w:val="20"/>
          <w:szCs w:val="20"/>
        </w:rPr>
        <w:t>au contre</w:t>
      </w:r>
      <w:r w:rsidR="00CA3942">
        <w:rPr>
          <w:rFonts w:ascii="Garamond" w:hAnsi="Garamond"/>
          <w:sz w:val="20"/>
          <w:szCs w:val="20"/>
        </w:rPr>
        <w:t>-</w:t>
      </w:r>
      <w:r w:rsidRPr="003B4ABB">
        <w:rPr>
          <w:rFonts w:ascii="Garamond" w:hAnsi="Garamond"/>
          <w:sz w:val="20"/>
          <w:szCs w:val="20"/>
        </w:rPr>
        <w:t>pied de la troisième que j'ai énoncée précédemment</w:t>
      </w:r>
    </w:p>
    <w:p w:rsidR="00CA3942" w:rsidRDefault="000F055C" w:rsidP="00A966B8">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pour analyser une langue on a besoin de faire intervenir des relations abstraites qui ne sont pas forcément représentées dans les données elles</w:t>
      </w:r>
      <w:r w:rsidR="00CA3942">
        <w:rPr>
          <w:rFonts w:ascii="Garamond" w:hAnsi="Garamond"/>
          <w:sz w:val="20"/>
          <w:szCs w:val="20"/>
        </w:rPr>
        <w:t>-</w:t>
      </w:r>
      <w:r w:rsidR="001B3CE3" w:rsidRPr="003B4ABB">
        <w:rPr>
          <w:rFonts w:ascii="Garamond" w:hAnsi="Garamond"/>
          <w:sz w:val="20"/>
          <w:szCs w:val="20"/>
        </w:rPr>
        <w:t xml:space="preserve">mêmes. Autrement dit, il n'y a pas </w:t>
      </w:r>
      <w:r w:rsidR="001B3CE3" w:rsidRPr="003B4ABB">
        <w:rPr>
          <w:rFonts w:ascii="Garamond" w:hAnsi="Garamond" w:cs="Times New Roman"/>
          <w:i/>
          <w:color w:val="0000CC"/>
          <w:sz w:val="20"/>
          <w:szCs w:val="20"/>
        </w:rPr>
        <w:t>une seule structure</w:t>
      </w:r>
      <w:r w:rsidR="001B3CE3" w:rsidRPr="003B4ABB">
        <w:rPr>
          <w:rFonts w:ascii="Garamond" w:hAnsi="Garamond"/>
          <w:sz w:val="20"/>
          <w:szCs w:val="20"/>
        </w:rPr>
        <w:t xml:space="preserve"> qui serait </w:t>
      </w:r>
      <w:proofErr w:type="spellStart"/>
      <w:r w:rsidR="001B3CE3" w:rsidRPr="003B4ABB">
        <w:rPr>
          <w:rFonts w:ascii="Garamond" w:hAnsi="Garamond"/>
          <w:sz w:val="20"/>
          <w:szCs w:val="20"/>
        </w:rPr>
        <w:t>co</w:t>
      </w:r>
      <w:proofErr w:type="spellEnd"/>
      <w:r w:rsidR="00016172" w:rsidRPr="003B4ABB">
        <w:rPr>
          <w:rFonts w:ascii="Garamond" w:hAnsi="Garamond"/>
          <w:sz w:val="20"/>
          <w:szCs w:val="20"/>
        </w:rPr>
        <w:t>–</w:t>
      </w:r>
      <w:r w:rsidR="001B3CE3" w:rsidRPr="003B4ABB">
        <w:rPr>
          <w:rFonts w:ascii="Garamond" w:hAnsi="Garamond"/>
          <w:sz w:val="20"/>
          <w:szCs w:val="20"/>
        </w:rPr>
        <w:t xml:space="preserve">présente </w:t>
      </w:r>
    </w:p>
    <w:p w:rsidR="00CA3942" w:rsidRDefault="001B3CE3" w:rsidP="00A966B8">
      <w:pPr>
        <w:pStyle w:val="Corpsdetexte"/>
        <w:rPr>
          <w:rFonts w:ascii="Garamond" w:hAnsi="Garamond"/>
          <w:sz w:val="20"/>
          <w:szCs w:val="20"/>
        </w:rPr>
      </w:pPr>
      <w:r w:rsidRPr="003B4ABB">
        <w:rPr>
          <w:rFonts w:ascii="Garamond" w:hAnsi="Garamond"/>
          <w:sz w:val="20"/>
          <w:szCs w:val="20"/>
        </w:rPr>
        <w:t xml:space="preserve">aux données, mais il y a </w:t>
      </w:r>
      <w:r w:rsidRPr="003B4ABB">
        <w:rPr>
          <w:rFonts w:ascii="Garamond" w:hAnsi="Garamond" w:cs="Times New Roman"/>
          <w:i/>
          <w:color w:val="0000CC"/>
          <w:sz w:val="20"/>
          <w:szCs w:val="20"/>
        </w:rPr>
        <w:t>au moins deux structures</w:t>
      </w:r>
      <w:r w:rsidR="000F055C" w:rsidRPr="003B4ABB">
        <w:rPr>
          <w:rFonts w:ascii="Garamond" w:hAnsi="Garamond"/>
          <w:sz w:val="20"/>
          <w:szCs w:val="20"/>
        </w:rPr>
        <w:t>.</w:t>
      </w:r>
      <w:r w:rsidRPr="003B4ABB">
        <w:rPr>
          <w:rFonts w:ascii="Garamond" w:hAnsi="Garamond"/>
          <w:sz w:val="20"/>
          <w:szCs w:val="20"/>
        </w:rPr>
        <w:t xml:space="preserve"> </w:t>
      </w:r>
      <w:r w:rsidR="000F055C" w:rsidRPr="003B4ABB">
        <w:rPr>
          <w:rFonts w:ascii="Garamond" w:hAnsi="Garamond"/>
          <w:sz w:val="20"/>
          <w:szCs w:val="20"/>
        </w:rPr>
        <w:t>U</w:t>
      </w:r>
      <w:r w:rsidRPr="003B4ABB">
        <w:rPr>
          <w:rFonts w:ascii="Garamond" w:hAnsi="Garamond"/>
          <w:sz w:val="20"/>
          <w:szCs w:val="20"/>
        </w:rPr>
        <w:t xml:space="preserve">ne qui est </w:t>
      </w:r>
      <w:r w:rsidRPr="003B4ABB">
        <w:rPr>
          <w:rFonts w:ascii="Garamond" w:hAnsi="Garamond"/>
          <w:i/>
          <w:sz w:val="20"/>
          <w:szCs w:val="20"/>
        </w:rPr>
        <w:t>observable</w:t>
      </w:r>
      <w:r w:rsidRPr="003B4ABB">
        <w:rPr>
          <w:rFonts w:ascii="Garamond" w:hAnsi="Garamond"/>
          <w:sz w:val="20"/>
          <w:szCs w:val="20"/>
        </w:rPr>
        <w:t xml:space="preserve"> qu'on appelle </w:t>
      </w:r>
      <w:r w:rsidRPr="003B4ABB">
        <w:rPr>
          <w:rFonts w:ascii="Garamond" w:hAnsi="Garamond" w:cs="Times New Roman"/>
          <w:i/>
          <w:sz w:val="20"/>
          <w:szCs w:val="20"/>
        </w:rPr>
        <w:t>la structure de surface</w:t>
      </w:r>
      <w:r w:rsidRPr="003B4ABB">
        <w:rPr>
          <w:rFonts w:ascii="Garamond" w:hAnsi="Garamond"/>
          <w:sz w:val="20"/>
          <w:szCs w:val="20"/>
        </w:rPr>
        <w:t xml:space="preserve">, </w:t>
      </w:r>
    </w:p>
    <w:p w:rsidR="001B3CE3" w:rsidRPr="003B4ABB" w:rsidRDefault="001B3CE3" w:rsidP="00A966B8">
      <w:pPr>
        <w:pStyle w:val="Corpsdetexte"/>
        <w:rPr>
          <w:rFonts w:ascii="Garamond" w:hAnsi="Garamond"/>
          <w:sz w:val="20"/>
          <w:szCs w:val="20"/>
        </w:rPr>
      </w:pPr>
      <w:r w:rsidRPr="003B4ABB">
        <w:rPr>
          <w:rFonts w:ascii="Garamond" w:hAnsi="Garamond"/>
          <w:sz w:val="20"/>
          <w:szCs w:val="20"/>
        </w:rPr>
        <w:t>et l'autre</w:t>
      </w:r>
      <w:r w:rsidR="000F055C"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ou plusieurs autres</w:t>
      </w:r>
      <w:r w:rsidR="000F055C"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qui ne sont pas observables</w:t>
      </w:r>
      <w:r w:rsidR="000F055C" w:rsidRPr="003B4ABB">
        <w:rPr>
          <w:rFonts w:ascii="Garamond" w:hAnsi="Garamond"/>
          <w:sz w:val="20"/>
          <w:szCs w:val="20"/>
        </w:rPr>
        <w:t>,</w:t>
      </w:r>
      <w:r w:rsidRPr="003B4ABB">
        <w:rPr>
          <w:rFonts w:ascii="Garamond" w:hAnsi="Garamond"/>
          <w:sz w:val="20"/>
          <w:szCs w:val="20"/>
        </w:rPr>
        <w:t xml:space="preserve"> dont </w:t>
      </w:r>
      <w:r w:rsidRPr="003B4ABB">
        <w:rPr>
          <w:rFonts w:ascii="Garamond" w:hAnsi="Garamond" w:cs="Times New Roman"/>
          <w:i/>
          <w:color w:val="000000"/>
          <w:sz w:val="20"/>
          <w:szCs w:val="20"/>
        </w:rPr>
        <w:t>la structure</w:t>
      </w:r>
      <w:r w:rsidRPr="003B4ABB">
        <w:rPr>
          <w:rFonts w:ascii="Garamond" w:hAnsi="Garamond"/>
          <w:color w:val="000000"/>
          <w:sz w:val="20"/>
          <w:szCs w:val="20"/>
        </w:rPr>
        <w:t xml:space="preserve"> dite </w:t>
      </w:r>
      <w:r w:rsidRPr="003B4ABB">
        <w:rPr>
          <w:rFonts w:ascii="Garamond" w:hAnsi="Garamond" w:cs="Times New Roman"/>
          <w:i/>
          <w:color w:val="000000"/>
          <w:sz w:val="20"/>
          <w:szCs w:val="20"/>
        </w:rPr>
        <w:t>profonde</w:t>
      </w:r>
      <w:r w:rsidRPr="003B4ABB">
        <w:rPr>
          <w:rFonts w:ascii="Garamond" w:hAnsi="Garamond"/>
          <w:sz w:val="20"/>
          <w:szCs w:val="20"/>
        </w:rPr>
        <w:t>.</w:t>
      </w:r>
    </w:p>
    <w:p w:rsidR="000F055C" w:rsidRPr="003B4ABB" w:rsidRDefault="000F055C">
      <w:pPr>
        <w:pStyle w:val="Corpsdetexte"/>
        <w:rPr>
          <w:rFonts w:ascii="Garamond" w:hAnsi="Garamond"/>
          <w:sz w:val="20"/>
          <w:szCs w:val="20"/>
        </w:rPr>
      </w:pPr>
    </w:p>
    <w:p w:rsidR="000F055C" w:rsidRPr="003B4ABB" w:rsidRDefault="001B3CE3">
      <w:pPr>
        <w:pStyle w:val="Corpsdetexte"/>
        <w:rPr>
          <w:rFonts w:ascii="Garamond" w:hAnsi="Garamond"/>
          <w:sz w:val="20"/>
          <w:szCs w:val="20"/>
        </w:rPr>
      </w:pPr>
      <w:r w:rsidRPr="00CA3942">
        <w:rPr>
          <w:rFonts w:ascii="Garamond" w:hAnsi="Garamond"/>
          <w:i/>
          <w:color w:val="0000CC"/>
          <w:sz w:val="20"/>
          <w:szCs w:val="20"/>
        </w:rPr>
        <w:t>Deuxième proposition</w:t>
      </w:r>
      <w:r w:rsidRPr="003B4ABB">
        <w:rPr>
          <w:rFonts w:ascii="Garamond" w:hAnsi="Garamond"/>
          <w:sz w:val="20"/>
          <w:szCs w:val="20"/>
        </w:rPr>
        <w:t xml:space="preserve"> articulée</w:t>
      </w:r>
      <w:r w:rsidR="000F055C" w:rsidRPr="003B4ABB">
        <w:rPr>
          <w:rFonts w:ascii="Garamond" w:hAnsi="Garamond"/>
          <w:sz w:val="20"/>
          <w:szCs w:val="20"/>
        </w:rPr>
        <w:t>…</w:t>
      </w:r>
    </w:p>
    <w:p w:rsidR="000F055C" w:rsidRPr="003B4ABB" w:rsidRDefault="001B3CE3" w:rsidP="000F055C">
      <w:pPr>
        <w:pStyle w:val="Corpsdetexte"/>
        <w:ind w:left="708"/>
        <w:rPr>
          <w:rFonts w:ascii="Garamond" w:hAnsi="Garamond"/>
          <w:sz w:val="20"/>
          <w:szCs w:val="20"/>
        </w:rPr>
      </w:pPr>
      <w:r w:rsidRPr="003B4ABB">
        <w:rPr>
          <w:rFonts w:ascii="Garamond" w:hAnsi="Garamond"/>
          <w:sz w:val="20"/>
          <w:szCs w:val="20"/>
        </w:rPr>
        <w:t>qui prend donc le contre</w:t>
      </w:r>
      <w:r w:rsidR="00CA3942">
        <w:rPr>
          <w:rFonts w:ascii="Garamond" w:hAnsi="Garamond"/>
          <w:sz w:val="20"/>
          <w:szCs w:val="20"/>
        </w:rPr>
        <w:t>-</w:t>
      </w:r>
      <w:r w:rsidRPr="003B4ABB">
        <w:rPr>
          <w:rFonts w:ascii="Garamond" w:hAnsi="Garamond"/>
          <w:sz w:val="20"/>
          <w:szCs w:val="20"/>
        </w:rPr>
        <w:t xml:space="preserve">pied de la deuxième </w:t>
      </w:r>
      <w:r w:rsidRPr="003B4ABB">
        <w:rPr>
          <w:rFonts w:ascii="Garamond" w:hAnsi="Garamond"/>
          <w:i/>
          <w:sz w:val="20"/>
          <w:szCs w:val="20"/>
        </w:rPr>
        <w:t>proposition structuraliste</w:t>
      </w:r>
    </w:p>
    <w:p w:rsidR="00CA3942" w:rsidRDefault="000F055C">
      <w:pPr>
        <w:pStyle w:val="Corpsdetexte"/>
        <w:rPr>
          <w:rFonts w:ascii="Garamond" w:hAnsi="Garamond"/>
          <w:sz w:val="20"/>
          <w:szCs w:val="20"/>
        </w:rPr>
      </w:pPr>
      <w:r w:rsidRPr="003B4ABB">
        <w:rPr>
          <w:rFonts w:ascii="Garamond" w:hAnsi="Garamond"/>
          <w:sz w:val="20"/>
          <w:szCs w:val="20"/>
        </w:rPr>
        <w:t>…</w:t>
      </w:r>
      <w:r w:rsidR="001B3CE3" w:rsidRPr="00CA3942">
        <w:rPr>
          <w:rFonts w:ascii="Garamond" w:hAnsi="Garamond"/>
          <w:i/>
          <w:sz w:val="20"/>
          <w:szCs w:val="20"/>
        </w:rPr>
        <w:t xml:space="preserve">ces deux structures, </w:t>
      </w:r>
      <w:r w:rsidRPr="00CA3942">
        <w:rPr>
          <w:rFonts w:ascii="Garamond" w:hAnsi="Garamond" w:cs="Times New Roman"/>
          <w:i/>
          <w:sz w:val="20"/>
          <w:szCs w:val="20"/>
        </w:rPr>
        <w:t>structure de surface</w:t>
      </w:r>
      <w:r w:rsidRPr="00CA3942">
        <w:rPr>
          <w:rFonts w:ascii="Garamond" w:hAnsi="Garamond"/>
          <w:i/>
          <w:sz w:val="20"/>
          <w:szCs w:val="20"/>
        </w:rPr>
        <w:t xml:space="preserve"> </w:t>
      </w:r>
      <w:r w:rsidR="001B3CE3" w:rsidRPr="00CA3942">
        <w:rPr>
          <w:rFonts w:ascii="Garamond" w:hAnsi="Garamond"/>
          <w:i/>
          <w:sz w:val="20"/>
          <w:szCs w:val="20"/>
        </w:rPr>
        <w:t xml:space="preserve">et </w:t>
      </w:r>
      <w:r w:rsidRPr="00CA3942">
        <w:rPr>
          <w:rFonts w:ascii="Garamond" w:hAnsi="Garamond" w:cs="Times New Roman"/>
          <w:i/>
          <w:color w:val="000000"/>
          <w:sz w:val="20"/>
          <w:szCs w:val="20"/>
        </w:rPr>
        <w:t>structure profonde</w:t>
      </w:r>
      <w:r w:rsidR="001B3CE3" w:rsidRPr="00CA3942">
        <w:rPr>
          <w:rFonts w:ascii="Garamond" w:hAnsi="Garamond"/>
          <w:i/>
          <w:sz w:val="20"/>
          <w:szCs w:val="20"/>
        </w:rPr>
        <w:t>, sont reliées entre elles par des opérations</w:t>
      </w:r>
      <w:r w:rsidR="001B3CE3" w:rsidRPr="003B4ABB">
        <w:rPr>
          <w:rFonts w:ascii="Garamond" w:hAnsi="Garamond"/>
          <w:i/>
          <w:sz w:val="20"/>
          <w:szCs w:val="20"/>
        </w:rPr>
        <w:t xml:space="preserve"> complexes</w:t>
      </w:r>
      <w:r w:rsidR="001B3CE3" w:rsidRPr="003B4ABB">
        <w:rPr>
          <w:rFonts w:ascii="Garamond" w:hAnsi="Garamond"/>
          <w:sz w:val="20"/>
          <w:szCs w:val="20"/>
        </w:rPr>
        <w:t xml:space="preserve">, en tout cas </w:t>
      </w:r>
    </w:p>
    <w:p w:rsidR="000F055C" w:rsidRPr="003B4ABB" w:rsidRDefault="001B3CE3">
      <w:pPr>
        <w:pStyle w:val="Corpsdetexte"/>
        <w:rPr>
          <w:rFonts w:ascii="Garamond" w:hAnsi="Garamond"/>
          <w:sz w:val="20"/>
          <w:szCs w:val="20"/>
        </w:rPr>
      </w:pPr>
      <w:r w:rsidRPr="00CA3942">
        <w:rPr>
          <w:rFonts w:ascii="Garamond" w:hAnsi="Garamond"/>
          <w:i/>
          <w:sz w:val="20"/>
          <w:szCs w:val="20"/>
        </w:rPr>
        <w:t>trop complexes pour être tirées de la nature même du signe</w:t>
      </w:r>
      <w:r w:rsidRPr="003B4ABB">
        <w:rPr>
          <w:rFonts w:ascii="Garamond" w:hAnsi="Garamond"/>
          <w:sz w:val="20"/>
          <w:szCs w:val="20"/>
        </w:rPr>
        <w:t xml:space="preserve">, par exemple ce qu'on appelle généralement </w:t>
      </w:r>
      <w:r w:rsidR="00CA3942">
        <w:rPr>
          <w:rFonts w:ascii="Garamond" w:hAnsi="Garamond"/>
          <w:sz w:val="20"/>
          <w:szCs w:val="20"/>
        </w:rPr>
        <w:t>« </w:t>
      </w:r>
      <w:r w:rsidRPr="00CA3942">
        <w:rPr>
          <w:rFonts w:ascii="Garamond" w:hAnsi="Garamond"/>
          <w:i/>
          <w:sz w:val="20"/>
          <w:szCs w:val="20"/>
        </w:rPr>
        <w:t>les transformations</w:t>
      </w:r>
      <w:r w:rsidR="00CA3942">
        <w:rPr>
          <w:rFonts w:ascii="Garamond" w:hAnsi="Garamond"/>
          <w:sz w:val="20"/>
          <w:szCs w:val="20"/>
        </w:rPr>
        <w:t> »</w:t>
      </w:r>
      <w:r w:rsidRPr="003B4ABB">
        <w:rPr>
          <w:rFonts w:ascii="Garamond" w:hAnsi="Garamond"/>
          <w:sz w:val="20"/>
          <w:szCs w:val="20"/>
        </w:rPr>
        <w:t xml:space="preserve">. </w:t>
      </w:r>
    </w:p>
    <w:p w:rsidR="000F055C" w:rsidRPr="003B4ABB" w:rsidRDefault="000F055C">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Et la première proposition structuraliste trouve son contre</w:t>
      </w:r>
      <w:r w:rsidR="00CA3942">
        <w:rPr>
          <w:rFonts w:ascii="Garamond" w:hAnsi="Garamond"/>
          <w:sz w:val="20"/>
          <w:szCs w:val="20"/>
        </w:rPr>
        <w:t>-</w:t>
      </w:r>
      <w:r w:rsidRPr="003B4ABB">
        <w:rPr>
          <w:rFonts w:ascii="Garamond" w:hAnsi="Garamond"/>
          <w:sz w:val="20"/>
          <w:szCs w:val="20"/>
        </w:rPr>
        <w:t xml:space="preserve">pied dans la troisième </w:t>
      </w:r>
      <w:r w:rsidRPr="003B4ABB">
        <w:rPr>
          <w:rFonts w:ascii="Garamond" w:hAnsi="Garamond"/>
          <w:i/>
          <w:sz w:val="20"/>
          <w:szCs w:val="20"/>
        </w:rPr>
        <w:t>proposition</w:t>
      </w:r>
      <w:r w:rsidRPr="003B4ABB">
        <w:rPr>
          <w:rFonts w:ascii="Garamond" w:hAnsi="Garamond"/>
          <w:sz w:val="20"/>
          <w:szCs w:val="20"/>
        </w:rPr>
        <w:t xml:space="preserve"> </w:t>
      </w:r>
      <w:r w:rsidRPr="003B4ABB">
        <w:rPr>
          <w:rFonts w:ascii="Garamond" w:hAnsi="Garamond" w:cs="Times New Roman"/>
          <w:i/>
          <w:sz w:val="20"/>
          <w:szCs w:val="20"/>
        </w:rPr>
        <w:t>transformationnelle</w:t>
      </w:r>
      <w:r w:rsidRPr="003B4ABB">
        <w:rPr>
          <w:rFonts w:ascii="Garamond" w:hAnsi="Garamond"/>
          <w:sz w:val="20"/>
          <w:szCs w:val="20"/>
        </w:rPr>
        <w:t xml:space="preserve">, </w:t>
      </w:r>
      <w:proofErr w:type="spellStart"/>
      <w:r w:rsidRPr="003B4ABB">
        <w:rPr>
          <w:rFonts w:ascii="Garamond" w:hAnsi="Garamond" w:cs="Times New Roman"/>
          <w:i/>
          <w:sz w:val="20"/>
          <w:szCs w:val="20"/>
        </w:rPr>
        <w:t>transformationnaliste</w:t>
      </w:r>
      <w:proofErr w:type="spellEnd"/>
      <w:r w:rsidR="000F055C" w:rsidRPr="003B4ABB">
        <w:rPr>
          <w:rFonts w:ascii="Garamond" w:hAnsi="Garamond"/>
          <w:sz w:val="20"/>
          <w:szCs w:val="20"/>
        </w:rPr>
        <w:t> :</w:t>
      </w:r>
      <w:r w:rsidRPr="003B4ABB">
        <w:rPr>
          <w:rFonts w:ascii="Garamond" w:hAnsi="Garamond"/>
          <w:sz w:val="20"/>
          <w:szCs w:val="20"/>
        </w:rPr>
        <w:t xml:space="preserve"> ces </w:t>
      </w:r>
      <w:r w:rsidRPr="00CA3942">
        <w:rPr>
          <w:rFonts w:ascii="Garamond" w:hAnsi="Garamond"/>
          <w:i/>
          <w:sz w:val="20"/>
          <w:szCs w:val="20"/>
        </w:rPr>
        <w:t>transformations</w:t>
      </w:r>
      <w:r w:rsidRPr="003B4ABB">
        <w:rPr>
          <w:rFonts w:ascii="Garamond" w:hAnsi="Garamond"/>
          <w:sz w:val="20"/>
          <w:szCs w:val="20"/>
        </w:rPr>
        <w:t xml:space="preserve"> sont spécifiques au langage. Autrement dit, aucun </w:t>
      </w:r>
      <w:r w:rsidR="00AD6ABC" w:rsidRPr="003B4ABB">
        <w:rPr>
          <w:rFonts w:ascii="Garamond" w:hAnsi="Garamond"/>
          <w:sz w:val="20"/>
          <w:szCs w:val="20"/>
        </w:rPr>
        <w:t xml:space="preserve">autre </w:t>
      </w:r>
      <w:r w:rsidRPr="003B4ABB">
        <w:rPr>
          <w:rFonts w:ascii="Garamond" w:hAnsi="Garamond"/>
          <w:sz w:val="20"/>
          <w:szCs w:val="20"/>
        </w:rPr>
        <w:t xml:space="preserve">système connu ne présente des opérations du type des </w:t>
      </w:r>
      <w:r w:rsidRPr="00CA3942">
        <w:rPr>
          <w:rFonts w:ascii="Garamond" w:hAnsi="Garamond"/>
          <w:i/>
          <w:sz w:val="20"/>
          <w:szCs w:val="20"/>
        </w:rPr>
        <w:t>transformations</w:t>
      </w:r>
      <w:r w:rsidRPr="003B4ABB">
        <w:rPr>
          <w:rFonts w:ascii="Garamond" w:hAnsi="Garamond"/>
          <w:sz w:val="20"/>
          <w:szCs w:val="20"/>
        </w:rPr>
        <w:t>, autrement dit encore, il y a des propriétés spécifiques au langage.</w:t>
      </w:r>
    </w:p>
    <w:p w:rsidR="00D05515" w:rsidRPr="003B4ABB" w:rsidRDefault="00D05515">
      <w:pPr>
        <w:pStyle w:val="Corpsdetexte"/>
        <w:rPr>
          <w:rFonts w:ascii="Garamond" w:hAnsi="Garamond"/>
          <w:sz w:val="20"/>
          <w:szCs w:val="20"/>
        </w:rPr>
      </w:pPr>
    </w:p>
    <w:p w:rsidR="00CA3942" w:rsidRDefault="001B3CE3">
      <w:pPr>
        <w:pStyle w:val="Corpsdetexte"/>
        <w:rPr>
          <w:rFonts w:ascii="Garamond" w:hAnsi="Garamond"/>
          <w:sz w:val="20"/>
          <w:szCs w:val="20"/>
        </w:rPr>
      </w:pPr>
      <w:r w:rsidRPr="003B4ABB">
        <w:rPr>
          <w:rFonts w:ascii="Garamond" w:hAnsi="Garamond"/>
          <w:sz w:val="20"/>
          <w:szCs w:val="20"/>
        </w:rPr>
        <w:lastRenderedPageBreak/>
        <w:t xml:space="preserve">Un corollaire que je n'explicite pas, dont je n'explicite pas les raisons, c'est que la notion de </w:t>
      </w:r>
      <w:r w:rsidRPr="003B4ABB">
        <w:rPr>
          <w:rFonts w:ascii="Garamond" w:hAnsi="Garamond" w:cs="Times New Roman"/>
          <w:i/>
          <w:color w:val="0000CC"/>
          <w:sz w:val="20"/>
          <w:szCs w:val="20"/>
        </w:rPr>
        <w:t>signe</w:t>
      </w:r>
      <w:r w:rsidRPr="003B4ABB">
        <w:rPr>
          <w:rFonts w:ascii="Garamond" w:hAnsi="Garamond"/>
          <w:sz w:val="20"/>
          <w:szCs w:val="20"/>
        </w:rPr>
        <w:t xml:space="preserve"> comme telle </w:t>
      </w:r>
    </w:p>
    <w:p w:rsidR="00CA3942" w:rsidRDefault="001B3CE3">
      <w:pPr>
        <w:pStyle w:val="Corpsdetexte"/>
        <w:rPr>
          <w:rFonts w:ascii="Garamond" w:hAnsi="Garamond"/>
          <w:sz w:val="20"/>
          <w:szCs w:val="20"/>
        </w:rPr>
      </w:pPr>
      <w:r w:rsidRPr="003B4ABB">
        <w:rPr>
          <w:rFonts w:ascii="Garamond" w:hAnsi="Garamond"/>
          <w:sz w:val="20"/>
          <w:szCs w:val="20"/>
        </w:rPr>
        <w:t xml:space="preserve">n'est aucunement nécessaire à la linguistique. On peut parfaitement développer la linguistique comme science </w:t>
      </w:r>
    </w:p>
    <w:p w:rsidR="00907C8C" w:rsidRDefault="001B3CE3">
      <w:pPr>
        <w:pStyle w:val="Corpsdetexte"/>
        <w:rPr>
          <w:rFonts w:ascii="Garamond" w:hAnsi="Garamond"/>
          <w:sz w:val="20"/>
          <w:szCs w:val="20"/>
        </w:rPr>
      </w:pPr>
      <w:r w:rsidRPr="003B4ABB">
        <w:rPr>
          <w:rFonts w:ascii="Garamond" w:hAnsi="Garamond"/>
          <w:sz w:val="20"/>
          <w:szCs w:val="20"/>
        </w:rPr>
        <w:t xml:space="preserve">sans faire usage de la notion de </w:t>
      </w:r>
      <w:r w:rsidRPr="003B4ABB">
        <w:rPr>
          <w:rFonts w:ascii="Garamond" w:hAnsi="Garamond" w:cs="Times New Roman"/>
          <w:i/>
          <w:sz w:val="20"/>
          <w:szCs w:val="20"/>
        </w:rPr>
        <w:t>signe</w:t>
      </w:r>
      <w:r w:rsidR="00AD6ABC" w:rsidRPr="003B4ABB">
        <w:rPr>
          <w:rFonts w:ascii="Garamond" w:hAnsi="Garamond" w:cs="Times New Roman"/>
          <w:i/>
          <w:sz w:val="20"/>
          <w:szCs w:val="20"/>
        </w:rPr>
        <w:t xml:space="preserve"> </w:t>
      </w:r>
      <w:r w:rsidRPr="003B4ABB">
        <w:rPr>
          <w:rFonts w:ascii="Garamond" w:hAnsi="Garamond" w:cs="Times New Roman"/>
          <w:i/>
          <w:sz w:val="20"/>
          <w:szCs w:val="20"/>
        </w:rPr>
        <w:t xml:space="preserve"> saussurien</w:t>
      </w:r>
      <w:r w:rsidRPr="003B4ABB">
        <w:rPr>
          <w:rFonts w:ascii="Garamond" w:hAnsi="Garamond"/>
          <w:sz w:val="20"/>
          <w:szCs w:val="20"/>
        </w:rPr>
        <w:t xml:space="preserve">, de la notion de </w:t>
      </w:r>
      <w:r w:rsidRPr="003B4ABB">
        <w:rPr>
          <w:rFonts w:ascii="Garamond" w:hAnsi="Garamond" w:cs="Times New Roman"/>
          <w:i/>
          <w:sz w:val="20"/>
          <w:szCs w:val="20"/>
        </w:rPr>
        <w:t>signifiant</w:t>
      </w:r>
      <w:r w:rsidRPr="003B4ABB">
        <w:rPr>
          <w:rFonts w:ascii="Garamond" w:hAnsi="Garamond"/>
          <w:sz w:val="20"/>
          <w:szCs w:val="20"/>
        </w:rPr>
        <w:t xml:space="preserve"> par opposition au </w:t>
      </w:r>
      <w:r w:rsidRPr="003B4ABB">
        <w:rPr>
          <w:rFonts w:ascii="Garamond" w:hAnsi="Garamond" w:cs="Times New Roman"/>
          <w:i/>
          <w:sz w:val="20"/>
          <w:szCs w:val="20"/>
        </w:rPr>
        <w:t>signifié</w:t>
      </w:r>
      <w:r w:rsidRPr="003B4ABB">
        <w:rPr>
          <w:rFonts w:ascii="Garamond" w:hAnsi="Garamond"/>
          <w:sz w:val="20"/>
          <w:szCs w:val="20"/>
        </w:rPr>
        <w:t>, ce qui</w:t>
      </w:r>
      <w:r w:rsidR="00D05515" w:rsidRPr="003B4ABB">
        <w:rPr>
          <w:rFonts w:ascii="Garamond" w:hAnsi="Garamond"/>
          <w:sz w:val="20"/>
          <w:szCs w:val="20"/>
        </w:rPr>
        <w:t xml:space="preserve"> </w:t>
      </w:r>
    </w:p>
    <w:p w:rsidR="00907C8C" w:rsidRDefault="0001617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 disons par parenthèse</w:t>
      </w:r>
      <w:r w:rsidR="00D05515" w:rsidRPr="003B4ABB">
        <w:rPr>
          <w:rFonts w:ascii="Garamond" w:hAnsi="Garamond"/>
          <w:sz w:val="20"/>
          <w:szCs w:val="20"/>
        </w:rPr>
        <w:t xml:space="preserve"> </w:t>
      </w:r>
      <w:r w:rsidRPr="003B4ABB">
        <w:rPr>
          <w:rFonts w:ascii="Garamond" w:hAnsi="Garamond"/>
          <w:sz w:val="20"/>
          <w:szCs w:val="20"/>
        </w:rPr>
        <w:t>–</w:t>
      </w:r>
      <w:r w:rsidR="001B3CE3" w:rsidRPr="003B4ABB">
        <w:rPr>
          <w:rFonts w:ascii="Garamond" w:hAnsi="Garamond"/>
          <w:sz w:val="20"/>
          <w:szCs w:val="20"/>
        </w:rPr>
        <w:t xml:space="preserve"> rend quelque peu comique certaine assertion récente suivant laquelle c'est du côté </w:t>
      </w:r>
    </w:p>
    <w:p w:rsidR="001B3CE3" w:rsidRPr="003B4ABB" w:rsidRDefault="001B3CE3">
      <w:pPr>
        <w:pStyle w:val="Corpsdetexte"/>
        <w:rPr>
          <w:rFonts w:ascii="Garamond" w:hAnsi="Garamond"/>
          <w:sz w:val="20"/>
          <w:szCs w:val="20"/>
        </w:rPr>
      </w:pPr>
      <w:r w:rsidRPr="003B4ABB">
        <w:rPr>
          <w:rFonts w:ascii="Garamond" w:hAnsi="Garamond"/>
          <w:sz w:val="20"/>
          <w:szCs w:val="20"/>
        </w:rPr>
        <w:t>de la linguistique qu'il faudrait se tourner pour comprendre la notion de signifiant.</w:t>
      </w:r>
    </w:p>
    <w:p w:rsidR="00D05515" w:rsidRPr="003B4ABB" w:rsidRDefault="00D05515">
      <w:pPr>
        <w:pStyle w:val="Corpsdetexte"/>
        <w:rPr>
          <w:rFonts w:ascii="Garamond" w:hAnsi="Garamond"/>
          <w:sz w:val="20"/>
          <w:szCs w:val="20"/>
        </w:rPr>
      </w:pPr>
    </w:p>
    <w:p w:rsidR="00D05515" w:rsidRPr="003B4ABB" w:rsidRDefault="001B3CE3">
      <w:pPr>
        <w:pStyle w:val="Corpsdetexte"/>
        <w:rPr>
          <w:rFonts w:ascii="Garamond" w:hAnsi="Garamond"/>
          <w:sz w:val="20"/>
          <w:szCs w:val="20"/>
        </w:rPr>
      </w:pPr>
      <w:r w:rsidRPr="003B4ABB">
        <w:rPr>
          <w:rFonts w:ascii="Garamond" w:hAnsi="Garamond"/>
          <w:sz w:val="20"/>
          <w:szCs w:val="20"/>
        </w:rPr>
        <w:t>Ce changement, à l'intérieur de la linguistique, a toutes les apparences extérieures de ce qu'on a appelé une refonte, c'est</w:t>
      </w:r>
      <w:r w:rsidR="00907C8C">
        <w:rPr>
          <w:rFonts w:ascii="Garamond" w:hAnsi="Garamond"/>
          <w:sz w:val="20"/>
          <w:szCs w:val="20"/>
        </w:rPr>
        <w:t>-</w:t>
      </w:r>
      <w:r w:rsidRPr="003B4ABB">
        <w:rPr>
          <w:rFonts w:ascii="Garamond" w:hAnsi="Garamond"/>
          <w:sz w:val="20"/>
          <w:szCs w:val="20"/>
        </w:rPr>
        <w:t>à</w:t>
      </w:r>
      <w:r w:rsidR="00907C8C">
        <w:rPr>
          <w:rFonts w:ascii="Garamond" w:hAnsi="Garamond"/>
          <w:sz w:val="20"/>
          <w:szCs w:val="20"/>
        </w:rPr>
        <w:t>-</w:t>
      </w:r>
      <w:r w:rsidRPr="003B4ABB">
        <w:rPr>
          <w:rFonts w:ascii="Garamond" w:hAnsi="Garamond"/>
          <w:sz w:val="20"/>
          <w:szCs w:val="20"/>
        </w:rPr>
        <w:t xml:space="preserve">dire le passage d'une certaine configuration du champ d'une science à une autre configuration de ce champ, cette seconde configuration intégrant la première et la présentant comme un cas particulier de sa propre analyse. </w:t>
      </w:r>
    </w:p>
    <w:p w:rsidR="00907C8C" w:rsidRDefault="001B3CE3">
      <w:pPr>
        <w:pStyle w:val="Corpsdetexte"/>
        <w:rPr>
          <w:rFonts w:ascii="Garamond" w:hAnsi="Garamond"/>
          <w:sz w:val="20"/>
          <w:szCs w:val="20"/>
        </w:rPr>
      </w:pPr>
      <w:r w:rsidRPr="003B4ABB">
        <w:rPr>
          <w:rFonts w:ascii="Garamond" w:hAnsi="Garamond"/>
          <w:sz w:val="20"/>
          <w:szCs w:val="20"/>
        </w:rPr>
        <w:t xml:space="preserve">Et ainsi, la linguistique structuraliste est réfutée par la linguistique transformationnelle, mais en même temps </w:t>
      </w:r>
    </w:p>
    <w:p w:rsidR="00907C8C" w:rsidRDefault="001B3CE3">
      <w:pPr>
        <w:pStyle w:val="Corpsdetexte"/>
        <w:rPr>
          <w:rFonts w:ascii="Garamond" w:hAnsi="Garamond"/>
          <w:sz w:val="20"/>
          <w:szCs w:val="20"/>
        </w:rPr>
      </w:pPr>
      <w:r w:rsidRPr="003B4ABB">
        <w:rPr>
          <w:rFonts w:ascii="Garamond" w:hAnsi="Garamond"/>
          <w:sz w:val="20"/>
          <w:szCs w:val="20"/>
        </w:rPr>
        <w:t>elle y est intégrée puisque la linguistique structurale apparaît comme un cas particulier</w:t>
      </w:r>
      <w:r w:rsidR="00AD6ABC" w:rsidRPr="003B4ABB">
        <w:rPr>
          <w:rFonts w:ascii="Garamond" w:hAnsi="Garamond"/>
          <w:sz w:val="20"/>
          <w:szCs w:val="20"/>
        </w:rPr>
        <w:t>,</w:t>
      </w:r>
      <w:r w:rsidRPr="003B4ABB">
        <w:rPr>
          <w:rFonts w:ascii="Garamond" w:hAnsi="Garamond"/>
          <w:sz w:val="20"/>
          <w:szCs w:val="20"/>
        </w:rPr>
        <w:t xml:space="preserve"> plus restrictif</w:t>
      </w:r>
      <w:r w:rsidR="00AD6ABC"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de la linguistique transformationnelle.</w:t>
      </w:r>
    </w:p>
    <w:p w:rsidR="005509C1" w:rsidRPr="003B4ABB" w:rsidRDefault="005509C1">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Loin donc</w:t>
      </w:r>
      <w:r w:rsidR="00AD6ABC" w:rsidRPr="003B4ABB">
        <w:rPr>
          <w:rFonts w:ascii="Garamond" w:hAnsi="Garamond"/>
          <w:sz w:val="20"/>
          <w:szCs w:val="20"/>
        </w:rPr>
        <w:t xml:space="preserve"> que</w:t>
      </w:r>
      <w:r w:rsidRPr="003B4ABB">
        <w:rPr>
          <w:rFonts w:ascii="Garamond" w:hAnsi="Garamond"/>
          <w:sz w:val="20"/>
          <w:szCs w:val="20"/>
        </w:rPr>
        <w:t xml:space="preserve"> </w:t>
      </w:r>
      <w:r w:rsidRPr="00907C8C">
        <w:rPr>
          <w:rFonts w:ascii="Garamond" w:hAnsi="Garamond"/>
          <w:i/>
          <w:sz w:val="20"/>
          <w:szCs w:val="20"/>
        </w:rPr>
        <w:t>ce passage d'une linguistique à une autre puisse</w:t>
      </w:r>
      <w:r w:rsidRPr="003B4ABB">
        <w:rPr>
          <w:rFonts w:ascii="Garamond" w:hAnsi="Garamond"/>
          <w:sz w:val="20"/>
          <w:szCs w:val="20"/>
        </w:rPr>
        <w:t xml:space="preserve"> se qualifier comme une difficulté ou comme une crise, le fait que ce type de refonte soit possible paraît plutôt une preuve que </w:t>
      </w:r>
      <w:r w:rsidRPr="00907C8C">
        <w:rPr>
          <w:rFonts w:ascii="Garamond" w:hAnsi="Garamond"/>
          <w:i/>
          <w:sz w:val="20"/>
          <w:szCs w:val="20"/>
        </w:rPr>
        <w:t>la linguistique est bien intégrée au champ des sciences</w:t>
      </w:r>
      <w:r w:rsidRPr="003B4ABB">
        <w:rPr>
          <w:rFonts w:ascii="Garamond" w:hAnsi="Garamond"/>
          <w:sz w:val="20"/>
          <w:szCs w:val="20"/>
        </w:rPr>
        <w:t>.</w:t>
      </w:r>
    </w:p>
    <w:p w:rsidR="00D05515" w:rsidRPr="003B4ABB" w:rsidRDefault="00D05515">
      <w:pPr>
        <w:pStyle w:val="Corpsdetexte"/>
        <w:rPr>
          <w:rFonts w:ascii="Garamond" w:hAnsi="Garamond"/>
          <w:sz w:val="20"/>
          <w:szCs w:val="20"/>
        </w:rPr>
      </w:pPr>
    </w:p>
    <w:p w:rsidR="00D05515" w:rsidRPr="003B4ABB" w:rsidRDefault="001B3CE3">
      <w:pPr>
        <w:pStyle w:val="Corpsdetexte"/>
        <w:rPr>
          <w:rFonts w:ascii="Garamond" w:hAnsi="Garamond"/>
          <w:sz w:val="20"/>
          <w:szCs w:val="20"/>
        </w:rPr>
      </w:pPr>
      <w:r w:rsidRPr="003B4ABB">
        <w:rPr>
          <w:rFonts w:ascii="Garamond" w:hAnsi="Garamond"/>
          <w:sz w:val="20"/>
          <w:szCs w:val="20"/>
        </w:rPr>
        <w:t xml:space="preserve">Voilà en gros la présentation la plus courante que l'on peut faire du système de la linguistique. </w:t>
      </w:r>
    </w:p>
    <w:p w:rsidR="00C7745E" w:rsidRPr="003B4ABB" w:rsidRDefault="00C7745E">
      <w:pPr>
        <w:pStyle w:val="Corpsdetexte"/>
        <w:rPr>
          <w:rFonts w:ascii="Garamond" w:hAnsi="Garamond"/>
          <w:sz w:val="20"/>
          <w:szCs w:val="20"/>
        </w:rPr>
      </w:pPr>
    </w:p>
    <w:p w:rsidR="00D05515" w:rsidRPr="003B4ABB" w:rsidRDefault="001B3CE3">
      <w:pPr>
        <w:pStyle w:val="Corpsdetexte"/>
        <w:rPr>
          <w:rFonts w:ascii="Garamond" w:hAnsi="Garamond"/>
          <w:sz w:val="20"/>
          <w:szCs w:val="20"/>
        </w:rPr>
      </w:pPr>
      <w:r w:rsidRPr="003B4ABB">
        <w:rPr>
          <w:rFonts w:ascii="Garamond" w:hAnsi="Garamond"/>
          <w:sz w:val="20"/>
          <w:szCs w:val="20"/>
        </w:rPr>
        <w:t>Ce que je vais essayer de montrer c'est qu'en réalité la situation est toute différente, il n'y a pas</w:t>
      </w:r>
      <w:r w:rsidR="00D05515" w:rsidRPr="003B4ABB">
        <w:rPr>
          <w:rFonts w:ascii="Garamond" w:hAnsi="Garamond"/>
          <w:sz w:val="20"/>
          <w:szCs w:val="20"/>
        </w:rPr>
        <w:t>…</w:t>
      </w:r>
      <w:r w:rsidRPr="003B4ABB">
        <w:rPr>
          <w:rFonts w:ascii="Garamond" w:hAnsi="Garamond"/>
          <w:sz w:val="20"/>
          <w:szCs w:val="20"/>
        </w:rPr>
        <w:t xml:space="preserve"> </w:t>
      </w:r>
    </w:p>
    <w:p w:rsidR="00D05515" w:rsidRPr="003B4ABB" w:rsidRDefault="00D05515">
      <w:pPr>
        <w:pStyle w:val="Corpsdetexte"/>
        <w:rPr>
          <w:rFonts w:ascii="Garamond" w:hAnsi="Garamond"/>
          <w:sz w:val="20"/>
          <w:szCs w:val="20"/>
        </w:rPr>
      </w:pPr>
      <w:r w:rsidRPr="003B4ABB">
        <w:rPr>
          <w:rFonts w:ascii="Garamond" w:hAnsi="Garamond"/>
          <w:sz w:val="20"/>
          <w:szCs w:val="20"/>
        </w:rPr>
        <w:t>D</w:t>
      </w:r>
      <w:r w:rsidR="001B3CE3" w:rsidRPr="003B4ABB">
        <w:rPr>
          <w:rFonts w:ascii="Garamond" w:hAnsi="Garamond"/>
          <w:sz w:val="20"/>
          <w:szCs w:val="20"/>
        </w:rPr>
        <w:t xml:space="preserve">ans les </w:t>
      </w:r>
      <w:r w:rsidRPr="003B4ABB">
        <w:rPr>
          <w:rFonts w:ascii="Garamond" w:hAnsi="Garamond"/>
          <w:sz w:val="20"/>
          <w:szCs w:val="20"/>
        </w:rPr>
        <w:t>« </w:t>
      </w:r>
      <w:r w:rsidR="001B3CE3" w:rsidRPr="003B4ABB">
        <w:rPr>
          <w:rFonts w:ascii="Garamond" w:hAnsi="Garamond" w:cs="Times New Roman"/>
          <w:i/>
          <w:sz w:val="20"/>
          <w:szCs w:val="20"/>
        </w:rPr>
        <w:t>difficultés</w:t>
      </w:r>
      <w:r w:rsidRPr="003B4ABB">
        <w:rPr>
          <w:rFonts w:ascii="Garamond" w:hAnsi="Garamond"/>
          <w:sz w:val="20"/>
          <w:szCs w:val="20"/>
        </w:rPr>
        <w:t> »</w:t>
      </w:r>
      <w:r w:rsidR="001B3CE3" w:rsidRPr="003B4ABB">
        <w:rPr>
          <w:rFonts w:ascii="Garamond" w:hAnsi="Garamond"/>
          <w:sz w:val="20"/>
          <w:szCs w:val="20"/>
        </w:rPr>
        <w:t xml:space="preserve"> il y a premièrement des </w:t>
      </w:r>
      <w:r w:rsidR="001B3CE3" w:rsidRPr="003B4ABB">
        <w:rPr>
          <w:rFonts w:ascii="Garamond" w:hAnsi="Garamond" w:cs="Times New Roman"/>
          <w:i/>
          <w:sz w:val="20"/>
          <w:szCs w:val="20"/>
        </w:rPr>
        <w:t>difficultés</w:t>
      </w:r>
      <w:r w:rsidR="001B3CE3" w:rsidRPr="003B4ABB">
        <w:rPr>
          <w:rFonts w:ascii="Garamond" w:hAnsi="Garamond"/>
          <w:sz w:val="20"/>
          <w:szCs w:val="20"/>
        </w:rPr>
        <w:t xml:space="preserve"> aujourd'hui dans le champ de la linguistique, </w:t>
      </w:r>
      <w:r w:rsidR="00907C8C">
        <w:rPr>
          <w:rFonts w:ascii="Garamond" w:hAnsi="Garamond"/>
          <w:sz w:val="20"/>
          <w:szCs w:val="20"/>
        </w:rPr>
        <w:t xml:space="preserve"> </w:t>
      </w:r>
      <w:r w:rsidR="001B3CE3" w:rsidRPr="003B4ABB">
        <w:rPr>
          <w:rFonts w:ascii="Garamond" w:hAnsi="Garamond"/>
          <w:sz w:val="20"/>
          <w:szCs w:val="20"/>
        </w:rPr>
        <w:t>et ces difficultés ne se présentent pas comme les signes avant</w:t>
      </w:r>
      <w:r w:rsidR="00907C8C">
        <w:rPr>
          <w:rFonts w:ascii="Garamond" w:hAnsi="Garamond"/>
          <w:sz w:val="20"/>
          <w:szCs w:val="20"/>
        </w:rPr>
        <w:t>-</w:t>
      </w:r>
      <w:r w:rsidR="001B3CE3" w:rsidRPr="003B4ABB">
        <w:rPr>
          <w:rFonts w:ascii="Garamond" w:hAnsi="Garamond"/>
          <w:sz w:val="20"/>
          <w:szCs w:val="20"/>
        </w:rPr>
        <w:t>coureurs d'une refonte</w:t>
      </w:r>
      <w:r w:rsidRPr="003B4ABB">
        <w:rPr>
          <w:rFonts w:ascii="Garamond" w:hAnsi="Garamond"/>
          <w:sz w:val="20"/>
          <w:szCs w:val="20"/>
        </w:rPr>
        <w:t>…</w:t>
      </w:r>
    </w:p>
    <w:p w:rsidR="00D05515" w:rsidRPr="003B4ABB" w:rsidRDefault="001B3CE3" w:rsidP="00907C8C">
      <w:pPr>
        <w:pStyle w:val="Corpsdetexte"/>
        <w:ind w:left="708"/>
        <w:rPr>
          <w:rFonts w:ascii="Garamond" w:hAnsi="Garamond"/>
          <w:sz w:val="20"/>
          <w:szCs w:val="20"/>
        </w:rPr>
      </w:pPr>
      <w:r w:rsidRPr="003B4ABB">
        <w:rPr>
          <w:rFonts w:ascii="Garamond" w:hAnsi="Garamond"/>
          <w:sz w:val="20"/>
          <w:szCs w:val="20"/>
        </w:rPr>
        <w:t>c'est</w:t>
      </w:r>
      <w:r w:rsidR="00907C8C">
        <w:rPr>
          <w:rFonts w:ascii="Garamond" w:hAnsi="Garamond"/>
          <w:sz w:val="20"/>
          <w:szCs w:val="20"/>
        </w:rPr>
        <w:t>-</w:t>
      </w:r>
      <w:r w:rsidRPr="003B4ABB">
        <w:rPr>
          <w:rFonts w:ascii="Garamond" w:hAnsi="Garamond"/>
          <w:sz w:val="20"/>
          <w:szCs w:val="20"/>
        </w:rPr>
        <w:t>à</w:t>
      </w:r>
      <w:r w:rsidR="00907C8C">
        <w:rPr>
          <w:rFonts w:ascii="Garamond" w:hAnsi="Garamond"/>
          <w:sz w:val="20"/>
          <w:szCs w:val="20"/>
        </w:rPr>
        <w:t>-</w:t>
      </w:r>
      <w:r w:rsidRPr="003B4ABB">
        <w:rPr>
          <w:rFonts w:ascii="Garamond" w:hAnsi="Garamond"/>
          <w:sz w:val="20"/>
          <w:szCs w:val="20"/>
        </w:rPr>
        <w:t>dire comme les signes avant</w:t>
      </w:r>
      <w:r w:rsidR="00907C8C">
        <w:rPr>
          <w:rFonts w:ascii="Garamond" w:hAnsi="Garamond"/>
          <w:sz w:val="20"/>
          <w:szCs w:val="20"/>
        </w:rPr>
        <w:t>-</w:t>
      </w:r>
      <w:r w:rsidRPr="003B4ABB">
        <w:rPr>
          <w:rFonts w:ascii="Garamond" w:hAnsi="Garamond"/>
          <w:sz w:val="20"/>
          <w:szCs w:val="20"/>
        </w:rPr>
        <w:t xml:space="preserve">coureurs </w:t>
      </w:r>
      <w:r w:rsidRPr="00907C8C">
        <w:rPr>
          <w:rFonts w:ascii="Garamond" w:hAnsi="Garamond"/>
          <w:i/>
          <w:sz w:val="20"/>
          <w:szCs w:val="20"/>
        </w:rPr>
        <w:t>d'une nouvelle figure de la linguistique qui intégrerait la précédente</w:t>
      </w:r>
    </w:p>
    <w:p w:rsidR="00907C8C" w:rsidRDefault="00D05515">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mais comme les signes d'une </w:t>
      </w:r>
      <w:r w:rsidR="001B3CE3" w:rsidRPr="003B4ABB">
        <w:rPr>
          <w:rFonts w:ascii="Garamond" w:hAnsi="Garamond" w:cs="Times New Roman"/>
          <w:i/>
          <w:sz w:val="20"/>
          <w:szCs w:val="20"/>
        </w:rPr>
        <w:t>difficulté de</w:t>
      </w:r>
      <w:r w:rsidR="00AD6ABC" w:rsidRPr="003B4ABB">
        <w:rPr>
          <w:rFonts w:ascii="Garamond" w:hAnsi="Garamond" w:cs="Times New Roman"/>
          <w:i/>
          <w:sz w:val="20"/>
          <w:szCs w:val="20"/>
        </w:rPr>
        <w:t xml:space="preserve"> </w:t>
      </w:r>
      <w:r w:rsidR="001B3CE3" w:rsidRPr="003B4ABB">
        <w:rPr>
          <w:rFonts w:ascii="Garamond" w:hAnsi="Garamond" w:cs="Times New Roman"/>
          <w:i/>
          <w:sz w:val="20"/>
          <w:szCs w:val="20"/>
        </w:rPr>
        <w:t>fond</w:t>
      </w:r>
      <w:r w:rsidR="001B3CE3" w:rsidRPr="003B4ABB">
        <w:rPr>
          <w:rFonts w:ascii="Garamond" w:hAnsi="Garamond"/>
          <w:sz w:val="20"/>
          <w:szCs w:val="20"/>
        </w:rPr>
        <w:t>,</w:t>
      </w:r>
      <w:r w:rsidR="005509C1" w:rsidRPr="003B4ABB">
        <w:rPr>
          <w:rFonts w:ascii="Garamond" w:hAnsi="Garamond"/>
          <w:sz w:val="20"/>
          <w:szCs w:val="20"/>
        </w:rPr>
        <w:t xml:space="preserve"> </w:t>
      </w:r>
      <w:r w:rsidR="001B3CE3" w:rsidRPr="003B4ABB">
        <w:rPr>
          <w:rFonts w:ascii="Garamond" w:hAnsi="Garamond"/>
          <w:sz w:val="20"/>
          <w:szCs w:val="20"/>
        </w:rPr>
        <w:t xml:space="preserve">ce qu'on appelle couramment </w:t>
      </w:r>
      <w:r w:rsidR="001B3CE3" w:rsidRPr="003B4ABB">
        <w:rPr>
          <w:rFonts w:ascii="Garamond" w:hAnsi="Garamond" w:cs="Times New Roman"/>
          <w:i/>
          <w:sz w:val="20"/>
          <w:szCs w:val="20"/>
        </w:rPr>
        <w:t>une crise</w:t>
      </w:r>
      <w:r w:rsidR="001B3CE3" w:rsidRPr="003B4ABB">
        <w:rPr>
          <w:rFonts w:ascii="Garamond" w:hAnsi="Garamond"/>
          <w:sz w:val="20"/>
          <w:szCs w:val="20"/>
        </w:rPr>
        <w:t xml:space="preserve">, et j'essaierai de montrer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en dernier lieu </w:t>
      </w:r>
      <w:r w:rsidRPr="003B4ABB">
        <w:rPr>
          <w:rFonts w:ascii="Garamond" w:hAnsi="Garamond" w:cs="Times New Roman"/>
          <w:i/>
          <w:sz w:val="20"/>
          <w:szCs w:val="20"/>
        </w:rPr>
        <w:t>le noyau, le principe</w:t>
      </w:r>
      <w:r w:rsidRPr="003B4ABB">
        <w:rPr>
          <w:rFonts w:ascii="Garamond" w:hAnsi="Garamond"/>
          <w:sz w:val="20"/>
          <w:szCs w:val="20"/>
        </w:rPr>
        <w:t xml:space="preserve"> de cette crise.</w:t>
      </w:r>
    </w:p>
    <w:p w:rsidR="005509C1" w:rsidRPr="003B4ABB" w:rsidRDefault="005509C1">
      <w:pPr>
        <w:pStyle w:val="Corpsdetexte"/>
        <w:rPr>
          <w:rFonts w:ascii="Garamond" w:hAnsi="Garamond"/>
          <w:sz w:val="20"/>
          <w:szCs w:val="20"/>
        </w:rPr>
      </w:pPr>
    </w:p>
    <w:p w:rsidR="00907C8C" w:rsidRDefault="001B3CE3">
      <w:pPr>
        <w:pStyle w:val="Corpsdetexte"/>
        <w:rPr>
          <w:rFonts w:ascii="Garamond" w:hAnsi="Garamond"/>
          <w:sz w:val="20"/>
          <w:szCs w:val="20"/>
        </w:rPr>
      </w:pPr>
      <w:r w:rsidRPr="003B4ABB">
        <w:rPr>
          <w:rFonts w:ascii="Garamond" w:hAnsi="Garamond"/>
          <w:sz w:val="20"/>
          <w:szCs w:val="20"/>
        </w:rPr>
        <w:t xml:space="preserve">Je vais donc considérer successivement quelques problèmes de </w:t>
      </w:r>
      <w:r w:rsidRPr="003B4ABB">
        <w:rPr>
          <w:rFonts w:ascii="Garamond" w:hAnsi="Garamond"/>
          <w:i/>
          <w:sz w:val="20"/>
          <w:szCs w:val="20"/>
        </w:rPr>
        <w:t>brouillage</w:t>
      </w:r>
      <w:r w:rsidRPr="003B4ABB">
        <w:rPr>
          <w:rFonts w:ascii="Garamond" w:hAnsi="Garamond"/>
          <w:sz w:val="20"/>
          <w:szCs w:val="20"/>
        </w:rPr>
        <w:t>, d'</w:t>
      </w:r>
      <w:r w:rsidRPr="003B4ABB">
        <w:rPr>
          <w:rFonts w:ascii="Garamond" w:hAnsi="Garamond"/>
          <w:i/>
          <w:sz w:val="20"/>
          <w:szCs w:val="20"/>
        </w:rPr>
        <w:t>antinomie</w:t>
      </w:r>
      <w:r w:rsidRPr="003B4ABB">
        <w:rPr>
          <w:rFonts w:ascii="Garamond" w:hAnsi="Garamond"/>
          <w:sz w:val="20"/>
          <w:szCs w:val="20"/>
        </w:rPr>
        <w:t xml:space="preserve"> qui sont recouverts </w:t>
      </w:r>
    </w:p>
    <w:p w:rsidR="00D05515" w:rsidRPr="003B4ABB" w:rsidRDefault="001B3CE3">
      <w:pPr>
        <w:pStyle w:val="Corpsdetexte"/>
        <w:rPr>
          <w:rFonts w:ascii="Garamond" w:hAnsi="Garamond"/>
          <w:sz w:val="20"/>
          <w:szCs w:val="20"/>
        </w:rPr>
      </w:pPr>
      <w:r w:rsidRPr="003B4ABB">
        <w:rPr>
          <w:rFonts w:ascii="Garamond" w:hAnsi="Garamond"/>
          <w:sz w:val="20"/>
          <w:szCs w:val="20"/>
        </w:rPr>
        <w:t xml:space="preserve">par la linguistique dite transformationnelle. </w:t>
      </w:r>
    </w:p>
    <w:p w:rsidR="005509C1" w:rsidRPr="003B4ABB" w:rsidRDefault="005509C1">
      <w:pPr>
        <w:pStyle w:val="Corpsdetexte"/>
        <w:rPr>
          <w:rFonts w:ascii="Garamond" w:hAnsi="Garamond"/>
          <w:sz w:val="20"/>
          <w:szCs w:val="20"/>
        </w:rPr>
      </w:pPr>
    </w:p>
    <w:p w:rsidR="00907C8C" w:rsidRDefault="001B3CE3">
      <w:pPr>
        <w:pStyle w:val="Corpsdetexte"/>
        <w:rPr>
          <w:rFonts w:ascii="Garamond" w:hAnsi="Garamond"/>
          <w:sz w:val="20"/>
          <w:szCs w:val="20"/>
        </w:rPr>
      </w:pPr>
      <w:r w:rsidRPr="003B4ABB">
        <w:rPr>
          <w:rFonts w:ascii="Garamond" w:hAnsi="Garamond"/>
          <w:sz w:val="20"/>
          <w:szCs w:val="20"/>
        </w:rPr>
        <w:t>La première sera l'antinomie, la</w:t>
      </w:r>
      <w:r w:rsidR="00D05515"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comment dire ?</w:t>
      </w:r>
      <w:r w:rsidR="00D05515" w:rsidRPr="003B4ABB">
        <w:rPr>
          <w:rFonts w:ascii="Garamond" w:hAnsi="Garamond"/>
          <w:sz w:val="20"/>
          <w:szCs w:val="20"/>
        </w:rPr>
        <w:t xml:space="preserve"> </w:t>
      </w:r>
      <w:r w:rsidR="00016172" w:rsidRPr="003B4ABB">
        <w:rPr>
          <w:rFonts w:ascii="Garamond" w:hAnsi="Garamond"/>
          <w:sz w:val="20"/>
          <w:szCs w:val="20"/>
        </w:rPr>
        <w:t>–</w:t>
      </w:r>
      <w:r w:rsidR="00D05515" w:rsidRPr="003B4ABB">
        <w:rPr>
          <w:rFonts w:ascii="Garamond" w:hAnsi="Garamond"/>
          <w:sz w:val="20"/>
          <w:szCs w:val="20"/>
        </w:rPr>
        <w:t xml:space="preserve"> la possibilité</w:t>
      </w:r>
      <w:r w:rsidRPr="003B4ABB">
        <w:rPr>
          <w:rFonts w:ascii="Garamond" w:hAnsi="Garamond"/>
          <w:sz w:val="20"/>
          <w:szCs w:val="20"/>
        </w:rPr>
        <w:t xml:space="preserve"> d'interpréter de </w:t>
      </w:r>
      <w:r w:rsidRPr="003B4ABB">
        <w:rPr>
          <w:rFonts w:ascii="Garamond" w:hAnsi="Garamond"/>
          <w:i/>
          <w:sz w:val="20"/>
          <w:szCs w:val="20"/>
        </w:rPr>
        <w:t>deux manières différentes</w:t>
      </w:r>
      <w:r w:rsidRPr="003B4ABB">
        <w:rPr>
          <w:rFonts w:ascii="Garamond" w:hAnsi="Garamond"/>
          <w:sz w:val="20"/>
          <w:szCs w:val="20"/>
        </w:rPr>
        <w:t xml:space="preserve"> </w:t>
      </w:r>
    </w:p>
    <w:p w:rsidR="005509C1" w:rsidRPr="003B4ABB" w:rsidRDefault="001B3CE3">
      <w:pPr>
        <w:pStyle w:val="Corpsdetexte"/>
        <w:rPr>
          <w:rFonts w:ascii="Garamond" w:hAnsi="Garamond"/>
          <w:sz w:val="20"/>
          <w:szCs w:val="20"/>
        </w:rPr>
      </w:pPr>
      <w:r w:rsidRPr="003B4ABB">
        <w:rPr>
          <w:rFonts w:ascii="Garamond" w:hAnsi="Garamond"/>
          <w:sz w:val="20"/>
          <w:szCs w:val="20"/>
        </w:rPr>
        <w:t xml:space="preserve">l'opposition de la </w:t>
      </w:r>
      <w:r w:rsidRPr="003B4ABB">
        <w:rPr>
          <w:rFonts w:ascii="Garamond" w:hAnsi="Garamond" w:cs="Times New Roman"/>
          <w:i/>
          <w:sz w:val="20"/>
          <w:szCs w:val="20"/>
        </w:rPr>
        <w:t>structure de surface</w:t>
      </w:r>
      <w:r w:rsidRPr="003B4ABB">
        <w:rPr>
          <w:rFonts w:ascii="Garamond" w:hAnsi="Garamond"/>
          <w:sz w:val="20"/>
          <w:szCs w:val="20"/>
        </w:rPr>
        <w:t xml:space="preserve"> à la </w:t>
      </w:r>
      <w:r w:rsidRPr="003B4ABB">
        <w:rPr>
          <w:rFonts w:ascii="Garamond" w:hAnsi="Garamond" w:cs="Times New Roman"/>
          <w:i/>
          <w:sz w:val="20"/>
          <w:szCs w:val="20"/>
        </w:rPr>
        <w:t>structure de profondeur</w:t>
      </w:r>
      <w:r w:rsidR="00907C8C">
        <w:rPr>
          <w:rFonts w:ascii="Garamond" w:hAnsi="Garamond"/>
          <w:sz w:val="20"/>
          <w:szCs w:val="20"/>
        </w:rPr>
        <w:t xml:space="preserve">. </w:t>
      </w:r>
      <w:r w:rsidRPr="003B4ABB">
        <w:rPr>
          <w:rFonts w:ascii="Garamond" w:hAnsi="Garamond"/>
          <w:sz w:val="20"/>
          <w:szCs w:val="20"/>
        </w:rPr>
        <w:t xml:space="preserve">Pour présenter de façon simple le problème, </w:t>
      </w:r>
    </w:p>
    <w:p w:rsidR="005509C1" w:rsidRPr="003B4ABB" w:rsidRDefault="001B3CE3">
      <w:pPr>
        <w:pStyle w:val="Corpsdetexte"/>
        <w:rPr>
          <w:rFonts w:ascii="Garamond" w:hAnsi="Garamond"/>
          <w:sz w:val="20"/>
          <w:szCs w:val="20"/>
        </w:rPr>
      </w:pPr>
      <w:r w:rsidRPr="003B4ABB">
        <w:rPr>
          <w:rFonts w:ascii="Garamond" w:hAnsi="Garamond"/>
          <w:sz w:val="20"/>
          <w:szCs w:val="20"/>
        </w:rPr>
        <w:t xml:space="preserve">on peut considérer que le </w:t>
      </w:r>
      <w:r w:rsidR="00D05515" w:rsidRPr="003B4ABB">
        <w:rPr>
          <w:rFonts w:ascii="Garamond" w:hAnsi="Garamond"/>
          <w:sz w:val="20"/>
          <w:szCs w:val="20"/>
        </w:rPr>
        <w:t>« </w:t>
      </w:r>
      <w:r w:rsidRPr="003B4ABB">
        <w:rPr>
          <w:rFonts w:ascii="Garamond" w:hAnsi="Garamond" w:cs="Times New Roman"/>
          <w:i/>
          <w:sz w:val="20"/>
          <w:szCs w:val="20"/>
        </w:rPr>
        <w:t>donner à expliquer</w:t>
      </w:r>
      <w:r w:rsidR="00D05515" w:rsidRPr="003B4ABB">
        <w:rPr>
          <w:rFonts w:ascii="Garamond" w:hAnsi="Garamond"/>
          <w:sz w:val="20"/>
          <w:szCs w:val="20"/>
        </w:rPr>
        <w:t> »</w:t>
      </w:r>
      <w:r w:rsidRPr="003B4ABB">
        <w:rPr>
          <w:rFonts w:ascii="Garamond" w:hAnsi="Garamond"/>
          <w:sz w:val="20"/>
          <w:szCs w:val="20"/>
        </w:rPr>
        <w:t>, pour une grammaire transformationnelle c'est</w:t>
      </w:r>
      <w:r w:rsidR="005509C1" w:rsidRPr="003B4ABB">
        <w:rPr>
          <w:rFonts w:ascii="Garamond" w:hAnsi="Garamond"/>
          <w:sz w:val="20"/>
          <w:szCs w:val="20"/>
        </w:rPr>
        <w:t xml:space="preserve"> –</w:t>
      </w:r>
      <w:r w:rsidRPr="003B4ABB">
        <w:rPr>
          <w:rFonts w:ascii="Garamond" w:hAnsi="Garamond"/>
          <w:sz w:val="20"/>
          <w:szCs w:val="20"/>
        </w:rPr>
        <w:t xml:space="preserve"> mettons</w:t>
      </w:r>
      <w:r w:rsidR="005509C1" w:rsidRPr="003B4ABB">
        <w:rPr>
          <w:rFonts w:ascii="Garamond" w:hAnsi="Garamond"/>
          <w:sz w:val="20"/>
          <w:szCs w:val="20"/>
        </w:rPr>
        <w:t xml:space="preserve"> –</w:t>
      </w:r>
      <w:r w:rsidRPr="003B4ABB">
        <w:rPr>
          <w:rFonts w:ascii="Garamond" w:hAnsi="Garamond"/>
          <w:sz w:val="20"/>
          <w:szCs w:val="20"/>
        </w:rPr>
        <w:t xml:space="preserve"> </w:t>
      </w:r>
    </w:p>
    <w:p w:rsidR="005509C1" w:rsidRPr="003B4ABB" w:rsidRDefault="001B3CE3">
      <w:pPr>
        <w:pStyle w:val="Corpsdetexte"/>
        <w:rPr>
          <w:rFonts w:ascii="Garamond" w:hAnsi="Garamond"/>
          <w:sz w:val="20"/>
          <w:szCs w:val="20"/>
        </w:rPr>
      </w:pPr>
      <w:r w:rsidRPr="003B4ABB">
        <w:rPr>
          <w:rFonts w:ascii="Garamond" w:hAnsi="Garamond"/>
          <w:sz w:val="20"/>
          <w:szCs w:val="20"/>
        </w:rPr>
        <w:t xml:space="preserve">un ensemble de phrases que l'on considérera comme appartenant à un ensemble bien formé. </w:t>
      </w:r>
    </w:p>
    <w:p w:rsidR="005509C1" w:rsidRPr="003B4ABB" w:rsidRDefault="005509C1">
      <w:pPr>
        <w:pStyle w:val="Corpsdetexte"/>
        <w:rPr>
          <w:rFonts w:ascii="Garamond" w:hAnsi="Garamond"/>
          <w:sz w:val="20"/>
          <w:szCs w:val="20"/>
        </w:rPr>
      </w:pPr>
    </w:p>
    <w:p w:rsidR="005509C1" w:rsidRDefault="001B3CE3">
      <w:pPr>
        <w:pStyle w:val="Corpsdetexte"/>
        <w:rPr>
          <w:rFonts w:ascii="Garamond" w:hAnsi="Garamond"/>
          <w:sz w:val="20"/>
          <w:szCs w:val="20"/>
        </w:rPr>
      </w:pPr>
      <w:r w:rsidRPr="003B4ABB">
        <w:rPr>
          <w:rFonts w:ascii="Garamond" w:hAnsi="Garamond"/>
          <w:sz w:val="20"/>
          <w:szCs w:val="20"/>
        </w:rPr>
        <w:t>Par exemple</w:t>
      </w:r>
      <w:r w:rsidR="005509C1" w:rsidRPr="003B4ABB">
        <w:rPr>
          <w:rFonts w:ascii="Garamond" w:hAnsi="Garamond"/>
          <w:sz w:val="20"/>
          <w:szCs w:val="20"/>
        </w:rPr>
        <w:t>,</w:t>
      </w:r>
      <w:r w:rsidRPr="003B4ABB">
        <w:rPr>
          <w:rFonts w:ascii="Garamond" w:hAnsi="Garamond"/>
          <w:sz w:val="20"/>
          <w:szCs w:val="20"/>
        </w:rPr>
        <w:t xml:space="preserve"> je prends un exemple tout à fait abstrait</w:t>
      </w:r>
      <w:r w:rsidR="005509C1" w:rsidRPr="003B4ABB">
        <w:rPr>
          <w:rFonts w:ascii="Garamond" w:hAnsi="Garamond"/>
          <w:sz w:val="20"/>
          <w:szCs w:val="20"/>
        </w:rPr>
        <w:t> :</w:t>
      </w:r>
      <w:r w:rsidRPr="003B4ABB">
        <w:rPr>
          <w:rFonts w:ascii="Garamond" w:hAnsi="Garamond"/>
          <w:sz w:val="20"/>
          <w:szCs w:val="20"/>
        </w:rPr>
        <w:t xml:space="preserve"> une phrase </w:t>
      </w:r>
      <w:r w:rsidRPr="003B4ABB">
        <w:rPr>
          <w:rFonts w:ascii="Garamond" w:hAnsi="Garamond"/>
          <w:i/>
          <w:sz w:val="20"/>
          <w:szCs w:val="20"/>
        </w:rPr>
        <w:t>positive</w:t>
      </w:r>
      <w:r w:rsidRPr="003B4ABB">
        <w:rPr>
          <w:rFonts w:ascii="Garamond" w:hAnsi="Garamond"/>
          <w:sz w:val="20"/>
          <w:szCs w:val="20"/>
        </w:rPr>
        <w:t xml:space="preserve">, </w:t>
      </w:r>
      <w:r w:rsidRPr="003B4ABB">
        <w:rPr>
          <w:rFonts w:ascii="Garamond" w:hAnsi="Garamond"/>
          <w:i/>
          <w:sz w:val="20"/>
          <w:szCs w:val="20"/>
        </w:rPr>
        <w:t>assertive</w:t>
      </w:r>
      <w:r w:rsidRPr="003B4ABB">
        <w:rPr>
          <w:rFonts w:ascii="Garamond" w:hAnsi="Garamond"/>
          <w:sz w:val="20"/>
          <w:szCs w:val="20"/>
        </w:rPr>
        <w:t xml:space="preserve">, </w:t>
      </w:r>
      <w:r w:rsidRPr="003B4ABB">
        <w:rPr>
          <w:rFonts w:ascii="Garamond" w:hAnsi="Garamond"/>
          <w:i/>
          <w:sz w:val="20"/>
          <w:szCs w:val="20"/>
        </w:rPr>
        <w:t>active</w:t>
      </w:r>
      <w:r w:rsidR="005509C1" w:rsidRPr="003B4ABB">
        <w:rPr>
          <w:rFonts w:ascii="Garamond" w:hAnsi="Garamond"/>
          <w:sz w:val="20"/>
          <w:szCs w:val="20"/>
        </w:rPr>
        <w:t>,</w:t>
      </w:r>
      <w:r w:rsidRPr="003B4ABB">
        <w:rPr>
          <w:rFonts w:ascii="Garamond" w:hAnsi="Garamond"/>
          <w:sz w:val="20"/>
          <w:szCs w:val="20"/>
        </w:rPr>
        <w:t xml:space="preserve"> sera reliée et sera classée </w:t>
      </w:r>
    </w:p>
    <w:p w:rsidR="00907C8C" w:rsidRPr="003B4ABB" w:rsidRDefault="00907C8C">
      <w:pPr>
        <w:pStyle w:val="Corpsdetexte"/>
        <w:rPr>
          <w:rFonts w:ascii="Garamond" w:hAnsi="Garamond"/>
          <w:sz w:val="20"/>
          <w:szCs w:val="20"/>
        </w:rPr>
      </w:pPr>
    </w:p>
    <w:p w:rsidR="005509C1" w:rsidRPr="00907C8C" w:rsidRDefault="001B3CE3" w:rsidP="00907C8C">
      <w:pPr>
        <w:pStyle w:val="Corpsdetexte"/>
        <w:numPr>
          <w:ilvl w:val="0"/>
          <w:numId w:val="28"/>
        </w:numPr>
        <w:rPr>
          <w:rFonts w:ascii="Garamond" w:hAnsi="Garamond"/>
          <w:sz w:val="20"/>
          <w:szCs w:val="20"/>
        </w:rPr>
      </w:pPr>
      <w:r w:rsidRPr="00907C8C">
        <w:rPr>
          <w:rFonts w:ascii="Garamond" w:hAnsi="Garamond"/>
          <w:sz w:val="20"/>
          <w:szCs w:val="20"/>
        </w:rPr>
        <w:t xml:space="preserve">dans le même ensemble que la version </w:t>
      </w:r>
      <w:r w:rsidRPr="00907C8C">
        <w:rPr>
          <w:rFonts w:ascii="Garamond" w:hAnsi="Garamond"/>
          <w:i/>
          <w:sz w:val="20"/>
          <w:szCs w:val="20"/>
        </w:rPr>
        <w:t>négative</w:t>
      </w:r>
      <w:r w:rsidRPr="00907C8C">
        <w:rPr>
          <w:rFonts w:ascii="Garamond" w:hAnsi="Garamond"/>
          <w:sz w:val="20"/>
          <w:szCs w:val="20"/>
        </w:rPr>
        <w:t xml:space="preserve"> </w:t>
      </w:r>
      <w:r w:rsidR="005509C1" w:rsidRPr="00907C8C">
        <w:rPr>
          <w:rFonts w:ascii="Garamond" w:hAnsi="Garamond"/>
          <w:sz w:val="20"/>
          <w:szCs w:val="20"/>
        </w:rPr>
        <w:t xml:space="preserve">  </w:t>
      </w:r>
      <w:r w:rsidRPr="00907C8C">
        <w:rPr>
          <w:rFonts w:ascii="Garamond" w:hAnsi="Garamond"/>
          <w:sz w:val="20"/>
          <w:szCs w:val="20"/>
        </w:rPr>
        <w:t xml:space="preserve">de cette même phrase, </w:t>
      </w:r>
    </w:p>
    <w:p w:rsidR="005509C1" w:rsidRPr="003B4ABB" w:rsidRDefault="001B3CE3" w:rsidP="005509C1">
      <w:pPr>
        <w:pStyle w:val="Corpsdetexte"/>
        <w:numPr>
          <w:ilvl w:val="0"/>
          <w:numId w:val="28"/>
        </w:numPr>
        <w:rPr>
          <w:rFonts w:ascii="Garamond" w:hAnsi="Garamond"/>
          <w:sz w:val="20"/>
          <w:szCs w:val="20"/>
        </w:rPr>
      </w:pPr>
      <w:r w:rsidRPr="003B4ABB">
        <w:rPr>
          <w:rFonts w:ascii="Garamond" w:hAnsi="Garamond"/>
          <w:sz w:val="20"/>
          <w:szCs w:val="20"/>
        </w:rPr>
        <w:t xml:space="preserve">dans le même ensemble que la version </w:t>
      </w:r>
      <w:r w:rsidRPr="003B4ABB">
        <w:rPr>
          <w:rFonts w:ascii="Garamond" w:hAnsi="Garamond"/>
          <w:i/>
          <w:sz w:val="20"/>
          <w:szCs w:val="20"/>
        </w:rPr>
        <w:t>interrogative</w:t>
      </w:r>
      <w:r w:rsidRPr="003B4ABB">
        <w:rPr>
          <w:rFonts w:ascii="Garamond" w:hAnsi="Garamond"/>
          <w:sz w:val="20"/>
          <w:szCs w:val="20"/>
        </w:rPr>
        <w:t xml:space="preserve"> de cette même phrase</w:t>
      </w:r>
      <w:r w:rsidR="005509C1" w:rsidRPr="003B4ABB">
        <w:rPr>
          <w:rFonts w:ascii="Garamond" w:hAnsi="Garamond"/>
          <w:sz w:val="20"/>
          <w:szCs w:val="20"/>
        </w:rPr>
        <w:t>,</w:t>
      </w:r>
    </w:p>
    <w:p w:rsidR="005509C1" w:rsidRPr="00907C8C" w:rsidRDefault="001B3CE3" w:rsidP="005509C1">
      <w:pPr>
        <w:pStyle w:val="Corpsdetexte"/>
        <w:numPr>
          <w:ilvl w:val="0"/>
          <w:numId w:val="28"/>
        </w:numPr>
        <w:rPr>
          <w:rFonts w:ascii="Garamond" w:hAnsi="Garamond"/>
          <w:sz w:val="20"/>
          <w:szCs w:val="20"/>
        </w:rPr>
      </w:pPr>
      <w:r w:rsidRPr="00907C8C">
        <w:rPr>
          <w:rFonts w:ascii="Garamond" w:hAnsi="Garamond"/>
          <w:sz w:val="20"/>
          <w:szCs w:val="20"/>
        </w:rPr>
        <w:t xml:space="preserve">et dans le même ensemble que la version </w:t>
      </w:r>
      <w:r w:rsidRPr="00907C8C">
        <w:rPr>
          <w:rFonts w:ascii="Garamond" w:hAnsi="Garamond"/>
          <w:i/>
          <w:sz w:val="20"/>
          <w:szCs w:val="20"/>
        </w:rPr>
        <w:t>passive</w:t>
      </w:r>
      <w:r w:rsidRPr="00907C8C">
        <w:rPr>
          <w:rFonts w:ascii="Garamond" w:hAnsi="Garamond"/>
          <w:sz w:val="20"/>
          <w:szCs w:val="20"/>
        </w:rPr>
        <w:t xml:space="preserve"> de cette même phrase. </w:t>
      </w:r>
    </w:p>
    <w:p w:rsidR="005509C1" w:rsidRPr="003B4ABB" w:rsidRDefault="005509C1" w:rsidP="005509C1">
      <w:pPr>
        <w:pStyle w:val="Corpsdetexte"/>
        <w:rPr>
          <w:rFonts w:ascii="Garamond" w:hAnsi="Garamond"/>
          <w:sz w:val="20"/>
          <w:szCs w:val="20"/>
        </w:rPr>
      </w:pPr>
    </w:p>
    <w:p w:rsidR="00907C8C" w:rsidRDefault="001B3CE3" w:rsidP="005509C1">
      <w:pPr>
        <w:pStyle w:val="Corpsdetexte"/>
        <w:rPr>
          <w:rFonts w:ascii="Garamond" w:hAnsi="Garamond"/>
          <w:sz w:val="20"/>
          <w:szCs w:val="20"/>
        </w:rPr>
      </w:pPr>
      <w:r w:rsidRPr="003B4ABB">
        <w:rPr>
          <w:rFonts w:ascii="Garamond" w:hAnsi="Garamond"/>
          <w:sz w:val="20"/>
          <w:szCs w:val="20"/>
        </w:rPr>
        <w:t xml:space="preserve">On a donc un ensemble, on peut se poser des questions sur la façon dont l'ensemble sera construit, mais enfin, </w:t>
      </w:r>
    </w:p>
    <w:p w:rsidR="00907C8C" w:rsidRDefault="001B3CE3" w:rsidP="005509C1">
      <w:pPr>
        <w:pStyle w:val="Corpsdetexte"/>
        <w:rPr>
          <w:rFonts w:ascii="Garamond" w:hAnsi="Garamond"/>
          <w:sz w:val="20"/>
          <w:szCs w:val="20"/>
        </w:rPr>
      </w:pPr>
      <w:r w:rsidRPr="003B4ABB">
        <w:rPr>
          <w:rFonts w:ascii="Garamond" w:hAnsi="Garamond"/>
          <w:sz w:val="20"/>
          <w:szCs w:val="20"/>
        </w:rPr>
        <w:t xml:space="preserve">on a le deux. Eh bien, cet ensemble, on peut admettre que s'il est bien formé, il se justifie par une </w:t>
      </w:r>
      <w:r w:rsidRPr="003B4ABB">
        <w:rPr>
          <w:rFonts w:ascii="Garamond" w:hAnsi="Garamond" w:cs="Times New Roman"/>
          <w:i/>
          <w:sz w:val="20"/>
          <w:szCs w:val="20"/>
        </w:rPr>
        <w:t>propriété commune</w:t>
      </w:r>
      <w:r w:rsidRPr="003B4ABB">
        <w:rPr>
          <w:rFonts w:ascii="Garamond" w:hAnsi="Garamond"/>
          <w:sz w:val="20"/>
          <w:szCs w:val="20"/>
        </w:rPr>
        <w:t xml:space="preserve"> </w:t>
      </w:r>
    </w:p>
    <w:p w:rsidR="00592E17" w:rsidRPr="003B4ABB" w:rsidRDefault="001B3CE3" w:rsidP="005509C1">
      <w:pPr>
        <w:pStyle w:val="Corpsdetexte"/>
        <w:rPr>
          <w:rFonts w:ascii="Garamond" w:hAnsi="Garamond"/>
          <w:sz w:val="20"/>
          <w:szCs w:val="20"/>
        </w:rPr>
      </w:pPr>
      <w:r w:rsidRPr="003B4ABB">
        <w:rPr>
          <w:rFonts w:ascii="Garamond" w:hAnsi="Garamond"/>
          <w:sz w:val="20"/>
          <w:szCs w:val="20"/>
        </w:rPr>
        <w:t xml:space="preserve">à tous les éléments de l'ensemble, opération très simple. </w:t>
      </w:r>
    </w:p>
    <w:p w:rsidR="00592E17" w:rsidRPr="003B4ABB" w:rsidRDefault="00592E17" w:rsidP="005509C1">
      <w:pPr>
        <w:pStyle w:val="Corpsdetexte"/>
        <w:rPr>
          <w:rFonts w:ascii="Garamond" w:hAnsi="Garamond"/>
          <w:sz w:val="20"/>
          <w:szCs w:val="20"/>
        </w:rPr>
      </w:pPr>
    </w:p>
    <w:p w:rsidR="00592E17" w:rsidRPr="003B4ABB" w:rsidRDefault="001B3CE3" w:rsidP="005509C1">
      <w:pPr>
        <w:pStyle w:val="Corpsdetexte"/>
        <w:rPr>
          <w:rFonts w:ascii="Garamond" w:hAnsi="Garamond"/>
          <w:sz w:val="20"/>
          <w:szCs w:val="20"/>
        </w:rPr>
      </w:pPr>
      <w:r w:rsidRPr="003B4ABB">
        <w:rPr>
          <w:rFonts w:ascii="Garamond" w:hAnsi="Garamond"/>
          <w:sz w:val="20"/>
          <w:szCs w:val="20"/>
        </w:rPr>
        <w:t>Question : cette propriété commune est</w:t>
      </w:r>
      <w:r w:rsidR="00907C8C">
        <w:rPr>
          <w:rFonts w:ascii="Garamond" w:hAnsi="Garamond"/>
          <w:sz w:val="20"/>
          <w:szCs w:val="20"/>
        </w:rPr>
        <w:t>-</w:t>
      </w:r>
      <w:r w:rsidRPr="003B4ABB">
        <w:rPr>
          <w:rFonts w:ascii="Garamond" w:hAnsi="Garamond"/>
          <w:sz w:val="20"/>
          <w:szCs w:val="20"/>
        </w:rPr>
        <w:t xml:space="preserve">elle une réalité ou un </w:t>
      </w:r>
      <w:proofErr w:type="spellStart"/>
      <w:r w:rsidRPr="003B4ABB">
        <w:rPr>
          <w:rFonts w:ascii="Garamond" w:hAnsi="Garamond" w:cs="Times New Roman"/>
          <w:i/>
          <w:sz w:val="20"/>
          <w:szCs w:val="20"/>
        </w:rPr>
        <w:t>flatus</w:t>
      </w:r>
      <w:proofErr w:type="spellEnd"/>
      <w:r w:rsidRPr="003B4ABB">
        <w:rPr>
          <w:rFonts w:ascii="Garamond" w:hAnsi="Garamond" w:cs="Times New Roman"/>
          <w:sz w:val="20"/>
          <w:szCs w:val="20"/>
        </w:rPr>
        <w:t xml:space="preserve"> </w:t>
      </w:r>
      <w:proofErr w:type="spellStart"/>
      <w:r w:rsidRPr="003B4ABB">
        <w:rPr>
          <w:rFonts w:ascii="Garamond" w:hAnsi="Garamond" w:cs="Times New Roman"/>
          <w:i/>
          <w:sz w:val="20"/>
          <w:szCs w:val="20"/>
        </w:rPr>
        <w:t>vocis</w:t>
      </w:r>
      <w:proofErr w:type="spellEnd"/>
      <w:r w:rsidR="00592E17" w:rsidRPr="00907C8C">
        <w:rPr>
          <w:rStyle w:val="Appelnotedebasdep"/>
          <w:rFonts w:ascii="Garamond" w:hAnsi="Garamond"/>
          <w:b/>
          <w:color w:val="FF0000"/>
          <w:sz w:val="16"/>
          <w:szCs w:val="16"/>
        </w:rPr>
        <w:footnoteReference w:id="78"/>
      </w:r>
      <w:r w:rsidR="00592E17" w:rsidRPr="003B4ABB">
        <w:rPr>
          <w:rFonts w:ascii="Garamond" w:hAnsi="Garamond"/>
          <w:i/>
          <w:sz w:val="20"/>
          <w:szCs w:val="20"/>
        </w:rPr>
        <w:t xml:space="preserve"> </w:t>
      </w:r>
      <w:r w:rsidRPr="003B4ABB">
        <w:rPr>
          <w:rFonts w:ascii="Garamond" w:hAnsi="Garamond"/>
          <w:sz w:val="20"/>
          <w:szCs w:val="20"/>
        </w:rPr>
        <w:t xml:space="preserve">? </w:t>
      </w:r>
    </w:p>
    <w:p w:rsidR="00DA246B" w:rsidRPr="003B4ABB" w:rsidRDefault="001B3CE3" w:rsidP="005509C1">
      <w:pPr>
        <w:pStyle w:val="Corpsdetexte"/>
        <w:rPr>
          <w:rFonts w:ascii="Garamond" w:hAnsi="Garamond"/>
          <w:sz w:val="20"/>
          <w:szCs w:val="20"/>
        </w:rPr>
      </w:pPr>
      <w:r w:rsidRPr="003B4ABB">
        <w:rPr>
          <w:rFonts w:ascii="Garamond" w:hAnsi="Garamond"/>
          <w:sz w:val="20"/>
          <w:szCs w:val="20"/>
        </w:rPr>
        <w:t xml:space="preserve">Autrement dit, l'interprétation de cette </w:t>
      </w:r>
      <w:r w:rsidRPr="003B4ABB">
        <w:rPr>
          <w:rFonts w:ascii="Garamond" w:hAnsi="Garamond"/>
          <w:i/>
          <w:sz w:val="20"/>
          <w:szCs w:val="20"/>
        </w:rPr>
        <w:t>proposition</w:t>
      </w:r>
      <w:r w:rsidRPr="003B4ABB">
        <w:rPr>
          <w:rFonts w:ascii="Garamond" w:hAnsi="Garamond"/>
          <w:sz w:val="20"/>
          <w:szCs w:val="20"/>
        </w:rPr>
        <w:t xml:space="preserve"> : </w:t>
      </w:r>
      <w:r w:rsidR="00DA246B" w:rsidRPr="003B4ABB">
        <w:rPr>
          <w:rFonts w:ascii="Garamond" w:hAnsi="Garamond"/>
          <w:sz w:val="20"/>
          <w:szCs w:val="20"/>
        </w:rPr>
        <w:t>« </w:t>
      </w:r>
      <w:r w:rsidRPr="003B4ABB">
        <w:rPr>
          <w:rFonts w:ascii="Garamond" w:hAnsi="Garamond" w:cs="Times New Roman"/>
          <w:i/>
          <w:sz w:val="20"/>
          <w:szCs w:val="20"/>
        </w:rPr>
        <w:t>il y a une propriété commune aux ensembles, aux phrases de l'ensemble</w:t>
      </w:r>
      <w:r w:rsidR="00DA246B" w:rsidRPr="003B4ABB">
        <w:rPr>
          <w:rFonts w:ascii="Garamond" w:hAnsi="Garamond"/>
          <w:sz w:val="20"/>
          <w:szCs w:val="20"/>
        </w:rPr>
        <w:t> »</w:t>
      </w:r>
      <w:r w:rsidRPr="003B4ABB">
        <w:rPr>
          <w:rFonts w:ascii="Garamond" w:hAnsi="Garamond"/>
          <w:sz w:val="20"/>
          <w:szCs w:val="20"/>
        </w:rPr>
        <w:t xml:space="preserve"> </w:t>
      </w:r>
    </w:p>
    <w:p w:rsidR="00DA246B" w:rsidRPr="003B4ABB" w:rsidRDefault="001B3CE3" w:rsidP="005509C1">
      <w:pPr>
        <w:pStyle w:val="Corpsdetexte"/>
        <w:rPr>
          <w:rFonts w:ascii="Garamond" w:hAnsi="Garamond"/>
          <w:sz w:val="20"/>
          <w:szCs w:val="20"/>
        </w:rPr>
      </w:pPr>
      <w:r w:rsidRPr="003B4ABB">
        <w:rPr>
          <w:rFonts w:ascii="Garamond" w:hAnsi="Garamond"/>
          <w:sz w:val="20"/>
          <w:szCs w:val="20"/>
        </w:rPr>
        <w:t xml:space="preserve">peut avoir une version </w:t>
      </w:r>
      <w:r w:rsidRPr="003B4ABB">
        <w:rPr>
          <w:rFonts w:ascii="Garamond" w:hAnsi="Garamond" w:cs="Times New Roman"/>
          <w:i/>
          <w:color w:val="0000CC"/>
          <w:sz w:val="20"/>
          <w:szCs w:val="20"/>
        </w:rPr>
        <w:t>réaliste</w:t>
      </w:r>
      <w:r w:rsidRPr="003B4ABB">
        <w:rPr>
          <w:rFonts w:ascii="Garamond" w:hAnsi="Garamond"/>
          <w:sz w:val="20"/>
          <w:szCs w:val="20"/>
        </w:rPr>
        <w:t xml:space="preserve"> ou une version </w:t>
      </w:r>
      <w:r w:rsidRPr="003B4ABB">
        <w:rPr>
          <w:rFonts w:ascii="Garamond" w:hAnsi="Garamond" w:cs="Times New Roman"/>
          <w:i/>
          <w:color w:val="0000CC"/>
          <w:sz w:val="20"/>
          <w:szCs w:val="20"/>
        </w:rPr>
        <w:t>nominaliste</w:t>
      </w:r>
      <w:r w:rsidRPr="003B4ABB">
        <w:rPr>
          <w:rFonts w:ascii="Garamond" w:hAnsi="Garamond"/>
          <w:sz w:val="20"/>
          <w:szCs w:val="20"/>
        </w:rPr>
        <w:t xml:space="preserve">. </w:t>
      </w:r>
    </w:p>
    <w:p w:rsidR="00DA246B" w:rsidRPr="003B4ABB" w:rsidRDefault="00DA246B" w:rsidP="005509C1">
      <w:pPr>
        <w:pStyle w:val="Corpsdetexte"/>
        <w:rPr>
          <w:rFonts w:ascii="Garamond" w:hAnsi="Garamond"/>
          <w:sz w:val="20"/>
          <w:szCs w:val="20"/>
        </w:rPr>
      </w:pPr>
    </w:p>
    <w:p w:rsidR="00DA246B" w:rsidRDefault="001B3CE3" w:rsidP="005509C1">
      <w:pPr>
        <w:pStyle w:val="Corpsdetexte"/>
        <w:rPr>
          <w:rFonts w:ascii="Garamond" w:hAnsi="Garamond"/>
          <w:sz w:val="20"/>
          <w:szCs w:val="20"/>
        </w:rPr>
      </w:pPr>
      <w:r w:rsidRPr="003B4ABB">
        <w:rPr>
          <w:rFonts w:ascii="Garamond" w:hAnsi="Garamond"/>
          <w:sz w:val="20"/>
          <w:szCs w:val="20"/>
        </w:rPr>
        <w:t xml:space="preserve">Si on adopte </w:t>
      </w:r>
      <w:r w:rsidRPr="003B4ABB">
        <w:rPr>
          <w:rFonts w:ascii="Garamond" w:hAnsi="Garamond" w:cs="Times New Roman"/>
          <w:i/>
          <w:color w:val="0000CC"/>
          <w:sz w:val="20"/>
          <w:szCs w:val="20"/>
        </w:rPr>
        <w:t>l'interprétation</w:t>
      </w:r>
      <w:r w:rsidR="00DA246B" w:rsidRPr="003B4ABB">
        <w:rPr>
          <w:rFonts w:ascii="Garamond" w:hAnsi="Garamond" w:cs="Times New Roman"/>
          <w:i/>
          <w:color w:val="0000CC"/>
          <w:sz w:val="20"/>
          <w:szCs w:val="20"/>
        </w:rPr>
        <w:t xml:space="preserve"> </w:t>
      </w:r>
      <w:r w:rsidRPr="003B4ABB">
        <w:rPr>
          <w:rFonts w:ascii="Garamond" w:hAnsi="Garamond" w:cs="Times New Roman"/>
          <w:i/>
          <w:color w:val="0000CC"/>
          <w:sz w:val="20"/>
          <w:szCs w:val="20"/>
        </w:rPr>
        <w:t>réaliste</w:t>
      </w:r>
      <w:r w:rsidRPr="003B4ABB">
        <w:rPr>
          <w:rFonts w:ascii="Garamond" w:hAnsi="Garamond"/>
          <w:sz w:val="20"/>
          <w:szCs w:val="20"/>
        </w:rPr>
        <w:t>, cela revient à dire que</w:t>
      </w:r>
      <w:r w:rsidR="00DA246B" w:rsidRPr="003B4ABB">
        <w:rPr>
          <w:rFonts w:ascii="Garamond" w:hAnsi="Garamond"/>
          <w:sz w:val="20"/>
          <w:szCs w:val="20"/>
        </w:rPr>
        <w:t> :</w:t>
      </w:r>
      <w:r w:rsidRPr="003B4ABB">
        <w:rPr>
          <w:rFonts w:ascii="Garamond" w:hAnsi="Garamond"/>
          <w:sz w:val="20"/>
          <w:szCs w:val="20"/>
        </w:rPr>
        <w:t xml:space="preserve"> </w:t>
      </w:r>
    </w:p>
    <w:p w:rsidR="00907C8C" w:rsidRPr="003B4ABB" w:rsidRDefault="00907C8C" w:rsidP="005509C1">
      <w:pPr>
        <w:pStyle w:val="Corpsdetexte"/>
        <w:rPr>
          <w:rFonts w:ascii="Garamond" w:hAnsi="Garamond"/>
          <w:sz w:val="20"/>
          <w:szCs w:val="20"/>
        </w:rPr>
      </w:pPr>
    </w:p>
    <w:p w:rsidR="00DA246B" w:rsidRPr="003B4ABB" w:rsidRDefault="001B3CE3" w:rsidP="00DA246B">
      <w:pPr>
        <w:pStyle w:val="Corpsdetexte"/>
        <w:numPr>
          <w:ilvl w:val="0"/>
          <w:numId w:val="28"/>
        </w:numPr>
        <w:rPr>
          <w:rFonts w:ascii="Garamond" w:hAnsi="Garamond"/>
          <w:sz w:val="20"/>
          <w:szCs w:val="20"/>
        </w:rPr>
      </w:pPr>
      <w:r w:rsidRPr="003B4ABB">
        <w:rPr>
          <w:rFonts w:ascii="Garamond" w:hAnsi="Garamond"/>
          <w:sz w:val="20"/>
          <w:szCs w:val="20"/>
        </w:rPr>
        <w:t xml:space="preserve">on a une réalité, que cette propriété commune est une réalité, </w:t>
      </w:r>
    </w:p>
    <w:p w:rsidR="00DA246B" w:rsidRDefault="001B3CE3" w:rsidP="00DA246B">
      <w:pPr>
        <w:pStyle w:val="Corpsdetexte"/>
        <w:numPr>
          <w:ilvl w:val="0"/>
          <w:numId w:val="28"/>
        </w:numPr>
        <w:rPr>
          <w:rFonts w:ascii="Garamond" w:hAnsi="Garamond"/>
          <w:sz w:val="20"/>
          <w:szCs w:val="20"/>
        </w:rPr>
      </w:pPr>
      <w:r w:rsidRPr="003B4ABB">
        <w:rPr>
          <w:rFonts w:ascii="Garamond" w:hAnsi="Garamond"/>
          <w:sz w:val="20"/>
          <w:szCs w:val="20"/>
        </w:rPr>
        <w:t xml:space="preserve">cette réalité est de type </w:t>
      </w:r>
      <w:r w:rsidRPr="003B4ABB">
        <w:rPr>
          <w:rFonts w:ascii="Garamond" w:hAnsi="Garamond"/>
          <w:i/>
          <w:sz w:val="20"/>
          <w:szCs w:val="20"/>
        </w:rPr>
        <w:t>langagier</w:t>
      </w:r>
      <w:r w:rsidRPr="003B4ABB">
        <w:rPr>
          <w:rFonts w:ascii="Garamond" w:hAnsi="Garamond"/>
          <w:sz w:val="20"/>
          <w:szCs w:val="20"/>
        </w:rPr>
        <w:t xml:space="preserve">, </w:t>
      </w:r>
      <w:r w:rsidR="00AD6ABC" w:rsidRPr="003B4ABB">
        <w:rPr>
          <w:rFonts w:ascii="Garamond" w:hAnsi="Garamond"/>
          <w:i/>
          <w:sz w:val="20"/>
          <w:szCs w:val="20"/>
        </w:rPr>
        <w:t>l</w:t>
      </w:r>
      <w:r w:rsidRPr="003B4ABB">
        <w:rPr>
          <w:rFonts w:ascii="Garamond" w:hAnsi="Garamond"/>
          <w:i/>
          <w:sz w:val="20"/>
          <w:szCs w:val="20"/>
        </w:rPr>
        <w:t>inguistique</w:t>
      </w:r>
      <w:r w:rsidRPr="003B4ABB">
        <w:rPr>
          <w:rFonts w:ascii="Garamond" w:hAnsi="Garamond"/>
          <w:sz w:val="20"/>
          <w:szCs w:val="20"/>
        </w:rPr>
        <w:t xml:space="preserve">, </w:t>
      </w:r>
    </w:p>
    <w:p w:rsidR="00907C8C" w:rsidRPr="003B4ABB" w:rsidRDefault="00907C8C" w:rsidP="00907C8C">
      <w:pPr>
        <w:pStyle w:val="Corpsdetexte"/>
        <w:ind w:left="786"/>
        <w:rPr>
          <w:rFonts w:ascii="Garamond" w:hAnsi="Garamond"/>
          <w:sz w:val="20"/>
          <w:szCs w:val="20"/>
        </w:rPr>
      </w:pPr>
    </w:p>
    <w:p w:rsidR="00907C8C" w:rsidRDefault="00907C8C" w:rsidP="00DA246B">
      <w:pPr>
        <w:pStyle w:val="Corpsdetexte"/>
        <w:rPr>
          <w:rFonts w:ascii="Garamond" w:hAnsi="Garamond"/>
          <w:sz w:val="20"/>
          <w:szCs w:val="20"/>
        </w:rPr>
      </w:pPr>
      <w:r>
        <w:rPr>
          <w:rFonts w:ascii="Garamond" w:hAnsi="Garamond"/>
          <w:sz w:val="20"/>
          <w:szCs w:val="20"/>
        </w:rPr>
        <w:t>…</w:t>
      </w:r>
      <w:r w:rsidR="001B3CE3" w:rsidRPr="003B4ABB">
        <w:rPr>
          <w:rFonts w:ascii="Garamond" w:hAnsi="Garamond"/>
          <w:sz w:val="20"/>
          <w:szCs w:val="20"/>
        </w:rPr>
        <w:t xml:space="preserve">autrement dit que la propriété commune à toutes les phrases de l'ensemble se représentera sous la forme </w:t>
      </w:r>
    </w:p>
    <w:p w:rsidR="00DA246B" w:rsidRPr="003B4ABB" w:rsidRDefault="001B3CE3" w:rsidP="00DA246B">
      <w:pPr>
        <w:pStyle w:val="Corpsdetexte"/>
        <w:rPr>
          <w:rFonts w:ascii="Garamond" w:hAnsi="Garamond"/>
          <w:sz w:val="20"/>
          <w:szCs w:val="20"/>
        </w:rPr>
      </w:pPr>
      <w:r w:rsidRPr="003B4ABB">
        <w:rPr>
          <w:rFonts w:ascii="Garamond" w:hAnsi="Garamond"/>
          <w:sz w:val="20"/>
          <w:szCs w:val="20"/>
        </w:rPr>
        <w:t xml:space="preserve">d'une structure linguistique, cette structure étant évidemment qualifiée pour être la structure profonde des phrases appartenant à l'ensemble. </w:t>
      </w:r>
    </w:p>
    <w:p w:rsidR="00DA246B" w:rsidRPr="003B4ABB" w:rsidRDefault="00DA246B" w:rsidP="005509C1">
      <w:pPr>
        <w:pStyle w:val="Corpsdetexte"/>
        <w:rPr>
          <w:rFonts w:ascii="Garamond" w:hAnsi="Garamond"/>
          <w:sz w:val="20"/>
          <w:szCs w:val="20"/>
        </w:rPr>
      </w:pPr>
    </w:p>
    <w:p w:rsidR="00DA246B" w:rsidRPr="003B4ABB" w:rsidRDefault="00DA246B" w:rsidP="005509C1">
      <w:pPr>
        <w:pStyle w:val="Corpsdetexte"/>
        <w:rPr>
          <w:rFonts w:ascii="Garamond" w:hAnsi="Garamond"/>
          <w:sz w:val="20"/>
          <w:szCs w:val="20"/>
        </w:rPr>
      </w:pPr>
      <w:r w:rsidRPr="003B4ABB">
        <w:rPr>
          <w:rFonts w:ascii="Garamond" w:hAnsi="Garamond"/>
          <w:sz w:val="20"/>
          <w:szCs w:val="20"/>
        </w:rPr>
        <w:t>À</w:t>
      </w:r>
      <w:r w:rsidR="001B3CE3" w:rsidRPr="003B4ABB">
        <w:rPr>
          <w:rFonts w:ascii="Garamond" w:hAnsi="Garamond"/>
          <w:sz w:val="20"/>
          <w:szCs w:val="20"/>
        </w:rPr>
        <w:t xml:space="preserve"> partir de cette structure, il suffira de construire un certain nombre de règles, des transformations </w:t>
      </w:r>
    </w:p>
    <w:p w:rsidR="00DA246B" w:rsidRPr="003B4ABB" w:rsidRDefault="001B3CE3" w:rsidP="005509C1">
      <w:pPr>
        <w:pStyle w:val="Corpsdetexte"/>
        <w:rPr>
          <w:rFonts w:ascii="Garamond" w:hAnsi="Garamond"/>
          <w:sz w:val="20"/>
          <w:szCs w:val="20"/>
        </w:rPr>
      </w:pPr>
      <w:r w:rsidRPr="003B4ABB">
        <w:rPr>
          <w:rFonts w:ascii="Garamond" w:hAnsi="Garamond"/>
          <w:sz w:val="20"/>
          <w:szCs w:val="20"/>
        </w:rPr>
        <w:t>qui permettront d'obtenir donc</w:t>
      </w:r>
      <w:r w:rsidR="00DA246B" w:rsidRPr="003B4ABB">
        <w:rPr>
          <w:rFonts w:ascii="Garamond" w:hAnsi="Garamond"/>
          <w:sz w:val="20"/>
          <w:szCs w:val="20"/>
        </w:rPr>
        <w:t>…</w:t>
      </w:r>
    </w:p>
    <w:p w:rsidR="00DA246B" w:rsidRPr="003B4ABB" w:rsidRDefault="001B3CE3" w:rsidP="00DA246B">
      <w:pPr>
        <w:pStyle w:val="Corpsdetexte"/>
        <w:ind w:left="708"/>
        <w:rPr>
          <w:rFonts w:ascii="Garamond" w:hAnsi="Garamond"/>
          <w:sz w:val="20"/>
          <w:szCs w:val="20"/>
        </w:rPr>
      </w:pPr>
      <w:r w:rsidRPr="003B4ABB">
        <w:rPr>
          <w:rFonts w:ascii="Garamond" w:hAnsi="Garamond"/>
          <w:sz w:val="20"/>
          <w:szCs w:val="20"/>
        </w:rPr>
        <w:t xml:space="preserve">à partir de la structure commune, par une série d'opérations différentes </w:t>
      </w:r>
    </w:p>
    <w:p w:rsidR="00DA246B" w:rsidRPr="003B4ABB" w:rsidRDefault="00DA246B" w:rsidP="005509C1">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tel et tel élément différencié de </w:t>
      </w:r>
      <w:r w:rsidR="001B3CE3" w:rsidRPr="003B4ABB">
        <w:rPr>
          <w:rFonts w:ascii="Garamond" w:hAnsi="Garamond"/>
          <w:i/>
          <w:sz w:val="20"/>
          <w:szCs w:val="20"/>
        </w:rPr>
        <w:t>l'ensemble initial</w:t>
      </w:r>
      <w:r w:rsidR="001B3CE3" w:rsidRPr="003B4ABB">
        <w:rPr>
          <w:rFonts w:ascii="Garamond" w:hAnsi="Garamond"/>
          <w:sz w:val="20"/>
          <w:szCs w:val="20"/>
        </w:rPr>
        <w:t xml:space="preserve">. </w:t>
      </w:r>
    </w:p>
    <w:p w:rsidR="00DA246B" w:rsidRPr="003B4ABB" w:rsidRDefault="00DA246B" w:rsidP="005509C1">
      <w:pPr>
        <w:pStyle w:val="Corpsdetexte"/>
        <w:rPr>
          <w:rFonts w:ascii="Garamond" w:hAnsi="Garamond"/>
          <w:sz w:val="20"/>
          <w:szCs w:val="20"/>
        </w:rPr>
      </w:pPr>
    </w:p>
    <w:p w:rsidR="00DA246B" w:rsidRPr="003B4ABB" w:rsidRDefault="001B3CE3" w:rsidP="005509C1">
      <w:pPr>
        <w:pStyle w:val="Corpsdetexte"/>
        <w:rPr>
          <w:rFonts w:ascii="Garamond" w:hAnsi="Garamond"/>
          <w:sz w:val="20"/>
          <w:szCs w:val="20"/>
        </w:rPr>
      </w:pPr>
      <w:r w:rsidRPr="003B4ABB">
        <w:rPr>
          <w:rFonts w:ascii="Garamond" w:hAnsi="Garamond"/>
          <w:sz w:val="20"/>
          <w:szCs w:val="20"/>
        </w:rPr>
        <w:t>Autre interprétation</w:t>
      </w:r>
      <w:r w:rsidR="00DA246B" w:rsidRPr="003B4ABB">
        <w:rPr>
          <w:rFonts w:ascii="Garamond" w:hAnsi="Garamond"/>
          <w:sz w:val="20"/>
          <w:szCs w:val="20"/>
        </w:rPr>
        <w:t> :</w:t>
      </w:r>
      <w:r w:rsidRPr="003B4ABB">
        <w:rPr>
          <w:rFonts w:ascii="Garamond" w:hAnsi="Garamond"/>
          <w:sz w:val="20"/>
          <w:szCs w:val="20"/>
        </w:rPr>
        <w:t xml:space="preserve"> </w:t>
      </w:r>
      <w:r w:rsidRPr="003B4ABB">
        <w:rPr>
          <w:rFonts w:ascii="Garamond" w:hAnsi="Garamond" w:cs="Times New Roman"/>
          <w:i/>
          <w:color w:val="0000CC"/>
          <w:sz w:val="20"/>
          <w:szCs w:val="20"/>
        </w:rPr>
        <w:t>interprétation</w:t>
      </w:r>
      <w:r w:rsidR="00DA246B" w:rsidRPr="003B4ABB">
        <w:rPr>
          <w:rFonts w:ascii="Garamond" w:hAnsi="Garamond" w:cs="Times New Roman"/>
          <w:i/>
          <w:color w:val="0000CC"/>
          <w:sz w:val="20"/>
          <w:szCs w:val="20"/>
        </w:rPr>
        <w:t xml:space="preserve"> </w:t>
      </w:r>
      <w:r w:rsidRPr="003B4ABB">
        <w:rPr>
          <w:rFonts w:ascii="Garamond" w:hAnsi="Garamond" w:cs="Times New Roman"/>
          <w:i/>
          <w:color w:val="0000CC"/>
          <w:sz w:val="20"/>
          <w:szCs w:val="20"/>
        </w:rPr>
        <w:t xml:space="preserve"> nominaliste</w:t>
      </w:r>
      <w:r w:rsidR="00DA246B" w:rsidRPr="003B4ABB">
        <w:rPr>
          <w:rFonts w:ascii="Garamond" w:hAnsi="Garamond"/>
          <w:sz w:val="20"/>
          <w:szCs w:val="20"/>
        </w:rPr>
        <w:t>.</w:t>
      </w:r>
      <w:r w:rsidRPr="003B4ABB">
        <w:rPr>
          <w:rFonts w:ascii="Garamond" w:hAnsi="Garamond"/>
          <w:sz w:val="20"/>
          <w:szCs w:val="20"/>
        </w:rPr>
        <w:t xml:space="preserve"> </w:t>
      </w:r>
    </w:p>
    <w:p w:rsidR="00907C8C" w:rsidRDefault="00907C8C" w:rsidP="005509C1">
      <w:pPr>
        <w:pStyle w:val="Corpsdetexte"/>
        <w:rPr>
          <w:rFonts w:ascii="Garamond" w:hAnsi="Garamond"/>
          <w:sz w:val="20"/>
          <w:szCs w:val="20"/>
        </w:rPr>
      </w:pPr>
    </w:p>
    <w:p w:rsidR="001B3CE3" w:rsidRPr="003B4ABB" w:rsidRDefault="00DA246B" w:rsidP="005509C1">
      <w:pPr>
        <w:pStyle w:val="Corpsdetexte"/>
        <w:rPr>
          <w:rFonts w:ascii="Garamond" w:hAnsi="Garamond"/>
          <w:sz w:val="20"/>
          <w:szCs w:val="20"/>
        </w:rPr>
      </w:pPr>
      <w:r w:rsidRPr="003B4ABB">
        <w:rPr>
          <w:rFonts w:ascii="Garamond" w:hAnsi="Garamond"/>
          <w:sz w:val="20"/>
          <w:szCs w:val="20"/>
        </w:rPr>
        <w:t>D</w:t>
      </w:r>
      <w:r w:rsidR="001B3CE3" w:rsidRPr="003B4ABB">
        <w:rPr>
          <w:rFonts w:ascii="Garamond" w:hAnsi="Garamond"/>
          <w:sz w:val="20"/>
          <w:szCs w:val="20"/>
        </w:rPr>
        <w:t>ans ce cas</w:t>
      </w:r>
      <w:r w:rsidR="00907C8C">
        <w:rPr>
          <w:rFonts w:ascii="Garamond" w:hAnsi="Garamond"/>
          <w:sz w:val="20"/>
          <w:szCs w:val="20"/>
        </w:rPr>
        <w:t>-</w:t>
      </w:r>
      <w:r w:rsidR="001B3CE3" w:rsidRPr="003B4ABB">
        <w:rPr>
          <w:rFonts w:ascii="Garamond" w:hAnsi="Garamond"/>
          <w:sz w:val="20"/>
          <w:szCs w:val="20"/>
        </w:rPr>
        <w:t xml:space="preserve">là, il n'y a aucune réalité qui </w:t>
      </w:r>
      <w:r w:rsidR="001B3CE3" w:rsidRPr="003B4ABB">
        <w:rPr>
          <w:rFonts w:ascii="Garamond" w:hAnsi="Garamond"/>
          <w:i/>
          <w:sz w:val="20"/>
          <w:szCs w:val="20"/>
        </w:rPr>
        <w:t>représente</w:t>
      </w:r>
      <w:r w:rsidR="001B3CE3" w:rsidRPr="003B4ABB">
        <w:rPr>
          <w:rFonts w:ascii="Garamond" w:hAnsi="Garamond"/>
          <w:sz w:val="20"/>
          <w:szCs w:val="20"/>
        </w:rPr>
        <w:t xml:space="preserve"> la propriété comme telle, il n'y a comme réalité que la classe que l'on a pu construire, la classe de phrases que l'on a pu construire</w:t>
      </w:r>
      <w:r w:rsidR="00AD6ABC" w:rsidRPr="003B4ABB">
        <w:rPr>
          <w:rFonts w:ascii="Garamond" w:hAnsi="Garamond"/>
          <w:sz w:val="20"/>
          <w:szCs w:val="20"/>
        </w:rPr>
        <w:t>,</w:t>
      </w:r>
      <w:r w:rsidR="001B3CE3" w:rsidRPr="003B4ABB">
        <w:rPr>
          <w:rFonts w:ascii="Garamond" w:hAnsi="Garamond"/>
          <w:sz w:val="20"/>
          <w:szCs w:val="20"/>
        </w:rPr>
        <w:t xml:space="preserve"> et</w:t>
      </w:r>
      <w:r w:rsidR="00AD6ABC" w:rsidRPr="003B4ABB">
        <w:rPr>
          <w:rFonts w:ascii="Garamond" w:hAnsi="Garamond"/>
          <w:sz w:val="20"/>
          <w:szCs w:val="20"/>
        </w:rPr>
        <w:t xml:space="preserve"> </w:t>
      </w:r>
      <w:r w:rsidR="001B3CE3" w:rsidRPr="003B4ABB">
        <w:rPr>
          <w:rFonts w:ascii="Garamond" w:hAnsi="Garamond"/>
          <w:sz w:val="20"/>
          <w:szCs w:val="20"/>
        </w:rPr>
        <w:t xml:space="preserve">de ce point de vue, le système transformationnel n'a plus de </w:t>
      </w:r>
      <w:r w:rsidR="001B3CE3" w:rsidRPr="003B4ABB">
        <w:rPr>
          <w:rFonts w:ascii="Garamond" w:hAnsi="Garamond" w:cs="Times New Roman"/>
          <w:i/>
          <w:sz w:val="20"/>
          <w:szCs w:val="20"/>
        </w:rPr>
        <w:t>structure de départ</w:t>
      </w:r>
      <w:r w:rsidR="001B3CE3" w:rsidRPr="003B4ABB">
        <w:rPr>
          <w:rFonts w:ascii="Garamond" w:hAnsi="Garamond"/>
          <w:sz w:val="20"/>
          <w:szCs w:val="20"/>
        </w:rPr>
        <w:t xml:space="preserve"> sur laquelle il aura à opérer des modifications.</w:t>
      </w:r>
    </w:p>
    <w:p w:rsidR="00DA246B" w:rsidRPr="003B4ABB" w:rsidRDefault="00DA246B">
      <w:pPr>
        <w:pStyle w:val="Corpsdetexte"/>
        <w:rPr>
          <w:rFonts w:ascii="Garamond" w:hAnsi="Garamond"/>
          <w:sz w:val="20"/>
          <w:szCs w:val="20"/>
        </w:rPr>
      </w:pPr>
    </w:p>
    <w:p w:rsidR="008D234A" w:rsidRPr="003B4ABB" w:rsidRDefault="001B3CE3">
      <w:pPr>
        <w:pStyle w:val="Corpsdetexte"/>
        <w:rPr>
          <w:rFonts w:ascii="Garamond" w:hAnsi="Garamond"/>
          <w:sz w:val="20"/>
          <w:szCs w:val="20"/>
        </w:rPr>
      </w:pPr>
      <w:r w:rsidRPr="003B4ABB">
        <w:rPr>
          <w:rFonts w:ascii="Garamond" w:hAnsi="Garamond"/>
          <w:sz w:val="20"/>
          <w:szCs w:val="20"/>
        </w:rPr>
        <w:t>Deuxième divergence possible concernant les transformations elles</w:t>
      </w:r>
      <w:r w:rsidR="00907C8C">
        <w:rPr>
          <w:rFonts w:ascii="Garamond" w:hAnsi="Garamond"/>
          <w:sz w:val="20"/>
          <w:szCs w:val="20"/>
        </w:rPr>
        <w:t>-</w:t>
      </w:r>
      <w:r w:rsidRPr="003B4ABB">
        <w:rPr>
          <w:rFonts w:ascii="Garamond" w:hAnsi="Garamond"/>
          <w:sz w:val="20"/>
          <w:szCs w:val="20"/>
        </w:rPr>
        <w:t>mêmes</w:t>
      </w:r>
      <w:r w:rsidR="00907C8C">
        <w:rPr>
          <w:rFonts w:ascii="Garamond" w:hAnsi="Garamond"/>
          <w:sz w:val="20"/>
          <w:szCs w:val="20"/>
        </w:rPr>
        <w:t xml:space="preserve">, </w:t>
      </w:r>
      <w:r w:rsidRPr="003B4ABB">
        <w:rPr>
          <w:rFonts w:ascii="Garamond" w:hAnsi="Garamond"/>
          <w:sz w:val="20"/>
          <w:szCs w:val="20"/>
        </w:rPr>
        <w:t>disons l'ensemble de la grammaire dite transformationnelle</w:t>
      </w:r>
      <w:r w:rsidR="00907C8C">
        <w:rPr>
          <w:rFonts w:ascii="Garamond" w:hAnsi="Garamond"/>
          <w:sz w:val="20"/>
          <w:szCs w:val="20"/>
        </w:rPr>
        <w:t> :</w:t>
      </w:r>
      <w:r w:rsidRPr="003B4ABB">
        <w:rPr>
          <w:rFonts w:ascii="Garamond" w:hAnsi="Garamond"/>
          <w:sz w:val="20"/>
          <w:szCs w:val="20"/>
        </w:rPr>
        <w:t xml:space="preserve">étant donnée </w:t>
      </w:r>
      <w:r w:rsidRPr="00907C8C">
        <w:rPr>
          <w:rFonts w:ascii="Garamond" w:hAnsi="Garamond"/>
          <w:i/>
          <w:sz w:val="20"/>
          <w:szCs w:val="20"/>
        </w:rPr>
        <w:t>une transformation</w:t>
      </w:r>
      <w:r w:rsidRPr="003B4ABB">
        <w:rPr>
          <w:rFonts w:ascii="Garamond" w:hAnsi="Garamond"/>
          <w:sz w:val="20"/>
          <w:szCs w:val="20"/>
        </w:rPr>
        <w:t xml:space="preserve"> ou étant donnée </w:t>
      </w:r>
      <w:r w:rsidRPr="00907C8C">
        <w:rPr>
          <w:rFonts w:ascii="Garamond" w:hAnsi="Garamond"/>
          <w:i/>
          <w:sz w:val="20"/>
          <w:szCs w:val="20"/>
        </w:rPr>
        <w:t>toute assertion grammaticale de la théorie grammaticale</w:t>
      </w:r>
      <w:r w:rsidRPr="003B4ABB">
        <w:rPr>
          <w:rFonts w:ascii="Garamond" w:hAnsi="Garamond"/>
          <w:sz w:val="20"/>
          <w:szCs w:val="20"/>
        </w:rPr>
        <w:t>, on pourra l'envisager</w:t>
      </w:r>
      <w:r w:rsidR="008D234A" w:rsidRPr="003B4ABB">
        <w:rPr>
          <w:rFonts w:ascii="Garamond" w:hAnsi="Garamond"/>
          <w:sz w:val="20"/>
          <w:szCs w:val="20"/>
        </w:rPr>
        <w:t> :</w:t>
      </w:r>
      <w:r w:rsidRPr="003B4ABB">
        <w:rPr>
          <w:rFonts w:ascii="Garamond" w:hAnsi="Garamond"/>
          <w:sz w:val="20"/>
          <w:szCs w:val="20"/>
        </w:rPr>
        <w:t xml:space="preserve"> </w:t>
      </w:r>
    </w:p>
    <w:p w:rsidR="008D234A" w:rsidRPr="003B4ABB" w:rsidRDefault="001B3CE3" w:rsidP="008D234A">
      <w:pPr>
        <w:pStyle w:val="Corpsdetexte"/>
        <w:numPr>
          <w:ilvl w:val="0"/>
          <w:numId w:val="28"/>
        </w:numPr>
        <w:rPr>
          <w:rFonts w:ascii="Garamond" w:hAnsi="Garamond"/>
          <w:sz w:val="20"/>
          <w:szCs w:val="20"/>
        </w:rPr>
      </w:pPr>
      <w:r w:rsidRPr="003B4ABB">
        <w:rPr>
          <w:rFonts w:ascii="Garamond" w:hAnsi="Garamond"/>
          <w:sz w:val="20"/>
          <w:szCs w:val="20"/>
        </w:rPr>
        <w:t xml:space="preserve">soit en </w:t>
      </w:r>
      <w:r w:rsidRPr="003B4ABB">
        <w:rPr>
          <w:rFonts w:ascii="Garamond" w:hAnsi="Garamond" w:cs="Times New Roman"/>
          <w:i/>
          <w:color w:val="0000CC"/>
          <w:sz w:val="20"/>
          <w:szCs w:val="20"/>
        </w:rPr>
        <w:t>extension</w:t>
      </w:r>
      <w:r w:rsidRPr="003B4ABB">
        <w:rPr>
          <w:rFonts w:ascii="Garamond" w:hAnsi="Garamond"/>
          <w:sz w:val="20"/>
          <w:szCs w:val="20"/>
        </w:rPr>
        <w:t xml:space="preserve">, </w:t>
      </w:r>
    </w:p>
    <w:p w:rsidR="008D234A" w:rsidRPr="003B4ABB" w:rsidRDefault="001B3CE3" w:rsidP="008D234A">
      <w:pPr>
        <w:pStyle w:val="Corpsdetexte"/>
        <w:numPr>
          <w:ilvl w:val="0"/>
          <w:numId w:val="28"/>
        </w:numPr>
        <w:rPr>
          <w:rFonts w:ascii="Garamond" w:hAnsi="Garamond"/>
          <w:sz w:val="20"/>
          <w:szCs w:val="20"/>
        </w:rPr>
      </w:pPr>
      <w:r w:rsidRPr="003B4ABB">
        <w:rPr>
          <w:rFonts w:ascii="Garamond" w:hAnsi="Garamond"/>
          <w:sz w:val="20"/>
          <w:szCs w:val="20"/>
        </w:rPr>
        <w:t xml:space="preserve">soit en </w:t>
      </w:r>
      <w:r w:rsidRPr="003B4ABB">
        <w:rPr>
          <w:rFonts w:ascii="Garamond" w:hAnsi="Garamond" w:cs="Times New Roman"/>
          <w:i/>
          <w:color w:val="0000CC"/>
          <w:sz w:val="20"/>
          <w:szCs w:val="20"/>
        </w:rPr>
        <w:t>intention</w:t>
      </w:r>
      <w:r w:rsidRPr="003B4ABB">
        <w:rPr>
          <w:rFonts w:ascii="Garamond" w:hAnsi="Garamond"/>
          <w:sz w:val="20"/>
          <w:szCs w:val="20"/>
        </w:rPr>
        <w:t xml:space="preserve">. </w:t>
      </w:r>
    </w:p>
    <w:p w:rsidR="008D234A" w:rsidRPr="003B4ABB" w:rsidRDefault="008D234A" w:rsidP="008D234A">
      <w:pPr>
        <w:pStyle w:val="Corpsdetexte"/>
        <w:rPr>
          <w:rFonts w:ascii="Garamond" w:hAnsi="Garamond"/>
          <w:sz w:val="20"/>
          <w:szCs w:val="20"/>
        </w:rPr>
      </w:pPr>
    </w:p>
    <w:p w:rsidR="00907C8C" w:rsidRDefault="001B3CE3" w:rsidP="008D234A">
      <w:pPr>
        <w:pStyle w:val="Corpsdetexte"/>
        <w:rPr>
          <w:rFonts w:ascii="Garamond" w:hAnsi="Garamond"/>
          <w:sz w:val="20"/>
          <w:szCs w:val="20"/>
        </w:rPr>
      </w:pPr>
      <w:r w:rsidRPr="003B4ABB">
        <w:rPr>
          <w:rFonts w:ascii="Garamond" w:hAnsi="Garamond"/>
          <w:sz w:val="20"/>
          <w:szCs w:val="20"/>
        </w:rPr>
        <w:t xml:space="preserve">Par exemple, en </w:t>
      </w:r>
      <w:r w:rsidR="008D234A" w:rsidRPr="003B4ABB">
        <w:rPr>
          <w:rFonts w:ascii="Garamond" w:hAnsi="Garamond" w:cs="Times New Roman"/>
          <w:i/>
          <w:color w:val="0000CC"/>
          <w:sz w:val="20"/>
          <w:szCs w:val="20"/>
        </w:rPr>
        <w:t>extension</w:t>
      </w:r>
      <w:r w:rsidR="008D234A" w:rsidRPr="003B4ABB">
        <w:rPr>
          <w:rFonts w:ascii="Garamond" w:hAnsi="Garamond"/>
          <w:sz w:val="20"/>
          <w:szCs w:val="20"/>
        </w:rPr>
        <w:t> :</w:t>
      </w:r>
      <w:r w:rsidRPr="003B4ABB">
        <w:rPr>
          <w:rFonts w:ascii="Garamond" w:hAnsi="Garamond"/>
          <w:sz w:val="20"/>
          <w:szCs w:val="20"/>
        </w:rPr>
        <w:t xml:space="preserve"> une transformation consiste en une paire de phrases que l'on affirme être liées, </w:t>
      </w:r>
    </w:p>
    <w:p w:rsidR="00907C8C" w:rsidRDefault="001B3CE3" w:rsidP="008D234A">
      <w:pPr>
        <w:pStyle w:val="Corpsdetexte"/>
        <w:rPr>
          <w:rFonts w:ascii="Garamond" w:hAnsi="Garamond"/>
          <w:sz w:val="20"/>
          <w:szCs w:val="20"/>
        </w:rPr>
      </w:pPr>
      <w:r w:rsidRPr="003B4ABB">
        <w:rPr>
          <w:rFonts w:ascii="Garamond" w:hAnsi="Garamond"/>
          <w:sz w:val="20"/>
          <w:szCs w:val="20"/>
        </w:rPr>
        <w:t xml:space="preserve">par exemple la phrase active et la phrase passive, et la transformation ne sera rien d'autre que le couple </w:t>
      </w:r>
    </w:p>
    <w:p w:rsidR="00907C8C" w:rsidRDefault="001B3CE3">
      <w:pPr>
        <w:pStyle w:val="Corpsdetexte"/>
        <w:rPr>
          <w:rFonts w:ascii="Garamond" w:hAnsi="Garamond"/>
          <w:sz w:val="20"/>
          <w:szCs w:val="20"/>
        </w:rPr>
      </w:pPr>
      <w:r w:rsidRPr="003B4ABB">
        <w:rPr>
          <w:rFonts w:ascii="Garamond" w:hAnsi="Garamond"/>
          <w:sz w:val="20"/>
          <w:szCs w:val="20"/>
        </w:rPr>
        <w:t xml:space="preserve">que l'on aura pu construire : phrase active </w:t>
      </w:r>
      <w:r w:rsidR="00016172" w:rsidRPr="003B4ABB">
        <w:rPr>
          <w:rFonts w:ascii="Garamond" w:hAnsi="Garamond"/>
          <w:sz w:val="20"/>
          <w:szCs w:val="20"/>
        </w:rPr>
        <w:t>–</w:t>
      </w:r>
      <w:r w:rsidRPr="003B4ABB">
        <w:rPr>
          <w:rFonts w:ascii="Garamond" w:hAnsi="Garamond"/>
          <w:sz w:val="20"/>
          <w:szCs w:val="20"/>
        </w:rPr>
        <w:t xml:space="preserve"> p</w:t>
      </w:r>
      <w:r w:rsidR="00907C8C">
        <w:rPr>
          <w:rFonts w:ascii="Garamond" w:hAnsi="Garamond"/>
          <w:sz w:val="20"/>
          <w:szCs w:val="20"/>
        </w:rPr>
        <w:t xml:space="preserve">hrase passive. </w:t>
      </w:r>
    </w:p>
    <w:p w:rsidR="00907C8C" w:rsidRDefault="001B3CE3">
      <w:pPr>
        <w:pStyle w:val="Corpsdetexte"/>
        <w:rPr>
          <w:rFonts w:ascii="Garamond" w:hAnsi="Garamond"/>
          <w:sz w:val="20"/>
          <w:szCs w:val="20"/>
        </w:rPr>
      </w:pPr>
      <w:r w:rsidRPr="003B4ABB">
        <w:rPr>
          <w:rFonts w:ascii="Garamond" w:hAnsi="Garamond"/>
          <w:sz w:val="20"/>
          <w:szCs w:val="20"/>
        </w:rPr>
        <w:t xml:space="preserve">Si l'on adopte le point de vue </w:t>
      </w:r>
      <w:r w:rsidR="008D234A" w:rsidRPr="003B4ABB">
        <w:rPr>
          <w:rFonts w:ascii="Garamond" w:hAnsi="Garamond" w:cs="Times New Roman"/>
          <w:i/>
          <w:color w:val="0000CC"/>
          <w:sz w:val="20"/>
          <w:szCs w:val="20"/>
        </w:rPr>
        <w:t>intentionnel</w:t>
      </w:r>
      <w:r w:rsidR="008D234A" w:rsidRPr="003B4ABB">
        <w:rPr>
          <w:rFonts w:ascii="Garamond" w:hAnsi="Garamond"/>
          <w:sz w:val="20"/>
          <w:szCs w:val="20"/>
        </w:rPr>
        <w:t> :</w:t>
      </w:r>
      <w:r w:rsidRPr="003B4ABB">
        <w:rPr>
          <w:rFonts w:ascii="Garamond" w:hAnsi="Garamond"/>
          <w:sz w:val="20"/>
          <w:szCs w:val="20"/>
        </w:rPr>
        <w:t xml:space="preserve"> eh bien la transformation ne se réduit pas à la paire de phrases </w:t>
      </w:r>
    </w:p>
    <w:p w:rsidR="008D234A" w:rsidRPr="003B4ABB" w:rsidRDefault="001B3CE3">
      <w:pPr>
        <w:pStyle w:val="Corpsdetexte"/>
        <w:rPr>
          <w:rFonts w:ascii="Garamond" w:hAnsi="Garamond"/>
          <w:sz w:val="20"/>
          <w:szCs w:val="20"/>
        </w:rPr>
      </w:pPr>
      <w:r w:rsidRPr="003B4ABB">
        <w:rPr>
          <w:rFonts w:ascii="Garamond" w:hAnsi="Garamond"/>
          <w:sz w:val="20"/>
          <w:szCs w:val="20"/>
        </w:rPr>
        <w:t>mais devient une propriété de cette paire qui ne se confond pas avec la paire elle</w:t>
      </w:r>
      <w:r w:rsidR="00907C8C">
        <w:rPr>
          <w:rFonts w:ascii="Garamond" w:hAnsi="Garamond"/>
          <w:sz w:val="20"/>
          <w:szCs w:val="20"/>
        </w:rPr>
        <w:t>-</w:t>
      </w:r>
      <w:r w:rsidRPr="003B4ABB">
        <w:rPr>
          <w:rFonts w:ascii="Garamond" w:hAnsi="Garamond"/>
          <w:sz w:val="20"/>
          <w:szCs w:val="20"/>
        </w:rPr>
        <w:t xml:space="preserve">même. </w:t>
      </w:r>
    </w:p>
    <w:p w:rsidR="008D234A" w:rsidRPr="003B4ABB" w:rsidRDefault="008D234A">
      <w:pPr>
        <w:pStyle w:val="Corpsdetexte"/>
        <w:rPr>
          <w:rFonts w:ascii="Garamond" w:hAnsi="Garamond"/>
          <w:sz w:val="20"/>
          <w:szCs w:val="20"/>
        </w:rPr>
      </w:pPr>
    </w:p>
    <w:p w:rsidR="00907C8C" w:rsidRDefault="001B3CE3">
      <w:pPr>
        <w:pStyle w:val="Corpsdetexte"/>
        <w:rPr>
          <w:rFonts w:ascii="Garamond" w:hAnsi="Garamond"/>
          <w:sz w:val="20"/>
          <w:szCs w:val="20"/>
        </w:rPr>
      </w:pPr>
      <w:r w:rsidRPr="003B4ABB">
        <w:rPr>
          <w:rFonts w:ascii="Garamond" w:hAnsi="Garamond"/>
          <w:sz w:val="20"/>
          <w:szCs w:val="20"/>
        </w:rPr>
        <w:t xml:space="preserve">Cette opposition, cette divergence peut entraîner un certain nombre de différences tout à fait sensibles dans la théorie. Prenons par exemple une structure comme il en existe beaucoup dans les langues où la présence d'un élément peut être prévue à partir de la présence d'un autre. Par exemple, en français, il n'y a pas d'article qui ne soit suivi, de près ou de loin, enfin </w:t>
      </w:r>
      <w:r w:rsidRPr="003B4ABB">
        <w:rPr>
          <w:rFonts w:ascii="Garamond" w:hAnsi="Garamond"/>
          <w:i/>
          <w:sz w:val="20"/>
          <w:szCs w:val="20"/>
        </w:rPr>
        <w:t>immédiatement</w:t>
      </w:r>
      <w:r w:rsidRPr="003B4ABB">
        <w:rPr>
          <w:rFonts w:ascii="Garamond" w:hAnsi="Garamond"/>
          <w:sz w:val="20"/>
          <w:szCs w:val="20"/>
        </w:rPr>
        <w:t xml:space="preserve"> ou non, d'un substantif. Autrement dit, lorsqu</w:t>
      </w:r>
      <w:r w:rsidR="005663C3" w:rsidRPr="003B4ABB">
        <w:rPr>
          <w:rFonts w:ascii="Garamond" w:hAnsi="Garamond"/>
          <w:sz w:val="20"/>
          <w:szCs w:val="20"/>
        </w:rPr>
        <w:t>e l</w:t>
      </w:r>
      <w:r w:rsidRPr="003B4ABB">
        <w:rPr>
          <w:rFonts w:ascii="Garamond" w:hAnsi="Garamond"/>
          <w:sz w:val="20"/>
          <w:szCs w:val="20"/>
        </w:rPr>
        <w:t xml:space="preserve">'on dit d'une structure qu'elle comporte un article, on dit la même chose que lorsqu'on dit que cette structure comporte un article suivi </w:t>
      </w:r>
    </w:p>
    <w:p w:rsidR="00907C8C" w:rsidRDefault="001B3CE3">
      <w:pPr>
        <w:pStyle w:val="Corpsdetexte"/>
        <w:rPr>
          <w:rFonts w:ascii="Garamond" w:hAnsi="Garamond"/>
          <w:sz w:val="20"/>
          <w:szCs w:val="20"/>
        </w:rPr>
      </w:pPr>
      <w:r w:rsidRPr="003B4ABB">
        <w:rPr>
          <w:rFonts w:ascii="Garamond" w:hAnsi="Garamond"/>
          <w:sz w:val="20"/>
          <w:szCs w:val="20"/>
        </w:rPr>
        <w:t xml:space="preserve">d'un substantif, bien évidemment. Autrement dit encore, la classe des séquences comportant un article est identique </w:t>
      </w:r>
    </w:p>
    <w:p w:rsidR="001B3CE3" w:rsidRPr="003B4ABB" w:rsidRDefault="001B3CE3">
      <w:pPr>
        <w:pStyle w:val="Corpsdetexte"/>
        <w:rPr>
          <w:rFonts w:ascii="Garamond" w:hAnsi="Garamond"/>
          <w:sz w:val="20"/>
          <w:szCs w:val="20"/>
        </w:rPr>
      </w:pPr>
      <w:r w:rsidRPr="003B4ABB">
        <w:rPr>
          <w:rFonts w:ascii="Garamond" w:hAnsi="Garamond"/>
          <w:sz w:val="20"/>
          <w:szCs w:val="20"/>
        </w:rPr>
        <w:t>à la classe des séquences comportant un article plus un substantif.</w:t>
      </w:r>
    </w:p>
    <w:p w:rsidR="008D234A" w:rsidRPr="003B4ABB" w:rsidRDefault="008D234A">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Dans une approche </w:t>
      </w:r>
      <w:r w:rsidR="008D234A" w:rsidRPr="003B4ABB">
        <w:rPr>
          <w:rFonts w:ascii="Garamond" w:hAnsi="Garamond" w:cs="Times New Roman"/>
          <w:i/>
          <w:color w:val="0000CC"/>
          <w:sz w:val="20"/>
          <w:szCs w:val="20"/>
        </w:rPr>
        <w:t>extens</w:t>
      </w:r>
      <w:r w:rsidRPr="003B4ABB">
        <w:rPr>
          <w:rFonts w:ascii="Garamond" w:hAnsi="Garamond" w:cs="Times New Roman"/>
          <w:i/>
          <w:color w:val="0000CC"/>
          <w:sz w:val="20"/>
          <w:szCs w:val="20"/>
        </w:rPr>
        <w:t>ionnelle</w:t>
      </w:r>
      <w:r w:rsidRPr="003B4ABB">
        <w:rPr>
          <w:rFonts w:ascii="Garamond" w:hAnsi="Garamond"/>
          <w:sz w:val="20"/>
          <w:szCs w:val="20"/>
        </w:rPr>
        <w:t xml:space="preserve">, toute expression ayant la même extension qu'une autre expression peut être librement substituée à cette autre expression. Dans le cas particulier cela voudra dire qu'une expression du type </w:t>
      </w:r>
      <w:r w:rsidR="005663C3" w:rsidRPr="003B4ABB">
        <w:rPr>
          <w:rFonts w:ascii="Garamond" w:hAnsi="Garamond"/>
          <w:sz w:val="20"/>
          <w:szCs w:val="20"/>
        </w:rPr>
        <w:t>« </w:t>
      </w:r>
      <w:r w:rsidRPr="003B4ABB">
        <w:rPr>
          <w:rFonts w:ascii="Garamond" w:hAnsi="Garamond" w:cs="Times New Roman"/>
          <w:i/>
          <w:sz w:val="20"/>
          <w:szCs w:val="20"/>
        </w:rPr>
        <w:t>structure comportant un article</w:t>
      </w:r>
      <w:r w:rsidR="005663C3" w:rsidRPr="003B4ABB">
        <w:rPr>
          <w:rFonts w:ascii="Garamond" w:hAnsi="Garamond"/>
          <w:sz w:val="20"/>
          <w:szCs w:val="20"/>
        </w:rPr>
        <w:t> »</w:t>
      </w:r>
      <w:r w:rsidRPr="003B4ABB">
        <w:rPr>
          <w:rFonts w:ascii="Garamond" w:hAnsi="Garamond"/>
          <w:sz w:val="20"/>
          <w:szCs w:val="20"/>
        </w:rPr>
        <w:t xml:space="preserve"> sera librement substituable à</w:t>
      </w:r>
      <w:r w:rsidR="005663C3" w:rsidRPr="003B4ABB">
        <w:rPr>
          <w:rFonts w:ascii="Garamond" w:hAnsi="Garamond"/>
          <w:sz w:val="20"/>
          <w:szCs w:val="20"/>
        </w:rPr>
        <w:t> </w:t>
      </w:r>
      <w:r w:rsidRPr="003B4ABB">
        <w:rPr>
          <w:rFonts w:ascii="Garamond" w:hAnsi="Garamond"/>
          <w:sz w:val="20"/>
          <w:szCs w:val="20"/>
        </w:rPr>
        <w:t xml:space="preserve"> </w:t>
      </w:r>
      <w:r w:rsidR="005663C3" w:rsidRPr="003B4ABB">
        <w:rPr>
          <w:rFonts w:ascii="Garamond" w:hAnsi="Garamond"/>
          <w:sz w:val="20"/>
          <w:szCs w:val="20"/>
        </w:rPr>
        <w:t>« </w:t>
      </w:r>
      <w:r w:rsidRPr="003B4ABB">
        <w:rPr>
          <w:rFonts w:ascii="Garamond" w:hAnsi="Garamond" w:cs="Times New Roman"/>
          <w:i/>
          <w:sz w:val="20"/>
          <w:szCs w:val="20"/>
        </w:rPr>
        <w:t>structure comportant un article plus un substantif</w:t>
      </w:r>
      <w:r w:rsidR="005663C3" w:rsidRPr="003B4ABB">
        <w:rPr>
          <w:rFonts w:ascii="Garamond" w:hAnsi="Garamond"/>
          <w:sz w:val="20"/>
          <w:szCs w:val="20"/>
        </w:rPr>
        <w:t> »</w:t>
      </w:r>
      <w:r w:rsidRPr="003B4ABB">
        <w:rPr>
          <w:rFonts w:ascii="Garamond" w:hAnsi="Garamond"/>
          <w:sz w:val="20"/>
          <w:szCs w:val="20"/>
        </w:rPr>
        <w:t>.</w:t>
      </w:r>
    </w:p>
    <w:p w:rsidR="008D234A" w:rsidRPr="003B4ABB" w:rsidRDefault="008D234A">
      <w:pPr>
        <w:pStyle w:val="Corpsdetexte"/>
        <w:rPr>
          <w:rFonts w:ascii="Garamond" w:hAnsi="Garamond"/>
          <w:sz w:val="20"/>
          <w:szCs w:val="20"/>
        </w:rPr>
      </w:pPr>
    </w:p>
    <w:p w:rsidR="00FF61CA" w:rsidRPr="003B4ABB" w:rsidRDefault="001B3CE3">
      <w:pPr>
        <w:pStyle w:val="Corpsdetexte"/>
        <w:rPr>
          <w:rFonts w:ascii="Garamond" w:hAnsi="Garamond"/>
          <w:sz w:val="20"/>
          <w:szCs w:val="20"/>
        </w:rPr>
      </w:pPr>
      <w:r w:rsidRPr="003B4ABB">
        <w:rPr>
          <w:rFonts w:ascii="Garamond" w:hAnsi="Garamond"/>
          <w:sz w:val="20"/>
          <w:szCs w:val="20"/>
        </w:rPr>
        <w:t xml:space="preserve">Mais dans l'approche </w:t>
      </w:r>
      <w:r w:rsidRPr="003B4ABB">
        <w:rPr>
          <w:rFonts w:ascii="Garamond" w:hAnsi="Garamond" w:cs="Times New Roman"/>
          <w:i/>
          <w:color w:val="0000CC"/>
          <w:sz w:val="20"/>
          <w:szCs w:val="20"/>
        </w:rPr>
        <w:t>intentionnelle</w:t>
      </w:r>
      <w:r w:rsidRPr="003B4ABB">
        <w:rPr>
          <w:rFonts w:ascii="Garamond" w:hAnsi="Garamond"/>
          <w:sz w:val="20"/>
          <w:szCs w:val="20"/>
        </w:rPr>
        <w:t xml:space="preserve">, il n'est pas </w:t>
      </w:r>
      <w:r w:rsidRPr="003B4ABB">
        <w:rPr>
          <w:rFonts w:ascii="Garamond" w:hAnsi="Garamond" w:cs="Times New Roman"/>
          <w:i/>
          <w:sz w:val="20"/>
          <w:szCs w:val="20"/>
        </w:rPr>
        <w:t>nécessairement</w:t>
      </w:r>
      <w:r w:rsidRPr="003B4ABB">
        <w:rPr>
          <w:rFonts w:ascii="Garamond" w:hAnsi="Garamond"/>
          <w:sz w:val="20"/>
          <w:szCs w:val="20"/>
        </w:rPr>
        <w:t xml:space="preserve"> vrai que deux expressions ayant la même extension soient substituables. Par exemple, pour prendre un exemple de </w:t>
      </w:r>
      <w:r w:rsidR="008D234A" w:rsidRPr="003B4ABB">
        <w:rPr>
          <w:rFonts w:ascii="Garamond" w:hAnsi="Garamond"/>
          <w:sz w:val="20"/>
          <w:szCs w:val="20"/>
        </w:rPr>
        <w:t>QUINE</w:t>
      </w:r>
      <w:r w:rsidRPr="003B4ABB">
        <w:rPr>
          <w:rFonts w:ascii="Garamond" w:hAnsi="Garamond"/>
          <w:sz w:val="20"/>
          <w:szCs w:val="20"/>
        </w:rPr>
        <w:t>, entre la propriété</w:t>
      </w:r>
      <w:r w:rsidR="00FF61CA" w:rsidRPr="003B4ABB">
        <w:rPr>
          <w:rFonts w:ascii="Garamond" w:hAnsi="Garamond"/>
          <w:sz w:val="20"/>
          <w:szCs w:val="20"/>
        </w:rPr>
        <w:t xml:space="preserve"> : </w:t>
      </w:r>
    </w:p>
    <w:p w:rsidR="00FF61CA" w:rsidRPr="003B4ABB" w:rsidRDefault="008D234A" w:rsidP="00AC515B">
      <w:pPr>
        <w:pStyle w:val="Corpsdetexte"/>
        <w:numPr>
          <w:ilvl w:val="0"/>
          <w:numId w:val="28"/>
        </w:numPr>
        <w:rPr>
          <w:rFonts w:ascii="Garamond" w:hAnsi="Garamond"/>
          <w:sz w:val="20"/>
          <w:szCs w:val="20"/>
        </w:rPr>
      </w:pPr>
      <w:r w:rsidRPr="003B4ABB">
        <w:rPr>
          <w:rFonts w:ascii="Garamond" w:hAnsi="Garamond"/>
          <w:sz w:val="20"/>
          <w:szCs w:val="20"/>
        </w:rPr>
        <w:t>« </w:t>
      </w:r>
      <w:r w:rsidR="001B3CE3" w:rsidRPr="003B4ABB">
        <w:rPr>
          <w:rFonts w:ascii="Garamond" w:hAnsi="Garamond" w:cs="Times New Roman"/>
          <w:i/>
          <w:sz w:val="20"/>
          <w:szCs w:val="20"/>
        </w:rPr>
        <w:t>être un animal marin vivant en 1940</w:t>
      </w:r>
      <w:r w:rsidRPr="003B4ABB">
        <w:rPr>
          <w:rFonts w:ascii="Garamond" w:hAnsi="Garamond"/>
          <w:sz w:val="20"/>
          <w:szCs w:val="20"/>
        </w:rPr>
        <w:t> »</w:t>
      </w:r>
      <w:r w:rsidR="001B3CE3" w:rsidRPr="003B4ABB">
        <w:rPr>
          <w:rFonts w:ascii="Garamond" w:hAnsi="Garamond"/>
          <w:sz w:val="20"/>
          <w:szCs w:val="20"/>
        </w:rPr>
        <w:t>, et la propriété</w:t>
      </w:r>
      <w:r w:rsidR="00FF61CA" w:rsidRPr="003B4ABB">
        <w:rPr>
          <w:rFonts w:ascii="Garamond" w:hAnsi="Garamond"/>
          <w:sz w:val="20"/>
          <w:szCs w:val="20"/>
        </w:rPr>
        <w:t> :</w:t>
      </w:r>
      <w:r w:rsidR="001B3CE3" w:rsidRPr="003B4ABB">
        <w:rPr>
          <w:rFonts w:ascii="Garamond" w:hAnsi="Garamond"/>
          <w:sz w:val="20"/>
          <w:szCs w:val="20"/>
        </w:rPr>
        <w:t xml:space="preserve"> </w:t>
      </w:r>
    </w:p>
    <w:p w:rsidR="00AC515B" w:rsidRDefault="008D234A" w:rsidP="00AC515B">
      <w:pPr>
        <w:pStyle w:val="Corpsdetexte"/>
        <w:numPr>
          <w:ilvl w:val="0"/>
          <w:numId w:val="28"/>
        </w:numPr>
        <w:rPr>
          <w:rFonts w:ascii="Garamond" w:hAnsi="Garamond"/>
          <w:sz w:val="20"/>
          <w:szCs w:val="20"/>
        </w:rPr>
      </w:pPr>
      <w:r w:rsidRPr="003B4ABB">
        <w:rPr>
          <w:rFonts w:ascii="Garamond" w:hAnsi="Garamond"/>
          <w:sz w:val="20"/>
          <w:szCs w:val="20"/>
        </w:rPr>
        <w:t>« </w:t>
      </w:r>
      <w:r w:rsidR="001B3CE3" w:rsidRPr="003B4ABB">
        <w:rPr>
          <w:rFonts w:ascii="Garamond" w:hAnsi="Garamond" w:cs="Times New Roman"/>
          <w:i/>
          <w:sz w:val="20"/>
          <w:szCs w:val="20"/>
        </w:rPr>
        <w:t>être un cétacé vivant en 1940</w:t>
      </w:r>
      <w:r w:rsidRPr="003B4ABB">
        <w:rPr>
          <w:rFonts w:ascii="Garamond" w:hAnsi="Garamond"/>
          <w:sz w:val="20"/>
          <w:szCs w:val="20"/>
        </w:rPr>
        <w:t> »</w:t>
      </w:r>
      <w:r w:rsidR="00AC515B">
        <w:rPr>
          <w:rFonts w:ascii="Garamond" w:hAnsi="Garamond"/>
          <w:sz w:val="20"/>
          <w:szCs w:val="20"/>
        </w:rPr>
        <w:t>.</w:t>
      </w:r>
      <w:r w:rsidR="001B3CE3" w:rsidRPr="003B4ABB">
        <w:rPr>
          <w:rFonts w:ascii="Garamond" w:hAnsi="Garamond"/>
          <w:sz w:val="20"/>
          <w:szCs w:val="20"/>
        </w:rPr>
        <w:t xml:space="preserve"> </w:t>
      </w:r>
    </w:p>
    <w:p w:rsidR="001B3CE3" w:rsidRPr="003B4ABB" w:rsidRDefault="00AC515B">
      <w:pPr>
        <w:pStyle w:val="Corpsdetexte"/>
        <w:rPr>
          <w:rFonts w:ascii="Garamond" w:hAnsi="Garamond"/>
          <w:sz w:val="20"/>
          <w:szCs w:val="20"/>
        </w:rPr>
      </w:pPr>
      <w:r>
        <w:rPr>
          <w:rFonts w:ascii="Garamond" w:hAnsi="Garamond"/>
          <w:sz w:val="20"/>
          <w:szCs w:val="20"/>
        </w:rPr>
        <w:t>L</w:t>
      </w:r>
      <w:r w:rsidR="001B3CE3" w:rsidRPr="003B4ABB">
        <w:rPr>
          <w:rFonts w:ascii="Garamond" w:hAnsi="Garamond"/>
          <w:sz w:val="20"/>
          <w:szCs w:val="20"/>
        </w:rPr>
        <w:t>'extension pourra bien être la même</w:t>
      </w:r>
      <w:r w:rsidR="008D234A" w:rsidRPr="003B4ABB">
        <w:rPr>
          <w:rFonts w:ascii="Garamond" w:hAnsi="Garamond"/>
          <w:sz w:val="20"/>
          <w:szCs w:val="20"/>
        </w:rPr>
        <w:t xml:space="preserve"> –</w:t>
      </w:r>
      <w:r w:rsidR="001B3CE3" w:rsidRPr="003B4ABB">
        <w:rPr>
          <w:rFonts w:ascii="Garamond" w:hAnsi="Garamond"/>
          <w:sz w:val="20"/>
          <w:szCs w:val="20"/>
        </w:rPr>
        <w:t xml:space="preserve"> admettons</w:t>
      </w:r>
      <w:r w:rsidR="008D234A"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mais il n'est pas évident pour autant que les deux propriétés soient les mêmes et soient substituables l'une à l'autre en préservant la synonymie des énoncés.</w:t>
      </w:r>
    </w:p>
    <w:p w:rsidR="005663C3" w:rsidRPr="003B4ABB" w:rsidRDefault="005663C3">
      <w:pPr>
        <w:pStyle w:val="Corpsdetexte"/>
        <w:rPr>
          <w:rFonts w:ascii="Garamond" w:hAnsi="Garamond"/>
          <w:sz w:val="20"/>
          <w:szCs w:val="20"/>
        </w:rPr>
      </w:pPr>
    </w:p>
    <w:p w:rsidR="00AC515B" w:rsidRDefault="001B3CE3">
      <w:pPr>
        <w:pStyle w:val="Corpsdetexte"/>
        <w:rPr>
          <w:rFonts w:ascii="Garamond" w:hAnsi="Garamond"/>
          <w:sz w:val="20"/>
          <w:szCs w:val="20"/>
        </w:rPr>
      </w:pPr>
      <w:r w:rsidRPr="003B4ABB">
        <w:rPr>
          <w:rFonts w:ascii="Garamond" w:hAnsi="Garamond"/>
          <w:sz w:val="20"/>
          <w:szCs w:val="20"/>
        </w:rPr>
        <w:t>Par conséquent dans le cas qui nous occupe, il peut très bien y avoir une différence entre</w:t>
      </w:r>
      <w:r w:rsidR="00AC515B">
        <w:rPr>
          <w:rFonts w:ascii="Garamond" w:hAnsi="Garamond"/>
          <w:sz w:val="20"/>
          <w:szCs w:val="20"/>
        </w:rPr>
        <w:t> :</w:t>
      </w:r>
      <w:r w:rsidRPr="003B4ABB">
        <w:rPr>
          <w:rFonts w:ascii="Garamond" w:hAnsi="Garamond"/>
          <w:sz w:val="20"/>
          <w:szCs w:val="20"/>
        </w:rPr>
        <w:t xml:space="preserve"> </w:t>
      </w:r>
    </w:p>
    <w:p w:rsidR="00AC515B" w:rsidRDefault="001B3CE3" w:rsidP="00AC515B">
      <w:pPr>
        <w:pStyle w:val="Corpsdetexte"/>
        <w:numPr>
          <w:ilvl w:val="0"/>
          <w:numId w:val="28"/>
        </w:numPr>
        <w:rPr>
          <w:rFonts w:ascii="Garamond" w:hAnsi="Garamond"/>
          <w:sz w:val="20"/>
          <w:szCs w:val="20"/>
        </w:rPr>
      </w:pPr>
      <w:r w:rsidRPr="00AC515B">
        <w:rPr>
          <w:rFonts w:ascii="Garamond" w:hAnsi="Garamond"/>
          <w:sz w:val="20"/>
          <w:szCs w:val="20"/>
        </w:rPr>
        <w:t>la propriété</w:t>
      </w:r>
      <w:r w:rsidR="00AC515B" w:rsidRPr="00AC515B">
        <w:rPr>
          <w:rFonts w:ascii="Garamond" w:hAnsi="Garamond"/>
          <w:sz w:val="20"/>
          <w:szCs w:val="20"/>
        </w:rPr>
        <w:t> </w:t>
      </w:r>
      <w:r w:rsidR="005663C3" w:rsidRPr="00AC515B">
        <w:rPr>
          <w:rFonts w:ascii="Garamond" w:hAnsi="Garamond"/>
          <w:sz w:val="20"/>
          <w:szCs w:val="20"/>
        </w:rPr>
        <w:t>« </w:t>
      </w:r>
      <w:r w:rsidRPr="00AC515B">
        <w:rPr>
          <w:rFonts w:ascii="Garamond" w:hAnsi="Garamond" w:cs="Times New Roman"/>
          <w:i/>
          <w:sz w:val="20"/>
          <w:szCs w:val="20"/>
        </w:rPr>
        <w:t>être analysable en un article</w:t>
      </w:r>
      <w:r w:rsidR="005663C3" w:rsidRPr="00AC515B">
        <w:rPr>
          <w:rFonts w:ascii="Garamond" w:hAnsi="Garamond"/>
          <w:sz w:val="20"/>
          <w:szCs w:val="20"/>
        </w:rPr>
        <w:t> »</w:t>
      </w:r>
      <w:r w:rsidRPr="00AC515B">
        <w:rPr>
          <w:rFonts w:ascii="Garamond" w:hAnsi="Garamond"/>
          <w:sz w:val="20"/>
          <w:szCs w:val="20"/>
        </w:rPr>
        <w:t xml:space="preserve">, </w:t>
      </w:r>
    </w:p>
    <w:p w:rsidR="00AC515B" w:rsidRDefault="001B3CE3" w:rsidP="00AC515B">
      <w:pPr>
        <w:pStyle w:val="Corpsdetexte"/>
        <w:numPr>
          <w:ilvl w:val="0"/>
          <w:numId w:val="28"/>
        </w:numPr>
        <w:rPr>
          <w:rFonts w:ascii="Garamond" w:hAnsi="Garamond"/>
          <w:sz w:val="20"/>
          <w:szCs w:val="20"/>
        </w:rPr>
      </w:pPr>
      <w:r w:rsidRPr="00AC515B">
        <w:rPr>
          <w:rFonts w:ascii="Garamond" w:hAnsi="Garamond"/>
          <w:sz w:val="20"/>
          <w:szCs w:val="20"/>
        </w:rPr>
        <w:t>et la propriété</w:t>
      </w:r>
      <w:r w:rsidR="00AC515B" w:rsidRPr="00AC515B">
        <w:rPr>
          <w:rFonts w:ascii="Garamond" w:hAnsi="Garamond"/>
          <w:sz w:val="20"/>
          <w:szCs w:val="20"/>
        </w:rPr>
        <w:t> </w:t>
      </w:r>
      <w:r w:rsidR="005663C3" w:rsidRPr="00AC515B">
        <w:rPr>
          <w:rFonts w:ascii="Garamond" w:hAnsi="Garamond"/>
          <w:sz w:val="20"/>
          <w:szCs w:val="20"/>
        </w:rPr>
        <w:t>« </w:t>
      </w:r>
      <w:r w:rsidRPr="00AC515B">
        <w:rPr>
          <w:rFonts w:ascii="Garamond" w:hAnsi="Garamond" w:cs="Times New Roman"/>
          <w:i/>
          <w:sz w:val="20"/>
          <w:szCs w:val="20"/>
        </w:rPr>
        <w:t>être analysable entre article plus nom</w:t>
      </w:r>
      <w:r w:rsidR="005663C3" w:rsidRPr="00AC515B">
        <w:rPr>
          <w:rFonts w:ascii="Garamond" w:hAnsi="Garamond"/>
          <w:sz w:val="20"/>
          <w:szCs w:val="20"/>
        </w:rPr>
        <w:t> »</w:t>
      </w:r>
      <w:r w:rsidRPr="00AC515B">
        <w:rPr>
          <w:rFonts w:ascii="Garamond" w:hAnsi="Garamond"/>
          <w:sz w:val="20"/>
          <w:szCs w:val="20"/>
        </w:rPr>
        <w:t xml:space="preserve">. </w:t>
      </w:r>
    </w:p>
    <w:p w:rsidR="00AC515B" w:rsidRDefault="001B3CE3" w:rsidP="00AC515B">
      <w:pPr>
        <w:pStyle w:val="Corpsdetexte"/>
        <w:rPr>
          <w:rFonts w:ascii="Garamond" w:hAnsi="Garamond"/>
          <w:sz w:val="20"/>
          <w:szCs w:val="20"/>
        </w:rPr>
      </w:pPr>
      <w:r w:rsidRPr="00AC515B">
        <w:rPr>
          <w:rFonts w:ascii="Garamond" w:hAnsi="Garamond"/>
          <w:sz w:val="20"/>
          <w:szCs w:val="20"/>
        </w:rPr>
        <w:t xml:space="preserve">Et l'on peut parfaitement imaginer des règles qui seront correctement présentées suivant l'une de ces propositions </w:t>
      </w:r>
    </w:p>
    <w:p w:rsidR="001B3CE3" w:rsidRPr="00AC515B" w:rsidRDefault="001B3CE3" w:rsidP="00AC515B">
      <w:pPr>
        <w:pStyle w:val="Corpsdetexte"/>
        <w:rPr>
          <w:rFonts w:ascii="Garamond" w:hAnsi="Garamond"/>
          <w:sz w:val="20"/>
          <w:szCs w:val="20"/>
        </w:rPr>
      </w:pPr>
      <w:r w:rsidRPr="00AC515B">
        <w:rPr>
          <w:rFonts w:ascii="Garamond" w:hAnsi="Garamond"/>
          <w:sz w:val="20"/>
          <w:szCs w:val="20"/>
        </w:rPr>
        <w:t>et ne le seraient pas suivant l'autre de ces propositions.</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FF61CA" w:rsidRPr="003B4ABB">
        <w:rPr>
          <w:rFonts w:ascii="Garamond" w:hAnsi="Garamond"/>
          <w:sz w:val="20"/>
          <w:szCs w:val="20"/>
        </w:rPr>
        <w:t xml:space="preserve"> </w:t>
      </w:r>
      <w:r w:rsidR="00016172" w:rsidRPr="003B4ABB">
        <w:rPr>
          <w:rFonts w:ascii="Garamond" w:hAnsi="Garamond"/>
          <w:sz w:val="20"/>
          <w:szCs w:val="20"/>
        </w:rPr>
        <w:t>–</w:t>
      </w:r>
      <w:r w:rsidR="00FF61CA" w:rsidRPr="003B4ABB">
        <w:rPr>
          <w:rFonts w:ascii="Garamond" w:hAnsi="Garamond"/>
          <w:sz w:val="20"/>
          <w:szCs w:val="20"/>
        </w:rPr>
        <w:t xml:space="preserve"> </w:t>
      </w:r>
      <w:r w:rsidRPr="003B4ABB">
        <w:rPr>
          <w:rFonts w:ascii="Garamond" w:hAnsi="Garamond"/>
          <w:sz w:val="20"/>
          <w:szCs w:val="20"/>
        </w:rPr>
        <w:t xml:space="preserve"> </w:t>
      </w:r>
      <w:r w:rsidR="005663C3" w:rsidRPr="003B4ABB">
        <w:rPr>
          <w:rFonts w:ascii="Garamond" w:hAnsi="Garamond"/>
          <w:i/>
          <w:sz w:val="20"/>
          <w:szCs w:val="20"/>
        </w:rPr>
        <w:t>M</w:t>
      </w:r>
      <w:r w:rsidRPr="003B4ABB">
        <w:rPr>
          <w:rFonts w:ascii="Garamond" w:hAnsi="Garamond"/>
          <w:i/>
          <w:sz w:val="20"/>
          <w:szCs w:val="20"/>
        </w:rPr>
        <w:t>ammifère</w:t>
      </w:r>
      <w:r w:rsidR="00FF61CA"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AC515B" w:rsidRDefault="001B3CE3">
      <w:pPr>
        <w:pStyle w:val="Corpsdetexte"/>
        <w:rPr>
          <w:rFonts w:ascii="Garamond" w:hAnsi="Garamond"/>
          <w:sz w:val="20"/>
          <w:szCs w:val="20"/>
        </w:rPr>
      </w:pPr>
      <w:r w:rsidRPr="003B4ABB">
        <w:rPr>
          <w:rFonts w:ascii="Garamond" w:hAnsi="Garamond"/>
          <w:sz w:val="20"/>
          <w:szCs w:val="20"/>
        </w:rPr>
        <w:t>Jean</w:t>
      </w:r>
      <w:r w:rsidR="00AC515B">
        <w:rPr>
          <w:rFonts w:ascii="Garamond" w:hAnsi="Garamond"/>
          <w:sz w:val="20"/>
          <w:szCs w:val="20"/>
        </w:rPr>
        <w:t>-</w:t>
      </w:r>
      <w:r w:rsidRPr="003B4ABB">
        <w:rPr>
          <w:rFonts w:ascii="Garamond" w:hAnsi="Garamond"/>
          <w:sz w:val="20"/>
          <w:szCs w:val="20"/>
        </w:rPr>
        <w:t xml:space="preserve">Claude </w:t>
      </w:r>
      <w:r w:rsidR="00175B5E" w:rsidRPr="003B4ABB">
        <w:rPr>
          <w:rFonts w:ascii="Garamond" w:hAnsi="Garamond"/>
          <w:sz w:val="20"/>
          <w:szCs w:val="20"/>
        </w:rPr>
        <w:t>MILNER</w:t>
      </w:r>
      <w:r w:rsidR="005663C3" w:rsidRPr="003B4ABB">
        <w:rPr>
          <w:rFonts w:ascii="Garamond" w:hAnsi="Garamond"/>
          <w:sz w:val="20"/>
          <w:szCs w:val="20"/>
        </w:rPr>
        <w:t xml:space="preserve"> </w:t>
      </w:r>
    </w:p>
    <w:p w:rsidR="00AC515B" w:rsidRDefault="00AC515B">
      <w:pPr>
        <w:pStyle w:val="Corpsdetexte"/>
        <w:rPr>
          <w:rFonts w:ascii="Garamond" w:hAnsi="Garamond"/>
          <w:sz w:val="20"/>
          <w:szCs w:val="20"/>
        </w:rPr>
      </w:pPr>
    </w:p>
    <w:p w:rsidR="00AC515B" w:rsidRDefault="001B3CE3">
      <w:pPr>
        <w:pStyle w:val="Corpsdetexte"/>
        <w:rPr>
          <w:rFonts w:ascii="Garamond" w:hAnsi="Garamond"/>
          <w:sz w:val="20"/>
          <w:szCs w:val="20"/>
        </w:rPr>
      </w:pPr>
      <w:r w:rsidRPr="003B4ABB">
        <w:rPr>
          <w:rFonts w:ascii="Garamond" w:hAnsi="Garamond"/>
          <w:sz w:val="20"/>
          <w:szCs w:val="20"/>
        </w:rPr>
        <w:t>Oui c'est ça</w:t>
      </w:r>
      <w:r w:rsidR="00FF61CA" w:rsidRPr="003B4ABB">
        <w:rPr>
          <w:rFonts w:ascii="Garamond" w:hAnsi="Garamond"/>
          <w:sz w:val="20"/>
          <w:szCs w:val="20"/>
        </w:rPr>
        <w:t>…</w:t>
      </w:r>
      <w:r w:rsidRPr="003B4ABB">
        <w:rPr>
          <w:rFonts w:ascii="Garamond" w:hAnsi="Garamond"/>
          <w:sz w:val="20"/>
          <w:szCs w:val="20"/>
        </w:rPr>
        <w:t xml:space="preserve"> </w:t>
      </w:r>
      <w:r w:rsidRPr="003B4ABB">
        <w:rPr>
          <w:rFonts w:ascii="Garamond" w:hAnsi="Garamond"/>
          <w:i/>
          <w:sz w:val="20"/>
          <w:szCs w:val="20"/>
        </w:rPr>
        <w:t>Mammifère</w:t>
      </w:r>
      <w:r w:rsidRPr="003B4ABB">
        <w:rPr>
          <w:rFonts w:ascii="Garamond" w:hAnsi="Garamond"/>
          <w:sz w:val="20"/>
          <w:szCs w:val="20"/>
        </w:rPr>
        <w:t>, ah oui ! Pour être complet, il faudrait ajouter les pinnipèdes aux cétacés</w:t>
      </w:r>
      <w:r w:rsidR="00FF61CA" w:rsidRPr="003B4ABB">
        <w:rPr>
          <w:rFonts w:ascii="Garamond" w:hAnsi="Garamond"/>
          <w:sz w:val="20"/>
          <w:szCs w:val="20"/>
        </w:rPr>
        <w:t> :</w:t>
      </w:r>
      <w:r w:rsidRPr="003B4ABB">
        <w:rPr>
          <w:rFonts w:ascii="Garamond" w:hAnsi="Garamond"/>
          <w:sz w:val="20"/>
          <w:szCs w:val="20"/>
        </w:rPr>
        <w:t xml:space="preserve"> </w:t>
      </w:r>
    </w:p>
    <w:p w:rsidR="001B3CE3" w:rsidRPr="003B4ABB" w:rsidRDefault="00671CDD">
      <w:pPr>
        <w:pStyle w:val="Corpsdetexte"/>
        <w:rPr>
          <w:rFonts w:ascii="Garamond" w:hAnsi="Garamond"/>
          <w:sz w:val="20"/>
          <w:szCs w:val="20"/>
        </w:rPr>
      </w:pPr>
      <w:r w:rsidRPr="003B4ABB">
        <w:rPr>
          <w:rFonts w:ascii="Garamond" w:hAnsi="Garamond"/>
          <w:sz w:val="20"/>
          <w:szCs w:val="20"/>
        </w:rPr>
        <w:t>i</w:t>
      </w:r>
      <w:r w:rsidR="001B3CE3" w:rsidRPr="003B4ABB">
        <w:rPr>
          <w:rFonts w:ascii="Garamond" w:hAnsi="Garamond"/>
          <w:sz w:val="20"/>
          <w:szCs w:val="20"/>
        </w:rPr>
        <w:t>l y a deux, deux sous</w:t>
      </w:r>
      <w:r w:rsidR="00AC515B">
        <w:rPr>
          <w:rFonts w:ascii="Garamond" w:hAnsi="Garamond"/>
          <w:sz w:val="20"/>
          <w:szCs w:val="20"/>
        </w:rPr>
        <w:t>-</w:t>
      </w:r>
      <w:r w:rsidR="001B3CE3" w:rsidRPr="003B4ABB">
        <w:rPr>
          <w:rFonts w:ascii="Garamond" w:hAnsi="Garamond"/>
          <w:sz w:val="20"/>
          <w:szCs w:val="20"/>
        </w:rPr>
        <w:t>groupes parmi les animaux mammifères marins.</w:t>
      </w:r>
    </w:p>
    <w:p w:rsidR="00C7745E" w:rsidRPr="003B4ABB" w:rsidRDefault="00C7745E">
      <w:pPr>
        <w:pStyle w:val="Corpsdetexte"/>
        <w:rPr>
          <w:rFonts w:ascii="Garamond" w:hAnsi="Garamond"/>
          <w:sz w:val="20"/>
          <w:szCs w:val="20"/>
        </w:rPr>
      </w:pPr>
    </w:p>
    <w:p w:rsidR="00FF61CA" w:rsidRPr="003B4ABB" w:rsidRDefault="001B3CE3">
      <w:pPr>
        <w:pStyle w:val="Corpsdetexte"/>
        <w:rPr>
          <w:rFonts w:ascii="Garamond" w:hAnsi="Garamond"/>
          <w:sz w:val="20"/>
          <w:szCs w:val="20"/>
        </w:rPr>
      </w:pPr>
      <w:r w:rsidRPr="003B4ABB">
        <w:rPr>
          <w:rFonts w:ascii="Garamond" w:hAnsi="Garamond"/>
          <w:sz w:val="20"/>
          <w:szCs w:val="20"/>
        </w:rPr>
        <w:t xml:space="preserve">Autrement dit, là encore on a une </w:t>
      </w:r>
      <w:proofErr w:type="spellStart"/>
      <w:r w:rsidRPr="003B4ABB">
        <w:rPr>
          <w:rFonts w:ascii="Garamond" w:hAnsi="Garamond"/>
          <w:sz w:val="20"/>
          <w:szCs w:val="20"/>
        </w:rPr>
        <w:t>bifidité</w:t>
      </w:r>
      <w:proofErr w:type="spellEnd"/>
      <w:r w:rsidRPr="003B4ABB">
        <w:rPr>
          <w:rFonts w:ascii="Garamond" w:hAnsi="Garamond"/>
          <w:sz w:val="20"/>
          <w:szCs w:val="20"/>
        </w:rPr>
        <w:t xml:space="preserve">, un clivage entre </w:t>
      </w:r>
      <w:r w:rsidRPr="00AC515B">
        <w:rPr>
          <w:rFonts w:ascii="Garamond" w:hAnsi="Garamond"/>
          <w:i/>
          <w:sz w:val="20"/>
          <w:szCs w:val="20"/>
        </w:rPr>
        <w:t>deux interprétations possibles de la notion de transformation</w:t>
      </w:r>
      <w:r w:rsidRPr="003B4ABB">
        <w:rPr>
          <w:rFonts w:ascii="Garamond" w:hAnsi="Garamond"/>
          <w:sz w:val="20"/>
          <w:szCs w:val="20"/>
        </w:rPr>
        <w:t xml:space="preserve">. </w:t>
      </w:r>
    </w:p>
    <w:p w:rsidR="00AC515B" w:rsidRDefault="001B3CE3">
      <w:pPr>
        <w:pStyle w:val="Corpsdetexte"/>
        <w:rPr>
          <w:rFonts w:ascii="Garamond" w:hAnsi="Garamond"/>
          <w:sz w:val="20"/>
          <w:szCs w:val="20"/>
        </w:rPr>
      </w:pPr>
      <w:r w:rsidRPr="003B4ABB">
        <w:rPr>
          <w:rFonts w:ascii="Garamond" w:hAnsi="Garamond"/>
          <w:sz w:val="20"/>
          <w:szCs w:val="20"/>
        </w:rPr>
        <w:t xml:space="preserve">En général, les théories linguistiques combinent </w:t>
      </w:r>
    </w:p>
    <w:p w:rsidR="00AC515B" w:rsidRDefault="001B3CE3" w:rsidP="00AC515B">
      <w:pPr>
        <w:pStyle w:val="Corpsdetexte"/>
        <w:numPr>
          <w:ilvl w:val="0"/>
          <w:numId w:val="28"/>
        </w:numPr>
        <w:rPr>
          <w:rFonts w:ascii="Garamond" w:hAnsi="Garamond"/>
          <w:sz w:val="20"/>
          <w:szCs w:val="20"/>
        </w:rPr>
      </w:pPr>
      <w:r w:rsidRPr="003B4ABB">
        <w:rPr>
          <w:rFonts w:ascii="Garamond" w:hAnsi="Garamond" w:cs="Times New Roman"/>
          <w:i/>
          <w:color w:val="0000CC"/>
          <w:sz w:val="20"/>
          <w:szCs w:val="20"/>
        </w:rPr>
        <w:t>le point de vue intentionnel</w:t>
      </w:r>
      <w:r w:rsidRPr="003B4ABB">
        <w:rPr>
          <w:rFonts w:ascii="Garamond" w:hAnsi="Garamond"/>
          <w:sz w:val="20"/>
          <w:szCs w:val="20"/>
        </w:rPr>
        <w:t xml:space="preserve"> sur les transformations</w:t>
      </w:r>
      <w:r w:rsidR="00AC515B">
        <w:rPr>
          <w:rFonts w:ascii="Garamond" w:hAnsi="Garamond"/>
          <w:sz w:val="20"/>
          <w:szCs w:val="20"/>
        </w:rPr>
        <w:t>,</w:t>
      </w:r>
      <w:r w:rsidR="00FF61CA" w:rsidRPr="003B4ABB">
        <w:rPr>
          <w:rFonts w:ascii="Garamond" w:hAnsi="Garamond"/>
          <w:sz w:val="20"/>
          <w:szCs w:val="20"/>
        </w:rPr>
        <w:t xml:space="preserve"> </w:t>
      </w:r>
    </w:p>
    <w:p w:rsidR="00FF61CA" w:rsidRPr="00AC515B" w:rsidRDefault="001B3CE3" w:rsidP="00AC515B">
      <w:pPr>
        <w:pStyle w:val="Corpsdetexte"/>
        <w:numPr>
          <w:ilvl w:val="0"/>
          <w:numId w:val="28"/>
        </w:numPr>
        <w:rPr>
          <w:rFonts w:ascii="Garamond" w:hAnsi="Garamond"/>
          <w:sz w:val="20"/>
          <w:szCs w:val="20"/>
        </w:rPr>
      </w:pPr>
      <w:r w:rsidRPr="00AC515B">
        <w:rPr>
          <w:rFonts w:ascii="Garamond" w:hAnsi="Garamond"/>
          <w:sz w:val="20"/>
          <w:szCs w:val="20"/>
        </w:rPr>
        <w:t xml:space="preserve">et </w:t>
      </w:r>
      <w:r w:rsidRPr="00AC515B">
        <w:rPr>
          <w:rFonts w:ascii="Garamond" w:hAnsi="Garamond" w:cs="Times New Roman"/>
          <w:i/>
          <w:color w:val="0000CC"/>
          <w:sz w:val="20"/>
          <w:szCs w:val="20"/>
        </w:rPr>
        <w:t>le point de vue</w:t>
      </w:r>
      <w:r w:rsidR="00FF61CA" w:rsidRPr="00AC515B">
        <w:rPr>
          <w:rFonts w:ascii="Garamond" w:hAnsi="Garamond" w:cs="Times New Roman"/>
          <w:i/>
          <w:color w:val="0000CC"/>
          <w:sz w:val="20"/>
          <w:szCs w:val="20"/>
        </w:rPr>
        <w:t xml:space="preserve"> </w:t>
      </w:r>
      <w:r w:rsidRPr="00AC515B">
        <w:rPr>
          <w:rFonts w:ascii="Garamond" w:hAnsi="Garamond" w:cs="Times New Roman"/>
          <w:i/>
          <w:color w:val="0000CC"/>
          <w:sz w:val="20"/>
          <w:szCs w:val="20"/>
        </w:rPr>
        <w:t>réaliste</w:t>
      </w:r>
      <w:r w:rsidRPr="00AC515B">
        <w:rPr>
          <w:rFonts w:ascii="Garamond" w:hAnsi="Garamond"/>
          <w:sz w:val="20"/>
          <w:szCs w:val="20"/>
        </w:rPr>
        <w:t xml:space="preserve"> concernant la structure profonde. </w:t>
      </w:r>
    </w:p>
    <w:p w:rsidR="00FF61CA" w:rsidRPr="003B4ABB" w:rsidRDefault="001B3CE3">
      <w:pPr>
        <w:pStyle w:val="Corpsdetexte"/>
        <w:rPr>
          <w:rFonts w:ascii="Garamond" w:hAnsi="Garamond"/>
          <w:sz w:val="20"/>
          <w:szCs w:val="20"/>
        </w:rPr>
      </w:pPr>
      <w:r w:rsidRPr="003B4ABB">
        <w:rPr>
          <w:rFonts w:ascii="Garamond" w:hAnsi="Garamond"/>
          <w:sz w:val="20"/>
          <w:szCs w:val="20"/>
        </w:rPr>
        <w:t>Et celle</w:t>
      </w:r>
      <w:r w:rsidR="00FF61CA" w:rsidRPr="003B4ABB">
        <w:rPr>
          <w:rFonts w:ascii="Garamond" w:hAnsi="Garamond"/>
          <w:sz w:val="20"/>
          <w:szCs w:val="20"/>
        </w:rPr>
        <w:t>s</w:t>
      </w:r>
      <w:r w:rsidRPr="003B4ABB">
        <w:rPr>
          <w:rFonts w:ascii="Garamond" w:hAnsi="Garamond"/>
          <w:sz w:val="20"/>
          <w:szCs w:val="20"/>
        </w:rPr>
        <w:t xml:space="preserve"> qui adopte</w:t>
      </w:r>
      <w:r w:rsidR="00FF61CA" w:rsidRPr="003B4ABB">
        <w:rPr>
          <w:rFonts w:ascii="Garamond" w:hAnsi="Garamond"/>
          <w:sz w:val="20"/>
          <w:szCs w:val="20"/>
        </w:rPr>
        <w:t>nt</w:t>
      </w:r>
      <w:r w:rsidRPr="003B4ABB">
        <w:rPr>
          <w:rFonts w:ascii="Garamond" w:hAnsi="Garamond"/>
          <w:sz w:val="20"/>
          <w:szCs w:val="20"/>
        </w:rPr>
        <w:t xml:space="preserve"> </w:t>
      </w:r>
      <w:r w:rsidRPr="003B4ABB">
        <w:rPr>
          <w:rFonts w:ascii="Garamond" w:hAnsi="Garamond" w:cs="Times New Roman"/>
          <w:i/>
          <w:color w:val="0000CC"/>
          <w:sz w:val="20"/>
          <w:szCs w:val="20"/>
        </w:rPr>
        <w:t>le point de vue exten</w:t>
      </w:r>
      <w:r w:rsidR="005663C3" w:rsidRPr="003B4ABB">
        <w:rPr>
          <w:rFonts w:ascii="Garamond" w:hAnsi="Garamond" w:cs="Times New Roman"/>
          <w:i/>
          <w:color w:val="0000CC"/>
          <w:sz w:val="20"/>
          <w:szCs w:val="20"/>
        </w:rPr>
        <w:t>s</w:t>
      </w:r>
      <w:r w:rsidRPr="003B4ABB">
        <w:rPr>
          <w:rFonts w:ascii="Garamond" w:hAnsi="Garamond" w:cs="Times New Roman"/>
          <w:i/>
          <w:color w:val="0000CC"/>
          <w:sz w:val="20"/>
          <w:szCs w:val="20"/>
        </w:rPr>
        <w:t>ionnel</w:t>
      </w:r>
      <w:r w:rsidRPr="003B4ABB">
        <w:rPr>
          <w:rFonts w:ascii="Garamond" w:hAnsi="Garamond"/>
          <w:sz w:val="20"/>
          <w:szCs w:val="20"/>
        </w:rPr>
        <w:t xml:space="preserve"> concernant les transformations</w:t>
      </w:r>
      <w:r w:rsidR="00FF61CA" w:rsidRPr="003B4ABB">
        <w:rPr>
          <w:rFonts w:ascii="Garamond" w:hAnsi="Garamond"/>
          <w:sz w:val="20"/>
          <w:szCs w:val="20"/>
        </w:rPr>
        <w:t>,</w:t>
      </w:r>
      <w:r w:rsidRPr="003B4ABB">
        <w:rPr>
          <w:rFonts w:ascii="Garamond" w:hAnsi="Garamond"/>
          <w:sz w:val="20"/>
          <w:szCs w:val="20"/>
        </w:rPr>
        <w:t xml:space="preserve"> adoptent </w:t>
      </w:r>
      <w:r w:rsidRPr="003B4ABB">
        <w:rPr>
          <w:rFonts w:ascii="Garamond" w:hAnsi="Garamond" w:cs="Times New Roman"/>
          <w:i/>
          <w:color w:val="0000CC"/>
          <w:sz w:val="20"/>
          <w:szCs w:val="20"/>
        </w:rPr>
        <w:t>le point de vue nominaliste</w:t>
      </w:r>
      <w:r w:rsidRPr="003B4ABB">
        <w:rPr>
          <w:rFonts w:ascii="Garamond" w:hAnsi="Garamond"/>
          <w:sz w:val="20"/>
          <w:szCs w:val="20"/>
        </w:rPr>
        <w:t xml:space="preserve"> sur </w:t>
      </w:r>
    </w:p>
    <w:p w:rsidR="00AC515B" w:rsidRDefault="001B3CE3">
      <w:pPr>
        <w:pStyle w:val="Corpsdetexte"/>
        <w:rPr>
          <w:rFonts w:ascii="Garamond" w:hAnsi="Garamond"/>
          <w:sz w:val="20"/>
          <w:szCs w:val="20"/>
        </w:rPr>
      </w:pPr>
      <w:r w:rsidRPr="003B4ABB">
        <w:rPr>
          <w:rFonts w:ascii="Garamond" w:hAnsi="Garamond"/>
          <w:sz w:val="20"/>
          <w:szCs w:val="20"/>
        </w:rPr>
        <w:t xml:space="preserve">la structure profonde. Je ne m'attarderai pas sur ce fait, il n'est sûrement pas dû au hasard, je prendrai simplement </w:t>
      </w:r>
    </w:p>
    <w:p w:rsidR="001B3CE3" w:rsidRPr="003B4ABB" w:rsidRDefault="001B3CE3">
      <w:pPr>
        <w:pStyle w:val="Corpsdetexte"/>
        <w:rPr>
          <w:rFonts w:ascii="Garamond" w:hAnsi="Garamond"/>
          <w:sz w:val="20"/>
          <w:szCs w:val="20"/>
        </w:rPr>
      </w:pPr>
      <w:r w:rsidRPr="003B4ABB">
        <w:rPr>
          <w:rFonts w:ascii="Garamond" w:hAnsi="Garamond"/>
          <w:sz w:val="20"/>
          <w:szCs w:val="20"/>
        </w:rPr>
        <w:t>la situation telle qu'elle est.</w:t>
      </w:r>
    </w:p>
    <w:p w:rsidR="00FF61CA" w:rsidRPr="003B4ABB" w:rsidRDefault="00FF61CA">
      <w:pPr>
        <w:pStyle w:val="Corpsdetexte"/>
        <w:rPr>
          <w:rFonts w:ascii="Garamond" w:hAnsi="Garamond"/>
          <w:sz w:val="20"/>
          <w:szCs w:val="20"/>
        </w:rPr>
      </w:pPr>
    </w:p>
    <w:p w:rsidR="00FF61CA" w:rsidRPr="003B4ABB" w:rsidRDefault="001B3CE3">
      <w:pPr>
        <w:pStyle w:val="Corpsdetexte"/>
        <w:rPr>
          <w:rFonts w:ascii="Garamond" w:hAnsi="Garamond"/>
          <w:sz w:val="20"/>
          <w:szCs w:val="20"/>
        </w:rPr>
      </w:pPr>
      <w:r w:rsidRPr="003B4ABB">
        <w:rPr>
          <w:rFonts w:ascii="Garamond" w:hAnsi="Garamond"/>
          <w:sz w:val="20"/>
          <w:szCs w:val="20"/>
        </w:rPr>
        <w:t>On a donc deux possibilités pour la théorie linguistique transformationnelle</w:t>
      </w:r>
      <w:r w:rsidR="00FF61CA" w:rsidRPr="003B4ABB">
        <w:rPr>
          <w:rFonts w:ascii="Garamond" w:hAnsi="Garamond"/>
          <w:sz w:val="20"/>
          <w:szCs w:val="20"/>
        </w:rPr>
        <w:t> :</w:t>
      </w:r>
      <w:r w:rsidRPr="003B4ABB">
        <w:rPr>
          <w:rFonts w:ascii="Garamond" w:hAnsi="Garamond"/>
          <w:sz w:val="20"/>
          <w:szCs w:val="20"/>
        </w:rPr>
        <w:t xml:space="preserve"> </w:t>
      </w:r>
    </w:p>
    <w:p w:rsidR="00FF61CA" w:rsidRPr="003B4ABB" w:rsidRDefault="001B3CE3" w:rsidP="00FF61CA">
      <w:pPr>
        <w:pStyle w:val="Corpsdetexte"/>
        <w:numPr>
          <w:ilvl w:val="0"/>
          <w:numId w:val="28"/>
        </w:numPr>
        <w:rPr>
          <w:rFonts w:ascii="Garamond" w:hAnsi="Garamond"/>
          <w:sz w:val="20"/>
          <w:szCs w:val="20"/>
        </w:rPr>
      </w:pPr>
      <w:r w:rsidRPr="003B4ABB">
        <w:rPr>
          <w:rFonts w:ascii="Garamond" w:hAnsi="Garamond"/>
          <w:sz w:val="20"/>
          <w:szCs w:val="20"/>
        </w:rPr>
        <w:t xml:space="preserve">d'une part être </w:t>
      </w:r>
      <w:r w:rsidRPr="003B4ABB">
        <w:rPr>
          <w:rFonts w:ascii="Garamond" w:hAnsi="Garamond" w:cs="Times New Roman"/>
          <w:i/>
          <w:color w:val="0000CC"/>
          <w:sz w:val="20"/>
          <w:szCs w:val="20"/>
        </w:rPr>
        <w:t>intentionnelle réaliste</w:t>
      </w:r>
      <w:r w:rsidRPr="003B4ABB">
        <w:rPr>
          <w:rFonts w:ascii="Garamond" w:hAnsi="Garamond"/>
          <w:sz w:val="20"/>
          <w:szCs w:val="20"/>
        </w:rPr>
        <w:t xml:space="preserve">, </w:t>
      </w:r>
    </w:p>
    <w:p w:rsidR="001B3CE3" w:rsidRPr="003B4ABB" w:rsidRDefault="001B3CE3" w:rsidP="00FF61CA">
      <w:pPr>
        <w:pStyle w:val="Corpsdetexte"/>
        <w:numPr>
          <w:ilvl w:val="0"/>
          <w:numId w:val="28"/>
        </w:numPr>
        <w:rPr>
          <w:rFonts w:ascii="Garamond" w:hAnsi="Garamond"/>
          <w:sz w:val="20"/>
          <w:szCs w:val="20"/>
        </w:rPr>
      </w:pPr>
      <w:r w:rsidRPr="003B4ABB">
        <w:rPr>
          <w:rFonts w:ascii="Garamond" w:hAnsi="Garamond"/>
          <w:sz w:val="20"/>
          <w:szCs w:val="20"/>
        </w:rPr>
        <w:t xml:space="preserve">et d'autre part être </w:t>
      </w:r>
      <w:r w:rsidRPr="003B4ABB">
        <w:rPr>
          <w:rFonts w:ascii="Garamond" w:hAnsi="Garamond" w:cs="Times New Roman"/>
          <w:i/>
          <w:color w:val="0000CC"/>
          <w:sz w:val="20"/>
          <w:szCs w:val="20"/>
        </w:rPr>
        <w:t>exten</w:t>
      </w:r>
      <w:r w:rsidR="00FF61CA" w:rsidRPr="003B4ABB">
        <w:rPr>
          <w:rFonts w:ascii="Garamond" w:hAnsi="Garamond" w:cs="Times New Roman"/>
          <w:i/>
          <w:color w:val="0000CC"/>
          <w:sz w:val="20"/>
          <w:szCs w:val="20"/>
        </w:rPr>
        <w:t>s</w:t>
      </w:r>
      <w:r w:rsidRPr="003B4ABB">
        <w:rPr>
          <w:rFonts w:ascii="Garamond" w:hAnsi="Garamond" w:cs="Times New Roman"/>
          <w:i/>
          <w:color w:val="0000CC"/>
          <w:sz w:val="20"/>
          <w:szCs w:val="20"/>
        </w:rPr>
        <w:t>ionnelle nominaliste</w:t>
      </w:r>
      <w:r w:rsidRPr="003B4ABB">
        <w:rPr>
          <w:rFonts w:ascii="Garamond" w:hAnsi="Garamond"/>
          <w:sz w:val="20"/>
          <w:szCs w:val="20"/>
        </w:rPr>
        <w:t>.</w:t>
      </w:r>
    </w:p>
    <w:p w:rsidR="00671CDD" w:rsidRPr="003B4ABB" w:rsidRDefault="00671CDD">
      <w:pPr>
        <w:pStyle w:val="Corpsdetexte"/>
        <w:rPr>
          <w:rFonts w:ascii="Garamond" w:hAnsi="Garamond"/>
          <w:sz w:val="20"/>
          <w:szCs w:val="20"/>
        </w:rPr>
      </w:pPr>
    </w:p>
    <w:p w:rsidR="003B1119" w:rsidRDefault="001B3CE3">
      <w:pPr>
        <w:pStyle w:val="Corpsdetexte"/>
        <w:rPr>
          <w:rFonts w:ascii="Garamond" w:hAnsi="Garamond"/>
          <w:sz w:val="20"/>
          <w:szCs w:val="20"/>
        </w:rPr>
      </w:pPr>
      <w:r w:rsidRPr="003B4ABB">
        <w:rPr>
          <w:rFonts w:ascii="Garamond" w:hAnsi="Garamond"/>
          <w:sz w:val="20"/>
          <w:szCs w:val="20"/>
        </w:rPr>
        <w:t xml:space="preserve">Si on adopte le point de vue </w:t>
      </w:r>
      <w:r w:rsidRPr="003B4ABB">
        <w:rPr>
          <w:rFonts w:ascii="Garamond" w:hAnsi="Garamond" w:cs="Times New Roman"/>
          <w:i/>
          <w:sz w:val="20"/>
          <w:szCs w:val="20"/>
        </w:rPr>
        <w:t>exten</w:t>
      </w:r>
      <w:r w:rsidR="00FF61CA" w:rsidRPr="003B4ABB">
        <w:rPr>
          <w:rFonts w:ascii="Garamond" w:hAnsi="Garamond" w:cs="Times New Roman"/>
          <w:i/>
          <w:sz w:val="20"/>
          <w:szCs w:val="20"/>
        </w:rPr>
        <w:t>s</w:t>
      </w:r>
      <w:r w:rsidRPr="003B4ABB">
        <w:rPr>
          <w:rFonts w:ascii="Garamond" w:hAnsi="Garamond" w:cs="Times New Roman"/>
          <w:i/>
          <w:sz w:val="20"/>
          <w:szCs w:val="20"/>
        </w:rPr>
        <w:t>ionnel réaliste</w:t>
      </w:r>
      <w:r w:rsidR="00671CDD" w:rsidRPr="003B4ABB">
        <w:rPr>
          <w:rFonts w:ascii="Garamond" w:hAnsi="Garamond"/>
          <w:sz w:val="20"/>
          <w:szCs w:val="20"/>
        </w:rPr>
        <w:t>…</w:t>
      </w:r>
      <w:r w:rsidRPr="003B4ABB">
        <w:rPr>
          <w:rFonts w:ascii="Garamond" w:hAnsi="Garamond"/>
          <w:sz w:val="20"/>
          <w:szCs w:val="20"/>
        </w:rPr>
        <w:t xml:space="preserve"> le point de vue </w:t>
      </w:r>
      <w:r w:rsidRPr="003B4ABB">
        <w:rPr>
          <w:rFonts w:ascii="Garamond" w:hAnsi="Garamond" w:cs="Times New Roman"/>
          <w:i/>
          <w:color w:val="0000CC"/>
          <w:sz w:val="20"/>
          <w:szCs w:val="20"/>
        </w:rPr>
        <w:t>exten</w:t>
      </w:r>
      <w:r w:rsidR="00FF61CA" w:rsidRPr="003B4ABB">
        <w:rPr>
          <w:rFonts w:ascii="Garamond" w:hAnsi="Garamond" w:cs="Times New Roman"/>
          <w:i/>
          <w:color w:val="0000CC"/>
          <w:sz w:val="20"/>
          <w:szCs w:val="20"/>
        </w:rPr>
        <w:t>s</w:t>
      </w:r>
      <w:r w:rsidRPr="003B4ABB">
        <w:rPr>
          <w:rFonts w:ascii="Garamond" w:hAnsi="Garamond" w:cs="Times New Roman"/>
          <w:i/>
          <w:color w:val="0000CC"/>
          <w:sz w:val="20"/>
          <w:szCs w:val="20"/>
        </w:rPr>
        <w:t>ionnel nominaliste</w:t>
      </w:r>
      <w:r w:rsidRPr="003B4ABB">
        <w:rPr>
          <w:rFonts w:ascii="Garamond" w:hAnsi="Garamond"/>
          <w:sz w:val="20"/>
          <w:szCs w:val="20"/>
        </w:rPr>
        <w:t>, pardon</w:t>
      </w:r>
      <w:r w:rsidR="00671CDD"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la structure profonde devient, étant simplement une classe, les règles de la grammaire étant purement exten</w:t>
      </w:r>
      <w:r w:rsidR="00FF61CA" w:rsidRPr="003B4ABB">
        <w:rPr>
          <w:rFonts w:ascii="Garamond" w:hAnsi="Garamond"/>
          <w:sz w:val="20"/>
          <w:szCs w:val="20"/>
        </w:rPr>
        <w:t>s</w:t>
      </w:r>
      <w:r w:rsidRPr="003B4ABB">
        <w:rPr>
          <w:rFonts w:ascii="Garamond" w:hAnsi="Garamond"/>
          <w:sz w:val="20"/>
          <w:szCs w:val="20"/>
        </w:rPr>
        <w:t xml:space="preserve">ionnelles sont elles aussi purement des classes, autrement dit les démonstrations de cette théorie consisteront tout simplement à trouver des procédures de construction des classes bien formées. Et on aura démontré une thèse dans cette grammaire si l'on a trouvé la procédure </w:t>
      </w:r>
      <w:r w:rsidRPr="003B4ABB">
        <w:rPr>
          <w:rFonts w:ascii="Garamond" w:hAnsi="Garamond"/>
          <w:i/>
          <w:sz w:val="20"/>
          <w:szCs w:val="20"/>
        </w:rPr>
        <w:t>constructive</w:t>
      </w:r>
      <w:r w:rsidRPr="003B4ABB">
        <w:rPr>
          <w:rFonts w:ascii="Garamond" w:hAnsi="Garamond"/>
          <w:sz w:val="20"/>
          <w:szCs w:val="20"/>
        </w:rPr>
        <w:t xml:space="preserve"> effective, permettant de montrer que la classe visée est bien formée, est exhaustiv</w:t>
      </w:r>
      <w:r w:rsidR="00671CDD" w:rsidRPr="003B4ABB">
        <w:rPr>
          <w:rFonts w:ascii="Garamond" w:hAnsi="Garamond"/>
          <w:sz w:val="20"/>
          <w:szCs w:val="20"/>
        </w:rPr>
        <w:t>e, etc.</w:t>
      </w:r>
    </w:p>
    <w:p w:rsidR="00671CDD" w:rsidRPr="003B4ABB" w:rsidRDefault="00671CDD">
      <w:pPr>
        <w:pStyle w:val="Corpsdetexte"/>
        <w:rPr>
          <w:rFonts w:ascii="Garamond" w:hAnsi="Garamond"/>
          <w:sz w:val="20"/>
          <w:szCs w:val="20"/>
        </w:rPr>
      </w:pPr>
    </w:p>
    <w:p w:rsidR="00671CDD" w:rsidRPr="003B4ABB" w:rsidRDefault="001B3CE3">
      <w:pPr>
        <w:pStyle w:val="Corpsdetexte"/>
        <w:rPr>
          <w:rFonts w:ascii="Garamond" w:hAnsi="Garamond"/>
          <w:sz w:val="20"/>
          <w:szCs w:val="20"/>
        </w:rPr>
      </w:pPr>
      <w:r w:rsidRPr="003B4ABB">
        <w:rPr>
          <w:rFonts w:ascii="Garamond" w:hAnsi="Garamond"/>
          <w:sz w:val="20"/>
          <w:szCs w:val="20"/>
        </w:rPr>
        <w:t xml:space="preserve">Inversement dans l'autre hypothèse, </w:t>
      </w:r>
      <w:r w:rsidRPr="003B1119">
        <w:rPr>
          <w:rFonts w:ascii="Garamond" w:hAnsi="Garamond"/>
          <w:i/>
          <w:color w:val="0000CC"/>
          <w:sz w:val="20"/>
          <w:szCs w:val="20"/>
        </w:rPr>
        <w:t xml:space="preserve">la version donc </w:t>
      </w:r>
      <w:r w:rsidRPr="003B1119">
        <w:rPr>
          <w:rFonts w:ascii="Garamond" w:hAnsi="Garamond" w:cs="Times New Roman"/>
          <w:i/>
          <w:color w:val="0000CC"/>
          <w:sz w:val="20"/>
          <w:szCs w:val="20"/>
        </w:rPr>
        <w:t>intentionnelle no</w:t>
      </w:r>
      <w:r w:rsidR="00140A7D" w:rsidRPr="003B1119">
        <w:rPr>
          <w:rFonts w:ascii="Garamond" w:hAnsi="Garamond" w:cs="Times New Roman"/>
          <w:i/>
          <w:color w:val="0000CC"/>
          <w:sz w:val="20"/>
          <w:szCs w:val="20"/>
        </w:rPr>
        <w:t>m</w:t>
      </w:r>
      <w:r w:rsidRPr="003B1119">
        <w:rPr>
          <w:rFonts w:ascii="Garamond" w:hAnsi="Garamond" w:cs="Times New Roman"/>
          <w:i/>
          <w:color w:val="0000CC"/>
          <w:sz w:val="20"/>
          <w:szCs w:val="20"/>
        </w:rPr>
        <w:t>inaliste</w:t>
      </w:r>
      <w:r w:rsidR="00671CDD" w:rsidRPr="003B4ABB">
        <w:rPr>
          <w:rFonts w:ascii="Garamond" w:hAnsi="Garamond" w:cs="Times New Roman"/>
          <w:i/>
          <w:color w:val="0000CC"/>
          <w:sz w:val="20"/>
          <w:szCs w:val="20"/>
        </w:rPr>
        <w:t xml:space="preserve"> </w:t>
      </w:r>
      <w:r w:rsidRPr="003B1119">
        <w:rPr>
          <w:rStyle w:val="Appelnotedebasdep"/>
          <w:rFonts w:ascii="Garamond" w:hAnsi="Garamond" w:cs="Times New Roman"/>
          <w:b/>
          <w:color w:val="FF0000"/>
          <w:sz w:val="16"/>
          <w:szCs w:val="16"/>
        </w:rPr>
        <w:footnoteReference w:id="79"/>
      </w:r>
      <w:r w:rsidRPr="003B4ABB">
        <w:rPr>
          <w:rFonts w:ascii="Garamond" w:hAnsi="Garamond"/>
          <w:sz w:val="20"/>
          <w:szCs w:val="20"/>
        </w:rPr>
        <w:t xml:space="preserve">, la structure profonde est une </w:t>
      </w:r>
      <w:r w:rsidRPr="003B4ABB">
        <w:rPr>
          <w:rFonts w:ascii="Garamond" w:hAnsi="Garamond" w:cs="Times New Roman"/>
          <w:i/>
          <w:sz w:val="20"/>
          <w:szCs w:val="20"/>
        </w:rPr>
        <w:t>structure réelle</w:t>
      </w:r>
      <w:r w:rsidRPr="003B4ABB">
        <w:rPr>
          <w:rFonts w:ascii="Garamond" w:hAnsi="Garamond"/>
          <w:sz w:val="20"/>
          <w:szCs w:val="20"/>
        </w:rPr>
        <w:t xml:space="preserve"> et c'est de plus une </w:t>
      </w:r>
      <w:r w:rsidRPr="003B4ABB">
        <w:rPr>
          <w:rFonts w:ascii="Garamond" w:hAnsi="Garamond" w:cs="Times New Roman"/>
          <w:i/>
          <w:sz w:val="20"/>
          <w:szCs w:val="20"/>
        </w:rPr>
        <w:t xml:space="preserve">structure </w:t>
      </w:r>
      <w:r w:rsidR="005663C3" w:rsidRPr="003B4ABB">
        <w:rPr>
          <w:rFonts w:ascii="Garamond" w:hAnsi="Garamond" w:cs="Times New Roman"/>
          <w:i/>
          <w:sz w:val="20"/>
          <w:szCs w:val="20"/>
        </w:rPr>
        <w:t xml:space="preserve"> </w:t>
      </w:r>
      <w:r w:rsidRPr="003B4ABB">
        <w:rPr>
          <w:rFonts w:ascii="Garamond" w:hAnsi="Garamond" w:cs="Times New Roman"/>
          <w:i/>
          <w:sz w:val="20"/>
          <w:szCs w:val="20"/>
        </w:rPr>
        <w:t>cachée</w:t>
      </w:r>
      <w:r w:rsidRPr="003B4ABB">
        <w:rPr>
          <w:rFonts w:ascii="Garamond" w:hAnsi="Garamond"/>
          <w:sz w:val="20"/>
          <w:szCs w:val="20"/>
        </w:rPr>
        <w:t xml:space="preserve">. Pour la reconstituer, on est obligé de s'appuyer sur des indices donnés par l'observation. </w:t>
      </w:r>
    </w:p>
    <w:p w:rsidR="00671CDD" w:rsidRPr="003B4ABB" w:rsidRDefault="00671CDD">
      <w:pPr>
        <w:pStyle w:val="Corpsdetexte"/>
        <w:rPr>
          <w:rFonts w:ascii="Garamond" w:hAnsi="Garamond"/>
          <w:sz w:val="20"/>
          <w:szCs w:val="20"/>
        </w:rPr>
      </w:pPr>
    </w:p>
    <w:p w:rsidR="00671CDD" w:rsidRPr="003B4ABB" w:rsidRDefault="001B3CE3">
      <w:pPr>
        <w:pStyle w:val="Corpsdetexte"/>
        <w:rPr>
          <w:rFonts w:ascii="Garamond" w:hAnsi="Garamond"/>
          <w:sz w:val="20"/>
          <w:szCs w:val="20"/>
        </w:rPr>
      </w:pPr>
      <w:r w:rsidRPr="003B4ABB">
        <w:rPr>
          <w:rFonts w:ascii="Garamond" w:hAnsi="Garamond"/>
          <w:sz w:val="20"/>
          <w:szCs w:val="20"/>
        </w:rPr>
        <w:t xml:space="preserve">D'autre part, les transformations sont formulées en termes de propriétés, essentiellement à partir de l'énoncé suivant, le principe suivant : </w:t>
      </w:r>
    </w:p>
    <w:p w:rsidR="00140A7D" w:rsidRPr="003B4ABB" w:rsidRDefault="00671CDD">
      <w:pPr>
        <w:pStyle w:val="Corpsdetexte"/>
        <w:rPr>
          <w:rFonts w:ascii="Garamond" w:hAnsi="Garamond"/>
          <w:sz w:val="20"/>
          <w:szCs w:val="20"/>
        </w:rPr>
      </w:pPr>
      <w:r w:rsidRPr="003B4ABB">
        <w:rPr>
          <w:rFonts w:ascii="Garamond" w:hAnsi="Garamond"/>
          <w:sz w:val="20"/>
          <w:szCs w:val="20"/>
        </w:rPr>
        <w:t>« </w:t>
      </w:r>
      <w:r w:rsidRPr="003B4ABB">
        <w:rPr>
          <w:rFonts w:ascii="Garamond" w:hAnsi="Garamond" w:cs="Times New Roman"/>
          <w:i/>
          <w:sz w:val="20"/>
          <w:szCs w:val="20"/>
        </w:rPr>
        <w:t>D</w:t>
      </w:r>
      <w:r w:rsidR="001B3CE3" w:rsidRPr="003B4ABB">
        <w:rPr>
          <w:rFonts w:ascii="Garamond" w:hAnsi="Garamond" w:cs="Times New Roman"/>
          <w:i/>
          <w:sz w:val="20"/>
          <w:szCs w:val="20"/>
        </w:rPr>
        <w:t>eux phrases sont en relation de transformation si elles ont les mêmes propriétés</w:t>
      </w:r>
      <w:r w:rsidRPr="003B4ABB">
        <w:rPr>
          <w:rFonts w:ascii="Garamond" w:hAnsi="Garamond"/>
          <w:sz w:val="20"/>
          <w:szCs w:val="20"/>
        </w:rPr>
        <w:t> »</w:t>
      </w:r>
      <w:r w:rsidR="001B3CE3" w:rsidRPr="003B4ABB">
        <w:rPr>
          <w:rFonts w:ascii="Garamond" w:hAnsi="Garamond"/>
          <w:sz w:val="20"/>
          <w:szCs w:val="20"/>
        </w:rPr>
        <w:t>.</w:t>
      </w:r>
    </w:p>
    <w:p w:rsidR="00140A7D" w:rsidRPr="003B4ABB" w:rsidRDefault="00140A7D">
      <w:pPr>
        <w:pStyle w:val="Corpsdetexte"/>
        <w:rPr>
          <w:rFonts w:ascii="Garamond" w:hAnsi="Garamond"/>
          <w:sz w:val="20"/>
          <w:szCs w:val="20"/>
        </w:rPr>
      </w:pPr>
    </w:p>
    <w:p w:rsidR="00140A7D" w:rsidRPr="003B4ABB" w:rsidRDefault="001B3CE3">
      <w:pPr>
        <w:pStyle w:val="Corpsdetexte"/>
        <w:rPr>
          <w:rFonts w:ascii="Garamond" w:hAnsi="Garamond"/>
          <w:sz w:val="20"/>
          <w:szCs w:val="20"/>
        </w:rPr>
      </w:pPr>
      <w:r w:rsidRPr="003B4ABB">
        <w:rPr>
          <w:rFonts w:ascii="Garamond" w:hAnsi="Garamond"/>
          <w:sz w:val="20"/>
          <w:szCs w:val="20"/>
        </w:rPr>
        <w:t xml:space="preserve"> Il faudra donc </w:t>
      </w:r>
      <w:r w:rsidRPr="003B4ABB">
        <w:rPr>
          <w:rFonts w:ascii="Garamond" w:hAnsi="Garamond" w:cs="Times New Roman"/>
          <w:i/>
          <w:sz w:val="20"/>
          <w:szCs w:val="20"/>
        </w:rPr>
        <w:t>toute une série de raisonnements</w:t>
      </w:r>
      <w:r w:rsidRPr="003B4ABB">
        <w:rPr>
          <w:rFonts w:ascii="Garamond" w:hAnsi="Garamond"/>
          <w:sz w:val="20"/>
          <w:szCs w:val="20"/>
        </w:rPr>
        <w:t xml:space="preserve"> montrant</w:t>
      </w:r>
      <w:r w:rsidR="00140A7D" w:rsidRPr="003B4ABB">
        <w:rPr>
          <w:rFonts w:ascii="Garamond" w:hAnsi="Garamond"/>
          <w:sz w:val="20"/>
          <w:szCs w:val="20"/>
        </w:rPr>
        <w:t> :</w:t>
      </w:r>
      <w:r w:rsidRPr="003B4ABB">
        <w:rPr>
          <w:rFonts w:ascii="Garamond" w:hAnsi="Garamond"/>
          <w:sz w:val="20"/>
          <w:szCs w:val="20"/>
        </w:rPr>
        <w:t xml:space="preserve"> </w:t>
      </w:r>
    </w:p>
    <w:p w:rsidR="00140A7D" w:rsidRPr="003B4ABB" w:rsidRDefault="001B3CE3" w:rsidP="00140A7D">
      <w:pPr>
        <w:pStyle w:val="Corpsdetexte"/>
        <w:numPr>
          <w:ilvl w:val="0"/>
          <w:numId w:val="28"/>
        </w:numPr>
        <w:rPr>
          <w:rFonts w:ascii="Garamond" w:hAnsi="Garamond"/>
          <w:sz w:val="20"/>
          <w:szCs w:val="20"/>
        </w:rPr>
      </w:pPr>
      <w:r w:rsidRPr="003B4ABB">
        <w:rPr>
          <w:rFonts w:ascii="Garamond" w:hAnsi="Garamond"/>
          <w:sz w:val="20"/>
          <w:szCs w:val="20"/>
        </w:rPr>
        <w:t xml:space="preserve">que telle propriété est bien </w:t>
      </w:r>
      <w:r w:rsidRPr="003B4ABB">
        <w:rPr>
          <w:rFonts w:ascii="Garamond" w:hAnsi="Garamond" w:cs="Times New Roman"/>
          <w:i/>
          <w:sz w:val="20"/>
          <w:szCs w:val="20"/>
        </w:rPr>
        <w:t>représentée sur deux phrases</w:t>
      </w:r>
      <w:r w:rsidRPr="003B4ABB">
        <w:rPr>
          <w:rFonts w:ascii="Garamond" w:hAnsi="Garamond"/>
          <w:sz w:val="20"/>
          <w:szCs w:val="20"/>
        </w:rPr>
        <w:t xml:space="preserve">, </w:t>
      </w:r>
    </w:p>
    <w:p w:rsidR="00140A7D" w:rsidRPr="003B4ABB" w:rsidRDefault="001B3CE3" w:rsidP="00140A7D">
      <w:pPr>
        <w:pStyle w:val="Corpsdetexte"/>
        <w:numPr>
          <w:ilvl w:val="0"/>
          <w:numId w:val="28"/>
        </w:numPr>
        <w:rPr>
          <w:rFonts w:ascii="Garamond" w:hAnsi="Garamond"/>
          <w:sz w:val="20"/>
          <w:szCs w:val="20"/>
        </w:rPr>
      </w:pPr>
      <w:r w:rsidRPr="003B4ABB">
        <w:rPr>
          <w:rFonts w:ascii="Garamond" w:hAnsi="Garamond"/>
          <w:sz w:val="20"/>
          <w:szCs w:val="20"/>
        </w:rPr>
        <w:t xml:space="preserve">que cette propriété est la même </w:t>
      </w:r>
      <w:r w:rsidRPr="003B4ABB">
        <w:rPr>
          <w:rFonts w:ascii="Garamond" w:hAnsi="Garamond"/>
          <w:i/>
          <w:sz w:val="20"/>
          <w:szCs w:val="20"/>
        </w:rPr>
        <w:t>dans les deux cas</w:t>
      </w:r>
      <w:r w:rsidRPr="003B4ABB">
        <w:rPr>
          <w:rFonts w:ascii="Garamond" w:hAnsi="Garamond"/>
          <w:sz w:val="20"/>
          <w:szCs w:val="20"/>
        </w:rPr>
        <w:t xml:space="preserve">, </w:t>
      </w:r>
    </w:p>
    <w:p w:rsidR="001B3CE3" w:rsidRPr="003B4ABB" w:rsidRDefault="001B3CE3" w:rsidP="00140A7D">
      <w:pPr>
        <w:pStyle w:val="Corpsdetexte"/>
        <w:numPr>
          <w:ilvl w:val="0"/>
          <w:numId w:val="28"/>
        </w:numPr>
        <w:rPr>
          <w:rFonts w:ascii="Garamond" w:hAnsi="Garamond"/>
          <w:sz w:val="20"/>
          <w:szCs w:val="20"/>
        </w:rPr>
      </w:pPr>
      <w:r w:rsidRPr="003B4ABB">
        <w:rPr>
          <w:rFonts w:ascii="Garamond" w:hAnsi="Garamond"/>
          <w:sz w:val="20"/>
          <w:szCs w:val="20"/>
        </w:rPr>
        <w:t>que d'autre part le fait que cette propriété soit la même est un argument suffisant pour combiner les deux phrases par une transformation, etc.</w:t>
      </w:r>
    </w:p>
    <w:p w:rsidR="00140A7D" w:rsidRPr="003B4ABB" w:rsidRDefault="00140A7D">
      <w:pPr>
        <w:pStyle w:val="Corpsdetexte"/>
        <w:rPr>
          <w:rFonts w:ascii="Garamond" w:hAnsi="Garamond"/>
          <w:sz w:val="20"/>
          <w:szCs w:val="20"/>
        </w:rPr>
      </w:pPr>
    </w:p>
    <w:p w:rsidR="003B1119" w:rsidRDefault="001B3CE3">
      <w:pPr>
        <w:pStyle w:val="Corpsdetexte"/>
        <w:rPr>
          <w:rFonts w:ascii="Garamond" w:hAnsi="Garamond"/>
          <w:sz w:val="20"/>
          <w:szCs w:val="20"/>
        </w:rPr>
      </w:pPr>
      <w:r w:rsidRPr="003B4ABB">
        <w:rPr>
          <w:rFonts w:ascii="Garamond" w:hAnsi="Garamond"/>
          <w:sz w:val="20"/>
          <w:szCs w:val="20"/>
        </w:rPr>
        <w:t>Autrement dit la forme de la démonstration sera</w:t>
      </w:r>
      <w:r w:rsidR="00E00E8F" w:rsidRPr="003B4ABB">
        <w:rPr>
          <w:rFonts w:ascii="Garamond" w:hAnsi="Garamond"/>
          <w:sz w:val="20"/>
          <w:szCs w:val="20"/>
        </w:rPr>
        <w:t>,</w:t>
      </w:r>
      <w:r w:rsidRPr="003B4ABB">
        <w:rPr>
          <w:rFonts w:ascii="Garamond" w:hAnsi="Garamond"/>
          <w:sz w:val="20"/>
          <w:szCs w:val="20"/>
        </w:rPr>
        <w:t xml:space="preserve"> non pas de l'ordre de la construction des classes</w:t>
      </w:r>
      <w:r w:rsidR="00E00E8F" w:rsidRPr="003B4ABB">
        <w:rPr>
          <w:rFonts w:ascii="Garamond" w:hAnsi="Garamond"/>
          <w:sz w:val="20"/>
          <w:szCs w:val="20"/>
        </w:rPr>
        <w:t>,</w:t>
      </w:r>
      <w:r w:rsidRPr="003B4ABB">
        <w:rPr>
          <w:rFonts w:ascii="Garamond" w:hAnsi="Garamond"/>
          <w:sz w:val="20"/>
          <w:szCs w:val="20"/>
        </w:rPr>
        <w:t xml:space="preserve"> mais de l'ordre de l'argumentation à partir d'indices ou à partir de r</w:t>
      </w:r>
      <w:r w:rsidR="00E00E8F" w:rsidRPr="003B4ABB">
        <w:rPr>
          <w:rFonts w:ascii="Garamond" w:hAnsi="Garamond"/>
          <w:sz w:val="20"/>
          <w:szCs w:val="20"/>
        </w:rPr>
        <w:t>ai</w:t>
      </w:r>
      <w:r w:rsidRPr="003B4ABB">
        <w:rPr>
          <w:rFonts w:ascii="Garamond" w:hAnsi="Garamond"/>
          <w:sz w:val="20"/>
          <w:szCs w:val="20"/>
        </w:rPr>
        <w:t>s</w:t>
      </w:r>
      <w:r w:rsidR="00E00E8F" w:rsidRPr="003B4ABB">
        <w:rPr>
          <w:rFonts w:ascii="Garamond" w:hAnsi="Garamond"/>
          <w:sz w:val="20"/>
          <w:szCs w:val="20"/>
        </w:rPr>
        <w:t>ons</w:t>
      </w:r>
      <w:r w:rsidRPr="003B4ABB">
        <w:rPr>
          <w:rFonts w:ascii="Garamond" w:hAnsi="Garamond"/>
          <w:sz w:val="20"/>
          <w:szCs w:val="20"/>
        </w:rPr>
        <w:t>. Le type de</w:t>
      </w:r>
      <w:r w:rsidR="00E00E8F" w:rsidRPr="003B4ABB">
        <w:rPr>
          <w:rFonts w:ascii="Garamond" w:hAnsi="Garamond"/>
          <w:sz w:val="20"/>
          <w:szCs w:val="20"/>
        </w:rPr>
        <w:t xml:space="preserve"> la</w:t>
      </w:r>
      <w:r w:rsidRPr="003B4ABB">
        <w:rPr>
          <w:rFonts w:ascii="Garamond" w:hAnsi="Garamond"/>
          <w:sz w:val="20"/>
          <w:szCs w:val="20"/>
        </w:rPr>
        <w:t xml:space="preserve"> certitude </w:t>
      </w:r>
    </w:p>
    <w:p w:rsidR="003B1119" w:rsidRDefault="001B3CE3" w:rsidP="003B1119">
      <w:pPr>
        <w:pStyle w:val="Corpsdetexte"/>
        <w:numPr>
          <w:ilvl w:val="0"/>
          <w:numId w:val="28"/>
        </w:numPr>
        <w:rPr>
          <w:rFonts w:ascii="Garamond" w:hAnsi="Garamond"/>
          <w:sz w:val="20"/>
          <w:szCs w:val="20"/>
        </w:rPr>
      </w:pPr>
      <w:r w:rsidRPr="003B4ABB">
        <w:rPr>
          <w:rFonts w:ascii="Garamond" w:hAnsi="Garamond"/>
          <w:sz w:val="20"/>
          <w:szCs w:val="20"/>
        </w:rPr>
        <w:t xml:space="preserve">dans un cas sera donc de l'ordre des dénombrements exhaustifs, </w:t>
      </w:r>
    </w:p>
    <w:p w:rsidR="001B3CE3" w:rsidRPr="003B4ABB" w:rsidRDefault="001B3CE3" w:rsidP="003B1119">
      <w:pPr>
        <w:pStyle w:val="Corpsdetexte"/>
        <w:numPr>
          <w:ilvl w:val="0"/>
          <w:numId w:val="28"/>
        </w:numPr>
        <w:rPr>
          <w:rFonts w:ascii="Garamond" w:hAnsi="Garamond"/>
          <w:sz w:val="20"/>
          <w:szCs w:val="20"/>
        </w:rPr>
      </w:pPr>
      <w:r w:rsidRPr="003B4ABB">
        <w:rPr>
          <w:rFonts w:ascii="Garamond" w:hAnsi="Garamond"/>
          <w:sz w:val="20"/>
          <w:szCs w:val="20"/>
        </w:rPr>
        <w:t>dans l'autre cas il sera de l'ordre des raisons combinées</w:t>
      </w:r>
      <w:r w:rsidR="00E00E8F" w:rsidRPr="003B4ABB">
        <w:rPr>
          <w:rFonts w:ascii="Garamond" w:hAnsi="Garamond"/>
          <w:sz w:val="20"/>
          <w:szCs w:val="20"/>
        </w:rPr>
        <w:t>,</w:t>
      </w:r>
      <w:r w:rsidRPr="003B4ABB">
        <w:rPr>
          <w:rFonts w:ascii="Garamond" w:hAnsi="Garamond"/>
          <w:sz w:val="20"/>
          <w:szCs w:val="20"/>
        </w:rPr>
        <w:t xml:space="preserve"> de la force relative des indices, etc.</w:t>
      </w:r>
    </w:p>
    <w:p w:rsidR="00140A7D" w:rsidRPr="003B4ABB" w:rsidRDefault="00140A7D">
      <w:pPr>
        <w:pStyle w:val="Corpsdetexte"/>
        <w:rPr>
          <w:rFonts w:ascii="Garamond" w:hAnsi="Garamond"/>
          <w:sz w:val="20"/>
          <w:szCs w:val="20"/>
        </w:rPr>
      </w:pPr>
    </w:p>
    <w:p w:rsidR="00140A7D" w:rsidRPr="003B4ABB" w:rsidRDefault="001B3CE3">
      <w:pPr>
        <w:pStyle w:val="Corpsdetexte"/>
        <w:rPr>
          <w:rFonts w:ascii="Garamond" w:hAnsi="Garamond"/>
          <w:sz w:val="20"/>
          <w:szCs w:val="20"/>
        </w:rPr>
      </w:pPr>
      <w:r w:rsidRPr="003B4ABB">
        <w:rPr>
          <w:rFonts w:ascii="Garamond" w:hAnsi="Garamond"/>
          <w:sz w:val="20"/>
          <w:szCs w:val="20"/>
        </w:rPr>
        <w:t>Conclusion, il n'y a pas</w:t>
      </w:r>
      <w:r w:rsidR="00140A7D" w:rsidRPr="003B4ABB">
        <w:rPr>
          <w:rFonts w:ascii="Garamond" w:hAnsi="Garamond"/>
          <w:sz w:val="20"/>
          <w:szCs w:val="20"/>
        </w:rPr>
        <w:t>…</w:t>
      </w:r>
      <w:r w:rsidRPr="003B4ABB">
        <w:rPr>
          <w:rFonts w:ascii="Garamond" w:hAnsi="Garamond"/>
          <w:sz w:val="20"/>
          <w:szCs w:val="20"/>
        </w:rPr>
        <w:t xml:space="preserve"> </w:t>
      </w:r>
    </w:p>
    <w:p w:rsidR="00140A7D" w:rsidRPr="003B1119" w:rsidRDefault="001B3CE3" w:rsidP="00E00E8F">
      <w:pPr>
        <w:pStyle w:val="Corpsdetexte"/>
        <w:numPr>
          <w:ilvl w:val="0"/>
          <w:numId w:val="28"/>
        </w:numPr>
        <w:rPr>
          <w:rFonts w:ascii="Garamond" w:hAnsi="Garamond"/>
          <w:sz w:val="20"/>
          <w:szCs w:val="20"/>
        </w:rPr>
      </w:pPr>
      <w:r w:rsidRPr="003B1119">
        <w:rPr>
          <w:rFonts w:ascii="Garamond" w:hAnsi="Garamond"/>
          <w:sz w:val="20"/>
          <w:szCs w:val="20"/>
        </w:rPr>
        <w:t xml:space="preserve">de même qu'il n'y a pas donc une interprétation univoque des notions fondamentales de la linguistique, </w:t>
      </w:r>
    </w:p>
    <w:p w:rsidR="001B3CE3" w:rsidRPr="003B4ABB" w:rsidRDefault="001B3CE3" w:rsidP="00140A7D">
      <w:pPr>
        <w:pStyle w:val="Corpsdetexte"/>
        <w:numPr>
          <w:ilvl w:val="0"/>
          <w:numId w:val="28"/>
        </w:numPr>
        <w:rPr>
          <w:rFonts w:ascii="Garamond" w:hAnsi="Garamond"/>
          <w:sz w:val="20"/>
          <w:szCs w:val="20"/>
        </w:rPr>
      </w:pPr>
      <w:r w:rsidRPr="003B4ABB">
        <w:rPr>
          <w:rFonts w:ascii="Garamond" w:hAnsi="Garamond"/>
          <w:sz w:val="20"/>
          <w:szCs w:val="20"/>
        </w:rPr>
        <w:t>de même il n'y a pas de type unique de démonstration et de certitude.</w:t>
      </w:r>
    </w:p>
    <w:p w:rsidR="00140A7D" w:rsidRPr="003B4ABB" w:rsidRDefault="00140A7D">
      <w:pPr>
        <w:pStyle w:val="Corpsdetexte"/>
        <w:rPr>
          <w:rFonts w:ascii="Garamond" w:hAnsi="Garamond"/>
          <w:sz w:val="20"/>
          <w:szCs w:val="20"/>
        </w:rPr>
      </w:pPr>
    </w:p>
    <w:p w:rsidR="00140A7D" w:rsidRPr="003B4ABB" w:rsidRDefault="001B3CE3">
      <w:pPr>
        <w:pStyle w:val="Corpsdetexte"/>
        <w:rPr>
          <w:rFonts w:ascii="Garamond" w:hAnsi="Garamond"/>
          <w:sz w:val="20"/>
          <w:szCs w:val="20"/>
        </w:rPr>
      </w:pPr>
      <w:r w:rsidRPr="003B4ABB">
        <w:rPr>
          <w:rFonts w:ascii="Garamond" w:hAnsi="Garamond"/>
          <w:sz w:val="20"/>
          <w:szCs w:val="20"/>
        </w:rPr>
        <w:t>Est</w:t>
      </w:r>
      <w:r w:rsidR="00016172" w:rsidRPr="003B4ABB">
        <w:rPr>
          <w:rFonts w:ascii="Garamond" w:hAnsi="Garamond"/>
          <w:sz w:val="20"/>
          <w:szCs w:val="20"/>
        </w:rPr>
        <w:t>–</w:t>
      </w:r>
      <w:r w:rsidRPr="003B4ABB">
        <w:rPr>
          <w:rFonts w:ascii="Garamond" w:hAnsi="Garamond"/>
          <w:sz w:val="20"/>
          <w:szCs w:val="20"/>
        </w:rPr>
        <w:t xml:space="preserve">ce que, néanmoins, on peut maintenir que sur la notion de </w:t>
      </w:r>
      <w:r w:rsidR="00E00E8F" w:rsidRPr="003B4ABB">
        <w:rPr>
          <w:rFonts w:ascii="Garamond" w:hAnsi="Garamond"/>
          <w:sz w:val="20"/>
          <w:szCs w:val="20"/>
        </w:rPr>
        <w:t>« </w:t>
      </w:r>
      <w:r w:rsidRPr="003B4ABB">
        <w:rPr>
          <w:rFonts w:ascii="Garamond" w:hAnsi="Garamond" w:cs="Times New Roman"/>
          <w:i/>
          <w:sz w:val="20"/>
          <w:szCs w:val="20"/>
        </w:rPr>
        <w:t>propriété du langage</w:t>
      </w:r>
      <w:r w:rsidR="00E00E8F" w:rsidRPr="003B4ABB">
        <w:rPr>
          <w:rFonts w:ascii="Garamond" w:hAnsi="Garamond"/>
          <w:sz w:val="20"/>
          <w:szCs w:val="20"/>
        </w:rPr>
        <w:t> »</w:t>
      </w:r>
      <w:r w:rsidR="00140A7D" w:rsidRPr="003B4ABB">
        <w:rPr>
          <w:rFonts w:ascii="Garamond" w:hAnsi="Garamond"/>
          <w:sz w:val="20"/>
          <w:szCs w:val="20"/>
        </w:rPr>
        <w:t>…</w:t>
      </w:r>
    </w:p>
    <w:p w:rsidR="00140A7D" w:rsidRPr="003B4ABB" w:rsidRDefault="001B3CE3" w:rsidP="00140A7D">
      <w:pPr>
        <w:pStyle w:val="Corpsdetexte"/>
        <w:ind w:left="708"/>
        <w:rPr>
          <w:rFonts w:ascii="Garamond" w:hAnsi="Garamond"/>
          <w:sz w:val="20"/>
          <w:szCs w:val="20"/>
        </w:rPr>
      </w:pPr>
      <w:r w:rsidRPr="003B4ABB">
        <w:rPr>
          <w:rFonts w:ascii="Garamond" w:hAnsi="Garamond"/>
          <w:sz w:val="20"/>
          <w:szCs w:val="20"/>
        </w:rPr>
        <w:t>nous avons vu qu'elle était singulière dans la théorie transformationnelle</w:t>
      </w:r>
    </w:p>
    <w:p w:rsidR="00140A7D" w:rsidRPr="003B4ABB" w:rsidRDefault="00140A7D">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est</w:t>
      </w:r>
      <w:r w:rsidR="00016172" w:rsidRPr="003B4ABB">
        <w:rPr>
          <w:rFonts w:ascii="Garamond" w:hAnsi="Garamond"/>
          <w:sz w:val="20"/>
          <w:szCs w:val="20"/>
        </w:rPr>
        <w:t>–</w:t>
      </w:r>
      <w:r w:rsidR="001B3CE3" w:rsidRPr="003B4ABB">
        <w:rPr>
          <w:rFonts w:ascii="Garamond" w:hAnsi="Garamond"/>
          <w:sz w:val="20"/>
          <w:szCs w:val="20"/>
        </w:rPr>
        <w:t xml:space="preserve">ce que l'on peut dire qu'il y a accord ? </w:t>
      </w:r>
    </w:p>
    <w:p w:rsidR="00140A7D" w:rsidRPr="003B4ABB" w:rsidRDefault="00140A7D">
      <w:pPr>
        <w:pStyle w:val="Corpsdetexte"/>
        <w:rPr>
          <w:rFonts w:ascii="Garamond" w:hAnsi="Garamond"/>
          <w:sz w:val="20"/>
          <w:szCs w:val="20"/>
        </w:rPr>
      </w:pPr>
    </w:p>
    <w:p w:rsidR="003B1119" w:rsidRDefault="001B3CE3">
      <w:pPr>
        <w:pStyle w:val="Corpsdetexte"/>
        <w:rPr>
          <w:rFonts w:ascii="Garamond" w:hAnsi="Garamond"/>
          <w:sz w:val="20"/>
          <w:szCs w:val="20"/>
        </w:rPr>
      </w:pPr>
      <w:r w:rsidRPr="003B4ABB">
        <w:rPr>
          <w:rFonts w:ascii="Garamond" w:hAnsi="Garamond"/>
          <w:sz w:val="20"/>
          <w:szCs w:val="20"/>
        </w:rPr>
        <w:t>Le problème est d'importance dans la mesure</w:t>
      </w:r>
      <w:r w:rsidR="00E00E8F" w:rsidRPr="003B4ABB">
        <w:rPr>
          <w:rFonts w:ascii="Garamond" w:hAnsi="Garamond"/>
          <w:sz w:val="20"/>
          <w:szCs w:val="20"/>
        </w:rPr>
        <w:t>,</w:t>
      </w:r>
      <w:r w:rsidRPr="003B4ABB">
        <w:rPr>
          <w:rFonts w:ascii="Garamond" w:hAnsi="Garamond"/>
          <w:sz w:val="20"/>
          <w:szCs w:val="20"/>
        </w:rPr>
        <w:t xml:space="preserve"> </w:t>
      </w:r>
      <w:r w:rsidR="00E00E8F" w:rsidRPr="003B4ABB">
        <w:rPr>
          <w:rFonts w:ascii="Garamond" w:hAnsi="Garamond"/>
          <w:sz w:val="20"/>
          <w:szCs w:val="20"/>
        </w:rPr>
        <w:t>O</w:t>
      </w:r>
      <w:r w:rsidRPr="003B4ABB">
        <w:rPr>
          <w:rFonts w:ascii="Garamond" w:hAnsi="Garamond"/>
          <w:sz w:val="20"/>
          <w:szCs w:val="20"/>
        </w:rPr>
        <w:t>ù</w:t>
      </w:r>
      <w:r w:rsidR="00E00E8F" w:rsidRPr="003B4ABB">
        <w:rPr>
          <w:rFonts w:ascii="Garamond" w:hAnsi="Garamond"/>
          <w:sz w:val="20"/>
          <w:szCs w:val="20"/>
        </w:rPr>
        <w:t xml:space="preserve"> </w:t>
      </w:r>
      <w:r w:rsidRPr="003B4ABB">
        <w:rPr>
          <w:rFonts w:ascii="Garamond" w:hAnsi="Garamond"/>
          <w:sz w:val="20"/>
          <w:szCs w:val="20"/>
        </w:rPr>
        <w:t xml:space="preserve">si l'on admet que le langage a des </w:t>
      </w:r>
      <w:r w:rsidRPr="003B4ABB">
        <w:rPr>
          <w:rFonts w:ascii="Garamond" w:hAnsi="Garamond" w:cs="Times New Roman"/>
          <w:i/>
          <w:sz w:val="20"/>
          <w:szCs w:val="20"/>
        </w:rPr>
        <w:t>propriétés spécifiques</w:t>
      </w:r>
      <w:r w:rsidRPr="003B4ABB">
        <w:rPr>
          <w:rFonts w:ascii="Garamond" w:hAnsi="Garamond"/>
          <w:sz w:val="20"/>
          <w:szCs w:val="20"/>
        </w:rPr>
        <w:t xml:space="preserve">, </w:t>
      </w:r>
    </w:p>
    <w:p w:rsidR="003B1119" w:rsidRDefault="001B3CE3">
      <w:pPr>
        <w:pStyle w:val="Corpsdetexte"/>
        <w:rPr>
          <w:rFonts w:ascii="Garamond" w:hAnsi="Garamond"/>
          <w:sz w:val="20"/>
          <w:szCs w:val="20"/>
        </w:rPr>
      </w:pPr>
      <w:r w:rsidRPr="003B4ABB">
        <w:rPr>
          <w:rFonts w:ascii="Garamond" w:hAnsi="Garamond"/>
          <w:sz w:val="20"/>
          <w:szCs w:val="20"/>
        </w:rPr>
        <w:t xml:space="preserve">l'objet de la linguistique sera évidemment de découvrir ces </w:t>
      </w:r>
      <w:r w:rsidR="00140A7D" w:rsidRPr="003B4ABB">
        <w:rPr>
          <w:rFonts w:ascii="Garamond" w:hAnsi="Garamond" w:cs="Times New Roman"/>
          <w:i/>
          <w:sz w:val="20"/>
          <w:szCs w:val="20"/>
        </w:rPr>
        <w:t>propriétés spécifiques</w:t>
      </w:r>
      <w:r w:rsidRPr="003B4ABB">
        <w:rPr>
          <w:rFonts w:ascii="Garamond" w:hAnsi="Garamond"/>
          <w:sz w:val="20"/>
          <w:szCs w:val="20"/>
        </w:rPr>
        <w:t xml:space="preserve">, et il ne peut pas y en avoir d'autres.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Si donc il apparaît que sur la notion de </w:t>
      </w:r>
      <w:r w:rsidRPr="003B4ABB">
        <w:rPr>
          <w:rFonts w:ascii="Garamond" w:hAnsi="Garamond" w:cs="Times New Roman"/>
          <w:i/>
          <w:sz w:val="20"/>
          <w:szCs w:val="20"/>
        </w:rPr>
        <w:t>propriété du langage</w:t>
      </w:r>
      <w:r w:rsidRPr="003B4ABB">
        <w:rPr>
          <w:rFonts w:ascii="Garamond" w:hAnsi="Garamond"/>
          <w:sz w:val="20"/>
          <w:szCs w:val="20"/>
        </w:rPr>
        <w:t xml:space="preserve"> il y a ambivalence, ambiguïté, on en sera amené à conclure qu'il n'y a pas de notion univoque de l'objet de la linguistique.</w:t>
      </w:r>
    </w:p>
    <w:p w:rsidR="00140A7D" w:rsidRPr="003B4ABB" w:rsidRDefault="00140A7D">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Eh bien en fait, on peut effectivement montrer qu'il y a ambivalence de la notion même de propriété.</w:t>
      </w:r>
    </w:p>
    <w:p w:rsidR="003B1119" w:rsidRDefault="001B3CE3">
      <w:pPr>
        <w:pStyle w:val="Corpsdetexte"/>
        <w:rPr>
          <w:rFonts w:ascii="Garamond" w:hAnsi="Garamond"/>
          <w:sz w:val="20"/>
          <w:szCs w:val="20"/>
        </w:rPr>
      </w:pPr>
      <w:r w:rsidRPr="003B4ABB">
        <w:rPr>
          <w:rFonts w:ascii="Garamond" w:hAnsi="Garamond"/>
          <w:sz w:val="20"/>
          <w:szCs w:val="20"/>
        </w:rPr>
        <w:t>Prenons l'exemple des transformations. C'est une spécificité</w:t>
      </w:r>
      <w:r w:rsidR="00140A7D"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admettons</w:t>
      </w:r>
      <w:r w:rsidR="003B1119">
        <w:rPr>
          <w:rFonts w:ascii="Garamond" w:hAnsi="Garamond"/>
          <w:sz w:val="20"/>
          <w:szCs w:val="20"/>
        </w:rPr>
        <w:t>-</w:t>
      </w:r>
      <w:r w:rsidRPr="003B4ABB">
        <w:rPr>
          <w:rFonts w:ascii="Garamond" w:hAnsi="Garamond"/>
          <w:sz w:val="20"/>
          <w:szCs w:val="20"/>
        </w:rPr>
        <w:t>le</w:t>
      </w:r>
      <w:r w:rsidR="00140A7D"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des systèmes linguistiques </w:t>
      </w:r>
    </w:p>
    <w:p w:rsidR="00140A7D" w:rsidRPr="003B4ABB" w:rsidRDefault="001B3CE3">
      <w:pPr>
        <w:pStyle w:val="Corpsdetexte"/>
        <w:rPr>
          <w:rFonts w:ascii="Garamond" w:hAnsi="Garamond"/>
          <w:sz w:val="20"/>
          <w:szCs w:val="20"/>
        </w:rPr>
      </w:pPr>
      <w:r w:rsidRPr="003B4ABB">
        <w:rPr>
          <w:rFonts w:ascii="Garamond" w:hAnsi="Garamond"/>
          <w:sz w:val="20"/>
          <w:szCs w:val="20"/>
        </w:rPr>
        <w:t xml:space="preserve">que d'être </w:t>
      </w:r>
      <w:proofErr w:type="spellStart"/>
      <w:r w:rsidRPr="003B4ABB">
        <w:rPr>
          <w:rFonts w:ascii="Garamond" w:hAnsi="Garamond"/>
          <w:sz w:val="20"/>
          <w:szCs w:val="20"/>
        </w:rPr>
        <w:t>articulables</w:t>
      </w:r>
      <w:proofErr w:type="spellEnd"/>
      <w:r w:rsidRPr="003B4ABB">
        <w:rPr>
          <w:rFonts w:ascii="Garamond" w:hAnsi="Garamond"/>
          <w:sz w:val="20"/>
          <w:szCs w:val="20"/>
        </w:rPr>
        <w:t xml:space="preserve"> en termes de transformations. </w:t>
      </w:r>
    </w:p>
    <w:p w:rsidR="00E00E8F" w:rsidRPr="003B4ABB" w:rsidRDefault="00E00E8F">
      <w:pPr>
        <w:pStyle w:val="Corpsdetexte"/>
        <w:rPr>
          <w:rFonts w:ascii="Garamond" w:hAnsi="Garamond"/>
          <w:sz w:val="20"/>
          <w:szCs w:val="20"/>
        </w:rPr>
      </w:pPr>
    </w:p>
    <w:p w:rsidR="00140A7D" w:rsidRPr="003B4ABB" w:rsidRDefault="001B3CE3">
      <w:pPr>
        <w:pStyle w:val="Corpsdetexte"/>
        <w:rPr>
          <w:rFonts w:ascii="Garamond" w:hAnsi="Garamond"/>
          <w:sz w:val="20"/>
          <w:szCs w:val="20"/>
        </w:rPr>
      </w:pPr>
      <w:r w:rsidRPr="003B4ABB">
        <w:rPr>
          <w:rFonts w:ascii="Garamond" w:hAnsi="Garamond"/>
          <w:sz w:val="20"/>
          <w:szCs w:val="20"/>
        </w:rPr>
        <w:t xml:space="preserve">Eh bien il existe une interprétation suivant laquelle on dira : </w:t>
      </w:r>
    </w:p>
    <w:p w:rsidR="00140A7D" w:rsidRPr="003B4ABB" w:rsidRDefault="00140A7D">
      <w:pPr>
        <w:pStyle w:val="Corpsdetexte"/>
        <w:rPr>
          <w:rFonts w:ascii="Garamond" w:hAnsi="Garamond"/>
          <w:sz w:val="20"/>
          <w:szCs w:val="20"/>
        </w:rPr>
      </w:pPr>
    </w:p>
    <w:p w:rsidR="003B1119" w:rsidRDefault="00140A7D" w:rsidP="003B1119">
      <w:pPr>
        <w:pStyle w:val="Corpsdetexte"/>
        <w:ind w:firstLine="708"/>
        <w:rPr>
          <w:rFonts w:ascii="Garamond" w:hAnsi="Garamond" w:cs="Times New Roman"/>
          <w:i/>
          <w:sz w:val="20"/>
          <w:szCs w:val="20"/>
        </w:rPr>
      </w:pPr>
      <w:r w:rsidRPr="003B4ABB">
        <w:rPr>
          <w:rFonts w:ascii="Garamond" w:hAnsi="Garamond"/>
          <w:sz w:val="20"/>
          <w:szCs w:val="20"/>
        </w:rPr>
        <w:t>« </w:t>
      </w:r>
      <w:r w:rsidR="00E00E8F" w:rsidRPr="003B4ABB">
        <w:rPr>
          <w:rFonts w:ascii="Garamond" w:hAnsi="Garamond"/>
          <w:sz w:val="20"/>
          <w:szCs w:val="20"/>
        </w:rPr>
        <w:t>C</w:t>
      </w:r>
      <w:r w:rsidR="001B3CE3" w:rsidRPr="003B4ABB">
        <w:rPr>
          <w:rFonts w:ascii="Garamond" w:hAnsi="Garamond" w:cs="Times New Roman"/>
          <w:i/>
          <w:sz w:val="20"/>
          <w:szCs w:val="20"/>
        </w:rPr>
        <w:t>e qui me garantit que c'est une propriété c'est justement que l'on puisse imaginer</w:t>
      </w:r>
      <w:r w:rsidR="003B1119">
        <w:rPr>
          <w:rFonts w:ascii="Garamond" w:hAnsi="Garamond" w:cs="Times New Roman"/>
          <w:i/>
          <w:sz w:val="20"/>
          <w:szCs w:val="20"/>
        </w:rPr>
        <w:t xml:space="preserve"> </w:t>
      </w:r>
      <w:r w:rsidR="001B3CE3" w:rsidRPr="003B4ABB">
        <w:rPr>
          <w:rFonts w:ascii="Garamond" w:hAnsi="Garamond" w:cs="Times New Roman"/>
          <w:i/>
          <w:sz w:val="20"/>
          <w:szCs w:val="20"/>
        </w:rPr>
        <w:t xml:space="preserve"> </w:t>
      </w:r>
    </w:p>
    <w:p w:rsidR="00140A7D" w:rsidRPr="003B4ABB" w:rsidRDefault="003B1119" w:rsidP="003B1119">
      <w:pPr>
        <w:pStyle w:val="Corpsdetexte"/>
        <w:ind w:firstLine="708"/>
        <w:rPr>
          <w:rFonts w:ascii="Garamond" w:hAnsi="Garamond"/>
          <w:sz w:val="20"/>
          <w:szCs w:val="20"/>
        </w:rPr>
      </w:pPr>
      <w:r>
        <w:rPr>
          <w:rFonts w:ascii="Garamond" w:hAnsi="Garamond" w:cs="Times New Roman"/>
          <w:i/>
          <w:sz w:val="20"/>
          <w:szCs w:val="20"/>
        </w:rPr>
        <w:t xml:space="preserve">   </w:t>
      </w:r>
      <w:r w:rsidR="001B3CE3" w:rsidRPr="003B4ABB">
        <w:rPr>
          <w:rFonts w:ascii="Garamond" w:hAnsi="Garamond" w:cs="Times New Roman"/>
          <w:i/>
          <w:sz w:val="20"/>
          <w:szCs w:val="20"/>
        </w:rPr>
        <w:t>a priori toute une série de systèmes formels non pourvus de transformations</w:t>
      </w:r>
      <w:r w:rsidR="00140A7D" w:rsidRPr="003B4ABB">
        <w:rPr>
          <w:rFonts w:ascii="Garamond" w:hAnsi="Garamond"/>
          <w:sz w:val="20"/>
          <w:szCs w:val="20"/>
        </w:rPr>
        <w:t> »</w:t>
      </w:r>
      <w:r w:rsidR="001B3CE3" w:rsidRPr="003B4ABB">
        <w:rPr>
          <w:rFonts w:ascii="Garamond" w:hAnsi="Garamond"/>
          <w:sz w:val="20"/>
          <w:szCs w:val="20"/>
        </w:rPr>
        <w:t xml:space="preserve"> </w:t>
      </w:r>
    </w:p>
    <w:p w:rsidR="00140A7D" w:rsidRPr="003B4ABB" w:rsidRDefault="00140A7D">
      <w:pPr>
        <w:pStyle w:val="Corpsdetexte"/>
        <w:rPr>
          <w:rFonts w:ascii="Garamond" w:hAnsi="Garamond"/>
          <w:sz w:val="20"/>
          <w:szCs w:val="20"/>
        </w:rPr>
      </w:pPr>
    </w:p>
    <w:p w:rsidR="00E56360" w:rsidRPr="003B4ABB" w:rsidRDefault="00C7745E">
      <w:pPr>
        <w:pStyle w:val="Corpsdetexte"/>
        <w:rPr>
          <w:rFonts w:ascii="Garamond" w:hAnsi="Garamond"/>
          <w:sz w:val="20"/>
          <w:szCs w:val="20"/>
        </w:rPr>
      </w:pPr>
      <w:r w:rsidRPr="003B4ABB">
        <w:rPr>
          <w:rFonts w:ascii="Garamond" w:hAnsi="Garamond"/>
          <w:sz w:val="20"/>
          <w:szCs w:val="20"/>
        </w:rPr>
        <w:t>A</w:t>
      </w:r>
      <w:r w:rsidR="001B3CE3" w:rsidRPr="003B4ABB">
        <w:rPr>
          <w:rFonts w:ascii="Garamond" w:hAnsi="Garamond"/>
          <w:sz w:val="20"/>
          <w:szCs w:val="20"/>
        </w:rPr>
        <w:t>utrement dit</w:t>
      </w:r>
      <w:r w:rsidR="00140A7D" w:rsidRPr="003B4ABB">
        <w:rPr>
          <w:rFonts w:ascii="Garamond" w:hAnsi="Garamond"/>
          <w:sz w:val="20"/>
          <w:szCs w:val="20"/>
        </w:rPr>
        <w:t>,</w:t>
      </w:r>
      <w:r w:rsidR="001B3CE3" w:rsidRPr="003B4ABB">
        <w:rPr>
          <w:rFonts w:ascii="Garamond" w:hAnsi="Garamond"/>
          <w:sz w:val="20"/>
          <w:szCs w:val="20"/>
        </w:rPr>
        <w:t xml:space="preserve"> </w:t>
      </w:r>
      <w:r w:rsidR="001B3CE3" w:rsidRPr="003B4ABB">
        <w:rPr>
          <w:rFonts w:ascii="Garamond" w:hAnsi="Garamond" w:cs="Times New Roman"/>
          <w:i/>
          <w:sz w:val="20"/>
          <w:szCs w:val="20"/>
        </w:rPr>
        <w:t>a priori</w:t>
      </w:r>
      <w:r w:rsidR="001B3CE3" w:rsidRPr="003B4ABB">
        <w:rPr>
          <w:rFonts w:ascii="Garamond" w:hAnsi="Garamond"/>
          <w:sz w:val="20"/>
          <w:szCs w:val="20"/>
        </w:rPr>
        <w:t xml:space="preserve"> rien ne m'empêche de </w:t>
      </w:r>
      <w:r w:rsidR="001B3CE3" w:rsidRPr="003B4ABB">
        <w:rPr>
          <w:rFonts w:ascii="Garamond" w:hAnsi="Garamond" w:cs="Times New Roman"/>
          <w:i/>
          <w:sz w:val="20"/>
          <w:szCs w:val="20"/>
        </w:rPr>
        <w:t>représenter</w:t>
      </w:r>
      <w:r w:rsidR="001B3CE3" w:rsidRPr="003B4ABB">
        <w:rPr>
          <w:rFonts w:ascii="Garamond" w:hAnsi="Garamond"/>
          <w:sz w:val="20"/>
          <w:szCs w:val="20"/>
        </w:rPr>
        <w:t xml:space="preserve"> un système par des transformations, mais</w:t>
      </w:r>
      <w:r w:rsidR="00E00E8F" w:rsidRPr="003B4ABB">
        <w:rPr>
          <w:rFonts w:ascii="Garamond" w:hAnsi="Garamond"/>
          <w:sz w:val="20"/>
          <w:szCs w:val="20"/>
        </w:rPr>
        <w:t xml:space="preserve"> qu’</w:t>
      </w:r>
      <w:r w:rsidR="001B3CE3" w:rsidRPr="003B4ABB">
        <w:rPr>
          <w:rFonts w:ascii="Garamond" w:hAnsi="Garamond"/>
          <w:sz w:val="20"/>
          <w:szCs w:val="20"/>
        </w:rPr>
        <w:t xml:space="preserve">en fait, </w:t>
      </w:r>
    </w:p>
    <w:p w:rsidR="00E56360" w:rsidRPr="003B4ABB" w:rsidRDefault="00E56360">
      <w:pPr>
        <w:pStyle w:val="Corpsdetexte"/>
        <w:rPr>
          <w:rFonts w:ascii="Garamond" w:hAnsi="Garamond"/>
          <w:sz w:val="20"/>
          <w:szCs w:val="20"/>
        </w:rPr>
      </w:pPr>
      <w:r w:rsidRPr="003B4ABB">
        <w:rPr>
          <w:rFonts w:ascii="Garamond" w:hAnsi="Garamond"/>
          <w:sz w:val="20"/>
          <w:szCs w:val="20"/>
        </w:rPr>
        <w:t>« </w:t>
      </w:r>
      <w:r w:rsidR="001B3CE3" w:rsidRPr="003B4ABB">
        <w:rPr>
          <w:rFonts w:ascii="Garamond" w:hAnsi="Garamond" w:cs="Times New Roman"/>
          <w:i/>
          <w:sz w:val="20"/>
          <w:szCs w:val="20"/>
        </w:rPr>
        <w:t>eh bien c'est comme ça</w:t>
      </w:r>
      <w:r w:rsidRPr="003B4ABB">
        <w:rPr>
          <w:rFonts w:ascii="Garamond" w:hAnsi="Garamond"/>
          <w:sz w:val="20"/>
          <w:szCs w:val="20"/>
        </w:rPr>
        <w:t> »</w:t>
      </w:r>
      <w:r w:rsidR="001B3CE3" w:rsidRPr="003B4ABB">
        <w:rPr>
          <w:rFonts w:ascii="Garamond" w:hAnsi="Garamond"/>
          <w:sz w:val="20"/>
          <w:szCs w:val="20"/>
        </w:rPr>
        <w:t xml:space="preserve"> il y a des </w:t>
      </w:r>
      <w:r w:rsidR="001B3CE3" w:rsidRPr="003B4ABB">
        <w:rPr>
          <w:rFonts w:ascii="Garamond" w:hAnsi="Garamond" w:cs="Times New Roman"/>
          <w:i/>
          <w:sz w:val="20"/>
          <w:szCs w:val="20"/>
        </w:rPr>
        <w:t>transformations</w:t>
      </w:r>
      <w:r w:rsidR="001B3CE3" w:rsidRPr="003B4ABB">
        <w:rPr>
          <w:rFonts w:ascii="Garamond" w:hAnsi="Garamond"/>
          <w:sz w:val="20"/>
          <w:szCs w:val="20"/>
        </w:rPr>
        <w:t xml:space="preserve"> </w:t>
      </w:r>
      <w:r w:rsidR="00E00E8F" w:rsidRPr="003B4ABB">
        <w:rPr>
          <w:rFonts w:ascii="Garamond" w:hAnsi="Garamond"/>
          <w:sz w:val="20"/>
          <w:szCs w:val="20"/>
        </w:rPr>
        <w:t>dans</w:t>
      </w:r>
      <w:r w:rsidR="001B3CE3" w:rsidRPr="003B4ABB">
        <w:rPr>
          <w:rFonts w:ascii="Garamond" w:hAnsi="Garamond"/>
          <w:sz w:val="20"/>
          <w:szCs w:val="20"/>
        </w:rPr>
        <w:t xml:space="preserve"> </w:t>
      </w:r>
      <w:r w:rsidR="00E00E8F" w:rsidRPr="003B4ABB">
        <w:rPr>
          <w:rFonts w:ascii="Garamond" w:hAnsi="Garamond"/>
          <w:sz w:val="20"/>
          <w:szCs w:val="20"/>
        </w:rPr>
        <w:t>l</w:t>
      </w:r>
      <w:r w:rsidR="001B3CE3" w:rsidRPr="003B4ABB">
        <w:rPr>
          <w:rFonts w:ascii="Garamond" w:hAnsi="Garamond"/>
          <w:sz w:val="20"/>
          <w:szCs w:val="20"/>
        </w:rPr>
        <w:t xml:space="preserve">es noms. La notion de </w:t>
      </w:r>
      <w:r w:rsidR="001B3CE3" w:rsidRPr="003B4ABB">
        <w:rPr>
          <w:rFonts w:ascii="Garamond" w:hAnsi="Garamond" w:cs="Times New Roman"/>
          <w:i/>
          <w:sz w:val="20"/>
          <w:szCs w:val="20"/>
        </w:rPr>
        <w:t>propriété</w:t>
      </w:r>
      <w:r w:rsidR="001B3CE3" w:rsidRPr="003B4ABB">
        <w:rPr>
          <w:rFonts w:ascii="Garamond" w:hAnsi="Garamond"/>
          <w:sz w:val="20"/>
          <w:szCs w:val="20"/>
        </w:rPr>
        <w:t xml:space="preserve"> est alors liée au </w:t>
      </w:r>
      <w:r w:rsidR="00E00E8F" w:rsidRPr="003B4ABB">
        <w:rPr>
          <w:rFonts w:ascii="Garamond" w:hAnsi="Garamond"/>
          <w:sz w:val="20"/>
          <w:szCs w:val="20"/>
        </w:rPr>
        <w:t>« </w:t>
      </w:r>
      <w:r w:rsidR="00E00E8F" w:rsidRPr="003B4ABB">
        <w:rPr>
          <w:rFonts w:ascii="Garamond" w:hAnsi="Garamond" w:cs="Times New Roman"/>
          <w:i/>
          <w:sz w:val="20"/>
          <w:szCs w:val="20"/>
        </w:rPr>
        <w:t>c'est comme ça</w:t>
      </w:r>
      <w:r w:rsidR="00E00E8F" w:rsidRPr="003B4ABB">
        <w:rPr>
          <w:rFonts w:ascii="Garamond" w:hAnsi="Garamond"/>
          <w:sz w:val="20"/>
          <w:szCs w:val="20"/>
        </w:rPr>
        <w:t xml:space="preserve"> » </w:t>
      </w:r>
      <w:r w:rsidRPr="003B4ABB">
        <w:rPr>
          <w:rFonts w:ascii="Garamond" w:hAnsi="Garamond"/>
          <w:sz w:val="20"/>
          <w:szCs w:val="20"/>
        </w:rPr>
        <w:t>:</w:t>
      </w:r>
      <w:r w:rsidR="001B3CE3" w:rsidRPr="003B4ABB">
        <w:rPr>
          <w:rFonts w:ascii="Garamond" w:hAnsi="Garamond"/>
          <w:sz w:val="20"/>
          <w:szCs w:val="20"/>
        </w:rPr>
        <w:t xml:space="preserve"> </w:t>
      </w:r>
    </w:p>
    <w:p w:rsidR="00E56360" w:rsidRPr="003B4ABB" w:rsidRDefault="001B3CE3">
      <w:pPr>
        <w:pStyle w:val="Corpsdetexte"/>
        <w:rPr>
          <w:rFonts w:ascii="Garamond" w:hAnsi="Garamond"/>
          <w:sz w:val="20"/>
          <w:szCs w:val="20"/>
        </w:rPr>
      </w:pPr>
      <w:r w:rsidRPr="003B4ABB">
        <w:rPr>
          <w:rFonts w:ascii="Garamond" w:hAnsi="Garamond"/>
          <w:sz w:val="20"/>
          <w:szCs w:val="20"/>
        </w:rPr>
        <w:t>à l'</w:t>
      </w:r>
      <w:r w:rsidRPr="003B4ABB">
        <w:rPr>
          <w:rFonts w:ascii="Garamond" w:hAnsi="Garamond"/>
          <w:i/>
          <w:sz w:val="20"/>
          <w:szCs w:val="20"/>
        </w:rPr>
        <w:t>in</w:t>
      </w:r>
      <w:r w:rsidR="003B1119">
        <w:rPr>
          <w:rFonts w:ascii="Garamond" w:hAnsi="Garamond"/>
          <w:i/>
          <w:sz w:val="20"/>
          <w:szCs w:val="20"/>
        </w:rPr>
        <w:t>-</w:t>
      </w:r>
      <w:r w:rsidRPr="003B4ABB">
        <w:rPr>
          <w:rFonts w:ascii="Garamond" w:hAnsi="Garamond"/>
          <w:i/>
          <w:sz w:val="20"/>
          <w:szCs w:val="20"/>
        </w:rPr>
        <w:t xml:space="preserve">déductible </w:t>
      </w:r>
      <w:r w:rsidRPr="003B4ABB">
        <w:rPr>
          <w:rFonts w:ascii="Garamond" w:hAnsi="Garamond" w:cs="Times New Roman"/>
          <w:i/>
          <w:sz w:val="20"/>
          <w:szCs w:val="20"/>
        </w:rPr>
        <w:t>a priori</w:t>
      </w:r>
      <w:r w:rsidRPr="003B4ABB">
        <w:rPr>
          <w:rFonts w:ascii="Garamond" w:hAnsi="Garamond"/>
          <w:sz w:val="20"/>
          <w:szCs w:val="20"/>
        </w:rPr>
        <w:t xml:space="preserve"> et à l'</w:t>
      </w:r>
      <w:r w:rsidRPr="003B4ABB">
        <w:rPr>
          <w:rFonts w:ascii="Garamond" w:hAnsi="Garamond"/>
          <w:i/>
          <w:sz w:val="20"/>
          <w:szCs w:val="20"/>
        </w:rPr>
        <w:t>observable</w:t>
      </w:r>
      <w:r w:rsidRPr="003B4ABB">
        <w:rPr>
          <w:rFonts w:ascii="Garamond" w:hAnsi="Garamond"/>
          <w:sz w:val="20"/>
          <w:szCs w:val="20"/>
        </w:rPr>
        <w:t xml:space="preserve"> </w:t>
      </w:r>
      <w:r w:rsidRPr="003B4ABB">
        <w:rPr>
          <w:rFonts w:ascii="Garamond" w:hAnsi="Garamond" w:cs="Times New Roman"/>
          <w:i/>
          <w:sz w:val="20"/>
          <w:szCs w:val="20"/>
        </w:rPr>
        <w:t>a posteriori</w:t>
      </w:r>
      <w:r w:rsidRPr="003B4ABB">
        <w:rPr>
          <w:rFonts w:ascii="Garamond" w:hAnsi="Garamond"/>
          <w:sz w:val="20"/>
          <w:szCs w:val="20"/>
        </w:rPr>
        <w:t xml:space="preserve">. </w:t>
      </w:r>
    </w:p>
    <w:p w:rsidR="00E56360" w:rsidRPr="003B4ABB" w:rsidRDefault="00E56360">
      <w:pPr>
        <w:pStyle w:val="Corpsdetexte"/>
        <w:rPr>
          <w:rFonts w:ascii="Garamond" w:hAnsi="Garamond"/>
          <w:sz w:val="20"/>
          <w:szCs w:val="20"/>
        </w:rPr>
      </w:pPr>
    </w:p>
    <w:p w:rsidR="003B1119" w:rsidRDefault="001B3CE3">
      <w:pPr>
        <w:pStyle w:val="Corpsdetexte"/>
        <w:rPr>
          <w:rFonts w:ascii="Garamond" w:hAnsi="Garamond"/>
          <w:i/>
          <w:sz w:val="20"/>
          <w:szCs w:val="20"/>
        </w:rPr>
      </w:pPr>
      <w:r w:rsidRPr="003B4ABB">
        <w:rPr>
          <w:rFonts w:ascii="Garamond" w:hAnsi="Garamond"/>
          <w:sz w:val="20"/>
          <w:szCs w:val="20"/>
        </w:rPr>
        <w:t xml:space="preserve">C'est en particulier la position de </w:t>
      </w:r>
      <w:r w:rsidR="00E56360" w:rsidRPr="003B4ABB">
        <w:rPr>
          <w:rFonts w:ascii="Garamond" w:hAnsi="Garamond"/>
          <w:sz w:val="20"/>
          <w:szCs w:val="20"/>
        </w:rPr>
        <w:t>CHOMSKY</w:t>
      </w:r>
      <w:r w:rsidRPr="003B4ABB">
        <w:rPr>
          <w:rFonts w:ascii="Garamond" w:hAnsi="Garamond"/>
          <w:sz w:val="20"/>
          <w:szCs w:val="20"/>
        </w:rPr>
        <w:t xml:space="preserve">, et pour ceux qui pratiquent </w:t>
      </w:r>
      <w:r w:rsidRPr="003B1119">
        <w:rPr>
          <w:rFonts w:ascii="Garamond" w:hAnsi="Garamond"/>
          <w:i/>
          <w:sz w:val="20"/>
          <w:szCs w:val="20"/>
        </w:rPr>
        <w:t>les raisonnements</w:t>
      </w:r>
      <w:r w:rsidRPr="003B4ABB">
        <w:rPr>
          <w:rFonts w:ascii="Garamond" w:hAnsi="Garamond"/>
          <w:sz w:val="20"/>
          <w:szCs w:val="20"/>
        </w:rPr>
        <w:t xml:space="preserve">, enfin </w:t>
      </w:r>
      <w:r w:rsidRPr="003B1119">
        <w:rPr>
          <w:rFonts w:ascii="Garamond" w:hAnsi="Garamond"/>
          <w:i/>
          <w:sz w:val="20"/>
          <w:szCs w:val="20"/>
        </w:rPr>
        <w:t xml:space="preserve">les argumentations, </w:t>
      </w:r>
    </w:p>
    <w:p w:rsidR="00E56360" w:rsidRPr="003B4ABB" w:rsidRDefault="001B3CE3">
      <w:pPr>
        <w:pStyle w:val="Corpsdetexte"/>
        <w:rPr>
          <w:rFonts w:ascii="Garamond" w:hAnsi="Garamond"/>
          <w:sz w:val="20"/>
          <w:szCs w:val="20"/>
        </w:rPr>
      </w:pPr>
      <w:r w:rsidRPr="003B1119">
        <w:rPr>
          <w:rFonts w:ascii="Garamond" w:hAnsi="Garamond"/>
          <w:i/>
          <w:sz w:val="20"/>
          <w:szCs w:val="20"/>
        </w:rPr>
        <w:t xml:space="preserve">les discussions de la grammaire du type </w:t>
      </w:r>
      <w:proofErr w:type="spellStart"/>
      <w:r w:rsidRPr="003B1119">
        <w:rPr>
          <w:rFonts w:ascii="Garamond" w:hAnsi="Garamond"/>
          <w:i/>
          <w:sz w:val="20"/>
          <w:szCs w:val="20"/>
        </w:rPr>
        <w:t>chomskien</w:t>
      </w:r>
      <w:proofErr w:type="spellEnd"/>
      <w:r w:rsidRPr="003B4ABB">
        <w:rPr>
          <w:rFonts w:ascii="Garamond" w:hAnsi="Garamond"/>
          <w:sz w:val="20"/>
          <w:szCs w:val="20"/>
        </w:rPr>
        <w:t xml:space="preserve">, ils reconnaîtront très fréquemment des arguments du genre : </w:t>
      </w:r>
    </w:p>
    <w:p w:rsidR="00E56360" w:rsidRPr="003B4ABB" w:rsidRDefault="00E56360">
      <w:pPr>
        <w:pStyle w:val="Corpsdetexte"/>
        <w:rPr>
          <w:rFonts w:ascii="Garamond" w:hAnsi="Garamond"/>
          <w:sz w:val="20"/>
          <w:szCs w:val="20"/>
        </w:rPr>
      </w:pPr>
    </w:p>
    <w:p w:rsidR="00E00E8F" w:rsidRPr="003B4ABB" w:rsidRDefault="00E56360">
      <w:pPr>
        <w:pStyle w:val="Corpsdetexte"/>
        <w:rPr>
          <w:rFonts w:ascii="Garamond" w:hAnsi="Garamond" w:cs="Times New Roman"/>
          <w:i/>
          <w:sz w:val="20"/>
          <w:szCs w:val="20"/>
        </w:rPr>
      </w:pPr>
      <w:r w:rsidRPr="003B4ABB">
        <w:rPr>
          <w:rFonts w:ascii="Garamond" w:hAnsi="Garamond"/>
          <w:sz w:val="20"/>
          <w:szCs w:val="20"/>
        </w:rPr>
        <w:t>« </w:t>
      </w:r>
      <w:r w:rsidRPr="003B4ABB">
        <w:rPr>
          <w:rFonts w:ascii="Garamond" w:hAnsi="Garamond" w:cs="Times New Roman"/>
          <w:i/>
          <w:sz w:val="20"/>
          <w:szCs w:val="20"/>
        </w:rPr>
        <w:t>I</w:t>
      </w:r>
      <w:r w:rsidR="001B3CE3" w:rsidRPr="003B4ABB">
        <w:rPr>
          <w:rFonts w:ascii="Garamond" w:hAnsi="Garamond" w:cs="Times New Roman"/>
          <w:i/>
          <w:sz w:val="20"/>
          <w:szCs w:val="20"/>
        </w:rPr>
        <w:t>l n'y a aucune raison a priori pour que telle structure soit présente dans les langues, or elle y est présente, donc j'ai une propriété, et ayant une propriété reconnaissable à ce critère qu'elle est in</w:t>
      </w:r>
      <w:r w:rsidR="003B1119">
        <w:rPr>
          <w:rFonts w:ascii="Garamond" w:hAnsi="Garamond" w:cs="Times New Roman"/>
          <w:i/>
          <w:sz w:val="20"/>
          <w:szCs w:val="20"/>
        </w:rPr>
        <w:t>-</w:t>
      </w:r>
      <w:r w:rsidR="001B3CE3" w:rsidRPr="003B4ABB">
        <w:rPr>
          <w:rFonts w:ascii="Garamond" w:hAnsi="Garamond" w:cs="Times New Roman"/>
          <w:i/>
          <w:sz w:val="20"/>
          <w:szCs w:val="20"/>
        </w:rPr>
        <w:t>déductible a priori, j'ai atteint la thèse ultime de ma théorie</w:t>
      </w:r>
      <w:r w:rsidR="00E00E8F" w:rsidRPr="003B4ABB">
        <w:rPr>
          <w:rFonts w:ascii="Garamond" w:hAnsi="Garamond" w:cs="Times New Roman"/>
          <w:i/>
          <w:sz w:val="20"/>
          <w:szCs w:val="20"/>
        </w:rPr>
        <w:t>,</w:t>
      </w:r>
    </w:p>
    <w:p w:rsidR="001B3CE3" w:rsidRPr="003B4ABB" w:rsidRDefault="001B3CE3">
      <w:pPr>
        <w:pStyle w:val="Corpsdetexte"/>
        <w:rPr>
          <w:rFonts w:ascii="Garamond" w:hAnsi="Garamond"/>
          <w:sz w:val="20"/>
          <w:szCs w:val="20"/>
        </w:rPr>
      </w:pPr>
      <w:r w:rsidRPr="003B4ABB">
        <w:rPr>
          <w:rFonts w:ascii="Garamond" w:hAnsi="Garamond" w:cs="Times New Roman"/>
          <w:i/>
          <w:sz w:val="20"/>
          <w:szCs w:val="20"/>
        </w:rPr>
        <w:t xml:space="preserve"> et j'ai atteint mon objet</w:t>
      </w:r>
      <w:r w:rsidR="00E56360" w:rsidRPr="003B4ABB">
        <w:rPr>
          <w:rFonts w:ascii="Garamond" w:hAnsi="Garamond"/>
          <w:sz w:val="20"/>
          <w:szCs w:val="20"/>
        </w:rPr>
        <w:t> »</w:t>
      </w:r>
      <w:r w:rsidRPr="003B4ABB">
        <w:rPr>
          <w:rFonts w:ascii="Garamond" w:hAnsi="Garamond"/>
          <w:sz w:val="20"/>
          <w:szCs w:val="20"/>
        </w:rPr>
        <w:t>.</w:t>
      </w:r>
    </w:p>
    <w:p w:rsidR="00E56360" w:rsidRPr="003B4ABB" w:rsidRDefault="00E56360">
      <w:pPr>
        <w:pStyle w:val="Corpsdetexte"/>
        <w:rPr>
          <w:rFonts w:ascii="Garamond" w:hAnsi="Garamond"/>
          <w:sz w:val="20"/>
          <w:szCs w:val="20"/>
        </w:rPr>
      </w:pPr>
    </w:p>
    <w:p w:rsidR="00E56360" w:rsidRPr="003B4ABB" w:rsidRDefault="001B3CE3">
      <w:pPr>
        <w:pStyle w:val="Corpsdetexte"/>
        <w:rPr>
          <w:rFonts w:ascii="Garamond" w:hAnsi="Garamond"/>
          <w:sz w:val="20"/>
          <w:szCs w:val="20"/>
        </w:rPr>
      </w:pPr>
      <w:r w:rsidRPr="003B4ABB">
        <w:rPr>
          <w:rFonts w:ascii="Garamond" w:hAnsi="Garamond"/>
          <w:sz w:val="20"/>
          <w:szCs w:val="20"/>
        </w:rPr>
        <w:lastRenderedPageBreak/>
        <w:t xml:space="preserve">Mais on peut imaginer une interprétation tout à fait différente qui dira : </w:t>
      </w:r>
    </w:p>
    <w:p w:rsidR="00E56360" w:rsidRPr="003B4ABB" w:rsidRDefault="00E56360">
      <w:pPr>
        <w:pStyle w:val="Corpsdetexte"/>
        <w:rPr>
          <w:rFonts w:ascii="Garamond" w:hAnsi="Garamond"/>
          <w:sz w:val="20"/>
          <w:szCs w:val="20"/>
        </w:rPr>
      </w:pPr>
    </w:p>
    <w:p w:rsidR="00D30BB3" w:rsidRDefault="00E56360" w:rsidP="00D30BB3">
      <w:pPr>
        <w:pStyle w:val="Corpsdetexte"/>
        <w:ind w:firstLine="708"/>
        <w:rPr>
          <w:rFonts w:ascii="Garamond" w:hAnsi="Garamond" w:cs="Times New Roman"/>
          <w:i/>
          <w:sz w:val="20"/>
          <w:szCs w:val="20"/>
        </w:rPr>
      </w:pPr>
      <w:r w:rsidRPr="003B4ABB">
        <w:rPr>
          <w:rFonts w:ascii="Garamond" w:hAnsi="Garamond"/>
          <w:sz w:val="20"/>
          <w:szCs w:val="20"/>
        </w:rPr>
        <w:t>« </w:t>
      </w:r>
      <w:r w:rsidRPr="003B4ABB">
        <w:rPr>
          <w:rFonts w:ascii="Garamond" w:hAnsi="Garamond" w:cs="Times New Roman"/>
          <w:i/>
          <w:sz w:val="20"/>
          <w:szCs w:val="20"/>
        </w:rPr>
        <w:t>E</w:t>
      </w:r>
      <w:r w:rsidR="001B3CE3" w:rsidRPr="003B4ABB">
        <w:rPr>
          <w:rFonts w:ascii="Garamond" w:hAnsi="Garamond" w:cs="Times New Roman"/>
          <w:i/>
          <w:sz w:val="20"/>
          <w:szCs w:val="20"/>
        </w:rPr>
        <w:t xml:space="preserve">h bien il n'y a aucune raison de ne pas appliquer le principe de raison au phénomène que l'on a découvert, </w:t>
      </w:r>
    </w:p>
    <w:p w:rsidR="00E56360" w:rsidRPr="003B4ABB" w:rsidRDefault="00D30BB3" w:rsidP="00D30BB3">
      <w:pPr>
        <w:pStyle w:val="Corpsdetexte"/>
        <w:ind w:firstLine="708"/>
        <w:rPr>
          <w:rFonts w:ascii="Garamond" w:hAnsi="Garamond"/>
          <w:sz w:val="20"/>
          <w:szCs w:val="20"/>
        </w:rPr>
      </w:pPr>
      <w:r>
        <w:rPr>
          <w:rFonts w:ascii="Garamond" w:hAnsi="Garamond" w:cs="Times New Roman"/>
          <w:i/>
          <w:sz w:val="20"/>
          <w:szCs w:val="20"/>
        </w:rPr>
        <w:t xml:space="preserve">  </w:t>
      </w:r>
      <w:r w:rsidR="001B3CE3" w:rsidRPr="003B4ABB">
        <w:rPr>
          <w:rFonts w:ascii="Garamond" w:hAnsi="Garamond" w:cs="Times New Roman"/>
          <w:i/>
          <w:sz w:val="20"/>
          <w:szCs w:val="20"/>
        </w:rPr>
        <w:t>par exemple l'existence des transformations</w:t>
      </w:r>
      <w:r w:rsidR="00E56360" w:rsidRPr="003B4ABB">
        <w:rPr>
          <w:rFonts w:ascii="Garamond" w:hAnsi="Garamond"/>
          <w:sz w:val="20"/>
          <w:szCs w:val="20"/>
        </w:rPr>
        <w:t> »</w:t>
      </w:r>
      <w:r w:rsidR="001B3CE3" w:rsidRPr="003B4ABB">
        <w:rPr>
          <w:rFonts w:ascii="Garamond" w:hAnsi="Garamond"/>
          <w:sz w:val="20"/>
          <w:szCs w:val="20"/>
        </w:rPr>
        <w:t xml:space="preserve"> </w:t>
      </w:r>
    </w:p>
    <w:p w:rsidR="00A30167" w:rsidRPr="003B4ABB" w:rsidRDefault="00A30167">
      <w:pPr>
        <w:pStyle w:val="Corpsdetexte"/>
        <w:rPr>
          <w:rFonts w:ascii="Garamond" w:hAnsi="Garamond"/>
          <w:sz w:val="20"/>
          <w:szCs w:val="20"/>
        </w:rPr>
      </w:pPr>
    </w:p>
    <w:p w:rsidR="00E56360" w:rsidRPr="003B4ABB" w:rsidRDefault="001B3CE3">
      <w:pPr>
        <w:pStyle w:val="Corpsdetexte"/>
        <w:rPr>
          <w:rFonts w:ascii="Garamond" w:hAnsi="Garamond"/>
          <w:sz w:val="20"/>
          <w:szCs w:val="20"/>
        </w:rPr>
      </w:pPr>
      <w:r w:rsidRPr="003B4ABB">
        <w:rPr>
          <w:rFonts w:ascii="Garamond" w:hAnsi="Garamond"/>
          <w:sz w:val="20"/>
          <w:szCs w:val="20"/>
        </w:rPr>
        <w:t xml:space="preserve">et l'on cherchera à dire : </w:t>
      </w:r>
    </w:p>
    <w:p w:rsidR="00A30167" w:rsidRPr="003B4ABB" w:rsidRDefault="00A30167">
      <w:pPr>
        <w:pStyle w:val="Corpsdetexte"/>
        <w:rPr>
          <w:rFonts w:ascii="Garamond" w:hAnsi="Garamond"/>
          <w:sz w:val="20"/>
          <w:szCs w:val="20"/>
        </w:rPr>
      </w:pPr>
    </w:p>
    <w:p w:rsidR="00D30BB3" w:rsidRDefault="00E56360" w:rsidP="00D30BB3">
      <w:pPr>
        <w:pStyle w:val="Corpsdetexte"/>
        <w:ind w:firstLine="708"/>
        <w:rPr>
          <w:rFonts w:ascii="Garamond" w:hAnsi="Garamond" w:cs="Times New Roman"/>
          <w:i/>
          <w:sz w:val="20"/>
          <w:szCs w:val="20"/>
        </w:rPr>
      </w:pPr>
      <w:r w:rsidRPr="003B4ABB">
        <w:rPr>
          <w:rFonts w:ascii="Garamond" w:hAnsi="Garamond"/>
          <w:sz w:val="20"/>
          <w:szCs w:val="20"/>
        </w:rPr>
        <w:t>« </w:t>
      </w:r>
      <w:r w:rsidRPr="003B4ABB">
        <w:rPr>
          <w:rFonts w:ascii="Garamond" w:hAnsi="Garamond" w:cs="Times New Roman"/>
          <w:i/>
          <w:sz w:val="20"/>
          <w:szCs w:val="20"/>
        </w:rPr>
        <w:t>E</w:t>
      </w:r>
      <w:r w:rsidR="001B3CE3" w:rsidRPr="003B4ABB">
        <w:rPr>
          <w:rFonts w:ascii="Garamond" w:hAnsi="Garamond" w:cs="Times New Roman"/>
          <w:i/>
          <w:sz w:val="20"/>
          <w:szCs w:val="20"/>
        </w:rPr>
        <w:t>h bien s'il y a des transformations dans les langues, eh bien cela tient à leur essence</w:t>
      </w:r>
      <w:r w:rsidRPr="003B4ABB">
        <w:rPr>
          <w:rFonts w:ascii="Garamond" w:hAnsi="Garamond" w:cs="Times New Roman"/>
          <w:i/>
          <w:sz w:val="20"/>
          <w:szCs w:val="20"/>
        </w:rPr>
        <w:t>,</w:t>
      </w:r>
      <w:r w:rsidR="001B3CE3" w:rsidRPr="003B4ABB">
        <w:rPr>
          <w:rFonts w:ascii="Garamond" w:hAnsi="Garamond" w:cs="Times New Roman"/>
          <w:i/>
          <w:sz w:val="20"/>
          <w:szCs w:val="20"/>
        </w:rPr>
        <w:t xml:space="preserve"> quelle que soit cette essence, </w:t>
      </w:r>
    </w:p>
    <w:p w:rsidR="00D30BB3" w:rsidRDefault="00D30BB3" w:rsidP="00D30BB3">
      <w:pPr>
        <w:pStyle w:val="Corpsdetexte"/>
        <w:ind w:firstLine="708"/>
        <w:rPr>
          <w:rFonts w:ascii="Garamond" w:hAnsi="Garamond" w:cs="Times New Roman"/>
          <w:i/>
          <w:sz w:val="20"/>
          <w:szCs w:val="20"/>
        </w:rPr>
      </w:pPr>
      <w:r>
        <w:rPr>
          <w:rFonts w:ascii="Garamond" w:hAnsi="Garamond" w:cs="Times New Roman"/>
          <w:i/>
          <w:sz w:val="20"/>
          <w:szCs w:val="20"/>
        </w:rPr>
        <w:t xml:space="preserve">  </w:t>
      </w:r>
      <w:r w:rsidR="001B3CE3" w:rsidRPr="003B4ABB">
        <w:rPr>
          <w:rFonts w:ascii="Garamond" w:hAnsi="Garamond" w:cs="Times New Roman"/>
          <w:i/>
          <w:sz w:val="20"/>
          <w:szCs w:val="20"/>
        </w:rPr>
        <w:t xml:space="preserve">par exemple celle d'être des instruments de communication, ou par exemple celle de représenter des situations objectives </w:t>
      </w:r>
    </w:p>
    <w:p w:rsidR="00E56360" w:rsidRPr="003B4ABB" w:rsidRDefault="00D30BB3" w:rsidP="00D30BB3">
      <w:pPr>
        <w:pStyle w:val="Corpsdetexte"/>
        <w:ind w:firstLine="708"/>
        <w:rPr>
          <w:rFonts w:ascii="Garamond" w:hAnsi="Garamond"/>
          <w:sz w:val="20"/>
          <w:szCs w:val="20"/>
        </w:rPr>
      </w:pPr>
      <w:r>
        <w:rPr>
          <w:rFonts w:ascii="Garamond" w:hAnsi="Garamond" w:cs="Times New Roman"/>
          <w:i/>
          <w:sz w:val="20"/>
          <w:szCs w:val="20"/>
        </w:rPr>
        <w:t xml:space="preserve">  </w:t>
      </w:r>
      <w:r w:rsidR="001B3CE3" w:rsidRPr="003B4ABB">
        <w:rPr>
          <w:rFonts w:ascii="Garamond" w:hAnsi="Garamond" w:cs="Times New Roman"/>
          <w:i/>
          <w:sz w:val="20"/>
          <w:szCs w:val="20"/>
        </w:rPr>
        <w:t xml:space="preserve">ou toute essence qu'on pourrait s'imaginer de ce </w:t>
      </w:r>
      <w:r w:rsidR="00E56360" w:rsidRPr="003B4ABB">
        <w:rPr>
          <w:rFonts w:ascii="Garamond" w:hAnsi="Garamond" w:cs="Times New Roman"/>
          <w:i/>
          <w:sz w:val="20"/>
          <w:szCs w:val="20"/>
        </w:rPr>
        <w:t>côté</w:t>
      </w:r>
      <w:r>
        <w:rPr>
          <w:rFonts w:ascii="Garamond" w:hAnsi="Garamond" w:cs="Times New Roman"/>
          <w:i/>
          <w:sz w:val="20"/>
          <w:szCs w:val="20"/>
        </w:rPr>
        <w:t>-</w:t>
      </w:r>
      <w:r w:rsidR="00E56360" w:rsidRPr="003B4ABB">
        <w:rPr>
          <w:rFonts w:ascii="Garamond" w:hAnsi="Garamond" w:cs="Times New Roman"/>
          <w:i/>
          <w:sz w:val="20"/>
          <w:szCs w:val="20"/>
        </w:rPr>
        <w:t>là</w:t>
      </w:r>
      <w:r w:rsidR="00E56360" w:rsidRPr="003B4ABB">
        <w:rPr>
          <w:rFonts w:ascii="Garamond" w:hAnsi="Garamond"/>
          <w:sz w:val="20"/>
          <w:szCs w:val="20"/>
        </w:rPr>
        <w:t> »</w:t>
      </w:r>
      <w:r w:rsidR="001B3CE3" w:rsidRPr="003B4ABB">
        <w:rPr>
          <w:rFonts w:ascii="Garamond" w:hAnsi="Garamond"/>
          <w:sz w:val="20"/>
          <w:szCs w:val="20"/>
        </w:rPr>
        <w:t xml:space="preserve">. </w:t>
      </w:r>
    </w:p>
    <w:p w:rsidR="00E56360" w:rsidRPr="003B4ABB" w:rsidRDefault="00E56360">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Peu importe le détail, ce qui est important c'est que dans une interprétation de ce genre, le critère d'une propriété ce n'est pas qu'elle soit </w:t>
      </w:r>
      <w:r w:rsidRPr="003B4ABB">
        <w:rPr>
          <w:rFonts w:ascii="Garamond" w:hAnsi="Garamond" w:cs="Times New Roman"/>
          <w:i/>
          <w:sz w:val="20"/>
          <w:szCs w:val="20"/>
        </w:rPr>
        <w:t>in</w:t>
      </w:r>
      <w:r w:rsidR="00D30BB3">
        <w:rPr>
          <w:rFonts w:ascii="Garamond" w:hAnsi="Garamond" w:cs="Times New Roman"/>
          <w:i/>
          <w:sz w:val="20"/>
          <w:szCs w:val="20"/>
        </w:rPr>
        <w:t>-</w:t>
      </w:r>
      <w:r w:rsidRPr="003B4ABB">
        <w:rPr>
          <w:rFonts w:ascii="Garamond" w:hAnsi="Garamond" w:cs="Times New Roman"/>
          <w:i/>
          <w:sz w:val="20"/>
          <w:szCs w:val="20"/>
        </w:rPr>
        <w:t>déductible</w:t>
      </w:r>
      <w:r w:rsidRPr="003B4ABB">
        <w:rPr>
          <w:rFonts w:ascii="Garamond" w:hAnsi="Garamond" w:cs="Times New Roman"/>
          <w:sz w:val="20"/>
          <w:szCs w:val="20"/>
        </w:rPr>
        <w:t xml:space="preserve"> </w:t>
      </w:r>
      <w:r w:rsidRPr="003B4ABB">
        <w:rPr>
          <w:rFonts w:ascii="Garamond" w:hAnsi="Garamond" w:cs="Times New Roman"/>
          <w:i/>
          <w:sz w:val="20"/>
          <w:szCs w:val="20"/>
        </w:rPr>
        <w:t>a priori</w:t>
      </w:r>
      <w:r w:rsidRPr="003B4ABB">
        <w:rPr>
          <w:rFonts w:ascii="Garamond" w:hAnsi="Garamond"/>
          <w:sz w:val="20"/>
          <w:szCs w:val="20"/>
        </w:rPr>
        <w:t>, mais c'est qu'elle soit au contraire déductible à partir d'un principe fondamental qui articulerait n'est</w:t>
      </w:r>
      <w:r w:rsidR="00016172" w:rsidRPr="003B4ABB">
        <w:rPr>
          <w:rFonts w:ascii="Garamond" w:hAnsi="Garamond"/>
          <w:sz w:val="20"/>
          <w:szCs w:val="20"/>
        </w:rPr>
        <w:t>–</w:t>
      </w:r>
      <w:r w:rsidRPr="003B4ABB">
        <w:rPr>
          <w:rFonts w:ascii="Garamond" w:hAnsi="Garamond"/>
          <w:sz w:val="20"/>
          <w:szCs w:val="20"/>
        </w:rPr>
        <w:t>ce pas, qui formulerait l'essence même de la langue prise comme telle.</w:t>
      </w:r>
    </w:p>
    <w:p w:rsidR="00C7745E" w:rsidRPr="003B4ABB" w:rsidRDefault="00C7745E">
      <w:pPr>
        <w:pStyle w:val="Corpsdetexte"/>
        <w:rPr>
          <w:rFonts w:ascii="Garamond" w:hAnsi="Garamond"/>
          <w:sz w:val="20"/>
          <w:szCs w:val="20"/>
        </w:rPr>
      </w:pPr>
    </w:p>
    <w:p w:rsidR="00E56360" w:rsidRPr="003B4ABB" w:rsidRDefault="001B3CE3">
      <w:pPr>
        <w:pStyle w:val="Corpsdetexte"/>
        <w:rPr>
          <w:rFonts w:ascii="Garamond" w:hAnsi="Garamond"/>
          <w:sz w:val="20"/>
          <w:szCs w:val="20"/>
        </w:rPr>
      </w:pPr>
      <w:r w:rsidRPr="003B4ABB">
        <w:rPr>
          <w:rFonts w:ascii="Garamond" w:hAnsi="Garamond"/>
          <w:sz w:val="20"/>
          <w:szCs w:val="20"/>
        </w:rPr>
        <w:t>Vous voyez que dans ce cas là on a deux théories linguistiques tout à fait différentes et que l'objet de la linguistique ne se formulera pas du tout de la même façon, puisque</w:t>
      </w:r>
      <w:r w:rsidR="00E56360" w:rsidRPr="003B4ABB">
        <w:rPr>
          <w:rFonts w:ascii="Garamond" w:hAnsi="Garamond"/>
          <w:sz w:val="20"/>
          <w:szCs w:val="20"/>
        </w:rPr>
        <w:t> :</w:t>
      </w:r>
      <w:r w:rsidRPr="003B4ABB">
        <w:rPr>
          <w:rFonts w:ascii="Garamond" w:hAnsi="Garamond"/>
          <w:sz w:val="20"/>
          <w:szCs w:val="20"/>
        </w:rPr>
        <w:t xml:space="preserve"> </w:t>
      </w:r>
    </w:p>
    <w:p w:rsidR="00E56360" w:rsidRPr="003B4ABB" w:rsidRDefault="001B3CE3" w:rsidP="00E56360">
      <w:pPr>
        <w:pStyle w:val="Corpsdetexte"/>
        <w:numPr>
          <w:ilvl w:val="0"/>
          <w:numId w:val="28"/>
        </w:numPr>
        <w:rPr>
          <w:rFonts w:ascii="Garamond" w:hAnsi="Garamond"/>
          <w:sz w:val="20"/>
          <w:szCs w:val="20"/>
        </w:rPr>
      </w:pPr>
      <w:r w:rsidRPr="003B4ABB">
        <w:rPr>
          <w:rFonts w:ascii="Garamond" w:hAnsi="Garamond"/>
          <w:sz w:val="20"/>
          <w:szCs w:val="20"/>
        </w:rPr>
        <w:t>dans un cas l'objet de la linguistique sera d'enregistrer, de chercher à découvrir tout l'ensemble des propriétés en quelque sorte inexplicables</w:t>
      </w:r>
      <w:r w:rsidR="00E56360"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w:t>
      </w:r>
      <w:r w:rsidRPr="003B4ABB">
        <w:rPr>
          <w:rFonts w:ascii="Garamond" w:hAnsi="Garamond"/>
          <w:i/>
          <w:sz w:val="20"/>
          <w:szCs w:val="20"/>
        </w:rPr>
        <w:t>a priori</w:t>
      </w:r>
      <w:r w:rsidR="00E56360"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des langues</w:t>
      </w:r>
      <w:r w:rsidR="006534ED" w:rsidRPr="003B4ABB">
        <w:rPr>
          <w:rFonts w:ascii="Garamond" w:hAnsi="Garamond"/>
          <w:sz w:val="20"/>
          <w:szCs w:val="20"/>
        </w:rPr>
        <w:t>,</w:t>
      </w:r>
      <w:r w:rsidRPr="003B4ABB">
        <w:rPr>
          <w:rFonts w:ascii="Garamond" w:hAnsi="Garamond"/>
          <w:sz w:val="20"/>
          <w:szCs w:val="20"/>
        </w:rPr>
        <w:t xml:space="preserve"> que l'on peut simplement</w:t>
      </w:r>
      <w:r w:rsidR="00E56360" w:rsidRPr="003B4ABB">
        <w:rPr>
          <w:rFonts w:ascii="Garamond" w:hAnsi="Garamond"/>
          <w:sz w:val="20"/>
          <w:szCs w:val="20"/>
        </w:rPr>
        <w:t xml:space="preserve"> enregistrer comme des données,</w:t>
      </w:r>
    </w:p>
    <w:p w:rsidR="001B3CE3" w:rsidRPr="003B4ABB" w:rsidRDefault="001B3CE3" w:rsidP="00E56360">
      <w:pPr>
        <w:pStyle w:val="Corpsdetexte"/>
        <w:numPr>
          <w:ilvl w:val="0"/>
          <w:numId w:val="28"/>
        </w:numPr>
        <w:rPr>
          <w:rFonts w:ascii="Garamond" w:hAnsi="Garamond"/>
          <w:sz w:val="20"/>
          <w:szCs w:val="20"/>
        </w:rPr>
      </w:pPr>
      <w:r w:rsidRPr="003B4ABB">
        <w:rPr>
          <w:rFonts w:ascii="Garamond" w:hAnsi="Garamond"/>
          <w:sz w:val="20"/>
          <w:szCs w:val="20"/>
        </w:rPr>
        <w:t xml:space="preserve">dans l'autre cas l'objet de la linguistique sera d'essayer de ramener l'ensemble des propriétés que l'on aura pu découvrir objectivement à </w:t>
      </w:r>
      <w:r w:rsidRPr="003B4ABB">
        <w:rPr>
          <w:rFonts w:ascii="Garamond" w:hAnsi="Garamond" w:cs="Times New Roman"/>
          <w:i/>
          <w:sz w:val="20"/>
          <w:szCs w:val="20"/>
        </w:rPr>
        <w:t>une essence</w:t>
      </w:r>
      <w:r w:rsidRPr="003B4ABB">
        <w:rPr>
          <w:rFonts w:ascii="Garamond" w:hAnsi="Garamond"/>
          <w:sz w:val="20"/>
          <w:szCs w:val="20"/>
        </w:rPr>
        <w:t xml:space="preserve"> du langage quelle qu'en soit la définition.</w:t>
      </w:r>
    </w:p>
    <w:p w:rsidR="001B3CE3" w:rsidRPr="003B4ABB" w:rsidRDefault="001B3CE3">
      <w:pPr>
        <w:pStyle w:val="Corpsdetexte"/>
        <w:rPr>
          <w:rFonts w:ascii="Garamond" w:hAnsi="Garamond"/>
          <w:sz w:val="20"/>
          <w:szCs w:val="20"/>
        </w:rPr>
      </w:pPr>
    </w:p>
    <w:p w:rsidR="00D30BB3" w:rsidRDefault="001B3CE3">
      <w:pPr>
        <w:pStyle w:val="Corpsdetexte"/>
        <w:rPr>
          <w:rFonts w:ascii="Garamond" w:hAnsi="Garamond"/>
          <w:sz w:val="20"/>
          <w:szCs w:val="20"/>
        </w:rPr>
      </w:pPr>
      <w:r w:rsidRPr="003B4ABB">
        <w:rPr>
          <w:rFonts w:ascii="Garamond" w:hAnsi="Garamond"/>
          <w:sz w:val="20"/>
          <w:szCs w:val="20"/>
        </w:rPr>
        <w:t>Eh bien, me semble</w:t>
      </w:r>
      <w:r w:rsidR="00D30BB3">
        <w:rPr>
          <w:rFonts w:ascii="Garamond" w:hAnsi="Garamond"/>
          <w:sz w:val="20"/>
          <w:szCs w:val="20"/>
        </w:rPr>
        <w:t>-</w:t>
      </w:r>
      <w:r w:rsidRPr="003B4ABB">
        <w:rPr>
          <w:rFonts w:ascii="Garamond" w:hAnsi="Garamond"/>
          <w:sz w:val="20"/>
          <w:szCs w:val="20"/>
        </w:rPr>
        <w:t>t</w:t>
      </w:r>
      <w:r w:rsidR="00D30BB3">
        <w:rPr>
          <w:rFonts w:ascii="Garamond" w:hAnsi="Garamond"/>
          <w:sz w:val="20"/>
          <w:szCs w:val="20"/>
        </w:rPr>
        <w:t>-</w:t>
      </w:r>
      <w:r w:rsidRPr="003B4ABB">
        <w:rPr>
          <w:rFonts w:ascii="Garamond" w:hAnsi="Garamond"/>
          <w:sz w:val="20"/>
          <w:szCs w:val="20"/>
        </w:rPr>
        <w:t xml:space="preserve">il, lorsque dans une théorie, on a divergence sur l'objet, qu'on a divergence sur la nature </w:t>
      </w:r>
    </w:p>
    <w:p w:rsidR="00E56360" w:rsidRPr="003B4ABB" w:rsidRDefault="001B3CE3">
      <w:pPr>
        <w:pStyle w:val="Corpsdetexte"/>
        <w:rPr>
          <w:rFonts w:ascii="Garamond" w:hAnsi="Garamond"/>
          <w:sz w:val="20"/>
          <w:szCs w:val="20"/>
        </w:rPr>
      </w:pPr>
      <w:r w:rsidRPr="003B4ABB">
        <w:rPr>
          <w:rFonts w:ascii="Garamond" w:hAnsi="Garamond"/>
          <w:sz w:val="20"/>
          <w:szCs w:val="20"/>
        </w:rPr>
        <w:t>des démonstrations</w:t>
      </w:r>
      <w:r w:rsidR="00E56360" w:rsidRPr="003B4ABB">
        <w:rPr>
          <w:rFonts w:ascii="Garamond" w:hAnsi="Garamond"/>
          <w:sz w:val="20"/>
          <w:szCs w:val="20"/>
        </w:rPr>
        <w:t>,</w:t>
      </w:r>
      <w:r w:rsidRPr="003B4ABB">
        <w:rPr>
          <w:rFonts w:ascii="Garamond" w:hAnsi="Garamond"/>
          <w:sz w:val="20"/>
          <w:szCs w:val="20"/>
        </w:rPr>
        <w:t xml:space="preserve"> sur la nature de la certitude, il y a manifestement </w:t>
      </w:r>
      <w:r w:rsidRPr="003B4ABB">
        <w:rPr>
          <w:rFonts w:ascii="Garamond" w:hAnsi="Garamond" w:cs="Times New Roman"/>
          <w:i/>
          <w:sz w:val="20"/>
          <w:szCs w:val="20"/>
        </w:rPr>
        <w:t>quelque chose qui est en cause</w:t>
      </w:r>
      <w:r w:rsidRPr="003B4ABB">
        <w:rPr>
          <w:rFonts w:ascii="Garamond" w:hAnsi="Garamond"/>
          <w:sz w:val="20"/>
          <w:szCs w:val="20"/>
        </w:rPr>
        <w:t xml:space="preserve">. </w:t>
      </w:r>
    </w:p>
    <w:p w:rsidR="00D30BB3" w:rsidRDefault="001B3CE3">
      <w:pPr>
        <w:pStyle w:val="Corpsdetexte"/>
        <w:rPr>
          <w:rFonts w:ascii="Garamond" w:hAnsi="Garamond"/>
          <w:sz w:val="20"/>
          <w:szCs w:val="20"/>
        </w:rPr>
      </w:pPr>
      <w:r w:rsidRPr="003B4ABB">
        <w:rPr>
          <w:rFonts w:ascii="Garamond" w:hAnsi="Garamond"/>
          <w:sz w:val="20"/>
          <w:szCs w:val="20"/>
        </w:rPr>
        <w:t xml:space="preserve">Eh bien si l'on </w:t>
      </w:r>
      <w:r w:rsidRPr="003B4ABB">
        <w:rPr>
          <w:rFonts w:ascii="Garamond" w:hAnsi="Garamond"/>
          <w:i/>
          <w:sz w:val="20"/>
          <w:szCs w:val="20"/>
        </w:rPr>
        <w:t>observe</w:t>
      </w:r>
      <w:r w:rsidRPr="003B4ABB">
        <w:rPr>
          <w:rFonts w:ascii="Garamond" w:hAnsi="Garamond"/>
          <w:sz w:val="20"/>
          <w:szCs w:val="20"/>
        </w:rPr>
        <w:t xml:space="preserve"> ce qui se passe, on s'aperçoit que, pour choisir entre les diverses interprétations, </w:t>
      </w:r>
    </w:p>
    <w:p w:rsidR="00D30BB3" w:rsidRDefault="001B3CE3">
      <w:pPr>
        <w:pStyle w:val="Corpsdetexte"/>
        <w:rPr>
          <w:rFonts w:ascii="Garamond" w:hAnsi="Garamond"/>
          <w:sz w:val="20"/>
          <w:szCs w:val="20"/>
        </w:rPr>
      </w:pPr>
      <w:r w:rsidRPr="003B4ABB">
        <w:rPr>
          <w:rFonts w:ascii="Garamond" w:hAnsi="Garamond"/>
          <w:sz w:val="20"/>
          <w:szCs w:val="20"/>
        </w:rPr>
        <w:t xml:space="preserve">à chaque moment de l'ambivalence, des ambivalences successives, le linguiste, les linguistes n'ont d'autre principe, </w:t>
      </w: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en tout cas qu'on puisse reconnaître, que leur propre vision du monde. </w:t>
      </w:r>
    </w:p>
    <w:p w:rsidR="00017C38" w:rsidRPr="003B4ABB" w:rsidRDefault="00017C38">
      <w:pPr>
        <w:pStyle w:val="Corpsdetexte"/>
        <w:rPr>
          <w:rFonts w:ascii="Garamond" w:hAnsi="Garamond"/>
          <w:sz w:val="20"/>
          <w:szCs w:val="20"/>
        </w:rPr>
      </w:pPr>
    </w:p>
    <w:p w:rsidR="00D30BB3" w:rsidRDefault="001B3CE3">
      <w:pPr>
        <w:pStyle w:val="Corpsdetexte"/>
        <w:rPr>
          <w:rFonts w:ascii="Garamond" w:hAnsi="Garamond"/>
          <w:sz w:val="20"/>
          <w:szCs w:val="20"/>
        </w:rPr>
      </w:pPr>
      <w:r w:rsidRPr="003B4ABB">
        <w:rPr>
          <w:rFonts w:ascii="Garamond" w:hAnsi="Garamond"/>
          <w:sz w:val="20"/>
          <w:szCs w:val="20"/>
        </w:rPr>
        <w:t xml:space="preserve">Ils choisiront par exemple sur le dernier point l'hypothèse de l'inexplicable </w:t>
      </w:r>
      <w:r w:rsidRPr="003B4ABB">
        <w:rPr>
          <w:rFonts w:ascii="Garamond" w:hAnsi="Garamond"/>
          <w:i/>
          <w:sz w:val="20"/>
          <w:szCs w:val="20"/>
        </w:rPr>
        <w:t>a priori</w:t>
      </w:r>
      <w:r w:rsidRPr="003B4ABB">
        <w:rPr>
          <w:rFonts w:ascii="Garamond" w:hAnsi="Garamond"/>
          <w:sz w:val="20"/>
          <w:szCs w:val="20"/>
        </w:rPr>
        <w:t xml:space="preserve"> ou au contraire de l'explicable </w:t>
      </w:r>
    </w:p>
    <w:p w:rsidR="00D30BB3" w:rsidRDefault="00017C38">
      <w:pPr>
        <w:pStyle w:val="Corpsdetexte"/>
        <w:rPr>
          <w:rFonts w:ascii="Garamond" w:hAnsi="Garamond"/>
          <w:sz w:val="20"/>
          <w:szCs w:val="20"/>
        </w:rPr>
      </w:pPr>
      <w:r w:rsidRPr="003B4ABB">
        <w:rPr>
          <w:rFonts w:ascii="Garamond" w:hAnsi="Garamond"/>
          <w:i/>
          <w:sz w:val="20"/>
          <w:szCs w:val="20"/>
        </w:rPr>
        <w:t>a priori</w:t>
      </w:r>
      <w:r w:rsidR="001B3CE3" w:rsidRPr="003B4ABB">
        <w:rPr>
          <w:rFonts w:ascii="Garamond" w:hAnsi="Garamond"/>
          <w:sz w:val="20"/>
          <w:szCs w:val="20"/>
        </w:rPr>
        <w:t xml:space="preserve"> uniquement en fonction de leur conception du principe de raison. Et ainsi de suite, concernant le choix entre le nominalisme ou le réalisme, bien des discussions de cet ordre reviennent simplement à une sélection en termes </w:t>
      </w: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de vision du monde : </w:t>
      </w:r>
    </w:p>
    <w:p w:rsidR="00017C38" w:rsidRPr="003B4ABB" w:rsidRDefault="001B3CE3" w:rsidP="00D30BB3">
      <w:pPr>
        <w:pStyle w:val="Corpsdetexte"/>
        <w:numPr>
          <w:ilvl w:val="0"/>
          <w:numId w:val="28"/>
        </w:numPr>
        <w:rPr>
          <w:rFonts w:ascii="Garamond" w:hAnsi="Garamond"/>
          <w:sz w:val="20"/>
          <w:szCs w:val="20"/>
        </w:rPr>
      </w:pPr>
      <w:r w:rsidRPr="003B4ABB">
        <w:rPr>
          <w:rFonts w:ascii="Garamond" w:hAnsi="Garamond"/>
          <w:sz w:val="20"/>
          <w:szCs w:val="20"/>
        </w:rPr>
        <w:t>qu'est</w:t>
      </w:r>
      <w:r w:rsidR="00D30BB3">
        <w:rPr>
          <w:rFonts w:ascii="Garamond" w:hAnsi="Garamond"/>
          <w:sz w:val="20"/>
          <w:szCs w:val="20"/>
        </w:rPr>
        <w:t>-</w:t>
      </w:r>
      <w:r w:rsidRPr="003B4ABB">
        <w:rPr>
          <w:rFonts w:ascii="Garamond" w:hAnsi="Garamond"/>
          <w:sz w:val="20"/>
          <w:szCs w:val="20"/>
        </w:rPr>
        <w:t xml:space="preserve">ce que je préfère, le </w:t>
      </w:r>
      <w:r w:rsidRPr="003B4ABB">
        <w:rPr>
          <w:rFonts w:ascii="Garamond" w:hAnsi="Garamond" w:cs="Times New Roman"/>
          <w:i/>
          <w:color w:val="0000CC"/>
          <w:sz w:val="20"/>
          <w:szCs w:val="20"/>
        </w:rPr>
        <w:t>nominalisme</w:t>
      </w:r>
      <w:r w:rsidRPr="003B4ABB">
        <w:rPr>
          <w:rFonts w:ascii="Garamond" w:hAnsi="Garamond"/>
          <w:sz w:val="20"/>
          <w:szCs w:val="20"/>
        </w:rPr>
        <w:t xml:space="preserve"> ou le </w:t>
      </w:r>
      <w:r w:rsidRPr="003B4ABB">
        <w:rPr>
          <w:rFonts w:ascii="Garamond" w:hAnsi="Garamond" w:cs="Times New Roman"/>
          <w:i/>
          <w:color w:val="0000CC"/>
          <w:sz w:val="20"/>
          <w:szCs w:val="20"/>
        </w:rPr>
        <w:t>réalisme</w:t>
      </w:r>
      <w:r w:rsidRPr="003B4ABB">
        <w:rPr>
          <w:rFonts w:ascii="Garamond" w:hAnsi="Garamond"/>
          <w:sz w:val="20"/>
          <w:szCs w:val="20"/>
        </w:rPr>
        <w:t xml:space="preserve"> ? </w:t>
      </w:r>
    </w:p>
    <w:p w:rsidR="00C7745E" w:rsidRPr="003B4ABB" w:rsidRDefault="001B3CE3" w:rsidP="00D30BB3">
      <w:pPr>
        <w:pStyle w:val="Corpsdetexte"/>
        <w:numPr>
          <w:ilvl w:val="0"/>
          <w:numId w:val="28"/>
        </w:numPr>
        <w:rPr>
          <w:rFonts w:ascii="Garamond" w:hAnsi="Garamond"/>
          <w:sz w:val="20"/>
          <w:szCs w:val="20"/>
        </w:rPr>
      </w:pPr>
      <w:r w:rsidRPr="003B4ABB">
        <w:rPr>
          <w:rFonts w:ascii="Garamond" w:hAnsi="Garamond"/>
          <w:sz w:val="20"/>
          <w:szCs w:val="20"/>
        </w:rPr>
        <w:t>Ou, qu'est</w:t>
      </w:r>
      <w:r w:rsidR="00D30BB3">
        <w:rPr>
          <w:rFonts w:ascii="Garamond" w:hAnsi="Garamond"/>
          <w:sz w:val="20"/>
          <w:szCs w:val="20"/>
        </w:rPr>
        <w:t>-</w:t>
      </w:r>
      <w:r w:rsidRPr="003B4ABB">
        <w:rPr>
          <w:rFonts w:ascii="Garamond" w:hAnsi="Garamond"/>
          <w:sz w:val="20"/>
          <w:szCs w:val="20"/>
        </w:rPr>
        <w:t>ce que je préfère</w:t>
      </w:r>
      <w:r w:rsidR="00017C38" w:rsidRPr="003B4ABB">
        <w:rPr>
          <w:rFonts w:ascii="Garamond" w:hAnsi="Garamond"/>
          <w:sz w:val="20"/>
          <w:szCs w:val="20"/>
        </w:rPr>
        <w:t> :</w:t>
      </w:r>
      <w:r w:rsidRPr="003B4ABB">
        <w:rPr>
          <w:rFonts w:ascii="Garamond" w:hAnsi="Garamond"/>
          <w:sz w:val="20"/>
          <w:szCs w:val="20"/>
        </w:rPr>
        <w:t xml:space="preserve"> l'</w:t>
      </w:r>
      <w:r w:rsidRPr="003B4ABB">
        <w:rPr>
          <w:rFonts w:ascii="Garamond" w:hAnsi="Garamond" w:cs="Times New Roman"/>
          <w:i/>
          <w:color w:val="0000CC"/>
          <w:sz w:val="20"/>
          <w:szCs w:val="20"/>
        </w:rPr>
        <w:t>extension</w:t>
      </w:r>
      <w:r w:rsidRPr="003B4ABB">
        <w:rPr>
          <w:rFonts w:ascii="Garamond" w:hAnsi="Garamond"/>
          <w:sz w:val="20"/>
          <w:szCs w:val="20"/>
        </w:rPr>
        <w:t xml:space="preserve"> ou l'</w:t>
      </w:r>
      <w:r w:rsidRPr="003B4ABB">
        <w:rPr>
          <w:rFonts w:ascii="Garamond" w:hAnsi="Garamond" w:cs="Times New Roman"/>
          <w:i/>
          <w:color w:val="0000CC"/>
          <w:sz w:val="20"/>
          <w:szCs w:val="20"/>
        </w:rPr>
        <w:t>intention</w:t>
      </w:r>
      <w:r w:rsidRPr="003B4ABB">
        <w:rPr>
          <w:rFonts w:ascii="Garamond" w:hAnsi="Garamond"/>
          <w:sz w:val="20"/>
          <w:szCs w:val="20"/>
        </w:rPr>
        <w:t xml:space="preserve"> ?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Ceci peut être masqué par un certain nombre d'assertions sur la nature de la science</w:t>
      </w:r>
      <w:r w:rsidR="006534ED" w:rsidRPr="003B4ABB">
        <w:rPr>
          <w:rFonts w:ascii="Garamond" w:hAnsi="Garamond"/>
          <w:sz w:val="20"/>
          <w:szCs w:val="20"/>
        </w:rPr>
        <w:t>,</w:t>
      </w:r>
      <w:r w:rsidRPr="003B4ABB">
        <w:rPr>
          <w:rFonts w:ascii="Garamond" w:hAnsi="Garamond"/>
          <w:sz w:val="20"/>
          <w:szCs w:val="20"/>
        </w:rPr>
        <w:t xml:space="preserve"> qui doit être ou mesurable ou pas mesurable etc. </w:t>
      </w:r>
      <w:r w:rsidR="00017C38" w:rsidRPr="003B4ABB">
        <w:rPr>
          <w:rFonts w:ascii="Garamond" w:hAnsi="Garamond"/>
          <w:sz w:val="20"/>
          <w:szCs w:val="20"/>
        </w:rPr>
        <w:t>P</w:t>
      </w:r>
      <w:r w:rsidRPr="003B4ABB">
        <w:rPr>
          <w:rFonts w:ascii="Garamond" w:hAnsi="Garamond"/>
          <w:sz w:val="20"/>
          <w:szCs w:val="20"/>
        </w:rPr>
        <w:t>eu importe</w:t>
      </w:r>
      <w:r w:rsidR="00017C38" w:rsidRPr="003B4ABB">
        <w:rPr>
          <w:rFonts w:ascii="Garamond" w:hAnsi="Garamond"/>
          <w:sz w:val="20"/>
          <w:szCs w:val="20"/>
        </w:rPr>
        <w:t> !</w:t>
      </w:r>
      <w:r w:rsidRPr="003B4ABB">
        <w:rPr>
          <w:rFonts w:ascii="Garamond" w:hAnsi="Garamond"/>
          <w:sz w:val="20"/>
          <w:szCs w:val="20"/>
        </w:rPr>
        <w:t xml:space="preserve"> </w:t>
      </w:r>
      <w:r w:rsidR="00017C38" w:rsidRPr="003B4ABB">
        <w:rPr>
          <w:rFonts w:ascii="Garamond" w:hAnsi="Garamond"/>
          <w:sz w:val="20"/>
          <w:szCs w:val="20"/>
        </w:rPr>
        <w:t>L</w:t>
      </w:r>
      <w:r w:rsidRPr="003B4ABB">
        <w:rPr>
          <w:rFonts w:ascii="Garamond" w:hAnsi="Garamond"/>
          <w:sz w:val="20"/>
          <w:szCs w:val="20"/>
        </w:rPr>
        <w:t>e fond c'est une question de vision du monde.</w:t>
      </w:r>
    </w:p>
    <w:p w:rsidR="00C7745E" w:rsidRPr="003B4ABB" w:rsidRDefault="00C7745E">
      <w:pPr>
        <w:pStyle w:val="Corpsdetexte"/>
        <w:rPr>
          <w:rFonts w:ascii="Garamond" w:hAnsi="Garamond"/>
          <w:sz w:val="20"/>
          <w:szCs w:val="20"/>
        </w:rPr>
      </w:pPr>
    </w:p>
    <w:p w:rsidR="006534ED" w:rsidRPr="003B4ABB" w:rsidRDefault="001B3CE3">
      <w:pPr>
        <w:pStyle w:val="Corpsdetexte"/>
        <w:rPr>
          <w:rFonts w:ascii="Garamond" w:hAnsi="Garamond"/>
          <w:sz w:val="20"/>
          <w:szCs w:val="20"/>
        </w:rPr>
      </w:pPr>
      <w:r w:rsidRPr="003B4ABB">
        <w:rPr>
          <w:rFonts w:ascii="Garamond" w:hAnsi="Garamond"/>
          <w:sz w:val="20"/>
          <w:szCs w:val="20"/>
        </w:rPr>
        <w:t xml:space="preserve">Il me semble que l'on peut avancer sans </w:t>
      </w:r>
      <w:r w:rsidRPr="003B4ABB">
        <w:rPr>
          <w:rFonts w:ascii="Garamond" w:hAnsi="Garamond" w:cs="Times New Roman"/>
          <w:i/>
          <w:sz w:val="20"/>
          <w:szCs w:val="20"/>
        </w:rPr>
        <w:t>invraisemblance</w:t>
      </w:r>
      <w:r w:rsidRPr="003B4ABB">
        <w:rPr>
          <w:rFonts w:ascii="Garamond" w:hAnsi="Garamond"/>
          <w:sz w:val="20"/>
          <w:szCs w:val="20"/>
        </w:rPr>
        <w:t xml:space="preserve"> la thèse que lorsque </w:t>
      </w:r>
      <w:r w:rsidRPr="003B4ABB">
        <w:rPr>
          <w:rFonts w:ascii="Garamond" w:hAnsi="Garamond" w:cs="Times New Roman"/>
          <w:i/>
          <w:color w:val="0000CC"/>
          <w:sz w:val="20"/>
          <w:szCs w:val="20"/>
        </w:rPr>
        <w:t>dans un champ appartenant à la science</w:t>
      </w:r>
      <w:r w:rsidRPr="003B4ABB">
        <w:rPr>
          <w:rFonts w:ascii="Garamond" w:hAnsi="Garamond"/>
          <w:sz w:val="20"/>
          <w:szCs w:val="20"/>
        </w:rPr>
        <w:t xml:space="preserve">, </w:t>
      </w: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la sélection entre des théories concurrentes se fait </w:t>
      </w:r>
      <w:r w:rsidRPr="003B4ABB">
        <w:rPr>
          <w:rFonts w:ascii="Garamond" w:hAnsi="Garamond" w:cs="Times New Roman"/>
          <w:i/>
          <w:sz w:val="20"/>
          <w:szCs w:val="20"/>
        </w:rPr>
        <w:t>en termes de vision du monde</w:t>
      </w:r>
      <w:r w:rsidRPr="003B4ABB">
        <w:rPr>
          <w:rFonts w:ascii="Garamond" w:hAnsi="Garamond"/>
          <w:sz w:val="20"/>
          <w:szCs w:val="20"/>
        </w:rPr>
        <w:t xml:space="preserve">, on peut appeler ça </w:t>
      </w:r>
      <w:r w:rsidRPr="003B4ABB">
        <w:rPr>
          <w:rFonts w:ascii="Garamond" w:hAnsi="Garamond" w:cs="Times New Roman"/>
          <w:i/>
          <w:sz w:val="20"/>
          <w:szCs w:val="20"/>
        </w:rPr>
        <w:t>une crise</w:t>
      </w:r>
      <w:r w:rsidRPr="003B4ABB">
        <w:rPr>
          <w:rFonts w:ascii="Garamond" w:hAnsi="Garamond"/>
          <w:sz w:val="20"/>
          <w:szCs w:val="20"/>
        </w:rPr>
        <w:t xml:space="preserve">. </w:t>
      </w: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Eh bien cette crise on pourrait simplement la constater, il me semble que </w:t>
      </w:r>
      <w:r w:rsidRPr="003B4ABB">
        <w:rPr>
          <w:rFonts w:ascii="Garamond" w:hAnsi="Garamond" w:cs="Times New Roman"/>
          <w:i/>
          <w:sz w:val="20"/>
          <w:szCs w:val="20"/>
        </w:rPr>
        <w:t>le noyau, le principe</w:t>
      </w:r>
      <w:r w:rsidRPr="003B4ABB">
        <w:rPr>
          <w:rFonts w:ascii="Garamond" w:hAnsi="Garamond"/>
          <w:sz w:val="20"/>
          <w:szCs w:val="20"/>
        </w:rPr>
        <w:t xml:space="preserve"> fondamental peut néanmoins en être articulé plus précisément.</w:t>
      </w:r>
      <w:r w:rsidR="00D30BB3">
        <w:rPr>
          <w:rFonts w:ascii="Garamond" w:hAnsi="Garamond"/>
          <w:sz w:val="20"/>
          <w:szCs w:val="20"/>
        </w:rPr>
        <w:t xml:space="preserve"> </w:t>
      </w:r>
      <w:r w:rsidRPr="003B4ABB">
        <w:rPr>
          <w:rFonts w:ascii="Garamond" w:hAnsi="Garamond"/>
          <w:sz w:val="20"/>
          <w:szCs w:val="20"/>
        </w:rPr>
        <w:t>Quelque chose est en cause en ce moment</w:t>
      </w:r>
      <w:r w:rsidR="006534ED" w:rsidRPr="003B4ABB">
        <w:rPr>
          <w:rFonts w:ascii="Garamond" w:hAnsi="Garamond"/>
          <w:sz w:val="20"/>
          <w:szCs w:val="20"/>
        </w:rPr>
        <w:t>,</w:t>
      </w:r>
      <w:r w:rsidRPr="003B4ABB">
        <w:rPr>
          <w:rFonts w:ascii="Garamond" w:hAnsi="Garamond"/>
          <w:sz w:val="20"/>
          <w:szCs w:val="20"/>
        </w:rPr>
        <w:t xml:space="preserve"> dans le système de la théorie linguistique</w:t>
      </w:r>
      <w:r w:rsidR="006534ED" w:rsidRPr="003B4ABB">
        <w:rPr>
          <w:rFonts w:ascii="Garamond" w:hAnsi="Garamond"/>
          <w:sz w:val="20"/>
          <w:szCs w:val="20"/>
        </w:rPr>
        <w:t>,</w:t>
      </w:r>
      <w:r w:rsidRPr="003B4ABB">
        <w:rPr>
          <w:rFonts w:ascii="Garamond" w:hAnsi="Garamond"/>
          <w:sz w:val="20"/>
          <w:szCs w:val="20"/>
        </w:rPr>
        <w:t xml:space="preserve"> qui met en question sa nature même de science. </w:t>
      </w:r>
    </w:p>
    <w:p w:rsidR="00C7745E" w:rsidRPr="003B4ABB" w:rsidRDefault="00C7745E">
      <w:pPr>
        <w:pStyle w:val="Corpsdetexte"/>
        <w:rPr>
          <w:rFonts w:ascii="Garamond" w:hAnsi="Garamond"/>
          <w:sz w:val="20"/>
          <w:szCs w:val="20"/>
        </w:rPr>
      </w:pPr>
    </w:p>
    <w:p w:rsidR="00017C38" w:rsidRPr="003B4ABB" w:rsidRDefault="001B3CE3">
      <w:pPr>
        <w:pStyle w:val="Corpsdetexte"/>
        <w:rPr>
          <w:rFonts w:ascii="Garamond" w:hAnsi="Garamond"/>
          <w:sz w:val="20"/>
          <w:szCs w:val="20"/>
        </w:rPr>
      </w:pPr>
      <w:r w:rsidRPr="003B4ABB">
        <w:rPr>
          <w:rFonts w:ascii="Garamond" w:hAnsi="Garamond"/>
          <w:sz w:val="20"/>
          <w:szCs w:val="20"/>
        </w:rPr>
        <w:t>Entre le passage</w:t>
      </w:r>
      <w:r w:rsidR="00017C38" w:rsidRPr="003B4ABB">
        <w:rPr>
          <w:rFonts w:ascii="Garamond" w:hAnsi="Garamond"/>
          <w:sz w:val="20"/>
          <w:szCs w:val="20"/>
        </w:rPr>
        <w:t>…</w:t>
      </w:r>
      <w:r w:rsidRPr="003B4ABB">
        <w:rPr>
          <w:rFonts w:ascii="Garamond" w:hAnsi="Garamond"/>
          <w:sz w:val="20"/>
          <w:szCs w:val="20"/>
        </w:rPr>
        <w:t xml:space="preserve"> disons dans le passage du </w:t>
      </w:r>
      <w:proofErr w:type="spellStart"/>
      <w:r w:rsidRPr="003B4ABB">
        <w:rPr>
          <w:rFonts w:ascii="Garamond" w:hAnsi="Garamond" w:cs="Times New Roman"/>
          <w:i/>
          <w:sz w:val="20"/>
          <w:szCs w:val="20"/>
        </w:rPr>
        <w:t>saussurisme</w:t>
      </w:r>
      <w:proofErr w:type="spellEnd"/>
      <w:r w:rsidRPr="003B4ABB">
        <w:rPr>
          <w:rFonts w:ascii="Garamond" w:hAnsi="Garamond"/>
          <w:sz w:val="20"/>
          <w:szCs w:val="20"/>
        </w:rPr>
        <w:t xml:space="preserve"> au </w:t>
      </w:r>
      <w:proofErr w:type="spellStart"/>
      <w:r w:rsidRPr="003B4ABB">
        <w:rPr>
          <w:rFonts w:ascii="Garamond" w:hAnsi="Garamond" w:cs="Times New Roman"/>
          <w:i/>
          <w:sz w:val="20"/>
          <w:szCs w:val="20"/>
        </w:rPr>
        <w:t>transformationnalisme</w:t>
      </w:r>
      <w:proofErr w:type="spellEnd"/>
      <w:r w:rsidR="00017C38" w:rsidRPr="003B4ABB">
        <w:rPr>
          <w:rFonts w:ascii="Garamond" w:hAnsi="Garamond"/>
          <w:sz w:val="20"/>
          <w:szCs w:val="20"/>
        </w:rPr>
        <w:t>…</w:t>
      </w:r>
    </w:p>
    <w:p w:rsidR="00017C38" w:rsidRPr="003B4ABB" w:rsidRDefault="001B3CE3" w:rsidP="00017C38">
      <w:pPr>
        <w:pStyle w:val="Corpsdetexte"/>
        <w:ind w:left="708"/>
        <w:rPr>
          <w:rFonts w:ascii="Garamond" w:hAnsi="Garamond"/>
          <w:sz w:val="20"/>
          <w:szCs w:val="20"/>
        </w:rPr>
      </w:pPr>
      <w:r w:rsidRPr="003B4ABB">
        <w:rPr>
          <w:rFonts w:ascii="Garamond" w:hAnsi="Garamond"/>
          <w:sz w:val="20"/>
          <w:szCs w:val="20"/>
        </w:rPr>
        <w:t>dont nous avons vu qu'il repose sur des inversions de propositions</w:t>
      </w:r>
    </w:p>
    <w:p w:rsidR="00D30BB3" w:rsidRDefault="00017C38">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il y avait quelque chose</w:t>
      </w:r>
      <w:r w:rsidR="006534ED" w:rsidRPr="003B4ABB">
        <w:rPr>
          <w:rFonts w:ascii="Garamond" w:hAnsi="Garamond"/>
          <w:sz w:val="20"/>
          <w:szCs w:val="20"/>
        </w:rPr>
        <w:t>,</w:t>
      </w:r>
      <w:r w:rsidR="001B3CE3" w:rsidRPr="003B4ABB">
        <w:rPr>
          <w:rFonts w:ascii="Garamond" w:hAnsi="Garamond"/>
          <w:sz w:val="20"/>
          <w:szCs w:val="20"/>
        </w:rPr>
        <w:t xml:space="preserve"> que je n'ai pas décrit, qui est resté intangible, c'est ce que je pourrais appeler </w:t>
      </w:r>
    </w:p>
    <w:p w:rsidR="00D30BB3" w:rsidRDefault="001B3CE3">
      <w:pPr>
        <w:pStyle w:val="Corpsdetexte"/>
        <w:rPr>
          <w:rFonts w:ascii="Garamond" w:hAnsi="Garamond"/>
          <w:sz w:val="20"/>
          <w:szCs w:val="20"/>
        </w:rPr>
      </w:pPr>
      <w:r w:rsidRPr="003B4ABB">
        <w:rPr>
          <w:rFonts w:ascii="Garamond" w:hAnsi="Garamond"/>
          <w:sz w:val="20"/>
          <w:szCs w:val="20"/>
        </w:rPr>
        <w:t xml:space="preserve">le modèle du </w:t>
      </w:r>
      <w:r w:rsidRPr="003B4ABB">
        <w:rPr>
          <w:rFonts w:ascii="Garamond" w:hAnsi="Garamond" w:cs="Times New Roman"/>
          <w:i/>
          <w:sz w:val="20"/>
          <w:szCs w:val="20"/>
        </w:rPr>
        <w:t>sujet syntaxique</w:t>
      </w:r>
      <w:r w:rsidRPr="003B4ABB">
        <w:rPr>
          <w:rFonts w:ascii="Garamond" w:hAnsi="Garamond"/>
          <w:sz w:val="20"/>
          <w:szCs w:val="20"/>
        </w:rPr>
        <w:t xml:space="preserve">. </w:t>
      </w:r>
    </w:p>
    <w:p w:rsidR="00D30BB3" w:rsidRDefault="00D30BB3">
      <w:pPr>
        <w:pStyle w:val="Corpsdetexte"/>
        <w:rPr>
          <w:rFonts w:ascii="Garamond" w:hAnsi="Garamond"/>
          <w:sz w:val="20"/>
          <w:szCs w:val="20"/>
        </w:rPr>
      </w:pPr>
    </w:p>
    <w:p w:rsidR="00017C38" w:rsidRPr="003B4ABB" w:rsidRDefault="001B3CE3">
      <w:pPr>
        <w:pStyle w:val="Corpsdetexte"/>
        <w:rPr>
          <w:rFonts w:ascii="Garamond" w:hAnsi="Garamond"/>
          <w:sz w:val="20"/>
          <w:szCs w:val="20"/>
        </w:rPr>
      </w:pPr>
      <w:r w:rsidRPr="003B4ABB">
        <w:rPr>
          <w:rFonts w:ascii="Garamond" w:hAnsi="Garamond"/>
          <w:sz w:val="20"/>
          <w:szCs w:val="20"/>
        </w:rPr>
        <w:t>Qu'est</w:t>
      </w:r>
      <w:r w:rsidR="00D30BB3">
        <w:rPr>
          <w:rFonts w:ascii="Garamond" w:hAnsi="Garamond"/>
          <w:sz w:val="20"/>
          <w:szCs w:val="20"/>
        </w:rPr>
        <w:t>-</w:t>
      </w:r>
      <w:r w:rsidRPr="003B4ABB">
        <w:rPr>
          <w:rFonts w:ascii="Garamond" w:hAnsi="Garamond"/>
          <w:sz w:val="20"/>
          <w:szCs w:val="20"/>
        </w:rPr>
        <w:t>ce que c'est que ce modèle</w:t>
      </w:r>
      <w:r w:rsidR="00017C38" w:rsidRPr="003B4ABB">
        <w:rPr>
          <w:rFonts w:ascii="Garamond" w:hAnsi="Garamond"/>
          <w:sz w:val="20"/>
          <w:szCs w:val="20"/>
        </w:rPr>
        <w:t> ?</w:t>
      </w:r>
      <w:r w:rsidRPr="003B4ABB">
        <w:rPr>
          <w:rFonts w:ascii="Garamond" w:hAnsi="Garamond"/>
          <w:sz w:val="20"/>
          <w:szCs w:val="20"/>
        </w:rPr>
        <w:t xml:space="preserve"> </w:t>
      </w:r>
    </w:p>
    <w:p w:rsidR="00017C38" w:rsidRPr="003B4ABB" w:rsidRDefault="00017C38">
      <w:pPr>
        <w:pStyle w:val="Corpsdetexte"/>
        <w:rPr>
          <w:rFonts w:ascii="Garamond" w:hAnsi="Garamond"/>
          <w:sz w:val="20"/>
          <w:szCs w:val="20"/>
        </w:rPr>
      </w:pPr>
      <w:r w:rsidRPr="003B4ABB">
        <w:rPr>
          <w:rFonts w:ascii="Garamond" w:hAnsi="Garamond"/>
          <w:sz w:val="20"/>
          <w:szCs w:val="20"/>
        </w:rPr>
        <w:t>E</w:t>
      </w:r>
      <w:r w:rsidR="001B3CE3" w:rsidRPr="003B4ABB">
        <w:rPr>
          <w:rFonts w:ascii="Garamond" w:hAnsi="Garamond"/>
          <w:sz w:val="20"/>
          <w:szCs w:val="20"/>
        </w:rPr>
        <w:t>h bien SAUSSURE le décrit de façon très simple, c'est une relation à deux termes</w:t>
      </w:r>
      <w:r w:rsidRPr="003B4ABB">
        <w:rPr>
          <w:rFonts w:ascii="Garamond" w:hAnsi="Garamond"/>
          <w:sz w:val="20"/>
          <w:szCs w:val="20"/>
        </w:rPr>
        <w:t> :</w:t>
      </w:r>
      <w:r w:rsidR="001B3CE3" w:rsidRPr="003B4ABB">
        <w:rPr>
          <w:rFonts w:ascii="Garamond" w:hAnsi="Garamond"/>
          <w:sz w:val="20"/>
          <w:szCs w:val="20"/>
        </w:rPr>
        <w:t xml:space="preserve"> entre </w:t>
      </w:r>
      <w:r w:rsidR="001B3CE3" w:rsidRPr="00D30BB3">
        <w:rPr>
          <w:rFonts w:ascii="Garamond" w:hAnsi="Garamond"/>
          <w:i/>
          <w:sz w:val="20"/>
          <w:szCs w:val="20"/>
        </w:rPr>
        <w:t>le locuteur</w:t>
      </w:r>
      <w:r w:rsidR="001B3CE3" w:rsidRPr="003B4ABB">
        <w:rPr>
          <w:rFonts w:ascii="Garamond" w:hAnsi="Garamond"/>
          <w:sz w:val="20"/>
          <w:szCs w:val="20"/>
        </w:rPr>
        <w:t xml:space="preserve"> et </w:t>
      </w:r>
      <w:r w:rsidR="001B3CE3" w:rsidRPr="00D30BB3">
        <w:rPr>
          <w:rFonts w:ascii="Garamond" w:hAnsi="Garamond"/>
          <w:i/>
          <w:sz w:val="20"/>
          <w:szCs w:val="20"/>
        </w:rPr>
        <w:t>l'interlocuteur</w:t>
      </w:r>
      <w:r w:rsidR="001B3CE3" w:rsidRPr="003B4ABB">
        <w:rPr>
          <w:rFonts w:ascii="Garamond" w:hAnsi="Garamond"/>
          <w:sz w:val="20"/>
          <w:szCs w:val="20"/>
        </w:rPr>
        <w:t xml:space="preserve">. </w:t>
      </w:r>
    </w:p>
    <w:p w:rsidR="00076C91" w:rsidRDefault="00076C91">
      <w:pPr>
        <w:pStyle w:val="Corpsdetexte"/>
        <w:rPr>
          <w:rFonts w:ascii="Garamond" w:hAnsi="Garamond"/>
          <w:sz w:val="20"/>
          <w:szCs w:val="20"/>
        </w:rPr>
      </w:pPr>
    </w:p>
    <w:p w:rsidR="006534ED" w:rsidRPr="003B4ABB" w:rsidRDefault="001B3CE3">
      <w:pPr>
        <w:pStyle w:val="Corpsdetexte"/>
        <w:rPr>
          <w:rFonts w:ascii="Garamond" w:hAnsi="Garamond"/>
          <w:sz w:val="20"/>
          <w:szCs w:val="20"/>
        </w:rPr>
      </w:pPr>
      <w:r w:rsidRPr="003B4ABB">
        <w:rPr>
          <w:rFonts w:ascii="Garamond" w:hAnsi="Garamond"/>
          <w:sz w:val="20"/>
          <w:szCs w:val="20"/>
        </w:rPr>
        <w:t xml:space="preserve">On connaît, tout le monde connaît le schéma saussurien : on a un point de départ qui est A, </w:t>
      </w:r>
    </w:p>
    <w:p w:rsidR="00017C38" w:rsidRPr="003B4ABB" w:rsidRDefault="001B3CE3">
      <w:pPr>
        <w:pStyle w:val="Corpsdetexte"/>
        <w:rPr>
          <w:rFonts w:ascii="Garamond" w:hAnsi="Garamond"/>
          <w:sz w:val="20"/>
          <w:szCs w:val="20"/>
        </w:rPr>
      </w:pPr>
      <w:r w:rsidRPr="003B4ABB">
        <w:rPr>
          <w:rFonts w:ascii="Garamond" w:hAnsi="Garamond"/>
          <w:sz w:val="20"/>
          <w:szCs w:val="20"/>
        </w:rPr>
        <w:t>un point d'arrivée qui est B. Le propre de ce modèle c'est qu</w:t>
      </w:r>
      <w:r w:rsidR="00017C38" w:rsidRPr="003B4ABB">
        <w:rPr>
          <w:rFonts w:ascii="Garamond" w:hAnsi="Garamond"/>
          <w:sz w:val="20"/>
          <w:szCs w:val="20"/>
        </w:rPr>
        <w:t>’</w:t>
      </w:r>
      <w:r w:rsidRPr="003B4ABB">
        <w:rPr>
          <w:rFonts w:ascii="Garamond" w:hAnsi="Garamond"/>
          <w:sz w:val="20"/>
          <w:szCs w:val="20"/>
        </w:rPr>
        <w:t xml:space="preserve">un </w:t>
      </w:r>
      <w:r w:rsidRPr="003B4ABB">
        <w:rPr>
          <w:rFonts w:ascii="Garamond" w:hAnsi="Garamond" w:cs="Times New Roman"/>
          <w:i/>
          <w:sz w:val="20"/>
          <w:szCs w:val="20"/>
        </w:rPr>
        <w:t>interlocuteur</w:t>
      </w:r>
      <w:r w:rsidRPr="003B4ABB">
        <w:rPr>
          <w:rFonts w:ascii="Garamond" w:hAnsi="Garamond"/>
          <w:sz w:val="20"/>
          <w:szCs w:val="20"/>
        </w:rPr>
        <w:t xml:space="preserve"> ne fonctionne comme tel dans le système que s'il prouve qu'il a la capacité d'être à son tour un </w:t>
      </w:r>
      <w:r w:rsidRPr="003B4ABB">
        <w:rPr>
          <w:rFonts w:ascii="Garamond" w:hAnsi="Garamond" w:cs="Times New Roman"/>
          <w:i/>
          <w:sz w:val="20"/>
          <w:szCs w:val="20"/>
        </w:rPr>
        <w:t>locuteur</w:t>
      </w:r>
      <w:r w:rsidRPr="003B4ABB">
        <w:rPr>
          <w:rFonts w:ascii="Garamond" w:hAnsi="Garamond"/>
          <w:sz w:val="20"/>
          <w:szCs w:val="20"/>
        </w:rPr>
        <w:t xml:space="preserve"> à un autre moment du système. </w:t>
      </w:r>
    </w:p>
    <w:p w:rsidR="00017C38" w:rsidRPr="003B4ABB" w:rsidRDefault="00017C38">
      <w:pPr>
        <w:pStyle w:val="Corpsdetexte"/>
        <w:rPr>
          <w:rFonts w:ascii="Garamond" w:hAnsi="Garamond"/>
          <w:sz w:val="20"/>
          <w:szCs w:val="20"/>
        </w:rPr>
      </w:pP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Autrement dit on </w:t>
      </w:r>
      <w:proofErr w:type="gramStart"/>
      <w:r w:rsidRPr="003B4ABB">
        <w:rPr>
          <w:rFonts w:ascii="Garamond" w:hAnsi="Garamond"/>
          <w:sz w:val="20"/>
          <w:szCs w:val="20"/>
        </w:rPr>
        <w:t>a</w:t>
      </w:r>
      <w:proofErr w:type="gramEnd"/>
      <w:r w:rsidRPr="003B4ABB">
        <w:rPr>
          <w:rFonts w:ascii="Garamond" w:hAnsi="Garamond"/>
          <w:sz w:val="20"/>
          <w:szCs w:val="20"/>
        </w:rPr>
        <w:t xml:space="preserve"> deux termes qui sont symétriques et différents, à peu près comme </w:t>
      </w:r>
      <w:r w:rsidRPr="00D30BB3">
        <w:rPr>
          <w:rFonts w:ascii="Garamond" w:hAnsi="Garamond"/>
          <w:i/>
          <w:sz w:val="20"/>
          <w:szCs w:val="20"/>
        </w:rPr>
        <w:t>la main droite</w:t>
      </w:r>
      <w:r w:rsidRPr="003B4ABB">
        <w:rPr>
          <w:rFonts w:ascii="Garamond" w:hAnsi="Garamond"/>
          <w:sz w:val="20"/>
          <w:szCs w:val="20"/>
        </w:rPr>
        <w:t xml:space="preserve"> et </w:t>
      </w:r>
      <w:r w:rsidRPr="00D30BB3">
        <w:rPr>
          <w:rFonts w:ascii="Garamond" w:hAnsi="Garamond"/>
          <w:i/>
          <w:sz w:val="20"/>
          <w:szCs w:val="20"/>
        </w:rPr>
        <w:t>la main gauche</w:t>
      </w:r>
      <w:r w:rsidRPr="003B4ABB">
        <w:rPr>
          <w:rFonts w:ascii="Garamond" w:hAnsi="Garamond"/>
          <w:sz w:val="20"/>
          <w:szCs w:val="20"/>
        </w:rPr>
        <w:t>, mais qui sont</w:t>
      </w:r>
      <w:r w:rsidR="00017C38" w:rsidRPr="003B4ABB">
        <w:rPr>
          <w:rFonts w:ascii="Garamond" w:hAnsi="Garamond"/>
          <w:sz w:val="20"/>
          <w:szCs w:val="20"/>
        </w:rPr>
        <w:t>…</w:t>
      </w:r>
    </w:p>
    <w:p w:rsidR="00017C38" w:rsidRPr="003B4ABB" w:rsidRDefault="001B3CE3" w:rsidP="00017C38">
      <w:pPr>
        <w:pStyle w:val="Corpsdetexte"/>
        <w:ind w:firstLine="708"/>
        <w:rPr>
          <w:rFonts w:ascii="Garamond" w:hAnsi="Garamond"/>
          <w:sz w:val="20"/>
          <w:szCs w:val="20"/>
        </w:rPr>
      </w:pPr>
      <w:r w:rsidRPr="003B4ABB">
        <w:rPr>
          <w:rFonts w:ascii="Garamond" w:hAnsi="Garamond"/>
          <w:sz w:val="20"/>
          <w:szCs w:val="20"/>
        </w:rPr>
        <w:t>comme la main droite et la main gauche</w:t>
      </w:r>
    </w:p>
    <w:p w:rsidR="00017C38" w:rsidRPr="003B4ABB" w:rsidRDefault="00017C38">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d'un certain point de vue, homogènes. </w:t>
      </w:r>
    </w:p>
    <w:p w:rsidR="00C7745E" w:rsidRPr="003B4ABB" w:rsidRDefault="00C7745E">
      <w:pPr>
        <w:pStyle w:val="Corpsdetexte"/>
        <w:rPr>
          <w:rFonts w:ascii="Garamond" w:hAnsi="Garamond"/>
          <w:sz w:val="20"/>
          <w:szCs w:val="20"/>
        </w:rPr>
      </w:pPr>
    </w:p>
    <w:p w:rsidR="00076C91" w:rsidRDefault="001B3CE3">
      <w:pPr>
        <w:pStyle w:val="Corpsdetexte"/>
        <w:rPr>
          <w:rFonts w:ascii="Garamond" w:hAnsi="Garamond"/>
          <w:sz w:val="20"/>
          <w:szCs w:val="20"/>
        </w:rPr>
      </w:pPr>
      <w:r w:rsidRPr="003B4ABB">
        <w:rPr>
          <w:rFonts w:ascii="Garamond" w:hAnsi="Garamond"/>
          <w:sz w:val="20"/>
          <w:szCs w:val="20"/>
        </w:rPr>
        <w:lastRenderedPageBreak/>
        <w:t xml:space="preserve">Et l'on peut parler de l'interlocuteur ou du locuteur linguistique au singulier, ayant comme propriété distinctive </w:t>
      </w:r>
    </w:p>
    <w:p w:rsidR="00076C91" w:rsidRDefault="001B3CE3">
      <w:pPr>
        <w:pStyle w:val="Corpsdetexte"/>
        <w:rPr>
          <w:rFonts w:ascii="Garamond" w:hAnsi="Garamond"/>
          <w:sz w:val="20"/>
          <w:szCs w:val="20"/>
        </w:rPr>
      </w:pPr>
      <w:r w:rsidRPr="003B4ABB">
        <w:rPr>
          <w:rFonts w:ascii="Garamond" w:hAnsi="Garamond"/>
          <w:sz w:val="20"/>
          <w:szCs w:val="20"/>
        </w:rPr>
        <w:t xml:space="preserve">de se </w:t>
      </w:r>
      <w:proofErr w:type="spellStart"/>
      <w:r w:rsidRPr="003B4ABB">
        <w:rPr>
          <w:rFonts w:ascii="Garamond" w:hAnsi="Garamond"/>
          <w:sz w:val="20"/>
          <w:szCs w:val="20"/>
        </w:rPr>
        <w:t>r</w:t>
      </w:r>
      <w:r w:rsidR="00A87073" w:rsidRPr="003B4ABB">
        <w:rPr>
          <w:rFonts w:ascii="Garamond" w:hAnsi="Garamond"/>
          <w:sz w:val="20"/>
          <w:szCs w:val="20"/>
        </w:rPr>
        <w:t>e</w:t>
      </w:r>
      <w:proofErr w:type="spellEnd"/>
      <w:r w:rsidR="00016172" w:rsidRPr="003B4ABB">
        <w:rPr>
          <w:rFonts w:ascii="Garamond" w:hAnsi="Garamond"/>
          <w:sz w:val="20"/>
          <w:szCs w:val="20"/>
        </w:rPr>
        <w:t>–</w:t>
      </w:r>
      <w:r w:rsidRPr="003B4ABB">
        <w:rPr>
          <w:rFonts w:ascii="Garamond" w:hAnsi="Garamond"/>
          <w:sz w:val="20"/>
          <w:szCs w:val="20"/>
        </w:rPr>
        <w:t xml:space="preserve">dupliquer dans la réalité, la réalité des corps, de même que l'on peut parler de la main au singulier, </w:t>
      </w:r>
    </w:p>
    <w:p w:rsidR="00017C38" w:rsidRPr="003B4ABB" w:rsidRDefault="001B3CE3">
      <w:pPr>
        <w:pStyle w:val="Corpsdetexte"/>
        <w:rPr>
          <w:rFonts w:ascii="Garamond" w:hAnsi="Garamond"/>
          <w:sz w:val="20"/>
          <w:szCs w:val="20"/>
        </w:rPr>
      </w:pPr>
      <w:r w:rsidRPr="003B4ABB">
        <w:rPr>
          <w:rFonts w:ascii="Garamond" w:hAnsi="Garamond"/>
          <w:sz w:val="20"/>
          <w:szCs w:val="20"/>
        </w:rPr>
        <w:t xml:space="preserve">dont chacun sait la propriété de se </w:t>
      </w:r>
      <w:proofErr w:type="spellStart"/>
      <w:r w:rsidRPr="003B4ABB">
        <w:rPr>
          <w:rFonts w:ascii="Garamond" w:hAnsi="Garamond"/>
          <w:sz w:val="20"/>
          <w:szCs w:val="20"/>
        </w:rPr>
        <w:t>r</w:t>
      </w:r>
      <w:r w:rsidR="00A87073" w:rsidRPr="003B4ABB">
        <w:rPr>
          <w:rFonts w:ascii="Garamond" w:hAnsi="Garamond"/>
          <w:sz w:val="20"/>
          <w:szCs w:val="20"/>
        </w:rPr>
        <w:t>e</w:t>
      </w:r>
      <w:proofErr w:type="spellEnd"/>
      <w:r w:rsidR="00016172" w:rsidRPr="003B4ABB">
        <w:rPr>
          <w:rFonts w:ascii="Garamond" w:hAnsi="Garamond"/>
          <w:sz w:val="20"/>
          <w:szCs w:val="20"/>
        </w:rPr>
        <w:t>–</w:t>
      </w:r>
      <w:r w:rsidRPr="003B4ABB">
        <w:rPr>
          <w:rFonts w:ascii="Garamond" w:hAnsi="Garamond"/>
          <w:sz w:val="20"/>
          <w:szCs w:val="20"/>
        </w:rPr>
        <w:t xml:space="preserve">dupliquer dans le corps humain. </w:t>
      </w:r>
    </w:p>
    <w:p w:rsidR="00C7745E" w:rsidRPr="003B4ABB" w:rsidRDefault="00C7745E">
      <w:pPr>
        <w:pStyle w:val="Corpsdetexte"/>
        <w:rPr>
          <w:rFonts w:ascii="Garamond" w:hAnsi="Garamond"/>
          <w:sz w:val="20"/>
          <w:szCs w:val="20"/>
        </w:rPr>
      </w:pPr>
    </w:p>
    <w:p w:rsidR="00076C91" w:rsidRDefault="001B3CE3">
      <w:pPr>
        <w:pStyle w:val="Corpsdetexte"/>
        <w:rPr>
          <w:rFonts w:ascii="Garamond" w:hAnsi="Garamond"/>
          <w:sz w:val="20"/>
          <w:szCs w:val="20"/>
        </w:rPr>
      </w:pPr>
      <w:r w:rsidRPr="003B4ABB">
        <w:rPr>
          <w:rFonts w:ascii="Garamond" w:hAnsi="Garamond"/>
          <w:sz w:val="20"/>
          <w:szCs w:val="20"/>
        </w:rPr>
        <w:t xml:space="preserve">Eh bien ce passage, enfin cette structure, ce modèle est absolument inchangé dans le </w:t>
      </w:r>
      <w:proofErr w:type="spellStart"/>
      <w:r w:rsidRPr="003B4ABB">
        <w:rPr>
          <w:rFonts w:ascii="Garamond" w:hAnsi="Garamond"/>
          <w:sz w:val="20"/>
          <w:szCs w:val="20"/>
        </w:rPr>
        <w:t>chomskisme</w:t>
      </w:r>
      <w:proofErr w:type="spellEnd"/>
      <w:r w:rsidRPr="003B4ABB">
        <w:rPr>
          <w:rFonts w:ascii="Garamond" w:hAnsi="Garamond"/>
          <w:sz w:val="20"/>
          <w:szCs w:val="20"/>
        </w:rPr>
        <w:t xml:space="preserve">, la référence que </w:t>
      </w:r>
      <w:r w:rsidR="00E56360" w:rsidRPr="003B4ABB">
        <w:rPr>
          <w:rFonts w:ascii="Garamond" w:hAnsi="Garamond"/>
          <w:sz w:val="20"/>
          <w:szCs w:val="20"/>
        </w:rPr>
        <w:t>CHOMSKY</w:t>
      </w:r>
      <w:r w:rsidRPr="003B4ABB">
        <w:rPr>
          <w:rFonts w:ascii="Garamond" w:hAnsi="Garamond"/>
          <w:sz w:val="20"/>
          <w:szCs w:val="20"/>
        </w:rPr>
        <w:t xml:space="preserve"> d'ailleurs fait à SAUSSURE sur ce point est explicite, et l'on peut montrer de façon assez simple que, </w:t>
      </w:r>
    </w:p>
    <w:p w:rsidR="001B3CE3" w:rsidRPr="003B4ABB" w:rsidRDefault="001B3CE3">
      <w:pPr>
        <w:pStyle w:val="Corpsdetexte"/>
        <w:rPr>
          <w:rFonts w:ascii="Garamond" w:hAnsi="Garamond"/>
          <w:sz w:val="20"/>
          <w:szCs w:val="20"/>
        </w:rPr>
      </w:pPr>
      <w:r w:rsidRPr="003B4ABB">
        <w:rPr>
          <w:rFonts w:ascii="Garamond" w:hAnsi="Garamond"/>
          <w:sz w:val="20"/>
          <w:szCs w:val="20"/>
        </w:rPr>
        <w:t>en dehors d'un tel modèle, l'intégration du langage à la science, au champ de la science, est absolument impossible.</w:t>
      </w:r>
    </w:p>
    <w:p w:rsidR="00076C91" w:rsidRDefault="00076C91">
      <w:pPr>
        <w:pStyle w:val="Corpsdetexte"/>
        <w:rPr>
          <w:rFonts w:ascii="Garamond" w:hAnsi="Garamond"/>
          <w:sz w:val="20"/>
          <w:szCs w:val="20"/>
        </w:rPr>
      </w:pPr>
    </w:p>
    <w:p w:rsidR="00076C91" w:rsidRDefault="001B3CE3">
      <w:pPr>
        <w:pStyle w:val="Corpsdetexte"/>
        <w:rPr>
          <w:rFonts w:ascii="Garamond" w:hAnsi="Garamond"/>
          <w:sz w:val="20"/>
          <w:szCs w:val="20"/>
        </w:rPr>
      </w:pPr>
      <w:r w:rsidRPr="003B4ABB">
        <w:rPr>
          <w:rFonts w:ascii="Garamond" w:hAnsi="Garamond"/>
          <w:sz w:val="20"/>
          <w:szCs w:val="20"/>
        </w:rPr>
        <w:t>La question qui se pose ça n'est pas tellement de savoir qu'est</w:t>
      </w:r>
      <w:r w:rsidR="00076C91">
        <w:rPr>
          <w:rFonts w:ascii="Garamond" w:hAnsi="Garamond"/>
          <w:sz w:val="20"/>
          <w:szCs w:val="20"/>
        </w:rPr>
        <w:t>-</w:t>
      </w:r>
      <w:r w:rsidRPr="003B4ABB">
        <w:rPr>
          <w:rFonts w:ascii="Garamond" w:hAnsi="Garamond"/>
          <w:sz w:val="20"/>
          <w:szCs w:val="20"/>
        </w:rPr>
        <w:t xml:space="preserve">ce qu'on fait tomber lorsque l'on propose </w:t>
      </w:r>
    </w:p>
    <w:p w:rsidR="00076C91" w:rsidRDefault="001B3CE3">
      <w:pPr>
        <w:pStyle w:val="Corpsdetexte"/>
        <w:rPr>
          <w:rFonts w:ascii="Garamond" w:hAnsi="Garamond"/>
          <w:sz w:val="20"/>
          <w:szCs w:val="20"/>
        </w:rPr>
      </w:pPr>
      <w:r w:rsidRPr="003B4ABB">
        <w:rPr>
          <w:rFonts w:ascii="Garamond" w:hAnsi="Garamond"/>
          <w:sz w:val="20"/>
          <w:szCs w:val="20"/>
        </w:rPr>
        <w:t xml:space="preserve">un tel modèle, parce qu'après tout pratiquement on peut montrer sur tous les discours scientifiques </w:t>
      </w:r>
    </w:p>
    <w:p w:rsidR="00EF2CF0" w:rsidRPr="003B4ABB" w:rsidRDefault="001B3CE3">
      <w:pPr>
        <w:pStyle w:val="Corpsdetexte"/>
        <w:rPr>
          <w:rFonts w:ascii="Garamond" w:hAnsi="Garamond"/>
          <w:sz w:val="20"/>
          <w:szCs w:val="20"/>
        </w:rPr>
      </w:pPr>
      <w:r w:rsidRPr="003B4ABB">
        <w:rPr>
          <w:rFonts w:ascii="Garamond" w:hAnsi="Garamond"/>
          <w:sz w:val="20"/>
          <w:szCs w:val="20"/>
        </w:rPr>
        <w:t>qu'ils payent un certain prix</w:t>
      </w:r>
      <w:r w:rsidR="006534ED" w:rsidRPr="003B4ABB">
        <w:rPr>
          <w:rFonts w:ascii="Garamond" w:hAnsi="Garamond"/>
          <w:sz w:val="20"/>
          <w:szCs w:val="20"/>
        </w:rPr>
        <w:t>,</w:t>
      </w:r>
      <w:r w:rsidRPr="003B4ABB">
        <w:rPr>
          <w:rFonts w:ascii="Garamond" w:hAnsi="Garamond"/>
          <w:sz w:val="20"/>
          <w:szCs w:val="20"/>
        </w:rPr>
        <w:t xml:space="preserve"> qui est le prix de leur scientificité. </w:t>
      </w:r>
    </w:p>
    <w:p w:rsidR="00EF2CF0" w:rsidRPr="003B4ABB" w:rsidRDefault="00EF2CF0">
      <w:pPr>
        <w:pStyle w:val="Corpsdetexte"/>
        <w:rPr>
          <w:rFonts w:ascii="Garamond" w:hAnsi="Garamond"/>
          <w:sz w:val="20"/>
          <w:szCs w:val="20"/>
        </w:rPr>
      </w:pPr>
    </w:p>
    <w:p w:rsidR="00076C91" w:rsidRDefault="001B3CE3">
      <w:pPr>
        <w:pStyle w:val="Corpsdetexte"/>
        <w:rPr>
          <w:rFonts w:ascii="Garamond" w:hAnsi="Garamond"/>
          <w:sz w:val="20"/>
          <w:szCs w:val="20"/>
        </w:rPr>
      </w:pPr>
      <w:r w:rsidRPr="003B4ABB">
        <w:rPr>
          <w:rFonts w:ascii="Garamond" w:hAnsi="Garamond"/>
          <w:sz w:val="20"/>
          <w:szCs w:val="20"/>
        </w:rPr>
        <w:t>Ça n'est pas là le problème</w:t>
      </w:r>
      <w:r w:rsidR="00EF2CF0" w:rsidRPr="003B4ABB">
        <w:rPr>
          <w:rFonts w:ascii="Garamond" w:hAnsi="Garamond"/>
          <w:sz w:val="20"/>
          <w:szCs w:val="20"/>
        </w:rPr>
        <w:t>.</w:t>
      </w:r>
      <w:r w:rsidRPr="003B4ABB">
        <w:rPr>
          <w:rFonts w:ascii="Garamond" w:hAnsi="Garamond"/>
          <w:sz w:val="20"/>
          <w:szCs w:val="20"/>
        </w:rPr>
        <w:t xml:space="preserve"> </w:t>
      </w:r>
      <w:r w:rsidR="00EF2CF0" w:rsidRPr="003B4ABB">
        <w:rPr>
          <w:rFonts w:ascii="Garamond" w:hAnsi="Garamond"/>
          <w:sz w:val="20"/>
          <w:szCs w:val="20"/>
        </w:rPr>
        <w:t>L</w:t>
      </w:r>
      <w:r w:rsidRPr="003B4ABB">
        <w:rPr>
          <w:rFonts w:ascii="Garamond" w:hAnsi="Garamond"/>
          <w:sz w:val="20"/>
          <w:szCs w:val="20"/>
        </w:rPr>
        <w:t xml:space="preserve">e problème c'est de savoir si dans le mouvement même de son exploration positive </w:t>
      </w:r>
    </w:p>
    <w:p w:rsidR="00EF2CF0" w:rsidRPr="003B4ABB" w:rsidRDefault="001B3CE3">
      <w:pPr>
        <w:pStyle w:val="Corpsdetexte"/>
        <w:rPr>
          <w:rFonts w:ascii="Garamond" w:hAnsi="Garamond"/>
          <w:sz w:val="20"/>
          <w:szCs w:val="20"/>
        </w:rPr>
      </w:pPr>
      <w:r w:rsidRPr="003B4ABB">
        <w:rPr>
          <w:rFonts w:ascii="Garamond" w:hAnsi="Garamond"/>
          <w:sz w:val="20"/>
          <w:szCs w:val="20"/>
        </w:rPr>
        <w:t>du champ des phénomènes langagiers, donc en s'appuyant sur ce qui rend possible cette exploration positive</w:t>
      </w:r>
      <w:r w:rsidR="00EF2CF0" w:rsidRPr="003B4ABB">
        <w:rPr>
          <w:rFonts w:ascii="Garamond" w:hAnsi="Garamond"/>
          <w:sz w:val="20"/>
          <w:szCs w:val="20"/>
        </w:rPr>
        <w:t>,</w:t>
      </w:r>
      <w:r w:rsidRPr="003B4ABB">
        <w:rPr>
          <w:rFonts w:ascii="Garamond" w:hAnsi="Garamond"/>
          <w:sz w:val="20"/>
          <w:szCs w:val="20"/>
        </w:rPr>
        <w:t xml:space="preserve"> donc ce modèle, la linguistique n'est pas amenée à être confrontée devant des données qui sont proprement inexplicables, impossibles à élucider si elle continue de s'appuyer sur ce modèle. </w:t>
      </w:r>
    </w:p>
    <w:p w:rsidR="00EF2CF0" w:rsidRPr="003B4ABB" w:rsidRDefault="00EF2CF0">
      <w:pPr>
        <w:pStyle w:val="Corpsdetexte"/>
        <w:rPr>
          <w:rFonts w:ascii="Garamond" w:hAnsi="Garamond"/>
          <w:sz w:val="20"/>
          <w:szCs w:val="20"/>
        </w:rPr>
      </w:pPr>
    </w:p>
    <w:p w:rsidR="00EF2CF0" w:rsidRPr="003B4ABB" w:rsidRDefault="001B3CE3">
      <w:pPr>
        <w:pStyle w:val="Corpsdetexte"/>
        <w:rPr>
          <w:rFonts w:ascii="Garamond" w:hAnsi="Garamond"/>
          <w:sz w:val="20"/>
          <w:szCs w:val="20"/>
        </w:rPr>
      </w:pPr>
      <w:r w:rsidRPr="003B4ABB">
        <w:rPr>
          <w:rFonts w:ascii="Garamond" w:hAnsi="Garamond"/>
          <w:sz w:val="20"/>
          <w:szCs w:val="20"/>
        </w:rPr>
        <w:t xml:space="preserve">Autrement dit le point c'est de savoir si dans le mouvement même de son exploration scientifique,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la linguistique ne rencontre pas de quoi dissoudre ce qui avait rendu cette </w:t>
      </w:r>
      <w:r w:rsidRPr="003B4ABB">
        <w:rPr>
          <w:rFonts w:ascii="Garamond" w:hAnsi="Garamond" w:cs="Times New Roman"/>
          <w:i/>
          <w:sz w:val="20"/>
          <w:szCs w:val="20"/>
        </w:rPr>
        <w:t>exploration</w:t>
      </w:r>
      <w:r w:rsidR="006534ED" w:rsidRPr="003B4ABB">
        <w:rPr>
          <w:rFonts w:ascii="Garamond" w:hAnsi="Garamond" w:cs="Times New Roman"/>
          <w:i/>
          <w:sz w:val="20"/>
          <w:szCs w:val="20"/>
        </w:rPr>
        <w:t xml:space="preserve"> </w:t>
      </w:r>
      <w:r w:rsidRPr="003B4ABB">
        <w:rPr>
          <w:rFonts w:ascii="Garamond" w:hAnsi="Garamond" w:cs="Times New Roman"/>
          <w:i/>
          <w:sz w:val="20"/>
          <w:szCs w:val="20"/>
        </w:rPr>
        <w:t xml:space="preserve"> scientifique</w:t>
      </w:r>
      <w:r w:rsidRPr="003B4ABB">
        <w:rPr>
          <w:rFonts w:ascii="Garamond" w:hAnsi="Garamond"/>
          <w:sz w:val="20"/>
          <w:szCs w:val="20"/>
        </w:rPr>
        <w:t xml:space="preserve"> possible.</w:t>
      </w:r>
    </w:p>
    <w:p w:rsidR="001B3CE3" w:rsidRPr="003B4ABB" w:rsidRDefault="001B3CE3">
      <w:pPr>
        <w:pStyle w:val="Corpsdetexte"/>
        <w:rPr>
          <w:rFonts w:ascii="Garamond" w:hAnsi="Garamond"/>
          <w:sz w:val="20"/>
          <w:szCs w:val="20"/>
        </w:rPr>
      </w:pPr>
      <w:r w:rsidRPr="003B4ABB">
        <w:rPr>
          <w:rFonts w:ascii="Garamond" w:hAnsi="Garamond"/>
          <w:sz w:val="20"/>
          <w:szCs w:val="20"/>
        </w:rPr>
        <w:t>Eh bien, sans entrer dans les détails, il semble que c'est bien là la situation.</w:t>
      </w:r>
    </w:p>
    <w:p w:rsidR="00EF2CF0" w:rsidRPr="003B4ABB" w:rsidRDefault="00EF2CF0">
      <w:pPr>
        <w:pStyle w:val="Corpsdetexte"/>
        <w:rPr>
          <w:rFonts w:ascii="Garamond" w:hAnsi="Garamond"/>
          <w:sz w:val="20"/>
          <w:szCs w:val="20"/>
        </w:rPr>
      </w:pPr>
    </w:p>
    <w:p w:rsidR="00EF2CF0" w:rsidRPr="003B4ABB" w:rsidRDefault="001B3CE3">
      <w:pPr>
        <w:pStyle w:val="Corpsdetexte"/>
        <w:rPr>
          <w:rFonts w:ascii="Garamond" w:hAnsi="Garamond"/>
          <w:sz w:val="20"/>
          <w:szCs w:val="20"/>
        </w:rPr>
      </w:pPr>
      <w:r w:rsidRPr="003B4ABB">
        <w:rPr>
          <w:rFonts w:ascii="Garamond" w:hAnsi="Garamond"/>
          <w:sz w:val="20"/>
          <w:szCs w:val="20"/>
        </w:rPr>
        <w:t>Autrement dit, on peut montrer, on pourrait montrer que la linguistique</w:t>
      </w:r>
      <w:r w:rsidR="00EF2CF0" w:rsidRPr="003B4ABB">
        <w:rPr>
          <w:rFonts w:ascii="Garamond" w:hAnsi="Garamond"/>
          <w:sz w:val="20"/>
          <w:szCs w:val="20"/>
        </w:rPr>
        <w:t>…</w:t>
      </w:r>
    </w:p>
    <w:p w:rsidR="00EF2CF0" w:rsidRPr="003B4ABB" w:rsidRDefault="001B3CE3" w:rsidP="00EF2CF0">
      <w:pPr>
        <w:pStyle w:val="Corpsdetexte"/>
        <w:ind w:firstLine="708"/>
        <w:rPr>
          <w:rFonts w:ascii="Garamond" w:hAnsi="Garamond"/>
          <w:sz w:val="20"/>
          <w:szCs w:val="20"/>
        </w:rPr>
      </w:pPr>
      <w:r w:rsidRPr="003B4ABB">
        <w:rPr>
          <w:rFonts w:ascii="Garamond" w:hAnsi="Garamond"/>
          <w:sz w:val="20"/>
          <w:szCs w:val="20"/>
        </w:rPr>
        <w:t>et c'est en ce moment que cela se passe</w:t>
      </w:r>
    </w:p>
    <w:p w:rsidR="00EF2CF0" w:rsidRPr="003B4ABB" w:rsidRDefault="00EF2CF0">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est mise en </w:t>
      </w:r>
      <w:r w:rsidR="006534ED" w:rsidRPr="003B4ABB">
        <w:rPr>
          <w:rFonts w:ascii="Garamond" w:hAnsi="Garamond"/>
          <w:sz w:val="20"/>
          <w:szCs w:val="20"/>
        </w:rPr>
        <w:t>fac</w:t>
      </w:r>
      <w:r w:rsidR="001B3CE3" w:rsidRPr="003B4ABB">
        <w:rPr>
          <w:rFonts w:ascii="Garamond" w:hAnsi="Garamond"/>
          <w:sz w:val="20"/>
          <w:szCs w:val="20"/>
        </w:rPr>
        <w:t>e</w:t>
      </w:r>
      <w:r w:rsidRPr="003B4ABB">
        <w:rPr>
          <w:rFonts w:ascii="Garamond" w:hAnsi="Garamond"/>
          <w:sz w:val="20"/>
          <w:szCs w:val="20"/>
        </w:rPr>
        <w:t>…</w:t>
      </w:r>
    </w:p>
    <w:p w:rsidR="00EF2CF0" w:rsidRPr="003B4ABB" w:rsidRDefault="001B3CE3" w:rsidP="00EF2CF0">
      <w:pPr>
        <w:pStyle w:val="Corpsdetexte"/>
        <w:ind w:left="708"/>
        <w:rPr>
          <w:rFonts w:ascii="Garamond" w:hAnsi="Garamond"/>
          <w:sz w:val="20"/>
          <w:szCs w:val="20"/>
        </w:rPr>
      </w:pPr>
      <w:r w:rsidRPr="003B4ABB">
        <w:rPr>
          <w:rFonts w:ascii="Garamond" w:hAnsi="Garamond"/>
          <w:sz w:val="20"/>
          <w:szCs w:val="20"/>
        </w:rPr>
        <w:t>par simplement le mouvement de son exploration syntaxique, donc la plus positive possible</w:t>
      </w:r>
    </w:p>
    <w:p w:rsidR="00EF2CF0" w:rsidRPr="003B4ABB" w:rsidRDefault="00EF2CF0">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est mise en </w:t>
      </w:r>
      <w:r w:rsidR="006534ED" w:rsidRPr="003B4ABB">
        <w:rPr>
          <w:rFonts w:ascii="Garamond" w:hAnsi="Garamond"/>
          <w:sz w:val="20"/>
          <w:szCs w:val="20"/>
        </w:rPr>
        <w:t>fac</w:t>
      </w:r>
      <w:r w:rsidR="001B3CE3" w:rsidRPr="003B4ABB">
        <w:rPr>
          <w:rFonts w:ascii="Garamond" w:hAnsi="Garamond"/>
          <w:sz w:val="20"/>
          <w:szCs w:val="20"/>
        </w:rPr>
        <w:t>e de phénomènes incontournables et dont la pure syntaxe</w:t>
      </w:r>
      <w:r w:rsidRPr="003B4ABB">
        <w:rPr>
          <w:rFonts w:ascii="Garamond" w:hAnsi="Garamond"/>
          <w:sz w:val="20"/>
          <w:szCs w:val="20"/>
        </w:rPr>
        <w:t>…</w:t>
      </w:r>
    </w:p>
    <w:p w:rsidR="00EF2CF0" w:rsidRPr="003B4ABB" w:rsidRDefault="001B3CE3" w:rsidP="00EF2CF0">
      <w:pPr>
        <w:pStyle w:val="Corpsdetexte"/>
        <w:ind w:left="708"/>
        <w:rPr>
          <w:rFonts w:ascii="Garamond" w:hAnsi="Garamond"/>
          <w:sz w:val="20"/>
          <w:szCs w:val="20"/>
        </w:rPr>
      </w:pPr>
      <w:r w:rsidRPr="003B4ABB">
        <w:rPr>
          <w:rFonts w:ascii="Garamond" w:hAnsi="Garamond"/>
          <w:sz w:val="20"/>
          <w:szCs w:val="20"/>
        </w:rPr>
        <w:t>la syntaxe fondée sur la formalisation si j'ose dire, sur le</w:t>
      </w:r>
      <w:r w:rsidR="00EF2CF0" w:rsidRPr="003B4ABB">
        <w:rPr>
          <w:rFonts w:ascii="Garamond" w:hAnsi="Garamond"/>
          <w:sz w:val="20"/>
          <w:szCs w:val="20"/>
        </w:rPr>
        <w:t xml:space="preserve"> –</w:t>
      </w:r>
      <w:r w:rsidRPr="003B4ABB">
        <w:rPr>
          <w:rFonts w:ascii="Garamond" w:hAnsi="Garamond"/>
          <w:sz w:val="20"/>
          <w:szCs w:val="20"/>
        </w:rPr>
        <w:t xml:space="preserve"> disons</w:t>
      </w:r>
      <w:r w:rsidR="00EF2CF0" w:rsidRPr="003B4ABB">
        <w:rPr>
          <w:rFonts w:ascii="Garamond" w:hAnsi="Garamond"/>
          <w:sz w:val="20"/>
          <w:szCs w:val="20"/>
        </w:rPr>
        <w:t xml:space="preserve"> –</w:t>
      </w:r>
      <w:r w:rsidRPr="003B4ABB">
        <w:rPr>
          <w:rFonts w:ascii="Garamond" w:hAnsi="Garamond"/>
          <w:sz w:val="20"/>
          <w:szCs w:val="20"/>
        </w:rPr>
        <w:t xml:space="preserve"> le formalis</w:t>
      </w:r>
      <w:r w:rsidR="006534ED" w:rsidRPr="003B4ABB">
        <w:rPr>
          <w:rFonts w:ascii="Garamond" w:hAnsi="Garamond"/>
          <w:sz w:val="20"/>
          <w:szCs w:val="20"/>
        </w:rPr>
        <w:t>abl</w:t>
      </w:r>
      <w:r w:rsidRPr="003B4ABB">
        <w:rPr>
          <w:rFonts w:ascii="Garamond" w:hAnsi="Garamond"/>
          <w:sz w:val="20"/>
          <w:szCs w:val="20"/>
        </w:rPr>
        <w:t xml:space="preserve">e </w:t>
      </w:r>
    </w:p>
    <w:p w:rsidR="00EF2CF0" w:rsidRPr="003B4ABB" w:rsidRDefault="00EF2CF0">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dont la pure syntaxe ne peut pas rendre compte si elle continue à poser deux sujets absolument symétriques, absolument homogènes l'un à l'autre dont l'un sera </w:t>
      </w:r>
      <w:r w:rsidR="001B3CE3" w:rsidRPr="003B4ABB">
        <w:rPr>
          <w:rFonts w:ascii="Garamond" w:hAnsi="Garamond" w:cs="Times New Roman"/>
          <w:i/>
          <w:color w:val="0000CC"/>
          <w:sz w:val="20"/>
          <w:szCs w:val="20"/>
        </w:rPr>
        <w:t>le locuteur</w:t>
      </w:r>
      <w:r w:rsidR="001B3CE3" w:rsidRPr="003B4ABB">
        <w:rPr>
          <w:rFonts w:ascii="Garamond" w:hAnsi="Garamond"/>
          <w:sz w:val="20"/>
          <w:szCs w:val="20"/>
        </w:rPr>
        <w:t xml:space="preserve"> et l'autre </w:t>
      </w:r>
      <w:r w:rsidR="001B3CE3" w:rsidRPr="003B4ABB">
        <w:rPr>
          <w:rFonts w:ascii="Garamond" w:hAnsi="Garamond" w:cs="Times New Roman"/>
          <w:i/>
          <w:color w:val="0000CC"/>
          <w:sz w:val="20"/>
          <w:szCs w:val="20"/>
        </w:rPr>
        <w:t>l'interlocuteur</w:t>
      </w:r>
      <w:r w:rsidR="001B3CE3" w:rsidRPr="003B4ABB">
        <w:rPr>
          <w:rFonts w:ascii="Garamond" w:hAnsi="Garamond"/>
          <w:sz w:val="20"/>
          <w:szCs w:val="20"/>
        </w:rPr>
        <w:t xml:space="preserve">. </w:t>
      </w:r>
    </w:p>
    <w:p w:rsidR="00EF2CF0" w:rsidRPr="003B4ABB" w:rsidRDefault="00EF2CF0">
      <w:pPr>
        <w:pStyle w:val="Corpsdetexte"/>
        <w:rPr>
          <w:rFonts w:ascii="Garamond" w:hAnsi="Garamond"/>
          <w:sz w:val="20"/>
          <w:szCs w:val="20"/>
        </w:rPr>
      </w:pPr>
    </w:p>
    <w:p w:rsidR="00EF2CF0" w:rsidRPr="003B4ABB" w:rsidRDefault="001B3CE3">
      <w:pPr>
        <w:pStyle w:val="Corpsdetexte"/>
        <w:rPr>
          <w:rFonts w:ascii="Garamond" w:hAnsi="Garamond"/>
          <w:sz w:val="20"/>
          <w:szCs w:val="20"/>
        </w:rPr>
      </w:pPr>
      <w:r w:rsidRPr="003B4ABB">
        <w:rPr>
          <w:rFonts w:ascii="Garamond" w:hAnsi="Garamond"/>
          <w:sz w:val="20"/>
          <w:szCs w:val="20"/>
        </w:rPr>
        <w:t>Je renvoie sur</w:t>
      </w:r>
      <w:r w:rsidR="00EF2CF0" w:rsidRPr="003B4ABB">
        <w:rPr>
          <w:rFonts w:ascii="Garamond" w:hAnsi="Garamond"/>
          <w:sz w:val="20"/>
          <w:szCs w:val="20"/>
        </w:rPr>
        <w:t>…</w:t>
      </w:r>
    </w:p>
    <w:p w:rsidR="00EF2CF0" w:rsidRPr="003B4ABB" w:rsidRDefault="001B3CE3" w:rsidP="00EF2CF0">
      <w:pPr>
        <w:pStyle w:val="Corpsdetexte"/>
        <w:ind w:firstLine="708"/>
        <w:rPr>
          <w:rFonts w:ascii="Garamond" w:hAnsi="Garamond"/>
          <w:sz w:val="20"/>
          <w:szCs w:val="20"/>
        </w:rPr>
      </w:pPr>
      <w:r w:rsidRPr="003B4ABB">
        <w:rPr>
          <w:rFonts w:ascii="Garamond" w:hAnsi="Garamond"/>
          <w:sz w:val="20"/>
          <w:szCs w:val="20"/>
        </w:rPr>
        <w:t xml:space="preserve">pour une illustration de ce genre de problème </w:t>
      </w:r>
    </w:p>
    <w:p w:rsidR="00EF2CF0" w:rsidRPr="003B4ABB" w:rsidRDefault="00EF2CF0">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au récent livre de </w:t>
      </w:r>
      <w:r w:rsidRPr="003B4ABB">
        <w:rPr>
          <w:rFonts w:ascii="Garamond" w:hAnsi="Garamond"/>
          <w:sz w:val="20"/>
          <w:szCs w:val="20"/>
        </w:rPr>
        <w:t>DUCROT</w:t>
      </w:r>
      <w:r w:rsidR="001B3CE3" w:rsidRPr="003B4ABB">
        <w:rPr>
          <w:rFonts w:ascii="Garamond" w:hAnsi="Garamond"/>
          <w:sz w:val="20"/>
          <w:szCs w:val="20"/>
        </w:rPr>
        <w:t xml:space="preserve"> </w:t>
      </w:r>
      <w:r w:rsidR="001B3CE3" w:rsidRPr="003B4ABB">
        <w:rPr>
          <w:rFonts w:ascii="Garamond" w:hAnsi="Garamond" w:cs="Times New Roman"/>
          <w:i/>
          <w:sz w:val="20"/>
          <w:szCs w:val="20"/>
        </w:rPr>
        <w:t>Dire et ne pas dire</w:t>
      </w:r>
      <w:r w:rsidR="001B3CE3" w:rsidRPr="00076C91">
        <w:rPr>
          <w:rStyle w:val="Appelnotedebasdep"/>
          <w:rFonts w:ascii="Garamond" w:hAnsi="Garamond" w:cs="Times New Roman"/>
          <w:b/>
          <w:color w:val="FF0000"/>
          <w:sz w:val="16"/>
          <w:szCs w:val="16"/>
        </w:rPr>
        <w:footnoteReference w:id="80"/>
      </w:r>
      <w:r w:rsidR="001B3CE3" w:rsidRPr="003B4ABB">
        <w:rPr>
          <w:rFonts w:ascii="Garamond" w:hAnsi="Garamond"/>
          <w:sz w:val="20"/>
          <w:szCs w:val="20"/>
        </w:rPr>
        <w:t>, qui montre à l'évidence qu'il y a toute une série de phénomènes parfaitement repérables en termes positifs</w:t>
      </w:r>
      <w:r w:rsidRPr="003B4ABB">
        <w:rPr>
          <w:rFonts w:ascii="Garamond" w:hAnsi="Garamond"/>
          <w:sz w:val="20"/>
          <w:szCs w:val="20"/>
        </w:rPr>
        <w:t>…</w:t>
      </w:r>
      <w:r w:rsidR="001B3CE3" w:rsidRPr="003B4ABB">
        <w:rPr>
          <w:rFonts w:ascii="Garamond" w:hAnsi="Garamond"/>
          <w:sz w:val="20"/>
          <w:szCs w:val="20"/>
        </w:rPr>
        <w:t xml:space="preserve"> </w:t>
      </w:r>
    </w:p>
    <w:p w:rsidR="00EF2CF0" w:rsidRPr="003B4ABB" w:rsidRDefault="001B3CE3" w:rsidP="00EF2CF0">
      <w:pPr>
        <w:pStyle w:val="Corpsdetexte"/>
        <w:ind w:left="708"/>
        <w:rPr>
          <w:rFonts w:ascii="Garamond" w:hAnsi="Garamond"/>
          <w:sz w:val="20"/>
          <w:szCs w:val="20"/>
        </w:rPr>
      </w:pPr>
      <w:r w:rsidRPr="003B4ABB">
        <w:rPr>
          <w:rFonts w:ascii="Garamond" w:hAnsi="Garamond"/>
          <w:sz w:val="20"/>
          <w:szCs w:val="20"/>
        </w:rPr>
        <w:t xml:space="preserve">qui se repèrent </w:t>
      </w:r>
      <w:r w:rsidRPr="00076C91">
        <w:rPr>
          <w:rFonts w:ascii="Garamond" w:hAnsi="Garamond"/>
          <w:i/>
          <w:sz w:val="20"/>
          <w:szCs w:val="20"/>
        </w:rPr>
        <w:t>en termes de structure grammaticale</w:t>
      </w:r>
      <w:r w:rsidRPr="003B4ABB">
        <w:rPr>
          <w:rFonts w:ascii="Garamond" w:hAnsi="Garamond"/>
          <w:sz w:val="20"/>
          <w:szCs w:val="20"/>
        </w:rPr>
        <w:t>, de mots, de choses tout à fait enregistrables par des données</w:t>
      </w:r>
    </w:p>
    <w:p w:rsidR="00076C91" w:rsidRDefault="00EF2CF0">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que tous ces phénomènes ne peuvent pas être compris si l'on ne pose pas au moins deux sujets, </w:t>
      </w:r>
      <w:r w:rsidR="001B3CE3" w:rsidRPr="003B4ABB">
        <w:rPr>
          <w:rFonts w:ascii="Garamond" w:hAnsi="Garamond" w:cs="Times New Roman"/>
          <w:i/>
          <w:sz w:val="20"/>
          <w:szCs w:val="20"/>
        </w:rPr>
        <w:t>hétérogènes</w:t>
      </w:r>
      <w:r w:rsidR="001B3CE3"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l'un à l'autre, dont l'un exerce sur l'autre ce que </w:t>
      </w:r>
      <w:r w:rsidR="00EF2CF0" w:rsidRPr="003B4ABB">
        <w:rPr>
          <w:rFonts w:ascii="Garamond" w:hAnsi="Garamond"/>
          <w:sz w:val="20"/>
          <w:szCs w:val="20"/>
        </w:rPr>
        <w:t>DUCROT</w:t>
      </w:r>
      <w:r w:rsidRPr="003B4ABB">
        <w:rPr>
          <w:rFonts w:ascii="Garamond" w:hAnsi="Garamond"/>
          <w:sz w:val="20"/>
          <w:szCs w:val="20"/>
        </w:rPr>
        <w:t xml:space="preserve"> appelle </w:t>
      </w:r>
      <w:r w:rsidRPr="003B4ABB">
        <w:rPr>
          <w:rFonts w:ascii="Garamond" w:hAnsi="Garamond" w:cs="Times New Roman"/>
          <w:i/>
          <w:sz w:val="20"/>
          <w:szCs w:val="20"/>
        </w:rPr>
        <w:t>une relation de pouvoir</w:t>
      </w:r>
      <w:r w:rsidRPr="003B4ABB">
        <w:rPr>
          <w:rFonts w:ascii="Garamond" w:hAnsi="Garamond"/>
          <w:sz w:val="20"/>
          <w:szCs w:val="20"/>
        </w:rPr>
        <w:t>, un exercice de pouvoir.</w:t>
      </w:r>
    </w:p>
    <w:p w:rsidR="00EF2CF0" w:rsidRPr="003B4ABB" w:rsidRDefault="00EF2CF0">
      <w:pPr>
        <w:pStyle w:val="Corpsdetexte"/>
        <w:rPr>
          <w:rFonts w:ascii="Garamond" w:hAnsi="Garamond"/>
          <w:sz w:val="20"/>
          <w:szCs w:val="20"/>
        </w:rPr>
      </w:pPr>
    </w:p>
    <w:p w:rsidR="00076C91" w:rsidRDefault="001B3CE3">
      <w:pPr>
        <w:pStyle w:val="Corpsdetexte"/>
        <w:rPr>
          <w:rFonts w:ascii="Garamond" w:hAnsi="Garamond"/>
          <w:sz w:val="20"/>
          <w:szCs w:val="20"/>
        </w:rPr>
      </w:pPr>
      <w:r w:rsidRPr="003B4ABB">
        <w:rPr>
          <w:rFonts w:ascii="Garamond" w:hAnsi="Garamond"/>
          <w:sz w:val="20"/>
          <w:szCs w:val="20"/>
        </w:rPr>
        <w:t>Autrement dit, le point de la crise c'est que pour continuer l'exploration qu'elle est nécessitée à faire, de par sa définition même, c'est</w:t>
      </w:r>
      <w:r w:rsidR="00076C91">
        <w:rPr>
          <w:rFonts w:ascii="Garamond" w:hAnsi="Garamond"/>
          <w:sz w:val="20"/>
          <w:szCs w:val="20"/>
        </w:rPr>
        <w:t>-</w:t>
      </w:r>
      <w:r w:rsidRPr="003B4ABB">
        <w:rPr>
          <w:rFonts w:ascii="Garamond" w:hAnsi="Garamond"/>
          <w:sz w:val="20"/>
          <w:szCs w:val="20"/>
        </w:rPr>
        <w:t>à</w:t>
      </w:r>
      <w:r w:rsidR="00076C91">
        <w:rPr>
          <w:rFonts w:ascii="Garamond" w:hAnsi="Garamond"/>
          <w:sz w:val="20"/>
          <w:szCs w:val="20"/>
        </w:rPr>
        <w:t>-</w:t>
      </w:r>
      <w:r w:rsidRPr="003B4ABB">
        <w:rPr>
          <w:rFonts w:ascii="Garamond" w:hAnsi="Garamond"/>
          <w:sz w:val="20"/>
          <w:szCs w:val="20"/>
        </w:rPr>
        <w:t>dire comme intégration du langage au champ des sciences, la linguistique doit maintenant</w:t>
      </w:r>
      <w:r w:rsidR="00D705A3" w:rsidRPr="003B4ABB">
        <w:rPr>
          <w:rFonts w:ascii="Garamond" w:hAnsi="Garamond"/>
          <w:sz w:val="20"/>
          <w:szCs w:val="20"/>
        </w:rPr>
        <w:t>…</w:t>
      </w:r>
      <w:r w:rsidRPr="003B4ABB">
        <w:rPr>
          <w:rFonts w:ascii="Garamond" w:hAnsi="Garamond"/>
          <w:sz w:val="20"/>
          <w:szCs w:val="20"/>
        </w:rPr>
        <w:t xml:space="preserve"> est en passe de payer un prix qui lui est impossible de payer, parce que si elle le paye c'est en fait sa déconstruction </w:t>
      </w:r>
    </w:p>
    <w:p w:rsidR="001B3CE3" w:rsidRPr="003B4ABB" w:rsidRDefault="001B3CE3">
      <w:pPr>
        <w:pStyle w:val="Corpsdetexte"/>
        <w:rPr>
          <w:rFonts w:ascii="Garamond" w:hAnsi="Garamond"/>
          <w:sz w:val="20"/>
          <w:szCs w:val="20"/>
        </w:rPr>
      </w:pPr>
      <w:r w:rsidRPr="003B4ABB">
        <w:rPr>
          <w:rFonts w:ascii="Garamond" w:hAnsi="Garamond"/>
          <w:sz w:val="20"/>
          <w:szCs w:val="20"/>
        </w:rPr>
        <w:t>en tant que science qui commence.</w:t>
      </w:r>
    </w:p>
    <w:p w:rsidR="00EF2CF0" w:rsidRPr="003B4ABB" w:rsidRDefault="00EF2CF0">
      <w:pPr>
        <w:pStyle w:val="Corpsdetexte"/>
        <w:rPr>
          <w:rFonts w:ascii="Garamond" w:hAnsi="Garamond"/>
          <w:sz w:val="20"/>
          <w:szCs w:val="20"/>
        </w:rPr>
      </w:pPr>
    </w:p>
    <w:p w:rsidR="00076C91" w:rsidRDefault="00D705A3">
      <w:pPr>
        <w:pStyle w:val="Corpsdetexte"/>
        <w:rPr>
          <w:rFonts w:ascii="Garamond" w:hAnsi="Garamond"/>
          <w:sz w:val="20"/>
          <w:szCs w:val="20"/>
        </w:rPr>
      </w:pPr>
      <w:r w:rsidRPr="003B4ABB">
        <w:rPr>
          <w:rFonts w:ascii="Garamond" w:hAnsi="Garamond"/>
          <w:sz w:val="20"/>
          <w:szCs w:val="20"/>
        </w:rPr>
        <w:t>Q</w:t>
      </w:r>
      <w:r w:rsidR="001B3CE3" w:rsidRPr="003B4ABB">
        <w:rPr>
          <w:rFonts w:ascii="Garamond" w:hAnsi="Garamond"/>
          <w:sz w:val="20"/>
          <w:szCs w:val="20"/>
        </w:rPr>
        <w:t>ue dire pour conclure, eh bien, quelque chose comme ceci</w:t>
      </w:r>
      <w:r w:rsidRPr="003B4ABB">
        <w:rPr>
          <w:rFonts w:ascii="Garamond" w:hAnsi="Garamond"/>
          <w:sz w:val="20"/>
          <w:szCs w:val="20"/>
        </w:rPr>
        <w:t> :</w:t>
      </w:r>
      <w:r w:rsidR="001B3CE3" w:rsidRPr="003B4ABB">
        <w:rPr>
          <w:rFonts w:ascii="Garamond" w:hAnsi="Garamond"/>
          <w:sz w:val="20"/>
          <w:szCs w:val="20"/>
        </w:rPr>
        <w:t xml:space="preserve"> c'est que le jour approche où la </w:t>
      </w:r>
      <w:r w:rsidR="001B3CE3" w:rsidRPr="003B4ABB">
        <w:rPr>
          <w:rFonts w:ascii="Garamond" w:hAnsi="Garamond" w:cs="Times New Roman"/>
          <w:i/>
          <w:sz w:val="20"/>
          <w:szCs w:val="20"/>
        </w:rPr>
        <w:t>linguistique</w:t>
      </w:r>
      <w:r w:rsidR="001B3CE3"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et c'est déjà présent chez Ducrot, commence, commencera à se percevoir comme contemporaine de la </w:t>
      </w:r>
      <w:r w:rsidRPr="003B4ABB">
        <w:rPr>
          <w:rFonts w:ascii="Garamond" w:hAnsi="Garamond"/>
          <w:i/>
          <w:sz w:val="20"/>
          <w:szCs w:val="20"/>
        </w:rPr>
        <w:t>psychanalyse</w:t>
      </w:r>
      <w:r w:rsidRPr="003B4ABB">
        <w:rPr>
          <w:rFonts w:ascii="Garamond" w:hAnsi="Garamond"/>
          <w:sz w:val="20"/>
          <w:szCs w:val="20"/>
        </w:rPr>
        <w:t>, mais que il n'est pas évident que ce jour venu, la linguistique soit toujours là pour le voir.</w:t>
      </w:r>
    </w:p>
    <w:p w:rsidR="00076C91" w:rsidRDefault="00076C91">
      <w:pPr>
        <w:pStyle w:val="Corpsdetexte"/>
        <w:rPr>
          <w:rFonts w:ascii="Garamond" w:hAnsi="Garamond"/>
          <w:sz w:val="20"/>
          <w:szCs w:val="20"/>
        </w:rPr>
      </w:pPr>
    </w:p>
    <w:p w:rsidR="00D705A3" w:rsidRPr="00076C91" w:rsidRDefault="00D705A3" w:rsidP="00076C91">
      <w:pPr>
        <w:pStyle w:val="Corpsdetexte"/>
        <w:jc w:val="center"/>
        <w:rPr>
          <w:rFonts w:ascii="Garamond" w:hAnsi="Garamond"/>
          <w:color w:val="C00000"/>
          <w:sz w:val="14"/>
          <w:szCs w:val="14"/>
        </w:rPr>
      </w:pPr>
      <w:r w:rsidRPr="00076C91">
        <w:rPr>
          <w:rFonts w:ascii="Garamond" w:hAnsi="Garamond"/>
          <w:color w:val="C00000"/>
          <w:sz w:val="14"/>
          <w:szCs w:val="14"/>
        </w:rPr>
        <w:t>[Applaudissements]</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p>
    <w:p w:rsidR="00140A7D" w:rsidRPr="003B4ABB" w:rsidRDefault="00140A7D">
      <w:pPr>
        <w:pStyle w:val="Corpsdetexte"/>
        <w:rPr>
          <w:rFonts w:ascii="Garamond" w:hAnsi="Garamond"/>
          <w:sz w:val="20"/>
          <w:szCs w:val="20"/>
        </w:rPr>
      </w:pPr>
    </w:p>
    <w:p w:rsidR="006B53F4" w:rsidRPr="003B4ABB" w:rsidRDefault="00016172">
      <w:pPr>
        <w:pStyle w:val="Corpsdetexte"/>
        <w:rPr>
          <w:rFonts w:ascii="Garamond" w:hAnsi="Garamond"/>
          <w:sz w:val="20"/>
          <w:szCs w:val="20"/>
        </w:rPr>
      </w:pPr>
      <w:r w:rsidRPr="003B4ABB">
        <w:rPr>
          <w:rFonts w:ascii="Garamond" w:hAnsi="Garamond"/>
          <w:sz w:val="20"/>
          <w:szCs w:val="20"/>
        </w:rPr>
        <w:t>–</w:t>
      </w:r>
      <w:r w:rsidR="006B53F4" w:rsidRPr="003B4ABB">
        <w:rPr>
          <w:rFonts w:ascii="Garamond" w:hAnsi="Garamond"/>
          <w:sz w:val="20"/>
          <w:szCs w:val="20"/>
        </w:rPr>
        <w:t xml:space="preserve"> Bon,</w:t>
      </w:r>
      <w:r w:rsidR="001B3CE3" w:rsidRPr="003B4ABB">
        <w:rPr>
          <w:rFonts w:ascii="Garamond" w:hAnsi="Garamond"/>
          <w:sz w:val="20"/>
          <w:szCs w:val="20"/>
        </w:rPr>
        <w:t xml:space="preserve"> alors</w:t>
      </w:r>
      <w:r w:rsidR="006B53F4" w:rsidRPr="003B4ABB">
        <w:rPr>
          <w:rFonts w:ascii="Garamond" w:hAnsi="Garamond"/>
          <w:sz w:val="20"/>
          <w:szCs w:val="20"/>
        </w:rPr>
        <w:t xml:space="preserve"> j</w:t>
      </w:r>
      <w:r w:rsidR="001B3CE3" w:rsidRPr="003B4ABB">
        <w:rPr>
          <w:rFonts w:ascii="Garamond" w:hAnsi="Garamond"/>
          <w:sz w:val="20"/>
          <w:szCs w:val="20"/>
        </w:rPr>
        <w:t xml:space="preserve">e serais très heureux de concentrer aujourd'hui les interventions que, que je puisse souhaiter. </w:t>
      </w:r>
    </w:p>
    <w:p w:rsidR="00076C91" w:rsidRDefault="001B3CE3">
      <w:pPr>
        <w:pStyle w:val="Corpsdetexte"/>
        <w:rPr>
          <w:rFonts w:ascii="Garamond" w:hAnsi="Garamond"/>
          <w:sz w:val="20"/>
          <w:szCs w:val="20"/>
        </w:rPr>
      </w:pPr>
      <w:r w:rsidRPr="003B4ABB">
        <w:rPr>
          <w:rFonts w:ascii="Garamond" w:hAnsi="Garamond"/>
          <w:sz w:val="20"/>
          <w:szCs w:val="20"/>
        </w:rPr>
        <w:t xml:space="preserve">Je pense que François RÉCANATI va bien vouloir, puisque en somme l'orateur qui le précède est resté </w:t>
      </w:r>
    </w:p>
    <w:p w:rsidR="001B3CE3" w:rsidRPr="003B4ABB" w:rsidRDefault="001B3CE3">
      <w:pPr>
        <w:pStyle w:val="Corpsdetexte"/>
        <w:rPr>
          <w:rFonts w:ascii="Garamond" w:hAnsi="Garamond"/>
          <w:sz w:val="20"/>
          <w:szCs w:val="20"/>
        </w:rPr>
      </w:pPr>
      <w:r w:rsidRPr="003B4ABB">
        <w:rPr>
          <w:rFonts w:ascii="Garamond" w:hAnsi="Garamond"/>
          <w:sz w:val="20"/>
          <w:szCs w:val="20"/>
        </w:rPr>
        <w:t>dans des limites de temps très étroites</w:t>
      </w:r>
      <w:r w:rsidR="000537A2">
        <w:rPr>
          <w:rFonts w:ascii="Garamond" w:hAnsi="Garamond"/>
          <w:sz w:val="20"/>
          <w:szCs w:val="20"/>
        </w:rPr>
        <w:t>,</w:t>
      </w:r>
      <w:r w:rsidRPr="003B4ABB">
        <w:rPr>
          <w:rFonts w:ascii="Garamond" w:hAnsi="Garamond"/>
          <w:sz w:val="20"/>
          <w:szCs w:val="20"/>
        </w:rPr>
        <w:t xml:space="preserve"> à son intention</w:t>
      </w:r>
      <w:r w:rsidR="00EF2CF0" w:rsidRPr="003B4ABB">
        <w:rPr>
          <w:rFonts w:ascii="Garamond" w:hAnsi="Garamond"/>
          <w:sz w:val="20"/>
          <w:szCs w:val="20"/>
        </w:rPr>
        <w:t>,</w:t>
      </w:r>
      <w:r w:rsidRPr="003B4ABB">
        <w:rPr>
          <w:rFonts w:ascii="Garamond" w:hAnsi="Garamond"/>
          <w:sz w:val="20"/>
          <w:szCs w:val="20"/>
        </w:rPr>
        <w:t xml:space="preserve"> je serais heureux de savoir ce qu'il peut apporter aujourd'hui comme </w:t>
      </w:r>
      <w:r w:rsidRPr="003B4ABB">
        <w:rPr>
          <w:rFonts w:ascii="Garamond" w:hAnsi="Garamond"/>
          <w:i/>
          <w:sz w:val="20"/>
          <w:szCs w:val="20"/>
        </w:rPr>
        <w:t>contribution</w:t>
      </w:r>
      <w:r w:rsidRPr="003B4ABB">
        <w:rPr>
          <w:rFonts w:ascii="Garamond" w:hAnsi="Garamond"/>
          <w:sz w:val="20"/>
          <w:szCs w:val="20"/>
        </w:rPr>
        <w:t>.</w:t>
      </w:r>
    </w:p>
    <w:p w:rsidR="00A518D7" w:rsidRPr="003B4ABB" w:rsidRDefault="00A518D7">
      <w:pPr>
        <w:pStyle w:val="Corpsdetexte"/>
        <w:rPr>
          <w:rFonts w:ascii="Garamond" w:hAnsi="Garamond"/>
          <w:sz w:val="20"/>
          <w:szCs w:val="20"/>
        </w:rPr>
      </w:pPr>
    </w:p>
    <w:p w:rsidR="00076C91" w:rsidRDefault="00076C91">
      <w:pPr>
        <w:rPr>
          <w:rFonts w:ascii="Garamond" w:hAnsi="Garamond" w:cs="Courier New"/>
          <w:sz w:val="20"/>
          <w:szCs w:val="20"/>
        </w:rPr>
      </w:pPr>
      <w:bookmarkStart w:id="23" w:name="RecanatiAvril10"/>
      <w:r>
        <w:rPr>
          <w:rFonts w:ascii="Garamond" w:hAnsi="Garamond"/>
          <w:sz w:val="20"/>
          <w:szCs w:val="20"/>
        </w:rPr>
        <w:br w:type="page"/>
      </w:r>
    </w:p>
    <w:p w:rsidR="00C7745E" w:rsidRPr="003B4ABB" w:rsidRDefault="00AF75EB" w:rsidP="00DD2D04">
      <w:pPr>
        <w:pStyle w:val="Corpsdetexte"/>
        <w:jc w:val="center"/>
        <w:rPr>
          <w:rFonts w:ascii="Garamond" w:hAnsi="Garamond"/>
          <w:sz w:val="20"/>
          <w:szCs w:val="20"/>
        </w:rPr>
      </w:pPr>
      <w:hyperlink w:anchor="Avril10" w:history="1">
        <w:r w:rsidR="00DD2D04" w:rsidRPr="003B4ABB">
          <w:rPr>
            <w:rStyle w:val="Lienhypertexte"/>
            <w:rFonts w:ascii="Garamond" w:hAnsi="Garamond"/>
            <w:sz w:val="20"/>
            <w:szCs w:val="20"/>
          </w:rPr>
          <w:t>Exposé de François RECANATI</w:t>
        </w:r>
        <w:bookmarkEnd w:id="23"/>
      </w:hyperlink>
    </w:p>
    <w:p w:rsidR="00EF2CF0" w:rsidRPr="003B4ABB" w:rsidRDefault="00EF2CF0">
      <w:pPr>
        <w:pStyle w:val="Corpsdetexte"/>
        <w:rPr>
          <w:rFonts w:ascii="Garamond" w:hAnsi="Garamond"/>
          <w:sz w:val="20"/>
          <w:szCs w:val="20"/>
        </w:rPr>
      </w:pPr>
    </w:p>
    <w:p w:rsidR="00EF2CF0" w:rsidRPr="003B4ABB" w:rsidRDefault="00EF2CF0">
      <w:pPr>
        <w:pStyle w:val="Corpsdetexte"/>
        <w:rPr>
          <w:rFonts w:ascii="Garamond" w:hAnsi="Garamond"/>
          <w:sz w:val="20"/>
          <w:szCs w:val="20"/>
        </w:rPr>
      </w:pPr>
    </w:p>
    <w:p w:rsidR="00254D7A" w:rsidRDefault="001B3CE3">
      <w:pPr>
        <w:pStyle w:val="Corpsdetexte"/>
        <w:rPr>
          <w:rFonts w:ascii="Garamond" w:hAnsi="Garamond"/>
          <w:sz w:val="20"/>
          <w:szCs w:val="20"/>
        </w:rPr>
      </w:pPr>
      <w:r w:rsidRPr="003B4ABB">
        <w:rPr>
          <w:rFonts w:ascii="Garamond" w:hAnsi="Garamond"/>
          <w:sz w:val="20"/>
          <w:szCs w:val="20"/>
        </w:rPr>
        <w:t xml:space="preserve">Je ne reviendrai pas sur ce qui vient d'être dit. Je pense qu'un certain temps de méditation est un peu nécessaire. </w:t>
      </w:r>
    </w:p>
    <w:p w:rsidR="006B53F4" w:rsidRPr="003B4ABB" w:rsidRDefault="001B3CE3">
      <w:pPr>
        <w:pStyle w:val="Corpsdetexte"/>
        <w:rPr>
          <w:rFonts w:ascii="Garamond" w:hAnsi="Garamond"/>
          <w:sz w:val="20"/>
          <w:szCs w:val="20"/>
        </w:rPr>
      </w:pPr>
      <w:r w:rsidRPr="003B4ABB">
        <w:rPr>
          <w:rFonts w:ascii="Garamond" w:hAnsi="Garamond"/>
          <w:sz w:val="20"/>
          <w:szCs w:val="20"/>
        </w:rPr>
        <w:t xml:space="preserve">Mais il me paraît évident que ce qui a été présenté ici comme </w:t>
      </w:r>
      <w:r w:rsidRPr="003B4ABB">
        <w:rPr>
          <w:rFonts w:ascii="Garamond" w:hAnsi="Garamond" w:cs="Times New Roman"/>
          <w:i/>
          <w:sz w:val="20"/>
          <w:szCs w:val="20"/>
        </w:rPr>
        <w:t>conception du monde</w:t>
      </w:r>
      <w:r w:rsidRPr="003B4ABB">
        <w:rPr>
          <w:rFonts w:ascii="Garamond" w:hAnsi="Garamond"/>
          <w:sz w:val="20"/>
          <w:szCs w:val="20"/>
        </w:rPr>
        <w:t xml:space="preserve"> réglant d'une certaine manière le destin actuel, c'est</w:t>
      </w:r>
      <w:r w:rsidR="00254D7A">
        <w:rPr>
          <w:rFonts w:ascii="Garamond" w:hAnsi="Garamond"/>
          <w:sz w:val="20"/>
          <w:szCs w:val="20"/>
        </w:rPr>
        <w:t>-</w:t>
      </w:r>
      <w:r w:rsidRPr="003B4ABB">
        <w:rPr>
          <w:rFonts w:ascii="Garamond" w:hAnsi="Garamond"/>
          <w:sz w:val="20"/>
          <w:szCs w:val="20"/>
        </w:rPr>
        <w:t>à</w:t>
      </w:r>
      <w:r w:rsidR="00254D7A">
        <w:rPr>
          <w:rFonts w:ascii="Garamond" w:hAnsi="Garamond"/>
          <w:sz w:val="20"/>
          <w:szCs w:val="20"/>
        </w:rPr>
        <w:t>-</w:t>
      </w:r>
      <w:r w:rsidRPr="003B4ABB">
        <w:rPr>
          <w:rFonts w:ascii="Garamond" w:hAnsi="Garamond"/>
          <w:sz w:val="20"/>
          <w:szCs w:val="20"/>
        </w:rPr>
        <w:t>dire non pas l'évolution de ce qui se présente comme science, comme la linguistique, ces choix qui doivent se faire entre nominalisme et réalisme d'une part, et d'autre part deux principes de raison, ou plutôt un principe qui est l'</w:t>
      </w:r>
      <w:r w:rsidRPr="003B4ABB">
        <w:rPr>
          <w:rFonts w:ascii="Garamond" w:hAnsi="Garamond"/>
          <w:i/>
          <w:sz w:val="20"/>
          <w:szCs w:val="20"/>
        </w:rPr>
        <w:t>in</w:t>
      </w:r>
      <w:r w:rsidR="00254D7A">
        <w:rPr>
          <w:rFonts w:ascii="Garamond" w:hAnsi="Garamond"/>
          <w:sz w:val="20"/>
          <w:szCs w:val="20"/>
        </w:rPr>
        <w:t>-</w:t>
      </w:r>
      <w:r w:rsidRPr="003B4ABB">
        <w:rPr>
          <w:rFonts w:ascii="Garamond" w:hAnsi="Garamond"/>
          <w:i/>
          <w:sz w:val="20"/>
          <w:szCs w:val="20"/>
        </w:rPr>
        <w:t>déductibilité</w:t>
      </w:r>
      <w:r w:rsidRPr="003B4ABB">
        <w:rPr>
          <w:rFonts w:ascii="Garamond" w:hAnsi="Garamond"/>
          <w:sz w:val="20"/>
          <w:szCs w:val="20"/>
        </w:rPr>
        <w:t xml:space="preserve"> </w:t>
      </w:r>
      <w:r w:rsidRPr="003B4ABB">
        <w:rPr>
          <w:rFonts w:ascii="Garamond" w:hAnsi="Garamond" w:cs="Times New Roman"/>
          <w:i/>
          <w:sz w:val="20"/>
          <w:szCs w:val="20"/>
        </w:rPr>
        <w:t>a priori</w:t>
      </w:r>
      <w:r w:rsidRPr="003B4ABB">
        <w:rPr>
          <w:rFonts w:ascii="Garamond" w:hAnsi="Garamond"/>
          <w:sz w:val="20"/>
          <w:szCs w:val="20"/>
        </w:rPr>
        <w:t xml:space="preserve"> et l'autre le vieux principe de raison, ceci précisément relève d'une certaine manière de ce qu'on peut appeler </w:t>
      </w:r>
      <w:proofErr w:type="spellStart"/>
      <w:r w:rsidRPr="003B4ABB">
        <w:rPr>
          <w:rFonts w:ascii="Garamond" w:hAnsi="Garamond" w:cs="Times New Roman"/>
          <w:i/>
          <w:sz w:val="20"/>
          <w:szCs w:val="20"/>
        </w:rPr>
        <w:t>linguisterie</w:t>
      </w:r>
      <w:proofErr w:type="spellEnd"/>
      <w:r w:rsidRPr="003B4ABB">
        <w:rPr>
          <w:rFonts w:ascii="Garamond" w:hAnsi="Garamond"/>
          <w:sz w:val="20"/>
          <w:szCs w:val="20"/>
        </w:rPr>
        <w:t>, mais à un niveau en quelque sorte où c'est ces choix qui se constituent</w:t>
      </w:r>
      <w:r w:rsidR="006B53F4" w:rsidRPr="003B4ABB">
        <w:rPr>
          <w:rFonts w:ascii="Garamond" w:hAnsi="Garamond"/>
          <w:sz w:val="20"/>
          <w:szCs w:val="20"/>
        </w:rPr>
        <w:t>…</w:t>
      </w:r>
      <w:r w:rsidRPr="003B4ABB">
        <w:rPr>
          <w:rFonts w:ascii="Garamond" w:hAnsi="Garamond"/>
          <w:sz w:val="20"/>
          <w:szCs w:val="20"/>
        </w:rPr>
        <w:t xml:space="preserve"> </w:t>
      </w:r>
    </w:p>
    <w:p w:rsidR="006B53F4" w:rsidRPr="003B4ABB" w:rsidRDefault="001B3CE3" w:rsidP="006B53F4">
      <w:pPr>
        <w:pStyle w:val="Corpsdetexte"/>
        <w:ind w:firstLine="708"/>
        <w:rPr>
          <w:rFonts w:ascii="Garamond" w:hAnsi="Garamond"/>
          <w:sz w:val="20"/>
          <w:szCs w:val="20"/>
        </w:rPr>
      </w:pPr>
      <w:r w:rsidRPr="003B4ABB">
        <w:rPr>
          <w:rFonts w:ascii="Garamond" w:hAnsi="Garamond"/>
          <w:sz w:val="20"/>
          <w:szCs w:val="20"/>
        </w:rPr>
        <w:t xml:space="preserve">dans la mesure où ils s'articulent, </w:t>
      </w:r>
    </w:p>
    <w:p w:rsidR="001B3CE3" w:rsidRPr="003B4ABB" w:rsidRDefault="006B53F4">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ces choix se constituent comme objets.</w:t>
      </w:r>
    </w:p>
    <w:p w:rsidR="00F1671A" w:rsidRPr="003B4ABB" w:rsidRDefault="00F1671A">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Et d'une certaine manière, ce que je vais dire là qui n'était pas prévu pour s'articuler à ce qui vient de se dire, néanmoins ça aura un certain rapport avec la possibilité de ces choix, avec le fonctionnement de quelque chose comme justement l'</w:t>
      </w:r>
      <w:r w:rsidR="00F1671A" w:rsidRPr="003B4ABB">
        <w:rPr>
          <w:rFonts w:ascii="Garamond" w:hAnsi="Garamond"/>
          <w:i/>
          <w:sz w:val="20"/>
          <w:szCs w:val="20"/>
        </w:rPr>
        <w:t>in</w:t>
      </w:r>
      <w:r w:rsidR="00254D7A">
        <w:rPr>
          <w:rFonts w:ascii="Garamond" w:hAnsi="Garamond"/>
          <w:sz w:val="20"/>
          <w:szCs w:val="20"/>
        </w:rPr>
        <w:t>-</w:t>
      </w:r>
      <w:r w:rsidR="00F1671A" w:rsidRPr="003B4ABB">
        <w:rPr>
          <w:rFonts w:ascii="Garamond" w:hAnsi="Garamond"/>
          <w:i/>
          <w:sz w:val="20"/>
          <w:szCs w:val="20"/>
        </w:rPr>
        <w:t>déductibilité</w:t>
      </w:r>
      <w:r w:rsidRPr="003B4ABB">
        <w:rPr>
          <w:rFonts w:ascii="Garamond" w:hAnsi="Garamond"/>
          <w:sz w:val="20"/>
          <w:szCs w:val="20"/>
        </w:rPr>
        <w:t xml:space="preserve"> </w:t>
      </w:r>
      <w:r w:rsidR="00F1671A" w:rsidRPr="003B4ABB">
        <w:rPr>
          <w:rFonts w:ascii="Garamond" w:hAnsi="Garamond" w:cs="Times New Roman"/>
          <w:i/>
          <w:sz w:val="20"/>
          <w:szCs w:val="20"/>
        </w:rPr>
        <w:t>a priori</w:t>
      </w:r>
      <w:r w:rsidR="00F1671A" w:rsidRPr="003B4ABB">
        <w:rPr>
          <w:rFonts w:ascii="Garamond" w:hAnsi="Garamond"/>
          <w:sz w:val="20"/>
          <w:szCs w:val="20"/>
        </w:rPr>
        <w:t xml:space="preserve"> </w:t>
      </w:r>
      <w:r w:rsidRPr="003B4ABB">
        <w:rPr>
          <w:rFonts w:ascii="Garamond" w:hAnsi="Garamond"/>
          <w:sz w:val="20"/>
          <w:szCs w:val="20"/>
        </w:rPr>
        <w:t>fonctionnant comme principe de raison.</w:t>
      </w:r>
    </w:p>
    <w:p w:rsidR="00F1671A" w:rsidRPr="003B4ABB" w:rsidRDefault="00F1671A">
      <w:pPr>
        <w:pStyle w:val="Corpsdetexte"/>
        <w:rPr>
          <w:rFonts w:ascii="Garamond" w:hAnsi="Garamond"/>
          <w:sz w:val="20"/>
          <w:szCs w:val="20"/>
        </w:rPr>
      </w:pPr>
    </w:p>
    <w:p w:rsidR="00254D7A" w:rsidRDefault="001B3CE3">
      <w:pPr>
        <w:pStyle w:val="Corpsdetexte"/>
        <w:rPr>
          <w:rFonts w:ascii="Garamond" w:hAnsi="Garamond"/>
          <w:sz w:val="20"/>
          <w:szCs w:val="20"/>
        </w:rPr>
      </w:pPr>
      <w:r w:rsidRPr="003B4ABB">
        <w:rPr>
          <w:rFonts w:ascii="Garamond" w:hAnsi="Garamond"/>
          <w:sz w:val="20"/>
          <w:szCs w:val="20"/>
        </w:rPr>
        <w:t>Ceci peut</w:t>
      </w:r>
      <w:r w:rsidR="00016172" w:rsidRPr="003B4ABB">
        <w:rPr>
          <w:rFonts w:ascii="Garamond" w:hAnsi="Garamond"/>
          <w:sz w:val="20"/>
          <w:szCs w:val="20"/>
        </w:rPr>
        <w:t>–</w:t>
      </w:r>
      <w:r w:rsidRPr="003B4ABB">
        <w:rPr>
          <w:rFonts w:ascii="Garamond" w:hAnsi="Garamond"/>
          <w:sz w:val="20"/>
          <w:szCs w:val="20"/>
        </w:rPr>
        <w:t>être</w:t>
      </w:r>
      <w:r w:rsidR="006B53F4" w:rsidRPr="003B4ABB">
        <w:rPr>
          <w:rFonts w:ascii="Garamond" w:hAnsi="Garamond"/>
          <w:sz w:val="20"/>
          <w:szCs w:val="20"/>
        </w:rPr>
        <w:t xml:space="preserve"> alors</w:t>
      </w:r>
      <w:r w:rsidRPr="003B4ABB">
        <w:rPr>
          <w:rFonts w:ascii="Garamond" w:hAnsi="Garamond"/>
          <w:sz w:val="20"/>
          <w:szCs w:val="20"/>
        </w:rPr>
        <w:t xml:space="preserve"> apparaîtra</w:t>
      </w:r>
      <w:r w:rsidR="00254D7A">
        <w:rPr>
          <w:rFonts w:ascii="Garamond" w:hAnsi="Garamond"/>
          <w:sz w:val="20"/>
          <w:szCs w:val="20"/>
        </w:rPr>
        <w:t>-</w:t>
      </w:r>
      <w:r w:rsidRPr="003B4ABB">
        <w:rPr>
          <w:rFonts w:ascii="Garamond" w:hAnsi="Garamond"/>
          <w:sz w:val="20"/>
          <w:szCs w:val="20"/>
        </w:rPr>
        <w:t>t</w:t>
      </w:r>
      <w:r w:rsidR="00254D7A">
        <w:rPr>
          <w:rFonts w:ascii="Garamond" w:hAnsi="Garamond"/>
          <w:sz w:val="20"/>
          <w:szCs w:val="20"/>
        </w:rPr>
        <w:t>-</w:t>
      </w:r>
      <w:r w:rsidRPr="003B4ABB">
        <w:rPr>
          <w:rFonts w:ascii="Garamond" w:hAnsi="Garamond"/>
          <w:sz w:val="20"/>
          <w:szCs w:val="20"/>
        </w:rPr>
        <w:t xml:space="preserve">il tout seul, je ne chercherai pas particulièrement à le montrer. En général, je signale que ça va avoir trait à tout ce qu'a développé ces derniers temps LACAN à propos du </w:t>
      </w:r>
      <w:r w:rsidR="00F1671A" w:rsidRPr="003B4ABB">
        <w:rPr>
          <w:rFonts w:ascii="Garamond" w:hAnsi="Garamond"/>
          <w:sz w:val="20"/>
          <w:szCs w:val="20"/>
        </w:rPr>
        <w:t>« </w:t>
      </w:r>
      <w:r w:rsidRPr="003B4ABB">
        <w:rPr>
          <w:rFonts w:ascii="Garamond" w:hAnsi="Garamond" w:cs="Times New Roman"/>
          <w:i/>
          <w:color w:val="0000CC"/>
          <w:sz w:val="20"/>
          <w:szCs w:val="20"/>
        </w:rPr>
        <w:t>pas toute</w:t>
      </w:r>
      <w:r w:rsidR="00F1671A" w:rsidRPr="003B4ABB">
        <w:rPr>
          <w:rFonts w:ascii="Garamond" w:hAnsi="Garamond"/>
          <w:sz w:val="20"/>
          <w:szCs w:val="20"/>
        </w:rPr>
        <w:t> »</w:t>
      </w:r>
      <w:r w:rsidRPr="003B4ABB">
        <w:rPr>
          <w:rFonts w:ascii="Garamond" w:hAnsi="Garamond"/>
          <w:sz w:val="20"/>
          <w:szCs w:val="20"/>
        </w:rPr>
        <w:t xml:space="preserve"> et de la jouissance féminine, et que plus particulièrement il s'agit d'une question que je voudrais poser, et afin de la poser, je vais tâcher de l'illustrer, ce qui ne va pas sans risque dans la mesure où précisément il s'agit du mode de figuration possible </w:t>
      </w:r>
    </w:p>
    <w:p w:rsidR="00254D7A" w:rsidRDefault="001B3CE3">
      <w:pPr>
        <w:pStyle w:val="Corpsdetexte"/>
        <w:rPr>
          <w:rFonts w:ascii="Garamond" w:hAnsi="Garamond"/>
          <w:sz w:val="20"/>
          <w:szCs w:val="20"/>
        </w:rPr>
      </w:pPr>
      <w:r w:rsidRPr="003B4ABB">
        <w:rPr>
          <w:rFonts w:ascii="Garamond" w:hAnsi="Garamond"/>
          <w:sz w:val="20"/>
          <w:szCs w:val="20"/>
        </w:rPr>
        <w:t>d'un rapport, et que cette illustration que je tâcherai peut</w:t>
      </w:r>
      <w:r w:rsidR="00254D7A">
        <w:rPr>
          <w:rFonts w:ascii="Garamond" w:hAnsi="Garamond"/>
          <w:sz w:val="20"/>
          <w:szCs w:val="20"/>
        </w:rPr>
        <w:t>-</w:t>
      </w:r>
      <w:r w:rsidRPr="003B4ABB">
        <w:rPr>
          <w:rFonts w:ascii="Garamond" w:hAnsi="Garamond"/>
          <w:sz w:val="20"/>
          <w:szCs w:val="20"/>
        </w:rPr>
        <w:t xml:space="preserve">être un peu métaphoriquement de donner, </w:t>
      </w:r>
    </w:p>
    <w:p w:rsidR="00F1671A" w:rsidRPr="003B4ABB" w:rsidRDefault="001B3CE3">
      <w:pPr>
        <w:pStyle w:val="Corpsdetexte"/>
        <w:rPr>
          <w:rFonts w:ascii="Garamond" w:hAnsi="Garamond"/>
          <w:sz w:val="20"/>
          <w:szCs w:val="20"/>
        </w:rPr>
      </w:pPr>
      <w:r w:rsidRPr="003B4ABB">
        <w:rPr>
          <w:rFonts w:ascii="Garamond" w:hAnsi="Garamond"/>
          <w:sz w:val="20"/>
          <w:szCs w:val="20"/>
        </w:rPr>
        <w:t>d'une certaine manière</w:t>
      </w:r>
      <w:r w:rsidR="00F1671A" w:rsidRPr="003B4ABB">
        <w:rPr>
          <w:rFonts w:ascii="Garamond" w:hAnsi="Garamond"/>
          <w:sz w:val="20"/>
          <w:szCs w:val="20"/>
        </w:rPr>
        <w:t>,</w:t>
      </w:r>
      <w:r w:rsidRPr="003B4ABB">
        <w:rPr>
          <w:rFonts w:ascii="Garamond" w:hAnsi="Garamond"/>
          <w:sz w:val="20"/>
          <w:szCs w:val="20"/>
        </w:rPr>
        <w:t xml:space="preserve"> peut</w:t>
      </w:r>
      <w:r w:rsidR="00254D7A">
        <w:rPr>
          <w:rFonts w:ascii="Garamond" w:hAnsi="Garamond"/>
          <w:sz w:val="20"/>
          <w:szCs w:val="20"/>
        </w:rPr>
        <w:t>-</w:t>
      </w:r>
      <w:r w:rsidRPr="003B4ABB">
        <w:rPr>
          <w:rFonts w:ascii="Garamond" w:hAnsi="Garamond"/>
          <w:sz w:val="20"/>
          <w:szCs w:val="20"/>
        </w:rPr>
        <w:t>être empiète</w:t>
      </w:r>
      <w:r w:rsidR="00254D7A">
        <w:rPr>
          <w:rFonts w:ascii="Garamond" w:hAnsi="Garamond"/>
          <w:sz w:val="20"/>
          <w:szCs w:val="20"/>
        </w:rPr>
        <w:t>-</w:t>
      </w:r>
      <w:r w:rsidRPr="003B4ABB">
        <w:rPr>
          <w:rFonts w:ascii="Garamond" w:hAnsi="Garamond"/>
          <w:sz w:val="20"/>
          <w:szCs w:val="20"/>
        </w:rPr>
        <w:t>t</w:t>
      </w:r>
      <w:r w:rsidR="00254D7A">
        <w:rPr>
          <w:rFonts w:ascii="Garamond" w:hAnsi="Garamond"/>
          <w:sz w:val="20"/>
          <w:szCs w:val="20"/>
        </w:rPr>
        <w:t>-</w:t>
      </w:r>
      <w:r w:rsidRPr="003B4ABB">
        <w:rPr>
          <w:rFonts w:ascii="Garamond" w:hAnsi="Garamond"/>
          <w:sz w:val="20"/>
          <w:szCs w:val="20"/>
        </w:rPr>
        <w:t xml:space="preserve">elle un peu sur le fait même de cette figuration que j'attends. </w:t>
      </w:r>
    </w:p>
    <w:p w:rsidR="00F1671A" w:rsidRPr="003B4ABB" w:rsidRDefault="00F1671A">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Je vais d'abord tracer un schéma :</w:t>
      </w:r>
    </w:p>
    <w:p w:rsidR="001B3CE3" w:rsidRPr="003B4ABB" w:rsidRDefault="001B3CE3">
      <w:pPr>
        <w:pStyle w:val="Corpsdetexte"/>
        <w:rPr>
          <w:rFonts w:ascii="Garamond" w:hAnsi="Garamond"/>
          <w:sz w:val="20"/>
          <w:szCs w:val="20"/>
        </w:rPr>
      </w:pPr>
    </w:p>
    <w:p w:rsidR="001B3CE3" w:rsidRPr="003B4ABB" w:rsidRDefault="009447C1" w:rsidP="00254D7A">
      <w:pPr>
        <w:pStyle w:val="Corpsdetexte"/>
        <w:rPr>
          <w:rFonts w:ascii="Garamond" w:hAnsi="Garamond"/>
          <w:sz w:val="20"/>
          <w:szCs w:val="20"/>
        </w:rPr>
      </w:pPr>
      <w:r w:rsidRPr="003B4ABB">
        <w:rPr>
          <w:rFonts w:ascii="Garamond" w:hAnsi="Garamond"/>
          <w:noProof/>
          <w:sz w:val="20"/>
          <w:szCs w:val="20"/>
        </w:rPr>
        <w:drawing>
          <wp:inline distT="0" distB="0" distL="0" distR="0" wp14:anchorId="0E607D37" wp14:editId="26B06579">
            <wp:extent cx="2415540" cy="1298953"/>
            <wp:effectExtent l="0" t="0" r="0" b="0"/>
            <wp:docPr id="17" name="Image 17"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a"/>
                    <pic:cNvPicPr>
                      <a:picLocks noChangeAspect="1" noChangeArrowheads="1"/>
                    </pic:cNvPicPr>
                  </pic:nvPicPr>
                  <pic:blipFill>
                    <a:blip r:embed="rId76" cstate="print"/>
                    <a:srcRect/>
                    <a:stretch>
                      <a:fillRect/>
                    </a:stretch>
                  </pic:blipFill>
                  <pic:spPr bwMode="auto">
                    <a:xfrm>
                      <a:off x="0" y="0"/>
                      <a:ext cx="2419045" cy="1300838"/>
                    </a:xfrm>
                    <a:prstGeom prst="rect">
                      <a:avLst/>
                    </a:prstGeom>
                    <a:noFill/>
                    <a:ln w="9525">
                      <a:noFill/>
                      <a:miter lim="800000"/>
                      <a:headEnd/>
                      <a:tailEnd/>
                    </a:ln>
                  </pic:spPr>
                </pic:pic>
              </a:graphicData>
            </a:graphic>
          </wp:inline>
        </w:drawing>
      </w:r>
      <w:r w:rsidRPr="003B4ABB">
        <w:rPr>
          <w:rFonts w:ascii="Garamond" w:hAnsi="Garamond"/>
          <w:noProof/>
          <w:sz w:val="20"/>
          <w:szCs w:val="20"/>
        </w:rPr>
        <w:drawing>
          <wp:inline distT="0" distB="0" distL="0" distR="0" wp14:anchorId="01CDC1AB" wp14:editId="4D8B75B1">
            <wp:extent cx="3139394" cy="1081202"/>
            <wp:effectExtent l="0" t="0" r="0" b="0"/>
            <wp:docPr id="18" name="Image 18"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a"/>
                    <pic:cNvPicPr>
                      <a:picLocks noChangeAspect="1" noChangeArrowheads="1"/>
                    </pic:cNvPicPr>
                  </pic:nvPicPr>
                  <pic:blipFill>
                    <a:blip r:embed="rId77" cstate="print"/>
                    <a:srcRect/>
                    <a:stretch>
                      <a:fillRect/>
                    </a:stretch>
                  </pic:blipFill>
                  <pic:spPr bwMode="auto">
                    <a:xfrm>
                      <a:off x="0" y="0"/>
                      <a:ext cx="3142696" cy="1082339"/>
                    </a:xfrm>
                    <a:prstGeom prst="rect">
                      <a:avLst/>
                    </a:prstGeom>
                    <a:noFill/>
                    <a:ln w="9525">
                      <a:noFill/>
                      <a:miter lim="800000"/>
                      <a:headEnd/>
                      <a:tailEnd/>
                    </a:ln>
                  </pic:spPr>
                </pic:pic>
              </a:graphicData>
            </a:graphic>
          </wp:inline>
        </w:drawing>
      </w:r>
    </w:p>
    <w:p w:rsidR="001B3CE3" w:rsidRPr="003B4ABB" w:rsidRDefault="001B3CE3">
      <w:pPr>
        <w:pStyle w:val="Corpsdetexte"/>
        <w:rPr>
          <w:rFonts w:ascii="Garamond" w:hAnsi="Garamond"/>
          <w:sz w:val="20"/>
          <w:szCs w:val="20"/>
        </w:rPr>
      </w:pPr>
    </w:p>
    <w:p w:rsidR="00215E79" w:rsidRPr="003B4ABB" w:rsidRDefault="001B3CE3">
      <w:pPr>
        <w:pStyle w:val="Corpsdetexte"/>
        <w:rPr>
          <w:rFonts w:ascii="Garamond" w:hAnsi="Garamond"/>
          <w:sz w:val="20"/>
          <w:szCs w:val="20"/>
        </w:rPr>
      </w:pPr>
      <w:r w:rsidRPr="003B4ABB">
        <w:rPr>
          <w:rFonts w:ascii="Garamond" w:hAnsi="Garamond"/>
          <w:sz w:val="20"/>
          <w:szCs w:val="20"/>
        </w:rPr>
        <w:t>Oui</w:t>
      </w:r>
      <w:r w:rsidR="00215E79" w:rsidRPr="003B4ABB">
        <w:rPr>
          <w:rFonts w:ascii="Garamond" w:hAnsi="Garamond"/>
          <w:sz w:val="20"/>
          <w:szCs w:val="20"/>
        </w:rPr>
        <w:t>, j</w:t>
      </w:r>
      <w:r w:rsidRPr="003B4ABB">
        <w:rPr>
          <w:rFonts w:ascii="Garamond" w:hAnsi="Garamond"/>
          <w:sz w:val="20"/>
          <w:szCs w:val="20"/>
        </w:rPr>
        <w:t xml:space="preserve">'en ai un autre mais </w:t>
      </w:r>
      <w:r w:rsidRPr="003B4ABB">
        <w:rPr>
          <w:rFonts w:ascii="Garamond" w:hAnsi="Garamond"/>
          <w:i/>
          <w:sz w:val="20"/>
          <w:szCs w:val="20"/>
        </w:rPr>
        <w:t>il va venir</w:t>
      </w:r>
      <w:r w:rsidRPr="003B4ABB">
        <w:rPr>
          <w:rFonts w:ascii="Garamond" w:hAnsi="Garamond"/>
          <w:sz w:val="20"/>
          <w:szCs w:val="20"/>
        </w:rPr>
        <w:t xml:space="preserve"> </w:t>
      </w:r>
      <w:r w:rsidRPr="003B4ABB">
        <w:rPr>
          <w:rFonts w:ascii="Garamond" w:hAnsi="Garamond"/>
          <w:i/>
          <w:sz w:val="20"/>
          <w:szCs w:val="20"/>
        </w:rPr>
        <w:t>un peu plus tard</w:t>
      </w:r>
      <w:r w:rsidRPr="003B4ABB">
        <w:rPr>
          <w:rFonts w:ascii="Garamond" w:hAnsi="Garamond"/>
          <w:sz w:val="20"/>
          <w:szCs w:val="20"/>
        </w:rPr>
        <w:t xml:space="preserve"> ! </w:t>
      </w:r>
    </w:p>
    <w:p w:rsidR="004E4A34" w:rsidRPr="003B4ABB" w:rsidRDefault="001B3CE3" w:rsidP="001C7364">
      <w:pPr>
        <w:pStyle w:val="Corpsdetexte"/>
        <w:rPr>
          <w:rFonts w:ascii="Garamond" w:hAnsi="Garamond"/>
          <w:sz w:val="20"/>
          <w:szCs w:val="20"/>
        </w:rPr>
      </w:pPr>
      <w:r w:rsidRPr="003B4ABB">
        <w:rPr>
          <w:rFonts w:ascii="Garamond" w:hAnsi="Garamond"/>
          <w:sz w:val="20"/>
          <w:szCs w:val="20"/>
        </w:rPr>
        <w:t xml:space="preserve">Alors la question que j'ai posée au docteur LACAN et qu'ici je vais </w:t>
      </w:r>
      <w:r w:rsidRPr="003B4ABB">
        <w:rPr>
          <w:rFonts w:ascii="Garamond" w:hAnsi="Garamond"/>
          <w:i/>
          <w:sz w:val="20"/>
          <w:szCs w:val="20"/>
        </w:rPr>
        <w:t>illustrer</w:t>
      </w:r>
      <w:r w:rsidRPr="003B4ABB">
        <w:rPr>
          <w:rFonts w:ascii="Garamond" w:hAnsi="Garamond"/>
          <w:sz w:val="20"/>
          <w:szCs w:val="20"/>
        </w:rPr>
        <w:t>, c'est précisément celle</w:t>
      </w:r>
      <w:r w:rsidR="00254D7A">
        <w:rPr>
          <w:rFonts w:ascii="Garamond" w:hAnsi="Garamond"/>
          <w:sz w:val="20"/>
          <w:szCs w:val="20"/>
        </w:rPr>
        <w:t>-</w:t>
      </w:r>
      <w:r w:rsidRPr="003B4ABB">
        <w:rPr>
          <w:rFonts w:ascii="Garamond" w:hAnsi="Garamond"/>
          <w:sz w:val="20"/>
          <w:szCs w:val="20"/>
        </w:rPr>
        <w:t xml:space="preserve">ci : comment articuler le rapport entre </w:t>
      </w:r>
      <w:r w:rsidRPr="003B4ABB">
        <w:rPr>
          <w:rFonts w:ascii="Garamond" w:hAnsi="Garamond" w:cs="Times New Roman"/>
          <w:i/>
          <w:color w:val="0000CC"/>
          <w:sz w:val="20"/>
          <w:szCs w:val="20"/>
        </w:rPr>
        <w:t>la fonction père</w:t>
      </w:r>
      <w:r w:rsidRPr="003B4ABB">
        <w:rPr>
          <w:rFonts w:ascii="Garamond" w:hAnsi="Garamond"/>
          <w:sz w:val="20"/>
          <w:szCs w:val="20"/>
        </w:rPr>
        <w:t xml:space="preserve"> d'une part, </w:t>
      </w:r>
      <w:r w:rsidR="004E4A34" w:rsidRPr="003B4ABB">
        <w:rPr>
          <w:rFonts w:ascii="Garamond" w:hAnsi="Garamond" w:cs="Times New Roman"/>
          <w:i/>
          <w:color w:val="0000CC"/>
          <w:sz w:val="20"/>
          <w:szCs w:val="20"/>
        </w:rPr>
        <w:t>la fonction père</w:t>
      </w:r>
      <w:r w:rsidRPr="003B4ABB">
        <w:rPr>
          <w:rFonts w:ascii="Garamond" w:hAnsi="Garamond"/>
          <w:sz w:val="20"/>
          <w:szCs w:val="20"/>
        </w:rPr>
        <w:t xml:space="preserve"> comme supportant l'universalité de la fonction phallique chez l'homme, et d'autre part la jouissance féminine supplémentaire qui s'épingle de ce</w:t>
      </w:r>
      <w:r w:rsidR="00215E79" w:rsidRPr="003B4ABB">
        <w:rPr>
          <w:rFonts w:ascii="Garamond" w:hAnsi="Garamond"/>
          <w:sz w:val="20"/>
          <w:szCs w:val="20"/>
        </w:rPr>
        <w:t xml:space="preserve"> </w:t>
      </w:r>
      <w:r w:rsidR="00215E79" w:rsidRPr="00254D7A">
        <w:rPr>
          <w:rFonts w:ascii="LACAN" w:hAnsi="LACAN"/>
          <w:color w:val="0000CC"/>
          <w:sz w:val="20"/>
          <w:szCs w:val="20"/>
        </w:rPr>
        <w:t>L</w:t>
      </w:r>
      <w:r w:rsidR="00215E79" w:rsidRPr="003B4ABB">
        <w:rPr>
          <w:rFonts w:ascii="Garamond" w:hAnsi="Garamond"/>
          <w:sz w:val="20"/>
          <w:szCs w:val="20"/>
          <w:vertAlign w:val="subscript"/>
        </w:rPr>
        <w:t>→</w:t>
      </w:r>
      <w:r w:rsidR="00955906" w:rsidRPr="003B4ABB">
        <w:rPr>
          <w:rFonts w:ascii="Garamond" w:hAnsi="Garamond"/>
          <w:sz w:val="20"/>
          <w:szCs w:val="20"/>
          <w:vertAlign w:val="subscript"/>
        </w:rPr>
        <w:t xml:space="preserve"> </w:t>
      </w:r>
      <w:r w:rsidR="00215E79" w:rsidRPr="00254D7A">
        <w:rPr>
          <w:rFonts w:ascii="Times New Roman" w:hAnsi="Times New Roman" w:cs="Times New Roman"/>
          <w:color w:val="0000CC"/>
          <w:sz w:val="20"/>
          <w:szCs w:val="20"/>
        </w:rPr>
        <w:t>S(</w:t>
      </w:r>
      <w:r w:rsidR="00215E79" w:rsidRPr="00254D7A">
        <w:rPr>
          <w:rFonts w:ascii="LACAN" w:hAnsi="LACAN" w:cs="Times New Roman"/>
          <w:color w:val="0000CC"/>
          <w:sz w:val="20"/>
          <w:szCs w:val="20"/>
        </w:rPr>
        <w:t>A</w:t>
      </w:r>
      <w:r w:rsidR="00215E79" w:rsidRPr="00254D7A">
        <w:rPr>
          <w:rFonts w:ascii="Times New Roman" w:hAnsi="Times New Roman" w:cs="Times New Roman"/>
          <w:color w:val="0000CC"/>
          <w:sz w:val="20"/>
          <w:szCs w:val="20"/>
        </w:rPr>
        <w:t>)</w:t>
      </w:r>
      <w:r w:rsidRPr="003B4ABB">
        <w:rPr>
          <w:rFonts w:ascii="Garamond" w:hAnsi="Garamond"/>
          <w:sz w:val="20"/>
          <w:szCs w:val="20"/>
        </w:rPr>
        <w:t xml:space="preserve"> constituant ce qu'on pourrait appeler l'</w:t>
      </w:r>
      <w:r w:rsidRPr="003B4ABB">
        <w:rPr>
          <w:rFonts w:ascii="Garamond" w:hAnsi="Garamond"/>
          <w:i/>
          <w:sz w:val="20"/>
          <w:szCs w:val="20"/>
        </w:rPr>
        <w:t>in</w:t>
      </w:r>
      <w:r w:rsidR="00254D7A">
        <w:rPr>
          <w:rFonts w:ascii="Garamond" w:hAnsi="Garamond"/>
          <w:sz w:val="20"/>
          <w:szCs w:val="20"/>
        </w:rPr>
        <w:t>-</w:t>
      </w:r>
      <w:r w:rsidRPr="003B4ABB">
        <w:rPr>
          <w:rFonts w:ascii="Garamond" w:hAnsi="Garamond"/>
          <w:i/>
          <w:sz w:val="20"/>
          <w:szCs w:val="20"/>
        </w:rPr>
        <w:t>universalité</w:t>
      </w:r>
      <w:r w:rsidRPr="003B4ABB">
        <w:rPr>
          <w:rFonts w:ascii="Garamond" w:hAnsi="Garamond"/>
          <w:sz w:val="20"/>
          <w:szCs w:val="20"/>
        </w:rPr>
        <w:t xml:space="preserve"> ou plutôt l'</w:t>
      </w:r>
      <w:r w:rsidRPr="003B4ABB">
        <w:rPr>
          <w:rFonts w:ascii="Garamond" w:hAnsi="Garamond"/>
          <w:i/>
          <w:sz w:val="20"/>
          <w:szCs w:val="20"/>
        </w:rPr>
        <w:t>in</w:t>
      </w:r>
      <w:r w:rsidR="00254D7A">
        <w:rPr>
          <w:rFonts w:ascii="Garamond" w:hAnsi="Garamond"/>
          <w:sz w:val="20"/>
          <w:szCs w:val="20"/>
        </w:rPr>
        <w:t>-</w:t>
      </w:r>
      <w:r w:rsidRPr="003B4ABB">
        <w:rPr>
          <w:rFonts w:ascii="Garamond" w:hAnsi="Garamond"/>
          <w:i/>
          <w:sz w:val="20"/>
          <w:szCs w:val="20"/>
        </w:rPr>
        <w:t>exhaustivité</w:t>
      </w:r>
      <w:r w:rsidR="001C7364">
        <w:rPr>
          <w:rFonts w:ascii="Garamond" w:hAnsi="Garamond"/>
          <w:sz w:val="20"/>
          <w:szCs w:val="20"/>
        </w:rPr>
        <w:t xml:space="preserve"> - </w:t>
      </w:r>
      <w:r w:rsidRPr="003B4ABB">
        <w:rPr>
          <w:rFonts w:ascii="Garamond" w:hAnsi="Garamond"/>
          <w:sz w:val="20"/>
          <w:szCs w:val="20"/>
        </w:rPr>
        <w:t xml:space="preserve">et ce n'est pas </w:t>
      </w:r>
      <w:r w:rsidRPr="001C7364">
        <w:rPr>
          <w:rFonts w:ascii="Garamond" w:hAnsi="Garamond"/>
          <w:i/>
          <w:sz w:val="20"/>
          <w:szCs w:val="20"/>
        </w:rPr>
        <w:t>exactement</w:t>
      </w:r>
      <w:r w:rsidRPr="003B4ABB">
        <w:rPr>
          <w:rFonts w:ascii="Garamond" w:hAnsi="Garamond"/>
          <w:sz w:val="20"/>
          <w:szCs w:val="20"/>
        </w:rPr>
        <w:t xml:space="preserve"> le même sens</w:t>
      </w:r>
      <w:r w:rsidR="001C7364">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de la femme au regard de </w:t>
      </w:r>
      <w:r w:rsidR="004E4A34" w:rsidRPr="00254D7A">
        <w:rPr>
          <w:rFonts w:ascii="Times New Roman" w:hAnsi="Times New Roman" w:cs="Times New Roman"/>
          <w:color w:val="0000CC"/>
          <w:sz w:val="20"/>
          <w:szCs w:val="20"/>
        </w:rPr>
        <w:t>Φ</w:t>
      </w:r>
      <w:r w:rsidRPr="003B4ABB">
        <w:rPr>
          <w:rFonts w:ascii="Garamond" w:hAnsi="Garamond"/>
          <w:sz w:val="20"/>
          <w:szCs w:val="20"/>
        </w:rPr>
        <w:t xml:space="preserve"> ainsi que sa position dans le désir de l'homme sous les espèces de </w:t>
      </w:r>
      <w:r w:rsidRPr="003B4ABB">
        <w:rPr>
          <w:rFonts w:ascii="Garamond" w:hAnsi="Garamond" w:cs="Times New Roman"/>
          <w:i/>
          <w:color w:val="0000CC"/>
          <w:sz w:val="20"/>
          <w:szCs w:val="20"/>
        </w:rPr>
        <w:t>l'objet</w:t>
      </w:r>
      <w:r w:rsidR="004E4A34" w:rsidRPr="003B4ABB">
        <w:rPr>
          <w:rFonts w:ascii="Garamond" w:hAnsi="Garamond" w:cs="Times New Roman"/>
          <w:i/>
          <w:color w:val="0000CC"/>
          <w:sz w:val="20"/>
          <w:szCs w:val="20"/>
        </w:rPr>
        <w:t>(a)</w:t>
      </w:r>
      <w:r w:rsidRPr="003B4ABB">
        <w:rPr>
          <w:rFonts w:ascii="Garamond" w:hAnsi="Garamond" w:cs="Times New Roman"/>
          <w:i/>
          <w:color w:val="0000CC"/>
          <w:sz w:val="20"/>
          <w:szCs w:val="20"/>
        </w:rPr>
        <w:t>.</w:t>
      </w:r>
    </w:p>
    <w:p w:rsidR="00C7745E" w:rsidRPr="003B4ABB" w:rsidRDefault="00C7745E">
      <w:pPr>
        <w:pStyle w:val="Corpsdetexte"/>
        <w:rPr>
          <w:rFonts w:ascii="Garamond" w:hAnsi="Garamond"/>
          <w:sz w:val="20"/>
          <w:szCs w:val="20"/>
        </w:rPr>
      </w:pPr>
    </w:p>
    <w:p w:rsidR="004E4A34" w:rsidRPr="003B4ABB" w:rsidRDefault="001B3CE3">
      <w:pPr>
        <w:pStyle w:val="Corpsdetexte"/>
        <w:rPr>
          <w:rFonts w:ascii="Garamond" w:hAnsi="Garamond"/>
          <w:sz w:val="20"/>
          <w:szCs w:val="20"/>
        </w:rPr>
      </w:pPr>
      <w:r w:rsidRPr="003B4ABB">
        <w:rPr>
          <w:rFonts w:ascii="Garamond" w:hAnsi="Garamond"/>
          <w:sz w:val="20"/>
          <w:szCs w:val="20"/>
        </w:rPr>
        <w:t>Comment figurer ces deux termes dont la biglerie</w:t>
      </w:r>
      <w:r w:rsidR="004E4A34"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a dit LACAN</w:t>
      </w:r>
      <w:r w:rsidR="004E4A34"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est qu'ils se conjoignent tous deux </w:t>
      </w:r>
    </w:p>
    <w:p w:rsidR="004E4A34" w:rsidRPr="003B4ABB" w:rsidRDefault="001B3CE3">
      <w:pPr>
        <w:pStyle w:val="Corpsdetexte"/>
        <w:rPr>
          <w:rFonts w:ascii="Garamond" w:hAnsi="Garamond"/>
          <w:sz w:val="20"/>
          <w:szCs w:val="20"/>
        </w:rPr>
      </w:pPr>
      <w:r w:rsidRPr="003B4ABB">
        <w:rPr>
          <w:rFonts w:ascii="Garamond" w:hAnsi="Garamond"/>
          <w:sz w:val="20"/>
          <w:szCs w:val="20"/>
        </w:rPr>
        <w:t>au lieu de l'Autre ? Comment peut</w:t>
      </w:r>
      <w:r w:rsidR="00254D7A">
        <w:rPr>
          <w:rFonts w:ascii="Garamond" w:hAnsi="Garamond"/>
          <w:sz w:val="20"/>
          <w:szCs w:val="20"/>
        </w:rPr>
        <w:t>-</w:t>
      </w:r>
      <w:r w:rsidRPr="003B4ABB">
        <w:rPr>
          <w:rFonts w:ascii="Garamond" w:hAnsi="Garamond"/>
          <w:sz w:val="20"/>
          <w:szCs w:val="20"/>
        </w:rPr>
        <w:t xml:space="preserve">on les figurer ? </w:t>
      </w:r>
    </w:p>
    <w:p w:rsidR="004E4A34" w:rsidRPr="003B4ABB" w:rsidRDefault="004E4A34">
      <w:pPr>
        <w:pStyle w:val="Corpsdetexte"/>
        <w:rPr>
          <w:rFonts w:ascii="Garamond" w:hAnsi="Garamond"/>
          <w:sz w:val="20"/>
          <w:szCs w:val="20"/>
        </w:rPr>
      </w:pPr>
    </w:p>
    <w:p w:rsidR="004E4A34" w:rsidRPr="003B4ABB" w:rsidRDefault="001B3CE3">
      <w:pPr>
        <w:pStyle w:val="Corpsdetexte"/>
        <w:rPr>
          <w:rFonts w:ascii="Garamond" w:hAnsi="Garamond"/>
          <w:sz w:val="20"/>
          <w:szCs w:val="20"/>
        </w:rPr>
      </w:pPr>
      <w:r w:rsidRPr="003B4ABB">
        <w:rPr>
          <w:rFonts w:ascii="Garamond" w:hAnsi="Garamond"/>
          <w:sz w:val="20"/>
          <w:szCs w:val="20"/>
        </w:rPr>
        <w:t>Et d'autre part, peut</w:t>
      </w:r>
      <w:r w:rsidR="00254D7A">
        <w:rPr>
          <w:rFonts w:ascii="Garamond" w:hAnsi="Garamond"/>
          <w:sz w:val="20"/>
          <w:szCs w:val="20"/>
        </w:rPr>
        <w:t>-</w:t>
      </w:r>
      <w:r w:rsidRPr="003B4ABB">
        <w:rPr>
          <w:rFonts w:ascii="Garamond" w:hAnsi="Garamond"/>
          <w:sz w:val="20"/>
          <w:szCs w:val="20"/>
        </w:rPr>
        <w:t>on dire qu'effectivement</w:t>
      </w:r>
      <w:r w:rsidR="004E4A34" w:rsidRPr="003B4ABB">
        <w:rPr>
          <w:rFonts w:ascii="Garamond" w:hAnsi="Garamond"/>
          <w:sz w:val="20"/>
          <w:szCs w:val="20"/>
        </w:rPr>
        <w:t>…</w:t>
      </w:r>
      <w:r w:rsidRPr="003B4ABB">
        <w:rPr>
          <w:rFonts w:ascii="Garamond" w:hAnsi="Garamond"/>
          <w:sz w:val="20"/>
          <w:szCs w:val="20"/>
        </w:rPr>
        <w:t xml:space="preserve"> </w:t>
      </w:r>
    </w:p>
    <w:p w:rsidR="004E4A34" w:rsidRPr="003B4ABB" w:rsidRDefault="001B3CE3" w:rsidP="004E4A34">
      <w:pPr>
        <w:pStyle w:val="Corpsdetexte"/>
        <w:ind w:left="708"/>
        <w:rPr>
          <w:rFonts w:ascii="Garamond" w:hAnsi="Garamond"/>
          <w:i/>
          <w:sz w:val="20"/>
          <w:szCs w:val="20"/>
        </w:rPr>
      </w:pPr>
      <w:r w:rsidRPr="003B4ABB">
        <w:rPr>
          <w:rFonts w:ascii="Garamond" w:hAnsi="Garamond"/>
          <w:i/>
          <w:sz w:val="20"/>
          <w:szCs w:val="20"/>
        </w:rPr>
        <w:t>c'est à peu près la même</w:t>
      </w:r>
      <w:r w:rsidR="004E4A34" w:rsidRPr="003B4ABB">
        <w:rPr>
          <w:rFonts w:ascii="Garamond" w:hAnsi="Garamond"/>
          <w:i/>
          <w:sz w:val="20"/>
          <w:szCs w:val="20"/>
        </w:rPr>
        <w:t xml:space="preserve"> chose que la première question</w:t>
      </w:r>
      <w:r w:rsidRPr="003B4ABB">
        <w:rPr>
          <w:rFonts w:ascii="Garamond" w:hAnsi="Garamond"/>
          <w:i/>
          <w:sz w:val="20"/>
          <w:szCs w:val="20"/>
        </w:rPr>
        <w:t xml:space="preserve"> </w:t>
      </w:r>
    </w:p>
    <w:p w:rsidR="00254D7A" w:rsidRDefault="004E4A34">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qu'effectivement ils soient </w:t>
      </w:r>
      <w:r w:rsidR="001B3CE3" w:rsidRPr="003B4ABB">
        <w:rPr>
          <w:rFonts w:ascii="Garamond" w:hAnsi="Garamond"/>
          <w:sz w:val="20"/>
          <w:szCs w:val="20"/>
          <w:u w:val="single"/>
        </w:rPr>
        <w:t>deux</w:t>
      </w:r>
      <w:r w:rsidR="006B53F4" w:rsidRPr="003B4ABB">
        <w:rPr>
          <w:rFonts w:ascii="Garamond" w:hAnsi="Garamond"/>
          <w:sz w:val="20"/>
          <w:szCs w:val="20"/>
        </w:rPr>
        <w:t>,</w:t>
      </w:r>
      <w:r w:rsidR="001B3CE3" w:rsidRPr="003B4ABB">
        <w:rPr>
          <w:rFonts w:ascii="Garamond" w:hAnsi="Garamond"/>
          <w:sz w:val="20"/>
          <w:szCs w:val="20"/>
        </w:rPr>
        <w:t xml:space="preserve"> si tant est</w:t>
      </w:r>
      <w:r w:rsidRPr="003B4ABB">
        <w:rPr>
          <w:rFonts w:ascii="Garamond" w:hAnsi="Garamond"/>
          <w:sz w:val="20"/>
          <w:szCs w:val="20"/>
        </w:rPr>
        <w:t>,</w:t>
      </w:r>
      <w:r w:rsidR="001B3CE3" w:rsidRPr="003B4ABB">
        <w:rPr>
          <w:rFonts w:ascii="Garamond" w:hAnsi="Garamond"/>
          <w:sz w:val="20"/>
          <w:szCs w:val="20"/>
        </w:rPr>
        <w:t xml:space="preserve"> que si Régine avait un Dieu, peut</w:t>
      </w:r>
      <w:r w:rsidR="00254D7A">
        <w:rPr>
          <w:rFonts w:ascii="Garamond" w:hAnsi="Garamond"/>
          <w:sz w:val="20"/>
          <w:szCs w:val="20"/>
        </w:rPr>
        <w:t>-</w:t>
      </w:r>
      <w:r w:rsidR="001B3CE3" w:rsidRPr="003B4ABB">
        <w:rPr>
          <w:rFonts w:ascii="Garamond" w:hAnsi="Garamond"/>
          <w:sz w:val="20"/>
          <w:szCs w:val="20"/>
        </w:rPr>
        <w:t>être n'était</w:t>
      </w:r>
      <w:r w:rsidR="00254D7A">
        <w:rPr>
          <w:rFonts w:ascii="Garamond" w:hAnsi="Garamond"/>
          <w:sz w:val="20"/>
          <w:szCs w:val="20"/>
        </w:rPr>
        <w:t>-</w:t>
      </w:r>
      <w:r w:rsidR="001B3CE3" w:rsidRPr="003B4ABB">
        <w:rPr>
          <w:rFonts w:ascii="Garamond" w:hAnsi="Garamond"/>
          <w:sz w:val="20"/>
          <w:szCs w:val="20"/>
        </w:rPr>
        <w:t>il pas le même</w:t>
      </w:r>
      <w:r w:rsidR="00314417" w:rsidRPr="003B4ABB">
        <w:rPr>
          <w:rFonts w:ascii="Garamond" w:hAnsi="Garamond"/>
          <w:sz w:val="20"/>
          <w:szCs w:val="20"/>
        </w:rPr>
        <w:t xml:space="preserve"> </w:t>
      </w:r>
    </w:p>
    <w:p w:rsidR="00314417" w:rsidRPr="003B4ABB" w:rsidRDefault="0001617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 certainement pas le même</w:t>
      </w:r>
      <w:r w:rsidR="00314417" w:rsidRPr="003B4ABB">
        <w:rPr>
          <w:rFonts w:ascii="Garamond" w:hAnsi="Garamond"/>
          <w:sz w:val="20"/>
          <w:szCs w:val="20"/>
        </w:rPr>
        <w:t xml:space="preserve"> </w:t>
      </w:r>
      <w:r w:rsidRPr="003B4ABB">
        <w:rPr>
          <w:rFonts w:ascii="Garamond" w:hAnsi="Garamond"/>
          <w:sz w:val="20"/>
          <w:szCs w:val="20"/>
        </w:rPr>
        <w:t>–</w:t>
      </w:r>
      <w:r w:rsidR="001B3CE3" w:rsidRPr="003B4ABB">
        <w:rPr>
          <w:rFonts w:ascii="Garamond" w:hAnsi="Garamond"/>
          <w:sz w:val="20"/>
          <w:szCs w:val="20"/>
        </w:rPr>
        <w:t xml:space="preserve"> que celui de </w:t>
      </w:r>
      <w:r w:rsidR="004E4A34" w:rsidRPr="003B4ABB">
        <w:rPr>
          <w:rFonts w:ascii="Garamond" w:hAnsi="Garamond"/>
          <w:sz w:val="20"/>
          <w:szCs w:val="20"/>
        </w:rPr>
        <w:t>KIERKEGAARD</w:t>
      </w:r>
      <w:r w:rsidR="001B3CE3"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Mais d'autre part, a dit LACAN, il n'est pas sûr non plus que on puisse dire qu'ils étaient deux.</w:t>
      </w:r>
    </w:p>
    <w:p w:rsidR="00314417" w:rsidRPr="003B4ABB" w:rsidRDefault="00314417">
      <w:pPr>
        <w:pStyle w:val="Corpsdetexte"/>
        <w:rPr>
          <w:rFonts w:ascii="Garamond" w:hAnsi="Garamond"/>
          <w:sz w:val="20"/>
          <w:szCs w:val="20"/>
        </w:rPr>
      </w:pPr>
    </w:p>
    <w:p w:rsidR="00254D7A" w:rsidRDefault="001B3CE3">
      <w:pPr>
        <w:pStyle w:val="Corpsdetexte"/>
        <w:rPr>
          <w:rFonts w:ascii="Garamond" w:hAnsi="Garamond"/>
          <w:sz w:val="20"/>
          <w:szCs w:val="20"/>
        </w:rPr>
      </w:pPr>
      <w:r w:rsidRPr="003B4ABB">
        <w:rPr>
          <w:rFonts w:ascii="Garamond" w:hAnsi="Garamond"/>
          <w:sz w:val="20"/>
          <w:szCs w:val="20"/>
        </w:rPr>
        <w:t>Je vais donner là quelques jalons qui</w:t>
      </w:r>
      <w:r w:rsidR="00314417" w:rsidRPr="003B4ABB">
        <w:rPr>
          <w:rFonts w:ascii="Garamond" w:hAnsi="Garamond"/>
          <w:sz w:val="20"/>
          <w:szCs w:val="20"/>
        </w:rPr>
        <w:t xml:space="preserve"> ne</w:t>
      </w:r>
      <w:r w:rsidRPr="003B4ABB">
        <w:rPr>
          <w:rFonts w:ascii="Garamond" w:hAnsi="Garamond"/>
          <w:sz w:val="20"/>
          <w:szCs w:val="20"/>
        </w:rPr>
        <w:t xml:space="preserve"> seront pas exactement des jalons pour l'abord de cette question que je pose, mais plus précisément pour l'abord que je voudrais éviter. Dans la mesure où, dès qu'il est question du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w:t>
      </w:r>
    </w:p>
    <w:p w:rsidR="00314417" w:rsidRDefault="001B3CE3">
      <w:pPr>
        <w:pStyle w:val="Corpsdetexte"/>
        <w:rPr>
          <w:rFonts w:ascii="Garamond" w:hAnsi="Garamond"/>
          <w:sz w:val="20"/>
          <w:szCs w:val="20"/>
        </w:rPr>
      </w:pPr>
      <w:r w:rsidRPr="003B4ABB">
        <w:rPr>
          <w:rFonts w:ascii="Garamond" w:hAnsi="Garamond"/>
          <w:sz w:val="20"/>
          <w:szCs w:val="20"/>
        </w:rPr>
        <w:t>je crois qu'il y a deux manières de l'envisager</w:t>
      </w:r>
      <w:r w:rsidR="00314417" w:rsidRPr="003B4ABB">
        <w:rPr>
          <w:rFonts w:ascii="Garamond" w:hAnsi="Garamond"/>
          <w:sz w:val="20"/>
          <w:szCs w:val="20"/>
        </w:rPr>
        <w:t> :</w:t>
      </w:r>
      <w:r w:rsidRPr="003B4ABB">
        <w:rPr>
          <w:rFonts w:ascii="Garamond" w:hAnsi="Garamond"/>
          <w:sz w:val="20"/>
          <w:szCs w:val="20"/>
        </w:rPr>
        <w:t xml:space="preserve"> </w:t>
      </w:r>
    </w:p>
    <w:p w:rsidR="00254D7A" w:rsidRPr="003B4ABB" w:rsidRDefault="00254D7A">
      <w:pPr>
        <w:pStyle w:val="Corpsdetexte"/>
        <w:rPr>
          <w:rFonts w:ascii="Garamond" w:hAnsi="Garamond"/>
          <w:sz w:val="20"/>
          <w:szCs w:val="20"/>
        </w:rPr>
      </w:pPr>
    </w:p>
    <w:p w:rsidR="00314417" w:rsidRDefault="001B3CE3" w:rsidP="00314417">
      <w:pPr>
        <w:pStyle w:val="Corpsdetexte"/>
        <w:numPr>
          <w:ilvl w:val="0"/>
          <w:numId w:val="28"/>
        </w:numPr>
        <w:rPr>
          <w:rFonts w:ascii="Garamond" w:hAnsi="Garamond"/>
          <w:sz w:val="20"/>
          <w:szCs w:val="20"/>
        </w:rPr>
      </w:pPr>
      <w:r w:rsidRPr="003B4ABB">
        <w:rPr>
          <w:rFonts w:ascii="Garamond" w:hAnsi="Garamond"/>
          <w:sz w:val="20"/>
          <w:szCs w:val="20"/>
        </w:rPr>
        <w:t xml:space="preserve">et que précisément une de ces manières est complètement silencieuse dans la mesure où dès qu'on y accède, en quelque sorte, il y a un silence, il n'en est plus question, </w:t>
      </w:r>
    </w:p>
    <w:p w:rsidR="00254D7A" w:rsidRPr="003B4ABB" w:rsidRDefault="00254D7A" w:rsidP="00254D7A">
      <w:pPr>
        <w:pStyle w:val="Corpsdetexte"/>
        <w:ind w:left="786"/>
        <w:rPr>
          <w:rFonts w:ascii="Garamond" w:hAnsi="Garamond"/>
          <w:sz w:val="20"/>
          <w:szCs w:val="20"/>
        </w:rPr>
      </w:pPr>
    </w:p>
    <w:p w:rsidR="001B3CE3" w:rsidRPr="003B4ABB" w:rsidRDefault="001B3CE3" w:rsidP="00314417">
      <w:pPr>
        <w:pStyle w:val="Corpsdetexte"/>
        <w:numPr>
          <w:ilvl w:val="0"/>
          <w:numId w:val="28"/>
        </w:numPr>
        <w:rPr>
          <w:rFonts w:ascii="Garamond" w:hAnsi="Garamond"/>
          <w:sz w:val="20"/>
          <w:szCs w:val="20"/>
        </w:rPr>
      </w:pPr>
      <w:r w:rsidRPr="003B4ABB">
        <w:rPr>
          <w:rFonts w:ascii="Garamond" w:hAnsi="Garamond"/>
          <w:sz w:val="20"/>
          <w:szCs w:val="20"/>
        </w:rPr>
        <w:t xml:space="preserve">et une autre de ces manières évacue en quelque sorte le problème, et c'est </w:t>
      </w:r>
      <w:r w:rsidR="00314417" w:rsidRPr="003B4ABB">
        <w:rPr>
          <w:rFonts w:ascii="Garamond" w:hAnsi="Garamond"/>
          <w:sz w:val="20"/>
          <w:szCs w:val="20"/>
        </w:rPr>
        <w:t>« </w:t>
      </w:r>
      <w:r w:rsidRPr="003B4ABB">
        <w:rPr>
          <w:rFonts w:ascii="Garamond" w:hAnsi="Garamond" w:cs="Times New Roman"/>
          <w:i/>
          <w:sz w:val="20"/>
          <w:szCs w:val="20"/>
        </w:rPr>
        <w:t>la manière qui évacue</w:t>
      </w:r>
      <w:r w:rsidR="00314417" w:rsidRPr="003B4ABB">
        <w:rPr>
          <w:rFonts w:ascii="Garamond" w:hAnsi="Garamond"/>
          <w:sz w:val="20"/>
          <w:szCs w:val="20"/>
        </w:rPr>
        <w:t> »</w:t>
      </w:r>
      <w:r w:rsidRPr="003B4ABB">
        <w:rPr>
          <w:rFonts w:ascii="Garamond" w:hAnsi="Garamond"/>
          <w:sz w:val="20"/>
          <w:szCs w:val="20"/>
        </w:rPr>
        <w:t xml:space="preserve"> </w:t>
      </w:r>
      <w:r w:rsidR="001C7364">
        <w:rPr>
          <w:rFonts w:ascii="Garamond" w:hAnsi="Garamond"/>
          <w:sz w:val="20"/>
          <w:szCs w:val="20"/>
        </w:rPr>
        <w:t xml:space="preserve">                                </w:t>
      </w:r>
      <w:r w:rsidRPr="003B4ABB">
        <w:rPr>
          <w:rFonts w:ascii="Garamond" w:hAnsi="Garamond"/>
          <w:sz w:val="20"/>
          <w:szCs w:val="20"/>
        </w:rPr>
        <w:t xml:space="preserve">que je vais d'abord, par certains jalons, rappeler pour montrer qu'elle laisse tout à fait intacte </w:t>
      </w:r>
      <w:r w:rsidR="001C7364">
        <w:rPr>
          <w:rFonts w:ascii="Garamond" w:hAnsi="Garamond"/>
          <w:sz w:val="20"/>
          <w:szCs w:val="20"/>
        </w:rPr>
        <w:t xml:space="preserve">                                               </w:t>
      </w:r>
      <w:r w:rsidRPr="003B4ABB">
        <w:rPr>
          <w:rFonts w:ascii="Garamond" w:hAnsi="Garamond"/>
          <w:sz w:val="20"/>
          <w:szCs w:val="20"/>
        </w:rPr>
        <w:t>la question de la jouissance féminine.</w:t>
      </w:r>
    </w:p>
    <w:p w:rsidR="00314417" w:rsidRPr="003B4ABB" w:rsidRDefault="00314417">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Vous vous souvenez que ce il existe x qui dise non, tel que non phi de x (</w:t>
      </w:r>
      <w:r w:rsidR="00E8393D" w:rsidRPr="001C7364">
        <w:rPr>
          <w:rFonts w:ascii="LACAN" w:hAnsi="LACAN"/>
          <w:color w:val="0000CC"/>
          <w:sz w:val="16"/>
          <w:szCs w:val="16"/>
        </w:rPr>
        <w:t>: §</w:t>
      </w:r>
      <w:r w:rsidRPr="003B4ABB">
        <w:rPr>
          <w:rFonts w:ascii="Garamond" w:hAnsi="Garamond"/>
          <w:sz w:val="20"/>
          <w:szCs w:val="20"/>
        </w:rPr>
        <w:t>), c'est ce qui permet à l'universel pour tout x phi de x (</w:t>
      </w:r>
      <w:r w:rsidR="00E8393D" w:rsidRPr="001C7364">
        <w:rPr>
          <w:rFonts w:ascii="LACAN" w:hAnsi="LACAN"/>
          <w:color w:val="0000CC"/>
          <w:sz w:val="16"/>
          <w:szCs w:val="16"/>
        </w:rPr>
        <w:t>;</w:t>
      </w:r>
      <w:r w:rsidR="00E8393D" w:rsidRPr="001C7364">
        <w:rPr>
          <w:rFonts w:ascii="Times New Roman" w:hAnsi="Times New Roman" w:cs="Times New Roman"/>
          <w:color w:val="0000CC"/>
          <w:sz w:val="16"/>
          <w:szCs w:val="16"/>
        </w:rPr>
        <w:t> </w:t>
      </w:r>
      <w:r w:rsidR="00E8393D" w:rsidRPr="001C7364">
        <w:rPr>
          <w:rFonts w:ascii="LACAN" w:hAnsi="LACAN"/>
          <w:color w:val="0000CC"/>
          <w:sz w:val="16"/>
          <w:szCs w:val="16"/>
        </w:rPr>
        <w:t>!</w:t>
      </w:r>
      <w:r w:rsidRPr="003B4ABB">
        <w:rPr>
          <w:rFonts w:ascii="Garamond" w:hAnsi="Garamond"/>
          <w:sz w:val="20"/>
          <w:szCs w:val="20"/>
        </w:rPr>
        <w:t xml:space="preserve">) de tenir. C'est la limite, c'est la fonction </w:t>
      </w:r>
      <w:proofErr w:type="spellStart"/>
      <w:r w:rsidRPr="003B4ABB">
        <w:rPr>
          <w:rFonts w:ascii="Garamond" w:hAnsi="Garamond"/>
          <w:sz w:val="20"/>
          <w:szCs w:val="20"/>
        </w:rPr>
        <w:t>bordante</w:t>
      </w:r>
      <w:proofErr w:type="spellEnd"/>
      <w:r w:rsidRPr="003B4ABB">
        <w:rPr>
          <w:rFonts w:ascii="Garamond" w:hAnsi="Garamond"/>
          <w:sz w:val="20"/>
          <w:szCs w:val="20"/>
        </w:rPr>
        <w:t xml:space="preserve">, c'est l'enveloppement par le </w:t>
      </w:r>
      <w:r w:rsidRPr="001C7364">
        <w:rPr>
          <w:rFonts w:ascii="Garamond" w:hAnsi="Garamond"/>
          <w:i/>
          <w:color w:val="0000CC"/>
          <w:sz w:val="20"/>
          <w:szCs w:val="20"/>
        </w:rPr>
        <w:t>Un</w:t>
      </w:r>
      <w:r w:rsidRPr="003B4ABB">
        <w:rPr>
          <w:rFonts w:ascii="Garamond" w:hAnsi="Garamond"/>
          <w:sz w:val="20"/>
          <w:szCs w:val="20"/>
        </w:rPr>
        <w:t xml:space="preserve"> </w:t>
      </w:r>
      <w:r w:rsidR="001C7364">
        <w:rPr>
          <w:rFonts w:ascii="Garamond" w:hAnsi="Garamond"/>
          <w:sz w:val="20"/>
          <w:szCs w:val="20"/>
        </w:rPr>
        <w:t xml:space="preserve">                      </w:t>
      </w:r>
      <w:r w:rsidRPr="003B4ABB">
        <w:rPr>
          <w:rFonts w:ascii="Garamond" w:hAnsi="Garamond"/>
          <w:sz w:val="20"/>
          <w:szCs w:val="20"/>
        </w:rPr>
        <w:t>qui permet à un ensemble de se poser en rapport à la castration.</w:t>
      </w:r>
    </w:p>
    <w:p w:rsidR="00314417" w:rsidRPr="003B4ABB" w:rsidRDefault="00314417">
      <w:pPr>
        <w:pStyle w:val="Corpsdetexte"/>
        <w:rPr>
          <w:rFonts w:ascii="Garamond" w:hAnsi="Garamond"/>
          <w:sz w:val="20"/>
          <w:szCs w:val="20"/>
        </w:rPr>
      </w:pPr>
    </w:p>
    <w:p w:rsidR="00314417" w:rsidRPr="003B4ABB" w:rsidRDefault="001B3CE3">
      <w:pPr>
        <w:pStyle w:val="Corpsdetexte"/>
        <w:rPr>
          <w:rFonts w:ascii="Garamond" w:hAnsi="Garamond"/>
          <w:sz w:val="20"/>
          <w:szCs w:val="20"/>
        </w:rPr>
      </w:pPr>
      <w:r w:rsidRPr="003B4ABB">
        <w:rPr>
          <w:rFonts w:ascii="Garamond" w:hAnsi="Garamond"/>
          <w:sz w:val="20"/>
          <w:szCs w:val="20"/>
        </w:rPr>
        <w:t>Selon une symétrie inversée</w:t>
      </w:r>
      <w:r w:rsidR="001C7364">
        <w:rPr>
          <w:rFonts w:ascii="Garamond" w:hAnsi="Garamond"/>
          <w:sz w:val="20"/>
          <w:szCs w:val="20"/>
        </w:rPr>
        <w:t xml:space="preserve"> - </w:t>
      </w:r>
      <w:r w:rsidRPr="003B4ABB">
        <w:rPr>
          <w:rFonts w:ascii="Garamond" w:hAnsi="Garamond"/>
          <w:sz w:val="20"/>
          <w:szCs w:val="20"/>
        </w:rPr>
        <w:t>et qui n'est d'ailleurs pas une symétrie</w:t>
      </w:r>
      <w:r w:rsidR="001C7364">
        <w:rPr>
          <w:rFonts w:ascii="Garamond" w:hAnsi="Garamond"/>
          <w:sz w:val="20"/>
          <w:szCs w:val="20"/>
        </w:rPr>
        <w:t xml:space="preserve"> - </w:t>
      </w:r>
      <w:r w:rsidRPr="003B4ABB">
        <w:rPr>
          <w:rFonts w:ascii="Garamond" w:hAnsi="Garamond"/>
          <w:sz w:val="20"/>
          <w:szCs w:val="20"/>
        </w:rPr>
        <w:t xml:space="preserve">c'est parce que </w:t>
      </w:r>
      <w:r w:rsidRPr="001C7364">
        <w:rPr>
          <w:rFonts w:ascii="Garamond" w:hAnsi="Garamond" w:cs="Times New Roman"/>
          <w:i/>
          <w:color w:val="0000CC"/>
          <w:sz w:val="20"/>
          <w:szCs w:val="20"/>
        </w:rPr>
        <w:t>rien</w:t>
      </w:r>
      <w:r w:rsidRPr="001C7364">
        <w:rPr>
          <w:rFonts w:ascii="Garamond" w:hAnsi="Garamond"/>
          <w:i/>
          <w:color w:val="0000CC"/>
          <w:sz w:val="20"/>
          <w:szCs w:val="20"/>
        </w:rPr>
        <w:t xml:space="preserve"> chez la femme ne vient </w:t>
      </w:r>
      <w:r w:rsidRPr="001C7364">
        <w:rPr>
          <w:rFonts w:ascii="Garamond" w:hAnsi="Garamond" w:cs="Times New Roman"/>
          <w:i/>
          <w:color w:val="0000CC"/>
          <w:sz w:val="20"/>
          <w:szCs w:val="20"/>
        </w:rPr>
        <w:t>dire non</w:t>
      </w:r>
      <w:r w:rsidRPr="003B4ABB">
        <w:rPr>
          <w:rFonts w:ascii="Garamond" w:hAnsi="Garamond"/>
          <w:sz w:val="20"/>
          <w:szCs w:val="20"/>
        </w:rPr>
        <w:t xml:space="preserve">, ne vient dénier la </w:t>
      </w:r>
      <w:r w:rsidRPr="003B4ABB">
        <w:rPr>
          <w:rFonts w:ascii="Garamond" w:hAnsi="Garamond" w:cs="Times New Roman"/>
          <w:i/>
          <w:color w:val="0000CC"/>
          <w:sz w:val="20"/>
          <w:szCs w:val="20"/>
        </w:rPr>
        <w:t>fonction</w:t>
      </w:r>
      <w:r w:rsidRPr="003B4ABB">
        <w:rPr>
          <w:rFonts w:ascii="Garamond" w:hAnsi="Garamond"/>
          <w:color w:val="0000CC"/>
          <w:sz w:val="20"/>
          <w:szCs w:val="20"/>
        </w:rPr>
        <w:t xml:space="preserve"> </w:t>
      </w:r>
      <w:r w:rsidR="00314417" w:rsidRPr="001C7364">
        <w:rPr>
          <w:rFonts w:ascii="Times New Roman" w:hAnsi="Times New Roman" w:cs="Times New Roman"/>
          <w:color w:val="0000CC"/>
          <w:sz w:val="20"/>
          <w:szCs w:val="20"/>
        </w:rPr>
        <w:t>Φ</w:t>
      </w:r>
      <w:r w:rsidR="006B53F4" w:rsidRPr="003B4ABB">
        <w:rPr>
          <w:rFonts w:ascii="Garamond" w:hAnsi="Garamond"/>
          <w:color w:val="0000CC"/>
          <w:sz w:val="20"/>
          <w:szCs w:val="20"/>
        </w:rPr>
        <w:t>,</w:t>
      </w:r>
      <w:r w:rsidRPr="003B4ABB">
        <w:rPr>
          <w:rFonts w:ascii="Garamond" w:hAnsi="Garamond"/>
          <w:sz w:val="20"/>
          <w:szCs w:val="20"/>
        </w:rPr>
        <w:t xml:space="preserve"> que rien précisément de décisif ne peut chez elle s'instaurer. </w:t>
      </w:r>
    </w:p>
    <w:p w:rsidR="00314417" w:rsidRPr="003B4ABB" w:rsidRDefault="001B3CE3">
      <w:pPr>
        <w:pStyle w:val="Corpsdetexte"/>
        <w:rPr>
          <w:rFonts w:ascii="Garamond" w:hAnsi="Garamond"/>
          <w:sz w:val="20"/>
          <w:szCs w:val="20"/>
        </w:rPr>
      </w:pPr>
      <w:r w:rsidRPr="003B4ABB">
        <w:rPr>
          <w:rFonts w:ascii="Garamond" w:hAnsi="Garamond"/>
          <w:sz w:val="20"/>
          <w:szCs w:val="20"/>
        </w:rPr>
        <w:t>Dans la mesure où il n'existe pas d'x tel que non phi de x (</w:t>
      </w:r>
      <w:r w:rsidR="0026203A" w:rsidRPr="001C7364">
        <w:rPr>
          <w:rFonts w:ascii="LACAN" w:hAnsi="LACAN"/>
          <w:color w:val="0000CC"/>
          <w:sz w:val="16"/>
          <w:szCs w:val="16"/>
        </w:rPr>
        <w:t>/ §</w:t>
      </w:r>
      <w:r w:rsidRPr="003B4ABB">
        <w:rPr>
          <w:rFonts w:ascii="Garamond" w:hAnsi="Garamond"/>
          <w:sz w:val="20"/>
          <w:szCs w:val="20"/>
        </w:rPr>
        <w:t xml:space="preserve">), la femme étant à plein dans la </w:t>
      </w:r>
      <w:r w:rsidR="00314417" w:rsidRPr="003B4ABB">
        <w:rPr>
          <w:rFonts w:ascii="Garamond" w:hAnsi="Garamond" w:cs="Times New Roman"/>
          <w:i/>
          <w:color w:val="0000CC"/>
          <w:sz w:val="20"/>
          <w:szCs w:val="20"/>
        </w:rPr>
        <w:t>fonction</w:t>
      </w:r>
      <w:r w:rsidR="00314417" w:rsidRPr="003B4ABB">
        <w:rPr>
          <w:rFonts w:ascii="Garamond" w:hAnsi="Garamond"/>
          <w:color w:val="0000CC"/>
          <w:sz w:val="20"/>
          <w:szCs w:val="20"/>
        </w:rPr>
        <w:t xml:space="preserve"> </w:t>
      </w:r>
      <w:r w:rsidR="00314417" w:rsidRPr="001C7364">
        <w:rPr>
          <w:rFonts w:ascii="Times New Roman" w:hAnsi="Times New Roman" w:cs="Times New Roman"/>
          <w:color w:val="0000CC"/>
          <w:sz w:val="20"/>
          <w:szCs w:val="20"/>
        </w:rPr>
        <w:t>Φ</w:t>
      </w:r>
      <w:r w:rsidRPr="003B4ABB">
        <w:rPr>
          <w:rFonts w:ascii="Garamond" w:hAnsi="Garamond"/>
          <w:sz w:val="20"/>
          <w:szCs w:val="20"/>
        </w:rPr>
        <w:t xml:space="preserve">, elle ne se signale que par ce qui de supplémentaire dépasse cette fonction. Rien n'objecte à la </w:t>
      </w:r>
      <w:r w:rsidR="00314417" w:rsidRPr="003B4ABB">
        <w:rPr>
          <w:rFonts w:ascii="Garamond" w:hAnsi="Garamond" w:cs="Times New Roman"/>
          <w:i/>
          <w:color w:val="0000CC"/>
          <w:sz w:val="20"/>
          <w:szCs w:val="20"/>
        </w:rPr>
        <w:t>fonction</w:t>
      </w:r>
      <w:r w:rsidR="00314417" w:rsidRPr="003B4ABB">
        <w:rPr>
          <w:rFonts w:ascii="Garamond" w:hAnsi="Garamond"/>
          <w:color w:val="0000CC"/>
          <w:sz w:val="20"/>
          <w:szCs w:val="20"/>
        </w:rPr>
        <w:t xml:space="preserve"> </w:t>
      </w:r>
      <w:r w:rsidR="00314417" w:rsidRPr="001C7364">
        <w:rPr>
          <w:rFonts w:ascii="Times New Roman" w:hAnsi="Times New Roman" w:cs="Times New Roman"/>
          <w:color w:val="0000CC"/>
          <w:sz w:val="20"/>
          <w:szCs w:val="20"/>
        </w:rPr>
        <w:t>Φ</w:t>
      </w:r>
      <w:r w:rsidRPr="003B4ABB">
        <w:rPr>
          <w:rFonts w:ascii="Garamond" w:hAnsi="Garamond"/>
          <w:sz w:val="20"/>
          <w:szCs w:val="20"/>
        </w:rPr>
        <w:t>, c'est</w:t>
      </w:r>
      <w:r w:rsidR="001C7364">
        <w:rPr>
          <w:rFonts w:ascii="Garamond" w:hAnsi="Garamond"/>
          <w:sz w:val="20"/>
          <w:szCs w:val="20"/>
        </w:rPr>
        <w:t>-</w:t>
      </w:r>
      <w:r w:rsidRPr="003B4ABB">
        <w:rPr>
          <w:rFonts w:ascii="Garamond" w:hAnsi="Garamond"/>
          <w:sz w:val="20"/>
          <w:szCs w:val="20"/>
        </w:rPr>
        <w:t>à</w:t>
      </w:r>
      <w:r w:rsidR="001C7364">
        <w:rPr>
          <w:rFonts w:ascii="Garamond" w:hAnsi="Garamond"/>
          <w:sz w:val="20"/>
          <w:szCs w:val="20"/>
        </w:rPr>
        <w:t>-</w:t>
      </w:r>
      <w:r w:rsidRPr="003B4ABB">
        <w:rPr>
          <w:rFonts w:ascii="Garamond" w:hAnsi="Garamond"/>
          <w:sz w:val="20"/>
          <w:szCs w:val="20"/>
        </w:rPr>
        <w:t xml:space="preserve">dire il n'existe pas d'x qui dise non à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implique que la femme se situe par rapport à autre chose que la limite de l'universel masculin qui est </w:t>
      </w:r>
      <w:r w:rsidRPr="003B4ABB">
        <w:rPr>
          <w:rFonts w:ascii="Garamond" w:hAnsi="Garamond" w:cs="Times New Roman"/>
          <w:i/>
          <w:color w:val="0000CC"/>
          <w:sz w:val="20"/>
          <w:szCs w:val="20"/>
        </w:rPr>
        <w:t>la fonction père</w:t>
      </w:r>
      <w:r w:rsidRPr="003B4ABB">
        <w:rPr>
          <w:rFonts w:ascii="Garamond" w:hAnsi="Garamond"/>
          <w:sz w:val="20"/>
          <w:szCs w:val="20"/>
        </w:rPr>
        <w:t xml:space="preserve"> : il existe x tel que non phi de x </w:t>
      </w:r>
      <w:r w:rsidR="00E8393D" w:rsidRPr="003B4ABB">
        <w:rPr>
          <w:rFonts w:ascii="Garamond" w:hAnsi="Garamond"/>
          <w:sz w:val="20"/>
          <w:szCs w:val="20"/>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Cette autre chose s'épingle de son rapport à l'Autre comme barré, </w:t>
      </w:r>
      <w:r w:rsidR="00E8393D" w:rsidRPr="001C7364">
        <w:rPr>
          <w:rFonts w:ascii="LACAN" w:hAnsi="LACAN"/>
          <w:color w:val="0000CC"/>
          <w:sz w:val="20"/>
          <w:szCs w:val="20"/>
        </w:rPr>
        <w:t>A</w:t>
      </w:r>
      <w:r w:rsidRPr="003B4ABB">
        <w:rPr>
          <w:rFonts w:ascii="Garamond" w:hAnsi="Garamond"/>
          <w:sz w:val="20"/>
          <w:szCs w:val="20"/>
        </w:rPr>
        <w:t xml:space="preserve">. Au regard de la </w:t>
      </w:r>
      <w:r w:rsidR="00314417" w:rsidRPr="003B4ABB">
        <w:rPr>
          <w:rFonts w:ascii="Garamond" w:hAnsi="Garamond" w:cs="Times New Roman"/>
          <w:i/>
          <w:color w:val="0000CC"/>
          <w:sz w:val="20"/>
          <w:szCs w:val="20"/>
        </w:rPr>
        <w:t>fonction</w:t>
      </w:r>
      <w:r w:rsidR="00314417" w:rsidRPr="003B4ABB">
        <w:rPr>
          <w:rFonts w:ascii="Garamond" w:hAnsi="Garamond"/>
          <w:color w:val="0000CC"/>
          <w:sz w:val="20"/>
          <w:szCs w:val="20"/>
        </w:rPr>
        <w:t xml:space="preserve"> </w:t>
      </w:r>
      <w:r w:rsidR="00314417" w:rsidRPr="001C7364">
        <w:rPr>
          <w:rFonts w:ascii="Times New Roman" w:hAnsi="Times New Roman" w:cs="Times New Roman"/>
          <w:color w:val="0000CC"/>
          <w:sz w:val="20"/>
          <w:szCs w:val="20"/>
        </w:rPr>
        <w:t>Φ</w:t>
      </w:r>
      <w:r w:rsidRPr="003B4ABB">
        <w:rPr>
          <w:rFonts w:ascii="Garamond" w:hAnsi="Garamond"/>
          <w:sz w:val="20"/>
          <w:szCs w:val="20"/>
        </w:rPr>
        <w:t xml:space="preserve">, la femme ne peut s'inscrire que comme </w:t>
      </w:r>
      <w:r w:rsidR="00314417" w:rsidRPr="003B4ABB">
        <w:rPr>
          <w:rFonts w:ascii="Garamond" w:hAnsi="Garamond" w:cs="Times New Roman"/>
          <w:i/>
          <w:color w:val="0000CC"/>
          <w:sz w:val="20"/>
          <w:szCs w:val="20"/>
        </w:rPr>
        <w:t>pas toute</w:t>
      </w:r>
      <w:r w:rsidR="001C7364">
        <w:rPr>
          <w:rFonts w:ascii="Garamond" w:hAnsi="Garamond"/>
          <w:sz w:val="20"/>
          <w:szCs w:val="20"/>
        </w:rPr>
        <w:t xml:space="preserve">. </w:t>
      </w:r>
      <w:r w:rsidRPr="003B4ABB">
        <w:rPr>
          <w:rFonts w:ascii="Garamond" w:hAnsi="Garamond"/>
          <w:sz w:val="20"/>
          <w:szCs w:val="20"/>
        </w:rPr>
        <w:t xml:space="preserve">Mais ce il existe x tel que non phi de x </w:t>
      </w:r>
      <w:r w:rsidR="00E8393D" w:rsidRPr="003B4ABB">
        <w:rPr>
          <w:rFonts w:ascii="Garamond" w:hAnsi="Garamond"/>
          <w:sz w:val="20"/>
          <w:szCs w:val="20"/>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est dans la position d'une altérité radicale par rapport à </w:t>
      </w:r>
      <w:r w:rsidR="00314417" w:rsidRPr="001C7364">
        <w:rPr>
          <w:rFonts w:ascii="Times New Roman" w:hAnsi="Times New Roman" w:cs="Times New Roman"/>
          <w:color w:val="0000CC"/>
          <w:sz w:val="20"/>
          <w:szCs w:val="20"/>
        </w:rPr>
        <w:t>Φ</w:t>
      </w:r>
      <w:r w:rsidRPr="003B4ABB">
        <w:rPr>
          <w:rFonts w:ascii="Garamond" w:hAnsi="Garamond"/>
          <w:sz w:val="20"/>
          <w:szCs w:val="20"/>
        </w:rPr>
        <w:t xml:space="preserve">, dans une position décrochée, certes c'est une existence nécessaire, mais elle se pose aussi bien nécessairement en dehors du champ couvert par </w:t>
      </w:r>
      <w:r w:rsidR="00314417" w:rsidRPr="001C7364">
        <w:rPr>
          <w:rFonts w:ascii="Times New Roman" w:hAnsi="Times New Roman" w:cs="Times New Roman"/>
          <w:color w:val="0000CC"/>
          <w:sz w:val="20"/>
          <w:szCs w:val="20"/>
        </w:rPr>
        <w:t>Φ</w:t>
      </w:r>
      <w:r w:rsidRPr="003B4ABB">
        <w:rPr>
          <w:rFonts w:ascii="Garamond" w:hAnsi="Garamond"/>
          <w:sz w:val="20"/>
          <w:szCs w:val="20"/>
        </w:rPr>
        <w:t>.</w:t>
      </w:r>
    </w:p>
    <w:p w:rsidR="00C7745E" w:rsidRPr="003B4ABB" w:rsidRDefault="00C7745E">
      <w:pPr>
        <w:pStyle w:val="Corpsdetexte"/>
        <w:rPr>
          <w:rFonts w:ascii="Garamond" w:hAnsi="Garamond"/>
          <w:sz w:val="20"/>
          <w:szCs w:val="20"/>
        </w:rPr>
      </w:pPr>
    </w:p>
    <w:p w:rsidR="00314417" w:rsidRPr="003B4ABB" w:rsidRDefault="001B3CE3">
      <w:pPr>
        <w:pStyle w:val="Corpsdetexte"/>
        <w:rPr>
          <w:rFonts w:ascii="Garamond" w:hAnsi="Garamond"/>
          <w:sz w:val="20"/>
          <w:szCs w:val="20"/>
        </w:rPr>
      </w:pPr>
      <w:r w:rsidRPr="003B4ABB">
        <w:rPr>
          <w:rFonts w:ascii="Garamond" w:hAnsi="Garamond"/>
          <w:sz w:val="20"/>
          <w:szCs w:val="20"/>
        </w:rPr>
        <w:t xml:space="preserve">Dans la </w:t>
      </w:r>
      <w:r w:rsidRPr="003B4ABB">
        <w:rPr>
          <w:rFonts w:ascii="Garamond" w:hAnsi="Garamond" w:cs="Times New Roman"/>
          <w:i/>
          <w:color w:val="0000CC"/>
          <w:sz w:val="20"/>
          <w:szCs w:val="20"/>
        </w:rPr>
        <w:t>fonction père</w:t>
      </w:r>
      <w:r w:rsidRPr="003B4ABB">
        <w:rPr>
          <w:rFonts w:ascii="Garamond" w:hAnsi="Garamond"/>
          <w:sz w:val="20"/>
          <w:szCs w:val="20"/>
        </w:rPr>
        <w:t xml:space="preserve">, la </w:t>
      </w:r>
      <w:r w:rsidR="00314417" w:rsidRPr="003B4ABB">
        <w:rPr>
          <w:rFonts w:ascii="Garamond" w:hAnsi="Garamond" w:cs="Times New Roman"/>
          <w:i/>
          <w:color w:val="0000CC"/>
          <w:sz w:val="20"/>
          <w:szCs w:val="20"/>
        </w:rPr>
        <w:t>fonction</w:t>
      </w:r>
      <w:r w:rsidR="00314417" w:rsidRPr="003B4ABB">
        <w:rPr>
          <w:rFonts w:ascii="Garamond" w:hAnsi="Garamond"/>
          <w:color w:val="0000CC"/>
          <w:sz w:val="20"/>
          <w:szCs w:val="20"/>
        </w:rPr>
        <w:t xml:space="preserve"> </w:t>
      </w:r>
      <w:r w:rsidR="00314417" w:rsidRPr="001C7364">
        <w:rPr>
          <w:rFonts w:ascii="Times New Roman" w:hAnsi="Times New Roman" w:cs="Times New Roman"/>
          <w:color w:val="0000CC"/>
          <w:sz w:val="20"/>
          <w:szCs w:val="20"/>
        </w:rPr>
        <w:t>Φ</w:t>
      </w:r>
      <w:r w:rsidR="00314417" w:rsidRPr="003B4ABB">
        <w:rPr>
          <w:rFonts w:ascii="Garamond" w:hAnsi="Garamond"/>
          <w:sz w:val="20"/>
          <w:szCs w:val="20"/>
        </w:rPr>
        <w:t>…</w:t>
      </w:r>
    </w:p>
    <w:p w:rsidR="00314417" w:rsidRPr="003B4ABB" w:rsidRDefault="001B3CE3" w:rsidP="00314417">
      <w:pPr>
        <w:pStyle w:val="Corpsdetexte"/>
        <w:ind w:left="708"/>
        <w:rPr>
          <w:rFonts w:ascii="Garamond" w:hAnsi="Garamond"/>
          <w:i/>
          <w:sz w:val="20"/>
          <w:szCs w:val="20"/>
        </w:rPr>
      </w:pPr>
      <w:r w:rsidRPr="003B4ABB">
        <w:rPr>
          <w:rFonts w:ascii="Garamond" w:hAnsi="Garamond"/>
          <w:i/>
          <w:sz w:val="20"/>
          <w:szCs w:val="20"/>
        </w:rPr>
        <w:t>dans la mesure où c'est sur elle que porte la négation</w:t>
      </w:r>
    </w:p>
    <w:p w:rsidR="001B3CE3" w:rsidRPr="003B4ABB" w:rsidRDefault="00314417">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est vidée de ne pouvoir plus s'indicer d'aucune vérité logique.</w:t>
      </w:r>
    </w:p>
    <w:p w:rsidR="00314417" w:rsidRPr="003B4ABB" w:rsidRDefault="00314417">
      <w:pPr>
        <w:pStyle w:val="Corpsdetexte"/>
        <w:rPr>
          <w:rFonts w:ascii="Garamond" w:hAnsi="Garamond"/>
          <w:sz w:val="20"/>
          <w:szCs w:val="20"/>
        </w:rPr>
      </w:pPr>
    </w:p>
    <w:p w:rsidR="00A946B2" w:rsidRPr="003B4ABB" w:rsidRDefault="00314417">
      <w:pPr>
        <w:pStyle w:val="Corpsdetexte"/>
        <w:rPr>
          <w:rFonts w:ascii="Garamond" w:hAnsi="Garamond"/>
          <w:sz w:val="20"/>
          <w:szCs w:val="20"/>
        </w:rPr>
      </w:pPr>
      <w:r w:rsidRPr="003B4ABB">
        <w:rPr>
          <w:rFonts w:ascii="Garamond" w:hAnsi="Garamond"/>
          <w:sz w:val="20"/>
          <w:szCs w:val="20"/>
        </w:rPr>
        <w:t>À</w:t>
      </w:r>
      <w:r w:rsidR="001B3CE3" w:rsidRPr="003B4ABB">
        <w:rPr>
          <w:rFonts w:ascii="Garamond" w:hAnsi="Garamond"/>
          <w:sz w:val="20"/>
          <w:szCs w:val="20"/>
        </w:rPr>
        <w:t xml:space="preserve"> l'opposé, dans il n'existe pas d'x tel que non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001B3CE3" w:rsidRPr="003B4ABB">
        <w:rPr>
          <w:rFonts w:ascii="Garamond" w:hAnsi="Garamond"/>
          <w:sz w:val="20"/>
          <w:szCs w:val="20"/>
        </w:rPr>
        <w:t xml:space="preserve">, la fonction est plus que remplie, </w:t>
      </w:r>
    </w:p>
    <w:p w:rsidR="001B3CE3" w:rsidRPr="003B4ABB" w:rsidRDefault="001B3CE3">
      <w:pPr>
        <w:pStyle w:val="Corpsdetexte"/>
        <w:rPr>
          <w:rFonts w:ascii="Garamond" w:hAnsi="Garamond"/>
          <w:sz w:val="20"/>
          <w:szCs w:val="20"/>
        </w:rPr>
      </w:pPr>
      <w:r w:rsidRPr="003B4ABB">
        <w:rPr>
          <w:rFonts w:ascii="Garamond" w:hAnsi="Garamond"/>
          <w:sz w:val="20"/>
          <w:szCs w:val="20"/>
        </w:rPr>
        <w:t>elle déborde, et le jeu du vrai et du faux de la même façon est rendu impossible.</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Dans les deux cas que je voudrais signaler comme étant les deux cas d'existence, l'existence est dans une position excentrique par rapport à ce qui dans </w:t>
      </w:r>
      <w:r w:rsidR="00A946B2" w:rsidRPr="001C7364">
        <w:rPr>
          <w:rFonts w:ascii="Times New Roman" w:hAnsi="Times New Roman" w:cs="Times New Roman"/>
          <w:color w:val="0000CC"/>
          <w:sz w:val="20"/>
          <w:szCs w:val="20"/>
        </w:rPr>
        <w:t>Φ</w:t>
      </w:r>
      <w:r w:rsidRPr="003B4ABB">
        <w:rPr>
          <w:rFonts w:ascii="Garamond" w:hAnsi="Garamond"/>
          <w:sz w:val="20"/>
          <w:szCs w:val="20"/>
        </w:rPr>
        <w:t xml:space="preserve"> a valeur régulatrice, c'est</w:t>
      </w:r>
      <w:r w:rsidR="00025DB1">
        <w:rPr>
          <w:rFonts w:ascii="Garamond" w:hAnsi="Garamond"/>
          <w:sz w:val="20"/>
          <w:szCs w:val="20"/>
        </w:rPr>
        <w:t>-</w:t>
      </w:r>
      <w:r w:rsidRPr="003B4ABB">
        <w:rPr>
          <w:rFonts w:ascii="Garamond" w:hAnsi="Garamond"/>
          <w:sz w:val="20"/>
          <w:szCs w:val="20"/>
        </w:rPr>
        <w:t>à</w:t>
      </w:r>
      <w:r w:rsidR="00025DB1">
        <w:rPr>
          <w:rFonts w:ascii="Garamond" w:hAnsi="Garamond"/>
          <w:sz w:val="20"/>
          <w:szCs w:val="20"/>
        </w:rPr>
        <w:t>-</w:t>
      </w:r>
      <w:r w:rsidRPr="003B4ABB">
        <w:rPr>
          <w:rFonts w:ascii="Garamond" w:hAnsi="Garamond"/>
          <w:sz w:val="20"/>
          <w:szCs w:val="20"/>
        </w:rPr>
        <w:t>dire la fonction de vérité qui peut s'y investir.</w:t>
      </w:r>
    </w:p>
    <w:p w:rsidR="00A946B2" w:rsidRPr="003B4ABB" w:rsidRDefault="00A946B2">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Ce qui se joue, ai</w:t>
      </w:r>
      <w:r w:rsidR="00025DB1">
        <w:rPr>
          <w:rFonts w:ascii="Garamond" w:hAnsi="Garamond"/>
          <w:sz w:val="20"/>
          <w:szCs w:val="20"/>
        </w:rPr>
        <w:t>-</w:t>
      </w:r>
      <w:r w:rsidRPr="003B4ABB">
        <w:rPr>
          <w:rFonts w:ascii="Garamond" w:hAnsi="Garamond"/>
          <w:sz w:val="20"/>
          <w:szCs w:val="20"/>
        </w:rPr>
        <w:t xml:space="preserve">je dit, entre il existe x tel que non phi de x </w:t>
      </w:r>
      <w:r w:rsidR="00E8393D" w:rsidRPr="003B4ABB">
        <w:rPr>
          <w:rFonts w:ascii="Garamond" w:hAnsi="Garamond"/>
          <w:sz w:val="20"/>
          <w:szCs w:val="20"/>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et d'autre part il n'existe pas d'x tel que non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c'est l'</w:t>
      </w:r>
      <w:r w:rsidRPr="003B4ABB">
        <w:rPr>
          <w:rFonts w:ascii="Garamond" w:hAnsi="Garamond" w:cs="Times New Roman"/>
          <w:i/>
          <w:color w:val="0000CC"/>
          <w:sz w:val="20"/>
          <w:szCs w:val="20"/>
        </w:rPr>
        <w:t>existence</w:t>
      </w:r>
      <w:r w:rsidRPr="003B4ABB">
        <w:rPr>
          <w:rFonts w:ascii="Garamond" w:hAnsi="Garamond"/>
          <w:sz w:val="20"/>
          <w:szCs w:val="20"/>
        </w:rPr>
        <w:t xml:space="preserve">, et l'existence se pose dans ce double décrochement de par rapport à </w:t>
      </w:r>
      <w:r w:rsidR="00A946B2" w:rsidRPr="001C7364">
        <w:rPr>
          <w:rFonts w:ascii="Times New Roman" w:hAnsi="Times New Roman" w:cs="Times New Roman"/>
          <w:color w:val="0000CC"/>
          <w:sz w:val="20"/>
          <w:szCs w:val="20"/>
        </w:rPr>
        <w:t>Φ</w:t>
      </w:r>
      <w:r w:rsidRPr="003B4ABB">
        <w:rPr>
          <w:rFonts w:ascii="Garamond" w:hAnsi="Garamond"/>
          <w:sz w:val="20"/>
          <w:szCs w:val="20"/>
        </w:rPr>
        <w:t>.</w:t>
      </w:r>
    </w:p>
    <w:p w:rsidR="00A946B2" w:rsidRPr="003B4ABB" w:rsidRDefault="00A946B2">
      <w:pPr>
        <w:pStyle w:val="Corpsdetexte"/>
        <w:rPr>
          <w:rFonts w:ascii="Garamond" w:hAnsi="Garamond"/>
          <w:sz w:val="20"/>
          <w:szCs w:val="20"/>
        </w:rPr>
      </w:pP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L'existence sort certainement de la contradiction entre les deux, entre la </w:t>
      </w:r>
      <w:r w:rsidRPr="003B4ABB">
        <w:rPr>
          <w:rFonts w:ascii="Garamond" w:hAnsi="Garamond" w:cs="Times New Roman"/>
          <w:i/>
          <w:color w:val="0000CC"/>
          <w:sz w:val="20"/>
          <w:szCs w:val="20"/>
        </w:rPr>
        <w:t>fonction père</w:t>
      </w:r>
      <w:r w:rsidRPr="003B4ABB">
        <w:rPr>
          <w:rFonts w:ascii="Garamond" w:hAnsi="Garamond"/>
          <w:sz w:val="20"/>
          <w:szCs w:val="20"/>
        </w:rPr>
        <w:t xml:space="preserve"> et entre ce qu'on pourrait dire peut</w:t>
      </w:r>
      <w:r w:rsidR="00025DB1">
        <w:rPr>
          <w:rFonts w:ascii="Garamond" w:hAnsi="Garamond"/>
          <w:sz w:val="20"/>
          <w:szCs w:val="20"/>
        </w:rPr>
        <w:t>-</w:t>
      </w:r>
      <w:r w:rsidRPr="003B4ABB">
        <w:rPr>
          <w:rFonts w:ascii="Garamond" w:hAnsi="Garamond"/>
          <w:sz w:val="20"/>
          <w:szCs w:val="20"/>
        </w:rPr>
        <w:t xml:space="preserve">être la </w:t>
      </w:r>
      <w:r w:rsidRPr="003B4ABB">
        <w:rPr>
          <w:rFonts w:ascii="Garamond" w:hAnsi="Garamond" w:cs="Times New Roman"/>
          <w:i/>
          <w:color w:val="0000CC"/>
          <w:sz w:val="20"/>
          <w:szCs w:val="20"/>
        </w:rPr>
        <w:t>fonction vierge</w:t>
      </w:r>
      <w:r w:rsidRPr="003B4ABB">
        <w:rPr>
          <w:rFonts w:ascii="Garamond" w:hAnsi="Garamond"/>
          <w:sz w:val="20"/>
          <w:szCs w:val="20"/>
        </w:rPr>
        <w:t>, c'est</w:t>
      </w:r>
      <w:r w:rsidR="00025DB1">
        <w:rPr>
          <w:rFonts w:ascii="Garamond" w:hAnsi="Garamond"/>
          <w:sz w:val="20"/>
          <w:szCs w:val="20"/>
        </w:rPr>
        <w:t>-</w:t>
      </w:r>
      <w:r w:rsidRPr="003B4ABB">
        <w:rPr>
          <w:rFonts w:ascii="Garamond" w:hAnsi="Garamond"/>
          <w:sz w:val="20"/>
          <w:szCs w:val="20"/>
        </w:rPr>
        <w:t>à</w:t>
      </w:r>
      <w:r w:rsidR="00025DB1">
        <w:rPr>
          <w:rFonts w:ascii="Garamond" w:hAnsi="Garamond"/>
          <w:sz w:val="20"/>
          <w:szCs w:val="20"/>
        </w:rPr>
        <w:t>-</w:t>
      </w:r>
      <w:r w:rsidRPr="003B4ABB">
        <w:rPr>
          <w:rFonts w:ascii="Garamond" w:hAnsi="Garamond"/>
          <w:sz w:val="20"/>
          <w:szCs w:val="20"/>
        </w:rPr>
        <w:t xml:space="preserve">dire il n'existe pas d'x tel que non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Les deux se signalent </w:t>
      </w:r>
      <w:r w:rsidR="00025DB1">
        <w:rPr>
          <w:rFonts w:ascii="Garamond" w:hAnsi="Garamond"/>
          <w:sz w:val="20"/>
          <w:szCs w:val="20"/>
        </w:rPr>
        <w:t xml:space="preserve">                                     </w:t>
      </w:r>
      <w:r w:rsidRPr="003B4ABB">
        <w:rPr>
          <w:rFonts w:ascii="Garamond" w:hAnsi="Garamond"/>
          <w:sz w:val="20"/>
          <w:szCs w:val="20"/>
        </w:rPr>
        <w:t>par leur in</w:t>
      </w:r>
      <w:r w:rsidR="00025DB1">
        <w:rPr>
          <w:rFonts w:ascii="Garamond" w:hAnsi="Garamond"/>
          <w:sz w:val="20"/>
          <w:szCs w:val="20"/>
        </w:rPr>
        <w:t>-</w:t>
      </w:r>
      <w:r w:rsidR="00A946B2" w:rsidRPr="003B4ABB">
        <w:rPr>
          <w:rFonts w:ascii="Garamond" w:hAnsi="Garamond"/>
          <w:sz w:val="20"/>
          <w:szCs w:val="20"/>
        </w:rPr>
        <w:t xml:space="preserve">essentialité au regard de </w:t>
      </w:r>
      <w:r w:rsidR="00A946B2" w:rsidRPr="001C7364">
        <w:rPr>
          <w:rFonts w:ascii="Times New Roman" w:hAnsi="Times New Roman" w:cs="Times New Roman"/>
          <w:color w:val="0000CC"/>
          <w:sz w:val="20"/>
          <w:szCs w:val="20"/>
        </w:rPr>
        <w:t>Φ</w:t>
      </w:r>
      <w:r w:rsidRPr="003B4ABB">
        <w:rPr>
          <w:rFonts w:ascii="Garamond" w:hAnsi="Garamond"/>
          <w:sz w:val="20"/>
          <w:szCs w:val="20"/>
        </w:rPr>
        <w:t xml:space="preserve">. L'un ne peut pas s'inscrire dans </w:t>
      </w:r>
      <w:r w:rsidR="00A946B2" w:rsidRPr="001C7364">
        <w:rPr>
          <w:rFonts w:ascii="Times New Roman" w:hAnsi="Times New Roman" w:cs="Times New Roman"/>
          <w:color w:val="0000CC"/>
          <w:sz w:val="20"/>
          <w:szCs w:val="20"/>
        </w:rPr>
        <w:t>Φ</w:t>
      </w:r>
      <w:r w:rsidRPr="003B4ABB">
        <w:rPr>
          <w:rFonts w:ascii="Garamond" w:hAnsi="Garamond"/>
          <w:sz w:val="20"/>
          <w:szCs w:val="20"/>
        </w:rPr>
        <w:t xml:space="preserve">, l'autre ne peut pas ne pas s'y inscrire. </w:t>
      </w:r>
    </w:p>
    <w:p w:rsidR="00C7745E" w:rsidRPr="003B4ABB" w:rsidRDefault="00C7745E">
      <w:pPr>
        <w:pStyle w:val="Corpsdetexte"/>
        <w:rPr>
          <w:rFonts w:ascii="Garamond" w:hAnsi="Garamond"/>
          <w:sz w:val="20"/>
          <w:szCs w:val="20"/>
        </w:rPr>
      </w:pP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D'un côté le </w:t>
      </w:r>
      <w:r w:rsidRPr="003B4ABB">
        <w:rPr>
          <w:rFonts w:ascii="Garamond" w:hAnsi="Garamond" w:cs="Times New Roman"/>
          <w:i/>
          <w:color w:val="0000CC"/>
          <w:sz w:val="20"/>
          <w:szCs w:val="20"/>
        </w:rPr>
        <w:t>nécessaire</w:t>
      </w:r>
      <w:r w:rsidR="00A946B2" w:rsidRPr="003B4ABB">
        <w:rPr>
          <w:rFonts w:ascii="Garamond" w:hAnsi="Garamond"/>
          <w:sz w:val="20"/>
          <w:szCs w:val="20"/>
        </w:rPr>
        <w:t> :</w:t>
      </w:r>
      <w:r w:rsidRPr="003B4ABB">
        <w:rPr>
          <w:rFonts w:ascii="Garamond" w:hAnsi="Garamond"/>
          <w:sz w:val="20"/>
          <w:szCs w:val="20"/>
        </w:rPr>
        <w:t xml:space="preserve"> il existe x tel que non phi de x </w:t>
      </w:r>
      <w:r w:rsidR="00E8393D" w:rsidRPr="003B4ABB">
        <w:rPr>
          <w:rFonts w:ascii="Garamond" w:hAnsi="Garamond"/>
          <w:sz w:val="20"/>
          <w:szCs w:val="20"/>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de l'autre je dis là l'impossible pour aller vite, </w:t>
      </w:r>
      <w:r w:rsidR="00025DB1">
        <w:rPr>
          <w:rFonts w:ascii="Garamond" w:hAnsi="Garamond"/>
          <w:sz w:val="20"/>
          <w:szCs w:val="20"/>
        </w:rPr>
        <w:t xml:space="preserve">                              </w:t>
      </w:r>
      <w:r w:rsidRPr="003B4ABB">
        <w:rPr>
          <w:rFonts w:ascii="Garamond" w:hAnsi="Garamond"/>
          <w:sz w:val="20"/>
          <w:szCs w:val="20"/>
        </w:rPr>
        <w:t xml:space="preserve">en fait il y aurait une variante à y ajouter : il n'existe pas d'x tel que non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L'impossible est bien plutôt ce qui se passe entre les deux, et il n'existe pas d'x tel que non phi de x </w:t>
      </w:r>
      <w:r w:rsidR="0026203A" w:rsidRPr="003B4ABB">
        <w:rPr>
          <w:rFonts w:ascii="Garamond" w:hAnsi="Garamond"/>
          <w:sz w:val="20"/>
          <w:szCs w:val="20"/>
        </w:rPr>
        <w:t>(</w:t>
      </w:r>
      <w:r w:rsidR="0026203A" w:rsidRPr="00025DB1">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w:t>
      </w:r>
      <w:r w:rsidR="00025DB1">
        <w:rPr>
          <w:rFonts w:ascii="Garamond" w:hAnsi="Garamond"/>
          <w:sz w:val="20"/>
          <w:szCs w:val="20"/>
        </w:rPr>
        <w:t xml:space="preserve">            </w:t>
      </w:r>
      <w:r w:rsidRPr="003B4ABB">
        <w:rPr>
          <w:rFonts w:ascii="Garamond" w:hAnsi="Garamond"/>
          <w:sz w:val="20"/>
          <w:szCs w:val="20"/>
        </w:rPr>
        <w:t>pourrait s'appeler l'impuissance si ce terme n'avait pas déjà servi à d'autres fins.</w:t>
      </w:r>
    </w:p>
    <w:p w:rsidR="00A946B2" w:rsidRPr="003B4ABB" w:rsidRDefault="00A946B2">
      <w:pPr>
        <w:pStyle w:val="Corpsdetexte"/>
        <w:rPr>
          <w:rFonts w:ascii="Garamond" w:hAnsi="Garamond"/>
          <w:sz w:val="20"/>
          <w:szCs w:val="20"/>
        </w:rPr>
      </w:pP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La disjonction entre les deux est radicale. </w:t>
      </w: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Tous deux ne sont pas décrochés l'un d'avec l'autre, mais tous deux sont décrochés par rapport à </w:t>
      </w:r>
      <w:r w:rsidR="00A946B2" w:rsidRPr="001C7364">
        <w:rPr>
          <w:rFonts w:ascii="Times New Roman" w:hAnsi="Times New Roman" w:cs="Times New Roman"/>
          <w:color w:val="0000CC"/>
          <w:sz w:val="20"/>
          <w:szCs w:val="20"/>
        </w:rPr>
        <w:t>Φ</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et les deux décrochements eux</w:t>
      </w:r>
      <w:r w:rsidR="00025DB1">
        <w:rPr>
          <w:rFonts w:ascii="Garamond" w:hAnsi="Garamond"/>
          <w:sz w:val="20"/>
          <w:szCs w:val="20"/>
        </w:rPr>
        <w:t>-</w:t>
      </w:r>
      <w:r w:rsidRPr="003B4ABB">
        <w:rPr>
          <w:rFonts w:ascii="Garamond" w:hAnsi="Garamond"/>
          <w:sz w:val="20"/>
          <w:szCs w:val="20"/>
        </w:rPr>
        <w:t xml:space="preserve">mêmes sont en </w:t>
      </w:r>
      <w:r w:rsidRPr="003B4ABB">
        <w:rPr>
          <w:rFonts w:ascii="Garamond" w:hAnsi="Garamond" w:cs="Times New Roman"/>
          <w:i/>
          <w:sz w:val="20"/>
          <w:szCs w:val="20"/>
        </w:rPr>
        <w:t>discordance</w:t>
      </w:r>
      <w:r w:rsidRPr="003B4ABB">
        <w:rPr>
          <w:rFonts w:ascii="Garamond" w:hAnsi="Garamond"/>
          <w:sz w:val="20"/>
          <w:szCs w:val="20"/>
        </w:rPr>
        <w:t>. En aucune façon ils ne sont commensurables.</w:t>
      </w:r>
    </w:p>
    <w:p w:rsidR="00C7745E" w:rsidRPr="003B4ABB" w:rsidRDefault="00C7745E">
      <w:pPr>
        <w:pStyle w:val="Corpsdetexte"/>
        <w:rPr>
          <w:rFonts w:ascii="Garamond" w:hAnsi="Garamond"/>
          <w:sz w:val="20"/>
          <w:szCs w:val="20"/>
        </w:rPr>
      </w:pP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On peut même dire plus : tant que </w:t>
      </w:r>
      <w:r w:rsidR="00215E79" w:rsidRPr="00025DB1">
        <w:rPr>
          <w:rFonts w:ascii="LACAN" w:hAnsi="LACAN"/>
          <w:color w:val="0000CC"/>
          <w:sz w:val="20"/>
          <w:szCs w:val="20"/>
        </w:rPr>
        <w:t>L</w:t>
      </w:r>
      <w:r w:rsidR="003625B9" w:rsidRPr="003B4ABB">
        <w:rPr>
          <w:rFonts w:ascii="Garamond" w:hAnsi="Garamond"/>
          <w:sz w:val="20"/>
          <w:szCs w:val="20"/>
        </w:rPr>
        <w:t xml:space="preserve"> </w:t>
      </w:r>
      <w:r w:rsidRPr="003B4ABB">
        <w:rPr>
          <w:rFonts w:ascii="Garamond" w:hAnsi="Garamond"/>
          <w:sz w:val="20"/>
          <w:szCs w:val="20"/>
        </w:rPr>
        <w:t>femme</w:t>
      </w:r>
      <w:r w:rsidR="00A946B2" w:rsidRPr="003B4ABB">
        <w:rPr>
          <w:rFonts w:ascii="Garamond" w:hAnsi="Garamond"/>
          <w:sz w:val="20"/>
          <w:szCs w:val="20"/>
        </w:rPr>
        <w:t>…</w:t>
      </w:r>
    </w:p>
    <w:p w:rsidR="00A946B2" w:rsidRPr="003B4ABB" w:rsidRDefault="00215E79" w:rsidP="00A946B2">
      <w:pPr>
        <w:pStyle w:val="Corpsdetexte"/>
        <w:ind w:firstLine="708"/>
        <w:rPr>
          <w:rFonts w:ascii="Garamond" w:hAnsi="Garamond"/>
          <w:sz w:val="20"/>
          <w:szCs w:val="20"/>
        </w:rPr>
      </w:pPr>
      <w:r w:rsidRPr="00025DB1">
        <w:rPr>
          <w:rFonts w:ascii="LACAN" w:hAnsi="LACAN"/>
          <w:color w:val="0000CC"/>
          <w:sz w:val="20"/>
          <w:szCs w:val="20"/>
        </w:rPr>
        <w:t>L</w:t>
      </w:r>
      <w:r w:rsidR="003625B9" w:rsidRPr="003B4ABB">
        <w:rPr>
          <w:rFonts w:ascii="Garamond" w:hAnsi="Garamond"/>
          <w:sz w:val="20"/>
          <w:szCs w:val="20"/>
        </w:rPr>
        <w:t xml:space="preserve"> </w:t>
      </w:r>
      <w:proofErr w:type="gramStart"/>
      <w:r w:rsidR="001B3CE3" w:rsidRPr="003B4ABB">
        <w:rPr>
          <w:rFonts w:ascii="Garamond" w:hAnsi="Garamond"/>
          <w:sz w:val="20"/>
          <w:szCs w:val="20"/>
        </w:rPr>
        <w:t>femme</w:t>
      </w:r>
      <w:proofErr w:type="gramEnd"/>
      <w:r w:rsidR="001B3CE3" w:rsidRPr="003B4ABB">
        <w:rPr>
          <w:rFonts w:ascii="Garamond" w:hAnsi="Garamond"/>
          <w:sz w:val="20"/>
          <w:szCs w:val="20"/>
        </w:rPr>
        <w:t xml:space="preserve"> toujours ce la barré</w:t>
      </w:r>
    </w:p>
    <w:p w:rsidR="00C7745E" w:rsidRPr="003B4ABB" w:rsidRDefault="00A946B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reste définie par ce il n'existe pas d'x tel que non phi de x </w:t>
      </w:r>
      <w:r w:rsidR="0026203A" w:rsidRPr="003B4ABB">
        <w:rPr>
          <w:rFonts w:ascii="Garamond" w:hAnsi="Garamond"/>
          <w:sz w:val="20"/>
          <w:szCs w:val="20"/>
        </w:rPr>
        <w:t>(</w:t>
      </w:r>
      <w:r w:rsidR="0026203A" w:rsidRPr="001C7364">
        <w:rPr>
          <w:rFonts w:ascii="LACAN" w:hAnsi="LACAN"/>
          <w:color w:val="0000CC"/>
          <w:sz w:val="16"/>
          <w:szCs w:val="16"/>
        </w:rPr>
        <w:t>/ §</w:t>
      </w:r>
      <w:r w:rsidR="0026203A" w:rsidRPr="003B4ABB">
        <w:rPr>
          <w:rFonts w:ascii="Garamond" w:hAnsi="Garamond"/>
          <w:sz w:val="20"/>
          <w:szCs w:val="20"/>
        </w:rPr>
        <w:t>)</w:t>
      </w:r>
      <w:r w:rsidR="001B3CE3" w:rsidRPr="003B4ABB">
        <w:rPr>
          <w:rFonts w:ascii="Garamond" w:hAnsi="Garamond"/>
          <w:sz w:val="20"/>
          <w:szCs w:val="20"/>
        </w:rPr>
        <w:t xml:space="preserve"> elle se situe entre </w:t>
      </w:r>
      <w:r w:rsidR="00025DB1">
        <w:rPr>
          <w:rFonts w:ascii="Garamond" w:hAnsi="Garamond"/>
          <w:sz w:val="20"/>
          <w:szCs w:val="20"/>
        </w:rPr>
        <w:t>0</w:t>
      </w:r>
      <w:r w:rsidR="001B3CE3" w:rsidRPr="003B4ABB">
        <w:rPr>
          <w:rFonts w:ascii="Garamond" w:hAnsi="Garamond"/>
          <w:sz w:val="20"/>
          <w:szCs w:val="20"/>
        </w:rPr>
        <w:t xml:space="preserve"> et </w:t>
      </w:r>
      <w:r w:rsidR="00025DB1">
        <w:rPr>
          <w:rFonts w:ascii="Garamond" w:hAnsi="Garamond"/>
          <w:sz w:val="20"/>
          <w:szCs w:val="20"/>
        </w:rPr>
        <w:t>1</w:t>
      </w:r>
      <w:r w:rsidR="001B3CE3" w:rsidRPr="003B4ABB">
        <w:rPr>
          <w:rFonts w:ascii="Garamond" w:hAnsi="Garamond"/>
          <w:sz w:val="20"/>
          <w:szCs w:val="20"/>
        </w:rPr>
        <w:t xml:space="preserve">, </w:t>
      </w:r>
      <w:r w:rsidR="00025DB1">
        <w:rPr>
          <w:rFonts w:ascii="Garamond" w:hAnsi="Garamond"/>
          <w:sz w:val="20"/>
          <w:szCs w:val="20"/>
        </w:rPr>
        <w:t xml:space="preserve">                                     </w:t>
      </w:r>
      <w:r w:rsidR="001B3CE3" w:rsidRPr="003B4ABB">
        <w:rPr>
          <w:rFonts w:ascii="Garamond" w:hAnsi="Garamond"/>
          <w:sz w:val="20"/>
          <w:szCs w:val="20"/>
        </w:rPr>
        <w:t xml:space="preserve">entre centre et absence, et n'est pas dénombrable. </w:t>
      </w:r>
    </w:p>
    <w:p w:rsidR="00C7745E" w:rsidRPr="003B4ABB" w:rsidRDefault="00C7745E">
      <w:pPr>
        <w:pStyle w:val="Corpsdetexte"/>
        <w:rPr>
          <w:rFonts w:ascii="Garamond" w:hAnsi="Garamond"/>
          <w:sz w:val="20"/>
          <w:szCs w:val="20"/>
        </w:rPr>
      </w:pP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Elle ne peut en aucune façon s'accrocher au Un du il existe x tel que non phi de x </w:t>
      </w:r>
      <w:r w:rsidR="00E8393D" w:rsidRPr="001C7364">
        <w:rPr>
          <w:rFonts w:ascii="LACAN" w:hAnsi="LACAN"/>
          <w:sz w:val="16"/>
          <w:szCs w:val="16"/>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même pas de la façon déjà tordue dont le pour tout x phi de x </w:t>
      </w:r>
      <w:r w:rsidR="00E8393D" w:rsidRPr="003B4ABB">
        <w:rPr>
          <w:rFonts w:ascii="Garamond" w:hAnsi="Garamond"/>
          <w:sz w:val="20"/>
          <w:szCs w:val="20"/>
        </w:rPr>
        <w:t>(</w:t>
      </w:r>
      <w:r w:rsidR="00E8393D" w:rsidRPr="001C7364">
        <w:rPr>
          <w:rFonts w:ascii="LACAN" w:hAnsi="LACAN"/>
          <w:color w:val="0000CC"/>
          <w:sz w:val="16"/>
          <w:szCs w:val="16"/>
        </w:rPr>
        <w:t>;</w:t>
      </w:r>
      <w:r w:rsidR="00E8393D" w:rsidRPr="001C7364">
        <w:rPr>
          <w:rFonts w:ascii="Times New Roman" w:hAnsi="Times New Roman" w:cs="Times New Roman"/>
          <w:color w:val="0000CC"/>
          <w:sz w:val="16"/>
          <w:szCs w:val="16"/>
        </w:rPr>
        <w:t> </w:t>
      </w:r>
      <w:r w:rsidR="00E8393D" w:rsidRPr="001C7364">
        <w:rPr>
          <w:rFonts w:ascii="LACAN" w:hAnsi="LACAN"/>
          <w:color w:val="0000CC"/>
          <w:sz w:val="16"/>
          <w:szCs w:val="16"/>
        </w:rPr>
        <w:t>!</w:t>
      </w:r>
      <w:r w:rsidR="00E8393D" w:rsidRPr="003B4ABB">
        <w:rPr>
          <w:rFonts w:ascii="Garamond" w:hAnsi="Garamond"/>
          <w:sz w:val="20"/>
          <w:szCs w:val="20"/>
        </w:rPr>
        <w:t>)</w:t>
      </w:r>
      <w:r w:rsidRPr="003B4ABB">
        <w:rPr>
          <w:rFonts w:ascii="Garamond" w:hAnsi="Garamond"/>
          <w:sz w:val="20"/>
          <w:szCs w:val="20"/>
        </w:rPr>
        <w:t xml:space="preserve"> s'y accroche, pour tout x phi de x </w:t>
      </w:r>
      <w:r w:rsidR="00E8393D" w:rsidRPr="003B4ABB">
        <w:rPr>
          <w:rFonts w:ascii="Garamond" w:hAnsi="Garamond"/>
          <w:sz w:val="20"/>
          <w:szCs w:val="20"/>
        </w:rPr>
        <w:t>(</w:t>
      </w:r>
      <w:r w:rsidR="00E8393D" w:rsidRPr="001C7364">
        <w:rPr>
          <w:rFonts w:ascii="LACAN" w:hAnsi="LACAN"/>
          <w:color w:val="0000CC"/>
          <w:sz w:val="16"/>
          <w:szCs w:val="16"/>
        </w:rPr>
        <w:t>;</w:t>
      </w:r>
      <w:r w:rsidR="00E8393D" w:rsidRPr="001C7364">
        <w:rPr>
          <w:rFonts w:ascii="Times New Roman" w:hAnsi="Times New Roman" w:cs="Times New Roman"/>
          <w:color w:val="0000CC"/>
          <w:sz w:val="16"/>
          <w:szCs w:val="16"/>
        </w:rPr>
        <w:t> </w:t>
      </w:r>
      <w:r w:rsidR="00E8393D" w:rsidRPr="001C7364">
        <w:rPr>
          <w:rFonts w:ascii="LACAN" w:hAnsi="LACAN"/>
          <w:color w:val="0000CC"/>
          <w:sz w:val="16"/>
          <w:szCs w:val="16"/>
        </w:rPr>
        <w:t>!</w:t>
      </w:r>
      <w:r w:rsidR="00E8393D" w:rsidRPr="003B4ABB">
        <w:rPr>
          <w:rFonts w:ascii="Garamond" w:hAnsi="Garamond"/>
          <w:sz w:val="20"/>
          <w:szCs w:val="20"/>
        </w:rPr>
        <w:t>)</w:t>
      </w:r>
      <w:r w:rsidR="00A946B2" w:rsidRPr="003B4ABB">
        <w:rPr>
          <w:rFonts w:ascii="Garamond" w:hAnsi="Garamond"/>
          <w:sz w:val="20"/>
          <w:szCs w:val="20"/>
        </w:rPr>
        <w:t>…</w:t>
      </w:r>
    </w:p>
    <w:p w:rsidR="00A946B2" w:rsidRPr="003B4ABB" w:rsidRDefault="001B3CE3" w:rsidP="00A946B2">
      <w:pPr>
        <w:pStyle w:val="Corpsdetexte"/>
        <w:ind w:left="708"/>
        <w:rPr>
          <w:rFonts w:ascii="Garamond" w:hAnsi="Garamond"/>
          <w:sz w:val="20"/>
          <w:szCs w:val="20"/>
        </w:rPr>
      </w:pPr>
      <w:r w:rsidRPr="003B4ABB">
        <w:rPr>
          <w:rFonts w:ascii="Garamond" w:hAnsi="Garamond"/>
          <w:sz w:val="20"/>
          <w:szCs w:val="20"/>
        </w:rPr>
        <w:t xml:space="preserve">si j'ai appelé il existe x tel que non phi de x </w:t>
      </w:r>
      <w:r w:rsidR="00E8393D" w:rsidRPr="003B4ABB">
        <w:rPr>
          <w:rFonts w:ascii="Garamond" w:hAnsi="Garamond"/>
          <w:sz w:val="20"/>
          <w:szCs w:val="20"/>
        </w:rPr>
        <w:t>(</w:t>
      </w:r>
      <w:r w:rsidR="00E8393D" w:rsidRPr="001C7364">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le Un</w:t>
      </w:r>
    </w:p>
    <w:p w:rsidR="001B3CE3" w:rsidRPr="003B4ABB" w:rsidRDefault="00A946B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pourquoi ne pas l'appeler le zéro, donc même pas de la façon déjà tordue dont le zéro s'y accroche, </w:t>
      </w:r>
      <w:r w:rsidR="00025DB1">
        <w:rPr>
          <w:rFonts w:ascii="Garamond" w:hAnsi="Garamond"/>
          <w:sz w:val="20"/>
          <w:szCs w:val="20"/>
        </w:rPr>
        <w:t xml:space="preserve">                                       </w:t>
      </w:r>
      <w:r w:rsidR="001B3CE3" w:rsidRPr="003B4ABB">
        <w:rPr>
          <w:rFonts w:ascii="Garamond" w:hAnsi="Garamond"/>
          <w:sz w:val="20"/>
          <w:szCs w:val="20"/>
        </w:rPr>
        <w:t>c'est</w:t>
      </w:r>
      <w:r w:rsidR="00025DB1">
        <w:rPr>
          <w:rFonts w:ascii="Garamond" w:hAnsi="Garamond"/>
          <w:sz w:val="20"/>
          <w:szCs w:val="20"/>
        </w:rPr>
        <w:t>-</w:t>
      </w:r>
      <w:r w:rsidR="001B3CE3" w:rsidRPr="003B4ABB">
        <w:rPr>
          <w:rFonts w:ascii="Garamond" w:hAnsi="Garamond"/>
          <w:sz w:val="20"/>
          <w:szCs w:val="20"/>
        </w:rPr>
        <w:t>à</w:t>
      </w:r>
      <w:r w:rsidR="00025DB1">
        <w:rPr>
          <w:rFonts w:ascii="Garamond" w:hAnsi="Garamond"/>
          <w:sz w:val="20"/>
          <w:szCs w:val="20"/>
        </w:rPr>
        <w:t>-</w:t>
      </w:r>
      <w:r w:rsidR="001B3CE3" w:rsidRPr="003B4ABB">
        <w:rPr>
          <w:rFonts w:ascii="Garamond" w:hAnsi="Garamond"/>
          <w:sz w:val="20"/>
          <w:szCs w:val="20"/>
        </w:rPr>
        <w:t xml:space="preserve">dire par ce que j'ai appelé là </w:t>
      </w:r>
      <w:r w:rsidR="001B3CE3" w:rsidRPr="003B4ABB">
        <w:rPr>
          <w:rFonts w:ascii="Garamond" w:hAnsi="Garamond" w:cs="Times New Roman"/>
          <w:i/>
          <w:color w:val="0000CC"/>
          <w:sz w:val="20"/>
          <w:szCs w:val="20"/>
        </w:rPr>
        <w:t>le déni</w:t>
      </w:r>
      <w:r w:rsidR="001B3CE3" w:rsidRPr="003B4ABB">
        <w:rPr>
          <w:rFonts w:ascii="Garamond" w:hAnsi="Garamond"/>
          <w:sz w:val="20"/>
          <w:szCs w:val="20"/>
        </w:rPr>
        <w:t>.</w:t>
      </w:r>
    </w:p>
    <w:p w:rsidR="00A946B2" w:rsidRPr="003B4ABB" w:rsidRDefault="00A946B2">
      <w:pPr>
        <w:pStyle w:val="Corpsdetexte"/>
        <w:rPr>
          <w:rFonts w:ascii="Garamond" w:hAnsi="Garamond"/>
          <w:sz w:val="20"/>
          <w:szCs w:val="20"/>
        </w:rPr>
      </w:pPr>
    </w:p>
    <w:p w:rsidR="00025DB1" w:rsidRDefault="001B3CE3">
      <w:pPr>
        <w:pStyle w:val="Corpsdetexte"/>
        <w:rPr>
          <w:rFonts w:ascii="Garamond" w:hAnsi="Garamond"/>
          <w:sz w:val="20"/>
          <w:szCs w:val="20"/>
        </w:rPr>
      </w:pPr>
      <w:r w:rsidRPr="003B4ABB">
        <w:rPr>
          <w:rFonts w:ascii="Garamond" w:hAnsi="Garamond"/>
          <w:sz w:val="20"/>
          <w:szCs w:val="20"/>
        </w:rPr>
        <w:t>C'est ici qu'il faut situer</w:t>
      </w:r>
      <w:r w:rsidR="00025DB1">
        <w:rPr>
          <w:rFonts w:ascii="Garamond" w:hAnsi="Garamond"/>
          <w:sz w:val="20"/>
          <w:szCs w:val="20"/>
        </w:rPr>
        <w:t xml:space="preserve"> - </w:t>
      </w:r>
      <w:r w:rsidRPr="003B4ABB">
        <w:rPr>
          <w:rFonts w:ascii="Garamond" w:hAnsi="Garamond"/>
          <w:sz w:val="20"/>
          <w:szCs w:val="20"/>
        </w:rPr>
        <w:t>à regarder le schéma d'à côté</w:t>
      </w:r>
      <w:r w:rsidR="00025DB1">
        <w:rPr>
          <w:rFonts w:ascii="Garamond" w:hAnsi="Garamond"/>
          <w:sz w:val="20"/>
          <w:szCs w:val="20"/>
        </w:rPr>
        <w:t xml:space="preserve"> - </w:t>
      </w:r>
      <w:r w:rsidRPr="003B4ABB">
        <w:rPr>
          <w:rFonts w:ascii="Garamond" w:hAnsi="Garamond"/>
          <w:sz w:val="20"/>
          <w:szCs w:val="20"/>
        </w:rPr>
        <w:t>la vérité qu'il n'y a pas de rapport sexuel, mais ce pourquoi j'ai avancé ceci était afin de marquer que l'existence</w:t>
      </w:r>
      <w:r w:rsidR="00025DB1">
        <w:rPr>
          <w:rFonts w:ascii="Garamond" w:hAnsi="Garamond"/>
          <w:sz w:val="20"/>
          <w:szCs w:val="20"/>
        </w:rPr>
        <w:t xml:space="preserve"> </w:t>
      </w:r>
      <w:r w:rsidRPr="003B4ABB">
        <w:rPr>
          <w:rFonts w:ascii="Garamond" w:hAnsi="Garamond"/>
          <w:sz w:val="20"/>
          <w:szCs w:val="20"/>
        </w:rPr>
        <w:t>ne se pose</w:t>
      </w:r>
      <w:r w:rsidR="00025DB1">
        <w:rPr>
          <w:rFonts w:ascii="Garamond" w:hAnsi="Garamond"/>
          <w:sz w:val="20"/>
          <w:szCs w:val="20"/>
        </w:rPr>
        <w:t>,</w:t>
      </w:r>
      <w:r w:rsidRPr="003B4ABB">
        <w:rPr>
          <w:rFonts w:ascii="Garamond" w:hAnsi="Garamond"/>
          <w:sz w:val="20"/>
          <w:szCs w:val="20"/>
        </w:rPr>
        <w:t xml:space="preserve"> par rapport à </w:t>
      </w:r>
      <w:r w:rsidR="00A946B2" w:rsidRPr="00025DB1">
        <w:rPr>
          <w:rFonts w:ascii="Times New Roman" w:hAnsi="Times New Roman" w:cs="Times New Roman"/>
          <w:color w:val="0000CC"/>
          <w:sz w:val="20"/>
          <w:szCs w:val="20"/>
        </w:rPr>
        <w:t>Φ</w:t>
      </w:r>
      <w:r w:rsidR="00025DB1">
        <w:rPr>
          <w:rFonts w:ascii="Times New Roman" w:hAnsi="Times New Roman" w:cs="Times New Roman"/>
          <w:color w:val="0000CC"/>
          <w:sz w:val="20"/>
          <w:szCs w:val="20"/>
        </w:rPr>
        <w:t>,</w:t>
      </w:r>
      <w:r w:rsidRPr="003B4ABB">
        <w:rPr>
          <w:rFonts w:ascii="Garamond" w:hAnsi="Garamond"/>
          <w:sz w:val="20"/>
          <w:szCs w:val="20"/>
        </w:rPr>
        <w:t xml:space="preserve"> que dans cette altérité. Et le fait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que l'un et l'autre, </w:t>
      </w:r>
      <w:r w:rsidRPr="003B4ABB">
        <w:rPr>
          <w:rFonts w:ascii="Garamond" w:hAnsi="Garamond" w:cs="Times New Roman"/>
          <w:i/>
          <w:color w:val="0000CC"/>
          <w:sz w:val="20"/>
          <w:szCs w:val="20"/>
        </w:rPr>
        <w:t>existence</w:t>
      </w:r>
      <w:r w:rsidRPr="003B4ABB">
        <w:rPr>
          <w:rFonts w:ascii="Garamond" w:hAnsi="Garamond"/>
          <w:sz w:val="20"/>
          <w:szCs w:val="20"/>
        </w:rPr>
        <w:t xml:space="preserve"> et </w:t>
      </w:r>
      <w:r w:rsidRPr="003B4ABB">
        <w:rPr>
          <w:rFonts w:ascii="Garamond" w:hAnsi="Garamond" w:cs="Times New Roman"/>
          <w:i/>
          <w:color w:val="0000CC"/>
          <w:sz w:val="20"/>
          <w:szCs w:val="20"/>
        </w:rPr>
        <w:t>altérité</w:t>
      </w:r>
      <w:r w:rsidRPr="003B4ABB">
        <w:rPr>
          <w:rFonts w:ascii="Garamond" w:hAnsi="Garamond"/>
          <w:sz w:val="20"/>
          <w:szCs w:val="20"/>
        </w:rPr>
        <w:t>, soient</w:t>
      </w:r>
      <w:r w:rsidR="00A946B2" w:rsidRPr="003B4ABB">
        <w:rPr>
          <w:rFonts w:ascii="Garamond" w:hAnsi="Garamond"/>
          <w:sz w:val="20"/>
          <w:szCs w:val="20"/>
        </w:rPr>
        <w:t>,</w:t>
      </w:r>
      <w:r w:rsidRPr="003B4ABB">
        <w:rPr>
          <w:rFonts w:ascii="Garamond" w:hAnsi="Garamond"/>
          <w:sz w:val="20"/>
          <w:szCs w:val="20"/>
        </w:rPr>
        <w:t xml:space="preserve"> à ce point</w:t>
      </w:r>
      <w:r w:rsidR="00A946B2" w:rsidRPr="003B4ABB">
        <w:rPr>
          <w:rFonts w:ascii="Garamond" w:hAnsi="Garamond"/>
          <w:sz w:val="20"/>
          <w:szCs w:val="20"/>
        </w:rPr>
        <w:t>,</w:t>
      </w:r>
      <w:r w:rsidRPr="003B4ABB">
        <w:rPr>
          <w:rFonts w:ascii="Garamond" w:hAnsi="Garamond"/>
          <w:sz w:val="20"/>
          <w:szCs w:val="20"/>
        </w:rPr>
        <w:t xml:space="preserve"> dissociables, implique les errements qui vont suivre, notamment le destin du désir de l'homme.</w:t>
      </w:r>
    </w:p>
    <w:p w:rsidR="00A946B2" w:rsidRPr="003B4ABB" w:rsidRDefault="00A946B2">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lastRenderedPageBreak/>
        <w:t xml:space="preserve">Si l'on examine maintenant les rapports verticaux entre les formules, et en reprenant ces marques que j'ai dites </w:t>
      </w:r>
      <w:r w:rsidR="00025DB1">
        <w:rPr>
          <w:rFonts w:ascii="Garamond" w:hAnsi="Garamond"/>
          <w:sz w:val="20"/>
          <w:szCs w:val="20"/>
        </w:rPr>
        <w:t>0</w:t>
      </w:r>
      <w:r w:rsidRPr="003B4ABB">
        <w:rPr>
          <w:rFonts w:ascii="Garamond" w:hAnsi="Garamond"/>
          <w:sz w:val="20"/>
          <w:szCs w:val="20"/>
        </w:rPr>
        <w:t xml:space="preserve"> et Un, le Un du il existe x tel que non phi de x </w:t>
      </w:r>
      <w:r w:rsidR="00E8393D" w:rsidRPr="003B4ABB">
        <w:rPr>
          <w:rFonts w:ascii="Garamond" w:hAnsi="Garamond"/>
          <w:sz w:val="20"/>
          <w:szCs w:val="20"/>
        </w:rPr>
        <w:t>(</w:t>
      </w:r>
      <w:r w:rsidR="00E8393D" w:rsidRPr="00025DB1">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permet</w:t>
      </w:r>
      <w:r w:rsidR="00A946B2"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par sa nécessité</w:t>
      </w:r>
      <w:r w:rsidR="00A946B2"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à pour tout x phi de x </w:t>
      </w:r>
      <w:r w:rsidR="00E8393D" w:rsidRPr="00025DB1">
        <w:rPr>
          <w:rFonts w:ascii="LACAN" w:hAnsi="LACAN"/>
          <w:color w:val="0000CC"/>
          <w:sz w:val="16"/>
          <w:szCs w:val="16"/>
        </w:rPr>
        <w:t>(;</w:t>
      </w:r>
      <w:r w:rsidR="00E8393D" w:rsidRPr="00025DB1">
        <w:rPr>
          <w:rFonts w:ascii="Times New Roman" w:hAnsi="Times New Roman" w:cs="Times New Roman"/>
          <w:color w:val="0000CC"/>
          <w:sz w:val="16"/>
          <w:szCs w:val="16"/>
        </w:rPr>
        <w:t> </w:t>
      </w:r>
      <w:r w:rsidR="00E8393D" w:rsidRPr="00025DB1">
        <w:rPr>
          <w:rFonts w:ascii="LACAN" w:hAnsi="LACAN"/>
          <w:color w:val="0000CC"/>
          <w:sz w:val="16"/>
          <w:szCs w:val="16"/>
        </w:rPr>
        <w:t>!</w:t>
      </w:r>
      <w:r w:rsidR="00E8393D" w:rsidRPr="003B4ABB">
        <w:rPr>
          <w:rFonts w:ascii="Garamond" w:hAnsi="Garamond"/>
          <w:sz w:val="20"/>
          <w:szCs w:val="20"/>
        </w:rPr>
        <w:t>)</w:t>
      </w:r>
      <w:r w:rsidRPr="003B4ABB">
        <w:rPr>
          <w:rFonts w:ascii="Garamond" w:hAnsi="Garamond"/>
          <w:sz w:val="20"/>
          <w:szCs w:val="20"/>
        </w:rPr>
        <w:t>, de se constituer comme possible, disons au titre de zéro.</w:t>
      </w:r>
    </w:p>
    <w:p w:rsidR="00A946B2" w:rsidRPr="003B4ABB" w:rsidRDefault="00A946B2">
      <w:pPr>
        <w:pStyle w:val="Corpsdetexte"/>
        <w:rPr>
          <w:rFonts w:ascii="Garamond" w:hAnsi="Garamond"/>
          <w:sz w:val="20"/>
          <w:szCs w:val="20"/>
        </w:rPr>
      </w:pPr>
    </w:p>
    <w:p w:rsidR="00025DB1" w:rsidRDefault="001B3CE3">
      <w:pPr>
        <w:pStyle w:val="Corpsdetexte"/>
        <w:rPr>
          <w:rFonts w:ascii="Garamond" w:hAnsi="Garamond"/>
          <w:sz w:val="20"/>
          <w:szCs w:val="20"/>
        </w:rPr>
      </w:pPr>
      <w:r w:rsidRPr="003B4ABB">
        <w:rPr>
          <w:rFonts w:ascii="Garamond" w:hAnsi="Garamond"/>
          <w:sz w:val="20"/>
          <w:szCs w:val="20"/>
        </w:rPr>
        <w:t xml:space="preserve">Il n'en va absolument pas de même de l'autre côté malgré la symétrie apparente, car de l'autre côté c'est du il n'existe pas d'x tel que non phi de x </w:t>
      </w:r>
      <w:r w:rsidR="0026203A" w:rsidRPr="003B4ABB">
        <w:rPr>
          <w:rFonts w:ascii="Garamond" w:hAnsi="Garamond"/>
          <w:color w:val="0000CC"/>
          <w:sz w:val="20"/>
          <w:szCs w:val="20"/>
        </w:rPr>
        <w:t>(</w:t>
      </w:r>
      <w:r w:rsidR="0026203A" w:rsidRPr="00025DB1">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que s'origine</w:t>
      </w:r>
      <w:r w:rsidR="00C27FC1" w:rsidRPr="003B4ABB">
        <w:rPr>
          <w:rFonts w:ascii="Garamond" w:hAnsi="Garamond"/>
          <w:sz w:val="20"/>
          <w:szCs w:val="20"/>
        </w:rPr>
        <w:t xml:space="preserve"> pour</w:t>
      </w:r>
      <w:r w:rsidRPr="003B4ABB">
        <w:rPr>
          <w:rFonts w:ascii="Garamond" w:hAnsi="Garamond"/>
          <w:sz w:val="20"/>
          <w:szCs w:val="20"/>
        </w:rPr>
        <w:t xml:space="preserve"> </w:t>
      </w:r>
      <w:r w:rsidRPr="003B4ABB">
        <w:rPr>
          <w:rFonts w:ascii="Garamond" w:hAnsi="Garamond"/>
          <w:i/>
          <w:sz w:val="20"/>
          <w:szCs w:val="20"/>
        </w:rPr>
        <w:t>pas tout x phi de x</w:t>
      </w:r>
      <w:r w:rsidRPr="003B4ABB">
        <w:rPr>
          <w:rFonts w:ascii="Garamond" w:hAnsi="Garamond"/>
          <w:sz w:val="20"/>
          <w:szCs w:val="20"/>
        </w:rPr>
        <w:t xml:space="preserve"> </w:t>
      </w:r>
      <w:r w:rsidRPr="00025DB1">
        <w:rPr>
          <w:rFonts w:ascii="LACAN" w:hAnsi="LACAN"/>
          <w:color w:val="0000CC"/>
          <w:sz w:val="16"/>
          <w:szCs w:val="16"/>
        </w:rPr>
        <w:t>(</w:t>
      </w:r>
      <w:r w:rsidR="0026203A" w:rsidRPr="00025DB1">
        <w:rPr>
          <w:rFonts w:ascii="LACAN" w:hAnsi="LACAN"/>
          <w:color w:val="0000CC"/>
          <w:sz w:val="16"/>
          <w:szCs w:val="16"/>
        </w:rPr>
        <w:t>.</w:t>
      </w:r>
      <w:r w:rsidR="0026203A" w:rsidRPr="00025DB1">
        <w:rPr>
          <w:rFonts w:ascii="Times New Roman" w:hAnsi="Times New Roman" w:cs="Times New Roman"/>
          <w:color w:val="0000CC"/>
          <w:sz w:val="16"/>
          <w:szCs w:val="16"/>
        </w:rPr>
        <w:t> </w:t>
      </w:r>
      <w:r w:rsidR="0026203A" w:rsidRPr="00025DB1">
        <w:rPr>
          <w:rFonts w:ascii="LACAN" w:hAnsi="LACAN"/>
          <w:color w:val="0000CC"/>
          <w:sz w:val="16"/>
          <w:szCs w:val="16"/>
        </w:rPr>
        <w:t>!</w:t>
      </w:r>
      <w:r w:rsidRPr="003B4ABB">
        <w:rPr>
          <w:rFonts w:ascii="Garamond" w:hAnsi="Garamond"/>
          <w:sz w:val="20"/>
          <w:szCs w:val="20"/>
        </w:rPr>
        <w:t xml:space="preserve">). Or ici, c'est bien plutôt </w:t>
      </w:r>
    </w:p>
    <w:p w:rsidR="00A946B2" w:rsidRPr="003B4ABB" w:rsidRDefault="001B3CE3">
      <w:pPr>
        <w:pStyle w:val="Corpsdetexte"/>
        <w:rPr>
          <w:rFonts w:ascii="Garamond" w:hAnsi="Garamond"/>
          <w:sz w:val="20"/>
          <w:szCs w:val="20"/>
        </w:rPr>
      </w:pPr>
      <w:r w:rsidRPr="003B4ABB">
        <w:rPr>
          <w:rFonts w:ascii="Garamond" w:hAnsi="Garamond"/>
          <w:sz w:val="20"/>
          <w:szCs w:val="20"/>
        </w:rPr>
        <w:t xml:space="preserve">le il n'existe pas d'x tel que non phi de x </w:t>
      </w:r>
      <w:r w:rsidR="0026203A" w:rsidRPr="003B4ABB">
        <w:rPr>
          <w:rFonts w:ascii="Garamond" w:hAnsi="Garamond"/>
          <w:sz w:val="20"/>
          <w:szCs w:val="20"/>
        </w:rPr>
        <w:t>(</w:t>
      </w:r>
      <w:r w:rsidR="0026203A" w:rsidRPr="00025DB1">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qui joue le rôle de l'indéterminé, c'est</w:t>
      </w:r>
      <w:r w:rsidR="00025DB1">
        <w:rPr>
          <w:rFonts w:ascii="Garamond" w:hAnsi="Garamond"/>
          <w:sz w:val="20"/>
          <w:szCs w:val="20"/>
        </w:rPr>
        <w:t>-</w:t>
      </w:r>
      <w:r w:rsidRPr="003B4ABB">
        <w:rPr>
          <w:rFonts w:ascii="Garamond" w:hAnsi="Garamond"/>
          <w:sz w:val="20"/>
          <w:szCs w:val="20"/>
        </w:rPr>
        <w:t>à</w:t>
      </w:r>
      <w:r w:rsidR="00025DB1">
        <w:rPr>
          <w:rFonts w:ascii="Garamond" w:hAnsi="Garamond"/>
          <w:sz w:val="20"/>
          <w:szCs w:val="20"/>
        </w:rPr>
        <w:t>-</w:t>
      </w:r>
      <w:r w:rsidRPr="003B4ABB">
        <w:rPr>
          <w:rFonts w:ascii="Garamond" w:hAnsi="Garamond"/>
          <w:sz w:val="20"/>
          <w:szCs w:val="20"/>
        </w:rPr>
        <w:t>dire du zéro avant sa constitution par le Un, c'est</w:t>
      </w:r>
      <w:r w:rsidR="00016172" w:rsidRPr="003B4ABB">
        <w:rPr>
          <w:rFonts w:ascii="Garamond" w:hAnsi="Garamond"/>
          <w:sz w:val="20"/>
          <w:szCs w:val="20"/>
        </w:rPr>
        <w:t>–</w:t>
      </w:r>
      <w:r w:rsidRPr="003B4ABB">
        <w:rPr>
          <w:rFonts w:ascii="Garamond" w:hAnsi="Garamond"/>
          <w:sz w:val="20"/>
          <w:szCs w:val="20"/>
        </w:rPr>
        <w:t>à</w:t>
      </w:r>
      <w:r w:rsidR="00016172" w:rsidRPr="003B4ABB">
        <w:rPr>
          <w:rFonts w:ascii="Garamond" w:hAnsi="Garamond"/>
          <w:sz w:val="20"/>
          <w:szCs w:val="20"/>
        </w:rPr>
        <w:t>–</w:t>
      </w:r>
      <w:r w:rsidRPr="003B4ABB">
        <w:rPr>
          <w:rFonts w:ascii="Garamond" w:hAnsi="Garamond"/>
          <w:sz w:val="20"/>
          <w:szCs w:val="20"/>
        </w:rPr>
        <w:t>dire d'une sorte de non</w:t>
      </w:r>
      <w:r w:rsidR="00016172" w:rsidRPr="003B4ABB">
        <w:rPr>
          <w:rFonts w:ascii="Garamond" w:hAnsi="Garamond"/>
          <w:sz w:val="20"/>
          <w:szCs w:val="20"/>
        </w:rPr>
        <w:t>–</w:t>
      </w:r>
      <w:r w:rsidRPr="003B4ABB">
        <w:rPr>
          <w:rFonts w:ascii="Garamond" w:hAnsi="Garamond"/>
          <w:sz w:val="20"/>
          <w:szCs w:val="20"/>
        </w:rPr>
        <w:t xml:space="preserve">zéro, de pas tout à fait zéro. </w:t>
      </w:r>
    </w:p>
    <w:p w:rsidR="00A946B2" w:rsidRPr="003B4ABB" w:rsidRDefault="00A946B2">
      <w:pPr>
        <w:pStyle w:val="Corpsdetexte"/>
        <w:rPr>
          <w:rFonts w:ascii="Garamond" w:hAnsi="Garamond"/>
          <w:sz w:val="20"/>
          <w:szCs w:val="20"/>
        </w:rPr>
      </w:pPr>
    </w:p>
    <w:p w:rsidR="004E3CA9" w:rsidRDefault="001B3CE3">
      <w:pPr>
        <w:pStyle w:val="Corpsdetexte"/>
        <w:rPr>
          <w:rFonts w:ascii="Garamond" w:hAnsi="Garamond"/>
          <w:sz w:val="20"/>
          <w:szCs w:val="20"/>
        </w:rPr>
      </w:pPr>
      <w:r w:rsidRPr="003B4ABB">
        <w:rPr>
          <w:rFonts w:ascii="Garamond" w:hAnsi="Garamond"/>
          <w:sz w:val="20"/>
          <w:szCs w:val="20"/>
        </w:rPr>
        <w:t>Et de ce point de vue là, c'est le</w:t>
      </w:r>
      <w:r w:rsidR="00C27FC1" w:rsidRPr="003B4ABB">
        <w:rPr>
          <w:rFonts w:ascii="Garamond" w:hAnsi="Garamond"/>
          <w:sz w:val="20"/>
          <w:szCs w:val="20"/>
        </w:rPr>
        <w:t xml:space="preserve"> pour</w:t>
      </w:r>
      <w:r w:rsidRPr="003B4ABB">
        <w:rPr>
          <w:rFonts w:ascii="Garamond" w:hAnsi="Garamond"/>
          <w:sz w:val="20"/>
          <w:szCs w:val="20"/>
        </w:rPr>
        <w:t xml:space="preserve"> </w:t>
      </w:r>
      <w:r w:rsidRPr="003B4ABB">
        <w:rPr>
          <w:rFonts w:ascii="Garamond" w:hAnsi="Garamond"/>
          <w:i/>
          <w:sz w:val="20"/>
          <w:szCs w:val="20"/>
        </w:rPr>
        <w:t>pas tout x phi de x</w:t>
      </w:r>
      <w:r w:rsidRPr="003B4ABB">
        <w:rPr>
          <w:rFonts w:ascii="Garamond" w:hAnsi="Garamond"/>
          <w:sz w:val="20"/>
          <w:szCs w:val="20"/>
        </w:rPr>
        <w:t xml:space="preserve"> </w:t>
      </w:r>
      <w:r w:rsidR="0026203A" w:rsidRPr="003B4ABB">
        <w:rPr>
          <w:rFonts w:ascii="Garamond" w:hAnsi="Garamond"/>
          <w:sz w:val="20"/>
          <w:szCs w:val="20"/>
        </w:rPr>
        <w:t>(</w:t>
      </w:r>
      <w:r w:rsidR="0026203A" w:rsidRPr="00025DB1">
        <w:rPr>
          <w:rFonts w:ascii="LACAN" w:hAnsi="LACAN"/>
          <w:color w:val="0000CC"/>
          <w:sz w:val="16"/>
          <w:szCs w:val="16"/>
        </w:rPr>
        <w:t>.</w:t>
      </w:r>
      <w:r w:rsidR="0026203A" w:rsidRPr="00025DB1">
        <w:rPr>
          <w:rFonts w:ascii="Times New Roman" w:hAnsi="Times New Roman" w:cs="Times New Roman"/>
          <w:color w:val="0000CC"/>
          <w:sz w:val="16"/>
          <w:szCs w:val="16"/>
        </w:rPr>
        <w:t> </w:t>
      </w:r>
      <w:r w:rsidR="0026203A" w:rsidRPr="00025DB1">
        <w:rPr>
          <w:rFonts w:ascii="LACAN" w:hAnsi="LACAN"/>
          <w:color w:val="0000CC"/>
          <w:sz w:val="16"/>
          <w:szCs w:val="16"/>
        </w:rPr>
        <w:t>!</w:t>
      </w:r>
      <w:r w:rsidR="0026203A" w:rsidRPr="003B4ABB">
        <w:rPr>
          <w:rFonts w:ascii="Garamond" w:hAnsi="Garamond"/>
          <w:sz w:val="20"/>
          <w:szCs w:val="20"/>
        </w:rPr>
        <w:t>)</w:t>
      </w:r>
      <w:r w:rsidRPr="003B4ABB">
        <w:rPr>
          <w:rFonts w:ascii="Garamond" w:hAnsi="Garamond"/>
          <w:sz w:val="20"/>
          <w:szCs w:val="20"/>
        </w:rPr>
        <w:t xml:space="preserve"> qui jouerait</w:t>
      </w:r>
      <w:r w:rsidR="00C27FC1"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au conditionnel</w:t>
      </w:r>
      <w:r w:rsidR="00C27FC1"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le rôle du Un, </w:t>
      </w:r>
    </w:p>
    <w:p w:rsidR="004E3CA9" w:rsidRDefault="001B3CE3">
      <w:pPr>
        <w:pStyle w:val="Corpsdetexte"/>
        <w:rPr>
          <w:rFonts w:ascii="Garamond" w:hAnsi="Garamond"/>
          <w:sz w:val="20"/>
          <w:szCs w:val="20"/>
        </w:rPr>
      </w:pPr>
      <w:r w:rsidRPr="003B4ABB">
        <w:rPr>
          <w:rFonts w:ascii="Garamond" w:hAnsi="Garamond"/>
          <w:sz w:val="20"/>
          <w:szCs w:val="20"/>
        </w:rPr>
        <w:t>c'est</w:t>
      </w:r>
      <w:r w:rsidR="004E3CA9">
        <w:rPr>
          <w:rFonts w:ascii="Garamond" w:hAnsi="Garamond"/>
          <w:sz w:val="20"/>
          <w:szCs w:val="20"/>
        </w:rPr>
        <w:t>-</w:t>
      </w:r>
      <w:r w:rsidRPr="003B4ABB">
        <w:rPr>
          <w:rFonts w:ascii="Garamond" w:hAnsi="Garamond"/>
          <w:sz w:val="20"/>
          <w:szCs w:val="20"/>
        </w:rPr>
        <w:t>à</w:t>
      </w:r>
      <w:r w:rsidR="004E3CA9">
        <w:rPr>
          <w:rFonts w:ascii="Garamond" w:hAnsi="Garamond"/>
          <w:sz w:val="20"/>
          <w:szCs w:val="20"/>
        </w:rPr>
        <w:t>-</w:t>
      </w:r>
      <w:r w:rsidRPr="003B4ABB">
        <w:rPr>
          <w:rFonts w:ascii="Garamond" w:hAnsi="Garamond"/>
          <w:sz w:val="20"/>
          <w:szCs w:val="20"/>
        </w:rPr>
        <w:t xml:space="preserve">dire la possibilité, l'ouverture de quelque chose comme une supplémentarité, d'un Un en plus possible. </w:t>
      </w:r>
    </w:p>
    <w:p w:rsidR="004E3CA9" w:rsidRDefault="001B3CE3">
      <w:pPr>
        <w:pStyle w:val="Corpsdetexte"/>
        <w:rPr>
          <w:rFonts w:ascii="Garamond" w:hAnsi="Garamond"/>
          <w:sz w:val="20"/>
          <w:szCs w:val="20"/>
        </w:rPr>
      </w:pPr>
      <w:r w:rsidRPr="003B4ABB">
        <w:rPr>
          <w:rFonts w:ascii="Garamond" w:hAnsi="Garamond"/>
          <w:sz w:val="20"/>
          <w:szCs w:val="20"/>
        </w:rPr>
        <w:t xml:space="preserve">Mais bien sûr, ce pseudo Un en plus s'abîme immédiatement dans l'indétermination du il n'existe pas d'x tel que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non phi de x </w:t>
      </w:r>
      <w:r w:rsidR="0026203A" w:rsidRPr="003B4ABB">
        <w:rPr>
          <w:rFonts w:ascii="Garamond" w:hAnsi="Garamond"/>
          <w:sz w:val="20"/>
          <w:szCs w:val="20"/>
        </w:rPr>
        <w:t>(</w:t>
      </w:r>
      <w:r w:rsidR="0026203A" w:rsidRPr="00025DB1">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qu'aucune </w:t>
      </w:r>
      <w:r w:rsidRPr="004E3CA9">
        <w:rPr>
          <w:rFonts w:ascii="Garamond" w:hAnsi="Garamond"/>
          <w:i/>
          <w:sz w:val="20"/>
          <w:szCs w:val="20"/>
        </w:rPr>
        <w:t>existence</w:t>
      </w:r>
      <w:r w:rsidRPr="003B4ABB">
        <w:rPr>
          <w:rFonts w:ascii="Garamond" w:hAnsi="Garamond"/>
          <w:sz w:val="20"/>
          <w:szCs w:val="20"/>
        </w:rPr>
        <w:t xml:space="preserve">, </w:t>
      </w:r>
      <w:r w:rsidR="00C27FC1" w:rsidRPr="003B4ABB">
        <w:rPr>
          <w:rFonts w:ascii="Garamond" w:hAnsi="Garamond"/>
          <w:sz w:val="20"/>
          <w:szCs w:val="20"/>
        </w:rPr>
        <w:t>qu’</w:t>
      </w:r>
      <w:r w:rsidRPr="003B4ABB">
        <w:rPr>
          <w:rFonts w:ascii="Garamond" w:hAnsi="Garamond"/>
          <w:sz w:val="20"/>
          <w:szCs w:val="20"/>
        </w:rPr>
        <w:t xml:space="preserve">aucun </w:t>
      </w:r>
      <w:r w:rsidRPr="004E3CA9">
        <w:rPr>
          <w:rFonts w:ascii="Garamond" w:hAnsi="Garamond"/>
          <w:i/>
          <w:sz w:val="20"/>
          <w:szCs w:val="20"/>
        </w:rPr>
        <w:t>support</w:t>
      </w:r>
      <w:r w:rsidRPr="003B4ABB">
        <w:rPr>
          <w:rFonts w:ascii="Garamond" w:hAnsi="Garamond"/>
          <w:sz w:val="20"/>
          <w:szCs w:val="20"/>
        </w:rPr>
        <w:t xml:space="preserve"> ne vient soutenir, qu'aucun </w:t>
      </w:r>
      <w:r w:rsidRPr="003B4ABB">
        <w:rPr>
          <w:rFonts w:ascii="Garamond" w:hAnsi="Garamond" w:cs="Times New Roman"/>
          <w:i/>
          <w:color w:val="0000CC"/>
          <w:sz w:val="20"/>
          <w:szCs w:val="20"/>
        </w:rPr>
        <w:t>dire</w:t>
      </w:r>
      <w:r w:rsidR="00025DB1">
        <w:rPr>
          <w:rFonts w:ascii="Garamond" w:hAnsi="Garamond"/>
          <w:sz w:val="20"/>
          <w:szCs w:val="20"/>
        </w:rPr>
        <w:t>-</w:t>
      </w:r>
      <w:r w:rsidRPr="003B4ABB">
        <w:rPr>
          <w:rFonts w:ascii="Garamond" w:hAnsi="Garamond" w:cs="Times New Roman"/>
          <w:i/>
          <w:color w:val="0000CC"/>
          <w:sz w:val="20"/>
          <w:szCs w:val="20"/>
        </w:rPr>
        <w:t>que</w:t>
      </w:r>
      <w:r w:rsidR="00025DB1">
        <w:rPr>
          <w:rFonts w:ascii="Garamond" w:hAnsi="Garamond"/>
          <w:sz w:val="20"/>
          <w:szCs w:val="20"/>
        </w:rPr>
        <w:t>-</w:t>
      </w:r>
      <w:r w:rsidRPr="003B4ABB">
        <w:rPr>
          <w:rFonts w:ascii="Garamond" w:hAnsi="Garamond" w:cs="Times New Roman"/>
          <w:i/>
          <w:color w:val="0000CC"/>
          <w:sz w:val="20"/>
          <w:szCs w:val="20"/>
        </w:rPr>
        <w:t>non</w:t>
      </w:r>
      <w:r w:rsidRPr="003B4ABB">
        <w:rPr>
          <w:rFonts w:ascii="Garamond" w:hAnsi="Garamond"/>
          <w:sz w:val="20"/>
          <w:szCs w:val="20"/>
        </w:rPr>
        <w:t xml:space="preserve"> ne vient soutenir.</w:t>
      </w:r>
    </w:p>
    <w:p w:rsidR="00225ADB" w:rsidRPr="003B4ABB" w:rsidRDefault="00225ADB">
      <w:pPr>
        <w:pStyle w:val="Corpsdetexte"/>
        <w:rPr>
          <w:rFonts w:ascii="Garamond" w:hAnsi="Garamond"/>
          <w:sz w:val="20"/>
          <w:szCs w:val="20"/>
        </w:rPr>
      </w:pPr>
    </w:p>
    <w:p w:rsidR="004E3CA9" w:rsidRDefault="001B3CE3">
      <w:pPr>
        <w:pStyle w:val="Corpsdetexte"/>
        <w:rPr>
          <w:rFonts w:ascii="Garamond" w:hAnsi="Garamond"/>
          <w:sz w:val="20"/>
          <w:szCs w:val="20"/>
        </w:rPr>
      </w:pPr>
      <w:r w:rsidRPr="003B4ABB">
        <w:rPr>
          <w:rFonts w:ascii="Garamond" w:hAnsi="Garamond"/>
          <w:sz w:val="20"/>
          <w:szCs w:val="20"/>
        </w:rPr>
        <w:t xml:space="preserve">Tant qu'aucun x ne viendra nier phi de x pour </w:t>
      </w:r>
      <w:r w:rsidR="00215E79" w:rsidRPr="004E3CA9">
        <w:rPr>
          <w:rFonts w:ascii="LACAN" w:hAnsi="LACAN"/>
          <w:color w:val="0000CC"/>
          <w:sz w:val="20"/>
          <w:szCs w:val="20"/>
        </w:rPr>
        <w:t>L</w:t>
      </w:r>
      <w:r w:rsidRPr="003B4ABB">
        <w:rPr>
          <w:rFonts w:ascii="Garamond" w:hAnsi="Garamond"/>
          <w:sz w:val="20"/>
          <w:szCs w:val="20"/>
        </w:rPr>
        <w:t xml:space="preserve"> femme, le Un en plus dont le «</w:t>
      </w:r>
      <w:r w:rsidR="00225ADB" w:rsidRPr="003B4ABB">
        <w:rPr>
          <w:rFonts w:ascii="Garamond" w:hAnsi="Garamond"/>
          <w:sz w:val="20"/>
          <w:szCs w:val="20"/>
        </w:rPr>
        <w:t xml:space="preserve"> </w:t>
      </w:r>
      <w:r w:rsidRPr="003B4ABB">
        <w:rPr>
          <w:rFonts w:ascii="Garamond" w:hAnsi="Garamond" w:cs="Times New Roman"/>
          <w:i/>
          <w:color w:val="0000CC"/>
          <w:sz w:val="20"/>
          <w:szCs w:val="20"/>
        </w:rPr>
        <w:t>pas tout</w:t>
      </w:r>
      <w:r w:rsidR="00225ADB" w:rsidRPr="003B4ABB">
        <w:rPr>
          <w:rFonts w:ascii="Garamond" w:hAnsi="Garamond"/>
          <w:sz w:val="20"/>
          <w:szCs w:val="20"/>
        </w:rPr>
        <w:t xml:space="preserve"> </w:t>
      </w:r>
      <w:r w:rsidRPr="003B4ABB">
        <w:rPr>
          <w:rFonts w:ascii="Garamond" w:hAnsi="Garamond"/>
          <w:sz w:val="20"/>
          <w:szCs w:val="20"/>
        </w:rPr>
        <w:t xml:space="preserve">» se sent porteur reste fantomatique. Aucune production n'est possible à partir du il n'existe pas d'x tel que non phi de x </w:t>
      </w:r>
      <w:r w:rsidR="0026203A" w:rsidRPr="003B4ABB">
        <w:rPr>
          <w:rFonts w:ascii="Garamond" w:hAnsi="Garamond"/>
          <w:sz w:val="20"/>
          <w:szCs w:val="20"/>
        </w:rPr>
        <w:t>(</w:t>
      </w:r>
      <w:r w:rsidR="0026203A" w:rsidRPr="004E3CA9">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mais seulement une circulation de l'indéterminé initial.</w:t>
      </w:r>
    </w:p>
    <w:p w:rsidR="00C7745E" w:rsidRPr="003B4ABB" w:rsidRDefault="00C7745E">
      <w:pPr>
        <w:pStyle w:val="Corpsdetexte"/>
        <w:rPr>
          <w:rFonts w:ascii="Garamond" w:hAnsi="Garamond"/>
          <w:sz w:val="20"/>
          <w:szCs w:val="20"/>
        </w:rPr>
      </w:pPr>
    </w:p>
    <w:p w:rsidR="004E3CA9" w:rsidRDefault="001B3CE3">
      <w:pPr>
        <w:pStyle w:val="Corpsdetexte"/>
        <w:rPr>
          <w:rFonts w:ascii="Garamond" w:hAnsi="Garamond"/>
          <w:sz w:val="20"/>
          <w:szCs w:val="20"/>
        </w:rPr>
      </w:pPr>
      <w:r w:rsidRPr="003B4ABB">
        <w:rPr>
          <w:rFonts w:ascii="Garamond" w:hAnsi="Garamond"/>
          <w:sz w:val="20"/>
          <w:szCs w:val="20"/>
        </w:rPr>
        <w:t xml:space="preserve">Entre les deux termes il n'existe pas d'x tel que non phi de x </w:t>
      </w:r>
      <w:r w:rsidR="0026203A" w:rsidRPr="003B4ABB">
        <w:rPr>
          <w:rFonts w:ascii="Garamond" w:hAnsi="Garamond"/>
          <w:sz w:val="20"/>
          <w:szCs w:val="20"/>
        </w:rPr>
        <w:t>(</w:t>
      </w:r>
      <w:r w:rsidR="0026203A" w:rsidRPr="004E3CA9">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et</w:t>
      </w:r>
      <w:r w:rsidR="00C27FC1" w:rsidRPr="003B4ABB">
        <w:rPr>
          <w:rFonts w:ascii="Garamond" w:hAnsi="Garamond"/>
          <w:sz w:val="20"/>
          <w:szCs w:val="20"/>
        </w:rPr>
        <w:t xml:space="preserve"> pour</w:t>
      </w:r>
      <w:r w:rsidRPr="003B4ABB">
        <w:rPr>
          <w:rFonts w:ascii="Garamond" w:hAnsi="Garamond"/>
          <w:sz w:val="20"/>
          <w:szCs w:val="20"/>
        </w:rPr>
        <w:t xml:space="preserve"> pas tout x phi de x </w:t>
      </w:r>
      <w:r w:rsidR="0026203A" w:rsidRPr="003B4ABB">
        <w:rPr>
          <w:rFonts w:ascii="Garamond" w:hAnsi="Garamond"/>
          <w:sz w:val="20"/>
          <w:szCs w:val="20"/>
        </w:rPr>
        <w:t>(</w:t>
      </w:r>
      <w:r w:rsidR="0026203A" w:rsidRPr="004E3CA9">
        <w:rPr>
          <w:rFonts w:ascii="LACAN" w:hAnsi="LACAN"/>
          <w:color w:val="0000CC"/>
          <w:sz w:val="16"/>
          <w:szCs w:val="16"/>
        </w:rPr>
        <w:t>.</w:t>
      </w:r>
      <w:r w:rsidR="0026203A" w:rsidRPr="004E3CA9">
        <w:rPr>
          <w:rFonts w:ascii="Times New Roman" w:hAnsi="Times New Roman" w:cs="Times New Roman"/>
          <w:color w:val="0000CC"/>
          <w:sz w:val="16"/>
          <w:szCs w:val="16"/>
        </w:rPr>
        <w:t> </w:t>
      </w:r>
      <w:r w:rsidR="0026203A" w:rsidRPr="004E3CA9">
        <w:rPr>
          <w:rFonts w:ascii="LACAN" w:hAnsi="LACAN"/>
          <w:color w:val="0000CC"/>
          <w:sz w:val="16"/>
          <w:szCs w:val="16"/>
        </w:rPr>
        <w:t>!</w:t>
      </w:r>
      <w:r w:rsidR="0026203A" w:rsidRPr="003B4ABB">
        <w:rPr>
          <w:rFonts w:ascii="Garamond" w:hAnsi="Garamond"/>
          <w:sz w:val="20"/>
          <w:szCs w:val="20"/>
        </w:rPr>
        <w:t>)</w:t>
      </w:r>
      <w:r w:rsidR="004E3CA9">
        <w:rPr>
          <w:rFonts w:ascii="Garamond" w:hAnsi="Garamond"/>
          <w:sz w:val="20"/>
          <w:szCs w:val="20"/>
        </w:rPr>
        <w:t>,</w:t>
      </w:r>
    </w:p>
    <w:p w:rsidR="004E3CA9" w:rsidRDefault="001B3CE3">
      <w:pPr>
        <w:pStyle w:val="Corpsdetexte"/>
        <w:rPr>
          <w:rFonts w:ascii="Garamond" w:hAnsi="Garamond"/>
          <w:sz w:val="20"/>
          <w:szCs w:val="20"/>
        </w:rPr>
      </w:pPr>
      <w:r w:rsidRPr="003B4ABB">
        <w:rPr>
          <w:rFonts w:ascii="Garamond" w:hAnsi="Garamond"/>
          <w:sz w:val="20"/>
          <w:szCs w:val="20"/>
        </w:rPr>
        <w:t xml:space="preserve">il y a l'indécidable. L'indécidable en question se cristallise de la façon suivante : la femme n'approche pas l'Un, </w:t>
      </w:r>
    </w:p>
    <w:p w:rsidR="00225ADB" w:rsidRPr="003B4ABB" w:rsidRDefault="001B3CE3">
      <w:pPr>
        <w:pStyle w:val="Corpsdetexte"/>
        <w:rPr>
          <w:rFonts w:ascii="Garamond" w:hAnsi="Garamond"/>
          <w:sz w:val="20"/>
          <w:szCs w:val="20"/>
        </w:rPr>
      </w:pPr>
      <w:r w:rsidRPr="003B4ABB">
        <w:rPr>
          <w:rFonts w:ascii="Garamond" w:hAnsi="Garamond"/>
          <w:sz w:val="20"/>
          <w:szCs w:val="20"/>
        </w:rPr>
        <w:t xml:space="preserve">elle n'est pas l'Un, ce qui n'implique pas qu'elle soit l'Autre. En un mot, elle est dans un rapport indécidable à l'Autre barré, elle n'est ni l'Un ni l'Autre, avec deux majuscules. Le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est supporté par le </w:t>
      </w:r>
      <w:r w:rsidRPr="003B4ABB">
        <w:rPr>
          <w:rFonts w:ascii="Garamond" w:hAnsi="Garamond"/>
          <w:i/>
          <w:sz w:val="20"/>
          <w:szCs w:val="20"/>
        </w:rPr>
        <w:t>pas Un</w:t>
      </w:r>
      <w:r w:rsidRPr="003B4ABB">
        <w:rPr>
          <w:rFonts w:ascii="Garamond" w:hAnsi="Garamond"/>
          <w:sz w:val="20"/>
          <w:szCs w:val="20"/>
        </w:rPr>
        <w:t xml:space="preserve">. </w:t>
      </w:r>
    </w:p>
    <w:p w:rsidR="00225ADB" w:rsidRPr="003B4ABB" w:rsidRDefault="00225ADB">
      <w:pPr>
        <w:pStyle w:val="Corpsdetexte"/>
        <w:rPr>
          <w:rFonts w:ascii="Garamond" w:hAnsi="Garamond"/>
          <w:sz w:val="20"/>
          <w:szCs w:val="20"/>
        </w:rPr>
      </w:pPr>
    </w:p>
    <w:p w:rsidR="00225ADB" w:rsidRPr="003B4ABB" w:rsidRDefault="001B3CE3">
      <w:pPr>
        <w:pStyle w:val="Corpsdetexte"/>
        <w:rPr>
          <w:rFonts w:ascii="Garamond" w:hAnsi="Garamond"/>
          <w:sz w:val="20"/>
          <w:szCs w:val="20"/>
        </w:rPr>
      </w:pPr>
      <w:r w:rsidRPr="003B4ABB">
        <w:rPr>
          <w:rFonts w:ascii="Garamond" w:hAnsi="Garamond"/>
          <w:sz w:val="20"/>
          <w:szCs w:val="20"/>
        </w:rPr>
        <w:t>Puisque il n'e</w:t>
      </w:r>
      <w:r w:rsidR="00225ADB" w:rsidRPr="003B4ABB">
        <w:rPr>
          <w:rFonts w:ascii="Garamond" w:hAnsi="Garamond"/>
          <w:sz w:val="20"/>
          <w:szCs w:val="20"/>
        </w:rPr>
        <w:t>x</w:t>
      </w:r>
      <w:r w:rsidRPr="003B4ABB">
        <w:rPr>
          <w:rFonts w:ascii="Garamond" w:hAnsi="Garamond"/>
          <w:sz w:val="20"/>
          <w:szCs w:val="20"/>
        </w:rPr>
        <w:t xml:space="preserve">iste pas d'x tel que non phi de x </w:t>
      </w:r>
      <w:r w:rsidR="0026203A" w:rsidRPr="003B4ABB">
        <w:rPr>
          <w:rFonts w:ascii="Garamond" w:hAnsi="Garamond"/>
          <w:sz w:val="20"/>
          <w:szCs w:val="20"/>
        </w:rPr>
        <w:t>(</w:t>
      </w:r>
      <w:r w:rsidR="0026203A" w:rsidRPr="004E3CA9">
        <w:rPr>
          <w:rFonts w:ascii="LACAN" w:hAnsi="LACAN"/>
          <w:color w:val="0000CC"/>
          <w:sz w:val="16"/>
          <w:szCs w:val="16"/>
        </w:rPr>
        <w:t>/ §</w:t>
      </w:r>
      <w:r w:rsidR="0026203A" w:rsidRPr="003B4ABB">
        <w:rPr>
          <w:rFonts w:ascii="Garamond" w:hAnsi="Garamond"/>
          <w:sz w:val="20"/>
          <w:szCs w:val="20"/>
        </w:rPr>
        <w:t>)</w:t>
      </w:r>
      <w:r w:rsidRPr="003B4ABB">
        <w:rPr>
          <w:rFonts w:ascii="Garamond" w:hAnsi="Garamond"/>
          <w:sz w:val="20"/>
          <w:szCs w:val="20"/>
        </w:rPr>
        <w:t xml:space="preserve"> ça ne veut pas dire autre chose que </w:t>
      </w:r>
      <w:r w:rsidRPr="003B4ABB">
        <w:rPr>
          <w:rFonts w:ascii="Garamond" w:hAnsi="Garamond" w:cs="Times New Roman"/>
          <w:i/>
          <w:color w:val="0000CC"/>
          <w:sz w:val="20"/>
          <w:szCs w:val="20"/>
        </w:rPr>
        <w:t>pas Un</w:t>
      </w:r>
      <w:r w:rsidRPr="003B4ABB">
        <w:rPr>
          <w:rFonts w:ascii="Garamond" w:hAnsi="Garamond"/>
          <w:sz w:val="20"/>
          <w:szCs w:val="20"/>
        </w:rPr>
        <w:t xml:space="preserve">. </w:t>
      </w:r>
    </w:p>
    <w:p w:rsidR="00225ADB" w:rsidRPr="003B4ABB" w:rsidRDefault="001B3CE3">
      <w:pPr>
        <w:pStyle w:val="Corpsdetexte"/>
        <w:rPr>
          <w:rFonts w:ascii="Garamond" w:hAnsi="Garamond"/>
          <w:sz w:val="20"/>
          <w:szCs w:val="20"/>
        </w:rPr>
      </w:pPr>
      <w:r w:rsidRPr="003B4ABB">
        <w:rPr>
          <w:rFonts w:ascii="Garamond" w:hAnsi="Garamond"/>
          <w:sz w:val="20"/>
          <w:szCs w:val="20"/>
        </w:rPr>
        <w:t xml:space="preserve">Et le tout homme, le </w:t>
      </w:r>
      <w:r w:rsidR="00E8393D" w:rsidRPr="004E3CA9">
        <w:rPr>
          <w:rFonts w:ascii="LACAN" w:hAnsi="LACAN"/>
          <w:color w:val="0000CC"/>
          <w:sz w:val="16"/>
          <w:szCs w:val="16"/>
        </w:rPr>
        <w:t>;</w:t>
      </w:r>
      <w:r w:rsidR="00E8393D" w:rsidRPr="004E3CA9">
        <w:rPr>
          <w:rFonts w:ascii="Times New Roman" w:hAnsi="Times New Roman" w:cs="Times New Roman"/>
          <w:color w:val="0000CC"/>
          <w:sz w:val="16"/>
          <w:szCs w:val="16"/>
        </w:rPr>
        <w:t> </w:t>
      </w:r>
      <w:r w:rsidR="00E8393D" w:rsidRPr="004E3CA9">
        <w:rPr>
          <w:rFonts w:ascii="LACAN" w:hAnsi="LACAN"/>
          <w:color w:val="0000CC"/>
          <w:sz w:val="16"/>
          <w:szCs w:val="16"/>
        </w:rPr>
        <w:t>!</w:t>
      </w:r>
      <w:r w:rsidR="00225ADB" w:rsidRPr="003B4ABB">
        <w:rPr>
          <w:rFonts w:ascii="Garamond" w:hAnsi="Garamond"/>
          <w:sz w:val="20"/>
          <w:szCs w:val="20"/>
        </w:rPr>
        <w:t>…</w:t>
      </w:r>
    </w:p>
    <w:p w:rsidR="00225ADB" w:rsidRPr="003B4ABB" w:rsidRDefault="001B3CE3" w:rsidP="00225ADB">
      <w:pPr>
        <w:pStyle w:val="Corpsdetexte"/>
        <w:ind w:left="708"/>
        <w:rPr>
          <w:rFonts w:ascii="Garamond" w:hAnsi="Garamond"/>
          <w:sz w:val="20"/>
          <w:szCs w:val="20"/>
        </w:rPr>
      </w:pPr>
      <w:r w:rsidRPr="003B4ABB">
        <w:rPr>
          <w:rFonts w:ascii="Garamond" w:hAnsi="Garamond"/>
          <w:sz w:val="20"/>
          <w:szCs w:val="20"/>
        </w:rPr>
        <w:t>qui lui se supporte justement du Un, de l'existence de ce Un</w:t>
      </w:r>
      <w:r w:rsidR="00225ADB" w:rsidRPr="003B4ABB">
        <w:rPr>
          <w:rFonts w:ascii="Garamond" w:hAnsi="Garamond"/>
          <w:sz w:val="20"/>
          <w:szCs w:val="20"/>
        </w:rPr>
        <w:t>,</w:t>
      </w:r>
      <w:r w:rsidRPr="003B4ABB">
        <w:rPr>
          <w:rFonts w:ascii="Garamond" w:hAnsi="Garamond"/>
          <w:sz w:val="20"/>
          <w:szCs w:val="20"/>
        </w:rPr>
        <w:t xml:space="preserve"> du il existe x tel que non phi de x </w:t>
      </w:r>
      <w:r w:rsidR="00E8393D" w:rsidRPr="003B4ABB">
        <w:rPr>
          <w:rFonts w:ascii="Garamond" w:hAnsi="Garamond"/>
          <w:sz w:val="20"/>
          <w:szCs w:val="20"/>
        </w:rPr>
        <w:t>(</w:t>
      </w:r>
      <w:r w:rsidR="00E8393D" w:rsidRPr="004E3CA9">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w:t>
      </w:r>
    </w:p>
    <w:p w:rsidR="004E3CA9" w:rsidRDefault="00225ADB" w:rsidP="00225ADB">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le tout homme se sert de </w:t>
      </w:r>
      <w:r w:rsidR="00215E79" w:rsidRPr="004E3CA9">
        <w:rPr>
          <w:rFonts w:ascii="LACAN" w:hAnsi="LACAN"/>
          <w:color w:val="0000CC"/>
          <w:sz w:val="20"/>
          <w:szCs w:val="20"/>
        </w:rPr>
        <w:t>L</w:t>
      </w:r>
      <w:r w:rsidR="001B3CE3" w:rsidRPr="003B4ABB">
        <w:rPr>
          <w:rFonts w:ascii="Garamond" w:hAnsi="Garamond"/>
          <w:sz w:val="20"/>
          <w:szCs w:val="20"/>
        </w:rPr>
        <w:t xml:space="preserve"> femme en tant que </w:t>
      </w:r>
      <w:r w:rsidR="00314417" w:rsidRPr="003B4ABB">
        <w:rPr>
          <w:rFonts w:ascii="Garamond" w:hAnsi="Garamond" w:cs="Times New Roman"/>
          <w:i/>
          <w:color w:val="0000CC"/>
          <w:sz w:val="20"/>
          <w:szCs w:val="20"/>
        </w:rPr>
        <w:t>pas toute</w:t>
      </w:r>
      <w:r w:rsidR="003625B9" w:rsidRPr="003B4ABB">
        <w:rPr>
          <w:rFonts w:ascii="Garamond" w:hAnsi="Garamond"/>
          <w:sz w:val="20"/>
          <w:szCs w:val="20"/>
        </w:rPr>
        <w:t xml:space="preserve"> </w:t>
      </w:r>
      <w:r w:rsidR="001B3CE3" w:rsidRPr="003B4ABB">
        <w:rPr>
          <w:rFonts w:ascii="Garamond" w:hAnsi="Garamond"/>
          <w:sz w:val="20"/>
          <w:szCs w:val="20"/>
        </w:rPr>
        <w:t xml:space="preserve">pour avoir précisément rapport à l'Un, </w:t>
      </w:r>
    </w:p>
    <w:p w:rsidR="001B3CE3" w:rsidRPr="003B4ABB" w:rsidRDefault="001B3CE3" w:rsidP="00225ADB">
      <w:pPr>
        <w:pStyle w:val="Corpsdetexte"/>
        <w:rPr>
          <w:rFonts w:ascii="Garamond" w:hAnsi="Garamond"/>
          <w:sz w:val="20"/>
          <w:szCs w:val="20"/>
        </w:rPr>
      </w:pPr>
      <w:r w:rsidRPr="003B4ABB">
        <w:rPr>
          <w:rFonts w:ascii="Garamond" w:hAnsi="Garamond"/>
          <w:sz w:val="20"/>
          <w:szCs w:val="20"/>
        </w:rPr>
        <w:t xml:space="preserve">ou plutôt rapport à l'Autre, selon </w:t>
      </w:r>
      <w:r w:rsidRPr="003B4ABB">
        <w:rPr>
          <w:rFonts w:ascii="Garamond" w:hAnsi="Garamond" w:cs="Times New Roman"/>
          <w:i/>
          <w:sz w:val="20"/>
          <w:szCs w:val="20"/>
        </w:rPr>
        <w:t>un procédé tout à fait particulier</w:t>
      </w:r>
      <w:r w:rsidRPr="003B4ABB">
        <w:rPr>
          <w:rFonts w:ascii="Garamond" w:hAnsi="Garamond"/>
          <w:sz w:val="20"/>
          <w:szCs w:val="20"/>
        </w:rPr>
        <w:t>.</w:t>
      </w:r>
    </w:p>
    <w:p w:rsidR="00225ADB" w:rsidRPr="003B4ABB" w:rsidRDefault="00225ADB">
      <w:pPr>
        <w:pStyle w:val="Corpsdetexte"/>
        <w:rPr>
          <w:rFonts w:ascii="Garamond" w:hAnsi="Garamond"/>
          <w:sz w:val="20"/>
          <w:szCs w:val="20"/>
        </w:rPr>
      </w:pPr>
    </w:p>
    <w:p w:rsidR="00225ADB" w:rsidRPr="003B4ABB" w:rsidRDefault="001B3CE3">
      <w:pPr>
        <w:pStyle w:val="Corpsdetexte"/>
        <w:rPr>
          <w:rFonts w:ascii="Garamond" w:hAnsi="Garamond"/>
          <w:sz w:val="20"/>
          <w:szCs w:val="20"/>
        </w:rPr>
      </w:pPr>
      <w:r w:rsidRPr="003B4ABB">
        <w:rPr>
          <w:rFonts w:ascii="Garamond" w:hAnsi="Garamond"/>
          <w:sz w:val="20"/>
          <w:szCs w:val="20"/>
        </w:rPr>
        <w:t xml:space="preserve">Puisque le Un est banni de son </w:t>
      </w:r>
      <w:r w:rsidRPr="003B4ABB">
        <w:rPr>
          <w:rFonts w:ascii="Garamond" w:hAnsi="Garamond" w:cs="Times New Roman"/>
          <w:i/>
          <w:color w:val="0000CC"/>
          <w:sz w:val="20"/>
          <w:szCs w:val="20"/>
        </w:rPr>
        <w:t>tou</w:t>
      </w:r>
      <w:r w:rsidR="00C27FC1" w:rsidRPr="003B4ABB">
        <w:rPr>
          <w:rFonts w:ascii="Garamond" w:hAnsi="Garamond" w:cs="Times New Roman"/>
          <w:i/>
          <w:color w:val="0000CC"/>
          <w:sz w:val="20"/>
          <w:szCs w:val="20"/>
        </w:rPr>
        <w:t>s</w:t>
      </w:r>
      <w:r w:rsidRPr="003B4ABB">
        <w:rPr>
          <w:rFonts w:ascii="Garamond" w:hAnsi="Garamond"/>
          <w:sz w:val="20"/>
          <w:szCs w:val="20"/>
        </w:rPr>
        <w:t xml:space="preserve"> dans le temps qui le constitue, il considère les deux comme </w:t>
      </w:r>
      <w:r w:rsidRPr="003B4ABB">
        <w:rPr>
          <w:rFonts w:ascii="Garamond" w:hAnsi="Garamond" w:cs="Times New Roman"/>
          <w:i/>
          <w:sz w:val="20"/>
          <w:szCs w:val="20"/>
        </w:rPr>
        <w:t>antinomiques</w:t>
      </w:r>
      <w:r w:rsidRPr="003B4ABB">
        <w:rPr>
          <w:rFonts w:ascii="Garamond" w:hAnsi="Garamond"/>
          <w:sz w:val="20"/>
          <w:szCs w:val="20"/>
        </w:rPr>
        <w:t xml:space="preserve"> en répétant </w:t>
      </w:r>
      <w:r w:rsidRPr="003B4ABB">
        <w:rPr>
          <w:rFonts w:ascii="Garamond" w:hAnsi="Garamond" w:cs="Times New Roman"/>
          <w:i/>
          <w:sz w:val="20"/>
          <w:szCs w:val="20"/>
        </w:rPr>
        <w:t>une négation</w:t>
      </w:r>
      <w:r w:rsidRPr="003B4ABB">
        <w:rPr>
          <w:rFonts w:ascii="Garamond" w:hAnsi="Garamond"/>
          <w:sz w:val="20"/>
          <w:szCs w:val="20"/>
        </w:rPr>
        <w:t xml:space="preserve">, alors que cette </w:t>
      </w:r>
      <w:r w:rsidRPr="003B4ABB">
        <w:rPr>
          <w:rFonts w:ascii="Garamond" w:hAnsi="Garamond" w:cs="Times New Roman"/>
          <w:i/>
          <w:sz w:val="20"/>
          <w:szCs w:val="20"/>
        </w:rPr>
        <w:t>négation</w:t>
      </w:r>
      <w:r w:rsidRPr="003B4ABB">
        <w:rPr>
          <w:rFonts w:ascii="Garamond" w:hAnsi="Garamond"/>
          <w:sz w:val="20"/>
          <w:szCs w:val="20"/>
        </w:rPr>
        <w:t xml:space="preserve"> porte sur ce que j'appellerai un complexe, c'est</w:t>
      </w:r>
      <w:r w:rsidR="00016172" w:rsidRPr="003B4ABB">
        <w:rPr>
          <w:rFonts w:ascii="Garamond" w:hAnsi="Garamond"/>
          <w:sz w:val="20"/>
          <w:szCs w:val="20"/>
        </w:rPr>
        <w:t>–</w:t>
      </w:r>
      <w:r w:rsidRPr="003B4ABB">
        <w:rPr>
          <w:rFonts w:ascii="Garamond" w:hAnsi="Garamond"/>
          <w:sz w:val="20"/>
          <w:szCs w:val="20"/>
        </w:rPr>
        <w:t>à</w:t>
      </w:r>
      <w:r w:rsidR="00016172" w:rsidRPr="003B4ABB">
        <w:rPr>
          <w:rFonts w:ascii="Garamond" w:hAnsi="Garamond"/>
          <w:sz w:val="20"/>
          <w:szCs w:val="20"/>
        </w:rPr>
        <w:t>–</w:t>
      </w:r>
      <w:r w:rsidRPr="003B4ABB">
        <w:rPr>
          <w:rFonts w:ascii="Garamond" w:hAnsi="Garamond"/>
          <w:sz w:val="20"/>
          <w:szCs w:val="20"/>
        </w:rPr>
        <w:t>dire le complexe de l'</w:t>
      </w:r>
      <w:r w:rsidRPr="003B4ABB">
        <w:rPr>
          <w:rFonts w:ascii="Garamond" w:hAnsi="Garamond" w:cs="Times New Roman"/>
          <w:i/>
          <w:color w:val="0000CC"/>
          <w:sz w:val="20"/>
          <w:szCs w:val="20"/>
        </w:rPr>
        <w:t>existence</w:t>
      </w:r>
      <w:r w:rsidRPr="003B4ABB">
        <w:rPr>
          <w:rFonts w:ascii="Garamond" w:hAnsi="Garamond"/>
          <w:sz w:val="20"/>
          <w:szCs w:val="20"/>
        </w:rPr>
        <w:t xml:space="preserve"> et de l'</w:t>
      </w:r>
      <w:r w:rsidRPr="003B4ABB">
        <w:rPr>
          <w:rFonts w:ascii="Garamond" w:hAnsi="Garamond" w:cs="Times New Roman"/>
          <w:i/>
          <w:color w:val="0000CC"/>
          <w:sz w:val="20"/>
          <w:szCs w:val="20"/>
        </w:rPr>
        <w:t>altérité</w:t>
      </w:r>
      <w:r w:rsidRPr="003B4ABB">
        <w:rPr>
          <w:rFonts w:ascii="Garamond" w:hAnsi="Garamond"/>
          <w:sz w:val="20"/>
          <w:szCs w:val="20"/>
        </w:rPr>
        <w:t xml:space="preserve"> et toujours elle se voit déplacée de par rapport à la visée du </w:t>
      </w:r>
      <w:r w:rsidR="00E8393D" w:rsidRPr="004E3CA9">
        <w:rPr>
          <w:rFonts w:ascii="LACAN" w:hAnsi="LACAN"/>
          <w:color w:val="0000CC"/>
          <w:sz w:val="16"/>
          <w:szCs w:val="16"/>
        </w:rPr>
        <w:t>;</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Il croit, à travers le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de </w:t>
      </w:r>
      <w:r w:rsidR="00215E79" w:rsidRPr="004E3CA9">
        <w:rPr>
          <w:rFonts w:ascii="LACAN" w:hAnsi="LACAN"/>
          <w:color w:val="0000CC"/>
          <w:sz w:val="20"/>
          <w:szCs w:val="20"/>
        </w:rPr>
        <w:t>L</w:t>
      </w:r>
      <w:r w:rsidRPr="003B4ABB">
        <w:rPr>
          <w:rFonts w:ascii="Garamond" w:hAnsi="Garamond"/>
          <w:sz w:val="20"/>
          <w:szCs w:val="20"/>
        </w:rPr>
        <w:t xml:space="preserve"> femme, retrouver l'Autre, alors qu'en aucune manière on ne peut identifier </w:t>
      </w:r>
      <w:r w:rsidR="004E3CA9">
        <w:rPr>
          <w:rFonts w:ascii="Garamond" w:hAnsi="Garamond"/>
          <w:sz w:val="20"/>
          <w:szCs w:val="20"/>
        </w:rPr>
        <w:t xml:space="preserve">                          </w:t>
      </w:r>
      <w:r w:rsidRPr="003B4ABB">
        <w:rPr>
          <w:rFonts w:ascii="Garamond" w:hAnsi="Garamond"/>
          <w:sz w:val="20"/>
          <w:szCs w:val="20"/>
        </w:rPr>
        <w:t xml:space="preserve">les deux négations de l'Un. Car d'un côté c'est l'existence nécessaire du Un qui fonde, qui borne l'espace du </w:t>
      </w:r>
      <w:r w:rsidR="00E8393D" w:rsidRPr="004E3CA9">
        <w:rPr>
          <w:rFonts w:ascii="LACAN" w:hAnsi="LACAN"/>
          <w:color w:val="0000CC"/>
          <w:sz w:val="16"/>
          <w:szCs w:val="16"/>
        </w:rPr>
        <w:t>;</w:t>
      </w:r>
      <w:r w:rsidRPr="003B4ABB">
        <w:rPr>
          <w:rFonts w:ascii="Garamond" w:hAnsi="Garamond"/>
          <w:sz w:val="20"/>
          <w:szCs w:val="20"/>
        </w:rPr>
        <w:t xml:space="preserve">, tandis que de l'autre c'est l'inexistence, c'est la négation de l'existence du Un qui supporte l'indécidable de la relation de </w:t>
      </w:r>
      <w:r w:rsidR="00215E79" w:rsidRPr="004E3CA9">
        <w:rPr>
          <w:rFonts w:ascii="LACAN" w:hAnsi="LACAN"/>
          <w:color w:val="0000CC"/>
          <w:sz w:val="20"/>
          <w:szCs w:val="20"/>
        </w:rPr>
        <w:t>L</w:t>
      </w:r>
      <w:r w:rsidRPr="003B4ABB">
        <w:rPr>
          <w:rFonts w:ascii="Garamond" w:hAnsi="Garamond"/>
          <w:sz w:val="20"/>
          <w:szCs w:val="20"/>
        </w:rPr>
        <w:t xml:space="preserve"> femme à l'Autre barré.</w:t>
      </w:r>
    </w:p>
    <w:p w:rsidR="00225ADB" w:rsidRPr="003B4ABB" w:rsidRDefault="00225ADB">
      <w:pPr>
        <w:pStyle w:val="Corpsdetexte"/>
        <w:rPr>
          <w:rFonts w:ascii="Garamond" w:hAnsi="Garamond"/>
          <w:sz w:val="20"/>
          <w:szCs w:val="20"/>
        </w:rPr>
      </w:pPr>
    </w:p>
    <w:p w:rsidR="00225ADB" w:rsidRPr="003B4ABB" w:rsidRDefault="001B3CE3">
      <w:pPr>
        <w:pStyle w:val="Corpsdetexte"/>
        <w:rPr>
          <w:rFonts w:ascii="Garamond" w:hAnsi="Garamond"/>
          <w:sz w:val="20"/>
          <w:szCs w:val="20"/>
        </w:rPr>
      </w:pPr>
      <w:r w:rsidRPr="003B4ABB">
        <w:rPr>
          <w:rFonts w:ascii="Garamond" w:hAnsi="Garamond"/>
          <w:sz w:val="20"/>
          <w:szCs w:val="20"/>
        </w:rPr>
        <w:t xml:space="preserve">C'est ici que se situe la relation imaginaire de l'homme à la femme. L'homme comme </w:t>
      </w:r>
      <w:r w:rsidR="00E8393D" w:rsidRPr="004E3CA9">
        <w:rPr>
          <w:rFonts w:ascii="LACAN" w:hAnsi="LACAN"/>
          <w:color w:val="0000CC"/>
          <w:sz w:val="16"/>
          <w:szCs w:val="16"/>
        </w:rPr>
        <w:t>;</w:t>
      </w:r>
      <w:r w:rsidR="00E8393D" w:rsidRPr="003B4ABB">
        <w:rPr>
          <w:rFonts w:ascii="Garamond" w:hAnsi="Garamond" w:cs="Times New Roman"/>
          <w:sz w:val="20"/>
          <w:szCs w:val="20"/>
        </w:rPr>
        <w:t> </w:t>
      </w:r>
      <w:r w:rsidRPr="003B4ABB">
        <w:rPr>
          <w:rFonts w:ascii="Garamond" w:hAnsi="Garamond"/>
          <w:sz w:val="20"/>
          <w:szCs w:val="20"/>
        </w:rPr>
        <w:t xml:space="preserve">est en proie constituante à l'altérité de l'existence du Un. Nous avons vu que les deux sont indissociables. </w:t>
      </w:r>
    </w:p>
    <w:p w:rsidR="004E3CA9" w:rsidRDefault="004E3CA9">
      <w:pPr>
        <w:pStyle w:val="Corpsdetexte"/>
        <w:rPr>
          <w:rFonts w:ascii="Garamond" w:hAnsi="Garamond"/>
          <w:sz w:val="20"/>
          <w:szCs w:val="20"/>
        </w:rPr>
      </w:pPr>
    </w:p>
    <w:p w:rsidR="00C7745E" w:rsidRPr="003B4ABB" w:rsidRDefault="001B3CE3">
      <w:pPr>
        <w:pStyle w:val="Corpsdetexte"/>
        <w:rPr>
          <w:rFonts w:ascii="Garamond" w:hAnsi="Garamond"/>
          <w:sz w:val="20"/>
          <w:szCs w:val="20"/>
        </w:rPr>
      </w:pPr>
      <w:r w:rsidRPr="003B4ABB">
        <w:rPr>
          <w:rFonts w:ascii="Garamond" w:hAnsi="Garamond"/>
          <w:sz w:val="20"/>
          <w:szCs w:val="20"/>
        </w:rPr>
        <w:t xml:space="preserve">En répétant le détachement constitutif du </w:t>
      </w:r>
      <w:r w:rsidRPr="003B4ABB">
        <w:rPr>
          <w:rFonts w:ascii="Garamond" w:hAnsi="Garamond" w:cs="Times New Roman"/>
          <w:i/>
          <w:sz w:val="20"/>
          <w:szCs w:val="20"/>
        </w:rPr>
        <w:t>il existe x tel que non phi de x</w:t>
      </w:r>
      <w:r w:rsidR="00E8393D" w:rsidRPr="003B4ABB">
        <w:rPr>
          <w:rFonts w:ascii="Garamond" w:hAnsi="Garamond"/>
          <w:sz w:val="20"/>
          <w:szCs w:val="20"/>
        </w:rPr>
        <w:t>(</w:t>
      </w:r>
      <w:r w:rsidR="00E8393D" w:rsidRPr="004E3CA9">
        <w:rPr>
          <w:rFonts w:ascii="LACAN" w:hAnsi="LACAN"/>
          <w:color w:val="0000CC"/>
          <w:sz w:val="16"/>
          <w:szCs w:val="16"/>
        </w:rPr>
        <w:t>: §</w:t>
      </w:r>
      <w:r w:rsidR="00E8393D" w:rsidRPr="003B4ABB">
        <w:rPr>
          <w:rFonts w:ascii="Garamond" w:hAnsi="Garamond"/>
          <w:sz w:val="20"/>
          <w:szCs w:val="20"/>
        </w:rPr>
        <w:t>)</w:t>
      </w:r>
      <w:r w:rsidRPr="003B4ABB">
        <w:rPr>
          <w:rFonts w:ascii="Garamond" w:hAnsi="Garamond"/>
          <w:sz w:val="20"/>
          <w:szCs w:val="20"/>
        </w:rPr>
        <w:t xml:space="preserve">, </w:t>
      </w:r>
      <w:r w:rsidRPr="003B4ABB">
        <w:rPr>
          <w:rFonts w:ascii="Garamond" w:hAnsi="Garamond" w:cs="Times New Roman"/>
          <w:i/>
          <w:sz w:val="20"/>
          <w:szCs w:val="20"/>
        </w:rPr>
        <w:t>mais à l'envers</w:t>
      </w:r>
      <w:r w:rsidRPr="003B4ABB">
        <w:rPr>
          <w:rFonts w:ascii="Garamond" w:hAnsi="Garamond"/>
          <w:sz w:val="20"/>
          <w:szCs w:val="20"/>
        </w:rPr>
        <w:t xml:space="preserve">, se crée en quelque sorte </w:t>
      </w:r>
    </w:p>
    <w:p w:rsidR="009C7EEF" w:rsidRPr="003B4ABB" w:rsidRDefault="001B3CE3">
      <w:pPr>
        <w:pStyle w:val="Corpsdetexte"/>
        <w:rPr>
          <w:rFonts w:ascii="Garamond" w:hAnsi="Garamond"/>
          <w:sz w:val="20"/>
          <w:szCs w:val="20"/>
        </w:rPr>
      </w:pPr>
      <w:r w:rsidRPr="003B4ABB">
        <w:rPr>
          <w:rFonts w:ascii="Garamond" w:hAnsi="Garamond" w:cs="Times New Roman"/>
          <w:i/>
          <w:color w:val="0000CC"/>
          <w:sz w:val="20"/>
          <w:szCs w:val="20"/>
        </w:rPr>
        <w:t>le modèle imaginaire d'un Autre de l'Autre</w:t>
      </w:r>
      <w:r w:rsidR="00225ADB" w:rsidRPr="003B4ABB">
        <w:rPr>
          <w:rFonts w:ascii="Garamond" w:hAnsi="Garamond"/>
          <w:sz w:val="20"/>
          <w:szCs w:val="20"/>
        </w:rPr>
        <w:t>,</w:t>
      </w:r>
      <w:r w:rsidRPr="003B4ABB">
        <w:rPr>
          <w:rFonts w:ascii="Garamond" w:hAnsi="Garamond"/>
          <w:sz w:val="20"/>
          <w:szCs w:val="20"/>
        </w:rPr>
        <w:t xml:space="preserve"> et dans ce temps en quelque sorte intermédiaire, </w:t>
      </w:r>
      <w:r w:rsidRPr="003B4ABB">
        <w:rPr>
          <w:rFonts w:ascii="Garamond" w:hAnsi="Garamond" w:cs="Times New Roman"/>
          <w:i/>
          <w:sz w:val="20"/>
          <w:szCs w:val="20"/>
        </w:rPr>
        <w:t xml:space="preserve">la femme est pour l'homme le signifiant de l'Autre en tant qu'elle n'est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dans la </w:t>
      </w:r>
      <w:r w:rsidR="00225ADB" w:rsidRPr="003B4ABB">
        <w:rPr>
          <w:rFonts w:ascii="Garamond" w:hAnsi="Garamond" w:cs="Times New Roman"/>
          <w:i/>
          <w:color w:val="0000CC"/>
          <w:sz w:val="20"/>
          <w:szCs w:val="20"/>
        </w:rPr>
        <w:t>fonction</w:t>
      </w:r>
      <w:r w:rsidR="00225ADB" w:rsidRPr="003B4ABB">
        <w:rPr>
          <w:rFonts w:ascii="Garamond" w:hAnsi="Garamond"/>
          <w:color w:val="0000CC"/>
          <w:sz w:val="20"/>
          <w:szCs w:val="20"/>
        </w:rPr>
        <w:t xml:space="preserve"> </w:t>
      </w:r>
      <w:r w:rsidR="00225ADB" w:rsidRPr="004E3CA9">
        <w:rPr>
          <w:rFonts w:ascii="Times New Roman" w:hAnsi="Times New Roman" w:cs="Times New Roman"/>
          <w:color w:val="0000CC"/>
          <w:sz w:val="20"/>
          <w:szCs w:val="20"/>
        </w:rPr>
        <w:t>Φ</w:t>
      </w:r>
      <w:r w:rsidRPr="003B4ABB">
        <w:rPr>
          <w:rFonts w:ascii="Garamond" w:hAnsi="Garamond"/>
          <w:sz w:val="20"/>
          <w:szCs w:val="20"/>
        </w:rPr>
        <w:t>. C'est</w:t>
      </w:r>
      <w:r w:rsidR="004E3CA9">
        <w:rPr>
          <w:rFonts w:ascii="Garamond" w:hAnsi="Garamond"/>
          <w:sz w:val="20"/>
          <w:szCs w:val="20"/>
        </w:rPr>
        <w:t>-</w:t>
      </w:r>
      <w:r w:rsidRPr="003B4ABB">
        <w:rPr>
          <w:rFonts w:ascii="Garamond" w:hAnsi="Garamond"/>
          <w:sz w:val="20"/>
          <w:szCs w:val="20"/>
        </w:rPr>
        <w:t>à</w:t>
      </w:r>
      <w:r w:rsidR="004E3CA9">
        <w:rPr>
          <w:rFonts w:ascii="Garamond" w:hAnsi="Garamond"/>
          <w:sz w:val="20"/>
          <w:szCs w:val="20"/>
        </w:rPr>
        <w:t>-</w:t>
      </w:r>
      <w:r w:rsidRPr="003B4ABB">
        <w:rPr>
          <w:rFonts w:ascii="Garamond" w:hAnsi="Garamond"/>
          <w:sz w:val="20"/>
          <w:szCs w:val="20"/>
        </w:rPr>
        <w:t xml:space="preserve">dire qu'un rapport est sur le point de s'établir entre ce tout et ce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mais entre </w:t>
      </w:r>
      <w:r w:rsidR="00C27FC1" w:rsidRPr="003B4ABB">
        <w:rPr>
          <w:rFonts w:ascii="Garamond" w:hAnsi="Garamond" w:cs="Times New Roman"/>
          <w:i/>
          <w:color w:val="0000CC"/>
          <w:sz w:val="20"/>
          <w:szCs w:val="20"/>
        </w:rPr>
        <w:t>tous</w:t>
      </w:r>
      <w:r w:rsidRPr="003B4ABB">
        <w:rPr>
          <w:rFonts w:ascii="Garamond" w:hAnsi="Garamond"/>
          <w:sz w:val="20"/>
          <w:szCs w:val="20"/>
        </w:rPr>
        <w:t xml:space="preserve"> et </w:t>
      </w:r>
      <w:r w:rsidR="00C27FC1" w:rsidRPr="003B4ABB">
        <w:rPr>
          <w:rFonts w:ascii="Garamond" w:hAnsi="Garamond" w:cs="Times New Roman"/>
          <w:i/>
          <w:color w:val="0000CC"/>
          <w:sz w:val="20"/>
          <w:szCs w:val="20"/>
        </w:rPr>
        <w:t>pas toute</w:t>
      </w:r>
      <w:r w:rsidRPr="003B4ABB">
        <w:rPr>
          <w:rFonts w:ascii="Garamond" w:hAnsi="Garamond"/>
          <w:sz w:val="20"/>
          <w:szCs w:val="20"/>
        </w:rPr>
        <w:t xml:space="preserve">, entre le </w:t>
      </w:r>
      <w:r w:rsidRPr="003B4ABB">
        <w:rPr>
          <w:rFonts w:ascii="Garamond" w:hAnsi="Garamond" w:cs="Times New Roman"/>
          <w:i/>
          <w:sz w:val="20"/>
          <w:szCs w:val="20"/>
        </w:rPr>
        <w:t>tout homme</w:t>
      </w:r>
      <w:r w:rsidRPr="003B4ABB">
        <w:rPr>
          <w:rFonts w:ascii="Garamond" w:hAnsi="Garamond"/>
          <w:sz w:val="20"/>
          <w:szCs w:val="20"/>
        </w:rPr>
        <w:t xml:space="preserve"> et le </w:t>
      </w:r>
      <w:r w:rsidR="00314417" w:rsidRPr="003B4ABB">
        <w:rPr>
          <w:rFonts w:ascii="Garamond" w:hAnsi="Garamond" w:cs="Times New Roman"/>
          <w:i/>
          <w:sz w:val="20"/>
          <w:szCs w:val="20"/>
        </w:rPr>
        <w:t>pas toute</w:t>
      </w:r>
      <w:r w:rsidRPr="003B4ABB">
        <w:rPr>
          <w:rFonts w:ascii="Garamond" w:hAnsi="Garamond"/>
          <w:sz w:val="20"/>
          <w:szCs w:val="20"/>
        </w:rPr>
        <w:t xml:space="preserve"> de </w:t>
      </w:r>
      <w:r w:rsidR="00215E79" w:rsidRPr="004E3CA9">
        <w:rPr>
          <w:rFonts w:ascii="LACAN" w:hAnsi="LACAN"/>
          <w:sz w:val="20"/>
          <w:szCs w:val="20"/>
        </w:rPr>
        <w:t>L</w:t>
      </w:r>
      <w:r w:rsidRPr="003B4ABB">
        <w:rPr>
          <w:rFonts w:ascii="Garamond" w:hAnsi="Garamond"/>
          <w:sz w:val="20"/>
          <w:szCs w:val="20"/>
        </w:rPr>
        <w:t xml:space="preserve"> femme, </w:t>
      </w:r>
      <w:r w:rsidRPr="003B4ABB">
        <w:rPr>
          <w:rFonts w:ascii="Garamond" w:hAnsi="Garamond" w:cs="Times New Roman"/>
          <w:i/>
          <w:sz w:val="20"/>
          <w:szCs w:val="20"/>
        </w:rPr>
        <w:t>il y a une absence, il y a une faille</w:t>
      </w:r>
      <w:r w:rsidRPr="003B4ABB">
        <w:rPr>
          <w:rFonts w:ascii="Garamond" w:hAnsi="Garamond"/>
          <w:sz w:val="20"/>
          <w:szCs w:val="20"/>
        </w:rPr>
        <w:t xml:space="preserve"> qui est nommément l'absence de toute existence </w:t>
      </w:r>
      <w:r w:rsidR="00225ADB" w:rsidRPr="003B4ABB">
        <w:rPr>
          <w:rFonts w:ascii="Garamond" w:hAnsi="Garamond"/>
          <w:sz w:val="20"/>
          <w:szCs w:val="20"/>
        </w:rPr>
        <w:t>q</w:t>
      </w:r>
      <w:r w:rsidRPr="003B4ABB">
        <w:rPr>
          <w:rFonts w:ascii="Garamond" w:hAnsi="Garamond"/>
          <w:sz w:val="20"/>
          <w:szCs w:val="20"/>
        </w:rPr>
        <w:t xml:space="preserve">ui supporte ce rapport. </w:t>
      </w:r>
    </w:p>
    <w:p w:rsidR="00C7745E" w:rsidRPr="003B4ABB" w:rsidRDefault="00C7745E">
      <w:pPr>
        <w:pStyle w:val="Corpsdetexte"/>
        <w:rPr>
          <w:rFonts w:ascii="Garamond" w:hAnsi="Garamond"/>
          <w:sz w:val="20"/>
          <w:szCs w:val="20"/>
        </w:rPr>
      </w:pPr>
    </w:p>
    <w:p w:rsidR="009C7EEF" w:rsidRPr="003B4ABB" w:rsidRDefault="001B3CE3">
      <w:pPr>
        <w:pStyle w:val="Corpsdetexte"/>
        <w:rPr>
          <w:rFonts w:ascii="Garamond" w:hAnsi="Garamond"/>
          <w:sz w:val="20"/>
          <w:szCs w:val="20"/>
        </w:rPr>
      </w:pPr>
      <w:r w:rsidRPr="003B4ABB">
        <w:rPr>
          <w:rFonts w:ascii="Garamond" w:hAnsi="Garamond"/>
          <w:i/>
          <w:sz w:val="20"/>
          <w:szCs w:val="20"/>
        </w:rPr>
        <w:t xml:space="preserve">L'homme n'appréhende </w:t>
      </w:r>
      <w:r w:rsidR="00215E79" w:rsidRPr="004E3CA9">
        <w:rPr>
          <w:rFonts w:ascii="LACAN" w:hAnsi="LACAN"/>
          <w:i/>
          <w:sz w:val="20"/>
          <w:szCs w:val="20"/>
        </w:rPr>
        <w:t>L</w:t>
      </w:r>
      <w:r w:rsidRPr="003B4ABB">
        <w:rPr>
          <w:rFonts w:ascii="Garamond" w:hAnsi="Garamond"/>
          <w:i/>
          <w:sz w:val="20"/>
          <w:szCs w:val="20"/>
        </w:rPr>
        <w:t xml:space="preserve"> femme que dans le défilé des </w:t>
      </w:r>
      <w:r w:rsidRPr="003B4ABB">
        <w:rPr>
          <w:rFonts w:ascii="Garamond" w:hAnsi="Garamond" w:cs="Times New Roman"/>
          <w:i/>
          <w:color w:val="0000CC"/>
          <w:sz w:val="20"/>
          <w:szCs w:val="20"/>
        </w:rPr>
        <w:t>objets</w:t>
      </w:r>
      <w:r w:rsidR="009C7EEF" w:rsidRPr="003B4ABB">
        <w:rPr>
          <w:rFonts w:ascii="Garamond" w:hAnsi="Garamond" w:cs="Times New Roman"/>
          <w:i/>
          <w:color w:val="0000CC"/>
          <w:sz w:val="20"/>
          <w:szCs w:val="20"/>
        </w:rPr>
        <w:t>(a)</w:t>
      </w:r>
      <w:r w:rsidRPr="003B4ABB">
        <w:rPr>
          <w:rFonts w:ascii="Garamond" w:hAnsi="Garamond" w:cs="Times New Roman"/>
          <w:i/>
          <w:color w:val="0000CC"/>
          <w:sz w:val="20"/>
          <w:szCs w:val="20"/>
        </w:rPr>
        <w:t>,</w:t>
      </w:r>
      <w:r w:rsidRPr="003B4ABB">
        <w:rPr>
          <w:rFonts w:ascii="Garamond" w:hAnsi="Garamond"/>
          <w:sz w:val="20"/>
          <w:szCs w:val="20"/>
        </w:rPr>
        <w:t xml:space="preserve"> au terme de quoi seulement est censé se trouver l'Autre. </w:t>
      </w:r>
    </w:p>
    <w:p w:rsidR="001B3CE3" w:rsidRPr="003B4ABB" w:rsidRDefault="001B3CE3">
      <w:pPr>
        <w:pStyle w:val="Corpsdetexte"/>
        <w:rPr>
          <w:rFonts w:ascii="Garamond" w:hAnsi="Garamond"/>
          <w:sz w:val="20"/>
          <w:szCs w:val="20"/>
        </w:rPr>
      </w:pPr>
      <w:r w:rsidRPr="003B4ABB">
        <w:rPr>
          <w:rFonts w:ascii="Garamond" w:hAnsi="Garamond"/>
          <w:sz w:val="20"/>
          <w:szCs w:val="20"/>
        </w:rPr>
        <w:t>C'est</w:t>
      </w:r>
      <w:r w:rsidR="00025DB1">
        <w:rPr>
          <w:rFonts w:ascii="Garamond" w:hAnsi="Garamond"/>
          <w:sz w:val="20"/>
          <w:szCs w:val="20"/>
        </w:rPr>
        <w:t>-</w:t>
      </w:r>
      <w:r w:rsidRPr="003B4ABB">
        <w:rPr>
          <w:rFonts w:ascii="Garamond" w:hAnsi="Garamond"/>
          <w:sz w:val="20"/>
          <w:szCs w:val="20"/>
        </w:rPr>
        <w:t>à</w:t>
      </w:r>
      <w:r w:rsidR="00025DB1">
        <w:rPr>
          <w:rFonts w:ascii="Garamond" w:hAnsi="Garamond"/>
          <w:sz w:val="20"/>
          <w:szCs w:val="20"/>
        </w:rPr>
        <w:t>-</w:t>
      </w:r>
      <w:r w:rsidRPr="003B4ABB">
        <w:rPr>
          <w:rFonts w:ascii="Garamond" w:hAnsi="Garamond"/>
          <w:sz w:val="20"/>
          <w:szCs w:val="20"/>
        </w:rPr>
        <w:t xml:space="preserve">dire que c'est après l'épuisement du rapport à </w:t>
      </w:r>
      <w:r w:rsidR="00215E79" w:rsidRPr="004E3CA9">
        <w:rPr>
          <w:rFonts w:ascii="LACAN" w:hAnsi="LACAN"/>
          <w:color w:val="0000CC"/>
          <w:sz w:val="20"/>
          <w:szCs w:val="20"/>
        </w:rPr>
        <w:t>L</w:t>
      </w:r>
      <w:r w:rsidRPr="003B4ABB">
        <w:rPr>
          <w:rFonts w:ascii="Garamond" w:hAnsi="Garamond"/>
          <w:sz w:val="20"/>
          <w:szCs w:val="20"/>
        </w:rPr>
        <w:t xml:space="preserve"> femme, c'est</w:t>
      </w:r>
      <w:r w:rsidR="004E3CA9">
        <w:rPr>
          <w:rFonts w:ascii="Garamond" w:hAnsi="Garamond"/>
          <w:sz w:val="20"/>
          <w:szCs w:val="20"/>
        </w:rPr>
        <w:t>-</w:t>
      </w:r>
      <w:r w:rsidRPr="003B4ABB">
        <w:rPr>
          <w:rFonts w:ascii="Garamond" w:hAnsi="Garamond"/>
          <w:sz w:val="20"/>
          <w:szCs w:val="20"/>
        </w:rPr>
        <w:t>à</w:t>
      </w:r>
      <w:r w:rsidR="004E3CA9">
        <w:rPr>
          <w:rFonts w:ascii="Garamond" w:hAnsi="Garamond"/>
          <w:sz w:val="20"/>
          <w:szCs w:val="20"/>
        </w:rPr>
        <w:t>-</w:t>
      </w:r>
      <w:r w:rsidRPr="003B4ABB">
        <w:rPr>
          <w:rFonts w:ascii="Garamond" w:hAnsi="Garamond"/>
          <w:sz w:val="20"/>
          <w:szCs w:val="20"/>
        </w:rPr>
        <w:t xml:space="preserve">dire après la résorption </w:t>
      </w:r>
      <w:r w:rsidRPr="003B4ABB">
        <w:rPr>
          <w:rFonts w:ascii="Garamond" w:hAnsi="Garamond"/>
          <w:i/>
          <w:sz w:val="20"/>
          <w:szCs w:val="20"/>
        </w:rPr>
        <w:t>impossible</w:t>
      </w:r>
      <w:r w:rsidRPr="003B4ABB">
        <w:rPr>
          <w:rFonts w:ascii="Garamond" w:hAnsi="Garamond"/>
          <w:sz w:val="20"/>
          <w:szCs w:val="20"/>
        </w:rPr>
        <w:t xml:space="preserve"> des </w:t>
      </w:r>
      <w:r w:rsidR="009C7EEF" w:rsidRPr="003B4ABB">
        <w:rPr>
          <w:rFonts w:ascii="Garamond" w:hAnsi="Garamond" w:cs="Times New Roman"/>
          <w:i/>
          <w:color w:val="0000CC"/>
          <w:sz w:val="20"/>
          <w:szCs w:val="20"/>
        </w:rPr>
        <w:t>objets(a),</w:t>
      </w:r>
      <w:r w:rsidR="009C7EEF" w:rsidRPr="003B4ABB">
        <w:rPr>
          <w:rFonts w:ascii="Garamond" w:hAnsi="Garamond"/>
          <w:sz w:val="20"/>
          <w:szCs w:val="20"/>
        </w:rPr>
        <w:t xml:space="preserve"> </w:t>
      </w:r>
      <w:r w:rsidRPr="003B4ABB">
        <w:rPr>
          <w:rFonts w:ascii="Garamond" w:hAnsi="Garamond"/>
          <w:sz w:val="20"/>
          <w:szCs w:val="20"/>
        </w:rPr>
        <w:t xml:space="preserve">que l'homme est censé accéder à l'Autre, et par suite </w:t>
      </w:r>
      <w:r w:rsidR="00215E79" w:rsidRPr="00025DB1">
        <w:rPr>
          <w:rFonts w:ascii="LACAN" w:hAnsi="LACAN"/>
          <w:color w:val="0000CC"/>
          <w:sz w:val="20"/>
          <w:szCs w:val="20"/>
        </w:rPr>
        <w:t>L</w:t>
      </w:r>
      <w:r w:rsidRPr="003B4ABB">
        <w:rPr>
          <w:rFonts w:ascii="Garamond" w:hAnsi="Garamond"/>
          <w:sz w:val="20"/>
          <w:szCs w:val="20"/>
        </w:rPr>
        <w:t xml:space="preserve"> femme devient le signifiant de l'Autre barré comme barré, de l'Autre barré en tant que barré, c'est</w:t>
      </w:r>
      <w:r w:rsidR="00025DB1">
        <w:rPr>
          <w:rFonts w:ascii="Garamond" w:hAnsi="Garamond"/>
          <w:sz w:val="20"/>
          <w:szCs w:val="20"/>
        </w:rPr>
        <w:t>-</w:t>
      </w:r>
      <w:r w:rsidRPr="003B4ABB">
        <w:rPr>
          <w:rFonts w:ascii="Garamond" w:hAnsi="Garamond"/>
          <w:sz w:val="20"/>
          <w:szCs w:val="20"/>
        </w:rPr>
        <w:t>à</w:t>
      </w:r>
      <w:r w:rsidR="00025DB1">
        <w:rPr>
          <w:rFonts w:ascii="Garamond" w:hAnsi="Garamond"/>
          <w:sz w:val="20"/>
          <w:szCs w:val="20"/>
        </w:rPr>
        <w:t>-</w:t>
      </w:r>
      <w:r w:rsidRPr="003B4ABB">
        <w:rPr>
          <w:rFonts w:ascii="Garamond" w:hAnsi="Garamond"/>
          <w:sz w:val="20"/>
          <w:szCs w:val="20"/>
        </w:rPr>
        <w:t>dire de ce cursus infini.</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9C7EEF" w:rsidRPr="003B4ABB">
        <w:rPr>
          <w:rFonts w:ascii="Garamond" w:hAnsi="Garamond"/>
          <w:sz w:val="20"/>
          <w:szCs w:val="20"/>
        </w:rPr>
        <w:t xml:space="preserve"> </w:t>
      </w:r>
      <w:r w:rsidR="00016172" w:rsidRPr="003B4ABB">
        <w:rPr>
          <w:rFonts w:ascii="Garamond" w:hAnsi="Garamond"/>
          <w:sz w:val="20"/>
          <w:szCs w:val="20"/>
        </w:rPr>
        <w:t>–</w:t>
      </w:r>
      <w:r w:rsidR="009C7EEF" w:rsidRPr="003B4ABB">
        <w:rPr>
          <w:rFonts w:ascii="Garamond" w:hAnsi="Garamond"/>
          <w:sz w:val="20"/>
          <w:szCs w:val="20"/>
        </w:rPr>
        <w:t xml:space="preserve"> </w:t>
      </w:r>
      <w:r w:rsidRPr="003B4ABB">
        <w:rPr>
          <w:rFonts w:ascii="Garamond" w:hAnsi="Garamond"/>
          <w:sz w:val="20"/>
          <w:szCs w:val="20"/>
        </w:rPr>
        <w:t>Vous nous avez indiqué, de ce</w:t>
      </w:r>
      <w:r w:rsidR="009C7EEF"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9C7EEF" w:rsidRPr="003B4ABB" w:rsidRDefault="001B3CE3">
      <w:pPr>
        <w:pStyle w:val="Corpsdetexte"/>
        <w:rPr>
          <w:rFonts w:ascii="Garamond" w:hAnsi="Garamond"/>
          <w:sz w:val="20"/>
          <w:szCs w:val="20"/>
        </w:rPr>
      </w:pPr>
      <w:r w:rsidRPr="003B4ABB">
        <w:rPr>
          <w:rFonts w:ascii="Garamond" w:hAnsi="Garamond"/>
          <w:sz w:val="20"/>
          <w:szCs w:val="20"/>
        </w:rPr>
        <w:t>François RÉCANATI</w:t>
      </w:r>
      <w:r w:rsidR="009C7EEF" w:rsidRPr="003B4ABB">
        <w:rPr>
          <w:rFonts w:ascii="Garamond" w:hAnsi="Garamond"/>
          <w:sz w:val="20"/>
          <w:szCs w:val="20"/>
        </w:rPr>
        <w:t xml:space="preserve"> </w:t>
      </w:r>
      <w:r w:rsidR="004E3CA9">
        <w:rPr>
          <w:rFonts w:ascii="Garamond" w:hAnsi="Garamond"/>
          <w:sz w:val="20"/>
          <w:szCs w:val="20"/>
        </w:rPr>
        <w:t xml:space="preserve">- </w:t>
      </w:r>
      <w:r w:rsidR="009C7EEF" w:rsidRPr="003B4ABB">
        <w:rPr>
          <w:rFonts w:ascii="Garamond" w:hAnsi="Garamond"/>
          <w:sz w:val="20"/>
          <w:szCs w:val="20"/>
        </w:rPr>
        <w:t>…</w:t>
      </w:r>
      <w:r w:rsidRPr="003B4ABB">
        <w:rPr>
          <w:rFonts w:ascii="Garamond" w:hAnsi="Garamond"/>
          <w:sz w:val="20"/>
          <w:szCs w:val="20"/>
        </w:rPr>
        <w:t xml:space="preserve">cursus infini. </w:t>
      </w:r>
    </w:p>
    <w:p w:rsidR="004E3CA9" w:rsidRDefault="004E3CA9">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Le fantasme de Don </w:t>
      </w:r>
      <w:r w:rsidR="00C7745E" w:rsidRPr="003B4ABB">
        <w:rPr>
          <w:rFonts w:ascii="Garamond" w:hAnsi="Garamond"/>
          <w:sz w:val="20"/>
          <w:szCs w:val="20"/>
        </w:rPr>
        <w:t>JUAN</w:t>
      </w:r>
      <w:r w:rsidR="004E3CA9">
        <w:rPr>
          <w:rFonts w:ascii="Garamond" w:hAnsi="Garamond"/>
          <w:sz w:val="20"/>
          <w:szCs w:val="20"/>
        </w:rPr>
        <w:t xml:space="preserve"> - </w:t>
      </w:r>
      <w:r w:rsidRPr="003B4ABB">
        <w:rPr>
          <w:rFonts w:ascii="Garamond" w:hAnsi="Garamond"/>
          <w:sz w:val="20"/>
          <w:szCs w:val="20"/>
        </w:rPr>
        <w:t>je ne le cite que pour ce qui va venir</w:t>
      </w:r>
      <w:r w:rsidR="004E3CA9">
        <w:rPr>
          <w:rFonts w:ascii="Garamond" w:hAnsi="Garamond"/>
          <w:sz w:val="20"/>
          <w:szCs w:val="20"/>
        </w:rPr>
        <w:t xml:space="preserve"> - </w:t>
      </w:r>
      <w:r w:rsidRPr="003B4ABB">
        <w:rPr>
          <w:rFonts w:ascii="Garamond" w:hAnsi="Garamond"/>
          <w:sz w:val="20"/>
          <w:szCs w:val="20"/>
        </w:rPr>
        <w:t xml:space="preserve">illustre très bien </w:t>
      </w:r>
      <w:r w:rsidRPr="003B4ABB">
        <w:rPr>
          <w:rFonts w:ascii="Garamond" w:hAnsi="Garamond" w:cs="Times New Roman"/>
          <w:i/>
          <w:sz w:val="20"/>
          <w:szCs w:val="20"/>
        </w:rPr>
        <w:t>cette quête infinie et son terme hypothétique</w:t>
      </w:r>
      <w:r w:rsidRPr="003B4ABB">
        <w:rPr>
          <w:rFonts w:ascii="Garamond" w:hAnsi="Garamond"/>
          <w:sz w:val="20"/>
          <w:szCs w:val="20"/>
        </w:rPr>
        <w:t xml:space="preserve"> aussi bien, soit précisément le retour d'une statue, de ce qui ne devrait n'être que statue à la vie, et le châtiment immédiat pour l'auteur du réveil. </w:t>
      </w:r>
    </w:p>
    <w:p w:rsidR="00571BF0" w:rsidRPr="003B4ABB" w:rsidRDefault="00571BF0">
      <w:pPr>
        <w:pStyle w:val="Corpsdetexte"/>
        <w:rPr>
          <w:rFonts w:ascii="Garamond" w:hAnsi="Garamond"/>
          <w:sz w:val="20"/>
          <w:szCs w:val="20"/>
        </w:rPr>
      </w:pPr>
    </w:p>
    <w:p w:rsidR="004E3CA9" w:rsidRDefault="001B3CE3">
      <w:pPr>
        <w:pStyle w:val="Corpsdetexte"/>
        <w:rPr>
          <w:rFonts w:ascii="Garamond" w:hAnsi="Garamond"/>
          <w:sz w:val="20"/>
          <w:szCs w:val="20"/>
        </w:rPr>
      </w:pPr>
      <w:r w:rsidRPr="003B4ABB">
        <w:rPr>
          <w:rFonts w:ascii="Garamond" w:hAnsi="Garamond"/>
          <w:sz w:val="20"/>
          <w:szCs w:val="20"/>
        </w:rPr>
        <w:lastRenderedPageBreak/>
        <w:t xml:space="preserve">J'avais posé une question en quelque sorte </w:t>
      </w:r>
      <w:r w:rsidRPr="003B4ABB">
        <w:rPr>
          <w:rFonts w:ascii="Garamond" w:hAnsi="Garamond"/>
          <w:i/>
          <w:sz w:val="20"/>
          <w:szCs w:val="20"/>
        </w:rPr>
        <w:t>subsidiaire</w:t>
      </w:r>
      <w:r w:rsidRPr="003B4ABB">
        <w:rPr>
          <w:rFonts w:ascii="Garamond" w:hAnsi="Garamond"/>
          <w:sz w:val="20"/>
          <w:szCs w:val="20"/>
        </w:rPr>
        <w:t xml:space="preserve"> au docteur LACAN à propos du rapport entre </w:t>
      </w:r>
    </w:p>
    <w:p w:rsidR="0034169D" w:rsidRDefault="001B3CE3" w:rsidP="004E3CA9">
      <w:pPr>
        <w:pStyle w:val="Corpsdetexte"/>
        <w:numPr>
          <w:ilvl w:val="0"/>
          <w:numId w:val="28"/>
        </w:numPr>
        <w:rPr>
          <w:rFonts w:ascii="Garamond" w:hAnsi="Garamond"/>
          <w:sz w:val="20"/>
          <w:szCs w:val="20"/>
        </w:rPr>
      </w:pPr>
      <w:r w:rsidRPr="0034169D">
        <w:rPr>
          <w:rFonts w:ascii="Garamond" w:hAnsi="Garamond"/>
          <w:i/>
          <w:color w:val="0000CC"/>
          <w:sz w:val="20"/>
          <w:szCs w:val="20"/>
        </w:rPr>
        <w:t xml:space="preserve">la </w:t>
      </w:r>
      <w:r w:rsidRPr="0034169D">
        <w:rPr>
          <w:rFonts w:ascii="Garamond" w:hAnsi="Garamond" w:cs="Times New Roman"/>
          <w:i/>
          <w:color w:val="0000CC"/>
          <w:sz w:val="20"/>
          <w:szCs w:val="20"/>
        </w:rPr>
        <w:t>jouissance</w:t>
      </w:r>
      <w:r w:rsidRPr="0034169D">
        <w:rPr>
          <w:rFonts w:ascii="Garamond" w:hAnsi="Garamond"/>
          <w:i/>
          <w:color w:val="0000CC"/>
          <w:sz w:val="20"/>
          <w:szCs w:val="20"/>
        </w:rPr>
        <w:t xml:space="preserve"> </w:t>
      </w:r>
      <w:r w:rsidR="004E3CA9" w:rsidRPr="0034169D">
        <w:rPr>
          <w:rFonts w:ascii="Garamond" w:hAnsi="Garamond"/>
          <w:i/>
          <w:color w:val="0000CC"/>
          <w:sz w:val="20"/>
          <w:szCs w:val="20"/>
        </w:rPr>
        <w:t xml:space="preserve"> </w:t>
      </w:r>
      <w:r w:rsidRPr="0034169D">
        <w:rPr>
          <w:rFonts w:ascii="Garamond" w:hAnsi="Garamond"/>
          <w:i/>
          <w:color w:val="0000CC"/>
          <w:sz w:val="20"/>
          <w:szCs w:val="20"/>
        </w:rPr>
        <w:t>de Don Juan</w:t>
      </w:r>
      <w:r w:rsidRPr="004E3CA9">
        <w:rPr>
          <w:rFonts w:ascii="Garamond" w:hAnsi="Garamond"/>
          <w:sz w:val="20"/>
          <w:szCs w:val="20"/>
        </w:rPr>
        <w:t xml:space="preserve"> présentée comme ceci, </w:t>
      </w:r>
    </w:p>
    <w:p w:rsidR="001B3CE3" w:rsidRPr="0034169D" w:rsidRDefault="001B3CE3" w:rsidP="0034169D">
      <w:pPr>
        <w:pStyle w:val="Corpsdetexte"/>
        <w:numPr>
          <w:ilvl w:val="0"/>
          <w:numId w:val="28"/>
        </w:numPr>
        <w:rPr>
          <w:rFonts w:ascii="Garamond" w:hAnsi="Garamond"/>
          <w:sz w:val="20"/>
          <w:szCs w:val="20"/>
        </w:rPr>
      </w:pPr>
      <w:r w:rsidRPr="0034169D">
        <w:rPr>
          <w:rFonts w:ascii="Garamond" w:hAnsi="Garamond"/>
          <w:sz w:val="20"/>
          <w:szCs w:val="20"/>
        </w:rPr>
        <w:t xml:space="preserve">et d'autre part la fonction constituante de ce qu'il a appelé </w:t>
      </w:r>
      <w:r w:rsidRPr="0034169D">
        <w:rPr>
          <w:rFonts w:ascii="Garamond" w:hAnsi="Garamond"/>
          <w:i/>
          <w:color w:val="0000CC"/>
          <w:sz w:val="20"/>
          <w:szCs w:val="20"/>
        </w:rPr>
        <w:t>la jouissance de l'idiot</w:t>
      </w:r>
      <w:r w:rsidRPr="0034169D">
        <w:rPr>
          <w:rFonts w:ascii="Garamond" w:hAnsi="Garamond"/>
          <w:sz w:val="20"/>
          <w:szCs w:val="20"/>
        </w:rPr>
        <w:t>, c'est</w:t>
      </w:r>
      <w:r w:rsidR="0034169D">
        <w:rPr>
          <w:rFonts w:ascii="Garamond" w:hAnsi="Garamond"/>
          <w:sz w:val="20"/>
          <w:szCs w:val="20"/>
        </w:rPr>
        <w:t>-</w:t>
      </w:r>
      <w:r w:rsidRPr="0034169D">
        <w:rPr>
          <w:rFonts w:ascii="Garamond" w:hAnsi="Garamond"/>
          <w:sz w:val="20"/>
          <w:szCs w:val="20"/>
        </w:rPr>
        <w:t>à</w:t>
      </w:r>
      <w:r w:rsidR="0034169D">
        <w:rPr>
          <w:rFonts w:ascii="Garamond" w:hAnsi="Garamond"/>
          <w:sz w:val="20"/>
          <w:szCs w:val="20"/>
        </w:rPr>
        <w:t>-</w:t>
      </w:r>
      <w:r w:rsidRPr="0034169D">
        <w:rPr>
          <w:rFonts w:ascii="Garamond" w:hAnsi="Garamond"/>
          <w:sz w:val="20"/>
          <w:szCs w:val="20"/>
        </w:rPr>
        <w:t>dire la masturbation.</w:t>
      </w:r>
    </w:p>
    <w:p w:rsidR="009C7EEF" w:rsidRPr="003B4ABB" w:rsidRDefault="009C7EEF">
      <w:pPr>
        <w:pStyle w:val="Corpsdetexte"/>
        <w:rPr>
          <w:rFonts w:ascii="Garamond" w:hAnsi="Garamond"/>
          <w:sz w:val="20"/>
          <w:szCs w:val="20"/>
        </w:rPr>
      </w:pPr>
    </w:p>
    <w:p w:rsidR="009C7EEF" w:rsidRPr="003B4ABB" w:rsidRDefault="001B3CE3">
      <w:pPr>
        <w:pStyle w:val="Corpsdetexte"/>
        <w:rPr>
          <w:rFonts w:ascii="Garamond" w:hAnsi="Garamond"/>
          <w:sz w:val="20"/>
          <w:szCs w:val="20"/>
        </w:rPr>
      </w:pPr>
      <w:r w:rsidRPr="003B4ABB">
        <w:rPr>
          <w:rFonts w:ascii="Garamond" w:hAnsi="Garamond"/>
          <w:sz w:val="20"/>
          <w:szCs w:val="20"/>
        </w:rPr>
        <w:t xml:space="preserve">Dans ce développement que je viens de résumer, certes il est question du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mais c'est plus précisément </w:t>
      </w:r>
      <w:r w:rsidR="0034169D">
        <w:rPr>
          <w:rFonts w:ascii="Garamond" w:hAnsi="Garamond"/>
          <w:sz w:val="20"/>
          <w:szCs w:val="20"/>
        </w:rPr>
        <w:t xml:space="preserve">                             </w:t>
      </w:r>
      <w:r w:rsidRPr="003B4ABB">
        <w:rPr>
          <w:rFonts w:ascii="Garamond" w:hAnsi="Garamond"/>
          <w:sz w:val="20"/>
          <w:szCs w:val="20"/>
        </w:rPr>
        <w:t xml:space="preserve">de la fonction de ce </w:t>
      </w:r>
      <w:r w:rsidR="009C7EEF" w:rsidRPr="003B4ABB">
        <w:rPr>
          <w:rFonts w:ascii="Garamond" w:hAnsi="Garamond" w:cs="Times New Roman"/>
          <w:i/>
          <w:color w:val="0000CC"/>
          <w:sz w:val="20"/>
          <w:szCs w:val="20"/>
        </w:rPr>
        <w:t>pas toute</w:t>
      </w:r>
      <w:r w:rsidRPr="003B4ABB">
        <w:rPr>
          <w:rFonts w:ascii="Garamond" w:hAnsi="Garamond"/>
          <w:i/>
          <w:sz w:val="20"/>
          <w:szCs w:val="20"/>
        </w:rPr>
        <w:t xml:space="preserve"> </w:t>
      </w:r>
      <w:r w:rsidRPr="003B4ABB">
        <w:rPr>
          <w:rFonts w:ascii="Garamond" w:hAnsi="Garamond"/>
          <w:sz w:val="20"/>
          <w:szCs w:val="20"/>
        </w:rPr>
        <w:t xml:space="preserve">dans </w:t>
      </w:r>
      <w:r w:rsidRPr="003B4ABB">
        <w:rPr>
          <w:rFonts w:ascii="Garamond" w:hAnsi="Garamond"/>
          <w:i/>
          <w:sz w:val="20"/>
          <w:szCs w:val="20"/>
        </w:rPr>
        <w:t>l'imaginaire masculin</w:t>
      </w:r>
      <w:r w:rsidRPr="003B4ABB">
        <w:rPr>
          <w:rFonts w:ascii="Garamond" w:hAnsi="Garamond"/>
          <w:sz w:val="20"/>
          <w:szCs w:val="20"/>
        </w:rPr>
        <w:t xml:space="preserve">, si l'on peut s'exprimer ainsi, qu'il s'est agi, </w:t>
      </w:r>
    </w:p>
    <w:p w:rsidR="0034169D" w:rsidRDefault="001B3CE3">
      <w:pPr>
        <w:pStyle w:val="Corpsdetexte"/>
        <w:rPr>
          <w:rFonts w:ascii="Garamond" w:hAnsi="Garamond"/>
          <w:sz w:val="20"/>
          <w:szCs w:val="20"/>
        </w:rPr>
      </w:pPr>
      <w:r w:rsidRPr="003B4ABB">
        <w:rPr>
          <w:rFonts w:ascii="Garamond" w:hAnsi="Garamond"/>
          <w:sz w:val="20"/>
          <w:szCs w:val="20"/>
        </w:rPr>
        <w:t xml:space="preserve">alors que ma question initiale, que je maintiens, portait sur le rapport entre la jouissance féminine supplémentaire </w:t>
      </w:r>
      <w:r w:rsidR="0034169D">
        <w:rPr>
          <w:rFonts w:ascii="Garamond" w:hAnsi="Garamond"/>
          <w:sz w:val="20"/>
          <w:szCs w:val="20"/>
        </w:rPr>
        <w:t xml:space="preserve">                  </w:t>
      </w:r>
      <w:r w:rsidRPr="003B4ABB">
        <w:rPr>
          <w:rFonts w:ascii="Garamond" w:hAnsi="Garamond"/>
          <w:sz w:val="20"/>
          <w:szCs w:val="20"/>
        </w:rPr>
        <w:t xml:space="preserve">et la </w:t>
      </w:r>
      <w:r w:rsidRPr="003B4ABB">
        <w:rPr>
          <w:rFonts w:ascii="Garamond" w:hAnsi="Garamond" w:cs="Times New Roman"/>
          <w:i/>
          <w:color w:val="0000CC"/>
          <w:sz w:val="20"/>
          <w:szCs w:val="20"/>
        </w:rPr>
        <w:t xml:space="preserve">fonction </w:t>
      </w:r>
      <w:r w:rsidR="009935FD" w:rsidRPr="003B4ABB">
        <w:rPr>
          <w:rFonts w:ascii="Garamond" w:hAnsi="Garamond" w:cs="Times New Roman"/>
          <w:i/>
          <w:color w:val="0000CC"/>
          <w:sz w:val="20"/>
          <w:szCs w:val="20"/>
        </w:rPr>
        <w:t xml:space="preserve"> </w:t>
      </w:r>
      <w:r w:rsidRPr="003B4ABB">
        <w:rPr>
          <w:rFonts w:ascii="Garamond" w:hAnsi="Garamond" w:cs="Times New Roman"/>
          <w:i/>
          <w:color w:val="0000CC"/>
          <w:sz w:val="20"/>
          <w:szCs w:val="20"/>
        </w:rPr>
        <w:t>père</w:t>
      </w:r>
      <w:r w:rsidRPr="003B4ABB">
        <w:rPr>
          <w:rFonts w:ascii="Garamond" w:hAnsi="Garamond"/>
          <w:sz w:val="20"/>
          <w:szCs w:val="20"/>
        </w:rPr>
        <w:t xml:space="preserve"> du point de vue de </w:t>
      </w:r>
      <w:r w:rsidR="00215E79" w:rsidRPr="0034169D">
        <w:rPr>
          <w:rFonts w:ascii="LACAN" w:hAnsi="LACAN"/>
          <w:color w:val="0000CC"/>
          <w:sz w:val="20"/>
          <w:szCs w:val="20"/>
        </w:rPr>
        <w:t>L</w:t>
      </w:r>
      <w:r w:rsidR="003625B9" w:rsidRPr="003B4ABB">
        <w:rPr>
          <w:rFonts w:ascii="Garamond" w:hAnsi="Garamond"/>
          <w:sz w:val="20"/>
          <w:szCs w:val="20"/>
        </w:rPr>
        <w:t xml:space="preserve"> </w:t>
      </w:r>
      <w:r w:rsidRPr="003B4ABB">
        <w:rPr>
          <w:rFonts w:ascii="Garamond" w:hAnsi="Garamond"/>
          <w:sz w:val="20"/>
          <w:szCs w:val="20"/>
        </w:rPr>
        <w:t xml:space="preserve">femme, ce qui, d'une certaine manière, pose avant tout l'autre question : </w:t>
      </w:r>
    </w:p>
    <w:p w:rsidR="00C7745E" w:rsidRPr="003B4ABB" w:rsidRDefault="001B3CE3">
      <w:pPr>
        <w:pStyle w:val="Corpsdetexte"/>
        <w:rPr>
          <w:rFonts w:ascii="Garamond" w:hAnsi="Garamond"/>
          <w:sz w:val="20"/>
          <w:szCs w:val="20"/>
        </w:rPr>
      </w:pPr>
      <w:r w:rsidRPr="003B4ABB">
        <w:rPr>
          <w:rFonts w:ascii="Garamond" w:hAnsi="Garamond"/>
          <w:sz w:val="20"/>
          <w:szCs w:val="20"/>
        </w:rPr>
        <w:t>y a</w:t>
      </w:r>
      <w:r w:rsidR="0034169D">
        <w:rPr>
          <w:rFonts w:ascii="Garamond" w:hAnsi="Garamond"/>
          <w:sz w:val="20"/>
          <w:szCs w:val="20"/>
        </w:rPr>
        <w:t>-</w:t>
      </w:r>
      <w:r w:rsidRPr="003B4ABB">
        <w:rPr>
          <w:rFonts w:ascii="Garamond" w:hAnsi="Garamond"/>
          <w:sz w:val="20"/>
          <w:szCs w:val="20"/>
        </w:rPr>
        <w:t>t</w:t>
      </w:r>
      <w:r w:rsidR="0034169D">
        <w:rPr>
          <w:rFonts w:ascii="Garamond" w:hAnsi="Garamond"/>
          <w:sz w:val="20"/>
          <w:szCs w:val="20"/>
        </w:rPr>
        <w:t>-</w:t>
      </w:r>
      <w:r w:rsidRPr="003B4ABB">
        <w:rPr>
          <w:rFonts w:ascii="Garamond" w:hAnsi="Garamond"/>
          <w:sz w:val="20"/>
          <w:szCs w:val="20"/>
        </w:rPr>
        <w:t xml:space="preserve">il un point de vue de </w:t>
      </w:r>
      <w:r w:rsidR="00215E79" w:rsidRPr="0034169D">
        <w:rPr>
          <w:rFonts w:ascii="LACAN" w:hAnsi="LACAN"/>
          <w:color w:val="0000CC"/>
          <w:sz w:val="20"/>
          <w:szCs w:val="20"/>
        </w:rPr>
        <w:t>L</w:t>
      </w:r>
      <w:r w:rsidRPr="003B4ABB">
        <w:rPr>
          <w:rFonts w:ascii="Garamond" w:hAnsi="Garamond"/>
          <w:sz w:val="20"/>
          <w:szCs w:val="20"/>
        </w:rPr>
        <w:t xml:space="preserve"> femme</w:t>
      </w:r>
      <w:r w:rsidR="009C7EEF" w:rsidRPr="003B4ABB">
        <w:rPr>
          <w:rFonts w:ascii="Garamond" w:hAnsi="Garamond"/>
          <w:sz w:val="20"/>
          <w:szCs w:val="20"/>
        </w:rPr>
        <w:t> ?</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1B3CE3" w:rsidRPr="003B4ABB" w:rsidRDefault="009C7EEF">
      <w:pPr>
        <w:pStyle w:val="Corpsdetexte"/>
        <w:rPr>
          <w:rFonts w:ascii="Garamond" w:hAnsi="Garamond"/>
          <w:sz w:val="20"/>
          <w:szCs w:val="20"/>
        </w:rPr>
      </w:pPr>
      <w:r w:rsidRPr="003B4ABB">
        <w:rPr>
          <w:rFonts w:ascii="Garamond" w:hAnsi="Garamond"/>
          <w:sz w:val="20"/>
          <w:szCs w:val="20"/>
        </w:rPr>
        <w:t>C</w:t>
      </w:r>
      <w:r w:rsidR="001B3CE3" w:rsidRPr="003B4ABB">
        <w:rPr>
          <w:rFonts w:ascii="Garamond" w:hAnsi="Garamond"/>
          <w:sz w:val="20"/>
          <w:szCs w:val="20"/>
        </w:rPr>
        <w:t>e qui en pose encore une autre : peut</w:t>
      </w:r>
      <w:r w:rsidR="0034169D">
        <w:rPr>
          <w:rFonts w:ascii="Garamond" w:hAnsi="Garamond"/>
          <w:sz w:val="20"/>
          <w:szCs w:val="20"/>
        </w:rPr>
        <w:t>-</w:t>
      </w:r>
      <w:r w:rsidR="001B3CE3" w:rsidRPr="003B4ABB">
        <w:rPr>
          <w:rFonts w:ascii="Garamond" w:hAnsi="Garamond"/>
          <w:sz w:val="20"/>
          <w:szCs w:val="20"/>
        </w:rPr>
        <w:t>on parler de perspectives en psychanalyse, y a</w:t>
      </w:r>
      <w:r w:rsidR="0034169D">
        <w:rPr>
          <w:rFonts w:ascii="Garamond" w:hAnsi="Garamond"/>
          <w:sz w:val="20"/>
          <w:szCs w:val="20"/>
        </w:rPr>
        <w:t>-</w:t>
      </w:r>
      <w:r w:rsidR="001B3CE3" w:rsidRPr="003B4ABB">
        <w:rPr>
          <w:rFonts w:ascii="Garamond" w:hAnsi="Garamond"/>
          <w:sz w:val="20"/>
          <w:szCs w:val="20"/>
        </w:rPr>
        <w:t>t</w:t>
      </w:r>
      <w:r w:rsidR="0034169D">
        <w:rPr>
          <w:rFonts w:ascii="Garamond" w:hAnsi="Garamond"/>
          <w:sz w:val="20"/>
          <w:szCs w:val="20"/>
        </w:rPr>
        <w:t>-</w:t>
      </w:r>
      <w:r w:rsidR="001B3CE3" w:rsidRPr="003B4ABB">
        <w:rPr>
          <w:rFonts w:ascii="Garamond" w:hAnsi="Garamond"/>
          <w:sz w:val="20"/>
          <w:szCs w:val="20"/>
        </w:rPr>
        <w:t>il des points de vue, notamment qu'en est</w:t>
      </w:r>
      <w:r w:rsidR="0034169D">
        <w:rPr>
          <w:rFonts w:ascii="Garamond" w:hAnsi="Garamond"/>
          <w:sz w:val="20"/>
          <w:szCs w:val="20"/>
        </w:rPr>
        <w:t>-</w:t>
      </w:r>
      <w:r w:rsidR="001B3CE3" w:rsidRPr="003B4ABB">
        <w:rPr>
          <w:rFonts w:ascii="Garamond" w:hAnsi="Garamond"/>
          <w:sz w:val="20"/>
          <w:szCs w:val="20"/>
        </w:rPr>
        <w:t>il de l'</w:t>
      </w:r>
      <w:r w:rsidR="001B3CE3" w:rsidRPr="003B4ABB">
        <w:rPr>
          <w:rFonts w:ascii="Garamond" w:hAnsi="Garamond" w:cs="Times New Roman"/>
          <w:i/>
          <w:color w:val="0000CC"/>
          <w:sz w:val="20"/>
          <w:szCs w:val="20"/>
        </w:rPr>
        <w:t>imaginaire</w:t>
      </w:r>
      <w:r w:rsidR="001B3CE3" w:rsidRPr="003B4ABB">
        <w:rPr>
          <w:rFonts w:ascii="Garamond" w:hAnsi="Garamond"/>
          <w:sz w:val="20"/>
          <w:szCs w:val="20"/>
        </w:rPr>
        <w:t xml:space="preserve"> chez la femme, puisque son rapport au grand Autre n'apparaît privilégié </w:t>
      </w:r>
      <w:r w:rsidR="0034169D">
        <w:rPr>
          <w:rFonts w:ascii="Garamond" w:hAnsi="Garamond"/>
          <w:sz w:val="20"/>
          <w:szCs w:val="20"/>
        </w:rPr>
        <w:t xml:space="preserve">                                     </w:t>
      </w:r>
      <w:r w:rsidR="001B3CE3" w:rsidRPr="003B4ABB">
        <w:rPr>
          <w:rFonts w:ascii="Garamond" w:hAnsi="Garamond"/>
          <w:sz w:val="20"/>
          <w:szCs w:val="20"/>
        </w:rPr>
        <w:t>que du point de vue de l'homme qui la considère comme le représentant, s'il ne les confond pas tous les deux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Peut</w:t>
      </w:r>
      <w:r w:rsidR="00016172" w:rsidRPr="003B4ABB">
        <w:rPr>
          <w:rFonts w:ascii="Garamond" w:hAnsi="Garamond"/>
          <w:sz w:val="20"/>
          <w:szCs w:val="20"/>
        </w:rPr>
        <w:t>–</w:t>
      </w:r>
      <w:r w:rsidRPr="003B4ABB">
        <w:rPr>
          <w:rFonts w:ascii="Garamond" w:hAnsi="Garamond"/>
          <w:sz w:val="20"/>
          <w:szCs w:val="20"/>
        </w:rPr>
        <w:t xml:space="preserve">être, bien sûr, cette question est celle qui n'a pas de réponse, ce qui, si c'était décidable, </w:t>
      </w:r>
      <w:r w:rsidR="0034169D">
        <w:rPr>
          <w:rFonts w:ascii="Garamond" w:hAnsi="Garamond"/>
          <w:sz w:val="20"/>
          <w:szCs w:val="20"/>
        </w:rPr>
        <w:t xml:space="preserve">                                                          </w:t>
      </w:r>
      <w:r w:rsidRPr="003B4ABB">
        <w:rPr>
          <w:rFonts w:ascii="Garamond" w:hAnsi="Garamond"/>
          <w:sz w:val="20"/>
          <w:szCs w:val="20"/>
        </w:rPr>
        <w:t>serait certainement fructueux en ce sens qu'on pourrait au moins détecter les réponses qui sont fausses.</w:t>
      </w:r>
    </w:p>
    <w:p w:rsidR="00C7745E" w:rsidRPr="003B4ABB" w:rsidRDefault="00C7745E">
      <w:pPr>
        <w:pStyle w:val="Corpsdetexte"/>
        <w:rPr>
          <w:rFonts w:ascii="Garamond" w:hAnsi="Garamond"/>
          <w:sz w:val="20"/>
          <w:szCs w:val="20"/>
        </w:rPr>
      </w:pPr>
    </w:p>
    <w:p w:rsidR="001B3CE3" w:rsidRPr="003B4ABB" w:rsidRDefault="00215E79">
      <w:pPr>
        <w:pStyle w:val="Corpsdetexte"/>
        <w:rPr>
          <w:rFonts w:ascii="Garamond" w:hAnsi="Garamond"/>
          <w:sz w:val="20"/>
          <w:szCs w:val="20"/>
        </w:rPr>
      </w:pPr>
      <w:r w:rsidRPr="003B4ABB">
        <w:rPr>
          <w:rFonts w:ascii="Garamond" w:hAnsi="Garamond"/>
          <w:sz w:val="20"/>
          <w:szCs w:val="20"/>
        </w:rPr>
        <w:t>L</w:t>
      </w:r>
      <w:r w:rsidR="001B3CE3" w:rsidRPr="003B4ABB">
        <w:rPr>
          <w:rFonts w:ascii="Garamond" w:hAnsi="Garamond"/>
          <w:sz w:val="20"/>
          <w:szCs w:val="20"/>
        </w:rPr>
        <w:t xml:space="preserve"> </w:t>
      </w:r>
      <w:proofErr w:type="gramStart"/>
      <w:r w:rsidR="001B3CE3" w:rsidRPr="003B4ABB">
        <w:rPr>
          <w:rFonts w:ascii="Garamond" w:hAnsi="Garamond"/>
          <w:sz w:val="20"/>
          <w:szCs w:val="20"/>
        </w:rPr>
        <w:t>femme</w:t>
      </w:r>
      <w:proofErr w:type="gramEnd"/>
      <w:r w:rsidR="001B3CE3" w:rsidRPr="003B4ABB">
        <w:rPr>
          <w:rFonts w:ascii="Garamond" w:hAnsi="Garamond"/>
          <w:sz w:val="20"/>
          <w:szCs w:val="20"/>
        </w:rPr>
        <w:t xml:space="preserve"> comme </w:t>
      </w:r>
      <w:r w:rsidR="009C7EEF" w:rsidRPr="003B4ABB">
        <w:rPr>
          <w:rFonts w:ascii="Garamond" w:hAnsi="Garamond" w:cs="Times New Roman"/>
          <w:i/>
          <w:color w:val="0000CC"/>
          <w:sz w:val="20"/>
          <w:szCs w:val="20"/>
        </w:rPr>
        <w:t>pas toute</w:t>
      </w:r>
      <w:r w:rsidR="001B3CE3" w:rsidRPr="003B4ABB">
        <w:rPr>
          <w:rFonts w:ascii="Garamond" w:hAnsi="Garamond"/>
          <w:sz w:val="20"/>
          <w:szCs w:val="20"/>
        </w:rPr>
        <w:t>, nous l'avons vu, c'est le signifiant du complexe : existence, Un, Autre</w:t>
      </w:r>
      <w:r w:rsidR="009935FD"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Autre barré bien sûr</w:t>
      </w:r>
      <w:r w:rsidR="009935FD"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pour l'homme. La triade du désir de l'homme peut ainsi s'écrire avec le triangle sémiotique, et c'est mon troisième schéma.</w:t>
      </w:r>
    </w:p>
    <w:p w:rsidR="001B3CE3" w:rsidRPr="003B4ABB" w:rsidRDefault="009447C1" w:rsidP="0034169D">
      <w:pPr>
        <w:pStyle w:val="Corpsdetexte"/>
        <w:jc w:val="center"/>
        <w:rPr>
          <w:rFonts w:ascii="Garamond" w:hAnsi="Garamond"/>
          <w:sz w:val="20"/>
          <w:szCs w:val="20"/>
        </w:rPr>
      </w:pPr>
      <w:r w:rsidRPr="003B4ABB">
        <w:rPr>
          <w:rFonts w:ascii="Garamond" w:hAnsi="Garamond"/>
          <w:noProof/>
          <w:sz w:val="20"/>
          <w:szCs w:val="20"/>
        </w:rPr>
        <w:drawing>
          <wp:inline distT="0" distB="0" distL="0" distR="0" wp14:anchorId="65BEADF3" wp14:editId="5F244008">
            <wp:extent cx="3284220" cy="601458"/>
            <wp:effectExtent l="0" t="0" r="0" b="0"/>
            <wp:docPr id="19" name="Image 19"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a"/>
                    <pic:cNvPicPr>
                      <a:picLocks noChangeAspect="1" noChangeArrowheads="1"/>
                    </pic:cNvPicPr>
                  </pic:nvPicPr>
                  <pic:blipFill>
                    <a:blip r:embed="rId78" cstate="print"/>
                    <a:srcRect/>
                    <a:stretch>
                      <a:fillRect/>
                    </a:stretch>
                  </pic:blipFill>
                  <pic:spPr bwMode="auto">
                    <a:xfrm>
                      <a:off x="0" y="0"/>
                      <a:ext cx="3284220" cy="601458"/>
                    </a:xfrm>
                    <a:prstGeom prst="rect">
                      <a:avLst/>
                    </a:prstGeom>
                    <a:noFill/>
                    <a:ln w="9525">
                      <a:noFill/>
                      <a:miter lim="800000"/>
                      <a:headEnd/>
                      <a:tailEnd/>
                    </a:ln>
                  </pic:spPr>
                </pic:pic>
              </a:graphicData>
            </a:graphic>
          </wp:inline>
        </w:drawing>
      </w:r>
    </w:p>
    <w:p w:rsidR="00C7745E" w:rsidRPr="003B4ABB" w:rsidRDefault="00C7745E">
      <w:pPr>
        <w:pStyle w:val="Corpsdetexte"/>
        <w:rPr>
          <w:rFonts w:ascii="Garamond" w:hAnsi="Garamond"/>
          <w:sz w:val="20"/>
          <w:szCs w:val="20"/>
        </w:rPr>
      </w:pPr>
    </w:p>
    <w:p w:rsidR="0034169D" w:rsidRDefault="001B3CE3">
      <w:pPr>
        <w:pStyle w:val="Corpsdetexte"/>
        <w:rPr>
          <w:rFonts w:ascii="Garamond" w:hAnsi="Garamond"/>
          <w:sz w:val="20"/>
          <w:szCs w:val="20"/>
        </w:rPr>
      </w:pPr>
      <w:r w:rsidRPr="003B4ABB">
        <w:rPr>
          <w:rFonts w:ascii="Garamond" w:hAnsi="Garamond"/>
          <w:sz w:val="20"/>
          <w:szCs w:val="20"/>
        </w:rPr>
        <w:t>Si j'ai pris ce schéma là</w:t>
      </w:r>
      <w:r w:rsidR="00CC1523" w:rsidRPr="003B4ABB">
        <w:rPr>
          <w:rFonts w:ascii="Garamond" w:hAnsi="Garamond"/>
          <w:sz w:val="20"/>
          <w:szCs w:val="20"/>
        </w:rPr>
        <w:t>,</w:t>
      </w:r>
      <w:r w:rsidRPr="003B4ABB">
        <w:rPr>
          <w:rFonts w:ascii="Garamond" w:hAnsi="Garamond"/>
          <w:sz w:val="20"/>
          <w:szCs w:val="20"/>
        </w:rPr>
        <w:t xml:space="preserve"> c'est parce que vous vous souvenez j'espère de ce qu'il supporte, </w:t>
      </w:r>
      <w:r w:rsidR="0034169D">
        <w:rPr>
          <w:rFonts w:ascii="Garamond" w:hAnsi="Garamond"/>
          <w:sz w:val="20"/>
          <w:szCs w:val="20"/>
        </w:rPr>
        <w:t xml:space="preserve"> </w:t>
      </w:r>
      <w:r w:rsidRPr="003B4ABB">
        <w:rPr>
          <w:rFonts w:ascii="Garamond" w:hAnsi="Garamond"/>
          <w:sz w:val="20"/>
          <w:szCs w:val="20"/>
        </w:rPr>
        <w:t xml:space="preserve">donc je n'aurai pas </w:t>
      </w:r>
    </w:p>
    <w:p w:rsidR="0034169D" w:rsidRDefault="001B3CE3">
      <w:pPr>
        <w:pStyle w:val="Corpsdetexte"/>
        <w:rPr>
          <w:rFonts w:ascii="Garamond" w:hAnsi="Garamond"/>
          <w:sz w:val="20"/>
          <w:szCs w:val="20"/>
        </w:rPr>
      </w:pPr>
      <w:r w:rsidRPr="003B4ABB">
        <w:rPr>
          <w:rFonts w:ascii="Garamond" w:hAnsi="Garamond"/>
          <w:sz w:val="20"/>
          <w:szCs w:val="20"/>
        </w:rPr>
        <w:t xml:space="preserve">à y revenir et je pourrai me contenter d'un certain nombre d'allusions, non pas que je transporte les termes </w:t>
      </w:r>
    </w:p>
    <w:p w:rsidR="0034169D" w:rsidRDefault="001B3CE3">
      <w:pPr>
        <w:pStyle w:val="Corpsdetexte"/>
        <w:rPr>
          <w:rFonts w:ascii="Garamond" w:hAnsi="Garamond"/>
          <w:sz w:val="20"/>
          <w:szCs w:val="20"/>
        </w:rPr>
      </w:pPr>
      <w:r w:rsidRPr="003B4ABB">
        <w:rPr>
          <w:rFonts w:ascii="Garamond" w:hAnsi="Garamond"/>
          <w:sz w:val="20"/>
          <w:szCs w:val="20"/>
        </w:rPr>
        <w:t xml:space="preserve">du problème dans la configuration sémiotique pour y voir en quelque sorte ce qui reste posé comme problématique </w:t>
      </w:r>
    </w:p>
    <w:p w:rsidR="001B3CE3" w:rsidRPr="003B4ABB" w:rsidRDefault="001B3CE3">
      <w:pPr>
        <w:pStyle w:val="Corpsdetexte"/>
        <w:rPr>
          <w:rFonts w:ascii="Garamond" w:hAnsi="Garamond"/>
          <w:sz w:val="20"/>
          <w:szCs w:val="20"/>
        </w:rPr>
      </w:pPr>
      <w:r w:rsidRPr="003B4ABB">
        <w:rPr>
          <w:rFonts w:ascii="Garamond" w:hAnsi="Garamond"/>
          <w:sz w:val="20"/>
          <w:szCs w:val="20"/>
        </w:rPr>
        <w:t>à l'endroit de la jouissance féminine.</w:t>
      </w:r>
    </w:p>
    <w:p w:rsidR="00CC1523" w:rsidRPr="003B4ABB" w:rsidRDefault="00CC1523">
      <w:pPr>
        <w:pStyle w:val="Corpsdetexte"/>
        <w:rPr>
          <w:rFonts w:ascii="Garamond" w:hAnsi="Garamond"/>
          <w:sz w:val="20"/>
          <w:szCs w:val="20"/>
        </w:rPr>
      </w:pPr>
    </w:p>
    <w:p w:rsidR="00CC1523" w:rsidRPr="003B4ABB" w:rsidRDefault="001B3CE3">
      <w:pPr>
        <w:pStyle w:val="Corpsdetexte"/>
        <w:rPr>
          <w:rFonts w:ascii="Garamond" w:hAnsi="Garamond"/>
          <w:sz w:val="20"/>
          <w:szCs w:val="20"/>
        </w:rPr>
      </w:pPr>
      <w:r w:rsidRPr="003B4ABB">
        <w:rPr>
          <w:rFonts w:ascii="Garamond" w:hAnsi="Garamond"/>
          <w:sz w:val="20"/>
          <w:szCs w:val="20"/>
        </w:rPr>
        <w:t xml:space="preserve">Mais je veux quand même prendre quelqu'un, qu'on peut appeler un sémioticien, disons que c'est un des plus importants théoriciens modernes de </w:t>
      </w:r>
      <w:r w:rsidRPr="003B4ABB">
        <w:rPr>
          <w:rFonts w:ascii="Garamond" w:hAnsi="Garamond" w:cs="Times New Roman"/>
          <w:i/>
          <w:sz w:val="20"/>
          <w:szCs w:val="20"/>
        </w:rPr>
        <w:t>l'arbitraire du signe</w:t>
      </w:r>
      <w:r w:rsidRPr="003B4ABB">
        <w:rPr>
          <w:rFonts w:ascii="Garamond" w:hAnsi="Garamond"/>
          <w:sz w:val="20"/>
          <w:szCs w:val="20"/>
        </w:rPr>
        <w:t xml:space="preserve">, je veux parler de </w:t>
      </w:r>
      <w:r w:rsidR="00CC1523" w:rsidRPr="003B4ABB">
        <w:rPr>
          <w:rFonts w:ascii="Garamond" w:hAnsi="Garamond"/>
          <w:sz w:val="20"/>
          <w:szCs w:val="20"/>
        </w:rPr>
        <w:t>BERKELEY</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34169D" w:rsidRDefault="001B3CE3">
      <w:pPr>
        <w:pStyle w:val="Corpsdetexte"/>
        <w:rPr>
          <w:rFonts w:ascii="Garamond" w:hAnsi="Garamond"/>
          <w:sz w:val="20"/>
          <w:szCs w:val="20"/>
        </w:rPr>
      </w:pPr>
      <w:r w:rsidRPr="003B4ABB">
        <w:rPr>
          <w:rFonts w:ascii="Garamond" w:hAnsi="Garamond"/>
          <w:sz w:val="20"/>
          <w:szCs w:val="20"/>
        </w:rPr>
        <w:t>Que dit</w:t>
      </w:r>
      <w:r w:rsidR="00016172" w:rsidRPr="003B4ABB">
        <w:rPr>
          <w:rFonts w:ascii="Garamond" w:hAnsi="Garamond"/>
          <w:sz w:val="20"/>
          <w:szCs w:val="20"/>
        </w:rPr>
        <w:t>–</w:t>
      </w:r>
      <w:r w:rsidRPr="003B4ABB">
        <w:rPr>
          <w:rFonts w:ascii="Garamond" w:hAnsi="Garamond"/>
          <w:sz w:val="20"/>
          <w:szCs w:val="20"/>
        </w:rPr>
        <w:t xml:space="preserve">il ? </w:t>
      </w:r>
    </w:p>
    <w:p w:rsidR="00CC1523" w:rsidRPr="003B4ABB" w:rsidRDefault="00CC1523">
      <w:pPr>
        <w:pStyle w:val="Corpsdetexte"/>
        <w:rPr>
          <w:rFonts w:ascii="Garamond" w:hAnsi="Garamond"/>
          <w:sz w:val="20"/>
          <w:szCs w:val="20"/>
        </w:rPr>
      </w:pPr>
      <w:r w:rsidRPr="003B4ABB">
        <w:rPr>
          <w:rFonts w:ascii="Garamond" w:hAnsi="Garamond"/>
          <w:sz w:val="20"/>
          <w:szCs w:val="20"/>
        </w:rPr>
        <w:t>Q</w:t>
      </w:r>
      <w:r w:rsidR="001B3CE3" w:rsidRPr="003B4ABB">
        <w:rPr>
          <w:rFonts w:ascii="Garamond" w:hAnsi="Garamond"/>
          <w:sz w:val="20"/>
          <w:szCs w:val="20"/>
        </w:rPr>
        <w:t>u'il y a du langage, c'est</w:t>
      </w:r>
      <w:r w:rsidR="00016172" w:rsidRPr="003B4ABB">
        <w:rPr>
          <w:rFonts w:ascii="Garamond" w:hAnsi="Garamond"/>
          <w:sz w:val="20"/>
          <w:szCs w:val="20"/>
        </w:rPr>
        <w:t>–</w:t>
      </w:r>
      <w:r w:rsidR="001B3CE3" w:rsidRPr="003B4ABB">
        <w:rPr>
          <w:rFonts w:ascii="Garamond" w:hAnsi="Garamond"/>
          <w:sz w:val="20"/>
          <w:szCs w:val="20"/>
        </w:rPr>
        <w:t>à</w:t>
      </w:r>
      <w:r w:rsidR="00016172" w:rsidRPr="003B4ABB">
        <w:rPr>
          <w:rFonts w:ascii="Garamond" w:hAnsi="Garamond"/>
          <w:sz w:val="20"/>
          <w:szCs w:val="20"/>
        </w:rPr>
        <w:t>–</w:t>
      </w:r>
      <w:r w:rsidR="001B3CE3" w:rsidRPr="003B4ABB">
        <w:rPr>
          <w:rFonts w:ascii="Garamond" w:hAnsi="Garamond"/>
          <w:sz w:val="20"/>
          <w:szCs w:val="20"/>
        </w:rPr>
        <w:t xml:space="preserve">dire des signifiants, qui ont des effets de signifié. </w:t>
      </w:r>
    </w:p>
    <w:p w:rsidR="0034169D" w:rsidRDefault="0034169D">
      <w:pPr>
        <w:pStyle w:val="Corpsdetexte"/>
        <w:rPr>
          <w:rFonts w:ascii="Garamond" w:hAnsi="Garamond"/>
          <w:sz w:val="20"/>
          <w:szCs w:val="20"/>
        </w:rPr>
      </w:pPr>
    </w:p>
    <w:p w:rsidR="00CC1523" w:rsidRPr="003B4ABB" w:rsidRDefault="001B3CE3">
      <w:pPr>
        <w:pStyle w:val="Corpsdetexte"/>
        <w:rPr>
          <w:rFonts w:ascii="Garamond" w:hAnsi="Garamond"/>
          <w:sz w:val="20"/>
          <w:szCs w:val="20"/>
        </w:rPr>
      </w:pPr>
      <w:r w:rsidRPr="003B4ABB">
        <w:rPr>
          <w:rFonts w:ascii="Garamond" w:hAnsi="Garamond"/>
          <w:sz w:val="20"/>
          <w:szCs w:val="20"/>
        </w:rPr>
        <w:t xml:space="preserve">Or à partir du moment où ils ont des </w:t>
      </w:r>
      <w:r w:rsidRPr="003B4ABB">
        <w:rPr>
          <w:rFonts w:ascii="Garamond" w:hAnsi="Garamond" w:cs="Times New Roman"/>
          <w:i/>
          <w:sz w:val="20"/>
          <w:szCs w:val="20"/>
        </w:rPr>
        <w:t>effets de signifié</w:t>
      </w:r>
      <w:r w:rsidR="00CC1523" w:rsidRPr="003B4ABB">
        <w:rPr>
          <w:rFonts w:ascii="Garamond" w:hAnsi="Garamond"/>
          <w:sz w:val="20"/>
          <w:szCs w:val="20"/>
        </w:rPr>
        <w:t>…</w:t>
      </w:r>
    </w:p>
    <w:p w:rsidR="00CC1523" w:rsidRPr="003B4ABB" w:rsidRDefault="001B3CE3" w:rsidP="009935FD">
      <w:pPr>
        <w:pStyle w:val="Corpsdetexte"/>
        <w:ind w:firstLine="708"/>
        <w:rPr>
          <w:rFonts w:ascii="Garamond" w:hAnsi="Garamond"/>
          <w:sz w:val="20"/>
          <w:szCs w:val="20"/>
        </w:rPr>
      </w:pPr>
      <w:r w:rsidRPr="003B4ABB">
        <w:rPr>
          <w:rFonts w:ascii="Garamond" w:hAnsi="Garamond"/>
          <w:sz w:val="20"/>
          <w:szCs w:val="20"/>
        </w:rPr>
        <w:t>ce qui ne va pas de soi</w:t>
      </w:r>
      <w:r w:rsidR="009935FD" w:rsidRPr="003B4ABB">
        <w:rPr>
          <w:rFonts w:ascii="Garamond" w:hAnsi="Garamond"/>
          <w:sz w:val="20"/>
          <w:szCs w:val="20"/>
        </w:rPr>
        <w:t xml:space="preserve"> du tout</w:t>
      </w:r>
      <w:r w:rsidRPr="003B4ABB">
        <w:rPr>
          <w:rFonts w:ascii="Garamond" w:hAnsi="Garamond"/>
          <w:sz w:val="20"/>
          <w:szCs w:val="20"/>
        </w:rPr>
        <w:t xml:space="preserve"> pour </w:t>
      </w:r>
      <w:r w:rsidR="00CC1523" w:rsidRPr="003B4ABB">
        <w:rPr>
          <w:rFonts w:ascii="Garamond" w:hAnsi="Garamond"/>
          <w:sz w:val="20"/>
          <w:szCs w:val="20"/>
        </w:rPr>
        <w:t>BERKELEY</w:t>
      </w:r>
    </w:p>
    <w:p w:rsidR="00CC1523" w:rsidRPr="003B4ABB" w:rsidRDefault="00CC1523">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ces signifiants</w:t>
      </w:r>
      <w:r w:rsidR="009935FD" w:rsidRPr="003B4ABB">
        <w:rPr>
          <w:rFonts w:ascii="Garamond" w:hAnsi="Garamond"/>
          <w:sz w:val="20"/>
          <w:szCs w:val="20"/>
        </w:rPr>
        <w:t>…</w:t>
      </w:r>
    </w:p>
    <w:p w:rsidR="00CC1523" w:rsidRPr="003B4ABB" w:rsidRDefault="001B3CE3" w:rsidP="009935FD">
      <w:pPr>
        <w:pStyle w:val="Corpsdetexte"/>
        <w:ind w:left="708"/>
        <w:rPr>
          <w:rFonts w:ascii="Garamond" w:hAnsi="Garamond"/>
          <w:sz w:val="20"/>
          <w:szCs w:val="20"/>
        </w:rPr>
      </w:pPr>
      <w:r w:rsidRPr="003B4ABB">
        <w:rPr>
          <w:rFonts w:ascii="Garamond" w:hAnsi="Garamond"/>
          <w:sz w:val="20"/>
          <w:szCs w:val="20"/>
        </w:rPr>
        <w:t xml:space="preserve">quand </w:t>
      </w:r>
      <w:r w:rsidR="00CC1523" w:rsidRPr="003B4ABB">
        <w:rPr>
          <w:rFonts w:ascii="Garamond" w:hAnsi="Garamond"/>
          <w:sz w:val="20"/>
          <w:szCs w:val="20"/>
        </w:rPr>
        <w:t>BERKELEY</w:t>
      </w:r>
      <w:r w:rsidRPr="003B4ABB">
        <w:rPr>
          <w:rFonts w:ascii="Garamond" w:hAnsi="Garamond"/>
          <w:sz w:val="20"/>
          <w:szCs w:val="20"/>
        </w:rPr>
        <w:t xml:space="preserve"> dit signifiant, enfin quand il ne le dit pas mais quand je le dis à sa place, ça veut dire n'importe quoi, chose, etc.</w:t>
      </w:r>
    </w:p>
    <w:p w:rsidR="0034169D" w:rsidRDefault="00CC1523">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ces signifiants sont tenus de déployer</w:t>
      </w:r>
      <w:r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dès lors qu'ils ont des effets de signifié</w:t>
      </w:r>
      <w:r w:rsidRPr="003B4ABB">
        <w:rPr>
          <w:rFonts w:ascii="Garamond" w:hAnsi="Garamond"/>
          <w:sz w:val="20"/>
          <w:szCs w:val="20"/>
        </w:rPr>
        <w:t xml:space="preserve"> </w:t>
      </w:r>
      <w:r w:rsidR="00016172" w:rsidRPr="003B4ABB">
        <w:rPr>
          <w:rFonts w:ascii="Garamond" w:hAnsi="Garamond"/>
          <w:sz w:val="20"/>
          <w:szCs w:val="20"/>
        </w:rPr>
        <w:t>–</w:t>
      </w:r>
      <w:r w:rsidR="001B3CE3" w:rsidRPr="003B4ABB">
        <w:rPr>
          <w:rFonts w:ascii="Garamond" w:hAnsi="Garamond"/>
          <w:sz w:val="20"/>
          <w:szCs w:val="20"/>
        </w:rPr>
        <w:t xml:space="preserve"> leur existence ailleurs </w:t>
      </w:r>
    </w:p>
    <w:p w:rsidR="00CC1523" w:rsidRPr="003B4ABB" w:rsidRDefault="001B3CE3">
      <w:pPr>
        <w:pStyle w:val="Corpsdetexte"/>
        <w:rPr>
          <w:rFonts w:ascii="Garamond" w:hAnsi="Garamond"/>
          <w:sz w:val="20"/>
          <w:szCs w:val="20"/>
        </w:rPr>
      </w:pPr>
      <w:r w:rsidRPr="003B4ABB">
        <w:rPr>
          <w:rFonts w:ascii="Garamond" w:hAnsi="Garamond"/>
          <w:sz w:val="20"/>
          <w:szCs w:val="20"/>
        </w:rPr>
        <w:t xml:space="preserve">que sur la scène du signifié.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L'évacuation matérielle des signifiants permet aux signifiés de continuer leur ronde.</w:t>
      </w:r>
    </w:p>
    <w:p w:rsidR="00CC1523" w:rsidRPr="003B4ABB" w:rsidRDefault="001B3CE3">
      <w:pPr>
        <w:pStyle w:val="Corpsdetexte"/>
        <w:rPr>
          <w:rFonts w:ascii="Garamond" w:hAnsi="Garamond"/>
          <w:sz w:val="20"/>
          <w:szCs w:val="20"/>
        </w:rPr>
      </w:pPr>
      <w:r w:rsidRPr="003B4ABB">
        <w:rPr>
          <w:rFonts w:ascii="Garamond" w:hAnsi="Garamond"/>
          <w:sz w:val="20"/>
          <w:szCs w:val="20"/>
        </w:rPr>
        <w:t>La chaîne signifiante est l'effet</w:t>
      </w:r>
      <w:r w:rsidR="00CC1523" w:rsidRPr="003B4ABB">
        <w:rPr>
          <w:rFonts w:ascii="Garamond" w:hAnsi="Garamond"/>
          <w:sz w:val="20"/>
          <w:szCs w:val="20"/>
        </w:rPr>
        <w:t xml:space="preserve"> </w:t>
      </w:r>
      <w:r w:rsidR="00016172" w:rsidRPr="003B4ABB">
        <w:rPr>
          <w:rFonts w:ascii="Garamond" w:hAnsi="Garamond"/>
          <w:sz w:val="20"/>
          <w:szCs w:val="20"/>
        </w:rPr>
        <w:t>–</w:t>
      </w:r>
      <w:r w:rsidR="00CC1523" w:rsidRPr="003B4ABB">
        <w:rPr>
          <w:rFonts w:ascii="Garamond" w:hAnsi="Garamond"/>
          <w:sz w:val="20"/>
          <w:szCs w:val="20"/>
        </w:rPr>
        <w:t xml:space="preserve"> </w:t>
      </w:r>
      <w:r w:rsidRPr="003B4ABB">
        <w:rPr>
          <w:rFonts w:ascii="Garamond" w:hAnsi="Garamond"/>
          <w:sz w:val="20"/>
          <w:szCs w:val="20"/>
        </w:rPr>
        <w:t xml:space="preserve">toujours selon </w:t>
      </w:r>
      <w:r w:rsidR="00CC1523" w:rsidRPr="003B4ABB">
        <w:rPr>
          <w:rFonts w:ascii="Garamond" w:hAnsi="Garamond"/>
          <w:sz w:val="20"/>
          <w:szCs w:val="20"/>
        </w:rPr>
        <w:t xml:space="preserve">BERKELEY </w:t>
      </w:r>
      <w:r w:rsidR="00016172" w:rsidRPr="003B4ABB">
        <w:rPr>
          <w:rFonts w:ascii="Garamond" w:hAnsi="Garamond"/>
          <w:sz w:val="20"/>
          <w:szCs w:val="20"/>
        </w:rPr>
        <w:t>–</w:t>
      </w:r>
      <w:r w:rsidRPr="003B4ABB">
        <w:rPr>
          <w:rFonts w:ascii="Garamond" w:hAnsi="Garamond"/>
          <w:sz w:val="20"/>
          <w:szCs w:val="20"/>
        </w:rPr>
        <w:t xml:space="preserve"> de la rencontre fortuite</w:t>
      </w:r>
      <w:r w:rsidR="00CC1523"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CC1523" w:rsidRPr="003B4ABB" w:rsidRDefault="00CC1523">
      <w:pPr>
        <w:pStyle w:val="Corpsdetexte"/>
        <w:rPr>
          <w:rFonts w:ascii="Garamond" w:hAnsi="Garamond"/>
          <w:sz w:val="20"/>
          <w:szCs w:val="20"/>
        </w:rPr>
      </w:pPr>
      <w:r w:rsidRPr="003B4ABB">
        <w:rPr>
          <w:rFonts w:ascii="Garamond" w:hAnsi="Garamond"/>
          <w:sz w:val="20"/>
          <w:szCs w:val="20"/>
        </w:rPr>
        <w:t>L</w:t>
      </w:r>
      <w:r w:rsidR="001B3CE3" w:rsidRPr="003B4ABB">
        <w:rPr>
          <w:rFonts w:ascii="Garamond" w:hAnsi="Garamond"/>
          <w:sz w:val="20"/>
          <w:szCs w:val="20"/>
        </w:rPr>
        <w:t>a chaîne des signifiés</w:t>
      </w:r>
      <w:r w:rsidRPr="003B4ABB">
        <w:rPr>
          <w:rFonts w:ascii="Garamond" w:hAnsi="Garamond"/>
          <w:sz w:val="20"/>
          <w:szCs w:val="20"/>
        </w:rPr>
        <w:t>…</w:t>
      </w:r>
    </w:p>
    <w:p w:rsidR="00D60152" w:rsidRPr="003B4ABB" w:rsidRDefault="001B3CE3" w:rsidP="0034169D">
      <w:pPr>
        <w:pStyle w:val="Corpsdetexte"/>
        <w:ind w:firstLine="708"/>
        <w:rPr>
          <w:rFonts w:ascii="Garamond" w:hAnsi="Garamond"/>
          <w:sz w:val="20"/>
          <w:szCs w:val="20"/>
        </w:rPr>
      </w:pPr>
      <w:r w:rsidRPr="003B4ABB">
        <w:rPr>
          <w:rFonts w:ascii="Garamond" w:hAnsi="Garamond"/>
          <w:sz w:val="20"/>
          <w:szCs w:val="20"/>
        </w:rPr>
        <w:t>peut</w:t>
      </w:r>
      <w:r w:rsidR="0034169D">
        <w:rPr>
          <w:rFonts w:ascii="Garamond" w:hAnsi="Garamond"/>
          <w:sz w:val="20"/>
          <w:szCs w:val="20"/>
        </w:rPr>
        <w:t>-</w:t>
      </w:r>
      <w:r w:rsidRPr="003B4ABB">
        <w:rPr>
          <w:rFonts w:ascii="Garamond" w:hAnsi="Garamond"/>
          <w:sz w:val="20"/>
          <w:szCs w:val="20"/>
        </w:rPr>
        <w:t>être n'ai</w:t>
      </w:r>
      <w:r w:rsidR="0034169D">
        <w:rPr>
          <w:rFonts w:ascii="Garamond" w:hAnsi="Garamond"/>
          <w:sz w:val="20"/>
          <w:szCs w:val="20"/>
        </w:rPr>
        <w:t>-</w:t>
      </w:r>
      <w:r w:rsidRPr="003B4ABB">
        <w:rPr>
          <w:rFonts w:ascii="Garamond" w:hAnsi="Garamond"/>
          <w:sz w:val="20"/>
          <w:szCs w:val="20"/>
        </w:rPr>
        <w:t>je pas dit</w:t>
      </w:r>
      <w:r w:rsidR="00CC1523" w:rsidRPr="003B4ABB">
        <w:rPr>
          <w:rFonts w:ascii="Garamond" w:hAnsi="Garamond"/>
          <w:sz w:val="20"/>
          <w:szCs w:val="20"/>
        </w:rPr>
        <w:t>…</w:t>
      </w:r>
      <w:r w:rsidRPr="003B4ABB">
        <w:rPr>
          <w:rFonts w:ascii="Garamond" w:hAnsi="Garamond"/>
          <w:sz w:val="20"/>
          <w:szCs w:val="20"/>
        </w:rPr>
        <w:t xml:space="preserve"> j'ai dit </w:t>
      </w:r>
      <w:r w:rsidRPr="003B4ABB">
        <w:rPr>
          <w:rFonts w:ascii="Garamond" w:hAnsi="Garamond" w:cs="Times New Roman"/>
          <w:i/>
          <w:sz w:val="20"/>
          <w:szCs w:val="20"/>
        </w:rPr>
        <w:t>des signifiants</w:t>
      </w:r>
      <w:r w:rsidR="009935FD" w:rsidRPr="003B4ABB">
        <w:rPr>
          <w:rFonts w:ascii="Garamond" w:hAnsi="Garamond"/>
          <w:sz w:val="20"/>
          <w:szCs w:val="20"/>
        </w:rPr>
        <w:t> ?</w:t>
      </w:r>
      <w:r w:rsidRPr="003B4ABB">
        <w:rPr>
          <w:rFonts w:ascii="Garamond" w:hAnsi="Garamond"/>
          <w:sz w:val="20"/>
          <w:szCs w:val="20"/>
        </w:rPr>
        <w:t xml:space="preserve"> </w:t>
      </w:r>
      <w:r w:rsidR="00CC1523" w:rsidRPr="003B4ABB">
        <w:rPr>
          <w:rFonts w:ascii="Garamond" w:hAnsi="Garamond"/>
          <w:sz w:val="20"/>
          <w:szCs w:val="20"/>
        </w:rPr>
        <w:t>…</w:t>
      </w:r>
      <w:r w:rsidRPr="003B4ABB">
        <w:rPr>
          <w:rFonts w:ascii="Garamond" w:hAnsi="Garamond"/>
          <w:sz w:val="20"/>
          <w:szCs w:val="20"/>
        </w:rPr>
        <w:t xml:space="preserve">la chaîne des signifiés est l'effet de la rencontre fortuite entre la chaîne des signifiants d'une part et d'autre part quoi, certainement pas la chaîne des signifiés puisqu'on voit qu'elle en est originaire, mais bien plutôt ce qu'on pourrait appeler </w:t>
      </w:r>
      <w:r w:rsidRPr="003B4ABB">
        <w:rPr>
          <w:rFonts w:ascii="Garamond" w:hAnsi="Garamond" w:cs="Times New Roman"/>
          <w:i/>
          <w:sz w:val="20"/>
          <w:szCs w:val="20"/>
        </w:rPr>
        <w:t>les sujets</w:t>
      </w:r>
      <w:r w:rsidRPr="003B4ABB">
        <w:rPr>
          <w:rFonts w:ascii="Garamond" w:hAnsi="Garamond"/>
          <w:sz w:val="20"/>
          <w:szCs w:val="20"/>
        </w:rPr>
        <w:t>, c'est</w:t>
      </w:r>
      <w:r w:rsidR="0034169D">
        <w:rPr>
          <w:rFonts w:ascii="Garamond" w:hAnsi="Garamond"/>
          <w:sz w:val="20"/>
          <w:szCs w:val="20"/>
        </w:rPr>
        <w:t>-</w:t>
      </w:r>
      <w:r w:rsidRPr="003B4ABB">
        <w:rPr>
          <w:rFonts w:ascii="Garamond" w:hAnsi="Garamond"/>
          <w:sz w:val="20"/>
          <w:szCs w:val="20"/>
        </w:rPr>
        <w:t>à</w:t>
      </w:r>
      <w:r w:rsidR="0034169D">
        <w:rPr>
          <w:rFonts w:ascii="Garamond" w:hAnsi="Garamond"/>
          <w:sz w:val="20"/>
          <w:szCs w:val="20"/>
        </w:rPr>
        <w:t>-</w:t>
      </w:r>
      <w:r w:rsidRPr="003B4ABB">
        <w:rPr>
          <w:rFonts w:ascii="Garamond" w:hAnsi="Garamond"/>
          <w:sz w:val="20"/>
          <w:szCs w:val="20"/>
        </w:rPr>
        <w:t xml:space="preserve">dire ce qui devient, à partir de cette rencontre, des sujets, et qui n'étaient jusque là que des signifiants comme les autres. </w:t>
      </w:r>
    </w:p>
    <w:p w:rsidR="00D60152" w:rsidRPr="003B4ABB" w:rsidRDefault="00D60152">
      <w:pPr>
        <w:pStyle w:val="Corpsdetexte"/>
        <w:rPr>
          <w:rFonts w:ascii="Garamond" w:hAnsi="Garamond"/>
          <w:sz w:val="20"/>
          <w:szCs w:val="20"/>
        </w:rPr>
      </w:pPr>
    </w:p>
    <w:p w:rsidR="00D60152" w:rsidRPr="0034169D" w:rsidRDefault="001B3CE3">
      <w:pPr>
        <w:pStyle w:val="Corpsdetexte"/>
        <w:rPr>
          <w:rFonts w:ascii="Garamond" w:hAnsi="Garamond"/>
          <w:i/>
          <w:sz w:val="20"/>
          <w:szCs w:val="20"/>
        </w:rPr>
      </w:pPr>
      <w:r w:rsidRPr="003B4ABB">
        <w:rPr>
          <w:rFonts w:ascii="Garamond" w:hAnsi="Garamond"/>
          <w:sz w:val="20"/>
          <w:szCs w:val="20"/>
        </w:rPr>
        <w:t>Dès que des signifiants rencontrent des sujets, c'est</w:t>
      </w:r>
      <w:r w:rsidR="0034169D">
        <w:rPr>
          <w:rFonts w:ascii="Garamond" w:hAnsi="Garamond"/>
          <w:sz w:val="20"/>
          <w:szCs w:val="20"/>
        </w:rPr>
        <w:t>-</w:t>
      </w:r>
      <w:r w:rsidRPr="003B4ABB">
        <w:rPr>
          <w:rFonts w:ascii="Garamond" w:hAnsi="Garamond"/>
          <w:sz w:val="20"/>
          <w:szCs w:val="20"/>
        </w:rPr>
        <w:t>à</w:t>
      </w:r>
      <w:r w:rsidR="0034169D">
        <w:rPr>
          <w:rFonts w:ascii="Garamond" w:hAnsi="Garamond"/>
          <w:sz w:val="20"/>
          <w:szCs w:val="20"/>
        </w:rPr>
        <w:t>-</w:t>
      </w:r>
      <w:r w:rsidRPr="003B4ABB">
        <w:rPr>
          <w:rFonts w:ascii="Garamond" w:hAnsi="Garamond"/>
          <w:sz w:val="20"/>
          <w:szCs w:val="20"/>
        </w:rPr>
        <w:t xml:space="preserve">dire dès qu'il y a production de sujets par </w:t>
      </w:r>
      <w:r w:rsidRPr="0034169D">
        <w:rPr>
          <w:rFonts w:ascii="Garamond" w:hAnsi="Garamond"/>
          <w:i/>
          <w:sz w:val="20"/>
          <w:szCs w:val="20"/>
        </w:rPr>
        <w:t>un choc de signifiants</w:t>
      </w:r>
      <w:r w:rsidRPr="003B4ABB">
        <w:rPr>
          <w:rFonts w:ascii="Garamond" w:hAnsi="Garamond"/>
          <w:sz w:val="20"/>
          <w:szCs w:val="20"/>
        </w:rPr>
        <w:t>, ceux</w:t>
      </w:r>
      <w:r w:rsidR="0034169D">
        <w:rPr>
          <w:rFonts w:ascii="Garamond" w:hAnsi="Garamond"/>
          <w:sz w:val="20"/>
          <w:szCs w:val="20"/>
        </w:rPr>
        <w:t>-</w:t>
      </w:r>
      <w:r w:rsidRPr="003B4ABB">
        <w:rPr>
          <w:rFonts w:ascii="Garamond" w:hAnsi="Garamond"/>
          <w:sz w:val="20"/>
          <w:szCs w:val="20"/>
        </w:rPr>
        <w:t xml:space="preserve">ci sont décalés, les sujets sont décalés par rapport à l'existence qui est </w:t>
      </w:r>
      <w:r w:rsidRPr="0034169D">
        <w:rPr>
          <w:rFonts w:ascii="Garamond" w:hAnsi="Garamond"/>
          <w:i/>
          <w:sz w:val="20"/>
          <w:szCs w:val="20"/>
        </w:rPr>
        <w:t xml:space="preserve">l'existence matérielle des signifiants. </w:t>
      </w:r>
    </w:p>
    <w:p w:rsidR="0034169D" w:rsidRDefault="0034169D">
      <w:pPr>
        <w:pStyle w:val="Corpsdetexte"/>
        <w:rPr>
          <w:rFonts w:ascii="Garamond" w:hAnsi="Garamond"/>
          <w:i/>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Ils cessent de participer de la vie matérielle des signifiants pour rentrer dans le domaine du signifié, c'est</w:t>
      </w:r>
      <w:r w:rsidR="0034169D">
        <w:rPr>
          <w:rFonts w:ascii="Garamond" w:hAnsi="Garamond"/>
          <w:sz w:val="20"/>
          <w:szCs w:val="20"/>
        </w:rPr>
        <w:t>-</w:t>
      </w:r>
      <w:r w:rsidRPr="003B4ABB">
        <w:rPr>
          <w:rFonts w:ascii="Garamond" w:hAnsi="Garamond"/>
          <w:sz w:val="20"/>
          <w:szCs w:val="20"/>
        </w:rPr>
        <w:t>à</w:t>
      </w:r>
      <w:r w:rsidR="0034169D">
        <w:rPr>
          <w:rFonts w:ascii="Garamond" w:hAnsi="Garamond"/>
          <w:sz w:val="20"/>
          <w:szCs w:val="20"/>
        </w:rPr>
        <w:t>-</w:t>
      </w:r>
      <w:r w:rsidRPr="003B4ABB">
        <w:rPr>
          <w:rFonts w:ascii="Garamond" w:hAnsi="Garamond"/>
          <w:sz w:val="20"/>
          <w:szCs w:val="20"/>
        </w:rPr>
        <w:t>dire pour être assujettis aux signifiants</w:t>
      </w:r>
      <w:r w:rsidR="00D60152" w:rsidRPr="003B4ABB">
        <w:rPr>
          <w:rFonts w:ascii="Garamond" w:hAnsi="Garamond"/>
          <w:sz w:val="20"/>
          <w:szCs w:val="20"/>
        </w:rPr>
        <w:t>,</w:t>
      </w:r>
      <w:r w:rsidRPr="003B4ABB">
        <w:rPr>
          <w:rFonts w:ascii="Garamond" w:hAnsi="Garamond"/>
          <w:sz w:val="20"/>
          <w:szCs w:val="20"/>
        </w:rPr>
        <w:t xml:space="preserve"> qui comme on l'a vu, leur sont devenus excentriques et inaccessibles.</w:t>
      </w:r>
    </w:p>
    <w:p w:rsidR="00D60152" w:rsidRPr="003B4ABB" w:rsidRDefault="00D60152">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La perte des signifiants pour le sujet borne l'espace de ce que </w:t>
      </w:r>
      <w:r w:rsidR="00CC1523" w:rsidRPr="003B4ABB">
        <w:rPr>
          <w:rFonts w:ascii="Garamond" w:hAnsi="Garamond"/>
          <w:sz w:val="20"/>
          <w:szCs w:val="20"/>
        </w:rPr>
        <w:t>BERKELEY</w:t>
      </w:r>
      <w:r w:rsidRPr="003B4ABB">
        <w:rPr>
          <w:rFonts w:ascii="Garamond" w:hAnsi="Garamond"/>
          <w:sz w:val="20"/>
          <w:szCs w:val="20"/>
        </w:rPr>
        <w:t xml:space="preserve"> appelle la signification, signification qui s'universalise. </w:t>
      </w:r>
    </w:p>
    <w:p w:rsidR="00D60152" w:rsidRPr="003B4ABB" w:rsidRDefault="001B3CE3">
      <w:pPr>
        <w:pStyle w:val="Corpsdetexte"/>
        <w:rPr>
          <w:rFonts w:ascii="Garamond" w:hAnsi="Garamond"/>
          <w:sz w:val="20"/>
          <w:szCs w:val="20"/>
        </w:rPr>
      </w:pPr>
      <w:r w:rsidRPr="003B4ABB">
        <w:rPr>
          <w:rFonts w:ascii="Garamond" w:hAnsi="Garamond"/>
          <w:sz w:val="20"/>
          <w:szCs w:val="20"/>
        </w:rPr>
        <w:lastRenderedPageBreak/>
        <w:t xml:space="preserve">Du point de vue universel de la </w:t>
      </w:r>
      <w:r w:rsidRPr="003B4ABB">
        <w:rPr>
          <w:rFonts w:ascii="Garamond" w:hAnsi="Garamond"/>
          <w:i/>
          <w:sz w:val="20"/>
          <w:szCs w:val="20"/>
        </w:rPr>
        <w:t>signification</w:t>
      </w:r>
      <w:r w:rsidRPr="003B4ABB">
        <w:rPr>
          <w:rFonts w:ascii="Garamond" w:hAnsi="Garamond"/>
          <w:sz w:val="20"/>
          <w:szCs w:val="20"/>
        </w:rPr>
        <w:t>, l'</w:t>
      </w:r>
      <w:r w:rsidRPr="003B4ABB">
        <w:rPr>
          <w:rFonts w:ascii="Garamond" w:hAnsi="Garamond" w:cs="Times New Roman"/>
          <w:i/>
          <w:sz w:val="20"/>
          <w:szCs w:val="20"/>
        </w:rPr>
        <w:t>évacuation</w:t>
      </w:r>
      <w:r w:rsidRPr="003B4ABB">
        <w:rPr>
          <w:rFonts w:ascii="Garamond" w:hAnsi="Garamond"/>
          <w:sz w:val="20"/>
          <w:szCs w:val="20"/>
        </w:rPr>
        <w:t xml:space="preserve"> du signifiant dans ses effets est quelque chose d'absolument nécessaire, c'est un </w:t>
      </w:r>
      <w:r w:rsidRPr="003B4ABB">
        <w:rPr>
          <w:rFonts w:ascii="Garamond" w:hAnsi="Garamond" w:cs="Times New Roman"/>
          <w:i/>
          <w:sz w:val="20"/>
          <w:szCs w:val="20"/>
        </w:rPr>
        <w:t>a priori</w:t>
      </w:r>
      <w:r w:rsidRPr="003B4ABB">
        <w:rPr>
          <w:rFonts w:ascii="Garamond" w:hAnsi="Garamond"/>
          <w:sz w:val="20"/>
          <w:szCs w:val="20"/>
        </w:rPr>
        <w:t xml:space="preserve"> du champ de </w:t>
      </w:r>
      <w:r w:rsidR="00C7745E" w:rsidRPr="003B4ABB">
        <w:rPr>
          <w:rFonts w:ascii="Garamond" w:hAnsi="Garamond" w:cs="Times New Roman"/>
          <w:i/>
          <w:sz w:val="20"/>
          <w:szCs w:val="20"/>
        </w:rPr>
        <w:t>la signification</w:t>
      </w:r>
      <w:r w:rsidRPr="003B4ABB">
        <w:rPr>
          <w:rFonts w:ascii="Garamond" w:hAnsi="Garamond"/>
          <w:sz w:val="20"/>
          <w:szCs w:val="20"/>
        </w:rPr>
        <w:t>. Mais du point de vue du nécessaire lui</w:t>
      </w:r>
      <w:r w:rsidR="00016172" w:rsidRPr="003B4ABB">
        <w:rPr>
          <w:rFonts w:ascii="Garamond" w:hAnsi="Garamond"/>
          <w:sz w:val="20"/>
          <w:szCs w:val="20"/>
        </w:rPr>
        <w:t>–</w:t>
      </w:r>
      <w:r w:rsidRPr="003B4ABB">
        <w:rPr>
          <w:rFonts w:ascii="Garamond" w:hAnsi="Garamond"/>
          <w:sz w:val="20"/>
          <w:szCs w:val="20"/>
        </w:rPr>
        <w:t>même, c'est</w:t>
      </w:r>
      <w:r w:rsidR="00016172" w:rsidRPr="003B4ABB">
        <w:rPr>
          <w:rFonts w:ascii="Garamond" w:hAnsi="Garamond"/>
          <w:sz w:val="20"/>
          <w:szCs w:val="20"/>
        </w:rPr>
        <w:t>–</w:t>
      </w:r>
      <w:r w:rsidRPr="003B4ABB">
        <w:rPr>
          <w:rFonts w:ascii="Garamond" w:hAnsi="Garamond"/>
          <w:sz w:val="20"/>
          <w:szCs w:val="20"/>
        </w:rPr>
        <w:t>à</w:t>
      </w:r>
      <w:r w:rsidR="00016172" w:rsidRPr="003B4ABB">
        <w:rPr>
          <w:rFonts w:ascii="Garamond" w:hAnsi="Garamond"/>
          <w:sz w:val="20"/>
          <w:szCs w:val="20"/>
        </w:rPr>
        <w:t>–</w:t>
      </w:r>
      <w:r w:rsidRPr="003B4ABB">
        <w:rPr>
          <w:rFonts w:ascii="Garamond" w:hAnsi="Garamond"/>
          <w:sz w:val="20"/>
          <w:szCs w:val="20"/>
        </w:rPr>
        <w:t xml:space="preserve">dire du </w:t>
      </w:r>
      <w:r w:rsidRPr="003B4ABB">
        <w:rPr>
          <w:rFonts w:ascii="Garamond" w:hAnsi="Garamond"/>
          <w:i/>
          <w:sz w:val="20"/>
          <w:szCs w:val="20"/>
        </w:rPr>
        <w:t>signifiant</w:t>
      </w:r>
      <w:r w:rsidRPr="003B4ABB">
        <w:rPr>
          <w:rFonts w:ascii="Garamond" w:hAnsi="Garamond"/>
          <w:sz w:val="20"/>
          <w:szCs w:val="20"/>
        </w:rPr>
        <w:t>, rien n'est plus contingent, rien n'est plus supplétif</w:t>
      </w:r>
      <w:r w:rsidR="009935FD" w:rsidRPr="003B4ABB">
        <w:rPr>
          <w:rFonts w:ascii="Garamond" w:hAnsi="Garamond"/>
          <w:sz w:val="20"/>
          <w:szCs w:val="20"/>
        </w:rPr>
        <w:t>,</w:t>
      </w:r>
      <w:r w:rsidRPr="003B4ABB">
        <w:rPr>
          <w:rFonts w:ascii="Garamond" w:hAnsi="Garamond"/>
          <w:sz w:val="20"/>
          <w:szCs w:val="20"/>
        </w:rPr>
        <w:t xml:space="preserve"> que </w:t>
      </w:r>
      <w:r w:rsidRPr="003B4ABB">
        <w:rPr>
          <w:rFonts w:ascii="Garamond" w:hAnsi="Garamond" w:cs="Times New Roman"/>
          <w:i/>
          <w:sz w:val="20"/>
          <w:szCs w:val="20"/>
        </w:rPr>
        <w:t>la signification</w:t>
      </w:r>
      <w:r w:rsidRPr="003B4ABB">
        <w:rPr>
          <w:rFonts w:ascii="Garamond" w:hAnsi="Garamond"/>
          <w:sz w:val="20"/>
          <w:szCs w:val="20"/>
        </w:rPr>
        <w:t xml:space="preserve"> elle</w:t>
      </w:r>
      <w:r w:rsidR="00016172" w:rsidRPr="003B4ABB">
        <w:rPr>
          <w:rFonts w:ascii="Garamond" w:hAnsi="Garamond"/>
          <w:sz w:val="20"/>
          <w:szCs w:val="20"/>
        </w:rPr>
        <w:t>–</w:t>
      </w:r>
      <w:r w:rsidRPr="003B4ABB">
        <w:rPr>
          <w:rFonts w:ascii="Garamond" w:hAnsi="Garamond"/>
          <w:sz w:val="20"/>
          <w:szCs w:val="20"/>
        </w:rPr>
        <w:t xml:space="preserve">même. </w:t>
      </w:r>
    </w:p>
    <w:p w:rsidR="00C7745E" w:rsidRPr="003B4ABB" w:rsidRDefault="00C7745E">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Du point de vue de la nécessité intrinsèque du signifiant, la signification est même impossible,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c'est le mot qu'emploie </w:t>
      </w:r>
      <w:r w:rsidR="00CC1523" w:rsidRPr="003B4ABB">
        <w:rPr>
          <w:rFonts w:ascii="Garamond" w:hAnsi="Garamond"/>
          <w:sz w:val="20"/>
          <w:szCs w:val="20"/>
        </w:rPr>
        <w:t>BERKELEY</w:t>
      </w:r>
      <w:r w:rsidRPr="003B4ABB">
        <w:rPr>
          <w:rFonts w:ascii="Garamond" w:hAnsi="Garamond"/>
          <w:sz w:val="20"/>
          <w:szCs w:val="20"/>
        </w:rPr>
        <w:t>,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 xml:space="preserve">dire qu'elle est sans aucun rapport avec la raison interne du signifiant. Mais cette impossibilité se réalise quand même. De même, dit </w:t>
      </w:r>
      <w:r w:rsidR="00CC1523" w:rsidRPr="003B4ABB">
        <w:rPr>
          <w:rFonts w:ascii="Garamond" w:hAnsi="Garamond"/>
          <w:sz w:val="20"/>
          <w:szCs w:val="20"/>
        </w:rPr>
        <w:t>BERKELEY</w:t>
      </w:r>
      <w:r w:rsidRPr="003B4ABB">
        <w:rPr>
          <w:rFonts w:ascii="Garamond" w:hAnsi="Garamond"/>
          <w:sz w:val="20"/>
          <w:szCs w:val="20"/>
        </w:rPr>
        <w:t xml:space="preserve"> à la première page du </w:t>
      </w:r>
      <w:r w:rsidRPr="003B4ABB">
        <w:rPr>
          <w:rFonts w:ascii="Garamond" w:hAnsi="Garamond" w:cs="Times New Roman"/>
          <w:i/>
          <w:sz w:val="20"/>
          <w:szCs w:val="20"/>
        </w:rPr>
        <w:t>Traité sur la vision</w:t>
      </w:r>
      <w:r w:rsidRPr="003B4ABB">
        <w:rPr>
          <w:rFonts w:ascii="Garamond" w:hAnsi="Garamond"/>
          <w:sz w:val="20"/>
          <w:szCs w:val="20"/>
        </w:rPr>
        <w:t>, la distance est imperceptible et pourtant elle est perçue.</w:t>
      </w:r>
    </w:p>
    <w:p w:rsidR="00C7745E" w:rsidRPr="003B4ABB" w:rsidRDefault="00C7745E">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La distance est imperceptible,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 xml:space="preserve">dire que rien, dans le signifiant distance ne </w:t>
      </w:r>
      <w:r w:rsidR="00D60152" w:rsidRPr="003B4ABB">
        <w:rPr>
          <w:rFonts w:ascii="Garamond" w:hAnsi="Garamond"/>
          <w:sz w:val="20"/>
          <w:szCs w:val="20"/>
        </w:rPr>
        <w:t>« </w:t>
      </w:r>
      <w:proofErr w:type="spellStart"/>
      <w:r w:rsidRPr="003B4ABB">
        <w:rPr>
          <w:rFonts w:ascii="Garamond" w:hAnsi="Garamond" w:cs="Times New Roman"/>
          <w:i/>
          <w:sz w:val="20"/>
          <w:szCs w:val="20"/>
        </w:rPr>
        <w:t>nousmène</w:t>
      </w:r>
      <w:proofErr w:type="spellEnd"/>
      <w:r w:rsidR="00D60152" w:rsidRPr="003B4ABB">
        <w:rPr>
          <w:rFonts w:ascii="Garamond" w:hAnsi="Garamond"/>
          <w:sz w:val="20"/>
          <w:szCs w:val="20"/>
        </w:rPr>
        <w:t> »…</w:t>
      </w:r>
    </w:p>
    <w:p w:rsidR="00D60152" w:rsidRPr="003B4ABB" w:rsidRDefault="001B3CE3" w:rsidP="00D60152">
      <w:pPr>
        <w:pStyle w:val="Corpsdetexte"/>
        <w:ind w:firstLine="708"/>
        <w:rPr>
          <w:rFonts w:ascii="Garamond" w:hAnsi="Garamond"/>
          <w:sz w:val="20"/>
          <w:szCs w:val="20"/>
        </w:rPr>
      </w:pPr>
      <w:r w:rsidRPr="003B4ABB">
        <w:rPr>
          <w:rFonts w:ascii="Garamond" w:hAnsi="Garamond"/>
          <w:sz w:val="20"/>
          <w:szCs w:val="20"/>
        </w:rPr>
        <w:t>à écrire en un seul mot comme vous le faites</w:t>
      </w:r>
    </w:p>
    <w:p w:rsidR="000246D1" w:rsidRDefault="00D60152">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ne </w:t>
      </w:r>
      <w:proofErr w:type="spellStart"/>
      <w:r w:rsidR="001B3CE3" w:rsidRPr="003B4ABB">
        <w:rPr>
          <w:rFonts w:ascii="Garamond" w:hAnsi="Garamond" w:cs="Times New Roman"/>
          <w:i/>
          <w:sz w:val="20"/>
          <w:szCs w:val="20"/>
        </w:rPr>
        <w:t>nousmène</w:t>
      </w:r>
      <w:proofErr w:type="spellEnd"/>
      <w:r w:rsidR="001B3CE3" w:rsidRPr="003B4ABB">
        <w:rPr>
          <w:rFonts w:ascii="Garamond" w:hAnsi="Garamond"/>
          <w:sz w:val="20"/>
          <w:szCs w:val="20"/>
        </w:rPr>
        <w:t xml:space="preserve"> à la signification de cette distance, c'est</w:t>
      </w:r>
      <w:r w:rsidR="000246D1">
        <w:rPr>
          <w:rFonts w:ascii="Garamond" w:hAnsi="Garamond"/>
          <w:sz w:val="20"/>
          <w:szCs w:val="20"/>
        </w:rPr>
        <w:t>-</w:t>
      </w:r>
      <w:r w:rsidR="001B3CE3" w:rsidRPr="003B4ABB">
        <w:rPr>
          <w:rFonts w:ascii="Garamond" w:hAnsi="Garamond"/>
          <w:sz w:val="20"/>
          <w:szCs w:val="20"/>
        </w:rPr>
        <w:t>à</w:t>
      </w:r>
      <w:r w:rsidR="000246D1">
        <w:rPr>
          <w:rFonts w:ascii="Garamond" w:hAnsi="Garamond"/>
          <w:sz w:val="20"/>
          <w:szCs w:val="20"/>
        </w:rPr>
        <w:t>-</w:t>
      </w:r>
      <w:r w:rsidR="001B3CE3" w:rsidRPr="003B4ABB">
        <w:rPr>
          <w:rFonts w:ascii="Garamond" w:hAnsi="Garamond"/>
          <w:sz w:val="20"/>
          <w:szCs w:val="20"/>
        </w:rPr>
        <w:t xml:space="preserve">dire à l'exclusion interne du sujet à ce signifiant, </w:t>
      </w:r>
    </w:p>
    <w:p w:rsidR="000246D1" w:rsidRDefault="001B3CE3">
      <w:pPr>
        <w:pStyle w:val="Corpsdetexte"/>
        <w:rPr>
          <w:rFonts w:ascii="Garamond" w:hAnsi="Garamond"/>
          <w:sz w:val="20"/>
          <w:szCs w:val="20"/>
        </w:rPr>
      </w:pPr>
      <w:r w:rsidRPr="003B4ABB">
        <w:rPr>
          <w:rFonts w:ascii="Garamond" w:hAnsi="Garamond"/>
          <w:sz w:val="20"/>
          <w:szCs w:val="20"/>
        </w:rPr>
        <w:t xml:space="preserve">le signifiant distance. Rien ne nous y mène. La distance est imperceptible, et néanmoins elle est perçue.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Comment comprendre cela sinon, à la façon de </w:t>
      </w:r>
      <w:r w:rsidR="00CC1523" w:rsidRPr="003B4ABB">
        <w:rPr>
          <w:rFonts w:ascii="Garamond" w:hAnsi="Garamond"/>
          <w:sz w:val="20"/>
          <w:szCs w:val="20"/>
        </w:rPr>
        <w:t>BERKELEY</w:t>
      </w:r>
      <w:r w:rsidRPr="003B4ABB">
        <w:rPr>
          <w:rFonts w:ascii="Garamond" w:hAnsi="Garamond"/>
          <w:sz w:val="20"/>
          <w:szCs w:val="20"/>
        </w:rPr>
        <w:t>, suivant un schéma triadique ?</w:t>
      </w:r>
    </w:p>
    <w:p w:rsidR="00D60152" w:rsidRPr="003B4ABB" w:rsidRDefault="00D60152">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Du point de vue de la signification comme donnée, le détachement directif du signifiant est quelque chose de nécessaire, du point de vue du signifiant lui</w:t>
      </w:r>
      <w:r w:rsidR="00016172" w:rsidRPr="003B4ABB">
        <w:rPr>
          <w:rFonts w:ascii="Garamond" w:hAnsi="Garamond"/>
          <w:sz w:val="20"/>
          <w:szCs w:val="20"/>
        </w:rPr>
        <w:t>–</w:t>
      </w:r>
      <w:r w:rsidRPr="003B4ABB">
        <w:rPr>
          <w:rFonts w:ascii="Garamond" w:hAnsi="Garamond"/>
          <w:sz w:val="20"/>
          <w:szCs w:val="20"/>
        </w:rPr>
        <w:t xml:space="preserve">même, son expansion en signification est absolument impossible. </w:t>
      </w:r>
    </w:p>
    <w:p w:rsidR="00C7745E" w:rsidRPr="003B4ABB" w:rsidRDefault="00C7745E">
      <w:pPr>
        <w:pStyle w:val="Corpsdetexte"/>
        <w:rPr>
          <w:rFonts w:ascii="Garamond" w:hAnsi="Garamond"/>
          <w:sz w:val="20"/>
          <w:szCs w:val="20"/>
        </w:rPr>
      </w:pPr>
    </w:p>
    <w:p w:rsidR="00CF45DA" w:rsidRDefault="001B3CE3">
      <w:pPr>
        <w:pStyle w:val="Corpsdetexte"/>
        <w:rPr>
          <w:rFonts w:ascii="Garamond" w:hAnsi="Garamond"/>
          <w:sz w:val="20"/>
          <w:szCs w:val="20"/>
        </w:rPr>
      </w:pPr>
      <w:r w:rsidRPr="003B4ABB">
        <w:rPr>
          <w:rFonts w:ascii="Garamond" w:hAnsi="Garamond"/>
          <w:sz w:val="20"/>
          <w:szCs w:val="20"/>
        </w:rPr>
        <w:t xml:space="preserve">Il y a là une disjonction à quoi LACAN nous a habitués, celle du </w:t>
      </w:r>
      <w:r w:rsidR="00D60152" w:rsidRPr="003B4ABB">
        <w:rPr>
          <w:rFonts w:ascii="Garamond" w:hAnsi="Garamond"/>
          <w:sz w:val="20"/>
          <w:szCs w:val="20"/>
        </w:rPr>
        <w:t>« </w:t>
      </w:r>
      <w:r w:rsidRPr="003B4ABB">
        <w:rPr>
          <w:rFonts w:ascii="Garamond" w:hAnsi="Garamond" w:cs="Times New Roman"/>
          <w:i/>
          <w:color w:val="0000CC"/>
          <w:sz w:val="20"/>
          <w:szCs w:val="20"/>
        </w:rPr>
        <w:t>pas</w:t>
      </w:r>
      <w:r w:rsidR="000246D1">
        <w:rPr>
          <w:rFonts w:ascii="Garamond" w:hAnsi="Garamond" w:cs="Times New Roman"/>
          <w:i/>
          <w:color w:val="0000CC"/>
          <w:sz w:val="20"/>
          <w:szCs w:val="20"/>
        </w:rPr>
        <w:t>-</w:t>
      </w:r>
      <w:r w:rsidRPr="003B4ABB">
        <w:rPr>
          <w:rFonts w:ascii="Garamond" w:hAnsi="Garamond" w:cs="Times New Roman"/>
          <w:i/>
          <w:color w:val="0000CC"/>
          <w:sz w:val="20"/>
          <w:szCs w:val="20"/>
        </w:rPr>
        <w:t>sans</w:t>
      </w:r>
      <w:r w:rsidR="00D60152" w:rsidRPr="003B4ABB">
        <w:rPr>
          <w:rFonts w:ascii="Garamond" w:hAnsi="Garamond"/>
          <w:sz w:val="20"/>
          <w:szCs w:val="20"/>
        </w:rPr>
        <w:t> »</w:t>
      </w:r>
      <w:r w:rsidRPr="003B4ABB">
        <w:rPr>
          <w:rFonts w:ascii="Garamond" w:hAnsi="Garamond"/>
          <w:sz w:val="20"/>
          <w:szCs w:val="20"/>
        </w:rPr>
        <w:t xml:space="preserve">, </w:t>
      </w:r>
    </w:p>
    <w:p w:rsidR="00C7745E" w:rsidRPr="003B4ABB" w:rsidRDefault="001B3CE3">
      <w:pPr>
        <w:pStyle w:val="Corpsdetexte"/>
        <w:rPr>
          <w:rFonts w:ascii="Garamond" w:hAnsi="Garamond"/>
          <w:sz w:val="20"/>
          <w:szCs w:val="20"/>
        </w:rPr>
      </w:pPr>
      <w:r w:rsidRPr="003B4ABB">
        <w:rPr>
          <w:rFonts w:ascii="Garamond" w:hAnsi="Garamond"/>
          <w:sz w:val="20"/>
          <w:szCs w:val="20"/>
        </w:rPr>
        <w:t>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pas l'un sans l'autre, mais l'autre sans l'un.</w:t>
      </w: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 </w:t>
      </w: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Vous vous souvenez que l'exemple qui était donné de cette troisième figure de la disjonction était </w:t>
      </w:r>
    </w:p>
    <w:p w:rsidR="001B3CE3" w:rsidRPr="003B4ABB" w:rsidRDefault="00D60152">
      <w:pPr>
        <w:pStyle w:val="Corpsdetexte"/>
        <w:rPr>
          <w:rFonts w:ascii="Garamond" w:hAnsi="Garamond"/>
          <w:sz w:val="20"/>
          <w:szCs w:val="20"/>
        </w:rPr>
      </w:pPr>
      <w:r w:rsidRPr="003B4ABB">
        <w:rPr>
          <w:rFonts w:ascii="Garamond" w:hAnsi="Garamond"/>
          <w:sz w:val="20"/>
          <w:szCs w:val="20"/>
        </w:rPr>
        <w:t>« </w:t>
      </w:r>
      <w:r w:rsidR="001B3CE3" w:rsidRPr="003B4ABB">
        <w:rPr>
          <w:rFonts w:ascii="Garamond" w:hAnsi="Garamond" w:cs="Times New Roman"/>
          <w:i/>
          <w:color w:val="0000CC"/>
          <w:sz w:val="20"/>
          <w:szCs w:val="20"/>
        </w:rPr>
        <w:t>la bourse ou la vie</w:t>
      </w:r>
      <w:r w:rsidRPr="003B4ABB">
        <w:rPr>
          <w:rFonts w:ascii="Garamond" w:hAnsi="Garamond"/>
          <w:sz w:val="20"/>
          <w:szCs w:val="20"/>
        </w:rPr>
        <w:t> »</w:t>
      </w:r>
      <w:r w:rsidR="001B3CE3" w:rsidRPr="003B4ABB">
        <w:rPr>
          <w:rFonts w:ascii="Garamond" w:hAnsi="Garamond"/>
          <w:sz w:val="20"/>
          <w:szCs w:val="20"/>
        </w:rPr>
        <w:t>, c'est</w:t>
      </w:r>
      <w:r w:rsidR="000246D1">
        <w:rPr>
          <w:rFonts w:ascii="Garamond" w:hAnsi="Garamond"/>
          <w:sz w:val="20"/>
          <w:szCs w:val="20"/>
        </w:rPr>
        <w:t>-</w:t>
      </w:r>
      <w:r w:rsidR="001B3CE3" w:rsidRPr="003B4ABB">
        <w:rPr>
          <w:rFonts w:ascii="Garamond" w:hAnsi="Garamond"/>
          <w:sz w:val="20"/>
          <w:szCs w:val="20"/>
        </w:rPr>
        <w:t>à</w:t>
      </w:r>
      <w:r w:rsidR="000246D1">
        <w:rPr>
          <w:rFonts w:ascii="Garamond" w:hAnsi="Garamond"/>
          <w:sz w:val="20"/>
          <w:szCs w:val="20"/>
        </w:rPr>
        <w:t>-</w:t>
      </w:r>
      <w:r w:rsidR="001B3CE3" w:rsidRPr="003B4ABB">
        <w:rPr>
          <w:rFonts w:ascii="Garamond" w:hAnsi="Garamond"/>
          <w:sz w:val="20"/>
          <w:szCs w:val="20"/>
        </w:rPr>
        <w:t>dire il n'y a pas l'un sans l'autre, mais l'autre sans l'un.</w:t>
      </w:r>
    </w:p>
    <w:p w:rsidR="00D60152" w:rsidRPr="003B4ABB" w:rsidRDefault="00D60152">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Cette figure que </w:t>
      </w:r>
      <w:r w:rsidR="00CC1523" w:rsidRPr="003B4ABB">
        <w:rPr>
          <w:rFonts w:ascii="Garamond" w:hAnsi="Garamond"/>
          <w:sz w:val="20"/>
          <w:szCs w:val="20"/>
        </w:rPr>
        <w:t>BERKELEY</w:t>
      </w:r>
      <w:r w:rsidRPr="003B4ABB">
        <w:rPr>
          <w:rFonts w:ascii="Garamond" w:hAnsi="Garamond"/>
          <w:sz w:val="20"/>
          <w:szCs w:val="20"/>
        </w:rPr>
        <w:t xml:space="preserve"> a remarquablement isolée, il l'appelle l'arbitraire, c'est </w:t>
      </w:r>
      <w:r w:rsidRPr="003B4ABB">
        <w:rPr>
          <w:rFonts w:ascii="Garamond" w:hAnsi="Garamond" w:cs="Times New Roman"/>
          <w:i/>
          <w:sz w:val="20"/>
          <w:szCs w:val="20"/>
        </w:rPr>
        <w:t>l'arbitraire des signes</w:t>
      </w:r>
      <w:r w:rsidRPr="003B4ABB">
        <w:rPr>
          <w:rFonts w:ascii="Garamond" w:hAnsi="Garamond"/>
          <w:sz w:val="20"/>
          <w:szCs w:val="20"/>
        </w:rPr>
        <w:t xml:space="preserve"> qui n'est autre, dit</w:t>
      </w:r>
      <w:r w:rsidR="000246D1">
        <w:rPr>
          <w:rFonts w:ascii="Garamond" w:hAnsi="Garamond"/>
          <w:sz w:val="20"/>
          <w:szCs w:val="20"/>
        </w:rPr>
        <w:t>-</w:t>
      </w:r>
      <w:r w:rsidRPr="003B4ABB">
        <w:rPr>
          <w:rFonts w:ascii="Garamond" w:hAnsi="Garamond"/>
          <w:sz w:val="20"/>
          <w:szCs w:val="20"/>
        </w:rPr>
        <w:t xml:space="preserve">il, que l'arbitraire divin. Bien plus : l'arbitraire des signes est </w:t>
      </w:r>
      <w:r w:rsidRPr="000246D1">
        <w:rPr>
          <w:rFonts w:ascii="Garamond" w:hAnsi="Garamond"/>
          <w:i/>
          <w:sz w:val="20"/>
          <w:szCs w:val="20"/>
        </w:rPr>
        <w:t>une preuve</w:t>
      </w:r>
      <w:r w:rsidRPr="003B4ABB">
        <w:rPr>
          <w:rFonts w:ascii="Garamond" w:hAnsi="Garamond"/>
          <w:sz w:val="20"/>
          <w:szCs w:val="20"/>
        </w:rPr>
        <w:t xml:space="preserve">, pour </w:t>
      </w:r>
      <w:r w:rsidR="00CC1523" w:rsidRPr="003B4ABB">
        <w:rPr>
          <w:rFonts w:ascii="Garamond" w:hAnsi="Garamond"/>
          <w:sz w:val="20"/>
          <w:szCs w:val="20"/>
        </w:rPr>
        <w:t>BERKELEY</w:t>
      </w:r>
      <w:r w:rsidRPr="003B4ABB">
        <w:rPr>
          <w:rFonts w:ascii="Garamond" w:hAnsi="Garamond"/>
          <w:sz w:val="20"/>
          <w:szCs w:val="20"/>
        </w:rPr>
        <w:t xml:space="preserve">, </w:t>
      </w:r>
      <w:r w:rsidRPr="000246D1">
        <w:rPr>
          <w:rFonts w:ascii="Garamond" w:hAnsi="Garamond"/>
          <w:i/>
          <w:sz w:val="20"/>
          <w:szCs w:val="20"/>
        </w:rPr>
        <w:t>de l'existence de Dieu</w:t>
      </w:r>
      <w:r w:rsidRPr="003B4ABB">
        <w:rPr>
          <w:rFonts w:ascii="Garamond" w:hAnsi="Garamond"/>
          <w:sz w:val="20"/>
          <w:szCs w:val="20"/>
        </w:rPr>
        <w:t xml:space="preserve">, </w:t>
      </w: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c'est même la preuve fondamentale de son système. </w:t>
      </w:r>
    </w:p>
    <w:p w:rsidR="00C7745E" w:rsidRPr="003B4ABB" w:rsidRDefault="00C7745E">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Quelque chose est </w:t>
      </w:r>
      <w:r w:rsidRPr="003B4ABB">
        <w:rPr>
          <w:rFonts w:ascii="Garamond" w:hAnsi="Garamond" w:cs="Times New Roman"/>
          <w:i/>
          <w:sz w:val="20"/>
          <w:szCs w:val="20"/>
        </w:rPr>
        <w:t>impossible</w:t>
      </w:r>
      <w:r w:rsidRPr="003B4ABB">
        <w:rPr>
          <w:rFonts w:ascii="Garamond" w:hAnsi="Garamond"/>
          <w:sz w:val="20"/>
          <w:szCs w:val="20"/>
        </w:rPr>
        <w:t xml:space="preserve"> et pourtant c'est effectif. Cela signifie que </w:t>
      </w:r>
      <w:r w:rsidRPr="000246D1">
        <w:rPr>
          <w:rFonts w:ascii="Garamond" w:hAnsi="Garamond"/>
          <w:i/>
          <w:sz w:val="20"/>
          <w:szCs w:val="20"/>
        </w:rPr>
        <w:t>la conjonction de l'impossibilité et de la réalité effective</w:t>
      </w:r>
      <w:r w:rsidRPr="003B4ABB">
        <w:rPr>
          <w:rFonts w:ascii="Garamond" w:hAnsi="Garamond"/>
          <w:sz w:val="20"/>
          <w:szCs w:val="20"/>
        </w:rPr>
        <w:t xml:space="preserve">, qui est l'espace humain, est une manifestation de la Providence, c'est tout à fait providentiel que ces deux trucs divergents se réunissent quand même, et que </w:t>
      </w:r>
      <w:r w:rsidRPr="000246D1">
        <w:rPr>
          <w:rFonts w:ascii="Garamond" w:hAnsi="Garamond"/>
          <w:i/>
          <w:sz w:val="20"/>
          <w:szCs w:val="20"/>
        </w:rPr>
        <w:t>l'interprétation de ce rapport, interprétation de ce rapport</w:t>
      </w:r>
      <w:r w:rsidRPr="003B4ABB">
        <w:rPr>
          <w:rFonts w:ascii="Garamond" w:hAnsi="Garamond"/>
          <w:sz w:val="20"/>
          <w:szCs w:val="20"/>
        </w:rPr>
        <w:t xml:space="preserve"> suivant le schéma triadique,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 xml:space="preserve">dire deux termes posés ici et cette interprétation infinie, à son terme inaccessible, conduit à Dieu. </w:t>
      </w:r>
    </w:p>
    <w:p w:rsidR="00C7745E" w:rsidRPr="003B4ABB" w:rsidRDefault="00C7745E">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Mais aussi, et pour des raisons évidentes, l'homme ne peut en aucune manière mener à son terme cette interprétation infinie qui serait une transgression de son espace, puisque lui</w:t>
      </w:r>
      <w:r w:rsidR="000246D1">
        <w:rPr>
          <w:rFonts w:ascii="Garamond" w:hAnsi="Garamond"/>
          <w:sz w:val="20"/>
          <w:szCs w:val="20"/>
        </w:rPr>
        <w:t>-</w:t>
      </w:r>
      <w:r w:rsidRPr="003B4ABB">
        <w:rPr>
          <w:rFonts w:ascii="Garamond" w:hAnsi="Garamond"/>
          <w:sz w:val="20"/>
          <w:szCs w:val="20"/>
        </w:rPr>
        <w:t xml:space="preserve">même est originaire, en quelque sorte, </w:t>
      </w:r>
    </w:p>
    <w:p w:rsidR="000246D1" w:rsidRDefault="001B3CE3">
      <w:pPr>
        <w:pStyle w:val="Corpsdetexte"/>
        <w:rPr>
          <w:rFonts w:ascii="Garamond" w:hAnsi="Garamond"/>
          <w:sz w:val="20"/>
          <w:szCs w:val="20"/>
        </w:rPr>
      </w:pPr>
      <w:r w:rsidRPr="003B4ABB">
        <w:rPr>
          <w:rFonts w:ascii="Garamond" w:hAnsi="Garamond"/>
          <w:sz w:val="20"/>
          <w:szCs w:val="20"/>
        </w:rPr>
        <w:t xml:space="preserve">du mouvement de la convergence de ces deux termes posés au départ comme séparés. Tout ce qu'il peut faire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est d'idéaliser un point de convergence et d'en former ce que </w:t>
      </w:r>
      <w:r w:rsidR="00CC1523" w:rsidRPr="003B4ABB">
        <w:rPr>
          <w:rFonts w:ascii="Garamond" w:hAnsi="Garamond"/>
          <w:sz w:val="20"/>
          <w:szCs w:val="20"/>
        </w:rPr>
        <w:t>BERKELEY</w:t>
      </w:r>
      <w:r w:rsidRPr="003B4ABB">
        <w:rPr>
          <w:rFonts w:ascii="Garamond" w:hAnsi="Garamond"/>
          <w:sz w:val="20"/>
          <w:szCs w:val="20"/>
        </w:rPr>
        <w:t xml:space="preserve"> appelle une idée de Dieu.</w:t>
      </w:r>
    </w:p>
    <w:p w:rsidR="001B3CE3" w:rsidRPr="003B4ABB" w:rsidRDefault="001B3CE3">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Nous nous trouvons maintenant en présence d'un système quaternaire qui est le classique système quaternaire </w:t>
      </w:r>
    </w:p>
    <w:p w:rsidR="009935FD" w:rsidRPr="003B4ABB" w:rsidRDefault="001B3CE3">
      <w:pPr>
        <w:pStyle w:val="Corpsdetexte"/>
        <w:rPr>
          <w:rFonts w:ascii="Garamond" w:hAnsi="Garamond"/>
          <w:sz w:val="20"/>
          <w:szCs w:val="20"/>
        </w:rPr>
      </w:pPr>
      <w:r w:rsidRPr="003B4ABB">
        <w:rPr>
          <w:rFonts w:ascii="Garamond" w:hAnsi="Garamond"/>
          <w:sz w:val="20"/>
          <w:szCs w:val="20"/>
        </w:rPr>
        <w:t xml:space="preserve">du signe dont j'avais déjà parlé. Les quatre termes sont là : </w:t>
      </w:r>
    </w:p>
    <w:p w:rsidR="000246D1" w:rsidRDefault="001B3CE3" w:rsidP="000246D1">
      <w:pPr>
        <w:pStyle w:val="Corpsdetexte"/>
        <w:numPr>
          <w:ilvl w:val="0"/>
          <w:numId w:val="28"/>
        </w:numPr>
        <w:rPr>
          <w:rFonts w:ascii="Garamond" w:hAnsi="Garamond"/>
          <w:sz w:val="20"/>
          <w:szCs w:val="20"/>
        </w:rPr>
      </w:pPr>
      <w:r w:rsidRPr="003B4ABB">
        <w:rPr>
          <w:rFonts w:ascii="Garamond" w:hAnsi="Garamond"/>
          <w:sz w:val="20"/>
          <w:szCs w:val="20"/>
        </w:rPr>
        <w:t xml:space="preserve">le signifiant matériel d'une part, </w:t>
      </w:r>
    </w:p>
    <w:p w:rsidR="000246D1" w:rsidRDefault="001B3CE3" w:rsidP="000246D1">
      <w:pPr>
        <w:pStyle w:val="Corpsdetexte"/>
        <w:numPr>
          <w:ilvl w:val="0"/>
          <w:numId w:val="28"/>
        </w:numPr>
        <w:rPr>
          <w:rFonts w:ascii="Garamond" w:hAnsi="Garamond"/>
          <w:sz w:val="20"/>
          <w:szCs w:val="20"/>
        </w:rPr>
      </w:pPr>
      <w:r w:rsidRPr="003B4ABB">
        <w:rPr>
          <w:rFonts w:ascii="Garamond" w:hAnsi="Garamond"/>
          <w:sz w:val="20"/>
          <w:szCs w:val="20"/>
        </w:rPr>
        <w:t xml:space="preserve">le signifié d'autre part, </w:t>
      </w:r>
    </w:p>
    <w:p w:rsidR="000246D1" w:rsidRDefault="001B3CE3" w:rsidP="000246D1">
      <w:pPr>
        <w:pStyle w:val="Corpsdetexte"/>
        <w:numPr>
          <w:ilvl w:val="0"/>
          <w:numId w:val="28"/>
        </w:numPr>
        <w:rPr>
          <w:rFonts w:ascii="Garamond" w:hAnsi="Garamond"/>
          <w:sz w:val="20"/>
          <w:szCs w:val="20"/>
        </w:rPr>
      </w:pPr>
      <w:r w:rsidRPr="003B4ABB">
        <w:rPr>
          <w:rFonts w:ascii="Garamond" w:hAnsi="Garamond"/>
          <w:sz w:val="20"/>
          <w:szCs w:val="20"/>
        </w:rPr>
        <w:t xml:space="preserve">l'idée de Dieu, </w:t>
      </w:r>
    </w:p>
    <w:p w:rsidR="001B3CE3" w:rsidRPr="003B4ABB" w:rsidRDefault="001B3CE3" w:rsidP="000246D1">
      <w:pPr>
        <w:pStyle w:val="Corpsdetexte"/>
        <w:numPr>
          <w:ilvl w:val="0"/>
          <w:numId w:val="28"/>
        </w:numPr>
        <w:rPr>
          <w:rFonts w:ascii="Garamond" w:hAnsi="Garamond"/>
          <w:sz w:val="20"/>
          <w:szCs w:val="20"/>
        </w:rPr>
      </w:pPr>
      <w:r w:rsidRPr="003B4ABB">
        <w:rPr>
          <w:rFonts w:ascii="Garamond" w:hAnsi="Garamond"/>
          <w:sz w:val="20"/>
          <w:szCs w:val="20"/>
        </w:rPr>
        <w:t xml:space="preserve">et Dieu. </w:t>
      </w:r>
    </w:p>
    <w:p w:rsidR="000246D1" w:rsidRDefault="000246D1">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Le signifiant, je résume un peu les positions de </w:t>
      </w:r>
      <w:r w:rsidR="00CC1523" w:rsidRPr="003B4ABB">
        <w:rPr>
          <w:rFonts w:ascii="Garamond" w:hAnsi="Garamond"/>
          <w:sz w:val="20"/>
          <w:szCs w:val="20"/>
        </w:rPr>
        <w:t>BERKELEY</w:t>
      </w:r>
      <w:r w:rsidRPr="003B4ABB">
        <w:rPr>
          <w:rFonts w:ascii="Garamond" w:hAnsi="Garamond"/>
          <w:sz w:val="20"/>
          <w:szCs w:val="20"/>
        </w:rPr>
        <w:t xml:space="preserve">, </w:t>
      </w:r>
      <w:r w:rsidRPr="000246D1">
        <w:rPr>
          <w:rFonts w:ascii="Garamond" w:hAnsi="Garamond"/>
          <w:i/>
          <w:sz w:val="20"/>
          <w:szCs w:val="20"/>
        </w:rPr>
        <w:t>le signifiant c'est le matériel, l'être ponctuel de la chose brute</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Le signifié</w:t>
      </w:r>
      <w:r w:rsidR="00D60152" w:rsidRPr="003B4ABB">
        <w:rPr>
          <w:rFonts w:ascii="Garamond" w:hAnsi="Garamond"/>
          <w:sz w:val="20"/>
          <w:szCs w:val="20"/>
        </w:rPr>
        <w:t>…</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D60152"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l'être ponctuel</w:t>
      </w:r>
      <w:r w:rsidR="00D60152"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François RÉCANATI</w:t>
      </w:r>
      <w:r w:rsidR="00541C62" w:rsidRPr="003B4ABB">
        <w:rPr>
          <w:rFonts w:ascii="Garamond" w:hAnsi="Garamond"/>
          <w:sz w:val="20"/>
          <w:szCs w:val="20"/>
        </w:rPr>
        <w:t xml:space="preserve"> </w:t>
      </w:r>
      <w:r w:rsidR="00016172" w:rsidRPr="003B4ABB">
        <w:rPr>
          <w:rFonts w:ascii="Garamond" w:hAnsi="Garamond"/>
          <w:sz w:val="20"/>
          <w:szCs w:val="20"/>
        </w:rPr>
        <w:t>–</w:t>
      </w:r>
      <w:r w:rsidR="00541C62" w:rsidRPr="003B4ABB">
        <w:rPr>
          <w:rFonts w:ascii="Garamond" w:hAnsi="Garamond"/>
          <w:sz w:val="20"/>
          <w:szCs w:val="20"/>
        </w:rPr>
        <w:t xml:space="preserve"> </w:t>
      </w:r>
      <w:r w:rsidR="00D60152" w:rsidRPr="003B4ABB">
        <w:rPr>
          <w:rFonts w:ascii="Garamond" w:hAnsi="Garamond"/>
          <w:sz w:val="20"/>
          <w:szCs w:val="20"/>
        </w:rPr>
        <w:t>…</w:t>
      </w:r>
      <w:r w:rsidRPr="003B4ABB">
        <w:rPr>
          <w:rFonts w:ascii="Garamond" w:hAnsi="Garamond"/>
          <w:sz w:val="20"/>
          <w:szCs w:val="20"/>
        </w:rPr>
        <w:t xml:space="preserve">de la chose brute. </w:t>
      </w:r>
    </w:p>
    <w:p w:rsidR="00541C62" w:rsidRPr="003B4ABB" w:rsidRDefault="00541C62">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Le signifié c'est l'appropriation distanciée du matériel idéalisé, corrélati</w:t>
      </w:r>
      <w:r w:rsidR="00541C62" w:rsidRPr="003B4ABB">
        <w:rPr>
          <w:rFonts w:ascii="Garamond" w:hAnsi="Garamond"/>
          <w:sz w:val="20"/>
          <w:szCs w:val="20"/>
        </w:rPr>
        <w:t>f</w:t>
      </w:r>
      <w:r w:rsidRPr="003B4ABB">
        <w:rPr>
          <w:rFonts w:ascii="Garamond" w:hAnsi="Garamond"/>
          <w:sz w:val="20"/>
          <w:szCs w:val="20"/>
        </w:rPr>
        <w:t xml:space="preserve"> du détachement limite de la perte du signifiant, c'est le langage, le langage compris dans ses effets, bien sûr, la temporalité opposée à la ponctualité. </w:t>
      </w:r>
    </w:p>
    <w:p w:rsidR="00D60152" w:rsidRPr="003B4ABB" w:rsidRDefault="00D60152">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Dieu c'est la ponctualité temporelle, la temporalité condensée, c'est l'éternité, l'épanouissement supérieur </w:t>
      </w:r>
    </w:p>
    <w:p w:rsidR="000246D1" w:rsidRDefault="001B3CE3">
      <w:pPr>
        <w:pStyle w:val="Corpsdetexte"/>
        <w:rPr>
          <w:rFonts w:ascii="Garamond" w:hAnsi="Garamond"/>
          <w:sz w:val="20"/>
          <w:szCs w:val="20"/>
        </w:rPr>
      </w:pPr>
      <w:r w:rsidRPr="003B4ABB">
        <w:rPr>
          <w:rFonts w:ascii="Garamond" w:hAnsi="Garamond"/>
          <w:sz w:val="20"/>
          <w:szCs w:val="20"/>
        </w:rPr>
        <w:t>des contradictions. Quant à l'idée de Dieu c'est le signifiant de l'éternité,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 xml:space="preserve">dire la renonciation au langage </w:t>
      </w: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par le langage, la prise en vue temporelle de l'éternité. </w:t>
      </w:r>
    </w:p>
    <w:p w:rsidR="00D60152" w:rsidRPr="003B4ABB" w:rsidRDefault="00D60152">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 xml:space="preserve">C'est l'instant mystique de la grâce, la répétition de la renonciation au signifiant, en renonciation à cette renonciation même. C'est un déni de la temporalité qui est présentée comme si elle n'existait pas.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lastRenderedPageBreak/>
        <w:t>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que la prise en vue langagière de l'éternité se veut absente de l'éternité représentée, tout en étant bien sûr assez présente pour que celle</w:t>
      </w:r>
      <w:r w:rsidR="000246D1">
        <w:rPr>
          <w:rFonts w:ascii="Garamond" w:hAnsi="Garamond"/>
          <w:sz w:val="20"/>
          <w:szCs w:val="20"/>
        </w:rPr>
        <w:t>-</w:t>
      </w:r>
      <w:r w:rsidRPr="003B4ABB">
        <w:rPr>
          <w:rFonts w:ascii="Garamond" w:hAnsi="Garamond"/>
          <w:sz w:val="20"/>
          <w:szCs w:val="20"/>
        </w:rPr>
        <w:t>ci,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l'éternité représentée, vaille comme pseudo</w:t>
      </w:r>
      <w:r w:rsidR="000246D1">
        <w:rPr>
          <w:rFonts w:ascii="Garamond" w:hAnsi="Garamond"/>
          <w:sz w:val="20"/>
          <w:szCs w:val="20"/>
        </w:rPr>
        <w:t>-</w:t>
      </w:r>
      <w:r w:rsidRPr="003B4ABB">
        <w:rPr>
          <w:rFonts w:ascii="Garamond" w:hAnsi="Garamond"/>
          <w:sz w:val="20"/>
          <w:szCs w:val="20"/>
        </w:rPr>
        <w:t>transgression comme le prouve assez que, de cet instant mystique, de cet instant supérieur de la grâce, on en jouisse. Or l'instant de la grâce c'est très exactement la représentation, du point de vue temporel du langage, de la ponctualité perdue du signifiant.</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D60152"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w:t>
      </w:r>
      <w:r w:rsidR="00295BA8" w:rsidRPr="003B4ABB">
        <w:rPr>
          <w:rFonts w:ascii="Garamond" w:hAnsi="Garamond"/>
          <w:sz w:val="20"/>
          <w:szCs w:val="20"/>
        </w:rPr>
        <w:t>D</w:t>
      </w:r>
      <w:r w:rsidRPr="003B4ABB">
        <w:rPr>
          <w:rFonts w:ascii="Garamond" w:hAnsi="Garamond"/>
          <w:sz w:val="20"/>
          <w:szCs w:val="20"/>
        </w:rPr>
        <w:t>e la</w:t>
      </w:r>
      <w:r w:rsidR="00D60152"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D60152" w:rsidRPr="003B4ABB" w:rsidRDefault="001B3CE3">
      <w:pPr>
        <w:pStyle w:val="Corpsdetexte"/>
        <w:rPr>
          <w:rFonts w:ascii="Garamond" w:hAnsi="Garamond"/>
          <w:sz w:val="20"/>
          <w:szCs w:val="20"/>
        </w:rPr>
      </w:pPr>
      <w:r w:rsidRPr="003B4ABB">
        <w:rPr>
          <w:rFonts w:ascii="Garamond" w:hAnsi="Garamond"/>
          <w:sz w:val="20"/>
          <w:szCs w:val="20"/>
        </w:rPr>
        <w:t>François RÉCANATI</w:t>
      </w:r>
      <w:r w:rsidR="000246D1">
        <w:rPr>
          <w:rFonts w:ascii="Garamond" w:hAnsi="Garamond"/>
          <w:sz w:val="20"/>
          <w:szCs w:val="20"/>
        </w:rPr>
        <w:t xml:space="preserve"> - </w:t>
      </w:r>
      <w:r w:rsidR="00D60152" w:rsidRPr="003B4ABB">
        <w:rPr>
          <w:rFonts w:ascii="Garamond" w:hAnsi="Garamond"/>
          <w:sz w:val="20"/>
          <w:szCs w:val="20"/>
        </w:rPr>
        <w:t>…</w:t>
      </w:r>
      <w:r w:rsidRPr="003B4ABB">
        <w:rPr>
          <w:rFonts w:ascii="Garamond" w:hAnsi="Garamond"/>
          <w:sz w:val="20"/>
          <w:szCs w:val="20"/>
        </w:rPr>
        <w:t xml:space="preserve">de la ponctualité perdue du signifiant. </w:t>
      </w:r>
    </w:p>
    <w:p w:rsidR="00C7745E" w:rsidRPr="003B4ABB" w:rsidRDefault="00C7745E">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L'universel du langage et de la signification ne tient même que par cette traduction ratée du ponctuel sans cesse recommencée. C'est ici que se résou</w:t>
      </w:r>
      <w:r w:rsidR="0026203A" w:rsidRPr="003B4ABB">
        <w:rPr>
          <w:rFonts w:ascii="Garamond" w:hAnsi="Garamond"/>
          <w:sz w:val="20"/>
          <w:szCs w:val="20"/>
        </w:rPr>
        <w:t>t</w:t>
      </w:r>
      <w:r w:rsidRPr="003B4ABB">
        <w:rPr>
          <w:rFonts w:ascii="Garamond" w:hAnsi="Garamond"/>
          <w:sz w:val="20"/>
          <w:szCs w:val="20"/>
        </w:rPr>
        <w:t xml:space="preserve"> le paradoxe de l'impossible au réalisé, et il se résou</w:t>
      </w:r>
      <w:r w:rsidR="0026203A" w:rsidRPr="003B4ABB">
        <w:rPr>
          <w:rFonts w:ascii="Garamond" w:hAnsi="Garamond"/>
          <w:sz w:val="20"/>
          <w:szCs w:val="20"/>
        </w:rPr>
        <w:t>t</w:t>
      </w:r>
      <w:r w:rsidRPr="003B4ABB">
        <w:rPr>
          <w:rFonts w:ascii="Garamond" w:hAnsi="Garamond"/>
          <w:sz w:val="20"/>
          <w:szCs w:val="20"/>
        </w:rPr>
        <w:t xml:space="preserve"> d'une façon qui a marqué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la philosophie moderne, qui est le fait en partie de </w:t>
      </w:r>
      <w:r w:rsidR="00CC1523" w:rsidRPr="003B4ABB">
        <w:rPr>
          <w:rFonts w:ascii="Garamond" w:hAnsi="Garamond"/>
          <w:sz w:val="20"/>
          <w:szCs w:val="20"/>
        </w:rPr>
        <w:t>BERKELEY</w:t>
      </w:r>
      <w:r w:rsidRPr="003B4ABB">
        <w:rPr>
          <w:rFonts w:ascii="Garamond" w:hAnsi="Garamond"/>
          <w:sz w:val="20"/>
          <w:szCs w:val="20"/>
        </w:rPr>
        <w:t xml:space="preserve">, en partie également de </w:t>
      </w:r>
      <w:r w:rsidR="00D60152" w:rsidRPr="003B4ABB">
        <w:rPr>
          <w:rFonts w:ascii="Garamond" w:hAnsi="Garamond"/>
          <w:sz w:val="20"/>
          <w:szCs w:val="20"/>
        </w:rPr>
        <w:t>LOCKE</w:t>
      </w:r>
      <w:r w:rsidRPr="003B4ABB">
        <w:rPr>
          <w:rFonts w:ascii="Garamond" w:hAnsi="Garamond"/>
          <w:sz w:val="20"/>
          <w:szCs w:val="20"/>
        </w:rPr>
        <w:t>.</w:t>
      </w:r>
    </w:p>
    <w:p w:rsidR="00D60152" w:rsidRPr="003B4ABB" w:rsidRDefault="001B3CE3">
      <w:pPr>
        <w:pStyle w:val="Corpsdetexte"/>
        <w:rPr>
          <w:rFonts w:ascii="Garamond" w:hAnsi="Garamond"/>
          <w:sz w:val="20"/>
          <w:szCs w:val="20"/>
        </w:rPr>
      </w:pPr>
      <w:r w:rsidRPr="003B4ABB">
        <w:rPr>
          <w:rFonts w:ascii="Garamond" w:hAnsi="Garamond"/>
          <w:sz w:val="20"/>
          <w:szCs w:val="20"/>
        </w:rPr>
        <w:t>Le ponctuel ou le signifiant ne peut pas avoir de rapport à ce qui serait le temporel ou le signifié. Ce rapport, dans la mesure où ils n'ont rien de commun, est impossible. Mais ils peuvent avoir un rapport à ce rapport lui</w:t>
      </w:r>
      <w:r w:rsidR="000246D1">
        <w:rPr>
          <w:rFonts w:ascii="Garamond" w:hAnsi="Garamond"/>
          <w:sz w:val="20"/>
          <w:szCs w:val="20"/>
        </w:rPr>
        <w:t>-</w:t>
      </w:r>
      <w:r w:rsidRPr="003B4ABB">
        <w:rPr>
          <w:rFonts w:ascii="Garamond" w:hAnsi="Garamond"/>
          <w:sz w:val="20"/>
          <w:szCs w:val="20"/>
        </w:rPr>
        <w:t xml:space="preserve">même. </w:t>
      </w:r>
    </w:p>
    <w:p w:rsidR="00D60152" w:rsidRPr="003B4ABB" w:rsidRDefault="00D60152">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Or qu'est</w:t>
      </w:r>
      <w:r w:rsidR="000246D1">
        <w:rPr>
          <w:rFonts w:ascii="Garamond" w:hAnsi="Garamond"/>
          <w:sz w:val="20"/>
          <w:szCs w:val="20"/>
        </w:rPr>
        <w:t>-</w:t>
      </w:r>
      <w:r w:rsidRPr="003B4ABB">
        <w:rPr>
          <w:rFonts w:ascii="Garamond" w:hAnsi="Garamond"/>
          <w:sz w:val="20"/>
          <w:szCs w:val="20"/>
        </w:rPr>
        <w:t>il, ce rapport, sinon l'impossibilité ?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que les figures imaginaires de la mystique ne sont ainsi que la série limite des représentations perverses de cet impossible qu'enrobe le langage,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de ce trou qui passe entre l'universel de la signification et la corporalité fermée du signifiant.</w:t>
      </w:r>
    </w:p>
    <w:p w:rsidR="00572FF4" w:rsidRPr="003B4ABB" w:rsidRDefault="00572FF4">
      <w:pPr>
        <w:pStyle w:val="Corpsdetexte"/>
        <w:rPr>
          <w:rFonts w:ascii="Garamond" w:hAnsi="Garamond"/>
          <w:sz w:val="20"/>
          <w:szCs w:val="20"/>
        </w:rPr>
      </w:pPr>
    </w:p>
    <w:p w:rsidR="000246D1" w:rsidRDefault="001B3CE3">
      <w:pPr>
        <w:pStyle w:val="Corpsdetexte"/>
        <w:rPr>
          <w:rFonts w:ascii="Garamond" w:hAnsi="Garamond"/>
          <w:sz w:val="20"/>
          <w:szCs w:val="20"/>
        </w:rPr>
      </w:pPr>
      <w:r w:rsidRPr="003B4ABB">
        <w:rPr>
          <w:rFonts w:ascii="Garamond" w:hAnsi="Garamond"/>
          <w:sz w:val="20"/>
          <w:szCs w:val="20"/>
        </w:rPr>
        <w:t xml:space="preserve">L'Autre barré apparaît donc comme le point de convergence de la série des figures de l'absence de l'Un existant,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la série de la dérive, en quelque sorte, de la </w:t>
      </w:r>
      <w:r w:rsidRPr="003B4ABB">
        <w:rPr>
          <w:rFonts w:ascii="Garamond" w:hAnsi="Garamond" w:cs="Times New Roman"/>
          <w:i/>
          <w:color w:val="0000CC"/>
          <w:sz w:val="20"/>
          <w:szCs w:val="20"/>
        </w:rPr>
        <w:t>fonction père</w:t>
      </w:r>
      <w:r w:rsidRPr="003B4ABB">
        <w:rPr>
          <w:rFonts w:ascii="Garamond" w:hAnsi="Garamond"/>
          <w:sz w:val="20"/>
          <w:szCs w:val="20"/>
        </w:rPr>
        <w:t>, la dérivation infinie de ses effets à partir d'une rupture initiale.</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Le trajet du mystique vers Dieu c'est donc l'épuisement impossible de ce qui déjà, entre l'universel et l'existence exclue qui le fonde, </w:t>
      </w:r>
      <w:r w:rsidRPr="003B4ABB">
        <w:rPr>
          <w:rFonts w:ascii="Garamond" w:hAnsi="Garamond" w:cs="Times New Roman"/>
          <w:i/>
          <w:sz w:val="20"/>
          <w:szCs w:val="20"/>
        </w:rPr>
        <w:t>entre le zéro et le Un</w:t>
      </w:r>
      <w:r w:rsidRPr="003B4ABB">
        <w:rPr>
          <w:rFonts w:ascii="Garamond" w:hAnsi="Garamond"/>
          <w:sz w:val="20"/>
          <w:szCs w:val="20"/>
        </w:rPr>
        <w:t>, de ce qui déjà y passe.</w:t>
      </w:r>
      <w:r w:rsidR="00572FF4" w:rsidRPr="003B4ABB">
        <w:rPr>
          <w:rFonts w:ascii="Garamond" w:hAnsi="Garamond"/>
          <w:sz w:val="20"/>
          <w:szCs w:val="20"/>
        </w:rPr>
        <w:t xml:space="preserve"> </w:t>
      </w:r>
      <w:r w:rsidRPr="003B4ABB">
        <w:rPr>
          <w:rFonts w:ascii="Garamond" w:hAnsi="Garamond"/>
          <w:sz w:val="20"/>
          <w:szCs w:val="20"/>
        </w:rPr>
        <w:t>Or bien sûr</w:t>
      </w:r>
      <w:r w:rsidR="00572FF4" w:rsidRPr="003B4ABB">
        <w:rPr>
          <w:rFonts w:ascii="Garamond" w:hAnsi="Garamond"/>
          <w:sz w:val="20"/>
          <w:szCs w:val="20"/>
        </w:rPr>
        <w:t>…</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572FF4"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entre le zéro et le Un</w:t>
      </w:r>
      <w:r w:rsidR="00572FF4"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1B3CE3" w:rsidRDefault="001B3CE3">
      <w:pPr>
        <w:pStyle w:val="Corpsdetexte"/>
        <w:rPr>
          <w:rFonts w:ascii="Garamond" w:hAnsi="Garamond"/>
          <w:sz w:val="20"/>
          <w:szCs w:val="20"/>
        </w:rPr>
      </w:pPr>
      <w:r w:rsidRPr="003B4ABB">
        <w:rPr>
          <w:rFonts w:ascii="Garamond" w:hAnsi="Garamond"/>
          <w:sz w:val="20"/>
          <w:szCs w:val="20"/>
        </w:rPr>
        <w:t>François RÉCANATI</w:t>
      </w:r>
    </w:p>
    <w:p w:rsidR="000246D1" w:rsidRPr="003B4ABB" w:rsidRDefault="000246D1">
      <w:pPr>
        <w:pStyle w:val="Corpsdetexte"/>
        <w:rPr>
          <w:rFonts w:ascii="Garamond" w:hAnsi="Garamond"/>
          <w:sz w:val="20"/>
          <w:szCs w:val="20"/>
        </w:rPr>
      </w:pPr>
    </w:p>
    <w:p w:rsidR="00572FF4" w:rsidRPr="003B4ABB" w:rsidRDefault="00572FF4">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de ce qui déjà passe entre l'universel et l'existence, entre le zéro et le Un. </w:t>
      </w:r>
    </w:p>
    <w:p w:rsidR="00572FF4" w:rsidRPr="003B4ABB" w:rsidRDefault="001B3CE3">
      <w:pPr>
        <w:pStyle w:val="Corpsdetexte"/>
        <w:rPr>
          <w:rFonts w:ascii="Garamond" w:hAnsi="Garamond"/>
          <w:sz w:val="20"/>
          <w:szCs w:val="20"/>
        </w:rPr>
      </w:pPr>
      <w:r w:rsidRPr="003B4ABB">
        <w:rPr>
          <w:rFonts w:ascii="Garamond" w:hAnsi="Garamond"/>
          <w:sz w:val="20"/>
          <w:szCs w:val="20"/>
        </w:rPr>
        <w:t>J'avais oublié le verbe, je l'ai réintrodui</w:t>
      </w:r>
      <w:r w:rsidR="00A87073" w:rsidRPr="003B4ABB">
        <w:rPr>
          <w:rFonts w:ascii="Garamond" w:hAnsi="Garamond"/>
          <w:sz w:val="20"/>
          <w:szCs w:val="20"/>
        </w:rPr>
        <w:t>t</w:t>
      </w:r>
      <w:r w:rsidRPr="003B4ABB">
        <w:rPr>
          <w:rFonts w:ascii="Garamond" w:hAnsi="Garamond"/>
          <w:sz w:val="20"/>
          <w:szCs w:val="20"/>
        </w:rPr>
        <w:t xml:space="preserve"> ! </w:t>
      </w:r>
    </w:p>
    <w:p w:rsidR="00572FF4" w:rsidRPr="003B4ABB" w:rsidRDefault="00572FF4">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C'est bien sûr là</w:t>
      </w:r>
      <w:r w:rsidR="00572FF4" w:rsidRPr="003B4ABB">
        <w:rPr>
          <w:rFonts w:ascii="Garamond" w:hAnsi="Garamond"/>
          <w:sz w:val="20"/>
          <w:szCs w:val="20"/>
        </w:rPr>
        <w:t>…</w:t>
      </w:r>
    </w:p>
    <w:p w:rsidR="00572FF4" w:rsidRPr="003B4ABB" w:rsidRDefault="001B3CE3" w:rsidP="00572FF4">
      <w:pPr>
        <w:pStyle w:val="Corpsdetexte"/>
        <w:ind w:left="708"/>
        <w:rPr>
          <w:rFonts w:ascii="Garamond" w:hAnsi="Garamond"/>
          <w:sz w:val="20"/>
          <w:szCs w:val="20"/>
        </w:rPr>
      </w:pPr>
      <w:r w:rsidRPr="003B4ABB">
        <w:rPr>
          <w:rFonts w:ascii="Garamond" w:hAnsi="Garamond"/>
          <w:sz w:val="20"/>
          <w:szCs w:val="20"/>
        </w:rPr>
        <w:t>puisque je parle de zéro et de Un</w:t>
      </w:r>
      <w:r w:rsidR="00572FF4" w:rsidRPr="003B4ABB">
        <w:rPr>
          <w:rFonts w:ascii="Garamond" w:hAnsi="Garamond"/>
          <w:sz w:val="20"/>
          <w:szCs w:val="20"/>
        </w:rPr>
        <w:t>,</w:t>
      </w:r>
      <w:r w:rsidRPr="003B4ABB">
        <w:rPr>
          <w:rFonts w:ascii="Garamond" w:hAnsi="Garamond"/>
          <w:sz w:val="20"/>
          <w:szCs w:val="20"/>
        </w:rPr>
        <w:t xml:space="preserve"> pour vous faire sentir une analogie</w:t>
      </w:r>
    </w:p>
    <w:p w:rsidR="00BA2768" w:rsidRDefault="00572FF4">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c'est bien sûr là que </w:t>
      </w:r>
      <w:r w:rsidR="001B3CE3" w:rsidRPr="00BA2768">
        <w:rPr>
          <w:rFonts w:ascii="Garamond" w:hAnsi="Garamond"/>
          <w:i/>
          <w:sz w:val="20"/>
          <w:szCs w:val="20"/>
        </w:rPr>
        <w:t>le mystique rencontre</w:t>
      </w:r>
      <w:r w:rsidR="001B3CE3" w:rsidRPr="003B4ABB">
        <w:rPr>
          <w:rFonts w:ascii="Garamond" w:hAnsi="Garamond"/>
          <w:sz w:val="20"/>
          <w:szCs w:val="20"/>
        </w:rPr>
        <w:t xml:space="preserve"> </w:t>
      </w:r>
      <w:r w:rsidR="00215E79" w:rsidRPr="000246D1">
        <w:rPr>
          <w:rFonts w:ascii="LACAN" w:hAnsi="LACAN"/>
          <w:sz w:val="20"/>
          <w:szCs w:val="20"/>
        </w:rPr>
        <w:t>L</w:t>
      </w:r>
      <w:r w:rsidR="001B3CE3" w:rsidRPr="003B4ABB">
        <w:rPr>
          <w:rFonts w:ascii="Garamond" w:hAnsi="Garamond"/>
          <w:sz w:val="20"/>
          <w:szCs w:val="20"/>
        </w:rPr>
        <w:t xml:space="preserve"> </w:t>
      </w:r>
      <w:r w:rsidR="001B3CE3" w:rsidRPr="003B4ABB">
        <w:rPr>
          <w:rFonts w:ascii="Garamond" w:hAnsi="Garamond"/>
          <w:i/>
          <w:sz w:val="20"/>
          <w:szCs w:val="20"/>
        </w:rPr>
        <w:t>femme</w:t>
      </w:r>
      <w:r w:rsidR="001B3CE3" w:rsidRPr="003B4ABB">
        <w:rPr>
          <w:rFonts w:ascii="Garamond" w:hAnsi="Garamond"/>
          <w:sz w:val="20"/>
          <w:szCs w:val="20"/>
        </w:rPr>
        <w:t xml:space="preserve">, comme signifiant justement de </w:t>
      </w:r>
      <w:r w:rsidR="001B3CE3" w:rsidRPr="00BA2768">
        <w:rPr>
          <w:rFonts w:ascii="Garamond" w:hAnsi="Garamond"/>
          <w:i/>
          <w:sz w:val="20"/>
          <w:szCs w:val="20"/>
        </w:rPr>
        <w:t xml:space="preserve">ce </w:t>
      </w:r>
      <w:r w:rsidR="00314417" w:rsidRPr="00BA2768">
        <w:rPr>
          <w:rFonts w:ascii="Garamond" w:hAnsi="Garamond" w:cs="Times New Roman"/>
          <w:i/>
          <w:color w:val="0000CC"/>
          <w:sz w:val="20"/>
          <w:szCs w:val="20"/>
        </w:rPr>
        <w:t>pas toute</w:t>
      </w:r>
      <w:r w:rsidR="001B3CE3" w:rsidRPr="00BA2768">
        <w:rPr>
          <w:rFonts w:ascii="Garamond" w:hAnsi="Garamond"/>
          <w:i/>
          <w:sz w:val="20"/>
          <w:szCs w:val="20"/>
        </w:rPr>
        <w:t xml:space="preserve"> qui supporte sa quête</w:t>
      </w:r>
      <w:r w:rsidR="001B3CE3" w:rsidRPr="003B4ABB">
        <w:rPr>
          <w:rFonts w:ascii="Garamond" w:hAnsi="Garamond"/>
          <w:sz w:val="20"/>
          <w:szCs w:val="20"/>
        </w:rPr>
        <w:t xml:space="preserve">. </w:t>
      </w:r>
    </w:p>
    <w:p w:rsidR="00BA2768" w:rsidRDefault="00BA2768">
      <w:pPr>
        <w:pStyle w:val="Corpsdetexte"/>
        <w:rPr>
          <w:rFonts w:ascii="Garamond" w:hAnsi="Garamond"/>
          <w:sz w:val="20"/>
          <w:szCs w:val="20"/>
        </w:rPr>
      </w:pPr>
    </w:p>
    <w:p w:rsidR="00BA2768" w:rsidRDefault="001B3CE3">
      <w:pPr>
        <w:pStyle w:val="Corpsdetexte"/>
        <w:rPr>
          <w:rFonts w:ascii="Garamond" w:hAnsi="Garamond"/>
          <w:sz w:val="20"/>
          <w:szCs w:val="20"/>
        </w:rPr>
      </w:pPr>
      <w:r w:rsidRPr="003B4ABB">
        <w:rPr>
          <w:rFonts w:ascii="Garamond" w:hAnsi="Garamond"/>
          <w:sz w:val="20"/>
          <w:szCs w:val="20"/>
        </w:rPr>
        <w:t xml:space="preserve">Mais on voit que ça n'a </w:t>
      </w:r>
      <w:r w:rsidR="00541C62" w:rsidRPr="003B4ABB">
        <w:rPr>
          <w:rFonts w:ascii="Garamond" w:hAnsi="Garamond"/>
          <w:sz w:val="20"/>
          <w:szCs w:val="20"/>
        </w:rPr>
        <w:t>final</w:t>
      </w:r>
      <w:r w:rsidRPr="003B4ABB">
        <w:rPr>
          <w:rFonts w:ascii="Garamond" w:hAnsi="Garamond"/>
          <w:sz w:val="20"/>
          <w:szCs w:val="20"/>
        </w:rPr>
        <w:t xml:space="preserve">ement rien changé ce nouveau développement, et que la question se repose </w:t>
      </w:r>
    </w:p>
    <w:p w:rsidR="00BA2768" w:rsidRDefault="001B3CE3">
      <w:pPr>
        <w:pStyle w:val="Corpsdetexte"/>
        <w:rPr>
          <w:rFonts w:ascii="Garamond" w:hAnsi="Garamond"/>
          <w:sz w:val="20"/>
          <w:szCs w:val="20"/>
        </w:rPr>
      </w:pPr>
      <w:r w:rsidRPr="003B4ABB">
        <w:rPr>
          <w:rFonts w:ascii="Garamond" w:hAnsi="Garamond"/>
          <w:sz w:val="20"/>
          <w:szCs w:val="20"/>
        </w:rPr>
        <w:t>telle qu'elle était initialement, c'est</w:t>
      </w:r>
      <w:r w:rsidR="000246D1">
        <w:rPr>
          <w:rFonts w:ascii="Garamond" w:hAnsi="Garamond"/>
          <w:sz w:val="20"/>
          <w:szCs w:val="20"/>
        </w:rPr>
        <w:t>-</w:t>
      </w:r>
      <w:r w:rsidRPr="003B4ABB">
        <w:rPr>
          <w:rFonts w:ascii="Garamond" w:hAnsi="Garamond"/>
          <w:sz w:val="20"/>
          <w:szCs w:val="20"/>
        </w:rPr>
        <w:t>à</w:t>
      </w:r>
      <w:r w:rsidR="000246D1">
        <w:rPr>
          <w:rFonts w:ascii="Garamond" w:hAnsi="Garamond"/>
          <w:sz w:val="20"/>
          <w:szCs w:val="20"/>
        </w:rPr>
        <w:t>-</w:t>
      </w:r>
      <w:r w:rsidRPr="003B4ABB">
        <w:rPr>
          <w:rFonts w:ascii="Garamond" w:hAnsi="Garamond"/>
          <w:sz w:val="20"/>
          <w:szCs w:val="20"/>
        </w:rPr>
        <w:t>dire qu'est</w:t>
      </w:r>
      <w:r w:rsidR="000246D1">
        <w:rPr>
          <w:rFonts w:ascii="Garamond" w:hAnsi="Garamond"/>
          <w:sz w:val="20"/>
          <w:szCs w:val="20"/>
        </w:rPr>
        <w:t>-</w:t>
      </w:r>
      <w:r w:rsidRPr="003B4ABB">
        <w:rPr>
          <w:rFonts w:ascii="Garamond" w:hAnsi="Garamond"/>
          <w:sz w:val="20"/>
          <w:szCs w:val="20"/>
        </w:rPr>
        <w:t xml:space="preserve">ce donc que cette </w:t>
      </w:r>
      <w:r w:rsidRPr="003B4ABB">
        <w:rPr>
          <w:rFonts w:ascii="Garamond" w:hAnsi="Garamond" w:cs="Times New Roman"/>
          <w:i/>
          <w:color w:val="0000CC"/>
          <w:sz w:val="20"/>
          <w:szCs w:val="20"/>
        </w:rPr>
        <w:t>jouissance</w:t>
      </w:r>
      <w:r w:rsidRPr="003B4ABB">
        <w:rPr>
          <w:rFonts w:ascii="Garamond" w:hAnsi="Garamond"/>
          <w:sz w:val="20"/>
          <w:szCs w:val="20"/>
        </w:rPr>
        <w:t xml:space="preserve"> féminine supplémentaire,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à part le signifiant de ce </w:t>
      </w:r>
      <w:r w:rsidRPr="003B4ABB">
        <w:rPr>
          <w:rFonts w:ascii="Garamond" w:hAnsi="Garamond" w:cs="Times New Roman"/>
          <w:i/>
          <w:sz w:val="20"/>
          <w:szCs w:val="20"/>
        </w:rPr>
        <w:t>fatum</w:t>
      </w:r>
      <w:r w:rsidRPr="003B4ABB">
        <w:rPr>
          <w:rFonts w:ascii="Garamond" w:hAnsi="Garamond"/>
          <w:sz w:val="20"/>
          <w:szCs w:val="20"/>
        </w:rPr>
        <w:t xml:space="preserve"> masculin ?</w:t>
      </w:r>
    </w:p>
    <w:p w:rsidR="00BA2768" w:rsidRDefault="00BA2768">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On peut prendre les choses d'un autre biais pour voir que toujours la question...</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572FF4"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à part le signifiant de ce</w:t>
      </w:r>
      <w:r w:rsidR="00572FF4"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François RÉCANATI</w:t>
      </w:r>
      <w:r w:rsidR="00572FF4" w:rsidRPr="003B4ABB">
        <w:rPr>
          <w:rFonts w:ascii="Garamond" w:hAnsi="Garamond"/>
          <w:sz w:val="20"/>
          <w:szCs w:val="20"/>
        </w:rPr>
        <w:t xml:space="preserve"> </w:t>
      </w:r>
      <w:r w:rsidR="00016172" w:rsidRPr="003B4ABB">
        <w:rPr>
          <w:rFonts w:ascii="Garamond" w:hAnsi="Garamond"/>
          <w:sz w:val="20"/>
          <w:szCs w:val="20"/>
        </w:rPr>
        <w:t>–</w:t>
      </w:r>
      <w:r w:rsidR="00572FF4" w:rsidRPr="003B4ABB">
        <w:rPr>
          <w:rFonts w:ascii="Garamond" w:hAnsi="Garamond"/>
          <w:sz w:val="20"/>
          <w:szCs w:val="20"/>
        </w:rPr>
        <w:t xml:space="preserve"> …</w:t>
      </w:r>
      <w:r w:rsidRPr="003B4ABB">
        <w:rPr>
          <w:rFonts w:ascii="Garamond" w:hAnsi="Garamond" w:cs="Times New Roman"/>
          <w:i/>
          <w:sz w:val="20"/>
          <w:szCs w:val="20"/>
        </w:rPr>
        <w:t>fatum</w:t>
      </w:r>
      <w:r w:rsidRPr="003B4ABB">
        <w:rPr>
          <w:rFonts w:ascii="Garamond" w:hAnsi="Garamond"/>
          <w:sz w:val="20"/>
          <w:szCs w:val="20"/>
        </w:rPr>
        <w:t xml:space="preserve"> masculin. </w:t>
      </w:r>
    </w:p>
    <w:p w:rsidR="00572FF4" w:rsidRPr="003B4ABB" w:rsidRDefault="00572FF4">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 xml:space="preserve">La question d'un autre biais, en considérant </w:t>
      </w:r>
      <w:r w:rsidR="00BA2768">
        <w:rPr>
          <w:rFonts w:ascii="Garamond" w:hAnsi="Garamond"/>
          <w:sz w:val="20"/>
          <w:szCs w:val="20"/>
        </w:rPr>
        <w:t>p</w:t>
      </w:r>
      <w:r w:rsidRPr="003B4ABB">
        <w:rPr>
          <w:rFonts w:ascii="Garamond" w:hAnsi="Garamond"/>
          <w:sz w:val="20"/>
          <w:szCs w:val="20"/>
        </w:rPr>
        <w:t>eut</w:t>
      </w:r>
      <w:r w:rsidR="00BA2768">
        <w:rPr>
          <w:rFonts w:ascii="Garamond" w:hAnsi="Garamond"/>
          <w:sz w:val="20"/>
          <w:szCs w:val="20"/>
        </w:rPr>
        <w:t>-</w:t>
      </w:r>
      <w:r w:rsidRPr="003B4ABB">
        <w:rPr>
          <w:rFonts w:ascii="Garamond" w:hAnsi="Garamond"/>
          <w:sz w:val="20"/>
          <w:szCs w:val="20"/>
        </w:rPr>
        <w:t>être quelque chose qui, on est déjà</w:t>
      </w:r>
      <w:r w:rsidR="001C25B0" w:rsidRPr="003B4ABB">
        <w:rPr>
          <w:rFonts w:ascii="Garamond" w:hAnsi="Garamond"/>
          <w:sz w:val="20"/>
          <w:szCs w:val="20"/>
        </w:rPr>
        <w:t>… on s’est</w:t>
      </w:r>
      <w:r w:rsidRPr="003B4ABB">
        <w:rPr>
          <w:rFonts w:ascii="Garamond" w:hAnsi="Garamond"/>
          <w:sz w:val="20"/>
          <w:szCs w:val="20"/>
        </w:rPr>
        <w:t xml:space="preserve"> approché de la mystique, et qui va nous servir, je veux parler de </w:t>
      </w:r>
      <w:r w:rsidR="004E4A34" w:rsidRPr="003B4ABB">
        <w:rPr>
          <w:rFonts w:ascii="Garamond" w:hAnsi="Garamond"/>
          <w:sz w:val="20"/>
          <w:szCs w:val="20"/>
        </w:rPr>
        <w:t>KIERKEGAARD</w:t>
      </w:r>
      <w:r w:rsidRPr="003B4ABB">
        <w:rPr>
          <w:rFonts w:ascii="Garamond" w:hAnsi="Garamond"/>
          <w:sz w:val="20"/>
          <w:szCs w:val="20"/>
        </w:rPr>
        <w:t xml:space="preserve"> et de son histoire avec Régine. </w:t>
      </w:r>
    </w:p>
    <w:p w:rsidR="00C7745E" w:rsidRPr="003B4ABB" w:rsidRDefault="00C7745E">
      <w:pPr>
        <w:pStyle w:val="Corpsdetexte"/>
        <w:rPr>
          <w:rFonts w:ascii="Garamond" w:hAnsi="Garamond"/>
          <w:sz w:val="20"/>
          <w:szCs w:val="20"/>
        </w:rPr>
      </w:pPr>
    </w:p>
    <w:p w:rsidR="00C7745E" w:rsidRPr="003B4ABB" w:rsidRDefault="001B3CE3">
      <w:pPr>
        <w:pStyle w:val="Corpsdetexte"/>
        <w:rPr>
          <w:rFonts w:ascii="Garamond" w:hAnsi="Garamond"/>
          <w:sz w:val="20"/>
          <w:szCs w:val="20"/>
        </w:rPr>
      </w:pPr>
      <w:r w:rsidRPr="003B4ABB">
        <w:rPr>
          <w:rFonts w:ascii="Garamond" w:hAnsi="Garamond"/>
          <w:sz w:val="20"/>
          <w:szCs w:val="20"/>
        </w:rPr>
        <w:t>Peut</w:t>
      </w:r>
      <w:r w:rsidR="00BA2768">
        <w:rPr>
          <w:rFonts w:ascii="Garamond" w:hAnsi="Garamond"/>
          <w:sz w:val="20"/>
          <w:szCs w:val="20"/>
        </w:rPr>
        <w:t>-</w:t>
      </w:r>
      <w:r w:rsidRPr="003B4ABB">
        <w:rPr>
          <w:rFonts w:ascii="Garamond" w:hAnsi="Garamond"/>
          <w:sz w:val="20"/>
          <w:szCs w:val="20"/>
        </w:rPr>
        <w:t>être aussi Régine avait</w:t>
      </w:r>
      <w:r w:rsidR="000246D1">
        <w:rPr>
          <w:rFonts w:ascii="Garamond" w:hAnsi="Garamond"/>
          <w:sz w:val="20"/>
          <w:szCs w:val="20"/>
        </w:rPr>
        <w:t>-</w:t>
      </w:r>
      <w:r w:rsidRPr="003B4ABB">
        <w:rPr>
          <w:rFonts w:ascii="Garamond" w:hAnsi="Garamond"/>
          <w:sz w:val="20"/>
          <w:szCs w:val="20"/>
        </w:rPr>
        <w:t xml:space="preserve">elle un Dieu, nous a dit LACAN, qui aurait été autre que celui de </w:t>
      </w:r>
      <w:r w:rsidR="004E4A34" w:rsidRPr="003B4ABB">
        <w:rPr>
          <w:rFonts w:ascii="Garamond" w:hAnsi="Garamond"/>
          <w:sz w:val="20"/>
          <w:szCs w:val="20"/>
        </w:rPr>
        <w:t>KIERKEGAARD</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Ce qui va de soi, c'est que ce n'est pas </w:t>
      </w:r>
      <w:r w:rsidR="004E4A34" w:rsidRPr="003B4ABB">
        <w:rPr>
          <w:rFonts w:ascii="Garamond" w:hAnsi="Garamond"/>
          <w:sz w:val="20"/>
          <w:szCs w:val="20"/>
        </w:rPr>
        <w:t>KIERKEGAARD</w:t>
      </w:r>
      <w:r w:rsidRPr="003B4ABB">
        <w:rPr>
          <w:rFonts w:ascii="Garamond" w:hAnsi="Garamond"/>
          <w:sz w:val="20"/>
          <w:szCs w:val="20"/>
        </w:rPr>
        <w:t xml:space="preserve"> qui nous le dira, mais à prendre en quelque sorte sa position à lui, telle qu'il l'a longuement </w:t>
      </w:r>
      <w:r w:rsidRPr="003B4ABB">
        <w:rPr>
          <w:rFonts w:ascii="Garamond" w:hAnsi="Garamond"/>
          <w:i/>
          <w:sz w:val="20"/>
          <w:szCs w:val="20"/>
        </w:rPr>
        <w:t>développée</w:t>
      </w:r>
      <w:r w:rsidRPr="003B4ABB">
        <w:rPr>
          <w:rFonts w:ascii="Garamond" w:hAnsi="Garamond"/>
          <w:sz w:val="20"/>
          <w:szCs w:val="20"/>
        </w:rPr>
        <w:t xml:space="preserve">, on pourra voir la place qu'il réserve à Régine, et que cette place </w:t>
      </w:r>
      <w:r w:rsidRPr="003B4ABB">
        <w:rPr>
          <w:rFonts w:ascii="Garamond" w:hAnsi="Garamond"/>
          <w:i/>
          <w:sz w:val="20"/>
          <w:szCs w:val="20"/>
        </w:rPr>
        <w:t>n'est pas si erronée</w:t>
      </w:r>
      <w:r w:rsidRPr="003B4ABB">
        <w:rPr>
          <w:rFonts w:ascii="Garamond" w:hAnsi="Garamond"/>
          <w:sz w:val="20"/>
          <w:szCs w:val="20"/>
        </w:rPr>
        <w:t xml:space="preserve"> qu'elle y paraît.</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572FF4"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n'est pas</w:t>
      </w:r>
      <w:r w:rsidR="00572FF4"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François RÉCANATI</w:t>
      </w:r>
      <w:r w:rsidR="00572FF4" w:rsidRPr="003B4ABB">
        <w:rPr>
          <w:rFonts w:ascii="Garamond" w:hAnsi="Garamond"/>
          <w:sz w:val="20"/>
          <w:szCs w:val="20"/>
        </w:rPr>
        <w:t xml:space="preserve"> </w:t>
      </w:r>
      <w:r w:rsidR="00016172" w:rsidRPr="003B4ABB">
        <w:rPr>
          <w:rFonts w:ascii="Garamond" w:hAnsi="Garamond"/>
          <w:sz w:val="20"/>
          <w:szCs w:val="20"/>
        </w:rPr>
        <w:t>–</w:t>
      </w:r>
      <w:r w:rsidR="00572FF4" w:rsidRPr="003B4ABB">
        <w:rPr>
          <w:rFonts w:ascii="Garamond" w:hAnsi="Garamond"/>
          <w:sz w:val="20"/>
          <w:szCs w:val="20"/>
        </w:rPr>
        <w:t xml:space="preserve"> …</w:t>
      </w:r>
      <w:r w:rsidRPr="003B4ABB">
        <w:rPr>
          <w:rFonts w:ascii="Garamond" w:hAnsi="Garamond"/>
          <w:sz w:val="20"/>
          <w:szCs w:val="20"/>
        </w:rPr>
        <w:t xml:space="preserve">si erronée qu'elle y paraît. </w:t>
      </w:r>
    </w:p>
    <w:p w:rsidR="00572FF4" w:rsidRPr="003B4ABB" w:rsidRDefault="00572FF4">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Il faut, dit</w:t>
      </w:r>
      <w:r w:rsidR="00BA2768">
        <w:rPr>
          <w:rFonts w:ascii="Garamond" w:hAnsi="Garamond"/>
          <w:sz w:val="20"/>
          <w:szCs w:val="20"/>
        </w:rPr>
        <w:t>-</w:t>
      </w:r>
      <w:r w:rsidRPr="003B4ABB">
        <w:rPr>
          <w:rFonts w:ascii="Garamond" w:hAnsi="Garamond"/>
          <w:sz w:val="20"/>
          <w:szCs w:val="20"/>
        </w:rPr>
        <w:t>il, se situer</w:t>
      </w:r>
      <w:r w:rsidR="00572FF4" w:rsidRPr="003B4ABB">
        <w:rPr>
          <w:rFonts w:ascii="Garamond" w:hAnsi="Garamond"/>
          <w:sz w:val="20"/>
          <w:szCs w:val="20"/>
        </w:rPr>
        <w:t>…</w:t>
      </w:r>
    </w:p>
    <w:p w:rsidR="00572FF4" w:rsidRPr="003B4ABB" w:rsidRDefault="001B3CE3" w:rsidP="00572FF4">
      <w:pPr>
        <w:pStyle w:val="Corpsdetexte"/>
        <w:ind w:firstLine="708"/>
        <w:rPr>
          <w:rFonts w:ascii="Garamond" w:hAnsi="Garamond"/>
          <w:sz w:val="20"/>
          <w:szCs w:val="20"/>
        </w:rPr>
      </w:pPr>
      <w:r w:rsidRPr="003B4ABB">
        <w:rPr>
          <w:rFonts w:ascii="Garamond" w:hAnsi="Garamond"/>
          <w:sz w:val="20"/>
          <w:szCs w:val="20"/>
        </w:rPr>
        <w:t xml:space="preserve">c'est </w:t>
      </w:r>
      <w:r w:rsidR="004E4A34" w:rsidRPr="003B4ABB">
        <w:rPr>
          <w:rFonts w:ascii="Garamond" w:hAnsi="Garamond"/>
          <w:sz w:val="20"/>
          <w:szCs w:val="20"/>
        </w:rPr>
        <w:t>KIERKEGAARD</w:t>
      </w:r>
      <w:r w:rsidRPr="003B4ABB">
        <w:rPr>
          <w:rFonts w:ascii="Garamond" w:hAnsi="Garamond"/>
          <w:sz w:val="20"/>
          <w:szCs w:val="20"/>
        </w:rPr>
        <w:t xml:space="preserve"> qui dit ça</w:t>
      </w:r>
    </w:p>
    <w:p w:rsidR="00572FF4" w:rsidRPr="003B4ABB" w:rsidRDefault="00572FF4">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se situer ou bien dans la perspective temporelle, ou bien dans la perspective éternelle. Cette distinction prend ses effets dans la </w:t>
      </w:r>
      <w:r w:rsidR="001B3CE3" w:rsidRPr="003B4ABB">
        <w:rPr>
          <w:rFonts w:ascii="Garamond" w:hAnsi="Garamond"/>
          <w:i/>
          <w:sz w:val="20"/>
          <w:szCs w:val="20"/>
        </w:rPr>
        <w:t>temporalité</w:t>
      </w:r>
      <w:r w:rsidR="001B3CE3" w:rsidRPr="003B4ABB">
        <w:rPr>
          <w:rFonts w:ascii="Garamond" w:hAnsi="Garamond"/>
          <w:sz w:val="20"/>
          <w:szCs w:val="20"/>
        </w:rPr>
        <w:t xml:space="preserve"> même, c'est</w:t>
      </w:r>
      <w:r w:rsidR="00BA2768">
        <w:rPr>
          <w:rFonts w:ascii="Garamond" w:hAnsi="Garamond"/>
          <w:sz w:val="20"/>
          <w:szCs w:val="20"/>
        </w:rPr>
        <w:t>-</w:t>
      </w:r>
      <w:r w:rsidR="001B3CE3" w:rsidRPr="003B4ABB">
        <w:rPr>
          <w:rFonts w:ascii="Garamond" w:hAnsi="Garamond"/>
          <w:sz w:val="20"/>
          <w:szCs w:val="20"/>
        </w:rPr>
        <w:t>à</w:t>
      </w:r>
      <w:r w:rsidR="00BA2768">
        <w:rPr>
          <w:rFonts w:ascii="Garamond" w:hAnsi="Garamond"/>
          <w:sz w:val="20"/>
          <w:szCs w:val="20"/>
        </w:rPr>
        <w:t>-</w:t>
      </w:r>
      <w:r w:rsidR="001B3CE3" w:rsidRPr="003B4ABB">
        <w:rPr>
          <w:rFonts w:ascii="Garamond" w:hAnsi="Garamond"/>
          <w:sz w:val="20"/>
          <w:szCs w:val="20"/>
        </w:rPr>
        <w:t>dire dans la vie sociale, c'est</w:t>
      </w:r>
      <w:r w:rsidR="00BA2768">
        <w:rPr>
          <w:rFonts w:ascii="Garamond" w:hAnsi="Garamond"/>
          <w:sz w:val="20"/>
          <w:szCs w:val="20"/>
        </w:rPr>
        <w:t>-</w:t>
      </w:r>
      <w:r w:rsidR="001B3CE3" w:rsidRPr="003B4ABB">
        <w:rPr>
          <w:rFonts w:ascii="Garamond" w:hAnsi="Garamond"/>
          <w:sz w:val="20"/>
          <w:szCs w:val="20"/>
        </w:rPr>
        <w:t>à</w:t>
      </w:r>
      <w:r w:rsidR="00BA2768">
        <w:rPr>
          <w:rFonts w:ascii="Garamond" w:hAnsi="Garamond"/>
          <w:sz w:val="20"/>
          <w:szCs w:val="20"/>
        </w:rPr>
        <w:t>-</w:t>
      </w:r>
      <w:r w:rsidR="001B3CE3" w:rsidRPr="003B4ABB">
        <w:rPr>
          <w:rFonts w:ascii="Garamond" w:hAnsi="Garamond"/>
          <w:sz w:val="20"/>
          <w:szCs w:val="20"/>
        </w:rPr>
        <w:t xml:space="preserve">dire par rapport à ce qu'il appelle la masse. </w:t>
      </w:r>
    </w:p>
    <w:p w:rsidR="00572FF4" w:rsidRPr="003B4ABB" w:rsidRDefault="00572FF4">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lastRenderedPageBreak/>
        <w:t xml:space="preserve">Soit on est un simple individu et l'on se reconnaît comme participant de la masse, de l'ordre établi, </w:t>
      </w:r>
    </w:p>
    <w:p w:rsidR="00BA2768" w:rsidRDefault="001B3CE3">
      <w:pPr>
        <w:pStyle w:val="Corpsdetexte"/>
        <w:rPr>
          <w:rFonts w:ascii="Garamond" w:hAnsi="Garamond"/>
          <w:sz w:val="20"/>
          <w:szCs w:val="20"/>
        </w:rPr>
      </w:pPr>
      <w:r w:rsidRPr="003B4ABB">
        <w:rPr>
          <w:rFonts w:ascii="Garamond" w:hAnsi="Garamond"/>
          <w:sz w:val="20"/>
          <w:szCs w:val="20"/>
        </w:rPr>
        <w:t xml:space="preserve">et grâce à cette reconnaissance, on s'évite d'être confondu avec elle, soit on est ce que </w:t>
      </w:r>
      <w:r w:rsidR="004E4A34" w:rsidRPr="003B4ABB">
        <w:rPr>
          <w:rFonts w:ascii="Garamond" w:hAnsi="Garamond"/>
          <w:sz w:val="20"/>
          <w:szCs w:val="20"/>
        </w:rPr>
        <w:t>KIERKEGAARD</w:t>
      </w:r>
      <w:r w:rsidRPr="003B4ABB">
        <w:rPr>
          <w:rFonts w:ascii="Garamond" w:hAnsi="Garamond"/>
          <w:sz w:val="20"/>
          <w:szCs w:val="20"/>
        </w:rPr>
        <w:t xml:space="preserve"> </w:t>
      </w:r>
    </w:p>
    <w:p w:rsidR="00572FF4" w:rsidRPr="003B4ABB" w:rsidRDefault="001B3CE3">
      <w:pPr>
        <w:pStyle w:val="Corpsdetexte"/>
        <w:rPr>
          <w:rFonts w:ascii="Garamond" w:hAnsi="Garamond"/>
          <w:sz w:val="20"/>
          <w:szCs w:val="20"/>
        </w:rPr>
      </w:pPr>
      <w:r w:rsidRPr="003B4ABB">
        <w:rPr>
          <w:rFonts w:ascii="Garamond" w:hAnsi="Garamond"/>
          <w:sz w:val="20"/>
          <w:szCs w:val="20"/>
        </w:rPr>
        <w:t>appelle de différents noms</w:t>
      </w:r>
      <w:r w:rsidR="00572FF4" w:rsidRPr="003B4ABB">
        <w:rPr>
          <w:rFonts w:ascii="Garamond" w:hAnsi="Garamond"/>
          <w:sz w:val="20"/>
          <w:szCs w:val="20"/>
        </w:rPr>
        <w:t>…</w:t>
      </w:r>
    </w:p>
    <w:p w:rsidR="00572FF4" w:rsidRPr="00BA2768" w:rsidRDefault="001B3CE3" w:rsidP="00572FF4">
      <w:pPr>
        <w:pStyle w:val="Corpsdetexte"/>
        <w:ind w:left="708"/>
        <w:rPr>
          <w:rFonts w:ascii="Garamond" w:hAnsi="Garamond"/>
          <w:sz w:val="20"/>
          <w:szCs w:val="20"/>
        </w:rPr>
      </w:pPr>
      <w:r w:rsidRPr="00BA2768">
        <w:rPr>
          <w:rFonts w:ascii="Garamond" w:hAnsi="Garamond"/>
          <w:sz w:val="20"/>
          <w:szCs w:val="20"/>
        </w:rPr>
        <w:t xml:space="preserve">soit </w:t>
      </w:r>
      <w:r w:rsidRPr="00BA2768">
        <w:rPr>
          <w:rFonts w:ascii="Garamond" w:hAnsi="Garamond" w:cs="Times New Roman"/>
          <w:i/>
          <w:sz w:val="20"/>
          <w:szCs w:val="20"/>
        </w:rPr>
        <w:t>génie</w:t>
      </w:r>
      <w:r w:rsidRPr="00BA2768">
        <w:rPr>
          <w:rFonts w:ascii="Garamond" w:hAnsi="Garamond"/>
          <w:sz w:val="20"/>
          <w:szCs w:val="20"/>
        </w:rPr>
        <w:t xml:space="preserve">, soit </w:t>
      </w:r>
      <w:r w:rsidRPr="00BA2768">
        <w:rPr>
          <w:rFonts w:ascii="Garamond" w:hAnsi="Garamond" w:cs="Times New Roman"/>
          <w:i/>
          <w:sz w:val="20"/>
          <w:szCs w:val="20"/>
        </w:rPr>
        <w:t>individu particulier</w:t>
      </w:r>
      <w:r w:rsidRPr="00BA2768">
        <w:rPr>
          <w:rFonts w:ascii="Garamond" w:hAnsi="Garamond"/>
          <w:sz w:val="20"/>
          <w:szCs w:val="20"/>
        </w:rPr>
        <w:t>,</w:t>
      </w:r>
      <w:r w:rsidR="00C7745E" w:rsidRPr="00BA2768">
        <w:rPr>
          <w:rFonts w:ascii="Garamond" w:hAnsi="Garamond"/>
          <w:sz w:val="20"/>
          <w:szCs w:val="20"/>
        </w:rPr>
        <w:t xml:space="preserve"> </w:t>
      </w:r>
      <w:r w:rsidRPr="00BA2768">
        <w:rPr>
          <w:rFonts w:ascii="Garamond" w:hAnsi="Garamond"/>
          <w:sz w:val="20"/>
          <w:szCs w:val="20"/>
        </w:rPr>
        <w:t xml:space="preserve">soit </w:t>
      </w:r>
      <w:r w:rsidRPr="00BA2768">
        <w:rPr>
          <w:rFonts w:ascii="Garamond" w:hAnsi="Garamond" w:cs="Times New Roman"/>
          <w:i/>
          <w:sz w:val="20"/>
          <w:szCs w:val="20"/>
        </w:rPr>
        <w:t>individu extraordinaire</w:t>
      </w:r>
    </w:p>
    <w:p w:rsidR="00BA2768" w:rsidRDefault="00572FF4">
      <w:pPr>
        <w:pStyle w:val="Corpsdetexte"/>
        <w:rPr>
          <w:rFonts w:ascii="Garamond" w:hAnsi="Garamond"/>
          <w:sz w:val="20"/>
          <w:szCs w:val="20"/>
        </w:rPr>
      </w:pPr>
      <w:r w:rsidRPr="003B4ABB">
        <w:rPr>
          <w:rFonts w:ascii="Garamond" w:hAnsi="Garamond"/>
          <w:sz w:val="20"/>
          <w:szCs w:val="20"/>
        </w:rPr>
        <w:t>…</w:t>
      </w:r>
      <w:r w:rsidR="001B3CE3" w:rsidRPr="00BA2768">
        <w:rPr>
          <w:rFonts w:ascii="Garamond" w:hAnsi="Garamond"/>
          <w:i/>
          <w:sz w:val="20"/>
          <w:szCs w:val="20"/>
        </w:rPr>
        <w:t>soit l'on est un individu extraordinaire et alors on a le devoir, au regard de l'éternité, de dire non à la masse, à l'ordre établi</w:t>
      </w:r>
      <w:r w:rsidR="001B3CE3" w:rsidRPr="003B4ABB">
        <w:rPr>
          <w:rFonts w:ascii="Garamond" w:hAnsi="Garamond"/>
          <w:sz w:val="20"/>
          <w:szCs w:val="20"/>
        </w:rPr>
        <w:t xml:space="preserve">, </w:t>
      </w:r>
    </w:p>
    <w:p w:rsidR="00572FF4" w:rsidRPr="003B4ABB" w:rsidRDefault="001B3CE3">
      <w:pPr>
        <w:pStyle w:val="Corpsdetexte"/>
        <w:rPr>
          <w:rFonts w:ascii="Garamond" w:hAnsi="Garamond"/>
          <w:sz w:val="20"/>
          <w:szCs w:val="20"/>
        </w:rPr>
      </w:pPr>
      <w:r w:rsidRPr="003B4ABB">
        <w:rPr>
          <w:rFonts w:ascii="Garamond" w:hAnsi="Garamond"/>
          <w:sz w:val="20"/>
          <w:szCs w:val="20"/>
        </w:rPr>
        <w:t xml:space="preserve">car c'est seulement par l'intermédiaire de ces </w:t>
      </w:r>
      <w:r w:rsidRPr="003B4ABB">
        <w:rPr>
          <w:rFonts w:ascii="Garamond" w:hAnsi="Garamond" w:cs="Times New Roman"/>
          <w:i/>
          <w:sz w:val="20"/>
          <w:szCs w:val="20"/>
        </w:rPr>
        <w:t>génies</w:t>
      </w:r>
      <w:r w:rsidRPr="003B4ABB">
        <w:rPr>
          <w:rFonts w:ascii="Garamond" w:hAnsi="Garamond"/>
          <w:sz w:val="20"/>
          <w:szCs w:val="20"/>
        </w:rPr>
        <w:t xml:space="preserve"> qui font son histoire que la masse reste en relation avec l'éternité. </w:t>
      </w:r>
    </w:p>
    <w:p w:rsidR="00572FF4" w:rsidRPr="003B4ABB" w:rsidRDefault="00572FF4">
      <w:pPr>
        <w:pStyle w:val="Corpsdetexte"/>
        <w:rPr>
          <w:rFonts w:ascii="Garamond" w:hAnsi="Garamond"/>
          <w:sz w:val="20"/>
          <w:szCs w:val="20"/>
        </w:rPr>
      </w:pPr>
    </w:p>
    <w:p w:rsidR="00BA2768" w:rsidRDefault="001B3CE3">
      <w:pPr>
        <w:pStyle w:val="Corpsdetexte"/>
        <w:rPr>
          <w:rFonts w:ascii="Garamond" w:hAnsi="Garamond"/>
          <w:sz w:val="20"/>
          <w:szCs w:val="20"/>
        </w:rPr>
      </w:pPr>
      <w:r w:rsidRPr="003B4ABB">
        <w:rPr>
          <w:rFonts w:ascii="Garamond" w:hAnsi="Garamond"/>
          <w:sz w:val="20"/>
          <w:szCs w:val="20"/>
        </w:rPr>
        <w:t>La génialité se présente comme la répétition de l'</w:t>
      </w:r>
      <w:r w:rsidRPr="003B4ABB">
        <w:rPr>
          <w:rFonts w:ascii="Garamond" w:hAnsi="Garamond" w:cs="Times New Roman"/>
          <w:i/>
          <w:sz w:val="20"/>
          <w:szCs w:val="20"/>
        </w:rPr>
        <w:t>acte</w:t>
      </w:r>
      <w:r w:rsidRPr="003B4ABB">
        <w:rPr>
          <w:rFonts w:ascii="Garamond" w:hAnsi="Garamond"/>
          <w:sz w:val="20"/>
          <w:szCs w:val="20"/>
        </w:rPr>
        <w:t xml:space="preserve"> du Christ par où il s'est séparé de la masse, ou encore </w:t>
      </w:r>
    </w:p>
    <w:p w:rsidR="00BA2768" w:rsidRDefault="001B3CE3">
      <w:pPr>
        <w:pStyle w:val="Corpsdetexte"/>
        <w:rPr>
          <w:rFonts w:ascii="Garamond" w:hAnsi="Garamond"/>
          <w:sz w:val="20"/>
          <w:szCs w:val="20"/>
        </w:rPr>
      </w:pPr>
      <w:r w:rsidRPr="003B4ABB">
        <w:rPr>
          <w:rFonts w:ascii="Garamond" w:hAnsi="Garamond"/>
          <w:sz w:val="20"/>
          <w:szCs w:val="20"/>
        </w:rPr>
        <w:t xml:space="preserve">la répétition de l'acte du propre père de </w:t>
      </w:r>
      <w:r w:rsidR="004E4A34" w:rsidRPr="003B4ABB">
        <w:rPr>
          <w:rFonts w:ascii="Garamond" w:hAnsi="Garamond"/>
          <w:sz w:val="20"/>
          <w:szCs w:val="20"/>
        </w:rPr>
        <w:t>KIERKEGAARD</w:t>
      </w:r>
      <w:r w:rsidRPr="003B4ABB">
        <w:rPr>
          <w:rFonts w:ascii="Garamond" w:hAnsi="Garamond"/>
          <w:sz w:val="20"/>
          <w:szCs w:val="20"/>
        </w:rPr>
        <w:t xml:space="preserve"> qui aurait, nous laisse</w:t>
      </w:r>
      <w:r w:rsidR="00BA2768">
        <w:rPr>
          <w:rFonts w:ascii="Garamond" w:hAnsi="Garamond"/>
          <w:sz w:val="20"/>
          <w:szCs w:val="20"/>
        </w:rPr>
        <w:t>-</w:t>
      </w:r>
      <w:r w:rsidRPr="003B4ABB">
        <w:rPr>
          <w:rFonts w:ascii="Garamond" w:hAnsi="Garamond"/>
          <w:sz w:val="20"/>
          <w:szCs w:val="20"/>
        </w:rPr>
        <w:t>t</w:t>
      </w:r>
      <w:r w:rsidR="00BA2768">
        <w:rPr>
          <w:rFonts w:ascii="Garamond" w:hAnsi="Garamond"/>
          <w:sz w:val="20"/>
          <w:szCs w:val="20"/>
        </w:rPr>
        <w:t>-</w:t>
      </w:r>
      <w:r w:rsidRPr="003B4ABB">
        <w:rPr>
          <w:rFonts w:ascii="Garamond" w:hAnsi="Garamond"/>
          <w:sz w:val="20"/>
          <w:szCs w:val="20"/>
        </w:rPr>
        <w:t xml:space="preserve">on entendre, en transgressant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la loi du </w:t>
      </w:r>
      <w:r w:rsidRPr="003B4ABB">
        <w:rPr>
          <w:rFonts w:ascii="Garamond" w:hAnsi="Garamond" w:cs="Times New Roman"/>
          <w:i/>
          <w:sz w:val="20"/>
          <w:szCs w:val="20"/>
        </w:rPr>
        <w:t xml:space="preserve">noli tangere </w:t>
      </w:r>
      <w:proofErr w:type="spellStart"/>
      <w:r w:rsidRPr="003B4ABB">
        <w:rPr>
          <w:rFonts w:ascii="Garamond" w:hAnsi="Garamond" w:cs="Times New Roman"/>
          <w:i/>
          <w:sz w:val="20"/>
          <w:szCs w:val="20"/>
        </w:rPr>
        <w:t>matrem</w:t>
      </w:r>
      <w:proofErr w:type="spellEnd"/>
      <w:r w:rsidRPr="003B4ABB">
        <w:rPr>
          <w:rFonts w:ascii="Garamond" w:hAnsi="Garamond"/>
          <w:sz w:val="20"/>
          <w:szCs w:val="20"/>
        </w:rPr>
        <w:t>, provoqué Dieu à garder sans cesse le regard sur lui et ainsi à le particulariser.</w:t>
      </w:r>
    </w:p>
    <w:p w:rsidR="001C25B0" w:rsidRPr="003B4ABB" w:rsidRDefault="001C25B0">
      <w:pPr>
        <w:pStyle w:val="Corpsdetexte"/>
        <w:rPr>
          <w:rFonts w:ascii="Garamond" w:hAnsi="Garamond"/>
          <w:sz w:val="20"/>
          <w:szCs w:val="20"/>
        </w:rPr>
      </w:pPr>
    </w:p>
    <w:p w:rsidR="00C7745E" w:rsidRPr="003B4ABB" w:rsidRDefault="001B3CE3">
      <w:pPr>
        <w:pStyle w:val="Corpsdetexte"/>
        <w:rPr>
          <w:rFonts w:ascii="Garamond" w:hAnsi="Garamond"/>
          <w:sz w:val="20"/>
          <w:szCs w:val="20"/>
        </w:rPr>
      </w:pPr>
      <w:r w:rsidRPr="003B4ABB">
        <w:rPr>
          <w:rFonts w:ascii="Garamond" w:hAnsi="Garamond"/>
          <w:sz w:val="20"/>
          <w:szCs w:val="20"/>
        </w:rPr>
        <w:t xml:space="preserve">L'individu extraordinaire est dans un rapport personnel avec Dieu. Or </w:t>
      </w:r>
      <w:r w:rsidR="004E4A34" w:rsidRPr="003B4ABB">
        <w:rPr>
          <w:rFonts w:ascii="Garamond" w:hAnsi="Garamond"/>
          <w:sz w:val="20"/>
          <w:szCs w:val="20"/>
        </w:rPr>
        <w:t>KIERKEGAARD</w:t>
      </w:r>
      <w:r w:rsidRPr="003B4ABB">
        <w:rPr>
          <w:rFonts w:ascii="Garamond" w:hAnsi="Garamond"/>
          <w:sz w:val="20"/>
          <w:szCs w:val="20"/>
        </w:rPr>
        <w:t xml:space="preserve"> pensait avoir reçu de son père ce rapport qu'il devait assumer par le génie. Or c'est précisément là pour lui </w:t>
      </w:r>
      <w:r w:rsidRPr="003B4ABB">
        <w:rPr>
          <w:rFonts w:ascii="Garamond" w:hAnsi="Garamond" w:cs="Times New Roman"/>
          <w:i/>
          <w:sz w:val="20"/>
          <w:szCs w:val="20"/>
        </w:rPr>
        <w:t>l'explication</w:t>
      </w:r>
      <w:r w:rsidRPr="003B4ABB">
        <w:rPr>
          <w:rFonts w:ascii="Garamond" w:hAnsi="Garamond"/>
          <w:sz w:val="20"/>
          <w:szCs w:val="20"/>
        </w:rPr>
        <w:t xml:space="preserve"> de la rupture des fiançailles avec Régine. </w:t>
      </w:r>
    </w:p>
    <w:p w:rsidR="00C7745E" w:rsidRPr="003B4ABB" w:rsidRDefault="00C7745E">
      <w:pPr>
        <w:pStyle w:val="Corpsdetexte"/>
        <w:rPr>
          <w:rFonts w:ascii="Garamond" w:hAnsi="Garamond"/>
          <w:sz w:val="20"/>
          <w:szCs w:val="20"/>
        </w:rPr>
      </w:pPr>
    </w:p>
    <w:p w:rsidR="00572FF4" w:rsidRPr="003B4ABB" w:rsidRDefault="001B3CE3">
      <w:pPr>
        <w:pStyle w:val="Corpsdetexte"/>
        <w:rPr>
          <w:rFonts w:ascii="Garamond" w:hAnsi="Garamond"/>
          <w:sz w:val="20"/>
          <w:szCs w:val="20"/>
        </w:rPr>
      </w:pPr>
      <w:r w:rsidRPr="003B4ABB">
        <w:rPr>
          <w:rFonts w:ascii="Garamond" w:hAnsi="Garamond"/>
          <w:sz w:val="20"/>
          <w:szCs w:val="20"/>
        </w:rPr>
        <w:t>C'est que s'il s'était marié, dit</w:t>
      </w:r>
      <w:r w:rsidR="00BA2768">
        <w:rPr>
          <w:rFonts w:ascii="Garamond" w:hAnsi="Garamond"/>
          <w:sz w:val="20"/>
          <w:szCs w:val="20"/>
        </w:rPr>
        <w:t>-</w:t>
      </w:r>
      <w:r w:rsidRPr="003B4ABB">
        <w:rPr>
          <w:rFonts w:ascii="Garamond" w:hAnsi="Garamond"/>
          <w:sz w:val="20"/>
          <w:szCs w:val="20"/>
        </w:rPr>
        <w:t xml:space="preserve">il, avec Régine, après le mariage il aurait été forcé ou bien de faire entrer Régine dans le secret de ce rapport personnel à Dieu, et </w:t>
      </w:r>
      <w:r w:rsidR="0026203A" w:rsidRPr="003B4ABB">
        <w:rPr>
          <w:rFonts w:ascii="Garamond" w:hAnsi="Garamond"/>
          <w:sz w:val="20"/>
          <w:szCs w:val="20"/>
        </w:rPr>
        <w:t>c</w:t>
      </w:r>
      <w:r w:rsidRPr="003B4ABB">
        <w:rPr>
          <w:rFonts w:ascii="Garamond" w:hAnsi="Garamond"/>
          <w:sz w:val="20"/>
          <w:szCs w:val="20"/>
        </w:rPr>
        <w:t xml:space="preserve">'eut été trahir ce rapport, ou bien de n'en rien faire, et </w:t>
      </w:r>
      <w:r w:rsidR="0026203A" w:rsidRPr="003B4ABB">
        <w:rPr>
          <w:rFonts w:ascii="Garamond" w:hAnsi="Garamond"/>
          <w:sz w:val="20"/>
          <w:szCs w:val="20"/>
        </w:rPr>
        <w:t>c</w:t>
      </w:r>
      <w:r w:rsidRPr="003B4ABB">
        <w:rPr>
          <w:rFonts w:ascii="Garamond" w:hAnsi="Garamond"/>
          <w:sz w:val="20"/>
          <w:szCs w:val="20"/>
        </w:rPr>
        <w:t xml:space="preserve">'eut été trahir le rapport du couple à Dieu.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Devant ce paradoxe, </w:t>
      </w:r>
      <w:r w:rsidR="004E4A34" w:rsidRPr="003B4ABB">
        <w:rPr>
          <w:rFonts w:ascii="Garamond" w:hAnsi="Garamond"/>
          <w:sz w:val="20"/>
          <w:szCs w:val="20"/>
        </w:rPr>
        <w:t>KIERKEGAARD</w:t>
      </w:r>
      <w:r w:rsidRPr="003B4ABB">
        <w:rPr>
          <w:rFonts w:ascii="Garamond" w:hAnsi="Garamond"/>
          <w:sz w:val="20"/>
          <w:szCs w:val="20"/>
        </w:rPr>
        <w:t xml:space="preserve"> a décidé de rompre quand même, et le génie de Régine a été de lui en faire reproche justement au nom, ce qui lui était permis, au nom du Christ et du père de </w:t>
      </w:r>
      <w:r w:rsidR="004E4A34" w:rsidRPr="003B4ABB">
        <w:rPr>
          <w:rFonts w:ascii="Garamond" w:hAnsi="Garamond"/>
          <w:sz w:val="20"/>
          <w:szCs w:val="20"/>
        </w:rPr>
        <w:t>KIERKEGAARD</w:t>
      </w:r>
      <w:r w:rsidRPr="003B4ABB">
        <w:rPr>
          <w:rFonts w:ascii="Garamond" w:hAnsi="Garamond"/>
          <w:sz w:val="20"/>
          <w:szCs w:val="20"/>
        </w:rPr>
        <w:t>, c'est</w:t>
      </w:r>
      <w:r w:rsidR="00BA2768">
        <w:rPr>
          <w:rFonts w:ascii="Garamond" w:hAnsi="Garamond"/>
          <w:sz w:val="20"/>
          <w:szCs w:val="20"/>
        </w:rPr>
        <w:t>-</w:t>
      </w:r>
      <w:r w:rsidRPr="003B4ABB">
        <w:rPr>
          <w:rFonts w:ascii="Garamond" w:hAnsi="Garamond"/>
          <w:sz w:val="20"/>
          <w:szCs w:val="20"/>
        </w:rPr>
        <w:t>à</w:t>
      </w:r>
      <w:r w:rsidR="00BA2768">
        <w:rPr>
          <w:rFonts w:ascii="Garamond" w:hAnsi="Garamond"/>
          <w:sz w:val="20"/>
          <w:szCs w:val="20"/>
        </w:rPr>
        <w:t>-</w:t>
      </w:r>
      <w:r w:rsidRPr="003B4ABB">
        <w:rPr>
          <w:rFonts w:ascii="Garamond" w:hAnsi="Garamond"/>
          <w:sz w:val="20"/>
          <w:szCs w:val="20"/>
        </w:rPr>
        <w:t xml:space="preserve">dire qu'il y avait là une double impasse dont il était impossible pour </w:t>
      </w:r>
      <w:r w:rsidR="004E4A34" w:rsidRPr="003B4ABB">
        <w:rPr>
          <w:rFonts w:ascii="Garamond" w:hAnsi="Garamond"/>
          <w:sz w:val="20"/>
          <w:szCs w:val="20"/>
        </w:rPr>
        <w:t>KIERKEGAARD</w:t>
      </w:r>
      <w:r w:rsidRPr="003B4ABB">
        <w:rPr>
          <w:rFonts w:ascii="Garamond" w:hAnsi="Garamond"/>
          <w:sz w:val="20"/>
          <w:szCs w:val="20"/>
        </w:rPr>
        <w:t xml:space="preserve"> de sortir.</w:t>
      </w:r>
    </w:p>
    <w:p w:rsidR="00572FF4" w:rsidRPr="003B4ABB" w:rsidRDefault="00572FF4">
      <w:pPr>
        <w:pStyle w:val="Corpsdetexte"/>
        <w:rPr>
          <w:rFonts w:ascii="Garamond" w:hAnsi="Garamond"/>
          <w:sz w:val="20"/>
          <w:szCs w:val="20"/>
        </w:rPr>
      </w:pPr>
    </w:p>
    <w:p w:rsidR="00BA2768" w:rsidRDefault="001B3CE3">
      <w:pPr>
        <w:pStyle w:val="Corpsdetexte"/>
        <w:rPr>
          <w:rFonts w:ascii="Garamond" w:hAnsi="Garamond"/>
          <w:sz w:val="20"/>
          <w:szCs w:val="20"/>
        </w:rPr>
      </w:pPr>
      <w:r w:rsidRPr="003B4ABB">
        <w:rPr>
          <w:rFonts w:ascii="Garamond" w:hAnsi="Garamond"/>
          <w:sz w:val="20"/>
          <w:szCs w:val="20"/>
        </w:rPr>
        <w:t xml:space="preserve">Ce que montre toute cette histoire, c'est que sans doute il n'y a pas deux Dieux, celui de Régine </w:t>
      </w:r>
    </w:p>
    <w:p w:rsidR="00572FF4" w:rsidRPr="003B4ABB" w:rsidRDefault="001B3CE3">
      <w:pPr>
        <w:pStyle w:val="Corpsdetexte"/>
        <w:rPr>
          <w:rFonts w:ascii="Garamond" w:hAnsi="Garamond"/>
          <w:sz w:val="20"/>
          <w:szCs w:val="20"/>
        </w:rPr>
      </w:pPr>
      <w:r w:rsidRPr="003B4ABB">
        <w:rPr>
          <w:rFonts w:ascii="Garamond" w:hAnsi="Garamond"/>
          <w:sz w:val="20"/>
          <w:szCs w:val="20"/>
        </w:rPr>
        <w:t xml:space="preserve">et celui de </w:t>
      </w:r>
      <w:r w:rsidR="004E4A34" w:rsidRPr="003B4ABB">
        <w:rPr>
          <w:rFonts w:ascii="Garamond" w:hAnsi="Garamond"/>
          <w:sz w:val="20"/>
          <w:szCs w:val="20"/>
        </w:rPr>
        <w:t>KIERKEGAARD</w:t>
      </w:r>
      <w:r w:rsidRPr="003B4ABB">
        <w:rPr>
          <w:rFonts w:ascii="Garamond" w:hAnsi="Garamond"/>
          <w:sz w:val="20"/>
          <w:szCs w:val="20"/>
        </w:rPr>
        <w:t>, mais du moins y a</w:t>
      </w:r>
      <w:r w:rsidR="00BA2768">
        <w:rPr>
          <w:rFonts w:ascii="Garamond" w:hAnsi="Garamond"/>
          <w:sz w:val="20"/>
          <w:szCs w:val="20"/>
        </w:rPr>
        <w:t>-</w:t>
      </w:r>
      <w:r w:rsidRPr="003B4ABB">
        <w:rPr>
          <w:rFonts w:ascii="Garamond" w:hAnsi="Garamond"/>
          <w:sz w:val="20"/>
          <w:szCs w:val="20"/>
        </w:rPr>
        <w:t>t</w:t>
      </w:r>
      <w:r w:rsidR="00BA2768">
        <w:rPr>
          <w:rFonts w:ascii="Garamond" w:hAnsi="Garamond"/>
          <w:sz w:val="20"/>
          <w:szCs w:val="20"/>
        </w:rPr>
        <w:t>-</w:t>
      </w:r>
      <w:r w:rsidRPr="003B4ABB">
        <w:rPr>
          <w:rFonts w:ascii="Garamond" w:hAnsi="Garamond"/>
          <w:sz w:val="20"/>
          <w:szCs w:val="20"/>
        </w:rPr>
        <w:t xml:space="preserve">il, pour </w:t>
      </w:r>
      <w:r w:rsidR="004E4A34" w:rsidRPr="003B4ABB">
        <w:rPr>
          <w:rFonts w:ascii="Garamond" w:hAnsi="Garamond"/>
          <w:sz w:val="20"/>
          <w:szCs w:val="20"/>
        </w:rPr>
        <w:t>KIERKEGAARD</w:t>
      </w:r>
      <w:r w:rsidRPr="003B4ABB">
        <w:rPr>
          <w:rFonts w:ascii="Garamond" w:hAnsi="Garamond"/>
          <w:sz w:val="20"/>
          <w:szCs w:val="20"/>
        </w:rPr>
        <w:t xml:space="preserve"> seulement, deux voies à suivre, </w:t>
      </w:r>
    </w:p>
    <w:p w:rsidR="00572FF4" w:rsidRPr="003B4ABB" w:rsidRDefault="001B3CE3">
      <w:pPr>
        <w:pStyle w:val="Corpsdetexte"/>
        <w:rPr>
          <w:rFonts w:ascii="Garamond" w:hAnsi="Garamond"/>
          <w:sz w:val="20"/>
          <w:szCs w:val="20"/>
        </w:rPr>
      </w:pPr>
      <w:r w:rsidRPr="003B4ABB">
        <w:rPr>
          <w:rFonts w:ascii="Garamond" w:hAnsi="Garamond"/>
          <w:sz w:val="20"/>
          <w:szCs w:val="20"/>
        </w:rPr>
        <w:t xml:space="preserve">et l'opposition </w:t>
      </w:r>
      <w:r w:rsidR="001C25B0" w:rsidRPr="003B4ABB">
        <w:rPr>
          <w:rFonts w:ascii="Garamond" w:hAnsi="Garamond"/>
          <w:sz w:val="20"/>
          <w:szCs w:val="20"/>
        </w:rPr>
        <w:t>é</w:t>
      </w:r>
      <w:r w:rsidRPr="003B4ABB">
        <w:rPr>
          <w:rFonts w:ascii="Garamond" w:hAnsi="Garamond"/>
          <w:sz w:val="20"/>
          <w:szCs w:val="20"/>
        </w:rPr>
        <w:t>t</w:t>
      </w:r>
      <w:r w:rsidR="001C25B0" w:rsidRPr="003B4ABB">
        <w:rPr>
          <w:rFonts w:ascii="Garamond" w:hAnsi="Garamond"/>
          <w:sz w:val="20"/>
          <w:szCs w:val="20"/>
        </w:rPr>
        <w:t>ant</w:t>
      </w:r>
      <w:r w:rsidRPr="003B4ABB">
        <w:rPr>
          <w:rFonts w:ascii="Garamond" w:hAnsi="Garamond"/>
          <w:sz w:val="20"/>
          <w:szCs w:val="20"/>
        </w:rPr>
        <w:t xml:space="preserve"> celle du deux à un, c'est</w:t>
      </w:r>
      <w:r w:rsidR="00BA2768">
        <w:rPr>
          <w:rFonts w:ascii="Garamond" w:hAnsi="Garamond"/>
          <w:sz w:val="20"/>
          <w:szCs w:val="20"/>
        </w:rPr>
        <w:t>-</w:t>
      </w:r>
      <w:r w:rsidRPr="003B4ABB">
        <w:rPr>
          <w:rFonts w:ascii="Garamond" w:hAnsi="Garamond"/>
          <w:sz w:val="20"/>
          <w:szCs w:val="20"/>
        </w:rPr>
        <w:t>à</w:t>
      </w:r>
      <w:r w:rsidR="00BA2768">
        <w:rPr>
          <w:rFonts w:ascii="Garamond" w:hAnsi="Garamond"/>
          <w:sz w:val="20"/>
          <w:szCs w:val="20"/>
        </w:rPr>
        <w:t>-</w:t>
      </w:r>
      <w:r w:rsidRPr="003B4ABB">
        <w:rPr>
          <w:rFonts w:ascii="Garamond" w:hAnsi="Garamond"/>
          <w:sz w:val="20"/>
          <w:szCs w:val="20"/>
        </w:rPr>
        <w:t xml:space="preserve">dire pour </w:t>
      </w:r>
      <w:r w:rsidR="004E4A34" w:rsidRPr="003B4ABB">
        <w:rPr>
          <w:rFonts w:ascii="Garamond" w:hAnsi="Garamond"/>
          <w:sz w:val="20"/>
          <w:szCs w:val="20"/>
        </w:rPr>
        <w:t>KIERKEGAARD</w:t>
      </w:r>
      <w:r w:rsidRPr="003B4ABB">
        <w:rPr>
          <w:rFonts w:ascii="Garamond" w:hAnsi="Garamond"/>
          <w:sz w:val="20"/>
          <w:szCs w:val="20"/>
        </w:rPr>
        <w:t xml:space="preserve"> il y a deux voies à suivre, </w:t>
      </w:r>
    </w:p>
    <w:p w:rsidR="00C7745E" w:rsidRPr="003B4ABB" w:rsidRDefault="001B3CE3">
      <w:pPr>
        <w:pStyle w:val="Corpsdetexte"/>
        <w:rPr>
          <w:rFonts w:ascii="Garamond" w:hAnsi="Garamond"/>
          <w:sz w:val="20"/>
          <w:szCs w:val="20"/>
        </w:rPr>
      </w:pPr>
      <w:r w:rsidRPr="003B4ABB">
        <w:rPr>
          <w:rFonts w:ascii="Garamond" w:hAnsi="Garamond"/>
          <w:sz w:val="20"/>
          <w:szCs w:val="20"/>
        </w:rPr>
        <w:t>pas pour Régine, c'est</w:t>
      </w:r>
      <w:r w:rsidR="00BA2768">
        <w:rPr>
          <w:rFonts w:ascii="Garamond" w:hAnsi="Garamond"/>
          <w:sz w:val="20"/>
          <w:szCs w:val="20"/>
        </w:rPr>
        <w:t>-</w:t>
      </w:r>
      <w:r w:rsidRPr="003B4ABB">
        <w:rPr>
          <w:rFonts w:ascii="Garamond" w:hAnsi="Garamond"/>
          <w:sz w:val="20"/>
          <w:szCs w:val="20"/>
        </w:rPr>
        <w:t>à</w:t>
      </w:r>
      <w:r w:rsidR="00BA2768">
        <w:rPr>
          <w:rFonts w:ascii="Garamond" w:hAnsi="Garamond"/>
          <w:sz w:val="20"/>
          <w:szCs w:val="20"/>
        </w:rPr>
        <w:t>-</w:t>
      </w:r>
      <w:r w:rsidRPr="003B4ABB">
        <w:rPr>
          <w:rFonts w:ascii="Garamond" w:hAnsi="Garamond"/>
          <w:sz w:val="20"/>
          <w:szCs w:val="20"/>
        </w:rPr>
        <w:t xml:space="preserve">dire les deux voies sont soit se mettre, pour </w:t>
      </w:r>
      <w:r w:rsidR="004E4A34" w:rsidRPr="003B4ABB">
        <w:rPr>
          <w:rFonts w:ascii="Garamond" w:hAnsi="Garamond"/>
          <w:sz w:val="20"/>
          <w:szCs w:val="20"/>
        </w:rPr>
        <w:t>KIERKEGAARD</w:t>
      </w:r>
      <w:r w:rsidRPr="003B4ABB">
        <w:rPr>
          <w:rFonts w:ascii="Garamond" w:hAnsi="Garamond"/>
          <w:sz w:val="20"/>
          <w:szCs w:val="20"/>
        </w:rPr>
        <w:t xml:space="preserve">, dans la position de l'exclu, </w:t>
      </w:r>
      <w:r w:rsidRPr="00BA2768">
        <w:rPr>
          <w:rFonts w:ascii="Garamond" w:hAnsi="Garamond"/>
          <w:i/>
          <w:sz w:val="20"/>
          <w:szCs w:val="20"/>
        </w:rPr>
        <w:t>dire non</w:t>
      </w:r>
      <w:r w:rsidRPr="003B4ABB">
        <w:rPr>
          <w:rFonts w:ascii="Garamond" w:hAnsi="Garamond"/>
          <w:sz w:val="20"/>
          <w:szCs w:val="20"/>
        </w:rPr>
        <w:t xml:space="preserve"> au </w:t>
      </w:r>
      <w:r w:rsidRPr="00BA2768">
        <w:rPr>
          <w:rFonts w:ascii="Garamond" w:hAnsi="Garamond"/>
          <w:i/>
          <w:color w:val="0000CC"/>
          <w:sz w:val="20"/>
          <w:szCs w:val="20"/>
        </w:rPr>
        <w:t>tout x</w:t>
      </w:r>
      <w:r w:rsidRPr="003B4ABB">
        <w:rPr>
          <w:rFonts w:ascii="Garamond" w:hAnsi="Garamond"/>
          <w:sz w:val="20"/>
          <w:szCs w:val="20"/>
        </w:rPr>
        <w:t xml:space="preserve"> et vivre comme s'il était déjà mort, déjà sujet de l'éternité, soit chercher Dieu dans la relation médiate, par l'intermédiaire de son semblable.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J'espère que ça vous rappelle quelque chose.</w:t>
      </w:r>
    </w:p>
    <w:p w:rsidR="00572FF4" w:rsidRPr="003B4ABB" w:rsidRDefault="00572FF4">
      <w:pPr>
        <w:pStyle w:val="Corpsdetexte"/>
        <w:rPr>
          <w:rFonts w:ascii="Garamond" w:hAnsi="Garamond"/>
          <w:sz w:val="20"/>
          <w:szCs w:val="20"/>
        </w:rPr>
      </w:pPr>
    </w:p>
    <w:p w:rsidR="00DF3D09" w:rsidRPr="003B4ABB" w:rsidRDefault="001B3CE3">
      <w:pPr>
        <w:pStyle w:val="Corpsdetexte"/>
        <w:rPr>
          <w:rFonts w:ascii="Garamond" w:hAnsi="Garamond"/>
          <w:sz w:val="20"/>
          <w:szCs w:val="20"/>
        </w:rPr>
      </w:pPr>
      <w:r w:rsidRPr="003B4ABB">
        <w:rPr>
          <w:rFonts w:ascii="Garamond" w:hAnsi="Garamond"/>
          <w:sz w:val="20"/>
          <w:szCs w:val="20"/>
        </w:rPr>
        <w:t xml:space="preserve">L'important dans ce dilemme, mais c'est surtout que </w:t>
      </w:r>
      <w:r w:rsidR="004E4A34" w:rsidRPr="003B4ABB">
        <w:rPr>
          <w:rFonts w:ascii="Garamond" w:hAnsi="Garamond"/>
          <w:sz w:val="20"/>
          <w:szCs w:val="20"/>
        </w:rPr>
        <w:t>KIERKEGAARD</w:t>
      </w:r>
      <w:r w:rsidRPr="003B4ABB">
        <w:rPr>
          <w:rFonts w:ascii="Garamond" w:hAnsi="Garamond"/>
          <w:sz w:val="20"/>
          <w:szCs w:val="20"/>
        </w:rPr>
        <w:t xml:space="preserve"> reproche à Régine de n'en être pas </w:t>
      </w:r>
    </w:p>
    <w:p w:rsidR="00DF3D09" w:rsidRPr="003B4ABB" w:rsidRDefault="001B3CE3">
      <w:pPr>
        <w:pStyle w:val="Corpsdetexte"/>
        <w:rPr>
          <w:rFonts w:ascii="Garamond" w:hAnsi="Garamond"/>
          <w:sz w:val="20"/>
          <w:szCs w:val="20"/>
        </w:rPr>
      </w:pPr>
      <w:r w:rsidRPr="003B4ABB">
        <w:rPr>
          <w:rFonts w:ascii="Garamond" w:hAnsi="Garamond"/>
          <w:sz w:val="20"/>
          <w:szCs w:val="20"/>
        </w:rPr>
        <w:t>la proie, c'est</w:t>
      </w:r>
      <w:r w:rsidR="00BA2768">
        <w:rPr>
          <w:rFonts w:ascii="Garamond" w:hAnsi="Garamond"/>
          <w:sz w:val="20"/>
          <w:szCs w:val="20"/>
        </w:rPr>
        <w:t>-</w:t>
      </w:r>
      <w:r w:rsidRPr="003B4ABB">
        <w:rPr>
          <w:rFonts w:ascii="Garamond" w:hAnsi="Garamond"/>
          <w:sz w:val="20"/>
          <w:szCs w:val="20"/>
        </w:rPr>
        <w:t>à</w:t>
      </w:r>
      <w:r w:rsidR="00BA2768">
        <w:rPr>
          <w:rFonts w:ascii="Garamond" w:hAnsi="Garamond"/>
          <w:sz w:val="20"/>
          <w:szCs w:val="20"/>
        </w:rPr>
        <w:t>-</w:t>
      </w:r>
      <w:r w:rsidRPr="003B4ABB">
        <w:rPr>
          <w:rFonts w:ascii="Garamond" w:hAnsi="Garamond"/>
          <w:sz w:val="20"/>
          <w:szCs w:val="20"/>
        </w:rPr>
        <w:t xml:space="preserve">dire de ne pas choisir dans l'alternative qu'il propose comme étant celle de l'éthique et de l'esthétique. </w:t>
      </w:r>
    </w:p>
    <w:p w:rsidR="00C7745E" w:rsidRPr="003B4ABB" w:rsidRDefault="00C7745E">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Or ce choix, on le voit en lisant par exemple </w:t>
      </w:r>
      <w:r w:rsidRPr="003B4ABB">
        <w:rPr>
          <w:rFonts w:ascii="Garamond" w:hAnsi="Garamond" w:cs="Times New Roman"/>
          <w:i/>
          <w:sz w:val="20"/>
          <w:szCs w:val="20"/>
        </w:rPr>
        <w:t>la biographie</w:t>
      </w:r>
      <w:r w:rsidRPr="003B4ABB">
        <w:rPr>
          <w:rFonts w:ascii="Garamond" w:hAnsi="Garamond"/>
          <w:sz w:val="20"/>
          <w:szCs w:val="20"/>
        </w:rPr>
        <w:t xml:space="preserve"> de </w:t>
      </w:r>
      <w:r w:rsidR="004E4A34" w:rsidRPr="003B4ABB">
        <w:rPr>
          <w:rFonts w:ascii="Garamond" w:hAnsi="Garamond"/>
          <w:sz w:val="20"/>
          <w:szCs w:val="20"/>
        </w:rPr>
        <w:t>KIERKEGAARD</w:t>
      </w:r>
      <w:r w:rsidRPr="003B4ABB">
        <w:rPr>
          <w:rFonts w:ascii="Garamond" w:hAnsi="Garamond"/>
          <w:sz w:val="20"/>
          <w:szCs w:val="20"/>
        </w:rPr>
        <w:t xml:space="preserve">, c'est tout simplement d'être ou de ne pas être dans </w:t>
      </w:r>
      <w:r w:rsidR="00DF3D09" w:rsidRPr="00BA2768">
        <w:rPr>
          <w:rFonts w:ascii="Times New Roman" w:hAnsi="Times New Roman" w:cs="Times New Roman"/>
          <w:color w:val="0000CC"/>
          <w:sz w:val="20"/>
          <w:szCs w:val="20"/>
        </w:rPr>
        <w:t>Φ</w:t>
      </w:r>
      <w:r w:rsidRPr="003B4ABB">
        <w:rPr>
          <w:rFonts w:ascii="Garamond" w:hAnsi="Garamond"/>
          <w:sz w:val="20"/>
          <w:szCs w:val="20"/>
        </w:rPr>
        <w:t xml:space="preserve">. On comprend bien sûr qu'il ne se soit pas posé à Régine </w:t>
      </w:r>
      <w:r w:rsidRPr="003B4ABB">
        <w:rPr>
          <w:rFonts w:ascii="Garamond" w:hAnsi="Garamond" w:cs="Times New Roman"/>
          <w:i/>
          <w:sz w:val="20"/>
          <w:szCs w:val="20"/>
        </w:rPr>
        <w:t>qui, comme femme, y est sans y être</w:t>
      </w:r>
      <w:r w:rsidRPr="003B4ABB">
        <w:rPr>
          <w:rFonts w:ascii="Garamond" w:hAnsi="Garamond"/>
          <w:sz w:val="20"/>
          <w:szCs w:val="20"/>
        </w:rPr>
        <w:t>.</w:t>
      </w:r>
    </w:p>
    <w:p w:rsidR="001B3CE3" w:rsidRPr="003B4ABB" w:rsidRDefault="001B3CE3">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Jacques LACAN</w:t>
      </w:r>
      <w:r w:rsidR="00DF3D09"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qui comme femme</w:t>
      </w:r>
      <w:r w:rsidR="00DF3D09"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p>
    <w:p w:rsidR="00DF3D09" w:rsidRPr="003B4ABB" w:rsidRDefault="001B3CE3">
      <w:pPr>
        <w:pStyle w:val="Corpsdetexte"/>
        <w:rPr>
          <w:rFonts w:ascii="Garamond" w:hAnsi="Garamond"/>
          <w:sz w:val="20"/>
          <w:szCs w:val="20"/>
        </w:rPr>
      </w:pPr>
      <w:r w:rsidRPr="003B4ABB">
        <w:rPr>
          <w:rFonts w:ascii="Garamond" w:hAnsi="Garamond"/>
          <w:sz w:val="20"/>
          <w:szCs w:val="20"/>
        </w:rPr>
        <w:t>François RÉCANATI</w:t>
      </w:r>
      <w:r w:rsidR="00DF3D09" w:rsidRPr="003B4ABB">
        <w:rPr>
          <w:rFonts w:ascii="Garamond" w:hAnsi="Garamond"/>
          <w:sz w:val="20"/>
          <w:szCs w:val="20"/>
        </w:rPr>
        <w:t xml:space="preserve"> </w:t>
      </w:r>
      <w:r w:rsidR="00016172" w:rsidRPr="003B4ABB">
        <w:rPr>
          <w:rFonts w:ascii="Garamond" w:hAnsi="Garamond"/>
          <w:sz w:val="20"/>
          <w:szCs w:val="20"/>
        </w:rPr>
        <w:t>–</w:t>
      </w:r>
      <w:r w:rsidR="00DF3D09" w:rsidRPr="003B4ABB">
        <w:rPr>
          <w:rFonts w:ascii="Garamond" w:hAnsi="Garamond"/>
          <w:sz w:val="20"/>
          <w:szCs w:val="20"/>
        </w:rPr>
        <w:t xml:space="preserve"> …</w:t>
      </w:r>
      <w:r w:rsidRPr="003B4ABB">
        <w:rPr>
          <w:rFonts w:ascii="Garamond" w:hAnsi="Garamond" w:cs="Times New Roman"/>
          <w:i/>
          <w:sz w:val="20"/>
          <w:szCs w:val="20"/>
        </w:rPr>
        <w:t>qui comme femme y est sans y être</w:t>
      </w:r>
      <w:r w:rsidRPr="003B4ABB">
        <w:rPr>
          <w:rFonts w:ascii="Garamond" w:hAnsi="Garamond"/>
          <w:sz w:val="20"/>
          <w:szCs w:val="20"/>
        </w:rPr>
        <w:t xml:space="preserve">. Autrement dit, là encore le silence. </w:t>
      </w:r>
    </w:p>
    <w:p w:rsidR="00C7745E" w:rsidRPr="003B4ABB" w:rsidRDefault="00C7745E">
      <w:pPr>
        <w:pStyle w:val="Corpsdetexte"/>
        <w:rPr>
          <w:rFonts w:ascii="Garamond" w:hAnsi="Garamond"/>
          <w:sz w:val="20"/>
          <w:szCs w:val="20"/>
        </w:rPr>
      </w:pPr>
    </w:p>
    <w:p w:rsidR="00BA2768" w:rsidRDefault="001B3CE3">
      <w:pPr>
        <w:pStyle w:val="Corpsdetexte"/>
        <w:rPr>
          <w:rFonts w:ascii="Garamond" w:hAnsi="Garamond"/>
          <w:sz w:val="20"/>
          <w:szCs w:val="20"/>
        </w:rPr>
      </w:pPr>
      <w:r w:rsidRPr="003B4ABB">
        <w:rPr>
          <w:rFonts w:ascii="Garamond" w:hAnsi="Garamond"/>
          <w:sz w:val="20"/>
          <w:szCs w:val="20"/>
        </w:rPr>
        <w:t xml:space="preserve">Quand </w:t>
      </w:r>
      <w:r w:rsidR="004E4A34" w:rsidRPr="003B4ABB">
        <w:rPr>
          <w:rFonts w:ascii="Garamond" w:hAnsi="Garamond"/>
          <w:sz w:val="20"/>
          <w:szCs w:val="20"/>
        </w:rPr>
        <w:t>KIERKEGAARD</w:t>
      </w:r>
      <w:r w:rsidRPr="003B4ABB">
        <w:rPr>
          <w:rFonts w:ascii="Garamond" w:hAnsi="Garamond"/>
          <w:sz w:val="20"/>
          <w:szCs w:val="20"/>
        </w:rPr>
        <w:t xml:space="preserve"> parle du Dieu de Régine, il croit qu'elle a déjà fait le choix de l'esthétique contre l'éthique. Il dit</w:t>
      </w:r>
      <w:r w:rsidR="00BA2768">
        <w:rPr>
          <w:rFonts w:ascii="Garamond" w:hAnsi="Garamond"/>
          <w:sz w:val="20"/>
          <w:szCs w:val="20"/>
        </w:rPr>
        <w:t> :</w:t>
      </w:r>
      <w:r w:rsidRPr="003B4ABB">
        <w:rPr>
          <w:rFonts w:ascii="Garamond" w:hAnsi="Garamond"/>
          <w:sz w:val="20"/>
          <w:szCs w:val="20"/>
        </w:rPr>
        <w:t xml:space="preserve"> pour elle, Dieu est une espèce de grand</w:t>
      </w:r>
      <w:r w:rsidR="00BA2768">
        <w:rPr>
          <w:rFonts w:ascii="Garamond" w:hAnsi="Garamond"/>
          <w:sz w:val="20"/>
          <w:szCs w:val="20"/>
        </w:rPr>
        <w:t>-</w:t>
      </w:r>
      <w:r w:rsidRPr="003B4ABB">
        <w:rPr>
          <w:rFonts w:ascii="Garamond" w:hAnsi="Garamond"/>
          <w:sz w:val="20"/>
          <w:szCs w:val="20"/>
        </w:rPr>
        <w:t xml:space="preserve">père débonnaire, assez bienveillant. Alors qu'en fait, ce choix </w:t>
      </w:r>
    </w:p>
    <w:p w:rsidR="001B3CE3" w:rsidRPr="003B4ABB" w:rsidRDefault="001B3CE3">
      <w:pPr>
        <w:pStyle w:val="Corpsdetexte"/>
        <w:rPr>
          <w:rFonts w:ascii="Garamond" w:hAnsi="Garamond"/>
          <w:sz w:val="20"/>
          <w:szCs w:val="20"/>
        </w:rPr>
      </w:pPr>
      <w:r w:rsidRPr="003B4ABB">
        <w:rPr>
          <w:rFonts w:ascii="Garamond" w:hAnsi="Garamond"/>
          <w:sz w:val="20"/>
          <w:szCs w:val="20"/>
        </w:rPr>
        <w:t>ne se pose pas</w:t>
      </w:r>
      <w:r w:rsidR="001C25B0" w:rsidRPr="003B4ABB">
        <w:rPr>
          <w:rFonts w:ascii="Garamond" w:hAnsi="Garamond"/>
          <w:sz w:val="20"/>
          <w:szCs w:val="20"/>
        </w:rPr>
        <w:t> :</w:t>
      </w:r>
      <w:r w:rsidRPr="003B4ABB">
        <w:rPr>
          <w:rFonts w:ascii="Garamond" w:hAnsi="Garamond"/>
          <w:sz w:val="20"/>
          <w:szCs w:val="20"/>
        </w:rPr>
        <w:t xml:space="preserve"> elle est en</w:t>
      </w:r>
      <w:r w:rsidR="00BA2768">
        <w:rPr>
          <w:rFonts w:ascii="Garamond" w:hAnsi="Garamond"/>
          <w:sz w:val="20"/>
          <w:szCs w:val="20"/>
        </w:rPr>
        <w:t>-</w:t>
      </w:r>
      <w:r w:rsidRPr="003B4ABB">
        <w:rPr>
          <w:rFonts w:ascii="Garamond" w:hAnsi="Garamond"/>
          <w:sz w:val="20"/>
          <w:szCs w:val="20"/>
        </w:rPr>
        <w:t>deç</w:t>
      </w:r>
      <w:r w:rsidR="00DF3D09" w:rsidRPr="003B4ABB">
        <w:rPr>
          <w:rFonts w:ascii="Garamond" w:hAnsi="Garamond"/>
          <w:sz w:val="20"/>
          <w:szCs w:val="20"/>
        </w:rPr>
        <w:t>à</w:t>
      </w:r>
      <w:r w:rsidRPr="003B4ABB">
        <w:rPr>
          <w:rFonts w:ascii="Garamond" w:hAnsi="Garamond"/>
          <w:sz w:val="20"/>
          <w:szCs w:val="20"/>
        </w:rPr>
        <w:t xml:space="preserve"> ou au</w:t>
      </w:r>
      <w:r w:rsidR="00BA2768">
        <w:rPr>
          <w:rFonts w:ascii="Garamond" w:hAnsi="Garamond"/>
          <w:sz w:val="20"/>
          <w:szCs w:val="20"/>
        </w:rPr>
        <w:t>-</w:t>
      </w:r>
      <w:r w:rsidRPr="003B4ABB">
        <w:rPr>
          <w:rFonts w:ascii="Garamond" w:hAnsi="Garamond"/>
          <w:sz w:val="20"/>
          <w:szCs w:val="20"/>
        </w:rPr>
        <w:t xml:space="preserve">delà de ce choix qui se pose à </w:t>
      </w:r>
      <w:r w:rsidR="004E4A34" w:rsidRPr="003B4ABB">
        <w:rPr>
          <w:rFonts w:ascii="Garamond" w:hAnsi="Garamond"/>
          <w:sz w:val="20"/>
          <w:szCs w:val="20"/>
        </w:rPr>
        <w:t>KIERKEGAARD</w:t>
      </w:r>
      <w:r w:rsidRPr="003B4ABB">
        <w:rPr>
          <w:rFonts w:ascii="Garamond" w:hAnsi="Garamond"/>
          <w:sz w:val="20"/>
          <w:szCs w:val="20"/>
        </w:rPr>
        <w:t xml:space="preserve"> seulement.</w:t>
      </w:r>
    </w:p>
    <w:p w:rsidR="00C7745E" w:rsidRPr="003B4ABB" w:rsidRDefault="00C7745E">
      <w:pPr>
        <w:pStyle w:val="Corpsdetexte"/>
        <w:rPr>
          <w:rFonts w:ascii="Garamond" w:hAnsi="Garamond"/>
          <w:sz w:val="20"/>
          <w:szCs w:val="20"/>
        </w:rPr>
      </w:pPr>
    </w:p>
    <w:p w:rsidR="001C25B0" w:rsidRPr="003B4ABB" w:rsidRDefault="001B3CE3">
      <w:pPr>
        <w:pStyle w:val="Corpsdetexte"/>
        <w:rPr>
          <w:rFonts w:ascii="Garamond" w:hAnsi="Garamond"/>
          <w:sz w:val="20"/>
          <w:szCs w:val="20"/>
        </w:rPr>
      </w:pPr>
      <w:r w:rsidRPr="003B4ABB">
        <w:rPr>
          <w:rFonts w:ascii="Garamond" w:hAnsi="Garamond"/>
          <w:sz w:val="20"/>
          <w:szCs w:val="20"/>
        </w:rPr>
        <w:t xml:space="preserve">La question que pose </w:t>
      </w:r>
      <w:r w:rsidR="004E4A34" w:rsidRPr="003B4ABB">
        <w:rPr>
          <w:rFonts w:ascii="Garamond" w:hAnsi="Garamond"/>
          <w:sz w:val="20"/>
          <w:szCs w:val="20"/>
        </w:rPr>
        <w:t>KIERKEGAARD</w:t>
      </w:r>
      <w:r w:rsidR="00DF3D09" w:rsidRPr="003B4ABB">
        <w:rPr>
          <w:rFonts w:ascii="Garamond" w:hAnsi="Garamond"/>
          <w:sz w:val="20"/>
          <w:szCs w:val="20"/>
        </w:rPr>
        <w:t>,</w:t>
      </w:r>
      <w:r w:rsidRPr="003B4ABB">
        <w:rPr>
          <w:rFonts w:ascii="Garamond" w:hAnsi="Garamond"/>
          <w:sz w:val="20"/>
          <w:szCs w:val="20"/>
        </w:rPr>
        <w:t xml:space="preserve"> et qu'après lui </w:t>
      </w:r>
      <w:r w:rsidR="00BA2768">
        <w:rPr>
          <w:rFonts w:ascii="Garamond" w:hAnsi="Garamond"/>
          <w:sz w:val="20"/>
          <w:szCs w:val="20"/>
        </w:rPr>
        <w:t xml:space="preserve"> </w:t>
      </w:r>
      <w:r w:rsidRPr="003B4ABB">
        <w:rPr>
          <w:rFonts w:ascii="Garamond" w:hAnsi="Garamond"/>
          <w:sz w:val="20"/>
          <w:szCs w:val="20"/>
        </w:rPr>
        <w:t>je répéterai au docteur LACAN, c'est</w:t>
      </w:r>
      <w:r w:rsidR="001C25B0" w:rsidRPr="003B4ABB">
        <w:rPr>
          <w:rFonts w:ascii="Garamond" w:hAnsi="Garamond"/>
          <w:sz w:val="20"/>
          <w:szCs w:val="20"/>
        </w:rPr>
        <w:t> :</w:t>
      </w:r>
    </w:p>
    <w:p w:rsidR="00DF3D09" w:rsidRPr="003B4ABB" w:rsidRDefault="001B3CE3">
      <w:pPr>
        <w:pStyle w:val="Corpsdetexte"/>
        <w:rPr>
          <w:rFonts w:ascii="Garamond" w:hAnsi="Garamond"/>
          <w:sz w:val="20"/>
          <w:szCs w:val="20"/>
        </w:rPr>
      </w:pPr>
      <w:r w:rsidRPr="003B4ABB">
        <w:rPr>
          <w:rFonts w:ascii="Garamond" w:hAnsi="Garamond"/>
          <w:sz w:val="20"/>
          <w:szCs w:val="20"/>
        </w:rPr>
        <w:t>y a</w:t>
      </w:r>
      <w:r w:rsidR="00BA2768">
        <w:rPr>
          <w:rFonts w:ascii="Garamond" w:hAnsi="Garamond"/>
          <w:sz w:val="20"/>
          <w:szCs w:val="20"/>
        </w:rPr>
        <w:t>-</w:t>
      </w:r>
      <w:r w:rsidRPr="003B4ABB">
        <w:rPr>
          <w:rFonts w:ascii="Garamond" w:hAnsi="Garamond"/>
          <w:sz w:val="20"/>
          <w:szCs w:val="20"/>
        </w:rPr>
        <w:t>t</w:t>
      </w:r>
      <w:r w:rsidR="00BA2768">
        <w:rPr>
          <w:rFonts w:ascii="Garamond" w:hAnsi="Garamond"/>
          <w:sz w:val="20"/>
          <w:szCs w:val="20"/>
        </w:rPr>
        <w:t>-</w:t>
      </w:r>
      <w:r w:rsidRPr="003B4ABB">
        <w:rPr>
          <w:rFonts w:ascii="Garamond" w:hAnsi="Garamond"/>
          <w:sz w:val="20"/>
          <w:szCs w:val="20"/>
        </w:rPr>
        <w:t xml:space="preserve">il une alternative pour </w:t>
      </w:r>
      <w:r w:rsidR="00215E79" w:rsidRPr="003B4ABB">
        <w:rPr>
          <w:rFonts w:ascii="Garamond" w:hAnsi="Garamond"/>
          <w:color w:val="0000CC"/>
          <w:sz w:val="20"/>
          <w:szCs w:val="20"/>
        </w:rPr>
        <w:t>L</w:t>
      </w:r>
      <w:r w:rsidRPr="003B4ABB">
        <w:rPr>
          <w:rFonts w:ascii="Garamond" w:hAnsi="Garamond"/>
          <w:sz w:val="20"/>
          <w:szCs w:val="20"/>
        </w:rPr>
        <w:t xml:space="preserve"> femme, </w:t>
      </w:r>
      <w:r w:rsidR="00215E79" w:rsidRPr="003B4ABB">
        <w:rPr>
          <w:rFonts w:ascii="Garamond" w:hAnsi="Garamond"/>
          <w:color w:val="0000CC"/>
          <w:sz w:val="20"/>
          <w:szCs w:val="20"/>
        </w:rPr>
        <w:t>L</w:t>
      </w:r>
      <w:r w:rsidRPr="003B4ABB">
        <w:rPr>
          <w:rFonts w:ascii="Garamond" w:hAnsi="Garamond"/>
          <w:sz w:val="20"/>
          <w:szCs w:val="20"/>
        </w:rPr>
        <w:t xml:space="preserve"> barré, </w:t>
      </w:r>
      <w:r w:rsidR="00BA2768">
        <w:rPr>
          <w:rFonts w:ascii="Garamond" w:hAnsi="Garamond"/>
          <w:sz w:val="20"/>
          <w:szCs w:val="20"/>
        </w:rPr>
        <w:t xml:space="preserve"> </w:t>
      </w:r>
      <w:r w:rsidRPr="003B4ABB">
        <w:rPr>
          <w:rFonts w:ascii="Garamond" w:hAnsi="Garamond"/>
          <w:sz w:val="20"/>
          <w:szCs w:val="20"/>
        </w:rPr>
        <w:t>et quelle est</w:t>
      </w:r>
      <w:r w:rsidR="00BA2768">
        <w:rPr>
          <w:rFonts w:ascii="Garamond" w:hAnsi="Garamond"/>
          <w:sz w:val="20"/>
          <w:szCs w:val="20"/>
        </w:rPr>
        <w:t>-</w:t>
      </w:r>
      <w:r w:rsidRPr="003B4ABB">
        <w:rPr>
          <w:rFonts w:ascii="Garamond" w:hAnsi="Garamond"/>
          <w:sz w:val="20"/>
          <w:szCs w:val="20"/>
        </w:rPr>
        <w:t xml:space="preserve">elle ? </w:t>
      </w:r>
    </w:p>
    <w:p w:rsidR="00C7745E" w:rsidRPr="003B4ABB" w:rsidRDefault="00C7745E">
      <w:pPr>
        <w:pStyle w:val="Corpsdetexte"/>
        <w:rPr>
          <w:rFonts w:ascii="Garamond" w:hAnsi="Garamond"/>
          <w:sz w:val="20"/>
          <w:szCs w:val="20"/>
        </w:rPr>
      </w:pPr>
    </w:p>
    <w:p w:rsidR="00DF3D09" w:rsidRPr="003B4ABB" w:rsidRDefault="001B3CE3">
      <w:pPr>
        <w:pStyle w:val="Corpsdetexte"/>
        <w:rPr>
          <w:rFonts w:ascii="Garamond" w:hAnsi="Garamond"/>
          <w:sz w:val="20"/>
          <w:szCs w:val="20"/>
        </w:rPr>
      </w:pPr>
      <w:r w:rsidRPr="003B4ABB">
        <w:rPr>
          <w:rFonts w:ascii="Garamond" w:hAnsi="Garamond"/>
          <w:sz w:val="20"/>
          <w:szCs w:val="20"/>
        </w:rPr>
        <w:t>Le choix passe</w:t>
      </w:r>
      <w:r w:rsidR="00BA2768">
        <w:rPr>
          <w:rFonts w:ascii="Garamond" w:hAnsi="Garamond"/>
          <w:sz w:val="20"/>
          <w:szCs w:val="20"/>
        </w:rPr>
        <w:t>-</w:t>
      </w:r>
      <w:r w:rsidRPr="003B4ABB">
        <w:rPr>
          <w:rFonts w:ascii="Garamond" w:hAnsi="Garamond"/>
          <w:sz w:val="20"/>
          <w:szCs w:val="20"/>
        </w:rPr>
        <w:t>t</w:t>
      </w:r>
      <w:r w:rsidR="00BA2768">
        <w:rPr>
          <w:rFonts w:ascii="Garamond" w:hAnsi="Garamond"/>
          <w:sz w:val="20"/>
          <w:szCs w:val="20"/>
        </w:rPr>
        <w:t>-</w:t>
      </w:r>
      <w:r w:rsidRPr="003B4ABB">
        <w:rPr>
          <w:rFonts w:ascii="Garamond" w:hAnsi="Garamond"/>
          <w:sz w:val="20"/>
          <w:szCs w:val="20"/>
        </w:rPr>
        <w:t xml:space="preserve">il entre le savoir et le semblant, entre être ou ne pas être hystérique ? </w:t>
      </w:r>
    </w:p>
    <w:p w:rsidR="00DF3D09" w:rsidRPr="003B4ABB" w:rsidRDefault="001B3CE3">
      <w:pPr>
        <w:pStyle w:val="Corpsdetexte"/>
        <w:rPr>
          <w:rFonts w:ascii="Garamond" w:hAnsi="Garamond"/>
          <w:sz w:val="20"/>
          <w:szCs w:val="20"/>
        </w:rPr>
      </w:pPr>
      <w:r w:rsidRPr="003B4ABB">
        <w:rPr>
          <w:rFonts w:ascii="Garamond" w:hAnsi="Garamond"/>
          <w:sz w:val="20"/>
          <w:szCs w:val="20"/>
        </w:rPr>
        <w:t xml:space="preserve">La disjonction qui passe entre l'homme et la femme, entre </w:t>
      </w:r>
      <w:r w:rsidRPr="00CF45DA">
        <w:rPr>
          <w:rFonts w:ascii="Garamond" w:hAnsi="Garamond"/>
          <w:i/>
          <w:color w:val="0000CC"/>
          <w:sz w:val="20"/>
          <w:szCs w:val="20"/>
        </w:rPr>
        <w:t xml:space="preserve">le </w:t>
      </w:r>
      <w:r w:rsidRPr="00CF45DA">
        <w:rPr>
          <w:rFonts w:ascii="Garamond" w:hAnsi="Garamond" w:cs="Times New Roman"/>
          <w:i/>
          <w:color w:val="0000CC"/>
          <w:sz w:val="20"/>
          <w:szCs w:val="20"/>
        </w:rPr>
        <w:t>tout</w:t>
      </w:r>
      <w:r w:rsidRPr="003B4ABB">
        <w:rPr>
          <w:rFonts w:ascii="Garamond" w:hAnsi="Garamond"/>
          <w:sz w:val="20"/>
          <w:szCs w:val="20"/>
        </w:rPr>
        <w:t xml:space="preserve"> et </w:t>
      </w:r>
      <w:r w:rsidRPr="00CF45DA">
        <w:rPr>
          <w:rFonts w:ascii="Garamond" w:hAnsi="Garamond"/>
          <w:i/>
          <w:color w:val="0000CC"/>
          <w:sz w:val="20"/>
          <w:szCs w:val="20"/>
        </w:rPr>
        <w:t xml:space="preserve">le </w:t>
      </w:r>
      <w:r w:rsidRPr="00CF45DA">
        <w:rPr>
          <w:rFonts w:ascii="Garamond" w:hAnsi="Garamond" w:cs="Times New Roman"/>
          <w:i/>
          <w:color w:val="0000CC"/>
          <w:sz w:val="20"/>
          <w:szCs w:val="20"/>
        </w:rPr>
        <w:t>pas</w:t>
      </w:r>
      <w:r w:rsidRPr="003B4ABB">
        <w:rPr>
          <w:rFonts w:ascii="Garamond" w:hAnsi="Garamond" w:cs="Times New Roman"/>
          <w:i/>
          <w:color w:val="0000CC"/>
          <w:sz w:val="20"/>
          <w:szCs w:val="20"/>
        </w:rPr>
        <w:t xml:space="preserve"> tout</w:t>
      </w:r>
      <w:r w:rsidRPr="003B4ABB">
        <w:rPr>
          <w:rFonts w:ascii="Garamond" w:hAnsi="Garamond"/>
          <w:sz w:val="20"/>
          <w:szCs w:val="20"/>
        </w:rPr>
        <w:t>, risque de rester</w:t>
      </w:r>
      <w:r w:rsidR="00DF3D09" w:rsidRPr="003B4ABB">
        <w:rPr>
          <w:rFonts w:ascii="Garamond" w:hAnsi="Garamond"/>
          <w:sz w:val="20"/>
          <w:szCs w:val="20"/>
        </w:rPr>
        <w:t>…</w:t>
      </w:r>
    </w:p>
    <w:p w:rsidR="00DF3D09" w:rsidRPr="003B4ABB" w:rsidRDefault="001B3CE3" w:rsidP="00DF3D09">
      <w:pPr>
        <w:pStyle w:val="Corpsdetexte"/>
        <w:ind w:left="708"/>
        <w:rPr>
          <w:rFonts w:ascii="Garamond" w:hAnsi="Garamond"/>
          <w:sz w:val="20"/>
          <w:szCs w:val="20"/>
        </w:rPr>
      </w:pPr>
      <w:r w:rsidRPr="003B4ABB">
        <w:rPr>
          <w:rFonts w:ascii="Garamond" w:hAnsi="Garamond"/>
          <w:i/>
          <w:sz w:val="20"/>
          <w:szCs w:val="20"/>
        </w:rPr>
        <w:t xml:space="preserve">tant que n'aura pas été déterminée </w:t>
      </w:r>
      <w:r w:rsidRPr="003B4ABB">
        <w:rPr>
          <w:rFonts w:ascii="Garamond" w:hAnsi="Garamond" w:cs="Times New Roman"/>
          <w:i/>
          <w:sz w:val="20"/>
          <w:szCs w:val="20"/>
        </w:rPr>
        <w:t>la relation imaginaire de la femme à l'Autre</w:t>
      </w:r>
      <w:r w:rsidRPr="003B4ABB">
        <w:rPr>
          <w:rFonts w:ascii="Garamond" w:hAnsi="Garamond"/>
          <w:i/>
          <w:sz w:val="20"/>
          <w:szCs w:val="20"/>
        </w:rPr>
        <w:t>, et la place</w:t>
      </w:r>
      <w:r w:rsidR="00C7745E" w:rsidRPr="003B4ABB">
        <w:rPr>
          <w:rFonts w:ascii="Garamond" w:hAnsi="Garamond"/>
          <w:i/>
          <w:sz w:val="20"/>
          <w:szCs w:val="20"/>
        </w:rPr>
        <w:t xml:space="preserve"> </w:t>
      </w:r>
      <w:r w:rsidRPr="003B4ABB">
        <w:rPr>
          <w:rFonts w:ascii="Garamond" w:hAnsi="Garamond"/>
          <w:i/>
          <w:sz w:val="20"/>
          <w:szCs w:val="20"/>
        </w:rPr>
        <w:t>de l'homme dans cette relation</w:t>
      </w:r>
    </w:p>
    <w:p w:rsidR="00DF3D09" w:rsidRPr="003B4ABB" w:rsidRDefault="00DF3D09">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risque de rester en singulière analogie avec ce que j'ai nommé la troisième figure de la disjonction, </w:t>
      </w:r>
    </w:p>
    <w:p w:rsidR="00DF3D09" w:rsidRPr="003B4ABB" w:rsidRDefault="001B3CE3">
      <w:pPr>
        <w:pStyle w:val="Corpsdetexte"/>
        <w:rPr>
          <w:rFonts w:ascii="Garamond" w:hAnsi="Garamond"/>
          <w:sz w:val="20"/>
          <w:szCs w:val="20"/>
        </w:rPr>
      </w:pPr>
      <w:r w:rsidRPr="003B4ABB">
        <w:rPr>
          <w:rFonts w:ascii="Garamond" w:hAnsi="Garamond"/>
          <w:sz w:val="20"/>
          <w:szCs w:val="20"/>
        </w:rPr>
        <w:t xml:space="preserve">la disjonction de </w:t>
      </w:r>
      <w:r w:rsidR="00DF3D09" w:rsidRPr="003B4ABB">
        <w:rPr>
          <w:rFonts w:ascii="Garamond" w:hAnsi="Garamond"/>
          <w:sz w:val="20"/>
          <w:szCs w:val="20"/>
        </w:rPr>
        <w:t>« </w:t>
      </w:r>
      <w:r w:rsidRPr="003B4ABB">
        <w:rPr>
          <w:rFonts w:ascii="Garamond" w:hAnsi="Garamond" w:cs="Times New Roman"/>
          <w:i/>
          <w:color w:val="0000CC"/>
          <w:sz w:val="20"/>
          <w:szCs w:val="20"/>
        </w:rPr>
        <w:t>la bourse ou la vie</w:t>
      </w:r>
      <w:r w:rsidR="00DF3D09" w:rsidRPr="003B4ABB">
        <w:rPr>
          <w:rFonts w:ascii="Garamond" w:hAnsi="Garamond"/>
          <w:sz w:val="20"/>
          <w:szCs w:val="20"/>
        </w:rPr>
        <w:t> »</w:t>
      </w:r>
      <w:r w:rsidRPr="003B4ABB">
        <w:rPr>
          <w:rFonts w:ascii="Garamond" w:hAnsi="Garamond"/>
          <w:sz w:val="20"/>
          <w:szCs w:val="20"/>
        </w:rPr>
        <w:t>, c'est</w:t>
      </w:r>
      <w:r w:rsidR="00BA2768">
        <w:rPr>
          <w:rFonts w:ascii="Garamond" w:hAnsi="Garamond"/>
          <w:sz w:val="20"/>
          <w:szCs w:val="20"/>
        </w:rPr>
        <w:t>-</w:t>
      </w:r>
      <w:r w:rsidRPr="003B4ABB">
        <w:rPr>
          <w:rFonts w:ascii="Garamond" w:hAnsi="Garamond"/>
          <w:sz w:val="20"/>
          <w:szCs w:val="20"/>
        </w:rPr>
        <w:t>à</w:t>
      </w:r>
      <w:r w:rsidR="00BA2768">
        <w:rPr>
          <w:rFonts w:ascii="Garamond" w:hAnsi="Garamond"/>
          <w:sz w:val="20"/>
          <w:szCs w:val="20"/>
        </w:rPr>
        <w:t>-</w:t>
      </w:r>
      <w:r w:rsidRPr="003B4ABB">
        <w:rPr>
          <w:rFonts w:ascii="Garamond" w:hAnsi="Garamond"/>
          <w:sz w:val="20"/>
          <w:szCs w:val="20"/>
        </w:rPr>
        <w:t xml:space="preserve">dire pas de relation de l'homme à l'Autre sans le </w:t>
      </w:r>
      <w:r w:rsidR="00314417" w:rsidRPr="003B4ABB">
        <w:rPr>
          <w:rFonts w:ascii="Garamond" w:hAnsi="Garamond" w:cs="Times New Roman"/>
          <w:i/>
          <w:color w:val="0000CC"/>
          <w:sz w:val="20"/>
          <w:szCs w:val="20"/>
        </w:rPr>
        <w:t>pas toute</w:t>
      </w:r>
      <w:r w:rsidRPr="003B4ABB">
        <w:rPr>
          <w:rFonts w:ascii="Garamond" w:hAnsi="Garamond"/>
          <w:sz w:val="20"/>
          <w:szCs w:val="20"/>
        </w:rPr>
        <w:t xml:space="preserve"> de la femme, mais par contre une jouissance féminine supplémentaire, rapport privilégié à l'Autre, </w:t>
      </w:r>
    </w:p>
    <w:p w:rsidR="001B3CE3" w:rsidRPr="003B4ABB" w:rsidRDefault="001B3CE3">
      <w:pPr>
        <w:pStyle w:val="Corpsdetexte"/>
        <w:rPr>
          <w:rFonts w:ascii="Garamond" w:hAnsi="Garamond"/>
          <w:sz w:val="20"/>
          <w:szCs w:val="20"/>
        </w:rPr>
      </w:pPr>
      <w:r w:rsidRPr="003B4ABB">
        <w:rPr>
          <w:rFonts w:ascii="Garamond" w:hAnsi="Garamond"/>
          <w:sz w:val="20"/>
          <w:szCs w:val="20"/>
        </w:rPr>
        <w:t>une jouissance personnelle de Dieu.</w:t>
      </w:r>
    </w:p>
    <w:p w:rsidR="001C25B0" w:rsidRPr="003B4ABB" w:rsidRDefault="001C25B0">
      <w:pPr>
        <w:pStyle w:val="Corpsdetexte"/>
        <w:rPr>
          <w:rFonts w:ascii="Garamond" w:hAnsi="Garamond"/>
          <w:sz w:val="20"/>
          <w:szCs w:val="20"/>
        </w:rPr>
      </w:pPr>
    </w:p>
    <w:p w:rsidR="00BA2768" w:rsidRDefault="001C25B0" w:rsidP="00BA2768">
      <w:pPr>
        <w:pStyle w:val="Corpsdetexte"/>
        <w:jc w:val="center"/>
        <w:rPr>
          <w:rFonts w:ascii="Garamond" w:hAnsi="Garamond"/>
          <w:color w:val="C00000"/>
          <w:sz w:val="14"/>
          <w:szCs w:val="14"/>
        </w:rPr>
      </w:pPr>
      <w:r w:rsidRPr="00BA2768">
        <w:rPr>
          <w:rFonts w:ascii="Garamond" w:hAnsi="Garamond"/>
          <w:color w:val="C00000"/>
          <w:sz w:val="14"/>
          <w:szCs w:val="14"/>
        </w:rPr>
        <w:t>[Applaudissements]</w:t>
      </w:r>
    </w:p>
    <w:p w:rsidR="00BA2768" w:rsidRDefault="00BA2768">
      <w:pPr>
        <w:rPr>
          <w:rFonts w:ascii="Garamond" w:hAnsi="Garamond" w:cs="Courier New"/>
          <w:color w:val="C00000"/>
          <w:sz w:val="14"/>
          <w:szCs w:val="14"/>
        </w:rPr>
      </w:pPr>
      <w:r>
        <w:rPr>
          <w:rFonts w:ascii="Garamond" w:hAnsi="Garamond"/>
          <w:color w:val="C00000"/>
          <w:sz w:val="14"/>
          <w:szCs w:val="14"/>
        </w:rPr>
        <w:br w:type="page"/>
      </w:r>
    </w:p>
    <w:p w:rsidR="001C25B0" w:rsidRPr="00BA2768" w:rsidRDefault="001C25B0" w:rsidP="00BA2768">
      <w:pPr>
        <w:pStyle w:val="Corpsdetexte"/>
        <w:jc w:val="center"/>
        <w:rPr>
          <w:rFonts w:ascii="Garamond" w:hAnsi="Garamond"/>
          <w:color w:val="C00000"/>
          <w:sz w:val="14"/>
          <w:szCs w:val="14"/>
        </w:rPr>
      </w:pPr>
    </w:p>
    <w:p w:rsidR="001B3CE3" w:rsidRPr="003B4ABB" w:rsidRDefault="001B3CE3">
      <w:pPr>
        <w:pStyle w:val="Corpsdetexte"/>
        <w:rPr>
          <w:rFonts w:ascii="Garamond" w:hAnsi="Garamond"/>
          <w:sz w:val="20"/>
          <w:szCs w:val="20"/>
        </w:rPr>
      </w:pPr>
      <w:r w:rsidRPr="003B4ABB">
        <w:rPr>
          <w:rFonts w:ascii="Garamond" w:hAnsi="Garamond"/>
          <w:sz w:val="20"/>
          <w:szCs w:val="20"/>
        </w:rPr>
        <w:t>LACAN</w:t>
      </w:r>
    </w:p>
    <w:p w:rsidR="009701D7" w:rsidRPr="003B4ABB" w:rsidRDefault="009701D7">
      <w:pPr>
        <w:pStyle w:val="Corpsdetexte"/>
        <w:rPr>
          <w:rFonts w:ascii="Garamond" w:hAnsi="Garamond"/>
          <w:sz w:val="20"/>
          <w:szCs w:val="20"/>
        </w:rPr>
      </w:pPr>
    </w:p>
    <w:p w:rsidR="00637A4D" w:rsidRDefault="001B3CE3">
      <w:pPr>
        <w:pStyle w:val="Corpsdetexte"/>
        <w:rPr>
          <w:rFonts w:ascii="Garamond" w:hAnsi="Garamond"/>
          <w:sz w:val="20"/>
          <w:szCs w:val="20"/>
        </w:rPr>
      </w:pPr>
      <w:r w:rsidRPr="003B4ABB">
        <w:rPr>
          <w:rFonts w:ascii="Garamond" w:hAnsi="Garamond"/>
          <w:sz w:val="20"/>
          <w:szCs w:val="20"/>
        </w:rPr>
        <w:t>Quelle heure est</w:t>
      </w:r>
      <w:r w:rsidR="00BA2768">
        <w:rPr>
          <w:rFonts w:ascii="Garamond" w:hAnsi="Garamond"/>
          <w:sz w:val="20"/>
          <w:szCs w:val="20"/>
        </w:rPr>
        <w:t>-</w:t>
      </w:r>
      <w:r w:rsidRPr="003B4ABB">
        <w:rPr>
          <w:rFonts w:ascii="Garamond" w:hAnsi="Garamond"/>
          <w:sz w:val="20"/>
          <w:szCs w:val="20"/>
        </w:rPr>
        <w:t>il ? Oui, il me reste un quart d'heure, il me reste un quart d'heure</w:t>
      </w:r>
      <w:r w:rsidR="00514490" w:rsidRPr="003B4ABB">
        <w:rPr>
          <w:rFonts w:ascii="Garamond" w:hAnsi="Garamond"/>
          <w:sz w:val="20"/>
          <w:szCs w:val="20"/>
        </w:rPr>
        <w:t>…</w:t>
      </w:r>
      <w:r w:rsidRPr="003B4ABB">
        <w:rPr>
          <w:rFonts w:ascii="Garamond" w:hAnsi="Garamond"/>
          <w:sz w:val="20"/>
          <w:szCs w:val="20"/>
        </w:rPr>
        <w:t xml:space="preserve"> je ne sais pas ce que, </w:t>
      </w:r>
    </w:p>
    <w:p w:rsidR="009701D7" w:rsidRPr="003B4ABB" w:rsidRDefault="001B3CE3">
      <w:pPr>
        <w:pStyle w:val="Corpsdetexte"/>
        <w:rPr>
          <w:rFonts w:ascii="Garamond" w:hAnsi="Garamond"/>
          <w:sz w:val="20"/>
          <w:szCs w:val="20"/>
        </w:rPr>
      </w:pPr>
      <w:r w:rsidRPr="003B4ABB">
        <w:rPr>
          <w:rFonts w:ascii="Garamond" w:hAnsi="Garamond"/>
          <w:sz w:val="20"/>
          <w:szCs w:val="20"/>
        </w:rPr>
        <w:t xml:space="preserve">ce que je peux faire dans ce quart d'heure, et je pense que c'est une, c'est une notion </w:t>
      </w:r>
      <w:r w:rsidRPr="00637A4D">
        <w:rPr>
          <w:rFonts w:ascii="Garamond" w:hAnsi="Garamond"/>
          <w:i/>
          <w:sz w:val="20"/>
          <w:szCs w:val="20"/>
        </w:rPr>
        <w:t>éthique</w:t>
      </w:r>
      <w:r w:rsidRPr="003B4ABB">
        <w:rPr>
          <w:rFonts w:ascii="Garamond" w:hAnsi="Garamond"/>
          <w:sz w:val="20"/>
          <w:szCs w:val="20"/>
        </w:rPr>
        <w:t>, n'est</w:t>
      </w:r>
      <w:r w:rsidR="00E20DC8">
        <w:rPr>
          <w:rFonts w:ascii="Garamond" w:hAnsi="Garamond"/>
          <w:sz w:val="20"/>
          <w:szCs w:val="20"/>
        </w:rPr>
        <w:t>-</w:t>
      </w:r>
      <w:r w:rsidRPr="003B4ABB">
        <w:rPr>
          <w:rFonts w:ascii="Garamond" w:hAnsi="Garamond"/>
          <w:sz w:val="20"/>
          <w:szCs w:val="20"/>
        </w:rPr>
        <w:t xml:space="preserve">ce pas, </w:t>
      </w:r>
      <w:r w:rsidRPr="00637A4D">
        <w:rPr>
          <w:rFonts w:ascii="Garamond" w:hAnsi="Garamond"/>
          <w:i/>
          <w:sz w:val="20"/>
          <w:szCs w:val="20"/>
        </w:rPr>
        <w:t>l'éthique</w:t>
      </w:r>
      <w:r w:rsidRPr="003B4ABB">
        <w:rPr>
          <w:rFonts w:ascii="Garamond" w:hAnsi="Garamond"/>
          <w:sz w:val="20"/>
          <w:szCs w:val="20"/>
        </w:rPr>
        <w:t>, comme vous pouvez peut</w:t>
      </w:r>
      <w:r w:rsidR="00E20DC8">
        <w:rPr>
          <w:rFonts w:ascii="Garamond" w:hAnsi="Garamond"/>
          <w:sz w:val="20"/>
          <w:szCs w:val="20"/>
        </w:rPr>
        <w:t>-</w:t>
      </w:r>
      <w:r w:rsidRPr="003B4ABB">
        <w:rPr>
          <w:rFonts w:ascii="Garamond" w:hAnsi="Garamond"/>
          <w:sz w:val="20"/>
          <w:szCs w:val="20"/>
        </w:rPr>
        <w:t xml:space="preserve">être enfin l'entrevoir, ou tout au moins ceux qui m'ont entendu parler autrefois de </w:t>
      </w:r>
      <w:r w:rsidRPr="00637A4D">
        <w:rPr>
          <w:rFonts w:ascii="Garamond" w:hAnsi="Garamond"/>
          <w:i/>
          <w:sz w:val="20"/>
          <w:szCs w:val="20"/>
        </w:rPr>
        <w:t>l'éthique</w:t>
      </w:r>
      <w:r w:rsidR="009701D7" w:rsidRPr="003B4ABB">
        <w:rPr>
          <w:rFonts w:ascii="Garamond" w:hAnsi="Garamond"/>
          <w:sz w:val="20"/>
          <w:szCs w:val="20"/>
        </w:rPr>
        <w:t>.</w:t>
      </w:r>
      <w:r w:rsidRPr="003B4ABB">
        <w:rPr>
          <w:rFonts w:ascii="Garamond" w:hAnsi="Garamond"/>
          <w:sz w:val="20"/>
          <w:szCs w:val="20"/>
        </w:rPr>
        <w:t xml:space="preserve"> </w:t>
      </w:r>
    </w:p>
    <w:p w:rsidR="009701D7" w:rsidRPr="003B4ABB" w:rsidRDefault="009701D7">
      <w:pPr>
        <w:pStyle w:val="Corpsdetexte"/>
        <w:rPr>
          <w:rFonts w:ascii="Garamond" w:hAnsi="Garamond"/>
          <w:sz w:val="20"/>
          <w:szCs w:val="20"/>
        </w:rPr>
      </w:pPr>
    </w:p>
    <w:p w:rsidR="00E20DC8" w:rsidRDefault="009701D7">
      <w:pPr>
        <w:pStyle w:val="Corpsdetexte"/>
        <w:rPr>
          <w:rFonts w:ascii="Garamond" w:hAnsi="Garamond"/>
          <w:sz w:val="20"/>
          <w:szCs w:val="20"/>
        </w:rPr>
      </w:pPr>
      <w:r w:rsidRPr="003B4ABB">
        <w:rPr>
          <w:rFonts w:ascii="Garamond" w:hAnsi="Garamond"/>
          <w:sz w:val="20"/>
          <w:szCs w:val="20"/>
        </w:rPr>
        <w:t>L</w:t>
      </w:r>
      <w:r w:rsidR="001B3CE3" w:rsidRPr="003B4ABB">
        <w:rPr>
          <w:rFonts w:ascii="Garamond" w:hAnsi="Garamond"/>
          <w:sz w:val="20"/>
          <w:szCs w:val="20"/>
        </w:rPr>
        <w:t xml:space="preserve">'éthique bien sûr a le plus grand rapport avec, notre habitation du langage, </w:t>
      </w:r>
      <w:r w:rsidR="00514490" w:rsidRPr="003B4ABB">
        <w:rPr>
          <w:rFonts w:ascii="Garamond" w:hAnsi="Garamond"/>
          <w:sz w:val="20"/>
          <w:szCs w:val="20"/>
        </w:rPr>
        <w:t xml:space="preserve">et </w:t>
      </w:r>
      <w:r w:rsidR="001B3CE3" w:rsidRPr="003B4ABB">
        <w:rPr>
          <w:rFonts w:ascii="Garamond" w:hAnsi="Garamond"/>
          <w:sz w:val="20"/>
          <w:szCs w:val="20"/>
        </w:rPr>
        <w:t xml:space="preserve">comme je le disais tout à l'heure </w:t>
      </w:r>
    </w:p>
    <w:p w:rsidR="00E20DC8" w:rsidRDefault="001B3CE3">
      <w:pPr>
        <w:pStyle w:val="Corpsdetexte"/>
        <w:rPr>
          <w:rFonts w:ascii="Garamond" w:hAnsi="Garamond"/>
          <w:sz w:val="20"/>
          <w:szCs w:val="20"/>
        </w:rPr>
      </w:pPr>
      <w:r w:rsidRPr="003B4ABB">
        <w:rPr>
          <w:rFonts w:ascii="Garamond" w:hAnsi="Garamond"/>
          <w:sz w:val="20"/>
          <w:szCs w:val="20"/>
        </w:rPr>
        <w:t>à ce cher Jean</w:t>
      </w:r>
      <w:r w:rsidR="00E20DC8">
        <w:rPr>
          <w:rFonts w:ascii="Garamond" w:hAnsi="Garamond"/>
          <w:sz w:val="20"/>
          <w:szCs w:val="20"/>
        </w:rPr>
        <w:t>-</w:t>
      </w:r>
      <w:r w:rsidRPr="003B4ABB">
        <w:rPr>
          <w:rFonts w:ascii="Garamond" w:hAnsi="Garamond"/>
          <w:sz w:val="20"/>
          <w:szCs w:val="20"/>
        </w:rPr>
        <w:t xml:space="preserve">Claude </w:t>
      </w:r>
      <w:r w:rsidR="009701D7" w:rsidRPr="003B4ABB">
        <w:rPr>
          <w:rFonts w:ascii="Garamond" w:hAnsi="Garamond"/>
          <w:sz w:val="20"/>
          <w:szCs w:val="20"/>
        </w:rPr>
        <w:t>MILNER</w:t>
      </w:r>
      <w:r w:rsidRPr="003B4ABB">
        <w:rPr>
          <w:rFonts w:ascii="Garamond" w:hAnsi="Garamond"/>
          <w:sz w:val="20"/>
          <w:szCs w:val="20"/>
        </w:rPr>
        <w:t xml:space="preserve">, comme ça sur le ton de la confidence, et puis frayé aussi par un certain auteur </w:t>
      </w:r>
    </w:p>
    <w:p w:rsidR="009701D7" w:rsidRPr="003B4ABB" w:rsidRDefault="001B3CE3">
      <w:pPr>
        <w:pStyle w:val="Corpsdetexte"/>
        <w:rPr>
          <w:rFonts w:ascii="Garamond" w:hAnsi="Garamond"/>
          <w:sz w:val="20"/>
          <w:szCs w:val="20"/>
        </w:rPr>
      </w:pPr>
      <w:r w:rsidRPr="003B4ABB">
        <w:rPr>
          <w:rFonts w:ascii="Garamond" w:hAnsi="Garamond"/>
          <w:sz w:val="20"/>
          <w:szCs w:val="20"/>
        </w:rPr>
        <w:t>que je ré</w:t>
      </w:r>
      <w:r w:rsidR="00E20DC8">
        <w:rPr>
          <w:rFonts w:ascii="Garamond" w:hAnsi="Garamond"/>
          <w:sz w:val="20"/>
          <w:szCs w:val="20"/>
        </w:rPr>
        <w:t>-</w:t>
      </w:r>
      <w:r w:rsidRPr="003B4ABB">
        <w:rPr>
          <w:rFonts w:ascii="Garamond" w:hAnsi="Garamond"/>
          <w:sz w:val="20"/>
          <w:szCs w:val="20"/>
        </w:rPr>
        <w:t xml:space="preserve">évoquerai une autre fois, l'éthique c'est de l'ordre du </w:t>
      </w:r>
      <w:r w:rsidRPr="003B4ABB">
        <w:rPr>
          <w:rFonts w:ascii="Garamond" w:hAnsi="Garamond" w:cs="Times New Roman"/>
          <w:i/>
          <w:sz w:val="20"/>
          <w:szCs w:val="20"/>
        </w:rPr>
        <w:t>geste</w:t>
      </w:r>
      <w:r w:rsidRPr="003B4ABB">
        <w:rPr>
          <w:rFonts w:ascii="Garamond" w:hAnsi="Garamond"/>
          <w:sz w:val="20"/>
          <w:szCs w:val="20"/>
        </w:rPr>
        <w:t xml:space="preserve">. </w:t>
      </w:r>
    </w:p>
    <w:p w:rsidR="00C7745E" w:rsidRPr="003B4ABB" w:rsidRDefault="00C7745E">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Quand on habite le langage, il y a des </w:t>
      </w:r>
      <w:r w:rsidR="00514490" w:rsidRPr="003B4ABB">
        <w:rPr>
          <w:rFonts w:ascii="Garamond" w:hAnsi="Garamond" w:cs="Times New Roman"/>
          <w:i/>
          <w:sz w:val="20"/>
          <w:szCs w:val="20"/>
        </w:rPr>
        <w:t>gestes</w:t>
      </w:r>
      <w:r w:rsidRPr="003B4ABB">
        <w:rPr>
          <w:rFonts w:ascii="Garamond" w:hAnsi="Garamond"/>
          <w:sz w:val="20"/>
          <w:szCs w:val="20"/>
        </w:rPr>
        <w:t xml:space="preserve"> qu'on fait, </w:t>
      </w:r>
      <w:r w:rsidR="00514490" w:rsidRPr="003B4ABB">
        <w:rPr>
          <w:rFonts w:ascii="Garamond" w:hAnsi="Garamond" w:cs="Times New Roman"/>
          <w:i/>
          <w:sz w:val="20"/>
          <w:szCs w:val="20"/>
        </w:rPr>
        <w:t>gestes</w:t>
      </w:r>
      <w:r w:rsidRPr="003B4ABB">
        <w:rPr>
          <w:rFonts w:ascii="Garamond" w:hAnsi="Garamond"/>
          <w:sz w:val="20"/>
          <w:szCs w:val="20"/>
        </w:rPr>
        <w:t xml:space="preserve"> de salutation, de prosternation à l'occasion, </w:t>
      </w:r>
    </w:p>
    <w:p w:rsidR="009701D7" w:rsidRPr="003B4ABB" w:rsidRDefault="001B3CE3">
      <w:pPr>
        <w:pStyle w:val="Corpsdetexte"/>
        <w:rPr>
          <w:rFonts w:ascii="Garamond" w:hAnsi="Garamond"/>
          <w:sz w:val="20"/>
          <w:szCs w:val="20"/>
        </w:rPr>
      </w:pPr>
      <w:r w:rsidRPr="003B4ABB">
        <w:rPr>
          <w:rFonts w:ascii="Garamond" w:hAnsi="Garamond"/>
          <w:sz w:val="20"/>
          <w:szCs w:val="20"/>
        </w:rPr>
        <w:t>d'admiration quand il s'agit d'un autre point de fuite, le Beau, ce que je disais là implique que ça, ça ne va pas au</w:t>
      </w:r>
      <w:r w:rsidR="00E20DC8">
        <w:rPr>
          <w:rFonts w:ascii="Garamond" w:hAnsi="Garamond"/>
          <w:sz w:val="20"/>
          <w:szCs w:val="20"/>
        </w:rPr>
        <w:t>-</w:t>
      </w:r>
      <w:r w:rsidRPr="003B4ABB">
        <w:rPr>
          <w:rFonts w:ascii="Garamond" w:hAnsi="Garamond"/>
          <w:sz w:val="20"/>
          <w:szCs w:val="20"/>
        </w:rPr>
        <w:t xml:space="preserve">delà. On fait un </w:t>
      </w:r>
      <w:r w:rsidR="00514490" w:rsidRPr="003B4ABB">
        <w:rPr>
          <w:rFonts w:ascii="Garamond" w:hAnsi="Garamond" w:cs="Times New Roman"/>
          <w:i/>
          <w:sz w:val="20"/>
          <w:szCs w:val="20"/>
        </w:rPr>
        <w:t>geste</w:t>
      </w:r>
      <w:r w:rsidRPr="003B4ABB">
        <w:rPr>
          <w:rFonts w:ascii="Garamond" w:hAnsi="Garamond"/>
          <w:sz w:val="20"/>
          <w:szCs w:val="20"/>
        </w:rPr>
        <w:t xml:space="preserve"> et puis on se conduit comme tout le monde</w:t>
      </w:r>
      <w:r w:rsidR="009701D7" w:rsidRPr="003B4ABB">
        <w:rPr>
          <w:rFonts w:ascii="Garamond" w:hAnsi="Garamond"/>
          <w:sz w:val="20"/>
          <w:szCs w:val="20"/>
        </w:rPr>
        <w:t>,</w:t>
      </w:r>
      <w:r w:rsidRPr="003B4ABB">
        <w:rPr>
          <w:rFonts w:ascii="Garamond" w:hAnsi="Garamond"/>
          <w:sz w:val="20"/>
          <w:szCs w:val="20"/>
        </w:rPr>
        <w:t xml:space="preserve"> c'est</w:t>
      </w:r>
      <w:r w:rsidR="00E20DC8">
        <w:rPr>
          <w:rFonts w:ascii="Garamond" w:hAnsi="Garamond"/>
          <w:sz w:val="20"/>
          <w:szCs w:val="20"/>
        </w:rPr>
        <w:t>-</w:t>
      </w:r>
      <w:r w:rsidRPr="003B4ABB">
        <w:rPr>
          <w:rFonts w:ascii="Garamond" w:hAnsi="Garamond"/>
          <w:sz w:val="20"/>
          <w:szCs w:val="20"/>
        </w:rPr>
        <w:t>à</w:t>
      </w:r>
      <w:r w:rsidR="00E20DC8">
        <w:rPr>
          <w:rFonts w:ascii="Garamond" w:hAnsi="Garamond"/>
          <w:sz w:val="20"/>
          <w:szCs w:val="20"/>
        </w:rPr>
        <w:t>-</w:t>
      </w:r>
      <w:r w:rsidRPr="003B4ABB">
        <w:rPr>
          <w:rFonts w:ascii="Garamond" w:hAnsi="Garamond"/>
          <w:sz w:val="20"/>
          <w:szCs w:val="20"/>
        </w:rPr>
        <w:t xml:space="preserve">dire comme le reste des canailles. </w:t>
      </w:r>
    </w:p>
    <w:p w:rsidR="009701D7" w:rsidRPr="003B4ABB" w:rsidRDefault="009701D7">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Néanmoins enfin il y a </w:t>
      </w:r>
      <w:r w:rsidR="00514490" w:rsidRPr="003B4ABB">
        <w:rPr>
          <w:rFonts w:ascii="Garamond" w:hAnsi="Garamond" w:cs="Times New Roman"/>
          <w:i/>
          <w:sz w:val="20"/>
          <w:szCs w:val="20"/>
        </w:rPr>
        <w:t>geste</w:t>
      </w:r>
      <w:r w:rsidRPr="003B4ABB">
        <w:rPr>
          <w:rFonts w:ascii="Garamond" w:hAnsi="Garamond"/>
          <w:sz w:val="20"/>
          <w:szCs w:val="20"/>
        </w:rPr>
        <w:t xml:space="preserve"> et geste, et le premier geste qui m'est littéralement dicté par ce, cette référence éthique, </w:t>
      </w:r>
    </w:p>
    <w:p w:rsidR="009701D7" w:rsidRPr="003B4ABB" w:rsidRDefault="001B3CE3">
      <w:pPr>
        <w:pStyle w:val="Corpsdetexte"/>
        <w:rPr>
          <w:rFonts w:ascii="Garamond" w:hAnsi="Garamond"/>
          <w:sz w:val="20"/>
          <w:szCs w:val="20"/>
        </w:rPr>
      </w:pPr>
      <w:r w:rsidRPr="003B4ABB">
        <w:rPr>
          <w:rFonts w:ascii="Garamond" w:hAnsi="Garamond"/>
          <w:sz w:val="20"/>
          <w:szCs w:val="20"/>
        </w:rPr>
        <w:t xml:space="preserve">ça doit être celui de remercier </w:t>
      </w:r>
      <w:r w:rsidRPr="00E20DC8">
        <w:rPr>
          <w:rFonts w:ascii="Garamond" w:hAnsi="Garamond"/>
          <w:i/>
          <w:sz w:val="20"/>
          <w:szCs w:val="20"/>
        </w:rPr>
        <w:t>premièrement</w:t>
      </w:r>
      <w:r w:rsidRPr="003B4ABB">
        <w:rPr>
          <w:rFonts w:ascii="Garamond" w:hAnsi="Garamond"/>
          <w:sz w:val="20"/>
          <w:szCs w:val="20"/>
        </w:rPr>
        <w:t xml:space="preserve"> Jean</w:t>
      </w:r>
      <w:r w:rsidR="00E20DC8">
        <w:rPr>
          <w:rFonts w:ascii="Garamond" w:hAnsi="Garamond"/>
          <w:sz w:val="20"/>
          <w:szCs w:val="20"/>
        </w:rPr>
        <w:t>-</w:t>
      </w:r>
      <w:r w:rsidRPr="003B4ABB">
        <w:rPr>
          <w:rFonts w:ascii="Garamond" w:hAnsi="Garamond"/>
          <w:sz w:val="20"/>
          <w:szCs w:val="20"/>
        </w:rPr>
        <w:t xml:space="preserve">Claude </w:t>
      </w:r>
      <w:r w:rsidR="009701D7" w:rsidRPr="003B4ABB">
        <w:rPr>
          <w:rFonts w:ascii="Garamond" w:hAnsi="Garamond"/>
          <w:sz w:val="20"/>
          <w:szCs w:val="20"/>
        </w:rPr>
        <w:t>MILNER</w:t>
      </w:r>
      <w:r w:rsidRPr="003B4ABB">
        <w:rPr>
          <w:rFonts w:ascii="Garamond" w:hAnsi="Garamond"/>
          <w:sz w:val="20"/>
          <w:szCs w:val="20"/>
        </w:rPr>
        <w:t xml:space="preserve"> pour ce qu'il nous a donné enfin du point présent de la faille</w:t>
      </w:r>
      <w:r w:rsidR="00514490" w:rsidRPr="003B4ABB">
        <w:rPr>
          <w:rFonts w:ascii="Garamond" w:hAnsi="Garamond"/>
          <w:sz w:val="20"/>
          <w:szCs w:val="20"/>
        </w:rPr>
        <w:t>,</w:t>
      </w:r>
      <w:r w:rsidRPr="003B4ABB">
        <w:rPr>
          <w:rFonts w:ascii="Garamond" w:hAnsi="Garamond"/>
          <w:sz w:val="20"/>
          <w:szCs w:val="20"/>
        </w:rPr>
        <w:t xml:space="preserve"> enfin</w:t>
      </w:r>
      <w:r w:rsidR="00514490" w:rsidRPr="003B4ABB">
        <w:rPr>
          <w:rFonts w:ascii="Garamond" w:hAnsi="Garamond"/>
          <w:sz w:val="20"/>
          <w:szCs w:val="20"/>
        </w:rPr>
        <w:t>,</w:t>
      </w:r>
      <w:r w:rsidRPr="003B4ABB">
        <w:rPr>
          <w:rFonts w:ascii="Garamond" w:hAnsi="Garamond"/>
          <w:sz w:val="20"/>
          <w:szCs w:val="20"/>
        </w:rPr>
        <w:t xml:space="preserve"> qui s'ouvre dans la linguistique elle</w:t>
      </w:r>
      <w:r w:rsidR="00E20DC8">
        <w:rPr>
          <w:rFonts w:ascii="Garamond" w:hAnsi="Garamond"/>
          <w:sz w:val="20"/>
          <w:szCs w:val="20"/>
        </w:rPr>
        <w:t>-</w:t>
      </w:r>
      <w:r w:rsidRPr="003B4ABB">
        <w:rPr>
          <w:rFonts w:ascii="Garamond" w:hAnsi="Garamond"/>
          <w:sz w:val="20"/>
          <w:szCs w:val="20"/>
        </w:rPr>
        <w:t>même et, peut</w:t>
      </w:r>
      <w:r w:rsidR="00016172" w:rsidRPr="003B4ABB">
        <w:rPr>
          <w:rFonts w:ascii="Garamond" w:hAnsi="Garamond"/>
          <w:sz w:val="20"/>
          <w:szCs w:val="20"/>
        </w:rPr>
        <w:t>–</w:t>
      </w:r>
      <w:r w:rsidRPr="003B4ABB">
        <w:rPr>
          <w:rFonts w:ascii="Garamond" w:hAnsi="Garamond"/>
          <w:sz w:val="20"/>
          <w:szCs w:val="20"/>
        </w:rPr>
        <w:t>être qu'après tout</w:t>
      </w:r>
      <w:r w:rsidR="009701D7" w:rsidRPr="003B4ABB">
        <w:rPr>
          <w:rFonts w:ascii="Garamond" w:hAnsi="Garamond"/>
          <w:sz w:val="20"/>
          <w:szCs w:val="20"/>
        </w:rPr>
        <w:t>,</w:t>
      </w:r>
      <w:r w:rsidRPr="003B4ABB">
        <w:rPr>
          <w:rFonts w:ascii="Garamond" w:hAnsi="Garamond"/>
          <w:sz w:val="20"/>
          <w:szCs w:val="20"/>
        </w:rPr>
        <w:t xml:space="preserve"> qui nous justifie enfin de</w:t>
      </w:r>
      <w:r w:rsidR="009701D7" w:rsidRPr="003B4ABB">
        <w:rPr>
          <w:rFonts w:ascii="Garamond" w:hAnsi="Garamond"/>
          <w:sz w:val="20"/>
          <w:szCs w:val="20"/>
        </w:rPr>
        <w:t>…</w:t>
      </w:r>
      <w:r w:rsidRPr="003B4ABB">
        <w:rPr>
          <w:rFonts w:ascii="Garamond" w:hAnsi="Garamond"/>
          <w:sz w:val="20"/>
          <w:szCs w:val="20"/>
        </w:rPr>
        <w:t xml:space="preserve"> dans un certain nombre de conduites que nous ne devons peut</w:t>
      </w:r>
      <w:r w:rsidR="00E20DC8">
        <w:rPr>
          <w:rFonts w:ascii="Garamond" w:hAnsi="Garamond"/>
          <w:sz w:val="20"/>
          <w:szCs w:val="20"/>
        </w:rPr>
        <w:t>-</w:t>
      </w:r>
      <w:r w:rsidRPr="003B4ABB">
        <w:rPr>
          <w:rFonts w:ascii="Garamond" w:hAnsi="Garamond"/>
          <w:sz w:val="20"/>
          <w:szCs w:val="20"/>
        </w:rPr>
        <w:t>être</w:t>
      </w:r>
      <w:r w:rsidR="009701D7"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je parle de moi</w:t>
      </w:r>
      <w:r w:rsidR="009701D7"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que nous ne devons peut</w:t>
      </w:r>
      <w:r w:rsidR="00E20DC8">
        <w:rPr>
          <w:rFonts w:ascii="Garamond" w:hAnsi="Garamond"/>
          <w:sz w:val="20"/>
          <w:szCs w:val="20"/>
        </w:rPr>
        <w:t>-</w:t>
      </w:r>
      <w:r w:rsidRPr="003B4ABB">
        <w:rPr>
          <w:rFonts w:ascii="Garamond" w:hAnsi="Garamond"/>
          <w:sz w:val="20"/>
          <w:szCs w:val="20"/>
        </w:rPr>
        <w:t xml:space="preserve">être qu'à une certaine distance où nous étions de cette </w:t>
      </w:r>
      <w:r w:rsidRPr="003B4ABB">
        <w:rPr>
          <w:rFonts w:ascii="Garamond" w:hAnsi="Garamond" w:cs="Times New Roman"/>
          <w:i/>
          <w:sz w:val="20"/>
          <w:szCs w:val="20"/>
        </w:rPr>
        <w:t>science en ascension</w:t>
      </w:r>
      <w:r w:rsidRPr="003B4ABB">
        <w:rPr>
          <w:rFonts w:ascii="Garamond" w:hAnsi="Garamond"/>
          <w:sz w:val="20"/>
          <w:szCs w:val="20"/>
        </w:rPr>
        <w:t xml:space="preserve"> quand elle croyait pouvoir le devenir. </w:t>
      </w:r>
    </w:p>
    <w:p w:rsidR="009701D7" w:rsidRPr="003B4ABB" w:rsidRDefault="009701D7">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Il est certain que la référence que nous y avons prise était pour nous de toute urgence parce que</w:t>
      </w:r>
      <w:r w:rsidR="009701D7" w:rsidRPr="003B4ABB">
        <w:rPr>
          <w:rFonts w:ascii="Garamond" w:hAnsi="Garamond"/>
          <w:sz w:val="20"/>
          <w:szCs w:val="20"/>
        </w:rPr>
        <w:t>,</w:t>
      </w:r>
      <w:r w:rsidRPr="003B4ABB">
        <w:rPr>
          <w:rFonts w:ascii="Garamond" w:hAnsi="Garamond"/>
          <w:sz w:val="20"/>
          <w:szCs w:val="20"/>
        </w:rPr>
        <w:t xml:space="preserve"> il est quand même très difficile de ne pas s'apercevoir que, pour ce qui est de la technique analytique, euh, si </w:t>
      </w:r>
      <w:r w:rsidR="00514490" w:rsidRPr="003B4ABB">
        <w:rPr>
          <w:rFonts w:ascii="Garamond" w:hAnsi="Garamond"/>
          <w:sz w:val="20"/>
          <w:szCs w:val="20"/>
        </w:rPr>
        <w:t>« </w:t>
      </w:r>
      <w:r w:rsidRPr="003B4ABB">
        <w:rPr>
          <w:rFonts w:ascii="Garamond" w:hAnsi="Garamond" w:cs="Times New Roman"/>
          <w:i/>
          <w:sz w:val="20"/>
          <w:szCs w:val="20"/>
        </w:rPr>
        <w:t>il ne dit rien</w:t>
      </w:r>
      <w:r w:rsidR="00514490" w:rsidRPr="003B4ABB">
        <w:rPr>
          <w:rFonts w:ascii="Garamond" w:hAnsi="Garamond"/>
          <w:sz w:val="20"/>
          <w:szCs w:val="20"/>
        </w:rPr>
        <w:t> »</w:t>
      </w:r>
      <w:r w:rsidR="009701D7" w:rsidRPr="003B4ABB">
        <w:rPr>
          <w:rFonts w:ascii="Garamond" w:hAnsi="Garamond"/>
          <w:sz w:val="20"/>
          <w:szCs w:val="20"/>
        </w:rPr>
        <w:t>,</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le sujet qui est en face de nous c'est une difficulté</w:t>
      </w:r>
      <w:r w:rsidR="00514490"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le moins qu'on puisse dire</w:t>
      </w:r>
      <w:r w:rsidR="00514490"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tout à fait spéciale.</w:t>
      </w:r>
    </w:p>
    <w:p w:rsidR="00C7745E" w:rsidRPr="003B4ABB" w:rsidRDefault="00C7745E">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Ce que nous a </w:t>
      </w:r>
      <w:r w:rsidRPr="003B4ABB">
        <w:rPr>
          <w:rFonts w:ascii="Garamond" w:hAnsi="Garamond"/>
          <w:i/>
          <w:sz w:val="20"/>
          <w:szCs w:val="20"/>
        </w:rPr>
        <w:t>indiqué en particulier</w:t>
      </w:r>
      <w:r w:rsidRPr="003B4ABB">
        <w:rPr>
          <w:rFonts w:ascii="Garamond" w:hAnsi="Garamond"/>
          <w:sz w:val="20"/>
          <w:szCs w:val="20"/>
        </w:rPr>
        <w:t xml:space="preserve"> Jean</w:t>
      </w:r>
      <w:r w:rsidR="00E20DC8">
        <w:rPr>
          <w:rFonts w:ascii="Garamond" w:hAnsi="Garamond"/>
          <w:sz w:val="20"/>
          <w:szCs w:val="20"/>
        </w:rPr>
        <w:t>-</w:t>
      </w:r>
      <w:r w:rsidRPr="003B4ABB">
        <w:rPr>
          <w:rFonts w:ascii="Garamond" w:hAnsi="Garamond"/>
          <w:sz w:val="20"/>
          <w:szCs w:val="20"/>
        </w:rPr>
        <w:t xml:space="preserve">Claude </w:t>
      </w:r>
      <w:r w:rsidR="009701D7" w:rsidRPr="003B4ABB">
        <w:rPr>
          <w:rFonts w:ascii="Garamond" w:hAnsi="Garamond"/>
          <w:sz w:val="20"/>
          <w:szCs w:val="20"/>
        </w:rPr>
        <w:t>MILNER</w:t>
      </w:r>
      <w:r w:rsidRPr="003B4ABB">
        <w:rPr>
          <w:rFonts w:ascii="Garamond" w:hAnsi="Garamond"/>
          <w:sz w:val="20"/>
          <w:szCs w:val="20"/>
        </w:rPr>
        <w:t xml:space="preserve"> concernant la différence radicale, c'est celle que j'ai essayé de vous faire surgir l'année dernière en écrivant </w:t>
      </w:r>
      <w:proofErr w:type="spellStart"/>
      <w:r w:rsidRPr="003B4ABB">
        <w:rPr>
          <w:rFonts w:ascii="Garamond" w:hAnsi="Garamond" w:cs="Times New Roman"/>
          <w:i/>
          <w:color w:val="0000CC"/>
          <w:sz w:val="20"/>
          <w:szCs w:val="20"/>
        </w:rPr>
        <w:t>lalangue</w:t>
      </w:r>
      <w:proofErr w:type="spellEnd"/>
      <w:r w:rsidRPr="003B4ABB">
        <w:rPr>
          <w:rFonts w:ascii="Garamond" w:hAnsi="Garamond"/>
          <w:sz w:val="20"/>
          <w:szCs w:val="20"/>
        </w:rPr>
        <w:t xml:space="preserve"> en un seul mot, c'est que </w:t>
      </w:r>
      <w:r w:rsidR="00514490" w:rsidRPr="003B4ABB">
        <w:rPr>
          <w:rFonts w:ascii="Garamond" w:hAnsi="Garamond"/>
          <w:sz w:val="20"/>
          <w:szCs w:val="20"/>
        </w:rPr>
        <w:t xml:space="preserve">ce que </w:t>
      </w:r>
      <w:r w:rsidRPr="003B4ABB">
        <w:rPr>
          <w:rFonts w:ascii="Garamond" w:hAnsi="Garamond"/>
          <w:sz w:val="20"/>
          <w:szCs w:val="20"/>
        </w:rPr>
        <w:t xml:space="preserve">j'avançais sous ce chef, ce chef d'un accolement entre deux mots, c'était bien là ce par quoi, ce par quoi je me distingue, et ça, ça me paraît être </w:t>
      </w:r>
    </w:p>
    <w:p w:rsidR="00E20DC8" w:rsidRDefault="001B3CE3">
      <w:pPr>
        <w:pStyle w:val="Corpsdetexte"/>
        <w:rPr>
          <w:rFonts w:ascii="Garamond" w:hAnsi="Garamond"/>
          <w:sz w:val="20"/>
          <w:szCs w:val="20"/>
        </w:rPr>
      </w:pPr>
      <w:r w:rsidRPr="003B4ABB">
        <w:rPr>
          <w:rFonts w:ascii="Garamond" w:hAnsi="Garamond"/>
          <w:sz w:val="20"/>
          <w:szCs w:val="20"/>
        </w:rPr>
        <w:t xml:space="preserve">une des nombreuses lumières qu'a </w:t>
      </w:r>
      <w:proofErr w:type="gramStart"/>
      <w:r w:rsidRPr="003B4ABB">
        <w:rPr>
          <w:rFonts w:ascii="Garamond" w:hAnsi="Garamond"/>
          <w:sz w:val="20"/>
          <w:szCs w:val="20"/>
        </w:rPr>
        <w:t>projetées</w:t>
      </w:r>
      <w:proofErr w:type="gramEnd"/>
      <w:r w:rsidRPr="003B4ABB">
        <w:rPr>
          <w:rFonts w:ascii="Garamond" w:hAnsi="Garamond"/>
          <w:sz w:val="20"/>
          <w:szCs w:val="20"/>
        </w:rPr>
        <w:t xml:space="preserve"> Jean</w:t>
      </w:r>
      <w:r w:rsidR="00E20DC8">
        <w:rPr>
          <w:rFonts w:ascii="Garamond" w:hAnsi="Garamond"/>
          <w:sz w:val="20"/>
          <w:szCs w:val="20"/>
        </w:rPr>
        <w:t>-</w:t>
      </w:r>
      <w:r w:rsidRPr="003B4ABB">
        <w:rPr>
          <w:rFonts w:ascii="Garamond" w:hAnsi="Garamond"/>
          <w:sz w:val="20"/>
          <w:szCs w:val="20"/>
        </w:rPr>
        <w:t xml:space="preserve">Claude </w:t>
      </w:r>
      <w:r w:rsidR="009701D7" w:rsidRPr="003B4ABB">
        <w:rPr>
          <w:rFonts w:ascii="Garamond" w:hAnsi="Garamond"/>
          <w:sz w:val="20"/>
          <w:szCs w:val="20"/>
        </w:rPr>
        <w:t>MILNER</w:t>
      </w:r>
      <w:r w:rsidRPr="003B4ABB">
        <w:rPr>
          <w:rFonts w:ascii="Garamond" w:hAnsi="Garamond"/>
          <w:sz w:val="20"/>
          <w:szCs w:val="20"/>
        </w:rPr>
        <w:t xml:space="preserve">, en quoi je </w:t>
      </w:r>
      <w:r w:rsidR="00514490" w:rsidRPr="003B4ABB">
        <w:rPr>
          <w:rFonts w:ascii="Garamond" w:hAnsi="Garamond"/>
          <w:sz w:val="20"/>
          <w:szCs w:val="20"/>
        </w:rPr>
        <w:t>m</w:t>
      </w:r>
      <w:r w:rsidRPr="003B4ABB">
        <w:rPr>
          <w:rFonts w:ascii="Garamond" w:hAnsi="Garamond"/>
          <w:sz w:val="20"/>
          <w:szCs w:val="20"/>
        </w:rPr>
        <w:t xml:space="preserve">e distingue du structuralisme, </w:t>
      </w:r>
    </w:p>
    <w:p w:rsidR="00E20DC8" w:rsidRDefault="001B3CE3">
      <w:pPr>
        <w:pStyle w:val="Corpsdetexte"/>
        <w:rPr>
          <w:rFonts w:ascii="Garamond" w:hAnsi="Garamond"/>
          <w:sz w:val="20"/>
          <w:szCs w:val="20"/>
        </w:rPr>
      </w:pPr>
      <w:r w:rsidRPr="003B4ABB">
        <w:rPr>
          <w:rFonts w:ascii="Garamond" w:hAnsi="Garamond"/>
          <w:sz w:val="20"/>
          <w:szCs w:val="20"/>
        </w:rPr>
        <w:t xml:space="preserve">et nommément pour autant qu'il intégrerait le langage à la sémiologie, que comme l'indique le petit livre que </w:t>
      </w:r>
    </w:p>
    <w:p w:rsidR="00E20DC8" w:rsidRDefault="001B3CE3">
      <w:pPr>
        <w:pStyle w:val="Corpsdetexte"/>
        <w:rPr>
          <w:rFonts w:ascii="Garamond" w:hAnsi="Garamond"/>
          <w:sz w:val="20"/>
          <w:szCs w:val="20"/>
        </w:rPr>
      </w:pPr>
      <w:r w:rsidRPr="003B4ABB">
        <w:rPr>
          <w:rFonts w:ascii="Garamond" w:hAnsi="Garamond"/>
          <w:sz w:val="20"/>
          <w:szCs w:val="20"/>
        </w:rPr>
        <w:t xml:space="preserve">je vous ai fait lire sous le titre du </w:t>
      </w:r>
      <w:r w:rsidRPr="003B4ABB">
        <w:rPr>
          <w:rFonts w:ascii="Garamond" w:hAnsi="Garamond" w:cs="Times New Roman"/>
          <w:i/>
          <w:sz w:val="20"/>
          <w:szCs w:val="20"/>
        </w:rPr>
        <w:t>Titre de la lettre</w:t>
      </w:r>
      <w:r w:rsidRPr="00E20DC8">
        <w:rPr>
          <w:rStyle w:val="Appelnotedebasdep"/>
          <w:rFonts w:ascii="Garamond" w:hAnsi="Garamond" w:cs="Times New Roman"/>
          <w:b/>
          <w:color w:val="FF0000"/>
          <w:sz w:val="16"/>
          <w:szCs w:val="16"/>
        </w:rPr>
        <w:footnoteReference w:id="81"/>
      </w:r>
      <w:r w:rsidRPr="003B4ABB">
        <w:rPr>
          <w:rFonts w:ascii="Garamond" w:hAnsi="Garamond"/>
          <w:sz w:val="20"/>
          <w:szCs w:val="20"/>
        </w:rPr>
        <w:t xml:space="preserve">, c'est bien </w:t>
      </w:r>
      <w:r w:rsidRPr="003B4ABB">
        <w:rPr>
          <w:rFonts w:ascii="Garamond" w:hAnsi="Garamond"/>
          <w:i/>
          <w:sz w:val="20"/>
          <w:szCs w:val="20"/>
        </w:rPr>
        <w:t>d'une subordination de ce signe au regard du signifiant</w:t>
      </w:r>
      <w:r w:rsidRPr="003B4ABB">
        <w:rPr>
          <w:rFonts w:ascii="Garamond" w:hAnsi="Garamond"/>
          <w:sz w:val="20"/>
          <w:szCs w:val="20"/>
        </w:rPr>
        <w:t xml:space="preserve"> qu'il s'agit, qu'il s'agit dans tout ce que j'ai avancé. Je ne peux pas m'étendre là</w:t>
      </w:r>
      <w:r w:rsidR="00E20DC8">
        <w:rPr>
          <w:rFonts w:ascii="Garamond" w:hAnsi="Garamond"/>
          <w:sz w:val="20"/>
          <w:szCs w:val="20"/>
        </w:rPr>
        <w:t>-</w:t>
      </w:r>
      <w:r w:rsidRPr="003B4ABB">
        <w:rPr>
          <w:rFonts w:ascii="Garamond" w:hAnsi="Garamond"/>
          <w:sz w:val="20"/>
          <w:szCs w:val="20"/>
        </w:rPr>
        <w:t xml:space="preserve">dessus, soyez sûrs que j'y reviendrai. </w:t>
      </w:r>
    </w:p>
    <w:p w:rsidR="00E20DC8" w:rsidRDefault="00E20DC8">
      <w:pPr>
        <w:pStyle w:val="Corpsdetexte"/>
        <w:rPr>
          <w:rFonts w:ascii="Garamond" w:hAnsi="Garamond"/>
          <w:sz w:val="20"/>
          <w:szCs w:val="20"/>
        </w:rPr>
      </w:pPr>
    </w:p>
    <w:p w:rsidR="009701D7" w:rsidRPr="003B4ABB" w:rsidRDefault="001B3CE3">
      <w:pPr>
        <w:pStyle w:val="Corpsdetexte"/>
        <w:rPr>
          <w:rFonts w:ascii="Garamond" w:hAnsi="Garamond"/>
          <w:sz w:val="20"/>
          <w:szCs w:val="20"/>
        </w:rPr>
      </w:pPr>
      <w:r w:rsidRPr="003B4ABB">
        <w:rPr>
          <w:rFonts w:ascii="Garamond" w:hAnsi="Garamond"/>
          <w:sz w:val="20"/>
          <w:szCs w:val="20"/>
        </w:rPr>
        <w:t xml:space="preserve">Il faut aussi que je prenne le temps de faire hommage à RÉCANATI qui, assurément, </w:t>
      </w:r>
      <w:r w:rsidR="009701D7" w:rsidRPr="003B4ABB">
        <w:rPr>
          <w:rFonts w:ascii="Garamond" w:hAnsi="Garamond"/>
          <w:sz w:val="20"/>
          <w:szCs w:val="20"/>
        </w:rPr>
        <w:t>m'a prouvé enfin,</w:t>
      </w:r>
      <w:r w:rsidRPr="003B4ABB">
        <w:rPr>
          <w:rFonts w:ascii="Garamond" w:hAnsi="Garamond"/>
          <w:sz w:val="20"/>
          <w:szCs w:val="20"/>
        </w:rPr>
        <w:t xml:space="preserve"> que j'étais bien entendu. </w:t>
      </w:r>
    </w:p>
    <w:p w:rsidR="00C7745E" w:rsidRPr="003B4ABB" w:rsidRDefault="00C7745E">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On ne peut, on ne peut voir dans tout ce qu'il a avancé comme questions en pointe qui sont celles en quelque sorte qui</w:t>
      </w:r>
      <w:r w:rsidR="009701D7" w:rsidRPr="003B4ABB">
        <w:rPr>
          <w:rFonts w:ascii="Garamond" w:hAnsi="Garamond"/>
          <w:sz w:val="20"/>
          <w:szCs w:val="20"/>
        </w:rPr>
        <w:t>…</w:t>
      </w:r>
      <w:r w:rsidRPr="003B4ABB">
        <w:rPr>
          <w:rFonts w:ascii="Garamond" w:hAnsi="Garamond"/>
          <w:sz w:val="20"/>
          <w:szCs w:val="20"/>
        </w:rPr>
        <w:t xml:space="preserve"> dans lesquelles il me reste, cette fin d'année, à faire le frayage, autrement dit à vous fournir ce que j'ai </w:t>
      </w:r>
    </w:p>
    <w:p w:rsidR="00E20DC8" w:rsidRDefault="001B3CE3">
      <w:pPr>
        <w:pStyle w:val="Corpsdetexte"/>
        <w:rPr>
          <w:rFonts w:ascii="Garamond" w:hAnsi="Garamond"/>
          <w:sz w:val="20"/>
          <w:szCs w:val="20"/>
        </w:rPr>
      </w:pPr>
      <w:r w:rsidRPr="003B4ABB">
        <w:rPr>
          <w:rFonts w:ascii="Garamond" w:hAnsi="Garamond"/>
          <w:sz w:val="20"/>
          <w:szCs w:val="20"/>
        </w:rPr>
        <w:t>dès maintenant comme réponse, n'est</w:t>
      </w:r>
      <w:r w:rsidR="00E20DC8">
        <w:rPr>
          <w:rFonts w:ascii="Garamond" w:hAnsi="Garamond"/>
          <w:sz w:val="20"/>
          <w:szCs w:val="20"/>
        </w:rPr>
        <w:t>-</w:t>
      </w:r>
      <w:r w:rsidRPr="003B4ABB">
        <w:rPr>
          <w:rFonts w:ascii="Garamond" w:hAnsi="Garamond"/>
          <w:sz w:val="20"/>
          <w:szCs w:val="20"/>
        </w:rPr>
        <w:t xml:space="preserve">ce pas, qu'il ait terminé sur la question de </w:t>
      </w:r>
      <w:r w:rsidR="004E4A34" w:rsidRPr="003B4ABB">
        <w:rPr>
          <w:rFonts w:ascii="Garamond" w:hAnsi="Garamond"/>
          <w:sz w:val="20"/>
          <w:szCs w:val="20"/>
        </w:rPr>
        <w:t>KIERKEGAARD</w:t>
      </w:r>
      <w:r w:rsidRPr="003B4ABB">
        <w:rPr>
          <w:rFonts w:ascii="Garamond" w:hAnsi="Garamond"/>
          <w:sz w:val="20"/>
          <w:szCs w:val="20"/>
        </w:rPr>
        <w:t xml:space="preserve"> et de Régine </w:t>
      </w:r>
    </w:p>
    <w:p w:rsidR="009701D7" w:rsidRPr="003B4ABB" w:rsidRDefault="001B3CE3">
      <w:pPr>
        <w:pStyle w:val="Corpsdetexte"/>
        <w:rPr>
          <w:rFonts w:ascii="Garamond" w:hAnsi="Garamond"/>
          <w:sz w:val="20"/>
          <w:szCs w:val="20"/>
        </w:rPr>
      </w:pPr>
      <w:r w:rsidRPr="003B4ABB">
        <w:rPr>
          <w:rFonts w:ascii="Garamond" w:hAnsi="Garamond"/>
          <w:sz w:val="20"/>
          <w:szCs w:val="20"/>
        </w:rPr>
        <w:t xml:space="preserve">est absolument exemplaire, et comme je n'y ai fait qu'une brève allusion, c'est bien là de son cru. </w:t>
      </w:r>
    </w:p>
    <w:p w:rsidR="009701D7" w:rsidRPr="003B4ABB" w:rsidRDefault="009701D7">
      <w:pPr>
        <w:pStyle w:val="Corpsdetexte"/>
        <w:rPr>
          <w:rFonts w:ascii="Garamond" w:hAnsi="Garamond"/>
          <w:sz w:val="20"/>
          <w:szCs w:val="20"/>
        </w:rPr>
      </w:pPr>
    </w:p>
    <w:p w:rsidR="009701D7" w:rsidRPr="003B4ABB" w:rsidRDefault="001B3CE3">
      <w:pPr>
        <w:pStyle w:val="Corpsdetexte"/>
        <w:rPr>
          <w:rFonts w:ascii="Garamond" w:hAnsi="Garamond"/>
          <w:sz w:val="20"/>
          <w:szCs w:val="20"/>
        </w:rPr>
      </w:pPr>
      <w:r w:rsidRPr="003B4ABB">
        <w:rPr>
          <w:rFonts w:ascii="Garamond" w:hAnsi="Garamond"/>
          <w:sz w:val="20"/>
          <w:szCs w:val="20"/>
        </w:rPr>
        <w:t>On ne peut pas mieux</w:t>
      </w:r>
      <w:r w:rsidR="00E76C16" w:rsidRPr="003B4ABB">
        <w:rPr>
          <w:rFonts w:ascii="Garamond" w:hAnsi="Garamond"/>
          <w:sz w:val="20"/>
          <w:szCs w:val="20"/>
        </w:rPr>
        <w:t>,</w:t>
      </w:r>
      <w:r w:rsidRPr="003B4ABB">
        <w:rPr>
          <w:rFonts w:ascii="Garamond" w:hAnsi="Garamond"/>
          <w:sz w:val="20"/>
          <w:szCs w:val="20"/>
        </w:rPr>
        <w:t xml:space="preserve"> je pense</w:t>
      </w:r>
      <w:r w:rsidR="00E76C16" w:rsidRPr="003B4ABB">
        <w:rPr>
          <w:rFonts w:ascii="Garamond" w:hAnsi="Garamond"/>
          <w:sz w:val="20"/>
          <w:szCs w:val="20"/>
        </w:rPr>
        <w:t>,</w:t>
      </w:r>
      <w:r w:rsidRPr="003B4ABB">
        <w:rPr>
          <w:rFonts w:ascii="Garamond" w:hAnsi="Garamond"/>
          <w:sz w:val="20"/>
          <w:szCs w:val="20"/>
        </w:rPr>
        <w:t xml:space="preserve"> illustrer au point où j'en suis enfin de ce frayage que je fais devant vous, on ne peut pas mieux illustrer enfin cet effet de résonance qui est simplement que quelqu'un pige,  pige de quoi il s'agit, et par les questions qu'il m'a proposées assurément, je serai aidé dans ce que j'ai à vous dire dans la suite, je lui demanderai, </w:t>
      </w:r>
    </w:p>
    <w:p w:rsidR="001B3CE3" w:rsidRPr="003B4ABB" w:rsidRDefault="001B3CE3">
      <w:pPr>
        <w:pStyle w:val="Corpsdetexte"/>
        <w:rPr>
          <w:rFonts w:ascii="Garamond" w:hAnsi="Garamond"/>
          <w:sz w:val="20"/>
          <w:szCs w:val="20"/>
        </w:rPr>
      </w:pPr>
      <w:r w:rsidRPr="003B4ABB">
        <w:rPr>
          <w:rFonts w:ascii="Garamond" w:hAnsi="Garamond"/>
          <w:sz w:val="20"/>
          <w:szCs w:val="20"/>
        </w:rPr>
        <w:t>je lui dis dès à présent, son texte pour que je puisse très précisément m'y référer quand il se trouvera que je puisse y répondre.</w:t>
      </w:r>
    </w:p>
    <w:p w:rsidR="00C7745E" w:rsidRPr="003B4ABB" w:rsidRDefault="00C7745E">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Qu'il se soit référé à </w:t>
      </w:r>
      <w:r w:rsidR="00CC1523" w:rsidRPr="003B4ABB">
        <w:rPr>
          <w:rFonts w:ascii="Garamond" w:hAnsi="Garamond"/>
          <w:sz w:val="20"/>
          <w:szCs w:val="20"/>
        </w:rPr>
        <w:t>BERKELEY</w:t>
      </w:r>
      <w:r w:rsidRPr="003B4ABB">
        <w:rPr>
          <w:rFonts w:ascii="Garamond" w:hAnsi="Garamond"/>
          <w:sz w:val="20"/>
          <w:szCs w:val="20"/>
        </w:rPr>
        <w:t xml:space="preserve">, par contre, il n'en avait aucune indication dans ce que j'ai énoncé devant vous, </w:t>
      </w:r>
    </w:p>
    <w:p w:rsidR="00637A4D" w:rsidRDefault="001B3CE3">
      <w:pPr>
        <w:pStyle w:val="Corpsdetexte"/>
        <w:rPr>
          <w:rFonts w:ascii="Garamond" w:hAnsi="Garamond"/>
          <w:sz w:val="20"/>
          <w:szCs w:val="20"/>
        </w:rPr>
      </w:pPr>
      <w:r w:rsidRPr="003B4ABB">
        <w:rPr>
          <w:rFonts w:ascii="Garamond" w:hAnsi="Garamond"/>
          <w:sz w:val="20"/>
          <w:szCs w:val="20"/>
        </w:rPr>
        <w:t>et c'est bien en quoi je lui suis, alors, encore plus reconnaissant s'il est possible, parce que pour tout vous dire</w:t>
      </w:r>
      <w:r w:rsidR="009701D7" w:rsidRPr="003B4ABB">
        <w:rPr>
          <w:rFonts w:ascii="Garamond" w:hAnsi="Garamond"/>
          <w:sz w:val="20"/>
          <w:szCs w:val="20"/>
        </w:rPr>
        <w:t>,</w:t>
      </w:r>
      <w:r w:rsidRPr="003B4ABB">
        <w:rPr>
          <w:rFonts w:ascii="Garamond" w:hAnsi="Garamond"/>
          <w:sz w:val="20"/>
          <w:szCs w:val="20"/>
        </w:rPr>
        <w:t xml:space="preserve"> </w:t>
      </w:r>
    </w:p>
    <w:p w:rsidR="00E20DC8" w:rsidRDefault="001B3CE3">
      <w:pPr>
        <w:pStyle w:val="Corpsdetexte"/>
        <w:rPr>
          <w:rFonts w:ascii="Garamond" w:hAnsi="Garamond"/>
          <w:sz w:val="20"/>
          <w:szCs w:val="20"/>
        </w:rPr>
      </w:pPr>
      <w:r w:rsidRPr="003B4ABB">
        <w:rPr>
          <w:rFonts w:ascii="Garamond" w:hAnsi="Garamond"/>
          <w:sz w:val="20"/>
          <w:szCs w:val="20"/>
        </w:rPr>
        <w:t>enfin j'ai même pris soin tout récemment de me procurer une édition</w:t>
      </w:r>
      <w:r w:rsidR="005D2A4C" w:rsidRPr="003B4ABB">
        <w:rPr>
          <w:rFonts w:ascii="Garamond" w:hAnsi="Garamond"/>
          <w:sz w:val="20"/>
          <w:szCs w:val="20"/>
        </w:rPr>
        <w:t xml:space="preserve"> </w:t>
      </w:r>
      <w:r w:rsidR="00016172" w:rsidRPr="003B4ABB">
        <w:rPr>
          <w:rFonts w:ascii="Garamond" w:hAnsi="Garamond"/>
          <w:sz w:val="20"/>
          <w:szCs w:val="20"/>
        </w:rPr>
        <w:t>–</w:t>
      </w:r>
      <w:r w:rsidRPr="003B4ABB">
        <w:rPr>
          <w:rFonts w:ascii="Garamond" w:hAnsi="Garamond"/>
          <w:sz w:val="20"/>
          <w:szCs w:val="20"/>
        </w:rPr>
        <w:t xml:space="preserve"> originale figurez</w:t>
      </w:r>
      <w:r w:rsidR="00E20DC8">
        <w:rPr>
          <w:rFonts w:ascii="Garamond" w:hAnsi="Garamond"/>
          <w:sz w:val="20"/>
          <w:szCs w:val="20"/>
        </w:rPr>
        <w:t>-</w:t>
      </w:r>
      <w:r w:rsidRPr="003B4ABB">
        <w:rPr>
          <w:rFonts w:ascii="Garamond" w:hAnsi="Garamond"/>
          <w:sz w:val="20"/>
          <w:szCs w:val="20"/>
        </w:rPr>
        <w:t>vous parce que je suis aussi bibliophile, mais j</w:t>
      </w:r>
      <w:r w:rsidR="005D2A4C" w:rsidRPr="003B4ABB">
        <w:rPr>
          <w:rFonts w:ascii="Garamond" w:hAnsi="Garamond"/>
          <w:sz w:val="20"/>
          <w:szCs w:val="20"/>
        </w:rPr>
        <w:t>'ai cette sorte de bibliophilie</w:t>
      </w:r>
      <w:r w:rsidRPr="003B4ABB">
        <w:rPr>
          <w:rFonts w:ascii="Garamond" w:hAnsi="Garamond"/>
          <w:sz w:val="20"/>
          <w:szCs w:val="20"/>
        </w:rPr>
        <w:t>, qui me tient</w:t>
      </w:r>
      <w:r w:rsidR="005D2A4C" w:rsidRPr="003B4ABB">
        <w:rPr>
          <w:rFonts w:ascii="Garamond" w:hAnsi="Garamond"/>
          <w:sz w:val="20"/>
          <w:szCs w:val="20"/>
        </w:rPr>
        <w:t>,</w:t>
      </w:r>
      <w:r w:rsidRPr="003B4ABB">
        <w:rPr>
          <w:rFonts w:ascii="Garamond" w:hAnsi="Garamond"/>
          <w:sz w:val="20"/>
          <w:szCs w:val="20"/>
        </w:rPr>
        <w:t xml:space="preserve"> que</w:t>
      </w:r>
      <w:r w:rsidR="005D2A4C" w:rsidRPr="003B4ABB">
        <w:rPr>
          <w:rFonts w:ascii="Garamond" w:hAnsi="Garamond"/>
          <w:sz w:val="20"/>
          <w:szCs w:val="20"/>
        </w:rPr>
        <w:t>…</w:t>
      </w:r>
      <w:r w:rsidRPr="003B4ABB">
        <w:rPr>
          <w:rFonts w:ascii="Garamond" w:hAnsi="Garamond"/>
          <w:sz w:val="20"/>
          <w:szCs w:val="20"/>
        </w:rPr>
        <w:t xml:space="preserve"> il y a que les livres que j'ai envie de lire </w:t>
      </w:r>
    </w:p>
    <w:p w:rsidR="005D2A4C" w:rsidRPr="003B4ABB" w:rsidRDefault="001B3CE3">
      <w:pPr>
        <w:pStyle w:val="Corpsdetexte"/>
        <w:rPr>
          <w:rFonts w:ascii="Garamond" w:hAnsi="Garamond"/>
          <w:sz w:val="20"/>
          <w:szCs w:val="20"/>
        </w:rPr>
      </w:pPr>
      <w:r w:rsidRPr="003B4ABB">
        <w:rPr>
          <w:rFonts w:ascii="Garamond" w:hAnsi="Garamond"/>
          <w:sz w:val="20"/>
          <w:szCs w:val="20"/>
        </w:rPr>
        <w:t xml:space="preserve">que j'essaye de me procurer dans leur original. </w:t>
      </w:r>
    </w:p>
    <w:p w:rsidR="005D2A4C" w:rsidRPr="003B4ABB" w:rsidRDefault="005D2A4C">
      <w:pPr>
        <w:pStyle w:val="Corpsdetexte"/>
        <w:rPr>
          <w:rFonts w:ascii="Garamond" w:hAnsi="Garamond"/>
          <w:sz w:val="20"/>
          <w:szCs w:val="20"/>
        </w:rPr>
      </w:pPr>
    </w:p>
    <w:p w:rsidR="00E76C16" w:rsidRPr="003B4ABB" w:rsidRDefault="001B3CE3">
      <w:pPr>
        <w:pStyle w:val="Corpsdetexte"/>
        <w:rPr>
          <w:rFonts w:ascii="Garamond" w:hAnsi="Garamond"/>
          <w:sz w:val="20"/>
          <w:szCs w:val="20"/>
        </w:rPr>
      </w:pPr>
      <w:r w:rsidRPr="003B4ABB">
        <w:rPr>
          <w:rFonts w:ascii="Garamond" w:hAnsi="Garamond"/>
          <w:sz w:val="20"/>
          <w:szCs w:val="20"/>
        </w:rPr>
        <w:t>J'ai revu à cette occasion dimanche dernier ce</w:t>
      </w:r>
      <w:r w:rsidR="00E76C16" w:rsidRPr="003B4ABB">
        <w:rPr>
          <w:rFonts w:ascii="Garamond" w:hAnsi="Garamond"/>
          <w:sz w:val="20"/>
          <w:szCs w:val="20"/>
        </w:rPr>
        <w:t>…</w:t>
      </w:r>
      <w:r w:rsidRPr="003B4ABB">
        <w:rPr>
          <w:rFonts w:ascii="Garamond" w:hAnsi="Garamond"/>
          <w:sz w:val="20"/>
          <w:szCs w:val="20"/>
        </w:rPr>
        <w:t xml:space="preserve"> </w:t>
      </w:r>
    </w:p>
    <w:p w:rsidR="00E20DC8" w:rsidRDefault="001B3CE3" w:rsidP="00E20DC8">
      <w:pPr>
        <w:pStyle w:val="Corpsdetexte"/>
        <w:ind w:left="708"/>
        <w:rPr>
          <w:rFonts w:ascii="Garamond" w:hAnsi="Garamond"/>
          <w:sz w:val="20"/>
          <w:szCs w:val="20"/>
        </w:rPr>
      </w:pPr>
      <w:r w:rsidRPr="003B4ABB">
        <w:rPr>
          <w:rFonts w:ascii="Garamond" w:hAnsi="Garamond"/>
          <w:sz w:val="20"/>
          <w:szCs w:val="20"/>
        </w:rPr>
        <w:t xml:space="preserve">je sais plus, je ne sais pas très bien comment ça se prononce en anglais </w:t>
      </w:r>
      <w:proofErr w:type="spellStart"/>
      <w:r w:rsidRPr="003B4ABB">
        <w:rPr>
          <w:rFonts w:ascii="Garamond" w:hAnsi="Garamond" w:cs="Times New Roman"/>
          <w:i/>
          <w:sz w:val="20"/>
          <w:szCs w:val="20"/>
        </w:rPr>
        <w:t>m</w:t>
      </w:r>
      <w:r w:rsidR="00E76C16" w:rsidRPr="003B4ABB">
        <w:rPr>
          <w:rFonts w:ascii="Garamond" w:hAnsi="Garamond" w:cs="Times New Roman"/>
          <w:i/>
          <w:sz w:val="20"/>
          <w:szCs w:val="20"/>
        </w:rPr>
        <w:t>e</w:t>
      </w:r>
      <w:r w:rsidRPr="003B4ABB">
        <w:rPr>
          <w:rFonts w:ascii="Garamond" w:hAnsi="Garamond" w:cs="Times New Roman"/>
          <w:i/>
          <w:sz w:val="20"/>
          <w:szCs w:val="20"/>
        </w:rPr>
        <w:t>nute</w:t>
      </w:r>
      <w:proofErr w:type="spellEnd"/>
      <w:r w:rsidRPr="003B4ABB">
        <w:rPr>
          <w:rFonts w:ascii="Garamond" w:hAnsi="Garamond"/>
          <w:sz w:val="20"/>
          <w:szCs w:val="20"/>
        </w:rPr>
        <w:t xml:space="preserve">, </w:t>
      </w:r>
    </w:p>
    <w:p w:rsidR="00E20DC8" w:rsidRDefault="001B3CE3" w:rsidP="00E20DC8">
      <w:pPr>
        <w:pStyle w:val="Corpsdetexte"/>
        <w:ind w:left="708"/>
        <w:rPr>
          <w:rFonts w:ascii="Garamond" w:hAnsi="Garamond"/>
          <w:sz w:val="20"/>
          <w:szCs w:val="20"/>
        </w:rPr>
      </w:pPr>
      <w:r w:rsidRPr="003B4ABB">
        <w:rPr>
          <w:rFonts w:ascii="Garamond" w:hAnsi="Garamond"/>
          <w:sz w:val="20"/>
          <w:szCs w:val="20"/>
        </w:rPr>
        <w:t xml:space="preserve">ce </w:t>
      </w:r>
      <w:r w:rsidRPr="003B4ABB">
        <w:rPr>
          <w:rFonts w:ascii="Garamond" w:hAnsi="Garamond"/>
          <w:i/>
          <w:sz w:val="20"/>
          <w:szCs w:val="20"/>
        </w:rPr>
        <w:t>menu</w:t>
      </w:r>
      <w:r w:rsidRPr="003B4ABB">
        <w:rPr>
          <w:rFonts w:ascii="Garamond" w:hAnsi="Garamond"/>
          <w:sz w:val="20"/>
          <w:szCs w:val="20"/>
        </w:rPr>
        <w:t xml:space="preserve"> philosophe, ce </w:t>
      </w:r>
      <w:proofErr w:type="spellStart"/>
      <w:r w:rsidRPr="003B4ABB">
        <w:rPr>
          <w:rFonts w:ascii="Garamond" w:hAnsi="Garamond" w:cs="Times New Roman"/>
          <w:i/>
          <w:sz w:val="20"/>
          <w:szCs w:val="20"/>
        </w:rPr>
        <w:t>m</w:t>
      </w:r>
      <w:r w:rsidR="00E76C16" w:rsidRPr="003B4ABB">
        <w:rPr>
          <w:rFonts w:ascii="Garamond" w:hAnsi="Garamond" w:cs="Times New Roman"/>
          <w:i/>
          <w:sz w:val="20"/>
          <w:szCs w:val="20"/>
        </w:rPr>
        <w:t>e</w:t>
      </w:r>
      <w:r w:rsidRPr="003B4ABB">
        <w:rPr>
          <w:rFonts w:ascii="Garamond" w:hAnsi="Garamond" w:cs="Times New Roman"/>
          <w:i/>
          <w:sz w:val="20"/>
          <w:szCs w:val="20"/>
        </w:rPr>
        <w:t>nute</w:t>
      </w:r>
      <w:proofErr w:type="spellEnd"/>
      <w:r w:rsidRPr="003B4ABB">
        <w:rPr>
          <w:rFonts w:ascii="Garamond" w:hAnsi="Garamond" w:cs="Times New Roman"/>
          <w:i/>
          <w:sz w:val="20"/>
          <w:szCs w:val="20"/>
        </w:rPr>
        <w:t xml:space="preserve"> philosopher</w:t>
      </w:r>
    </w:p>
    <w:p w:rsidR="00E20DC8" w:rsidRDefault="00E20DC8">
      <w:pPr>
        <w:pStyle w:val="Corpsdetexte"/>
        <w:rPr>
          <w:rFonts w:ascii="Garamond" w:hAnsi="Garamond"/>
          <w:sz w:val="20"/>
          <w:szCs w:val="20"/>
        </w:rPr>
      </w:pPr>
      <w:r>
        <w:rPr>
          <w:rFonts w:ascii="Garamond" w:hAnsi="Garamond"/>
          <w:sz w:val="20"/>
          <w:szCs w:val="20"/>
        </w:rPr>
        <w:t>…</w:t>
      </w:r>
      <w:r w:rsidR="002951D7" w:rsidRPr="003B4ABB">
        <w:rPr>
          <w:rFonts w:ascii="Garamond" w:hAnsi="Garamond"/>
          <w:sz w:val="20"/>
          <w:szCs w:val="20"/>
        </w:rPr>
        <w:t>ALCIPHRON</w:t>
      </w:r>
      <w:r w:rsidR="001B3CE3" w:rsidRPr="003B4ABB">
        <w:rPr>
          <w:rFonts w:ascii="Garamond" w:hAnsi="Garamond"/>
          <w:sz w:val="20"/>
          <w:szCs w:val="20"/>
        </w:rPr>
        <w:t xml:space="preserve"> encore qu'on l'appelle, à quoi assurément enfin il est certain que si </w:t>
      </w:r>
      <w:r w:rsidR="00CC1523" w:rsidRPr="003B4ABB">
        <w:rPr>
          <w:rFonts w:ascii="Garamond" w:hAnsi="Garamond"/>
          <w:sz w:val="20"/>
          <w:szCs w:val="20"/>
        </w:rPr>
        <w:t>BERKELEY</w:t>
      </w:r>
      <w:r w:rsidR="001B3CE3" w:rsidRPr="003B4ABB">
        <w:rPr>
          <w:rFonts w:ascii="Garamond" w:hAnsi="Garamond"/>
          <w:sz w:val="20"/>
          <w:szCs w:val="20"/>
        </w:rPr>
        <w:t xml:space="preserve"> n'avait pas été </w:t>
      </w: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ma </w:t>
      </w:r>
      <w:r w:rsidRPr="003B4ABB">
        <w:rPr>
          <w:rFonts w:ascii="Garamond" w:hAnsi="Garamond"/>
          <w:i/>
          <w:sz w:val="20"/>
          <w:szCs w:val="20"/>
        </w:rPr>
        <w:t>nourriture la plus ancienne</w:t>
      </w:r>
      <w:r w:rsidRPr="003B4ABB">
        <w:rPr>
          <w:rFonts w:ascii="Garamond" w:hAnsi="Garamond"/>
          <w:sz w:val="20"/>
          <w:szCs w:val="20"/>
        </w:rPr>
        <w:t>, probablement que bien des choses, y compris ma désinvolture à me servir des références linguistiques, n'auraient pas été possibles.</w:t>
      </w:r>
    </w:p>
    <w:p w:rsidR="005D2A4C" w:rsidRPr="003B4ABB" w:rsidRDefault="005D2A4C">
      <w:pPr>
        <w:pStyle w:val="Corpsdetexte"/>
        <w:rPr>
          <w:rFonts w:ascii="Garamond" w:hAnsi="Garamond"/>
          <w:sz w:val="20"/>
          <w:szCs w:val="20"/>
        </w:rPr>
      </w:pPr>
    </w:p>
    <w:p w:rsidR="005D2A4C" w:rsidRPr="003B4ABB" w:rsidRDefault="001B3CE3">
      <w:pPr>
        <w:pStyle w:val="Corpsdetexte"/>
        <w:rPr>
          <w:rFonts w:ascii="Garamond" w:hAnsi="Garamond"/>
          <w:sz w:val="20"/>
          <w:szCs w:val="20"/>
        </w:rPr>
      </w:pPr>
      <w:r w:rsidRPr="003B4ABB">
        <w:rPr>
          <w:rFonts w:ascii="Garamond" w:hAnsi="Garamond"/>
          <w:sz w:val="20"/>
          <w:szCs w:val="20"/>
        </w:rPr>
        <w:lastRenderedPageBreak/>
        <w:t xml:space="preserve">Il me reste encore deux minutes. </w:t>
      </w:r>
    </w:p>
    <w:p w:rsidR="00E20DC8" w:rsidRDefault="00E20DC8">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Je voudrais quand même, je voudrais quand même dire quelque chose, quelque chose concernant le schéma </w:t>
      </w:r>
    </w:p>
    <w:p w:rsidR="00E76C16" w:rsidRPr="003B4ABB" w:rsidRDefault="001B3CE3">
      <w:pPr>
        <w:pStyle w:val="Corpsdetexte"/>
        <w:rPr>
          <w:rFonts w:ascii="Garamond" w:hAnsi="Garamond"/>
          <w:sz w:val="20"/>
          <w:szCs w:val="20"/>
        </w:rPr>
      </w:pPr>
      <w:r w:rsidRPr="003B4ABB">
        <w:rPr>
          <w:rFonts w:ascii="Garamond" w:hAnsi="Garamond"/>
          <w:sz w:val="20"/>
          <w:szCs w:val="20"/>
        </w:rPr>
        <w:t>que malheureusement RÉCANATI a dû effacer tout à l'heure. C'est, c'est vraiment la question</w:t>
      </w:r>
      <w:r w:rsidR="00E76C16" w:rsidRPr="003B4ABB">
        <w:rPr>
          <w:rFonts w:ascii="Garamond" w:hAnsi="Garamond"/>
          <w:sz w:val="20"/>
          <w:szCs w:val="20"/>
        </w:rPr>
        <w:t> :</w:t>
      </w:r>
      <w:r w:rsidRPr="003B4ABB">
        <w:rPr>
          <w:rFonts w:ascii="Garamond" w:hAnsi="Garamond"/>
          <w:sz w:val="20"/>
          <w:szCs w:val="20"/>
        </w:rPr>
        <w:t xml:space="preserve"> </w:t>
      </w:r>
    </w:p>
    <w:p w:rsidR="00E76C16" w:rsidRPr="003B4ABB" w:rsidRDefault="001B3CE3">
      <w:pPr>
        <w:pStyle w:val="Corpsdetexte"/>
        <w:rPr>
          <w:rFonts w:ascii="Garamond" w:hAnsi="Garamond"/>
          <w:sz w:val="20"/>
          <w:szCs w:val="20"/>
        </w:rPr>
      </w:pPr>
      <w:r w:rsidRPr="003B4ABB">
        <w:rPr>
          <w:rFonts w:ascii="Garamond" w:hAnsi="Garamond"/>
          <w:sz w:val="20"/>
          <w:szCs w:val="20"/>
        </w:rPr>
        <w:t xml:space="preserve">être hystérique </w:t>
      </w:r>
      <w:r w:rsidRPr="003B4ABB">
        <w:rPr>
          <w:rFonts w:ascii="Garamond" w:hAnsi="Garamond" w:cs="Times New Roman"/>
          <w:i/>
          <w:sz w:val="20"/>
          <w:szCs w:val="20"/>
        </w:rPr>
        <w:t>ou pas</w:t>
      </w:r>
      <w:r w:rsidRPr="003B4ABB">
        <w:rPr>
          <w:rFonts w:ascii="Garamond" w:hAnsi="Garamond"/>
          <w:sz w:val="20"/>
          <w:szCs w:val="20"/>
        </w:rPr>
        <w:t>, y en a</w:t>
      </w:r>
      <w:r w:rsidR="00E20DC8">
        <w:rPr>
          <w:rFonts w:ascii="Garamond" w:hAnsi="Garamond"/>
          <w:sz w:val="20"/>
          <w:szCs w:val="20"/>
        </w:rPr>
        <w:t>-</w:t>
      </w:r>
      <w:r w:rsidRPr="003B4ABB">
        <w:rPr>
          <w:rFonts w:ascii="Garamond" w:hAnsi="Garamond"/>
          <w:sz w:val="20"/>
          <w:szCs w:val="20"/>
        </w:rPr>
        <w:t>t</w:t>
      </w:r>
      <w:r w:rsidR="00E20DC8">
        <w:rPr>
          <w:rFonts w:ascii="Garamond" w:hAnsi="Garamond"/>
          <w:sz w:val="20"/>
          <w:szCs w:val="20"/>
        </w:rPr>
        <w:t>-</w:t>
      </w:r>
      <w:r w:rsidRPr="003B4ABB">
        <w:rPr>
          <w:rFonts w:ascii="Garamond" w:hAnsi="Garamond"/>
          <w:sz w:val="20"/>
          <w:szCs w:val="20"/>
        </w:rPr>
        <w:t xml:space="preserve">il </w:t>
      </w:r>
      <w:r w:rsidRPr="003B4ABB">
        <w:rPr>
          <w:rFonts w:ascii="Garamond" w:hAnsi="Garamond" w:cs="Times New Roman"/>
          <w:i/>
          <w:color w:val="0000CC"/>
          <w:sz w:val="20"/>
          <w:szCs w:val="20"/>
        </w:rPr>
        <w:t>Un</w:t>
      </w:r>
      <w:r w:rsidRPr="003B4ABB">
        <w:rPr>
          <w:rFonts w:ascii="Garamond" w:hAnsi="Garamond"/>
          <w:sz w:val="20"/>
          <w:szCs w:val="20"/>
        </w:rPr>
        <w:t xml:space="preserve"> </w:t>
      </w:r>
      <w:r w:rsidRPr="003B4ABB">
        <w:rPr>
          <w:rFonts w:ascii="Garamond" w:hAnsi="Garamond" w:cs="Times New Roman"/>
          <w:i/>
          <w:sz w:val="20"/>
          <w:szCs w:val="20"/>
        </w:rPr>
        <w:t>ou pas</w:t>
      </w:r>
      <w:r w:rsidR="00E76C16" w:rsidRPr="003B4ABB">
        <w:rPr>
          <w:rFonts w:ascii="Garamond" w:hAnsi="Garamond" w:cs="Times New Roman"/>
          <w:i/>
          <w:sz w:val="20"/>
          <w:szCs w:val="20"/>
        </w:rPr>
        <w:t> </w:t>
      </w:r>
      <w:r w:rsidR="00E76C16" w:rsidRPr="003B4ABB">
        <w:rPr>
          <w:rFonts w:ascii="Garamond" w:hAnsi="Garamond"/>
          <w:sz w:val="20"/>
          <w:szCs w:val="20"/>
        </w:rPr>
        <w:t>?</w:t>
      </w:r>
      <w:r w:rsidRPr="003B4ABB">
        <w:rPr>
          <w:rFonts w:ascii="Garamond" w:hAnsi="Garamond"/>
          <w:sz w:val="20"/>
          <w:szCs w:val="20"/>
        </w:rPr>
        <w:t xml:space="preserve"> </w:t>
      </w:r>
    </w:p>
    <w:p w:rsidR="00E20DC8" w:rsidRDefault="00E20DC8">
      <w:pPr>
        <w:pStyle w:val="Corpsdetexte"/>
        <w:rPr>
          <w:rFonts w:ascii="Garamond" w:hAnsi="Garamond"/>
          <w:sz w:val="20"/>
          <w:szCs w:val="20"/>
        </w:rPr>
      </w:pPr>
    </w:p>
    <w:p w:rsidR="00E20DC8" w:rsidRDefault="00E76C16">
      <w:pPr>
        <w:pStyle w:val="Corpsdetexte"/>
        <w:rPr>
          <w:rFonts w:ascii="Garamond" w:hAnsi="Garamond"/>
          <w:sz w:val="20"/>
          <w:szCs w:val="20"/>
        </w:rPr>
      </w:pPr>
      <w:r w:rsidRPr="003B4ABB">
        <w:rPr>
          <w:rFonts w:ascii="Garamond" w:hAnsi="Garamond"/>
          <w:sz w:val="20"/>
          <w:szCs w:val="20"/>
        </w:rPr>
        <w:t>E</w:t>
      </w:r>
      <w:r w:rsidR="001B3CE3" w:rsidRPr="003B4ABB">
        <w:rPr>
          <w:rFonts w:ascii="Garamond" w:hAnsi="Garamond"/>
          <w:sz w:val="20"/>
          <w:szCs w:val="20"/>
        </w:rPr>
        <w:t xml:space="preserve">n d'autres termes ce </w:t>
      </w:r>
      <w:r w:rsidR="00314417" w:rsidRPr="003B4ABB">
        <w:rPr>
          <w:rFonts w:ascii="Garamond" w:hAnsi="Garamond" w:cs="Times New Roman"/>
          <w:i/>
          <w:color w:val="0000CC"/>
          <w:sz w:val="20"/>
          <w:szCs w:val="20"/>
        </w:rPr>
        <w:t>pas toute</w:t>
      </w:r>
      <w:r w:rsidR="001B3CE3" w:rsidRPr="003B4ABB">
        <w:rPr>
          <w:rFonts w:ascii="Garamond" w:hAnsi="Garamond"/>
          <w:sz w:val="20"/>
          <w:szCs w:val="20"/>
        </w:rPr>
        <w:t xml:space="preserve">, ce </w:t>
      </w:r>
      <w:r w:rsidR="005D2A4C" w:rsidRPr="003B4ABB">
        <w:rPr>
          <w:rFonts w:ascii="Garamond" w:hAnsi="Garamond" w:cs="Times New Roman"/>
          <w:i/>
          <w:color w:val="0000CC"/>
          <w:sz w:val="20"/>
          <w:szCs w:val="20"/>
        </w:rPr>
        <w:t>pas toute</w:t>
      </w:r>
      <w:r w:rsidR="005D2A4C" w:rsidRPr="003B4ABB">
        <w:rPr>
          <w:rFonts w:ascii="Garamond" w:hAnsi="Garamond"/>
          <w:sz w:val="20"/>
          <w:szCs w:val="20"/>
        </w:rPr>
        <w:t xml:space="preserve"> </w:t>
      </w:r>
      <w:r w:rsidR="001B3CE3" w:rsidRPr="003B4ABB">
        <w:rPr>
          <w:rFonts w:ascii="Garamond" w:hAnsi="Garamond"/>
          <w:sz w:val="20"/>
          <w:szCs w:val="20"/>
        </w:rPr>
        <w:t xml:space="preserve">dans une logique qui est la logique classique, </w:t>
      </w:r>
    </w:p>
    <w:p w:rsidR="005D2A4C" w:rsidRPr="003B4ABB" w:rsidRDefault="001B3CE3">
      <w:pPr>
        <w:pStyle w:val="Corpsdetexte"/>
        <w:rPr>
          <w:rFonts w:ascii="Garamond" w:hAnsi="Garamond"/>
          <w:sz w:val="20"/>
          <w:szCs w:val="20"/>
        </w:rPr>
      </w:pPr>
      <w:r w:rsidRPr="003B4ABB">
        <w:rPr>
          <w:rFonts w:ascii="Garamond" w:hAnsi="Garamond"/>
          <w:sz w:val="20"/>
          <w:szCs w:val="20"/>
        </w:rPr>
        <w:t xml:space="preserve">semble impliquer l'existence du </w:t>
      </w:r>
      <w:r w:rsidRPr="0098786A">
        <w:rPr>
          <w:rFonts w:ascii="Garamond" w:hAnsi="Garamond"/>
          <w:i/>
          <w:color w:val="0000CC"/>
          <w:sz w:val="20"/>
          <w:szCs w:val="20"/>
        </w:rPr>
        <w:t>Un</w:t>
      </w:r>
      <w:r w:rsidRPr="003B4ABB">
        <w:rPr>
          <w:rFonts w:ascii="Garamond" w:hAnsi="Garamond"/>
          <w:sz w:val="20"/>
          <w:szCs w:val="20"/>
        </w:rPr>
        <w:t xml:space="preserve"> qui fait exception. </w:t>
      </w:r>
    </w:p>
    <w:p w:rsidR="005D2A4C" w:rsidRPr="003B4ABB" w:rsidRDefault="005D2A4C">
      <w:pPr>
        <w:pStyle w:val="Corpsdetexte"/>
        <w:rPr>
          <w:rFonts w:ascii="Garamond" w:hAnsi="Garamond"/>
          <w:sz w:val="20"/>
          <w:szCs w:val="20"/>
        </w:rPr>
      </w:pPr>
    </w:p>
    <w:p w:rsidR="005D2A4C" w:rsidRPr="003B4ABB" w:rsidRDefault="001B3CE3">
      <w:pPr>
        <w:pStyle w:val="Corpsdetexte"/>
        <w:rPr>
          <w:rFonts w:ascii="Garamond" w:hAnsi="Garamond"/>
          <w:sz w:val="20"/>
          <w:szCs w:val="20"/>
        </w:rPr>
      </w:pPr>
      <w:r w:rsidRPr="003B4ABB">
        <w:rPr>
          <w:rFonts w:ascii="Garamond" w:hAnsi="Garamond"/>
          <w:sz w:val="20"/>
          <w:szCs w:val="20"/>
        </w:rPr>
        <w:t>De sorte que ça serait là que nous verrions le surgissement, le surgissement en abîme</w:t>
      </w:r>
      <w:r w:rsidR="005D2A4C" w:rsidRPr="003B4ABB">
        <w:rPr>
          <w:rFonts w:ascii="Garamond" w:hAnsi="Garamond"/>
          <w:sz w:val="20"/>
          <w:szCs w:val="20"/>
        </w:rPr>
        <w:t>…</w:t>
      </w:r>
    </w:p>
    <w:p w:rsidR="005D2A4C" w:rsidRPr="003B4ABB" w:rsidRDefault="001B3CE3" w:rsidP="005D2A4C">
      <w:pPr>
        <w:pStyle w:val="Corpsdetexte"/>
        <w:ind w:firstLine="708"/>
        <w:rPr>
          <w:rFonts w:ascii="Garamond" w:hAnsi="Garamond"/>
          <w:sz w:val="20"/>
          <w:szCs w:val="20"/>
        </w:rPr>
      </w:pPr>
      <w:r w:rsidRPr="003B4ABB">
        <w:rPr>
          <w:rFonts w:ascii="Garamond" w:hAnsi="Garamond"/>
          <w:sz w:val="20"/>
          <w:szCs w:val="20"/>
        </w:rPr>
        <w:t>et vous allez voir pourquoi je le qualifie ainsi</w:t>
      </w:r>
    </w:p>
    <w:p w:rsidR="00E20DC8" w:rsidRDefault="005D2A4C">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le surgissement de ce</w:t>
      </w:r>
      <w:r w:rsidRPr="003B4ABB">
        <w:rPr>
          <w:rFonts w:ascii="Garamond" w:hAnsi="Garamond"/>
          <w:sz w:val="20"/>
          <w:szCs w:val="20"/>
        </w:rPr>
        <w:t>…</w:t>
      </w:r>
      <w:r w:rsidR="001B3CE3" w:rsidRPr="003B4ABB">
        <w:rPr>
          <w:rFonts w:ascii="Garamond" w:hAnsi="Garamond"/>
          <w:sz w:val="20"/>
          <w:szCs w:val="20"/>
        </w:rPr>
        <w:t xml:space="preserve"> cette existence, cette </w:t>
      </w:r>
      <w:r w:rsidR="001B3CE3" w:rsidRPr="003B4ABB">
        <w:rPr>
          <w:rFonts w:ascii="Garamond" w:hAnsi="Garamond" w:cs="Times New Roman"/>
          <w:i/>
          <w:color w:val="0000CC"/>
          <w:sz w:val="20"/>
          <w:szCs w:val="20"/>
        </w:rPr>
        <w:t>au</w:t>
      </w:r>
      <w:r w:rsidR="00E20DC8">
        <w:rPr>
          <w:rFonts w:ascii="Garamond" w:hAnsi="Garamond"/>
          <w:sz w:val="20"/>
          <w:szCs w:val="20"/>
        </w:rPr>
        <w:t>-</w:t>
      </w:r>
      <w:r w:rsidR="001B3CE3" w:rsidRPr="003B4ABB">
        <w:rPr>
          <w:rFonts w:ascii="Garamond" w:hAnsi="Garamond" w:cs="Times New Roman"/>
          <w:i/>
          <w:color w:val="0000CC"/>
          <w:sz w:val="20"/>
          <w:szCs w:val="20"/>
        </w:rPr>
        <w:t>moins</w:t>
      </w:r>
      <w:r w:rsidR="00E20DC8">
        <w:rPr>
          <w:rFonts w:ascii="Garamond" w:hAnsi="Garamond"/>
          <w:sz w:val="20"/>
          <w:szCs w:val="20"/>
        </w:rPr>
        <w:t>-</w:t>
      </w:r>
      <w:r w:rsidR="001B3CE3" w:rsidRPr="003B4ABB">
        <w:rPr>
          <w:rFonts w:ascii="Garamond" w:hAnsi="Garamond" w:cs="Times New Roman"/>
          <w:i/>
          <w:color w:val="0000CC"/>
          <w:sz w:val="20"/>
          <w:szCs w:val="20"/>
        </w:rPr>
        <w:t>une</w:t>
      </w:r>
      <w:r w:rsidR="001B3CE3" w:rsidRPr="003B4ABB">
        <w:rPr>
          <w:rFonts w:ascii="Garamond" w:hAnsi="Garamond"/>
          <w:sz w:val="20"/>
          <w:szCs w:val="20"/>
        </w:rPr>
        <w:t xml:space="preserve"> existence qui, au regard de la </w:t>
      </w:r>
      <w:r w:rsidR="001B3CE3" w:rsidRPr="003B4ABB">
        <w:rPr>
          <w:rFonts w:ascii="Garamond" w:hAnsi="Garamond" w:cs="Times New Roman"/>
          <w:i/>
          <w:color w:val="0000CC"/>
          <w:sz w:val="20"/>
          <w:szCs w:val="20"/>
        </w:rPr>
        <w:t>fonction</w:t>
      </w:r>
      <w:r w:rsidR="00E20DC8">
        <w:rPr>
          <w:rFonts w:ascii="Garamond" w:hAnsi="Garamond" w:cs="Times New Roman"/>
          <w:i/>
          <w:color w:val="0000CC"/>
          <w:sz w:val="20"/>
          <w:szCs w:val="20"/>
        </w:rPr>
        <w:t> </w:t>
      </w:r>
      <w:r w:rsidR="00E20DC8" w:rsidRPr="00E20DC8">
        <w:rPr>
          <w:rFonts w:ascii="LACAN" w:hAnsi="LACAN"/>
          <w:color w:val="0000CC"/>
          <w:sz w:val="16"/>
          <w:szCs w:val="16"/>
        </w:rPr>
        <w:t>!</w:t>
      </w:r>
      <w:r w:rsidR="001B3CE3" w:rsidRPr="003B4ABB">
        <w:rPr>
          <w:rFonts w:ascii="Garamond" w:hAnsi="Garamond"/>
          <w:sz w:val="20"/>
          <w:szCs w:val="20"/>
        </w:rPr>
        <w:t xml:space="preserve"> s'inscrit </w:t>
      </w:r>
    </w:p>
    <w:p w:rsidR="00E20DC8" w:rsidRDefault="001B3CE3">
      <w:pPr>
        <w:pStyle w:val="Corpsdetexte"/>
        <w:rPr>
          <w:rFonts w:ascii="Garamond" w:hAnsi="Garamond"/>
          <w:sz w:val="20"/>
          <w:szCs w:val="20"/>
        </w:rPr>
      </w:pPr>
      <w:r w:rsidRPr="003B4ABB">
        <w:rPr>
          <w:rFonts w:ascii="Garamond" w:hAnsi="Garamond"/>
          <w:sz w:val="20"/>
          <w:szCs w:val="20"/>
        </w:rPr>
        <w:t>pour la dire, car le propre du dit c'est l'être, je vous disais tout</w:t>
      </w:r>
      <w:r w:rsidR="003625B9" w:rsidRPr="003B4ABB">
        <w:rPr>
          <w:rFonts w:ascii="Garamond" w:hAnsi="Garamond"/>
          <w:sz w:val="20"/>
          <w:szCs w:val="20"/>
        </w:rPr>
        <w:t xml:space="preserve"> </w:t>
      </w:r>
      <w:r w:rsidRPr="003B4ABB">
        <w:rPr>
          <w:rFonts w:ascii="Garamond" w:hAnsi="Garamond"/>
          <w:sz w:val="20"/>
          <w:szCs w:val="20"/>
        </w:rPr>
        <w:t xml:space="preserve">à l'heure, le propre du dire c'est </w:t>
      </w:r>
      <w:r w:rsidRPr="003B4ABB">
        <w:rPr>
          <w:rFonts w:ascii="Garamond" w:hAnsi="Garamond" w:cs="Times New Roman"/>
          <w:sz w:val="20"/>
          <w:szCs w:val="20"/>
        </w:rPr>
        <w:t>d'</w:t>
      </w:r>
      <w:r w:rsidRPr="003B4ABB">
        <w:rPr>
          <w:rFonts w:ascii="Garamond" w:hAnsi="Garamond" w:cs="Times New Roman"/>
          <w:i/>
          <w:sz w:val="20"/>
          <w:szCs w:val="20"/>
        </w:rPr>
        <w:t>ex</w:t>
      </w:r>
      <w:r w:rsidR="00E20DC8">
        <w:rPr>
          <w:rFonts w:ascii="Garamond" w:hAnsi="Garamond"/>
          <w:sz w:val="20"/>
          <w:szCs w:val="20"/>
        </w:rPr>
        <w:t>-</w:t>
      </w:r>
      <w:proofErr w:type="spellStart"/>
      <w:r w:rsidRPr="003B4ABB">
        <w:rPr>
          <w:rFonts w:ascii="Garamond" w:hAnsi="Garamond" w:cs="Times New Roman"/>
          <w:i/>
          <w:sz w:val="20"/>
          <w:szCs w:val="20"/>
        </w:rPr>
        <w:t>sister</w:t>
      </w:r>
      <w:proofErr w:type="spellEnd"/>
      <w:r w:rsidRPr="003B4ABB">
        <w:rPr>
          <w:rFonts w:ascii="Garamond" w:hAnsi="Garamond"/>
          <w:sz w:val="20"/>
          <w:szCs w:val="20"/>
        </w:rPr>
        <w:t xml:space="preserve"> </w:t>
      </w:r>
    </w:p>
    <w:p w:rsidR="005D2A4C" w:rsidRPr="003B4ABB" w:rsidRDefault="001B3CE3">
      <w:pPr>
        <w:pStyle w:val="Corpsdetexte"/>
        <w:rPr>
          <w:rFonts w:ascii="Garamond" w:hAnsi="Garamond"/>
          <w:sz w:val="20"/>
          <w:szCs w:val="20"/>
        </w:rPr>
      </w:pPr>
      <w:r w:rsidRPr="003B4ABB">
        <w:rPr>
          <w:rFonts w:ascii="Garamond" w:hAnsi="Garamond"/>
          <w:sz w:val="20"/>
          <w:szCs w:val="20"/>
        </w:rPr>
        <w:t xml:space="preserve">par rapport à quelque </w:t>
      </w:r>
      <w:r w:rsidRPr="003B4ABB">
        <w:rPr>
          <w:rFonts w:ascii="Garamond" w:hAnsi="Garamond" w:cs="Times New Roman"/>
          <w:i/>
          <w:color w:val="0000CC"/>
          <w:sz w:val="20"/>
          <w:szCs w:val="20"/>
        </w:rPr>
        <w:t>dit</w:t>
      </w:r>
      <w:r w:rsidRPr="003B4ABB">
        <w:rPr>
          <w:rFonts w:ascii="Garamond" w:hAnsi="Garamond"/>
          <w:sz w:val="20"/>
          <w:szCs w:val="20"/>
        </w:rPr>
        <w:t xml:space="preserve"> que ce soit.</w:t>
      </w:r>
    </w:p>
    <w:p w:rsidR="005D2A4C" w:rsidRPr="003B4ABB" w:rsidRDefault="005D2A4C">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Mais alors la question de savoir, en effet, si </w:t>
      </w:r>
      <w:r w:rsidRPr="00E20DC8">
        <w:rPr>
          <w:rFonts w:ascii="Garamond" w:hAnsi="Garamond"/>
          <w:i/>
          <w:color w:val="0000CC"/>
          <w:sz w:val="20"/>
          <w:szCs w:val="20"/>
        </w:rPr>
        <w:t xml:space="preserve">d'un </w:t>
      </w:r>
      <w:r w:rsidRPr="00E20DC8">
        <w:rPr>
          <w:rFonts w:ascii="Garamond" w:hAnsi="Garamond" w:cs="Times New Roman"/>
          <w:i/>
          <w:color w:val="0000CC"/>
          <w:sz w:val="20"/>
          <w:szCs w:val="20"/>
        </w:rPr>
        <w:t xml:space="preserve">pas </w:t>
      </w:r>
      <w:r w:rsidRPr="003B4ABB">
        <w:rPr>
          <w:rFonts w:ascii="Garamond" w:hAnsi="Garamond" w:cs="Times New Roman"/>
          <w:i/>
          <w:color w:val="0000CC"/>
          <w:sz w:val="20"/>
          <w:szCs w:val="20"/>
        </w:rPr>
        <w:t>tout</w:t>
      </w:r>
      <w:r w:rsidRPr="003B4ABB">
        <w:rPr>
          <w:rFonts w:ascii="Garamond" w:hAnsi="Garamond"/>
          <w:sz w:val="20"/>
          <w:szCs w:val="20"/>
        </w:rPr>
        <w:t xml:space="preserve">, </w:t>
      </w:r>
      <w:r w:rsidRPr="00E20DC8">
        <w:rPr>
          <w:rFonts w:ascii="Garamond" w:hAnsi="Garamond"/>
          <w:i/>
          <w:color w:val="0000CC"/>
          <w:sz w:val="20"/>
          <w:szCs w:val="20"/>
        </w:rPr>
        <w:t>d'une objection à l'universel</w:t>
      </w:r>
      <w:r w:rsidRPr="003B4ABB">
        <w:rPr>
          <w:rFonts w:ascii="Garamond" w:hAnsi="Garamond"/>
          <w:sz w:val="20"/>
          <w:szCs w:val="20"/>
        </w:rPr>
        <w:t xml:space="preserve"> peut résulter ceci qui s'énoncerait de</w:t>
      </w:r>
      <w:r w:rsidR="005D2A4C" w:rsidRPr="003B4ABB">
        <w:rPr>
          <w:rFonts w:ascii="Garamond" w:hAnsi="Garamond"/>
          <w:sz w:val="20"/>
          <w:szCs w:val="20"/>
        </w:rPr>
        <w:t>…</w:t>
      </w:r>
      <w:r w:rsidRPr="003B4ABB">
        <w:rPr>
          <w:rFonts w:ascii="Garamond" w:hAnsi="Garamond"/>
          <w:sz w:val="20"/>
          <w:szCs w:val="20"/>
        </w:rPr>
        <w:t xml:space="preserve"> d'une particularité qui y contredit, vous voyez là que je reste au niveau de la logique aristotélicienne.</w:t>
      </w:r>
    </w:p>
    <w:p w:rsidR="005D2A4C" w:rsidRPr="003B4ABB" w:rsidRDefault="005D2A4C">
      <w:pPr>
        <w:pStyle w:val="Corpsdetexte"/>
        <w:rPr>
          <w:rFonts w:ascii="Garamond" w:hAnsi="Garamond"/>
          <w:sz w:val="20"/>
          <w:szCs w:val="20"/>
        </w:rPr>
      </w:pPr>
    </w:p>
    <w:p w:rsidR="005D2A4C" w:rsidRPr="003B4ABB" w:rsidRDefault="001B3CE3">
      <w:pPr>
        <w:pStyle w:val="Corpsdetexte"/>
        <w:rPr>
          <w:rFonts w:ascii="Garamond" w:hAnsi="Garamond"/>
          <w:sz w:val="20"/>
          <w:szCs w:val="20"/>
        </w:rPr>
      </w:pPr>
      <w:r w:rsidRPr="003B4ABB">
        <w:rPr>
          <w:rFonts w:ascii="Garamond" w:hAnsi="Garamond"/>
          <w:sz w:val="20"/>
          <w:szCs w:val="20"/>
        </w:rPr>
        <w:t>Seulement voilà, si</w:t>
      </w:r>
      <w:r w:rsidR="005D2A4C" w:rsidRPr="003B4ABB">
        <w:rPr>
          <w:rFonts w:ascii="Garamond" w:hAnsi="Garamond"/>
          <w:sz w:val="20"/>
          <w:szCs w:val="20"/>
        </w:rPr>
        <w:t>…</w:t>
      </w:r>
      <w:r w:rsidRPr="003B4ABB">
        <w:rPr>
          <w:rFonts w:ascii="Garamond" w:hAnsi="Garamond"/>
          <w:sz w:val="20"/>
          <w:szCs w:val="20"/>
        </w:rPr>
        <w:t xml:space="preserve"> qu'on puisse écrire pas tout x </w:t>
      </w:r>
      <w:r w:rsidR="004E4A34" w:rsidRPr="003B4ABB">
        <w:rPr>
          <w:rFonts w:ascii="Garamond" w:hAnsi="Garamond"/>
          <w:sz w:val="20"/>
          <w:szCs w:val="20"/>
        </w:rPr>
        <w:t>(</w:t>
      </w:r>
      <w:r w:rsidR="00E76C16" w:rsidRPr="00E20DC8">
        <w:rPr>
          <w:rFonts w:ascii="LACAN" w:hAnsi="LACAN"/>
          <w:color w:val="0000CC"/>
          <w:sz w:val="16"/>
          <w:szCs w:val="16"/>
        </w:rPr>
        <w:t>.</w:t>
      </w:r>
      <w:r w:rsidR="004E4A34" w:rsidRPr="003B4ABB">
        <w:rPr>
          <w:rFonts w:ascii="Garamond" w:hAnsi="Garamond"/>
          <w:sz w:val="20"/>
          <w:szCs w:val="20"/>
        </w:rPr>
        <w:t>)</w:t>
      </w:r>
      <w:r w:rsidRPr="003B4ABB">
        <w:rPr>
          <w:rFonts w:ascii="Garamond" w:hAnsi="Garamond"/>
          <w:sz w:val="20"/>
          <w:szCs w:val="20"/>
        </w:rPr>
        <w:t xml:space="preserve"> ne s'inscrit dans phi de x </w:t>
      </w:r>
      <w:r w:rsidR="004E4A34" w:rsidRPr="003B4ABB">
        <w:rPr>
          <w:rFonts w:ascii="Garamond" w:hAnsi="Garamond"/>
          <w:sz w:val="20"/>
          <w:szCs w:val="20"/>
        </w:rPr>
        <w:t>(</w:t>
      </w:r>
      <w:r w:rsidR="004E4A34" w:rsidRPr="00E20DC8">
        <w:rPr>
          <w:rFonts w:ascii="LACAN" w:hAnsi="LACAN"/>
          <w:color w:val="0000CC"/>
          <w:sz w:val="16"/>
          <w:szCs w:val="16"/>
        </w:rPr>
        <w:t>!</w:t>
      </w:r>
      <w:r w:rsidR="004E4A34" w:rsidRPr="003B4ABB">
        <w:rPr>
          <w:rFonts w:ascii="Garamond" w:hAnsi="Garamond"/>
          <w:sz w:val="20"/>
          <w:szCs w:val="20"/>
        </w:rPr>
        <w:t>)</w:t>
      </w:r>
      <w:r w:rsidRPr="003B4ABB">
        <w:rPr>
          <w:rFonts w:ascii="Garamond" w:hAnsi="Garamond"/>
          <w:sz w:val="20"/>
          <w:szCs w:val="20"/>
        </w:rPr>
        <w:t xml:space="preserve">, que il puisse s'en déduire par voie d'implication qu'il y a un x qui y contredit, c'est vrai mais </w:t>
      </w:r>
      <w:r w:rsidRPr="003B4ABB">
        <w:rPr>
          <w:rFonts w:ascii="Garamond" w:hAnsi="Garamond" w:cs="Times New Roman"/>
          <w:i/>
          <w:sz w:val="20"/>
          <w:szCs w:val="20"/>
          <w:u w:val="single"/>
        </w:rPr>
        <w:t>à une seule condition</w:t>
      </w:r>
      <w:r w:rsidR="00E76C16" w:rsidRPr="003B4ABB">
        <w:rPr>
          <w:rFonts w:ascii="Garamond" w:hAnsi="Garamond"/>
          <w:sz w:val="20"/>
          <w:szCs w:val="20"/>
        </w:rPr>
        <w:t> :</w:t>
      </w:r>
      <w:r w:rsidRPr="003B4ABB">
        <w:rPr>
          <w:rFonts w:ascii="Garamond" w:hAnsi="Garamond"/>
          <w:sz w:val="20"/>
          <w:szCs w:val="20"/>
        </w:rPr>
        <w:t xml:space="preserve"> c'est que dans le </w:t>
      </w:r>
      <w:r w:rsidRPr="003B4ABB">
        <w:rPr>
          <w:rFonts w:ascii="Garamond" w:hAnsi="Garamond" w:cs="Times New Roman"/>
          <w:i/>
          <w:color w:val="0000CC"/>
          <w:sz w:val="20"/>
          <w:szCs w:val="20"/>
        </w:rPr>
        <w:t>tout</w:t>
      </w:r>
      <w:r w:rsidRPr="003B4ABB">
        <w:rPr>
          <w:rFonts w:ascii="Garamond" w:hAnsi="Garamond"/>
          <w:sz w:val="20"/>
          <w:szCs w:val="20"/>
        </w:rPr>
        <w:t xml:space="preserve"> ou le </w:t>
      </w:r>
      <w:r w:rsidR="005D2A4C" w:rsidRPr="003B4ABB">
        <w:rPr>
          <w:rFonts w:ascii="Garamond" w:hAnsi="Garamond" w:cs="Times New Roman"/>
          <w:i/>
          <w:color w:val="0000CC"/>
          <w:sz w:val="20"/>
          <w:szCs w:val="20"/>
        </w:rPr>
        <w:t>pas tout</w:t>
      </w:r>
      <w:r w:rsidRPr="003B4ABB">
        <w:rPr>
          <w:rFonts w:ascii="Garamond" w:hAnsi="Garamond"/>
          <w:sz w:val="20"/>
          <w:szCs w:val="20"/>
        </w:rPr>
        <w:t xml:space="preserve"> dont il s'agit, il s'agisse du fini. </w:t>
      </w:r>
    </w:p>
    <w:p w:rsidR="00C7745E" w:rsidRPr="003B4ABB" w:rsidRDefault="00C7745E">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Pour ce qui est du fini, il y a non seulement </w:t>
      </w:r>
      <w:r w:rsidRPr="003B4ABB">
        <w:rPr>
          <w:rFonts w:ascii="Garamond" w:hAnsi="Garamond" w:cs="Times New Roman"/>
          <w:i/>
          <w:sz w:val="20"/>
          <w:szCs w:val="20"/>
        </w:rPr>
        <w:t>implication</w:t>
      </w:r>
      <w:r w:rsidRPr="003B4ABB">
        <w:rPr>
          <w:rFonts w:ascii="Garamond" w:hAnsi="Garamond"/>
          <w:sz w:val="20"/>
          <w:szCs w:val="20"/>
        </w:rPr>
        <w:t xml:space="preserve"> mais </w:t>
      </w:r>
      <w:r w:rsidRPr="003B4ABB">
        <w:rPr>
          <w:rFonts w:ascii="Garamond" w:hAnsi="Garamond" w:cs="Times New Roman"/>
          <w:i/>
          <w:sz w:val="20"/>
          <w:szCs w:val="20"/>
        </w:rPr>
        <w:t>équivalence</w:t>
      </w:r>
      <w:r w:rsidR="00C7745E" w:rsidRPr="003B4ABB">
        <w:rPr>
          <w:rFonts w:ascii="Garamond" w:hAnsi="Garamond" w:cs="Times New Roman"/>
          <w:i/>
          <w:sz w:val="20"/>
          <w:szCs w:val="20"/>
        </w:rPr>
        <w:t> </w:t>
      </w:r>
      <w:r w:rsidR="00C7745E" w:rsidRPr="003B4ABB">
        <w:rPr>
          <w:rFonts w:ascii="Garamond" w:hAnsi="Garamond"/>
          <w:sz w:val="20"/>
          <w:szCs w:val="20"/>
        </w:rPr>
        <w:t>:</w:t>
      </w:r>
      <w:r w:rsidRPr="003B4ABB">
        <w:rPr>
          <w:rFonts w:ascii="Garamond" w:hAnsi="Garamond"/>
          <w:sz w:val="20"/>
          <w:szCs w:val="20"/>
        </w:rPr>
        <w:t xml:space="preserve"> </w:t>
      </w:r>
    </w:p>
    <w:p w:rsidR="005D2A4C" w:rsidRPr="003B4ABB" w:rsidRDefault="001B3CE3">
      <w:pPr>
        <w:pStyle w:val="Corpsdetexte"/>
        <w:rPr>
          <w:rFonts w:ascii="Garamond" w:hAnsi="Garamond"/>
          <w:sz w:val="20"/>
          <w:szCs w:val="20"/>
        </w:rPr>
      </w:pPr>
      <w:r w:rsidRPr="003B4ABB">
        <w:rPr>
          <w:rFonts w:ascii="Garamond" w:hAnsi="Garamond" w:cs="Times New Roman"/>
          <w:i/>
          <w:color w:val="0000CC"/>
          <w:sz w:val="20"/>
          <w:szCs w:val="20"/>
        </w:rPr>
        <w:t xml:space="preserve">il suffit qu'il y en ait un qui y contredise, à la formule </w:t>
      </w:r>
      <w:proofErr w:type="spellStart"/>
      <w:r w:rsidRPr="003B4ABB">
        <w:rPr>
          <w:rFonts w:ascii="Garamond" w:hAnsi="Garamond" w:cs="Times New Roman"/>
          <w:i/>
          <w:color w:val="0000CC"/>
          <w:sz w:val="20"/>
          <w:szCs w:val="20"/>
        </w:rPr>
        <w:t>universalisante</w:t>
      </w:r>
      <w:proofErr w:type="spellEnd"/>
      <w:r w:rsidRPr="003B4ABB">
        <w:rPr>
          <w:rFonts w:ascii="Garamond" w:hAnsi="Garamond" w:cs="Times New Roman"/>
          <w:i/>
          <w:color w:val="0000CC"/>
          <w:sz w:val="20"/>
          <w:szCs w:val="20"/>
        </w:rPr>
        <w:t>, pour que nous devions l'abolir et la transformer en particulière.</w:t>
      </w:r>
      <w:r w:rsidRPr="003B4ABB">
        <w:rPr>
          <w:rFonts w:ascii="Garamond" w:hAnsi="Garamond"/>
          <w:sz w:val="20"/>
          <w:szCs w:val="20"/>
        </w:rPr>
        <w:t xml:space="preserve"> </w:t>
      </w:r>
    </w:p>
    <w:p w:rsidR="00E76C16" w:rsidRPr="003B4ABB" w:rsidRDefault="00E76C16">
      <w:pPr>
        <w:pStyle w:val="Corpsdetexte"/>
        <w:rPr>
          <w:rFonts w:ascii="Garamond" w:hAnsi="Garamond"/>
          <w:sz w:val="20"/>
          <w:szCs w:val="20"/>
        </w:rPr>
      </w:pPr>
    </w:p>
    <w:p w:rsidR="00E20DC8" w:rsidRDefault="001B3CE3">
      <w:pPr>
        <w:pStyle w:val="Corpsdetexte"/>
        <w:rPr>
          <w:rFonts w:ascii="Garamond" w:hAnsi="Garamond"/>
          <w:sz w:val="20"/>
          <w:szCs w:val="20"/>
        </w:rPr>
      </w:pPr>
      <w:r w:rsidRPr="003B4ABB">
        <w:rPr>
          <w:rFonts w:ascii="Garamond" w:hAnsi="Garamond"/>
          <w:sz w:val="20"/>
          <w:szCs w:val="20"/>
        </w:rPr>
        <w:t xml:space="preserve">Ce </w:t>
      </w:r>
      <w:r w:rsidR="005D2A4C" w:rsidRPr="003B4ABB">
        <w:rPr>
          <w:rFonts w:ascii="Garamond" w:hAnsi="Garamond" w:cs="Times New Roman"/>
          <w:i/>
          <w:color w:val="0000CC"/>
          <w:sz w:val="20"/>
          <w:szCs w:val="20"/>
        </w:rPr>
        <w:t>pas tout</w:t>
      </w:r>
      <w:r w:rsidRPr="003B4ABB">
        <w:rPr>
          <w:rFonts w:ascii="Garamond" w:hAnsi="Garamond"/>
          <w:sz w:val="20"/>
          <w:szCs w:val="20"/>
        </w:rPr>
        <w:t xml:space="preserve"> devient l'équivalent de ce qui en logique aristotélicienne s'énonce du particulier</w:t>
      </w:r>
      <w:r w:rsidR="00E76C16" w:rsidRPr="003B4ABB">
        <w:rPr>
          <w:rFonts w:ascii="Garamond" w:hAnsi="Garamond"/>
          <w:sz w:val="20"/>
          <w:szCs w:val="20"/>
        </w:rPr>
        <w:t> :</w:t>
      </w:r>
      <w:r w:rsidRPr="003B4ABB">
        <w:rPr>
          <w:rFonts w:ascii="Garamond" w:hAnsi="Garamond"/>
          <w:sz w:val="20"/>
          <w:szCs w:val="20"/>
        </w:rPr>
        <w:t xml:space="preserve"> il y a l'exception</w:t>
      </w:r>
      <w:r w:rsidR="00E76C16" w:rsidRPr="003B4ABB">
        <w:rPr>
          <w:rFonts w:ascii="Garamond" w:hAnsi="Garamond"/>
          <w:sz w:val="20"/>
          <w:szCs w:val="20"/>
        </w:rPr>
        <w:t>.</w:t>
      </w:r>
      <w:r w:rsidRPr="003B4ABB">
        <w:rPr>
          <w:rFonts w:ascii="Garamond" w:hAnsi="Garamond"/>
          <w:sz w:val="20"/>
          <w:szCs w:val="20"/>
        </w:rPr>
        <w:t xml:space="preserve"> </w:t>
      </w:r>
      <w:r w:rsidR="00E76C16" w:rsidRPr="003B4ABB">
        <w:rPr>
          <w:rFonts w:ascii="Garamond" w:hAnsi="Garamond"/>
          <w:sz w:val="20"/>
          <w:szCs w:val="20"/>
        </w:rPr>
        <w:t>S</w:t>
      </w:r>
      <w:r w:rsidRPr="003B4ABB">
        <w:rPr>
          <w:rFonts w:ascii="Garamond" w:hAnsi="Garamond"/>
          <w:sz w:val="20"/>
          <w:szCs w:val="20"/>
        </w:rPr>
        <w:t xml:space="preserve">eulement c'est justement du fait que nous pouvons avoir affaire non pas à quoi que ce soit de fini, mais au contraire que nous soyons dans l'infini, à savoir que le </w:t>
      </w:r>
      <w:r w:rsidR="005D2A4C" w:rsidRPr="003B4ABB">
        <w:rPr>
          <w:rFonts w:ascii="Garamond" w:hAnsi="Garamond" w:cs="Times New Roman"/>
          <w:i/>
          <w:color w:val="0000CC"/>
          <w:sz w:val="20"/>
          <w:szCs w:val="20"/>
        </w:rPr>
        <w:t>pas toute</w:t>
      </w:r>
      <w:r w:rsidRPr="003B4ABB">
        <w:rPr>
          <w:rFonts w:ascii="Garamond" w:hAnsi="Garamond"/>
          <w:sz w:val="20"/>
          <w:szCs w:val="20"/>
        </w:rPr>
        <w:t xml:space="preserve">, là ce n'est plus du côté de l'extension que nous devons le prendre, et c'est bien en effet de cela qu'il s'agit quand je dis que </w:t>
      </w:r>
      <w:r w:rsidR="004E4A34" w:rsidRPr="00E20DC8">
        <w:rPr>
          <w:rFonts w:ascii="LACAN" w:hAnsi="LACAN"/>
          <w:color w:val="0000CC"/>
          <w:sz w:val="20"/>
          <w:szCs w:val="20"/>
        </w:rPr>
        <w:t>L</w:t>
      </w:r>
      <w:r w:rsidRPr="003B4ABB">
        <w:rPr>
          <w:rFonts w:ascii="Garamond" w:hAnsi="Garamond"/>
          <w:sz w:val="20"/>
          <w:szCs w:val="20"/>
        </w:rPr>
        <w:t xml:space="preserve"> femme n'est </w:t>
      </w:r>
      <w:r w:rsidR="005D2A4C" w:rsidRPr="003B4ABB">
        <w:rPr>
          <w:rFonts w:ascii="Garamond" w:hAnsi="Garamond" w:cs="Times New Roman"/>
          <w:i/>
          <w:color w:val="0000CC"/>
          <w:sz w:val="20"/>
          <w:szCs w:val="20"/>
        </w:rPr>
        <w:t>pas toute</w:t>
      </w:r>
      <w:r w:rsidR="005D2A4C" w:rsidRPr="003B4ABB">
        <w:rPr>
          <w:rFonts w:ascii="Garamond" w:hAnsi="Garamond"/>
          <w:sz w:val="20"/>
          <w:szCs w:val="20"/>
        </w:rPr>
        <w:t xml:space="preserve"> </w:t>
      </w:r>
      <w:r w:rsidRPr="003B4ABB">
        <w:rPr>
          <w:rFonts w:ascii="Garamond" w:hAnsi="Garamond"/>
          <w:sz w:val="20"/>
          <w:szCs w:val="20"/>
        </w:rPr>
        <w:t xml:space="preserve">et que c'est pour ça que </w:t>
      </w:r>
    </w:p>
    <w:p w:rsidR="00E20DC8" w:rsidRDefault="001B3CE3">
      <w:pPr>
        <w:pStyle w:val="Corpsdetexte"/>
        <w:rPr>
          <w:rFonts w:ascii="Garamond" w:hAnsi="Garamond"/>
          <w:sz w:val="20"/>
          <w:szCs w:val="20"/>
        </w:rPr>
      </w:pPr>
      <w:r w:rsidRPr="003B4ABB">
        <w:rPr>
          <w:rFonts w:ascii="Garamond" w:hAnsi="Garamond"/>
          <w:sz w:val="20"/>
          <w:szCs w:val="20"/>
        </w:rPr>
        <w:t xml:space="preserve">je ne peux pas dire </w:t>
      </w:r>
      <w:r w:rsidRPr="003B4ABB">
        <w:rPr>
          <w:rFonts w:ascii="Garamond" w:hAnsi="Garamond"/>
          <w:sz w:val="20"/>
          <w:szCs w:val="20"/>
          <w:u w:val="single"/>
        </w:rPr>
        <w:t>la</w:t>
      </w:r>
      <w:r w:rsidRPr="003B4ABB">
        <w:rPr>
          <w:rFonts w:ascii="Garamond" w:hAnsi="Garamond"/>
          <w:sz w:val="20"/>
          <w:szCs w:val="20"/>
        </w:rPr>
        <w:t xml:space="preserve"> femme, c'est précisément parce que c'est ce que je mets en question, </w:t>
      </w:r>
    </w:p>
    <w:p w:rsidR="005D2A4C" w:rsidRPr="003B4ABB" w:rsidRDefault="001B3CE3">
      <w:pPr>
        <w:pStyle w:val="Corpsdetexte"/>
        <w:rPr>
          <w:rFonts w:ascii="Garamond" w:hAnsi="Garamond"/>
          <w:sz w:val="20"/>
          <w:szCs w:val="20"/>
        </w:rPr>
      </w:pPr>
      <w:r w:rsidRPr="003B4ABB">
        <w:rPr>
          <w:rFonts w:ascii="Garamond" w:hAnsi="Garamond"/>
          <w:sz w:val="20"/>
          <w:szCs w:val="20"/>
        </w:rPr>
        <w:t>à savoir d'une jouissance qui au regard de tout ce qui se sert dans la fonction du</w:t>
      </w:r>
      <w:r w:rsidR="00E20DC8">
        <w:rPr>
          <w:rFonts w:ascii="Garamond" w:hAnsi="Garamond"/>
          <w:sz w:val="20"/>
          <w:szCs w:val="20"/>
        </w:rPr>
        <w:t> </w:t>
      </w:r>
      <w:r w:rsidR="00E20DC8" w:rsidRPr="00E20DC8">
        <w:rPr>
          <w:rFonts w:ascii="LACAN" w:hAnsi="LACAN"/>
          <w:color w:val="0000CC"/>
          <w:sz w:val="16"/>
          <w:szCs w:val="16"/>
        </w:rPr>
        <w:t>!</w:t>
      </w:r>
      <w:r w:rsidRPr="003B4ABB">
        <w:rPr>
          <w:rFonts w:ascii="Garamond" w:hAnsi="Garamond"/>
          <w:sz w:val="20"/>
          <w:szCs w:val="20"/>
        </w:rPr>
        <w:t xml:space="preserve"> est de l'ordre de l'infini. </w:t>
      </w:r>
    </w:p>
    <w:p w:rsidR="005D2A4C" w:rsidRPr="003B4ABB" w:rsidRDefault="005D2A4C">
      <w:pPr>
        <w:pStyle w:val="Corpsdetexte"/>
        <w:rPr>
          <w:rFonts w:ascii="Garamond" w:hAnsi="Garamond"/>
          <w:sz w:val="20"/>
          <w:szCs w:val="20"/>
        </w:rPr>
      </w:pPr>
    </w:p>
    <w:p w:rsidR="005D2A4C" w:rsidRPr="003B4ABB" w:rsidRDefault="001B3CE3">
      <w:pPr>
        <w:pStyle w:val="Corpsdetexte"/>
        <w:rPr>
          <w:rFonts w:ascii="Garamond" w:hAnsi="Garamond"/>
          <w:sz w:val="20"/>
          <w:szCs w:val="20"/>
        </w:rPr>
      </w:pPr>
      <w:r w:rsidRPr="003B4ABB">
        <w:rPr>
          <w:rFonts w:ascii="Garamond" w:hAnsi="Garamond"/>
          <w:sz w:val="20"/>
          <w:szCs w:val="20"/>
        </w:rPr>
        <w:t xml:space="preserve">Or dès que vous avez affaire à un ensemble infini, vous ne sauriez poser que </w:t>
      </w:r>
      <w:r w:rsidR="005D2A4C" w:rsidRPr="003B4ABB">
        <w:rPr>
          <w:rFonts w:ascii="Garamond" w:hAnsi="Garamond" w:cs="Times New Roman"/>
          <w:i/>
          <w:color w:val="0000CC"/>
          <w:sz w:val="20"/>
          <w:szCs w:val="20"/>
        </w:rPr>
        <w:t>pas tout</w:t>
      </w:r>
      <w:r w:rsidRPr="003B4ABB">
        <w:rPr>
          <w:rFonts w:ascii="Garamond" w:hAnsi="Garamond"/>
          <w:sz w:val="20"/>
          <w:szCs w:val="20"/>
        </w:rPr>
        <w:t xml:space="preserve"> comporte l'</w:t>
      </w:r>
      <w:r w:rsidRPr="003B4ABB">
        <w:rPr>
          <w:rFonts w:ascii="Garamond" w:hAnsi="Garamond" w:cs="Times New Roman"/>
          <w:i/>
          <w:sz w:val="20"/>
          <w:szCs w:val="20"/>
        </w:rPr>
        <w:t>ex</w:t>
      </w:r>
      <w:r w:rsidR="00E20DC8">
        <w:rPr>
          <w:rFonts w:ascii="Garamond" w:hAnsi="Garamond"/>
          <w:sz w:val="20"/>
          <w:szCs w:val="20"/>
        </w:rPr>
        <w:t>-</w:t>
      </w:r>
      <w:proofErr w:type="spellStart"/>
      <w:r w:rsidRPr="003B4ABB">
        <w:rPr>
          <w:rFonts w:ascii="Garamond" w:hAnsi="Garamond" w:cs="Times New Roman"/>
          <w:i/>
          <w:sz w:val="20"/>
          <w:szCs w:val="20"/>
        </w:rPr>
        <w:t>sistence</w:t>
      </w:r>
      <w:proofErr w:type="spellEnd"/>
      <w:r w:rsidRPr="003B4ABB">
        <w:rPr>
          <w:rFonts w:ascii="Garamond" w:hAnsi="Garamond"/>
          <w:sz w:val="20"/>
          <w:szCs w:val="20"/>
        </w:rPr>
        <w:t xml:space="preserve"> </w:t>
      </w:r>
    </w:p>
    <w:p w:rsidR="005D2A4C" w:rsidRPr="003B4ABB" w:rsidRDefault="001B3CE3">
      <w:pPr>
        <w:pStyle w:val="Corpsdetexte"/>
        <w:rPr>
          <w:rFonts w:ascii="Garamond" w:hAnsi="Garamond"/>
          <w:sz w:val="20"/>
          <w:szCs w:val="20"/>
        </w:rPr>
      </w:pPr>
      <w:r w:rsidRPr="003B4ABB">
        <w:rPr>
          <w:rFonts w:ascii="Garamond" w:hAnsi="Garamond"/>
          <w:sz w:val="20"/>
          <w:szCs w:val="20"/>
        </w:rPr>
        <w:t xml:space="preserve">de quelque chose qui se produise d'une négation, d'une contradiction. </w:t>
      </w:r>
    </w:p>
    <w:p w:rsidR="00E76C16" w:rsidRPr="003B4ABB" w:rsidRDefault="00E76C16">
      <w:pPr>
        <w:pStyle w:val="Corpsdetexte"/>
        <w:rPr>
          <w:rFonts w:ascii="Garamond" w:hAnsi="Garamond"/>
          <w:sz w:val="20"/>
          <w:szCs w:val="20"/>
        </w:rPr>
      </w:pPr>
    </w:p>
    <w:p w:rsidR="004A44B5" w:rsidRDefault="001B3CE3">
      <w:pPr>
        <w:pStyle w:val="Corpsdetexte"/>
        <w:rPr>
          <w:rFonts w:ascii="Garamond" w:hAnsi="Garamond"/>
          <w:sz w:val="20"/>
          <w:szCs w:val="20"/>
        </w:rPr>
      </w:pPr>
      <w:r w:rsidRPr="003B4ABB">
        <w:rPr>
          <w:rFonts w:ascii="Garamond" w:hAnsi="Garamond"/>
          <w:sz w:val="20"/>
          <w:szCs w:val="20"/>
        </w:rPr>
        <w:t>Vous pouvez à la rigueur le poser comme d'une existence tout à fait indéterminée, seulement on sait par l'extension de la logique mathématique, celle qui se qualifie précisément d'</w:t>
      </w:r>
      <w:r w:rsidRPr="003B4ABB">
        <w:rPr>
          <w:rFonts w:ascii="Garamond" w:hAnsi="Garamond" w:cs="Times New Roman"/>
          <w:i/>
          <w:sz w:val="20"/>
          <w:szCs w:val="20"/>
        </w:rPr>
        <w:t>intuitionniste</w:t>
      </w:r>
      <w:r w:rsidR="005D2A4C" w:rsidRPr="003B4ABB">
        <w:rPr>
          <w:rFonts w:ascii="Garamond" w:hAnsi="Garamond"/>
          <w:sz w:val="20"/>
          <w:szCs w:val="20"/>
        </w:rPr>
        <w:t>,</w:t>
      </w:r>
      <w:r w:rsidRPr="003B4ABB">
        <w:rPr>
          <w:rFonts w:ascii="Garamond" w:hAnsi="Garamond"/>
          <w:sz w:val="20"/>
          <w:szCs w:val="20"/>
        </w:rPr>
        <w:t xml:space="preserve"> que pour poser un</w:t>
      </w:r>
      <w:r w:rsidR="004A44B5">
        <w:rPr>
          <w:rFonts w:ascii="Garamond" w:hAnsi="Garamond"/>
          <w:sz w:val="20"/>
          <w:szCs w:val="20"/>
        </w:rPr>
        <w:t> </w:t>
      </w:r>
      <w:r w:rsidR="004A44B5" w:rsidRPr="004A44B5">
        <w:rPr>
          <w:rFonts w:ascii="LACAN" w:hAnsi="LACAN" w:cs="Times New Roman"/>
          <w:color w:val="0000CC"/>
          <w:sz w:val="16"/>
          <w:szCs w:val="16"/>
        </w:rPr>
        <w:t>:</w:t>
      </w:r>
      <w:r w:rsidRPr="003B4ABB">
        <w:rPr>
          <w:rFonts w:ascii="Garamond" w:hAnsi="Garamond"/>
          <w:sz w:val="20"/>
          <w:szCs w:val="20"/>
        </w:rPr>
        <w:t xml:space="preserve">, </w:t>
      </w:r>
    </w:p>
    <w:p w:rsidR="005D2A4C" w:rsidRPr="003B4ABB" w:rsidRDefault="001B3CE3">
      <w:pPr>
        <w:pStyle w:val="Corpsdetexte"/>
        <w:rPr>
          <w:rFonts w:ascii="Garamond" w:hAnsi="Garamond"/>
          <w:sz w:val="20"/>
          <w:szCs w:val="20"/>
        </w:rPr>
      </w:pPr>
      <w:r w:rsidRPr="003B4ABB">
        <w:rPr>
          <w:rFonts w:ascii="Garamond" w:hAnsi="Garamond"/>
          <w:sz w:val="20"/>
          <w:szCs w:val="20"/>
        </w:rPr>
        <w:t>il faut aussi pouvoir le construire, c'est</w:t>
      </w:r>
      <w:r w:rsidR="00E20DC8">
        <w:rPr>
          <w:rFonts w:ascii="Garamond" w:hAnsi="Garamond"/>
          <w:sz w:val="20"/>
          <w:szCs w:val="20"/>
        </w:rPr>
        <w:t>-</w:t>
      </w:r>
      <w:r w:rsidRPr="003B4ABB">
        <w:rPr>
          <w:rFonts w:ascii="Garamond" w:hAnsi="Garamond"/>
          <w:sz w:val="20"/>
          <w:szCs w:val="20"/>
        </w:rPr>
        <w:t>à</w:t>
      </w:r>
      <w:r w:rsidR="00E20DC8">
        <w:rPr>
          <w:rFonts w:ascii="Garamond" w:hAnsi="Garamond"/>
          <w:sz w:val="20"/>
          <w:szCs w:val="20"/>
        </w:rPr>
        <w:t>-</w:t>
      </w:r>
      <w:r w:rsidRPr="003B4ABB">
        <w:rPr>
          <w:rFonts w:ascii="Garamond" w:hAnsi="Garamond"/>
          <w:sz w:val="20"/>
          <w:szCs w:val="20"/>
        </w:rPr>
        <w:t xml:space="preserve">dire savoir </w:t>
      </w:r>
      <w:r w:rsidRPr="003B4ABB">
        <w:rPr>
          <w:rFonts w:ascii="Garamond" w:hAnsi="Garamond"/>
          <w:i/>
          <w:sz w:val="20"/>
          <w:szCs w:val="20"/>
          <w:u w:val="single"/>
        </w:rPr>
        <w:t>trouver</w:t>
      </w:r>
      <w:r w:rsidRPr="003B4ABB">
        <w:rPr>
          <w:rFonts w:ascii="Garamond" w:hAnsi="Garamond"/>
          <w:sz w:val="20"/>
          <w:szCs w:val="20"/>
        </w:rPr>
        <w:t xml:space="preserve"> où est cette </w:t>
      </w:r>
      <w:r w:rsidR="005D2A4C" w:rsidRPr="003B4ABB">
        <w:rPr>
          <w:rFonts w:ascii="Garamond" w:hAnsi="Garamond" w:cs="Times New Roman"/>
          <w:i/>
          <w:sz w:val="20"/>
          <w:szCs w:val="20"/>
        </w:rPr>
        <w:t>ex</w:t>
      </w:r>
      <w:r w:rsidR="00E20DC8">
        <w:rPr>
          <w:rFonts w:ascii="Garamond" w:hAnsi="Garamond"/>
          <w:sz w:val="20"/>
          <w:szCs w:val="20"/>
        </w:rPr>
        <w:t>-</w:t>
      </w:r>
      <w:proofErr w:type="spellStart"/>
      <w:r w:rsidR="005D2A4C" w:rsidRPr="003B4ABB">
        <w:rPr>
          <w:rFonts w:ascii="Garamond" w:hAnsi="Garamond" w:cs="Times New Roman"/>
          <w:i/>
          <w:sz w:val="20"/>
          <w:szCs w:val="20"/>
        </w:rPr>
        <w:t>sistence</w:t>
      </w:r>
      <w:proofErr w:type="spellEnd"/>
      <w:r w:rsidRPr="003B4ABB">
        <w:rPr>
          <w:rFonts w:ascii="Garamond" w:hAnsi="Garamond"/>
          <w:sz w:val="20"/>
          <w:szCs w:val="20"/>
        </w:rPr>
        <w:t xml:space="preserve">. </w:t>
      </w:r>
    </w:p>
    <w:p w:rsidR="005D2A4C" w:rsidRPr="003B4ABB" w:rsidRDefault="005D2A4C">
      <w:pPr>
        <w:pStyle w:val="Corpsdetexte"/>
        <w:rPr>
          <w:rFonts w:ascii="Garamond" w:hAnsi="Garamond"/>
          <w:sz w:val="20"/>
          <w:szCs w:val="20"/>
        </w:rPr>
      </w:pPr>
    </w:p>
    <w:p w:rsidR="004A44B5" w:rsidRDefault="001B3CE3">
      <w:pPr>
        <w:pStyle w:val="Corpsdetexte"/>
        <w:rPr>
          <w:rFonts w:ascii="Garamond" w:hAnsi="Garamond"/>
          <w:sz w:val="20"/>
          <w:szCs w:val="20"/>
        </w:rPr>
      </w:pPr>
      <w:r w:rsidRPr="003B4ABB">
        <w:rPr>
          <w:rFonts w:ascii="Garamond" w:hAnsi="Garamond"/>
          <w:sz w:val="20"/>
          <w:szCs w:val="20"/>
        </w:rPr>
        <w:t xml:space="preserve">C'est sur ce pied que je me fonde pour produire cet écartèlement, à la ligne supérieure de ce que je pose </w:t>
      </w:r>
    </w:p>
    <w:p w:rsidR="00E04E1B" w:rsidRPr="003B4ABB" w:rsidRDefault="001B3CE3">
      <w:pPr>
        <w:pStyle w:val="Corpsdetexte"/>
        <w:rPr>
          <w:rFonts w:ascii="Garamond" w:hAnsi="Garamond"/>
          <w:sz w:val="20"/>
          <w:szCs w:val="20"/>
        </w:rPr>
      </w:pPr>
      <w:r w:rsidRPr="003B4ABB">
        <w:rPr>
          <w:rFonts w:ascii="Garamond" w:hAnsi="Garamond"/>
          <w:sz w:val="20"/>
          <w:szCs w:val="20"/>
        </w:rPr>
        <w:t xml:space="preserve">d'une </w:t>
      </w:r>
      <w:r w:rsidR="00EC5607" w:rsidRPr="003B4ABB">
        <w:rPr>
          <w:rFonts w:ascii="Garamond" w:hAnsi="Garamond" w:cs="Times New Roman"/>
          <w:i/>
          <w:sz w:val="20"/>
          <w:szCs w:val="20"/>
        </w:rPr>
        <w:t>ex</w:t>
      </w:r>
      <w:r w:rsidR="00B410F0">
        <w:rPr>
          <w:rFonts w:ascii="Garamond" w:hAnsi="Garamond" w:cs="Times New Roman"/>
          <w:i/>
          <w:sz w:val="20"/>
          <w:szCs w:val="20"/>
        </w:rPr>
        <w:t>-</w:t>
      </w:r>
      <w:proofErr w:type="spellStart"/>
      <w:r w:rsidR="00EC5607" w:rsidRPr="003B4ABB">
        <w:rPr>
          <w:rFonts w:ascii="Garamond" w:hAnsi="Garamond" w:cs="Times New Roman"/>
          <w:i/>
          <w:sz w:val="20"/>
          <w:szCs w:val="20"/>
        </w:rPr>
        <w:t>sistence</w:t>
      </w:r>
      <w:proofErr w:type="spellEnd"/>
      <w:r w:rsidR="00EC5607" w:rsidRPr="003B4ABB">
        <w:rPr>
          <w:rFonts w:ascii="Garamond" w:hAnsi="Garamond"/>
          <w:sz w:val="20"/>
          <w:szCs w:val="20"/>
        </w:rPr>
        <w:t xml:space="preserve"> </w:t>
      </w:r>
      <w:r w:rsidRPr="003B4ABB">
        <w:rPr>
          <w:rFonts w:ascii="Garamond" w:hAnsi="Garamond"/>
          <w:sz w:val="20"/>
          <w:szCs w:val="20"/>
        </w:rPr>
        <w:t>très, très bien qualifiée par RÉCANATI d'</w:t>
      </w:r>
      <w:r w:rsidRPr="003B4ABB">
        <w:rPr>
          <w:rFonts w:ascii="Garamond" w:hAnsi="Garamond" w:cs="Times New Roman"/>
          <w:i/>
          <w:color w:val="0000CC"/>
          <w:sz w:val="20"/>
          <w:szCs w:val="20"/>
        </w:rPr>
        <w:t>excentrique</w:t>
      </w:r>
      <w:r w:rsidRPr="003B4ABB">
        <w:rPr>
          <w:rFonts w:ascii="Garamond" w:hAnsi="Garamond"/>
          <w:sz w:val="20"/>
          <w:szCs w:val="20"/>
        </w:rPr>
        <w:t xml:space="preserve"> à la vérité</w:t>
      </w:r>
      <w:r w:rsidR="00EC5607" w:rsidRPr="003B4ABB">
        <w:rPr>
          <w:rFonts w:ascii="Garamond" w:hAnsi="Garamond"/>
          <w:sz w:val="20"/>
          <w:szCs w:val="20"/>
        </w:rPr>
        <w:t> :</w:t>
      </w:r>
      <w:r w:rsidRPr="003B4ABB">
        <w:rPr>
          <w:rFonts w:ascii="Garamond" w:hAnsi="Garamond"/>
          <w:sz w:val="20"/>
          <w:szCs w:val="20"/>
        </w:rPr>
        <w:t xml:space="preserve"> </w:t>
      </w:r>
    </w:p>
    <w:p w:rsidR="004A44B5" w:rsidRDefault="001B3CE3">
      <w:pPr>
        <w:pStyle w:val="Corpsdetexte"/>
        <w:rPr>
          <w:rFonts w:ascii="Garamond" w:hAnsi="Garamond"/>
          <w:sz w:val="20"/>
          <w:szCs w:val="20"/>
        </w:rPr>
      </w:pPr>
      <w:r w:rsidRPr="003B4ABB">
        <w:rPr>
          <w:rFonts w:ascii="Garamond" w:hAnsi="Garamond"/>
          <w:sz w:val="20"/>
          <w:szCs w:val="20"/>
        </w:rPr>
        <w:t>c'est entre le</w:t>
      </w:r>
      <w:r w:rsidR="00E04E1B" w:rsidRPr="003B4ABB">
        <w:rPr>
          <w:rFonts w:ascii="Garamond" w:hAnsi="Garamond"/>
          <w:sz w:val="20"/>
          <w:szCs w:val="20"/>
        </w:rPr>
        <w:t> </w:t>
      </w:r>
      <w:r w:rsidR="00E04E1B" w:rsidRPr="004A44B5">
        <w:rPr>
          <w:rFonts w:ascii="LACAN" w:hAnsi="LACAN"/>
          <w:color w:val="0000CC"/>
          <w:sz w:val="16"/>
          <w:szCs w:val="16"/>
        </w:rPr>
        <w:t>:</w:t>
      </w:r>
      <w:r w:rsidRPr="003B4ABB">
        <w:rPr>
          <w:rFonts w:ascii="Garamond" w:hAnsi="Garamond"/>
          <w:sz w:val="20"/>
          <w:szCs w:val="20"/>
        </w:rPr>
        <w:t xml:space="preserve"> tout simple et le </w:t>
      </w:r>
      <w:r w:rsidR="0026203A" w:rsidRPr="004A44B5">
        <w:rPr>
          <w:rFonts w:ascii="LACAN" w:hAnsi="LACAN"/>
          <w:color w:val="0000CC"/>
          <w:sz w:val="16"/>
          <w:szCs w:val="16"/>
        </w:rPr>
        <w:t>/</w:t>
      </w:r>
      <w:r w:rsidR="00E04E1B" w:rsidRPr="003B4ABB">
        <w:rPr>
          <w:rFonts w:ascii="Garamond" w:hAnsi="Garamond"/>
          <w:sz w:val="20"/>
          <w:szCs w:val="20"/>
        </w:rPr>
        <w:t xml:space="preserve"> </w:t>
      </w:r>
      <w:r w:rsidR="0026203A" w:rsidRPr="003B4ABB">
        <w:rPr>
          <w:rFonts w:ascii="Garamond" w:hAnsi="Garamond"/>
          <w:sz w:val="20"/>
          <w:szCs w:val="20"/>
        </w:rPr>
        <w:t xml:space="preserve"> </w:t>
      </w:r>
      <w:r w:rsidRPr="003B4ABB">
        <w:rPr>
          <w:rFonts w:ascii="Garamond" w:hAnsi="Garamond"/>
          <w:sz w:val="20"/>
          <w:szCs w:val="20"/>
        </w:rPr>
        <w:t>marqué d'une barre</w:t>
      </w:r>
      <w:r w:rsidR="00EC5607" w:rsidRPr="003B4ABB">
        <w:rPr>
          <w:rFonts w:ascii="Garamond" w:hAnsi="Garamond"/>
          <w:sz w:val="20"/>
          <w:szCs w:val="20"/>
        </w:rPr>
        <w:t>,</w:t>
      </w:r>
      <w:r w:rsidRPr="003B4ABB">
        <w:rPr>
          <w:rFonts w:ascii="Garamond" w:hAnsi="Garamond"/>
          <w:sz w:val="20"/>
          <w:szCs w:val="20"/>
        </w:rPr>
        <w:t xml:space="preserve"> que se situe la </w:t>
      </w:r>
      <w:r w:rsidRPr="003B4ABB">
        <w:rPr>
          <w:rFonts w:ascii="Garamond" w:hAnsi="Garamond" w:cs="Times New Roman"/>
          <w:i/>
          <w:sz w:val="20"/>
          <w:szCs w:val="20"/>
        </w:rPr>
        <w:t>suspension</w:t>
      </w:r>
      <w:r w:rsidRPr="003B4ABB">
        <w:rPr>
          <w:rFonts w:ascii="Garamond" w:hAnsi="Garamond"/>
          <w:sz w:val="20"/>
          <w:szCs w:val="20"/>
        </w:rPr>
        <w:t xml:space="preserve"> de cette </w:t>
      </w:r>
      <w:r w:rsidRPr="003B4ABB">
        <w:rPr>
          <w:rFonts w:ascii="Garamond" w:hAnsi="Garamond"/>
          <w:i/>
          <w:sz w:val="20"/>
          <w:szCs w:val="20"/>
        </w:rPr>
        <w:t>indétermination</w:t>
      </w:r>
      <w:r w:rsidRPr="003B4ABB">
        <w:rPr>
          <w:rFonts w:ascii="Garamond" w:hAnsi="Garamond"/>
          <w:sz w:val="20"/>
          <w:szCs w:val="20"/>
        </w:rPr>
        <w:t xml:space="preserve"> </w:t>
      </w:r>
    </w:p>
    <w:p w:rsidR="004A44B5" w:rsidRDefault="001B3CE3">
      <w:pPr>
        <w:pStyle w:val="Corpsdetexte"/>
        <w:rPr>
          <w:rFonts w:ascii="Garamond" w:hAnsi="Garamond"/>
          <w:sz w:val="20"/>
          <w:szCs w:val="20"/>
        </w:rPr>
      </w:pPr>
      <w:r w:rsidRPr="003B4ABB">
        <w:rPr>
          <w:rFonts w:ascii="Garamond" w:hAnsi="Garamond"/>
          <w:sz w:val="20"/>
          <w:szCs w:val="20"/>
        </w:rPr>
        <w:t>entre une existence qui se trouve, se trouve de s'affirmer,</w:t>
      </w:r>
      <w:r w:rsidR="003625B9" w:rsidRPr="003B4ABB">
        <w:rPr>
          <w:rFonts w:ascii="Garamond" w:hAnsi="Garamond"/>
          <w:sz w:val="20"/>
          <w:szCs w:val="20"/>
        </w:rPr>
        <w:t xml:space="preserve"> </w:t>
      </w:r>
      <w:r w:rsidR="004E4A34" w:rsidRPr="004A44B5">
        <w:rPr>
          <w:rFonts w:ascii="LACAN" w:hAnsi="LACAN"/>
          <w:sz w:val="20"/>
          <w:szCs w:val="20"/>
        </w:rPr>
        <w:t>L</w:t>
      </w:r>
      <w:r w:rsidRPr="003B4ABB">
        <w:rPr>
          <w:rFonts w:ascii="Garamond" w:hAnsi="Garamond"/>
          <w:sz w:val="20"/>
          <w:szCs w:val="20"/>
        </w:rPr>
        <w:t xml:space="preserve"> femme en ceci peut être dite </w:t>
      </w:r>
      <w:r w:rsidR="00E04E1B" w:rsidRPr="003B4ABB">
        <w:rPr>
          <w:rFonts w:ascii="Garamond" w:hAnsi="Garamond"/>
          <w:sz w:val="20"/>
          <w:szCs w:val="20"/>
        </w:rPr>
        <w:t>« </w:t>
      </w:r>
      <w:r w:rsidRPr="003B4ABB">
        <w:rPr>
          <w:rFonts w:ascii="Garamond" w:hAnsi="Garamond" w:cs="Times New Roman"/>
          <w:i/>
          <w:sz w:val="20"/>
          <w:szCs w:val="20"/>
        </w:rPr>
        <w:t>qu'elle ne se trouve pas</w:t>
      </w:r>
      <w:r w:rsidR="00E04E1B" w:rsidRPr="003B4ABB">
        <w:rPr>
          <w:rFonts w:ascii="Garamond" w:hAnsi="Garamond"/>
          <w:sz w:val="20"/>
          <w:szCs w:val="20"/>
        </w:rPr>
        <w:t> »</w:t>
      </w:r>
      <w:r w:rsidRPr="003B4ABB">
        <w:rPr>
          <w:rFonts w:ascii="Garamond" w:hAnsi="Garamond"/>
          <w:sz w:val="20"/>
          <w:szCs w:val="20"/>
        </w:rPr>
        <w:t xml:space="preserve"> </w:t>
      </w:r>
    </w:p>
    <w:p w:rsidR="001B3CE3" w:rsidRPr="003B4ABB" w:rsidRDefault="001B3CE3">
      <w:pPr>
        <w:pStyle w:val="Corpsdetexte"/>
        <w:rPr>
          <w:rFonts w:ascii="Garamond" w:hAnsi="Garamond"/>
          <w:sz w:val="20"/>
          <w:szCs w:val="20"/>
        </w:rPr>
      </w:pPr>
      <w:r w:rsidRPr="003B4ABB">
        <w:rPr>
          <w:rFonts w:ascii="Garamond" w:hAnsi="Garamond"/>
          <w:sz w:val="20"/>
          <w:szCs w:val="20"/>
        </w:rPr>
        <w:t>ce que confirme le cas de Régine.</w:t>
      </w:r>
    </w:p>
    <w:p w:rsidR="00EC5607" w:rsidRPr="003B4ABB" w:rsidRDefault="00EC5607">
      <w:pPr>
        <w:pStyle w:val="Corpsdetexte"/>
        <w:rPr>
          <w:rFonts w:ascii="Garamond" w:hAnsi="Garamond"/>
          <w:sz w:val="20"/>
          <w:szCs w:val="20"/>
        </w:rPr>
      </w:pPr>
    </w:p>
    <w:p w:rsidR="00EC5607" w:rsidRPr="003B4ABB" w:rsidRDefault="001B3CE3">
      <w:pPr>
        <w:pStyle w:val="Corpsdetexte"/>
        <w:rPr>
          <w:rFonts w:ascii="Garamond" w:hAnsi="Garamond"/>
          <w:sz w:val="20"/>
          <w:szCs w:val="20"/>
        </w:rPr>
      </w:pPr>
      <w:r w:rsidRPr="003B4ABB">
        <w:rPr>
          <w:rFonts w:ascii="Garamond" w:hAnsi="Garamond"/>
          <w:sz w:val="20"/>
          <w:szCs w:val="20"/>
        </w:rPr>
        <w:t xml:space="preserve">Et pour terminer, mon Dieu, je vous dirai quelque chose qui va faire comme ça, selon mon mode, un tout petit peu énigme, si vous relisez quelque part cette chose que j'ai écrite sous le nom de </w:t>
      </w:r>
      <w:r w:rsidRPr="003B4ABB">
        <w:rPr>
          <w:rFonts w:ascii="Garamond" w:hAnsi="Garamond" w:cs="Times New Roman"/>
          <w:i/>
          <w:sz w:val="20"/>
          <w:szCs w:val="20"/>
        </w:rPr>
        <w:t xml:space="preserve">La Chose </w:t>
      </w:r>
      <w:r w:rsidR="00A87073" w:rsidRPr="003B4ABB">
        <w:rPr>
          <w:rFonts w:ascii="Garamond" w:hAnsi="Garamond" w:cs="Times New Roman"/>
          <w:i/>
          <w:sz w:val="20"/>
          <w:szCs w:val="20"/>
        </w:rPr>
        <w:t>freud</w:t>
      </w:r>
      <w:r w:rsidRPr="003B4ABB">
        <w:rPr>
          <w:rFonts w:ascii="Garamond" w:hAnsi="Garamond" w:cs="Times New Roman"/>
          <w:i/>
          <w:sz w:val="20"/>
          <w:szCs w:val="20"/>
        </w:rPr>
        <w:t>ienne</w:t>
      </w:r>
      <w:r w:rsidRPr="004A44B5">
        <w:rPr>
          <w:rStyle w:val="Appelnotedebasdep"/>
          <w:rFonts w:ascii="Garamond" w:hAnsi="Garamond" w:cs="Times New Roman"/>
          <w:b/>
          <w:color w:val="FF0000"/>
          <w:sz w:val="16"/>
          <w:szCs w:val="16"/>
        </w:rPr>
        <w:footnoteReference w:id="82"/>
      </w:r>
      <w:r w:rsidRPr="003B4ABB">
        <w:rPr>
          <w:rFonts w:ascii="Garamond" w:hAnsi="Garamond"/>
          <w:sz w:val="20"/>
          <w:szCs w:val="20"/>
        </w:rPr>
        <w:t>, entendez</w:t>
      </w:r>
      <w:r w:rsidR="00E20DC8">
        <w:rPr>
          <w:rFonts w:ascii="Garamond" w:hAnsi="Garamond"/>
          <w:sz w:val="20"/>
          <w:szCs w:val="20"/>
        </w:rPr>
        <w:t>-</w:t>
      </w:r>
      <w:r w:rsidRPr="003B4ABB">
        <w:rPr>
          <w:rFonts w:ascii="Garamond" w:hAnsi="Garamond"/>
          <w:sz w:val="20"/>
          <w:szCs w:val="20"/>
        </w:rPr>
        <w:t>y ceci</w:t>
      </w:r>
      <w:r w:rsidR="00E04E1B" w:rsidRPr="003B4ABB">
        <w:rPr>
          <w:rFonts w:ascii="Garamond" w:hAnsi="Garamond"/>
          <w:sz w:val="20"/>
          <w:szCs w:val="20"/>
        </w:rPr>
        <w:t> :</w:t>
      </w:r>
      <w:r w:rsidRPr="003B4ABB">
        <w:rPr>
          <w:rFonts w:ascii="Garamond" w:hAnsi="Garamond"/>
          <w:sz w:val="20"/>
          <w:szCs w:val="20"/>
        </w:rPr>
        <w:t xml:space="preserve"> </w:t>
      </w:r>
      <w:proofErr w:type="gramStart"/>
      <w:r w:rsidRPr="003B4ABB">
        <w:rPr>
          <w:rFonts w:ascii="Garamond" w:hAnsi="Garamond"/>
          <w:sz w:val="20"/>
          <w:szCs w:val="20"/>
        </w:rPr>
        <w:t>que il</w:t>
      </w:r>
      <w:proofErr w:type="gramEnd"/>
      <w:r w:rsidRPr="003B4ABB">
        <w:rPr>
          <w:rFonts w:ascii="Garamond" w:hAnsi="Garamond"/>
          <w:sz w:val="20"/>
          <w:szCs w:val="20"/>
        </w:rPr>
        <w:t xml:space="preserve"> n'y a qu'une manière de pouvoir écrire</w:t>
      </w:r>
      <w:r w:rsidR="00EC5607" w:rsidRPr="003B4ABB">
        <w:rPr>
          <w:rFonts w:ascii="Garamond" w:hAnsi="Garamond"/>
          <w:sz w:val="20"/>
          <w:szCs w:val="20"/>
        </w:rPr>
        <w:t>…</w:t>
      </w:r>
    </w:p>
    <w:p w:rsidR="00EC5607" w:rsidRPr="003B4ABB" w:rsidRDefault="001B3CE3" w:rsidP="00EC5607">
      <w:pPr>
        <w:pStyle w:val="Corpsdetexte"/>
        <w:ind w:left="708"/>
        <w:rPr>
          <w:rFonts w:ascii="Garamond" w:hAnsi="Garamond"/>
          <w:sz w:val="20"/>
          <w:szCs w:val="20"/>
        </w:rPr>
      </w:pPr>
      <w:r w:rsidRPr="003B4ABB">
        <w:rPr>
          <w:rFonts w:ascii="Garamond" w:hAnsi="Garamond"/>
          <w:sz w:val="20"/>
          <w:szCs w:val="20"/>
        </w:rPr>
        <w:t xml:space="preserve">sans barrer le </w:t>
      </w:r>
      <w:r w:rsidR="00EC5607" w:rsidRPr="003B4ABB">
        <w:rPr>
          <w:rFonts w:ascii="Garamond" w:hAnsi="Garamond"/>
          <w:sz w:val="20"/>
          <w:szCs w:val="20"/>
        </w:rPr>
        <w:t>« </w:t>
      </w:r>
      <w:r w:rsidRPr="003B4ABB">
        <w:rPr>
          <w:rFonts w:ascii="Garamond" w:hAnsi="Garamond"/>
          <w:sz w:val="20"/>
          <w:szCs w:val="20"/>
        </w:rPr>
        <w:t>la</w:t>
      </w:r>
      <w:r w:rsidR="00EC5607" w:rsidRPr="003B4ABB">
        <w:rPr>
          <w:rFonts w:ascii="Garamond" w:hAnsi="Garamond"/>
          <w:sz w:val="20"/>
          <w:szCs w:val="20"/>
        </w:rPr>
        <w:t> »</w:t>
      </w:r>
      <w:r w:rsidRPr="003B4ABB">
        <w:rPr>
          <w:rFonts w:ascii="Garamond" w:hAnsi="Garamond"/>
          <w:sz w:val="20"/>
          <w:szCs w:val="20"/>
        </w:rPr>
        <w:t xml:space="preserve"> de l'article dont on vous parlait tout à l'heure</w:t>
      </w:r>
    </w:p>
    <w:p w:rsidR="00EC5607" w:rsidRPr="003B4ABB" w:rsidRDefault="00EC5607">
      <w:pPr>
        <w:pStyle w:val="Corpsdetexte"/>
        <w:rPr>
          <w:rFonts w:ascii="Garamond" w:hAnsi="Garamond"/>
          <w:sz w:val="20"/>
          <w:szCs w:val="20"/>
        </w:rPr>
      </w:pPr>
      <w:r w:rsidRPr="003B4ABB">
        <w:rPr>
          <w:rFonts w:ascii="Garamond" w:hAnsi="Garamond"/>
          <w:sz w:val="20"/>
          <w:szCs w:val="20"/>
        </w:rPr>
        <w:t>…</w:t>
      </w:r>
      <w:r w:rsidR="001B3CE3" w:rsidRPr="003B4ABB">
        <w:rPr>
          <w:rFonts w:ascii="Garamond" w:hAnsi="Garamond"/>
          <w:sz w:val="20"/>
          <w:szCs w:val="20"/>
        </w:rPr>
        <w:t xml:space="preserve">de pouvoir écrire </w:t>
      </w:r>
      <w:r w:rsidR="001B3CE3" w:rsidRPr="003B4ABB">
        <w:rPr>
          <w:rFonts w:ascii="Garamond" w:hAnsi="Garamond"/>
          <w:sz w:val="20"/>
          <w:szCs w:val="20"/>
          <w:u w:val="single"/>
        </w:rPr>
        <w:t>la</w:t>
      </w:r>
      <w:r w:rsidR="001B3CE3" w:rsidRPr="003B4ABB">
        <w:rPr>
          <w:rFonts w:ascii="Garamond" w:hAnsi="Garamond"/>
          <w:sz w:val="20"/>
          <w:szCs w:val="20"/>
        </w:rPr>
        <w:t xml:space="preserve"> femme sans avoir à barrer le </w:t>
      </w:r>
      <w:r w:rsidR="00E04E1B" w:rsidRPr="003B4ABB">
        <w:rPr>
          <w:rFonts w:ascii="Garamond" w:hAnsi="Garamond"/>
          <w:sz w:val="20"/>
          <w:szCs w:val="20"/>
        </w:rPr>
        <w:t>« la »</w:t>
      </w:r>
      <w:r w:rsidR="001B3CE3" w:rsidRPr="003B4ABB">
        <w:rPr>
          <w:rFonts w:ascii="Garamond" w:hAnsi="Garamond"/>
          <w:sz w:val="20"/>
          <w:szCs w:val="20"/>
        </w:rPr>
        <w:t xml:space="preserve">, c'est au niveau où la femme c'est </w:t>
      </w:r>
      <w:r w:rsidR="001B3CE3" w:rsidRPr="003B4ABB">
        <w:rPr>
          <w:rFonts w:ascii="Garamond" w:hAnsi="Garamond" w:cs="Times New Roman"/>
          <w:i/>
          <w:color w:val="0000CC"/>
          <w:sz w:val="20"/>
          <w:szCs w:val="20"/>
        </w:rPr>
        <w:t>la vérité</w:t>
      </w:r>
      <w:r w:rsidR="001B3CE3" w:rsidRPr="003B4ABB">
        <w:rPr>
          <w:rFonts w:ascii="Garamond" w:hAnsi="Garamond"/>
          <w:sz w:val="20"/>
          <w:szCs w:val="20"/>
        </w:rPr>
        <w:t xml:space="preserve">. </w:t>
      </w:r>
    </w:p>
    <w:p w:rsidR="00E04E1B" w:rsidRPr="003B4ABB" w:rsidRDefault="00E04E1B">
      <w:pPr>
        <w:pStyle w:val="Corpsdetexte"/>
        <w:rPr>
          <w:rFonts w:ascii="Garamond" w:hAnsi="Garamond"/>
          <w:sz w:val="20"/>
          <w:szCs w:val="20"/>
        </w:rPr>
      </w:pPr>
    </w:p>
    <w:p w:rsidR="001B3CE3" w:rsidRPr="003B4ABB" w:rsidRDefault="001B3CE3">
      <w:pPr>
        <w:pStyle w:val="Corpsdetexte"/>
        <w:rPr>
          <w:rFonts w:ascii="Garamond" w:hAnsi="Garamond"/>
          <w:sz w:val="20"/>
          <w:szCs w:val="20"/>
        </w:rPr>
      </w:pPr>
      <w:r w:rsidRPr="003B4ABB">
        <w:rPr>
          <w:rFonts w:ascii="Garamond" w:hAnsi="Garamond"/>
          <w:sz w:val="20"/>
          <w:szCs w:val="20"/>
        </w:rPr>
        <w:t xml:space="preserve">Et c'est pour ça qu'on ne peut qu'en </w:t>
      </w:r>
      <w:proofErr w:type="spellStart"/>
      <w:r w:rsidRPr="003B4ABB">
        <w:rPr>
          <w:rFonts w:ascii="Garamond" w:hAnsi="Garamond" w:cs="Times New Roman"/>
          <w:i/>
          <w:color w:val="0000CC"/>
          <w:sz w:val="20"/>
          <w:szCs w:val="20"/>
        </w:rPr>
        <w:t>mi</w:t>
      </w:r>
      <w:r w:rsidR="00E20DC8">
        <w:rPr>
          <w:rFonts w:ascii="Garamond" w:hAnsi="Garamond"/>
          <w:sz w:val="20"/>
          <w:szCs w:val="20"/>
        </w:rPr>
        <w:t>-</w:t>
      </w:r>
      <w:r w:rsidRPr="003B4ABB">
        <w:rPr>
          <w:rFonts w:ascii="Garamond" w:hAnsi="Garamond" w:cs="Times New Roman"/>
          <w:i/>
          <w:color w:val="0000CC"/>
          <w:sz w:val="20"/>
          <w:szCs w:val="20"/>
        </w:rPr>
        <w:t>dire</w:t>
      </w:r>
      <w:proofErr w:type="spellEnd"/>
      <w:r w:rsidRPr="003B4ABB">
        <w:rPr>
          <w:rFonts w:ascii="Garamond" w:hAnsi="Garamond"/>
          <w:sz w:val="20"/>
          <w:szCs w:val="20"/>
        </w:rPr>
        <w:t>.</w:t>
      </w:r>
    </w:p>
    <w:p w:rsidR="001B3CE3" w:rsidRPr="00EB27B9" w:rsidRDefault="001B3CE3">
      <w:pPr>
        <w:pStyle w:val="Corpsdetexte"/>
        <w:rPr>
          <w:rFonts w:ascii="Garamond" w:hAnsi="Garamond"/>
          <w:color w:val="FF3300"/>
          <w:sz w:val="20"/>
          <w:szCs w:val="20"/>
        </w:rPr>
      </w:pPr>
      <w:r>
        <w:br w:type="page"/>
      </w:r>
      <w:r w:rsidRPr="00EB27B9">
        <w:rPr>
          <w:rFonts w:ascii="Garamond" w:hAnsi="Garamond"/>
          <w:color w:val="C00000"/>
          <w:sz w:val="20"/>
          <w:szCs w:val="20"/>
        </w:rPr>
        <w:lastRenderedPageBreak/>
        <w:t>08 M</w:t>
      </w:r>
      <w:bookmarkStart w:id="24" w:name="Mai08"/>
      <w:bookmarkEnd w:id="24"/>
      <w:r w:rsidRPr="00EB27B9">
        <w:rPr>
          <w:rFonts w:ascii="Garamond" w:hAnsi="Garamond"/>
          <w:color w:val="C00000"/>
          <w:sz w:val="20"/>
          <w:szCs w:val="20"/>
        </w:rPr>
        <w:t>ai 1973</w:t>
      </w:r>
      <w:r w:rsidR="003625B9" w:rsidRPr="00EB27B9">
        <w:rPr>
          <w:rFonts w:ascii="Garamond" w:hAnsi="Garamond"/>
          <w:color w:val="FF3300"/>
          <w:sz w:val="20"/>
          <w:szCs w:val="20"/>
        </w:rPr>
        <w:t xml:space="preserve">                               </w:t>
      </w:r>
      <w:r w:rsidR="001332B5" w:rsidRPr="00EB27B9">
        <w:rPr>
          <w:rFonts w:ascii="Garamond" w:hAnsi="Garamond"/>
          <w:color w:val="FF3300"/>
          <w:sz w:val="20"/>
          <w:szCs w:val="20"/>
        </w:rPr>
        <w:t xml:space="preserve">                                             </w:t>
      </w:r>
      <w:r w:rsidR="003625B9" w:rsidRPr="00EB27B9">
        <w:rPr>
          <w:rFonts w:ascii="Garamond" w:hAnsi="Garamond"/>
          <w:color w:val="FF3300"/>
          <w:sz w:val="20"/>
          <w:szCs w:val="20"/>
        </w:rPr>
        <w:t xml:space="preserve">     </w:t>
      </w:r>
      <w:hyperlink w:anchor="Table" w:history="1">
        <w:r w:rsidRPr="00EB27B9">
          <w:rPr>
            <w:rStyle w:val="Lienhypertexte"/>
            <w:rFonts w:ascii="Garamond" w:hAnsi="Garamond"/>
            <w:sz w:val="20"/>
            <w:szCs w:val="20"/>
          </w:rPr>
          <w:t>Table des matières</w:t>
        </w:r>
      </w:hyperlink>
    </w:p>
    <w:p w:rsidR="001B3CE3" w:rsidRDefault="001B3CE3">
      <w:pPr>
        <w:pStyle w:val="Corpsdetexte"/>
        <w:rPr>
          <w:rFonts w:ascii="Garamond" w:hAnsi="Garamond"/>
          <w:sz w:val="20"/>
          <w:szCs w:val="20"/>
        </w:rPr>
      </w:pPr>
    </w:p>
    <w:p w:rsidR="009E3F98" w:rsidRDefault="009E3F98">
      <w:pPr>
        <w:pStyle w:val="Corpsdetexte"/>
        <w:rPr>
          <w:rFonts w:ascii="Garamond" w:hAnsi="Garamond"/>
          <w:sz w:val="20"/>
          <w:szCs w:val="20"/>
        </w:rPr>
      </w:pPr>
    </w:p>
    <w:p w:rsidR="009E3F98" w:rsidRPr="00EB27B9" w:rsidRDefault="009E3F98">
      <w:pPr>
        <w:pStyle w:val="Corpsdetexte"/>
        <w:rPr>
          <w:rFonts w:ascii="Garamond" w:hAnsi="Garamond"/>
          <w:sz w:val="20"/>
          <w:szCs w:val="20"/>
        </w:rPr>
      </w:pPr>
    </w:p>
    <w:p w:rsidR="001B3CE3" w:rsidRPr="00EB27B9" w:rsidRDefault="001B3CE3">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Je </w:t>
      </w:r>
      <w:r w:rsidRPr="00EB27B9">
        <w:rPr>
          <w:rFonts w:ascii="Garamond" w:hAnsi="Garamond" w:cs="Times New Roman"/>
          <w:i/>
          <w:color w:val="0000CC"/>
          <w:sz w:val="20"/>
          <w:szCs w:val="20"/>
        </w:rPr>
        <w:t>pense à vous</w:t>
      </w:r>
      <w:r w:rsidR="007A219B">
        <w:rPr>
          <w:rFonts w:ascii="Garamond" w:hAnsi="Garamond" w:cs="Times New Roman"/>
          <w:i/>
          <w:color w:val="0000CC"/>
          <w:sz w:val="20"/>
          <w:szCs w:val="20"/>
        </w:rPr>
        <w:t xml:space="preserve"> </w:t>
      </w:r>
      <w:r w:rsidR="007A219B">
        <w:rPr>
          <w:rFonts w:ascii="Garamond" w:hAnsi="Garamond"/>
          <w:i/>
          <w:color w:val="C00000"/>
          <w:sz w:val="16"/>
          <w:szCs w:val="16"/>
        </w:rPr>
        <w:t>(</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.I.</w:t>
      </w:r>
      <w:r w:rsidR="007A219B">
        <w:rPr>
          <w:rFonts w:ascii="Garamond" w:hAnsi="Garamond"/>
          <w:i/>
          <w:color w:val="C00000"/>
          <w:sz w:val="16"/>
          <w:szCs w:val="16"/>
        </w:rPr>
        <w:t>)</w:t>
      </w:r>
      <w:r w:rsidRPr="00EB27B9">
        <w:rPr>
          <w:rFonts w:ascii="Garamond" w:hAnsi="Garamond"/>
          <w:sz w:val="20"/>
          <w:szCs w:val="20"/>
        </w:rPr>
        <w:t>.</w:t>
      </w:r>
    </w:p>
    <w:p w:rsidR="00A5168D" w:rsidRPr="00EB27B9" w:rsidRDefault="00A5168D">
      <w:pPr>
        <w:pStyle w:val="Corpsdetexte"/>
        <w:rPr>
          <w:rFonts w:ascii="Garamond" w:hAnsi="Garamond"/>
          <w:sz w:val="20"/>
          <w:szCs w:val="20"/>
        </w:rPr>
      </w:pPr>
    </w:p>
    <w:p w:rsidR="00A5168D" w:rsidRPr="00EB27B9" w:rsidRDefault="001B3CE3">
      <w:pPr>
        <w:pStyle w:val="Corpsdetexte"/>
        <w:rPr>
          <w:rFonts w:ascii="Garamond" w:hAnsi="Garamond"/>
          <w:sz w:val="20"/>
          <w:szCs w:val="20"/>
        </w:rPr>
      </w:pPr>
      <w:r w:rsidRPr="00EB27B9">
        <w:rPr>
          <w:rFonts w:ascii="Garamond" w:hAnsi="Garamond"/>
          <w:i/>
          <w:sz w:val="20"/>
          <w:szCs w:val="20"/>
        </w:rPr>
        <w:t>Ça ne veut pas dire que j</w:t>
      </w:r>
      <w:r w:rsidR="00A5168D" w:rsidRPr="00EB27B9">
        <w:rPr>
          <w:rFonts w:ascii="Garamond" w:hAnsi="Garamond"/>
          <w:i/>
          <w:sz w:val="20"/>
          <w:szCs w:val="20"/>
        </w:rPr>
        <w:t xml:space="preserve">e </w:t>
      </w:r>
      <w:r w:rsidRPr="00EB27B9">
        <w:rPr>
          <w:rFonts w:ascii="Garamond" w:hAnsi="Garamond"/>
          <w:i/>
          <w:sz w:val="20"/>
          <w:szCs w:val="20"/>
        </w:rPr>
        <w:t>vous pense</w:t>
      </w:r>
      <w:r w:rsidR="007A219B">
        <w:rPr>
          <w:rFonts w:ascii="Garamond" w:hAnsi="Garamond"/>
          <w:i/>
          <w:color w:val="C00000"/>
          <w:sz w:val="16"/>
          <w:szCs w:val="16"/>
        </w:rPr>
        <w:t>(</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.D.</w:t>
      </w:r>
      <w:r w:rsidR="007A219B">
        <w:rPr>
          <w:rFonts w:ascii="Garamond" w:hAnsi="Garamond"/>
          <w:i/>
          <w:color w:val="C00000"/>
          <w:sz w:val="16"/>
          <w:szCs w:val="16"/>
        </w:rPr>
        <w:t>)</w:t>
      </w:r>
      <w:r w:rsidR="00A5168D" w:rsidRPr="00EB27B9">
        <w:rPr>
          <w:rFonts w:ascii="Garamond" w:hAnsi="Garamond"/>
          <w:sz w:val="20"/>
          <w:szCs w:val="20"/>
        </w:rPr>
        <w:t>.</w:t>
      </w:r>
      <w:r w:rsidR="00EB27B9">
        <w:rPr>
          <w:rFonts w:ascii="Garamond" w:hAnsi="Garamond"/>
          <w:sz w:val="20"/>
          <w:szCs w:val="20"/>
        </w:rPr>
        <w:t xml:space="preserve"> </w:t>
      </w:r>
      <w:r w:rsidR="00A5168D" w:rsidRPr="00EB27B9">
        <w:rPr>
          <w:rFonts w:ascii="Garamond" w:hAnsi="Garamond"/>
          <w:sz w:val="20"/>
          <w:szCs w:val="20"/>
        </w:rPr>
        <w:t>Q</w:t>
      </w:r>
      <w:r w:rsidRPr="00EB27B9">
        <w:rPr>
          <w:rFonts w:ascii="Garamond" w:hAnsi="Garamond"/>
          <w:sz w:val="20"/>
          <w:szCs w:val="20"/>
        </w:rPr>
        <w:t>uelqu'un ici peut</w:t>
      </w:r>
      <w:r w:rsidR="00EB27B9">
        <w:rPr>
          <w:rFonts w:ascii="Garamond" w:hAnsi="Garamond"/>
          <w:sz w:val="20"/>
          <w:szCs w:val="20"/>
        </w:rPr>
        <w:t>-</w:t>
      </w:r>
      <w:r w:rsidRPr="00EB27B9">
        <w:rPr>
          <w:rFonts w:ascii="Garamond" w:hAnsi="Garamond"/>
          <w:sz w:val="20"/>
          <w:szCs w:val="20"/>
        </w:rPr>
        <w:t xml:space="preserve">être se souvient de ce que j'ai parlé </w:t>
      </w:r>
      <w:r w:rsidRPr="00AC1970">
        <w:rPr>
          <w:rFonts w:ascii="Garamond" w:hAnsi="Garamond"/>
          <w:i/>
          <w:sz w:val="20"/>
          <w:szCs w:val="20"/>
        </w:rPr>
        <w:t>d'une langue où l'on dirait</w:t>
      </w:r>
      <w:r w:rsidR="00AC1970" w:rsidRPr="00AC1970">
        <w:rPr>
          <w:i/>
          <w:sz w:val="14"/>
          <w:szCs w:val="14"/>
        </w:rPr>
        <w:t>…</w:t>
      </w:r>
    </w:p>
    <w:p w:rsidR="00A5168D" w:rsidRPr="00EB27B9" w:rsidRDefault="001B3CE3" w:rsidP="00A5168D">
      <w:pPr>
        <w:pStyle w:val="Corpsdetexte"/>
        <w:ind w:firstLine="708"/>
        <w:rPr>
          <w:rFonts w:ascii="Garamond" w:hAnsi="Garamond"/>
          <w:sz w:val="20"/>
          <w:szCs w:val="20"/>
        </w:rPr>
      </w:pPr>
      <w:r w:rsidRPr="00EB27B9">
        <w:rPr>
          <w:rFonts w:ascii="Garamond" w:hAnsi="Garamond"/>
          <w:sz w:val="20"/>
          <w:szCs w:val="20"/>
        </w:rPr>
        <w:t>si j'en crois ce qu'on me rapporte de sa forme</w:t>
      </w:r>
    </w:p>
    <w:p w:rsidR="00875A1C" w:rsidRDefault="002951D7">
      <w:pPr>
        <w:pStyle w:val="Corpsdetexte"/>
        <w:rPr>
          <w:rFonts w:ascii="Garamond" w:hAnsi="Garamond"/>
          <w:sz w:val="20"/>
          <w:szCs w:val="20"/>
        </w:rPr>
      </w:pPr>
      <w:r w:rsidRPr="00AC1970">
        <w:rPr>
          <w:i/>
          <w:sz w:val="14"/>
          <w:szCs w:val="14"/>
        </w:rPr>
        <w:t>…</w:t>
      </w:r>
      <w:r w:rsidR="001B3CE3" w:rsidRPr="00AC1970">
        <w:rPr>
          <w:rFonts w:ascii="Garamond" w:hAnsi="Garamond"/>
          <w:i/>
          <w:sz w:val="20"/>
          <w:szCs w:val="20"/>
        </w:rPr>
        <w:t xml:space="preserve">où l'on dirait </w:t>
      </w:r>
      <w:r w:rsidR="001B3CE3" w:rsidRPr="006E5B2F">
        <w:rPr>
          <w:rFonts w:ascii="Garamond" w:hAnsi="Garamond"/>
          <w:i/>
          <w:sz w:val="18"/>
          <w:szCs w:val="18"/>
        </w:rPr>
        <w:t>«</w:t>
      </w:r>
      <w:r w:rsidR="00A5168D" w:rsidRPr="006E5B2F">
        <w:rPr>
          <w:rFonts w:ascii="Garamond" w:hAnsi="Garamond"/>
          <w:i/>
          <w:sz w:val="18"/>
          <w:szCs w:val="18"/>
        </w:rPr>
        <w:t xml:space="preserve"> </w:t>
      </w:r>
      <w:r w:rsidR="001B3CE3" w:rsidRPr="006E5B2F">
        <w:rPr>
          <w:rFonts w:ascii="Garamond" w:hAnsi="Garamond" w:cs="Times New Roman"/>
          <w:i/>
          <w:color w:val="0000CC"/>
          <w:sz w:val="18"/>
          <w:szCs w:val="18"/>
        </w:rPr>
        <w:t>j'aime à vous</w:t>
      </w:r>
      <w:r w:rsidR="00A5168D" w:rsidRPr="006E5B2F">
        <w:rPr>
          <w:rFonts w:ascii="Garamond" w:hAnsi="Garamond"/>
          <w:i/>
          <w:sz w:val="18"/>
          <w:szCs w:val="18"/>
        </w:rPr>
        <w:t xml:space="preserve"> </w:t>
      </w:r>
      <w:r w:rsidR="001B3CE3" w:rsidRPr="006E5B2F">
        <w:rPr>
          <w:rFonts w:ascii="Garamond" w:hAnsi="Garamond"/>
          <w:i/>
          <w:sz w:val="18"/>
          <w:szCs w:val="18"/>
        </w:rPr>
        <w:t>», c'est bien en quoi elle se modèle mieux qu'une autre sur</w:t>
      </w:r>
      <w:r w:rsidR="001B3CE3" w:rsidRPr="00AC1970">
        <w:rPr>
          <w:rFonts w:ascii="Garamond" w:hAnsi="Garamond"/>
          <w:i/>
          <w:sz w:val="20"/>
          <w:szCs w:val="20"/>
        </w:rPr>
        <w:t xml:space="preserve"> </w:t>
      </w:r>
      <w:r w:rsidR="001B3CE3" w:rsidRPr="006E5B2F">
        <w:rPr>
          <w:rFonts w:ascii="Garamond" w:hAnsi="Garamond"/>
          <w:i/>
          <w:color w:val="0000CC"/>
          <w:sz w:val="20"/>
          <w:szCs w:val="20"/>
          <w:u w:val="single"/>
        </w:rPr>
        <w:t>le caractère indirect</w:t>
      </w:r>
      <w:r w:rsidR="001B3CE3" w:rsidRPr="00AC1970">
        <w:rPr>
          <w:rFonts w:ascii="Garamond" w:hAnsi="Garamond"/>
          <w:i/>
          <w:sz w:val="20"/>
          <w:szCs w:val="20"/>
        </w:rPr>
        <w:t xml:space="preserve"> </w:t>
      </w:r>
      <w:r w:rsidR="001B3CE3" w:rsidRPr="006E5B2F">
        <w:rPr>
          <w:rFonts w:ascii="Garamond" w:hAnsi="Garamond"/>
          <w:i/>
          <w:sz w:val="18"/>
          <w:szCs w:val="18"/>
        </w:rPr>
        <w:t>de cette atteinte qui s'appelle l'amour</w:t>
      </w:r>
      <w:r w:rsidR="001B3CE3" w:rsidRPr="00AC1970">
        <w:rPr>
          <w:rFonts w:ascii="Garamond" w:hAnsi="Garamond"/>
          <w:i/>
          <w:sz w:val="20"/>
          <w:szCs w:val="20"/>
        </w:rPr>
        <w:t>.</w:t>
      </w:r>
      <w:r w:rsidR="00327219">
        <w:rPr>
          <w:rFonts w:ascii="Garamond" w:hAnsi="Garamond"/>
          <w:sz w:val="20"/>
          <w:szCs w:val="20"/>
        </w:rPr>
        <w:t xml:space="preserve"> </w:t>
      </w:r>
    </w:p>
    <w:p w:rsidR="00875A1C" w:rsidRDefault="00875A1C">
      <w:pPr>
        <w:pStyle w:val="Corpsdetexte"/>
        <w:rPr>
          <w:rFonts w:ascii="Garamond" w:hAnsi="Garamond"/>
          <w:sz w:val="20"/>
          <w:szCs w:val="20"/>
        </w:rPr>
      </w:pPr>
    </w:p>
    <w:p w:rsidR="001B3CE3" w:rsidRPr="00EB27B9" w:rsidRDefault="00327219">
      <w:pPr>
        <w:pStyle w:val="Corpsdetexte"/>
        <w:rPr>
          <w:rFonts w:ascii="Garamond" w:hAnsi="Garamond"/>
          <w:sz w:val="20"/>
          <w:szCs w:val="20"/>
        </w:rPr>
      </w:pPr>
      <w:r w:rsidRPr="00327219">
        <w:rPr>
          <w:rFonts w:ascii="Garamond" w:hAnsi="Garamond"/>
          <w:color w:val="C00000"/>
          <w:sz w:val="16"/>
          <w:szCs w:val="16"/>
        </w:rPr>
        <w:t>[</w:t>
      </w:r>
      <w:r w:rsidRPr="00327219">
        <w:rPr>
          <w:rFonts w:ascii="Garamond" w:hAnsi="Garamond"/>
          <w:i/>
          <w:color w:val="C00000"/>
          <w:sz w:val="16"/>
          <w:szCs w:val="16"/>
        </w:rPr>
        <w:t xml:space="preserve">distinction entre </w:t>
      </w:r>
      <w:r w:rsidR="008D7820">
        <w:rPr>
          <w:rFonts w:ascii="Garamond" w:hAnsi="Garamond"/>
          <w:i/>
          <w:color w:val="C00000"/>
          <w:sz w:val="16"/>
          <w:szCs w:val="16"/>
        </w:rPr>
        <w:t>« </w:t>
      </w:r>
      <w:r w:rsidRPr="00327219">
        <w:rPr>
          <w:rFonts w:ascii="Garamond" w:hAnsi="Garamond"/>
          <w:i/>
          <w:color w:val="C00000"/>
          <w:sz w:val="16"/>
          <w:szCs w:val="16"/>
        </w:rPr>
        <w:t>penser l’objet</w:t>
      </w:r>
      <w:r w:rsidR="008D7820">
        <w:rPr>
          <w:rFonts w:ascii="Garamond" w:hAnsi="Garamond"/>
          <w:i/>
          <w:color w:val="C00000"/>
          <w:sz w:val="16"/>
          <w:szCs w:val="16"/>
        </w:rPr>
        <w:t> »</w:t>
      </w:r>
      <w:r w:rsidRPr="00327219">
        <w:rPr>
          <w:rFonts w:ascii="Garamond" w:hAnsi="Garamond"/>
          <w:i/>
          <w:color w:val="C00000"/>
          <w:sz w:val="16"/>
          <w:szCs w:val="16"/>
        </w:rPr>
        <w:t xml:space="preserve"> (</w:t>
      </w:r>
      <w:r w:rsidR="00AB4541">
        <w:rPr>
          <w:rFonts w:ascii="Garamond" w:hAnsi="Garamond"/>
          <w:i/>
          <w:color w:val="C00000"/>
          <w:sz w:val="16"/>
          <w:szCs w:val="16"/>
        </w:rPr>
        <w:t>compréhension</w:t>
      </w:r>
      <w:r>
        <w:rPr>
          <w:rFonts w:ascii="Garamond" w:hAnsi="Garamond"/>
          <w:i/>
          <w:color w:val="C00000"/>
          <w:sz w:val="16"/>
          <w:szCs w:val="16"/>
        </w:rPr>
        <w:t xml:space="preserve"> directe selon </w:t>
      </w:r>
      <w:r w:rsidRPr="00327219">
        <w:rPr>
          <w:rFonts w:ascii="Garamond" w:hAnsi="Garamond"/>
          <w:i/>
          <w:color w:val="C00000"/>
          <w:sz w:val="16"/>
          <w:szCs w:val="16"/>
        </w:rPr>
        <w:t>Aristote</w:t>
      </w:r>
      <w:r w:rsidR="007A219B" w:rsidRPr="007A219B">
        <w:rPr>
          <w:rFonts w:ascii="Garamond" w:hAnsi="Garamond"/>
          <w:i/>
          <w:color w:val="C00000"/>
          <w:sz w:val="16"/>
          <w:szCs w:val="16"/>
          <w:vertAlign w:val="subscript"/>
        </w:rPr>
        <w:t>→</w:t>
      </w:r>
      <w:r w:rsidR="007A219B">
        <w:rPr>
          <w:rFonts w:ascii="Garamond" w:hAnsi="Garamond"/>
          <w:i/>
          <w:color w:val="C00000"/>
          <w:sz w:val="16"/>
          <w:szCs w:val="16"/>
          <w:vertAlign w:val="subscript"/>
        </w:rPr>
        <w:t xml:space="preserve"> </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.D.</w:t>
      </w:r>
      <w:r w:rsidRPr="00327219">
        <w:rPr>
          <w:rFonts w:ascii="Garamond" w:hAnsi="Garamond"/>
          <w:i/>
          <w:color w:val="C00000"/>
          <w:sz w:val="16"/>
          <w:szCs w:val="16"/>
        </w:rPr>
        <w:t>)</w:t>
      </w:r>
      <w:r>
        <w:rPr>
          <w:rFonts w:ascii="Garamond" w:hAnsi="Garamond"/>
          <w:color w:val="C00000"/>
          <w:sz w:val="16"/>
          <w:szCs w:val="16"/>
        </w:rPr>
        <w:t xml:space="preserve"> </w:t>
      </w:r>
      <w:r w:rsidRPr="00327219">
        <w:rPr>
          <w:rFonts w:ascii="Garamond" w:hAnsi="Garamond"/>
          <w:i/>
          <w:color w:val="C00000"/>
          <w:sz w:val="16"/>
          <w:szCs w:val="16"/>
        </w:rPr>
        <w:t xml:space="preserve">et </w:t>
      </w:r>
      <w:r w:rsidR="008D7820">
        <w:rPr>
          <w:rFonts w:ascii="Garamond" w:hAnsi="Garamond"/>
          <w:i/>
          <w:color w:val="C00000"/>
          <w:sz w:val="16"/>
          <w:szCs w:val="16"/>
        </w:rPr>
        <w:t>« </w:t>
      </w:r>
      <w:r w:rsidRPr="00327219">
        <w:rPr>
          <w:rFonts w:ascii="Garamond" w:hAnsi="Garamond"/>
          <w:i/>
          <w:color w:val="C00000"/>
          <w:sz w:val="16"/>
          <w:szCs w:val="16"/>
        </w:rPr>
        <w:t>penser à l’objet</w:t>
      </w:r>
      <w:r w:rsidR="008D7820">
        <w:rPr>
          <w:rFonts w:ascii="Garamond" w:hAnsi="Garamond"/>
          <w:i/>
          <w:color w:val="C00000"/>
          <w:sz w:val="16"/>
          <w:szCs w:val="16"/>
        </w:rPr>
        <w:t> »</w:t>
      </w:r>
      <w:r w:rsidR="007A219B">
        <w:rPr>
          <w:rFonts w:ascii="Garamond" w:hAnsi="Garamond"/>
          <w:i/>
          <w:color w:val="C00000"/>
          <w:sz w:val="16"/>
          <w:szCs w:val="16"/>
        </w:rPr>
        <w:t>,</w:t>
      </w:r>
      <w:r w:rsidRPr="00327219">
        <w:rPr>
          <w:rFonts w:ascii="Garamond" w:hAnsi="Garamond"/>
          <w:i/>
          <w:color w:val="C00000"/>
          <w:sz w:val="16"/>
          <w:szCs w:val="16"/>
        </w:rPr>
        <w:t xml:space="preserve"> l</w:t>
      </w:r>
      <w:r w:rsidR="00AC1970">
        <w:rPr>
          <w:rFonts w:ascii="Garamond" w:hAnsi="Garamond"/>
          <w:i/>
          <w:color w:val="C00000"/>
          <w:sz w:val="16"/>
          <w:szCs w:val="16"/>
        </w:rPr>
        <w:t>’explication -</w:t>
      </w:r>
      <w:r w:rsidR="00AC1970" w:rsidRPr="00AC1970">
        <w:rPr>
          <w:rFonts w:ascii="Garamond" w:hAnsi="Garamond"/>
          <w:i/>
          <w:color w:val="C00000"/>
          <w:sz w:val="16"/>
          <w:szCs w:val="16"/>
        </w:rPr>
        <w:t xml:space="preserve"> </w:t>
      </w:r>
      <w:r w:rsidR="00AC1970">
        <w:rPr>
          <w:rFonts w:ascii="Garamond" w:hAnsi="Garamond"/>
          <w:i/>
          <w:color w:val="C00000"/>
          <w:sz w:val="16"/>
          <w:szCs w:val="16"/>
        </w:rPr>
        <w:t>indirecte</w:t>
      </w:r>
      <w:r w:rsidR="007A219B" w:rsidRPr="007A219B">
        <w:rPr>
          <w:rFonts w:ascii="Garamond" w:hAnsi="Garamond"/>
          <w:i/>
          <w:color w:val="C00000"/>
          <w:sz w:val="16"/>
          <w:szCs w:val="16"/>
          <w:vertAlign w:val="subscript"/>
        </w:rPr>
        <w:t>→</w:t>
      </w:r>
      <w:r w:rsidR="007A219B">
        <w:rPr>
          <w:rFonts w:ascii="Garamond" w:hAnsi="Garamond"/>
          <w:i/>
          <w:color w:val="C00000"/>
          <w:sz w:val="16"/>
          <w:szCs w:val="16"/>
          <w:vertAlign w:val="subscript"/>
        </w:rPr>
        <w:t xml:space="preserve"> </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 xml:space="preserve">.I. </w:t>
      </w:r>
      <w:r w:rsidR="00AC1970">
        <w:rPr>
          <w:rFonts w:ascii="Garamond" w:hAnsi="Garamond"/>
          <w:i/>
          <w:color w:val="C00000"/>
          <w:sz w:val="16"/>
          <w:szCs w:val="16"/>
        </w:rPr>
        <w:t>par la</w:t>
      </w:r>
      <w:r w:rsidRPr="00327219">
        <w:rPr>
          <w:rFonts w:ascii="Garamond" w:hAnsi="Garamond"/>
          <w:i/>
          <w:color w:val="C00000"/>
          <w:sz w:val="16"/>
          <w:szCs w:val="16"/>
        </w:rPr>
        <w:t xml:space="preserve"> science</w:t>
      </w:r>
      <w:r w:rsidR="00D37D30" w:rsidRPr="00D37D30">
        <w:rPr>
          <w:rFonts w:ascii="Garamond" w:hAnsi="Garamond"/>
          <w:i/>
          <w:color w:val="C00000"/>
          <w:sz w:val="16"/>
          <w:szCs w:val="16"/>
        </w:rPr>
        <w:t xml:space="preserve"> </w:t>
      </w:r>
      <w:r w:rsidR="00D37D30">
        <w:rPr>
          <w:rFonts w:ascii="Garamond" w:hAnsi="Garamond"/>
          <w:i/>
          <w:color w:val="C00000"/>
          <w:sz w:val="16"/>
          <w:szCs w:val="16"/>
        </w:rPr>
        <w:t>formalisée</w:t>
      </w:r>
      <w:r w:rsidRPr="00327219">
        <w:rPr>
          <w:rFonts w:ascii="Garamond" w:hAnsi="Garamond"/>
          <w:i/>
          <w:color w:val="C00000"/>
          <w:sz w:val="16"/>
          <w:szCs w:val="16"/>
        </w:rPr>
        <w:t xml:space="preserve"> moderne</w:t>
      </w:r>
      <w:r>
        <w:rPr>
          <w:rFonts w:ascii="Garamond" w:hAnsi="Garamond"/>
          <w:color w:val="C00000"/>
          <w:sz w:val="16"/>
          <w:szCs w:val="16"/>
        </w:rPr>
        <w:t>)</w:t>
      </w:r>
      <w:r w:rsidRPr="00327219">
        <w:rPr>
          <w:rFonts w:ascii="Garamond" w:hAnsi="Garamond"/>
          <w:color w:val="C00000"/>
          <w:sz w:val="16"/>
          <w:szCs w:val="16"/>
        </w:rPr>
        <w:t>]</w:t>
      </w:r>
    </w:p>
    <w:p w:rsidR="00A5168D" w:rsidRPr="00EB27B9" w:rsidRDefault="00A5168D">
      <w:pPr>
        <w:pStyle w:val="Corpsdetexte"/>
        <w:rPr>
          <w:rFonts w:ascii="Garamond" w:hAnsi="Garamond"/>
          <w:sz w:val="20"/>
          <w:szCs w:val="20"/>
        </w:rPr>
      </w:pPr>
    </w:p>
    <w:p w:rsidR="00A5168D" w:rsidRDefault="001B3CE3">
      <w:pPr>
        <w:pStyle w:val="Corpsdetexte"/>
        <w:rPr>
          <w:rFonts w:ascii="Garamond" w:hAnsi="Garamond"/>
          <w:sz w:val="20"/>
          <w:szCs w:val="20"/>
        </w:rPr>
      </w:pPr>
      <w:r w:rsidRPr="00EB27B9">
        <w:rPr>
          <w:rFonts w:ascii="Garamond" w:hAnsi="Garamond"/>
          <w:sz w:val="20"/>
          <w:szCs w:val="20"/>
        </w:rPr>
        <w:t xml:space="preserve">Je </w:t>
      </w:r>
      <w:r w:rsidR="0072172E" w:rsidRPr="00EB27B9">
        <w:rPr>
          <w:rFonts w:ascii="Garamond" w:hAnsi="Garamond" w:cs="Times New Roman"/>
          <w:i/>
          <w:color w:val="0000CC"/>
          <w:sz w:val="20"/>
          <w:szCs w:val="20"/>
        </w:rPr>
        <w:t>pense à vous</w:t>
      </w:r>
      <w:r w:rsidR="00A5168D" w:rsidRPr="00EB27B9">
        <w:rPr>
          <w:rFonts w:ascii="Garamond" w:hAnsi="Garamond"/>
          <w:sz w:val="20"/>
          <w:szCs w:val="20"/>
        </w:rPr>
        <w:t>.</w:t>
      </w:r>
    </w:p>
    <w:p w:rsidR="00EE2C62" w:rsidRPr="00EB27B9" w:rsidRDefault="00EE2C62">
      <w:pPr>
        <w:pStyle w:val="Corpsdetexte"/>
        <w:rPr>
          <w:rFonts w:ascii="Garamond" w:hAnsi="Garamond"/>
          <w:sz w:val="20"/>
          <w:szCs w:val="20"/>
        </w:rPr>
      </w:pPr>
    </w:p>
    <w:p w:rsidR="00EB27B9" w:rsidRDefault="00A5168D">
      <w:pPr>
        <w:pStyle w:val="Corpsdetexte"/>
        <w:rPr>
          <w:rFonts w:ascii="Garamond" w:hAnsi="Garamond"/>
          <w:sz w:val="20"/>
          <w:szCs w:val="20"/>
        </w:rPr>
      </w:pPr>
      <w:r w:rsidRPr="00EB27B9">
        <w:rPr>
          <w:rFonts w:ascii="Garamond" w:hAnsi="Garamond"/>
          <w:sz w:val="20"/>
          <w:szCs w:val="20"/>
        </w:rPr>
        <w:t>C</w:t>
      </w:r>
      <w:r w:rsidR="001B3CE3" w:rsidRPr="00EB27B9">
        <w:rPr>
          <w:rFonts w:ascii="Garamond" w:hAnsi="Garamond"/>
          <w:sz w:val="20"/>
          <w:szCs w:val="20"/>
        </w:rPr>
        <w:t xml:space="preserve">'est bien déjà faire objection à tout ce qui pourrait s'appeler </w:t>
      </w:r>
      <w:r w:rsidRPr="00EB27B9">
        <w:rPr>
          <w:rFonts w:ascii="Garamond" w:hAnsi="Garamond"/>
          <w:sz w:val="20"/>
          <w:szCs w:val="20"/>
        </w:rPr>
        <w:t>« </w:t>
      </w:r>
      <w:r w:rsidR="001B3CE3" w:rsidRPr="00EB27B9">
        <w:rPr>
          <w:rFonts w:ascii="Garamond" w:hAnsi="Garamond" w:cs="Times New Roman"/>
          <w:i/>
          <w:sz w:val="20"/>
          <w:szCs w:val="20"/>
        </w:rPr>
        <w:t>science</w:t>
      </w:r>
      <w:r w:rsidR="00327219">
        <w:rPr>
          <w:rFonts w:ascii="Garamond" w:hAnsi="Garamond" w:cs="Times New Roman"/>
          <w:i/>
          <w:sz w:val="20"/>
          <w:szCs w:val="20"/>
        </w:rPr>
        <w:t>s</w:t>
      </w:r>
      <w:r w:rsidR="0072172E" w:rsidRPr="00EB27B9">
        <w:rPr>
          <w:rFonts w:ascii="Garamond" w:hAnsi="Garamond" w:cs="Times New Roman"/>
          <w:i/>
          <w:sz w:val="20"/>
          <w:szCs w:val="20"/>
        </w:rPr>
        <w:t xml:space="preserve"> </w:t>
      </w:r>
      <w:r w:rsidR="001B3CE3" w:rsidRPr="00EB27B9">
        <w:rPr>
          <w:rFonts w:ascii="Garamond" w:hAnsi="Garamond" w:cs="Times New Roman"/>
          <w:i/>
          <w:sz w:val="20"/>
          <w:szCs w:val="20"/>
        </w:rPr>
        <w:t>humaine</w:t>
      </w:r>
      <w:r w:rsidR="00327219">
        <w:rPr>
          <w:rFonts w:ascii="Garamond" w:hAnsi="Garamond" w:cs="Times New Roman"/>
          <w:i/>
          <w:sz w:val="20"/>
          <w:szCs w:val="20"/>
        </w:rPr>
        <w:t>s</w:t>
      </w:r>
      <w:r w:rsidRPr="00EB27B9">
        <w:rPr>
          <w:rFonts w:ascii="Garamond" w:hAnsi="Garamond"/>
          <w:sz w:val="20"/>
          <w:szCs w:val="20"/>
        </w:rPr>
        <w:t> »</w:t>
      </w:r>
      <w:r w:rsidR="001B3CE3" w:rsidRPr="00EB27B9">
        <w:rPr>
          <w:rFonts w:ascii="Garamond" w:hAnsi="Garamond"/>
          <w:sz w:val="20"/>
          <w:szCs w:val="20"/>
        </w:rPr>
        <w:t xml:space="preserve"> dans une certaine conception </w:t>
      </w:r>
    </w:p>
    <w:p w:rsidR="00EB27B9" w:rsidRDefault="001B3CE3">
      <w:pPr>
        <w:pStyle w:val="Corpsdetexte"/>
        <w:rPr>
          <w:rFonts w:ascii="Garamond" w:hAnsi="Garamond"/>
          <w:sz w:val="20"/>
          <w:szCs w:val="20"/>
        </w:rPr>
      </w:pPr>
      <w:r w:rsidRPr="00EB27B9">
        <w:rPr>
          <w:rFonts w:ascii="Garamond" w:hAnsi="Garamond"/>
          <w:sz w:val="20"/>
          <w:szCs w:val="20"/>
        </w:rPr>
        <w:t xml:space="preserve">de la science, non pas celle qui se fait depuis seulement quelques siècles, mais de celle </w:t>
      </w:r>
      <w:r w:rsidR="00EB27B9">
        <w:rPr>
          <w:rFonts w:ascii="Garamond" w:hAnsi="Garamond"/>
          <w:sz w:val="20"/>
          <w:szCs w:val="20"/>
        </w:rPr>
        <w:t xml:space="preserve"> </w:t>
      </w:r>
      <w:r w:rsidRPr="00EB27B9">
        <w:rPr>
          <w:rFonts w:ascii="Garamond" w:hAnsi="Garamond"/>
          <w:sz w:val="20"/>
          <w:szCs w:val="20"/>
        </w:rPr>
        <w:t xml:space="preserve">qui s'est avec ARISTOTE définie d'une certaine façon. D'où il résulte qu'il faille se demander, sur le fondement, sur le principe de ce que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nous a apporté </w:t>
      </w:r>
      <w:r w:rsidRPr="00EB27B9">
        <w:rPr>
          <w:rFonts w:ascii="Garamond" w:hAnsi="Garamond"/>
          <w:i/>
          <w:color w:val="0000CC"/>
          <w:sz w:val="20"/>
          <w:szCs w:val="20"/>
        </w:rPr>
        <w:t>le discours analytique</w:t>
      </w:r>
      <w:r w:rsidRPr="00EB27B9">
        <w:rPr>
          <w:rFonts w:ascii="Garamond" w:hAnsi="Garamond"/>
          <w:sz w:val="20"/>
          <w:szCs w:val="20"/>
        </w:rPr>
        <w:t>, par quelle voie peut bien passer cette science nouvelle qui est la nôtre</w:t>
      </w:r>
      <w:r w:rsidR="00AA6928">
        <w:rPr>
          <w:rFonts w:ascii="Garamond" w:hAnsi="Garamond"/>
          <w:sz w:val="20"/>
          <w:szCs w:val="20"/>
        </w:rPr>
        <w:t xml:space="preserve"> </w:t>
      </w:r>
      <w:r w:rsidR="00AA6928" w:rsidRPr="00AA6928">
        <w:rPr>
          <w:rFonts w:ascii="Garamond" w:hAnsi="Garamond"/>
          <w:color w:val="C00000"/>
          <w:sz w:val="16"/>
          <w:szCs w:val="16"/>
        </w:rPr>
        <w:t>[</w:t>
      </w:r>
      <w:r w:rsidR="00AA6928" w:rsidRPr="00AA6928">
        <w:rPr>
          <w:rFonts w:ascii="Garamond" w:hAnsi="Garamond"/>
          <w:i/>
          <w:color w:val="C00000"/>
          <w:sz w:val="16"/>
          <w:szCs w:val="16"/>
        </w:rPr>
        <w:t>la psychanalyse</w:t>
      </w:r>
      <w:r w:rsidR="00AA6928" w:rsidRPr="00AA6928">
        <w:rPr>
          <w:rFonts w:ascii="Garamond" w:hAnsi="Garamond"/>
          <w:color w:val="C00000"/>
          <w:sz w:val="16"/>
          <w:szCs w:val="16"/>
        </w:rPr>
        <w:t>]</w:t>
      </w:r>
      <w:r w:rsidRPr="00EB27B9">
        <w:rPr>
          <w:rFonts w:ascii="Garamond" w:hAnsi="Garamond"/>
          <w:sz w:val="20"/>
          <w:szCs w:val="20"/>
        </w:rPr>
        <w:t>.</w:t>
      </w:r>
    </w:p>
    <w:p w:rsidR="00875A1C" w:rsidRDefault="00875A1C">
      <w:pPr>
        <w:pStyle w:val="Corpsdetexte"/>
        <w:rPr>
          <w:rFonts w:ascii="Garamond" w:hAnsi="Garamond"/>
          <w:color w:val="C00000"/>
          <w:sz w:val="16"/>
          <w:szCs w:val="16"/>
        </w:rPr>
      </w:pPr>
    </w:p>
    <w:p w:rsidR="00A5168D" w:rsidRPr="00EE2C62" w:rsidRDefault="00AC1970">
      <w:pPr>
        <w:pStyle w:val="Corpsdetexte"/>
        <w:rPr>
          <w:rFonts w:ascii="Garamond" w:hAnsi="Garamond"/>
          <w:color w:val="C00000"/>
          <w:sz w:val="16"/>
          <w:szCs w:val="16"/>
        </w:rPr>
      </w:pPr>
      <w:r w:rsidRPr="00EE2C62">
        <w:rPr>
          <w:rFonts w:ascii="Garamond" w:hAnsi="Garamond"/>
          <w:color w:val="C00000"/>
          <w:sz w:val="16"/>
          <w:szCs w:val="16"/>
        </w:rPr>
        <w:t>[</w:t>
      </w:r>
      <w:r w:rsidRPr="00EE2C62">
        <w:rPr>
          <w:rFonts w:ascii="Garamond" w:hAnsi="Garamond"/>
          <w:i/>
          <w:color w:val="C00000"/>
          <w:sz w:val="16"/>
          <w:szCs w:val="16"/>
        </w:rPr>
        <w:t>Aristote objecterait que les sciences humaines</w:t>
      </w:r>
      <w:r w:rsidR="00EE2C62" w:rsidRPr="00EE2C62">
        <w:rPr>
          <w:rFonts w:ascii="Garamond" w:hAnsi="Garamond"/>
          <w:i/>
          <w:color w:val="C00000"/>
          <w:sz w:val="16"/>
          <w:szCs w:val="16"/>
        </w:rPr>
        <w:t xml:space="preserve"> (formalisées) </w:t>
      </w:r>
      <w:r w:rsidR="00EE2C62" w:rsidRPr="00875A1C">
        <w:rPr>
          <w:rFonts w:ascii="Garamond" w:hAnsi="Garamond"/>
          <w:i/>
          <w:color w:val="C00000"/>
          <w:sz w:val="16"/>
          <w:szCs w:val="16"/>
        </w:rPr>
        <w:t>expliquent</w:t>
      </w:r>
      <w:r w:rsidR="00EE2C62" w:rsidRPr="00EE2C62">
        <w:rPr>
          <w:rFonts w:ascii="Garamond" w:hAnsi="Garamond"/>
          <w:i/>
          <w:color w:val="C00000"/>
          <w:sz w:val="16"/>
          <w:szCs w:val="16"/>
        </w:rPr>
        <w:t xml:space="preserve"> mais </w:t>
      </w:r>
      <w:r w:rsidR="00EE2C62" w:rsidRPr="006E5B2F">
        <w:rPr>
          <w:rFonts w:ascii="Garamond" w:hAnsi="Garamond"/>
          <w:i/>
          <w:color w:val="C00000"/>
          <w:sz w:val="16"/>
          <w:szCs w:val="16"/>
          <w:u w:val="single"/>
        </w:rPr>
        <w:t>ne comprennent pas</w:t>
      </w:r>
      <w:r w:rsidR="00177CDA">
        <w:rPr>
          <w:rFonts w:ascii="Garamond" w:hAnsi="Garamond"/>
          <w:i/>
          <w:color w:val="C00000"/>
          <w:sz w:val="16"/>
          <w:szCs w:val="16"/>
        </w:rPr>
        <w:t xml:space="preserve">, </w:t>
      </w:r>
      <w:r w:rsidR="00177CDA" w:rsidRPr="00177CDA">
        <w:rPr>
          <w:rFonts w:ascii="Garamond" w:hAnsi="Garamond"/>
          <w:i/>
          <w:color w:val="C00000"/>
          <w:sz w:val="16"/>
          <w:szCs w:val="16"/>
          <w:u w:val="single"/>
        </w:rPr>
        <w:t>ne « saisissent » pas</w:t>
      </w:r>
      <w:r w:rsidR="00EE2C62" w:rsidRPr="00EE2C62">
        <w:rPr>
          <w:rFonts w:ascii="Garamond" w:hAnsi="Garamond"/>
          <w:i/>
          <w:color w:val="C00000"/>
          <w:sz w:val="16"/>
          <w:szCs w:val="16"/>
        </w:rPr>
        <w:t xml:space="preserve"> leur objet :</w:t>
      </w:r>
      <w:r w:rsidR="005D0183">
        <w:rPr>
          <w:rFonts w:ascii="Garamond" w:hAnsi="Garamond"/>
          <w:i/>
          <w:color w:val="C00000"/>
          <w:sz w:val="16"/>
          <w:szCs w:val="16"/>
        </w:rPr>
        <w:t xml:space="preserve"> </w:t>
      </w:r>
      <w:r w:rsidR="00EE2C62" w:rsidRPr="00EE2C62">
        <w:rPr>
          <w:rFonts w:ascii="Garamond" w:hAnsi="Garamond"/>
          <w:i/>
          <w:color w:val="C00000"/>
          <w:sz w:val="16"/>
          <w:szCs w:val="16"/>
        </w:rPr>
        <w:t>« l’homme »</w:t>
      </w:r>
      <w:r w:rsidR="006E5B2F" w:rsidRPr="006E5B2F">
        <w:rPr>
          <w:rFonts w:ascii="Garamond" w:hAnsi="Garamond"/>
          <w:i/>
          <w:color w:val="C00000"/>
          <w:sz w:val="16"/>
          <w:szCs w:val="16"/>
          <w:vertAlign w:val="subscript"/>
        </w:rPr>
        <w:t>→</w:t>
      </w:r>
      <w:r w:rsidR="007A219B">
        <w:rPr>
          <w:rFonts w:ascii="Garamond" w:hAnsi="Garamond"/>
          <w:i/>
          <w:color w:val="C00000"/>
          <w:sz w:val="16"/>
          <w:szCs w:val="16"/>
          <w:vertAlign w:val="subscript"/>
        </w:rPr>
        <w:t xml:space="preserve"> </w:t>
      </w:r>
      <w:r w:rsidR="006E5B2F">
        <w:rPr>
          <w:rFonts w:ascii="Garamond" w:hAnsi="Garamond"/>
          <w:i/>
          <w:color w:val="C00000"/>
          <w:sz w:val="16"/>
          <w:szCs w:val="16"/>
        </w:rPr>
        <w:t xml:space="preserve">rôle du </w:t>
      </w:r>
      <w:r w:rsidR="006E5B2F" w:rsidRPr="006E5B2F">
        <w:rPr>
          <w:rFonts w:ascii="Garamond" w:hAnsi="Garamond"/>
          <w:i/>
          <w:color w:val="0000CC"/>
          <w:sz w:val="16"/>
          <w:szCs w:val="16"/>
        </w:rPr>
        <w:t xml:space="preserve">discours </w:t>
      </w:r>
      <w:r w:rsidR="006E5B2F" w:rsidRPr="00C978AF">
        <w:rPr>
          <w:rFonts w:ascii="Garamond" w:hAnsi="Garamond"/>
          <w:i/>
          <w:color w:val="0000CC"/>
          <w:sz w:val="16"/>
          <w:szCs w:val="16"/>
        </w:rPr>
        <w:t>analytique</w:t>
      </w:r>
      <w:r w:rsidR="00C978AF" w:rsidRPr="00C978AF">
        <w:rPr>
          <w:rFonts w:ascii="Garamond" w:hAnsi="Garamond"/>
          <w:i/>
          <w:color w:val="0000CC"/>
          <w:sz w:val="16"/>
          <w:szCs w:val="16"/>
        </w:rPr>
        <w:t> </w:t>
      </w:r>
      <w:r w:rsidRPr="00EE2C62">
        <w:rPr>
          <w:rFonts w:ascii="Garamond" w:hAnsi="Garamond"/>
          <w:color w:val="C00000"/>
          <w:sz w:val="16"/>
          <w:szCs w:val="16"/>
        </w:rPr>
        <w:t>]</w:t>
      </w:r>
    </w:p>
    <w:p w:rsidR="00EE2C62" w:rsidRDefault="00EE2C62">
      <w:pPr>
        <w:pStyle w:val="Corpsdetexte"/>
        <w:rPr>
          <w:rFonts w:ascii="Garamond" w:hAnsi="Garamond"/>
          <w:sz w:val="20"/>
          <w:szCs w:val="20"/>
        </w:rPr>
      </w:pPr>
    </w:p>
    <w:p w:rsidR="00D55CAB" w:rsidRDefault="001B3CE3">
      <w:pPr>
        <w:pStyle w:val="Corpsdetexte"/>
        <w:rPr>
          <w:rFonts w:ascii="Garamond" w:hAnsi="Garamond"/>
          <w:color w:val="C00000"/>
          <w:sz w:val="16"/>
          <w:szCs w:val="16"/>
        </w:rPr>
      </w:pPr>
      <w:r w:rsidRPr="00EB27B9">
        <w:rPr>
          <w:rFonts w:ascii="Garamond" w:hAnsi="Garamond"/>
          <w:sz w:val="20"/>
          <w:szCs w:val="20"/>
        </w:rPr>
        <w:t xml:space="preserve">Ceci </w:t>
      </w:r>
      <w:r w:rsidRPr="00EB27B9">
        <w:rPr>
          <w:rFonts w:ascii="Garamond" w:hAnsi="Garamond"/>
          <w:i/>
          <w:sz w:val="20"/>
          <w:szCs w:val="20"/>
        </w:rPr>
        <w:t>implique</w:t>
      </w:r>
      <w:r w:rsidRPr="00EB27B9">
        <w:rPr>
          <w:rFonts w:ascii="Garamond" w:hAnsi="Garamond"/>
          <w:sz w:val="20"/>
          <w:szCs w:val="20"/>
        </w:rPr>
        <w:t xml:space="preserve"> que je formule d'abord </w:t>
      </w:r>
      <w:r w:rsidRPr="00100678">
        <w:rPr>
          <w:rFonts w:ascii="Garamond" w:hAnsi="Garamond"/>
          <w:i/>
          <w:color w:val="0000CC"/>
          <w:sz w:val="20"/>
          <w:szCs w:val="20"/>
        </w:rPr>
        <w:t>d'où nous partons</w:t>
      </w:r>
      <w:r w:rsidRPr="00EB27B9">
        <w:rPr>
          <w:rFonts w:ascii="Garamond" w:hAnsi="Garamond"/>
          <w:sz w:val="20"/>
          <w:szCs w:val="20"/>
        </w:rPr>
        <w:t xml:space="preserve">. </w:t>
      </w:r>
      <w:r w:rsidRPr="00100678">
        <w:rPr>
          <w:rFonts w:ascii="Garamond" w:hAnsi="Garamond"/>
          <w:i/>
          <w:color w:val="0000CC"/>
          <w:sz w:val="20"/>
          <w:szCs w:val="20"/>
        </w:rPr>
        <w:t>D'où nous partons c'est de</w:t>
      </w:r>
      <w:r w:rsidRPr="00EB27B9">
        <w:rPr>
          <w:rFonts w:ascii="Garamond" w:hAnsi="Garamond"/>
          <w:sz w:val="20"/>
          <w:szCs w:val="20"/>
        </w:rPr>
        <w:t xml:space="preserve"> ce que nous donne </w:t>
      </w:r>
      <w:r w:rsidRPr="00C978AF">
        <w:rPr>
          <w:rFonts w:ascii="Garamond" w:hAnsi="Garamond"/>
          <w:i/>
          <w:color w:val="0000CC"/>
          <w:sz w:val="20"/>
          <w:szCs w:val="20"/>
        </w:rPr>
        <w:t xml:space="preserve">ce </w:t>
      </w:r>
      <w:r w:rsidRPr="00C978AF">
        <w:rPr>
          <w:rFonts w:ascii="Garamond" w:hAnsi="Garamond" w:cs="Times New Roman"/>
          <w:i/>
          <w:color w:val="0000CC"/>
          <w:sz w:val="20"/>
          <w:szCs w:val="20"/>
        </w:rPr>
        <w:t>discours</w:t>
      </w:r>
      <w:r w:rsidRPr="00EB27B9">
        <w:rPr>
          <w:rFonts w:ascii="Garamond" w:hAnsi="Garamond" w:cs="Times New Roman"/>
          <w:i/>
          <w:color w:val="0000CC"/>
          <w:sz w:val="20"/>
          <w:szCs w:val="20"/>
        </w:rPr>
        <w:t xml:space="preserve"> analytique</w:t>
      </w:r>
      <w:r w:rsidRPr="00EB27B9">
        <w:rPr>
          <w:rFonts w:ascii="Garamond" w:hAnsi="Garamond"/>
          <w:sz w:val="20"/>
          <w:szCs w:val="20"/>
        </w:rPr>
        <w:t xml:space="preserve">, c'est à savoir </w:t>
      </w:r>
      <w:r w:rsidRPr="00100678">
        <w:rPr>
          <w:rFonts w:ascii="Garamond" w:hAnsi="Garamond"/>
          <w:i/>
          <w:color w:val="0000CC"/>
          <w:sz w:val="20"/>
          <w:szCs w:val="20"/>
        </w:rPr>
        <w:t>l'inconscient</w:t>
      </w:r>
      <w:r w:rsidRPr="00100678">
        <w:rPr>
          <w:rFonts w:ascii="Garamond" w:hAnsi="Garamond"/>
          <w:color w:val="0000CC"/>
          <w:sz w:val="20"/>
          <w:szCs w:val="20"/>
        </w:rPr>
        <w:t>.</w:t>
      </w:r>
      <w:r w:rsidRPr="00EB27B9">
        <w:rPr>
          <w:rFonts w:ascii="Garamond" w:hAnsi="Garamond"/>
          <w:sz w:val="20"/>
          <w:szCs w:val="20"/>
        </w:rPr>
        <w:t xml:space="preserve"> C'est pourquoi je vous donnerai d'abord quelques formules</w:t>
      </w:r>
      <w:r w:rsidR="00021FD0">
        <w:rPr>
          <w:rFonts w:ascii="Garamond" w:hAnsi="Garamond"/>
          <w:sz w:val="20"/>
          <w:szCs w:val="20"/>
        </w:rPr>
        <w:t>,</w:t>
      </w:r>
      <w:r w:rsidRPr="00EB27B9">
        <w:rPr>
          <w:rFonts w:ascii="Garamond" w:hAnsi="Garamond"/>
          <w:sz w:val="20"/>
          <w:szCs w:val="20"/>
        </w:rPr>
        <w:t xml:space="preserve"> peut</w:t>
      </w:r>
      <w:r w:rsidR="00021FD0">
        <w:rPr>
          <w:rFonts w:ascii="Garamond" w:hAnsi="Garamond"/>
          <w:sz w:val="20"/>
          <w:szCs w:val="20"/>
        </w:rPr>
        <w:t>-</w:t>
      </w:r>
      <w:r w:rsidRPr="00EB27B9">
        <w:rPr>
          <w:rFonts w:ascii="Garamond" w:hAnsi="Garamond"/>
          <w:sz w:val="20"/>
          <w:szCs w:val="20"/>
        </w:rPr>
        <w:t>être un peu serrées</w:t>
      </w:r>
      <w:r w:rsidR="00021FD0">
        <w:rPr>
          <w:rFonts w:ascii="Garamond" w:hAnsi="Garamond"/>
          <w:sz w:val="20"/>
          <w:szCs w:val="20"/>
        </w:rPr>
        <w:t>,</w:t>
      </w:r>
      <w:r w:rsidRPr="00EB27B9">
        <w:rPr>
          <w:rFonts w:ascii="Garamond" w:hAnsi="Garamond"/>
          <w:sz w:val="20"/>
          <w:szCs w:val="20"/>
        </w:rPr>
        <w:t xml:space="preserve"> concernant </w:t>
      </w:r>
      <w:r w:rsidRPr="006E5B2F">
        <w:rPr>
          <w:rFonts w:ascii="Garamond" w:hAnsi="Garamond"/>
          <w:i/>
          <w:sz w:val="20"/>
          <w:szCs w:val="20"/>
        </w:rPr>
        <w:t>ce qu'on peut dire</w:t>
      </w:r>
      <w:r w:rsidRPr="00EB27B9">
        <w:rPr>
          <w:rFonts w:ascii="Garamond" w:hAnsi="Garamond"/>
          <w:sz w:val="20"/>
          <w:szCs w:val="20"/>
        </w:rPr>
        <w:t xml:space="preserve"> de ce qu'il en est </w:t>
      </w:r>
      <w:r w:rsidRPr="006E5B2F">
        <w:rPr>
          <w:rFonts w:ascii="Garamond" w:hAnsi="Garamond"/>
          <w:i/>
          <w:sz w:val="20"/>
          <w:szCs w:val="20"/>
        </w:rPr>
        <w:t>de l'inconscient</w:t>
      </w:r>
      <w:r w:rsidRPr="00EB27B9">
        <w:rPr>
          <w:rFonts w:ascii="Garamond" w:hAnsi="Garamond"/>
          <w:sz w:val="20"/>
          <w:szCs w:val="20"/>
        </w:rPr>
        <w:t xml:space="preserve">, et justement </w:t>
      </w:r>
      <w:r w:rsidRPr="006E5B2F">
        <w:rPr>
          <w:rFonts w:ascii="Garamond" w:hAnsi="Garamond"/>
          <w:i/>
          <w:sz w:val="20"/>
          <w:szCs w:val="20"/>
        </w:rPr>
        <w:t>au regard de cette science</w:t>
      </w:r>
      <w:r w:rsidRPr="00EB27B9">
        <w:rPr>
          <w:rFonts w:ascii="Garamond" w:hAnsi="Garamond"/>
          <w:i/>
          <w:sz w:val="20"/>
          <w:szCs w:val="20"/>
        </w:rPr>
        <w:t xml:space="preserve"> traditionnelle</w:t>
      </w:r>
      <w:r w:rsidRPr="00EB27B9">
        <w:rPr>
          <w:rFonts w:ascii="Garamond" w:hAnsi="Garamond"/>
          <w:sz w:val="20"/>
          <w:szCs w:val="20"/>
        </w:rPr>
        <w:t xml:space="preserve"> qui nous fait nous poser </w:t>
      </w:r>
      <w:r w:rsidRPr="00100678">
        <w:rPr>
          <w:rFonts w:ascii="Garamond" w:hAnsi="Garamond"/>
          <w:i/>
          <w:sz w:val="20"/>
          <w:szCs w:val="20"/>
        </w:rPr>
        <w:t xml:space="preserve">la question : </w:t>
      </w:r>
      <w:r w:rsidR="008D7820" w:rsidRPr="00100678">
        <w:rPr>
          <w:rFonts w:ascii="Garamond" w:hAnsi="Garamond"/>
          <w:i/>
          <w:sz w:val="20"/>
          <w:szCs w:val="20"/>
        </w:rPr>
        <w:t>« </w:t>
      </w:r>
      <w:r w:rsidRPr="00100678">
        <w:rPr>
          <w:rFonts w:ascii="Garamond" w:hAnsi="Garamond"/>
          <w:i/>
          <w:sz w:val="20"/>
          <w:szCs w:val="20"/>
        </w:rPr>
        <w:t>comment une science</w:t>
      </w:r>
      <w:r w:rsidR="00A5168D" w:rsidRPr="00100678">
        <w:rPr>
          <w:rFonts w:ascii="Garamond" w:hAnsi="Garamond"/>
          <w:i/>
          <w:sz w:val="20"/>
          <w:szCs w:val="20"/>
        </w:rPr>
        <w:t xml:space="preserve"> </w:t>
      </w:r>
      <w:r w:rsidRPr="00100678">
        <w:rPr>
          <w:rFonts w:ascii="Garamond" w:hAnsi="Garamond"/>
          <w:i/>
          <w:sz w:val="20"/>
          <w:szCs w:val="20"/>
        </w:rPr>
        <w:t>encore</w:t>
      </w:r>
      <w:r w:rsidR="008D7820" w:rsidRPr="00100678">
        <w:rPr>
          <w:rFonts w:ascii="Garamond" w:hAnsi="Garamond"/>
          <w:i/>
          <w:sz w:val="20"/>
          <w:szCs w:val="20"/>
        </w:rPr>
        <w:t xml:space="preserve"> - </w:t>
      </w:r>
      <w:r w:rsidRPr="00100678">
        <w:rPr>
          <w:rFonts w:ascii="Garamond" w:hAnsi="Garamond"/>
          <w:i/>
          <w:sz w:val="20"/>
          <w:szCs w:val="20"/>
        </w:rPr>
        <w:t>après ce qu'on peut dire de l'inconscient</w:t>
      </w:r>
      <w:r w:rsidR="008D7820" w:rsidRPr="00100678">
        <w:rPr>
          <w:rFonts w:ascii="Garamond" w:hAnsi="Garamond"/>
          <w:i/>
          <w:sz w:val="20"/>
          <w:szCs w:val="20"/>
        </w:rPr>
        <w:t xml:space="preserve"> - </w:t>
      </w:r>
      <w:r w:rsidRPr="00100678">
        <w:rPr>
          <w:rFonts w:ascii="Garamond" w:hAnsi="Garamond"/>
          <w:i/>
          <w:sz w:val="20"/>
          <w:szCs w:val="20"/>
        </w:rPr>
        <w:t>est</w:t>
      </w:r>
      <w:r w:rsidR="00EB27B9" w:rsidRPr="00100678">
        <w:rPr>
          <w:rFonts w:ascii="Garamond" w:hAnsi="Garamond"/>
          <w:i/>
          <w:sz w:val="20"/>
          <w:szCs w:val="20"/>
        </w:rPr>
        <w:t>-</w:t>
      </w:r>
      <w:r w:rsidRPr="00100678">
        <w:rPr>
          <w:rFonts w:ascii="Garamond" w:hAnsi="Garamond"/>
          <w:i/>
          <w:sz w:val="20"/>
          <w:szCs w:val="20"/>
        </w:rPr>
        <w:t>elle possible ?</w:t>
      </w:r>
      <w:r w:rsidR="008D7820">
        <w:rPr>
          <w:rFonts w:ascii="Garamond" w:hAnsi="Garamond"/>
          <w:sz w:val="20"/>
          <w:szCs w:val="20"/>
        </w:rPr>
        <w:t> »</w:t>
      </w:r>
      <w:r w:rsidR="00100678">
        <w:rPr>
          <w:rFonts w:ascii="Garamond" w:hAnsi="Garamond"/>
          <w:sz w:val="20"/>
          <w:szCs w:val="20"/>
        </w:rPr>
        <w:t>.</w:t>
      </w:r>
      <w:r w:rsidR="00EE2C62">
        <w:rPr>
          <w:rFonts w:ascii="Garamond" w:hAnsi="Garamond"/>
          <w:sz w:val="20"/>
          <w:szCs w:val="20"/>
        </w:rPr>
        <w:t xml:space="preserve"> </w:t>
      </w:r>
      <w:r w:rsidRPr="00443A40">
        <w:rPr>
          <w:rFonts w:ascii="Garamond" w:hAnsi="Garamond"/>
          <w:i/>
          <w:sz w:val="20"/>
          <w:szCs w:val="20"/>
        </w:rPr>
        <w:t>Je vous annonce déjà que</w:t>
      </w:r>
      <w:r w:rsidR="00100678">
        <w:rPr>
          <w:rFonts w:ascii="Garamond" w:hAnsi="Garamond"/>
          <w:sz w:val="20"/>
          <w:szCs w:val="20"/>
        </w:rPr>
        <w:t xml:space="preserve"> -</w:t>
      </w:r>
      <w:r w:rsidRPr="00EB27B9">
        <w:rPr>
          <w:rFonts w:ascii="Garamond" w:hAnsi="Garamond"/>
          <w:sz w:val="20"/>
          <w:szCs w:val="20"/>
        </w:rPr>
        <w:t xml:space="preserve"> </w:t>
      </w:r>
      <w:r w:rsidRPr="00443A40">
        <w:rPr>
          <w:rFonts w:ascii="Garamond" w:hAnsi="Garamond"/>
          <w:sz w:val="20"/>
          <w:szCs w:val="20"/>
        </w:rPr>
        <w:t>si surprenant que cela puisse vous paraître d'abord</w:t>
      </w:r>
      <w:r w:rsidR="00100678" w:rsidRPr="00443A40">
        <w:rPr>
          <w:rFonts w:ascii="Garamond" w:hAnsi="Garamond"/>
          <w:sz w:val="20"/>
          <w:szCs w:val="20"/>
        </w:rPr>
        <w:t>,</w:t>
      </w:r>
      <w:r w:rsidR="008D7820" w:rsidRPr="00443A40">
        <w:rPr>
          <w:rFonts w:ascii="Garamond" w:hAnsi="Garamond"/>
          <w:sz w:val="20"/>
          <w:szCs w:val="20"/>
        </w:rPr>
        <w:t xml:space="preserve"> </w:t>
      </w:r>
      <w:r w:rsidRPr="00443A40">
        <w:rPr>
          <w:rFonts w:ascii="Garamond" w:hAnsi="Garamond"/>
          <w:sz w:val="20"/>
          <w:szCs w:val="20"/>
        </w:rPr>
        <w:t>mais vous verrez que ça ne l'est pas</w:t>
      </w:r>
      <w:r w:rsidR="008D7820">
        <w:rPr>
          <w:rFonts w:ascii="Garamond" w:hAnsi="Garamond"/>
          <w:sz w:val="20"/>
          <w:szCs w:val="20"/>
        </w:rPr>
        <w:t xml:space="preserve"> -</w:t>
      </w:r>
      <w:r w:rsidR="005D0183">
        <w:rPr>
          <w:rFonts w:ascii="Garamond" w:hAnsi="Garamond"/>
          <w:sz w:val="20"/>
          <w:szCs w:val="20"/>
        </w:rPr>
        <w:t xml:space="preserve"> </w:t>
      </w:r>
      <w:r w:rsidRPr="00100678">
        <w:rPr>
          <w:rFonts w:ascii="Garamond" w:hAnsi="Garamond"/>
          <w:i/>
          <w:sz w:val="20"/>
          <w:szCs w:val="20"/>
        </w:rPr>
        <w:t xml:space="preserve">ceci </w:t>
      </w:r>
      <w:r w:rsidRPr="00100678">
        <w:rPr>
          <w:rFonts w:ascii="Garamond" w:hAnsi="Garamond" w:cs="Times New Roman"/>
          <w:i/>
          <w:sz w:val="20"/>
          <w:szCs w:val="20"/>
        </w:rPr>
        <w:t>m</w:t>
      </w:r>
      <w:r w:rsidRPr="00EB27B9">
        <w:rPr>
          <w:rFonts w:ascii="Garamond" w:hAnsi="Garamond" w:cs="Times New Roman"/>
          <w:i/>
          <w:sz w:val="20"/>
          <w:szCs w:val="20"/>
        </w:rPr>
        <w:t>e conduira</w:t>
      </w:r>
      <w:r w:rsidRPr="00EB27B9">
        <w:rPr>
          <w:rFonts w:ascii="Garamond" w:hAnsi="Garamond"/>
          <w:sz w:val="20"/>
          <w:szCs w:val="20"/>
        </w:rPr>
        <w:t xml:space="preserve"> aujourd'hui </w:t>
      </w:r>
      <w:r w:rsidRPr="00100678">
        <w:rPr>
          <w:rFonts w:ascii="Garamond" w:hAnsi="Garamond"/>
          <w:i/>
          <w:sz w:val="20"/>
          <w:szCs w:val="20"/>
        </w:rPr>
        <w:t xml:space="preserve">à vous parler du </w:t>
      </w:r>
      <w:r w:rsidRPr="00100678">
        <w:rPr>
          <w:rFonts w:ascii="Garamond" w:hAnsi="Garamond" w:cs="Times New Roman"/>
          <w:i/>
          <w:sz w:val="20"/>
          <w:szCs w:val="20"/>
        </w:rPr>
        <w:t>ch</w:t>
      </w:r>
      <w:r w:rsidRPr="00EB27B9">
        <w:rPr>
          <w:rFonts w:ascii="Garamond" w:hAnsi="Garamond" w:cs="Times New Roman"/>
          <w:i/>
          <w:sz w:val="20"/>
          <w:szCs w:val="20"/>
        </w:rPr>
        <w:t>ristianisme</w:t>
      </w:r>
      <w:r w:rsidRPr="00EB27B9">
        <w:rPr>
          <w:rFonts w:ascii="Garamond" w:hAnsi="Garamond"/>
          <w:sz w:val="20"/>
          <w:szCs w:val="20"/>
        </w:rPr>
        <w:t>.</w:t>
      </w:r>
      <w:r w:rsidR="00107A75">
        <w:rPr>
          <w:rFonts w:ascii="Garamond" w:hAnsi="Garamond"/>
          <w:sz w:val="20"/>
          <w:szCs w:val="20"/>
        </w:rPr>
        <w:t xml:space="preserve"> </w:t>
      </w:r>
      <w:r w:rsidR="00107A75" w:rsidRPr="00107A75">
        <w:rPr>
          <w:rFonts w:ascii="Garamond" w:hAnsi="Garamond"/>
          <w:color w:val="C00000"/>
          <w:sz w:val="16"/>
          <w:szCs w:val="16"/>
        </w:rPr>
        <w:t>[</w:t>
      </w:r>
      <w:r w:rsidR="00107A75" w:rsidRPr="00107A75">
        <w:rPr>
          <w:rFonts w:ascii="Garamond" w:hAnsi="Garamond"/>
          <w:i/>
          <w:color w:val="C00000"/>
          <w:sz w:val="16"/>
          <w:szCs w:val="16"/>
        </w:rPr>
        <w:t>et de la « partition » qu’y fait Descartes pour fonder le discours de la science</w:t>
      </w:r>
      <w:r w:rsidR="00107A75">
        <w:rPr>
          <w:rFonts w:ascii="Garamond" w:hAnsi="Garamond"/>
          <w:i/>
          <w:color w:val="C00000"/>
          <w:sz w:val="16"/>
          <w:szCs w:val="16"/>
        </w:rPr>
        <w:t>(cf. Koyré)</w:t>
      </w:r>
      <w:r w:rsidR="00107A75" w:rsidRPr="00107A75">
        <w:rPr>
          <w:rFonts w:ascii="Garamond" w:hAnsi="Garamond"/>
          <w:color w:val="C00000"/>
          <w:sz w:val="16"/>
          <w:szCs w:val="16"/>
        </w:rPr>
        <w:t>]</w:t>
      </w:r>
    </w:p>
    <w:p w:rsidR="00107A75" w:rsidRDefault="00107A75">
      <w:pPr>
        <w:pStyle w:val="Corpsdetexte"/>
        <w:rPr>
          <w:rFonts w:ascii="Garamond" w:hAnsi="Garamond"/>
          <w:sz w:val="20"/>
          <w:szCs w:val="20"/>
        </w:rPr>
      </w:pPr>
    </w:p>
    <w:p w:rsidR="00D55CAB" w:rsidRDefault="00100678" w:rsidP="00D55CAB">
      <w:pPr>
        <w:pStyle w:val="Corpsdetexte"/>
        <w:jc w:val="center"/>
        <w:rPr>
          <w:rFonts w:ascii="Garamond" w:hAnsi="Garamond"/>
          <w:sz w:val="20"/>
          <w:szCs w:val="20"/>
        </w:rPr>
      </w:pPr>
      <w:r>
        <w:rPr>
          <w:rFonts w:ascii="Garamond" w:hAnsi="Garamond"/>
          <w:noProof/>
          <w:sz w:val="20"/>
          <w:szCs w:val="20"/>
        </w:rPr>
        <w:drawing>
          <wp:inline distT="0" distB="0" distL="0" distR="0">
            <wp:extent cx="1684020" cy="1034191"/>
            <wp:effectExtent l="0" t="0" r="0" b="0"/>
            <wp:docPr id="1" name="Image 1" descr="C:\Users\Alain\Desktop\Lacan séminaires\Ressources\Doc S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5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90343" cy="1038074"/>
                    </a:xfrm>
                    <a:prstGeom prst="rect">
                      <a:avLst/>
                    </a:prstGeom>
                    <a:noFill/>
                    <a:ln>
                      <a:noFill/>
                    </a:ln>
                  </pic:spPr>
                </pic:pic>
              </a:graphicData>
            </a:graphic>
          </wp:inline>
        </w:drawing>
      </w:r>
    </w:p>
    <w:p w:rsidR="00100678" w:rsidRDefault="00100678" w:rsidP="00D55CAB">
      <w:pPr>
        <w:pStyle w:val="Corpsdetexte"/>
        <w:rPr>
          <w:rFonts w:ascii="Garamond" w:hAnsi="Garamond"/>
          <w:color w:val="C00000"/>
          <w:sz w:val="16"/>
          <w:szCs w:val="16"/>
        </w:rPr>
      </w:pPr>
    </w:p>
    <w:p w:rsidR="007B2EFB" w:rsidRDefault="00D55CAB" w:rsidP="00D55CAB">
      <w:pPr>
        <w:pStyle w:val="Corpsdetexte"/>
        <w:rPr>
          <w:rFonts w:ascii="Garamond" w:hAnsi="Garamond"/>
          <w:i/>
          <w:color w:val="C00000"/>
          <w:sz w:val="16"/>
          <w:szCs w:val="16"/>
        </w:rPr>
      </w:pPr>
      <w:r w:rsidRPr="007B2EFB">
        <w:rPr>
          <w:rFonts w:ascii="Garamond" w:hAnsi="Garamond"/>
          <w:color w:val="C00000"/>
          <w:sz w:val="16"/>
          <w:szCs w:val="16"/>
        </w:rPr>
        <w:t>[</w:t>
      </w:r>
      <w:r w:rsidR="009E3F98">
        <w:rPr>
          <w:rFonts w:ascii="Garamond" w:hAnsi="Garamond"/>
          <w:i/>
          <w:color w:val="C00000"/>
          <w:sz w:val="16"/>
          <w:szCs w:val="16"/>
        </w:rPr>
        <w:t>D</w:t>
      </w:r>
      <w:r w:rsidR="00AA6928" w:rsidRPr="00AA6928">
        <w:rPr>
          <w:rFonts w:ascii="Garamond" w:hAnsi="Garamond"/>
          <w:i/>
          <w:color w:val="C00000"/>
          <w:sz w:val="16"/>
          <w:szCs w:val="16"/>
        </w:rPr>
        <w:t>ans</w:t>
      </w:r>
      <w:r w:rsidR="00AA6928">
        <w:rPr>
          <w:rFonts w:ascii="Garamond" w:hAnsi="Garamond"/>
          <w:color w:val="C00000"/>
          <w:sz w:val="16"/>
          <w:szCs w:val="16"/>
        </w:rPr>
        <w:t xml:space="preserve"> </w:t>
      </w:r>
      <w:r w:rsidRPr="007B2EFB">
        <w:rPr>
          <w:rFonts w:ascii="Garamond" w:hAnsi="Garamond"/>
          <w:i/>
          <w:color w:val="0000CC"/>
          <w:sz w:val="16"/>
          <w:szCs w:val="16"/>
        </w:rPr>
        <w:t>le discours scientifique</w:t>
      </w:r>
      <w:r w:rsidR="007A219B">
        <w:rPr>
          <w:rFonts w:ascii="Garamond" w:hAnsi="Garamond"/>
          <w:i/>
          <w:color w:val="0000CC"/>
          <w:sz w:val="16"/>
          <w:szCs w:val="16"/>
        </w:rPr>
        <w:t> :</w:t>
      </w:r>
      <w:r w:rsidR="00DB79B1">
        <w:rPr>
          <w:rFonts w:ascii="Garamond" w:hAnsi="Garamond"/>
          <w:i/>
          <w:color w:val="0000CC"/>
          <w:sz w:val="16"/>
          <w:szCs w:val="16"/>
        </w:rPr>
        <w:t xml:space="preserve"> </w:t>
      </w:r>
      <w:r w:rsidR="00DB79B1" w:rsidRPr="007B2EFB">
        <w:rPr>
          <w:rFonts w:ascii="Garamond" w:hAnsi="Garamond"/>
          <w:i/>
          <w:color w:val="C00000"/>
          <w:sz w:val="16"/>
          <w:szCs w:val="16"/>
        </w:rPr>
        <w:t>l’objet (</w:t>
      </w:r>
      <w:r w:rsidR="00DB79B1" w:rsidRPr="007B2EFB">
        <w:rPr>
          <w:rFonts w:ascii="Times New Roman" w:hAnsi="Times New Roman" w:cs="Times New Roman"/>
          <w:i/>
          <w:color w:val="0000CC"/>
          <w:sz w:val="16"/>
          <w:szCs w:val="16"/>
        </w:rPr>
        <w:t>a</w:t>
      </w:r>
      <w:r w:rsidR="00DB79B1" w:rsidRPr="007B2EFB">
        <w:rPr>
          <w:rFonts w:ascii="Garamond" w:hAnsi="Garamond"/>
          <w:i/>
          <w:color w:val="C00000"/>
          <w:sz w:val="16"/>
          <w:szCs w:val="16"/>
        </w:rPr>
        <w:t>)</w:t>
      </w:r>
      <w:r w:rsidR="00DB79B1">
        <w:rPr>
          <w:rFonts w:ascii="Garamond" w:hAnsi="Garamond"/>
          <w:i/>
          <w:color w:val="C00000"/>
          <w:sz w:val="16"/>
          <w:szCs w:val="16"/>
        </w:rPr>
        <w:t xml:space="preserve"> ne peut être atteint directement</w:t>
      </w:r>
      <w:r w:rsidR="007A219B">
        <w:rPr>
          <w:rFonts w:ascii="Garamond" w:hAnsi="Garamond"/>
          <w:i/>
          <w:color w:val="C00000"/>
          <w:sz w:val="16"/>
          <w:szCs w:val="16"/>
        </w:rPr>
        <w:t xml:space="preserve"> (</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.I.</w:t>
      </w:r>
      <w:r w:rsidR="007A219B">
        <w:rPr>
          <w:rFonts w:ascii="Garamond" w:hAnsi="Garamond"/>
          <w:i/>
          <w:color w:val="C00000"/>
          <w:sz w:val="16"/>
          <w:szCs w:val="16"/>
        </w:rPr>
        <w:t>)</w:t>
      </w:r>
      <w:r w:rsidR="00DB79B1">
        <w:rPr>
          <w:rFonts w:ascii="Garamond" w:hAnsi="Garamond"/>
          <w:i/>
          <w:color w:val="C00000"/>
          <w:sz w:val="16"/>
          <w:szCs w:val="16"/>
        </w:rPr>
        <w:t xml:space="preserve"> par</w:t>
      </w:r>
      <w:r w:rsidRPr="007B2EFB">
        <w:rPr>
          <w:rFonts w:ascii="Garamond" w:hAnsi="Garamond"/>
          <w:i/>
          <w:color w:val="C00000"/>
          <w:sz w:val="16"/>
          <w:szCs w:val="16"/>
        </w:rPr>
        <w:t xml:space="preserve"> le savoir </w:t>
      </w:r>
      <w:r w:rsidRPr="007B2EFB">
        <w:rPr>
          <w:rFonts w:ascii="Garamond" w:hAnsi="Garamond"/>
          <w:color w:val="C00000"/>
          <w:sz w:val="16"/>
          <w:szCs w:val="16"/>
        </w:rPr>
        <w:t>(</w:t>
      </w:r>
      <w:r w:rsidRPr="007B2EFB">
        <w:rPr>
          <w:rFonts w:ascii="Times New Roman" w:hAnsi="Times New Roman" w:cs="Times New Roman"/>
          <w:color w:val="0000CC"/>
          <w:sz w:val="16"/>
          <w:szCs w:val="16"/>
        </w:rPr>
        <w:t>S</w:t>
      </w:r>
      <w:r w:rsidRPr="007B2EFB">
        <w:rPr>
          <w:rFonts w:ascii="Times New Roman" w:hAnsi="Times New Roman" w:cs="Times New Roman"/>
          <w:color w:val="0000CC"/>
          <w:sz w:val="16"/>
          <w:szCs w:val="16"/>
          <w:vertAlign w:val="subscript"/>
        </w:rPr>
        <w:t>2</w:t>
      </w:r>
      <w:r w:rsidRPr="007B2EFB">
        <w:rPr>
          <w:rFonts w:ascii="Garamond" w:hAnsi="Garamond"/>
          <w:color w:val="C00000"/>
          <w:sz w:val="16"/>
          <w:szCs w:val="16"/>
        </w:rPr>
        <w:t>)</w:t>
      </w:r>
      <w:r w:rsidR="00DB79B1">
        <w:rPr>
          <w:rFonts w:ascii="Garamond" w:hAnsi="Garamond"/>
          <w:color w:val="C00000"/>
          <w:sz w:val="16"/>
          <w:szCs w:val="16"/>
        </w:rPr>
        <w:t xml:space="preserve">, </w:t>
      </w:r>
      <w:r w:rsidR="00D37D30">
        <w:rPr>
          <w:rFonts w:ascii="Garamond" w:hAnsi="Garamond"/>
          <w:i/>
          <w:color w:val="C00000"/>
          <w:sz w:val="16"/>
          <w:szCs w:val="16"/>
        </w:rPr>
        <w:t>la science produit un savoir coupé de son objet (formalisation mathématique</w:t>
      </w:r>
      <w:r w:rsidR="00AA6928">
        <w:rPr>
          <w:rFonts w:ascii="Garamond" w:hAnsi="Garamond"/>
          <w:i/>
          <w:color w:val="C00000"/>
          <w:sz w:val="16"/>
          <w:szCs w:val="16"/>
        </w:rPr>
        <w:t xml:space="preserve"> </w:t>
      </w:r>
      <w:r w:rsidR="00AA6928" w:rsidRPr="006E5B2F">
        <w:rPr>
          <w:rFonts w:ascii="Garamond" w:hAnsi="Garamond"/>
          <w:i/>
          <w:color w:val="C00000"/>
          <w:sz w:val="16"/>
          <w:szCs w:val="16"/>
          <w:vertAlign w:val="subscript"/>
        </w:rPr>
        <w:t>→</w:t>
      </w:r>
      <w:r w:rsidR="009E3F98">
        <w:rPr>
          <w:rFonts w:ascii="Garamond" w:hAnsi="Garamond"/>
          <w:i/>
          <w:color w:val="C00000"/>
          <w:sz w:val="16"/>
          <w:szCs w:val="16"/>
          <w:vertAlign w:val="subscript"/>
        </w:rPr>
        <w:t xml:space="preserve"> </w:t>
      </w:r>
      <w:r w:rsidR="009E3F98">
        <w:rPr>
          <w:rFonts w:ascii="Garamond" w:hAnsi="Garamond"/>
          <w:i/>
          <w:color w:val="C00000"/>
          <w:sz w:val="16"/>
          <w:szCs w:val="16"/>
        </w:rPr>
        <w:t>« </w:t>
      </w:r>
      <w:r w:rsidR="00AA6928">
        <w:rPr>
          <w:rFonts w:ascii="Garamond" w:hAnsi="Garamond"/>
          <w:i/>
          <w:color w:val="C00000"/>
          <w:sz w:val="16"/>
          <w:szCs w:val="16"/>
          <w:vertAlign w:val="subscript"/>
        </w:rPr>
        <w:t xml:space="preserve"> </w:t>
      </w:r>
      <w:r w:rsidR="00AA6928">
        <w:rPr>
          <w:rFonts w:ascii="Garamond" w:hAnsi="Garamond"/>
          <w:i/>
          <w:color w:val="C00000"/>
          <w:sz w:val="16"/>
          <w:szCs w:val="16"/>
        </w:rPr>
        <w:t xml:space="preserve">je pense </w:t>
      </w:r>
      <w:r w:rsidR="00AA6928" w:rsidRPr="007B2EFB">
        <w:rPr>
          <w:rFonts w:ascii="Garamond" w:hAnsi="Garamond"/>
          <w:color w:val="C00000"/>
          <w:sz w:val="16"/>
          <w:szCs w:val="16"/>
        </w:rPr>
        <w:t>(</w:t>
      </w:r>
      <w:r w:rsidR="00AA6928" w:rsidRPr="007B2EFB">
        <w:rPr>
          <w:rFonts w:ascii="Times New Roman" w:hAnsi="Times New Roman" w:cs="Times New Roman"/>
          <w:color w:val="0000CC"/>
          <w:sz w:val="16"/>
          <w:szCs w:val="16"/>
        </w:rPr>
        <w:t>S</w:t>
      </w:r>
      <w:r w:rsidR="00AA6928" w:rsidRPr="007B2EFB">
        <w:rPr>
          <w:rFonts w:ascii="Times New Roman" w:hAnsi="Times New Roman" w:cs="Times New Roman"/>
          <w:color w:val="0000CC"/>
          <w:sz w:val="16"/>
          <w:szCs w:val="16"/>
          <w:vertAlign w:val="subscript"/>
        </w:rPr>
        <w:t>2</w:t>
      </w:r>
      <w:r w:rsidR="00AA6928" w:rsidRPr="007B2EFB">
        <w:rPr>
          <w:rFonts w:ascii="Garamond" w:hAnsi="Garamond"/>
          <w:color w:val="C00000"/>
          <w:sz w:val="16"/>
          <w:szCs w:val="16"/>
        </w:rPr>
        <w:t>)</w:t>
      </w:r>
      <w:r w:rsidR="00AA6928">
        <w:rPr>
          <w:rFonts w:ascii="Garamond" w:hAnsi="Garamond"/>
          <w:i/>
          <w:color w:val="C00000"/>
          <w:sz w:val="16"/>
          <w:szCs w:val="16"/>
        </w:rPr>
        <w:t xml:space="preserve"> où je ne suis pas </w:t>
      </w:r>
      <w:r w:rsidR="00AA6928" w:rsidRPr="007B2EFB">
        <w:rPr>
          <w:rFonts w:ascii="Garamond" w:hAnsi="Garamond"/>
          <w:color w:val="C00000"/>
          <w:sz w:val="16"/>
          <w:szCs w:val="16"/>
        </w:rPr>
        <w:t>(</w:t>
      </w:r>
      <w:r w:rsidR="009E3F98" w:rsidRPr="009E3F98">
        <w:rPr>
          <w:rFonts w:ascii="Batang" w:eastAsia="Batang" w:hAnsi="Batang"/>
          <w:b/>
          <w:color w:val="C00000"/>
          <w:sz w:val="16"/>
          <w:szCs w:val="16"/>
        </w:rPr>
        <w:t>◊</w:t>
      </w:r>
      <w:r w:rsidR="00AA6928" w:rsidRPr="00AA6928">
        <w:rPr>
          <w:rFonts w:ascii="Times New Roman" w:hAnsi="Times New Roman" w:cs="Times New Roman"/>
          <w:i/>
          <w:color w:val="0000CC"/>
          <w:sz w:val="16"/>
          <w:szCs w:val="16"/>
        </w:rPr>
        <w:t>a</w:t>
      </w:r>
      <w:r w:rsidR="00AA6928" w:rsidRPr="007B2EFB">
        <w:rPr>
          <w:rFonts w:ascii="Garamond" w:hAnsi="Garamond"/>
          <w:color w:val="C00000"/>
          <w:sz w:val="16"/>
          <w:szCs w:val="16"/>
        </w:rPr>
        <w:t>)</w:t>
      </w:r>
      <w:r w:rsidR="009E3F98">
        <w:rPr>
          <w:rFonts w:ascii="Garamond" w:hAnsi="Garamond"/>
          <w:color w:val="C00000"/>
          <w:sz w:val="16"/>
          <w:szCs w:val="16"/>
        </w:rPr>
        <w:t> »</w:t>
      </w:r>
      <w:r w:rsidR="00D37D30">
        <w:rPr>
          <w:rFonts w:ascii="Garamond" w:hAnsi="Garamond"/>
          <w:i/>
          <w:color w:val="C00000"/>
          <w:sz w:val="16"/>
          <w:szCs w:val="16"/>
        </w:rPr>
        <w:t>)</w:t>
      </w:r>
      <w:r w:rsidR="00DB79B1">
        <w:rPr>
          <w:rFonts w:ascii="Garamond" w:hAnsi="Garamond"/>
          <w:i/>
          <w:color w:val="C00000"/>
          <w:sz w:val="16"/>
          <w:szCs w:val="16"/>
        </w:rPr>
        <w:t>.</w:t>
      </w:r>
      <w:r w:rsidRPr="007B2EFB">
        <w:rPr>
          <w:rFonts w:ascii="Garamond" w:hAnsi="Garamond"/>
          <w:i/>
          <w:color w:val="C00000"/>
          <w:sz w:val="16"/>
          <w:szCs w:val="16"/>
        </w:rPr>
        <w:t xml:space="preserve"> </w:t>
      </w:r>
    </w:p>
    <w:p w:rsidR="00D55CAB" w:rsidRPr="007B2EFB" w:rsidRDefault="007B2EFB" w:rsidP="00D55CAB">
      <w:pPr>
        <w:pStyle w:val="Corpsdetexte"/>
        <w:rPr>
          <w:rFonts w:ascii="Garamond" w:hAnsi="Garamond"/>
          <w:color w:val="C00000"/>
          <w:sz w:val="16"/>
          <w:szCs w:val="16"/>
        </w:rPr>
      </w:pPr>
      <w:r>
        <w:rPr>
          <w:rFonts w:ascii="Garamond" w:hAnsi="Garamond"/>
          <w:color w:val="C00000"/>
          <w:sz w:val="16"/>
          <w:szCs w:val="16"/>
        </w:rPr>
        <w:t xml:space="preserve"> </w:t>
      </w:r>
      <w:r w:rsidR="00AA6928" w:rsidRPr="00AA6928">
        <w:rPr>
          <w:rFonts w:ascii="Garamond" w:hAnsi="Garamond"/>
          <w:i/>
          <w:color w:val="C00000"/>
          <w:sz w:val="16"/>
          <w:szCs w:val="16"/>
        </w:rPr>
        <w:t>Dans</w:t>
      </w:r>
      <w:r w:rsidR="00AA6928">
        <w:rPr>
          <w:rFonts w:ascii="Garamond" w:hAnsi="Garamond"/>
          <w:color w:val="C00000"/>
          <w:sz w:val="16"/>
          <w:szCs w:val="16"/>
        </w:rPr>
        <w:t xml:space="preserve"> </w:t>
      </w:r>
      <w:r w:rsidRPr="00D37D30">
        <w:rPr>
          <w:rFonts w:ascii="Garamond" w:hAnsi="Garamond"/>
          <w:i/>
          <w:color w:val="0000CC"/>
          <w:sz w:val="16"/>
          <w:szCs w:val="16"/>
        </w:rPr>
        <w:t>le discours analytique</w:t>
      </w:r>
      <w:r w:rsidR="00AA6928">
        <w:rPr>
          <w:rFonts w:ascii="Garamond" w:hAnsi="Garamond"/>
          <w:i/>
          <w:color w:val="0000CC"/>
          <w:sz w:val="16"/>
          <w:szCs w:val="16"/>
        </w:rPr>
        <w:t>,</w:t>
      </w:r>
      <w:r w:rsidR="00DB79B1">
        <w:rPr>
          <w:rFonts w:ascii="Garamond" w:hAnsi="Garamond"/>
          <w:i/>
          <w:color w:val="C00000"/>
          <w:sz w:val="16"/>
          <w:szCs w:val="16"/>
        </w:rPr>
        <w:t xml:space="preserve"> </w:t>
      </w:r>
      <w:r w:rsidR="00DB79B1" w:rsidRPr="007B2EFB">
        <w:rPr>
          <w:rFonts w:ascii="Garamond" w:hAnsi="Garamond"/>
          <w:i/>
          <w:color w:val="C00000"/>
          <w:sz w:val="16"/>
          <w:szCs w:val="16"/>
        </w:rPr>
        <w:t>l’objet (</w:t>
      </w:r>
      <w:r w:rsidR="00DB79B1" w:rsidRPr="007B2EFB">
        <w:rPr>
          <w:rFonts w:ascii="Times New Roman" w:hAnsi="Times New Roman" w:cs="Times New Roman"/>
          <w:i/>
          <w:color w:val="0000CC"/>
          <w:sz w:val="16"/>
          <w:szCs w:val="16"/>
        </w:rPr>
        <w:t>a</w:t>
      </w:r>
      <w:r w:rsidR="00DB79B1" w:rsidRPr="007B2EFB">
        <w:rPr>
          <w:rFonts w:ascii="Garamond" w:hAnsi="Garamond"/>
          <w:i/>
          <w:color w:val="C00000"/>
          <w:sz w:val="16"/>
          <w:szCs w:val="16"/>
        </w:rPr>
        <w:t>)</w:t>
      </w:r>
      <w:r w:rsidR="00DB79B1">
        <w:rPr>
          <w:rFonts w:ascii="Garamond" w:hAnsi="Garamond"/>
          <w:i/>
          <w:color w:val="C00000"/>
          <w:sz w:val="16"/>
          <w:szCs w:val="16"/>
        </w:rPr>
        <w:t xml:space="preserve"> est au départ</w:t>
      </w:r>
      <w:r w:rsidR="007A219B">
        <w:rPr>
          <w:rFonts w:ascii="Garamond" w:hAnsi="Garamond"/>
          <w:i/>
          <w:color w:val="C00000"/>
          <w:sz w:val="16"/>
          <w:szCs w:val="16"/>
        </w:rPr>
        <w:t xml:space="preserve"> (</w:t>
      </w:r>
      <w:r w:rsidR="007A219B" w:rsidRPr="007A219B">
        <w:rPr>
          <w:rFonts w:ascii="Garamond" w:hAnsi="Garamond"/>
          <w:i/>
          <w:color w:val="C00000"/>
          <w:sz w:val="14"/>
          <w:szCs w:val="14"/>
        </w:rPr>
        <w:t>C</w:t>
      </w:r>
      <w:r w:rsidR="007A219B">
        <w:rPr>
          <w:rFonts w:ascii="Garamond" w:hAnsi="Garamond"/>
          <w:i/>
          <w:color w:val="C00000"/>
          <w:sz w:val="14"/>
          <w:szCs w:val="14"/>
        </w:rPr>
        <w:t>.</w:t>
      </w:r>
      <w:r w:rsidR="007A219B" w:rsidRPr="007A219B">
        <w:rPr>
          <w:rFonts w:ascii="Garamond" w:hAnsi="Garamond"/>
          <w:i/>
          <w:color w:val="C00000"/>
          <w:sz w:val="14"/>
          <w:szCs w:val="14"/>
        </w:rPr>
        <w:t>O</w:t>
      </w:r>
      <w:r w:rsidR="007A219B">
        <w:rPr>
          <w:rFonts w:ascii="Garamond" w:hAnsi="Garamond"/>
          <w:i/>
          <w:color w:val="C00000"/>
          <w:sz w:val="14"/>
          <w:szCs w:val="14"/>
        </w:rPr>
        <w:t>.</w:t>
      </w:r>
      <w:r w:rsidR="007A219B" w:rsidRPr="007A219B">
        <w:rPr>
          <w:rFonts w:ascii="Garamond" w:hAnsi="Garamond"/>
          <w:i/>
          <w:color w:val="C00000"/>
          <w:sz w:val="14"/>
          <w:szCs w:val="14"/>
        </w:rPr>
        <w:t>D</w:t>
      </w:r>
      <w:r w:rsidR="007A219B">
        <w:rPr>
          <w:rFonts w:ascii="Garamond" w:hAnsi="Garamond"/>
          <w:i/>
          <w:color w:val="C00000"/>
          <w:sz w:val="14"/>
          <w:szCs w:val="14"/>
        </w:rPr>
        <w:t>.</w:t>
      </w:r>
      <w:r w:rsidR="007A219B">
        <w:rPr>
          <w:rFonts w:ascii="Garamond" w:hAnsi="Garamond"/>
          <w:i/>
          <w:color w:val="C00000"/>
          <w:sz w:val="16"/>
          <w:szCs w:val="16"/>
        </w:rPr>
        <w:t>)</w:t>
      </w:r>
      <w:r w:rsidR="00AA6928">
        <w:rPr>
          <w:rFonts w:ascii="Garamond" w:hAnsi="Garamond"/>
          <w:i/>
          <w:color w:val="C00000"/>
          <w:sz w:val="16"/>
          <w:szCs w:val="16"/>
        </w:rPr>
        <w:t xml:space="preserve"> </w:t>
      </w:r>
      <w:r w:rsidR="00DB79B1">
        <w:rPr>
          <w:rFonts w:ascii="Garamond" w:hAnsi="Garamond"/>
          <w:i/>
          <w:color w:val="C00000"/>
          <w:sz w:val="16"/>
          <w:szCs w:val="16"/>
        </w:rPr>
        <w:t>mais</w:t>
      </w:r>
      <w:r w:rsidR="00D37D30">
        <w:rPr>
          <w:rFonts w:ascii="Garamond" w:hAnsi="Garamond"/>
          <w:i/>
          <w:color w:val="C00000"/>
          <w:sz w:val="16"/>
          <w:szCs w:val="16"/>
        </w:rPr>
        <w:t xml:space="preserve"> c’est</w:t>
      </w:r>
      <w:r w:rsidR="00DB79B1">
        <w:rPr>
          <w:rFonts w:ascii="Garamond" w:hAnsi="Garamond"/>
          <w:i/>
          <w:color w:val="C00000"/>
          <w:sz w:val="16"/>
          <w:szCs w:val="16"/>
        </w:rPr>
        <w:t xml:space="preserve"> </w:t>
      </w:r>
      <w:r w:rsidR="00DB79B1" w:rsidRPr="007B2EFB">
        <w:rPr>
          <w:rFonts w:ascii="Garamond" w:hAnsi="Garamond"/>
          <w:i/>
          <w:color w:val="C00000"/>
          <w:sz w:val="16"/>
          <w:szCs w:val="16"/>
        </w:rPr>
        <w:t xml:space="preserve">le savoir </w:t>
      </w:r>
      <w:r w:rsidR="00DB79B1" w:rsidRPr="007B2EFB">
        <w:rPr>
          <w:rFonts w:ascii="Garamond" w:hAnsi="Garamond"/>
          <w:color w:val="C00000"/>
          <w:sz w:val="16"/>
          <w:szCs w:val="16"/>
        </w:rPr>
        <w:t>(</w:t>
      </w:r>
      <w:r w:rsidR="00DB79B1" w:rsidRPr="007B2EFB">
        <w:rPr>
          <w:rFonts w:ascii="Times New Roman" w:hAnsi="Times New Roman" w:cs="Times New Roman"/>
          <w:color w:val="0000CC"/>
          <w:sz w:val="16"/>
          <w:szCs w:val="16"/>
        </w:rPr>
        <w:t>S</w:t>
      </w:r>
      <w:r w:rsidR="00DB79B1" w:rsidRPr="007B2EFB">
        <w:rPr>
          <w:rFonts w:ascii="Times New Roman" w:hAnsi="Times New Roman" w:cs="Times New Roman"/>
          <w:color w:val="0000CC"/>
          <w:sz w:val="16"/>
          <w:szCs w:val="16"/>
          <w:vertAlign w:val="subscript"/>
        </w:rPr>
        <w:t>2</w:t>
      </w:r>
      <w:r w:rsidR="00DB79B1" w:rsidRPr="007B2EFB">
        <w:rPr>
          <w:rFonts w:ascii="Garamond" w:hAnsi="Garamond"/>
          <w:color w:val="C00000"/>
          <w:sz w:val="16"/>
          <w:szCs w:val="16"/>
        </w:rPr>
        <w:t>)</w:t>
      </w:r>
      <w:r w:rsidR="00AA6928">
        <w:rPr>
          <w:rFonts w:ascii="Garamond" w:hAnsi="Garamond"/>
          <w:color w:val="C00000"/>
          <w:sz w:val="16"/>
          <w:szCs w:val="16"/>
        </w:rPr>
        <w:t xml:space="preserve"> sur </w:t>
      </w:r>
      <w:r w:rsidR="00AA6928" w:rsidRPr="007B2EFB">
        <w:rPr>
          <w:rFonts w:ascii="Times New Roman" w:hAnsi="Times New Roman" w:cs="Times New Roman"/>
          <w:color w:val="0000CC"/>
          <w:sz w:val="16"/>
          <w:szCs w:val="16"/>
        </w:rPr>
        <w:t>S</w:t>
      </w:r>
      <w:r w:rsidR="00AA6928">
        <w:rPr>
          <w:rFonts w:ascii="Times New Roman" w:hAnsi="Times New Roman" w:cs="Times New Roman"/>
          <w:color w:val="0000CC"/>
          <w:sz w:val="16"/>
          <w:szCs w:val="16"/>
          <w:vertAlign w:val="subscript"/>
        </w:rPr>
        <w:t>1</w:t>
      </w:r>
      <w:r w:rsidR="00AA6928">
        <w:rPr>
          <w:rFonts w:ascii="Garamond" w:hAnsi="Garamond"/>
          <w:color w:val="C00000"/>
          <w:sz w:val="16"/>
          <w:szCs w:val="16"/>
        </w:rPr>
        <w:t xml:space="preserve"> qui ne peut être atteint :</w:t>
      </w:r>
      <w:r w:rsidR="00D37D30">
        <w:rPr>
          <w:rFonts w:ascii="Garamond" w:hAnsi="Garamond"/>
          <w:color w:val="C00000"/>
          <w:sz w:val="16"/>
          <w:szCs w:val="16"/>
        </w:rPr>
        <w:t xml:space="preserve"> </w:t>
      </w:r>
      <w:r w:rsidR="00443A40">
        <w:rPr>
          <w:rFonts w:ascii="Garamond" w:hAnsi="Garamond"/>
          <w:i/>
          <w:color w:val="C00000"/>
          <w:sz w:val="16"/>
          <w:szCs w:val="16"/>
        </w:rPr>
        <w:t xml:space="preserve">l’analyse produit un essaim de </w:t>
      </w:r>
      <w:r w:rsidR="00443A40" w:rsidRPr="00443A40">
        <w:rPr>
          <w:rFonts w:ascii="Times New Roman" w:hAnsi="Times New Roman" w:cs="Times New Roman"/>
          <w:color w:val="0000CC"/>
          <w:sz w:val="16"/>
          <w:szCs w:val="16"/>
        </w:rPr>
        <w:t>S</w:t>
      </w:r>
      <w:r w:rsidR="00443A40" w:rsidRPr="00443A40">
        <w:rPr>
          <w:rFonts w:ascii="Garamond" w:hAnsi="Garamond"/>
          <w:color w:val="0000CC"/>
          <w:sz w:val="16"/>
          <w:szCs w:val="16"/>
          <w:vertAlign w:val="subscript"/>
        </w:rPr>
        <w:t>1</w:t>
      </w:r>
      <w:r w:rsidR="00443A40">
        <w:rPr>
          <w:rFonts w:ascii="Garamond" w:hAnsi="Garamond"/>
          <w:color w:val="0000CC"/>
          <w:sz w:val="16"/>
          <w:szCs w:val="16"/>
          <w:vertAlign w:val="subscript"/>
        </w:rPr>
        <w:t xml:space="preserve"> </w:t>
      </w:r>
      <w:r w:rsidR="00443A40">
        <w:rPr>
          <w:rFonts w:ascii="Garamond" w:hAnsi="Garamond"/>
          <w:i/>
          <w:color w:val="C00000"/>
          <w:sz w:val="16"/>
          <w:szCs w:val="16"/>
        </w:rPr>
        <w:t>asémantiques, coupés</w:t>
      </w:r>
      <w:r w:rsidR="000A4D32">
        <w:rPr>
          <w:rFonts w:ascii="Garamond" w:hAnsi="Garamond"/>
          <w:i/>
          <w:color w:val="C00000"/>
          <w:sz w:val="16"/>
          <w:szCs w:val="16"/>
        </w:rPr>
        <w:t xml:space="preserve"> d</w:t>
      </w:r>
      <w:r w:rsidR="00443A40">
        <w:rPr>
          <w:rFonts w:ascii="Garamond" w:hAnsi="Garamond"/>
          <w:i/>
          <w:color w:val="C00000"/>
          <w:sz w:val="16"/>
          <w:szCs w:val="16"/>
        </w:rPr>
        <w:t>u savoir</w:t>
      </w:r>
      <w:r w:rsidR="00710582">
        <w:rPr>
          <w:rFonts w:ascii="Garamond" w:hAnsi="Garamond"/>
          <w:i/>
          <w:color w:val="C00000"/>
          <w:sz w:val="16"/>
          <w:szCs w:val="16"/>
        </w:rPr>
        <w:t xml:space="preserve"> </w:t>
      </w:r>
      <w:r w:rsidR="00443A40" w:rsidRPr="00443A40">
        <w:rPr>
          <w:rFonts w:ascii="Times New Roman" w:hAnsi="Times New Roman" w:cs="Times New Roman"/>
          <w:color w:val="0000CC"/>
          <w:sz w:val="16"/>
          <w:szCs w:val="16"/>
        </w:rPr>
        <w:t>S</w:t>
      </w:r>
      <w:r w:rsidR="00443A40" w:rsidRPr="00443A40">
        <w:rPr>
          <w:rFonts w:ascii="Garamond" w:hAnsi="Garamond"/>
          <w:color w:val="0000CC"/>
          <w:sz w:val="16"/>
          <w:szCs w:val="16"/>
          <w:vertAlign w:val="subscript"/>
        </w:rPr>
        <w:t>2</w:t>
      </w:r>
      <w:r w:rsidR="00443A40" w:rsidRPr="00443A40">
        <w:rPr>
          <w:rFonts w:ascii="Garamond" w:hAnsi="Garamond"/>
          <w:i/>
          <w:color w:val="0000CC"/>
          <w:sz w:val="16"/>
          <w:szCs w:val="16"/>
          <w:vertAlign w:val="subscript"/>
        </w:rPr>
        <w:t>→</w:t>
      </w:r>
      <w:r w:rsidR="00443A40">
        <w:rPr>
          <w:rFonts w:ascii="Garamond" w:hAnsi="Garamond"/>
          <w:i/>
          <w:color w:val="C00000"/>
          <w:sz w:val="16"/>
          <w:szCs w:val="16"/>
        </w:rPr>
        <w:t xml:space="preserve"> </w:t>
      </w:r>
      <w:r w:rsidR="000A4D32">
        <w:rPr>
          <w:rFonts w:ascii="Garamond" w:hAnsi="Garamond"/>
          <w:i/>
          <w:color w:val="C00000"/>
          <w:sz w:val="16"/>
          <w:szCs w:val="16"/>
        </w:rPr>
        <w:t>« </w:t>
      </w:r>
      <w:r w:rsidR="00443A40">
        <w:rPr>
          <w:rFonts w:ascii="Garamond" w:hAnsi="Garamond"/>
          <w:i/>
          <w:color w:val="C00000"/>
          <w:sz w:val="16"/>
          <w:szCs w:val="16"/>
        </w:rPr>
        <w:t>non-sens</w:t>
      </w:r>
      <w:r w:rsidR="000A4D32">
        <w:rPr>
          <w:rFonts w:ascii="Garamond" w:hAnsi="Garamond"/>
          <w:i/>
          <w:color w:val="C00000"/>
          <w:sz w:val="16"/>
          <w:szCs w:val="16"/>
        </w:rPr>
        <w:t> »</w:t>
      </w:r>
      <w:r w:rsidR="00AA6928">
        <w:rPr>
          <w:rFonts w:ascii="Garamond" w:hAnsi="Garamond"/>
          <w:i/>
          <w:color w:val="C00000"/>
          <w:sz w:val="16"/>
          <w:szCs w:val="16"/>
        </w:rPr>
        <w:t xml:space="preserve">. </w:t>
      </w:r>
      <w:r w:rsidR="009E3F98" w:rsidRPr="006E5B2F">
        <w:rPr>
          <w:rFonts w:ascii="Garamond" w:hAnsi="Garamond"/>
          <w:i/>
          <w:color w:val="C00000"/>
          <w:sz w:val="16"/>
          <w:szCs w:val="16"/>
          <w:vertAlign w:val="subscript"/>
        </w:rPr>
        <w:t>→</w:t>
      </w:r>
      <w:r w:rsidR="009E3F98">
        <w:rPr>
          <w:rFonts w:ascii="Garamond" w:hAnsi="Garamond"/>
          <w:i/>
          <w:color w:val="C00000"/>
          <w:sz w:val="16"/>
          <w:szCs w:val="16"/>
        </w:rPr>
        <w:t xml:space="preserve"> « je suis </w:t>
      </w:r>
      <w:r w:rsidR="009E3F98" w:rsidRPr="007B2EFB">
        <w:rPr>
          <w:rFonts w:ascii="Garamond" w:hAnsi="Garamond"/>
          <w:color w:val="C00000"/>
          <w:sz w:val="16"/>
          <w:szCs w:val="16"/>
        </w:rPr>
        <w:t>(</w:t>
      </w:r>
      <w:r w:rsidR="009E3F98" w:rsidRPr="007B2EFB">
        <w:rPr>
          <w:rFonts w:ascii="Times New Roman" w:hAnsi="Times New Roman" w:cs="Times New Roman"/>
          <w:color w:val="0000CC"/>
          <w:sz w:val="16"/>
          <w:szCs w:val="16"/>
        </w:rPr>
        <w:t>S</w:t>
      </w:r>
      <w:r w:rsidR="009E3F98">
        <w:rPr>
          <w:rFonts w:ascii="Times New Roman" w:hAnsi="Times New Roman" w:cs="Times New Roman"/>
          <w:color w:val="0000CC"/>
          <w:sz w:val="16"/>
          <w:szCs w:val="16"/>
          <w:vertAlign w:val="subscript"/>
        </w:rPr>
        <w:t>1</w:t>
      </w:r>
      <w:r w:rsidR="009E3F98" w:rsidRPr="007B2EFB">
        <w:rPr>
          <w:rFonts w:ascii="Garamond" w:hAnsi="Garamond"/>
          <w:color w:val="C00000"/>
          <w:sz w:val="16"/>
          <w:szCs w:val="16"/>
        </w:rPr>
        <w:t>)</w:t>
      </w:r>
      <w:r w:rsidR="009E3F98">
        <w:rPr>
          <w:rFonts w:ascii="Garamond" w:hAnsi="Garamond"/>
          <w:i/>
          <w:color w:val="C00000"/>
          <w:sz w:val="16"/>
          <w:szCs w:val="16"/>
        </w:rPr>
        <w:t xml:space="preserve"> où je ne pense pas </w:t>
      </w:r>
      <w:r w:rsidR="009E3F98" w:rsidRPr="007B2EFB">
        <w:rPr>
          <w:rFonts w:ascii="Garamond" w:hAnsi="Garamond"/>
          <w:color w:val="C00000"/>
          <w:sz w:val="16"/>
          <w:szCs w:val="16"/>
        </w:rPr>
        <w:t>(</w:t>
      </w:r>
      <w:r w:rsidR="009E3F98" w:rsidRPr="009E3F98">
        <w:rPr>
          <w:rFonts w:ascii="Batang" w:eastAsia="Batang" w:hAnsi="Batang"/>
          <w:b/>
          <w:color w:val="C00000"/>
          <w:sz w:val="16"/>
          <w:szCs w:val="16"/>
        </w:rPr>
        <w:t>◊</w:t>
      </w:r>
      <w:r w:rsidR="009E3F98" w:rsidRPr="007B2EFB">
        <w:rPr>
          <w:rFonts w:ascii="Times New Roman" w:hAnsi="Times New Roman" w:cs="Times New Roman"/>
          <w:color w:val="0000CC"/>
          <w:sz w:val="16"/>
          <w:szCs w:val="16"/>
        </w:rPr>
        <w:t>S</w:t>
      </w:r>
      <w:r w:rsidR="009E3F98" w:rsidRPr="007B2EFB">
        <w:rPr>
          <w:rFonts w:ascii="Times New Roman" w:hAnsi="Times New Roman" w:cs="Times New Roman"/>
          <w:color w:val="0000CC"/>
          <w:sz w:val="16"/>
          <w:szCs w:val="16"/>
          <w:vertAlign w:val="subscript"/>
        </w:rPr>
        <w:t>2</w:t>
      </w:r>
      <w:r w:rsidR="009E3F98" w:rsidRPr="007B2EFB">
        <w:rPr>
          <w:rFonts w:ascii="Garamond" w:hAnsi="Garamond"/>
          <w:color w:val="C00000"/>
          <w:sz w:val="16"/>
          <w:szCs w:val="16"/>
        </w:rPr>
        <w:t>)</w:t>
      </w:r>
      <w:r w:rsidR="009E3F98">
        <w:rPr>
          <w:rFonts w:ascii="Garamond" w:hAnsi="Garamond"/>
          <w:color w:val="C00000"/>
          <w:sz w:val="16"/>
          <w:szCs w:val="16"/>
        </w:rPr>
        <w:t> »</w:t>
      </w:r>
      <w:r w:rsidR="00D55CAB" w:rsidRPr="007B2EFB">
        <w:rPr>
          <w:rFonts w:ascii="Garamond" w:hAnsi="Garamond"/>
          <w:color w:val="C00000"/>
          <w:sz w:val="16"/>
          <w:szCs w:val="16"/>
        </w:rPr>
        <w:t>]</w:t>
      </w:r>
    </w:p>
    <w:p w:rsidR="00D55CAB" w:rsidRDefault="00D55CAB">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E2C62">
        <w:rPr>
          <w:rFonts w:ascii="Garamond" w:hAnsi="Garamond"/>
          <w:i/>
          <w:color w:val="0000CC"/>
          <w:sz w:val="20"/>
          <w:szCs w:val="20"/>
        </w:rPr>
        <w:t>L'inconscient</w:t>
      </w:r>
      <w:r w:rsidR="00A5168D" w:rsidRPr="00EB27B9">
        <w:rPr>
          <w:rFonts w:ascii="Garamond" w:hAnsi="Garamond"/>
          <w:sz w:val="20"/>
          <w:szCs w:val="20"/>
        </w:rPr>
        <w:t>…</w:t>
      </w:r>
    </w:p>
    <w:p w:rsidR="001B3CE3" w:rsidRPr="00EB27B9" w:rsidRDefault="001B3CE3" w:rsidP="00A5168D">
      <w:pPr>
        <w:pStyle w:val="Corpsdetexte"/>
        <w:ind w:left="708"/>
        <w:rPr>
          <w:rFonts w:ascii="Garamond" w:hAnsi="Garamond"/>
          <w:sz w:val="20"/>
          <w:szCs w:val="20"/>
        </w:rPr>
      </w:pPr>
      <w:r w:rsidRPr="00EB27B9">
        <w:rPr>
          <w:rFonts w:ascii="Garamond" w:hAnsi="Garamond"/>
          <w:sz w:val="20"/>
          <w:szCs w:val="20"/>
        </w:rPr>
        <w:t>je commence par mes formules difficiles</w:t>
      </w:r>
      <w:r w:rsidR="00A5168D" w:rsidRPr="00EB27B9">
        <w:rPr>
          <w:rFonts w:ascii="Garamond" w:hAnsi="Garamond"/>
          <w:sz w:val="20"/>
          <w:szCs w:val="20"/>
        </w:rPr>
        <w:t>…</w:t>
      </w:r>
      <w:r w:rsidRPr="00EB27B9">
        <w:rPr>
          <w:rFonts w:ascii="Garamond" w:hAnsi="Garamond"/>
          <w:sz w:val="20"/>
          <w:szCs w:val="20"/>
        </w:rPr>
        <w:t xml:space="preserve"> que je suppose devoir être telles</w:t>
      </w:r>
    </w:p>
    <w:p w:rsidR="001B3CE3" w:rsidRPr="00EB27B9" w:rsidRDefault="00A5168D">
      <w:pPr>
        <w:pStyle w:val="Corpsdetexte"/>
        <w:rPr>
          <w:rFonts w:ascii="Garamond" w:hAnsi="Garamond"/>
          <w:sz w:val="20"/>
          <w:szCs w:val="20"/>
        </w:rPr>
      </w:pPr>
      <w:r w:rsidRPr="00EB27B9">
        <w:rPr>
          <w:rFonts w:ascii="Garamond" w:hAnsi="Garamond"/>
          <w:sz w:val="20"/>
          <w:szCs w:val="20"/>
        </w:rPr>
        <w:t>…</w:t>
      </w:r>
      <w:r w:rsidR="001B3CE3" w:rsidRPr="00EE2C62">
        <w:rPr>
          <w:rFonts w:ascii="Garamond" w:hAnsi="Garamond"/>
          <w:i/>
          <w:color w:val="0000CC"/>
          <w:sz w:val="20"/>
          <w:szCs w:val="20"/>
        </w:rPr>
        <w:t>l'inconscient</w:t>
      </w:r>
      <w:r w:rsidRPr="00EB27B9">
        <w:rPr>
          <w:rFonts w:ascii="Garamond" w:hAnsi="Garamond"/>
          <w:sz w:val="20"/>
          <w:szCs w:val="20"/>
        </w:rPr>
        <w:t>…</w:t>
      </w:r>
    </w:p>
    <w:p w:rsidR="001B3CE3" w:rsidRPr="00EB27B9" w:rsidRDefault="001B3CE3" w:rsidP="00A5168D">
      <w:pPr>
        <w:pStyle w:val="Corpsdetexte"/>
        <w:ind w:left="708"/>
        <w:rPr>
          <w:rFonts w:ascii="Garamond" w:hAnsi="Garamond"/>
          <w:sz w:val="20"/>
          <w:szCs w:val="20"/>
        </w:rPr>
      </w:pPr>
      <w:r w:rsidRPr="00EB27B9">
        <w:rPr>
          <w:rFonts w:ascii="Garamond" w:hAnsi="Garamond"/>
          <w:sz w:val="20"/>
          <w:szCs w:val="20"/>
        </w:rPr>
        <w:t>tout ce que aujourd'hui je développerai à vous le rendre plus accessible, mais je donne ici mes formules</w:t>
      </w:r>
    </w:p>
    <w:p w:rsidR="00A5168D" w:rsidRPr="00EB27B9" w:rsidRDefault="00A5168D" w:rsidP="00A5168D">
      <w:pPr>
        <w:pStyle w:val="Corpsdetexte"/>
        <w:rPr>
          <w:rFonts w:ascii="Garamond" w:hAnsi="Garamond"/>
          <w:sz w:val="20"/>
          <w:szCs w:val="20"/>
        </w:rPr>
      </w:pPr>
      <w:r w:rsidRPr="00EB27B9">
        <w:rPr>
          <w:rFonts w:ascii="Garamond" w:hAnsi="Garamond"/>
          <w:sz w:val="20"/>
          <w:szCs w:val="20"/>
        </w:rPr>
        <w:t>…</w:t>
      </w:r>
      <w:r w:rsidRPr="00021FD0">
        <w:rPr>
          <w:rFonts w:ascii="Garamond" w:hAnsi="Garamond"/>
          <w:i/>
          <w:color w:val="0000CC"/>
          <w:sz w:val="20"/>
          <w:szCs w:val="20"/>
        </w:rPr>
        <w:t>l'inconscient</w:t>
      </w:r>
      <w:r w:rsidRPr="00EB27B9">
        <w:rPr>
          <w:rFonts w:ascii="Garamond" w:hAnsi="Garamond"/>
          <w:sz w:val="20"/>
          <w:szCs w:val="20"/>
        </w:rPr>
        <w:t>…</w:t>
      </w:r>
    </w:p>
    <w:p w:rsidR="001B3CE3" w:rsidRPr="00EB27B9" w:rsidRDefault="001B3CE3" w:rsidP="00A5168D">
      <w:pPr>
        <w:pStyle w:val="Corpsdetexte"/>
        <w:ind w:left="708"/>
        <w:rPr>
          <w:rFonts w:ascii="Garamond" w:hAnsi="Garamond"/>
          <w:sz w:val="20"/>
          <w:szCs w:val="20"/>
        </w:rPr>
      </w:pPr>
      <w:r w:rsidRPr="00EB27B9">
        <w:rPr>
          <w:rFonts w:ascii="Garamond" w:hAnsi="Garamond" w:cs="Times New Roman"/>
          <w:i/>
          <w:color w:val="0000CC"/>
          <w:sz w:val="20"/>
          <w:szCs w:val="20"/>
        </w:rPr>
        <w:t xml:space="preserve">ce n'est pas que l'être pense </w:t>
      </w:r>
      <w:r w:rsidRPr="00EB27B9">
        <w:rPr>
          <w:rFonts w:ascii="Garamond" w:hAnsi="Garamond"/>
          <w:sz w:val="20"/>
          <w:szCs w:val="20"/>
        </w:rPr>
        <w:t>comme l'implique pourtant ce qu'on en dit, ceci dans la science traditionnelle</w:t>
      </w:r>
    </w:p>
    <w:p w:rsidR="00A5168D" w:rsidRPr="00EB27B9" w:rsidRDefault="00A5168D" w:rsidP="00A5168D">
      <w:pPr>
        <w:pStyle w:val="Corpsdetexte"/>
        <w:rPr>
          <w:rFonts w:ascii="Garamond" w:hAnsi="Garamond"/>
          <w:sz w:val="20"/>
          <w:szCs w:val="20"/>
        </w:rPr>
      </w:pPr>
      <w:r w:rsidRPr="00EB27B9">
        <w:rPr>
          <w:rFonts w:ascii="Garamond" w:hAnsi="Garamond"/>
          <w:sz w:val="20"/>
          <w:szCs w:val="20"/>
        </w:rPr>
        <w:t>…</w:t>
      </w:r>
      <w:r w:rsidRPr="00EE2C62">
        <w:rPr>
          <w:rFonts w:ascii="Garamond" w:hAnsi="Garamond"/>
          <w:i/>
          <w:color w:val="0000CC"/>
          <w:sz w:val="20"/>
          <w:szCs w:val="20"/>
        </w:rPr>
        <w:t>l'inconscient c’est</w:t>
      </w:r>
      <w:r w:rsidRPr="00EB27B9">
        <w:rPr>
          <w:rFonts w:ascii="Garamond" w:hAnsi="Garamond"/>
          <w:sz w:val="20"/>
          <w:szCs w:val="20"/>
        </w:rPr>
        <w:t>…</w:t>
      </w:r>
    </w:p>
    <w:p w:rsidR="00A5168D" w:rsidRPr="00EB27B9" w:rsidRDefault="001B3CE3" w:rsidP="00A5168D">
      <w:pPr>
        <w:pStyle w:val="Corpsdetexte"/>
        <w:ind w:left="708"/>
        <w:rPr>
          <w:rFonts w:ascii="Garamond" w:hAnsi="Garamond"/>
          <w:sz w:val="20"/>
          <w:szCs w:val="20"/>
        </w:rPr>
      </w:pPr>
      <w:r w:rsidRPr="00EB27B9">
        <w:rPr>
          <w:rFonts w:ascii="Garamond" w:hAnsi="Garamond"/>
          <w:sz w:val="20"/>
          <w:szCs w:val="20"/>
        </w:rPr>
        <w:t>après avoir dit</w:t>
      </w:r>
      <w:r w:rsidR="003625B9" w:rsidRPr="00EB27B9">
        <w:rPr>
          <w:rFonts w:ascii="Garamond" w:hAnsi="Garamond"/>
          <w:sz w:val="20"/>
          <w:szCs w:val="20"/>
        </w:rPr>
        <w:t xml:space="preserve"> </w:t>
      </w:r>
      <w:r w:rsidRPr="00EB27B9">
        <w:rPr>
          <w:rFonts w:ascii="Garamond" w:hAnsi="Garamond"/>
          <w:sz w:val="20"/>
          <w:szCs w:val="20"/>
        </w:rPr>
        <w:t>ce que ça n'est pas</w:t>
      </w:r>
      <w:r w:rsidR="009F1911" w:rsidRPr="00EB27B9">
        <w:rPr>
          <w:rFonts w:ascii="Garamond" w:hAnsi="Garamond"/>
          <w:sz w:val="20"/>
          <w:szCs w:val="20"/>
        </w:rPr>
        <w:t>,</w:t>
      </w:r>
      <w:r w:rsidRPr="00EB27B9">
        <w:rPr>
          <w:rFonts w:ascii="Garamond" w:hAnsi="Garamond"/>
          <w:sz w:val="20"/>
          <w:szCs w:val="20"/>
        </w:rPr>
        <w:t xml:space="preserve"> je dis ce que c'est</w:t>
      </w:r>
    </w:p>
    <w:p w:rsidR="000A4D32" w:rsidRDefault="00A5168D">
      <w:pPr>
        <w:pStyle w:val="Corpsdetexte"/>
        <w:rPr>
          <w:rFonts w:ascii="Garamond" w:hAnsi="Garamond"/>
          <w:sz w:val="20"/>
          <w:szCs w:val="20"/>
        </w:rPr>
      </w:pPr>
      <w:r w:rsidRPr="00EB27B9">
        <w:rPr>
          <w:rFonts w:ascii="Garamond" w:hAnsi="Garamond"/>
          <w:sz w:val="20"/>
          <w:szCs w:val="20"/>
        </w:rPr>
        <w:t>…</w:t>
      </w:r>
      <w:r w:rsidR="001B3CE3" w:rsidRPr="00EE2C62">
        <w:rPr>
          <w:rFonts w:ascii="Garamond" w:hAnsi="Garamond"/>
          <w:i/>
          <w:color w:val="0000CC"/>
          <w:sz w:val="20"/>
          <w:szCs w:val="20"/>
        </w:rPr>
        <w:t>c'est que l'être en parlant</w:t>
      </w:r>
      <w:r w:rsidR="00EE2C62">
        <w:rPr>
          <w:rFonts w:ascii="Garamond" w:hAnsi="Garamond"/>
          <w:sz w:val="20"/>
          <w:szCs w:val="20"/>
        </w:rPr>
        <w:t xml:space="preserve"> - </w:t>
      </w:r>
      <w:r w:rsidR="001B3CE3" w:rsidRPr="00EB27B9">
        <w:rPr>
          <w:rFonts w:ascii="Garamond" w:hAnsi="Garamond"/>
          <w:sz w:val="20"/>
          <w:szCs w:val="20"/>
        </w:rPr>
        <w:t>quand c'est un être qui parle</w:t>
      </w:r>
      <w:r w:rsidR="00EE2C62">
        <w:rPr>
          <w:rFonts w:ascii="Garamond" w:hAnsi="Garamond"/>
          <w:sz w:val="20"/>
          <w:szCs w:val="20"/>
        </w:rPr>
        <w:t xml:space="preserve"> - </w:t>
      </w:r>
      <w:r w:rsidR="001B3CE3" w:rsidRPr="00021FD0">
        <w:rPr>
          <w:rFonts w:ascii="Garamond" w:hAnsi="Garamond"/>
          <w:i/>
          <w:color w:val="0000CC"/>
          <w:sz w:val="20"/>
          <w:szCs w:val="20"/>
        </w:rPr>
        <w:t>c'est que l'être en parlant</w:t>
      </w:r>
      <w:r w:rsidR="009F1911" w:rsidRPr="00021FD0">
        <w:rPr>
          <w:rFonts w:ascii="Garamond" w:hAnsi="Garamond"/>
          <w:i/>
          <w:color w:val="0000CC"/>
          <w:sz w:val="20"/>
          <w:szCs w:val="20"/>
        </w:rPr>
        <w:t>,</w:t>
      </w:r>
      <w:r w:rsidR="001B3CE3" w:rsidRPr="00021FD0">
        <w:rPr>
          <w:rFonts w:ascii="Garamond" w:hAnsi="Garamond"/>
          <w:i/>
          <w:color w:val="0000CC"/>
          <w:sz w:val="20"/>
          <w:szCs w:val="20"/>
        </w:rPr>
        <w:t xml:space="preserve"> </w:t>
      </w:r>
      <w:r w:rsidR="001B3CE3" w:rsidRPr="000A4D32">
        <w:rPr>
          <w:rFonts w:ascii="Garamond" w:hAnsi="Garamond" w:cs="Times New Roman"/>
          <w:i/>
          <w:color w:val="0000CC"/>
          <w:sz w:val="20"/>
          <w:szCs w:val="20"/>
        </w:rPr>
        <w:t>jouisse</w:t>
      </w:r>
      <w:r w:rsidR="00D55CAB" w:rsidRPr="000A4D32">
        <w:rPr>
          <w:rFonts w:ascii="Garamond" w:hAnsi="Garamond"/>
          <w:i/>
          <w:color w:val="0000CC"/>
          <w:sz w:val="20"/>
          <w:szCs w:val="20"/>
        </w:rPr>
        <w:t>, e</w:t>
      </w:r>
      <w:r w:rsidR="001B3CE3" w:rsidRPr="000A4D32">
        <w:rPr>
          <w:rFonts w:ascii="Garamond" w:hAnsi="Garamond"/>
          <w:i/>
          <w:color w:val="0000CC"/>
          <w:sz w:val="20"/>
          <w:szCs w:val="20"/>
        </w:rPr>
        <w:t>t</w:t>
      </w:r>
      <w:r w:rsidR="001B3CE3" w:rsidRPr="000A4D32">
        <w:rPr>
          <w:rFonts w:ascii="Garamond" w:hAnsi="Garamond"/>
          <w:color w:val="0000CC"/>
          <w:sz w:val="20"/>
          <w:szCs w:val="20"/>
        </w:rPr>
        <w:t xml:space="preserve"> </w:t>
      </w:r>
      <w:r w:rsidR="001B3CE3" w:rsidRPr="00EB27B9">
        <w:rPr>
          <w:rFonts w:ascii="Garamond" w:hAnsi="Garamond"/>
          <w:sz w:val="20"/>
          <w:szCs w:val="20"/>
        </w:rPr>
        <w:t>j'ajoute</w:t>
      </w:r>
      <w:r w:rsidRPr="00EB27B9">
        <w:rPr>
          <w:rFonts w:ascii="Garamond" w:hAnsi="Garamond"/>
          <w:sz w:val="20"/>
          <w:szCs w:val="20"/>
        </w:rPr>
        <w:t> :</w:t>
      </w:r>
      <w:r w:rsidR="001B3CE3" w:rsidRPr="00EB27B9">
        <w:rPr>
          <w:rFonts w:ascii="Garamond" w:hAnsi="Garamond"/>
          <w:sz w:val="20"/>
          <w:szCs w:val="20"/>
        </w:rPr>
        <w:t xml:space="preserve"> </w:t>
      </w:r>
      <w:r w:rsidR="001B3CE3" w:rsidRPr="000A4D32">
        <w:rPr>
          <w:rFonts w:ascii="Garamond" w:hAnsi="Garamond"/>
          <w:i/>
          <w:color w:val="0000CC"/>
          <w:sz w:val="20"/>
          <w:szCs w:val="20"/>
        </w:rPr>
        <w:t>ne veuille</w:t>
      </w:r>
      <w:r w:rsidR="001B3CE3" w:rsidRPr="00EB27B9">
        <w:rPr>
          <w:rFonts w:ascii="Garamond" w:hAnsi="Garamond"/>
          <w:sz w:val="20"/>
          <w:szCs w:val="20"/>
        </w:rPr>
        <w:t xml:space="preserve"> rien</w:t>
      </w:r>
      <w:r w:rsidR="009F1911" w:rsidRPr="00EB27B9">
        <w:rPr>
          <w:rFonts w:ascii="Garamond" w:hAnsi="Garamond"/>
          <w:sz w:val="20"/>
          <w:szCs w:val="20"/>
        </w:rPr>
        <w:t>…</w:t>
      </w:r>
      <w:r w:rsidR="00D55CAB">
        <w:rPr>
          <w:rFonts w:ascii="Garamond" w:hAnsi="Garamond"/>
          <w:sz w:val="20"/>
          <w:szCs w:val="20"/>
        </w:rPr>
        <w:t xml:space="preserve"> </w:t>
      </w:r>
    </w:p>
    <w:p w:rsidR="001B3CE3" w:rsidRDefault="001B3CE3">
      <w:pPr>
        <w:pStyle w:val="Corpsdetexte"/>
        <w:rPr>
          <w:rFonts w:ascii="Garamond" w:hAnsi="Garamond"/>
          <w:sz w:val="20"/>
          <w:szCs w:val="20"/>
        </w:rPr>
      </w:pPr>
      <w:r w:rsidRPr="00D55CAB">
        <w:rPr>
          <w:rFonts w:ascii="Garamond" w:hAnsi="Garamond" w:cs="Times New Roman"/>
          <w:i/>
          <w:color w:val="0000CC"/>
          <w:sz w:val="20"/>
          <w:szCs w:val="20"/>
        </w:rPr>
        <w:t>rien en savoir</w:t>
      </w:r>
      <w:r w:rsidRPr="00D55CAB">
        <w:rPr>
          <w:rFonts w:ascii="Garamond" w:hAnsi="Garamond"/>
          <w:i/>
          <w:color w:val="0000CC"/>
          <w:sz w:val="20"/>
          <w:szCs w:val="20"/>
        </w:rPr>
        <w:t xml:space="preserve"> de plus</w:t>
      </w:r>
      <w:r w:rsidR="009F1911" w:rsidRPr="00EB27B9">
        <w:rPr>
          <w:rFonts w:ascii="Garamond" w:hAnsi="Garamond"/>
          <w:sz w:val="20"/>
          <w:szCs w:val="20"/>
        </w:rPr>
        <w:t>.</w:t>
      </w:r>
      <w:r w:rsidRPr="00EB27B9">
        <w:rPr>
          <w:rFonts w:ascii="Garamond" w:hAnsi="Garamond"/>
          <w:sz w:val="20"/>
          <w:szCs w:val="20"/>
        </w:rPr>
        <w:t xml:space="preserve"> </w:t>
      </w:r>
      <w:r w:rsidR="009F1911" w:rsidRPr="00EB27B9">
        <w:rPr>
          <w:rFonts w:ascii="Garamond" w:hAnsi="Garamond"/>
          <w:sz w:val="20"/>
          <w:szCs w:val="20"/>
        </w:rPr>
        <w:t>J</w:t>
      </w:r>
      <w:r w:rsidRPr="00EB27B9">
        <w:rPr>
          <w:rFonts w:ascii="Garamond" w:hAnsi="Garamond"/>
          <w:sz w:val="20"/>
          <w:szCs w:val="20"/>
        </w:rPr>
        <w:t>'ajoute que cela veut dire</w:t>
      </w:r>
      <w:r w:rsidR="00710582">
        <w:rPr>
          <w:rFonts w:ascii="Garamond" w:hAnsi="Garamond"/>
          <w:sz w:val="20"/>
          <w:szCs w:val="20"/>
        </w:rPr>
        <w:t> :</w:t>
      </w:r>
      <w:r w:rsidRPr="00EB27B9">
        <w:rPr>
          <w:rFonts w:ascii="Garamond" w:hAnsi="Garamond"/>
          <w:sz w:val="20"/>
          <w:szCs w:val="20"/>
        </w:rPr>
        <w:t xml:space="preserve"> </w:t>
      </w:r>
      <w:r w:rsidRPr="00D55CAB">
        <w:rPr>
          <w:rFonts w:ascii="Garamond" w:hAnsi="Garamond"/>
          <w:i/>
          <w:color w:val="0000CC"/>
          <w:sz w:val="20"/>
          <w:szCs w:val="20"/>
        </w:rPr>
        <w:t>ne rien savoir du tout</w:t>
      </w:r>
      <w:r w:rsidRPr="00EB27B9">
        <w:rPr>
          <w:rFonts w:ascii="Garamond" w:hAnsi="Garamond"/>
          <w:sz w:val="20"/>
          <w:szCs w:val="20"/>
        </w:rPr>
        <w:t>.</w:t>
      </w:r>
      <w:r w:rsidR="000A4D32">
        <w:rPr>
          <w:rFonts w:ascii="Garamond" w:hAnsi="Garamond"/>
          <w:sz w:val="20"/>
          <w:szCs w:val="20"/>
        </w:rPr>
        <w:t xml:space="preserve"> </w:t>
      </w:r>
      <w:r w:rsidR="000A4D32" w:rsidRPr="000A4D32">
        <w:rPr>
          <w:rFonts w:ascii="Garamond" w:hAnsi="Garamond"/>
          <w:color w:val="C00000"/>
          <w:sz w:val="16"/>
          <w:szCs w:val="16"/>
        </w:rPr>
        <w:t>[</w:t>
      </w:r>
      <w:r w:rsidR="000A4D32" w:rsidRPr="000C56BB">
        <w:rPr>
          <w:rFonts w:ascii="Garamond" w:hAnsi="Garamond"/>
          <w:i/>
          <w:color w:val="0000CC"/>
          <w:sz w:val="16"/>
          <w:szCs w:val="16"/>
        </w:rPr>
        <w:t>discours</w:t>
      </w:r>
      <w:r w:rsidR="000A4D32" w:rsidRPr="000C56BB">
        <w:rPr>
          <w:rFonts w:ascii="Garamond" w:hAnsi="Garamond"/>
          <w:color w:val="0000CC"/>
          <w:sz w:val="16"/>
          <w:szCs w:val="16"/>
        </w:rPr>
        <w:t> </w:t>
      </w:r>
      <w:r w:rsidR="000A4D32">
        <w:rPr>
          <w:rFonts w:ascii="Garamond" w:hAnsi="Garamond"/>
          <w:color w:val="C00000"/>
          <w:sz w:val="16"/>
          <w:szCs w:val="16"/>
        </w:rPr>
        <w:t>:</w:t>
      </w:r>
      <w:r w:rsidR="009E3F98">
        <w:rPr>
          <w:rFonts w:ascii="Garamond" w:hAnsi="Garamond"/>
          <w:color w:val="C00000"/>
          <w:sz w:val="16"/>
          <w:szCs w:val="16"/>
        </w:rPr>
        <w:t xml:space="preserve"> </w:t>
      </w:r>
      <w:r w:rsidR="00AE241C" w:rsidRPr="00AE241C">
        <w:rPr>
          <w:rFonts w:ascii="Garamond" w:hAnsi="Garamond"/>
          <w:i/>
          <w:color w:val="C00000"/>
          <w:sz w:val="16"/>
          <w:szCs w:val="16"/>
        </w:rPr>
        <w:t>(</w:t>
      </w:r>
      <w:r w:rsidR="00AE241C" w:rsidRPr="00AE241C">
        <w:rPr>
          <w:rFonts w:ascii="Garamond" w:hAnsi="Garamond"/>
          <w:i/>
          <w:color w:val="0000CC"/>
          <w:sz w:val="16"/>
          <w:szCs w:val="16"/>
        </w:rPr>
        <w:t>semblant</w:t>
      </w:r>
      <w:r w:rsidR="00AE241C">
        <w:rPr>
          <w:rFonts w:ascii="Garamond" w:hAnsi="Garamond"/>
          <w:i/>
          <w:color w:val="C00000"/>
          <w:sz w:val="16"/>
          <w:szCs w:val="16"/>
        </w:rPr>
        <w:t xml:space="preserve">) </w:t>
      </w:r>
      <w:r w:rsidR="00107A75" w:rsidRPr="00443A40">
        <w:rPr>
          <w:rFonts w:ascii="Garamond" w:hAnsi="Garamond"/>
          <w:i/>
          <w:color w:val="0000CC"/>
          <w:sz w:val="16"/>
          <w:szCs w:val="16"/>
          <w:vertAlign w:val="subscript"/>
        </w:rPr>
        <w:t>→</w:t>
      </w:r>
      <w:r w:rsidR="000A4D32">
        <w:rPr>
          <w:rFonts w:ascii="Garamond" w:hAnsi="Garamond"/>
          <w:color w:val="C00000"/>
          <w:sz w:val="16"/>
          <w:szCs w:val="16"/>
        </w:rPr>
        <w:t xml:space="preserve"> </w:t>
      </w:r>
      <w:r w:rsidR="000A4D32" w:rsidRPr="000C56BB">
        <w:rPr>
          <w:rFonts w:ascii="Garamond" w:hAnsi="Garamond" w:cs="Times New Roman"/>
          <w:i/>
          <w:color w:val="C00000"/>
          <w:sz w:val="16"/>
          <w:szCs w:val="16"/>
        </w:rPr>
        <w:t>(</w:t>
      </w:r>
      <w:r w:rsidR="000A4D32" w:rsidRPr="00AE241C">
        <w:rPr>
          <w:rFonts w:ascii="Garamond" w:hAnsi="Garamond" w:cs="Times New Roman"/>
          <w:i/>
          <w:color w:val="0000CC"/>
          <w:sz w:val="16"/>
          <w:szCs w:val="16"/>
        </w:rPr>
        <w:t>jouissance</w:t>
      </w:r>
      <w:r w:rsidR="000A4D32" w:rsidRPr="000C56BB">
        <w:rPr>
          <w:rFonts w:ascii="Garamond" w:hAnsi="Garamond" w:cs="Times New Roman"/>
          <w:i/>
          <w:color w:val="C00000"/>
          <w:sz w:val="16"/>
          <w:szCs w:val="16"/>
        </w:rPr>
        <w:t>)</w:t>
      </w:r>
      <w:r w:rsidR="000A4D32" w:rsidRPr="00443A40">
        <w:rPr>
          <w:rFonts w:ascii="Garamond" w:hAnsi="Garamond"/>
          <w:i/>
          <w:color w:val="0000CC"/>
          <w:sz w:val="16"/>
          <w:szCs w:val="16"/>
          <w:vertAlign w:val="subscript"/>
        </w:rPr>
        <w:t>→</w:t>
      </w:r>
      <w:r w:rsidR="000A4D32">
        <w:rPr>
          <w:rFonts w:ascii="Garamond" w:hAnsi="Garamond"/>
          <w:i/>
          <w:color w:val="0000CC"/>
          <w:sz w:val="16"/>
          <w:szCs w:val="16"/>
        </w:rPr>
        <w:t>/</w:t>
      </w:r>
      <w:r w:rsidR="000A4D32" w:rsidRPr="000C56BB">
        <w:rPr>
          <w:rFonts w:ascii="Garamond" w:hAnsi="Garamond"/>
          <w:i/>
          <w:color w:val="C00000"/>
          <w:sz w:val="16"/>
          <w:szCs w:val="16"/>
        </w:rPr>
        <w:t>(</w:t>
      </w:r>
      <w:r w:rsidR="000A4D32" w:rsidRPr="00AE241C">
        <w:rPr>
          <w:rFonts w:ascii="Garamond" w:hAnsi="Garamond"/>
          <w:i/>
          <w:color w:val="0000CC"/>
          <w:sz w:val="16"/>
          <w:szCs w:val="16"/>
        </w:rPr>
        <w:t>plus-de-jouir</w:t>
      </w:r>
      <w:r w:rsidR="000A4D32" w:rsidRPr="000C56BB">
        <w:rPr>
          <w:rFonts w:ascii="Garamond" w:hAnsi="Garamond"/>
          <w:i/>
          <w:color w:val="C00000"/>
          <w:sz w:val="16"/>
          <w:szCs w:val="16"/>
        </w:rPr>
        <w:t>)</w:t>
      </w:r>
      <w:r w:rsidR="00107A75">
        <w:rPr>
          <w:rFonts w:ascii="Garamond" w:hAnsi="Garamond"/>
          <w:i/>
          <w:color w:val="C00000"/>
          <w:sz w:val="16"/>
          <w:szCs w:val="16"/>
        </w:rPr>
        <w:t xml:space="preserve"> </w:t>
      </w:r>
      <w:r w:rsidR="000A4D32" w:rsidRPr="00AE241C">
        <w:rPr>
          <w:rFonts w:ascii="Batang" w:eastAsia="Batang" w:hAnsi="Batang"/>
          <w:b/>
          <w:color w:val="0000CC"/>
          <w:sz w:val="16"/>
          <w:szCs w:val="16"/>
        </w:rPr>
        <w:t>◊</w:t>
      </w:r>
      <w:r w:rsidR="000A4D32" w:rsidRPr="000A4D32">
        <w:rPr>
          <w:rFonts w:ascii="Times New Roman" w:hAnsi="Times New Roman" w:cs="Times New Roman"/>
          <w:color w:val="0000CC"/>
          <w:sz w:val="16"/>
          <w:szCs w:val="16"/>
        </w:rPr>
        <w:t xml:space="preserve"> </w:t>
      </w:r>
      <w:r w:rsidR="000A4D32" w:rsidRPr="000C56BB">
        <w:rPr>
          <w:rFonts w:ascii="Garamond" w:hAnsi="Garamond" w:cs="Times New Roman"/>
          <w:i/>
          <w:color w:val="C00000"/>
          <w:sz w:val="16"/>
          <w:szCs w:val="16"/>
        </w:rPr>
        <w:t>(</w:t>
      </w:r>
      <w:r w:rsidR="00346D1D" w:rsidRPr="007B2EFB">
        <w:rPr>
          <w:rFonts w:ascii="Times New Roman" w:hAnsi="Times New Roman" w:cs="Times New Roman"/>
          <w:color w:val="0000CC"/>
          <w:sz w:val="16"/>
          <w:szCs w:val="16"/>
        </w:rPr>
        <w:t>S</w:t>
      </w:r>
      <w:r w:rsidR="00346D1D" w:rsidRPr="007B2EFB">
        <w:rPr>
          <w:rFonts w:ascii="Times New Roman" w:hAnsi="Times New Roman" w:cs="Times New Roman"/>
          <w:color w:val="0000CC"/>
          <w:sz w:val="16"/>
          <w:szCs w:val="16"/>
          <w:vertAlign w:val="subscript"/>
        </w:rPr>
        <w:t>2</w:t>
      </w:r>
      <w:r w:rsidR="00346D1D">
        <w:rPr>
          <w:rFonts w:ascii="Times New Roman" w:hAnsi="Times New Roman" w:cs="Times New Roman"/>
          <w:color w:val="0000CC"/>
          <w:sz w:val="16"/>
          <w:szCs w:val="16"/>
          <w:vertAlign w:val="subscript"/>
        </w:rPr>
        <w:t xml:space="preserve"> : </w:t>
      </w:r>
      <w:r w:rsidR="00AE241C" w:rsidRPr="00AE241C">
        <w:rPr>
          <w:rFonts w:ascii="Garamond" w:hAnsi="Garamond" w:cs="Times New Roman"/>
          <w:i/>
          <w:color w:val="0000CC"/>
          <w:sz w:val="16"/>
          <w:szCs w:val="16"/>
        </w:rPr>
        <w:t>vérité</w:t>
      </w:r>
      <w:r w:rsidR="000A4D32" w:rsidRPr="000C56BB">
        <w:rPr>
          <w:rFonts w:ascii="Garamond" w:hAnsi="Garamond" w:cs="Times New Roman"/>
          <w:i/>
          <w:color w:val="C00000"/>
          <w:sz w:val="16"/>
          <w:szCs w:val="16"/>
        </w:rPr>
        <w:t>)</w:t>
      </w:r>
      <w:r w:rsidR="000A4D32" w:rsidRPr="000A4D32">
        <w:rPr>
          <w:rFonts w:ascii="Garamond" w:hAnsi="Garamond"/>
          <w:color w:val="C00000"/>
          <w:sz w:val="16"/>
          <w:szCs w:val="16"/>
        </w:rPr>
        <w:t>]</w:t>
      </w:r>
    </w:p>
    <w:p w:rsidR="00443A40" w:rsidRDefault="00443A40" w:rsidP="00847DAC">
      <w:pPr>
        <w:rPr>
          <w:rFonts w:ascii="Garamond" w:hAnsi="Garamond"/>
          <w:color w:val="C00000"/>
          <w:sz w:val="16"/>
          <w:szCs w:val="16"/>
        </w:rPr>
      </w:pPr>
    </w:p>
    <w:p w:rsidR="00EB27B9" w:rsidRDefault="001B3CE3">
      <w:pPr>
        <w:pStyle w:val="Corpsdetexte"/>
        <w:rPr>
          <w:rFonts w:ascii="Garamond" w:hAnsi="Garamond"/>
          <w:sz w:val="20"/>
          <w:szCs w:val="20"/>
        </w:rPr>
      </w:pPr>
      <w:r w:rsidRPr="00EB27B9">
        <w:rPr>
          <w:rFonts w:ascii="Garamond" w:hAnsi="Garamond"/>
          <w:sz w:val="20"/>
          <w:szCs w:val="20"/>
        </w:rPr>
        <w:t>Pour abattre tout de suite une carte que j'aurais pu vous faire attendre un peu</w:t>
      </w:r>
      <w:r w:rsidR="00A5168D" w:rsidRPr="00EB27B9">
        <w:rPr>
          <w:rFonts w:ascii="Garamond" w:hAnsi="Garamond"/>
          <w:sz w:val="20"/>
          <w:szCs w:val="20"/>
        </w:rPr>
        <w:t xml:space="preserve"> : </w:t>
      </w:r>
      <w:r w:rsidRPr="00EB27B9">
        <w:rPr>
          <w:rFonts w:ascii="Garamond" w:hAnsi="Garamond"/>
          <w:sz w:val="20"/>
          <w:szCs w:val="20"/>
        </w:rPr>
        <w:t xml:space="preserve">qu'il n'y a pas </w:t>
      </w:r>
      <w:r w:rsidRPr="00EB27B9">
        <w:rPr>
          <w:rFonts w:ascii="Garamond" w:hAnsi="Garamond" w:cs="Times New Roman"/>
          <w:i/>
          <w:color w:val="0000CC"/>
          <w:sz w:val="20"/>
          <w:szCs w:val="20"/>
        </w:rPr>
        <w:t>de désir de savoir</w:t>
      </w:r>
      <w:r w:rsidRPr="00EB27B9">
        <w:rPr>
          <w:rFonts w:ascii="Garamond" w:hAnsi="Garamond"/>
          <w:sz w:val="20"/>
          <w:szCs w:val="20"/>
        </w:rPr>
        <w:t xml:space="preserve">, </w:t>
      </w:r>
    </w:p>
    <w:p w:rsidR="001B2D9A" w:rsidRDefault="001B3CE3">
      <w:pPr>
        <w:pStyle w:val="Corpsdetexte"/>
        <w:rPr>
          <w:rFonts w:ascii="Garamond" w:hAnsi="Garamond"/>
          <w:sz w:val="20"/>
          <w:szCs w:val="20"/>
        </w:rPr>
      </w:pPr>
      <w:r w:rsidRPr="00EB27B9">
        <w:rPr>
          <w:rFonts w:ascii="Garamond" w:hAnsi="Garamond"/>
          <w:sz w:val="20"/>
          <w:szCs w:val="20"/>
        </w:rPr>
        <w:t xml:space="preserve">qu'il n'y a pas ce fameux </w:t>
      </w:r>
      <w:proofErr w:type="spellStart"/>
      <w:r w:rsidRPr="00EB27B9">
        <w:rPr>
          <w:rFonts w:ascii="Garamond" w:hAnsi="Garamond" w:cs="Times New Roman"/>
          <w:i/>
          <w:sz w:val="20"/>
          <w:szCs w:val="20"/>
        </w:rPr>
        <w:t>Wissentrieb</w:t>
      </w:r>
      <w:proofErr w:type="spellEnd"/>
      <w:r w:rsidR="003625B9" w:rsidRPr="00EB27B9">
        <w:rPr>
          <w:rFonts w:ascii="Garamond" w:hAnsi="Garamond"/>
          <w:sz w:val="20"/>
          <w:szCs w:val="20"/>
        </w:rPr>
        <w:t xml:space="preserve"> </w:t>
      </w:r>
      <w:r w:rsidRPr="00EB27B9">
        <w:rPr>
          <w:rFonts w:ascii="Garamond" w:hAnsi="Garamond"/>
          <w:sz w:val="20"/>
          <w:szCs w:val="20"/>
        </w:rPr>
        <w:t>que quelque part pointe FREUD.</w:t>
      </w:r>
      <w:r w:rsidR="00EB27B9">
        <w:rPr>
          <w:rFonts w:ascii="Garamond" w:hAnsi="Garamond"/>
          <w:sz w:val="20"/>
          <w:szCs w:val="20"/>
        </w:rPr>
        <w:t xml:space="preserve"> Là FREUD se contredit.</w:t>
      </w:r>
      <w:r w:rsidR="00E35FF2">
        <w:rPr>
          <w:rFonts w:ascii="Garamond" w:hAnsi="Garamond"/>
          <w:sz w:val="20"/>
          <w:szCs w:val="20"/>
        </w:rPr>
        <w:t xml:space="preserve"> </w:t>
      </w:r>
    </w:p>
    <w:p w:rsidR="001B2D9A" w:rsidRDefault="001B3CE3">
      <w:pPr>
        <w:pStyle w:val="Corpsdetexte"/>
        <w:rPr>
          <w:rFonts w:ascii="Garamond" w:hAnsi="Garamond"/>
          <w:sz w:val="20"/>
          <w:szCs w:val="20"/>
        </w:rPr>
      </w:pPr>
      <w:r w:rsidRPr="00EB27B9">
        <w:rPr>
          <w:rFonts w:ascii="Garamond" w:hAnsi="Garamond"/>
          <w:sz w:val="20"/>
          <w:szCs w:val="20"/>
        </w:rPr>
        <w:t>Tout indique</w:t>
      </w:r>
      <w:r w:rsidR="001B2D9A">
        <w:rPr>
          <w:rFonts w:ascii="Garamond" w:hAnsi="Garamond"/>
          <w:sz w:val="20"/>
          <w:szCs w:val="20"/>
        </w:rPr>
        <w:t xml:space="preserve"> - </w:t>
      </w:r>
      <w:r w:rsidRPr="00EB27B9">
        <w:rPr>
          <w:rFonts w:ascii="Garamond" w:hAnsi="Garamond"/>
          <w:sz w:val="20"/>
          <w:szCs w:val="20"/>
        </w:rPr>
        <w:t>c'est là le sens de l'inconscient</w:t>
      </w:r>
      <w:r w:rsidR="001B2D9A">
        <w:rPr>
          <w:rFonts w:ascii="Garamond" w:hAnsi="Garamond"/>
          <w:sz w:val="20"/>
          <w:szCs w:val="20"/>
        </w:rPr>
        <w:t xml:space="preserve"> : </w:t>
      </w:r>
    </w:p>
    <w:p w:rsidR="001B2D9A" w:rsidRPr="00875A1C" w:rsidRDefault="001B3CE3" w:rsidP="001B2D9A">
      <w:pPr>
        <w:pStyle w:val="Corpsdetexte"/>
        <w:numPr>
          <w:ilvl w:val="0"/>
          <w:numId w:val="28"/>
        </w:numPr>
        <w:rPr>
          <w:rFonts w:ascii="Garamond" w:hAnsi="Garamond"/>
          <w:sz w:val="20"/>
          <w:szCs w:val="20"/>
        </w:rPr>
      </w:pPr>
      <w:r w:rsidRPr="00875A1C">
        <w:rPr>
          <w:rFonts w:ascii="Garamond" w:hAnsi="Garamond"/>
          <w:i/>
          <w:color w:val="0000CC"/>
          <w:sz w:val="20"/>
          <w:szCs w:val="20"/>
        </w:rPr>
        <w:t xml:space="preserve">non seulement que </w:t>
      </w:r>
      <w:r w:rsidRPr="00875A1C">
        <w:rPr>
          <w:rFonts w:ascii="Garamond" w:hAnsi="Garamond" w:cs="Times New Roman"/>
          <w:i/>
          <w:color w:val="0000CC"/>
          <w:sz w:val="20"/>
          <w:szCs w:val="20"/>
        </w:rPr>
        <w:t xml:space="preserve">l'homme sait déjà tout ce qu'il a à savoir, </w:t>
      </w:r>
    </w:p>
    <w:p w:rsidR="001B2D9A" w:rsidRDefault="001B3CE3" w:rsidP="001B2D9A">
      <w:pPr>
        <w:pStyle w:val="Corpsdetexte"/>
        <w:numPr>
          <w:ilvl w:val="0"/>
          <w:numId w:val="28"/>
        </w:numPr>
        <w:rPr>
          <w:rFonts w:ascii="Garamond" w:hAnsi="Garamond"/>
          <w:sz w:val="20"/>
          <w:szCs w:val="20"/>
        </w:rPr>
      </w:pPr>
      <w:r w:rsidRPr="00EB27B9">
        <w:rPr>
          <w:rFonts w:ascii="Garamond" w:hAnsi="Garamond" w:cs="Times New Roman"/>
          <w:i/>
          <w:color w:val="0000CC"/>
          <w:sz w:val="20"/>
          <w:szCs w:val="20"/>
        </w:rPr>
        <w:t>mais que ce savoir est parfaitement limité à cette jouissance insuffisante que constitue qu'il parle.</w:t>
      </w:r>
      <w:r w:rsidR="008D7820">
        <w:rPr>
          <w:rFonts w:ascii="Garamond" w:hAnsi="Garamond"/>
          <w:sz w:val="20"/>
          <w:szCs w:val="20"/>
        </w:rPr>
        <w:t xml:space="preserve"> </w:t>
      </w:r>
    </w:p>
    <w:p w:rsidR="000C56BB" w:rsidRDefault="000C56BB" w:rsidP="000C56BB">
      <w:pPr>
        <w:pStyle w:val="Corpsdetexte"/>
        <w:rPr>
          <w:rFonts w:ascii="Garamond" w:hAnsi="Garamond"/>
          <w:sz w:val="20"/>
          <w:szCs w:val="20"/>
        </w:rPr>
      </w:pPr>
    </w:p>
    <w:p w:rsidR="000C56BB" w:rsidRDefault="000C56BB" w:rsidP="000C56BB">
      <w:pPr>
        <w:pStyle w:val="Corpsdetexte"/>
        <w:rPr>
          <w:rFonts w:ascii="Garamond" w:hAnsi="Garamond"/>
          <w:sz w:val="20"/>
          <w:szCs w:val="20"/>
        </w:rPr>
      </w:pPr>
      <w:r w:rsidRPr="00847DAC">
        <w:rPr>
          <w:rFonts w:ascii="Garamond" w:hAnsi="Garamond"/>
          <w:color w:val="C00000"/>
          <w:sz w:val="16"/>
          <w:szCs w:val="16"/>
        </w:rPr>
        <w:t>[</w:t>
      </w:r>
      <w:r w:rsidRPr="007B2EFB">
        <w:rPr>
          <w:rFonts w:ascii="Garamond" w:hAnsi="Garamond"/>
          <w:i/>
          <w:color w:val="C00000"/>
          <w:sz w:val="16"/>
          <w:szCs w:val="16"/>
        </w:rPr>
        <w:t xml:space="preserve">dans </w:t>
      </w:r>
      <w:r w:rsidRPr="007B2EFB">
        <w:rPr>
          <w:rFonts w:ascii="Garamond" w:hAnsi="Garamond"/>
          <w:i/>
          <w:color w:val="0000CC"/>
          <w:sz w:val="16"/>
          <w:szCs w:val="16"/>
        </w:rPr>
        <w:t>le discours scientifique</w:t>
      </w:r>
      <w:r>
        <w:rPr>
          <w:rFonts w:ascii="Garamond" w:hAnsi="Garamond"/>
          <w:i/>
          <w:color w:val="0000CC"/>
          <w:sz w:val="16"/>
          <w:szCs w:val="16"/>
        </w:rPr>
        <w:t xml:space="preserve"> </w:t>
      </w:r>
      <w:r w:rsidRPr="00B532B9">
        <w:rPr>
          <w:rFonts w:ascii="Garamond" w:hAnsi="Garamond"/>
          <w:i/>
          <w:color w:val="C00000"/>
          <w:sz w:val="16"/>
          <w:szCs w:val="16"/>
        </w:rPr>
        <w:t>(où s’inscri</w:t>
      </w:r>
      <w:r>
        <w:rPr>
          <w:rFonts w:ascii="Garamond" w:hAnsi="Garamond"/>
          <w:i/>
          <w:color w:val="C00000"/>
          <w:sz w:val="16"/>
          <w:szCs w:val="16"/>
        </w:rPr>
        <w:t>vai</w:t>
      </w:r>
      <w:r w:rsidRPr="00B532B9">
        <w:rPr>
          <w:rFonts w:ascii="Garamond" w:hAnsi="Garamond"/>
          <w:i/>
          <w:color w:val="C00000"/>
          <w:sz w:val="16"/>
          <w:szCs w:val="16"/>
        </w:rPr>
        <w:t>t Freud)</w:t>
      </w:r>
      <w:r>
        <w:rPr>
          <w:rFonts w:ascii="Garamond" w:hAnsi="Garamond"/>
          <w:i/>
          <w:color w:val="0000CC"/>
          <w:sz w:val="16"/>
          <w:szCs w:val="16"/>
        </w:rPr>
        <w:t xml:space="preserve"> </w:t>
      </w:r>
      <w:r w:rsidRPr="007B2EFB">
        <w:rPr>
          <w:rFonts w:ascii="Garamond" w:hAnsi="Garamond"/>
          <w:i/>
          <w:color w:val="C00000"/>
          <w:sz w:val="16"/>
          <w:szCs w:val="16"/>
        </w:rPr>
        <w:t xml:space="preserve">le savoir </w:t>
      </w:r>
      <w:r w:rsidRPr="007B2EFB">
        <w:rPr>
          <w:rFonts w:ascii="Garamond" w:hAnsi="Garamond"/>
          <w:color w:val="C00000"/>
          <w:sz w:val="16"/>
          <w:szCs w:val="16"/>
        </w:rPr>
        <w:t>(</w:t>
      </w:r>
      <w:r w:rsidRPr="007B2EFB">
        <w:rPr>
          <w:rFonts w:ascii="Times New Roman" w:hAnsi="Times New Roman" w:cs="Times New Roman"/>
          <w:color w:val="0000CC"/>
          <w:sz w:val="16"/>
          <w:szCs w:val="16"/>
        </w:rPr>
        <w:t>S</w:t>
      </w:r>
      <w:r w:rsidRPr="007B2EFB">
        <w:rPr>
          <w:rFonts w:ascii="Times New Roman" w:hAnsi="Times New Roman" w:cs="Times New Roman"/>
          <w:color w:val="0000CC"/>
          <w:sz w:val="16"/>
          <w:szCs w:val="16"/>
          <w:vertAlign w:val="subscript"/>
        </w:rPr>
        <w:t>2</w:t>
      </w:r>
      <w:r w:rsidRPr="007B2EFB">
        <w:rPr>
          <w:rFonts w:ascii="Garamond" w:hAnsi="Garamond"/>
          <w:color w:val="C00000"/>
          <w:sz w:val="16"/>
          <w:szCs w:val="16"/>
        </w:rPr>
        <w:t>)</w:t>
      </w:r>
      <w:r>
        <w:rPr>
          <w:rFonts w:ascii="Garamond" w:hAnsi="Garamond"/>
          <w:color w:val="C00000"/>
          <w:sz w:val="16"/>
          <w:szCs w:val="16"/>
        </w:rPr>
        <w:t xml:space="preserve"> </w:t>
      </w:r>
      <w:r w:rsidRPr="00847DAC">
        <w:rPr>
          <w:rFonts w:ascii="Garamond" w:hAnsi="Garamond"/>
          <w:i/>
          <w:color w:val="C00000"/>
          <w:sz w:val="16"/>
          <w:szCs w:val="16"/>
        </w:rPr>
        <w:t>est coupé</w:t>
      </w:r>
      <w:r>
        <w:rPr>
          <w:rFonts w:ascii="Garamond" w:hAnsi="Garamond"/>
          <w:i/>
          <w:color w:val="C00000"/>
          <w:sz w:val="16"/>
          <w:szCs w:val="16"/>
        </w:rPr>
        <w:t xml:space="preserve"> de </w:t>
      </w:r>
      <w:r w:rsidR="002A62EA">
        <w:rPr>
          <w:rFonts w:ascii="Garamond" w:hAnsi="Garamond"/>
          <w:i/>
          <w:color w:val="C00000"/>
          <w:sz w:val="16"/>
          <w:szCs w:val="16"/>
        </w:rPr>
        <w:t>l’</w:t>
      </w:r>
      <w:r>
        <w:rPr>
          <w:rFonts w:ascii="Garamond" w:hAnsi="Garamond"/>
          <w:i/>
          <w:color w:val="C00000"/>
          <w:sz w:val="16"/>
          <w:szCs w:val="16"/>
        </w:rPr>
        <w:t>objet</w:t>
      </w:r>
      <w:r w:rsidRPr="00847DAC">
        <w:rPr>
          <w:rFonts w:ascii="Garamond" w:hAnsi="Garamond"/>
          <w:i/>
          <w:color w:val="C00000"/>
          <w:sz w:val="16"/>
          <w:szCs w:val="16"/>
        </w:rPr>
        <w:t>(</w:t>
      </w:r>
      <w:r w:rsidRPr="000C56BB">
        <w:rPr>
          <w:rFonts w:ascii="Garamond" w:hAnsi="Garamond"/>
          <w:i/>
          <w:color w:val="0000CC"/>
          <w:sz w:val="16"/>
          <w:szCs w:val="16"/>
        </w:rPr>
        <w:t>a</w:t>
      </w:r>
      <w:r w:rsidRPr="00847DAC">
        <w:rPr>
          <w:rFonts w:ascii="Garamond" w:hAnsi="Garamond"/>
          <w:i/>
          <w:color w:val="C00000"/>
          <w:sz w:val="16"/>
          <w:szCs w:val="16"/>
        </w:rPr>
        <w:t>)</w:t>
      </w:r>
      <w:r>
        <w:rPr>
          <w:rFonts w:ascii="Garamond" w:hAnsi="Garamond"/>
          <w:i/>
          <w:color w:val="C00000"/>
          <w:sz w:val="16"/>
          <w:szCs w:val="16"/>
        </w:rPr>
        <w:t xml:space="preserve"> </w:t>
      </w:r>
      <w:r w:rsidRPr="000C56BB">
        <w:rPr>
          <w:i/>
          <w:color w:val="C00000"/>
          <w:sz w:val="16"/>
          <w:szCs w:val="16"/>
        </w:rPr>
        <w:t>→</w:t>
      </w:r>
      <w:r>
        <w:rPr>
          <w:i/>
          <w:color w:val="C00000"/>
          <w:sz w:val="16"/>
          <w:szCs w:val="16"/>
          <w:vertAlign w:val="subscript"/>
        </w:rPr>
        <w:t xml:space="preserve"> </w:t>
      </w:r>
      <w:r w:rsidRPr="00847DAC">
        <w:rPr>
          <w:rFonts w:ascii="Garamond" w:hAnsi="Garamond"/>
          <w:i/>
          <w:color w:val="C00000"/>
          <w:sz w:val="16"/>
          <w:szCs w:val="16"/>
        </w:rPr>
        <w:t>le désir de savoir qui anime la science est</w:t>
      </w:r>
      <w:r w:rsidRPr="00847DAC">
        <w:rPr>
          <w:i/>
          <w:color w:val="C00000"/>
          <w:sz w:val="16"/>
          <w:szCs w:val="16"/>
          <w:vertAlign w:val="subscript"/>
        </w:rPr>
        <w:t xml:space="preserve"> </w:t>
      </w:r>
      <w:r w:rsidRPr="00847DAC">
        <w:rPr>
          <w:rFonts w:ascii="Garamond" w:hAnsi="Garamond"/>
          <w:i/>
          <w:color w:val="C00000"/>
          <w:sz w:val="16"/>
          <w:szCs w:val="16"/>
        </w:rPr>
        <w:t>«</w:t>
      </w:r>
      <w:r w:rsidRPr="00847DAC">
        <w:rPr>
          <w:rFonts w:ascii="Garamond" w:hAnsi="Garamond"/>
          <w:i/>
          <w:color w:val="C00000"/>
          <w:sz w:val="16"/>
          <w:szCs w:val="16"/>
          <w:vertAlign w:val="subscript"/>
        </w:rPr>
        <w:t> </w:t>
      </w:r>
      <w:r w:rsidRPr="00847DAC">
        <w:rPr>
          <w:rFonts w:ascii="Garamond" w:hAnsi="Garamond"/>
          <w:i/>
          <w:color w:val="C00000"/>
          <w:sz w:val="16"/>
          <w:szCs w:val="16"/>
        </w:rPr>
        <w:t>passion de l’ignorance »</w:t>
      </w:r>
      <w:r>
        <w:rPr>
          <w:rFonts w:ascii="Garamond" w:hAnsi="Garamond"/>
          <w:i/>
          <w:color w:val="C00000"/>
          <w:sz w:val="16"/>
          <w:szCs w:val="16"/>
        </w:rPr>
        <w:t xml:space="preserve"> </w:t>
      </w:r>
      <w:r w:rsidRPr="00847DAC">
        <w:rPr>
          <w:rFonts w:ascii="Garamond" w:hAnsi="Garamond"/>
          <w:i/>
          <w:color w:val="C00000"/>
          <w:sz w:val="16"/>
          <w:szCs w:val="16"/>
        </w:rPr>
        <w:t xml:space="preserve">(de </w:t>
      </w:r>
      <w:r w:rsidRPr="000C56BB">
        <w:rPr>
          <w:rFonts w:ascii="Garamond" w:hAnsi="Garamond"/>
          <w:i/>
          <w:color w:val="0000CC"/>
          <w:sz w:val="16"/>
          <w:szCs w:val="16"/>
        </w:rPr>
        <w:t>a</w:t>
      </w:r>
      <w:r w:rsidRPr="00847DAC">
        <w:rPr>
          <w:rFonts w:ascii="Garamond" w:hAnsi="Garamond"/>
          <w:i/>
          <w:color w:val="C00000"/>
          <w:sz w:val="16"/>
          <w:szCs w:val="16"/>
        </w:rPr>
        <w:t>)</w:t>
      </w:r>
      <w:r w:rsidRPr="00847DAC">
        <w:rPr>
          <w:rFonts w:ascii="Garamond" w:hAnsi="Garamond"/>
          <w:color w:val="C00000"/>
          <w:sz w:val="16"/>
          <w:szCs w:val="16"/>
        </w:rPr>
        <w:t>]</w:t>
      </w:r>
    </w:p>
    <w:p w:rsidR="001B2D9A" w:rsidRDefault="001B2D9A" w:rsidP="001B2D9A">
      <w:pPr>
        <w:pStyle w:val="Corpsdetexte"/>
        <w:rPr>
          <w:rFonts w:ascii="Garamond" w:hAnsi="Garamond"/>
          <w:sz w:val="20"/>
          <w:szCs w:val="20"/>
        </w:rPr>
      </w:pPr>
    </w:p>
    <w:p w:rsidR="001B2D9A" w:rsidRDefault="001B3CE3" w:rsidP="001B2D9A">
      <w:pPr>
        <w:pStyle w:val="Corpsdetexte"/>
        <w:rPr>
          <w:rFonts w:ascii="Garamond" w:hAnsi="Garamond"/>
          <w:sz w:val="20"/>
          <w:szCs w:val="20"/>
        </w:rPr>
      </w:pPr>
      <w:r w:rsidRPr="00EB27B9">
        <w:rPr>
          <w:rFonts w:ascii="Garamond" w:hAnsi="Garamond"/>
          <w:sz w:val="20"/>
          <w:szCs w:val="20"/>
        </w:rPr>
        <w:t xml:space="preserve">Vous voyez bien que ceci comporte une question sur ce qu'il en est de cette science </w:t>
      </w:r>
      <w:r w:rsidRPr="00EB27B9">
        <w:rPr>
          <w:rFonts w:ascii="Garamond" w:hAnsi="Garamond" w:cs="Times New Roman"/>
          <w:i/>
          <w:sz w:val="20"/>
          <w:szCs w:val="20"/>
        </w:rPr>
        <w:t>effective</w:t>
      </w:r>
      <w:r w:rsidRPr="00EB27B9">
        <w:rPr>
          <w:rFonts w:ascii="Garamond" w:hAnsi="Garamond"/>
          <w:sz w:val="20"/>
          <w:szCs w:val="20"/>
        </w:rPr>
        <w:t xml:space="preserve"> </w:t>
      </w:r>
    </w:p>
    <w:p w:rsidR="001B3CE3" w:rsidRPr="00EB27B9" w:rsidRDefault="001B3CE3" w:rsidP="001B2D9A">
      <w:pPr>
        <w:pStyle w:val="Corpsdetexte"/>
        <w:rPr>
          <w:rFonts w:ascii="Garamond" w:hAnsi="Garamond"/>
          <w:sz w:val="20"/>
          <w:szCs w:val="20"/>
        </w:rPr>
      </w:pPr>
      <w:r w:rsidRPr="00EB27B9">
        <w:rPr>
          <w:rFonts w:ascii="Garamond" w:hAnsi="Garamond"/>
          <w:sz w:val="20"/>
          <w:szCs w:val="20"/>
        </w:rPr>
        <w:t>que nous possédons b</w:t>
      </w:r>
      <w:r w:rsidR="00EB27B9">
        <w:rPr>
          <w:rFonts w:ascii="Garamond" w:hAnsi="Garamond"/>
          <w:sz w:val="20"/>
          <w:szCs w:val="20"/>
        </w:rPr>
        <w:t xml:space="preserve">ien sous le nom d'une physique. </w:t>
      </w:r>
      <w:r w:rsidRPr="00EB27B9">
        <w:rPr>
          <w:rFonts w:ascii="Garamond" w:hAnsi="Garamond"/>
          <w:sz w:val="20"/>
          <w:szCs w:val="20"/>
        </w:rPr>
        <w:t xml:space="preserve">En quoi cette </w:t>
      </w:r>
      <w:r w:rsidRPr="00EB27B9">
        <w:rPr>
          <w:rFonts w:ascii="Garamond" w:hAnsi="Garamond" w:cs="Times New Roman"/>
          <w:i/>
          <w:sz w:val="20"/>
          <w:szCs w:val="20"/>
        </w:rPr>
        <w:t>nouvelle science</w:t>
      </w:r>
      <w:r w:rsidRPr="00EB27B9">
        <w:rPr>
          <w:rFonts w:ascii="Garamond" w:hAnsi="Garamond"/>
          <w:sz w:val="20"/>
          <w:szCs w:val="20"/>
        </w:rPr>
        <w:t xml:space="preserve"> concerne</w:t>
      </w:r>
      <w:r w:rsidR="00EB27B9">
        <w:rPr>
          <w:rFonts w:ascii="Garamond" w:hAnsi="Garamond"/>
          <w:sz w:val="20"/>
          <w:szCs w:val="20"/>
        </w:rPr>
        <w:t>-</w:t>
      </w:r>
      <w:r w:rsidRPr="00EB27B9">
        <w:rPr>
          <w:rFonts w:ascii="Garamond" w:hAnsi="Garamond"/>
          <w:sz w:val="20"/>
          <w:szCs w:val="20"/>
        </w:rPr>
        <w:t>t</w:t>
      </w:r>
      <w:r w:rsidR="00EB27B9">
        <w:rPr>
          <w:rFonts w:ascii="Garamond" w:hAnsi="Garamond"/>
          <w:sz w:val="20"/>
          <w:szCs w:val="20"/>
        </w:rPr>
        <w:t>-</w:t>
      </w:r>
      <w:r w:rsidRPr="00EB27B9">
        <w:rPr>
          <w:rFonts w:ascii="Garamond" w:hAnsi="Garamond"/>
          <w:sz w:val="20"/>
          <w:szCs w:val="20"/>
        </w:rPr>
        <w:t xml:space="preserve">elle le </w:t>
      </w:r>
      <w:r w:rsidRPr="00EB27B9">
        <w:rPr>
          <w:rFonts w:ascii="Garamond" w:hAnsi="Garamond" w:cs="Times New Roman"/>
          <w:i/>
          <w:color w:val="0000CC"/>
          <w:sz w:val="20"/>
          <w:szCs w:val="20"/>
        </w:rPr>
        <w:t>réel</w:t>
      </w:r>
      <w:r w:rsidRPr="00EB27B9">
        <w:rPr>
          <w:rFonts w:ascii="Garamond" w:hAnsi="Garamond"/>
          <w:sz w:val="20"/>
          <w:szCs w:val="20"/>
        </w:rPr>
        <w:t xml:space="preserve"> ?</w:t>
      </w:r>
    </w:p>
    <w:p w:rsidR="00EB27B9" w:rsidRDefault="00EB27B9">
      <w:pPr>
        <w:pStyle w:val="Corpsdetexte"/>
        <w:rPr>
          <w:rFonts w:ascii="Garamond" w:hAnsi="Garamond"/>
          <w:sz w:val="20"/>
          <w:szCs w:val="20"/>
        </w:rPr>
      </w:pPr>
    </w:p>
    <w:p w:rsidR="002B1EEB" w:rsidRPr="00EB27B9" w:rsidRDefault="001B3CE3">
      <w:pPr>
        <w:pStyle w:val="Corpsdetexte"/>
        <w:rPr>
          <w:rFonts w:ascii="Garamond" w:hAnsi="Garamond"/>
          <w:sz w:val="20"/>
          <w:szCs w:val="20"/>
        </w:rPr>
      </w:pPr>
      <w:r w:rsidRPr="008D7820">
        <w:rPr>
          <w:rFonts w:ascii="Garamond" w:hAnsi="Garamond"/>
          <w:i/>
          <w:sz w:val="20"/>
          <w:szCs w:val="20"/>
        </w:rPr>
        <w:t>La faute de la</w:t>
      </w:r>
      <w:r w:rsidRPr="00EB27B9">
        <w:rPr>
          <w:rFonts w:ascii="Garamond" w:hAnsi="Garamond"/>
          <w:i/>
          <w:sz w:val="20"/>
          <w:szCs w:val="20"/>
        </w:rPr>
        <w:t xml:space="preserve"> science</w:t>
      </w:r>
      <w:r w:rsidR="002B1EEB" w:rsidRPr="00EB27B9">
        <w:rPr>
          <w:rFonts w:ascii="Garamond" w:hAnsi="Garamond"/>
          <w:sz w:val="20"/>
          <w:szCs w:val="20"/>
        </w:rPr>
        <w:t>…</w:t>
      </w:r>
    </w:p>
    <w:p w:rsidR="002B1EEB" w:rsidRPr="00EB27B9" w:rsidRDefault="001B3CE3" w:rsidP="002B1EEB">
      <w:pPr>
        <w:pStyle w:val="Corpsdetexte"/>
        <w:ind w:left="708"/>
        <w:rPr>
          <w:rFonts w:ascii="Garamond" w:hAnsi="Garamond"/>
          <w:sz w:val="20"/>
          <w:szCs w:val="20"/>
        </w:rPr>
      </w:pPr>
      <w:r w:rsidRPr="00EB27B9">
        <w:rPr>
          <w:rFonts w:ascii="Garamond" w:hAnsi="Garamond"/>
          <w:sz w:val="20"/>
          <w:szCs w:val="20"/>
        </w:rPr>
        <w:t xml:space="preserve">que je qualifie de </w:t>
      </w:r>
      <w:r w:rsidRPr="00EB27B9">
        <w:rPr>
          <w:rFonts w:ascii="Garamond" w:hAnsi="Garamond" w:cs="Times New Roman"/>
          <w:i/>
          <w:sz w:val="20"/>
          <w:szCs w:val="20"/>
        </w:rPr>
        <w:t>traditionnelle</w:t>
      </w:r>
      <w:r w:rsidRPr="00EB27B9">
        <w:rPr>
          <w:rFonts w:ascii="Garamond" w:hAnsi="Garamond"/>
          <w:sz w:val="20"/>
          <w:szCs w:val="20"/>
        </w:rPr>
        <w:t xml:space="preserve"> pour être celle qui nous vient de la pensée d'ARISTOTE</w:t>
      </w:r>
    </w:p>
    <w:p w:rsidR="00E35FF2" w:rsidRDefault="002B1EEB">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cette </w:t>
      </w:r>
      <w:r w:rsidR="008D7820">
        <w:rPr>
          <w:rFonts w:ascii="Garamond" w:hAnsi="Garamond"/>
          <w:sz w:val="20"/>
          <w:szCs w:val="20"/>
        </w:rPr>
        <w:t>« </w:t>
      </w:r>
      <w:r w:rsidR="001B3CE3" w:rsidRPr="008D7820">
        <w:rPr>
          <w:rFonts w:ascii="Garamond" w:hAnsi="Garamond"/>
          <w:i/>
          <w:sz w:val="20"/>
          <w:szCs w:val="20"/>
        </w:rPr>
        <w:t>faute</w:t>
      </w:r>
      <w:r w:rsidR="008D7820">
        <w:rPr>
          <w:rFonts w:ascii="Garamond" w:hAnsi="Garamond"/>
          <w:sz w:val="20"/>
          <w:szCs w:val="20"/>
        </w:rPr>
        <w:t> »</w:t>
      </w:r>
      <w:r w:rsidR="001B3CE3" w:rsidRPr="00EB27B9">
        <w:rPr>
          <w:rFonts w:ascii="Garamond" w:hAnsi="Garamond"/>
          <w:sz w:val="20"/>
          <w:szCs w:val="20"/>
        </w:rPr>
        <w:t xml:space="preserve"> ai</w:t>
      </w:r>
      <w:r w:rsidR="00EB27B9">
        <w:rPr>
          <w:rFonts w:ascii="Garamond" w:hAnsi="Garamond"/>
          <w:sz w:val="20"/>
          <w:szCs w:val="20"/>
        </w:rPr>
        <w:t>-</w:t>
      </w:r>
      <w:r w:rsidR="001B3CE3" w:rsidRPr="00EB27B9">
        <w:rPr>
          <w:rFonts w:ascii="Garamond" w:hAnsi="Garamond"/>
          <w:sz w:val="20"/>
          <w:szCs w:val="20"/>
        </w:rPr>
        <w:t xml:space="preserve">je dit, c'est d'impliquer </w:t>
      </w:r>
      <w:r w:rsidR="001B3CE3" w:rsidRPr="00E90BF2">
        <w:rPr>
          <w:rFonts w:ascii="Garamond" w:hAnsi="Garamond" w:cs="Times New Roman"/>
          <w:sz w:val="20"/>
          <w:szCs w:val="20"/>
        </w:rPr>
        <w:t>que</w:t>
      </w:r>
      <w:r w:rsidR="001B3CE3" w:rsidRPr="00EB27B9">
        <w:rPr>
          <w:rFonts w:ascii="Garamond" w:hAnsi="Garamond" w:cs="Times New Roman"/>
          <w:i/>
          <w:sz w:val="20"/>
          <w:szCs w:val="20"/>
        </w:rPr>
        <w:t xml:space="preserve"> </w:t>
      </w:r>
      <w:r w:rsidR="00E90BF2">
        <w:rPr>
          <w:rFonts w:ascii="Garamond" w:hAnsi="Garamond" w:cs="Times New Roman"/>
          <w:i/>
          <w:sz w:val="20"/>
          <w:szCs w:val="20"/>
        </w:rPr>
        <w:t>« </w:t>
      </w:r>
      <w:r w:rsidR="001B3CE3" w:rsidRPr="00EB27B9">
        <w:rPr>
          <w:rFonts w:ascii="Garamond" w:hAnsi="Garamond" w:cs="Times New Roman"/>
          <w:i/>
          <w:sz w:val="20"/>
          <w:szCs w:val="20"/>
        </w:rPr>
        <w:t>l'être pense</w:t>
      </w:r>
      <w:r w:rsidR="00E90BF2">
        <w:rPr>
          <w:rFonts w:ascii="Garamond" w:hAnsi="Garamond" w:cs="Times New Roman"/>
          <w:i/>
          <w:sz w:val="20"/>
          <w:szCs w:val="20"/>
        </w:rPr>
        <w:t> »</w:t>
      </w:r>
      <w:r w:rsidR="001B3CE3" w:rsidRPr="00EB27B9">
        <w:rPr>
          <w:rFonts w:ascii="Garamond" w:hAnsi="Garamond"/>
          <w:sz w:val="20"/>
          <w:szCs w:val="20"/>
        </w:rPr>
        <w:t xml:space="preserve">, que la pensée soit telle que le </w:t>
      </w:r>
      <w:r w:rsidR="001B3CE3" w:rsidRPr="00E35FF2">
        <w:rPr>
          <w:rFonts w:ascii="Garamond" w:hAnsi="Garamond"/>
          <w:i/>
          <w:sz w:val="20"/>
          <w:szCs w:val="20"/>
        </w:rPr>
        <w:t>pens</w:t>
      </w:r>
      <w:r w:rsidR="009F1911" w:rsidRPr="00E35FF2">
        <w:rPr>
          <w:rFonts w:ascii="Garamond" w:hAnsi="Garamond"/>
          <w:i/>
          <w:sz w:val="20"/>
          <w:szCs w:val="20"/>
        </w:rPr>
        <w:t>é</w:t>
      </w:r>
      <w:r w:rsidR="001B3CE3" w:rsidRPr="00EB27B9">
        <w:rPr>
          <w:rFonts w:ascii="Garamond" w:hAnsi="Garamond"/>
          <w:sz w:val="20"/>
          <w:szCs w:val="20"/>
        </w:rPr>
        <w:t xml:space="preserve"> soit à son image</w:t>
      </w:r>
      <w:r w:rsidR="007F641D" w:rsidRPr="007F641D">
        <w:rPr>
          <w:rFonts w:ascii="Garamond" w:hAnsi="Garamond"/>
          <w:color w:val="C00000"/>
          <w:sz w:val="16"/>
          <w:szCs w:val="16"/>
        </w:rPr>
        <w:t>[</w:t>
      </w:r>
      <w:r w:rsidR="007F641D" w:rsidRPr="007F641D">
        <w:rPr>
          <w:rFonts w:ascii="Garamond" w:hAnsi="Garamond"/>
          <w:i/>
          <w:color w:val="C00000"/>
          <w:sz w:val="16"/>
          <w:szCs w:val="16"/>
        </w:rPr>
        <w:t>C.O.D.</w:t>
      </w:r>
      <w:r w:rsidR="007F641D" w:rsidRPr="007F641D">
        <w:rPr>
          <w:rFonts w:ascii="Garamond" w:hAnsi="Garamond"/>
          <w:color w:val="C00000"/>
          <w:sz w:val="16"/>
          <w:szCs w:val="16"/>
        </w:rPr>
        <w:t>]</w:t>
      </w:r>
      <w:r w:rsidR="00E35FF2">
        <w:rPr>
          <w:rFonts w:ascii="Garamond" w:hAnsi="Garamond"/>
          <w:sz w:val="20"/>
          <w:szCs w:val="20"/>
        </w:rPr>
        <w:t>,</w:t>
      </w:r>
      <w:r w:rsidR="001B3CE3" w:rsidRPr="00EB27B9">
        <w:rPr>
          <w:rFonts w:ascii="Garamond" w:hAnsi="Garamond"/>
          <w:sz w:val="20"/>
          <w:szCs w:val="20"/>
        </w:rPr>
        <w:t xml:space="preserve"> </w:t>
      </w:r>
    </w:p>
    <w:p w:rsidR="00AE241C" w:rsidRDefault="001B3CE3">
      <w:pPr>
        <w:pStyle w:val="Corpsdetexte"/>
        <w:rPr>
          <w:rFonts w:ascii="Garamond" w:hAnsi="Garamond"/>
          <w:sz w:val="20"/>
          <w:szCs w:val="20"/>
        </w:rPr>
      </w:pPr>
      <w:r w:rsidRPr="00EB27B9">
        <w:rPr>
          <w:rFonts w:ascii="Garamond" w:hAnsi="Garamond"/>
          <w:sz w:val="20"/>
          <w:szCs w:val="20"/>
        </w:rPr>
        <w:t>c'est</w:t>
      </w:r>
      <w:r w:rsidR="00EB27B9">
        <w:rPr>
          <w:rFonts w:ascii="Garamond" w:hAnsi="Garamond"/>
          <w:sz w:val="20"/>
          <w:szCs w:val="20"/>
        </w:rPr>
        <w:t>-</w:t>
      </w:r>
      <w:r w:rsidRPr="00EB27B9">
        <w:rPr>
          <w:rFonts w:ascii="Garamond" w:hAnsi="Garamond"/>
          <w:sz w:val="20"/>
          <w:szCs w:val="20"/>
        </w:rPr>
        <w:t>à</w:t>
      </w:r>
      <w:r w:rsidR="00EB27B9">
        <w:rPr>
          <w:rFonts w:ascii="Garamond" w:hAnsi="Garamond"/>
          <w:sz w:val="20"/>
          <w:szCs w:val="20"/>
        </w:rPr>
        <w:t xml:space="preserve">-dire que l'être pense. </w:t>
      </w:r>
    </w:p>
    <w:p w:rsidR="00AE241C" w:rsidRDefault="00AE241C">
      <w:pPr>
        <w:pStyle w:val="Corpsdetexte"/>
        <w:rPr>
          <w:rFonts w:ascii="Garamond" w:hAnsi="Garamond"/>
          <w:sz w:val="20"/>
          <w:szCs w:val="20"/>
        </w:rPr>
      </w:pPr>
    </w:p>
    <w:p w:rsidR="00E90BF2" w:rsidRPr="00E90BF2" w:rsidRDefault="00E90BF2" w:rsidP="00AD2F06">
      <w:pPr>
        <w:pStyle w:val="Corpsdetexte"/>
        <w:ind w:left="708"/>
        <w:rPr>
          <w:rFonts w:ascii="Garamond" w:hAnsi="Garamond"/>
          <w:sz w:val="16"/>
          <w:szCs w:val="16"/>
        </w:rPr>
      </w:pPr>
      <w:r w:rsidRPr="00E90BF2">
        <w:rPr>
          <w:rFonts w:ascii="Garamond" w:hAnsi="Garamond"/>
          <w:color w:val="C00000"/>
          <w:sz w:val="16"/>
          <w:szCs w:val="16"/>
        </w:rPr>
        <w:t>[</w:t>
      </w:r>
      <w:r w:rsidR="003D637F" w:rsidRPr="003D637F">
        <w:rPr>
          <w:rFonts w:ascii="Garamond" w:hAnsi="Garamond"/>
          <w:i/>
          <w:color w:val="C00000"/>
          <w:sz w:val="16"/>
          <w:szCs w:val="16"/>
        </w:rPr>
        <w:t>Aristote : « L’homme pense avec son âme »</w:t>
      </w:r>
      <w:r w:rsidR="003D637F">
        <w:rPr>
          <w:rFonts w:ascii="Garamond" w:hAnsi="Garamond"/>
          <w:i/>
          <w:color w:val="C00000"/>
          <w:sz w:val="16"/>
          <w:szCs w:val="16"/>
        </w:rPr>
        <w:t xml:space="preserve"> : </w:t>
      </w:r>
      <w:r w:rsidR="003D637F" w:rsidRPr="003D637F">
        <w:rPr>
          <w:rFonts w:ascii="Garamond" w:hAnsi="Garamond"/>
          <w:i/>
          <w:color w:val="C00000"/>
          <w:sz w:val="16"/>
          <w:szCs w:val="16"/>
        </w:rPr>
        <w:t xml:space="preserve">que </w:t>
      </w:r>
      <w:r w:rsidR="003D637F" w:rsidRPr="003D637F">
        <w:rPr>
          <w:rFonts w:ascii="Garamond" w:hAnsi="Garamond" w:cs="Times New Roman"/>
          <w:i/>
          <w:color w:val="C00000"/>
          <w:sz w:val="16"/>
          <w:szCs w:val="16"/>
        </w:rPr>
        <w:t>« l'être pense » implique que le sujet (l’être) et son prédicat (pense) soient homogènes</w:t>
      </w:r>
      <w:r w:rsidR="00AD2F06">
        <w:rPr>
          <w:rFonts w:ascii="Garamond" w:hAnsi="Garamond" w:cs="Times New Roman"/>
          <w:i/>
          <w:color w:val="C00000"/>
          <w:sz w:val="16"/>
          <w:szCs w:val="16"/>
        </w:rPr>
        <w:t>,</w:t>
      </w:r>
      <w:r w:rsidR="00EC708D">
        <w:rPr>
          <w:rFonts w:ascii="Garamond" w:hAnsi="Garamond" w:cs="Times New Roman"/>
          <w:i/>
          <w:color w:val="C00000"/>
          <w:sz w:val="16"/>
          <w:szCs w:val="16"/>
        </w:rPr>
        <w:t xml:space="preserve"> qu’il y ait équivalence de « la pensée » et du </w:t>
      </w:r>
      <w:r w:rsidR="002A62EA">
        <w:rPr>
          <w:rFonts w:ascii="Garamond" w:hAnsi="Garamond" w:cs="Times New Roman"/>
          <w:i/>
          <w:color w:val="C00000"/>
          <w:sz w:val="16"/>
          <w:szCs w:val="16"/>
        </w:rPr>
        <w:t>« </w:t>
      </w:r>
      <w:r w:rsidR="00EC708D">
        <w:rPr>
          <w:rFonts w:ascii="Garamond" w:hAnsi="Garamond" w:cs="Times New Roman"/>
          <w:i/>
          <w:color w:val="C00000"/>
          <w:sz w:val="16"/>
          <w:szCs w:val="16"/>
        </w:rPr>
        <w:t>pensé</w:t>
      </w:r>
      <w:r w:rsidR="002A62EA">
        <w:rPr>
          <w:rFonts w:ascii="Garamond" w:hAnsi="Garamond" w:cs="Times New Roman"/>
          <w:i/>
          <w:color w:val="C00000"/>
          <w:sz w:val="16"/>
          <w:szCs w:val="16"/>
        </w:rPr>
        <w:t xml:space="preserve"> » </w:t>
      </w:r>
      <w:r w:rsidR="00AD2F06">
        <w:rPr>
          <w:rFonts w:ascii="Garamond" w:hAnsi="Garamond" w:cs="Times New Roman"/>
          <w:i/>
          <w:color w:val="C00000"/>
          <w:sz w:val="16"/>
          <w:szCs w:val="16"/>
        </w:rPr>
        <w:t xml:space="preserve"> (cf. </w:t>
      </w:r>
      <w:r w:rsidR="00AD2F06" w:rsidRPr="00AD2F06">
        <w:rPr>
          <w:rFonts w:ascii="Garamond" w:hAnsi="Garamond"/>
          <w:i/>
          <w:color w:val="C00000"/>
          <w:sz w:val="16"/>
          <w:szCs w:val="16"/>
        </w:rPr>
        <w:t>Parménide</w:t>
      </w:r>
      <w:r w:rsidR="00AD2F06">
        <w:rPr>
          <w:rFonts w:ascii="Garamond" w:hAnsi="Garamond"/>
          <w:i/>
          <w:color w:val="C00000"/>
          <w:sz w:val="16"/>
          <w:szCs w:val="16"/>
        </w:rPr>
        <w:t xml:space="preserve"> : </w:t>
      </w:r>
      <w:r w:rsidR="00AD2F06">
        <w:rPr>
          <w:rFonts w:ascii="Palatino Linotype" w:hAnsi="Palatino Linotype"/>
          <w:sz w:val="16"/>
          <w:szCs w:val="16"/>
        </w:rPr>
        <w:t>« </w:t>
      </w:r>
      <w:r w:rsidR="00475723" w:rsidRPr="00475723">
        <w:rPr>
          <w:rFonts w:ascii="Garamond" w:eastAsia="Arial Unicode MS" w:hAnsi="Garamond" w:cs="Arial Unicode MS"/>
          <w:bCs/>
          <w:i/>
          <w:color w:val="C00000"/>
          <w:sz w:val="16"/>
          <w:szCs w:val="16"/>
        </w:rPr>
        <w:t>Car la pensée est la même chose que l’être.</w:t>
      </w:r>
      <w:r w:rsidR="00AD2F06">
        <w:rPr>
          <w:rFonts w:ascii="Garamond" w:hAnsi="Garamond"/>
          <w:i/>
          <w:color w:val="C00000"/>
          <w:sz w:val="16"/>
          <w:szCs w:val="16"/>
        </w:rPr>
        <w:t>» « </w:t>
      </w:r>
      <w:proofErr w:type="spellStart"/>
      <w:r w:rsidR="00475723" w:rsidRPr="00475723">
        <w:rPr>
          <w:rFonts w:ascii="Palatino Linotype" w:eastAsia="Arial Unicode MS" w:hAnsi="Palatino Linotype" w:cs="Arial Unicode MS"/>
          <w:bCs/>
          <w:color w:val="0000CC"/>
          <w:sz w:val="16"/>
          <w:szCs w:val="16"/>
        </w:rPr>
        <w:t>Τὸ</w:t>
      </w:r>
      <w:proofErr w:type="spellEnd"/>
      <w:r w:rsidR="00475723" w:rsidRPr="00475723">
        <w:rPr>
          <w:rFonts w:ascii="Palatino Linotype" w:eastAsia="Arial Unicode MS" w:hAnsi="Palatino Linotype" w:cs="Arial Unicode MS"/>
          <w:bCs/>
          <w:color w:val="0000CC"/>
          <w:sz w:val="16"/>
          <w:szCs w:val="16"/>
        </w:rPr>
        <w:t xml:space="preserve"> </w:t>
      </w:r>
      <w:proofErr w:type="spellStart"/>
      <w:r w:rsidR="00475723" w:rsidRPr="00475723">
        <w:rPr>
          <w:rFonts w:ascii="Palatino Linotype" w:eastAsia="Arial Unicode MS" w:hAnsi="Palatino Linotype" w:cs="Arial Unicode MS"/>
          <w:bCs/>
          <w:color w:val="0000CC"/>
          <w:sz w:val="16"/>
          <w:szCs w:val="16"/>
        </w:rPr>
        <w:t>γὰρ</w:t>
      </w:r>
      <w:proofErr w:type="spellEnd"/>
      <w:r w:rsidR="00475723" w:rsidRPr="00475723">
        <w:rPr>
          <w:rFonts w:ascii="Palatino Linotype" w:eastAsia="Arial Unicode MS" w:hAnsi="Palatino Linotype" w:cs="Arial Unicode MS"/>
          <w:bCs/>
          <w:color w:val="0000CC"/>
          <w:sz w:val="16"/>
          <w:szCs w:val="16"/>
        </w:rPr>
        <w:t xml:space="preserve"> α</w:t>
      </w:r>
      <w:proofErr w:type="spellStart"/>
      <w:r w:rsidR="00475723" w:rsidRPr="00475723">
        <w:rPr>
          <w:rFonts w:ascii="Palatino Linotype" w:eastAsia="Arial Unicode MS" w:hAnsi="Palatino Linotype" w:cs="Arial Unicode MS"/>
          <w:bCs/>
          <w:color w:val="0000CC"/>
          <w:sz w:val="16"/>
          <w:szCs w:val="16"/>
        </w:rPr>
        <w:t>ὐτὸ</w:t>
      </w:r>
      <w:proofErr w:type="spellEnd"/>
      <w:r w:rsidR="00475723" w:rsidRPr="00475723">
        <w:rPr>
          <w:rFonts w:ascii="Palatino Linotype" w:eastAsia="Arial Unicode MS" w:hAnsi="Palatino Linotype" w:cs="Arial Unicode MS"/>
          <w:bCs/>
          <w:color w:val="0000CC"/>
          <w:sz w:val="16"/>
          <w:szCs w:val="16"/>
        </w:rPr>
        <w:t xml:space="preserve"> </w:t>
      </w:r>
      <w:proofErr w:type="spellStart"/>
      <w:r w:rsidR="00475723" w:rsidRPr="00475723">
        <w:rPr>
          <w:rFonts w:ascii="Palatino Linotype" w:eastAsia="Arial Unicode MS" w:hAnsi="Palatino Linotype" w:cs="Arial Unicode MS"/>
          <w:bCs/>
          <w:color w:val="0000CC"/>
          <w:sz w:val="16"/>
          <w:szCs w:val="16"/>
        </w:rPr>
        <w:t>νοεῖν</w:t>
      </w:r>
      <w:proofErr w:type="spellEnd"/>
      <w:r w:rsidR="00475723" w:rsidRPr="00475723">
        <w:rPr>
          <w:rFonts w:ascii="Palatino Linotype" w:eastAsia="Arial Unicode MS" w:hAnsi="Palatino Linotype" w:cs="Arial Unicode MS"/>
          <w:bCs/>
          <w:color w:val="0000CC"/>
          <w:sz w:val="16"/>
          <w:szCs w:val="16"/>
        </w:rPr>
        <w:t xml:space="preserve"> </w:t>
      </w:r>
      <w:proofErr w:type="spellStart"/>
      <w:r w:rsidR="00475723" w:rsidRPr="00475723">
        <w:rPr>
          <w:rFonts w:ascii="Palatino Linotype" w:eastAsia="Arial Unicode MS" w:hAnsi="Palatino Linotype" w:cs="Arial Unicode MS"/>
          <w:bCs/>
          <w:color w:val="0000CC"/>
          <w:sz w:val="16"/>
          <w:szCs w:val="16"/>
        </w:rPr>
        <w:t>ἐστίν</w:t>
      </w:r>
      <w:proofErr w:type="spellEnd"/>
      <w:r w:rsidR="00475723" w:rsidRPr="00475723">
        <w:rPr>
          <w:rFonts w:ascii="Palatino Linotype" w:eastAsia="Arial Unicode MS" w:hAnsi="Palatino Linotype" w:cs="Arial Unicode MS"/>
          <w:bCs/>
          <w:color w:val="0000CC"/>
          <w:sz w:val="16"/>
          <w:szCs w:val="16"/>
        </w:rPr>
        <w:t xml:space="preserve"> </w:t>
      </w:r>
      <w:proofErr w:type="spellStart"/>
      <w:r w:rsidR="00475723" w:rsidRPr="00475723">
        <w:rPr>
          <w:rFonts w:ascii="Palatino Linotype" w:eastAsia="Arial Unicode MS" w:hAnsi="Palatino Linotype" w:cs="Arial Unicode MS"/>
          <w:bCs/>
          <w:color w:val="0000CC"/>
          <w:sz w:val="16"/>
          <w:szCs w:val="16"/>
        </w:rPr>
        <w:t>τε</w:t>
      </w:r>
      <w:proofErr w:type="spellEnd"/>
      <w:r w:rsidR="00475723" w:rsidRPr="00475723">
        <w:rPr>
          <w:rFonts w:ascii="Palatino Linotype" w:eastAsia="Arial Unicode MS" w:hAnsi="Palatino Linotype" w:cs="Arial Unicode MS"/>
          <w:bCs/>
          <w:color w:val="0000CC"/>
          <w:sz w:val="16"/>
          <w:szCs w:val="16"/>
        </w:rPr>
        <w:t xml:space="preserve"> καὶ </w:t>
      </w:r>
      <w:proofErr w:type="spellStart"/>
      <w:r w:rsidR="00475723" w:rsidRPr="00475723">
        <w:rPr>
          <w:rFonts w:ascii="Palatino Linotype" w:eastAsia="Arial Unicode MS" w:hAnsi="Palatino Linotype" w:cs="Arial Unicode MS"/>
          <w:bCs/>
          <w:color w:val="0000CC"/>
          <w:sz w:val="16"/>
          <w:szCs w:val="16"/>
        </w:rPr>
        <w:t>εἶν</w:t>
      </w:r>
      <w:proofErr w:type="spellEnd"/>
      <w:r w:rsidR="00475723" w:rsidRPr="00475723">
        <w:rPr>
          <w:rFonts w:ascii="Palatino Linotype" w:eastAsia="Arial Unicode MS" w:hAnsi="Palatino Linotype" w:cs="Arial Unicode MS"/>
          <w:bCs/>
          <w:color w:val="0000CC"/>
          <w:sz w:val="16"/>
          <w:szCs w:val="16"/>
        </w:rPr>
        <w:t>αι.</w:t>
      </w:r>
      <w:r w:rsidR="00AD2F06">
        <w:rPr>
          <w:rFonts w:ascii="Palatino Linotype" w:hAnsi="Palatino Linotype"/>
          <w:sz w:val="16"/>
          <w:szCs w:val="16"/>
        </w:rPr>
        <w:t> »</w:t>
      </w:r>
      <w:r w:rsidRPr="00AD2F06">
        <w:rPr>
          <w:rFonts w:ascii="Garamond" w:hAnsi="Garamond"/>
          <w:color w:val="C00000"/>
          <w:sz w:val="16"/>
          <w:szCs w:val="16"/>
        </w:rPr>
        <w:t>]</w:t>
      </w:r>
    </w:p>
    <w:p w:rsidR="00E90BF2" w:rsidRDefault="00E90BF2">
      <w:pPr>
        <w:pStyle w:val="Corpsdetexte"/>
        <w:rPr>
          <w:rFonts w:ascii="Garamond" w:hAnsi="Garamond"/>
          <w:sz w:val="20"/>
          <w:szCs w:val="20"/>
        </w:rPr>
      </w:pPr>
    </w:p>
    <w:p w:rsidR="008D7820" w:rsidRDefault="001B3CE3">
      <w:pPr>
        <w:pStyle w:val="Corpsdetexte"/>
        <w:rPr>
          <w:rFonts w:ascii="Garamond" w:hAnsi="Garamond"/>
          <w:sz w:val="20"/>
          <w:szCs w:val="20"/>
        </w:rPr>
      </w:pPr>
      <w:r w:rsidRPr="00EB27B9">
        <w:rPr>
          <w:rFonts w:ascii="Garamond" w:hAnsi="Garamond"/>
          <w:sz w:val="20"/>
          <w:szCs w:val="20"/>
        </w:rPr>
        <w:t xml:space="preserve">Pour aller à un exemple qui vous soit le plus proche, </w:t>
      </w:r>
      <w:r w:rsidRPr="00AD2F06">
        <w:rPr>
          <w:rFonts w:ascii="Garamond" w:hAnsi="Garamond"/>
          <w:i/>
          <w:sz w:val="20"/>
          <w:szCs w:val="20"/>
        </w:rPr>
        <w:t xml:space="preserve">j'avancerai que ce qui rend ce qu'on appelle </w:t>
      </w:r>
      <w:r w:rsidR="008D7820" w:rsidRPr="00AD2F06">
        <w:rPr>
          <w:rFonts w:ascii="Garamond" w:hAnsi="Garamond"/>
          <w:i/>
          <w:sz w:val="20"/>
          <w:szCs w:val="20"/>
        </w:rPr>
        <w:t>« </w:t>
      </w:r>
      <w:r w:rsidRPr="00AD2F06">
        <w:rPr>
          <w:rFonts w:ascii="Garamond" w:hAnsi="Garamond"/>
          <w:i/>
          <w:sz w:val="20"/>
          <w:szCs w:val="20"/>
        </w:rPr>
        <w:t>rapports humains</w:t>
      </w:r>
      <w:r w:rsidR="008D7820" w:rsidRPr="00AD2F06">
        <w:rPr>
          <w:rFonts w:ascii="Garamond" w:hAnsi="Garamond"/>
          <w:i/>
          <w:sz w:val="20"/>
          <w:szCs w:val="20"/>
        </w:rPr>
        <w:t> »</w:t>
      </w:r>
      <w:r w:rsidRPr="00AD2F06">
        <w:rPr>
          <w:rFonts w:ascii="Garamond" w:hAnsi="Garamond"/>
          <w:i/>
          <w:sz w:val="20"/>
          <w:szCs w:val="20"/>
        </w:rPr>
        <w:t xml:space="preserve"> vivable</w:t>
      </w:r>
      <w:r w:rsidRPr="00EB27B9">
        <w:rPr>
          <w:rFonts w:ascii="Garamond" w:hAnsi="Garamond"/>
          <w:sz w:val="20"/>
          <w:szCs w:val="20"/>
        </w:rPr>
        <w:t xml:space="preserve">, ce n'est pas d'y penser. </w:t>
      </w:r>
      <w:r w:rsidRPr="00AD2F06">
        <w:rPr>
          <w:rFonts w:ascii="Garamond" w:hAnsi="Garamond"/>
          <w:sz w:val="20"/>
          <w:szCs w:val="20"/>
        </w:rPr>
        <w:t>Et</w:t>
      </w:r>
      <w:r w:rsidRPr="008D7820">
        <w:rPr>
          <w:rFonts w:ascii="Garamond" w:hAnsi="Garamond"/>
          <w:i/>
          <w:sz w:val="20"/>
          <w:szCs w:val="20"/>
        </w:rPr>
        <w:t xml:space="preserve"> c'est là</w:t>
      </w:r>
      <w:r w:rsidR="00EB27B9" w:rsidRPr="008D7820">
        <w:rPr>
          <w:rFonts w:ascii="Garamond" w:hAnsi="Garamond"/>
          <w:i/>
          <w:sz w:val="20"/>
          <w:szCs w:val="20"/>
        </w:rPr>
        <w:t>-</w:t>
      </w:r>
      <w:r w:rsidRPr="008D7820">
        <w:rPr>
          <w:rFonts w:ascii="Garamond" w:hAnsi="Garamond"/>
          <w:i/>
          <w:sz w:val="20"/>
          <w:szCs w:val="20"/>
        </w:rPr>
        <w:t>dessus</w:t>
      </w:r>
      <w:r w:rsidRPr="00EB27B9">
        <w:rPr>
          <w:rFonts w:ascii="Garamond" w:hAnsi="Garamond"/>
          <w:sz w:val="20"/>
          <w:szCs w:val="20"/>
        </w:rPr>
        <w:t xml:space="preserve"> qu'en somme s'est fondé </w:t>
      </w:r>
      <w:r w:rsidRPr="008D7820">
        <w:rPr>
          <w:rFonts w:ascii="Garamond" w:hAnsi="Garamond"/>
          <w:i/>
          <w:sz w:val="20"/>
          <w:szCs w:val="20"/>
        </w:rPr>
        <w:t xml:space="preserve">ce qu'on appelle comiquement </w:t>
      </w:r>
      <w:r w:rsidRPr="00EC708D">
        <w:rPr>
          <w:rFonts w:ascii="Garamond" w:hAnsi="Garamond" w:cs="Times New Roman"/>
          <w:i/>
          <w:color w:val="0000CC"/>
          <w:sz w:val="20"/>
          <w:szCs w:val="20"/>
        </w:rPr>
        <w:t>le behaviorisme</w:t>
      </w:r>
      <w:r w:rsidR="002B1EEB" w:rsidRPr="00EC708D">
        <w:rPr>
          <w:rFonts w:ascii="Garamond" w:hAnsi="Garamond"/>
          <w:color w:val="0000CC"/>
          <w:sz w:val="20"/>
          <w:szCs w:val="20"/>
        </w:rPr>
        <w:t> </w:t>
      </w:r>
      <w:r w:rsidR="002B1EEB" w:rsidRPr="00EB27B9">
        <w:rPr>
          <w:rFonts w:ascii="Garamond" w:hAnsi="Garamond"/>
          <w:sz w:val="20"/>
          <w:szCs w:val="20"/>
        </w:rPr>
        <w:t>:</w:t>
      </w:r>
      <w:r w:rsidRPr="00EB27B9">
        <w:rPr>
          <w:rFonts w:ascii="Garamond" w:hAnsi="Garamond"/>
          <w:sz w:val="20"/>
          <w:szCs w:val="20"/>
        </w:rPr>
        <w:t xml:space="preserve"> </w:t>
      </w:r>
    </w:p>
    <w:p w:rsidR="008D7820" w:rsidRDefault="001B3CE3">
      <w:pPr>
        <w:pStyle w:val="Corpsdetexte"/>
        <w:rPr>
          <w:rFonts w:ascii="Garamond" w:hAnsi="Garamond"/>
          <w:sz w:val="20"/>
          <w:szCs w:val="20"/>
        </w:rPr>
      </w:pPr>
      <w:r w:rsidRPr="00EC708D">
        <w:rPr>
          <w:rFonts w:ascii="Garamond" w:hAnsi="Garamond"/>
          <w:i/>
          <w:color w:val="0000CC"/>
          <w:sz w:val="20"/>
          <w:szCs w:val="20"/>
        </w:rPr>
        <w:t>la conduite</w:t>
      </w:r>
      <w:r w:rsidR="002B1EEB" w:rsidRPr="00EB27B9">
        <w:rPr>
          <w:rFonts w:ascii="Garamond" w:hAnsi="Garamond"/>
          <w:sz w:val="20"/>
          <w:szCs w:val="20"/>
        </w:rPr>
        <w:t xml:space="preserve"> </w:t>
      </w:r>
      <w:r w:rsidR="008D7820">
        <w:rPr>
          <w:rFonts w:ascii="Garamond" w:hAnsi="Garamond"/>
          <w:sz w:val="20"/>
          <w:szCs w:val="20"/>
        </w:rPr>
        <w:t>-</w:t>
      </w:r>
      <w:r w:rsidRPr="00EB27B9">
        <w:rPr>
          <w:rFonts w:ascii="Garamond" w:hAnsi="Garamond"/>
          <w:sz w:val="20"/>
          <w:szCs w:val="20"/>
        </w:rPr>
        <w:t xml:space="preserve"> à son dire</w:t>
      </w:r>
      <w:r w:rsidR="002B1EEB" w:rsidRPr="00EB27B9">
        <w:rPr>
          <w:rFonts w:ascii="Garamond" w:hAnsi="Garamond"/>
          <w:sz w:val="20"/>
          <w:szCs w:val="20"/>
        </w:rPr>
        <w:t xml:space="preserve"> </w:t>
      </w:r>
      <w:r w:rsidR="008D7820">
        <w:rPr>
          <w:rFonts w:ascii="Garamond" w:hAnsi="Garamond"/>
          <w:sz w:val="20"/>
          <w:szCs w:val="20"/>
        </w:rPr>
        <w:t>-</w:t>
      </w:r>
      <w:r w:rsidRPr="00EB27B9">
        <w:rPr>
          <w:rFonts w:ascii="Garamond" w:hAnsi="Garamond"/>
          <w:sz w:val="20"/>
          <w:szCs w:val="20"/>
        </w:rPr>
        <w:t xml:space="preserve"> pourrait être observée de telle sorte qu'elle </w:t>
      </w:r>
      <w:r w:rsidRPr="00EC708D">
        <w:rPr>
          <w:rFonts w:ascii="Garamond" w:hAnsi="Garamond"/>
          <w:i/>
          <w:color w:val="0000CC"/>
          <w:sz w:val="20"/>
          <w:szCs w:val="20"/>
        </w:rPr>
        <w:t>s'éclaire par sa fin</w:t>
      </w:r>
      <w:r w:rsidRPr="00EB27B9">
        <w:rPr>
          <w:rFonts w:ascii="Garamond" w:hAnsi="Garamond"/>
          <w:sz w:val="20"/>
          <w:szCs w:val="20"/>
        </w:rPr>
        <w:t xml:space="preserve">. </w:t>
      </w:r>
    </w:p>
    <w:p w:rsidR="008D7820" w:rsidRDefault="008D7820">
      <w:pPr>
        <w:pStyle w:val="Corpsdetexte"/>
        <w:rPr>
          <w:rFonts w:ascii="Garamond" w:hAnsi="Garamond"/>
          <w:sz w:val="20"/>
          <w:szCs w:val="20"/>
        </w:rPr>
      </w:pPr>
    </w:p>
    <w:p w:rsidR="00EC708D" w:rsidRDefault="001B3CE3">
      <w:pPr>
        <w:pStyle w:val="Corpsdetexte"/>
        <w:rPr>
          <w:rFonts w:ascii="Garamond" w:hAnsi="Garamond"/>
          <w:sz w:val="20"/>
          <w:szCs w:val="20"/>
        </w:rPr>
      </w:pPr>
      <w:r w:rsidRPr="008D7820">
        <w:rPr>
          <w:rFonts w:ascii="Garamond" w:hAnsi="Garamond"/>
          <w:i/>
          <w:sz w:val="20"/>
          <w:szCs w:val="20"/>
        </w:rPr>
        <w:t>C'est là</w:t>
      </w:r>
      <w:r w:rsidR="00E35FF2" w:rsidRPr="008D7820">
        <w:rPr>
          <w:rFonts w:ascii="Garamond" w:hAnsi="Garamond"/>
          <w:i/>
          <w:sz w:val="20"/>
          <w:szCs w:val="20"/>
        </w:rPr>
        <w:t>-</w:t>
      </w:r>
      <w:r w:rsidRPr="008D7820">
        <w:rPr>
          <w:rFonts w:ascii="Garamond" w:hAnsi="Garamond"/>
          <w:i/>
          <w:sz w:val="20"/>
          <w:szCs w:val="20"/>
        </w:rPr>
        <w:t>dessus</w:t>
      </w:r>
      <w:r w:rsidRPr="00EB27B9">
        <w:rPr>
          <w:rFonts w:ascii="Garamond" w:hAnsi="Garamond"/>
          <w:sz w:val="20"/>
          <w:szCs w:val="20"/>
        </w:rPr>
        <w:t xml:space="preserve"> qu'on a espéré fonder </w:t>
      </w:r>
      <w:r w:rsidRPr="00EB27B9">
        <w:rPr>
          <w:rFonts w:ascii="Garamond" w:hAnsi="Garamond" w:cs="Times New Roman"/>
          <w:i/>
          <w:sz w:val="20"/>
          <w:szCs w:val="20"/>
        </w:rPr>
        <w:t>les sciences humaines</w:t>
      </w:r>
      <w:r w:rsidR="00EC708D">
        <w:rPr>
          <w:rFonts w:ascii="Garamond" w:hAnsi="Garamond" w:cs="Times New Roman"/>
          <w:i/>
          <w:sz w:val="20"/>
          <w:szCs w:val="20"/>
        </w:rPr>
        <w:t> </w:t>
      </w:r>
      <w:r w:rsidR="00EC708D">
        <w:rPr>
          <w:rFonts w:ascii="Garamond" w:hAnsi="Garamond"/>
          <w:sz w:val="20"/>
          <w:szCs w:val="20"/>
        </w:rPr>
        <w:t>:</w:t>
      </w:r>
      <w:r w:rsidRPr="00EB27B9">
        <w:rPr>
          <w:rFonts w:ascii="Garamond" w:hAnsi="Garamond"/>
          <w:sz w:val="20"/>
          <w:szCs w:val="20"/>
        </w:rPr>
        <w:t xml:space="preserve"> envelopper tout comportement</w:t>
      </w:r>
      <w:r w:rsidR="00EC708D">
        <w:rPr>
          <w:rFonts w:ascii="Garamond" w:hAnsi="Garamond"/>
          <w:sz w:val="20"/>
          <w:szCs w:val="20"/>
        </w:rPr>
        <w:t>…</w:t>
      </w:r>
    </w:p>
    <w:p w:rsidR="00EC708D" w:rsidRDefault="001B3CE3" w:rsidP="00EC708D">
      <w:pPr>
        <w:pStyle w:val="Corpsdetexte"/>
        <w:ind w:firstLine="708"/>
        <w:rPr>
          <w:rFonts w:ascii="Garamond" w:hAnsi="Garamond"/>
          <w:sz w:val="20"/>
          <w:szCs w:val="20"/>
        </w:rPr>
      </w:pPr>
      <w:r w:rsidRPr="00EB27B9">
        <w:rPr>
          <w:rFonts w:ascii="Garamond" w:hAnsi="Garamond"/>
          <w:sz w:val="20"/>
          <w:szCs w:val="20"/>
        </w:rPr>
        <w:t>n'y étant supposée l'intention d'aucun sujet</w:t>
      </w:r>
    </w:p>
    <w:p w:rsidR="002B1EEB" w:rsidRPr="00EB27B9" w:rsidRDefault="00EC708D">
      <w:pPr>
        <w:pStyle w:val="Corpsdetexte"/>
        <w:rPr>
          <w:rFonts w:ascii="Garamond" w:hAnsi="Garamond"/>
          <w:sz w:val="20"/>
          <w:szCs w:val="20"/>
        </w:rPr>
      </w:pPr>
      <w:r>
        <w:rPr>
          <w:rFonts w:ascii="Garamond" w:hAnsi="Garamond"/>
          <w:sz w:val="20"/>
          <w:szCs w:val="20"/>
        </w:rPr>
        <w:t>…</w:t>
      </w:r>
      <w:r w:rsidR="001B3CE3" w:rsidRPr="00EB27B9">
        <w:rPr>
          <w:rFonts w:ascii="Garamond" w:hAnsi="Garamond"/>
          <w:sz w:val="20"/>
          <w:szCs w:val="20"/>
        </w:rPr>
        <w:t xml:space="preserve">d'une finalité posée comme de ce comportement faisant </w:t>
      </w:r>
      <w:r>
        <w:rPr>
          <w:rFonts w:ascii="Garamond" w:hAnsi="Garamond"/>
          <w:sz w:val="20"/>
          <w:szCs w:val="20"/>
        </w:rPr>
        <w:t>« </w:t>
      </w:r>
      <w:r w:rsidR="001B3CE3" w:rsidRPr="00165F35">
        <w:rPr>
          <w:rFonts w:ascii="Garamond" w:hAnsi="Garamond"/>
          <w:i/>
          <w:sz w:val="20"/>
          <w:szCs w:val="20"/>
        </w:rPr>
        <w:t>objet</w:t>
      </w:r>
      <w:r>
        <w:rPr>
          <w:rFonts w:ascii="Garamond" w:hAnsi="Garamond"/>
          <w:sz w:val="20"/>
          <w:szCs w:val="20"/>
        </w:rPr>
        <w:t> »,</w:t>
      </w:r>
      <w:r w:rsidR="00123D99" w:rsidRPr="00EB27B9">
        <w:rPr>
          <w:rFonts w:ascii="Garamond" w:hAnsi="Garamond"/>
          <w:sz w:val="20"/>
          <w:szCs w:val="20"/>
        </w:rPr>
        <w:t xml:space="preserve"> </w:t>
      </w:r>
      <w:r w:rsidR="00123D99" w:rsidRPr="00165F35">
        <w:rPr>
          <w:rFonts w:ascii="Garamond" w:hAnsi="Garamond"/>
          <w:sz w:val="20"/>
          <w:szCs w:val="20"/>
        </w:rPr>
        <w:t>r</w:t>
      </w:r>
      <w:r w:rsidR="001B3CE3" w:rsidRPr="00165F35">
        <w:rPr>
          <w:rFonts w:ascii="Garamond" w:hAnsi="Garamond"/>
          <w:sz w:val="20"/>
          <w:szCs w:val="20"/>
        </w:rPr>
        <w:t>ien de plus facile</w:t>
      </w:r>
      <w:r w:rsidR="002B1EEB" w:rsidRPr="00EB27B9">
        <w:rPr>
          <w:rFonts w:ascii="Garamond" w:hAnsi="Garamond"/>
          <w:sz w:val="20"/>
          <w:szCs w:val="20"/>
        </w:rPr>
        <w:t>…</w:t>
      </w:r>
    </w:p>
    <w:p w:rsidR="002B1EEB" w:rsidRPr="00EB27B9" w:rsidRDefault="001B3CE3" w:rsidP="002B1EEB">
      <w:pPr>
        <w:pStyle w:val="Corpsdetexte"/>
        <w:ind w:firstLine="708"/>
        <w:rPr>
          <w:rFonts w:ascii="Garamond" w:hAnsi="Garamond"/>
          <w:sz w:val="20"/>
          <w:szCs w:val="20"/>
        </w:rPr>
      </w:pPr>
      <w:proofErr w:type="gramStart"/>
      <w:r w:rsidRPr="00EB27B9">
        <w:rPr>
          <w:rFonts w:ascii="Garamond" w:hAnsi="Garamond"/>
          <w:sz w:val="20"/>
          <w:szCs w:val="20"/>
        </w:rPr>
        <w:t>cet</w:t>
      </w:r>
      <w:proofErr w:type="gramEnd"/>
      <w:r w:rsidRPr="00EB27B9">
        <w:rPr>
          <w:rFonts w:ascii="Garamond" w:hAnsi="Garamond"/>
          <w:sz w:val="20"/>
          <w:szCs w:val="20"/>
        </w:rPr>
        <w:t xml:space="preserve"> </w:t>
      </w:r>
      <w:r w:rsidR="00EC708D">
        <w:rPr>
          <w:rFonts w:ascii="Garamond" w:hAnsi="Garamond"/>
          <w:sz w:val="20"/>
          <w:szCs w:val="20"/>
        </w:rPr>
        <w:t>« </w:t>
      </w:r>
      <w:r w:rsidRPr="00165F35">
        <w:rPr>
          <w:rFonts w:ascii="Garamond" w:hAnsi="Garamond"/>
          <w:i/>
          <w:sz w:val="20"/>
          <w:szCs w:val="20"/>
        </w:rPr>
        <w:t>objet</w:t>
      </w:r>
      <w:r w:rsidR="00EC708D">
        <w:rPr>
          <w:rFonts w:ascii="Garamond" w:hAnsi="Garamond"/>
          <w:sz w:val="20"/>
          <w:szCs w:val="20"/>
        </w:rPr>
        <w:t> »</w:t>
      </w:r>
      <w:r w:rsidRPr="00EB27B9">
        <w:rPr>
          <w:rFonts w:ascii="Garamond" w:hAnsi="Garamond"/>
          <w:sz w:val="20"/>
          <w:szCs w:val="20"/>
        </w:rPr>
        <w:t xml:space="preserve"> ayant sa propre régulation</w:t>
      </w:r>
    </w:p>
    <w:p w:rsidR="001B3CE3" w:rsidRPr="00EB27B9" w:rsidRDefault="002B1EEB">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que de l'imaginer dans le système nerveux.</w:t>
      </w:r>
    </w:p>
    <w:p w:rsidR="002B1EEB"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EC708D" w:rsidRDefault="001B3CE3" w:rsidP="003256D9">
      <w:pPr>
        <w:pStyle w:val="Corpsdetexte"/>
        <w:rPr>
          <w:rFonts w:ascii="Garamond" w:hAnsi="Garamond"/>
          <w:sz w:val="20"/>
          <w:szCs w:val="20"/>
        </w:rPr>
      </w:pPr>
      <w:r w:rsidRPr="00EC708D">
        <w:rPr>
          <w:rFonts w:ascii="Garamond" w:hAnsi="Garamond"/>
          <w:i/>
          <w:color w:val="0000CC"/>
          <w:sz w:val="20"/>
          <w:szCs w:val="20"/>
        </w:rPr>
        <w:t xml:space="preserve">L'ennui, c'est qu'il ne fait rien de plus que d'y injecter tout ce qui s'est élaboré philosophiquement, </w:t>
      </w:r>
      <w:r w:rsidR="002B1EEB" w:rsidRPr="00EC708D">
        <w:rPr>
          <w:rFonts w:ascii="Garamond" w:hAnsi="Garamond"/>
          <w:i/>
          <w:color w:val="0000CC"/>
          <w:sz w:val="20"/>
          <w:szCs w:val="20"/>
        </w:rPr>
        <w:t>« </w:t>
      </w:r>
      <w:proofErr w:type="spellStart"/>
      <w:r w:rsidRPr="00EC708D">
        <w:rPr>
          <w:rFonts w:ascii="Garamond" w:hAnsi="Garamond"/>
          <w:i/>
          <w:color w:val="0000CC"/>
          <w:sz w:val="20"/>
          <w:szCs w:val="20"/>
        </w:rPr>
        <w:t>aristotéliciennement</w:t>
      </w:r>
      <w:proofErr w:type="spellEnd"/>
      <w:r w:rsidR="002B1EEB" w:rsidRPr="00EC708D">
        <w:rPr>
          <w:rFonts w:ascii="Garamond" w:hAnsi="Garamond"/>
          <w:i/>
          <w:color w:val="0000CC"/>
          <w:sz w:val="20"/>
          <w:szCs w:val="20"/>
        </w:rPr>
        <w:t> »</w:t>
      </w:r>
      <w:r w:rsidR="00E35FF2" w:rsidRPr="00EC708D">
        <w:rPr>
          <w:rFonts w:ascii="Garamond" w:hAnsi="Garamond"/>
          <w:i/>
          <w:color w:val="0000CC"/>
          <w:sz w:val="20"/>
          <w:szCs w:val="20"/>
        </w:rPr>
        <w:t>,</w:t>
      </w:r>
      <w:r w:rsidRPr="00EC708D">
        <w:rPr>
          <w:rFonts w:ascii="Garamond" w:hAnsi="Garamond"/>
          <w:i/>
          <w:color w:val="0000CC"/>
          <w:sz w:val="20"/>
          <w:szCs w:val="20"/>
        </w:rPr>
        <w:t xml:space="preserve"> de l'âme.</w:t>
      </w:r>
      <w:r w:rsidRPr="00EB27B9">
        <w:rPr>
          <w:rFonts w:ascii="Garamond" w:hAnsi="Garamond"/>
          <w:sz w:val="20"/>
          <w:szCs w:val="20"/>
        </w:rPr>
        <w:t xml:space="preserve"> </w:t>
      </w:r>
    </w:p>
    <w:p w:rsidR="00EC708D" w:rsidRDefault="001B3CE3" w:rsidP="003256D9">
      <w:pPr>
        <w:pStyle w:val="Corpsdetexte"/>
        <w:rPr>
          <w:rFonts w:ascii="Garamond" w:hAnsi="Garamond"/>
          <w:sz w:val="20"/>
          <w:szCs w:val="20"/>
        </w:rPr>
      </w:pPr>
      <w:r w:rsidRPr="00EB27B9">
        <w:rPr>
          <w:rFonts w:ascii="Garamond" w:hAnsi="Garamond"/>
          <w:sz w:val="20"/>
          <w:szCs w:val="20"/>
        </w:rPr>
        <w:t>Rien n'est changé. Ce qui se touche de ce que le behaviorisme ne s'est distingué</w:t>
      </w:r>
      <w:r w:rsidR="00123D99" w:rsidRPr="00EB27B9">
        <w:rPr>
          <w:rFonts w:ascii="Garamond" w:hAnsi="Garamond"/>
          <w:sz w:val="20"/>
          <w:szCs w:val="20"/>
        </w:rPr>
        <w:t xml:space="preserve"> </w:t>
      </w:r>
      <w:r w:rsidR="00D00E9F">
        <w:rPr>
          <w:rFonts w:ascii="Garamond" w:hAnsi="Garamond"/>
          <w:sz w:val="20"/>
          <w:szCs w:val="20"/>
        </w:rPr>
        <w:t>-</w:t>
      </w:r>
      <w:r w:rsidRPr="00EB27B9">
        <w:rPr>
          <w:rFonts w:ascii="Garamond" w:hAnsi="Garamond"/>
          <w:sz w:val="20"/>
          <w:szCs w:val="20"/>
        </w:rPr>
        <w:t xml:space="preserve"> que je sache</w:t>
      </w:r>
      <w:r w:rsidR="00123D99" w:rsidRPr="00EB27B9">
        <w:rPr>
          <w:rFonts w:ascii="Garamond" w:hAnsi="Garamond"/>
          <w:sz w:val="20"/>
          <w:szCs w:val="20"/>
        </w:rPr>
        <w:t xml:space="preserve"> </w:t>
      </w:r>
      <w:r w:rsidR="00D00E9F">
        <w:rPr>
          <w:rFonts w:ascii="Garamond" w:hAnsi="Garamond"/>
          <w:sz w:val="20"/>
          <w:szCs w:val="20"/>
        </w:rPr>
        <w:t>-</w:t>
      </w:r>
      <w:r w:rsidRPr="00EB27B9">
        <w:rPr>
          <w:rFonts w:ascii="Garamond" w:hAnsi="Garamond"/>
          <w:sz w:val="20"/>
          <w:szCs w:val="20"/>
        </w:rPr>
        <w:t xml:space="preserve"> par aucun bouleversement de l'éthique, c'est</w:t>
      </w:r>
      <w:r w:rsidR="00EB27B9">
        <w:rPr>
          <w:rFonts w:ascii="Garamond" w:hAnsi="Garamond"/>
          <w:sz w:val="20"/>
          <w:szCs w:val="20"/>
        </w:rPr>
        <w:t>-</w:t>
      </w:r>
      <w:r w:rsidRPr="00EB27B9">
        <w:rPr>
          <w:rFonts w:ascii="Garamond" w:hAnsi="Garamond"/>
          <w:sz w:val="20"/>
          <w:szCs w:val="20"/>
        </w:rPr>
        <w:t>à</w:t>
      </w:r>
      <w:r w:rsidR="00EB27B9">
        <w:rPr>
          <w:rFonts w:ascii="Garamond" w:hAnsi="Garamond"/>
          <w:sz w:val="20"/>
          <w:szCs w:val="20"/>
        </w:rPr>
        <w:t>-</w:t>
      </w:r>
      <w:r w:rsidRPr="00EB27B9">
        <w:rPr>
          <w:rFonts w:ascii="Garamond" w:hAnsi="Garamond"/>
          <w:sz w:val="20"/>
          <w:szCs w:val="20"/>
        </w:rPr>
        <w:t>dire des habitudes mentales</w:t>
      </w:r>
      <w:r w:rsidR="00123D99" w:rsidRPr="00EB27B9">
        <w:rPr>
          <w:rFonts w:ascii="Garamond" w:hAnsi="Garamond"/>
          <w:sz w:val="20"/>
          <w:szCs w:val="20"/>
        </w:rPr>
        <w:t>.</w:t>
      </w:r>
      <w:r w:rsidRPr="00EB27B9">
        <w:rPr>
          <w:rFonts w:ascii="Garamond" w:hAnsi="Garamond"/>
          <w:sz w:val="20"/>
          <w:szCs w:val="20"/>
        </w:rPr>
        <w:t xml:space="preserve"> </w:t>
      </w:r>
      <w:r w:rsidR="00123D99" w:rsidRPr="00EB27B9">
        <w:rPr>
          <w:rFonts w:ascii="Garamond" w:hAnsi="Garamond"/>
          <w:sz w:val="20"/>
          <w:szCs w:val="20"/>
        </w:rPr>
        <w:t>L</w:t>
      </w:r>
      <w:r w:rsidRPr="00EB27B9">
        <w:rPr>
          <w:rFonts w:ascii="Garamond" w:hAnsi="Garamond"/>
          <w:sz w:val="20"/>
          <w:szCs w:val="20"/>
        </w:rPr>
        <w:t>'habitude fondamentale</w:t>
      </w:r>
      <w:r w:rsidR="00123D99" w:rsidRPr="00EB27B9">
        <w:rPr>
          <w:rFonts w:ascii="Garamond" w:hAnsi="Garamond"/>
          <w:sz w:val="20"/>
          <w:szCs w:val="20"/>
        </w:rPr>
        <w:t xml:space="preserve"> </w:t>
      </w:r>
      <w:r w:rsidRPr="00EB27B9">
        <w:rPr>
          <w:rFonts w:ascii="Garamond" w:hAnsi="Garamond"/>
          <w:sz w:val="20"/>
          <w:szCs w:val="20"/>
        </w:rPr>
        <w:t>étant qu'un objet</w:t>
      </w:r>
      <w:r w:rsidR="00EC708D">
        <w:rPr>
          <w:rFonts w:ascii="Garamond" w:hAnsi="Garamond"/>
          <w:sz w:val="20"/>
          <w:szCs w:val="20"/>
        </w:rPr>
        <w:t> :</w:t>
      </w:r>
      <w:r w:rsidRPr="00EB27B9">
        <w:rPr>
          <w:rFonts w:ascii="Garamond" w:hAnsi="Garamond"/>
          <w:sz w:val="20"/>
          <w:szCs w:val="20"/>
        </w:rPr>
        <w:t xml:space="preserve"> </w:t>
      </w:r>
    </w:p>
    <w:p w:rsidR="00EC708D" w:rsidRDefault="001B3CE3" w:rsidP="00EC708D">
      <w:pPr>
        <w:pStyle w:val="Corpsdetexte"/>
        <w:numPr>
          <w:ilvl w:val="0"/>
          <w:numId w:val="28"/>
        </w:numPr>
        <w:rPr>
          <w:rFonts w:ascii="Garamond" w:hAnsi="Garamond"/>
          <w:sz w:val="20"/>
          <w:szCs w:val="20"/>
        </w:rPr>
      </w:pPr>
      <w:r w:rsidRPr="00EC708D">
        <w:rPr>
          <w:rFonts w:ascii="Garamond" w:hAnsi="Garamond"/>
          <w:i/>
          <w:color w:val="0000CC"/>
          <w:sz w:val="20"/>
          <w:szCs w:val="20"/>
        </w:rPr>
        <w:t>ça sert à une fin</w:t>
      </w:r>
      <w:r w:rsidR="003256D9">
        <w:rPr>
          <w:rFonts w:ascii="Garamond" w:hAnsi="Garamond"/>
          <w:sz w:val="20"/>
          <w:szCs w:val="20"/>
        </w:rPr>
        <w:t>,</w:t>
      </w:r>
      <w:r w:rsidRPr="00EB27B9">
        <w:rPr>
          <w:rFonts w:ascii="Garamond" w:hAnsi="Garamond"/>
          <w:sz w:val="20"/>
          <w:szCs w:val="20"/>
        </w:rPr>
        <w:t xml:space="preserve"> </w:t>
      </w:r>
    </w:p>
    <w:p w:rsidR="001B3CE3" w:rsidRPr="00EC708D" w:rsidRDefault="001B3CE3" w:rsidP="00EC708D">
      <w:pPr>
        <w:pStyle w:val="Corpsdetexte"/>
        <w:numPr>
          <w:ilvl w:val="0"/>
          <w:numId w:val="28"/>
        </w:numPr>
        <w:rPr>
          <w:rFonts w:ascii="Garamond" w:hAnsi="Garamond"/>
          <w:sz w:val="20"/>
          <w:szCs w:val="20"/>
        </w:rPr>
      </w:pPr>
      <w:r w:rsidRPr="00EC708D">
        <w:rPr>
          <w:rFonts w:ascii="Garamond" w:hAnsi="Garamond"/>
          <w:i/>
          <w:color w:val="0000CC"/>
          <w:sz w:val="20"/>
          <w:szCs w:val="20"/>
        </w:rPr>
        <w:t>se fonde</w:t>
      </w:r>
      <w:r w:rsidR="003256D9" w:rsidRPr="00EC708D">
        <w:rPr>
          <w:rFonts w:ascii="Garamond" w:hAnsi="Garamond"/>
          <w:sz w:val="20"/>
          <w:szCs w:val="20"/>
        </w:rPr>
        <w:t xml:space="preserve"> - </w:t>
      </w:r>
      <w:r w:rsidRPr="00EC708D">
        <w:rPr>
          <w:rFonts w:ascii="Garamond" w:hAnsi="Garamond"/>
          <w:sz w:val="18"/>
          <w:szCs w:val="18"/>
        </w:rPr>
        <w:t>quoi qu'on en pense c'est toujours là</w:t>
      </w:r>
      <w:r w:rsidR="003256D9" w:rsidRPr="00EC708D">
        <w:rPr>
          <w:rFonts w:ascii="Garamond" w:hAnsi="Garamond"/>
          <w:sz w:val="20"/>
          <w:szCs w:val="20"/>
        </w:rPr>
        <w:t xml:space="preserve"> -</w:t>
      </w:r>
      <w:r w:rsidR="00EC708D" w:rsidRPr="00EC708D">
        <w:rPr>
          <w:rFonts w:ascii="Garamond" w:hAnsi="Garamond"/>
          <w:sz w:val="20"/>
          <w:szCs w:val="20"/>
        </w:rPr>
        <w:t xml:space="preserve"> </w:t>
      </w:r>
      <w:r w:rsidRPr="00EC708D">
        <w:rPr>
          <w:rFonts w:ascii="Garamond" w:hAnsi="Garamond"/>
          <w:i/>
          <w:color w:val="0000CC"/>
          <w:sz w:val="20"/>
          <w:szCs w:val="20"/>
        </w:rPr>
        <w:t>de sa cause finale</w:t>
      </w:r>
      <w:r w:rsidRPr="00EC708D">
        <w:rPr>
          <w:rFonts w:ascii="Garamond" w:hAnsi="Garamond"/>
          <w:sz w:val="20"/>
          <w:szCs w:val="20"/>
        </w:rPr>
        <w:t xml:space="preserve">, laquelle est </w:t>
      </w:r>
      <w:r w:rsidR="00123D99" w:rsidRPr="00EC708D">
        <w:rPr>
          <w:rFonts w:ascii="Garamond" w:hAnsi="Garamond"/>
          <w:sz w:val="20"/>
          <w:szCs w:val="20"/>
        </w:rPr>
        <w:t>« </w:t>
      </w:r>
      <w:r w:rsidRPr="00EC708D">
        <w:rPr>
          <w:rFonts w:ascii="Garamond" w:hAnsi="Garamond" w:cs="Times New Roman"/>
          <w:i/>
          <w:color w:val="0000CC"/>
          <w:sz w:val="20"/>
          <w:szCs w:val="20"/>
        </w:rPr>
        <w:t>vivre</w:t>
      </w:r>
      <w:r w:rsidR="00123D99" w:rsidRPr="00EC708D">
        <w:rPr>
          <w:rFonts w:ascii="Garamond" w:hAnsi="Garamond"/>
          <w:sz w:val="20"/>
          <w:szCs w:val="20"/>
        </w:rPr>
        <w:t> »</w:t>
      </w:r>
      <w:r w:rsidRPr="00EC708D">
        <w:rPr>
          <w:rFonts w:ascii="Garamond" w:hAnsi="Garamond"/>
          <w:sz w:val="20"/>
          <w:szCs w:val="20"/>
        </w:rPr>
        <w:t xml:space="preserve"> </w:t>
      </w:r>
      <w:r w:rsidRPr="00EC708D">
        <w:rPr>
          <w:rFonts w:ascii="Garamond" w:hAnsi="Garamond" w:cs="Times New Roman"/>
          <w:sz w:val="20"/>
          <w:szCs w:val="20"/>
        </w:rPr>
        <w:t>dans l'occasion</w:t>
      </w:r>
      <w:r w:rsidRPr="00EC708D">
        <w:rPr>
          <w:rFonts w:ascii="Garamond" w:hAnsi="Garamond"/>
          <w:sz w:val="20"/>
          <w:szCs w:val="20"/>
        </w:rPr>
        <w:t xml:space="preserve">, </w:t>
      </w:r>
      <w:r w:rsidR="00EC708D">
        <w:rPr>
          <w:rFonts w:ascii="Garamond" w:hAnsi="Garamond"/>
          <w:sz w:val="20"/>
          <w:szCs w:val="20"/>
        </w:rPr>
        <w:t xml:space="preserve">                           </w:t>
      </w:r>
      <w:r w:rsidRPr="00EC708D">
        <w:rPr>
          <w:rFonts w:ascii="Garamond" w:hAnsi="Garamond"/>
          <w:sz w:val="20"/>
          <w:szCs w:val="20"/>
        </w:rPr>
        <w:t xml:space="preserve">plus exactement </w:t>
      </w:r>
      <w:r w:rsidRPr="00EC708D">
        <w:rPr>
          <w:rFonts w:ascii="Garamond" w:hAnsi="Garamond"/>
          <w:i/>
          <w:sz w:val="20"/>
          <w:szCs w:val="20"/>
        </w:rPr>
        <w:t>survivre</w:t>
      </w:r>
      <w:r w:rsidRPr="00EC708D">
        <w:rPr>
          <w:rFonts w:ascii="Garamond" w:hAnsi="Garamond"/>
          <w:sz w:val="20"/>
          <w:szCs w:val="20"/>
        </w:rPr>
        <w:t xml:space="preserve"> </w:t>
      </w:r>
      <w:r w:rsidR="00E96D4A" w:rsidRPr="00EC708D">
        <w:rPr>
          <w:rFonts w:ascii="Garamond" w:hAnsi="Garamond"/>
          <w:sz w:val="20"/>
          <w:szCs w:val="20"/>
        </w:rPr>
        <w:t>c'est-à-dire</w:t>
      </w:r>
      <w:r w:rsidRPr="00EC708D">
        <w:rPr>
          <w:rFonts w:ascii="Garamond" w:hAnsi="Garamond"/>
          <w:sz w:val="20"/>
          <w:szCs w:val="20"/>
        </w:rPr>
        <w:t xml:space="preserve"> atermoyer la mort et dominer le rival.</w:t>
      </w:r>
    </w:p>
    <w:p w:rsidR="002B1EEB"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1B3CE3" w:rsidRPr="00EB27B9" w:rsidRDefault="001B3CE3">
      <w:pPr>
        <w:pStyle w:val="Corpsdetexte"/>
        <w:rPr>
          <w:rFonts w:ascii="Garamond" w:hAnsi="Garamond"/>
          <w:sz w:val="20"/>
          <w:szCs w:val="20"/>
        </w:rPr>
      </w:pPr>
      <w:r w:rsidRPr="00EB27B9">
        <w:rPr>
          <w:rFonts w:ascii="Garamond" w:hAnsi="Garamond"/>
          <w:sz w:val="20"/>
          <w:szCs w:val="20"/>
        </w:rPr>
        <w:t>Vous le voyez, il est clair que le nombre de</w:t>
      </w:r>
      <w:r w:rsidR="00123D99" w:rsidRPr="00EB27B9">
        <w:rPr>
          <w:rFonts w:ascii="Garamond" w:hAnsi="Garamond"/>
          <w:sz w:val="20"/>
          <w:szCs w:val="20"/>
        </w:rPr>
        <w:t>s</w:t>
      </w:r>
      <w:r w:rsidRPr="00EB27B9">
        <w:rPr>
          <w:rFonts w:ascii="Garamond" w:hAnsi="Garamond"/>
          <w:sz w:val="20"/>
          <w:szCs w:val="20"/>
        </w:rPr>
        <w:t xml:space="preserve"> pensées implicites dans une telle </w:t>
      </w:r>
      <w:r w:rsidRPr="00AC1970">
        <w:rPr>
          <w:rFonts w:ascii="Garamond" w:hAnsi="Garamond"/>
          <w:i/>
          <w:sz w:val="20"/>
          <w:szCs w:val="20"/>
        </w:rPr>
        <w:t>conception du monde</w:t>
      </w:r>
      <w:r w:rsidR="00AC1970">
        <w:rPr>
          <w:rFonts w:ascii="Garamond" w:hAnsi="Garamond"/>
          <w:sz w:val="20"/>
          <w:szCs w:val="20"/>
        </w:rPr>
        <w:t xml:space="preserve"> -</w:t>
      </w:r>
      <w:r w:rsidRPr="00EB27B9">
        <w:rPr>
          <w:rFonts w:ascii="Garamond" w:hAnsi="Garamond"/>
          <w:sz w:val="20"/>
          <w:szCs w:val="20"/>
        </w:rPr>
        <w:t xml:space="preserve"> </w:t>
      </w:r>
      <w:r w:rsidRPr="00EB27B9">
        <w:rPr>
          <w:rFonts w:ascii="Garamond" w:hAnsi="Garamond"/>
          <w:i/>
          <w:sz w:val="20"/>
          <w:szCs w:val="20"/>
        </w:rPr>
        <w:t>Weltanschauung</w:t>
      </w:r>
      <w:r w:rsidRPr="00EB27B9">
        <w:rPr>
          <w:rFonts w:ascii="Garamond" w:hAnsi="Garamond"/>
          <w:sz w:val="20"/>
          <w:szCs w:val="20"/>
        </w:rPr>
        <w:t>, comme on dit</w:t>
      </w:r>
      <w:r w:rsidR="00AC1970">
        <w:rPr>
          <w:rFonts w:ascii="Garamond" w:hAnsi="Garamond"/>
          <w:sz w:val="20"/>
          <w:szCs w:val="20"/>
        </w:rPr>
        <w:t xml:space="preserve"> -</w:t>
      </w:r>
      <w:r w:rsidRPr="00EB27B9">
        <w:rPr>
          <w:rFonts w:ascii="Garamond" w:hAnsi="Garamond"/>
          <w:sz w:val="20"/>
          <w:szCs w:val="20"/>
        </w:rPr>
        <w:t xml:space="preserve"> est </w:t>
      </w:r>
      <w:r w:rsidRPr="00EB27B9">
        <w:rPr>
          <w:rFonts w:ascii="Garamond" w:hAnsi="Garamond"/>
          <w:i/>
          <w:sz w:val="20"/>
          <w:szCs w:val="20"/>
        </w:rPr>
        <w:t>proprement incalculable</w:t>
      </w:r>
      <w:r w:rsidRPr="00EB27B9">
        <w:rPr>
          <w:rFonts w:ascii="Garamond" w:hAnsi="Garamond"/>
          <w:sz w:val="20"/>
          <w:szCs w:val="20"/>
        </w:rPr>
        <w:t xml:space="preserve">. C'est toujours de l'équivalence de </w:t>
      </w:r>
      <w:r w:rsidRPr="00EB27B9">
        <w:rPr>
          <w:rFonts w:ascii="Garamond" w:hAnsi="Garamond" w:cs="Times New Roman"/>
          <w:i/>
          <w:color w:val="0000CC"/>
          <w:sz w:val="20"/>
          <w:szCs w:val="20"/>
        </w:rPr>
        <w:t>la pensée</w:t>
      </w:r>
      <w:r w:rsidRPr="00EB27B9">
        <w:rPr>
          <w:rFonts w:ascii="Garamond" w:hAnsi="Garamond"/>
          <w:sz w:val="20"/>
          <w:szCs w:val="20"/>
        </w:rPr>
        <w:t xml:space="preserve"> et du </w:t>
      </w:r>
      <w:r w:rsidRPr="00EB27B9">
        <w:rPr>
          <w:rFonts w:ascii="Garamond" w:hAnsi="Garamond" w:cs="Times New Roman"/>
          <w:i/>
          <w:color w:val="0000CC"/>
          <w:sz w:val="20"/>
          <w:szCs w:val="20"/>
        </w:rPr>
        <w:t>pens</w:t>
      </w:r>
      <w:r w:rsidR="00123D99" w:rsidRPr="00EB27B9">
        <w:rPr>
          <w:rFonts w:ascii="Garamond" w:hAnsi="Garamond" w:cs="Times New Roman"/>
          <w:i/>
          <w:color w:val="0000CC"/>
          <w:sz w:val="20"/>
          <w:szCs w:val="20"/>
        </w:rPr>
        <w:t>é</w:t>
      </w:r>
      <w:r w:rsidRPr="00EB27B9">
        <w:rPr>
          <w:rFonts w:ascii="Garamond" w:hAnsi="Garamond"/>
          <w:sz w:val="20"/>
          <w:szCs w:val="20"/>
        </w:rPr>
        <w:t xml:space="preserve"> qu'il s'agit.</w:t>
      </w:r>
    </w:p>
    <w:p w:rsidR="002B1EEB"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2B1EEB" w:rsidRPr="00EB27B9" w:rsidRDefault="001B3CE3">
      <w:pPr>
        <w:pStyle w:val="Corpsdetexte"/>
        <w:rPr>
          <w:rFonts w:ascii="Garamond" w:hAnsi="Garamond"/>
          <w:sz w:val="20"/>
          <w:szCs w:val="20"/>
        </w:rPr>
      </w:pPr>
      <w:r w:rsidRPr="00EB27B9">
        <w:rPr>
          <w:rFonts w:ascii="Garamond" w:hAnsi="Garamond"/>
          <w:sz w:val="20"/>
          <w:szCs w:val="20"/>
        </w:rPr>
        <w:t>Ce qui est le plus certain de ce mode de penser</w:t>
      </w:r>
      <w:r w:rsidR="002B1EEB" w:rsidRPr="00EB27B9">
        <w:rPr>
          <w:rFonts w:ascii="Garamond" w:hAnsi="Garamond"/>
          <w:sz w:val="20"/>
          <w:szCs w:val="20"/>
        </w:rPr>
        <w:t xml:space="preserve"> </w:t>
      </w:r>
      <w:r w:rsidR="006A1C8A">
        <w:rPr>
          <w:rFonts w:ascii="Garamond" w:hAnsi="Garamond"/>
          <w:sz w:val="20"/>
          <w:szCs w:val="20"/>
        </w:rPr>
        <w:t>-</w:t>
      </w:r>
      <w:r w:rsidRPr="00EB27B9">
        <w:rPr>
          <w:rFonts w:ascii="Garamond" w:hAnsi="Garamond"/>
          <w:sz w:val="20"/>
          <w:szCs w:val="20"/>
        </w:rPr>
        <w:t xml:space="preserve"> </w:t>
      </w:r>
      <w:r w:rsidRPr="006A1C8A">
        <w:rPr>
          <w:rFonts w:ascii="Garamond" w:hAnsi="Garamond"/>
          <w:i/>
          <w:color w:val="0000CC"/>
          <w:sz w:val="20"/>
          <w:szCs w:val="20"/>
        </w:rPr>
        <w:t>la science traditionnelle</w:t>
      </w:r>
      <w:r w:rsidR="002B1EEB" w:rsidRPr="006A1C8A">
        <w:rPr>
          <w:rFonts w:ascii="Garamond" w:hAnsi="Garamond"/>
          <w:color w:val="0000CC"/>
          <w:sz w:val="20"/>
          <w:szCs w:val="20"/>
        </w:rPr>
        <w:t xml:space="preserve"> </w:t>
      </w:r>
      <w:r w:rsidR="006A1C8A">
        <w:rPr>
          <w:rFonts w:ascii="Garamond" w:hAnsi="Garamond"/>
          <w:sz w:val="20"/>
          <w:szCs w:val="20"/>
        </w:rPr>
        <w:t>-</w:t>
      </w:r>
      <w:r w:rsidRPr="00EB27B9">
        <w:rPr>
          <w:rFonts w:ascii="Garamond" w:hAnsi="Garamond"/>
          <w:sz w:val="20"/>
          <w:szCs w:val="20"/>
        </w:rPr>
        <w:t xml:space="preserve"> c'est ce qu'on appelle</w:t>
      </w:r>
      <w:r w:rsidR="00A53A92">
        <w:rPr>
          <w:rFonts w:ascii="Garamond" w:hAnsi="Garamond"/>
          <w:sz w:val="20"/>
          <w:szCs w:val="20"/>
        </w:rPr>
        <w:t xml:space="preserve"> </w:t>
      </w:r>
      <w:r w:rsidRPr="006A1C8A">
        <w:rPr>
          <w:rFonts w:ascii="Garamond" w:hAnsi="Garamond"/>
          <w:i/>
          <w:color w:val="0000CC"/>
          <w:sz w:val="20"/>
          <w:szCs w:val="20"/>
        </w:rPr>
        <w:t>son classicisme</w:t>
      </w:r>
      <w:r w:rsidR="002B1EEB" w:rsidRPr="00EB27B9">
        <w:rPr>
          <w:rFonts w:ascii="Garamond" w:hAnsi="Garamond"/>
          <w:sz w:val="20"/>
          <w:szCs w:val="20"/>
        </w:rPr>
        <w:t>…</w:t>
      </w:r>
    </w:p>
    <w:p w:rsidR="00A53A92" w:rsidRDefault="001B3CE3" w:rsidP="00A53A92">
      <w:pPr>
        <w:pStyle w:val="Corpsdetexte"/>
        <w:ind w:left="708"/>
        <w:rPr>
          <w:rFonts w:ascii="Garamond" w:hAnsi="Garamond"/>
          <w:sz w:val="20"/>
          <w:szCs w:val="20"/>
        </w:rPr>
      </w:pPr>
      <w:r w:rsidRPr="00EB27B9">
        <w:rPr>
          <w:rFonts w:ascii="Garamond" w:hAnsi="Garamond"/>
          <w:sz w:val="20"/>
          <w:szCs w:val="20"/>
        </w:rPr>
        <w:t xml:space="preserve">le règne aristotélicien </w:t>
      </w:r>
      <w:r w:rsidRPr="006A76B9">
        <w:rPr>
          <w:rFonts w:ascii="Garamond" w:hAnsi="Garamond"/>
          <w:i/>
          <w:color w:val="0000CC"/>
          <w:sz w:val="20"/>
          <w:szCs w:val="20"/>
        </w:rPr>
        <w:t xml:space="preserve">de la </w:t>
      </w:r>
      <w:r w:rsidRPr="006A76B9">
        <w:rPr>
          <w:rFonts w:ascii="Garamond" w:hAnsi="Garamond" w:cs="Times New Roman"/>
          <w:i/>
          <w:color w:val="0000CC"/>
          <w:sz w:val="20"/>
          <w:szCs w:val="20"/>
        </w:rPr>
        <w:t>classe</w:t>
      </w:r>
      <w:r w:rsidRPr="00EB27B9">
        <w:rPr>
          <w:rFonts w:ascii="Garamond" w:hAnsi="Garamond"/>
          <w:sz w:val="20"/>
          <w:szCs w:val="20"/>
        </w:rPr>
        <w:t>, c'est</w:t>
      </w:r>
      <w:r w:rsidR="00EB27B9">
        <w:rPr>
          <w:rFonts w:ascii="Garamond" w:hAnsi="Garamond"/>
          <w:sz w:val="20"/>
          <w:szCs w:val="20"/>
        </w:rPr>
        <w:t>-</w:t>
      </w:r>
      <w:r w:rsidRPr="00EB27B9">
        <w:rPr>
          <w:rFonts w:ascii="Garamond" w:hAnsi="Garamond"/>
          <w:sz w:val="20"/>
          <w:szCs w:val="20"/>
        </w:rPr>
        <w:t>à</w:t>
      </w:r>
      <w:r w:rsidR="00EB27B9">
        <w:rPr>
          <w:rFonts w:ascii="Garamond" w:hAnsi="Garamond"/>
          <w:sz w:val="20"/>
          <w:szCs w:val="20"/>
        </w:rPr>
        <w:t>-</w:t>
      </w:r>
      <w:r w:rsidRPr="00EB27B9">
        <w:rPr>
          <w:rFonts w:ascii="Garamond" w:hAnsi="Garamond"/>
          <w:sz w:val="20"/>
          <w:szCs w:val="20"/>
        </w:rPr>
        <w:t xml:space="preserve">dire </w:t>
      </w:r>
      <w:r w:rsidRPr="006A76B9">
        <w:rPr>
          <w:rFonts w:ascii="Garamond" w:hAnsi="Garamond"/>
          <w:i/>
          <w:color w:val="0000CC"/>
          <w:sz w:val="20"/>
          <w:szCs w:val="20"/>
        </w:rPr>
        <w:t xml:space="preserve">du </w:t>
      </w:r>
      <w:r w:rsidRPr="006A76B9">
        <w:rPr>
          <w:rFonts w:ascii="Garamond" w:hAnsi="Garamond" w:cs="Times New Roman"/>
          <w:i/>
          <w:color w:val="0000CC"/>
          <w:sz w:val="20"/>
          <w:szCs w:val="20"/>
        </w:rPr>
        <w:t>genre</w:t>
      </w:r>
      <w:r w:rsidRPr="006A76B9">
        <w:rPr>
          <w:rFonts w:ascii="Garamond" w:hAnsi="Garamond"/>
          <w:i/>
          <w:color w:val="0000CC"/>
          <w:sz w:val="20"/>
          <w:szCs w:val="20"/>
        </w:rPr>
        <w:t xml:space="preserve"> et de l'</w:t>
      </w:r>
      <w:r w:rsidRPr="006A76B9">
        <w:rPr>
          <w:rFonts w:ascii="Garamond" w:hAnsi="Garamond" w:cs="Times New Roman"/>
          <w:i/>
          <w:color w:val="0000CC"/>
          <w:sz w:val="20"/>
          <w:szCs w:val="20"/>
        </w:rPr>
        <w:t>espèce</w:t>
      </w:r>
      <w:r w:rsidRPr="00EB27B9">
        <w:rPr>
          <w:rFonts w:ascii="Garamond" w:hAnsi="Garamond"/>
          <w:sz w:val="20"/>
          <w:szCs w:val="20"/>
        </w:rPr>
        <w:t xml:space="preserve"> </w:t>
      </w:r>
    </w:p>
    <w:p w:rsidR="002B1EEB" w:rsidRPr="00EB27B9" w:rsidRDefault="001B3CE3" w:rsidP="00A53A92">
      <w:pPr>
        <w:pStyle w:val="Corpsdetexte"/>
        <w:ind w:left="708"/>
        <w:rPr>
          <w:rFonts w:ascii="Garamond" w:hAnsi="Garamond"/>
          <w:sz w:val="20"/>
          <w:szCs w:val="20"/>
        </w:rPr>
      </w:pPr>
      <w:r w:rsidRPr="00EB27B9">
        <w:rPr>
          <w:rFonts w:ascii="Garamond" w:hAnsi="Garamond"/>
          <w:sz w:val="20"/>
          <w:szCs w:val="20"/>
        </w:rPr>
        <w:t>autrement dit de l'individu considéré comme spécifié</w:t>
      </w:r>
    </w:p>
    <w:p w:rsidR="005D435A" w:rsidRDefault="002B1EEB" w:rsidP="00E55502">
      <w:pPr>
        <w:pStyle w:val="Corpsdetexte"/>
        <w:rPr>
          <w:rFonts w:ascii="Garamond" w:hAnsi="Garamond"/>
          <w:sz w:val="20"/>
          <w:szCs w:val="20"/>
        </w:rPr>
      </w:pPr>
      <w:r w:rsidRPr="00EB27B9">
        <w:rPr>
          <w:rFonts w:ascii="Garamond" w:hAnsi="Garamond"/>
          <w:sz w:val="20"/>
          <w:szCs w:val="20"/>
        </w:rPr>
        <w:t>…</w:t>
      </w:r>
      <w:r w:rsidR="001B3CE3" w:rsidRPr="006A1C8A">
        <w:rPr>
          <w:rFonts w:ascii="Garamond" w:hAnsi="Garamond"/>
          <w:i/>
          <w:color w:val="0000CC"/>
          <w:sz w:val="20"/>
          <w:szCs w:val="20"/>
        </w:rPr>
        <w:t>c'est l'esthétique</w:t>
      </w:r>
      <w:r w:rsidR="001B3CE3" w:rsidRPr="00EB27B9">
        <w:rPr>
          <w:rFonts w:ascii="Garamond" w:hAnsi="Garamond"/>
          <w:sz w:val="20"/>
          <w:szCs w:val="20"/>
        </w:rPr>
        <w:t xml:space="preserve"> aussi </w:t>
      </w:r>
      <w:r w:rsidR="001B3CE3" w:rsidRPr="006A1C8A">
        <w:rPr>
          <w:rFonts w:ascii="Garamond" w:hAnsi="Garamond"/>
          <w:i/>
          <w:color w:val="0000CC"/>
          <w:sz w:val="20"/>
          <w:szCs w:val="20"/>
        </w:rPr>
        <w:t>qui en résulte et l'éthique qui s'en ordonne</w:t>
      </w:r>
      <w:r w:rsidR="001B3CE3" w:rsidRPr="00EB27B9">
        <w:rPr>
          <w:rFonts w:ascii="Garamond" w:hAnsi="Garamond"/>
          <w:sz w:val="20"/>
          <w:szCs w:val="20"/>
        </w:rPr>
        <w:t xml:space="preserve">. </w:t>
      </w:r>
    </w:p>
    <w:p w:rsidR="005D435A" w:rsidRDefault="005D435A" w:rsidP="00E55502">
      <w:pPr>
        <w:pStyle w:val="Corpsdetexte"/>
        <w:rPr>
          <w:rFonts w:ascii="Garamond" w:hAnsi="Garamond"/>
          <w:sz w:val="20"/>
          <w:szCs w:val="20"/>
        </w:rPr>
      </w:pPr>
    </w:p>
    <w:p w:rsidR="00E55502" w:rsidRPr="00EB27B9" w:rsidRDefault="001B3CE3" w:rsidP="00E55502">
      <w:pPr>
        <w:pStyle w:val="Corpsdetexte"/>
        <w:rPr>
          <w:rFonts w:ascii="Garamond" w:hAnsi="Garamond"/>
          <w:sz w:val="20"/>
          <w:szCs w:val="20"/>
        </w:rPr>
      </w:pPr>
      <w:r w:rsidRPr="00EB27B9">
        <w:rPr>
          <w:rFonts w:ascii="Garamond" w:hAnsi="Garamond"/>
          <w:sz w:val="20"/>
          <w:szCs w:val="20"/>
        </w:rPr>
        <w:t xml:space="preserve">Je la qualifierai d'une façon </w:t>
      </w:r>
      <w:r w:rsidRPr="00A53A92">
        <w:rPr>
          <w:rFonts w:ascii="Garamond" w:hAnsi="Garamond"/>
          <w:i/>
          <w:sz w:val="20"/>
          <w:szCs w:val="20"/>
        </w:rPr>
        <w:t>simple</w:t>
      </w:r>
      <w:r w:rsidR="00E55502" w:rsidRPr="00A53A92">
        <w:rPr>
          <w:rFonts w:ascii="Garamond" w:hAnsi="Garamond"/>
          <w:i/>
          <w:sz w:val="20"/>
          <w:szCs w:val="20"/>
        </w:rPr>
        <w:t xml:space="preserve">, </w:t>
      </w:r>
      <w:r w:rsidRPr="00A53A92">
        <w:rPr>
          <w:rFonts w:ascii="Garamond" w:hAnsi="Garamond"/>
          <w:i/>
          <w:sz w:val="20"/>
          <w:szCs w:val="20"/>
        </w:rPr>
        <w:t>trop simple</w:t>
      </w:r>
      <w:r w:rsidR="00E55502" w:rsidRPr="00EB27B9">
        <w:rPr>
          <w:rFonts w:ascii="Garamond" w:hAnsi="Garamond"/>
          <w:sz w:val="20"/>
          <w:szCs w:val="20"/>
        </w:rPr>
        <w:t>…</w:t>
      </w:r>
    </w:p>
    <w:p w:rsidR="00FE50B5" w:rsidRPr="00EB27B9" w:rsidRDefault="001B3CE3" w:rsidP="00FE50B5">
      <w:pPr>
        <w:pStyle w:val="Corpsdetexte"/>
        <w:ind w:left="708"/>
        <w:rPr>
          <w:rFonts w:ascii="Garamond" w:hAnsi="Garamond"/>
          <w:sz w:val="20"/>
          <w:szCs w:val="20"/>
        </w:rPr>
      </w:pPr>
      <w:r w:rsidRPr="00EB27B9">
        <w:rPr>
          <w:rFonts w:ascii="Garamond" w:hAnsi="Garamond"/>
          <w:sz w:val="20"/>
          <w:szCs w:val="20"/>
        </w:rPr>
        <w:t>et qui risque de vous faire voir rouge</w:t>
      </w:r>
      <w:r w:rsidR="002B1EEB" w:rsidRPr="00EB27B9">
        <w:rPr>
          <w:rFonts w:ascii="Garamond" w:hAnsi="Garamond"/>
          <w:sz w:val="20"/>
          <w:szCs w:val="20"/>
        </w:rPr>
        <w:t xml:space="preserve"> </w:t>
      </w:r>
      <w:r w:rsidR="006A1C8A">
        <w:rPr>
          <w:rFonts w:ascii="Garamond" w:hAnsi="Garamond"/>
          <w:sz w:val="20"/>
          <w:szCs w:val="20"/>
        </w:rPr>
        <w:t>-</w:t>
      </w:r>
      <w:r w:rsidRPr="00EB27B9">
        <w:rPr>
          <w:rFonts w:ascii="Garamond" w:hAnsi="Garamond"/>
          <w:sz w:val="20"/>
          <w:szCs w:val="20"/>
        </w:rPr>
        <w:t xml:space="preserve"> c'est le cas de le dire</w:t>
      </w:r>
      <w:r w:rsidR="002B1EEB" w:rsidRPr="00EB27B9">
        <w:rPr>
          <w:rFonts w:ascii="Garamond" w:hAnsi="Garamond"/>
          <w:sz w:val="20"/>
          <w:szCs w:val="20"/>
        </w:rPr>
        <w:t xml:space="preserve"> </w:t>
      </w:r>
      <w:r w:rsidR="006A1C8A">
        <w:rPr>
          <w:rFonts w:ascii="Garamond" w:hAnsi="Garamond"/>
          <w:sz w:val="20"/>
          <w:szCs w:val="20"/>
        </w:rPr>
        <w:t>-</w:t>
      </w:r>
      <w:r w:rsidRPr="00EB27B9">
        <w:rPr>
          <w:rFonts w:ascii="Garamond" w:hAnsi="Garamond"/>
          <w:sz w:val="20"/>
          <w:szCs w:val="20"/>
        </w:rPr>
        <w:t xml:space="preserve"> mais vous auriez tort de voir trop vite </w:t>
      </w:r>
    </w:p>
    <w:p w:rsidR="00E55502" w:rsidRDefault="00E55502">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quoi qu'il en soit je dis ma formule</w:t>
      </w:r>
      <w:r w:rsidRPr="00EB27B9">
        <w:rPr>
          <w:rFonts w:ascii="Garamond" w:hAnsi="Garamond"/>
          <w:sz w:val="20"/>
          <w:szCs w:val="20"/>
        </w:rPr>
        <w:t> :</w:t>
      </w:r>
      <w:r w:rsidR="001B3CE3" w:rsidRPr="00EB27B9">
        <w:rPr>
          <w:rFonts w:ascii="Garamond" w:hAnsi="Garamond"/>
          <w:sz w:val="20"/>
          <w:szCs w:val="20"/>
        </w:rPr>
        <w:t xml:space="preserve"> </w:t>
      </w:r>
      <w:r w:rsidR="001B3CE3" w:rsidRPr="00EB27B9">
        <w:rPr>
          <w:rFonts w:ascii="Garamond" w:hAnsi="Garamond" w:cs="Times New Roman"/>
          <w:i/>
          <w:color w:val="0000CC"/>
          <w:sz w:val="20"/>
          <w:szCs w:val="20"/>
        </w:rPr>
        <w:t>la pensée est du côté du manche et le pens</w:t>
      </w:r>
      <w:r w:rsidR="00F258D4" w:rsidRPr="00EB27B9">
        <w:rPr>
          <w:rFonts w:ascii="Garamond" w:hAnsi="Garamond" w:cs="Times New Roman"/>
          <w:i/>
          <w:color w:val="0000CC"/>
          <w:sz w:val="20"/>
          <w:szCs w:val="20"/>
        </w:rPr>
        <w:t>é</w:t>
      </w:r>
      <w:r w:rsidR="001B3CE3" w:rsidRPr="00EB27B9">
        <w:rPr>
          <w:rFonts w:ascii="Garamond" w:hAnsi="Garamond" w:cs="Times New Roman"/>
          <w:i/>
          <w:color w:val="0000CC"/>
          <w:sz w:val="20"/>
          <w:szCs w:val="20"/>
        </w:rPr>
        <w:t xml:space="preserve"> de l'autre côté</w:t>
      </w:r>
      <w:r w:rsidR="0020310B">
        <w:rPr>
          <w:rFonts w:ascii="Garamond" w:hAnsi="Garamond" w:cs="Times New Roman"/>
          <w:color w:val="0000CC"/>
          <w:sz w:val="20"/>
          <w:szCs w:val="20"/>
        </w:rPr>
        <w:t xml:space="preserve"> </w:t>
      </w:r>
      <w:r w:rsidR="0020310B" w:rsidRPr="0020310B">
        <w:rPr>
          <w:rFonts w:ascii="Garamond" w:hAnsi="Garamond" w:cs="Times New Roman"/>
          <w:color w:val="C00000"/>
          <w:sz w:val="16"/>
          <w:szCs w:val="16"/>
        </w:rPr>
        <w:t>[</w:t>
      </w:r>
      <w:r w:rsidR="00D00E9F" w:rsidRPr="00D00E9F">
        <w:rPr>
          <w:rFonts w:ascii="Garamond" w:hAnsi="Garamond" w:cs="Times New Roman"/>
          <w:i/>
          <w:color w:val="C00000"/>
          <w:sz w:val="16"/>
          <w:szCs w:val="16"/>
        </w:rPr>
        <w:t xml:space="preserve">discours du maître : </w:t>
      </w:r>
      <w:r w:rsidR="003C014D" w:rsidRPr="003C014D">
        <w:rPr>
          <w:rFonts w:ascii="Garamond" w:hAnsi="Garamond" w:cs="Times New Roman"/>
          <w:color w:val="0000CC"/>
          <w:sz w:val="16"/>
          <w:szCs w:val="16"/>
        </w:rPr>
        <w:t>S</w:t>
      </w:r>
      <w:r w:rsidR="003C014D" w:rsidRPr="003C014D">
        <w:rPr>
          <w:rFonts w:ascii="Garamond" w:hAnsi="Garamond" w:cs="Times New Roman"/>
          <w:color w:val="0000CC"/>
          <w:sz w:val="16"/>
          <w:szCs w:val="16"/>
          <w:vertAlign w:val="subscript"/>
        </w:rPr>
        <w:t xml:space="preserve">1 </w:t>
      </w:r>
      <w:r w:rsidR="00D00E9F">
        <w:rPr>
          <w:rFonts w:ascii="Garamond" w:eastAsia="Batang" w:hAnsi="Garamond"/>
          <w:b/>
          <w:color w:val="0000CC"/>
          <w:sz w:val="16"/>
          <w:szCs w:val="16"/>
        </w:rPr>
        <w:t>→</w:t>
      </w:r>
      <w:r w:rsidR="003C014D" w:rsidRPr="003C014D">
        <w:rPr>
          <w:rFonts w:ascii="Garamond" w:hAnsi="Garamond" w:cs="Times New Roman"/>
          <w:color w:val="0000CC"/>
          <w:sz w:val="16"/>
          <w:szCs w:val="16"/>
        </w:rPr>
        <w:t xml:space="preserve"> S</w:t>
      </w:r>
      <w:r w:rsidR="003C014D" w:rsidRPr="003C014D">
        <w:rPr>
          <w:rFonts w:ascii="Garamond" w:hAnsi="Garamond" w:cs="Times New Roman"/>
          <w:color w:val="0000CC"/>
          <w:sz w:val="16"/>
          <w:szCs w:val="16"/>
          <w:vertAlign w:val="subscript"/>
        </w:rPr>
        <w:t>2</w:t>
      </w:r>
      <w:r w:rsidR="0020310B" w:rsidRPr="0020310B">
        <w:rPr>
          <w:rFonts w:ascii="Garamond" w:hAnsi="Garamond" w:cs="Times New Roman"/>
          <w:color w:val="C00000"/>
          <w:sz w:val="16"/>
          <w:szCs w:val="16"/>
        </w:rPr>
        <w:t>]</w:t>
      </w:r>
      <w:r w:rsidR="001B3CE3" w:rsidRPr="00EB27B9">
        <w:rPr>
          <w:rFonts w:ascii="Garamond" w:hAnsi="Garamond"/>
          <w:sz w:val="20"/>
          <w:szCs w:val="20"/>
        </w:rPr>
        <w:t xml:space="preserve">. </w:t>
      </w:r>
    </w:p>
    <w:p w:rsidR="00A53A92" w:rsidRPr="00EB27B9" w:rsidRDefault="00A53A92">
      <w:pPr>
        <w:pStyle w:val="Corpsdetexte"/>
        <w:rPr>
          <w:rFonts w:ascii="Garamond" w:hAnsi="Garamond"/>
          <w:sz w:val="20"/>
          <w:szCs w:val="20"/>
        </w:rPr>
      </w:pPr>
    </w:p>
    <w:p w:rsidR="00D00E9F" w:rsidRDefault="001B3CE3">
      <w:pPr>
        <w:pStyle w:val="Corpsdetexte"/>
        <w:rPr>
          <w:rFonts w:ascii="Garamond" w:hAnsi="Garamond"/>
          <w:sz w:val="20"/>
          <w:szCs w:val="20"/>
        </w:rPr>
      </w:pPr>
      <w:r w:rsidRPr="00D00E9F">
        <w:rPr>
          <w:rFonts w:ascii="Garamond" w:hAnsi="Garamond"/>
          <w:i/>
          <w:sz w:val="20"/>
          <w:szCs w:val="20"/>
        </w:rPr>
        <w:t>Ce qui se lit</w:t>
      </w:r>
      <w:r w:rsidR="006A1C8A" w:rsidRPr="00D00E9F">
        <w:rPr>
          <w:rFonts w:ascii="Garamond" w:hAnsi="Garamond"/>
          <w:i/>
          <w:sz w:val="20"/>
          <w:szCs w:val="20"/>
        </w:rPr>
        <w:t xml:space="preserve"> : </w:t>
      </w:r>
      <w:r w:rsidRPr="00D00E9F">
        <w:rPr>
          <w:rFonts w:ascii="Garamond" w:hAnsi="Garamond"/>
          <w:i/>
          <w:color w:val="0000CC"/>
          <w:sz w:val="20"/>
          <w:szCs w:val="20"/>
        </w:rPr>
        <w:t>de ce</w:t>
      </w:r>
      <w:r w:rsidRPr="006A1C8A">
        <w:rPr>
          <w:rFonts w:ascii="Garamond" w:hAnsi="Garamond"/>
          <w:i/>
          <w:color w:val="0000CC"/>
          <w:sz w:val="20"/>
          <w:szCs w:val="20"/>
        </w:rPr>
        <w:t xml:space="preserve"> que le manche est la parole</w:t>
      </w:r>
      <w:r w:rsidR="00D00E9F">
        <w:rPr>
          <w:rFonts w:ascii="Garamond" w:hAnsi="Garamond"/>
          <w:i/>
          <w:color w:val="0000CC"/>
          <w:sz w:val="20"/>
          <w:szCs w:val="20"/>
        </w:rPr>
        <w:t xml:space="preserve"> </w:t>
      </w:r>
      <w:r w:rsidR="00D00E9F" w:rsidRPr="00D00E9F">
        <w:rPr>
          <w:rFonts w:ascii="Garamond" w:hAnsi="Garamond"/>
          <w:color w:val="C00000"/>
          <w:sz w:val="16"/>
          <w:szCs w:val="16"/>
        </w:rPr>
        <w:t>[</w:t>
      </w:r>
      <w:r w:rsidR="00D00E9F" w:rsidRPr="00D00E9F">
        <w:rPr>
          <w:rFonts w:ascii="Garamond" w:hAnsi="Garamond"/>
          <w:i/>
          <w:color w:val="C00000"/>
          <w:sz w:val="16"/>
          <w:szCs w:val="16"/>
        </w:rPr>
        <w:t>du maître</w:t>
      </w:r>
      <w:r w:rsidR="00D00E9F" w:rsidRPr="00D00E9F">
        <w:rPr>
          <w:rFonts w:ascii="Garamond" w:hAnsi="Garamond"/>
          <w:color w:val="C00000"/>
          <w:sz w:val="16"/>
          <w:szCs w:val="16"/>
        </w:rPr>
        <w:t>]</w:t>
      </w:r>
      <w:r w:rsidRPr="006A1C8A">
        <w:rPr>
          <w:rFonts w:ascii="Garamond" w:hAnsi="Garamond"/>
          <w:i/>
          <w:color w:val="0000CC"/>
          <w:sz w:val="20"/>
          <w:szCs w:val="20"/>
        </w:rPr>
        <w:t>, lui seul explique et rend raison</w:t>
      </w:r>
      <w:r w:rsidR="006A1C8A">
        <w:rPr>
          <w:rFonts w:ascii="Garamond" w:hAnsi="Garamond"/>
          <w:sz w:val="20"/>
          <w:szCs w:val="20"/>
        </w:rPr>
        <w:t>.</w:t>
      </w:r>
      <w:r w:rsidRPr="00EB27B9">
        <w:rPr>
          <w:rFonts w:ascii="Garamond" w:hAnsi="Garamond"/>
          <w:sz w:val="20"/>
          <w:szCs w:val="20"/>
        </w:rPr>
        <w:t xml:space="preserve"> </w:t>
      </w:r>
    </w:p>
    <w:p w:rsidR="002F7E1B" w:rsidRPr="00EB27B9" w:rsidRDefault="006A1C8A">
      <w:pPr>
        <w:pStyle w:val="Corpsdetexte"/>
        <w:rPr>
          <w:rFonts w:ascii="Garamond" w:hAnsi="Garamond"/>
          <w:sz w:val="20"/>
          <w:szCs w:val="20"/>
        </w:rPr>
      </w:pPr>
      <w:r w:rsidRPr="006A1C8A">
        <w:rPr>
          <w:rFonts w:ascii="Garamond" w:hAnsi="Garamond"/>
          <w:i/>
          <w:sz w:val="20"/>
          <w:szCs w:val="20"/>
        </w:rPr>
        <w:t>E</w:t>
      </w:r>
      <w:r w:rsidR="001B3CE3" w:rsidRPr="006A1C8A">
        <w:rPr>
          <w:rFonts w:ascii="Garamond" w:hAnsi="Garamond"/>
          <w:i/>
          <w:sz w:val="20"/>
          <w:szCs w:val="20"/>
        </w:rPr>
        <w:t>n cela le behaviorisme</w:t>
      </w:r>
      <w:r w:rsidR="00A53A92" w:rsidRPr="006A1C8A">
        <w:rPr>
          <w:rFonts w:ascii="Garamond" w:hAnsi="Garamond"/>
          <w:i/>
          <w:sz w:val="20"/>
          <w:szCs w:val="20"/>
        </w:rPr>
        <w:t xml:space="preserve"> ne sort pas du classique</w:t>
      </w:r>
      <w:r w:rsidR="00A53A92">
        <w:rPr>
          <w:rFonts w:ascii="Garamond" w:hAnsi="Garamond"/>
          <w:sz w:val="20"/>
          <w:szCs w:val="20"/>
        </w:rPr>
        <w:t xml:space="preserve">. </w:t>
      </w:r>
      <w:r w:rsidR="001B3CE3" w:rsidRPr="00EB27B9">
        <w:rPr>
          <w:rFonts w:ascii="Garamond" w:hAnsi="Garamond"/>
          <w:sz w:val="20"/>
          <w:szCs w:val="20"/>
        </w:rPr>
        <w:t xml:space="preserve">C'est </w:t>
      </w:r>
      <w:r w:rsidR="001B3CE3" w:rsidRPr="003256D9">
        <w:rPr>
          <w:rFonts w:ascii="Garamond" w:hAnsi="Garamond" w:cs="Times New Roman"/>
          <w:i/>
          <w:color w:val="0000CC"/>
          <w:sz w:val="20"/>
          <w:szCs w:val="20"/>
        </w:rPr>
        <w:t>dit</w:t>
      </w:r>
      <w:r w:rsidR="00EB27B9" w:rsidRPr="003256D9">
        <w:rPr>
          <w:rFonts w:ascii="Garamond" w:hAnsi="Garamond" w:cs="Times New Roman"/>
          <w:i/>
          <w:color w:val="0000CC"/>
          <w:sz w:val="20"/>
          <w:szCs w:val="20"/>
        </w:rPr>
        <w:t>-</w:t>
      </w:r>
      <w:r w:rsidR="001B3CE3" w:rsidRPr="003256D9">
        <w:rPr>
          <w:rFonts w:ascii="Garamond" w:hAnsi="Garamond" w:cs="Times New Roman"/>
          <w:i/>
          <w:color w:val="0000CC"/>
          <w:sz w:val="20"/>
          <w:szCs w:val="20"/>
        </w:rPr>
        <w:t>manche</w:t>
      </w:r>
      <w:r w:rsidR="001B3CE3" w:rsidRPr="00EB27B9">
        <w:rPr>
          <w:rFonts w:ascii="Garamond" w:hAnsi="Garamond"/>
          <w:sz w:val="20"/>
          <w:szCs w:val="20"/>
        </w:rPr>
        <w:t>, à écrire comme j'écri</w:t>
      </w:r>
      <w:r w:rsidR="00F258D4" w:rsidRPr="00EB27B9">
        <w:rPr>
          <w:rFonts w:ascii="Garamond" w:hAnsi="Garamond"/>
          <w:sz w:val="20"/>
          <w:szCs w:val="20"/>
        </w:rPr>
        <w:t>s</w:t>
      </w:r>
      <w:r w:rsidR="001B3CE3" w:rsidRPr="00EB27B9">
        <w:rPr>
          <w:rFonts w:ascii="Garamond" w:hAnsi="Garamond"/>
          <w:sz w:val="20"/>
          <w:szCs w:val="20"/>
        </w:rPr>
        <w:t xml:space="preserve"> </w:t>
      </w:r>
      <w:r w:rsidR="001B3CE3" w:rsidRPr="00EB27B9">
        <w:rPr>
          <w:rFonts w:ascii="Garamond" w:hAnsi="Garamond" w:cs="Times New Roman"/>
          <w:i/>
          <w:color w:val="0000CC"/>
          <w:sz w:val="20"/>
          <w:szCs w:val="20"/>
        </w:rPr>
        <w:t>dit</w:t>
      </w:r>
      <w:r w:rsidR="00EB27B9">
        <w:rPr>
          <w:rFonts w:ascii="Garamond" w:hAnsi="Garamond" w:cs="Times New Roman"/>
          <w:i/>
          <w:color w:val="0000CC"/>
          <w:sz w:val="20"/>
          <w:szCs w:val="20"/>
        </w:rPr>
        <w:t>-</w:t>
      </w:r>
      <w:r w:rsidR="001B3CE3" w:rsidRPr="00EB27B9">
        <w:rPr>
          <w:rFonts w:ascii="Garamond" w:hAnsi="Garamond" w:cs="Times New Roman"/>
          <w:i/>
          <w:color w:val="0000CC"/>
          <w:sz w:val="20"/>
          <w:szCs w:val="20"/>
        </w:rPr>
        <w:t>mansion</w:t>
      </w:r>
      <w:r w:rsidR="001B3CE3" w:rsidRPr="00EB27B9">
        <w:rPr>
          <w:rFonts w:ascii="Garamond" w:hAnsi="Garamond"/>
          <w:sz w:val="20"/>
          <w:szCs w:val="20"/>
        </w:rPr>
        <w:t xml:space="preserve">, </w:t>
      </w:r>
      <w:r w:rsidR="001B3CE3" w:rsidRPr="00EB27B9">
        <w:rPr>
          <w:rFonts w:ascii="Garamond" w:hAnsi="Garamond" w:cs="Times New Roman"/>
          <w:i/>
          <w:sz w:val="20"/>
          <w:szCs w:val="20"/>
        </w:rPr>
        <w:t>Le Dimanche de la vie</w:t>
      </w:r>
      <w:r w:rsidR="002F7E1B" w:rsidRPr="00EB27B9">
        <w:rPr>
          <w:rFonts w:ascii="Garamond" w:hAnsi="Garamond"/>
          <w:i/>
          <w:sz w:val="20"/>
          <w:szCs w:val="20"/>
        </w:rPr>
        <w:t xml:space="preserve"> </w:t>
      </w:r>
      <w:r w:rsidR="001B3CE3" w:rsidRPr="00A53A92">
        <w:rPr>
          <w:rStyle w:val="Appelnotedebasdep"/>
          <w:rFonts w:ascii="Garamond" w:hAnsi="Garamond" w:cs="Times New Roman"/>
          <w:b/>
          <w:color w:val="FF0000"/>
          <w:sz w:val="16"/>
          <w:szCs w:val="16"/>
        </w:rPr>
        <w:footnoteReference w:id="83"/>
      </w:r>
      <w:r w:rsidR="001B3CE3" w:rsidRPr="00EB27B9">
        <w:rPr>
          <w:rFonts w:ascii="Garamond" w:hAnsi="Garamond"/>
          <w:sz w:val="20"/>
          <w:szCs w:val="20"/>
        </w:rPr>
        <w:t xml:space="preserve"> comme dit Q</w:t>
      </w:r>
      <w:r w:rsidR="002F7E1B" w:rsidRPr="00EB27B9">
        <w:rPr>
          <w:rFonts w:ascii="Garamond" w:hAnsi="Garamond"/>
          <w:sz w:val="20"/>
          <w:szCs w:val="20"/>
        </w:rPr>
        <w:t>UENEAU</w:t>
      </w:r>
      <w:r w:rsidR="001B3CE3" w:rsidRPr="00EB27B9">
        <w:rPr>
          <w:rFonts w:ascii="Garamond" w:hAnsi="Garamond"/>
          <w:sz w:val="20"/>
          <w:szCs w:val="20"/>
        </w:rPr>
        <w:t xml:space="preserve">, </w:t>
      </w:r>
      <w:r w:rsidR="001B3CE3" w:rsidRPr="008F1E2A">
        <w:rPr>
          <w:rFonts w:ascii="Garamond" w:hAnsi="Garamond"/>
          <w:i/>
          <w:sz w:val="20"/>
          <w:szCs w:val="20"/>
        </w:rPr>
        <w:t>non sans du même coup en révéler l'être d'abrutissement</w:t>
      </w:r>
      <w:r w:rsidR="008F1E2A">
        <w:rPr>
          <w:rFonts w:ascii="Garamond" w:hAnsi="Garamond"/>
          <w:i/>
          <w:sz w:val="20"/>
          <w:szCs w:val="20"/>
        </w:rPr>
        <w:t xml:space="preserve"> </w:t>
      </w:r>
      <w:r w:rsidR="008F1E2A" w:rsidRPr="008F1E2A">
        <w:rPr>
          <w:rFonts w:ascii="Garamond" w:hAnsi="Garamond"/>
          <w:color w:val="C00000"/>
          <w:sz w:val="16"/>
          <w:szCs w:val="16"/>
        </w:rPr>
        <w:t>[</w:t>
      </w:r>
      <w:r w:rsidR="008F1E2A" w:rsidRPr="003C014D">
        <w:rPr>
          <w:rFonts w:ascii="Garamond" w:hAnsi="Garamond" w:cs="Times New Roman"/>
          <w:color w:val="0000CC"/>
          <w:sz w:val="16"/>
          <w:szCs w:val="16"/>
        </w:rPr>
        <w:t>S</w:t>
      </w:r>
      <w:r w:rsidR="008F1E2A" w:rsidRPr="003C014D">
        <w:rPr>
          <w:rFonts w:ascii="Garamond" w:hAnsi="Garamond" w:cs="Times New Roman"/>
          <w:color w:val="0000CC"/>
          <w:sz w:val="16"/>
          <w:szCs w:val="16"/>
          <w:vertAlign w:val="subscript"/>
        </w:rPr>
        <w:t>2</w:t>
      </w:r>
      <w:r w:rsidR="008F1E2A">
        <w:rPr>
          <w:rFonts w:ascii="Garamond" w:hAnsi="Garamond" w:cs="Times New Roman"/>
          <w:color w:val="0000CC"/>
          <w:sz w:val="16"/>
          <w:szCs w:val="16"/>
        </w:rPr>
        <w:t xml:space="preserve"> </w:t>
      </w:r>
      <w:r w:rsidR="008F1E2A" w:rsidRPr="008F1E2A">
        <w:rPr>
          <w:rFonts w:ascii="Garamond" w:eastAsia="Batang" w:hAnsi="Garamond"/>
          <w:b/>
          <w:color w:val="0000CC"/>
          <w:sz w:val="16"/>
          <w:szCs w:val="16"/>
          <w:vertAlign w:val="subscript"/>
        </w:rPr>
        <w:t>→</w:t>
      </w:r>
      <w:r w:rsidR="008F1E2A">
        <w:rPr>
          <w:rFonts w:ascii="Garamond" w:hAnsi="Garamond"/>
          <w:color w:val="C00000"/>
          <w:sz w:val="16"/>
          <w:szCs w:val="16"/>
        </w:rPr>
        <w:t>/</w:t>
      </w:r>
      <w:r w:rsidR="008F1E2A" w:rsidRPr="008F1E2A">
        <w:rPr>
          <w:rFonts w:ascii="Times New Roman" w:hAnsi="Times New Roman" w:cs="Times New Roman"/>
          <w:i/>
          <w:color w:val="C00000"/>
          <w:sz w:val="16"/>
          <w:szCs w:val="16"/>
        </w:rPr>
        <w:t>a</w:t>
      </w:r>
      <w:r w:rsidR="008F1E2A">
        <w:rPr>
          <w:rFonts w:ascii="Garamond" w:hAnsi="Garamond"/>
          <w:color w:val="C00000"/>
          <w:sz w:val="16"/>
          <w:szCs w:val="16"/>
        </w:rPr>
        <w:t xml:space="preserve"> </w:t>
      </w:r>
      <w:r w:rsidR="008F1E2A" w:rsidRPr="00AE241C">
        <w:rPr>
          <w:rFonts w:ascii="Batang" w:eastAsia="Batang" w:hAnsi="Batang"/>
          <w:b/>
          <w:color w:val="0000CC"/>
          <w:sz w:val="16"/>
          <w:szCs w:val="16"/>
        </w:rPr>
        <w:t>◊</w:t>
      </w:r>
      <w:r w:rsidR="008F1E2A">
        <w:rPr>
          <w:rFonts w:ascii="Batang" w:eastAsia="Batang" w:hAnsi="Batang"/>
          <w:b/>
          <w:color w:val="0000CC"/>
          <w:sz w:val="16"/>
          <w:szCs w:val="16"/>
        </w:rPr>
        <w:t xml:space="preserve"> </w:t>
      </w:r>
      <w:r w:rsidR="008F1E2A" w:rsidRPr="008F1E2A">
        <w:rPr>
          <w:rFonts w:ascii="LACAN" w:eastAsia="Batang" w:hAnsi="LACAN"/>
          <w:b/>
          <w:color w:val="0000CC"/>
          <w:sz w:val="16"/>
          <w:szCs w:val="16"/>
        </w:rPr>
        <w:t>S</w:t>
      </w:r>
      <w:r w:rsidR="008F1E2A" w:rsidRPr="008F1E2A">
        <w:rPr>
          <w:rFonts w:ascii="Garamond" w:hAnsi="Garamond"/>
          <w:color w:val="C00000"/>
          <w:sz w:val="16"/>
          <w:szCs w:val="16"/>
        </w:rPr>
        <w:t>]</w:t>
      </w:r>
      <w:r w:rsidR="001B3CE3" w:rsidRPr="00EB27B9">
        <w:rPr>
          <w:rFonts w:ascii="Garamond" w:hAnsi="Garamond"/>
          <w:sz w:val="20"/>
          <w:szCs w:val="20"/>
        </w:rPr>
        <w:t xml:space="preserve">, pas évident au premier abord. </w:t>
      </w:r>
    </w:p>
    <w:p w:rsidR="00FD222E" w:rsidRPr="00EB27B9" w:rsidRDefault="00FD222E">
      <w:pPr>
        <w:pStyle w:val="Corpsdetexte"/>
        <w:rPr>
          <w:rFonts w:ascii="Garamond" w:hAnsi="Garamond"/>
          <w:sz w:val="20"/>
          <w:szCs w:val="20"/>
        </w:rPr>
      </w:pPr>
    </w:p>
    <w:p w:rsidR="00A53A92" w:rsidRDefault="001B3CE3">
      <w:pPr>
        <w:pStyle w:val="Corpsdetexte"/>
        <w:rPr>
          <w:rFonts w:ascii="Garamond" w:hAnsi="Garamond"/>
          <w:sz w:val="20"/>
          <w:szCs w:val="20"/>
        </w:rPr>
      </w:pPr>
      <w:r w:rsidRPr="00EB27B9">
        <w:rPr>
          <w:rFonts w:ascii="Garamond" w:hAnsi="Garamond"/>
          <w:sz w:val="20"/>
          <w:szCs w:val="20"/>
        </w:rPr>
        <w:t xml:space="preserve">Mais ce que j'en relève, c'est que </w:t>
      </w:r>
      <w:r w:rsidRPr="00312561">
        <w:rPr>
          <w:rFonts w:ascii="Garamond" w:hAnsi="Garamond" w:cs="Times New Roman"/>
          <w:sz w:val="20"/>
          <w:szCs w:val="20"/>
        </w:rPr>
        <w:t>ce</w:t>
      </w:r>
      <w:r w:rsidRPr="00EB27B9">
        <w:rPr>
          <w:rFonts w:ascii="Garamond" w:hAnsi="Garamond" w:cs="Times New Roman"/>
          <w:i/>
          <w:sz w:val="20"/>
          <w:szCs w:val="20"/>
        </w:rPr>
        <w:t xml:space="preserve"> </w:t>
      </w:r>
      <w:r w:rsidR="00312561">
        <w:rPr>
          <w:rFonts w:ascii="Garamond" w:hAnsi="Garamond" w:cs="Times New Roman"/>
          <w:i/>
          <w:sz w:val="20"/>
          <w:szCs w:val="20"/>
        </w:rPr>
        <w:t>« </w:t>
      </w:r>
      <w:r w:rsidRPr="00EB27B9">
        <w:rPr>
          <w:rFonts w:ascii="Garamond" w:hAnsi="Garamond" w:cs="Times New Roman"/>
          <w:i/>
          <w:sz w:val="20"/>
          <w:szCs w:val="20"/>
        </w:rPr>
        <w:t>dimanche</w:t>
      </w:r>
      <w:r w:rsidR="00312561">
        <w:rPr>
          <w:rFonts w:ascii="Garamond" w:hAnsi="Garamond" w:cs="Times New Roman"/>
          <w:i/>
          <w:sz w:val="20"/>
          <w:szCs w:val="20"/>
        </w:rPr>
        <w:t> »</w:t>
      </w:r>
      <w:r w:rsidRPr="00EB27B9">
        <w:rPr>
          <w:rFonts w:ascii="Garamond" w:hAnsi="Garamond"/>
          <w:sz w:val="20"/>
          <w:szCs w:val="20"/>
        </w:rPr>
        <w:t xml:space="preserve"> a été lu et approuvé par quelqu'un qui dans </w:t>
      </w:r>
      <w:r w:rsidR="00F258D4" w:rsidRPr="00EB27B9">
        <w:rPr>
          <w:rFonts w:ascii="Garamond" w:hAnsi="Garamond"/>
          <w:sz w:val="20"/>
          <w:szCs w:val="20"/>
        </w:rPr>
        <w:t>« </w:t>
      </w:r>
      <w:r w:rsidRPr="00EB27B9">
        <w:rPr>
          <w:rFonts w:ascii="Garamond" w:hAnsi="Garamond" w:cs="Times New Roman"/>
          <w:i/>
          <w:sz w:val="20"/>
          <w:szCs w:val="20"/>
        </w:rPr>
        <w:t>l'histoire de la pensée</w:t>
      </w:r>
      <w:r w:rsidR="00F258D4" w:rsidRPr="00EB27B9">
        <w:rPr>
          <w:rFonts w:ascii="Garamond" w:hAnsi="Garamond"/>
          <w:sz w:val="20"/>
          <w:szCs w:val="20"/>
        </w:rPr>
        <w:t> »</w:t>
      </w:r>
      <w:r w:rsidRPr="00EB27B9">
        <w:rPr>
          <w:rFonts w:ascii="Garamond" w:hAnsi="Garamond"/>
          <w:sz w:val="20"/>
          <w:szCs w:val="20"/>
        </w:rPr>
        <w:t xml:space="preserve"> </w:t>
      </w:r>
    </w:p>
    <w:p w:rsidR="00AD738F" w:rsidRDefault="001B3CE3">
      <w:pPr>
        <w:pStyle w:val="Corpsdetexte"/>
        <w:rPr>
          <w:rFonts w:ascii="Garamond" w:hAnsi="Garamond"/>
          <w:sz w:val="20"/>
          <w:szCs w:val="20"/>
        </w:rPr>
      </w:pPr>
      <w:r w:rsidRPr="00EB27B9">
        <w:rPr>
          <w:rFonts w:ascii="Garamond" w:hAnsi="Garamond"/>
          <w:sz w:val="20"/>
          <w:szCs w:val="20"/>
        </w:rPr>
        <w:t>en savait un bout</w:t>
      </w:r>
      <w:r w:rsidR="002F7E1B" w:rsidRPr="00EB27B9">
        <w:rPr>
          <w:rFonts w:ascii="Garamond" w:hAnsi="Garamond"/>
          <w:sz w:val="20"/>
          <w:szCs w:val="20"/>
        </w:rPr>
        <w:t xml:space="preserve"> </w:t>
      </w:r>
      <w:r w:rsidR="006A1C8A">
        <w:rPr>
          <w:rFonts w:ascii="Garamond" w:hAnsi="Garamond"/>
          <w:sz w:val="20"/>
          <w:szCs w:val="20"/>
        </w:rPr>
        <w:t>-</w:t>
      </w:r>
      <w:r w:rsidRPr="00EB27B9">
        <w:rPr>
          <w:rFonts w:ascii="Garamond" w:hAnsi="Garamond"/>
          <w:sz w:val="20"/>
          <w:szCs w:val="20"/>
        </w:rPr>
        <w:t xml:space="preserve"> K</w:t>
      </w:r>
      <w:r w:rsidR="002F7E1B" w:rsidRPr="00EB27B9">
        <w:rPr>
          <w:rFonts w:ascii="Garamond" w:hAnsi="Garamond"/>
          <w:sz w:val="20"/>
          <w:szCs w:val="20"/>
        </w:rPr>
        <w:t>OJÈVE</w:t>
      </w:r>
      <w:r w:rsidRPr="00EB27B9">
        <w:rPr>
          <w:rFonts w:ascii="Garamond" w:hAnsi="Garamond"/>
          <w:sz w:val="20"/>
          <w:szCs w:val="20"/>
        </w:rPr>
        <w:t xml:space="preserve"> nommément</w:t>
      </w:r>
      <w:r w:rsidR="002F7E1B" w:rsidRPr="00EB27B9">
        <w:rPr>
          <w:rFonts w:ascii="Garamond" w:hAnsi="Garamond"/>
          <w:sz w:val="20"/>
          <w:szCs w:val="20"/>
        </w:rPr>
        <w:t xml:space="preserve"> </w:t>
      </w:r>
      <w:r w:rsidR="006A1C8A">
        <w:rPr>
          <w:rFonts w:ascii="Garamond" w:hAnsi="Garamond"/>
          <w:sz w:val="20"/>
          <w:szCs w:val="20"/>
        </w:rPr>
        <w:t>-</w:t>
      </w:r>
      <w:r w:rsidRPr="00EB27B9">
        <w:rPr>
          <w:rFonts w:ascii="Garamond" w:hAnsi="Garamond"/>
          <w:sz w:val="20"/>
          <w:szCs w:val="20"/>
        </w:rPr>
        <w:t xml:space="preserve"> qui a applaudi à ce </w:t>
      </w:r>
      <w:r w:rsidRPr="00EB27B9">
        <w:rPr>
          <w:rFonts w:ascii="Garamond" w:hAnsi="Garamond" w:cs="Times New Roman"/>
          <w:i/>
          <w:sz w:val="20"/>
          <w:szCs w:val="20"/>
        </w:rPr>
        <w:t>Dimanche de la vie</w:t>
      </w:r>
      <w:r w:rsidR="003625B9" w:rsidRPr="00EB27B9">
        <w:rPr>
          <w:rFonts w:ascii="Garamond" w:hAnsi="Garamond"/>
          <w:sz w:val="20"/>
          <w:szCs w:val="20"/>
        </w:rPr>
        <w:t xml:space="preserve"> </w:t>
      </w:r>
      <w:r w:rsidRPr="00EB27B9">
        <w:rPr>
          <w:rFonts w:ascii="Garamond" w:hAnsi="Garamond"/>
          <w:sz w:val="20"/>
          <w:szCs w:val="20"/>
        </w:rPr>
        <w:t xml:space="preserve">en y reconnaissant rien de moins que </w:t>
      </w:r>
      <w:r w:rsidRPr="00EB27B9">
        <w:rPr>
          <w:rFonts w:ascii="Garamond" w:hAnsi="Garamond" w:cs="Times New Roman"/>
          <w:i/>
          <w:color w:val="0000CC"/>
          <w:sz w:val="20"/>
          <w:szCs w:val="20"/>
        </w:rPr>
        <w:t>le</w:t>
      </w:r>
      <w:r w:rsidR="00F258D4" w:rsidRPr="00EB27B9">
        <w:rPr>
          <w:rFonts w:ascii="Garamond" w:hAnsi="Garamond" w:cs="Times New Roman"/>
          <w:i/>
          <w:color w:val="0000CC"/>
          <w:sz w:val="20"/>
          <w:szCs w:val="20"/>
        </w:rPr>
        <w:t xml:space="preserve"> </w:t>
      </w:r>
      <w:r w:rsidRPr="00EB27B9">
        <w:rPr>
          <w:rFonts w:ascii="Garamond" w:hAnsi="Garamond" w:cs="Times New Roman"/>
          <w:i/>
          <w:color w:val="0000CC"/>
          <w:sz w:val="20"/>
          <w:szCs w:val="20"/>
        </w:rPr>
        <w:t>savoir</w:t>
      </w:r>
      <w:r w:rsidR="00F258D4" w:rsidRPr="00EB27B9">
        <w:rPr>
          <w:rFonts w:ascii="Garamond" w:hAnsi="Garamond" w:cs="Times New Roman"/>
          <w:i/>
          <w:color w:val="0000CC"/>
          <w:sz w:val="20"/>
          <w:szCs w:val="20"/>
        </w:rPr>
        <w:t xml:space="preserve"> </w:t>
      </w:r>
      <w:r w:rsidRPr="00EB27B9">
        <w:rPr>
          <w:rFonts w:ascii="Garamond" w:hAnsi="Garamond" w:cs="Times New Roman"/>
          <w:i/>
          <w:color w:val="0000CC"/>
          <w:sz w:val="20"/>
          <w:szCs w:val="20"/>
        </w:rPr>
        <w:t>absolu</w:t>
      </w:r>
      <w:r w:rsidR="00F258D4" w:rsidRPr="00EB27B9">
        <w:rPr>
          <w:rFonts w:ascii="Garamond" w:hAnsi="Garamond" w:cs="Times New Roman"/>
          <w:i/>
          <w:color w:val="0000CC"/>
          <w:sz w:val="20"/>
          <w:szCs w:val="20"/>
        </w:rPr>
        <w:t xml:space="preserve"> </w:t>
      </w:r>
      <w:r w:rsidRPr="00EB27B9">
        <w:rPr>
          <w:rFonts w:ascii="Garamond" w:hAnsi="Garamond"/>
          <w:sz w:val="20"/>
          <w:szCs w:val="20"/>
        </w:rPr>
        <w:t xml:space="preserve">tel qu'il nous est promis par </w:t>
      </w:r>
      <w:r w:rsidR="00D86612" w:rsidRPr="00EB27B9">
        <w:rPr>
          <w:rFonts w:ascii="Garamond" w:hAnsi="Garamond"/>
          <w:sz w:val="20"/>
          <w:szCs w:val="20"/>
        </w:rPr>
        <w:t>HEGEL</w:t>
      </w:r>
      <w:r w:rsidRPr="00EB27B9">
        <w:rPr>
          <w:rFonts w:ascii="Garamond" w:hAnsi="Garamond"/>
          <w:sz w:val="20"/>
          <w:szCs w:val="20"/>
        </w:rPr>
        <w:t>.</w:t>
      </w:r>
      <w:r w:rsidR="008F1E2A">
        <w:rPr>
          <w:rFonts w:ascii="Garamond" w:hAnsi="Garamond"/>
          <w:sz w:val="20"/>
          <w:szCs w:val="20"/>
        </w:rPr>
        <w:t xml:space="preserve"> </w:t>
      </w:r>
    </w:p>
    <w:p w:rsidR="00AD738F" w:rsidRDefault="00AD738F">
      <w:pPr>
        <w:pStyle w:val="Corpsdetexte"/>
        <w:rPr>
          <w:rFonts w:ascii="Garamond" w:hAnsi="Garamond"/>
          <w:sz w:val="20"/>
          <w:szCs w:val="20"/>
        </w:rPr>
      </w:pPr>
    </w:p>
    <w:p w:rsidR="005D435A" w:rsidRDefault="008F1E2A">
      <w:pPr>
        <w:pStyle w:val="Corpsdetexte"/>
        <w:rPr>
          <w:rFonts w:ascii="Garamond" w:hAnsi="Garamond"/>
          <w:i/>
          <w:color w:val="C00000"/>
          <w:sz w:val="16"/>
          <w:szCs w:val="16"/>
        </w:rPr>
      </w:pPr>
      <w:r w:rsidRPr="00AD738F">
        <w:rPr>
          <w:rFonts w:ascii="Garamond" w:hAnsi="Garamond"/>
          <w:color w:val="C00000"/>
          <w:sz w:val="16"/>
          <w:szCs w:val="16"/>
        </w:rPr>
        <w:t>[</w:t>
      </w:r>
      <w:r w:rsidR="00AD738F" w:rsidRPr="00AD738F">
        <w:rPr>
          <w:rFonts w:ascii="Garamond" w:hAnsi="Garamond"/>
          <w:i/>
          <w:color w:val="C00000"/>
          <w:sz w:val="16"/>
          <w:szCs w:val="16"/>
        </w:rPr>
        <w:t>la « dialectique du maître et de l’esclave »</w:t>
      </w:r>
      <w:r w:rsidR="00AD738F">
        <w:rPr>
          <w:rFonts w:ascii="Garamond" w:hAnsi="Garamond"/>
          <w:i/>
          <w:color w:val="C00000"/>
          <w:sz w:val="16"/>
          <w:szCs w:val="16"/>
        </w:rPr>
        <w:t xml:space="preserve"> </w:t>
      </w:r>
      <w:r w:rsidR="00AD738F" w:rsidRPr="0020310B">
        <w:rPr>
          <w:rFonts w:ascii="Garamond" w:hAnsi="Garamond" w:cs="Times New Roman"/>
          <w:color w:val="C00000"/>
          <w:sz w:val="16"/>
          <w:szCs w:val="16"/>
        </w:rPr>
        <w:t>[</w:t>
      </w:r>
      <w:r w:rsidR="00AD738F" w:rsidRPr="003C014D">
        <w:rPr>
          <w:rFonts w:ascii="Garamond" w:hAnsi="Garamond" w:cs="Times New Roman"/>
          <w:color w:val="0000CC"/>
          <w:sz w:val="16"/>
          <w:szCs w:val="16"/>
        </w:rPr>
        <w:t>S</w:t>
      </w:r>
      <w:r w:rsidR="00AD738F" w:rsidRPr="003C014D">
        <w:rPr>
          <w:rFonts w:ascii="Garamond" w:hAnsi="Garamond" w:cs="Times New Roman"/>
          <w:color w:val="0000CC"/>
          <w:sz w:val="16"/>
          <w:szCs w:val="16"/>
          <w:vertAlign w:val="subscript"/>
        </w:rPr>
        <w:t xml:space="preserve">1 </w:t>
      </w:r>
      <w:r w:rsidR="00AD738F" w:rsidRPr="00AD738F">
        <w:rPr>
          <w:rFonts w:ascii="Garamond" w:eastAsia="Batang" w:hAnsi="Garamond"/>
          <w:b/>
          <w:color w:val="0000CC"/>
          <w:sz w:val="16"/>
          <w:szCs w:val="16"/>
          <w:vertAlign w:val="subscript"/>
        </w:rPr>
        <w:t>→</w:t>
      </w:r>
      <w:r w:rsidR="00AD738F" w:rsidRPr="003C014D">
        <w:rPr>
          <w:rFonts w:ascii="Garamond" w:hAnsi="Garamond" w:cs="Times New Roman"/>
          <w:color w:val="0000CC"/>
          <w:sz w:val="16"/>
          <w:szCs w:val="16"/>
        </w:rPr>
        <w:t xml:space="preserve"> S</w:t>
      </w:r>
      <w:r w:rsidR="00AD738F" w:rsidRPr="003C014D">
        <w:rPr>
          <w:rFonts w:ascii="Garamond" w:hAnsi="Garamond" w:cs="Times New Roman"/>
          <w:color w:val="0000CC"/>
          <w:sz w:val="16"/>
          <w:szCs w:val="16"/>
          <w:vertAlign w:val="subscript"/>
        </w:rPr>
        <w:t>2</w:t>
      </w:r>
      <w:r w:rsidR="00AD738F" w:rsidRPr="0020310B">
        <w:rPr>
          <w:rFonts w:ascii="Garamond" w:hAnsi="Garamond" w:cs="Times New Roman"/>
          <w:color w:val="C00000"/>
          <w:sz w:val="16"/>
          <w:szCs w:val="16"/>
        </w:rPr>
        <w:t>]</w:t>
      </w:r>
      <w:r w:rsidR="00AD738F" w:rsidRPr="00AD738F">
        <w:rPr>
          <w:rFonts w:ascii="Garamond" w:hAnsi="Garamond"/>
          <w:i/>
          <w:color w:val="C00000"/>
          <w:sz w:val="16"/>
          <w:szCs w:val="16"/>
        </w:rPr>
        <w:t xml:space="preserve"> doit aboutir</w:t>
      </w:r>
      <w:r w:rsidR="00165F35">
        <w:rPr>
          <w:rFonts w:ascii="Garamond" w:hAnsi="Garamond"/>
          <w:i/>
          <w:color w:val="C00000"/>
          <w:sz w:val="16"/>
          <w:szCs w:val="16"/>
        </w:rPr>
        <w:t xml:space="preserve"> (par </w:t>
      </w:r>
      <w:proofErr w:type="spellStart"/>
      <w:r w:rsidR="00165F35" w:rsidRPr="00165F35">
        <w:rPr>
          <w:rFonts w:ascii="Garamond" w:hAnsi="Garamond" w:cs="Times New Roman"/>
          <w:i/>
          <w:color w:val="C00000"/>
          <w:sz w:val="16"/>
          <w:szCs w:val="16"/>
        </w:rPr>
        <w:t>Aufhebung</w:t>
      </w:r>
      <w:proofErr w:type="spellEnd"/>
      <w:r w:rsidR="00165F35" w:rsidRPr="00165F35">
        <w:rPr>
          <w:rFonts w:ascii="Garamond" w:hAnsi="Garamond" w:cs="Times New Roman"/>
          <w:i/>
          <w:color w:val="C00000"/>
          <w:sz w:val="16"/>
          <w:szCs w:val="16"/>
        </w:rPr>
        <w:t xml:space="preserve"> successives)</w:t>
      </w:r>
      <w:r w:rsidR="00AD738F" w:rsidRPr="00165F35">
        <w:rPr>
          <w:rFonts w:ascii="Garamond" w:hAnsi="Garamond"/>
          <w:i/>
          <w:color w:val="C00000"/>
          <w:sz w:val="16"/>
          <w:szCs w:val="16"/>
        </w:rPr>
        <w:t xml:space="preserve"> </w:t>
      </w:r>
      <w:r w:rsidR="00AD738F" w:rsidRPr="00AD738F">
        <w:rPr>
          <w:rFonts w:ascii="Garamond" w:hAnsi="Garamond"/>
          <w:i/>
          <w:color w:val="C00000"/>
          <w:sz w:val="16"/>
          <w:szCs w:val="16"/>
        </w:rPr>
        <w:t xml:space="preserve">au « dimanche de la vie » du « savoir absolu » dans une lecture </w:t>
      </w:r>
      <w:proofErr w:type="spellStart"/>
      <w:r w:rsidR="00AD738F" w:rsidRPr="00AD738F">
        <w:rPr>
          <w:rFonts w:ascii="Garamond" w:hAnsi="Garamond"/>
          <w:i/>
          <w:color w:val="C00000"/>
          <w:sz w:val="16"/>
          <w:szCs w:val="16"/>
        </w:rPr>
        <w:t>koj</w:t>
      </w:r>
      <w:r w:rsidR="00AD738F">
        <w:rPr>
          <w:rFonts w:ascii="Garamond" w:hAnsi="Garamond"/>
          <w:i/>
          <w:color w:val="C00000"/>
          <w:sz w:val="16"/>
          <w:szCs w:val="16"/>
        </w:rPr>
        <w:t>é</w:t>
      </w:r>
      <w:r w:rsidR="00AD738F" w:rsidRPr="00AD738F">
        <w:rPr>
          <w:rFonts w:ascii="Garamond" w:hAnsi="Garamond"/>
          <w:i/>
          <w:color w:val="C00000"/>
          <w:sz w:val="16"/>
          <w:szCs w:val="16"/>
        </w:rPr>
        <w:t>vienne</w:t>
      </w:r>
      <w:proofErr w:type="spellEnd"/>
      <w:r w:rsidR="00165F35">
        <w:rPr>
          <w:rFonts w:ascii="Garamond" w:hAnsi="Garamond"/>
          <w:i/>
          <w:color w:val="C00000"/>
          <w:sz w:val="16"/>
          <w:szCs w:val="16"/>
        </w:rPr>
        <w:t xml:space="preserve">, </w:t>
      </w:r>
    </w:p>
    <w:p w:rsidR="001B3CE3" w:rsidRPr="00EB27B9" w:rsidRDefault="00165F35">
      <w:pPr>
        <w:pStyle w:val="Corpsdetexte"/>
        <w:rPr>
          <w:rFonts w:ascii="Garamond" w:hAnsi="Garamond"/>
          <w:sz w:val="20"/>
          <w:szCs w:val="20"/>
        </w:rPr>
      </w:pPr>
      <w:r>
        <w:rPr>
          <w:rFonts w:ascii="Garamond" w:hAnsi="Garamond"/>
          <w:i/>
          <w:color w:val="C00000"/>
          <w:sz w:val="16"/>
          <w:szCs w:val="16"/>
        </w:rPr>
        <w:t>et à « la fin de l’Histoire », etc.</w:t>
      </w:r>
      <w:r w:rsidR="008F1E2A" w:rsidRPr="00AD738F">
        <w:rPr>
          <w:rFonts w:ascii="Garamond" w:hAnsi="Garamond"/>
          <w:color w:val="C00000"/>
          <w:sz w:val="16"/>
          <w:szCs w:val="16"/>
        </w:rPr>
        <w:t>]</w:t>
      </w:r>
    </w:p>
    <w:p w:rsidR="00FD222E"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FD222E" w:rsidRPr="00EB27B9" w:rsidRDefault="001B3CE3">
      <w:pPr>
        <w:pStyle w:val="Corpsdetexte"/>
        <w:rPr>
          <w:rFonts w:ascii="Garamond" w:hAnsi="Garamond"/>
          <w:sz w:val="20"/>
          <w:szCs w:val="20"/>
        </w:rPr>
      </w:pPr>
      <w:r w:rsidRPr="00EB27B9">
        <w:rPr>
          <w:rFonts w:ascii="Garamond" w:hAnsi="Garamond"/>
          <w:sz w:val="20"/>
          <w:szCs w:val="20"/>
        </w:rPr>
        <w:t>Comme quelqu'un l'a perçu récemment, je me range</w:t>
      </w:r>
      <w:r w:rsidR="00FD222E" w:rsidRPr="00EB27B9">
        <w:rPr>
          <w:rFonts w:ascii="Garamond" w:hAnsi="Garamond"/>
          <w:sz w:val="20"/>
          <w:szCs w:val="20"/>
        </w:rPr>
        <w:t>…</w:t>
      </w:r>
    </w:p>
    <w:p w:rsidR="00FD222E" w:rsidRPr="00EB27B9" w:rsidRDefault="005D435A" w:rsidP="00FD222E">
      <w:pPr>
        <w:pStyle w:val="Corpsdetexte"/>
        <w:ind w:left="708"/>
        <w:rPr>
          <w:rFonts w:ascii="Garamond" w:hAnsi="Garamond"/>
          <w:sz w:val="20"/>
          <w:szCs w:val="20"/>
        </w:rPr>
      </w:pPr>
      <w:r>
        <w:rPr>
          <w:rFonts w:ascii="Garamond" w:hAnsi="Garamond"/>
          <w:sz w:val="20"/>
          <w:szCs w:val="20"/>
        </w:rPr>
        <w:t>Q</w:t>
      </w:r>
      <w:r w:rsidR="001B3CE3" w:rsidRPr="00EB27B9">
        <w:rPr>
          <w:rFonts w:ascii="Garamond" w:hAnsi="Garamond"/>
          <w:sz w:val="20"/>
          <w:szCs w:val="20"/>
        </w:rPr>
        <w:t>ui me range</w:t>
      </w:r>
      <w:r>
        <w:rPr>
          <w:rFonts w:ascii="Garamond" w:hAnsi="Garamond"/>
          <w:sz w:val="20"/>
          <w:szCs w:val="20"/>
        </w:rPr>
        <w:t> ?</w:t>
      </w:r>
      <w:r w:rsidR="001B3CE3" w:rsidRPr="00EB27B9">
        <w:rPr>
          <w:rFonts w:ascii="Garamond" w:hAnsi="Garamond"/>
          <w:sz w:val="20"/>
          <w:szCs w:val="20"/>
        </w:rPr>
        <w:t xml:space="preserve"> </w:t>
      </w:r>
      <w:r>
        <w:rPr>
          <w:rFonts w:ascii="Garamond" w:hAnsi="Garamond"/>
          <w:sz w:val="20"/>
          <w:szCs w:val="20"/>
        </w:rPr>
        <w:t>E</w:t>
      </w:r>
      <w:r w:rsidR="001B3CE3" w:rsidRPr="00EB27B9">
        <w:rPr>
          <w:rFonts w:ascii="Garamond" w:hAnsi="Garamond"/>
          <w:sz w:val="20"/>
          <w:szCs w:val="20"/>
        </w:rPr>
        <w:t>st</w:t>
      </w:r>
      <w:r w:rsidR="00EB27B9">
        <w:rPr>
          <w:rFonts w:ascii="Garamond" w:hAnsi="Garamond"/>
          <w:sz w:val="20"/>
          <w:szCs w:val="20"/>
        </w:rPr>
        <w:t>-</w:t>
      </w:r>
      <w:r w:rsidR="001B3CE3" w:rsidRPr="00EB27B9">
        <w:rPr>
          <w:rFonts w:ascii="Garamond" w:hAnsi="Garamond"/>
          <w:sz w:val="20"/>
          <w:szCs w:val="20"/>
        </w:rPr>
        <w:t>ce</w:t>
      </w:r>
      <w:r w:rsidR="00165F35">
        <w:rPr>
          <w:rFonts w:ascii="Garamond" w:hAnsi="Garamond"/>
          <w:sz w:val="20"/>
          <w:szCs w:val="20"/>
        </w:rPr>
        <w:t xml:space="preserve"> </w:t>
      </w:r>
      <w:r w:rsidR="001B3CE3" w:rsidRPr="00EB27B9">
        <w:rPr>
          <w:rFonts w:ascii="Garamond" w:hAnsi="Garamond"/>
          <w:sz w:val="20"/>
          <w:szCs w:val="20"/>
        </w:rPr>
        <w:t>que c'est lui ou est</w:t>
      </w:r>
      <w:r w:rsidR="00EB27B9">
        <w:rPr>
          <w:rFonts w:ascii="Garamond" w:hAnsi="Garamond"/>
          <w:sz w:val="20"/>
          <w:szCs w:val="20"/>
        </w:rPr>
        <w:t>-</w:t>
      </w:r>
      <w:r w:rsidR="001B3CE3" w:rsidRPr="00EB27B9">
        <w:rPr>
          <w:rFonts w:ascii="Garamond" w:hAnsi="Garamond"/>
          <w:sz w:val="20"/>
          <w:szCs w:val="20"/>
        </w:rPr>
        <w:t>ce</w:t>
      </w:r>
      <w:r w:rsidR="00165F35">
        <w:rPr>
          <w:rFonts w:ascii="Garamond" w:hAnsi="Garamond"/>
          <w:sz w:val="20"/>
          <w:szCs w:val="20"/>
        </w:rPr>
        <w:t xml:space="preserve"> </w:t>
      </w:r>
      <w:r w:rsidR="001B3CE3" w:rsidRPr="00EB27B9">
        <w:rPr>
          <w:rFonts w:ascii="Garamond" w:hAnsi="Garamond"/>
          <w:sz w:val="20"/>
          <w:szCs w:val="20"/>
        </w:rPr>
        <w:t>que c'est moi</w:t>
      </w:r>
      <w:r w:rsidR="00165F35">
        <w:rPr>
          <w:rFonts w:ascii="Garamond" w:hAnsi="Garamond"/>
          <w:sz w:val="20"/>
          <w:szCs w:val="20"/>
        </w:rPr>
        <w:t> :</w:t>
      </w:r>
      <w:r w:rsidR="001B3CE3" w:rsidRPr="00EB27B9">
        <w:rPr>
          <w:rFonts w:ascii="Garamond" w:hAnsi="Garamond"/>
          <w:sz w:val="20"/>
          <w:szCs w:val="20"/>
        </w:rPr>
        <w:t xml:space="preserve"> finesse de la langue</w:t>
      </w:r>
    </w:p>
    <w:p w:rsidR="00FD222E" w:rsidRPr="00EB27B9" w:rsidRDefault="00FD222E">
      <w:pPr>
        <w:pStyle w:val="Corpsdetexte"/>
        <w:rPr>
          <w:rFonts w:ascii="Garamond" w:hAnsi="Garamond"/>
          <w:sz w:val="20"/>
          <w:szCs w:val="20"/>
        </w:rPr>
      </w:pPr>
      <w:r w:rsidRPr="00EB27B9">
        <w:rPr>
          <w:rFonts w:ascii="Garamond" w:hAnsi="Garamond"/>
          <w:sz w:val="20"/>
          <w:szCs w:val="20"/>
        </w:rPr>
        <w:t>…j</w:t>
      </w:r>
      <w:r w:rsidR="001B3CE3" w:rsidRPr="00EB27B9">
        <w:rPr>
          <w:rFonts w:ascii="Garamond" w:hAnsi="Garamond"/>
          <w:sz w:val="20"/>
          <w:szCs w:val="20"/>
        </w:rPr>
        <w:t>e me range plutôt du côté du</w:t>
      </w:r>
      <w:r w:rsidR="001B3CE3" w:rsidRPr="00EB27B9">
        <w:rPr>
          <w:rFonts w:ascii="Garamond" w:hAnsi="Garamond" w:cs="Times New Roman"/>
          <w:i/>
          <w:sz w:val="20"/>
          <w:szCs w:val="20"/>
        </w:rPr>
        <w:t xml:space="preserve"> baroque</w:t>
      </w:r>
      <w:r w:rsidR="001B3CE3" w:rsidRPr="00EB27B9">
        <w:rPr>
          <w:rFonts w:ascii="Garamond" w:hAnsi="Garamond"/>
          <w:sz w:val="20"/>
          <w:szCs w:val="20"/>
        </w:rPr>
        <w:t xml:space="preserve">, c'est </w:t>
      </w:r>
      <w:r w:rsidR="001B3CE3" w:rsidRPr="00312561">
        <w:rPr>
          <w:rFonts w:ascii="Garamond" w:hAnsi="Garamond"/>
          <w:i/>
          <w:sz w:val="20"/>
          <w:szCs w:val="20"/>
        </w:rPr>
        <w:t>un épinglage</w:t>
      </w:r>
      <w:r w:rsidR="001B3CE3" w:rsidRPr="00EB27B9">
        <w:rPr>
          <w:rFonts w:ascii="Garamond" w:hAnsi="Garamond"/>
          <w:sz w:val="20"/>
          <w:szCs w:val="20"/>
        </w:rPr>
        <w:t xml:space="preserve"> emprunté à l'histoire de l'art. </w:t>
      </w:r>
    </w:p>
    <w:p w:rsidR="00FD222E" w:rsidRPr="00EB27B9" w:rsidRDefault="00FD222E">
      <w:pPr>
        <w:pStyle w:val="Corpsdetexte"/>
        <w:rPr>
          <w:rFonts w:ascii="Garamond" w:hAnsi="Garamond"/>
          <w:sz w:val="20"/>
          <w:szCs w:val="20"/>
        </w:rPr>
      </w:pPr>
    </w:p>
    <w:p w:rsidR="0072263F" w:rsidRDefault="001B3CE3">
      <w:pPr>
        <w:pStyle w:val="Corpsdetexte"/>
        <w:rPr>
          <w:rFonts w:ascii="Garamond" w:hAnsi="Garamond"/>
          <w:sz w:val="20"/>
          <w:szCs w:val="20"/>
        </w:rPr>
      </w:pPr>
      <w:r w:rsidRPr="00EB27B9">
        <w:rPr>
          <w:rFonts w:ascii="Garamond" w:hAnsi="Garamond"/>
          <w:sz w:val="20"/>
          <w:szCs w:val="20"/>
        </w:rPr>
        <w:t xml:space="preserve">Comme l'histoire de l'art, tout comme l'histoire et tout comme l'art sont affaire non pas du manche mais de </w:t>
      </w:r>
      <w:r w:rsidRPr="003C014D">
        <w:rPr>
          <w:rFonts w:ascii="Garamond" w:hAnsi="Garamond"/>
          <w:i/>
          <w:sz w:val="20"/>
          <w:szCs w:val="20"/>
          <w:u w:val="single"/>
        </w:rPr>
        <w:t>la</w:t>
      </w:r>
      <w:r w:rsidRPr="00EB27B9">
        <w:rPr>
          <w:rFonts w:ascii="Garamond" w:hAnsi="Garamond"/>
          <w:i/>
          <w:sz w:val="20"/>
          <w:szCs w:val="20"/>
        </w:rPr>
        <w:t xml:space="preserve"> manche</w:t>
      </w:r>
      <w:r w:rsidRPr="00EB27B9">
        <w:rPr>
          <w:rFonts w:ascii="Garamond" w:hAnsi="Garamond"/>
          <w:sz w:val="20"/>
          <w:szCs w:val="20"/>
        </w:rPr>
        <w:t>, c'est</w:t>
      </w:r>
      <w:r w:rsidR="00EB27B9">
        <w:rPr>
          <w:rFonts w:ascii="Garamond" w:hAnsi="Garamond"/>
          <w:sz w:val="20"/>
          <w:szCs w:val="20"/>
        </w:rPr>
        <w:t>-</w:t>
      </w:r>
      <w:r w:rsidRPr="00EB27B9">
        <w:rPr>
          <w:rFonts w:ascii="Garamond" w:hAnsi="Garamond"/>
          <w:sz w:val="20"/>
          <w:szCs w:val="20"/>
        </w:rPr>
        <w:t>à</w:t>
      </w:r>
      <w:r w:rsidR="00EB27B9">
        <w:rPr>
          <w:rFonts w:ascii="Garamond" w:hAnsi="Garamond"/>
          <w:sz w:val="20"/>
          <w:szCs w:val="20"/>
        </w:rPr>
        <w:t>-</w:t>
      </w:r>
      <w:r w:rsidRPr="00EB27B9">
        <w:rPr>
          <w:rFonts w:ascii="Garamond" w:hAnsi="Garamond"/>
          <w:sz w:val="20"/>
          <w:szCs w:val="20"/>
        </w:rPr>
        <w:t xml:space="preserve">dire du </w:t>
      </w:r>
      <w:r w:rsidR="005D435A">
        <w:rPr>
          <w:rFonts w:ascii="Garamond" w:hAnsi="Garamond"/>
          <w:sz w:val="20"/>
          <w:szCs w:val="20"/>
        </w:rPr>
        <w:t>« </w:t>
      </w:r>
      <w:r w:rsidRPr="00312561">
        <w:rPr>
          <w:rFonts w:ascii="Garamond" w:hAnsi="Garamond"/>
          <w:i/>
          <w:sz w:val="20"/>
          <w:szCs w:val="20"/>
        </w:rPr>
        <w:t>tour de passe</w:t>
      </w:r>
      <w:r w:rsidR="00EB27B9" w:rsidRPr="00312561">
        <w:rPr>
          <w:rFonts w:ascii="Garamond" w:hAnsi="Garamond"/>
          <w:i/>
          <w:sz w:val="20"/>
          <w:szCs w:val="20"/>
        </w:rPr>
        <w:t>-</w:t>
      </w:r>
      <w:r w:rsidRPr="00312561">
        <w:rPr>
          <w:rFonts w:ascii="Garamond" w:hAnsi="Garamond"/>
          <w:i/>
          <w:sz w:val="20"/>
          <w:szCs w:val="20"/>
        </w:rPr>
        <w:t>passe</w:t>
      </w:r>
      <w:r w:rsidR="005D435A">
        <w:rPr>
          <w:rFonts w:ascii="Garamond" w:hAnsi="Garamond"/>
          <w:i/>
          <w:sz w:val="20"/>
          <w:szCs w:val="20"/>
        </w:rPr>
        <w:t> »</w:t>
      </w:r>
      <w:r w:rsidR="00F258D4" w:rsidRPr="00EB27B9">
        <w:rPr>
          <w:rFonts w:ascii="Garamond" w:hAnsi="Garamond"/>
          <w:sz w:val="20"/>
          <w:szCs w:val="20"/>
        </w:rPr>
        <w:t>,</w:t>
      </w:r>
      <w:r w:rsidRPr="00EB27B9">
        <w:rPr>
          <w:rFonts w:ascii="Garamond" w:hAnsi="Garamond"/>
          <w:sz w:val="20"/>
          <w:szCs w:val="20"/>
        </w:rPr>
        <w:t xml:space="preserve"> </w:t>
      </w:r>
      <w:r w:rsidR="00F258D4" w:rsidRPr="00EB27B9">
        <w:rPr>
          <w:rFonts w:ascii="Garamond" w:hAnsi="Garamond"/>
          <w:sz w:val="20"/>
          <w:szCs w:val="20"/>
        </w:rPr>
        <w:t>i</w:t>
      </w:r>
      <w:r w:rsidRPr="00EB27B9">
        <w:rPr>
          <w:rFonts w:ascii="Garamond" w:hAnsi="Garamond"/>
          <w:sz w:val="20"/>
          <w:szCs w:val="20"/>
        </w:rPr>
        <w:t>l faut</w:t>
      </w:r>
      <w:r w:rsidR="00FD222E" w:rsidRPr="00EB27B9">
        <w:rPr>
          <w:rFonts w:ascii="Garamond" w:hAnsi="Garamond"/>
          <w:sz w:val="20"/>
          <w:szCs w:val="20"/>
        </w:rPr>
        <w:t xml:space="preserve"> </w:t>
      </w:r>
      <w:r w:rsidR="00AD738F">
        <w:rPr>
          <w:rFonts w:ascii="Garamond" w:hAnsi="Garamond"/>
          <w:sz w:val="20"/>
          <w:szCs w:val="20"/>
        </w:rPr>
        <w:t>-</w:t>
      </w:r>
      <w:r w:rsidRPr="00EB27B9">
        <w:rPr>
          <w:rFonts w:ascii="Garamond" w:hAnsi="Garamond"/>
          <w:sz w:val="20"/>
          <w:szCs w:val="20"/>
        </w:rPr>
        <w:t xml:space="preserve"> avant de continuer</w:t>
      </w:r>
      <w:r w:rsidR="00FD222E" w:rsidRPr="00EB27B9">
        <w:rPr>
          <w:rFonts w:ascii="Garamond" w:hAnsi="Garamond"/>
          <w:sz w:val="20"/>
          <w:szCs w:val="20"/>
        </w:rPr>
        <w:t xml:space="preserve"> </w:t>
      </w:r>
      <w:r w:rsidR="00AD738F">
        <w:rPr>
          <w:rFonts w:ascii="Garamond" w:hAnsi="Garamond"/>
          <w:sz w:val="20"/>
          <w:szCs w:val="20"/>
        </w:rPr>
        <w:t>-</w:t>
      </w:r>
      <w:r w:rsidRPr="00EB27B9">
        <w:rPr>
          <w:rFonts w:ascii="Garamond" w:hAnsi="Garamond"/>
          <w:sz w:val="20"/>
          <w:szCs w:val="20"/>
        </w:rPr>
        <w:t xml:space="preserve"> que je dise ce que j'entends par là, le sujet </w:t>
      </w:r>
      <w:r w:rsidR="00FD222E" w:rsidRPr="00EB27B9">
        <w:rPr>
          <w:rFonts w:ascii="Garamond" w:hAnsi="Garamond"/>
          <w:sz w:val="20"/>
          <w:szCs w:val="20"/>
        </w:rPr>
        <w:t>« </w:t>
      </w:r>
      <w:r w:rsidRPr="00AD738F">
        <w:rPr>
          <w:rFonts w:ascii="Garamond" w:hAnsi="Garamond"/>
          <w:i/>
          <w:color w:val="0000CC"/>
          <w:sz w:val="20"/>
          <w:szCs w:val="20"/>
        </w:rPr>
        <w:t>je</w:t>
      </w:r>
      <w:r w:rsidR="00FD222E" w:rsidRPr="00EB27B9">
        <w:rPr>
          <w:rFonts w:ascii="Garamond" w:hAnsi="Garamond"/>
          <w:sz w:val="20"/>
          <w:szCs w:val="20"/>
        </w:rPr>
        <w:t> »</w:t>
      </w:r>
      <w:r w:rsidRPr="00EB27B9">
        <w:rPr>
          <w:rFonts w:ascii="Garamond" w:hAnsi="Garamond"/>
          <w:sz w:val="20"/>
          <w:szCs w:val="20"/>
        </w:rPr>
        <w:t xml:space="preserve"> n'étant pas plus actif dans ce </w:t>
      </w:r>
      <w:r w:rsidR="00F258D4" w:rsidRPr="0072263F">
        <w:rPr>
          <w:rFonts w:ascii="Garamond" w:hAnsi="Garamond"/>
          <w:i/>
          <w:sz w:val="20"/>
          <w:szCs w:val="20"/>
        </w:rPr>
        <w:t>« </w:t>
      </w:r>
      <w:r w:rsidRPr="0072263F">
        <w:rPr>
          <w:rFonts w:ascii="Garamond" w:hAnsi="Garamond"/>
          <w:i/>
          <w:color w:val="0000CC"/>
          <w:sz w:val="20"/>
          <w:szCs w:val="20"/>
        </w:rPr>
        <w:t>j'</w:t>
      </w:r>
      <w:r w:rsidRPr="0072263F">
        <w:rPr>
          <w:rFonts w:ascii="Garamond" w:hAnsi="Garamond"/>
          <w:i/>
          <w:sz w:val="20"/>
          <w:szCs w:val="20"/>
        </w:rPr>
        <w:t>entends</w:t>
      </w:r>
      <w:r w:rsidR="00F258D4" w:rsidRPr="0072263F">
        <w:rPr>
          <w:rFonts w:ascii="Garamond" w:hAnsi="Garamond"/>
          <w:i/>
          <w:sz w:val="20"/>
          <w:szCs w:val="20"/>
        </w:rPr>
        <w:t> »</w:t>
      </w:r>
      <w:r w:rsidRPr="00EB27B9">
        <w:rPr>
          <w:rFonts w:ascii="Garamond" w:hAnsi="Garamond"/>
          <w:sz w:val="20"/>
          <w:szCs w:val="20"/>
        </w:rPr>
        <w:t xml:space="preserve"> que dans</w:t>
      </w:r>
      <w:r w:rsidR="00F258D4" w:rsidRPr="00EB27B9">
        <w:rPr>
          <w:rFonts w:ascii="Garamond" w:hAnsi="Garamond"/>
          <w:sz w:val="20"/>
          <w:szCs w:val="20"/>
        </w:rPr>
        <w:t xml:space="preserve"> </w:t>
      </w:r>
      <w:r w:rsidR="00F258D4" w:rsidRPr="0072263F">
        <w:rPr>
          <w:rFonts w:ascii="Garamond" w:hAnsi="Garamond"/>
          <w:i/>
          <w:sz w:val="20"/>
          <w:szCs w:val="20"/>
        </w:rPr>
        <w:t>« </w:t>
      </w:r>
      <w:r w:rsidRPr="0072263F">
        <w:rPr>
          <w:rFonts w:ascii="Garamond" w:hAnsi="Garamond"/>
          <w:i/>
          <w:color w:val="0000CC"/>
          <w:sz w:val="20"/>
          <w:szCs w:val="20"/>
        </w:rPr>
        <w:t>je</w:t>
      </w:r>
      <w:r w:rsidRPr="0072263F">
        <w:rPr>
          <w:rFonts w:ascii="Garamond" w:hAnsi="Garamond"/>
          <w:i/>
          <w:sz w:val="20"/>
          <w:szCs w:val="20"/>
        </w:rPr>
        <w:t xml:space="preserve"> me range</w:t>
      </w:r>
      <w:r w:rsidR="00F258D4" w:rsidRPr="0072263F">
        <w:rPr>
          <w:rFonts w:ascii="Garamond" w:hAnsi="Garamond"/>
          <w:i/>
          <w:sz w:val="20"/>
          <w:szCs w:val="20"/>
        </w:rPr>
        <w:t> </w:t>
      </w:r>
      <w:r w:rsidRPr="0072263F">
        <w:rPr>
          <w:rFonts w:ascii="Garamond" w:hAnsi="Garamond"/>
          <w:i/>
          <w:sz w:val="20"/>
          <w:szCs w:val="20"/>
        </w:rPr>
        <w:t>plutôt du côté du baroque</w:t>
      </w:r>
      <w:r w:rsidR="00F258D4" w:rsidRPr="0072263F">
        <w:rPr>
          <w:rFonts w:ascii="Garamond" w:hAnsi="Garamond"/>
          <w:i/>
          <w:sz w:val="20"/>
          <w:szCs w:val="20"/>
        </w:rPr>
        <w:t> »</w:t>
      </w:r>
      <w:r w:rsidR="0072263F">
        <w:rPr>
          <w:rFonts w:ascii="Garamond" w:hAnsi="Garamond"/>
          <w:sz w:val="20"/>
          <w:szCs w:val="20"/>
        </w:rPr>
        <w:t xml:space="preserve">. </w:t>
      </w:r>
      <w:r w:rsidRPr="00EB27B9">
        <w:rPr>
          <w:rFonts w:ascii="Garamond" w:hAnsi="Garamond"/>
          <w:sz w:val="20"/>
          <w:szCs w:val="20"/>
        </w:rPr>
        <w:t xml:space="preserve">Et c'est ce qui va me faire plonger dans l'histoire du christianisme. Vous </w:t>
      </w:r>
      <w:proofErr w:type="gramStart"/>
      <w:r w:rsidRPr="00EB27B9">
        <w:rPr>
          <w:rFonts w:ascii="Garamond" w:hAnsi="Garamond"/>
          <w:sz w:val="20"/>
          <w:szCs w:val="20"/>
        </w:rPr>
        <w:t>vous y</w:t>
      </w:r>
      <w:proofErr w:type="gramEnd"/>
      <w:r w:rsidRPr="00EB27B9">
        <w:rPr>
          <w:rFonts w:ascii="Garamond" w:hAnsi="Garamond"/>
          <w:sz w:val="20"/>
          <w:szCs w:val="20"/>
        </w:rPr>
        <w:t xml:space="preserve"> attendiez pas</w:t>
      </w:r>
      <w:r w:rsidR="00312561">
        <w:rPr>
          <w:rFonts w:ascii="Garamond" w:hAnsi="Garamond"/>
          <w:sz w:val="20"/>
          <w:szCs w:val="20"/>
        </w:rPr>
        <w:t xml:space="preserve"> –</w:t>
      </w:r>
      <w:r w:rsidRPr="00EB27B9">
        <w:rPr>
          <w:rFonts w:ascii="Garamond" w:hAnsi="Garamond"/>
          <w:sz w:val="20"/>
          <w:szCs w:val="20"/>
        </w:rPr>
        <w:t xml:space="preserve"> </w:t>
      </w:r>
      <w:r w:rsidR="00312561">
        <w:rPr>
          <w:rFonts w:ascii="Garamond" w:hAnsi="Garamond"/>
          <w:sz w:val="20"/>
          <w:szCs w:val="20"/>
        </w:rPr>
        <w:t>h</w:t>
      </w:r>
      <w:r w:rsidRPr="00EB27B9">
        <w:rPr>
          <w:rFonts w:ascii="Garamond" w:hAnsi="Garamond"/>
          <w:sz w:val="20"/>
          <w:szCs w:val="20"/>
        </w:rPr>
        <w:t>e</w:t>
      </w:r>
      <w:r w:rsidR="00312561">
        <w:rPr>
          <w:rFonts w:ascii="Garamond" w:hAnsi="Garamond"/>
          <w:sz w:val="20"/>
          <w:szCs w:val="20"/>
        </w:rPr>
        <w:t>i</w:t>
      </w:r>
      <w:r w:rsidRPr="00EB27B9">
        <w:rPr>
          <w:rFonts w:ascii="Garamond" w:hAnsi="Garamond"/>
          <w:sz w:val="20"/>
          <w:szCs w:val="20"/>
        </w:rPr>
        <w:t>n</w:t>
      </w:r>
      <w:r w:rsidR="00312561">
        <w:rPr>
          <w:rFonts w:ascii="Garamond" w:hAnsi="Garamond"/>
          <w:sz w:val="20"/>
          <w:szCs w:val="20"/>
        </w:rPr>
        <w:t> ? -</w:t>
      </w:r>
      <w:r w:rsidRPr="00EB27B9">
        <w:rPr>
          <w:rFonts w:ascii="Garamond" w:hAnsi="Garamond"/>
          <w:sz w:val="20"/>
          <w:szCs w:val="20"/>
        </w:rPr>
        <w:t xml:space="preserve"> pourtant je vais le faire</w:t>
      </w:r>
      <w:r w:rsidR="00571BF0" w:rsidRPr="00EB27B9">
        <w:rPr>
          <w:rFonts w:ascii="Garamond" w:hAnsi="Garamond"/>
          <w:sz w:val="20"/>
          <w:szCs w:val="20"/>
        </w:rPr>
        <w:t> :</w:t>
      </w:r>
      <w:r w:rsidRPr="00EB27B9">
        <w:rPr>
          <w:rFonts w:ascii="Garamond" w:hAnsi="Garamond"/>
          <w:sz w:val="20"/>
          <w:szCs w:val="20"/>
        </w:rPr>
        <w:t xml:space="preserve"> pouf, voilà.</w:t>
      </w:r>
      <w:r w:rsidR="003625B9" w:rsidRPr="00EB27B9">
        <w:rPr>
          <w:rFonts w:ascii="Garamond" w:hAnsi="Garamond"/>
          <w:sz w:val="20"/>
          <w:szCs w:val="20"/>
        </w:rPr>
        <w:t xml:space="preserve"> </w:t>
      </w:r>
    </w:p>
    <w:p w:rsidR="0072263F" w:rsidRDefault="0072263F">
      <w:pPr>
        <w:pStyle w:val="Corpsdetexte"/>
        <w:rPr>
          <w:rFonts w:ascii="Garamond" w:hAnsi="Garamond"/>
          <w:sz w:val="20"/>
          <w:szCs w:val="20"/>
        </w:rPr>
      </w:pPr>
    </w:p>
    <w:p w:rsidR="00FD222E" w:rsidRPr="003C13D9" w:rsidRDefault="0072263F">
      <w:pPr>
        <w:pStyle w:val="Corpsdetexte"/>
        <w:rPr>
          <w:rFonts w:ascii="Garamond" w:hAnsi="Garamond"/>
          <w:color w:val="C00000"/>
          <w:sz w:val="16"/>
          <w:szCs w:val="16"/>
        </w:rPr>
      </w:pPr>
      <w:r w:rsidRPr="0072263F">
        <w:rPr>
          <w:rFonts w:ascii="Garamond" w:hAnsi="Garamond"/>
          <w:color w:val="C00000"/>
          <w:sz w:val="16"/>
          <w:szCs w:val="16"/>
        </w:rPr>
        <w:t>[</w:t>
      </w:r>
      <w:r w:rsidRPr="003C13D9">
        <w:rPr>
          <w:rFonts w:ascii="Garamond" w:hAnsi="Garamond"/>
          <w:i/>
          <w:color w:val="C00000"/>
          <w:sz w:val="16"/>
          <w:szCs w:val="16"/>
        </w:rPr>
        <w:t xml:space="preserve">le tour de passe-passe </w:t>
      </w:r>
      <w:r w:rsidR="003C13D9">
        <w:rPr>
          <w:rFonts w:ascii="Garamond" w:hAnsi="Garamond"/>
          <w:i/>
          <w:sz w:val="16"/>
          <w:szCs w:val="16"/>
        </w:rPr>
        <w:t>« </w:t>
      </w:r>
      <w:r w:rsidRPr="0072263F">
        <w:rPr>
          <w:rFonts w:ascii="Garamond" w:hAnsi="Garamond"/>
          <w:i/>
          <w:sz w:val="16"/>
          <w:szCs w:val="16"/>
        </w:rPr>
        <w:t xml:space="preserve">du </w:t>
      </w:r>
      <w:r w:rsidRPr="007C75CF">
        <w:rPr>
          <w:rFonts w:ascii="Garamond" w:hAnsi="Garamond"/>
          <w:i/>
          <w:color w:val="0000CC"/>
          <w:sz w:val="16"/>
          <w:szCs w:val="16"/>
        </w:rPr>
        <w:t>manche</w:t>
      </w:r>
      <w:r>
        <w:rPr>
          <w:rFonts w:ascii="Garamond" w:hAnsi="Garamond"/>
          <w:i/>
          <w:sz w:val="16"/>
          <w:szCs w:val="16"/>
        </w:rPr>
        <w:t> »</w:t>
      </w:r>
      <w:r w:rsidRPr="0072263F">
        <w:rPr>
          <w:rFonts w:ascii="Garamond" w:hAnsi="Garamond"/>
          <w:i/>
          <w:sz w:val="16"/>
          <w:szCs w:val="16"/>
        </w:rPr>
        <w:t xml:space="preserve"> à « </w:t>
      </w:r>
      <w:r w:rsidRPr="007C75CF">
        <w:rPr>
          <w:rFonts w:ascii="Garamond" w:hAnsi="Garamond"/>
          <w:i/>
          <w:color w:val="0000CC"/>
          <w:sz w:val="16"/>
          <w:szCs w:val="16"/>
        </w:rPr>
        <w:t>la manche </w:t>
      </w:r>
      <w:r w:rsidRPr="0072263F">
        <w:rPr>
          <w:rFonts w:ascii="Garamond" w:hAnsi="Garamond"/>
          <w:i/>
          <w:sz w:val="16"/>
          <w:szCs w:val="16"/>
        </w:rPr>
        <w:t xml:space="preserve">» </w:t>
      </w:r>
      <w:r w:rsidRPr="003C13D9">
        <w:rPr>
          <w:rFonts w:ascii="Garamond" w:hAnsi="Garamond"/>
          <w:i/>
          <w:color w:val="C00000"/>
          <w:sz w:val="16"/>
          <w:szCs w:val="16"/>
        </w:rPr>
        <w:t xml:space="preserve">concerne le passage du </w:t>
      </w:r>
      <w:r w:rsidRPr="007C75CF">
        <w:rPr>
          <w:rFonts w:ascii="Garamond" w:hAnsi="Garamond"/>
          <w:i/>
          <w:color w:val="0000CC"/>
          <w:sz w:val="16"/>
          <w:szCs w:val="16"/>
        </w:rPr>
        <w:t>discours du maître</w:t>
      </w:r>
      <w:r w:rsidRPr="0072263F">
        <w:rPr>
          <w:rFonts w:ascii="Garamond" w:hAnsi="Garamond"/>
          <w:i/>
          <w:sz w:val="16"/>
          <w:szCs w:val="16"/>
        </w:rPr>
        <w:t xml:space="preserve"> </w:t>
      </w:r>
      <w:r w:rsidRPr="003C13D9">
        <w:rPr>
          <w:rFonts w:ascii="Garamond" w:hAnsi="Garamond"/>
          <w:i/>
          <w:color w:val="C00000"/>
          <w:sz w:val="16"/>
          <w:szCs w:val="16"/>
        </w:rPr>
        <w:t xml:space="preserve">au </w:t>
      </w:r>
      <w:r w:rsidRPr="007C75CF">
        <w:rPr>
          <w:rFonts w:ascii="Garamond" w:hAnsi="Garamond"/>
          <w:i/>
          <w:color w:val="0000CC"/>
          <w:sz w:val="16"/>
          <w:szCs w:val="16"/>
        </w:rPr>
        <w:t>discours de la science</w:t>
      </w:r>
      <w:r w:rsidRPr="0072263F">
        <w:rPr>
          <w:rFonts w:ascii="Garamond" w:hAnsi="Garamond"/>
          <w:i/>
          <w:sz w:val="16"/>
          <w:szCs w:val="16"/>
        </w:rPr>
        <w:t xml:space="preserve"> </w:t>
      </w:r>
      <w:r w:rsidRPr="003C13D9">
        <w:rPr>
          <w:rFonts w:ascii="Garamond" w:hAnsi="Garamond"/>
          <w:i/>
          <w:color w:val="C00000"/>
          <w:sz w:val="16"/>
          <w:szCs w:val="16"/>
        </w:rPr>
        <w:t>concomitant du Baroque</w:t>
      </w:r>
      <w:r w:rsidR="001B3CBF" w:rsidRPr="003C13D9">
        <w:rPr>
          <w:rFonts w:ascii="Garamond" w:hAnsi="Garamond"/>
          <w:i/>
          <w:color w:val="C00000"/>
          <w:sz w:val="16"/>
          <w:szCs w:val="16"/>
        </w:rPr>
        <w:t xml:space="preserve"> et du </w:t>
      </w:r>
      <w:r w:rsidR="003C13D9">
        <w:rPr>
          <w:rFonts w:ascii="Garamond" w:hAnsi="Garamond"/>
          <w:i/>
          <w:color w:val="C00000"/>
          <w:sz w:val="16"/>
          <w:szCs w:val="16"/>
        </w:rPr>
        <w:t>« </w:t>
      </w:r>
      <w:r w:rsidR="001B3CBF" w:rsidRPr="003C13D9">
        <w:rPr>
          <w:rFonts w:ascii="Garamond" w:hAnsi="Garamond"/>
          <w:i/>
          <w:color w:val="C00000"/>
          <w:sz w:val="16"/>
          <w:szCs w:val="16"/>
        </w:rPr>
        <w:t>siècle des génies</w:t>
      </w:r>
      <w:r w:rsidR="003C13D9">
        <w:rPr>
          <w:rFonts w:ascii="Garamond" w:hAnsi="Garamond"/>
          <w:i/>
          <w:color w:val="C00000"/>
          <w:sz w:val="16"/>
          <w:szCs w:val="16"/>
        </w:rPr>
        <w:t> »</w:t>
      </w:r>
      <w:r w:rsidR="003C13D9" w:rsidRPr="003C13D9">
        <w:rPr>
          <w:rFonts w:ascii="Garamond" w:hAnsi="Garamond"/>
          <w:i/>
          <w:color w:val="C00000"/>
          <w:sz w:val="16"/>
          <w:szCs w:val="16"/>
        </w:rPr>
        <w:t> </w:t>
      </w:r>
      <w:r w:rsidR="003C13D9" w:rsidRPr="003C13D9">
        <w:rPr>
          <w:rFonts w:ascii="Garamond" w:hAnsi="Garamond"/>
          <w:color w:val="C00000"/>
          <w:sz w:val="16"/>
          <w:szCs w:val="16"/>
        </w:rPr>
        <w:t>:</w:t>
      </w:r>
    </w:p>
    <w:p w:rsidR="007F68B8" w:rsidRPr="001B3CBF" w:rsidRDefault="007C75CF">
      <w:pPr>
        <w:pStyle w:val="Corpsdetexte"/>
        <w:rPr>
          <w:rFonts w:ascii="Garamond" w:hAnsi="Garamond"/>
          <w:i/>
          <w:sz w:val="16"/>
          <w:szCs w:val="16"/>
        </w:rPr>
      </w:pPr>
      <w:r w:rsidRPr="003C13D9">
        <w:rPr>
          <w:rFonts w:ascii="Garamond" w:hAnsi="Garamond"/>
          <w:i/>
          <w:color w:val="C00000"/>
          <w:sz w:val="16"/>
          <w:szCs w:val="16"/>
        </w:rPr>
        <w:t>Descartes (</w:t>
      </w:r>
      <w:r w:rsidRPr="003C13D9">
        <w:rPr>
          <w:rFonts w:ascii="Garamond" w:hAnsi="Garamond"/>
          <w:color w:val="C00000"/>
          <w:sz w:val="14"/>
          <w:szCs w:val="14"/>
        </w:rPr>
        <w:t>1596-1650</w:t>
      </w:r>
      <w:r w:rsidRPr="003C13D9">
        <w:rPr>
          <w:rFonts w:ascii="Garamond" w:hAnsi="Garamond"/>
          <w:i/>
          <w:color w:val="C00000"/>
          <w:sz w:val="16"/>
          <w:szCs w:val="16"/>
        </w:rPr>
        <w:t>), Pascal (</w:t>
      </w:r>
      <w:r w:rsidRPr="003C13D9">
        <w:rPr>
          <w:rFonts w:ascii="Garamond" w:hAnsi="Garamond"/>
          <w:color w:val="C00000"/>
          <w:sz w:val="14"/>
          <w:szCs w:val="14"/>
        </w:rPr>
        <w:t>1623-1662</w:t>
      </w:r>
      <w:r w:rsidRPr="003C13D9">
        <w:rPr>
          <w:rFonts w:ascii="Garamond" w:hAnsi="Garamond"/>
          <w:i/>
          <w:color w:val="C00000"/>
          <w:sz w:val="16"/>
          <w:szCs w:val="16"/>
        </w:rPr>
        <w:t>)</w:t>
      </w:r>
      <w:r w:rsidR="001B3CBF" w:rsidRPr="003C13D9">
        <w:rPr>
          <w:rFonts w:ascii="Garamond" w:hAnsi="Garamond"/>
          <w:i/>
          <w:color w:val="C00000"/>
          <w:sz w:val="16"/>
          <w:szCs w:val="16"/>
        </w:rPr>
        <w:t>, etc.</w:t>
      </w:r>
      <w:r w:rsidR="003C13D9" w:rsidRPr="003C13D9">
        <w:rPr>
          <w:rFonts w:ascii="Garamond" w:hAnsi="Garamond"/>
          <w:i/>
          <w:color w:val="C00000"/>
          <w:sz w:val="16"/>
          <w:szCs w:val="16"/>
        </w:rPr>
        <w:t xml:space="preserve">, mais aussi le passage des formules masculines aux formules féminines de la sexuation : </w:t>
      </w:r>
      <w:r w:rsidR="003C13D9" w:rsidRPr="003C014D">
        <w:rPr>
          <w:rFonts w:ascii="LACAN" w:hAnsi="LACAN" w:cs="Times New Roman"/>
          <w:color w:val="0000CC"/>
          <w:sz w:val="14"/>
          <w:szCs w:val="14"/>
        </w:rPr>
        <w:t>:</w:t>
      </w:r>
      <w:r w:rsidR="003C13D9">
        <w:rPr>
          <w:rFonts w:ascii="LACAN" w:hAnsi="LACAN" w:cs="Times New Roman"/>
          <w:color w:val="0000CC"/>
          <w:sz w:val="14"/>
          <w:szCs w:val="14"/>
        </w:rPr>
        <w:t xml:space="preserve"> </w:t>
      </w:r>
      <w:r w:rsidR="003C13D9" w:rsidRPr="003C014D">
        <w:rPr>
          <w:rFonts w:ascii="LACAN" w:hAnsi="LACAN" w:cs="Times New Roman"/>
          <w:color w:val="0000CC"/>
          <w:sz w:val="14"/>
          <w:szCs w:val="14"/>
        </w:rPr>
        <w:t>§</w:t>
      </w:r>
      <w:r w:rsidR="003C13D9">
        <w:rPr>
          <w:rFonts w:ascii="Garamond" w:hAnsi="Garamond" w:cs="Times New Roman"/>
          <w:color w:val="0000CC"/>
          <w:sz w:val="14"/>
          <w:szCs w:val="14"/>
        </w:rPr>
        <w:t>→</w:t>
      </w:r>
      <w:r w:rsidR="003C13D9">
        <w:rPr>
          <w:rFonts w:ascii="LACAN" w:hAnsi="LACAN" w:cs="Times New Roman"/>
          <w:color w:val="0000CC"/>
          <w:sz w:val="14"/>
          <w:szCs w:val="14"/>
        </w:rPr>
        <w:t>.</w:t>
      </w:r>
      <w:r w:rsidR="003C13D9">
        <w:rPr>
          <w:rFonts w:ascii="Times New Roman" w:hAnsi="Times New Roman" w:cs="Times New Roman"/>
          <w:color w:val="0000CC"/>
          <w:sz w:val="14"/>
          <w:szCs w:val="14"/>
        </w:rPr>
        <w:t> </w:t>
      </w:r>
      <w:r w:rsidR="003C13D9">
        <w:rPr>
          <w:rFonts w:ascii="LACAN" w:hAnsi="LACAN" w:cs="Times New Roman"/>
          <w:color w:val="0000CC"/>
          <w:sz w:val="14"/>
          <w:szCs w:val="14"/>
        </w:rPr>
        <w:t>!</w:t>
      </w:r>
      <w:r w:rsidR="003C13D9">
        <w:rPr>
          <w:rFonts w:ascii="Times New Roman" w:hAnsi="Times New Roman" w:cs="Times New Roman"/>
          <w:color w:val="0000CC"/>
          <w:sz w:val="14"/>
          <w:szCs w:val="14"/>
        </w:rPr>
        <w:t>]</w:t>
      </w:r>
      <w:r w:rsidR="003C13D9">
        <w:rPr>
          <w:rFonts w:ascii="Garamond" w:hAnsi="Garamond" w:cs="Times New Roman"/>
          <w:color w:val="C00000"/>
          <w:sz w:val="16"/>
          <w:szCs w:val="16"/>
        </w:rPr>
        <w:t xml:space="preserve"> </w:t>
      </w:r>
      <w:r w:rsidR="003C13D9">
        <w:rPr>
          <w:rFonts w:ascii="Garamond" w:hAnsi="Garamond"/>
          <w:i/>
          <w:sz w:val="16"/>
          <w:szCs w:val="16"/>
        </w:rPr>
        <w:t xml:space="preserve"> </w:t>
      </w:r>
    </w:p>
    <w:p w:rsidR="007F68B8" w:rsidRPr="00EB27B9" w:rsidRDefault="001B3CE3">
      <w:pPr>
        <w:pStyle w:val="Corpsdetexte"/>
        <w:rPr>
          <w:rFonts w:ascii="Garamond" w:hAnsi="Garamond"/>
          <w:sz w:val="20"/>
          <w:szCs w:val="20"/>
        </w:rPr>
      </w:pPr>
      <w:r w:rsidRPr="00EB27B9">
        <w:rPr>
          <w:rFonts w:ascii="Garamond" w:hAnsi="Garamond"/>
          <w:sz w:val="20"/>
          <w:szCs w:val="20"/>
        </w:rPr>
        <w:lastRenderedPageBreak/>
        <w:t>Le baroque, c'est au départ l'</w:t>
      </w:r>
      <w:proofErr w:type="spellStart"/>
      <w:r w:rsidRPr="00EB27B9">
        <w:rPr>
          <w:rFonts w:ascii="Garamond" w:hAnsi="Garamond" w:cs="Times New Roman"/>
          <w:i/>
          <w:sz w:val="20"/>
          <w:szCs w:val="20"/>
        </w:rPr>
        <w:t>historiole</w:t>
      </w:r>
      <w:proofErr w:type="spellEnd"/>
      <w:r w:rsidR="007F68B8" w:rsidRPr="00EB27B9">
        <w:rPr>
          <w:rFonts w:ascii="Garamond" w:hAnsi="Garamond"/>
          <w:sz w:val="20"/>
          <w:szCs w:val="20"/>
        </w:rPr>
        <w:t>…</w:t>
      </w:r>
      <w:r w:rsidRPr="00EB27B9">
        <w:rPr>
          <w:rFonts w:ascii="Garamond" w:hAnsi="Garamond"/>
          <w:sz w:val="20"/>
          <w:szCs w:val="20"/>
        </w:rPr>
        <w:t xml:space="preserve"> </w:t>
      </w:r>
    </w:p>
    <w:p w:rsidR="007F68B8" w:rsidRPr="00EB27B9" w:rsidRDefault="00754508" w:rsidP="007F68B8">
      <w:pPr>
        <w:pStyle w:val="Corpsdetexte"/>
        <w:ind w:firstLine="708"/>
        <w:rPr>
          <w:rFonts w:ascii="Garamond" w:hAnsi="Garamond"/>
          <w:sz w:val="20"/>
          <w:szCs w:val="20"/>
        </w:rPr>
      </w:pPr>
      <w:proofErr w:type="spellStart"/>
      <w:r w:rsidRPr="00EB27B9">
        <w:rPr>
          <w:rFonts w:ascii="Garamond" w:hAnsi="Garamond" w:cs="Times New Roman"/>
          <w:i/>
          <w:sz w:val="20"/>
          <w:szCs w:val="20"/>
        </w:rPr>
        <w:t>historiole</w:t>
      </w:r>
      <w:proofErr w:type="spellEnd"/>
      <w:r w:rsidR="007F68B8" w:rsidRPr="00EB27B9">
        <w:rPr>
          <w:rFonts w:ascii="Garamond" w:hAnsi="Garamond"/>
          <w:sz w:val="20"/>
          <w:szCs w:val="20"/>
        </w:rPr>
        <w:t> :</w:t>
      </w:r>
      <w:r w:rsidR="001B3CE3" w:rsidRPr="00EB27B9">
        <w:rPr>
          <w:rFonts w:ascii="Garamond" w:hAnsi="Garamond"/>
          <w:sz w:val="20"/>
          <w:szCs w:val="20"/>
        </w:rPr>
        <w:t xml:space="preserve"> petite histoire</w:t>
      </w:r>
    </w:p>
    <w:p w:rsidR="007F68B8" w:rsidRPr="00EB27B9" w:rsidRDefault="007F68B8">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du </w:t>
      </w:r>
      <w:r w:rsidR="00571BF0" w:rsidRPr="00EB27B9">
        <w:rPr>
          <w:rFonts w:ascii="Garamond" w:hAnsi="Garamond"/>
          <w:sz w:val="20"/>
          <w:szCs w:val="20"/>
        </w:rPr>
        <w:t>CHRIST</w:t>
      </w:r>
      <w:r w:rsidR="001B3CE3" w:rsidRPr="00EB27B9">
        <w:rPr>
          <w:rFonts w:ascii="Garamond" w:hAnsi="Garamond"/>
          <w:sz w:val="20"/>
          <w:szCs w:val="20"/>
        </w:rPr>
        <w:t xml:space="preserve">, je veux dire </w:t>
      </w:r>
      <w:r w:rsidR="001B3CE3" w:rsidRPr="0044599B">
        <w:rPr>
          <w:rFonts w:ascii="Garamond" w:hAnsi="Garamond" w:cs="Times New Roman"/>
          <w:i/>
          <w:color w:val="0000CC"/>
          <w:sz w:val="20"/>
          <w:szCs w:val="20"/>
        </w:rPr>
        <w:t>ce que raconte l'histoire d'un homme</w:t>
      </w:r>
      <w:r w:rsidR="003C014D">
        <w:rPr>
          <w:rFonts w:ascii="Garamond" w:hAnsi="Garamond" w:cs="Times New Roman"/>
          <w:sz w:val="20"/>
          <w:szCs w:val="20"/>
        </w:rPr>
        <w:t xml:space="preserve"> </w:t>
      </w:r>
      <w:r w:rsidR="003C014D" w:rsidRPr="003C014D">
        <w:rPr>
          <w:rFonts w:ascii="Garamond" w:hAnsi="Garamond" w:cs="Times New Roman"/>
          <w:color w:val="C00000"/>
          <w:sz w:val="16"/>
          <w:szCs w:val="16"/>
        </w:rPr>
        <w:t>[</w:t>
      </w:r>
      <w:r w:rsidR="003C014D" w:rsidRPr="003C014D">
        <w:rPr>
          <w:rFonts w:ascii="LACAN" w:hAnsi="LACAN" w:cs="Times New Roman"/>
          <w:color w:val="0000CC"/>
          <w:sz w:val="14"/>
          <w:szCs w:val="14"/>
        </w:rPr>
        <w:t>: §</w:t>
      </w:r>
      <w:r w:rsidR="003C014D" w:rsidRPr="003C014D">
        <w:rPr>
          <w:rFonts w:ascii="Garamond" w:hAnsi="Garamond" w:cs="Times New Roman"/>
          <w:color w:val="C00000"/>
          <w:sz w:val="16"/>
          <w:szCs w:val="16"/>
        </w:rPr>
        <w:t>]</w:t>
      </w:r>
      <w:r w:rsidRPr="00EB27B9">
        <w:rPr>
          <w:rFonts w:ascii="Garamond" w:hAnsi="Garamond"/>
          <w:sz w:val="20"/>
          <w:szCs w:val="20"/>
        </w:rPr>
        <w:t>…</w:t>
      </w:r>
    </w:p>
    <w:p w:rsidR="007F68B8" w:rsidRPr="00EB27B9" w:rsidRDefault="001B3CE3" w:rsidP="007F68B8">
      <w:pPr>
        <w:pStyle w:val="Corpsdetexte"/>
        <w:ind w:left="708"/>
        <w:rPr>
          <w:rFonts w:ascii="Garamond" w:hAnsi="Garamond"/>
          <w:sz w:val="20"/>
          <w:szCs w:val="20"/>
        </w:rPr>
      </w:pPr>
      <w:proofErr w:type="gramStart"/>
      <w:r w:rsidRPr="00EB27B9">
        <w:rPr>
          <w:rFonts w:ascii="Garamond" w:hAnsi="Garamond"/>
          <w:sz w:val="20"/>
          <w:szCs w:val="20"/>
        </w:rPr>
        <w:t>vous frappez</w:t>
      </w:r>
      <w:proofErr w:type="gramEnd"/>
      <w:r w:rsidRPr="00EB27B9">
        <w:rPr>
          <w:rFonts w:ascii="Garamond" w:hAnsi="Garamond"/>
          <w:sz w:val="20"/>
          <w:szCs w:val="20"/>
        </w:rPr>
        <w:t xml:space="preserve"> pas</w:t>
      </w:r>
      <w:r w:rsidR="00312561">
        <w:rPr>
          <w:rFonts w:ascii="Garamond" w:hAnsi="Garamond"/>
          <w:sz w:val="20"/>
          <w:szCs w:val="20"/>
        </w:rPr>
        <w:t> !</w:t>
      </w:r>
      <w:r w:rsidRPr="00EB27B9">
        <w:rPr>
          <w:rFonts w:ascii="Garamond" w:hAnsi="Garamond"/>
          <w:sz w:val="20"/>
          <w:szCs w:val="20"/>
        </w:rPr>
        <w:t xml:space="preserve"> </w:t>
      </w:r>
      <w:r w:rsidR="00312561">
        <w:rPr>
          <w:rFonts w:ascii="Garamond" w:hAnsi="Garamond"/>
          <w:sz w:val="20"/>
          <w:szCs w:val="20"/>
        </w:rPr>
        <w:t>C</w:t>
      </w:r>
      <w:r w:rsidRPr="00EB27B9">
        <w:rPr>
          <w:rFonts w:ascii="Garamond" w:hAnsi="Garamond"/>
          <w:sz w:val="20"/>
          <w:szCs w:val="20"/>
        </w:rPr>
        <w:t>'est lui</w:t>
      </w:r>
      <w:r w:rsidR="00A53A92">
        <w:rPr>
          <w:rFonts w:ascii="Garamond" w:hAnsi="Garamond"/>
          <w:sz w:val="20"/>
          <w:szCs w:val="20"/>
        </w:rPr>
        <w:t>-</w:t>
      </w:r>
      <w:r w:rsidRPr="00EB27B9">
        <w:rPr>
          <w:rFonts w:ascii="Garamond" w:hAnsi="Garamond"/>
          <w:sz w:val="20"/>
          <w:szCs w:val="20"/>
        </w:rPr>
        <w:t xml:space="preserve">même qui s'est désigné comme </w:t>
      </w:r>
      <w:r w:rsidR="00571BF0" w:rsidRPr="003C13D9">
        <w:rPr>
          <w:rFonts w:ascii="Garamond" w:hAnsi="Garamond"/>
          <w:i/>
          <w:sz w:val="20"/>
          <w:szCs w:val="20"/>
        </w:rPr>
        <w:t>« </w:t>
      </w:r>
      <w:r w:rsidRPr="003C13D9">
        <w:rPr>
          <w:rFonts w:ascii="Garamond" w:hAnsi="Garamond" w:cs="Times New Roman"/>
          <w:i/>
          <w:sz w:val="20"/>
          <w:szCs w:val="20"/>
        </w:rPr>
        <w:t>le Fils de l'Homme</w:t>
      </w:r>
      <w:r w:rsidR="00571BF0" w:rsidRPr="003C13D9">
        <w:rPr>
          <w:rFonts w:ascii="Garamond" w:hAnsi="Garamond"/>
          <w:i/>
          <w:sz w:val="20"/>
          <w:szCs w:val="20"/>
        </w:rPr>
        <w:t> »</w:t>
      </w:r>
    </w:p>
    <w:p w:rsidR="007F68B8" w:rsidRPr="00EB27B9" w:rsidRDefault="007F68B8">
      <w:pPr>
        <w:pStyle w:val="Corpsdetexte"/>
        <w:rPr>
          <w:rFonts w:ascii="Garamond" w:hAnsi="Garamond"/>
          <w:sz w:val="20"/>
          <w:szCs w:val="20"/>
        </w:rPr>
      </w:pPr>
      <w:r w:rsidRPr="00EB27B9">
        <w:rPr>
          <w:rFonts w:ascii="Garamond" w:hAnsi="Garamond"/>
          <w:sz w:val="20"/>
          <w:szCs w:val="20"/>
        </w:rPr>
        <w:t>…</w:t>
      </w:r>
      <w:r w:rsidR="001B3CE3" w:rsidRPr="0044599B">
        <w:rPr>
          <w:rFonts w:ascii="Garamond" w:hAnsi="Garamond" w:cs="Times New Roman"/>
          <w:i/>
          <w:color w:val="0000CC"/>
          <w:sz w:val="20"/>
          <w:szCs w:val="20"/>
        </w:rPr>
        <w:t>ce que racontent quatre textes</w:t>
      </w:r>
      <w:r w:rsidR="001B3CE3" w:rsidRPr="00EB27B9">
        <w:rPr>
          <w:rFonts w:ascii="Garamond" w:hAnsi="Garamond"/>
          <w:sz w:val="20"/>
          <w:szCs w:val="20"/>
        </w:rPr>
        <w:t xml:space="preserve"> dits </w:t>
      </w:r>
      <w:r w:rsidR="001B3CE3" w:rsidRPr="003C13D9">
        <w:rPr>
          <w:rFonts w:ascii="Garamond" w:hAnsi="Garamond"/>
          <w:i/>
          <w:sz w:val="20"/>
          <w:szCs w:val="20"/>
        </w:rPr>
        <w:t>évangéliques</w:t>
      </w:r>
      <w:r w:rsidR="00A53A92">
        <w:rPr>
          <w:rFonts w:ascii="Garamond" w:hAnsi="Garamond"/>
          <w:sz w:val="20"/>
          <w:szCs w:val="20"/>
        </w:rPr>
        <w:t xml:space="preserve"> </w:t>
      </w:r>
      <w:r w:rsidR="00A53A92" w:rsidRPr="00393B9B">
        <w:rPr>
          <w:rFonts w:ascii="Garamond" w:hAnsi="Garamond"/>
          <w:color w:val="C00000"/>
          <w:sz w:val="16"/>
          <w:szCs w:val="16"/>
        </w:rPr>
        <w:t>[</w:t>
      </w:r>
      <w:proofErr w:type="spellStart"/>
      <w:r w:rsidR="00145FB3" w:rsidRPr="00393B9B">
        <w:rPr>
          <w:rStyle w:val="Accentuation"/>
          <w:rFonts w:ascii="Palatino Linotype" w:hAnsi="Palatino Linotype"/>
          <w:i w:val="0"/>
          <w:color w:val="0000CC"/>
          <w:sz w:val="16"/>
          <w:szCs w:val="16"/>
        </w:rPr>
        <w:t>ευ</w:t>
      </w:r>
      <w:proofErr w:type="spellEnd"/>
      <w:r w:rsidR="00145FB3" w:rsidRPr="00393B9B">
        <w:rPr>
          <w:rStyle w:val="Accentuation"/>
          <w:rFonts w:ascii="Palatino Linotype" w:hAnsi="Palatino Linotype"/>
          <w:i w:val="0"/>
          <w:color w:val="0000CC"/>
          <w:sz w:val="16"/>
          <w:szCs w:val="16"/>
        </w:rPr>
        <w:t>'α</w:t>
      </w:r>
      <w:proofErr w:type="spellStart"/>
      <w:r w:rsidR="00145FB3" w:rsidRPr="00393B9B">
        <w:rPr>
          <w:rStyle w:val="Accentuation"/>
          <w:rFonts w:ascii="Palatino Linotype" w:hAnsi="Palatino Linotype"/>
          <w:i w:val="0"/>
          <w:color w:val="0000CC"/>
          <w:sz w:val="16"/>
          <w:szCs w:val="16"/>
        </w:rPr>
        <w:t>γγελιον</w:t>
      </w:r>
      <w:proofErr w:type="spellEnd"/>
      <w:r w:rsidR="00A53A92" w:rsidRPr="00393B9B">
        <w:rPr>
          <w:rFonts w:ascii="Garamond" w:hAnsi="Garamond"/>
          <w:color w:val="C00000"/>
          <w:sz w:val="16"/>
          <w:szCs w:val="16"/>
        </w:rPr>
        <w:t>]</w:t>
      </w:r>
      <w:r w:rsidR="001B3CE3" w:rsidRPr="00EB27B9">
        <w:rPr>
          <w:rFonts w:ascii="Garamond" w:hAnsi="Garamond"/>
          <w:sz w:val="20"/>
          <w:szCs w:val="20"/>
        </w:rPr>
        <w:t xml:space="preserve"> d'être</w:t>
      </w:r>
      <w:r w:rsidR="00354287" w:rsidRPr="00EB27B9">
        <w:rPr>
          <w:rFonts w:ascii="Garamond" w:hAnsi="Garamond"/>
          <w:sz w:val="20"/>
          <w:szCs w:val="20"/>
        </w:rPr>
        <w:t>,</w:t>
      </w:r>
      <w:r w:rsidR="001B3CE3" w:rsidRPr="00EB27B9">
        <w:rPr>
          <w:rFonts w:ascii="Garamond" w:hAnsi="Garamond"/>
          <w:sz w:val="20"/>
          <w:szCs w:val="20"/>
        </w:rPr>
        <w:t xml:space="preserve"> pas tellement </w:t>
      </w:r>
      <w:r w:rsidR="00354287" w:rsidRPr="00EB27B9">
        <w:rPr>
          <w:rFonts w:ascii="Garamond" w:hAnsi="Garamond"/>
          <w:sz w:val="20"/>
          <w:szCs w:val="20"/>
        </w:rPr>
        <w:t>« </w:t>
      </w:r>
      <w:r w:rsidR="001B3CE3" w:rsidRPr="00EB27B9">
        <w:rPr>
          <w:rFonts w:ascii="Garamond" w:hAnsi="Garamond" w:cs="Times New Roman"/>
          <w:i/>
          <w:sz w:val="20"/>
          <w:szCs w:val="20"/>
        </w:rPr>
        <w:t>bonne nouvelle</w:t>
      </w:r>
      <w:r w:rsidR="00354287" w:rsidRPr="00EB27B9">
        <w:rPr>
          <w:rFonts w:ascii="Garamond" w:hAnsi="Garamond"/>
          <w:sz w:val="20"/>
          <w:szCs w:val="20"/>
        </w:rPr>
        <w:t> »</w:t>
      </w:r>
      <w:r w:rsidR="001B3CE3" w:rsidRPr="00EB27B9">
        <w:rPr>
          <w:rFonts w:ascii="Garamond" w:hAnsi="Garamond"/>
          <w:sz w:val="20"/>
          <w:szCs w:val="20"/>
        </w:rPr>
        <w:t xml:space="preserve"> que </w:t>
      </w:r>
      <w:r w:rsidR="00354287" w:rsidRPr="00EB27B9">
        <w:rPr>
          <w:rFonts w:ascii="Garamond" w:hAnsi="Garamond"/>
          <w:sz w:val="20"/>
          <w:szCs w:val="20"/>
        </w:rPr>
        <w:t>« </w:t>
      </w:r>
      <w:r w:rsidR="001B3CE3" w:rsidRPr="00EB27B9">
        <w:rPr>
          <w:rFonts w:ascii="Garamond" w:hAnsi="Garamond" w:cs="Times New Roman"/>
          <w:i/>
          <w:sz w:val="20"/>
          <w:szCs w:val="20"/>
        </w:rPr>
        <w:t>annonceurs bons</w:t>
      </w:r>
      <w:r w:rsidR="00354287" w:rsidRPr="00EB27B9">
        <w:rPr>
          <w:rFonts w:ascii="Garamond" w:hAnsi="Garamond"/>
          <w:sz w:val="20"/>
          <w:szCs w:val="20"/>
        </w:rPr>
        <w:t> »</w:t>
      </w:r>
      <w:r w:rsidR="001B3CE3" w:rsidRPr="00EB27B9">
        <w:rPr>
          <w:rFonts w:ascii="Garamond" w:hAnsi="Garamond"/>
          <w:sz w:val="20"/>
          <w:szCs w:val="20"/>
        </w:rPr>
        <w:t xml:space="preserve"> pour leur sorte de nouvelle</w:t>
      </w:r>
      <w:r w:rsidR="00D4077E">
        <w:rPr>
          <w:rFonts w:ascii="Garamond" w:hAnsi="Garamond"/>
          <w:sz w:val="20"/>
          <w:szCs w:val="20"/>
        </w:rPr>
        <w:t xml:space="preserve"> </w:t>
      </w:r>
      <w:r w:rsidR="003C014D" w:rsidRPr="003C014D">
        <w:rPr>
          <w:rFonts w:ascii="Garamond" w:hAnsi="Garamond" w:cs="Times New Roman"/>
          <w:color w:val="C00000"/>
          <w:sz w:val="16"/>
          <w:szCs w:val="16"/>
        </w:rPr>
        <w:t>[</w:t>
      </w:r>
      <w:r w:rsidR="003C014D" w:rsidRPr="003C014D">
        <w:rPr>
          <w:rFonts w:ascii="LACAN" w:hAnsi="LACAN" w:cs="Times New Roman"/>
          <w:color w:val="0000CC"/>
          <w:sz w:val="14"/>
          <w:szCs w:val="14"/>
        </w:rPr>
        <w:t>: §</w:t>
      </w:r>
      <w:r w:rsidR="003C014D" w:rsidRPr="003C014D">
        <w:rPr>
          <w:rFonts w:ascii="Garamond" w:hAnsi="Garamond" w:cs="Times New Roman"/>
          <w:color w:val="C00000"/>
          <w:sz w:val="16"/>
          <w:szCs w:val="16"/>
        </w:rPr>
        <w:t>]</w:t>
      </w:r>
      <w:r w:rsidR="001B3CE3" w:rsidRPr="00EB27B9">
        <w:rPr>
          <w:rFonts w:ascii="Garamond" w:hAnsi="Garamond"/>
          <w:sz w:val="20"/>
          <w:szCs w:val="20"/>
        </w:rPr>
        <w:t xml:space="preserve">, ça peut aussi s'entendre comme ça et ça me paraît plus approprié. </w:t>
      </w:r>
    </w:p>
    <w:p w:rsidR="007F68B8" w:rsidRPr="00EB27B9" w:rsidRDefault="007F68B8">
      <w:pPr>
        <w:pStyle w:val="Corpsdetexte"/>
        <w:rPr>
          <w:rFonts w:ascii="Garamond" w:hAnsi="Garamond"/>
          <w:sz w:val="20"/>
          <w:szCs w:val="20"/>
        </w:rPr>
      </w:pPr>
    </w:p>
    <w:p w:rsidR="00354287" w:rsidRPr="00EB27B9" w:rsidRDefault="001B3CE3">
      <w:pPr>
        <w:pStyle w:val="Corpsdetexte"/>
        <w:rPr>
          <w:rFonts w:ascii="Garamond" w:hAnsi="Garamond"/>
          <w:sz w:val="20"/>
          <w:szCs w:val="20"/>
        </w:rPr>
      </w:pPr>
      <w:r w:rsidRPr="00EB27B9">
        <w:rPr>
          <w:rFonts w:ascii="Garamond" w:hAnsi="Garamond"/>
          <w:sz w:val="20"/>
          <w:szCs w:val="20"/>
        </w:rPr>
        <w:t>Ceux</w:t>
      </w:r>
      <w:r w:rsidR="00A53A92">
        <w:rPr>
          <w:rFonts w:ascii="Garamond" w:hAnsi="Garamond"/>
          <w:sz w:val="20"/>
          <w:szCs w:val="20"/>
        </w:rPr>
        <w:t>-</w:t>
      </w:r>
      <w:r w:rsidRPr="00EB27B9">
        <w:rPr>
          <w:rFonts w:ascii="Garamond" w:hAnsi="Garamond"/>
          <w:sz w:val="20"/>
          <w:szCs w:val="20"/>
        </w:rPr>
        <w:t>là écrivent d'une façon telle qu'il n'y a pas un seul fait qui ne puisse y être contesté</w:t>
      </w:r>
      <w:r w:rsidR="00354287" w:rsidRPr="00EB27B9">
        <w:rPr>
          <w:rFonts w:ascii="Garamond" w:hAnsi="Garamond"/>
          <w:sz w:val="20"/>
          <w:szCs w:val="20"/>
        </w:rPr>
        <w:t>…</w:t>
      </w:r>
    </w:p>
    <w:p w:rsidR="00354287" w:rsidRPr="00EB27B9" w:rsidRDefault="001B3CE3" w:rsidP="00145FB3">
      <w:pPr>
        <w:pStyle w:val="Corpsdetexte"/>
        <w:ind w:left="708"/>
        <w:rPr>
          <w:rFonts w:ascii="Garamond" w:hAnsi="Garamond"/>
          <w:sz w:val="20"/>
          <w:szCs w:val="20"/>
        </w:rPr>
      </w:pPr>
      <w:r w:rsidRPr="00EB27B9">
        <w:rPr>
          <w:rFonts w:ascii="Garamond" w:hAnsi="Garamond"/>
          <w:sz w:val="20"/>
          <w:szCs w:val="20"/>
        </w:rPr>
        <w:t xml:space="preserve">et Dieu sait que naturellement on a foncé dans </w:t>
      </w:r>
      <w:r w:rsidR="00312561">
        <w:rPr>
          <w:rFonts w:ascii="Garamond" w:hAnsi="Garamond"/>
          <w:sz w:val="20"/>
          <w:szCs w:val="20"/>
        </w:rPr>
        <w:t>« </w:t>
      </w:r>
      <w:r w:rsidRPr="00312561">
        <w:rPr>
          <w:rFonts w:ascii="Garamond" w:hAnsi="Garamond"/>
          <w:i/>
          <w:sz w:val="20"/>
          <w:szCs w:val="20"/>
        </w:rPr>
        <w:t xml:space="preserve">la </w:t>
      </w:r>
      <w:r w:rsidRPr="00312561">
        <w:rPr>
          <w:rFonts w:ascii="Garamond" w:hAnsi="Garamond" w:cs="Times New Roman"/>
          <w:i/>
          <w:sz w:val="20"/>
          <w:szCs w:val="20"/>
        </w:rPr>
        <w:t>m</w:t>
      </w:r>
      <w:r w:rsidRPr="00EB27B9">
        <w:rPr>
          <w:rFonts w:ascii="Garamond" w:hAnsi="Garamond" w:cs="Times New Roman"/>
          <w:i/>
          <w:sz w:val="20"/>
          <w:szCs w:val="20"/>
        </w:rPr>
        <w:t>uleta</w:t>
      </w:r>
      <w:r w:rsidR="00312561">
        <w:rPr>
          <w:rFonts w:ascii="Garamond" w:hAnsi="Garamond" w:cs="Times New Roman"/>
          <w:i/>
          <w:sz w:val="20"/>
          <w:szCs w:val="20"/>
        </w:rPr>
        <w:t> »</w:t>
      </w:r>
      <w:r w:rsidRPr="00EB27B9">
        <w:rPr>
          <w:rFonts w:ascii="Garamond" w:hAnsi="Garamond"/>
          <w:sz w:val="20"/>
          <w:szCs w:val="20"/>
        </w:rPr>
        <w:t>, on ne s'en est pas privé</w:t>
      </w:r>
    </w:p>
    <w:p w:rsidR="001B3CBF" w:rsidRDefault="00354287">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mais que ces textes n'en soient pas moins ce qui va au cœur de </w:t>
      </w:r>
      <w:r w:rsidR="001B3CE3" w:rsidRPr="00EB27B9">
        <w:rPr>
          <w:rFonts w:ascii="Garamond" w:hAnsi="Garamond" w:cs="Times New Roman"/>
          <w:i/>
          <w:color w:val="0000CC"/>
          <w:sz w:val="20"/>
          <w:szCs w:val="20"/>
        </w:rPr>
        <w:t>la vérité</w:t>
      </w:r>
      <w:r w:rsidR="001B3CE3" w:rsidRPr="00EB27B9">
        <w:rPr>
          <w:rFonts w:ascii="Garamond" w:hAnsi="Garamond"/>
          <w:sz w:val="20"/>
          <w:szCs w:val="20"/>
        </w:rPr>
        <w:t xml:space="preserve">, </w:t>
      </w:r>
      <w:r w:rsidR="001B3CE3" w:rsidRPr="00EB27B9">
        <w:rPr>
          <w:rFonts w:ascii="Garamond" w:hAnsi="Garamond" w:cs="Times New Roman"/>
          <w:i/>
          <w:color w:val="0000CC"/>
          <w:sz w:val="20"/>
          <w:szCs w:val="20"/>
        </w:rPr>
        <w:t>la vérité</w:t>
      </w:r>
      <w:r w:rsidR="001B3CE3" w:rsidRPr="00EB27B9">
        <w:rPr>
          <w:rFonts w:ascii="Garamond" w:hAnsi="Garamond"/>
          <w:sz w:val="20"/>
          <w:szCs w:val="20"/>
        </w:rPr>
        <w:t xml:space="preserve"> comme telle</w:t>
      </w:r>
      <w:r w:rsidR="00145FB3">
        <w:rPr>
          <w:rFonts w:ascii="Garamond" w:hAnsi="Garamond"/>
          <w:sz w:val="20"/>
          <w:szCs w:val="20"/>
        </w:rPr>
        <w:t>,</w:t>
      </w:r>
      <w:r w:rsidR="001B3CE3" w:rsidRPr="00EB27B9">
        <w:rPr>
          <w:rFonts w:ascii="Garamond" w:hAnsi="Garamond"/>
          <w:sz w:val="20"/>
          <w:szCs w:val="20"/>
        </w:rPr>
        <w:t xml:space="preserve"> jusques et y compris </w:t>
      </w:r>
    </w:p>
    <w:p w:rsidR="001B3CBF" w:rsidRDefault="001B3CE3">
      <w:pPr>
        <w:pStyle w:val="Corpsdetexte"/>
        <w:rPr>
          <w:rFonts w:ascii="Garamond" w:hAnsi="Garamond"/>
          <w:sz w:val="20"/>
          <w:szCs w:val="20"/>
        </w:rPr>
      </w:pPr>
      <w:r w:rsidRPr="00EB27B9">
        <w:rPr>
          <w:rFonts w:ascii="Garamond" w:hAnsi="Garamond"/>
          <w:sz w:val="20"/>
          <w:szCs w:val="20"/>
        </w:rPr>
        <w:t>le fait</w:t>
      </w:r>
      <w:r w:rsidR="003C13D9">
        <w:rPr>
          <w:rFonts w:ascii="Garamond" w:hAnsi="Garamond"/>
          <w:sz w:val="20"/>
          <w:szCs w:val="20"/>
        </w:rPr>
        <w:t xml:space="preserve"> -</w:t>
      </w:r>
      <w:r w:rsidRPr="00EB27B9">
        <w:rPr>
          <w:rFonts w:ascii="Garamond" w:hAnsi="Garamond"/>
          <w:sz w:val="20"/>
          <w:szCs w:val="20"/>
        </w:rPr>
        <w:t xml:space="preserve"> que moi j'énonce</w:t>
      </w:r>
      <w:r w:rsidR="003C13D9">
        <w:rPr>
          <w:rFonts w:ascii="Garamond" w:hAnsi="Garamond"/>
          <w:sz w:val="20"/>
          <w:szCs w:val="20"/>
        </w:rPr>
        <w:t xml:space="preserve"> -</w:t>
      </w:r>
      <w:r w:rsidRPr="00EB27B9">
        <w:rPr>
          <w:rFonts w:ascii="Garamond" w:hAnsi="Garamond"/>
          <w:sz w:val="20"/>
          <w:szCs w:val="20"/>
        </w:rPr>
        <w:t xml:space="preserve"> </w:t>
      </w:r>
      <w:r w:rsidRPr="00EB27B9">
        <w:rPr>
          <w:rFonts w:ascii="Garamond" w:hAnsi="Garamond" w:cs="Times New Roman"/>
          <w:i/>
          <w:color w:val="0000CC"/>
          <w:sz w:val="20"/>
          <w:szCs w:val="20"/>
        </w:rPr>
        <w:t>qu'on ne peut la dire qu'à moitié</w:t>
      </w:r>
      <w:r w:rsidRPr="00EB27B9">
        <w:rPr>
          <w:rFonts w:ascii="Garamond" w:hAnsi="Garamond"/>
          <w:sz w:val="20"/>
          <w:szCs w:val="20"/>
        </w:rPr>
        <w:t>. C'est une simple indication</w:t>
      </w:r>
      <w:r w:rsidR="003E5254">
        <w:rPr>
          <w:rFonts w:ascii="Garamond" w:hAnsi="Garamond"/>
          <w:sz w:val="20"/>
          <w:szCs w:val="20"/>
        </w:rPr>
        <w:t>,</w:t>
      </w:r>
      <w:r w:rsidRPr="00EB27B9">
        <w:rPr>
          <w:rFonts w:ascii="Garamond" w:hAnsi="Garamond"/>
          <w:sz w:val="20"/>
          <w:szCs w:val="20"/>
        </w:rPr>
        <w:t xml:space="preserve"> n'est</w:t>
      </w:r>
      <w:r w:rsidR="00145FB3">
        <w:rPr>
          <w:rFonts w:ascii="Garamond" w:hAnsi="Garamond"/>
          <w:sz w:val="20"/>
          <w:szCs w:val="20"/>
        </w:rPr>
        <w:t>-</w:t>
      </w:r>
      <w:r w:rsidRPr="00EB27B9">
        <w:rPr>
          <w:rFonts w:ascii="Garamond" w:hAnsi="Garamond"/>
          <w:sz w:val="20"/>
          <w:szCs w:val="20"/>
        </w:rPr>
        <w:t>ce pas</w:t>
      </w:r>
      <w:r w:rsidR="003C13D9">
        <w:rPr>
          <w:rFonts w:ascii="Garamond" w:hAnsi="Garamond"/>
          <w:sz w:val="20"/>
          <w:szCs w:val="20"/>
        </w:rPr>
        <w:t>…</w:t>
      </w:r>
    </w:p>
    <w:p w:rsidR="001B3CBF" w:rsidRDefault="003C13D9">
      <w:pPr>
        <w:pStyle w:val="Corpsdetexte"/>
        <w:rPr>
          <w:rFonts w:ascii="Garamond" w:hAnsi="Garamond"/>
          <w:sz w:val="20"/>
          <w:szCs w:val="20"/>
        </w:rPr>
      </w:pPr>
      <w:r>
        <w:rPr>
          <w:rFonts w:ascii="Garamond" w:hAnsi="Garamond"/>
          <w:sz w:val="20"/>
          <w:szCs w:val="20"/>
        </w:rPr>
        <w:t>C</w:t>
      </w:r>
      <w:r w:rsidR="001B3CE3" w:rsidRPr="00EB27B9">
        <w:rPr>
          <w:rFonts w:ascii="Garamond" w:hAnsi="Garamond"/>
          <w:sz w:val="20"/>
          <w:szCs w:val="20"/>
        </w:rPr>
        <w:t xml:space="preserve">ette ébouriffante réussite impliquerait que je prenne les textes et que je vous fasse des leçons sur les Évangiles,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vous voyez où ça nous entraînerait ! </w:t>
      </w:r>
      <w:r w:rsidR="003E5254" w:rsidRPr="003E5254">
        <w:rPr>
          <w:rFonts w:ascii="Garamond" w:hAnsi="Garamond"/>
          <w:color w:val="C00000"/>
          <w:sz w:val="14"/>
          <w:szCs w:val="14"/>
        </w:rPr>
        <w:t>[Rires]</w:t>
      </w:r>
    </w:p>
    <w:p w:rsidR="00B36A44" w:rsidRDefault="00B36A44">
      <w:pPr>
        <w:pStyle w:val="Corpsdetexte"/>
        <w:rPr>
          <w:rFonts w:ascii="Garamond" w:hAnsi="Garamond"/>
          <w:sz w:val="20"/>
          <w:szCs w:val="20"/>
        </w:rPr>
      </w:pPr>
    </w:p>
    <w:p w:rsidR="003E5254" w:rsidRDefault="001B3CE3">
      <w:pPr>
        <w:pStyle w:val="Corpsdetexte"/>
        <w:rPr>
          <w:rFonts w:ascii="Garamond" w:hAnsi="Garamond"/>
          <w:sz w:val="20"/>
          <w:szCs w:val="20"/>
        </w:rPr>
      </w:pPr>
      <w:r w:rsidRPr="00EB27B9">
        <w:rPr>
          <w:rFonts w:ascii="Garamond" w:hAnsi="Garamond"/>
          <w:sz w:val="20"/>
          <w:szCs w:val="20"/>
        </w:rPr>
        <w:t xml:space="preserve">Ceci pour vous montrer qu'ils ne se serrent au plus près qu'à la lumière des catégories que j'ai essayé de dégager </w:t>
      </w:r>
    </w:p>
    <w:p w:rsidR="001B3CBF" w:rsidRDefault="001B3CE3">
      <w:pPr>
        <w:pStyle w:val="Corpsdetexte"/>
        <w:rPr>
          <w:rFonts w:ascii="Garamond" w:hAnsi="Garamond"/>
          <w:sz w:val="20"/>
          <w:szCs w:val="20"/>
        </w:rPr>
      </w:pPr>
      <w:r w:rsidRPr="00EB27B9">
        <w:rPr>
          <w:rFonts w:ascii="Garamond" w:hAnsi="Garamond"/>
          <w:sz w:val="20"/>
          <w:szCs w:val="20"/>
        </w:rPr>
        <w:t>de la pratique analytique, nommément</w:t>
      </w:r>
      <w:r w:rsidR="007F68B8" w:rsidRPr="00EB27B9">
        <w:rPr>
          <w:rFonts w:ascii="Garamond" w:hAnsi="Garamond"/>
          <w:sz w:val="20"/>
          <w:szCs w:val="20"/>
        </w:rPr>
        <w:t> :</w:t>
      </w:r>
      <w:r w:rsidRPr="00EB27B9">
        <w:rPr>
          <w:rFonts w:ascii="Garamond" w:hAnsi="Garamond"/>
          <w:sz w:val="20"/>
          <w:szCs w:val="20"/>
        </w:rPr>
        <w:t xml:space="preserve"> </w:t>
      </w:r>
      <w:r w:rsidRPr="00EB27B9">
        <w:rPr>
          <w:rFonts w:ascii="Garamond" w:hAnsi="Garamond" w:cs="Times New Roman"/>
          <w:i/>
          <w:color w:val="0000CC"/>
          <w:sz w:val="20"/>
          <w:szCs w:val="20"/>
        </w:rPr>
        <w:t>le symbolique, l'imaginaire et le réel</w:t>
      </w:r>
      <w:r w:rsidR="001B3CBF">
        <w:rPr>
          <w:rFonts w:ascii="Garamond" w:hAnsi="Garamond"/>
          <w:sz w:val="20"/>
          <w:szCs w:val="20"/>
        </w:rPr>
        <w:t xml:space="preserve">. </w:t>
      </w:r>
      <w:r w:rsidRPr="00EB27B9">
        <w:rPr>
          <w:rFonts w:ascii="Garamond" w:hAnsi="Garamond"/>
          <w:sz w:val="20"/>
          <w:szCs w:val="20"/>
        </w:rPr>
        <w:t xml:space="preserve">Pour nous en tenir à la première, </w:t>
      </w:r>
    </w:p>
    <w:p w:rsidR="007F68B8" w:rsidRPr="00EB27B9" w:rsidRDefault="001B3CE3">
      <w:pPr>
        <w:pStyle w:val="Corpsdetexte"/>
        <w:rPr>
          <w:rFonts w:ascii="Garamond" w:hAnsi="Garamond"/>
          <w:sz w:val="20"/>
          <w:szCs w:val="20"/>
        </w:rPr>
      </w:pPr>
      <w:r w:rsidRPr="00EB27B9">
        <w:rPr>
          <w:rFonts w:ascii="Garamond" w:hAnsi="Garamond"/>
          <w:sz w:val="20"/>
          <w:szCs w:val="20"/>
        </w:rPr>
        <w:t xml:space="preserve">j'ai énoncé que la vérité c'est la </w:t>
      </w:r>
      <w:r w:rsidRPr="00EB27B9">
        <w:rPr>
          <w:rFonts w:ascii="Garamond" w:hAnsi="Garamond" w:cs="Times New Roman"/>
          <w:i/>
          <w:color w:val="0000CC"/>
          <w:sz w:val="20"/>
          <w:szCs w:val="20"/>
        </w:rPr>
        <w:t>dit</w:t>
      </w:r>
      <w:r w:rsidR="00145FB3">
        <w:rPr>
          <w:rFonts w:ascii="Garamond" w:hAnsi="Garamond" w:cs="Times New Roman"/>
          <w:i/>
          <w:color w:val="0000CC"/>
          <w:sz w:val="20"/>
          <w:szCs w:val="20"/>
        </w:rPr>
        <w:t>-</w:t>
      </w:r>
      <w:r w:rsidRPr="00EB27B9">
        <w:rPr>
          <w:rFonts w:ascii="Garamond" w:hAnsi="Garamond" w:cs="Times New Roman"/>
          <w:i/>
          <w:color w:val="0000CC"/>
          <w:sz w:val="20"/>
          <w:szCs w:val="20"/>
        </w:rPr>
        <w:t>mention</w:t>
      </w:r>
      <w:r w:rsidR="007F68B8" w:rsidRPr="00EB27B9">
        <w:rPr>
          <w:rFonts w:ascii="Garamond" w:hAnsi="Garamond"/>
          <w:sz w:val="20"/>
          <w:szCs w:val="20"/>
        </w:rPr>
        <w:t>…</w:t>
      </w:r>
      <w:r w:rsidR="003C13D9">
        <w:rPr>
          <w:rFonts w:ascii="Garamond" w:hAnsi="Garamond"/>
          <w:sz w:val="20"/>
          <w:szCs w:val="20"/>
        </w:rPr>
        <w:t xml:space="preserve"> </w:t>
      </w:r>
      <w:r w:rsidR="003C13D9" w:rsidRPr="003C13D9">
        <w:rPr>
          <w:rFonts w:ascii="Garamond" w:hAnsi="Garamond"/>
          <w:color w:val="C00000"/>
          <w:sz w:val="16"/>
          <w:szCs w:val="16"/>
        </w:rPr>
        <w:t>[</w:t>
      </w:r>
      <w:r w:rsidR="003C13D9" w:rsidRPr="00783817">
        <w:rPr>
          <w:rFonts w:ascii="Garamond" w:hAnsi="Garamond"/>
          <w:i/>
          <w:color w:val="C00000"/>
          <w:sz w:val="16"/>
          <w:szCs w:val="16"/>
        </w:rPr>
        <w:t xml:space="preserve">cf. La chose freudienne : </w:t>
      </w:r>
      <w:r w:rsidR="00783817" w:rsidRPr="00783817">
        <w:rPr>
          <w:rFonts w:ascii="Garamond" w:hAnsi="Garamond"/>
          <w:i/>
          <w:color w:val="C00000"/>
          <w:sz w:val="16"/>
          <w:szCs w:val="16"/>
        </w:rPr>
        <w:t>« Moi la Vérité, je parle »</w:t>
      </w:r>
      <w:r w:rsidR="00783817">
        <w:rPr>
          <w:rFonts w:ascii="Garamond" w:hAnsi="Garamond"/>
          <w:color w:val="C00000"/>
          <w:sz w:val="16"/>
          <w:szCs w:val="16"/>
        </w:rPr>
        <w:t xml:space="preserve">, </w:t>
      </w:r>
      <w:r w:rsidR="00783817" w:rsidRPr="00783817">
        <w:rPr>
          <w:rFonts w:ascii="Garamond" w:hAnsi="Garamond"/>
          <w:i/>
          <w:color w:val="C00000"/>
          <w:sz w:val="16"/>
          <w:szCs w:val="16"/>
        </w:rPr>
        <w:t>Écrits</w:t>
      </w:r>
      <w:r w:rsidR="00783817">
        <w:rPr>
          <w:rFonts w:ascii="Garamond" w:hAnsi="Garamond"/>
          <w:i/>
          <w:color w:val="C00000"/>
          <w:sz w:val="16"/>
          <w:szCs w:val="16"/>
        </w:rPr>
        <w:t xml:space="preserve">, Seuil </w:t>
      </w:r>
      <w:r w:rsidR="00783817" w:rsidRPr="00783817">
        <w:rPr>
          <w:rFonts w:ascii="Garamond" w:hAnsi="Garamond"/>
          <w:i/>
          <w:color w:val="C00000"/>
          <w:sz w:val="14"/>
          <w:szCs w:val="14"/>
        </w:rPr>
        <w:t>1966</w:t>
      </w:r>
      <w:r w:rsidR="00783817" w:rsidRPr="00783817">
        <w:rPr>
          <w:rFonts w:ascii="Garamond" w:hAnsi="Garamond"/>
          <w:i/>
          <w:color w:val="C00000"/>
          <w:sz w:val="16"/>
          <w:szCs w:val="16"/>
        </w:rPr>
        <w:t xml:space="preserve"> p.</w:t>
      </w:r>
      <w:r w:rsidR="00783817" w:rsidRPr="00783817">
        <w:rPr>
          <w:rFonts w:ascii="Garamond" w:hAnsi="Garamond"/>
          <w:i/>
          <w:color w:val="C00000"/>
          <w:sz w:val="14"/>
          <w:szCs w:val="14"/>
        </w:rPr>
        <w:t>409</w:t>
      </w:r>
      <w:r w:rsidR="00783817">
        <w:rPr>
          <w:rFonts w:ascii="Garamond" w:hAnsi="Garamond"/>
          <w:color w:val="C00000"/>
          <w:sz w:val="16"/>
          <w:szCs w:val="16"/>
        </w:rPr>
        <w:t>., ou t</w:t>
      </w:r>
      <w:r w:rsidR="00783817" w:rsidRPr="00783817">
        <w:rPr>
          <w:rFonts w:ascii="Garamond" w:hAnsi="Garamond"/>
          <w:color w:val="C00000"/>
          <w:sz w:val="16"/>
          <w:szCs w:val="16"/>
          <w:vertAlign w:val="subscript"/>
        </w:rPr>
        <w:t>1</w:t>
      </w:r>
      <w:r w:rsidR="00783817">
        <w:rPr>
          <w:rFonts w:ascii="Garamond" w:hAnsi="Garamond"/>
          <w:color w:val="C00000"/>
          <w:sz w:val="16"/>
          <w:szCs w:val="16"/>
        </w:rPr>
        <w:t xml:space="preserve"> p. 406.</w:t>
      </w:r>
      <w:r w:rsidR="003C13D9" w:rsidRPr="003C13D9">
        <w:rPr>
          <w:rFonts w:ascii="Garamond" w:hAnsi="Garamond"/>
          <w:color w:val="C00000"/>
          <w:sz w:val="16"/>
          <w:szCs w:val="16"/>
        </w:rPr>
        <w:t>]</w:t>
      </w:r>
    </w:p>
    <w:p w:rsidR="007F68B8" w:rsidRPr="00EB27B9" w:rsidRDefault="001B3CE3" w:rsidP="007F68B8">
      <w:pPr>
        <w:pStyle w:val="Corpsdetexte"/>
        <w:ind w:firstLine="708"/>
        <w:rPr>
          <w:rFonts w:ascii="Garamond" w:hAnsi="Garamond"/>
          <w:sz w:val="20"/>
          <w:szCs w:val="20"/>
        </w:rPr>
      </w:pPr>
      <w:r w:rsidRPr="00EB27B9">
        <w:rPr>
          <w:rFonts w:ascii="Garamond" w:hAnsi="Garamond"/>
          <w:sz w:val="20"/>
          <w:szCs w:val="20"/>
        </w:rPr>
        <w:t xml:space="preserve">un petit tiret et </w:t>
      </w:r>
      <w:r w:rsidRPr="00EB27B9">
        <w:rPr>
          <w:rFonts w:ascii="Garamond" w:hAnsi="Garamond" w:cs="Times New Roman"/>
          <w:i/>
          <w:sz w:val="20"/>
          <w:szCs w:val="20"/>
        </w:rPr>
        <w:t>d.i.t</w:t>
      </w:r>
      <w:r w:rsidR="00295BA8" w:rsidRPr="00EB27B9">
        <w:rPr>
          <w:rFonts w:ascii="Garamond" w:hAnsi="Garamond" w:cs="Times New Roman"/>
          <w:i/>
          <w:sz w:val="20"/>
          <w:szCs w:val="20"/>
        </w:rPr>
        <w:t>.</w:t>
      </w:r>
      <w:r w:rsidRPr="00EB27B9">
        <w:rPr>
          <w:rFonts w:ascii="Garamond" w:hAnsi="Garamond"/>
          <w:sz w:val="20"/>
          <w:szCs w:val="20"/>
        </w:rPr>
        <w:t xml:space="preserve"> au départ</w:t>
      </w:r>
    </w:p>
    <w:p w:rsidR="00354287" w:rsidRPr="00EB27B9" w:rsidRDefault="007F68B8">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la </w:t>
      </w:r>
      <w:r w:rsidR="00354287" w:rsidRPr="00EB27B9">
        <w:rPr>
          <w:rFonts w:ascii="Garamond" w:hAnsi="Garamond" w:cs="Times New Roman"/>
          <w:i/>
          <w:color w:val="0000CC"/>
          <w:sz w:val="20"/>
          <w:szCs w:val="20"/>
        </w:rPr>
        <w:t>dit</w:t>
      </w:r>
      <w:r w:rsidR="00145FB3">
        <w:rPr>
          <w:rFonts w:ascii="Garamond" w:hAnsi="Garamond" w:cs="Times New Roman"/>
          <w:i/>
          <w:color w:val="0000CC"/>
          <w:sz w:val="20"/>
          <w:szCs w:val="20"/>
        </w:rPr>
        <w:t>-</w:t>
      </w:r>
      <w:r w:rsidR="00354287" w:rsidRPr="00EB27B9">
        <w:rPr>
          <w:rFonts w:ascii="Garamond" w:hAnsi="Garamond" w:cs="Times New Roman"/>
          <w:i/>
          <w:color w:val="0000CC"/>
          <w:sz w:val="20"/>
          <w:szCs w:val="20"/>
        </w:rPr>
        <w:t>mention</w:t>
      </w:r>
      <w:r w:rsidR="00354287" w:rsidRPr="00EB27B9">
        <w:rPr>
          <w:rFonts w:ascii="Garamond" w:hAnsi="Garamond"/>
          <w:sz w:val="20"/>
          <w:szCs w:val="20"/>
        </w:rPr>
        <w:t xml:space="preserve"> </w:t>
      </w:r>
      <w:r w:rsidR="001B3CE3" w:rsidRPr="00EB27B9">
        <w:rPr>
          <w:rFonts w:ascii="Garamond" w:hAnsi="Garamond"/>
          <w:sz w:val="20"/>
          <w:szCs w:val="20"/>
        </w:rPr>
        <w:t>proprement dite, la mention du dit</w:t>
      </w:r>
      <w:r w:rsidR="0050613B">
        <w:rPr>
          <w:rFonts w:ascii="Garamond" w:hAnsi="Garamond"/>
          <w:sz w:val="20"/>
          <w:szCs w:val="20"/>
        </w:rPr>
        <w:t xml:space="preserve"> </w:t>
      </w:r>
      <w:r w:rsidR="0050613B" w:rsidRPr="0050613B">
        <w:rPr>
          <w:rFonts w:ascii="Garamond" w:hAnsi="Garamond"/>
          <w:color w:val="C00000"/>
          <w:sz w:val="16"/>
          <w:szCs w:val="16"/>
        </w:rPr>
        <w:t>[</w:t>
      </w:r>
      <w:r w:rsidR="0050613B" w:rsidRPr="0050613B">
        <w:rPr>
          <w:rFonts w:ascii="Garamond" w:hAnsi="Garamond"/>
          <w:i/>
          <w:color w:val="C00000"/>
          <w:sz w:val="16"/>
          <w:szCs w:val="16"/>
        </w:rPr>
        <w:t xml:space="preserve">symbolique = mention du dit (ou </w:t>
      </w:r>
      <w:r w:rsidR="001B3CBF">
        <w:rPr>
          <w:rFonts w:ascii="Garamond" w:hAnsi="Garamond"/>
          <w:i/>
          <w:color w:val="C00000"/>
          <w:sz w:val="16"/>
          <w:szCs w:val="16"/>
        </w:rPr>
        <w:t>dit-</w:t>
      </w:r>
      <w:r w:rsidR="0050613B" w:rsidRPr="0050613B">
        <w:rPr>
          <w:rFonts w:ascii="Garamond" w:hAnsi="Garamond"/>
          <w:i/>
          <w:color w:val="C00000"/>
          <w:sz w:val="16"/>
          <w:szCs w:val="16"/>
        </w:rPr>
        <w:t>mansion</w:t>
      </w:r>
      <w:r w:rsidR="001B3CBF">
        <w:rPr>
          <w:rFonts w:ascii="Garamond" w:hAnsi="Garamond"/>
          <w:i/>
          <w:color w:val="C00000"/>
          <w:sz w:val="16"/>
          <w:szCs w:val="16"/>
        </w:rPr>
        <w:t xml:space="preserve">, </w:t>
      </w:r>
      <w:r w:rsidR="001B3CBF" w:rsidRPr="0050613B">
        <w:rPr>
          <w:rFonts w:ascii="Garamond" w:hAnsi="Garamond"/>
          <w:i/>
          <w:color w:val="C00000"/>
          <w:sz w:val="16"/>
          <w:szCs w:val="16"/>
        </w:rPr>
        <w:t>mansion</w:t>
      </w:r>
      <w:r w:rsidR="0050613B" w:rsidRPr="0050613B">
        <w:rPr>
          <w:rFonts w:ascii="Garamond" w:hAnsi="Garamond"/>
          <w:i/>
          <w:color w:val="C00000"/>
          <w:sz w:val="16"/>
          <w:szCs w:val="16"/>
        </w:rPr>
        <w:t> :</w:t>
      </w:r>
      <w:r w:rsidR="001B3CBF">
        <w:rPr>
          <w:rFonts w:ascii="Garamond" w:hAnsi="Garamond"/>
          <w:i/>
          <w:color w:val="C00000"/>
          <w:sz w:val="16"/>
          <w:szCs w:val="16"/>
        </w:rPr>
        <w:t xml:space="preserve"> </w:t>
      </w:r>
      <w:r w:rsidR="0050613B" w:rsidRPr="0050613B">
        <w:rPr>
          <w:rFonts w:ascii="Garamond" w:hAnsi="Garamond"/>
          <w:i/>
          <w:color w:val="C00000"/>
          <w:sz w:val="16"/>
          <w:szCs w:val="16"/>
        </w:rPr>
        <w:t>maison</w:t>
      </w:r>
      <w:r w:rsidR="003C13D9">
        <w:rPr>
          <w:rFonts w:ascii="Garamond" w:hAnsi="Garamond"/>
          <w:i/>
          <w:color w:val="C00000"/>
          <w:sz w:val="16"/>
          <w:szCs w:val="16"/>
        </w:rPr>
        <w:t xml:space="preserve"> du père…</w:t>
      </w:r>
      <w:r w:rsidR="0050613B" w:rsidRPr="0050613B">
        <w:rPr>
          <w:rFonts w:ascii="Garamond" w:hAnsi="Garamond"/>
          <w:i/>
          <w:color w:val="C00000"/>
          <w:sz w:val="16"/>
          <w:szCs w:val="16"/>
        </w:rPr>
        <w:t>)</w:t>
      </w:r>
      <w:r w:rsidR="0050613B" w:rsidRPr="0050613B">
        <w:rPr>
          <w:rFonts w:ascii="Garamond" w:hAnsi="Garamond"/>
          <w:color w:val="C00000"/>
          <w:sz w:val="16"/>
          <w:szCs w:val="16"/>
        </w:rPr>
        <w:t>]</w:t>
      </w:r>
      <w:r w:rsidR="001B3CE3" w:rsidRPr="00EB27B9">
        <w:rPr>
          <w:rFonts w:ascii="Garamond" w:hAnsi="Garamond"/>
          <w:sz w:val="20"/>
          <w:szCs w:val="20"/>
        </w:rPr>
        <w:t xml:space="preserve">. </w:t>
      </w:r>
    </w:p>
    <w:p w:rsidR="00571BF0" w:rsidRPr="00EB27B9" w:rsidRDefault="00571BF0">
      <w:pPr>
        <w:pStyle w:val="Corpsdetexte"/>
        <w:rPr>
          <w:rFonts w:ascii="Garamond" w:hAnsi="Garamond"/>
          <w:sz w:val="20"/>
          <w:szCs w:val="20"/>
        </w:rPr>
      </w:pPr>
    </w:p>
    <w:p w:rsidR="00B36A44" w:rsidRDefault="001B3CE3">
      <w:pPr>
        <w:pStyle w:val="Corpsdetexte"/>
        <w:rPr>
          <w:rFonts w:ascii="Garamond" w:hAnsi="Garamond"/>
          <w:sz w:val="20"/>
          <w:szCs w:val="20"/>
        </w:rPr>
      </w:pPr>
      <w:r w:rsidRPr="00EB27B9">
        <w:rPr>
          <w:rFonts w:ascii="Garamond" w:hAnsi="Garamond"/>
          <w:sz w:val="20"/>
          <w:szCs w:val="20"/>
        </w:rPr>
        <w:t xml:space="preserve">Dans ce genre les </w:t>
      </w:r>
      <w:r w:rsidRPr="00145FB3">
        <w:rPr>
          <w:rFonts w:ascii="Garamond" w:hAnsi="Garamond"/>
          <w:i/>
          <w:sz w:val="20"/>
          <w:szCs w:val="20"/>
        </w:rPr>
        <w:t>Évangiles</w:t>
      </w:r>
      <w:r w:rsidRPr="00EB27B9">
        <w:rPr>
          <w:rFonts w:ascii="Garamond" w:hAnsi="Garamond"/>
          <w:sz w:val="20"/>
          <w:szCs w:val="20"/>
        </w:rPr>
        <w:t xml:space="preserve">, on ne peut pas mieux dire, on ne peut mieux dire de </w:t>
      </w:r>
      <w:r w:rsidRPr="00EB27B9">
        <w:rPr>
          <w:rFonts w:ascii="Garamond" w:hAnsi="Garamond" w:cs="Times New Roman"/>
          <w:i/>
          <w:color w:val="0000CC"/>
          <w:sz w:val="20"/>
          <w:szCs w:val="20"/>
        </w:rPr>
        <w:t>la vérité</w:t>
      </w:r>
      <w:r w:rsidR="00B36A44">
        <w:rPr>
          <w:rFonts w:ascii="Garamond" w:hAnsi="Garamond"/>
          <w:sz w:val="20"/>
          <w:szCs w:val="20"/>
        </w:rPr>
        <w:t xml:space="preserve"> - </w:t>
      </w:r>
      <w:r w:rsidRPr="00EB27B9">
        <w:rPr>
          <w:rFonts w:ascii="Garamond" w:hAnsi="Garamond"/>
          <w:sz w:val="20"/>
          <w:szCs w:val="20"/>
        </w:rPr>
        <w:t>c'est de cela qu'il résulte que ce sont des Évangiles</w:t>
      </w:r>
      <w:r w:rsidR="00B36A44">
        <w:rPr>
          <w:rFonts w:ascii="Garamond" w:hAnsi="Garamond"/>
          <w:sz w:val="20"/>
          <w:szCs w:val="20"/>
        </w:rPr>
        <w:t xml:space="preserve"> - </w:t>
      </w:r>
      <w:r w:rsidR="0050613B">
        <w:rPr>
          <w:rFonts w:ascii="Garamond" w:hAnsi="Garamond"/>
          <w:sz w:val="20"/>
          <w:szCs w:val="20"/>
        </w:rPr>
        <w:t>o</w:t>
      </w:r>
      <w:r w:rsidRPr="00EB27B9">
        <w:rPr>
          <w:rFonts w:ascii="Garamond" w:hAnsi="Garamond"/>
          <w:sz w:val="20"/>
          <w:szCs w:val="20"/>
        </w:rPr>
        <w:t xml:space="preserve">n ne peut pas même mieux faire jouer </w:t>
      </w:r>
      <w:r w:rsidRPr="00EB27B9">
        <w:rPr>
          <w:rFonts w:ascii="Garamond" w:hAnsi="Garamond" w:cs="Times New Roman"/>
          <w:i/>
          <w:color w:val="0000CC"/>
          <w:sz w:val="20"/>
          <w:szCs w:val="20"/>
        </w:rPr>
        <w:t>la di</w:t>
      </w:r>
      <w:r w:rsidR="00D4077E">
        <w:rPr>
          <w:rFonts w:ascii="Garamond" w:hAnsi="Garamond" w:cs="Times New Roman"/>
          <w:i/>
          <w:color w:val="0000CC"/>
          <w:sz w:val="20"/>
          <w:szCs w:val="20"/>
        </w:rPr>
        <w:t>t-</w:t>
      </w:r>
      <w:r w:rsidRPr="00EB27B9">
        <w:rPr>
          <w:rFonts w:ascii="Garamond" w:hAnsi="Garamond" w:cs="Times New Roman"/>
          <w:i/>
          <w:color w:val="0000CC"/>
          <w:sz w:val="20"/>
          <w:szCs w:val="20"/>
        </w:rPr>
        <w:t>men</w:t>
      </w:r>
      <w:r w:rsidR="00D4077E">
        <w:rPr>
          <w:rFonts w:ascii="Garamond" w:hAnsi="Garamond" w:cs="Times New Roman"/>
          <w:i/>
          <w:color w:val="0000CC"/>
          <w:sz w:val="20"/>
          <w:szCs w:val="20"/>
        </w:rPr>
        <w:t>t</w:t>
      </w:r>
      <w:r w:rsidRPr="00EB27B9">
        <w:rPr>
          <w:rFonts w:ascii="Garamond" w:hAnsi="Garamond" w:cs="Times New Roman"/>
          <w:i/>
          <w:color w:val="0000CC"/>
          <w:sz w:val="20"/>
          <w:szCs w:val="20"/>
        </w:rPr>
        <w:t>ion de la vérité</w:t>
      </w:r>
      <w:r w:rsidRPr="00EB27B9">
        <w:rPr>
          <w:rFonts w:ascii="Garamond" w:hAnsi="Garamond"/>
          <w:sz w:val="20"/>
          <w:szCs w:val="20"/>
        </w:rPr>
        <w:t xml:space="preserve">, </w:t>
      </w:r>
    </w:p>
    <w:p w:rsidR="001B3CE3" w:rsidRDefault="001B3CE3">
      <w:pPr>
        <w:pStyle w:val="Corpsdetexte"/>
        <w:rPr>
          <w:rFonts w:ascii="Garamond" w:hAnsi="Garamond"/>
          <w:sz w:val="20"/>
          <w:szCs w:val="20"/>
        </w:rPr>
      </w:pPr>
      <w:r w:rsidRPr="00EB27B9">
        <w:rPr>
          <w:rFonts w:ascii="Garamond" w:hAnsi="Garamond"/>
          <w:sz w:val="20"/>
          <w:szCs w:val="20"/>
        </w:rPr>
        <w:t>c'est</w:t>
      </w:r>
      <w:r w:rsidR="00145FB3">
        <w:rPr>
          <w:rFonts w:ascii="Garamond" w:hAnsi="Garamond"/>
          <w:sz w:val="20"/>
          <w:szCs w:val="20"/>
        </w:rPr>
        <w:t>-</w:t>
      </w:r>
      <w:r w:rsidRPr="00EB27B9">
        <w:rPr>
          <w:rFonts w:ascii="Garamond" w:hAnsi="Garamond"/>
          <w:sz w:val="20"/>
          <w:szCs w:val="20"/>
        </w:rPr>
        <w:t>à</w:t>
      </w:r>
      <w:r w:rsidR="00145FB3">
        <w:rPr>
          <w:rFonts w:ascii="Garamond" w:hAnsi="Garamond"/>
          <w:sz w:val="20"/>
          <w:szCs w:val="20"/>
        </w:rPr>
        <w:t>-</w:t>
      </w:r>
      <w:r w:rsidRPr="00EB27B9">
        <w:rPr>
          <w:rFonts w:ascii="Garamond" w:hAnsi="Garamond"/>
          <w:sz w:val="20"/>
          <w:szCs w:val="20"/>
        </w:rPr>
        <w:t xml:space="preserve">dire mieux </w:t>
      </w:r>
      <w:r w:rsidRPr="00EB27B9">
        <w:rPr>
          <w:rFonts w:ascii="Garamond" w:hAnsi="Garamond" w:cs="Times New Roman"/>
          <w:i/>
          <w:color w:val="0000CC"/>
          <w:sz w:val="20"/>
          <w:szCs w:val="20"/>
        </w:rPr>
        <w:t>repousser la réalité dans le fantasme</w:t>
      </w:r>
      <w:r w:rsidR="00B36A44">
        <w:rPr>
          <w:rFonts w:ascii="Garamond" w:hAnsi="Garamond" w:cs="Times New Roman"/>
          <w:i/>
          <w:color w:val="0000CC"/>
          <w:sz w:val="20"/>
          <w:szCs w:val="20"/>
        </w:rPr>
        <w:t xml:space="preserve"> </w:t>
      </w:r>
      <w:r w:rsidR="00B36A44" w:rsidRPr="00B36A44">
        <w:rPr>
          <w:rFonts w:ascii="Garamond" w:hAnsi="Garamond" w:cs="Times New Roman"/>
          <w:color w:val="C00000"/>
          <w:sz w:val="16"/>
          <w:szCs w:val="16"/>
        </w:rPr>
        <w:t>[</w:t>
      </w:r>
      <w:r w:rsidR="00783817" w:rsidRPr="00391E70">
        <w:rPr>
          <w:rFonts w:ascii="Garamond" w:hAnsi="Garamond" w:cs="Times New Roman"/>
          <w:i/>
          <w:color w:val="C00000"/>
          <w:sz w:val="16"/>
          <w:szCs w:val="16"/>
        </w:rPr>
        <w:t>le fantasme :</w:t>
      </w:r>
      <w:r w:rsidR="00783817">
        <w:rPr>
          <w:rFonts w:ascii="Garamond" w:hAnsi="Garamond" w:cs="Times New Roman"/>
          <w:color w:val="C00000"/>
          <w:sz w:val="16"/>
          <w:szCs w:val="16"/>
        </w:rPr>
        <w:t xml:space="preserve"> </w:t>
      </w:r>
      <w:proofErr w:type="spellStart"/>
      <w:r w:rsidR="00783817" w:rsidRPr="00391E70">
        <w:rPr>
          <w:rFonts w:ascii="LACAN" w:hAnsi="LACAN" w:cs="Times New Roman"/>
          <w:color w:val="0000CC"/>
          <w:sz w:val="16"/>
          <w:szCs w:val="16"/>
        </w:rPr>
        <w:t>S</w:t>
      </w:r>
      <w:r w:rsidR="00783817" w:rsidRPr="00AE241C">
        <w:rPr>
          <w:rFonts w:ascii="Batang" w:eastAsia="Batang" w:hAnsi="Batang"/>
          <w:b/>
          <w:color w:val="0000CC"/>
          <w:sz w:val="16"/>
          <w:szCs w:val="16"/>
        </w:rPr>
        <w:t>◊</w:t>
      </w:r>
      <w:r w:rsidR="00783817" w:rsidRPr="00783817">
        <w:rPr>
          <w:rFonts w:ascii="Times New Roman" w:eastAsia="Batang" w:hAnsi="Times New Roman" w:cs="Times New Roman"/>
          <w:i/>
          <w:color w:val="0000CC"/>
          <w:sz w:val="16"/>
          <w:szCs w:val="16"/>
        </w:rPr>
        <w:t>a</w:t>
      </w:r>
      <w:proofErr w:type="spellEnd"/>
      <w:r w:rsidR="00783817">
        <w:rPr>
          <w:rFonts w:ascii="Garamond" w:hAnsi="Garamond" w:cs="Times New Roman"/>
          <w:i/>
          <w:color w:val="C00000"/>
          <w:sz w:val="16"/>
          <w:szCs w:val="16"/>
        </w:rPr>
        <w:t xml:space="preserve"> se soutient de</w:t>
      </w:r>
      <w:r w:rsidR="00783817">
        <w:rPr>
          <w:rFonts w:ascii="LACAN" w:hAnsi="LACAN" w:cs="Times New Roman"/>
          <w:color w:val="0000CC"/>
          <w:sz w:val="14"/>
          <w:szCs w:val="14"/>
        </w:rPr>
        <w:t xml:space="preserve"> </w:t>
      </w:r>
      <w:r w:rsidR="00B36A44" w:rsidRPr="003C014D">
        <w:rPr>
          <w:rFonts w:ascii="LACAN" w:hAnsi="LACAN" w:cs="Times New Roman"/>
          <w:color w:val="0000CC"/>
          <w:sz w:val="14"/>
          <w:szCs w:val="14"/>
        </w:rPr>
        <w:t>:</w:t>
      </w:r>
      <w:r w:rsidR="00783817">
        <w:rPr>
          <w:rFonts w:ascii="Times New Roman" w:hAnsi="Times New Roman" w:cs="Times New Roman"/>
          <w:color w:val="0000CC"/>
          <w:sz w:val="14"/>
          <w:szCs w:val="14"/>
        </w:rPr>
        <w:t xml:space="preserve"> </w:t>
      </w:r>
      <w:r w:rsidR="00B36A44" w:rsidRPr="003C014D">
        <w:rPr>
          <w:rFonts w:ascii="LACAN" w:hAnsi="LACAN" w:cs="Times New Roman"/>
          <w:color w:val="0000CC"/>
          <w:sz w:val="14"/>
          <w:szCs w:val="14"/>
        </w:rPr>
        <w:t>§</w:t>
      </w:r>
      <w:r w:rsidR="00B36A44">
        <w:rPr>
          <w:rFonts w:ascii="Garamond" w:hAnsi="Garamond" w:cs="Times New Roman"/>
          <w:color w:val="0000CC"/>
          <w:sz w:val="14"/>
          <w:szCs w:val="14"/>
        </w:rPr>
        <w:t>→</w:t>
      </w:r>
      <w:r w:rsidR="00B36A44">
        <w:rPr>
          <w:rFonts w:ascii="LACAN" w:hAnsi="LACAN" w:cs="Times New Roman"/>
          <w:color w:val="0000CC"/>
          <w:sz w:val="14"/>
          <w:szCs w:val="14"/>
        </w:rPr>
        <w:t>.</w:t>
      </w:r>
      <w:r w:rsidR="00B36A44">
        <w:rPr>
          <w:rFonts w:ascii="Times New Roman" w:hAnsi="Times New Roman" w:cs="Times New Roman"/>
          <w:color w:val="0000CC"/>
          <w:sz w:val="14"/>
          <w:szCs w:val="14"/>
        </w:rPr>
        <w:t> </w:t>
      </w:r>
      <w:r w:rsidR="00B36A44">
        <w:rPr>
          <w:rFonts w:ascii="LACAN" w:hAnsi="LACAN" w:cs="Times New Roman"/>
          <w:color w:val="0000CC"/>
          <w:sz w:val="14"/>
          <w:szCs w:val="14"/>
        </w:rPr>
        <w:t>!</w:t>
      </w:r>
      <w:r w:rsidR="00B36A44">
        <w:rPr>
          <w:rFonts w:ascii="Garamond" w:hAnsi="Garamond" w:cs="Times New Roman"/>
          <w:color w:val="C00000"/>
          <w:sz w:val="16"/>
          <w:szCs w:val="16"/>
        </w:rPr>
        <w:t xml:space="preserve"> ]</w:t>
      </w:r>
      <w:r w:rsidRPr="00EB27B9">
        <w:rPr>
          <w:rFonts w:ascii="Garamond" w:hAnsi="Garamond"/>
          <w:sz w:val="20"/>
          <w:szCs w:val="20"/>
        </w:rPr>
        <w:t>.</w:t>
      </w:r>
    </w:p>
    <w:p w:rsidR="00E074B9" w:rsidRDefault="00E074B9">
      <w:pPr>
        <w:pStyle w:val="Corpsdetexte"/>
        <w:rPr>
          <w:rFonts w:ascii="Garamond" w:hAnsi="Garamond"/>
          <w:sz w:val="20"/>
          <w:szCs w:val="20"/>
        </w:rPr>
      </w:pPr>
    </w:p>
    <w:p w:rsidR="00E074B9" w:rsidRPr="00EB27B9" w:rsidRDefault="00E074B9" w:rsidP="00E074B9">
      <w:pPr>
        <w:pStyle w:val="Corpsdetexte"/>
        <w:jc w:val="center"/>
        <w:rPr>
          <w:rFonts w:ascii="Garamond" w:hAnsi="Garamond"/>
          <w:sz w:val="20"/>
          <w:szCs w:val="20"/>
        </w:rPr>
      </w:pPr>
      <w:r>
        <w:rPr>
          <w:rFonts w:ascii="Garamond" w:hAnsi="Garamond"/>
          <w:noProof/>
          <w:sz w:val="20"/>
          <w:szCs w:val="20"/>
        </w:rPr>
        <w:drawing>
          <wp:inline distT="0" distB="0" distL="0" distR="0">
            <wp:extent cx="1600200" cy="1498780"/>
            <wp:effectExtent l="0" t="0" r="0" b="6350"/>
            <wp:docPr id="50" name="Image 50" descr="C:\Users\Alain\Desktop\Lacan séminaires\Ressources\Doc S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2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2733" cy="1501152"/>
                    </a:xfrm>
                    <a:prstGeom prst="rect">
                      <a:avLst/>
                    </a:prstGeom>
                    <a:noFill/>
                    <a:ln>
                      <a:noFill/>
                    </a:ln>
                  </pic:spPr>
                </pic:pic>
              </a:graphicData>
            </a:graphic>
          </wp:inline>
        </w:drawing>
      </w:r>
    </w:p>
    <w:p w:rsidR="007F68B8"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8E770D" w:rsidRPr="00EB27B9" w:rsidRDefault="001B3CE3">
      <w:pPr>
        <w:pStyle w:val="Corpsdetexte"/>
        <w:rPr>
          <w:rFonts w:ascii="Garamond" w:hAnsi="Garamond"/>
          <w:sz w:val="20"/>
          <w:szCs w:val="20"/>
        </w:rPr>
      </w:pPr>
      <w:r w:rsidRPr="00E074B9">
        <w:rPr>
          <w:rFonts w:ascii="Garamond" w:hAnsi="Garamond"/>
          <w:i/>
          <w:color w:val="0000CC"/>
          <w:sz w:val="20"/>
          <w:szCs w:val="20"/>
        </w:rPr>
        <w:t>Après tout la suite a suffisamment démontré</w:t>
      </w:r>
      <w:r w:rsidR="00E074B9">
        <w:rPr>
          <w:rFonts w:ascii="Garamond" w:hAnsi="Garamond"/>
          <w:sz w:val="20"/>
          <w:szCs w:val="20"/>
        </w:rPr>
        <w:t xml:space="preserve"> - </w:t>
      </w:r>
      <w:r w:rsidRPr="00E074B9">
        <w:rPr>
          <w:rFonts w:ascii="Garamond" w:hAnsi="Garamond"/>
          <w:i/>
          <w:sz w:val="20"/>
          <w:szCs w:val="20"/>
        </w:rPr>
        <w:t>puisque je laisse les textes</w:t>
      </w:r>
      <w:r w:rsidRPr="00E074B9">
        <w:rPr>
          <w:rFonts w:ascii="Garamond" w:hAnsi="Garamond"/>
          <w:sz w:val="20"/>
          <w:szCs w:val="20"/>
        </w:rPr>
        <w:t>, je m'en tiendrai à l'effet</w:t>
      </w:r>
      <w:r w:rsidR="00E074B9">
        <w:rPr>
          <w:rFonts w:ascii="Garamond" w:hAnsi="Garamond"/>
          <w:sz w:val="20"/>
          <w:szCs w:val="20"/>
        </w:rPr>
        <w:t xml:space="preserve"> - </w:t>
      </w:r>
      <w:r w:rsidRPr="00E074B9">
        <w:rPr>
          <w:rFonts w:ascii="Garamond" w:hAnsi="Garamond"/>
          <w:i/>
          <w:color w:val="0000CC"/>
          <w:sz w:val="20"/>
          <w:szCs w:val="20"/>
        </w:rPr>
        <w:t xml:space="preserve">que cette </w:t>
      </w:r>
      <w:r w:rsidR="003C4DED" w:rsidRPr="00E074B9">
        <w:rPr>
          <w:rFonts w:ascii="Garamond" w:hAnsi="Garamond" w:cs="Times New Roman"/>
          <w:i/>
          <w:color w:val="0000CC"/>
          <w:sz w:val="20"/>
          <w:szCs w:val="20"/>
        </w:rPr>
        <w:t>dit</w:t>
      </w:r>
      <w:r w:rsidR="00145FB3" w:rsidRPr="00E074B9">
        <w:rPr>
          <w:rFonts w:ascii="Garamond" w:hAnsi="Garamond" w:cs="Times New Roman"/>
          <w:i/>
          <w:color w:val="0000CC"/>
          <w:sz w:val="20"/>
          <w:szCs w:val="20"/>
        </w:rPr>
        <w:t>-</w:t>
      </w:r>
      <w:r w:rsidR="003C4DED" w:rsidRPr="00E074B9">
        <w:rPr>
          <w:rFonts w:ascii="Garamond" w:hAnsi="Garamond" w:cs="Times New Roman"/>
          <w:i/>
          <w:color w:val="0000CC"/>
          <w:sz w:val="20"/>
          <w:szCs w:val="20"/>
        </w:rPr>
        <w:t>mention</w:t>
      </w:r>
      <w:r w:rsidR="00E074B9" w:rsidRPr="00E074B9">
        <w:rPr>
          <w:rFonts w:ascii="Garamond" w:hAnsi="Garamond" w:cs="Times New Roman"/>
          <w:i/>
          <w:color w:val="0000CC"/>
          <w:sz w:val="20"/>
          <w:szCs w:val="20"/>
        </w:rPr>
        <w:t xml:space="preserve"> </w:t>
      </w:r>
      <w:r w:rsidRPr="00E074B9">
        <w:rPr>
          <w:rFonts w:ascii="Garamond" w:hAnsi="Garamond"/>
          <w:i/>
          <w:color w:val="0000CC"/>
          <w:sz w:val="20"/>
          <w:szCs w:val="20"/>
        </w:rPr>
        <w:t>se soutien</w:t>
      </w:r>
      <w:r w:rsidR="003E5254" w:rsidRPr="00E074B9">
        <w:rPr>
          <w:rFonts w:ascii="Garamond" w:hAnsi="Garamond"/>
          <w:i/>
          <w:color w:val="0000CC"/>
          <w:sz w:val="20"/>
          <w:szCs w:val="20"/>
        </w:rPr>
        <w:t>ne</w:t>
      </w:r>
      <w:r w:rsidRPr="00EB27B9">
        <w:rPr>
          <w:rFonts w:ascii="Garamond" w:hAnsi="Garamond"/>
          <w:sz w:val="20"/>
          <w:szCs w:val="20"/>
        </w:rPr>
        <w:t xml:space="preserve">. Elle a inondé ce qu'on appelle </w:t>
      </w:r>
      <w:r w:rsidR="007F68B8" w:rsidRPr="00EB27B9">
        <w:rPr>
          <w:rFonts w:ascii="Garamond" w:hAnsi="Garamond"/>
          <w:sz w:val="20"/>
          <w:szCs w:val="20"/>
        </w:rPr>
        <w:t>« </w:t>
      </w:r>
      <w:r w:rsidRPr="003E5254">
        <w:rPr>
          <w:rFonts w:ascii="Garamond" w:hAnsi="Garamond" w:cs="Times New Roman"/>
          <w:i/>
          <w:color w:val="0000CC"/>
          <w:sz w:val="20"/>
          <w:szCs w:val="20"/>
        </w:rPr>
        <w:t>le monde</w:t>
      </w:r>
      <w:r w:rsidR="007F68B8" w:rsidRPr="00EB27B9">
        <w:rPr>
          <w:rFonts w:ascii="Garamond" w:hAnsi="Garamond"/>
          <w:sz w:val="20"/>
          <w:szCs w:val="20"/>
        </w:rPr>
        <w:t> »</w:t>
      </w:r>
      <w:r w:rsidRPr="00EB27B9">
        <w:rPr>
          <w:rFonts w:ascii="Garamond" w:hAnsi="Garamond"/>
          <w:sz w:val="20"/>
          <w:szCs w:val="20"/>
        </w:rPr>
        <w:t xml:space="preserve"> en le restituant à sa </w:t>
      </w:r>
      <w:r w:rsidRPr="00EB27B9">
        <w:rPr>
          <w:rFonts w:ascii="Garamond" w:hAnsi="Garamond" w:cs="Times New Roman"/>
          <w:i/>
          <w:color w:val="0000CC"/>
          <w:sz w:val="20"/>
          <w:szCs w:val="20"/>
        </w:rPr>
        <w:t>vérité d'immondice</w:t>
      </w:r>
      <w:r w:rsidR="00391E70">
        <w:rPr>
          <w:rFonts w:ascii="Garamond" w:hAnsi="Garamond" w:cs="Times New Roman"/>
          <w:color w:val="0000CC"/>
          <w:sz w:val="20"/>
          <w:szCs w:val="20"/>
        </w:rPr>
        <w:t xml:space="preserve"> </w:t>
      </w:r>
      <w:r w:rsidR="00391E70" w:rsidRPr="00391E70">
        <w:rPr>
          <w:rFonts w:ascii="Garamond" w:hAnsi="Garamond" w:cs="Times New Roman"/>
          <w:color w:val="C00000"/>
          <w:sz w:val="16"/>
          <w:szCs w:val="16"/>
        </w:rPr>
        <w:t>[</w:t>
      </w:r>
      <w:r w:rsidR="00391E70">
        <w:rPr>
          <w:rFonts w:ascii="Garamond" w:hAnsi="Garamond" w:cs="Times New Roman"/>
          <w:color w:val="C00000"/>
          <w:sz w:val="16"/>
          <w:szCs w:val="16"/>
        </w:rPr>
        <w:t xml:space="preserve">les </w:t>
      </w:r>
      <w:r w:rsidR="00391E70" w:rsidRPr="00391E70">
        <w:rPr>
          <w:rFonts w:ascii="Times New Roman" w:hAnsi="Times New Roman" w:cs="Times New Roman"/>
          <w:i/>
          <w:color w:val="C00000"/>
          <w:sz w:val="16"/>
          <w:szCs w:val="16"/>
        </w:rPr>
        <w:t>(</w:t>
      </w:r>
      <w:r w:rsidR="00391E70" w:rsidRPr="00391E70">
        <w:rPr>
          <w:rFonts w:ascii="Times New Roman" w:hAnsi="Times New Roman" w:cs="Times New Roman"/>
          <w:i/>
          <w:color w:val="0000CC"/>
          <w:sz w:val="16"/>
          <w:szCs w:val="16"/>
        </w:rPr>
        <w:t>a)</w:t>
      </w:r>
      <w:r w:rsidR="00391E70">
        <w:rPr>
          <w:rFonts w:ascii="Garamond" w:hAnsi="Garamond" w:cs="Times New Roman"/>
          <w:i/>
          <w:color w:val="C00000"/>
          <w:sz w:val="16"/>
          <w:szCs w:val="16"/>
        </w:rPr>
        <w:t>du corps</w:t>
      </w:r>
      <w:r w:rsidR="00391E70" w:rsidRPr="00391E70">
        <w:rPr>
          <w:rFonts w:ascii="Garamond" w:hAnsi="Garamond" w:cs="Times New Roman"/>
          <w:i/>
          <w:color w:val="C00000"/>
          <w:sz w:val="16"/>
          <w:szCs w:val="16"/>
        </w:rPr>
        <w:t xml:space="preserve"> comme déchet</w:t>
      </w:r>
      <w:r w:rsidR="00391E70">
        <w:rPr>
          <w:rFonts w:ascii="Garamond" w:hAnsi="Garamond" w:cs="Times New Roman"/>
          <w:i/>
          <w:color w:val="C00000"/>
          <w:sz w:val="16"/>
          <w:szCs w:val="16"/>
        </w:rPr>
        <w:t>s</w:t>
      </w:r>
      <w:r w:rsidR="00391E70" w:rsidRPr="00391E70">
        <w:rPr>
          <w:rFonts w:ascii="Garamond" w:hAnsi="Garamond" w:cs="Times New Roman"/>
          <w:color w:val="C00000"/>
          <w:sz w:val="16"/>
          <w:szCs w:val="16"/>
        </w:rPr>
        <w:t>]</w:t>
      </w:r>
      <w:r w:rsidRPr="00EB27B9">
        <w:rPr>
          <w:rFonts w:ascii="Garamond" w:hAnsi="Garamond"/>
          <w:sz w:val="20"/>
          <w:szCs w:val="20"/>
        </w:rPr>
        <w:t xml:space="preserve">. </w:t>
      </w:r>
    </w:p>
    <w:p w:rsidR="00B36A44" w:rsidRDefault="00B36A44">
      <w:pPr>
        <w:pStyle w:val="Corpsdetexte"/>
        <w:rPr>
          <w:rFonts w:ascii="Garamond" w:hAnsi="Garamond"/>
          <w:sz w:val="20"/>
          <w:szCs w:val="20"/>
        </w:rPr>
      </w:pPr>
    </w:p>
    <w:p w:rsidR="00B23ED5" w:rsidRDefault="001B3CE3">
      <w:pPr>
        <w:pStyle w:val="Corpsdetexte"/>
        <w:rPr>
          <w:rFonts w:ascii="Garamond" w:hAnsi="Garamond"/>
          <w:sz w:val="20"/>
          <w:szCs w:val="20"/>
        </w:rPr>
      </w:pPr>
      <w:r w:rsidRPr="00EB27B9">
        <w:rPr>
          <w:rFonts w:ascii="Garamond" w:hAnsi="Garamond"/>
          <w:sz w:val="20"/>
          <w:szCs w:val="20"/>
        </w:rPr>
        <w:t>C'est</w:t>
      </w:r>
      <w:r w:rsidR="00145FB3">
        <w:rPr>
          <w:rFonts w:ascii="Garamond" w:hAnsi="Garamond"/>
          <w:sz w:val="20"/>
          <w:szCs w:val="20"/>
        </w:rPr>
        <w:t>-</w:t>
      </w:r>
      <w:r w:rsidRPr="00EB27B9">
        <w:rPr>
          <w:rFonts w:ascii="Garamond" w:hAnsi="Garamond"/>
          <w:sz w:val="20"/>
          <w:szCs w:val="20"/>
        </w:rPr>
        <w:t>à</w:t>
      </w:r>
      <w:r w:rsidR="00145FB3">
        <w:rPr>
          <w:rFonts w:ascii="Garamond" w:hAnsi="Garamond"/>
          <w:sz w:val="20"/>
          <w:szCs w:val="20"/>
        </w:rPr>
        <w:t>-</w:t>
      </w:r>
      <w:r w:rsidRPr="00EB27B9">
        <w:rPr>
          <w:rFonts w:ascii="Garamond" w:hAnsi="Garamond"/>
          <w:sz w:val="20"/>
          <w:szCs w:val="20"/>
        </w:rPr>
        <w:t xml:space="preserve">dire qu'elle a relayé ce que </w:t>
      </w:r>
      <w:r w:rsidRPr="00EB27B9">
        <w:rPr>
          <w:rFonts w:ascii="Garamond" w:hAnsi="Garamond" w:cs="Times New Roman"/>
          <w:i/>
          <w:sz w:val="20"/>
          <w:szCs w:val="20"/>
        </w:rPr>
        <w:t>le romain</w:t>
      </w:r>
      <w:r w:rsidR="008E770D" w:rsidRPr="00EB27B9">
        <w:rPr>
          <w:rFonts w:ascii="Garamond" w:hAnsi="Garamond"/>
          <w:sz w:val="20"/>
          <w:szCs w:val="20"/>
        </w:rPr>
        <w:t xml:space="preserve">, </w:t>
      </w:r>
      <w:r w:rsidRPr="00EB27B9">
        <w:rPr>
          <w:rFonts w:ascii="Garamond" w:hAnsi="Garamond"/>
          <w:sz w:val="20"/>
          <w:szCs w:val="20"/>
        </w:rPr>
        <w:t>maçon comme pas un</w:t>
      </w:r>
      <w:r w:rsidR="008E770D" w:rsidRPr="00EB27B9">
        <w:rPr>
          <w:rFonts w:ascii="Garamond" w:hAnsi="Garamond"/>
          <w:sz w:val="20"/>
          <w:szCs w:val="20"/>
        </w:rPr>
        <w:t xml:space="preserve">, </w:t>
      </w:r>
      <w:r w:rsidRPr="00EB27B9">
        <w:rPr>
          <w:rFonts w:ascii="Garamond" w:hAnsi="Garamond"/>
          <w:sz w:val="20"/>
          <w:szCs w:val="20"/>
        </w:rPr>
        <w:t xml:space="preserve">avait fondé d'un équilibre miraculeux d'universel, avec en plus enfin des </w:t>
      </w:r>
      <w:r w:rsidR="00391E70">
        <w:rPr>
          <w:rFonts w:ascii="Garamond" w:hAnsi="Garamond"/>
          <w:sz w:val="20"/>
          <w:szCs w:val="20"/>
        </w:rPr>
        <w:t>« </w:t>
      </w:r>
      <w:r w:rsidRPr="00EB27B9">
        <w:rPr>
          <w:rFonts w:ascii="Garamond" w:hAnsi="Garamond"/>
          <w:sz w:val="20"/>
          <w:szCs w:val="20"/>
        </w:rPr>
        <w:t>bains</w:t>
      </w:r>
      <w:r w:rsidR="00391E70">
        <w:rPr>
          <w:rFonts w:ascii="Garamond" w:hAnsi="Garamond"/>
          <w:sz w:val="20"/>
          <w:szCs w:val="20"/>
        </w:rPr>
        <w:t> »</w:t>
      </w:r>
      <w:r w:rsidRPr="00EB27B9">
        <w:rPr>
          <w:rFonts w:ascii="Garamond" w:hAnsi="Garamond"/>
          <w:sz w:val="20"/>
          <w:szCs w:val="20"/>
        </w:rPr>
        <w:t xml:space="preserve"> de </w:t>
      </w:r>
      <w:r w:rsidRPr="00EB27B9">
        <w:rPr>
          <w:rFonts w:ascii="Garamond" w:hAnsi="Garamond" w:cs="Times New Roman"/>
          <w:i/>
          <w:color w:val="0000CC"/>
          <w:sz w:val="20"/>
          <w:szCs w:val="20"/>
        </w:rPr>
        <w:t>jouissance</w:t>
      </w:r>
      <w:r w:rsidRPr="00EB27B9">
        <w:rPr>
          <w:rFonts w:ascii="Garamond" w:hAnsi="Garamond"/>
          <w:sz w:val="20"/>
          <w:szCs w:val="20"/>
        </w:rPr>
        <w:t xml:space="preserve"> que symbolisent suffisamment ces fameux </w:t>
      </w:r>
      <w:r w:rsidR="00391E70">
        <w:rPr>
          <w:rFonts w:ascii="Garamond" w:hAnsi="Garamond"/>
          <w:sz w:val="20"/>
          <w:szCs w:val="20"/>
        </w:rPr>
        <w:t>« T</w:t>
      </w:r>
      <w:r w:rsidRPr="00EB27B9">
        <w:rPr>
          <w:rFonts w:ascii="Garamond" w:hAnsi="Garamond"/>
          <w:sz w:val="20"/>
          <w:szCs w:val="20"/>
        </w:rPr>
        <w:t>hermes</w:t>
      </w:r>
      <w:r w:rsidR="00391E70">
        <w:rPr>
          <w:rFonts w:ascii="Garamond" w:hAnsi="Garamond"/>
          <w:sz w:val="20"/>
          <w:szCs w:val="20"/>
        </w:rPr>
        <w:t> »</w:t>
      </w:r>
      <w:r w:rsidRPr="00EB27B9">
        <w:rPr>
          <w:rFonts w:ascii="Garamond" w:hAnsi="Garamond"/>
          <w:sz w:val="20"/>
          <w:szCs w:val="20"/>
        </w:rPr>
        <w:t xml:space="preserve"> dont il nous reste </w:t>
      </w:r>
    </w:p>
    <w:p w:rsidR="00B23ED5" w:rsidRDefault="001B3CE3">
      <w:pPr>
        <w:pStyle w:val="Corpsdetexte"/>
        <w:rPr>
          <w:rFonts w:ascii="Garamond" w:hAnsi="Garamond"/>
          <w:sz w:val="20"/>
          <w:szCs w:val="20"/>
        </w:rPr>
      </w:pPr>
      <w:r w:rsidRPr="00EB27B9">
        <w:rPr>
          <w:rFonts w:ascii="Garamond" w:hAnsi="Garamond"/>
          <w:sz w:val="20"/>
          <w:szCs w:val="20"/>
        </w:rPr>
        <w:t xml:space="preserve">des bouts écroulés dont nous ne pouvons avoir aucune espèce d'idée à quel point ça, pour ce qui est de jouir, </w:t>
      </w:r>
    </w:p>
    <w:p w:rsidR="00154DE1" w:rsidRPr="00EB27B9" w:rsidRDefault="001B3CE3">
      <w:pPr>
        <w:pStyle w:val="Corpsdetexte"/>
        <w:rPr>
          <w:rFonts w:ascii="Garamond" w:hAnsi="Garamond"/>
          <w:sz w:val="20"/>
          <w:szCs w:val="20"/>
        </w:rPr>
      </w:pPr>
      <w:r w:rsidRPr="00EB27B9">
        <w:rPr>
          <w:rFonts w:ascii="Garamond" w:hAnsi="Garamond"/>
          <w:sz w:val="20"/>
          <w:szCs w:val="20"/>
        </w:rPr>
        <w:t>enfin c'était, c'était le pompon</w:t>
      </w:r>
      <w:r w:rsidR="00154DE1" w:rsidRPr="00EB27B9">
        <w:rPr>
          <w:rFonts w:ascii="Garamond" w:hAnsi="Garamond"/>
          <w:sz w:val="20"/>
          <w:szCs w:val="20"/>
        </w:rPr>
        <w:t> !</w:t>
      </w:r>
      <w:r w:rsidRPr="00EB27B9">
        <w:rPr>
          <w:rFonts w:ascii="Garamond" w:hAnsi="Garamond"/>
          <w:sz w:val="20"/>
          <w:szCs w:val="20"/>
        </w:rPr>
        <w:t xml:space="preserve"> </w:t>
      </w:r>
    </w:p>
    <w:p w:rsidR="00154DE1" w:rsidRPr="00EB27B9" w:rsidRDefault="00154DE1">
      <w:pPr>
        <w:pStyle w:val="Corpsdetexte"/>
        <w:rPr>
          <w:rFonts w:ascii="Garamond" w:hAnsi="Garamond"/>
          <w:sz w:val="20"/>
          <w:szCs w:val="20"/>
        </w:rPr>
      </w:pPr>
    </w:p>
    <w:p w:rsidR="00393B9B" w:rsidRDefault="00154DE1">
      <w:pPr>
        <w:pStyle w:val="Corpsdetexte"/>
        <w:rPr>
          <w:rFonts w:ascii="Garamond" w:hAnsi="Garamond"/>
          <w:sz w:val="20"/>
          <w:szCs w:val="20"/>
        </w:rPr>
      </w:pPr>
      <w:r w:rsidRPr="00EB27B9">
        <w:rPr>
          <w:rFonts w:ascii="Garamond" w:hAnsi="Garamond"/>
          <w:sz w:val="20"/>
          <w:szCs w:val="20"/>
        </w:rPr>
        <w:t>O</w:t>
      </w:r>
      <w:r w:rsidR="001B3CE3" w:rsidRPr="00EB27B9">
        <w:rPr>
          <w:rFonts w:ascii="Garamond" w:hAnsi="Garamond"/>
          <w:sz w:val="20"/>
          <w:szCs w:val="20"/>
        </w:rPr>
        <w:t xml:space="preserve">uais ! </w:t>
      </w:r>
      <w:r w:rsidR="001B3CE3" w:rsidRPr="00B36A44">
        <w:rPr>
          <w:rFonts w:ascii="Garamond" w:hAnsi="Garamond"/>
          <w:i/>
          <w:color w:val="0000CC"/>
          <w:sz w:val="20"/>
          <w:szCs w:val="20"/>
        </w:rPr>
        <w:t>Le christianisme a rejeté tout ça à l'</w:t>
      </w:r>
      <w:r w:rsidR="001B3CE3" w:rsidRPr="00B36A44">
        <w:rPr>
          <w:rFonts w:ascii="Garamond" w:hAnsi="Garamond" w:cs="Times New Roman"/>
          <w:i/>
          <w:color w:val="0000CC"/>
          <w:sz w:val="20"/>
          <w:szCs w:val="20"/>
        </w:rPr>
        <w:t>abjection</w:t>
      </w:r>
      <w:r w:rsidR="001B3CE3" w:rsidRPr="00B36A44">
        <w:rPr>
          <w:rFonts w:ascii="Garamond" w:hAnsi="Garamond"/>
          <w:i/>
          <w:color w:val="0000CC"/>
          <w:sz w:val="20"/>
          <w:szCs w:val="20"/>
        </w:rPr>
        <w:t xml:space="preserve"> considérée comme </w:t>
      </w:r>
      <w:r w:rsidR="001B3CE3" w:rsidRPr="00B36A44">
        <w:rPr>
          <w:rFonts w:ascii="Garamond" w:hAnsi="Garamond" w:cs="Times New Roman"/>
          <w:i/>
          <w:color w:val="0000CC"/>
          <w:sz w:val="20"/>
          <w:szCs w:val="20"/>
        </w:rPr>
        <w:t>monde</w:t>
      </w:r>
      <w:r w:rsidR="001B3CE3" w:rsidRPr="00EB27B9">
        <w:rPr>
          <w:rFonts w:ascii="Garamond" w:hAnsi="Garamond"/>
          <w:sz w:val="20"/>
          <w:szCs w:val="20"/>
        </w:rPr>
        <w:t xml:space="preserve">, c'est ainsi que ce n'est pas sans une affinité intime au problème du </w:t>
      </w:r>
      <w:r w:rsidR="001B3CE3" w:rsidRPr="00B23ED5">
        <w:rPr>
          <w:rFonts w:ascii="Garamond" w:hAnsi="Garamond"/>
          <w:i/>
          <w:color w:val="0000CC"/>
          <w:sz w:val="20"/>
          <w:szCs w:val="20"/>
        </w:rPr>
        <w:t>vrai</w:t>
      </w:r>
      <w:r w:rsidR="001B3CE3" w:rsidRPr="00EB27B9">
        <w:rPr>
          <w:rFonts w:ascii="Garamond" w:hAnsi="Garamond"/>
          <w:sz w:val="20"/>
          <w:szCs w:val="20"/>
        </w:rPr>
        <w:t xml:space="preserve"> que le christianisme subsiste. Qu'il soit </w:t>
      </w:r>
      <w:r w:rsidR="001B3CE3" w:rsidRPr="00EB27B9">
        <w:rPr>
          <w:rFonts w:ascii="Garamond" w:hAnsi="Garamond" w:cs="Times New Roman"/>
          <w:i/>
          <w:sz w:val="20"/>
          <w:szCs w:val="20"/>
        </w:rPr>
        <w:t>la vraie religion</w:t>
      </w:r>
      <w:r w:rsidRPr="00EB27B9">
        <w:rPr>
          <w:rFonts w:ascii="Garamond" w:hAnsi="Garamond"/>
          <w:sz w:val="20"/>
          <w:szCs w:val="20"/>
        </w:rPr>
        <w:t xml:space="preserve"> </w:t>
      </w:r>
      <w:r w:rsidR="00016172" w:rsidRPr="00EB27B9">
        <w:rPr>
          <w:rFonts w:ascii="Garamond" w:hAnsi="Garamond"/>
          <w:sz w:val="20"/>
          <w:szCs w:val="20"/>
        </w:rPr>
        <w:t>–</w:t>
      </w:r>
      <w:r w:rsidR="001B3CE3" w:rsidRPr="00EB27B9">
        <w:rPr>
          <w:rFonts w:ascii="Garamond" w:hAnsi="Garamond"/>
          <w:sz w:val="20"/>
          <w:szCs w:val="20"/>
        </w:rPr>
        <w:t xml:space="preserve"> comme il prétend</w:t>
      </w:r>
      <w:r w:rsidRPr="00EB27B9">
        <w:rPr>
          <w:rFonts w:ascii="Garamond" w:hAnsi="Garamond"/>
          <w:sz w:val="20"/>
          <w:szCs w:val="20"/>
        </w:rPr>
        <w:t xml:space="preserve"> </w:t>
      </w:r>
      <w:r w:rsidR="00016172" w:rsidRPr="00EB27B9">
        <w:rPr>
          <w:rFonts w:ascii="Garamond" w:hAnsi="Garamond"/>
          <w:sz w:val="20"/>
          <w:szCs w:val="20"/>
        </w:rPr>
        <w:t>–</w:t>
      </w:r>
      <w:r w:rsidR="001B3CE3" w:rsidRPr="00EB27B9">
        <w:rPr>
          <w:rFonts w:ascii="Garamond" w:hAnsi="Garamond"/>
          <w:sz w:val="20"/>
          <w:szCs w:val="20"/>
        </w:rPr>
        <w:t xml:space="preserve"> </w:t>
      </w:r>
    </w:p>
    <w:p w:rsidR="00154DE1" w:rsidRPr="00EB27B9" w:rsidRDefault="001B3CE3">
      <w:pPr>
        <w:pStyle w:val="Corpsdetexte"/>
        <w:rPr>
          <w:rFonts w:ascii="Garamond" w:hAnsi="Garamond"/>
          <w:sz w:val="20"/>
          <w:szCs w:val="20"/>
        </w:rPr>
      </w:pPr>
      <w:r w:rsidRPr="00EB27B9">
        <w:rPr>
          <w:rFonts w:ascii="Garamond" w:hAnsi="Garamond"/>
          <w:sz w:val="20"/>
          <w:szCs w:val="20"/>
        </w:rPr>
        <w:t xml:space="preserve">n'est pas </w:t>
      </w:r>
      <w:r w:rsidRPr="00EB27B9">
        <w:rPr>
          <w:rFonts w:ascii="Garamond" w:hAnsi="Garamond"/>
          <w:i/>
          <w:sz w:val="20"/>
          <w:szCs w:val="20"/>
        </w:rPr>
        <w:t>une prétention excessive</w:t>
      </w:r>
      <w:r w:rsidR="00354287" w:rsidRPr="00EB27B9">
        <w:rPr>
          <w:rFonts w:ascii="Garamond" w:hAnsi="Garamond"/>
          <w:sz w:val="20"/>
          <w:szCs w:val="20"/>
        </w:rPr>
        <w:t>,</w:t>
      </w:r>
      <w:r w:rsidRPr="00EB27B9">
        <w:rPr>
          <w:rFonts w:ascii="Garamond" w:hAnsi="Garamond"/>
          <w:sz w:val="20"/>
          <w:szCs w:val="20"/>
        </w:rPr>
        <w:t xml:space="preserve"> et ce d'autant plus qu'à examiner </w:t>
      </w:r>
      <w:r w:rsidRPr="00B23ED5">
        <w:rPr>
          <w:rFonts w:ascii="Garamond" w:hAnsi="Garamond"/>
          <w:i/>
          <w:color w:val="0000CC"/>
          <w:sz w:val="20"/>
          <w:szCs w:val="20"/>
        </w:rPr>
        <w:t>le vrai</w:t>
      </w:r>
      <w:r w:rsidRPr="00EB27B9">
        <w:rPr>
          <w:rFonts w:ascii="Garamond" w:hAnsi="Garamond"/>
          <w:sz w:val="20"/>
          <w:szCs w:val="20"/>
        </w:rPr>
        <w:t xml:space="preserve"> de près, c'est ce qu'on peut en dire de pire. </w:t>
      </w:r>
    </w:p>
    <w:p w:rsidR="00154DE1" w:rsidRPr="00EB27B9" w:rsidRDefault="00154DE1">
      <w:pPr>
        <w:pStyle w:val="Corpsdetexte"/>
        <w:rPr>
          <w:rFonts w:ascii="Garamond" w:hAnsi="Garamond"/>
          <w:sz w:val="20"/>
          <w:szCs w:val="20"/>
        </w:rPr>
      </w:pPr>
    </w:p>
    <w:p w:rsidR="0072263F" w:rsidRDefault="001B3CE3" w:rsidP="00154DE1">
      <w:pPr>
        <w:pStyle w:val="Corpsdetexte"/>
        <w:rPr>
          <w:rFonts w:ascii="Garamond" w:hAnsi="Garamond"/>
          <w:sz w:val="20"/>
          <w:szCs w:val="20"/>
        </w:rPr>
      </w:pPr>
      <w:r w:rsidRPr="00EB27B9">
        <w:rPr>
          <w:rFonts w:ascii="Garamond" w:hAnsi="Garamond"/>
          <w:sz w:val="20"/>
          <w:szCs w:val="20"/>
        </w:rPr>
        <w:t xml:space="preserve">En particulier que dans ce registre, celui du </w:t>
      </w:r>
      <w:r w:rsidRPr="00B23ED5">
        <w:rPr>
          <w:rFonts w:ascii="Garamond" w:hAnsi="Garamond"/>
          <w:i/>
          <w:color w:val="0000CC"/>
          <w:sz w:val="20"/>
          <w:szCs w:val="20"/>
        </w:rPr>
        <w:t>vrai</w:t>
      </w:r>
      <w:r w:rsidRPr="00EB27B9">
        <w:rPr>
          <w:rFonts w:ascii="Garamond" w:hAnsi="Garamond"/>
          <w:sz w:val="20"/>
          <w:szCs w:val="20"/>
        </w:rPr>
        <w:t>, quand on y entre on n'en sort plus. Pour minoriser la vérité comme elle le mérite</w:t>
      </w:r>
      <w:r w:rsidR="00B23ED5">
        <w:rPr>
          <w:rFonts w:ascii="Garamond" w:hAnsi="Garamond"/>
          <w:sz w:val="20"/>
          <w:szCs w:val="20"/>
        </w:rPr>
        <w:t>,</w:t>
      </w:r>
      <w:r w:rsidRPr="00EB27B9">
        <w:rPr>
          <w:rFonts w:ascii="Garamond" w:hAnsi="Garamond"/>
          <w:sz w:val="20"/>
          <w:szCs w:val="20"/>
        </w:rPr>
        <w:t xml:space="preserve"> il faut être entré dans </w:t>
      </w:r>
      <w:r w:rsidRPr="00393B9B">
        <w:rPr>
          <w:rFonts w:ascii="Garamond" w:hAnsi="Garamond"/>
          <w:i/>
          <w:color w:val="0000CC"/>
          <w:sz w:val="20"/>
          <w:szCs w:val="20"/>
        </w:rPr>
        <w:t>le discours analytique</w:t>
      </w:r>
      <w:r w:rsidRPr="00EB27B9">
        <w:rPr>
          <w:rFonts w:ascii="Garamond" w:hAnsi="Garamond"/>
          <w:sz w:val="20"/>
          <w:szCs w:val="20"/>
        </w:rPr>
        <w:t xml:space="preserve">. Ce que </w:t>
      </w:r>
      <w:r w:rsidR="00393B9B" w:rsidRPr="00393B9B">
        <w:rPr>
          <w:rFonts w:ascii="Garamond" w:hAnsi="Garamond"/>
          <w:i/>
          <w:color w:val="0000CC"/>
          <w:sz w:val="20"/>
          <w:szCs w:val="20"/>
        </w:rPr>
        <w:t>le discours analytique</w:t>
      </w:r>
      <w:r w:rsidR="00393B9B" w:rsidRPr="00EB27B9">
        <w:rPr>
          <w:rFonts w:ascii="Garamond" w:hAnsi="Garamond"/>
          <w:sz w:val="20"/>
          <w:szCs w:val="20"/>
        </w:rPr>
        <w:t xml:space="preserve"> </w:t>
      </w:r>
      <w:r w:rsidRPr="00EB27B9">
        <w:rPr>
          <w:rFonts w:ascii="Garamond" w:hAnsi="Garamond"/>
          <w:sz w:val="20"/>
          <w:szCs w:val="20"/>
        </w:rPr>
        <w:t>déloge</w:t>
      </w:r>
      <w:r w:rsidR="00354287" w:rsidRPr="00EB27B9">
        <w:rPr>
          <w:rFonts w:ascii="Garamond" w:hAnsi="Garamond"/>
          <w:sz w:val="20"/>
          <w:szCs w:val="20"/>
        </w:rPr>
        <w:t>,</w:t>
      </w:r>
      <w:r w:rsidRPr="00EB27B9">
        <w:rPr>
          <w:rFonts w:ascii="Garamond" w:hAnsi="Garamond"/>
          <w:sz w:val="20"/>
          <w:szCs w:val="20"/>
        </w:rPr>
        <w:t xml:space="preserve"> met </w:t>
      </w:r>
      <w:r w:rsidRPr="00EB27B9">
        <w:rPr>
          <w:rFonts w:ascii="Garamond" w:hAnsi="Garamond" w:cs="Times New Roman"/>
          <w:i/>
          <w:color w:val="0000CC"/>
          <w:sz w:val="20"/>
          <w:szCs w:val="20"/>
        </w:rPr>
        <w:t>la vérité</w:t>
      </w:r>
      <w:r w:rsidRPr="00EB27B9">
        <w:rPr>
          <w:rFonts w:ascii="Garamond" w:hAnsi="Garamond"/>
          <w:sz w:val="20"/>
          <w:szCs w:val="20"/>
        </w:rPr>
        <w:t xml:space="preserve"> à sa place</w:t>
      </w:r>
      <w:r w:rsidR="00154DE1" w:rsidRPr="00EB27B9">
        <w:rPr>
          <w:rFonts w:ascii="Garamond" w:hAnsi="Garamond"/>
          <w:sz w:val="20"/>
          <w:szCs w:val="20"/>
        </w:rPr>
        <w:t>,</w:t>
      </w:r>
      <w:r w:rsidRPr="00EB27B9">
        <w:rPr>
          <w:rFonts w:ascii="Garamond" w:hAnsi="Garamond"/>
          <w:sz w:val="20"/>
          <w:szCs w:val="20"/>
        </w:rPr>
        <w:t xml:space="preserve"> </w:t>
      </w:r>
    </w:p>
    <w:p w:rsidR="00B23ED5" w:rsidRDefault="001B3CE3" w:rsidP="00154DE1">
      <w:pPr>
        <w:pStyle w:val="Corpsdetexte"/>
        <w:rPr>
          <w:rFonts w:ascii="Garamond" w:hAnsi="Garamond"/>
          <w:sz w:val="20"/>
          <w:szCs w:val="20"/>
        </w:rPr>
      </w:pPr>
      <w:r w:rsidRPr="00EB27B9">
        <w:rPr>
          <w:rFonts w:ascii="Garamond" w:hAnsi="Garamond"/>
          <w:sz w:val="20"/>
          <w:szCs w:val="20"/>
        </w:rPr>
        <w:t xml:space="preserve">mais ne l'ébranle pas. Elle est réduite mais indispensable, tout est là et rien ne prévaudra contre cette consolidation, </w:t>
      </w:r>
    </w:p>
    <w:p w:rsidR="001B3CE3" w:rsidRPr="00EB27B9" w:rsidRDefault="001B3CE3">
      <w:pPr>
        <w:pStyle w:val="Corpsdetexte"/>
        <w:rPr>
          <w:rFonts w:ascii="Garamond" w:hAnsi="Garamond"/>
          <w:sz w:val="20"/>
          <w:szCs w:val="20"/>
        </w:rPr>
      </w:pPr>
      <w:r w:rsidRPr="00EB27B9">
        <w:rPr>
          <w:rFonts w:ascii="Garamond" w:hAnsi="Garamond"/>
          <w:sz w:val="20"/>
          <w:szCs w:val="20"/>
        </w:rPr>
        <w:t>sauf ce qui subsiste des sagesses</w:t>
      </w:r>
      <w:r w:rsidR="00154DE1" w:rsidRPr="00EB27B9">
        <w:rPr>
          <w:rFonts w:ascii="Garamond" w:hAnsi="Garamond"/>
          <w:sz w:val="20"/>
          <w:szCs w:val="20"/>
        </w:rPr>
        <w:t>,</w:t>
      </w:r>
      <w:r w:rsidRPr="00EB27B9">
        <w:rPr>
          <w:rFonts w:ascii="Garamond" w:hAnsi="Garamond"/>
          <w:sz w:val="20"/>
          <w:szCs w:val="20"/>
        </w:rPr>
        <w:t xml:space="preserve"> mais qui ne s'y sont pas affrontées. Le tao</w:t>
      </w:r>
      <w:r w:rsidR="00B23ED5">
        <w:rPr>
          <w:rFonts w:ascii="Garamond" w:hAnsi="Garamond"/>
          <w:sz w:val="20"/>
          <w:szCs w:val="20"/>
        </w:rPr>
        <w:t>ï</w:t>
      </w:r>
      <w:r w:rsidRPr="00EB27B9">
        <w:rPr>
          <w:rFonts w:ascii="Garamond" w:hAnsi="Garamond"/>
          <w:sz w:val="20"/>
          <w:szCs w:val="20"/>
        </w:rPr>
        <w:t>sme par exemple</w:t>
      </w:r>
      <w:r w:rsidR="00992F53" w:rsidRPr="00EB27B9">
        <w:rPr>
          <w:rFonts w:ascii="Garamond" w:hAnsi="Garamond"/>
          <w:sz w:val="20"/>
          <w:szCs w:val="20"/>
        </w:rPr>
        <w:t>,</w:t>
      </w:r>
      <w:r w:rsidRPr="00EB27B9">
        <w:rPr>
          <w:rFonts w:ascii="Garamond" w:hAnsi="Garamond"/>
          <w:sz w:val="20"/>
          <w:szCs w:val="20"/>
        </w:rPr>
        <w:t xml:space="preserve"> ou d'autres doctrines de salut pour qui l'affaire n'est pas de </w:t>
      </w:r>
      <w:r w:rsidRPr="00B23ED5">
        <w:rPr>
          <w:rFonts w:ascii="Garamond" w:hAnsi="Garamond"/>
          <w:i/>
          <w:color w:val="0000CC"/>
          <w:sz w:val="20"/>
          <w:szCs w:val="20"/>
        </w:rPr>
        <w:t>vérité</w:t>
      </w:r>
      <w:r w:rsidRPr="00EB27B9">
        <w:rPr>
          <w:rFonts w:ascii="Garamond" w:hAnsi="Garamond"/>
          <w:sz w:val="20"/>
          <w:szCs w:val="20"/>
        </w:rPr>
        <w:t xml:space="preserve"> mais de </w:t>
      </w:r>
      <w:r w:rsidRPr="00B23ED5">
        <w:rPr>
          <w:rFonts w:ascii="Garamond" w:hAnsi="Garamond" w:cs="Times New Roman"/>
          <w:i/>
          <w:color w:val="0000CC"/>
          <w:sz w:val="20"/>
          <w:szCs w:val="20"/>
        </w:rPr>
        <w:t>voie</w:t>
      </w:r>
      <w:r w:rsidR="0072263F">
        <w:rPr>
          <w:rFonts w:ascii="Garamond" w:hAnsi="Garamond"/>
          <w:sz w:val="20"/>
          <w:szCs w:val="20"/>
        </w:rPr>
        <w:t xml:space="preserve"> - </w:t>
      </w:r>
      <w:r w:rsidRPr="00EB27B9">
        <w:rPr>
          <w:rFonts w:ascii="Garamond" w:hAnsi="Garamond"/>
          <w:sz w:val="20"/>
          <w:szCs w:val="20"/>
        </w:rPr>
        <w:t xml:space="preserve">comme le nom </w:t>
      </w:r>
      <w:r w:rsidRPr="00EB27B9">
        <w:rPr>
          <w:rFonts w:ascii="Garamond" w:hAnsi="Garamond" w:cs="Times New Roman"/>
          <w:i/>
          <w:sz w:val="20"/>
          <w:szCs w:val="20"/>
        </w:rPr>
        <w:t>tao</w:t>
      </w:r>
      <w:r w:rsidRPr="00EB27B9">
        <w:rPr>
          <w:rFonts w:ascii="Garamond" w:hAnsi="Garamond"/>
          <w:sz w:val="20"/>
          <w:szCs w:val="20"/>
        </w:rPr>
        <w:t xml:space="preserve"> l'indique</w:t>
      </w:r>
      <w:r w:rsidR="0072263F">
        <w:rPr>
          <w:rFonts w:ascii="Garamond" w:hAnsi="Garamond"/>
          <w:sz w:val="20"/>
          <w:szCs w:val="20"/>
        </w:rPr>
        <w:t xml:space="preserve"> - </w:t>
      </w:r>
      <w:r w:rsidRPr="00EB27B9">
        <w:rPr>
          <w:rFonts w:ascii="Garamond" w:hAnsi="Garamond"/>
          <w:sz w:val="20"/>
          <w:szCs w:val="20"/>
        </w:rPr>
        <w:t xml:space="preserve">de </w:t>
      </w:r>
      <w:r w:rsidRPr="00B23ED5">
        <w:rPr>
          <w:rFonts w:ascii="Garamond" w:hAnsi="Garamond"/>
          <w:i/>
          <w:color w:val="0000CC"/>
          <w:sz w:val="20"/>
          <w:szCs w:val="20"/>
        </w:rPr>
        <w:t>voie</w:t>
      </w:r>
      <w:r w:rsidRPr="00EB27B9">
        <w:rPr>
          <w:rFonts w:ascii="Garamond" w:hAnsi="Garamond"/>
          <w:sz w:val="20"/>
          <w:szCs w:val="20"/>
        </w:rPr>
        <w:t xml:space="preserve"> si elles parviennent à prolonger quelque chose qui y ressemble.</w:t>
      </w:r>
    </w:p>
    <w:p w:rsidR="00154DE1"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154DE1" w:rsidRPr="00EB27B9" w:rsidRDefault="001B3CE3">
      <w:pPr>
        <w:pStyle w:val="Corpsdetexte"/>
        <w:rPr>
          <w:rFonts w:ascii="Garamond" w:hAnsi="Garamond"/>
          <w:sz w:val="20"/>
          <w:szCs w:val="20"/>
        </w:rPr>
      </w:pPr>
      <w:r w:rsidRPr="00EB27B9">
        <w:rPr>
          <w:rFonts w:ascii="Garamond" w:hAnsi="Garamond"/>
          <w:sz w:val="20"/>
          <w:szCs w:val="20"/>
        </w:rPr>
        <w:t xml:space="preserve">Il est vrai que </w:t>
      </w:r>
      <w:r w:rsidRPr="00393B9B">
        <w:rPr>
          <w:rFonts w:ascii="Garamond" w:hAnsi="Garamond"/>
          <w:i/>
          <w:sz w:val="20"/>
          <w:szCs w:val="20"/>
        </w:rPr>
        <w:t>l'</w:t>
      </w:r>
      <w:proofErr w:type="spellStart"/>
      <w:r w:rsidRPr="00393B9B">
        <w:rPr>
          <w:rFonts w:ascii="Garamond" w:hAnsi="Garamond"/>
          <w:i/>
          <w:sz w:val="20"/>
          <w:szCs w:val="20"/>
        </w:rPr>
        <w:t>historiole</w:t>
      </w:r>
      <w:proofErr w:type="spellEnd"/>
      <w:r w:rsidRPr="00EB27B9">
        <w:rPr>
          <w:rFonts w:ascii="Garamond" w:hAnsi="Garamond"/>
          <w:sz w:val="20"/>
          <w:szCs w:val="20"/>
        </w:rPr>
        <w:t xml:space="preserve"> du </w:t>
      </w:r>
      <w:r w:rsidR="008E770D" w:rsidRPr="00EB27B9">
        <w:rPr>
          <w:rFonts w:ascii="Garamond" w:hAnsi="Garamond"/>
          <w:sz w:val="20"/>
          <w:szCs w:val="20"/>
        </w:rPr>
        <w:t>CHRIST</w:t>
      </w:r>
      <w:r w:rsidRPr="00EB27B9">
        <w:rPr>
          <w:rFonts w:ascii="Garamond" w:hAnsi="Garamond"/>
          <w:sz w:val="20"/>
          <w:szCs w:val="20"/>
        </w:rPr>
        <w:t xml:space="preserve"> n'a selon toute apparence</w:t>
      </w:r>
      <w:r w:rsidR="00154DE1" w:rsidRPr="00EB27B9">
        <w:rPr>
          <w:rFonts w:ascii="Garamond" w:hAnsi="Garamond"/>
          <w:sz w:val="20"/>
          <w:szCs w:val="20"/>
        </w:rPr>
        <w:t>…</w:t>
      </w:r>
    </w:p>
    <w:p w:rsidR="00154DE1" w:rsidRPr="00EB27B9" w:rsidRDefault="001B3CE3" w:rsidP="00154DE1">
      <w:pPr>
        <w:pStyle w:val="Corpsdetexte"/>
        <w:ind w:left="708"/>
        <w:rPr>
          <w:rFonts w:ascii="Garamond" w:hAnsi="Garamond"/>
          <w:sz w:val="20"/>
          <w:szCs w:val="20"/>
        </w:rPr>
      </w:pPr>
      <w:r w:rsidRPr="00EB27B9">
        <w:rPr>
          <w:rFonts w:ascii="Garamond" w:hAnsi="Garamond"/>
          <w:sz w:val="20"/>
          <w:szCs w:val="20"/>
        </w:rPr>
        <w:t>et comme je l'ai énoncé en clair</w:t>
      </w:r>
      <w:r w:rsidR="00154DE1" w:rsidRPr="00EB27B9">
        <w:rPr>
          <w:rFonts w:ascii="Garamond" w:hAnsi="Garamond"/>
          <w:sz w:val="20"/>
          <w:szCs w:val="20"/>
        </w:rPr>
        <w:t>,</w:t>
      </w:r>
      <w:r w:rsidRPr="00EB27B9">
        <w:rPr>
          <w:rFonts w:ascii="Garamond" w:hAnsi="Garamond"/>
          <w:sz w:val="20"/>
          <w:szCs w:val="20"/>
        </w:rPr>
        <w:t xml:space="preserve"> avec même pour effet que</w:t>
      </w:r>
      <w:r w:rsidR="00154DE1" w:rsidRPr="00EB27B9">
        <w:rPr>
          <w:rFonts w:ascii="Garamond" w:hAnsi="Garamond"/>
          <w:sz w:val="20"/>
          <w:szCs w:val="20"/>
        </w:rPr>
        <w:t xml:space="preserve"> </w:t>
      </w:r>
      <w:r w:rsidRPr="00EB27B9">
        <w:rPr>
          <w:rFonts w:ascii="Garamond" w:hAnsi="Garamond"/>
          <w:sz w:val="20"/>
          <w:szCs w:val="20"/>
        </w:rPr>
        <w:t xml:space="preserve">il y a des gens qui sont gentils, </w:t>
      </w:r>
    </w:p>
    <w:p w:rsidR="001B3CE3" w:rsidRPr="00EB27B9" w:rsidRDefault="001B3CE3" w:rsidP="00154DE1">
      <w:pPr>
        <w:pStyle w:val="Corpsdetexte"/>
        <w:ind w:left="708"/>
        <w:rPr>
          <w:rFonts w:ascii="Garamond" w:hAnsi="Garamond"/>
          <w:sz w:val="20"/>
          <w:szCs w:val="20"/>
        </w:rPr>
      </w:pPr>
      <w:r w:rsidRPr="00EB27B9">
        <w:rPr>
          <w:rFonts w:ascii="Garamond" w:hAnsi="Garamond"/>
          <w:sz w:val="20"/>
          <w:szCs w:val="20"/>
        </w:rPr>
        <w:t>ils font comme les chiens, ils ramassent la balle et me la rapportent, on me l'a rapportée</w:t>
      </w:r>
    </w:p>
    <w:p w:rsidR="00154DE1" w:rsidRDefault="00154DE1">
      <w:pPr>
        <w:pStyle w:val="Corpsdetexte"/>
        <w:rPr>
          <w:rFonts w:ascii="Garamond" w:hAnsi="Garamond"/>
          <w:sz w:val="20"/>
          <w:szCs w:val="20"/>
        </w:rPr>
      </w:pPr>
      <w:r w:rsidRPr="00EB27B9">
        <w:rPr>
          <w:rFonts w:ascii="Garamond" w:hAnsi="Garamond"/>
          <w:sz w:val="20"/>
          <w:szCs w:val="20"/>
        </w:rPr>
        <w:t>…</w:t>
      </w:r>
      <w:r w:rsidR="001B3CE3" w:rsidRPr="00393B9B">
        <w:rPr>
          <w:rFonts w:ascii="Garamond" w:hAnsi="Garamond"/>
          <w:i/>
          <w:sz w:val="20"/>
          <w:szCs w:val="20"/>
        </w:rPr>
        <w:t>l'</w:t>
      </w:r>
      <w:proofErr w:type="spellStart"/>
      <w:r w:rsidR="001B3CE3" w:rsidRPr="00393B9B">
        <w:rPr>
          <w:rFonts w:ascii="Garamond" w:hAnsi="Garamond"/>
          <w:i/>
          <w:sz w:val="20"/>
          <w:szCs w:val="20"/>
        </w:rPr>
        <w:t>historiole</w:t>
      </w:r>
      <w:proofErr w:type="spellEnd"/>
      <w:r w:rsidR="001B3CE3" w:rsidRPr="00EB27B9">
        <w:rPr>
          <w:rFonts w:ascii="Garamond" w:hAnsi="Garamond"/>
          <w:sz w:val="20"/>
          <w:szCs w:val="20"/>
        </w:rPr>
        <w:t xml:space="preserve"> disais</w:t>
      </w:r>
      <w:r w:rsidR="00145FB3">
        <w:rPr>
          <w:rFonts w:ascii="Garamond" w:hAnsi="Garamond"/>
          <w:sz w:val="20"/>
          <w:szCs w:val="20"/>
        </w:rPr>
        <w:t>-</w:t>
      </w:r>
      <w:r w:rsidR="001B3CE3" w:rsidRPr="00EB27B9">
        <w:rPr>
          <w:rFonts w:ascii="Garamond" w:hAnsi="Garamond"/>
          <w:sz w:val="20"/>
          <w:szCs w:val="20"/>
        </w:rPr>
        <w:t>je donc</w:t>
      </w:r>
      <w:r w:rsidR="00992F53" w:rsidRPr="00EB27B9">
        <w:rPr>
          <w:rFonts w:ascii="Garamond" w:hAnsi="Garamond"/>
          <w:sz w:val="20"/>
          <w:szCs w:val="20"/>
        </w:rPr>
        <w:t>,</w:t>
      </w:r>
      <w:r w:rsidR="001B3CE3" w:rsidRPr="00EB27B9">
        <w:rPr>
          <w:rFonts w:ascii="Garamond" w:hAnsi="Garamond"/>
          <w:sz w:val="20"/>
          <w:szCs w:val="20"/>
        </w:rPr>
        <w:t xml:space="preserve"> se présente </w:t>
      </w:r>
      <w:r w:rsidR="001B3CE3" w:rsidRPr="00393B9B">
        <w:rPr>
          <w:rFonts w:ascii="Garamond" w:hAnsi="Garamond"/>
          <w:i/>
          <w:sz w:val="20"/>
          <w:szCs w:val="20"/>
        </w:rPr>
        <w:t>non pas comme l'entreprise de sauver les hommes</w:t>
      </w:r>
      <w:r w:rsidR="00B23ED5">
        <w:rPr>
          <w:rFonts w:ascii="Garamond" w:hAnsi="Garamond"/>
          <w:i/>
          <w:sz w:val="20"/>
          <w:szCs w:val="20"/>
        </w:rPr>
        <w:t>,</w:t>
      </w:r>
      <w:r w:rsidR="001B3CE3" w:rsidRPr="00393B9B">
        <w:rPr>
          <w:rFonts w:ascii="Garamond" w:hAnsi="Garamond"/>
          <w:i/>
          <w:sz w:val="20"/>
          <w:szCs w:val="20"/>
        </w:rPr>
        <w:t xml:space="preserve"> mais comme celle de sauver Dieu.</w:t>
      </w:r>
      <w:r w:rsidR="001B3CE3" w:rsidRPr="00EB27B9">
        <w:rPr>
          <w:rFonts w:ascii="Garamond" w:hAnsi="Garamond"/>
          <w:sz w:val="20"/>
          <w:szCs w:val="20"/>
        </w:rPr>
        <w:t xml:space="preserve"> </w:t>
      </w:r>
    </w:p>
    <w:p w:rsidR="0072263F" w:rsidRDefault="0072263F">
      <w:pPr>
        <w:pStyle w:val="Corpsdetexte"/>
        <w:rPr>
          <w:rFonts w:ascii="Garamond" w:hAnsi="Garamond"/>
          <w:color w:val="C00000"/>
          <w:sz w:val="16"/>
          <w:szCs w:val="16"/>
        </w:rPr>
      </w:pPr>
    </w:p>
    <w:p w:rsidR="0036524E" w:rsidRPr="00EB27B9" w:rsidRDefault="0036524E">
      <w:pPr>
        <w:pStyle w:val="Corpsdetexte"/>
        <w:rPr>
          <w:rFonts w:ascii="Garamond" w:hAnsi="Garamond"/>
          <w:sz w:val="20"/>
          <w:szCs w:val="20"/>
        </w:rPr>
      </w:pPr>
      <w:r w:rsidRPr="00483F5D">
        <w:rPr>
          <w:rFonts w:ascii="Garamond" w:hAnsi="Garamond"/>
          <w:color w:val="C00000"/>
          <w:sz w:val="16"/>
          <w:szCs w:val="16"/>
        </w:rPr>
        <w:t xml:space="preserve">[ </w:t>
      </w:r>
      <w:r w:rsidRPr="00483F5D">
        <w:rPr>
          <w:rFonts w:ascii="Garamond" w:hAnsi="Garamond"/>
          <w:i/>
          <w:color w:val="C00000"/>
          <w:sz w:val="16"/>
          <w:szCs w:val="16"/>
        </w:rPr>
        <w:t>il ne s’agit pas de sauver les hommes</w:t>
      </w:r>
      <w:r w:rsidR="00483F5D" w:rsidRPr="00483F5D">
        <w:rPr>
          <w:rFonts w:ascii="Garamond" w:hAnsi="Garamond"/>
          <w:i/>
          <w:color w:val="C00000"/>
          <w:sz w:val="16"/>
          <w:szCs w:val="16"/>
        </w:rPr>
        <w:t xml:space="preserve"> qui ne sont pas en péril dans</w:t>
      </w:r>
      <w:r w:rsidRPr="00483F5D">
        <w:rPr>
          <w:rFonts w:ascii="Garamond" w:hAnsi="Garamond"/>
          <w:i/>
          <w:color w:val="C00000"/>
          <w:sz w:val="16"/>
          <w:szCs w:val="16"/>
        </w:rPr>
        <w:t> </w:t>
      </w:r>
      <w:r w:rsidRPr="00483F5D">
        <w:rPr>
          <w:rFonts w:ascii="LACAN" w:hAnsi="LACAN"/>
          <w:color w:val="0000CC"/>
          <w:sz w:val="14"/>
          <w:szCs w:val="14"/>
        </w:rPr>
        <w:t>;</w:t>
      </w:r>
      <w:r w:rsidRPr="00483F5D">
        <w:rPr>
          <w:rFonts w:ascii="Times New Roman" w:hAnsi="Times New Roman" w:cs="Times New Roman"/>
          <w:color w:val="0000CC"/>
          <w:sz w:val="14"/>
          <w:szCs w:val="14"/>
        </w:rPr>
        <w:t> </w:t>
      </w:r>
      <w:r w:rsidRPr="00483F5D">
        <w:rPr>
          <w:rFonts w:ascii="LACAN" w:hAnsi="LACAN"/>
          <w:color w:val="0000CC"/>
          <w:sz w:val="14"/>
          <w:szCs w:val="14"/>
        </w:rPr>
        <w:t>!</w:t>
      </w:r>
      <w:r w:rsidR="00483F5D" w:rsidRPr="00483F5D">
        <w:rPr>
          <w:rFonts w:ascii="Garamond" w:hAnsi="Garamond" w:cs="Times New Roman"/>
          <w:color w:val="0000CC"/>
          <w:sz w:val="16"/>
          <w:szCs w:val="16"/>
        </w:rPr>
        <w:t>,</w:t>
      </w:r>
      <w:r w:rsidRPr="00483F5D">
        <w:rPr>
          <w:rFonts w:ascii="Garamond" w:hAnsi="Garamond"/>
          <w:i/>
          <w:color w:val="C00000"/>
          <w:sz w:val="16"/>
          <w:szCs w:val="16"/>
        </w:rPr>
        <w:t xml:space="preserve"> mais Dieu comme exception :</w:t>
      </w:r>
      <w:r w:rsidRPr="00483F5D">
        <w:rPr>
          <w:rFonts w:ascii="Garamond" w:hAnsi="Garamond"/>
          <w:color w:val="C00000"/>
          <w:sz w:val="16"/>
          <w:szCs w:val="16"/>
        </w:rPr>
        <w:t> </w:t>
      </w:r>
      <w:r w:rsidRPr="00483F5D">
        <w:rPr>
          <w:rFonts w:ascii="LACAN" w:hAnsi="LACAN"/>
          <w:color w:val="0000CC"/>
          <w:sz w:val="14"/>
          <w:szCs w:val="14"/>
        </w:rPr>
        <w:t>: §</w:t>
      </w:r>
      <w:r w:rsidRPr="00483F5D">
        <w:rPr>
          <w:rFonts w:ascii="Garamond" w:hAnsi="Garamond"/>
          <w:color w:val="C00000"/>
          <w:sz w:val="16"/>
          <w:szCs w:val="16"/>
        </w:rPr>
        <w:t>]</w:t>
      </w:r>
    </w:p>
    <w:p w:rsidR="00393B9B" w:rsidRDefault="00393B9B">
      <w:pPr>
        <w:pStyle w:val="Corpsdetexte"/>
        <w:rPr>
          <w:rFonts w:ascii="Garamond" w:hAnsi="Garamond"/>
          <w:sz w:val="20"/>
          <w:szCs w:val="20"/>
        </w:rPr>
      </w:pPr>
    </w:p>
    <w:p w:rsidR="00992F53" w:rsidRPr="00EB27B9" w:rsidRDefault="001B3CE3">
      <w:pPr>
        <w:pStyle w:val="Corpsdetexte"/>
        <w:rPr>
          <w:rFonts w:ascii="Garamond" w:hAnsi="Garamond"/>
          <w:sz w:val="20"/>
          <w:szCs w:val="20"/>
        </w:rPr>
      </w:pPr>
      <w:r w:rsidRPr="00EB27B9">
        <w:rPr>
          <w:rFonts w:ascii="Garamond" w:hAnsi="Garamond"/>
          <w:sz w:val="20"/>
          <w:szCs w:val="20"/>
        </w:rPr>
        <w:lastRenderedPageBreak/>
        <w:t xml:space="preserve">Il faut reconnaître que pour celui qui s'est chargé de cette entreprise, le </w:t>
      </w:r>
      <w:r w:rsidR="008E770D" w:rsidRPr="00EB27B9">
        <w:rPr>
          <w:rFonts w:ascii="Garamond" w:hAnsi="Garamond"/>
          <w:sz w:val="20"/>
          <w:szCs w:val="20"/>
        </w:rPr>
        <w:t>CHRIST</w:t>
      </w:r>
      <w:r w:rsidRPr="00EB27B9">
        <w:rPr>
          <w:rFonts w:ascii="Garamond" w:hAnsi="Garamond"/>
          <w:sz w:val="20"/>
          <w:szCs w:val="20"/>
        </w:rPr>
        <w:t xml:space="preserve"> nommément</w:t>
      </w:r>
      <w:r w:rsidR="00992F53" w:rsidRPr="00EB27B9">
        <w:rPr>
          <w:rFonts w:ascii="Garamond" w:hAnsi="Garamond"/>
          <w:sz w:val="20"/>
          <w:szCs w:val="20"/>
        </w:rPr>
        <w:t>…</w:t>
      </w:r>
    </w:p>
    <w:p w:rsidR="00992F53" w:rsidRPr="00EB27B9" w:rsidRDefault="001B3CE3" w:rsidP="00992F53">
      <w:pPr>
        <w:pStyle w:val="Corpsdetexte"/>
        <w:ind w:firstLine="708"/>
        <w:rPr>
          <w:rFonts w:ascii="Garamond" w:hAnsi="Garamond"/>
          <w:i/>
          <w:sz w:val="20"/>
          <w:szCs w:val="20"/>
        </w:rPr>
      </w:pPr>
      <w:r w:rsidRPr="00EB27B9">
        <w:rPr>
          <w:rFonts w:ascii="Garamond" w:hAnsi="Garamond"/>
          <w:i/>
          <w:sz w:val="20"/>
          <w:szCs w:val="20"/>
        </w:rPr>
        <w:t>pour ceux qui seraient tout à fait sourds n'est</w:t>
      </w:r>
      <w:r w:rsidR="00393B9B">
        <w:rPr>
          <w:rFonts w:ascii="Garamond" w:hAnsi="Garamond"/>
          <w:i/>
          <w:sz w:val="20"/>
          <w:szCs w:val="20"/>
        </w:rPr>
        <w:t>-</w:t>
      </w:r>
      <w:r w:rsidRPr="00EB27B9">
        <w:rPr>
          <w:rFonts w:ascii="Garamond" w:hAnsi="Garamond"/>
          <w:i/>
          <w:sz w:val="20"/>
          <w:szCs w:val="20"/>
        </w:rPr>
        <w:t>ce pas</w:t>
      </w:r>
    </w:p>
    <w:p w:rsidR="00D36712" w:rsidRDefault="00992F53">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et ben, </w:t>
      </w:r>
      <w:r w:rsidR="001B3CE3" w:rsidRPr="0072263F">
        <w:rPr>
          <w:rFonts w:ascii="Garamond" w:hAnsi="Garamond"/>
          <w:i/>
          <w:sz w:val="20"/>
          <w:szCs w:val="20"/>
        </w:rPr>
        <w:t>il y a mis le prix, c'est le moins qu'on puisse dire</w:t>
      </w:r>
      <w:r w:rsidR="001B3CE3" w:rsidRPr="00EB27B9">
        <w:rPr>
          <w:rFonts w:ascii="Garamond" w:hAnsi="Garamond"/>
          <w:sz w:val="20"/>
          <w:szCs w:val="20"/>
        </w:rPr>
        <w:t xml:space="preserve"> et que le résultat, on doit bien s'étonner qu'il paraisse satisfaire. Car que Dieu soit </w:t>
      </w:r>
      <w:r w:rsidR="001B3CE3" w:rsidRPr="00EB27B9">
        <w:rPr>
          <w:rFonts w:ascii="Garamond" w:hAnsi="Garamond" w:cs="Times New Roman"/>
          <w:i/>
          <w:color w:val="0000CC"/>
          <w:sz w:val="20"/>
          <w:szCs w:val="20"/>
        </w:rPr>
        <w:t>trois</w:t>
      </w:r>
      <w:r w:rsidR="001B3CE3" w:rsidRPr="00EB27B9">
        <w:rPr>
          <w:rFonts w:ascii="Garamond" w:hAnsi="Garamond"/>
          <w:sz w:val="20"/>
          <w:szCs w:val="20"/>
        </w:rPr>
        <w:t xml:space="preserve"> indissolublement est de nature tout de même à nous faire préjuger que le compte</w:t>
      </w:r>
      <w:r w:rsidR="00B23ED5">
        <w:rPr>
          <w:rFonts w:ascii="Garamond" w:hAnsi="Garamond"/>
          <w:sz w:val="20"/>
          <w:szCs w:val="20"/>
        </w:rPr>
        <w:t> </w:t>
      </w:r>
      <w:r w:rsidR="00D36712">
        <w:rPr>
          <w:rFonts w:ascii="Garamond" w:hAnsi="Garamond"/>
          <w:sz w:val="20"/>
          <w:szCs w:val="20"/>
        </w:rPr>
        <w:t>« </w:t>
      </w:r>
      <w:r w:rsidR="00D36712">
        <w:rPr>
          <w:rFonts w:ascii="Garamond" w:hAnsi="Garamond"/>
          <w:i/>
          <w:sz w:val="20"/>
          <w:szCs w:val="20"/>
        </w:rPr>
        <w:t>1</w:t>
      </w:r>
      <w:r w:rsidRPr="00D36712">
        <w:rPr>
          <w:rFonts w:ascii="Garamond" w:hAnsi="Garamond"/>
          <w:i/>
          <w:sz w:val="20"/>
          <w:szCs w:val="20"/>
        </w:rPr>
        <w:t xml:space="preserve">, </w:t>
      </w:r>
      <w:r w:rsidR="00D36712">
        <w:rPr>
          <w:rFonts w:ascii="Garamond" w:hAnsi="Garamond"/>
          <w:i/>
          <w:sz w:val="20"/>
          <w:szCs w:val="20"/>
        </w:rPr>
        <w:t>2</w:t>
      </w:r>
      <w:r w:rsidRPr="00D36712">
        <w:rPr>
          <w:rFonts w:ascii="Garamond" w:hAnsi="Garamond"/>
          <w:i/>
          <w:sz w:val="20"/>
          <w:szCs w:val="20"/>
        </w:rPr>
        <w:t xml:space="preserve">, </w:t>
      </w:r>
      <w:r w:rsidR="00D36712">
        <w:rPr>
          <w:rFonts w:ascii="Garamond" w:hAnsi="Garamond"/>
          <w:i/>
          <w:sz w:val="20"/>
          <w:szCs w:val="20"/>
        </w:rPr>
        <w:t>3</w:t>
      </w:r>
      <w:r w:rsidR="00D36712">
        <w:rPr>
          <w:rFonts w:ascii="Garamond" w:hAnsi="Garamond"/>
          <w:sz w:val="20"/>
          <w:szCs w:val="20"/>
        </w:rPr>
        <w:t> »</w:t>
      </w:r>
    </w:p>
    <w:p w:rsidR="00D36712" w:rsidRDefault="001B3CE3">
      <w:pPr>
        <w:pStyle w:val="Corpsdetexte"/>
        <w:rPr>
          <w:rFonts w:ascii="Garamond" w:hAnsi="Garamond"/>
          <w:sz w:val="20"/>
          <w:szCs w:val="20"/>
        </w:rPr>
      </w:pPr>
      <w:r w:rsidRPr="00EB27B9">
        <w:rPr>
          <w:rFonts w:ascii="Garamond" w:hAnsi="Garamond"/>
          <w:sz w:val="20"/>
          <w:szCs w:val="20"/>
        </w:rPr>
        <w:t xml:space="preserve">lui préexiste. </w:t>
      </w:r>
    </w:p>
    <w:p w:rsidR="00D36712" w:rsidRDefault="00D36712">
      <w:pPr>
        <w:pStyle w:val="Corpsdetexte"/>
        <w:rPr>
          <w:rFonts w:ascii="Garamond" w:hAnsi="Garamond"/>
          <w:sz w:val="20"/>
          <w:szCs w:val="20"/>
        </w:rPr>
      </w:pPr>
    </w:p>
    <w:p w:rsidR="00393B9B" w:rsidRDefault="001B3CE3">
      <w:pPr>
        <w:pStyle w:val="Corpsdetexte"/>
        <w:rPr>
          <w:rFonts w:ascii="Garamond" w:hAnsi="Garamond"/>
          <w:sz w:val="20"/>
          <w:szCs w:val="20"/>
        </w:rPr>
      </w:pPr>
      <w:r w:rsidRPr="00EB27B9">
        <w:rPr>
          <w:rFonts w:ascii="Garamond" w:hAnsi="Garamond"/>
          <w:sz w:val="20"/>
          <w:szCs w:val="20"/>
        </w:rPr>
        <w:t>De deux choses l'une</w:t>
      </w:r>
      <w:r w:rsidR="00393B9B">
        <w:rPr>
          <w:rFonts w:ascii="Garamond" w:hAnsi="Garamond"/>
          <w:sz w:val="20"/>
          <w:szCs w:val="20"/>
        </w:rPr>
        <w:t> :</w:t>
      </w:r>
      <w:r w:rsidRPr="00EB27B9">
        <w:rPr>
          <w:rFonts w:ascii="Garamond" w:hAnsi="Garamond"/>
          <w:sz w:val="20"/>
          <w:szCs w:val="20"/>
        </w:rPr>
        <w:t xml:space="preserve"> </w:t>
      </w:r>
    </w:p>
    <w:p w:rsidR="00B36A44" w:rsidRDefault="00B36A44">
      <w:pPr>
        <w:pStyle w:val="Corpsdetexte"/>
        <w:rPr>
          <w:rFonts w:ascii="Garamond" w:hAnsi="Garamond"/>
          <w:sz w:val="20"/>
          <w:szCs w:val="20"/>
        </w:rPr>
      </w:pPr>
    </w:p>
    <w:p w:rsidR="00393B9B" w:rsidRDefault="001B3CE3" w:rsidP="00393B9B">
      <w:pPr>
        <w:pStyle w:val="Corpsdetexte"/>
        <w:numPr>
          <w:ilvl w:val="0"/>
          <w:numId w:val="28"/>
        </w:numPr>
        <w:rPr>
          <w:rFonts w:ascii="Garamond" w:hAnsi="Garamond"/>
          <w:sz w:val="20"/>
          <w:szCs w:val="20"/>
        </w:rPr>
      </w:pPr>
      <w:r w:rsidRPr="00EB27B9">
        <w:rPr>
          <w:rFonts w:ascii="Garamond" w:hAnsi="Garamond"/>
          <w:sz w:val="20"/>
          <w:szCs w:val="20"/>
        </w:rPr>
        <w:t>ou il ne rend compte que de l'après</w:t>
      </w:r>
      <w:r w:rsidR="00393B9B">
        <w:rPr>
          <w:rFonts w:ascii="Garamond" w:hAnsi="Garamond"/>
          <w:sz w:val="20"/>
          <w:szCs w:val="20"/>
        </w:rPr>
        <w:t>-</w:t>
      </w:r>
      <w:r w:rsidRPr="00EB27B9">
        <w:rPr>
          <w:rFonts w:ascii="Garamond" w:hAnsi="Garamond"/>
          <w:sz w:val="20"/>
          <w:szCs w:val="20"/>
        </w:rPr>
        <w:t>coup de la révélation christique</w:t>
      </w:r>
      <w:r w:rsidR="00992F53" w:rsidRPr="00EB27B9">
        <w:rPr>
          <w:rFonts w:ascii="Garamond" w:hAnsi="Garamond"/>
          <w:sz w:val="20"/>
          <w:szCs w:val="20"/>
        </w:rPr>
        <w:t>,</w:t>
      </w:r>
      <w:r w:rsidR="00393B9B">
        <w:rPr>
          <w:rFonts w:ascii="Garamond" w:hAnsi="Garamond"/>
          <w:sz w:val="20"/>
          <w:szCs w:val="20"/>
        </w:rPr>
        <w:t xml:space="preserve"> </w:t>
      </w:r>
      <w:r w:rsidRPr="00EB27B9">
        <w:rPr>
          <w:rFonts w:ascii="Garamond" w:hAnsi="Garamond"/>
          <w:sz w:val="20"/>
          <w:szCs w:val="20"/>
        </w:rPr>
        <w:t>et c'est</w:t>
      </w:r>
      <w:r w:rsidR="00393B9B">
        <w:rPr>
          <w:rFonts w:ascii="Garamond" w:hAnsi="Garamond"/>
          <w:sz w:val="20"/>
          <w:szCs w:val="20"/>
        </w:rPr>
        <w:t xml:space="preserve"> son être qui en prend un coup,</w:t>
      </w:r>
    </w:p>
    <w:p w:rsidR="001B3CE3" w:rsidRPr="00EB27B9" w:rsidRDefault="001B3CE3" w:rsidP="00393B9B">
      <w:pPr>
        <w:pStyle w:val="Corpsdetexte"/>
        <w:numPr>
          <w:ilvl w:val="0"/>
          <w:numId w:val="28"/>
        </w:numPr>
        <w:rPr>
          <w:rFonts w:ascii="Garamond" w:hAnsi="Garamond"/>
          <w:sz w:val="20"/>
          <w:szCs w:val="20"/>
        </w:rPr>
      </w:pPr>
      <w:r w:rsidRPr="00EB27B9">
        <w:rPr>
          <w:rFonts w:ascii="Garamond" w:hAnsi="Garamond"/>
          <w:sz w:val="20"/>
          <w:szCs w:val="20"/>
        </w:rPr>
        <w:t>ou</w:t>
      </w:r>
      <w:r w:rsidR="00992F53" w:rsidRPr="00EB27B9">
        <w:rPr>
          <w:rFonts w:ascii="Garamond" w:hAnsi="Garamond"/>
          <w:sz w:val="20"/>
          <w:szCs w:val="20"/>
        </w:rPr>
        <w:t xml:space="preserve"> </w:t>
      </w:r>
      <w:r w:rsidRPr="00EB27B9">
        <w:rPr>
          <w:rFonts w:ascii="Garamond" w:hAnsi="Garamond"/>
          <w:sz w:val="20"/>
          <w:szCs w:val="20"/>
        </w:rPr>
        <w:t>si le trois lui est antérieur</w:t>
      </w:r>
      <w:r w:rsidR="00992F53" w:rsidRPr="00EB27B9">
        <w:rPr>
          <w:rFonts w:ascii="Garamond" w:hAnsi="Garamond"/>
          <w:sz w:val="20"/>
          <w:szCs w:val="20"/>
        </w:rPr>
        <w:t xml:space="preserve">, </w:t>
      </w:r>
      <w:r w:rsidRPr="00EB27B9">
        <w:rPr>
          <w:rFonts w:ascii="Garamond" w:hAnsi="Garamond"/>
          <w:sz w:val="20"/>
          <w:szCs w:val="20"/>
        </w:rPr>
        <w:t xml:space="preserve">c'est son unité qui écope, d'où devient concevable que le </w:t>
      </w:r>
      <w:r w:rsidRPr="00EB27B9">
        <w:rPr>
          <w:rFonts w:ascii="Garamond" w:hAnsi="Garamond" w:cs="Times New Roman"/>
          <w:i/>
          <w:sz w:val="20"/>
          <w:szCs w:val="20"/>
        </w:rPr>
        <w:t>salut de Dieu</w:t>
      </w:r>
      <w:r w:rsidRPr="00EB27B9">
        <w:rPr>
          <w:rFonts w:ascii="Garamond" w:hAnsi="Garamond"/>
          <w:sz w:val="20"/>
          <w:szCs w:val="20"/>
        </w:rPr>
        <w:t xml:space="preserve"> </w:t>
      </w:r>
      <w:r w:rsidR="00393B9B">
        <w:rPr>
          <w:rFonts w:ascii="Garamond" w:hAnsi="Garamond"/>
          <w:sz w:val="20"/>
          <w:szCs w:val="20"/>
        </w:rPr>
        <w:t xml:space="preserve">                          </w:t>
      </w:r>
      <w:r w:rsidRPr="00EB27B9">
        <w:rPr>
          <w:rFonts w:ascii="Garamond" w:hAnsi="Garamond"/>
          <w:sz w:val="20"/>
          <w:szCs w:val="20"/>
        </w:rPr>
        <w:t>soit précaire, livré en somme au bon vouloir des chrétiens.</w:t>
      </w:r>
    </w:p>
    <w:p w:rsidR="00154DE1"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154DE1" w:rsidRPr="00EB27B9" w:rsidRDefault="001B3CE3">
      <w:pPr>
        <w:pStyle w:val="Corpsdetexte"/>
        <w:rPr>
          <w:rFonts w:ascii="Garamond" w:hAnsi="Garamond"/>
          <w:sz w:val="20"/>
          <w:szCs w:val="20"/>
        </w:rPr>
      </w:pPr>
      <w:r w:rsidRPr="00EB27B9">
        <w:rPr>
          <w:rFonts w:ascii="Garamond" w:hAnsi="Garamond"/>
          <w:sz w:val="20"/>
          <w:szCs w:val="20"/>
        </w:rPr>
        <w:t>L'amusant est évidemment</w:t>
      </w:r>
      <w:r w:rsidR="00154DE1" w:rsidRPr="00EB27B9">
        <w:rPr>
          <w:rFonts w:ascii="Garamond" w:hAnsi="Garamond"/>
          <w:sz w:val="20"/>
          <w:szCs w:val="20"/>
        </w:rPr>
        <w:t>…</w:t>
      </w:r>
    </w:p>
    <w:p w:rsidR="00154DE1" w:rsidRPr="00EB27B9" w:rsidRDefault="001B3CE3" w:rsidP="00154DE1">
      <w:pPr>
        <w:pStyle w:val="Corpsdetexte"/>
        <w:ind w:left="708"/>
        <w:rPr>
          <w:rFonts w:ascii="Garamond" w:hAnsi="Garamond"/>
          <w:sz w:val="20"/>
          <w:szCs w:val="20"/>
        </w:rPr>
      </w:pPr>
      <w:r w:rsidRPr="00EB27B9">
        <w:rPr>
          <w:rFonts w:ascii="Garamond" w:hAnsi="Garamond"/>
          <w:sz w:val="20"/>
          <w:szCs w:val="20"/>
        </w:rPr>
        <w:t>je vous ai déj</w:t>
      </w:r>
      <w:r w:rsidR="00145FB3">
        <w:rPr>
          <w:rFonts w:ascii="Garamond" w:hAnsi="Garamond"/>
          <w:sz w:val="20"/>
          <w:szCs w:val="20"/>
        </w:rPr>
        <w:t>à</w:t>
      </w:r>
      <w:r w:rsidRPr="00EB27B9">
        <w:rPr>
          <w:rFonts w:ascii="Garamond" w:hAnsi="Garamond"/>
          <w:sz w:val="20"/>
          <w:szCs w:val="20"/>
        </w:rPr>
        <w:t xml:space="preserve"> raconté ça</w:t>
      </w:r>
      <w:r w:rsidR="00154DE1" w:rsidRPr="00EB27B9">
        <w:rPr>
          <w:rFonts w:ascii="Garamond" w:hAnsi="Garamond"/>
          <w:sz w:val="20"/>
          <w:szCs w:val="20"/>
        </w:rPr>
        <w:t>,</w:t>
      </w:r>
      <w:r w:rsidRPr="00EB27B9">
        <w:rPr>
          <w:rFonts w:ascii="Garamond" w:hAnsi="Garamond"/>
          <w:sz w:val="20"/>
          <w:szCs w:val="20"/>
        </w:rPr>
        <w:t xml:space="preserve"> mais vous n'avez pas entendu</w:t>
      </w:r>
      <w:r w:rsidR="00393B9B">
        <w:rPr>
          <w:rFonts w:ascii="Garamond" w:hAnsi="Garamond"/>
          <w:sz w:val="20"/>
          <w:szCs w:val="20"/>
        </w:rPr>
        <w:t>…</w:t>
      </w:r>
      <w:r w:rsidRPr="00EB27B9">
        <w:rPr>
          <w:rFonts w:ascii="Garamond" w:hAnsi="Garamond"/>
          <w:sz w:val="20"/>
          <w:szCs w:val="20"/>
        </w:rPr>
        <w:t xml:space="preserve"> </w:t>
      </w:r>
      <w:r w:rsidR="00B23ED5">
        <w:rPr>
          <w:rFonts w:ascii="Garamond" w:hAnsi="Garamond"/>
          <w:sz w:val="20"/>
          <w:szCs w:val="20"/>
        </w:rPr>
        <w:t>Bon enfin, je</w:t>
      </w:r>
      <w:r w:rsidRPr="00EB27B9">
        <w:rPr>
          <w:rFonts w:ascii="Garamond" w:hAnsi="Garamond"/>
          <w:sz w:val="20"/>
          <w:szCs w:val="20"/>
        </w:rPr>
        <w:t xml:space="preserve"> vous ai déjà raconté ça</w:t>
      </w:r>
    </w:p>
    <w:p w:rsidR="00393B9B" w:rsidRDefault="00154DE1">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l'amusant c'est que l'athéisme ne soit soutenable que par les clercs</w:t>
      </w:r>
      <w:r w:rsidRPr="00EB27B9">
        <w:rPr>
          <w:rFonts w:ascii="Garamond" w:hAnsi="Garamond"/>
          <w:sz w:val="20"/>
          <w:szCs w:val="20"/>
        </w:rPr>
        <w:t>…</w:t>
      </w:r>
      <w:r w:rsidR="001B3CE3" w:rsidRPr="00EB27B9">
        <w:rPr>
          <w:rFonts w:ascii="Garamond" w:hAnsi="Garamond"/>
          <w:sz w:val="20"/>
          <w:szCs w:val="20"/>
        </w:rPr>
        <w:t xml:space="preserve"> beaucoup plus difficile chez les laïques </w:t>
      </w:r>
    </w:p>
    <w:p w:rsidR="00145FB3" w:rsidRDefault="001B3CE3">
      <w:pPr>
        <w:pStyle w:val="Corpsdetexte"/>
        <w:rPr>
          <w:rFonts w:ascii="Garamond" w:hAnsi="Garamond"/>
          <w:sz w:val="20"/>
          <w:szCs w:val="20"/>
        </w:rPr>
      </w:pPr>
      <w:r w:rsidRPr="00EB27B9">
        <w:rPr>
          <w:rFonts w:ascii="Garamond" w:hAnsi="Garamond"/>
          <w:sz w:val="20"/>
          <w:szCs w:val="20"/>
        </w:rPr>
        <w:t>dont l'</w:t>
      </w:r>
      <w:r w:rsidRPr="00EB27B9">
        <w:rPr>
          <w:rFonts w:ascii="Garamond" w:hAnsi="Garamond" w:cs="Times New Roman"/>
          <w:i/>
          <w:sz w:val="20"/>
          <w:szCs w:val="20"/>
        </w:rPr>
        <w:t>innocence</w:t>
      </w:r>
      <w:r w:rsidRPr="00EB27B9">
        <w:rPr>
          <w:rFonts w:ascii="Garamond" w:hAnsi="Garamond"/>
          <w:sz w:val="20"/>
          <w:szCs w:val="20"/>
        </w:rPr>
        <w:t xml:space="preserve"> en la matière reste totale. Rappelez</w:t>
      </w:r>
      <w:r w:rsidR="00145FB3">
        <w:rPr>
          <w:rFonts w:ascii="Garamond" w:hAnsi="Garamond"/>
          <w:sz w:val="20"/>
          <w:szCs w:val="20"/>
        </w:rPr>
        <w:t>-</w:t>
      </w:r>
      <w:r w:rsidRPr="00EB27B9">
        <w:rPr>
          <w:rFonts w:ascii="Garamond" w:hAnsi="Garamond"/>
          <w:sz w:val="20"/>
          <w:szCs w:val="20"/>
        </w:rPr>
        <w:t>vous</w:t>
      </w:r>
      <w:r w:rsidR="00992F53" w:rsidRPr="00EB27B9">
        <w:rPr>
          <w:rFonts w:ascii="Garamond" w:hAnsi="Garamond"/>
          <w:sz w:val="20"/>
          <w:szCs w:val="20"/>
        </w:rPr>
        <w:t xml:space="preserve"> </w:t>
      </w:r>
      <w:r w:rsidRPr="00EB27B9">
        <w:rPr>
          <w:rFonts w:ascii="Garamond" w:hAnsi="Garamond"/>
          <w:sz w:val="20"/>
          <w:szCs w:val="20"/>
        </w:rPr>
        <w:t xml:space="preserve">ce pauvre </w:t>
      </w:r>
      <w:r w:rsidR="00154DE1" w:rsidRPr="00EB27B9">
        <w:rPr>
          <w:rFonts w:ascii="Garamond" w:hAnsi="Garamond"/>
          <w:sz w:val="20"/>
          <w:szCs w:val="20"/>
        </w:rPr>
        <w:t>VOLTAIRE</w:t>
      </w:r>
      <w:r w:rsidR="00E65A94">
        <w:rPr>
          <w:rFonts w:ascii="Garamond" w:hAnsi="Garamond"/>
          <w:sz w:val="20"/>
          <w:szCs w:val="20"/>
        </w:rPr>
        <w:t> :</w:t>
      </w:r>
      <w:r w:rsidRPr="00EB27B9">
        <w:rPr>
          <w:rFonts w:ascii="Garamond" w:hAnsi="Garamond"/>
          <w:sz w:val="20"/>
          <w:szCs w:val="20"/>
        </w:rPr>
        <w:t xml:space="preserve"> c'était un type malin, agile, rusé, extraordinairement sautilleur, mais tout à fait digne en somme d'entrer</w:t>
      </w:r>
      <w:r w:rsidR="00992F53" w:rsidRPr="00EB27B9">
        <w:rPr>
          <w:rFonts w:ascii="Garamond" w:hAnsi="Garamond"/>
          <w:sz w:val="20"/>
          <w:szCs w:val="20"/>
        </w:rPr>
        <w:t xml:space="preserve"> là</w:t>
      </w:r>
      <w:r w:rsidRPr="00EB27B9">
        <w:rPr>
          <w:rFonts w:ascii="Garamond" w:hAnsi="Garamond"/>
          <w:sz w:val="20"/>
          <w:szCs w:val="20"/>
        </w:rPr>
        <w:t xml:space="preserve">, vous savez là, le </w:t>
      </w:r>
      <w:r w:rsidRPr="00EB27B9">
        <w:rPr>
          <w:rFonts w:ascii="Garamond" w:hAnsi="Garamond"/>
          <w:i/>
          <w:sz w:val="20"/>
          <w:szCs w:val="20"/>
        </w:rPr>
        <w:t>vide</w:t>
      </w:r>
      <w:r w:rsidR="00145FB3">
        <w:rPr>
          <w:rFonts w:ascii="Garamond" w:hAnsi="Garamond"/>
          <w:sz w:val="20"/>
          <w:szCs w:val="20"/>
        </w:rPr>
        <w:t>-</w:t>
      </w:r>
      <w:r w:rsidRPr="00EB27B9">
        <w:rPr>
          <w:rFonts w:ascii="Garamond" w:hAnsi="Garamond"/>
          <w:i/>
          <w:sz w:val="20"/>
          <w:szCs w:val="20"/>
        </w:rPr>
        <w:t>poches</w:t>
      </w:r>
      <w:r w:rsidRPr="00EB27B9">
        <w:rPr>
          <w:rFonts w:ascii="Garamond" w:hAnsi="Garamond"/>
          <w:sz w:val="20"/>
          <w:szCs w:val="20"/>
        </w:rPr>
        <w:t xml:space="preserve"> d'en face là, </w:t>
      </w:r>
    </w:p>
    <w:p w:rsidR="001B3CE3" w:rsidRPr="00EB27B9" w:rsidRDefault="001B3CE3">
      <w:pPr>
        <w:pStyle w:val="Corpsdetexte"/>
        <w:rPr>
          <w:rFonts w:ascii="Garamond" w:hAnsi="Garamond"/>
          <w:sz w:val="20"/>
          <w:szCs w:val="20"/>
        </w:rPr>
      </w:pPr>
      <w:r w:rsidRPr="00EB27B9">
        <w:rPr>
          <w:rFonts w:ascii="Garamond" w:hAnsi="Garamond"/>
          <w:sz w:val="20"/>
          <w:szCs w:val="20"/>
        </w:rPr>
        <w:t>le Panthéon là</w:t>
      </w:r>
      <w:r w:rsidR="00992F53" w:rsidRPr="00EB27B9">
        <w:rPr>
          <w:rFonts w:ascii="Garamond" w:hAnsi="Garamond"/>
          <w:sz w:val="20"/>
          <w:szCs w:val="20"/>
        </w:rPr>
        <w:t>.</w:t>
      </w:r>
      <w:r w:rsidRPr="00EB27B9">
        <w:rPr>
          <w:rFonts w:ascii="Garamond" w:hAnsi="Garamond"/>
          <w:sz w:val="20"/>
          <w:szCs w:val="20"/>
        </w:rPr>
        <w:t xml:space="preserve"> </w:t>
      </w:r>
      <w:r w:rsidR="00E65A94" w:rsidRPr="003E5254">
        <w:rPr>
          <w:rFonts w:ascii="Garamond" w:hAnsi="Garamond"/>
          <w:color w:val="C00000"/>
          <w:sz w:val="14"/>
          <w:szCs w:val="14"/>
        </w:rPr>
        <w:t>[Rires]</w:t>
      </w:r>
    </w:p>
    <w:p w:rsidR="00DC7AF1"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DC7AF1" w:rsidRPr="00EB27B9" w:rsidRDefault="001B3CE3">
      <w:pPr>
        <w:pStyle w:val="Corpsdetexte"/>
        <w:rPr>
          <w:rFonts w:ascii="Garamond" w:hAnsi="Garamond"/>
          <w:sz w:val="20"/>
          <w:szCs w:val="20"/>
        </w:rPr>
      </w:pPr>
      <w:r w:rsidRPr="00EB27B9">
        <w:rPr>
          <w:rFonts w:ascii="Garamond" w:hAnsi="Garamond"/>
          <w:sz w:val="20"/>
          <w:szCs w:val="20"/>
        </w:rPr>
        <w:t>FREUD</w:t>
      </w:r>
      <w:r w:rsidR="00992F53" w:rsidRPr="00EB27B9">
        <w:rPr>
          <w:rFonts w:ascii="Garamond" w:hAnsi="Garamond"/>
          <w:sz w:val="20"/>
          <w:szCs w:val="20"/>
        </w:rPr>
        <w:t xml:space="preserve"> –</w:t>
      </w:r>
      <w:r w:rsidRPr="00EB27B9">
        <w:rPr>
          <w:rFonts w:ascii="Garamond" w:hAnsi="Garamond"/>
          <w:sz w:val="20"/>
          <w:szCs w:val="20"/>
        </w:rPr>
        <w:t xml:space="preserve"> heureusement</w:t>
      </w:r>
      <w:r w:rsidR="00992F53" w:rsidRPr="00EB27B9">
        <w:rPr>
          <w:rFonts w:ascii="Garamond" w:hAnsi="Garamond"/>
          <w:sz w:val="20"/>
          <w:szCs w:val="20"/>
        </w:rPr>
        <w:t xml:space="preserve"> ! </w:t>
      </w:r>
      <w:r w:rsidR="00016172" w:rsidRPr="00EB27B9">
        <w:rPr>
          <w:rFonts w:ascii="Garamond" w:hAnsi="Garamond"/>
          <w:sz w:val="20"/>
          <w:szCs w:val="20"/>
        </w:rPr>
        <w:t>–</w:t>
      </w:r>
      <w:r w:rsidRPr="00EB27B9">
        <w:rPr>
          <w:rFonts w:ascii="Garamond" w:hAnsi="Garamond"/>
          <w:sz w:val="20"/>
          <w:szCs w:val="20"/>
        </w:rPr>
        <w:t xml:space="preserve"> nous a donné </w:t>
      </w:r>
      <w:r w:rsidRPr="00EB27B9">
        <w:rPr>
          <w:rFonts w:ascii="Garamond" w:hAnsi="Garamond" w:cs="Times New Roman"/>
          <w:i/>
          <w:sz w:val="20"/>
          <w:szCs w:val="20"/>
        </w:rPr>
        <w:t>une interprétation nécessaire</w:t>
      </w:r>
      <w:r w:rsidR="00DC7AF1" w:rsidRPr="00EB27B9">
        <w:rPr>
          <w:rFonts w:ascii="Garamond" w:hAnsi="Garamond"/>
          <w:sz w:val="20"/>
          <w:szCs w:val="20"/>
        </w:rPr>
        <w:t>…</w:t>
      </w:r>
    </w:p>
    <w:p w:rsidR="00DC7AF1" w:rsidRPr="00EB27B9" w:rsidRDefault="001B3CE3" w:rsidP="00DC7AF1">
      <w:pPr>
        <w:pStyle w:val="Corpsdetexte"/>
        <w:ind w:left="708"/>
        <w:rPr>
          <w:rFonts w:ascii="Garamond" w:hAnsi="Garamond"/>
          <w:sz w:val="20"/>
          <w:szCs w:val="20"/>
        </w:rPr>
      </w:pPr>
      <w:r w:rsidRPr="00EB27B9">
        <w:rPr>
          <w:rFonts w:ascii="Garamond" w:hAnsi="Garamond" w:cs="Times New Roman"/>
          <w:i/>
          <w:color w:val="0000CC"/>
          <w:sz w:val="20"/>
          <w:szCs w:val="20"/>
        </w:rPr>
        <w:t>qui ne cesse pas de s'écrire</w:t>
      </w:r>
      <w:r w:rsidRPr="00EB27B9">
        <w:rPr>
          <w:rFonts w:ascii="Garamond" w:hAnsi="Garamond"/>
          <w:sz w:val="20"/>
          <w:szCs w:val="20"/>
        </w:rPr>
        <w:t xml:space="preserve"> comme je définis </w:t>
      </w:r>
      <w:r w:rsidRPr="00E65A94">
        <w:rPr>
          <w:rFonts w:ascii="Garamond" w:hAnsi="Garamond"/>
          <w:i/>
          <w:color w:val="0000CC"/>
          <w:sz w:val="20"/>
          <w:szCs w:val="20"/>
        </w:rPr>
        <w:t>le nécessaire</w:t>
      </w:r>
    </w:p>
    <w:p w:rsidR="00D36712" w:rsidRDefault="00DC7AF1">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une interprétation nécessaire du meurtre du fils comme fondateur de la religion de la grâce. Il ne l'a pas dit tout </w:t>
      </w:r>
    </w:p>
    <w:p w:rsidR="00D36712" w:rsidRDefault="001B3CE3">
      <w:pPr>
        <w:pStyle w:val="Corpsdetexte"/>
        <w:rPr>
          <w:rFonts w:ascii="Garamond" w:hAnsi="Garamond"/>
          <w:sz w:val="20"/>
          <w:szCs w:val="20"/>
        </w:rPr>
      </w:pPr>
      <w:r w:rsidRPr="00EB27B9">
        <w:rPr>
          <w:rFonts w:ascii="Garamond" w:hAnsi="Garamond"/>
          <w:sz w:val="20"/>
          <w:szCs w:val="20"/>
        </w:rPr>
        <w:t>à fait comme ça</w:t>
      </w:r>
      <w:r w:rsidR="00E65A94">
        <w:rPr>
          <w:rFonts w:ascii="Garamond" w:hAnsi="Garamond"/>
          <w:sz w:val="20"/>
          <w:szCs w:val="20"/>
        </w:rPr>
        <w:t>,</w:t>
      </w:r>
      <w:r w:rsidRPr="00EB27B9">
        <w:rPr>
          <w:rFonts w:ascii="Garamond" w:hAnsi="Garamond"/>
          <w:sz w:val="20"/>
          <w:szCs w:val="20"/>
        </w:rPr>
        <w:t xml:space="preserve"> mais il a bien marqué que c'était un mode de </w:t>
      </w:r>
      <w:r w:rsidRPr="00EB27B9">
        <w:rPr>
          <w:rFonts w:ascii="Garamond" w:hAnsi="Garamond" w:cs="Times New Roman"/>
          <w:i/>
          <w:sz w:val="20"/>
          <w:szCs w:val="20"/>
        </w:rPr>
        <w:t>dénégation</w:t>
      </w:r>
      <w:r w:rsidR="00E65A94">
        <w:rPr>
          <w:rFonts w:ascii="Garamond" w:hAnsi="Garamond" w:cs="Times New Roman"/>
          <w:i/>
          <w:sz w:val="20"/>
          <w:szCs w:val="20"/>
        </w:rPr>
        <w:t xml:space="preserve"> </w:t>
      </w:r>
      <w:r w:rsidRPr="00EB27B9">
        <w:rPr>
          <w:rFonts w:ascii="Garamond" w:hAnsi="Garamond"/>
          <w:sz w:val="20"/>
          <w:szCs w:val="20"/>
        </w:rPr>
        <w:t xml:space="preserve">qui constitue une forme possible de l'aveu </w:t>
      </w:r>
    </w:p>
    <w:p w:rsidR="00DC7AF1" w:rsidRPr="00EB27B9" w:rsidRDefault="004B6A05">
      <w:pPr>
        <w:pStyle w:val="Corpsdetexte"/>
        <w:rPr>
          <w:rFonts w:ascii="Garamond" w:hAnsi="Garamond"/>
          <w:sz w:val="20"/>
          <w:szCs w:val="20"/>
        </w:rPr>
      </w:pPr>
      <w:r>
        <w:rPr>
          <w:rFonts w:ascii="Garamond" w:hAnsi="Garamond"/>
          <w:sz w:val="20"/>
          <w:szCs w:val="20"/>
        </w:rPr>
        <w:t xml:space="preserve">  </w:t>
      </w:r>
      <w:r w:rsidR="001B3CE3" w:rsidRPr="00EB27B9">
        <w:rPr>
          <w:rFonts w:ascii="Garamond" w:hAnsi="Garamond"/>
          <w:sz w:val="20"/>
          <w:szCs w:val="20"/>
        </w:rPr>
        <w:t xml:space="preserve">de la vérité. C'est ainsi que FREUD </w:t>
      </w:r>
      <w:proofErr w:type="spellStart"/>
      <w:r w:rsidR="001B3CE3" w:rsidRPr="00EB27B9">
        <w:rPr>
          <w:rFonts w:ascii="Garamond" w:hAnsi="Garamond"/>
          <w:sz w:val="20"/>
          <w:szCs w:val="20"/>
        </w:rPr>
        <w:t>re</w:t>
      </w:r>
      <w:proofErr w:type="spellEnd"/>
      <w:r w:rsidR="00E65A94">
        <w:rPr>
          <w:rFonts w:ascii="Garamond" w:hAnsi="Garamond"/>
          <w:sz w:val="20"/>
          <w:szCs w:val="20"/>
        </w:rPr>
        <w:t>-</w:t>
      </w:r>
      <w:r w:rsidR="001B3CE3" w:rsidRPr="00EB27B9">
        <w:rPr>
          <w:rFonts w:ascii="Garamond" w:hAnsi="Garamond"/>
          <w:sz w:val="20"/>
          <w:szCs w:val="20"/>
        </w:rPr>
        <w:t>sauve le père</w:t>
      </w:r>
      <w:r w:rsidR="00DC7AF1" w:rsidRPr="00EB27B9">
        <w:rPr>
          <w:rFonts w:ascii="Garamond" w:hAnsi="Garamond"/>
          <w:sz w:val="20"/>
          <w:szCs w:val="20"/>
        </w:rPr>
        <w:t> !</w:t>
      </w:r>
      <w:r w:rsidR="001B3CE3" w:rsidRPr="00EB27B9">
        <w:rPr>
          <w:rFonts w:ascii="Garamond" w:hAnsi="Garamond"/>
          <w:sz w:val="20"/>
          <w:szCs w:val="20"/>
        </w:rPr>
        <w:t xml:space="preserve"> </w:t>
      </w:r>
    </w:p>
    <w:p w:rsidR="008E770D" w:rsidRPr="00EB27B9" w:rsidRDefault="008E770D">
      <w:pPr>
        <w:pStyle w:val="Corpsdetexte"/>
        <w:rPr>
          <w:rFonts w:ascii="Garamond" w:hAnsi="Garamond"/>
          <w:sz w:val="20"/>
          <w:szCs w:val="20"/>
        </w:rPr>
      </w:pPr>
    </w:p>
    <w:p w:rsidR="00393B9B" w:rsidRDefault="00DC7AF1">
      <w:pPr>
        <w:pStyle w:val="Corpsdetexte"/>
        <w:rPr>
          <w:rFonts w:ascii="Garamond" w:hAnsi="Garamond"/>
          <w:sz w:val="20"/>
          <w:szCs w:val="20"/>
        </w:rPr>
      </w:pPr>
      <w:r w:rsidRPr="00EB27B9">
        <w:rPr>
          <w:rFonts w:ascii="Garamond" w:hAnsi="Garamond"/>
          <w:sz w:val="20"/>
          <w:szCs w:val="20"/>
        </w:rPr>
        <w:t>E</w:t>
      </w:r>
      <w:r w:rsidR="001B3CE3" w:rsidRPr="00EB27B9">
        <w:rPr>
          <w:rFonts w:ascii="Garamond" w:hAnsi="Garamond"/>
          <w:sz w:val="20"/>
          <w:szCs w:val="20"/>
        </w:rPr>
        <w:t xml:space="preserve">n quoi il imite </w:t>
      </w:r>
      <w:r w:rsidR="008E770D" w:rsidRPr="00EB27B9">
        <w:rPr>
          <w:rFonts w:ascii="Garamond" w:hAnsi="Garamond"/>
          <w:sz w:val="20"/>
          <w:szCs w:val="20"/>
        </w:rPr>
        <w:t>JÉSUS</w:t>
      </w:r>
      <w:r w:rsidR="00145FB3">
        <w:rPr>
          <w:rFonts w:ascii="Garamond" w:hAnsi="Garamond"/>
          <w:sz w:val="20"/>
          <w:szCs w:val="20"/>
        </w:rPr>
        <w:t>-</w:t>
      </w:r>
      <w:r w:rsidR="008E770D" w:rsidRPr="00EB27B9">
        <w:rPr>
          <w:rFonts w:ascii="Garamond" w:hAnsi="Garamond"/>
          <w:sz w:val="20"/>
          <w:szCs w:val="20"/>
        </w:rPr>
        <w:t>CHRIST</w:t>
      </w:r>
      <w:r w:rsidR="00E65A94">
        <w:rPr>
          <w:rFonts w:ascii="Garamond" w:hAnsi="Garamond"/>
          <w:sz w:val="20"/>
          <w:szCs w:val="20"/>
        </w:rPr>
        <w:t xml:space="preserve"> </w:t>
      </w:r>
      <w:r w:rsidR="00E65A94" w:rsidRPr="003E5254">
        <w:rPr>
          <w:rFonts w:ascii="Garamond" w:hAnsi="Garamond"/>
          <w:color w:val="C00000"/>
          <w:sz w:val="14"/>
          <w:szCs w:val="14"/>
        </w:rPr>
        <w:t>[Rires]</w:t>
      </w:r>
      <w:r w:rsidR="001B3CE3" w:rsidRPr="00EB27B9">
        <w:rPr>
          <w:rFonts w:ascii="Garamond" w:hAnsi="Garamond"/>
          <w:sz w:val="20"/>
          <w:szCs w:val="20"/>
        </w:rPr>
        <w:t xml:space="preserve">, modestement sans doute, il y met </w:t>
      </w:r>
      <w:r w:rsidR="00314417" w:rsidRPr="00EB27B9">
        <w:rPr>
          <w:rFonts w:ascii="Garamond" w:hAnsi="Garamond"/>
          <w:sz w:val="20"/>
          <w:szCs w:val="20"/>
        </w:rPr>
        <w:t>pas toute</w:t>
      </w:r>
      <w:r w:rsidR="001B3CE3" w:rsidRPr="00EB27B9">
        <w:rPr>
          <w:rFonts w:ascii="Garamond" w:hAnsi="Garamond"/>
          <w:sz w:val="20"/>
          <w:szCs w:val="20"/>
        </w:rPr>
        <w:t xml:space="preserve"> la gomme mais il y contribue pour sa petite part, comme ce qu'il est, à savoir </w:t>
      </w:r>
      <w:r w:rsidR="00E65A94">
        <w:rPr>
          <w:rFonts w:ascii="Garamond" w:hAnsi="Garamond"/>
          <w:sz w:val="20"/>
          <w:szCs w:val="20"/>
        </w:rPr>
        <w:t>« </w:t>
      </w:r>
      <w:r w:rsidR="001B3CE3" w:rsidRPr="00E65A94">
        <w:rPr>
          <w:rFonts w:ascii="Garamond" w:hAnsi="Garamond"/>
          <w:i/>
          <w:sz w:val="20"/>
          <w:szCs w:val="20"/>
        </w:rPr>
        <w:t>un bon juif pas tout à fait à la pag</w:t>
      </w:r>
      <w:r w:rsidR="00E65A94" w:rsidRPr="00E65A94">
        <w:rPr>
          <w:rFonts w:ascii="Garamond" w:hAnsi="Garamond"/>
          <w:i/>
          <w:sz w:val="20"/>
          <w:szCs w:val="20"/>
        </w:rPr>
        <w:t>e</w:t>
      </w:r>
      <w:r w:rsidR="00E65A94">
        <w:rPr>
          <w:rFonts w:ascii="Garamond" w:hAnsi="Garamond"/>
          <w:sz w:val="20"/>
          <w:szCs w:val="20"/>
        </w:rPr>
        <w:t xml:space="preserve"> »</w:t>
      </w:r>
      <w:r w:rsidR="001B3CE3" w:rsidRPr="00EB27B9">
        <w:rPr>
          <w:rFonts w:ascii="Garamond" w:hAnsi="Garamond"/>
          <w:sz w:val="20"/>
          <w:szCs w:val="20"/>
        </w:rPr>
        <w:t xml:space="preserve">, c'est excessivement répandu,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il faut qu'on les regroupe pour qu'ils prennent le </w:t>
      </w:r>
      <w:r w:rsidR="00992F53" w:rsidRPr="00EB27B9">
        <w:rPr>
          <w:rFonts w:ascii="Garamond" w:hAnsi="Garamond"/>
          <w:sz w:val="20"/>
          <w:szCs w:val="20"/>
        </w:rPr>
        <w:t>« </w:t>
      </w:r>
      <w:r w:rsidRPr="00EB27B9">
        <w:rPr>
          <w:rFonts w:ascii="Garamond" w:hAnsi="Garamond" w:cs="Times New Roman"/>
          <w:i/>
          <w:sz w:val="20"/>
          <w:szCs w:val="20"/>
        </w:rPr>
        <w:t>mors aux dents</w:t>
      </w:r>
      <w:r w:rsidR="00992F53" w:rsidRPr="00EB27B9">
        <w:rPr>
          <w:rFonts w:ascii="Garamond" w:hAnsi="Garamond"/>
          <w:sz w:val="20"/>
          <w:szCs w:val="20"/>
        </w:rPr>
        <w:t> »</w:t>
      </w:r>
      <w:r w:rsidRPr="00EB27B9">
        <w:rPr>
          <w:rFonts w:ascii="Garamond" w:hAnsi="Garamond"/>
          <w:sz w:val="20"/>
          <w:szCs w:val="20"/>
        </w:rPr>
        <w:t>.</w:t>
      </w:r>
      <w:r w:rsidR="00992F53" w:rsidRPr="00EB27B9">
        <w:rPr>
          <w:rFonts w:ascii="Garamond" w:hAnsi="Garamond"/>
          <w:sz w:val="20"/>
          <w:szCs w:val="20"/>
        </w:rPr>
        <w:t xml:space="preserve"> </w:t>
      </w:r>
      <w:r w:rsidRPr="00EB27B9">
        <w:rPr>
          <w:rFonts w:ascii="Garamond" w:hAnsi="Garamond"/>
          <w:sz w:val="20"/>
          <w:szCs w:val="20"/>
        </w:rPr>
        <w:t>Combien de temps est</w:t>
      </w:r>
      <w:r w:rsidR="00E65A94">
        <w:rPr>
          <w:rFonts w:ascii="Garamond" w:hAnsi="Garamond"/>
          <w:sz w:val="20"/>
          <w:szCs w:val="20"/>
        </w:rPr>
        <w:t>-</w:t>
      </w:r>
      <w:r w:rsidRPr="00EB27B9">
        <w:rPr>
          <w:rFonts w:ascii="Garamond" w:hAnsi="Garamond"/>
          <w:sz w:val="20"/>
          <w:szCs w:val="20"/>
        </w:rPr>
        <w:t xml:space="preserve">ce que ça durera ? </w:t>
      </w:r>
    </w:p>
    <w:p w:rsidR="00992F53" w:rsidRPr="00EB27B9" w:rsidRDefault="00992F53">
      <w:pPr>
        <w:pStyle w:val="Corpsdetexte"/>
        <w:rPr>
          <w:rFonts w:ascii="Garamond" w:hAnsi="Garamond"/>
          <w:sz w:val="20"/>
          <w:szCs w:val="20"/>
        </w:rPr>
      </w:pPr>
    </w:p>
    <w:p w:rsidR="00DC7AF1" w:rsidRPr="00EB27B9" w:rsidRDefault="001B3CE3">
      <w:pPr>
        <w:pStyle w:val="Corpsdetexte"/>
        <w:rPr>
          <w:rFonts w:ascii="Garamond" w:hAnsi="Garamond"/>
          <w:sz w:val="20"/>
          <w:szCs w:val="20"/>
        </w:rPr>
      </w:pPr>
      <w:r w:rsidRPr="00EB27B9">
        <w:rPr>
          <w:rFonts w:ascii="Garamond" w:hAnsi="Garamond"/>
          <w:sz w:val="20"/>
          <w:szCs w:val="20"/>
        </w:rPr>
        <w:t>Parce que</w:t>
      </w:r>
      <w:r w:rsidR="00DC7AF1" w:rsidRPr="00EB27B9">
        <w:rPr>
          <w:rFonts w:ascii="Garamond" w:hAnsi="Garamond"/>
          <w:sz w:val="20"/>
          <w:szCs w:val="20"/>
        </w:rPr>
        <w:t>,</w:t>
      </w:r>
      <w:r w:rsidRPr="00EB27B9">
        <w:rPr>
          <w:rFonts w:ascii="Garamond" w:hAnsi="Garamond"/>
          <w:sz w:val="20"/>
          <w:szCs w:val="20"/>
        </w:rPr>
        <w:t xml:space="preserve"> y</w:t>
      </w:r>
      <w:r w:rsidR="00E65A94">
        <w:rPr>
          <w:rFonts w:ascii="Garamond" w:hAnsi="Garamond"/>
          <w:sz w:val="20"/>
          <w:szCs w:val="20"/>
        </w:rPr>
        <w:t>’</w:t>
      </w:r>
      <w:r w:rsidRPr="00EB27B9">
        <w:rPr>
          <w:rFonts w:ascii="Garamond" w:hAnsi="Garamond"/>
          <w:sz w:val="20"/>
          <w:szCs w:val="20"/>
        </w:rPr>
        <w:t>a quand même quelque chose que</w:t>
      </w:r>
      <w:r w:rsidR="00393B9B">
        <w:rPr>
          <w:rFonts w:ascii="Garamond" w:hAnsi="Garamond"/>
          <w:sz w:val="20"/>
          <w:szCs w:val="20"/>
        </w:rPr>
        <w:t xml:space="preserve"> </w:t>
      </w:r>
      <w:r w:rsidRPr="00EB27B9">
        <w:rPr>
          <w:rFonts w:ascii="Garamond" w:hAnsi="Garamond"/>
          <w:sz w:val="20"/>
          <w:szCs w:val="20"/>
        </w:rPr>
        <w:t>je voudrais plus approcher</w:t>
      </w:r>
      <w:r w:rsidR="00DC7AF1" w:rsidRPr="00EB27B9">
        <w:rPr>
          <w:rFonts w:ascii="Garamond" w:hAnsi="Garamond"/>
          <w:sz w:val="20"/>
          <w:szCs w:val="20"/>
        </w:rPr>
        <w:t>,</w:t>
      </w:r>
      <w:r w:rsidRPr="00EB27B9">
        <w:rPr>
          <w:rFonts w:ascii="Garamond" w:hAnsi="Garamond"/>
          <w:sz w:val="20"/>
          <w:szCs w:val="20"/>
        </w:rPr>
        <w:t xml:space="preserve"> concernant l'essence du ch</w:t>
      </w:r>
      <w:r w:rsidR="00E65A94">
        <w:rPr>
          <w:rFonts w:ascii="Garamond" w:hAnsi="Garamond"/>
          <w:sz w:val="20"/>
          <w:szCs w:val="20"/>
        </w:rPr>
        <w:t>r</w:t>
      </w:r>
      <w:r w:rsidRPr="00EB27B9">
        <w:rPr>
          <w:rFonts w:ascii="Garamond" w:hAnsi="Garamond"/>
          <w:sz w:val="20"/>
          <w:szCs w:val="20"/>
        </w:rPr>
        <w:t>istianisme. Vous allez aujourd'hui là</w:t>
      </w:r>
      <w:r w:rsidR="00393B9B">
        <w:rPr>
          <w:rFonts w:ascii="Garamond" w:hAnsi="Garamond"/>
          <w:sz w:val="20"/>
          <w:szCs w:val="20"/>
        </w:rPr>
        <w:t>-</w:t>
      </w:r>
      <w:r w:rsidRPr="00EB27B9">
        <w:rPr>
          <w:rFonts w:ascii="Garamond" w:hAnsi="Garamond"/>
          <w:sz w:val="20"/>
          <w:szCs w:val="20"/>
        </w:rPr>
        <w:t xml:space="preserve">dessus en baver, pour ça faut que je reprenne plus haut. </w:t>
      </w:r>
    </w:p>
    <w:p w:rsidR="00DC7AF1" w:rsidRPr="00EB27B9" w:rsidRDefault="00DC7AF1">
      <w:pPr>
        <w:pStyle w:val="Corpsdetexte"/>
        <w:rPr>
          <w:rFonts w:ascii="Garamond" w:hAnsi="Garamond"/>
          <w:sz w:val="20"/>
          <w:szCs w:val="20"/>
        </w:rPr>
      </w:pPr>
    </w:p>
    <w:p w:rsidR="003C4DED" w:rsidRPr="00EB27B9" w:rsidRDefault="001B3CE3">
      <w:pPr>
        <w:pStyle w:val="Corpsdetexte"/>
        <w:rPr>
          <w:rFonts w:ascii="Garamond" w:hAnsi="Garamond"/>
          <w:sz w:val="20"/>
          <w:szCs w:val="20"/>
        </w:rPr>
      </w:pPr>
      <w:r w:rsidRPr="00E65A94">
        <w:rPr>
          <w:rFonts w:ascii="Garamond" w:hAnsi="Garamond"/>
          <w:i/>
          <w:color w:val="0000CC"/>
          <w:sz w:val="20"/>
          <w:szCs w:val="20"/>
        </w:rPr>
        <w:t>L'âme</w:t>
      </w:r>
      <w:r w:rsidR="00DC7AF1" w:rsidRPr="00EB27B9">
        <w:rPr>
          <w:rFonts w:ascii="Garamond" w:hAnsi="Garamond"/>
          <w:sz w:val="20"/>
          <w:szCs w:val="20"/>
        </w:rPr>
        <w:t>…</w:t>
      </w:r>
      <w:r w:rsidRPr="00EB27B9">
        <w:rPr>
          <w:rFonts w:ascii="Garamond" w:hAnsi="Garamond"/>
          <w:sz w:val="20"/>
          <w:szCs w:val="20"/>
        </w:rPr>
        <w:t xml:space="preserve"> </w:t>
      </w:r>
    </w:p>
    <w:p w:rsidR="003C4DED" w:rsidRPr="00EB27B9" w:rsidRDefault="001B3CE3" w:rsidP="003C4DED">
      <w:pPr>
        <w:pStyle w:val="Corpsdetexte"/>
        <w:ind w:left="708"/>
        <w:rPr>
          <w:rFonts w:ascii="Garamond" w:hAnsi="Garamond"/>
          <w:sz w:val="20"/>
          <w:szCs w:val="20"/>
        </w:rPr>
      </w:pPr>
      <w:r w:rsidRPr="00EB27B9">
        <w:rPr>
          <w:rFonts w:ascii="Garamond" w:hAnsi="Garamond"/>
          <w:sz w:val="20"/>
          <w:szCs w:val="20"/>
        </w:rPr>
        <w:t>il faut lire ARISTOTE, vous savez c'est une bonne lecture</w:t>
      </w:r>
    </w:p>
    <w:p w:rsidR="00DC7AF1" w:rsidRPr="00EB27B9" w:rsidRDefault="003C4DED">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c'est évidemment à quoi aboutit </w:t>
      </w:r>
      <w:r w:rsidR="001B3CE3" w:rsidRPr="00933E61">
        <w:rPr>
          <w:rFonts w:ascii="Garamond" w:hAnsi="Garamond"/>
          <w:i/>
          <w:color w:val="0000CC"/>
          <w:sz w:val="20"/>
          <w:szCs w:val="20"/>
        </w:rPr>
        <w:t>la pensée du manche</w:t>
      </w:r>
      <w:r w:rsidR="004B6A05" w:rsidRPr="00933E61">
        <w:rPr>
          <w:rFonts w:ascii="Garamond" w:hAnsi="Garamond"/>
          <w:color w:val="0000CC"/>
          <w:sz w:val="20"/>
          <w:szCs w:val="20"/>
        </w:rPr>
        <w:t xml:space="preserve"> </w:t>
      </w:r>
      <w:r w:rsidR="004B6A05" w:rsidRPr="004B6A05">
        <w:rPr>
          <w:rFonts w:ascii="Garamond" w:hAnsi="Garamond"/>
          <w:color w:val="C00000"/>
          <w:sz w:val="16"/>
          <w:szCs w:val="16"/>
        </w:rPr>
        <w:t>[</w:t>
      </w:r>
      <w:r w:rsidR="004B6A05" w:rsidRPr="004B6A05">
        <w:rPr>
          <w:rFonts w:ascii="Garamond" w:hAnsi="Garamond"/>
          <w:i/>
          <w:color w:val="C00000"/>
          <w:sz w:val="16"/>
          <w:szCs w:val="16"/>
        </w:rPr>
        <w:t>la pensée du maître</w:t>
      </w:r>
      <w:r w:rsidR="004B6A05" w:rsidRPr="004B6A05">
        <w:rPr>
          <w:rFonts w:ascii="Garamond" w:hAnsi="Garamond"/>
          <w:color w:val="C00000"/>
          <w:sz w:val="16"/>
          <w:szCs w:val="16"/>
        </w:rPr>
        <w:t>]</w:t>
      </w:r>
      <w:r w:rsidR="001B3CE3" w:rsidRPr="00EB27B9">
        <w:rPr>
          <w:rFonts w:ascii="Garamond" w:hAnsi="Garamond"/>
          <w:sz w:val="20"/>
          <w:szCs w:val="20"/>
        </w:rPr>
        <w:t xml:space="preserve">. C'est d'autant plus </w:t>
      </w:r>
      <w:r w:rsidR="001B3CE3" w:rsidRPr="004F0FF4">
        <w:rPr>
          <w:rFonts w:ascii="Garamond" w:hAnsi="Garamond"/>
          <w:i/>
          <w:color w:val="000000" w:themeColor="text1"/>
          <w:sz w:val="20"/>
          <w:szCs w:val="20"/>
        </w:rPr>
        <w:t>nécessaire</w:t>
      </w:r>
      <w:r w:rsidR="00DC7AF1" w:rsidRPr="00EB27B9">
        <w:rPr>
          <w:rFonts w:ascii="Garamond" w:hAnsi="Garamond"/>
          <w:sz w:val="20"/>
          <w:szCs w:val="20"/>
        </w:rPr>
        <w:t>…</w:t>
      </w:r>
    </w:p>
    <w:p w:rsidR="00DC7AF1" w:rsidRPr="00EB27B9" w:rsidRDefault="001B3CE3" w:rsidP="00DC7AF1">
      <w:pPr>
        <w:pStyle w:val="Corpsdetexte"/>
        <w:ind w:firstLine="708"/>
        <w:rPr>
          <w:rFonts w:ascii="Garamond" w:hAnsi="Garamond"/>
          <w:sz w:val="20"/>
          <w:szCs w:val="20"/>
        </w:rPr>
      </w:pPr>
      <w:r w:rsidRPr="00EB27B9">
        <w:rPr>
          <w:rFonts w:ascii="Garamond" w:hAnsi="Garamond"/>
          <w:sz w:val="20"/>
          <w:szCs w:val="20"/>
        </w:rPr>
        <w:t>c'est</w:t>
      </w:r>
      <w:r w:rsidR="00FE2E08" w:rsidRPr="00EB27B9">
        <w:rPr>
          <w:rFonts w:ascii="Garamond" w:hAnsi="Garamond"/>
          <w:sz w:val="20"/>
          <w:szCs w:val="20"/>
        </w:rPr>
        <w:t xml:space="preserve"> </w:t>
      </w:r>
      <w:r w:rsidRPr="00EB27B9">
        <w:rPr>
          <w:rFonts w:ascii="Garamond" w:hAnsi="Garamond"/>
          <w:sz w:val="20"/>
          <w:szCs w:val="20"/>
        </w:rPr>
        <w:t>à</w:t>
      </w:r>
      <w:r w:rsidR="00FE2E08" w:rsidRPr="00EB27B9">
        <w:rPr>
          <w:rFonts w:ascii="Garamond" w:hAnsi="Garamond"/>
          <w:sz w:val="20"/>
          <w:szCs w:val="20"/>
        </w:rPr>
        <w:t xml:space="preserve"> </w:t>
      </w:r>
      <w:r w:rsidRPr="00EB27B9">
        <w:rPr>
          <w:rFonts w:ascii="Garamond" w:hAnsi="Garamond"/>
          <w:sz w:val="20"/>
          <w:szCs w:val="20"/>
        </w:rPr>
        <w:t xml:space="preserve">dire </w:t>
      </w:r>
      <w:r w:rsidRPr="004F0FF4">
        <w:rPr>
          <w:rFonts w:ascii="Garamond" w:hAnsi="Garamond" w:cs="Times New Roman"/>
          <w:i/>
          <w:color w:val="000000" w:themeColor="text1"/>
          <w:sz w:val="20"/>
          <w:szCs w:val="20"/>
        </w:rPr>
        <w:t>ne cessant pas de s'écrire</w:t>
      </w:r>
    </w:p>
    <w:p w:rsidR="00DC7AF1" w:rsidRPr="00EB27B9" w:rsidRDefault="00DC7AF1">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que </w:t>
      </w:r>
      <w:r w:rsidR="001B3CE3" w:rsidRPr="00933E61">
        <w:rPr>
          <w:rFonts w:ascii="Garamond" w:hAnsi="Garamond"/>
          <w:i/>
          <w:color w:val="0000CC"/>
          <w:sz w:val="20"/>
          <w:szCs w:val="20"/>
        </w:rPr>
        <w:t>ce qu'elle élabore</w:t>
      </w:r>
      <w:r w:rsidR="001B3CE3" w:rsidRPr="00EB27B9">
        <w:rPr>
          <w:rFonts w:ascii="Garamond" w:hAnsi="Garamond"/>
          <w:sz w:val="20"/>
          <w:szCs w:val="20"/>
        </w:rPr>
        <w:t xml:space="preserve"> là, la pensée dite</w:t>
      </w:r>
      <w:r w:rsidR="00FE2E08" w:rsidRPr="00EB27B9">
        <w:rPr>
          <w:rFonts w:ascii="Garamond" w:hAnsi="Garamond"/>
          <w:sz w:val="20"/>
          <w:szCs w:val="20"/>
        </w:rPr>
        <w:t>,</w:t>
      </w:r>
      <w:r w:rsidR="001B3CE3" w:rsidRPr="00EB27B9">
        <w:rPr>
          <w:rFonts w:ascii="Garamond" w:hAnsi="Garamond"/>
          <w:sz w:val="20"/>
          <w:szCs w:val="20"/>
        </w:rPr>
        <w:t xml:space="preserve"> en question, </w:t>
      </w:r>
      <w:r w:rsidR="001B3CE3" w:rsidRPr="00933E61">
        <w:rPr>
          <w:rFonts w:ascii="Garamond" w:hAnsi="Garamond"/>
          <w:i/>
          <w:color w:val="0000CC"/>
          <w:sz w:val="20"/>
          <w:szCs w:val="20"/>
        </w:rPr>
        <w:t xml:space="preserve">ce sont des pensées </w:t>
      </w:r>
      <w:r w:rsidR="001B3CE3" w:rsidRPr="00933E61">
        <w:rPr>
          <w:rFonts w:ascii="Garamond" w:hAnsi="Garamond" w:cs="Times New Roman"/>
          <w:i/>
          <w:color w:val="0000CC"/>
          <w:sz w:val="20"/>
          <w:szCs w:val="20"/>
        </w:rPr>
        <w:t>sur le corps</w:t>
      </w:r>
      <w:r w:rsidR="001B3CE3" w:rsidRPr="00EB27B9">
        <w:rPr>
          <w:rFonts w:ascii="Garamond" w:hAnsi="Garamond"/>
          <w:sz w:val="20"/>
          <w:szCs w:val="20"/>
        </w:rPr>
        <w:t xml:space="preserve">. </w:t>
      </w:r>
    </w:p>
    <w:p w:rsidR="008E770D" w:rsidRPr="00EB27B9" w:rsidRDefault="008E770D">
      <w:pPr>
        <w:pStyle w:val="Corpsdetexte"/>
        <w:rPr>
          <w:rFonts w:ascii="Garamond" w:hAnsi="Garamond"/>
          <w:sz w:val="20"/>
          <w:szCs w:val="20"/>
        </w:rPr>
      </w:pPr>
    </w:p>
    <w:p w:rsidR="00DC7AF1" w:rsidRPr="00EB27B9" w:rsidRDefault="001B3CE3">
      <w:pPr>
        <w:pStyle w:val="Corpsdetexte"/>
        <w:rPr>
          <w:rFonts w:ascii="Garamond" w:hAnsi="Garamond"/>
          <w:sz w:val="20"/>
          <w:szCs w:val="20"/>
        </w:rPr>
      </w:pPr>
      <w:r w:rsidRPr="00EB27B9">
        <w:rPr>
          <w:rFonts w:ascii="Garamond" w:hAnsi="Garamond"/>
          <w:sz w:val="20"/>
          <w:szCs w:val="20"/>
        </w:rPr>
        <w:t>Le corps ça devrait vous épater plus</w:t>
      </w:r>
      <w:r w:rsidR="00DC7AF1" w:rsidRPr="00EB27B9">
        <w:rPr>
          <w:rFonts w:ascii="Garamond" w:hAnsi="Garamond"/>
          <w:sz w:val="20"/>
          <w:szCs w:val="20"/>
        </w:rPr>
        <w:t> !</w:t>
      </w:r>
      <w:r w:rsidRPr="00EB27B9">
        <w:rPr>
          <w:rFonts w:ascii="Garamond" w:hAnsi="Garamond"/>
          <w:sz w:val="20"/>
          <w:szCs w:val="20"/>
        </w:rPr>
        <w:t xml:space="preserve"> </w:t>
      </w:r>
      <w:r w:rsidR="00FE2E08" w:rsidRPr="00EB27B9">
        <w:rPr>
          <w:rFonts w:ascii="Garamond" w:hAnsi="Garamond"/>
          <w:sz w:val="20"/>
          <w:szCs w:val="20"/>
        </w:rPr>
        <w:t>Ouais !</w:t>
      </w:r>
    </w:p>
    <w:p w:rsidR="00DC7AF1" w:rsidRPr="00EB27B9" w:rsidRDefault="001B3CE3">
      <w:pPr>
        <w:pStyle w:val="Corpsdetexte"/>
        <w:rPr>
          <w:rFonts w:ascii="Garamond" w:hAnsi="Garamond"/>
          <w:i/>
          <w:sz w:val="20"/>
          <w:szCs w:val="20"/>
        </w:rPr>
      </w:pPr>
      <w:r w:rsidRPr="00EB27B9">
        <w:rPr>
          <w:rFonts w:ascii="Garamond" w:hAnsi="Garamond"/>
          <w:sz w:val="20"/>
          <w:szCs w:val="20"/>
        </w:rPr>
        <w:t>En fait c'est bien ce qui épate, ce qui épate la science classique</w:t>
      </w:r>
      <w:r w:rsidR="00DC7AF1" w:rsidRPr="00EB27B9">
        <w:rPr>
          <w:rFonts w:ascii="Garamond" w:hAnsi="Garamond"/>
          <w:sz w:val="20"/>
          <w:szCs w:val="20"/>
        </w:rPr>
        <w:t> :</w:t>
      </w:r>
      <w:r w:rsidRPr="00EB27B9">
        <w:rPr>
          <w:rFonts w:ascii="Garamond" w:hAnsi="Garamond"/>
          <w:sz w:val="20"/>
          <w:szCs w:val="20"/>
        </w:rPr>
        <w:t xml:space="preserve"> </w:t>
      </w:r>
      <w:r w:rsidRPr="00EB27B9">
        <w:rPr>
          <w:rFonts w:ascii="Garamond" w:hAnsi="Garamond"/>
          <w:i/>
          <w:sz w:val="20"/>
          <w:szCs w:val="20"/>
        </w:rPr>
        <w:t>comment ça peut</w:t>
      </w:r>
      <w:r w:rsidR="00276672">
        <w:rPr>
          <w:rFonts w:ascii="Garamond" w:hAnsi="Garamond"/>
          <w:i/>
          <w:sz w:val="20"/>
          <w:szCs w:val="20"/>
        </w:rPr>
        <w:t>-</w:t>
      </w:r>
      <w:r w:rsidRPr="00EB27B9">
        <w:rPr>
          <w:rFonts w:ascii="Garamond" w:hAnsi="Garamond"/>
          <w:i/>
          <w:sz w:val="20"/>
          <w:szCs w:val="20"/>
        </w:rPr>
        <w:t xml:space="preserve">il marcher comme ça ? </w:t>
      </w:r>
    </w:p>
    <w:p w:rsidR="008E770D" w:rsidRPr="00EB27B9" w:rsidRDefault="008E770D">
      <w:pPr>
        <w:pStyle w:val="Corpsdetexte"/>
        <w:rPr>
          <w:rFonts w:ascii="Garamond" w:hAnsi="Garamond"/>
          <w:sz w:val="20"/>
          <w:szCs w:val="20"/>
        </w:rPr>
      </w:pPr>
    </w:p>
    <w:p w:rsidR="00DC7AF1" w:rsidRPr="00EB27B9" w:rsidRDefault="00DC7AF1">
      <w:pPr>
        <w:pStyle w:val="Corpsdetexte"/>
        <w:rPr>
          <w:rFonts w:ascii="Garamond" w:hAnsi="Garamond"/>
          <w:sz w:val="20"/>
          <w:szCs w:val="20"/>
        </w:rPr>
      </w:pPr>
      <w:r w:rsidRPr="00EB27B9">
        <w:rPr>
          <w:rFonts w:ascii="Garamond" w:hAnsi="Garamond"/>
          <w:sz w:val="20"/>
          <w:szCs w:val="20"/>
        </w:rPr>
        <w:t>À</w:t>
      </w:r>
      <w:r w:rsidR="001B3CE3" w:rsidRPr="00EB27B9">
        <w:rPr>
          <w:rFonts w:ascii="Garamond" w:hAnsi="Garamond"/>
          <w:sz w:val="20"/>
          <w:szCs w:val="20"/>
        </w:rPr>
        <w:t xml:space="preserve"> savoir à la fois un corps</w:t>
      </w:r>
      <w:r w:rsidRPr="00EB27B9">
        <w:rPr>
          <w:rFonts w:ascii="Garamond" w:hAnsi="Garamond"/>
          <w:sz w:val="20"/>
          <w:szCs w:val="20"/>
        </w:rPr>
        <w:t>…</w:t>
      </w:r>
    </w:p>
    <w:p w:rsidR="00DC7AF1" w:rsidRPr="00EB27B9" w:rsidRDefault="001B3CE3" w:rsidP="00DC7AF1">
      <w:pPr>
        <w:pStyle w:val="Corpsdetexte"/>
        <w:ind w:left="708"/>
        <w:rPr>
          <w:rFonts w:ascii="Garamond" w:hAnsi="Garamond"/>
          <w:sz w:val="20"/>
          <w:szCs w:val="20"/>
        </w:rPr>
      </w:pPr>
      <w:r w:rsidRPr="00EB27B9">
        <w:rPr>
          <w:rFonts w:ascii="Garamond" w:hAnsi="Garamond"/>
          <w:sz w:val="20"/>
          <w:szCs w:val="20"/>
        </w:rPr>
        <w:t>le vôtre, n'importe quel autre d'ailleurs, corps baladeur, c'est la même chose, vous êtes au même point</w:t>
      </w:r>
    </w:p>
    <w:p w:rsidR="00DC7AF1" w:rsidRPr="00EB27B9" w:rsidRDefault="00DC7AF1">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il faut à la fois que ça se suffise comme ça</w:t>
      </w:r>
      <w:r w:rsidRPr="00EB27B9">
        <w:rPr>
          <w:rFonts w:ascii="Garamond" w:hAnsi="Garamond"/>
          <w:sz w:val="20"/>
          <w:szCs w:val="20"/>
        </w:rPr>
        <w:t>…</w:t>
      </w:r>
      <w:r w:rsidR="001B3CE3" w:rsidRPr="00EB27B9">
        <w:rPr>
          <w:rFonts w:ascii="Garamond" w:hAnsi="Garamond"/>
          <w:sz w:val="20"/>
          <w:szCs w:val="20"/>
        </w:rPr>
        <w:t xml:space="preserve"> quelque chose m'a fait penser comme ça</w:t>
      </w:r>
      <w:r w:rsidRPr="00EB27B9">
        <w:rPr>
          <w:rFonts w:ascii="Garamond" w:hAnsi="Garamond"/>
          <w:sz w:val="20"/>
          <w:szCs w:val="20"/>
        </w:rPr>
        <w:t>…</w:t>
      </w:r>
    </w:p>
    <w:p w:rsidR="003C4DED" w:rsidRPr="00EB27B9" w:rsidRDefault="001B3CE3" w:rsidP="003C4DED">
      <w:pPr>
        <w:pStyle w:val="Corpsdetexte"/>
        <w:ind w:left="708"/>
        <w:rPr>
          <w:rFonts w:ascii="Garamond" w:hAnsi="Garamond"/>
          <w:sz w:val="20"/>
          <w:szCs w:val="20"/>
        </w:rPr>
      </w:pPr>
      <w:r w:rsidRPr="00EB27B9">
        <w:rPr>
          <w:rFonts w:ascii="Garamond" w:hAnsi="Garamond"/>
          <w:sz w:val="20"/>
          <w:szCs w:val="20"/>
        </w:rPr>
        <w:t>un petit syndr</w:t>
      </w:r>
      <w:r w:rsidR="00276672">
        <w:rPr>
          <w:rFonts w:ascii="Garamond" w:hAnsi="Garamond"/>
          <w:sz w:val="20"/>
          <w:szCs w:val="20"/>
        </w:rPr>
        <w:t>o</w:t>
      </w:r>
      <w:r w:rsidRPr="00EB27B9">
        <w:rPr>
          <w:rFonts w:ascii="Garamond" w:hAnsi="Garamond"/>
          <w:sz w:val="20"/>
          <w:szCs w:val="20"/>
        </w:rPr>
        <w:t>me que j'ai vu sortir de mon ignorance</w:t>
      </w:r>
      <w:r w:rsidR="004B6A05">
        <w:rPr>
          <w:rFonts w:ascii="Garamond" w:hAnsi="Garamond"/>
          <w:sz w:val="20"/>
          <w:szCs w:val="20"/>
        </w:rPr>
        <w:t>…</w:t>
      </w:r>
      <w:r w:rsidRPr="00EB27B9">
        <w:rPr>
          <w:rFonts w:ascii="Garamond" w:hAnsi="Garamond"/>
          <w:sz w:val="20"/>
          <w:szCs w:val="20"/>
        </w:rPr>
        <w:t xml:space="preserve"> </w:t>
      </w:r>
      <w:r w:rsidR="00E65A94">
        <w:rPr>
          <w:rFonts w:ascii="Garamond" w:hAnsi="Garamond"/>
          <w:sz w:val="20"/>
          <w:szCs w:val="20"/>
        </w:rPr>
        <w:t xml:space="preserve">enfin </w:t>
      </w:r>
      <w:r w:rsidRPr="00EB27B9">
        <w:rPr>
          <w:rFonts w:ascii="Garamond" w:hAnsi="Garamond"/>
          <w:sz w:val="20"/>
          <w:szCs w:val="20"/>
        </w:rPr>
        <w:t>qui m'a été rappelé</w:t>
      </w:r>
    </w:p>
    <w:p w:rsidR="003C4DED" w:rsidRPr="00EB27B9" w:rsidRDefault="003C4DED">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que si par hasard les larmes ça tarissait, l'œil </w:t>
      </w:r>
      <w:r w:rsidR="00FE2E08" w:rsidRPr="00EB27B9">
        <w:rPr>
          <w:rFonts w:ascii="Garamond" w:hAnsi="Garamond"/>
          <w:sz w:val="20"/>
          <w:szCs w:val="20"/>
        </w:rPr>
        <w:t>ça</w:t>
      </w:r>
      <w:r w:rsidR="001B3CE3" w:rsidRPr="00EB27B9">
        <w:rPr>
          <w:rFonts w:ascii="Garamond" w:hAnsi="Garamond"/>
          <w:sz w:val="20"/>
          <w:szCs w:val="20"/>
        </w:rPr>
        <w:t xml:space="preserve"> marchait plus très bien. </w:t>
      </w:r>
    </w:p>
    <w:p w:rsidR="003C4DED" w:rsidRPr="00EB27B9" w:rsidRDefault="003C4DED">
      <w:pPr>
        <w:pStyle w:val="Corpsdetexte"/>
        <w:rPr>
          <w:rFonts w:ascii="Garamond" w:hAnsi="Garamond"/>
          <w:sz w:val="20"/>
          <w:szCs w:val="20"/>
        </w:rPr>
      </w:pPr>
    </w:p>
    <w:p w:rsidR="003C4DED" w:rsidRPr="00EB27B9" w:rsidRDefault="001B3CE3">
      <w:pPr>
        <w:pStyle w:val="Corpsdetexte"/>
        <w:rPr>
          <w:rFonts w:ascii="Garamond" w:hAnsi="Garamond"/>
          <w:sz w:val="20"/>
          <w:szCs w:val="20"/>
        </w:rPr>
      </w:pPr>
      <w:r w:rsidRPr="00EB27B9">
        <w:rPr>
          <w:rFonts w:ascii="Garamond" w:hAnsi="Garamond"/>
          <w:sz w:val="20"/>
          <w:szCs w:val="20"/>
        </w:rPr>
        <w:t xml:space="preserve">C'est ce que j'appelle </w:t>
      </w:r>
      <w:r w:rsidR="004F0FF4">
        <w:rPr>
          <w:rFonts w:ascii="Garamond" w:hAnsi="Garamond"/>
          <w:sz w:val="20"/>
          <w:szCs w:val="20"/>
        </w:rPr>
        <w:t>« </w:t>
      </w:r>
      <w:r w:rsidRPr="004F0FF4">
        <w:rPr>
          <w:rFonts w:ascii="Garamond" w:hAnsi="Garamond"/>
          <w:i/>
          <w:color w:val="0000CC"/>
          <w:sz w:val="20"/>
          <w:szCs w:val="20"/>
        </w:rPr>
        <w:t>les miracles du corps</w:t>
      </w:r>
      <w:r w:rsidR="004F0FF4">
        <w:rPr>
          <w:rFonts w:ascii="Garamond" w:hAnsi="Garamond"/>
          <w:sz w:val="20"/>
          <w:szCs w:val="20"/>
        </w:rPr>
        <w:t> »</w:t>
      </w:r>
      <w:r w:rsidRPr="00EB27B9">
        <w:rPr>
          <w:rFonts w:ascii="Garamond" w:hAnsi="Garamond"/>
          <w:sz w:val="20"/>
          <w:szCs w:val="20"/>
        </w:rPr>
        <w:t xml:space="preserve">, ça se sent tout de suite déjà. </w:t>
      </w:r>
    </w:p>
    <w:p w:rsidR="003C4DED" w:rsidRPr="00EB27B9" w:rsidRDefault="001B3CE3">
      <w:pPr>
        <w:pStyle w:val="Corpsdetexte"/>
        <w:rPr>
          <w:rFonts w:ascii="Garamond" w:hAnsi="Garamond"/>
          <w:sz w:val="20"/>
          <w:szCs w:val="20"/>
        </w:rPr>
      </w:pPr>
      <w:r w:rsidRPr="00EB27B9">
        <w:rPr>
          <w:rFonts w:ascii="Garamond" w:hAnsi="Garamond"/>
          <w:sz w:val="20"/>
          <w:szCs w:val="20"/>
        </w:rPr>
        <w:t>Supposez que ça pleure plus, que ça jute plus, la glande lacrymale</w:t>
      </w:r>
      <w:r w:rsidR="003C4DED" w:rsidRPr="00EB27B9">
        <w:rPr>
          <w:rFonts w:ascii="Garamond" w:hAnsi="Garamond"/>
          <w:sz w:val="20"/>
          <w:szCs w:val="20"/>
        </w:rPr>
        <w:t>…</w:t>
      </w:r>
      <w:r w:rsidRPr="00EB27B9">
        <w:rPr>
          <w:rFonts w:ascii="Garamond" w:hAnsi="Garamond"/>
          <w:sz w:val="20"/>
          <w:szCs w:val="20"/>
        </w:rPr>
        <w:t xml:space="preserve"> vous aurez des emmerdements</w:t>
      </w:r>
      <w:r w:rsidR="00FE2E08" w:rsidRPr="00EB27B9">
        <w:rPr>
          <w:rFonts w:ascii="Garamond" w:hAnsi="Garamond"/>
          <w:sz w:val="20"/>
          <w:szCs w:val="20"/>
        </w:rPr>
        <w:t>.</w:t>
      </w:r>
      <w:r w:rsidRPr="00EB27B9">
        <w:rPr>
          <w:rFonts w:ascii="Garamond" w:hAnsi="Garamond"/>
          <w:sz w:val="20"/>
          <w:szCs w:val="20"/>
        </w:rPr>
        <w:t xml:space="preserve"> </w:t>
      </w:r>
    </w:p>
    <w:p w:rsidR="00276672" w:rsidRPr="00E65A94" w:rsidRDefault="001B3CE3">
      <w:pPr>
        <w:pStyle w:val="Corpsdetexte"/>
        <w:rPr>
          <w:rFonts w:ascii="Garamond" w:hAnsi="Garamond" w:cs="Times New Roman"/>
          <w:i/>
          <w:color w:val="0000CC"/>
          <w:sz w:val="20"/>
          <w:szCs w:val="20"/>
        </w:rPr>
      </w:pPr>
      <w:r w:rsidRPr="00EB27B9">
        <w:rPr>
          <w:rFonts w:ascii="Garamond" w:hAnsi="Garamond"/>
          <w:sz w:val="20"/>
          <w:szCs w:val="20"/>
        </w:rPr>
        <w:t xml:space="preserve">Et d'autre part, c'est un fait que ça </w:t>
      </w:r>
      <w:r w:rsidRPr="00276672">
        <w:rPr>
          <w:rFonts w:ascii="Garamond" w:hAnsi="Garamond"/>
          <w:i/>
          <w:sz w:val="20"/>
          <w:szCs w:val="20"/>
        </w:rPr>
        <w:t>pleurniche</w:t>
      </w:r>
      <w:r w:rsidR="00145FB3">
        <w:rPr>
          <w:rFonts w:ascii="Garamond" w:hAnsi="Garamond"/>
          <w:sz w:val="20"/>
          <w:szCs w:val="20"/>
        </w:rPr>
        <w:t xml:space="preserve"> - </w:t>
      </w:r>
      <w:r w:rsidRPr="00EB27B9">
        <w:rPr>
          <w:rFonts w:ascii="Garamond" w:hAnsi="Garamond"/>
          <w:sz w:val="20"/>
          <w:szCs w:val="20"/>
        </w:rPr>
        <w:t>et pourquoi diable</w:t>
      </w:r>
      <w:r w:rsidR="003C4DED" w:rsidRPr="00EB27B9">
        <w:rPr>
          <w:rFonts w:ascii="Garamond" w:hAnsi="Garamond"/>
          <w:sz w:val="20"/>
          <w:szCs w:val="20"/>
        </w:rPr>
        <w:t> ?</w:t>
      </w:r>
      <w:r w:rsidRPr="00EB27B9">
        <w:rPr>
          <w:rFonts w:ascii="Garamond" w:hAnsi="Garamond"/>
          <w:sz w:val="20"/>
          <w:szCs w:val="20"/>
        </w:rPr>
        <w:t xml:space="preserve"> </w:t>
      </w:r>
      <w:r w:rsidR="00145FB3">
        <w:rPr>
          <w:rFonts w:ascii="Garamond" w:hAnsi="Garamond"/>
          <w:sz w:val="20"/>
          <w:szCs w:val="20"/>
        </w:rPr>
        <w:t xml:space="preserve">- </w:t>
      </w:r>
      <w:r w:rsidRPr="00EB27B9">
        <w:rPr>
          <w:rFonts w:ascii="Garamond" w:hAnsi="Garamond"/>
          <w:sz w:val="20"/>
          <w:szCs w:val="20"/>
        </w:rPr>
        <w:t xml:space="preserve">dès que </w:t>
      </w:r>
      <w:r w:rsidRPr="00E65A94">
        <w:rPr>
          <w:rFonts w:ascii="Garamond" w:hAnsi="Garamond" w:cs="Times New Roman"/>
          <w:i/>
          <w:color w:val="0000CC"/>
          <w:sz w:val="20"/>
          <w:szCs w:val="20"/>
        </w:rPr>
        <w:t xml:space="preserve">corporellement, imaginairement </w:t>
      </w:r>
    </w:p>
    <w:p w:rsidR="003C4DED" w:rsidRPr="00EB27B9" w:rsidRDefault="001B3CE3">
      <w:pPr>
        <w:pStyle w:val="Corpsdetexte"/>
        <w:rPr>
          <w:rFonts w:ascii="Garamond" w:hAnsi="Garamond"/>
          <w:sz w:val="20"/>
          <w:szCs w:val="20"/>
        </w:rPr>
      </w:pPr>
      <w:r w:rsidRPr="00E65A94">
        <w:rPr>
          <w:rFonts w:ascii="Garamond" w:hAnsi="Garamond" w:cs="Times New Roman"/>
          <w:i/>
          <w:color w:val="0000CC"/>
          <w:sz w:val="20"/>
          <w:szCs w:val="20"/>
        </w:rPr>
        <w:t>ou symboliquement</w:t>
      </w:r>
      <w:r w:rsidRPr="00EB27B9">
        <w:rPr>
          <w:rFonts w:ascii="Garamond" w:hAnsi="Garamond"/>
          <w:sz w:val="20"/>
          <w:szCs w:val="20"/>
        </w:rPr>
        <w:t xml:space="preserve"> on vous marche sur le pied</w:t>
      </w:r>
      <w:r w:rsidR="00933E61">
        <w:rPr>
          <w:rFonts w:ascii="Garamond" w:hAnsi="Garamond"/>
          <w:sz w:val="20"/>
          <w:szCs w:val="20"/>
        </w:rPr>
        <w:t> :</w:t>
      </w:r>
      <w:r w:rsidRPr="00EB27B9">
        <w:rPr>
          <w:rFonts w:ascii="Garamond" w:hAnsi="Garamond"/>
          <w:sz w:val="20"/>
          <w:szCs w:val="20"/>
        </w:rPr>
        <w:t xml:space="preserve"> on vous </w:t>
      </w:r>
      <w:r w:rsidR="003C4DED" w:rsidRPr="00EB27B9">
        <w:rPr>
          <w:rFonts w:ascii="Garamond" w:hAnsi="Garamond"/>
          <w:sz w:val="20"/>
          <w:szCs w:val="20"/>
        </w:rPr>
        <w:t>« </w:t>
      </w:r>
      <w:r w:rsidRPr="00EB27B9">
        <w:rPr>
          <w:rFonts w:ascii="Garamond" w:hAnsi="Garamond" w:cs="Times New Roman"/>
          <w:i/>
          <w:color w:val="000000"/>
          <w:sz w:val="20"/>
          <w:szCs w:val="20"/>
        </w:rPr>
        <w:t>affecte</w:t>
      </w:r>
      <w:r w:rsidR="003C4DED" w:rsidRPr="00EB27B9">
        <w:rPr>
          <w:rFonts w:ascii="Garamond" w:hAnsi="Garamond"/>
          <w:sz w:val="20"/>
          <w:szCs w:val="20"/>
        </w:rPr>
        <w:t> »</w:t>
      </w:r>
      <w:r w:rsidRPr="00EB27B9">
        <w:rPr>
          <w:rFonts w:ascii="Garamond" w:hAnsi="Garamond"/>
          <w:sz w:val="20"/>
          <w:szCs w:val="20"/>
        </w:rPr>
        <w:t xml:space="preserve"> on appelle ça</w:t>
      </w:r>
      <w:r w:rsidR="00933E61">
        <w:rPr>
          <w:rFonts w:ascii="Garamond" w:hAnsi="Garamond"/>
          <w:sz w:val="20"/>
          <w:szCs w:val="20"/>
        </w:rPr>
        <w:t>.</w:t>
      </w:r>
      <w:r w:rsidRPr="00EB27B9">
        <w:rPr>
          <w:rFonts w:ascii="Garamond" w:hAnsi="Garamond"/>
          <w:sz w:val="20"/>
          <w:szCs w:val="20"/>
        </w:rPr>
        <w:t xml:space="preserve"> </w:t>
      </w:r>
      <w:r w:rsidR="00933E61">
        <w:rPr>
          <w:rFonts w:ascii="Garamond" w:hAnsi="Garamond"/>
          <w:sz w:val="20"/>
          <w:szCs w:val="20"/>
        </w:rPr>
        <w:t>O</w:t>
      </w:r>
      <w:r w:rsidRPr="00EB27B9">
        <w:rPr>
          <w:rFonts w:ascii="Garamond" w:hAnsi="Garamond"/>
          <w:sz w:val="20"/>
          <w:szCs w:val="20"/>
        </w:rPr>
        <w:t>uais</w:t>
      </w:r>
      <w:r w:rsidR="00933E61">
        <w:rPr>
          <w:rFonts w:ascii="Garamond" w:hAnsi="Garamond"/>
          <w:sz w:val="20"/>
          <w:szCs w:val="20"/>
        </w:rPr>
        <w:t>…</w:t>
      </w:r>
      <w:r w:rsidRPr="00EB27B9">
        <w:rPr>
          <w:rFonts w:ascii="Garamond" w:hAnsi="Garamond"/>
          <w:sz w:val="20"/>
          <w:szCs w:val="20"/>
        </w:rPr>
        <w:t xml:space="preserve"> </w:t>
      </w:r>
    </w:p>
    <w:p w:rsidR="003C4DED" w:rsidRPr="00EB27B9" w:rsidRDefault="003C4DED">
      <w:pPr>
        <w:pStyle w:val="Corpsdetexte"/>
        <w:rPr>
          <w:rFonts w:ascii="Garamond" w:hAnsi="Garamond"/>
          <w:sz w:val="20"/>
          <w:szCs w:val="20"/>
        </w:rPr>
      </w:pPr>
    </w:p>
    <w:p w:rsidR="003C4DED" w:rsidRPr="00EB27B9" w:rsidRDefault="00E65A94">
      <w:pPr>
        <w:pStyle w:val="Corpsdetexte"/>
        <w:rPr>
          <w:rFonts w:ascii="Garamond" w:hAnsi="Garamond"/>
          <w:sz w:val="20"/>
          <w:szCs w:val="20"/>
        </w:rPr>
      </w:pPr>
      <w:r>
        <w:rPr>
          <w:rFonts w:ascii="Garamond" w:hAnsi="Garamond"/>
          <w:sz w:val="20"/>
          <w:szCs w:val="20"/>
        </w:rPr>
        <w:t>Q</w:t>
      </w:r>
      <w:r w:rsidR="001B3CE3" w:rsidRPr="00EB27B9">
        <w:rPr>
          <w:rFonts w:ascii="Garamond" w:hAnsi="Garamond"/>
          <w:sz w:val="20"/>
          <w:szCs w:val="20"/>
        </w:rPr>
        <w:t>uel rapport y</w:t>
      </w:r>
      <w:r w:rsidR="00671866">
        <w:rPr>
          <w:rFonts w:ascii="Garamond" w:hAnsi="Garamond"/>
          <w:sz w:val="20"/>
          <w:szCs w:val="20"/>
        </w:rPr>
        <w:t>-</w:t>
      </w:r>
      <w:r w:rsidR="001B3CE3" w:rsidRPr="00EB27B9">
        <w:rPr>
          <w:rFonts w:ascii="Garamond" w:hAnsi="Garamond"/>
          <w:sz w:val="20"/>
          <w:szCs w:val="20"/>
        </w:rPr>
        <w:t>a</w:t>
      </w:r>
      <w:r w:rsidR="00671866">
        <w:rPr>
          <w:rFonts w:ascii="Garamond" w:hAnsi="Garamond"/>
          <w:sz w:val="20"/>
          <w:szCs w:val="20"/>
        </w:rPr>
        <w:t>-</w:t>
      </w:r>
      <w:r w:rsidR="001B3CE3" w:rsidRPr="00EB27B9">
        <w:rPr>
          <w:rFonts w:ascii="Garamond" w:hAnsi="Garamond"/>
          <w:sz w:val="20"/>
          <w:szCs w:val="20"/>
        </w:rPr>
        <w:t>t</w:t>
      </w:r>
      <w:r w:rsidR="00671866">
        <w:rPr>
          <w:rFonts w:ascii="Garamond" w:hAnsi="Garamond"/>
          <w:sz w:val="20"/>
          <w:szCs w:val="20"/>
        </w:rPr>
        <w:t>-</w:t>
      </w:r>
      <w:r w:rsidR="001B3CE3" w:rsidRPr="00EB27B9">
        <w:rPr>
          <w:rFonts w:ascii="Garamond" w:hAnsi="Garamond"/>
          <w:sz w:val="20"/>
          <w:szCs w:val="20"/>
        </w:rPr>
        <w:t xml:space="preserve">il entre cette </w:t>
      </w:r>
      <w:r w:rsidR="001B3CE3" w:rsidRPr="00276672">
        <w:rPr>
          <w:rFonts w:ascii="Garamond" w:hAnsi="Garamond"/>
          <w:i/>
          <w:sz w:val="20"/>
          <w:szCs w:val="20"/>
        </w:rPr>
        <w:t>pleurnicherie</w:t>
      </w:r>
      <w:r w:rsidR="001B3CE3" w:rsidRPr="00EB27B9">
        <w:rPr>
          <w:rFonts w:ascii="Garamond" w:hAnsi="Garamond"/>
          <w:sz w:val="20"/>
          <w:szCs w:val="20"/>
        </w:rPr>
        <w:t xml:space="preserve"> et le fait qu'implique de parer à l'imprévu, c'est</w:t>
      </w:r>
      <w:r w:rsidR="00671866">
        <w:rPr>
          <w:rFonts w:ascii="Garamond" w:hAnsi="Garamond"/>
          <w:sz w:val="20"/>
          <w:szCs w:val="20"/>
        </w:rPr>
        <w:t>-</w:t>
      </w:r>
      <w:r w:rsidR="001B3CE3" w:rsidRPr="00EB27B9">
        <w:rPr>
          <w:rFonts w:ascii="Garamond" w:hAnsi="Garamond"/>
          <w:sz w:val="20"/>
          <w:szCs w:val="20"/>
        </w:rPr>
        <w:t>à</w:t>
      </w:r>
      <w:r w:rsidR="00671866">
        <w:rPr>
          <w:rFonts w:ascii="Garamond" w:hAnsi="Garamond"/>
          <w:sz w:val="20"/>
          <w:szCs w:val="20"/>
        </w:rPr>
        <w:t>-</w:t>
      </w:r>
      <w:r w:rsidR="001B3CE3" w:rsidRPr="00EB27B9">
        <w:rPr>
          <w:rFonts w:ascii="Garamond" w:hAnsi="Garamond"/>
          <w:sz w:val="20"/>
          <w:szCs w:val="20"/>
        </w:rPr>
        <w:t xml:space="preserve">dire </w:t>
      </w:r>
      <w:r w:rsidR="00FE2E08" w:rsidRPr="00EB27B9">
        <w:rPr>
          <w:rFonts w:ascii="Garamond" w:hAnsi="Garamond"/>
          <w:sz w:val="20"/>
          <w:szCs w:val="20"/>
        </w:rPr>
        <w:t>« </w:t>
      </w:r>
      <w:r w:rsidR="001B3CE3" w:rsidRPr="00EB27B9">
        <w:rPr>
          <w:rFonts w:ascii="Garamond" w:hAnsi="Garamond" w:cs="Times New Roman"/>
          <w:i/>
          <w:sz w:val="20"/>
          <w:szCs w:val="20"/>
        </w:rPr>
        <w:t>qu'on se barre</w:t>
      </w:r>
      <w:r w:rsidR="00FE2E08" w:rsidRPr="00EB27B9">
        <w:rPr>
          <w:rFonts w:ascii="Garamond" w:hAnsi="Garamond"/>
          <w:sz w:val="20"/>
          <w:szCs w:val="20"/>
        </w:rPr>
        <w:t> »</w:t>
      </w:r>
      <w:r w:rsidR="001B3CE3" w:rsidRPr="00EB27B9">
        <w:rPr>
          <w:rFonts w:ascii="Garamond" w:hAnsi="Garamond"/>
          <w:sz w:val="20"/>
          <w:szCs w:val="20"/>
        </w:rPr>
        <w:t xml:space="preserve"> ? </w:t>
      </w:r>
    </w:p>
    <w:p w:rsidR="001B3CE3" w:rsidRPr="00EB27B9" w:rsidRDefault="001B3CE3">
      <w:pPr>
        <w:pStyle w:val="Corpsdetexte"/>
        <w:rPr>
          <w:rFonts w:ascii="Garamond" w:hAnsi="Garamond"/>
          <w:sz w:val="20"/>
          <w:szCs w:val="20"/>
        </w:rPr>
      </w:pPr>
      <w:r w:rsidRPr="00EB27B9">
        <w:rPr>
          <w:rFonts w:ascii="Garamond" w:hAnsi="Garamond"/>
          <w:sz w:val="20"/>
          <w:szCs w:val="20"/>
        </w:rPr>
        <w:t>C'est une formule vulgaire, mais qui dit bien ce qu'elle veut dire</w:t>
      </w:r>
      <w:r w:rsidR="003C4DED" w:rsidRPr="00EB27B9">
        <w:rPr>
          <w:rFonts w:ascii="Garamond" w:hAnsi="Garamond"/>
          <w:sz w:val="20"/>
          <w:szCs w:val="20"/>
        </w:rPr>
        <w:t>,</w:t>
      </w:r>
      <w:r w:rsidRPr="00EB27B9">
        <w:rPr>
          <w:rFonts w:ascii="Garamond" w:hAnsi="Garamond"/>
          <w:sz w:val="20"/>
          <w:szCs w:val="20"/>
        </w:rPr>
        <w:t xml:space="preserve"> parce qu'elle rejoint exactement </w:t>
      </w:r>
      <w:r w:rsidRPr="00E65A94">
        <w:rPr>
          <w:rFonts w:ascii="Garamond" w:hAnsi="Garamond"/>
          <w:i/>
          <w:color w:val="0000CC"/>
          <w:sz w:val="20"/>
          <w:szCs w:val="20"/>
        </w:rPr>
        <w:t>le sujet barré</w:t>
      </w:r>
      <w:r w:rsidRPr="00EB27B9">
        <w:rPr>
          <w:rFonts w:ascii="Garamond" w:hAnsi="Garamond"/>
          <w:sz w:val="20"/>
          <w:szCs w:val="20"/>
        </w:rPr>
        <w:t xml:space="preserve"> dont ici vous avez entendu quelque consonance. </w:t>
      </w:r>
      <w:r w:rsidRPr="00E65A94">
        <w:rPr>
          <w:rFonts w:ascii="Garamond" w:hAnsi="Garamond"/>
          <w:i/>
          <w:color w:val="0000CC"/>
          <w:sz w:val="20"/>
          <w:szCs w:val="20"/>
        </w:rPr>
        <w:t>Le sujet se barre</w:t>
      </w:r>
      <w:r w:rsidRPr="00EB27B9">
        <w:rPr>
          <w:rFonts w:ascii="Garamond" w:hAnsi="Garamond"/>
          <w:sz w:val="20"/>
          <w:szCs w:val="20"/>
        </w:rPr>
        <w:t xml:space="preserve"> en effet comme je l'ai dit et plus souvent qu'à son tour.</w:t>
      </w:r>
    </w:p>
    <w:p w:rsidR="003C4DED"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3C4DED" w:rsidRPr="00EB27B9" w:rsidRDefault="001B3CE3">
      <w:pPr>
        <w:pStyle w:val="Corpsdetexte"/>
        <w:rPr>
          <w:rFonts w:ascii="Garamond" w:hAnsi="Garamond"/>
          <w:sz w:val="20"/>
          <w:szCs w:val="20"/>
        </w:rPr>
      </w:pPr>
      <w:r w:rsidRPr="00EB27B9">
        <w:rPr>
          <w:rFonts w:ascii="Garamond" w:hAnsi="Garamond"/>
          <w:sz w:val="20"/>
          <w:szCs w:val="20"/>
        </w:rPr>
        <w:t>Constatez</w:t>
      </w:r>
      <w:r w:rsidR="00933E61">
        <w:rPr>
          <w:rFonts w:ascii="Garamond" w:hAnsi="Garamond"/>
          <w:sz w:val="20"/>
          <w:szCs w:val="20"/>
        </w:rPr>
        <w:t>,</w:t>
      </w:r>
      <w:r w:rsidRPr="00EB27B9">
        <w:rPr>
          <w:rFonts w:ascii="Garamond" w:hAnsi="Garamond"/>
          <w:sz w:val="20"/>
          <w:szCs w:val="20"/>
        </w:rPr>
        <w:t xml:space="preserve"> là seulement</w:t>
      </w:r>
      <w:r w:rsidR="00933E61">
        <w:rPr>
          <w:rFonts w:ascii="Garamond" w:hAnsi="Garamond"/>
          <w:sz w:val="20"/>
          <w:szCs w:val="20"/>
        </w:rPr>
        <w:t>,</w:t>
      </w:r>
      <w:r w:rsidRPr="00EB27B9">
        <w:rPr>
          <w:rFonts w:ascii="Garamond" w:hAnsi="Garamond"/>
          <w:sz w:val="20"/>
          <w:szCs w:val="20"/>
        </w:rPr>
        <w:t xml:space="preserve"> qu'il y a tout avantage à unifier l'expression pour </w:t>
      </w:r>
      <w:r w:rsidRPr="00EB27B9">
        <w:rPr>
          <w:rFonts w:ascii="Garamond" w:hAnsi="Garamond" w:cs="Times New Roman"/>
          <w:i/>
          <w:color w:val="0000CC"/>
          <w:sz w:val="20"/>
          <w:szCs w:val="20"/>
        </w:rPr>
        <w:t>le symbolique, l'imaginaire et le réel</w:t>
      </w:r>
      <w:r w:rsidRPr="00EB27B9">
        <w:rPr>
          <w:rFonts w:ascii="Garamond" w:hAnsi="Garamond"/>
          <w:sz w:val="20"/>
          <w:szCs w:val="20"/>
        </w:rPr>
        <w:t>, comme</w:t>
      </w:r>
      <w:r w:rsidR="003C4DED" w:rsidRPr="00EB27B9">
        <w:rPr>
          <w:rFonts w:ascii="Garamond" w:hAnsi="Garamond"/>
          <w:sz w:val="20"/>
          <w:szCs w:val="20"/>
        </w:rPr>
        <w:t>…</w:t>
      </w:r>
    </w:p>
    <w:p w:rsidR="003C4DED" w:rsidRPr="00EB27B9" w:rsidRDefault="001B3CE3" w:rsidP="003C4DED">
      <w:pPr>
        <w:pStyle w:val="Corpsdetexte"/>
        <w:ind w:firstLine="708"/>
        <w:rPr>
          <w:rFonts w:ascii="Garamond" w:hAnsi="Garamond"/>
          <w:sz w:val="20"/>
          <w:szCs w:val="20"/>
        </w:rPr>
      </w:pPr>
      <w:r w:rsidRPr="00EB27B9">
        <w:rPr>
          <w:rFonts w:ascii="Garamond" w:hAnsi="Garamond"/>
          <w:sz w:val="20"/>
          <w:szCs w:val="20"/>
        </w:rPr>
        <w:t>je vous le dis entre parenthèses</w:t>
      </w:r>
    </w:p>
    <w:p w:rsidR="00536BE7" w:rsidRPr="00EB27B9" w:rsidRDefault="003C4DED">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le faisait ARISTOTE qui</w:t>
      </w:r>
      <w:r w:rsidR="00536BE7" w:rsidRPr="00EB27B9">
        <w:rPr>
          <w:rFonts w:ascii="Garamond" w:hAnsi="Garamond"/>
          <w:sz w:val="20"/>
          <w:szCs w:val="20"/>
        </w:rPr>
        <w:t xml:space="preserve"> ne</w:t>
      </w:r>
      <w:r w:rsidR="001B3CE3" w:rsidRPr="00EB27B9">
        <w:rPr>
          <w:rFonts w:ascii="Garamond" w:hAnsi="Garamond"/>
          <w:sz w:val="20"/>
          <w:szCs w:val="20"/>
        </w:rPr>
        <w:t xml:space="preserve"> distinguait pas </w:t>
      </w:r>
      <w:r w:rsidR="001B3CE3" w:rsidRPr="00276672">
        <w:rPr>
          <w:rFonts w:ascii="Garamond" w:hAnsi="Garamond"/>
          <w:i/>
          <w:sz w:val="20"/>
          <w:szCs w:val="20"/>
        </w:rPr>
        <w:t xml:space="preserve">le mouvement </w:t>
      </w:r>
      <w:r w:rsidR="001B3CE3" w:rsidRPr="00EB27B9">
        <w:rPr>
          <w:rFonts w:ascii="Garamond" w:hAnsi="Garamond"/>
          <w:sz w:val="20"/>
          <w:szCs w:val="20"/>
        </w:rPr>
        <w:t>de l'</w:t>
      </w:r>
      <w:r w:rsidR="00536BE7" w:rsidRPr="00671866">
        <w:rPr>
          <w:rFonts w:ascii="Palatino Linotype" w:hAnsi="Palatino Linotype"/>
          <w:color w:val="0000CC"/>
          <w:sz w:val="18"/>
          <w:szCs w:val="18"/>
        </w:rPr>
        <w:t>α</w:t>
      </w:r>
      <w:proofErr w:type="spellStart"/>
      <w:r w:rsidR="00536BE7" w:rsidRPr="00671866">
        <w:rPr>
          <w:rFonts w:ascii="Palatino Linotype" w:hAnsi="Palatino Linotype"/>
          <w:color w:val="0000CC"/>
          <w:sz w:val="18"/>
          <w:szCs w:val="18"/>
        </w:rPr>
        <w:t>λλοίοσις</w:t>
      </w:r>
      <w:proofErr w:type="spellEnd"/>
      <w:r w:rsidR="001B3CE3" w:rsidRPr="00EB27B9">
        <w:rPr>
          <w:rFonts w:ascii="Garamond" w:hAnsi="Garamond"/>
          <w:sz w:val="20"/>
          <w:szCs w:val="20"/>
        </w:rPr>
        <w:t xml:space="preserve"> </w:t>
      </w:r>
      <w:r w:rsidRPr="00EF4D4B">
        <w:rPr>
          <w:rFonts w:ascii="Garamond" w:hAnsi="Garamond"/>
          <w:sz w:val="14"/>
          <w:szCs w:val="14"/>
        </w:rPr>
        <w:t>[</w:t>
      </w:r>
      <w:proofErr w:type="spellStart"/>
      <w:r w:rsidR="001B3CE3" w:rsidRPr="00EF4D4B">
        <w:rPr>
          <w:rFonts w:ascii="Garamond" w:hAnsi="Garamond"/>
          <w:sz w:val="14"/>
          <w:szCs w:val="14"/>
        </w:rPr>
        <w:t>allo</w:t>
      </w:r>
      <w:r w:rsidR="00276672" w:rsidRPr="00EF4D4B">
        <w:rPr>
          <w:rFonts w:ascii="Garamond" w:hAnsi="Garamond"/>
          <w:sz w:val="14"/>
          <w:szCs w:val="14"/>
        </w:rPr>
        <w:t>ï</w:t>
      </w:r>
      <w:r w:rsidR="001B3CE3" w:rsidRPr="00EF4D4B">
        <w:rPr>
          <w:rFonts w:ascii="Garamond" w:hAnsi="Garamond"/>
          <w:sz w:val="14"/>
          <w:szCs w:val="14"/>
        </w:rPr>
        <w:t>osis</w:t>
      </w:r>
      <w:proofErr w:type="spellEnd"/>
      <w:r w:rsidRPr="00EF4D4B">
        <w:rPr>
          <w:rFonts w:ascii="Garamond" w:hAnsi="Garamond"/>
          <w:sz w:val="14"/>
          <w:szCs w:val="14"/>
        </w:rPr>
        <w:t>]</w:t>
      </w:r>
      <w:r w:rsidR="00536BE7" w:rsidRPr="00EB27B9">
        <w:rPr>
          <w:rFonts w:ascii="Garamond" w:hAnsi="Garamond"/>
          <w:sz w:val="20"/>
          <w:szCs w:val="20"/>
        </w:rPr>
        <w:t>,</w:t>
      </w:r>
      <w:r w:rsidR="001B3CE3" w:rsidRPr="00EB27B9">
        <w:rPr>
          <w:rFonts w:ascii="Garamond" w:hAnsi="Garamond"/>
          <w:sz w:val="20"/>
          <w:szCs w:val="20"/>
        </w:rPr>
        <w:t xml:space="preserve"> </w:t>
      </w:r>
      <w:r w:rsidR="00536BE7" w:rsidRPr="00276672">
        <w:rPr>
          <w:rFonts w:ascii="Garamond" w:hAnsi="Garamond"/>
          <w:i/>
          <w:sz w:val="20"/>
          <w:szCs w:val="20"/>
        </w:rPr>
        <w:t>l</w:t>
      </w:r>
      <w:r w:rsidR="001B3CE3" w:rsidRPr="00276672">
        <w:rPr>
          <w:rFonts w:ascii="Garamond" w:hAnsi="Garamond"/>
          <w:i/>
          <w:sz w:val="20"/>
          <w:szCs w:val="20"/>
        </w:rPr>
        <w:t>e changement</w:t>
      </w:r>
      <w:r w:rsidR="001B3CE3" w:rsidRPr="00EB27B9">
        <w:rPr>
          <w:rFonts w:ascii="Garamond" w:hAnsi="Garamond"/>
          <w:sz w:val="20"/>
          <w:szCs w:val="20"/>
        </w:rPr>
        <w:t xml:space="preserve"> et </w:t>
      </w:r>
      <w:r w:rsidR="001B3CE3" w:rsidRPr="00276672">
        <w:rPr>
          <w:rFonts w:ascii="Garamond" w:hAnsi="Garamond"/>
          <w:i/>
          <w:sz w:val="20"/>
          <w:szCs w:val="20"/>
        </w:rPr>
        <w:t>la motion dans l'espace</w:t>
      </w:r>
      <w:r w:rsidR="001B3CE3" w:rsidRPr="00EB27B9">
        <w:rPr>
          <w:rFonts w:ascii="Garamond" w:hAnsi="Garamond"/>
          <w:sz w:val="20"/>
          <w:szCs w:val="20"/>
        </w:rPr>
        <w:t>, c'était pour lui</w:t>
      </w:r>
      <w:r w:rsidR="00671866">
        <w:rPr>
          <w:rFonts w:ascii="Garamond" w:hAnsi="Garamond"/>
          <w:sz w:val="20"/>
          <w:szCs w:val="20"/>
        </w:rPr>
        <w:t xml:space="preserve"> - </w:t>
      </w:r>
      <w:r w:rsidR="001B3CE3" w:rsidRPr="00EB27B9">
        <w:rPr>
          <w:rFonts w:ascii="Garamond" w:hAnsi="Garamond"/>
          <w:sz w:val="20"/>
          <w:szCs w:val="20"/>
        </w:rPr>
        <w:t>mais il le savait pas</w:t>
      </w:r>
      <w:r w:rsidR="00671866">
        <w:rPr>
          <w:rFonts w:ascii="Garamond" w:hAnsi="Garamond"/>
          <w:sz w:val="20"/>
          <w:szCs w:val="20"/>
        </w:rPr>
        <w:t xml:space="preserve"> - </w:t>
      </w:r>
      <w:r w:rsidR="001B3CE3" w:rsidRPr="00EB27B9">
        <w:rPr>
          <w:rFonts w:ascii="Garamond" w:hAnsi="Garamond"/>
          <w:sz w:val="20"/>
          <w:szCs w:val="20"/>
        </w:rPr>
        <w:t>c'était pour lui</w:t>
      </w:r>
      <w:r w:rsidR="00E65A94">
        <w:rPr>
          <w:rFonts w:ascii="Garamond" w:hAnsi="Garamond"/>
          <w:sz w:val="20"/>
          <w:szCs w:val="20"/>
        </w:rPr>
        <w:t> :</w:t>
      </w:r>
      <w:r w:rsidR="001B3CE3" w:rsidRPr="00EB27B9">
        <w:rPr>
          <w:rFonts w:ascii="Garamond" w:hAnsi="Garamond"/>
          <w:sz w:val="20"/>
          <w:szCs w:val="20"/>
        </w:rPr>
        <w:t xml:space="preserve"> que </w:t>
      </w:r>
      <w:r w:rsidR="001B3CE3" w:rsidRPr="00E65A94">
        <w:rPr>
          <w:rFonts w:ascii="Garamond" w:hAnsi="Garamond"/>
          <w:i/>
          <w:color w:val="0000CC"/>
          <w:sz w:val="20"/>
          <w:szCs w:val="20"/>
        </w:rPr>
        <w:t>le sujet se barre</w:t>
      </w:r>
      <w:r w:rsidR="001B3CE3" w:rsidRPr="00EB27B9">
        <w:rPr>
          <w:rFonts w:ascii="Garamond" w:hAnsi="Garamond"/>
          <w:sz w:val="20"/>
          <w:szCs w:val="20"/>
        </w:rPr>
        <w:t xml:space="preserve">. </w:t>
      </w:r>
    </w:p>
    <w:p w:rsidR="00536BE7" w:rsidRPr="00EB27B9" w:rsidRDefault="00536BE7">
      <w:pPr>
        <w:pStyle w:val="Corpsdetexte"/>
        <w:rPr>
          <w:rFonts w:ascii="Garamond" w:hAnsi="Garamond"/>
          <w:sz w:val="20"/>
          <w:szCs w:val="20"/>
        </w:rPr>
      </w:pPr>
    </w:p>
    <w:p w:rsidR="00536BE7" w:rsidRPr="00EB27B9" w:rsidRDefault="00671866">
      <w:pPr>
        <w:pStyle w:val="Corpsdetexte"/>
        <w:rPr>
          <w:rFonts w:ascii="Garamond" w:hAnsi="Garamond"/>
          <w:sz w:val="20"/>
          <w:szCs w:val="20"/>
        </w:rPr>
      </w:pPr>
      <w:r>
        <w:rPr>
          <w:rFonts w:ascii="Garamond" w:hAnsi="Garamond"/>
          <w:sz w:val="20"/>
          <w:szCs w:val="20"/>
        </w:rPr>
        <w:t>É</w:t>
      </w:r>
      <w:r w:rsidR="001B3CE3" w:rsidRPr="00EB27B9">
        <w:rPr>
          <w:rFonts w:ascii="Garamond" w:hAnsi="Garamond"/>
          <w:sz w:val="20"/>
          <w:szCs w:val="20"/>
        </w:rPr>
        <w:t>videmment, il</w:t>
      </w:r>
      <w:r w:rsidR="00536BE7" w:rsidRPr="00EB27B9">
        <w:rPr>
          <w:rFonts w:ascii="Garamond" w:hAnsi="Garamond"/>
          <w:sz w:val="20"/>
          <w:szCs w:val="20"/>
        </w:rPr>
        <w:t xml:space="preserve"> ne</w:t>
      </w:r>
      <w:r w:rsidR="001B3CE3" w:rsidRPr="00EB27B9">
        <w:rPr>
          <w:rFonts w:ascii="Garamond" w:hAnsi="Garamond"/>
          <w:sz w:val="20"/>
          <w:szCs w:val="20"/>
        </w:rPr>
        <w:t xml:space="preserve"> possédait pas les </w:t>
      </w:r>
      <w:r w:rsidR="001B3CE3" w:rsidRPr="00EB27B9">
        <w:rPr>
          <w:rFonts w:ascii="Garamond" w:hAnsi="Garamond"/>
          <w:i/>
          <w:sz w:val="20"/>
          <w:szCs w:val="20"/>
        </w:rPr>
        <w:t>vraies catégories</w:t>
      </w:r>
      <w:r w:rsidR="001B3CE3" w:rsidRPr="00EB27B9">
        <w:rPr>
          <w:rFonts w:ascii="Garamond" w:hAnsi="Garamond"/>
          <w:sz w:val="20"/>
          <w:szCs w:val="20"/>
        </w:rPr>
        <w:t>, mais quand même il sentait bien les choses</w:t>
      </w:r>
      <w:r w:rsidR="00536BE7" w:rsidRPr="00EB27B9">
        <w:rPr>
          <w:rFonts w:ascii="Garamond" w:hAnsi="Garamond"/>
          <w:sz w:val="20"/>
          <w:szCs w:val="20"/>
        </w:rPr>
        <w:t>.</w:t>
      </w:r>
      <w:r w:rsidR="001B3CE3" w:rsidRPr="00EB27B9">
        <w:rPr>
          <w:rFonts w:ascii="Garamond" w:hAnsi="Garamond"/>
          <w:sz w:val="20"/>
          <w:szCs w:val="20"/>
        </w:rPr>
        <w:t xml:space="preserve"> </w:t>
      </w:r>
    </w:p>
    <w:p w:rsidR="00536BE7" w:rsidRPr="00EB27B9" w:rsidRDefault="00536BE7">
      <w:pPr>
        <w:pStyle w:val="Corpsdetexte"/>
        <w:rPr>
          <w:rFonts w:ascii="Garamond" w:hAnsi="Garamond"/>
          <w:sz w:val="20"/>
          <w:szCs w:val="20"/>
        </w:rPr>
      </w:pPr>
      <w:r w:rsidRPr="00EB27B9">
        <w:rPr>
          <w:rFonts w:ascii="Garamond" w:hAnsi="Garamond"/>
          <w:sz w:val="20"/>
          <w:szCs w:val="20"/>
        </w:rPr>
        <w:lastRenderedPageBreak/>
        <w:t>E</w:t>
      </w:r>
      <w:r w:rsidR="001B3CE3" w:rsidRPr="00EB27B9">
        <w:rPr>
          <w:rFonts w:ascii="Garamond" w:hAnsi="Garamond"/>
          <w:sz w:val="20"/>
          <w:szCs w:val="20"/>
        </w:rPr>
        <w:t>n d'autres termes, l'important c'est que tout ça colle assez pour que le corps subsiste</w:t>
      </w:r>
      <w:r w:rsidRPr="00EB27B9">
        <w:rPr>
          <w:rFonts w:ascii="Garamond" w:hAnsi="Garamond"/>
          <w:sz w:val="20"/>
          <w:szCs w:val="20"/>
        </w:rPr>
        <w:t>…</w:t>
      </w:r>
    </w:p>
    <w:p w:rsidR="00536BE7" w:rsidRPr="00EB27B9" w:rsidRDefault="001B3CE3" w:rsidP="00536BE7">
      <w:pPr>
        <w:pStyle w:val="Corpsdetexte"/>
        <w:ind w:firstLine="708"/>
        <w:rPr>
          <w:rFonts w:ascii="Garamond" w:hAnsi="Garamond"/>
          <w:sz w:val="20"/>
          <w:szCs w:val="20"/>
        </w:rPr>
      </w:pPr>
      <w:r w:rsidRPr="00EB27B9">
        <w:rPr>
          <w:rFonts w:ascii="Garamond" w:hAnsi="Garamond"/>
          <w:sz w:val="20"/>
          <w:szCs w:val="20"/>
        </w:rPr>
        <w:t>sauf accident</w:t>
      </w:r>
      <w:r w:rsidR="00276672">
        <w:rPr>
          <w:rFonts w:ascii="Garamond" w:hAnsi="Garamond"/>
          <w:sz w:val="20"/>
          <w:szCs w:val="20"/>
        </w:rPr>
        <w:t>,</w:t>
      </w:r>
      <w:r w:rsidRPr="00EB27B9">
        <w:rPr>
          <w:rFonts w:ascii="Garamond" w:hAnsi="Garamond"/>
          <w:sz w:val="20"/>
          <w:szCs w:val="20"/>
        </w:rPr>
        <w:t xml:space="preserve"> comme on dit</w:t>
      </w:r>
      <w:r w:rsidR="00276672">
        <w:rPr>
          <w:rFonts w:ascii="Garamond" w:hAnsi="Garamond"/>
          <w:sz w:val="20"/>
          <w:szCs w:val="20"/>
        </w:rPr>
        <w:t>,</w:t>
      </w:r>
      <w:r w:rsidRPr="00EB27B9">
        <w:rPr>
          <w:rFonts w:ascii="Garamond" w:hAnsi="Garamond"/>
          <w:sz w:val="20"/>
          <w:szCs w:val="20"/>
        </w:rPr>
        <w:t xml:space="preserve"> externe ou interne</w:t>
      </w:r>
    </w:p>
    <w:p w:rsidR="001B3CE3" w:rsidRPr="00EB27B9" w:rsidRDefault="00536BE7">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ce qui veut dire que le corps est pris pour ce qu'il se présente être</w:t>
      </w:r>
      <w:r w:rsidR="00FE2E08" w:rsidRPr="00EB27B9">
        <w:rPr>
          <w:rFonts w:ascii="Garamond" w:hAnsi="Garamond"/>
          <w:sz w:val="20"/>
          <w:szCs w:val="20"/>
        </w:rPr>
        <w:t> :</w:t>
      </w:r>
      <w:r w:rsidR="001B3CE3" w:rsidRPr="00EB27B9">
        <w:rPr>
          <w:rFonts w:ascii="Garamond" w:hAnsi="Garamond"/>
          <w:sz w:val="20"/>
          <w:szCs w:val="20"/>
        </w:rPr>
        <w:t xml:space="preserve"> un corps fermé</w:t>
      </w:r>
      <w:r w:rsidR="00933E61">
        <w:rPr>
          <w:rFonts w:ascii="Garamond" w:hAnsi="Garamond"/>
          <w:sz w:val="20"/>
          <w:szCs w:val="20"/>
        </w:rPr>
        <w:t xml:space="preserve"> </w:t>
      </w:r>
      <w:r w:rsidR="00933E61" w:rsidRPr="00933E61">
        <w:rPr>
          <w:rFonts w:ascii="Garamond" w:hAnsi="Garamond"/>
          <w:color w:val="C00000"/>
          <w:sz w:val="16"/>
          <w:szCs w:val="16"/>
        </w:rPr>
        <w:t>[</w:t>
      </w:r>
      <w:r w:rsidR="00933E61" w:rsidRPr="00933E61">
        <w:rPr>
          <w:rFonts w:ascii="Garamond" w:hAnsi="Garamond"/>
          <w:i/>
          <w:color w:val="C00000"/>
          <w:sz w:val="16"/>
          <w:szCs w:val="16"/>
        </w:rPr>
        <w:t>une unité</w:t>
      </w:r>
      <w:r w:rsidR="00933E61" w:rsidRPr="00933E61">
        <w:rPr>
          <w:rFonts w:ascii="Garamond" w:hAnsi="Garamond"/>
          <w:color w:val="C00000"/>
          <w:sz w:val="16"/>
          <w:szCs w:val="16"/>
        </w:rPr>
        <w:t>]</w:t>
      </w:r>
      <w:r w:rsidR="001B3CE3" w:rsidRPr="00EB27B9">
        <w:rPr>
          <w:rFonts w:ascii="Garamond" w:hAnsi="Garamond"/>
          <w:sz w:val="20"/>
          <w:szCs w:val="20"/>
        </w:rPr>
        <w:t>, comme on dit.</w:t>
      </w:r>
    </w:p>
    <w:p w:rsidR="00536BE7"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276672" w:rsidRDefault="001B3CE3">
      <w:pPr>
        <w:pStyle w:val="Corpsdetexte"/>
        <w:rPr>
          <w:rFonts w:ascii="Garamond" w:hAnsi="Garamond"/>
          <w:sz w:val="20"/>
          <w:szCs w:val="20"/>
        </w:rPr>
      </w:pPr>
      <w:r w:rsidRPr="00EB27B9">
        <w:rPr>
          <w:rFonts w:ascii="Garamond" w:hAnsi="Garamond"/>
          <w:sz w:val="20"/>
          <w:szCs w:val="20"/>
        </w:rPr>
        <w:t xml:space="preserve">Qui ne voit que </w:t>
      </w:r>
      <w:r w:rsidRPr="00276672">
        <w:rPr>
          <w:rFonts w:ascii="Garamond" w:hAnsi="Garamond"/>
          <w:i/>
          <w:sz w:val="20"/>
          <w:szCs w:val="20"/>
        </w:rPr>
        <w:t>l'âme</w:t>
      </w:r>
      <w:r w:rsidR="00E65A94">
        <w:rPr>
          <w:rFonts w:ascii="Garamond" w:hAnsi="Garamond"/>
          <w:i/>
          <w:sz w:val="20"/>
          <w:szCs w:val="20"/>
        </w:rPr>
        <w:t>,</w:t>
      </w:r>
      <w:r w:rsidRPr="00276672">
        <w:rPr>
          <w:rFonts w:ascii="Garamond" w:hAnsi="Garamond"/>
          <w:i/>
          <w:sz w:val="20"/>
          <w:szCs w:val="20"/>
        </w:rPr>
        <w:t xml:space="preserve"> ce n'est rien d'autre que son identité </w:t>
      </w:r>
      <w:proofErr w:type="gramStart"/>
      <w:r w:rsidRPr="00276672">
        <w:rPr>
          <w:rFonts w:ascii="Garamond" w:hAnsi="Garamond"/>
          <w:i/>
          <w:sz w:val="20"/>
          <w:szCs w:val="20"/>
        </w:rPr>
        <w:t>supposée</w:t>
      </w:r>
      <w:proofErr w:type="gramEnd"/>
      <w:r w:rsidRPr="00276672">
        <w:rPr>
          <w:rFonts w:ascii="Garamond" w:hAnsi="Garamond"/>
          <w:i/>
          <w:sz w:val="20"/>
          <w:szCs w:val="20"/>
        </w:rPr>
        <w:t xml:space="preserve"> à lui</w:t>
      </w:r>
      <w:r w:rsidR="00276672" w:rsidRPr="00276672">
        <w:rPr>
          <w:rFonts w:ascii="Garamond" w:hAnsi="Garamond"/>
          <w:i/>
          <w:sz w:val="20"/>
          <w:szCs w:val="20"/>
        </w:rPr>
        <w:t>-</w:t>
      </w:r>
      <w:r w:rsidRPr="00276672">
        <w:rPr>
          <w:rFonts w:ascii="Garamond" w:hAnsi="Garamond"/>
          <w:i/>
          <w:sz w:val="20"/>
          <w:szCs w:val="20"/>
        </w:rPr>
        <w:t>même</w:t>
      </w:r>
      <w:r w:rsidR="004B6A05">
        <w:rPr>
          <w:rFonts w:ascii="Garamond" w:hAnsi="Garamond"/>
          <w:i/>
          <w:sz w:val="20"/>
          <w:szCs w:val="20"/>
        </w:rPr>
        <w:t xml:space="preserve"> </w:t>
      </w:r>
      <w:r w:rsidR="004B6A05" w:rsidRPr="004B6A05">
        <w:rPr>
          <w:rFonts w:ascii="Garamond" w:hAnsi="Garamond"/>
          <w:color w:val="C00000"/>
          <w:sz w:val="16"/>
          <w:szCs w:val="16"/>
        </w:rPr>
        <w:t>[</w:t>
      </w:r>
      <w:r w:rsidR="004B6A05" w:rsidRPr="004B6A05">
        <w:rPr>
          <w:rFonts w:ascii="Garamond" w:hAnsi="Garamond"/>
          <w:i/>
          <w:color w:val="C00000"/>
          <w:sz w:val="16"/>
          <w:szCs w:val="16"/>
        </w:rPr>
        <w:t>au corps</w:t>
      </w:r>
      <w:r w:rsidR="004B6A05" w:rsidRPr="004B6A05">
        <w:rPr>
          <w:rFonts w:ascii="Garamond" w:hAnsi="Garamond"/>
          <w:color w:val="C00000"/>
          <w:sz w:val="16"/>
          <w:szCs w:val="16"/>
        </w:rPr>
        <w:t>]</w:t>
      </w:r>
      <w:r w:rsidR="00BD7DB0">
        <w:rPr>
          <w:rFonts w:ascii="Garamond" w:hAnsi="Garamond"/>
          <w:i/>
          <w:sz w:val="20"/>
          <w:szCs w:val="20"/>
        </w:rPr>
        <w:t>,</w:t>
      </w:r>
      <w:r w:rsidRPr="00EB27B9">
        <w:rPr>
          <w:rFonts w:ascii="Garamond" w:hAnsi="Garamond"/>
          <w:sz w:val="20"/>
          <w:szCs w:val="20"/>
        </w:rPr>
        <w:t xml:space="preserve"> </w:t>
      </w:r>
      <w:r w:rsidRPr="004B6A05">
        <w:rPr>
          <w:rFonts w:ascii="Garamond" w:hAnsi="Garamond"/>
          <w:i/>
          <w:sz w:val="20"/>
          <w:szCs w:val="20"/>
        </w:rPr>
        <w:t>avec tout ce qu'on pense pour l'expliquer.</w:t>
      </w:r>
      <w:r w:rsidRPr="00EB27B9">
        <w:rPr>
          <w:rFonts w:ascii="Garamond" w:hAnsi="Garamond"/>
          <w:sz w:val="20"/>
          <w:szCs w:val="20"/>
        </w:rPr>
        <w:t xml:space="preserve"> </w:t>
      </w:r>
    </w:p>
    <w:p w:rsidR="002037E0" w:rsidRDefault="002037E0">
      <w:pPr>
        <w:pStyle w:val="Corpsdetexte"/>
        <w:rPr>
          <w:rFonts w:ascii="Garamond" w:hAnsi="Garamond"/>
          <w:sz w:val="20"/>
          <w:szCs w:val="20"/>
        </w:rPr>
      </w:pPr>
    </w:p>
    <w:p w:rsidR="0039463E" w:rsidRDefault="002037E0" w:rsidP="0039463E">
      <w:pPr>
        <w:pStyle w:val="Corpsdetexte"/>
        <w:rPr>
          <w:rFonts w:ascii="Garamond" w:hAnsi="Garamond"/>
          <w:i/>
          <w:color w:val="C00000"/>
          <w:sz w:val="16"/>
          <w:szCs w:val="16"/>
        </w:rPr>
      </w:pPr>
      <w:r w:rsidRPr="002037E0">
        <w:rPr>
          <w:rFonts w:ascii="Garamond" w:hAnsi="Garamond"/>
          <w:color w:val="C00000"/>
          <w:sz w:val="16"/>
          <w:szCs w:val="16"/>
        </w:rPr>
        <w:t>[</w:t>
      </w:r>
      <w:r w:rsidRPr="00475723">
        <w:rPr>
          <w:rFonts w:ascii="Garamond" w:hAnsi="Garamond"/>
          <w:i/>
          <w:color w:val="C00000"/>
          <w:sz w:val="16"/>
          <w:szCs w:val="16"/>
        </w:rPr>
        <w:t xml:space="preserve">si </w:t>
      </w:r>
      <w:r w:rsidR="00475723" w:rsidRPr="00475723">
        <w:rPr>
          <w:rFonts w:ascii="Garamond" w:hAnsi="Garamond"/>
          <w:i/>
          <w:color w:val="C00000"/>
          <w:sz w:val="16"/>
          <w:szCs w:val="16"/>
        </w:rPr>
        <w:t>« </w:t>
      </w:r>
      <w:r w:rsidR="00475723" w:rsidRPr="00475723">
        <w:rPr>
          <w:rFonts w:ascii="Garamond" w:eastAsia="Arial Unicode MS" w:hAnsi="Garamond" w:cs="Arial Unicode MS"/>
          <w:bCs/>
          <w:i/>
          <w:color w:val="C00000"/>
          <w:sz w:val="16"/>
          <w:szCs w:val="16"/>
        </w:rPr>
        <w:t>la pens</w:t>
      </w:r>
      <w:r w:rsidR="004F0FF4">
        <w:rPr>
          <w:rFonts w:ascii="Garamond" w:eastAsia="Arial Unicode MS" w:hAnsi="Garamond" w:cs="Arial Unicode MS"/>
          <w:bCs/>
          <w:i/>
          <w:color w:val="C00000"/>
          <w:sz w:val="16"/>
          <w:szCs w:val="16"/>
        </w:rPr>
        <w:t>ée est la même chose que l’être</w:t>
      </w:r>
      <w:r w:rsidR="00475723" w:rsidRPr="00475723">
        <w:rPr>
          <w:rFonts w:ascii="Garamond" w:hAnsi="Garamond"/>
          <w:i/>
          <w:color w:val="C00000"/>
          <w:sz w:val="16"/>
          <w:szCs w:val="16"/>
        </w:rPr>
        <w:t> » alors « l’âme » est le principe du corps</w:t>
      </w:r>
      <w:r w:rsidR="0039463E">
        <w:rPr>
          <w:rFonts w:ascii="Garamond" w:hAnsi="Garamond"/>
          <w:i/>
          <w:color w:val="C00000"/>
          <w:sz w:val="16"/>
          <w:szCs w:val="16"/>
        </w:rPr>
        <w:t> :</w:t>
      </w:r>
      <w:r w:rsidR="00933E61">
        <w:rPr>
          <w:rFonts w:ascii="Garamond" w:hAnsi="Garamond"/>
          <w:i/>
          <w:color w:val="C00000"/>
          <w:sz w:val="16"/>
          <w:szCs w:val="16"/>
        </w:rPr>
        <w:t xml:space="preserve"> </w:t>
      </w:r>
      <w:r w:rsidR="0039463E">
        <w:rPr>
          <w:rFonts w:ascii="Garamond" w:hAnsi="Garamond"/>
          <w:i/>
          <w:color w:val="C00000"/>
          <w:sz w:val="16"/>
          <w:szCs w:val="16"/>
        </w:rPr>
        <w:t xml:space="preserve">de son </w:t>
      </w:r>
      <w:r w:rsidR="0039463E" w:rsidRPr="00475723">
        <w:rPr>
          <w:rFonts w:ascii="Garamond" w:hAnsi="Garamond"/>
          <w:i/>
          <w:color w:val="C00000"/>
          <w:sz w:val="16"/>
          <w:szCs w:val="16"/>
        </w:rPr>
        <w:t>unité</w:t>
      </w:r>
      <w:r w:rsidR="0039463E">
        <w:rPr>
          <w:rFonts w:ascii="Garamond" w:hAnsi="Garamond"/>
          <w:i/>
          <w:color w:val="C00000"/>
          <w:sz w:val="16"/>
          <w:szCs w:val="16"/>
        </w:rPr>
        <w:t>, de son unicité, de son mouvement, de son altération (cf. De anima).</w:t>
      </w:r>
    </w:p>
    <w:p w:rsidR="003307F6" w:rsidRDefault="0039463E" w:rsidP="0039463E">
      <w:pPr>
        <w:pStyle w:val="Corpsdetexte"/>
        <w:rPr>
          <w:rFonts w:ascii="Garamond" w:hAnsi="Garamond"/>
          <w:i/>
          <w:color w:val="C00000"/>
          <w:sz w:val="16"/>
          <w:szCs w:val="16"/>
        </w:rPr>
      </w:pPr>
      <w:r>
        <w:rPr>
          <w:rFonts w:ascii="Garamond" w:hAnsi="Garamond"/>
          <w:i/>
          <w:color w:val="C00000"/>
          <w:sz w:val="16"/>
          <w:szCs w:val="16"/>
        </w:rPr>
        <w:t xml:space="preserve"> Dans </w:t>
      </w:r>
      <w:r w:rsidRPr="003307F6">
        <w:rPr>
          <w:rFonts w:ascii="Garamond" w:hAnsi="Garamond"/>
          <w:i/>
          <w:color w:val="0000CC"/>
          <w:sz w:val="16"/>
          <w:szCs w:val="16"/>
        </w:rPr>
        <w:t>le discours du ma</w:t>
      </w:r>
      <w:r w:rsidR="003307F6" w:rsidRPr="003307F6">
        <w:rPr>
          <w:rFonts w:ascii="Garamond" w:hAnsi="Garamond"/>
          <w:i/>
          <w:color w:val="0000CC"/>
          <w:sz w:val="16"/>
          <w:szCs w:val="16"/>
        </w:rPr>
        <w:t xml:space="preserve">ître </w:t>
      </w:r>
      <w:r w:rsidR="003307F6">
        <w:rPr>
          <w:rFonts w:ascii="Garamond" w:hAnsi="Garamond"/>
          <w:i/>
          <w:color w:val="C00000"/>
          <w:sz w:val="16"/>
          <w:szCs w:val="16"/>
        </w:rPr>
        <w:t>(de la même façon que le maître commande ses esclaves)</w:t>
      </w:r>
      <w:r>
        <w:rPr>
          <w:rFonts w:ascii="Garamond" w:hAnsi="Garamond"/>
          <w:i/>
          <w:color w:val="C00000"/>
          <w:sz w:val="16"/>
          <w:szCs w:val="16"/>
        </w:rPr>
        <w:t xml:space="preserve"> </w:t>
      </w:r>
      <w:r w:rsidR="00D915C0">
        <w:rPr>
          <w:rFonts w:ascii="Garamond" w:hAnsi="Garamond"/>
          <w:i/>
          <w:color w:val="C00000"/>
          <w:sz w:val="16"/>
          <w:szCs w:val="16"/>
        </w:rPr>
        <w:t xml:space="preserve">la pensée </w:t>
      </w:r>
      <w:r>
        <w:rPr>
          <w:rFonts w:ascii="Garamond" w:hAnsi="Garamond"/>
          <w:i/>
          <w:color w:val="C00000"/>
          <w:sz w:val="16"/>
          <w:szCs w:val="16"/>
        </w:rPr>
        <w:t>est ce qui</w:t>
      </w:r>
      <w:r w:rsidR="00232579" w:rsidRPr="00232579">
        <w:rPr>
          <w:rFonts w:ascii="Garamond" w:hAnsi="Garamond"/>
          <w:i/>
          <w:color w:val="C00000"/>
          <w:sz w:val="16"/>
          <w:szCs w:val="16"/>
        </w:rPr>
        <w:t xml:space="preserve"> </w:t>
      </w:r>
      <w:r w:rsidR="00232579">
        <w:rPr>
          <w:rFonts w:ascii="Garamond" w:hAnsi="Garamond"/>
          <w:i/>
          <w:color w:val="C00000"/>
          <w:sz w:val="16"/>
          <w:szCs w:val="16"/>
        </w:rPr>
        <w:t>commande le corps</w:t>
      </w:r>
      <w:r w:rsidR="00D915C0">
        <w:rPr>
          <w:rFonts w:ascii="Garamond" w:hAnsi="Garamond"/>
          <w:i/>
          <w:color w:val="C00000"/>
          <w:sz w:val="16"/>
          <w:szCs w:val="16"/>
        </w:rPr>
        <w:t xml:space="preserve"> (</w:t>
      </w:r>
      <w:r w:rsidR="00D915C0" w:rsidRPr="00D915C0">
        <w:rPr>
          <w:rFonts w:ascii="Garamond" w:hAnsi="Garamond"/>
          <w:i/>
          <w:color w:val="C00000"/>
          <w:sz w:val="16"/>
          <w:szCs w:val="16"/>
          <w:u w:val="single"/>
        </w:rPr>
        <w:t>avec</w:t>
      </w:r>
      <w:r w:rsidR="00D915C0" w:rsidRPr="00D915C0">
        <w:rPr>
          <w:rFonts w:ascii="Garamond" w:hAnsi="Garamond"/>
          <w:i/>
          <w:color w:val="0000CC"/>
          <w:sz w:val="16"/>
          <w:szCs w:val="16"/>
        </w:rPr>
        <w:t xml:space="preserve"> </w:t>
      </w:r>
      <w:r w:rsidR="00D915C0" w:rsidRPr="00232579">
        <w:rPr>
          <w:rFonts w:ascii="Garamond" w:hAnsi="Garamond"/>
          <w:i/>
          <w:color w:val="0000CC"/>
          <w:sz w:val="16"/>
          <w:szCs w:val="16"/>
        </w:rPr>
        <w:t>l’âme</w:t>
      </w:r>
      <w:r w:rsidR="00D915C0">
        <w:rPr>
          <w:rFonts w:ascii="Garamond" w:hAnsi="Garamond"/>
          <w:i/>
          <w:color w:val="0000CC"/>
          <w:sz w:val="16"/>
          <w:szCs w:val="16"/>
        </w:rPr>
        <w:t>)</w:t>
      </w:r>
      <w:r w:rsidR="003307F6">
        <w:rPr>
          <w:rFonts w:ascii="Garamond" w:hAnsi="Garamond"/>
          <w:i/>
          <w:color w:val="C00000"/>
          <w:sz w:val="16"/>
          <w:szCs w:val="16"/>
        </w:rPr>
        <w:t>, ce qui</w:t>
      </w:r>
      <w:r w:rsidR="00232579">
        <w:rPr>
          <w:rFonts w:ascii="Garamond" w:hAnsi="Garamond"/>
          <w:i/>
          <w:color w:val="C00000"/>
          <w:sz w:val="16"/>
          <w:szCs w:val="16"/>
        </w:rPr>
        <w:t xml:space="preserve"> est </w:t>
      </w:r>
      <w:r w:rsidR="003307F6">
        <w:rPr>
          <w:rFonts w:ascii="Garamond" w:hAnsi="Garamond"/>
          <w:i/>
          <w:color w:val="C00000"/>
          <w:sz w:val="16"/>
          <w:szCs w:val="16"/>
        </w:rPr>
        <w:t>« </w:t>
      </w:r>
      <w:r w:rsidR="00232579" w:rsidRPr="003307F6">
        <w:rPr>
          <w:rFonts w:ascii="Garamond" w:hAnsi="Garamond"/>
          <w:i/>
          <w:color w:val="0000CC"/>
          <w:sz w:val="16"/>
          <w:szCs w:val="16"/>
        </w:rPr>
        <w:t>du côté du manche</w:t>
      </w:r>
      <w:r w:rsidR="003307F6" w:rsidRPr="003307F6">
        <w:rPr>
          <w:rFonts w:ascii="Garamond" w:hAnsi="Garamond"/>
          <w:i/>
          <w:color w:val="0000CC"/>
          <w:sz w:val="16"/>
          <w:szCs w:val="16"/>
        </w:rPr>
        <w:t> </w:t>
      </w:r>
      <w:r w:rsidR="003307F6">
        <w:rPr>
          <w:rFonts w:ascii="Garamond" w:hAnsi="Garamond"/>
          <w:i/>
          <w:color w:val="C00000"/>
          <w:sz w:val="16"/>
          <w:szCs w:val="16"/>
        </w:rPr>
        <w:t>»</w:t>
      </w:r>
      <w:r>
        <w:rPr>
          <w:rFonts w:ascii="Garamond" w:hAnsi="Garamond"/>
          <w:i/>
          <w:color w:val="C00000"/>
          <w:sz w:val="16"/>
          <w:szCs w:val="16"/>
        </w:rPr>
        <w:t xml:space="preserve"> </w:t>
      </w:r>
    </w:p>
    <w:p w:rsidR="00B631EB" w:rsidRDefault="0039463E" w:rsidP="0039463E">
      <w:pPr>
        <w:pStyle w:val="Corpsdetexte"/>
        <w:rPr>
          <w:rFonts w:ascii="Garamond" w:hAnsi="Garamond"/>
          <w:i/>
          <w:color w:val="0000CC"/>
          <w:sz w:val="16"/>
          <w:szCs w:val="16"/>
        </w:rPr>
      </w:pPr>
      <w:r w:rsidRPr="00DF0D47">
        <w:rPr>
          <w:rFonts w:ascii="Garamond" w:hAnsi="Garamond"/>
          <w:color w:val="C00000"/>
          <w:sz w:val="16"/>
          <w:szCs w:val="16"/>
          <w:vertAlign w:val="subscript"/>
        </w:rPr>
        <w:t>→</w:t>
      </w:r>
      <w:r>
        <w:rPr>
          <w:rFonts w:ascii="Garamond" w:hAnsi="Garamond"/>
          <w:color w:val="C00000"/>
          <w:sz w:val="16"/>
          <w:szCs w:val="16"/>
          <w:vertAlign w:val="subscript"/>
        </w:rPr>
        <w:t xml:space="preserve"> </w:t>
      </w:r>
      <w:r w:rsidR="00232579" w:rsidRPr="00232579">
        <w:rPr>
          <w:rFonts w:ascii="Garamond" w:hAnsi="Garamond"/>
          <w:i/>
          <w:color w:val="C00000"/>
          <w:sz w:val="16"/>
          <w:szCs w:val="16"/>
        </w:rPr>
        <w:t>le</w:t>
      </w:r>
      <w:r w:rsidR="00232579">
        <w:rPr>
          <w:rFonts w:ascii="Garamond" w:hAnsi="Garamond"/>
          <w:color w:val="C00000"/>
          <w:sz w:val="16"/>
          <w:szCs w:val="16"/>
          <w:vertAlign w:val="subscript"/>
        </w:rPr>
        <w:t xml:space="preserve"> </w:t>
      </w:r>
      <w:r w:rsidRPr="0039463E">
        <w:rPr>
          <w:rFonts w:ascii="Garamond" w:hAnsi="Garamond"/>
          <w:i/>
          <w:color w:val="C00000"/>
          <w:sz w:val="16"/>
          <w:szCs w:val="16"/>
        </w:rPr>
        <w:t>signifiant maître</w:t>
      </w:r>
      <w:r>
        <w:rPr>
          <w:rFonts w:ascii="Garamond" w:hAnsi="Garamond"/>
          <w:color w:val="C00000"/>
          <w:sz w:val="16"/>
          <w:szCs w:val="16"/>
        </w:rPr>
        <w:t xml:space="preserve"> : </w:t>
      </w:r>
      <w:r w:rsidRPr="0039463E">
        <w:rPr>
          <w:rFonts w:ascii="Times New Roman" w:hAnsi="Times New Roman" w:cs="Times New Roman"/>
          <w:color w:val="0000CC"/>
          <w:sz w:val="16"/>
          <w:szCs w:val="16"/>
        </w:rPr>
        <w:t>S</w:t>
      </w:r>
      <w:r w:rsidRPr="0039463E">
        <w:rPr>
          <w:rFonts w:ascii="Garamond" w:hAnsi="Garamond"/>
          <w:color w:val="0000CC"/>
          <w:sz w:val="16"/>
          <w:szCs w:val="16"/>
          <w:vertAlign w:val="subscript"/>
        </w:rPr>
        <w:t>1</w:t>
      </w:r>
      <w:r w:rsidR="00232579">
        <w:rPr>
          <w:rFonts w:ascii="Garamond" w:hAnsi="Garamond"/>
          <w:color w:val="0000CC"/>
          <w:sz w:val="16"/>
          <w:szCs w:val="16"/>
        </w:rPr>
        <w:t xml:space="preserve"> </w:t>
      </w:r>
      <w:r w:rsidR="00232579" w:rsidRPr="00232579">
        <w:rPr>
          <w:rFonts w:ascii="Garamond" w:hAnsi="Garamond"/>
          <w:i/>
          <w:color w:val="C00000"/>
          <w:sz w:val="16"/>
          <w:szCs w:val="16"/>
        </w:rPr>
        <w:t xml:space="preserve">est au principe de tout </w:t>
      </w:r>
      <w:r w:rsidR="00232579" w:rsidRPr="009C6005">
        <w:rPr>
          <w:rFonts w:ascii="Garamond" w:hAnsi="Garamond"/>
          <w:i/>
          <w:color w:val="0000CC"/>
          <w:sz w:val="16"/>
          <w:szCs w:val="16"/>
        </w:rPr>
        <w:t>discours</w:t>
      </w:r>
      <w:r w:rsidR="00232579">
        <w:rPr>
          <w:rFonts w:ascii="Garamond" w:hAnsi="Garamond"/>
          <w:color w:val="C00000"/>
          <w:sz w:val="16"/>
          <w:szCs w:val="16"/>
        </w:rPr>
        <w:t xml:space="preserve">, </w:t>
      </w:r>
      <w:r w:rsidR="00232579" w:rsidRPr="00232579">
        <w:rPr>
          <w:rFonts w:ascii="Garamond" w:hAnsi="Garamond"/>
          <w:i/>
          <w:color w:val="C00000"/>
          <w:sz w:val="16"/>
          <w:szCs w:val="16"/>
        </w:rPr>
        <w:t>commande tout mouvement</w:t>
      </w:r>
      <w:r w:rsidR="009C6005">
        <w:rPr>
          <w:rFonts w:ascii="Garamond" w:hAnsi="Garamond"/>
          <w:i/>
          <w:color w:val="C00000"/>
          <w:sz w:val="16"/>
          <w:szCs w:val="16"/>
        </w:rPr>
        <w:t xml:space="preserve"> du corps</w:t>
      </w:r>
      <w:r w:rsidR="00232579" w:rsidRPr="00232579">
        <w:rPr>
          <w:rFonts w:ascii="Garamond" w:hAnsi="Garamond"/>
          <w:i/>
          <w:color w:val="C00000"/>
          <w:sz w:val="16"/>
          <w:szCs w:val="16"/>
        </w:rPr>
        <w:t xml:space="preserve">, </w:t>
      </w:r>
      <w:r w:rsidR="009C6005">
        <w:rPr>
          <w:rFonts w:ascii="Garamond" w:hAnsi="Garamond"/>
          <w:i/>
          <w:color w:val="C00000"/>
          <w:sz w:val="16"/>
          <w:szCs w:val="16"/>
        </w:rPr>
        <w:t xml:space="preserve">en </w:t>
      </w:r>
      <w:r w:rsidR="00232579" w:rsidRPr="00232579">
        <w:rPr>
          <w:rFonts w:ascii="Garamond" w:hAnsi="Garamond"/>
          <w:i/>
          <w:color w:val="C00000"/>
          <w:sz w:val="16"/>
          <w:szCs w:val="16"/>
        </w:rPr>
        <w:t>ordonne (met en forme) toute action</w:t>
      </w:r>
      <w:r w:rsidR="009C6005" w:rsidRPr="009C6005">
        <w:rPr>
          <w:rFonts w:ascii="Garamond" w:hAnsi="Garamond"/>
          <w:i/>
          <w:color w:val="0000CC"/>
          <w:sz w:val="16"/>
          <w:szCs w:val="16"/>
        </w:rPr>
        <w:t xml:space="preserve"> </w:t>
      </w:r>
      <w:r w:rsidR="009C6005" w:rsidRPr="00DF0D47">
        <w:rPr>
          <w:rFonts w:ascii="Garamond" w:hAnsi="Garamond"/>
          <w:color w:val="C00000"/>
          <w:sz w:val="16"/>
          <w:szCs w:val="16"/>
          <w:vertAlign w:val="subscript"/>
        </w:rPr>
        <w:t>→</w:t>
      </w:r>
      <w:r w:rsidR="009C6005">
        <w:rPr>
          <w:rFonts w:ascii="Garamond" w:hAnsi="Garamond"/>
          <w:color w:val="C00000"/>
          <w:sz w:val="16"/>
          <w:szCs w:val="16"/>
          <w:vertAlign w:val="subscript"/>
        </w:rPr>
        <w:t xml:space="preserve"> </w:t>
      </w:r>
      <w:r w:rsidR="009C6005" w:rsidRPr="00232579">
        <w:rPr>
          <w:rFonts w:ascii="Garamond" w:hAnsi="Garamond"/>
          <w:i/>
          <w:color w:val="0000CC"/>
          <w:sz w:val="16"/>
          <w:szCs w:val="16"/>
        </w:rPr>
        <w:t>l’âme</w:t>
      </w:r>
      <w:r w:rsidR="009C6005">
        <w:rPr>
          <w:rFonts w:ascii="Garamond" w:hAnsi="Garamond"/>
          <w:i/>
          <w:color w:val="0000CC"/>
          <w:sz w:val="16"/>
          <w:szCs w:val="16"/>
        </w:rPr>
        <w:t xml:space="preserve"> est ce qui du corps </w:t>
      </w:r>
    </w:p>
    <w:p w:rsidR="002037E0" w:rsidRPr="00B631EB" w:rsidRDefault="009C6005" w:rsidP="0039463E">
      <w:pPr>
        <w:pStyle w:val="Corpsdetexte"/>
        <w:rPr>
          <w:rFonts w:ascii="Garamond" w:hAnsi="Garamond"/>
          <w:i/>
          <w:color w:val="0000CC"/>
          <w:sz w:val="16"/>
          <w:szCs w:val="16"/>
        </w:rPr>
      </w:pPr>
      <w:r>
        <w:rPr>
          <w:rFonts w:ascii="Garamond" w:hAnsi="Garamond"/>
          <w:i/>
          <w:color w:val="0000CC"/>
          <w:sz w:val="16"/>
          <w:szCs w:val="16"/>
        </w:rPr>
        <w:t>fait un dispositif pulsionnel orienté vers la recherche du « bien »</w:t>
      </w:r>
      <w:r w:rsidR="002037E0" w:rsidRPr="002037E0">
        <w:rPr>
          <w:rFonts w:ascii="Garamond" w:hAnsi="Garamond"/>
          <w:color w:val="C00000"/>
          <w:sz w:val="16"/>
          <w:szCs w:val="16"/>
        </w:rPr>
        <w:t>]</w:t>
      </w:r>
    </w:p>
    <w:p w:rsidR="002037E0" w:rsidRDefault="002037E0">
      <w:pPr>
        <w:pStyle w:val="Corpsdetexte"/>
        <w:rPr>
          <w:rFonts w:ascii="Garamond" w:hAnsi="Garamond"/>
          <w:sz w:val="20"/>
          <w:szCs w:val="20"/>
        </w:rPr>
      </w:pPr>
    </w:p>
    <w:p w:rsidR="008E770D" w:rsidRPr="00EB27B9" w:rsidRDefault="001B3CE3">
      <w:pPr>
        <w:pStyle w:val="Corpsdetexte"/>
        <w:rPr>
          <w:rFonts w:ascii="Garamond" w:hAnsi="Garamond"/>
          <w:sz w:val="20"/>
          <w:szCs w:val="20"/>
        </w:rPr>
      </w:pPr>
      <w:r w:rsidRPr="00EB27B9">
        <w:rPr>
          <w:rFonts w:ascii="Garamond" w:hAnsi="Garamond"/>
          <w:sz w:val="20"/>
          <w:szCs w:val="20"/>
        </w:rPr>
        <w:t xml:space="preserve">Bref </w:t>
      </w:r>
      <w:r w:rsidRPr="002037E0">
        <w:rPr>
          <w:rFonts w:ascii="Garamond" w:hAnsi="Garamond"/>
          <w:i/>
          <w:sz w:val="20"/>
          <w:szCs w:val="20"/>
        </w:rPr>
        <w:t>l'âme</w:t>
      </w:r>
      <w:r w:rsidRPr="00EB27B9">
        <w:rPr>
          <w:rFonts w:ascii="Garamond" w:hAnsi="Garamond"/>
          <w:sz w:val="20"/>
          <w:szCs w:val="20"/>
        </w:rPr>
        <w:t xml:space="preserve"> c'est ce qu'on pense à propos du corps</w:t>
      </w:r>
      <w:r w:rsidR="00933E61">
        <w:rPr>
          <w:rFonts w:ascii="Garamond" w:hAnsi="Garamond"/>
          <w:sz w:val="20"/>
          <w:szCs w:val="20"/>
        </w:rPr>
        <w:t>,</w:t>
      </w:r>
      <w:r w:rsidRPr="00EB27B9">
        <w:rPr>
          <w:rFonts w:ascii="Garamond" w:hAnsi="Garamond"/>
          <w:sz w:val="20"/>
          <w:szCs w:val="20"/>
        </w:rPr>
        <w:t xml:space="preserve"> du </w:t>
      </w:r>
      <w:r w:rsidRPr="00EB27B9">
        <w:rPr>
          <w:rFonts w:ascii="Garamond" w:hAnsi="Garamond" w:cs="Times New Roman"/>
          <w:i/>
          <w:color w:val="0000CC"/>
          <w:sz w:val="20"/>
          <w:szCs w:val="20"/>
        </w:rPr>
        <w:t>côté du manche</w:t>
      </w:r>
      <w:r w:rsidR="00BD7DB0">
        <w:rPr>
          <w:rFonts w:ascii="Garamond" w:hAnsi="Garamond" w:cs="Times New Roman"/>
          <w:i/>
          <w:color w:val="0000CC"/>
          <w:sz w:val="20"/>
          <w:szCs w:val="20"/>
        </w:rPr>
        <w:t>,</w:t>
      </w:r>
      <w:r w:rsidRPr="00EB27B9">
        <w:rPr>
          <w:rFonts w:ascii="Garamond" w:hAnsi="Garamond"/>
          <w:sz w:val="20"/>
          <w:szCs w:val="20"/>
        </w:rPr>
        <w:t xml:space="preserve"> et on se rassure à penser qu'il pense de même, d'où </w:t>
      </w:r>
      <w:r w:rsidRPr="00EB27B9">
        <w:rPr>
          <w:rFonts w:ascii="Garamond" w:hAnsi="Garamond"/>
          <w:i/>
          <w:sz w:val="20"/>
          <w:szCs w:val="20"/>
        </w:rPr>
        <w:t>la diversité de</w:t>
      </w:r>
      <w:r w:rsidR="00BD7DB0">
        <w:rPr>
          <w:rFonts w:ascii="Garamond" w:hAnsi="Garamond"/>
          <w:i/>
          <w:sz w:val="20"/>
          <w:szCs w:val="20"/>
        </w:rPr>
        <w:t xml:space="preserve"> ce</w:t>
      </w:r>
      <w:r w:rsidRPr="00EB27B9">
        <w:rPr>
          <w:rFonts w:ascii="Garamond" w:hAnsi="Garamond"/>
          <w:i/>
          <w:sz w:val="20"/>
          <w:szCs w:val="20"/>
        </w:rPr>
        <w:t>s explications</w:t>
      </w:r>
      <w:r w:rsidRPr="00EB27B9">
        <w:rPr>
          <w:rFonts w:ascii="Garamond" w:hAnsi="Garamond"/>
          <w:sz w:val="20"/>
          <w:szCs w:val="20"/>
        </w:rPr>
        <w:t xml:space="preserve"> :</w:t>
      </w:r>
    </w:p>
    <w:p w:rsidR="008E770D" w:rsidRPr="00EB27B9" w:rsidRDefault="001B3CE3">
      <w:pPr>
        <w:pStyle w:val="Corpsdetexte"/>
        <w:rPr>
          <w:rFonts w:ascii="Garamond" w:hAnsi="Garamond"/>
          <w:sz w:val="20"/>
          <w:szCs w:val="20"/>
        </w:rPr>
      </w:pPr>
      <w:r w:rsidRPr="00EB27B9">
        <w:rPr>
          <w:rFonts w:ascii="Garamond" w:hAnsi="Garamond"/>
          <w:sz w:val="20"/>
          <w:szCs w:val="20"/>
        </w:rPr>
        <w:t xml:space="preserve"> </w:t>
      </w:r>
    </w:p>
    <w:p w:rsidR="008E770D" w:rsidRPr="00671866" w:rsidRDefault="001B3CE3" w:rsidP="008E770D">
      <w:pPr>
        <w:pStyle w:val="Corpsdetexte"/>
        <w:numPr>
          <w:ilvl w:val="0"/>
          <w:numId w:val="28"/>
        </w:numPr>
        <w:rPr>
          <w:rFonts w:ascii="Garamond" w:hAnsi="Garamond"/>
          <w:i/>
          <w:sz w:val="20"/>
          <w:szCs w:val="20"/>
        </w:rPr>
      </w:pPr>
      <w:r w:rsidRPr="00671866">
        <w:rPr>
          <w:rFonts w:ascii="Garamond" w:hAnsi="Garamond"/>
          <w:sz w:val="20"/>
          <w:szCs w:val="20"/>
        </w:rPr>
        <w:t xml:space="preserve">quand il est supposé </w:t>
      </w:r>
      <w:r w:rsidRPr="00671866">
        <w:rPr>
          <w:rFonts w:ascii="Garamond" w:hAnsi="Garamond" w:cs="Times New Roman"/>
          <w:i/>
          <w:sz w:val="20"/>
          <w:szCs w:val="20"/>
        </w:rPr>
        <w:t>penser secret</w:t>
      </w:r>
      <w:r w:rsidRPr="00671866">
        <w:rPr>
          <w:rFonts w:ascii="Garamond" w:hAnsi="Garamond"/>
          <w:sz w:val="20"/>
          <w:szCs w:val="20"/>
        </w:rPr>
        <w:t xml:space="preserve"> il a des </w:t>
      </w:r>
      <w:r w:rsidRPr="00671866">
        <w:rPr>
          <w:rFonts w:ascii="Garamond" w:hAnsi="Garamond" w:cs="Times New Roman"/>
          <w:i/>
          <w:sz w:val="20"/>
          <w:szCs w:val="20"/>
        </w:rPr>
        <w:t>sécrétions</w:t>
      </w:r>
      <w:r w:rsidR="008E770D" w:rsidRPr="00671866">
        <w:rPr>
          <w:rFonts w:ascii="Garamond" w:hAnsi="Garamond"/>
          <w:sz w:val="20"/>
          <w:szCs w:val="20"/>
        </w:rPr>
        <w:t>,</w:t>
      </w:r>
    </w:p>
    <w:p w:rsidR="008E770D" w:rsidRPr="00EB27B9" w:rsidRDefault="001B3CE3" w:rsidP="008E770D">
      <w:pPr>
        <w:pStyle w:val="Corpsdetexte"/>
        <w:numPr>
          <w:ilvl w:val="0"/>
          <w:numId w:val="28"/>
        </w:numPr>
        <w:rPr>
          <w:rFonts w:ascii="Garamond" w:hAnsi="Garamond"/>
          <w:sz w:val="20"/>
          <w:szCs w:val="20"/>
        </w:rPr>
      </w:pPr>
      <w:r w:rsidRPr="00EB27B9">
        <w:rPr>
          <w:rFonts w:ascii="Garamond" w:hAnsi="Garamond"/>
          <w:sz w:val="20"/>
          <w:szCs w:val="20"/>
        </w:rPr>
        <w:t xml:space="preserve">quand il est supposé </w:t>
      </w:r>
      <w:r w:rsidRPr="00EB27B9">
        <w:rPr>
          <w:rFonts w:ascii="Garamond" w:hAnsi="Garamond" w:cs="Times New Roman"/>
          <w:i/>
          <w:sz w:val="20"/>
          <w:szCs w:val="20"/>
        </w:rPr>
        <w:t>penser concret</w:t>
      </w:r>
      <w:r w:rsidRPr="00EB27B9">
        <w:rPr>
          <w:rFonts w:ascii="Garamond" w:hAnsi="Garamond"/>
          <w:sz w:val="20"/>
          <w:szCs w:val="20"/>
        </w:rPr>
        <w:t xml:space="preserve"> il a des </w:t>
      </w:r>
      <w:r w:rsidRPr="00EB27B9">
        <w:rPr>
          <w:rFonts w:ascii="Garamond" w:hAnsi="Garamond" w:cs="Times New Roman"/>
          <w:i/>
          <w:sz w:val="20"/>
          <w:szCs w:val="20"/>
        </w:rPr>
        <w:t>concrétions</w:t>
      </w:r>
      <w:r w:rsidRPr="00EB27B9">
        <w:rPr>
          <w:rFonts w:ascii="Garamond" w:hAnsi="Garamond"/>
          <w:sz w:val="20"/>
          <w:szCs w:val="20"/>
        </w:rPr>
        <w:t>,</w:t>
      </w:r>
    </w:p>
    <w:p w:rsidR="001B3CE3" w:rsidRPr="00927DE0" w:rsidRDefault="001B3CE3" w:rsidP="008E770D">
      <w:pPr>
        <w:pStyle w:val="Corpsdetexte"/>
        <w:numPr>
          <w:ilvl w:val="0"/>
          <w:numId w:val="28"/>
        </w:numPr>
        <w:rPr>
          <w:rFonts w:ascii="Garamond" w:hAnsi="Garamond"/>
          <w:sz w:val="20"/>
          <w:szCs w:val="20"/>
        </w:rPr>
      </w:pPr>
      <w:r w:rsidRPr="00276672">
        <w:rPr>
          <w:rFonts w:ascii="Garamond" w:hAnsi="Garamond"/>
          <w:sz w:val="20"/>
          <w:szCs w:val="20"/>
        </w:rPr>
        <w:t xml:space="preserve">quand il est supposé </w:t>
      </w:r>
      <w:r w:rsidRPr="00276672">
        <w:rPr>
          <w:rFonts w:ascii="Garamond" w:hAnsi="Garamond" w:cs="Times New Roman"/>
          <w:i/>
          <w:sz w:val="20"/>
          <w:szCs w:val="20"/>
        </w:rPr>
        <w:t>penser information</w:t>
      </w:r>
      <w:r w:rsidRPr="00276672">
        <w:rPr>
          <w:rFonts w:ascii="Garamond" w:hAnsi="Garamond"/>
          <w:sz w:val="20"/>
          <w:szCs w:val="20"/>
        </w:rPr>
        <w:t xml:space="preserve"> il a des </w:t>
      </w:r>
      <w:r w:rsidRPr="00276672">
        <w:rPr>
          <w:rFonts w:ascii="Garamond" w:hAnsi="Garamond" w:cs="Times New Roman"/>
          <w:i/>
          <w:sz w:val="20"/>
          <w:szCs w:val="20"/>
        </w:rPr>
        <w:t>hormones</w:t>
      </w:r>
      <w:r w:rsidRPr="00276672">
        <w:rPr>
          <w:rFonts w:ascii="Garamond" w:hAnsi="Garamond"/>
          <w:sz w:val="20"/>
          <w:szCs w:val="20"/>
        </w:rPr>
        <w:t>, ou bien encore il s'adonne à l'A.D.N.,</w:t>
      </w:r>
      <w:r w:rsidR="00FE2E08" w:rsidRPr="00276672">
        <w:rPr>
          <w:rFonts w:ascii="Garamond" w:hAnsi="Garamond"/>
          <w:sz w:val="20"/>
          <w:szCs w:val="20"/>
        </w:rPr>
        <w:t xml:space="preserve"> </w:t>
      </w:r>
      <w:r w:rsidR="00276672">
        <w:rPr>
          <w:rFonts w:ascii="Garamond" w:hAnsi="Garamond"/>
          <w:sz w:val="20"/>
          <w:szCs w:val="20"/>
        </w:rPr>
        <w:t xml:space="preserve">                                         </w:t>
      </w:r>
      <w:r w:rsidR="007D7FC8" w:rsidRPr="00276672">
        <w:rPr>
          <w:rFonts w:ascii="Garamond" w:hAnsi="Garamond"/>
          <w:sz w:val="20"/>
          <w:szCs w:val="20"/>
        </w:rPr>
        <w:t xml:space="preserve">ce qui fait </w:t>
      </w:r>
      <w:proofErr w:type="spellStart"/>
      <w:r w:rsidR="00536BE7" w:rsidRPr="00276672">
        <w:rPr>
          <w:rFonts w:ascii="Times New Roman" w:hAnsi="Times New Roman" w:cs="Times New Roman"/>
          <w:sz w:val="20"/>
          <w:szCs w:val="20"/>
        </w:rPr>
        <w:t>אֲדֹנָי</w:t>
      </w:r>
      <w:proofErr w:type="spellEnd"/>
      <w:r w:rsidR="007D7FC8" w:rsidRPr="00276672">
        <w:rPr>
          <w:rFonts w:ascii="Garamond" w:hAnsi="Garamond" w:cs="Times New Roman"/>
          <w:sz w:val="20"/>
          <w:szCs w:val="20"/>
        </w:rPr>
        <w:t xml:space="preserve"> </w:t>
      </w:r>
      <w:r w:rsidR="00FE2E08" w:rsidRPr="00FE7223">
        <w:rPr>
          <w:rFonts w:ascii="Garamond" w:hAnsi="Garamond"/>
          <w:sz w:val="14"/>
          <w:szCs w:val="14"/>
        </w:rPr>
        <w:t>[</w:t>
      </w:r>
      <w:r w:rsidRPr="00FE7223">
        <w:rPr>
          <w:rFonts w:ascii="Garamond" w:hAnsi="Garamond"/>
          <w:sz w:val="14"/>
          <w:szCs w:val="14"/>
        </w:rPr>
        <w:t>Adonaï</w:t>
      </w:r>
      <w:r w:rsidR="00FE2E08" w:rsidRPr="00FE7223">
        <w:rPr>
          <w:rFonts w:ascii="Garamond" w:hAnsi="Garamond"/>
          <w:sz w:val="14"/>
          <w:szCs w:val="14"/>
        </w:rPr>
        <w:t>]</w:t>
      </w:r>
      <w:r w:rsidR="000F1D2D" w:rsidRPr="00671866">
        <w:rPr>
          <w:rStyle w:val="Appelnotedebasdep"/>
          <w:rFonts w:ascii="Garamond" w:hAnsi="Garamond"/>
          <w:b/>
          <w:color w:val="FF0000"/>
          <w:sz w:val="16"/>
          <w:szCs w:val="16"/>
        </w:rPr>
        <w:footnoteReference w:id="84"/>
      </w:r>
      <w:r w:rsidR="00BD7DB0">
        <w:rPr>
          <w:rFonts w:ascii="Garamond" w:hAnsi="Garamond"/>
          <w:sz w:val="20"/>
          <w:szCs w:val="20"/>
        </w:rPr>
        <w:t>, Adonis</w:t>
      </w:r>
      <w:r w:rsidR="00FE7223">
        <w:rPr>
          <w:rFonts w:ascii="Garamond" w:hAnsi="Garamond"/>
          <w:sz w:val="20"/>
          <w:szCs w:val="20"/>
        </w:rPr>
        <w:t xml:space="preserve"> </w:t>
      </w:r>
      <w:r w:rsidR="00FE7223" w:rsidRPr="00FE7223">
        <w:rPr>
          <w:rFonts w:ascii="Garamond" w:hAnsi="Garamond"/>
          <w:color w:val="C00000"/>
          <w:sz w:val="16"/>
          <w:szCs w:val="16"/>
        </w:rPr>
        <w:t>[</w:t>
      </w:r>
      <w:r w:rsidR="00FE7223" w:rsidRPr="00FE7223">
        <w:rPr>
          <w:rFonts w:ascii="Garamond" w:hAnsi="Garamond"/>
          <w:i/>
          <w:color w:val="C00000"/>
          <w:sz w:val="16"/>
          <w:szCs w:val="16"/>
        </w:rPr>
        <w:t xml:space="preserve">Adonaï : le </w:t>
      </w:r>
      <w:r w:rsidR="00FE7223">
        <w:rPr>
          <w:rFonts w:ascii="Garamond" w:hAnsi="Garamond"/>
          <w:i/>
          <w:color w:val="C00000"/>
          <w:sz w:val="16"/>
          <w:szCs w:val="16"/>
        </w:rPr>
        <w:t>« </w:t>
      </w:r>
      <w:r w:rsidR="00FE7223" w:rsidRPr="00FE7223">
        <w:rPr>
          <w:rFonts w:ascii="Garamond" w:hAnsi="Garamond"/>
          <w:i/>
          <w:color w:val="0000CC"/>
          <w:sz w:val="16"/>
          <w:szCs w:val="16"/>
        </w:rPr>
        <w:t>Bien</w:t>
      </w:r>
      <w:r w:rsidR="00FE7223">
        <w:rPr>
          <w:rFonts w:ascii="Garamond" w:hAnsi="Garamond"/>
          <w:i/>
          <w:color w:val="C00000"/>
          <w:sz w:val="16"/>
          <w:szCs w:val="16"/>
        </w:rPr>
        <w:t> »</w:t>
      </w:r>
      <w:r w:rsidR="00FE7223" w:rsidRPr="00FE7223">
        <w:rPr>
          <w:rFonts w:ascii="Garamond" w:hAnsi="Garamond"/>
          <w:i/>
          <w:color w:val="C00000"/>
          <w:sz w:val="16"/>
          <w:szCs w:val="16"/>
        </w:rPr>
        <w:t xml:space="preserve">, Adonis : le </w:t>
      </w:r>
      <w:r w:rsidR="00FE7223">
        <w:rPr>
          <w:rFonts w:ascii="Garamond" w:hAnsi="Garamond"/>
          <w:i/>
          <w:color w:val="C00000"/>
          <w:sz w:val="16"/>
          <w:szCs w:val="16"/>
        </w:rPr>
        <w:t>« </w:t>
      </w:r>
      <w:r w:rsidR="00FE7223" w:rsidRPr="00FE7223">
        <w:rPr>
          <w:rFonts w:ascii="Garamond" w:hAnsi="Garamond"/>
          <w:i/>
          <w:color w:val="0000CC"/>
          <w:sz w:val="16"/>
          <w:szCs w:val="16"/>
        </w:rPr>
        <w:t>Beau</w:t>
      </w:r>
      <w:r w:rsidR="00FE7223">
        <w:rPr>
          <w:rFonts w:ascii="Garamond" w:hAnsi="Garamond"/>
          <w:i/>
          <w:color w:val="C00000"/>
          <w:sz w:val="16"/>
          <w:szCs w:val="16"/>
        </w:rPr>
        <w:t> »</w:t>
      </w:r>
      <w:r w:rsidR="00FE7223" w:rsidRPr="00FE7223">
        <w:rPr>
          <w:rFonts w:ascii="Garamond" w:hAnsi="Garamond"/>
          <w:color w:val="C00000"/>
          <w:sz w:val="16"/>
          <w:szCs w:val="16"/>
        </w:rPr>
        <w:t>]</w:t>
      </w:r>
      <w:r w:rsidRPr="00276672">
        <w:rPr>
          <w:rFonts w:ascii="Garamond" w:hAnsi="Garamond"/>
          <w:sz w:val="20"/>
          <w:szCs w:val="20"/>
        </w:rPr>
        <w:t>.</w:t>
      </w:r>
      <w:r w:rsidR="00BD7DB0">
        <w:rPr>
          <w:rFonts w:ascii="Garamond" w:hAnsi="Garamond"/>
          <w:sz w:val="20"/>
          <w:szCs w:val="20"/>
        </w:rPr>
        <w:t xml:space="preserve"> </w:t>
      </w:r>
      <w:r w:rsidR="00BD7DB0" w:rsidRPr="003E5254">
        <w:rPr>
          <w:rFonts w:ascii="Garamond" w:hAnsi="Garamond"/>
          <w:color w:val="C00000"/>
          <w:sz w:val="14"/>
          <w:szCs w:val="14"/>
        </w:rPr>
        <w:t>[Rires]</w:t>
      </w:r>
    </w:p>
    <w:p w:rsidR="00927DE0" w:rsidRDefault="00927DE0" w:rsidP="00927DE0">
      <w:pPr>
        <w:pStyle w:val="Corpsdetexte"/>
        <w:ind w:left="786"/>
        <w:rPr>
          <w:rFonts w:ascii="Garamond" w:hAnsi="Garamond"/>
          <w:color w:val="C00000"/>
          <w:sz w:val="14"/>
          <w:szCs w:val="14"/>
        </w:rPr>
      </w:pPr>
    </w:p>
    <w:p w:rsidR="00D915C0" w:rsidRDefault="00927DE0" w:rsidP="00927DE0">
      <w:pPr>
        <w:pStyle w:val="Corpsdetexte"/>
        <w:ind w:left="786"/>
        <w:rPr>
          <w:rFonts w:ascii="Garamond" w:hAnsi="Garamond"/>
          <w:i/>
          <w:color w:val="C00000"/>
          <w:sz w:val="16"/>
          <w:szCs w:val="16"/>
        </w:rPr>
      </w:pPr>
      <w:r>
        <w:rPr>
          <w:rFonts w:ascii="Garamond" w:hAnsi="Garamond"/>
          <w:color w:val="C00000"/>
          <w:sz w:val="14"/>
          <w:szCs w:val="14"/>
        </w:rPr>
        <w:t>[</w:t>
      </w:r>
      <w:r w:rsidRPr="00DF0D47">
        <w:rPr>
          <w:rFonts w:ascii="Garamond" w:hAnsi="Garamond" w:cs="Times New Roman"/>
          <w:i/>
          <w:color w:val="C00000"/>
          <w:sz w:val="16"/>
          <w:szCs w:val="16"/>
        </w:rPr>
        <w:t>penser concret</w:t>
      </w:r>
      <w:r w:rsidRPr="00DF0D47">
        <w:rPr>
          <w:rFonts w:ascii="Garamond" w:hAnsi="Garamond"/>
          <w:color w:val="C00000"/>
          <w:sz w:val="16"/>
          <w:szCs w:val="16"/>
        </w:rPr>
        <w:t xml:space="preserve"> </w:t>
      </w:r>
      <w:r w:rsidRPr="00DF0D47">
        <w:rPr>
          <w:rFonts w:ascii="Garamond" w:hAnsi="Garamond"/>
          <w:color w:val="C00000"/>
          <w:sz w:val="16"/>
          <w:szCs w:val="16"/>
          <w:vertAlign w:val="subscript"/>
        </w:rPr>
        <w:t>→</w:t>
      </w:r>
      <w:r w:rsidR="00933E61">
        <w:rPr>
          <w:rFonts w:ascii="Garamond" w:hAnsi="Garamond"/>
          <w:color w:val="C00000"/>
          <w:sz w:val="16"/>
          <w:szCs w:val="16"/>
          <w:vertAlign w:val="subscript"/>
        </w:rPr>
        <w:t xml:space="preserve"> </w:t>
      </w:r>
      <w:r w:rsidRPr="00DF0D47">
        <w:rPr>
          <w:rFonts w:ascii="Garamond" w:hAnsi="Garamond" w:cs="Times New Roman"/>
          <w:i/>
          <w:color w:val="C00000"/>
          <w:sz w:val="16"/>
          <w:szCs w:val="16"/>
        </w:rPr>
        <w:t>concrétions, penser secret</w:t>
      </w:r>
      <w:r w:rsidRPr="00DF0D47">
        <w:rPr>
          <w:rFonts w:ascii="Garamond" w:hAnsi="Garamond"/>
          <w:color w:val="C00000"/>
          <w:sz w:val="16"/>
          <w:szCs w:val="16"/>
        </w:rPr>
        <w:t xml:space="preserve"> </w:t>
      </w:r>
      <w:r w:rsidRPr="00DF0D47">
        <w:rPr>
          <w:rFonts w:ascii="Garamond" w:hAnsi="Garamond"/>
          <w:color w:val="C00000"/>
          <w:sz w:val="16"/>
          <w:szCs w:val="16"/>
          <w:vertAlign w:val="subscript"/>
        </w:rPr>
        <w:t xml:space="preserve">→ </w:t>
      </w:r>
      <w:r w:rsidRPr="00DF0D47">
        <w:rPr>
          <w:rFonts w:ascii="Garamond" w:hAnsi="Garamond" w:cs="Times New Roman"/>
          <w:i/>
          <w:color w:val="C00000"/>
          <w:sz w:val="16"/>
          <w:szCs w:val="16"/>
        </w:rPr>
        <w:t>sécrétions</w:t>
      </w:r>
      <w:r w:rsidR="004F0FF4">
        <w:rPr>
          <w:rFonts w:ascii="Garamond" w:hAnsi="Garamond" w:cs="Times New Roman"/>
          <w:i/>
          <w:color w:val="C00000"/>
          <w:sz w:val="16"/>
          <w:szCs w:val="16"/>
        </w:rPr>
        <w:t>…</w:t>
      </w:r>
      <w:r w:rsidRPr="00DF0D47">
        <w:rPr>
          <w:rFonts w:ascii="Garamond" w:hAnsi="Garamond"/>
          <w:color w:val="C00000"/>
          <w:sz w:val="16"/>
          <w:szCs w:val="16"/>
        </w:rPr>
        <w:t xml:space="preserve"> </w:t>
      </w:r>
      <w:r w:rsidRPr="00DF0D47">
        <w:rPr>
          <w:rFonts w:ascii="Garamond" w:hAnsi="Garamond"/>
          <w:color w:val="C00000"/>
          <w:sz w:val="16"/>
          <w:szCs w:val="16"/>
          <w:vertAlign w:val="subscript"/>
        </w:rPr>
        <w:t>→</w:t>
      </w:r>
      <w:r w:rsidR="00DF0D47" w:rsidRPr="00DF0D47">
        <w:rPr>
          <w:rFonts w:ascii="Garamond" w:hAnsi="Garamond"/>
          <w:color w:val="C00000"/>
          <w:sz w:val="16"/>
          <w:szCs w:val="16"/>
          <w:vertAlign w:val="subscript"/>
        </w:rPr>
        <w:t xml:space="preserve"> </w:t>
      </w:r>
      <w:r w:rsidRPr="00DF0D47">
        <w:rPr>
          <w:rFonts w:ascii="Garamond" w:hAnsi="Garamond"/>
          <w:i/>
          <w:color w:val="C00000"/>
          <w:sz w:val="16"/>
          <w:szCs w:val="16"/>
        </w:rPr>
        <w:t>la pensée</w:t>
      </w:r>
      <w:r w:rsidR="003307F6">
        <w:rPr>
          <w:rFonts w:ascii="Garamond" w:hAnsi="Garamond"/>
          <w:i/>
          <w:color w:val="C00000"/>
          <w:sz w:val="16"/>
          <w:szCs w:val="16"/>
        </w:rPr>
        <w:t xml:space="preserve"> (</w:t>
      </w:r>
      <w:proofErr w:type="spellStart"/>
      <w:r w:rsidR="003307F6">
        <w:rPr>
          <w:rFonts w:ascii="Garamond" w:hAnsi="Garamond"/>
          <w:i/>
          <w:color w:val="C00000"/>
          <w:sz w:val="16"/>
          <w:szCs w:val="16"/>
        </w:rPr>
        <w:t>symbolico</w:t>
      </w:r>
      <w:proofErr w:type="spellEnd"/>
      <w:r w:rsidR="003307F6">
        <w:rPr>
          <w:rFonts w:ascii="Garamond" w:hAnsi="Garamond"/>
          <w:i/>
          <w:color w:val="C00000"/>
          <w:sz w:val="16"/>
          <w:szCs w:val="16"/>
        </w:rPr>
        <w:t>-imaginaire)</w:t>
      </w:r>
      <w:r w:rsidRPr="00DF0D47">
        <w:rPr>
          <w:rFonts w:ascii="Garamond" w:hAnsi="Garamond"/>
          <w:i/>
          <w:color w:val="C00000"/>
          <w:sz w:val="16"/>
          <w:szCs w:val="16"/>
        </w:rPr>
        <w:t xml:space="preserve"> est homogène avec le </w:t>
      </w:r>
      <w:r w:rsidRPr="003307F6">
        <w:rPr>
          <w:rFonts w:ascii="Garamond" w:hAnsi="Garamond"/>
          <w:i/>
          <w:color w:val="C00000"/>
          <w:sz w:val="16"/>
          <w:szCs w:val="16"/>
        </w:rPr>
        <w:t>corps</w:t>
      </w:r>
      <w:r w:rsidR="003307F6">
        <w:rPr>
          <w:rFonts w:ascii="Garamond" w:hAnsi="Garamond"/>
          <w:i/>
          <w:color w:val="C00000"/>
          <w:sz w:val="16"/>
          <w:szCs w:val="16"/>
        </w:rPr>
        <w:t>( marqué du signifiant</w:t>
      </w:r>
      <w:r w:rsidR="003307F6" w:rsidRPr="00DF0D47">
        <w:rPr>
          <w:rFonts w:ascii="Garamond" w:hAnsi="Garamond"/>
          <w:color w:val="C00000"/>
          <w:sz w:val="16"/>
          <w:szCs w:val="16"/>
          <w:vertAlign w:val="subscript"/>
        </w:rPr>
        <w:t>→</w:t>
      </w:r>
      <w:r w:rsidR="003307F6">
        <w:rPr>
          <w:rFonts w:ascii="Garamond" w:hAnsi="Garamond"/>
          <w:color w:val="C00000"/>
          <w:sz w:val="16"/>
          <w:szCs w:val="16"/>
          <w:vertAlign w:val="subscript"/>
        </w:rPr>
        <w:t xml:space="preserve"> </w:t>
      </w:r>
      <w:r w:rsidR="003307F6" w:rsidRPr="00D915C0">
        <w:rPr>
          <w:rFonts w:ascii="Garamond" w:hAnsi="Garamond"/>
          <w:i/>
          <w:color w:val="0000CC"/>
          <w:sz w:val="16"/>
          <w:szCs w:val="16"/>
        </w:rPr>
        <w:t xml:space="preserve">objets </w:t>
      </w:r>
      <w:r w:rsidR="003307F6" w:rsidRPr="00D915C0">
        <w:rPr>
          <w:rFonts w:ascii="Times New Roman" w:hAnsi="Times New Roman" w:cs="Times New Roman"/>
          <w:i/>
          <w:color w:val="0000CC"/>
          <w:sz w:val="16"/>
          <w:szCs w:val="16"/>
        </w:rPr>
        <w:t>(a)</w:t>
      </w:r>
      <w:r w:rsidR="00D915C0">
        <w:rPr>
          <w:rFonts w:ascii="Garamond" w:hAnsi="Garamond"/>
          <w:i/>
          <w:color w:val="C00000"/>
          <w:sz w:val="16"/>
          <w:szCs w:val="16"/>
        </w:rPr>
        <w:t>)</w:t>
      </w:r>
      <w:r w:rsidR="003307F6" w:rsidRPr="003307F6">
        <w:rPr>
          <w:rFonts w:ascii="Garamond" w:hAnsi="Garamond"/>
          <w:i/>
          <w:color w:val="C00000"/>
          <w:sz w:val="16"/>
          <w:szCs w:val="16"/>
        </w:rPr>
        <w:t xml:space="preserve"> </w:t>
      </w:r>
    </w:p>
    <w:p w:rsidR="00927DE0" w:rsidRPr="00276672" w:rsidRDefault="003307F6" w:rsidP="00927DE0">
      <w:pPr>
        <w:pStyle w:val="Corpsdetexte"/>
        <w:ind w:left="786"/>
        <w:rPr>
          <w:rFonts w:ascii="Garamond" w:hAnsi="Garamond"/>
          <w:sz w:val="20"/>
          <w:szCs w:val="20"/>
        </w:rPr>
      </w:pPr>
      <w:r w:rsidRPr="003307F6">
        <w:rPr>
          <w:rFonts w:ascii="Garamond" w:hAnsi="Garamond"/>
          <w:i/>
          <w:color w:val="C00000"/>
          <w:sz w:val="16"/>
          <w:szCs w:val="16"/>
        </w:rPr>
        <w:t>et détermine le corps</w:t>
      </w:r>
      <w:r w:rsidR="00D915C0">
        <w:rPr>
          <w:rFonts w:ascii="Garamond" w:hAnsi="Garamond"/>
          <w:i/>
          <w:color w:val="C00000"/>
          <w:sz w:val="16"/>
          <w:szCs w:val="16"/>
        </w:rPr>
        <w:t xml:space="preserve"> dans ses mouvements, dans ses altérations, dans ses productions</w:t>
      </w:r>
      <w:r w:rsidR="009C6005">
        <w:rPr>
          <w:rFonts w:ascii="Garamond" w:hAnsi="Garamond"/>
          <w:i/>
          <w:color w:val="C00000"/>
          <w:sz w:val="16"/>
          <w:szCs w:val="16"/>
        </w:rPr>
        <w:t>, tous orientés vers la recherche du « </w:t>
      </w:r>
      <w:r w:rsidR="009C6005" w:rsidRPr="009C6005">
        <w:rPr>
          <w:rFonts w:ascii="Garamond" w:hAnsi="Garamond"/>
          <w:i/>
          <w:color w:val="0000CC"/>
          <w:sz w:val="16"/>
          <w:szCs w:val="16"/>
        </w:rPr>
        <w:t>Bien</w:t>
      </w:r>
      <w:r w:rsidR="009C6005">
        <w:rPr>
          <w:rFonts w:ascii="Garamond" w:hAnsi="Garamond"/>
          <w:i/>
          <w:color w:val="C00000"/>
          <w:sz w:val="16"/>
          <w:szCs w:val="16"/>
        </w:rPr>
        <w:t> »</w:t>
      </w:r>
      <w:r w:rsidR="00B631EB">
        <w:rPr>
          <w:rFonts w:ascii="Garamond" w:hAnsi="Garamond"/>
          <w:i/>
          <w:color w:val="C00000"/>
          <w:sz w:val="16"/>
          <w:szCs w:val="16"/>
        </w:rPr>
        <w:t xml:space="preserve"> (dispositif pulsionnel)</w:t>
      </w:r>
      <w:r w:rsidR="00927DE0" w:rsidRPr="00DF0D47">
        <w:rPr>
          <w:rFonts w:ascii="Garamond" w:hAnsi="Garamond"/>
          <w:color w:val="C00000"/>
          <w:sz w:val="14"/>
          <w:szCs w:val="14"/>
        </w:rPr>
        <w:t>]</w:t>
      </w:r>
    </w:p>
    <w:p w:rsidR="000F1D2D" w:rsidRPr="00EB27B9" w:rsidRDefault="000F1D2D">
      <w:pPr>
        <w:pStyle w:val="Corpsdetexte"/>
        <w:rPr>
          <w:rFonts w:ascii="Garamond" w:hAnsi="Garamond"/>
          <w:sz w:val="20"/>
          <w:szCs w:val="20"/>
        </w:rPr>
      </w:pPr>
    </w:p>
    <w:p w:rsidR="000F1D2D" w:rsidRPr="00EB27B9" w:rsidRDefault="001B3CE3">
      <w:pPr>
        <w:pStyle w:val="Corpsdetexte"/>
        <w:rPr>
          <w:rFonts w:ascii="Garamond" w:hAnsi="Garamond"/>
          <w:sz w:val="20"/>
          <w:szCs w:val="20"/>
        </w:rPr>
      </w:pPr>
      <w:r w:rsidRPr="00EB27B9">
        <w:rPr>
          <w:rFonts w:ascii="Garamond" w:hAnsi="Garamond"/>
          <w:sz w:val="20"/>
          <w:szCs w:val="20"/>
        </w:rPr>
        <w:t>Tout ceci pour vous amener à ceci</w:t>
      </w:r>
      <w:r w:rsidR="000F1D2D" w:rsidRPr="00EB27B9">
        <w:rPr>
          <w:rFonts w:ascii="Garamond" w:hAnsi="Garamond"/>
          <w:sz w:val="20"/>
          <w:szCs w:val="20"/>
        </w:rPr>
        <w:t>…</w:t>
      </w:r>
    </w:p>
    <w:p w:rsidR="00671866" w:rsidRDefault="001B3CE3" w:rsidP="00671866">
      <w:pPr>
        <w:pStyle w:val="Corpsdetexte"/>
        <w:ind w:left="708"/>
        <w:rPr>
          <w:rFonts w:ascii="Garamond" w:hAnsi="Garamond"/>
          <w:sz w:val="20"/>
          <w:szCs w:val="20"/>
        </w:rPr>
      </w:pPr>
      <w:r w:rsidRPr="00EB27B9">
        <w:rPr>
          <w:rFonts w:ascii="Garamond" w:hAnsi="Garamond"/>
          <w:sz w:val="20"/>
          <w:szCs w:val="20"/>
        </w:rPr>
        <w:t xml:space="preserve">que j'ai quand même annoncé au départ sur le sujet de l'inconscient, </w:t>
      </w:r>
    </w:p>
    <w:p w:rsidR="000F1D2D" w:rsidRPr="00EB27B9" w:rsidRDefault="001B3CE3" w:rsidP="00671866">
      <w:pPr>
        <w:pStyle w:val="Corpsdetexte"/>
        <w:ind w:left="708"/>
        <w:rPr>
          <w:rFonts w:ascii="Garamond" w:hAnsi="Garamond"/>
          <w:sz w:val="20"/>
          <w:szCs w:val="20"/>
        </w:rPr>
      </w:pPr>
      <w:r w:rsidRPr="00EB27B9">
        <w:rPr>
          <w:rFonts w:ascii="Garamond" w:hAnsi="Garamond"/>
          <w:sz w:val="20"/>
          <w:szCs w:val="20"/>
        </w:rPr>
        <w:t>puisque je</w:t>
      </w:r>
      <w:r w:rsidR="002037E0">
        <w:rPr>
          <w:rFonts w:ascii="Garamond" w:hAnsi="Garamond"/>
          <w:sz w:val="20"/>
          <w:szCs w:val="20"/>
        </w:rPr>
        <w:t xml:space="preserve"> ne</w:t>
      </w:r>
      <w:r w:rsidRPr="00EB27B9">
        <w:rPr>
          <w:rFonts w:ascii="Garamond" w:hAnsi="Garamond"/>
          <w:sz w:val="20"/>
          <w:szCs w:val="20"/>
        </w:rPr>
        <w:t xml:space="preserve"> parle pas uniquement comme ça, comme on flûte</w:t>
      </w:r>
    </w:p>
    <w:p w:rsidR="000F1D2D" w:rsidRPr="00EB27B9" w:rsidRDefault="000F1D2D">
      <w:pPr>
        <w:pStyle w:val="Corpsdetexte"/>
        <w:rPr>
          <w:rFonts w:ascii="Garamond" w:hAnsi="Garamond"/>
          <w:sz w:val="20"/>
          <w:szCs w:val="20"/>
        </w:rPr>
      </w:pPr>
      <w:r w:rsidRPr="00DF0D47">
        <w:rPr>
          <w:rFonts w:ascii="Garamond" w:hAnsi="Garamond"/>
          <w:sz w:val="14"/>
          <w:szCs w:val="14"/>
        </w:rPr>
        <w:t>…</w:t>
      </w:r>
      <w:r w:rsidR="001B3CE3" w:rsidRPr="00DF0D47">
        <w:rPr>
          <w:rFonts w:ascii="Garamond" w:hAnsi="Garamond"/>
          <w:i/>
          <w:sz w:val="18"/>
          <w:szCs w:val="18"/>
        </w:rPr>
        <w:t>qu'il est vraiment curieux qu'il ne soit pas mis en cause dans la psychologie</w:t>
      </w:r>
      <w:r w:rsidR="001B3CE3" w:rsidRPr="00DF0D47">
        <w:rPr>
          <w:rFonts w:ascii="Garamond" w:hAnsi="Garamond"/>
          <w:i/>
          <w:sz w:val="20"/>
          <w:szCs w:val="20"/>
        </w:rPr>
        <w:t xml:space="preserve"> </w:t>
      </w:r>
      <w:r w:rsidR="001B3CE3" w:rsidRPr="00B01F3A">
        <w:rPr>
          <w:rFonts w:ascii="Garamond" w:hAnsi="Garamond"/>
          <w:i/>
          <w:color w:val="000000" w:themeColor="text1"/>
          <w:sz w:val="20"/>
          <w:szCs w:val="20"/>
        </w:rPr>
        <w:t>que</w:t>
      </w:r>
      <w:r w:rsidR="001B3CE3" w:rsidRPr="00DF0D47">
        <w:rPr>
          <w:rFonts w:ascii="Garamond" w:hAnsi="Garamond"/>
          <w:i/>
          <w:color w:val="0000CC"/>
          <w:sz w:val="20"/>
          <w:szCs w:val="20"/>
        </w:rPr>
        <w:t xml:space="preserve"> la structure de la pensée repose sur le langage</w:t>
      </w:r>
      <w:r w:rsidRPr="00DF0D47">
        <w:rPr>
          <w:rFonts w:ascii="Garamond" w:hAnsi="Garamond"/>
          <w:i/>
          <w:color w:val="0000CC"/>
          <w:sz w:val="20"/>
          <w:szCs w:val="20"/>
        </w:rPr>
        <w:t xml:space="preserve">, </w:t>
      </w:r>
      <w:r w:rsidR="001B3CE3" w:rsidRPr="00DF0D47">
        <w:rPr>
          <w:rFonts w:ascii="Garamond" w:hAnsi="Garamond"/>
          <w:i/>
          <w:color w:val="0000CC"/>
          <w:sz w:val="20"/>
          <w:szCs w:val="20"/>
        </w:rPr>
        <w:t>lequel langage</w:t>
      </w:r>
      <w:r w:rsidRPr="00DF0D47">
        <w:rPr>
          <w:rFonts w:ascii="Garamond" w:hAnsi="Garamond"/>
          <w:sz w:val="14"/>
          <w:szCs w:val="14"/>
        </w:rPr>
        <w:t>…</w:t>
      </w:r>
    </w:p>
    <w:p w:rsidR="00BD7DB0" w:rsidRDefault="001B3CE3" w:rsidP="00671866">
      <w:pPr>
        <w:pStyle w:val="Corpsdetexte"/>
        <w:ind w:left="708"/>
        <w:rPr>
          <w:rFonts w:ascii="Garamond" w:hAnsi="Garamond"/>
          <w:sz w:val="20"/>
          <w:szCs w:val="20"/>
        </w:rPr>
      </w:pPr>
      <w:r w:rsidRPr="00EB27B9">
        <w:rPr>
          <w:rFonts w:ascii="Garamond" w:hAnsi="Garamond"/>
          <w:sz w:val="20"/>
          <w:szCs w:val="20"/>
        </w:rPr>
        <w:t xml:space="preserve">c'est là tout le nouveau de ce terme de </w:t>
      </w:r>
      <w:r w:rsidR="002037E0">
        <w:rPr>
          <w:rFonts w:ascii="Garamond" w:hAnsi="Garamond"/>
          <w:sz w:val="20"/>
          <w:szCs w:val="20"/>
        </w:rPr>
        <w:t>« </w:t>
      </w:r>
      <w:r w:rsidRPr="002037E0">
        <w:rPr>
          <w:rFonts w:ascii="Garamond" w:hAnsi="Garamond"/>
          <w:i/>
          <w:sz w:val="20"/>
          <w:szCs w:val="20"/>
        </w:rPr>
        <w:t>structure</w:t>
      </w:r>
      <w:r w:rsidR="002037E0">
        <w:rPr>
          <w:rFonts w:ascii="Garamond" w:hAnsi="Garamond"/>
          <w:sz w:val="20"/>
          <w:szCs w:val="20"/>
        </w:rPr>
        <w:t> »</w:t>
      </w:r>
      <w:r w:rsidRPr="00EB27B9">
        <w:rPr>
          <w:rFonts w:ascii="Garamond" w:hAnsi="Garamond"/>
          <w:sz w:val="20"/>
          <w:szCs w:val="20"/>
        </w:rPr>
        <w:t xml:space="preserve">, </w:t>
      </w:r>
    </w:p>
    <w:p w:rsidR="00276672" w:rsidRDefault="001B3CE3" w:rsidP="00606570">
      <w:pPr>
        <w:pStyle w:val="Corpsdetexte"/>
        <w:ind w:left="708"/>
        <w:rPr>
          <w:rFonts w:ascii="Garamond" w:hAnsi="Garamond"/>
          <w:sz w:val="20"/>
          <w:szCs w:val="20"/>
        </w:rPr>
      </w:pPr>
      <w:r w:rsidRPr="00EB27B9">
        <w:rPr>
          <w:rFonts w:ascii="Garamond" w:hAnsi="Garamond"/>
          <w:sz w:val="20"/>
          <w:szCs w:val="20"/>
        </w:rPr>
        <w:t>les autres</w:t>
      </w:r>
      <w:r w:rsidR="00BD7DB0">
        <w:rPr>
          <w:rFonts w:ascii="Garamond" w:hAnsi="Garamond"/>
          <w:sz w:val="20"/>
          <w:szCs w:val="20"/>
        </w:rPr>
        <w:t xml:space="preserve"> -</w:t>
      </w:r>
      <w:r w:rsidRPr="00EB27B9">
        <w:rPr>
          <w:rFonts w:ascii="Garamond" w:hAnsi="Garamond"/>
          <w:sz w:val="20"/>
          <w:szCs w:val="20"/>
        </w:rPr>
        <w:t xml:space="preserve"> </w:t>
      </w:r>
      <w:r w:rsidRPr="00EB27B9">
        <w:rPr>
          <w:rFonts w:ascii="Garamond" w:hAnsi="Garamond"/>
          <w:i/>
          <w:sz w:val="20"/>
          <w:szCs w:val="20"/>
        </w:rPr>
        <w:t>qualifiés de cette étiquette</w:t>
      </w:r>
      <w:r w:rsidR="00BD7DB0">
        <w:rPr>
          <w:rFonts w:ascii="Garamond" w:hAnsi="Garamond"/>
          <w:sz w:val="20"/>
          <w:szCs w:val="20"/>
        </w:rPr>
        <w:t xml:space="preserve"> - </w:t>
      </w:r>
      <w:r w:rsidRPr="00EB27B9">
        <w:rPr>
          <w:rFonts w:ascii="Garamond" w:hAnsi="Garamond"/>
          <w:sz w:val="20"/>
          <w:szCs w:val="20"/>
        </w:rPr>
        <w:t>ils en font ce qu'ils en veulent</w:t>
      </w:r>
    </w:p>
    <w:p w:rsidR="00DF0D47" w:rsidRPr="00595987" w:rsidRDefault="00276672">
      <w:pPr>
        <w:pStyle w:val="Corpsdetexte"/>
        <w:rPr>
          <w:rFonts w:ascii="Garamond" w:hAnsi="Garamond"/>
          <w:i/>
          <w:color w:val="0000CC"/>
          <w:sz w:val="20"/>
          <w:szCs w:val="20"/>
        </w:rPr>
      </w:pPr>
      <w:r>
        <w:rPr>
          <w:rFonts w:ascii="Garamond" w:hAnsi="Garamond"/>
          <w:sz w:val="20"/>
          <w:szCs w:val="20"/>
        </w:rPr>
        <w:t>…</w:t>
      </w:r>
      <w:r w:rsidR="001B3CE3" w:rsidRPr="00EB27B9">
        <w:rPr>
          <w:rFonts w:ascii="Garamond" w:hAnsi="Garamond"/>
          <w:sz w:val="20"/>
          <w:szCs w:val="20"/>
        </w:rPr>
        <w:t xml:space="preserve">mais moi ce que je fais remarquer c'est que </w:t>
      </w:r>
      <w:r w:rsidR="001B3CE3" w:rsidRPr="00595987">
        <w:rPr>
          <w:rFonts w:ascii="Garamond" w:hAnsi="Garamond"/>
          <w:i/>
          <w:color w:val="0000CC"/>
          <w:sz w:val="20"/>
          <w:szCs w:val="20"/>
        </w:rPr>
        <w:t>le langage</w:t>
      </w:r>
      <w:r w:rsidRPr="00595987">
        <w:rPr>
          <w:rFonts w:ascii="Garamond" w:hAnsi="Garamond"/>
          <w:i/>
          <w:color w:val="0000CC"/>
          <w:sz w:val="20"/>
          <w:szCs w:val="20"/>
        </w:rPr>
        <w:t xml:space="preserve"> </w:t>
      </w:r>
      <w:r w:rsidR="001B3CE3" w:rsidRPr="00595987">
        <w:rPr>
          <w:rFonts w:ascii="Garamond" w:hAnsi="Garamond"/>
          <w:i/>
          <w:color w:val="0000CC"/>
          <w:sz w:val="20"/>
          <w:szCs w:val="20"/>
        </w:rPr>
        <w:t>comporte une inertie</w:t>
      </w:r>
      <w:r w:rsidR="001B3CE3" w:rsidRPr="00595987">
        <w:rPr>
          <w:rFonts w:ascii="Garamond" w:hAnsi="Garamond"/>
          <w:color w:val="0000CC"/>
          <w:sz w:val="20"/>
          <w:szCs w:val="20"/>
        </w:rPr>
        <w:t xml:space="preserve"> </w:t>
      </w:r>
      <w:r w:rsidR="001B3CE3" w:rsidRPr="00EB27B9">
        <w:rPr>
          <w:rFonts w:ascii="Garamond" w:hAnsi="Garamond"/>
          <w:sz w:val="20"/>
          <w:szCs w:val="20"/>
        </w:rPr>
        <w:t xml:space="preserve">considérable, </w:t>
      </w:r>
      <w:r w:rsidR="001B3CE3" w:rsidRPr="00595987">
        <w:rPr>
          <w:rFonts w:ascii="Garamond" w:hAnsi="Garamond"/>
          <w:i/>
          <w:color w:val="0000CC"/>
          <w:sz w:val="20"/>
          <w:szCs w:val="20"/>
        </w:rPr>
        <w:t xml:space="preserve">ce qui se voit à comparer </w:t>
      </w:r>
    </w:p>
    <w:p w:rsidR="00595987" w:rsidRDefault="001B3CE3">
      <w:pPr>
        <w:pStyle w:val="Corpsdetexte"/>
        <w:rPr>
          <w:rFonts w:ascii="Garamond" w:hAnsi="Garamond"/>
          <w:sz w:val="20"/>
          <w:szCs w:val="20"/>
        </w:rPr>
      </w:pPr>
      <w:r w:rsidRPr="00595987">
        <w:rPr>
          <w:rFonts w:ascii="Garamond" w:hAnsi="Garamond"/>
          <w:i/>
          <w:color w:val="0000CC"/>
          <w:sz w:val="20"/>
          <w:szCs w:val="20"/>
        </w:rPr>
        <w:t>son fonctionnement</w:t>
      </w:r>
      <w:r w:rsidRPr="00EB27B9">
        <w:rPr>
          <w:rFonts w:ascii="Garamond" w:hAnsi="Garamond"/>
          <w:sz w:val="20"/>
          <w:szCs w:val="20"/>
        </w:rPr>
        <w:t xml:space="preserve"> n'est</w:t>
      </w:r>
      <w:r w:rsidR="00671866">
        <w:rPr>
          <w:rFonts w:ascii="Garamond" w:hAnsi="Garamond"/>
          <w:sz w:val="20"/>
          <w:szCs w:val="20"/>
        </w:rPr>
        <w:t>-</w:t>
      </w:r>
      <w:r w:rsidRPr="00EB27B9">
        <w:rPr>
          <w:rFonts w:ascii="Garamond" w:hAnsi="Garamond"/>
          <w:sz w:val="20"/>
          <w:szCs w:val="20"/>
        </w:rPr>
        <w:t>ce</w:t>
      </w:r>
      <w:r w:rsidR="00671866">
        <w:rPr>
          <w:rFonts w:ascii="Garamond" w:hAnsi="Garamond"/>
          <w:sz w:val="20"/>
          <w:szCs w:val="20"/>
        </w:rPr>
        <w:t>-</w:t>
      </w:r>
      <w:r w:rsidRPr="00EB27B9">
        <w:rPr>
          <w:rFonts w:ascii="Garamond" w:hAnsi="Garamond"/>
          <w:sz w:val="20"/>
          <w:szCs w:val="20"/>
        </w:rPr>
        <w:t xml:space="preserve">pas </w:t>
      </w:r>
      <w:r w:rsidRPr="00595987">
        <w:rPr>
          <w:rFonts w:ascii="Garamond" w:hAnsi="Garamond"/>
          <w:i/>
          <w:color w:val="0000CC"/>
          <w:sz w:val="20"/>
          <w:szCs w:val="20"/>
        </w:rPr>
        <w:t xml:space="preserve">à ces signes </w:t>
      </w:r>
      <w:r w:rsidRPr="00276672">
        <w:rPr>
          <w:rFonts w:ascii="Garamond" w:hAnsi="Garamond"/>
          <w:i/>
          <w:color w:val="0000CC"/>
          <w:sz w:val="20"/>
          <w:szCs w:val="20"/>
        </w:rPr>
        <w:t xml:space="preserve">qu'on appelle mathématiques, </w:t>
      </w:r>
      <w:r w:rsidRPr="00276672">
        <w:rPr>
          <w:rFonts w:ascii="Garamond" w:hAnsi="Garamond" w:cs="Times New Roman"/>
          <w:i/>
          <w:color w:val="0000CC"/>
          <w:sz w:val="20"/>
          <w:szCs w:val="20"/>
        </w:rPr>
        <w:t>mathèmes</w:t>
      </w:r>
      <w:r w:rsidRPr="00EB27B9">
        <w:rPr>
          <w:rFonts w:ascii="Garamond" w:hAnsi="Garamond"/>
          <w:sz w:val="20"/>
          <w:szCs w:val="20"/>
        </w:rPr>
        <w:t>, uniquement de ce fait</w:t>
      </w:r>
      <w:r w:rsidR="007D7FC8" w:rsidRPr="00EB27B9">
        <w:rPr>
          <w:rFonts w:ascii="Garamond" w:hAnsi="Garamond"/>
          <w:sz w:val="20"/>
          <w:szCs w:val="20"/>
        </w:rPr>
        <w:t xml:space="preserve"> n'est</w:t>
      </w:r>
      <w:r w:rsidR="00671866">
        <w:rPr>
          <w:rFonts w:ascii="Garamond" w:hAnsi="Garamond"/>
          <w:sz w:val="20"/>
          <w:szCs w:val="20"/>
        </w:rPr>
        <w:t>-</w:t>
      </w:r>
      <w:r w:rsidR="007D7FC8" w:rsidRPr="00EB27B9">
        <w:rPr>
          <w:rFonts w:ascii="Garamond" w:hAnsi="Garamond"/>
          <w:sz w:val="20"/>
          <w:szCs w:val="20"/>
        </w:rPr>
        <w:t>ce</w:t>
      </w:r>
      <w:r w:rsidR="00671866">
        <w:rPr>
          <w:rFonts w:ascii="Garamond" w:hAnsi="Garamond"/>
          <w:sz w:val="20"/>
          <w:szCs w:val="20"/>
        </w:rPr>
        <w:t>-</w:t>
      </w:r>
      <w:r w:rsidR="007D7FC8" w:rsidRPr="00EB27B9">
        <w:rPr>
          <w:rFonts w:ascii="Garamond" w:hAnsi="Garamond"/>
          <w:sz w:val="20"/>
          <w:szCs w:val="20"/>
        </w:rPr>
        <w:t>pas</w:t>
      </w:r>
      <w:r w:rsidRPr="00EB27B9">
        <w:rPr>
          <w:rFonts w:ascii="Garamond" w:hAnsi="Garamond"/>
          <w:sz w:val="20"/>
          <w:szCs w:val="20"/>
        </w:rPr>
        <w:t xml:space="preserve"> </w:t>
      </w:r>
    </w:p>
    <w:p w:rsidR="00606570" w:rsidRDefault="001B3CE3">
      <w:pPr>
        <w:pStyle w:val="Corpsdetexte"/>
        <w:rPr>
          <w:rFonts w:ascii="Garamond" w:hAnsi="Garamond"/>
          <w:sz w:val="20"/>
          <w:szCs w:val="20"/>
        </w:rPr>
      </w:pPr>
      <w:r w:rsidRPr="00EB27B9">
        <w:rPr>
          <w:rFonts w:ascii="Garamond" w:hAnsi="Garamond"/>
          <w:sz w:val="20"/>
          <w:szCs w:val="20"/>
        </w:rPr>
        <w:t>qu</w:t>
      </w:r>
      <w:r w:rsidR="007D7FC8" w:rsidRPr="00EB27B9">
        <w:rPr>
          <w:rFonts w:ascii="Garamond" w:hAnsi="Garamond"/>
          <w:sz w:val="20"/>
          <w:szCs w:val="20"/>
        </w:rPr>
        <w:t>’</w:t>
      </w:r>
      <w:r w:rsidRPr="00BD7DB0">
        <w:rPr>
          <w:rFonts w:ascii="Garamond" w:hAnsi="Garamond"/>
          <w:i/>
          <w:color w:val="0000CC"/>
          <w:sz w:val="20"/>
          <w:szCs w:val="20"/>
        </w:rPr>
        <w:t xml:space="preserve">eux </w:t>
      </w:r>
      <w:r w:rsidRPr="00BD7DB0">
        <w:rPr>
          <w:rFonts w:ascii="Garamond" w:hAnsi="Garamond" w:cs="Times New Roman"/>
          <w:i/>
          <w:color w:val="0000CC"/>
          <w:sz w:val="20"/>
          <w:szCs w:val="20"/>
        </w:rPr>
        <w:t>se tr</w:t>
      </w:r>
      <w:r w:rsidRPr="00276672">
        <w:rPr>
          <w:rFonts w:ascii="Garamond" w:hAnsi="Garamond" w:cs="Times New Roman"/>
          <w:i/>
          <w:color w:val="0000CC"/>
          <w:sz w:val="20"/>
          <w:szCs w:val="20"/>
        </w:rPr>
        <w:t>ansmettent intégralement</w:t>
      </w:r>
      <w:r w:rsidR="00276672">
        <w:rPr>
          <w:rFonts w:ascii="Garamond" w:hAnsi="Garamond"/>
          <w:sz w:val="20"/>
          <w:szCs w:val="20"/>
        </w:rPr>
        <w:t xml:space="preserve">. </w:t>
      </w:r>
      <w:r w:rsidRPr="00EB27B9">
        <w:rPr>
          <w:rFonts w:ascii="Garamond" w:hAnsi="Garamond"/>
          <w:sz w:val="20"/>
          <w:szCs w:val="20"/>
        </w:rPr>
        <w:t>On</w:t>
      </w:r>
      <w:r w:rsidR="00606570" w:rsidRPr="00EB27B9">
        <w:rPr>
          <w:rFonts w:ascii="Garamond" w:hAnsi="Garamond"/>
          <w:sz w:val="20"/>
          <w:szCs w:val="20"/>
        </w:rPr>
        <w:t xml:space="preserve"> ne</w:t>
      </w:r>
      <w:r w:rsidRPr="00EB27B9">
        <w:rPr>
          <w:rFonts w:ascii="Garamond" w:hAnsi="Garamond"/>
          <w:sz w:val="20"/>
          <w:szCs w:val="20"/>
        </w:rPr>
        <w:t xml:space="preserve"> sait absolument pas ce qu'ils veulent dire, mais ils se transmettent. </w:t>
      </w:r>
    </w:p>
    <w:p w:rsidR="00595987" w:rsidRDefault="00595987">
      <w:pPr>
        <w:pStyle w:val="Corpsdetexte"/>
        <w:rPr>
          <w:rFonts w:ascii="Garamond" w:hAnsi="Garamond"/>
          <w:sz w:val="20"/>
          <w:szCs w:val="20"/>
        </w:rPr>
      </w:pPr>
    </w:p>
    <w:p w:rsidR="00595987" w:rsidRPr="005E0C56" w:rsidRDefault="00595987" w:rsidP="005E0C56">
      <w:pPr>
        <w:pStyle w:val="Corpsdetexte"/>
        <w:rPr>
          <w:rFonts w:ascii="Garamond" w:hAnsi="Garamond"/>
          <w:i/>
          <w:color w:val="C00000"/>
          <w:sz w:val="16"/>
          <w:szCs w:val="16"/>
        </w:rPr>
      </w:pPr>
      <w:r w:rsidRPr="005E0C56">
        <w:rPr>
          <w:rFonts w:ascii="Garamond" w:hAnsi="Garamond"/>
          <w:color w:val="C00000"/>
          <w:sz w:val="16"/>
          <w:szCs w:val="16"/>
        </w:rPr>
        <w:t>[</w:t>
      </w:r>
      <w:r w:rsidR="005E0C56" w:rsidRPr="005E0C56">
        <w:rPr>
          <w:rFonts w:ascii="Garamond" w:hAnsi="Garamond"/>
          <w:i/>
          <w:color w:val="C00000"/>
          <w:sz w:val="16"/>
          <w:szCs w:val="16"/>
        </w:rPr>
        <w:t>comparer le fonctionnement du langage et son inertie à celui des signes, lettres</w:t>
      </w:r>
      <w:r w:rsidR="005E0C56">
        <w:rPr>
          <w:rFonts w:ascii="Garamond" w:hAnsi="Garamond"/>
          <w:i/>
          <w:color w:val="C00000"/>
          <w:sz w:val="16"/>
          <w:szCs w:val="16"/>
        </w:rPr>
        <w:t xml:space="preserve"> (cf. les </w:t>
      </w:r>
      <w:r w:rsidR="005E0C56" w:rsidRPr="009C16C7">
        <w:rPr>
          <w:rFonts w:ascii="Palatino Linotype" w:hAnsi="Palatino Linotype"/>
          <w:color w:val="0000CC"/>
          <w:sz w:val="16"/>
          <w:szCs w:val="16"/>
        </w:rPr>
        <w:t>α</w:t>
      </w:r>
      <w:r w:rsidR="005E0C56" w:rsidRPr="009C16C7">
        <w:rPr>
          <w:rFonts w:ascii="Garamond" w:hAnsi="Garamond"/>
          <w:color w:val="0000CC"/>
          <w:sz w:val="16"/>
          <w:szCs w:val="16"/>
        </w:rPr>
        <w:t>,</w:t>
      </w:r>
      <w:r w:rsidR="005E0C56" w:rsidRPr="009C16C7">
        <w:rPr>
          <w:rFonts w:ascii="Palatino Linotype" w:hAnsi="Palatino Linotype"/>
          <w:color w:val="0000CC"/>
          <w:sz w:val="16"/>
          <w:szCs w:val="16"/>
        </w:rPr>
        <w:t>β</w:t>
      </w:r>
      <w:r w:rsidR="005E0C56" w:rsidRPr="009C16C7">
        <w:rPr>
          <w:rFonts w:ascii="Garamond" w:hAnsi="Garamond"/>
          <w:color w:val="0000CC"/>
          <w:sz w:val="16"/>
          <w:szCs w:val="16"/>
        </w:rPr>
        <w:t>,</w:t>
      </w:r>
      <w:proofErr w:type="spellStart"/>
      <w:r w:rsidR="005E0C56" w:rsidRPr="009C16C7">
        <w:rPr>
          <w:rFonts w:ascii="Palatino Linotype" w:hAnsi="Palatino Linotype"/>
          <w:color w:val="0000CC"/>
          <w:sz w:val="16"/>
          <w:szCs w:val="16"/>
        </w:rPr>
        <w:t>γ</w:t>
      </w:r>
      <w:r w:rsidR="005E0C56" w:rsidRPr="009C16C7">
        <w:rPr>
          <w:rFonts w:ascii="Garamond" w:hAnsi="Garamond"/>
          <w:color w:val="0000CC"/>
          <w:sz w:val="16"/>
          <w:szCs w:val="16"/>
        </w:rPr>
        <w:t>,</w:t>
      </w:r>
      <w:r w:rsidR="005E0C56" w:rsidRPr="009C16C7">
        <w:rPr>
          <w:rFonts w:ascii="Palatino Linotype" w:hAnsi="Palatino Linotype"/>
          <w:color w:val="0000CC"/>
          <w:sz w:val="16"/>
          <w:szCs w:val="16"/>
        </w:rPr>
        <w:t>δ</w:t>
      </w:r>
      <w:proofErr w:type="spellEnd"/>
      <w:r w:rsidR="00D915C0" w:rsidRPr="00D915C0">
        <w:rPr>
          <w:rFonts w:ascii="Garamond" w:hAnsi="Garamond"/>
          <w:color w:val="0000CC"/>
          <w:sz w:val="16"/>
          <w:szCs w:val="16"/>
        </w:rPr>
        <w:t>,</w:t>
      </w:r>
      <w:r w:rsidR="00D915C0">
        <w:rPr>
          <w:rFonts w:ascii="Palatino Linotype" w:hAnsi="Palatino Linotype"/>
          <w:color w:val="0000CC"/>
          <w:sz w:val="16"/>
          <w:szCs w:val="16"/>
        </w:rPr>
        <w:t xml:space="preserve"> </w:t>
      </w:r>
      <w:r w:rsidR="005E0C56">
        <w:rPr>
          <w:rFonts w:ascii="Garamond" w:hAnsi="Garamond"/>
          <w:i/>
          <w:color w:val="C00000"/>
          <w:sz w:val="16"/>
          <w:szCs w:val="16"/>
        </w:rPr>
        <w:t>de la lettre volée)</w:t>
      </w:r>
      <w:r w:rsidR="005E0C56" w:rsidRPr="005E0C56">
        <w:rPr>
          <w:rFonts w:ascii="Garamond" w:hAnsi="Garamond"/>
          <w:i/>
          <w:color w:val="C00000"/>
          <w:sz w:val="16"/>
          <w:szCs w:val="16"/>
        </w:rPr>
        <w:t xml:space="preserve"> qui eux s’inscrivent </w:t>
      </w:r>
      <w:r w:rsidR="00F83095" w:rsidRPr="00DF0D47">
        <w:rPr>
          <w:rFonts w:ascii="Garamond" w:hAnsi="Garamond"/>
          <w:color w:val="C00000"/>
          <w:sz w:val="16"/>
          <w:szCs w:val="16"/>
          <w:vertAlign w:val="subscript"/>
        </w:rPr>
        <w:t>→</w:t>
      </w:r>
      <w:r w:rsidR="005E0C56" w:rsidRPr="005E0C56">
        <w:rPr>
          <w:rFonts w:ascii="Garamond" w:hAnsi="Garamond"/>
          <w:i/>
          <w:color w:val="C00000"/>
          <w:sz w:val="16"/>
          <w:szCs w:val="16"/>
        </w:rPr>
        <w:t xml:space="preserve"> se transmettent intégralement</w:t>
      </w:r>
      <w:r w:rsidRPr="005E0C56">
        <w:rPr>
          <w:rFonts w:ascii="Garamond" w:hAnsi="Garamond"/>
          <w:color w:val="C00000"/>
          <w:sz w:val="16"/>
          <w:szCs w:val="16"/>
        </w:rPr>
        <w:t>]</w:t>
      </w:r>
    </w:p>
    <w:p w:rsidR="008E770D" w:rsidRPr="00EB27B9" w:rsidRDefault="008E770D">
      <w:pPr>
        <w:pStyle w:val="Corpsdetexte"/>
        <w:rPr>
          <w:rFonts w:ascii="Garamond" w:hAnsi="Garamond"/>
          <w:sz w:val="20"/>
          <w:szCs w:val="20"/>
        </w:rPr>
      </w:pPr>
    </w:p>
    <w:p w:rsidR="00595987" w:rsidRDefault="001B3CE3">
      <w:pPr>
        <w:pStyle w:val="Corpsdetexte"/>
        <w:rPr>
          <w:rFonts w:ascii="Garamond" w:hAnsi="Garamond"/>
          <w:sz w:val="20"/>
          <w:szCs w:val="20"/>
        </w:rPr>
      </w:pPr>
      <w:r w:rsidRPr="00EB27B9">
        <w:rPr>
          <w:rFonts w:ascii="Garamond" w:hAnsi="Garamond"/>
          <w:sz w:val="20"/>
          <w:szCs w:val="20"/>
        </w:rPr>
        <w:t>Il n'en reste pas moins qu'</w:t>
      </w:r>
      <w:r w:rsidRPr="00F83095">
        <w:rPr>
          <w:rFonts w:ascii="Garamond" w:hAnsi="Garamond"/>
          <w:i/>
          <w:color w:val="0000CC"/>
          <w:sz w:val="20"/>
          <w:szCs w:val="20"/>
        </w:rPr>
        <w:t>ils ne se transmettent qu'avec l'aide du langage</w:t>
      </w:r>
      <w:r w:rsidR="00606570" w:rsidRPr="00F83095">
        <w:rPr>
          <w:rFonts w:ascii="Garamond" w:hAnsi="Garamond"/>
          <w:color w:val="0000CC"/>
          <w:sz w:val="20"/>
          <w:szCs w:val="20"/>
        </w:rPr>
        <w:t>,</w:t>
      </w:r>
      <w:r w:rsidRPr="00EB27B9">
        <w:rPr>
          <w:rFonts w:ascii="Garamond" w:hAnsi="Garamond"/>
          <w:sz w:val="20"/>
          <w:szCs w:val="20"/>
        </w:rPr>
        <w:t xml:space="preserve"> et c'est ce qui fait toute </w:t>
      </w:r>
      <w:r w:rsidRPr="00595987">
        <w:rPr>
          <w:rFonts w:ascii="Garamond" w:hAnsi="Garamond"/>
          <w:i/>
          <w:sz w:val="20"/>
          <w:szCs w:val="20"/>
        </w:rPr>
        <w:t>la boiterie</w:t>
      </w:r>
      <w:r w:rsidRPr="00EB27B9">
        <w:rPr>
          <w:rFonts w:ascii="Garamond" w:hAnsi="Garamond"/>
          <w:sz w:val="20"/>
          <w:szCs w:val="20"/>
        </w:rPr>
        <w:t xml:space="preserve"> de l'affaire.</w:t>
      </w:r>
      <w:r w:rsidR="008E770D" w:rsidRPr="00EB27B9">
        <w:rPr>
          <w:rFonts w:ascii="Garamond" w:hAnsi="Garamond"/>
          <w:sz w:val="20"/>
          <w:szCs w:val="20"/>
        </w:rPr>
        <w:t xml:space="preserve"> </w:t>
      </w:r>
    </w:p>
    <w:p w:rsidR="00276672" w:rsidRDefault="001B3CE3">
      <w:pPr>
        <w:pStyle w:val="Corpsdetexte"/>
        <w:rPr>
          <w:rFonts w:ascii="Garamond" w:hAnsi="Garamond"/>
          <w:sz w:val="20"/>
          <w:szCs w:val="20"/>
        </w:rPr>
      </w:pPr>
      <w:r w:rsidRPr="00276672">
        <w:rPr>
          <w:rFonts w:ascii="Garamond" w:hAnsi="Garamond"/>
          <w:i/>
          <w:color w:val="0000CC"/>
          <w:sz w:val="20"/>
          <w:szCs w:val="20"/>
        </w:rPr>
        <w:t>Qu'il y ait quelque chose qui fonde l'être, c'est assurément le corps</w:t>
      </w:r>
      <w:r w:rsidRPr="00EB27B9">
        <w:rPr>
          <w:rFonts w:ascii="Garamond" w:hAnsi="Garamond"/>
          <w:sz w:val="20"/>
          <w:szCs w:val="20"/>
        </w:rPr>
        <w:t xml:space="preserve">, </w:t>
      </w:r>
      <w:r w:rsidR="00BD7DB0">
        <w:rPr>
          <w:rFonts w:ascii="Garamond" w:hAnsi="Garamond"/>
          <w:sz w:val="20"/>
          <w:szCs w:val="20"/>
        </w:rPr>
        <w:t>l</w:t>
      </w:r>
      <w:r w:rsidRPr="00EB27B9">
        <w:rPr>
          <w:rFonts w:ascii="Garamond" w:hAnsi="Garamond"/>
          <w:sz w:val="20"/>
          <w:szCs w:val="20"/>
        </w:rPr>
        <w:t>à</w:t>
      </w:r>
      <w:r w:rsidR="00276672">
        <w:rPr>
          <w:rFonts w:ascii="Garamond" w:hAnsi="Garamond"/>
          <w:sz w:val="20"/>
          <w:szCs w:val="20"/>
        </w:rPr>
        <w:t>-</w:t>
      </w:r>
      <w:r w:rsidRPr="00EB27B9">
        <w:rPr>
          <w:rFonts w:ascii="Garamond" w:hAnsi="Garamond"/>
          <w:sz w:val="20"/>
          <w:szCs w:val="20"/>
        </w:rPr>
        <w:t xml:space="preserve">dessus ARISTOTE ne s'y est pas trompé. </w:t>
      </w:r>
    </w:p>
    <w:p w:rsidR="008E770D" w:rsidRPr="00EB27B9" w:rsidRDefault="001B3CE3">
      <w:pPr>
        <w:pStyle w:val="Corpsdetexte"/>
        <w:rPr>
          <w:rFonts w:ascii="Garamond" w:hAnsi="Garamond"/>
          <w:sz w:val="20"/>
          <w:szCs w:val="20"/>
        </w:rPr>
      </w:pPr>
      <w:r w:rsidRPr="00EB27B9">
        <w:rPr>
          <w:rFonts w:ascii="Garamond" w:hAnsi="Garamond"/>
          <w:sz w:val="20"/>
          <w:szCs w:val="20"/>
        </w:rPr>
        <w:t>Il en a débrouillé beaucoup</w:t>
      </w:r>
      <w:r w:rsidR="00606570" w:rsidRPr="00EB27B9">
        <w:rPr>
          <w:rFonts w:ascii="Garamond" w:hAnsi="Garamond"/>
          <w:sz w:val="20"/>
          <w:szCs w:val="20"/>
        </w:rPr>
        <w:t xml:space="preserve"> </w:t>
      </w:r>
      <w:r w:rsidR="00595987">
        <w:rPr>
          <w:rFonts w:ascii="Garamond" w:hAnsi="Garamond"/>
          <w:sz w:val="20"/>
          <w:szCs w:val="20"/>
        </w:rPr>
        <w:t>-</w:t>
      </w:r>
      <w:r w:rsidRPr="00EB27B9">
        <w:rPr>
          <w:rFonts w:ascii="Garamond" w:hAnsi="Garamond"/>
          <w:sz w:val="20"/>
          <w:szCs w:val="20"/>
        </w:rPr>
        <w:t xml:space="preserve"> un par un</w:t>
      </w:r>
      <w:r w:rsidR="00606570" w:rsidRPr="00EB27B9">
        <w:rPr>
          <w:rFonts w:ascii="Garamond" w:hAnsi="Garamond"/>
          <w:sz w:val="20"/>
          <w:szCs w:val="20"/>
        </w:rPr>
        <w:t xml:space="preserve"> </w:t>
      </w:r>
      <w:r w:rsidR="00595987">
        <w:rPr>
          <w:rFonts w:ascii="Garamond" w:hAnsi="Garamond"/>
          <w:sz w:val="20"/>
          <w:szCs w:val="20"/>
        </w:rPr>
        <w:t>-</w:t>
      </w:r>
      <w:r w:rsidRPr="00EB27B9">
        <w:rPr>
          <w:rFonts w:ascii="Garamond" w:hAnsi="Garamond"/>
          <w:sz w:val="20"/>
          <w:szCs w:val="20"/>
        </w:rPr>
        <w:t xml:space="preserve"> </w:t>
      </w:r>
      <w:r w:rsidRPr="00EB27B9">
        <w:rPr>
          <w:rFonts w:ascii="Garamond" w:hAnsi="Garamond" w:cs="Times New Roman"/>
          <w:i/>
          <w:sz w:val="20"/>
          <w:szCs w:val="20"/>
        </w:rPr>
        <w:t>l'histoire des animaux</w:t>
      </w:r>
      <w:r w:rsidRPr="00EB27B9">
        <w:rPr>
          <w:rFonts w:ascii="Garamond" w:hAnsi="Garamond"/>
          <w:sz w:val="20"/>
          <w:szCs w:val="20"/>
        </w:rPr>
        <w:t>, mais il n'arrive pas</w:t>
      </w:r>
      <w:r w:rsidR="002037E0">
        <w:rPr>
          <w:rFonts w:ascii="Garamond" w:hAnsi="Garamond"/>
          <w:sz w:val="20"/>
          <w:szCs w:val="20"/>
        </w:rPr>
        <w:t xml:space="preserve"> -</w:t>
      </w:r>
      <w:r w:rsidRPr="00EB27B9">
        <w:rPr>
          <w:rFonts w:ascii="Garamond" w:hAnsi="Garamond"/>
          <w:sz w:val="20"/>
          <w:szCs w:val="20"/>
        </w:rPr>
        <w:t xml:space="preserve"> lisez</w:t>
      </w:r>
      <w:r w:rsidR="00671866">
        <w:rPr>
          <w:rFonts w:ascii="Garamond" w:hAnsi="Garamond"/>
          <w:sz w:val="20"/>
          <w:szCs w:val="20"/>
        </w:rPr>
        <w:t>-</w:t>
      </w:r>
      <w:r w:rsidRPr="00EB27B9">
        <w:rPr>
          <w:rFonts w:ascii="Garamond" w:hAnsi="Garamond"/>
          <w:sz w:val="20"/>
          <w:szCs w:val="20"/>
        </w:rPr>
        <w:t>le bien, n'est</w:t>
      </w:r>
      <w:r w:rsidR="00276672">
        <w:rPr>
          <w:rFonts w:ascii="Garamond" w:hAnsi="Garamond"/>
          <w:sz w:val="20"/>
          <w:szCs w:val="20"/>
        </w:rPr>
        <w:t>-</w:t>
      </w:r>
      <w:r w:rsidRPr="00EB27B9">
        <w:rPr>
          <w:rFonts w:ascii="Garamond" w:hAnsi="Garamond"/>
          <w:sz w:val="20"/>
          <w:szCs w:val="20"/>
        </w:rPr>
        <w:t>ce pas</w:t>
      </w:r>
      <w:r w:rsidR="002037E0">
        <w:rPr>
          <w:rFonts w:ascii="Garamond" w:hAnsi="Garamond"/>
          <w:sz w:val="20"/>
          <w:szCs w:val="20"/>
        </w:rPr>
        <w:t xml:space="preserve"> -</w:t>
      </w:r>
    </w:p>
    <w:p w:rsidR="00606570" w:rsidRPr="00EB27B9" w:rsidRDefault="001B3CE3">
      <w:pPr>
        <w:pStyle w:val="Corpsdetexte"/>
        <w:rPr>
          <w:rFonts w:ascii="Garamond" w:hAnsi="Garamond"/>
          <w:sz w:val="20"/>
          <w:szCs w:val="20"/>
        </w:rPr>
      </w:pPr>
      <w:r w:rsidRPr="00EB27B9">
        <w:rPr>
          <w:rFonts w:ascii="Garamond" w:hAnsi="Garamond"/>
          <w:sz w:val="20"/>
          <w:szCs w:val="20"/>
        </w:rPr>
        <w:t>à faire le joint avec son affirmation. Il s'agit de ce qu'il affirme</w:t>
      </w:r>
      <w:r w:rsidR="00606570" w:rsidRPr="00EB27B9">
        <w:rPr>
          <w:rFonts w:ascii="Garamond" w:hAnsi="Garamond"/>
          <w:sz w:val="20"/>
          <w:szCs w:val="20"/>
        </w:rPr>
        <w:t>…</w:t>
      </w:r>
    </w:p>
    <w:p w:rsidR="007D7FC8" w:rsidRPr="00EB27B9" w:rsidRDefault="001B3CE3" w:rsidP="00606570">
      <w:pPr>
        <w:pStyle w:val="Corpsdetexte"/>
        <w:ind w:left="708"/>
        <w:rPr>
          <w:rFonts w:ascii="Garamond" w:hAnsi="Garamond"/>
          <w:sz w:val="20"/>
          <w:szCs w:val="20"/>
        </w:rPr>
      </w:pPr>
      <w:r w:rsidRPr="00EB27B9">
        <w:rPr>
          <w:rFonts w:ascii="Garamond" w:hAnsi="Garamond"/>
          <w:sz w:val="20"/>
          <w:szCs w:val="20"/>
        </w:rPr>
        <w:t xml:space="preserve">vous n'avez jamais lu naturellement le </w:t>
      </w:r>
      <w:r w:rsidRPr="00EB27B9">
        <w:rPr>
          <w:rFonts w:ascii="Garamond" w:hAnsi="Garamond" w:cs="Times New Roman"/>
          <w:i/>
          <w:sz w:val="20"/>
          <w:szCs w:val="20"/>
        </w:rPr>
        <w:t>De Anima</w:t>
      </w:r>
      <w:r w:rsidRPr="00EB27B9">
        <w:rPr>
          <w:rFonts w:ascii="Garamond" w:hAnsi="Garamond"/>
          <w:sz w:val="20"/>
          <w:szCs w:val="20"/>
        </w:rPr>
        <w:t xml:space="preserve"> malgré mes supplications </w:t>
      </w:r>
    </w:p>
    <w:p w:rsidR="00276672" w:rsidRDefault="008E770D">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mais</w:t>
      </w:r>
      <w:r w:rsidR="007D7FC8" w:rsidRPr="00EB27B9">
        <w:rPr>
          <w:rFonts w:ascii="Garamond" w:hAnsi="Garamond"/>
          <w:sz w:val="20"/>
          <w:szCs w:val="20"/>
        </w:rPr>
        <w:t xml:space="preserve"> </w:t>
      </w:r>
      <w:r w:rsidR="001B3CE3" w:rsidRPr="00EB27B9">
        <w:rPr>
          <w:rFonts w:ascii="Garamond" w:hAnsi="Garamond"/>
          <w:sz w:val="20"/>
          <w:szCs w:val="20"/>
        </w:rPr>
        <w:t xml:space="preserve">ce qu'il affirme c'est que </w:t>
      </w:r>
      <w:r w:rsidR="001B3CE3" w:rsidRPr="00EB27B9">
        <w:rPr>
          <w:rFonts w:ascii="Garamond" w:hAnsi="Garamond" w:cs="Times New Roman"/>
          <w:i/>
          <w:color w:val="0000CC"/>
          <w:sz w:val="20"/>
          <w:szCs w:val="20"/>
        </w:rPr>
        <w:t xml:space="preserve">l'homme pense avec instrument, </w:t>
      </w:r>
      <w:r w:rsidR="001B3CE3" w:rsidRPr="00551FD4">
        <w:rPr>
          <w:rFonts w:ascii="Garamond" w:hAnsi="Garamond" w:cs="Times New Roman"/>
          <w:i/>
          <w:color w:val="0000CC"/>
          <w:sz w:val="20"/>
          <w:szCs w:val="20"/>
        </w:rPr>
        <w:t>avec son âme</w:t>
      </w:r>
      <w:r w:rsidR="001B3CE3" w:rsidRPr="00551FD4">
        <w:rPr>
          <w:rFonts w:ascii="Garamond" w:hAnsi="Garamond"/>
          <w:i/>
          <w:color w:val="0000CC"/>
          <w:sz w:val="20"/>
          <w:szCs w:val="20"/>
        </w:rPr>
        <w:t>, c'est</w:t>
      </w:r>
      <w:r w:rsidR="00671866" w:rsidRPr="00551FD4">
        <w:rPr>
          <w:rFonts w:ascii="Garamond" w:hAnsi="Garamond"/>
          <w:i/>
          <w:color w:val="0000CC"/>
          <w:sz w:val="20"/>
          <w:szCs w:val="20"/>
        </w:rPr>
        <w:t>-</w:t>
      </w:r>
      <w:r w:rsidR="001B3CE3" w:rsidRPr="00551FD4">
        <w:rPr>
          <w:rFonts w:ascii="Garamond" w:hAnsi="Garamond"/>
          <w:i/>
          <w:color w:val="0000CC"/>
          <w:sz w:val="20"/>
          <w:szCs w:val="20"/>
        </w:rPr>
        <w:t>à</w:t>
      </w:r>
      <w:r w:rsidR="00671866" w:rsidRPr="00551FD4">
        <w:rPr>
          <w:rFonts w:ascii="Garamond" w:hAnsi="Garamond"/>
          <w:i/>
          <w:color w:val="0000CC"/>
          <w:sz w:val="20"/>
          <w:szCs w:val="20"/>
        </w:rPr>
        <w:t>-</w:t>
      </w:r>
      <w:r w:rsidR="001B3CE3" w:rsidRPr="00551FD4">
        <w:rPr>
          <w:rFonts w:ascii="Garamond" w:hAnsi="Garamond"/>
          <w:i/>
          <w:color w:val="0000CC"/>
          <w:sz w:val="20"/>
          <w:szCs w:val="20"/>
        </w:rPr>
        <w:t>dire</w:t>
      </w:r>
      <w:r w:rsidR="001B3CE3" w:rsidRPr="00EB27B9">
        <w:rPr>
          <w:rFonts w:ascii="Garamond" w:hAnsi="Garamond"/>
          <w:sz w:val="20"/>
          <w:szCs w:val="20"/>
        </w:rPr>
        <w:t xml:space="preserve"> comme je viens de vous le dire, </w:t>
      </w:r>
    </w:p>
    <w:p w:rsidR="001B3CE3" w:rsidRDefault="001B3CE3">
      <w:pPr>
        <w:pStyle w:val="Corpsdetexte"/>
        <w:rPr>
          <w:rFonts w:ascii="Garamond" w:hAnsi="Garamond"/>
          <w:sz w:val="20"/>
          <w:szCs w:val="20"/>
        </w:rPr>
      </w:pPr>
      <w:r w:rsidRPr="00EB27B9">
        <w:rPr>
          <w:rFonts w:ascii="Garamond" w:hAnsi="Garamond"/>
          <w:sz w:val="20"/>
          <w:szCs w:val="20"/>
        </w:rPr>
        <w:t>je pourrais le dire en résumé rapidement</w:t>
      </w:r>
      <w:r w:rsidR="008E770D" w:rsidRPr="00EB27B9">
        <w:rPr>
          <w:rFonts w:ascii="Garamond" w:hAnsi="Garamond"/>
          <w:sz w:val="20"/>
          <w:szCs w:val="20"/>
        </w:rPr>
        <w:t> :</w:t>
      </w:r>
      <w:r w:rsidRPr="00EB27B9">
        <w:rPr>
          <w:rFonts w:ascii="Garamond" w:hAnsi="Garamond"/>
          <w:sz w:val="20"/>
          <w:szCs w:val="20"/>
        </w:rPr>
        <w:t xml:space="preserve"> </w:t>
      </w:r>
      <w:r w:rsidR="004F0FF4">
        <w:rPr>
          <w:rFonts w:ascii="Garamond" w:hAnsi="Garamond"/>
          <w:sz w:val="20"/>
          <w:szCs w:val="20"/>
        </w:rPr>
        <w:t>« </w:t>
      </w:r>
      <w:r w:rsidRPr="004F0FF4">
        <w:rPr>
          <w:rFonts w:ascii="Garamond" w:hAnsi="Garamond" w:cs="Times New Roman"/>
          <w:i/>
          <w:sz w:val="20"/>
          <w:szCs w:val="20"/>
        </w:rPr>
        <w:t>les mécanismes</w:t>
      </w:r>
      <w:r w:rsidR="004F0FF4">
        <w:rPr>
          <w:rFonts w:ascii="Garamond" w:hAnsi="Garamond" w:cs="Times New Roman"/>
          <w:sz w:val="20"/>
          <w:szCs w:val="20"/>
        </w:rPr>
        <w:t> »</w:t>
      </w:r>
      <w:r w:rsidRPr="00EB27B9">
        <w:rPr>
          <w:rFonts w:ascii="Garamond" w:hAnsi="Garamond" w:cs="Times New Roman"/>
          <w:i/>
          <w:sz w:val="20"/>
          <w:szCs w:val="20"/>
        </w:rPr>
        <w:t xml:space="preserve">, </w:t>
      </w:r>
      <w:r w:rsidR="004F0FF4">
        <w:rPr>
          <w:rFonts w:ascii="Garamond" w:hAnsi="Garamond" w:cs="Times New Roman"/>
          <w:i/>
          <w:sz w:val="20"/>
          <w:szCs w:val="20"/>
        </w:rPr>
        <w:t>« </w:t>
      </w:r>
      <w:r w:rsidRPr="00551FD4">
        <w:rPr>
          <w:rFonts w:ascii="Garamond" w:hAnsi="Garamond" w:cs="Times New Roman"/>
          <w:i/>
          <w:color w:val="0000CC"/>
          <w:sz w:val="20"/>
          <w:szCs w:val="20"/>
        </w:rPr>
        <w:t>les mécanismes</w:t>
      </w:r>
      <w:r w:rsidR="004F0FF4">
        <w:rPr>
          <w:rFonts w:ascii="Garamond" w:hAnsi="Garamond" w:cs="Times New Roman"/>
          <w:i/>
          <w:color w:val="0000CC"/>
          <w:sz w:val="20"/>
          <w:szCs w:val="20"/>
        </w:rPr>
        <w:t> »</w:t>
      </w:r>
      <w:r w:rsidR="00B01F3A">
        <w:rPr>
          <w:rFonts w:ascii="Garamond" w:hAnsi="Garamond" w:cs="Times New Roman"/>
          <w:color w:val="0000CC"/>
          <w:sz w:val="20"/>
          <w:szCs w:val="20"/>
        </w:rPr>
        <w:t xml:space="preserve"> </w:t>
      </w:r>
      <w:r w:rsidR="00B01F3A" w:rsidRPr="00B01F3A">
        <w:rPr>
          <w:rFonts w:ascii="Garamond" w:hAnsi="Garamond" w:cs="Times New Roman"/>
          <w:color w:val="C00000"/>
          <w:sz w:val="16"/>
          <w:szCs w:val="16"/>
        </w:rPr>
        <w:t>[</w:t>
      </w:r>
      <w:r w:rsidR="00B01F3A" w:rsidRPr="00B01F3A">
        <w:rPr>
          <w:rFonts w:ascii="Garamond" w:hAnsi="Garamond" w:cs="Times New Roman"/>
          <w:i/>
          <w:color w:val="C00000"/>
          <w:sz w:val="16"/>
          <w:szCs w:val="16"/>
        </w:rPr>
        <w:t>pulsionnels</w:t>
      </w:r>
      <w:r w:rsidR="00B01F3A" w:rsidRPr="00B01F3A">
        <w:rPr>
          <w:rFonts w:ascii="Garamond" w:hAnsi="Garamond" w:cs="Times New Roman"/>
          <w:color w:val="C00000"/>
          <w:sz w:val="16"/>
          <w:szCs w:val="16"/>
        </w:rPr>
        <w:t>]</w:t>
      </w:r>
      <w:r w:rsidRPr="00551FD4">
        <w:rPr>
          <w:rFonts w:ascii="Garamond" w:hAnsi="Garamond"/>
          <w:i/>
          <w:color w:val="0000CC"/>
          <w:sz w:val="20"/>
          <w:szCs w:val="20"/>
        </w:rPr>
        <w:t xml:space="preserve"> supposés dont se supporte son corps</w:t>
      </w:r>
      <w:r w:rsidRPr="00EB27B9">
        <w:rPr>
          <w:rFonts w:ascii="Garamond" w:hAnsi="Garamond"/>
          <w:sz w:val="20"/>
          <w:szCs w:val="20"/>
        </w:rPr>
        <w:t>.</w:t>
      </w:r>
    </w:p>
    <w:p w:rsidR="005E0C56" w:rsidRDefault="005E0C56">
      <w:pPr>
        <w:pStyle w:val="Corpsdetexte"/>
        <w:rPr>
          <w:rFonts w:ascii="Garamond" w:hAnsi="Garamond"/>
          <w:sz w:val="20"/>
          <w:szCs w:val="20"/>
        </w:rPr>
      </w:pPr>
    </w:p>
    <w:p w:rsidR="00831F03" w:rsidRDefault="005E0C56">
      <w:pPr>
        <w:pStyle w:val="Corpsdetexte"/>
        <w:rPr>
          <w:rFonts w:ascii="Garamond" w:hAnsi="Garamond"/>
          <w:i/>
          <w:color w:val="C00000"/>
          <w:sz w:val="16"/>
          <w:szCs w:val="16"/>
        </w:rPr>
      </w:pPr>
      <w:r w:rsidRPr="009C16C7">
        <w:rPr>
          <w:rFonts w:ascii="Garamond" w:hAnsi="Garamond"/>
          <w:color w:val="C00000"/>
          <w:sz w:val="16"/>
          <w:szCs w:val="16"/>
        </w:rPr>
        <w:t>[</w:t>
      </w:r>
      <w:r w:rsidR="009C16C7">
        <w:rPr>
          <w:rFonts w:ascii="Garamond" w:hAnsi="Garamond"/>
          <w:color w:val="C00000"/>
          <w:sz w:val="16"/>
          <w:szCs w:val="16"/>
        </w:rPr>
        <w:t>« </w:t>
      </w:r>
      <w:r w:rsidR="009C16C7" w:rsidRPr="009C16C7">
        <w:rPr>
          <w:rFonts w:ascii="Garamond" w:hAnsi="Garamond"/>
          <w:i/>
          <w:color w:val="C00000"/>
          <w:sz w:val="16"/>
          <w:szCs w:val="16"/>
        </w:rPr>
        <w:t xml:space="preserve">l’homme pense avec son </w:t>
      </w:r>
      <w:r w:rsidR="009C16C7" w:rsidRPr="00B01F3A">
        <w:rPr>
          <w:rFonts w:ascii="Garamond" w:hAnsi="Garamond"/>
          <w:i/>
          <w:color w:val="0000CC"/>
          <w:sz w:val="16"/>
          <w:szCs w:val="16"/>
        </w:rPr>
        <w:t>(a)me</w:t>
      </w:r>
      <w:r w:rsidR="009C16C7">
        <w:rPr>
          <w:rFonts w:ascii="Garamond" w:hAnsi="Garamond"/>
          <w:i/>
          <w:color w:val="C00000"/>
          <w:sz w:val="16"/>
          <w:szCs w:val="16"/>
        </w:rPr>
        <w:t> »</w:t>
      </w:r>
      <w:r w:rsidR="00831F03">
        <w:rPr>
          <w:rFonts w:ascii="Garamond" w:hAnsi="Garamond"/>
          <w:i/>
          <w:color w:val="C00000"/>
          <w:sz w:val="16"/>
          <w:szCs w:val="16"/>
        </w:rPr>
        <w:t>,</w:t>
      </w:r>
      <w:r w:rsidR="00B01F3A">
        <w:rPr>
          <w:rFonts w:ascii="Garamond" w:hAnsi="Garamond"/>
          <w:i/>
          <w:color w:val="C00000"/>
          <w:sz w:val="16"/>
          <w:szCs w:val="16"/>
        </w:rPr>
        <w:t xml:space="preserve"> </w:t>
      </w:r>
      <w:r w:rsidR="00831F03" w:rsidRPr="0039463E">
        <w:rPr>
          <w:rFonts w:ascii="Times New Roman" w:hAnsi="Times New Roman" w:cs="Times New Roman"/>
          <w:color w:val="0000CC"/>
          <w:sz w:val="16"/>
          <w:szCs w:val="16"/>
        </w:rPr>
        <w:t>S</w:t>
      </w:r>
      <w:r w:rsidR="00831F03" w:rsidRPr="0039463E">
        <w:rPr>
          <w:rFonts w:ascii="Garamond" w:hAnsi="Garamond"/>
          <w:color w:val="0000CC"/>
          <w:sz w:val="16"/>
          <w:szCs w:val="16"/>
          <w:vertAlign w:val="subscript"/>
        </w:rPr>
        <w:t>1</w:t>
      </w:r>
      <w:r w:rsidR="00831F03">
        <w:rPr>
          <w:rFonts w:ascii="Garamond" w:hAnsi="Garamond"/>
          <w:color w:val="0000CC"/>
          <w:sz w:val="16"/>
          <w:szCs w:val="16"/>
          <w:vertAlign w:val="subscript"/>
        </w:rPr>
        <w:t xml:space="preserve"> </w:t>
      </w:r>
      <w:r w:rsidR="00831F03" w:rsidRPr="00831F03">
        <w:rPr>
          <w:rFonts w:ascii="Garamond" w:hAnsi="Garamond"/>
          <w:i/>
          <w:color w:val="C00000"/>
          <w:sz w:val="16"/>
          <w:szCs w:val="16"/>
        </w:rPr>
        <w:t>unifiant</w:t>
      </w:r>
      <w:r w:rsidR="00831F03">
        <w:rPr>
          <w:rFonts w:ascii="Garamond" w:hAnsi="Garamond"/>
          <w:color w:val="0000CC"/>
          <w:sz w:val="16"/>
          <w:szCs w:val="16"/>
          <w:vertAlign w:val="subscript"/>
        </w:rPr>
        <w:t xml:space="preserve"> </w:t>
      </w:r>
      <w:r w:rsidR="00B01F3A" w:rsidRPr="00B01F3A">
        <w:rPr>
          <w:rFonts w:ascii="Garamond" w:hAnsi="Garamond"/>
          <w:i/>
          <w:color w:val="C00000"/>
          <w:sz w:val="16"/>
          <w:szCs w:val="16"/>
        </w:rPr>
        <w:t xml:space="preserve">les </w:t>
      </w:r>
      <w:r w:rsidR="00B01F3A" w:rsidRPr="00B01F3A">
        <w:rPr>
          <w:rFonts w:ascii="Garamond" w:hAnsi="Garamond"/>
          <w:i/>
          <w:color w:val="0000CC"/>
          <w:sz w:val="16"/>
          <w:szCs w:val="16"/>
        </w:rPr>
        <w:t>objets(a)</w:t>
      </w:r>
      <w:r w:rsidR="00B01F3A" w:rsidRPr="00B01F3A">
        <w:rPr>
          <w:rFonts w:ascii="Garamond" w:hAnsi="Garamond"/>
          <w:i/>
          <w:color w:val="C00000"/>
          <w:sz w:val="16"/>
          <w:szCs w:val="16"/>
        </w:rPr>
        <w:t xml:space="preserve"> comme dispositif pulsionnel</w:t>
      </w:r>
      <w:r w:rsidR="00831F03">
        <w:rPr>
          <w:rFonts w:ascii="Garamond" w:hAnsi="Garamond"/>
          <w:i/>
          <w:color w:val="C00000"/>
          <w:sz w:val="16"/>
          <w:szCs w:val="16"/>
        </w:rPr>
        <w:t xml:space="preserve"> </w:t>
      </w:r>
      <w:r w:rsidR="009C16C7" w:rsidRPr="009C16C7">
        <w:rPr>
          <w:rFonts w:ascii="Garamond" w:hAnsi="Garamond"/>
          <w:i/>
          <w:color w:val="C00000"/>
          <w:sz w:val="16"/>
          <w:szCs w:val="16"/>
          <w:vertAlign w:val="subscript"/>
        </w:rPr>
        <w:t>→</w:t>
      </w:r>
      <w:r w:rsidR="009C16C7" w:rsidRPr="009C16C7">
        <w:rPr>
          <w:rFonts w:ascii="Garamond" w:hAnsi="Garamond"/>
          <w:i/>
          <w:color w:val="C00000"/>
          <w:sz w:val="16"/>
          <w:szCs w:val="16"/>
        </w:rPr>
        <w:t xml:space="preserve"> avec le langage </w:t>
      </w:r>
      <w:r w:rsidR="00B01F3A">
        <w:rPr>
          <w:rFonts w:ascii="Garamond" w:hAnsi="Garamond"/>
          <w:i/>
          <w:color w:val="C00000"/>
          <w:sz w:val="16"/>
          <w:szCs w:val="16"/>
        </w:rPr>
        <w:t>ordonnant</w:t>
      </w:r>
      <w:r w:rsidR="009C16C7" w:rsidRPr="009C16C7">
        <w:rPr>
          <w:rFonts w:ascii="Garamond" w:hAnsi="Garamond"/>
          <w:i/>
          <w:color w:val="C00000"/>
          <w:sz w:val="16"/>
          <w:szCs w:val="16"/>
        </w:rPr>
        <w:t xml:space="preserve"> les mécanismes du </w:t>
      </w:r>
      <w:r w:rsidR="00B01F3A">
        <w:rPr>
          <w:rFonts w:ascii="Garamond" w:hAnsi="Garamond"/>
          <w:i/>
          <w:color w:val="C00000"/>
          <w:sz w:val="16"/>
          <w:szCs w:val="16"/>
        </w:rPr>
        <w:t>« </w:t>
      </w:r>
      <w:r w:rsidR="009C16C7" w:rsidRPr="009C16C7">
        <w:rPr>
          <w:rFonts w:ascii="Garamond" w:hAnsi="Garamond"/>
          <w:i/>
          <w:color w:val="C00000"/>
          <w:sz w:val="16"/>
          <w:szCs w:val="16"/>
        </w:rPr>
        <w:t>corps</w:t>
      </w:r>
      <w:r w:rsidR="00B01F3A">
        <w:rPr>
          <w:rFonts w:ascii="Garamond" w:hAnsi="Garamond"/>
          <w:i/>
          <w:color w:val="C00000"/>
          <w:sz w:val="16"/>
          <w:szCs w:val="16"/>
        </w:rPr>
        <w:t xml:space="preserve"> de</w:t>
      </w:r>
      <w:r w:rsidR="00213341">
        <w:rPr>
          <w:rFonts w:ascii="Garamond" w:hAnsi="Garamond"/>
          <w:i/>
          <w:color w:val="C00000"/>
          <w:sz w:val="16"/>
          <w:szCs w:val="16"/>
        </w:rPr>
        <w:t xml:space="preserve"> jouissance</w:t>
      </w:r>
      <w:r w:rsidR="00B01F3A">
        <w:rPr>
          <w:rFonts w:ascii="Garamond" w:hAnsi="Garamond"/>
          <w:i/>
          <w:color w:val="C00000"/>
          <w:sz w:val="16"/>
          <w:szCs w:val="16"/>
        </w:rPr>
        <w:t> »</w:t>
      </w:r>
    </w:p>
    <w:p w:rsidR="005E0C56" w:rsidRPr="009C16C7" w:rsidRDefault="009C16C7">
      <w:pPr>
        <w:pStyle w:val="Corpsdetexte"/>
        <w:rPr>
          <w:rFonts w:ascii="Garamond" w:hAnsi="Garamond"/>
          <w:i/>
          <w:color w:val="C00000"/>
          <w:sz w:val="16"/>
          <w:szCs w:val="16"/>
        </w:rPr>
      </w:pPr>
      <w:r w:rsidRPr="009C16C7">
        <w:rPr>
          <w:rFonts w:ascii="Garamond" w:hAnsi="Garamond"/>
          <w:i/>
          <w:color w:val="C00000"/>
          <w:sz w:val="16"/>
          <w:szCs w:val="16"/>
          <w:vertAlign w:val="subscript"/>
        </w:rPr>
        <w:t xml:space="preserve">→ </w:t>
      </w:r>
      <w:r w:rsidRPr="009C16C7">
        <w:rPr>
          <w:rFonts w:ascii="Garamond" w:hAnsi="Garamond"/>
          <w:i/>
          <w:color w:val="C00000"/>
          <w:sz w:val="16"/>
          <w:szCs w:val="16"/>
        </w:rPr>
        <w:t xml:space="preserve">les </w:t>
      </w:r>
      <w:r w:rsidR="00F83095">
        <w:rPr>
          <w:rFonts w:ascii="Garamond" w:hAnsi="Garamond"/>
          <w:i/>
          <w:color w:val="C00000"/>
          <w:sz w:val="16"/>
          <w:szCs w:val="16"/>
        </w:rPr>
        <w:t>« </w:t>
      </w:r>
      <w:r w:rsidRPr="009C16C7">
        <w:rPr>
          <w:rFonts w:ascii="Garamond" w:hAnsi="Garamond"/>
          <w:i/>
          <w:color w:val="C00000"/>
          <w:sz w:val="16"/>
          <w:szCs w:val="16"/>
        </w:rPr>
        <w:t>traces</w:t>
      </w:r>
      <w:r w:rsidR="00F83095">
        <w:rPr>
          <w:rFonts w:ascii="Garamond" w:hAnsi="Garamond"/>
          <w:i/>
          <w:color w:val="C00000"/>
          <w:sz w:val="16"/>
          <w:szCs w:val="16"/>
        </w:rPr>
        <w:t> »</w:t>
      </w:r>
      <w:r w:rsidRPr="009C16C7">
        <w:rPr>
          <w:rFonts w:ascii="Garamond" w:hAnsi="Garamond"/>
          <w:i/>
          <w:color w:val="C00000"/>
          <w:sz w:val="16"/>
          <w:szCs w:val="16"/>
        </w:rPr>
        <w:t xml:space="preserve"> sur le corps des inscriptions </w:t>
      </w:r>
      <w:r w:rsidR="003E537E">
        <w:rPr>
          <w:rFonts w:ascii="Garamond" w:hAnsi="Garamond"/>
          <w:i/>
          <w:color w:val="C00000"/>
          <w:sz w:val="16"/>
          <w:szCs w:val="16"/>
        </w:rPr>
        <w:t>(</w:t>
      </w:r>
      <w:r w:rsidRPr="009C16C7">
        <w:rPr>
          <w:rFonts w:ascii="Garamond" w:hAnsi="Garamond"/>
          <w:i/>
          <w:color w:val="C00000"/>
          <w:sz w:val="16"/>
          <w:szCs w:val="16"/>
        </w:rPr>
        <w:t>engrammes</w:t>
      </w:r>
      <w:r w:rsidR="003E537E">
        <w:rPr>
          <w:rFonts w:ascii="Garamond" w:hAnsi="Garamond"/>
          <w:i/>
          <w:color w:val="C00000"/>
          <w:sz w:val="16"/>
          <w:szCs w:val="16"/>
        </w:rPr>
        <w:t>)</w:t>
      </w:r>
      <w:r w:rsidRPr="009C16C7">
        <w:rPr>
          <w:rFonts w:ascii="Garamond" w:hAnsi="Garamond"/>
          <w:i/>
          <w:color w:val="C00000"/>
          <w:sz w:val="16"/>
          <w:szCs w:val="16"/>
        </w:rPr>
        <w:t xml:space="preserve"> des expériences de jouissances</w:t>
      </w:r>
      <w:r w:rsidR="00213341">
        <w:rPr>
          <w:rFonts w:ascii="Garamond" w:hAnsi="Garamond"/>
          <w:i/>
          <w:color w:val="C00000"/>
          <w:sz w:val="16"/>
          <w:szCs w:val="16"/>
        </w:rPr>
        <w:t xml:space="preserve"> passées, </w:t>
      </w:r>
      <w:r w:rsidRPr="009C16C7">
        <w:rPr>
          <w:rFonts w:ascii="Garamond" w:hAnsi="Garamond"/>
          <w:i/>
          <w:color w:val="C00000"/>
          <w:sz w:val="16"/>
          <w:szCs w:val="16"/>
        </w:rPr>
        <w:t>lors des identifications successives</w:t>
      </w:r>
      <w:r w:rsidR="003E537E">
        <w:rPr>
          <w:rFonts w:ascii="Garamond" w:hAnsi="Garamond"/>
          <w:i/>
          <w:color w:val="C00000"/>
          <w:sz w:val="16"/>
          <w:szCs w:val="16"/>
        </w:rPr>
        <w:t xml:space="preserve"> </w:t>
      </w:r>
      <w:r w:rsidRPr="009C16C7">
        <w:rPr>
          <w:rFonts w:ascii="Garamond" w:hAnsi="Garamond"/>
          <w:i/>
          <w:color w:val="C00000"/>
          <w:sz w:val="16"/>
          <w:szCs w:val="16"/>
        </w:rPr>
        <w:t>:</w:t>
      </w:r>
      <w:r>
        <w:rPr>
          <w:rFonts w:ascii="Garamond" w:hAnsi="Garamond"/>
          <w:color w:val="C00000"/>
          <w:sz w:val="16"/>
          <w:szCs w:val="16"/>
        </w:rPr>
        <w:t xml:space="preserve"> </w:t>
      </w:r>
      <w:r w:rsidRPr="009C16C7">
        <w:rPr>
          <w:rFonts w:ascii="Palatino Linotype" w:hAnsi="Palatino Linotype"/>
          <w:color w:val="0000CC"/>
          <w:sz w:val="16"/>
          <w:szCs w:val="16"/>
        </w:rPr>
        <w:t>α</w:t>
      </w:r>
      <w:r w:rsidRPr="009C16C7">
        <w:rPr>
          <w:rFonts w:ascii="Garamond" w:hAnsi="Garamond"/>
          <w:color w:val="0000CC"/>
          <w:sz w:val="16"/>
          <w:szCs w:val="16"/>
        </w:rPr>
        <w:t>,</w:t>
      </w:r>
      <w:r w:rsidRPr="009C16C7">
        <w:rPr>
          <w:rFonts w:ascii="Palatino Linotype" w:hAnsi="Palatino Linotype"/>
          <w:color w:val="0000CC"/>
          <w:sz w:val="16"/>
          <w:szCs w:val="16"/>
        </w:rPr>
        <w:t>β</w:t>
      </w:r>
      <w:r w:rsidRPr="009C16C7">
        <w:rPr>
          <w:rFonts w:ascii="Garamond" w:hAnsi="Garamond"/>
          <w:color w:val="0000CC"/>
          <w:sz w:val="16"/>
          <w:szCs w:val="16"/>
        </w:rPr>
        <w:t>,</w:t>
      </w:r>
      <w:proofErr w:type="spellStart"/>
      <w:r w:rsidRPr="009C16C7">
        <w:rPr>
          <w:rFonts w:ascii="Palatino Linotype" w:hAnsi="Palatino Linotype"/>
          <w:color w:val="0000CC"/>
          <w:sz w:val="16"/>
          <w:szCs w:val="16"/>
        </w:rPr>
        <w:t>γ</w:t>
      </w:r>
      <w:r w:rsidRPr="009C16C7">
        <w:rPr>
          <w:rFonts w:ascii="Garamond" w:hAnsi="Garamond"/>
          <w:color w:val="0000CC"/>
          <w:sz w:val="16"/>
          <w:szCs w:val="16"/>
        </w:rPr>
        <w:t>,</w:t>
      </w:r>
      <w:r w:rsidRPr="009C16C7">
        <w:rPr>
          <w:rFonts w:ascii="Palatino Linotype" w:hAnsi="Palatino Linotype"/>
          <w:color w:val="0000CC"/>
          <w:sz w:val="16"/>
          <w:szCs w:val="16"/>
        </w:rPr>
        <w:t>δ</w:t>
      </w:r>
      <w:proofErr w:type="spellEnd"/>
      <w:r>
        <w:rPr>
          <w:rFonts w:ascii="Palatino Linotype" w:hAnsi="Palatino Linotype"/>
          <w:color w:val="0000CC"/>
          <w:sz w:val="16"/>
          <w:szCs w:val="16"/>
        </w:rPr>
        <w:t xml:space="preserve"> </w:t>
      </w:r>
      <w:r w:rsidRPr="009C16C7">
        <w:rPr>
          <w:rFonts w:ascii="Garamond" w:hAnsi="Garamond"/>
          <w:i/>
          <w:color w:val="C00000"/>
          <w:sz w:val="16"/>
          <w:szCs w:val="16"/>
        </w:rPr>
        <w:t>et les quatre objets</w:t>
      </w:r>
      <w:r w:rsidR="00B01F3A">
        <w:rPr>
          <w:rFonts w:ascii="Garamond" w:hAnsi="Garamond"/>
          <w:i/>
          <w:color w:val="C00000"/>
          <w:sz w:val="16"/>
          <w:szCs w:val="16"/>
        </w:rPr>
        <w:t xml:space="preserve"> partiels</w:t>
      </w:r>
      <w:r w:rsidR="005E0C56" w:rsidRPr="009C16C7">
        <w:rPr>
          <w:rFonts w:ascii="Garamond" w:hAnsi="Garamond"/>
          <w:color w:val="C00000"/>
          <w:sz w:val="16"/>
          <w:szCs w:val="16"/>
        </w:rPr>
        <w:t>]</w:t>
      </w:r>
    </w:p>
    <w:p w:rsidR="00606570"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606570" w:rsidRPr="00EB27B9" w:rsidRDefault="001B3CE3">
      <w:pPr>
        <w:pStyle w:val="Corpsdetexte"/>
        <w:rPr>
          <w:rFonts w:ascii="Garamond" w:hAnsi="Garamond"/>
          <w:sz w:val="20"/>
          <w:szCs w:val="20"/>
        </w:rPr>
      </w:pPr>
      <w:r w:rsidRPr="00EB27B9">
        <w:rPr>
          <w:rFonts w:ascii="Garamond" w:hAnsi="Garamond"/>
          <w:sz w:val="20"/>
          <w:szCs w:val="20"/>
        </w:rPr>
        <w:t>Naturellement</w:t>
      </w:r>
      <w:r w:rsidR="00551FD4">
        <w:rPr>
          <w:rFonts w:ascii="Garamond" w:hAnsi="Garamond"/>
          <w:sz w:val="20"/>
          <w:szCs w:val="20"/>
        </w:rPr>
        <w:t>,</w:t>
      </w:r>
      <w:r w:rsidRPr="00EB27B9">
        <w:rPr>
          <w:rFonts w:ascii="Garamond" w:hAnsi="Garamond"/>
          <w:sz w:val="20"/>
          <w:szCs w:val="20"/>
        </w:rPr>
        <w:t xml:space="preserve"> faites attention</w:t>
      </w:r>
      <w:r w:rsidR="007D7FC8" w:rsidRPr="00EB27B9">
        <w:rPr>
          <w:rFonts w:ascii="Garamond" w:hAnsi="Garamond"/>
          <w:sz w:val="20"/>
          <w:szCs w:val="20"/>
        </w:rPr>
        <w:t> :</w:t>
      </w:r>
      <w:r w:rsidRPr="00EB27B9">
        <w:rPr>
          <w:rFonts w:ascii="Garamond" w:hAnsi="Garamond"/>
          <w:sz w:val="20"/>
          <w:szCs w:val="20"/>
        </w:rPr>
        <w:t xml:space="preserve"> c'est nous qui en sommes aux mécanismes à cause de notre physique</w:t>
      </w:r>
      <w:r w:rsidR="00606570" w:rsidRPr="00EB27B9">
        <w:rPr>
          <w:rFonts w:ascii="Garamond" w:hAnsi="Garamond"/>
          <w:sz w:val="20"/>
          <w:szCs w:val="20"/>
        </w:rPr>
        <w:t>…</w:t>
      </w:r>
      <w:r w:rsidRPr="00EB27B9">
        <w:rPr>
          <w:rFonts w:ascii="Garamond" w:hAnsi="Garamond"/>
          <w:sz w:val="20"/>
          <w:szCs w:val="20"/>
        </w:rPr>
        <w:t xml:space="preserve"> </w:t>
      </w:r>
    </w:p>
    <w:p w:rsidR="00606570" w:rsidRPr="00EB27B9" w:rsidRDefault="001B3CE3" w:rsidP="00606570">
      <w:pPr>
        <w:pStyle w:val="Corpsdetexte"/>
        <w:ind w:left="708"/>
        <w:rPr>
          <w:rFonts w:ascii="Garamond" w:hAnsi="Garamond"/>
          <w:sz w:val="20"/>
          <w:szCs w:val="20"/>
        </w:rPr>
      </w:pPr>
      <w:r w:rsidRPr="00EB27B9">
        <w:rPr>
          <w:rFonts w:ascii="Garamond" w:hAnsi="Garamond"/>
          <w:sz w:val="20"/>
          <w:szCs w:val="20"/>
        </w:rPr>
        <w:t xml:space="preserve">mais notre physique d'ailleurs est une physique déjà </w:t>
      </w:r>
      <w:r w:rsidRPr="00BD7DB0">
        <w:rPr>
          <w:rFonts w:ascii="Garamond" w:hAnsi="Garamond"/>
          <w:i/>
          <w:sz w:val="20"/>
          <w:szCs w:val="20"/>
        </w:rPr>
        <w:t>à la gare</w:t>
      </w:r>
      <w:r w:rsidRPr="00EB27B9">
        <w:rPr>
          <w:rFonts w:ascii="Garamond" w:hAnsi="Garamond"/>
          <w:sz w:val="20"/>
          <w:szCs w:val="20"/>
        </w:rPr>
        <w:t xml:space="preserve">, </w:t>
      </w:r>
      <w:r w:rsidRPr="00BD7DB0">
        <w:rPr>
          <w:rFonts w:ascii="Garamond" w:hAnsi="Garamond"/>
          <w:i/>
          <w:sz w:val="20"/>
          <w:szCs w:val="20"/>
        </w:rPr>
        <w:t>sur une voie de garage</w:t>
      </w:r>
      <w:r w:rsidRPr="00EB27B9">
        <w:rPr>
          <w:rFonts w:ascii="Garamond" w:hAnsi="Garamond"/>
          <w:sz w:val="20"/>
          <w:szCs w:val="20"/>
        </w:rPr>
        <w:t xml:space="preserve"> je veux dire, </w:t>
      </w:r>
      <w:r w:rsidR="00551FD4">
        <w:rPr>
          <w:rFonts w:ascii="Garamond" w:hAnsi="Garamond"/>
          <w:sz w:val="20"/>
          <w:szCs w:val="20"/>
        </w:rPr>
        <w:t xml:space="preserve">                             </w:t>
      </w:r>
      <w:r w:rsidRPr="00EB27B9">
        <w:rPr>
          <w:rFonts w:ascii="Garamond" w:hAnsi="Garamond"/>
          <w:sz w:val="20"/>
          <w:szCs w:val="20"/>
        </w:rPr>
        <w:t>parce que</w:t>
      </w:r>
      <w:r w:rsidR="009C16C7">
        <w:rPr>
          <w:rFonts w:ascii="Garamond" w:hAnsi="Garamond"/>
          <w:sz w:val="20"/>
          <w:szCs w:val="20"/>
        </w:rPr>
        <w:t>,</w:t>
      </w:r>
      <w:r w:rsidRPr="00EB27B9">
        <w:rPr>
          <w:rFonts w:ascii="Garamond" w:hAnsi="Garamond"/>
          <w:sz w:val="20"/>
          <w:szCs w:val="20"/>
        </w:rPr>
        <w:t xml:space="preserve"> il y a eu la physique quantique depuis</w:t>
      </w:r>
      <w:r w:rsidR="00551FD4">
        <w:rPr>
          <w:rFonts w:ascii="Garamond" w:hAnsi="Garamond"/>
          <w:sz w:val="20"/>
          <w:szCs w:val="20"/>
        </w:rPr>
        <w:t xml:space="preserve"> -</w:t>
      </w:r>
      <w:r w:rsidRPr="00EB27B9">
        <w:rPr>
          <w:rFonts w:ascii="Garamond" w:hAnsi="Garamond"/>
          <w:sz w:val="20"/>
          <w:szCs w:val="20"/>
        </w:rPr>
        <w:t xml:space="preserve"> pour les mécanismes</w:t>
      </w:r>
      <w:r w:rsidR="00551FD4">
        <w:rPr>
          <w:rFonts w:ascii="Garamond" w:hAnsi="Garamond"/>
          <w:sz w:val="20"/>
          <w:szCs w:val="20"/>
        </w:rPr>
        <w:t xml:space="preserve"> -</w:t>
      </w:r>
      <w:r w:rsidRPr="00EB27B9">
        <w:rPr>
          <w:rFonts w:ascii="Garamond" w:hAnsi="Garamond"/>
          <w:sz w:val="20"/>
          <w:szCs w:val="20"/>
        </w:rPr>
        <w:t xml:space="preserve"> ça saute</w:t>
      </w:r>
      <w:r w:rsidR="00606570" w:rsidRPr="00EB27B9">
        <w:rPr>
          <w:rFonts w:ascii="Garamond" w:hAnsi="Garamond"/>
          <w:sz w:val="20"/>
          <w:szCs w:val="20"/>
        </w:rPr>
        <w:t>…</w:t>
      </w:r>
      <w:r w:rsidRPr="00EB27B9">
        <w:rPr>
          <w:rFonts w:ascii="Garamond" w:hAnsi="Garamond"/>
          <w:sz w:val="20"/>
          <w:szCs w:val="20"/>
        </w:rPr>
        <w:t xml:space="preserve"> </w:t>
      </w:r>
    </w:p>
    <w:p w:rsidR="00BD7DB0" w:rsidRDefault="00606570">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enfin ARISTOTE, qui n'était pas entré dans les défilés du mécanisme, ça veut simplement dire justement ça, </w:t>
      </w:r>
    </w:p>
    <w:p w:rsidR="00B01F3A" w:rsidRDefault="001B3CE3">
      <w:pPr>
        <w:pStyle w:val="Corpsdetexte"/>
        <w:rPr>
          <w:rFonts w:ascii="Garamond" w:hAnsi="Garamond"/>
          <w:sz w:val="20"/>
          <w:szCs w:val="20"/>
        </w:rPr>
      </w:pPr>
      <w:r w:rsidRPr="00EB27B9">
        <w:rPr>
          <w:rFonts w:ascii="Garamond" w:hAnsi="Garamond"/>
          <w:sz w:val="20"/>
          <w:szCs w:val="20"/>
        </w:rPr>
        <w:t xml:space="preserve">ce qu'il en pensait. Alors, </w:t>
      </w:r>
      <w:r w:rsidR="00551FD4">
        <w:rPr>
          <w:rFonts w:ascii="Garamond" w:hAnsi="Garamond"/>
          <w:sz w:val="20"/>
          <w:szCs w:val="20"/>
        </w:rPr>
        <w:t>« </w:t>
      </w:r>
      <w:r w:rsidRPr="00551FD4">
        <w:rPr>
          <w:rFonts w:ascii="Garamond" w:hAnsi="Garamond"/>
          <w:i/>
          <w:color w:val="0000CC"/>
          <w:sz w:val="20"/>
          <w:szCs w:val="20"/>
        </w:rPr>
        <w:t>l'homme pense avec son âme</w:t>
      </w:r>
      <w:r w:rsidR="00551FD4">
        <w:rPr>
          <w:rFonts w:ascii="Garamond" w:hAnsi="Garamond"/>
          <w:sz w:val="20"/>
          <w:szCs w:val="20"/>
        </w:rPr>
        <w:t> »</w:t>
      </w:r>
      <w:r w:rsidRPr="00EB27B9">
        <w:rPr>
          <w:rFonts w:ascii="Garamond" w:hAnsi="Garamond"/>
          <w:sz w:val="20"/>
          <w:szCs w:val="20"/>
        </w:rPr>
        <w:t xml:space="preserve"> ça veut dire que l'homme pense avec la pensée d'ARISTOTE, en quoi </w:t>
      </w:r>
      <w:r w:rsidRPr="00EB27B9">
        <w:rPr>
          <w:rFonts w:ascii="Garamond" w:hAnsi="Garamond" w:cs="Times New Roman"/>
          <w:i/>
          <w:color w:val="0000CC"/>
          <w:sz w:val="20"/>
          <w:szCs w:val="20"/>
        </w:rPr>
        <w:t>la pensée est naturellement du coté du manche</w:t>
      </w:r>
      <w:r w:rsidR="00551FD4">
        <w:rPr>
          <w:rFonts w:ascii="Garamond" w:hAnsi="Garamond"/>
          <w:sz w:val="20"/>
          <w:szCs w:val="20"/>
        </w:rPr>
        <w:t xml:space="preserve">. </w:t>
      </w:r>
    </w:p>
    <w:p w:rsidR="00B01F3A" w:rsidRDefault="00B01F3A">
      <w:pPr>
        <w:pStyle w:val="Corpsdetexte"/>
        <w:rPr>
          <w:rFonts w:ascii="Garamond" w:hAnsi="Garamond"/>
          <w:sz w:val="20"/>
          <w:szCs w:val="20"/>
        </w:rPr>
      </w:pPr>
    </w:p>
    <w:p w:rsidR="006C7653" w:rsidRPr="00EB27B9" w:rsidRDefault="001B3CE3">
      <w:pPr>
        <w:pStyle w:val="Corpsdetexte"/>
        <w:rPr>
          <w:rFonts w:ascii="Garamond" w:hAnsi="Garamond"/>
          <w:sz w:val="20"/>
          <w:szCs w:val="20"/>
        </w:rPr>
      </w:pPr>
      <w:r w:rsidRPr="00EB27B9">
        <w:rPr>
          <w:rFonts w:ascii="Garamond" w:hAnsi="Garamond"/>
          <w:sz w:val="20"/>
          <w:szCs w:val="20"/>
        </w:rPr>
        <w:t>Il est évident que</w:t>
      </w:r>
      <w:r w:rsidR="006C7653" w:rsidRPr="00EB27B9">
        <w:rPr>
          <w:rFonts w:ascii="Garamond" w:hAnsi="Garamond"/>
          <w:sz w:val="20"/>
          <w:szCs w:val="20"/>
        </w:rPr>
        <w:t>,</w:t>
      </w:r>
      <w:r w:rsidRPr="00EB27B9">
        <w:rPr>
          <w:rFonts w:ascii="Garamond" w:hAnsi="Garamond"/>
          <w:sz w:val="20"/>
          <w:szCs w:val="20"/>
        </w:rPr>
        <w:t xml:space="preserve"> on avait quand même essayé de faire mieux n'est</w:t>
      </w:r>
      <w:r w:rsidR="00671866">
        <w:rPr>
          <w:rFonts w:ascii="Garamond" w:hAnsi="Garamond"/>
          <w:sz w:val="20"/>
          <w:szCs w:val="20"/>
        </w:rPr>
        <w:t>-</w:t>
      </w:r>
      <w:r w:rsidRPr="00EB27B9">
        <w:rPr>
          <w:rFonts w:ascii="Garamond" w:hAnsi="Garamond"/>
          <w:sz w:val="20"/>
          <w:szCs w:val="20"/>
        </w:rPr>
        <w:t>ce</w:t>
      </w:r>
      <w:r w:rsidR="00671866">
        <w:rPr>
          <w:rFonts w:ascii="Garamond" w:hAnsi="Garamond"/>
          <w:sz w:val="20"/>
          <w:szCs w:val="20"/>
        </w:rPr>
        <w:t>-</w:t>
      </w:r>
      <w:r w:rsidRPr="00EB27B9">
        <w:rPr>
          <w:rFonts w:ascii="Garamond" w:hAnsi="Garamond"/>
          <w:sz w:val="20"/>
          <w:szCs w:val="20"/>
        </w:rPr>
        <w:t>pas</w:t>
      </w:r>
      <w:r w:rsidR="006C7653" w:rsidRPr="00EB27B9">
        <w:rPr>
          <w:rFonts w:ascii="Garamond" w:hAnsi="Garamond"/>
          <w:sz w:val="20"/>
          <w:szCs w:val="20"/>
        </w:rPr>
        <w:t> ?</w:t>
      </w:r>
      <w:r w:rsidRPr="00EB27B9">
        <w:rPr>
          <w:rFonts w:ascii="Garamond" w:hAnsi="Garamond"/>
          <w:sz w:val="20"/>
          <w:szCs w:val="20"/>
        </w:rPr>
        <w:t xml:space="preserve"> </w:t>
      </w:r>
      <w:r w:rsidR="00B01F3A" w:rsidRPr="00FE7223">
        <w:rPr>
          <w:rFonts w:ascii="Garamond" w:hAnsi="Garamond"/>
          <w:color w:val="C00000"/>
          <w:sz w:val="16"/>
          <w:szCs w:val="16"/>
        </w:rPr>
        <w:t>[</w:t>
      </w:r>
      <w:r w:rsidR="00FE7223" w:rsidRPr="00FE7223">
        <w:rPr>
          <w:rFonts w:ascii="Garamond" w:hAnsi="Garamond"/>
          <w:i/>
          <w:color w:val="C00000"/>
          <w:sz w:val="16"/>
          <w:szCs w:val="16"/>
        </w:rPr>
        <w:t xml:space="preserve">du </w:t>
      </w:r>
      <w:r w:rsidR="00FE7223" w:rsidRPr="00FE7223">
        <w:rPr>
          <w:rFonts w:ascii="Garamond" w:hAnsi="Garamond"/>
          <w:i/>
          <w:color w:val="0000CC"/>
          <w:sz w:val="16"/>
          <w:szCs w:val="16"/>
        </w:rPr>
        <w:t xml:space="preserve">discours du maître </w:t>
      </w:r>
      <w:r w:rsidR="00FE7223">
        <w:rPr>
          <w:rFonts w:ascii="Garamond" w:hAnsi="Garamond"/>
          <w:i/>
          <w:color w:val="C00000"/>
          <w:sz w:val="16"/>
          <w:szCs w:val="16"/>
        </w:rPr>
        <w:t>(Aristote)</w:t>
      </w:r>
      <w:r w:rsidR="00FE7223" w:rsidRPr="00FE7223">
        <w:rPr>
          <w:rFonts w:ascii="Garamond" w:hAnsi="Garamond"/>
          <w:i/>
          <w:color w:val="C00000"/>
          <w:sz w:val="16"/>
          <w:szCs w:val="16"/>
        </w:rPr>
        <w:t xml:space="preserve"> au </w:t>
      </w:r>
      <w:r w:rsidR="00FE7223" w:rsidRPr="00FE7223">
        <w:rPr>
          <w:rFonts w:ascii="Garamond" w:hAnsi="Garamond"/>
          <w:i/>
          <w:color w:val="0000CC"/>
          <w:sz w:val="16"/>
          <w:szCs w:val="16"/>
        </w:rPr>
        <w:t>discours de la science</w:t>
      </w:r>
      <w:r w:rsidR="00B01F3A" w:rsidRPr="00FE7223">
        <w:rPr>
          <w:rFonts w:ascii="Garamond" w:hAnsi="Garamond"/>
          <w:color w:val="C00000"/>
          <w:sz w:val="16"/>
          <w:szCs w:val="16"/>
        </w:rPr>
        <w:t>]</w:t>
      </w:r>
    </w:p>
    <w:p w:rsidR="006C7653" w:rsidRPr="00EB27B9" w:rsidRDefault="006C7653">
      <w:pPr>
        <w:pStyle w:val="Corpsdetexte"/>
        <w:rPr>
          <w:rFonts w:ascii="Garamond" w:hAnsi="Garamond"/>
          <w:sz w:val="20"/>
          <w:szCs w:val="20"/>
        </w:rPr>
      </w:pPr>
      <w:r w:rsidRPr="00EB27B9">
        <w:rPr>
          <w:rFonts w:ascii="Garamond" w:hAnsi="Garamond"/>
          <w:sz w:val="20"/>
          <w:szCs w:val="20"/>
        </w:rPr>
        <w:t>C</w:t>
      </w:r>
      <w:r w:rsidR="001B3CE3" w:rsidRPr="00EB27B9">
        <w:rPr>
          <w:rFonts w:ascii="Garamond" w:hAnsi="Garamond"/>
          <w:sz w:val="20"/>
          <w:szCs w:val="20"/>
        </w:rPr>
        <w:t>'est</w:t>
      </w:r>
      <w:r w:rsidRPr="00EB27B9">
        <w:rPr>
          <w:rFonts w:ascii="Garamond" w:hAnsi="Garamond"/>
          <w:sz w:val="20"/>
          <w:szCs w:val="20"/>
        </w:rPr>
        <w:t>…</w:t>
      </w:r>
      <w:r w:rsidR="001B3CE3" w:rsidRPr="00EB27B9">
        <w:rPr>
          <w:rFonts w:ascii="Garamond" w:hAnsi="Garamond"/>
          <w:sz w:val="20"/>
          <w:szCs w:val="20"/>
        </w:rPr>
        <w:t xml:space="preserve"> il y a encore autre chose avant </w:t>
      </w:r>
      <w:r w:rsidR="001B3CE3" w:rsidRPr="00EB27B9">
        <w:rPr>
          <w:rFonts w:ascii="Garamond" w:hAnsi="Garamond" w:cs="Times New Roman"/>
          <w:i/>
          <w:sz w:val="20"/>
          <w:szCs w:val="20"/>
        </w:rPr>
        <w:t>la physique quantique</w:t>
      </w:r>
      <w:r w:rsidR="001B3CE3" w:rsidRPr="00EB27B9">
        <w:rPr>
          <w:rFonts w:ascii="Garamond" w:hAnsi="Garamond"/>
          <w:sz w:val="20"/>
          <w:szCs w:val="20"/>
        </w:rPr>
        <w:t xml:space="preserve">, il y a </w:t>
      </w:r>
      <w:r w:rsidR="001B3CE3" w:rsidRPr="00EB27B9">
        <w:rPr>
          <w:rFonts w:ascii="Garamond" w:hAnsi="Garamond" w:cs="Times New Roman"/>
          <w:i/>
          <w:sz w:val="20"/>
          <w:szCs w:val="20"/>
        </w:rPr>
        <w:t>l'énergétisme</w:t>
      </w:r>
      <w:r w:rsidR="001B3CE3" w:rsidRPr="00EB27B9">
        <w:rPr>
          <w:rFonts w:ascii="Garamond" w:hAnsi="Garamond"/>
          <w:sz w:val="20"/>
          <w:szCs w:val="20"/>
        </w:rPr>
        <w:t xml:space="preserve"> et l'idée d'</w:t>
      </w:r>
      <w:proofErr w:type="spellStart"/>
      <w:r w:rsidR="001B3CE3" w:rsidRPr="00EB27B9">
        <w:rPr>
          <w:rFonts w:ascii="Garamond" w:hAnsi="Garamond" w:cs="Times New Roman"/>
          <w:i/>
          <w:sz w:val="20"/>
          <w:szCs w:val="20"/>
        </w:rPr>
        <w:t>homéostase</w:t>
      </w:r>
      <w:proofErr w:type="spellEnd"/>
      <w:r w:rsidR="001B3CE3" w:rsidRPr="00EB27B9">
        <w:rPr>
          <w:rFonts w:ascii="Garamond" w:hAnsi="Garamond"/>
          <w:sz w:val="20"/>
          <w:szCs w:val="20"/>
        </w:rPr>
        <w:t xml:space="preserve">. </w:t>
      </w:r>
    </w:p>
    <w:p w:rsidR="00FE7223" w:rsidRDefault="00FE7223">
      <w:pPr>
        <w:pStyle w:val="Corpsdetexte"/>
        <w:rPr>
          <w:rFonts w:ascii="Garamond" w:hAnsi="Garamond"/>
          <w:sz w:val="20"/>
          <w:szCs w:val="20"/>
        </w:rPr>
      </w:pPr>
    </w:p>
    <w:p w:rsidR="009B6274" w:rsidRDefault="001B3CE3">
      <w:pPr>
        <w:pStyle w:val="Corpsdetexte"/>
        <w:rPr>
          <w:rFonts w:ascii="Garamond" w:hAnsi="Garamond"/>
          <w:i/>
          <w:color w:val="0000CC"/>
          <w:sz w:val="20"/>
          <w:szCs w:val="20"/>
        </w:rPr>
      </w:pPr>
      <w:r w:rsidRPr="00EB27B9">
        <w:rPr>
          <w:rFonts w:ascii="Garamond" w:hAnsi="Garamond"/>
          <w:sz w:val="20"/>
          <w:szCs w:val="20"/>
        </w:rPr>
        <w:t>Mais tout ceci nous entraînerait</w:t>
      </w:r>
      <w:r w:rsidR="006C7653" w:rsidRPr="00EB27B9">
        <w:rPr>
          <w:rFonts w:ascii="Garamond" w:hAnsi="Garamond"/>
          <w:sz w:val="20"/>
          <w:szCs w:val="20"/>
        </w:rPr>
        <w:t xml:space="preserve"> </w:t>
      </w:r>
      <w:r w:rsidR="00595987">
        <w:rPr>
          <w:rFonts w:ascii="Garamond" w:hAnsi="Garamond"/>
          <w:sz w:val="20"/>
          <w:szCs w:val="20"/>
        </w:rPr>
        <w:t>-</w:t>
      </w:r>
      <w:r w:rsidR="006C7653" w:rsidRPr="00EB27B9">
        <w:rPr>
          <w:rFonts w:ascii="Garamond" w:hAnsi="Garamond"/>
          <w:sz w:val="20"/>
          <w:szCs w:val="20"/>
        </w:rPr>
        <w:t xml:space="preserve"> </w:t>
      </w:r>
      <w:r w:rsidRPr="00EB27B9">
        <w:rPr>
          <w:rFonts w:ascii="Garamond" w:hAnsi="Garamond"/>
          <w:sz w:val="20"/>
          <w:szCs w:val="20"/>
        </w:rPr>
        <w:t>ouais !</w:t>
      </w:r>
      <w:r w:rsidR="006C7653" w:rsidRPr="00EB27B9">
        <w:rPr>
          <w:rFonts w:ascii="Garamond" w:hAnsi="Garamond"/>
          <w:sz w:val="20"/>
          <w:szCs w:val="20"/>
        </w:rPr>
        <w:t xml:space="preserve"> </w:t>
      </w:r>
      <w:r w:rsidR="00595987">
        <w:rPr>
          <w:rFonts w:ascii="Garamond" w:hAnsi="Garamond"/>
          <w:sz w:val="20"/>
          <w:szCs w:val="20"/>
        </w:rPr>
        <w:t>-</w:t>
      </w:r>
      <w:r w:rsidRPr="00EB27B9">
        <w:rPr>
          <w:rFonts w:ascii="Garamond" w:hAnsi="Garamond"/>
          <w:sz w:val="20"/>
          <w:szCs w:val="20"/>
        </w:rPr>
        <w:t xml:space="preserve"> nous entraînerait vers ceci</w:t>
      </w:r>
      <w:r w:rsidR="00FE7223">
        <w:rPr>
          <w:rFonts w:ascii="Garamond" w:hAnsi="Garamond"/>
          <w:sz w:val="20"/>
          <w:szCs w:val="20"/>
        </w:rPr>
        <w:t xml:space="preserve">… </w:t>
      </w:r>
      <w:r w:rsidRPr="00EB27B9">
        <w:rPr>
          <w:rFonts w:ascii="Garamond" w:hAnsi="Garamond"/>
          <w:sz w:val="20"/>
          <w:szCs w:val="20"/>
        </w:rPr>
        <w:t>nous entraînerait vers ceci</w:t>
      </w:r>
      <w:r w:rsidR="006C7653" w:rsidRPr="00EB27B9">
        <w:rPr>
          <w:rFonts w:ascii="Garamond" w:hAnsi="Garamond"/>
          <w:sz w:val="20"/>
          <w:szCs w:val="20"/>
        </w:rPr>
        <w:t> </w:t>
      </w:r>
      <w:r w:rsidRPr="00EB27B9">
        <w:rPr>
          <w:rFonts w:ascii="Garamond" w:hAnsi="Garamond"/>
          <w:sz w:val="20"/>
          <w:szCs w:val="20"/>
        </w:rPr>
        <w:t xml:space="preserve">que </w:t>
      </w:r>
      <w:r w:rsidRPr="009B6274">
        <w:rPr>
          <w:rFonts w:ascii="Garamond" w:hAnsi="Garamond"/>
          <w:i/>
          <w:color w:val="0000CC"/>
          <w:sz w:val="20"/>
          <w:szCs w:val="20"/>
        </w:rPr>
        <w:t xml:space="preserve">l'inconscient </w:t>
      </w:r>
    </w:p>
    <w:p w:rsidR="009B6274" w:rsidRDefault="001B3CE3">
      <w:pPr>
        <w:pStyle w:val="Corpsdetexte"/>
        <w:rPr>
          <w:rFonts w:ascii="Garamond" w:hAnsi="Garamond"/>
          <w:sz w:val="20"/>
          <w:szCs w:val="20"/>
        </w:rPr>
      </w:pPr>
      <w:r w:rsidRPr="009B6274">
        <w:rPr>
          <w:rFonts w:ascii="Garamond" w:hAnsi="Garamond"/>
          <w:i/>
          <w:color w:val="0000CC"/>
          <w:sz w:val="20"/>
          <w:szCs w:val="20"/>
        </w:rPr>
        <w:t>c'est tout autre chose</w:t>
      </w:r>
      <w:r w:rsidR="002D3231">
        <w:rPr>
          <w:rFonts w:ascii="Garamond" w:hAnsi="Garamond"/>
          <w:sz w:val="20"/>
          <w:szCs w:val="20"/>
        </w:rPr>
        <w:t xml:space="preserve"> </w:t>
      </w:r>
      <w:r w:rsidR="002D3231" w:rsidRPr="00FE7223">
        <w:rPr>
          <w:rFonts w:ascii="Garamond" w:hAnsi="Garamond"/>
          <w:color w:val="C00000"/>
          <w:sz w:val="16"/>
          <w:szCs w:val="16"/>
        </w:rPr>
        <w:t>[</w:t>
      </w:r>
      <w:r w:rsidR="002D3231" w:rsidRPr="00FE7223">
        <w:rPr>
          <w:rFonts w:ascii="Garamond" w:hAnsi="Garamond"/>
          <w:i/>
          <w:color w:val="C00000"/>
          <w:sz w:val="16"/>
          <w:szCs w:val="16"/>
        </w:rPr>
        <w:t xml:space="preserve">du </w:t>
      </w:r>
      <w:r w:rsidR="002D3231" w:rsidRPr="00FE7223">
        <w:rPr>
          <w:rFonts w:ascii="Garamond" w:hAnsi="Garamond"/>
          <w:i/>
          <w:color w:val="0000CC"/>
          <w:sz w:val="16"/>
          <w:szCs w:val="16"/>
        </w:rPr>
        <w:t>discours de la science</w:t>
      </w:r>
      <w:r w:rsidR="002D3231">
        <w:rPr>
          <w:rFonts w:ascii="Garamond" w:hAnsi="Garamond"/>
          <w:i/>
          <w:color w:val="C00000"/>
          <w:sz w:val="16"/>
          <w:szCs w:val="16"/>
        </w:rPr>
        <w:t xml:space="preserve"> </w:t>
      </w:r>
      <w:r w:rsidR="002D3231" w:rsidRPr="00FE7223">
        <w:rPr>
          <w:rFonts w:ascii="Garamond" w:hAnsi="Garamond"/>
          <w:i/>
          <w:color w:val="C00000"/>
          <w:sz w:val="16"/>
          <w:szCs w:val="16"/>
        </w:rPr>
        <w:t xml:space="preserve">au </w:t>
      </w:r>
      <w:r w:rsidR="002D3231" w:rsidRPr="00FE7223">
        <w:rPr>
          <w:rFonts w:ascii="Garamond" w:hAnsi="Garamond"/>
          <w:i/>
          <w:color w:val="0000CC"/>
          <w:sz w:val="16"/>
          <w:szCs w:val="16"/>
        </w:rPr>
        <w:t>discours</w:t>
      </w:r>
      <w:r w:rsidR="002D3231">
        <w:rPr>
          <w:rFonts w:ascii="Garamond" w:hAnsi="Garamond"/>
          <w:i/>
          <w:color w:val="0000CC"/>
          <w:sz w:val="16"/>
          <w:szCs w:val="16"/>
        </w:rPr>
        <w:t xml:space="preserve"> analytique</w:t>
      </w:r>
      <w:r w:rsidR="002D3231" w:rsidRPr="00FE7223">
        <w:rPr>
          <w:rFonts w:ascii="Garamond" w:hAnsi="Garamond"/>
          <w:color w:val="C00000"/>
          <w:sz w:val="16"/>
          <w:szCs w:val="16"/>
        </w:rPr>
        <w:t>]</w:t>
      </w:r>
      <w:r w:rsidR="00E6565B" w:rsidRPr="00EB27B9">
        <w:rPr>
          <w:rFonts w:ascii="Garamond" w:hAnsi="Garamond"/>
          <w:sz w:val="20"/>
          <w:szCs w:val="20"/>
        </w:rPr>
        <w:t>,</w:t>
      </w:r>
      <w:r w:rsidRPr="00EB27B9">
        <w:rPr>
          <w:rFonts w:ascii="Garamond" w:hAnsi="Garamond"/>
          <w:sz w:val="20"/>
          <w:szCs w:val="20"/>
        </w:rPr>
        <w:t xml:space="preserve"> et si j'ai resserré la chose autour de </w:t>
      </w:r>
      <w:r w:rsidRPr="00EB27B9">
        <w:rPr>
          <w:rFonts w:ascii="Garamond" w:hAnsi="Garamond"/>
          <w:i/>
          <w:sz w:val="20"/>
          <w:szCs w:val="20"/>
        </w:rPr>
        <w:t>ceci que j'ai énoncé d'abord</w:t>
      </w:r>
      <w:r w:rsidRPr="00EB27B9">
        <w:rPr>
          <w:rFonts w:ascii="Garamond" w:hAnsi="Garamond"/>
          <w:sz w:val="20"/>
          <w:szCs w:val="20"/>
        </w:rPr>
        <w:t xml:space="preserve">, </w:t>
      </w:r>
    </w:p>
    <w:p w:rsidR="009B6274" w:rsidRDefault="001B3CE3">
      <w:pPr>
        <w:pStyle w:val="Corpsdetexte"/>
        <w:rPr>
          <w:rFonts w:ascii="Garamond" w:hAnsi="Garamond"/>
          <w:sz w:val="20"/>
          <w:szCs w:val="20"/>
        </w:rPr>
      </w:pPr>
      <w:r w:rsidRPr="00EB27B9">
        <w:rPr>
          <w:rFonts w:ascii="Garamond" w:hAnsi="Garamond"/>
          <w:sz w:val="20"/>
          <w:szCs w:val="20"/>
        </w:rPr>
        <w:t xml:space="preserve">c'est à savoir ce que j'ai appelé </w:t>
      </w:r>
      <w:r w:rsidRPr="00551FD4">
        <w:rPr>
          <w:rFonts w:ascii="Garamond" w:hAnsi="Garamond"/>
          <w:i/>
          <w:color w:val="0000CC"/>
          <w:sz w:val="20"/>
          <w:szCs w:val="20"/>
        </w:rPr>
        <w:t>l'</w:t>
      </w:r>
      <w:r w:rsidRPr="00551FD4">
        <w:rPr>
          <w:rFonts w:ascii="Garamond" w:hAnsi="Garamond" w:cs="Times New Roman"/>
          <w:i/>
          <w:color w:val="0000CC"/>
          <w:sz w:val="20"/>
          <w:szCs w:val="20"/>
        </w:rPr>
        <w:t>inertie</w:t>
      </w:r>
      <w:r w:rsidRPr="00551FD4">
        <w:rPr>
          <w:rFonts w:ascii="Garamond" w:hAnsi="Garamond"/>
          <w:i/>
          <w:color w:val="0000CC"/>
          <w:sz w:val="20"/>
          <w:szCs w:val="20"/>
        </w:rPr>
        <w:t xml:space="preserve"> dans la fonction du langage</w:t>
      </w:r>
      <w:r w:rsidRPr="00EB27B9">
        <w:rPr>
          <w:rFonts w:ascii="Garamond" w:hAnsi="Garamond"/>
          <w:sz w:val="20"/>
          <w:szCs w:val="20"/>
        </w:rPr>
        <w:t>, ce qui fait que toute parole est c</w:t>
      </w:r>
      <w:r w:rsidR="006C7653" w:rsidRPr="00EB27B9">
        <w:rPr>
          <w:rFonts w:ascii="Garamond" w:hAnsi="Garamond"/>
          <w:sz w:val="20"/>
          <w:szCs w:val="20"/>
        </w:rPr>
        <w:t>e</w:t>
      </w:r>
      <w:r w:rsidRPr="00EB27B9">
        <w:rPr>
          <w:rFonts w:ascii="Garamond" w:hAnsi="Garamond"/>
          <w:sz w:val="20"/>
          <w:szCs w:val="20"/>
        </w:rPr>
        <w:t>t</w:t>
      </w:r>
      <w:r w:rsidR="006C7653" w:rsidRPr="00EB27B9">
        <w:rPr>
          <w:rFonts w:ascii="Garamond" w:hAnsi="Garamond"/>
          <w:sz w:val="20"/>
          <w:szCs w:val="20"/>
        </w:rPr>
        <w:t xml:space="preserve">te </w:t>
      </w:r>
      <w:r w:rsidRPr="00EB27B9">
        <w:rPr>
          <w:rFonts w:ascii="Garamond" w:hAnsi="Garamond"/>
          <w:sz w:val="20"/>
          <w:szCs w:val="20"/>
        </w:rPr>
        <w:t xml:space="preserve">énergie </w:t>
      </w:r>
    </w:p>
    <w:p w:rsidR="006C7653" w:rsidRPr="00EB27B9" w:rsidRDefault="001B3CE3">
      <w:pPr>
        <w:pStyle w:val="Corpsdetexte"/>
        <w:rPr>
          <w:rFonts w:ascii="Garamond" w:hAnsi="Garamond"/>
          <w:sz w:val="20"/>
          <w:szCs w:val="20"/>
        </w:rPr>
      </w:pPr>
      <w:r w:rsidRPr="00EB27B9">
        <w:rPr>
          <w:rFonts w:ascii="Garamond" w:hAnsi="Garamond"/>
          <w:sz w:val="20"/>
          <w:szCs w:val="20"/>
        </w:rPr>
        <w:t>encore non prise dans une énergétique</w:t>
      </w:r>
      <w:r w:rsidR="00BD7DB0">
        <w:rPr>
          <w:rFonts w:ascii="Garamond" w:hAnsi="Garamond"/>
          <w:sz w:val="20"/>
          <w:szCs w:val="20"/>
        </w:rPr>
        <w:t>,</w:t>
      </w:r>
      <w:r w:rsidRPr="00EB27B9">
        <w:rPr>
          <w:rFonts w:ascii="Garamond" w:hAnsi="Garamond"/>
          <w:sz w:val="20"/>
          <w:szCs w:val="20"/>
        </w:rPr>
        <w:t xml:space="preserve"> parce que c</w:t>
      </w:r>
      <w:r w:rsidR="006C7653" w:rsidRPr="00EB27B9">
        <w:rPr>
          <w:rFonts w:ascii="Garamond" w:hAnsi="Garamond"/>
          <w:sz w:val="20"/>
          <w:szCs w:val="20"/>
        </w:rPr>
        <w:t>e</w:t>
      </w:r>
      <w:r w:rsidRPr="00EB27B9">
        <w:rPr>
          <w:rFonts w:ascii="Garamond" w:hAnsi="Garamond"/>
          <w:sz w:val="20"/>
          <w:szCs w:val="20"/>
        </w:rPr>
        <w:t>t</w:t>
      </w:r>
      <w:r w:rsidR="006C7653" w:rsidRPr="00EB27B9">
        <w:rPr>
          <w:rFonts w:ascii="Garamond" w:hAnsi="Garamond"/>
          <w:sz w:val="20"/>
          <w:szCs w:val="20"/>
        </w:rPr>
        <w:t xml:space="preserve">te </w:t>
      </w:r>
      <w:r w:rsidRPr="00EB27B9">
        <w:rPr>
          <w:rFonts w:ascii="Garamond" w:hAnsi="Garamond"/>
          <w:sz w:val="20"/>
          <w:szCs w:val="20"/>
        </w:rPr>
        <w:t xml:space="preserve">énergétique elle </w:t>
      </w:r>
      <w:r w:rsidR="00846933">
        <w:rPr>
          <w:rFonts w:ascii="Garamond" w:hAnsi="Garamond"/>
          <w:sz w:val="20"/>
          <w:szCs w:val="20"/>
        </w:rPr>
        <w:t>n’</w:t>
      </w:r>
      <w:r w:rsidRPr="00EB27B9">
        <w:rPr>
          <w:rFonts w:ascii="Garamond" w:hAnsi="Garamond"/>
          <w:sz w:val="20"/>
          <w:szCs w:val="20"/>
        </w:rPr>
        <w:t xml:space="preserve">est pas commode à mesurer. </w:t>
      </w:r>
    </w:p>
    <w:p w:rsidR="009B6274" w:rsidRDefault="009B6274">
      <w:pPr>
        <w:pStyle w:val="Corpsdetexte"/>
        <w:rPr>
          <w:rFonts w:ascii="Garamond" w:hAnsi="Garamond"/>
          <w:color w:val="C00000"/>
          <w:sz w:val="16"/>
          <w:szCs w:val="16"/>
        </w:rPr>
      </w:pPr>
    </w:p>
    <w:p w:rsidR="008E770D" w:rsidRPr="002D3231" w:rsidRDefault="002D3231" w:rsidP="00F2228E">
      <w:pPr>
        <w:pStyle w:val="Corpsdetexte"/>
        <w:rPr>
          <w:rFonts w:ascii="Garamond" w:hAnsi="Garamond"/>
          <w:sz w:val="16"/>
          <w:szCs w:val="16"/>
        </w:rPr>
      </w:pPr>
      <w:r w:rsidRPr="002D3231">
        <w:rPr>
          <w:rFonts w:ascii="Garamond" w:hAnsi="Garamond"/>
          <w:color w:val="C00000"/>
          <w:sz w:val="16"/>
          <w:szCs w:val="16"/>
        </w:rPr>
        <w:t>[</w:t>
      </w:r>
      <w:r w:rsidRPr="002D3231">
        <w:rPr>
          <w:rFonts w:ascii="Garamond" w:hAnsi="Garamond"/>
          <w:i/>
          <w:color w:val="C00000"/>
          <w:sz w:val="16"/>
          <w:szCs w:val="16"/>
        </w:rPr>
        <w:t>la parole</w:t>
      </w:r>
      <w:r w:rsidR="00F2228E">
        <w:rPr>
          <w:rFonts w:ascii="Garamond" w:hAnsi="Garamond"/>
          <w:i/>
          <w:color w:val="C00000"/>
          <w:sz w:val="16"/>
          <w:szCs w:val="16"/>
        </w:rPr>
        <w:t xml:space="preserve"> peut</w:t>
      </w:r>
      <w:r w:rsidRPr="002D3231">
        <w:rPr>
          <w:rFonts w:ascii="Garamond" w:hAnsi="Garamond"/>
          <w:i/>
          <w:color w:val="C00000"/>
          <w:sz w:val="16"/>
          <w:szCs w:val="16"/>
        </w:rPr>
        <w:t xml:space="preserve"> véhicule</w:t>
      </w:r>
      <w:r w:rsidR="00F2228E">
        <w:rPr>
          <w:rFonts w:ascii="Garamond" w:hAnsi="Garamond"/>
          <w:i/>
          <w:color w:val="C00000"/>
          <w:sz w:val="16"/>
          <w:szCs w:val="16"/>
        </w:rPr>
        <w:t>r</w:t>
      </w:r>
      <w:r w:rsidRPr="002D3231">
        <w:rPr>
          <w:rFonts w:ascii="Garamond" w:hAnsi="Garamond"/>
          <w:i/>
          <w:color w:val="C00000"/>
          <w:sz w:val="16"/>
          <w:szCs w:val="16"/>
        </w:rPr>
        <w:t xml:space="preserve"> une énergie de jouissance </w:t>
      </w:r>
      <w:r w:rsidRPr="00B631EB">
        <w:rPr>
          <w:rFonts w:ascii="Garamond" w:hAnsi="Garamond" w:cs="Times New Roman"/>
          <w:color w:val="C00000"/>
          <w:sz w:val="16"/>
          <w:szCs w:val="16"/>
        </w:rPr>
        <w:t>(</w:t>
      </w:r>
      <w:r w:rsidRPr="00B631EB">
        <w:rPr>
          <w:rFonts w:ascii="Times New Roman" w:hAnsi="Times New Roman" w:cs="Times New Roman"/>
          <w:i/>
          <w:color w:val="0000CC"/>
          <w:sz w:val="16"/>
          <w:szCs w:val="16"/>
        </w:rPr>
        <w:t>(a)</w:t>
      </w:r>
      <w:r w:rsidRPr="002D3231">
        <w:rPr>
          <w:rFonts w:ascii="Garamond" w:hAnsi="Garamond"/>
          <w:i/>
          <w:color w:val="C00000"/>
          <w:sz w:val="16"/>
          <w:szCs w:val="16"/>
        </w:rPr>
        <w:t xml:space="preserve"> </w:t>
      </w:r>
      <w:proofErr w:type="spellStart"/>
      <w:r w:rsidRPr="002D3231">
        <w:rPr>
          <w:rFonts w:ascii="Garamond" w:hAnsi="Garamond"/>
          <w:i/>
          <w:color w:val="C00000"/>
          <w:sz w:val="16"/>
          <w:szCs w:val="16"/>
        </w:rPr>
        <w:t>inter-dit</w:t>
      </w:r>
      <w:proofErr w:type="spellEnd"/>
      <w:r w:rsidRPr="002D3231">
        <w:rPr>
          <w:rFonts w:ascii="Garamond" w:hAnsi="Garamond"/>
          <w:i/>
          <w:color w:val="C00000"/>
          <w:sz w:val="16"/>
          <w:szCs w:val="16"/>
        </w:rPr>
        <w:t xml:space="preserve"> entre </w:t>
      </w:r>
      <w:r w:rsidR="00B631EB" w:rsidRPr="00927D6A">
        <w:rPr>
          <w:rFonts w:ascii="Times New Roman" w:hAnsi="Times New Roman" w:cs="Times New Roman"/>
          <w:color w:val="0000CC"/>
          <w:sz w:val="16"/>
          <w:szCs w:val="16"/>
        </w:rPr>
        <w:t>S</w:t>
      </w:r>
      <w:r w:rsidR="00B631EB" w:rsidRPr="00927D6A">
        <w:rPr>
          <w:rFonts w:ascii="Garamond" w:hAnsi="Garamond"/>
          <w:color w:val="0000CC"/>
          <w:sz w:val="16"/>
          <w:szCs w:val="16"/>
          <w:vertAlign w:val="subscript"/>
        </w:rPr>
        <w:t>1</w:t>
      </w:r>
      <w:r w:rsidR="00B631EB" w:rsidRPr="00F2228E">
        <w:rPr>
          <w:rFonts w:ascii="Garamond" w:hAnsi="Garamond"/>
          <w:i/>
          <w:color w:val="C00000"/>
          <w:sz w:val="16"/>
          <w:szCs w:val="16"/>
          <w:vertAlign w:val="subscript"/>
        </w:rPr>
        <w:t>→</w:t>
      </w:r>
      <w:r w:rsidR="00B631EB" w:rsidRPr="00927D6A">
        <w:rPr>
          <w:rFonts w:ascii="Times New Roman" w:hAnsi="Times New Roman" w:cs="Times New Roman"/>
          <w:color w:val="0000CC"/>
          <w:sz w:val="16"/>
          <w:szCs w:val="16"/>
        </w:rPr>
        <w:t>S</w:t>
      </w:r>
      <w:r w:rsidR="00B631EB">
        <w:rPr>
          <w:rFonts w:ascii="Garamond" w:hAnsi="Garamond"/>
          <w:color w:val="0000CC"/>
          <w:sz w:val="16"/>
          <w:szCs w:val="16"/>
          <w:vertAlign w:val="subscript"/>
        </w:rPr>
        <w:t>2</w:t>
      </w:r>
      <w:r w:rsidR="00B631EB">
        <w:rPr>
          <w:rFonts w:ascii="Garamond" w:hAnsi="Garamond"/>
          <w:color w:val="0000CC"/>
          <w:sz w:val="16"/>
          <w:szCs w:val="16"/>
        </w:rPr>
        <w:t> </w:t>
      </w:r>
      <w:r w:rsidR="00B631EB" w:rsidRPr="00F2228E">
        <w:rPr>
          <w:rFonts w:ascii="Garamond" w:hAnsi="Garamond"/>
          <w:i/>
          <w:color w:val="C00000"/>
          <w:sz w:val="16"/>
          <w:szCs w:val="16"/>
          <w:vertAlign w:val="subscript"/>
        </w:rPr>
        <w:t xml:space="preserve"> </w:t>
      </w:r>
      <w:r w:rsidR="00F2228E" w:rsidRPr="00F2228E">
        <w:rPr>
          <w:rFonts w:ascii="Garamond" w:hAnsi="Garamond"/>
          <w:i/>
          <w:color w:val="C00000"/>
          <w:sz w:val="16"/>
          <w:szCs w:val="16"/>
          <w:vertAlign w:val="subscript"/>
        </w:rPr>
        <w:t>→</w:t>
      </w:r>
      <w:r w:rsidR="00F2228E">
        <w:rPr>
          <w:rFonts w:ascii="Garamond" w:hAnsi="Garamond"/>
          <w:i/>
          <w:color w:val="C00000"/>
          <w:sz w:val="16"/>
          <w:szCs w:val="16"/>
          <w:vertAlign w:val="subscript"/>
        </w:rPr>
        <w:t xml:space="preserve"> </w:t>
      </w:r>
      <w:r w:rsidR="00F2228E">
        <w:rPr>
          <w:rFonts w:ascii="Garamond" w:hAnsi="Garamond"/>
          <w:i/>
          <w:color w:val="C00000"/>
          <w:sz w:val="16"/>
          <w:szCs w:val="16"/>
        </w:rPr>
        <w:t>jouissance phallique, ou celle des lapsus, rêves</w:t>
      </w:r>
      <w:r w:rsidR="00F2228E" w:rsidRPr="00F2228E">
        <w:rPr>
          <w:i/>
          <w:color w:val="C00000"/>
          <w:sz w:val="14"/>
          <w:szCs w:val="14"/>
        </w:rPr>
        <w:t>…</w:t>
      </w:r>
      <w:r w:rsidRPr="00B631EB">
        <w:rPr>
          <w:rFonts w:ascii="Garamond" w:hAnsi="Garamond"/>
          <w:color w:val="C00000"/>
          <w:sz w:val="16"/>
          <w:szCs w:val="16"/>
        </w:rPr>
        <w:t>)</w:t>
      </w:r>
      <w:r w:rsidRPr="002D3231">
        <w:rPr>
          <w:rFonts w:ascii="Garamond" w:hAnsi="Garamond"/>
          <w:i/>
          <w:color w:val="C00000"/>
          <w:sz w:val="16"/>
          <w:szCs w:val="16"/>
        </w:rPr>
        <w:t xml:space="preserve"> </w:t>
      </w:r>
      <w:r w:rsidR="009B6274">
        <w:rPr>
          <w:rFonts w:ascii="Garamond" w:hAnsi="Garamond"/>
          <w:i/>
          <w:color w:val="C00000"/>
          <w:sz w:val="16"/>
          <w:szCs w:val="16"/>
        </w:rPr>
        <w:t>non codifiée</w:t>
      </w:r>
      <w:r w:rsidRPr="002D3231">
        <w:rPr>
          <w:rFonts w:ascii="Garamond" w:hAnsi="Garamond"/>
          <w:i/>
          <w:color w:val="C00000"/>
          <w:sz w:val="16"/>
          <w:szCs w:val="16"/>
        </w:rPr>
        <w:t xml:space="preserve"> par la structure linguistique</w:t>
      </w:r>
      <w:r w:rsidR="009B6274">
        <w:rPr>
          <w:rFonts w:ascii="Garamond" w:hAnsi="Garamond"/>
          <w:i/>
          <w:color w:val="C00000"/>
          <w:sz w:val="16"/>
          <w:szCs w:val="16"/>
        </w:rPr>
        <w:t> </w:t>
      </w:r>
      <w:r w:rsidRPr="002D3231">
        <w:rPr>
          <w:rFonts w:ascii="Garamond" w:hAnsi="Garamond"/>
          <w:color w:val="C00000"/>
          <w:sz w:val="16"/>
          <w:szCs w:val="16"/>
        </w:rPr>
        <w:t>]</w:t>
      </w:r>
    </w:p>
    <w:p w:rsidR="00671866" w:rsidRDefault="001B3CE3">
      <w:pPr>
        <w:pStyle w:val="Corpsdetexte"/>
        <w:rPr>
          <w:rFonts w:ascii="Garamond" w:hAnsi="Garamond"/>
          <w:sz w:val="20"/>
          <w:szCs w:val="20"/>
        </w:rPr>
      </w:pPr>
      <w:r w:rsidRPr="00EB27B9">
        <w:rPr>
          <w:rFonts w:ascii="Garamond" w:hAnsi="Garamond"/>
          <w:sz w:val="20"/>
          <w:szCs w:val="20"/>
        </w:rPr>
        <w:lastRenderedPageBreak/>
        <w:t xml:space="preserve">Pour faire sortir de là non pas des quantités mais </w:t>
      </w:r>
      <w:r w:rsidRPr="00BD7DB0">
        <w:rPr>
          <w:rFonts w:ascii="Garamond" w:hAnsi="Garamond"/>
          <w:i/>
          <w:sz w:val="20"/>
          <w:szCs w:val="20"/>
        </w:rPr>
        <w:t>des chiffres</w:t>
      </w:r>
      <w:r w:rsidR="00E6565B" w:rsidRPr="00EB27B9">
        <w:rPr>
          <w:rFonts w:ascii="Garamond" w:hAnsi="Garamond"/>
          <w:sz w:val="20"/>
          <w:szCs w:val="20"/>
        </w:rPr>
        <w:t>,</w:t>
      </w:r>
      <w:r w:rsidRPr="00EB27B9">
        <w:rPr>
          <w:rFonts w:ascii="Garamond" w:hAnsi="Garamond"/>
          <w:sz w:val="20"/>
          <w:szCs w:val="20"/>
        </w:rPr>
        <w:t xml:space="preserve"> qui tels qu</w:t>
      </w:r>
      <w:r w:rsidR="00BD7DB0">
        <w:rPr>
          <w:rFonts w:ascii="Garamond" w:hAnsi="Garamond"/>
          <w:sz w:val="20"/>
          <w:szCs w:val="20"/>
        </w:rPr>
        <w:t>’</w:t>
      </w:r>
      <w:r w:rsidRPr="00EB27B9">
        <w:rPr>
          <w:rFonts w:ascii="Garamond" w:hAnsi="Garamond"/>
          <w:sz w:val="20"/>
          <w:szCs w:val="20"/>
        </w:rPr>
        <w:t>ils soient choisis</w:t>
      </w:r>
      <w:r w:rsidR="006C7653" w:rsidRPr="00EB27B9">
        <w:rPr>
          <w:rFonts w:ascii="Garamond" w:hAnsi="Garamond"/>
          <w:sz w:val="20"/>
          <w:szCs w:val="20"/>
        </w:rPr>
        <w:t>,</w:t>
      </w:r>
      <w:r w:rsidRPr="00EB27B9">
        <w:rPr>
          <w:rFonts w:ascii="Garamond" w:hAnsi="Garamond"/>
          <w:sz w:val="20"/>
          <w:szCs w:val="20"/>
        </w:rPr>
        <w:t xml:space="preserve"> enfin d'une façon</w:t>
      </w:r>
      <w:r w:rsidR="006C7653" w:rsidRPr="00EB27B9">
        <w:rPr>
          <w:rFonts w:ascii="Garamond" w:hAnsi="Garamond"/>
          <w:sz w:val="20"/>
          <w:szCs w:val="20"/>
        </w:rPr>
        <w:t xml:space="preserve"> </w:t>
      </w:r>
    </w:p>
    <w:p w:rsidR="00551FD4" w:rsidRDefault="009C16C7">
      <w:pPr>
        <w:pStyle w:val="Corpsdetexte"/>
        <w:rPr>
          <w:rFonts w:ascii="Garamond" w:hAnsi="Garamond"/>
          <w:sz w:val="20"/>
          <w:szCs w:val="20"/>
        </w:rPr>
      </w:pPr>
      <w:r>
        <w:rPr>
          <w:rFonts w:ascii="Garamond" w:hAnsi="Garamond"/>
          <w:sz w:val="20"/>
          <w:szCs w:val="20"/>
        </w:rPr>
        <w:t>-</w:t>
      </w:r>
      <w:r w:rsidR="001B3CE3" w:rsidRPr="00EB27B9">
        <w:rPr>
          <w:rFonts w:ascii="Garamond" w:hAnsi="Garamond"/>
          <w:sz w:val="20"/>
          <w:szCs w:val="20"/>
        </w:rPr>
        <w:t xml:space="preserve"> remarquez</w:t>
      </w:r>
      <w:r w:rsidR="006C7653" w:rsidRPr="00EB27B9">
        <w:rPr>
          <w:rFonts w:ascii="Garamond" w:hAnsi="Garamond"/>
          <w:sz w:val="20"/>
          <w:szCs w:val="20"/>
        </w:rPr>
        <w:t xml:space="preserve"> </w:t>
      </w:r>
      <w:r>
        <w:rPr>
          <w:rFonts w:ascii="Garamond" w:hAnsi="Garamond"/>
          <w:sz w:val="20"/>
          <w:szCs w:val="20"/>
        </w:rPr>
        <w:t>-</w:t>
      </w:r>
      <w:r w:rsidR="001B3CE3" w:rsidRPr="00EB27B9">
        <w:rPr>
          <w:rFonts w:ascii="Garamond" w:hAnsi="Garamond"/>
          <w:sz w:val="20"/>
          <w:szCs w:val="20"/>
        </w:rPr>
        <w:t xml:space="preserve"> complètement arbitraire, on s'arrange à ce qu'il </w:t>
      </w:r>
      <w:r w:rsidR="001B3CE3" w:rsidRPr="002F7027">
        <w:rPr>
          <w:rFonts w:ascii="Garamond" w:hAnsi="Garamond"/>
          <w:i/>
          <w:color w:val="0000CC"/>
          <w:sz w:val="20"/>
          <w:szCs w:val="20"/>
        </w:rPr>
        <w:t>reste</w:t>
      </w:r>
      <w:r w:rsidR="001B3CE3" w:rsidRPr="00EB27B9">
        <w:rPr>
          <w:rFonts w:ascii="Garamond" w:hAnsi="Garamond"/>
          <w:sz w:val="20"/>
          <w:szCs w:val="20"/>
        </w:rPr>
        <w:t xml:space="preserve"> toujours quelque part </w:t>
      </w:r>
      <w:r w:rsidR="001B3CE3" w:rsidRPr="00EB27B9">
        <w:rPr>
          <w:rFonts w:ascii="Garamond" w:hAnsi="Garamond" w:cs="Times New Roman"/>
          <w:i/>
          <w:sz w:val="20"/>
          <w:szCs w:val="20"/>
        </w:rPr>
        <w:t>une constante</w:t>
      </w:r>
      <w:r w:rsidR="001B3CE3" w:rsidRPr="00EB27B9">
        <w:rPr>
          <w:rFonts w:ascii="Garamond" w:hAnsi="Garamond"/>
          <w:sz w:val="20"/>
          <w:szCs w:val="20"/>
        </w:rPr>
        <w:t xml:space="preserve"> </w:t>
      </w:r>
    </w:p>
    <w:p w:rsidR="006C7653" w:rsidRDefault="001B3CE3">
      <w:pPr>
        <w:pStyle w:val="Corpsdetexte"/>
        <w:rPr>
          <w:rFonts w:ascii="Garamond" w:hAnsi="Garamond"/>
          <w:color w:val="C00000"/>
          <w:sz w:val="16"/>
          <w:szCs w:val="16"/>
        </w:rPr>
      </w:pPr>
      <w:r w:rsidRPr="00EB27B9">
        <w:rPr>
          <w:rFonts w:ascii="Garamond" w:hAnsi="Garamond"/>
          <w:sz w:val="20"/>
          <w:szCs w:val="20"/>
        </w:rPr>
        <w:t xml:space="preserve">car c'est là le fondement de l'énergétique, et ben </w:t>
      </w:r>
      <w:proofErr w:type="gramStart"/>
      <w:r w:rsidRPr="00EB27B9">
        <w:rPr>
          <w:rFonts w:ascii="Garamond" w:hAnsi="Garamond"/>
          <w:sz w:val="20"/>
          <w:szCs w:val="20"/>
        </w:rPr>
        <w:t>c'est</w:t>
      </w:r>
      <w:proofErr w:type="gramEnd"/>
      <w:r w:rsidRPr="00EB27B9">
        <w:rPr>
          <w:rFonts w:ascii="Garamond" w:hAnsi="Garamond"/>
          <w:sz w:val="20"/>
          <w:szCs w:val="20"/>
        </w:rPr>
        <w:t xml:space="preserve"> pas commode. </w:t>
      </w:r>
      <w:r w:rsidR="00F83095" w:rsidRPr="00F83095">
        <w:rPr>
          <w:rFonts w:ascii="Garamond" w:hAnsi="Garamond"/>
          <w:color w:val="C00000"/>
          <w:sz w:val="16"/>
          <w:szCs w:val="16"/>
        </w:rPr>
        <w:t>[</w:t>
      </w:r>
      <w:r w:rsidR="00F83095" w:rsidRPr="00F83095">
        <w:rPr>
          <w:rFonts w:ascii="Garamond" w:hAnsi="Garamond"/>
          <w:i/>
          <w:color w:val="C00000"/>
          <w:sz w:val="16"/>
          <w:szCs w:val="16"/>
        </w:rPr>
        <w:t xml:space="preserve">cf. </w:t>
      </w:r>
      <w:hyperlink r:id="rId81" w:history="1">
        <w:r w:rsidR="00F83095" w:rsidRPr="002D3231">
          <w:rPr>
            <w:rStyle w:val="Lienhypertexte"/>
            <w:rFonts w:ascii="Garamond" w:hAnsi="Garamond"/>
            <w:i/>
            <w:sz w:val="16"/>
            <w:szCs w:val="16"/>
          </w:rPr>
          <w:t>les constantes de la physique</w:t>
        </w:r>
      </w:hyperlink>
      <w:r w:rsidR="00F83095" w:rsidRPr="00F83095">
        <w:rPr>
          <w:rFonts w:ascii="Garamond" w:hAnsi="Garamond"/>
          <w:i/>
          <w:color w:val="C00000"/>
          <w:sz w:val="16"/>
          <w:szCs w:val="16"/>
        </w:rPr>
        <w:t xml:space="preserve"> </w:t>
      </w:r>
      <w:r w:rsidR="00F83095" w:rsidRPr="002D3231">
        <w:rPr>
          <w:rFonts w:ascii="Garamond" w:hAnsi="Garamond"/>
          <w:color w:val="C00000"/>
          <w:sz w:val="16"/>
          <w:szCs w:val="16"/>
        </w:rPr>
        <w:t>(</w:t>
      </w:r>
      <w:r w:rsidR="002D3231" w:rsidRPr="002D3231">
        <w:rPr>
          <w:rFonts w:ascii="Garamond" w:hAnsi="Garamond"/>
          <w:color w:val="C00000"/>
          <w:sz w:val="16"/>
          <w:szCs w:val="16"/>
        </w:rPr>
        <w:t>G, c, h, e, k,...</w:t>
      </w:r>
      <w:r w:rsidR="00F83095" w:rsidRPr="002D3231">
        <w:rPr>
          <w:rFonts w:ascii="Garamond" w:hAnsi="Garamond"/>
          <w:color w:val="C00000"/>
          <w:sz w:val="16"/>
          <w:szCs w:val="16"/>
        </w:rPr>
        <w:t>)]</w:t>
      </w:r>
    </w:p>
    <w:p w:rsidR="00565DCC" w:rsidRDefault="00565DCC">
      <w:pPr>
        <w:pStyle w:val="Corpsdetexte"/>
        <w:rPr>
          <w:rFonts w:ascii="Garamond" w:hAnsi="Garamond"/>
          <w:color w:val="C00000"/>
          <w:sz w:val="16"/>
          <w:szCs w:val="16"/>
        </w:rPr>
      </w:pPr>
    </w:p>
    <w:p w:rsidR="00565DCC" w:rsidRPr="00EB27B9" w:rsidRDefault="00565DCC">
      <w:pPr>
        <w:pStyle w:val="Corpsdetexte"/>
        <w:rPr>
          <w:rFonts w:ascii="Garamond" w:hAnsi="Garamond"/>
          <w:sz w:val="20"/>
          <w:szCs w:val="20"/>
        </w:rPr>
      </w:pPr>
      <w:r w:rsidRPr="00565DCC">
        <w:rPr>
          <w:rFonts w:ascii="Garamond" w:hAnsi="Garamond"/>
          <w:color w:val="C00000"/>
          <w:sz w:val="16"/>
          <w:szCs w:val="16"/>
        </w:rPr>
        <w:t>[</w:t>
      </w:r>
      <w:r w:rsidRPr="001640D7">
        <w:rPr>
          <w:rFonts w:ascii="Garamond" w:hAnsi="Garamond"/>
          <w:i/>
          <w:color w:val="C00000"/>
          <w:sz w:val="16"/>
          <w:szCs w:val="16"/>
        </w:rPr>
        <w:t xml:space="preserve">du </w:t>
      </w:r>
      <w:r w:rsidRPr="001640D7">
        <w:rPr>
          <w:rFonts w:ascii="Garamond" w:hAnsi="Garamond"/>
          <w:i/>
          <w:color w:val="0000CC"/>
          <w:sz w:val="16"/>
          <w:szCs w:val="16"/>
        </w:rPr>
        <w:t xml:space="preserve">discours du maître </w:t>
      </w:r>
      <w:r w:rsidRPr="001640D7">
        <w:rPr>
          <w:rFonts w:ascii="Garamond" w:hAnsi="Garamond"/>
          <w:i/>
          <w:color w:val="C00000"/>
          <w:sz w:val="16"/>
          <w:szCs w:val="16"/>
        </w:rPr>
        <w:t>(</w:t>
      </w:r>
      <w:r w:rsidRPr="00406C11">
        <w:rPr>
          <w:rFonts w:ascii="Garamond" w:hAnsi="Garamond"/>
          <w:i/>
          <w:color w:val="C00000"/>
          <w:sz w:val="14"/>
          <w:szCs w:val="14"/>
        </w:rPr>
        <w:t>pensée globale de l’être</w:t>
      </w:r>
      <w:r w:rsidRPr="001640D7">
        <w:rPr>
          <w:rFonts w:ascii="Garamond" w:hAnsi="Garamond"/>
          <w:i/>
          <w:color w:val="C00000"/>
          <w:sz w:val="16"/>
          <w:szCs w:val="16"/>
        </w:rPr>
        <w:t xml:space="preserve">) au </w:t>
      </w:r>
      <w:r w:rsidRPr="001640D7">
        <w:rPr>
          <w:rFonts w:ascii="Garamond" w:hAnsi="Garamond"/>
          <w:i/>
          <w:color w:val="0000CC"/>
          <w:sz w:val="16"/>
          <w:szCs w:val="16"/>
        </w:rPr>
        <w:t xml:space="preserve">discours de la science </w:t>
      </w:r>
      <w:r w:rsidRPr="001640D7">
        <w:rPr>
          <w:rFonts w:ascii="Garamond" w:hAnsi="Garamond"/>
          <w:i/>
          <w:color w:val="C00000"/>
          <w:sz w:val="16"/>
          <w:szCs w:val="16"/>
        </w:rPr>
        <w:t xml:space="preserve">(formalisation mathématico-logique) </w:t>
      </w:r>
      <w:r w:rsidRPr="00406C11">
        <w:rPr>
          <w:rFonts w:ascii="Garamond" w:hAnsi="Garamond"/>
          <w:i/>
          <w:color w:val="0000CC"/>
          <w:sz w:val="16"/>
          <w:szCs w:val="16"/>
        </w:rPr>
        <w:t xml:space="preserve">quelque chose </w:t>
      </w:r>
      <w:r w:rsidRPr="001640D7">
        <w:rPr>
          <w:rFonts w:ascii="Garamond" w:hAnsi="Garamond"/>
          <w:i/>
          <w:color w:val="C00000"/>
          <w:sz w:val="16"/>
          <w:szCs w:val="16"/>
        </w:rPr>
        <w:t>se perd</w:t>
      </w:r>
      <w:r w:rsidR="001640D7">
        <w:rPr>
          <w:rFonts w:ascii="Garamond" w:hAnsi="Garamond"/>
          <w:i/>
          <w:color w:val="C00000"/>
          <w:sz w:val="16"/>
          <w:szCs w:val="16"/>
        </w:rPr>
        <w:t>, car</w:t>
      </w:r>
      <w:r w:rsidR="00406C11">
        <w:rPr>
          <w:rFonts w:ascii="Garamond" w:hAnsi="Garamond"/>
          <w:i/>
          <w:color w:val="C00000"/>
          <w:sz w:val="16"/>
          <w:szCs w:val="16"/>
        </w:rPr>
        <w:t xml:space="preserve"> même</w:t>
      </w:r>
      <w:r w:rsidR="001640D7">
        <w:rPr>
          <w:rFonts w:ascii="Garamond" w:hAnsi="Garamond"/>
          <w:i/>
          <w:color w:val="C00000"/>
          <w:sz w:val="16"/>
          <w:szCs w:val="16"/>
        </w:rPr>
        <w:t xml:space="preserve"> la structure mathématico-logique relève du langage qui ne peut « saisir » que la partie formalisable de l’objet(li</w:t>
      </w:r>
      <w:r w:rsidR="002F7027">
        <w:rPr>
          <w:rFonts w:ascii="Garamond" w:hAnsi="Garamond"/>
          <w:i/>
          <w:color w:val="C00000"/>
          <w:sz w:val="16"/>
          <w:szCs w:val="16"/>
        </w:rPr>
        <w:t>t</w:t>
      </w:r>
      <w:r w:rsidR="001640D7">
        <w:rPr>
          <w:rFonts w:ascii="Garamond" w:hAnsi="Garamond"/>
          <w:i/>
          <w:color w:val="C00000"/>
          <w:sz w:val="16"/>
          <w:szCs w:val="16"/>
        </w:rPr>
        <w:t xml:space="preserve">toral littéral), mais l’objet lui-même </w:t>
      </w:r>
      <w:r w:rsidR="00406C11">
        <w:rPr>
          <w:rFonts w:ascii="Garamond" w:hAnsi="Garamond"/>
          <w:i/>
          <w:color w:val="C00000"/>
          <w:sz w:val="16"/>
          <w:szCs w:val="16"/>
        </w:rPr>
        <w:t xml:space="preserve">y </w:t>
      </w:r>
      <w:r w:rsidR="001640D7">
        <w:rPr>
          <w:rFonts w:ascii="Garamond" w:hAnsi="Garamond"/>
          <w:i/>
          <w:color w:val="C00000"/>
          <w:sz w:val="16"/>
          <w:szCs w:val="16"/>
        </w:rPr>
        <w:t>reste inerte. C</w:t>
      </w:r>
      <w:r w:rsidR="002F7027">
        <w:rPr>
          <w:rFonts w:ascii="Garamond" w:hAnsi="Garamond"/>
          <w:i/>
          <w:color w:val="C00000"/>
          <w:sz w:val="16"/>
          <w:szCs w:val="16"/>
        </w:rPr>
        <w:t>’</w:t>
      </w:r>
      <w:r w:rsidR="001640D7">
        <w:rPr>
          <w:rFonts w:ascii="Garamond" w:hAnsi="Garamond"/>
          <w:i/>
          <w:color w:val="C00000"/>
          <w:sz w:val="16"/>
          <w:szCs w:val="16"/>
        </w:rPr>
        <w:t>e</w:t>
      </w:r>
      <w:r w:rsidR="002F7027">
        <w:rPr>
          <w:rFonts w:ascii="Garamond" w:hAnsi="Garamond"/>
          <w:i/>
          <w:color w:val="C00000"/>
          <w:sz w:val="16"/>
          <w:szCs w:val="16"/>
        </w:rPr>
        <w:t>st ce</w:t>
      </w:r>
      <w:r w:rsidR="001640D7">
        <w:rPr>
          <w:rFonts w:ascii="Garamond" w:hAnsi="Garamond"/>
          <w:i/>
          <w:color w:val="C00000"/>
          <w:sz w:val="16"/>
          <w:szCs w:val="16"/>
        </w:rPr>
        <w:t xml:space="preserve"> qui donne lieu à l’écriture d’une lettre</w:t>
      </w:r>
      <w:r w:rsidR="002F7027">
        <w:rPr>
          <w:rFonts w:ascii="Garamond" w:hAnsi="Garamond"/>
          <w:i/>
          <w:color w:val="C00000"/>
          <w:sz w:val="16"/>
          <w:szCs w:val="16"/>
        </w:rPr>
        <w:t xml:space="preserve"> « au lieu » de l’objet(cf. les constantes en physique) et au dépassement du </w:t>
      </w:r>
      <w:r w:rsidR="002F7027" w:rsidRPr="002F7027">
        <w:rPr>
          <w:rFonts w:ascii="Garamond" w:hAnsi="Garamond"/>
          <w:i/>
          <w:color w:val="0000CC"/>
          <w:sz w:val="16"/>
          <w:szCs w:val="16"/>
        </w:rPr>
        <w:t xml:space="preserve">discours scientifique </w:t>
      </w:r>
      <w:r w:rsidR="002F7027">
        <w:rPr>
          <w:rFonts w:ascii="Garamond" w:hAnsi="Garamond"/>
          <w:i/>
          <w:color w:val="C00000"/>
          <w:sz w:val="16"/>
          <w:szCs w:val="16"/>
        </w:rPr>
        <w:t xml:space="preserve">par le </w:t>
      </w:r>
      <w:r w:rsidR="002F7027" w:rsidRPr="002F7027">
        <w:rPr>
          <w:rFonts w:ascii="Garamond" w:hAnsi="Garamond"/>
          <w:i/>
          <w:color w:val="0000CC"/>
          <w:sz w:val="16"/>
          <w:szCs w:val="16"/>
        </w:rPr>
        <w:t>discours analytique</w:t>
      </w:r>
      <w:r w:rsidR="00406C11">
        <w:rPr>
          <w:rFonts w:ascii="Garamond" w:hAnsi="Garamond"/>
          <w:i/>
          <w:color w:val="0000CC"/>
          <w:sz w:val="16"/>
          <w:szCs w:val="16"/>
        </w:rPr>
        <w:t xml:space="preserve">. </w:t>
      </w:r>
      <w:r w:rsidR="00406C11">
        <w:rPr>
          <w:rFonts w:ascii="Garamond" w:hAnsi="Garamond"/>
          <w:i/>
          <w:color w:val="C00000"/>
          <w:sz w:val="16"/>
          <w:szCs w:val="16"/>
        </w:rPr>
        <w:t xml:space="preserve">Le </w:t>
      </w:r>
      <w:r w:rsidR="00406C11" w:rsidRPr="002F7027">
        <w:rPr>
          <w:rFonts w:ascii="Garamond" w:hAnsi="Garamond"/>
          <w:i/>
          <w:color w:val="0000CC"/>
          <w:sz w:val="16"/>
          <w:szCs w:val="16"/>
        </w:rPr>
        <w:t>discours analytique</w:t>
      </w:r>
      <w:r w:rsidR="002F7027">
        <w:rPr>
          <w:rFonts w:ascii="Garamond" w:hAnsi="Garamond"/>
          <w:i/>
          <w:color w:val="C00000"/>
          <w:sz w:val="16"/>
          <w:szCs w:val="16"/>
        </w:rPr>
        <w:t xml:space="preserve"> prend cette lettre </w:t>
      </w:r>
      <w:r w:rsidR="002F7027" w:rsidRPr="002F7027">
        <w:rPr>
          <w:rFonts w:ascii="Garamond" w:hAnsi="Garamond"/>
          <w:i/>
          <w:color w:val="0000CC"/>
          <w:sz w:val="16"/>
          <w:szCs w:val="16"/>
        </w:rPr>
        <w:t>(a)</w:t>
      </w:r>
      <w:r w:rsidR="002F7027">
        <w:rPr>
          <w:rFonts w:ascii="Garamond" w:hAnsi="Garamond"/>
          <w:i/>
          <w:color w:val="C00000"/>
          <w:sz w:val="16"/>
          <w:szCs w:val="16"/>
        </w:rPr>
        <w:t xml:space="preserve"> comme point de départ</w:t>
      </w:r>
      <w:r w:rsidR="00406C11">
        <w:rPr>
          <w:rFonts w:ascii="Garamond" w:hAnsi="Garamond"/>
          <w:i/>
          <w:color w:val="C00000"/>
          <w:sz w:val="16"/>
          <w:szCs w:val="16"/>
        </w:rPr>
        <w:t xml:space="preserve"> dans un dispositif </w:t>
      </w:r>
      <w:r w:rsidR="00406C11">
        <w:rPr>
          <w:rFonts w:ascii="Garamond" w:hAnsi="Garamond"/>
          <w:color w:val="C00000"/>
          <w:sz w:val="16"/>
          <w:szCs w:val="16"/>
        </w:rPr>
        <w:t>(</w:t>
      </w:r>
      <w:r w:rsidR="006953A6" w:rsidRPr="00927D6A">
        <w:rPr>
          <w:rFonts w:ascii="Times New Roman" w:hAnsi="Times New Roman" w:cs="Times New Roman"/>
          <w:color w:val="0000CC"/>
          <w:sz w:val="16"/>
          <w:szCs w:val="16"/>
        </w:rPr>
        <w:t>S</w:t>
      </w:r>
      <w:r w:rsidR="006953A6" w:rsidRPr="00927D6A">
        <w:rPr>
          <w:rFonts w:ascii="Garamond" w:hAnsi="Garamond"/>
          <w:color w:val="0000CC"/>
          <w:sz w:val="16"/>
          <w:szCs w:val="16"/>
          <w:vertAlign w:val="subscript"/>
        </w:rPr>
        <w:t>1</w:t>
      </w:r>
      <w:r w:rsidR="006953A6" w:rsidRPr="006953A6">
        <w:rPr>
          <w:rFonts w:ascii="Batang" w:eastAsia="Batang" w:hAnsi="Batang"/>
          <w:b/>
          <w:color w:val="C00000"/>
          <w:sz w:val="16"/>
          <w:szCs w:val="16"/>
        </w:rPr>
        <w:t>◊</w:t>
      </w:r>
      <w:r w:rsidR="006953A6" w:rsidRPr="006953A6">
        <w:rPr>
          <w:rFonts w:ascii="Times New Roman" w:hAnsi="Times New Roman" w:cs="Times New Roman"/>
          <w:color w:val="0000CC"/>
          <w:sz w:val="16"/>
          <w:szCs w:val="16"/>
        </w:rPr>
        <w:t xml:space="preserve"> </w:t>
      </w:r>
      <w:r w:rsidR="006953A6" w:rsidRPr="00927D6A">
        <w:rPr>
          <w:rFonts w:ascii="Times New Roman" w:hAnsi="Times New Roman" w:cs="Times New Roman"/>
          <w:color w:val="0000CC"/>
          <w:sz w:val="16"/>
          <w:szCs w:val="16"/>
        </w:rPr>
        <w:t>S</w:t>
      </w:r>
      <w:r w:rsidR="006953A6">
        <w:rPr>
          <w:rFonts w:ascii="Garamond" w:hAnsi="Garamond"/>
          <w:color w:val="0000CC"/>
          <w:sz w:val="16"/>
          <w:szCs w:val="16"/>
          <w:vertAlign w:val="subscript"/>
        </w:rPr>
        <w:t>2</w:t>
      </w:r>
      <w:r w:rsidR="0028133B">
        <w:rPr>
          <w:rFonts w:ascii="Garamond" w:hAnsi="Garamond"/>
          <w:color w:val="0000CC"/>
          <w:sz w:val="16"/>
          <w:szCs w:val="16"/>
        </w:rPr>
        <w:t> :</w:t>
      </w:r>
      <w:r w:rsidR="0028133B" w:rsidRPr="0028133B">
        <w:rPr>
          <w:rFonts w:ascii="Garamond" w:hAnsi="Garamond"/>
          <w:i/>
          <w:color w:val="C00000"/>
          <w:sz w:val="16"/>
          <w:szCs w:val="16"/>
        </w:rPr>
        <w:t xml:space="preserve"> </w:t>
      </w:r>
      <w:r w:rsidR="0028133B">
        <w:rPr>
          <w:rFonts w:ascii="Garamond" w:hAnsi="Garamond"/>
          <w:i/>
          <w:color w:val="C00000"/>
          <w:sz w:val="16"/>
          <w:szCs w:val="16"/>
        </w:rPr>
        <w:t>« dites tout ce qui vous passe par la tête même si ça n’a aucun sens</w:t>
      </w:r>
      <w:r w:rsidR="00F2228E">
        <w:rPr>
          <w:rFonts w:ascii="Garamond" w:hAnsi="Garamond"/>
          <w:i/>
          <w:color w:val="C00000"/>
          <w:sz w:val="16"/>
          <w:szCs w:val="16"/>
        </w:rPr>
        <w:t> »</w:t>
      </w:r>
      <w:r w:rsidR="00406C11">
        <w:rPr>
          <w:rFonts w:ascii="Garamond" w:hAnsi="Garamond"/>
          <w:color w:val="C00000"/>
          <w:sz w:val="16"/>
          <w:szCs w:val="16"/>
        </w:rPr>
        <w:t>)</w:t>
      </w:r>
      <w:r w:rsidR="00406C11">
        <w:rPr>
          <w:rFonts w:ascii="Garamond" w:hAnsi="Garamond"/>
          <w:i/>
          <w:color w:val="C00000"/>
          <w:sz w:val="16"/>
          <w:szCs w:val="16"/>
        </w:rPr>
        <w:t xml:space="preserve">qui aboutit à la production de </w:t>
      </w:r>
      <w:r w:rsidR="00406C11" w:rsidRPr="00927D6A">
        <w:rPr>
          <w:rFonts w:ascii="Times New Roman" w:hAnsi="Times New Roman" w:cs="Times New Roman"/>
          <w:color w:val="0000CC"/>
          <w:sz w:val="16"/>
          <w:szCs w:val="16"/>
        </w:rPr>
        <w:t>S</w:t>
      </w:r>
      <w:r w:rsidR="00406C11" w:rsidRPr="00927D6A">
        <w:rPr>
          <w:rFonts w:ascii="Garamond" w:hAnsi="Garamond"/>
          <w:color w:val="0000CC"/>
          <w:sz w:val="16"/>
          <w:szCs w:val="16"/>
          <w:vertAlign w:val="subscript"/>
        </w:rPr>
        <w:t>1</w:t>
      </w:r>
      <w:r w:rsidR="002F7027">
        <w:rPr>
          <w:rFonts w:ascii="Garamond" w:hAnsi="Garamond"/>
          <w:i/>
          <w:color w:val="C00000"/>
          <w:sz w:val="16"/>
          <w:szCs w:val="16"/>
        </w:rPr>
        <w:t>.</w:t>
      </w:r>
      <w:r w:rsidRPr="00565DCC">
        <w:rPr>
          <w:rFonts w:ascii="Garamond" w:hAnsi="Garamond"/>
          <w:color w:val="C00000"/>
          <w:sz w:val="16"/>
          <w:szCs w:val="16"/>
        </w:rPr>
        <w:t>]</w:t>
      </w:r>
    </w:p>
    <w:p w:rsidR="006C7653" w:rsidRPr="00EB27B9" w:rsidRDefault="006C7653">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Pour </w:t>
      </w:r>
      <w:r w:rsidR="00846933">
        <w:rPr>
          <w:rFonts w:ascii="Garamond" w:hAnsi="Garamond"/>
          <w:sz w:val="20"/>
          <w:szCs w:val="20"/>
        </w:rPr>
        <w:t>« </w:t>
      </w:r>
      <w:r w:rsidRPr="00FF4663">
        <w:rPr>
          <w:rFonts w:ascii="Garamond" w:hAnsi="Garamond"/>
          <w:i/>
          <w:color w:val="0000CC"/>
          <w:sz w:val="20"/>
          <w:szCs w:val="20"/>
        </w:rPr>
        <w:t>l'inertie</w:t>
      </w:r>
      <w:r w:rsidR="00846933">
        <w:rPr>
          <w:rFonts w:ascii="Garamond" w:hAnsi="Garamond"/>
          <w:i/>
          <w:color w:val="0000CC"/>
          <w:sz w:val="20"/>
          <w:szCs w:val="20"/>
        </w:rPr>
        <w:t> »</w:t>
      </w:r>
      <w:r w:rsidRPr="00EB27B9">
        <w:rPr>
          <w:rFonts w:ascii="Garamond" w:hAnsi="Garamond"/>
          <w:sz w:val="20"/>
          <w:szCs w:val="20"/>
        </w:rPr>
        <w:t xml:space="preserve"> en question nous sommes forcés de la prendre au niveau du langage lui</w:t>
      </w:r>
      <w:r w:rsidR="00671866">
        <w:rPr>
          <w:rFonts w:ascii="Garamond" w:hAnsi="Garamond"/>
          <w:sz w:val="20"/>
          <w:szCs w:val="20"/>
        </w:rPr>
        <w:t>-</w:t>
      </w:r>
      <w:r w:rsidRPr="00EB27B9">
        <w:rPr>
          <w:rFonts w:ascii="Garamond" w:hAnsi="Garamond"/>
          <w:sz w:val="20"/>
          <w:szCs w:val="20"/>
        </w:rPr>
        <w:t>même.</w:t>
      </w:r>
    </w:p>
    <w:p w:rsidR="009B6274" w:rsidRDefault="001B3CE3">
      <w:pPr>
        <w:pStyle w:val="Corpsdetexte"/>
        <w:rPr>
          <w:rFonts w:ascii="Garamond" w:hAnsi="Garamond"/>
          <w:sz w:val="20"/>
          <w:szCs w:val="20"/>
        </w:rPr>
      </w:pPr>
      <w:r w:rsidRPr="009B6274">
        <w:rPr>
          <w:rFonts w:ascii="Garamond" w:hAnsi="Garamond"/>
          <w:i/>
          <w:sz w:val="20"/>
          <w:szCs w:val="20"/>
        </w:rPr>
        <w:t>Quel rapport peut</w:t>
      </w:r>
      <w:r w:rsidR="00671866" w:rsidRPr="009B6274">
        <w:rPr>
          <w:rFonts w:ascii="Garamond" w:hAnsi="Garamond"/>
          <w:i/>
          <w:sz w:val="20"/>
          <w:szCs w:val="20"/>
        </w:rPr>
        <w:t>-</w:t>
      </w:r>
      <w:r w:rsidRPr="009B6274">
        <w:rPr>
          <w:rFonts w:ascii="Garamond" w:hAnsi="Garamond"/>
          <w:i/>
          <w:sz w:val="20"/>
          <w:szCs w:val="20"/>
        </w:rPr>
        <w:t xml:space="preserve">il bien y avoir entre </w:t>
      </w:r>
      <w:r w:rsidR="006C7653" w:rsidRPr="009B6274">
        <w:rPr>
          <w:rFonts w:ascii="Garamond" w:hAnsi="Garamond"/>
          <w:i/>
          <w:sz w:val="20"/>
          <w:szCs w:val="20"/>
        </w:rPr>
        <w:t>l</w:t>
      </w:r>
      <w:r w:rsidRPr="009B6274">
        <w:rPr>
          <w:rFonts w:ascii="Garamond" w:hAnsi="Garamond"/>
          <w:i/>
          <w:sz w:val="20"/>
          <w:szCs w:val="20"/>
        </w:rPr>
        <w:t>'</w:t>
      </w:r>
      <w:r w:rsidRPr="009B6274">
        <w:rPr>
          <w:rFonts w:ascii="Garamond" w:hAnsi="Garamond" w:cs="Times New Roman"/>
          <w:i/>
          <w:sz w:val="20"/>
          <w:szCs w:val="20"/>
        </w:rPr>
        <w:t>articulation</w:t>
      </w:r>
      <w:r w:rsidRPr="009B6274">
        <w:rPr>
          <w:rFonts w:ascii="Garamond" w:hAnsi="Garamond"/>
          <w:i/>
          <w:sz w:val="20"/>
          <w:szCs w:val="20"/>
        </w:rPr>
        <w:t xml:space="preserve"> qui constitue le langage</w:t>
      </w:r>
      <w:r w:rsidRPr="00EB27B9">
        <w:rPr>
          <w:rFonts w:ascii="Garamond" w:hAnsi="Garamond"/>
          <w:sz w:val="20"/>
          <w:szCs w:val="20"/>
        </w:rPr>
        <w:t xml:space="preserve"> et </w:t>
      </w:r>
      <w:r w:rsidRPr="009B6274">
        <w:rPr>
          <w:rFonts w:ascii="Garamond" w:hAnsi="Garamond"/>
          <w:i/>
          <w:color w:val="0000CC"/>
          <w:sz w:val="20"/>
          <w:szCs w:val="20"/>
        </w:rPr>
        <w:t>une jouissance qui se révèle être la substance de la pensée,</w:t>
      </w:r>
      <w:r w:rsidRPr="00EB27B9">
        <w:rPr>
          <w:rFonts w:ascii="Garamond" w:hAnsi="Garamond"/>
          <w:sz w:val="20"/>
          <w:szCs w:val="20"/>
        </w:rPr>
        <w:t xml:space="preserve"> qui fait de cette pensée</w:t>
      </w:r>
      <w:r w:rsidR="00E6565B" w:rsidRPr="00EB27B9">
        <w:rPr>
          <w:rFonts w:ascii="Garamond" w:hAnsi="Garamond"/>
          <w:sz w:val="20"/>
          <w:szCs w:val="20"/>
        </w:rPr>
        <w:t>,</w:t>
      </w:r>
      <w:r w:rsidRPr="00EB27B9">
        <w:rPr>
          <w:rFonts w:ascii="Garamond" w:hAnsi="Garamond"/>
          <w:sz w:val="20"/>
          <w:szCs w:val="20"/>
        </w:rPr>
        <w:t xml:space="preserve"> si aisément reflétée dans le monde par la science traditionnelle</w:t>
      </w:r>
      <w:r w:rsidR="00FF4663">
        <w:rPr>
          <w:rFonts w:ascii="Garamond" w:hAnsi="Garamond"/>
          <w:sz w:val="20"/>
          <w:szCs w:val="20"/>
        </w:rPr>
        <w:t>,</w:t>
      </w:r>
      <w:r w:rsidRPr="00EB27B9">
        <w:rPr>
          <w:rFonts w:ascii="Garamond" w:hAnsi="Garamond"/>
          <w:sz w:val="20"/>
          <w:szCs w:val="20"/>
        </w:rPr>
        <w:t xml:space="preserve"> celle qui fait que Dieu </w:t>
      </w:r>
    </w:p>
    <w:p w:rsidR="009B6274" w:rsidRDefault="001B3CE3">
      <w:pPr>
        <w:pStyle w:val="Corpsdetexte"/>
        <w:rPr>
          <w:rFonts w:ascii="Garamond" w:hAnsi="Garamond"/>
          <w:i/>
          <w:color w:val="0000CC"/>
          <w:sz w:val="20"/>
          <w:szCs w:val="20"/>
        </w:rPr>
      </w:pPr>
      <w:r w:rsidRPr="00EB27B9">
        <w:rPr>
          <w:rFonts w:ascii="Garamond" w:hAnsi="Garamond"/>
          <w:sz w:val="20"/>
          <w:szCs w:val="20"/>
        </w:rPr>
        <w:t>c'est l'Être Suprême</w:t>
      </w:r>
      <w:r w:rsidR="00FF4663">
        <w:rPr>
          <w:rFonts w:ascii="Garamond" w:hAnsi="Garamond"/>
          <w:sz w:val="20"/>
          <w:szCs w:val="20"/>
        </w:rPr>
        <w:t>,</w:t>
      </w:r>
      <w:r w:rsidRPr="00EB27B9">
        <w:rPr>
          <w:rFonts w:ascii="Garamond" w:hAnsi="Garamond"/>
          <w:sz w:val="20"/>
          <w:szCs w:val="20"/>
        </w:rPr>
        <w:t xml:space="preserve"> et que cet Être Suprême ne peut</w:t>
      </w:r>
      <w:r w:rsidR="00551FD4">
        <w:rPr>
          <w:rFonts w:ascii="Garamond" w:hAnsi="Garamond"/>
          <w:sz w:val="20"/>
          <w:szCs w:val="20"/>
        </w:rPr>
        <w:t xml:space="preserve"> -</w:t>
      </w:r>
      <w:r w:rsidRPr="00EB27B9">
        <w:rPr>
          <w:rFonts w:ascii="Garamond" w:hAnsi="Garamond"/>
          <w:sz w:val="20"/>
          <w:szCs w:val="20"/>
        </w:rPr>
        <w:t xml:space="preserve"> dixit ARISTOTE</w:t>
      </w:r>
      <w:r w:rsidR="00551FD4">
        <w:rPr>
          <w:rFonts w:ascii="Garamond" w:hAnsi="Garamond"/>
          <w:sz w:val="20"/>
          <w:szCs w:val="20"/>
        </w:rPr>
        <w:t xml:space="preserve"> -</w:t>
      </w:r>
      <w:r w:rsidRPr="00EB27B9">
        <w:rPr>
          <w:rFonts w:ascii="Garamond" w:hAnsi="Garamond"/>
          <w:sz w:val="20"/>
          <w:szCs w:val="20"/>
        </w:rPr>
        <w:t xml:space="preserve"> n'être rien d'autre que </w:t>
      </w:r>
      <w:r w:rsidRPr="00FF4663">
        <w:rPr>
          <w:rFonts w:ascii="Garamond" w:hAnsi="Garamond"/>
          <w:i/>
          <w:color w:val="0000CC"/>
          <w:sz w:val="20"/>
          <w:szCs w:val="20"/>
        </w:rPr>
        <w:t xml:space="preserve">le lieu d'où se sait </w:t>
      </w:r>
    </w:p>
    <w:p w:rsidR="008C5D48" w:rsidRDefault="001B3CE3">
      <w:pPr>
        <w:pStyle w:val="Corpsdetexte"/>
        <w:rPr>
          <w:rFonts w:ascii="Garamond" w:hAnsi="Garamond"/>
          <w:sz w:val="20"/>
          <w:szCs w:val="20"/>
        </w:rPr>
      </w:pPr>
      <w:r w:rsidRPr="00FF4663">
        <w:rPr>
          <w:rFonts w:ascii="Garamond" w:hAnsi="Garamond"/>
          <w:i/>
          <w:color w:val="0000CC"/>
          <w:sz w:val="20"/>
          <w:szCs w:val="20"/>
        </w:rPr>
        <w:t xml:space="preserve">quel est le </w:t>
      </w:r>
      <w:r w:rsidR="00551FD4" w:rsidRPr="00FF4663">
        <w:rPr>
          <w:rFonts w:ascii="Garamond" w:hAnsi="Garamond"/>
          <w:i/>
          <w:color w:val="0000CC"/>
          <w:sz w:val="20"/>
          <w:szCs w:val="20"/>
        </w:rPr>
        <w:t>B</w:t>
      </w:r>
      <w:r w:rsidRPr="00FF4663">
        <w:rPr>
          <w:rFonts w:ascii="Garamond" w:hAnsi="Garamond"/>
          <w:i/>
          <w:color w:val="0000CC"/>
          <w:sz w:val="20"/>
          <w:szCs w:val="20"/>
        </w:rPr>
        <w:t>ien</w:t>
      </w:r>
      <w:r w:rsidRPr="00EB27B9">
        <w:rPr>
          <w:rFonts w:ascii="Garamond" w:hAnsi="Garamond"/>
          <w:sz w:val="20"/>
          <w:szCs w:val="20"/>
        </w:rPr>
        <w:t xml:space="preserve"> de tous les autres. Ça fait quelque chose qui n'a pas grand rapport avec la pensée</w:t>
      </w:r>
      <w:r w:rsidR="009B6274">
        <w:rPr>
          <w:rFonts w:ascii="Garamond" w:hAnsi="Garamond"/>
          <w:sz w:val="20"/>
          <w:szCs w:val="20"/>
        </w:rPr>
        <w:t>,</w:t>
      </w:r>
      <w:r w:rsidRPr="00EB27B9">
        <w:rPr>
          <w:rFonts w:ascii="Garamond" w:hAnsi="Garamond"/>
          <w:sz w:val="20"/>
          <w:szCs w:val="20"/>
        </w:rPr>
        <w:t xml:space="preserve"> </w:t>
      </w:r>
    </w:p>
    <w:p w:rsidR="001B3CE3" w:rsidRDefault="001B3CE3">
      <w:pPr>
        <w:pStyle w:val="Corpsdetexte"/>
        <w:rPr>
          <w:rFonts w:ascii="Garamond" w:hAnsi="Garamond"/>
          <w:sz w:val="20"/>
          <w:szCs w:val="20"/>
        </w:rPr>
      </w:pPr>
      <w:r w:rsidRPr="00EB27B9">
        <w:rPr>
          <w:rFonts w:ascii="Garamond" w:hAnsi="Garamond"/>
          <w:sz w:val="20"/>
          <w:szCs w:val="20"/>
        </w:rPr>
        <w:t xml:space="preserve">si nous la considérons comme avant tout dominée par cette </w:t>
      </w:r>
      <w:r w:rsidRPr="00FF4663">
        <w:rPr>
          <w:rFonts w:ascii="Garamond" w:hAnsi="Garamond"/>
          <w:i/>
          <w:color w:val="0000CC"/>
          <w:sz w:val="20"/>
          <w:szCs w:val="20"/>
        </w:rPr>
        <w:t>inertie du langage</w:t>
      </w:r>
      <w:r w:rsidRPr="00EB27B9">
        <w:rPr>
          <w:rFonts w:ascii="Garamond" w:hAnsi="Garamond"/>
          <w:sz w:val="20"/>
          <w:szCs w:val="20"/>
        </w:rPr>
        <w:t>.</w:t>
      </w:r>
    </w:p>
    <w:p w:rsidR="002F7027" w:rsidRDefault="002F7027">
      <w:pPr>
        <w:pStyle w:val="Corpsdetexte"/>
        <w:rPr>
          <w:rFonts w:ascii="Garamond" w:hAnsi="Garamond"/>
          <w:sz w:val="20"/>
          <w:szCs w:val="20"/>
        </w:rPr>
      </w:pPr>
    </w:p>
    <w:p w:rsidR="006953A6" w:rsidRDefault="002F7027">
      <w:pPr>
        <w:pStyle w:val="Corpsdetexte"/>
        <w:rPr>
          <w:rFonts w:ascii="Garamond" w:hAnsi="Garamond"/>
          <w:i/>
          <w:color w:val="C00000"/>
          <w:sz w:val="16"/>
          <w:szCs w:val="16"/>
        </w:rPr>
      </w:pPr>
      <w:r w:rsidRPr="00927D6A">
        <w:rPr>
          <w:rFonts w:ascii="Garamond" w:hAnsi="Garamond"/>
          <w:color w:val="C00000"/>
          <w:sz w:val="16"/>
          <w:szCs w:val="16"/>
        </w:rPr>
        <w:t>[</w:t>
      </w:r>
      <w:r w:rsidRPr="00927D6A">
        <w:rPr>
          <w:rFonts w:ascii="Garamond" w:hAnsi="Garamond"/>
          <w:i/>
          <w:color w:val="C00000"/>
          <w:sz w:val="16"/>
          <w:szCs w:val="16"/>
        </w:rPr>
        <w:t xml:space="preserve">la jouissance </w:t>
      </w:r>
      <w:r w:rsidR="00230FCB">
        <w:rPr>
          <w:rFonts w:ascii="Garamond" w:hAnsi="Garamond"/>
          <w:i/>
          <w:color w:val="C00000"/>
          <w:sz w:val="16"/>
          <w:szCs w:val="16"/>
        </w:rPr>
        <w:t>qui</w:t>
      </w:r>
      <w:r w:rsidRPr="00927D6A">
        <w:rPr>
          <w:rFonts w:ascii="Garamond" w:hAnsi="Garamond"/>
          <w:i/>
          <w:color w:val="C00000"/>
          <w:sz w:val="16"/>
          <w:szCs w:val="16"/>
        </w:rPr>
        <w:t xml:space="preserve"> peut être retenue</w:t>
      </w:r>
      <w:r w:rsidR="007D738D">
        <w:rPr>
          <w:rFonts w:ascii="Garamond" w:hAnsi="Garamond"/>
          <w:i/>
          <w:color w:val="C00000"/>
          <w:sz w:val="16"/>
          <w:szCs w:val="16"/>
        </w:rPr>
        <w:t xml:space="preserve"> (jouissance phallique)</w:t>
      </w:r>
      <w:r w:rsidRPr="00927D6A">
        <w:rPr>
          <w:rFonts w:ascii="Garamond" w:hAnsi="Garamond"/>
          <w:i/>
          <w:color w:val="C00000"/>
          <w:sz w:val="16"/>
          <w:szCs w:val="16"/>
        </w:rPr>
        <w:t xml:space="preserve"> par « le filet », « la chaîne »</w:t>
      </w:r>
      <w:r w:rsidR="00927D6A">
        <w:rPr>
          <w:rFonts w:ascii="Garamond" w:hAnsi="Garamond"/>
          <w:i/>
          <w:color w:val="C00000"/>
          <w:sz w:val="16"/>
          <w:szCs w:val="16"/>
        </w:rPr>
        <w:t>, le réseau</w:t>
      </w:r>
      <w:r w:rsidRPr="00927D6A">
        <w:rPr>
          <w:rFonts w:ascii="Garamond" w:hAnsi="Garamond"/>
          <w:i/>
          <w:color w:val="C00000"/>
          <w:sz w:val="16"/>
          <w:szCs w:val="16"/>
        </w:rPr>
        <w:t xml:space="preserve"> du langage</w:t>
      </w:r>
      <w:r w:rsidR="007D738D">
        <w:rPr>
          <w:rFonts w:ascii="Garamond" w:hAnsi="Garamond"/>
          <w:i/>
          <w:color w:val="C00000"/>
          <w:sz w:val="16"/>
          <w:szCs w:val="16"/>
        </w:rPr>
        <w:t xml:space="preserve">, </w:t>
      </w:r>
      <w:r w:rsidR="00BA7735" w:rsidRPr="00927D6A">
        <w:rPr>
          <w:rFonts w:ascii="Garamond" w:hAnsi="Garamond"/>
          <w:i/>
          <w:color w:val="C00000"/>
          <w:sz w:val="16"/>
          <w:szCs w:val="16"/>
        </w:rPr>
        <w:t>au travers de la fonction phallique</w:t>
      </w:r>
      <w:r w:rsidR="007D738D">
        <w:rPr>
          <w:rFonts w:ascii="Garamond" w:hAnsi="Garamond"/>
          <w:i/>
          <w:color w:val="C00000"/>
          <w:sz w:val="16"/>
          <w:szCs w:val="16"/>
        </w:rPr>
        <w:t xml:space="preserve"> </w:t>
      </w:r>
      <w:r w:rsidR="00BA7735" w:rsidRPr="00927D6A">
        <w:rPr>
          <w:rFonts w:ascii="Garamond" w:hAnsi="Garamond"/>
          <w:i/>
          <w:color w:val="C00000"/>
          <w:sz w:val="16"/>
          <w:szCs w:val="16"/>
        </w:rPr>
        <w:t xml:space="preserve">qui en soutenant </w:t>
      </w:r>
      <w:r w:rsidR="00927D6A">
        <w:rPr>
          <w:rFonts w:ascii="Garamond" w:hAnsi="Garamond"/>
          <w:i/>
          <w:color w:val="C00000"/>
          <w:sz w:val="16"/>
          <w:szCs w:val="16"/>
        </w:rPr>
        <w:t xml:space="preserve"> </w:t>
      </w:r>
      <w:r w:rsidR="00BA7735" w:rsidRPr="00927D6A">
        <w:rPr>
          <w:rFonts w:ascii="Times New Roman" w:hAnsi="Times New Roman" w:cs="Times New Roman"/>
          <w:color w:val="0000CC"/>
          <w:sz w:val="16"/>
          <w:szCs w:val="16"/>
        </w:rPr>
        <w:t>S</w:t>
      </w:r>
      <w:r w:rsidR="00BA7735" w:rsidRPr="00927D6A">
        <w:rPr>
          <w:rFonts w:ascii="Garamond" w:hAnsi="Garamond"/>
          <w:color w:val="0000CC"/>
          <w:sz w:val="16"/>
          <w:szCs w:val="16"/>
          <w:vertAlign w:val="subscript"/>
        </w:rPr>
        <w:t>1</w:t>
      </w:r>
      <w:r w:rsidR="00927D6A">
        <w:rPr>
          <w:rFonts w:ascii="Garamond" w:hAnsi="Garamond"/>
          <w:color w:val="0000CC"/>
          <w:sz w:val="16"/>
          <w:szCs w:val="16"/>
          <w:vertAlign w:val="subscript"/>
        </w:rPr>
        <w:t>→</w:t>
      </w:r>
      <w:r w:rsidR="00F2228E">
        <w:rPr>
          <w:rFonts w:ascii="Garamond" w:hAnsi="Garamond"/>
          <w:color w:val="0000CC"/>
          <w:sz w:val="16"/>
          <w:szCs w:val="16"/>
          <w:vertAlign w:val="subscript"/>
        </w:rPr>
        <w:t xml:space="preserve"> </w:t>
      </w:r>
      <w:r w:rsidR="00BA7735" w:rsidRPr="00927D6A">
        <w:rPr>
          <w:rFonts w:ascii="Times New Roman" w:hAnsi="Times New Roman" w:cs="Times New Roman"/>
          <w:color w:val="0000CC"/>
          <w:sz w:val="16"/>
          <w:szCs w:val="16"/>
        </w:rPr>
        <w:t>S</w:t>
      </w:r>
      <w:r w:rsidR="00BA7735" w:rsidRPr="00927D6A">
        <w:rPr>
          <w:rFonts w:ascii="Garamond" w:hAnsi="Garamond"/>
          <w:color w:val="0000CC"/>
          <w:sz w:val="16"/>
          <w:szCs w:val="16"/>
          <w:vertAlign w:val="subscript"/>
        </w:rPr>
        <w:t>2</w:t>
      </w:r>
      <w:r w:rsidR="00BA7735" w:rsidRPr="00927D6A">
        <w:rPr>
          <w:rFonts w:ascii="Garamond" w:hAnsi="Garamond"/>
          <w:i/>
          <w:color w:val="C00000"/>
          <w:sz w:val="16"/>
          <w:szCs w:val="16"/>
        </w:rPr>
        <w:t xml:space="preserve"> </w:t>
      </w:r>
    </w:p>
    <w:p w:rsidR="007D738D" w:rsidRDefault="00BA7735">
      <w:pPr>
        <w:pStyle w:val="Corpsdetexte"/>
        <w:rPr>
          <w:rFonts w:ascii="Garamond" w:hAnsi="Garamond"/>
          <w:i/>
          <w:color w:val="C00000"/>
          <w:sz w:val="16"/>
          <w:szCs w:val="16"/>
        </w:rPr>
      </w:pPr>
      <w:r w:rsidRPr="00927D6A">
        <w:rPr>
          <w:rFonts w:ascii="Garamond" w:hAnsi="Garamond"/>
          <w:i/>
          <w:color w:val="C00000"/>
          <w:sz w:val="16"/>
          <w:szCs w:val="16"/>
        </w:rPr>
        <w:t xml:space="preserve">va poser un « sens » métaphorique de </w:t>
      </w:r>
      <w:r w:rsidR="00AB6AB4">
        <w:rPr>
          <w:rFonts w:ascii="Garamond" w:hAnsi="Garamond"/>
          <w:i/>
          <w:color w:val="0000CC"/>
          <w:sz w:val="16"/>
          <w:szCs w:val="16"/>
        </w:rPr>
        <w:t>l’objet</w:t>
      </w:r>
      <w:r w:rsidRPr="00AB6AB4">
        <w:rPr>
          <w:rFonts w:ascii="Garamond" w:hAnsi="Garamond"/>
          <w:i/>
          <w:color w:val="0000CC"/>
          <w:sz w:val="16"/>
          <w:szCs w:val="16"/>
        </w:rPr>
        <w:t xml:space="preserve"> perdu</w:t>
      </w:r>
      <w:r w:rsidR="00230FCB">
        <w:rPr>
          <w:rFonts w:ascii="Garamond" w:hAnsi="Garamond"/>
          <w:i/>
          <w:color w:val="0000CC"/>
          <w:sz w:val="16"/>
          <w:szCs w:val="16"/>
        </w:rPr>
        <w:t xml:space="preserve"> (dit-mention)</w:t>
      </w:r>
      <w:r w:rsidRPr="00927D6A">
        <w:rPr>
          <w:rFonts w:ascii="Garamond" w:hAnsi="Garamond"/>
          <w:i/>
          <w:color w:val="C00000"/>
          <w:sz w:val="16"/>
          <w:szCs w:val="16"/>
        </w:rPr>
        <w:t>,</w:t>
      </w:r>
      <w:r w:rsidR="007D738D">
        <w:rPr>
          <w:rFonts w:ascii="Garamond" w:hAnsi="Garamond"/>
          <w:i/>
          <w:color w:val="C00000"/>
          <w:sz w:val="16"/>
          <w:szCs w:val="16"/>
        </w:rPr>
        <w:t xml:space="preserve"> cette jouissance n’est pas </w:t>
      </w:r>
      <w:r w:rsidR="007D738D" w:rsidRPr="007D738D">
        <w:rPr>
          <w:rFonts w:ascii="Garamond" w:hAnsi="Garamond"/>
          <w:i/>
          <w:color w:val="0000CC"/>
          <w:sz w:val="16"/>
          <w:szCs w:val="16"/>
        </w:rPr>
        <w:t>celle qu’il faut</w:t>
      </w:r>
      <w:r w:rsidR="007D738D">
        <w:rPr>
          <w:rFonts w:ascii="Garamond" w:hAnsi="Garamond"/>
          <w:i/>
          <w:color w:val="C00000"/>
          <w:sz w:val="16"/>
          <w:szCs w:val="16"/>
        </w:rPr>
        <w:t xml:space="preserve">, celle </w:t>
      </w:r>
      <w:r w:rsidR="007D738D" w:rsidRPr="00927D6A">
        <w:rPr>
          <w:rFonts w:ascii="Garamond" w:hAnsi="Garamond"/>
          <w:i/>
          <w:color w:val="C00000"/>
          <w:sz w:val="16"/>
          <w:szCs w:val="16"/>
        </w:rPr>
        <w:t>qu</w:t>
      </w:r>
      <w:r w:rsidR="007D738D">
        <w:rPr>
          <w:rFonts w:ascii="Garamond" w:hAnsi="Garamond"/>
          <w:i/>
          <w:color w:val="C00000"/>
          <w:sz w:val="16"/>
          <w:szCs w:val="16"/>
        </w:rPr>
        <w:t>’on</w:t>
      </w:r>
      <w:r w:rsidR="007D738D" w:rsidRPr="00927D6A">
        <w:rPr>
          <w:rFonts w:ascii="Garamond" w:hAnsi="Garamond"/>
          <w:i/>
          <w:color w:val="C00000"/>
          <w:sz w:val="16"/>
          <w:szCs w:val="16"/>
        </w:rPr>
        <w:t xml:space="preserve"> tente indéfiniment de </w:t>
      </w:r>
      <w:proofErr w:type="spellStart"/>
      <w:r w:rsidR="007D738D" w:rsidRPr="00927D6A">
        <w:rPr>
          <w:rFonts w:ascii="Garamond" w:hAnsi="Garamond"/>
          <w:i/>
          <w:color w:val="C00000"/>
          <w:sz w:val="16"/>
          <w:szCs w:val="16"/>
        </w:rPr>
        <w:t>re-susciter</w:t>
      </w:r>
      <w:proofErr w:type="spellEnd"/>
      <w:r w:rsidR="007D738D" w:rsidRPr="007D738D">
        <w:rPr>
          <w:rFonts w:ascii="Garamond" w:hAnsi="Garamond"/>
          <w:i/>
          <w:color w:val="C00000"/>
          <w:sz w:val="16"/>
          <w:szCs w:val="16"/>
        </w:rPr>
        <w:t xml:space="preserve"> </w:t>
      </w:r>
      <w:r w:rsidR="007D738D">
        <w:rPr>
          <w:rFonts w:ascii="Garamond" w:hAnsi="Garamond"/>
          <w:i/>
          <w:color w:val="C00000"/>
          <w:sz w:val="16"/>
          <w:szCs w:val="16"/>
        </w:rPr>
        <w:t xml:space="preserve">par </w:t>
      </w:r>
      <w:r w:rsidR="007D738D" w:rsidRPr="00AB6AB4">
        <w:rPr>
          <w:rFonts w:ascii="Garamond" w:hAnsi="Garamond"/>
          <w:i/>
          <w:color w:val="0000CC"/>
          <w:sz w:val="16"/>
          <w:szCs w:val="16"/>
        </w:rPr>
        <w:t>des essaims de</w:t>
      </w:r>
      <w:r w:rsidR="007D738D">
        <w:rPr>
          <w:rFonts w:ascii="Garamond" w:hAnsi="Garamond"/>
          <w:i/>
          <w:color w:val="C00000"/>
          <w:sz w:val="16"/>
          <w:szCs w:val="16"/>
        </w:rPr>
        <w:t xml:space="preserve"> </w:t>
      </w:r>
      <w:r w:rsidR="007D738D" w:rsidRPr="00927D6A">
        <w:rPr>
          <w:rFonts w:ascii="Times New Roman" w:hAnsi="Times New Roman" w:cs="Times New Roman"/>
          <w:color w:val="0000CC"/>
          <w:sz w:val="16"/>
          <w:szCs w:val="16"/>
        </w:rPr>
        <w:t>S</w:t>
      </w:r>
      <w:r w:rsidR="007D738D" w:rsidRPr="00927D6A">
        <w:rPr>
          <w:rFonts w:ascii="Garamond" w:hAnsi="Garamond"/>
          <w:color w:val="0000CC"/>
          <w:sz w:val="16"/>
          <w:szCs w:val="16"/>
          <w:vertAlign w:val="subscript"/>
        </w:rPr>
        <w:t>1</w:t>
      </w:r>
      <w:r w:rsidRPr="00927D6A">
        <w:rPr>
          <w:rFonts w:ascii="Garamond" w:hAnsi="Garamond"/>
          <w:i/>
          <w:color w:val="C00000"/>
          <w:sz w:val="16"/>
          <w:szCs w:val="16"/>
        </w:rPr>
        <w:t xml:space="preserve"> </w:t>
      </w:r>
    </w:p>
    <w:p w:rsidR="002F7027" w:rsidRPr="00927D6A" w:rsidRDefault="00BA7735">
      <w:pPr>
        <w:pStyle w:val="Corpsdetexte"/>
        <w:rPr>
          <w:rFonts w:ascii="Garamond" w:hAnsi="Garamond"/>
          <w:i/>
          <w:color w:val="C00000"/>
          <w:sz w:val="16"/>
          <w:szCs w:val="16"/>
        </w:rPr>
      </w:pPr>
      <w:r w:rsidRPr="00927D6A">
        <w:rPr>
          <w:rFonts w:ascii="Garamond" w:hAnsi="Garamond"/>
          <w:i/>
          <w:color w:val="C00000"/>
          <w:sz w:val="16"/>
          <w:szCs w:val="16"/>
        </w:rPr>
        <w:t>par les</w:t>
      </w:r>
      <w:r w:rsidR="00230FCB">
        <w:rPr>
          <w:rFonts w:ascii="Garamond" w:hAnsi="Garamond"/>
          <w:i/>
          <w:color w:val="C00000"/>
          <w:sz w:val="16"/>
          <w:szCs w:val="16"/>
        </w:rPr>
        <w:t xml:space="preserve"> irruptions de</w:t>
      </w:r>
      <w:r w:rsidR="007D738D">
        <w:rPr>
          <w:rFonts w:ascii="Garamond" w:hAnsi="Garamond"/>
          <w:i/>
          <w:color w:val="C00000"/>
          <w:sz w:val="16"/>
          <w:szCs w:val="16"/>
        </w:rPr>
        <w:t>s</w:t>
      </w:r>
      <w:r w:rsidR="00230FCB">
        <w:rPr>
          <w:rFonts w:ascii="Garamond" w:hAnsi="Garamond"/>
          <w:i/>
          <w:color w:val="C00000"/>
          <w:sz w:val="16"/>
          <w:szCs w:val="16"/>
        </w:rPr>
        <w:t xml:space="preserve"> « </w:t>
      </w:r>
      <w:r w:rsidRPr="00927D6A">
        <w:rPr>
          <w:rFonts w:ascii="Garamond" w:hAnsi="Garamond"/>
          <w:i/>
          <w:color w:val="C00000"/>
          <w:sz w:val="16"/>
          <w:szCs w:val="16"/>
        </w:rPr>
        <w:t>formations de l’inconscient</w:t>
      </w:r>
      <w:r w:rsidR="00230FCB">
        <w:rPr>
          <w:rFonts w:ascii="Garamond" w:hAnsi="Garamond"/>
          <w:i/>
          <w:color w:val="C00000"/>
          <w:sz w:val="16"/>
          <w:szCs w:val="16"/>
        </w:rPr>
        <w:t> »</w:t>
      </w:r>
      <w:r w:rsidR="00927D6A">
        <w:rPr>
          <w:rFonts w:ascii="Garamond" w:hAnsi="Garamond"/>
          <w:i/>
          <w:color w:val="C00000"/>
          <w:sz w:val="16"/>
          <w:szCs w:val="16"/>
        </w:rPr>
        <w:t xml:space="preserve"> </w:t>
      </w:r>
      <w:r w:rsidR="00927D6A" w:rsidRPr="00927D6A">
        <w:rPr>
          <w:rFonts w:ascii="Garamond" w:hAnsi="Garamond"/>
          <w:i/>
          <w:color w:val="C00000"/>
          <w:sz w:val="16"/>
          <w:szCs w:val="16"/>
        </w:rPr>
        <w:t>qui viennent trouer le discours</w:t>
      </w:r>
      <w:r w:rsidR="007D738D">
        <w:rPr>
          <w:rFonts w:ascii="Garamond" w:hAnsi="Garamond"/>
          <w:i/>
          <w:color w:val="C00000"/>
          <w:sz w:val="16"/>
          <w:szCs w:val="16"/>
        </w:rPr>
        <w:t>.</w:t>
      </w:r>
      <w:r w:rsidR="002F7027" w:rsidRPr="00927D6A">
        <w:rPr>
          <w:rFonts w:ascii="Garamond" w:hAnsi="Garamond"/>
          <w:color w:val="C00000"/>
          <w:sz w:val="16"/>
          <w:szCs w:val="16"/>
        </w:rPr>
        <w:t>]</w:t>
      </w:r>
    </w:p>
    <w:p w:rsidR="006C7653"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FF4663" w:rsidRDefault="001B3CE3">
      <w:pPr>
        <w:pStyle w:val="Corpsdetexte"/>
        <w:rPr>
          <w:rFonts w:ascii="Garamond" w:hAnsi="Garamond"/>
          <w:sz w:val="20"/>
          <w:szCs w:val="20"/>
        </w:rPr>
      </w:pPr>
      <w:r w:rsidRPr="00EB27B9">
        <w:rPr>
          <w:rFonts w:ascii="Garamond" w:hAnsi="Garamond"/>
          <w:sz w:val="20"/>
          <w:szCs w:val="20"/>
        </w:rPr>
        <w:t xml:space="preserve">C'est pas très étonnant qu'on n'ait pas su comment serrer, coincer, faire couiner </w:t>
      </w:r>
      <w:r w:rsidRPr="008C5D48">
        <w:rPr>
          <w:rFonts w:ascii="Garamond" w:hAnsi="Garamond"/>
          <w:i/>
          <w:color w:val="0000CC"/>
          <w:sz w:val="20"/>
          <w:szCs w:val="20"/>
        </w:rPr>
        <w:t>la jouissance</w:t>
      </w:r>
      <w:r w:rsidRPr="00EB27B9">
        <w:rPr>
          <w:rFonts w:ascii="Garamond" w:hAnsi="Garamond"/>
          <w:sz w:val="20"/>
          <w:szCs w:val="20"/>
        </w:rPr>
        <w:t xml:space="preserve">, en nous servant de </w:t>
      </w:r>
    </w:p>
    <w:p w:rsidR="006C7653" w:rsidRPr="00EB27B9" w:rsidRDefault="001B3CE3">
      <w:pPr>
        <w:pStyle w:val="Corpsdetexte"/>
        <w:rPr>
          <w:rFonts w:ascii="Garamond" w:hAnsi="Garamond"/>
          <w:sz w:val="20"/>
          <w:szCs w:val="20"/>
        </w:rPr>
      </w:pPr>
      <w:r w:rsidRPr="00EB27B9">
        <w:rPr>
          <w:rFonts w:ascii="Garamond" w:hAnsi="Garamond"/>
          <w:sz w:val="20"/>
          <w:szCs w:val="20"/>
        </w:rPr>
        <w:t xml:space="preserve">ce qui paraît le mieux </w:t>
      </w:r>
      <w:r w:rsidR="00E6565B" w:rsidRPr="00EB27B9">
        <w:rPr>
          <w:rFonts w:ascii="Garamond" w:hAnsi="Garamond"/>
          <w:sz w:val="20"/>
          <w:szCs w:val="20"/>
        </w:rPr>
        <w:t>à</w:t>
      </w:r>
      <w:r w:rsidRPr="00EB27B9">
        <w:rPr>
          <w:rFonts w:ascii="Garamond" w:hAnsi="Garamond"/>
          <w:sz w:val="20"/>
          <w:szCs w:val="20"/>
        </w:rPr>
        <w:t xml:space="preserve"> supporter ce que j'appelle </w:t>
      </w:r>
      <w:r w:rsidRPr="00FF4663">
        <w:rPr>
          <w:rFonts w:ascii="Garamond" w:hAnsi="Garamond"/>
          <w:i/>
          <w:color w:val="0000CC"/>
          <w:sz w:val="20"/>
          <w:szCs w:val="20"/>
        </w:rPr>
        <w:t>l'inertie du langage</w:t>
      </w:r>
      <w:r w:rsidRPr="00EB27B9">
        <w:rPr>
          <w:rFonts w:ascii="Garamond" w:hAnsi="Garamond"/>
          <w:sz w:val="20"/>
          <w:szCs w:val="20"/>
        </w:rPr>
        <w:t xml:space="preserve">, c'est à savoir l'idée de la chaîne, </w:t>
      </w:r>
      <w:r w:rsidRPr="00671866">
        <w:rPr>
          <w:rFonts w:ascii="Garamond" w:hAnsi="Garamond"/>
          <w:i/>
          <w:sz w:val="20"/>
          <w:szCs w:val="20"/>
        </w:rPr>
        <w:t>des bouts de ficelle</w:t>
      </w:r>
      <w:r w:rsidR="00927D6A">
        <w:rPr>
          <w:rFonts w:ascii="Garamond" w:hAnsi="Garamond"/>
          <w:i/>
          <w:sz w:val="20"/>
          <w:szCs w:val="20"/>
        </w:rPr>
        <w:t>s</w:t>
      </w:r>
      <w:r w:rsidRPr="00EB27B9">
        <w:rPr>
          <w:rFonts w:ascii="Garamond" w:hAnsi="Garamond"/>
          <w:sz w:val="20"/>
          <w:szCs w:val="20"/>
        </w:rPr>
        <w:t xml:space="preserve"> autrement dit, </w:t>
      </w:r>
      <w:r w:rsidRPr="00671866">
        <w:rPr>
          <w:rFonts w:ascii="Garamond" w:hAnsi="Garamond"/>
          <w:i/>
          <w:sz w:val="20"/>
          <w:szCs w:val="20"/>
        </w:rPr>
        <w:t>des bouts de ficelle</w:t>
      </w:r>
      <w:r w:rsidR="00927D6A">
        <w:rPr>
          <w:rFonts w:ascii="Garamond" w:hAnsi="Garamond"/>
          <w:i/>
          <w:sz w:val="20"/>
          <w:szCs w:val="20"/>
        </w:rPr>
        <w:t>s</w:t>
      </w:r>
      <w:r w:rsidRPr="00671866">
        <w:rPr>
          <w:rFonts w:ascii="Garamond" w:hAnsi="Garamond"/>
          <w:i/>
          <w:sz w:val="20"/>
          <w:szCs w:val="20"/>
        </w:rPr>
        <w:t xml:space="preserve"> qui font des ronds</w:t>
      </w:r>
      <w:r w:rsidRPr="00EB27B9">
        <w:rPr>
          <w:rFonts w:ascii="Garamond" w:hAnsi="Garamond"/>
          <w:sz w:val="20"/>
          <w:szCs w:val="20"/>
        </w:rPr>
        <w:t xml:space="preserve"> et qui</w:t>
      </w:r>
      <w:r w:rsidR="00FF4663">
        <w:rPr>
          <w:rFonts w:ascii="Garamond" w:hAnsi="Garamond"/>
          <w:sz w:val="20"/>
          <w:szCs w:val="20"/>
        </w:rPr>
        <w:t xml:space="preserve"> - </w:t>
      </w:r>
      <w:r w:rsidRPr="00EB27B9">
        <w:rPr>
          <w:rFonts w:ascii="Garamond" w:hAnsi="Garamond"/>
          <w:sz w:val="20"/>
          <w:szCs w:val="20"/>
        </w:rPr>
        <w:t>on ne sait trop comment</w:t>
      </w:r>
      <w:r w:rsidR="00FF4663">
        <w:rPr>
          <w:rFonts w:ascii="Garamond" w:hAnsi="Garamond"/>
          <w:sz w:val="20"/>
          <w:szCs w:val="20"/>
        </w:rPr>
        <w:t xml:space="preserve"> -</w:t>
      </w:r>
      <w:r w:rsidRPr="00EB27B9">
        <w:rPr>
          <w:rFonts w:ascii="Garamond" w:hAnsi="Garamond"/>
          <w:sz w:val="20"/>
          <w:szCs w:val="20"/>
        </w:rPr>
        <w:t xml:space="preserve"> se prennent </w:t>
      </w:r>
      <w:r w:rsidRPr="00EB27B9">
        <w:rPr>
          <w:rFonts w:ascii="Garamond" w:hAnsi="Garamond" w:cs="Times New Roman"/>
          <w:i/>
          <w:sz w:val="20"/>
          <w:szCs w:val="20"/>
        </w:rPr>
        <w:t>les un</w:t>
      </w:r>
      <w:r w:rsidR="00FF4663">
        <w:rPr>
          <w:rFonts w:ascii="Garamond" w:hAnsi="Garamond" w:cs="Times New Roman"/>
          <w:i/>
          <w:sz w:val="20"/>
          <w:szCs w:val="20"/>
        </w:rPr>
        <w:t>e</w:t>
      </w:r>
      <w:r w:rsidRPr="00EB27B9">
        <w:rPr>
          <w:rFonts w:ascii="Garamond" w:hAnsi="Garamond" w:cs="Times New Roman"/>
          <w:i/>
          <w:sz w:val="20"/>
          <w:szCs w:val="20"/>
        </w:rPr>
        <w:t>s avec les autres</w:t>
      </w:r>
      <w:r w:rsidRPr="00EB27B9">
        <w:rPr>
          <w:rFonts w:ascii="Garamond" w:hAnsi="Garamond"/>
          <w:sz w:val="20"/>
          <w:szCs w:val="20"/>
        </w:rPr>
        <w:t xml:space="preserve">. </w:t>
      </w:r>
    </w:p>
    <w:p w:rsidR="008E770D" w:rsidRPr="00EB27B9" w:rsidRDefault="008E770D">
      <w:pPr>
        <w:pStyle w:val="Corpsdetexte"/>
        <w:rPr>
          <w:rFonts w:ascii="Garamond" w:hAnsi="Garamond"/>
          <w:sz w:val="20"/>
          <w:szCs w:val="20"/>
        </w:rPr>
      </w:pPr>
    </w:p>
    <w:p w:rsidR="00AB6AB4" w:rsidRDefault="001B3CE3">
      <w:pPr>
        <w:pStyle w:val="Corpsdetexte"/>
        <w:rPr>
          <w:rFonts w:ascii="Garamond" w:hAnsi="Garamond"/>
          <w:sz w:val="20"/>
          <w:szCs w:val="20"/>
        </w:rPr>
      </w:pPr>
      <w:r w:rsidRPr="00EB27B9">
        <w:rPr>
          <w:rFonts w:ascii="Garamond" w:hAnsi="Garamond"/>
          <w:sz w:val="20"/>
          <w:szCs w:val="20"/>
        </w:rPr>
        <w:t xml:space="preserve">Je vous ai déjà une fois avancé ça, </w:t>
      </w:r>
      <w:r w:rsidRPr="00927D6A">
        <w:rPr>
          <w:rFonts w:ascii="Garamond" w:hAnsi="Garamond"/>
          <w:i/>
          <w:sz w:val="20"/>
          <w:szCs w:val="20"/>
        </w:rPr>
        <w:t>j'essaierai bien sûr de faire mieux</w:t>
      </w:r>
      <w:r w:rsidRPr="00EB27B9">
        <w:rPr>
          <w:rFonts w:ascii="Garamond" w:hAnsi="Garamond"/>
          <w:sz w:val="20"/>
          <w:szCs w:val="20"/>
        </w:rPr>
        <w:t xml:space="preserve">, à propos d'une leçon dont je m'étonne </w:t>
      </w:r>
      <w:r w:rsidR="00551FD4">
        <w:rPr>
          <w:rFonts w:ascii="Garamond" w:hAnsi="Garamond"/>
          <w:sz w:val="20"/>
          <w:szCs w:val="20"/>
        </w:rPr>
        <w:t>m</w:t>
      </w:r>
      <w:r w:rsidRPr="00EB27B9">
        <w:rPr>
          <w:rFonts w:ascii="Garamond" w:hAnsi="Garamond"/>
          <w:sz w:val="20"/>
          <w:szCs w:val="20"/>
        </w:rPr>
        <w:t>oi</w:t>
      </w:r>
      <w:r w:rsidR="00551FD4">
        <w:rPr>
          <w:rFonts w:ascii="Garamond" w:hAnsi="Garamond"/>
          <w:sz w:val="20"/>
          <w:szCs w:val="20"/>
        </w:rPr>
        <w:t>-</w:t>
      </w:r>
      <w:r w:rsidRPr="00EB27B9">
        <w:rPr>
          <w:rFonts w:ascii="Garamond" w:hAnsi="Garamond"/>
          <w:sz w:val="20"/>
          <w:szCs w:val="20"/>
        </w:rPr>
        <w:t>même</w:t>
      </w:r>
      <w:r w:rsidR="00AB6AB4">
        <w:rPr>
          <w:rFonts w:ascii="Garamond" w:hAnsi="Garamond"/>
          <w:sz w:val="20"/>
          <w:szCs w:val="20"/>
        </w:rPr>
        <w:t xml:space="preserve"> </w:t>
      </w:r>
    </w:p>
    <w:p w:rsidR="00F857D2" w:rsidRPr="00EB27B9" w:rsidRDefault="00AB6AB4">
      <w:pPr>
        <w:pStyle w:val="Corpsdetexte"/>
        <w:rPr>
          <w:rFonts w:ascii="Garamond" w:hAnsi="Garamond"/>
          <w:sz w:val="20"/>
          <w:szCs w:val="20"/>
        </w:rPr>
      </w:pPr>
      <w:r>
        <w:rPr>
          <w:rFonts w:ascii="Garamond" w:hAnsi="Garamond"/>
          <w:sz w:val="20"/>
          <w:szCs w:val="20"/>
        </w:rPr>
        <w:t>-</w:t>
      </w:r>
      <w:r w:rsidR="001B3CE3" w:rsidRPr="00EB27B9">
        <w:rPr>
          <w:rFonts w:ascii="Garamond" w:hAnsi="Garamond"/>
          <w:sz w:val="20"/>
          <w:szCs w:val="20"/>
        </w:rPr>
        <w:t xml:space="preserve"> à mesure que j'avance en âge</w:t>
      </w:r>
      <w:r>
        <w:rPr>
          <w:rFonts w:ascii="Garamond" w:hAnsi="Garamond"/>
          <w:sz w:val="20"/>
          <w:szCs w:val="20"/>
        </w:rPr>
        <w:t xml:space="preserve"> -</w:t>
      </w:r>
      <w:r w:rsidR="001B3CE3" w:rsidRPr="00EB27B9">
        <w:rPr>
          <w:rFonts w:ascii="Garamond" w:hAnsi="Garamond"/>
          <w:sz w:val="20"/>
          <w:szCs w:val="20"/>
        </w:rPr>
        <w:t xml:space="preserve"> que les choses de l'année dernière me paraissent il y a cent ans. </w:t>
      </w:r>
    </w:p>
    <w:p w:rsidR="00AB6AB4" w:rsidRDefault="001B3CE3" w:rsidP="008E770D">
      <w:pPr>
        <w:pStyle w:val="Corpsdetexte"/>
        <w:rPr>
          <w:rFonts w:ascii="Garamond" w:hAnsi="Garamond"/>
          <w:sz w:val="20"/>
          <w:szCs w:val="20"/>
        </w:rPr>
      </w:pPr>
      <w:r w:rsidRPr="00EB27B9">
        <w:rPr>
          <w:rFonts w:ascii="Garamond" w:hAnsi="Garamond"/>
          <w:sz w:val="20"/>
          <w:szCs w:val="20"/>
        </w:rPr>
        <w:t>C'était donc l'année dernière</w:t>
      </w:r>
      <w:r w:rsidR="00E0301F" w:rsidRPr="00671866">
        <w:rPr>
          <w:rStyle w:val="Appelnotedebasdep"/>
          <w:rFonts w:ascii="Garamond" w:hAnsi="Garamond"/>
          <w:b/>
          <w:color w:val="FF0000"/>
          <w:sz w:val="16"/>
          <w:szCs w:val="16"/>
        </w:rPr>
        <w:footnoteReference w:id="85"/>
      </w:r>
      <w:r w:rsidRPr="00EB27B9">
        <w:rPr>
          <w:rFonts w:ascii="Garamond" w:hAnsi="Garamond"/>
          <w:sz w:val="20"/>
          <w:szCs w:val="20"/>
        </w:rPr>
        <w:t xml:space="preserve"> que j'ai pris pour thème la formule</w:t>
      </w:r>
      <w:r w:rsidR="00AB6AB4">
        <w:rPr>
          <w:rFonts w:ascii="Garamond" w:hAnsi="Garamond"/>
          <w:sz w:val="20"/>
          <w:szCs w:val="20"/>
        </w:rPr>
        <w:t>…</w:t>
      </w:r>
    </w:p>
    <w:p w:rsidR="00AB6AB4" w:rsidRPr="00AB6AB4" w:rsidRDefault="001B3CE3" w:rsidP="00AB6AB4">
      <w:pPr>
        <w:pStyle w:val="Corpsdetexte"/>
        <w:ind w:firstLine="708"/>
        <w:rPr>
          <w:rFonts w:ascii="Garamond" w:hAnsi="Garamond"/>
          <w:i/>
          <w:sz w:val="20"/>
          <w:szCs w:val="20"/>
        </w:rPr>
      </w:pPr>
      <w:r w:rsidRPr="00AB6AB4">
        <w:rPr>
          <w:rFonts w:ascii="Garamond" w:hAnsi="Garamond"/>
          <w:i/>
          <w:sz w:val="20"/>
          <w:szCs w:val="20"/>
        </w:rPr>
        <w:t xml:space="preserve">que j'ai cru pouvoir supporter </w:t>
      </w:r>
      <w:r w:rsidRPr="00AB6AB4">
        <w:rPr>
          <w:rFonts w:ascii="Garamond" w:hAnsi="Garamond" w:cs="Times New Roman"/>
          <w:i/>
          <w:sz w:val="20"/>
          <w:szCs w:val="20"/>
        </w:rPr>
        <w:t>d'un nœud bien connu</w:t>
      </w:r>
      <w:r w:rsidRPr="00AB6AB4">
        <w:rPr>
          <w:rFonts w:ascii="Garamond" w:hAnsi="Garamond"/>
          <w:i/>
          <w:sz w:val="20"/>
          <w:szCs w:val="20"/>
        </w:rPr>
        <w:t xml:space="preserve"> et qu'on appelle </w:t>
      </w:r>
      <w:r w:rsidR="00AB6AB4" w:rsidRPr="00AB6AB4">
        <w:rPr>
          <w:rFonts w:ascii="Garamond" w:hAnsi="Garamond"/>
          <w:i/>
          <w:sz w:val="20"/>
          <w:szCs w:val="20"/>
        </w:rPr>
        <w:t>« </w:t>
      </w:r>
      <w:r w:rsidR="000D5458" w:rsidRPr="00AB6AB4">
        <w:rPr>
          <w:rFonts w:ascii="Garamond" w:hAnsi="Garamond" w:cs="Times New Roman"/>
          <w:i/>
          <w:noProof/>
          <w:color w:val="0000CC"/>
          <w:sz w:val="20"/>
          <w:szCs w:val="20"/>
        </w:rPr>
        <w:t>le nœud borroméen</w:t>
      </w:r>
      <w:r w:rsidR="00AB6AB4" w:rsidRPr="00AB6AB4">
        <w:rPr>
          <w:rFonts w:ascii="Garamond" w:hAnsi="Garamond" w:cs="Times New Roman"/>
          <w:i/>
          <w:noProof/>
          <w:color w:val="0000CC"/>
          <w:sz w:val="20"/>
          <w:szCs w:val="20"/>
        </w:rPr>
        <w:t> »</w:t>
      </w:r>
    </w:p>
    <w:p w:rsidR="00F857D2" w:rsidRPr="00EB27B9" w:rsidRDefault="00AB6AB4" w:rsidP="008E770D">
      <w:pPr>
        <w:pStyle w:val="Corpsdetexte"/>
        <w:rPr>
          <w:rFonts w:ascii="Garamond" w:hAnsi="Garamond"/>
          <w:color w:val="000000"/>
          <w:sz w:val="20"/>
          <w:szCs w:val="20"/>
        </w:rPr>
      </w:pPr>
      <w:r>
        <w:rPr>
          <w:rFonts w:ascii="Garamond" w:hAnsi="Garamond"/>
          <w:sz w:val="20"/>
          <w:szCs w:val="20"/>
        </w:rPr>
        <w:t>…</w:t>
      </w:r>
      <w:r w:rsidR="001B3CE3" w:rsidRPr="00EB27B9">
        <w:rPr>
          <w:rFonts w:ascii="Garamond" w:hAnsi="Garamond"/>
          <w:sz w:val="20"/>
          <w:szCs w:val="20"/>
        </w:rPr>
        <w:t>la formule</w:t>
      </w:r>
      <w:r w:rsidR="00F857D2" w:rsidRPr="00EB27B9">
        <w:rPr>
          <w:rFonts w:ascii="Garamond" w:hAnsi="Garamond"/>
          <w:sz w:val="20"/>
          <w:szCs w:val="20"/>
        </w:rPr>
        <w:t> :</w:t>
      </w:r>
      <w:r w:rsidR="001B3CE3" w:rsidRPr="00EB27B9">
        <w:rPr>
          <w:rFonts w:ascii="Garamond" w:hAnsi="Garamond"/>
          <w:sz w:val="20"/>
          <w:szCs w:val="20"/>
        </w:rPr>
        <w:t xml:space="preserve"> </w:t>
      </w:r>
      <w:r w:rsidR="00F857D2" w:rsidRPr="00EB27B9">
        <w:rPr>
          <w:rFonts w:ascii="Garamond" w:hAnsi="Garamond"/>
          <w:color w:val="000000"/>
          <w:sz w:val="20"/>
          <w:szCs w:val="20"/>
        </w:rPr>
        <w:t>« </w:t>
      </w:r>
      <w:r w:rsidR="00F857D2" w:rsidRPr="00EB27B9">
        <w:rPr>
          <w:rFonts w:ascii="Garamond" w:hAnsi="Garamond" w:cs="Times New Roman"/>
          <w:bCs/>
          <w:i/>
          <w:iCs/>
          <w:color w:val="0000CC"/>
          <w:sz w:val="20"/>
          <w:szCs w:val="20"/>
        </w:rPr>
        <w:t xml:space="preserve">Je te demande de refuser ce que je t'offre, parce que </w:t>
      </w:r>
      <w:r w:rsidR="00FF4663">
        <w:rPr>
          <w:rFonts w:ascii="Garamond" w:hAnsi="Garamond" w:cs="Times New Roman"/>
          <w:bCs/>
          <w:i/>
          <w:iCs/>
          <w:color w:val="0000CC"/>
          <w:sz w:val="20"/>
          <w:szCs w:val="20"/>
        </w:rPr>
        <w:t>ça</w:t>
      </w:r>
      <w:r w:rsidR="00F857D2" w:rsidRPr="00EB27B9">
        <w:rPr>
          <w:rFonts w:ascii="Garamond" w:hAnsi="Garamond" w:cs="Times New Roman"/>
          <w:bCs/>
          <w:i/>
          <w:iCs/>
          <w:color w:val="0000CC"/>
          <w:sz w:val="20"/>
          <w:szCs w:val="20"/>
        </w:rPr>
        <w:t xml:space="preserve"> n'est pas ça</w:t>
      </w:r>
      <w:r w:rsidR="00F857D2" w:rsidRPr="00EB27B9">
        <w:rPr>
          <w:rFonts w:ascii="Garamond" w:hAnsi="Garamond"/>
          <w:color w:val="000000"/>
          <w:sz w:val="20"/>
          <w:szCs w:val="20"/>
        </w:rPr>
        <w:t xml:space="preserve"> ». </w:t>
      </w:r>
    </w:p>
    <w:p w:rsidR="007D738D" w:rsidRDefault="007D738D">
      <w:pPr>
        <w:pStyle w:val="Corpsdetexte"/>
        <w:rPr>
          <w:rFonts w:ascii="Garamond" w:hAnsi="Garamond"/>
          <w:sz w:val="20"/>
          <w:szCs w:val="20"/>
        </w:rPr>
      </w:pPr>
    </w:p>
    <w:p w:rsidR="00E0301F" w:rsidRPr="00EB27B9" w:rsidRDefault="001B3CE3">
      <w:pPr>
        <w:pStyle w:val="Corpsdetexte"/>
        <w:rPr>
          <w:rFonts w:ascii="Garamond" w:hAnsi="Garamond"/>
          <w:sz w:val="20"/>
          <w:szCs w:val="20"/>
        </w:rPr>
      </w:pPr>
      <w:r w:rsidRPr="00EB27B9">
        <w:rPr>
          <w:rFonts w:ascii="Garamond" w:hAnsi="Garamond"/>
          <w:sz w:val="20"/>
          <w:szCs w:val="20"/>
        </w:rPr>
        <w:t xml:space="preserve">C'est une formule soigneusement adaptée à son effet comme toutes celles que je profère. </w:t>
      </w:r>
    </w:p>
    <w:p w:rsidR="00BC7705" w:rsidRDefault="001B3CE3" w:rsidP="00E0301F">
      <w:pPr>
        <w:pStyle w:val="Corpsdetexte"/>
        <w:rPr>
          <w:rFonts w:ascii="Garamond" w:hAnsi="Garamond"/>
          <w:sz w:val="20"/>
          <w:szCs w:val="20"/>
        </w:rPr>
      </w:pPr>
      <w:r w:rsidRPr="00EB27B9">
        <w:rPr>
          <w:rFonts w:ascii="Garamond" w:hAnsi="Garamond"/>
          <w:sz w:val="20"/>
          <w:szCs w:val="20"/>
        </w:rPr>
        <w:t xml:space="preserve">Voyez </w:t>
      </w:r>
      <w:r w:rsidRPr="00EB27B9">
        <w:rPr>
          <w:rFonts w:ascii="Garamond" w:hAnsi="Garamond" w:cs="Times New Roman"/>
          <w:i/>
          <w:sz w:val="20"/>
          <w:szCs w:val="20"/>
        </w:rPr>
        <w:t>L'Étourdit</w:t>
      </w:r>
      <w:r w:rsidRPr="00EB27B9">
        <w:rPr>
          <w:rFonts w:ascii="Garamond" w:hAnsi="Garamond"/>
          <w:sz w:val="20"/>
          <w:szCs w:val="20"/>
        </w:rPr>
        <w:t>, j</w:t>
      </w:r>
      <w:r w:rsidR="008C5D48">
        <w:rPr>
          <w:rFonts w:ascii="Garamond" w:hAnsi="Garamond"/>
          <w:sz w:val="20"/>
          <w:szCs w:val="20"/>
        </w:rPr>
        <w:t>e n</w:t>
      </w:r>
      <w:r w:rsidRPr="00EB27B9">
        <w:rPr>
          <w:rFonts w:ascii="Garamond" w:hAnsi="Garamond"/>
          <w:sz w:val="20"/>
          <w:szCs w:val="20"/>
        </w:rPr>
        <w:t xml:space="preserve">'ai pas dit : « </w:t>
      </w:r>
      <w:r w:rsidRPr="00FF4663">
        <w:rPr>
          <w:rFonts w:ascii="Garamond" w:hAnsi="Garamond"/>
          <w:i/>
          <w:sz w:val="20"/>
          <w:szCs w:val="20"/>
          <w:u w:val="single"/>
        </w:rPr>
        <w:t>le dire</w:t>
      </w:r>
      <w:r w:rsidRPr="00EB27B9">
        <w:rPr>
          <w:rFonts w:ascii="Garamond" w:hAnsi="Garamond"/>
          <w:i/>
          <w:sz w:val="20"/>
          <w:szCs w:val="20"/>
        </w:rPr>
        <w:t xml:space="preserve"> reste oublié, etc.</w:t>
      </w:r>
      <w:r w:rsidR="00E0301F" w:rsidRPr="00EB27B9">
        <w:rPr>
          <w:rFonts w:ascii="Garamond" w:hAnsi="Garamond"/>
          <w:sz w:val="20"/>
          <w:szCs w:val="20"/>
        </w:rPr>
        <w:t xml:space="preserve"> </w:t>
      </w:r>
      <w:r w:rsidRPr="00EB27B9">
        <w:rPr>
          <w:rFonts w:ascii="Garamond" w:hAnsi="Garamond"/>
          <w:sz w:val="20"/>
          <w:szCs w:val="20"/>
        </w:rPr>
        <w:t xml:space="preserve">», j'ai dit : « </w:t>
      </w:r>
      <w:r w:rsidRPr="00FF4663">
        <w:rPr>
          <w:rFonts w:ascii="Garamond" w:hAnsi="Garamond"/>
          <w:i/>
          <w:sz w:val="20"/>
          <w:szCs w:val="20"/>
          <w:u w:val="single"/>
        </w:rPr>
        <w:t>qu'on dise</w:t>
      </w:r>
      <w:r w:rsidR="00E0301F" w:rsidRPr="00EB27B9">
        <w:rPr>
          <w:rFonts w:ascii="Garamond" w:hAnsi="Garamond"/>
          <w:sz w:val="20"/>
          <w:szCs w:val="20"/>
        </w:rPr>
        <w:t xml:space="preserve">… </w:t>
      </w:r>
      <w:r w:rsidRPr="00EB27B9">
        <w:rPr>
          <w:rFonts w:ascii="Garamond" w:hAnsi="Garamond"/>
          <w:sz w:val="20"/>
          <w:szCs w:val="20"/>
        </w:rPr>
        <w:t>». De même ici j</w:t>
      </w:r>
      <w:r w:rsidR="008C5D48">
        <w:rPr>
          <w:rFonts w:ascii="Garamond" w:hAnsi="Garamond"/>
          <w:sz w:val="20"/>
          <w:szCs w:val="20"/>
        </w:rPr>
        <w:t>e n</w:t>
      </w:r>
      <w:r w:rsidRPr="00EB27B9">
        <w:rPr>
          <w:rFonts w:ascii="Garamond" w:hAnsi="Garamond"/>
          <w:sz w:val="20"/>
          <w:szCs w:val="20"/>
        </w:rPr>
        <w:t xml:space="preserve">'ai pas dit : </w:t>
      </w:r>
    </w:p>
    <w:p w:rsidR="00BC7705" w:rsidRDefault="001B3CE3" w:rsidP="00E0301F">
      <w:pPr>
        <w:pStyle w:val="Corpsdetexte"/>
        <w:rPr>
          <w:rFonts w:ascii="Garamond" w:hAnsi="Garamond"/>
          <w:sz w:val="20"/>
          <w:szCs w:val="20"/>
        </w:rPr>
      </w:pPr>
      <w:r w:rsidRPr="00EB27B9">
        <w:rPr>
          <w:rFonts w:ascii="Garamond" w:hAnsi="Garamond"/>
          <w:sz w:val="20"/>
          <w:szCs w:val="20"/>
        </w:rPr>
        <w:t xml:space="preserve">« </w:t>
      </w:r>
      <w:r w:rsidRPr="00EB27B9">
        <w:rPr>
          <w:rFonts w:ascii="Garamond" w:hAnsi="Garamond"/>
          <w:i/>
          <w:sz w:val="20"/>
          <w:szCs w:val="20"/>
        </w:rPr>
        <w:t>parce que ça n'est qu'ça</w:t>
      </w:r>
      <w:r w:rsidRPr="00EB27B9">
        <w:rPr>
          <w:rFonts w:ascii="Garamond" w:hAnsi="Garamond"/>
          <w:sz w:val="20"/>
          <w:szCs w:val="20"/>
        </w:rPr>
        <w:t xml:space="preserve"> ». « </w:t>
      </w:r>
      <w:r w:rsidRPr="00FF4663">
        <w:rPr>
          <w:rFonts w:ascii="Garamond" w:hAnsi="Garamond" w:cs="Times New Roman"/>
          <w:i/>
          <w:color w:val="0000CC"/>
          <w:sz w:val="20"/>
          <w:szCs w:val="20"/>
        </w:rPr>
        <w:t>Ce</w:t>
      </w:r>
      <w:r w:rsidRPr="00EB27B9">
        <w:rPr>
          <w:rFonts w:ascii="Garamond" w:hAnsi="Garamond" w:cs="Times New Roman"/>
          <w:i/>
          <w:color w:val="0000CC"/>
          <w:sz w:val="20"/>
          <w:szCs w:val="20"/>
        </w:rPr>
        <w:t xml:space="preserve"> n'est pas ça !</w:t>
      </w:r>
      <w:r w:rsidRPr="00EB27B9">
        <w:rPr>
          <w:rFonts w:ascii="Garamond" w:hAnsi="Garamond"/>
          <w:sz w:val="20"/>
          <w:szCs w:val="20"/>
        </w:rPr>
        <w:t xml:space="preserve"> » c'est le cri par où se distingue la </w:t>
      </w:r>
      <w:r w:rsidRPr="00FF4663">
        <w:rPr>
          <w:rFonts w:ascii="Garamond" w:hAnsi="Garamond" w:cs="Times New Roman"/>
          <w:i/>
          <w:color w:val="0000CC"/>
          <w:sz w:val="20"/>
          <w:szCs w:val="20"/>
        </w:rPr>
        <w:t>jouissance obtenue</w:t>
      </w:r>
      <w:r w:rsidRPr="00EB27B9">
        <w:rPr>
          <w:rFonts w:ascii="Garamond" w:hAnsi="Garamond"/>
          <w:sz w:val="20"/>
          <w:szCs w:val="20"/>
        </w:rPr>
        <w:t xml:space="preserve"> de </w:t>
      </w:r>
      <w:r w:rsidRPr="00FF4663">
        <w:rPr>
          <w:rFonts w:ascii="Garamond" w:hAnsi="Garamond" w:cs="Times New Roman"/>
          <w:i/>
          <w:color w:val="0000CC"/>
          <w:sz w:val="20"/>
          <w:szCs w:val="20"/>
        </w:rPr>
        <w:t>celle attendue</w:t>
      </w:r>
      <w:r w:rsidRPr="00EB27B9">
        <w:rPr>
          <w:rFonts w:ascii="Garamond" w:hAnsi="Garamond"/>
          <w:sz w:val="20"/>
          <w:szCs w:val="20"/>
        </w:rPr>
        <w:t xml:space="preserve">, </w:t>
      </w:r>
    </w:p>
    <w:p w:rsidR="001B3CE3" w:rsidRPr="00EB27B9" w:rsidRDefault="001B3CE3" w:rsidP="00E0301F">
      <w:pPr>
        <w:pStyle w:val="Corpsdetexte"/>
        <w:rPr>
          <w:rFonts w:ascii="Garamond" w:hAnsi="Garamond"/>
          <w:sz w:val="20"/>
          <w:szCs w:val="20"/>
        </w:rPr>
      </w:pPr>
      <w:r w:rsidRPr="00EB27B9">
        <w:rPr>
          <w:rFonts w:ascii="Garamond" w:hAnsi="Garamond"/>
          <w:sz w:val="20"/>
          <w:szCs w:val="20"/>
        </w:rPr>
        <w:t>c'est où se spécifie ce qui peut se dire dans le langage. La négation a toute semblance de venir de là, mais rien de plus.</w:t>
      </w:r>
    </w:p>
    <w:p w:rsidR="00792876" w:rsidRPr="00EB27B9" w:rsidRDefault="00792876">
      <w:pPr>
        <w:pStyle w:val="Corpsdetexte"/>
        <w:rPr>
          <w:rFonts w:ascii="Garamond" w:hAnsi="Garamond"/>
          <w:sz w:val="20"/>
          <w:szCs w:val="20"/>
        </w:rPr>
      </w:pPr>
    </w:p>
    <w:p w:rsidR="00BC7705" w:rsidRDefault="001B3CE3">
      <w:pPr>
        <w:pStyle w:val="Corpsdetexte"/>
        <w:rPr>
          <w:rFonts w:ascii="Garamond" w:hAnsi="Garamond"/>
          <w:sz w:val="20"/>
          <w:szCs w:val="20"/>
        </w:rPr>
      </w:pPr>
      <w:r w:rsidRPr="00BC7705">
        <w:rPr>
          <w:rFonts w:ascii="Garamond" w:hAnsi="Garamond"/>
          <w:i/>
          <w:color w:val="0000CC"/>
          <w:sz w:val="20"/>
          <w:szCs w:val="20"/>
        </w:rPr>
        <w:t>La structure</w:t>
      </w:r>
      <w:r w:rsidRPr="00EB27B9">
        <w:rPr>
          <w:rFonts w:ascii="Garamond" w:hAnsi="Garamond"/>
          <w:sz w:val="20"/>
          <w:szCs w:val="20"/>
        </w:rPr>
        <w:t xml:space="preserve"> pour s'y brancher ne </w:t>
      </w:r>
      <w:r w:rsidRPr="00BC7705">
        <w:rPr>
          <w:rFonts w:ascii="Garamond" w:hAnsi="Garamond"/>
          <w:i/>
          <w:color w:val="0000CC"/>
          <w:sz w:val="20"/>
          <w:szCs w:val="20"/>
        </w:rPr>
        <w:t>démontre</w:t>
      </w:r>
      <w:r w:rsidRPr="00EB27B9">
        <w:rPr>
          <w:rFonts w:ascii="Garamond" w:hAnsi="Garamond"/>
          <w:sz w:val="20"/>
          <w:szCs w:val="20"/>
        </w:rPr>
        <w:t xml:space="preserve"> rien sinon </w:t>
      </w:r>
      <w:r w:rsidRPr="00BC7705">
        <w:rPr>
          <w:rFonts w:ascii="Garamond" w:hAnsi="Garamond"/>
          <w:i/>
          <w:color w:val="0000CC"/>
          <w:sz w:val="20"/>
          <w:szCs w:val="20"/>
        </w:rPr>
        <w:t>qu'elle est du texte même de la jouissance</w:t>
      </w:r>
      <w:r w:rsidR="00F36BFA" w:rsidRPr="00EB27B9">
        <w:rPr>
          <w:rFonts w:ascii="Garamond" w:hAnsi="Garamond"/>
          <w:sz w:val="20"/>
          <w:szCs w:val="20"/>
        </w:rPr>
        <w:t>,</w:t>
      </w:r>
      <w:r w:rsidRPr="00EB27B9">
        <w:rPr>
          <w:rFonts w:ascii="Garamond" w:hAnsi="Garamond"/>
          <w:sz w:val="20"/>
          <w:szCs w:val="20"/>
        </w:rPr>
        <w:t xml:space="preserve"> en tant qu'à marquer </w:t>
      </w:r>
    </w:p>
    <w:p w:rsidR="00A913A8" w:rsidRDefault="001B3CE3">
      <w:pPr>
        <w:pStyle w:val="Corpsdetexte"/>
        <w:rPr>
          <w:rFonts w:ascii="Garamond" w:hAnsi="Garamond"/>
          <w:sz w:val="20"/>
          <w:szCs w:val="20"/>
        </w:rPr>
      </w:pPr>
      <w:r w:rsidRPr="00EB27B9">
        <w:rPr>
          <w:rFonts w:ascii="Garamond" w:hAnsi="Garamond"/>
          <w:sz w:val="20"/>
          <w:szCs w:val="20"/>
        </w:rPr>
        <w:t xml:space="preserve">de quelle </w:t>
      </w:r>
      <w:r w:rsidRPr="00FF4663">
        <w:rPr>
          <w:rFonts w:ascii="Garamond" w:hAnsi="Garamond"/>
          <w:i/>
          <w:sz w:val="20"/>
          <w:szCs w:val="20"/>
        </w:rPr>
        <w:t>distance</w:t>
      </w:r>
      <w:r w:rsidRPr="00EB27B9">
        <w:rPr>
          <w:rFonts w:ascii="Garamond" w:hAnsi="Garamond"/>
          <w:sz w:val="20"/>
          <w:szCs w:val="20"/>
        </w:rPr>
        <w:t xml:space="preserve"> elle manque celle</w:t>
      </w:r>
      <w:r w:rsidR="006953A6">
        <w:rPr>
          <w:rFonts w:ascii="Garamond" w:hAnsi="Garamond"/>
          <w:sz w:val="20"/>
          <w:szCs w:val="20"/>
        </w:rPr>
        <w:t xml:space="preserve"> </w:t>
      </w:r>
      <w:r w:rsidR="006953A6" w:rsidRPr="006953A6">
        <w:rPr>
          <w:rFonts w:ascii="Garamond" w:hAnsi="Garamond"/>
          <w:color w:val="C00000"/>
          <w:sz w:val="16"/>
          <w:szCs w:val="16"/>
        </w:rPr>
        <w:t>[</w:t>
      </w:r>
      <w:r w:rsidR="006953A6" w:rsidRPr="00A913A8">
        <w:rPr>
          <w:rFonts w:ascii="Garamond" w:hAnsi="Garamond"/>
          <w:i/>
          <w:color w:val="C00000"/>
          <w:sz w:val="16"/>
          <w:szCs w:val="16"/>
        </w:rPr>
        <w:t>la jouissance qu’il faut</w:t>
      </w:r>
      <w:r w:rsidR="006953A6" w:rsidRPr="006953A6">
        <w:rPr>
          <w:rFonts w:ascii="Garamond" w:hAnsi="Garamond"/>
          <w:color w:val="C00000"/>
          <w:sz w:val="16"/>
          <w:szCs w:val="16"/>
        </w:rPr>
        <w:t>]</w:t>
      </w:r>
      <w:r w:rsidRPr="00EB27B9">
        <w:rPr>
          <w:rFonts w:ascii="Garamond" w:hAnsi="Garamond"/>
          <w:sz w:val="20"/>
          <w:szCs w:val="20"/>
        </w:rPr>
        <w:t xml:space="preserve"> dont il s'agirait</w:t>
      </w:r>
      <w:r w:rsidR="00F36BFA" w:rsidRPr="00EB27B9">
        <w:rPr>
          <w:rFonts w:ascii="Garamond" w:hAnsi="Garamond"/>
          <w:sz w:val="20"/>
          <w:szCs w:val="20"/>
        </w:rPr>
        <w:t xml:space="preserve"> </w:t>
      </w:r>
      <w:r w:rsidR="00BC7705">
        <w:rPr>
          <w:rFonts w:ascii="Garamond" w:hAnsi="Garamond"/>
          <w:sz w:val="20"/>
          <w:szCs w:val="20"/>
        </w:rPr>
        <w:t>« </w:t>
      </w:r>
      <w:r w:rsidRPr="00FF4663">
        <w:rPr>
          <w:rFonts w:ascii="Garamond" w:hAnsi="Garamond"/>
          <w:i/>
          <w:sz w:val="20"/>
          <w:szCs w:val="20"/>
        </w:rPr>
        <w:t>si c'était ça</w:t>
      </w:r>
      <w:r w:rsidR="00BC7705">
        <w:rPr>
          <w:rFonts w:ascii="Garamond" w:hAnsi="Garamond"/>
          <w:i/>
          <w:sz w:val="20"/>
          <w:szCs w:val="20"/>
        </w:rPr>
        <w:t xml:space="preserve"> », </w:t>
      </w:r>
      <w:r w:rsidRPr="00EB27B9">
        <w:rPr>
          <w:rFonts w:ascii="Garamond" w:hAnsi="Garamond"/>
          <w:sz w:val="20"/>
          <w:szCs w:val="20"/>
        </w:rPr>
        <w:t xml:space="preserve">elle ne la suppose pas seulement </w:t>
      </w:r>
    </w:p>
    <w:p w:rsidR="00792876" w:rsidRDefault="00A913A8">
      <w:pPr>
        <w:pStyle w:val="Corpsdetexte"/>
        <w:rPr>
          <w:rFonts w:ascii="Garamond" w:hAnsi="Garamond"/>
          <w:sz w:val="20"/>
          <w:szCs w:val="20"/>
        </w:rPr>
      </w:pPr>
      <w:r>
        <w:rPr>
          <w:rFonts w:ascii="Garamond" w:hAnsi="Garamond"/>
          <w:sz w:val="20"/>
          <w:szCs w:val="20"/>
        </w:rPr>
        <w:t>« </w:t>
      </w:r>
      <w:r w:rsidR="001B3CE3" w:rsidRPr="00FF4663">
        <w:rPr>
          <w:rFonts w:ascii="Garamond" w:hAnsi="Garamond"/>
          <w:i/>
          <w:sz w:val="20"/>
          <w:szCs w:val="20"/>
        </w:rPr>
        <w:t>celle qui serait ça</w:t>
      </w:r>
      <w:r>
        <w:rPr>
          <w:rFonts w:ascii="Garamond" w:hAnsi="Garamond"/>
          <w:i/>
          <w:sz w:val="20"/>
          <w:szCs w:val="20"/>
        </w:rPr>
        <w:t> »</w:t>
      </w:r>
      <w:r w:rsidR="001B3CE3" w:rsidRPr="00EB27B9">
        <w:rPr>
          <w:rFonts w:ascii="Garamond" w:hAnsi="Garamond"/>
          <w:sz w:val="20"/>
          <w:szCs w:val="20"/>
        </w:rPr>
        <w:t>, elle en supporte une autre.</w:t>
      </w:r>
      <w:r w:rsidR="00792876" w:rsidRPr="00EB27B9">
        <w:rPr>
          <w:rFonts w:ascii="Garamond" w:hAnsi="Garamond"/>
          <w:sz w:val="20"/>
          <w:szCs w:val="20"/>
        </w:rPr>
        <w:t xml:space="preserve"> </w:t>
      </w:r>
      <w:r w:rsidR="001B3CE3" w:rsidRPr="00EB27B9">
        <w:rPr>
          <w:rFonts w:ascii="Garamond" w:hAnsi="Garamond"/>
          <w:sz w:val="20"/>
          <w:szCs w:val="20"/>
        </w:rPr>
        <w:t>Voilà</w:t>
      </w:r>
      <w:r w:rsidR="00792876" w:rsidRPr="00EB27B9">
        <w:rPr>
          <w:rFonts w:ascii="Garamond" w:hAnsi="Garamond"/>
          <w:sz w:val="20"/>
          <w:szCs w:val="20"/>
        </w:rPr>
        <w:t> !</w:t>
      </w:r>
      <w:r w:rsidR="001B3CE3" w:rsidRPr="00EB27B9">
        <w:rPr>
          <w:rFonts w:ascii="Garamond" w:hAnsi="Garamond"/>
          <w:sz w:val="20"/>
          <w:szCs w:val="20"/>
        </w:rPr>
        <w:t xml:space="preserve"> </w:t>
      </w:r>
    </w:p>
    <w:p w:rsidR="003C7A56" w:rsidRDefault="003C7A56">
      <w:pPr>
        <w:pStyle w:val="Corpsdetexte"/>
        <w:rPr>
          <w:rFonts w:ascii="Garamond" w:hAnsi="Garamond"/>
          <w:sz w:val="20"/>
          <w:szCs w:val="20"/>
        </w:rPr>
      </w:pPr>
    </w:p>
    <w:p w:rsidR="003C7A56" w:rsidRPr="009B2DD6" w:rsidRDefault="003C7A56">
      <w:pPr>
        <w:pStyle w:val="Corpsdetexte"/>
        <w:rPr>
          <w:rFonts w:ascii="Garamond" w:hAnsi="Garamond"/>
          <w:i/>
          <w:color w:val="C00000"/>
          <w:sz w:val="16"/>
          <w:szCs w:val="16"/>
        </w:rPr>
      </w:pPr>
      <w:r w:rsidRPr="006953A6">
        <w:rPr>
          <w:rFonts w:ascii="Garamond" w:hAnsi="Garamond"/>
          <w:color w:val="C00000"/>
          <w:sz w:val="16"/>
          <w:szCs w:val="16"/>
        </w:rPr>
        <w:t>[</w:t>
      </w:r>
      <w:r w:rsidR="00F730AB">
        <w:rPr>
          <w:rFonts w:ascii="Garamond" w:hAnsi="Garamond"/>
          <w:i/>
          <w:color w:val="C00000"/>
          <w:sz w:val="16"/>
          <w:szCs w:val="16"/>
        </w:rPr>
        <w:t>le langage a</w:t>
      </w:r>
      <w:r w:rsidR="00F730AB" w:rsidRPr="00F730AB">
        <w:rPr>
          <w:rFonts w:ascii="Garamond" w:hAnsi="Garamond"/>
          <w:i/>
          <w:color w:val="C00000"/>
          <w:sz w:val="16"/>
          <w:szCs w:val="16"/>
        </w:rPr>
        <w:t xml:space="preserve"> </w:t>
      </w:r>
      <w:r w:rsidR="00F730AB" w:rsidRPr="00A913A8">
        <w:rPr>
          <w:rFonts w:ascii="Garamond" w:hAnsi="Garamond"/>
          <w:i/>
          <w:color w:val="C00000"/>
          <w:sz w:val="16"/>
          <w:szCs w:val="16"/>
        </w:rPr>
        <w:t xml:space="preserve">la </w:t>
      </w:r>
      <w:r w:rsidR="00F730AB">
        <w:rPr>
          <w:rFonts w:ascii="Garamond" w:hAnsi="Garamond"/>
          <w:i/>
          <w:color w:val="C00000"/>
          <w:sz w:val="16"/>
          <w:szCs w:val="16"/>
        </w:rPr>
        <w:t>même structure que « </w:t>
      </w:r>
      <w:proofErr w:type="spellStart"/>
      <w:r w:rsidR="00F730AB" w:rsidRPr="00F730AB">
        <w:rPr>
          <w:rFonts w:ascii="Garamond" w:hAnsi="Garamond"/>
          <w:i/>
          <w:color w:val="0000CC"/>
          <w:sz w:val="16"/>
          <w:szCs w:val="16"/>
        </w:rPr>
        <w:t>lalangue</w:t>
      </w:r>
      <w:proofErr w:type="spellEnd"/>
      <w:r w:rsidR="00F730AB">
        <w:rPr>
          <w:rFonts w:ascii="Garamond" w:hAnsi="Garamond"/>
          <w:i/>
          <w:color w:val="C00000"/>
          <w:sz w:val="16"/>
          <w:szCs w:val="16"/>
        </w:rPr>
        <w:t xml:space="preserve"> » (générée par la combinatoire des </w:t>
      </w:r>
      <w:r w:rsidR="00F730AB" w:rsidRPr="00F730AB">
        <w:rPr>
          <w:rFonts w:ascii="Palatino Linotype" w:hAnsi="Palatino Linotype"/>
          <w:i/>
          <w:color w:val="0000CC"/>
          <w:sz w:val="16"/>
          <w:szCs w:val="16"/>
        </w:rPr>
        <w:t>α</w:t>
      </w:r>
      <w:r w:rsidR="00F730AB" w:rsidRPr="00F730AB">
        <w:rPr>
          <w:rFonts w:ascii="Garamond" w:hAnsi="Garamond"/>
          <w:i/>
          <w:color w:val="0000CC"/>
          <w:sz w:val="16"/>
          <w:szCs w:val="16"/>
        </w:rPr>
        <w:t>,</w:t>
      </w:r>
      <w:r w:rsidR="00F730AB" w:rsidRPr="00F730AB">
        <w:rPr>
          <w:rFonts w:ascii="Palatino Linotype" w:hAnsi="Palatino Linotype"/>
          <w:i/>
          <w:color w:val="0000CC"/>
          <w:sz w:val="16"/>
          <w:szCs w:val="16"/>
        </w:rPr>
        <w:t>β</w:t>
      </w:r>
      <w:r w:rsidR="00F730AB" w:rsidRPr="00F730AB">
        <w:rPr>
          <w:rFonts w:ascii="Garamond" w:hAnsi="Garamond"/>
          <w:i/>
          <w:color w:val="0000CC"/>
          <w:sz w:val="16"/>
          <w:szCs w:val="16"/>
        </w:rPr>
        <w:t>,</w:t>
      </w:r>
      <w:proofErr w:type="spellStart"/>
      <w:r w:rsidR="00F730AB" w:rsidRPr="00F730AB">
        <w:rPr>
          <w:rFonts w:ascii="Palatino Linotype" w:hAnsi="Palatino Linotype"/>
          <w:i/>
          <w:color w:val="0000CC"/>
          <w:sz w:val="16"/>
          <w:szCs w:val="16"/>
        </w:rPr>
        <w:t>γ</w:t>
      </w:r>
      <w:r w:rsidR="00F730AB" w:rsidRPr="00F730AB">
        <w:rPr>
          <w:rFonts w:ascii="Garamond" w:hAnsi="Garamond"/>
          <w:i/>
          <w:color w:val="0000CC"/>
          <w:sz w:val="16"/>
          <w:szCs w:val="16"/>
        </w:rPr>
        <w:t>,</w:t>
      </w:r>
      <w:r w:rsidR="00F730AB" w:rsidRPr="00F730AB">
        <w:rPr>
          <w:rFonts w:ascii="Palatino Linotype" w:hAnsi="Palatino Linotype"/>
          <w:i/>
          <w:color w:val="0000CC"/>
          <w:sz w:val="16"/>
          <w:szCs w:val="16"/>
        </w:rPr>
        <w:t>δ</w:t>
      </w:r>
      <w:proofErr w:type="spellEnd"/>
      <w:r w:rsidR="00F730AB">
        <w:rPr>
          <w:rFonts w:ascii="Garamond" w:hAnsi="Garamond"/>
          <w:i/>
          <w:color w:val="C00000"/>
          <w:sz w:val="16"/>
          <w:szCs w:val="16"/>
        </w:rPr>
        <w:t xml:space="preserve"> « comme un langage »)</w:t>
      </w:r>
      <w:r w:rsidR="009B2DD6">
        <w:rPr>
          <w:rFonts w:ascii="Garamond" w:hAnsi="Garamond"/>
          <w:i/>
          <w:color w:val="C00000"/>
          <w:sz w:val="16"/>
          <w:szCs w:val="16"/>
        </w:rPr>
        <w:t xml:space="preserve">. </w:t>
      </w:r>
      <w:r w:rsidR="00F730AB">
        <w:rPr>
          <w:rFonts w:ascii="Garamond" w:hAnsi="Garamond"/>
          <w:i/>
          <w:color w:val="C00000"/>
          <w:sz w:val="16"/>
          <w:szCs w:val="16"/>
        </w:rPr>
        <w:t>L</w:t>
      </w:r>
      <w:r w:rsidRPr="00A913A8">
        <w:rPr>
          <w:rFonts w:ascii="Garamond" w:hAnsi="Garamond"/>
          <w:i/>
          <w:color w:val="C00000"/>
          <w:sz w:val="16"/>
          <w:szCs w:val="16"/>
        </w:rPr>
        <w:t>a structure</w:t>
      </w:r>
      <w:r w:rsidR="00F730AB">
        <w:rPr>
          <w:rFonts w:ascii="Garamond" w:hAnsi="Garamond"/>
          <w:i/>
          <w:color w:val="C00000"/>
          <w:sz w:val="16"/>
          <w:szCs w:val="16"/>
        </w:rPr>
        <w:t xml:space="preserve"> </w:t>
      </w:r>
      <w:r w:rsidRPr="00A913A8">
        <w:rPr>
          <w:rFonts w:ascii="Garamond" w:hAnsi="Garamond"/>
          <w:i/>
          <w:color w:val="C00000"/>
          <w:sz w:val="16"/>
          <w:szCs w:val="16"/>
        </w:rPr>
        <w:t xml:space="preserve">supporte la jouissance qui faut (faillir) et non </w:t>
      </w:r>
      <w:r w:rsidR="009B2DD6" w:rsidRPr="009B2DD6">
        <w:rPr>
          <w:rFonts w:ascii="Garamond" w:hAnsi="Garamond"/>
          <w:i/>
          <w:color w:val="0000CC"/>
          <w:sz w:val="16"/>
          <w:szCs w:val="16"/>
        </w:rPr>
        <w:t>la jouissance</w:t>
      </w:r>
      <w:r w:rsidRPr="009B2DD6">
        <w:rPr>
          <w:rFonts w:ascii="Garamond" w:hAnsi="Garamond"/>
          <w:i/>
          <w:color w:val="0000CC"/>
          <w:sz w:val="16"/>
          <w:szCs w:val="16"/>
        </w:rPr>
        <w:t xml:space="preserve"> qu’il faut</w:t>
      </w:r>
      <w:r w:rsidRPr="00A913A8">
        <w:rPr>
          <w:rFonts w:ascii="Garamond" w:hAnsi="Garamond"/>
          <w:i/>
          <w:color w:val="C00000"/>
          <w:sz w:val="16"/>
          <w:szCs w:val="16"/>
        </w:rPr>
        <w:t xml:space="preserve"> (falloir)</w:t>
      </w:r>
      <w:r w:rsidR="00F730AB" w:rsidRPr="00F730AB">
        <w:rPr>
          <w:rFonts w:ascii="Garamond" w:hAnsi="Garamond"/>
          <w:i/>
          <w:color w:val="C00000"/>
          <w:sz w:val="16"/>
          <w:szCs w:val="16"/>
        </w:rPr>
        <w:t xml:space="preserve"> </w:t>
      </w:r>
      <w:r w:rsidR="00F730AB">
        <w:rPr>
          <w:rFonts w:ascii="Garamond" w:hAnsi="Garamond"/>
          <w:i/>
          <w:color w:val="C00000"/>
          <w:sz w:val="16"/>
          <w:szCs w:val="16"/>
        </w:rPr>
        <w:t>ou qu’il faudrait, celle d</w:t>
      </w:r>
      <w:r w:rsidR="009B2DD6">
        <w:rPr>
          <w:rFonts w:ascii="Garamond" w:hAnsi="Garamond"/>
          <w:i/>
          <w:color w:val="C00000"/>
          <w:sz w:val="16"/>
          <w:szCs w:val="16"/>
        </w:rPr>
        <w:t>ont « </w:t>
      </w:r>
      <w:proofErr w:type="spellStart"/>
      <w:r w:rsidR="00F730AB" w:rsidRPr="009B2DD6">
        <w:rPr>
          <w:rFonts w:ascii="Garamond" w:hAnsi="Garamond"/>
          <w:i/>
          <w:color w:val="0000CC"/>
          <w:sz w:val="16"/>
          <w:szCs w:val="16"/>
        </w:rPr>
        <w:t>lalangue</w:t>
      </w:r>
      <w:proofErr w:type="spellEnd"/>
      <w:r w:rsidR="009B2DD6">
        <w:rPr>
          <w:rFonts w:ascii="Garamond" w:hAnsi="Garamond"/>
          <w:i/>
          <w:color w:val="0000CC"/>
          <w:sz w:val="16"/>
          <w:szCs w:val="16"/>
        </w:rPr>
        <w:t> »</w:t>
      </w:r>
      <w:r w:rsidR="00F730AB">
        <w:rPr>
          <w:rFonts w:ascii="Garamond" w:hAnsi="Garamond"/>
          <w:i/>
          <w:color w:val="C00000"/>
          <w:sz w:val="16"/>
          <w:szCs w:val="16"/>
        </w:rPr>
        <w:t> </w:t>
      </w:r>
      <w:r w:rsidR="009B2DD6">
        <w:rPr>
          <w:rFonts w:ascii="Garamond" w:hAnsi="Garamond"/>
          <w:i/>
          <w:color w:val="C00000"/>
          <w:sz w:val="16"/>
          <w:szCs w:val="16"/>
        </w:rPr>
        <w:t>est le</w:t>
      </w:r>
      <w:r w:rsidR="00F730AB">
        <w:rPr>
          <w:rFonts w:ascii="Garamond" w:hAnsi="Garamond"/>
          <w:i/>
          <w:color w:val="C00000"/>
          <w:sz w:val="16"/>
          <w:szCs w:val="16"/>
        </w:rPr>
        <w:t xml:space="preserve"> texte même</w:t>
      </w:r>
      <w:r w:rsidR="009B2DD6">
        <w:rPr>
          <w:rFonts w:ascii="Garamond" w:hAnsi="Garamond"/>
          <w:i/>
          <w:color w:val="C00000"/>
          <w:sz w:val="16"/>
          <w:szCs w:val="16"/>
        </w:rPr>
        <w:t> :</w:t>
      </w:r>
      <w:r w:rsidR="00F730AB">
        <w:rPr>
          <w:rFonts w:ascii="Garamond" w:hAnsi="Garamond"/>
          <w:i/>
          <w:color w:val="C00000"/>
          <w:sz w:val="16"/>
          <w:szCs w:val="16"/>
        </w:rPr>
        <w:t xml:space="preserve"> tentatives</w:t>
      </w:r>
      <w:r w:rsidR="009B2DD6">
        <w:rPr>
          <w:rFonts w:ascii="Garamond" w:hAnsi="Garamond"/>
          <w:i/>
          <w:color w:val="C00000"/>
          <w:sz w:val="16"/>
          <w:szCs w:val="16"/>
        </w:rPr>
        <w:t xml:space="preserve"> désespérées</w:t>
      </w:r>
      <w:r w:rsidR="00F730AB">
        <w:rPr>
          <w:rFonts w:ascii="Garamond" w:hAnsi="Garamond"/>
          <w:i/>
          <w:color w:val="C00000"/>
          <w:sz w:val="16"/>
          <w:szCs w:val="16"/>
        </w:rPr>
        <w:t xml:space="preserve"> de retenir la jouissance éprouvée d</w:t>
      </w:r>
      <w:r w:rsidR="009B2DD6">
        <w:rPr>
          <w:rFonts w:ascii="Garamond" w:hAnsi="Garamond"/>
          <w:i/>
          <w:color w:val="C00000"/>
          <w:sz w:val="16"/>
          <w:szCs w:val="16"/>
        </w:rPr>
        <w:t>’</w:t>
      </w:r>
      <w:r w:rsidR="00F730AB">
        <w:rPr>
          <w:rFonts w:ascii="Garamond" w:hAnsi="Garamond"/>
          <w:i/>
          <w:color w:val="C00000"/>
          <w:sz w:val="16"/>
          <w:szCs w:val="16"/>
        </w:rPr>
        <w:t>expériences passées</w:t>
      </w:r>
      <w:r w:rsidRPr="006953A6">
        <w:rPr>
          <w:rFonts w:ascii="Garamond" w:hAnsi="Garamond"/>
          <w:color w:val="C00000"/>
          <w:sz w:val="16"/>
          <w:szCs w:val="16"/>
        </w:rPr>
        <w:t>]</w:t>
      </w:r>
    </w:p>
    <w:p w:rsidR="00792876" w:rsidRPr="00EB27B9" w:rsidRDefault="00792876">
      <w:pPr>
        <w:pStyle w:val="Corpsdetexte"/>
        <w:rPr>
          <w:rFonts w:ascii="Garamond" w:hAnsi="Garamond"/>
          <w:sz w:val="20"/>
          <w:szCs w:val="20"/>
        </w:rPr>
      </w:pPr>
    </w:p>
    <w:p w:rsidR="00792876" w:rsidRPr="00EB27B9" w:rsidRDefault="001B3CE3">
      <w:pPr>
        <w:pStyle w:val="Corpsdetexte"/>
        <w:rPr>
          <w:rFonts w:ascii="Garamond" w:hAnsi="Garamond"/>
          <w:sz w:val="20"/>
          <w:szCs w:val="20"/>
        </w:rPr>
      </w:pPr>
      <w:r w:rsidRPr="00EB27B9">
        <w:rPr>
          <w:rFonts w:ascii="Garamond" w:hAnsi="Garamond"/>
          <w:sz w:val="20"/>
          <w:szCs w:val="20"/>
        </w:rPr>
        <w:t xml:space="preserve">Cette </w:t>
      </w:r>
      <w:r w:rsidRPr="00EB27B9">
        <w:rPr>
          <w:rFonts w:ascii="Garamond" w:hAnsi="Garamond" w:cs="Times New Roman"/>
          <w:i/>
          <w:color w:val="0000CC"/>
          <w:sz w:val="20"/>
          <w:szCs w:val="20"/>
        </w:rPr>
        <w:t>dit</w:t>
      </w:r>
      <w:r w:rsidR="00904334">
        <w:rPr>
          <w:rFonts w:ascii="Garamond" w:hAnsi="Garamond"/>
          <w:sz w:val="20"/>
          <w:szCs w:val="20"/>
        </w:rPr>
        <w:t>-</w:t>
      </w:r>
      <w:r w:rsidRPr="00EB27B9">
        <w:rPr>
          <w:rFonts w:ascii="Garamond" w:hAnsi="Garamond" w:cs="Times New Roman"/>
          <w:i/>
          <w:color w:val="0000CC"/>
          <w:sz w:val="20"/>
          <w:szCs w:val="20"/>
        </w:rPr>
        <w:t>mention</w:t>
      </w:r>
      <w:r w:rsidR="009B2DD6">
        <w:rPr>
          <w:rFonts w:ascii="Garamond" w:hAnsi="Garamond" w:cs="Times New Roman"/>
          <w:i/>
          <w:color w:val="0000CC"/>
          <w:sz w:val="20"/>
          <w:szCs w:val="20"/>
        </w:rPr>
        <w:t xml:space="preserve"> </w:t>
      </w:r>
      <w:r w:rsidR="009B2DD6" w:rsidRPr="009B2DD6">
        <w:rPr>
          <w:rFonts w:ascii="Garamond" w:hAnsi="Garamond" w:cs="Times New Roman"/>
          <w:color w:val="C00000"/>
          <w:sz w:val="16"/>
          <w:szCs w:val="16"/>
        </w:rPr>
        <w:t>[</w:t>
      </w:r>
      <w:r w:rsidR="009B2DD6" w:rsidRPr="009B2DD6">
        <w:rPr>
          <w:rFonts w:ascii="Garamond" w:hAnsi="Garamond" w:cs="Times New Roman"/>
          <w:i/>
          <w:color w:val="C00000"/>
          <w:sz w:val="16"/>
          <w:szCs w:val="16"/>
        </w:rPr>
        <w:t>la fonction phallique</w:t>
      </w:r>
      <w:r w:rsidR="009B2DD6" w:rsidRPr="009B2DD6">
        <w:rPr>
          <w:rFonts w:ascii="Garamond" w:hAnsi="Garamond" w:cs="Times New Roman"/>
          <w:color w:val="C00000"/>
          <w:sz w:val="16"/>
          <w:szCs w:val="16"/>
        </w:rPr>
        <w:t>]</w:t>
      </w:r>
      <w:r w:rsidR="00792876" w:rsidRPr="00EB27B9">
        <w:rPr>
          <w:rFonts w:ascii="Garamond" w:hAnsi="Garamond"/>
          <w:sz w:val="20"/>
          <w:szCs w:val="20"/>
        </w:rPr>
        <w:t>…</w:t>
      </w:r>
    </w:p>
    <w:p w:rsidR="00792876" w:rsidRPr="00EB27B9" w:rsidRDefault="001B3CE3" w:rsidP="00792876">
      <w:pPr>
        <w:pStyle w:val="Corpsdetexte"/>
        <w:ind w:left="708"/>
        <w:rPr>
          <w:rFonts w:ascii="Garamond" w:hAnsi="Garamond"/>
          <w:sz w:val="20"/>
          <w:szCs w:val="20"/>
        </w:rPr>
      </w:pPr>
      <w:r w:rsidRPr="00EB27B9">
        <w:rPr>
          <w:rFonts w:ascii="Garamond" w:hAnsi="Garamond"/>
          <w:sz w:val="20"/>
          <w:szCs w:val="20"/>
        </w:rPr>
        <w:t>là je me répète</w:t>
      </w:r>
      <w:r w:rsidR="00F36BFA" w:rsidRPr="00EB27B9">
        <w:rPr>
          <w:rFonts w:ascii="Garamond" w:hAnsi="Garamond"/>
          <w:sz w:val="20"/>
          <w:szCs w:val="20"/>
        </w:rPr>
        <w:t>,</w:t>
      </w:r>
      <w:r w:rsidRPr="00EB27B9">
        <w:rPr>
          <w:rFonts w:ascii="Garamond" w:hAnsi="Garamond"/>
          <w:sz w:val="20"/>
          <w:szCs w:val="20"/>
        </w:rPr>
        <w:t xml:space="preserve"> mais nous sommes dans un domaine où justement la loi c'est </w:t>
      </w:r>
      <w:r w:rsidRPr="009B2DD6">
        <w:rPr>
          <w:rFonts w:ascii="Garamond" w:hAnsi="Garamond"/>
          <w:i/>
          <w:color w:val="0000CC"/>
          <w:sz w:val="20"/>
          <w:szCs w:val="20"/>
        </w:rPr>
        <w:t>la répétition</w:t>
      </w:r>
    </w:p>
    <w:p w:rsidR="00551FD4" w:rsidRDefault="00792876">
      <w:pPr>
        <w:pStyle w:val="Corpsdetexte"/>
        <w:rPr>
          <w:rFonts w:ascii="Garamond" w:hAnsi="Garamond"/>
          <w:sz w:val="20"/>
          <w:szCs w:val="20"/>
        </w:rPr>
      </w:pPr>
      <w:r w:rsidRPr="00EB27B9">
        <w:rPr>
          <w:rFonts w:ascii="Garamond" w:hAnsi="Garamond"/>
          <w:sz w:val="20"/>
          <w:szCs w:val="20"/>
        </w:rPr>
        <w:t>…</w:t>
      </w:r>
      <w:r w:rsidR="001B3CE3" w:rsidRPr="00FF4663">
        <w:rPr>
          <w:rFonts w:ascii="Garamond" w:hAnsi="Garamond"/>
          <w:i/>
          <w:color w:val="0000CC"/>
          <w:sz w:val="20"/>
          <w:szCs w:val="20"/>
        </w:rPr>
        <w:t xml:space="preserve">cette </w:t>
      </w:r>
      <w:r w:rsidRPr="00FF4663">
        <w:rPr>
          <w:rFonts w:ascii="Garamond" w:hAnsi="Garamond" w:cs="Times New Roman"/>
          <w:i/>
          <w:color w:val="0000CC"/>
          <w:sz w:val="20"/>
          <w:szCs w:val="20"/>
        </w:rPr>
        <w:t>dit</w:t>
      </w:r>
      <w:r w:rsidR="00904334" w:rsidRPr="00FF4663">
        <w:rPr>
          <w:rFonts w:ascii="Garamond" w:hAnsi="Garamond"/>
          <w:i/>
          <w:color w:val="0000CC"/>
          <w:sz w:val="20"/>
          <w:szCs w:val="20"/>
        </w:rPr>
        <w:t>-</w:t>
      </w:r>
      <w:r w:rsidRPr="00FF4663">
        <w:rPr>
          <w:rFonts w:ascii="Garamond" w:hAnsi="Garamond" w:cs="Times New Roman"/>
          <w:i/>
          <w:color w:val="0000CC"/>
          <w:sz w:val="20"/>
          <w:szCs w:val="20"/>
        </w:rPr>
        <w:t>mention</w:t>
      </w:r>
      <w:r w:rsidRPr="00FF4663">
        <w:rPr>
          <w:rFonts w:ascii="Garamond" w:hAnsi="Garamond"/>
          <w:i/>
          <w:color w:val="0000CC"/>
          <w:sz w:val="20"/>
          <w:szCs w:val="20"/>
        </w:rPr>
        <w:t xml:space="preserve"> </w:t>
      </w:r>
      <w:r w:rsidR="001B3CE3" w:rsidRPr="00FF4663">
        <w:rPr>
          <w:rFonts w:ascii="Garamond" w:hAnsi="Garamond"/>
          <w:i/>
          <w:color w:val="0000CC"/>
          <w:sz w:val="20"/>
          <w:szCs w:val="20"/>
        </w:rPr>
        <w:t>c'est le dire de</w:t>
      </w:r>
      <w:r w:rsidR="001B3CE3" w:rsidRPr="00EB27B9">
        <w:rPr>
          <w:rFonts w:ascii="Garamond" w:hAnsi="Garamond"/>
          <w:sz w:val="20"/>
          <w:szCs w:val="20"/>
        </w:rPr>
        <w:t xml:space="preserve"> FREUD, c'est même la preuve de l'existence de FREUD</w:t>
      </w:r>
      <w:r w:rsidR="00F36BFA" w:rsidRPr="00EB27B9">
        <w:rPr>
          <w:rFonts w:ascii="Garamond" w:hAnsi="Garamond"/>
          <w:sz w:val="20"/>
          <w:szCs w:val="20"/>
        </w:rPr>
        <w:t>…</w:t>
      </w:r>
      <w:r w:rsidR="001B3CE3" w:rsidRPr="00EB27B9">
        <w:rPr>
          <w:rFonts w:ascii="Garamond" w:hAnsi="Garamond"/>
          <w:sz w:val="20"/>
          <w:szCs w:val="20"/>
        </w:rPr>
        <w:t xml:space="preserve"> </w:t>
      </w:r>
    </w:p>
    <w:p w:rsidR="00792876" w:rsidRPr="00EB27B9" w:rsidRDefault="001B3CE3">
      <w:pPr>
        <w:pStyle w:val="Corpsdetexte"/>
        <w:rPr>
          <w:rFonts w:ascii="Garamond" w:hAnsi="Garamond"/>
          <w:sz w:val="20"/>
          <w:szCs w:val="20"/>
        </w:rPr>
      </w:pPr>
      <w:r w:rsidRPr="00EB27B9">
        <w:rPr>
          <w:rFonts w:ascii="Garamond" w:hAnsi="Garamond"/>
          <w:sz w:val="20"/>
          <w:szCs w:val="20"/>
        </w:rPr>
        <w:t xml:space="preserve">dans un certain nombre d'années il en faudra une. </w:t>
      </w:r>
    </w:p>
    <w:p w:rsidR="008E770D" w:rsidRPr="00EB27B9" w:rsidRDefault="008E770D">
      <w:pPr>
        <w:pStyle w:val="Corpsdetexte"/>
        <w:rPr>
          <w:rFonts w:ascii="Garamond" w:hAnsi="Garamond"/>
          <w:sz w:val="20"/>
          <w:szCs w:val="20"/>
        </w:rPr>
      </w:pPr>
    </w:p>
    <w:p w:rsidR="00904334" w:rsidRDefault="001B3CE3">
      <w:pPr>
        <w:pStyle w:val="Corpsdetexte"/>
        <w:rPr>
          <w:rFonts w:ascii="Garamond" w:hAnsi="Garamond"/>
          <w:sz w:val="20"/>
          <w:szCs w:val="20"/>
        </w:rPr>
      </w:pPr>
      <w:r w:rsidRPr="00EB27B9">
        <w:rPr>
          <w:rFonts w:ascii="Garamond" w:hAnsi="Garamond"/>
          <w:sz w:val="20"/>
          <w:szCs w:val="20"/>
        </w:rPr>
        <w:t>Tout à l'heure je l'ai rapproché comme ça d'un p'tit copain</w:t>
      </w:r>
      <w:r w:rsidR="00792876" w:rsidRPr="00EB27B9">
        <w:rPr>
          <w:rFonts w:ascii="Garamond" w:hAnsi="Garamond"/>
          <w:sz w:val="20"/>
          <w:szCs w:val="20"/>
        </w:rPr>
        <w:t> :</w:t>
      </w:r>
      <w:r w:rsidRPr="00EB27B9">
        <w:rPr>
          <w:rFonts w:ascii="Garamond" w:hAnsi="Garamond"/>
          <w:sz w:val="20"/>
          <w:szCs w:val="20"/>
        </w:rPr>
        <w:t xml:space="preserve"> je l'ai rapproché du </w:t>
      </w:r>
      <w:r w:rsidR="008E770D" w:rsidRPr="00EB27B9">
        <w:rPr>
          <w:rFonts w:ascii="Garamond" w:hAnsi="Garamond"/>
          <w:sz w:val="20"/>
          <w:szCs w:val="20"/>
        </w:rPr>
        <w:t>CHRIST</w:t>
      </w:r>
      <w:r w:rsidR="00792876" w:rsidRPr="00EB27B9">
        <w:rPr>
          <w:rFonts w:ascii="Garamond" w:hAnsi="Garamond"/>
          <w:sz w:val="20"/>
          <w:szCs w:val="20"/>
        </w:rPr>
        <w:t>.</w:t>
      </w:r>
      <w:r w:rsidRPr="00EB27B9">
        <w:rPr>
          <w:rFonts w:ascii="Garamond" w:hAnsi="Garamond"/>
          <w:sz w:val="20"/>
          <w:szCs w:val="20"/>
        </w:rPr>
        <w:t xml:space="preserve"> </w:t>
      </w:r>
    </w:p>
    <w:p w:rsidR="00904334" w:rsidRDefault="00792876">
      <w:pPr>
        <w:pStyle w:val="Corpsdetexte"/>
        <w:rPr>
          <w:rFonts w:ascii="Garamond" w:hAnsi="Garamond"/>
          <w:sz w:val="20"/>
          <w:szCs w:val="20"/>
        </w:rPr>
      </w:pPr>
      <w:r w:rsidRPr="00EB27B9">
        <w:rPr>
          <w:rFonts w:ascii="Garamond" w:hAnsi="Garamond"/>
          <w:sz w:val="20"/>
          <w:szCs w:val="20"/>
        </w:rPr>
        <w:t>B</w:t>
      </w:r>
      <w:r w:rsidR="001B3CE3" w:rsidRPr="00EB27B9">
        <w:rPr>
          <w:rFonts w:ascii="Garamond" w:hAnsi="Garamond"/>
          <w:sz w:val="20"/>
          <w:szCs w:val="20"/>
        </w:rPr>
        <w:t xml:space="preserve">on, ben évidemment, il faut aussi qu'on ait </w:t>
      </w:r>
      <w:r w:rsidR="001B3CE3" w:rsidRPr="00904334">
        <w:rPr>
          <w:rFonts w:ascii="Garamond" w:hAnsi="Garamond"/>
          <w:i/>
          <w:sz w:val="20"/>
          <w:szCs w:val="20"/>
        </w:rPr>
        <w:t xml:space="preserve">la preuve de </w:t>
      </w:r>
      <w:r w:rsidR="001B3CE3" w:rsidRPr="00846933">
        <w:rPr>
          <w:rFonts w:ascii="Garamond" w:hAnsi="Garamond"/>
          <w:i/>
          <w:sz w:val="20"/>
          <w:szCs w:val="20"/>
        </w:rPr>
        <w:t xml:space="preserve">l'existence du </w:t>
      </w:r>
      <w:r w:rsidR="008E770D" w:rsidRPr="00846933">
        <w:rPr>
          <w:rFonts w:ascii="Garamond" w:hAnsi="Garamond"/>
          <w:i/>
          <w:sz w:val="20"/>
          <w:szCs w:val="20"/>
        </w:rPr>
        <w:t>C</w:t>
      </w:r>
      <w:r w:rsidR="00846933" w:rsidRPr="00846933">
        <w:rPr>
          <w:rFonts w:ascii="Garamond" w:hAnsi="Garamond"/>
          <w:i/>
          <w:sz w:val="20"/>
          <w:szCs w:val="20"/>
        </w:rPr>
        <w:t>hrist</w:t>
      </w:r>
      <w:r w:rsidR="001B3CE3" w:rsidRPr="00EB27B9">
        <w:rPr>
          <w:rFonts w:ascii="Garamond" w:hAnsi="Garamond"/>
          <w:sz w:val="20"/>
          <w:szCs w:val="20"/>
        </w:rPr>
        <w:t>, elle est évidente</w:t>
      </w:r>
      <w:r w:rsidRPr="00EB27B9">
        <w:rPr>
          <w:rFonts w:ascii="Garamond" w:hAnsi="Garamond"/>
          <w:sz w:val="20"/>
          <w:szCs w:val="20"/>
        </w:rPr>
        <w:t> :</w:t>
      </w:r>
      <w:r w:rsidR="001B3CE3" w:rsidRPr="00EB27B9">
        <w:rPr>
          <w:rFonts w:ascii="Garamond" w:hAnsi="Garamond"/>
          <w:sz w:val="20"/>
          <w:szCs w:val="20"/>
        </w:rPr>
        <w:t xml:space="preserve"> c'est le </w:t>
      </w:r>
      <w:r w:rsidR="001B3CE3" w:rsidRPr="00EB27B9">
        <w:rPr>
          <w:rFonts w:ascii="Garamond" w:hAnsi="Garamond" w:cs="Times New Roman"/>
          <w:i/>
          <w:sz w:val="20"/>
          <w:szCs w:val="20"/>
        </w:rPr>
        <w:t>christianisme</w:t>
      </w:r>
      <w:r w:rsidR="001B3CE3" w:rsidRPr="00EB27B9">
        <w:rPr>
          <w:rFonts w:ascii="Garamond" w:hAnsi="Garamond"/>
          <w:sz w:val="20"/>
          <w:szCs w:val="20"/>
        </w:rPr>
        <w:t xml:space="preserve">. </w:t>
      </w:r>
    </w:p>
    <w:p w:rsidR="00F36BFA" w:rsidRPr="00EB27B9" w:rsidRDefault="001B3CE3">
      <w:pPr>
        <w:pStyle w:val="Corpsdetexte"/>
        <w:rPr>
          <w:rFonts w:ascii="Garamond" w:hAnsi="Garamond"/>
          <w:sz w:val="20"/>
          <w:szCs w:val="20"/>
        </w:rPr>
      </w:pPr>
      <w:r w:rsidRPr="00EB27B9">
        <w:rPr>
          <w:rFonts w:ascii="Garamond" w:hAnsi="Garamond"/>
          <w:sz w:val="20"/>
          <w:szCs w:val="20"/>
        </w:rPr>
        <w:t xml:space="preserve">Le </w:t>
      </w:r>
      <w:r w:rsidR="00792876" w:rsidRPr="00EB27B9">
        <w:rPr>
          <w:rFonts w:ascii="Garamond" w:hAnsi="Garamond" w:cs="Times New Roman"/>
          <w:i/>
          <w:sz w:val="20"/>
          <w:szCs w:val="20"/>
        </w:rPr>
        <w:t>christianisme</w:t>
      </w:r>
      <w:r w:rsidRPr="00EB27B9">
        <w:rPr>
          <w:rFonts w:ascii="Garamond" w:hAnsi="Garamond"/>
          <w:sz w:val="20"/>
          <w:szCs w:val="20"/>
        </w:rPr>
        <w:t xml:space="preserve"> </w:t>
      </w:r>
      <w:r w:rsidR="00F36BFA" w:rsidRPr="00EB27B9">
        <w:rPr>
          <w:rFonts w:ascii="Garamond" w:hAnsi="Garamond"/>
          <w:sz w:val="20"/>
          <w:szCs w:val="20"/>
        </w:rPr>
        <w:t>est le</w:t>
      </w:r>
      <w:r w:rsidRPr="00EB27B9">
        <w:rPr>
          <w:rFonts w:ascii="Garamond" w:hAnsi="Garamond"/>
          <w:sz w:val="20"/>
          <w:szCs w:val="20"/>
        </w:rPr>
        <w:t xml:space="preserve"> fait</w:t>
      </w:r>
      <w:r w:rsidR="00F36BFA" w:rsidRPr="00EB27B9">
        <w:rPr>
          <w:rFonts w:ascii="Garamond" w:hAnsi="Garamond"/>
          <w:sz w:val="20"/>
          <w:szCs w:val="20"/>
        </w:rPr>
        <w:t xml:space="preserve"> que </w:t>
      </w:r>
      <w:r w:rsidR="008C5D48">
        <w:rPr>
          <w:rFonts w:ascii="Garamond" w:hAnsi="Garamond"/>
          <w:sz w:val="20"/>
          <w:szCs w:val="20"/>
        </w:rPr>
        <w:t>-</w:t>
      </w:r>
      <w:r w:rsidRPr="00EB27B9">
        <w:rPr>
          <w:rFonts w:ascii="Garamond" w:hAnsi="Garamond"/>
          <w:sz w:val="20"/>
          <w:szCs w:val="20"/>
        </w:rPr>
        <w:t xml:space="preserve"> vous savez</w:t>
      </w:r>
      <w:r w:rsidR="00F36BFA" w:rsidRPr="00EB27B9">
        <w:rPr>
          <w:rFonts w:ascii="Garamond" w:hAnsi="Garamond"/>
          <w:sz w:val="20"/>
          <w:szCs w:val="20"/>
        </w:rPr>
        <w:t xml:space="preserve"> </w:t>
      </w:r>
      <w:r w:rsidR="008C5D48">
        <w:rPr>
          <w:rFonts w:ascii="Garamond" w:hAnsi="Garamond"/>
          <w:sz w:val="20"/>
          <w:szCs w:val="20"/>
        </w:rPr>
        <w:t>-</w:t>
      </w:r>
      <w:r w:rsidR="00F36BFA" w:rsidRPr="00EB27B9">
        <w:rPr>
          <w:rFonts w:ascii="Garamond" w:hAnsi="Garamond"/>
          <w:sz w:val="20"/>
          <w:szCs w:val="20"/>
        </w:rPr>
        <w:t xml:space="preserve"> </w:t>
      </w:r>
      <w:r w:rsidRPr="00EB27B9">
        <w:rPr>
          <w:rFonts w:ascii="Garamond" w:hAnsi="Garamond"/>
          <w:sz w:val="20"/>
          <w:szCs w:val="20"/>
        </w:rPr>
        <w:t xml:space="preserve">c'est accroché là. </w:t>
      </w:r>
    </w:p>
    <w:p w:rsidR="008E770D" w:rsidRPr="00EB27B9" w:rsidRDefault="008E770D">
      <w:pPr>
        <w:pStyle w:val="Corpsdetexte"/>
        <w:rPr>
          <w:rFonts w:ascii="Garamond" w:hAnsi="Garamond"/>
          <w:sz w:val="20"/>
          <w:szCs w:val="20"/>
        </w:rPr>
      </w:pPr>
    </w:p>
    <w:p w:rsidR="00BC7705" w:rsidRDefault="001B3CE3">
      <w:pPr>
        <w:pStyle w:val="Corpsdetexte"/>
        <w:rPr>
          <w:rFonts w:ascii="Garamond" w:hAnsi="Garamond"/>
          <w:sz w:val="20"/>
          <w:szCs w:val="20"/>
        </w:rPr>
      </w:pPr>
      <w:r w:rsidRPr="00EB27B9">
        <w:rPr>
          <w:rFonts w:ascii="Garamond" w:hAnsi="Garamond"/>
          <w:sz w:val="20"/>
          <w:szCs w:val="20"/>
        </w:rPr>
        <w:t xml:space="preserve">Enfin pour l'instant on a </w:t>
      </w:r>
      <w:r w:rsidRPr="00EB27B9">
        <w:rPr>
          <w:rFonts w:ascii="Garamond" w:hAnsi="Garamond" w:cs="Times New Roman"/>
          <w:i/>
          <w:sz w:val="20"/>
          <w:szCs w:val="20"/>
        </w:rPr>
        <w:t>Les Trois Essais sur la sexualité</w:t>
      </w:r>
      <w:r w:rsidR="00E0301F" w:rsidRPr="00EB27B9">
        <w:rPr>
          <w:rFonts w:ascii="Garamond" w:hAnsi="Garamond" w:cs="Times New Roman"/>
          <w:i/>
          <w:sz w:val="20"/>
          <w:szCs w:val="20"/>
        </w:rPr>
        <w:t xml:space="preserve"> </w:t>
      </w:r>
      <w:r w:rsidRPr="0028133B">
        <w:rPr>
          <w:rStyle w:val="Appelnotedebasdep"/>
          <w:rFonts w:ascii="Garamond" w:hAnsi="Garamond" w:cs="Times New Roman"/>
          <w:b/>
          <w:color w:val="C00000"/>
          <w:sz w:val="16"/>
          <w:szCs w:val="16"/>
        </w:rPr>
        <w:footnoteReference w:id="86"/>
      </w:r>
      <w:r w:rsidR="00E0301F" w:rsidRPr="00EB27B9">
        <w:rPr>
          <w:rFonts w:ascii="Garamond" w:hAnsi="Garamond" w:cs="Times New Roman"/>
          <w:i/>
          <w:sz w:val="20"/>
          <w:szCs w:val="20"/>
        </w:rPr>
        <w:t xml:space="preserve"> </w:t>
      </w:r>
      <w:r w:rsidRPr="00EB27B9">
        <w:rPr>
          <w:rFonts w:ascii="Garamond" w:hAnsi="Garamond"/>
          <w:sz w:val="20"/>
          <w:szCs w:val="20"/>
        </w:rPr>
        <w:t xml:space="preserve">auxquels je vous prie de vous reporter d'ailleurs,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dont j'aurai à faire usage, </w:t>
      </w:r>
      <w:r w:rsidRPr="00BC7705">
        <w:rPr>
          <w:rFonts w:ascii="Garamond" w:hAnsi="Garamond"/>
          <w:sz w:val="20"/>
          <w:szCs w:val="20"/>
        </w:rPr>
        <w:t>comme j'ai fait autrefois usage de ces écrits</w:t>
      </w:r>
      <w:r w:rsidR="0028133B" w:rsidRPr="0028133B">
        <w:rPr>
          <w:rStyle w:val="Appelnotedebasdep"/>
          <w:rFonts w:ascii="Garamond" w:hAnsi="Garamond"/>
          <w:b/>
          <w:color w:val="C00000"/>
          <w:sz w:val="16"/>
          <w:szCs w:val="16"/>
        </w:rPr>
        <w:footnoteReference w:id="87"/>
      </w:r>
      <w:r w:rsidRPr="00BC7705">
        <w:rPr>
          <w:rFonts w:ascii="Garamond" w:hAnsi="Garamond"/>
          <w:sz w:val="20"/>
          <w:szCs w:val="20"/>
        </w:rPr>
        <w:t xml:space="preserve"> sur ce que j'appelle</w:t>
      </w:r>
      <w:r w:rsidRPr="00551FD4">
        <w:rPr>
          <w:rFonts w:ascii="Garamond" w:hAnsi="Garamond"/>
          <w:i/>
          <w:sz w:val="20"/>
          <w:szCs w:val="20"/>
        </w:rPr>
        <w:t xml:space="preserve"> </w:t>
      </w:r>
      <w:r w:rsidR="008C5D48">
        <w:rPr>
          <w:rFonts w:ascii="Garamond" w:hAnsi="Garamond"/>
          <w:i/>
          <w:sz w:val="20"/>
          <w:szCs w:val="20"/>
        </w:rPr>
        <w:t>« </w:t>
      </w:r>
      <w:r w:rsidRPr="00FF4663">
        <w:rPr>
          <w:rFonts w:ascii="Garamond" w:hAnsi="Garamond" w:cs="Times New Roman"/>
          <w:i/>
          <w:color w:val="0000CC"/>
          <w:sz w:val="20"/>
          <w:szCs w:val="20"/>
        </w:rPr>
        <w:t>la dérive</w:t>
      </w:r>
      <w:r w:rsidR="008C5D48">
        <w:rPr>
          <w:rFonts w:ascii="Garamond" w:hAnsi="Garamond" w:cs="Times New Roman"/>
          <w:i/>
          <w:color w:val="0000CC"/>
          <w:sz w:val="20"/>
          <w:szCs w:val="20"/>
        </w:rPr>
        <w:t> »</w:t>
      </w:r>
      <w:r w:rsidRPr="00551FD4">
        <w:rPr>
          <w:rFonts w:ascii="Garamond" w:hAnsi="Garamond"/>
          <w:i/>
          <w:sz w:val="20"/>
          <w:szCs w:val="20"/>
        </w:rPr>
        <w:t xml:space="preserve"> </w:t>
      </w:r>
      <w:r w:rsidRPr="00BC7705">
        <w:rPr>
          <w:rFonts w:ascii="Garamond" w:hAnsi="Garamond"/>
          <w:i/>
          <w:sz w:val="20"/>
          <w:szCs w:val="20"/>
        </w:rPr>
        <w:t xml:space="preserve">pour traduire </w:t>
      </w:r>
      <w:proofErr w:type="spellStart"/>
      <w:r w:rsidRPr="00BC7705">
        <w:rPr>
          <w:rFonts w:ascii="Garamond" w:hAnsi="Garamond"/>
          <w:i/>
          <w:color w:val="0000CC"/>
          <w:sz w:val="20"/>
          <w:szCs w:val="20"/>
        </w:rPr>
        <w:t>Trie</w:t>
      </w:r>
      <w:r w:rsidRPr="00FF4663">
        <w:rPr>
          <w:rFonts w:ascii="Garamond" w:hAnsi="Garamond"/>
          <w:i/>
          <w:color w:val="0000CC"/>
          <w:sz w:val="20"/>
          <w:szCs w:val="20"/>
        </w:rPr>
        <w:t>b</w:t>
      </w:r>
      <w:proofErr w:type="spellEnd"/>
      <w:r w:rsidRPr="00FF4663">
        <w:rPr>
          <w:rFonts w:ascii="Garamond" w:hAnsi="Garamond"/>
          <w:i/>
          <w:color w:val="0000CC"/>
          <w:sz w:val="20"/>
          <w:szCs w:val="20"/>
        </w:rPr>
        <w:t>,</w:t>
      </w:r>
      <w:r w:rsidRPr="00EB27B9">
        <w:rPr>
          <w:rFonts w:ascii="Garamond" w:hAnsi="Garamond"/>
          <w:sz w:val="20"/>
          <w:szCs w:val="20"/>
        </w:rPr>
        <w:t xml:space="preserve"> </w:t>
      </w:r>
      <w:r w:rsidRPr="00FF4663">
        <w:rPr>
          <w:rFonts w:ascii="Garamond" w:hAnsi="Garamond"/>
          <w:i/>
          <w:color w:val="0000CC"/>
          <w:sz w:val="20"/>
          <w:szCs w:val="20"/>
        </w:rPr>
        <w:t>la dérive de la jouissance</w:t>
      </w:r>
      <w:r w:rsidRPr="00EB27B9">
        <w:rPr>
          <w:rFonts w:ascii="Garamond" w:hAnsi="Garamond"/>
          <w:sz w:val="20"/>
          <w:szCs w:val="20"/>
        </w:rPr>
        <w:t>.</w:t>
      </w:r>
    </w:p>
    <w:p w:rsidR="00BC7705" w:rsidRDefault="00BC7705">
      <w:pPr>
        <w:pStyle w:val="Corpsdetexte"/>
        <w:rPr>
          <w:rFonts w:ascii="Garamond" w:hAnsi="Garamond"/>
          <w:sz w:val="20"/>
          <w:szCs w:val="20"/>
        </w:rPr>
      </w:pPr>
    </w:p>
    <w:p w:rsidR="00792876" w:rsidRPr="00EB27B9" w:rsidRDefault="001B3CE3">
      <w:pPr>
        <w:pStyle w:val="Corpsdetexte"/>
        <w:rPr>
          <w:rFonts w:ascii="Garamond" w:hAnsi="Garamond"/>
          <w:sz w:val="20"/>
          <w:szCs w:val="20"/>
        </w:rPr>
      </w:pPr>
      <w:r w:rsidRPr="00EB27B9">
        <w:rPr>
          <w:rFonts w:ascii="Garamond" w:hAnsi="Garamond"/>
          <w:sz w:val="20"/>
          <w:szCs w:val="20"/>
        </w:rPr>
        <w:t>Oui</w:t>
      </w:r>
      <w:r w:rsidR="00E43C77" w:rsidRPr="00EB27B9">
        <w:rPr>
          <w:rFonts w:ascii="Garamond" w:hAnsi="Garamond"/>
          <w:sz w:val="20"/>
          <w:szCs w:val="20"/>
        </w:rPr>
        <w:t>,</w:t>
      </w:r>
      <w:r w:rsidRPr="00EB27B9">
        <w:rPr>
          <w:rFonts w:ascii="Garamond" w:hAnsi="Garamond"/>
          <w:sz w:val="20"/>
          <w:szCs w:val="20"/>
        </w:rPr>
        <w:t xml:space="preserve"> </w:t>
      </w:r>
      <w:r w:rsidR="00E43C77" w:rsidRPr="00EB27B9">
        <w:rPr>
          <w:rFonts w:ascii="Garamond" w:hAnsi="Garamond"/>
          <w:sz w:val="20"/>
          <w:szCs w:val="20"/>
        </w:rPr>
        <w:t>t</w:t>
      </w:r>
      <w:r w:rsidRPr="00EB27B9">
        <w:rPr>
          <w:rFonts w:ascii="Garamond" w:hAnsi="Garamond"/>
          <w:sz w:val="20"/>
          <w:szCs w:val="20"/>
        </w:rPr>
        <w:t xml:space="preserve">out ça, en somme tout ça j'y insiste, c'est proprement ce qui a été </w:t>
      </w:r>
      <w:proofErr w:type="spellStart"/>
      <w:r w:rsidRPr="00EB27B9">
        <w:rPr>
          <w:rFonts w:ascii="Garamond" w:hAnsi="Garamond" w:cs="Times New Roman"/>
          <w:i/>
          <w:sz w:val="20"/>
          <w:szCs w:val="20"/>
        </w:rPr>
        <w:t>collabé</w:t>
      </w:r>
      <w:proofErr w:type="spellEnd"/>
      <w:r w:rsidRPr="00EB27B9">
        <w:rPr>
          <w:rFonts w:ascii="Garamond" w:hAnsi="Garamond"/>
          <w:sz w:val="20"/>
          <w:szCs w:val="20"/>
        </w:rPr>
        <w:t xml:space="preserve"> pendant toute </w:t>
      </w:r>
      <w:r w:rsidRPr="00EB27B9">
        <w:rPr>
          <w:rFonts w:ascii="Garamond" w:hAnsi="Garamond" w:cs="Times New Roman"/>
          <w:i/>
          <w:sz w:val="20"/>
          <w:szCs w:val="20"/>
        </w:rPr>
        <w:t>l'antiquité philosophique</w:t>
      </w:r>
      <w:r w:rsidRPr="00EB27B9">
        <w:rPr>
          <w:rFonts w:ascii="Garamond" w:hAnsi="Garamond"/>
          <w:sz w:val="20"/>
          <w:szCs w:val="20"/>
        </w:rPr>
        <w:t xml:space="preserve"> par l'idée de la connaissance. Dieu merci, ARISTOTE était assez intelligent</w:t>
      </w:r>
      <w:r w:rsidR="003625B9" w:rsidRPr="00EB27B9">
        <w:rPr>
          <w:rFonts w:ascii="Garamond" w:hAnsi="Garamond"/>
          <w:sz w:val="20"/>
          <w:szCs w:val="20"/>
        </w:rPr>
        <w:t xml:space="preserve"> </w:t>
      </w:r>
      <w:r w:rsidRPr="00EB27B9">
        <w:rPr>
          <w:rFonts w:ascii="Garamond" w:hAnsi="Garamond"/>
          <w:sz w:val="20"/>
          <w:szCs w:val="20"/>
        </w:rPr>
        <w:t xml:space="preserve">pour isoler dans </w:t>
      </w:r>
      <w:r w:rsidRPr="00EB27B9">
        <w:rPr>
          <w:rFonts w:ascii="Garamond" w:hAnsi="Garamond"/>
          <w:i/>
          <w:sz w:val="20"/>
          <w:szCs w:val="20"/>
        </w:rPr>
        <w:t>l'intellect</w:t>
      </w:r>
      <w:r w:rsidR="00904334">
        <w:rPr>
          <w:rFonts w:ascii="Garamond" w:hAnsi="Garamond"/>
          <w:i/>
          <w:sz w:val="20"/>
          <w:szCs w:val="20"/>
        </w:rPr>
        <w:t>-</w:t>
      </w:r>
      <w:r w:rsidRPr="00EB27B9">
        <w:rPr>
          <w:rFonts w:ascii="Garamond" w:hAnsi="Garamond"/>
          <w:i/>
          <w:sz w:val="20"/>
          <w:szCs w:val="20"/>
        </w:rPr>
        <w:t xml:space="preserve">agent </w:t>
      </w:r>
      <w:r w:rsidRPr="00EB27B9">
        <w:rPr>
          <w:rFonts w:ascii="Garamond" w:hAnsi="Garamond"/>
          <w:sz w:val="20"/>
          <w:szCs w:val="20"/>
        </w:rPr>
        <w:t xml:space="preserve">ce dont il s'agit dans la fonction du </w:t>
      </w:r>
      <w:r w:rsidRPr="00EB27B9">
        <w:rPr>
          <w:rFonts w:ascii="Garamond" w:hAnsi="Garamond" w:cs="Times New Roman"/>
          <w:i/>
          <w:color w:val="0000CC"/>
          <w:sz w:val="20"/>
          <w:szCs w:val="20"/>
        </w:rPr>
        <w:t>symbolique</w:t>
      </w:r>
      <w:r w:rsidRPr="00EB27B9">
        <w:rPr>
          <w:rFonts w:ascii="Garamond" w:hAnsi="Garamond"/>
          <w:sz w:val="20"/>
          <w:szCs w:val="20"/>
        </w:rPr>
        <w:t>. Il a simplement vu que c'était là</w:t>
      </w:r>
      <w:r w:rsidR="00E43C77" w:rsidRPr="00EB27B9">
        <w:rPr>
          <w:rFonts w:ascii="Garamond" w:hAnsi="Garamond"/>
          <w:sz w:val="20"/>
          <w:szCs w:val="20"/>
        </w:rPr>
        <w:t xml:space="preserve"> que </w:t>
      </w:r>
      <w:r w:rsidR="008C5D48">
        <w:rPr>
          <w:rFonts w:ascii="Garamond" w:hAnsi="Garamond"/>
          <w:sz w:val="20"/>
          <w:szCs w:val="20"/>
        </w:rPr>
        <w:t>-</w:t>
      </w:r>
      <w:r w:rsidRPr="00EB27B9">
        <w:rPr>
          <w:rFonts w:ascii="Garamond" w:hAnsi="Garamond"/>
          <w:sz w:val="20"/>
          <w:szCs w:val="20"/>
        </w:rPr>
        <w:t xml:space="preserve"> </w:t>
      </w:r>
      <w:r w:rsidRPr="00EB27B9">
        <w:rPr>
          <w:rFonts w:ascii="Garamond" w:hAnsi="Garamond" w:cs="Times New Roman"/>
          <w:i/>
          <w:color w:val="0000CC"/>
          <w:sz w:val="20"/>
          <w:szCs w:val="20"/>
        </w:rPr>
        <w:t>le symbolique</w:t>
      </w:r>
      <w:r w:rsidR="00E43C77" w:rsidRPr="00EB27B9">
        <w:rPr>
          <w:rFonts w:ascii="Garamond" w:hAnsi="Garamond"/>
          <w:sz w:val="20"/>
          <w:szCs w:val="20"/>
        </w:rPr>
        <w:t xml:space="preserve"> </w:t>
      </w:r>
      <w:r w:rsidR="008C5D48">
        <w:rPr>
          <w:rFonts w:ascii="Garamond" w:hAnsi="Garamond"/>
          <w:sz w:val="20"/>
          <w:szCs w:val="20"/>
        </w:rPr>
        <w:t>-</w:t>
      </w:r>
      <w:r w:rsidRPr="00EB27B9">
        <w:rPr>
          <w:rFonts w:ascii="Garamond" w:hAnsi="Garamond"/>
          <w:sz w:val="20"/>
          <w:szCs w:val="20"/>
        </w:rPr>
        <w:t xml:space="preserve"> c'est là que l'intellect devait agir. </w:t>
      </w:r>
    </w:p>
    <w:p w:rsidR="00312689" w:rsidRPr="00EB27B9" w:rsidRDefault="00312689">
      <w:pPr>
        <w:pStyle w:val="Corpsdetexte"/>
        <w:rPr>
          <w:rFonts w:ascii="Garamond" w:hAnsi="Garamond"/>
          <w:sz w:val="20"/>
          <w:szCs w:val="20"/>
        </w:rPr>
      </w:pPr>
    </w:p>
    <w:p w:rsidR="00346D1D" w:rsidRDefault="00346D1D">
      <w:pPr>
        <w:pStyle w:val="Corpsdetexte"/>
        <w:rPr>
          <w:rFonts w:ascii="Garamond" w:hAnsi="Garamond"/>
          <w:sz w:val="20"/>
          <w:szCs w:val="20"/>
        </w:rPr>
      </w:pPr>
    </w:p>
    <w:p w:rsidR="00792876" w:rsidRPr="00EB27B9" w:rsidRDefault="001B3CE3">
      <w:pPr>
        <w:pStyle w:val="Corpsdetexte"/>
        <w:rPr>
          <w:rFonts w:ascii="Garamond" w:hAnsi="Garamond"/>
          <w:sz w:val="20"/>
          <w:szCs w:val="20"/>
        </w:rPr>
      </w:pPr>
      <w:r w:rsidRPr="00EB27B9">
        <w:rPr>
          <w:rFonts w:ascii="Garamond" w:hAnsi="Garamond"/>
          <w:sz w:val="20"/>
          <w:szCs w:val="20"/>
        </w:rPr>
        <w:t>Mais il n'était pas assez intelligent</w:t>
      </w:r>
      <w:r w:rsidR="00792876" w:rsidRPr="00EB27B9">
        <w:rPr>
          <w:rFonts w:ascii="Garamond" w:hAnsi="Garamond"/>
          <w:sz w:val="20"/>
          <w:szCs w:val="20"/>
        </w:rPr>
        <w:t>…</w:t>
      </w:r>
    </w:p>
    <w:p w:rsidR="00792876" w:rsidRPr="00EB27B9" w:rsidRDefault="001B3CE3" w:rsidP="00792876">
      <w:pPr>
        <w:pStyle w:val="Corpsdetexte"/>
        <w:ind w:left="708"/>
        <w:rPr>
          <w:rFonts w:ascii="Garamond" w:hAnsi="Garamond"/>
          <w:sz w:val="20"/>
          <w:szCs w:val="20"/>
        </w:rPr>
      </w:pPr>
      <w:r w:rsidRPr="00EB27B9">
        <w:rPr>
          <w:rFonts w:ascii="Garamond" w:hAnsi="Garamond"/>
          <w:sz w:val="20"/>
          <w:szCs w:val="20"/>
        </w:rPr>
        <w:t>pas assez parce que n'ayant pas joui de la révélation chrétienne</w:t>
      </w:r>
    </w:p>
    <w:p w:rsidR="00312689" w:rsidRDefault="00792876" w:rsidP="00792876">
      <w:pPr>
        <w:rPr>
          <w:rFonts w:ascii="Garamond" w:hAnsi="Garamond" w:cs="Courier New"/>
          <w:sz w:val="20"/>
          <w:szCs w:val="20"/>
        </w:rPr>
      </w:pPr>
      <w:r w:rsidRPr="00EB27B9">
        <w:rPr>
          <w:rFonts w:ascii="Garamond" w:hAnsi="Garamond"/>
          <w:sz w:val="20"/>
          <w:szCs w:val="20"/>
        </w:rPr>
        <w:t>…</w:t>
      </w:r>
      <w:r w:rsidR="001B3CE3" w:rsidRPr="00EB27B9">
        <w:rPr>
          <w:rFonts w:ascii="Garamond" w:hAnsi="Garamond" w:cs="Courier New"/>
          <w:sz w:val="20"/>
          <w:szCs w:val="20"/>
        </w:rPr>
        <w:t>pour penser qu'une parole</w:t>
      </w:r>
      <w:r w:rsidR="0028133B">
        <w:rPr>
          <w:rFonts w:ascii="Garamond" w:hAnsi="Garamond" w:cs="Courier New"/>
          <w:sz w:val="20"/>
          <w:szCs w:val="20"/>
        </w:rPr>
        <w:t xml:space="preserve"> -</w:t>
      </w:r>
      <w:r w:rsidR="001B3CE3" w:rsidRPr="00EB27B9">
        <w:rPr>
          <w:rFonts w:ascii="Garamond" w:hAnsi="Garamond" w:cs="Courier New"/>
          <w:sz w:val="20"/>
          <w:szCs w:val="20"/>
        </w:rPr>
        <w:t xml:space="preserve"> fût</w:t>
      </w:r>
      <w:r w:rsidR="00032382">
        <w:rPr>
          <w:rFonts w:ascii="Garamond" w:hAnsi="Garamond" w:cs="Courier New"/>
          <w:sz w:val="20"/>
          <w:szCs w:val="20"/>
        </w:rPr>
        <w:t>-</w:t>
      </w:r>
      <w:r w:rsidR="001B3CE3" w:rsidRPr="00EB27B9">
        <w:rPr>
          <w:rFonts w:ascii="Garamond" w:hAnsi="Garamond" w:cs="Courier New"/>
          <w:sz w:val="20"/>
          <w:szCs w:val="20"/>
        </w:rPr>
        <w:t>ce la sienne</w:t>
      </w:r>
      <w:r w:rsidR="0028133B">
        <w:rPr>
          <w:rFonts w:ascii="Garamond" w:hAnsi="Garamond" w:cs="Courier New"/>
          <w:sz w:val="20"/>
          <w:szCs w:val="20"/>
        </w:rPr>
        <w:t xml:space="preserve"> -</w:t>
      </w:r>
      <w:r w:rsidR="001B3CE3" w:rsidRPr="00EB27B9">
        <w:rPr>
          <w:rFonts w:ascii="Garamond" w:hAnsi="Garamond" w:cs="Courier New"/>
          <w:sz w:val="20"/>
          <w:szCs w:val="20"/>
        </w:rPr>
        <w:t xml:space="preserve"> à désigner ce </w:t>
      </w:r>
      <w:r w:rsidRPr="00904334">
        <w:rPr>
          <w:rFonts w:ascii="Palatino Linotype" w:hAnsi="Palatino Linotype" w:cs="Courier New"/>
          <w:noProof/>
          <w:color w:val="0000CC"/>
          <w:sz w:val="18"/>
          <w:szCs w:val="18"/>
        </w:rPr>
        <w:t>νο</w:t>
      </w:r>
      <w:r w:rsidRPr="00904334">
        <w:rPr>
          <w:rFonts w:ascii="Palatino Linotype" w:hAnsi="Palatino Linotype"/>
          <w:noProof/>
          <w:color w:val="0000CC"/>
          <w:sz w:val="18"/>
          <w:szCs w:val="18"/>
        </w:rPr>
        <w:t>ῦ</w:t>
      </w:r>
      <w:r w:rsidRPr="00904334">
        <w:rPr>
          <w:rFonts w:ascii="Palatino Linotype" w:hAnsi="Palatino Linotype" w:cs="Garamond"/>
          <w:noProof/>
          <w:color w:val="0000CC"/>
          <w:sz w:val="18"/>
          <w:szCs w:val="18"/>
        </w:rPr>
        <w:t>ς</w:t>
      </w:r>
      <w:r w:rsidRPr="00EB27B9">
        <w:rPr>
          <w:rFonts w:ascii="Garamond" w:hAnsi="Garamond" w:cs="Courier New"/>
          <w:noProof/>
          <w:sz w:val="20"/>
          <w:szCs w:val="20"/>
        </w:rPr>
        <w:t xml:space="preserve"> </w:t>
      </w:r>
      <w:r w:rsidRPr="008C5D48">
        <w:rPr>
          <w:rFonts w:ascii="Garamond" w:hAnsi="Garamond" w:cs="Courier New"/>
          <w:noProof/>
          <w:sz w:val="14"/>
          <w:szCs w:val="14"/>
        </w:rPr>
        <w:t>[nouss</w:t>
      </w:r>
      <w:r w:rsidRPr="00904334">
        <w:rPr>
          <w:rFonts w:ascii="Garamond" w:hAnsi="Garamond" w:cs="Courier New"/>
          <w:noProof/>
          <w:sz w:val="16"/>
          <w:szCs w:val="16"/>
        </w:rPr>
        <w:t>]</w:t>
      </w:r>
      <w:r w:rsidRPr="00EB27B9">
        <w:rPr>
          <w:rFonts w:ascii="Garamond" w:hAnsi="Garamond" w:cs="Courier New"/>
          <w:noProof/>
          <w:sz w:val="20"/>
          <w:szCs w:val="20"/>
        </w:rPr>
        <w:t xml:space="preserve"> </w:t>
      </w:r>
      <w:r w:rsidR="001B3CE3" w:rsidRPr="00EB27B9">
        <w:rPr>
          <w:rFonts w:ascii="Garamond" w:hAnsi="Garamond" w:cs="Courier New"/>
          <w:sz w:val="20"/>
          <w:szCs w:val="20"/>
        </w:rPr>
        <w:t>qui ne se supporte que du langage, concerne la jouissance</w:t>
      </w:r>
      <w:r w:rsidR="00E43C77" w:rsidRPr="00EB27B9">
        <w:rPr>
          <w:rFonts w:ascii="Garamond" w:hAnsi="Garamond" w:cs="Courier New"/>
          <w:sz w:val="20"/>
          <w:szCs w:val="20"/>
        </w:rPr>
        <w:t>,</w:t>
      </w:r>
      <w:r w:rsidR="001B3CE3" w:rsidRPr="00EB27B9">
        <w:rPr>
          <w:rFonts w:ascii="Garamond" w:hAnsi="Garamond" w:cs="Courier New"/>
          <w:sz w:val="20"/>
          <w:szCs w:val="20"/>
        </w:rPr>
        <w:t xml:space="preserve"> qui pourtant se désigne chez lui métaphoriquement partout, parce que toute cette histoire de </w:t>
      </w:r>
      <w:r w:rsidR="001B3CE3" w:rsidRPr="00032382">
        <w:rPr>
          <w:rFonts w:ascii="Garamond" w:hAnsi="Garamond" w:cs="Courier New"/>
          <w:i/>
          <w:color w:val="0000CC"/>
          <w:sz w:val="20"/>
          <w:szCs w:val="20"/>
        </w:rPr>
        <w:t>la matière</w:t>
      </w:r>
      <w:r w:rsidR="001B3CE3" w:rsidRPr="00EB27B9">
        <w:rPr>
          <w:rFonts w:ascii="Garamond" w:hAnsi="Garamond" w:cs="Courier New"/>
          <w:sz w:val="20"/>
          <w:szCs w:val="20"/>
        </w:rPr>
        <w:t xml:space="preserve"> et de </w:t>
      </w:r>
      <w:r w:rsidR="001B3CE3" w:rsidRPr="00032382">
        <w:rPr>
          <w:rFonts w:ascii="Garamond" w:hAnsi="Garamond" w:cs="Courier New"/>
          <w:i/>
          <w:color w:val="0000CC"/>
          <w:sz w:val="20"/>
          <w:szCs w:val="20"/>
        </w:rPr>
        <w:t>la forme</w:t>
      </w:r>
      <w:r w:rsidR="001B3CE3" w:rsidRPr="00EB27B9">
        <w:rPr>
          <w:rFonts w:ascii="Garamond" w:hAnsi="Garamond" w:cs="Courier New"/>
          <w:sz w:val="20"/>
          <w:szCs w:val="20"/>
        </w:rPr>
        <w:t>, qu'est</w:t>
      </w:r>
      <w:r w:rsidR="00904334">
        <w:rPr>
          <w:rFonts w:ascii="Garamond" w:hAnsi="Garamond"/>
          <w:sz w:val="20"/>
          <w:szCs w:val="20"/>
        </w:rPr>
        <w:t>-</w:t>
      </w:r>
      <w:r w:rsidR="001B3CE3" w:rsidRPr="00EB27B9">
        <w:rPr>
          <w:rFonts w:ascii="Garamond" w:hAnsi="Garamond" w:cs="Courier New"/>
          <w:sz w:val="20"/>
          <w:szCs w:val="20"/>
        </w:rPr>
        <w:t>ce</w:t>
      </w:r>
      <w:r w:rsidR="00904334">
        <w:rPr>
          <w:rFonts w:ascii="Garamond" w:hAnsi="Garamond"/>
          <w:sz w:val="20"/>
          <w:szCs w:val="20"/>
        </w:rPr>
        <w:t>-</w:t>
      </w:r>
      <w:r w:rsidR="001B3CE3" w:rsidRPr="00EB27B9">
        <w:rPr>
          <w:rFonts w:ascii="Garamond" w:hAnsi="Garamond" w:cs="Courier New"/>
          <w:sz w:val="20"/>
          <w:szCs w:val="20"/>
        </w:rPr>
        <w:t>que tout ça, qu'est</w:t>
      </w:r>
      <w:r w:rsidR="00904334">
        <w:rPr>
          <w:rFonts w:ascii="Garamond" w:hAnsi="Garamond"/>
          <w:sz w:val="20"/>
          <w:szCs w:val="20"/>
        </w:rPr>
        <w:t>-</w:t>
      </w:r>
      <w:r w:rsidR="001B3CE3" w:rsidRPr="00EB27B9">
        <w:rPr>
          <w:rFonts w:ascii="Garamond" w:hAnsi="Garamond" w:cs="Courier New"/>
          <w:sz w:val="20"/>
          <w:szCs w:val="20"/>
        </w:rPr>
        <w:t>ce</w:t>
      </w:r>
      <w:r w:rsidR="00904334">
        <w:rPr>
          <w:rFonts w:ascii="Garamond" w:hAnsi="Garamond"/>
          <w:sz w:val="20"/>
          <w:szCs w:val="20"/>
        </w:rPr>
        <w:t>-</w:t>
      </w:r>
      <w:r w:rsidR="001B3CE3" w:rsidRPr="00EB27B9">
        <w:rPr>
          <w:rFonts w:ascii="Garamond" w:hAnsi="Garamond" w:cs="Courier New"/>
          <w:sz w:val="20"/>
          <w:szCs w:val="20"/>
        </w:rPr>
        <w:t>que ça suggère comme vieille histoire concernant la copulation</w:t>
      </w:r>
      <w:r w:rsidR="003826EE">
        <w:rPr>
          <w:rFonts w:ascii="Garamond" w:hAnsi="Garamond" w:cs="Courier New"/>
          <w:sz w:val="20"/>
          <w:szCs w:val="20"/>
        </w:rPr>
        <w:t> ?</w:t>
      </w:r>
      <w:r w:rsidR="001B3CE3" w:rsidRPr="00EB27B9">
        <w:rPr>
          <w:rFonts w:ascii="Garamond" w:hAnsi="Garamond" w:cs="Courier New"/>
          <w:sz w:val="20"/>
          <w:szCs w:val="20"/>
        </w:rPr>
        <w:t xml:space="preserve"> </w:t>
      </w:r>
    </w:p>
    <w:p w:rsidR="00B631EB" w:rsidRDefault="00B631EB" w:rsidP="00792876">
      <w:pPr>
        <w:rPr>
          <w:rFonts w:ascii="Garamond" w:hAnsi="Garamond" w:cs="Courier New"/>
          <w:sz w:val="20"/>
          <w:szCs w:val="20"/>
        </w:rPr>
      </w:pPr>
    </w:p>
    <w:p w:rsidR="00B631EB" w:rsidRPr="00B631EB" w:rsidRDefault="00B631EB" w:rsidP="0004291D">
      <w:pPr>
        <w:pStyle w:val="Corpsdetexte"/>
        <w:rPr>
          <w:rFonts w:ascii="Garamond" w:hAnsi="Garamond"/>
          <w:color w:val="C00000"/>
          <w:sz w:val="16"/>
          <w:szCs w:val="16"/>
        </w:rPr>
      </w:pPr>
      <w:r w:rsidRPr="00B631EB">
        <w:rPr>
          <w:rFonts w:ascii="Garamond" w:hAnsi="Garamond"/>
          <w:color w:val="C00000"/>
          <w:sz w:val="16"/>
          <w:szCs w:val="16"/>
        </w:rPr>
        <w:t>[</w:t>
      </w:r>
      <w:r w:rsidRPr="00232579">
        <w:rPr>
          <w:rFonts w:ascii="Garamond" w:hAnsi="Garamond"/>
          <w:i/>
          <w:color w:val="0000CC"/>
          <w:sz w:val="16"/>
          <w:szCs w:val="16"/>
        </w:rPr>
        <w:t>l’âme</w:t>
      </w:r>
      <w:r>
        <w:rPr>
          <w:rFonts w:ascii="Garamond" w:hAnsi="Garamond"/>
          <w:i/>
          <w:color w:val="0000CC"/>
          <w:sz w:val="16"/>
          <w:szCs w:val="16"/>
        </w:rPr>
        <w:t xml:space="preserve"> </w:t>
      </w:r>
      <w:r w:rsidR="002B4498" w:rsidRPr="0004291D">
        <w:rPr>
          <w:rFonts w:ascii="Garamond" w:hAnsi="Garamond"/>
          <w:i/>
          <w:color w:val="C00000"/>
          <w:sz w:val="16"/>
          <w:szCs w:val="16"/>
        </w:rPr>
        <w:t>fait</w:t>
      </w:r>
      <w:r w:rsidRPr="0004291D">
        <w:rPr>
          <w:rFonts w:ascii="Garamond" w:hAnsi="Garamond"/>
          <w:i/>
          <w:color w:val="C00000"/>
          <w:sz w:val="16"/>
          <w:szCs w:val="16"/>
        </w:rPr>
        <w:t xml:space="preserve"> du corps un dispositif pulsionnel orienté vers la recherche du « </w:t>
      </w:r>
      <w:r w:rsidR="0004291D" w:rsidRPr="0004291D">
        <w:rPr>
          <w:rFonts w:ascii="Garamond" w:hAnsi="Garamond"/>
          <w:i/>
          <w:color w:val="0000CC"/>
          <w:sz w:val="16"/>
          <w:szCs w:val="16"/>
        </w:rPr>
        <w:t>B</w:t>
      </w:r>
      <w:r w:rsidRPr="0004291D">
        <w:rPr>
          <w:rFonts w:ascii="Garamond" w:hAnsi="Garamond"/>
          <w:i/>
          <w:color w:val="0000CC"/>
          <w:sz w:val="16"/>
          <w:szCs w:val="16"/>
        </w:rPr>
        <w:t>ien</w:t>
      </w:r>
      <w:r w:rsidRPr="0004291D">
        <w:rPr>
          <w:rFonts w:ascii="Garamond" w:hAnsi="Garamond"/>
          <w:i/>
          <w:color w:val="C00000"/>
          <w:sz w:val="16"/>
          <w:szCs w:val="16"/>
        </w:rPr>
        <w:t> »</w:t>
      </w:r>
      <w:r w:rsidRPr="00DF0D47">
        <w:rPr>
          <w:rFonts w:ascii="Garamond" w:hAnsi="Garamond"/>
          <w:color w:val="C00000"/>
          <w:sz w:val="16"/>
          <w:szCs w:val="16"/>
          <w:vertAlign w:val="subscript"/>
        </w:rPr>
        <w:t>→</w:t>
      </w:r>
      <w:r>
        <w:rPr>
          <w:rFonts w:ascii="Garamond" w:hAnsi="Garamond"/>
          <w:color w:val="C00000"/>
          <w:sz w:val="16"/>
          <w:szCs w:val="16"/>
          <w:vertAlign w:val="subscript"/>
        </w:rPr>
        <w:t xml:space="preserve"> </w:t>
      </w:r>
      <w:r w:rsidR="003826EE" w:rsidRPr="003826EE">
        <w:rPr>
          <w:rFonts w:ascii="Times New Roman" w:hAnsi="Times New Roman" w:cs="Times New Roman"/>
          <w:color w:val="0000CC"/>
          <w:sz w:val="16"/>
          <w:szCs w:val="16"/>
        </w:rPr>
        <w:t>S</w:t>
      </w:r>
      <w:r w:rsidR="003826EE" w:rsidRPr="003826EE">
        <w:rPr>
          <w:rFonts w:ascii="Times New Roman" w:hAnsi="Times New Roman" w:cs="Times New Roman"/>
          <w:color w:val="0000CC"/>
          <w:sz w:val="16"/>
          <w:szCs w:val="16"/>
          <w:vertAlign w:val="subscript"/>
        </w:rPr>
        <w:t>2</w:t>
      </w:r>
      <w:r w:rsidR="003826EE" w:rsidRPr="0004291D">
        <w:rPr>
          <w:rFonts w:ascii="Garamond" w:hAnsi="Garamond"/>
          <w:i/>
          <w:color w:val="C00000"/>
          <w:sz w:val="16"/>
          <w:szCs w:val="16"/>
        </w:rPr>
        <w:t xml:space="preserve"> </w:t>
      </w:r>
      <w:r w:rsidR="0004291D" w:rsidRPr="0004291D">
        <w:rPr>
          <w:rFonts w:ascii="Garamond" w:hAnsi="Garamond"/>
          <w:i/>
          <w:color w:val="C00000"/>
          <w:sz w:val="16"/>
          <w:szCs w:val="16"/>
        </w:rPr>
        <w:t>(</w:t>
      </w:r>
      <w:r w:rsidR="0004291D" w:rsidRPr="0004291D">
        <w:rPr>
          <w:rFonts w:ascii="Garamond" w:hAnsi="Garamond"/>
          <w:i/>
          <w:color w:val="0000CC"/>
          <w:sz w:val="16"/>
          <w:szCs w:val="16"/>
        </w:rPr>
        <w:t>la forme</w:t>
      </w:r>
      <w:r w:rsidR="0004291D" w:rsidRPr="0004291D">
        <w:rPr>
          <w:rFonts w:ascii="Garamond" w:hAnsi="Garamond"/>
          <w:i/>
          <w:color w:val="C00000"/>
          <w:sz w:val="16"/>
          <w:szCs w:val="16"/>
        </w:rPr>
        <w:t>)</w:t>
      </w:r>
      <w:r w:rsidRPr="0004291D">
        <w:rPr>
          <w:rFonts w:ascii="Garamond" w:hAnsi="Garamond"/>
          <w:i/>
          <w:color w:val="C00000"/>
          <w:sz w:val="16"/>
          <w:szCs w:val="16"/>
        </w:rPr>
        <w:t xml:space="preserve"> </w:t>
      </w:r>
      <w:proofErr w:type="spellStart"/>
      <w:r w:rsidRPr="0004291D">
        <w:rPr>
          <w:rFonts w:ascii="Garamond" w:hAnsi="Garamond"/>
          <w:i/>
          <w:color w:val="C00000"/>
          <w:sz w:val="16"/>
          <w:szCs w:val="16"/>
        </w:rPr>
        <w:t>in-forme</w:t>
      </w:r>
      <w:proofErr w:type="spellEnd"/>
      <w:r w:rsidR="0004291D" w:rsidRPr="0004291D">
        <w:rPr>
          <w:rFonts w:ascii="Garamond" w:hAnsi="Garamond"/>
          <w:i/>
          <w:color w:val="C00000"/>
          <w:sz w:val="16"/>
          <w:szCs w:val="16"/>
        </w:rPr>
        <w:t xml:space="preserve"> le corps</w:t>
      </w:r>
      <w:r w:rsidR="0004291D">
        <w:rPr>
          <w:rFonts w:ascii="Garamond" w:hAnsi="Garamond"/>
          <w:i/>
          <w:color w:val="C00000"/>
          <w:sz w:val="16"/>
          <w:szCs w:val="16"/>
        </w:rPr>
        <w:t xml:space="preserve"> </w:t>
      </w:r>
      <w:r w:rsidR="0004291D" w:rsidRPr="0004291D">
        <w:rPr>
          <w:rFonts w:ascii="Garamond" w:hAnsi="Garamond"/>
          <w:i/>
          <w:color w:val="C00000"/>
          <w:sz w:val="16"/>
          <w:szCs w:val="16"/>
        </w:rPr>
        <w:t>(</w:t>
      </w:r>
      <w:r w:rsidR="0004291D" w:rsidRPr="0004291D">
        <w:rPr>
          <w:rFonts w:ascii="Garamond" w:hAnsi="Garamond"/>
          <w:i/>
          <w:color w:val="0000CC"/>
          <w:sz w:val="16"/>
          <w:szCs w:val="16"/>
        </w:rPr>
        <w:t>la matière</w:t>
      </w:r>
      <w:r w:rsidR="0004291D" w:rsidRPr="0004291D">
        <w:rPr>
          <w:rFonts w:ascii="Garamond" w:hAnsi="Garamond"/>
          <w:i/>
          <w:color w:val="C00000"/>
          <w:sz w:val="16"/>
          <w:szCs w:val="16"/>
        </w:rPr>
        <w:t>) en dispositif pulsionnel</w:t>
      </w:r>
      <w:r w:rsidRPr="002037E0">
        <w:rPr>
          <w:rFonts w:ascii="Garamond" w:hAnsi="Garamond"/>
          <w:color w:val="C00000"/>
          <w:sz w:val="16"/>
          <w:szCs w:val="16"/>
        </w:rPr>
        <w:t>]</w:t>
      </w:r>
    </w:p>
    <w:p w:rsidR="009B2DD6" w:rsidRDefault="009B2DD6" w:rsidP="00792876">
      <w:pPr>
        <w:rPr>
          <w:rFonts w:ascii="Garamond" w:hAnsi="Garamond" w:cs="Courier New"/>
          <w:sz w:val="20"/>
          <w:szCs w:val="20"/>
        </w:rPr>
      </w:pPr>
    </w:p>
    <w:p w:rsidR="005816EA" w:rsidRDefault="001B3CE3" w:rsidP="00792876">
      <w:pPr>
        <w:rPr>
          <w:rFonts w:ascii="Garamond" w:hAnsi="Garamond" w:cs="Courier New"/>
          <w:sz w:val="20"/>
          <w:szCs w:val="20"/>
        </w:rPr>
      </w:pPr>
      <w:r w:rsidRPr="00EB27B9">
        <w:rPr>
          <w:rFonts w:ascii="Garamond" w:hAnsi="Garamond" w:cs="Courier New"/>
          <w:sz w:val="20"/>
          <w:szCs w:val="20"/>
        </w:rPr>
        <w:t>Ça</w:t>
      </w:r>
      <w:r w:rsidR="005816EA">
        <w:rPr>
          <w:rFonts w:ascii="Garamond" w:hAnsi="Garamond" w:cs="Courier New"/>
          <w:sz w:val="20"/>
          <w:szCs w:val="20"/>
        </w:rPr>
        <w:t xml:space="preserve"> </w:t>
      </w:r>
      <w:r w:rsidR="005816EA" w:rsidRPr="005816EA">
        <w:rPr>
          <w:rFonts w:ascii="Garamond" w:hAnsi="Garamond" w:cs="Courier New"/>
          <w:color w:val="C00000"/>
          <w:sz w:val="16"/>
          <w:szCs w:val="16"/>
        </w:rPr>
        <w:t>[</w:t>
      </w:r>
      <w:r w:rsidR="005816EA" w:rsidRPr="005816EA">
        <w:rPr>
          <w:rFonts w:ascii="Garamond" w:hAnsi="Garamond"/>
          <w:i/>
          <w:color w:val="C00000"/>
          <w:sz w:val="16"/>
          <w:szCs w:val="16"/>
        </w:rPr>
        <w:t>la révélation chrétienne</w:t>
      </w:r>
      <w:r w:rsidR="005816EA" w:rsidRPr="005816EA">
        <w:rPr>
          <w:rFonts w:ascii="Garamond" w:hAnsi="Garamond" w:cs="Courier New"/>
          <w:color w:val="C00000"/>
          <w:sz w:val="16"/>
          <w:szCs w:val="16"/>
        </w:rPr>
        <w:t>]</w:t>
      </w:r>
      <w:r w:rsidRPr="00EB27B9">
        <w:rPr>
          <w:rFonts w:ascii="Garamond" w:hAnsi="Garamond" w:cs="Courier New"/>
          <w:sz w:val="20"/>
          <w:szCs w:val="20"/>
        </w:rPr>
        <w:t xml:space="preserve"> lui aurait permis de voir</w:t>
      </w:r>
      <w:r w:rsidR="005816EA">
        <w:rPr>
          <w:rFonts w:ascii="Garamond" w:hAnsi="Garamond" w:cs="Courier New"/>
          <w:sz w:val="20"/>
          <w:szCs w:val="20"/>
        </w:rPr>
        <w:t xml:space="preserve"> </w:t>
      </w:r>
      <w:r w:rsidR="00410076" w:rsidRPr="00410076">
        <w:rPr>
          <w:rFonts w:ascii="Garamond" w:hAnsi="Garamond" w:cs="Courier New"/>
          <w:i/>
          <w:sz w:val="20"/>
          <w:szCs w:val="20"/>
        </w:rPr>
        <w:t xml:space="preserve">ben </w:t>
      </w:r>
      <w:r w:rsidRPr="00410076">
        <w:rPr>
          <w:rFonts w:ascii="Garamond" w:hAnsi="Garamond" w:cs="Courier New"/>
          <w:i/>
          <w:sz w:val="20"/>
          <w:szCs w:val="20"/>
        </w:rPr>
        <w:t>q</w:t>
      </w:r>
      <w:r w:rsidRPr="00EB27B9">
        <w:rPr>
          <w:rFonts w:ascii="Garamond" w:hAnsi="Garamond" w:cs="Courier New"/>
          <w:i/>
          <w:sz w:val="20"/>
          <w:szCs w:val="20"/>
        </w:rPr>
        <w:t xml:space="preserve">ue </w:t>
      </w:r>
      <w:proofErr w:type="gramStart"/>
      <w:r w:rsidRPr="00EB27B9">
        <w:rPr>
          <w:rFonts w:ascii="Garamond" w:hAnsi="Garamond" w:cs="Courier New"/>
          <w:i/>
          <w:sz w:val="20"/>
          <w:szCs w:val="20"/>
        </w:rPr>
        <w:t>c'est</w:t>
      </w:r>
      <w:proofErr w:type="gramEnd"/>
      <w:r w:rsidRPr="00EB27B9">
        <w:rPr>
          <w:rFonts w:ascii="Garamond" w:hAnsi="Garamond" w:cs="Courier New"/>
          <w:i/>
          <w:sz w:val="20"/>
          <w:szCs w:val="20"/>
        </w:rPr>
        <w:t xml:space="preserve"> pas du </w:t>
      </w:r>
      <w:r w:rsidRPr="002C685A">
        <w:rPr>
          <w:rFonts w:ascii="Garamond" w:hAnsi="Garamond" w:cs="Courier New"/>
          <w:i/>
          <w:sz w:val="20"/>
          <w:szCs w:val="20"/>
        </w:rPr>
        <w:t>tout ça, qu'il n'y a pas la moindre connaissance</w:t>
      </w:r>
      <w:r w:rsidRPr="00EB27B9">
        <w:rPr>
          <w:rFonts w:ascii="Garamond" w:hAnsi="Garamond" w:cs="Courier New"/>
          <w:sz w:val="20"/>
          <w:szCs w:val="20"/>
        </w:rPr>
        <w:t xml:space="preserve">, </w:t>
      </w:r>
    </w:p>
    <w:p w:rsidR="005816EA" w:rsidRDefault="001B3CE3" w:rsidP="00792876">
      <w:pPr>
        <w:rPr>
          <w:rFonts w:ascii="Garamond" w:hAnsi="Garamond" w:cs="Courier New"/>
          <w:i/>
          <w:sz w:val="20"/>
          <w:szCs w:val="20"/>
        </w:rPr>
      </w:pPr>
      <w:r w:rsidRPr="00EB27B9">
        <w:rPr>
          <w:rFonts w:ascii="Garamond" w:hAnsi="Garamond" w:cs="Courier New"/>
          <w:sz w:val="20"/>
          <w:szCs w:val="20"/>
        </w:rPr>
        <w:t xml:space="preserve">mais que le moins qu'on puisse dire c'est que </w:t>
      </w:r>
      <w:r w:rsidRPr="00904334">
        <w:rPr>
          <w:rFonts w:ascii="Garamond" w:hAnsi="Garamond" w:cs="Courier New"/>
          <w:i/>
          <w:sz w:val="20"/>
          <w:szCs w:val="20"/>
        </w:rPr>
        <w:t>les jouissances</w:t>
      </w:r>
      <w:r w:rsidR="007E7FC2">
        <w:rPr>
          <w:rFonts w:ascii="Garamond" w:hAnsi="Garamond" w:cs="Courier New"/>
          <w:i/>
          <w:sz w:val="20"/>
          <w:szCs w:val="20"/>
        </w:rPr>
        <w:t xml:space="preserve"> </w:t>
      </w:r>
      <w:r w:rsidR="007E7FC2" w:rsidRPr="003826EE">
        <w:rPr>
          <w:rFonts w:ascii="Garamond" w:hAnsi="Garamond" w:cs="Courier New"/>
          <w:color w:val="C00000"/>
          <w:sz w:val="16"/>
          <w:szCs w:val="16"/>
        </w:rPr>
        <w:t>[</w:t>
      </w:r>
      <w:r w:rsidR="003826EE" w:rsidRPr="003826EE">
        <w:rPr>
          <w:rFonts w:ascii="Garamond" w:hAnsi="Garamond"/>
          <w:i/>
          <w:color w:val="C00000"/>
          <w:sz w:val="16"/>
          <w:szCs w:val="16"/>
        </w:rPr>
        <w:t>les (a)</w:t>
      </w:r>
      <w:r w:rsidR="007E7FC2" w:rsidRPr="003826EE">
        <w:rPr>
          <w:rFonts w:ascii="Garamond" w:hAnsi="Garamond" w:cs="Courier New"/>
          <w:color w:val="C00000"/>
          <w:sz w:val="16"/>
          <w:szCs w:val="16"/>
        </w:rPr>
        <w:t>]</w:t>
      </w:r>
      <w:r w:rsidRPr="00904334">
        <w:rPr>
          <w:rFonts w:ascii="Garamond" w:hAnsi="Garamond" w:cs="Courier New"/>
          <w:i/>
          <w:sz w:val="20"/>
          <w:szCs w:val="20"/>
        </w:rPr>
        <w:t xml:space="preserve"> qui en supportent le semblant</w:t>
      </w:r>
      <w:r w:rsidR="002C685A">
        <w:rPr>
          <w:rFonts w:ascii="Garamond" w:hAnsi="Garamond" w:cs="Courier New"/>
          <w:sz w:val="20"/>
          <w:szCs w:val="20"/>
        </w:rPr>
        <w:t xml:space="preserve"> </w:t>
      </w:r>
      <w:r w:rsidR="002C685A" w:rsidRPr="002C685A">
        <w:rPr>
          <w:rFonts w:ascii="Garamond" w:hAnsi="Garamond" w:cs="Courier New"/>
          <w:color w:val="C00000"/>
          <w:sz w:val="16"/>
          <w:szCs w:val="16"/>
        </w:rPr>
        <w:t>[</w:t>
      </w:r>
      <w:r w:rsidR="007E7FC2" w:rsidRPr="00927D6A">
        <w:rPr>
          <w:color w:val="0000CC"/>
          <w:sz w:val="16"/>
          <w:szCs w:val="16"/>
        </w:rPr>
        <w:t>S</w:t>
      </w:r>
      <w:r w:rsidR="003826EE">
        <w:rPr>
          <w:rFonts w:ascii="Garamond" w:hAnsi="Garamond"/>
          <w:color w:val="0000CC"/>
          <w:sz w:val="16"/>
          <w:szCs w:val="16"/>
          <w:vertAlign w:val="subscript"/>
        </w:rPr>
        <w:t>2</w:t>
      </w:r>
      <w:r w:rsidR="002C685A" w:rsidRPr="002C685A">
        <w:rPr>
          <w:rFonts w:ascii="Garamond" w:hAnsi="Garamond" w:cs="Courier New"/>
          <w:color w:val="C00000"/>
          <w:sz w:val="16"/>
          <w:szCs w:val="16"/>
        </w:rPr>
        <w:t>]</w:t>
      </w:r>
      <w:r w:rsidRPr="00904334">
        <w:rPr>
          <w:rFonts w:ascii="Garamond" w:hAnsi="Garamond" w:cs="Courier New"/>
          <w:i/>
          <w:sz w:val="20"/>
          <w:szCs w:val="20"/>
        </w:rPr>
        <w:t xml:space="preserve">, c'est quelque chose </w:t>
      </w:r>
    </w:p>
    <w:p w:rsidR="00312689" w:rsidRDefault="001B3CE3" w:rsidP="00792876">
      <w:pPr>
        <w:rPr>
          <w:rFonts w:ascii="Garamond" w:hAnsi="Garamond" w:cs="Courier New"/>
          <w:sz w:val="20"/>
          <w:szCs w:val="20"/>
        </w:rPr>
      </w:pPr>
      <w:r w:rsidRPr="00904334">
        <w:rPr>
          <w:rFonts w:ascii="Garamond" w:hAnsi="Garamond" w:cs="Courier New"/>
          <w:i/>
          <w:sz w:val="20"/>
          <w:szCs w:val="20"/>
        </w:rPr>
        <w:t xml:space="preserve">comme </w:t>
      </w:r>
      <w:r w:rsidRPr="00904334">
        <w:rPr>
          <w:rFonts w:ascii="Garamond" w:hAnsi="Garamond"/>
          <w:i/>
          <w:sz w:val="20"/>
          <w:szCs w:val="20"/>
        </w:rPr>
        <w:t>le spectre de la lumière blanche</w:t>
      </w:r>
      <w:r w:rsidRPr="00EB27B9">
        <w:rPr>
          <w:rFonts w:ascii="Garamond" w:hAnsi="Garamond" w:cs="Courier New"/>
          <w:sz w:val="20"/>
          <w:szCs w:val="20"/>
        </w:rPr>
        <w:t xml:space="preserve">. </w:t>
      </w:r>
      <w:r w:rsidR="00312689" w:rsidRPr="00EB27B9">
        <w:rPr>
          <w:rFonts w:ascii="Garamond" w:hAnsi="Garamond" w:cs="Courier New"/>
          <w:sz w:val="20"/>
          <w:szCs w:val="20"/>
        </w:rPr>
        <w:t>À</w:t>
      </w:r>
      <w:r w:rsidRPr="00EB27B9">
        <w:rPr>
          <w:rFonts w:ascii="Garamond" w:hAnsi="Garamond" w:cs="Courier New"/>
          <w:sz w:val="20"/>
          <w:szCs w:val="20"/>
        </w:rPr>
        <w:t xml:space="preserve"> cette seule condition qu'on voie</w:t>
      </w:r>
      <w:r w:rsidR="00312689" w:rsidRPr="00EB27B9">
        <w:rPr>
          <w:rFonts w:ascii="Garamond" w:hAnsi="Garamond" w:cs="Courier New"/>
          <w:sz w:val="20"/>
          <w:szCs w:val="20"/>
        </w:rPr>
        <w:t> :</w:t>
      </w:r>
    </w:p>
    <w:p w:rsidR="008E770D" w:rsidRPr="00EB27B9" w:rsidRDefault="008E770D" w:rsidP="00792876">
      <w:pPr>
        <w:rPr>
          <w:rFonts w:ascii="Garamond" w:hAnsi="Garamond" w:cs="Courier New"/>
          <w:sz w:val="20"/>
          <w:szCs w:val="20"/>
        </w:rPr>
      </w:pPr>
    </w:p>
    <w:p w:rsidR="00904334" w:rsidRDefault="001B3CE3" w:rsidP="00904334">
      <w:pPr>
        <w:pStyle w:val="Paragraphedeliste"/>
        <w:numPr>
          <w:ilvl w:val="0"/>
          <w:numId w:val="28"/>
        </w:numPr>
        <w:rPr>
          <w:rFonts w:ascii="Garamond" w:hAnsi="Garamond" w:cs="Courier New"/>
          <w:sz w:val="20"/>
          <w:szCs w:val="20"/>
        </w:rPr>
      </w:pPr>
      <w:r w:rsidRPr="00115DC1">
        <w:rPr>
          <w:rFonts w:ascii="Garamond" w:hAnsi="Garamond" w:cs="Courier New"/>
          <w:i/>
          <w:sz w:val="20"/>
          <w:szCs w:val="20"/>
        </w:rPr>
        <w:t>que la jouissance dont il s'agit</w:t>
      </w:r>
      <w:r w:rsidR="0004291D">
        <w:rPr>
          <w:rFonts w:ascii="Garamond" w:hAnsi="Garamond" w:cs="Courier New"/>
          <w:sz w:val="20"/>
          <w:szCs w:val="20"/>
        </w:rPr>
        <w:t xml:space="preserve"> </w:t>
      </w:r>
      <w:r w:rsidR="0004291D" w:rsidRPr="0004291D">
        <w:rPr>
          <w:rFonts w:ascii="Garamond" w:hAnsi="Garamond" w:cs="Courier New"/>
          <w:color w:val="C00000"/>
          <w:sz w:val="16"/>
          <w:szCs w:val="16"/>
        </w:rPr>
        <w:t>[</w:t>
      </w:r>
      <w:r w:rsidR="005816EA">
        <w:rPr>
          <w:rFonts w:ascii="Garamond" w:hAnsi="Garamond"/>
          <w:i/>
          <w:color w:val="C00000"/>
          <w:sz w:val="16"/>
          <w:szCs w:val="16"/>
        </w:rPr>
        <w:t>la lumière blanche</w:t>
      </w:r>
      <w:r w:rsidR="0004291D" w:rsidRPr="0004291D">
        <w:rPr>
          <w:rFonts w:ascii="Garamond" w:hAnsi="Garamond" w:cs="Courier New"/>
          <w:color w:val="C00000"/>
          <w:sz w:val="16"/>
          <w:szCs w:val="16"/>
        </w:rPr>
        <w:t>]</w:t>
      </w:r>
      <w:r w:rsidRPr="00904334">
        <w:rPr>
          <w:rFonts w:ascii="Garamond" w:hAnsi="Garamond" w:cs="Courier New"/>
          <w:sz w:val="20"/>
          <w:szCs w:val="20"/>
        </w:rPr>
        <w:t xml:space="preserve"> </w:t>
      </w:r>
      <w:r w:rsidRPr="00115DC1">
        <w:rPr>
          <w:rFonts w:ascii="Garamond" w:hAnsi="Garamond" w:cs="Courier New"/>
          <w:i/>
          <w:sz w:val="20"/>
          <w:szCs w:val="20"/>
        </w:rPr>
        <w:t xml:space="preserve">est </w:t>
      </w:r>
      <w:r w:rsidRPr="00115DC1">
        <w:rPr>
          <w:rFonts w:ascii="Garamond" w:hAnsi="Garamond"/>
          <w:i/>
          <w:sz w:val="20"/>
          <w:szCs w:val="20"/>
        </w:rPr>
        <w:t>hors du champ</w:t>
      </w:r>
      <w:r w:rsidRPr="00115DC1">
        <w:rPr>
          <w:rFonts w:ascii="Garamond" w:hAnsi="Garamond" w:cs="Courier New"/>
          <w:i/>
          <w:sz w:val="20"/>
          <w:szCs w:val="20"/>
        </w:rPr>
        <w:t xml:space="preserve"> de ce spectre</w:t>
      </w:r>
      <w:r w:rsidR="00115DC1">
        <w:rPr>
          <w:rFonts w:ascii="Garamond" w:hAnsi="Garamond" w:cs="Courier New"/>
          <w:sz w:val="20"/>
          <w:szCs w:val="20"/>
        </w:rPr>
        <w:t xml:space="preserve"> </w:t>
      </w:r>
      <w:r w:rsidR="00115DC1" w:rsidRPr="00115DC1">
        <w:rPr>
          <w:rFonts w:ascii="Garamond" w:hAnsi="Garamond" w:cs="Courier New"/>
          <w:color w:val="C00000"/>
          <w:sz w:val="16"/>
          <w:szCs w:val="16"/>
        </w:rPr>
        <w:t>[</w:t>
      </w:r>
      <w:r w:rsidR="00115DC1" w:rsidRPr="00115DC1">
        <w:rPr>
          <w:rFonts w:ascii="Garamond" w:hAnsi="Garamond" w:cs="Courier New"/>
          <w:i/>
          <w:color w:val="C00000"/>
          <w:sz w:val="16"/>
          <w:szCs w:val="16"/>
        </w:rPr>
        <w:t xml:space="preserve">qui n’a que des </w:t>
      </w:r>
      <w:r w:rsidR="00115DC1" w:rsidRPr="00115DC1">
        <w:rPr>
          <w:i/>
          <w:color w:val="0000CC"/>
          <w:sz w:val="16"/>
          <w:szCs w:val="16"/>
        </w:rPr>
        <w:t>(a</w:t>
      </w:r>
      <w:r w:rsidR="00115DC1" w:rsidRPr="00115DC1">
        <w:rPr>
          <w:rFonts w:ascii="Garamond" w:hAnsi="Garamond"/>
          <w:i/>
          <w:color w:val="C00000"/>
          <w:sz w:val="16"/>
          <w:szCs w:val="16"/>
        </w:rPr>
        <w:t>), illusion d’arc en ciel</w:t>
      </w:r>
      <w:r w:rsidR="005816EA">
        <w:rPr>
          <w:rFonts w:ascii="Garamond" w:hAnsi="Garamond"/>
          <w:i/>
          <w:color w:val="C00000"/>
          <w:sz w:val="16"/>
          <w:szCs w:val="16"/>
        </w:rPr>
        <w:t xml:space="preserve">, faute de </w:t>
      </w:r>
      <w:r w:rsidR="005816EA" w:rsidRPr="003826EE">
        <w:rPr>
          <w:color w:val="0000CC"/>
          <w:sz w:val="16"/>
          <w:szCs w:val="16"/>
        </w:rPr>
        <w:t>S</w:t>
      </w:r>
      <w:r w:rsidR="005816EA">
        <w:rPr>
          <w:color w:val="0000CC"/>
          <w:sz w:val="16"/>
          <w:szCs w:val="16"/>
          <w:vertAlign w:val="subscript"/>
        </w:rPr>
        <w:t xml:space="preserve">1 </w:t>
      </w:r>
      <w:r w:rsidR="005816EA" w:rsidRPr="005816EA">
        <w:rPr>
          <w:rFonts w:ascii="Garamond" w:hAnsi="Garamond"/>
          <w:i/>
          <w:color w:val="C00000"/>
          <w:sz w:val="16"/>
          <w:szCs w:val="16"/>
        </w:rPr>
        <w:t>unificateur</w:t>
      </w:r>
      <w:r w:rsidR="00462670">
        <w:rPr>
          <w:rFonts w:ascii="Garamond" w:hAnsi="Garamond"/>
          <w:i/>
          <w:color w:val="C00000"/>
          <w:sz w:val="16"/>
          <w:szCs w:val="16"/>
        </w:rPr>
        <w:t xml:space="preserve"> : </w:t>
      </w:r>
      <w:r w:rsidR="00462670" w:rsidRPr="00927D6A">
        <w:rPr>
          <w:color w:val="0000CC"/>
          <w:sz w:val="16"/>
          <w:szCs w:val="16"/>
        </w:rPr>
        <w:t>S</w:t>
      </w:r>
      <w:r w:rsidR="00462670">
        <w:rPr>
          <w:rFonts w:ascii="Garamond" w:hAnsi="Garamond"/>
          <w:color w:val="0000CC"/>
          <w:sz w:val="16"/>
          <w:szCs w:val="16"/>
          <w:vertAlign w:val="subscript"/>
        </w:rPr>
        <w:t>2</w:t>
      </w:r>
      <w:r w:rsidR="00462670" w:rsidRPr="00DF0D47">
        <w:rPr>
          <w:rFonts w:ascii="Garamond" w:hAnsi="Garamond"/>
          <w:color w:val="C00000"/>
          <w:sz w:val="16"/>
          <w:szCs w:val="16"/>
          <w:vertAlign w:val="subscript"/>
        </w:rPr>
        <w:t>→</w:t>
      </w:r>
      <w:r w:rsidR="00462670" w:rsidRPr="00462670">
        <w:rPr>
          <w:i/>
          <w:color w:val="0000CC"/>
          <w:sz w:val="16"/>
          <w:szCs w:val="16"/>
        </w:rPr>
        <w:t xml:space="preserve"> </w:t>
      </w:r>
      <w:r w:rsidR="00462670" w:rsidRPr="00115DC1">
        <w:rPr>
          <w:i/>
          <w:color w:val="0000CC"/>
          <w:sz w:val="16"/>
          <w:szCs w:val="16"/>
        </w:rPr>
        <w:t>a</w:t>
      </w:r>
      <w:r w:rsidR="00462670" w:rsidRPr="00DF0D47">
        <w:rPr>
          <w:rFonts w:ascii="Garamond" w:hAnsi="Garamond"/>
          <w:color w:val="C00000"/>
          <w:sz w:val="16"/>
          <w:szCs w:val="16"/>
          <w:vertAlign w:val="subscript"/>
        </w:rPr>
        <w:t>→</w:t>
      </w:r>
      <w:r w:rsidR="00462670" w:rsidRPr="00462670">
        <w:rPr>
          <w:color w:val="0000CC"/>
          <w:sz w:val="16"/>
          <w:szCs w:val="16"/>
        </w:rPr>
        <w:t xml:space="preserve"> </w:t>
      </w:r>
      <w:r w:rsidR="00462670" w:rsidRPr="00462670">
        <w:rPr>
          <w:rFonts w:ascii="LACAN" w:hAnsi="LACAN"/>
          <w:color w:val="0000CC"/>
          <w:sz w:val="16"/>
          <w:szCs w:val="16"/>
        </w:rPr>
        <w:t>S</w:t>
      </w:r>
      <w:r w:rsidR="00462670" w:rsidRPr="006953A6">
        <w:rPr>
          <w:rFonts w:ascii="Batang" w:eastAsia="Batang" w:hAnsi="Batang"/>
          <w:b/>
          <w:color w:val="C00000"/>
          <w:sz w:val="16"/>
          <w:szCs w:val="16"/>
        </w:rPr>
        <w:t>◊</w:t>
      </w:r>
      <w:r w:rsidR="00462670" w:rsidRPr="006953A6">
        <w:rPr>
          <w:color w:val="0000CC"/>
          <w:sz w:val="16"/>
          <w:szCs w:val="16"/>
        </w:rPr>
        <w:t xml:space="preserve"> </w:t>
      </w:r>
      <w:r w:rsidR="00462670" w:rsidRPr="00927D6A">
        <w:rPr>
          <w:color w:val="0000CC"/>
          <w:sz w:val="16"/>
          <w:szCs w:val="16"/>
        </w:rPr>
        <w:t>S</w:t>
      </w:r>
      <w:r w:rsidR="00462670">
        <w:rPr>
          <w:rFonts w:ascii="Garamond" w:hAnsi="Garamond"/>
          <w:color w:val="0000CC"/>
          <w:sz w:val="16"/>
          <w:szCs w:val="16"/>
          <w:vertAlign w:val="subscript"/>
        </w:rPr>
        <w:t>1</w:t>
      </w:r>
      <w:r w:rsidR="005816EA">
        <w:rPr>
          <w:rFonts w:ascii="Garamond" w:hAnsi="Garamond"/>
          <w:i/>
          <w:color w:val="C00000"/>
          <w:sz w:val="16"/>
          <w:szCs w:val="16"/>
        </w:rPr>
        <w:t xml:space="preserve"> </w:t>
      </w:r>
      <w:r w:rsidR="00115DC1" w:rsidRPr="00115DC1">
        <w:rPr>
          <w:rFonts w:ascii="Garamond" w:hAnsi="Garamond" w:cs="Courier New"/>
          <w:color w:val="C00000"/>
          <w:sz w:val="16"/>
          <w:szCs w:val="16"/>
        </w:rPr>
        <w:t>]</w:t>
      </w:r>
      <w:r w:rsidRPr="00904334">
        <w:rPr>
          <w:rFonts w:ascii="Garamond" w:hAnsi="Garamond" w:cs="Courier New"/>
          <w:sz w:val="20"/>
          <w:szCs w:val="20"/>
        </w:rPr>
        <w:t>,</w:t>
      </w:r>
    </w:p>
    <w:p w:rsidR="00312689" w:rsidRPr="00904334" w:rsidRDefault="001B3CE3" w:rsidP="00904334">
      <w:pPr>
        <w:pStyle w:val="Paragraphedeliste"/>
        <w:numPr>
          <w:ilvl w:val="0"/>
          <w:numId w:val="28"/>
        </w:numPr>
        <w:rPr>
          <w:rFonts w:ascii="Garamond" w:hAnsi="Garamond" w:cs="Courier New"/>
          <w:sz w:val="20"/>
          <w:szCs w:val="20"/>
        </w:rPr>
      </w:pPr>
      <w:r w:rsidRPr="00904334">
        <w:rPr>
          <w:rFonts w:ascii="Garamond" w:hAnsi="Garamond" w:cs="Courier New"/>
          <w:sz w:val="20"/>
          <w:szCs w:val="20"/>
        </w:rPr>
        <w:t xml:space="preserve">qu'il s'agit de </w:t>
      </w:r>
      <w:r w:rsidRPr="0004291D">
        <w:rPr>
          <w:rFonts w:ascii="Garamond" w:hAnsi="Garamond" w:cs="Courier New"/>
          <w:i/>
          <w:color w:val="0000CC"/>
          <w:sz w:val="20"/>
          <w:szCs w:val="20"/>
        </w:rPr>
        <w:t>métaphore</w:t>
      </w:r>
      <w:r w:rsidR="00115DC1">
        <w:rPr>
          <w:rFonts w:ascii="Garamond" w:hAnsi="Garamond" w:cs="Courier New"/>
          <w:i/>
          <w:color w:val="0000CC"/>
          <w:sz w:val="20"/>
          <w:szCs w:val="20"/>
        </w:rPr>
        <w:t xml:space="preserve"> </w:t>
      </w:r>
      <w:r w:rsidR="00115DC1" w:rsidRPr="00115DC1">
        <w:rPr>
          <w:rFonts w:ascii="Garamond" w:hAnsi="Garamond" w:cs="Courier New"/>
          <w:color w:val="C00000"/>
          <w:sz w:val="16"/>
          <w:szCs w:val="16"/>
        </w:rPr>
        <w:t>[</w:t>
      </w:r>
      <w:r w:rsidR="00115DC1" w:rsidRPr="00115DC1">
        <w:rPr>
          <w:rFonts w:ascii="Garamond" w:hAnsi="Garamond" w:cs="Courier New"/>
          <w:i/>
          <w:color w:val="C00000"/>
          <w:sz w:val="16"/>
          <w:szCs w:val="16"/>
        </w:rPr>
        <w:t>joui-sens</w:t>
      </w:r>
      <w:r w:rsidR="00115DC1" w:rsidRPr="00115DC1">
        <w:rPr>
          <w:rFonts w:ascii="Garamond" w:hAnsi="Garamond" w:cs="Courier New"/>
          <w:color w:val="C00000"/>
          <w:sz w:val="16"/>
          <w:szCs w:val="16"/>
        </w:rPr>
        <w:t>]</w:t>
      </w:r>
      <w:r w:rsidRPr="00904334">
        <w:rPr>
          <w:rFonts w:ascii="Garamond" w:hAnsi="Garamond" w:cs="Courier New"/>
          <w:sz w:val="20"/>
          <w:szCs w:val="20"/>
        </w:rPr>
        <w:t xml:space="preserve">, </w:t>
      </w:r>
    </w:p>
    <w:p w:rsidR="001A0F55" w:rsidRPr="001A0F55" w:rsidRDefault="001B3CE3" w:rsidP="001A0F55">
      <w:pPr>
        <w:pStyle w:val="Paragraphedeliste"/>
        <w:numPr>
          <w:ilvl w:val="0"/>
          <w:numId w:val="28"/>
        </w:numPr>
        <w:rPr>
          <w:rFonts w:ascii="Garamond" w:hAnsi="Garamond" w:cs="Courier New"/>
          <w:sz w:val="20"/>
          <w:szCs w:val="20"/>
        </w:rPr>
      </w:pPr>
      <w:r w:rsidRPr="001A0F55">
        <w:rPr>
          <w:rFonts w:ascii="Garamond" w:hAnsi="Garamond" w:cs="Courier New"/>
          <w:sz w:val="20"/>
          <w:szCs w:val="20"/>
        </w:rPr>
        <w:t>qu'il faut mettre</w:t>
      </w:r>
      <w:r w:rsidR="001A0F55" w:rsidRPr="001A0F55">
        <w:rPr>
          <w:rFonts w:ascii="Garamond" w:hAnsi="Garamond" w:cs="Courier New"/>
          <w:sz w:val="20"/>
          <w:szCs w:val="20"/>
        </w:rPr>
        <w:t xml:space="preserve"> - </w:t>
      </w:r>
      <w:r w:rsidRPr="001A0F55">
        <w:rPr>
          <w:rFonts w:ascii="Garamond" w:hAnsi="Garamond" w:cs="Courier New"/>
          <w:sz w:val="20"/>
          <w:szCs w:val="20"/>
        </w:rPr>
        <w:t>de tout ce qu'il en est de la jouissance</w:t>
      </w:r>
      <w:r w:rsidR="001A0F55" w:rsidRPr="001A0F55">
        <w:rPr>
          <w:rFonts w:ascii="Garamond" w:hAnsi="Garamond" w:cs="Courier New"/>
          <w:sz w:val="20"/>
          <w:szCs w:val="20"/>
        </w:rPr>
        <w:t xml:space="preserve"> - </w:t>
      </w:r>
      <w:r w:rsidR="00E43C77" w:rsidRPr="001A0F55">
        <w:rPr>
          <w:rFonts w:ascii="Garamond" w:hAnsi="Garamond" w:cs="Courier New"/>
          <w:sz w:val="20"/>
          <w:szCs w:val="20"/>
        </w:rPr>
        <w:t>qu’</w:t>
      </w:r>
      <w:r w:rsidRPr="001A0F55">
        <w:rPr>
          <w:rFonts w:ascii="Garamond" w:hAnsi="Garamond" w:cs="Courier New"/>
          <w:sz w:val="20"/>
          <w:szCs w:val="20"/>
        </w:rPr>
        <w:t xml:space="preserve">il faut mettre </w:t>
      </w:r>
      <w:r w:rsidRPr="001A0F55">
        <w:rPr>
          <w:rFonts w:ascii="Garamond" w:hAnsi="Garamond" w:cs="Courier New"/>
          <w:i/>
          <w:sz w:val="20"/>
          <w:szCs w:val="20"/>
        </w:rPr>
        <w:t>la fausse finalité</w:t>
      </w:r>
      <w:r w:rsidR="00E47AE5" w:rsidRPr="001A0F55">
        <w:rPr>
          <w:rFonts w:ascii="Garamond" w:hAnsi="Garamond" w:cs="Courier New"/>
          <w:i/>
          <w:sz w:val="20"/>
          <w:szCs w:val="20"/>
        </w:rPr>
        <w:t xml:space="preserve"> </w:t>
      </w:r>
      <w:r w:rsidR="00E47AE5" w:rsidRPr="001A0F55">
        <w:rPr>
          <w:rFonts w:ascii="Garamond" w:hAnsi="Garamond" w:cs="Courier New"/>
          <w:color w:val="C00000"/>
          <w:sz w:val="16"/>
          <w:szCs w:val="16"/>
        </w:rPr>
        <w:t xml:space="preserve">[viser </w:t>
      </w:r>
      <w:r w:rsidR="00E47AE5" w:rsidRPr="001A0F55">
        <w:rPr>
          <w:color w:val="0000CC"/>
          <w:sz w:val="16"/>
          <w:szCs w:val="16"/>
        </w:rPr>
        <w:t>S</w:t>
      </w:r>
      <w:r w:rsidR="00E47AE5" w:rsidRPr="001A0F55">
        <w:rPr>
          <w:rFonts w:ascii="Garamond" w:hAnsi="Garamond"/>
          <w:color w:val="0000CC"/>
          <w:sz w:val="16"/>
          <w:szCs w:val="16"/>
          <w:vertAlign w:val="subscript"/>
        </w:rPr>
        <w:t>1</w:t>
      </w:r>
      <w:r w:rsidR="00E47AE5" w:rsidRPr="001A0F55">
        <w:rPr>
          <w:rFonts w:ascii="Garamond" w:hAnsi="Garamond" w:cs="Courier New"/>
          <w:color w:val="C00000"/>
          <w:sz w:val="16"/>
          <w:szCs w:val="16"/>
        </w:rPr>
        <w:t>]</w:t>
      </w:r>
      <w:r w:rsidRPr="001A0F55">
        <w:rPr>
          <w:rFonts w:ascii="Garamond" w:hAnsi="Garamond" w:cs="Courier New"/>
          <w:sz w:val="20"/>
          <w:szCs w:val="20"/>
        </w:rPr>
        <w:t xml:space="preserve"> comme répondant à ce qui n'est que </w:t>
      </w:r>
      <w:r w:rsidRPr="001A0F55">
        <w:rPr>
          <w:rFonts w:ascii="Garamond" w:hAnsi="Garamond" w:cs="Courier New"/>
          <w:i/>
          <w:sz w:val="20"/>
          <w:szCs w:val="20"/>
        </w:rPr>
        <w:t>pur</w:t>
      </w:r>
      <w:r w:rsidR="000C24B5" w:rsidRPr="001A0F55">
        <w:rPr>
          <w:rFonts w:ascii="Garamond" w:hAnsi="Garamond" w:cs="Courier New"/>
          <w:i/>
          <w:sz w:val="20"/>
          <w:szCs w:val="20"/>
        </w:rPr>
        <w:t>e</w:t>
      </w:r>
      <w:r w:rsidRPr="001A0F55">
        <w:rPr>
          <w:rFonts w:ascii="Garamond" w:hAnsi="Garamond" w:cs="Courier New"/>
          <w:i/>
          <w:sz w:val="20"/>
          <w:szCs w:val="20"/>
        </w:rPr>
        <w:t xml:space="preserve"> </w:t>
      </w:r>
      <w:proofErr w:type="spellStart"/>
      <w:r w:rsidRPr="001A0F55">
        <w:rPr>
          <w:rFonts w:ascii="Garamond" w:hAnsi="Garamond"/>
          <w:i/>
          <w:sz w:val="20"/>
          <w:szCs w:val="20"/>
        </w:rPr>
        <w:t>fallace</w:t>
      </w:r>
      <w:proofErr w:type="spellEnd"/>
      <w:r w:rsidR="00E47AE5" w:rsidRPr="001A0F55">
        <w:rPr>
          <w:rFonts w:ascii="Garamond" w:hAnsi="Garamond"/>
          <w:i/>
          <w:sz w:val="20"/>
          <w:szCs w:val="20"/>
        </w:rPr>
        <w:t xml:space="preserve"> </w:t>
      </w:r>
      <w:r w:rsidR="00E47AE5" w:rsidRPr="001A0F55">
        <w:rPr>
          <w:rFonts w:ascii="Garamond" w:hAnsi="Garamond" w:cs="Courier New"/>
          <w:color w:val="C00000"/>
          <w:sz w:val="16"/>
          <w:szCs w:val="16"/>
        </w:rPr>
        <w:t>[</w:t>
      </w:r>
      <w:proofErr w:type="spellStart"/>
      <w:r w:rsidR="00E47AE5" w:rsidRPr="001A0F55">
        <w:rPr>
          <w:rFonts w:ascii="Garamond" w:hAnsi="Garamond" w:cs="Courier New"/>
          <w:i/>
          <w:color w:val="C00000"/>
          <w:sz w:val="16"/>
          <w:szCs w:val="16"/>
        </w:rPr>
        <w:t>phallace</w:t>
      </w:r>
      <w:proofErr w:type="spellEnd"/>
      <w:r w:rsidR="00E47AE5" w:rsidRPr="001A0F55">
        <w:rPr>
          <w:rFonts w:ascii="Garamond" w:hAnsi="Garamond" w:cs="Courier New"/>
          <w:i/>
          <w:color w:val="C00000"/>
          <w:sz w:val="16"/>
          <w:szCs w:val="16"/>
        </w:rPr>
        <w:t xml:space="preserve"> phallique </w:t>
      </w:r>
      <w:r w:rsidR="00462670" w:rsidRPr="001A0F55">
        <w:rPr>
          <w:rFonts w:ascii="Garamond" w:hAnsi="Garamond" w:cs="Courier New"/>
          <w:i/>
          <w:color w:val="C00000"/>
          <w:sz w:val="16"/>
          <w:szCs w:val="16"/>
        </w:rPr>
        <w:t>qui n’atteint que d</w:t>
      </w:r>
      <w:r w:rsidR="00E47AE5" w:rsidRPr="001A0F55">
        <w:rPr>
          <w:rFonts w:ascii="Garamond" w:hAnsi="Garamond" w:cs="Courier New"/>
          <w:i/>
          <w:color w:val="C00000"/>
          <w:sz w:val="16"/>
          <w:szCs w:val="16"/>
        </w:rPr>
        <w:t>es objets</w:t>
      </w:r>
      <w:r w:rsidR="00E47AE5" w:rsidRPr="001A0F55">
        <w:rPr>
          <w:i/>
          <w:color w:val="0000CC"/>
          <w:sz w:val="16"/>
          <w:szCs w:val="16"/>
        </w:rPr>
        <w:t>(a)</w:t>
      </w:r>
      <w:r w:rsidR="00E47AE5" w:rsidRPr="001A0F55">
        <w:rPr>
          <w:rFonts w:ascii="Garamond" w:hAnsi="Garamond" w:cs="Courier New"/>
          <w:color w:val="C00000"/>
          <w:sz w:val="16"/>
          <w:szCs w:val="16"/>
        </w:rPr>
        <w:t>]</w:t>
      </w:r>
      <w:r w:rsidRPr="001A0F55">
        <w:rPr>
          <w:rFonts w:ascii="Garamond" w:hAnsi="Garamond" w:cs="Courier New"/>
          <w:i/>
          <w:sz w:val="20"/>
          <w:szCs w:val="20"/>
        </w:rPr>
        <w:t xml:space="preserve"> d'une jouissance qui serait a</w:t>
      </w:r>
      <w:r w:rsidR="00E43C77" w:rsidRPr="001A0F55">
        <w:rPr>
          <w:rFonts w:ascii="Garamond" w:hAnsi="Garamond" w:cs="Courier New"/>
          <w:i/>
          <w:sz w:val="20"/>
          <w:szCs w:val="20"/>
        </w:rPr>
        <w:t>p</w:t>
      </w:r>
      <w:r w:rsidRPr="001A0F55">
        <w:rPr>
          <w:rFonts w:ascii="Garamond" w:hAnsi="Garamond" w:cs="Courier New"/>
          <w:i/>
          <w:sz w:val="20"/>
          <w:szCs w:val="20"/>
        </w:rPr>
        <w:t xml:space="preserve">te </w:t>
      </w:r>
    </w:p>
    <w:p w:rsidR="001B3CE3" w:rsidRPr="001A0F55" w:rsidRDefault="001B3CE3" w:rsidP="001A0F55">
      <w:pPr>
        <w:pStyle w:val="Paragraphedeliste"/>
        <w:ind w:left="786"/>
        <w:rPr>
          <w:rFonts w:ascii="Garamond" w:hAnsi="Garamond" w:cs="Courier New"/>
          <w:sz w:val="20"/>
          <w:szCs w:val="20"/>
        </w:rPr>
      </w:pPr>
      <w:r w:rsidRPr="001A0F55">
        <w:rPr>
          <w:rFonts w:ascii="Garamond" w:hAnsi="Garamond" w:cs="Courier New"/>
          <w:i/>
          <w:sz w:val="20"/>
          <w:szCs w:val="20"/>
        </w:rPr>
        <w:t>au rapport sexuel</w:t>
      </w:r>
      <w:r w:rsidRPr="001A0F55">
        <w:rPr>
          <w:rFonts w:ascii="Garamond" w:hAnsi="Garamond" w:cs="Courier New"/>
          <w:sz w:val="20"/>
          <w:szCs w:val="20"/>
        </w:rPr>
        <w:t>, et qu'à ce titre toutes les joui</w:t>
      </w:r>
      <w:r w:rsidR="00E47AE5" w:rsidRPr="001A0F55">
        <w:rPr>
          <w:rFonts w:ascii="Garamond" w:hAnsi="Garamond" w:cs="Courier New"/>
          <w:sz w:val="20"/>
          <w:szCs w:val="20"/>
        </w:rPr>
        <w:t>ssances ne sont que des rivales</w:t>
      </w:r>
      <w:r w:rsidR="00854F95" w:rsidRPr="001A0F55">
        <w:rPr>
          <w:rFonts w:ascii="Garamond" w:hAnsi="Garamond" w:cs="Courier New"/>
          <w:sz w:val="20"/>
          <w:szCs w:val="20"/>
        </w:rPr>
        <w:t xml:space="preserve"> </w:t>
      </w:r>
      <w:r w:rsidRPr="001A0F55">
        <w:rPr>
          <w:rFonts w:ascii="Garamond" w:hAnsi="Garamond" w:cs="Courier New"/>
          <w:sz w:val="20"/>
          <w:szCs w:val="20"/>
        </w:rPr>
        <w:t xml:space="preserve">de la finalité </w:t>
      </w:r>
      <w:r w:rsidRPr="001A0F55">
        <w:rPr>
          <w:rFonts w:ascii="Garamond" w:hAnsi="Garamond" w:cs="Courier New"/>
          <w:i/>
          <w:sz w:val="20"/>
          <w:szCs w:val="20"/>
        </w:rPr>
        <w:t>qu</w:t>
      </w:r>
      <w:r w:rsidR="00312689" w:rsidRPr="001A0F55">
        <w:rPr>
          <w:rFonts w:ascii="Garamond" w:hAnsi="Garamond" w:cs="Courier New"/>
          <w:i/>
          <w:sz w:val="20"/>
          <w:szCs w:val="20"/>
        </w:rPr>
        <w:t xml:space="preserve">e </w:t>
      </w:r>
      <w:r w:rsidRPr="001A0F55">
        <w:rPr>
          <w:rFonts w:ascii="Garamond" w:hAnsi="Garamond" w:cs="Courier New"/>
          <w:i/>
          <w:sz w:val="20"/>
          <w:szCs w:val="20"/>
        </w:rPr>
        <w:t>ça serait</w:t>
      </w:r>
      <w:r w:rsidR="00032382" w:rsidRPr="001A0F55">
        <w:rPr>
          <w:rFonts w:ascii="Garamond" w:hAnsi="Garamond" w:cs="Courier New"/>
          <w:sz w:val="20"/>
          <w:szCs w:val="20"/>
        </w:rPr>
        <w:t>,</w:t>
      </w:r>
      <w:r w:rsidRPr="001A0F55">
        <w:rPr>
          <w:rFonts w:ascii="Garamond" w:hAnsi="Garamond" w:cs="Courier New"/>
          <w:sz w:val="20"/>
          <w:szCs w:val="20"/>
        </w:rPr>
        <w:t xml:space="preserve"> </w:t>
      </w:r>
      <w:r w:rsidR="001A0F55">
        <w:rPr>
          <w:rFonts w:ascii="Garamond" w:hAnsi="Garamond" w:cs="Courier New"/>
          <w:sz w:val="20"/>
          <w:szCs w:val="20"/>
        </w:rPr>
        <w:t xml:space="preserve">                          </w:t>
      </w:r>
      <w:r w:rsidRPr="001A0F55">
        <w:rPr>
          <w:rFonts w:ascii="Garamond" w:hAnsi="Garamond" w:cs="Courier New"/>
          <w:sz w:val="20"/>
          <w:szCs w:val="20"/>
        </w:rPr>
        <w:t>si la jouissance avait le moindre rapport avec le rapport sexuel.</w:t>
      </w:r>
    </w:p>
    <w:p w:rsidR="00312689"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312689" w:rsidRPr="00EB27B9" w:rsidRDefault="001B3CE3">
      <w:pPr>
        <w:pStyle w:val="Corpsdetexte"/>
        <w:rPr>
          <w:rFonts w:ascii="Garamond" w:hAnsi="Garamond"/>
          <w:sz w:val="20"/>
          <w:szCs w:val="20"/>
        </w:rPr>
      </w:pPr>
      <w:r w:rsidRPr="00EB27B9">
        <w:rPr>
          <w:rFonts w:ascii="Garamond" w:hAnsi="Garamond"/>
          <w:sz w:val="20"/>
          <w:szCs w:val="20"/>
        </w:rPr>
        <w:t>Je vais en remettre</w:t>
      </w:r>
      <w:r w:rsidR="00312689" w:rsidRPr="00EB27B9">
        <w:rPr>
          <w:rFonts w:ascii="Garamond" w:hAnsi="Garamond"/>
          <w:sz w:val="20"/>
          <w:szCs w:val="20"/>
        </w:rPr>
        <w:t>,</w:t>
      </w:r>
      <w:r w:rsidRPr="00EB27B9">
        <w:rPr>
          <w:rFonts w:ascii="Garamond" w:hAnsi="Garamond"/>
          <w:sz w:val="20"/>
          <w:szCs w:val="20"/>
        </w:rPr>
        <w:t xml:space="preserve"> comme ça</w:t>
      </w:r>
      <w:r w:rsidR="00312689" w:rsidRPr="00EB27B9">
        <w:rPr>
          <w:rFonts w:ascii="Garamond" w:hAnsi="Garamond"/>
          <w:sz w:val="20"/>
          <w:szCs w:val="20"/>
        </w:rPr>
        <w:t>,</w:t>
      </w:r>
      <w:r w:rsidRPr="00EB27B9">
        <w:rPr>
          <w:rFonts w:ascii="Garamond" w:hAnsi="Garamond"/>
          <w:sz w:val="20"/>
          <w:szCs w:val="20"/>
        </w:rPr>
        <w:t xml:space="preserve"> une petite coulée sur le </w:t>
      </w:r>
      <w:r w:rsidR="00032382" w:rsidRPr="00EB27B9">
        <w:rPr>
          <w:rFonts w:ascii="Garamond" w:hAnsi="Garamond"/>
          <w:sz w:val="20"/>
          <w:szCs w:val="20"/>
        </w:rPr>
        <w:t>CHRIST</w:t>
      </w:r>
      <w:r w:rsidRPr="00EB27B9">
        <w:rPr>
          <w:rFonts w:ascii="Garamond" w:hAnsi="Garamond"/>
          <w:sz w:val="20"/>
          <w:szCs w:val="20"/>
        </w:rPr>
        <w:t xml:space="preserve">, parce que c'était un personnage important et puis parce que </w:t>
      </w:r>
      <w:r w:rsidRPr="00032382">
        <w:rPr>
          <w:rFonts w:ascii="Garamond" w:hAnsi="Garamond"/>
          <w:i/>
          <w:sz w:val="20"/>
          <w:szCs w:val="20"/>
        </w:rPr>
        <w:t>ça vient là pour commenter le baroque</w:t>
      </w:r>
      <w:r w:rsidR="00032382">
        <w:rPr>
          <w:rFonts w:ascii="Garamond" w:hAnsi="Garamond"/>
          <w:sz w:val="20"/>
          <w:szCs w:val="20"/>
        </w:rPr>
        <w:t>.</w:t>
      </w:r>
      <w:r w:rsidRPr="00EB27B9">
        <w:rPr>
          <w:rFonts w:ascii="Garamond" w:hAnsi="Garamond"/>
          <w:sz w:val="20"/>
          <w:szCs w:val="20"/>
        </w:rPr>
        <w:t xml:space="preserve"> </w:t>
      </w:r>
      <w:r w:rsidR="00032382" w:rsidRPr="00032382">
        <w:rPr>
          <w:rFonts w:ascii="Garamond" w:hAnsi="Garamond"/>
          <w:i/>
          <w:sz w:val="20"/>
          <w:szCs w:val="20"/>
        </w:rPr>
        <w:t>L</w:t>
      </w:r>
      <w:r w:rsidRPr="00032382">
        <w:rPr>
          <w:rFonts w:ascii="Garamond" w:hAnsi="Garamond"/>
          <w:i/>
          <w:sz w:val="20"/>
          <w:szCs w:val="20"/>
        </w:rPr>
        <w:t>e baroque</w:t>
      </w:r>
      <w:r w:rsidR="00032382" w:rsidRPr="00032382">
        <w:rPr>
          <w:rFonts w:ascii="Garamond" w:hAnsi="Garamond"/>
          <w:i/>
          <w:sz w:val="20"/>
          <w:szCs w:val="20"/>
        </w:rPr>
        <w:t>…</w:t>
      </w:r>
      <w:r w:rsidR="008C50E4">
        <w:rPr>
          <w:rFonts w:ascii="Garamond" w:hAnsi="Garamond"/>
          <w:i/>
          <w:sz w:val="20"/>
          <w:szCs w:val="20"/>
        </w:rPr>
        <w:t xml:space="preserve"> </w:t>
      </w:r>
      <w:proofErr w:type="gramStart"/>
      <w:r w:rsidRPr="00032382">
        <w:rPr>
          <w:rFonts w:ascii="Garamond" w:hAnsi="Garamond"/>
          <w:i/>
          <w:sz w:val="20"/>
          <w:szCs w:val="20"/>
        </w:rPr>
        <w:t>c'est</w:t>
      </w:r>
      <w:proofErr w:type="gramEnd"/>
      <w:r w:rsidRPr="00032382">
        <w:rPr>
          <w:rFonts w:ascii="Garamond" w:hAnsi="Garamond"/>
          <w:i/>
          <w:sz w:val="20"/>
          <w:szCs w:val="20"/>
        </w:rPr>
        <w:t xml:space="preserve"> pas pour rien qu'on dit que mon discours participe du baroque.</w:t>
      </w:r>
      <w:r w:rsidRPr="00EB27B9">
        <w:rPr>
          <w:rFonts w:ascii="Garamond" w:hAnsi="Garamond"/>
          <w:sz w:val="20"/>
          <w:szCs w:val="20"/>
        </w:rPr>
        <w:t xml:space="preserve"> </w:t>
      </w:r>
    </w:p>
    <w:p w:rsidR="00312689" w:rsidRPr="00EB27B9" w:rsidRDefault="00312689">
      <w:pPr>
        <w:pStyle w:val="Corpsdetexte"/>
        <w:rPr>
          <w:rFonts w:ascii="Garamond" w:hAnsi="Garamond"/>
          <w:sz w:val="20"/>
          <w:szCs w:val="20"/>
        </w:rPr>
      </w:pPr>
    </w:p>
    <w:p w:rsidR="00312689" w:rsidRPr="00EB27B9" w:rsidRDefault="001B3CE3">
      <w:pPr>
        <w:pStyle w:val="Corpsdetexte"/>
        <w:rPr>
          <w:rFonts w:ascii="Garamond" w:hAnsi="Garamond"/>
          <w:sz w:val="20"/>
          <w:szCs w:val="20"/>
        </w:rPr>
      </w:pPr>
      <w:r w:rsidRPr="00EB27B9">
        <w:rPr>
          <w:rFonts w:ascii="Garamond" w:hAnsi="Garamond"/>
          <w:sz w:val="20"/>
          <w:szCs w:val="20"/>
        </w:rPr>
        <w:t xml:space="preserve">Je vais vous poser une question : </w:t>
      </w:r>
      <w:r w:rsidRPr="00635081">
        <w:rPr>
          <w:rFonts w:ascii="Garamond" w:hAnsi="Garamond"/>
          <w:i/>
          <w:sz w:val="20"/>
          <w:szCs w:val="20"/>
        </w:rPr>
        <w:t>quelle importance peut</w:t>
      </w:r>
      <w:r w:rsidR="00032382" w:rsidRPr="00635081">
        <w:rPr>
          <w:rFonts w:ascii="Garamond" w:hAnsi="Garamond"/>
          <w:i/>
          <w:sz w:val="20"/>
          <w:szCs w:val="20"/>
        </w:rPr>
        <w:t>-</w:t>
      </w:r>
      <w:r w:rsidRPr="00635081">
        <w:rPr>
          <w:rFonts w:ascii="Garamond" w:hAnsi="Garamond"/>
          <w:i/>
          <w:sz w:val="20"/>
          <w:szCs w:val="20"/>
        </w:rPr>
        <w:t xml:space="preserve">il y avoir dans la doctrine chrétienne à ce que le </w:t>
      </w:r>
      <w:r w:rsidR="008E770D" w:rsidRPr="00635081">
        <w:rPr>
          <w:rFonts w:ascii="Garamond" w:hAnsi="Garamond"/>
          <w:i/>
          <w:sz w:val="20"/>
          <w:szCs w:val="20"/>
        </w:rPr>
        <w:t>C</w:t>
      </w:r>
      <w:r w:rsidR="00635081" w:rsidRPr="00635081">
        <w:rPr>
          <w:rFonts w:ascii="Garamond" w:hAnsi="Garamond"/>
          <w:i/>
          <w:sz w:val="20"/>
          <w:szCs w:val="20"/>
        </w:rPr>
        <w:t>hrist</w:t>
      </w:r>
      <w:r w:rsidRPr="00635081">
        <w:rPr>
          <w:rFonts w:ascii="Garamond" w:hAnsi="Garamond"/>
          <w:i/>
          <w:sz w:val="20"/>
          <w:szCs w:val="20"/>
        </w:rPr>
        <w:t xml:space="preserve"> ait une âme ?</w:t>
      </w:r>
      <w:r w:rsidRPr="00EB27B9">
        <w:rPr>
          <w:rFonts w:ascii="Garamond" w:hAnsi="Garamond"/>
          <w:sz w:val="20"/>
          <w:szCs w:val="20"/>
        </w:rPr>
        <w:t xml:space="preserve"> </w:t>
      </w:r>
    </w:p>
    <w:p w:rsidR="00562C31" w:rsidRDefault="001B3CE3">
      <w:pPr>
        <w:pStyle w:val="Corpsdetexte"/>
        <w:rPr>
          <w:rFonts w:ascii="Garamond" w:hAnsi="Garamond"/>
          <w:sz w:val="20"/>
          <w:szCs w:val="20"/>
        </w:rPr>
      </w:pPr>
      <w:r w:rsidRPr="00EB27B9">
        <w:rPr>
          <w:rFonts w:ascii="Garamond" w:hAnsi="Garamond"/>
          <w:sz w:val="20"/>
          <w:szCs w:val="20"/>
        </w:rPr>
        <w:t xml:space="preserve">Cette doctrine ne parle que de </w:t>
      </w:r>
      <w:r w:rsidRPr="00EB27B9">
        <w:rPr>
          <w:rFonts w:ascii="Garamond" w:hAnsi="Garamond" w:cs="Times New Roman"/>
          <w:i/>
          <w:sz w:val="20"/>
          <w:szCs w:val="20"/>
        </w:rPr>
        <w:t>l'incarnation de Dieu dans un corps</w:t>
      </w:r>
      <w:r w:rsidRPr="00EB27B9">
        <w:rPr>
          <w:rFonts w:ascii="Garamond" w:hAnsi="Garamond"/>
          <w:sz w:val="20"/>
          <w:szCs w:val="20"/>
        </w:rPr>
        <w:t xml:space="preserve">, il faut bien que </w:t>
      </w:r>
      <w:r w:rsidRPr="00EB27B9">
        <w:rPr>
          <w:rFonts w:ascii="Garamond" w:hAnsi="Garamond" w:cs="Times New Roman"/>
          <w:i/>
          <w:sz w:val="20"/>
          <w:szCs w:val="20"/>
        </w:rPr>
        <w:t xml:space="preserve">la passion </w:t>
      </w:r>
      <w:r w:rsidRPr="00EB27B9">
        <w:rPr>
          <w:rFonts w:ascii="Garamond" w:hAnsi="Garamond"/>
          <w:sz w:val="20"/>
          <w:szCs w:val="20"/>
        </w:rPr>
        <w:t xml:space="preserve">soufferte en cette personne ait fait </w:t>
      </w:r>
      <w:r w:rsidRPr="00EB27B9">
        <w:rPr>
          <w:rFonts w:ascii="Garamond" w:hAnsi="Garamond" w:cs="Times New Roman"/>
          <w:i/>
          <w:color w:val="0000CC"/>
          <w:sz w:val="20"/>
          <w:szCs w:val="20"/>
        </w:rPr>
        <w:t>la jouissance</w:t>
      </w:r>
      <w:r w:rsidRPr="00EB27B9">
        <w:rPr>
          <w:rFonts w:ascii="Garamond" w:hAnsi="Garamond"/>
          <w:sz w:val="20"/>
          <w:szCs w:val="20"/>
        </w:rPr>
        <w:t xml:space="preserve"> d'une autre. Il n'y a rien qui ici manque, pas d'âme notamment. Le Christ même ressuscité vaut </w:t>
      </w:r>
    </w:p>
    <w:p w:rsidR="00462670" w:rsidRDefault="001B3CE3">
      <w:pPr>
        <w:pStyle w:val="Corpsdetexte"/>
        <w:rPr>
          <w:rFonts w:ascii="Garamond" w:hAnsi="Garamond"/>
          <w:sz w:val="20"/>
          <w:szCs w:val="20"/>
        </w:rPr>
      </w:pPr>
      <w:r w:rsidRPr="00EB27B9">
        <w:rPr>
          <w:rFonts w:ascii="Garamond" w:hAnsi="Garamond"/>
          <w:sz w:val="20"/>
          <w:szCs w:val="20"/>
        </w:rPr>
        <w:t>par son corps</w:t>
      </w:r>
      <w:r w:rsidR="00312689" w:rsidRPr="00EB27B9">
        <w:rPr>
          <w:rFonts w:ascii="Garamond" w:hAnsi="Garamond"/>
          <w:sz w:val="20"/>
          <w:szCs w:val="20"/>
        </w:rPr>
        <w:t>,</w:t>
      </w:r>
      <w:r w:rsidRPr="00EB27B9">
        <w:rPr>
          <w:rFonts w:ascii="Garamond" w:hAnsi="Garamond"/>
          <w:sz w:val="20"/>
          <w:szCs w:val="20"/>
        </w:rPr>
        <w:t xml:space="preserve"> et son corps est le truchement par où la communion à sa présence est </w:t>
      </w:r>
      <w:r w:rsidRPr="00EB27B9">
        <w:rPr>
          <w:rFonts w:ascii="Garamond" w:hAnsi="Garamond"/>
          <w:i/>
          <w:sz w:val="20"/>
          <w:szCs w:val="20"/>
        </w:rPr>
        <w:t>in</w:t>
      </w:r>
      <w:r w:rsidR="00032382">
        <w:rPr>
          <w:rFonts w:ascii="Garamond" w:hAnsi="Garamond"/>
          <w:i/>
          <w:sz w:val="20"/>
          <w:szCs w:val="20"/>
        </w:rPr>
        <w:t>-</w:t>
      </w:r>
      <w:r w:rsidRPr="00EB27B9">
        <w:rPr>
          <w:rFonts w:ascii="Garamond" w:hAnsi="Garamond"/>
          <w:i/>
          <w:sz w:val="20"/>
          <w:szCs w:val="20"/>
        </w:rPr>
        <w:t>corps</w:t>
      </w:r>
      <w:r w:rsidR="00032382">
        <w:rPr>
          <w:rFonts w:ascii="Garamond" w:hAnsi="Garamond"/>
          <w:i/>
          <w:sz w:val="20"/>
          <w:szCs w:val="20"/>
        </w:rPr>
        <w:t>-</w:t>
      </w:r>
      <w:proofErr w:type="spellStart"/>
      <w:r w:rsidRPr="00EB27B9">
        <w:rPr>
          <w:rFonts w:ascii="Garamond" w:hAnsi="Garamond"/>
          <w:i/>
          <w:sz w:val="20"/>
          <w:szCs w:val="20"/>
        </w:rPr>
        <w:t>poration</w:t>
      </w:r>
      <w:proofErr w:type="spellEnd"/>
      <w:r w:rsidRPr="00EB27B9">
        <w:rPr>
          <w:rFonts w:ascii="Garamond" w:hAnsi="Garamond"/>
          <w:sz w:val="20"/>
          <w:szCs w:val="20"/>
        </w:rPr>
        <w:t xml:space="preserve">, </w:t>
      </w:r>
      <w:r w:rsidRPr="00854F95">
        <w:rPr>
          <w:rFonts w:ascii="Garamond" w:hAnsi="Garamond"/>
          <w:i/>
          <w:color w:val="0000CC"/>
          <w:sz w:val="20"/>
          <w:szCs w:val="20"/>
        </w:rPr>
        <w:t>pulsion orale</w:t>
      </w:r>
      <w:r w:rsidRPr="00EB27B9">
        <w:rPr>
          <w:rFonts w:ascii="Garamond" w:hAnsi="Garamond"/>
          <w:sz w:val="20"/>
          <w:szCs w:val="20"/>
        </w:rPr>
        <w:t xml:space="preserve">, </w:t>
      </w:r>
    </w:p>
    <w:p w:rsidR="00312689" w:rsidRPr="00EB27B9" w:rsidRDefault="001B3CE3">
      <w:pPr>
        <w:pStyle w:val="Corpsdetexte"/>
        <w:rPr>
          <w:rFonts w:ascii="Garamond" w:hAnsi="Garamond"/>
          <w:sz w:val="20"/>
          <w:szCs w:val="20"/>
        </w:rPr>
      </w:pPr>
      <w:r w:rsidRPr="00EB27B9">
        <w:rPr>
          <w:rFonts w:ascii="Garamond" w:hAnsi="Garamond"/>
          <w:sz w:val="20"/>
          <w:szCs w:val="20"/>
        </w:rPr>
        <w:t xml:space="preserve">dont </w:t>
      </w:r>
      <w:r w:rsidRPr="00462670">
        <w:rPr>
          <w:rFonts w:ascii="Garamond" w:hAnsi="Garamond"/>
          <w:i/>
          <w:sz w:val="20"/>
          <w:szCs w:val="20"/>
        </w:rPr>
        <w:t xml:space="preserve">l'épouse du </w:t>
      </w:r>
      <w:r w:rsidR="008E770D" w:rsidRPr="00462670">
        <w:rPr>
          <w:rFonts w:ascii="Garamond" w:hAnsi="Garamond"/>
          <w:i/>
          <w:sz w:val="20"/>
          <w:szCs w:val="20"/>
        </w:rPr>
        <w:t>C</w:t>
      </w:r>
      <w:r w:rsidR="00462670" w:rsidRPr="00462670">
        <w:rPr>
          <w:rFonts w:ascii="Garamond" w:hAnsi="Garamond"/>
          <w:i/>
          <w:sz w:val="20"/>
          <w:szCs w:val="20"/>
        </w:rPr>
        <w:t>hrist</w:t>
      </w:r>
      <w:r w:rsidRPr="00EB27B9">
        <w:rPr>
          <w:rFonts w:ascii="Garamond" w:hAnsi="Garamond"/>
          <w:sz w:val="20"/>
          <w:szCs w:val="20"/>
        </w:rPr>
        <w:t xml:space="preserve">, Église comme on l'appelle, se contente fort bien, n'ayant rien à attendre d'une copulation. </w:t>
      </w:r>
      <w:r w:rsidR="00410076" w:rsidRPr="003E5254">
        <w:rPr>
          <w:rFonts w:ascii="Garamond" w:hAnsi="Garamond"/>
          <w:color w:val="C00000"/>
          <w:sz w:val="14"/>
          <w:szCs w:val="14"/>
        </w:rPr>
        <w:t>[Rires]</w:t>
      </w:r>
    </w:p>
    <w:p w:rsidR="00032382" w:rsidRDefault="00032382">
      <w:pPr>
        <w:pStyle w:val="Corpsdetexte"/>
        <w:rPr>
          <w:rFonts w:ascii="Garamond" w:hAnsi="Garamond"/>
          <w:sz w:val="20"/>
          <w:szCs w:val="20"/>
        </w:rPr>
      </w:pPr>
    </w:p>
    <w:p w:rsidR="00312689" w:rsidRPr="00EB27B9" w:rsidRDefault="001B3CE3">
      <w:pPr>
        <w:pStyle w:val="Corpsdetexte"/>
        <w:rPr>
          <w:rFonts w:ascii="Garamond" w:hAnsi="Garamond"/>
          <w:sz w:val="20"/>
          <w:szCs w:val="20"/>
        </w:rPr>
      </w:pPr>
      <w:r w:rsidRPr="00EB27B9">
        <w:rPr>
          <w:rFonts w:ascii="Garamond" w:hAnsi="Garamond"/>
          <w:sz w:val="20"/>
          <w:szCs w:val="20"/>
        </w:rPr>
        <w:t>Tout ce qui a déferlé des effets du christianisme, dans l'art notamment</w:t>
      </w:r>
      <w:r w:rsidR="00312689" w:rsidRPr="00EB27B9">
        <w:rPr>
          <w:rFonts w:ascii="Garamond" w:hAnsi="Garamond"/>
          <w:sz w:val="20"/>
          <w:szCs w:val="20"/>
        </w:rPr>
        <w:t>…</w:t>
      </w:r>
    </w:p>
    <w:p w:rsidR="00312689" w:rsidRPr="00EB27B9" w:rsidRDefault="00312689" w:rsidP="00312689">
      <w:pPr>
        <w:pStyle w:val="Corpsdetexte"/>
        <w:ind w:left="708"/>
        <w:rPr>
          <w:rFonts w:ascii="Garamond" w:hAnsi="Garamond"/>
          <w:sz w:val="20"/>
          <w:szCs w:val="20"/>
        </w:rPr>
      </w:pPr>
      <w:r w:rsidRPr="00EB27B9">
        <w:rPr>
          <w:rFonts w:ascii="Garamond" w:hAnsi="Garamond"/>
          <w:sz w:val="20"/>
          <w:szCs w:val="20"/>
        </w:rPr>
        <w:t>et c'est en cela que je rejoins ce baroquisme dont j'accepte d'être habillé, n'est</w:t>
      </w:r>
      <w:r w:rsidR="00032382">
        <w:rPr>
          <w:rFonts w:ascii="Garamond" w:hAnsi="Garamond"/>
          <w:sz w:val="20"/>
          <w:szCs w:val="20"/>
        </w:rPr>
        <w:t>-</w:t>
      </w:r>
      <w:r w:rsidRPr="00EB27B9">
        <w:rPr>
          <w:rFonts w:ascii="Garamond" w:hAnsi="Garamond"/>
          <w:sz w:val="20"/>
          <w:szCs w:val="20"/>
        </w:rPr>
        <w:t>ce</w:t>
      </w:r>
      <w:r w:rsidR="00032382">
        <w:rPr>
          <w:rFonts w:ascii="Garamond" w:hAnsi="Garamond"/>
          <w:sz w:val="20"/>
          <w:szCs w:val="20"/>
        </w:rPr>
        <w:t xml:space="preserve"> </w:t>
      </w:r>
      <w:r w:rsidRPr="00EB27B9">
        <w:rPr>
          <w:rFonts w:ascii="Garamond" w:hAnsi="Garamond"/>
          <w:sz w:val="20"/>
          <w:szCs w:val="20"/>
        </w:rPr>
        <w:t xml:space="preserve">pas </w:t>
      </w:r>
    </w:p>
    <w:p w:rsidR="00032382" w:rsidRDefault="00312689">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voyez le témoignage de quelqu'un qui revient d'une orgie d'églises en </w:t>
      </w:r>
      <w:r w:rsidR="000C24B5">
        <w:rPr>
          <w:rFonts w:ascii="Garamond" w:hAnsi="Garamond"/>
          <w:sz w:val="20"/>
          <w:szCs w:val="20"/>
        </w:rPr>
        <w:t xml:space="preserve">Italie </w:t>
      </w:r>
      <w:r w:rsidR="000C24B5" w:rsidRPr="000C24B5">
        <w:rPr>
          <w:rFonts w:ascii="Garamond" w:hAnsi="Garamond"/>
          <w:color w:val="C00000"/>
          <w:sz w:val="16"/>
          <w:szCs w:val="16"/>
        </w:rPr>
        <w:t>[</w:t>
      </w:r>
      <w:r w:rsidR="000C24B5" w:rsidRPr="000C24B5">
        <w:rPr>
          <w:rFonts w:ascii="Garamond" w:hAnsi="Garamond"/>
          <w:i/>
          <w:color w:val="C00000"/>
          <w:sz w:val="16"/>
          <w:szCs w:val="16"/>
        </w:rPr>
        <w:t>i.e. Lacan</w:t>
      </w:r>
      <w:r w:rsidR="000C24B5" w:rsidRPr="000C24B5">
        <w:rPr>
          <w:rFonts w:ascii="Garamond" w:hAnsi="Garamond"/>
          <w:color w:val="C00000"/>
          <w:sz w:val="16"/>
          <w:szCs w:val="16"/>
        </w:rPr>
        <w:t>]</w:t>
      </w:r>
      <w:r w:rsidRPr="00EB27B9">
        <w:rPr>
          <w:rFonts w:ascii="Garamond" w:hAnsi="Garamond"/>
          <w:sz w:val="20"/>
          <w:szCs w:val="20"/>
        </w:rPr>
        <w:t> :</w:t>
      </w:r>
      <w:r w:rsidR="001B3CE3" w:rsidRPr="00EB27B9">
        <w:rPr>
          <w:rFonts w:ascii="Garamond" w:hAnsi="Garamond"/>
          <w:sz w:val="20"/>
          <w:szCs w:val="20"/>
        </w:rPr>
        <w:t xml:space="preserve"> </w:t>
      </w:r>
    </w:p>
    <w:p w:rsidR="00312689" w:rsidRDefault="001B3CE3">
      <w:pPr>
        <w:pStyle w:val="Corpsdetexte"/>
        <w:rPr>
          <w:rFonts w:ascii="Garamond" w:hAnsi="Garamond"/>
          <w:sz w:val="20"/>
          <w:szCs w:val="20"/>
        </w:rPr>
      </w:pPr>
      <w:r w:rsidRPr="007D3720">
        <w:rPr>
          <w:rFonts w:ascii="Garamond" w:hAnsi="Garamond"/>
          <w:i/>
          <w:sz w:val="20"/>
          <w:szCs w:val="20"/>
        </w:rPr>
        <w:t xml:space="preserve">tout est exhibition de corps évoquant la jouissance </w:t>
      </w:r>
      <w:r w:rsidRPr="007D3720">
        <w:rPr>
          <w:rFonts w:ascii="Garamond" w:hAnsi="Garamond"/>
          <w:i/>
          <w:color w:val="0000CC"/>
          <w:sz w:val="20"/>
          <w:szCs w:val="20"/>
        </w:rPr>
        <w:t>à la copulation près</w:t>
      </w:r>
      <w:r w:rsidRPr="00EB27B9">
        <w:rPr>
          <w:rFonts w:ascii="Garamond" w:hAnsi="Garamond"/>
          <w:sz w:val="20"/>
          <w:szCs w:val="20"/>
        </w:rPr>
        <w:t xml:space="preserve">, qui si elle n'est pas présente, </w:t>
      </w:r>
      <w:proofErr w:type="gramStart"/>
      <w:r w:rsidRPr="00EB27B9">
        <w:rPr>
          <w:rFonts w:ascii="Garamond" w:hAnsi="Garamond" w:cs="Times New Roman"/>
          <w:i/>
          <w:sz w:val="20"/>
          <w:szCs w:val="20"/>
        </w:rPr>
        <w:t>c'est</w:t>
      </w:r>
      <w:proofErr w:type="gramEnd"/>
      <w:r w:rsidRPr="00EB27B9">
        <w:rPr>
          <w:rFonts w:ascii="Garamond" w:hAnsi="Garamond" w:cs="Times New Roman"/>
          <w:i/>
          <w:sz w:val="20"/>
          <w:szCs w:val="20"/>
        </w:rPr>
        <w:t xml:space="preserve"> pas pour des prunes</w:t>
      </w:r>
      <w:r w:rsidRPr="00EB27B9">
        <w:rPr>
          <w:rFonts w:ascii="Garamond" w:hAnsi="Garamond"/>
          <w:sz w:val="20"/>
          <w:szCs w:val="20"/>
        </w:rPr>
        <w:t xml:space="preserve">. </w:t>
      </w:r>
    </w:p>
    <w:p w:rsidR="00207787" w:rsidRDefault="00207787">
      <w:pPr>
        <w:pStyle w:val="Corpsdetexte"/>
        <w:rPr>
          <w:rFonts w:ascii="Garamond" w:hAnsi="Garamond"/>
          <w:sz w:val="20"/>
          <w:szCs w:val="20"/>
        </w:rPr>
      </w:pPr>
    </w:p>
    <w:p w:rsidR="00207787" w:rsidRDefault="00346D1D" w:rsidP="00346D1D">
      <w:pPr>
        <w:pStyle w:val="Corpsdetexte"/>
        <w:jc w:val="center"/>
        <w:rPr>
          <w:rFonts w:ascii="Garamond" w:hAnsi="Garamond"/>
          <w:sz w:val="20"/>
          <w:szCs w:val="20"/>
        </w:rPr>
      </w:pPr>
      <w:r>
        <w:rPr>
          <w:rFonts w:ascii="Garamond" w:hAnsi="Garamond"/>
          <w:noProof/>
          <w:sz w:val="20"/>
          <w:szCs w:val="20"/>
        </w:rPr>
        <w:drawing>
          <wp:inline distT="0" distB="0" distL="0" distR="0">
            <wp:extent cx="807720" cy="734012"/>
            <wp:effectExtent l="0" t="0" r="0" b="9525"/>
            <wp:docPr id="12" name="Image 12" descr="C:\Users\Alain\Desktop\Lacan séminaires\Ressources\Doc S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5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8607" cy="734818"/>
                    </a:xfrm>
                    <a:prstGeom prst="rect">
                      <a:avLst/>
                    </a:prstGeom>
                    <a:noFill/>
                    <a:ln>
                      <a:noFill/>
                    </a:ln>
                  </pic:spPr>
                </pic:pic>
              </a:graphicData>
            </a:graphic>
          </wp:inline>
        </w:drawing>
      </w:r>
    </w:p>
    <w:p w:rsidR="008C50E4" w:rsidRDefault="008C50E4">
      <w:pPr>
        <w:pStyle w:val="Corpsdetexte"/>
        <w:rPr>
          <w:rFonts w:ascii="Garamond" w:hAnsi="Garamond"/>
          <w:sz w:val="20"/>
          <w:szCs w:val="20"/>
        </w:rPr>
      </w:pPr>
    </w:p>
    <w:p w:rsidR="008C50E4" w:rsidRPr="008C50E4" w:rsidRDefault="008C50E4" w:rsidP="008C26E2">
      <w:pPr>
        <w:pStyle w:val="Corpsdetexte"/>
        <w:rPr>
          <w:rFonts w:ascii="Garamond" w:hAnsi="Garamond"/>
          <w:sz w:val="16"/>
          <w:szCs w:val="16"/>
        </w:rPr>
      </w:pPr>
      <w:r w:rsidRPr="008C50E4">
        <w:rPr>
          <w:rFonts w:ascii="Garamond" w:hAnsi="Garamond"/>
          <w:color w:val="C00000"/>
          <w:sz w:val="16"/>
          <w:szCs w:val="16"/>
        </w:rPr>
        <w:t>[</w:t>
      </w:r>
      <w:r w:rsidR="009340FE">
        <w:rPr>
          <w:rFonts w:ascii="Garamond" w:hAnsi="Garamond"/>
          <w:i/>
          <w:color w:val="C00000"/>
          <w:sz w:val="16"/>
          <w:szCs w:val="16"/>
        </w:rPr>
        <w:t xml:space="preserve">une doctrine </w:t>
      </w:r>
      <w:r w:rsidR="009340FE" w:rsidRPr="009340FE">
        <w:rPr>
          <w:rFonts w:ascii="Garamond" w:hAnsi="Garamond"/>
          <w:color w:val="C00000"/>
          <w:sz w:val="16"/>
          <w:szCs w:val="16"/>
        </w:rPr>
        <w:t>(</w:t>
      </w:r>
      <w:r w:rsidR="009340FE" w:rsidRPr="00927D6A">
        <w:rPr>
          <w:rFonts w:ascii="Times New Roman" w:hAnsi="Times New Roman" w:cs="Times New Roman"/>
          <w:color w:val="0000CC"/>
          <w:sz w:val="16"/>
          <w:szCs w:val="16"/>
        </w:rPr>
        <w:t>S</w:t>
      </w:r>
      <w:r w:rsidR="009340FE">
        <w:rPr>
          <w:rFonts w:ascii="Garamond" w:hAnsi="Garamond"/>
          <w:color w:val="0000CC"/>
          <w:sz w:val="16"/>
          <w:szCs w:val="16"/>
          <w:vertAlign w:val="subscript"/>
        </w:rPr>
        <w:t>2</w:t>
      </w:r>
      <w:r w:rsidR="009340FE" w:rsidRPr="009340FE">
        <w:rPr>
          <w:rFonts w:ascii="Garamond" w:hAnsi="Garamond"/>
          <w:color w:val="C00000"/>
          <w:sz w:val="16"/>
          <w:szCs w:val="16"/>
        </w:rPr>
        <w:t>)</w:t>
      </w:r>
      <w:r w:rsidRPr="008C50E4">
        <w:rPr>
          <w:rFonts w:ascii="Garamond" w:hAnsi="Garamond"/>
          <w:i/>
          <w:color w:val="C00000"/>
          <w:sz w:val="16"/>
          <w:szCs w:val="16"/>
        </w:rPr>
        <w:t xml:space="preserve"> </w:t>
      </w:r>
      <w:r w:rsidR="00207787">
        <w:rPr>
          <w:rFonts w:ascii="Garamond" w:hAnsi="Garamond"/>
          <w:i/>
          <w:color w:val="C00000"/>
          <w:sz w:val="16"/>
          <w:szCs w:val="16"/>
        </w:rPr>
        <w:t xml:space="preserve">vise </w:t>
      </w:r>
      <w:r w:rsidR="0016209D" w:rsidRPr="008C50E4">
        <w:rPr>
          <w:rFonts w:ascii="Garamond" w:hAnsi="Garamond"/>
          <w:i/>
          <w:color w:val="C00000"/>
          <w:sz w:val="16"/>
          <w:szCs w:val="16"/>
        </w:rPr>
        <w:t xml:space="preserve">la jouissance hors-sexe qui est celle </w:t>
      </w:r>
      <w:r w:rsidR="0016209D">
        <w:rPr>
          <w:rFonts w:ascii="Garamond" w:hAnsi="Garamond"/>
          <w:i/>
          <w:color w:val="C00000"/>
          <w:sz w:val="16"/>
          <w:szCs w:val="16"/>
        </w:rPr>
        <w:t>d</w:t>
      </w:r>
      <w:r w:rsidRPr="008C50E4">
        <w:rPr>
          <w:rFonts w:ascii="Garamond" w:hAnsi="Garamond"/>
          <w:i/>
          <w:color w:val="C00000"/>
          <w:sz w:val="16"/>
          <w:szCs w:val="16"/>
        </w:rPr>
        <w:t xml:space="preserve">es objets partiels du « corps morcelé », les </w:t>
      </w:r>
      <w:r w:rsidRPr="008C50E4">
        <w:rPr>
          <w:rFonts w:ascii="Garamond" w:hAnsi="Garamond"/>
          <w:i/>
          <w:color w:val="0000CC"/>
          <w:sz w:val="16"/>
          <w:szCs w:val="16"/>
        </w:rPr>
        <w:t>objets (a)</w:t>
      </w:r>
      <w:r w:rsidRPr="008C50E4">
        <w:rPr>
          <w:rFonts w:ascii="Garamond" w:hAnsi="Garamond"/>
          <w:i/>
          <w:color w:val="C00000"/>
          <w:sz w:val="16"/>
          <w:szCs w:val="16"/>
        </w:rPr>
        <w:t xml:space="preserve"> : oral, anal, vocal, </w:t>
      </w:r>
      <w:proofErr w:type="spellStart"/>
      <w:r w:rsidRPr="008C50E4">
        <w:rPr>
          <w:rFonts w:ascii="Garamond" w:hAnsi="Garamond"/>
          <w:i/>
          <w:color w:val="C00000"/>
          <w:sz w:val="16"/>
          <w:szCs w:val="16"/>
        </w:rPr>
        <w:t>scopique</w:t>
      </w:r>
      <w:proofErr w:type="spellEnd"/>
      <w:r w:rsidR="008C26E2">
        <w:rPr>
          <w:rFonts w:ascii="Garamond" w:hAnsi="Garamond"/>
          <w:i/>
          <w:color w:val="C00000"/>
          <w:sz w:val="16"/>
          <w:szCs w:val="16"/>
        </w:rPr>
        <w:t>,</w:t>
      </w:r>
      <w:r w:rsidR="009340FE">
        <w:rPr>
          <w:rFonts w:ascii="Garamond" w:hAnsi="Garamond"/>
          <w:i/>
          <w:color w:val="C00000"/>
          <w:sz w:val="16"/>
          <w:szCs w:val="16"/>
        </w:rPr>
        <w:t xml:space="preserve">  produisant comme plus-de-jouir un sujet  </w:t>
      </w:r>
      <w:r w:rsidR="009340FE" w:rsidRPr="009340FE">
        <w:rPr>
          <w:rFonts w:ascii="LACAN" w:hAnsi="LACAN" w:cs="Times New Roman"/>
          <w:color w:val="0000CC"/>
          <w:sz w:val="16"/>
          <w:szCs w:val="16"/>
        </w:rPr>
        <w:t>S</w:t>
      </w:r>
      <w:r w:rsidR="009340FE">
        <w:rPr>
          <w:rFonts w:ascii="Times New Roman" w:hAnsi="Times New Roman" w:cs="Times New Roman"/>
          <w:color w:val="0000CC"/>
          <w:sz w:val="16"/>
          <w:szCs w:val="16"/>
        </w:rPr>
        <w:t>,</w:t>
      </w:r>
      <w:r w:rsidR="008C26E2">
        <w:rPr>
          <w:rFonts w:ascii="Garamond" w:hAnsi="Garamond"/>
          <w:i/>
          <w:color w:val="C00000"/>
          <w:sz w:val="16"/>
          <w:szCs w:val="16"/>
        </w:rPr>
        <w:t xml:space="preserve"> </w:t>
      </w:r>
      <w:r w:rsidR="0016209D">
        <w:rPr>
          <w:rFonts w:ascii="Garamond" w:hAnsi="Garamond"/>
          <w:i/>
          <w:color w:val="C00000"/>
          <w:sz w:val="16"/>
          <w:szCs w:val="16"/>
        </w:rPr>
        <w:t xml:space="preserve">mais </w:t>
      </w:r>
      <w:r w:rsidR="008C26E2">
        <w:rPr>
          <w:rFonts w:ascii="Garamond" w:hAnsi="Garamond"/>
          <w:i/>
          <w:color w:val="C00000"/>
          <w:sz w:val="16"/>
          <w:szCs w:val="16"/>
        </w:rPr>
        <w:t xml:space="preserve">sans </w:t>
      </w:r>
      <w:r w:rsidR="00562C31">
        <w:rPr>
          <w:rFonts w:ascii="Garamond" w:hAnsi="Garamond"/>
          <w:i/>
          <w:color w:val="C00000"/>
          <w:sz w:val="16"/>
          <w:szCs w:val="16"/>
        </w:rPr>
        <w:t xml:space="preserve">la finalité </w:t>
      </w:r>
      <w:r w:rsidR="008C26E2" w:rsidRPr="00927D6A">
        <w:rPr>
          <w:rFonts w:ascii="Times New Roman" w:hAnsi="Times New Roman" w:cs="Times New Roman"/>
          <w:color w:val="0000CC"/>
          <w:sz w:val="16"/>
          <w:szCs w:val="16"/>
        </w:rPr>
        <w:t>S</w:t>
      </w:r>
      <w:r w:rsidR="008C26E2" w:rsidRPr="00927D6A">
        <w:rPr>
          <w:rFonts w:ascii="Garamond" w:hAnsi="Garamond"/>
          <w:color w:val="0000CC"/>
          <w:sz w:val="16"/>
          <w:szCs w:val="16"/>
          <w:vertAlign w:val="subscript"/>
        </w:rPr>
        <w:t>1</w:t>
      </w:r>
      <w:r w:rsidR="008C26E2">
        <w:rPr>
          <w:rFonts w:ascii="Garamond" w:hAnsi="Garamond"/>
          <w:i/>
          <w:color w:val="C00000"/>
          <w:sz w:val="16"/>
          <w:szCs w:val="16"/>
        </w:rPr>
        <w:t xml:space="preserve"> pour en unifier le champ</w:t>
      </w:r>
      <w:r w:rsidR="009340FE">
        <w:rPr>
          <w:rFonts w:ascii="Garamond" w:hAnsi="Garamond"/>
          <w:i/>
          <w:color w:val="C00000"/>
          <w:sz w:val="16"/>
          <w:szCs w:val="16"/>
        </w:rPr>
        <w:t xml:space="preserve"> car</w:t>
      </w:r>
      <w:r w:rsidR="00CE0CBF">
        <w:rPr>
          <w:rFonts w:ascii="Garamond" w:hAnsi="Garamond"/>
          <w:i/>
          <w:color w:val="C00000"/>
          <w:sz w:val="16"/>
          <w:szCs w:val="16"/>
        </w:rPr>
        <w:t> :</w:t>
      </w:r>
      <w:r w:rsidR="009340FE">
        <w:rPr>
          <w:rFonts w:ascii="Garamond" w:hAnsi="Garamond"/>
          <w:i/>
          <w:color w:val="C00000"/>
          <w:sz w:val="16"/>
          <w:szCs w:val="16"/>
        </w:rPr>
        <w:t xml:space="preserve"> </w:t>
      </w:r>
      <w:r w:rsidR="009340FE" w:rsidRPr="009340FE">
        <w:rPr>
          <w:rFonts w:ascii="LACAN" w:hAnsi="LACAN" w:cs="Times New Roman"/>
          <w:color w:val="0000CC"/>
          <w:sz w:val="16"/>
          <w:szCs w:val="16"/>
        </w:rPr>
        <w:t>S</w:t>
      </w:r>
      <w:r w:rsidR="009340FE" w:rsidRPr="008C26E2">
        <w:rPr>
          <w:rFonts w:ascii="Batang" w:eastAsia="Batang" w:hAnsi="Batang"/>
          <w:b/>
          <w:color w:val="C00000"/>
          <w:sz w:val="16"/>
          <w:szCs w:val="16"/>
        </w:rPr>
        <w:t>◊</w:t>
      </w:r>
      <w:r w:rsidR="00CE0CBF" w:rsidRPr="00CE0CBF">
        <w:rPr>
          <w:rFonts w:ascii="Times New Roman" w:hAnsi="Times New Roman" w:cs="Times New Roman"/>
          <w:color w:val="0000CC"/>
          <w:sz w:val="16"/>
          <w:szCs w:val="16"/>
        </w:rPr>
        <w:t xml:space="preserve"> </w:t>
      </w:r>
      <w:r w:rsidR="00CE0CBF" w:rsidRPr="00927D6A">
        <w:rPr>
          <w:rFonts w:ascii="Times New Roman" w:hAnsi="Times New Roman" w:cs="Times New Roman"/>
          <w:color w:val="0000CC"/>
          <w:sz w:val="16"/>
          <w:szCs w:val="16"/>
        </w:rPr>
        <w:t>S</w:t>
      </w:r>
      <w:r w:rsidR="00CE0CBF" w:rsidRPr="00927D6A">
        <w:rPr>
          <w:rFonts w:ascii="Garamond" w:hAnsi="Garamond"/>
          <w:color w:val="0000CC"/>
          <w:sz w:val="16"/>
          <w:szCs w:val="16"/>
          <w:vertAlign w:val="subscript"/>
        </w:rPr>
        <w:t>1</w:t>
      </w:r>
      <w:r w:rsidR="00CE0CBF" w:rsidRPr="00CE0CBF">
        <w:rPr>
          <w:rFonts w:ascii="Garamond" w:hAnsi="Garamond"/>
          <w:color w:val="0000CC"/>
          <w:sz w:val="16"/>
          <w:szCs w:val="16"/>
        </w:rPr>
        <w:t>,</w:t>
      </w:r>
      <w:r w:rsidR="009340FE" w:rsidRPr="00DF0D47">
        <w:rPr>
          <w:rFonts w:ascii="Garamond" w:hAnsi="Garamond"/>
          <w:color w:val="C00000"/>
          <w:sz w:val="16"/>
          <w:szCs w:val="16"/>
          <w:vertAlign w:val="subscript"/>
        </w:rPr>
        <w:t xml:space="preserve"> </w:t>
      </w:r>
      <w:r w:rsidR="00562C31" w:rsidRPr="00DF0D47">
        <w:rPr>
          <w:rFonts w:ascii="Garamond" w:hAnsi="Garamond"/>
          <w:color w:val="C00000"/>
          <w:sz w:val="16"/>
          <w:szCs w:val="16"/>
          <w:vertAlign w:val="subscript"/>
        </w:rPr>
        <w:t>→</w:t>
      </w:r>
      <w:r w:rsidR="00562C31">
        <w:rPr>
          <w:rFonts w:ascii="Garamond" w:hAnsi="Garamond"/>
          <w:color w:val="C00000"/>
          <w:sz w:val="16"/>
          <w:szCs w:val="16"/>
          <w:vertAlign w:val="subscript"/>
        </w:rPr>
        <w:t xml:space="preserve"> </w:t>
      </w:r>
      <w:r w:rsidR="00562C31" w:rsidRPr="00562C31">
        <w:rPr>
          <w:rFonts w:ascii="Garamond" w:hAnsi="Garamond"/>
          <w:i/>
          <w:color w:val="C00000"/>
          <w:sz w:val="16"/>
          <w:szCs w:val="16"/>
        </w:rPr>
        <w:t>hétérogénéité de l’être et du</w:t>
      </w:r>
      <w:r w:rsidR="00562C31">
        <w:rPr>
          <w:rFonts w:ascii="Garamond" w:hAnsi="Garamond"/>
          <w:i/>
          <w:color w:val="C00000"/>
          <w:sz w:val="16"/>
          <w:szCs w:val="16"/>
        </w:rPr>
        <w:t xml:space="preserve"> </w:t>
      </w:r>
      <w:r w:rsidR="00562C31" w:rsidRPr="00562C31">
        <w:rPr>
          <w:rFonts w:ascii="Garamond" w:hAnsi="Garamond"/>
          <w:i/>
          <w:color w:val="C00000"/>
          <w:sz w:val="16"/>
          <w:szCs w:val="16"/>
        </w:rPr>
        <w:t>pensé</w:t>
      </w:r>
      <w:r w:rsidR="00562C31">
        <w:rPr>
          <w:rFonts w:ascii="Garamond" w:hAnsi="Garamond"/>
          <w:i/>
          <w:color w:val="C00000"/>
          <w:sz w:val="16"/>
          <w:szCs w:val="16"/>
        </w:rPr>
        <w:t>, de la pensée et du pensé</w:t>
      </w:r>
      <w:r w:rsidRPr="008C50E4">
        <w:rPr>
          <w:rFonts w:ascii="Garamond" w:hAnsi="Garamond"/>
          <w:color w:val="C00000"/>
          <w:sz w:val="16"/>
          <w:szCs w:val="16"/>
        </w:rPr>
        <w:t>]</w:t>
      </w:r>
    </w:p>
    <w:p w:rsidR="008E770D" w:rsidRPr="00EB27B9" w:rsidRDefault="008E770D">
      <w:pPr>
        <w:pStyle w:val="Corpsdetexte"/>
        <w:rPr>
          <w:rFonts w:ascii="Garamond" w:hAnsi="Garamond"/>
          <w:sz w:val="20"/>
          <w:szCs w:val="20"/>
        </w:rPr>
      </w:pPr>
    </w:p>
    <w:p w:rsidR="00312689" w:rsidRPr="00EB27B9" w:rsidRDefault="001B3CE3">
      <w:pPr>
        <w:pStyle w:val="Corpsdetexte"/>
        <w:rPr>
          <w:rFonts w:ascii="Garamond" w:hAnsi="Garamond"/>
          <w:sz w:val="20"/>
          <w:szCs w:val="20"/>
        </w:rPr>
      </w:pPr>
      <w:r w:rsidRPr="00EB27B9">
        <w:rPr>
          <w:rFonts w:ascii="Garamond" w:hAnsi="Garamond"/>
          <w:sz w:val="20"/>
          <w:szCs w:val="20"/>
        </w:rPr>
        <w:t>Elle est aussi hors</w:t>
      </w:r>
      <w:r w:rsidR="00032382">
        <w:rPr>
          <w:rFonts w:ascii="Garamond" w:hAnsi="Garamond"/>
          <w:sz w:val="20"/>
          <w:szCs w:val="20"/>
        </w:rPr>
        <w:t>-</w:t>
      </w:r>
      <w:r w:rsidRPr="00EB27B9">
        <w:rPr>
          <w:rFonts w:ascii="Garamond" w:hAnsi="Garamond"/>
          <w:sz w:val="20"/>
          <w:szCs w:val="20"/>
        </w:rPr>
        <w:t xml:space="preserve">champ qu'elle l'est dans </w:t>
      </w:r>
      <w:r w:rsidRPr="00CE0CBF">
        <w:rPr>
          <w:rFonts w:ascii="Garamond" w:hAnsi="Garamond"/>
          <w:i/>
          <w:color w:val="0000CC"/>
          <w:sz w:val="20"/>
          <w:szCs w:val="20"/>
        </w:rPr>
        <w:t>la réalité humaine qu'elle sustente</w:t>
      </w:r>
      <w:r w:rsidRPr="00EB27B9">
        <w:rPr>
          <w:rFonts w:ascii="Garamond" w:hAnsi="Garamond"/>
          <w:sz w:val="20"/>
          <w:szCs w:val="20"/>
        </w:rPr>
        <w:t xml:space="preserve">, qu'elle sustente pourtant </w:t>
      </w:r>
      <w:r w:rsidRPr="00CE0CBF">
        <w:rPr>
          <w:rFonts w:ascii="Garamond" w:hAnsi="Garamond"/>
          <w:i/>
          <w:color w:val="0000CC"/>
          <w:sz w:val="20"/>
          <w:szCs w:val="20"/>
        </w:rPr>
        <w:t>des fantasmes</w:t>
      </w:r>
      <w:r w:rsidR="008C26E2">
        <w:rPr>
          <w:rFonts w:ascii="Garamond" w:hAnsi="Garamond"/>
          <w:sz w:val="20"/>
          <w:szCs w:val="20"/>
        </w:rPr>
        <w:t xml:space="preserve"> </w:t>
      </w:r>
      <w:r w:rsidR="008C26E2" w:rsidRPr="008C26E2">
        <w:rPr>
          <w:rFonts w:ascii="Garamond" w:hAnsi="Garamond"/>
          <w:color w:val="C00000"/>
          <w:sz w:val="16"/>
          <w:szCs w:val="16"/>
        </w:rPr>
        <w:t>[</w:t>
      </w:r>
      <w:proofErr w:type="spellStart"/>
      <w:r w:rsidR="008C26E2" w:rsidRPr="008C26E2">
        <w:rPr>
          <w:rFonts w:ascii="LACAN" w:hAnsi="LACAN"/>
          <w:color w:val="0000CC"/>
          <w:sz w:val="16"/>
          <w:szCs w:val="16"/>
        </w:rPr>
        <w:t>S</w:t>
      </w:r>
      <w:r w:rsidR="008C26E2" w:rsidRPr="008C26E2">
        <w:rPr>
          <w:rFonts w:ascii="Batang" w:eastAsia="Batang" w:hAnsi="Batang"/>
          <w:b/>
          <w:color w:val="C00000"/>
          <w:sz w:val="16"/>
          <w:szCs w:val="16"/>
        </w:rPr>
        <w:t>◊</w:t>
      </w:r>
      <w:r w:rsidR="008C26E2" w:rsidRPr="008C26E2">
        <w:rPr>
          <w:rFonts w:ascii="Times New Roman" w:hAnsi="Times New Roman" w:cs="Times New Roman"/>
          <w:i/>
          <w:color w:val="0000CC"/>
          <w:sz w:val="16"/>
          <w:szCs w:val="16"/>
        </w:rPr>
        <w:t>a</w:t>
      </w:r>
      <w:proofErr w:type="spellEnd"/>
      <w:r w:rsidR="008C26E2" w:rsidRPr="008C26E2">
        <w:rPr>
          <w:rFonts w:ascii="Garamond" w:hAnsi="Garamond"/>
          <w:color w:val="C00000"/>
          <w:sz w:val="16"/>
          <w:szCs w:val="16"/>
        </w:rPr>
        <w:t>]</w:t>
      </w:r>
      <w:r w:rsidRPr="00EB27B9">
        <w:rPr>
          <w:rFonts w:ascii="Garamond" w:hAnsi="Garamond"/>
          <w:sz w:val="20"/>
          <w:szCs w:val="20"/>
        </w:rPr>
        <w:t xml:space="preserve"> </w:t>
      </w:r>
      <w:r w:rsidRPr="00CE0CBF">
        <w:rPr>
          <w:rFonts w:ascii="Garamond" w:hAnsi="Garamond"/>
          <w:i/>
          <w:color w:val="0000CC"/>
          <w:sz w:val="20"/>
          <w:szCs w:val="20"/>
        </w:rPr>
        <w:t>dont elle est constituée</w:t>
      </w:r>
      <w:r w:rsidR="00CE0CBF">
        <w:rPr>
          <w:rFonts w:ascii="Garamond" w:hAnsi="Garamond"/>
          <w:i/>
          <w:color w:val="0000CC"/>
          <w:sz w:val="20"/>
          <w:szCs w:val="20"/>
        </w:rPr>
        <w:t xml:space="preserve"> </w:t>
      </w:r>
      <w:r w:rsidR="00CE0CBF" w:rsidRPr="00CE0CBF">
        <w:rPr>
          <w:rFonts w:ascii="Garamond" w:hAnsi="Garamond"/>
          <w:color w:val="C00000"/>
          <w:sz w:val="16"/>
          <w:szCs w:val="16"/>
        </w:rPr>
        <w:t>[</w:t>
      </w:r>
      <w:r w:rsidR="00CE0CBF" w:rsidRPr="008C26E2">
        <w:rPr>
          <w:rFonts w:ascii="Times New Roman" w:hAnsi="Times New Roman" w:cs="Times New Roman"/>
          <w:i/>
          <w:color w:val="0000CC"/>
          <w:sz w:val="16"/>
          <w:szCs w:val="16"/>
        </w:rPr>
        <w:t>a</w:t>
      </w:r>
      <w:r w:rsidR="00CE0CBF" w:rsidRPr="00DF0D47">
        <w:rPr>
          <w:rFonts w:ascii="Garamond" w:hAnsi="Garamond"/>
          <w:color w:val="C00000"/>
          <w:sz w:val="16"/>
          <w:szCs w:val="16"/>
          <w:vertAlign w:val="subscript"/>
        </w:rPr>
        <w:t xml:space="preserve"> →</w:t>
      </w:r>
      <w:r w:rsidR="00CE0CBF" w:rsidRPr="008C26E2">
        <w:rPr>
          <w:rFonts w:ascii="LACAN" w:hAnsi="LACAN"/>
          <w:color w:val="0000CC"/>
          <w:sz w:val="16"/>
          <w:szCs w:val="16"/>
        </w:rPr>
        <w:t>S</w:t>
      </w:r>
      <w:r w:rsidR="00CE0CBF" w:rsidRPr="00CE0CBF">
        <w:rPr>
          <w:rFonts w:ascii="Garamond" w:hAnsi="Garamond"/>
          <w:color w:val="C00000"/>
          <w:sz w:val="16"/>
          <w:szCs w:val="16"/>
        </w:rPr>
        <w:t>]</w:t>
      </w:r>
      <w:r w:rsidR="00312689" w:rsidRPr="00EB27B9">
        <w:rPr>
          <w:rFonts w:ascii="Garamond" w:hAnsi="Garamond"/>
          <w:sz w:val="20"/>
          <w:szCs w:val="20"/>
        </w:rPr>
        <w:t>.</w:t>
      </w:r>
      <w:r w:rsidRPr="00EB27B9">
        <w:rPr>
          <w:rFonts w:ascii="Garamond" w:hAnsi="Garamond"/>
          <w:sz w:val="20"/>
          <w:szCs w:val="20"/>
        </w:rPr>
        <w:t xml:space="preserve"> </w:t>
      </w:r>
      <w:r w:rsidR="00312689" w:rsidRPr="00EB27B9">
        <w:rPr>
          <w:rFonts w:ascii="Garamond" w:hAnsi="Garamond"/>
          <w:sz w:val="20"/>
          <w:szCs w:val="20"/>
        </w:rPr>
        <w:t>N</w:t>
      </w:r>
      <w:r w:rsidRPr="00EB27B9">
        <w:rPr>
          <w:rFonts w:ascii="Garamond" w:hAnsi="Garamond"/>
          <w:sz w:val="20"/>
          <w:szCs w:val="20"/>
        </w:rPr>
        <w:t xml:space="preserve">ulle part dans aucune ère culturelle cette exclusion ne s'est avouée de façon plus nue. </w:t>
      </w:r>
    </w:p>
    <w:p w:rsidR="007E374B" w:rsidRDefault="001B3CE3">
      <w:pPr>
        <w:pStyle w:val="Corpsdetexte"/>
        <w:rPr>
          <w:rFonts w:ascii="Garamond" w:hAnsi="Garamond"/>
          <w:sz w:val="20"/>
          <w:szCs w:val="20"/>
        </w:rPr>
      </w:pPr>
      <w:r w:rsidRPr="00EB27B9">
        <w:rPr>
          <w:rFonts w:ascii="Garamond" w:hAnsi="Garamond"/>
          <w:sz w:val="20"/>
          <w:szCs w:val="20"/>
        </w:rPr>
        <w:t>Je dirai un peu plus</w:t>
      </w:r>
      <w:r w:rsidR="007E374B">
        <w:rPr>
          <w:rFonts w:ascii="Garamond" w:hAnsi="Garamond"/>
          <w:sz w:val="20"/>
          <w:szCs w:val="20"/>
        </w:rPr>
        <w:t xml:space="preserve"> - </w:t>
      </w:r>
      <w:r w:rsidRPr="00EB27B9">
        <w:rPr>
          <w:rFonts w:ascii="Garamond" w:hAnsi="Garamond"/>
          <w:sz w:val="20"/>
          <w:szCs w:val="20"/>
        </w:rPr>
        <w:t>et ne croyez pas que mes dires je</w:t>
      </w:r>
      <w:r w:rsidR="00CE0CBF">
        <w:rPr>
          <w:rFonts w:ascii="Garamond" w:hAnsi="Garamond"/>
          <w:sz w:val="20"/>
          <w:szCs w:val="20"/>
        </w:rPr>
        <w:t xml:space="preserve"> ne</w:t>
      </w:r>
      <w:r w:rsidRPr="00EB27B9">
        <w:rPr>
          <w:rFonts w:ascii="Garamond" w:hAnsi="Garamond"/>
          <w:sz w:val="20"/>
          <w:szCs w:val="20"/>
        </w:rPr>
        <w:t xml:space="preserve"> vous les dose pas</w:t>
      </w:r>
      <w:r w:rsidR="007E374B">
        <w:rPr>
          <w:rFonts w:ascii="Garamond" w:hAnsi="Garamond"/>
          <w:sz w:val="20"/>
          <w:szCs w:val="20"/>
        </w:rPr>
        <w:t xml:space="preserve"> - </w:t>
      </w:r>
      <w:r w:rsidRPr="00EB27B9">
        <w:rPr>
          <w:rFonts w:ascii="Garamond" w:hAnsi="Garamond"/>
          <w:sz w:val="20"/>
          <w:szCs w:val="20"/>
        </w:rPr>
        <w:t>j'irai jusque là</w:t>
      </w:r>
      <w:r w:rsidR="00032382">
        <w:rPr>
          <w:rFonts w:ascii="Garamond" w:hAnsi="Garamond"/>
          <w:sz w:val="20"/>
          <w:szCs w:val="20"/>
        </w:rPr>
        <w:t> :</w:t>
      </w:r>
      <w:r w:rsidRPr="00EB27B9">
        <w:rPr>
          <w:rFonts w:ascii="Garamond" w:hAnsi="Garamond"/>
          <w:sz w:val="20"/>
          <w:szCs w:val="20"/>
        </w:rPr>
        <w:t xml:space="preserve"> que de vous dire que nulle part comme dans le christianisme </w:t>
      </w:r>
      <w:r w:rsidRPr="00EB27B9">
        <w:rPr>
          <w:rFonts w:ascii="Garamond" w:hAnsi="Garamond" w:cs="Times New Roman"/>
          <w:i/>
          <w:sz w:val="20"/>
          <w:szCs w:val="20"/>
        </w:rPr>
        <w:t xml:space="preserve">l'œuvre d'art </w:t>
      </w:r>
      <w:r w:rsidRPr="00EB27B9">
        <w:rPr>
          <w:rFonts w:ascii="Garamond" w:hAnsi="Garamond"/>
          <w:sz w:val="20"/>
          <w:szCs w:val="20"/>
        </w:rPr>
        <w:t xml:space="preserve">comme telle ne s'avère de façon plus patente pour ce qu'elle est </w:t>
      </w:r>
    </w:p>
    <w:p w:rsidR="001B3CE3" w:rsidRPr="00EB27B9" w:rsidRDefault="001B3CE3">
      <w:pPr>
        <w:pStyle w:val="Corpsdetexte"/>
        <w:rPr>
          <w:rFonts w:ascii="Garamond" w:hAnsi="Garamond"/>
          <w:sz w:val="20"/>
          <w:szCs w:val="20"/>
        </w:rPr>
      </w:pPr>
      <w:r w:rsidRPr="00EB27B9">
        <w:rPr>
          <w:rFonts w:ascii="Garamond" w:hAnsi="Garamond"/>
          <w:sz w:val="20"/>
          <w:szCs w:val="20"/>
        </w:rPr>
        <w:t>de toujours et partout</w:t>
      </w:r>
      <w:r w:rsidR="00E43C77" w:rsidRPr="00EB27B9">
        <w:rPr>
          <w:rFonts w:ascii="Garamond" w:hAnsi="Garamond"/>
          <w:sz w:val="20"/>
          <w:szCs w:val="20"/>
        </w:rPr>
        <w:t> :</w:t>
      </w:r>
      <w:r w:rsidRPr="00EB27B9">
        <w:rPr>
          <w:rFonts w:ascii="Garamond" w:hAnsi="Garamond"/>
          <w:sz w:val="20"/>
          <w:szCs w:val="20"/>
        </w:rPr>
        <w:t xml:space="preserve"> </w:t>
      </w:r>
      <w:r w:rsidRPr="008C26E2">
        <w:rPr>
          <w:rFonts w:ascii="Garamond" w:hAnsi="Garamond" w:cs="Times New Roman"/>
          <w:i/>
          <w:color w:val="0000CC"/>
          <w:sz w:val="20"/>
          <w:szCs w:val="20"/>
        </w:rPr>
        <w:t>obscénité</w:t>
      </w:r>
      <w:r w:rsidRPr="00EB27B9">
        <w:rPr>
          <w:rFonts w:ascii="Garamond" w:hAnsi="Garamond"/>
          <w:sz w:val="20"/>
          <w:szCs w:val="20"/>
        </w:rPr>
        <w:t>.</w:t>
      </w:r>
      <w:r w:rsidR="00BF5B1B">
        <w:rPr>
          <w:rFonts w:ascii="Garamond" w:hAnsi="Garamond"/>
          <w:sz w:val="20"/>
          <w:szCs w:val="20"/>
        </w:rPr>
        <w:t xml:space="preserve"> </w:t>
      </w:r>
      <w:r w:rsidR="00BF5B1B" w:rsidRPr="00831F03">
        <w:rPr>
          <w:rFonts w:ascii="Garamond" w:hAnsi="Garamond" w:cs="Times New Roman"/>
          <w:color w:val="C00000"/>
          <w:sz w:val="16"/>
          <w:szCs w:val="16"/>
        </w:rPr>
        <w:t>[</w:t>
      </w:r>
      <w:proofErr w:type="spellStart"/>
      <w:r w:rsidR="00BF5B1B" w:rsidRPr="00831F03">
        <w:rPr>
          <w:rFonts w:ascii="Garamond" w:hAnsi="Garamond" w:cs="Times New Roman"/>
          <w:i/>
          <w:color w:val="C00000"/>
          <w:sz w:val="16"/>
          <w:szCs w:val="16"/>
        </w:rPr>
        <w:t>ob</w:t>
      </w:r>
      <w:r w:rsidR="00BF5B1B">
        <w:rPr>
          <w:rFonts w:ascii="Garamond" w:hAnsi="Garamond" w:cs="Times New Roman"/>
          <w:i/>
          <w:color w:val="C00000"/>
          <w:sz w:val="16"/>
          <w:szCs w:val="16"/>
        </w:rPr>
        <w:t>s</w:t>
      </w:r>
      <w:r w:rsidR="00BF5B1B" w:rsidRPr="00831F03">
        <w:rPr>
          <w:rFonts w:ascii="Garamond" w:hAnsi="Garamond" w:cs="Times New Roman"/>
          <w:i/>
          <w:color w:val="C00000"/>
          <w:sz w:val="16"/>
          <w:szCs w:val="16"/>
        </w:rPr>
        <w:t>cœnus</w:t>
      </w:r>
      <w:proofErr w:type="spellEnd"/>
      <w:r w:rsidR="00BF5B1B" w:rsidRPr="00831F03">
        <w:rPr>
          <w:rFonts w:ascii="Garamond" w:hAnsi="Garamond" w:cs="Times New Roman"/>
          <w:i/>
          <w:color w:val="C00000"/>
          <w:sz w:val="16"/>
          <w:szCs w:val="16"/>
        </w:rPr>
        <w:t xml:space="preserve"> : </w:t>
      </w:r>
      <w:r w:rsidR="00CE0CBF">
        <w:rPr>
          <w:rFonts w:ascii="Garamond" w:hAnsi="Garamond" w:cs="Times New Roman"/>
          <w:i/>
          <w:color w:val="C00000"/>
          <w:sz w:val="16"/>
          <w:szCs w:val="16"/>
        </w:rPr>
        <w:t>« </w:t>
      </w:r>
      <w:r w:rsidR="00BF5B1B" w:rsidRPr="00831F03">
        <w:rPr>
          <w:rFonts w:ascii="Garamond" w:hAnsi="Garamond" w:cs="Times New Roman"/>
          <w:i/>
          <w:color w:val="C00000"/>
          <w:sz w:val="16"/>
          <w:szCs w:val="16"/>
        </w:rPr>
        <w:t>de mauvaise augure</w:t>
      </w:r>
      <w:r w:rsidR="00CE0CBF">
        <w:rPr>
          <w:rFonts w:ascii="Garamond" w:hAnsi="Garamond" w:cs="Times New Roman"/>
          <w:i/>
          <w:color w:val="C00000"/>
          <w:sz w:val="16"/>
          <w:szCs w:val="16"/>
        </w:rPr>
        <w:t> »</w:t>
      </w:r>
      <w:r w:rsidR="00BF5B1B">
        <w:rPr>
          <w:rFonts w:ascii="Garamond" w:hAnsi="Garamond" w:cs="Times New Roman"/>
          <w:i/>
          <w:color w:val="C00000"/>
          <w:sz w:val="16"/>
          <w:szCs w:val="16"/>
        </w:rPr>
        <w:t xml:space="preserve"> (Bloch et v. Wartburg)</w:t>
      </w:r>
      <w:r w:rsidR="00BF5B1B" w:rsidRPr="00831F03">
        <w:rPr>
          <w:rFonts w:ascii="Garamond" w:hAnsi="Garamond" w:cs="Times New Roman"/>
          <w:color w:val="C00000"/>
          <w:sz w:val="16"/>
          <w:szCs w:val="16"/>
        </w:rPr>
        <w:t>]</w:t>
      </w:r>
    </w:p>
    <w:p w:rsidR="0080129C" w:rsidRPr="00EB27B9" w:rsidRDefault="0080129C">
      <w:pPr>
        <w:pStyle w:val="Corpsdetexte"/>
        <w:rPr>
          <w:rFonts w:ascii="Garamond" w:hAnsi="Garamond"/>
          <w:sz w:val="20"/>
          <w:szCs w:val="20"/>
        </w:rPr>
      </w:pPr>
    </w:p>
    <w:p w:rsidR="00032382" w:rsidRDefault="001B3CE3">
      <w:pPr>
        <w:pStyle w:val="Corpsdetexte"/>
        <w:rPr>
          <w:rFonts w:ascii="Garamond" w:hAnsi="Garamond"/>
          <w:sz w:val="20"/>
          <w:szCs w:val="20"/>
        </w:rPr>
      </w:pPr>
      <w:r w:rsidRPr="007D3720">
        <w:rPr>
          <w:rFonts w:ascii="Garamond" w:hAnsi="Garamond"/>
          <w:i/>
          <w:color w:val="0000CC"/>
          <w:sz w:val="20"/>
          <w:szCs w:val="20"/>
        </w:rPr>
        <w:t xml:space="preserve">La </w:t>
      </w:r>
      <w:r w:rsidR="000C24B5">
        <w:rPr>
          <w:rFonts w:ascii="Garamond" w:hAnsi="Garamond"/>
          <w:i/>
          <w:color w:val="0000CC"/>
          <w:sz w:val="20"/>
          <w:szCs w:val="20"/>
        </w:rPr>
        <w:t>« </w:t>
      </w:r>
      <w:r w:rsidRPr="007D3720">
        <w:rPr>
          <w:rFonts w:ascii="Garamond" w:hAnsi="Garamond" w:cs="Times New Roman"/>
          <w:i/>
          <w:color w:val="0000CC"/>
          <w:sz w:val="20"/>
          <w:szCs w:val="20"/>
        </w:rPr>
        <w:t>di</w:t>
      </w:r>
      <w:r w:rsidR="00E43C77" w:rsidRPr="007D3720">
        <w:rPr>
          <w:rFonts w:ascii="Garamond" w:hAnsi="Garamond" w:cs="Times New Roman"/>
          <w:i/>
          <w:color w:val="0000CC"/>
          <w:sz w:val="20"/>
          <w:szCs w:val="20"/>
        </w:rPr>
        <w:t>t</w:t>
      </w:r>
      <w:r w:rsidR="00032382" w:rsidRPr="007D3720">
        <w:rPr>
          <w:rFonts w:ascii="Garamond" w:hAnsi="Garamond" w:cs="Times New Roman"/>
          <w:i/>
          <w:color w:val="0000CC"/>
          <w:sz w:val="20"/>
          <w:szCs w:val="20"/>
        </w:rPr>
        <w:t>-</w:t>
      </w:r>
      <w:proofErr w:type="spellStart"/>
      <w:r w:rsidRPr="007D3720">
        <w:rPr>
          <w:rFonts w:ascii="Garamond" w:hAnsi="Garamond" w:cs="Times New Roman"/>
          <w:i/>
          <w:color w:val="0000CC"/>
          <w:sz w:val="20"/>
          <w:szCs w:val="20"/>
        </w:rPr>
        <w:t>mension</w:t>
      </w:r>
      <w:proofErr w:type="spellEnd"/>
      <w:r w:rsidR="000C24B5">
        <w:rPr>
          <w:rFonts w:ascii="Garamond" w:hAnsi="Garamond" w:cs="Times New Roman"/>
          <w:i/>
          <w:color w:val="0000CC"/>
          <w:sz w:val="20"/>
          <w:szCs w:val="20"/>
        </w:rPr>
        <w:t> »</w:t>
      </w:r>
      <w:r w:rsidRPr="007D3720">
        <w:rPr>
          <w:rFonts w:ascii="Garamond" w:hAnsi="Garamond"/>
          <w:i/>
          <w:color w:val="0000CC"/>
          <w:sz w:val="20"/>
          <w:szCs w:val="20"/>
        </w:rPr>
        <w:t xml:space="preserve"> de </w:t>
      </w:r>
      <w:r w:rsidRPr="007D3720">
        <w:rPr>
          <w:rFonts w:ascii="Garamond" w:hAnsi="Garamond" w:cs="Times New Roman"/>
          <w:i/>
          <w:color w:val="0000CC"/>
          <w:sz w:val="20"/>
          <w:szCs w:val="20"/>
        </w:rPr>
        <w:t>l'obscénité</w:t>
      </w:r>
      <w:r w:rsidR="00C52B15">
        <w:rPr>
          <w:rFonts w:ascii="Garamond" w:hAnsi="Garamond"/>
          <w:sz w:val="20"/>
          <w:szCs w:val="20"/>
        </w:rPr>
        <w:t xml:space="preserve"> </w:t>
      </w:r>
      <w:r w:rsidR="00C52B15" w:rsidRPr="00C52B15">
        <w:rPr>
          <w:rFonts w:ascii="Garamond" w:hAnsi="Garamond"/>
          <w:color w:val="C00000"/>
          <w:sz w:val="16"/>
          <w:szCs w:val="16"/>
        </w:rPr>
        <w:t>[</w:t>
      </w:r>
      <w:r w:rsidR="00C52B15" w:rsidRPr="00927D6A">
        <w:rPr>
          <w:rFonts w:ascii="Times New Roman" w:hAnsi="Times New Roman" w:cs="Times New Roman"/>
          <w:color w:val="0000CC"/>
          <w:sz w:val="16"/>
          <w:szCs w:val="16"/>
        </w:rPr>
        <w:t>S</w:t>
      </w:r>
      <w:r w:rsidR="00C52B15">
        <w:rPr>
          <w:rFonts w:ascii="Garamond" w:hAnsi="Garamond"/>
          <w:color w:val="0000CC"/>
          <w:sz w:val="16"/>
          <w:szCs w:val="16"/>
          <w:vertAlign w:val="subscript"/>
        </w:rPr>
        <w:t>2</w:t>
      </w:r>
      <w:r w:rsidR="00C52B15" w:rsidRPr="00DF0D47">
        <w:rPr>
          <w:rFonts w:ascii="Garamond" w:hAnsi="Garamond"/>
          <w:color w:val="C00000"/>
          <w:sz w:val="16"/>
          <w:szCs w:val="16"/>
          <w:vertAlign w:val="subscript"/>
        </w:rPr>
        <w:t>→</w:t>
      </w:r>
      <w:r w:rsidR="00C52B15" w:rsidRPr="00C52B15">
        <w:rPr>
          <w:rFonts w:ascii="Times New Roman" w:hAnsi="Times New Roman" w:cs="Times New Roman"/>
          <w:i/>
          <w:color w:val="0000CC"/>
          <w:sz w:val="16"/>
          <w:szCs w:val="16"/>
        </w:rPr>
        <w:t xml:space="preserve"> </w:t>
      </w:r>
      <w:r w:rsidR="00C52B15" w:rsidRPr="008C26E2">
        <w:rPr>
          <w:rFonts w:ascii="Times New Roman" w:hAnsi="Times New Roman" w:cs="Times New Roman"/>
          <w:i/>
          <w:color w:val="0000CC"/>
          <w:sz w:val="16"/>
          <w:szCs w:val="16"/>
        </w:rPr>
        <w:t>a</w:t>
      </w:r>
      <w:r w:rsidR="00C52B15" w:rsidRPr="00DF0D47">
        <w:rPr>
          <w:rFonts w:ascii="Garamond" w:hAnsi="Garamond"/>
          <w:color w:val="C00000"/>
          <w:sz w:val="16"/>
          <w:szCs w:val="16"/>
          <w:vertAlign w:val="subscript"/>
        </w:rPr>
        <w:t xml:space="preserve"> →</w:t>
      </w:r>
      <w:r w:rsidR="00C52B15" w:rsidRPr="008C26E2">
        <w:rPr>
          <w:rFonts w:ascii="LACAN" w:hAnsi="LACAN"/>
          <w:color w:val="0000CC"/>
          <w:sz w:val="16"/>
          <w:szCs w:val="16"/>
        </w:rPr>
        <w:t>S</w:t>
      </w:r>
      <w:r w:rsidR="00C52B15" w:rsidRPr="00C52B15">
        <w:rPr>
          <w:rFonts w:ascii="Garamond" w:hAnsi="Garamond"/>
          <w:color w:val="C00000"/>
          <w:sz w:val="16"/>
          <w:szCs w:val="16"/>
        </w:rPr>
        <w:t>]</w:t>
      </w:r>
      <w:r w:rsidRPr="00EB27B9">
        <w:rPr>
          <w:rFonts w:ascii="Garamond" w:hAnsi="Garamond"/>
          <w:sz w:val="20"/>
          <w:szCs w:val="20"/>
        </w:rPr>
        <w:t xml:space="preserve"> voilà ce par quoi </w:t>
      </w:r>
      <w:r w:rsidRPr="00EB27B9">
        <w:rPr>
          <w:rFonts w:ascii="Garamond" w:hAnsi="Garamond"/>
          <w:i/>
          <w:sz w:val="20"/>
          <w:szCs w:val="20"/>
        </w:rPr>
        <w:t>le christianisme</w:t>
      </w:r>
      <w:r w:rsidRPr="00EB27B9">
        <w:rPr>
          <w:rFonts w:ascii="Garamond" w:hAnsi="Garamond"/>
          <w:sz w:val="20"/>
          <w:szCs w:val="20"/>
        </w:rPr>
        <w:t xml:space="preserve"> ravive la religion des hommes.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Je </w:t>
      </w:r>
      <w:r w:rsidR="006862FF">
        <w:rPr>
          <w:rFonts w:ascii="Garamond" w:hAnsi="Garamond"/>
          <w:sz w:val="20"/>
          <w:szCs w:val="20"/>
        </w:rPr>
        <w:t xml:space="preserve">ne </w:t>
      </w:r>
      <w:r w:rsidRPr="00EB27B9">
        <w:rPr>
          <w:rFonts w:ascii="Garamond" w:hAnsi="Garamond"/>
          <w:sz w:val="20"/>
          <w:szCs w:val="20"/>
        </w:rPr>
        <w:t xml:space="preserve">vais pas vous donner </w:t>
      </w:r>
      <w:r w:rsidRPr="006862FF">
        <w:rPr>
          <w:rFonts w:ascii="Garamond" w:hAnsi="Garamond"/>
          <w:i/>
          <w:sz w:val="20"/>
          <w:szCs w:val="20"/>
        </w:rPr>
        <w:t>une définition de la religion</w:t>
      </w:r>
      <w:r w:rsidRPr="00EB27B9">
        <w:rPr>
          <w:rFonts w:ascii="Garamond" w:hAnsi="Garamond"/>
          <w:sz w:val="20"/>
          <w:szCs w:val="20"/>
        </w:rPr>
        <w:t xml:space="preserve"> parce que</w:t>
      </w:r>
      <w:r w:rsidR="00312689" w:rsidRPr="00EB27B9">
        <w:rPr>
          <w:rFonts w:ascii="Garamond" w:hAnsi="Garamond"/>
          <w:sz w:val="20"/>
          <w:szCs w:val="20"/>
        </w:rPr>
        <w:t xml:space="preserve">, </w:t>
      </w:r>
      <w:r w:rsidR="00312689" w:rsidRPr="006862FF">
        <w:rPr>
          <w:rFonts w:ascii="Garamond" w:hAnsi="Garamond"/>
          <w:i/>
          <w:sz w:val="20"/>
          <w:szCs w:val="20"/>
        </w:rPr>
        <w:t>il n’</w:t>
      </w:r>
      <w:r w:rsidRPr="006862FF">
        <w:rPr>
          <w:rFonts w:ascii="Garamond" w:hAnsi="Garamond"/>
          <w:i/>
          <w:sz w:val="20"/>
          <w:szCs w:val="20"/>
        </w:rPr>
        <w:t>y a pas plus d'histoire de la religion que d'histoire de l'art</w:t>
      </w:r>
      <w:r w:rsidRPr="00EB27B9">
        <w:rPr>
          <w:rFonts w:ascii="Garamond" w:hAnsi="Garamond"/>
          <w:sz w:val="20"/>
          <w:szCs w:val="20"/>
        </w:rPr>
        <w:t xml:space="preserve">. </w:t>
      </w:r>
      <w:r w:rsidRPr="00410076">
        <w:rPr>
          <w:rFonts w:ascii="Garamond" w:hAnsi="Garamond"/>
          <w:i/>
          <w:sz w:val="20"/>
          <w:szCs w:val="20"/>
        </w:rPr>
        <w:t>Les</w:t>
      </w:r>
      <w:r w:rsidRPr="00EB27B9">
        <w:rPr>
          <w:rFonts w:ascii="Garamond" w:hAnsi="Garamond"/>
          <w:sz w:val="20"/>
          <w:szCs w:val="20"/>
        </w:rPr>
        <w:t xml:space="preserve"> religions c'est comme </w:t>
      </w:r>
      <w:r w:rsidRPr="00410076">
        <w:rPr>
          <w:rFonts w:ascii="Garamond" w:hAnsi="Garamond"/>
          <w:i/>
          <w:sz w:val="20"/>
          <w:szCs w:val="20"/>
        </w:rPr>
        <w:t>les</w:t>
      </w:r>
      <w:r w:rsidRPr="00EB27B9">
        <w:rPr>
          <w:rFonts w:ascii="Garamond" w:hAnsi="Garamond"/>
          <w:sz w:val="20"/>
          <w:szCs w:val="20"/>
        </w:rPr>
        <w:t xml:space="preserve"> arts, c'est une poubelle, ça </w:t>
      </w:r>
      <w:r w:rsidR="008C50E4">
        <w:rPr>
          <w:rFonts w:ascii="Garamond" w:hAnsi="Garamond"/>
          <w:sz w:val="20"/>
          <w:szCs w:val="20"/>
        </w:rPr>
        <w:t>n’</w:t>
      </w:r>
      <w:r w:rsidRPr="00EB27B9">
        <w:rPr>
          <w:rFonts w:ascii="Garamond" w:hAnsi="Garamond"/>
          <w:sz w:val="20"/>
          <w:szCs w:val="20"/>
        </w:rPr>
        <w:t>a pas la moindre homogénéité.</w:t>
      </w:r>
    </w:p>
    <w:p w:rsidR="00312689"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BF5B1B" w:rsidRDefault="001B3CE3">
      <w:pPr>
        <w:pStyle w:val="Corpsdetexte"/>
        <w:rPr>
          <w:rFonts w:ascii="Garamond" w:hAnsi="Garamond"/>
          <w:sz w:val="20"/>
          <w:szCs w:val="20"/>
        </w:rPr>
      </w:pPr>
      <w:r w:rsidRPr="00EB27B9">
        <w:rPr>
          <w:rFonts w:ascii="Garamond" w:hAnsi="Garamond"/>
          <w:sz w:val="20"/>
          <w:szCs w:val="20"/>
        </w:rPr>
        <w:t xml:space="preserve">Il y a quand même </w:t>
      </w:r>
      <w:r w:rsidRPr="0016209D">
        <w:rPr>
          <w:rFonts w:ascii="Garamond" w:hAnsi="Garamond"/>
          <w:i/>
          <w:sz w:val="20"/>
          <w:szCs w:val="20"/>
        </w:rPr>
        <w:t>quelque chose dans ces</w:t>
      </w:r>
      <w:r w:rsidRPr="00EB27B9">
        <w:rPr>
          <w:rFonts w:ascii="Garamond" w:hAnsi="Garamond"/>
          <w:i/>
          <w:sz w:val="20"/>
          <w:szCs w:val="20"/>
        </w:rPr>
        <w:t xml:space="preserve"> ustensiles qu'on fabrique </w:t>
      </w:r>
      <w:r w:rsidRPr="00EB27B9">
        <w:rPr>
          <w:rFonts w:ascii="Garamond" w:hAnsi="Garamond" w:cs="Times New Roman"/>
          <w:i/>
          <w:sz w:val="20"/>
          <w:szCs w:val="20"/>
        </w:rPr>
        <w:t>à qui mieux mieux</w:t>
      </w:r>
      <w:r w:rsidR="00BF5B1B">
        <w:rPr>
          <w:rFonts w:ascii="Garamond" w:hAnsi="Garamond" w:cs="Times New Roman"/>
          <w:i/>
          <w:sz w:val="20"/>
          <w:szCs w:val="20"/>
        </w:rPr>
        <w:t xml:space="preserve"> </w:t>
      </w:r>
      <w:r w:rsidR="00BF5B1B" w:rsidRPr="00BF5B1B">
        <w:rPr>
          <w:rFonts w:ascii="Garamond" w:hAnsi="Garamond" w:cs="Times New Roman"/>
          <w:color w:val="C00000"/>
          <w:sz w:val="16"/>
          <w:szCs w:val="16"/>
        </w:rPr>
        <w:t>[</w:t>
      </w:r>
      <w:r w:rsidR="005D7756" w:rsidRPr="0016209D">
        <w:rPr>
          <w:rFonts w:ascii="Garamond" w:hAnsi="Garamond" w:cs="Times New Roman"/>
          <w:i/>
          <w:color w:val="C00000"/>
          <w:sz w:val="16"/>
          <w:szCs w:val="16"/>
        </w:rPr>
        <w:t xml:space="preserve">pas d’unité </w:t>
      </w:r>
      <w:r w:rsidR="005D7756" w:rsidRPr="0016209D">
        <w:rPr>
          <w:rFonts w:ascii="Garamond" w:hAnsi="Garamond" w:cs="Times New Roman"/>
          <w:color w:val="C00000"/>
          <w:sz w:val="16"/>
          <w:szCs w:val="16"/>
        </w:rPr>
        <w:t>(</w:t>
      </w:r>
      <w:r w:rsidR="0016209D" w:rsidRPr="00927D6A">
        <w:rPr>
          <w:rFonts w:ascii="Times New Roman" w:hAnsi="Times New Roman" w:cs="Times New Roman"/>
          <w:color w:val="0000CC"/>
          <w:sz w:val="16"/>
          <w:szCs w:val="16"/>
        </w:rPr>
        <w:t>S</w:t>
      </w:r>
      <w:r w:rsidR="0016209D">
        <w:rPr>
          <w:rFonts w:ascii="Garamond" w:hAnsi="Garamond"/>
          <w:color w:val="0000CC"/>
          <w:sz w:val="16"/>
          <w:szCs w:val="16"/>
          <w:vertAlign w:val="subscript"/>
        </w:rPr>
        <w:t>1</w:t>
      </w:r>
      <w:r w:rsidR="005D7756" w:rsidRPr="0016209D">
        <w:rPr>
          <w:rFonts w:ascii="Garamond" w:hAnsi="Garamond" w:cs="Times New Roman"/>
          <w:color w:val="C00000"/>
          <w:sz w:val="16"/>
          <w:szCs w:val="16"/>
        </w:rPr>
        <w:t>)</w:t>
      </w:r>
      <w:r w:rsidR="005D7756" w:rsidRPr="0016209D">
        <w:rPr>
          <w:rFonts w:ascii="Garamond" w:hAnsi="Garamond" w:cs="Times New Roman"/>
          <w:i/>
          <w:color w:val="C00000"/>
          <w:sz w:val="16"/>
          <w:szCs w:val="16"/>
        </w:rPr>
        <w:t xml:space="preserve"> dans </w:t>
      </w:r>
      <w:r w:rsidR="00BF5B1B" w:rsidRPr="0016209D">
        <w:rPr>
          <w:rFonts w:ascii="Garamond" w:hAnsi="Garamond" w:cs="Times New Roman"/>
          <w:i/>
          <w:color w:val="C00000"/>
          <w:sz w:val="16"/>
          <w:szCs w:val="16"/>
        </w:rPr>
        <w:t>les</w:t>
      </w:r>
      <w:r w:rsidR="00BF5B1B" w:rsidRPr="00BF5B1B">
        <w:rPr>
          <w:rFonts w:ascii="Garamond" w:hAnsi="Garamond" w:cs="Times New Roman"/>
          <w:i/>
          <w:color w:val="C00000"/>
          <w:sz w:val="16"/>
          <w:szCs w:val="16"/>
        </w:rPr>
        <w:t xml:space="preserve"> objets substitutifs du</w:t>
      </w:r>
      <w:r w:rsidR="00BF5B1B">
        <w:rPr>
          <w:rFonts w:ascii="Garamond" w:hAnsi="Garamond" w:cs="Times New Roman"/>
          <w:color w:val="C00000"/>
          <w:sz w:val="16"/>
          <w:szCs w:val="16"/>
        </w:rPr>
        <w:t xml:space="preserve"> </w:t>
      </w:r>
      <w:r w:rsidR="00BF5B1B" w:rsidRPr="00BF5B1B">
        <w:rPr>
          <w:rFonts w:ascii="Times New Roman" w:hAnsi="Times New Roman" w:cs="Times New Roman"/>
          <w:i/>
          <w:color w:val="0000CC"/>
          <w:sz w:val="16"/>
          <w:szCs w:val="16"/>
        </w:rPr>
        <w:t>(a)</w:t>
      </w:r>
      <w:r w:rsidR="00BF5B1B" w:rsidRPr="00BF5B1B">
        <w:rPr>
          <w:rFonts w:ascii="Garamond" w:hAnsi="Garamond" w:cs="Times New Roman"/>
          <w:color w:val="C00000"/>
          <w:sz w:val="16"/>
          <w:szCs w:val="16"/>
        </w:rPr>
        <w:t>]</w:t>
      </w:r>
      <w:r w:rsidR="00312689" w:rsidRPr="00EB27B9">
        <w:rPr>
          <w:rFonts w:ascii="Garamond" w:hAnsi="Garamond"/>
          <w:sz w:val="20"/>
          <w:szCs w:val="20"/>
        </w:rPr>
        <w:t>…</w:t>
      </w:r>
      <w:r w:rsidRPr="00EB27B9">
        <w:rPr>
          <w:rFonts w:ascii="Garamond" w:hAnsi="Garamond"/>
          <w:sz w:val="20"/>
          <w:szCs w:val="20"/>
        </w:rPr>
        <w:t xml:space="preserve"> </w:t>
      </w:r>
    </w:p>
    <w:p w:rsidR="0080129C" w:rsidRPr="00EB27B9" w:rsidRDefault="001B3CE3">
      <w:pPr>
        <w:pStyle w:val="Corpsdetexte"/>
        <w:rPr>
          <w:rFonts w:ascii="Garamond" w:hAnsi="Garamond"/>
          <w:sz w:val="20"/>
          <w:szCs w:val="20"/>
        </w:rPr>
      </w:pPr>
      <w:r w:rsidRPr="00EB27B9">
        <w:rPr>
          <w:rFonts w:ascii="Garamond" w:hAnsi="Garamond"/>
          <w:sz w:val="20"/>
          <w:szCs w:val="20"/>
        </w:rPr>
        <w:t xml:space="preserve">Ce dont il s'agit </w:t>
      </w:r>
      <w:r w:rsidRPr="00EB27B9">
        <w:rPr>
          <w:rFonts w:ascii="Garamond" w:hAnsi="Garamond" w:cs="Times New Roman"/>
          <w:i/>
          <w:sz w:val="20"/>
          <w:szCs w:val="20"/>
        </w:rPr>
        <w:t>c'est l'urgence</w:t>
      </w:r>
      <w:r w:rsidR="00BF5B1B">
        <w:rPr>
          <w:rFonts w:ascii="Garamond" w:hAnsi="Garamond"/>
          <w:sz w:val="20"/>
          <w:szCs w:val="20"/>
        </w:rPr>
        <w:t xml:space="preserve">, </w:t>
      </w:r>
      <w:r w:rsidRPr="00EB27B9">
        <w:rPr>
          <w:rFonts w:ascii="Garamond" w:hAnsi="Garamond"/>
          <w:sz w:val="20"/>
          <w:szCs w:val="20"/>
        </w:rPr>
        <w:t>pour ces êtres qui</w:t>
      </w:r>
      <w:r w:rsidR="00312689" w:rsidRPr="00EB27B9">
        <w:rPr>
          <w:rFonts w:ascii="Garamond" w:hAnsi="Garamond"/>
          <w:sz w:val="20"/>
          <w:szCs w:val="20"/>
        </w:rPr>
        <w:t xml:space="preserve"> </w:t>
      </w:r>
      <w:r w:rsidRPr="00EB27B9">
        <w:rPr>
          <w:rFonts w:ascii="Garamond" w:hAnsi="Garamond"/>
          <w:sz w:val="20"/>
          <w:szCs w:val="20"/>
        </w:rPr>
        <w:t>de nature parlent</w:t>
      </w:r>
      <w:r w:rsidR="00BF5B1B">
        <w:rPr>
          <w:rFonts w:ascii="Garamond" w:hAnsi="Garamond"/>
          <w:sz w:val="20"/>
          <w:szCs w:val="20"/>
        </w:rPr>
        <w:t xml:space="preserve">, </w:t>
      </w:r>
      <w:r w:rsidRPr="00EB27B9">
        <w:rPr>
          <w:rFonts w:ascii="Garamond" w:hAnsi="Garamond"/>
          <w:sz w:val="20"/>
          <w:szCs w:val="20"/>
        </w:rPr>
        <w:t xml:space="preserve">l'urgence que constitue qu'ils aillent au </w:t>
      </w:r>
      <w:r w:rsidRPr="00EB27B9">
        <w:rPr>
          <w:rFonts w:ascii="Garamond" w:hAnsi="Garamond" w:cs="Times New Roman"/>
          <w:i/>
          <w:sz w:val="20"/>
          <w:szCs w:val="20"/>
        </w:rPr>
        <w:t>déduit amoureux</w:t>
      </w:r>
      <w:r w:rsidRPr="00EB27B9">
        <w:rPr>
          <w:rFonts w:ascii="Garamond" w:hAnsi="Garamond"/>
          <w:sz w:val="20"/>
          <w:szCs w:val="20"/>
        </w:rPr>
        <w:t xml:space="preserve"> sous des modes exclus de ce que je pourrais appeler, si c'était concevable</w:t>
      </w:r>
      <w:r w:rsidR="0080129C" w:rsidRPr="00EB27B9">
        <w:rPr>
          <w:rFonts w:ascii="Garamond" w:hAnsi="Garamond"/>
          <w:sz w:val="20"/>
          <w:szCs w:val="20"/>
        </w:rPr>
        <w:t>…</w:t>
      </w:r>
    </w:p>
    <w:p w:rsidR="0080129C" w:rsidRPr="00EB27B9" w:rsidRDefault="001B3CE3" w:rsidP="0080129C">
      <w:pPr>
        <w:pStyle w:val="Corpsdetexte"/>
        <w:ind w:left="708"/>
        <w:rPr>
          <w:rFonts w:ascii="Garamond" w:hAnsi="Garamond"/>
          <w:sz w:val="20"/>
          <w:szCs w:val="20"/>
        </w:rPr>
      </w:pPr>
      <w:r w:rsidRPr="00EB27B9">
        <w:rPr>
          <w:rFonts w:ascii="Garamond" w:hAnsi="Garamond"/>
          <w:sz w:val="20"/>
          <w:szCs w:val="20"/>
        </w:rPr>
        <w:t xml:space="preserve">au sens que j'ai donné tout à l'heure au mot </w:t>
      </w:r>
      <w:r w:rsidR="00410076">
        <w:rPr>
          <w:rFonts w:ascii="Garamond" w:hAnsi="Garamond"/>
          <w:sz w:val="20"/>
          <w:szCs w:val="20"/>
        </w:rPr>
        <w:t>« </w:t>
      </w:r>
      <w:r w:rsidRPr="00410076">
        <w:rPr>
          <w:rFonts w:ascii="Garamond" w:hAnsi="Garamond"/>
          <w:i/>
          <w:color w:val="0000CC"/>
          <w:sz w:val="20"/>
          <w:szCs w:val="20"/>
        </w:rPr>
        <w:t>âme</w:t>
      </w:r>
      <w:r w:rsidR="00410076">
        <w:rPr>
          <w:rFonts w:ascii="Garamond" w:hAnsi="Garamond"/>
          <w:sz w:val="20"/>
          <w:szCs w:val="20"/>
        </w:rPr>
        <w:t> »</w:t>
      </w:r>
      <w:r w:rsidRPr="00EB27B9">
        <w:rPr>
          <w:rFonts w:ascii="Garamond" w:hAnsi="Garamond"/>
          <w:sz w:val="20"/>
          <w:szCs w:val="20"/>
        </w:rPr>
        <w:t>, à savoir ce qui fait que ça fonctionne</w:t>
      </w:r>
    </w:p>
    <w:p w:rsidR="0080129C" w:rsidRPr="00EB27B9" w:rsidRDefault="0080129C">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exclus de ce qui serait l'</w:t>
      </w:r>
      <w:r w:rsidR="001B3CE3" w:rsidRPr="00EB27B9">
        <w:rPr>
          <w:rFonts w:ascii="Garamond" w:hAnsi="Garamond" w:cs="Times New Roman"/>
          <w:i/>
          <w:color w:val="0000CC"/>
          <w:sz w:val="20"/>
          <w:szCs w:val="20"/>
        </w:rPr>
        <w:t>âme</w:t>
      </w:r>
      <w:r w:rsidR="001B3CE3" w:rsidRPr="00EB27B9">
        <w:rPr>
          <w:rFonts w:ascii="Garamond" w:hAnsi="Garamond"/>
          <w:sz w:val="20"/>
          <w:szCs w:val="20"/>
        </w:rPr>
        <w:t xml:space="preserve"> de la copulation, si j'ose</w:t>
      </w:r>
      <w:r w:rsidRPr="00EB27B9">
        <w:rPr>
          <w:rFonts w:ascii="Garamond" w:hAnsi="Garamond"/>
          <w:sz w:val="20"/>
          <w:szCs w:val="20"/>
        </w:rPr>
        <w:t xml:space="preserve"> </w:t>
      </w:r>
      <w:r w:rsidR="007D3720">
        <w:rPr>
          <w:rFonts w:ascii="Garamond" w:hAnsi="Garamond"/>
          <w:sz w:val="20"/>
          <w:szCs w:val="20"/>
        </w:rPr>
        <w:t>-</w:t>
      </w:r>
      <w:r w:rsidRPr="00EB27B9">
        <w:rPr>
          <w:rFonts w:ascii="Garamond" w:hAnsi="Garamond"/>
          <w:sz w:val="20"/>
          <w:szCs w:val="20"/>
        </w:rPr>
        <w:t xml:space="preserve"> n'est</w:t>
      </w:r>
      <w:r w:rsidR="00410076">
        <w:rPr>
          <w:rFonts w:ascii="Garamond" w:hAnsi="Garamond"/>
          <w:sz w:val="20"/>
          <w:szCs w:val="20"/>
        </w:rPr>
        <w:t>-</w:t>
      </w:r>
      <w:r w:rsidRPr="00EB27B9">
        <w:rPr>
          <w:rFonts w:ascii="Garamond" w:hAnsi="Garamond"/>
          <w:sz w:val="20"/>
          <w:szCs w:val="20"/>
        </w:rPr>
        <w:t>ce</w:t>
      </w:r>
      <w:r w:rsidR="00032382">
        <w:rPr>
          <w:rFonts w:ascii="Garamond" w:hAnsi="Garamond"/>
          <w:sz w:val="20"/>
          <w:szCs w:val="20"/>
        </w:rPr>
        <w:t xml:space="preserve"> </w:t>
      </w:r>
      <w:r w:rsidRPr="00EB27B9">
        <w:rPr>
          <w:rFonts w:ascii="Garamond" w:hAnsi="Garamond"/>
          <w:sz w:val="20"/>
          <w:szCs w:val="20"/>
        </w:rPr>
        <w:t xml:space="preserve">pas </w:t>
      </w:r>
      <w:r w:rsidR="007D3720">
        <w:rPr>
          <w:rFonts w:ascii="Garamond" w:hAnsi="Garamond"/>
          <w:sz w:val="20"/>
          <w:szCs w:val="20"/>
        </w:rPr>
        <w:t>-</w:t>
      </w:r>
      <w:r w:rsidR="001B3CE3" w:rsidRPr="00EB27B9">
        <w:rPr>
          <w:rFonts w:ascii="Garamond" w:hAnsi="Garamond"/>
          <w:sz w:val="20"/>
          <w:szCs w:val="20"/>
        </w:rPr>
        <w:t xml:space="preserve"> supporter de ce mot ce qui</w:t>
      </w:r>
      <w:r w:rsidRPr="00EB27B9">
        <w:rPr>
          <w:rFonts w:ascii="Garamond" w:hAnsi="Garamond"/>
          <w:sz w:val="20"/>
          <w:szCs w:val="20"/>
        </w:rPr>
        <w:t>,</w:t>
      </w:r>
      <w:r w:rsidR="001B3CE3" w:rsidRPr="00EB27B9">
        <w:rPr>
          <w:rFonts w:ascii="Garamond" w:hAnsi="Garamond"/>
          <w:sz w:val="20"/>
          <w:szCs w:val="20"/>
        </w:rPr>
        <w:t xml:space="preserve"> </w:t>
      </w:r>
    </w:p>
    <w:p w:rsidR="001B3CE3" w:rsidRPr="00EB27B9" w:rsidRDefault="001B3CE3">
      <w:pPr>
        <w:pStyle w:val="Corpsdetexte"/>
        <w:rPr>
          <w:rFonts w:ascii="Garamond" w:hAnsi="Garamond"/>
          <w:sz w:val="20"/>
          <w:szCs w:val="20"/>
        </w:rPr>
      </w:pPr>
      <w:r w:rsidRPr="00EB27B9">
        <w:rPr>
          <w:rFonts w:ascii="Garamond" w:hAnsi="Garamond"/>
          <w:sz w:val="20"/>
          <w:szCs w:val="20"/>
        </w:rPr>
        <w:t>à les y pousser effectivement si</w:t>
      </w:r>
      <w:r w:rsidR="0080129C" w:rsidRPr="00EB27B9">
        <w:rPr>
          <w:rFonts w:ascii="Garamond" w:hAnsi="Garamond"/>
          <w:sz w:val="20"/>
          <w:szCs w:val="20"/>
        </w:rPr>
        <w:t xml:space="preserve"> « </w:t>
      </w:r>
      <w:r w:rsidR="00CA6B59" w:rsidRPr="00EB27B9">
        <w:rPr>
          <w:rFonts w:ascii="Garamond" w:hAnsi="Garamond" w:cs="Times New Roman"/>
          <w:i/>
          <w:color w:val="0000CC"/>
          <w:sz w:val="20"/>
          <w:szCs w:val="20"/>
        </w:rPr>
        <w:t>Ç</w:t>
      </w:r>
      <w:r w:rsidR="0080129C" w:rsidRPr="00EB27B9">
        <w:rPr>
          <w:rFonts w:ascii="Garamond" w:hAnsi="Garamond" w:cs="Times New Roman"/>
          <w:i/>
          <w:color w:val="0000CC"/>
          <w:sz w:val="20"/>
          <w:szCs w:val="20"/>
        </w:rPr>
        <w:t>a</w:t>
      </w:r>
      <w:r w:rsidR="0080129C" w:rsidRPr="00EB27B9">
        <w:rPr>
          <w:rFonts w:ascii="Garamond" w:hAnsi="Garamond"/>
          <w:sz w:val="20"/>
          <w:szCs w:val="20"/>
        </w:rPr>
        <w:t> »</w:t>
      </w:r>
      <w:r w:rsidRPr="00EB27B9">
        <w:rPr>
          <w:rFonts w:ascii="Garamond" w:hAnsi="Garamond"/>
          <w:sz w:val="20"/>
          <w:szCs w:val="20"/>
        </w:rPr>
        <w:t xml:space="preserve"> était l'</w:t>
      </w:r>
      <w:r w:rsidR="0080129C" w:rsidRPr="00EB27B9">
        <w:rPr>
          <w:rFonts w:ascii="Garamond" w:hAnsi="Garamond" w:cs="Times New Roman"/>
          <w:i/>
          <w:color w:val="0000CC"/>
          <w:sz w:val="20"/>
          <w:szCs w:val="20"/>
        </w:rPr>
        <w:t xml:space="preserve"> âme</w:t>
      </w:r>
      <w:r w:rsidRPr="00EB27B9">
        <w:rPr>
          <w:rFonts w:ascii="Garamond" w:hAnsi="Garamond"/>
          <w:sz w:val="20"/>
          <w:szCs w:val="20"/>
        </w:rPr>
        <w:t xml:space="preserve"> de la copulation, serait </w:t>
      </w:r>
      <w:proofErr w:type="spellStart"/>
      <w:r w:rsidRPr="00EB27B9">
        <w:rPr>
          <w:rFonts w:ascii="Garamond" w:hAnsi="Garamond"/>
          <w:sz w:val="20"/>
          <w:szCs w:val="20"/>
        </w:rPr>
        <w:t>élaborable</w:t>
      </w:r>
      <w:proofErr w:type="spellEnd"/>
      <w:r w:rsidRPr="00EB27B9">
        <w:rPr>
          <w:rFonts w:ascii="Garamond" w:hAnsi="Garamond"/>
          <w:sz w:val="20"/>
          <w:szCs w:val="20"/>
        </w:rPr>
        <w:t xml:space="preserve"> par ce que j'appelle une physique qui dans l'occasion n'est rien que ceci</w:t>
      </w:r>
      <w:r w:rsidR="00635081">
        <w:rPr>
          <w:rFonts w:ascii="Garamond" w:hAnsi="Garamond"/>
          <w:sz w:val="20"/>
          <w:szCs w:val="20"/>
        </w:rPr>
        <w:t> :</w:t>
      </w:r>
      <w:r w:rsidRPr="00EB27B9">
        <w:rPr>
          <w:rFonts w:ascii="Garamond" w:hAnsi="Garamond"/>
          <w:sz w:val="20"/>
          <w:szCs w:val="20"/>
        </w:rPr>
        <w:t xml:space="preserve"> une pensée supposable au pens</w:t>
      </w:r>
      <w:r w:rsidR="00F36BFA" w:rsidRPr="00EB27B9">
        <w:rPr>
          <w:rFonts w:ascii="Garamond" w:hAnsi="Garamond"/>
          <w:sz w:val="20"/>
          <w:szCs w:val="20"/>
        </w:rPr>
        <w:t>er</w:t>
      </w:r>
      <w:r w:rsidRPr="00EB27B9">
        <w:rPr>
          <w:rFonts w:ascii="Garamond" w:hAnsi="Garamond"/>
          <w:sz w:val="20"/>
          <w:szCs w:val="20"/>
        </w:rPr>
        <w:t>.</w:t>
      </w:r>
    </w:p>
    <w:p w:rsidR="0080129C" w:rsidRPr="00EB27B9" w:rsidRDefault="0080129C">
      <w:pPr>
        <w:pStyle w:val="Corpsdetexte"/>
        <w:rPr>
          <w:rFonts w:ascii="Garamond" w:hAnsi="Garamond"/>
          <w:sz w:val="20"/>
          <w:szCs w:val="20"/>
        </w:rPr>
      </w:pPr>
    </w:p>
    <w:p w:rsidR="00CA6B59" w:rsidRDefault="001B3CE3">
      <w:pPr>
        <w:pStyle w:val="Corpsdetexte"/>
        <w:rPr>
          <w:rFonts w:ascii="Garamond" w:hAnsi="Garamond"/>
          <w:sz w:val="20"/>
          <w:szCs w:val="20"/>
        </w:rPr>
      </w:pPr>
      <w:r w:rsidRPr="00EB27B9">
        <w:rPr>
          <w:rFonts w:ascii="Garamond" w:hAnsi="Garamond"/>
          <w:sz w:val="20"/>
          <w:szCs w:val="20"/>
        </w:rPr>
        <w:lastRenderedPageBreak/>
        <w:t>Il y a là un trou et ce trou s'appelle l'Autre, du moins est</w:t>
      </w:r>
      <w:r w:rsidR="00CA6B59">
        <w:rPr>
          <w:rFonts w:ascii="Garamond" w:hAnsi="Garamond"/>
          <w:sz w:val="20"/>
          <w:szCs w:val="20"/>
        </w:rPr>
        <w:t>-</w:t>
      </w:r>
      <w:r w:rsidRPr="00EB27B9">
        <w:rPr>
          <w:rFonts w:ascii="Garamond" w:hAnsi="Garamond"/>
          <w:sz w:val="20"/>
          <w:szCs w:val="20"/>
        </w:rPr>
        <w:t xml:space="preserve">ce ainsi que j'ai cru pouvoir le dénommer. </w:t>
      </w:r>
    </w:p>
    <w:p w:rsidR="001A0F55" w:rsidRDefault="001B3CE3">
      <w:pPr>
        <w:pStyle w:val="Corpsdetexte"/>
        <w:rPr>
          <w:rFonts w:ascii="Garamond" w:hAnsi="Garamond"/>
          <w:sz w:val="20"/>
          <w:szCs w:val="20"/>
        </w:rPr>
      </w:pPr>
      <w:r w:rsidRPr="00CA6B59">
        <w:rPr>
          <w:rFonts w:ascii="Garamond" w:hAnsi="Garamond"/>
          <w:i/>
          <w:color w:val="0000CC"/>
          <w:sz w:val="20"/>
          <w:szCs w:val="20"/>
        </w:rPr>
        <w:t>L'Autre en tant que lieu où la parole d'être déposée</w:t>
      </w:r>
      <w:r w:rsidR="007E374B">
        <w:rPr>
          <w:rFonts w:ascii="Garamond" w:hAnsi="Garamond"/>
          <w:sz w:val="20"/>
          <w:szCs w:val="20"/>
        </w:rPr>
        <w:t xml:space="preserve"> - </w:t>
      </w:r>
      <w:r w:rsidRPr="00EB27B9">
        <w:rPr>
          <w:rFonts w:ascii="Garamond" w:hAnsi="Garamond"/>
          <w:sz w:val="20"/>
          <w:szCs w:val="20"/>
        </w:rPr>
        <w:t>vous ferez attention</w:t>
      </w:r>
      <w:r w:rsidR="0080129C" w:rsidRPr="00EB27B9">
        <w:rPr>
          <w:rFonts w:ascii="Garamond" w:hAnsi="Garamond"/>
          <w:sz w:val="20"/>
          <w:szCs w:val="20"/>
        </w:rPr>
        <w:t xml:space="preserve"> </w:t>
      </w:r>
      <w:r w:rsidR="00FB1E23">
        <w:rPr>
          <w:rFonts w:ascii="Garamond" w:hAnsi="Garamond"/>
          <w:sz w:val="20"/>
          <w:szCs w:val="20"/>
        </w:rPr>
        <w:t>-</w:t>
      </w:r>
      <w:r w:rsidR="0080129C" w:rsidRPr="00EB27B9">
        <w:rPr>
          <w:rFonts w:ascii="Garamond" w:hAnsi="Garamond"/>
          <w:sz w:val="20"/>
          <w:szCs w:val="20"/>
        </w:rPr>
        <w:t xml:space="preserve"> hein ? </w:t>
      </w:r>
      <w:r w:rsidR="00FB1E23">
        <w:rPr>
          <w:rFonts w:ascii="Garamond" w:hAnsi="Garamond"/>
          <w:sz w:val="20"/>
          <w:szCs w:val="20"/>
        </w:rPr>
        <w:t>-</w:t>
      </w:r>
      <w:r w:rsidRPr="00EB27B9">
        <w:rPr>
          <w:rFonts w:ascii="Garamond" w:hAnsi="Garamond"/>
          <w:sz w:val="20"/>
          <w:szCs w:val="20"/>
        </w:rPr>
        <w:t xml:space="preserve"> aux résonnances</w:t>
      </w:r>
      <w:r w:rsidR="007E374B">
        <w:rPr>
          <w:rFonts w:ascii="Garamond" w:hAnsi="Garamond"/>
          <w:sz w:val="20"/>
          <w:szCs w:val="20"/>
        </w:rPr>
        <w:t xml:space="preserve"> - </w:t>
      </w:r>
      <w:r w:rsidRPr="00CA6B59">
        <w:rPr>
          <w:rFonts w:ascii="Garamond" w:hAnsi="Garamond"/>
          <w:i/>
          <w:color w:val="0000CC"/>
          <w:sz w:val="20"/>
          <w:szCs w:val="20"/>
        </w:rPr>
        <w:t xml:space="preserve">fonde </w:t>
      </w:r>
      <w:r w:rsidRPr="00CA6B59">
        <w:rPr>
          <w:rFonts w:ascii="Garamond" w:hAnsi="Garamond" w:cs="Times New Roman"/>
          <w:i/>
          <w:color w:val="0000CC"/>
          <w:sz w:val="20"/>
          <w:szCs w:val="20"/>
        </w:rPr>
        <w:t>la vérité</w:t>
      </w:r>
      <w:r w:rsidRPr="00CA6B59">
        <w:rPr>
          <w:rFonts w:ascii="Garamond" w:hAnsi="Garamond"/>
          <w:i/>
          <w:color w:val="0000CC"/>
          <w:sz w:val="20"/>
          <w:szCs w:val="20"/>
        </w:rPr>
        <w:t xml:space="preserve"> et avec elle </w:t>
      </w:r>
      <w:r w:rsidR="007D3720">
        <w:rPr>
          <w:rFonts w:ascii="Garamond" w:hAnsi="Garamond"/>
          <w:i/>
          <w:color w:val="0000CC"/>
          <w:sz w:val="20"/>
          <w:szCs w:val="20"/>
        </w:rPr>
        <w:t>« </w:t>
      </w:r>
      <w:r w:rsidRPr="00CA6B59">
        <w:rPr>
          <w:rFonts w:ascii="Garamond" w:hAnsi="Garamond" w:cs="Times New Roman"/>
          <w:i/>
          <w:color w:val="0000CC"/>
          <w:sz w:val="20"/>
          <w:szCs w:val="20"/>
        </w:rPr>
        <w:t>le pacte</w:t>
      </w:r>
      <w:r w:rsidR="007D3720">
        <w:rPr>
          <w:rFonts w:ascii="Garamond" w:hAnsi="Garamond" w:cs="Times New Roman"/>
          <w:i/>
          <w:color w:val="0000CC"/>
          <w:sz w:val="20"/>
          <w:szCs w:val="20"/>
        </w:rPr>
        <w:t> »</w:t>
      </w:r>
      <w:r w:rsidRPr="00CA6B59">
        <w:rPr>
          <w:rFonts w:ascii="Garamond" w:hAnsi="Garamond"/>
          <w:i/>
          <w:color w:val="0000CC"/>
          <w:sz w:val="20"/>
          <w:szCs w:val="20"/>
        </w:rPr>
        <w:t xml:space="preserve"> qui supplée à </w:t>
      </w:r>
      <w:r w:rsidRPr="00CA6B59">
        <w:rPr>
          <w:rFonts w:ascii="Garamond" w:hAnsi="Garamond" w:cs="Times New Roman"/>
          <w:i/>
          <w:color w:val="0000CC"/>
          <w:sz w:val="20"/>
          <w:szCs w:val="20"/>
        </w:rPr>
        <w:t>l'inexistence du rapport sexuel</w:t>
      </w:r>
      <w:r w:rsidRPr="00CA6B59">
        <w:rPr>
          <w:rFonts w:ascii="Garamond" w:hAnsi="Garamond"/>
          <w:i/>
          <w:color w:val="0000CC"/>
          <w:sz w:val="20"/>
          <w:szCs w:val="20"/>
        </w:rPr>
        <w:t xml:space="preserve"> en tant qu'il serait </w:t>
      </w:r>
      <w:r w:rsidRPr="00CA6B59">
        <w:rPr>
          <w:rFonts w:ascii="Garamond" w:hAnsi="Garamond" w:cs="Times New Roman"/>
          <w:i/>
          <w:color w:val="0000CC"/>
          <w:sz w:val="20"/>
          <w:szCs w:val="20"/>
        </w:rPr>
        <w:t>pensé</w:t>
      </w:r>
      <w:r w:rsidR="008E770D" w:rsidRPr="00CA6B59">
        <w:rPr>
          <w:rFonts w:ascii="Garamond" w:hAnsi="Garamond" w:cs="Times New Roman"/>
          <w:i/>
          <w:color w:val="0000CC"/>
          <w:sz w:val="20"/>
          <w:szCs w:val="20"/>
        </w:rPr>
        <w:t>,</w:t>
      </w:r>
      <w:r w:rsidRPr="00CA6B59">
        <w:rPr>
          <w:rFonts w:ascii="Garamond" w:hAnsi="Garamond" w:cs="Times New Roman"/>
          <w:i/>
          <w:color w:val="0000CC"/>
          <w:sz w:val="20"/>
          <w:szCs w:val="20"/>
        </w:rPr>
        <w:t xml:space="preserve"> pensée, pensable</w:t>
      </w:r>
      <w:r w:rsidR="0080129C" w:rsidRPr="00CA6B59">
        <w:rPr>
          <w:rFonts w:ascii="Garamond" w:hAnsi="Garamond"/>
          <w:i/>
          <w:color w:val="0000CC"/>
          <w:sz w:val="20"/>
          <w:szCs w:val="20"/>
        </w:rPr>
        <w:t>.</w:t>
      </w:r>
      <w:r w:rsidRPr="00EB27B9">
        <w:rPr>
          <w:rFonts w:ascii="Garamond" w:hAnsi="Garamond"/>
          <w:sz w:val="20"/>
          <w:szCs w:val="20"/>
        </w:rPr>
        <w:t xml:space="preserve"> </w:t>
      </w:r>
    </w:p>
    <w:p w:rsidR="001B3CE3" w:rsidRPr="00EB27B9" w:rsidRDefault="0080129C">
      <w:pPr>
        <w:pStyle w:val="Corpsdetexte"/>
        <w:rPr>
          <w:rFonts w:ascii="Garamond" w:hAnsi="Garamond"/>
          <w:sz w:val="20"/>
          <w:szCs w:val="20"/>
        </w:rPr>
      </w:pPr>
      <w:r w:rsidRPr="00EB27B9">
        <w:rPr>
          <w:rFonts w:ascii="Garamond" w:hAnsi="Garamond"/>
          <w:sz w:val="20"/>
          <w:szCs w:val="20"/>
        </w:rPr>
        <w:t>A</w:t>
      </w:r>
      <w:r w:rsidR="001B3CE3" w:rsidRPr="00EB27B9">
        <w:rPr>
          <w:rFonts w:ascii="Garamond" w:hAnsi="Garamond"/>
          <w:sz w:val="20"/>
          <w:szCs w:val="20"/>
        </w:rPr>
        <w:t>utrement dit que le discours ne serait pas</w:t>
      </w:r>
      <w:r w:rsidRPr="00EB27B9">
        <w:rPr>
          <w:rFonts w:ascii="Garamond" w:hAnsi="Garamond"/>
          <w:sz w:val="20"/>
          <w:szCs w:val="20"/>
        </w:rPr>
        <w:t xml:space="preserve"> </w:t>
      </w:r>
      <w:r w:rsidR="001B3CE3" w:rsidRPr="00EB27B9">
        <w:rPr>
          <w:rFonts w:ascii="Garamond" w:hAnsi="Garamond"/>
          <w:sz w:val="20"/>
          <w:szCs w:val="20"/>
        </w:rPr>
        <w:t>réduit à ne partir</w:t>
      </w:r>
      <w:r w:rsidR="001A0F55">
        <w:rPr>
          <w:rFonts w:ascii="Garamond" w:hAnsi="Garamond"/>
          <w:sz w:val="20"/>
          <w:szCs w:val="20"/>
        </w:rPr>
        <w:t xml:space="preserve"> - </w:t>
      </w:r>
      <w:r w:rsidR="001B3CE3" w:rsidRPr="00EB27B9">
        <w:rPr>
          <w:rFonts w:ascii="Garamond" w:hAnsi="Garamond"/>
          <w:i/>
          <w:sz w:val="20"/>
          <w:szCs w:val="20"/>
        </w:rPr>
        <w:t>vous vous</w:t>
      </w:r>
      <w:r w:rsidR="006717D3" w:rsidRPr="00EB27B9">
        <w:rPr>
          <w:rFonts w:ascii="Garamond" w:hAnsi="Garamond"/>
          <w:i/>
          <w:sz w:val="20"/>
          <w:szCs w:val="20"/>
        </w:rPr>
        <w:t xml:space="preserve"> </w:t>
      </w:r>
      <w:r w:rsidR="001A0F55">
        <w:rPr>
          <w:rFonts w:ascii="Garamond" w:hAnsi="Garamond"/>
          <w:i/>
          <w:sz w:val="20"/>
          <w:szCs w:val="20"/>
        </w:rPr>
        <w:t xml:space="preserve">en </w:t>
      </w:r>
      <w:r w:rsidR="001B3CE3" w:rsidRPr="00EB27B9">
        <w:rPr>
          <w:rFonts w:ascii="Garamond" w:hAnsi="Garamond"/>
          <w:i/>
          <w:sz w:val="20"/>
          <w:szCs w:val="20"/>
        </w:rPr>
        <w:t>souvenez du titre d'un des séminaires</w:t>
      </w:r>
      <w:r w:rsidR="001A0F55">
        <w:rPr>
          <w:rFonts w:ascii="Garamond" w:hAnsi="Garamond"/>
          <w:i/>
          <w:sz w:val="20"/>
          <w:szCs w:val="20"/>
        </w:rPr>
        <w:t xml:space="preserve"> </w:t>
      </w:r>
      <w:r w:rsidR="00346D1D">
        <w:rPr>
          <w:rFonts w:ascii="Garamond" w:hAnsi="Garamond"/>
          <w:i/>
          <w:sz w:val="20"/>
          <w:szCs w:val="20"/>
        </w:rPr>
        <w:t xml:space="preserve">- </w:t>
      </w:r>
      <w:r w:rsidR="001B3CE3" w:rsidRPr="00EB27B9">
        <w:rPr>
          <w:rFonts w:ascii="Garamond" w:hAnsi="Garamond"/>
          <w:sz w:val="20"/>
          <w:szCs w:val="20"/>
        </w:rPr>
        <w:t>à ne partir que du</w:t>
      </w:r>
      <w:r w:rsidR="003625B9" w:rsidRPr="00EB27B9">
        <w:rPr>
          <w:rFonts w:ascii="Garamond" w:hAnsi="Garamond"/>
          <w:sz w:val="20"/>
          <w:szCs w:val="20"/>
        </w:rPr>
        <w:t xml:space="preserve"> </w:t>
      </w:r>
      <w:r w:rsidR="001B3CE3" w:rsidRPr="00EB27B9">
        <w:rPr>
          <w:rFonts w:ascii="Garamond" w:hAnsi="Garamond" w:cs="Times New Roman"/>
          <w:i/>
          <w:color w:val="0000CC"/>
          <w:sz w:val="20"/>
          <w:szCs w:val="20"/>
        </w:rPr>
        <w:t>semblant</w:t>
      </w:r>
      <w:r w:rsidR="005D7E4A" w:rsidRPr="00EB27B9">
        <w:rPr>
          <w:rFonts w:ascii="Garamond" w:hAnsi="Garamond" w:cs="Times New Roman"/>
          <w:i/>
          <w:color w:val="0000CC"/>
          <w:sz w:val="20"/>
          <w:szCs w:val="20"/>
        </w:rPr>
        <w:t xml:space="preserve"> </w:t>
      </w:r>
      <w:r w:rsidR="001B3CE3" w:rsidRPr="00CA6B59">
        <w:rPr>
          <w:rStyle w:val="Appelnotedebasdep"/>
          <w:rFonts w:ascii="Garamond" w:hAnsi="Garamond" w:cs="Times New Roman"/>
          <w:b/>
          <w:color w:val="FF0000"/>
          <w:sz w:val="16"/>
          <w:szCs w:val="16"/>
        </w:rPr>
        <w:footnoteReference w:id="88"/>
      </w:r>
      <w:r w:rsidR="001B3CE3" w:rsidRPr="00EB27B9">
        <w:rPr>
          <w:rFonts w:ascii="Garamond" w:hAnsi="Garamond"/>
          <w:sz w:val="20"/>
          <w:szCs w:val="20"/>
        </w:rPr>
        <w:t xml:space="preserve">. </w:t>
      </w:r>
    </w:p>
    <w:p w:rsidR="005D7E4A" w:rsidRPr="00EB27B9" w:rsidRDefault="005D7E4A">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Que la pensée n'agisse dans le sens d'une science qu'à être supposée au penser, c'est</w:t>
      </w:r>
      <w:r w:rsidR="00CA6B59">
        <w:rPr>
          <w:rFonts w:ascii="Garamond" w:hAnsi="Garamond"/>
          <w:sz w:val="20"/>
          <w:szCs w:val="20"/>
        </w:rPr>
        <w:t>-</w:t>
      </w:r>
      <w:r w:rsidRPr="00EB27B9">
        <w:rPr>
          <w:rFonts w:ascii="Garamond" w:hAnsi="Garamond"/>
          <w:sz w:val="20"/>
          <w:szCs w:val="20"/>
        </w:rPr>
        <w:t>à</w:t>
      </w:r>
      <w:r w:rsidR="00CA6B59">
        <w:rPr>
          <w:rFonts w:ascii="Garamond" w:hAnsi="Garamond"/>
          <w:sz w:val="20"/>
          <w:szCs w:val="20"/>
        </w:rPr>
        <w:t>-</w:t>
      </w:r>
      <w:r w:rsidRPr="00EB27B9">
        <w:rPr>
          <w:rFonts w:ascii="Garamond" w:hAnsi="Garamond"/>
          <w:sz w:val="20"/>
          <w:szCs w:val="20"/>
        </w:rPr>
        <w:t xml:space="preserve">dire que l'être soit supposé penser, c'est ce qui fonde la tradition philosophique à partir de </w:t>
      </w:r>
      <w:r w:rsidR="004950C3" w:rsidRPr="00EB27B9">
        <w:rPr>
          <w:rFonts w:ascii="Garamond" w:hAnsi="Garamond"/>
          <w:sz w:val="20"/>
          <w:szCs w:val="20"/>
        </w:rPr>
        <w:t>PARMÉNIDE</w:t>
      </w:r>
      <w:r w:rsidRPr="00EB27B9">
        <w:rPr>
          <w:rFonts w:ascii="Garamond" w:hAnsi="Garamond"/>
          <w:sz w:val="20"/>
          <w:szCs w:val="20"/>
        </w:rPr>
        <w:t xml:space="preserve">. </w:t>
      </w:r>
    </w:p>
    <w:p w:rsidR="001A0F55" w:rsidRDefault="001A0F55">
      <w:pPr>
        <w:pStyle w:val="Corpsdetexte"/>
        <w:rPr>
          <w:rFonts w:ascii="Garamond" w:hAnsi="Garamond"/>
          <w:sz w:val="20"/>
          <w:szCs w:val="20"/>
        </w:rPr>
      </w:pPr>
    </w:p>
    <w:p w:rsidR="005D7E4A" w:rsidRPr="00EB27B9" w:rsidRDefault="004950C3">
      <w:pPr>
        <w:pStyle w:val="Corpsdetexte"/>
        <w:rPr>
          <w:rFonts w:ascii="Garamond" w:hAnsi="Garamond"/>
          <w:sz w:val="20"/>
          <w:szCs w:val="20"/>
        </w:rPr>
      </w:pPr>
      <w:r w:rsidRPr="00EB27B9">
        <w:rPr>
          <w:rFonts w:ascii="Garamond" w:hAnsi="Garamond"/>
          <w:sz w:val="20"/>
          <w:szCs w:val="20"/>
        </w:rPr>
        <w:t>PARMÉNIDE</w:t>
      </w:r>
      <w:r w:rsidR="001B3CE3" w:rsidRPr="00CA6B59">
        <w:rPr>
          <w:rFonts w:ascii="Garamond" w:hAnsi="Garamond"/>
          <w:i/>
          <w:color w:val="0000CC"/>
          <w:sz w:val="20"/>
          <w:szCs w:val="20"/>
        </w:rPr>
        <w:t xml:space="preserve"> avait tort et </w:t>
      </w:r>
      <w:r w:rsidR="005D7E4A" w:rsidRPr="00EB27B9">
        <w:rPr>
          <w:rFonts w:ascii="Garamond" w:hAnsi="Garamond"/>
          <w:sz w:val="20"/>
          <w:szCs w:val="20"/>
        </w:rPr>
        <w:t>HÉRACLITE</w:t>
      </w:r>
      <w:r w:rsidR="001B3CE3" w:rsidRPr="00CA6B59">
        <w:rPr>
          <w:rFonts w:ascii="Garamond" w:hAnsi="Garamond"/>
          <w:i/>
          <w:color w:val="0000CC"/>
          <w:sz w:val="20"/>
          <w:szCs w:val="20"/>
        </w:rPr>
        <w:t xml:space="preserve"> raison</w:t>
      </w:r>
      <w:r w:rsidR="00E265E0" w:rsidRPr="00EB27B9">
        <w:rPr>
          <w:rFonts w:ascii="Garamond" w:hAnsi="Garamond"/>
          <w:sz w:val="20"/>
          <w:szCs w:val="20"/>
        </w:rPr>
        <w:t>,</w:t>
      </w:r>
      <w:r w:rsidR="001B3CE3" w:rsidRPr="00EB27B9">
        <w:rPr>
          <w:rFonts w:ascii="Garamond" w:hAnsi="Garamond"/>
          <w:sz w:val="20"/>
          <w:szCs w:val="20"/>
        </w:rPr>
        <w:t xml:space="preserve"> </w:t>
      </w:r>
      <w:r w:rsidR="001B3CE3" w:rsidRPr="00CA6B59">
        <w:rPr>
          <w:rFonts w:ascii="Garamond" w:hAnsi="Garamond"/>
          <w:i/>
          <w:sz w:val="20"/>
          <w:szCs w:val="20"/>
        </w:rPr>
        <w:t xml:space="preserve">c'est bien </w:t>
      </w:r>
      <w:r w:rsidR="001B3CE3" w:rsidRPr="00CA6B59">
        <w:rPr>
          <w:rFonts w:ascii="Garamond" w:hAnsi="Garamond" w:cs="Times New Roman"/>
          <w:i/>
          <w:sz w:val="20"/>
          <w:szCs w:val="20"/>
        </w:rPr>
        <w:t>ce qui se signe</w:t>
      </w:r>
      <w:r w:rsidR="001B3CE3" w:rsidRPr="00CA6B59">
        <w:rPr>
          <w:rFonts w:ascii="Garamond" w:hAnsi="Garamond"/>
          <w:i/>
          <w:sz w:val="20"/>
          <w:szCs w:val="20"/>
        </w:rPr>
        <w:t xml:space="preserve"> à ce que quelque part </w:t>
      </w:r>
      <w:r w:rsidRPr="00EB27B9">
        <w:rPr>
          <w:rFonts w:ascii="Garamond" w:hAnsi="Garamond"/>
          <w:sz w:val="20"/>
          <w:szCs w:val="20"/>
        </w:rPr>
        <w:t>PARMÉNIDE</w:t>
      </w:r>
      <w:r w:rsidR="005D7E4A" w:rsidRPr="007D3720">
        <w:rPr>
          <w:rStyle w:val="Appelnotedebasdep"/>
          <w:rFonts w:ascii="Garamond" w:hAnsi="Garamond"/>
          <w:b/>
          <w:color w:val="C00000"/>
          <w:sz w:val="16"/>
          <w:szCs w:val="16"/>
        </w:rPr>
        <w:footnoteReference w:id="89"/>
      </w:r>
      <w:r w:rsidR="001B3CE3" w:rsidRPr="00EB27B9">
        <w:rPr>
          <w:rFonts w:ascii="Garamond" w:hAnsi="Garamond"/>
          <w:sz w:val="20"/>
          <w:szCs w:val="20"/>
        </w:rPr>
        <w:t xml:space="preserve"> </w:t>
      </w:r>
      <w:r w:rsidR="001B3CE3" w:rsidRPr="00CA6B59">
        <w:rPr>
          <w:rFonts w:ascii="Garamond" w:hAnsi="Garamond"/>
          <w:i/>
          <w:sz w:val="20"/>
          <w:szCs w:val="20"/>
        </w:rPr>
        <w:t>énonce</w:t>
      </w:r>
      <w:r w:rsidR="001B3CE3" w:rsidRPr="00EB27B9">
        <w:rPr>
          <w:rFonts w:ascii="Garamond" w:hAnsi="Garamond"/>
          <w:sz w:val="20"/>
          <w:szCs w:val="20"/>
        </w:rPr>
        <w:t xml:space="preserve"> : </w:t>
      </w:r>
    </w:p>
    <w:p w:rsidR="008E770D" w:rsidRPr="00EB27B9" w:rsidRDefault="008E770D">
      <w:pPr>
        <w:pStyle w:val="Corpsdetexte"/>
        <w:rPr>
          <w:rFonts w:ascii="Garamond" w:hAnsi="Garamond"/>
          <w:sz w:val="20"/>
          <w:szCs w:val="20"/>
        </w:rPr>
      </w:pPr>
    </w:p>
    <w:p w:rsidR="00F1282B" w:rsidRPr="00EB27B9" w:rsidRDefault="005D7E4A" w:rsidP="00F52E9C">
      <w:pPr>
        <w:pStyle w:val="Corpsdetexte"/>
        <w:numPr>
          <w:ilvl w:val="0"/>
          <w:numId w:val="28"/>
        </w:numPr>
        <w:rPr>
          <w:rFonts w:ascii="Garamond" w:hAnsi="Garamond"/>
          <w:sz w:val="20"/>
          <w:szCs w:val="20"/>
        </w:rPr>
      </w:pPr>
      <w:proofErr w:type="spellStart"/>
      <w:r w:rsidRPr="00F52E9C">
        <w:rPr>
          <w:rFonts w:ascii="Palatino Linotype" w:hAnsi="Palatino Linotype"/>
          <w:color w:val="0000CC"/>
          <w:sz w:val="18"/>
          <w:szCs w:val="18"/>
        </w:rPr>
        <w:t>Ο</w:t>
      </w:r>
      <w:r w:rsidRPr="00F52E9C">
        <w:rPr>
          <w:rFonts w:ascii="Palatino Linotype" w:hAnsi="Palatino Linotype" w:cs="Times New Roman"/>
          <w:color w:val="0000CC"/>
          <w:sz w:val="18"/>
          <w:szCs w:val="18"/>
        </w:rPr>
        <w:t>ὔ</w:t>
      </w:r>
      <w:r w:rsidRPr="00F52E9C">
        <w:rPr>
          <w:rFonts w:ascii="Palatino Linotype" w:hAnsi="Palatino Linotype" w:cs="Garamond"/>
          <w:color w:val="0000CC"/>
          <w:sz w:val="18"/>
          <w:szCs w:val="18"/>
        </w:rPr>
        <w:t>τε</w:t>
      </w:r>
      <w:proofErr w:type="spellEnd"/>
      <w:r w:rsidR="00CA6B59">
        <w:rPr>
          <w:rFonts w:ascii="Palatino Linotype" w:hAnsi="Palatino Linotype" w:cs="Garamond"/>
          <w:color w:val="0000CC"/>
          <w:sz w:val="18"/>
          <w:szCs w:val="18"/>
        </w:rPr>
        <w:t xml:space="preserve"> </w:t>
      </w:r>
      <w:proofErr w:type="spellStart"/>
      <w:r w:rsidRPr="00F52E9C">
        <w:rPr>
          <w:rFonts w:ascii="Palatino Linotype" w:hAnsi="Palatino Linotype" w:cs="Garamond"/>
          <w:color w:val="0000CC"/>
          <w:sz w:val="18"/>
          <w:szCs w:val="18"/>
        </w:rPr>
        <w:t>λ</w:t>
      </w:r>
      <w:r w:rsidRPr="00F52E9C">
        <w:rPr>
          <w:rFonts w:ascii="Palatino Linotype" w:hAnsi="Palatino Linotype" w:cs="Times New Roman"/>
          <w:color w:val="0000CC"/>
          <w:sz w:val="18"/>
          <w:szCs w:val="18"/>
        </w:rPr>
        <w:t>έ</w:t>
      </w:r>
      <w:r w:rsidRPr="00F52E9C">
        <w:rPr>
          <w:rFonts w:ascii="Palatino Linotype" w:hAnsi="Palatino Linotype" w:cs="Garamond"/>
          <w:color w:val="0000CC"/>
          <w:sz w:val="18"/>
          <w:szCs w:val="18"/>
        </w:rPr>
        <w:t>γει</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ο</w:t>
      </w:r>
      <w:r w:rsidRPr="00F52E9C">
        <w:rPr>
          <w:rFonts w:ascii="Palatino Linotype" w:hAnsi="Palatino Linotype" w:cs="Times New Roman"/>
          <w:color w:val="0000CC"/>
          <w:sz w:val="18"/>
          <w:szCs w:val="18"/>
        </w:rPr>
        <w:t>ὔ</w:t>
      </w:r>
      <w:r w:rsidRPr="00F52E9C">
        <w:rPr>
          <w:rFonts w:ascii="Palatino Linotype" w:hAnsi="Palatino Linotype" w:cs="Garamond"/>
          <w:color w:val="0000CC"/>
          <w:sz w:val="18"/>
          <w:szCs w:val="18"/>
        </w:rPr>
        <w:t>τε</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κρ</w:t>
      </w:r>
      <w:r w:rsidRPr="00F52E9C">
        <w:rPr>
          <w:rFonts w:ascii="Palatino Linotype" w:hAnsi="Palatino Linotype" w:cs="Times New Roman"/>
          <w:color w:val="0000CC"/>
          <w:sz w:val="18"/>
          <w:szCs w:val="18"/>
        </w:rPr>
        <w:t>ύ</w:t>
      </w:r>
      <w:proofErr w:type="spellEnd"/>
      <w:r w:rsidRPr="00F52E9C">
        <w:rPr>
          <w:rFonts w:ascii="Palatino Linotype" w:hAnsi="Palatino Linotype" w:cs="Garamond"/>
          <w:color w:val="0000CC"/>
          <w:sz w:val="18"/>
          <w:szCs w:val="18"/>
        </w:rPr>
        <w:t>πτει</w:t>
      </w:r>
      <w:r w:rsidR="00F1282B" w:rsidRPr="00EB27B9">
        <w:rPr>
          <w:rFonts w:ascii="Garamond" w:hAnsi="Garamond"/>
          <w:sz w:val="20"/>
          <w:szCs w:val="20"/>
        </w:rPr>
        <w:t>…</w:t>
      </w:r>
      <w:r w:rsidRPr="00EB27B9">
        <w:rPr>
          <w:rFonts w:ascii="Garamond" w:hAnsi="Garamond"/>
          <w:i/>
          <w:sz w:val="20"/>
          <w:szCs w:val="20"/>
        </w:rPr>
        <w:t xml:space="preserve"> </w:t>
      </w:r>
      <w:r w:rsidRPr="004A3E26">
        <w:rPr>
          <w:rFonts w:ascii="Garamond" w:hAnsi="Garamond"/>
          <w:sz w:val="14"/>
          <w:szCs w:val="14"/>
        </w:rPr>
        <w:t>[</w:t>
      </w:r>
      <w:proofErr w:type="spellStart"/>
      <w:r w:rsidR="001B3CE3" w:rsidRPr="004A3E26">
        <w:rPr>
          <w:rFonts w:ascii="Garamond" w:hAnsi="Garamond"/>
          <w:sz w:val="14"/>
          <w:szCs w:val="14"/>
        </w:rPr>
        <w:t>outè</w:t>
      </w:r>
      <w:proofErr w:type="spellEnd"/>
      <w:r w:rsidR="001B3CE3" w:rsidRPr="004A3E26">
        <w:rPr>
          <w:rFonts w:ascii="Garamond" w:hAnsi="Garamond"/>
          <w:sz w:val="14"/>
          <w:szCs w:val="14"/>
        </w:rPr>
        <w:t xml:space="preserve"> </w:t>
      </w:r>
      <w:proofErr w:type="spellStart"/>
      <w:r w:rsidR="001B3CE3" w:rsidRPr="004A3E26">
        <w:rPr>
          <w:rFonts w:ascii="Garamond" w:hAnsi="Garamond"/>
          <w:sz w:val="14"/>
          <w:szCs w:val="14"/>
        </w:rPr>
        <w:t>legei</w:t>
      </w:r>
      <w:proofErr w:type="spellEnd"/>
      <w:r w:rsidR="001B3CE3" w:rsidRPr="004A3E26">
        <w:rPr>
          <w:rFonts w:ascii="Garamond" w:hAnsi="Garamond"/>
          <w:sz w:val="14"/>
          <w:szCs w:val="14"/>
        </w:rPr>
        <w:t xml:space="preserve"> </w:t>
      </w:r>
      <w:proofErr w:type="spellStart"/>
      <w:r w:rsidR="001B3CE3" w:rsidRPr="004A3E26">
        <w:rPr>
          <w:rFonts w:ascii="Garamond" w:hAnsi="Garamond"/>
          <w:sz w:val="14"/>
          <w:szCs w:val="14"/>
        </w:rPr>
        <w:t>outè</w:t>
      </w:r>
      <w:proofErr w:type="spellEnd"/>
      <w:r w:rsidR="001B3CE3" w:rsidRPr="004A3E26">
        <w:rPr>
          <w:rFonts w:ascii="Garamond" w:hAnsi="Garamond"/>
          <w:sz w:val="14"/>
          <w:szCs w:val="14"/>
        </w:rPr>
        <w:t xml:space="preserve"> </w:t>
      </w:r>
      <w:proofErr w:type="spellStart"/>
      <w:r w:rsidR="001B3CE3" w:rsidRPr="004A3E26">
        <w:rPr>
          <w:rFonts w:ascii="Garamond" w:hAnsi="Garamond"/>
          <w:sz w:val="14"/>
          <w:szCs w:val="14"/>
        </w:rPr>
        <w:t>kruptei</w:t>
      </w:r>
      <w:proofErr w:type="spellEnd"/>
      <w:r w:rsidRPr="004A3E26">
        <w:rPr>
          <w:rFonts w:ascii="Garamond" w:hAnsi="Garamond"/>
          <w:sz w:val="14"/>
          <w:szCs w:val="14"/>
        </w:rPr>
        <w:t>]</w:t>
      </w:r>
      <w:r w:rsidRPr="00EB27B9">
        <w:rPr>
          <w:rFonts w:ascii="Garamond" w:hAnsi="Garamond"/>
          <w:sz w:val="20"/>
          <w:szCs w:val="20"/>
        </w:rPr>
        <w:t> :</w:t>
      </w:r>
      <w:r w:rsidR="001B3CE3" w:rsidRPr="00EB27B9">
        <w:rPr>
          <w:rFonts w:ascii="Garamond" w:hAnsi="Garamond"/>
          <w:sz w:val="20"/>
          <w:szCs w:val="20"/>
        </w:rPr>
        <w:t xml:space="preserve"> </w:t>
      </w:r>
      <w:r w:rsidR="001B3CE3" w:rsidRPr="00EB27B9">
        <w:rPr>
          <w:rFonts w:ascii="Garamond" w:hAnsi="Garamond" w:cs="Times New Roman"/>
          <w:i/>
          <w:sz w:val="20"/>
          <w:szCs w:val="20"/>
        </w:rPr>
        <w:t>il n'avoue ni ne cache</w:t>
      </w:r>
      <w:r w:rsidR="00F1282B" w:rsidRPr="00EB27B9">
        <w:rPr>
          <w:rFonts w:ascii="Garamond" w:hAnsi="Garamond"/>
          <w:sz w:val="20"/>
          <w:szCs w:val="20"/>
        </w:rPr>
        <w:t>…</w:t>
      </w:r>
      <w:r w:rsidR="001B3CE3" w:rsidRPr="00EB27B9">
        <w:rPr>
          <w:rFonts w:ascii="Garamond" w:hAnsi="Garamond"/>
          <w:sz w:val="20"/>
          <w:szCs w:val="20"/>
        </w:rPr>
        <w:t xml:space="preserve"> </w:t>
      </w:r>
    </w:p>
    <w:p w:rsidR="00F1282B" w:rsidRPr="00EB27B9" w:rsidRDefault="005D7E4A" w:rsidP="00F52E9C">
      <w:pPr>
        <w:pStyle w:val="Corpsdetexte"/>
        <w:numPr>
          <w:ilvl w:val="0"/>
          <w:numId w:val="28"/>
        </w:numPr>
        <w:rPr>
          <w:rFonts w:ascii="Garamond" w:hAnsi="Garamond"/>
          <w:sz w:val="20"/>
          <w:szCs w:val="20"/>
        </w:rPr>
      </w:pPr>
      <w:proofErr w:type="spellStart"/>
      <w:r w:rsidRPr="00F52E9C">
        <w:rPr>
          <w:rFonts w:ascii="Palatino Linotype" w:hAnsi="Palatino Linotype" w:cs="Times New Roman"/>
          <w:color w:val="0000CC"/>
          <w:sz w:val="18"/>
          <w:szCs w:val="18"/>
        </w:rPr>
        <w:t>ἀ</w:t>
      </w:r>
      <w:r w:rsidRPr="00F52E9C">
        <w:rPr>
          <w:rFonts w:ascii="Palatino Linotype" w:hAnsi="Palatino Linotype" w:cs="Garamond"/>
          <w:color w:val="0000CC"/>
          <w:sz w:val="18"/>
          <w:szCs w:val="18"/>
        </w:rPr>
        <w:t>λλ</w:t>
      </w:r>
      <w:r w:rsidRPr="00F52E9C">
        <w:rPr>
          <w:rFonts w:ascii="Palatino Linotype" w:hAnsi="Palatino Linotype" w:cs="Times New Roman"/>
          <w:color w:val="0000CC"/>
          <w:sz w:val="18"/>
          <w:szCs w:val="18"/>
        </w:rPr>
        <w:t>ὰ</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σημ</w:t>
      </w:r>
      <w:proofErr w:type="spellEnd"/>
      <w:r w:rsidRPr="00F52E9C">
        <w:rPr>
          <w:rFonts w:ascii="Palatino Linotype" w:hAnsi="Palatino Linotype" w:cs="Garamond"/>
          <w:color w:val="0000CC"/>
          <w:sz w:val="18"/>
          <w:szCs w:val="18"/>
        </w:rPr>
        <w:t>α</w:t>
      </w:r>
      <w:r w:rsidRPr="00F52E9C">
        <w:rPr>
          <w:rFonts w:ascii="Palatino Linotype" w:hAnsi="Palatino Linotype" w:cs="Times New Roman"/>
          <w:color w:val="0000CC"/>
          <w:sz w:val="18"/>
          <w:szCs w:val="18"/>
        </w:rPr>
        <w:t>ί</w:t>
      </w:r>
      <w:r w:rsidRPr="00F52E9C">
        <w:rPr>
          <w:rFonts w:ascii="Palatino Linotype" w:hAnsi="Palatino Linotype" w:cs="Garamond"/>
          <w:color w:val="0000CC"/>
          <w:sz w:val="18"/>
          <w:szCs w:val="18"/>
        </w:rPr>
        <w:t>νει</w:t>
      </w:r>
      <w:r w:rsidR="00F1282B" w:rsidRPr="00EB27B9">
        <w:rPr>
          <w:rFonts w:ascii="Garamond" w:hAnsi="Garamond"/>
          <w:sz w:val="20"/>
          <w:szCs w:val="20"/>
        </w:rPr>
        <w:t>…</w:t>
      </w:r>
      <w:r w:rsidRPr="00EB27B9">
        <w:rPr>
          <w:rFonts w:ascii="Garamond" w:hAnsi="Garamond"/>
          <w:sz w:val="20"/>
          <w:szCs w:val="20"/>
        </w:rPr>
        <w:t xml:space="preserve">  </w:t>
      </w:r>
      <w:r w:rsidRPr="004A3E26">
        <w:rPr>
          <w:rFonts w:ascii="Garamond" w:hAnsi="Garamond"/>
          <w:sz w:val="14"/>
          <w:szCs w:val="14"/>
        </w:rPr>
        <w:t>[</w:t>
      </w:r>
      <w:r w:rsidR="001B3CE3" w:rsidRPr="004A3E26">
        <w:rPr>
          <w:rFonts w:ascii="Garamond" w:hAnsi="Garamond"/>
          <w:sz w:val="14"/>
          <w:szCs w:val="14"/>
        </w:rPr>
        <w:t xml:space="preserve">alla </w:t>
      </w:r>
      <w:proofErr w:type="spellStart"/>
      <w:r w:rsidR="001B3CE3" w:rsidRPr="004A3E26">
        <w:rPr>
          <w:rFonts w:ascii="Garamond" w:hAnsi="Garamond"/>
          <w:sz w:val="14"/>
          <w:szCs w:val="14"/>
        </w:rPr>
        <w:t>sema</w:t>
      </w:r>
      <w:r w:rsidR="00122759" w:rsidRPr="004A3E26">
        <w:rPr>
          <w:rFonts w:ascii="Garamond" w:hAnsi="Garamond"/>
          <w:sz w:val="14"/>
          <w:szCs w:val="14"/>
        </w:rPr>
        <w:t>ï</w:t>
      </w:r>
      <w:r w:rsidR="001B3CE3" w:rsidRPr="004A3E26">
        <w:rPr>
          <w:rFonts w:ascii="Garamond" w:hAnsi="Garamond"/>
          <w:sz w:val="14"/>
          <w:szCs w:val="14"/>
        </w:rPr>
        <w:t>nei</w:t>
      </w:r>
      <w:proofErr w:type="spellEnd"/>
      <w:r w:rsidRPr="004A3E26">
        <w:rPr>
          <w:rFonts w:ascii="Garamond" w:hAnsi="Garamond"/>
          <w:sz w:val="14"/>
          <w:szCs w:val="14"/>
        </w:rPr>
        <w:t>]</w:t>
      </w:r>
      <w:r w:rsidRPr="00EB27B9">
        <w:rPr>
          <w:rFonts w:ascii="Garamond" w:hAnsi="Garamond"/>
          <w:sz w:val="20"/>
          <w:szCs w:val="20"/>
        </w:rPr>
        <w:t> :</w:t>
      </w:r>
      <w:r w:rsidR="001B3CE3" w:rsidRPr="00EB27B9">
        <w:rPr>
          <w:rFonts w:ascii="Garamond" w:hAnsi="Garamond"/>
          <w:sz w:val="20"/>
          <w:szCs w:val="20"/>
        </w:rPr>
        <w:t xml:space="preserve"> </w:t>
      </w:r>
      <w:r w:rsidR="001B3CE3" w:rsidRPr="00EB27B9">
        <w:rPr>
          <w:rFonts w:ascii="Garamond" w:hAnsi="Garamond" w:cs="Times New Roman"/>
          <w:i/>
          <w:sz w:val="20"/>
          <w:szCs w:val="20"/>
        </w:rPr>
        <w:t>il signifie</w:t>
      </w:r>
      <w:r w:rsidR="00F1282B" w:rsidRPr="00EB27B9">
        <w:rPr>
          <w:rFonts w:ascii="Garamond" w:hAnsi="Garamond"/>
          <w:sz w:val="20"/>
          <w:szCs w:val="20"/>
        </w:rPr>
        <w:t>…</w:t>
      </w:r>
      <w:r w:rsidR="001B3CE3" w:rsidRPr="00EB27B9">
        <w:rPr>
          <w:rFonts w:ascii="Garamond" w:hAnsi="Garamond"/>
          <w:sz w:val="20"/>
          <w:szCs w:val="20"/>
        </w:rPr>
        <w:t xml:space="preserve"> </w:t>
      </w:r>
    </w:p>
    <w:p w:rsidR="005D7E4A" w:rsidRPr="00EB27B9" w:rsidRDefault="001B3CE3" w:rsidP="008E770D">
      <w:pPr>
        <w:pStyle w:val="Corpsdetexte"/>
        <w:ind w:left="708"/>
        <w:rPr>
          <w:rFonts w:ascii="Garamond" w:hAnsi="Garamond"/>
          <w:sz w:val="20"/>
          <w:szCs w:val="20"/>
        </w:rPr>
      </w:pPr>
      <w:r w:rsidRPr="00EB27B9">
        <w:rPr>
          <w:rFonts w:ascii="Garamond" w:hAnsi="Garamond"/>
          <w:sz w:val="20"/>
          <w:szCs w:val="20"/>
        </w:rPr>
        <w:t>remettant à sa place le discours du manche</w:t>
      </w:r>
      <w:r w:rsidR="009005F5">
        <w:rPr>
          <w:rFonts w:ascii="Garamond" w:hAnsi="Garamond"/>
          <w:sz w:val="20"/>
          <w:szCs w:val="20"/>
        </w:rPr>
        <w:t xml:space="preserve"> </w:t>
      </w:r>
      <w:r w:rsidR="009005F5" w:rsidRPr="009005F5">
        <w:rPr>
          <w:rFonts w:ascii="Garamond" w:hAnsi="Garamond"/>
          <w:color w:val="C00000"/>
          <w:sz w:val="16"/>
          <w:szCs w:val="16"/>
        </w:rPr>
        <w:t>[</w:t>
      </w:r>
      <w:r w:rsidR="009005F5" w:rsidRPr="009005F5">
        <w:rPr>
          <w:rFonts w:ascii="Garamond" w:hAnsi="Garamond"/>
          <w:i/>
          <w:color w:val="C00000"/>
          <w:sz w:val="16"/>
          <w:szCs w:val="16"/>
        </w:rPr>
        <w:t>du maître</w:t>
      </w:r>
      <w:r w:rsidR="009005F5" w:rsidRPr="009005F5">
        <w:rPr>
          <w:rFonts w:ascii="Garamond" w:hAnsi="Garamond"/>
          <w:color w:val="C00000"/>
          <w:sz w:val="16"/>
          <w:szCs w:val="16"/>
        </w:rPr>
        <w:t>]</w:t>
      </w:r>
      <w:r w:rsidRPr="00EB27B9">
        <w:rPr>
          <w:rFonts w:ascii="Garamond" w:hAnsi="Garamond"/>
          <w:sz w:val="20"/>
          <w:szCs w:val="20"/>
        </w:rPr>
        <w:t xml:space="preserve"> lui</w:t>
      </w:r>
      <w:r w:rsidR="00CA6B59">
        <w:rPr>
          <w:rFonts w:ascii="Garamond" w:hAnsi="Garamond"/>
          <w:sz w:val="20"/>
          <w:szCs w:val="20"/>
        </w:rPr>
        <w:t>-</w:t>
      </w:r>
      <w:r w:rsidRPr="00EB27B9">
        <w:rPr>
          <w:rFonts w:ascii="Garamond" w:hAnsi="Garamond"/>
          <w:sz w:val="20"/>
          <w:szCs w:val="20"/>
        </w:rPr>
        <w:t xml:space="preserve">même, de ce qu'il appelle comme ça : </w:t>
      </w:r>
    </w:p>
    <w:p w:rsidR="00122759" w:rsidRDefault="00F1282B" w:rsidP="00F52E9C">
      <w:pPr>
        <w:pStyle w:val="Corpsdetexte"/>
        <w:numPr>
          <w:ilvl w:val="0"/>
          <w:numId w:val="28"/>
        </w:numPr>
        <w:rPr>
          <w:rFonts w:ascii="Garamond" w:hAnsi="Garamond"/>
          <w:sz w:val="20"/>
          <w:szCs w:val="20"/>
        </w:rPr>
      </w:pPr>
      <w:r w:rsidRPr="00F52E9C">
        <w:rPr>
          <w:rFonts w:ascii="Palatino Linotype" w:hAnsi="Palatino Linotype" w:cs="Times New Roman"/>
          <w:color w:val="0000CC"/>
          <w:sz w:val="18"/>
          <w:szCs w:val="18"/>
        </w:rPr>
        <w:t>ὁ</w:t>
      </w:r>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ἄ</w:t>
      </w:r>
      <w:r w:rsidRPr="00F52E9C">
        <w:rPr>
          <w:rFonts w:ascii="Palatino Linotype" w:hAnsi="Palatino Linotype" w:cs="Garamond"/>
          <w:color w:val="0000CC"/>
          <w:sz w:val="18"/>
          <w:szCs w:val="18"/>
        </w:rPr>
        <w:t>ν</w:t>
      </w:r>
      <w:proofErr w:type="spellEnd"/>
      <w:r w:rsidRPr="00F52E9C">
        <w:rPr>
          <w:rFonts w:ascii="Palatino Linotype" w:hAnsi="Palatino Linotype" w:cs="Garamond"/>
          <w:color w:val="0000CC"/>
          <w:sz w:val="18"/>
          <w:szCs w:val="18"/>
        </w:rPr>
        <w:t>αξ</w:t>
      </w:r>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ο</w:t>
      </w:r>
      <w:r w:rsidRPr="00F52E9C">
        <w:rPr>
          <w:rFonts w:ascii="Palatino Linotype" w:hAnsi="Palatino Linotype" w:cs="Times New Roman"/>
          <w:color w:val="0000CC"/>
          <w:sz w:val="18"/>
          <w:szCs w:val="18"/>
        </w:rPr>
        <w:t>ὗ</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τ</w:t>
      </w:r>
      <w:r w:rsidRPr="00F52E9C">
        <w:rPr>
          <w:rFonts w:ascii="Palatino Linotype" w:hAnsi="Palatino Linotype" w:cs="Times New Roman"/>
          <w:color w:val="0000CC"/>
          <w:sz w:val="18"/>
          <w:szCs w:val="18"/>
        </w:rPr>
        <w:t>ὸ</w:t>
      </w:r>
      <w:proofErr w:type="spellEnd"/>
      <w:r w:rsidRPr="00F52E9C">
        <w:rPr>
          <w:rFonts w:ascii="Palatino Linotype" w:hAnsi="Palatino Linotype"/>
          <w:color w:val="0000CC"/>
          <w:sz w:val="18"/>
          <w:szCs w:val="18"/>
        </w:rPr>
        <w:t xml:space="preserve"> </w:t>
      </w:r>
      <w:r w:rsidRPr="00F52E9C">
        <w:rPr>
          <w:rFonts w:ascii="Palatino Linotype" w:hAnsi="Palatino Linotype" w:cs="Garamond"/>
          <w:color w:val="0000CC"/>
          <w:sz w:val="18"/>
          <w:szCs w:val="18"/>
        </w:rPr>
        <w:t>μα</w:t>
      </w:r>
      <w:proofErr w:type="spellStart"/>
      <w:r w:rsidRPr="00F52E9C">
        <w:rPr>
          <w:rFonts w:ascii="Palatino Linotype" w:hAnsi="Palatino Linotype" w:cs="Garamond"/>
          <w:color w:val="0000CC"/>
          <w:sz w:val="18"/>
          <w:szCs w:val="18"/>
        </w:rPr>
        <w:t>ντε</w:t>
      </w:r>
      <w:r w:rsidRPr="00F52E9C">
        <w:rPr>
          <w:rFonts w:ascii="Palatino Linotype" w:hAnsi="Palatino Linotype" w:cs="Times New Roman"/>
          <w:color w:val="0000CC"/>
          <w:sz w:val="18"/>
          <w:szCs w:val="18"/>
        </w:rPr>
        <w:t>ῖό</w:t>
      </w:r>
      <w:r w:rsidRPr="00F52E9C">
        <w:rPr>
          <w:rFonts w:ascii="Palatino Linotype" w:hAnsi="Palatino Linotype" w:cs="Garamond"/>
          <w:color w:val="0000CC"/>
          <w:sz w:val="18"/>
          <w:szCs w:val="18"/>
        </w:rPr>
        <w:t>ν</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ἐ</w:t>
      </w:r>
      <w:r w:rsidRPr="00F52E9C">
        <w:rPr>
          <w:rFonts w:ascii="Palatino Linotype" w:hAnsi="Palatino Linotype" w:cs="Garamond"/>
          <w:color w:val="0000CC"/>
          <w:sz w:val="18"/>
          <w:szCs w:val="18"/>
        </w:rPr>
        <w:t>στι</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τ</w:t>
      </w:r>
      <w:r w:rsidRPr="00F52E9C">
        <w:rPr>
          <w:rFonts w:ascii="Palatino Linotype" w:hAnsi="Palatino Linotype" w:cs="Times New Roman"/>
          <w:color w:val="0000CC"/>
          <w:sz w:val="18"/>
          <w:szCs w:val="18"/>
        </w:rPr>
        <w:t>ὸ</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ἐ</w:t>
      </w:r>
      <w:r w:rsidRPr="00F52E9C">
        <w:rPr>
          <w:rFonts w:ascii="Palatino Linotype" w:hAnsi="Palatino Linotype" w:cs="Garamond"/>
          <w:color w:val="0000CC"/>
          <w:sz w:val="18"/>
          <w:szCs w:val="18"/>
        </w:rPr>
        <w:t>ν</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olor w:val="0000CC"/>
          <w:sz w:val="18"/>
          <w:szCs w:val="18"/>
        </w:rPr>
        <w:t>Δελφο</w:t>
      </w:r>
      <w:r w:rsidRPr="00F52E9C">
        <w:rPr>
          <w:rFonts w:ascii="Palatino Linotype" w:hAnsi="Palatino Linotype" w:cs="Times New Roman"/>
          <w:color w:val="0000CC"/>
          <w:sz w:val="18"/>
          <w:szCs w:val="18"/>
        </w:rPr>
        <w:t>ῖ</w:t>
      </w:r>
      <w:r w:rsidRPr="00F52E9C">
        <w:rPr>
          <w:rFonts w:ascii="Palatino Linotype" w:hAnsi="Palatino Linotype" w:cs="Garamond"/>
          <w:color w:val="0000CC"/>
          <w:sz w:val="18"/>
          <w:szCs w:val="18"/>
        </w:rPr>
        <w:t>ς</w:t>
      </w:r>
      <w:proofErr w:type="spellEnd"/>
      <w:r w:rsidRPr="00EB27B9">
        <w:rPr>
          <w:rFonts w:ascii="Garamond" w:hAnsi="Garamond"/>
          <w:sz w:val="20"/>
          <w:szCs w:val="20"/>
        </w:rPr>
        <w:t xml:space="preserve">  </w:t>
      </w:r>
      <w:r w:rsidR="005D7E4A" w:rsidRPr="004A3E26">
        <w:rPr>
          <w:rFonts w:ascii="Garamond" w:hAnsi="Garamond"/>
          <w:sz w:val="14"/>
          <w:szCs w:val="14"/>
        </w:rPr>
        <w:t>[</w:t>
      </w:r>
      <w:r w:rsidR="001B3CE3" w:rsidRPr="004A3E26">
        <w:rPr>
          <w:rFonts w:ascii="Garamond" w:hAnsi="Garamond"/>
          <w:sz w:val="14"/>
          <w:szCs w:val="14"/>
        </w:rPr>
        <w:t xml:space="preserve">o </w:t>
      </w:r>
      <w:proofErr w:type="spellStart"/>
      <w:r w:rsidR="001B3CE3" w:rsidRPr="004A3E26">
        <w:rPr>
          <w:rFonts w:ascii="Garamond" w:hAnsi="Garamond"/>
          <w:sz w:val="14"/>
          <w:szCs w:val="14"/>
        </w:rPr>
        <w:t>anax</w:t>
      </w:r>
      <w:proofErr w:type="spellEnd"/>
      <w:r w:rsidR="001B3CE3" w:rsidRPr="004A3E26">
        <w:rPr>
          <w:rFonts w:ascii="Garamond" w:hAnsi="Garamond"/>
          <w:sz w:val="14"/>
          <w:szCs w:val="14"/>
        </w:rPr>
        <w:t xml:space="preserve"> ou to </w:t>
      </w:r>
      <w:proofErr w:type="spellStart"/>
      <w:r w:rsidR="001B3CE3" w:rsidRPr="004A3E26">
        <w:rPr>
          <w:rFonts w:ascii="Garamond" w:hAnsi="Garamond"/>
          <w:sz w:val="14"/>
          <w:szCs w:val="14"/>
        </w:rPr>
        <w:t>manteion</w:t>
      </w:r>
      <w:proofErr w:type="spellEnd"/>
      <w:r w:rsidR="001B3CE3" w:rsidRPr="004A3E26">
        <w:rPr>
          <w:rFonts w:ascii="Garamond" w:hAnsi="Garamond"/>
          <w:sz w:val="14"/>
          <w:szCs w:val="14"/>
        </w:rPr>
        <w:t xml:space="preserve"> </w:t>
      </w:r>
      <w:proofErr w:type="spellStart"/>
      <w:r w:rsidR="001B3CE3" w:rsidRPr="004A3E26">
        <w:rPr>
          <w:rFonts w:ascii="Garamond" w:hAnsi="Garamond"/>
          <w:sz w:val="14"/>
          <w:szCs w:val="14"/>
        </w:rPr>
        <w:t>esti</w:t>
      </w:r>
      <w:proofErr w:type="spellEnd"/>
      <w:r w:rsidR="001B3CE3" w:rsidRPr="004A3E26">
        <w:rPr>
          <w:rFonts w:ascii="Garamond" w:hAnsi="Garamond"/>
          <w:sz w:val="14"/>
          <w:szCs w:val="14"/>
        </w:rPr>
        <w:t xml:space="preserve"> to en </w:t>
      </w:r>
      <w:proofErr w:type="spellStart"/>
      <w:r w:rsidR="005D7E4A" w:rsidRPr="004A3E26">
        <w:rPr>
          <w:rFonts w:ascii="Garamond" w:hAnsi="Garamond"/>
          <w:sz w:val="14"/>
          <w:szCs w:val="14"/>
        </w:rPr>
        <w:t>D</w:t>
      </w:r>
      <w:r w:rsidR="001B3CE3" w:rsidRPr="004A3E26">
        <w:rPr>
          <w:rFonts w:ascii="Garamond" w:hAnsi="Garamond"/>
          <w:sz w:val="14"/>
          <w:szCs w:val="14"/>
        </w:rPr>
        <w:t>elphois</w:t>
      </w:r>
      <w:proofErr w:type="spellEnd"/>
      <w:r w:rsidRPr="004A3E26">
        <w:rPr>
          <w:rFonts w:ascii="Garamond" w:hAnsi="Garamond"/>
          <w:sz w:val="14"/>
          <w:szCs w:val="14"/>
        </w:rPr>
        <w:t>]</w:t>
      </w:r>
      <w:r w:rsidRPr="00EB27B9">
        <w:rPr>
          <w:rFonts w:ascii="Garamond" w:hAnsi="Garamond"/>
          <w:sz w:val="20"/>
          <w:szCs w:val="20"/>
        </w:rPr>
        <w:t xml:space="preserve"> : </w:t>
      </w:r>
      <w:r w:rsidRPr="00EB27B9">
        <w:rPr>
          <w:rFonts w:ascii="Garamond" w:hAnsi="Garamond" w:cs="Times New Roman"/>
          <w:i/>
          <w:sz w:val="20"/>
          <w:szCs w:val="20"/>
        </w:rPr>
        <w:t>le prince</w:t>
      </w:r>
      <w:r w:rsidRPr="00EB27B9">
        <w:rPr>
          <w:rFonts w:ascii="Garamond" w:hAnsi="Garamond"/>
          <w:sz w:val="20"/>
          <w:szCs w:val="20"/>
        </w:rPr>
        <w:t xml:space="preserve"> (</w:t>
      </w:r>
      <w:r w:rsidR="001B3CE3" w:rsidRPr="00EB27B9">
        <w:rPr>
          <w:rFonts w:ascii="Garamond" w:hAnsi="Garamond"/>
          <w:sz w:val="20"/>
          <w:szCs w:val="20"/>
        </w:rPr>
        <w:t>le manche</w:t>
      </w:r>
      <w:r w:rsidRPr="00EB27B9">
        <w:rPr>
          <w:rFonts w:ascii="Garamond" w:hAnsi="Garamond"/>
          <w:sz w:val="20"/>
          <w:szCs w:val="20"/>
        </w:rPr>
        <w:t>)</w:t>
      </w:r>
      <w:r w:rsidR="001B3CE3" w:rsidRPr="00EB27B9">
        <w:rPr>
          <w:rFonts w:ascii="Garamond" w:hAnsi="Garamond"/>
          <w:sz w:val="20"/>
          <w:szCs w:val="20"/>
        </w:rPr>
        <w:t xml:space="preserve"> </w:t>
      </w:r>
    </w:p>
    <w:p w:rsidR="001B3CE3" w:rsidRPr="00EB27B9" w:rsidRDefault="001B3CE3" w:rsidP="00122759">
      <w:pPr>
        <w:pStyle w:val="Corpsdetexte"/>
        <w:ind w:left="786"/>
        <w:rPr>
          <w:rFonts w:ascii="Garamond" w:hAnsi="Garamond"/>
          <w:sz w:val="20"/>
          <w:szCs w:val="20"/>
        </w:rPr>
      </w:pPr>
      <w:r w:rsidRPr="00EB27B9">
        <w:rPr>
          <w:rFonts w:ascii="Garamond" w:hAnsi="Garamond" w:cs="Times New Roman"/>
          <w:i/>
          <w:sz w:val="20"/>
          <w:szCs w:val="20"/>
        </w:rPr>
        <w:t>qui vaticine à Delphes.</w:t>
      </w:r>
    </w:p>
    <w:p w:rsidR="00F52E9C" w:rsidRDefault="00F52E9C" w:rsidP="008E770D">
      <w:pPr>
        <w:pStyle w:val="Corpsdetexte"/>
        <w:rPr>
          <w:rFonts w:ascii="Garamond" w:hAnsi="Garamond"/>
          <w:color w:val="C00000"/>
          <w:sz w:val="20"/>
          <w:szCs w:val="20"/>
        </w:rPr>
      </w:pPr>
    </w:p>
    <w:p w:rsidR="00F1282B" w:rsidRPr="00EB27B9" w:rsidRDefault="00F1282B" w:rsidP="007D3720">
      <w:pPr>
        <w:pStyle w:val="Corpsdetexte"/>
        <w:ind w:firstLine="708"/>
        <w:rPr>
          <w:rFonts w:ascii="Garamond" w:hAnsi="Garamond"/>
          <w:color w:val="C00000"/>
          <w:sz w:val="20"/>
          <w:szCs w:val="20"/>
        </w:rPr>
      </w:pPr>
      <w:r w:rsidRPr="00EB27B9">
        <w:rPr>
          <w:rFonts w:ascii="Garamond" w:hAnsi="Garamond"/>
          <w:color w:val="C00000"/>
          <w:sz w:val="20"/>
          <w:szCs w:val="20"/>
        </w:rPr>
        <w:t>[</w:t>
      </w:r>
      <w:r w:rsidRPr="00F52E9C">
        <w:rPr>
          <w:rFonts w:ascii="Palatino Linotype" w:hAnsi="Palatino Linotype" w:cs="Times New Roman"/>
          <w:color w:val="0000CC"/>
          <w:sz w:val="18"/>
          <w:szCs w:val="18"/>
        </w:rPr>
        <w:t>ὁ</w:t>
      </w:r>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ἄ</w:t>
      </w:r>
      <w:r w:rsidRPr="00F52E9C">
        <w:rPr>
          <w:rFonts w:ascii="Palatino Linotype" w:hAnsi="Palatino Linotype" w:cs="Garamond"/>
          <w:color w:val="0000CC"/>
          <w:sz w:val="18"/>
          <w:szCs w:val="18"/>
        </w:rPr>
        <w:t>ν</w:t>
      </w:r>
      <w:proofErr w:type="spellEnd"/>
      <w:r w:rsidRPr="00F52E9C">
        <w:rPr>
          <w:rFonts w:ascii="Palatino Linotype" w:hAnsi="Palatino Linotype" w:cs="Garamond"/>
          <w:color w:val="0000CC"/>
          <w:sz w:val="18"/>
          <w:szCs w:val="18"/>
        </w:rPr>
        <w:t>αξ</w:t>
      </w:r>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ο</w:t>
      </w:r>
      <w:r w:rsidRPr="00F52E9C">
        <w:rPr>
          <w:rFonts w:ascii="Palatino Linotype" w:hAnsi="Palatino Linotype" w:cs="Times New Roman"/>
          <w:color w:val="0000CC"/>
          <w:sz w:val="18"/>
          <w:szCs w:val="18"/>
        </w:rPr>
        <w:t>ὗ</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τ</w:t>
      </w:r>
      <w:r w:rsidRPr="00F52E9C">
        <w:rPr>
          <w:rFonts w:ascii="Palatino Linotype" w:hAnsi="Palatino Linotype" w:cs="Times New Roman"/>
          <w:color w:val="0000CC"/>
          <w:sz w:val="18"/>
          <w:szCs w:val="18"/>
        </w:rPr>
        <w:t>ὸ</w:t>
      </w:r>
      <w:proofErr w:type="spellEnd"/>
      <w:r w:rsidRPr="00F52E9C">
        <w:rPr>
          <w:rFonts w:ascii="Palatino Linotype" w:hAnsi="Palatino Linotype"/>
          <w:color w:val="0000CC"/>
          <w:sz w:val="18"/>
          <w:szCs w:val="18"/>
        </w:rPr>
        <w:t xml:space="preserve">  </w:t>
      </w:r>
      <w:r w:rsidRPr="00F52E9C">
        <w:rPr>
          <w:rFonts w:ascii="Palatino Linotype" w:hAnsi="Palatino Linotype" w:cs="Garamond"/>
          <w:color w:val="0000CC"/>
          <w:sz w:val="18"/>
          <w:szCs w:val="18"/>
        </w:rPr>
        <w:t>μα</w:t>
      </w:r>
      <w:proofErr w:type="spellStart"/>
      <w:r w:rsidRPr="00F52E9C">
        <w:rPr>
          <w:rFonts w:ascii="Palatino Linotype" w:hAnsi="Palatino Linotype" w:cs="Garamond"/>
          <w:color w:val="0000CC"/>
          <w:sz w:val="18"/>
          <w:szCs w:val="18"/>
        </w:rPr>
        <w:t>ντε</w:t>
      </w:r>
      <w:r w:rsidRPr="00F52E9C">
        <w:rPr>
          <w:rFonts w:ascii="Palatino Linotype" w:hAnsi="Palatino Linotype" w:cs="Times New Roman"/>
          <w:color w:val="0000CC"/>
          <w:sz w:val="18"/>
          <w:szCs w:val="18"/>
        </w:rPr>
        <w:t>ῖό</w:t>
      </w:r>
      <w:r w:rsidRPr="00F52E9C">
        <w:rPr>
          <w:rFonts w:ascii="Palatino Linotype" w:hAnsi="Palatino Linotype" w:cs="Garamond"/>
          <w:color w:val="0000CC"/>
          <w:sz w:val="18"/>
          <w:szCs w:val="18"/>
        </w:rPr>
        <w:t>ν</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ἐ</w:t>
      </w:r>
      <w:r w:rsidRPr="00F52E9C">
        <w:rPr>
          <w:rFonts w:ascii="Palatino Linotype" w:hAnsi="Palatino Linotype" w:cs="Garamond"/>
          <w:color w:val="0000CC"/>
          <w:sz w:val="18"/>
          <w:szCs w:val="18"/>
        </w:rPr>
        <w:t>στι</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τ</w:t>
      </w:r>
      <w:r w:rsidRPr="00F52E9C">
        <w:rPr>
          <w:rFonts w:ascii="Palatino Linotype" w:hAnsi="Palatino Linotype" w:cs="Times New Roman"/>
          <w:color w:val="0000CC"/>
          <w:sz w:val="18"/>
          <w:szCs w:val="18"/>
        </w:rPr>
        <w:t>ὸ</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ἐ</w:t>
      </w:r>
      <w:r w:rsidRPr="00F52E9C">
        <w:rPr>
          <w:rFonts w:ascii="Palatino Linotype" w:hAnsi="Palatino Linotype" w:cs="Garamond"/>
          <w:color w:val="0000CC"/>
          <w:sz w:val="18"/>
          <w:szCs w:val="18"/>
        </w:rPr>
        <w:t>ν</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Δελφο</w:t>
      </w:r>
      <w:r w:rsidRPr="00F52E9C">
        <w:rPr>
          <w:rFonts w:ascii="Palatino Linotype" w:hAnsi="Palatino Linotype" w:cs="Times New Roman"/>
          <w:color w:val="0000CC"/>
          <w:sz w:val="18"/>
          <w:szCs w:val="18"/>
        </w:rPr>
        <w:t>ῖ</w:t>
      </w:r>
      <w:r w:rsidRPr="00F52E9C">
        <w:rPr>
          <w:rFonts w:ascii="Palatino Linotype" w:hAnsi="Palatino Linotype" w:cs="Garamond"/>
          <w:color w:val="0000CC"/>
          <w:sz w:val="18"/>
          <w:szCs w:val="18"/>
        </w:rPr>
        <w:t>ς</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ο</w:t>
      </w:r>
      <w:r w:rsidRPr="00F52E9C">
        <w:rPr>
          <w:rFonts w:ascii="Palatino Linotype" w:hAnsi="Palatino Linotype" w:cs="Times New Roman"/>
          <w:color w:val="0000CC"/>
          <w:sz w:val="18"/>
          <w:szCs w:val="18"/>
        </w:rPr>
        <w:t>ὔ</w:t>
      </w:r>
      <w:r w:rsidRPr="00F52E9C">
        <w:rPr>
          <w:rFonts w:ascii="Palatino Linotype" w:hAnsi="Palatino Linotype" w:cs="Garamond"/>
          <w:color w:val="0000CC"/>
          <w:sz w:val="18"/>
          <w:szCs w:val="18"/>
        </w:rPr>
        <w:t>τε</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λ</w:t>
      </w:r>
      <w:r w:rsidRPr="00F52E9C">
        <w:rPr>
          <w:rFonts w:ascii="Palatino Linotype" w:hAnsi="Palatino Linotype" w:cs="Times New Roman"/>
          <w:color w:val="0000CC"/>
          <w:sz w:val="18"/>
          <w:szCs w:val="18"/>
        </w:rPr>
        <w:t>έ</w:t>
      </w:r>
      <w:r w:rsidRPr="00F52E9C">
        <w:rPr>
          <w:rFonts w:ascii="Palatino Linotype" w:hAnsi="Palatino Linotype" w:cs="Garamond"/>
          <w:color w:val="0000CC"/>
          <w:sz w:val="18"/>
          <w:szCs w:val="18"/>
        </w:rPr>
        <w:t>γει</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ο</w:t>
      </w:r>
      <w:r w:rsidRPr="00F52E9C">
        <w:rPr>
          <w:rFonts w:ascii="Palatino Linotype" w:hAnsi="Palatino Linotype" w:cs="Times New Roman"/>
          <w:color w:val="0000CC"/>
          <w:sz w:val="18"/>
          <w:szCs w:val="18"/>
        </w:rPr>
        <w:t>ὔ</w:t>
      </w:r>
      <w:r w:rsidRPr="00F52E9C">
        <w:rPr>
          <w:rFonts w:ascii="Palatino Linotype" w:hAnsi="Palatino Linotype" w:cs="Garamond"/>
          <w:color w:val="0000CC"/>
          <w:sz w:val="18"/>
          <w:szCs w:val="18"/>
        </w:rPr>
        <w:t>τε</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κρ</w:t>
      </w:r>
      <w:r w:rsidRPr="00F52E9C">
        <w:rPr>
          <w:rFonts w:ascii="Palatino Linotype" w:hAnsi="Palatino Linotype" w:cs="Times New Roman"/>
          <w:color w:val="0000CC"/>
          <w:sz w:val="18"/>
          <w:szCs w:val="18"/>
        </w:rPr>
        <w:t>ύ</w:t>
      </w:r>
      <w:proofErr w:type="spellEnd"/>
      <w:r w:rsidRPr="00F52E9C">
        <w:rPr>
          <w:rFonts w:ascii="Palatino Linotype" w:hAnsi="Palatino Linotype" w:cs="Garamond"/>
          <w:color w:val="0000CC"/>
          <w:sz w:val="18"/>
          <w:szCs w:val="18"/>
        </w:rPr>
        <w:t>πτει</w:t>
      </w:r>
      <w:r w:rsidRPr="00F52E9C">
        <w:rPr>
          <w:rFonts w:ascii="Palatino Linotype" w:hAnsi="Palatino Linotype"/>
          <w:color w:val="0000CC"/>
          <w:sz w:val="18"/>
          <w:szCs w:val="18"/>
        </w:rPr>
        <w:t xml:space="preserve">  </w:t>
      </w:r>
      <w:proofErr w:type="spellStart"/>
      <w:r w:rsidRPr="00F52E9C">
        <w:rPr>
          <w:rFonts w:ascii="Palatino Linotype" w:hAnsi="Palatino Linotype" w:cs="Times New Roman"/>
          <w:color w:val="0000CC"/>
          <w:sz w:val="18"/>
          <w:szCs w:val="18"/>
        </w:rPr>
        <w:t>ἀ</w:t>
      </w:r>
      <w:r w:rsidRPr="00F52E9C">
        <w:rPr>
          <w:rFonts w:ascii="Palatino Linotype" w:hAnsi="Palatino Linotype" w:cs="Garamond"/>
          <w:color w:val="0000CC"/>
          <w:sz w:val="18"/>
          <w:szCs w:val="18"/>
        </w:rPr>
        <w:t>λλ</w:t>
      </w:r>
      <w:r w:rsidRPr="00F52E9C">
        <w:rPr>
          <w:rFonts w:ascii="Palatino Linotype" w:hAnsi="Palatino Linotype" w:cs="Times New Roman"/>
          <w:color w:val="0000CC"/>
          <w:sz w:val="18"/>
          <w:szCs w:val="18"/>
        </w:rPr>
        <w:t>ὰ</w:t>
      </w:r>
      <w:proofErr w:type="spellEnd"/>
      <w:r w:rsidRPr="00F52E9C">
        <w:rPr>
          <w:rFonts w:ascii="Palatino Linotype" w:hAnsi="Palatino Linotype"/>
          <w:color w:val="0000CC"/>
          <w:sz w:val="18"/>
          <w:szCs w:val="18"/>
        </w:rPr>
        <w:t xml:space="preserve">  </w:t>
      </w:r>
      <w:proofErr w:type="spellStart"/>
      <w:r w:rsidRPr="00F52E9C">
        <w:rPr>
          <w:rFonts w:ascii="Palatino Linotype" w:hAnsi="Palatino Linotype" w:cs="Garamond"/>
          <w:color w:val="0000CC"/>
          <w:sz w:val="18"/>
          <w:szCs w:val="18"/>
        </w:rPr>
        <w:t>σημ</w:t>
      </w:r>
      <w:proofErr w:type="spellEnd"/>
      <w:r w:rsidRPr="00F52E9C">
        <w:rPr>
          <w:rFonts w:ascii="Palatino Linotype" w:hAnsi="Palatino Linotype" w:cs="Garamond"/>
          <w:color w:val="0000CC"/>
          <w:sz w:val="18"/>
          <w:szCs w:val="18"/>
        </w:rPr>
        <w:t>α</w:t>
      </w:r>
      <w:r w:rsidRPr="00F52E9C">
        <w:rPr>
          <w:rFonts w:ascii="Palatino Linotype" w:hAnsi="Palatino Linotype" w:cs="Times New Roman"/>
          <w:color w:val="0000CC"/>
          <w:sz w:val="18"/>
          <w:szCs w:val="18"/>
        </w:rPr>
        <w:t>ί</w:t>
      </w:r>
      <w:r w:rsidRPr="00F52E9C">
        <w:rPr>
          <w:rFonts w:ascii="Palatino Linotype" w:hAnsi="Palatino Linotype" w:cs="Garamond"/>
          <w:color w:val="0000CC"/>
          <w:sz w:val="18"/>
          <w:szCs w:val="18"/>
        </w:rPr>
        <w:t>νει</w:t>
      </w:r>
      <w:r w:rsidRPr="00EB27B9">
        <w:rPr>
          <w:rFonts w:ascii="Garamond" w:hAnsi="Garamond"/>
          <w:color w:val="C00000"/>
          <w:sz w:val="20"/>
          <w:szCs w:val="20"/>
        </w:rPr>
        <w:t xml:space="preserve"> ].</w:t>
      </w:r>
    </w:p>
    <w:p w:rsidR="00F1282B" w:rsidRPr="00EB27B9" w:rsidRDefault="00F1282B">
      <w:pPr>
        <w:pStyle w:val="Corpsdetexte"/>
        <w:rPr>
          <w:rFonts w:ascii="Garamond" w:hAnsi="Garamond"/>
          <w:sz w:val="20"/>
          <w:szCs w:val="20"/>
        </w:rPr>
      </w:pPr>
    </w:p>
    <w:p w:rsidR="00F52E9C" w:rsidRDefault="001B3CE3">
      <w:pPr>
        <w:pStyle w:val="Corpsdetexte"/>
        <w:rPr>
          <w:rFonts w:ascii="Garamond" w:hAnsi="Garamond"/>
          <w:sz w:val="20"/>
          <w:szCs w:val="20"/>
        </w:rPr>
      </w:pPr>
      <w:r w:rsidRPr="00EB27B9">
        <w:rPr>
          <w:rFonts w:ascii="Garamond" w:hAnsi="Garamond"/>
          <w:sz w:val="20"/>
          <w:szCs w:val="20"/>
        </w:rPr>
        <w:t xml:space="preserve">Le plus invraisemblable, l'histoire folle, celle qui fait quant à moi </w:t>
      </w:r>
      <w:r w:rsidRPr="00CA6B59">
        <w:rPr>
          <w:rFonts w:ascii="Garamond" w:hAnsi="Garamond"/>
          <w:i/>
          <w:sz w:val="20"/>
          <w:szCs w:val="20"/>
        </w:rPr>
        <w:t xml:space="preserve">le délire de mon </w:t>
      </w:r>
      <w:r w:rsidRPr="00CA6B59">
        <w:rPr>
          <w:rFonts w:ascii="Garamond" w:hAnsi="Garamond" w:cs="Times New Roman"/>
          <w:i/>
          <w:sz w:val="20"/>
          <w:szCs w:val="20"/>
        </w:rPr>
        <w:t>admiration</w:t>
      </w:r>
      <w:r w:rsidRPr="00EB27B9">
        <w:rPr>
          <w:rFonts w:ascii="Garamond" w:hAnsi="Garamond"/>
          <w:sz w:val="20"/>
          <w:szCs w:val="20"/>
        </w:rPr>
        <w:t xml:space="preserve">, </w:t>
      </w:r>
      <w:r w:rsidRPr="00CA6B59">
        <w:rPr>
          <w:rFonts w:ascii="Garamond" w:hAnsi="Garamond"/>
          <w:i/>
          <w:sz w:val="20"/>
          <w:szCs w:val="20"/>
        </w:rPr>
        <w:t xml:space="preserve">je me mets </w:t>
      </w:r>
      <w:r w:rsidR="00F1282B" w:rsidRPr="00CA6B59">
        <w:rPr>
          <w:rFonts w:ascii="Garamond" w:hAnsi="Garamond"/>
          <w:i/>
          <w:sz w:val="20"/>
          <w:szCs w:val="20"/>
        </w:rPr>
        <w:t>« </w:t>
      </w:r>
      <w:r w:rsidRPr="00CA6B59">
        <w:rPr>
          <w:rFonts w:ascii="Garamond" w:hAnsi="Garamond" w:cs="Times New Roman"/>
          <w:i/>
          <w:sz w:val="20"/>
          <w:szCs w:val="20"/>
        </w:rPr>
        <w:t>en</w:t>
      </w:r>
      <w:r w:rsidRPr="00EB27B9">
        <w:rPr>
          <w:rFonts w:ascii="Garamond" w:hAnsi="Garamond" w:cs="Times New Roman"/>
          <w:i/>
          <w:sz w:val="20"/>
          <w:szCs w:val="20"/>
        </w:rPr>
        <w:t xml:space="preserve"> huit par terre</w:t>
      </w:r>
      <w:r w:rsidR="00F1282B" w:rsidRPr="00EB27B9">
        <w:rPr>
          <w:rFonts w:ascii="Garamond" w:hAnsi="Garamond"/>
          <w:sz w:val="20"/>
          <w:szCs w:val="20"/>
        </w:rPr>
        <w:t> »</w:t>
      </w:r>
      <w:r w:rsidRPr="00EB27B9">
        <w:rPr>
          <w:rFonts w:ascii="Garamond" w:hAnsi="Garamond"/>
          <w:sz w:val="20"/>
          <w:szCs w:val="20"/>
        </w:rPr>
        <w:t xml:space="preserve"> quand je lis Saint</w:t>
      </w:r>
      <w:r w:rsidR="00E265E0" w:rsidRPr="00EB27B9">
        <w:rPr>
          <w:rFonts w:ascii="Garamond" w:hAnsi="Garamond"/>
          <w:sz w:val="20"/>
          <w:szCs w:val="20"/>
        </w:rPr>
        <w:t xml:space="preserve"> </w:t>
      </w:r>
      <w:r w:rsidR="00F1282B" w:rsidRPr="00EB27B9">
        <w:rPr>
          <w:rFonts w:ascii="Garamond" w:hAnsi="Garamond"/>
          <w:sz w:val="20"/>
          <w:szCs w:val="20"/>
        </w:rPr>
        <w:t>THOMAS</w:t>
      </w:r>
      <w:r w:rsidR="001A0F55">
        <w:rPr>
          <w:rFonts w:ascii="Garamond" w:hAnsi="Garamond"/>
          <w:sz w:val="20"/>
          <w:szCs w:val="20"/>
        </w:rPr>
        <w:t xml:space="preserve"> </w:t>
      </w:r>
      <w:r w:rsidR="001A0F55" w:rsidRPr="001A0F55">
        <w:rPr>
          <w:rFonts w:ascii="Garamond" w:hAnsi="Garamond"/>
          <w:color w:val="C00000"/>
          <w:sz w:val="16"/>
          <w:szCs w:val="16"/>
        </w:rPr>
        <w:t>[</w:t>
      </w:r>
      <w:r w:rsidR="001A0F55" w:rsidRPr="001A0F55">
        <w:rPr>
          <w:rFonts w:ascii="Garamond" w:hAnsi="Garamond"/>
          <w:color w:val="C00000"/>
          <w:sz w:val="14"/>
          <w:szCs w:val="14"/>
        </w:rPr>
        <w:t>1224-1274</w:t>
      </w:r>
      <w:r w:rsidR="001A0F55" w:rsidRPr="001A0F55">
        <w:rPr>
          <w:rFonts w:ascii="Garamond" w:hAnsi="Garamond"/>
          <w:color w:val="C00000"/>
          <w:sz w:val="16"/>
          <w:szCs w:val="16"/>
        </w:rPr>
        <w:t>]</w:t>
      </w:r>
      <w:r w:rsidRPr="00EB27B9">
        <w:rPr>
          <w:rFonts w:ascii="Garamond" w:hAnsi="Garamond"/>
          <w:sz w:val="20"/>
          <w:szCs w:val="20"/>
        </w:rPr>
        <w:t xml:space="preserve">, parce que c'est rudement bien foutu. Pour que la philosophie d'ARISTOTE </w:t>
      </w:r>
    </w:p>
    <w:p w:rsidR="00F52E9C" w:rsidRDefault="001B3CE3">
      <w:pPr>
        <w:pStyle w:val="Corpsdetexte"/>
        <w:rPr>
          <w:rFonts w:ascii="Garamond" w:hAnsi="Garamond"/>
          <w:sz w:val="20"/>
          <w:szCs w:val="20"/>
        </w:rPr>
      </w:pPr>
      <w:r w:rsidRPr="00EB27B9">
        <w:rPr>
          <w:rFonts w:ascii="Garamond" w:hAnsi="Garamond"/>
          <w:sz w:val="20"/>
          <w:szCs w:val="20"/>
        </w:rPr>
        <w:t>ait été par Saint</w:t>
      </w:r>
      <w:r w:rsidR="00E265E0" w:rsidRPr="00EB27B9">
        <w:rPr>
          <w:rFonts w:ascii="Garamond" w:hAnsi="Garamond"/>
          <w:sz w:val="20"/>
          <w:szCs w:val="20"/>
        </w:rPr>
        <w:t xml:space="preserve"> THOMAS</w:t>
      </w:r>
      <w:r w:rsidRPr="00EB27B9">
        <w:rPr>
          <w:rFonts w:ascii="Garamond" w:hAnsi="Garamond"/>
          <w:sz w:val="20"/>
          <w:szCs w:val="20"/>
        </w:rPr>
        <w:t xml:space="preserve"> réinjectée dans ce qu'on pourrait appeler </w:t>
      </w:r>
      <w:r w:rsidR="008E770D" w:rsidRPr="00EB27B9">
        <w:rPr>
          <w:rFonts w:ascii="Garamond" w:hAnsi="Garamond"/>
          <w:sz w:val="20"/>
          <w:szCs w:val="20"/>
        </w:rPr>
        <w:t>« </w:t>
      </w:r>
      <w:r w:rsidRPr="00EB27B9">
        <w:rPr>
          <w:rFonts w:ascii="Garamond" w:hAnsi="Garamond" w:cs="Times New Roman"/>
          <w:i/>
          <w:sz w:val="20"/>
          <w:szCs w:val="20"/>
        </w:rPr>
        <w:t>la conscience chrétienne</w:t>
      </w:r>
      <w:r w:rsidR="008E770D" w:rsidRPr="00EB27B9">
        <w:rPr>
          <w:rFonts w:ascii="Garamond" w:hAnsi="Garamond"/>
          <w:sz w:val="20"/>
          <w:szCs w:val="20"/>
        </w:rPr>
        <w:t> »</w:t>
      </w:r>
      <w:r w:rsidR="007D3720">
        <w:rPr>
          <w:rFonts w:ascii="Garamond" w:hAnsi="Garamond"/>
          <w:sz w:val="20"/>
          <w:szCs w:val="20"/>
        </w:rPr>
        <w:t>,</w:t>
      </w:r>
      <w:r w:rsidRPr="00EB27B9">
        <w:rPr>
          <w:rFonts w:ascii="Garamond" w:hAnsi="Garamond"/>
          <w:sz w:val="20"/>
          <w:szCs w:val="20"/>
        </w:rPr>
        <w:t xml:space="preserve"> si ça avait un sens, </w:t>
      </w:r>
    </w:p>
    <w:p w:rsidR="00E265E0" w:rsidRPr="00EB27B9" w:rsidRDefault="001B3CE3" w:rsidP="00346D1D">
      <w:pPr>
        <w:pStyle w:val="Corpsdetexte"/>
        <w:rPr>
          <w:rFonts w:ascii="Garamond" w:hAnsi="Garamond"/>
          <w:sz w:val="20"/>
          <w:szCs w:val="20"/>
        </w:rPr>
      </w:pPr>
      <w:r w:rsidRPr="00EB27B9">
        <w:rPr>
          <w:rFonts w:ascii="Garamond" w:hAnsi="Garamond"/>
          <w:sz w:val="20"/>
          <w:szCs w:val="20"/>
        </w:rPr>
        <w:t>c'est quelque chose qui</w:t>
      </w:r>
      <w:r w:rsidR="00CA6B59">
        <w:rPr>
          <w:rFonts w:ascii="Garamond" w:hAnsi="Garamond"/>
          <w:sz w:val="20"/>
          <w:szCs w:val="20"/>
        </w:rPr>
        <w:t xml:space="preserve"> ne</w:t>
      </w:r>
      <w:r w:rsidRPr="00EB27B9">
        <w:rPr>
          <w:rFonts w:ascii="Garamond" w:hAnsi="Garamond"/>
          <w:sz w:val="20"/>
          <w:szCs w:val="20"/>
        </w:rPr>
        <w:t xml:space="preserve"> peut s'expliquer que parce que celle</w:t>
      </w:r>
      <w:r w:rsidR="00F52E9C">
        <w:rPr>
          <w:rFonts w:ascii="Garamond" w:hAnsi="Garamond"/>
          <w:sz w:val="20"/>
          <w:szCs w:val="20"/>
        </w:rPr>
        <w:t>-</w:t>
      </w:r>
      <w:r w:rsidRPr="00EB27B9">
        <w:rPr>
          <w:rFonts w:ascii="Garamond" w:hAnsi="Garamond"/>
          <w:sz w:val="20"/>
          <w:szCs w:val="20"/>
        </w:rPr>
        <w:t>ci</w:t>
      </w:r>
      <w:r w:rsidR="00E265E0" w:rsidRPr="00EB27B9">
        <w:rPr>
          <w:rFonts w:ascii="Garamond" w:hAnsi="Garamond"/>
          <w:sz w:val="20"/>
          <w:szCs w:val="20"/>
        </w:rPr>
        <w:t>…</w:t>
      </w:r>
      <w:r w:rsidRPr="00EB27B9">
        <w:rPr>
          <w:rFonts w:ascii="Garamond" w:hAnsi="Garamond"/>
          <w:sz w:val="20"/>
          <w:szCs w:val="20"/>
        </w:rPr>
        <w:t xml:space="preserve"> </w:t>
      </w:r>
      <w:r w:rsidR="00346D1D">
        <w:rPr>
          <w:rFonts w:ascii="Garamond" w:hAnsi="Garamond"/>
          <w:sz w:val="20"/>
          <w:szCs w:val="20"/>
        </w:rPr>
        <w:t xml:space="preserve"> </w:t>
      </w:r>
      <w:r w:rsidRPr="00EB27B9">
        <w:rPr>
          <w:rFonts w:ascii="Garamond" w:hAnsi="Garamond"/>
          <w:sz w:val="20"/>
          <w:szCs w:val="20"/>
        </w:rPr>
        <w:t>enfin c'est comme pour les psychanalystes</w:t>
      </w:r>
      <w:r w:rsidR="00346D1D">
        <w:rPr>
          <w:rFonts w:ascii="Garamond" w:hAnsi="Garamond"/>
          <w:sz w:val="20"/>
          <w:szCs w:val="20"/>
        </w:rPr>
        <w:t>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les chrétiens ont </w:t>
      </w:r>
      <w:r w:rsidRPr="00EB27B9">
        <w:rPr>
          <w:rFonts w:ascii="Garamond" w:hAnsi="Garamond" w:cs="Times New Roman"/>
          <w:i/>
          <w:color w:val="0000CC"/>
          <w:sz w:val="20"/>
          <w:szCs w:val="20"/>
        </w:rPr>
        <w:t>horreur</w:t>
      </w:r>
      <w:r w:rsidRPr="00EB27B9">
        <w:rPr>
          <w:rFonts w:ascii="Garamond" w:hAnsi="Garamond"/>
          <w:sz w:val="20"/>
          <w:szCs w:val="20"/>
        </w:rPr>
        <w:t xml:space="preserve"> de ce qui leur a été révélé</w:t>
      </w:r>
      <w:r w:rsidR="00E265E0" w:rsidRPr="00EB27B9">
        <w:rPr>
          <w:rFonts w:ascii="Garamond" w:hAnsi="Garamond"/>
          <w:sz w:val="20"/>
          <w:szCs w:val="20"/>
        </w:rPr>
        <w:t xml:space="preserve">, </w:t>
      </w:r>
      <w:r w:rsidRPr="00EB27B9">
        <w:rPr>
          <w:rFonts w:ascii="Garamond" w:hAnsi="Garamond"/>
          <w:sz w:val="20"/>
          <w:szCs w:val="20"/>
        </w:rPr>
        <w:t>et ils ont bien raison !</w:t>
      </w:r>
      <w:r w:rsidR="00122759">
        <w:rPr>
          <w:rFonts w:ascii="Garamond" w:hAnsi="Garamond"/>
          <w:sz w:val="20"/>
          <w:szCs w:val="20"/>
        </w:rPr>
        <w:t xml:space="preserve"> </w:t>
      </w:r>
      <w:r w:rsidR="00122759" w:rsidRPr="003E5254">
        <w:rPr>
          <w:rFonts w:ascii="Garamond" w:hAnsi="Garamond"/>
          <w:color w:val="C00000"/>
          <w:sz w:val="14"/>
          <w:szCs w:val="14"/>
        </w:rPr>
        <w:t>[Rires]</w:t>
      </w:r>
    </w:p>
    <w:p w:rsidR="008E770D" w:rsidRPr="00EB27B9" w:rsidRDefault="008E770D">
      <w:pPr>
        <w:pStyle w:val="Corpsdetexte"/>
        <w:rPr>
          <w:rFonts w:ascii="Garamond" w:hAnsi="Garamond"/>
          <w:sz w:val="20"/>
          <w:szCs w:val="20"/>
        </w:rPr>
      </w:pPr>
    </w:p>
    <w:p w:rsidR="00122759" w:rsidRDefault="001B3CE3">
      <w:pPr>
        <w:pStyle w:val="Corpsdetexte"/>
        <w:rPr>
          <w:rFonts w:ascii="Garamond" w:hAnsi="Garamond"/>
          <w:sz w:val="20"/>
          <w:szCs w:val="20"/>
        </w:rPr>
      </w:pPr>
      <w:r w:rsidRPr="00EB27B9">
        <w:rPr>
          <w:rFonts w:ascii="Garamond" w:hAnsi="Garamond"/>
          <w:sz w:val="20"/>
          <w:szCs w:val="20"/>
        </w:rPr>
        <w:t xml:space="preserve">Cette </w:t>
      </w:r>
      <w:r w:rsidRPr="00EB27B9">
        <w:rPr>
          <w:rFonts w:ascii="Garamond" w:hAnsi="Garamond" w:cs="Times New Roman"/>
          <w:i/>
          <w:sz w:val="20"/>
          <w:szCs w:val="20"/>
        </w:rPr>
        <w:t>béance</w:t>
      </w:r>
      <w:r w:rsidRPr="00EB27B9">
        <w:rPr>
          <w:rFonts w:ascii="Garamond" w:hAnsi="Garamond"/>
          <w:sz w:val="20"/>
          <w:szCs w:val="20"/>
        </w:rPr>
        <w:t xml:space="preserve"> inscrite au statut même de </w:t>
      </w:r>
      <w:r w:rsidRPr="00EB27B9">
        <w:rPr>
          <w:rFonts w:ascii="Garamond" w:hAnsi="Garamond" w:cs="Times New Roman"/>
          <w:i/>
          <w:color w:val="0000CC"/>
          <w:sz w:val="20"/>
          <w:szCs w:val="20"/>
        </w:rPr>
        <w:t>la jouissance</w:t>
      </w:r>
      <w:r w:rsidRPr="00EB27B9">
        <w:rPr>
          <w:rFonts w:ascii="Garamond" w:hAnsi="Garamond"/>
          <w:sz w:val="20"/>
          <w:szCs w:val="20"/>
        </w:rPr>
        <w:t xml:space="preserve"> en tant que </w:t>
      </w:r>
      <w:r w:rsidRPr="00EB27B9">
        <w:rPr>
          <w:rFonts w:ascii="Garamond" w:hAnsi="Garamond" w:cs="Times New Roman"/>
          <w:i/>
          <w:color w:val="0000CC"/>
          <w:sz w:val="20"/>
          <w:szCs w:val="20"/>
        </w:rPr>
        <w:t>dit</w:t>
      </w:r>
      <w:r w:rsidR="00F52E9C">
        <w:rPr>
          <w:rFonts w:ascii="Garamond" w:hAnsi="Garamond" w:cs="Times New Roman"/>
          <w:i/>
          <w:color w:val="0000CC"/>
          <w:sz w:val="20"/>
          <w:szCs w:val="20"/>
        </w:rPr>
        <w:t>-</w:t>
      </w:r>
      <w:proofErr w:type="spellStart"/>
      <w:r w:rsidRPr="00EB27B9">
        <w:rPr>
          <w:rFonts w:ascii="Garamond" w:hAnsi="Garamond" w:cs="Times New Roman"/>
          <w:i/>
          <w:color w:val="0000CC"/>
          <w:sz w:val="20"/>
          <w:szCs w:val="20"/>
        </w:rPr>
        <w:t>men</w:t>
      </w:r>
      <w:r w:rsidR="006717D3" w:rsidRPr="00EB27B9">
        <w:rPr>
          <w:rFonts w:ascii="Garamond" w:hAnsi="Garamond" w:cs="Times New Roman"/>
          <w:i/>
          <w:color w:val="0000CC"/>
          <w:sz w:val="20"/>
          <w:szCs w:val="20"/>
        </w:rPr>
        <w:t>s</w:t>
      </w:r>
      <w:r w:rsidRPr="00EB27B9">
        <w:rPr>
          <w:rFonts w:ascii="Garamond" w:hAnsi="Garamond" w:cs="Times New Roman"/>
          <w:i/>
          <w:color w:val="0000CC"/>
          <w:sz w:val="20"/>
          <w:szCs w:val="20"/>
        </w:rPr>
        <w:t>ion</w:t>
      </w:r>
      <w:proofErr w:type="spellEnd"/>
      <w:r w:rsidRPr="00EB27B9">
        <w:rPr>
          <w:rFonts w:ascii="Garamond" w:hAnsi="Garamond"/>
          <w:sz w:val="20"/>
          <w:szCs w:val="20"/>
        </w:rPr>
        <w:t xml:space="preserve"> du corps, ceci chez l'être parlant, </w:t>
      </w:r>
    </w:p>
    <w:p w:rsidR="00EC43F6" w:rsidRDefault="001B3CE3">
      <w:pPr>
        <w:pStyle w:val="Corpsdetexte"/>
        <w:rPr>
          <w:rFonts w:ascii="Garamond" w:hAnsi="Garamond"/>
          <w:sz w:val="20"/>
          <w:szCs w:val="20"/>
        </w:rPr>
      </w:pPr>
      <w:r w:rsidRPr="00EB27B9">
        <w:rPr>
          <w:rFonts w:ascii="Garamond" w:hAnsi="Garamond"/>
          <w:sz w:val="20"/>
          <w:szCs w:val="20"/>
        </w:rPr>
        <w:t xml:space="preserve">voilà ce qui rejaillit avec FREUD </w:t>
      </w:r>
      <w:r w:rsidRPr="00CA6B59">
        <w:rPr>
          <w:rFonts w:ascii="Garamond" w:hAnsi="Garamond"/>
          <w:i/>
          <w:sz w:val="20"/>
          <w:szCs w:val="20"/>
        </w:rPr>
        <w:t xml:space="preserve">par ce </w:t>
      </w:r>
      <w:r w:rsidRPr="00CA6B59">
        <w:rPr>
          <w:rFonts w:ascii="Garamond" w:hAnsi="Garamond" w:cs="Times New Roman"/>
          <w:i/>
          <w:sz w:val="20"/>
          <w:szCs w:val="20"/>
        </w:rPr>
        <w:t>test</w:t>
      </w:r>
      <w:r w:rsidR="00F52E9C" w:rsidRPr="00CA6B59">
        <w:rPr>
          <w:rFonts w:ascii="Garamond" w:hAnsi="Garamond"/>
          <w:i/>
          <w:sz w:val="20"/>
          <w:szCs w:val="20"/>
        </w:rPr>
        <w:t xml:space="preserve"> </w:t>
      </w:r>
      <w:r w:rsidR="00F52E9C">
        <w:rPr>
          <w:rFonts w:ascii="Garamond" w:hAnsi="Garamond"/>
          <w:sz w:val="20"/>
          <w:szCs w:val="20"/>
        </w:rPr>
        <w:t xml:space="preserve">- </w:t>
      </w:r>
      <w:r w:rsidRPr="00EB27B9">
        <w:rPr>
          <w:rFonts w:ascii="Garamond" w:hAnsi="Garamond"/>
          <w:sz w:val="20"/>
          <w:szCs w:val="20"/>
        </w:rPr>
        <w:t>je ne dis rien de plus</w:t>
      </w:r>
      <w:r w:rsidR="00F52E9C">
        <w:rPr>
          <w:rFonts w:ascii="Garamond" w:hAnsi="Garamond"/>
          <w:sz w:val="20"/>
          <w:szCs w:val="20"/>
        </w:rPr>
        <w:t xml:space="preserve"> - </w:t>
      </w:r>
      <w:r w:rsidR="006717D3" w:rsidRPr="00CA6B59">
        <w:rPr>
          <w:rFonts w:ascii="Garamond" w:hAnsi="Garamond"/>
          <w:i/>
          <w:sz w:val="20"/>
          <w:szCs w:val="20"/>
        </w:rPr>
        <w:t>q</w:t>
      </w:r>
      <w:r w:rsidRPr="00CA6B59">
        <w:rPr>
          <w:rFonts w:ascii="Garamond" w:hAnsi="Garamond"/>
          <w:i/>
          <w:sz w:val="20"/>
          <w:szCs w:val="20"/>
        </w:rPr>
        <w:t xml:space="preserve">u'est l'existence de </w:t>
      </w:r>
      <w:r w:rsidRPr="00CA6B59">
        <w:rPr>
          <w:rFonts w:ascii="Garamond" w:hAnsi="Garamond" w:cs="Times New Roman"/>
          <w:i/>
          <w:color w:val="0000CC"/>
          <w:sz w:val="20"/>
          <w:szCs w:val="20"/>
        </w:rPr>
        <w:t>la</w:t>
      </w:r>
      <w:r w:rsidRPr="00EB27B9">
        <w:rPr>
          <w:rFonts w:ascii="Garamond" w:hAnsi="Garamond" w:cs="Times New Roman"/>
          <w:i/>
          <w:color w:val="0000CC"/>
          <w:sz w:val="20"/>
          <w:szCs w:val="20"/>
        </w:rPr>
        <w:t xml:space="preserve"> parole</w:t>
      </w:r>
      <w:r w:rsidR="006717D3" w:rsidRPr="00EB27B9">
        <w:rPr>
          <w:rFonts w:ascii="Garamond" w:hAnsi="Garamond"/>
          <w:sz w:val="20"/>
          <w:szCs w:val="20"/>
        </w:rPr>
        <w:t>.</w:t>
      </w:r>
      <w:r w:rsidRPr="00EB27B9">
        <w:rPr>
          <w:rFonts w:ascii="Garamond" w:hAnsi="Garamond"/>
          <w:sz w:val="20"/>
          <w:szCs w:val="20"/>
        </w:rPr>
        <w:t xml:space="preserve"> </w:t>
      </w:r>
      <w:r w:rsidRPr="00CA6B59">
        <w:rPr>
          <w:rFonts w:ascii="Garamond" w:hAnsi="Garamond"/>
          <w:i/>
          <w:color w:val="0000CC"/>
          <w:sz w:val="20"/>
          <w:szCs w:val="20"/>
        </w:rPr>
        <w:t>Là où ça parle ça jouit</w:t>
      </w:r>
      <w:r w:rsidRPr="00EB27B9">
        <w:rPr>
          <w:rFonts w:ascii="Garamond" w:hAnsi="Garamond"/>
          <w:sz w:val="20"/>
          <w:szCs w:val="20"/>
        </w:rPr>
        <w:t xml:space="preserve">,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et ça veut pas dire que </w:t>
      </w:r>
      <w:proofErr w:type="gramStart"/>
      <w:r w:rsidRPr="00EB27B9">
        <w:rPr>
          <w:rFonts w:ascii="Garamond" w:hAnsi="Garamond"/>
          <w:sz w:val="20"/>
          <w:szCs w:val="20"/>
        </w:rPr>
        <w:t>ça sache</w:t>
      </w:r>
      <w:proofErr w:type="gramEnd"/>
      <w:r w:rsidRPr="00EB27B9">
        <w:rPr>
          <w:rFonts w:ascii="Garamond" w:hAnsi="Garamond"/>
          <w:sz w:val="20"/>
          <w:szCs w:val="20"/>
        </w:rPr>
        <w:t xml:space="preserve"> rien, parce que quand même</w:t>
      </w:r>
      <w:r w:rsidR="00E265E0" w:rsidRPr="00EB27B9">
        <w:rPr>
          <w:rFonts w:ascii="Garamond" w:hAnsi="Garamond"/>
          <w:sz w:val="20"/>
          <w:szCs w:val="20"/>
        </w:rPr>
        <w:t>,</w:t>
      </w:r>
      <w:r w:rsidRPr="00EB27B9">
        <w:rPr>
          <w:rFonts w:ascii="Garamond" w:hAnsi="Garamond"/>
          <w:sz w:val="20"/>
          <w:szCs w:val="20"/>
        </w:rPr>
        <w:t xml:space="preserve"> jusqu'à nouvel ordre</w:t>
      </w:r>
      <w:r w:rsidR="00E265E0" w:rsidRPr="00EB27B9">
        <w:rPr>
          <w:rFonts w:ascii="Garamond" w:hAnsi="Garamond"/>
          <w:sz w:val="20"/>
          <w:szCs w:val="20"/>
        </w:rPr>
        <w:t>,</w:t>
      </w:r>
      <w:r w:rsidRPr="00EB27B9">
        <w:rPr>
          <w:rFonts w:ascii="Garamond" w:hAnsi="Garamond"/>
          <w:sz w:val="20"/>
          <w:szCs w:val="20"/>
        </w:rPr>
        <w:t xml:space="preserve"> l'inconscient ne nous a rien révélé sur </w:t>
      </w:r>
      <w:r w:rsidRPr="00346D1D">
        <w:rPr>
          <w:rFonts w:ascii="Garamond" w:hAnsi="Garamond"/>
          <w:i/>
          <w:sz w:val="20"/>
          <w:szCs w:val="20"/>
        </w:rPr>
        <w:t>la physiologie du système nerveux</w:t>
      </w:r>
      <w:r w:rsidR="006717D3" w:rsidRPr="00EB27B9">
        <w:rPr>
          <w:rFonts w:ascii="Garamond" w:hAnsi="Garamond"/>
          <w:sz w:val="20"/>
          <w:szCs w:val="20"/>
        </w:rPr>
        <w:t xml:space="preserve"> –</w:t>
      </w:r>
      <w:r w:rsidRPr="00EB27B9">
        <w:rPr>
          <w:rFonts w:ascii="Garamond" w:hAnsi="Garamond"/>
          <w:sz w:val="20"/>
          <w:szCs w:val="20"/>
        </w:rPr>
        <w:t xml:space="preserve"> non</w:t>
      </w:r>
      <w:r w:rsidR="006717D3" w:rsidRPr="00EB27B9">
        <w:rPr>
          <w:rFonts w:ascii="Garamond" w:hAnsi="Garamond"/>
          <w:sz w:val="20"/>
          <w:szCs w:val="20"/>
        </w:rPr>
        <w:t> ? –</w:t>
      </w:r>
      <w:r w:rsidRPr="00EB27B9">
        <w:rPr>
          <w:rFonts w:ascii="Garamond" w:hAnsi="Garamond"/>
          <w:sz w:val="20"/>
          <w:szCs w:val="20"/>
        </w:rPr>
        <w:t xml:space="preserve"> ni même sur </w:t>
      </w:r>
      <w:r w:rsidRPr="00346D1D">
        <w:rPr>
          <w:rFonts w:ascii="Garamond" w:hAnsi="Garamond"/>
          <w:i/>
          <w:sz w:val="20"/>
          <w:szCs w:val="20"/>
        </w:rPr>
        <w:t xml:space="preserve">le fonctionnement du </w:t>
      </w:r>
      <w:r w:rsidR="007D3720" w:rsidRPr="00346D1D">
        <w:rPr>
          <w:rFonts w:ascii="Garamond" w:hAnsi="Garamond"/>
          <w:i/>
          <w:sz w:val="20"/>
          <w:szCs w:val="20"/>
        </w:rPr>
        <w:t>« </w:t>
      </w:r>
      <w:r w:rsidRPr="00346D1D">
        <w:rPr>
          <w:rFonts w:ascii="Garamond" w:hAnsi="Garamond"/>
          <w:i/>
          <w:sz w:val="20"/>
          <w:szCs w:val="20"/>
        </w:rPr>
        <w:t>bandage</w:t>
      </w:r>
      <w:r w:rsidR="007D3720">
        <w:rPr>
          <w:rFonts w:ascii="Garamond" w:hAnsi="Garamond"/>
          <w:sz w:val="20"/>
          <w:szCs w:val="20"/>
        </w:rPr>
        <w:t> »</w:t>
      </w:r>
      <w:r w:rsidRPr="00EB27B9">
        <w:rPr>
          <w:rFonts w:ascii="Garamond" w:hAnsi="Garamond"/>
          <w:sz w:val="20"/>
          <w:szCs w:val="20"/>
        </w:rPr>
        <w:t xml:space="preserve">, ni de </w:t>
      </w:r>
      <w:r w:rsidR="006717D3" w:rsidRPr="00346D1D">
        <w:rPr>
          <w:rFonts w:ascii="Garamond" w:hAnsi="Garamond"/>
          <w:i/>
          <w:sz w:val="20"/>
          <w:szCs w:val="20"/>
        </w:rPr>
        <w:t>l’</w:t>
      </w:r>
      <w:r w:rsidRPr="00346D1D">
        <w:rPr>
          <w:rFonts w:ascii="Garamond" w:hAnsi="Garamond"/>
          <w:i/>
          <w:sz w:val="20"/>
          <w:szCs w:val="20"/>
        </w:rPr>
        <w:t>éjaculation précoce</w:t>
      </w:r>
      <w:r w:rsidRPr="00EB27B9">
        <w:rPr>
          <w:rFonts w:ascii="Garamond" w:hAnsi="Garamond"/>
          <w:sz w:val="20"/>
          <w:szCs w:val="20"/>
        </w:rPr>
        <w:t>.</w:t>
      </w:r>
    </w:p>
    <w:p w:rsidR="00E265E0"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346D1D" w:rsidRPr="00346D1D" w:rsidRDefault="00346D1D" w:rsidP="00880AC9">
      <w:pPr>
        <w:ind w:firstLine="708"/>
        <w:rPr>
          <w:rFonts w:ascii="Garamond" w:hAnsi="Garamond"/>
          <w:sz w:val="16"/>
          <w:szCs w:val="16"/>
        </w:rPr>
      </w:pPr>
      <w:r w:rsidRPr="00346D1D">
        <w:rPr>
          <w:rFonts w:ascii="Garamond" w:hAnsi="Garamond"/>
          <w:color w:val="C00000"/>
          <w:sz w:val="16"/>
          <w:szCs w:val="16"/>
        </w:rPr>
        <w:t>[</w:t>
      </w:r>
      <w:r>
        <w:rPr>
          <w:rFonts w:ascii="Garamond" w:hAnsi="Garamond"/>
          <w:color w:val="C00000"/>
          <w:sz w:val="16"/>
          <w:szCs w:val="16"/>
        </w:rPr>
        <w:t xml:space="preserve">cf. supra : </w:t>
      </w:r>
      <w:r w:rsidR="00EC43F6">
        <w:rPr>
          <w:rFonts w:ascii="Garamond" w:hAnsi="Garamond"/>
          <w:i/>
          <w:color w:val="0000CC"/>
          <w:sz w:val="20"/>
          <w:szCs w:val="20"/>
        </w:rPr>
        <w:t xml:space="preserve">l'inconscient </w:t>
      </w:r>
      <w:r w:rsidR="00EC43F6" w:rsidRPr="00021FD0">
        <w:rPr>
          <w:rFonts w:ascii="Garamond" w:hAnsi="Garamond"/>
          <w:i/>
          <w:color w:val="0000CC"/>
          <w:sz w:val="20"/>
          <w:szCs w:val="20"/>
        </w:rPr>
        <w:t xml:space="preserve">c'est que l'être en parlant, </w:t>
      </w:r>
      <w:r w:rsidR="00EC43F6" w:rsidRPr="000A4D32">
        <w:rPr>
          <w:rFonts w:ascii="Garamond" w:hAnsi="Garamond"/>
          <w:i/>
          <w:color w:val="0000CC"/>
          <w:sz w:val="20"/>
          <w:szCs w:val="20"/>
        </w:rPr>
        <w:t>jouisse, et</w:t>
      </w:r>
      <w:r w:rsidR="00EC43F6" w:rsidRPr="000A4D32">
        <w:rPr>
          <w:rFonts w:ascii="Garamond" w:hAnsi="Garamond"/>
          <w:color w:val="0000CC"/>
          <w:sz w:val="20"/>
          <w:szCs w:val="20"/>
        </w:rPr>
        <w:t xml:space="preserve"> </w:t>
      </w:r>
      <w:r w:rsidR="00EC43F6" w:rsidRPr="000A4D32">
        <w:rPr>
          <w:rFonts w:ascii="Garamond" w:hAnsi="Garamond"/>
          <w:i/>
          <w:color w:val="0000CC"/>
          <w:sz w:val="20"/>
          <w:szCs w:val="20"/>
        </w:rPr>
        <w:t>ne veuille</w:t>
      </w:r>
      <w:r w:rsidR="00EC43F6">
        <w:rPr>
          <w:rFonts w:ascii="Garamond" w:hAnsi="Garamond"/>
          <w:i/>
          <w:color w:val="0000CC"/>
          <w:sz w:val="20"/>
          <w:szCs w:val="20"/>
        </w:rPr>
        <w:t xml:space="preserve"> </w:t>
      </w:r>
      <w:r w:rsidR="00EC43F6" w:rsidRPr="00D55CAB">
        <w:rPr>
          <w:rFonts w:ascii="Garamond" w:hAnsi="Garamond"/>
          <w:i/>
          <w:color w:val="0000CC"/>
          <w:sz w:val="20"/>
          <w:szCs w:val="20"/>
        </w:rPr>
        <w:t>rien en savoir de plus</w:t>
      </w:r>
      <w:r w:rsidR="00EC43F6">
        <w:rPr>
          <w:rFonts w:ascii="Garamond" w:hAnsi="Garamond"/>
          <w:i/>
          <w:color w:val="0000CC"/>
          <w:sz w:val="20"/>
          <w:szCs w:val="20"/>
        </w:rPr>
        <w:t xml:space="preserve">, </w:t>
      </w:r>
      <w:r w:rsidR="00EC43F6" w:rsidRPr="00D55CAB">
        <w:rPr>
          <w:rFonts w:ascii="Garamond" w:hAnsi="Garamond"/>
          <w:i/>
          <w:color w:val="0000CC"/>
          <w:sz w:val="20"/>
          <w:szCs w:val="20"/>
        </w:rPr>
        <w:t>ne rien savoir du tout</w:t>
      </w:r>
      <w:r w:rsidRPr="00346D1D">
        <w:rPr>
          <w:rFonts w:ascii="Garamond" w:hAnsi="Garamond"/>
          <w:color w:val="C00000"/>
          <w:sz w:val="16"/>
          <w:szCs w:val="16"/>
        </w:rPr>
        <w:t>]</w:t>
      </w:r>
    </w:p>
    <w:p w:rsidR="00346D1D" w:rsidRPr="00EB27B9" w:rsidRDefault="00346D1D">
      <w:pPr>
        <w:pStyle w:val="Corpsdetexte"/>
        <w:rPr>
          <w:rFonts w:ascii="Garamond" w:hAnsi="Garamond"/>
          <w:sz w:val="20"/>
          <w:szCs w:val="20"/>
        </w:rPr>
      </w:pPr>
    </w:p>
    <w:p w:rsidR="00E265E0" w:rsidRPr="00EB27B9" w:rsidRDefault="001B3CE3" w:rsidP="00D77CC2">
      <w:pPr>
        <w:pStyle w:val="Corpsdetexte"/>
        <w:rPr>
          <w:rFonts w:ascii="Garamond" w:hAnsi="Garamond"/>
          <w:sz w:val="20"/>
          <w:szCs w:val="20"/>
        </w:rPr>
      </w:pPr>
      <w:r w:rsidRPr="00EB27B9">
        <w:rPr>
          <w:rFonts w:ascii="Garamond" w:hAnsi="Garamond"/>
          <w:sz w:val="20"/>
          <w:szCs w:val="20"/>
        </w:rPr>
        <w:t xml:space="preserve">Pour finir avec cette histoire de </w:t>
      </w:r>
      <w:r w:rsidR="00122759">
        <w:rPr>
          <w:rFonts w:ascii="Garamond" w:hAnsi="Garamond"/>
          <w:sz w:val="20"/>
          <w:szCs w:val="20"/>
        </w:rPr>
        <w:t>« </w:t>
      </w:r>
      <w:r w:rsidRPr="00122759">
        <w:rPr>
          <w:rFonts w:ascii="Garamond" w:hAnsi="Garamond"/>
          <w:i/>
          <w:sz w:val="20"/>
          <w:szCs w:val="20"/>
        </w:rPr>
        <w:t>la vraie religion</w:t>
      </w:r>
      <w:r w:rsidR="00122759">
        <w:rPr>
          <w:rFonts w:ascii="Garamond" w:hAnsi="Garamond"/>
          <w:sz w:val="20"/>
          <w:szCs w:val="20"/>
        </w:rPr>
        <w:t> »</w:t>
      </w:r>
      <w:r w:rsidRPr="00EB27B9">
        <w:rPr>
          <w:rFonts w:ascii="Garamond" w:hAnsi="Garamond"/>
          <w:sz w:val="20"/>
          <w:szCs w:val="20"/>
        </w:rPr>
        <w:t>, je pointerai quand même</w:t>
      </w:r>
      <w:r w:rsidR="00D77CC2">
        <w:rPr>
          <w:rFonts w:ascii="Garamond" w:hAnsi="Garamond"/>
          <w:sz w:val="20"/>
          <w:szCs w:val="20"/>
        </w:rPr>
        <w:t xml:space="preserve"> </w:t>
      </w:r>
      <w:r w:rsidRPr="00EB27B9">
        <w:rPr>
          <w:rFonts w:ascii="Garamond" w:hAnsi="Garamond"/>
          <w:sz w:val="20"/>
          <w:szCs w:val="20"/>
        </w:rPr>
        <w:t xml:space="preserve">pendant qu'il en est encore temps </w:t>
      </w:r>
    </w:p>
    <w:p w:rsidR="00E265E0" w:rsidRPr="00EB27B9" w:rsidRDefault="001B3CE3">
      <w:pPr>
        <w:pStyle w:val="Corpsdetexte"/>
        <w:rPr>
          <w:rFonts w:ascii="Garamond" w:hAnsi="Garamond"/>
          <w:sz w:val="20"/>
          <w:szCs w:val="20"/>
        </w:rPr>
      </w:pPr>
      <w:r w:rsidRPr="00EB27B9">
        <w:rPr>
          <w:rFonts w:ascii="Garamond" w:hAnsi="Garamond"/>
          <w:sz w:val="20"/>
          <w:szCs w:val="20"/>
        </w:rPr>
        <w:t xml:space="preserve">que </w:t>
      </w:r>
      <w:r w:rsidRPr="00EB27B9">
        <w:rPr>
          <w:rFonts w:ascii="Garamond" w:hAnsi="Garamond" w:cs="Times New Roman"/>
          <w:i/>
          <w:sz w:val="20"/>
          <w:szCs w:val="20"/>
        </w:rPr>
        <w:t>Dieu ne se manifeste que des Écritures</w:t>
      </w:r>
      <w:r w:rsidRPr="00EB27B9">
        <w:rPr>
          <w:rFonts w:ascii="Garamond" w:hAnsi="Garamond"/>
          <w:sz w:val="20"/>
          <w:szCs w:val="20"/>
        </w:rPr>
        <w:t xml:space="preserve"> qui sont dites </w:t>
      </w:r>
      <w:r w:rsidR="007D3720">
        <w:rPr>
          <w:rFonts w:ascii="Garamond" w:hAnsi="Garamond"/>
          <w:sz w:val="20"/>
          <w:szCs w:val="20"/>
        </w:rPr>
        <w:t>« </w:t>
      </w:r>
      <w:r w:rsidRPr="00EB27B9">
        <w:rPr>
          <w:rFonts w:ascii="Garamond" w:hAnsi="Garamond" w:cs="Times New Roman"/>
          <w:i/>
          <w:sz w:val="20"/>
          <w:szCs w:val="20"/>
        </w:rPr>
        <w:t>Saintes</w:t>
      </w:r>
      <w:r w:rsidR="007D3720">
        <w:rPr>
          <w:rFonts w:ascii="Garamond" w:hAnsi="Garamond" w:cs="Times New Roman"/>
          <w:i/>
          <w:sz w:val="20"/>
          <w:szCs w:val="20"/>
        </w:rPr>
        <w:t> »</w:t>
      </w:r>
      <w:r w:rsidRPr="00EB27B9">
        <w:rPr>
          <w:rFonts w:ascii="Garamond" w:hAnsi="Garamond"/>
          <w:sz w:val="20"/>
          <w:szCs w:val="20"/>
        </w:rPr>
        <w:t xml:space="preserve">. </w:t>
      </w:r>
    </w:p>
    <w:p w:rsidR="008E770D" w:rsidRPr="00EB27B9" w:rsidRDefault="008E770D">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Elles sont </w:t>
      </w:r>
      <w:r w:rsidR="007D3720">
        <w:rPr>
          <w:rFonts w:ascii="Garamond" w:hAnsi="Garamond"/>
          <w:sz w:val="20"/>
          <w:szCs w:val="20"/>
        </w:rPr>
        <w:t>« </w:t>
      </w:r>
      <w:r w:rsidRPr="007D3720">
        <w:rPr>
          <w:rFonts w:ascii="Garamond" w:hAnsi="Garamond"/>
          <w:i/>
          <w:sz w:val="20"/>
          <w:szCs w:val="20"/>
        </w:rPr>
        <w:t>Saintes</w:t>
      </w:r>
      <w:r w:rsidR="007D3720">
        <w:rPr>
          <w:rFonts w:ascii="Garamond" w:hAnsi="Garamond"/>
          <w:sz w:val="20"/>
          <w:szCs w:val="20"/>
        </w:rPr>
        <w:t> »</w:t>
      </w:r>
      <w:r w:rsidR="006717D3" w:rsidRPr="00EB27B9">
        <w:rPr>
          <w:rFonts w:ascii="Garamond" w:hAnsi="Garamond"/>
          <w:sz w:val="20"/>
          <w:szCs w:val="20"/>
        </w:rPr>
        <w:t xml:space="preserve"> </w:t>
      </w:r>
      <w:r w:rsidR="0029593B">
        <w:rPr>
          <w:rFonts w:ascii="Garamond" w:hAnsi="Garamond"/>
          <w:sz w:val="20"/>
          <w:szCs w:val="20"/>
        </w:rPr>
        <w:t xml:space="preserve">- </w:t>
      </w:r>
      <w:r w:rsidRPr="00EB27B9">
        <w:rPr>
          <w:rFonts w:ascii="Garamond" w:hAnsi="Garamond"/>
          <w:sz w:val="20"/>
          <w:szCs w:val="20"/>
        </w:rPr>
        <w:t>en quoi</w:t>
      </w:r>
      <w:r w:rsidR="006717D3" w:rsidRPr="00EB27B9">
        <w:rPr>
          <w:rFonts w:ascii="Garamond" w:hAnsi="Garamond"/>
          <w:sz w:val="20"/>
          <w:szCs w:val="20"/>
        </w:rPr>
        <w:t xml:space="preserve"> ? </w:t>
      </w:r>
      <w:r w:rsidR="0029593B">
        <w:rPr>
          <w:rFonts w:ascii="Garamond" w:hAnsi="Garamond"/>
          <w:sz w:val="20"/>
          <w:szCs w:val="20"/>
        </w:rPr>
        <w:t>-</w:t>
      </w:r>
      <w:r w:rsidRPr="00EB27B9">
        <w:rPr>
          <w:rFonts w:ascii="Garamond" w:hAnsi="Garamond"/>
          <w:sz w:val="20"/>
          <w:szCs w:val="20"/>
        </w:rPr>
        <w:t xml:space="preserve"> en ce qu'elles ne cessent pas de répéter l'échec</w:t>
      </w:r>
      <w:r w:rsidR="00E265E0" w:rsidRPr="00EB27B9">
        <w:rPr>
          <w:rFonts w:ascii="Garamond" w:hAnsi="Garamond"/>
          <w:sz w:val="20"/>
          <w:szCs w:val="20"/>
        </w:rPr>
        <w:t>…</w:t>
      </w:r>
    </w:p>
    <w:p w:rsidR="001B3CE3" w:rsidRPr="00EB27B9" w:rsidRDefault="001B3CE3" w:rsidP="00E265E0">
      <w:pPr>
        <w:pStyle w:val="Corpsdetexte"/>
        <w:ind w:left="708"/>
        <w:rPr>
          <w:rFonts w:ascii="Garamond" w:hAnsi="Garamond"/>
          <w:sz w:val="20"/>
          <w:szCs w:val="20"/>
        </w:rPr>
      </w:pPr>
      <w:r w:rsidRPr="00EC43F6">
        <w:rPr>
          <w:rFonts w:ascii="Garamond" w:hAnsi="Garamond"/>
          <w:i/>
          <w:sz w:val="20"/>
          <w:szCs w:val="20"/>
        </w:rPr>
        <w:t xml:space="preserve">lisez </w:t>
      </w:r>
      <w:r w:rsidR="00E265E0" w:rsidRPr="00EC43F6">
        <w:rPr>
          <w:rFonts w:ascii="Garamond" w:hAnsi="Garamond"/>
          <w:i/>
          <w:sz w:val="20"/>
          <w:szCs w:val="20"/>
        </w:rPr>
        <w:t>S</w:t>
      </w:r>
      <w:r w:rsidR="00EC43F6" w:rsidRPr="00EC43F6">
        <w:rPr>
          <w:rFonts w:ascii="Garamond" w:hAnsi="Garamond"/>
          <w:i/>
          <w:sz w:val="20"/>
          <w:szCs w:val="20"/>
        </w:rPr>
        <w:t>alomon</w:t>
      </w:r>
      <w:r w:rsidRPr="00EC43F6">
        <w:rPr>
          <w:rFonts w:ascii="Garamond" w:hAnsi="Garamond"/>
          <w:i/>
          <w:sz w:val="20"/>
          <w:szCs w:val="20"/>
        </w:rPr>
        <w:t xml:space="preserve"> quand même c'est</w:t>
      </w:r>
      <w:r w:rsidR="00E265E0" w:rsidRPr="00EC43F6">
        <w:rPr>
          <w:i/>
          <w:sz w:val="14"/>
          <w:szCs w:val="14"/>
        </w:rPr>
        <w:t>…</w:t>
      </w:r>
      <w:r w:rsidRPr="00EC43F6">
        <w:rPr>
          <w:rFonts w:ascii="Garamond" w:hAnsi="Garamond"/>
          <w:i/>
          <w:sz w:val="20"/>
          <w:szCs w:val="20"/>
        </w:rPr>
        <w:t xml:space="preserve"> c'est</w:t>
      </w:r>
      <w:r w:rsidR="00E265E0" w:rsidRPr="00EC43F6">
        <w:rPr>
          <w:i/>
          <w:sz w:val="14"/>
          <w:szCs w:val="14"/>
        </w:rPr>
        <w:t>…</w:t>
      </w:r>
      <w:r w:rsidRPr="00EC43F6">
        <w:rPr>
          <w:rFonts w:ascii="Garamond" w:hAnsi="Garamond"/>
          <w:i/>
          <w:sz w:val="20"/>
          <w:szCs w:val="20"/>
        </w:rPr>
        <w:t xml:space="preserve"> c'est le maître des maîtres, c'est le </w:t>
      </w:r>
      <w:r w:rsidR="00E265E0" w:rsidRPr="00EC43F6">
        <w:rPr>
          <w:rFonts w:ascii="Garamond" w:hAnsi="Garamond"/>
          <w:i/>
          <w:sz w:val="20"/>
          <w:szCs w:val="20"/>
        </w:rPr>
        <w:t>« </w:t>
      </w:r>
      <w:r w:rsidRPr="00EC43F6">
        <w:rPr>
          <w:rFonts w:ascii="Garamond" w:hAnsi="Garamond" w:cs="Times New Roman"/>
          <w:i/>
          <w:sz w:val="20"/>
          <w:szCs w:val="20"/>
        </w:rPr>
        <w:t>senti</w:t>
      </w:r>
      <w:r w:rsidR="00F52E9C" w:rsidRPr="00EC43F6">
        <w:rPr>
          <w:rFonts w:ascii="Garamond" w:hAnsi="Garamond" w:cs="Times New Roman"/>
          <w:i/>
          <w:sz w:val="20"/>
          <w:szCs w:val="20"/>
        </w:rPr>
        <w:t>-</w:t>
      </w:r>
      <w:r w:rsidRPr="00EC43F6">
        <w:rPr>
          <w:rFonts w:ascii="Garamond" w:hAnsi="Garamond" w:cs="Times New Roman"/>
          <w:i/>
          <w:sz w:val="20"/>
          <w:szCs w:val="20"/>
        </w:rPr>
        <w:t>maître</w:t>
      </w:r>
      <w:r w:rsidR="00E265E0" w:rsidRPr="00EC43F6">
        <w:rPr>
          <w:rFonts w:ascii="Garamond" w:hAnsi="Garamond" w:cs="Times New Roman"/>
          <w:i/>
          <w:sz w:val="20"/>
          <w:szCs w:val="20"/>
        </w:rPr>
        <w:t xml:space="preserve">  </w:t>
      </w:r>
      <w:r w:rsidR="00E265E0" w:rsidRPr="00EC43F6">
        <w:rPr>
          <w:rFonts w:ascii="Garamond" w:hAnsi="Garamond"/>
          <w:i/>
          <w:sz w:val="20"/>
          <w:szCs w:val="20"/>
        </w:rPr>
        <w:t>»</w:t>
      </w:r>
      <w:r w:rsidRPr="00EC43F6">
        <w:rPr>
          <w:rFonts w:ascii="Garamond" w:hAnsi="Garamond"/>
          <w:i/>
          <w:sz w:val="20"/>
          <w:szCs w:val="20"/>
        </w:rPr>
        <w:t>, un type dans mon genre</w:t>
      </w:r>
      <w:r w:rsidR="00122759">
        <w:rPr>
          <w:rFonts w:ascii="Garamond" w:hAnsi="Garamond"/>
          <w:sz w:val="20"/>
          <w:szCs w:val="20"/>
        </w:rPr>
        <w:t xml:space="preserve"> </w:t>
      </w:r>
      <w:r w:rsidR="00122759" w:rsidRPr="003E5254">
        <w:rPr>
          <w:rFonts w:ascii="Garamond" w:hAnsi="Garamond"/>
          <w:color w:val="C00000"/>
          <w:sz w:val="14"/>
          <w:szCs w:val="14"/>
        </w:rPr>
        <w:t>[Rires]</w:t>
      </w:r>
    </w:p>
    <w:p w:rsidR="001B3CE3" w:rsidRPr="00EB27B9" w:rsidRDefault="00E265E0">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l'échec des tentatives d'une sagesse dont l'être serait le témoignage.</w:t>
      </w:r>
    </w:p>
    <w:p w:rsidR="00E265E0"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E265E0" w:rsidRPr="00EB27B9" w:rsidRDefault="006717D3">
      <w:pPr>
        <w:pStyle w:val="Corpsdetexte"/>
        <w:rPr>
          <w:rFonts w:ascii="Garamond" w:hAnsi="Garamond"/>
          <w:sz w:val="20"/>
          <w:szCs w:val="20"/>
        </w:rPr>
      </w:pPr>
      <w:r w:rsidRPr="00EB27B9">
        <w:rPr>
          <w:rFonts w:ascii="Garamond" w:hAnsi="Garamond"/>
          <w:sz w:val="20"/>
          <w:szCs w:val="20"/>
        </w:rPr>
        <w:t>Ben t</w:t>
      </w:r>
      <w:r w:rsidR="001B3CE3" w:rsidRPr="00EB27B9">
        <w:rPr>
          <w:rFonts w:ascii="Garamond" w:hAnsi="Garamond"/>
          <w:sz w:val="20"/>
          <w:szCs w:val="20"/>
        </w:rPr>
        <w:t>out ça ne veut pas dire, mes petits amis, qu'il y a</w:t>
      </w:r>
      <w:r w:rsidRPr="00EB27B9">
        <w:rPr>
          <w:rFonts w:ascii="Garamond" w:hAnsi="Garamond"/>
          <w:sz w:val="20"/>
          <w:szCs w:val="20"/>
        </w:rPr>
        <w:t>it</w:t>
      </w:r>
      <w:r w:rsidR="001B3CE3" w:rsidRPr="00EB27B9">
        <w:rPr>
          <w:rFonts w:ascii="Garamond" w:hAnsi="Garamond"/>
          <w:sz w:val="20"/>
          <w:szCs w:val="20"/>
        </w:rPr>
        <w:t xml:space="preserve"> pas </w:t>
      </w:r>
      <w:r w:rsidR="00F52E9C">
        <w:rPr>
          <w:rFonts w:ascii="Garamond" w:hAnsi="Garamond"/>
          <w:sz w:val="20"/>
          <w:szCs w:val="20"/>
        </w:rPr>
        <w:t xml:space="preserve">eu </w:t>
      </w:r>
      <w:r w:rsidR="00F52E9C" w:rsidRPr="00F52E9C">
        <w:rPr>
          <w:rFonts w:ascii="Garamond" w:hAnsi="Garamond"/>
          <w:i/>
          <w:sz w:val="20"/>
          <w:szCs w:val="20"/>
        </w:rPr>
        <w:t>des trucs de temps en temps</w:t>
      </w:r>
      <w:r w:rsidR="00F52E9C">
        <w:rPr>
          <w:rFonts w:ascii="Garamond" w:hAnsi="Garamond"/>
          <w:sz w:val="20"/>
          <w:szCs w:val="20"/>
        </w:rPr>
        <w:t xml:space="preserve">, </w:t>
      </w:r>
      <w:r w:rsidR="001B3CE3" w:rsidRPr="00EB27B9">
        <w:rPr>
          <w:rFonts w:ascii="Garamond" w:hAnsi="Garamond"/>
          <w:sz w:val="20"/>
          <w:szCs w:val="20"/>
        </w:rPr>
        <w:t>grâce auxquels la jouissance</w:t>
      </w:r>
      <w:r w:rsidR="00E265E0" w:rsidRPr="00EB27B9">
        <w:rPr>
          <w:rFonts w:ascii="Garamond" w:hAnsi="Garamond"/>
          <w:sz w:val="20"/>
          <w:szCs w:val="20"/>
        </w:rPr>
        <w:t>…</w:t>
      </w:r>
    </w:p>
    <w:p w:rsidR="00E265E0" w:rsidRPr="00EB27B9" w:rsidRDefault="001B3CE3" w:rsidP="00E265E0">
      <w:pPr>
        <w:pStyle w:val="Corpsdetexte"/>
        <w:ind w:left="708"/>
        <w:rPr>
          <w:rFonts w:ascii="Garamond" w:hAnsi="Garamond"/>
          <w:i/>
          <w:sz w:val="20"/>
          <w:szCs w:val="20"/>
        </w:rPr>
      </w:pPr>
      <w:r w:rsidRPr="00EB27B9">
        <w:rPr>
          <w:rFonts w:ascii="Garamond" w:hAnsi="Garamond"/>
          <w:i/>
          <w:sz w:val="20"/>
          <w:szCs w:val="20"/>
        </w:rPr>
        <w:t>sans compter quoi il ne saurait y avoir de sagesse</w:t>
      </w:r>
    </w:p>
    <w:p w:rsidR="009005F5" w:rsidRDefault="00E265E0">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a pu se croire venue à cette fin de satisfaire la pensée de l'être</w:t>
      </w:r>
      <w:r w:rsidR="006717D3" w:rsidRPr="00EB27B9">
        <w:rPr>
          <w:rFonts w:ascii="Garamond" w:hAnsi="Garamond"/>
          <w:sz w:val="20"/>
          <w:szCs w:val="20"/>
        </w:rPr>
        <w:t>.</w:t>
      </w:r>
      <w:r w:rsidR="001B3CE3" w:rsidRPr="00EB27B9">
        <w:rPr>
          <w:rFonts w:ascii="Garamond" w:hAnsi="Garamond"/>
          <w:sz w:val="20"/>
          <w:szCs w:val="20"/>
        </w:rPr>
        <w:t xml:space="preserve"> </w:t>
      </w:r>
      <w:r w:rsidR="006717D3" w:rsidRPr="00EB27B9">
        <w:rPr>
          <w:rFonts w:ascii="Garamond" w:hAnsi="Garamond"/>
          <w:sz w:val="20"/>
          <w:szCs w:val="20"/>
        </w:rPr>
        <w:t>Seulement</w:t>
      </w:r>
      <w:r w:rsidR="001B3CE3" w:rsidRPr="00EB27B9">
        <w:rPr>
          <w:rFonts w:ascii="Garamond" w:hAnsi="Garamond"/>
          <w:sz w:val="20"/>
          <w:szCs w:val="20"/>
        </w:rPr>
        <w:t xml:space="preserve"> voilà</w:t>
      </w:r>
      <w:r w:rsidR="006717D3" w:rsidRPr="00EB27B9">
        <w:rPr>
          <w:rFonts w:ascii="Garamond" w:hAnsi="Garamond"/>
          <w:sz w:val="20"/>
          <w:szCs w:val="20"/>
        </w:rPr>
        <w:t>,</w:t>
      </w:r>
      <w:r w:rsidR="001B3CE3" w:rsidRPr="00EB27B9">
        <w:rPr>
          <w:rFonts w:ascii="Garamond" w:hAnsi="Garamond"/>
          <w:sz w:val="20"/>
          <w:szCs w:val="20"/>
        </w:rPr>
        <w:t xml:space="preserve"> j'ajoute</w:t>
      </w:r>
      <w:r w:rsidR="006717D3" w:rsidRPr="00EB27B9">
        <w:rPr>
          <w:rFonts w:ascii="Garamond" w:hAnsi="Garamond"/>
          <w:sz w:val="20"/>
          <w:szCs w:val="20"/>
        </w:rPr>
        <w:t> :</w:t>
      </w:r>
      <w:r w:rsidR="001B3CE3" w:rsidRPr="00EB27B9">
        <w:rPr>
          <w:rFonts w:ascii="Garamond" w:hAnsi="Garamond"/>
          <w:sz w:val="20"/>
          <w:szCs w:val="20"/>
        </w:rPr>
        <w:t xml:space="preserve"> </w:t>
      </w:r>
    </w:p>
    <w:p w:rsidR="00E265E0" w:rsidRPr="00EB27B9" w:rsidRDefault="001B3CE3">
      <w:pPr>
        <w:pStyle w:val="Corpsdetexte"/>
        <w:rPr>
          <w:rFonts w:ascii="Garamond" w:hAnsi="Garamond"/>
          <w:sz w:val="20"/>
          <w:szCs w:val="20"/>
        </w:rPr>
      </w:pPr>
      <w:r w:rsidRPr="00EB27B9">
        <w:rPr>
          <w:rFonts w:ascii="Garamond" w:hAnsi="Garamond"/>
          <w:sz w:val="20"/>
          <w:szCs w:val="20"/>
        </w:rPr>
        <w:t xml:space="preserve">cette fin n'a été satisfaite qu'au prix d'une castration. </w:t>
      </w:r>
    </w:p>
    <w:p w:rsidR="00E265E0" w:rsidRPr="00EB27B9" w:rsidRDefault="00E265E0">
      <w:pPr>
        <w:pStyle w:val="Corpsdetexte"/>
        <w:rPr>
          <w:rFonts w:ascii="Garamond" w:hAnsi="Garamond"/>
          <w:sz w:val="20"/>
          <w:szCs w:val="20"/>
        </w:rPr>
      </w:pPr>
    </w:p>
    <w:p w:rsidR="00E265E0" w:rsidRPr="00EB27B9" w:rsidRDefault="001B3CE3">
      <w:pPr>
        <w:pStyle w:val="Corpsdetexte"/>
        <w:rPr>
          <w:rFonts w:ascii="Garamond" w:hAnsi="Garamond"/>
          <w:sz w:val="20"/>
          <w:szCs w:val="20"/>
        </w:rPr>
      </w:pPr>
      <w:r w:rsidRPr="00EB27B9">
        <w:rPr>
          <w:rFonts w:ascii="Garamond" w:hAnsi="Garamond"/>
          <w:sz w:val="20"/>
          <w:szCs w:val="20"/>
        </w:rPr>
        <w:t xml:space="preserve">Dans le </w:t>
      </w:r>
      <w:r w:rsidR="00F52E9C">
        <w:rPr>
          <w:rFonts w:ascii="Garamond" w:hAnsi="Garamond"/>
          <w:sz w:val="20"/>
          <w:szCs w:val="20"/>
        </w:rPr>
        <w:t>T</w:t>
      </w:r>
      <w:r w:rsidRPr="00EB27B9">
        <w:rPr>
          <w:rFonts w:ascii="Garamond" w:hAnsi="Garamond"/>
          <w:sz w:val="20"/>
          <w:szCs w:val="20"/>
        </w:rPr>
        <w:t>ao</w:t>
      </w:r>
      <w:r w:rsidR="00354EE3">
        <w:rPr>
          <w:rFonts w:ascii="Garamond" w:hAnsi="Garamond"/>
          <w:sz w:val="20"/>
          <w:szCs w:val="20"/>
        </w:rPr>
        <w:t>ï</w:t>
      </w:r>
      <w:r w:rsidRPr="00EB27B9">
        <w:rPr>
          <w:rFonts w:ascii="Garamond" w:hAnsi="Garamond"/>
          <w:sz w:val="20"/>
          <w:szCs w:val="20"/>
        </w:rPr>
        <w:t>sme par exemple</w:t>
      </w:r>
      <w:r w:rsidR="00E265E0" w:rsidRPr="00EB27B9">
        <w:rPr>
          <w:rFonts w:ascii="Garamond" w:hAnsi="Garamond"/>
          <w:sz w:val="20"/>
          <w:szCs w:val="20"/>
        </w:rPr>
        <w:t>…</w:t>
      </w:r>
    </w:p>
    <w:p w:rsidR="00122759" w:rsidRDefault="001B3CE3" w:rsidP="00E265E0">
      <w:pPr>
        <w:pStyle w:val="Corpsdetexte"/>
        <w:ind w:left="708"/>
        <w:rPr>
          <w:rFonts w:ascii="Garamond" w:hAnsi="Garamond"/>
          <w:sz w:val="20"/>
          <w:szCs w:val="20"/>
        </w:rPr>
      </w:pPr>
      <w:r w:rsidRPr="00EB27B9">
        <w:rPr>
          <w:rFonts w:ascii="Garamond" w:hAnsi="Garamond"/>
          <w:sz w:val="20"/>
          <w:szCs w:val="20"/>
        </w:rPr>
        <w:t>vous ne savez pas ce que c'est</w:t>
      </w:r>
      <w:r w:rsidR="00354EE3">
        <w:rPr>
          <w:rFonts w:ascii="Garamond" w:hAnsi="Garamond"/>
          <w:sz w:val="20"/>
          <w:szCs w:val="20"/>
        </w:rPr>
        <w:t>,</w:t>
      </w:r>
      <w:r w:rsidRPr="00EB27B9">
        <w:rPr>
          <w:rFonts w:ascii="Garamond" w:hAnsi="Garamond"/>
          <w:sz w:val="20"/>
          <w:szCs w:val="20"/>
        </w:rPr>
        <w:t xml:space="preserve"> bien sûr, très peu le savent, </w:t>
      </w:r>
    </w:p>
    <w:p w:rsidR="00E265E0" w:rsidRPr="00EB27B9" w:rsidRDefault="001B3CE3" w:rsidP="00E265E0">
      <w:pPr>
        <w:pStyle w:val="Corpsdetexte"/>
        <w:ind w:left="708"/>
        <w:rPr>
          <w:rFonts w:ascii="Garamond" w:hAnsi="Garamond"/>
          <w:sz w:val="20"/>
          <w:szCs w:val="20"/>
        </w:rPr>
      </w:pPr>
      <w:r w:rsidRPr="00EB27B9">
        <w:rPr>
          <w:rFonts w:ascii="Garamond" w:hAnsi="Garamond"/>
          <w:sz w:val="20"/>
          <w:szCs w:val="20"/>
        </w:rPr>
        <w:t xml:space="preserve">enfin moi je l'ai pratiqué, j'ai pratiqué les textes bien sûr </w:t>
      </w:r>
      <w:r w:rsidR="00122759" w:rsidRPr="003E5254">
        <w:rPr>
          <w:rFonts w:ascii="Garamond" w:hAnsi="Garamond"/>
          <w:color w:val="C00000"/>
          <w:sz w:val="14"/>
          <w:szCs w:val="14"/>
        </w:rPr>
        <w:t>[Rires]</w:t>
      </w:r>
    </w:p>
    <w:p w:rsidR="00E265E0" w:rsidRPr="00EB27B9" w:rsidRDefault="00E265E0" w:rsidP="00E265E0">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dans le taoïsme l'exemple est patent dans la pratique même du sexe</w:t>
      </w:r>
      <w:r w:rsidR="00D77CC2">
        <w:rPr>
          <w:rFonts w:ascii="Garamond" w:hAnsi="Garamond"/>
          <w:sz w:val="20"/>
          <w:szCs w:val="20"/>
        </w:rPr>
        <w:t> :</w:t>
      </w:r>
      <w:r w:rsidR="001B3CE3" w:rsidRPr="00EB27B9">
        <w:rPr>
          <w:rFonts w:ascii="Garamond" w:hAnsi="Garamond"/>
          <w:sz w:val="20"/>
          <w:szCs w:val="20"/>
        </w:rPr>
        <w:t xml:space="preserve"> il faut retenir son foutre pour être bien. </w:t>
      </w:r>
    </w:p>
    <w:p w:rsidR="0029593B" w:rsidRDefault="0029593B" w:rsidP="00E265E0">
      <w:pPr>
        <w:pStyle w:val="Corpsdetexte"/>
        <w:rPr>
          <w:rFonts w:ascii="Garamond" w:hAnsi="Garamond"/>
          <w:sz w:val="20"/>
          <w:szCs w:val="20"/>
        </w:rPr>
      </w:pPr>
    </w:p>
    <w:p w:rsidR="00D77CC2" w:rsidRDefault="001B3CE3" w:rsidP="00E265E0">
      <w:pPr>
        <w:pStyle w:val="Corpsdetexte"/>
        <w:rPr>
          <w:rFonts w:ascii="Garamond" w:hAnsi="Garamond"/>
          <w:sz w:val="20"/>
          <w:szCs w:val="20"/>
        </w:rPr>
      </w:pPr>
      <w:r w:rsidRPr="00EB27B9">
        <w:rPr>
          <w:rFonts w:ascii="Garamond" w:hAnsi="Garamond"/>
          <w:sz w:val="20"/>
          <w:szCs w:val="20"/>
        </w:rPr>
        <w:t xml:space="preserve">Le </w:t>
      </w:r>
      <w:r w:rsidR="00F52E9C">
        <w:rPr>
          <w:rFonts w:ascii="Garamond" w:hAnsi="Garamond"/>
          <w:sz w:val="20"/>
          <w:szCs w:val="20"/>
        </w:rPr>
        <w:t>B</w:t>
      </w:r>
      <w:r w:rsidRPr="00EB27B9">
        <w:rPr>
          <w:rFonts w:ascii="Garamond" w:hAnsi="Garamond"/>
          <w:sz w:val="20"/>
          <w:szCs w:val="20"/>
        </w:rPr>
        <w:t>ouddhisme lui bien sûr est l'exemple trivial par son renoncement à la pensée elle</w:t>
      </w:r>
      <w:r w:rsidR="00F52E9C">
        <w:rPr>
          <w:rFonts w:ascii="Garamond" w:hAnsi="Garamond"/>
          <w:sz w:val="20"/>
          <w:szCs w:val="20"/>
        </w:rPr>
        <w:t>-</w:t>
      </w:r>
      <w:r w:rsidRPr="00EB27B9">
        <w:rPr>
          <w:rFonts w:ascii="Garamond" w:hAnsi="Garamond"/>
          <w:sz w:val="20"/>
          <w:szCs w:val="20"/>
        </w:rPr>
        <w:t>même</w:t>
      </w:r>
      <w:r w:rsidR="00E265E0" w:rsidRPr="00EB27B9">
        <w:rPr>
          <w:rFonts w:ascii="Garamond" w:hAnsi="Garamond"/>
          <w:sz w:val="20"/>
          <w:szCs w:val="20"/>
        </w:rPr>
        <w:t>.</w:t>
      </w:r>
      <w:r w:rsidRPr="00EB27B9">
        <w:rPr>
          <w:rFonts w:ascii="Garamond" w:hAnsi="Garamond"/>
          <w:sz w:val="20"/>
          <w:szCs w:val="20"/>
        </w:rPr>
        <w:t xml:space="preserve"> </w:t>
      </w:r>
      <w:r w:rsidR="00E265E0" w:rsidRPr="00EB27B9">
        <w:rPr>
          <w:rFonts w:ascii="Garamond" w:hAnsi="Garamond"/>
          <w:sz w:val="20"/>
          <w:szCs w:val="20"/>
        </w:rPr>
        <w:t>P</w:t>
      </w:r>
      <w:r w:rsidRPr="00EB27B9">
        <w:rPr>
          <w:rFonts w:ascii="Garamond" w:hAnsi="Garamond"/>
          <w:sz w:val="20"/>
          <w:szCs w:val="20"/>
        </w:rPr>
        <w:t xml:space="preserve">arce que ce qu'il y a </w:t>
      </w:r>
    </w:p>
    <w:p w:rsidR="001B3CE3" w:rsidRPr="00EB27B9" w:rsidRDefault="001B3CE3" w:rsidP="00E265E0">
      <w:pPr>
        <w:pStyle w:val="Corpsdetexte"/>
        <w:rPr>
          <w:rFonts w:ascii="Garamond" w:hAnsi="Garamond"/>
          <w:sz w:val="20"/>
          <w:szCs w:val="20"/>
        </w:rPr>
      </w:pPr>
      <w:r w:rsidRPr="00EB27B9">
        <w:rPr>
          <w:rFonts w:ascii="Garamond" w:hAnsi="Garamond"/>
          <w:sz w:val="20"/>
          <w:szCs w:val="20"/>
        </w:rPr>
        <w:t xml:space="preserve">de mieux dans le bouddhisme c'est le </w:t>
      </w:r>
      <w:r w:rsidR="00F52E9C">
        <w:rPr>
          <w:rFonts w:ascii="Garamond" w:hAnsi="Garamond"/>
          <w:sz w:val="20"/>
          <w:szCs w:val="20"/>
        </w:rPr>
        <w:t>Z</w:t>
      </w:r>
      <w:r w:rsidRPr="00EB27B9">
        <w:rPr>
          <w:rFonts w:ascii="Garamond" w:hAnsi="Garamond"/>
          <w:sz w:val="20"/>
          <w:szCs w:val="20"/>
        </w:rPr>
        <w:t>en</w:t>
      </w:r>
      <w:r w:rsidR="009005F5">
        <w:rPr>
          <w:rFonts w:ascii="Garamond" w:hAnsi="Garamond"/>
          <w:sz w:val="20"/>
          <w:szCs w:val="20"/>
        </w:rPr>
        <w:t>,</w:t>
      </w:r>
      <w:r w:rsidRPr="00EB27B9">
        <w:rPr>
          <w:rFonts w:ascii="Garamond" w:hAnsi="Garamond"/>
          <w:sz w:val="20"/>
          <w:szCs w:val="20"/>
        </w:rPr>
        <w:t xml:space="preserve"> et le </w:t>
      </w:r>
      <w:r w:rsidR="00F52E9C">
        <w:rPr>
          <w:rFonts w:ascii="Garamond" w:hAnsi="Garamond"/>
          <w:sz w:val="20"/>
          <w:szCs w:val="20"/>
        </w:rPr>
        <w:t>Z</w:t>
      </w:r>
      <w:r w:rsidRPr="00EB27B9">
        <w:rPr>
          <w:rFonts w:ascii="Garamond" w:hAnsi="Garamond"/>
          <w:sz w:val="20"/>
          <w:szCs w:val="20"/>
        </w:rPr>
        <w:t xml:space="preserve">en ça consiste à ça, à te </w:t>
      </w:r>
      <w:r w:rsidRPr="00EB27B9">
        <w:rPr>
          <w:rFonts w:ascii="Garamond" w:hAnsi="Garamond"/>
          <w:i/>
          <w:sz w:val="20"/>
          <w:szCs w:val="20"/>
        </w:rPr>
        <w:t>répondre</w:t>
      </w:r>
      <w:r w:rsidRPr="00EB27B9">
        <w:rPr>
          <w:rFonts w:ascii="Garamond" w:hAnsi="Garamond"/>
          <w:sz w:val="20"/>
          <w:szCs w:val="20"/>
        </w:rPr>
        <w:t xml:space="preserve"> par un aboiement, mon petit ami. C'est ce qu'il y a de mieux quand on veut naturellement sortir de cette affaire infernale comme disait FREUD.</w:t>
      </w:r>
    </w:p>
    <w:p w:rsidR="00E265E0" w:rsidRPr="00EB27B9" w:rsidRDefault="00E265E0">
      <w:pPr>
        <w:pStyle w:val="Corpsdetexte"/>
        <w:rPr>
          <w:rFonts w:ascii="Garamond" w:hAnsi="Garamond"/>
          <w:sz w:val="20"/>
          <w:szCs w:val="20"/>
        </w:rPr>
      </w:pPr>
    </w:p>
    <w:p w:rsidR="0029593B" w:rsidRDefault="001B3CE3">
      <w:pPr>
        <w:pStyle w:val="Corpsdetexte"/>
        <w:rPr>
          <w:rFonts w:ascii="Garamond" w:hAnsi="Garamond"/>
          <w:sz w:val="20"/>
          <w:szCs w:val="20"/>
        </w:rPr>
      </w:pPr>
      <w:r w:rsidRPr="00EB27B9">
        <w:rPr>
          <w:rFonts w:ascii="Garamond" w:hAnsi="Garamond"/>
          <w:sz w:val="20"/>
          <w:szCs w:val="20"/>
        </w:rPr>
        <w:t xml:space="preserve">Il est plus que probable que la </w:t>
      </w:r>
      <w:r w:rsidRPr="00EB27B9">
        <w:rPr>
          <w:rFonts w:ascii="Garamond" w:hAnsi="Garamond" w:cs="Times New Roman"/>
          <w:i/>
          <w:sz w:val="20"/>
          <w:szCs w:val="20"/>
        </w:rPr>
        <w:t>fabulation antique</w:t>
      </w:r>
      <w:r w:rsidR="0029593B">
        <w:rPr>
          <w:rFonts w:ascii="Garamond" w:hAnsi="Garamond"/>
          <w:sz w:val="20"/>
          <w:szCs w:val="20"/>
        </w:rPr>
        <w:t>…</w:t>
      </w:r>
    </w:p>
    <w:p w:rsidR="00F52E9C" w:rsidRDefault="001B3CE3" w:rsidP="0029593B">
      <w:pPr>
        <w:pStyle w:val="Corpsdetexte"/>
        <w:ind w:firstLine="708"/>
        <w:rPr>
          <w:rFonts w:ascii="Garamond" w:hAnsi="Garamond"/>
          <w:sz w:val="20"/>
          <w:szCs w:val="20"/>
        </w:rPr>
      </w:pPr>
      <w:r w:rsidRPr="00EB27B9">
        <w:rPr>
          <w:rFonts w:ascii="Garamond" w:hAnsi="Garamond" w:cs="Times New Roman"/>
          <w:i/>
          <w:color w:val="0000CC"/>
          <w:sz w:val="20"/>
          <w:szCs w:val="20"/>
        </w:rPr>
        <w:t>la mythologie</w:t>
      </w:r>
      <w:r w:rsidRPr="00EB27B9">
        <w:rPr>
          <w:rFonts w:ascii="Garamond" w:hAnsi="Garamond"/>
          <w:sz w:val="20"/>
          <w:szCs w:val="20"/>
        </w:rPr>
        <w:t xml:space="preserve"> comme vous appelez ça</w:t>
      </w:r>
      <w:r w:rsidR="00145799" w:rsidRPr="00EB27B9">
        <w:rPr>
          <w:rFonts w:ascii="Garamond" w:hAnsi="Garamond"/>
          <w:sz w:val="20"/>
          <w:szCs w:val="20"/>
        </w:rPr>
        <w:t>,</w:t>
      </w:r>
      <w:r w:rsidRPr="00EB27B9">
        <w:rPr>
          <w:rFonts w:ascii="Garamond" w:hAnsi="Garamond"/>
          <w:sz w:val="20"/>
          <w:szCs w:val="20"/>
        </w:rPr>
        <w:t xml:space="preserve"> ou Claude </w:t>
      </w:r>
      <w:r w:rsidR="00145799" w:rsidRPr="00EB27B9">
        <w:rPr>
          <w:rFonts w:ascii="Garamond" w:hAnsi="Garamond"/>
          <w:sz w:val="20"/>
          <w:szCs w:val="20"/>
        </w:rPr>
        <w:t>LÉVI</w:t>
      </w:r>
      <w:r w:rsidR="00F52E9C">
        <w:rPr>
          <w:rFonts w:ascii="Garamond" w:hAnsi="Garamond"/>
          <w:sz w:val="20"/>
          <w:szCs w:val="20"/>
        </w:rPr>
        <w:t>-</w:t>
      </w:r>
      <w:r w:rsidR="00145799" w:rsidRPr="00EB27B9">
        <w:rPr>
          <w:rFonts w:ascii="Garamond" w:hAnsi="Garamond"/>
          <w:sz w:val="20"/>
          <w:szCs w:val="20"/>
        </w:rPr>
        <w:t>STRAUSS</w:t>
      </w:r>
      <w:r w:rsidRPr="00EB27B9">
        <w:rPr>
          <w:rFonts w:ascii="Garamond" w:hAnsi="Garamond"/>
          <w:sz w:val="20"/>
          <w:szCs w:val="20"/>
        </w:rPr>
        <w:t xml:space="preserve"> aussi appelait ça comme ça, </w:t>
      </w:r>
    </w:p>
    <w:p w:rsidR="00354EE3" w:rsidRDefault="0029593B">
      <w:pPr>
        <w:pStyle w:val="Corpsdetexte"/>
        <w:rPr>
          <w:rFonts w:ascii="Garamond" w:hAnsi="Garamond"/>
          <w:sz w:val="20"/>
          <w:szCs w:val="20"/>
        </w:rPr>
      </w:pPr>
      <w:r>
        <w:rPr>
          <w:rFonts w:ascii="Garamond" w:hAnsi="Garamond" w:cs="Times New Roman"/>
          <w:i/>
          <w:color w:val="0000CC"/>
          <w:sz w:val="20"/>
          <w:szCs w:val="20"/>
        </w:rPr>
        <w:t>…</w:t>
      </w:r>
      <w:r w:rsidR="00145799" w:rsidRPr="00EB27B9">
        <w:rPr>
          <w:rFonts w:ascii="Garamond" w:hAnsi="Garamond" w:cs="Times New Roman"/>
          <w:i/>
          <w:color w:val="0000CC"/>
          <w:sz w:val="20"/>
          <w:szCs w:val="20"/>
        </w:rPr>
        <w:t>la mythologie</w:t>
      </w:r>
      <w:r w:rsidR="001B3CE3" w:rsidRPr="00EB27B9">
        <w:rPr>
          <w:rFonts w:ascii="Garamond" w:hAnsi="Garamond"/>
          <w:sz w:val="20"/>
          <w:szCs w:val="20"/>
        </w:rPr>
        <w:t xml:space="preserve"> de l'ère méditerranéenne entre autre, c'est justement celle à laquelle on ne touche pas parce que </w:t>
      </w:r>
    </w:p>
    <w:p w:rsidR="00D774D5" w:rsidRPr="00EB27B9" w:rsidRDefault="001B3CE3">
      <w:pPr>
        <w:pStyle w:val="Corpsdetexte"/>
        <w:rPr>
          <w:rFonts w:ascii="Garamond" w:hAnsi="Garamond"/>
          <w:sz w:val="20"/>
          <w:szCs w:val="20"/>
        </w:rPr>
      </w:pPr>
      <w:r w:rsidRPr="00EB27B9">
        <w:rPr>
          <w:rFonts w:ascii="Garamond" w:hAnsi="Garamond"/>
          <w:sz w:val="20"/>
          <w:szCs w:val="20"/>
        </w:rPr>
        <w:t xml:space="preserve">c'est la plus foisonnante et puis surtout parce qu'on en a fait de tels jus qu'on ne sait plus par quel bout la prendre. </w:t>
      </w:r>
    </w:p>
    <w:p w:rsidR="00D774D5" w:rsidRPr="00EB27B9" w:rsidRDefault="00D774D5">
      <w:pPr>
        <w:pStyle w:val="Corpsdetexte"/>
        <w:rPr>
          <w:rFonts w:ascii="Garamond" w:hAnsi="Garamond"/>
          <w:sz w:val="20"/>
          <w:szCs w:val="20"/>
        </w:rPr>
      </w:pPr>
    </w:p>
    <w:p w:rsidR="00145799" w:rsidRPr="00EB27B9" w:rsidRDefault="001B3CE3">
      <w:pPr>
        <w:pStyle w:val="Corpsdetexte"/>
        <w:rPr>
          <w:rFonts w:ascii="Garamond" w:hAnsi="Garamond"/>
          <w:sz w:val="20"/>
          <w:szCs w:val="20"/>
        </w:rPr>
      </w:pPr>
      <w:r w:rsidRPr="00EB27B9">
        <w:rPr>
          <w:rFonts w:ascii="Garamond" w:hAnsi="Garamond"/>
          <w:sz w:val="20"/>
          <w:szCs w:val="20"/>
        </w:rPr>
        <w:t xml:space="preserve">Eh ben, cette </w:t>
      </w:r>
      <w:r w:rsidRPr="0029593B">
        <w:rPr>
          <w:rFonts w:ascii="Garamond" w:hAnsi="Garamond"/>
          <w:i/>
          <w:color w:val="0000CC"/>
          <w:sz w:val="20"/>
          <w:szCs w:val="20"/>
        </w:rPr>
        <w:t>mythologie</w:t>
      </w:r>
      <w:r w:rsidRPr="00EB27B9">
        <w:rPr>
          <w:rFonts w:ascii="Garamond" w:hAnsi="Garamond"/>
          <w:sz w:val="20"/>
          <w:szCs w:val="20"/>
        </w:rPr>
        <w:t xml:space="preserve"> est parvenue aussi à quelque chose, à quelque chose dans le genre de la </w:t>
      </w:r>
      <w:r w:rsidRPr="00EB27B9">
        <w:rPr>
          <w:rFonts w:ascii="Garamond" w:hAnsi="Garamond" w:cs="Times New Roman"/>
          <w:i/>
          <w:sz w:val="20"/>
          <w:szCs w:val="20"/>
        </w:rPr>
        <w:t>psychanalyse</w:t>
      </w:r>
      <w:r w:rsidR="00D774D5" w:rsidRPr="00EB27B9">
        <w:rPr>
          <w:rFonts w:ascii="Garamond" w:hAnsi="Garamond" w:cs="Times New Roman"/>
          <w:i/>
          <w:sz w:val="20"/>
          <w:szCs w:val="20"/>
        </w:rPr>
        <w:t> </w:t>
      </w:r>
      <w:r w:rsidR="00D774D5" w:rsidRPr="00EB27B9">
        <w:rPr>
          <w:rFonts w:ascii="Garamond" w:hAnsi="Garamond"/>
          <w:sz w:val="20"/>
          <w:szCs w:val="20"/>
        </w:rPr>
        <w:t>:</w:t>
      </w:r>
      <w:r w:rsidRPr="00EB27B9">
        <w:rPr>
          <w:rFonts w:ascii="Garamond" w:hAnsi="Garamond"/>
          <w:sz w:val="20"/>
          <w:szCs w:val="20"/>
        </w:rPr>
        <w:t xml:space="preserve"> </w:t>
      </w:r>
    </w:p>
    <w:p w:rsidR="00354EE3" w:rsidRDefault="00D774D5">
      <w:pPr>
        <w:pStyle w:val="Corpsdetexte"/>
        <w:rPr>
          <w:rFonts w:ascii="Garamond" w:hAnsi="Garamond"/>
          <w:sz w:val="20"/>
          <w:szCs w:val="20"/>
        </w:rPr>
      </w:pPr>
      <w:r w:rsidRPr="00EB27B9">
        <w:rPr>
          <w:rFonts w:ascii="Garamond" w:hAnsi="Garamond"/>
          <w:sz w:val="20"/>
          <w:szCs w:val="20"/>
        </w:rPr>
        <w:t>v</w:t>
      </w:r>
      <w:r w:rsidR="001B3CE3" w:rsidRPr="00EB27B9">
        <w:rPr>
          <w:rFonts w:ascii="Garamond" w:hAnsi="Garamond"/>
          <w:sz w:val="20"/>
          <w:szCs w:val="20"/>
        </w:rPr>
        <w:t>ous comprenez</w:t>
      </w:r>
      <w:r w:rsidR="00145799" w:rsidRPr="00EB27B9">
        <w:rPr>
          <w:rFonts w:ascii="Garamond" w:hAnsi="Garamond"/>
          <w:sz w:val="20"/>
          <w:szCs w:val="20"/>
        </w:rPr>
        <w:t>,</w:t>
      </w:r>
      <w:r w:rsidR="001B3CE3" w:rsidRPr="00EB27B9">
        <w:rPr>
          <w:rFonts w:ascii="Garamond" w:hAnsi="Garamond"/>
          <w:sz w:val="20"/>
          <w:szCs w:val="20"/>
        </w:rPr>
        <w:t xml:space="preserve"> ces dieux comme ça, il y en avait à la pelle des dieux, il suffisait de trouver le bon, </w:t>
      </w:r>
    </w:p>
    <w:p w:rsidR="00F52E9C" w:rsidRDefault="001B3CE3">
      <w:pPr>
        <w:pStyle w:val="Corpsdetexte"/>
        <w:rPr>
          <w:rFonts w:ascii="Garamond" w:hAnsi="Garamond"/>
          <w:sz w:val="20"/>
          <w:szCs w:val="20"/>
        </w:rPr>
      </w:pPr>
      <w:r w:rsidRPr="00EB27B9">
        <w:rPr>
          <w:rFonts w:ascii="Garamond" w:hAnsi="Garamond"/>
          <w:sz w:val="20"/>
          <w:szCs w:val="20"/>
        </w:rPr>
        <w:t>il suffisait de trouver le bon et ça faisait ce truc, ce truc contingent</w:t>
      </w:r>
      <w:r w:rsidR="00145799" w:rsidRPr="00EB27B9">
        <w:rPr>
          <w:rFonts w:ascii="Garamond" w:hAnsi="Garamond"/>
          <w:sz w:val="20"/>
          <w:szCs w:val="20"/>
        </w:rPr>
        <w:t>,</w:t>
      </w:r>
      <w:r w:rsidRPr="00EB27B9">
        <w:rPr>
          <w:rFonts w:ascii="Garamond" w:hAnsi="Garamond"/>
          <w:sz w:val="20"/>
          <w:szCs w:val="20"/>
        </w:rPr>
        <w:t xml:space="preserve"> qui fait que quelquefois après une analyse, </w:t>
      </w:r>
    </w:p>
    <w:p w:rsidR="001B3CE3" w:rsidRPr="00EB27B9" w:rsidRDefault="001B3CE3">
      <w:pPr>
        <w:pStyle w:val="Corpsdetexte"/>
        <w:rPr>
          <w:rFonts w:ascii="Garamond" w:hAnsi="Garamond"/>
          <w:sz w:val="20"/>
          <w:szCs w:val="20"/>
        </w:rPr>
      </w:pPr>
      <w:r w:rsidRPr="00EB27B9">
        <w:rPr>
          <w:rFonts w:ascii="Garamond" w:hAnsi="Garamond"/>
          <w:sz w:val="20"/>
          <w:szCs w:val="20"/>
        </w:rPr>
        <w:t>nous aboutissons à ce qu'</w:t>
      </w:r>
      <w:r w:rsidR="002B36CD" w:rsidRPr="00EB27B9">
        <w:rPr>
          <w:rFonts w:ascii="Garamond" w:hAnsi="Garamond"/>
          <w:sz w:val="20"/>
          <w:szCs w:val="20"/>
        </w:rPr>
        <w:t>« </w:t>
      </w:r>
      <w:r w:rsidRPr="00EB27B9">
        <w:rPr>
          <w:rFonts w:ascii="Garamond" w:hAnsi="Garamond"/>
          <w:sz w:val="20"/>
          <w:szCs w:val="20"/>
        </w:rPr>
        <w:t>un chacun</w:t>
      </w:r>
      <w:r w:rsidR="002B36CD" w:rsidRPr="00EB27B9">
        <w:rPr>
          <w:rFonts w:ascii="Garamond" w:hAnsi="Garamond"/>
          <w:sz w:val="20"/>
          <w:szCs w:val="20"/>
        </w:rPr>
        <w:t> »</w:t>
      </w:r>
      <w:r w:rsidRPr="00EB27B9">
        <w:rPr>
          <w:rFonts w:ascii="Garamond" w:hAnsi="Garamond"/>
          <w:sz w:val="20"/>
          <w:szCs w:val="20"/>
        </w:rPr>
        <w:t xml:space="preserve"> baise convenablement sa</w:t>
      </w:r>
      <w:r w:rsidR="002B36CD" w:rsidRPr="00EB27B9">
        <w:rPr>
          <w:rFonts w:ascii="Garamond" w:hAnsi="Garamond"/>
          <w:sz w:val="20"/>
          <w:szCs w:val="20"/>
        </w:rPr>
        <w:t xml:space="preserve"> « une </w:t>
      </w:r>
      <w:r w:rsidRPr="00EB27B9">
        <w:rPr>
          <w:rFonts w:ascii="Garamond" w:hAnsi="Garamond"/>
          <w:sz w:val="20"/>
          <w:szCs w:val="20"/>
        </w:rPr>
        <w:t>chacune</w:t>
      </w:r>
      <w:r w:rsidR="002B36CD" w:rsidRPr="00EB27B9">
        <w:rPr>
          <w:rFonts w:ascii="Garamond" w:hAnsi="Garamond"/>
          <w:sz w:val="20"/>
          <w:szCs w:val="20"/>
        </w:rPr>
        <w:t> »</w:t>
      </w:r>
      <w:r w:rsidRPr="00EB27B9">
        <w:rPr>
          <w:rFonts w:ascii="Garamond" w:hAnsi="Garamond"/>
          <w:sz w:val="20"/>
          <w:szCs w:val="20"/>
        </w:rPr>
        <w:t>.</w:t>
      </w:r>
    </w:p>
    <w:p w:rsidR="00145799" w:rsidRPr="00EB27B9" w:rsidRDefault="00145799">
      <w:pPr>
        <w:pStyle w:val="Corpsdetexte"/>
        <w:rPr>
          <w:rFonts w:ascii="Garamond" w:hAnsi="Garamond"/>
          <w:sz w:val="20"/>
          <w:szCs w:val="20"/>
        </w:rPr>
      </w:pPr>
    </w:p>
    <w:p w:rsidR="00D56F41" w:rsidRDefault="001B3CE3">
      <w:pPr>
        <w:pStyle w:val="Corpsdetexte"/>
        <w:rPr>
          <w:rFonts w:ascii="Garamond" w:hAnsi="Garamond"/>
          <w:sz w:val="20"/>
          <w:szCs w:val="20"/>
        </w:rPr>
      </w:pPr>
      <w:r w:rsidRPr="00EB27B9">
        <w:rPr>
          <w:rFonts w:ascii="Garamond" w:hAnsi="Garamond"/>
          <w:sz w:val="20"/>
          <w:szCs w:val="20"/>
        </w:rPr>
        <w:t>C'étaient quand même des dieux, c'est</w:t>
      </w:r>
      <w:r w:rsidR="00D56F41">
        <w:rPr>
          <w:rFonts w:ascii="Garamond" w:hAnsi="Garamond"/>
          <w:sz w:val="20"/>
          <w:szCs w:val="20"/>
        </w:rPr>
        <w:t>-</w:t>
      </w:r>
      <w:r w:rsidRPr="00EB27B9">
        <w:rPr>
          <w:rFonts w:ascii="Garamond" w:hAnsi="Garamond"/>
          <w:sz w:val="20"/>
          <w:szCs w:val="20"/>
        </w:rPr>
        <w:t>à</w:t>
      </w:r>
      <w:r w:rsidR="00D56F41">
        <w:rPr>
          <w:rFonts w:ascii="Garamond" w:hAnsi="Garamond"/>
          <w:sz w:val="20"/>
          <w:szCs w:val="20"/>
        </w:rPr>
        <w:t>-</w:t>
      </w:r>
      <w:r w:rsidRPr="00EB27B9">
        <w:rPr>
          <w:rFonts w:ascii="Garamond" w:hAnsi="Garamond"/>
          <w:sz w:val="20"/>
          <w:szCs w:val="20"/>
        </w:rPr>
        <w:t xml:space="preserve">dire des représentations un petit peu </w:t>
      </w:r>
      <w:r w:rsidRPr="00122759">
        <w:rPr>
          <w:rFonts w:ascii="Garamond" w:hAnsi="Garamond"/>
          <w:i/>
          <w:sz w:val="20"/>
          <w:szCs w:val="20"/>
        </w:rPr>
        <w:t>consistantes</w:t>
      </w:r>
      <w:r w:rsidRPr="00EB27B9">
        <w:rPr>
          <w:rFonts w:ascii="Garamond" w:hAnsi="Garamond"/>
          <w:sz w:val="20"/>
          <w:szCs w:val="20"/>
        </w:rPr>
        <w:t xml:space="preserve"> de l'Autre. </w:t>
      </w:r>
    </w:p>
    <w:p w:rsidR="00D77CC2" w:rsidRDefault="001B3CE3">
      <w:pPr>
        <w:pStyle w:val="Corpsdetexte"/>
        <w:rPr>
          <w:rFonts w:ascii="Garamond" w:hAnsi="Garamond"/>
          <w:sz w:val="20"/>
          <w:szCs w:val="20"/>
        </w:rPr>
      </w:pPr>
      <w:r w:rsidRPr="00EB27B9">
        <w:rPr>
          <w:rFonts w:ascii="Garamond" w:hAnsi="Garamond"/>
          <w:sz w:val="20"/>
          <w:szCs w:val="20"/>
        </w:rPr>
        <w:t xml:space="preserve">Parce que naturellement, passons sur la faiblesse de l'opération analytique, il y a une chose très, très singulière, </w:t>
      </w:r>
      <w:r w:rsidR="00D56F41">
        <w:rPr>
          <w:rFonts w:ascii="Garamond" w:hAnsi="Garamond"/>
          <w:sz w:val="20"/>
          <w:szCs w:val="20"/>
        </w:rPr>
        <w:t xml:space="preserve">                          </w:t>
      </w:r>
      <w:r w:rsidRPr="00EB27B9">
        <w:rPr>
          <w:rFonts w:ascii="Garamond" w:hAnsi="Garamond"/>
          <w:sz w:val="20"/>
          <w:szCs w:val="20"/>
        </w:rPr>
        <w:t xml:space="preserve">c'est que ceci est si parfaitement compatible avec la croyance chrétienne, que de ce polythéisme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nous avons vu la </w:t>
      </w:r>
      <w:r w:rsidR="0029593B">
        <w:rPr>
          <w:rFonts w:ascii="Garamond" w:hAnsi="Garamond"/>
          <w:sz w:val="20"/>
          <w:szCs w:val="20"/>
        </w:rPr>
        <w:t>r</w:t>
      </w:r>
      <w:r w:rsidRPr="00EB27B9">
        <w:rPr>
          <w:rFonts w:ascii="Garamond" w:hAnsi="Garamond"/>
          <w:sz w:val="20"/>
          <w:szCs w:val="20"/>
        </w:rPr>
        <w:t>enaissance</w:t>
      </w:r>
      <w:r w:rsidR="0029593B">
        <w:rPr>
          <w:rFonts w:ascii="Garamond" w:hAnsi="Garamond"/>
          <w:sz w:val="20"/>
          <w:szCs w:val="20"/>
        </w:rPr>
        <w:t>,</w:t>
      </w:r>
      <w:r w:rsidRPr="00EB27B9">
        <w:rPr>
          <w:rFonts w:ascii="Garamond" w:hAnsi="Garamond"/>
          <w:sz w:val="20"/>
          <w:szCs w:val="20"/>
        </w:rPr>
        <w:t xml:space="preserve"> à l'époque épinglée du même nom.</w:t>
      </w:r>
    </w:p>
    <w:p w:rsidR="00145799" w:rsidRPr="00EB27B9" w:rsidRDefault="00145799">
      <w:pPr>
        <w:pStyle w:val="Corpsdetexte"/>
        <w:rPr>
          <w:rFonts w:ascii="Garamond" w:hAnsi="Garamond"/>
          <w:sz w:val="20"/>
          <w:szCs w:val="20"/>
        </w:rPr>
      </w:pPr>
    </w:p>
    <w:p w:rsidR="00145799" w:rsidRPr="00EB27B9" w:rsidRDefault="001B3CE3">
      <w:pPr>
        <w:pStyle w:val="Corpsdetexte"/>
        <w:rPr>
          <w:rFonts w:ascii="Garamond" w:hAnsi="Garamond"/>
          <w:sz w:val="20"/>
          <w:szCs w:val="20"/>
        </w:rPr>
      </w:pPr>
      <w:r w:rsidRPr="00EB27B9">
        <w:rPr>
          <w:rFonts w:ascii="Garamond" w:hAnsi="Garamond"/>
          <w:sz w:val="20"/>
          <w:szCs w:val="20"/>
        </w:rPr>
        <w:t>Je vous dis tout ça parce que justement je reviens des musées et que</w:t>
      </w:r>
      <w:r w:rsidR="00145799" w:rsidRPr="00EB27B9">
        <w:rPr>
          <w:rFonts w:ascii="Garamond" w:hAnsi="Garamond"/>
          <w:sz w:val="20"/>
          <w:szCs w:val="20"/>
        </w:rPr>
        <w:t>,</w:t>
      </w:r>
      <w:r w:rsidRPr="00EB27B9">
        <w:rPr>
          <w:rFonts w:ascii="Garamond" w:hAnsi="Garamond"/>
          <w:sz w:val="20"/>
          <w:szCs w:val="20"/>
        </w:rPr>
        <w:t xml:space="preserve"> en somme </w:t>
      </w:r>
      <w:r w:rsidRPr="009005F5">
        <w:rPr>
          <w:rFonts w:ascii="Garamond" w:hAnsi="Garamond"/>
          <w:i/>
          <w:color w:val="0000CC"/>
          <w:sz w:val="20"/>
          <w:szCs w:val="20"/>
        </w:rPr>
        <w:t>la Contre</w:t>
      </w:r>
      <w:r w:rsidR="00145799" w:rsidRPr="009005F5">
        <w:rPr>
          <w:rFonts w:ascii="Garamond" w:hAnsi="Garamond"/>
          <w:i/>
          <w:color w:val="0000CC"/>
          <w:sz w:val="20"/>
          <w:szCs w:val="20"/>
        </w:rPr>
        <w:t xml:space="preserve"> R</w:t>
      </w:r>
      <w:r w:rsidRPr="009005F5">
        <w:rPr>
          <w:rFonts w:ascii="Garamond" w:hAnsi="Garamond"/>
          <w:i/>
          <w:color w:val="0000CC"/>
          <w:sz w:val="20"/>
          <w:szCs w:val="20"/>
        </w:rPr>
        <w:t>éforme</w:t>
      </w:r>
      <w:r w:rsidR="00145799" w:rsidRPr="00EB27B9">
        <w:rPr>
          <w:rFonts w:ascii="Garamond" w:hAnsi="Garamond"/>
          <w:sz w:val="20"/>
          <w:szCs w:val="20"/>
        </w:rPr>
        <w:t>…</w:t>
      </w:r>
    </w:p>
    <w:p w:rsidR="00145799" w:rsidRPr="00EB27B9" w:rsidRDefault="001B3CE3" w:rsidP="00145799">
      <w:pPr>
        <w:pStyle w:val="Corpsdetexte"/>
        <w:ind w:firstLine="708"/>
        <w:rPr>
          <w:rFonts w:ascii="Garamond" w:hAnsi="Garamond"/>
          <w:sz w:val="20"/>
          <w:szCs w:val="20"/>
        </w:rPr>
      </w:pPr>
      <w:r w:rsidRPr="00EB27B9">
        <w:rPr>
          <w:rFonts w:ascii="Garamond" w:hAnsi="Garamond"/>
          <w:sz w:val="20"/>
          <w:szCs w:val="20"/>
        </w:rPr>
        <w:t>Ah la Contre</w:t>
      </w:r>
      <w:r w:rsidR="00145799" w:rsidRPr="00EB27B9">
        <w:rPr>
          <w:rFonts w:ascii="Garamond" w:hAnsi="Garamond"/>
          <w:sz w:val="20"/>
          <w:szCs w:val="20"/>
        </w:rPr>
        <w:t xml:space="preserve"> </w:t>
      </w:r>
      <w:r w:rsidRPr="00EB27B9">
        <w:rPr>
          <w:rFonts w:ascii="Garamond" w:hAnsi="Garamond"/>
          <w:sz w:val="20"/>
          <w:szCs w:val="20"/>
        </w:rPr>
        <w:t>Réfo</w:t>
      </w:r>
      <w:r w:rsidR="00D774D5" w:rsidRPr="00EB27B9">
        <w:rPr>
          <w:rFonts w:ascii="Garamond" w:hAnsi="Garamond"/>
          <w:sz w:val="20"/>
          <w:szCs w:val="20"/>
        </w:rPr>
        <w:t>r</w:t>
      </w:r>
      <w:r w:rsidRPr="00EB27B9">
        <w:rPr>
          <w:rFonts w:ascii="Garamond" w:hAnsi="Garamond"/>
          <w:sz w:val="20"/>
          <w:szCs w:val="20"/>
        </w:rPr>
        <w:t>me</w:t>
      </w:r>
      <w:r w:rsidR="00D774D5" w:rsidRPr="00EB27B9">
        <w:rPr>
          <w:rFonts w:ascii="Garamond" w:hAnsi="Garamond"/>
          <w:sz w:val="20"/>
          <w:szCs w:val="20"/>
        </w:rPr>
        <w:t> !</w:t>
      </w:r>
    </w:p>
    <w:p w:rsidR="008E770D" w:rsidRPr="00EB27B9" w:rsidRDefault="00145799">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c'était revenir aux sources</w:t>
      </w:r>
      <w:r w:rsidRPr="00EB27B9">
        <w:rPr>
          <w:rFonts w:ascii="Garamond" w:hAnsi="Garamond"/>
          <w:sz w:val="20"/>
          <w:szCs w:val="20"/>
        </w:rPr>
        <w:t>,</w:t>
      </w:r>
      <w:r w:rsidR="001B3CE3" w:rsidRPr="00EB27B9">
        <w:rPr>
          <w:rFonts w:ascii="Garamond" w:hAnsi="Garamond"/>
          <w:sz w:val="20"/>
          <w:szCs w:val="20"/>
        </w:rPr>
        <w:t xml:space="preserve"> et que le baroque c'en est l'étalage, </w:t>
      </w:r>
      <w:r w:rsidR="001B3CE3" w:rsidRPr="009005F5">
        <w:rPr>
          <w:rFonts w:ascii="Garamond" w:hAnsi="Garamond"/>
          <w:i/>
          <w:color w:val="0000CC"/>
          <w:sz w:val="20"/>
          <w:szCs w:val="20"/>
        </w:rPr>
        <w:t>c'est la régulation de l'âme</w:t>
      </w:r>
      <w:r w:rsidR="00D56F41" w:rsidRPr="009005F5">
        <w:rPr>
          <w:rFonts w:ascii="Garamond" w:hAnsi="Garamond"/>
          <w:i/>
          <w:color w:val="0000CC"/>
          <w:sz w:val="20"/>
          <w:szCs w:val="20"/>
        </w:rPr>
        <w:t xml:space="preserve"> </w:t>
      </w:r>
      <w:r w:rsidR="001B3CE3" w:rsidRPr="009005F5">
        <w:rPr>
          <w:rFonts w:ascii="Garamond" w:hAnsi="Garamond"/>
          <w:i/>
          <w:color w:val="0000CC"/>
          <w:sz w:val="20"/>
          <w:szCs w:val="20"/>
        </w:rPr>
        <w:t>par la scopie</w:t>
      </w:r>
      <w:r w:rsidR="009005F5">
        <w:rPr>
          <w:rFonts w:ascii="Garamond" w:hAnsi="Garamond"/>
          <w:i/>
          <w:color w:val="0000CC"/>
          <w:sz w:val="20"/>
          <w:szCs w:val="20"/>
        </w:rPr>
        <w:t xml:space="preserve"> </w:t>
      </w:r>
      <w:r w:rsidR="009005F5" w:rsidRPr="009005F5">
        <w:rPr>
          <w:rFonts w:ascii="Garamond" w:hAnsi="Garamond"/>
          <w:color w:val="C00000"/>
          <w:sz w:val="16"/>
          <w:szCs w:val="16"/>
        </w:rPr>
        <w:t>[</w:t>
      </w:r>
      <w:r w:rsidR="009005F5" w:rsidRPr="009005F5">
        <w:rPr>
          <w:rFonts w:ascii="Times New Roman" w:hAnsi="Times New Roman" w:cs="Times New Roman"/>
          <w:i/>
          <w:color w:val="0000CC"/>
          <w:sz w:val="16"/>
          <w:szCs w:val="16"/>
        </w:rPr>
        <w:t>(a)</w:t>
      </w:r>
      <w:r w:rsidR="009005F5" w:rsidRPr="009005F5">
        <w:rPr>
          <w:rFonts w:ascii="Garamond" w:hAnsi="Garamond"/>
          <w:color w:val="C00000"/>
          <w:sz w:val="16"/>
          <w:szCs w:val="16"/>
        </w:rPr>
        <w:t>]</w:t>
      </w:r>
      <w:r w:rsidR="001B3CE3" w:rsidRPr="009005F5">
        <w:rPr>
          <w:rFonts w:ascii="Garamond" w:hAnsi="Garamond"/>
          <w:i/>
          <w:color w:val="0000CC"/>
          <w:sz w:val="20"/>
          <w:szCs w:val="20"/>
        </w:rPr>
        <w:t xml:space="preserve"> corporelle</w:t>
      </w:r>
      <w:r w:rsidR="001B3CE3" w:rsidRPr="00EB27B9">
        <w:rPr>
          <w:rFonts w:ascii="Garamond" w:hAnsi="Garamond"/>
          <w:sz w:val="20"/>
          <w:szCs w:val="20"/>
        </w:rPr>
        <w:t xml:space="preserve">. </w:t>
      </w:r>
    </w:p>
    <w:p w:rsidR="009005F5" w:rsidRDefault="009005F5">
      <w:pPr>
        <w:pStyle w:val="Corpsdetexte"/>
        <w:rPr>
          <w:rFonts w:ascii="Garamond" w:hAnsi="Garamond"/>
          <w:sz w:val="20"/>
          <w:szCs w:val="20"/>
        </w:rPr>
      </w:pPr>
    </w:p>
    <w:p w:rsidR="00145799" w:rsidRPr="00EB27B9" w:rsidRDefault="001B3CE3">
      <w:pPr>
        <w:pStyle w:val="Corpsdetexte"/>
        <w:rPr>
          <w:rFonts w:ascii="Garamond" w:hAnsi="Garamond"/>
          <w:sz w:val="20"/>
          <w:szCs w:val="20"/>
        </w:rPr>
      </w:pPr>
      <w:r w:rsidRPr="00EB27B9">
        <w:rPr>
          <w:rFonts w:ascii="Garamond" w:hAnsi="Garamond"/>
          <w:sz w:val="20"/>
          <w:szCs w:val="20"/>
        </w:rPr>
        <w:t xml:space="preserve">Il faudra </w:t>
      </w:r>
      <w:r w:rsidR="002B36CD" w:rsidRPr="00EB27B9">
        <w:rPr>
          <w:rFonts w:ascii="Garamond" w:hAnsi="Garamond"/>
          <w:sz w:val="20"/>
          <w:szCs w:val="20"/>
        </w:rPr>
        <w:t>u</w:t>
      </w:r>
      <w:r w:rsidRPr="00EB27B9">
        <w:rPr>
          <w:rFonts w:ascii="Garamond" w:hAnsi="Garamond"/>
          <w:sz w:val="20"/>
          <w:szCs w:val="20"/>
        </w:rPr>
        <w:t>ne fois</w:t>
      </w:r>
      <w:r w:rsidR="00D56F41">
        <w:rPr>
          <w:rFonts w:ascii="Garamond" w:hAnsi="Garamond"/>
          <w:sz w:val="20"/>
          <w:szCs w:val="20"/>
        </w:rPr>
        <w:t xml:space="preserve"> - </w:t>
      </w:r>
      <w:r w:rsidRPr="00EB27B9">
        <w:rPr>
          <w:rFonts w:ascii="Garamond" w:hAnsi="Garamond"/>
          <w:sz w:val="20"/>
          <w:szCs w:val="20"/>
        </w:rPr>
        <w:t>enfin je</w:t>
      </w:r>
      <w:r w:rsidR="009005F5">
        <w:rPr>
          <w:rFonts w:ascii="Garamond" w:hAnsi="Garamond"/>
          <w:sz w:val="20"/>
          <w:szCs w:val="20"/>
        </w:rPr>
        <w:t xml:space="preserve"> ne</w:t>
      </w:r>
      <w:r w:rsidRPr="00EB27B9">
        <w:rPr>
          <w:rFonts w:ascii="Garamond" w:hAnsi="Garamond"/>
          <w:sz w:val="20"/>
          <w:szCs w:val="20"/>
        </w:rPr>
        <w:t xml:space="preserve"> sais pas si j'aurai jamais le temps</w:t>
      </w:r>
      <w:r w:rsidR="00D56F41">
        <w:rPr>
          <w:rFonts w:ascii="Garamond" w:hAnsi="Garamond"/>
          <w:sz w:val="20"/>
          <w:szCs w:val="20"/>
        </w:rPr>
        <w:t xml:space="preserve"> - </w:t>
      </w:r>
      <w:r w:rsidRPr="00EB27B9">
        <w:rPr>
          <w:rFonts w:ascii="Garamond" w:hAnsi="Garamond"/>
          <w:sz w:val="20"/>
          <w:szCs w:val="20"/>
        </w:rPr>
        <w:t xml:space="preserve">parler de la musique dans les marges. </w:t>
      </w:r>
    </w:p>
    <w:p w:rsidR="001B3CE3" w:rsidRPr="00EB27B9" w:rsidRDefault="001B3CE3">
      <w:pPr>
        <w:pStyle w:val="Corpsdetexte"/>
        <w:rPr>
          <w:rFonts w:ascii="Garamond" w:hAnsi="Garamond"/>
          <w:sz w:val="20"/>
          <w:szCs w:val="20"/>
        </w:rPr>
      </w:pPr>
      <w:r w:rsidRPr="00EB27B9">
        <w:rPr>
          <w:rFonts w:ascii="Garamond" w:hAnsi="Garamond"/>
          <w:sz w:val="20"/>
          <w:szCs w:val="20"/>
        </w:rPr>
        <w:t xml:space="preserve">Mais je parle seulement de ce qui se voit dans toutes les églises de Rome, tout ce qui s'accroche aux murs, tout ce qui </w:t>
      </w:r>
      <w:r w:rsidRPr="00EB27B9">
        <w:rPr>
          <w:rFonts w:ascii="Garamond" w:hAnsi="Garamond" w:cs="Times New Roman"/>
          <w:i/>
          <w:sz w:val="20"/>
          <w:szCs w:val="20"/>
        </w:rPr>
        <w:t>croule</w:t>
      </w:r>
      <w:r w:rsidRPr="00EB27B9">
        <w:rPr>
          <w:rFonts w:ascii="Garamond" w:hAnsi="Garamond"/>
          <w:sz w:val="20"/>
          <w:szCs w:val="20"/>
        </w:rPr>
        <w:t xml:space="preserve">, tout ce qui </w:t>
      </w:r>
      <w:r w:rsidRPr="00EB27B9">
        <w:rPr>
          <w:rFonts w:ascii="Garamond" w:hAnsi="Garamond" w:cs="Times New Roman"/>
          <w:i/>
          <w:sz w:val="20"/>
          <w:szCs w:val="20"/>
        </w:rPr>
        <w:t>délice</w:t>
      </w:r>
      <w:r w:rsidRPr="00EB27B9">
        <w:rPr>
          <w:rFonts w:ascii="Garamond" w:hAnsi="Garamond"/>
          <w:sz w:val="20"/>
          <w:szCs w:val="20"/>
        </w:rPr>
        <w:t xml:space="preserve">, tout ce qui </w:t>
      </w:r>
      <w:r w:rsidRPr="00EB27B9">
        <w:rPr>
          <w:rFonts w:ascii="Garamond" w:hAnsi="Garamond" w:cs="Times New Roman"/>
          <w:i/>
          <w:sz w:val="20"/>
          <w:szCs w:val="20"/>
        </w:rPr>
        <w:t>délire</w:t>
      </w:r>
      <w:r w:rsidR="009005F5">
        <w:rPr>
          <w:rFonts w:ascii="Garamond" w:hAnsi="Garamond"/>
          <w:sz w:val="20"/>
          <w:szCs w:val="20"/>
        </w:rPr>
        <w:t xml:space="preserve"> -</w:t>
      </w:r>
      <w:r w:rsidRPr="00EB27B9">
        <w:rPr>
          <w:rFonts w:ascii="Garamond" w:hAnsi="Garamond"/>
          <w:sz w:val="20"/>
          <w:szCs w:val="20"/>
        </w:rPr>
        <w:t xml:space="preserve"> n'est</w:t>
      </w:r>
      <w:r w:rsidR="00293464">
        <w:rPr>
          <w:rFonts w:ascii="Garamond" w:hAnsi="Garamond"/>
          <w:sz w:val="20"/>
          <w:szCs w:val="20"/>
        </w:rPr>
        <w:t>-</w:t>
      </w:r>
      <w:r w:rsidRPr="00EB27B9">
        <w:rPr>
          <w:rFonts w:ascii="Garamond" w:hAnsi="Garamond"/>
          <w:sz w:val="20"/>
          <w:szCs w:val="20"/>
        </w:rPr>
        <w:t>ce pas</w:t>
      </w:r>
      <w:r w:rsidR="009005F5">
        <w:rPr>
          <w:rFonts w:ascii="Garamond" w:hAnsi="Garamond"/>
          <w:sz w:val="20"/>
          <w:szCs w:val="20"/>
        </w:rPr>
        <w:t xml:space="preserve"> ? - </w:t>
      </w:r>
      <w:r w:rsidRPr="00EB27B9">
        <w:rPr>
          <w:rFonts w:ascii="Garamond" w:hAnsi="Garamond"/>
          <w:sz w:val="20"/>
          <w:szCs w:val="20"/>
        </w:rPr>
        <w:t>enfin ce que j'ai appelé tout à l'heure l'</w:t>
      </w:r>
      <w:r w:rsidRPr="00EB27B9">
        <w:rPr>
          <w:rFonts w:ascii="Garamond" w:hAnsi="Garamond" w:cs="Times New Roman"/>
          <w:i/>
          <w:color w:val="0000CC"/>
          <w:sz w:val="20"/>
          <w:szCs w:val="20"/>
        </w:rPr>
        <w:t>obscénité</w:t>
      </w:r>
      <w:r w:rsidRPr="00EB27B9">
        <w:rPr>
          <w:rFonts w:ascii="Garamond" w:hAnsi="Garamond"/>
          <w:sz w:val="20"/>
          <w:szCs w:val="20"/>
        </w:rPr>
        <w:t>, mais exaltée.</w:t>
      </w:r>
    </w:p>
    <w:p w:rsidR="00354EE3" w:rsidRDefault="00354EE3">
      <w:pPr>
        <w:pStyle w:val="Corpsdetexte"/>
        <w:rPr>
          <w:rFonts w:ascii="Garamond" w:hAnsi="Garamond"/>
          <w:sz w:val="20"/>
          <w:szCs w:val="20"/>
        </w:rPr>
      </w:pPr>
    </w:p>
    <w:p w:rsidR="00D774D5" w:rsidRPr="00EB27B9" w:rsidRDefault="001B3CE3">
      <w:pPr>
        <w:pStyle w:val="Corpsdetexte"/>
        <w:rPr>
          <w:rFonts w:ascii="Garamond" w:hAnsi="Garamond"/>
          <w:sz w:val="20"/>
          <w:szCs w:val="20"/>
        </w:rPr>
      </w:pPr>
      <w:r w:rsidRPr="00EB27B9">
        <w:rPr>
          <w:rFonts w:ascii="Garamond" w:hAnsi="Garamond"/>
          <w:sz w:val="20"/>
          <w:szCs w:val="20"/>
        </w:rPr>
        <w:t>Je me demande</w:t>
      </w:r>
      <w:r w:rsidR="00293464">
        <w:rPr>
          <w:rFonts w:ascii="Garamond" w:hAnsi="Garamond"/>
          <w:sz w:val="20"/>
          <w:szCs w:val="20"/>
        </w:rPr>
        <w:t>…</w:t>
      </w:r>
      <w:r w:rsidRPr="00EB27B9">
        <w:rPr>
          <w:rFonts w:ascii="Garamond" w:hAnsi="Garamond"/>
          <w:sz w:val="20"/>
          <w:szCs w:val="20"/>
        </w:rPr>
        <w:t xml:space="preserve"> pour quelqu'un qui viendrait comme ça du fin fond de la Chine, quel effet ça doit pouvoir lui faire ce </w:t>
      </w:r>
      <w:r w:rsidRPr="00EB27B9">
        <w:rPr>
          <w:rFonts w:ascii="Garamond" w:hAnsi="Garamond" w:cs="Times New Roman"/>
          <w:i/>
          <w:sz w:val="20"/>
          <w:szCs w:val="20"/>
        </w:rPr>
        <w:t xml:space="preserve">ruissellement de </w:t>
      </w:r>
      <w:r w:rsidR="00D774D5" w:rsidRPr="00EB27B9">
        <w:rPr>
          <w:rFonts w:ascii="Garamond" w:hAnsi="Garamond" w:cs="Times New Roman"/>
          <w:i/>
          <w:sz w:val="20"/>
          <w:szCs w:val="20"/>
        </w:rPr>
        <w:t>r</w:t>
      </w:r>
      <w:r w:rsidRPr="00EB27B9">
        <w:rPr>
          <w:rFonts w:ascii="Garamond" w:hAnsi="Garamond" w:cs="Times New Roman"/>
          <w:i/>
          <w:sz w:val="20"/>
          <w:szCs w:val="20"/>
        </w:rPr>
        <w:t>eprésentations de martyrs</w:t>
      </w:r>
      <w:r w:rsidR="00D774D5" w:rsidRPr="00EB27B9">
        <w:rPr>
          <w:rFonts w:ascii="Garamond" w:hAnsi="Garamond"/>
          <w:sz w:val="20"/>
          <w:szCs w:val="20"/>
        </w:rPr>
        <w:t>.</w:t>
      </w:r>
      <w:r w:rsidRPr="00EB27B9">
        <w:rPr>
          <w:rFonts w:ascii="Garamond" w:hAnsi="Garamond"/>
          <w:sz w:val="20"/>
          <w:szCs w:val="20"/>
        </w:rPr>
        <w:t xml:space="preserve"> </w:t>
      </w:r>
      <w:r w:rsidR="00D774D5" w:rsidRPr="00EB27B9">
        <w:rPr>
          <w:rFonts w:ascii="Garamond" w:hAnsi="Garamond"/>
          <w:sz w:val="20"/>
          <w:szCs w:val="20"/>
        </w:rPr>
        <w:t>E</w:t>
      </w:r>
      <w:r w:rsidRPr="00EB27B9">
        <w:rPr>
          <w:rFonts w:ascii="Garamond" w:hAnsi="Garamond"/>
          <w:sz w:val="20"/>
          <w:szCs w:val="20"/>
        </w:rPr>
        <w:t xml:space="preserve">t je dirais que ça se renverse </w:t>
      </w:r>
      <w:r w:rsidRPr="00D77CC2">
        <w:rPr>
          <w:rFonts w:ascii="Garamond" w:hAnsi="Garamond"/>
          <w:i/>
          <w:sz w:val="20"/>
          <w:szCs w:val="20"/>
        </w:rPr>
        <w:t>ces représentations qui sont elles</w:t>
      </w:r>
      <w:r w:rsidR="00D56F41" w:rsidRPr="00D77CC2">
        <w:rPr>
          <w:rFonts w:ascii="Garamond" w:hAnsi="Garamond"/>
          <w:i/>
          <w:sz w:val="20"/>
          <w:szCs w:val="20"/>
        </w:rPr>
        <w:t>-</w:t>
      </w:r>
      <w:r w:rsidRPr="00D77CC2">
        <w:rPr>
          <w:rFonts w:ascii="Garamond" w:hAnsi="Garamond"/>
          <w:i/>
          <w:sz w:val="20"/>
          <w:szCs w:val="20"/>
        </w:rPr>
        <w:t>mêmes martyrs</w:t>
      </w:r>
      <w:r w:rsidR="00D774D5" w:rsidRPr="00D77CC2">
        <w:rPr>
          <w:sz w:val="14"/>
          <w:szCs w:val="14"/>
        </w:rPr>
        <w:t>…</w:t>
      </w:r>
    </w:p>
    <w:p w:rsidR="00D774D5" w:rsidRPr="00EB27B9" w:rsidRDefault="001B3CE3" w:rsidP="00D774D5">
      <w:pPr>
        <w:pStyle w:val="Corpsdetexte"/>
        <w:ind w:firstLine="708"/>
        <w:rPr>
          <w:rFonts w:ascii="Garamond" w:hAnsi="Garamond"/>
          <w:sz w:val="20"/>
          <w:szCs w:val="20"/>
        </w:rPr>
      </w:pPr>
      <w:r w:rsidRPr="00EB27B9">
        <w:rPr>
          <w:rFonts w:ascii="Garamond" w:hAnsi="Garamond"/>
          <w:sz w:val="20"/>
          <w:szCs w:val="20"/>
        </w:rPr>
        <w:t xml:space="preserve">vous savez que </w:t>
      </w:r>
      <w:r w:rsidR="0029593B">
        <w:rPr>
          <w:rFonts w:ascii="Garamond" w:hAnsi="Garamond"/>
          <w:sz w:val="20"/>
          <w:szCs w:val="20"/>
        </w:rPr>
        <w:t>« </w:t>
      </w:r>
      <w:r w:rsidRPr="0029593B">
        <w:rPr>
          <w:rFonts w:ascii="Garamond" w:hAnsi="Garamond"/>
          <w:i/>
          <w:sz w:val="20"/>
          <w:szCs w:val="20"/>
        </w:rPr>
        <w:t>martyr</w:t>
      </w:r>
      <w:r w:rsidR="0029593B">
        <w:rPr>
          <w:rFonts w:ascii="Garamond" w:hAnsi="Garamond"/>
          <w:sz w:val="20"/>
          <w:szCs w:val="20"/>
        </w:rPr>
        <w:t> »</w:t>
      </w:r>
      <w:r w:rsidRPr="00EB27B9">
        <w:rPr>
          <w:rFonts w:ascii="Garamond" w:hAnsi="Garamond"/>
          <w:sz w:val="20"/>
          <w:szCs w:val="20"/>
        </w:rPr>
        <w:t xml:space="preserve"> ça veut dire </w:t>
      </w:r>
      <w:r w:rsidR="0029593B">
        <w:rPr>
          <w:rFonts w:ascii="Garamond" w:hAnsi="Garamond"/>
          <w:sz w:val="20"/>
          <w:szCs w:val="20"/>
        </w:rPr>
        <w:t>« </w:t>
      </w:r>
      <w:r w:rsidRPr="0029593B">
        <w:rPr>
          <w:rFonts w:ascii="Garamond" w:hAnsi="Garamond"/>
          <w:i/>
          <w:sz w:val="20"/>
          <w:szCs w:val="20"/>
        </w:rPr>
        <w:t>témoin</w:t>
      </w:r>
      <w:r w:rsidR="0029593B">
        <w:rPr>
          <w:rFonts w:ascii="Garamond" w:hAnsi="Garamond"/>
          <w:sz w:val="20"/>
          <w:szCs w:val="20"/>
        </w:rPr>
        <w:t> »</w:t>
      </w:r>
    </w:p>
    <w:p w:rsidR="001B3CE3" w:rsidRPr="00EB27B9" w:rsidRDefault="00D774D5">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martyrs </w:t>
      </w:r>
      <w:r w:rsidR="001B3CE3" w:rsidRPr="00EB27B9">
        <w:rPr>
          <w:rFonts w:ascii="Garamond" w:hAnsi="Garamond" w:cs="Times New Roman"/>
          <w:i/>
          <w:color w:val="0000CC"/>
          <w:sz w:val="20"/>
          <w:szCs w:val="20"/>
        </w:rPr>
        <w:t>d'une souffrance</w:t>
      </w:r>
      <w:r w:rsidR="001B3CE3" w:rsidRPr="00EB27B9">
        <w:rPr>
          <w:rFonts w:ascii="Garamond" w:hAnsi="Garamond"/>
          <w:sz w:val="20"/>
          <w:szCs w:val="20"/>
        </w:rPr>
        <w:t xml:space="preserve"> plus ou moins pure, </w:t>
      </w:r>
      <w:r w:rsidR="001B3CE3" w:rsidRPr="00D77CC2">
        <w:rPr>
          <w:rFonts w:ascii="Garamond" w:hAnsi="Garamond"/>
          <w:i/>
          <w:sz w:val="20"/>
          <w:szCs w:val="20"/>
        </w:rPr>
        <w:t>c'est notre peinture</w:t>
      </w:r>
      <w:r w:rsidR="001B3CE3" w:rsidRPr="00EB27B9">
        <w:rPr>
          <w:rFonts w:ascii="Garamond" w:hAnsi="Garamond"/>
          <w:sz w:val="20"/>
          <w:szCs w:val="20"/>
        </w:rPr>
        <w:t xml:space="preserve"> jusqu'à ce qu</w:t>
      </w:r>
      <w:r w:rsidR="00293464">
        <w:rPr>
          <w:rFonts w:ascii="Garamond" w:hAnsi="Garamond"/>
          <w:sz w:val="20"/>
          <w:szCs w:val="20"/>
        </w:rPr>
        <w:t>e…</w:t>
      </w:r>
      <w:r w:rsidR="001B3CE3" w:rsidRPr="00EB27B9">
        <w:rPr>
          <w:rFonts w:ascii="Garamond" w:hAnsi="Garamond"/>
          <w:sz w:val="20"/>
          <w:szCs w:val="20"/>
        </w:rPr>
        <w:t>on ait fait le vide en commençant sérieusement à s'occuper de petits carrés</w:t>
      </w:r>
      <w:r w:rsidR="00293464">
        <w:rPr>
          <w:rFonts w:ascii="Garamond" w:hAnsi="Garamond"/>
          <w:sz w:val="20"/>
          <w:szCs w:val="20"/>
        </w:rPr>
        <w:t xml:space="preserve"> </w:t>
      </w:r>
      <w:r w:rsidR="00293464" w:rsidRPr="00BE27CD">
        <w:rPr>
          <w:rFonts w:ascii="Garamond" w:hAnsi="Garamond"/>
          <w:color w:val="C00000"/>
          <w:sz w:val="16"/>
          <w:szCs w:val="16"/>
        </w:rPr>
        <w:t>[</w:t>
      </w:r>
      <w:r w:rsidR="00293464" w:rsidRPr="009005F5">
        <w:rPr>
          <w:rFonts w:ascii="Garamond" w:hAnsi="Garamond"/>
          <w:i/>
          <w:color w:val="C00000"/>
          <w:sz w:val="16"/>
          <w:szCs w:val="16"/>
        </w:rPr>
        <w:t>Cf. Vasarely</w:t>
      </w:r>
      <w:r w:rsidR="00293464" w:rsidRPr="00BE27CD">
        <w:rPr>
          <w:rFonts w:ascii="Garamond" w:hAnsi="Garamond"/>
          <w:color w:val="C00000"/>
          <w:sz w:val="16"/>
          <w:szCs w:val="16"/>
        </w:rPr>
        <w:t>]</w:t>
      </w:r>
      <w:r w:rsidR="001B3CE3" w:rsidRPr="00EB27B9">
        <w:rPr>
          <w:rFonts w:ascii="Garamond" w:hAnsi="Garamond"/>
          <w:sz w:val="20"/>
          <w:szCs w:val="20"/>
        </w:rPr>
        <w:t>.</w:t>
      </w:r>
    </w:p>
    <w:p w:rsidR="00D774D5"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293464" w:rsidRDefault="00293464">
      <w:pPr>
        <w:pStyle w:val="Corpsdetexte"/>
        <w:rPr>
          <w:rFonts w:ascii="Garamond" w:hAnsi="Garamond"/>
          <w:sz w:val="20"/>
          <w:szCs w:val="20"/>
        </w:rPr>
      </w:pPr>
      <w:r>
        <w:rPr>
          <w:rFonts w:ascii="Garamond" w:hAnsi="Garamond"/>
          <w:sz w:val="20"/>
          <w:szCs w:val="20"/>
        </w:rPr>
        <w:t>I</w:t>
      </w:r>
      <w:r w:rsidR="00D774D5" w:rsidRPr="00EB27B9">
        <w:rPr>
          <w:rFonts w:ascii="Garamond" w:hAnsi="Garamond"/>
          <w:sz w:val="20"/>
          <w:szCs w:val="20"/>
        </w:rPr>
        <w:t xml:space="preserve">l </w:t>
      </w:r>
      <w:r w:rsidR="001B3CE3" w:rsidRPr="00EB27B9">
        <w:rPr>
          <w:rFonts w:ascii="Garamond" w:hAnsi="Garamond"/>
          <w:sz w:val="20"/>
          <w:szCs w:val="20"/>
        </w:rPr>
        <w:t>y</w:t>
      </w:r>
      <w:r w:rsidR="00D774D5" w:rsidRPr="00EB27B9">
        <w:rPr>
          <w:rFonts w:ascii="Garamond" w:hAnsi="Garamond"/>
          <w:sz w:val="20"/>
          <w:szCs w:val="20"/>
        </w:rPr>
        <w:t xml:space="preserve"> </w:t>
      </w:r>
      <w:r w:rsidR="001B3CE3" w:rsidRPr="00EB27B9">
        <w:rPr>
          <w:rFonts w:ascii="Garamond" w:hAnsi="Garamond"/>
          <w:sz w:val="20"/>
          <w:szCs w:val="20"/>
        </w:rPr>
        <w:t xml:space="preserve">en a après une </w:t>
      </w:r>
      <w:r w:rsidR="001B3CE3" w:rsidRPr="00EB27B9">
        <w:rPr>
          <w:rFonts w:ascii="Garamond" w:hAnsi="Garamond" w:cs="Times New Roman"/>
          <w:i/>
          <w:color w:val="0000CC"/>
          <w:sz w:val="20"/>
          <w:szCs w:val="20"/>
        </w:rPr>
        <w:t>réduction</w:t>
      </w:r>
      <w:r w:rsidR="001B3CE3" w:rsidRPr="00EB27B9">
        <w:rPr>
          <w:rFonts w:ascii="Garamond" w:hAnsi="Garamond"/>
          <w:sz w:val="20"/>
          <w:szCs w:val="20"/>
        </w:rPr>
        <w:t xml:space="preserve"> de l'espèce humaine n'est</w:t>
      </w:r>
      <w:r w:rsidR="00D56F41">
        <w:rPr>
          <w:rFonts w:ascii="Garamond" w:hAnsi="Garamond"/>
          <w:sz w:val="20"/>
          <w:szCs w:val="20"/>
        </w:rPr>
        <w:t>-</w:t>
      </w:r>
      <w:r w:rsidR="001B3CE3" w:rsidRPr="00EB27B9">
        <w:rPr>
          <w:rFonts w:ascii="Garamond" w:hAnsi="Garamond"/>
          <w:sz w:val="20"/>
          <w:szCs w:val="20"/>
        </w:rPr>
        <w:t xml:space="preserve">ce pas, c'est ce qui motive sans doute que ce nom </w:t>
      </w:r>
      <w:r w:rsidR="00D774D5" w:rsidRPr="00EB27B9">
        <w:rPr>
          <w:rFonts w:ascii="Garamond" w:hAnsi="Garamond"/>
          <w:sz w:val="20"/>
          <w:szCs w:val="20"/>
        </w:rPr>
        <w:t>« </w:t>
      </w:r>
      <w:r w:rsidR="001B3CE3" w:rsidRPr="00EB27B9">
        <w:rPr>
          <w:rFonts w:ascii="Garamond" w:hAnsi="Garamond" w:cs="Times New Roman"/>
          <w:i/>
          <w:color w:val="0000CC"/>
          <w:sz w:val="20"/>
          <w:szCs w:val="20"/>
        </w:rPr>
        <w:t>humaine</w:t>
      </w:r>
      <w:r w:rsidR="00D774D5" w:rsidRPr="00EB27B9">
        <w:rPr>
          <w:rFonts w:ascii="Garamond" w:hAnsi="Garamond"/>
          <w:sz w:val="20"/>
          <w:szCs w:val="20"/>
        </w:rPr>
        <w:t> »</w:t>
      </w:r>
      <w:r w:rsidR="001B3CE3" w:rsidRPr="00EB27B9">
        <w:rPr>
          <w:rFonts w:ascii="Garamond" w:hAnsi="Garamond"/>
          <w:sz w:val="20"/>
          <w:szCs w:val="20"/>
        </w:rPr>
        <w:t xml:space="preserve"> </w:t>
      </w:r>
    </w:p>
    <w:p w:rsidR="00322966" w:rsidRPr="00EB27B9" w:rsidRDefault="001B3CE3">
      <w:pPr>
        <w:pStyle w:val="Corpsdetexte"/>
        <w:rPr>
          <w:rFonts w:ascii="Garamond" w:hAnsi="Garamond"/>
          <w:sz w:val="20"/>
          <w:szCs w:val="20"/>
        </w:rPr>
      </w:pPr>
      <w:r w:rsidRPr="00EB27B9">
        <w:rPr>
          <w:rFonts w:ascii="Garamond" w:hAnsi="Garamond"/>
          <w:sz w:val="20"/>
          <w:szCs w:val="20"/>
        </w:rPr>
        <w:t xml:space="preserve">ça résonne comme </w:t>
      </w:r>
      <w:r w:rsidR="00D774D5" w:rsidRPr="00EB27B9">
        <w:rPr>
          <w:rFonts w:ascii="Garamond" w:hAnsi="Garamond"/>
          <w:sz w:val="20"/>
          <w:szCs w:val="20"/>
        </w:rPr>
        <w:t>« </w:t>
      </w:r>
      <w:proofErr w:type="spellStart"/>
      <w:r w:rsidRPr="00EB27B9">
        <w:rPr>
          <w:rFonts w:ascii="Garamond" w:hAnsi="Garamond" w:cs="Times New Roman"/>
          <w:i/>
          <w:color w:val="0000CC"/>
          <w:sz w:val="20"/>
          <w:szCs w:val="20"/>
        </w:rPr>
        <w:t>hum</w:t>
      </w:r>
      <w:r w:rsidR="00D56F41">
        <w:rPr>
          <w:rFonts w:ascii="Garamond" w:hAnsi="Garamond" w:cs="Times New Roman"/>
          <w:i/>
          <w:sz w:val="20"/>
          <w:szCs w:val="20"/>
        </w:rPr>
        <w:t>-</w:t>
      </w:r>
      <w:r w:rsidRPr="00EB27B9">
        <w:rPr>
          <w:rFonts w:ascii="Garamond" w:hAnsi="Garamond" w:cs="Times New Roman"/>
          <w:i/>
          <w:color w:val="C00000"/>
          <w:sz w:val="20"/>
          <w:szCs w:val="20"/>
        </w:rPr>
        <w:t>eur</w:t>
      </w:r>
      <w:proofErr w:type="spellEnd"/>
      <w:r w:rsidRPr="00EB27B9">
        <w:rPr>
          <w:rFonts w:ascii="Garamond" w:hAnsi="Garamond" w:cs="Times New Roman"/>
          <w:i/>
          <w:color w:val="C00000"/>
          <w:sz w:val="20"/>
          <w:szCs w:val="20"/>
        </w:rPr>
        <w:t xml:space="preserve"> </w:t>
      </w:r>
      <w:proofErr w:type="spellStart"/>
      <w:r w:rsidRPr="00EB27B9">
        <w:rPr>
          <w:rFonts w:ascii="Garamond" w:hAnsi="Garamond" w:cs="Times New Roman"/>
          <w:i/>
          <w:color w:val="C00000"/>
          <w:sz w:val="20"/>
          <w:szCs w:val="20"/>
        </w:rPr>
        <w:t>mals</w:t>
      </w:r>
      <w:r w:rsidR="00D56F41">
        <w:rPr>
          <w:rFonts w:ascii="Garamond" w:hAnsi="Garamond" w:cs="Times New Roman"/>
          <w:i/>
          <w:sz w:val="20"/>
          <w:szCs w:val="20"/>
        </w:rPr>
        <w:t>-</w:t>
      </w:r>
      <w:r w:rsidRPr="00EB27B9">
        <w:rPr>
          <w:rFonts w:ascii="Garamond" w:hAnsi="Garamond" w:cs="Times New Roman"/>
          <w:i/>
          <w:color w:val="0000CC"/>
          <w:sz w:val="20"/>
          <w:szCs w:val="20"/>
        </w:rPr>
        <w:t>aine</w:t>
      </w:r>
      <w:proofErr w:type="spellEnd"/>
      <w:r w:rsidR="00D774D5" w:rsidRPr="00EB27B9">
        <w:rPr>
          <w:rFonts w:ascii="Garamond" w:hAnsi="Garamond"/>
          <w:sz w:val="20"/>
          <w:szCs w:val="20"/>
        </w:rPr>
        <w:t> »</w:t>
      </w:r>
      <w:r w:rsidRPr="00EB27B9">
        <w:rPr>
          <w:rFonts w:ascii="Garamond" w:hAnsi="Garamond"/>
          <w:sz w:val="20"/>
          <w:szCs w:val="20"/>
        </w:rPr>
        <w:t xml:space="preserve">, il y a un reste, ça fait </w:t>
      </w:r>
      <w:r w:rsidR="00322966" w:rsidRPr="00EB27B9">
        <w:rPr>
          <w:rFonts w:ascii="Garamond" w:hAnsi="Garamond"/>
          <w:sz w:val="20"/>
          <w:szCs w:val="20"/>
        </w:rPr>
        <w:t>« </w:t>
      </w:r>
      <w:r w:rsidRPr="00EB27B9">
        <w:rPr>
          <w:rFonts w:ascii="Garamond" w:hAnsi="Garamond" w:cs="Times New Roman"/>
          <w:i/>
          <w:color w:val="C00000"/>
          <w:sz w:val="20"/>
          <w:szCs w:val="20"/>
        </w:rPr>
        <w:t>malheur</w:t>
      </w:r>
      <w:r w:rsidR="00322966" w:rsidRPr="00EB27B9">
        <w:rPr>
          <w:rFonts w:ascii="Garamond" w:hAnsi="Garamond"/>
          <w:sz w:val="20"/>
          <w:szCs w:val="20"/>
        </w:rPr>
        <w:t> »</w:t>
      </w:r>
      <w:r w:rsidR="00D774D5" w:rsidRPr="00D56F41">
        <w:rPr>
          <w:rStyle w:val="Appelnotedebasdep"/>
          <w:rFonts w:ascii="Garamond" w:hAnsi="Garamond" w:cs="Times New Roman"/>
          <w:b/>
          <w:color w:val="FF0000"/>
          <w:sz w:val="16"/>
          <w:szCs w:val="16"/>
        </w:rPr>
        <w:footnoteReference w:id="90"/>
      </w:r>
      <w:r w:rsidR="00D774D5" w:rsidRPr="00EB27B9">
        <w:rPr>
          <w:rFonts w:ascii="Garamond" w:hAnsi="Garamond"/>
          <w:sz w:val="20"/>
          <w:szCs w:val="20"/>
        </w:rPr>
        <w:t>,</w:t>
      </w:r>
      <w:r w:rsidRPr="00EB27B9">
        <w:rPr>
          <w:rFonts w:ascii="Garamond" w:hAnsi="Garamond"/>
          <w:sz w:val="20"/>
          <w:szCs w:val="20"/>
        </w:rPr>
        <w:t xml:space="preserve"> oui. </w:t>
      </w:r>
    </w:p>
    <w:p w:rsidR="008E770D" w:rsidRPr="00EB27B9" w:rsidRDefault="001B3CE3">
      <w:pPr>
        <w:pStyle w:val="Corpsdetexte"/>
        <w:rPr>
          <w:rFonts w:ascii="Garamond" w:hAnsi="Garamond"/>
          <w:sz w:val="20"/>
          <w:szCs w:val="20"/>
        </w:rPr>
      </w:pPr>
      <w:r w:rsidRPr="00EB27B9">
        <w:rPr>
          <w:rFonts w:ascii="Garamond" w:hAnsi="Garamond"/>
          <w:sz w:val="20"/>
          <w:szCs w:val="20"/>
        </w:rPr>
        <w:t xml:space="preserve">Cette </w:t>
      </w:r>
      <w:r w:rsidR="00801107" w:rsidRPr="00EB27B9">
        <w:rPr>
          <w:rFonts w:ascii="Garamond" w:hAnsi="Garamond" w:cs="Times New Roman"/>
          <w:i/>
          <w:color w:val="0000CC"/>
          <w:sz w:val="20"/>
          <w:szCs w:val="20"/>
        </w:rPr>
        <w:t>réduction</w:t>
      </w:r>
      <w:r w:rsidRPr="00EB27B9">
        <w:rPr>
          <w:rFonts w:ascii="Garamond" w:hAnsi="Garamond"/>
          <w:sz w:val="20"/>
          <w:szCs w:val="20"/>
        </w:rPr>
        <w:t xml:space="preserve"> c'est le terme par où l'Église entend porter l'espèce justement jusqu'à la fin des temps. </w:t>
      </w:r>
    </w:p>
    <w:p w:rsidR="008E770D" w:rsidRPr="00EB27B9" w:rsidRDefault="008E770D">
      <w:pPr>
        <w:pStyle w:val="Corpsdetexte"/>
        <w:rPr>
          <w:rFonts w:ascii="Garamond" w:hAnsi="Garamond"/>
          <w:sz w:val="20"/>
          <w:szCs w:val="20"/>
        </w:rPr>
      </w:pPr>
    </w:p>
    <w:p w:rsidR="00322966" w:rsidRPr="00EB27B9" w:rsidRDefault="001B3CE3">
      <w:pPr>
        <w:pStyle w:val="Corpsdetexte"/>
        <w:rPr>
          <w:rFonts w:ascii="Garamond" w:hAnsi="Garamond"/>
          <w:sz w:val="20"/>
          <w:szCs w:val="20"/>
        </w:rPr>
      </w:pPr>
      <w:r w:rsidRPr="00EB27B9">
        <w:rPr>
          <w:rFonts w:ascii="Garamond" w:hAnsi="Garamond"/>
          <w:sz w:val="20"/>
          <w:szCs w:val="20"/>
        </w:rPr>
        <w:t>Et elle est si fondée dans la béance propre à la sexualité de l'être parlant, qu'elle risque d'être au moins aussi fondée</w:t>
      </w:r>
      <w:r w:rsidR="00322966" w:rsidRPr="00EB27B9">
        <w:rPr>
          <w:rFonts w:ascii="Garamond" w:hAnsi="Garamond"/>
          <w:sz w:val="20"/>
          <w:szCs w:val="20"/>
        </w:rPr>
        <w:t>…</w:t>
      </w:r>
    </w:p>
    <w:p w:rsidR="00322966" w:rsidRPr="00EB27B9" w:rsidRDefault="001B3CE3" w:rsidP="00322966">
      <w:pPr>
        <w:pStyle w:val="Corpsdetexte"/>
        <w:ind w:left="708"/>
        <w:rPr>
          <w:rFonts w:ascii="Garamond" w:hAnsi="Garamond"/>
          <w:sz w:val="20"/>
          <w:szCs w:val="20"/>
        </w:rPr>
      </w:pPr>
      <w:r w:rsidRPr="00EB27B9">
        <w:rPr>
          <w:rFonts w:ascii="Garamond" w:hAnsi="Garamond"/>
          <w:sz w:val="20"/>
          <w:szCs w:val="20"/>
        </w:rPr>
        <w:t>disons parce que quand même je</w:t>
      </w:r>
      <w:r w:rsidR="0029593B">
        <w:rPr>
          <w:rFonts w:ascii="Garamond" w:hAnsi="Garamond"/>
          <w:sz w:val="20"/>
          <w:szCs w:val="20"/>
        </w:rPr>
        <w:t xml:space="preserve"> ne</w:t>
      </w:r>
      <w:r w:rsidRPr="00EB27B9">
        <w:rPr>
          <w:rFonts w:ascii="Garamond" w:hAnsi="Garamond"/>
          <w:sz w:val="20"/>
          <w:szCs w:val="20"/>
        </w:rPr>
        <w:t xml:space="preserve"> veux pas désespérer de rien</w:t>
      </w:r>
    </w:p>
    <w:p w:rsidR="00293464" w:rsidRDefault="00322966">
      <w:pPr>
        <w:pStyle w:val="Corpsdetexte"/>
        <w:rPr>
          <w:rFonts w:ascii="Garamond" w:hAnsi="Garamond"/>
          <w:sz w:val="20"/>
          <w:szCs w:val="20"/>
        </w:rPr>
      </w:pPr>
      <w:r w:rsidRPr="00EB27B9">
        <w:rPr>
          <w:rFonts w:ascii="Garamond" w:hAnsi="Garamond"/>
          <w:sz w:val="20"/>
          <w:szCs w:val="20"/>
        </w:rPr>
        <w:t>…</w:t>
      </w:r>
      <w:r w:rsidR="00293464">
        <w:rPr>
          <w:rFonts w:ascii="Garamond" w:hAnsi="Garamond"/>
          <w:sz w:val="20"/>
          <w:szCs w:val="20"/>
        </w:rPr>
        <w:t xml:space="preserve">au moins </w:t>
      </w:r>
      <w:r w:rsidR="001B3CE3" w:rsidRPr="00EB27B9">
        <w:rPr>
          <w:rFonts w:ascii="Garamond" w:hAnsi="Garamond"/>
          <w:sz w:val="20"/>
          <w:szCs w:val="20"/>
        </w:rPr>
        <w:t xml:space="preserve">aussi fondée que </w:t>
      </w:r>
      <w:r w:rsidR="001B3CE3" w:rsidRPr="00EB27B9">
        <w:rPr>
          <w:rFonts w:ascii="Garamond" w:hAnsi="Garamond" w:cs="Times New Roman"/>
          <w:i/>
          <w:sz w:val="20"/>
          <w:szCs w:val="20"/>
        </w:rPr>
        <w:t>l'Avenir de la science</w:t>
      </w:r>
      <w:r w:rsidR="001B3CE3" w:rsidRPr="00EB27B9">
        <w:rPr>
          <w:rFonts w:ascii="Garamond" w:hAnsi="Garamond"/>
          <w:sz w:val="20"/>
          <w:szCs w:val="20"/>
        </w:rPr>
        <w:t xml:space="preserve"> </w:t>
      </w:r>
      <w:r w:rsidR="001B3CE3" w:rsidRPr="00D56F41">
        <w:rPr>
          <w:rStyle w:val="Appelnotedebasdep"/>
          <w:rFonts w:ascii="Garamond" w:hAnsi="Garamond" w:cs="Times New Roman"/>
          <w:b/>
          <w:color w:val="FF0000"/>
          <w:sz w:val="16"/>
          <w:szCs w:val="16"/>
        </w:rPr>
        <w:footnoteReference w:id="91"/>
      </w:r>
      <w:r w:rsidRPr="00EB27B9">
        <w:rPr>
          <w:rFonts w:ascii="Garamond" w:hAnsi="Garamond"/>
          <w:sz w:val="20"/>
          <w:szCs w:val="20"/>
        </w:rPr>
        <w:t xml:space="preserve">, </w:t>
      </w:r>
      <w:r w:rsidR="001B3CE3" w:rsidRPr="00EB27B9">
        <w:rPr>
          <w:rFonts w:ascii="Garamond" w:hAnsi="Garamond"/>
          <w:sz w:val="20"/>
          <w:szCs w:val="20"/>
        </w:rPr>
        <w:t>c'est le titre</w:t>
      </w:r>
      <w:r w:rsidR="002605DF">
        <w:rPr>
          <w:rFonts w:ascii="Garamond" w:hAnsi="Garamond"/>
          <w:sz w:val="20"/>
          <w:szCs w:val="20"/>
        </w:rPr>
        <w:t xml:space="preserve"> -</w:t>
      </w:r>
      <w:r w:rsidR="001B3CE3" w:rsidRPr="00EB27B9">
        <w:rPr>
          <w:rFonts w:ascii="Garamond" w:hAnsi="Garamond"/>
          <w:sz w:val="20"/>
          <w:szCs w:val="20"/>
        </w:rPr>
        <w:t xml:space="preserve"> vous savez</w:t>
      </w:r>
      <w:r w:rsidR="002605DF">
        <w:rPr>
          <w:rFonts w:ascii="Garamond" w:hAnsi="Garamond"/>
          <w:sz w:val="20"/>
          <w:szCs w:val="20"/>
        </w:rPr>
        <w:t>… -</w:t>
      </w:r>
      <w:r w:rsidR="001B3CE3" w:rsidRPr="00EB27B9">
        <w:rPr>
          <w:rFonts w:ascii="Garamond" w:hAnsi="Garamond"/>
          <w:sz w:val="20"/>
          <w:szCs w:val="20"/>
        </w:rPr>
        <w:t xml:space="preserve"> qu'a donné à un de ses bouquins </w:t>
      </w:r>
    </w:p>
    <w:p w:rsidR="00322966" w:rsidRPr="00EB27B9" w:rsidRDefault="001B3CE3">
      <w:pPr>
        <w:pStyle w:val="Corpsdetexte"/>
        <w:rPr>
          <w:rFonts w:ascii="Garamond" w:hAnsi="Garamond"/>
          <w:sz w:val="20"/>
          <w:szCs w:val="20"/>
        </w:rPr>
      </w:pPr>
      <w:r w:rsidRPr="00EB27B9">
        <w:rPr>
          <w:rFonts w:ascii="Garamond" w:hAnsi="Garamond"/>
          <w:sz w:val="20"/>
          <w:szCs w:val="20"/>
        </w:rPr>
        <w:t xml:space="preserve">cet autre cureton qui s'appelait Ernest </w:t>
      </w:r>
      <w:r w:rsidR="00322966" w:rsidRPr="00EB27B9">
        <w:rPr>
          <w:rFonts w:ascii="Garamond" w:hAnsi="Garamond"/>
          <w:sz w:val="20"/>
          <w:szCs w:val="20"/>
        </w:rPr>
        <w:t>RENAN</w:t>
      </w:r>
      <w:r w:rsidRPr="00EB27B9">
        <w:rPr>
          <w:rFonts w:ascii="Garamond" w:hAnsi="Garamond"/>
          <w:sz w:val="20"/>
          <w:szCs w:val="20"/>
        </w:rPr>
        <w:t xml:space="preserve"> et qui était un serviteur de la vérité lui aussi</w:t>
      </w:r>
      <w:r w:rsidR="002B36CD" w:rsidRPr="00EB27B9">
        <w:rPr>
          <w:rFonts w:ascii="Garamond" w:hAnsi="Garamond"/>
          <w:sz w:val="20"/>
          <w:szCs w:val="20"/>
        </w:rPr>
        <w:t>,</w:t>
      </w:r>
      <w:r w:rsidRPr="00EB27B9">
        <w:rPr>
          <w:rFonts w:ascii="Garamond" w:hAnsi="Garamond"/>
          <w:sz w:val="20"/>
          <w:szCs w:val="20"/>
        </w:rPr>
        <w:t xml:space="preserve"> à tout crin. </w:t>
      </w:r>
    </w:p>
    <w:p w:rsidR="008E770D" w:rsidRPr="00EB27B9" w:rsidRDefault="008E770D">
      <w:pPr>
        <w:pStyle w:val="Corpsdetexte"/>
        <w:rPr>
          <w:rFonts w:ascii="Garamond" w:hAnsi="Garamond"/>
          <w:sz w:val="20"/>
          <w:szCs w:val="20"/>
        </w:rPr>
      </w:pPr>
    </w:p>
    <w:p w:rsidR="00322966" w:rsidRPr="00EB27B9" w:rsidRDefault="001B3CE3">
      <w:pPr>
        <w:pStyle w:val="Corpsdetexte"/>
        <w:rPr>
          <w:rFonts w:ascii="Garamond" w:hAnsi="Garamond"/>
          <w:sz w:val="20"/>
          <w:szCs w:val="20"/>
        </w:rPr>
      </w:pPr>
      <w:r w:rsidRPr="00EB27B9">
        <w:rPr>
          <w:rFonts w:ascii="Garamond" w:hAnsi="Garamond"/>
          <w:sz w:val="20"/>
          <w:szCs w:val="20"/>
        </w:rPr>
        <w:t>Il n'en exigeait qu'une chose</w:t>
      </w:r>
      <w:r w:rsidR="00322966" w:rsidRPr="00EB27B9">
        <w:rPr>
          <w:rFonts w:ascii="Garamond" w:hAnsi="Garamond"/>
          <w:sz w:val="20"/>
          <w:szCs w:val="20"/>
        </w:rPr>
        <w:t>…</w:t>
      </w:r>
    </w:p>
    <w:p w:rsidR="00801107" w:rsidRPr="00EB27B9" w:rsidRDefault="001B3CE3" w:rsidP="00801107">
      <w:pPr>
        <w:pStyle w:val="Corpsdetexte"/>
        <w:ind w:left="708"/>
        <w:rPr>
          <w:rFonts w:ascii="Garamond" w:hAnsi="Garamond"/>
          <w:sz w:val="20"/>
          <w:szCs w:val="20"/>
        </w:rPr>
      </w:pPr>
      <w:r w:rsidRPr="00EB27B9">
        <w:rPr>
          <w:rFonts w:ascii="Garamond" w:hAnsi="Garamond"/>
          <w:sz w:val="20"/>
          <w:szCs w:val="20"/>
        </w:rPr>
        <w:t>et ça c'était absolument premier, sans ça c'était la panique</w:t>
      </w:r>
    </w:p>
    <w:p w:rsidR="001B3CE3" w:rsidRPr="00EB27B9" w:rsidRDefault="00801107">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c'est qu'elle n'ait aucune conséquence</w:t>
      </w:r>
      <w:r w:rsidRPr="00EB27B9">
        <w:rPr>
          <w:rFonts w:ascii="Garamond" w:hAnsi="Garamond"/>
          <w:sz w:val="20"/>
          <w:szCs w:val="20"/>
        </w:rPr>
        <w:t>.</w:t>
      </w:r>
      <w:r w:rsidR="002B36CD" w:rsidRPr="00EB27B9">
        <w:rPr>
          <w:rFonts w:ascii="Garamond" w:hAnsi="Garamond"/>
          <w:sz w:val="20"/>
          <w:szCs w:val="20"/>
        </w:rPr>
        <w:t xml:space="preserve"> </w:t>
      </w:r>
      <w:r w:rsidR="002B36CD" w:rsidRPr="00D56F41">
        <w:rPr>
          <w:rFonts w:ascii="Garamond" w:hAnsi="Garamond"/>
          <w:color w:val="C00000"/>
          <w:sz w:val="14"/>
          <w:szCs w:val="14"/>
        </w:rPr>
        <w:t>[Rires]</w:t>
      </w:r>
      <w:r w:rsidR="001B3CE3" w:rsidRPr="00EB27B9">
        <w:rPr>
          <w:rFonts w:ascii="Garamond" w:hAnsi="Garamond"/>
          <w:sz w:val="20"/>
          <w:szCs w:val="20"/>
        </w:rPr>
        <w:t xml:space="preserve"> </w:t>
      </w:r>
      <w:r w:rsidRPr="00EB27B9">
        <w:rPr>
          <w:rFonts w:ascii="Garamond" w:hAnsi="Garamond"/>
          <w:sz w:val="20"/>
          <w:szCs w:val="20"/>
        </w:rPr>
        <w:t>O</w:t>
      </w:r>
      <w:r w:rsidR="001B3CE3" w:rsidRPr="00EB27B9">
        <w:rPr>
          <w:rFonts w:ascii="Garamond" w:hAnsi="Garamond"/>
          <w:sz w:val="20"/>
          <w:szCs w:val="20"/>
        </w:rPr>
        <w:t>uais</w:t>
      </w:r>
      <w:r w:rsidRPr="00EB27B9">
        <w:rPr>
          <w:rFonts w:ascii="Garamond" w:hAnsi="Garamond"/>
          <w:sz w:val="20"/>
          <w:szCs w:val="20"/>
        </w:rPr>
        <w:t>…</w:t>
      </w:r>
    </w:p>
    <w:p w:rsidR="00801107" w:rsidRPr="00EB27B9" w:rsidRDefault="003625B9">
      <w:pPr>
        <w:pStyle w:val="Corpsdetexte"/>
        <w:rPr>
          <w:rFonts w:ascii="Garamond" w:hAnsi="Garamond"/>
          <w:sz w:val="20"/>
          <w:szCs w:val="20"/>
        </w:rPr>
      </w:pPr>
      <w:r w:rsidRPr="00EB27B9">
        <w:rPr>
          <w:rFonts w:ascii="Garamond" w:hAnsi="Garamond"/>
          <w:sz w:val="20"/>
          <w:szCs w:val="20"/>
        </w:rPr>
        <w:t xml:space="preserve"> </w:t>
      </w:r>
      <w:r w:rsidR="001B3CE3" w:rsidRPr="00EB27B9">
        <w:rPr>
          <w:rFonts w:ascii="Garamond" w:hAnsi="Garamond"/>
          <w:sz w:val="20"/>
          <w:szCs w:val="20"/>
        </w:rPr>
        <w:t xml:space="preserve"> </w:t>
      </w:r>
    </w:p>
    <w:p w:rsidR="00293464" w:rsidRDefault="001B3CE3">
      <w:pPr>
        <w:pStyle w:val="Corpsdetexte"/>
        <w:rPr>
          <w:rFonts w:ascii="Garamond" w:hAnsi="Garamond"/>
          <w:sz w:val="20"/>
          <w:szCs w:val="20"/>
        </w:rPr>
      </w:pPr>
      <w:r w:rsidRPr="002605DF">
        <w:rPr>
          <w:rFonts w:ascii="Garamond" w:hAnsi="Garamond"/>
          <w:i/>
          <w:color w:val="0000CC"/>
          <w:sz w:val="20"/>
          <w:szCs w:val="20"/>
        </w:rPr>
        <w:t xml:space="preserve">L'économie de </w:t>
      </w:r>
      <w:r w:rsidRPr="002605DF">
        <w:rPr>
          <w:rFonts w:ascii="Garamond" w:hAnsi="Garamond" w:cs="Times New Roman"/>
          <w:i/>
          <w:color w:val="0000CC"/>
          <w:sz w:val="20"/>
          <w:szCs w:val="20"/>
        </w:rPr>
        <w:t>la jouissance</w:t>
      </w:r>
      <w:r w:rsidRPr="00EB27B9">
        <w:rPr>
          <w:rFonts w:ascii="Garamond" w:hAnsi="Garamond"/>
          <w:sz w:val="20"/>
          <w:szCs w:val="20"/>
        </w:rPr>
        <w:t>, voilà ce qui n'est pas encore près du bout de nos doigts, il est important tout de même</w:t>
      </w:r>
      <w:r w:rsidR="00A96F82">
        <w:rPr>
          <w:rFonts w:ascii="Garamond" w:hAnsi="Garamond"/>
          <w:sz w:val="20"/>
          <w:szCs w:val="20"/>
        </w:rPr>
        <w:t>…</w:t>
      </w:r>
      <w:r w:rsidR="00801107" w:rsidRPr="00EB27B9">
        <w:rPr>
          <w:rFonts w:ascii="Garamond" w:hAnsi="Garamond"/>
          <w:sz w:val="20"/>
          <w:szCs w:val="20"/>
        </w:rPr>
        <w:t xml:space="preserve"> </w:t>
      </w:r>
    </w:p>
    <w:p w:rsidR="00A96F82" w:rsidRDefault="001B3CE3" w:rsidP="00A96F82">
      <w:pPr>
        <w:pStyle w:val="Corpsdetexte"/>
        <w:ind w:firstLine="708"/>
        <w:rPr>
          <w:rFonts w:ascii="Garamond" w:hAnsi="Garamond"/>
          <w:sz w:val="20"/>
          <w:szCs w:val="20"/>
        </w:rPr>
      </w:pPr>
      <w:r w:rsidRPr="00EB27B9">
        <w:rPr>
          <w:rFonts w:ascii="Garamond" w:hAnsi="Garamond"/>
          <w:sz w:val="20"/>
          <w:szCs w:val="20"/>
        </w:rPr>
        <w:t>ça aurait son petit intérêt</w:t>
      </w:r>
      <w:r w:rsidR="00801107" w:rsidRPr="00EB27B9">
        <w:rPr>
          <w:rFonts w:ascii="Garamond" w:hAnsi="Garamond"/>
          <w:sz w:val="20"/>
          <w:szCs w:val="20"/>
        </w:rPr>
        <w:t xml:space="preserve"> </w:t>
      </w:r>
      <w:r w:rsidRPr="00EB27B9">
        <w:rPr>
          <w:rFonts w:ascii="Garamond" w:hAnsi="Garamond"/>
          <w:sz w:val="20"/>
          <w:szCs w:val="20"/>
        </w:rPr>
        <w:t xml:space="preserve"> </w:t>
      </w:r>
    </w:p>
    <w:p w:rsidR="00A96F82" w:rsidRDefault="00A96F82">
      <w:pPr>
        <w:pStyle w:val="Corpsdetexte"/>
        <w:rPr>
          <w:rFonts w:ascii="Garamond" w:hAnsi="Garamond"/>
          <w:sz w:val="20"/>
          <w:szCs w:val="20"/>
        </w:rPr>
      </w:pPr>
      <w:r>
        <w:rPr>
          <w:rFonts w:ascii="Garamond" w:hAnsi="Garamond"/>
          <w:sz w:val="20"/>
          <w:szCs w:val="20"/>
        </w:rPr>
        <w:t>…</w:t>
      </w:r>
      <w:r w:rsidR="001B3CE3" w:rsidRPr="00EB27B9">
        <w:rPr>
          <w:rFonts w:ascii="Garamond" w:hAnsi="Garamond"/>
          <w:sz w:val="20"/>
          <w:szCs w:val="20"/>
        </w:rPr>
        <w:t xml:space="preserve">qu'on y arrive. Mais vous dire ce qu'il en est de ce qu'on peut en voir à partir du </w:t>
      </w:r>
      <w:r w:rsidR="001B3CE3" w:rsidRPr="002605DF">
        <w:rPr>
          <w:rFonts w:ascii="Garamond" w:hAnsi="Garamond"/>
          <w:i/>
          <w:color w:val="0000CC"/>
          <w:sz w:val="20"/>
          <w:szCs w:val="20"/>
        </w:rPr>
        <w:t>discours analytique</w:t>
      </w:r>
      <w:r w:rsidR="001B3CE3" w:rsidRPr="00EB27B9">
        <w:rPr>
          <w:rFonts w:ascii="Garamond" w:hAnsi="Garamond"/>
          <w:sz w:val="20"/>
          <w:szCs w:val="20"/>
        </w:rPr>
        <w:t xml:space="preserve">, </w:t>
      </w:r>
    </w:p>
    <w:p w:rsidR="00A96F82" w:rsidRDefault="001B3CE3">
      <w:pPr>
        <w:pStyle w:val="Corpsdetexte"/>
        <w:rPr>
          <w:rFonts w:ascii="Garamond" w:hAnsi="Garamond"/>
          <w:sz w:val="20"/>
          <w:szCs w:val="20"/>
        </w:rPr>
      </w:pPr>
      <w:r w:rsidRPr="00EB27B9">
        <w:rPr>
          <w:rFonts w:ascii="Garamond" w:hAnsi="Garamond"/>
          <w:sz w:val="20"/>
          <w:szCs w:val="20"/>
        </w:rPr>
        <w:t>c'est</w:t>
      </w:r>
      <w:r w:rsidR="00A96F82">
        <w:rPr>
          <w:rFonts w:ascii="Garamond" w:hAnsi="Garamond"/>
          <w:sz w:val="20"/>
          <w:szCs w:val="20"/>
        </w:rPr>
        <w:t xml:space="preserve"> ce </w:t>
      </w:r>
      <w:r w:rsidRPr="00EB27B9">
        <w:rPr>
          <w:rFonts w:ascii="Garamond" w:hAnsi="Garamond"/>
          <w:sz w:val="20"/>
          <w:szCs w:val="20"/>
        </w:rPr>
        <w:t>que peut</w:t>
      </w:r>
      <w:r w:rsidR="00D56F41">
        <w:rPr>
          <w:rFonts w:ascii="Garamond" w:hAnsi="Garamond"/>
          <w:sz w:val="20"/>
          <w:szCs w:val="20"/>
        </w:rPr>
        <w:t>-</w:t>
      </w:r>
      <w:r w:rsidRPr="00EB27B9">
        <w:rPr>
          <w:rFonts w:ascii="Garamond" w:hAnsi="Garamond"/>
          <w:sz w:val="20"/>
          <w:szCs w:val="20"/>
        </w:rPr>
        <w:t>être on a une petite chance de trouver de temps en temps,</w:t>
      </w:r>
      <w:r w:rsidR="00801107" w:rsidRPr="00EB27B9">
        <w:rPr>
          <w:rFonts w:ascii="Garamond" w:hAnsi="Garamond"/>
          <w:sz w:val="20"/>
          <w:szCs w:val="20"/>
        </w:rPr>
        <w:t xml:space="preserve"> p</w:t>
      </w:r>
      <w:r w:rsidRPr="00EB27B9">
        <w:rPr>
          <w:rFonts w:ascii="Garamond" w:hAnsi="Garamond"/>
          <w:sz w:val="20"/>
          <w:szCs w:val="20"/>
        </w:rPr>
        <w:t xml:space="preserve">ar des voies essentiellement </w:t>
      </w:r>
      <w:r w:rsidRPr="00A96F82">
        <w:rPr>
          <w:rFonts w:ascii="Garamond" w:hAnsi="Garamond"/>
          <w:i/>
          <w:sz w:val="20"/>
          <w:szCs w:val="20"/>
        </w:rPr>
        <w:t>contingentes</w:t>
      </w:r>
      <w:r w:rsidR="008E770D" w:rsidRPr="00EB27B9">
        <w:rPr>
          <w:rFonts w:ascii="Garamond" w:hAnsi="Garamond"/>
          <w:sz w:val="20"/>
          <w:szCs w:val="20"/>
        </w:rPr>
        <w:t>.</w:t>
      </w:r>
      <w:r w:rsidR="00D56F41">
        <w:rPr>
          <w:rFonts w:ascii="Garamond" w:hAnsi="Garamond"/>
          <w:sz w:val="20"/>
          <w:szCs w:val="20"/>
        </w:rPr>
        <w:t xml:space="preserve"> </w:t>
      </w:r>
    </w:p>
    <w:p w:rsidR="00A96F82" w:rsidRDefault="00A96F82">
      <w:pPr>
        <w:pStyle w:val="Corpsdetexte"/>
        <w:rPr>
          <w:rFonts w:ascii="Garamond" w:hAnsi="Garamond"/>
          <w:sz w:val="20"/>
          <w:szCs w:val="20"/>
        </w:rPr>
      </w:pPr>
    </w:p>
    <w:p w:rsidR="00801107" w:rsidRPr="00EB27B9" w:rsidRDefault="00801107">
      <w:pPr>
        <w:pStyle w:val="Corpsdetexte"/>
        <w:rPr>
          <w:rFonts w:ascii="Garamond" w:hAnsi="Garamond"/>
          <w:sz w:val="20"/>
          <w:szCs w:val="20"/>
        </w:rPr>
      </w:pPr>
      <w:r w:rsidRPr="00EB27B9">
        <w:rPr>
          <w:rFonts w:ascii="Garamond" w:hAnsi="Garamond"/>
          <w:sz w:val="20"/>
          <w:szCs w:val="20"/>
        </w:rPr>
        <w:t>E</w:t>
      </w:r>
      <w:r w:rsidR="001B3CE3" w:rsidRPr="00EB27B9">
        <w:rPr>
          <w:rFonts w:ascii="Garamond" w:hAnsi="Garamond"/>
          <w:sz w:val="20"/>
          <w:szCs w:val="20"/>
        </w:rPr>
        <w:t>t c'est pourquoi</w:t>
      </w:r>
      <w:r w:rsidRPr="00EB27B9">
        <w:rPr>
          <w:rFonts w:ascii="Garamond" w:hAnsi="Garamond"/>
          <w:sz w:val="20"/>
          <w:szCs w:val="20"/>
        </w:rPr>
        <w:t>…</w:t>
      </w:r>
      <w:r w:rsidR="001B3CE3" w:rsidRPr="00EB27B9">
        <w:rPr>
          <w:rFonts w:ascii="Garamond" w:hAnsi="Garamond"/>
          <w:sz w:val="20"/>
          <w:szCs w:val="20"/>
        </w:rPr>
        <w:t xml:space="preserve"> </w:t>
      </w:r>
    </w:p>
    <w:p w:rsidR="00801107" w:rsidRPr="00EB27B9" w:rsidRDefault="001B3CE3" w:rsidP="00801107">
      <w:pPr>
        <w:pStyle w:val="Corpsdetexte"/>
        <w:ind w:left="708"/>
        <w:rPr>
          <w:rFonts w:ascii="Garamond" w:hAnsi="Garamond"/>
          <w:sz w:val="20"/>
          <w:szCs w:val="20"/>
        </w:rPr>
      </w:pPr>
      <w:r w:rsidRPr="00EB27B9">
        <w:rPr>
          <w:rFonts w:ascii="Garamond" w:hAnsi="Garamond"/>
          <w:sz w:val="20"/>
          <w:szCs w:val="20"/>
        </w:rPr>
        <w:t>si mon discours d'aujourd'hui n'était pas quelque chose absolument entièrement négatif</w:t>
      </w:r>
    </w:p>
    <w:p w:rsidR="001B3CE3" w:rsidRPr="00EB27B9" w:rsidRDefault="00801107">
      <w:pPr>
        <w:pStyle w:val="Corpsdetexte"/>
        <w:rPr>
          <w:rFonts w:ascii="Garamond" w:hAnsi="Garamond"/>
          <w:sz w:val="20"/>
          <w:szCs w:val="20"/>
        </w:rPr>
      </w:pPr>
      <w:r w:rsidRPr="00EB27B9">
        <w:rPr>
          <w:rFonts w:ascii="Garamond" w:hAnsi="Garamond"/>
          <w:sz w:val="20"/>
          <w:szCs w:val="20"/>
        </w:rPr>
        <w:t>…</w:t>
      </w:r>
      <w:r w:rsidR="001B3CE3" w:rsidRPr="00EB27B9">
        <w:rPr>
          <w:rFonts w:ascii="Garamond" w:hAnsi="Garamond"/>
          <w:sz w:val="20"/>
          <w:szCs w:val="20"/>
        </w:rPr>
        <w:t xml:space="preserve">je tremblerais d'être rentré dans </w:t>
      </w:r>
      <w:r w:rsidR="001B3CE3" w:rsidRPr="00EB27B9">
        <w:rPr>
          <w:rFonts w:ascii="Garamond" w:hAnsi="Garamond" w:cs="Times New Roman"/>
          <w:i/>
          <w:color w:val="0000CC"/>
          <w:sz w:val="20"/>
          <w:szCs w:val="20"/>
        </w:rPr>
        <w:t>le discours philosophique</w:t>
      </w:r>
      <w:r w:rsidRPr="00EB27B9">
        <w:rPr>
          <w:rFonts w:ascii="Garamond" w:hAnsi="Garamond"/>
          <w:sz w:val="20"/>
          <w:szCs w:val="20"/>
        </w:rPr>
        <w:t>.</w:t>
      </w:r>
    </w:p>
    <w:p w:rsidR="008E770D" w:rsidRPr="00EB27B9" w:rsidRDefault="008E770D">
      <w:pPr>
        <w:pStyle w:val="Corpsdetexte"/>
        <w:rPr>
          <w:rFonts w:ascii="Garamond" w:hAnsi="Garamond"/>
          <w:sz w:val="20"/>
          <w:szCs w:val="20"/>
        </w:rPr>
      </w:pPr>
    </w:p>
    <w:p w:rsidR="00354EE3" w:rsidRDefault="00801107">
      <w:pPr>
        <w:pStyle w:val="Corpsdetexte"/>
        <w:rPr>
          <w:rFonts w:ascii="Garamond" w:hAnsi="Garamond"/>
          <w:sz w:val="20"/>
          <w:szCs w:val="20"/>
        </w:rPr>
      </w:pPr>
      <w:r w:rsidRPr="00EB27B9">
        <w:rPr>
          <w:rFonts w:ascii="Garamond" w:hAnsi="Garamond"/>
          <w:sz w:val="20"/>
          <w:szCs w:val="20"/>
        </w:rPr>
        <w:t>M</w:t>
      </w:r>
      <w:r w:rsidR="001B3CE3" w:rsidRPr="00EB27B9">
        <w:rPr>
          <w:rFonts w:ascii="Garamond" w:hAnsi="Garamond"/>
          <w:sz w:val="20"/>
          <w:szCs w:val="20"/>
        </w:rPr>
        <w:t>ais quand même il y a une voie</w:t>
      </w:r>
      <w:r w:rsidRPr="00EB27B9">
        <w:rPr>
          <w:rFonts w:ascii="Garamond" w:hAnsi="Garamond"/>
          <w:sz w:val="20"/>
          <w:szCs w:val="20"/>
        </w:rPr>
        <w:t xml:space="preserve"> : </w:t>
      </w:r>
      <w:r w:rsidR="001B3CE3" w:rsidRPr="00EB27B9">
        <w:rPr>
          <w:rFonts w:ascii="Garamond" w:hAnsi="Garamond"/>
          <w:sz w:val="20"/>
          <w:szCs w:val="20"/>
        </w:rPr>
        <w:t>puisque déjà nous avons vu quelques sagesses qui ont duré un petit bout de temps, pourquoi est</w:t>
      </w:r>
      <w:r w:rsidR="00D56F41">
        <w:rPr>
          <w:rFonts w:ascii="Garamond" w:hAnsi="Garamond"/>
          <w:sz w:val="20"/>
          <w:szCs w:val="20"/>
        </w:rPr>
        <w:t>-</w:t>
      </w:r>
      <w:r w:rsidR="001B3CE3" w:rsidRPr="00EB27B9">
        <w:rPr>
          <w:rFonts w:ascii="Garamond" w:hAnsi="Garamond"/>
          <w:sz w:val="20"/>
          <w:szCs w:val="20"/>
        </w:rPr>
        <w:t xml:space="preserve">ce qu'avec </w:t>
      </w:r>
      <w:r w:rsidR="001B3CE3" w:rsidRPr="00EB27B9">
        <w:rPr>
          <w:rFonts w:ascii="Garamond" w:hAnsi="Garamond" w:cs="Times New Roman"/>
          <w:i/>
          <w:color w:val="0000CC"/>
          <w:sz w:val="20"/>
          <w:szCs w:val="20"/>
        </w:rPr>
        <w:t>le discours analytique</w:t>
      </w:r>
      <w:r w:rsidR="001B3CE3" w:rsidRPr="00EB27B9">
        <w:rPr>
          <w:rFonts w:ascii="Garamond" w:hAnsi="Garamond"/>
          <w:sz w:val="20"/>
          <w:szCs w:val="20"/>
        </w:rPr>
        <w:t>, on</w:t>
      </w:r>
      <w:r w:rsidR="0029593B">
        <w:rPr>
          <w:rFonts w:ascii="Garamond" w:hAnsi="Garamond"/>
          <w:sz w:val="20"/>
          <w:szCs w:val="20"/>
        </w:rPr>
        <w:t xml:space="preserve"> ne</w:t>
      </w:r>
      <w:r w:rsidR="001B3CE3" w:rsidRPr="00EB27B9">
        <w:rPr>
          <w:rFonts w:ascii="Garamond" w:hAnsi="Garamond"/>
          <w:sz w:val="20"/>
          <w:szCs w:val="20"/>
        </w:rPr>
        <w:t xml:space="preserve"> </w:t>
      </w:r>
      <w:r w:rsidR="002B36CD" w:rsidRPr="00EB27B9">
        <w:rPr>
          <w:rFonts w:ascii="Garamond" w:hAnsi="Garamond"/>
          <w:sz w:val="20"/>
          <w:szCs w:val="20"/>
        </w:rPr>
        <w:t>re</w:t>
      </w:r>
      <w:r w:rsidR="001B3CE3" w:rsidRPr="00EB27B9">
        <w:rPr>
          <w:rFonts w:ascii="Garamond" w:hAnsi="Garamond"/>
          <w:sz w:val="20"/>
          <w:szCs w:val="20"/>
        </w:rPr>
        <w:t xml:space="preserve">trouverait pas quelque chose qui donnerait </w:t>
      </w:r>
      <w:r w:rsidR="001B3CE3" w:rsidRPr="00EB27B9">
        <w:rPr>
          <w:rFonts w:ascii="Garamond" w:hAnsi="Garamond"/>
          <w:i/>
          <w:sz w:val="20"/>
          <w:szCs w:val="20"/>
        </w:rPr>
        <w:t>aperçu</w:t>
      </w:r>
      <w:r w:rsidR="001B3CE3" w:rsidRPr="00EB27B9">
        <w:rPr>
          <w:rFonts w:ascii="Garamond" w:hAnsi="Garamond"/>
          <w:sz w:val="20"/>
          <w:szCs w:val="20"/>
        </w:rPr>
        <w:t xml:space="preserve"> d'un truc précis</w:t>
      </w:r>
      <w:r w:rsidR="00A96F82">
        <w:rPr>
          <w:rFonts w:ascii="Garamond" w:hAnsi="Garamond"/>
          <w:sz w:val="20"/>
          <w:szCs w:val="20"/>
        </w:rPr>
        <w:t>,</w:t>
      </w:r>
      <w:r w:rsidRPr="00EB27B9">
        <w:rPr>
          <w:rFonts w:ascii="Garamond" w:hAnsi="Garamond"/>
          <w:sz w:val="20"/>
          <w:szCs w:val="20"/>
        </w:rPr>
        <w:t xml:space="preserve"> </w:t>
      </w:r>
    </w:p>
    <w:p w:rsidR="001B3CE3" w:rsidRPr="00EB27B9" w:rsidRDefault="001B3CE3">
      <w:pPr>
        <w:pStyle w:val="Corpsdetexte"/>
        <w:rPr>
          <w:rFonts w:ascii="Garamond" w:hAnsi="Garamond"/>
          <w:sz w:val="20"/>
          <w:szCs w:val="20"/>
        </w:rPr>
      </w:pPr>
      <w:r w:rsidRPr="00EB27B9">
        <w:rPr>
          <w:rFonts w:ascii="Garamond" w:hAnsi="Garamond"/>
          <w:sz w:val="20"/>
          <w:szCs w:val="20"/>
        </w:rPr>
        <w:t>et après tout qu'est</w:t>
      </w:r>
      <w:r w:rsidR="00354EE3">
        <w:rPr>
          <w:rFonts w:ascii="Garamond" w:hAnsi="Garamond"/>
          <w:sz w:val="20"/>
          <w:szCs w:val="20"/>
        </w:rPr>
        <w:t>-</w:t>
      </w:r>
      <w:r w:rsidRPr="00EB27B9">
        <w:rPr>
          <w:rFonts w:ascii="Garamond" w:hAnsi="Garamond"/>
          <w:sz w:val="20"/>
          <w:szCs w:val="20"/>
        </w:rPr>
        <w:t xml:space="preserve">ce que </w:t>
      </w:r>
      <w:r w:rsidRPr="000F285C">
        <w:rPr>
          <w:rFonts w:ascii="Garamond" w:hAnsi="Garamond"/>
          <w:i/>
          <w:sz w:val="20"/>
          <w:szCs w:val="20"/>
        </w:rPr>
        <w:t>l'énergétique</w:t>
      </w:r>
      <w:r w:rsidRPr="00EB27B9">
        <w:rPr>
          <w:rFonts w:ascii="Garamond" w:hAnsi="Garamond"/>
          <w:sz w:val="20"/>
          <w:szCs w:val="20"/>
        </w:rPr>
        <w:t xml:space="preserve"> si ce n'est aussi un truc mathématique.</w:t>
      </w:r>
    </w:p>
    <w:p w:rsidR="00801107" w:rsidRPr="00EB27B9" w:rsidRDefault="00801107">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Celui</w:t>
      </w:r>
      <w:r w:rsidR="00D56F41">
        <w:rPr>
          <w:rFonts w:ascii="Garamond" w:hAnsi="Garamond"/>
          <w:sz w:val="20"/>
          <w:szCs w:val="20"/>
        </w:rPr>
        <w:t>-</w:t>
      </w:r>
      <w:r w:rsidRPr="00EB27B9">
        <w:rPr>
          <w:rFonts w:ascii="Garamond" w:hAnsi="Garamond"/>
          <w:sz w:val="20"/>
          <w:szCs w:val="20"/>
        </w:rPr>
        <w:t xml:space="preserve">là sera pas mathématique, c'est bien pour ça que </w:t>
      </w:r>
      <w:r w:rsidRPr="00EB27B9">
        <w:rPr>
          <w:rFonts w:ascii="Garamond" w:hAnsi="Garamond" w:cs="Times New Roman"/>
          <w:i/>
          <w:color w:val="0000CC"/>
          <w:sz w:val="20"/>
          <w:szCs w:val="20"/>
        </w:rPr>
        <w:t>le discours de l'analyste</w:t>
      </w:r>
      <w:r w:rsidRPr="00EB27B9">
        <w:rPr>
          <w:rFonts w:ascii="Garamond" w:hAnsi="Garamond"/>
          <w:sz w:val="20"/>
          <w:szCs w:val="20"/>
        </w:rPr>
        <w:t xml:space="preserve"> se distingue du </w:t>
      </w:r>
      <w:r w:rsidRPr="00EB27B9">
        <w:rPr>
          <w:rFonts w:ascii="Garamond" w:hAnsi="Garamond" w:cs="Times New Roman"/>
          <w:i/>
          <w:color w:val="0000CC"/>
          <w:sz w:val="20"/>
          <w:szCs w:val="20"/>
        </w:rPr>
        <w:t>discours scientifique</w:t>
      </w:r>
      <w:r w:rsidRPr="00EB27B9">
        <w:rPr>
          <w:rFonts w:ascii="Garamond" w:hAnsi="Garamond"/>
          <w:sz w:val="20"/>
          <w:szCs w:val="20"/>
        </w:rPr>
        <w:t>.</w:t>
      </w:r>
    </w:p>
    <w:p w:rsidR="00293464" w:rsidRDefault="00293464">
      <w:pPr>
        <w:pStyle w:val="Corpsdetexte"/>
        <w:rPr>
          <w:rFonts w:ascii="Garamond" w:hAnsi="Garamond"/>
          <w:sz w:val="20"/>
          <w:szCs w:val="20"/>
        </w:rPr>
      </w:pPr>
    </w:p>
    <w:p w:rsidR="001B3CE3" w:rsidRPr="00EB27B9" w:rsidRDefault="001B3CE3">
      <w:pPr>
        <w:pStyle w:val="Corpsdetexte"/>
        <w:rPr>
          <w:rFonts w:ascii="Garamond" w:hAnsi="Garamond"/>
          <w:sz w:val="20"/>
          <w:szCs w:val="20"/>
        </w:rPr>
      </w:pPr>
      <w:r w:rsidRPr="00EB27B9">
        <w:rPr>
          <w:rFonts w:ascii="Garamond" w:hAnsi="Garamond"/>
          <w:sz w:val="20"/>
          <w:szCs w:val="20"/>
        </w:rPr>
        <w:t>Enfin, cette chance, mettons</w:t>
      </w:r>
      <w:r w:rsidR="00D56F41">
        <w:rPr>
          <w:rFonts w:ascii="Garamond" w:hAnsi="Garamond"/>
          <w:sz w:val="20"/>
          <w:szCs w:val="20"/>
        </w:rPr>
        <w:t>-</w:t>
      </w:r>
      <w:r w:rsidRPr="00EB27B9">
        <w:rPr>
          <w:rFonts w:ascii="Garamond" w:hAnsi="Garamond"/>
          <w:sz w:val="20"/>
          <w:szCs w:val="20"/>
        </w:rPr>
        <w:t xml:space="preserve">là sous le signe </w:t>
      </w:r>
      <w:r w:rsidR="002B36CD" w:rsidRPr="00EB27B9">
        <w:rPr>
          <w:rFonts w:ascii="Garamond" w:hAnsi="Garamond"/>
          <w:sz w:val="20"/>
          <w:szCs w:val="20"/>
        </w:rPr>
        <w:t>d’</w:t>
      </w:r>
      <w:r w:rsidR="00801107" w:rsidRPr="00EB27B9">
        <w:rPr>
          <w:rFonts w:ascii="Garamond" w:hAnsi="Garamond"/>
          <w:sz w:val="20"/>
          <w:szCs w:val="20"/>
        </w:rPr>
        <w:t>« </w:t>
      </w:r>
      <w:r w:rsidRPr="00EB27B9">
        <w:rPr>
          <w:rFonts w:ascii="Garamond" w:hAnsi="Garamond" w:cs="Times New Roman"/>
          <w:i/>
          <w:sz w:val="20"/>
          <w:szCs w:val="20"/>
        </w:rPr>
        <w:t>au petit bonheur</w:t>
      </w:r>
      <w:r w:rsidR="00801107" w:rsidRPr="00EB27B9">
        <w:rPr>
          <w:rFonts w:ascii="Garamond" w:hAnsi="Garamond"/>
          <w:sz w:val="20"/>
          <w:szCs w:val="20"/>
        </w:rPr>
        <w:t> »</w:t>
      </w:r>
      <w:r w:rsidRPr="00EB27B9">
        <w:rPr>
          <w:rFonts w:ascii="Garamond" w:hAnsi="Garamond"/>
          <w:sz w:val="20"/>
          <w:szCs w:val="20"/>
        </w:rPr>
        <w:t>, encore.</w:t>
      </w:r>
    </w:p>
    <w:p w:rsidR="001B3CE3" w:rsidRDefault="001B3CE3">
      <w:pPr>
        <w:pStyle w:val="Corpsdetexte"/>
        <w:rPr>
          <w:rStyle w:val="Lienhypertexte"/>
          <w:rFonts w:ascii="Garamond" w:hAnsi="Garamond"/>
          <w:sz w:val="20"/>
          <w:szCs w:val="20"/>
        </w:rPr>
      </w:pPr>
      <w:r>
        <w:br w:type="page"/>
      </w:r>
      <w:r w:rsidRPr="00393B9B">
        <w:rPr>
          <w:rFonts w:ascii="Garamond" w:hAnsi="Garamond"/>
          <w:noProof/>
          <w:color w:val="C00000"/>
          <w:sz w:val="20"/>
          <w:szCs w:val="20"/>
        </w:rPr>
        <w:lastRenderedPageBreak/>
        <w:t>15 M</w:t>
      </w:r>
      <w:bookmarkStart w:id="25" w:name="Mai15"/>
      <w:bookmarkEnd w:id="25"/>
      <w:r w:rsidRPr="00393B9B">
        <w:rPr>
          <w:rFonts w:ascii="Garamond" w:hAnsi="Garamond"/>
          <w:noProof/>
          <w:color w:val="C00000"/>
          <w:sz w:val="20"/>
          <w:szCs w:val="20"/>
        </w:rPr>
        <w:t>ai 1973</w:t>
      </w:r>
      <w:r w:rsidR="003625B9" w:rsidRPr="00393B9B">
        <w:rPr>
          <w:rFonts w:ascii="Garamond" w:hAnsi="Garamond"/>
          <w:noProof/>
          <w:color w:val="FF3300"/>
          <w:sz w:val="20"/>
          <w:szCs w:val="20"/>
        </w:rPr>
        <w:t xml:space="preserve">                                 </w:t>
      </w:r>
      <w:r w:rsidR="00453F3B">
        <w:rPr>
          <w:rFonts w:ascii="Garamond" w:hAnsi="Garamond"/>
          <w:noProof/>
          <w:color w:val="FF3300"/>
          <w:sz w:val="20"/>
          <w:szCs w:val="20"/>
        </w:rPr>
        <w:t xml:space="preserve">                                                                 </w:t>
      </w:r>
      <w:r w:rsidR="003625B9" w:rsidRPr="00393B9B">
        <w:rPr>
          <w:rFonts w:ascii="Garamond" w:hAnsi="Garamond"/>
          <w:noProof/>
          <w:color w:val="FF3300"/>
          <w:sz w:val="20"/>
          <w:szCs w:val="20"/>
        </w:rPr>
        <w:t xml:space="preserve">      </w:t>
      </w:r>
      <w:r w:rsidR="00FD39B9" w:rsidRPr="00393B9B">
        <w:rPr>
          <w:rFonts w:ascii="Garamond" w:hAnsi="Garamond"/>
          <w:noProof/>
          <w:color w:val="FF3300"/>
          <w:sz w:val="20"/>
          <w:szCs w:val="20"/>
        </w:rPr>
        <w:t xml:space="preserve">                       </w:t>
      </w:r>
      <w:r w:rsidR="003625B9" w:rsidRPr="00393B9B">
        <w:rPr>
          <w:rFonts w:ascii="Garamond" w:hAnsi="Garamond"/>
          <w:noProof/>
          <w:color w:val="FF3300"/>
          <w:sz w:val="20"/>
          <w:szCs w:val="20"/>
        </w:rPr>
        <w:t xml:space="preserve">  </w:t>
      </w:r>
      <w:r w:rsidRPr="00393B9B">
        <w:rPr>
          <w:rFonts w:ascii="Garamond" w:hAnsi="Garamond"/>
          <w:noProof/>
          <w:color w:val="FF3300"/>
          <w:sz w:val="20"/>
          <w:szCs w:val="20"/>
        </w:rPr>
        <w:t xml:space="preserve"> </w:t>
      </w:r>
      <w:hyperlink w:anchor="Table" w:history="1">
        <w:r w:rsidRPr="00393B9B">
          <w:rPr>
            <w:rStyle w:val="Lienhypertexte"/>
            <w:rFonts w:ascii="Garamond" w:hAnsi="Garamond"/>
            <w:sz w:val="20"/>
            <w:szCs w:val="20"/>
          </w:rPr>
          <w:t>Table des matières</w:t>
        </w:r>
      </w:hyperlink>
    </w:p>
    <w:p w:rsidR="0056468B" w:rsidRDefault="0056468B">
      <w:pPr>
        <w:pStyle w:val="Corpsdetexte"/>
        <w:rPr>
          <w:rFonts w:ascii="Garamond" w:hAnsi="Garamond"/>
          <w:noProof/>
          <w:color w:val="FF3300"/>
          <w:sz w:val="20"/>
          <w:szCs w:val="20"/>
        </w:rPr>
      </w:pPr>
    </w:p>
    <w:p w:rsidR="007F3B8E" w:rsidRPr="00393B9B" w:rsidRDefault="007F3B8E">
      <w:pPr>
        <w:pStyle w:val="Corpsdetexte"/>
        <w:rPr>
          <w:rFonts w:ascii="Garamond" w:hAnsi="Garamond"/>
          <w:noProof/>
          <w:color w:val="FF3300"/>
          <w:sz w:val="20"/>
          <w:szCs w:val="20"/>
        </w:rPr>
      </w:pPr>
    </w:p>
    <w:p w:rsidR="001B3CE3" w:rsidRPr="00393B9B" w:rsidRDefault="001B3CE3">
      <w:pPr>
        <w:pStyle w:val="Corpsdetexte"/>
        <w:rPr>
          <w:rFonts w:ascii="Garamond" w:hAnsi="Garamond"/>
          <w:noProof/>
          <w:sz w:val="20"/>
          <w:szCs w:val="20"/>
        </w:rPr>
      </w:pPr>
    </w:p>
    <w:p w:rsidR="00A14E28" w:rsidRPr="00393B9B" w:rsidRDefault="00C65B20">
      <w:pPr>
        <w:pStyle w:val="Corpsdetexte"/>
        <w:rPr>
          <w:rFonts w:ascii="Garamond" w:hAnsi="Garamond"/>
          <w:noProof/>
          <w:sz w:val="20"/>
          <w:szCs w:val="20"/>
        </w:rPr>
      </w:pPr>
      <w:r w:rsidRPr="00393B9B">
        <w:rPr>
          <w:rFonts w:ascii="Garamond" w:hAnsi="Garamond"/>
          <w:noProof/>
          <w:sz w:val="20"/>
          <w:szCs w:val="20"/>
        </w:rPr>
        <w:t>On m’a averti ce matin, pendant que je travaillais</w:t>
      </w:r>
      <w:r w:rsidR="00A14E28" w:rsidRPr="00393B9B">
        <w:rPr>
          <w:rFonts w:ascii="Garamond" w:hAnsi="Garamond"/>
          <w:noProof/>
          <w:sz w:val="20"/>
          <w:szCs w:val="20"/>
        </w:rPr>
        <w:t>…</w:t>
      </w:r>
      <w:r w:rsidRPr="00393B9B">
        <w:rPr>
          <w:rFonts w:ascii="Garamond" w:hAnsi="Garamond"/>
          <w:noProof/>
          <w:sz w:val="20"/>
          <w:szCs w:val="20"/>
        </w:rPr>
        <w:t xml:space="preserve"> </w:t>
      </w:r>
    </w:p>
    <w:p w:rsidR="00A14E28" w:rsidRPr="00393B9B" w:rsidRDefault="00C65B20" w:rsidP="00A14E28">
      <w:pPr>
        <w:pStyle w:val="Corpsdetexte"/>
        <w:ind w:left="708"/>
        <w:rPr>
          <w:rFonts w:ascii="Garamond" w:hAnsi="Garamond"/>
          <w:noProof/>
          <w:sz w:val="20"/>
          <w:szCs w:val="20"/>
        </w:rPr>
      </w:pPr>
      <w:r w:rsidRPr="00393B9B">
        <w:rPr>
          <w:rFonts w:ascii="Garamond" w:hAnsi="Garamond"/>
          <w:noProof/>
          <w:sz w:val="20"/>
          <w:szCs w:val="20"/>
        </w:rPr>
        <w:t>comme toujours pour tout le monde</w:t>
      </w:r>
      <w:r w:rsidR="00A14E28" w:rsidRPr="00393B9B">
        <w:rPr>
          <w:rFonts w:ascii="Garamond" w:hAnsi="Garamond"/>
          <w:noProof/>
          <w:sz w:val="20"/>
          <w:szCs w:val="20"/>
        </w:rPr>
        <w:t> :</w:t>
      </w:r>
      <w:r w:rsidRPr="00393B9B">
        <w:rPr>
          <w:rFonts w:ascii="Garamond" w:hAnsi="Garamond"/>
          <w:noProof/>
          <w:sz w:val="20"/>
          <w:szCs w:val="20"/>
        </w:rPr>
        <w:t xml:space="preserve"> au dernier moment que je travaille</w:t>
      </w:r>
    </w:p>
    <w:p w:rsidR="00D04804" w:rsidRPr="00393B9B" w:rsidRDefault="00A14E28">
      <w:pPr>
        <w:pStyle w:val="Corpsdetexte"/>
        <w:rPr>
          <w:rFonts w:ascii="Garamond" w:hAnsi="Garamond"/>
          <w:noProof/>
          <w:sz w:val="20"/>
          <w:szCs w:val="20"/>
        </w:rPr>
      </w:pPr>
      <w:r w:rsidRPr="00393B9B">
        <w:rPr>
          <w:rFonts w:ascii="Garamond" w:hAnsi="Garamond"/>
          <w:noProof/>
          <w:sz w:val="20"/>
          <w:szCs w:val="20"/>
        </w:rPr>
        <w:t>…</w:t>
      </w:r>
      <w:r w:rsidR="00C65B20" w:rsidRPr="00393B9B">
        <w:rPr>
          <w:rFonts w:ascii="Garamond" w:hAnsi="Garamond"/>
          <w:noProof/>
          <w:sz w:val="20"/>
          <w:szCs w:val="20"/>
        </w:rPr>
        <w:t>on m’a averti que le 12 juin</w:t>
      </w:r>
      <w:r w:rsidR="00D04804" w:rsidRPr="00393B9B">
        <w:rPr>
          <w:rFonts w:ascii="Garamond" w:hAnsi="Garamond"/>
          <w:noProof/>
          <w:sz w:val="20"/>
          <w:szCs w:val="20"/>
        </w:rPr>
        <w:t>…</w:t>
      </w:r>
    </w:p>
    <w:p w:rsidR="00A0134F" w:rsidRDefault="00C65B20" w:rsidP="00D04804">
      <w:pPr>
        <w:pStyle w:val="Corpsdetexte"/>
        <w:ind w:left="708"/>
        <w:rPr>
          <w:rFonts w:ascii="Garamond" w:hAnsi="Garamond"/>
          <w:noProof/>
          <w:sz w:val="20"/>
          <w:szCs w:val="20"/>
        </w:rPr>
      </w:pPr>
      <w:r w:rsidRPr="00393B9B">
        <w:rPr>
          <w:rFonts w:ascii="Garamond" w:hAnsi="Garamond"/>
          <w:noProof/>
          <w:sz w:val="20"/>
          <w:szCs w:val="20"/>
        </w:rPr>
        <w:t>le 12 juin qui n’est pas</w:t>
      </w:r>
      <w:r w:rsidR="00D04804" w:rsidRPr="00393B9B">
        <w:rPr>
          <w:rFonts w:ascii="Garamond" w:hAnsi="Garamond"/>
          <w:noProof/>
          <w:sz w:val="20"/>
          <w:szCs w:val="20"/>
        </w:rPr>
        <w:t xml:space="preserve"> </w:t>
      </w:r>
      <w:r w:rsidR="00A96F82">
        <w:rPr>
          <w:rFonts w:ascii="Garamond" w:hAnsi="Garamond"/>
          <w:noProof/>
          <w:sz w:val="20"/>
          <w:szCs w:val="20"/>
        </w:rPr>
        <w:t>-</w:t>
      </w:r>
      <w:r w:rsidR="00D04804" w:rsidRPr="00393B9B">
        <w:rPr>
          <w:rFonts w:ascii="Garamond" w:hAnsi="Garamond"/>
          <w:noProof/>
          <w:sz w:val="20"/>
          <w:szCs w:val="20"/>
        </w:rPr>
        <w:t xml:space="preserve"> </w:t>
      </w:r>
      <w:r w:rsidRPr="00393B9B">
        <w:rPr>
          <w:rFonts w:ascii="Garamond" w:hAnsi="Garamond"/>
          <w:noProof/>
          <w:sz w:val="20"/>
          <w:szCs w:val="20"/>
        </w:rPr>
        <w:t xml:space="preserve">bien que ce soit </w:t>
      </w:r>
      <w:r w:rsidR="00D04804" w:rsidRPr="00393B9B">
        <w:rPr>
          <w:rFonts w:ascii="Garamond" w:hAnsi="Garamond"/>
          <w:noProof/>
          <w:sz w:val="20"/>
          <w:szCs w:val="20"/>
        </w:rPr>
        <w:t xml:space="preserve">le second mardi </w:t>
      </w:r>
      <w:r w:rsidR="00A96F82">
        <w:rPr>
          <w:rFonts w:ascii="Garamond" w:hAnsi="Garamond"/>
          <w:noProof/>
          <w:sz w:val="20"/>
          <w:szCs w:val="20"/>
        </w:rPr>
        <w:t>-</w:t>
      </w:r>
      <w:r w:rsidR="00D04804" w:rsidRPr="00393B9B">
        <w:rPr>
          <w:rFonts w:ascii="Garamond" w:hAnsi="Garamond"/>
          <w:noProof/>
          <w:sz w:val="20"/>
          <w:szCs w:val="20"/>
        </w:rPr>
        <w:t xml:space="preserve"> </w:t>
      </w:r>
    </w:p>
    <w:p w:rsidR="00D04804" w:rsidRPr="00393B9B" w:rsidRDefault="00C65B20" w:rsidP="00D04804">
      <w:pPr>
        <w:pStyle w:val="Corpsdetexte"/>
        <w:ind w:left="708"/>
        <w:rPr>
          <w:rFonts w:ascii="Garamond" w:hAnsi="Garamond"/>
          <w:noProof/>
          <w:sz w:val="20"/>
          <w:szCs w:val="20"/>
        </w:rPr>
      </w:pPr>
      <w:r w:rsidRPr="00393B9B">
        <w:rPr>
          <w:rFonts w:ascii="Garamond" w:hAnsi="Garamond"/>
          <w:noProof/>
          <w:sz w:val="20"/>
          <w:szCs w:val="20"/>
        </w:rPr>
        <w:t>qui n’est pas</w:t>
      </w:r>
      <w:r w:rsidR="00D04804" w:rsidRPr="00393B9B">
        <w:rPr>
          <w:rFonts w:ascii="Garamond" w:hAnsi="Garamond"/>
          <w:noProof/>
          <w:sz w:val="20"/>
          <w:szCs w:val="20"/>
        </w:rPr>
        <w:t xml:space="preserve"> en principe</w:t>
      </w:r>
      <w:r w:rsidRPr="00393B9B">
        <w:rPr>
          <w:rFonts w:ascii="Garamond" w:hAnsi="Garamond"/>
          <w:noProof/>
          <w:sz w:val="20"/>
          <w:szCs w:val="20"/>
        </w:rPr>
        <w:t xml:space="preserve"> celui auquel j’espérai</w:t>
      </w:r>
      <w:r w:rsidR="00D04804" w:rsidRPr="00393B9B">
        <w:rPr>
          <w:rFonts w:ascii="Garamond" w:hAnsi="Garamond"/>
          <w:noProof/>
          <w:sz w:val="20"/>
          <w:szCs w:val="20"/>
        </w:rPr>
        <w:t>s</w:t>
      </w:r>
      <w:r w:rsidRPr="00393B9B">
        <w:rPr>
          <w:rFonts w:ascii="Garamond" w:hAnsi="Garamond"/>
          <w:noProof/>
          <w:sz w:val="20"/>
          <w:szCs w:val="20"/>
        </w:rPr>
        <w:t xml:space="preserve"> vous donner rendez</w:t>
      </w:r>
      <w:r w:rsidR="006E6999">
        <w:rPr>
          <w:rFonts w:ascii="Garamond" w:hAnsi="Garamond"/>
          <w:noProof/>
          <w:sz w:val="20"/>
          <w:szCs w:val="20"/>
        </w:rPr>
        <w:t>-</w:t>
      </w:r>
      <w:r w:rsidRPr="00393B9B">
        <w:rPr>
          <w:rFonts w:ascii="Garamond" w:hAnsi="Garamond"/>
          <w:noProof/>
          <w:sz w:val="20"/>
          <w:szCs w:val="20"/>
        </w:rPr>
        <w:t>vous</w:t>
      </w:r>
    </w:p>
    <w:p w:rsidR="00D04804" w:rsidRPr="00393B9B" w:rsidRDefault="00D04804">
      <w:pPr>
        <w:pStyle w:val="Corpsdetexte"/>
        <w:rPr>
          <w:rFonts w:ascii="Garamond" w:hAnsi="Garamond"/>
          <w:noProof/>
          <w:sz w:val="20"/>
          <w:szCs w:val="20"/>
        </w:rPr>
      </w:pPr>
      <w:r w:rsidRPr="00393B9B">
        <w:rPr>
          <w:rFonts w:ascii="Garamond" w:hAnsi="Garamond"/>
          <w:noProof/>
          <w:sz w:val="20"/>
          <w:szCs w:val="20"/>
        </w:rPr>
        <w:t>…</w:t>
      </w:r>
      <w:r w:rsidR="00C65B20" w:rsidRPr="00393B9B">
        <w:rPr>
          <w:rFonts w:ascii="Garamond" w:hAnsi="Garamond"/>
          <w:noProof/>
          <w:sz w:val="20"/>
          <w:szCs w:val="20"/>
        </w:rPr>
        <w:t xml:space="preserve">on m’a averti que le 12 juin la salle serait occuppée par ce qu’on appelle des examens oraux, </w:t>
      </w:r>
    </w:p>
    <w:p w:rsidR="00D04804" w:rsidRPr="00393B9B" w:rsidRDefault="00C65B20">
      <w:pPr>
        <w:pStyle w:val="Corpsdetexte"/>
        <w:rPr>
          <w:rFonts w:ascii="Garamond" w:hAnsi="Garamond"/>
          <w:noProof/>
          <w:sz w:val="20"/>
          <w:szCs w:val="20"/>
        </w:rPr>
      </w:pPr>
      <w:r w:rsidRPr="00393B9B">
        <w:rPr>
          <w:rFonts w:ascii="Garamond" w:hAnsi="Garamond"/>
          <w:noProof/>
          <w:sz w:val="20"/>
          <w:szCs w:val="20"/>
        </w:rPr>
        <w:t>et que dès lors on ne pouvait pas me répondre de ceci qu’elle serait libre à telle</w:t>
      </w:r>
      <w:r w:rsidR="00F70F3A" w:rsidRPr="00393B9B">
        <w:rPr>
          <w:rFonts w:ascii="Garamond" w:hAnsi="Garamond"/>
          <w:noProof/>
          <w:sz w:val="20"/>
          <w:szCs w:val="20"/>
        </w:rPr>
        <w:t xml:space="preserve"> ou telle</w:t>
      </w:r>
      <w:r w:rsidRPr="00393B9B">
        <w:rPr>
          <w:rFonts w:ascii="Garamond" w:hAnsi="Garamond"/>
          <w:noProof/>
          <w:sz w:val="20"/>
          <w:szCs w:val="20"/>
        </w:rPr>
        <w:t xml:space="preserve"> heure</w:t>
      </w:r>
      <w:r w:rsidR="00F70F3A" w:rsidRPr="00393B9B">
        <w:rPr>
          <w:rFonts w:ascii="Garamond" w:hAnsi="Garamond"/>
          <w:noProof/>
          <w:sz w:val="20"/>
          <w:szCs w:val="20"/>
        </w:rPr>
        <w:t xml:space="preserve">, </w:t>
      </w:r>
    </w:p>
    <w:p w:rsidR="00F70F3A" w:rsidRPr="00393B9B" w:rsidRDefault="00F70F3A">
      <w:pPr>
        <w:pStyle w:val="Corpsdetexte"/>
        <w:rPr>
          <w:rFonts w:ascii="Garamond" w:hAnsi="Garamond"/>
          <w:noProof/>
          <w:sz w:val="20"/>
          <w:szCs w:val="20"/>
        </w:rPr>
      </w:pPr>
      <w:r w:rsidRPr="00393B9B">
        <w:rPr>
          <w:rFonts w:ascii="Garamond" w:hAnsi="Garamond"/>
          <w:noProof/>
          <w:sz w:val="20"/>
          <w:szCs w:val="20"/>
        </w:rPr>
        <w:t xml:space="preserve">étant donné que les examens oraux on ne sait pas comment ça s’étend, </w:t>
      </w:r>
      <w:r w:rsidR="006E6999" w:rsidRPr="00393B9B">
        <w:rPr>
          <w:rFonts w:ascii="Garamond" w:hAnsi="Garamond"/>
          <w:noProof/>
          <w:sz w:val="20"/>
          <w:szCs w:val="20"/>
        </w:rPr>
        <w:t>comment</w:t>
      </w:r>
      <w:r w:rsidRPr="00393B9B">
        <w:rPr>
          <w:rFonts w:ascii="Garamond" w:hAnsi="Garamond"/>
          <w:noProof/>
          <w:sz w:val="20"/>
          <w:szCs w:val="20"/>
        </w:rPr>
        <w:t xml:space="preserve"> ça se termine</w:t>
      </w:r>
      <w:r w:rsidR="00D04804" w:rsidRPr="00393B9B">
        <w:rPr>
          <w:rFonts w:ascii="Garamond" w:hAnsi="Garamond"/>
          <w:noProof/>
          <w:sz w:val="20"/>
          <w:szCs w:val="20"/>
        </w:rPr>
        <w:t>, ni quand.</w:t>
      </w:r>
    </w:p>
    <w:p w:rsidR="00D04804" w:rsidRPr="00393B9B" w:rsidRDefault="00D04804">
      <w:pPr>
        <w:pStyle w:val="Corpsdetexte"/>
        <w:rPr>
          <w:rFonts w:ascii="Garamond" w:hAnsi="Garamond"/>
          <w:noProof/>
          <w:sz w:val="20"/>
          <w:szCs w:val="20"/>
        </w:rPr>
      </w:pPr>
    </w:p>
    <w:p w:rsidR="007C68E3" w:rsidRPr="00393B9B" w:rsidRDefault="00F70F3A">
      <w:pPr>
        <w:pStyle w:val="Corpsdetexte"/>
        <w:rPr>
          <w:rFonts w:ascii="Garamond" w:hAnsi="Garamond"/>
          <w:noProof/>
          <w:sz w:val="20"/>
          <w:szCs w:val="20"/>
        </w:rPr>
      </w:pPr>
      <w:r w:rsidRPr="00393B9B">
        <w:rPr>
          <w:rFonts w:ascii="Garamond" w:hAnsi="Garamond"/>
          <w:noProof/>
          <w:sz w:val="20"/>
          <w:szCs w:val="20"/>
        </w:rPr>
        <w:t>De toute façon , je n’avais pas l’intention</w:t>
      </w:r>
      <w:r w:rsidR="007C68E3" w:rsidRPr="00393B9B">
        <w:rPr>
          <w:rFonts w:ascii="Garamond" w:hAnsi="Garamond"/>
          <w:noProof/>
          <w:sz w:val="20"/>
          <w:szCs w:val="20"/>
        </w:rPr>
        <w:t>…</w:t>
      </w:r>
    </w:p>
    <w:p w:rsidR="007C68E3" w:rsidRPr="00393B9B" w:rsidRDefault="00F70F3A" w:rsidP="007C68E3">
      <w:pPr>
        <w:pStyle w:val="Corpsdetexte"/>
        <w:ind w:firstLine="708"/>
        <w:rPr>
          <w:rFonts w:ascii="Garamond" w:hAnsi="Garamond"/>
          <w:noProof/>
          <w:sz w:val="20"/>
          <w:szCs w:val="20"/>
        </w:rPr>
      </w:pPr>
      <w:r w:rsidRPr="00393B9B">
        <w:rPr>
          <w:rFonts w:ascii="Garamond" w:hAnsi="Garamond"/>
          <w:noProof/>
          <w:sz w:val="20"/>
          <w:szCs w:val="20"/>
        </w:rPr>
        <w:t xml:space="preserve">comme je viens de vous le dire </w:t>
      </w:r>
    </w:p>
    <w:p w:rsidR="006E6999" w:rsidRDefault="007C68E3">
      <w:pPr>
        <w:pStyle w:val="Corpsdetexte"/>
        <w:rPr>
          <w:rFonts w:ascii="Garamond" w:hAnsi="Garamond"/>
          <w:noProof/>
          <w:sz w:val="20"/>
          <w:szCs w:val="20"/>
        </w:rPr>
      </w:pPr>
      <w:r w:rsidRPr="00393B9B">
        <w:rPr>
          <w:rFonts w:ascii="Garamond" w:hAnsi="Garamond"/>
          <w:noProof/>
          <w:sz w:val="20"/>
          <w:szCs w:val="20"/>
        </w:rPr>
        <w:t>…</w:t>
      </w:r>
      <w:r w:rsidR="00F70F3A" w:rsidRPr="00393B9B">
        <w:rPr>
          <w:rFonts w:ascii="Garamond" w:hAnsi="Garamond"/>
          <w:noProof/>
          <w:sz w:val="20"/>
          <w:szCs w:val="20"/>
        </w:rPr>
        <w:t>de vous donner rendez</w:t>
      </w:r>
      <w:r w:rsidR="00A0134F">
        <w:rPr>
          <w:rFonts w:ascii="Garamond" w:hAnsi="Garamond"/>
          <w:noProof/>
          <w:sz w:val="20"/>
          <w:szCs w:val="20"/>
        </w:rPr>
        <w:t>-</w:t>
      </w:r>
      <w:r w:rsidR="00F70F3A" w:rsidRPr="00393B9B">
        <w:rPr>
          <w:rFonts w:ascii="Garamond" w:hAnsi="Garamond"/>
          <w:noProof/>
          <w:sz w:val="20"/>
          <w:szCs w:val="20"/>
        </w:rPr>
        <w:t xml:space="preserve">vous le 12 Juin puisque c’est le </w:t>
      </w:r>
      <w:r w:rsidR="00F70F3A" w:rsidRPr="00A0134F">
        <w:rPr>
          <w:rFonts w:ascii="Garamond" w:hAnsi="Garamond"/>
          <w:i/>
          <w:noProof/>
          <w:sz w:val="20"/>
          <w:szCs w:val="20"/>
        </w:rPr>
        <w:t>mardi de la Pentecôte</w:t>
      </w:r>
      <w:r w:rsidR="00F70F3A" w:rsidRPr="00393B9B">
        <w:rPr>
          <w:rFonts w:ascii="Garamond" w:hAnsi="Garamond"/>
          <w:noProof/>
          <w:sz w:val="20"/>
          <w:szCs w:val="20"/>
        </w:rPr>
        <w:t xml:space="preserve"> </w:t>
      </w:r>
      <w:r w:rsidR="00F70F3A" w:rsidRPr="00A0134F">
        <w:rPr>
          <w:rFonts w:ascii="Garamond" w:hAnsi="Garamond"/>
          <w:noProof/>
          <w:color w:val="C00000"/>
          <w:sz w:val="14"/>
          <w:szCs w:val="14"/>
        </w:rPr>
        <w:t>[Rires]</w:t>
      </w:r>
      <w:r w:rsidR="00F70F3A" w:rsidRPr="00393B9B">
        <w:rPr>
          <w:rFonts w:ascii="Garamond" w:hAnsi="Garamond"/>
          <w:noProof/>
          <w:color w:val="C00000"/>
          <w:sz w:val="20"/>
          <w:szCs w:val="20"/>
        </w:rPr>
        <w:t>.</w:t>
      </w:r>
      <w:r w:rsidRPr="00393B9B">
        <w:rPr>
          <w:rFonts w:ascii="Garamond" w:hAnsi="Garamond"/>
          <w:noProof/>
          <w:color w:val="C00000"/>
          <w:sz w:val="20"/>
          <w:szCs w:val="20"/>
        </w:rPr>
        <w:t xml:space="preserve"> </w:t>
      </w:r>
      <w:r w:rsidR="00F70F3A" w:rsidRPr="00393B9B">
        <w:rPr>
          <w:rFonts w:ascii="Garamond" w:hAnsi="Garamond"/>
          <w:noProof/>
          <w:sz w:val="20"/>
          <w:szCs w:val="20"/>
        </w:rPr>
        <w:t xml:space="preserve">J’avais par contre l’intention </w:t>
      </w:r>
    </w:p>
    <w:p w:rsidR="00D04804" w:rsidRPr="00393B9B" w:rsidRDefault="00F70F3A">
      <w:pPr>
        <w:pStyle w:val="Corpsdetexte"/>
        <w:rPr>
          <w:rFonts w:ascii="Garamond" w:hAnsi="Garamond"/>
          <w:noProof/>
          <w:sz w:val="20"/>
          <w:szCs w:val="20"/>
        </w:rPr>
      </w:pPr>
      <w:r w:rsidRPr="00393B9B">
        <w:rPr>
          <w:rFonts w:ascii="Garamond" w:hAnsi="Garamond"/>
          <w:noProof/>
          <w:sz w:val="20"/>
          <w:szCs w:val="20"/>
        </w:rPr>
        <w:t>de vous donner rendez</w:t>
      </w:r>
      <w:r w:rsidR="00A0134F">
        <w:rPr>
          <w:rFonts w:ascii="Garamond" w:hAnsi="Garamond"/>
          <w:noProof/>
          <w:sz w:val="20"/>
          <w:szCs w:val="20"/>
        </w:rPr>
        <w:t>-</w:t>
      </w:r>
      <w:r w:rsidRPr="00393B9B">
        <w:rPr>
          <w:rFonts w:ascii="Garamond" w:hAnsi="Garamond"/>
          <w:noProof/>
          <w:sz w:val="20"/>
          <w:szCs w:val="20"/>
        </w:rPr>
        <w:t xml:space="preserve">vous le 19 juin, troisième mardi… </w:t>
      </w:r>
      <w:r w:rsidR="00D04804" w:rsidRPr="00393B9B">
        <w:rPr>
          <w:rFonts w:ascii="Garamond" w:hAnsi="Garamond"/>
          <w:noProof/>
          <w:sz w:val="20"/>
          <w:szCs w:val="20"/>
        </w:rPr>
        <w:t>L</w:t>
      </w:r>
      <w:r w:rsidRPr="00393B9B">
        <w:rPr>
          <w:rFonts w:ascii="Garamond" w:hAnsi="Garamond"/>
          <w:noProof/>
          <w:sz w:val="20"/>
          <w:szCs w:val="20"/>
        </w:rPr>
        <w:t>e 19 juin les examens continueront</w:t>
      </w:r>
      <w:r w:rsidR="00D04804" w:rsidRPr="00393B9B">
        <w:rPr>
          <w:rFonts w:ascii="Garamond" w:hAnsi="Garamond"/>
          <w:noProof/>
          <w:sz w:val="20"/>
          <w:szCs w:val="20"/>
        </w:rPr>
        <w:t>…</w:t>
      </w:r>
      <w:r w:rsidRPr="00393B9B">
        <w:rPr>
          <w:rFonts w:ascii="Garamond" w:hAnsi="Garamond"/>
          <w:noProof/>
          <w:sz w:val="20"/>
          <w:szCs w:val="20"/>
        </w:rPr>
        <w:t xml:space="preserve"> </w:t>
      </w:r>
    </w:p>
    <w:p w:rsidR="007C68E3" w:rsidRPr="00393B9B" w:rsidRDefault="007C68E3">
      <w:pPr>
        <w:pStyle w:val="Corpsdetexte"/>
        <w:rPr>
          <w:rFonts w:ascii="Garamond" w:hAnsi="Garamond"/>
          <w:noProof/>
          <w:sz w:val="20"/>
          <w:szCs w:val="20"/>
        </w:rPr>
      </w:pPr>
    </w:p>
    <w:p w:rsidR="00F70F3A" w:rsidRPr="00393B9B" w:rsidRDefault="00D04804">
      <w:pPr>
        <w:pStyle w:val="Corpsdetexte"/>
        <w:rPr>
          <w:rFonts w:ascii="Garamond" w:hAnsi="Garamond"/>
          <w:noProof/>
          <w:sz w:val="20"/>
          <w:szCs w:val="20"/>
        </w:rPr>
      </w:pPr>
      <w:r w:rsidRPr="00393B9B">
        <w:rPr>
          <w:rFonts w:ascii="Garamond" w:hAnsi="Garamond"/>
          <w:noProof/>
          <w:sz w:val="20"/>
          <w:szCs w:val="20"/>
        </w:rPr>
        <w:t>D</w:t>
      </w:r>
      <w:r w:rsidR="00F70F3A" w:rsidRPr="00393B9B">
        <w:rPr>
          <w:rFonts w:ascii="Garamond" w:hAnsi="Garamond"/>
          <w:noProof/>
          <w:sz w:val="20"/>
          <w:szCs w:val="20"/>
        </w:rPr>
        <w:t>onc je ne peux pas prévoir…</w:t>
      </w:r>
    </w:p>
    <w:p w:rsidR="001B3CE3" w:rsidRPr="00393B9B" w:rsidRDefault="00D04804" w:rsidP="00D04804">
      <w:pPr>
        <w:pStyle w:val="Corpsdetexte"/>
        <w:ind w:left="708"/>
        <w:rPr>
          <w:rFonts w:ascii="Garamond" w:hAnsi="Garamond"/>
          <w:i/>
          <w:noProof/>
          <w:sz w:val="20"/>
          <w:szCs w:val="20"/>
        </w:rPr>
      </w:pPr>
      <w:r w:rsidRPr="00393B9B">
        <w:rPr>
          <w:rFonts w:ascii="Garamond" w:hAnsi="Garamond"/>
          <w:i/>
          <w:noProof/>
          <w:sz w:val="20"/>
          <w:szCs w:val="20"/>
        </w:rPr>
        <w:t>m</w:t>
      </w:r>
      <w:r w:rsidR="00F70F3A" w:rsidRPr="00393B9B">
        <w:rPr>
          <w:rFonts w:ascii="Garamond" w:hAnsi="Garamond"/>
          <w:i/>
          <w:noProof/>
          <w:sz w:val="20"/>
          <w:szCs w:val="20"/>
        </w:rPr>
        <w:t xml:space="preserve">algré que j’ai élevé quelques objections à ce régime  </w:t>
      </w:r>
      <w:r w:rsidR="00C65B20" w:rsidRPr="00393B9B">
        <w:rPr>
          <w:rFonts w:ascii="Garamond" w:hAnsi="Garamond"/>
          <w:i/>
          <w:noProof/>
          <w:sz w:val="20"/>
          <w:szCs w:val="20"/>
        </w:rPr>
        <w:t xml:space="preserve"> </w:t>
      </w:r>
    </w:p>
    <w:p w:rsidR="00F70F3A" w:rsidRPr="00393B9B" w:rsidRDefault="00F70F3A">
      <w:pPr>
        <w:pStyle w:val="Corpsdetexte"/>
        <w:rPr>
          <w:rFonts w:ascii="Garamond" w:hAnsi="Garamond"/>
          <w:noProof/>
          <w:sz w:val="20"/>
          <w:szCs w:val="20"/>
        </w:rPr>
      </w:pPr>
      <w:r w:rsidRPr="00393B9B">
        <w:rPr>
          <w:rFonts w:ascii="Garamond" w:hAnsi="Garamond"/>
          <w:noProof/>
          <w:sz w:val="20"/>
          <w:szCs w:val="20"/>
        </w:rPr>
        <w:t>…</w:t>
      </w:r>
      <w:r w:rsidR="00546A5F" w:rsidRPr="00393B9B">
        <w:rPr>
          <w:rFonts w:ascii="Garamond" w:hAnsi="Garamond"/>
          <w:noProof/>
          <w:sz w:val="20"/>
          <w:szCs w:val="20"/>
        </w:rPr>
        <w:t>je ne peux pas prévoir donc si le 19 juin je pourrai continuer ce que j’énonce cette année.</w:t>
      </w:r>
    </w:p>
    <w:p w:rsidR="00546A5F" w:rsidRPr="00393B9B" w:rsidRDefault="00546A5F">
      <w:pPr>
        <w:pStyle w:val="Corpsdetexte"/>
        <w:rPr>
          <w:rFonts w:ascii="Garamond" w:hAnsi="Garamond"/>
          <w:noProof/>
          <w:sz w:val="20"/>
          <w:szCs w:val="20"/>
        </w:rPr>
      </w:pPr>
      <w:r w:rsidRPr="00393B9B">
        <w:rPr>
          <w:rFonts w:ascii="Garamond" w:hAnsi="Garamond"/>
          <w:noProof/>
          <w:sz w:val="20"/>
          <w:szCs w:val="20"/>
        </w:rPr>
        <w:t xml:space="preserve">Vous ferez comme vous voudrez, vous en courrerez la chance, vous ferez une pétition – je sais pas… </w:t>
      </w:r>
      <w:r w:rsidR="00016172" w:rsidRPr="00393B9B">
        <w:rPr>
          <w:rFonts w:ascii="Garamond" w:hAnsi="Garamond"/>
          <w:noProof/>
          <w:sz w:val="20"/>
          <w:szCs w:val="20"/>
        </w:rPr>
        <w:t>–</w:t>
      </w:r>
      <w:r w:rsidRPr="00393B9B">
        <w:rPr>
          <w:rFonts w:ascii="Garamond" w:hAnsi="Garamond"/>
          <w:noProof/>
          <w:sz w:val="20"/>
          <w:szCs w:val="20"/>
        </w:rPr>
        <w:t xml:space="preserve"> </w:t>
      </w:r>
    </w:p>
    <w:p w:rsidR="00546A5F" w:rsidRPr="00393B9B" w:rsidRDefault="00546A5F">
      <w:pPr>
        <w:pStyle w:val="Corpsdetexte"/>
        <w:rPr>
          <w:rFonts w:ascii="Garamond" w:hAnsi="Garamond"/>
          <w:noProof/>
          <w:sz w:val="20"/>
          <w:szCs w:val="20"/>
        </w:rPr>
      </w:pPr>
      <w:r w:rsidRPr="00393B9B">
        <w:rPr>
          <w:rFonts w:ascii="Garamond" w:hAnsi="Garamond"/>
          <w:noProof/>
          <w:sz w:val="20"/>
          <w:szCs w:val="20"/>
        </w:rPr>
        <w:t>vous ferez ce qu’il vous plaira.</w:t>
      </w:r>
      <w:r w:rsidR="007C68E3" w:rsidRPr="00393B9B">
        <w:rPr>
          <w:rFonts w:ascii="Garamond" w:hAnsi="Garamond"/>
          <w:noProof/>
          <w:sz w:val="20"/>
          <w:szCs w:val="20"/>
        </w:rPr>
        <w:t xml:space="preserve"> </w:t>
      </w:r>
      <w:r w:rsidRPr="00393B9B">
        <w:rPr>
          <w:rFonts w:ascii="Garamond" w:hAnsi="Garamond"/>
          <w:noProof/>
          <w:sz w:val="20"/>
          <w:szCs w:val="20"/>
        </w:rPr>
        <w:t>Voilà donc le point.</w:t>
      </w:r>
    </w:p>
    <w:p w:rsidR="007C68E3" w:rsidRPr="00393B9B" w:rsidRDefault="007C68E3">
      <w:pPr>
        <w:pStyle w:val="Corpsdetexte"/>
        <w:rPr>
          <w:rFonts w:ascii="Garamond" w:hAnsi="Garamond"/>
          <w:noProof/>
          <w:sz w:val="20"/>
          <w:szCs w:val="20"/>
        </w:rPr>
      </w:pPr>
    </w:p>
    <w:p w:rsidR="00D04804" w:rsidRPr="00393B9B" w:rsidRDefault="00546A5F">
      <w:pPr>
        <w:pStyle w:val="Corpsdetexte"/>
        <w:rPr>
          <w:rFonts w:ascii="Garamond" w:hAnsi="Garamond"/>
          <w:noProof/>
          <w:sz w:val="20"/>
          <w:szCs w:val="20"/>
        </w:rPr>
      </w:pPr>
      <w:r w:rsidRPr="00393B9B">
        <w:rPr>
          <w:rFonts w:ascii="Garamond" w:hAnsi="Garamond"/>
          <w:noProof/>
          <w:sz w:val="20"/>
          <w:szCs w:val="20"/>
        </w:rPr>
        <w:t>Il est évident que</w:t>
      </w:r>
      <w:r w:rsidR="00D04804" w:rsidRPr="00393B9B">
        <w:rPr>
          <w:rFonts w:ascii="Garamond" w:hAnsi="Garamond"/>
          <w:noProof/>
          <w:sz w:val="20"/>
          <w:szCs w:val="20"/>
        </w:rPr>
        <w:t>,</w:t>
      </w:r>
      <w:r w:rsidRPr="00393B9B">
        <w:rPr>
          <w:rFonts w:ascii="Garamond" w:hAnsi="Garamond"/>
          <w:noProof/>
          <w:sz w:val="20"/>
          <w:szCs w:val="20"/>
        </w:rPr>
        <w:t xml:space="preserve"> comme c’est ce matin même qu’on m’en a averti, je n’ai pas pu mijoter les choses d’une façon telle que je fasse aujourd’hui </w:t>
      </w:r>
      <w:r w:rsidRPr="006E6999">
        <w:rPr>
          <w:rFonts w:ascii="Garamond" w:hAnsi="Garamond"/>
          <w:i/>
          <w:noProof/>
          <w:sz w:val="20"/>
          <w:szCs w:val="20"/>
        </w:rPr>
        <w:t>ma conc</w:t>
      </w:r>
      <w:r w:rsidR="00D00D76" w:rsidRPr="006E6999">
        <w:rPr>
          <w:rFonts w:ascii="Garamond" w:hAnsi="Garamond"/>
          <w:i/>
          <w:noProof/>
          <w:sz w:val="20"/>
          <w:szCs w:val="20"/>
        </w:rPr>
        <w:t>l</w:t>
      </w:r>
      <w:r w:rsidRPr="006E6999">
        <w:rPr>
          <w:rFonts w:ascii="Garamond" w:hAnsi="Garamond"/>
          <w:i/>
          <w:noProof/>
          <w:sz w:val="20"/>
          <w:szCs w:val="20"/>
        </w:rPr>
        <w:t>usion</w:t>
      </w:r>
      <w:r w:rsidRPr="00393B9B">
        <w:rPr>
          <w:rFonts w:ascii="Garamond" w:hAnsi="Garamond"/>
          <w:noProof/>
          <w:sz w:val="20"/>
          <w:szCs w:val="20"/>
        </w:rPr>
        <w:t xml:space="preserve">, si tant est qu’à aucune de mes années il y ait à proprement parler </w:t>
      </w:r>
      <w:r w:rsidR="006E6999">
        <w:rPr>
          <w:rFonts w:ascii="Garamond" w:hAnsi="Garamond"/>
          <w:noProof/>
          <w:sz w:val="20"/>
          <w:szCs w:val="20"/>
        </w:rPr>
        <w:t xml:space="preserve"> </w:t>
      </w:r>
      <w:r w:rsidRPr="006E6999">
        <w:rPr>
          <w:rFonts w:ascii="Garamond" w:hAnsi="Garamond"/>
          <w:i/>
          <w:noProof/>
          <w:sz w:val="20"/>
          <w:szCs w:val="20"/>
        </w:rPr>
        <w:t>une conclusion</w:t>
      </w:r>
      <w:r w:rsidRPr="00393B9B">
        <w:rPr>
          <w:rFonts w:ascii="Garamond" w:hAnsi="Garamond"/>
          <w:noProof/>
          <w:sz w:val="20"/>
          <w:szCs w:val="20"/>
        </w:rPr>
        <w:t xml:space="preserve">, puisque forcément ce que je vous énonce ne peut toujours que rester jusqu’à un certain point ouvert, </w:t>
      </w:r>
    </w:p>
    <w:p w:rsidR="00546A5F" w:rsidRPr="00393B9B" w:rsidRDefault="00546A5F">
      <w:pPr>
        <w:pStyle w:val="Corpsdetexte"/>
        <w:rPr>
          <w:rFonts w:ascii="Garamond" w:hAnsi="Garamond"/>
          <w:noProof/>
          <w:sz w:val="20"/>
          <w:szCs w:val="20"/>
        </w:rPr>
      </w:pPr>
      <w:r w:rsidRPr="00393B9B">
        <w:rPr>
          <w:rFonts w:ascii="Garamond" w:hAnsi="Garamond"/>
          <w:noProof/>
          <w:sz w:val="20"/>
          <w:szCs w:val="20"/>
        </w:rPr>
        <w:t>ce nest pas mon privilège : les choses</w:t>
      </w:r>
      <w:r w:rsidR="00D04804" w:rsidRPr="00393B9B">
        <w:rPr>
          <w:rFonts w:ascii="Garamond" w:hAnsi="Garamond"/>
          <w:noProof/>
          <w:sz w:val="20"/>
          <w:szCs w:val="20"/>
        </w:rPr>
        <w:t>,</w:t>
      </w:r>
      <w:r w:rsidRPr="00393B9B">
        <w:rPr>
          <w:rFonts w:ascii="Garamond" w:hAnsi="Garamond"/>
          <w:noProof/>
          <w:sz w:val="20"/>
          <w:szCs w:val="20"/>
        </w:rPr>
        <w:t xml:space="preserve"> comme chaque année</w:t>
      </w:r>
      <w:r w:rsidR="00D04804" w:rsidRPr="00393B9B">
        <w:rPr>
          <w:rFonts w:ascii="Garamond" w:hAnsi="Garamond"/>
          <w:noProof/>
          <w:sz w:val="20"/>
          <w:szCs w:val="20"/>
        </w:rPr>
        <w:t>,</w:t>
      </w:r>
      <w:r w:rsidRPr="00393B9B">
        <w:rPr>
          <w:rFonts w:ascii="Garamond" w:hAnsi="Garamond"/>
          <w:noProof/>
          <w:sz w:val="20"/>
          <w:szCs w:val="20"/>
        </w:rPr>
        <w:t xml:space="preserve"> elles restent ouvertes sur un certain nombre de points en suspend</w:t>
      </w:r>
      <w:r w:rsidR="00D04804" w:rsidRPr="00393B9B">
        <w:rPr>
          <w:rFonts w:ascii="Garamond" w:hAnsi="Garamond"/>
          <w:noProof/>
          <w:sz w:val="20"/>
          <w:szCs w:val="20"/>
        </w:rPr>
        <w:t>. Ce sera d’ailleurs ce sur quoi aujourd’hui j’aurai amplement à m’étendre.</w:t>
      </w:r>
    </w:p>
    <w:p w:rsidR="007C68E3" w:rsidRPr="00393B9B" w:rsidRDefault="007C68E3">
      <w:pPr>
        <w:pStyle w:val="Corpsdetexte"/>
        <w:rPr>
          <w:rFonts w:ascii="Garamond" w:hAnsi="Garamond"/>
          <w:noProof/>
          <w:sz w:val="20"/>
          <w:szCs w:val="20"/>
        </w:rPr>
      </w:pPr>
    </w:p>
    <w:p w:rsidR="00365484" w:rsidRPr="0029593B" w:rsidRDefault="001B3CE3">
      <w:pPr>
        <w:pStyle w:val="Corpsdetexte"/>
        <w:rPr>
          <w:rFonts w:ascii="Garamond" w:hAnsi="Garamond"/>
          <w:noProof/>
          <w:color w:val="C00000"/>
          <w:sz w:val="16"/>
          <w:szCs w:val="16"/>
        </w:rPr>
      </w:pPr>
      <w:r w:rsidRPr="00393B9B">
        <w:rPr>
          <w:rFonts w:ascii="Garamond" w:hAnsi="Garamond"/>
          <w:noProof/>
          <w:sz w:val="20"/>
          <w:szCs w:val="20"/>
        </w:rPr>
        <w:t>J'ai rêvé cette nuit que quand je venais ici</w:t>
      </w:r>
      <w:r w:rsidR="00F41159" w:rsidRPr="00393B9B">
        <w:rPr>
          <w:rFonts w:ascii="Garamond" w:hAnsi="Garamond"/>
          <w:noProof/>
          <w:sz w:val="20"/>
          <w:szCs w:val="20"/>
        </w:rPr>
        <w:t> :</w:t>
      </w:r>
      <w:r w:rsidRPr="00393B9B">
        <w:rPr>
          <w:rFonts w:ascii="Garamond" w:hAnsi="Garamond"/>
          <w:noProof/>
          <w:sz w:val="20"/>
          <w:szCs w:val="20"/>
        </w:rPr>
        <w:t xml:space="preserve"> il y avait personne</w:t>
      </w:r>
      <w:r w:rsidR="00D00D76">
        <w:rPr>
          <w:rFonts w:ascii="Garamond" w:hAnsi="Garamond"/>
          <w:noProof/>
          <w:sz w:val="20"/>
          <w:szCs w:val="20"/>
        </w:rPr>
        <w:t xml:space="preserve"> </w:t>
      </w:r>
      <w:r w:rsidR="00D00D76" w:rsidRPr="00A0134F">
        <w:rPr>
          <w:rFonts w:ascii="Garamond" w:hAnsi="Garamond"/>
          <w:noProof/>
          <w:color w:val="C00000"/>
          <w:sz w:val="14"/>
          <w:szCs w:val="14"/>
        </w:rPr>
        <w:t>[Rires]</w:t>
      </w:r>
      <w:r w:rsidRPr="00393B9B">
        <w:rPr>
          <w:rFonts w:ascii="Garamond" w:hAnsi="Garamond"/>
          <w:noProof/>
          <w:sz w:val="20"/>
          <w:szCs w:val="20"/>
        </w:rPr>
        <w:t>.</w:t>
      </w:r>
      <w:r w:rsidR="00365484" w:rsidRPr="00393B9B">
        <w:rPr>
          <w:rFonts w:ascii="Garamond" w:hAnsi="Garamond"/>
          <w:noProof/>
          <w:sz w:val="20"/>
          <w:szCs w:val="20"/>
        </w:rPr>
        <w:t xml:space="preserve"> </w:t>
      </w:r>
      <w:r w:rsidRPr="00393B9B">
        <w:rPr>
          <w:rFonts w:ascii="Garamond" w:hAnsi="Garamond"/>
          <w:noProof/>
          <w:sz w:val="20"/>
          <w:szCs w:val="20"/>
        </w:rPr>
        <w:t>C'est où se confirme le caractère de vœu du rêve. Malgré</w:t>
      </w:r>
      <w:r w:rsidR="00F41159" w:rsidRPr="00393B9B">
        <w:rPr>
          <w:rFonts w:ascii="Garamond" w:hAnsi="Garamond"/>
          <w:noProof/>
          <w:sz w:val="20"/>
          <w:szCs w:val="20"/>
        </w:rPr>
        <w:t xml:space="preserve"> bien entendu</w:t>
      </w:r>
      <w:r w:rsidRPr="00393B9B">
        <w:rPr>
          <w:rFonts w:ascii="Garamond" w:hAnsi="Garamond"/>
          <w:noProof/>
          <w:sz w:val="20"/>
          <w:szCs w:val="20"/>
        </w:rPr>
        <w:t xml:space="preserve"> que j'étais</w:t>
      </w:r>
      <w:r w:rsidR="00974DBE">
        <w:rPr>
          <w:rFonts w:ascii="Garamond" w:hAnsi="Garamond"/>
          <w:noProof/>
          <w:sz w:val="20"/>
          <w:szCs w:val="20"/>
        </w:rPr>
        <w:t xml:space="preserve"> - </w:t>
      </w:r>
      <w:r w:rsidR="00365484" w:rsidRPr="00393B9B">
        <w:rPr>
          <w:rFonts w:ascii="Garamond" w:hAnsi="Garamond"/>
          <w:noProof/>
          <w:sz w:val="20"/>
          <w:szCs w:val="20"/>
        </w:rPr>
        <w:t>puisque j’avais déjà travaillé</w:t>
      </w:r>
      <w:r w:rsidR="0029593B">
        <w:rPr>
          <w:rFonts w:ascii="Garamond" w:hAnsi="Garamond"/>
          <w:noProof/>
          <w:sz w:val="20"/>
          <w:szCs w:val="20"/>
        </w:rPr>
        <w:t xml:space="preserve"> </w:t>
      </w:r>
      <w:r w:rsidR="00365484" w:rsidRPr="00393B9B">
        <w:rPr>
          <w:rFonts w:ascii="Garamond" w:hAnsi="Garamond"/>
          <w:noProof/>
          <w:sz w:val="20"/>
          <w:szCs w:val="20"/>
        </w:rPr>
        <w:t>dans la nuit</w:t>
      </w:r>
      <w:r w:rsidRPr="00393B9B">
        <w:rPr>
          <w:rFonts w:ascii="Garamond" w:hAnsi="Garamond"/>
          <w:noProof/>
          <w:sz w:val="20"/>
          <w:szCs w:val="20"/>
        </w:rPr>
        <w:t xml:space="preserve"> </w:t>
      </w:r>
      <w:r w:rsidR="00974DBE">
        <w:rPr>
          <w:rFonts w:ascii="Garamond" w:hAnsi="Garamond"/>
          <w:noProof/>
          <w:sz w:val="20"/>
          <w:szCs w:val="20"/>
        </w:rPr>
        <w:t xml:space="preserve">- </w:t>
      </w:r>
      <w:r w:rsidR="00365484" w:rsidRPr="00393B9B">
        <w:rPr>
          <w:rFonts w:ascii="Garamond" w:hAnsi="Garamond"/>
          <w:noProof/>
          <w:sz w:val="20"/>
          <w:szCs w:val="20"/>
        </w:rPr>
        <w:t>j'étais assez outré…</w:t>
      </w:r>
    </w:p>
    <w:p w:rsidR="00365484" w:rsidRPr="00393B9B" w:rsidRDefault="00365484" w:rsidP="00365484">
      <w:pPr>
        <w:pStyle w:val="Corpsdetexte"/>
        <w:ind w:left="708"/>
        <w:rPr>
          <w:rFonts w:ascii="Garamond" w:hAnsi="Garamond"/>
          <w:i/>
          <w:noProof/>
          <w:sz w:val="20"/>
          <w:szCs w:val="20"/>
        </w:rPr>
      </w:pPr>
      <w:r w:rsidRPr="00393B9B">
        <w:rPr>
          <w:rFonts w:ascii="Garamond" w:hAnsi="Garamond"/>
          <w:i/>
          <w:noProof/>
          <w:sz w:val="20"/>
          <w:szCs w:val="20"/>
        </w:rPr>
        <w:t>puisque je me souvenais aussi dans mon rêve que j'avais travaillé à quatre heures et demie du matin</w:t>
      </w:r>
    </w:p>
    <w:p w:rsidR="007C68E3" w:rsidRPr="00393B9B" w:rsidRDefault="00365484">
      <w:pPr>
        <w:pStyle w:val="Corpsdetexte"/>
        <w:rPr>
          <w:rFonts w:ascii="Garamond" w:hAnsi="Garamond"/>
          <w:noProof/>
          <w:sz w:val="20"/>
          <w:szCs w:val="20"/>
        </w:rPr>
      </w:pPr>
      <w:r w:rsidRPr="00393B9B">
        <w:rPr>
          <w:rFonts w:ascii="Garamond" w:hAnsi="Garamond"/>
          <w:noProof/>
          <w:sz w:val="20"/>
          <w:szCs w:val="20"/>
        </w:rPr>
        <w:t xml:space="preserve">…j'étais assez </w:t>
      </w:r>
      <w:r w:rsidRPr="00393B9B">
        <w:rPr>
          <w:rFonts w:ascii="Garamond" w:hAnsi="Garamond" w:cs="Times New Roman"/>
          <w:i/>
          <w:noProof/>
          <w:sz w:val="20"/>
          <w:szCs w:val="20"/>
        </w:rPr>
        <w:t>outré</w:t>
      </w:r>
      <w:r w:rsidRPr="00393B9B">
        <w:rPr>
          <w:rFonts w:ascii="Garamond" w:hAnsi="Garamond"/>
          <w:noProof/>
          <w:sz w:val="20"/>
          <w:szCs w:val="20"/>
        </w:rPr>
        <w:t xml:space="preserve"> </w:t>
      </w:r>
      <w:r w:rsidR="001B3CE3" w:rsidRPr="00393B9B">
        <w:rPr>
          <w:rFonts w:ascii="Garamond" w:hAnsi="Garamond"/>
          <w:noProof/>
          <w:sz w:val="20"/>
          <w:szCs w:val="20"/>
        </w:rPr>
        <w:t>que</w:t>
      </w:r>
      <w:r w:rsidRPr="00393B9B">
        <w:rPr>
          <w:rFonts w:ascii="Garamond" w:hAnsi="Garamond"/>
          <w:noProof/>
          <w:sz w:val="20"/>
          <w:szCs w:val="20"/>
        </w:rPr>
        <w:t xml:space="preserve"> tout</w:t>
      </w:r>
      <w:r w:rsidR="001B3CE3" w:rsidRPr="00393B9B">
        <w:rPr>
          <w:rFonts w:ascii="Garamond" w:hAnsi="Garamond"/>
          <w:noProof/>
          <w:sz w:val="20"/>
          <w:szCs w:val="20"/>
        </w:rPr>
        <w:t xml:space="preserve"> </w:t>
      </w:r>
      <w:r w:rsidR="00AB5E84" w:rsidRPr="00393B9B">
        <w:rPr>
          <w:rFonts w:ascii="Garamond" w:hAnsi="Garamond"/>
          <w:noProof/>
          <w:sz w:val="20"/>
          <w:szCs w:val="20"/>
        </w:rPr>
        <w:t>ç</w:t>
      </w:r>
      <w:r w:rsidR="001B3CE3" w:rsidRPr="00393B9B">
        <w:rPr>
          <w:rFonts w:ascii="Garamond" w:hAnsi="Garamond"/>
          <w:noProof/>
          <w:sz w:val="20"/>
          <w:szCs w:val="20"/>
        </w:rPr>
        <w:t xml:space="preserve">a ne doive </w:t>
      </w:r>
      <w:r w:rsidR="001B3CE3" w:rsidRPr="00393B9B">
        <w:rPr>
          <w:rFonts w:ascii="Garamond" w:hAnsi="Garamond"/>
          <w:i/>
          <w:noProof/>
          <w:sz w:val="20"/>
          <w:szCs w:val="20"/>
        </w:rPr>
        <w:t>servir à rien</w:t>
      </w:r>
      <w:r w:rsidR="001B3CE3" w:rsidRPr="00393B9B">
        <w:rPr>
          <w:rFonts w:ascii="Garamond" w:hAnsi="Garamond"/>
          <w:noProof/>
          <w:sz w:val="20"/>
          <w:szCs w:val="20"/>
        </w:rPr>
        <w:t xml:space="preserve">, </w:t>
      </w:r>
      <w:r w:rsidRPr="00393B9B">
        <w:rPr>
          <w:rFonts w:ascii="Garamond" w:hAnsi="Garamond"/>
          <w:noProof/>
          <w:sz w:val="20"/>
          <w:szCs w:val="20"/>
        </w:rPr>
        <w:t>mais</w:t>
      </w:r>
      <w:r w:rsidR="001B3CE3" w:rsidRPr="00393B9B">
        <w:rPr>
          <w:rFonts w:ascii="Garamond" w:hAnsi="Garamond"/>
          <w:noProof/>
          <w:sz w:val="20"/>
          <w:szCs w:val="20"/>
        </w:rPr>
        <w:t xml:space="preserve"> c'était quand même la satisfaction d'un vœu, </w:t>
      </w:r>
    </w:p>
    <w:p w:rsidR="001B3CE3" w:rsidRDefault="001B3CE3">
      <w:pPr>
        <w:pStyle w:val="Corpsdetexte"/>
        <w:rPr>
          <w:rFonts w:ascii="Garamond" w:hAnsi="Garamond"/>
          <w:noProof/>
          <w:sz w:val="20"/>
          <w:szCs w:val="20"/>
        </w:rPr>
      </w:pPr>
      <w:r w:rsidRPr="00393B9B">
        <w:rPr>
          <w:rFonts w:ascii="Garamond" w:hAnsi="Garamond"/>
          <w:noProof/>
          <w:sz w:val="20"/>
          <w:szCs w:val="20"/>
        </w:rPr>
        <w:t>à savoir que dès lors, je n'avais plus qu'à me les rouler.</w:t>
      </w:r>
      <w:r w:rsidR="00AB5E84" w:rsidRPr="00393B9B">
        <w:rPr>
          <w:rFonts w:ascii="Garamond" w:hAnsi="Garamond"/>
          <w:noProof/>
          <w:sz w:val="20"/>
          <w:szCs w:val="20"/>
        </w:rPr>
        <w:t xml:space="preserve"> Voilà !</w:t>
      </w:r>
    </w:p>
    <w:p w:rsidR="0029593B" w:rsidRDefault="0029593B">
      <w:pPr>
        <w:pStyle w:val="Corpsdetexte"/>
        <w:rPr>
          <w:rFonts w:ascii="Garamond" w:hAnsi="Garamond"/>
          <w:noProof/>
          <w:sz w:val="20"/>
          <w:szCs w:val="20"/>
        </w:rPr>
      </w:pPr>
    </w:p>
    <w:p w:rsidR="0029593B" w:rsidRPr="00393B9B" w:rsidRDefault="0029593B" w:rsidP="00FC0A12">
      <w:pPr>
        <w:pStyle w:val="Corpsdetexte"/>
        <w:ind w:firstLine="708"/>
        <w:rPr>
          <w:rFonts w:ascii="Garamond" w:hAnsi="Garamond"/>
          <w:noProof/>
          <w:sz w:val="20"/>
          <w:szCs w:val="20"/>
        </w:rPr>
      </w:pPr>
      <w:r w:rsidRPr="00D00D76">
        <w:rPr>
          <w:rFonts w:ascii="Garamond" w:hAnsi="Garamond"/>
          <w:noProof/>
          <w:color w:val="C00000"/>
          <w:sz w:val="16"/>
          <w:szCs w:val="16"/>
        </w:rPr>
        <w:t>[</w:t>
      </w:r>
      <w:r w:rsidRPr="003A1946">
        <w:rPr>
          <w:rFonts w:ascii="Garamond" w:hAnsi="Garamond"/>
          <w:i/>
          <w:noProof/>
          <w:color w:val="C00000"/>
          <w:sz w:val="16"/>
          <w:szCs w:val="16"/>
        </w:rPr>
        <w:t xml:space="preserve">ce qui remplit la salle c’est </w:t>
      </w:r>
      <w:r w:rsidRPr="003A1946">
        <w:rPr>
          <w:rFonts w:ascii="Garamond" w:hAnsi="Garamond"/>
          <w:i/>
          <w:noProof/>
          <w:color w:val="0000CC"/>
          <w:sz w:val="16"/>
          <w:szCs w:val="16"/>
        </w:rPr>
        <w:t>un dire</w:t>
      </w:r>
      <w:r w:rsidR="00A96F82">
        <w:rPr>
          <w:rFonts w:ascii="Garamond" w:hAnsi="Garamond"/>
          <w:i/>
          <w:noProof/>
          <w:color w:val="C00000"/>
          <w:sz w:val="16"/>
          <w:szCs w:val="16"/>
        </w:rPr>
        <w:t>,</w:t>
      </w:r>
      <w:r w:rsidRPr="003A1946">
        <w:rPr>
          <w:rFonts w:ascii="Garamond" w:hAnsi="Garamond"/>
          <w:i/>
          <w:noProof/>
          <w:color w:val="C00000"/>
          <w:sz w:val="16"/>
          <w:szCs w:val="16"/>
        </w:rPr>
        <w:t xml:space="preserve"> ce qui vide la salle c’est que </w:t>
      </w:r>
      <w:r>
        <w:rPr>
          <w:rFonts w:ascii="Garamond" w:hAnsi="Garamond"/>
          <w:i/>
          <w:noProof/>
          <w:color w:val="C00000"/>
          <w:sz w:val="16"/>
          <w:szCs w:val="16"/>
        </w:rPr>
        <w:t>« </w:t>
      </w:r>
      <w:r w:rsidRPr="003A1946">
        <w:rPr>
          <w:rFonts w:ascii="Garamond" w:hAnsi="Garamond"/>
          <w:i/>
          <w:noProof/>
          <w:color w:val="C00000"/>
          <w:sz w:val="16"/>
          <w:szCs w:val="16"/>
        </w:rPr>
        <w:t>tout</w:t>
      </w:r>
      <w:r>
        <w:rPr>
          <w:rFonts w:ascii="Garamond" w:hAnsi="Garamond"/>
          <w:i/>
          <w:noProof/>
          <w:color w:val="C00000"/>
          <w:sz w:val="16"/>
          <w:szCs w:val="16"/>
        </w:rPr>
        <w:t> » a</w:t>
      </w:r>
      <w:r w:rsidRPr="003A1946">
        <w:rPr>
          <w:rFonts w:ascii="Garamond" w:hAnsi="Garamond"/>
          <w:i/>
          <w:noProof/>
          <w:color w:val="C00000"/>
          <w:sz w:val="16"/>
          <w:szCs w:val="16"/>
        </w:rPr>
        <w:t>it été dit</w:t>
      </w:r>
      <w:r>
        <w:rPr>
          <w:rFonts w:ascii="Garamond" w:hAnsi="Garamond"/>
          <w:i/>
          <w:noProof/>
          <w:color w:val="C00000"/>
          <w:sz w:val="16"/>
          <w:szCs w:val="16"/>
        </w:rPr>
        <w:t>, que le dit de Lacan se soit clos </w:t>
      </w:r>
      <w:r w:rsidRPr="003A1946">
        <w:rPr>
          <w:rFonts w:ascii="Garamond" w:hAnsi="Garamond"/>
          <w:i/>
          <w:noProof/>
          <w:color w:val="C00000"/>
          <w:sz w:val="16"/>
          <w:szCs w:val="16"/>
          <w:vertAlign w:val="subscript"/>
        </w:rPr>
        <w:t>→</w:t>
      </w:r>
      <w:r>
        <w:rPr>
          <w:rFonts w:ascii="Garamond" w:hAnsi="Garamond"/>
          <w:i/>
          <w:noProof/>
          <w:color w:val="C00000"/>
          <w:sz w:val="16"/>
          <w:szCs w:val="16"/>
        </w:rPr>
        <w:t xml:space="preserve"> </w:t>
      </w:r>
      <w:r w:rsidRPr="003A1946">
        <w:rPr>
          <w:rFonts w:ascii="Garamond" w:hAnsi="Garamond"/>
          <w:i/>
          <w:noProof/>
          <w:color w:val="C00000"/>
          <w:sz w:val="16"/>
          <w:szCs w:val="16"/>
        </w:rPr>
        <w:t>vœu</w:t>
      </w:r>
      <w:r>
        <w:rPr>
          <w:rFonts w:ascii="Garamond" w:hAnsi="Garamond"/>
          <w:i/>
          <w:noProof/>
          <w:color w:val="C00000"/>
          <w:sz w:val="16"/>
          <w:szCs w:val="16"/>
        </w:rPr>
        <w:t xml:space="preserve"> du rêve</w:t>
      </w:r>
      <w:r w:rsidRPr="00D00D76">
        <w:rPr>
          <w:rFonts w:ascii="Garamond" w:hAnsi="Garamond"/>
          <w:noProof/>
          <w:color w:val="C00000"/>
          <w:sz w:val="16"/>
          <w:szCs w:val="16"/>
        </w:rPr>
        <w:t>]</w:t>
      </w:r>
    </w:p>
    <w:p w:rsidR="001B3CE3" w:rsidRPr="00393B9B" w:rsidRDefault="001B3CE3">
      <w:pPr>
        <w:pStyle w:val="Corpsdetexte"/>
        <w:rPr>
          <w:rFonts w:ascii="Garamond" w:hAnsi="Garamond"/>
          <w:noProof/>
          <w:sz w:val="20"/>
          <w:szCs w:val="20"/>
        </w:rPr>
      </w:pPr>
    </w:p>
    <w:p w:rsidR="003A1946" w:rsidRDefault="001B3CE3">
      <w:pPr>
        <w:pStyle w:val="Corpsdetexte"/>
        <w:rPr>
          <w:rFonts w:ascii="Garamond" w:hAnsi="Garamond"/>
          <w:noProof/>
          <w:sz w:val="20"/>
          <w:szCs w:val="20"/>
        </w:rPr>
      </w:pPr>
      <w:r w:rsidRPr="00393B9B">
        <w:rPr>
          <w:rFonts w:ascii="Garamond" w:hAnsi="Garamond"/>
          <w:noProof/>
          <w:sz w:val="20"/>
          <w:szCs w:val="20"/>
        </w:rPr>
        <w:t xml:space="preserve">Je vais </w:t>
      </w:r>
      <w:r w:rsidRPr="00974DBE">
        <w:rPr>
          <w:rFonts w:ascii="Garamond" w:hAnsi="Garamond" w:cs="Times New Roman"/>
          <w:i/>
          <w:noProof/>
          <w:color w:val="0000CC"/>
          <w:sz w:val="20"/>
          <w:szCs w:val="20"/>
        </w:rPr>
        <w:t>dire</w:t>
      </w:r>
      <w:r w:rsidR="005527F8" w:rsidRPr="00393B9B">
        <w:rPr>
          <w:rFonts w:ascii="Garamond" w:hAnsi="Garamond"/>
          <w:noProof/>
          <w:sz w:val="20"/>
          <w:szCs w:val="20"/>
        </w:rPr>
        <w:t>…</w:t>
      </w:r>
      <w:r w:rsidR="00AB5E84" w:rsidRPr="00393B9B">
        <w:rPr>
          <w:rFonts w:ascii="Garamond" w:hAnsi="Garamond"/>
          <w:noProof/>
          <w:sz w:val="20"/>
          <w:szCs w:val="20"/>
        </w:rPr>
        <w:t xml:space="preserve"> </w:t>
      </w:r>
      <w:r w:rsidR="00BD299B">
        <w:rPr>
          <w:rFonts w:ascii="Garamond" w:hAnsi="Garamond"/>
          <w:noProof/>
          <w:sz w:val="20"/>
          <w:szCs w:val="20"/>
        </w:rPr>
        <w:t>J</w:t>
      </w:r>
      <w:r w:rsidR="00AB5E84" w:rsidRPr="00393B9B">
        <w:rPr>
          <w:rFonts w:ascii="Garamond" w:hAnsi="Garamond"/>
          <w:noProof/>
          <w:sz w:val="20"/>
          <w:szCs w:val="20"/>
        </w:rPr>
        <w:t xml:space="preserve">e vais </w:t>
      </w:r>
      <w:r w:rsidR="00AB5E84" w:rsidRPr="00974DBE">
        <w:rPr>
          <w:rFonts w:ascii="Garamond" w:hAnsi="Garamond" w:cs="Times New Roman"/>
          <w:i/>
          <w:noProof/>
          <w:color w:val="0000CC"/>
          <w:sz w:val="20"/>
          <w:szCs w:val="20"/>
        </w:rPr>
        <w:t>dire</w:t>
      </w:r>
      <w:r w:rsidR="00BD299B">
        <w:rPr>
          <w:rFonts w:ascii="Garamond" w:hAnsi="Garamond" w:cs="Times New Roman"/>
          <w:i/>
          <w:noProof/>
          <w:sz w:val="20"/>
          <w:szCs w:val="20"/>
        </w:rPr>
        <w:t>,</w:t>
      </w:r>
      <w:r w:rsidR="00E809A2">
        <w:rPr>
          <w:rFonts w:ascii="Garamond" w:hAnsi="Garamond" w:cs="Times New Roman"/>
          <w:i/>
          <w:noProof/>
          <w:sz w:val="20"/>
          <w:szCs w:val="20"/>
        </w:rPr>
        <w:t xml:space="preserve"> </w:t>
      </w:r>
      <w:r w:rsidRPr="00393B9B">
        <w:rPr>
          <w:rFonts w:ascii="Garamond" w:hAnsi="Garamond"/>
          <w:noProof/>
          <w:sz w:val="20"/>
          <w:szCs w:val="20"/>
        </w:rPr>
        <w:t>c'est ma fonction</w:t>
      </w:r>
      <w:r w:rsidR="00BD299B">
        <w:rPr>
          <w:rFonts w:ascii="Garamond" w:hAnsi="Garamond"/>
          <w:noProof/>
          <w:sz w:val="20"/>
          <w:szCs w:val="20"/>
        </w:rPr>
        <w:t>…</w:t>
      </w:r>
      <w:r w:rsidR="00E809A2">
        <w:rPr>
          <w:rFonts w:ascii="Garamond" w:hAnsi="Garamond"/>
          <w:noProof/>
          <w:sz w:val="20"/>
          <w:szCs w:val="20"/>
        </w:rPr>
        <w:t xml:space="preserve"> </w:t>
      </w:r>
      <w:r w:rsidR="00BD299B">
        <w:rPr>
          <w:rFonts w:ascii="Garamond" w:hAnsi="Garamond"/>
          <w:noProof/>
          <w:sz w:val="20"/>
          <w:szCs w:val="20"/>
        </w:rPr>
        <w:t>J</w:t>
      </w:r>
      <w:r w:rsidRPr="00393B9B">
        <w:rPr>
          <w:rFonts w:ascii="Garamond" w:hAnsi="Garamond"/>
          <w:noProof/>
          <w:sz w:val="20"/>
          <w:szCs w:val="20"/>
        </w:rPr>
        <w:t>e vais</w:t>
      </w:r>
      <w:r w:rsidR="00365484" w:rsidRPr="00393B9B">
        <w:rPr>
          <w:rFonts w:ascii="Garamond" w:hAnsi="Garamond"/>
          <w:noProof/>
          <w:sz w:val="20"/>
          <w:szCs w:val="20"/>
        </w:rPr>
        <w:t xml:space="preserve"> le</w:t>
      </w:r>
      <w:r w:rsidRPr="00393B9B">
        <w:rPr>
          <w:rFonts w:ascii="Garamond" w:hAnsi="Garamond"/>
          <w:noProof/>
          <w:sz w:val="20"/>
          <w:szCs w:val="20"/>
        </w:rPr>
        <w:t xml:space="preserve"> </w:t>
      </w:r>
      <w:r w:rsidR="005527F8" w:rsidRPr="00974DBE">
        <w:rPr>
          <w:rFonts w:ascii="Garamond" w:hAnsi="Garamond" w:cs="Times New Roman"/>
          <w:i/>
          <w:noProof/>
          <w:color w:val="0000CC"/>
          <w:sz w:val="20"/>
          <w:szCs w:val="20"/>
        </w:rPr>
        <w:t>dire</w:t>
      </w:r>
      <w:r w:rsidRPr="00393B9B">
        <w:rPr>
          <w:rFonts w:ascii="Garamond" w:hAnsi="Garamond"/>
          <w:noProof/>
          <w:sz w:val="20"/>
          <w:szCs w:val="20"/>
        </w:rPr>
        <w:t xml:space="preserve"> une fois de plus</w:t>
      </w:r>
      <w:r w:rsidR="00BD299B">
        <w:rPr>
          <w:rFonts w:ascii="Garamond" w:hAnsi="Garamond"/>
          <w:noProof/>
          <w:sz w:val="20"/>
          <w:szCs w:val="20"/>
        </w:rPr>
        <w:t>,</w:t>
      </w:r>
      <w:r w:rsidR="00E809A2">
        <w:rPr>
          <w:rFonts w:ascii="Garamond" w:hAnsi="Garamond"/>
          <w:noProof/>
          <w:sz w:val="20"/>
          <w:szCs w:val="20"/>
        </w:rPr>
        <w:t xml:space="preserve"> </w:t>
      </w:r>
      <w:r w:rsidRPr="00393B9B">
        <w:rPr>
          <w:rFonts w:ascii="Garamond" w:hAnsi="Garamond"/>
          <w:noProof/>
          <w:sz w:val="20"/>
          <w:szCs w:val="20"/>
        </w:rPr>
        <w:t>je me répète</w:t>
      </w:r>
      <w:r w:rsidR="003A1946">
        <w:rPr>
          <w:rFonts w:ascii="Garamond" w:hAnsi="Garamond"/>
          <w:noProof/>
          <w:sz w:val="20"/>
          <w:szCs w:val="20"/>
        </w:rPr>
        <w:t>…</w:t>
      </w:r>
      <w:r w:rsidR="00E809A2">
        <w:rPr>
          <w:rFonts w:ascii="Garamond" w:hAnsi="Garamond"/>
          <w:noProof/>
          <w:sz w:val="20"/>
          <w:szCs w:val="20"/>
        </w:rPr>
        <w:t xml:space="preserve"> </w:t>
      </w:r>
      <w:r w:rsidR="00365484" w:rsidRPr="00393B9B">
        <w:rPr>
          <w:rFonts w:ascii="Garamond" w:hAnsi="Garamond"/>
          <w:noProof/>
          <w:sz w:val="20"/>
          <w:szCs w:val="20"/>
        </w:rPr>
        <w:t xml:space="preserve"> </w:t>
      </w:r>
    </w:p>
    <w:p w:rsidR="0056468B" w:rsidRDefault="003A1946">
      <w:pPr>
        <w:pStyle w:val="Corpsdetexte"/>
        <w:rPr>
          <w:rFonts w:ascii="Garamond" w:hAnsi="Garamond"/>
          <w:noProof/>
          <w:sz w:val="20"/>
          <w:szCs w:val="20"/>
        </w:rPr>
      </w:pPr>
      <w:r>
        <w:rPr>
          <w:rFonts w:ascii="Garamond" w:hAnsi="Garamond"/>
          <w:noProof/>
          <w:sz w:val="20"/>
          <w:szCs w:val="20"/>
        </w:rPr>
        <w:t>J</w:t>
      </w:r>
      <w:r w:rsidR="00365484" w:rsidRPr="00393B9B">
        <w:rPr>
          <w:rFonts w:ascii="Garamond" w:hAnsi="Garamond"/>
          <w:noProof/>
          <w:sz w:val="20"/>
          <w:szCs w:val="20"/>
        </w:rPr>
        <w:t xml:space="preserve">e vais </w:t>
      </w:r>
      <w:r w:rsidR="00365484" w:rsidRPr="00974DBE">
        <w:rPr>
          <w:rFonts w:ascii="Garamond" w:hAnsi="Garamond" w:cs="Times New Roman"/>
          <w:i/>
          <w:noProof/>
          <w:color w:val="0000CC"/>
          <w:sz w:val="20"/>
          <w:szCs w:val="20"/>
        </w:rPr>
        <w:t>dire</w:t>
      </w:r>
      <w:r w:rsidR="00365484" w:rsidRPr="00974DBE">
        <w:rPr>
          <w:rFonts w:ascii="Garamond" w:hAnsi="Garamond"/>
          <w:noProof/>
          <w:color w:val="0000CC"/>
          <w:sz w:val="20"/>
          <w:szCs w:val="20"/>
        </w:rPr>
        <w:t xml:space="preserve"> </w:t>
      </w:r>
      <w:r w:rsidR="00365484" w:rsidRPr="00393B9B">
        <w:rPr>
          <w:rFonts w:ascii="Garamond" w:hAnsi="Garamond"/>
          <w:noProof/>
          <w:sz w:val="20"/>
          <w:szCs w:val="20"/>
        </w:rPr>
        <w:t xml:space="preserve">une fois de plus </w:t>
      </w:r>
      <w:r w:rsidR="001B3CE3" w:rsidRPr="00393B9B">
        <w:rPr>
          <w:rFonts w:ascii="Garamond" w:hAnsi="Garamond"/>
          <w:noProof/>
          <w:sz w:val="20"/>
          <w:szCs w:val="20"/>
        </w:rPr>
        <w:t xml:space="preserve">ce qui est de </w:t>
      </w:r>
      <w:r w:rsidR="001B3CE3" w:rsidRPr="00D93CFB">
        <w:rPr>
          <w:rFonts w:ascii="Garamond" w:hAnsi="Garamond" w:cs="Times New Roman"/>
          <w:i/>
          <w:noProof/>
          <w:color w:val="0000CC"/>
          <w:sz w:val="20"/>
          <w:szCs w:val="20"/>
        </w:rPr>
        <w:t xml:space="preserve">mon </w:t>
      </w:r>
      <w:r w:rsidR="005527F8" w:rsidRPr="00D93CFB">
        <w:rPr>
          <w:rFonts w:ascii="Garamond" w:hAnsi="Garamond" w:cs="Times New Roman"/>
          <w:i/>
          <w:noProof/>
          <w:color w:val="0000CC"/>
          <w:sz w:val="20"/>
          <w:szCs w:val="20"/>
        </w:rPr>
        <w:t>dire</w:t>
      </w:r>
      <w:r w:rsidR="001B3CE3" w:rsidRPr="00E809A2">
        <w:rPr>
          <w:rFonts w:ascii="Garamond" w:hAnsi="Garamond"/>
          <w:i/>
          <w:noProof/>
          <w:sz w:val="20"/>
          <w:szCs w:val="20"/>
        </w:rPr>
        <w:t xml:space="preserve"> et qui s'énonce</w:t>
      </w:r>
      <w:r w:rsidR="00606570" w:rsidRPr="00393B9B">
        <w:rPr>
          <w:rFonts w:ascii="Garamond" w:hAnsi="Garamond"/>
          <w:noProof/>
          <w:sz w:val="20"/>
          <w:szCs w:val="20"/>
        </w:rPr>
        <w:t> :</w:t>
      </w:r>
      <w:r w:rsidR="001B3CE3" w:rsidRPr="00393B9B">
        <w:rPr>
          <w:rFonts w:ascii="Garamond" w:hAnsi="Garamond"/>
          <w:noProof/>
          <w:sz w:val="20"/>
          <w:szCs w:val="20"/>
        </w:rPr>
        <w:t xml:space="preserve"> </w:t>
      </w:r>
      <w:r w:rsidR="001B3CE3" w:rsidRPr="00393B9B">
        <w:rPr>
          <w:rFonts w:ascii="Garamond" w:hAnsi="Garamond" w:cs="Times New Roman"/>
          <w:i/>
          <w:iCs/>
          <w:noProof/>
          <w:color w:val="0000CC"/>
          <w:sz w:val="20"/>
          <w:szCs w:val="20"/>
        </w:rPr>
        <w:t>il n'y a pas de métalangage</w:t>
      </w:r>
      <w:r w:rsidR="001B3CE3" w:rsidRPr="00393B9B">
        <w:rPr>
          <w:rFonts w:ascii="Garamond" w:hAnsi="Garamond"/>
          <w:noProof/>
          <w:sz w:val="20"/>
          <w:szCs w:val="20"/>
        </w:rPr>
        <w:t>.</w:t>
      </w:r>
      <w:r w:rsidR="00E809A2">
        <w:rPr>
          <w:rFonts w:ascii="Garamond" w:hAnsi="Garamond"/>
          <w:noProof/>
          <w:sz w:val="20"/>
          <w:szCs w:val="20"/>
        </w:rPr>
        <w:t xml:space="preserve"> </w:t>
      </w:r>
    </w:p>
    <w:p w:rsidR="0056468B" w:rsidRDefault="0056468B">
      <w:pPr>
        <w:pStyle w:val="Corpsdetexte"/>
        <w:rPr>
          <w:rFonts w:ascii="Garamond" w:hAnsi="Garamond"/>
          <w:noProof/>
          <w:sz w:val="20"/>
          <w:szCs w:val="20"/>
        </w:rPr>
      </w:pPr>
    </w:p>
    <w:p w:rsidR="003A1946" w:rsidRDefault="0018264B" w:rsidP="0056468B">
      <w:pPr>
        <w:pStyle w:val="Corpsdetexte"/>
        <w:ind w:firstLine="708"/>
        <w:rPr>
          <w:rFonts w:ascii="Garamond" w:hAnsi="Garamond"/>
          <w:noProof/>
          <w:sz w:val="20"/>
          <w:szCs w:val="20"/>
        </w:rPr>
      </w:pPr>
      <w:r w:rsidRPr="0018264B">
        <w:rPr>
          <w:rFonts w:ascii="Garamond" w:hAnsi="Garamond"/>
          <w:noProof/>
          <w:color w:val="C00000"/>
          <w:sz w:val="16"/>
          <w:szCs w:val="16"/>
        </w:rPr>
        <w:t>[</w:t>
      </w:r>
      <w:r w:rsidR="0056468B">
        <w:rPr>
          <w:rFonts w:ascii="Garamond" w:hAnsi="Garamond"/>
          <w:i/>
          <w:noProof/>
          <w:color w:val="C00000"/>
          <w:sz w:val="16"/>
          <w:szCs w:val="16"/>
        </w:rPr>
        <w:t>répétition de</w:t>
      </w:r>
      <w:r w:rsidRPr="0018264B">
        <w:rPr>
          <w:rFonts w:ascii="Garamond" w:hAnsi="Garamond"/>
          <w:i/>
          <w:noProof/>
          <w:color w:val="C00000"/>
          <w:sz w:val="16"/>
          <w:szCs w:val="16"/>
        </w:rPr>
        <w:t xml:space="preserve"> « </w:t>
      </w:r>
      <w:r w:rsidRPr="0056468B">
        <w:rPr>
          <w:rFonts w:ascii="Garamond" w:hAnsi="Garamond"/>
          <w:i/>
          <w:noProof/>
          <w:color w:val="0000CC"/>
          <w:sz w:val="16"/>
          <w:szCs w:val="16"/>
        </w:rPr>
        <w:t>dire</w:t>
      </w:r>
      <w:r w:rsidRPr="0018264B">
        <w:rPr>
          <w:rFonts w:ascii="Garamond" w:hAnsi="Garamond"/>
          <w:i/>
          <w:noProof/>
          <w:color w:val="C00000"/>
          <w:sz w:val="16"/>
          <w:szCs w:val="16"/>
        </w:rPr>
        <w:t> »</w:t>
      </w:r>
      <w:r w:rsidRPr="0018264B">
        <w:rPr>
          <w:rFonts w:ascii="Garamond" w:hAnsi="Garamond"/>
          <w:i/>
          <w:noProof/>
          <w:color w:val="C00000"/>
          <w:sz w:val="16"/>
          <w:szCs w:val="16"/>
          <w:vertAlign w:val="subscript"/>
        </w:rPr>
        <w:t xml:space="preserve">→ </w:t>
      </w:r>
      <w:r w:rsidRPr="0018264B">
        <w:rPr>
          <w:rFonts w:ascii="Garamond" w:hAnsi="Garamond"/>
          <w:i/>
          <w:noProof/>
          <w:color w:val="C00000"/>
          <w:sz w:val="16"/>
          <w:szCs w:val="16"/>
        </w:rPr>
        <w:t xml:space="preserve">le </w:t>
      </w:r>
      <w:r w:rsidRPr="005E4B52">
        <w:rPr>
          <w:rFonts w:ascii="Garamond" w:hAnsi="Garamond"/>
          <w:i/>
          <w:noProof/>
          <w:color w:val="0000CC"/>
          <w:sz w:val="16"/>
          <w:szCs w:val="16"/>
        </w:rPr>
        <w:t>dire</w:t>
      </w:r>
      <w:r w:rsidRPr="0018264B">
        <w:rPr>
          <w:rFonts w:ascii="Garamond" w:hAnsi="Garamond"/>
          <w:i/>
          <w:noProof/>
          <w:color w:val="C00000"/>
          <w:sz w:val="16"/>
          <w:szCs w:val="16"/>
        </w:rPr>
        <w:t xml:space="preserve"> est à reprendre toujours </w:t>
      </w:r>
      <w:r w:rsidRPr="003A1946">
        <w:rPr>
          <w:rFonts w:ascii="Garamond" w:hAnsi="Garamond"/>
          <w:i/>
          <w:noProof/>
          <w:color w:val="C00000"/>
          <w:sz w:val="16"/>
          <w:szCs w:val="16"/>
          <w:vertAlign w:val="subscript"/>
        </w:rPr>
        <w:t>→</w:t>
      </w:r>
      <w:r w:rsidR="005B18B5" w:rsidRPr="005B18B5">
        <w:rPr>
          <w:rFonts w:ascii="Garamond" w:hAnsi="Garamond"/>
          <w:i/>
          <w:noProof/>
          <w:color w:val="C00000"/>
          <w:sz w:val="16"/>
          <w:szCs w:val="16"/>
        </w:rPr>
        <w:t>ne peut</w:t>
      </w:r>
      <w:r w:rsidRPr="0018264B">
        <w:rPr>
          <w:rFonts w:ascii="Garamond" w:hAnsi="Garamond"/>
          <w:i/>
          <w:noProof/>
          <w:color w:val="C00000"/>
          <w:sz w:val="16"/>
          <w:szCs w:val="16"/>
        </w:rPr>
        <w:t xml:space="preserve"> jamais se clore </w:t>
      </w:r>
      <w:r>
        <w:rPr>
          <w:rFonts w:ascii="Garamond" w:hAnsi="Garamond"/>
          <w:i/>
          <w:noProof/>
          <w:color w:val="C00000"/>
          <w:sz w:val="16"/>
          <w:szCs w:val="16"/>
        </w:rPr>
        <w:t>dans</w:t>
      </w:r>
      <w:r w:rsidRPr="0018264B">
        <w:rPr>
          <w:rFonts w:ascii="Garamond" w:hAnsi="Garamond"/>
          <w:i/>
          <w:noProof/>
          <w:color w:val="C00000"/>
          <w:sz w:val="16"/>
          <w:szCs w:val="16"/>
        </w:rPr>
        <w:t xml:space="preserve"> un dit</w:t>
      </w:r>
      <w:r w:rsidR="00453F3B">
        <w:rPr>
          <w:rFonts w:ascii="Garamond" w:hAnsi="Garamond"/>
          <w:i/>
          <w:noProof/>
          <w:color w:val="C00000"/>
          <w:sz w:val="16"/>
          <w:szCs w:val="16"/>
        </w:rPr>
        <w:t xml:space="preserve"> définitif : il n’y a pas de métalangage</w:t>
      </w:r>
      <w:r w:rsidRPr="0018264B">
        <w:rPr>
          <w:rFonts w:ascii="Garamond" w:hAnsi="Garamond"/>
          <w:noProof/>
          <w:color w:val="C00000"/>
          <w:sz w:val="16"/>
          <w:szCs w:val="16"/>
        </w:rPr>
        <w:t>]</w:t>
      </w:r>
    </w:p>
    <w:p w:rsidR="0056468B" w:rsidRDefault="0056468B">
      <w:pPr>
        <w:pStyle w:val="Corpsdetexte"/>
        <w:rPr>
          <w:rFonts w:ascii="Garamond" w:hAnsi="Garamond"/>
          <w:noProof/>
          <w:sz w:val="20"/>
          <w:szCs w:val="20"/>
        </w:rPr>
      </w:pPr>
    </w:p>
    <w:p w:rsidR="00453F3B" w:rsidRDefault="001B3CE3">
      <w:pPr>
        <w:pStyle w:val="Corpsdetexte"/>
        <w:rPr>
          <w:rFonts w:ascii="Garamond" w:hAnsi="Garamond"/>
          <w:noProof/>
          <w:sz w:val="20"/>
          <w:szCs w:val="20"/>
        </w:rPr>
      </w:pPr>
      <w:r w:rsidRPr="00393B9B">
        <w:rPr>
          <w:rFonts w:ascii="Garamond" w:hAnsi="Garamond"/>
          <w:noProof/>
          <w:sz w:val="20"/>
          <w:szCs w:val="20"/>
        </w:rPr>
        <w:t xml:space="preserve">Quand je dis ça, </w:t>
      </w:r>
      <w:r w:rsidR="00365484" w:rsidRPr="00393B9B">
        <w:rPr>
          <w:rFonts w:ascii="Garamond" w:hAnsi="Garamond"/>
          <w:noProof/>
          <w:sz w:val="20"/>
          <w:szCs w:val="20"/>
        </w:rPr>
        <w:t>je parle</w:t>
      </w:r>
      <w:r w:rsidRPr="00393B9B">
        <w:rPr>
          <w:rFonts w:ascii="Garamond" w:hAnsi="Garamond"/>
          <w:noProof/>
          <w:sz w:val="20"/>
          <w:szCs w:val="20"/>
        </w:rPr>
        <w:t xml:space="preserve"> apparemment</w:t>
      </w:r>
      <w:r w:rsidR="005527F8" w:rsidRPr="00393B9B">
        <w:rPr>
          <w:rFonts w:ascii="Garamond" w:hAnsi="Garamond"/>
          <w:noProof/>
          <w:sz w:val="20"/>
          <w:szCs w:val="20"/>
        </w:rPr>
        <w:t> </w:t>
      </w:r>
      <w:r w:rsidRPr="00393B9B">
        <w:rPr>
          <w:rFonts w:ascii="Garamond" w:hAnsi="Garamond"/>
          <w:noProof/>
          <w:sz w:val="20"/>
          <w:szCs w:val="20"/>
        </w:rPr>
        <w:t xml:space="preserve">de </w:t>
      </w:r>
      <w:r w:rsidRPr="00393B9B">
        <w:rPr>
          <w:rFonts w:ascii="Garamond" w:hAnsi="Garamond" w:cs="Times New Roman"/>
          <w:i/>
          <w:noProof/>
          <w:sz w:val="20"/>
          <w:szCs w:val="20"/>
        </w:rPr>
        <w:t xml:space="preserve">langage de </w:t>
      </w:r>
      <w:r w:rsidRPr="00393B9B">
        <w:rPr>
          <w:rFonts w:ascii="Garamond" w:hAnsi="Garamond" w:cs="Times New Roman"/>
          <w:i/>
          <w:noProof/>
          <w:color w:val="0000CC"/>
          <w:sz w:val="20"/>
          <w:szCs w:val="20"/>
        </w:rPr>
        <w:t>l'être</w:t>
      </w:r>
      <w:r w:rsidR="00453F3B">
        <w:rPr>
          <w:rFonts w:ascii="Garamond" w:hAnsi="Garamond" w:cs="Times New Roman"/>
          <w:noProof/>
          <w:color w:val="0000CC"/>
          <w:sz w:val="20"/>
          <w:szCs w:val="20"/>
        </w:rPr>
        <w:t xml:space="preserve"> </w:t>
      </w:r>
      <w:r w:rsidR="00453F3B" w:rsidRPr="00453F3B">
        <w:rPr>
          <w:rFonts w:ascii="Garamond" w:hAnsi="Garamond" w:cs="Times New Roman"/>
          <w:noProof/>
          <w:color w:val="C00000"/>
          <w:sz w:val="16"/>
          <w:szCs w:val="16"/>
        </w:rPr>
        <w:t>[</w:t>
      </w:r>
      <w:r w:rsidR="00453F3B" w:rsidRPr="00453F3B">
        <w:rPr>
          <w:rFonts w:ascii="Garamond" w:hAnsi="Garamond" w:cs="Times New Roman"/>
          <w:i/>
          <w:noProof/>
          <w:color w:val="C00000"/>
          <w:sz w:val="16"/>
          <w:szCs w:val="16"/>
        </w:rPr>
        <w:t>Parménide : penser c’est être</w:t>
      </w:r>
      <w:r w:rsidR="00453F3B" w:rsidRPr="00453F3B">
        <w:rPr>
          <w:rFonts w:ascii="Garamond" w:hAnsi="Garamond" w:cs="Times New Roman"/>
          <w:noProof/>
          <w:color w:val="C00000"/>
          <w:sz w:val="16"/>
          <w:szCs w:val="16"/>
        </w:rPr>
        <w:t>]</w:t>
      </w:r>
      <w:r w:rsidRPr="00393B9B">
        <w:rPr>
          <w:rFonts w:ascii="Garamond" w:hAnsi="Garamond" w:cs="Times New Roman"/>
          <w:i/>
          <w:noProof/>
          <w:sz w:val="20"/>
          <w:szCs w:val="20"/>
        </w:rPr>
        <w:t>.</w:t>
      </w:r>
      <w:r w:rsidRPr="00393B9B">
        <w:rPr>
          <w:rFonts w:ascii="Garamond" w:hAnsi="Garamond"/>
          <w:noProof/>
          <w:sz w:val="20"/>
          <w:szCs w:val="20"/>
        </w:rPr>
        <w:t xml:space="preserve"> </w:t>
      </w:r>
      <w:r w:rsidR="00AB5E84" w:rsidRPr="00393B9B">
        <w:rPr>
          <w:rFonts w:ascii="Garamond" w:hAnsi="Garamond"/>
          <w:noProof/>
          <w:sz w:val="20"/>
          <w:szCs w:val="20"/>
        </w:rPr>
        <w:t xml:space="preserve">À part bien entendu que </w:t>
      </w:r>
    </w:p>
    <w:p w:rsidR="00974DBE" w:rsidRDefault="00AB5E84">
      <w:pPr>
        <w:pStyle w:val="Corpsdetexte"/>
        <w:rPr>
          <w:rFonts w:ascii="Garamond" w:hAnsi="Garamond"/>
          <w:noProof/>
          <w:sz w:val="20"/>
          <w:szCs w:val="20"/>
        </w:rPr>
      </w:pPr>
      <w:r w:rsidRPr="00393B9B">
        <w:rPr>
          <w:rFonts w:ascii="Garamond" w:hAnsi="Garamond"/>
          <w:noProof/>
          <w:sz w:val="20"/>
          <w:szCs w:val="20"/>
        </w:rPr>
        <w:t>c</w:t>
      </w:r>
      <w:r w:rsidR="001B3CE3" w:rsidRPr="00393B9B">
        <w:rPr>
          <w:rFonts w:ascii="Garamond" w:hAnsi="Garamond"/>
          <w:noProof/>
          <w:sz w:val="20"/>
          <w:szCs w:val="20"/>
        </w:rPr>
        <w:t xml:space="preserve">omme je l'ai fait remarquer la dernière fois, </w:t>
      </w:r>
      <w:r w:rsidR="001B3CE3" w:rsidRPr="00D93CFB">
        <w:rPr>
          <w:rFonts w:ascii="Garamond" w:hAnsi="Garamond"/>
          <w:i/>
          <w:noProof/>
          <w:color w:val="0000CC"/>
          <w:sz w:val="20"/>
          <w:szCs w:val="20"/>
        </w:rPr>
        <w:t xml:space="preserve">ce que je dis c'est </w:t>
      </w:r>
      <w:r w:rsidR="001B3CE3" w:rsidRPr="00D93CFB">
        <w:rPr>
          <w:rFonts w:ascii="Garamond" w:hAnsi="Garamond" w:cs="Times New Roman"/>
          <w:i/>
          <w:noProof/>
          <w:color w:val="0000CC"/>
          <w:sz w:val="20"/>
          <w:szCs w:val="20"/>
        </w:rPr>
        <w:t>ce qu'il n'y a pas</w:t>
      </w:r>
      <w:r w:rsidR="001B3CE3" w:rsidRPr="00393B9B">
        <w:rPr>
          <w:rFonts w:ascii="Garamond" w:hAnsi="Garamond"/>
          <w:noProof/>
          <w:sz w:val="20"/>
          <w:szCs w:val="20"/>
        </w:rPr>
        <w:t xml:space="preserve">. </w:t>
      </w:r>
      <w:r w:rsidR="00974DBE" w:rsidRPr="00D93CFB">
        <w:rPr>
          <w:rFonts w:ascii="Garamond" w:hAnsi="Garamond"/>
          <w:noProof/>
          <w:color w:val="C00000"/>
          <w:sz w:val="16"/>
          <w:szCs w:val="16"/>
        </w:rPr>
        <w:t>[</w:t>
      </w:r>
      <w:r w:rsidR="00974DBE" w:rsidRPr="00D93CFB">
        <w:rPr>
          <w:rFonts w:ascii="Garamond" w:hAnsi="Garamond"/>
          <w:i/>
          <w:noProof/>
          <w:color w:val="C00000"/>
          <w:sz w:val="16"/>
          <w:szCs w:val="16"/>
        </w:rPr>
        <w:t xml:space="preserve">il n’y a </w:t>
      </w:r>
      <w:r w:rsidR="00D93CFB">
        <w:rPr>
          <w:rFonts w:ascii="Garamond" w:hAnsi="Garamond"/>
          <w:i/>
          <w:noProof/>
          <w:color w:val="C00000"/>
          <w:sz w:val="16"/>
          <w:szCs w:val="16"/>
        </w:rPr>
        <w:t>« </w:t>
      </w:r>
      <w:r w:rsidR="00974DBE" w:rsidRPr="00D93CFB">
        <w:rPr>
          <w:rFonts w:ascii="Garamond" w:hAnsi="Garamond"/>
          <w:i/>
          <w:noProof/>
          <w:color w:val="0000CC"/>
          <w:sz w:val="16"/>
          <w:szCs w:val="16"/>
        </w:rPr>
        <w:t>dire</w:t>
      </w:r>
      <w:r w:rsidR="00D93CFB" w:rsidRPr="00D93CFB">
        <w:rPr>
          <w:rFonts w:ascii="Garamond" w:hAnsi="Garamond"/>
          <w:i/>
          <w:noProof/>
          <w:color w:val="0000CC"/>
          <w:sz w:val="16"/>
          <w:szCs w:val="16"/>
        </w:rPr>
        <w:t> </w:t>
      </w:r>
      <w:r w:rsidR="00D93CFB">
        <w:rPr>
          <w:rFonts w:ascii="Garamond" w:hAnsi="Garamond"/>
          <w:i/>
          <w:noProof/>
          <w:color w:val="C00000"/>
          <w:sz w:val="16"/>
          <w:szCs w:val="16"/>
        </w:rPr>
        <w:t>»</w:t>
      </w:r>
      <w:r w:rsidR="00974DBE" w:rsidRPr="00D93CFB">
        <w:rPr>
          <w:rFonts w:ascii="Garamond" w:hAnsi="Garamond"/>
          <w:i/>
          <w:noProof/>
          <w:color w:val="C00000"/>
          <w:sz w:val="16"/>
          <w:szCs w:val="16"/>
        </w:rPr>
        <w:t xml:space="preserve"> que </w:t>
      </w:r>
      <w:r w:rsidR="00241AC5">
        <w:rPr>
          <w:rFonts w:ascii="Garamond" w:hAnsi="Garamond"/>
          <w:i/>
          <w:noProof/>
          <w:color w:val="C00000"/>
          <w:sz w:val="16"/>
          <w:szCs w:val="16"/>
        </w:rPr>
        <w:t>du</w:t>
      </w:r>
      <w:r w:rsidR="00D93CFB" w:rsidRPr="00D93CFB">
        <w:rPr>
          <w:rFonts w:ascii="Garamond" w:hAnsi="Garamond"/>
          <w:i/>
          <w:noProof/>
          <w:color w:val="C00000"/>
          <w:sz w:val="16"/>
          <w:szCs w:val="16"/>
        </w:rPr>
        <w:t xml:space="preserve"> manque</w:t>
      </w:r>
      <w:r w:rsidR="00241AC5">
        <w:rPr>
          <w:rFonts w:ascii="Garamond" w:hAnsi="Garamond"/>
          <w:i/>
          <w:noProof/>
          <w:color w:val="C00000"/>
          <w:sz w:val="16"/>
          <w:szCs w:val="16"/>
        </w:rPr>
        <w:t>…</w:t>
      </w:r>
      <w:r w:rsidR="00974DBE" w:rsidRPr="00D93CFB">
        <w:rPr>
          <w:rFonts w:ascii="Garamond" w:hAnsi="Garamond"/>
          <w:noProof/>
          <w:color w:val="C00000"/>
          <w:sz w:val="16"/>
          <w:szCs w:val="16"/>
        </w:rPr>
        <w:t>]</w:t>
      </w:r>
    </w:p>
    <w:p w:rsidR="00D93CFB" w:rsidRDefault="00D93CFB">
      <w:pPr>
        <w:pStyle w:val="Corpsdetexte"/>
        <w:rPr>
          <w:rFonts w:ascii="Garamond" w:hAnsi="Garamond" w:cs="Times New Roman"/>
          <w:i/>
          <w:noProof/>
          <w:color w:val="0000CC"/>
          <w:sz w:val="20"/>
          <w:szCs w:val="20"/>
        </w:rPr>
      </w:pPr>
    </w:p>
    <w:p w:rsidR="00F14DC6" w:rsidRDefault="001B3CE3">
      <w:pPr>
        <w:pStyle w:val="Corpsdetexte"/>
        <w:rPr>
          <w:rFonts w:ascii="Garamond" w:hAnsi="Garamond"/>
          <w:noProof/>
          <w:sz w:val="20"/>
          <w:szCs w:val="20"/>
        </w:rPr>
      </w:pPr>
      <w:r w:rsidRPr="00393B9B">
        <w:rPr>
          <w:rFonts w:ascii="Garamond" w:hAnsi="Garamond" w:cs="Times New Roman"/>
          <w:i/>
          <w:noProof/>
          <w:color w:val="0000CC"/>
          <w:sz w:val="20"/>
          <w:szCs w:val="20"/>
        </w:rPr>
        <w:t>L'être est</w:t>
      </w:r>
      <w:r w:rsidR="00974DBE">
        <w:rPr>
          <w:rFonts w:ascii="Garamond" w:hAnsi="Garamond"/>
          <w:noProof/>
          <w:sz w:val="20"/>
          <w:szCs w:val="20"/>
        </w:rPr>
        <w:t xml:space="preserve"> -</w:t>
      </w:r>
      <w:r w:rsidRPr="00393B9B">
        <w:rPr>
          <w:rFonts w:ascii="Garamond" w:hAnsi="Garamond"/>
          <w:noProof/>
          <w:sz w:val="20"/>
          <w:szCs w:val="20"/>
        </w:rPr>
        <w:t xml:space="preserve"> comme on dit</w:t>
      </w:r>
      <w:r w:rsidR="00974DBE">
        <w:rPr>
          <w:rFonts w:ascii="Garamond" w:hAnsi="Garamond"/>
          <w:noProof/>
          <w:sz w:val="20"/>
          <w:szCs w:val="20"/>
        </w:rPr>
        <w:t xml:space="preserve"> -</w:t>
      </w:r>
      <w:r w:rsidRPr="00393B9B">
        <w:rPr>
          <w:rFonts w:ascii="Garamond" w:hAnsi="Garamond" w:cs="Times New Roman"/>
          <w:i/>
          <w:noProof/>
          <w:color w:val="0000CC"/>
          <w:sz w:val="20"/>
          <w:szCs w:val="20"/>
        </w:rPr>
        <w:t xml:space="preserve"> le</w:t>
      </w:r>
      <w:r w:rsidR="00AB5E84" w:rsidRPr="00393B9B">
        <w:rPr>
          <w:rFonts w:ascii="Garamond" w:hAnsi="Garamond" w:cs="Times New Roman"/>
          <w:i/>
          <w:noProof/>
          <w:color w:val="0000CC"/>
          <w:sz w:val="20"/>
          <w:szCs w:val="20"/>
        </w:rPr>
        <w:t xml:space="preserve"> </w:t>
      </w:r>
      <w:r w:rsidRPr="00393B9B">
        <w:rPr>
          <w:rFonts w:ascii="Garamond" w:hAnsi="Garamond" w:cs="Times New Roman"/>
          <w:i/>
          <w:noProof/>
          <w:color w:val="0000CC"/>
          <w:sz w:val="20"/>
          <w:szCs w:val="20"/>
        </w:rPr>
        <w:t>non</w:t>
      </w:r>
      <w:r w:rsidR="00A0134F">
        <w:rPr>
          <w:rFonts w:ascii="Garamond" w:hAnsi="Garamond" w:cs="Times New Roman"/>
          <w:i/>
          <w:noProof/>
          <w:color w:val="0000CC"/>
          <w:sz w:val="20"/>
          <w:szCs w:val="20"/>
        </w:rPr>
        <w:t>-</w:t>
      </w:r>
      <w:r w:rsidRPr="00393B9B">
        <w:rPr>
          <w:rFonts w:ascii="Garamond" w:hAnsi="Garamond" w:cs="Times New Roman"/>
          <w:i/>
          <w:noProof/>
          <w:color w:val="0000CC"/>
          <w:sz w:val="20"/>
          <w:szCs w:val="20"/>
        </w:rPr>
        <w:t>être</w:t>
      </w:r>
      <w:r w:rsidR="00AB5E84" w:rsidRPr="00393B9B">
        <w:rPr>
          <w:rFonts w:ascii="Garamond" w:hAnsi="Garamond" w:cs="Times New Roman"/>
          <w:i/>
          <w:noProof/>
          <w:color w:val="0000CC"/>
          <w:sz w:val="20"/>
          <w:szCs w:val="20"/>
        </w:rPr>
        <w:t xml:space="preserve"> </w:t>
      </w:r>
      <w:r w:rsidRPr="00393B9B">
        <w:rPr>
          <w:rFonts w:ascii="Garamond" w:hAnsi="Garamond" w:cs="Times New Roman"/>
          <w:i/>
          <w:noProof/>
          <w:color w:val="0000CC"/>
          <w:sz w:val="20"/>
          <w:szCs w:val="20"/>
        </w:rPr>
        <w:t>n'est pas</w:t>
      </w:r>
      <w:r w:rsidR="00F14DC6">
        <w:rPr>
          <w:rFonts w:ascii="Garamond" w:hAnsi="Garamond" w:cs="Times New Roman"/>
          <w:i/>
          <w:noProof/>
          <w:color w:val="0000CC"/>
          <w:sz w:val="20"/>
          <w:szCs w:val="20"/>
        </w:rPr>
        <w:t xml:space="preserve"> </w:t>
      </w:r>
      <w:r w:rsidR="00F14DC6" w:rsidRPr="00F14DC6">
        <w:rPr>
          <w:rFonts w:ascii="Garamond" w:hAnsi="Garamond" w:cs="Times New Roman"/>
          <w:noProof/>
          <w:color w:val="C00000"/>
          <w:sz w:val="16"/>
          <w:szCs w:val="16"/>
        </w:rPr>
        <w:t>[</w:t>
      </w:r>
      <w:r w:rsidR="00F14DC6" w:rsidRPr="0018264B">
        <w:rPr>
          <w:rFonts w:ascii="Garamond" w:hAnsi="Garamond" w:cs="Times New Roman"/>
          <w:i/>
          <w:noProof/>
          <w:color w:val="C00000"/>
          <w:sz w:val="16"/>
          <w:szCs w:val="16"/>
        </w:rPr>
        <w:t>Parménide</w:t>
      </w:r>
      <w:r w:rsidR="00F14DC6" w:rsidRPr="00F14DC6">
        <w:rPr>
          <w:rFonts w:ascii="Garamond" w:hAnsi="Garamond" w:cs="Times New Roman"/>
          <w:noProof/>
          <w:color w:val="C00000"/>
          <w:sz w:val="16"/>
          <w:szCs w:val="16"/>
        </w:rPr>
        <w:t>]</w:t>
      </w:r>
      <w:r w:rsidR="00F14DC6">
        <w:rPr>
          <w:rFonts w:ascii="Garamond" w:hAnsi="Garamond"/>
          <w:noProof/>
          <w:sz w:val="20"/>
          <w:szCs w:val="20"/>
        </w:rPr>
        <w:t>,</w:t>
      </w:r>
      <w:r w:rsidRPr="00393B9B">
        <w:rPr>
          <w:rFonts w:ascii="Garamond" w:hAnsi="Garamond"/>
          <w:noProof/>
          <w:sz w:val="20"/>
          <w:szCs w:val="20"/>
        </w:rPr>
        <w:t xml:space="preserve"> </w:t>
      </w:r>
      <w:r w:rsidR="00974DBE" w:rsidRPr="002F75B1">
        <w:rPr>
          <w:rFonts w:ascii="Garamond" w:hAnsi="Garamond"/>
          <w:i/>
          <w:noProof/>
          <w:color w:val="0000CC"/>
          <w:sz w:val="20"/>
          <w:szCs w:val="20"/>
        </w:rPr>
        <w:t>i</w:t>
      </w:r>
      <w:r w:rsidRPr="002F75B1">
        <w:rPr>
          <w:rFonts w:ascii="Garamond" w:hAnsi="Garamond"/>
          <w:i/>
          <w:noProof/>
          <w:color w:val="0000CC"/>
          <w:sz w:val="20"/>
          <w:szCs w:val="20"/>
        </w:rPr>
        <w:t>l y a</w:t>
      </w:r>
      <w:r w:rsidRPr="00393B9B">
        <w:rPr>
          <w:rFonts w:ascii="Garamond" w:hAnsi="Garamond"/>
          <w:noProof/>
          <w:sz w:val="20"/>
          <w:szCs w:val="20"/>
        </w:rPr>
        <w:t xml:space="preserve">, ou </w:t>
      </w:r>
      <w:r w:rsidRPr="002F75B1">
        <w:rPr>
          <w:rFonts w:ascii="Garamond" w:hAnsi="Garamond"/>
          <w:i/>
          <w:noProof/>
          <w:color w:val="0000CC"/>
          <w:sz w:val="20"/>
          <w:szCs w:val="20"/>
        </w:rPr>
        <w:t>il n'y a pas</w:t>
      </w:r>
      <w:r w:rsidRPr="00393B9B">
        <w:rPr>
          <w:rFonts w:ascii="Garamond" w:hAnsi="Garamond"/>
          <w:noProof/>
          <w:sz w:val="20"/>
          <w:szCs w:val="20"/>
        </w:rPr>
        <w:t>.</w:t>
      </w:r>
      <w:r w:rsidR="00AB5E84" w:rsidRPr="00393B9B">
        <w:rPr>
          <w:rFonts w:ascii="Garamond" w:hAnsi="Garamond"/>
          <w:noProof/>
          <w:sz w:val="20"/>
          <w:szCs w:val="20"/>
        </w:rPr>
        <w:t xml:space="preserve"> Pour moi, ce n'est qu'un fait de </w:t>
      </w:r>
      <w:r w:rsidR="00AB5E84" w:rsidRPr="00393B9B">
        <w:rPr>
          <w:rFonts w:ascii="Garamond" w:hAnsi="Garamond" w:cs="Times New Roman"/>
          <w:i/>
          <w:noProof/>
          <w:color w:val="0000CC"/>
          <w:sz w:val="20"/>
          <w:szCs w:val="20"/>
        </w:rPr>
        <w:t>dit</w:t>
      </w:r>
      <w:r w:rsidR="005A6CB3" w:rsidRPr="00393B9B">
        <w:rPr>
          <w:rFonts w:ascii="Garamond" w:hAnsi="Garamond" w:cs="Times New Roman"/>
          <w:i/>
          <w:noProof/>
          <w:color w:val="0000CC"/>
          <w:sz w:val="20"/>
          <w:szCs w:val="20"/>
        </w:rPr>
        <w:t>.</w:t>
      </w:r>
      <w:r w:rsidRPr="00393B9B">
        <w:rPr>
          <w:rFonts w:ascii="Garamond" w:hAnsi="Garamond"/>
          <w:noProof/>
          <w:sz w:val="20"/>
          <w:szCs w:val="20"/>
        </w:rPr>
        <w:t xml:space="preserve"> </w:t>
      </w:r>
    </w:p>
    <w:p w:rsidR="005E4B52" w:rsidRDefault="00AB5E84">
      <w:pPr>
        <w:pStyle w:val="Corpsdetexte"/>
        <w:rPr>
          <w:rFonts w:ascii="Garamond" w:hAnsi="Garamond"/>
          <w:noProof/>
          <w:sz w:val="20"/>
          <w:szCs w:val="20"/>
        </w:rPr>
      </w:pPr>
      <w:r w:rsidRPr="00393B9B">
        <w:rPr>
          <w:rFonts w:ascii="Garamond" w:hAnsi="Garamond"/>
          <w:noProof/>
          <w:sz w:val="20"/>
          <w:szCs w:val="20"/>
        </w:rPr>
        <w:t>On</w:t>
      </w:r>
      <w:r w:rsidR="001B3CE3" w:rsidRPr="00393B9B">
        <w:rPr>
          <w:rFonts w:ascii="Garamond" w:hAnsi="Garamond"/>
          <w:noProof/>
          <w:sz w:val="20"/>
          <w:szCs w:val="20"/>
        </w:rPr>
        <w:t xml:space="preserve"> </w:t>
      </w:r>
      <w:r w:rsidR="001B3CE3" w:rsidRPr="006E6999">
        <w:rPr>
          <w:rFonts w:ascii="Garamond" w:hAnsi="Garamond"/>
          <w:i/>
          <w:noProof/>
          <w:color w:val="0000CC"/>
          <w:sz w:val="20"/>
          <w:szCs w:val="20"/>
        </w:rPr>
        <w:t>suppose</w:t>
      </w:r>
      <w:r w:rsidRPr="00393B9B">
        <w:rPr>
          <w:rFonts w:ascii="Garamond" w:hAnsi="Garamond"/>
          <w:noProof/>
          <w:sz w:val="20"/>
          <w:szCs w:val="20"/>
        </w:rPr>
        <w:t xml:space="preserve"> l’être</w:t>
      </w:r>
      <w:r w:rsidR="001B3CE3" w:rsidRPr="00393B9B">
        <w:rPr>
          <w:rFonts w:ascii="Garamond" w:hAnsi="Garamond"/>
          <w:noProof/>
          <w:sz w:val="20"/>
          <w:szCs w:val="20"/>
        </w:rPr>
        <w:t xml:space="preserve"> à certains mots</w:t>
      </w:r>
      <w:r w:rsidR="002F75B1">
        <w:rPr>
          <w:rFonts w:ascii="Garamond" w:hAnsi="Garamond"/>
          <w:noProof/>
          <w:sz w:val="20"/>
          <w:szCs w:val="20"/>
        </w:rPr>
        <w:t>,</w:t>
      </w:r>
      <w:r w:rsidR="001B3CE3" w:rsidRPr="00393B9B">
        <w:rPr>
          <w:rFonts w:ascii="Garamond" w:hAnsi="Garamond"/>
          <w:noProof/>
          <w:sz w:val="20"/>
          <w:szCs w:val="20"/>
        </w:rPr>
        <w:t xml:space="preserve"> </w:t>
      </w:r>
      <w:r w:rsidR="007C68E3" w:rsidRPr="00393B9B">
        <w:rPr>
          <w:rFonts w:ascii="Garamond" w:hAnsi="Garamond"/>
          <w:noProof/>
          <w:sz w:val="20"/>
          <w:szCs w:val="20"/>
        </w:rPr>
        <w:t>« </w:t>
      </w:r>
      <w:r w:rsidR="001B3CE3" w:rsidRPr="00393B9B">
        <w:rPr>
          <w:rFonts w:ascii="Garamond" w:hAnsi="Garamond" w:cs="Times New Roman"/>
          <w:i/>
          <w:noProof/>
          <w:sz w:val="20"/>
          <w:szCs w:val="20"/>
        </w:rPr>
        <w:t>individu</w:t>
      </w:r>
      <w:r w:rsidR="007C68E3" w:rsidRPr="00393B9B">
        <w:rPr>
          <w:rFonts w:ascii="Garamond" w:hAnsi="Garamond"/>
          <w:noProof/>
          <w:sz w:val="20"/>
          <w:szCs w:val="20"/>
        </w:rPr>
        <w:t> »</w:t>
      </w:r>
      <w:r w:rsidR="001B3CE3" w:rsidRPr="00393B9B">
        <w:rPr>
          <w:rFonts w:ascii="Garamond" w:hAnsi="Garamond"/>
          <w:noProof/>
          <w:sz w:val="20"/>
          <w:szCs w:val="20"/>
        </w:rPr>
        <w:t xml:space="preserve"> par exemple, ou </w:t>
      </w:r>
      <w:r w:rsidR="007C68E3" w:rsidRPr="00393B9B">
        <w:rPr>
          <w:rFonts w:ascii="Garamond" w:hAnsi="Garamond"/>
          <w:noProof/>
          <w:sz w:val="20"/>
          <w:szCs w:val="20"/>
        </w:rPr>
        <w:t>« </w:t>
      </w:r>
      <w:r w:rsidR="001B3CE3" w:rsidRPr="00393B9B">
        <w:rPr>
          <w:rFonts w:ascii="Garamond" w:hAnsi="Garamond" w:cs="Times New Roman"/>
          <w:i/>
          <w:noProof/>
          <w:sz w:val="20"/>
          <w:szCs w:val="20"/>
        </w:rPr>
        <w:t>substance</w:t>
      </w:r>
      <w:r w:rsidR="007C68E3" w:rsidRPr="00393B9B">
        <w:rPr>
          <w:rFonts w:ascii="Garamond" w:hAnsi="Garamond"/>
          <w:noProof/>
          <w:sz w:val="20"/>
          <w:szCs w:val="20"/>
        </w:rPr>
        <w:t> »</w:t>
      </w:r>
      <w:r w:rsidRPr="00393B9B">
        <w:rPr>
          <w:rFonts w:ascii="Garamond" w:hAnsi="Garamond"/>
          <w:noProof/>
          <w:sz w:val="20"/>
          <w:szCs w:val="20"/>
        </w:rPr>
        <w:t>,</w:t>
      </w:r>
      <w:r w:rsidR="00F14DC6">
        <w:rPr>
          <w:rFonts w:ascii="Garamond" w:hAnsi="Garamond"/>
          <w:noProof/>
          <w:sz w:val="20"/>
          <w:szCs w:val="20"/>
        </w:rPr>
        <w:t xml:space="preserve"> </w:t>
      </w:r>
      <w:r w:rsidRPr="00393B9B">
        <w:rPr>
          <w:rFonts w:ascii="Garamond" w:hAnsi="Garamond"/>
          <w:noProof/>
          <w:sz w:val="20"/>
          <w:szCs w:val="20"/>
        </w:rPr>
        <w:t>c’est même fait pour dire ça</w:t>
      </w:r>
      <w:r w:rsidR="002F75B1">
        <w:rPr>
          <w:rFonts w:ascii="Garamond" w:hAnsi="Garamond"/>
          <w:noProof/>
          <w:sz w:val="20"/>
          <w:szCs w:val="20"/>
        </w:rPr>
        <w:t> :</w:t>
      </w:r>
      <w:r w:rsidRPr="00393B9B">
        <w:rPr>
          <w:rFonts w:ascii="Garamond" w:hAnsi="Garamond"/>
          <w:noProof/>
          <w:sz w:val="20"/>
          <w:szCs w:val="20"/>
        </w:rPr>
        <w:t xml:space="preserve"> </w:t>
      </w:r>
    </w:p>
    <w:p w:rsidR="0056468B" w:rsidRDefault="00AB5E84">
      <w:pPr>
        <w:pStyle w:val="Corpsdetexte"/>
        <w:rPr>
          <w:rFonts w:ascii="Garamond" w:hAnsi="Garamond"/>
          <w:noProof/>
          <w:sz w:val="20"/>
          <w:szCs w:val="20"/>
        </w:rPr>
      </w:pPr>
      <w:r w:rsidRPr="00241AC5">
        <w:rPr>
          <w:rFonts w:ascii="Garamond" w:hAnsi="Garamond"/>
          <w:i/>
          <w:noProof/>
          <w:sz w:val="20"/>
          <w:szCs w:val="20"/>
        </w:rPr>
        <w:t>qu’on suppose l’être à l’individu</w:t>
      </w:r>
      <w:r w:rsidR="005A6CB3" w:rsidRPr="00241AC5">
        <w:rPr>
          <w:rFonts w:ascii="Garamond" w:hAnsi="Garamond"/>
          <w:i/>
          <w:noProof/>
          <w:sz w:val="20"/>
          <w:szCs w:val="20"/>
        </w:rPr>
        <w:t>,</w:t>
      </w:r>
      <w:r w:rsidRPr="00241AC5">
        <w:rPr>
          <w:rFonts w:ascii="Garamond" w:hAnsi="Garamond"/>
          <w:i/>
          <w:noProof/>
          <w:sz w:val="20"/>
          <w:szCs w:val="20"/>
        </w:rPr>
        <w:t xml:space="preserve"> entre autres.</w:t>
      </w:r>
      <w:r w:rsidR="005A6CB3" w:rsidRPr="00393B9B">
        <w:rPr>
          <w:rFonts w:ascii="Garamond" w:hAnsi="Garamond"/>
          <w:noProof/>
          <w:sz w:val="20"/>
          <w:szCs w:val="20"/>
        </w:rPr>
        <w:t xml:space="preserve"> </w:t>
      </w:r>
    </w:p>
    <w:p w:rsidR="0056468B" w:rsidRDefault="0056468B">
      <w:pPr>
        <w:pStyle w:val="Corpsdetexte"/>
        <w:rPr>
          <w:rFonts w:ascii="Garamond" w:hAnsi="Garamond"/>
          <w:noProof/>
          <w:sz w:val="20"/>
          <w:szCs w:val="20"/>
        </w:rPr>
      </w:pPr>
    </w:p>
    <w:p w:rsidR="005A6CB3" w:rsidRPr="00393B9B" w:rsidRDefault="00F14DC6" w:rsidP="0056468B">
      <w:pPr>
        <w:pStyle w:val="Corpsdetexte"/>
        <w:ind w:firstLine="708"/>
        <w:rPr>
          <w:rFonts w:ascii="Garamond" w:hAnsi="Garamond"/>
          <w:noProof/>
          <w:sz w:val="20"/>
          <w:szCs w:val="20"/>
        </w:rPr>
      </w:pPr>
      <w:r w:rsidRPr="00D93CFB">
        <w:rPr>
          <w:rFonts w:ascii="Garamond" w:hAnsi="Garamond"/>
          <w:noProof/>
          <w:color w:val="C00000"/>
          <w:sz w:val="16"/>
          <w:szCs w:val="16"/>
        </w:rPr>
        <w:t>[</w:t>
      </w:r>
      <w:r w:rsidRPr="002F75B1">
        <w:rPr>
          <w:rFonts w:ascii="Garamond" w:hAnsi="Garamond"/>
          <w:i/>
          <w:noProof/>
          <w:color w:val="C00000"/>
          <w:sz w:val="16"/>
          <w:szCs w:val="16"/>
        </w:rPr>
        <w:t>la</w:t>
      </w:r>
      <w:r w:rsidRPr="00F14DC6">
        <w:rPr>
          <w:rFonts w:ascii="Garamond" w:hAnsi="Garamond"/>
          <w:i/>
          <w:noProof/>
          <w:color w:val="C00000"/>
          <w:sz w:val="16"/>
          <w:szCs w:val="16"/>
        </w:rPr>
        <w:t xml:space="preserve"> di</w:t>
      </w:r>
      <w:r w:rsidR="00241AC5">
        <w:rPr>
          <w:rFonts w:ascii="Garamond" w:hAnsi="Garamond"/>
          <w:i/>
          <w:noProof/>
          <w:color w:val="C00000"/>
          <w:sz w:val="16"/>
          <w:szCs w:val="16"/>
        </w:rPr>
        <w:t>t-</w:t>
      </w:r>
      <w:r w:rsidRPr="00F14DC6">
        <w:rPr>
          <w:rFonts w:ascii="Garamond" w:hAnsi="Garamond"/>
          <w:i/>
          <w:noProof/>
          <w:color w:val="C00000"/>
          <w:sz w:val="16"/>
          <w:szCs w:val="16"/>
        </w:rPr>
        <w:t>mension de l’être c’est l’inscription</w:t>
      </w:r>
      <w:r w:rsidR="002F75B1">
        <w:rPr>
          <w:rFonts w:ascii="Garamond" w:hAnsi="Garamond"/>
          <w:i/>
          <w:noProof/>
          <w:color w:val="C00000"/>
          <w:sz w:val="16"/>
          <w:szCs w:val="16"/>
        </w:rPr>
        <w:t xml:space="preserve"> </w:t>
      </w:r>
      <w:r w:rsidRPr="00F14DC6">
        <w:rPr>
          <w:rFonts w:ascii="Garamond" w:hAnsi="Garamond"/>
          <w:i/>
          <w:noProof/>
          <w:color w:val="C00000"/>
          <w:sz w:val="16"/>
          <w:szCs w:val="16"/>
        </w:rPr>
        <w:t>de ce qui a été perdu</w:t>
      </w:r>
      <w:r w:rsidRPr="00F14DC6">
        <w:rPr>
          <w:rFonts w:ascii="Garamond" w:hAnsi="Garamond"/>
          <w:noProof/>
          <w:color w:val="C00000"/>
          <w:sz w:val="16"/>
          <w:szCs w:val="16"/>
          <w:vertAlign w:val="subscript"/>
        </w:rPr>
        <w:t>→</w:t>
      </w:r>
      <w:r>
        <w:rPr>
          <w:rFonts w:ascii="Garamond" w:hAnsi="Garamond"/>
          <w:noProof/>
          <w:color w:val="C00000"/>
          <w:sz w:val="16"/>
          <w:szCs w:val="16"/>
        </w:rPr>
        <w:t xml:space="preserve"> </w:t>
      </w:r>
      <w:r w:rsidR="005E4B52">
        <w:rPr>
          <w:rFonts w:ascii="Garamond" w:hAnsi="Garamond"/>
          <w:i/>
          <w:noProof/>
          <w:color w:val="C00000"/>
          <w:sz w:val="16"/>
          <w:szCs w:val="16"/>
        </w:rPr>
        <w:t>non-être</w:t>
      </w:r>
      <w:r w:rsidR="007B7ECD">
        <w:rPr>
          <w:rFonts w:ascii="Garamond" w:hAnsi="Garamond"/>
          <w:i/>
          <w:noProof/>
          <w:color w:val="C00000"/>
          <w:sz w:val="16"/>
          <w:szCs w:val="16"/>
        </w:rPr>
        <w:t>(</w:t>
      </w:r>
      <w:r w:rsidR="007B7ECD">
        <w:rPr>
          <w:rFonts w:ascii="Garamond" w:hAnsi="Garamond"/>
          <w:noProof/>
          <w:color w:val="C00000"/>
          <w:sz w:val="16"/>
          <w:szCs w:val="16"/>
          <w:vertAlign w:val="subscript"/>
        </w:rPr>
        <w:t xml:space="preserve"> </w:t>
      </w:r>
      <w:r w:rsidR="007B7ECD" w:rsidRPr="00453F3B">
        <w:rPr>
          <w:rFonts w:ascii="Garamond" w:hAnsi="Garamond"/>
          <w:i/>
          <w:noProof/>
          <w:color w:val="0000CC"/>
          <w:sz w:val="16"/>
          <w:szCs w:val="16"/>
        </w:rPr>
        <w:t>le sy</w:t>
      </w:r>
      <w:r w:rsidR="007B7ECD" w:rsidRPr="002F75B1">
        <w:rPr>
          <w:rFonts w:ascii="Garamond" w:hAnsi="Garamond"/>
          <w:i/>
          <w:noProof/>
          <w:color w:val="0000CC"/>
          <w:sz w:val="16"/>
          <w:szCs w:val="16"/>
        </w:rPr>
        <w:t>mbolique</w:t>
      </w:r>
      <w:r w:rsidR="007B7ECD">
        <w:rPr>
          <w:rFonts w:ascii="Garamond" w:hAnsi="Garamond"/>
          <w:i/>
          <w:noProof/>
          <w:color w:val="0000CC"/>
          <w:sz w:val="16"/>
          <w:szCs w:val="16"/>
        </w:rPr>
        <w:t xml:space="preserve"> comme support de l’ex-sistence d’un dire</w:t>
      </w:r>
      <w:r w:rsidR="007B7ECD">
        <w:rPr>
          <w:rFonts w:ascii="Garamond" w:hAnsi="Garamond"/>
          <w:i/>
          <w:noProof/>
          <w:color w:val="C00000"/>
          <w:sz w:val="16"/>
          <w:szCs w:val="16"/>
        </w:rPr>
        <w:t>)</w:t>
      </w:r>
      <w:r w:rsidRPr="00D93CFB">
        <w:rPr>
          <w:rFonts w:ascii="Garamond" w:hAnsi="Garamond"/>
          <w:noProof/>
          <w:color w:val="C00000"/>
          <w:sz w:val="16"/>
          <w:szCs w:val="16"/>
        </w:rPr>
        <w:t>]</w:t>
      </w:r>
    </w:p>
    <w:p w:rsidR="00A0134F" w:rsidRDefault="00A0134F">
      <w:pPr>
        <w:pStyle w:val="Corpsdetexte"/>
        <w:rPr>
          <w:rFonts w:ascii="Garamond" w:hAnsi="Garamond"/>
          <w:noProof/>
          <w:sz w:val="20"/>
          <w:szCs w:val="20"/>
        </w:rPr>
      </w:pPr>
    </w:p>
    <w:p w:rsidR="00C84442" w:rsidRDefault="001B3CE3">
      <w:pPr>
        <w:pStyle w:val="Corpsdetexte"/>
        <w:rPr>
          <w:rFonts w:ascii="Garamond" w:hAnsi="Garamond"/>
          <w:noProof/>
          <w:sz w:val="20"/>
          <w:szCs w:val="20"/>
        </w:rPr>
      </w:pPr>
      <w:r w:rsidRPr="00393B9B">
        <w:rPr>
          <w:rFonts w:ascii="Garamond" w:hAnsi="Garamond"/>
          <w:noProof/>
          <w:sz w:val="20"/>
          <w:szCs w:val="20"/>
        </w:rPr>
        <w:t xml:space="preserve">Le mot </w:t>
      </w:r>
      <w:r w:rsidR="00A0134F">
        <w:rPr>
          <w:rFonts w:ascii="Garamond" w:hAnsi="Garamond"/>
          <w:noProof/>
          <w:sz w:val="20"/>
          <w:szCs w:val="20"/>
        </w:rPr>
        <w:t>« </w:t>
      </w:r>
      <w:r w:rsidRPr="00A0134F">
        <w:rPr>
          <w:rFonts w:ascii="Garamond" w:hAnsi="Garamond"/>
          <w:i/>
          <w:noProof/>
          <w:sz w:val="20"/>
          <w:szCs w:val="20"/>
        </w:rPr>
        <w:t>sujet</w:t>
      </w:r>
      <w:r w:rsidR="00A0134F">
        <w:rPr>
          <w:rFonts w:ascii="Garamond" w:hAnsi="Garamond"/>
          <w:noProof/>
          <w:sz w:val="20"/>
          <w:szCs w:val="20"/>
        </w:rPr>
        <w:t> »</w:t>
      </w:r>
      <w:r w:rsidRPr="00393B9B">
        <w:rPr>
          <w:rFonts w:ascii="Garamond" w:hAnsi="Garamond"/>
          <w:noProof/>
          <w:sz w:val="20"/>
          <w:szCs w:val="20"/>
        </w:rPr>
        <w:t xml:space="preserve"> que j'emploie</w:t>
      </w:r>
      <w:r w:rsidR="00E809A2">
        <w:rPr>
          <w:rFonts w:ascii="Garamond" w:hAnsi="Garamond"/>
          <w:noProof/>
          <w:sz w:val="20"/>
          <w:szCs w:val="20"/>
        </w:rPr>
        <w:t xml:space="preserve"> - </w:t>
      </w:r>
      <w:r w:rsidR="00AB5E84" w:rsidRPr="00393B9B">
        <w:rPr>
          <w:rFonts w:ascii="Garamond" w:hAnsi="Garamond"/>
          <w:noProof/>
          <w:sz w:val="20"/>
          <w:szCs w:val="20"/>
        </w:rPr>
        <w:t>vous allez le voir, j’y reviendrai</w:t>
      </w:r>
      <w:r w:rsidR="00E809A2">
        <w:rPr>
          <w:rFonts w:ascii="Garamond" w:hAnsi="Garamond"/>
          <w:noProof/>
          <w:sz w:val="20"/>
          <w:szCs w:val="20"/>
        </w:rPr>
        <w:t xml:space="preserve"> - </w:t>
      </w:r>
      <w:r w:rsidRPr="00393B9B">
        <w:rPr>
          <w:rFonts w:ascii="Garamond" w:hAnsi="Garamond"/>
          <w:noProof/>
          <w:sz w:val="20"/>
          <w:szCs w:val="20"/>
        </w:rPr>
        <w:t xml:space="preserve">prend </w:t>
      </w:r>
      <w:r w:rsidR="00AB5E84" w:rsidRPr="00393B9B">
        <w:rPr>
          <w:rFonts w:ascii="Garamond" w:hAnsi="Garamond"/>
          <w:noProof/>
          <w:sz w:val="20"/>
          <w:szCs w:val="20"/>
        </w:rPr>
        <w:t>évidemment</w:t>
      </w:r>
      <w:r w:rsidRPr="00393B9B">
        <w:rPr>
          <w:rFonts w:ascii="Garamond" w:hAnsi="Garamond"/>
          <w:noProof/>
          <w:sz w:val="20"/>
          <w:szCs w:val="20"/>
        </w:rPr>
        <w:t xml:space="preserve"> un accent différent</w:t>
      </w:r>
      <w:r w:rsidR="00691E51" w:rsidRPr="00393B9B">
        <w:rPr>
          <w:rFonts w:ascii="Garamond" w:hAnsi="Garamond"/>
          <w:noProof/>
          <w:sz w:val="20"/>
          <w:szCs w:val="20"/>
        </w:rPr>
        <w:t xml:space="preserve"> du fait </w:t>
      </w:r>
    </w:p>
    <w:p w:rsidR="0056468B" w:rsidRDefault="00691E51">
      <w:pPr>
        <w:pStyle w:val="Corpsdetexte"/>
        <w:rPr>
          <w:rFonts w:ascii="Garamond" w:hAnsi="Garamond"/>
          <w:noProof/>
          <w:sz w:val="20"/>
          <w:szCs w:val="20"/>
        </w:rPr>
      </w:pPr>
      <w:r w:rsidRPr="00393B9B">
        <w:rPr>
          <w:rFonts w:ascii="Garamond" w:hAnsi="Garamond"/>
          <w:noProof/>
          <w:sz w:val="20"/>
          <w:szCs w:val="20"/>
        </w:rPr>
        <w:t xml:space="preserve">de mon discours. Pour </w:t>
      </w:r>
      <w:r w:rsidR="00453F3B">
        <w:rPr>
          <w:rFonts w:ascii="Garamond" w:hAnsi="Garamond"/>
          <w:noProof/>
          <w:sz w:val="20"/>
          <w:szCs w:val="20"/>
        </w:rPr>
        <w:t>« </w:t>
      </w:r>
      <w:r w:rsidRPr="00453F3B">
        <w:rPr>
          <w:rFonts w:ascii="Garamond" w:hAnsi="Garamond"/>
          <w:i/>
          <w:noProof/>
          <w:sz w:val="20"/>
          <w:szCs w:val="20"/>
        </w:rPr>
        <w:t>tout dire</w:t>
      </w:r>
      <w:r w:rsidR="00453F3B">
        <w:rPr>
          <w:rFonts w:ascii="Garamond" w:hAnsi="Garamond"/>
          <w:noProof/>
          <w:sz w:val="20"/>
          <w:szCs w:val="20"/>
        </w:rPr>
        <w:t xml:space="preserve"> » </w:t>
      </w:r>
      <w:r w:rsidR="00453F3B" w:rsidRPr="00453F3B">
        <w:rPr>
          <w:rFonts w:ascii="Garamond" w:hAnsi="Garamond"/>
          <w:noProof/>
          <w:color w:val="C00000"/>
          <w:sz w:val="16"/>
          <w:szCs w:val="16"/>
        </w:rPr>
        <w:t>[</w:t>
      </w:r>
      <w:r w:rsidR="00453F3B" w:rsidRPr="00453F3B">
        <w:rPr>
          <w:rFonts w:ascii="Garamond" w:hAnsi="Garamond"/>
          <w:i/>
          <w:noProof/>
          <w:color w:val="C00000"/>
          <w:sz w:val="16"/>
          <w:szCs w:val="16"/>
        </w:rPr>
        <w:t>vœu du rêve</w:t>
      </w:r>
      <w:r w:rsidR="00453F3B" w:rsidRPr="00453F3B">
        <w:rPr>
          <w:rFonts w:ascii="Garamond" w:hAnsi="Garamond"/>
          <w:noProof/>
          <w:sz w:val="16"/>
          <w:szCs w:val="16"/>
        </w:rPr>
        <w:t>]</w:t>
      </w:r>
      <w:r w:rsidRPr="00393B9B">
        <w:rPr>
          <w:rFonts w:ascii="Garamond" w:hAnsi="Garamond"/>
          <w:noProof/>
          <w:sz w:val="20"/>
          <w:szCs w:val="20"/>
        </w:rPr>
        <w:t>, je préviens : j</w:t>
      </w:r>
      <w:r w:rsidR="001B3CE3" w:rsidRPr="00393B9B">
        <w:rPr>
          <w:rFonts w:ascii="Garamond" w:hAnsi="Garamond"/>
          <w:noProof/>
          <w:sz w:val="20"/>
          <w:szCs w:val="20"/>
        </w:rPr>
        <w:t xml:space="preserve">e me distingue du </w:t>
      </w:r>
      <w:r w:rsidRPr="00393B9B">
        <w:rPr>
          <w:rFonts w:ascii="Garamond" w:hAnsi="Garamond"/>
          <w:noProof/>
          <w:sz w:val="20"/>
          <w:szCs w:val="20"/>
        </w:rPr>
        <w:t>« </w:t>
      </w:r>
      <w:r w:rsidR="001B3CE3" w:rsidRPr="00393B9B">
        <w:rPr>
          <w:rFonts w:ascii="Garamond" w:hAnsi="Garamond" w:cs="Times New Roman"/>
          <w:i/>
          <w:noProof/>
          <w:sz w:val="20"/>
          <w:szCs w:val="20"/>
        </w:rPr>
        <w:t>langage de l'être</w:t>
      </w:r>
      <w:r w:rsidRPr="00393B9B">
        <w:rPr>
          <w:rFonts w:ascii="Garamond" w:hAnsi="Garamond"/>
          <w:noProof/>
          <w:sz w:val="20"/>
          <w:szCs w:val="20"/>
        </w:rPr>
        <w:t> »</w:t>
      </w:r>
      <w:r w:rsidR="001B3CE3" w:rsidRPr="00393B9B">
        <w:rPr>
          <w:rFonts w:ascii="Garamond" w:hAnsi="Garamond"/>
          <w:noProof/>
          <w:sz w:val="20"/>
          <w:szCs w:val="20"/>
        </w:rPr>
        <w:t xml:space="preserve">. </w:t>
      </w:r>
    </w:p>
    <w:p w:rsidR="0056468B" w:rsidRDefault="001B3CE3">
      <w:pPr>
        <w:pStyle w:val="Corpsdetexte"/>
        <w:rPr>
          <w:rFonts w:ascii="Garamond" w:hAnsi="Garamond"/>
          <w:noProof/>
          <w:sz w:val="20"/>
          <w:szCs w:val="20"/>
        </w:rPr>
      </w:pPr>
      <w:r w:rsidRPr="00393B9B">
        <w:rPr>
          <w:rFonts w:ascii="Garamond" w:hAnsi="Garamond"/>
          <w:noProof/>
          <w:sz w:val="20"/>
          <w:szCs w:val="20"/>
        </w:rPr>
        <w:t>Ce</w:t>
      </w:r>
      <w:r w:rsidR="005A6CB3" w:rsidRPr="00393B9B">
        <w:rPr>
          <w:rFonts w:ascii="Garamond" w:hAnsi="Garamond"/>
          <w:noProof/>
          <w:sz w:val="20"/>
          <w:szCs w:val="20"/>
        </w:rPr>
        <w:t>ci</w:t>
      </w:r>
      <w:r w:rsidRPr="00393B9B">
        <w:rPr>
          <w:rFonts w:ascii="Garamond" w:hAnsi="Garamond"/>
          <w:noProof/>
          <w:sz w:val="20"/>
          <w:szCs w:val="20"/>
        </w:rPr>
        <w:t xml:space="preserve"> implique qu'il puisse y avoir</w:t>
      </w:r>
      <w:r w:rsidR="00691E51" w:rsidRPr="00393B9B">
        <w:rPr>
          <w:rFonts w:ascii="Garamond" w:hAnsi="Garamond"/>
          <w:noProof/>
          <w:sz w:val="20"/>
          <w:szCs w:val="20"/>
        </w:rPr>
        <w:t xml:space="preserve"> « </w:t>
      </w:r>
      <w:r w:rsidRPr="00393B9B">
        <w:rPr>
          <w:rFonts w:ascii="Garamond" w:hAnsi="Garamond" w:cs="Times New Roman"/>
          <w:i/>
          <w:noProof/>
          <w:sz w:val="20"/>
          <w:szCs w:val="20"/>
        </w:rPr>
        <w:t>fiction de mot</w:t>
      </w:r>
      <w:r w:rsidR="00691E51" w:rsidRPr="00393B9B">
        <w:rPr>
          <w:rFonts w:ascii="Garamond" w:hAnsi="Garamond"/>
          <w:noProof/>
          <w:sz w:val="20"/>
          <w:szCs w:val="20"/>
        </w:rPr>
        <w:t> »,</w:t>
      </w:r>
      <w:r w:rsidRPr="00393B9B">
        <w:rPr>
          <w:rFonts w:ascii="Garamond" w:hAnsi="Garamond"/>
          <w:noProof/>
          <w:sz w:val="20"/>
          <w:szCs w:val="20"/>
        </w:rPr>
        <w:t xml:space="preserve"> je veux dire</w:t>
      </w:r>
      <w:r w:rsidR="00691E51" w:rsidRPr="00393B9B">
        <w:rPr>
          <w:rFonts w:ascii="Garamond" w:hAnsi="Garamond"/>
          <w:noProof/>
          <w:sz w:val="20"/>
          <w:szCs w:val="20"/>
        </w:rPr>
        <w:t> :</w:t>
      </w:r>
      <w:r w:rsidRPr="00393B9B">
        <w:rPr>
          <w:rFonts w:ascii="Garamond" w:hAnsi="Garamond"/>
          <w:noProof/>
          <w:sz w:val="20"/>
          <w:szCs w:val="20"/>
        </w:rPr>
        <w:t xml:space="preserve"> à partir du mot. </w:t>
      </w:r>
    </w:p>
    <w:p w:rsidR="0056468B" w:rsidRDefault="0056468B">
      <w:pPr>
        <w:pStyle w:val="Corpsdetexte"/>
        <w:rPr>
          <w:rFonts w:ascii="Garamond" w:hAnsi="Garamond"/>
          <w:noProof/>
          <w:sz w:val="20"/>
          <w:szCs w:val="20"/>
        </w:rPr>
      </w:pPr>
    </w:p>
    <w:p w:rsidR="00691E51" w:rsidRPr="00393B9B" w:rsidRDefault="002F75B1" w:rsidP="0056468B">
      <w:pPr>
        <w:pStyle w:val="Corpsdetexte"/>
        <w:ind w:firstLine="708"/>
        <w:rPr>
          <w:rFonts w:ascii="Garamond" w:hAnsi="Garamond"/>
          <w:noProof/>
          <w:sz w:val="20"/>
          <w:szCs w:val="20"/>
        </w:rPr>
      </w:pPr>
      <w:r w:rsidRPr="00D93CFB">
        <w:rPr>
          <w:rFonts w:ascii="Garamond" w:hAnsi="Garamond"/>
          <w:noProof/>
          <w:color w:val="C00000"/>
          <w:sz w:val="16"/>
          <w:szCs w:val="16"/>
        </w:rPr>
        <w:t>[</w:t>
      </w:r>
      <w:r w:rsidRPr="002F75B1">
        <w:rPr>
          <w:rFonts w:ascii="Garamond" w:hAnsi="Garamond"/>
          <w:i/>
          <w:noProof/>
          <w:color w:val="C00000"/>
          <w:sz w:val="16"/>
          <w:szCs w:val="16"/>
        </w:rPr>
        <w:t>la</w:t>
      </w:r>
      <w:r w:rsidRPr="00F14DC6">
        <w:rPr>
          <w:rFonts w:ascii="Garamond" w:hAnsi="Garamond"/>
          <w:i/>
          <w:noProof/>
          <w:color w:val="C00000"/>
          <w:sz w:val="16"/>
          <w:szCs w:val="16"/>
        </w:rPr>
        <w:t xml:space="preserve"> dit-</w:t>
      </w:r>
      <w:r w:rsidRPr="005B18B5">
        <w:rPr>
          <w:rFonts w:ascii="Garamond" w:hAnsi="Garamond"/>
          <w:i/>
          <w:noProof/>
          <w:color w:val="C00000"/>
          <w:sz w:val="16"/>
          <w:szCs w:val="16"/>
        </w:rPr>
        <w:t>m</w:t>
      </w:r>
      <w:r w:rsidR="00241AC5">
        <w:rPr>
          <w:rFonts w:ascii="Garamond" w:hAnsi="Garamond"/>
          <w:i/>
          <w:noProof/>
          <w:color w:val="C00000"/>
          <w:sz w:val="16"/>
          <w:szCs w:val="16"/>
        </w:rPr>
        <w:t>e</w:t>
      </w:r>
      <w:r w:rsidRPr="005B18B5">
        <w:rPr>
          <w:rFonts w:ascii="Garamond" w:hAnsi="Garamond"/>
          <w:i/>
          <w:noProof/>
          <w:color w:val="C00000"/>
          <w:sz w:val="16"/>
          <w:szCs w:val="16"/>
        </w:rPr>
        <w:t>nsion</w:t>
      </w:r>
      <w:r w:rsidR="005B18B5" w:rsidRPr="005B18B5">
        <w:rPr>
          <w:rFonts w:ascii="Garamond" w:hAnsi="Garamond"/>
          <w:i/>
          <w:noProof/>
          <w:color w:val="C00000"/>
          <w:sz w:val="16"/>
          <w:szCs w:val="16"/>
          <w:vertAlign w:val="subscript"/>
        </w:rPr>
        <w:t xml:space="preserve"> </w:t>
      </w:r>
      <w:r w:rsidR="005B18B5">
        <w:rPr>
          <w:rFonts w:ascii="Garamond" w:hAnsi="Garamond"/>
          <w:i/>
          <w:noProof/>
          <w:color w:val="C00000"/>
          <w:sz w:val="16"/>
          <w:szCs w:val="16"/>
        </w:rPr>
        <w:t>offre</w:t>
      </w:r>
      <w:r w:rsidR="005B18B5" w:rsidRPr="005B18B5">
        <w:rPr>
          <w:rFonts w:ascii="Garamond" w:hAnsi="Garamond"/>
          <w:i/>
          <w:noProof/>
          <w:color w:val="C00000"/>
          <w:sz w:val="16"/>
          <w:szCs w:val="16"/>
        </w:rPr>
        <w:t xml:space="preserve"> au sujet la structure du fantasme </w:t>
      </w:r>
      <w:r w:rsidR="005B18B5">
        <w:rPr>
          <w:rFonts w:ascii="Garamond" w:hAnsi="Garamond"/>
          <w:noProof/>
          <w:color w:val="C00000"/>
          <w:sz w:val="16"/>
          <w:szCs w:val="16"/>
        </w:rPr>
        <w:t>:</w:t>
      </w:r>
      <w:r w:rsidR="005B18B5">
        <w:rPr>
          <w:rFonts w:ascii="Garamond" w:hAnsi="Garamond"/>
          <w:noProof/>
          <w:color w:val="C00000"/>
          <w:sz w:val="16"/>
          <w:szCs w:val="16"/>
          <w:vertAlign w:val="subscript"/>
        </w:rPr>
        <w:t xml:space="preserve"> </w:t>
      </w:r>
      <w:r w:rsidR="005B18B5" w:rsidRPr="005B18B5">
        <w:rPr>
          <w:rFonts w:ascii="LACAN" w:hAnsi="LACAN"/>
          <w:color w:val="0000CC"/>
          <w:sz w:val="16"/>
          <w:szCs w:val="16"/>
        </w:rPr>
        <w:t>S</w:t>
      </w:r>
      <w:r w:rsidR="005B18B5" w:rsidRPr="005B18B5">
        <w:rPr>
          <w:rFonts w:ascii="Garamond" w:hAnsi="Garamond"/>
          <w:sz w:val="16"/>
          <w:szCs w:val="16"/>
        </w:rPr>
        <w:t xml:space="preserve"> </w:t>
      </w:r>
      <w:r w:rsidR="005B18B5" w:rsidRPr="005B18B5">
        <w:rPr>
          <w:rFonts w:ascii="Batang" w:eastAsia="Batang" w:hAnsi="Batang"/>
          <w:b/>
          <w:color w:val="C00000"/>
          <w:sz w:val="16"/>
          <w:szCs w:val="16"/>
        </w:rPr>
        <w:t>◊</w:t>
      </w:r>
      <w:r w:rsidR="005B18B5" w:rsidRPr="005B18B5">
        <w:rPr>
          <w:rFonts w:ascii="Garamond" w:hAnsi="Garamond"/>
          <w:sz w:val="16"/>
          <w:szCs w:val="16"/>
        </w:rPr>
        <w:t xml:space="preserve"> </w:t>
      </w:r>
      <w:r w:rsidR="005B18B5" w:rsidRPr="005B18B5">
        <w:rPr>
          <w:rFonts w:ascii="Times New Roman" w:hAnsi="Times New Roman" w:cs="Times New Roman"/>
          <w:i/>
          <w:color w:val="0000CC"/>
          <w:sz w:val="16"/>
          <w:szCs w:val="16"/>
        </w:rPr>
        <w:t>a</w:t>
      </w:r>
      <w:r w:rsidR="005B18B5">
        <w:rPr>
          <w:rFonts w:ascii="Times New Roman" w:hAnsi="Times New Roman" w:cs="Times New Roman"/>
          <w:i/>
          <w:color w:val="0000CC"/>
          <w:sz w:val="16"/>
          <w:szCs w:val="16"/>
        </w:rPr>
        <w:t xml:space="preserve">, </w:t>
      </w:r>
      <w:r w:rsidR="005B18B5" w:rsidRPr="005B18B5">
        <w:rPr>
          <w:rFonts w:ascii="Garamond" w:hAnsi="Garamond" w:cs="Times New Roman"/>
          <w:i/>
          <w:color w:val="C00000"/>
          <w:sz w:val="16"/>
          <w:szCs w:val="16"/>
        </w:rPr>
        <w:t>la fiction de mots</w:t>
      </w:r>
      <w:r w:rsidRPr="00D93CFB">
        <w:rPr>
          <w:rFonts w:ascii="Garamond" w:hAnsi="Garamond"/>
          <w:noProof/>
          <w:color w:val="C00000"/>
          <w:sz w:val="16"/>
          <w:szCs w:val="16"/>
        </w:rPr>
        <w:t>]</w:t>
      </w:r>
    </w:p>
    <w:p w:rsidR="007C68E3" w:rsidRPr="00393B9B" w:rsidRDefault="007C68E3">
      <w:pPr>
        <w:pStyle w:val="Corpsdetexte"/>
        <w:rPr>
          <w:rFonts w:ascii="Garamond" w:hAnsi="Garamond"/>
          <w:noProof/>
          <w:sz w:val="20"/>
          <w:szCs w:val="20"/>
        </w:rPr>
      </w:pPr>
    </w:p>
    <w:p w:rsidR="001B3CE3" w:rsidRPr="00393B9B" w:rsidRDefault="001B3CE3">
      <w:pPr>
        <w:pStyle w:val="Corpsdetexte"/>
        <w:rPr>
          <w:rFonts w:ascii="Garamond" w:hAnsi="Garamond"/>
          <w:noProof/>
          <w:sz w:val="20"/>
          <w:szCs w:val="20"/>
        </w:rPr>
      </w:pPr>
      <w:r w:rsidRPr="00393B9B">
        <w:rPr>
          <w:rFonts w:ascii="Garamond" w:hAnsi="Garamond"/>
          <w:noProof/>
          <w:sz w:val="20"/>
          <w:szCs w:val="20"/>
        </w:rPr>
        <w:t>Et comme certains</w:t>
      </w:r>
      <w:r w:rsidR="0056358E" w:rsidRPr="00393B9B">
        <w:rPr>
          <w:rFonts w:ascii="Garamond" w:hAnsi="Garamond"/>
          <w:noProof/>
          <w:sz w:val="20"/>
          <w:szCs w:val="20"/>
        </w:rPr>
        <w:t xml:space="preserve"> peut être</w:t>
      </w:r>
      <w:r w:rsidRPr="00393B9B">
        <w:rPr>
          <w:rFonts w:ascii="Garamond" w:hAnsi="Garamond"/>
          <w:noProof/>
          <w:sz w:val="20"/>
          <w:szCs w:val="20"/>
        </w:rPr>
        <w:t xml:space="preserve"> s'en souviennent, c'est de là que je suis parti quand j'ai parlé de l'</w:t>
      </w:r>
      <w:r w:rsidR="0056358E" w:rsidRPr="00393B9B">
        <w:rPr>
          <w:rFonts w:ascii="Garamond" w:hAnsi="Garamond" w:cs="Times New Roman"/>
          <w:i/>
          <w:noProof/>
          <w:sz w:val="20"/>
          <w:szCs w:val="20"/>
        </w:rPr>
        <w:t>É</w:t>
      </w:r>
      <w:r w:rsidRPr="00393B9B">
        <w:rPr>
          <w:rFonts w:ascii="Garamond" w:hAnsi="Garamond" w:cs="Times New Roman"/>
          <w:i/>
          <w:noProof/>
          <w:sz w:val="20"/>
          <w:szCs w:val="20"/>
        </w:rPr>
        <w:t>thique</w:t>
      </w:r>
      <w:r w:rsidRPr="00393B9B">
        <w:rPr>
          <w:rFonts w:ascii="Garamond" w:hAnsi="Garamond"/>
          <w:noProof/>
          <w:sz w:val="20"/>
          <w:szCs w:val="20"/>
        </w:rPr>
        <w:t>.</w:t>
      </w:r>
    </w:p>
    <w:p w:rsidR="0056358E" w:rsidRDefault="001B3CE3">
      <w:pPr>
        <w:pStyle w:val="Corpsdetexte"/>
        <w:rPr>
          <w:rFonts w:ascii="Garamond" w:hAnsi="Garamond"/>
          <w:noProof/>
          <w:sz w:val="20"/>
          <w:szCs w:val="20"/>
        </w:rPr>
      </w:pPr>
      <w:r w:rsidRPr="00393B9B">
        <w:rPr>
          <w:rFonts w:ascii="Garamond" w:hAnsi="Garamond"/>
          <w:noProof/>
          <w:sz w:val="20"/>
          <w:szCs w:val="20"/>
        </w:rPr>
        <w:t xml:space="preserve">Ce n'est pas parce que j'ai écrit des choses qui font fonction de </w:t>
      </w:r>
      <w:r w:rsidRPr="00393B9B">
        <w:rPr>
          <w:rFonts w:ascii="Garamond" w:hAnsi="Garamond" w:cs="Times New Roman"/>
          <w:i/>
          <w:noProof/>
          <w:sz w:val="20"/>
          <w:szCs w:val="20"/>
        </w:rPr>
        <w:t>formes du langage</w:t>
      </w:r>
      <w:r w:rsidR="00C84442">
        <w:rPr>
          <w:rFonts w:ascii="Garamond" w:hAnsi="Garamond" w:cs="Times New Roman"/>
          <w:i/>
          <w:noProof/>
          <w:sz w:val="20"/>
          <w:szCs w:val="20"/>
        </w:rPr>
        <w:t xml:space="preserve"> </w:t>
      </w:r>
      <w:r w:rsidRPr="00393B9B">
        <w:rPr>
          <w:rFonts w:ascii="Garamond" w:hAnsi="Garamond"/>
          <w:noProof/>
          <w:sz w:val="20"/>
          <w:szCs w:val="20"/>
        </w:rPr>
        <w:t xml:space="preserve"> que j'assure </w:t>
      </w:r>
      <w:r w:rsidR="0056358E" w:rsidRPr="00393B9B">
        <w:rPr>
          <w:rFonts w:ascii="Garamond" w:hAnsi="Garamond" w:cs="Times New Roman"/>
          <w:i/>
          <w:noProof/>
          <w:color w:val="0000CC"/>
          <w:sz w:val="20"/>
          <w:szCs w:val="20"/>
        </w:rPr>
        <w:t>l'être</w:t>
      </w:r>
      <w:r w:rsidRPr="00393B9B">
        <w:rPr>
          <w:rFonts w:ascii="Garamond" w:hAnsi="Garamond"/>
          <w:noProof/>
          <w:sz w:val="20"/>
          <w:szCs w:val="20"/>
        </w:rPr>
        <w:t xml:space="preserve"> du </w:t>
      </w:r>
      <w:r w:rsidRPr="00393B9B">
        <w:rPr>
          <w:rFonts w:ascii="Garamond" w:hAnsi="Garamond" w:cs="Times New Roman"/>
          <w:i/>
          <w:noProof/>
          <w:sz w:val="20"/>
          <w:szCs w:val="20"/>
        </w:rPr>
        <w:t>métalangage</w:t>
      </w:r>
      <w:r w:rsidRPr="00393B9B">
        <w:rPr>
          <w:rFonts w:ascii="Garamond" w:hAnsi="Garamond"/>
          <w:noProof/>
          <w:sz w:val="20"/>
          <w:szCs w:val="20"/>
        </w:rPr>
        <w:t xml:space="preserve">. </w:t>
      </w:r>
    </w:p>
    <w:p w:rsidR="001B3CE3" w:rsidRDefault="001B3CE3">
      <w:pPr>
        <w:pStyle w:val="Corpsdetexte"/>
        <w:rPr>
          <w:rFonts w:ascii="Garamond" w:hAnsi="Garamond"/>
          <w:noProof/>
          <w:sz w:val="20"/>
          <w:szCs w:val="20"/>
        </w:rPr>
      </w:pPr>
      <w:r w:rsidRPr="00393B9B">
        <w:rPr>
          <w:rFonts w:ascii="Garamond" w:hAnsi="Garamond"/>
          <w:noProof/>
          <w:sz w:val="20"/>
          <w:szCs w:val="20"/>
        </w:rPr>
        <w:t xml:space="preserve">Car cet être il faudrait que je le présente comme subsistant </w:t>
      </w:r>
      <w:r w:rsidR="0056358E" w:rsidRPr="00393B9B">
        <w:rPr>
          <w:rFonts w:ascii="Garamond" w:hAnsi="Garamond"/>
          <w:noProof/>
          <w:sz w:val="20"/>
          <w:szCs w:val="20"/>
        </w:rPr>
        <w:t>« </w:t>
      </w:r>
      <w:r w:rsidRPr="00393B9B">
        <w:rPr>
          <w:rFonts w:ascii="Garamond" w:hAnsi="Garamond" w:cs="Times New Roman"/>
          <w:i/>
          <w:noProof/>
          <w:sz w:val="20"/>
          <w:szCs w:val="20"/>
        </w:rPr>
        <w:t>par soi</w:t>
      </w:r>
      <w:r w:rsidR="0056358E" w:rsidRPr="00393B9B">
        <w:rPr>
          <w:rFonts w:ascii="Garamond" w:hAnsi="Garamond"/>
          <w:noProof/>
          <w:sz w:val="20"/>
          <w:szCs w:val="20"/>
        </w:rPr>
        <w:t> »</w:t>
      </w:r>
      <w:r w:rsidRPr="00393B9B">
        <w:rPr>
          <w:rFonts w:ascii="Garamond" w:hAnsi="Garamond"/>
          <w:noProof/>
          <w:sz w:val="20"/>
          <w:szCs w:val="20"/>
        </w:rPr>
        <w:t xml:space="preserve">, </w:t>
      </w:r>
      <w:r w:rsidR="0056358E" w:rsidRPr="00393B9B">
        <w:rPr>
          <w:rFonts w:ascii="Garamond" w:hAnsi="Garamond" w:cs="Times New Roman"/>
          <w:i/>
          <w:noProof/>
          <w:sz w:val="20"/>
          <w:szCs w:val="20"/>
        </w:rPr>
        <w:t>par soi tout seul</w:t>
      </w:r>
      <w:r w:rsidRPr="00393B9B">
        <w:rPr>
          <w:rFonts w:ascii="Garamond" w:hAnsi="Garamond"/>
          <w:noProof/>
          <w:sz w:val="20"/>
          <w:szCs w:val="20"/>
        </w:rPr>
        <w:t xml:space="preserve">, langage de </w:t>
      </w:r>
      <w:r w:rsidR="0056358E" w:rsidRPr="00393B9B">
        <w:rPr>
          <w:rFonts w:ascii="Garamond" w:hAnsi="Garamond" w:cs="Times New Roman"/>
          <w:i/>
          <w:noProof/>
          <w:color w:val="0000CC"/>
          <w:sz w:val="20"/>
          <w:szCs w:val="20"/>
        </w:rPr>
        <w:t>l'être</w:t>
      </w:r>
      <w:r w:rsidRPr="00393B9B">
        <w:rPr>
          <w:rFonts w:ascii="Garamond" w:hAnsi="Garamond"/>
          <w:noProof/>
          <w:sz w:val="20"/>
          <w:szCs w:val="20"/>
        </w:rPr>
        <w:t>.</w:t>
      </w:r>
    </w:p>
    <w:p w:rsidR="007F3B8E" w:rsidRDefault="007F3B8E">
      <w:pPr>
        <w:pStyle w:val="Corpsdetexte"/>
        <w:rPr>
          <w:rFonts w:ascii="Garamond" w:hAnsi="Garamond"/>
          <w:noProof/>
          <w:sz w:val="20"/>
          <w:szCs w:val="20"/>
        </w:rPr>
      </w:pPr>
    </w:p>
    <w:p w:rsidR="007F3B8E" w:rsidRPr="00393B9B" w:rsidRDefault="007F3B8E" w:rsidP="007F3B8E">
      <w:pPr>
        <w:pStyle w:val="Corpsdetexte"/>
        <w:ind w:firstLine="708"/>
        <w:rPr>
          <w:rFonts w:ascii="Garamond" w:hAnsi="Garamond"/>
          <w:noProof/>
          <w:sz w:val="20"/>
          <w:szCs w:val="20"/>
        </w:rPr>
      </w:pPr>
      <w:r w:rsidRPr="00C84442">
        <w:rPr>
          <w:rFonts w:ascii="Garamond" w:hAnsi="Garamond" w:cs="Times New Roman"/>
          <w:noProof/>
          <w:color w:val="C00000"/>
          <w:sz w:val="16"/>
          <w:szCs w:val="16"/>
        </w:rPr>
        <w:t>[</w:t>
      </w:r>
      <w:r w:rsidRPr="0045342E">
        <w:rPr>
          <w:rFonts w:ascii="Garamond" w:hAnsi="Garamond" w:cs="Times New Roman"/>
          <w:i/>
          <w:noProof/>
          <w:color w:val="C00000"/>
          <w:sz w:val="16"/>
          <w:szCs w:val="16"/>
        </w:rPr>
        <w:t>la formalisation en mathèmes ne se résou</w:t>
      </w:r>
      <w:r>
        <w:rPr>
          <w:rFonts w:ascii="Garamond" w:hAnsi="Garamond" w:cs="Times New Roman"/>
          <w:i/>
          <w:noProof/>
          <w:color w:val="C00000"/>
          <w:sz w:val="16"/>
          <w:szCs w:val="16"/>
        </w:rPr>
        <w:t>t</w:t>
      </w:r>
      <w:r w:rsidRPr="0045342E">
        <w:rPr>
          <w:rFonts w:ascii="Garamond" w:hAnsi="Garamond" w:cs="Times New Roman"/>
          <w:i/>
          <w:noProof/>
          <w:color w:val="C00000"/>
          <w:sz w:val="16"/>
          <w:szCs w:val="16"/>
        </w:rPr>
        <w:t xml:space="preserve"> pas en un métalangage qui permettrait de fonder l’être, d’en dire la substance, l’âme</w:t>
      </w:r>
      <w:r>
        <w:rPr>
          <w:rFonts w:ascii="Garamond" w:hAnsi="Garamond" w:cs="Times New Roman"/>
          <w:noProof/>
          <w:color w:val="C00000"/>
          <w:sz w:val="16"/>
          <w:szCs w:val="16"/>
        </w:rPr>
        <w:t xml:space="preserve"> </w:t>
      </w:r>
      <w:r w:rsidRPr="00C84442">
        <w:rPr>
          <w:rFonts w:ascii="Garamond" w:hAnsi="Garamond" w:cs="Times New Roman"/>
          <w:noProof/>
          <w:color w:val="C00000"/>
          <w:sz w:val="16"/>
          <w:szCs w:val="16"/>
        </w:rPr>
        <w:t>]</w:t>
      </w:r>
    </w:p>
    <w:p w:rsidR="0056358E" w:rsidRPr="00393B9B" w:rsidRDefault="001B3CE3">
      <w:pPr>
        <w:pStyle w:val="Corpsdetexte"/>
        <w:rPr>
          <w:rFonts w:ascii="Garamond" w:hAnsi="Garamond"/>
          <w:noProof/>
          <w:sz w:val="20"/>
          <w:szCs w:val="20"/>
        </w:rPr>
      </w:pPr>
      <w:r w:rsidRPr="00393B9B">
        <w:rPr>
          <w:rFonts w:ascii="Garamond" w:hAnsi="Garamond"/>
          <w:noProof/>
          <w:sz w:val="20"/>
          <w:szCs w:val="20"/>
        </w:rPr>
        <w:lastRenderedPageBreak/>
        <w:t>La formalisation mathématique</w:t>
      </w:r>
      <w:r w:rsidR="0056358E" w:rsidRPr="00393B9B">
        <w:rPr>
          <w:rFonts w:ascii="Garamond" w:hAnsi="Garamond"/>
          <w:noProof/>
          <w:sz w:val="20"/>
          <w:szCs w:val="20"/>
        </w:rPr>
        <w:t xml:space="preserve">… </w:t>
      </w:r>
    </w:p>
    <w:p w:rsidR="00A0134F" w:rsidRDefault="0056358E" w:rsidP="0056358E">
      <w:pPr>
        <w:pStyle w:val="Corpsdetexte"/>
        <w:ind w:left="708"/>
        <w:rPr>
          <w:rFonts w:ascii="Garamond" w:hAnsi="Garamond"/>
          <w:noProof/>
          <w:sz w:val="20"/>
          <w:szCs w:val="20"/>
        </w:rPr>
      </w:pPr>
      <w:r w:rsidRPr="00393B9B">
        <w:rPr>
          <w:rFonts w:ascii="Garamond" w:hAnsi="Garamond"/>
          <w:noProof/>
          <w:sz w:val="20"/>
          <w:szCs w:val="20"/>
        </w:rPr>
        <w:t>qui</w:t>
      </w:r>
      <w:r w:rsidR="001B3CE3" w:rsidRPr="00393B9B">
        <w:rPr>
          <w:rFonts w:ascii="Garamond" w:hAnsi="Garamond"/>
          <w:noProof/>
          <w:sz w:val="20"/>
          <w:szCs w:val="20"/>
        </w:rPr>
        <w:t xml:space="preserve"> est notre but, notre idéal</w:t>
      </w:r>
      <w:r w:rsidRPr="00393B9B">
        <w:rPr>
          <w:rFonts w:ascii="Garamond" w:hAnsi="Garamond"/>
          <w:noProof/>
          <w:sz w:val="20"/>
          <w:szCs w:val="20"/>
        </w:rPr>
        <w:t xml:space="preserve"> </w:t>
      </w:r>
      <w:r w:rsidR="0056468B">
        <w:rPr>
          <w:rFonts w:ascii="Garamond" w:hAnsi="Garamond"/>
          <w:noProof/>
          <w:sz w:val="20"/>
          <w:szCs w:val="20"/>
        </w:rPr>
        <w:t>-</w:t>
      </w:r>
      <w:r w:rsidR="001B3CE3" w:rsidRPr="00393B9B">
        <w:rPr>
          <w:rFonts w:ascii="Garamond" w:hAnsi="Garamond"/>
          <w:noProof/>
          <w:sz w:val="20"/>
          <w:szCs w:val="20"/>
        </w:rPr>
        <w:t xml:space="preserve"> </w:t>
      </w:r>
      <w:r w:rsidR="00DC72CC" w:rsidRPr="00393B9B">
        <w:rPr>
          <w:rFonts w:ascii="Garamond" w:hAnsi="Garamond"/>
          <w:noProof/>
          <w:sz w:val="20"/>
          <w:szCs w:val="20"/>
        </w:rPr>
        <w:t>p</w:t>
      </w:r>
      <w:r w:rsidR="001B3CE3" w:rsidRPr="00393B9B">
        <w:rPr>
          <w:rFonts w:ascii="Garamond" w:hAnsi="Garamond"/>
          <w:noProof/>
          <w:sz w:val="20"/>
          <w:szCs w:val="20"/>
        </w:rPr>
        <w:t>ourquoi</w:t>
      </w:r>
      <w:r w:rsidRPr="00393B9B">
        <w:rPr>
          <w:rFonts w:ascii="Garamond" w:hAnsi="Garamond"/>
          <w:noProof/>
          <w:sz w:val="20"/>
          <w:szCs w:val="20"/>
        </w:rPr>
        <w:t xml:space="preserve"> </w:t>
      </w:r>
      <w:r w:rsidR="001B3CE3" w:rsidRPr="00393B9B">
        <w:rPr>
          <w:rFonts w:ascii="Garamond" w:hAnsi="Garamond"/>
          <w:noProof/>
          <w:sz w:val="20"/>
          <w:szCs w:val="20"/>
        </w:rPr>
        <w:t xml:space="preserve">? </w:t>
      </w:r>
      <w:r w:rsidR="0056468B">
        <w:rPr>
          <w:rFonts w:ascii="Garamond" w:hAnsi="Garamond"/>
          <w:noProof/>
          <w:sz w:val="20"/>
          <w:szCs w:val="20"/>
        </w:rPr>
        <w:t>-</w:t>
      </w:r>
      <w:r w:rsidR="001B3CE3" w:rsidRPr="00393B9B">
        <w:rPr>
          <w:rFonts w:ascii="Garamond" w:hAnsi="Garamond"/>
          <w:noProof/>
          <w:sz w:val="20"/>
          <w:szCs w:val="20"/>
        </w:rPr>
        <w:t xml:space="preserve"> parce que seule elle est </w:t>
      </w:r>
      <w:r w:rsidR="001B3CE3" w:rsidRPr="00393B9B">
        <w:rPr>
          <w:rFonts w:ascii="Garamond" w:hAnsi="Garamond" w:cs="Times New Roman"/>
          <w:i/>
          <w:noProof/>
          <w:sz w:val="20"/>
          <w:szCs w:val="20"/>
        </w:rPr>
        <w:t>mathème</w:t>
      </w:r>
      <w:r w:rsidR="001B3CE3" w:rsidRPr="00393B9B">
        <w:rPr>
          <w:rFonts w:ascii="Garamond" w:hAnsi="Garamond"/>
          <w:noProof/>
          <w:sz w:val="20"/>
          <w:szCs w:val="20"/>
        </w:rPr>
        <w:t xml:space="preserve">, </w:t>
      </w:r>
    </w:p>
    <w:p w:rsidR="0056358E" w:rsidRPr="00393B9B" w:rsidRDefault="001B3CE3" w:rsidP="0056358E">
      <w:pPr>
        <w:pStyle w:val="Corpsdetexte"/>
        <w:ind w:left="708"/>
        <w:rPr>
          <w:rFonts w:ascii="Garamond" w:hAnsi="Garamond"/>
          <w:noProof/>
          <w:sz w:val="20"/>
          <w:szCs w:val="20"/>
        </w:rPr>
      </w:pPr>
      <w:r w:rsidRPr="00393B9B">
        <w:rPr>
          <w:rFonts w:ascii="Garamond" w:hAnsi="Garamond"/>
          <w:noProof/>
          <w:sz w:val="20"/>
          <w:szCs w:val="20"/>
        </w:rPr>
        <w:t>c'est</w:t>
      </w:r>
      <w:r w:rsidR="00A0134F">
        <w:rPr>
          <w:rFonts w:ascii="Garamond" w:hAnsi="Garamond"/>
          <w:noProof/>
          <w:sz w:val="20"/>
          <w:szCs w:val="20"/>
        </w:rPr>
        <w:t>-</w:t>
      </w:r>
      <w:r w:rsidRPr="00393B9B">
        <w:rPr>
          <w:rFonts w:ascii="Garamond" w:hAnsi="Garamond"/>
          <w:noProof/>
          <w:sz w:val="20"/>
          <w:szCs w:val="20"/>
        </w:rPr>
        <w:t>à</w:t>
      </w:r>
      <w:r w:rsidR="00A0134F">
        <w:rPr>
          <w:rFonts w:ascii="Garamond" w:hAnsi="Garamond"/>
          <w:noProof/>
          <w:sz w:val="20"/>
          <w:szCs w:val="20"/>
        </w:rPr>
        <w:t>-</w:t>
      </w:r>
      <w:r w:rsidRPr="00393B9B">
        <w:rPr>
          <w:rFonts w:ascii="Garamond" w:hAnsi="Garamond"/>
          <w:noProof/>
          <w:sz w:val="20"/>
          <w:szCs w:val="20"/>
        </w:rPr>
        <w:t>dire capable de se transmettre intégralement</w:t>
      </w:r>
    </w:p>
    <w:p w:rsidR="00DC72CC" w:rsidRPr="00393B9B" w:rsidRDefault="0056358E">
      <w:pPr>
        <w:pStyle w:val="Corpsdetexte"/>
        <w:rPr>
          <w:rFonts w:ascii="Garamond" w:hAnsi="Garamond"/>
          <w:noProof/>
          <w:sz w:val="20"/>
          <w:szCs w:val="20"/>
        </w:rPr>
      </w:pPr>
      <w:r w:rsidRPr="00393B9B">
        <w:rPr>
          <w:rFonts w:ascii="Garamond" w:hAnsi="Garamond"/>
          <w:noProof/>
          <w:sz w:val="20"/>
          <w:szCs w:val="20"/>
        </w:rPr>
        <w:t xml:space="preserve">…la </w:t>
      </w:r>
      <w:r w:rsidR="001B3CE3" w:rsidRPr="00393B9B">
        <w:rPr>
          <w:rFonts w:ascii="Garamond" w:hAnsi="Garamond"/>
          <w:noProof/>
          <w:sz w:val="20"/>
          <w:szCs w:val="20"/>
        </w:rPr>
        <w:t>formalisation mathématique c'est de l'</w:t>
      </w:r>
      <w:r w:rsidR="001B3CE3" w:rsidRPr="00393B9B">
        <w:rPr>
          <w:rFonts w:ascii="Garamond" w:hAnsi="Garamond" w:cs="Times New Roman"/>
          <w:i/>
          <w:noProof/>
          <w:color w:val="0000CC"/>
          <w:sz w:val="20"/>
          <w:szCs w:val="20"/>
        </w:rPr>
        <w:t>écrit</w:t>
      </w:r>
      <w:r w:rsidR="001B3CE3" w:rsidRPr="00393B9B">
        <w:rPr>
          <w:rFonts w:ascii="Garamond" w:hAnsi="Garamond"/>
          <w:noProof/>
          <w:sz w:val="20"/>
          <w:szCs w:val="20"/>
        </w:rPr>
        <w:t>,</w:t>
      </w:r>
      <w:r w:rsidR="00DC72CC" w:rsidRPr="00393B9B">
        <w:rPr>
          <w:rFonts w:ascii="Garamond" w:hAnsi="Garamond"/>
          <w:noProof/>
          <w:sz w:val="20"/>
          <w:szCs w:val="20"/>
        </w:rPr>
        <w:t xml:space="preserve"> et c’est là dedans que je vais essayer d’avancer aujourd’hui.</w:t>
      </w:r>
      <w:r w:rsidR="001B3CE3" w:rsidRPr="00393B9B">
        <w:rPr>
          <w:rFonts w:ascii="Garamond" w:hAnsi="Garamond"/>
          <w:noProof/>
          <w:sz w:val="20"/>
          <w:szCs w:val="20"/>
        </w:rPr>
        <w:t xml:space="preserve"> </w:t>
      </w:r>
    </w:p>
    <w:p w:rsidR="00DC72CC" w:rsidRPr="00393B9B" w:rsidRDefault="00DC72CC">
      <w:pPr>
        <w:pStyle w:val="Corpsdetexte"/>
        <w:rPr>
          <w:rFonts w:ascii="Garamond" w:hAnsi="Garamond"/>
          <w:noProof/>
          <w:sz w:val="20"/>
          <w:szCs w:val="20"/>
        </w:rPr>
      </w:pPr>
    </w:p>
    <w:p w:rsidR="0056468B" w:rsidRDefault="00DC72CC">
      <w:pPr>
        <w:pStyle w:val="Corpsdetexte"/>
        <w:rPr>
          <w:rFonts w:ascii="Garamond" w:hAnsi="Garamond"/>
          <w:noProof/>
          <w:sz w:val="20"/>
          <w:szCs w:val="20"/>
        </w:rPr>
      </w:pPr>
      <w:r w:rsidRPr="00393B9B">
        <w:rPr>
          <w:rFonts w:ascii="Garamond" w:hAnsi="Garamond"/>
          <w:noProof/>
          <w:sz w:val="20"/>
          <w:szCs w:val="20"/>
        </w:rPr>
        <w:t>Or elle</w:t>
      </w:r>
      <w:r w:rsidR="001B3CE3" w:rsidRPr="00393B9B">
        <w:rPr>
          <w:rFonts w:ascii="Garamond" w:hAnsi="Garamond"/>
          <w:noProof/>
          <w:sz w:val="20"/>
          <w:szCs w:val="20"/>
        </w:rPr>
        <w:t xml:space="preserve"> ne subsiste</w:t>
      </w:r>
      <w:r w:rsidRPr="00393B9B">
        <w:rPr>
          <w:rFonts w:ascii="Garamond" w:hAnsi="Garamond"/>
          <w:noProof/>
          <w:sz w:val="20"/>
          <w:szCs w:val="20"/>
        </w:rPr>
        <w:t>, cette</w:t>
      </w:r>
      <w:r w:rsidR="001B3CE3" w:rsidRPr="00393B9B">
        <w:rPr>
          <w:rFonts w:ascii="Garamond" w:hAnsi="Garamond"/>
          <w:noProof/>
          <w:sz w:val="20"/>
          <w:szCs w:val="20"/>
        </w:rPr>
        <w:t xml:space="preserve"> </w:t>
      </w:r>
      <w:r w:rsidRPr="00393B9B">
        <w:rPr>
          <w:rFonts w:ascii="Garamond" w:hAnsi="Garamond"/>
          <w:noProof/>
          <w:sz w:val="20"/>
          <w:szCs w:val="20"/>
        </w:rPr>
        <w:t xml:space="preserve">formalisation mathématique </w:t>
      </w:r>
      <w:r w:rsidR="001B3CE3" w:rsidRPr="00393B9B">
        <w:rPr>
          <w:rFonts w:ascii="Garamond" w:hAnsi="Garamond"/>
          <w:noProof/>
          <w:sz w:val="20"/>
          <w:szCs w:val="20"/>
        </w:rPr>
        <w:t>que si j'emploie à l</w:t>
      </w:r>
      <w:r w:rsidRPr="00393B9B">
        <w:rPr>
          <w:rFonts w:ascii="Garamond" w:hAnsi="Garamond"/>
          <w:noProof/>
          <w:sz w:val="20"/>
          <w:szCs w:val="20"/>
        </w:rPr>
        <w:t>a</w:t>
      </w:r>
      <w:r w:rsidR="001B3CE3" w:rsidRPr="00393B9B">
        <w:rPr>
          <w:rFonts w:ascii="Garamond" w:hAnsi="Garamond"/>
          <w:noProof/>
          <w:sz w:val="20"/>
          <w:szCs w:val="20"/>
        </w:rPr>
        <w:t xml:space="preserve"> présenter </w:t>
      </w:r>
      <w:r w:rsidR="001B3CE3" w:rsidRPr="00393B9B">
        <w:rPr>
          <w:rFonts w:ascii="Garamond" w:hAnsi="Garamond" w:cs="Times New Roman"/>
          <w:i/>
          <w:noProof/>
          <w:sz w:val="20"/>
          <w:szCs w:val="20"/>
        </w:rPr>
        <w:t>la langue</w:t>
      </w:r>
      <w:r w:rsidR="001B3CE3" w:rsidRPr="00393B9B">
        <w:rPr>
          <w:rFonts w:ascii="Garamond" w:hAnsi="Garamond"/>
          <w:noProof/>
          <w:sz w:val="20"/>
          <w:szCs w:val="20"/>
        </w:rPr>
        <w:t xml:space="preserve"> dont j'use. </w:t>
      </w:r>
    </w:p>
    <w:p w:rsidR="00DC72CC" w:rsidRDefault="001B3CE3">
      <w:pPr>
        <w:pStyle w:val="Corpsdetexte"/>
        <w:rPr>
          <w:rFonts w:ascii="Garamond" w:hAnsi="Garamond"/>
          <w:noProof/>
          <w:sz w:val="20"/>
          <w:szCs w:val="20"/>
        </w:rPr>
      </w:pPr>
      <w:r w:rsidRPr="00393B9B">
        <w:rPr>
          <w:rFonts w:ascii="Garamond" w:hAnsi="Garamond"/>
          <w:noProof/>
          <w:sz w:val="20"/>
          <w:szCs w:val="20"/>
        </w:rPr>
        <w:t>C'est là qu'est l'objection</w:t>
      </w:r>
      <w:r w:rsidR="00241AC5">
        <w:rPr>
          <w:rFonts w:ascii="Garamond" w:hAnsi="Garamond"/>
          <w:noProof/>
          <w:sz w:val="20"/>
          <w:szCs w:val="20"/>
        </w:rPr>
        <w:t xml:space="preserve"> </w:t>
      </w:r>
      <w:r w:rsidR="00241AC5" w:rsidRPr="00241AC5">
        <w:rPr>
          <w:rFonts w:ascii="Garamond" w:hAnsi="Garamond"/>
          <w:noProof/>
          <w:color w:val="C00000"/>
          <w:sz w:val="16"/>
          <w:szCs w:val="16"/>
        </w:rPr>
        <w:t>[</w:t>
      </w:r>
      <w:r w:rsidR="00241AC5" w:rsidRPr="00241AC5">
        <w:rPr>
          <w:rFonts w:ascii="Garamond" w:hAnsi="Garamond"/>
          <w:i/>
          <w:noProof/>
          <w:color w:val="C00000"/>
          <w:sz w:val="16"/>
          <w:szCs w:val="16"/>
        </w:rPr>
        <w:t>au métalangage</w:t>
      </w:r>
      <w:r w:rsidR="00241AC5" w:rsidRPr="00241AC5">
        <w:rPr>
          <w:rFonts w:ascii="Garamond" w:hAnsi="Garamond"/>
          <w:noProof/>
          <w:color w:val="C00000"/>
          <w:sz w:val="16"/>
          <w:szCs w:val="16"/>
        </w:rPr>
        <w:t>]</w:t>
      </w:r>
      <w:r w:rsidR="00DC72CC" w:rsidRPr="00393B9B">
        <w:rPr>
          <w:rFonts w:ascii="Garamond" w:hAnsi="Garamond"/>
          <w:noProof/>
          <w:sz w:val="20"/>
          <w:szCs w:val="20"/>
        </w:rPr>
        <w:t> :</w:t>
      </w:r>
      <w:r w:rsidRPr="00393B9B">
        <w:rPr>
          <w:rFonts w:ascii="Garamond" w:hAnsi="Garamond"/>
          <w:noProof/>
          <w:sz w:val="20"/>
          <w:szCs w:val="20"/>
        </w:rPr>
        <w:t xml:space="preserve"> </w:t>
      </w:r>
      <w:r w:rsidRPr="0056468B">
        <w:rPr>
          <w:rFonts w:ascii="Garamond" w:hAnsi="Garamond"/>
          <w:i/>
          <w:noProof/>
          <w:sz w:val="20"/>
          <w:szCs w:val="20"/>
        </w:rPr>
        <w:t xml:space="preserve">nulle formalisation de la langue n'est transmissible sans l'usage de </w:t>
      </w:r>
      <w:r w:rsidR="00DC72CC" w:rsidRPr="0056468B">
        <w:rPr>
          <w:rFonts w:ascii="Garamond" w:hAnsi="Garamond" w:cs="Times New Roman"/>
          <w:i/>
          <w:noProof/>
          <w:sz w:val="20"/>
          <w:szCs w:val="20"/>
        </w:rPr>
        <w:t>la langue</w:t>
      </w:r>
      <w:r w:rsidRPr="0056468B">
        <w:rPr>
          <w:rFonts w:ascii="Garamond" w:hAnsi="Garamond"/>
          <w:i/>
          <w:noProof/>
          <w:sz w:val="20"/>
          <w:szCs w:val="20"/>
        </w:rPr>
        <w:t xml:space="preserve"> elle</w:t>
      </w:r>
      <w:r w:rsidR="0045342E" w:rsidRPr="0056468B">
        <w:rPr>
          <w:rFonts w:ascii="Garamond" w:hAnsi="Garamond"/>
          <w:i/>
          <w:noProof/>
          <w:sz w:val="20"/>
          <w:szCs w:val="20"/>
        </w:rPr>
        <w:t>-</w:t>
      </w:r>
      <w:r w:rsidRPr="0056468B">
        <w:rPr>
          <w:rFonts w:ascii="Garamond" w:hAnsi="Garamond"/>
          <w:i/>
          <w:noProof/>
          <w:sz w:val="20"/>
          <w:szCs w:val="20"/>
        </w:rPr>
        <w:t>même</w:t>
      </w:r>
      <w:r w:rsidRPr="00393B9B">
        <w:rPr>
          <w:rFonts w:ascii="Garamond" w:hAnsi="Garamond"/>
          <w:noProof/>
          <w:sz w:val="20"/>
          <w:szCs w:val="20"/>
        </w:rPr>
        <w:t xml:space="preserve">. </w:t>
      </w:r>
    </w:p>
    <w:p w:rsidR="00FC0A12" w:rsidRDefault="00FC0A12">
      <w:pPr>
        <w:pStyle w:val="Corpsdetexte"/>
        <w:rPr>
          <w:rFonts w:ascii="Garamond" w:hAnsi="Garamond"/>
          <w:noProof/>
          <w:color w:val="C00000"/>
          <w:sz w:val="16"/>
          <w:szCs w:val="16"/>
        </w:rPr>
      </w:pPr>
    </w:p>
    <w:p w:rsidR="00241AC5" w:rsidRPr="00453D06" w:rsidRDefault="00241AC5" w:rsidP="00FC0A12">
      <w:pPr>
        <w:pStyle w:val="Corpsdetexte"/>
        <w:ind w:firstLine="708"/>
        <w:rPr>
          <w:rFonts w:ascii="Garamond" w:hAnsi="Garamond"/>
          <w:noProof/>
          <w:color w:val="C00000"/>
          <w:sz w:val="16"/>
          <w:szCs w:val="16"/>
        </w:rPr>
      </w:pPr>
      <w:r w:rsidRPr="00453D06">
        <w:rPr>
          <w:rFonts w:ascii="Garamond" w:hAnsi="Garamond"/>
          <w:noProof/>
          <w:color w:val="C00000"/>
          <w:sz w:val="16"/>
          <w:szCs w:val="16"/>
        </w:rPr>
        <w:t>[</w:t>
      </w:r>
      <w:r w:rsidR="00453D06" w:rsidRPr="00453D06">
        <w:rPr>
          <w:rFonts w:ascii="Garamond" w:hAnsi="Garamond"/>
          <w:i/>
          <w:noProof/>
          <w:color w:val="C00000"/>
          <w:sz w:val="16"/>
          <w:szCs w:val="16"/>
        </w:rPr>
        <w:t>il n’y a pas de</w:t>
      </w:r>
      <w:r w:rsidRPr="00453D06">
        <w:rPr>
          <w:rFonts w:ascii="Garamond" w:hAnsi="Garamond"/>
          <w:i/>
          <w:noProof/>
          <w:color w:val="C00000"/>
          <w:sz w:val="16"/>
          <w:szCs w:val="16"/>
        </w:rPr>
        <w:t xml:space="preserve"> métalangage</w:t>
      </w:r>
      <w:r w:rsidR="00453D06">
        <w:rPr>
          <w:rFonts w:ascii="Garamond" w:hAnsi="Garamond"/>
          <w:i/>
          <w:noProof/>
          <w:color w:val="C00000"/>
          <w:sz w:val="16"/>
          <w:szCs w:val="16"/>
        </w:rPr>
        <w:t xml:space="preserve"> qui donnerait le principe formel</w:t>
      </w:r>
      <w:r w:rsidR="00DE4A34">
        <w:rPr>
          <w:rFonts w:ascii="Garamond" w:hAnsi="Garamond"/>
          <w:i/>
          <w:noProof/>
          <w:color w:val="C00000"/>
          <w:sz w:val="16"/>
          <w:szCs w:val="16"/>
        </w:rPr>
        <w:t xml:space="preserve"> exhaustif</w:t>
      </w:r>
      <w:r w:rsidR="00453D06">
        <w:rPr>
          <w:rFonts w:ascii="Garamond" w:hAnsi="Garamond"/>
          <w:i/>
          <w:noProof/>
          <w:color w:val="C00000"/>
          <w:sz w:val="16"/>
          <w:szCs w:val="16"/>
        </w:rPr>
        <w:t xml:space="preserve"> de la langue, car </w:t>
      </w:r>
      <w:r w:rsidR="00DE4A34">
        <w:rPr>
          <w:rFonts w:ascii="Garamond" w:hAnsi="Garamond"/>
          <w:i/>
          <w:noProof/>
          <w:color w:val="C00000"/>
          <w:sz w:val="16"/>
          <w:szCs w:val="16"/>
        </w:rPr>
        <w:t>même les mathématiques</w:t>
      </w:r>
      <w:r w:rsidR="00453D06">
        <w:rPr>
          <w:rFonts w:ascii="Garamond" w:hAnsi="Garamond"/>
          <w:i/>
          <w:noProof/>
          <w:color w:val="C00000"/>
          <w:sz w:val="16"/>
          <w:szCs w:val="16"/>
        </w:rPr>
        <w:t xml:space="preserve"> nécessite</w:t>
      </w:r>
      <w:r w:rsidR="00DE4A34">
        <w:rPr>
          <w:rFonts w:ascii="Garamond" w:hAnsi="Garamond"/>
          <w:i/>
          <w:noProof/>
          <w:color w:val="C00000"/>
          <w:sz w:val="16"/>
          <w:szCs w:val="16"/>
        </w:rPr>
        <w:t>nt</w:t>
      </w:r>
      <w:r w:rsidR="00453D06">
        <w:rPr>
          <w:rFonts w:ascii="Garamond" w:hAnsi="Garamond"/>
          <w:i/>
          <w:noProof/>
          <w:color w:val="C00000"/>
          <w:sz w:val="16"/>
          <w:szCs w:val="16"/>
        </w:rPr>
        <w:t xml:space="preserve"> le langage pour prendre sens</w:t>
      </w:r>
      <w:r w:rsidRPr="00453D06">
        <w:rPr>
          <w:rFonts w:ascii="Garamond" w:hAnsi="Garamond"/>
          <w:noProof/>
          <w:color w:val="C00000"/>
          <w:sz w:val="16"/>
          <w:szCs w:val="16"/>
        </w:rPr>
        <w:t>]</w:t>
      </w:r>
    </w:p>
    <w:p w:rsidR="007C68E3" w:rsidRPr="00393B9B" w:rsidRDefault="007C68E3">
      <w:pPr>
        <w:pStyle w:val="Corpsdetexte"/>
        <w:rPr>
          <w:rFonts w:ascii="Garamond" w:hAnsi="Garamond"/>
          <w:noProof/>
          <w:sz w:val="20"/>
          <w:szCs w:val="20"/>
        </w:rPr>
      </w:pPr>
    </w:p>
    <w:p w:rsidR="00DC72CC" w:rsidRPr="00393B9B" w:rsidRDefault="001B3CE3">
      <w:pPr>
        <w:pStyle w:val="Corpsdetexte"/>
        <w:rPr>
          <w:rFonts w:ascii="Garamond" w:hAnsi="Garamond"/>
          <w:noProof/>
          <w:sz w:val="20"/>
          <w:szCs w:val="20"/>
        </w:rPr>
      </w:pPr>
      <w:r w:rsidRPr="00841242">
        <w:rPr>
          <w:rFonts w:ascii="Garamond" w:hAnsi="Garamond"/>
          <w:i/>
          <w:noProof/>
          <w:sz w:val="20"/>
          <w:szCs w:val="20"/>
        </w:rPr>
        <w:t xml:space="preserve">C'est par mon </w:t>
      </w:r>
      <w:r w:rsidRPr="00841242">
        <w:rPr>
          <w:rFonts w:ascii="Garamond" w:hAnsi="Garamond" w:cs="Times New Roman"/>
          <w:i/>
          <w:noProof/>
          <w:color w:val="0000CC"/>
          <w:sz w:val="20"/>
          <w:szCs w:val="20"/>
        </w:rPr>
        <w:t>di</w:t>
      </w:r>
      <w:r w:rsidR="00DC72CC" w:rsidRPr="00841242">
        <w:rPr>
          <w:rFonts w:ascii="Garamond" w:hAnsi="Garamond" w:cs="Times New Roman"/>
          <w:i/>
          <w:noProof/>
          <w:color w:val="0000CC"/>
          <w:sz w:val="20"/>
          <w:szCs w:val="20"/>
        </w:rPr>
        <w:t>t</w:t>
      </w:r>
      <w:r w:rsidRPr="00841242">
        <w:rPr>
          <w:rFonts w:ascii="Garamond" w:hAnsi="Garamond"/>
          <w:i/>
          <w:noProof/>
          <w:sz w:val="20"/>
          <w:szCs w:val="20"/>
        </w:rPr>
        <w:t xml:space="preserve"> que cette formalisation</w:t>
      </w:r>
      <w:r w:rsidR="00324CD2">
        <w:rPr>
          <w:rFonts w:ascii="Garamond" w:hAnsi="Garamond"/>
          <w:noProof/>
          <w:sz w:val="20"/>
          <w:szCs w:val="20"/>
        </w:rPr>
        <w:t xml:space="preserve"> </w:t>
      </w:r>
      <w:r w:rsidR="00324CD2" w:rsidRPr="00324CD2">
        <w:rPr>
          <w:rFonts w:ascii="Garamond" w:hAnsi="Garamond"/>
          <w:noProof/>
          <w:color w:val="C00000"/>
          <w:sz w:val="16"/>
          <w:szCs w:val="16"/>
        </w:rPr>
        <w:t>[</w:t>
      </w:r>
      <w:r w:rsidR="00324CD2" w:rsidRPr="00841242">
        <w:rPr>
          <w:rFonts w:ascii="Garamond" w:hAnsi="Garamond"/>
          <w:i/>
          <w:noProof/>
          <w:color w:val="C00000"/>
          <w:sz w:val="16"/>
          <w:szCs w:val="16"/>
        </w:rPr>
        <w:t>cf. les</w:t>
      </w:r>
      <w:r w:rsidR="00324CD2">
        <w:rPr>
          <w:rFonts w:ascii="Garamond" w:hAnsi="Garamond"/>
          <w:noProof/>
          <w:color w:val="C00000"/>
          <w:sz w:val="16"/>
          <w:szCs w:val="16"/>
        </w:rPr>
        <w:t xml:space="preserve"> </w:t>
      </w:r>
      <w:r w:rsidR="00324CD2" w:rsidRPr="00841242">
        <w:rPr>
          <w:rFonts w:ascii="Palatino Linotype" w:hAnsi="Palatino Linotype"/>
          <w:noProof/>
          <w:color w:val="0000CC"/>
          <w:sz w:val="16"/>
          <w:szCs w:val="16"/>
        </w:rPr>
        <w:t>α</w:t>
      </w:r>
      <w:r w:rsidR="00324CD2" w:rsidRPr="00841242">
        <w:rPr>
          <w:rFonts w:ascii="Garamond" w:hAnsi="Garamond"/>
          <w:noProof/>
          <w:color w:val="0000CC"/>
          <w:sz w:val="16"/>
          <w:szCs w:val="16"/>
        </w:rPr>
        <w:t>,</w:t>
      </w:r>
      <w:r w:rsidR="00324CD2" w:rsidRPr="00841242">
        <w:rPr>
          <w:rFonts w:ascii="Palatino Linotype" w:hAnsi="Palatino Linotype"/>
          <w:noProof/>
          <w:color w:val="0000CC"/>
          <w:sz w:val="16"/>
          <w:szCs w:val="16"/>
        </w:rPr>
        <w:t>β</w:t>
      </w:r>
      <w:r w:rsidR="00324CD2" w:rsidRPr="00841242">
        <w:rPr>
          <w:rFonts w:ascii="Garamond" w:hAnsi="Garamond"/>
          <w:noProof/>
          <w:color w:val="0000CC"/>
          <w:sz w:val="16"/>
          <w:szCs w:val="16"/>
        </w:rPr>
        <w:t>,</w:t>
      </w:r>
      <w:r w:rsidR="00324CD2" w:rsidRPr="00841242">
        <w:rPr>
          <w:rFonts w:ascii="Palatino Linotype" w:hAnsi="Palatino Linotype"/>
          <w:noProof/>
          <w:color w:val="0000CC"/>
          <w:sz w:val="16"/>
          <w:szCs w:val="16"/>
        </w:rPr>
        <w:t>γ</w:t>
      </w:r>
      <w:r w:rsidR="00324CD2" w:rsidRPr="00841242">
        <w:rPr>
          <w:rFonts w:ascii="Garamond" w:hAnsi="Garamond"/>
          <w:noProof/>
          <w:color w:val="0000CC"/>
          <w:sz w:val="16"/>
          <w:szCs w:val="16"/>
        </w:rPr>
        <w:t>,</w:t>
      </w:r>
      <w:r w:rsidR="00324CD2" w:rsidRPr="00841242">
        <w:rPr>
          <w:rFonts w:ascii="Palatino Linotype" w:hAnsi="Palatino Linotype"/>
          <w:noProof/>
          <w:color w:val="0000CC"/>
          <w:sz w:val="16"/>
          <w:szCs w:val="16"/>
        </w:rPr>
        <w:t>δ</w:t>
      </w:r>
      <w:r w:rsidR="00324CD2" w:rsidRPr="00841242">
        <w:rPr>
          <w:rFonts w:ascii="Garamond" w:hAnsi="Garamond"/>
          <w:noProof/>
          <w:color w:val="0000CC"/>
          <w:sz w:val="16"/>
          <w:szCs w:val="16"/>
        </w:rPr>
        <w:t>,</w:t>
      </w:r>
      <w:r w:rsidR="00841242">
        <w:rPr>
          <w:rFonts w:ascii="Garamond" w:hAnsi="Garamond"/>
          <w:noProof/>
          <w:color w:val="0000CC"/>
          <w:sz w:val="16"/>
          <w:szCs w:val="16"/>
        </w:rPr>
        <w:t xml:space="preserve"> </w:t>
      </w:r>
      <w:r w:rsidR="00841242" w:rsidRPr="00841242">
        <w:rPr>
          <w:rFonts w:ascii="Garamond" w:hAnsi="Garamond"/>
          <w:i/>
          <w:noProof/>
          <w:color w:val="C00000"/>
          <w:sz w:val="16"/>
          <w:szCs w:val="16"/>
        </w:rPr>
        <w:t>de La lettre volée</w:t>
      </w:r>
      <w:r w:rsidR="00324CD2" w:rsidRPr="00324CD2">
        <w:rPr>
          <w:rFonts w:ascii="Garamond" w:hAnsi="Garamond"/>
          <w:noProof/>
          <w:color w:val="C00000"/>
          <w:sz w:val="16"/>
          <w:szCs w:val="16"/>
        </w:rPr>
        <w:t>]</w:t>
      </w:r>
      <w:r w:rsidR="00DC72CC" w:rsidRPr="00393B9B">
        <w:rPr>
          <w:rFonts w:ascii="Garamond" w:hAnsi="Garamond"/>
          <w:noProof/>
          <w:sz w:val="20"/>
          <w:szCs w:val="20"/>
        </w:rPr>
        <w:t xml:space="preserve"> </w:t>
      </w:r>
      <w:r w:rsidR="00FC0A12">
        <w:rPr>
          <w:rFonts w:ascii="Garamond" w:hAnsi="Garamond"/>
          <w:noProof/>
          <w:sz w:val="20"/>
          <w:szCs w:val="20"/>
        </w:rPr>
        <w:t>-</w:t>
      </w:r>
      <w:r w:rsidRPr="00393B9B">
        <w:rPr>
          <w:rFonts w:ascii="Garamond" w:hAnsi="Garamond"/>
          <w:noProof/>
          <w:sz w:val="20"/>
          <w:szCs w:val="20"/>
        </w:rPr>
        <w:t xml:space="preserve"> idéal </w:t>
      </w:r>
      <w:r w:rsidR="00841242">
        <w:rPr>
          <w:rFonts w:ascii="Garamond" w:hAnsi="Garamond"/>
          <w:noProof/>
          <w:sz w:val="20"/>
          <w:szCs w:val="20"/>
        </w:rPr>
        <w:t>« </w:t>
      </w:r>
      <w:r w:rsidRPr="00393B9B">
        <w:rPr>
          <w:rFonts w:ascii="Garamond" w:hAnsi="Garamond"/>
          <w:noProof/>
          <w:sz w:val="20"/>
          <w:szCs w:val="20"/>
        </w:rPr>
        <w:t>métalangage</w:t>
      </w:r>
      <w:r w:rsidR="00841242">
        <w:rPr>
          <w:rFonts w:ascii="Garamond" w:hAnsi="Garamond"/>
          <w:noProof/>
          <w:sz w:val="20"/>
          <w:szCs w:val="20"/>
        </w:rPr>
        <w:t> »</w:t>
      </w:r>
      <w:r w:rsidR="00DC72CC" w:rsidRPr="00393B9B">
        <w:rPr>
          <w:rFonts w:ascii="Garamond" w:hAnsi="Garamond"/>
          <w:noProof/>
          <w:sz w:val="20"/>
          <w:szCs w:val="20"/>
        </w:rPr>
        <w:t xml:space="preserve"> </w:t>
      </w:r>
      <w:r w:rsidR="00FC0A12">
        <w:rPr>
          <w:rFonts w:ascii="Garamond" w:hAnsi="Garamond"/>
          <w:noProof/>
          <w:sz w:val="20"/>
          <w:szCs w:val="20"/>
        </w:rPr>
        <w:t>-</w:t>
      </w:r>
      <w:r w:rsidRPr="00393B9B">
        <w:rPr>
          <w:rFonts w:ascii="Garamond" w:hAnsi="Garamond"/>
          <w:noProof/>
          <w:sz w:val="20"/>
          <w:szCs w:val="20"/>
        </w:rPr>
        <w:t xml:space="preserve"> </w:t>
      </w:r>
      <w:r w:rsidRPr="00841242">
        <w:rPr>
          <w:rFonts w:ascii="Garamond" w:hAnsi="Garamond"/>
          <w:i/>
          <w:noProof/>
          <w:sz w:val="20"/>
          <w:szCs w:val="20"/>
        </w:rPr>
        <w:t xml:space="preserve">je la fais </w:t>
      </w:r>
      <w:r w:rsidRPr="00841242">
        <w:rPr>
          <w:rFonts w:ascii="Garamond" w:hAnsi="Garamond" w:cs="Times New Roman"/>
          <w:i/>
          <w:noProof/>
          <w:sz w:val="20"/>
          <w:szCs w:val="20"/>
        </w:rPr>
        <w:t>ex</w:t>
      </w:r>
      <w:r w:rsidR="00A0134F" w:rsidRPr="00841242">
        <w:rPr>
          <w:rFonts w:ascii="Garamond" w:hAnsi="Garamond" w:cs="Times New Roman"/>
          <w:i/>
          <w:noProof/>
          <w:sz w:val="20"/>
          <w:szCs w:val="20"/>
        </w:rPr>
        <w:t>-</w:t>
      </w:r>
      <w:r w:rsidRPr="00841242">
        <w:rPr>
          <w:rFonts w:ascii="Garamond" w:hAnsi="Garamond" w:cs="Times New Roman"/>
          <w:i/>
          <w:noProof/>
          <w:sz w:val="20"/>
          <w:szCs w:val="20"/>
        </w:rPr>
        <w:t>sister</w:t>
      </w:r>
      <w:r w:rsidR="005A6CB3" w:rsidRPr="00393B9B">
        <w:rPr>
          <w:rFonts w:ascii="Garamond" w:hAnsi="Garamond"/>
          <w:noProof/>
          <w:sz w:val="20"/>
          <w:szCs w:val="20"/>
        </w:rPr>
        <w:t xml:space="preserve"> (ex tiret sister).</w:t>
      </w:r>
      <w:r w:rsidRPr="00393B9B">
        <w:rPr>
          <w:rFonts w:ascii="Garamond" w:hAnsi="Garamond"/>
          <w:noProof/>
          <w:sz w:val="20"/>
          <w:szCs w:val="20"/>
        </w:rPr>
        <w:t xml:space="preserve"> </w:t>
      </w:r>
    </w:p>
    <w:p w:rsidR="00DC72CC" w:rsidRPr="00393B9B" w:rsidRDefault="001B3CE3">
      <w:pPr>
        <w:pStyle w:val="Corpsdetexte"/>
        <w:rPr>
          <w:rFonts w:ascii="Garamond" w:hAnsi="Garamond"/>
          <w:noProof/>
          <w:sz w:val="20"/>
          <w:szCs w:val="20"/>
        </w:rPr>
      </w:pPr>
      <w:r w:rsidRPr="00393B9B">
        <w:rPr>
          <w:rFonts w:ascii="Garamond" w:hAnsi="Garamond"/>
          <w:noProof/>
          <w:sz w:val="20"/>
          <w:szCs w:val="20"/>
        </w:rPr>
        <w:t>C'est ainsi que le symbolique ne se confond pas</w:t>
      </w:r>
      <w:r w:rsidR="00DC72CC" w:rsidRPr="00393B9B">
        <w:rPr>
          <w:rFonts w:ascii="Garamond" w:hAnsi="Garamond"/>
          <w:noProof/>
          <w:sz w:val="20"/>
          <w:szCs w:val="20"/>
        </w:rPr>
        <w:t xml:space="preserve"> </w:t>
      </w:r>
      <w:r w:rsidR="00FC0A12">
        <w:rPr>
          <w:rFonts w:ascii="Garamond" w:hAnsi="Garamond"/>
          <w:noProof/>
          <w:sz w:val="20"/>
          <w:szCs w:val="20"/>
        </w:rPr>
        <w:t>-</w:t>
      </w:r>
      <w:r w:rsidRPr="00393B9B">
        <w:rPr>
          <w:rFonts w:ascii="Garamond" w:hAnsi="Garamond"/>
          <w:noProof/>
          <w:sz w:val="20"/>
          <w:szCs w:val="20"/>
        </w:rPr>
        <w:t xml:space="preserve"> loin de là</w:t>
      </w:r>
      <w:r w:rsidR="00DC72CC" w:rsidRPr="00393B9B">
        <w:rPr>
          <w:rFonts w:ascii="Garamond" w:hAnsi="Garamond"/>
          <w:noProof/>
          <w:sz w:val="20"/>
          <w:szCs w:val="20"/>
        </w:rPr>
        <w:t xml:space="preserve"> </w:t>
      </w:r>
      <w:r w:rsidR="00FC0A12">
        <w:rPr>
          <w:rFonts w:ascii="Garamond" w:hAnsi="Garamond"/>
          <w:noProof/>
          <w:sz w:val="20"/>
          <w:szCs w:val="20"/>
        </w:rPr>
        <w:t>-</w:t>
      </w:r>
      <w:r w:rsidRPr="00393B9B">
        <w:rPr>
          <w:rFonts w:ascii="Garamond" w:hAnsi="Garamond"/>
          <w:noProof/>
          <w:sz w:val="20"/>
          <w:szCs w:val="20"/>
        </w:rPr>
        <w:t xml:space="preserve"> avec l'être, mais qu'il subsiste comme </w:t>
      </w:r>
      <w:r w:rsidRPr="008A1BA9">
        <w:rPr>
          <w:rFonts w:ascii="Garamond" w:hAnsi="Garamond" w:cs="Times New Roman"/>
          <w:i/>
          <w:noProof/>
          <w:color w:val="0000CC"/>
          <w:sz w:val="20"/>
          <w:szCs w:val="20"/>
        </w:rPr>
        <w:t>ex</w:t>
      </w:r>
      <w:r w:rsidR="00A0134F" w:rsidRPr="008A1BA9">
        <w:rPr>
          <w:rFonts w:ascii="Garamond" w:hAnsi="Garamond" w:cs="Times New Roman"/>
          <w:i/>
          <w:noProof/>
          <w:color w:val="0000CC"/>
          <w:sz w:val="20"/>
          <w:szCs w:val="20"/>
        </w:rPr>
        <w:t>-</w:t>
      </w:r>
      <w:r w:rsidRPr="008A1BA9">
        <w:rPr>
          <w:rFonts w:ascii="Garamond" w:hAnsi="Garamond" w:cs="Times New Roman"/>
          <w:i/>
          <w:noProof/>
          <w:color w:val="0000CC"/>
          <w:sz w:val="20"/>
          <w:szCs w:val="20"/>
        </w:rPr>
        <w:t>sistence</w:t>
      </w:r>
      <w:r w:rsidRPr="008A1BA9">
        <w:rPr>
          <w:rFonts w:ascii="Garamond" w:hAnsi="Garamond"/>
          <w:i/>
          <w:noProof/>
          <w:color w:val="0000CC"/>
          <w:sz w:val="20"/>
          <w:szCs w:val="20"/>
        </w:rPr>
        <w:t xml:space="preserve"> du </w:t>
      </w:r>
      <w:r w:rsidRPr="008A1BA9">
        <w:rPr>
          <w:rFonts w:ascii="Garamond" w:hAnsi="Garamond" w:cs="Times New Roman"/>
          <w:i/>
          <w:noProof/>
          <w:color w:val="0000CC"/>
          <w:sz w:val="20"/>
          <w:szCs w:val="20"/>
        </w:rPr>
        <w:t>dire</w:t>
      </w:r>
      <w:r w:rsidRPr="00393B9B">
        <w:rPr>
          <w:rFonts w:ascii="Garamond" w:hAnsi="Garamond"/>
          <w:noProof/>
          <w:sz w:val="20"/>
          <w:szCs w:val="20"/>
        </w:rPr>
        <w:t xml:space="preserve">. </w:t>
      </w:r>
    </w:p>
    <w:p w:rsidR="00250B52" w:rsidRPr="00393B9B" w:rsidRDefault="001B3CE3">
      <w:pPr>
        <w:pStyle w:val="Corpsdetexte"/>
        <w:rPr>
          <w:rFonts w:ascii="Garamond" w:hAnsi="Garamond"/>
          <w:noProof/>
          <w:sz w:val="20"/>
          <w:szCs w:val="20"/>
        </w:rPr>
      </w:pPr>
      <w:r w:rsidRPr="00393B9B">
        <w:rPr>
          <w:rFonts w:ascii="Garamond" w:hAnsi="Garamond"/>
          <w:noProof/>
          <w:sz w:val="20"/>
          <w:szCs w:val="20"/>
        </w:rPr>
        <w:t>C'est ce que j'ai souligné</w:t>
      </w:r>
      <w:r w:rsidR="007C68E3" w:rsidRPr="00393B9B">
        <w:rPr>
          <w:rFonts w:ascii="Garamond" w:hAnsi="Garamond"/>
          <w:noProof/>
          <w:sz w:val="20"/>
          <w:szCs w:val="20"/>
        </w:rPr>
        <w:t xml:space="preserve">, </w:t>
      </w:r>
      <w:r w:rsidRPr="00393B9B">
        <w:rPr>
          <w:rFonts w:ascii="Garamond" w:hAnsi="Garamond"/>
          <w:noProof/>
          <w:sz w:val="20"/>
          <w:szCs w:val="20"/>
        </w:rPr>
        <w:t xml:space="preserve">dans le texte dit </w:t>
      </w:r>
      <w:r w:rsidR="00DC72CC" w:rsidRPr="00393B9B">
        <w:rPr>
          <w:rFonts w:ascii="Garamond" w:hAnsi="Garamond" w:cs="Times New Roman"/>
          <w:i/>
          <w:noProof/>
          <w:sz w:val="20"/>
          <w:szCs w:val="20"/>
        </w:rPr>
        <w:t>L</w:t>
      </w:r>
      <w:r w:rsidRPr="00393B9B">
        <w:rPr>
          <w:rFonts w:ascii="Garamond" w:hAnsi="Garamond" w:cs="Times New Roman"/>
          <w:i/>
          <w:noProof/>
          <w:sz w:val="20"/>
          <w:szCs w:val="20"/>
        </w:rPr>
        <w:t>'Étourdit</w:t>
      </w:r>
      <w:r w:rsidR="00DC72CC" w:rsidRPr="00393B9B">
        <w:rPr>
          <w:rFonts w:ascii="Garamond" w:hAnsi="Garamond"/>
          <w:noProof/>
          <w:sz w:val="20"/>
          <w:szCs w:val="20"/>
        </w:rPr>
        <w:t xml:space="preserve"> </w:t>
      </w:r>
      <w:r w:rsidR="00FC0A12">
        <w:rPr>
          <w:rFonts w:ascii="Garamond" w:hAnsi="Garamond"/>
          <w:noProof/>
          <w:sz w:val="20"/>
          <w:szCs w:val="20"/>
        </w:rPr>
        <w:t>-</w:t>
      </w:r>
      <w:r w:rsidR="00DC72CC" w:rsidRPr="00393B9B">
        <w:rPr>
          <w:rFonts w:ascii="Garamond" w:hAnsi="Garamond" w:cs="Times New Roman"/>
          <w:i/>
          <w:noProof/>
          <w:sz w:val="20"/>
          <w:szCs w:val="20"/>
        </w:rPr>
        <w:t>d.i.t</w:t>
      </w:r>
      <w:r w:rsidR="00DC72CC" w:rsidRPr="00393B9B">
        <w:rPr>
          <w:rFonts w:ascii="Garamond" w:hAnsi="Garamond"/>
          <w:noProof/>
          <w:sz w:val="20"/>
          <w:szCs w:val="20"/>
        </w:rPr>
        <w:t xml:space="preserve"> </w:t>
      </w:r>
      <w:r w:rsidR="00FC0A12">
        <w:rPr>
          <w:rFonts w:ascii="Garamond" w:hAnsi="Garamond"/>
          <w:noProof/>
          <w:sz w:val="20"/>
          <w:szCs w:val="20"/>
        </w:rPr>
        <w:t>-</w:t>
      </w:r>
      <w:r w:rsidRPr="00393B9B">
        <w:rPr>
          <w:rFonts w:ascii="Garamond" w:hAnsi="Garamond"/>
          <w:noProof/>
          <w:sz w:val="20"/>
          <w:szCs w:val="20"/>
        </w:rPr>
        <w:t xml:space="preserve"> </w:t>
      </w:r>
      <w:r w:rsidR="00DC72CC" w:rsidRPr="00393B9B">
        <w:rPr>
          <w:rFonts w:ascii="Garamond" w:hAnsi="Garamond"/>
          <w:noProof/>
          <w:sz w:val="20"/>
          <w:szCs w:val="20"/>
        </w:rPr>
        <w:t xml:space="preserve">…c'est ce que j'ai souligné </w:t>
      </w:r>
      <w:r w:rsidRPr="00393B9B">
        <w:rPr>
          <w:rFonts w:ascii="Garamond" w:hAnsi="Garamond"/>
          <w:noProof/>
          <w:sz w:val="20"/>
          <w:szCs w:val="20"/>
        </w:rPr>
        <w:t>de dire que</w:t>
      </w:r>
      <w:r w:rsidR="00250B52" w:rsidRPr="00393B9B">
        <w:rPr>
          <w:rFonts w:ascii="Garamond" w:hAnsi="Garamond"/>
          <w:noProof/>
          <w:sz w:val="20"/>
          <w:szCs w:val="20"/>
        </w:rPr>
        <w:t> :</w:t>
      </w:r>
      <w:r w:rsidRPr="00393B9B">
        <w:rPr>
          <w:rFonts w:ascii="Garamond" w:hAnsi="Garamond"/>
          <w:noProof/>
          <w:sz w:val="20"/>
          <w:szCs w:val="20"/>
        </w:rPr>
        <w:t xml:space="preserve"> </w:t>
      </w:r>
    </w:p>
    <w:p w:rsidR="00A0134F" w:rsidRPr="0056468B" w:rsidRDefault="001B3CE3" w:rsidP="00841242">
      <w:pPr>
        <w:pStyle w:val="Corpsdetexte"/>
        <w:rPr>
          <w:rFonts w:ascii="Garamond" w:hAnsi="Garamond" w:cs="Times New Roman"/>
          <w:i/>
          <w:noProof/>
          <w:color w:val="0000CC"/>
          <w:sz w:val="20"/>
          <w:szCs w:val="20"/>
        </w:rPr>
      </w:pPr>
      <w:r w:rsidRPr="00393B9B">
        <w:rPr>
          <w:rFonts w:ascii="Garamond" w:hAnsi="Garamond" w:cs="Times New Roman"/>
          <w:i/>
          <w:noProof/>
          <w:color w:val="0000CC"/>
          <w:sz w:val="20"/>
          <w:szCs w:val="20"/>
        </w:rPr>
        <w:t>le symbolique ne supporte que l'ex</w:t>
      </w:r>
      <w:r w:rsidR="00E809A2">
        <w:rPr>
          <w:rFonts w:ascii="Garamond" w:hAnsi="Garamond" w:cs="Times New Roman"/>
          <w:i/>
          <w:noProof/>
          <w:color w:val="0000CC"/>
          <w:sz w:val="20"/>
          <w:szCs w:val="20"/>
        </w:rPr>
        <w:t>-</w:t>
      </w:r>
      <w:r w:rsidRPr="00393B9B">
        <w:rPr>
          <w:rFonts w:ascii="Garamond" w:hAnsi="Garamond" w:cs="Times New Roman"/>
          <w:i/>
          <w:noProof/>
          <w:color w:val="0000CC"/>
          <w:sz w:val="20"/>
          <w:szCs w:val="20"/>
        </w:rPr>
        <w:t>sistence.</w:t>
      </w:r>
      <w:r w:rsidR="00250B52" w:rsidRPr="00393B9B">
        <w:rPr>
          <w:rFonts w:ascii="Garamond" w:hAnsi="Garamond" w:cs="Times New Roman"/>
          <w:i/>
          <w:noProof/>
          <w:color w:val="0000CC"/>
          <w:sz w:val="20"/>
          <w:szCs w:val="20"/>
        </w:rPr>
        <w:t xml:space="preserve"> </w:t>
      </w:r>
      <w:r w:rsidR="005D10BC" w:rsidRPr="005D10BC">
        <w:rPr>
          <w:rFonts w:ascii="Garamond" w:hAnsi="Garamond"/>
          <w:noProof/>
          <w:color w:val="C00000"/>
          <w:sz w:val="16"/>
          <w:szCs w:val="16"/>
        </w:rPr>
        <w:t>[</w:t>
      </w:r>
      <w:r w:rsidR="005D10BC" w:rsidRPr="005D10BC">
        <w:rPr>
          <w:rFonts w:ascii="Garamond" w:hAnsi="Garamond"/>
          <w:i/>
          <w:noProof/>
          <w:color w:val="C00000"/>
          <w:sz w:val="16"/>
          <w:szCs w:val="16"/>
        </w:rPr>
        <w:t>de cette jouissance perdue qui a fondé l’être, ne subsiste que la trace ex-sistante</w:t>
      </w:r>
      <w:r w:rsidR="00F96E68">
        <w:rPr>
          <w:rFonts w:ascii="Garamond" w:hAnsi="Garamond"/>
          <w:i/>
          <w:noProof/>
          <w:color w:val="C00000"/>
          <w:sz w:val="16"/>
          <w:szCs w:val="16"/>
        </w:rPr>
        <w:t>,</w:t>
      </w:r>
      <w:r w:rsidR="005D10BC" w:rsidRPr="005D10BC">
        <w:rPr>
          <w:rFonts w:ascii="Garamond" w:hAnsi="Garamond"/>
          <w:i/>
          <w:noProof/>
          <w:color w:val="C00000"/>
          <w:sz w:val="16"/>
          <w:szCs w:val="16"/>
        </w:rPr>
        <w:t xml:space="preserve"> supportée du symbolique</w:t>
      </w:r>
      <w:r w:rsidR="005D10BC" w:rsidRPr="005D10BC">
        <w:rPr>
          <w:rFonts w:ascii="Garamond" w:hAnsi="Garamond"/>
          <w:noProof/>
          <w:color w:val="C00000"/>
          <w:sz w:val="16"/>
          <w:szCs w:val="16"/>
        </w:rPr>
        <w:t xml:space="preserve"> ]</w:t>
      </w:r>
    </w:p>
    <w:p w:rsidR="00841242" w:rsidRDefault="00841242">
      <w:pPr>
        <w:pStyle w:val="Corpsdetexte"/>
        <w:rPr>
          <w:rFonts w:ascii="Garamond" w:hAnsi="Garamond"/>
          <w:noProof/>
          <w:sz w:val="20"/>
          <w:szCs w:val="20"/>
        </w:rPr>
      </w:pPr>
    </w:p>
    <w:p w:rsidR="00E87E35" w:rsidRDefault="001B3CE3">
      <w:pPr>
        <w:pStyle w:val="Corpsdetexte"/>
        <w:rPr>
          <w:rFonts w:ascii="Garamond" w:hAnsi="Garamond"/>
          <w:noProof/>
          <w:sz w:val="20"/>
          <w:szCs w:val="20"/>
        </w:rPr>
      </w:pPr>
      <w:r w:rsidRPr="00393B9B">
        <w:rPr>
          <w:rFonts w:ascii="Garamond" w:hAnsi="Garamond"/>
          <w:noProof/>
          <w:sz w:val="20"/>
          <w:szCs w:val="20"/>
        </w:rPr>
        <w:t>En quoi</w:t>
      </w:r>
      <w:r w:rsidR="00250B52" w:rsidRPr="00393B9B">
        <w:rPr>
          <w:rFonts w:ascii="Garamond" w:hAnsi="Garamond"/>
          <w:noProof/>
          <w:sz w:val="20"/>
          <w:szCs w:val="20"/>
        </w:rPr>
        <w:t xml:space="preserve"> </w:t>
      </w:r>
      <w:r w:rsidRPr="00393B9B">
        <w:rPr>
          <w:rFonts w:ascii="Garamond" w:hAnsi="Garamond"/>
          <w:noProof/>
          <w:sz w:val="20"/>
          <w:szCs w:val="20"/>
        </w:rPr>
        <w:t xml:space="preserve">? </w:t>
      </w:r>
      <w:r w:rsidR="00250B52" w:rsidRPr="00393B9B">
        <w:rPr>
          <w:rFonts w:ascii="Garamond" w:hAnsi="Garamond"/>
          <w:noProof/>
          <w:sz w:val="20"/>
          <w:szCs w:val="20"/>
        </w:rPr>
        <w:t>Je l’ai rappelé la dernière fois, c</w:t>
      </w:r>
      <w:r w:rsidRPr="00393B9B">
        <w:rPr>
          <w:rFonts w:ascii="Garamond" w:hAnsi="Garamond"/>
          <w:noProof/>
          <w:sz w:val="20"/>
          <w:szCs w:val="20"/>
        </w:rPr>
        <w:t xml:space="preserve">'est une des choses </w:t>
      </w:r>
      <w:r w:rsidR="00250B52" w:rsidRPr="00393B9B">
        <w:rPr>
          <w:rFonts w:ascii="Garamond" w:hAnsi="Garamond"/>
          <w:noProof/>
          <w:sz w:val="20"/>
          <w:szCs w:val="20"/>
        </w:rPr>
        <w:t>importantes</w:t>
      </w:r>
      <w:r w:rsidRPr="00393B9B">
        <w:rPr>
          <w:rFonts w:ascii="Garamond" w:hAnsi="Garamond"/>
          <w:noProof/>
          <w:sz w:val="20"/>
          <w:szCs w:val="20"/>
        </w:rPr>
        <w:t xml:space="preserve"> que j'ai dites </w:t>
      </w:r>
      <w:r w:rsidR="00250B52" w:rsidRPr="00393B9B">
        <w:rPr>
          <w:rFonts w:ascii="Garamond" w:hAnsi="Garamond"/>
          <w:noProof/>
          <w:sz w:val="20"/>
          <w:szCs w:val="20"/>
        </w:rPr>
        <w:t xml:space="preserve">dans </w:t>
      </w:r>
      <w:r w:rsidR="00250B52" w:rsidRPr="00880769">
        <w:rPr>
          <w:rFonts w:ascii="Garamond" w:hAnsi="Garamond"/>
          <w:i/>
          <w:noProof/>
          <w:sz w:val="20"/>
          <w:szCs w:val="20"/>
        </w:rPr>
        <w:t>cet exercice que comme d’habitude</w:t>
      </w:r>
      <w:r w:rsidR="005A6CB3" w:rsidRPr="00880769">
        <w:rPr>
          <w:rFonts w:ascii="Garamond" w:hAnsi="Garamond"/>
          <w:i/>
          <w:noProof/>
          <w:sz w:val="20"/>
          <w:szCs w:val="20"/>
        </w:rPr>
        <w:t xml:space="preserve"> </w:t>
      </w:r>
      <w:r w:rsidR="00250B52" w:rsidRPr="00880769">
        <w:rPr>
          <w:rFonts w:ascii="Garamond" w:hAnsi="Garamond"/>
          <w:i/>
          <w:noProof/>
          <w:sz w:val="20"/>
          <w:szCs w:val="20"/>
        </w:rPr>
        <w:t>je fais, plus ou moins pour obtenir</w:t>
      </w:r>
      <w:r w:rsidR="005A6CB3" w:rsidRPr="00880769">
        <w:rPr>
          <w:rFonts w:ascii="Garamond" w:hAnsi="Garamond"/>
          <w:i/>
          <w:noProof/>
          <w:sz w:val="20"/>
          <w:szCs w:val="20"/>
        </w:rPr>
        <w:t xml:space="preserve"> de me</w:t>
      </w:r>
      <w:r w:rsidR="00250B52" w:rsidRPr="00880769">
        <w:rPr>
          <w:rFonts w:ascii="Garamond" w:hAnsi="Garamond"/>
          <w:i/>
          <w:noProof/>
          <w:sz w:val="20"/>
          <w:szCs w:val="20"/>
        </w:rPr>
        <w:t xml:space="preserve"> faire entendre</w:t>
      </w:r>
      <w:r w:rsidR="00250B52" w:rsidRPr="00880769">
        <w:rPr>
          <w:rFonts w:ascii="Garamond" w:hAnsi="Garamond"/>
          <w:noProof/>
          <w:sz w:val="20"/>
          <w:szCs w:val="20"/>
        </w:rPr>
        <w:t>… mais il serait peut</w:t>
      </w:r>
      <w:r w:rsidR="00A0134F" w:rsidRPr="00880769">
        <w:rPr>
          <w:rFonts w:ascii="Garamond" w:hAnsi="Garamond"/>
          <w:noProof/>
          <w:sz w:val="20"/>
          <w:szCs w:val="20"/>
        </w:rPr>
        <w:t>-</w:t>
      </w:r>
      <w:r w:rsidR="00250B52" w:rsidRPr="00880769">
        <w:rPr>
          <w:rFonts w:ascii="Garamond" w:hAnsi="Garamond"/>
          <w:noProof/>
          <w:sz w:val="20"/>
          <w:szCs w:val="20"/>
        </w:rPr>
        <w:t>être</w:t>
      </w:r>
      <w:r w:rsidR="008B6C58" w:rsidRPr="00880769">
        <w:rPr>
          <w:rFonts w:ascii="Garamond" w:hAnsi="Garamond"/>
          <w:noProof/>
          <w:sz w:val="20"/>
          <w:szCs w:val="20"/>
        </w:rPr>
        <w:t xml:space="preserve"> quand même</w:t>
      </w:r>
      <w:r w:rsidR="00250B52" w:rsidRPr="00880769">
        <w:rPr>
          <w:rFonts w:ascii="Garamond" w:hAnsi="Garamond"/>
          <w:noProof/>
          <w:sz w:val="20"/>
          <w:szCs w:val="20"/>
        </w:rPr>
        <w:t xml:space="preserve"> important que </w:t>
      </w:r>
    </w:p>
    <w:p w:rsidR="00F84ECD" w:rsidRDefault="00250B52">
      <w:pPr>
        <w:pStyle w:val="Corpsdetexte"/>
        <w:rPr>
          <w:rFonts w:ascii="Garamond" w:hAnsi="Garamond"/>
          <w:noProof/>
          <w:sz w:val="20"/>
          <w:szCs w:val="20"/>
        </w:rPr>
      </w:pPr>
      <w:r w:rsidRPr="00880769">
        <w:rPr>
          <w:rFonts w:ascii="Garamond" w:hAnsi="Garamond"/>
          <w:noProof/>
          <w:sz w:val="20"/>
          <w:szCs w:val="20"/>
        </w:rPr>
        <w:t>vous vous souveniez de</w:t>
      </w:r>
      <w:r w:rsidRPr="00393B9B">
        <w:rPr>
          <w:rFonts w:ascii="Garamond" w:hAnsi="Garamond"/>
          <w:i/>
          <w:noProof/>
          <w:sz w:val="20"/>
          <w:szCs w:val="20"/>
        </w:rPr>
        <w:t xml:space="preserve"> </w:t>
      </w:r>
      <w:r w:rsidRPr="00393B9B">
        <w:rPr>
          <w:rFonts w:ascii="Garamond" w:hAnsi="Garamond" w:cs="Times New Roman"/>
          <w:i/>
          <w:noProof/>
          <w:sz w:val="20"/>
          <w:szCs w:val="20"/>
        </w:rPr>
        <w:t>l’essentiel</w:t>
      </w:r>
      <w:r w:rsidR="00841242">
        <w:rPr>
          <w:rFonts w:ascii="Garamond" w:hAnsi="Garamond"/>
          <w:noProof/>
          <w:sz w:val="20"/>
          <w:szCs w:val="20"/>
        </w:rPr>
        <w:t xml:space="preserve">. </w:t>
      </w:r>
      <w:r w:rsidRPr="00393B9B">
        <w:rPr>
          <w:rFonts w:ascii="Garamond" w:hAnsi="Garamond" w:cs="Times New Roman"/>
          <w:i/>
          <w:noProof/>
          <w:sz w:val="20"/>
          <w:szCs w:val="20"/>
        </w:rPr>
        <w:t>L’esssentiel</w:t>
      </w:r>
      <w:r w:rsidR="007C68E3" w:rsidRPr="00393B9B">
        <w:rPr>
          <w:rFonts w:ascii="Garamond" w:hAnsi="Garamond"/>
          <w:noProof/>
          <w:sz w:val="20"/>
          <w:szCs w:val="20"/>
        </w:rPr>
        <w:t xml:space="preserve">, </w:t>
      </w:r>
      <w:r w:rsidRPr="00393B9B">
        <w:rPr>
          <w:rFonts w:ascii="Garamond" w:hAnsi="Garamond"/>
          <w:noProof/>
          <w:sz w:val="20"/>
          <w:szCs w:val="20"/>
        </w:rPr>
        <w:t>je vous l’ai rappelé encore une fois à propos de l’inconscient</w:t>
      </w:r>
      <w:r w:rsidR="005A6CB3" w:rsidRPr="00393B9B">
        <w:rPr>
          <w:rFonts w:ascii="Garamond" w:hAnsi="Garamond"/>
          <w:noProof/>
          <w:sz w:val="20"/>
          <w:szCs w:val="20"/>
        </w:rPr>
        <w:t xml:space="preserve"> : </w:t>
      </w:r>
    </w:p>
    <w:p w:rsidR="00735F26" w:rsidRDefault="008B6C58">
      <w:pPr>
        <w:pStyle w:val="Corpsdetexte"/>
        <w:rPr>
          <w:rFonts w:ascii="Garamond" w:hAnsi="Garamond"/>
          <w:noProof/>
          <w:sz w:val="20"/>
          <w:szCs w:val="20"/>
        </w:rPr>
      </w:pPr>
      <w:r w:rsidRPr="00735F26">
        <w:rPr>
          <w:rFonts w:ascii="Garamond" w:hAnsi="Garamond"/>
          <w:i/>
          <w:noProof/>
          <w:sz w:val="20"/>
          <w:szCs w:val="20"/>
        </w:rPr>
        <w:t>l’inconscient</w:t>
      </w:r>
      <w:r w:rsidR="001B3CE3" w:rsidRPr="00735F26">
        <w:rPr>
          <w:rFonts w:ascii="Garamond" w:hAnsi="Garamond"/>
          <w:i/>
          <w:noProof/>
          <w:sz w:val="20"/>
          <w:szCs w:val="20"/>
        </w:rPr>
        <w:t xml:space="preserve"> se distingue entre tout ce qui a été produit jusqu'alors d</w:t>
      </w:r>
      <w:r w:rsidR="00250B52" w:rsidRPr="00735F26">
        <w:rPr>
          <w:rFonts w:ascii="Garamond" w:hAnsi="Garamond"/>
          <w:i/>
          <w:noProof/>
          <w:sz w:val="20"/>
          <w:szCs w:val="20"/>
        </w:rPr>
        <w:t>e</w:t>
      </w:r>
      <w:r w:rsidR="001B3CE3" w:rsidRPr="00735F26">
        <w:rPr>
          <w:rFonts w:ascii="Garamond" w:hAnsi="Garamond"/>
          <w:i/>
          <w:noProof/>
          <w:sz w:val="20"/>
          <w:szCs w:val="20"/>
        </w:rPr>
        <w:t xml:space="preserve"> dis</w:t>
      </w:r>
      <w:r w:rsidR="001B3CE3" w:rsidRPr="00735F26">
        <w:rPr>
          <w:rFonts w:ascii="Garamond" w:hAnsi="Garamond"/>
          <w:i/>
          <w:noProof/>
          <w:sz w:val="20"/>
          <w:szCs w:val="20"/>
        </w:rPr>
        <w:softHyphen/>
        <w:t xml:space="preserve">cours, </w:t>
      </w:r>
      <w:r w:rsidR="00735F26" w:rsidRPr="00735F26">
        <w:rPr>
          <w:rFonts w:ascii="Garamond" w:hAnsi="Garamond"/>
          <w:i/>
          <w:noProof/>
          <w:sz w:val="20"/>
          <w:szCs w:val="20"/>
        </w:rPr>
        <w:t xml:space="preserve">en ce </w:t>
      </w:r>
      <w:r w:rsidR="001B3CE3" w:rsidRPr="00735F26">
        <w:rPr>
          <w:rFonts w:ascii="Garamond" w:hAnsi="Garamond"/>
          <w:i/>
          <w:noProof/>
          <w:sz w:val="20"/>
          <w:szCs w:val="20"/>
        </w:rPr>
        <w:t>qu'</w:t>
      </w:r>
      <w:r w:rsidRPr="00735F26">
        <w:rPr>
          <w:rFonts w:ascii="Garamond" w:hAnsi="Garamond"/>
          <w:i/>
          <w:noProof/>
          <w:sz w:val="20"/>
          <w:szCs w:val="20"/>
        </w:rPr>
        <w:t>il</w:t>
      </w:r>
      <w:r w:rsidR="001B3CE3" w:rsidRPr="00735F26">
        <w:rPr>
          <w:rFonts w:ascii="Garamond" w:hAnsi="Garamond"/>
          <w:i/>
          <w:noProof/>
          <w:sz w:val="20"/>
          <w:szCs w:val="20"/>
        </w:rPr>
        <w:t xml:space="preserve"> énonce </w:t>
      </w:r>
      <w:r w:rsidR="001B3CE3" w:rsidRPr="00F84ECD">
        <w:rPr>
          <w:rFonts w:ascii="Garamond" w:hAnsi="Garamond"/>
          <w:i/>
          <w:noProof/>
          <w:sz w:val="20"/>
          <w:szCs w:val="20"/>
        </w:rPr>
        <w:t>cec</w:t>
      </w:r>
      <w:r w:rsidR="00735F26" w:rsidRPr="00F84ECD">
        <w:rPr>
          <w:rFonts w:ascii="Garamond" w:hAnsi="Garamond"/>
          <w:i/>
          <w:noProof/>
          <w:sz w:val="20"/>
          <w:szCs w:val="20"/>
        </w:rPr>
        <w:t>i</w:t>
      </w:r>
      <w:r w:rsidR="001B3CE3" w:rsidRPr="00F84ECD">
        <w:rPr>
          <w:rFonts w:ascii="Garamond" w:hAnsi="Garamond"/>
          <w:i/>
          <w:noProof/>
          <w:sz w:val="20"/>
          <w:szCs w:val="20"/>
        </w:rPr>
        <w:t>, qui est l'os de mon enseignement</w:t>
      </w:r>
      <w:r w:rsidR="005A6CB3" w:rsidRPr="00393B9B">
        <w:rPr>
          <w:rFonts w:ascii="Garamond" w:hAnsi="Garamond"/>
          <w:noProof/>
          <w:sz w:val="20"/>
          <w:szCs w:val="20"/>
        </w:rPr>
        <w:t> :</w:t>
      </w:r>
      <w:r w:rsidR="001B3CE3" w:rsidRPr="00393B9B">
        <w:rPr>
          <w:rFonts w:ascii="Garamond" w:hAnsi="Garamond"/>
          <w:noProof/>
          <w:sz w:val="20"/>
          <w:szCs w:val="20"/>
        </w:rPr>
        <w:t xml:space="preserve"> </w:t>
      </w:r>
    </w:p>
    <w:p w:rsidR="00B846F5" w:rsidRDefault="001B3CE3" w:rsidP="00B846F5">
      <w:pPr>
        <w:pStyle w:val="Sansinterligne"/>
        <w:rPr>
          <w:rFonts w:ascii="Garamond" w:hAnsi="Garamond"/>
          <w:noProof/>
          <w:sz w:val="20"/>
          <w:szCs w:val="20"/>
        </w:rPr>
      </w:pPr>
      <w:r w:rsidRPr="00B846F5">
        <w:rPr>
          <w:rFonts w:ascii="Garamond" w:hAnsi="Garamond"/>
          <w:i/>
          <w:noProof/>
          <w:sz w:val="20"/>
          <w:szCs w:val="20"/>
        </w:rPr>
        <w:t xml:space="preserve">que </w:t>
      </w:r>
      <w:r w:rsidRPr="00B846F5">
        <w:rPr>
          <w:rFonts w:ascii="Garamond" w:hAnsi="Garamond"/>
          <w:i/>
          <w:noProof/>
          <w:color w:val="0000CC"/>
          <w:sz w:val="20"/>
          <w:szCs w:val="20"/>
        </w:rPr>
        <w:t>je parle sans le savoir</w:t>
      </w:r>
      <w:r w:rsidRPr="00B846F5">
        <w:rPr>
          <w:rFonts w:ascii="Garamond" w:hAnsi="Garamond"/>
          <w:i/>
          <w:noProof/>
          <w:sz w:val="20"/>
          <w:szCs w:val="20"/>
        </w:rPr>
        <w:t xml:space="preserve">. Je parle </w:t>
      </w:r>
      <w:r w:rsidRPr="00B846F5">
        <w:rPr>
          <w:rFonts w:ascii="Garamond" w:hAnsi="Garamond"/>
          <w:i/>
          <w:noProof/>
          <w:color w:val="0000CC"/>
          <w:sz w:val="20"/>
          <w:szCs w:val="20"/>
        </w:rPr>
        <w:t>avec mon corps</w:t>
      </w:r>
      <w:r w:rsidR="00841242" w:rsidRPr="00B846F5">
        <w:rPr>
          <w:rFonts w:ascii="Garamond" w:hAnsi="Garamond"/>
          <w:noProof/>
          <w:color w:val="0000CC"/>
          <w:sz w:val="20"/>
          <w:szCs w:val="20"/>
        </w:rPr>
        <w:t xml:space="preserve"> </w:t>
      </w:r>
      <w:r w:rsidR="00841242" w:rsidRPr="00B846F5">
        <w:rPr>
          <w:rFonts w:ascii="Garamond" w:hAnsi="Garamond"/>
          <w:noProof/>
          <w:color w:val="C00000"/>
          <w:sz w:val="16"/>
          <w:szCs w:val="16"/>
        </w:rPr>
        <w:t>[</w:t>
      </w:r>
      <w:r w:rsidR="00880769" w:rsidRPr="00B846F5">
        <w:rPr>
          <w:rFonts w:ascii="Garamond" w:hAnsi="Garamond"/>
          <w:i/>
          <w:noProof/>
          <w:color w:val="C00000"/>
          <w:sz w:val="16"/>
          <w:szCs w:val="16"/>
        </w:rPr>
        <w:t>la parole et la voix</w:t>
      </w:r>
      <w:r w:rsidR="00841242" w:rsidRPr="00B846F5">
        <w:rPr>
          <w:rFonts w:ascii="Garamond" w:hAnsi="Garamond"/>
          <w:i/>
          <w:noProof/>
          <w:color w:val="C00000"/>
          <w:sz w:val="16"/>
          <w:szCs w:val="16"/>
        </w:rPr>
        <w:t xml:space="preserve">, mais aussi </w:t>
      </w:r>
      <w:r w:rsidR="00880769">
        <w:rPr>
          <w:rFonts w:ascii="Garamond" w:hAnsi="Garamond"/>
          <w:i/>
          <w:noProof/>
          <w:color w:val="C00000"/>
          <w:sz w:val="16"/>
          <w:szCs w:val="16"/>
        </w:rPr>
        <w:t xml:space="preserve">le </w:t>
      </w:r>
      <w:r w:rsidR="00880769" w:rsidRPr="00B846F5">
        <w:rPr>
          <w:rFonts w:ascii="Garamond" w:hAnsi="Garamond"/>
          <w:i/>
          <w:noProof/>
          <w:color w:val="C00000"/>
          <w:sz w:val="16"/>
          <w:szCs w:val="16"/>
        </w:rPr>
        <w:t xml:space="preserve">symptôme </w:t>
      </w:r>
      <w:r w:rsidR="00880769" w:rsidRPr="00B846F5">
        <w:rPr>
          <w:rFonts w:ascii="Garamond" w:hAnsi="Garamond"/>
          <w:i/>
          <w:noProof/>
          <w:color w:val="0000CC"/>
          <w:sz w:val="16"/>
          <w:szCs w:val="16"/>
        </w:rPr>
        <w:t>hystérique</w:t>
      </w:r>
      <w:r w:rsidR="00F84ECD">
        <w:rPr>
          <w:rFonts w:ascii="Garamond" w:hAnsi="Garamond"/>
          <w:i/>
          <w:noProof/>
          <w:color w:val="0000CC"/>
          <w:sz w:val="16"/>
          <w:szCs w:val="16"/>
        </w:rPr>
        <w:t>,</w:t>
      </w:r>
      <w:r w:rsidR="00880769" w:rsidRPr="00B846F5">
        <w:rPr>
          <w:rFonts w:ascii="Garamond" w:hAnsi="Garamond"/>
          <w:i/>
          <w:noProof/>
          <w:color w:val="C00000"/>
          <w:sz w:val="16"/>
          <w:szCs w:val="16"/>
        </w:rPr>
        <w:t xml:space="preserve"> </w:t>
      </w:r>
      <w:r w:rsidR="0032418C" w:rsidRPr="00B846F5">
        <w:rPr>
          <w:rFonts w:ascii="Garamond" w:hAnsi="Garamond"/>
          <w:i/>
          <w:noProof/>
          <w:color w:val="C00000"/>
          <w:sz w:val="16"/>
          <w:szCs w:val="16"/>
        </w:rPr>
        <w:t>etc</w:t>
      </w:r>
      <w:r w:rsidR="0032418C" w:rsidRPr="00B846F5">
        <w:rPr>
          <w:rFonts w:ascii="Garamond" w:hAnsi="Garamond"/>
          <w:noProof/>
          <w:color w:val="C00000"/>
          <w:sz w:val="16"/>
          <w:szCs w:val="16"/>
          <w:vertAlign w:val="subscript"/>
        </w:rPr>
        <w:t>.</w:t>
      </w:r>
      <w:r w:rsidR="00841242" w:rsidRPr="00B846F5">
        <w:rPr>
          <w:rFonts w:ascii="Garamond" w:hAnsi="Garamond"/>
          <w:noProof/>
          <w:color w:val="C00000"/>
          <w:sz w:val="16"/>
          <w:szCs w:val="16"/>
        </w:rPr>
        <w:t>]</w:t>
      </w:r>
      <w:r w:rsidRPr="00B846F5">
        <w:rPr>
          <w:rFonts w:ascii="Garamond" w:hAnsi="Garamond"/>
          <w:noProof/>
          <w:sz w:val="20"/>
          <w:szCs w:val="20"/>
        </w:rPr>
        <w:t xml:space="preserve"> </w:t>
      </w:r>
      <w:r w:rsidRPr="00B846F5">
        <w:rPr>
          <w:rFonts w:ascii="Garamond" w:hAnsi="Garamond"/>
          <w:i/>
          <w:noProof/>
          <w:sz w:val="20"/>
          <w:szCs w:val="20"/>
        </w:rPr>
        <w:t xml:space="preserve">et ceci </w:t>
      </w:r>
      <w:r w:rsidR="00B010EE" w:rsidRPr="00B846F5">
        <w:rPr>
          <w:rFonts w:ascii="Garamond" w:hAnsi="Garamond"/>
          <w:i/>
          <w:noProof/>
          <w:color w:val="0000CC"/>
          <w:sz w:val="20"/>
          <w:szCs w:val="20"/>
        </w:rPr>
        <w:t>sans le savoir</w:t>
      </w:r>
      <w:r w:rsidRPr="00B846F5">
        <w:rPr>
          <w:rFonts w:ascii="Garamond" w:hAnsi="Garamond"/>
          <w:i/>
          <w:noProof/>
          <w:sz w:val="20"/>
          <w:szCs w:val="20"/>
        </w:rPr>
        <w:t>.</w:t>
      </w:r>
      <w:r w:rsidRPr="00B846F5">
        <w:rPr>
          <w:rFonts w:ascii="Garamond" w:hAnsi="Garamond"/>
          <w:noProof/>
          <w:sz w:val="20"/>
          <w:szCs w:val="20"/>
        </w:rPr>
        <w:t xml:space="preserve"> </w:t>
      </w:r>
    </w:p>
    <w:p w:rsidR="00B846F5" w:rsidRDefault="001B3CE3" w:rsidP="00B846F5">
      <w:pPr>
        <w:pStyle w:val="Sansinterligne"/>
        <w:rPr>
          <w:rFonts w:ascii="Garamond" w:hAnsi="Garamond"/>
          <w:noProof/>
          <w:sz w:val="20"/>
          <w:szCs w:val="20"/>
        </w:rPr>
      </w:pPr>
      <w:r w:rsidRPr="00B846F5">
        <w:rPr>
          <w:rFonts w:ascii="Garamond" w:hAnsi="Garamond"/>
          <w:i/>
          <w:noProof/>
          <w:sz w:val="20"/>
          <w:szCs w:val="20"/>
        </w:rPr>
        <w:t xml:space="preserve">Je </w:t>
      </w:r>
      <w:r w:rsidRPr="00B846F5">
        <w:rPr>
          <w:rFonts w:ascii="Garamond" w:hAnsi="Garamond"/>
          <w:i/>
          <w:noProof/>
          <w:color w:val="0000CC"/>
          <w:sz w:val="20"/>
          <w:szCs w:val="20"/>
        </w:rPr>
        <w:t>dis</w:t>
      </w:r>
      <w:r w:rsidRPr="00B846F5">
        <w:rPr>
          <w:rFonts w:ascii="Garamond" w:hAnsi="Garamond"/>
          <w:i/>
          <w:noProof/>
          <w:sz w:val="20"/>
          <w:szCs w:val="20"/>
        </w:rPr>
        <w:t xml:space="preserve"> donc toujours plus que je n'en sais</w:t>
      </w:r>
      <w:r w:rsidRPr="00B846F5">
        <w:rPr>
          <w:rFonts w:ascii="Garamond" w:hAnsi="Garamond"/>
          <w:noProof/>
          <w:sz w:val="20"/>
          <w:szCs w:val="20"/>
        </w:rPr>
        <w:t>.</w:t>
      </w:r>
      <w:r w:rsidR="00841D6B" w:rsidRPr="00B846F5">
        <w:rPr>
          <w:rFonts w:ascii="Garamond" w:hAnsi="Garamond"/>
          <w:noProof/>
          <w:sz w:val="20"/>
          <w:szCs w:val="20"/>
        </w:rPr>
        <w:t xml:space="preserve"> </w:t>
      </w:r>
      <w:r w:rsidRPr="00B846F5">
        <w:rPr>
          <w:rFonts w:ascii="Garamond" w:hAnsi="Garamond"/>
          <w:noProof/>
          <w:sz w:val="20"/>
          <w:szCs w:val="20"/>
        </w:rPr>
        <w:t xml:space="preserve">C'est là que j'arrive au sens du mot </w:t>
      </w:r>
      <w:r w:rsidR="00D30DDA" w:rsidRPr="00B846F5">
        <w:rPr>
          <w:rFonts w:ascii="Garamond" w:hAnsi="Garamond"/>
          <w:noProof/>
          <w:sz w:val="20"/>
          <w:szCs w:val="20"/>
        </w:rPr>
        <w:t>« </w:t>
      </w:r>
      <w:r w:rsidRPr="00B846F5">
        <w:rPr>
          <w:rFonts w:ascii="Garamond" w:hAnsi="Garamond"/>
          <w:noProof/>
          <w:sz w:val="20"/>
          <w:szCs w:val="20"/>
        </w:rPr>
        <w:t>sujet</w:t>
      </w:r>
      <w:r w:rsidR="00D30DDA" w:rsidRPr="00B846F5">
        <w:rPr>
          <w:rFonts w:ascii="Garamond" w:hAnsi="Garamond"/>
          <w:noProof/>
          <w:sz w:val="20"/>
          <w:szCs w:val="20"/>
        </w:rPr>
        <w:t> »</w:t>
      </w:r>
      <w:r w:rsidRPr="00B846F5">
        <w:rPr>
          <w:rFonts w:ascii="Garamond" w:hAnsi="Garamond"/>
          <w:noProof/>
          <w:sz w:val="20"/>
          <w:szCs w:val="20"/>
        </w:rPr>
        <w:t xml:space="preserve"> dans </w:t>
      </w:r>
      <w:r w:rsidR="008B6C58" w:rsidRPr="00B846F5">
        <w:rPr>
          <w:rFonts w:ascii="Garamond" w:hAnsi="Garamond"/>
          <w:noProof/>
          <w:sz w:val="20"/>
          <w:szCs w:val="20"/>
        </w:rPr>
        <w:t>cet</w:t>
      </w:r>
      <w:r w:rsidRPr="00B846F5">
        <w:rPr>
          <w:rFonts w:ascii="Garamond" w:hAnsi="Garamond"/>
          <w:noProof/>
          <w:sz w:val="20"/>
          <w:szCs w:val="20"/>
        </w:rPr>
        <w:t xml:space="preserve"> </w:t>
      </w:r>
      <w:r w:rsidR="008B6C58" w:rsidRPr="00B846F5">
        <w:rPr>
          <w:rFonts w:ascii="Garamond" w:hAnsi="Garamond"/>
          <w:noProof/>
          <w:sz w:val="20"/>
          <w:szCs w:val="20"/>
        </w:rPr>
        <w:t xml:space="preserve">autre </w:t>
      </w:r>
      <w:r w:rsidRPr="00B846F5">
        <w:rPr>
          <w:rFonts w:ascii="Garamond" w:hAnsi="Garamond"/>
          <w:noProof/>
          <w:sz w:val="20"/>
          <w:szCs w:val="20"/>
        </w:rPr>
        <w:t>discours</w:t>
      </w:r>
      <w:r w:rsidR="002C2EE7" w:rsidRPr="00B846F5">
        <w:rPr>
          <w:rFonts w:ascii="Garamond" w:hAnsi="Garamond"/>
          <w:noProof/>
          <w:sz w:val="20"/>
          <w:szCs w:val="20"/>
        </w:rPr>
        <w:t xml:space="preserve"> </w:t>
      </w:r>
      <w:r w:rsidR="002C2EE7" w:rsidRPr="00B846F5">
        <w:rPr>
          <w:rFonts w:ascii="Garamond" w:hAnsi="Garamond"/>
          <w:noProof/>
          <w:color w:val="C00000"/>
          <w:sz w:val="16"/>
          <w:szCs w:val="16"/>
        </w:rPr>
        <w:t>[</w:t>
      </w:r>
      <w:r w:rsidR="002C2EE7" w:rsidRPr="00B846F5">
        <w:rPr>
          <w:rFonts w:ascii="Garamond" w:hAnsi="Garamond"/>
          <w:i/>
          <w:noProof/>
          <w:color w:val="C00000"/>
          <w:sz w:val="16"/>
          <w:szCs w:val="16"/>
        </w:rPr>
        <w:t xml:space="preserve">discours </w:t>
      </w:r>
      <w:r w:rsidR="002C2EE7" w:rsidRPr="001447C9">
        <w:rPr>
          <w:noProof/>
          <w:color w:val="0000CC"/>
          <w:sz w:val="16"/>
          <w:szCs w:val="16"/>
        </w:rPr>
        <w:t>A</w:t>
      </w:r>
      <w:r w:rsidR="002C2EE7" w:rsidRPr="00B846F5">
        <w:rPr>
          <w:rFonts w:ascii="Garamond" w:hAnsi="Garamond"/>
          <w:noProof/>
          <w:color w:val="C00000"/>
          <w:sz w:val="16"/>
          <w:szCs w:val="16"/>
        </w:rPr>
        <w:t>]</w:t>
      </w:r>
      <w:r w:rsidR="00B010EE" w:rsidRPr="00B846F5">
        <w:rPr>
          <w:rFonts w:ascii="Garamond" w:hAnsi="Garamond"/>
          <w:noProof/>
          <w:sz w:val="20"/>
          <w:szCs w:val="20"/>
        </w:rPr>
        <w:t> :</w:t>
      </w:r>
      <w:r w:rsidRPr="00B846F5">
        <w:rPr>
          <w:rFonts w:ascii="Garamond" w:hAnsi="Garamond"/>
          <w:noProof/>
          <w:sz w:val="20"/>
          <w:szCs w:val="20"/>
        </w:rPr>
        <w:t xml:space="preserve"> </w:t>
      </w:r>
    </w:p>
    <w:p w:rsidR="001673AB" w:rsidRDefault="00B846F5" w:rsidP="00B846F5">
      <w:pPr>
        <w:pStyle w:val="Sansinterligne"/>
        <w:rPr>
          <w:rFonts w:ascii="Garamond" w:hAnsi="Garamond"/>
          <w:noProof/>
          <w:sz w:val="20"/>
          <w:szCs w:val="20"/>
        </w:rPr>
      </w:pPr>
      <w:r>
        <w:rPr>
          <w:rFonts w:ascii="Garamond" w:hAnsi="Garamond"/>
          <w:i/>
          <w:noProof/>
          <w:color w:val="0000CC"/>
          <w:sz w:val="20"/>
          <w:szCs w:val="20"/>
        </w:rPr>
        <w:t>c</w:t>
      </w:r>
      <w:r w:rsidR="001B3CE3" w:rsidRPr="00B846F5">
        <w:rPr>
          <w:rFonts w:ascii="Garamond" w:hAnsi="Garamond"/>
          <w:i/>
          <w:noProof/>
          <w:color w:val="0000CC"/>
          <w:sz w:val="20"/>
          <w:szCs w:val="20"/>
        </w:rPr>
        <w:t>e qui parle sans le savoir</w:t>
      </w:r>
      <w:r>
        <w:rPr>
          <w:rFonts w:ascii="Garamond" w:hAnsi="Garamond"/>
          <w:i/>
          <w:noProof/>
          <w:color w:val="0000CC"/>
          <w:sz w:val="20"/>
          <w:szCs w:val="20"/>
        </w:rPr>
        <w:t xml:space="preserve"> </w:t>
      </w:r>
      <w:r w:rsidR="001B3CE3" w:rsidRPr="00B846F5">
        <w:rPr>
          <w:rFonts w:ascii="Garamond" w:hAnsi="Garamond"/>
          <w:i/>
          <w:noProof/>
          <w:color w:val="0000CC"/>
          <w:sz w:val="20"/>
          <w:szCs w:val="20"/>
        </w:rPr>
        <w:t xml:space="preserve">me fait </w:t>
      </w:r>
      <w:r w:rsidR="008B6C58" w:rsidRPr="00B846F5">
        <w:rPr>
          <w:rFonts w:ascii="Garamond" w:hAnsi="Garamond"/>
          <w:i/>
          <w:noProof/>
          <w:color w:val="0000CC"/>
          <w:sz w:val="20"/>
          <w:szCs w:val="20"/>
        </w:rPr>
        <w:t>« </w:t>
      </w:r>
      <w:r w:rsidR="001B3CE3" w:rsidRPr="00B846F5">
        <w:rPr>
          <w:rFonts w:ascii="Garamond" w:hAnsi="Garamond"/>
          <w:i/>
          <w:noProof/>
          <w:color w:val="0000CC"/>
          <w:sz w:val="20"/>
          <w:szCs w:val="20"/>
        </w:rPr>
        <w:t>je</w:t>
      </w:r>
      <w:r w:rsidR="008B6C58" w:rsidRPr="00B846F5">
        <w:rPr>
          <w:rFonts w:ascii="Garamond" w:hAnsi="Garamond"/>
          <w:i/>
          <w:noProof/>
          <w:color w:val="0000CC"/>
          <w:sz w:val="20"/>
          <w:szCs w:val="20"/>
        </w:rPr>
        <w:t> »</w:t>
      </w:r>
      <w:r w:rsidR="001B3CE3" w:rsidRPr="00B846F5">
        <w:rPr>
          <w:rFonts w:ascii="Garamond" w:hAnsi="Garamond"/>
          <w:i/>
          <w:noProof/>
          <w:color w:val="0000CC"/>
          <w:sz w:val="20"/>
          <w:szCs w:val="20"/>
        </w:rPr>
        <w:t>,</w:t>
      </w:r>
      <w:r w:rsidR="001B3CE3" w:rsidRPr="00B846F5">
        <w:rPr>
          <w:rFonts w:ascii="Garamond" w:hAnsi="Garamond"/>
          <w:i/>
          <w:noProof/>
          <w:sz w:val="20"/>
          <w:szCs w:val="20"/>
        </w:rPr>
        <w:t xml:space="preserve"> </w:t>
      </w:r>
      <w:r w:rsidR="008B6C58" w:rsidRPr="00B846F5">
        <w:rPr>
          <w:rFonts w:ascii="Garamond" w:hAnsi="Garamond"/>
          <w:i/>
          <w:noProof/>
          <w:sz w:val="20"/>
          <w:szCs w:val="20"/>
        </w:rPr>
        <w:t>« </w:t>
      </w:r>
      <w:r w:rsidR="001B3CE3" w:rsidRPr="00B846F5">
        <w:rPr>
          <w:rFonts w:ascii="Garamond" w:hAnsi="Garamond"/>
          <w:i/>
          <w:noProof/>
          <w:color w:val="0000CC"/>
          <w:sz w:val="20"/>
          <w:szCs w:val="20"/>
        </w:rPr>
        <w:t>sujet</w:t>
      </w:r>
      <w:r w:rsidR="008B6C58" w:rsidRPr="00B846F5">
        <w:rPr>
          <w:rFonts w:ascii="Garamond" w:hAnsi="Garamond"/>
          <w:i/>
          <w:noProof/>
          <w:sz w:val="20"/>
          <w:szCs w:val="20"/>
        </w:rPr>
        <w:t> »</w:t>
      </w:r>
      <w:r w:rsidR="001447C9">
        <w:rPr>
          <w:rFonts w:ascii="Garamond" w:hAnsi="Garamond"/>
          <w:i/>
          <w:noProof/>
          <w:sz w:val="20"/>
          <w:szCs w:val="20"/>
        </w:rPr>
        <w:t xml:space="preserve"> </w:t>
      </w:r>
      <w:r w:rsidR="001447C9" w:rsidRPr="001447C9">
        <w:rPr>
          <w:rFonts w:ascii="Garamond" w:hAnsi="Garamond"/>
          <w:noProof/>
          <w:color w:val="C00000"/>
          <w:sz w:val="16"/>
          <w:szCs w:val="16"/>
        </w:rPr>
        <w:t>[</w:t>
      </w:r>
      <w:r w:rsidR="001447C9" w:rsidRPr="001447C9">
        <w:rPr>
          <w:rFonts w:ascii="Garamond" w:hAnsi="Garamond"/>
          <w:i/>
          <w:noProof/>
          <w:color w:val="C00000"/>
          <w:sz w:val="16"/>
          <w:szCs w:val="16"/>
        </w:rPr>
        <w:t>sujet </w:t>
      </w:r>
      <w:r w:rsidR="00E87E35" w:rsidRPr="001447C9">
        <w:rPr>
          <w:rFonts w:ascii="Garamond" w:hAnsi="Garamond"/>
          <w:i/>
          <w:noProof/>
          <w:color w:val="C00000"/>
          <w:sz w:val="16"/>
          <w:szCs w:val="16"/>
          <w:vertAlign w:val="subscript"/>
        </w:rPr>
        <w:t>→</w:t>
      </w:r>
      <w:r w:rsidR="001447C9" w:rsidRPr="001447C9">
        <w:rPr>
          <w:rFonts w:ascii="Garamond" w:hAnsi="Garamond"/>
          <w:i/>
          <w:noProof/>
          <w:color w:val="C00000"/>
          <w:sz w:val="16"/>
          <w:szCs w:val="16"/>
        </w:rPr>
        <w:t xml:space="preserve"> assujetti</w:t>
      </w:r>
      <w:r w:rsidR="001447C9" w:rsidRPr="001447C9">
        <w:rPr>
          <w:rFonts w:ascii="Garamond" w:hAnsi="Garamond"/>
          <w:noProof/>
          <w:color w:val="C00000"/>
          <w:sz w:val="16"/>
          <w:szCs w:val="16"/>
        </w:rPr>
        <w:t>]</w:t>
      </w:r>
      <w:r w:rsidR="008B6C58" w:rsidRPr="00B846F5">
        <w:rPr>
          <w:rFonts w:ascii="Garamond" w:hAnsi="Garamond"/>
          <w:noProof/>
          <w:sz w:val="20"/>
          <w:szCs w:val="20"/>
        </w:rPr>
        <w:t>, sujet</w:t>
      </w:r>
      <w:r w:rsidR="001B3CE3" w:rsidRPr="00B846F5">
        <w:rPr>
          <w:rFonts w:ascii="Garamond" w:hAnsi="Garamond"/>
          <w:noProof/>
          <w:sz w:val="20"/>
          <w:szCs w:val="20"/>
        </w:rPr>
        <w:t xml:space="preserve"> du verbe</w:t>
      </w:r>
      <w:r w:rsidR="00E87E35">
        <w:rPr>
          <w:rFonts w:ascii="Garamond" w:hAnsi="Garamond"/>
          <w:noProof/>
          <w:sz w:val="20"/>
          <w:szCs w:val="20"/>
        </w:rPr>
        <w:t xml:space="preserve"> </w:t>
      </w:r>
      <w:r w:rsidR="00E87E35" w:rsidRPr="00E87E35">
        <w:rPr>
          <w:rFonts w:ascii="Garamond" w:hAnsi="Garamond"/>
          <w:noProof/>
          <w:color w:val="C00000"/>
          <w:sz w:val="16"/>
          <w:szCs w:val="16"/>
        </w:rPr>
        <w:t>[</w:t>
      </w:r>
      <w:r w:rsidR="00E87E35" w:rsidRPr="00E87E35">
        <w:rPr>
          <w:rFonts w:ascii="Garamond" w:hAnsi="Garamond"/>
          <w:i/>
          <w:noProof/>
          <w:color w:val="C00000"/>
          <w:sz w:val="16"/>
          <w:szCs w:val="16"/>
        </w:rPr>
        <w:t>être</w:t>
      </w:r>
      <w:r w:rsidR="00E87E35" w:rsidRPr="00E87E35">
        <w:rPr>
          <w:rFonts w:ascii="Garamond" w:hAnsi="Garamond"/>
          <w:noProof/>
          <w:color w:val="C00000"/>
          <w:sz w:val="16"/>
          <w:szCs w:val="16"/>
        </w:rPr>
        <w:t>]</w:t>
      </w:r>
      <w:r w:rsidR="008B6C58" w:rsidRPr="00B846F5">
        <w:rPr>
          <w:rFonts w:ascii="Garamond" w:hAnsi="Garamond"/>
          <w:noProof/>
          <w:sz w:val="20"/>
          <w:szCs w:val="20"/>
        </w:rPr>
        <w:t xml:space="preserve"> certes</w:t>
      </w:r>
      <w:r w:rsidR="008B6C58" w:rsidRPr="00B846F5">
        <w:rPr>
          <w:rFonts w:ascii="Garamond" w:hAnsi="Garamond"/>
          <w:i/>
          <w:noProof/>
          <w:sz w:val="20"/>
          <w:szCs w:val="20"/>
        </w:rPr>
        <w:t xml:space="preserve">, </w:t>
      </w:r>
      <w:r w:rsidR="008B6C58" w:rsidRPr="00B846F5">
        <w:rPr>
          <w:rFonts w:ascii="Garamond" w:hAnsi="Garamond"/>
          <w:i/>
          <w:noProof/>
          <w:color w:val="0000CC"/>
          <w:sz w:val="20"/>
          <w:szCs w:val="20"/>
        </w:rPr>
        <w:t>mais ça</w:t>
      </w:r>
      <w:r w:rsidR="001B3CE3" w:rsidRPr="00B846F5">
        <w:rPr>
          <w:rFonts w:ascii="Garamond" w:hAnsi="Garamond"/>
          <w:i/>
          <w:noProof/>
          <w:color w:val="0000CC"/>
          <w:sz w:val="20"/>
          <w:szCs w:val="20"/>
        </w:rPr>
        <w:t xml:space="preserve"> ne su</w:t>
      </w:r>
      <w:r w:rsidR="008B6C58" w:rsidRPr="00B846F5">
        <w:rPr>
          <w:rFonts w:ascii="Garamond" w:hAnsi="Garamond"/>
          <w:i/>
          <w:noProof/>
          <w:color w:val="0000CC"/>
          <w:sz w:val="20"/>
          <w:szCs w:val="20"/>
        </w:rPr>
        <w:t>ff</w:t>
      </w:r>
      <w:r w:rsidR="001B3CE3" w:rsidRPr="00B846F5">
        <w:rPr>
          <w:rFonts w:ascii="Garamond" w:hAnsi="Garamond"/>
          <w:i/>
          <w:noProof/>
          <w:color w:val="0000CC"/>
          <w:sz w:val="20"/>
          <w:szCs w:val="20"/>
        </w:rPr>
        <w:t xml:space="preserve">it pas à me faire </w:t>
      </w:r>
      <w:r w:rsidR="008B6C58" w:rsidRPr="00B846F5">
        <w:rPr>
          <w:rFonts w:ascii="Garamond" w:hAnsi="Garamond"/>
          <w:i/>
          <w:noProof/>
          <w:color w:val="0000CC"/>
          <w:sz w:val="20"/>
          <w:szCs w:val="20"/>
        </w:rPr>
        <w:t>« </w:t>
      </w:r>
      <w:r w:rsidR="001B3CE3" w:rsidRPr="00B846F5">
        <w:rPr>
          <w:rFonts w:ascii="Garamond" w:hAnsi="Garamond"/>
          <w:i/>
          <w:noProof/>
          <w:color w:val="0000CC"/>
          <w:sz w:val="20"/>
          <w:szCs w:val="20"/>
        </w:rPr>
        <w:t>être</w:t>
      </w:r>
      <w:r w:rsidR="008B6C58" w:rsidRPr="00B846F5">
        <w:rPr>
          <w:rFonts w:ascii="Garamond" w:hAnsi="Garamond"/>
          <w:i/>
          <w:noProof/>
          <w:color w:val="0000CC"/>
          <w:sz w:val="20"/>
          <w:szCs w:val="20"/>
        </w:rPr>
        <w:t> »</w:t>
      </w:r>
      <w:r w:rsidR="001B3CE3" w:rsidRPr="00B846F5">
        <w:rPr>
          <w:rFonts w:ascii="Garamond" w:hAnsi="Garamond"/>
          <w:noProof/>
          <w:sz w:val="20"/>
          <w:szCs w:val="20"/>
        </w:rPr>
        <w:t xml:space="preserve">. </w:t>
      </w:r>
    </w:p>
    <w:p w:rsidR="00C65FC5" w:rsidRDefault="00C65FC5" w:rsidP="00B846F5">
      <w:pPr>
        <w:pStyle w:val="Sansinterligne"/>
        <w:rPr>
          <w:rFonts w:ascii="Garamond" w:hAnsi="Garamond"/>
          <w:noProof/>
          <w:color w:val="C00000"/>
          <w:sz w:val="16"/>
          <w:szCs w:val="16"/>
        </w:rPr>
      </w:pPr>
    </w:p>
    <w:p w:rsidR="00E87E35" w:rsidRDefault="001673AB" w:rsidP="00E87E35">
      <w:pPr>
        <w:pStyle w:val="Sansinterligne"/>
        <w:rPr>
          <w:rFonts w:ascii="Garamond" w:hAnsi="Garamond"/>
          <w:i/>
          <w:noProof/>
          <w:color w:val="C00000"/>
          <w:sz w:val="16"/>
          <w:szCs w:val="16"/>
        </w:rPr>
      </w:pPr>
      <w:r w:rsidRPr="001447C9">
        <w:rPr>
          <w:rFonts w:ascii="Garamond" w:hAnsi="Garamond"/>
          <w:noProof/>
          <w:color w:val="C00000"/>
          <w:sz w:val="16"/>
          <w:szCs w:val="16"/>
        </w:rPr>
        <w:t>[</w:t>
      </w:r>
      <w:r w:rsidR="001447C9">
        <w:rPr>
          <w:rFonts w:ascii="Garamond" w:hAnsi="Garamond"/>
          <w:noProof/>
          <w:color w:val="C00000"/>
          <w:sz w:val="16"/>
          <w:szCs w:val="16"/>
        </w:rPr>
        <w:t>« </w:t>
      </w:r>
      <w:r w:rsidR="001447C9" w:rsidRPr="001447C9">
        <w:rPr>
          <w:rFonts w:ascii="Garamond" w:hAnsi="Garamond"/>
          <w:i/>
          <w:noProof/>
          <w:color w:val="0000CC"/>
          <w:sz w:val="16"/>
          <w:szCs w:val="16"/>
        </w:rPr>
        <w:t>ce qui parle sans le savoir</w:t>
      </w:r>
      <w:r w:rsidR="001447C9" w:rsidRPr="00E87E35">
        <w:rPr>
          <w:rFonts w:ascii="Garamond" w:hAnsi="Garamond"/>
          <w:i/>
          <w:noProof/>
          <w:color w:val="C00000"/>
          <w:sz w:val="16"/>
          <w:szCs w:val="16"/>
        </w:rPr>
        <w:t xml:space="preserve"> » : </w:t>
      </w:r>
      <w:r w:rsidR="00E87E35" w:rsidRPr="00E87E35">
        <w:rPr>
          <w:rFonts w:ascii="Garamond" w:hAnsi="Garamond"/>
          <w:i/>
          <w:noProof/>
          <w:color w:val="C00000"/>
          <w:sz w:val="16"/>
          <w:szCs w:val="16"/>
        </w:rPr>
        <w:t>- le verbe « </w:t>
      </w:r>
      <w:r w:rsidRPr="00E87E35">
        <w:rPr>
          <w:rFonts w:ascii="Garamond" w:hAnsi="Garamond"/>
          <w:i/>
          <w:noProof/>
          <w:color w:val="C00000"/>
          <w:sz w:val="16"/>
          <w:szCs w:val="16"/>
        </w:rPr>
        <w:t>savoir</w:t>
      </w:r>
      <w:r w:rsidR="00E87E35" w:rsidRPr="00E87E35">
        <w:rPr>
          <w:rFonts w:ascii="Garamond" w:hAnsi="Garamond"/>
          <w:i/>
          <w:noProof/>
          <w:color w:val="C00000"/>
          <w:sz w:val="16"/>
          <w:szCs w:val="16"/>
        </w:rPr>
        <w:t> </w:t>
      </w:r>
      <w:r w:rsidR="00E87E35">
        <w:rPr>
          <w:rFonts w:ascii="Garamond" w:hAnsi="Garamond"/>
          <w:i/>
          <w:noProof/>
          <w:color w:val="C00000"/>
          <w:sz w:val="16"/>
          <w:szCs w:val="16"/>
        </w:rPr>
        <w:t xml:space="preserve">» </w:t>
      </w:r>
      <w:r w:rsidRPr="001447C9">
        <w:rPr>
          <w:rFonts w:ascii="Garamond" w:hAnsi="Garamond"/>
          <w:i/>
          <w:noProof/>
          <w:color w:val="C00000"/>
          <w:sz w:val="16"/>
          <w:szCs w:val="16"/>
          <w:vertAlign w:val="subscript"/>
        </w:rPr>
        <w:t>→</w:t>
      </w:r>
      <w:r w:rsidRPr="001447C9">
        <w:rPr>
          <w:rFonts w:ascii="Garamond" w:hAnsi="Garamond"/>
          <w:i/>
          <w:noProof/>
          <w:color w:val="C00000"/>
          <w:sz w:val="16"/>
          <w:szCs w:val="16"/>
        </w:rPr>
        <w:t xml:space="preserve"> </w:t>
      </w:r>
      <w:r w:rsidR="00E87E35">
        <w:rPr>
          <w:rFonts w:ascii="Garamond" w:hAnsi="Garamond"/>
          <w:i/>
          <w:noProof/>
          <w:color w:val="C00000"/>
          <w:sz w:val="16"/>
          <w:szCs w:val="16"/>
        </w:rPr>
        <w:t xml:space="preserve">ce </w:t>
      </w:r>
      <w:r w:rsidRPr="001447C9">
        <w:rPr>
          <w:rFonts w:ascii="Garamond" w:hAnsi="Garamond"/>
          <w:i/>
          <w:noProof/>
          <w:color w:val="C00000"/>
          <w:sz w:val="16"/>
          <w:szCs w:val="16"/>
        </w:rPr>
        <w:t xml:space="preserve">qui parle ne </w:t>
      </w:r>
      <w:r w:rsidRPr="001447C9">
        <w:rPr>
          <w:rFonts w:ascii="Garamond" w:hAnsi="Garamond"/>
          <w:i/>
          <w:noProof/>
          <w:color w:val="C00000"/>
          <w:sz w:val="16"/>
          <w:szCs w:val="16"/>
          <w:u w:val="single"/>
        </w:rPr>
        <w:t>sait</w:t>
      </w:r>
      <w:r w:rsidRPr="001447C9">
        <w:rPr>
          <w:rFonts w:ascii="Garamond" w:hAnsi="Garamond"/>
          <w:i/>
          <w:noProof/>
          <w:color w:val="C00000"/>
          <w:sz w:val="16"/>
          <w:szCs w:val="16"/>
        </w:rPr>
        <w:t xml:space="preserve"> pas</w:t>
      </w:r>
      <w:r w:rsidR="00880769">
        <w:rPr>
          <w:rFonts w:ascii="Garamond" w:hAnsi="Garamond"/>
          <w:i/>
          <w:noProof/>
          <w:color w:val="C00000"/>
          <w:sz w:val="16"/>
          <w:szCs w:val="16"/>
        </w:rPr>
        <w:t xml:space="preserve"> ce qu’il dit</w:t>
      </w:r>
      <w:r w:rsidR="00E87E35">
        <w:rPr>
          <w:rFonts w:ascii="Garamond" w:hAnsi="Garamond"/>
          <w:i/>
          <w:noProof/>
          <w:color w:val="C00000"/>
          <w:sz w:val="16"/>
          <w:szCs w:val="16"/>
        </w:rPr>
        <w:t xml:space="preserve"> </w:t>
      </w:r>
      <w:r w:rsidR="00E87E35" w:rsidRPr="001447C9">
        <w:rPr>
          <w:rFonts w:ascii="Garamond" w:hAnsi="Garamond"/>
          <w:i/>
          <w:noProof/>
          <w:color w:val="C00000"/>
          <w:sz w:val="16"/>
          <w:szCs w:val="16"/>
          <w:vertAlign w:val="subscript"/>
        </w:rPr>
        <w:t>→</w:t>
      </w:r>
      <w:r w:rsidR="00E87E35">
        <w:rPr>
          <w:rFonts w:ascii="Garamond" w:hAnsi="Garamond"/>
          <w:i/>
          <w:noProof/>
          <w:color w:val="C00000"/>
          <w:sz w:val="16"/>
          <w:szCs w:val="16"/>
          <w:vertAlign w:val="subscript"/>
        </w:rPr>
        <w:t xml:space="preserve"> </w:t>
      </w:r>
      <w:r w:rsidR="00E87E35" w:rsidRPr="00E87E35">
        <w:rPr>
          <w:rFonts w:ascii="Garamond" w:hAnsi="Garamond"/>
          <w:i/>
          <w:noProof/>
          <w:color w:val="C00000"/>
          <w:sz w:val="16"/>
          <w:szCs w:val="16"/>
        </w:rPr>
        <w:t>en dit plus qu’il ne sait</w:t>
      </w:r>
      <w:r w:rsidR="00C65FC5" w:rsidRPr="00E87E35">
        <w:rPr>
          <w:rFonts w:ascii="Garamond" w:hAnsi="Garamond"/>
          <w:i/>
          <w:noProof/>
          <w:color w:val="C00000"/>
          <w:sz w:val="16"/>
          <w:szCs w:val="16"/>
        </w:rPr>
        <w:t>,</w:t>
      </w:r>
      <w:r w:rsidR="00C65FC5">
        <w:rPr>
          <w:rFonts w:ascii="Garamond" w:hAnsi="Garamond"/>
          <w:i/>
          <w:noProof/>
          <w:color w:val="C00000"/>
          <w:sz w:val="16"/>
          <w:szCs w:val="16"/>
        </w:rPr>
        <w:t xml:space="preserve"> </w:t>
      </w:r>
    </w:p>
    <w:p w:rsidR="0032418C" w:rsidRPr="00E87E35" w:rsidRDefault="00E87E35" w:rsidP="00E87E35">
      <w:pPr>
        <w:pStyle w:val="Sansinterligne"/>
        <w:rPr>
          <w:rFonts w:ascii="Garamond" w:hAnsi="Garamond"/>
          <w:i/>
          <w:noProof/>
          <w:color w:val="C00000"/>
          <w:sz w:val="16"/>
          <w:szCs w:val="16"/>
        </w:rPr>
      </w:pPr>
      <w:r>
        <w:rPr>
          <w:rFonts w:ascii="Garamond" w:hAnsi="Garamond"/>
          <w:i/>
          <w:noProof/>
          <w:color w:val="C00000"/>
          <w:sz w:val="16"/>
          <w:szCs w:val="16"/>
        </w:rPr>
        <w:t xml:space="preserve">                                          - le </w:t>
      </w:r>
      <w:r w:rsidRPr="001447C9">
        <w:rPr>
          <w:rFonts w:ascii="Garamond" w:hAnsi="Garamond"/>
          <w:i/>
          <w:noProof/>
          <w:color w:val="C00000"/>
          <w:sz w:val="16"/>
          <w:szCs w:val="16"/>
        </w:rPr>
        <w:t>substantif</w:t>
      </w:r>
      <w:r w:rsidR="001673AB" w:rsidRPr="001447C9">
        <w:rPr>
          <w:rFonts w:ascii="Garamond" w:hAnsi="Garamond"/>
          <w:i/>
          <w:noProof/>
          <w:color w:val="C00000"/>
          <w:sz w:val="16"/>
          <w:szCs w:val="16"/>
        </w:rPr>
        <w:t xml:space="preserve"> </w:t>
      </w:r>
      <w:r>
        <w:rPr>
          <w:rFonts w:ascii="Garamond" w:hAnsi="Garamond"/>
          <w:i/>
          <w:noProof/>
          <w:color w:val="C00000"/>
          <w:sz w:val="16"/>
          <w:szCs w:val="16"/>
        </w:rPr>
        <w:t>« </w:t>
      </w:r>
      <w:r w:rsidR="001673AB" w:rsidRPr="001447C9">
        <w:rPr>
          <w:rFonts w:ascii="Garamond" w:hAnsi="Garamond"/>
          <w:i/>
          <w:noProof/>
          <w:color w:val="C00000"/>
          <w:sz w:val="16"/>
          <w:szCs w:val="16"/>
        </w:rPr>
        <w:t>savoir</w:t>
      </w:r>
      <w:r>
        <w:rPr>
          <w:rFonts w:ascii="Garamond" w:hAnsi="Garamond"/>
          <w:i/>
          <w:noProof/>
          <w:color w:val="C00000"/>
          <w:sz w:val="16"/>
          <w:szCs w:val="16"/>
        </w:rPr>
        <w:t> »</w:t>
      </w:r>
      <w:r w:rsidR="001673AB" w:rsidRPr="001447C9">
        <w:rPr>
          <w:rFonts w:ascii="Garamond" w:hAnsi="Garamond"/>
          <w:i/>
          <w:noProof/>
          <w:color w:val="C00000"/>
          <w:sz w:val="16"/>
          <w:szCs w:val="16"/>
          <w:vertAlign w:val="subscript"/>
        </w:rPr>
        <w:t xml:space="preserve"> → </w:t>
      </w:r>
      <w:r w:rsidR="001673AB" w:rsidRPr="001447C9">
        <w:rPr>
          <w:rFonts w:ascii="Garamond" w:hAnsi="Garamond"/>
          <w:i/>
          <w:noProof/>
          <w:color w:val="C00000"/>
          <w:sz w:val="16"/>
          <w:szCs w:val="16"/>
        </w:rPr>
        <w:t>ce qui parle est coupé du savoir</w:t>
      </w:r>
      <w:r w:rsidR="001447C9" w:rsidRPr="001447C9">
        <w:rPr>
          <w:rFonts w:ascii="Garamond" w:hAnsi="Garamond"/>
          <w:i/>
          <w:noProof/>
          <w:color w:val="C00000"/>
          <w:sz w:val="16"/>
          <w:szCs w:val="16"/>
        </w:rPr>
        <w:t xml:space="preserve"> car ex-sistant</w:t>
      </w:r>
      <w:r w:rsidR="001673AB" w:rsidRPr="001447C9">
        <w:rPr>
          <w:rFonts w:ascii="Garamond" w:hAnsi="Garamond"/>
          <w:noProof/>
          <w:color w:val="C00000"/>
          <w:sz w:val="16"/>
          <w:szCs w:val="16"/>
        </w:rPr>
        <w:t>]</w:t>
      </w:r>
    </w:p>
    <w:p w:rsidR="001673AB" w:rsidRDefault="001673AB">
      <w:pPr>
        <w:pStyle w:val="Corpsdetexte"/>
        <w:rPr>
          <w:rFonts w:ascii="Garamond" w:hAnsi="Garamond"/>
          <w:i/>
          <w:noProof/>
          <w:sz w:val="20"/>
          <w:szCs w:val="20"/>
        </w:rPr>
      </w:pPr>
    </w:p>
    <w:p w:rsidR="001B3CE3" w:rsidRPr="00393B9B" w:rsidRDefault="001B3CE3">
      <w:pPr>
        <w:pStyle w:val="Corpsdetexte"/>
        <w:rPr>
          <w:rFonts w:ascii="Garamond" w:hAnsi="Garamond"/>
          <w:noProof/>
          <w:sz w:val="20"/>
          <w:szCs w:val="20"/>
        </w:rPr>
      </w:pPr>
      <w:r w:rsidRPr="002C2EE7">
        <w:rPr>
          <w:rFonts w:ascii="Garamond" w:hAnsi="Garamond"/>
          <w:i/>
          <w:noProof/>
          <w:sz w:val="20"/>
          <w:szCs w:val="20"/>
        </w:rPr>
        <w:t>Ça n'a rien à faire avec</w:t>
      </w:r>
      <w:r w:rsidR="002C2EE7">
        <w:rPr>
          <w:rFonts w:ascii="Garamond" w:hAnsi="Garamond"/>
          <w:i/>
          <w:noProof/>
          <w:sz w:val="20"/>
          <w:szCs w:val="20"/>
        </w:rPr>
        <w:t xml:space="preserve"> </w:t>
      </w:r>
      <w:r w:rsidRPr="002C2EE7">
        <w:rPr>
          <w:rFonts w:ascii="Garamond" w:hAnsi="Garamond"/>
          <w:i/>
          <w:noProof/>
          <w:sz w:val="20"/>
          <w:szCs w:val="20"/>
        </w:rPr>
        <w:t>ce</w:t>
      </w:r>
      <w:r w:rsidRPr="0032418C">
        <w:rPr>
          <w:rFonts w:ascii="Garamond" w:hAnsi="Garamond"/>
          <w:i/>
          <w:noProof/>
          <w:sz w:val="20"/>
          <w:szCs w:val="20"/>
        </w:rPr>
        <w:t xml:space="preserve"> que je suis forcé de mettre dans </w:t>
      </w:r>
      <w:r w:rsidRPr="0032418C">
        <w:rPr>
          <w:rFonts w:ascii="Garamond" w:hAnsi="Garamond" w:cs="Times New Roman"/>
          <w:i/>
          <w:noProof/>
          <w:color w:val="0000CC"/>
          <w:sz w:val="20"/>
          <w:szCs w:val="20"/>
        </w:rPr>
        <w:t>l'être</w:t>
      </w:r>
      <w:r w:rsidRPr="0032418C">
        <w:rPr>
          <w:rFonts w:ascii="Garamond" w:hAnsi="Garamond"/>
          <w:i/>
          <w:noProof/>
          <w:sz w:val="20"/>
          <w:szCs w:val="20"/>
        </w:rPr>
        <w:t xml:space="preserve"> suffisamment de savoir pour se tenir, mais pas une goutte de plus</w:t>
      </w:r>
      <w:r w:rsidRPr="00393B9B">
        <w:rPr>
          <w:rFonts w:ascii="Garamond" w:hAnsi="Garamond"/>
          <w:noProof/>
          <w:sz w:val="20"/>
          <w:szCs w:val="20"/>
        </w:rPr>
        <w:t>.</w:t>
      </w:r>
    </w:p>
    <w:p w:rsidR="0032418C" w:rsidRDefault="00D30DDA">
      <w:pPr>
        <w:pStyle w:val="Corpsdetexte"/>
        <w:rPr>
          <w:rFonts w:ascii="Garamond" w:hAnsi="Garamond"/>
          <w:noProof/>
          <w:sz w:val="20"/>
          <w:szCs w:val="20"/>
        </w:rPr>
      </w:pPr>
      <w:r w:rsidRPr="00393B9B">
        <w:rPr>
          <w:rFonts w:ascii="Garamond" w:hAnsi="Garamond"/>
          <w:noProof/>
          <w:sz w:val="20"/>
          <w:szCs w:val="20"/>
        </w:rPr>
        <w:t>Et c</w:t>
      </w:r>
      <w:r w:rsidR="001B3CE3" w:rsidRPr="00393B9B">
        <w:rPr>
          <w:rFonts w:ascii="Garamond" w:hAnsi="Garamond"/>
          <w:noProof/>
          <w:sz w:val="20"/>
          <w:szCs w:val="20"/>
        </w:rPr>
        <w:t xml:space="preserve">'est ce que, jusqu'alors, on a appelé </w:t>
      </w:r>
      <w:r w:rsidRPr="00393B9B">
        <w:rPr>
          <w:rFonts w:ascii="Garamond" w:hAnsi="Garamond"/>
          <w:noProof/>
          <w:sz w:val="20"/>
          <w:szCs w:val="20"/>
        </w:rPr>
        <w:t>« </w:t>
      </w:r>
      <w:r w:rsidR="001B3CE3" w:rsidRPr="00393B9B">
        <w:rPr>
          <w:rFonts w:ascii="Garamond" w:hAnsi="Garamond" w:cs="Times New Roman"/>
          <w:i/>
          <w:noProof/>
          <w:sz w:val="20"/>
          <w:szCs w:val="20"/>
        </w:rPr>
        <w:t>la forme</w:t>
      </w:r>
      <w:r w:rsidRPr="00393B9B">
        <w:rPr>
          <w:rFonts w:ascii="Garamond" w:hAnsi="Garamond"/>
          <w:noProof/>
          <w:sz w:val="20"/>
          <w:szCs w:val="20"/>
        </w:rPr>
        <w:t> »</w:t>
      </w:r>
      <w:r w:rsidR="001B3CE3" w:rsidRPr="00393B9B">
        <w:rPr>
          <w:rFonts w:ascii="Garamond" w:hAnsi="Garamond"/>
          <w:noProof/>
          <w:sz w:val="20"/>
          <w:szCs w:val="20"/>
        </w:rPr>
        <w:t xml:space="preserve">. Dans PLATON, </w:t>
      </w:r>
      <w:r w:rsidRPr="00393B9B">
        <w:rPr>
          <w:rFonts w:ascii="Garamond" w:hAnsi="Garamond" w:cs="Times New Roman"/>
          <w:i/>
          <w:noProof/>
          <w:sz w:val="20"/>
          <w:szCs w:val="20"/>
        </w:rPr>
        <w:t>la forme</w:t>
      </w:r>
      <w:r w:rsidRPr="00393B9B">
        <w:rPr>
          <w:rFonts w:ascii="Garamond" w:hAnsi="Garamond"/>
          <w:noProof/>
          <w:sz w:val="20"/>
          <w:szCs w:val="20"/>
        </w:rPr>
        <w:t> </w:t>
      </w:r>
      <w:r w:rsidR="001B3CE3" w:rsidRPr="00393B9B">
        <w:rPr>
          <w:rFonts w:ascii="Garamond" w:hAnsi="Garamond"/>
          <w:noProof/>
          <w:sz w:val="20"/>
          <w:szCs w:val="20"/>
        </w:rPr>
        <w:t xml:space="preserve">c'est ce savoir qui remplit </w:t>
      </w:r>
      <w:r w:rsidRPr="00393B9B">
        <w:rPr>
          <w:rFonts w:ascii="Garamond" w:hAnsi="Garamond" w:cs="Times New Roman"/>
          <w:i/>
          <w:noProof/>
          <w:color w:val="0000CC"/>
          <w:sz w:val="20"/>
          <w:szCs w:val="20"/>
        </w:rPr>
        <w:t>l'être</w:t>
      </w:r>
      <w:r w:rsidR="001B3CE3" w:rsidRPr="00393B9B">
        <w:rPr>
          <w:rFonts w:ascii="Garamond" w:hAnsi="Garamond"/>
          <w:noProof/>
          <w:sz w:val="20"/>
          <w:szCs w:val="20"/>
        </w:rPr>
        <w:t xml:space="preserve">. </w:t>
      </w:r>
    </w:p>
    <w:p w:rsidR="00C65FC5" w:rsidRDefault="007471D9">
      <w:pPr>
        <w:pStyle w:val="Corpsdetexte"/>
        <w:rPr>
          <w:rFonts w:ascii="Garamond" w:hAnsi="Garamond"/>
          <w:noProof/>
          <w:sz w:val="20"/>
          <w:szCs w:val="20"/>
        </w:rPr>
      </w:pPr>
      <w:r w:rsidRPr="0032418C">
        <w:rPr>
          <w:rFonts w:ascii="Garamond" w:hAnsi="Garamond" w:cs="Times New Roman"/>
          <w:i/>
          <w:noProof/>
          <w:color w:val="0000CC"/>
          <w:sz w:val="20"/>
          <w:szCs w:val="20"/>
        </w:rPr>
        <w:t>La forme</w:t>
      </w:r>
      <w:r w:rsidRPr="0032418C">
        <w:rPr>
          <w:rFonts w:ascii="Garamond" w:hAnsi="Garamond"/>
          <w:i/>
          <w:noProof/>
          <w:color w:val="0000CC"/>
          <w:sz w:val="20"/>
          <w:szCs w:val="20"/>
        </w:rPr>
        <w:t xml:space="preserve"> </w:t>
      </w:r>
      <w:r w:rsidR="001B3CE3" w:rsidRPr="0032418C">
        <w:rPr>
          <w:rFonts w:ascii="Garamond" w:hAnsi="Garamond"/>
          <w:i/>
          <w:noProof/>
          <w:color w:val="0000CC"/>
          <w:sz w:val="20"/>
          <w:szCs w:val="20"/>
        </w:rPr>
        <w:t>n'en sait pas plus qu'elle ne dit</w:t>
      </w:r>
      <w:r w:rsidR="001B3CE3" w:rsidRPr="00393B9B">
        <w:rPr>
          <w:rFonts w:ascii="Garamond" w:hAnsi="Garamond"/>
          <w:noProof/>
          <w:sz w:val="20"/>
          <w:szCs w:val="20"/>
        </w:rPr>
        <w:t xml:space="preserve">. </w:t>
      </w:r>
    </w:p>
    <w:p w:rsidR="00C65FC5" w:rsidRDefault="00C65FC5">
      <w:pPr>
        <w:pStyle w:val="Corpsdetexte"/>
        <w:rPr>
          <w:rFonts w:ascii="Garamond" w:hAnsi="Garamond"/>
          <w:noProof/>
          <w:sz w:val="20"/>
          <w:szCs w:val="20"/>
        </w:rPr>
      </w:pPr>
    </w:p>
    <w:p w:rsidR="00D30DDA" w:rsidRPr="00393B9B" w:rsidRDefault="0032418C" w:rsidP="00C65FC5">
      <w:pPr>
        <w:pStyle w:val="Corpsdetexte"/>
        <w:ind w:firstLine="708"/>
        <w:rPr>
          <w:rFonts w:ascii="Garamond" w:hAnsi="Garamond"/>
          <w:noProof/>
          <w:sz w:val="20"/>
          <w:szCs w:val="20"/>
        </w:rPr>
      </w:pPr>
      <w:r w:rsidRPr="0032418C">
        <w:rPr>
          <w:rFonts w:ascii="Garamond" w:hAnsi="Garamond"/>
          <w:noProof/>
          <w:color w:val="C00000"/>
          <w:sz w:val="16"/>
          <w:szCs w:val="16"/>
        </w:rPr>
        <w:t>[</w:t>
      </w:r>
      <w:r w:rsidR="00C65FC5" w:rsidRPr="00E87E35">
        <w:rPr>
          <w:rFonts w:ascii="Garamond" w:hAnsi="Garamond"/>
          <w:i/>
          <w:noProof/>
          <w:color w:val="C00000"/>
          <w:sz w:val="16"/>
          <w:szCs w:val="16"/>
        </w:rPr>
        <w:t>i</w:t>
      </w:r>
      <w:r w:rsidR="00C65FC5" w:rsidRPr="00C65FC5">
        <w:rPr>
          <w:rFonts w:ascii="Garamond" w:hAnsi="Garamond"/>
          <w:i/>
          <w:noProof/>
          <w:color w:val="C00000"/>
          <w:sz w:val="16"/>
          <w:szCs w:val="16"/>
        </w:rPr>
        <w:t>dentité de l’être à lui-même</w:t>
      </w:r>
      <w:r w:rsidR="00C65FC5">
        <w:rPr>
          <w:rFonts w:ascii="Garamond" w:hAnsi="Garamond"/>
          <w:i/>
          <w:noProof/>
          <w:color w:val="C00000"/>
          <w:sz w:val="16"/>
          <w:szCs w:val="16"/>
        </w:rPr>
        <w:t xml:space="preserve"> (consistance) </w:t>
      </w:r>
      <w:r w:rsidR="00C65FC5" w:rsidRPr="0032418C">
        <w:rPr>
          <w:rFonts w:ascii="Garamond" w:hAnsi="Garamond" w:cs="Times New Roman"/>
          <w:i/>
          <w:noProof/>
          <w:color w:val="C00000"/>
          <w:sz w:val="16"/>
          <w:szCs w:val="16"/>
          <w:vertAlign w:val="subscript"/>
        </w:rPr>
        <w:t>→</w:t>
      </w:r>
      <w:r w:rsidR="00C65FC5">
        <w:rPr>
          <w:rFonts w:ascii="Garamond" w:hAnsi="Garamond" w:cs="Times New Roman"/>
          <w:i/>
          <w:noProof/>
          <w:color w:val="C00000"/>
          <w:sz w:val="16"/>
          <w:szCs w:val="16"/>
          <w:vertAlign w:val="subscript"/>
        </w:rPr>
        <w:t xml:space="preserve"> </w:t>
      </w:r>
      <w:r w:rsidR="000F6342" w:rsidRPr="000F6342">
        <w:rPr>
          <w:rFonts w:ascii="Garamond" w:hAnsi="Garamond"/>
          <w:i/>
          <w:noProof/>
          <w:color w:val="C00000"/>
          <w:sz w:val="16"/>
          <w:szCs w:val="16"/>
        </w:rPr>
        <w:t>« </w:t>
      </w:r>
      <w:r w:rsidRPr="000F6342">
        <w:rPr>
          <w:rFonts w:ascii="Garamond" w:hAnsi="Garamond"/>
          <w:i/>
          <w:noProof/>
          <w:color w:val="C00000"/>
          <w:sz w:val="16"/>
          <w:szCs w:val="16"/>
        </w:rPr>
        <w:t>tout peut être dit</w:t>
      </w:r>
      <w:r w:rsidR="000F6342" w:rsidRPr="000F6342">
        <w:rPr>
          <w:rFonts w:ascii="Garamond" w:hAnsi="Garamond"/>
          <w:i/>
          <w:noProof/>
          <w:color w:val="C00000"/>
          <w:sz w:val="16"/>
          <w:szCs w:val="16"/>
        </w:rPr>
        <w:t> »</w:t>
      </w:r>
      <w:r w:rsidRPr="000F6342">
        <w:rPr>
          <w:rFonts w:ascii="Garamond" w:hAnsi="Garamond"/>
          <w:i/>
          <w:noProof/>
          <w:color w:val="C00000"/>
          <w:sz w:val="16"/>
          <w:szCs w:val="16"/>
        </w:rPr>
        <w:t xml:space="preserve"> </w:t>
      </w:r>
      <w:r w:rsidR="007E21C6">
        <w:rPr>
          <w:rFonts w:ascii="Garamond" w:hAnsi="Garamond"/>
          <w:i/>
          <w:noProof/>
          <w:color w:val="C00000"/>
          <w:sz w:val="16"/>
          <w:szCs w:val="16"/>
        </w:rPr>
        <w:t>(</w:t>
      </w:r>
      <w:r w:rsidRPr="000F6342">
        <w:rPr>
          <w:rFonts w:ascii="Garamond" w:hAnsi="Garamond"/>
          <w:i/>
          <w:noProof/>
          <w:color w:val="C00000"/>
          <w:sz w:val="16"/>
          <w:szCs w:val="16"/>
        </w:rPr>
        <w:t>discours « sphérique »</w:t>
      </w:r>
      <w:r w:rsidR="00F65631">
        <w:rPr>
          <w:rFonts w:ascii="Garamond" w:hAnsi="Garamond"/>
          <w:i/>
          <w:noProof/>
          <w:color w:val="C00000"/>
          <w:sz w:val="16"/>
          <w:szCs w:val="16"/>
        </w:rPr>
        <w:t xml:space="preserve"> du maître</w:t>
      </w:r>
      <w:r w:rsidR="007E21C6">
        <w:rPr>
          <w:rFonts w:ascii="Garamond" w:hAnsi="Garamond"/>
          <w:i/>
          <w:noProof/>
          <w:color w:val="C00000"/>
          <w:sz w:val="16"/>
          <w:szCs w:val="16"/>
        </w:rPr>
        <w:t xml:space="preserve">, </w:t>
      </w:r>
      <w:r w:rsidR="000F6342" w:rsidRPr="000F6342">
        <w:rPr>
          <w:rFonts w:ascii="Garamond" w:hAnsi="Garamond"/>
          <w:i/>
          <w:noProof/>
          <w:color w:val="C00000"/>
          <w:sz w:val="16"/>
          <w:szCs w:val="16"/>
        </w:rPr>
        <w:t>cf. L’étourdit</w:t>
      </w:r>
      <w:r w:rsidR="00F65631">
        <w:rPr>
          <w:rFonts w:ascii="Garamond" w:hAnsi="Garamond"/>
          <w:i/>
          <w:noProof/>
          <w:color w:val="C00000"/>
          <w:sz w:val="16"/>
          <w:szCs w:val="16"/>
        </w:rPr>
        <w:t xml:space="preserve">) </w:t>
      </w:r>
      <w:r w:rsidR="00F65631" w:rsidRPr="0032418C">
        <w:rPr>
          <w:rFonts w:ascii="Garamond" w:hAnsi="Garamond" w:cs="Times New Roman"/>
          <w:i/>
          <w:noProof/>
          <w:color w:val="C00000"/>
          <w:sz w:val="16"/>
          <w:szCs w:val="16"/>
          <w:vertAlign w:val="subscript"/>
        </w:rPr>
        <w:t>→</w:t>
      </w:r>
      <w:r w:rsidR="00F65631">
        <w:rPr>
          <w:rFonts w:ascii="Garamond" w:hAnsi="Garamond" w:cs="Times New Roman"/>
          <w:i/>
          <w:noProof/>
          <w:color w:val="C00000"/>
          <w:sz w:val="16"/>
          <w:szCs w:val="16"/>
          <w:vertAlign w:val="subscript"/>
        </w:rPr>
        <w:t xml:space="preserve"> </w:t>
      </w:r>
      <w:r w:rsidR="00F65631">
        <w:rPr>
          <w:rFonts w:ascii="Garamond" w:hAnsi="Garamond" w:cs="Times New Roman"/>
          <w:i/>
          <w:noProof/>
          <w:color w:val="C00000"/>
          <w:sz w:val="16"/>
          <w:szCs w:val="16"/>
        </w:rPr>
        <w:t>possibilité d’</w:t>
      </w:r>
      <w:r w:rsidR="006D24F7">
        <w:rPr>
          <w:rFonts w:ascii="Garamond" w:hAnsi="Garamond" w:cs="Times New Roman"/>
          <w:i/>
          <w:noProof/>
          <w:color w:val="C00000"/>
          <w:sz w:val="16"/>
          <w:szCs w:val="16"/>
        </w:rPr>
        <w:t>un métalangage</w:t>
      </w:r>
      <w:r w:rsidR="00F65631">
        <w:rPr>
          <w:rFonts w:ascii="Garamond" w:hAnsi="Garamond"/>
          <w:i/>
          <w:noProof/>
          <w:color w:val="C00000"/>
          <w:sz w:val="16"/>
          <w:szCs w:val="16"/>
        </w:rPr>
        <w:t xml:space="preserve"> </w:t>
      </w:r>
      <w:r w:rsidRPr="0032418C">
        <w:rPr>
          <w:rFonts w:ascii="Garamond" w:hAnsi="Garamond"/>
          <w:noProof/>
          <w:color w:val="C00000"/>
          <w:sz w:val="16"/>
          <w:szCs w:val="16"/>
        </w:rPr>
        <w:t>]</w:t>
      </w:r>
      <w:r w:rsidR="00735F26">
        <w:rPr>
          <w:rFonts w:ascii="Garamond" w:hAnsi="Garamond"/>
          <w:noProof/>
          <w:color w:val="C00000"/>
          <w:sz w:val="16"/>
          <w:szCs w:val="16"/>
        </w:rPr>
        <w:t xml:space="preserve"> </w:t>
      </w:r>
    </w:p>
    <w:p w:rsidR="00C65FC5" w:rsidRDefault="00C65FC5">
      <w:pPr>
        <w:pStyle w:val="Corpsdetexte"/>
        <w:rPr>
          <w:rFonts w:ascii="Garamond" w:hAnsi="Garamond"/>
          <w:noProof/>
          <w:sz w:val="20"/>
          <w:szCs w:val="20"/>
        </w:rPr>
      </w:pPr>
    </w:p>
    <w:p w:rsidR="00D30DDA" w:rsidRPr="00393B9B" w:rsidRDefault="001B3CE3">
      <w:pPr>
        <w:pStyle w:val="Corpsdetexte"/>
        <w:rPr>
          <w:rFonts w:ascii="Garamond" w:hAnsi="Garamond"/>
          <w:noProof/>
          <w:sz w:val="20"/>
          <w:szCs w:val="20"/>
        </w:rPr>
      </w:pPr>
      <w:r w:rsidRPr="00393B9B">
        <w:rPr>
          <w:rFonts w:ascii="Garamond" w:hAnsi="Garamond"/>
          <w:noProof/>
          <w:sz w:val="20"/>
          <w:szCs w:val="20"/>
        </w:rPr>
        <w:t>Elle est réelle</w:t>
      </w:r>
      <w:r w:rsidR="00D30DDA" w:rsidRPr="00393B9B">
        <w:rPr>
          <w:rFonts w:ascii="Garamond" w:hAnsi="Garamond"/>
          <w:noProof/>
          <w:sz w:val="20"/>
          <w:szCs w:val="20"/>
        </w:rPr>
        <w:t xml:space="preserve"> </w:t>
      </w:r>
      <w:r w:rsidR="00FC0A12">
        <w:rPr>
          <w:rFonts w:ascii="Garamond" w:hAnsi="Garamond"/>
          <w:noProof/>
          <w:sz w:val="20"/>
          <w:szCs w:val="20"/>
        </w:rPr>
        <w:t>-</w:t>
      </w:r>
      <w:r w:rsidR="00D30DDA" w:rsidRPr="00393B9B">
        <w:rPr>
          <w:rFonts w:ascii="Garamond" w:hAnsi="Garamond"/>
          <w:noProof/>
          <w:sz w:val="20"/>
          <w:szCs w:val="20"/>
        </w:rPr>
        <w:t xml:space="preserve"> viens</w:t>
      </w:r>
      <w:r w:rsidR="00A0134F">
        <w:rPr>
          <w:rFonts w:ascii="Garamond" w:hAnsi="Garamond"/>
          <w:noProof/>
          <w:sz w:val="20"/>
          <w:szCs w:val="20"/>
        </w:rPr>
        <w:t>-</w:t>
      </w:r>
      <w:r w:rsidR="00D30DDA" w:rsidRPr="00393B9B">
        <w:rPr>
          <w:rFonts w:ascii="Garamond" w:hAnsi="Garamond"/>
          <w:noProof/>
          <w:sz w:val="20"/>
          <w:szCs w:val="20"/>
        </w:rPr>
        <w:t xml:space="preserve">je de dire </w:t>
      </w:r>
      <w:r w:rsidR="00FC0A12">
        <w:rPr>
          <w:rFonts w:ascii="Garamond" w:hAnsi="Garamond"/>
          <w:noProof/>
          <w:sz w:val="20"/>
          <w:szCs w:val="20"/>
        </w:rPr>
        <w:t>-</w:t>
      </w:r>
      <w:r w:rsidRPr="00393B9B">
        <w:rPr>
          <w:rFonts w:ascii="Garamond" w:hAnsi="Garamond"/>
          <w:noProof/>
          <w:sz w:val="20"/>
          <w:szCs w:val="20"/>
        </w:rPr>
        <w:t xml:space="preserve"> en ce sens qu'elle tient </w:t>
      </w:r>
      <w:r w:rsidR="00D30DDA" w:rsidRPr="00393B9B">
        <w:rPr>
          <w:rFonts w:ascii="Garamond" w:hAnsi="Garamond" w:cs="Times New Roman"/>
          <w:i/>
          <w:noProof/>
          <w:color w:val="0000CC"/>
          <w:sz w:val="20"/>
          <w:szCs w:val="20"/>
        </w:rPr>
        <w:t>l'être</w:t>
      </w:r>
      <w:r w:rsidRPr="00393B9B">
        <w:rPr>
          <w:rFonts w:ascii="Garamond" w:hAnsi="Garamond"/>
          <w:noProof/>
          <w:sz w:val="20"/>
          <w:szCs w:val="20"/>
        </w:rPr>
        <w:t xml:space="preserve"> dans sa coupe, mais à ras bord</w:t>
      </w:r>
      <w:r w:rsidR="002C2EE7">
        <w:rPr>
          <w:rFonts w:ascii="Garamond" w:hAnsi="Garamond"/>
          <w:noProof/>
          <w:sz w:val="20"/>
          <w:szCs w:val="20"/>
        </w:rPr>
        <w:t xml:space="preserve"> </w:t>
      </w:r>
      <w:r w:rsidR="002C2EE7" w:rsidRPr="002C2EE7">
        <w:rPr>
          <w:rFonts w:ascii="Garamond" w:hAnsi="Garamond"/>
          <w:noProof/>
          <w:color w:val="C00000"/>
          <w:sz w:val="16"/>
          <w:szCs w:val="16"/>
        </w:rPr>
        <w:t>[</w:t>
      </w:r>
      <w:r w:rsidR="002C2EE7" w:rsidRPr="002C2EE7">
        <w:rPr>
          <w:rFonts w:ascii="Garamond" w:hAnsi="Garamond"/>
          <w:i/>
          <w:noProof/>
          <w:color w:val="C00000"/>
          <w:sz w:val="16"/>
          <w:szCs w:val="16"/>
        </w:rPr>
        <w:t>rien ne se</w:t>
      </w:r>
      <w:r w:rsidR="002C2EE7">
        <w:rPr>
          <w:rFonts w:ascii="Garamond" w:hAnsi="Garamond"/>
          <w:i/>
          <w:noProof/>
          <w:color w:val="C00000"/>
          <w:sz w:val="16"/>
          <w:szCs w:val="16"/>
        </w:rPr>
        <w:t xml:space="preserve"> perd : pas de reste</w:t>
      </w:r>
      <w:r w:rsidR="002C2EE7" w:rsidRPr="002C2EE7">
        <w:rPr>
          <w:rFonts w:ascii="Garamond" w:hAnsi="Garamond"/>
          <w:noProof/>
          <w:color w:val="C00000"/>
          <w:sz w:val="16"/>
          <w:szCs w:val="16"/>
        </w:rPr>
        <w:t>]</w:t>
      </w:r>
      <w:r w:rsidRPr="00393B9B">
        <w:rPr>
          <w:rFonts w:ascii="Garamond" w:hAnsi="Garamond"/>
          <w:noProof/>
          <w:sz w:val="20"/>
          <w:szCs w:val="20"/>
        </w:rPr>
        <w:t xml:space="preserve">. </w:t>
      </w:r>
    </w:p>
    <w:p w:rsidR="001B3CE3" w:rsidRPr="00393B9B" w:rsidRDefault="001B3CE3">
      <w:pPr>
        <w:pStyle w:val="Corpsdetexte"/>
        <w:rPr>
          <w:rFonts w:ascii="Garamond" w:hAnsi="Garamond"/>
          <w:noProof/>
          <w:sz w:val="20"/>
          <w:szCs w:val="20"/>
        </w:rPr>
      </w:pPr>
      <w:r w:rsidRPr="00DD6132">
        <w:rPr>
          <w:rFonts w:ascii="Garamond" w:hAnsi="Garamond"/>
          <w:i/>
          <w:noProof/>
          <w:color w:val="0000CC"/>
          <w:sz w:val="20"/>
          <w:szCs w:val="20"/>
        </w:rPr>
        <w:t xml:space="preserve">Elle est le savoir de </w:t>
      </w:r>
      <w:r w:rsidR="007471D9" w:rsidRPr="00DD6132">
        <w:rPr>
          <w:rFonts w:ascii="Garamond" w:hAnsi="Garamond" w:cs="Times New Roman"/>
          <w:i/>
          <w:noProof/>
          <w:color w:val="0000CC"/>
          <w:sz w:val="20"/>
          <w:szCs w:val="20"/>
        </w:rPr>
        <w:t>l'être</w:t>
      </w:r>
      <w:r w:rsidRPr="00393B9B">
        <w:rPr>
          <w:rFonts w:ascii="Garamond" w:hAnsi="Garamond"/>
          <w:noProof/>
          <w:sz w:val="20"/>
          <w:szCs w:val="20"/>
        </w:rPr>
        <w:t xml:space="preserve">. </w:t>
      </w:r>
      <w:r w:rsidRPr="000F6342">
        <w:rPr>
          <w:rFonts w:ascii="Garamond" w:hAnsi="Garamond"/>
          <w:i/>
          <w:noProof/>
          <w:color w:val="0000CC"/>
          <w:sz w:val="20"/>
          <w:szCs w:val="20"/>
        </w:rPr>
        <w:t xml:space="preserve">Le discours de </w:t>
      </w:r>
      <w:r w:rsidR="007471D9" w:rsidRPr="000F6342">
        <w:rPr>
          <w:rFonts w:ascii="Garamond" w:hAnsi="Garamond" w:cs="Times New Roman"/>
          <w:i/>
          <w:noProof/>
          <w:color w:val="0000CC"/>
          <w:sz w:val="20"/>
          <w:szCs w:val="20"/>
        </w:rPr>
        <w:t>l'être</w:t>
      </w:r>
      <w:r w:rsidRPr="00393B9B">
        <w:rPr>
          <w:rFonts w:ascii="Garamond" w:hAnsi="Garamond"/>
          <w:noProof/>
          <w:sz w:val="20"/>
          <w:szCs w:val="20"/>
        </w:rPr>
        <w:t xml:space="preserve"> </w:t>
      </w:r>
      <w:r w:rsidR="002C2EE7" w:rsidRPr="002C2EE7">
        <w:rPr>
          <w:rFonts w:ascii="Garamond" w:hAnsi="Garamond"/>
          <w:noProof/>
          <w:color w:val="C00000"/>
          <w:sz w:val="16"/>
          <w:szCs w:val="16"/>
        </w:rPr>
        <w:t>[</w:t>
      </w:r>
      <w:r w:rsidR="00B846F5">
        <w:rPr>
          <w:rFonts w:ascii="Garamond" w:hAnsi="Garamond"/>
          <w:i/>
          <w:noProof/>
          <w:color w:val="C00000"/>
          <w:sz w:val="16"/>
          <w:szCs w:val="16"/>
        </w:rPr>
        <w:t>Parménide</w:t>
      </w:r>
      <w:r w:rsidR="002C2EE7" w:rsidRPr="002C2EE7">
        <w:rPr>
          <w:rFonts w:ascii="Garamond" w:hAnsi="Garamond"/>
          <w:noProof/>
          <w:color w:val="C00000"/>
          <w:sz w:val="16"/>
          <w:szCs w:val="16"/>
        </w:rPr>
        <w:t>]</w:t>
      </w:r>
      <w:r w:rsidR="002C2EE7">
        <w:rPr>
          <w:rFonts w:ascii="Garamond" w:hAnsi="Garamond"/>
          <w:noProof/>
          <w:sz w:val="20"/>
          <w:szCs w:val="20"/>
        </w:rPr>
        <w:t xml:space="preserve"> </w:t>
      </w:r>
      <w:r w:rsidRPr="00393B9B">
        <w:rPr>
          <w:rFonts w:ascii="Garamond" w:hAnsi="Garamond"/>
          <w:noProof/>
          <w:sz w:val="20"/>
          <w:szCs w:val="20"/>
        </w:rPr>
        <w:t xml:space="preserve">suppose que </w:t>
      </w:r>
      <w:r w:rsidRPr="000F6342">
        <w:rPr>
          <w:rFonts w:ascii="Garamond" w:hAnsi="Garamond"/>
          <w:i/>
          <w:noProof/>
          <w:color w:val="0000CC"/>
          <w:sz w:val="20"/>
          <w:szCs w:val="20"/>
        </w:rPr>
        <w:t>l'être s</w:t>
      </w:r>
      <w:r w:rsidR="00D30DDA" w:rsidRPr="000F6342">
        <w:rPr>
          <w:rFonts w:ascii="Garamond" w:hAnsi="Garamond"/>
          <w:i/>
          <w:noProof/>
          <w:color w:val="0000CC"/>
          <w:sz w:val="20"/>
          <w:szCs w:val="20"/>
        </w:rPr>
        <w:t>a</w:t>
      </w:r>
      <w:r w:rsidRPr="000F6342">
        <w:rPr>
          <w:rFonts w:ascii="Garamond" w:hAnsi="Garamond"/>
          <w:i/>
          <w:noProof/>
          <w:color w:val="0000CC"/>
          <w:sz w:val="20"/>
          <w:szCs w:val="20"/>
        </w:rPr>
        <w:t>it</w:t>
      </w:r>
      <w:r w:rsidRPr="00393B9B">
        <w:rPr>
          <w:rFonts w:ascii="Garamond" w:hAnsi="Garamond"/>
          <w:noProof/>
          <w:sz w:val="20"/>
          <w:szCs w:val="20"/>
        </w:rPr>
        <w:t>, et c'est ce qui le tient</w:t>
      </w:r>
      <w:r w:rsidR="00DD6132">
        <w:rPr>
          <w:rFonts w:ascii="Garamond" w:hAnsi="Garamond"/>
          <w:noProof/>
          <w:sz w:val="20"/>
          <w:szCs w:val="20"/>
        </w:rPr>
        <w:t xml:space="preserve"> </w:t>
      </w:r>
      <w:r w:rsidR="00DD6132" w:rsidRPr="00DD6132">
        <w:rPr>
          <w:rFonts w:ascii="Garamond" w:hAnsi="Garamond"/>
          <w:noProof/>
          <w:color w:val="C00000"/>
          <w:sz w:val="16"/>
          <w:szCs w:val="16"/>
        </w:rPr>
        <w:t>[</w:t>
      </w:r>
      <w:r w:rsidR="00B846F5" w:rsidRPr="00B846F5">
        <w:rPr>
          <w:rFonts w:ascii="Garamond" w:hAnsi="Garamond"/>
          <w:i/>
          <w:noProof/>
          <w:color w:val="C00000"/>
          <w:sz w:val="16"/>
          <w:szCs w:val="16"/>
        </w:rPr>
        <w:t xml:space="preserve">discours </w:t>
      </w:r>
      <w:r w:rsidR="00824C56" w:rsidRPr="00824C56">
        <w:rPr>
          <w:rFonts w:ascii="Times New Roman" w:hAnsi="Times New Roman" w:cs="Times New Roman"/>
          <w:noProof/>
          <w:color w:val="0000CC"/>
          <w:sz w:val="16"/>
          <w:szCs w:val="16"/>
        </w:rPr>
        <w:t>M</w:t>
      </w:r>
      <w:r w:rsidR="00824C56">
        <w:rPr>
          <w:rFonts w:ascii="Garamond" w:hAnsi="Garamond"/>
          <w:noProof/>
          <w:color w:val="C00000"/>
          <w:sz w:val="16"/>
          <w:szCs w:val="16"/>
        </w:rPr>
        <w:t xml:space="preserve"> : </w:t>
      </w:r>
      <w:r w:rsidR="00DD6132" w:rsidRPr="00DD6132">
        <w:rPr>
          <w:rFonts w:ascii="Times New Roman" w:hAnsi="Times New Roman" w:cs="Times New Roman"/>
          <w:noProof/>
          <w:color w:val="0000CC"/>
          <w:sz w:val="16"/>
          <w:szCs w:val="16"/>
        </w:rPr>
        <w:t>S</w:t>
      </w:r>
      <w:r w:rsidR="00DD6132" w:rsidRPr="00DD6132">
        <w:rPr>
          <w:rFonts w:ascii="Times New Roman" w:hAnsi="Times New Roman" w:cs="Times New Roman"/>
          <w:noProof/>
          <w:color w:val="0000CC"/>
          <w:sz w:val="16"/>
          <w:szCs w:val="16"/>
          <w:vertAlign w:val="subscript"/>
        </w:rPr>
        <w:t>2</w:t>
      </w:r>
      <w:r w:rsidR="00DD6132" w:rsidRPr="00DD6132">
        <w:rPr>
          <w:rFonts w:ascii="Garamond" w:hAnsi="Garamond"/>
          <w:i/>
          <w:noProof/>
          <w:color w:val="C00000"/>
          <w:sz w:val="16"/>
          <w:szCs w:val="16"/>
        </w:rPr>
        <w:t xml:space="preserve"> tient </w:t>
      </w:r>
      <w:r w:rsidR="00DD6132" w:rsidRPr="00DD6132">
        <w:rPr>
          <w:rFonts w:ascii="Times New Roman" w:hAnsi="Times New Roman" w:cs="Times New Roman"/>
          <w:i/>
          <w:noProof/>
          <w:color w:val="0000CC"/>
          <w:sz w:val="16"/>
          <w:szCs w:val="16"/>
        </w:rPr>
        <w:t>a</w:t>
      </w:r>
      <w:r w:rsidR="00DD6132" w:rsidRPr="00DD6132">
        <w:rPr>
          <w:rFonts w:ascii="Garamond" w:hAnsi="Garamond"/>
          <w:noProof/>
          <w:color w:val="C00000"/>
          <w:sz w:val="16"/>
          <w:szCs w:val="16"/>
        </w:rPr>
        <w:t>]</w:t>
      </w:r>
      <w:r w:rsidRPr="00393B9B">
        <w:rPr>
          <w:rFonts w:ascii="Garamond" w:hAnsi="Garamond"/>
          <w:noProof/>
          <w:sz w:val="20"/>
          <w:szCs w:val="20"/>
        </w:rPr>
        <w:t>.</w:t>
      </w:r>
    </w:p>
    <w:p w:rsidR="00D30DDA" w:rsidRPr="00393B9B" w:rsidRDefault="00D30DDA">
      <w:pPr>
        <w:pStyle w:val="Corpsdetexte"/>
        <w:rPr>
          <w:rFonts w:ascii="Garamond" w:hAnsi="Garamond"/>
          <w:noProof/>
          <w:sz w:val="20"/>
          <w:szCs w:val="20"/>
        </w:rPr>
      </w:pPr>
    </w:p>
    <w:p w:rsidR="00E43FB4" w:rsidRDefault="001B3CE3">
      <w:pPr>
        <w:pStyle w:val="Corpsdetexte"/>
        <w:rPr>
          <w:rFonts w:ascii="Garamond" w:hAnsi="Garamond"/>
          <w:noProof/>
          <w:sz w:val="20"/>
          <w:szCs w:val="20"/>
        </w:rPr>
      </w:pPr>
      <w:r w:rsidRPr="001447C9">
        <w:rPr>
          <w:rFonts w:ascii="Garamond" w:hAnsi="Garamond"/>
          <w:i/>
          <w:noProof/>
          <w:sz w:val="20"/>
          <w:szCs w:val="20"/>
        </w:rPr>
        <w:t xml:space="preserve">Il y a du rapport </w:t>
      </w:r>
      <w:r w:rsidRPr="001447C9">
        <w:rPr>
          <w:rFonts w:ascii="Garamond" w:hAnsi="Garamond" w:cs="Times New Roman"/>
          <w:i/>
          <w:noProof/>
          <w:color w:val="0000CC"/>
          <w:sz w:val="20"/>
          <w:szCs w:val="20"/>
        </w:rPr>
        <w:t xml:space="preserve">d'être qui ne </w:t>
      </w:r>
      <w:r w:rsidRPr="00393B9B">
        <w:rPr>
          <w:rFonts w:ascii="Garamond" w:hAnsi="Garamond" w:cs="Times New Roman"/>
          <w:i/>
          <w:noProof/>
          <w:color w:val="0000CC"/>
          <w:sz w:val="20"/>
          <w:szCs w:val="20"/>
        </w:rPr>
        <w:t>peut pas se savoir</w:t>
      </w:r>
      <w:r w:rsidRPr="00393B9B">
        <w:rPr>
          <w:rFonts w:ascii="Garamond" w:hAnsi="Garamond"/>
          <w:noProof/>
          <w:sz w:val="20"/>
          <w:szCs w:val="20"/>
        </w:rPr>
        <w:t xml:space="preserve">. </w:t>
      </w:r>
    </w:p>
    <w:p w:rsidR="00C65FC5" w:rsidRDefault="001B3CE3">
      <w:pPr>
        <w:pStyle w:val="Corpsdetexte"/>
        <w:rPr>
          <w:rFonts w:ascii="Garamond" w:hAnsi="Garamond"/>
          <w:noProof/>
          <w:sz w:val="20"/>
          <w:szCs w:val="20"/>
        </w:rPr>
      </w:pPr>
      <w:r w:rsidRPr="00824C56">
        <w:rPr>
          <w:rFonts w:ascii="Garamond" w:hAnsi="Garamond"/>
          <w:i/>
          <w:noProof/>
          <w:sz w:val="20"/>
          <w:szCs w:val="20"/>
        </w:rPr>
        <w:t>C'est lui dont</w:t>
      </w:r>
      <w:r w:rsidR="007471D9" w:rsidRPr="00824C56">
        <w:rPr>
          <w:rFonts w:ascii="Garamond" w:hAnsi="Garamond"/>
          <w:i/>
          <w:noProof/>
          <w:sz w:val="20"/>
          <w:szCs w:val="20"/>
        </w:rPr>
        <w:t xml:space="preserve"> </w:t>
      </w:r>
      <w:r w:rsidRPr="00824C56">
        <w:rPr>
          <w:rFonts w:ascii="Garamond" w:hAnsi="Garamond"/>
          <w:i/>
          <w:noProof/>
          <w:sz w:val="20"/>
          <w:szCs w:val="20"/>
        </w:rPr>
        <w:t xml:space="preserve">dans mon enseignement j'interroge la </w:t>
      </w:r>
      <w:r w:rsidRPr="00E43FB4">
        <w:rPr>
          <w:rFonts w:ascii="Garamond" w:hAnsi="Garamond"/>
          <w:i/>
          <w:noProof/>
          <w:sz w:val="20"/>
          <w:szCs w:val="20"/>
        </w:rPr>
        <w:t>structure</w:t>
      </w:r>
      <w:r w:rsidR="00F14C0E" w:rsidRPr="00E43FB4">
        <w:rPr>
          <w:rFonts w:ascii="Garamond" w:hAnsi="Garamond"/>
          <w:i/>
          <w:noProof/>
          <w:sz w:val="20"/>
          <w:szCs w:val="20"/>
        </w:rPr>
        <w:t xml:space="preserve"> </w:t>
      </w:r>
      <w:r w:rsidR="00765D32" w:rsidRPr="00E43FB4">
        <w:rPr>
          <w:rFonts w:ascii="Garamond" w:hAnsi="Garamond"/>
          <w:i/>
          <w:noProof/>
          <w:sz w:val="20"/>
          <w:szCs w:val="20"/>
        </w:rPr>
        <w:t>en tant que ce savoir</w:t>
      </w:r>
      <w:r w:rsidR="00765D32">
        <w:rPr>
          <w:rFonts w:ascii="Garamond" w:hAnsi="Garamond"/>
          <w:noProof/>
          <w:sz w:val="20"/>
          <w:szCs w:val="20"/>
        </w:rPr>
        <w:t xml:space="preserve"> - </w:t>
      </w:r>
      <w:r w:rsidR="00765D32" w:rsidRPr="00E43FB4">
        <w:rPr>
          <w:rFonts w:ascii="Garamond" w:hAnsi="Garamond"/>
          <w:noProof/>
          <w:sz w:val="18"/>
          <w:szCs w:val="18"/>
        </w:rPr>
        <w:t>je viens de le dire </w:t>
      </w:r>
      <w:r w:rsidR="00765D32" w:rsidRPr="00E43FB4">
        <w:rPr>
          <w:rFonts w:ascii="Garamond" w:hAnsi="Garamond"/>
          <w:i/>
          <w:noProof/>
          <w:color w:val="0000CC"/>
          <w:sz w:val="18"/>
          <w:szCs w:val="18"/>
        </w:rPr>
        <w:t>impossible</w:t>
      </w:r>
      <w:r w:rsidR="00765D32" w:rsidRPr="00393B9B">
        <w:rPr>
          <w:rFonts w:ascii="Garamond" w:hAnsi="Garamond"/>
          <w:noProof/>
          <w:sz w:val="20"/>
          <w:szCs w:val="20"/>
        </w:rPr>
        <w:t xml:space="preserve"> </w:t>
      </w:r>
      <w:r w:rsidR="00765D32">
        <w:rPr>
          <w:rFonts w:ascii="Garamond" w:hAnsi="Garamond"/>
          <w:noProof/>
          <w:sz w:val="20"/>
          <w:szCs w:val="20"/>
        </w:rPr>
        <w:t xml:space="preserve">- </w:t>
      </w:r>
      <w:r w:rsidR="00765D32" w:rsidRPr="00E43FB4">
        <w:rPr>
          <w:rFonts w:ascii="Garamond" w:hAnsi="Garamond"/>
          <w:i/>
          <w:noProof/>
          <w:sz w:val="20"/>
          <w:szCs w:val="20"/>
        </w:rPr>
        <w:t>est par là « </w:t>
      </w:r>
      <w:r w:rsidR="00765D32" w:rsidRPr="00E43FB4">
        <w:rPr>
          <w:rFonts w:ascii="Garamond" w:hAnsi="Garamond"/>
          <w:i/>
          <w:noProof/>
          <w:color w:val="0000CC"/>
          <w:sz w:val="20"/>
          <w:szCs w:val="20"/>
        </w:rPr>
        <w:t>interdit »</w:t>
      </w:r>
      <w:r w:rsidR="00765D32" w:rsidRPr="00393B9B">
        <w:rPr>
          <w:rFonts w:ascii="Garamond" w:hAnsi="Garamond"/>
          <w:noProof/>
          <w:sz w:val="20"/>
          <w:szCs w:val="20"/>
        </w:rPr>
        <w:t>.</w:t>
      </w:r>
    </w:p>
    <w:p w:rsidR="00C65FC5" w:rsidRDefault="00C65FC5">
      <w:pPr>
        <w:pStyle w:val="Corpsdetexte"/>
        <w:rPr>
          <w:rFonts w:ascii="Garamond" w:hAnsi="Garamond"/>
          <w:noProof/>
          <w:sz w:val="20"/>
          <w:szCs w:val="20"/>
        </w:rPr>
      </w:pPr>
    </w:p>
    <w:p w:rsidR="00B97CC9" w:rsidRDefault="00824C56" w:rsidP="007E21C6">
      <w:pPr>
        <w:pStyle w:val="Corpsdetexte"/>
        <w:rPr>
          <w:rFonts w:ascii="Garamond" w:hAnsi="Garamond"/>
          <w:noProof/>
          <w:sz w:val="20"/>
          <w:szCs w:val="20"/>
        </w:rPr>
      </w:pPr>
      <w:r w:rsidRPr="00DD6132">
        <w:rPr>
          <w:rFonts w:ascii="Garamond" w:hAnsi="Garamond"/>
          <w:noProof/>
          <w:color w:val="C00000"/>
          <w:sz w:val="16"/>
          <w:szCs w:val="16"/>
        </w:rPr>
        <w:t>[</w:t>
      </w:r>
      <w:r w:rsidR="001447C9" w:rsidRPr="00F14C0E">
        <w:rPr>
          <w:rFonts w:ascii="Garamond" w:hAnsi="Garamond"/>
          <w:i/>
          <w:noProof/>
          <w:color w:val="C00000"/>
          <w:sz w:val="16"/>
          <w:szCs w:val="16"/>
        </w:rPr>
        <w:t>discours</w:t>
      </w:r>
      <w:r w:rsidR="001447C9" w:rsidRPr="00F14C0E">
        <w:rPr>
          <w:rFonts w:ascii="Garamond" w:hAnsi="Garamond"/>
          <w:noProof/>
          <w:color w:val="C00000"/>
          <w:sz w:val="16"/>
          <w:szCs w:val="16"/>
        </w:rPr>
        <w:t xml:space="preserve"> </w:t>
      </w:r>
      <w:r w:rsidRPr="00F14C0E">
        <w:rPr>
          <w:rFonts w:ascii="Times New Roman" w:hAnsi="Times New Roman" w:cs="Times New Roman"/>
          <w:noProof/>
          <w:color w:val="0000CC"/>
          <w:sz w:val="16"/>
          <w:szCs w:val="16"/>
        </w:rPr>
        <w:t>A</w:t>
      </w:r>
      <w:r w:rsidR="00F14C0E">
        <w:rPr>
          <w:rFonts w:ascii="Times New Roman" w:hAnsi="Times New Roman" w:cs="Times New Roman"/>
          <w:noProof/>
          <w:color w:val="0000CC"/>
          <w:sz w:val="16"/>
          <w:szCs w:val="16"/>
        </w:rPr>
        <w:t xml:space="preserve"> : </w:t>
      </w:r>
      <w:r w:rsidR="00F14C0E" w:rsidRPr="00F14C0E">
        <w:rPr>
          <w:rFonts w:ascii="Garamond" w:hAnsi="Garamond" w:cs="Times New Roman"/>
          <w:i/>
          <w:noProof/>
          <w:color w:val="FF0000"/>
          <w:sz w:val="16"/>
          <w:szCs w:val="16"/>
        </w:rPr>
        <w:t>l’analyste</w:t>
      </w:r>
      <w:r w:rsidR="003513F3" w:rsidRPr="00F14C0E">
        <w:rPr>
          <w:rFonts w:ascii="Times New Roman" w:hAnsi="Times New Roman" w:cs="Times New Roman"/>
          <w:noProof/>
          <w:color w:val="C00000"/>
          <w:sz w:val="16"/>
          <w:szCs w:val="16"/>
        </w:rPr>
        <w:t xml:space="preserve"> </w:t>
      </w:r>
      <w:r w:rsidR="00F84ECD" w:rsidRPr="00F84ECD">
        <w:rPr>
          <w:rFonts w:ascii="Garamond" w:hAnsi="Garamond" w:cs="Times New Roman"/>
          <w:noProof/>
          <w:color w:val="C00000"/>
          <w:sz w:val="16"/>
          <w:szCs w:val="16"/>
        </w:rPr>
        <w:t>(</w:t>
      </w:r>
      <w:r w:rsidR="00F84ECD" w:rsidRPr="007E21C6">
        <w:rPr>
          <w:rFonts w:ascii="Times New Roman" w:hAnsi="Times New Roman" w:cs="Times New Roman"/>
          <w:i/>
          <w:noProof/>
          <w:color w:val="0000CC"/>
          <w:sz w:val="16"/>
          <w:szCs w:val="16"/>
        </w:rPr>
        <w:t>a</w:t>
      </w:r>
      <w:r w:rsidR="00F84ECD" w:rsidRPr="00F84ECD">
        <w:rPr>
          <w:rFonts w:ascii="Garamond" w:hAnsi="Garamond" w:cs="Times New Roman"/>
          <w:noProof/>
          <w:color w:val="C00000"/>
          <w:sz w:val="16"/>
          <w:szCs w:val="16"/>
        </w:rPr>
        <w:t>)</w:t>
      </w:r>
      <w:r w:rsidR="00F84ECD">
        <w:rPr>
          <w:rFonts w:ascii="Times New Roman" w:hAnsi="Times New Roman" w:cs="Times New Roman"/>
          <w:noProof/>
          <w:color w:val="C00000"/>
          <w:sz w:val="16"/>
          <w:szCs w:val="16"/>
        </w:rPr>
        <w:t xml:space="preserve"> « </w:t>
      </w:r>
      <w:r w:rsidR="00F14C0E">
        <w:rPr>
          <w:rFonts w:ascii="Garamond" w:hAnsi="Garamond" w:cs="Times New Roman"/>
          <w:i/>
          <w:noProof/>
          <w:color w:val="C00000"/>
          <w:sz w:val="16"/>
          <w:szCs w:val="16"/>
        </w:rPr>
        <w:t>interpelle</w:t>
      </w:r>
      <w:r w:rsidR="00F84ECD">
        <w:rPr>
          <w:rFonts w:ascii="Garamond" w:hAnsi="Garamond" w:cs="Times New Roman"/>
          <w:i/>
          <w:noProof/>
          <w:color w:val="C00000"/>
          <w:sz w:val="16"/>
          <w:szCs w:val="16"/>
        </w:rPr>
        <w:t> »</w:t>
      </w:r>
      <w:r w:rsidR="00F14C0E">
        <w:rPr>
          <w:rFonts w:ascii="Garamond" w:hAnsi="Garamond" w:cs="Times New Roman"/>
          <w:i/>
          <w:noProof/>
          <w:color w:val="C00000"/>
          <w:sz w:val="16"/>
          <w:szCs w:val="16"/>
        </w:rPr>
        <w:t xml:space="preserve"> </w:t>
      </w:r>
      <w:r w:rsidR="0000144B">
        <w:rPr>
          <w:rFonts w:ascii="Garamond" w:hAnsi="Garamond" w:cs="Times New Roman"/>
          <w:i/>
          <w:noProof/>
          <w:color w:val="C00000"/>
          <w:sz w:val="16"/>
          <w:szCs w:val="16"/>
        </w:rPr>
        <w:t xml:space="preserve">le sujet </w:t>
      </w:r>
      <w:r w:rsidR="00F84ECD">
        <w:rPr>
          <w:rFonts w:ascii="Garamond" w:hAnsi="Garamond" w:cs="Times New Roman"/>
          <w:noProof/>
          <w:color w:val="C00000"/>
          <w:sz w:val="16"/>
          <w:szCs w:val="16"/>
        </w:rPr>
        <w:t>(</w:t>
      </w:r>
      <w:r w:rsidR="0000144B" w:rsidRPr="00824C56">
        <w:rPr>
          <w:rFonts w:ascii="LACAN" w:hAnsi="LACAN" w:cs="Times New Roman"/>
          <w:noProof/>
          <w:color w:val="0000CC"/>
          <w:sz w:val="16"/>
          <w:szCs w:val="16"/>
        </w:rPr>
        <w:t>S</w:t>
      </w:r>
      <w:r w:rsidR="00F84ECD">
        <w:rPr>
          <w:rFonts w:ascii="Garamond" w:hAnsi="Garamond" w:cs="Times New Roman"/>
          <w:noProof/>
          <w:color w:val="C00000"/>
          <w:sz w:val="16"/>
          <w:szCs w:val="16"/>
        </w:rPr>
        <w:t>)</w:t>
      </w:r>
      <w:r w:rsidR="0000144B">
        <w:rPr>
          <w:rFonts w:ascii="Garamond" w:hAnsi="Garamond" w:cs="Times New Roman"/>
          <w:i/>
          <w:noProof/>
          <w:color w:val="C00000"/>
          <w:sz w:val="16"/>
          <w:szCs w:val="16"/>
        </w:rPr>
        <w:t xml:space="preserve"> </w:t>
      </w:r>
      <w:r w:rsidR="00F14C0E">
        <w:rPr>
          <w:rFonts w:ascii="Garamond" w:hAnsi="Garamond" w:cs="Times New Roman"/>
          <w:i/>
          <w:noProof/>
          <w:color w:val="C00000"/>
          <w:sz w:val="16"/>
          <w:szCs w:val="16"/>
        </w:rPr>
        <w:t xml:space="preserve">sur sa jouissance, </w:t>
      </w:r>
      <w:r w:rsidR="007E21C6">
        <w:rPr>
          <w:rFonts w:ascii="Garamond" w:hAnsi="Garamond" w:cs="Times New Roman"/>
          <w:i/>
          <w:noProof/>
          <w:color w:val="C00000"/>
          <w:sz w:val="16"/>
          <w:szCs w:val="16"/>
        </w:rPr>
        <w:t xml:space="preserve">qui « en retour » </w:t>
      </w:r>
      <w:r w:rsidR="0000144B">
        <w:rPr>
          <w:rFonts w:ascii="Garamond" w:hAnsi="Garamond" w:cs="Times New Roman"/>
          <w:i/>
          <w:noProof/>
          <w:color w:val="C00000"/>
          <w:sz w:val="16"/>
          <w:szCs w:val="16"/>
        </w:rPr>
        <w:t>produi</w:t>
      </w:r>
      <w:r w:rsidR="00F14C0E">
        <w:rPr>
          <w:rFonts w:ascii="Garamond" w:hAnsi="Garamond" w:cs="Times New Roman"/>
          <w:i/>
          <w:noProof/>
          <w:color w:val="C00000"/>
          <w:sz w:val="16"/>
          <w:szCs w:val="16"/>
        </w:rPr>
        <w:t>t</w:t>
      </w:r>
      <w:r w:rsidR="0000144B">
        <w:rPr>
          <w:rFonts w:ascii="Garamond" w:hAnsi="Garamond" w:cs="Times New Roman"/>
          <w:i/>
          <w:noProof/>
          <w:color w:val="C00000"/>
          <w:sz w:val="16"/>
          <w:szCs w:val="16"/>
        </w:rPr>
        <w:t xml:space="preserve"> </w:t>
      </w:r>
      <w:r w:rsidR="00F14C0E">
        <w:rPr>
          <w:rFonts w:ascii="Garamond" w:hAnsi="Garamond" w:cs="Times New Roman"/>
          <w:i/>
          <w:noProof/>
          <w:color w:val="C00000"/>
          <w:sz w:val="16"/>
          <w:szCs w:val="16"/>
        </w:rPr>
        <w:t>des</w:t>
      </w:r>
      <w:r w:rsidR="0000144B">
        <w:rPr>
          <w:rFonts w:ascii="Garamond" w:hAnsi="Garamond" w:cs="Times New Roman"/>
          <w:i/>
          <w:noProof/>
          <w:color w:val="C00000"/>
          <w:sz w:val="16"/>
          <w:szCs w:val="16"/>
        </w:rPr>
        <w:t xml:space="preserve"> </w:t>
      </w:r>
      <w:r w:rsidR="00F84ECD">
        <w:rPr>
          <w:rFonts w:ascii="Garamond" w:hAnsi="Garamond" w:cs="Times New Roman"/>
          <w:noProof/>
          <w:color w:val="C00000"/>
          <w:sz w:val="16"/>
          <w:szCs w:val="16"/>
        </w:rPr>
        <w:t>(</w:t>
      </w:r>
      <w:r w:rsidR="00B97CC9" w:rsidRPr="00DD6132">
        <w:rPr>
          <w:rFonts w:ascii="Times New Roman" w:hAnsi="Times New Roman" w:cs="Times New Roman"/>
          <w:noProof/>
          <w:color w:val="0000CC"/>
          <w:sz w:val="16"/>
          <w:szCs w:val="16"/>
        </w:rPr>
        <w:t>S</w:t>
      </w:r>
      <w:r w:rsidR="00F14C0E">
        <w:rPr>
          <w:rFonts w:ascii="Times New Roman" w:hAnsi="Times New Roman" w:cs="Times New Roman"/>
          <w:noProof/>
          <w:color w:val="0000CC"/>
          <w:sz w:val="16"/>
          <w:szCs w:val="16"/>
          <w:vertAlign w:val="subscript"/>
        </w:rPr>
        <w:t>1</w:t>
      </w:r>
      <w:r w:rsidR="00F84ECD">
        <w:rPr>
          <w:rFonts w:ascii="Garamond" w:hAnsi="Garamond" w:cs="Times New Roman"/>
          <w:noProof/>
          <w:color w:val="C00000"/>
          <w:sz w:val="16"/>
          <w:szCs w:val="16"/>
        </w:rPr>
        <w:t>)</w:t>
      </w:r>
      <w:r w:rsidR="0000144B">
        <w:rPr>
          <w:rFonts w:ascii="Garamond" w:hAnsi="Garamond" w:cs="Times New Roman"/>
          <w:i/>
          <w:noProof/>
          <w:color w:val="C00000"/>
          <w:sz w:val="16"/>
          <w:szCs w:val="16"/>
        </w:rPr>
        <w:t>,</w:t>
      </w:r>
      <w:r w:rsidR="003B2DE3">
        <w:rPr>
          <w:rFonts w:ascii="Garamond" w:hAnsi="Garamond" w:cs="Times New Roman"/>
          <w:i/>
          <w:noProof/>
          <w:color w:val="C00000"/>
          <w:sz w:val="16"/>
          <w:szCs w:val="16"/>
        </w:rPr>
        <w:t xml:space="preserve"> </w:t>
      </w:r>
      <w:r w:rsidR="00F14C0E">
        <w:rPr>
          <w:rFonts w:ascii="Garamond" w:hAnsi="Garamond" w:cs="Times New Roman"/>
          <w:i/>
          <w:noProof/>
          <w:color w:val="C00000"/>
          <w:sz w:val="16"/>
          <w:szCs w:val="16"/>
        </w:rPr>
        <w:t>signifiants asémantique</w:t>
      </w:r>
      <w:r w:rsidR="003B2DE3">
        <w:rPr>
          <w:rFonts w:ascii="Garamond" w:hAnsi="Garamond" w:cs="Times New Roman"/>
          <w:i/>
          <w:noProof/>
          <w:color w:val="C00000"/>
          <w:sz w:val="16"/>
          <w:szCs w:val="16"/>
        </w:rPr>
        <w:t>s</w:t>
      </w:r>
      <w:r w:rsidR="00F14C0E">
        <w:rPr>
          <w:rFonts w:ascii="Times New Roman" w:hAnsi="Times New Roman" w:cs="Times New Roman"/>
          <w:noProof/>
          <w:color w:val="0000CC"/>
          <w:sz w:val="16"/>
          <w:szCs w:val="16"/>
          <w:vertAlign w:val="subscript"/>
        </w:rPr>
        <w:t>→</w:t>
      </w:r>
      <w:r w:rsidR="0000144B">
        <w:rPr>
          <w:rFonts w:ascii="Garamond" w:hAnsi="Garamond" w:cs="Times New Roman"/>
          <w:i/>
          <w:noProof/>
          <w:color w:val="C00000"/>
          <w:sz w:val="16"/>
          <w:szCs w:val="16"/>
        </w:rPr>
        <w:t xml:space="preserve"> </w:t>
      </w:r>
      <w:r w:rsidR="00F14C0E">
        <w:rPr>
          <w:rFonts w:ascii="Garamond" w:hAnsi="Garamond" w:cs="Times New Roman"/>
          <w:i/>
          <w:noProof/>
          <w:color w:val="C00000"/>
          <w:sz w:val="16"/>
          <w:szCs w:val="16"/>
        </w:rPr>
        <w:t>coupés du savoir</w:t>
      </w:r>
      <w:r w:rsidR="00B97CC9">
        <w:rPr>
          <w:rFonts w:ascii="Times New Roman" w:hAnsi="Times New Roman" w:cs="Times New Roman"/>
          <w:i/>
          <w:noProof/>
          <w:color w:val="0000CC"/>
          <w:sz w:val="16"/>
          <w:szCs w:val="16"/>
        </w:rPr>
        <w:t xml:space="preserve"> </w:t>
      </w:r>
      <w:r w:rsidR="003B2DE3">
        <w:rPr>
          <w:rFonts w:ascii="Garamond" w:hAnsi="Garamond" w:cs="Times New Roman"/>
          <w:noProof/>
          <w:color w:val="C00000"/>
          <w:sz w:val="16"/>
          <w:szCs w:val="16"/>
        </w:rPr>
        <w:t>(</w:t>
      </w:r>
      <w:r w:rsidR="00B97CC9" w:rsidRPr="00DD6132">
        <w:rPr>
          <w:rFonts w:ascii="Times New Roman" w:hAnsi="Times New Roman" w:cs="Times New Roman"/>
          <w:noProof/>
          <w:color w:val="0000CC"/>
          <w:sz w:val="16"/>
          <w:szCs w:val="16"/>
        </w:rPr>
        <w:t>S</w:t>
      </w:r>
      <w:r w:rsidR="003B2DE3">
        <w:rPr>
          <w:rFonts w:ascii="Times New Roman" w:hAnsi="Times New Roman" w:cs="Times New Roman"/>
          <w:noProof/>
          <w:color w:val="0000CC"/>
          <w:sz w:val="16"/>
          <w:szCs w:val="16"/>
          <w:vertAlign w:val="subscript"/>
        </w:rPr>
        <w:t>1</w:t>
      </w:r>
      <w:r w:rsidR="00B97CC9" w:rsidRPr="00824C56">
        <w:rPr>
          <w:rFonts w:ascii="Batang" w:eastAsia="Batang" w:hAnsi="Batang"/>
          <w:b/>
          <w:color w:val="C00000"/>
          <w:sz w:val="16"/>
          <w:szCs w:val="16"/>
        </w:rPr>
        <w:t>◊</w:t>
      </w:r>
      <w:r w:rsidR="003B2DE3" w:rsidRPr="003B2DE3">
        <w:rPr>
          <w:rFonts w:ascii="Times New Roman" w:hAnsi="Times New Roman" w:cs="Times New Roman"/>
          <w:noProof/>
          <w:color w:val="0000CC"/>
          <w:sz w:val="16"/>
          <w:szCs w:val="16"/>
        </w:rPr>
        <w:t xml:space="preserve"> </w:t>
      </w:r>
      <w:r w:rsidR="003B2DE3" w:rsidRPr="00DD6132">
        <w:rPr>
          <w:rFonts w:ascii="Times New Roman" w:hAnsi="Times New Roman" w:cs="Times New Roman"/>
          <w:noProof/>
          <w:color w:val="0000CC"/>
          <w:sz w:val="16"/>
          <w:szCs w:val="16"/>
        </w:rPr>
        <w:t>S</w:t>
      </w:r>
      <w:r w:rsidR="003B2DE3" w:rsidRPr="00DD6132">
        <w:rPr>
          <w:rFonts w:ascii="Times New Roman" w:hAnsi="Times New Roman" w:cs="Times New Roman"/>
          <w:noProof/>
          <w:color w:val="0000CC"/>
          <w:sz w:val="16"/>
          <w:szCs w:val="16"/>
          <w:vertAlign w:val="subscript"/>
        </w:rPr>
        <w:t>2</w:t>
      </w:r>
      <w:r w:rsidR="003B2DE3">
        <w:rPr>
          <w:rFonts w:ascii="Garamond" w:hAnsi="Garamond" w:cs="Times New Roman"/>
          <w:noProof/>
          <w:color w:val="FF0000"/>
          <w:sz w:val="16"/>
          <w:szCs w:val="16"/>
        </w:rPr>
        <w:t>)</w:t>
      </w:r>
      <w:r w:rsidR="00B97CC9" w:rsidRPr="0000144B">
        <w:rPr>
          <w:rFonts w:ascii="Garamond" w:hAnsi="Garamond" w:cs="Times New Roman"/>
          <w:noProof/>
          <w:color w:val="C00000"/>
          <w:sz w:val="16"/>
          <w:szCs w:val="16"/>
        </w:rPr>
        <w:t>]</w:t>
      </w:r>
      <w:r w:rsidR="001B3CE3" w:rsidRPr="00393B9B">
        <w:rPr>
          <w:rFonts w:ascii="Garamond" w:hAnsi="Garamond"/>
          <w:noProof/>
          <w:sz w:val="20"/>
          <w:szCs w:val="20"/>
        </w:rPr>
        <w:t xml:space="preserve"> </w:t>
      </w:r>
    </w:p>
    <w:p w:rsidR="003B2DE3" w:rsidRDefault="003B2DE3">
      <w:pPr>
        <w:pStyle w:val="Corpsdetexte"/>
        <w:rPr>
          <w:rFonts w:ascii="Garamond" w:hAnsi="Garamond"/>
          <w:noProof/>
          <w:sz w:val="20"/>
          <w:szCs w:val="20"/>
        </w:rPr>
      </w:pPr>
    </w:p>
    <w:p w:rsidR="00D30DDA" w:rsidRPr="00393B9B" w:rsidRDefault="00D30DDA">
      <w:pPr>
        <w:pStyle w:val="Corpsdetexte"/>
        <w:rPr>
          <w:rFonts w:ascii="Garamond" w:hAnsi="Garamond"/>
          <w:noProof/>
          <w:sz w:val="20"/>
          <w:szCs w:val="20"/>
        </w:rPr>
      </w:pPr>
      <w:r w:rsidRPr="00393B9B">
        <w:rPr>
          <w:rFonts w:ascii="Garamond" w:hAnsi="Garamond"/>
          <w:noProof/>
          <w:sz w:val="20"/>
          <w:szCs w:val="20"/>
        </w:rPr>
        <w:t>Et c</w:t>
      </w:r>
      <w:r w:rsidR="001B3CE3" w:rsidRPr="00393B9B">
        <w:rPr>
          <w:rFonts w:ascii="Garamond" w:hAnsi="Garamond"/>
          <w:noProof/>
          <w:sz w:val="20"/>
          <w:szCs w:val="20"/>
        </w:rPr>
        <w:t>'est ici que je joue de l'</w:t>
      </w:r>
      <w:r w:rsidR="001B3CE3" w:rsidRPr="00735F26">
        <w:rPr>
          <w:rFonts w:ascii="Garamond" w:hAnsi="Garamond"/>
          <w:i/>
          <w:noProof/>
          <w:sz w:val="20"/>
          <w:szCs w:val="20"/>
        </w:rPr>
        <w:t>équi</w:t>
      </w:r>
      <w:r w:rsidR="001B3CE3" w:rsidRPr="00735F26">
        <w:rPr>
          <w:rFonts w:ascii="Garamond" w:hAnsi="Garamond"/>
          <w:i/>
          <w:noProof/>
          <w:sz w:val="20"/>
          <w:szCs w:val="20"/>
        </w:rPr>
        <w:softHyphen/>
        <w:t>voque</w:t>
      </w:r>
      <w:r w:rsidR="003B2DE3">
        <w:rPr>
          <w:rFonts w:ascii="Garamond" w:hAnsi="Garamond"/>
          <w:i/>
          <w:noProof/>
          <w:sz w:val="20"/>
          <w:szCs w:val="20"/>
        </w:rPr>
        <w:t>,</w:t>
      </w:r>
      <w:r w:rsidR="001B3CE3" w:rsidRPr="00393B9B">
        <w:rPr>
          <w:rFonts w:ascii="Garamond" w:hAnsi="Garamond"/>
          <w:noProof/>
          <w:sz w:val="20"/>
          <w:szCs w:val="20"/>
        </w:rPr>
        <w:t xml:space="preserve"> </w:t>
      </w:r>
      <w:r w:rsidRPr="00393B9B">
        <w:rPr>
          <w:rFonts w:ascii="Garamond" w:hAnsi="Garamond"/>
          <w:noProof/>
          <w:sz w:val="20"/>
          <w:szCs w:val="20"/>
        </w:rPr>
        <w:t>de l'</w:t>
      </w:r>
      <w:r w:rsidRPr="00735F26">
        <w:rPr>
          <w:rFonts w:ascii="Garamond" w:hAnsi="Garamond"/>
          <w:i/>
          <w:noProof/>
          <w:sz w:val="20"/>
          <w:szCs w:val="20"/>
        </w:rPr>
        <w:t>équivoque</w:t>
      </w:r>
      <w:r w:rsidRPr="00393B9B">
        <w:rPr>
          <w:rFonts w:ascii="Garamond" w:hAnsi="Garamond"/>
          <w:noProof/>
          <w:sz w:val="20"/>
          <w:szCs w:val="20"/>
        </w:rPr>
        <w:t xml:space="preserve"> qui de </w:t>
      </w:r>
      <w:r w:rsidR="001B3CE3" w:rsidRPr="00E809A2">
        <w:rPr>
          <w:rFonts w:ascii="Garamond" w:hAnsi="Garamond"/>
          <w:i/>
          <w:noProof/>
          <w:color w:val="0000CC"/>
          <w:sz w:val="20"/>
          <w:szCs w:val="20"/>
        </w:rPr>
        <w:t>ce savoir impossible</w:t>
      </w:r>
      <w:r w:rsidRPr="00393B9B">
        <w:rPr>
          <w:rFonts w:ascii="Garamond" w:hAnsi="Garamond"/>
          <w:noProof/>
          <w:sz w:val="20"/>
          <w:szCs w:val="20"/>
        </w:rPr>
        <w:t xml:space="preserve"> nous </w:t>
      </w:r>
      <w:r w:rsidRPr="003B2DE3">
        <w:rPr>
          <w:rFonts w:ascii="Garamond" w:hAnsi="Garamond" w:cs="Times New Roman"/>
          <w:noProof/>
          <w:color w:val="000000" w:themeColor="text1"/>
          <w:sz w:val="20"/>
          <w:szCs w:val="20"/>
        </w:rPr>
        <w:t>dit</w:t>
      </w:r>
      <w:r w:rsidR="001B3CE3" w:rsidRPr="00393B9B">
        <w:rPr>
          <w:rFonts w:ascii="Garamond" w:hAnsi="Garamond"/>
          <w:noProof/>
          <w:sz w:val="20"/>
          <w:szCs w:val="20"/>
        </w:rPr>
        <w:t xml:space="preserve"> </w:t>
      </w:r>
      <w:r w:rsidRPr="00393B9B">
        <w:rPr>
          <w:rFonts w:ascii="Garamond" w:hAnsi="Garamond"/>
          <w:noProof/>
          <w:sz w:val="20"/>
          <w:szCs w:val="20"/>
        </w:rPr>
        <w:t xml:space="preserve">qu’il </w:t>
      </w:r>
      <w:r w:rsidR="001B3CE3" w:rsidRPr="00393B9B">
        <w:rPr>
          <w:rFonts w:ascii="Garamond" w:hAnsi="Garamond"/>
          <w:noProof/>
          <w:sz w:val="20"/>
          <w:szCs w:val="20"/>
        </w:rPr>
        <w:t>est censuré, défendu</w:t>
      </w:r>
      <w:r w:rsidRPr="00393B9B">
        <w:rPr>
          <w:rFonts w:ascii="Garamond" w:hAnsi="Garamond"/>
          <w:noProof/>
          <w:sz w:val="20"/>
          <w:szCs w:val="20"/>
        </w:rPr>
        <w:t>.</w:t>
      </w:r>
      <w:r w:rsidR="001B3CE3" w:rsidRPr="00393B9B">
        <w:rPr>
          <w:rFonts w:ascii="Garamond" w:hAnsi="Garamond"/>
          <w:noProof/>
          <w:sz w:val="20"/>
          <w:szCs w:val="20"/>
        </w:rPr>
        <w:t xml:space="preserve"> </w:t>
      </w:r>
    </w:p>
    <w:p w:rsidR="00C77D49" w:rsidRDefault="00D30DDA">
      <w:pPr>
        <w:pStyle w:val="Corpsdetexte"/>
        <w:rPr>
          <w:rFonts w:ascii="Garamond" w:hAnsi="Garamond"/>
          <w:i/>
          <w:noProof/>
          <w:color w:val="0000CC"/>
          <w:sz w:val="20"/>
          <w:szCs w:val="20"/>
        </w:rPr>
      </w:pPr>
      <w:r w:rsidRPr="00DE02D0">
        <w:rPr>
          <w:rFonts w:ascii="Garamond" w:hAnsi="Garamond"/>
          <w:i/>
          <w:noProof/>
          <w:sz w:val="20"/>
          <w:szCs w:val="20"/>
        </w:rPr>
        <w:t xml:space="preserve">Il </w:t>
      </w:r>
      <w:r w:rsidR="001B3CE3" w:rsidRPr="00DE02D0">
        <w:rPr>
          <w:rFonts w:ascii="Garamond" w:hAnsi="Garamond"/>
          <w:i/>
          <w:noProof/>
          <w:sz w:val="20"/>
          <w:szCs w:val="20"/>
        </w:rPr>
        <w:t>ne l'est pas</w:t>
      </w:r>
      <w:r w:rsidR="00BB31D3">
        <w:rPr>
          <w:rFonts w:ascii="Garamond" w:hAnsi="Garamond"/>
          <w:noProof/>
          <w:sz w:val="20"/>
          <w:szCs w:val="20"/>
        </w:rPr>
        <w:t xml:space="preserve"> </w:t>
      </w:r>
      <w:r w:rsidR="00BB31D3" w:rsidRPr="00BB31D3">
        <w:rPr>
          <w:rFonts w:ascii="Garamond" w:hAnsi="Garamond"/>
          <w:noProof/>
          <w:color w:val="C00000"/>
          <w:sz w:val="16"/>
          <w:szCs w:val="16"/>
        </w:rPr>
        <w:t>[</w:t>
      </w:r>
      <w:r w:rsidR="00BB31D3" w:rsidRPr="00BB31D3">
        <w:rPr>
          <w:rFonts w:ascii="Garamond" w:hAnsi="Garamond"/>
          <w:i/>
          <w:noProof/>
          <w:color w:val="C00000"/>
          <w:sz w:val="16"/>
          <w:szCs w:val="16"/>
        </w:rPr>
        <w:t>censuré</w:t>
      </w:r>
      <w:r w:rsidR="00BB31D3">
        <w:rPr>
          <w:rFonts w:ascii="Garamond" w:hAnsi="Garamond"/>
          <w:i/>
          <w:noProof/>
          <w:color w:val="C00000"/>
          <w:sz w:val="16"/>
          <w:szCs w:val="16"/>
        </w:rPr>
        <w:t>,</w:t>
      </w:r>
      <w:r w:rsidR="00BB31D3" w:rsidRPr="00BB31D3">
        <w:rPr>
          <w:rFonts w:ascii="Garamond" w:hAnsi="Garamond"/>
          <w:i/>
          <w:noProof/>
          <w:color w:val="C00000"/>
          <w:sz w:val="16"/>
          <w:szCs w:val="16"/>
        </w:rPr>
        <w:t xml:space="preserve"> défendu</w:t>
      </w:r>
      <w:r w:rsidR="00BB31D3" w:rsidRPr="00BB31D3">
        <w:rPr>
          <w:rFonts w:ascii="Garamond" w:hAnsi="Garamond"/>
          <w:noProof/>
          <w:color w:val="C00000"/>
          <w:sz w:val="16"/>
          <w:szCs w:val="16"/>
        </w:rPr>
        <w:t>]</w:t>
      </w:r>
      <w:r w:rsidR="00735F26">
        <w:rPr>
          <w:rFonts w:ascii="Garamond" w:hAnsi="Garamond"/>
          <w:noProof/>
          <w:sz w:val="20"/>
          <w:szCs w:val="20"/>
        </w:rPr>
        <w:t>,</w:t>
      </w:r>
      <w:r w:rsidR="001B3CE3" w:rsidRPr="00393B9B">
        <w:rPr>
          <w:rFonts w:ascii="Garamond" w:hAnsi="Garamond"/>
          <w:noProof/>
          <w:sz w:val="20"/>
          <w:szCs w:val="20"/>
        </w:rPr>
        <w:t xml:space="preserve"> </w:t>
      </w:r>
      <w:r w:rsidR="001B3CE3" w:rsidRPr="00670A00">
        <w:rPr>
          <w:rFonts w:ascii="Garamond" w:hAnsi="Garamond"/>
          <w:i/>
          <w:noProof/>
          <w:sz w:val="20"/>
          <w:szCs w:val="20"/>
        </w:rPr>
        <w:t>si vous écrivez</w:t>
      </w:r>
      <w:r w:rsidR="001B3CE3" w:rsidRPr="00393B9B">
        <w:rPr>
          <w:rFonts w:ascii="Garamond" w:hAnsi="Garamond"/>
          <w:noProof/>
          <w:sz w:val="20"/>
          <w:szCs w:val="20"/>
        </w:rPr>
        <w:t xml:space="preserve"> </w:t>
      </w:r>
      <w:r w:rsidR="001B3CE3" w:rsidRPr="00DE02D0">
        <w:rPr>
          <w:rFonts w:ascii="Garamond" w:hAnsi="Garamond"/>
          <w:i/>
          <w:noProof/>
          <w:sz w:val="20"/>
          <w:szCs w:val="20"/>
        </w:rPr>
        <w:t xml:space="preserve">convenablement </w:t>
      </w:r>
      <w:r w:rsidR="007471D9" w:rsidRPr="00DE02D0">
        <w:rPr>
          <w:rFonts w:ascii="Garamond" w:hAnsi="Garamond"/>
          <w:i/>
          <w:noProof/>
          <w:sz w:val="20"/>
          <w:szCs w:val="20"/>
        </w:rPr>
        <w:t>cet</w:t>
      </w:r>
      <w:r w:rsidR="007471D9" w:rsidRPr="00393B9B">
        <w:rPr>
          <w:rFonts w:ascii="Garamond" w:hAnsi="Garamond"/>
          <w:noProof/>
          <w:sz w:val="20"/>
          <w:szCs w:val="20"/>
        </w:rPr>
        <w:t xml:space="preserve"> </w:t>
      </w:r>
      <w:r w:rsidR="001B3CE3" w:rsidRPr="000F6342">
        <w:rPr>
          <w:rFonts w:ascii="Garamond" w:hAnsi="Garamond" w:cs="Times New Roman"/>
          <w:i/>
          <w:noProof/>
          <w:color w:val="0000CC"/>
          <w:sz w:val="20"/>
          <w:szCs w:val="20"/>
        </w:rPr>
        <w:t>inter</w:t>
      </w:r>
      <w:r w:rsidR="00A0134F" w:rsidRPr="000F6342">
        <w:rPr>
          <w:rFonts w:ascii="Garamond" w:hAnsi="Garamond" w:cs="Times New Roman"/>
          <w:i/>
          <w:noProof/>
          <w:color w:val="0000CC"/>
          <w:sz w:val="20"/>
          <w:szCs w:val="20"/>
        </w:rPr>
        <w:t>-</w:t>
      </w:r>
      <w:r w:rsidR="001B3CE3" w:rsidRPr="000F6342">
        <w:rPr>
          <w:rFonts w:ascii="Garamond" w:hAnsi="Garamond" w:cs="Times New Roman"/>
          <w:i/>
          <w:noProof/>
          <w:color w:val="0000CC"/>
          <w:sz w:val="20"/>
          <w:szCs w:val="20"/>
        </w:rPr>
        <w:t>dit</w:t>
      </w:r>
      <w:r w:rsidR="001B3CE3" w:rsidRPr="00393B9B">
        <w:rPr>
          <w:rFonts w:ascii="Garamond" w:hAnsi="Garamond"/>
          <w:noProof/>
          <w:sz w:val="20"/>
          <w:szCs w:val="20"/>
        </w:rPr>
        <w:t>,</w:t>
      </w:r>
      <w:r w:rsidRPr="00393B9B">
        <w:rPr>
          <w:rFonts w:ascii="Garamond" w:hAnsi="Garamond"/>
          <w:noProof/>
          <w:sz w:val="20"/>
          <w:szCs w:val="20"/>
        </w:rPr>
        <w:t xml:space="preserve"> </w:t>
      </w:r>
      <w:r w:rsidRPr="00670A00">
        <w:rPr>
          <w:rFonts w:ascii="Garamond" w:hAnsi="Garamond"/>
          <w:i/>
          <w:noProof/>
          <w:sz w:val="20"/>
          <w:szCs w:val="20"/>
        </w:rPr>
        <w:t xml:space="preserve">d’un trait d’union entre </w:t>
      </w:r>
      <w:r w:rsidR="00670A00" w:rsidRPr="00DE02D0">
        <w:rPr>
          <w:rFonts w:ascii="Garamond" w:hAnsi="Garamond"/>
          <w:i/>
          <w:noProof/>
          <w:sz w:val="20"/>
          <w:szCs w:val="20"/>
        </w:rPr>
        <w:t>l’</w:t>
      </w:r>
      <w:r w:rsidRPr="00C77D49">
        <w:rPr>
          <w:rFonts w:ascii="Garamond" w:hAnsi="Garamond"/>
          <w:i/>
          <w:noProof/>
          <w:color w:val="0000CC"/>
          <w:sz w:val="20"/>
          <w:szCs w:val="20"/>
        </w:rPr>
        <w:t>inter</w:t>
      </w:r>
      <w:r w:rsidRPr="00DE02D0">
        <w:rPr>
          <w:rFonts w:ascii="Garamond" w:hAnsi="Garamond"/>
          <w:i/>
          <w:noProof/>
          <w:sz w:val="20"/>
          <w:szCs w:val="20"/>
        </w:rPr>
        <w:t xml:space="preserve"> et le </w:t>
      </w:r>
      <w:r w:rsidRPr="00C77D49">
        <w:rPr>
          <w:rFonts w:ascii="Garamond" w:hAnsi="Garamond"/>
          <w:i/>
          <w:noProof/>
          <w:color w:val="0000CC"/>
          <w:sz w:val="20"/>
          <w:szCs w:val="20"/>
        </w:rPr>
        <w:t>dit</w:t>
      </w:r>
      <w:r w:rsidRPr="00DE02D0">
        <w:rPr>
          <w:rFonts w:ascii="Garamond" w:hAnsi="Garamond"/>
          <w:i/>
          <w:noProof/>
          <w:sz w:val="20"/>
          <w:szCs w:val="20"/>
        </w:rPr>
        <w:t>,</w:t>
      </w:r>
      <w:r w:rsidRPr="00393B9B">
        <w:rPr>
          <w:rFonts w:ascii="Garamond" w:hAnsi="Garamond"/>
          <w:noProof/>
          <w:sz w:val="20"/>
          <w:szCs w:val="20"/>
        </w:rPr>
        <w:t xml:space="preserve"> </w:t>
      </w:r>
      <w:r w:rsidRPr="00BB31D3">
        <w:rPr>
          <w:rFonts w:ascii="Garamond" w:hAnsi="Garamond"/>
          <w:i/>
          <w:noProof/>
          <w:sz w:val="20"/>
          <w:szCs w:val="20"/>
        </w:rPr>
        <w:t>c’est qu’</w:t>
      </w:r>
      <w:r w:rsidR="001B3CE3" w:rsidRPr="00C77D49">
        <w:rPr>
          <w:rFonts w:ascii="Garamond" w:hAnsi="Garamond"/>
          <w:i/>
          <w:noProof/>
          <w:color w:val="0000CC"/>
          <w:sz w:val="20"/>
          <w:szCs w:val="20"/>
        </w:rPr>
        <w:t xml:space="preserve">il est </w:t>
      </w:r>
      <w:r w:rsidR="001B3CE3" w:rsidRPr="00C77D49">
        <w:rPr>
          <w:rFonts w:ascii="Garamond" w:hAnsi="Garamond" w:cs="Times New Roman"/>
          <w:i/>
          <w:noProof/>
          <w:color w:val="0000CC"/>
          <w:sz w:val="20"/>
          <w:szCs w:val="20"/>
        </w:rPr>
        <w:t>dit</w:t>
      </w:r>
      <w:r w:rsidR="001B3CE3" w:rsidRPr="00C77D49">
        <w:rPr>
          <w:rFonts w:ascii="Garamond" w:hAnsi="Garamond"/>
          <w:i/>
          <w:noProof/>
          <w:color w:val="0000CC"/>
          <w:sz w:val="20"/>
          <w:szCs w:val="20"/>
        </w:rPr>
        <w:t xml:space="preserve"> </w:t>
      </w:r>
      <w:r w:rsidR="001B3CE3" w:rsidRPr="00C77D49">
        <w:rPr>
          <w:rFonts w:ascii="Garamond" w:hAnsi="Garamond"/>
          <w:i/>
          <w:noProof/>
          <w:color w:val="0000CC"/>
          <w:sz w:val="20"/>
          <w:szCs w:val="20"/>
          <w:u w:val="single"/>
        </w:rPr>
        <w:t>entre</w:t>
      </w:r>
      <w:r w:rsidR="001B3CE3" w:rsidRPr="00C77D49">
        <w:rPr>
          <w:rFonts w:ascii="Garamond" w:hAnsi="Garamond"/>
          <w:i/>
          <w:noProof/>
          <w:color w:val="0000CC"/>
          <w:sz w:val="20"/>
          <w:szCs w:val="20"/>
        </w:rPr>
        <w:t xml:space="preserve"> </w:t>
      </w:r>
    </w:p>
    <w:p w:rsidR="00C77D49" w:rsidRDefault="001B3CE3">
      <w:pPr>
        <w:pStyle w:val="Corpsdetexte"/>
        <w:rPr>
          <w:rFonts w:ascii="Garamond" w:hAnsi="Garamond"/>
          <w:noProof/>
          <w:sz w:val="20"/>
          <w:szCs w:val="20"/>
        </w:rPr>
      </w:pPr>
      <w:r w:rsidRPr="00C77D49">
        <w:rPr>
          <w:rFonts w:ascii="Garamond" w:hAnsi="Garamond"/>
          <w:i/>
          <w:noProof/>
          <w:color w:val="0000CC"/>
          <w:sz w:val="20"/>
          <w:szCs w:val="20"/>
        </w:rPr>
        <w:t>les mots</w:t>
      </w:r>
      <w:r w:rsidR="00B97CC9">
        <w:rPr>
          <w:rFonts w:ascii="Garamond" w:hAnsi="Garamond"/>
          <w:i/>
          <w:noProof/>
          <w:sz w:val="20"/>
          <w:szCs w:val="20"/>
        </w:rPr>
        <w:t xml:space="preserve"> </w:t>
      </w:r>
      <w:r w:rsidR="00B97CC9" w:rsidRPr="00B97CC9">
        <w:rPr>
          <w:rFonts w:ascii="Garamond" w:hAnsi="Garamond"/>
          <w:noProof/>
          <w:color w:val="C00000"/>
          <w:sz w:val="16"/>
          <w:szCs w:val="16"/>
        </w:rPr>
        <w:t>[</w:t>
      </w:r>
      <w:r w:rsidR="00B97CC9" w:rsidRPr="00B97CC9">
        <w:rPr>
          <w:rFonts w:ascii="Garamond" w:hAnsi="Garamond"/>
          <w:i/>
          <w:noProof/>
          <w:color w:val="C00000"/>
          <w:sz w:val="16"/>
          <w:szCs w:val="16"/>
        </w:rPr>
        <w:t>ex-sistance</w:t>
      </w:r>
      <w:r w:rsidR="00B97CC9" w:rsidRPr="00B97CC9">
        <w:rPr>
          <w:rFonts w:ascii="Garamond" w:hAnsi="Garamond"/>
          <w:noProof/>
          <w:color w:val="C00000"/>
          <w:sz w:val="16"/>
          <w:szCs w:val="16"/>
        </w:rPr>
        <w:t>]</w:t>
      </w:r>
      <w:r w:rsidRPr="00BB31D3">
        <w:rPr>
          <w:rFonts w:ascii="Garamond" w:hAnsi="Garamond"/>
          <w:i/>
          <w:noProof/>
          <w:sz w:val="20"/>
          <w:szCs w:val="20"/>
        </w:rPr>
        <w:t xml:space="preserve">, </w:t>
      </w:r>
      <w:r w:rsidRPr="00C77D49">
        <w:rPr>
          <w:rFonts w:ascii="Garamond" w:hAnsi="Garamond"/>
          <w:i/>
          <w:noProof/>
          <w:color w:val="0000CC"/>
          <w:sz w:val="20"/>
          <w:szCs w:val="20"/>
        </w:rPr>
        <w:t>entre les lignes</w:t>
      </w:r>
      <w:r w:rsidR="00D30DDA" w:rsidRPr="00393B9B">
        <w:rPr>
          <w:rFonts w:ascii="Garamond" w:hAnsi="Garamond"/>
          <w:noProof/>
          <w:sz w:val="20"/>
          <w:szCs w:val="20"/>
        </w:rPr>
        <w:t xml:space="preserve">, </w:t>
      </w:r>
      <w:r w:rsidR="00D30DDA" w:rsidRPr="00DE02D0">
        <w:rPr>
          <w:rFonts w:ascii="Garamond" w:hAnsi="Garamond"/>
          <w:i/>
          <w:noProof/>
          <w:sz w:val="20"/>
          <w:szCs w:val="20"/>
        </w:rPr>
        <w:t>et que c’est ça qu’i</w:t>
      </w:r>
      <w:r w:rsidRPr="00DE02D0">
        <w:rPr>
          <w:rFonts w:ascii="Garamond" w:hAnsi="Garamond"/>
          <w:i/>
          <w:noProof/>
          <w:sz w:val="20"/>
          <w:szCs w:val="20"/>
        </w:rPr>
        <w:t>l s'agit d</w:t>
      </w:r>
      <w:r w:rsidR="00D30DDA" w:rsidRPr="00DE02D0">
        <w:rPr>
          <w:rFonts w:ascii="Garamond" w:hAnsi="Garamond"/>
          <w:i/>
          <w:noProof/>
          <w:sz w:val="20"/>
          <w:szCs w:val="20"/>
        </w:rPr>
        <w:t>’</w:t>
      </w:r>
      <w:r w:rsidRPr="00DE02D0">
        <w:rPr>
          <w:rFonts w:ascii="Garamond" w:hAnsi="Garamond"/>
          <w:i/>
          <w:noProof/>
          <w:sz w:val="20"/>
          <w:szCs w:val="20"/>
        </w:rPr>
        <w:t>énoncer</w:t>
      </w:r>
      <w:r w:rsidR="00D30DDA" w:rsidRPr="00DE02D0">
        <w:rPr>
          <w:rFonts w:ascii="Garamond" w:hAnsi="Garamond"/>
          <w:i/>
          <w:noProof/>
          <w:sz w:val="20"/>
          <w:szCs w:val="20"/>
        </w:rPr>
        <w:t> :</w:t>
      </w:r>
      <w:r w:rsidRPr="00393B9B">
        <w:rPr>
          <w:rFonts w:ascii="Garamond" w:hAnsi="Garamond"/>
          <w:noProof/>
          <w:sz w:val="20"/>
          <w:szCs w:val="20"/>
        </w:rPr>
        <w:t xml:space="preserve"> </w:t>
      </w:r>
      <w:r w:rsidRPr="00DE02D0">
        <w:rPr>
          <w:rFonts w:ascii="Garamond" w:hAnsi="Garamond"/>
          <w:i/>
          <w:noProof/>
          <w:color w:val="0000CC"/>
          <w:sz w:val="20"/>
          <w:szCs w:val="20"/>
        </w:rPr>
        <w:t>à quelle sorte de réel il nous permet l'accès</w:t>
      </w:r>
      <w:r w:rsidRPr="00393B9B">
        <w:rPr>
          <w:rFonts w:ascii="Garamond" w:hAnsi="Garamond"/>
          <w:noProof/>
          <w:sz w:val="20"/>
          <w:szCs w:val="20"/>
        </w:rPr>
        <w:t>.</w:t>
      </w:r>
      <w:r w:rsidR="00BB31D3">
        <w:rPr>
          <w:rFonts w:ascii="Garamond" w:hAnsi="Garamond"/>
          <w:noProof/>
          <w:sz w:val="20"/>
          <w:szCs w:val="20"/>
        </w:rPr>
        <w:t xml:space="preserve"> </w:t>
      </w:r>
    </w:p>
    <w:p w:rsidR="00BB31D3" w:rsidRDefault="001B3CE3">
      <w:pPr>
        <w:pStyle w:val="Corpsdetexte"/>
        <w:rPr>
          <w:rFonts w:ascii="Garamond" w:hAnsi="Garamond"/>
          <w:noProof/>
          <w:sz w:val="20"/>
          <w:szCs w:val="20"/>
        </w:rPr>
      </w:pPr>
      <w:r w:rsidRPr="00DE02D0">
        <w:rPr>
          <w:rFonts w:ascii="Garamond" w:hAnsi="Garamond"/>
          <w:i/>
          <w:noProof/>
          <w:sz w:val="20"/>
          <w:szCs w:val="20"/>
        </w:rPr>
        <w:t xml:space="preserve">Il s'agit de montrer où va sa </w:t>
      </w:r>
      <w:r w:rsidRPr="00DE02D0">
        <w:rPr>
          <w:rFonts w:ascii="Garamond" w:hAnsi="Garamond" w:cs="Times New Roman"/>
          <w:i/>
          <w:noProof/>
          <w:sz w:val="20"/>
          <w:szCs w:val="20"/>
        </w:rPr>
        <w:t xml:space="preserve">mise en </w:t>
      </w:r>
      <w:r w:rsidRPr="00DE02D0">
        <w:rPr>
          <w:rFonts w:ascii="Garamond" w:hAnsi="Garamond" w:cs="Times New Roman"/>
          <w:i/>
          <w:noProof/>
          <w:color w:val="0000CC"/>
          <w:sz w:val="20"/>
          <w:szCs w:val="20"/>
        </w:rPr>
        <w:t>forme</w:t>
      </w:r>
      <w:r w:rsidR="00B010EE" w:rsidRPr="00393B9B">
        <w:rPr>
          <w:rFonts w:ascii="Garamond" w:hAnsi="Garamond" w:cs="Times New Roman"/>
          <w:i/>
          <w:noProof/>
          <w:sz w:val="20"/>
          <w:szCs w:val="20"/>
        </w:rPr>
        <w:t> </w:t>
      </w:r>
      <w:r w:rsidR="00B010EE" w:rsidRPr="00393B9B">
        <w:rPr>
          <w:rFonts w:ascii="Garamond" w:hAnsi="Garamond"/>
          <w:i/>
          <w:noProof/>
          <w:sz w:val="20"/>
          <w:szCs w:val="20"/>
        </w:rPr>
        <w:t>:</w:t>
      </w:r>
      <w:r w:rsidRPr="00393B9B">
        <w:rPr>
          <w:rFonts w:ascii="Garamond" w:hAnsi="Garamond"/>
          <w:i/>
          <w:noProof/>
          <w:sz w:val="20"/>
          <w:szCs w:val="20"/>
        </w:rPr>
        <w:t xml:space="preserve"> </w:t>
      </w:r>
      <w:r w:rsidRPr="00DE02D0">
        <w:rPr>
          <w:rFonts w:ascii="Garamond" w:hAnsi="Garamond"/>
          <w:i/>
          <w:noProof/>
          <w:color w:val="0000CC"/>
          <w:sz w:val="20"/>
          <w:szCs w:val="20"/>
          <w:u w:val="single"/>
        </w:rPr>
        <w:t xml:space="preserve">ce </w:t>
      </w:r>
      <w:r w:rsidRPr="00DE02D0">
        <w:rPr>
          <w:rFonts w:ascii="Garamond" w:hAnsi="Garamond" w:cs="Times New Roman"/>
          <w:i/>
          <w:noProof/>
          <w:color w:val="0000CC"/>
          <w:sz w:val="20"/>
          <w:szCs w:val="20"/>
          <w:u w:val="single"/>
        </w:rPr>
        <w:t>métalangage</w:t>
      </w:r>
      <w:r w:rsidR="0058306A">
        <w:rPr>
          <w:rFonts w:ascii="Garamond" w:hAnsi="Garamond" w:cs="Times New Roman"/>
          <w:i/>
          <w:noProof/>
          <w:color w:val="0000CC"/>
          <w:sz w:val="20"/>
          <w:szCs w:val="20"/>
          <w:u w:val="single"/>
        </w:rPr>
        <w:t xml:space="preserve"> </w:t>
      </w:r>
      <w:r w:rsidRPr="00DE02D0">
        <w:rPr>
          <w:rFonts w:ascii="Garamond" w:hAnsi="Garamond"/>
          <w:i/>
          <w:noProof/>
          <w:color w:val="0000CC"/>
          <w:sz w:val="20"/>
          <w:szCs w:val="20"/>
          <w:u w:val="single"/>
        </w:rPr>
        <w:t>qui n'</w:t>
      </w:r>
      <w:r w:rsidRPr="00DE02D0">
        <w:rPr>
          <w:rFonts w:ascii="Garamond" w:hAnsi="Garamond" w:cs="Times New Roman"/>
          <w:i/>
          <w:noProof/>
          <w:color w:val="0000CC"/>
          <w:sz w:val="20"/>
          <w:szCs w:val="20"/>
          <w:u w:val="single"/>
        </w:rPr>
        <w:t>est</w:t>
      </w:r>
      <w:r w:rsidRPr="00DE02D0">
        <w:rPr>
          <w:rFonts w:ascii="Garamond" w:hAnsi="Garamond"/>
          <w:i/>
          <w:noProof/>
          <w:color w:val="0000CC"/>
          <w:sz w:val="20"/>
          <w:szCs w:val="20"/>
          <w:u w:val="single"/>
        </w:rPr>
        <w:t xml:space="preserve"> pas</w:t>
      </w:r>
      <w:r w:rsidR="00735F26">
        <w:rPr>
          <w:rFonts w:ascii="Garamond" w:hAnsi="Garamond"/>
          <w:i/>
          <w:noProof/>
          <w:color w:val="0000CC"/>
          <w:sz w:val="20"/>
          <w:szCs w:val="20"/>
        </w:rPr>
        <w:t>,</w:t>
      </w:r>
      <w:r w:rsidRPr="000F6342">
        <w:rPr>
          <w:rFonts w:ascii="Garamond" w:hAnsi="Garamond"/>
          <w:i/>
          <w:noProof/>
          <w:color w:val="0000CC"/>
          <w:sz w:val="20"/>
          <w:szCs w:val="20"/>
        </w:rPr>
        <w:t xml:space="preserve"> et que</w:t>
      </w:r>
      <w:r w:rsidR="00DE02D0">
        <w:rPr>
          <w:rFonts w:ascii="Garamond" w:hAnsi="Garamond"/>
          <w:i/>
          <w:noProof/>
          <w:color w:val="0000CC"/>
          <w:sz w:val="20"/>
          <w:szCs w:val="20"/>
        </w:rPr>
        <w:t xml:space="preserve"> </w:t>
      </w:r>
      <w:r w:rsidR="00B97CC9" w:rsidRPr="00E43FB4">
        <w:rPr>
          <w:rFonts w:ascii="Garamond" w:hAnsi="Garamond"/>
          <w:i/>
          <w:noProof/>
          <w:color w:val="0000CC"/>
          <w:sz w:val="20"/>
          <w:szCs w:val="20"/>
        </w:rPr>
        <w:t>« </w:t>
      </w:r>
      <w:r w:rsidRPr="00E43FB4">
        <w:rPr>
          <w:rFonts w:ascii="Garamond" w:hAnsi="Garamond"/>
          <w:i/>
          <w:noProof/>
          <w:color w:val="0000CC"/>
          <w:sz w:val="20"/>
          <w:szCs w:val="20"/>
        </w:rPr>
        <w:t>je</w:t>
      </w:r>
      <w:r w:rsidR="00B97CC9" w:rsidRPr="00E43FB4">
        <w:rPr>
          <w:rFonts w:ascii="Garamond" w:hAnsi="Garamond"/>
          <w:i/>
          <w:noProof/>
          <w:color w:val="0000CC"/>
          <w:sz w:val="20"/>
          <w:szCs w:val="20"/>
        </w:rPr>
        <w:t> »</w:t>
      </w:r>
      <w:r w:rsidR="00DE02D0" w:rsidRPr="00DE02D0">
        <w:rPr>
          <w:rFonts w:ascii="Garamond" w:hAnsi="Garamond" w:cs="Times New Roman"/>
          <w:noProof/>
          <w:color w:val="C00000"/>
          <w:sz w:val="16"/>
          <w:szCs w:val="16"/>
        </w:rPr>
        <w:t xml:space="preserve"> </w:t>
      </w:r>
      <w:r w:rsidR="00DE02D0" w:rsidRPr="0000144B">
        <w:rPr>
          <w:rFonts w:ascii="Garamond" w:hAnsi="Garamond" w:cs="Times New Roman"/>
          <w:noProof/>
          <w:color w:val="C00000"/>
          <w:sz w:val="16"/>
          <w:szCs w:val="16"/>
        </w:rPr>
        <w:t>[</w:t>
      </w:r>
      <w:r w:rsidR="00DE02D0">
        <w:rPr>
          <w:rFonts w:ascii="Garamond" w:hAnsi="Garamond" w:cs="Times New Roman"/>
          <w:i/>
          <w:noProof/>
          <w:color w:val="C00000"/>
          <w:sz w:val="16"/>
          <w:szCs w:val="16"/>
        </w:rPr>
        <w:t>sujet du discours</w:t>
      </w:r>
      <w:r w:rsidR="00DE02D0" w:rsidRPr="0000144B">
        <w:rPr>
          <w:rFonts w:ascii="Garamond" w:hAnsi="Garamond" w:cs="Times New Roman"/>
          <w:noProof/>
          <w:color w:val="C00000"/>
          <w:sz w:val="16"/>
          <w:szCs w:val="16"/>
        </w:rPr>
        <w:t>]</w:t>
      </w:r>
      <w:r w:rsidRPr="000F6342">
        <w:rPr>
          <w:rFonts w:ascii="Garamond" w:hAnsi="Garamond"/>
          <w:i/>
          <w:noProof/>
          <w:color w:val="0000CC"/>
          <w:sz w:val="20"/>
          <w:szCs w:val="20"/>
        </w:rPr>
        <w:t xml:space="preserve"> fai</w:t>
      </w:r>
      <w:r w:rsidR="00DE02D0">
        <w:rPr>
          <w:rFonts w:ascii="Garamond" w:hAnsi="Garamond"/>
          <w:i/>
          <w:noProof/>
          <w:color w:val="0000CC"/>
          <w:sz w:val="20"/>
          <w:szCs w:val="20"/>
        </w:rPr>
        <w:t>t</w:t>
      </w:r>
      <w:r w:rsidRPr="000F6342">
        <w:rPr>
          <w:rFonts w:ascii="Garamond" w:hAnsi="Garamond"/>
          <w:i/>
          <w:noProof/>
          <w:color w:val="0000CC"/>
          <w:sz w:val="20"/>
          <w:szCs w:val="20"/>
        </w:rPr>
        <w:t xml:space="preserve"> </w:t>
      </w:r>
      <w:r w:rsidRPr="000F6342">
        <w:rPr>
          <w:rFonts w:ascii="Garamond" w:hAnsi="Garamond" w:cs="Times New Roman"/>
          <w:i/>
          <w:noProof/>
          <w:color w:val="0000CC"/>
          <w:sz w:val="20"/>
          <w:szCs w:val="20"/>
        </w:rPr>
        <w:t>ex</w:t>
      </w:r>
      <w:r w:rsidR="00A0134F" w:rsidRPr="000F6342">
        <w:rPr>
          <w:rFonts w:ascii="Garamond" w:hAnsi="Garamond" w:cs="Times New Roman"/>
          <w:i/>
          <w:noProof/>
          <w:color w:val="0000CC"/>
          <w:sz w:val="20"/>
          <w:szCs w:val="20"/>
        </w:rPr>
        <w:t>-</w:t>
      </w:r>
      <w:r w:rsidRPr="000F6342">
        <w:rPr>
          <w:rFonts w:ascii="Garamond" w:hAnsi="Garamond" w:cs="Times New Roman"/>
          <w:i/>
          <w:noProof/>
          <w:color w:val="0000CC"/>
          <w:sz w:val="20"/>
          <w:szCs w:val="20"/>
        </w:rPr>
        <w:t>sister</w:t>
      </w:r>
      <w:r w:rsidR="00DE02D0">
        <w:rPr>
          <w:rFonts w:ascii="Garamond" w:hAnsi="Garamond" w:cs="Times New Roman"/>
          <w:i/>
          <w:noProof/>
          <w:color w:val="0000CC"/>
          <w:sz w:val="20"/>
          <w:szCs w:val="20"/>
        </w:rPr>
        <w:t xml:space="preserve"> </w:t>
      </w:r>
      <w:r w:rsidR="00DE02D0" w:rsidRPr="0000144B">
        <w:rPr>
          <w:rFonts w:ascii="Garamond" w:hAnsi="Garamond" w:cs="Times New Roman"/>
          <w:noProof/>
          <w:color w:val="C00000"/>
          <w:sz w:val="16"/>
          <w:szCs w:val="16"/>
        </w:rPr>
        <w:t>[</w:t>
      </w:r>
      <w:r w:rsidR="00DE02D0">
        <w:rPr>
          <w:rFonts w:ascii="Garamond" w:hAnsi="Garamond" w:cs="Times New Roman"/>
          <w:i/>
          <w:noProof/>
          <w:color w:val="C00000"/>
          <w:sz w:val="16"/>
          <w:szCs w:val="16"/>
        </w:rPr>
        <w:t>par le discours</w:t>
      </w:r>
      <w:r w:rsidR="00DE02D0" w:rsidRPr="0000144B">
        <w:rPr>
          <w:rFonts w:ascii="Garamond" w:hAnsi="Garamond" w:cs="Times New Roman"/>
          <w:noProof/>
          <w:color w:val="C00000"/>
          <w:sz w:val="16"/>
          <w:szCs w:val="16"/>
        </w:rPr>
        <w:t>]</w:t>
      </w:r>
      <w:r w:rsidRPr="00393B9B">
        <w:rPr>
          <w:rFonts w:ascii="Garamond" w:hAnsi="Garamond"/>
          <w:noProof/>
          <w:sz w:val="20"/>
          <w:szCs w:val="20"/>
        </w:rPr>
        <w:t xml:space="preserve">. </w:t>
      </w:r>
    </w:p>
    <w:p w:rsidR="0058306A" w:rsidRDefault="007471D9">
      <w:pPr>
        <w:pStyle w:val="Corpsdetexte"/>
        <w:rPr>
          <w:rFonts w:ascii="Garamond" w:hAnsi="Garamond"/>
          <w:noProof/>
          <w:sz w:val="20"/>
          <w:szCs w:val="20"/>
        </w:rPr>
      </w:pPr>
      <w:r w:rsidRPr="008B6E10">
        <w:rPr>
          <w:rFonts w:ascii="Garamond" w:hAnsi="Garamond"/>
          <w:i/>
          <w:noProof/>
          <w:sz w:val="20"/>
          <w:szCs w:val="20"/>
        </w:rPr>
        <w:t>Ce</w:t>
      </w:r>
      <w:r w:rsidR="001B3CE3" w:rsidRPr="008B6E10">
        <w:rPr>
          <w:rFonts w:ascii="Garamond" w:hAnsi="Garamond"/>
          <w:i/>
          <w:noProof/>
          <w:sz w:val="20"/>
          <w:szCs w:val="20"/>
        </w:rPr>
        <w:t xml:space="preserve"> qui ne peut être démontré</w:t>
      </w:r>
      <w:r w:rsidRPr="008B6E10">
        <w:rPr>
          <w:rFonts w:ascii="Garamond" w:hAnsi="Garamond"/>
          <w:i/>
          <w:noProof/>
          <w:sz w:val="20"/>
          <w:szCs w:val="20"/>
        </w:rPr>
        <w:t xml:space="preserve"> suggère</w:t>
      </w:r>
      <w:r w:rsidR="001B3CE3" w:rsidRPr="008B6E10">
        <w:rPr>
          <w:rFonts w:ascii="Garamond" w:hAnsi="Garamond"/>
          <w:i/>
          <w:noProof/>
          <w:sz w:val="20"/>
          <w:szCs w:val="20"/>
        </w:rPr>
        <w:t xml:space="preserve"> </w:t>
      </w:r>
      <w:r w:rsidR="001B3CE3" w:rsidRPr="008B6E10">
        <w:rPr>
          <w:rFonts w:ascii="Garamond" w:hAnsi="Garamond" w:cs="Times New Roman"/>
          <w:i/>
          <w:noProof/>
          <w:color w:val="0000CC"/>
          <w:sz w:val="20"/>
          <w:szCs w:val="20"/>
        </w:rPr>
        <w:t>quelque chose</w:t>
      </w:r>
      <w:r w:rsidR="001B3CE3" w:rsidRPr="008B6E10">
        <w:rPr>
          <w:rFonts w:ascii="Garamond" w:hAnsi="Garamond"/>
          <w:i/>
          <w:noProof/>
          <w:sz w:val="20"/>
          <w:szCs w:val="20"/>
        </w:rPr>
        <w:t xml:space="preserve"> </w:t>
      </w:r>
      <w:r w:rsidRPr="008B6E10">
        <w:rPr>
          <w:rFonts w:ascii="Garamond" w:hAnsi="Garamond"/>
          <w:i/>
          <w:noProof/>
          <w:sz w:val="20"/>
          <w:szCs w:val="20"/>
        </w:rPr>
        <w:t>qui</w:t>
      </w:r>
      <w:r w:rsidR="001B3CE3" w:rsidRPr="008B6E10">
        <w:rPr>
          <w:rFonts w:ascii="Garamond" w:hAnsi="Garamond"/>
          <w:i/>
          <w:noProof/>
          <w:sz w:val="20"/>
          <w:szCs w:val="20"/>
        </w:rPr>
        <w:t xml:space="preserve"> peut</w:t>
      </w:r>
      <w:r w:rsidRPr="008B6E10">
        <w:rPr>
          <w:rFonts w:ascii="Garamond" w:hAnsi="Garamond"/>
          <w:i/>
          <w:noProof/>
          <w:sz w:val="20"/>
          <w:szCs w:val="20"/>
        </w:rPr>
        <w:t xml:space="preserve"> en</w:t>
      </w:r>
      <w:r w:rsidR="001B3CE3" w:rsidRPr="008B6E10">
        <w:rPr>
          <w:rFonts w:ascii="Garamond" w:hAnsi="Garamond"/>
          <w:i/>
          <w:noProof/>
          <w:sz w:val="20"/>
          <w:szCs w:val="20"/>
        </w:rPr>
        <w:t xml:space="preserve"> être </w:t>
      </w:r>
      <w:r w:rsidR="001B3CE3" w:rsidRPr="00BB31D3">
        <w:rPr>
          <w:rFonts w:ascii="Garamond" w:hAnsi="Garamond"/>
          <w:i/>
          <w:noProof/>
          <w:sz w:val="20"/>
          <w:szCs w:val="20"/>
        </w:rPr>
        <w:t xml:space="preserve">dit de </w:t>
      </w:r>
      <w:r w:rsidR="001B3CE3" w:rsidRPr="00BB31D3">
        <w:rPr>
          <w:rFonts w:ascii="Garamond" w:hAnsi="Garamond" w:cs="Times New Roman"/>
          <w:i/>
          <w:noProof/>
          <w:color w:val="0000CC"/>
          <w:sz w:val="20"/>
          <w:szCs w:val="20"/>
        </w:rPr>
        <w:t>vrai</w:t>
      </w:r>
      <w:r w:rsidR="005434E1" w:rsidRPr="00BB31D3">
        <w:rPr>
          <w:rFonts w:ascii="Garamond" w:hAnsi="Garamond"/>
          <w:i/>
          <w:noProof/>
          <w:sz w:val="20"/>
          <w:szCs w:val="20"/>
        </w:rPr>
        <w:t xml:space="preserve">, </w:t>
      </w:r>
      <w:r w:rsidRPr="00BB31D3">
        <w:rPr>
          <w:rFonts w:ascii="Garamond" w:hAnsi="Garamond"/>
          <w:i/>
          <w:noProof/>
          <w:sz w:val="20"/>
          <w:szCs w:val="20"/>
        </w:rPr>
        <w:t>sur le sujet par exemple</w:t>
      </w:r>
      <w:r w:rsidR="00DE02D0">
        <w:rPr>
          <w:rFonts w:ascii="Garamond" w:hAnsi="Garamond"/>
          <w:i/>
          <w:noProof/>
          <w:sz w:val="20"/>
          <w:szCs w:val="20"/>
        </w:rPr>
        <w:t xml:space="preserve"> -</w:t>
      </w:r>
      <w:r w:rsidR="005434E1" w:rsidRPr="00BB31D3">
        <w:rPr>
          <w:rFonts w:ascii="Garamond" w:hAnsi="Garamond"/>
          <w:i/>
          <w:noProof/>
          <w:sz w:val="20"/>
          <w:szCs w:val="20"/>
        </w:rPr>
        <w:t xml:space="preserve"> entre autre</w:t>
      </w:r>
      <w:r w:rsidR="003B2DE3">
        <w:rPr>
          <w:rFonts w:ascii="Garamond" w:hAnsi="Garamond"/>
          <w:i/>
          <w:noProof/>
          <w:sz w:val="20"/>
          <w:szCs w:val="20"/>
        </w:rPr>
        <w:t xml:space="preserve"> -</w:t>
      </w:r>
      <w:r w:rsidR="005434E1" w:rsidRPr="00BB31D3">
        <w:rPr>
          <w:rFonts w:ascii="Garamond" w:hAnsi="Garamond"/>
          <w:i/>
          <w:noProof/>
          <w:sz w:val="20"/>
          <w:szCs w:val="20"/>
        </w:rPr>
        <w:t xml:space="preserve"> de </w:t>
      </w:r>
      <w:r w:rsidR="005434E1" w:rsidRPr="00BB31D3">
        <w:rPr>
          <w:rFonts w:ascii="Garamond" w:hAnsi="Garamond"/>
          <w:i/>
          <w:noProof/>
          <w:color w:val="0000CC"/>
          <w:sz w:val="20"/>
          <w:szCs w:val="20"/>
        </w:rPr>
        <w:t>l’indémontrable</w:t>
      </w:r>
      <w:r w:rsidR="005434E1" w:rsidRPr="00393B9B">
        <w:rPr>
          <w:rFonts w:ascii="Garamond" w:hAnsi="Garamond"/>
          <w:noProof/>
          <w:sz w:val="20"/>
          <w:szCs w:val="20"/>
        </w:rPr>
        <w:t>.</w:t>
      </w:r>
    </w:p>
    <w:p w:rsidR="0032790F" w:rsidRDefault="001B3CE3">
      <w:pPr>
        <w:pStyle w:val="Corpsdetexte"/>
        <w:rPr>
          <w:rFonts w:ascii="Garamond" w:hAnsi="Garamond"/>
          <w:noProof/>
          <w:sz w:val="20"/>
          <w:szCs w:val="20"/>
        </w:rPr>
      </w:pPr>
      <w:r w:rsidRPr="00393B9B">
        <w:rPr>
          <w:rFonts w:ascii="Garamond" w:hAnsi="Garamond"/>
          <w:noProof/>
          <w:sz w:val="20"/>
          <w:szCs w:val="20"/>
        </w:rPr>
        <w:t xml:space="preserve"> </w:t>
      </w:r>
    </w:p>
    <w:p w:rsidR="00B010EE" w:rsidRDefault="00880AC9">
      <w:pPr>
        <w:pStyle w:val="Corpsdetexte"/>
        <w:rPr>
          <w:rFonts w:ascii="Garamond" w:hAnsi="Garamond"/>
          <w:noProof/>
          <w:color w:val="C00000"/>
          <w:sz w:val="16"/>
          <w:szCs w:val="16"/>
        </w:rPr>
      </w:pPr>
      <w:r>
        <w:rPr>
          <w:rFonts w:ascii="Garamond" w:hAnsi="Garamond"/>
          <w:noProof/>
          <w:color w:val="C00000"/>
          <w:sz w:val="16"/>
          <w:szCs w:val="16"/>
        </w:rPr>
        <w:drawing>
          <wp:inline distT="0" distB="0" distL="0" distR="0">
            <wp:extent cx="5760720" cy="941848"/>
            <wp:effectExtent l="0" t="0" r="0" b="0"/>
            <wp:docPr id="98" name="Image 98" descr="C:\Users\Alain\Desktop\Lacan séminaires\Ressources\Doc S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2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941848"/>
                    </a:xfrm>
                    <a:prstGeom prst="rect">
                      <a:avLst/>
                    </a:prstGeom>
                    <a:noFill/>
                    <a:ln>
                      <a:noFill/>
                    </a:ln>
                  </pic:spPr>
                </pic:pic>
              </a:graphicData>
            </a:graphic>
          </wp:inline>
        </w:drawing>
      </w:r>
    </w:p>
    <w:p w:rsidR="00765D32" w:rsidRPr="00393B9B" w:rsidRDefault="00765D32">
      <w:pPr>
        <w:pStyle w:val="Corpsdetexte"/>
        <w:rPr>
          <w:rFonts w:ascii="Garamond" w:hAnsi="Garamond"/>
          <w:noProof/>
          <w:sz w:val="20"/>
          <w:szCs w:val="20"/>
        </w:rPr>
      </w:pPr>
    </w:p>
    <w:p w:rsidR="00B7479C" w:rsidRDefault="001B3CE3">
      <w:pPr>
        <w:pStyle w:val="Corpsdetexte"/>
        <w:rPr>
          <w:rFonts w:ascii="Garamond" w:hAnsi="Garamond"/>
          <w:noProof/>
          <w:sz w:val="20"/>
          <w:szCs w:val="20"/>
        </w:rPr>
      </w:pPr>
      <w:r w:rsidRPr="007B6181">
        <w:rPr>
          <w:rFonts w:ascii="Garamond" w:hAnsi="Garamond"/>
          <w:i/>
          <w:noProof/>
          <w:sz w:val="20"/>
          <w:szCs w:val="20"/>
        </w:rPr>
        <w:t xml:space="preserve">C'est ainsi que s'ouvre </w:t>
      </w:r>
      <w:r w:rsidRPr="00B7479C">
        <w:rPr>
          <w:rFonts w:ascii="Garamond" w:hAnsi="Garamond"/>
          <w:i/>
          <w:noProof/>
          <w:color w:val="0000CC"/>
          <w:sz w:val="20"/>
          <w:szCs w:val="20"/>
        </w:rPr>
        <w:t>cette sorte de vérité</w:t>
      </w:r>
      <w:r w:rsidRPr="007B6181">
        <w:rPr>
          <w:rFonts w:ascii="Garamond" w:hAnsi="Garamond"/>
          <w:i/>
          <w:noProof/>
          <w:sz w:val="20"/>
          <w:szCs w:val="20"/>
        </w:rPr>
        <w:t>, la seule qui nous soit accessible</w:t>
      </w:r>
      <w:r w:rsidR="007B6181">
        <w:rPr>
          <w:rFonts w:ascii="Garamond" w:hAnsi="Garamond"/>
          <w:i/>
          <w:noProof/>
          <w:sz w:val="20"/>
          <w:szCs w:val="20"/>
        </w:rPr>
        <w:t xml:space="preserve"> </w:t>
      </w:r>
      <w:r w:rsidR="007B6181" w:rsidRPr="0000144B">
        <w:rPr>
          <w:rFonts w:ascii="Garamond" w:hAnsi="Garamond" w:cs="Times New Roman"/>
          <w:noProof/>
          <w:color w:val="C00000"/>
          <w:sz w:val="16"/>
          <w:szCs w:val="16"/>
        </w:rPr>
        <w:t>[</w:t>
      </w:r>
      <w:r w:rsidR="00B7479C">
        <w:rPr>
          <w:rFonts w:ascii="Garamond" w:hAnsi="Garamond" w:cs="Times New Roman"/>
          <w:i/>
          <w:noProof/>
          <w:color w:val="C00000"/>
          <w:sz w:val="16"/>
          <w:szCs w:val="16"/>
        </w:rPr>
        <w:t>à l’analyste</w:t>
      </w:r>
      <w:r w:rsidR="007B6181" w:rsidRPr="0000144B">
        <w:rPr>
          <w:rFonts w:ascii="Garamond" w:hAnsi="Garamond" w:cs="Times New Roman"/>
          <w:noProof/>
          <w:color w:val="C00000"/>
          <w:sz w:val="16"/>
          <w:szCs w:val="16"/>
        </w:rPr>
        <w:t>]</w:t>
      </w:r>
      <w:r w:rsidRPr="007B6181">
        <w:rPr>
          <w:rFonts w:ascii="Garamond" w:hAnsi="Garamond"/>
          <w:i/>
          <w:noProof/>
          <w:sz w:val="20"/>
          <w:szCs w:val="20"/>
        </w:rPr>
        <w:t xml:space="preserve">, et </w:t>
      </w:r>
      <w:r w:rsidRPr="00B7479C">
        <w:rPr>
          <w:rFonts w:ascii="Garamond" w:hAnsi="Garamond"/>
          <w:i/>
          <w:noProof/>
          <w:color w:val="0000CC"/>
          <w:sz w:val="20"/>
          <w:szCs w:val="20"/>
        </w:rPr>
        <w:t>qui porte</w:t>
      </w:r>
      <w:r w:rsidRPr="007B6181">
        <w:rPr>
          <w:rFonts w:ascii="Garamond" w:hAnsi="Garamond"/>
          <w:i/>
          <w:noProof/>
          <w:sz w:val="20"/>
          <w:szCs w:val="20"/>
        </w:rPr>
        <w:t xml:space="preserve"> par exemple</w:t>
      </w:r>
      <w:r w:rsidR="00670A00" w:rsidRPr="007B6181">
        <w:rPr>
          <w:rFonts w:ascii="Garamond" w:hAnsi="Garamond"/>
          <w:i/>
          <w:noProof/>
          <w:sz w:val="20"/>
          <w:szCs w:val="20"/>
        </w:rPr>
        <w:t xml:space="preserve"> </w:t>
      </w:r>
      <w:r w:rsidRPr="00B7479C">
        <w:rPr>
          <w:rFonts w:ascii="Garamond" w:hAnsi="Garamond"/>
          <w:i/>
          <w:noProof/>
          <w:color w:val="0000CC"/>
          <w:sz w:val="20"/>
          <w:szCs w:val="20"/>
        </w:rPr>
        <w:t>sur le non</w:t>
      </w:r>
      <w:r w:rsidRPr="00B7479C">
        <w:rPr>
          <w:rFonts w:ascii="Garamond" w:hAnsi="Garamond"/>
          <w:i/>
          <w:noProof/>
          <w:color w:val="0000CC"/>
          <w:sz w:val="20"/>
          <w:szCs w:val="20"/>
        </w:rPr>
        <w:softHyphen/>
      </w:r>
      <w:r w:rsidR="00C361DD">
        <w:rPr>
          <w:rFonts w:ascii="Garamond" w:hAnsi="Garamond"/>
          <w:i/>
          <w:noProof/>
          <w:color w:val="0000CC"/>
          <w:sz w:val="20"/>
          <w:szCs w:val="20"/>
        </w:rPr>
        <w:t>-</w:t>
      </w:r>
      <w:r w:rsidRPr="00B7479C">
        <w:rPr>
          <w:rFonts w:ascii="Garamond" w:hAnsi="Garamond"/>
          <w:i/>
          <w:noProof/>
          <w:color w:val="0000CC"/>
          <w:sz w:val="20"/>
          <w:szCs w:val="20"/>
        </w:rPr>
        <w:t>savoir</w:t>
      </w:r>
      <w:r w:rsidR="00FE7800" w:rsidRPr="00B7479C">
        <w:rPr>
          <w:rFonts w:ascii="Garamond" w:hAnsi="Garamond"/>
          <w:i/>
          <w:noProof/>
          <w:color w:val="0000CC"/>
          <w:sz w:val="20"/>
          <w:szCs w:val="20"/>
        </w:rPr>
        <w:t>-faire</w:t>
      </w:r>
      <w:r w:rsidR="00FE7800">
        <w:rPr>
          <w:rFonts w:ascii="Garamond" w:hAnsi="Garamond"/>
          <w:noProof/>
          <w:sz w:val="20"/>
          <w:szCs w:val="20"/>
        </w:rPr>
        <w:t xml:space="preserve">. </w:t>
      </w:r>
    </w:p>
    <w:p w:rsidR="00F0500D" w:rsidRDefault="001B3CE3">
      <w:pPr>
        <w:pStyle w:val="Corpsdetexte"/>
        <w:rPr>
          <w:rFonts w:ascii="Garamond" w:hAnsi="Garamond"/>
          <w:i/>
          <w:noProof/>
          <w:sz w:val="20"/>
          <w:szCs w:val="20"/>
        </w:rPr>
      </w:pPr>
      <w:r w:rsidRPr="007B6181">
        <w:rPr>
          <w:rFonts w:ascii="Garamond" w:hAnsi="Garamond"/>
          <w:i/>
          <w:noProof/>
          <w:color w:val="0000CC"/>
          <w:sz w:val="20"/>
          <w:szCs w:val="20"/>
        </w:rPr>
        <w:t>Je sais pas comment m'y prendre</w:t>
      </w:r>
      <w:r w:rsidR="005434E1" w:rsidRPr="00393B9B">
        <w:rPr>
          <w:rFonts w:ascii="Garamond" w:hAnsi="Garamond"/>
          <w:noProof/>
          <w:sz w:val="20"/>
          <w:szCs w:val="20"/>
        </w:rPr>
        <w:t xml:space="preserve"> </w:t>
      </w:r>
      <w:r w:rsidR="007B6181">
        <w:rPr>
          <w:rFonts w:ascii="Garamond" w:hAnsi="Garamond"/>
          <w:noProof/>
          <w:sz w:val="20"/>
          <w:szCs w:val="20"/>
        </w:rPr>
        <w:t>-</w:t>
      </w:r>
      <w:r w:rsidR="005434E1" w:rsidRPr="00393B9B">
        <w:rPr>
          <w:rFonts w:ascii="Garamond" w:hAnsi="Garamond"/>
          <w:noProof/>
          <w:sz w:val="20"/>
          <w:szCs w:val="20"/>
        </w:rPr>
        <w:t xml:space="preserve"> </w:t>
      </w:r>
      <w:r w:rsidRPr="007B6181">
        <w:rPr>
          <w:rFonts w:ascii="Garamond" w:hAnsi="Garamond"/>
          <w:i/>
          <w:noProof/>
          <w:sz w:val="20"/>
          <w:szCs w:val="20"/>
        </w:rPr>
        <w:t xml:space="preserve">pourquoi pas le </w:t>
      </w:r>
      <w:r w:rsidRPr="007B6181">
        <w:rPr>
          <w:rFonts w:ascii="Garamond" w:hAnsi="Garamond"/>
          <w:i/>
          <w:noProof/>
          <w:color w:val="0000CC"/>
          <w:sz w:val="20"/>
          <w:szCs w:val="20"/>
        </w:rPr>
        <w:t>dire</w:t>
      </w:r>
      <w:r w:rsidR="005434E1" w:rsidRPr="00393B9B">
        <w:rPr>
          <w:rFonts w:ascii="Garamond" w:hAnsi="Garamond"/>
          <w:noProof/>
          <w:sz w:val="20"/>
          <w:szCs w:val="20"/>
        </w:rPr>
        <w:t xml:space="preserve"> </w:t>
      </w:r>
      <w:r w:rsidR="007B6181">
        <w:rPr>
          <w:rFonts w:ascii="Garamond" w:hAnsi="Garamond"/>
          <w:noProof/>
          <w:sz w:val="20"/>
          <w:szCs w:val="20"/>
        </w:rPr>
        <w:t>-</w:t>
      </w:r>
      <w:r w:rsidRPr="00393B9B">
        <w:rPr>
          <w:rFonts w:ascii="Garamond" w:hAnsi="Garamond"/>
          <w:noProof/>
          <w:sz w:val="20"/>
          <w:szCs w:val="20"/>
        </w:rPr>
        <w:t xml:space="preserve"> </w:t>
      </w:r>
      <w:r w:rsidRPr="007B6181">
        <w:rPr>
          <w:rFonts w:ascii="Garamond" w:hAnsi="Garamond"/>
          <w:i/>
          <w:noProof/>
          <w:color w:val="0000CC"/>
          <w:sz w:val="20"/>
          <w:szCs w:val="20"/>
        </w:rPr>
        <w:t xml:space="preserve">avec </w:t>
      </w:r>
      <w:r w:rsidRPr="007B6181">
        <w:rPr>
          <w:rFonts w:ascii="Garamond" w:hAnsi="Garamond" w:cs="Times New Roman"/>
          <w:i/>
          <w:noProof/>
          <w:color w:val="0000CC"/>
          <w:sz w:val="20"/>
          <w:szCs w:val="20"/>
        </w:rPr>
        <w:t>la vérité</w:t>
      </w:r>
      <w:r w:rsidR="005434E1" w:rsidRPr="007B6181">
        <w:rPr>
          <w:rFonts w:ascii="Garamond" w:hAnsi="Garamond"/>
          <w:i/>
          <w:noProof/>
          <w:color w:val="0000CC"/>
          <w:sz w:val="20"/>
          <w:szCs w:val="20"/>
        </w:rPr>
        <w:t>,</w:t>
      </w:r>
      <w:r w:rsidRPr="007B6181">
        <w:rPr>
          <w:rFonts w:ascii="Garamond" w:hAnsi="Garamond"/>
          <w:i/>
          <w:noProof/>
          <w:color w:val="0000CC"/>
          <w:sz w:val="20"/>
          <w:szCs w:val="20"/>
        </w:rPr>
        <w:t xml:space="preserve"> pas plus qu'avec </w:t>
      </w:r>
      <w:r w:rsidRPr="007B6181">
        <w:rPr>
          <w:rFonts w:ascii="Garamond" w:hAnsi="Garamond" w:cs="Times New Roman"/>
          <w:i/>
          <w:noProof/>
          <w:color w:val="0000CC"/>
          <w:sz w:val="20"/>
          <w:szCs w:val="20"/>
        </w:rPr>
        <w:t xml:space="preserve">la </w:t>
      </w:r>
      <w:r w:rsidRPr="00B7479C">
        <w:rPr>
          <w:rFonts w:ascii="Garamond" w:hAnsi="Garamond" w:cs="Times New Roman"/>
          <w:i/>
          <w:noProof/>
          <w:color w:val="0000CC"/>
          <w:sz w:val="20"/>
          <w:szCs w:val="20"/>
        </w:rPr>
        <w:t>femme</w:t>
      </w:r>
      <w:r w:rsidR="00B010EE" w:rsidRPr="00B7479C">
        <w:rPr>
          <w:rFonts w:ascii="Garamond" w:hAnsi="Garamond"/>
          <w:i/>
          <w:noProof/>
          <w:sz w:val="20"/>
          <w:szCs w:val="20"/>
        </w:rPr>
        <w:t>, puisque</w:t>
      </w:r>
      <w:r w:rsidRPr="00B7479C">
        <w:rPr>
          <w:rFonts w:ascii="Garamond" w:hAnsi="Garamond"/>
          <w:i/>
          <w:noProof/>
          <w:sz w:val="20"/>
          <w:szCs w:val="20"/>
        </w:rPr>
        <w:t xml:space="preserve"> </w:t>
      </w:r>
      <w:r w:rsidR="00B010EE" w:rsidRPr="00B7479C">
        <w:rPr>
          <w:rFonts w:ascii="Garamond" w:hAnsi="Garamond"/>
          <w:i/>
          <w:noProof/>
          <w:sz w:val="20"/>
          <w:szCs w:val="20"/>
        </w:rPr>
        <w:t>j</w:t>
      </w:r>
      <w:r w:rsidRPr="00B7479C">
        <w:rPr>
          <w:rFonts w:ascii="Garamond" w:hAnsi="Garamond"/>
          <w:i/>
          <w:noProof/>
          <w:sz w:val="20"/>
          <w:szCs w:val="20"/>
        </w:rPr>
        <w:t xml:space="preserve">'ai dit que </w:t>
      </w:r>
      <w:r w:rsidRPr="00B7479C">
        <w:rPr>
          <w:rFonts w:ascii="Garamond" w:hAnsi="Garamond"/>
          <w:i/>
          <w:noProof/>
          <w:color w:val="0000CC"/>
          <w:sz w:val="20"/>
          <w:szCs w:val="20"/>
        </w:rPr>
        <w:t>l'une et l'autre</w:t>
      </w:r>
      <w:r w:rsidR="005434E1" w:rsidRPr="00B7479C">
        <w:rPr>
          <w:rFonts w:ascii="Garamond" w:hAnsi="Garamond"/>
          <w:i/>
          <w:noProof/>
          <w:sz w:val="20"/>
          <w:szCs w:val="20"/>
        </w:rPr>
        <w:t>,</w:t>
      </w:r>
      <w:r w:rsidRPr="00B7479C">
        <w:rPr>
          <w:rFonts w:ascii="Garamond" w:hAnsi="Garamond"/>
          <w:i/>
          <w:noProof/>
          <w:sz w:val="20"/>
          <w:szCs w:val="20"/>
        </w:rPr>
        <w:t xml:space="preserve"> </w:t>
      </w:r>
    </w:p>
    <w:p w:rsidR="00765D32" w:rsidRDefault="001B3CE3">
      <w:pPr>
        <w:pStyle w:val="Corpsdetexte"/>
        <w:rPr>
          <w:rFonts w:ascii="Garamond" w:hAnsi="Garamond"/>
          <w:noProof/>
          <w:sz w:val="20"/>
          <w:szCs w:val="20"/>
        </w:rPr>
      </w:pPr>
      <w:r w:rsidRPr="00B7479C">
        <w:rPr>
          <w:rFonts w:ascii="Garamond" w:hAnsi="Garamond"/>
          <w:i/>
          <w:noProof/>
          <w:sz w:val="20"/>
          <w:szCs w:val="20"/>
        </w:rPr>
        <w:t>au moins pour l'homme</w:t>
      </w:r>
      <w:r w:rsidR="005434E1" w:rsidRPr="00B7479C">
        <w:rPr>
          <w:rFonts w:ascii="Garamond" w:hAnsi="Garamond"/>
          <w:i/>
          <w:noProof/>
          <w:sz w:val="20"/>
          <w:szCs w:val="20"/>
        </w:rPr>
        <w:t xml:space="preserve">, </w:t>
      </w:r>
      <w:r w:rsidRPr="00B7479C">
        <w:rPr>
          <w:rFonts w:ascii="Garamond" w:hAnsi="Garamond"/>
          <w:i/>
          <w:noProof/>
          <w:sz w:val="20"/>
          <w:szCs w:val="20"/>
        </w:rPr>
        <w:t>c'était la</w:t>
      </w:r>
      <w:r w:rsidRPr="00393B9B">
        <w:rPr>
          <w:rFonts w:ascii="Garamond" w:hAnsi="Garamond"/>
          <w:i/>
          <w:noProof/>
          <w:sz w:val="20"/>
          <w:szCs w:val="20"/>
        </w:rPr>
        <w:t xml:space="preserve"> même chose</w:t>
      </w:r>
      <w:r w:rsidR="007C68E3" w:rsidRPr="00393B9B">
        <w:rPr>
          <w:rFonts w:ascii="Garamond" w:hAnsi="Garamond"/>
          <w:noProof/>
          <w:sz w:val="20"/>
          <w:szCs w:val="20"/>
        </w:rPr>
        <w:t xml:space="preserve">, </w:t>
      </w:r>
      <w:r w:rsidR="007C68E3" w:rsidRPr="007B6181">
        <w:rPr>
          <w:rFonts w:ascii="Garamond" w:hAnsi="Garamond"/>
          <w:i/>
          <w:noProof/>
          <w:color w:val="0000CC"/>
          <w:sz w:val="20"/>
          <w:szCs w:val="20"/>
        </w:rPr>
        <w:t>ç</w:t>
      </w:r>
      <w:r w:rsidRPr="007B6181">
        <w:rPr>
          <w:rFonts w:ascii="Garamond" w:hAnsi="Garamond"/>
          <w:i/>
          <w:noProof/>
          <w:color w:val="0000CC"/>
          <w:sz w:val="20"/>
          <w:szCs w:val="20"/>
        </w:rPr>
        <w:t xml:space="preserve">a fait le même </w:t>
      </w:r>
      <w:r w:rsidRPr="007B6181">
        <w:rPr>
          <w:rFonts w:ascii="Garamond" w:hAnsi="Garamond" w:cs="Times New Roman"/>
          <w:i/>
          <w:noProof/>
          <w:color w:val="0000CC"/>
          <w:sz w:val="20"/>
          <w:szCs w:val="20"/>
        </w:rPr>
        <w:t>embarras</w:t>
      </w:r>
      <w:r w:rsidRPr="00393B9B">
        <w:rPr>
          <w:rFonts w:ascii="Garamond" w:hAnsi="Garamond"/>
          <w:noProof/>
          <w:sz w:val="20"/>
          <w:szCs w:val="20"/>
        </w:rPr>
        <w:t>.</w:t>
      </w:r>
      <w:r w:rsidR="00765D32">
        <w:rPr>
          <w:rFonts w:ascii="Garamond" w:hAnsi="Garamond"/>
          <w:noProof/>
          <w:sz w:val="20"/>
          <w:szCs w:val="20"/>
        </w:rPr>
        <w:t xml:space="preserve"> </w:t>
      </w:r>
    </w:p>
    <w:p w:rsidR="001B3CE3" w:rsidRPr="00393B9B" w:rsidRDefault="001B3CE3">
      <w:pPr>
        <w:pStyle w:val="Corpsdetexte"/>
        <w:rPr>
          <w:rFonts w:ascii="Garamond" w:hAnsi="Garamond"/>
          <w:noProof/>
          <w:sz w:val="20"/>
          <w:szCs w:val="20"/>
        </w:rPr>
      </w:pPr>
      <w:r w:rsidRPr="00BB31D3">
        <w:rPr>
          <w:rFonts w:ascii="Garamond" w:hAnsi="Garamond"/>
          <w:i/>
          <w:noProof/>
          <w:sz w:val="20"/>
          <w:szCs w:val="20"/>
        </w:rPr>
        <w:t>Il se trouve</w:t>
      </w:r>
      <w:r w:rsidR="005434E1" w:rsidRPr="00393B9B">
        <w:rPr>
          <w:rFonts w:ascii="Garamond" w:hAnsi="Garamond"/>
          <w:noProof/>
          <w:sz w:val="20"/>
          <w:szCs w:val="20"/>
        </w:rPr>
        <w:t xml:space="preserve"> </w:t>
      </w:r>
      <w:r w:rsidR="00765D32">
        <w:rPr>
          <w:rFonts w:ascii="Garamond" w:hAnsi="Garamond"/>
          <w:noProof/>
          <w:sz w:val="20"/>
          <w:szCs w:val="20"/>
        </w:rPr>
        <w:t>-</w:t>
      </w:r>
      <w:r w:rsidRPr="00393B9B">
        <w:rPr>
          <w:rFonts w:ascii="Garamond" w:hAnsi="Garamond"/>
          <w:noProof/>
          <w:sz w:val="20"/>
          <w:szCs w:val="20"/>
        </w:rPr>
        <w:t xml:space="preserve"> c</w:t>
      </w:r>
      <w:r w:rsidR="005C2E5D" w:rsidRPr="00393B9B">
        <w:rPr>
          <w:rFonts w:ascii="Garamond" w:hAnsi="Garamond"/>
          <w:noProof/>
          <w:sz w:val="20"/>
          <w:szCs w:val="20"/>
        </w:rPr>
        <w:t>’</w:t>
      </w:r>
      <w:r w:rsidRPr="00393B9B">
        <w:rPr>
          <w:rFonts w:ascii="Garamond" w:hAnsi="Garamond"/>
          <w:noProof/>
          <w:sz w:val="20"/>
          <w:szCs w:val="20"/>
        </w:rPr>
        <w:t>e</w:t>
      </w:r>
      <w:r w:rsidR="005C2E5D" w:rsidRPr="00393B9B">
        <w:rPr>
          <w:rFonts w:ascii="Garamond" w:hAnsi="Garamond"/>
          <w:noProof/>
          <w:sz w:val="20"/>
          <w:szCs w:val="20"/>
        </w:rPr>
        <w:t>s</w:t>
      </w:r>
      <w:r w:rsidRPr="00393B9B">
        <w:rPr>
          <w:rFonts w:ascii="Garamond" w:hAnsi="Garamond"/>
          <w:noProof/>
          <w:sz w:val="20"/>
          <w:szCs w:val="20"/>
        </w:rPr>
        <w:t>t accident</w:t>
      </w:r>
      <w:r w:rsidR="005434E1" w:rsidRPr="00393B9B">
        <w:rPr>
          <w:rFonts w:ascii="Garamond" w:hAnsi="Garamond"/>
          <w:noProof/>
          <w:sz w:val="20"/>
          <w:szCs w:val="20"/>
        </w:rPr>
        <w:t xml:space="preserve"> ! </w:t>
      </w:r>
      <w:r w:rsidR="00765D32">
        <w:rPr>
          <w:rFonts w:ascii="Garamond" w:hAnsi="Garamond"/>
          <w:noProof/>
          <w:sz w:val="20"/>
          <w:szCs w:val="20"/>
        </w:rPr>
        <w:t>-</w:t>
      </w:r>
      <w:r w:rsidRPr="00393B9B">
        <w:rPr>
          <w:rFonts w:ascii="Garamond" w:hAnsi="Garamond"/>
          <w:noProof/>
          <w:sz w:val="20"/>
          <w:szCs w:val="20"/>
        </w:rPr>
        <w:t xml:space="preserve"> </w:t>
      </w:r>
      <w:r w:rsidRPr="00BB31D3">
        <w:rPr>
          <w:rFonts w:ascii="Garamond" w:hAnsi="Garamond"/>
          <w:i/>
          <w:noProof/>
          <w:sz w:val="20"/>
          <w:szCs w:val="20"/>
        </w:rPr>
        <w:t>que j'ai du goût aussi bien pour l'une que pour l'autre</w:t>
      </w:r>
      <w:r w:rsidRPr="00393B9B">
        <w:rPr>
          <w:rFonts w:ascii="Garamond" w:hAnsi="Garamond"/>
          <w:noProof/>
          <w:sz w:val="20"/>
          <w:szCs w:val="20"/>
        </w:rPr>
        <w:t>, malgré tout ce qu'on en dit.</w:t>
      </w:r>
    </w:p>
    <w:p w:rsidR="005434E1" w:rsidRPr="00393B9B" w:rsidRDefault="005434E1">
      <w:pPr>
        <w:pStyle w:val="Corpsdetexte"/>
        <w:rPr>
          <w:rFonts w:ascii="Garamond" w:hAnsi="Garamond"/>
          <w:noProof/>
          <w:sz w:val="20"/>
          <w:szCs w:val="20"/>
        </w:rPr>
      </w:pPr>
    </w:p>
    <w:p w:rsidR="00047ED2" w:rsidRDefault="001B3CE3">
      <w:pPr>
        <w:pStyle w:val="Corpsdetexte"/>
        <w:rPr>
          <w:rFonts w:ascii="Garamond" w:hAnsi="Garamond"/>
          <w:noProof/>
          <w:sz w:val="20"/>
          <w:szCs w:val="20"/>
        </w:rPr>
      </w:pPr>
      <w:r w:rsidRPr="00393B9B">
        <w:rPr>
          <w:rFonts w:ascii="Garamond" w:hAnsi="Garamond" w:cs="Times New Roman"/>
          <w:i/>
          <w:noProof/>
          <w:color w:val="0000CC"/>
          <w:sz w:val="20"/>
          <w:szCs w:val="20"/>
        </w:rPr>
        <w:t xml:space="preserve">Cette discordance du </w:t>
      </w:r>
      <w:r w:rsidRPr="00235144">
        <w:rPr>
          <w:rFonts w:ascii="Garamond" w:hAnsi="Garamond" w:cs="Times New Roman"/>
          <w:i/>
          <w:noProof/>
          <w:color w:val="0000CC"/>
          <w:sz w:val="20"/>
          <w:szCs w:val="20"/>
        </w:rPr>
        <w:t>savoir et de l'être</w:t>
      </w:r>
      <w:r w:rsidR="00670A00">
        <w:rPr>
          <w:rFonts w:ascii="Garamond" w:hAnsi="Garamond" w:cs="Times New Roman"/>
          <w:i/>
          <w:noProof/>
          <w:color w:val="0000CC"/>
          <w:sz w:val="20"/>
          <w:szCs w:val="20"/>
        </w:rPr>
        <w:t xml:space="preserve"> </w:t>
      </w:r>
      <w:r w:rsidR="00670A00" w:rsidRPr="00670A00">
        <w:rPr>
          <w:rFonts w:ascii="Garamond" w:hAnsi="Garamond" w:cs="Times New Roman"/>
          <w:noProof/>
          <w:color w:val="C00000"/>
          <w:sz w:val="16"/>
          <w:szCs w:val="16"/>
        </w:rPr>
        <w:t>[</w:t>
      </w:r>
      <w:r w:rsidR="00670A00" w:rsidRPr="00670A00">
        <w:rPr>
          <w:rFonts w:ascii="Garamond" w:hAnsi="Garamond" w:cs="Times New Roman"/>
          <w:i/>
          <w:noProof/>
          <w:color w:val="C00000"/>
          <w:sz w:val="16"/>
          <w:szCs w:val="16"/>
        </w:rPr>
        <w:t xml:space="preserve">discours </w:t>
      </w:r>
      <w:r w:rsidR="00047ED2">
        <w:rPr>
          <w:rFonts w:ascii="Times New Roman" w:hAnsi="Times New Roman" w:cs="Times New Roman"/>
          <w:noProof/>
          <w:color w:val="0000CC"/>
          <w:sz w:val="16"/>
          <w:szCs w:val="16"/>
        </w:rPr>
        <w:t>A</w:t>
      </w:r>
      <w:r w:rsidR="00670A00" w:rsidRPr="00670A00">
        <w:rPr>
          <w:rFonts w:ascii="Garamond" w:hAnsi="Garamond" w:cs="Times New Roman"/>
          <w:noProof/>
          <w:color w:val="C00000"/>
          <w:sz w:val="16"/>
          <w:szCs w:val="16"/>
        </w:rPr>
        <w:t>]</w:t>
      </w:r>
      <w:r w:rsidRPr="00235144">
        <w:rPr>
          <w:rFonts w:ascii="Garamond" w:hAnsi="Garamond"/>
          <w:i/>
          <w:noProof/>
          <w:sz w:val="20"/>
          <w:szCs w:val="20"/>
        </w:rPr>
        <w:t>, c'est ce qui est notre sujet</w:t>
      </w:r>
      <w:r w:rsidRPr="00393B9B">
        <w:rPr>
          <w:rFonts w:ascii="Garamond" w:hAnsi="Garamond"/>
          <w:noProof/>
          <w:sz w:val="20"/>
          <w:szCs w:val="20"/>
        </w:rPr>
        <w:t xml:space="preserve">. </w:t>
      </w:r>
      <w:r w:rsidR="005434E1" w:rsidRPr="00670A00">
        <w:rPr>
          <w:rFonts w:ascii="Garamond" w:hAnsi="Garamond"/>
          <w:i/>
          <w:noProof/>
          <w:sz w:val="20"/>
          <w:szCs w:val="20"/>
        </w:rPr>
        <w:t xml:space="preserve">Ça </w:t>
      </w:r>
      <w:r w:rsidRPr="00670A00">
        <w:rPr>
          <w:rFonts w:ascii="Garamond" w:hAnsi="Garamond"/>
          <w:i/>
          <w:noProof/>
          <w:sz w:val="20"/>
          <w:szCs w:val="20"/>
        </w:rPr>
        <w:t>n'empêche pas qu'on peut dire aussi</w:t>
      </w:r>
      <w:r w:rsidR="005434E1" w:rsidRPr="00670A00">
        <w:rPr>
          <w:rFonts w:ascii="Garamond" w:hAnsi="Garamond"/>
          <w:i/>
          <w:noProof/>
          <w:sz w:val="20"/>
          <w:szCs w:val="20"/>
        </w:rPr>
        <w:t>,</w:t>
      </w:r>
      <w:r w:rsidRPr="00670A00">
        <w:rPr>
          <w:rFonts w:ascii="Garamond" w:hAnsi="Garamond"/>
          <w:i/>
          <w:noProof/>
          <w:sz w:val="20"/>
          <w:szCs w:val="20"/>
        </w:rPr>
        <w:t xml:space="preserve"> qu'il n'y en a pas, de discordance</w:t>
      </w:r>
      <w:r w:rsidRPr="00393B9B">
        <w:rPr>
          <w:rFonts w:ascii="Garamond" w:hAnsi="Garamond"/>
          <w:noProof/>
          <w:sz w:val="20"/>
          <w:szCs w:val="20"/>
        </w:rPr>
        <w:t xml:space="preserve"> quant à ce qui mène le jeu, selon mon titre de cette année</w:t>
      </w:r>
      <w:r w:rsidR="007D41C7">
        <w:rPr>
          <w:rFonts w:ascii="Garamond" w:hAnsi="Garamond"/>
          <w:noProof/>
          <w:sz w:val="20"/>
          <w:szCs w:val="20"/>
        </w:rPr>
        <w:t>,</w:t>
      </w:r>
      <w:r w:rsidRPr="00393B9B">
        <w:rPr>
          <w:rFonts w:ascii="Garamond" w:hAnsi="Garamond"/>
          <w:noProof/>
          <w:sz w:val="20"/>
          <w:szCs w:val="20"/>
        </w:rPr>
        <w:t xml:space="preserve"> </w:t>
      </w:r>
      <w:r w:rsidR="000F6342">
        <w:rPr>
          <w:rFonts w:ascii="Garamond" w:hAnsi="Garamond"/>
          <w:noProof/>
          <w:sz w:val="20"/>
          <w:szCs w:val="20"/>
        </w:rPr>
        <w:t>« </w:t>
      </w:r>
      <w:r w:rsidRPr="00393B9B">
        <w:rPr>
          <w:rFonts w:ascii="Garamond" w:hAnsi="Garamond" w:cs="Times New Roman"/>
          <w:i/>
          <w:iCs/>
          <w:noProof/>
          <w:sz w:val="20"/>
          <w:szCs w:val="20"/>
        </w:rPr>
        <w:t>encore</w:t>
      </w:r>
      <w:r w:rsidR="000F6342">
        <w:rPr>
          <w:rFonts w:ascii="Garamond" w:hAnsi="Garamond" w:cs="Times New Roman"/>
          <w:i/>
          <w:iCs/>
          <w:noProof/>
          <w:sz w:val="20"/>
          <w:szCs w:val="20"/>
        </w:rPr>
        <w:t> »</w:t>
      </w:r>
      <w:r w:rsidRPr="00393B9B">
        <w:rPr>
          <w:rFonts w:ascii="Garamond" w:hAnsi="Garamond"/>
          <w:noProof/>
          <w:sz w:val="20"/>
          <w:szCs w:val="20"/>
        </w:rPr>
        <w:t xml:space="preserve">. C'est </w:t>
      </w:r>
      <w:r w:rsidRPr="00393B9B">
        <w:rPr>
          <w:rFonts w:ascii="Garamond" w:hAnsi="Garamond" w:cs="Times New Roman"/>
          <w:i/>
          <w:noProof/>
          <w:sz w:val="20"/>
          <w:szCs w:val="20"/>
        </w:rPr>
        <w:t>l'insuffisance</w:t>
      </w:r>
      <w:r w:rsidRPr="00393B9B">
        <w:rPr>
          <w:rFonts w:ascii="Garamond" w:hAnsi="Garamond"/>
          <w:noProof/>
          <w:sz w:val="20"/>
          <w:szCs w:val="20"/>
        </w:rPr>
        <w:t xml:space="preserve"> du savoir par quoi nous sommes </w:t>
      </w:r>
      <w:r w:rsidR="005434E1" w:rsidRPr="00393B9B">
        <w:rPr>
          <w:rFonts w:ascii="Garamond" w:hAnsi="Garamond" w:cs="Times New Roman"/>
          <w:i/>
          <w:iCs/>
          <w:noProof/>
          <w:sz w:val="20"/>
          <w:szCs w:val="20"/>
        </w:rPr>
        <w:t>encore</w:t>
      </w:r>
      <w:r w:rsidRPr="00393B9B">
        <w:rPr>
          <w:rFonts w:ascii="Garamond" w:hAnsi="Garamond"/>
          <w:noProof/>
          <w:sz w:val="20"/>
          <w:szCs w:val="20"/>
        </w:rPr>
        <w:t xml:space="preserve"> pris. Et c'est par là que ce jeu </w:t>
      </w:r>
      <w:r w:rsidRPr="000F6342">
        <w:rPr>
          <w:rFonts w:ascii="Garamond" w:hAnsi="Garamond"/>
          <w:iCs/>
          <w:noProof/>
          <w:sz w:val="20"/>
          <w:szCs w:val="20"/>
        </w:rPr>
        <w:t>d'</w:t>
      </w:r>
      <w:r w:rsidR="000F6342">
        <w:rPr>
          <w:rFonts w:ascii="Garamond" w:hAnsi="Garamond"/>
          <w:iCs/>
          <w:noProof/>
          <w:sz w:val="20"/>
          <w:szCs w:val="20"/>
        </w:rPr>
        <w:t xml:space="preserve">« </w:t>
      </w:r>
      <w:r w:rsidR="005434E1" w:rsidRPr="00393B9B">
        <w:rPr>
          <w:rFonts w:ascii="Garamond" w:hAnsi="Garamond" w:cs="Times New Roman"/>
          <w:i/>
          <w:iCs/>
          <w:noProof/>
          <w:sz w:val="20"/>
          <w:szCs w:val="20"/>
        </w:rPr>
        <w:t>en</w:t>
      </w:r>
      <w:r w:rsidR="007D41C7">
        <w:rPr>
          <w:rFonts w:ascii="Garamond" w:hAnsi="Garamond" w:cs="Times New Roman"/>
          <w:i/>
          <w:iCs/>
          <w:noProof/>
          <w:sz w:val="20"/>
          <w:szCs w:val="20"/>
        </w:rPr>
        <w:t>-</w:t>
      </w:r>
      <w:r w:rsidR="005434E1" w:rsidRPr="00393B9B">
        <w:rPr>
          <w:rFonts w:ascii="Garamond" w:hAnsi="Garamond" w:cs="Times New Roman"/>
          <w:i/>
          <w:iCs/>
          <w:noProof/>
          <w:sz w:val="20"/>
          <w:szCs w:val="20"/>
        </w:rPr>
        <w:t>cor</w:t>
      </w:r>
      <w:r w:rsidR="007D41C7">
        <w:rPr>
          <w:rFonts w:ascii="Garamond" w:hAnsi="Garamond" w:cs="Times New Roman"/>
          <w:i/>
          <w:iCs/>
          <w:noProof/>
          <w:sz w:val="20"/>
          <w:szCs w:val="20"/>
        </w:rPr>
        <w:t>ps</w:t>
      </w:r>
      <w:r w:rsidR="000F6342">
        <w:rPr>
          <w:rFonts w:ascii="Garamond" w:hAnsi="Garamond" w:cs="Times New Roman"/>
          <w:i/>
          <w:iCs/>
          <w:noProof/>
          <w:sz w:val="20"/>
          <w:szCs w:val="20"/>
        </w:rPr>
        <w:t> »</w:t>
      </w:r>
      <w:r w:rsidRPr="00393B9B">
        <w:rPr>
          <w:rFonts w:ascii="Garamond" w:hAnsi="Garamond"/>
          <w:noProof/>
          <w:sz w:val="20"/>
          <w:szCs w:val="20"/>
        </w:rPr>
        <w:t xml:space="preserve"> se mène</w:t>
      </w:r>
      <w:r w:rsidR="005C2E5D" w:rsidRPr="00393B9B">
        <w:rPr>
          <w:rFonts w:ascii="Garamond" w:hAnsi="Garamond"/>
          <w:noProof/>
          <w:sz w:val="20"/>
          <w:szCs w:val="20"/>
        </w:rPr>
        <w:t>,</w:t>
      </w:r>
      <w:r w:rsidRPr="00393B9B">
        <w:rPr>
          <w:rFonts w:ascii="Garamond" w:hAnsi="Garamond"/>
          <w:noProof/>
          <w:sz w:val="20"/>
          <w:szCs w:val="20"/>
        </w:rPr>
        <w:t xml:space="preserve">  non pas qu'à en savoir plus il nous mènerait mieux, mais peut</w:t>
      </w:r>
      <w:r w:rsidR="00E809A2">
        <w:rPr>
          <w:rFonts w:ascii="Garamond" w:hAnsi="Garamond"/>
          <w:noProof/>
          <w:sz w:val="20"/>
          <w:szCs w:val="20"/>
        </w:rPr>
        <w:t>-</w:t>
      </w:r>
      <w:r w:rsidRPr="00393B9B">
        <w:rPr>
          <w:rFonts w:ascii="Garamond" w:hAnsi="Garamond"/>
          <w:noProof/>
          <w:sz w:val="20"/>
          <w:szCs w:val="20"/>
        </w:rPr>
        <w:t>être</w:t>
      </w:r>
      <w:r w:rsidR="005434E1" w:rsidRPr="00393B9B">
        <w:rPr>
          <w:rFonts w:ascii="Garamond" w:hAnsi="Garamond"/>
          <w:noProof/>
          <w:sz w:val="20"/>
          <w:szCs w:val="20"/>
        </w:rPr>
        <w:t xml:space="preserve"> </w:t>
      </w:r>
      <w:r w:rsidR="005C2E5D" w:rsidRPr="00393B9B">
        <w:rPr>
          <w:rFonts w:ascii="Garamond" w:hAnsi="Garamond"/>
          <w:noProof/>
          <w:sz w:val="20"/>
          <w:szCs w:val="20"/>
        </w:rPr>
        <w:t>qu’</w:t>
      </w:r>
      <w:r w:rsidR="005434E1" w:rsidRPr="00393B9B">
        <w:rPr>
          <w:rFonts w:ascii="Garamond" w:hAnsi="Garamond"/>
          <w:noProof/>
          <w:sz w:val="20"/>
          <w:szCs w:val="20"/>
        </w:rPr>
        <w:t>il</w:t>
      </w:r>
      <w:r w:rsidRPr="00393B9B">
        <w:rPr>
          <w:rFonts w:ascii="Garamond" w:hAnsi="Garamond"/>
          <w:noProof/>
          <w:sz w:val="20"/>
          <w:szCs w:val="20"/>
        </w:rPr>
        <w:t xml:space="preserve"> y aurait meilleure jouissance, accord de la jouis</w:t>
      </w:r>
      <w:r w:rsidRPr="00393B9B">
        <w:rPr>
          <w:rFonts w:ascii="Garamond" w:hAnsi="Garamond"/>
          <w:noProof/>
          <w:sz w:val="20"/>
          <w:szCs w:val="20"/>
        </w:rPr>
        <w:softHyphen/>
        <w:t>sance et de sa fin.</w:t>
      </w:r>
      <w:r w:rsidR="00235144">
        <w:rPr>
          <w:rFonts w:ascii="Garamond" w:hAnsi="Garamond"/>
          <w:noProof/>
          <w:sz w:val="20"/>
          <w:szCs w:val="20"/>
        </w:rPr>
        <w:t xml:space="preserve"> </w:t>
      </w:r>
    </w:p>
    <w:p w:rsidR="00A46519" w:rsidRDefault="00A46519">
      <w:pPr>
        <w:pStyle w:val="Corpsdetexte"/>
        <w:rPr>
          <w:rFonts w:ascii="Garamond" w:hAnsi="Garamond"/>
          <w:noProof/>
          <w:sz w:val="20"/>
          <w:szCs w:val="20"/>
        </w:rPr>
      </w:pPr>
    </w:p>
    <w:p w:rsidR="005434E1" w:rsidRPr="00393B9B" w:rsidRDefault="001B3CE3">
      <w:pPr>
        <w:pStyle w:val="Corpsdetexte"/>
        <w:rPr>
          <w:rFonts w:ascii="Garamond" w:hAnsi="Garamond"/>
          <w:noProof/>
          <w:sz w:val="20"/>
          <w:szCs w:val="20"/>
        </w:rPr>
      </w:pPr>
      <w:r w:rsidRPr="00393B9B">
        <w:rPr>
          <w:rFonts w:ascii="Garamond" w:hAnsi="Garamond"/>
          <w:noProof/>
          <w:sz w:val="20"/>
          <w:szCs w:val="20"/>
        </w:rPr>
        <w:t xml:space="preserve">Or, </w:t>
      </w:r>
      <w:r w:rsidRPr="00393B9B">
        <w:rPr>
          <w:rFonts w:ascii="Garamond" w:hAnsi="Garamond" w:cs="Times New Roman"/>
          <w:i/>
          <w:noProof/>
          <w:color w:val="0000CC"/>
          <w:sz w:val="20"/>
          <w:szCs w:val="20"/>
        </w:rPr>
        <w:t>la fin de la jouissance</w:t>
      </w:r>
      <w:r w:rsidR="005434E1" w:rsidRPr="00393B9B">
        <w:rPr>
          <w:rFonts w:ascii="Garamond" w:hAnsi="Garamond"/>
          <w:noProof/>
          <w:sz w:val="20"/>
          <w:szCs w:val="20"/>
        </w:rPr>
        <w:t>…</w:t>
      </w:r>
    </w:p>
    <w:p w:rsidR="005434E1" w:rsidRPr="00393B9B" w:rsidRDefault="001B3CE3" w:rsidP="005434E1">
      <w:pPr>
        <w:pStyle w:val="Corpsdetexte"/>
        <w:ind w:left="708"/>
        <w:rPr>
          <w:rFonts w:ascii="Garamond" w:hAnsi="Garamond"/>
          <w:noProof/>
          <w:sz w:val="20"/>
          <w:szCs w:val="20"/>
        </w:rPr>
      </w:pPr>
      <w:r w:rsidRPr="00393B9B">
        <w:rPr>
          <w:rFonts w:ascii="Garamond" w:hAnsi="Garamond"/>
          <w:i/>
          <w:noProof/>
          <w:sz w:val="20"/>
          <w:szCs w:val="20"/>
        </w:rPr>
        <w:t>c'est ce que nous enseigne tout ce qu'arti</w:t>
      </w:r>
      <w:r w:rsidRPr="00393B9B">
        <w:rPr>
          <w:rFonts w:ascii="Garamond" w:hAnsi="Garamond"/>
          <w:i/>
          <w:noProof/>
          <w:sz w:val="20"/>
          <w:szCs w:val="20"/>
        </w:rPr>
        <w:softHyphen/>
        <w:t>cule F</w:t>
      </w:r>
      <w:r w:rsidR="00FE7800" w:rsidRPr="00393B9B">
        <w:rPr>
          <w:rFonts w:ascii="Garamond" w:hAnsi="Garamond"/>
          <w:i/>
          <w:noProof/>
          <w:sz w:val="20"/>
          <w:szCs w:val="20"/>
        </w:rPr>
        <w:t>reud</w:t>
      </w:r>
      <w:r w:rsidRPr="00393B9B">
        <w:rPr>
          <w:rFonts w:ascii="Garamond" w:hAnsi="Garamond"/>
          <w:i/>
          <w:noProof/>
          <w:sz w:val="20"/>
          <w:szCs w:val="20"/>
        </w:rPr>
        <w:t xml:space="preserve"> de ce qu'il appelle inconsidérément </w:t>
      </w:r>
      <w:r w:rsidR="00765D32">
        <w:rPr>
          <w:rFonts w:ascii="Garamond" w:hAnsi="Garamond"/>
          <w:i/>
          <w:noProof/>
          <w:sz w:val="20"/>
          <w:szCs w:val="20"/>
        </w:rPr>
        <w:t>« </w:t>
      </w:r>
      <w:r w:rsidRPr="00393B9B">
        <w:rPr>
          <w:rFonts w:ascii="Garamond" w:hAnsi="Garamond" w:cs="Times New Roman"/>
          <w:i/>
          <w:noProof/>
          <w:sz w:val="20"/>
          <w:szCs w:val="20"/>
        </w:rPr>
        <w:t>pulsions partielles</w:t>
      </w:r>
      <w:r w:rsidR="00765D32">
        <w:rPr>
          <w:rFonts w:ascii="Garamond" w:hAnsi="Garamond"/>
          <w:noProof/>
          <w:sz w:val="20"/>
          <w:szCs w:val="20"/>
        </w:rPr>
        <w:t> »</w:t>
      </w:r>
    </w:p>
    <w:p w:rsidR="001B3CE3" w:rsidRPr="00393B9B" w:rsidRDefault="005434E1" w:rsidP="005434E1">
      <w:pPr>
        <w:pStyle w:val="Corpsdetexte"/>
        <w:rPr>
          <w:rFonts w:ascii="Garamond" w:hAnsi="Garamond"/>
          <w:noProof/>
          <w:sz w:val="20"/>
          <w:szCs w:val="20"/>
        </w:rPr>
      </w:pPr>
      <w:r w:rsidRPr="00393B9B">
        <w:rPr>
          <w:rFonts w:ascii="Garamond" w:hAnsi="Garamond"/>
          <w:noProof/>
          <w:sz w:val="20"/>
          <w:szCs w:val="20"/>
        </w:rPr>
        <w:t>…</w:t>
      </w:r>
      <w:r w:rsidR="001B3CE3" w:rsidRPr="003930B3">
        <w:rPr>
          <w:rFonts w:ascii="Garamond" w:hAnsi="Garamond" w:cs="Times New Roman"/>
          <w:i/>
          <w:noProof/>
          <w:color w:val="0000CC"/>
          <w:sz w:val="20"/>
          <w:szCs w:val="20"/>
        </w:rPr>
        <w:t>la fin de la jouissance</w:t>
      </w:r>
      <w:r w:rsidR="001B3CE3" w:rsidRPr="003930B3">
        <w:rPr>
          <w:rFonts w:ascii="Garamond" w:hAnsi="Garamond"/>
          <w:i/>
          <w:noProof/>
          <w:color w:val="0000CC"/>
          <w:sz w:val="20"/>
          <w:szCs w:val="20"/>
        </w:rPr>
        <w:t xml:space="preserve"> est </w:t>
      </w:r>
      <w:r w:rsidR="003930B3">
        <w:rPr>
          <w:rFonts w:ascii="Garamond" w:hAnsi="Garamond"/>
          <w:i/>
          <w:noProof/>
          <w:color w:val="0000CC"/>
          <w:sz w:val="20"/>
          <w:szCs w:val="20"/>
        </w:rPr>
        <w:t>« </w:t>
      </w:r>
      <w:r w:rsidR="001B3CE3" w:rsidRPr="003930B3">
        <w:rPr>
          <w:rFonts w:ascii="Garamond" w:hAnsi="Garamond" w:cs="Times New Roman"/>
          <w:i/>
          <w:noProof/>
          <w:color w:val="0000CC"/>
          <w:sz w:val="20"/>
          <w:szCs w:val="20"/>
        </w:rPr>
        <w:t>à côté</w:t>
      </w:r>
      <w:r w:rsidR="003930B3">
        <w:rPr>
          <w:rFonts w:ascii="Garamond" w:hAnsi="Garamond" w:cs="Times New Roman"/>
          <w:i/>
          <w:noProof/>
          <w:color w:val="0000CC"/>
          <w:sz w:val="20"/>
          <w:szCs w:val="20"/>
        </w:rPr>
        <w:t> »</w:t>
      </w:r>
      <w:r w:rsidR="001B3CE3" w:rsidRPr="003930B3">
        <w:rPr>
          <w:rFonts w:ascii="Garamond" w:hAnsi="Garamond"/>
          <w:i/>
          <w:noProof/>
          <w:color w:val="0000CC"/>
          <w:sz w:val="20"/>
          <w:szCs w:val="20"/>
        </w:rPr>
        <w:t xml:space="preserve"> de ce à quoi elle aboutit, c'est à savoir que </w:t>
      </w:r>
      <w:r w:rsidR="001B3CE3" w:rsidRPr="003930B3">
        <w:rPr>
          <w:rFonts w:ascii="Garamond" w:hAnsi="Garamond" w:cs="Times New Roman"/>
          <w:i/>
          <w:noProof/>
          <w:color w:val="0000CC"/>
          <w:sz w:val="20"/>
          <w:szCs w:val="20"/>
        </w:rPr>
        <w:t>nous nous reproduisions</w:t>
      </w:r>
      <w:r w:rsidR="001B3CE3" w:rsidRPr="00393B9B">
        <w:rPr>
          <w:rFonts w:ascii="Garamond" w:hAnsi="Garamond"/>
          <w:noProof/>
          <w:sz w:val="20"/>
          <w:szCs w:val="20"/>
        </w:rPr>
        <w:t>.</w:t>
      </w:r>
    </w:p>
    <w:p w:rsidR="005434E1" w:rsidRPr="00393B9B" w:rsidRDefault="005434E1">
      <w:pPr>
        <w:pStyle w:val="Corpsdetexte"/>
        <w:rPr>
          <w:rFonts w:ascii="Garamond" w:hAnsi="Garamond"/>
          <w:noProof/>
          <w:sz w:val="20"/>
          <w:szCs w:val="20"/>
        </w:rPr>
      </w:pPr>
    </w:p>
    <w:p w:rsidR="00765D32" w:rsidRDefault="001B3CE3" w:rsidP="0032790F">
      <w:pPr>
        <w:pStyle w:val="Corpsdetexte"/>
        <w:rPr>
          <w:rFonts w:ascii="Garamond" w:hAnsi="Garamond"/>
          <w:noProof/>
          <w:sz w:val="20"/>
          <w:szCs w:val="20"/>
        </w:rPr>
      </w:pPr>
      <w:r w:rsidRPr="00393B9B">
        <w:rPr>
          <w:rFonts w:ascii="Garamond" w:hAnsi="Garamond"/>
          <w:noProof/>
          <w:sz w:val="20"/>
          <w:szCs w:val="20"/>
        </w:rPr>
        <w:t xml:space="preserve">Le </w:t>
      </w:r>
      <w:r w:rsidR="005434E1" w:rsidRPr="00393B9B">
        <w:rPr>
          <w:rFonts w:ascii="Garamond" w:hAnsi="Garamond"/>
          <w:noProof/>
          <w:sz w:val="20"/>
          <w:szCs w:val="20"/>
        </w:rPr>
        <w:t>« </w:t>
      </w:r>
      <w:r w:rsidRPr="00393B9B">
        <w:rPr>
          <w:rFonts w:ascii="Garamond" w:hAnsi="Garamond" w:cs="Times New Roman"/>
          <w:i/>
          <w:iCs/>
          <w:noProof/>
          <w:color w:val="0000CC"/>
          <w:sz w:val="20"/>
          <w:szCs w:val="20"/>
        </w:rPr>
        <w:t>je</w:t>
      </w:r>
      <w:r w:rsidR="005434E1" w:rsidRPr="00393B9B">
        <w:rPr>
          <w:rFonts w:ascii="Garamond" w:hAnsi="Garamond"/>
          <w:iCs/>
          <w:noProof/>
          <w:sz w:val="20"/>
          <w:szCs w:val="20"/>
        </w:rPr>
        <w:t> »</w:t>
      </w:r>
      <w:r w:rsidRPr="00393B9B">
        <w:rPr>
          <w:rFonts w:ascii="Garamond" w:hAnsi="Garamond"/>
          <w:noProof/>
          <w:sz w:val="20"/>
          <w:szCs w:val="20"/>
        </w:rPr>
        <w:t xml:space="preserve"> n'est pas un </w:t>
      </w:r>
      <w:r w:rsidR="005434E1" w:rsidRPr="00393B9B">
        <w:rPr>
          <w:rFonts w:ascii="Garamond" w:hAnsi="Garamond" w:cs="Times New Roman"/>
          <w:i/>
          <w:noProof/>
          <w:color w:val="0000CC"/>
          <w:sz w:val="20"/>
          <w:szCs w:val="20"/>
        </w:rPr>
        <w:t>être</w:t>
      </w:r>
      <w:r w:rsidRPr="00393B9B">
        <w:rPr>
          <w:rFonts w:ascii="Garamond" w:hAnsi="Garamond"/>
          <w:noProof/>
          <w:sz w:val="20"/>
          <w:szCs w:val="20"/>
        </w:rPr>
        <w:t xml:space="preserve">, c'est </w:t>
      </w:r>
      <w:r w:rsidRPr="00F90C48">
        <w:rPr>
          <w:rFonts w:ascii="Garamond" w:hAnsi="Garamond" w:cs="Times New Roman"/>
          <w:noProof/>
          <w:color w:val="000000" w:themeColor="text1"/>
          <w:sz w:val="20"/>
          <w:szCs w:val="20"/>
        </w:rPr>
        <w:t>un</w:t>
      </w:r>
      <w:r w:rsidRPr="00393B9B">
        <w:rPr>
          <w:rFonts w:ascii="Garamond" w:hAnsi="Garamond" w:cs="Times New Roman"/>
          <w:i/>
          <w:noProof/>
          <w:color w:val="0000CC"/>
          <w:sz w:val="20"/>
          <w:szCs w:val="20"/>
        </w:rPr>
        <w:t xml:space="preserve"> supposé</w:t>
      </w:r>
      <w:r w:rsidRPr="00393B9B">
        <w:rPr>
          <w:rFonts w:ascii="Garamond" w:hAnsi="Garamond"/>
          <w:noProof/>
          <w:sz w:val="20"/>
          <w:szCs w:val="20"/>
        </w:rPr>
        <w:t xml:space="preserve"> </w:t>
      </w:r>
      <w:r w:rsidRPr="00393B9B">
        <w:rPr>
          <w:rFonts w:ascii="Garamond" w:hAnsi="Garamond" w:cs="Times New Roman"/>
          <w:i/>
          <w:noProof/>
          <w:sz w:val="20"/>
          <w:szCs w:val="20"/>
        </w:rPr>
        <w:t xml:space="preserve">à </w:t>
      </w:r>
      <w:r w:rsidR="00670A00">
        <w:rPr>
          <w:rFonts w:ascii="Garamond" w:hAnsi="Garamond" w:cs="Times New Roman"/>
          <w:i/>
          <w:noProof/>
          <w:sz w:val="20"/>
          <w:szCs w:val="20"/>
        </w:rPr>
        <w:t>« </w:t>
      </w:r>
      <w:r w:rsidRPr="00393B9B">
        <w:rPr>
          <w:rFonts w:ascii="Garamond" w:hAnsi="Garamond" w:cs="Times New Roman"/>
          <w:i/>
          <w:noProof/>
          <w:sz w:val="20"/>
          <w:szCs w:val="20"/>
        </w:rPr>
        <w:t>ce qui parle</w:t>
      </w:r>
      <w:r w:rsidR="00670A00">
        <w:rPr>
          <w:rFonts w:ascii="Garamond" w:hAnsi="Garamond" w:cs="Times New Roman"/>
          <w:i/>
          <w:noProof/>
          <w:sz w:val="20"/>
          <w:szCs w:val="20"/>
        </w:rPr>
        <w:t> »</w:t>
      </w:r>
      <w:r w:rsidR="000F6342">
        <w:rPr>
          <w:rFonts w:ascii="Garamond" w:hAnsi="Garamond" w:cs="Times New Roman"/>
          <w:noProof/>
          <w:sz w:val="20"/>
          <w:szCs w:val="20"/>
        </w:rPr>
        <w:t xml:space="preserve"> </w:t>
      </w:r>
      <w:r w:rsidR="000F6342" w:rsidRPr="000F6342">
        <w:rPr>
          <w:rFonts w:ascii="Garamond" w:hAnsi="Garamond" w:cs="Times New Roman"/>
          <w:noProof/>
          <w:color w:val="C00000"/>
          <w:sz w:val="16"/>
          <w:szCs w:val="16"/>
        </w:rPr>
        <w:t>[</w:t>
      </w:r>
      <w:r w:rsidR="00061B44">
        <w:rPr>
          <w:rFonts w:ascii="Garamond" w:hAnsi="Garamond" w:cs="Times New Roman"/>
          <w:noProof/>
          <w:color w:val="C00000"/>
          <w:sz w:val="16"/>
          <w:szCs w:val="16"/>
        </w:rPr>
        <w:t xml:space="preserve"> </w:t>
      </w:r>
      <w:r w:rsidR="00061B44" w:rsidRPr="00061B44">
        <w:rPr>
          <w:rFonts w:ascii="LACAN" w:hAnsi="LACAN" w:cs="Times New Roman"/>
          <w:noProof/>
          <w:color w:val="0000CC"/>
          <w:sz w:val="16"/>
          <w:szCs w:val="16"/>
        </w:rPr>
        <w:t>S</w:t>
      </w:r>
      <w:r w:rsidR="00061B44">
        <w:rPr>
          <w:rFonts w:ascii="Garamond" w:hAnsi="Garamond" w:cs="Times New Roman"/>
          <w:noProof/>
          <w:color w:val="C00000"/>
          <w:sz w:val="16"/>
          <w:szCs w:val="16"/>
        </w:rPr>
        <w:t xml:space="preserve"> : </w:t>
      </w:r>
      <w:r w:rsidR="000F6342" w:rsidRPr="000C211E">
        <w:rPr>
          <w:rFonts w:ascii="Garamond" w:hAnsi="Garamond" w:cs="Times New Roman"/>
          <w:i/>
          <w:noProof/>
          <w:color w:val="C00000"/>
          <w:sz w:val="16"/>
          <w:szCs w:val="16"/>
        </w:rPr>
        <w:t>sujet, subjectum : sub-posé ,</w:t>
      </w:r>
      <w:r w:rsidR="00735F26" w:rsidRPr="000C211E">
        <w:rPr>
          <w:rFonts w:ascii="Garamond" w:hAnsi="Garamond" w:cs="Times New Roman"/>
          <w:i/>
          <w:noProof/>
          <w:color w:val="C00000"/>
          <w:sz w:val="16"/>
          <w:szCs w:val="16"/>
        </w:rPr>
        <w:t xml:space="preserve"> </w:t>
      </w:r>
      <w:r w:rsidR="00735F26" w:rsidRPr="00735F26">
        <w:rPr>
          <w:rFonts w:ascii="Palatino Linotype" w:hAnsi="Palatino Linotype"/>
          <w:color w:val="0000CC"/>
          <w:sz w:val="16"/>
          <w:szCs w:val="16"/>
        </w:rPr>
        <w:t>ὑπ</w:t>
      </w:r>
      <w:proofErr w:type="spellStart"/>
      <w:r w:rsidR="00735F26" w:rsidRPr="00735F26">
        <w:rPr>
          <w:rFonts w:ascii="Palatino Linotype" w:hAnsi="Palatino Linotype"/>
          <w:color w:val="0000CC"/>
          <w:sz w:val="16"/>
          <w:szCs w:val="16"/>
        </w:rPr>
        <w:t>οχείμενον</w:t>
      </w:r>
      <w:proofErr w:type="spellEnd"/>
      <w:r w:rsidR="00735F26">
        <w:rPr>
          <w:rFonts w:ascii="Palatino Linotype" w:hAnsi="Palatino Linotype"/>
        </w:rPr>
        <w:t xml:space="preserve"> </w:t>
      </w:r>
      <w:r w:rsidR="00735F26" w:rsidRPr="00735F26">
        <w:rPr>
          <w:rFonts w:ascii="Garamond" w:hAnsi="Garamond"/>
          <w:sz w:val="14"/>
          <w:szCs w:val="14"/>
        </w:rPr>
        <w:t>[</w:t>
      </w:r>
      <w:proofErr w:type="spellStart"/>
      <w:r w:rsidR="00735F26" w:rsidRPr="00735F26">
        <w:rPr>
          <w:rFonts w:ascii="Garamond" w:hAnsi="Garamond"/>
          <w:sz w:val="14"/>
          <w:szCs w:val="14"/>
        </w:rPr>
        <w:t>upokeimenon</w:t>
      </w:r>
      <w:proofErr w:type="spellEnd"/>
      <w:r w:rsidR="00735F26" w:rsidRPr="00735F26">
        <w:rPr>
          <w:rFonts w:ascii="Garamond" w:hAnsi="Garamond"/>
          <w:sz w:val="14"/>
          <w:szCs w:val="14"/>
        </w:rPr>
        <w:t>]</w:t>
      </w:r>
      <w:r w:rsidR="000F6342">
        <w:rPr>
          <w:rFonts w:ascii="Garamond" w:hAnsi="Garamond" w:cs="Times New Roman"/>
          <w:noProof/>
          <w:color w:val="C00000"/>
          <w:sz w:val="16"/>
          <w:szCs w:val="16"/>
        </w:rPr>
        <w:t xml:space="preserve"> </w:t>
      </w:r>
      <w:r w:rsidR="000F6342" w:rsidRPr="000F6342">
        <w:rPr>
          <w:rFonts w:ascii="Garamond" w:hAnsi="Garamond" w:cs="Times New Roman"/>
          <w:noProof/>
          <w:color w:val="C00000"/>
          <w:sz w:val="16"/>
          <w:szCs w:val="16"/>
        </w:rPr>
        <w:t>]</w:t>
      </w:r>
      <w:r w:rsidRPr="00393B9B">
        <w:rPr>
          <w:rFonts w:ascii="Garamond" w:hAnsi="Garamond"/>
          <w:noProof/>
          <w:sz w:val="20"/>
          <w:szCs w:val="20"/>
        </w:rPr>
        <w:t xml:space="preserve">. </w:t>
      </w:r>
    </w:p>
    <w:p w:rsidR="00765D32" w:rsidRDefault="000C211E" w:rsidP="0032790F">
      <w:pPr>
        <w:pStyle w:val="Corpsdetexte"/>
        <w:rPr>
          <w:rFonts w:ascii="Garamond" w:hAnsi="Garamond"/>
          <w:noProof/>
          <w:sz w:val="20"/>
          <w:szCs w:val="20"/>
        </w:rPr>
      </w:pPr>
      <w:r w:rsidRPr="000C211E">
        <w:rPr>
          <w:rFonts w:ascii="Garamond" w:hAnsi="Garamond"/>
          <w:i/>
          <w:noProof/>
          <w:sz w:val="20"/>
          <w:szCs w:val="20"/>
        </w:rPr>
        <w:t>«</w:t>
      </w:r>
      <w:r w:rsidR="001B3CE3" w:rsidRPr="000C211E">
        <w:rPr>
          <w:rFonts w:ascii="Garamond" w:hAnsi="Garamond"/>
          <w:i/>
          <w:noProof/>
          <w:color w:val="0000CC"/>
          <w:sz w:val="20"/>
          <w:szCs w:val="20"/>
        </w:rPr>
        <w:t>Ce qui parle</w:t>
      </w:r>
      <w:r w:rsidR="00670A00" w:rsidRPr="000C211E">
        <w:rPr>
          <w:rFonts w:ascii="Garamond" w:hAnsi="Garamond"/>
          <w:i/>
          <w:noProof/>
          <w:color w:val="0000CC"/>
          <w:sz w:val="20"/>
          <w:szCs w:val="20"/>
        </w:rPr>
        <w:t>»</w:t>
      </w:r>
      <w:r w:rsidR="001B3CE3" w:rsidRPr="00630C88">
        <w:rPr>
          <w:rFonts w:ascii="Garamond" w:hAnsi="Garamond"/>
          <w:i/>
          <w:noProof/>
          <w:color w:val="0000CC"/>
          <w:sz w:val="20"/>
          <w:szCs w:val="20"/>
        </w:rPr>
        <w:t xml:space="preserve"> n'a </w:t>
      </w:r>
      <w:r w:rsidR="005434E1" w:rsidRPr="00630C88">
        <w:rPr>
          <w:rFonts w:ascii="Garamond" w:hAnsi="Garamond"/>
          <w:i/>
          <w:noProof/>
          <w:color w:val="0000CC"/>
          <w:sz w:val="20"/>
          <w:szCs w:val="20"/>
        </w:rPr>
        <w:t>af</w:t>
      </w:r>
      <w:r w:rsidR="001B3CE3" w:rsidRPr="00630C88">
        <w:rPr>
          <w:rFonts w:ascii="Garamond" w:hAnsi="Garamond"/>
          <w:i/>
          <w:noProof/>
          <w:color w:val="0000CC"/>
          <w:sz w:val="20"/>
          <w:szCs w:val="20"/>
        </w:rPr>
        <w:t xml:space="preserve">faire qu'avec </w:t>
      </w:r>
      <w:r w:rsidR="001B3CE3" w:rsidRPr="00630C88">
        <w:rPr>
          <w:rFonts w:ascii="Garamond" w:hAnsi="Garamond" w:cs="Times New Roman"/>
          <w:i/>
          <w:noProof/>
          <w:color w:val="0000CC"/>
          <w:sz w:val="20"/>
          <w:szCs w:val="20"/>
        </w:rPr>
        <w:t>la solitude</w:t>
      </w:r>
      <w:r w:rsidR="00824C56">
        <w:rPr>
          <w:rFonts w:ascii="Garamond" w:hAnsi="Garamond"/>
          <w:noProof/>
          <w:sz w:val="20"/>
          <w:szCs w:val="20"/>
        </w:rPr>
        <w:t xml:space="preserve"> </w:t>
      </w:r>
      <w:r w:rsidR="00824C56" w:rsidRPr="00235144">
        <w:rPr>
          <w:rFonts w:ascii="Garamond" w:hAnsi="Garamond"/>
          <w:noProof/>
          <w:color w:val="C00000"/>
          <w:sz w:val="16"/>
          <w:szCs w:val="16"/>
        </w:rPr>
        <w:t>[</w:t>
      </w:r>
      <w:r w:rsidR="00824C56" w:rsidRPr="000C211E">
        <w:rPr>
          <w:rFonts w:ascii="Garamond" w:hAnsi="Garamond"/>
          <w:i/>
          <w:noProof/>
          <w:color w:val="C00000"/>
          <w:sz w:val="16"/>
          <w:szCs w:val="16"/>
        </w:rPr>
        <w:t>i.e. l’ex-sistence</w:t>
      </w:r>
      <w:r w:rsidR="00824C56" w:rsidRPr="00824C56">
        <w:rPr>
          <w:rFonts w:ascii="Garamond" w:hAnsi="Garamond"/>
          <w:i/>
          <w:noProof/>
          <w:color w:val="C00000"/>
          <w:sz w:val="18"/>
          <w:szCs w:val="18"/>
        </w:rPr>
        <w:t> :</w:t>
      </w:r>
      <w:r w:rsidR="00824C56" w:rsidRPr="00824C56">
        <w:rPr>
          <w:rFonts w:ascii="Garamond" w:hAnsi="Garamond"/>
          <w:noProof/>
          <w:color w:val="C00000"/>
          <w:sz w:val="18"/>
          <w:szCs w:val="18"/>
        </w:rPr>
        <w:t> </w:t>
      </w:r>
      <w:r w:rsidR="00824C56" w:rsidRPr="00824C56">
        <w:rPr>
          <w:rFonts w:ascii="LACAN" w:hAnsi="LACAN"/>
          <w:noProof/>
          <w:color w:val="0000CC"/>
          <w:sz w:val="14"/>
          <w:szCs w:val="14"/>
        </w:rPr>
        <w:t>:§</w:t>
      </w:r>
      <w:r>
        <w:rPr>
          <w:rFonts w:ascii="Times New Roman" w:hAnsi="Times New Roman" w:cs="Times New Roman"/>
          <w:noProof/>
          <w:color w:val="0000CC"/>
          <w:sz w:val="14"/>
          <w:szCs w:val="14"/>
        </w:rPr>
        <w:t>,</w:t>
      </w:r>
      <w:r w:rsidR="00F84ECD">
        <w:rPr>
          <w:rFonts w:ascii="Times New Roman" w:hAnsi="Times New Roman" w:cs="Times New Roman"/>
          <w:noProof/>
          <w:color w:val="0000CC"/>
          <w:sz w:val="14"/>
          <w:szCs w:val="14"/>
        </w:rPr>
        <w:t xml:space="preserve"> </w:t>
      </w:r>
      <w:r w:rsidR="00C361DD" w:rsidRPr="000C211E">
        <w:rPr>
          <w:rFonts w:ascii="Garamond" w:hAnsi="Garamond" w:cs="Times New Roman"/>
          <w:i/>
          <w:noProof/>
          <w:color w:val="C00000"/>
          <w:sz w:val="16"/>
          <w:szCs w:val="16"/>
        </w:rPr>
        <w:t>ne trouve pas l’Autre</w:t>
      </w:r>
      <w:r>
        <w:rPr>
          <w:rFonts w:ascii="Garamond" w:hAnsi="Garamond" w:cs="Times New Roman"/>
          <w:i/>
          <w:noProof/>
          <w:color w:val="C00000"/>
          <w:sz w:val="16"/>
          <w:szCs w:val="16"/>
        </w:rPr>
        <w:t xml:space="preserve"> mais des objets partiels</w:t>
      </w:r>
      <w:r w:rsidR="00824C56" w:rsidRPr="00235144">
        <w:rPr>
          <w:rFonts w:ascii="Garamond" w:hAnsi="Garamond"/>
          <w:noProof/>
          <w:color w:val="C00000"/>
          <w:sz w:val="16"/>
          <w:szCs w:val="16"/>
        </w:rPr>
        <w:t>]</w:t>
      </w:r>
      <w:r w:rsidR="001B3CE3" w:rsidRPr="00393B9B">
        <w:rPr>
          <w:rFonts w:ascii="Garamond" w:hAnsi="Garamond"/>
          <w:noProof/>
          <w:sz w:val="20"/>
          <w:szCs w:val="20"/>
        </w:rPr>
        <w:t xml:space="preserve"> </w:t>
      </w:r>
      <w:r w:rsidR="001B3CE3" w:rsidRPr="000C211E">
        <w:rPr>
          <w:rFonts w:ascii="Garamond" w:hAnsi="Garamond"/>
          <w:i/>
          <w:noProof/>
          <w:color w:val="0000CC"/>
          <w:sz w:val="20"/>
          <w:szCs w:val="20"/>
        </w:rPr>
        <w:t xml:space="preserve">sur le point du </w:t>
      </w:r>
      <w:r w:rsidR="001B3CE3" w:rsidRPr="000C211E">
        <w:rPr>
          <w:rFonts w:ascii="Garamond" w:hAnsi="Garamond" w:cs="Times New Roman"/>
          <w:i/>
          <w:noProof/>
          <w:color w:val="0000CC"/>
          <w:sz w:val="20"/>
          <w:szCs w:val="20"/>
        </w:rPr>
        <w:t>rapport</w:t>
      </w:r>
      <w:r w:rsidR="001B3CE3" w:rsidRPr="00393B9B">
        <w:rPr>
          <w:rFonts w:ascii="Garamond" w:hAnsi="Garamond"/>
          <w:noProof/>
          <w:sz w:val="20"/>
          <w:szCs w:val="20"/>
        </w:rPr>
        <w:t xml:space="preserve"> </w:t>
      </w:r>
      <w:r w:rsidR="00235144" w:rsidRPr="00C530F1">
        <w:rPr>
          <w:rFonts w:ascii="Garamond" w:hAnsi="Garamond"/>
          <w:noProof/>
          <w:color w:val="C00000"/>
          <w:sz w:val="14"/>
          <w:szCs w:val="14"/>
        </w:rPr>
        <w:t>[</w:t>
      </w:r>
      <w:r w:rsidR="00235144" w:rsidRPr="00C530F1">
        <w:rPr>
          <w:rFonts w:ascii="Garamond" w:hAnsi="Garamond"/>
          <w:i/>
          <w:noProof/>
          <w:color w:val="0000CC"/>
          <w:sz w:val="14"/>
          <w:szCs w:val="14"/>
        </w:rPr>
        <w:t>sexuel</w:t>
      </w:r>
      <w:r w:rsidR="00235144" w:rsidRPr="00C530F1">
        <w:rPr>
          <w:rFonts w:ascii="Garamond" w:hAnsi="Garamond"/>
          <w:noProof/>
          <w:color w:val="C00000"/>
          <w:sz w:val="14"/>
          <w:szCs w:val="14"/>
        </w:rPr>
        <w:t>]</w:t>
      </w:r>
      <w:r w:rsidR="00C361DD">
        <w:rPr>
          <w:rFonts w:ascii="Garamond" w:hAnsi="Garamond"/>
          <w:noProof/>
          <w:color w:val="C00000"/>
          <w:sz w:val="14"/>
          <w:szCs w:val="14"/>
        </w:rPr>
        <w:t>,</w:t>
      </w:r>
      <w:r w:rsidR="00235144">
        <w:rPr>
          <w:rFonts w:ascii="Garamond" w:hAnsi="Garamond"/>
          <w:noProof/>
          <w:sz w:val="20"/>
          <w:szCs w:val="20"/>
        </w:rPr>
        <w:t xml:space="preserve"> </w:t>
      </w:r>
      <w:r w:rsidR="001B3CE3" w:rsidRPr="000C211E">
        <w:rPr>
          <w:rFonts w:ascii="Garamond" w:hAnsi="Garamond"/>
          <w:i/>
          <w:noProof/>
          <w:sz w:val="20"/>
          <w:szCs w:val="20"/>
        </w:rPr>
        <w:t>que je ne puis définir qu'à dire comme je l'ai fait</w:t>
      </w:r>
      <w:r w:rsidR="005421FA" w:rsidRPr="000C211E">
        <w:rPr>
          <w:rFonts w:ascii="Garamond" w:hAnsi="Garamond"/>
          <w:i/>
          <w:noProof/>
          <w:sz w:val="20"/>
          <w:szCs w:val="20"/>
        </w:rPr>
        <w:t> :</w:t>
      </w:r>
      <w:r w:rsidR="001B3CE3" w:rsidRPr="00393B9B">
        <w:rPr>
          <w:rFonts w:ascii="Garamond" w:hAnsi="Garamond"/>
          <w:noProof/>
          <w:sz w:val="20"/>
          <w:szCs w:val="20"/>
        </w:rPr>
        <w:t xml:space="preserve"> </w:t>
      </w:r>
      <w:r w:rsidR="001B3CE3" w:rsidRPr="00393B9B">
        <w:rPr>
          <w:rFonts w:ascii="Garamond" w:hAnsi="Garamond" w:cs="Times New Roman"/>
          <w:i/>
          <w:noProof/>
          <w:color w:val="0000CC"/>
          <w:sz w:val="20"/>
          <w:szCs w:val="20"/>
        </w:rPr>
        <w:t>qu'il ne peut</w:t>
      </w:r>
      <w:r w:rsidR="00235144">
        <w:rPr>
          <w:rFonts w:ascii="Garamond" w:hAnsi="Garamond" w:cs="Times New Roman"/>
          <w:i/>
          <w:noProof/>
          <w:color w:val="0000CC"/>
          <w:sz w:val="20"/>
          <w:szCs w:val="20"/>
        </w:rPr>
        <w:t xml:space="preserve"> </w:t>
      </w:r>
      <w:r w:rsidR="001B3CE3" w:rsidRPr="00393B9B">
        <w:rPr>
          <w:rFonts w:ascii="Garamond" w:hAnsi="Garamond" w:cs="Times New Roman"/>
          <w:i/>
          <w:noProof/>
          <w:color w:val="0000CC"/>
          <w:sz w:val="20"/>
          <w:szCs w:val="20"/>
        </w:rPr>
        <w:t>pas s'écrire</w:t>
      </w:r>
      <w:r w:rsidR="008635AA">
        <w:rPr>
          <w:rFonts w:ascii="Garamond" w:hAnsi="Garamond" w:cs="Times New Roman"/>
          <w:noProof/>
          <w:color w:val="0000CC"/>
          <w:sz w:val="20"/>
          <w:szCs w:val="20"/>
        </w:rPr>
        <w:t xml:space="preserve"> </w:t>
      </w:r>
      <w:r w:rsidR="008635AA" w:rsidRPr="008635AA">
        <w:rPr>
          <w:rFonts w:ascii="Garamond" w:hAnsi="Garamond" w:cs="Times New Roman"/>
          <w:noProof/>
          <w:color w:val="C00000"/>
          <w:sz w:val="16"/>
          <w:szCs w:val="16"/>
        </w:rPr>
        <w:t>[</w:t>
      </w:r>
      <w:r w:rsidR="008635AA">
        <w:rPr>
          <w:rFonts w:ascii="Garamond" w:hAnsi="Garamond" w:cs="Times New Roman"/>
          <w:noProof/>
          <w:color w:val="C00000"/>
          <w:sz w:val="16"/>
          <w:szCs w:val="16"/>
        </w:rPr>
        <w:t>« </w:t>
      </w:r>
      <w:r w:rsidR="008635AA" w:rsidRPr="008635AA">
        <w:rPr>
          <w:rFonts w:ascii="Garamond" w:hAnsi="Garamond" w:cs="Times New Roman"/>
          <w:i/>
          <w:noProof/>
          <w:color w:val="0000CC"/>
          <w:sz w:val="16"/>
          <w:szCs w:val="16"/>
        </w:rPr>
        <w:t>ce qui ne cesse pas de ne pas s’écrire</w:t>
      </w:r>
      <w:r w:rsidR="008635AA">
        <w:rPr>
          <w:rFonts w:ascii="Garamond" w:hAnsi="Garamond" w:cs="Times New Roman"/>
          <w:noProof/>
          <w:color w:val="C00000"/>
          <w:sz w:val="16"/>
          <w:szCs w:val="16"/>
        </w:rPr>
        <w:t> »</w:t>
      </w:r>
      <w:r w:rsidR="008635AA" w:rsidRPr="008635AA">
        <w:rPr>
          <w:rFonts w:ascii="Garamond" w:hAnsi="Garamond" w:cs="Times New Roman"/>
          <w:noProof/>
          <w:color w:val="C00000"/>
          <w:sz w:val="16"/>
          <w:szCs w:val="16"/>
        </w:rPr>
        <w:t>]</w:t>
      </w:r>
      <w:r w:rsidR="001B3CE3" w:rsidRPr="00393B9B">
        <w:rPr>
          <w:rFonts w:ascii="Garamond" w:hAnsi="Garamond"/>
          <w:noProof/>
          <w:sz w:val="20"/>
          <w:szCs w:val="20"/>
        </w:rPr>
        <w:t xml:space="preserve">. </w:t>
      </w:r>
    </w:p>
    <w:p w:rsidR="00A46519" w:rsidRDefault="00A46519" w:rsidP="0032790F">
      <w:pPr>
        <w:pStyle w:val="Corpsdetexte"/>
        <w:rPr>
          <w:rFonts w:ascii="Garamond" w:hAnsi="Garamond"/>
          <w:i/>
          <w:noProof/>
          <w:color w:val="0000CC"/>
          <w:sz w:val="20"/>
          <w:szCs w:val="20"/>
        </w:rPr>
      </w:pPr>
    </w:p>
    <w:p w:rsidR="00765D32" w:rsidRDefault="001B3CE3" w:rsidP="0032790F">
      <w:pPr>
        <w:pStyle w:val="Corpsdetexte"/>
        <w:rPr>
          <w:rFonts w:ascii="Garamond" w:hAnsi="Garamond"/>
          <w:i/>
          <w:noProof/>
          <w:sz w:val="20"/>
          <w:szCs w:val="20"/>
        </w:rPr>
      </w:pPr>
      <w:r w:rsidRPr="000C211E">
        <w:rPr>
          <w:rFonts w:ascii="Garamond" w:hAnsi="Garamond"/>
          <w:i/>
          <w:noProof/>
          <w:color w:val="0000CC"/>
          <w:sz w:val="20"/>
          <w:szCs w:val="20"/>
        </w:rPr>
        <w:t xml:space="preserve">Cette </w:t>
      </w:r>
      <w:r w:rsidR="005C2E5D" w:rsidRPr="000C211E">
        <w:rPr>
          <w:rFonts w:ascii="Garamond" w:hAnsi="Garamond" w:cs="Times New Roman"/>
          <w:i/>
          <w:noProof/>
          <w:color w:val="0000CC"/>
          <w:sz w:val="20"/>
          <w:szCs w:val="20"/>
        </w:rPr>
        <w:t>solitude</w:t>
      </w:r>
      <w:r w:rsidRPr="000C211E">
        <w:rPr>
          <w:rFonts w:ascii="Garamond" w:hAnsi="Garamond"/>
          <w:i/>
          <w:noProof/>
          <w:sz w:val="20"/>
          <w:szCs w:val="20"/>
        </w:rPr>
        <w:t xml:space="preserve">, elle, </w:t>
      </w:r>
      <w:r w:rsidRPr="000C211E">
        <w:rPr>
          <w:rFonts w:ascii="Garamond" w:hAnsi="Garamond"/>
          <w:i/>
          <w:noProof/>
          <w:color w:val="0000CC"/>
          <w:sz w:val="20"/>
          <w:szCs w:val="20"/>
        </w:rPr>
        <w:t xml:space="preserve">de </w:t>
      </w:r>
      <w:r w:rsidRPr="00047ED2">
        <w:rPr>
          <w:rFonts w:ascii="Garamond" w:hAnsi="Garamond" w:cs="Times New Roman"/>
          <w:i/>
          <w:noProof/>
          <w:color w:val="0000CC"/>
          <w:sz w:val="20"/>
          <w:szCs w:val="20"/>
          <w:u w:val="single"/>
        </w:rPr>
        <w:t>rupture du savoir</w:t>
      </w:r>
      <w:r w:rsidRPr="000C211E">
        <w:rPr>
          <w:rFonts w:ascii="Garamond" w:hAnsi="Garamond"/>
          <w:i/>
          <w:noProof/>
          <w:sz w:val="20"/>
          <w:szCs w:val="20"/>
        </w:rPr>
        <w:t>,</w:t>
      </w:r>
      <w:r w:rsidRPr="00393B9B">
        <w:rPr>
          <w:rFonts w:ascii="Garamond" w:hAnsi="Garamond"/>
          <w:noProof/>
          <w:sz w:val="20"/>
          <w:szCs w:val="20"/>
        </w:rPr>
        <w:t xml:space="preserve"> </w:t>
      </w:r>
      <w:r w:rsidR="00C530F1" w:rsidRPr="00805D4C">
        <w:rPr>
          <w:rFonts w:ascii="Garamond" w:hAnsi="Garamond"/>
          <w:noProof/>
          <w:color w:val="C00000"/>
          <w:sz w:val="16"/>
          <w:szCs w:val="16"/>
        </w:rPr>
        <w:t>[</w:t>
      </w:r>
      <w:r w:rsidR="000C211E" w:rsidRPr="000C211E">
        <w:rPr>
          <w:rFonts w:ascii="Garamond" w:hAnsi="Garamond"/>
          <w:i/>
          <w:noProof/>
          <w:color w:val="C00000"/>
          <w:sz w:val="16"/>
          <w:szCs w:val="16"/>
        </w:rPr>
        <w:t>l’ex-sistence</w:t>
      </w:r>
      <w:r w:rsidR="000C211E" w:rsidRPr="00824C56">
        <w:rPr>
          <w:rFonts w:ascii="Garamond" w:hAnsi="Garamond"/>
          <w:i/>
          <w:noProof/>
          <w:color w:val="C00000"/>
          <w:sz w:val="18"/>
          <w:szCs w:val="18"/>
        </w:rPr>
        <w:t> :</w:t>
      </w:r>
      <w:r w:rsidR="000C211E" w:rsidRPr="00824C56">
        <w:rPr>
          <w:rFonts w:ascii="Garamond" w:hAnsi="Garamond"/>
          <w:noProof/>
          <w:color w:val="C00000"/>
          <w:sz w:val="18"/>
          <w:szCs w:val="18"/>
        </w:rPr>
        <w:t> </w:t>
      </w:r>
      <w:r w:rsidR="000C211E" w:rsidRPr="00824C56">
        <w:rPr>
          <w:rFonts w:ascii="LACAN" w:hAnsi="LACAN"/>
          <w:noProof/>
          <w:color w:val="0000CC"/>
          <w:sz w:val="14"/>
          <w:szCs w:val="14"/>
        </w:rPr>
        <w:t>:§</w:t>
      </w:r>
      <w:r w:rsidR="000C211E">
        <w:rPr>
          <w:rFonts w:ascii="Times New Roman" w:hAnsi="Times New Roman" w:cs="Times New Roman"/>
          <w:noProof/>
          <w:color w:val="0000CC"/>
          <w:sz w:val="14"/>
          <w:szCs w:val="14"/>
        </w:rPr>
        <w:t>,</w:t>
      </w:r>
      <w:r w:rsidR="000C211E" w:rsidRPr="000C211E">
        <w:rPr>
          <w:rFonts w:ascii="Garamond" w:hAnsi="Garamond" w:cs="Times New Roman"/>
          <w:i/>
          <w:noProof/>
          <w:color w:val="C00000"/>
          <w:sz w:val="16"/>
          <w:szCs w:val="16"/>
        </w:rPr>
        <w:t>ne trouve pas l’Autre</w:t>
      </w:r>
      <w:r w:rsidR="000C211E">
        <w:rPr>
          <w:rFonts w:ascii="Garamond" w:hAnsi="Garamond" w:cs="Times New Roman"/>
          <w:i/>
          <w:noProof/>
          <w:color w:val="C00000"/>
          <w:sz w:val="16"/>
          <w:szCs w:val="16"/>
        </w:rPr>
        <w:t xml:space="preserve"> </w:t>
      </w:r>
      <w:r w:rsidR="00805D4C" w:rsidRPr="00805D4C">
        <w:rPr>
          <w:rFonts w:ascii="Garamond" w:hAnsi="Garamond"/>
          <w:i/>
          <w:noProof/>
          <w:color w:val="C00000"/>
          <w:sz w:val="16"/>
          <w:szCs w:val="16"/>
          <w:vertAlign w:val="subscript"/>
        </w:rPr>
        <w:t>→</w:t>
      </w:r>
      <w:r w:rsidR="00805D4C">
        <w:rPr>
          <w:rFonts w:ascii="Garamond" w:hAnsi="Garamond"/>
          <w:i/>
          <w:noProof/>
          <w:color w:val="C00000"/>
          <w:sz w:val="16"/>
          <w:szCs w:val="16"/>
          <w:vertAlign w:val="subscript"/>
        </w:rPr>
        <w:t xml:space="preserve"> </w:t>
      </w:r>
      <w:r w:rsidR="00805D4C" w:rsidRPr="00805D4C">
        <w:rPr>
          <w:rFonts w:ascii="Garamond" w:hAnsi="Garamond"/>
          <w:i/>
          <w:noProof/>
          <w:color w:val="C00000"/>
          <w:sz w:val="16"/>
          <w:szCs w:val="16"/>
        </w:rPr>
        <w:t xml:space="preserve">coupée du savoir </w:t>
      </w:r>
      <w:r w:rsidR="00805D4C" w:rsidRPr="00805D4C">
        <w:rPr>
          <w:rFonts w:ascii="Times New Roman" w:hAnsi="Times New Roman" w:cs="Times New Roman"/>
          <w:noProof/>
          <w:color w:val="0000CC"/>
          <w:sz w:val="16"/>
          <w:szCs w:val="16"/>
        </w:rPr>
        <w:t>S</w:t>
      </w:r>
      <w:r w:rsidR="00805D4C" w:rsidRPr="00805D4C">
        <w:rPr>
          <w:rFonts w:ascii="Times New Roman" w:hAnsi="Times New Roman" w:cs="Times New Roman"/>
          <w:noProof/>
          <w:color w:val="0000CC"/>
          <w:sz w:val="16"/>
          <w:szCs w:val="16"/>
          <w:vertAlign w:val="subscript"/>
        </w:rPr>
        <w:t>2</w:t>
      </w:r>
      <w:r w:rsidR="00C530F1" w:rsidRPr="00805D4C">
        <w:rPr>
          <w:rFonts w:ascii="Garamond" w:hAnsi="Garamond"/>
          <w:noProof/>
          <w:color w:val="C00000"/>
          <w:sz w:val="16"/>
          <w:szCs w:val="16"/>
        </w:rPr>
        <w:t>]</w:t>
      </w:r>
      <w:r w:rsidR="00C530F1">
        <w:rPr>
          <w:rFonts w:ascii="Garamond" w:hAnsi="Garamond"/>
          <w:noProof/>
          <w:sz w:val="20"/>
          <w:szCs w:val="20"/>
        </w:rPr>
        <w:t xml:space="preserve"> </w:t>
      </w:r>
      <w:r w:rsidRPr="000C211E">
        <w:rPr>
          <w:rFonts w:ascii="Garamond" w:hAnsi="Garamond"/>
          <w:i/>
          <w:noProof/>
          <w:sz w:val="20"/>
          <w:szCs w:val="20"/>
        </w:rPr>
        <w:t xml:space="preserve">non seulement </w:t>
      </w:r>
      <w:r w:rsidRPr="000C211E">
        <w:rPr>
          <w:rFonts w:ascii="Garamond" w:hAnsi="Garamond" w:cs="Times New Roman"/>
          <w:i/>
          <w:noProof/>
          <w:sz w:val="20"/>
          <w:szCs w:val="20"/>
        </w:rPr>
        <w:t>elle</w:t>
      </w:r>
      <w:r w:rsidRPr="000C211E">
        <w:rPr>
          <w:rFonts w:ascii="Garamond" w:hAnsi="Garamond"/>
          <w:i/>
          <w:noProof/>
          <w:sz w:val="20"/>
          <w:szCs w:val="20"/>
        </w:rPr>
        <w:t xml:space="preserve"> peut s'écrire, </w:t>
      </w:r>
    </w:p>
    <w:p w:rsidR="00765D32" w:rsidRDefault="001B3CE3" w:rsidP="0032790F">
      <w:pPr>
        <w:pStyle w:val="Corpsdetexte"/>
        <w:rPr>
          <w:rFonts w:ascii="Garamond" w:hAnsi="Garamond"/>
          <w:i/>
          <w:noProof/>
          <w:sz w:val="20"/>
          <w:szCs w:val="20"/>
        </w:rPr>
      </w:pPr>
      <w:r w:rsidRPr="000C211E">
        <w:rPr>
          <w:rFonts w:ascii="Garamond" w:hAnsi="Garamond"/>
          <w:i/>
          <w:noProof/>
          <w:sz w:val="20"/>
          <w:szCs w:val="20"/>
        </w:rPr>
        <w:t>mais elle est même ce qui s'écrit par excellence</w:t>
      </w:r>
      <w:r w:rsidR="005C2E5D" w:rsidRPr="000C211E">
        <w:rPr>
          <w:rFonts w:ascii="Garamond" w:hAnsi="Garamond"/>
          <w:i/>
          <w:noProof/>
          <w:sz w:val="20"/>
          <w:szCs w:val="20"/>
        </w:rPr>
        <w:t> :</w:t>
      </w:r>
      <w:r w:rsidRPr="00393B9B">
        <w:rPr>
          <w:rFonts w:ascii="Garamond" w:hAnsi="Garamond"/>
          <w:noProof/>
          <w:sz w:val="20"/>
          <w:szCs w:val="20"/>
        </w:rPr>
        <w:t xml:space="preserve"> </w:t>
      </w:r>
      <w:r w:rsidRPr="00393B9B">
        <w:rPr>
          <w:rFonts w:ascii="Garamond" w:hAnsi="Garamond" w:cs="Times New Roman"/>
          <w:i/>
          <w:noProof/>
          <w:color w:val="0000CC"/>
          <w:sz w:val="20"/>
          <w:szCs w:val="20"/>
        </w:rPr>
        <w:t xml:space="preserve">ce qui d'une </w:t>
      </w:r>
      <w:r w:rsidRPr="00047ED2">
        <w:rPr>
          <w:rFonts w:ascii="Garamond" w:hAnsi="Garamond" w:cs="Times New Roman"/>
          <w:i/>
          <w:noProof/>
          <w:color w:val="0000CC"/>
          <w:sz w:val="20"/>
          <w:szCs w:val="20"/>
          <w:u w:val="single"/>
        </w:rPr>
        <w:t xml:space="preserve">rupture de </w:t>
      </w:r>
      <w:r w:rsidR="005421FA" w:rsidRPr="00047ED2">
        <w:rPr>
          <w:rFonts w:ascii="Garamond" w:hAnsi="Garamond" w:cs="Times New Roman"/>
          <w:i/>
          <w:noProof/>
          <w:color w:val="0000CC"/>
          <w:sz w:val="20"/>
          <w:szCs w:val="20"/>
          <w:u w:val="single"/>
        </w:rPr>
        <w:t>l'être</w:t>
      </w:r>
      <w:r w:rsidRPr="00393B9B">
        <w:rPr>
          <w:rFonts w:ascii="Garamond" w:hAnsi="Garamond" w:cs="Times New Roman"/>
          <w:i/>
          <w:noProof/>
          <w:color w:val="0000CC"/>
          <w:sz w:val="20"/>
          <w:szCs w:val="20"/>
        </w:rPr>
        <w:t xml:space="preserve"> laisse trace</w:t>
      </w:r>
      <w:r w:rsidRPr="00393B9B">
        <w:rPr>
          <w:rFonts w:ascii="Garamond" w:hAnsi="Garamond"/>
          <w:noProof/>
          <w:sz w:val="20"/>
          <w:szCs w:val="20"/>
        </w:rPr>
        <w:t>.</w:t>
      </w:r>
      <w:r w:rsidR="0032790F">
        <w:rPr>
          <w:rFonts w:ascii="Garamond" w:hAnsi="Garamond"/>
          <w:noProof/>
          <w:sz w:val="20"/>
          <w:szCs w:val="20"/>
        </w:rPr>
        <w:t xml:space="preserve">  </w:t>
      </w:r>
      <w:r w:rsidRPr="00393B9B">
        <w:rPr>
          <w:rFonts w:ascii="Garamond" w:hAnsi="Garamond"/>
          <w:noProof/>
          <w:sz w:val="20"/>
          <w:szCs w:val="20"/>
        </w:rPr>
        <w:t xml:space="preserve">C'est ce que j'ai dit </w:t>
      </w:r>
      <w:r w:rsidRPr="00FE7800">
        <w:rPr>
          <w:rFonts w:ascii="Garamond" w:hAnsi="Garamond"/>
          <w:i/>
          <w:noProof/>
          <w:sz w:val="20"/>
          <w:szCs w:val="20"/>
        </w:rPr>
        <w:t>dans un texte</w:t>
      </w:r>
      <w:r w:rsidR="00C373FA" w:rsidRPr="00FE7800">
        <w:rPr>
          <w:rFonts w:ascii="Garamond" w:hAnsi="Garamond"/>
          <w:i/>
          <w:noProof/>
          <w:sz w:val="20"/>
          <w:szCs w:val="20"/>
        </w:rPr>
        <w:t>,</w:t>
      </w:r>
      <w:r w:rsidR="008635AA">
        <w:rPr>
          <w:rFonts w:ascii="Garamond" w:hAnsi="Garamond"/>
          <w:i/>
          <w:noProof/>
          <w:sz w:val="20"/>
          <w:szCs w:val="20"/>
        </w:rPr>
        <w:t xml:space="preserve"> </w:t>
      </w:r>
    </w:p>
    <w:p w:rsidR="005421FA" w:rsidRPr="00393B9B" w:rsidRDefault="001B3CE3" w:rsidP="00765D32">
      <w:pPr>
        <w:pStyle w:val="Corpsdetexte"/>
        <w:rPr>
          <w:rFonts w:ascii="Garamond" w:hAnsi="Garamond"/>
          <w:noProof/>
          <w:sz w:val="20"/>
          <w:szCs w:val="20"/>
        </w:rPr>
      </w:pPr>
      <w:r w:rsidRPr="00FE7800">
        <w:rPr>
          <w:rFonts w:ascii="Garamond" w:hAnsi="Garamond" w:cs="Times New Roman"/>
          <w:i/>
          <w:noProof/>
          <w:sz w:val="20"/>
          <w:szCs w:val="20"/>
        </w:rPr>
        <w:t>certes non sans imperfections</w:t>
      </w:r>
      <w:r w:rsidR="008635AA">
        <w:rPr>
          <w:rFonts w:ascii="Garamond" w:hAnsi="Garamond" w:cs="Times New Roman"/>
          <w:i/>
          <w:noProof/>
          <w:sz w:val="20"/>
          <w:szCs w:val="20"/>
        </w:rPr>
        <w:t>,</w:t>
      </w:r>
      <w:r w:rsidR="005421FA" w:rsidRPr="00FE7800">
        <w:rPr>
          <w:rFonts w:ascii="Garamond" w:hAnsi="Garamond"/>
          <w:i/>
          <w:noProof/>
          <w:sz w:val="20"/>
          <w:szCs w:val="20"/>
        </w:rPr>
        <w:t xml:space="preserve"> </w:t>
      </w:r>
      <w:r w:rsidRPr="00FE7800">
        <w:rPr>
          <w:rFonts w:ascii="Garamond" w:hAnsi="Garamond"/>
          <w:i/>
          <w:noProof/>
          <w:sz w:val="20"/>
          <w:szCs w:val="20"/>
        </w:rPr>
        <w:t xml:space="preserve">que j'ai appelé </w:t>
      </w:r>
      <w:r w:rsidRPr="00FE7800">
        <w:rPr>
          <w:rFonts w:ascii="Garamond" w:hAnsi="Garamond" w:cs="Times New Roman"/>
          <w:i/>
          <w:iCs/>
          <w:noProof/>
          <w:sz w:val="20"/>
          <w:szCs w:val="20"/>
        </w:rPr>
        <w:t>L</w:t>
      </w:r>
      <w:r w:rsidRPr="00393B9B">
        <w:rPr>
          <w:rFonts w:ascii="Garamond" w:hAnsi="Garamond" w:cs="Times New Roman"/>
          <w:i/>
          <w:iCs/>
          <w:noProof/>
          <w:sz w:val="20"/>
          <w:szCs w:val="20"/>
        </w:rPr>
        <w:t>ituraterre</w:t>
      </w:r>
      <w:r w:rsidR="005C2E5D" w:rsidRPr="00393B9B">
        <w:rPr>
          <w:rFonts w:ascii="Garamond" w:hAnsi="Garamond"/>
          <w:noProof/>
          <w:sz w:val="20"/>
          <w:szCs w:val="20"/>
        </w:rPr>
        <w:t> :</w:t>
      </w:r>
      <w:r w:rsidRPr="00393B9B">
        <w:rPr>
          <w:rFonts w:ascii="Garamond" w:hAnsi="Garamond"/>
          <w:noProof/>
          <w:sz w:val="20"/>
          <w:szCs w:val="20"/>
        </w:rPr>
        <w:t xml:space="preserve"> </w:t>
      </w:r>
      <w:r w:rsidR="005C2E5D" w:rsidRPr="00393B9B">
        <w:rPr>
          <w:rFonts w:ascii="Garamond" w:hAnsi="Garamond"/>
          <w:iCs/>
          <w:noProof/>
          <w:sz w:val="20"/>
          <w:szCs w:val="20"/>
        </w:rPr>
        <w:t>«</w:t>
      </w:r>
      <w:r w:rsidR="005C2E5D" w:rsidRPr="00393B9B">
        <w:rPr>
          <w:rFonts w:ascii="Garamond" w:hAnsi="Garamond" w:cs="Times New Roman"/>
          <w:iCs/>
          <w:noProof/>
          <w:sz w:val="20"/>
          <w:szCs w:val="20"/>
        </w:rPr>
        <w:t xml:space="preserve">  </w:t>
      </w:r>
      <w:r w:rsidRPr="00393B9B">
        <w:rPr>
          <w:rFonts w:ascii="Garamond" w:hAnsi="Garamond" w:cs="Times New Roman"/>
          <w:i/>
          <w:iCs/>
          <w:noProof/>
          <w:color w:val="0000CC"/>
          <w:sz w:val="20"/>
          <w:szCs w:val="20"/>
        </w:rPr>
        <w:t>La nuée du langage</w:t>
      </w:r>
      <w:r w:rsidR="00735F26">
        <w:rPr>
          <w:rFonts w:ascii="Garamond" w:hAnsi="Garamond"/>
          <w:noProof/>
          <w:color w:val="0000CC"/>
          <w:sz w:val="20"/>
          <w:szCs w:val="20"/>
        </w:rPr>
        <w:t xml:space="preserve"> -</w:t>
      </w:r>
      <w:r w:rsidR="005C2E5D" w:rsidRPr="00393B9B">
        <w:rPr>
          <w:rFonts w:ascii="Garamond" w:hAnsi="Garamond"/>
          <w:noProof/>
          <w:sz w:val="20"/>
          <w:szCs w:val="20"/>
        </w:rPr>
        <w:t xml:space="preserve"> </w:t>
      </w:r>
      <w:r w:rsidRPr="00393B9B">
        <w:rPr>
          <w:rFonts w:ascii="Garamond" w:hAnsi="Garamond" w:cs="Times New Roman"/>
          <w:i/>
          <w:noProof/>
          <w:sz w:val="20"/>
          <w:szCs w:val="20"/>
        </w:rPr>
        <w:t>me suis</w:t>
      </w:r>
      <w:r w:rsidR="00FE7800">
        <w:rPr>
          <w:rFonts w:ascii="Garamond" w:hAnsi="Garamond" w:cs="Times New Roman"/>
          <w:i/>
          <w:noProof/>
          <w:sz w:val="20"/>
          <w:szCs w:val="20"/>
        </w:rPr>
        <w:t>-</w:t>
      </w:r>
      <w:r w:rsidRPr="00393B9B">
        <w:rPr>
          <w:rFonts w:ascii="Garamond" w:hAnsi="Garamond" w:cs="Times New Roman"/>
          <w:i/>
          <w:noProof/>
          <w:sz w:val="20"/>
          <w:szCs w:val="20"/>
        </w:rPr>
        <w:t>je exprimé métaphorique</w:t>
      </w:r>
      <w:r w:rsidRPr="00393B9B">
        <w:rPr>
          <w:rFonts w:ascii="Garamond" w:hAnsi="Garamond" w:cs="Times New Roman"/>
          <w:i/>
          <w:noProof/>
          <w:sz w:val="20"/>
          <w:szCs w:val="20"/>
        </w:rPr>
        <w:softHyphen/>
        <w:t>ment</w:t>
      </w:r>
      <w:r w:rsidR="005C2E5D" w:rsidRPr="00393B9B">
        <w:rPr>
          <w:rFonts w:ascii="Garamond" w:hAnsi="Garamond"/>
          <w:noProof/>
          <w:sz w:val="20"/>
          <w:szCs w:val="20"/>
        </w:rPr>
        <w:t xml:space="preserve"> </w:t>
      </w:r>
      <w:r w:rsidR="00735F26">
        <w:rPr>
          <w:rFonts w:ascii="Garamond" w:hAnsi="Garamond"/>
          <w:noProof/>
          <w:sz w:val="20"/>
          <w:szCs w:val="20"/>
        </w:rPr>
        <w:t xml:space="preserve">- </w:t>
      </w:r>
      <w:r w:rsidRPr="00393B9B">
        <w:rPr>
          <w:rFonts w:ascii="Garamond" w:hAnsi="Garamond" w:cs="Times New Roman"/>
          <w:i/>
          <w:iCs/>
          <w:noProof/>
          <w:color w:val="0000CC"/>
          <w:sz w:val="20"/>
          <w:szCs w:val="20"/>
        </w:rPr>
        <w:t>fait écriture</w:t>
      </w:r>
      <w:r w:rsidRPr="00393B9B">
        <w:rPr>
          <w:rFonts w:ascii="Garamond" w:hAnsi="Garamond"/>
          <w:noProof/>
          <w:sz w:val="20"/>
          <w:szCs w:val="20"/>
        </w:rPr>
        <w:t>.</w:t>
      </w:r>
      <w:r w:rsidR="005C2E5D" w:rsidRPr="00393B9B">
        <w:rPr>
          <w:rFonts w:ascii="Garamond" w:hAnsi="Garamond"/>
          <w:noProof/>
          <w:sz w:val="20"/>
          <w:szCs w:val="20"/>
        </w:rPr>
        <w:t> »</w:t>
      </w:r>
      <w:r w:rsidRPr="00393B9B">
        <w:rPr>
          <w:rFonts w:ascii="Garamond" w:hAnsi="Garamond"/>
          <w:noProof/>
          <w:sz w:val="20"/>
          <w:szCs w:val="20"/>
        </w:rPr>
        <w:t xml:space="preserve"> </w:t>
      </w:r>
    </w:p>
    <w:p w:rsidR="005475BD" w:rsidRPr="00393B9B" w:rsidRDefault="005475BD">
      <w:pPr>
        <w:pStyle w:val="Corpsdetexte"/>
        <w:rPr>
          <w:rFonts w:ascii="Garamond" w:hAnsi="Garamond"/>
          <w:noProof/>
          <w:sz w:val="20"/>
          <w:szCs w:val="20"/>
        </w:rPr>
      </w:pPr>
    </w:p>
    <w:p w:rsidR="00047ED2" w:rsidRDefault="001B3CE3" w:rsidP="005421FA">
      <w:pPr>
        <w:pStyle w:val="Corpsdetexte"/>
        <w:rPr>
          <w:rFonts w:ascii="Garamond" w:hAnsi="Garamond"/>
          <w:noProof/>
          <w:sz w:val="20"/>
          <w:szCs w:val="20"/>
        </w:rPr>
      </w:pPr>
      <w:r w:rsidRPr="00393B9B">
        <w:rPr>
          <w:rFonts w:ascii="Garamond" w:hAnsi="Garamond"/>
          <w:noProof/>
          <w:sz w:val="20"/>
          <w:szCs w:val="20"/>
        </w:rPr>
        <w:t xml:space="preserve">Qui sait si le fait que nous pouvons </w:t>
      </w:r>
      <w:r w:rsidRPr="00393B9B">
        <w:rPr>
          <w:rFonts w:ascii="Garamond" w:hAnsi="Garamond" w:cs="Times New Roman"/>
          <w:i/>
          <w:noProof/>
          <w:sz w:val="20"/>
          <w:szCs w:val="20"/>
        </w:rPr>
        <w:t>lire</w:t>
      </w:r>
      <w:r w:rsidRPr="00393B9B">
        <w:rPr>
          <w:rFonts w:ascii="Garamond" w:hAnsi="Garamond"/>
          <w:noProof/>
          <w:sz w:val="20"/>
          <w:szCs w:val="20"/>
        </w:rPr>
        <w:t xml:space="preserve"> ces ruisseaux</w:t>
      </w:r>
      <w:r w:rsidR="00F65631">
        <w:rPr>
          <w:rFonts w:ascii="Garamond" w:hAnsi="Garamond"/>
          <w:noProof/>
          <w:sz w:val="20"/>
          <w:szCs w:val="20"/>
        </w:rPr>
        <w:t xml:space="preserve"> </w:t>
      </w:r>
      <w:r w:rsidRPr="00393B9B">
        <w:rPr>
          <w:rFonts w:ascii="Garamond" w:hAnsi="Garamond"/>
          <w:noProof/>
          <w:sz w:val="20"/>
          <w:szCs w:val="20"/>
        </w:rPr>
        <w:t>que je regardais</w:t>
      </w:r>
      <w:r w:rsidR="007D41C7">
        <w:rPr>
          <w:rFonts w:ascii="Garamond" w:hAnsi="Garamond"/>
          <w:noProof/>
          <w:sz w:val="20"/>
          <w:szCs w:val="20"/>
        </w:rPr>
        <w:t>,</w:t>
      </w:r>
      <w:r w:rsidR="005421FA" w:rsidRPr="00393B9B">
        <w:rPr>
          <w:rFonts w:ascii="Garamond" w:hAnsi="Garamond"/>
          <w:noProof/>
          <w:sz w:val="20"/>
          <w:szCs w:val="20"/>
        </w:rPr>
        <w:t xml:space="preserve"> au retour du Japon</w:t>
      </w:r>
      <w:r w:rsidR="007D41C7">
        <w:rPr>
          <w:rFonts w:ascii="Garamond" w:hAnsi="Garamond"/>
          <w:noProof/>
          <w:sz w:val="20"/>
          <w:szCs w:val="20"/>
        </w:rPr>
        <w:t>,</w:t>
      </w:r>
      <w:r w:rsidRPr="00393B9B">
        <w:rPr>
          <w:rFonts w:ascii="Garamond" w:hAnsi="Garamond"/>
          <w:noProof/>
          <w:sz w:val="20"/>
          <w:szCs w:val="20"/>
        </w:rPr>
        <w:t xml:space="preserve"> sur la Sibérie </w:t>
      </w:r>
      <w:r w:rsidR="00453ADA" w:rsidRPr="00FE7800">
        <w:rPr>
          <w:rFonts w:ascii="Garamond" w:hAnsi="Garamond"/>
          <w:noProof/>
          <w:color w:val="C00000"/>
          <w:sz w:val="16"/>
          <w:szCs w:val="16"/>
        </w:rPr>
        <w:t>[</w:t>
      </w:r>
      <w:r w:rsidR="00453ADA" w:rsidRPr="00F65631">
        <w:rPr>
          <w:rFonts w:ascii="Garamond" w:hAnsi="Garamond"/>
          <w:i/>
          <w:noProof/>
          <w:color w:val="C00000"/>
          <w:sz w:val="16"/>
          <w:szCs w:val="16"/>
        </w:rPr>
        <w:t xml:space="preserve">Cf. </w:t>
      </w:r>
      <w:r w:rsidR="00453ADA" w:rsidRPr="00047ED2">
        <w:rPr>
          <w:rFonts w:ascii="Garamond" w:hAnsi="Garamond"/>
          <w:noProof/>
          <w:color w:val="C00000"/>
          <w:sz w:val="14"/>
          <w:szCs w:val="14"/>
        </w:rPr>
        <w:t>12</w:t>
      </w:r>
      <w:r w:rsidR="00F65631" w:rsidRPr="00047ED2">
        <w:rPr>
          <w:rFonts w:ascii="Garamond" w:hAnsi="Garamond"/>
          <w:noProof/>
          <w:color w:val="C00000"/>
          <w:sz w:val="14"/>
          <w:szCs w:val="14"/>
        </w:rPr>
        <w:t>-</w:t>
      </w:r>
      <w:r w:rsidR="00453ADA" w:rsidRPr="00047ED2">
        <w:rPr>
          <w:rFonts w:ascii="Garamond" w:hAnsi="Garamond"/>
          <w:noProof/>
          <w:color w:val="C00000"/>
          <w:sz w:val="14"/>
          <w:szCs w:val="14"/>
        </w:rPr>
        <w:t>05</w:t>
      </w:r>
      <w:r w:rsidR="00F65631" w:rsidRPr="00047ED2">
        <w:rPr>
          <w:rFonts w:ascii="Garamond" w:hAnsi="Garamond"/>
          <w:noProof/>
          <w:color w:val="C00000"/>
          <w:sz w:val="14"/>
          <w:szCs w:val="14"/>
        </w:rPr>
        <w:t>-19</w:t>
      </w:r>
      <w:r w:rsidR="00453ADA" w:rsidRPr="00047ED2">
        <w:rPr>
          <w:rFonts w:ascii="Garamond" w:hAnsi="Garamond"/>
          <w:noProof/>
          <w:color w:val="C00000"/>
          <w:sz w:val="14"/>
          <w:szCs w:val="14"/>
        </w:rPr>
        <w:t>71</w:t>
      </w:r>
      <w:r w:rsidR="00453ADA" w:rsidRPr="00FE7800">
        <w:rPr>
          <w:rFonts w:ascii="Garamond" w:hAnsi="Garamond"/>
          <w:noProof/>
          <w:color w:val="C00000"/>
          <w:sz w:val="16"/>
          <w:szCs w:val="16"/>
        </w:rPr>
        <w:t>]</w:t>
      </w:r>
      <w:r w:rsidR="00F65631">
        <w:rPr>
          <w:rFonts w:ascii="Garamond" w:hAnsi="Garamond"/>
          <w:noProof/>
          <w:color w:val="C00000"/>
          <w:sz w:val="16"/>
          <w:szCs w:val="16"/>
        </w:rPr>
        <w:t xml:space="preserve"> </w:t>
      </w:r>
      <w:r w:rsidRPr="00393B9B">
        <w:rPr>
          <w:rFonts w:ascii="Garamond" w:hAnsi="Garamond"/>
          <w:noProof/>
          <w:sz w:val="20"/>
          <w:szCs w:val="20"/>
        </w:rPr>
        <w:t xml:space="preserve">comme </w:t>
      </w:r>
      <w:r w:rsidRPr="00393B9B">
        <w:rPr>
          <w:rFonts w:ascii="Garamond" w:hAnsi="Garamond" w:cs="Times New Roman"/>
          <w:i/>
          <w:noProof/>
          <w:sz w:val="20"/>
          <w:szCs w:val="20"/>
        </w:rPr>
        <w:t>trace métaphorique de l'écriture</w:t>
      </w:r>
      <w:r w:rsidR="005421FA" w:rsidRPr="00393B9B">
        <w:rPr>
          <w:rFonts w:ascii="Garamond" w:hAnsi="Garamond"/>
          <w:noProof/>
          <w:sz w:val="20"/>
          <w:szCs w:val="20"/>
        </w:rPr>
        <w:t>, n'est pas lié</w:t>
      </w:r>
      <w:r w:rsidR="00047ED2">
        <w:rPr>
          <w:rFonts w:ascii="Garamond" w:hAnsi="Garamond"/>
          <w:noProof/>
          <w:sz w:val="20"/>
          <w:szCs w:val="20"/>
        </w:rPr>
        <w:t>…</w:t>
      </w:r>
      <w:r w:rsidR="00BB31D3">
        <w:rPr>
          <w:rFonts w:ascii="Garamond" w:hAnsi="Garamond"/>
          <w:noProof/>
          <w:sz w:val="20"/>
          <w:szCs w:val="20"/>
        </w:rPr>
        <w:t xml:space="preserve"> </w:t>
      </w:r>
    </w:p>
    <w:p w:rsidR="0058306A" w:rsidRDefault="005421FA" w:rsidP="00047ED2">
      <w:pPr>
        <w:pStyle w:val="Corpsdetexte"/>
        <w:ind w:firstLine="708"/>
        <w:rPr>
          <w:rFonts w:ascii="Garamond" w:hAnsi="Garamond"/>
          <w:noProof/>
          <w:sz w:val="20"/>
          <w:szCs w:val="20"/>
        </w:rPr>
      </w:pPr>
      <w:r w:rsidRPr="00393B9B">
        <w:rPr>
          <w:rFonts w:ascii="Garamond" w:hAnsi="Garamond"/>
          <w:i/>
          <w:noProof/>
          <w:sz w:val="20"/>
          <w:szCs w:val="20"/>
        </w:rPr>
        <w:t>« </w:t>
      </w:r>
      <w:r w:rsidR="001B3CE3" w:rsidRPr="00393B9B">
        <w:rPr>
          <w:rFonts w:ascii="Garamond" w:hAnsi="Garamond" w:cs="Times New Roman"/>
          <w:i/>
          <w:noProof/>
          <w:sz w:val="20"/>
          <w:szCs w:val="20"/>
        </w:rPr>
        <w:t>lier</w:t>
      </w:r>
      <w:r w:rsidRPr="00393B9B">
        <w:rPr>
          <w:rFonts w:ascii="Garamond" w:hAnsi="Garamond"/>
          <w:i/>
          <w:noProof/>
          <w:sz w:val="20"/>
          <w:szCs w:val="20"/>
        </w:rPr>
        <w:t> »</w:t>
      </w:r>
      <w:r w:rsidR="001B3CE3" w:rsidRPr="00393B9B">
        <w:rPr>
          <w:rFonts w:ascii="Garamond" w:hAnsi="Garamond"/>
          <w:i/>
          <w:noProof/>
          <w:sz w:val="20"/>
          <w:szCs w:val="20"/>
        </w:rPr>
        <w:t xml:space="preserve"> et </w:t>
      </w:r>
      <w:r w:rsidRPr="00393B9B">
        <w:rPr>
          <w:rFonts w:ascii="Garamond" w:hAnsi="Garamond"/>
          <w:i/>
          <w:noProof/>
          <w:sz w:val="20"/>
          <w:szCs w:val="20"/>
        </w:rPr>
        <w:t>« </w:t>
      </w:r>
      <w:r w:rsidR="001B3CE3" w:rsidRPr="00393B9B">
        <w:rPr>
          <w:rFonts w:ascii="Garamond" w:hAnsi="Garamond" w:cs="Times New Roman"/>
          <w:i/>
          <w:noProof/>
          <w:sz w:val="20"/>
          <w:szCs w:val="20"/>
        </w:rPr>
        <w:t>lire</w:t>
      </w:r>
      <w:r w:rsidRPr="00393B9B">
        <w:rPr>
          <w:rFonts w:ascii="Garamond" w:hAnsi="Garamond"/>
          <w:i/>
          <w:noProof/>
          <w:sz w:val="20"/>
          <w:szCs w:val="20"/>
        </w:rPr>
        <w:t> »</w:t>
      </w:r>
      <w:r w:rsidR="001B3CE3" w:rsidRPr="00393B9B">
        <w:rPr>
          <w:rFonts w:ascii="Garamond" w:hAnsi="Garamond"/>
          <w:i/>
          <w:noProof/>
          <w:sz w:val="20"/>
          <w:szCs w:val="20"/>
        </w:rPr>
        <w:t xml:space="preserve">, </w:t>
      </w:r>
      <w:r w:rsidR="001B3CE3" w:rsidRPr="00393B9B">
        <w:rPr>
          <w:rFonts w:ascii="Garamond" w:hAnsi="Garamond" w:cs="Times New Roman"/>
          <w:i/>
          <w:noProof/>
          <w:sz w:val="20"/>
          <w:szCs w:val="20"/>
        </w:rPr>
        <w:t>c'est les mêmes lettres</w:t>
      </w:r>
      <w:r w:rsidR="001B3CE3" w:rsidRPr="00393B9B">
        <w:rPr>
          <w:rFonts w:ascii="Garamond" w:hAnsi="Garamond"/>
          <w:i/>
          <w:noProof/>
          <w:sz w:val="20"/>
          <w:szCs w:val="20"/>
        </w:rPr>
        <w:t>, faites</w:t>
      </w:r>
      <w:r w:rsidR="00FE7800">
        <w:rPr>
          <w:rFonts w:ascii="Garamond" w:hAnsi="Garamond"/>
          <w:i/>
          <w:noProof/>
          <w:sz w:val="20"/>
          <w:szCs w:val="20"/>
        </w:rPr>
        <w:t>-</w:t>
      </w:r>
      <w:r w:rsidR="001B3CE3" w:rsidRPr="00393B9B">
        <w:rPr>
          <w:rFonts w:ascii="Garamond" w:hAnsi="Garamond"/>
          <w:i/>
          <w:noProof/>
          <w:sz w:val="20"/>
          <w:szCs w:val="20"/>
        </w:rPr>
        <w:t>y attention</w:t>
      </w:r>
      <w:r w:rsidR="00BB31D3">
        <w:rPr>
          <w:rFonts w:ascii="Garamond" w:hAnsi="Garamond"/>
          <w:i/>
          <w:noProof/>
          <w:sz w:val="20"/>
          <w:szCs w:val="20"/>
        </w:rPr>
        <w:t xml:space="preserve"> </w:t>
      </w:r>
      <w:r w:rsidRPr="00393B9B">
        <w:rPr>
          <w:rFonts w:ascii="Garamond" w:hAnsi="Garamond"/>
          <w:noProof/>
          <w:sz w:val="20"/>
          <w:szCs w:val="20"/>
        </w:rPr>
        <w:t xml:space="preserve"> </w:t>
      </w:r>
    </w:p>
    <w:p w:rsidR="00C373FA" w:rsidRPr="00393B9B" w:rsidRDefault="00047ED2" w:rsidP="005421FA">
      <w:pPr>
        <w:pStyle w:val="Corpsdetexte"/>
        <w:rPr>
          <w:rFonts w:ascii="Garamond" w:hAnsi="Garamond"/>
          <w:noProof/>
          <w:sz w:val="20"/>
          <w:szCs w:val="20"/>
        </w:rPr>
      </w:pPr>
      <w:r>
        <w:rPr>
          <w:rFonts w:ascii="Garamond" w:hAnsi="Garamond"/>
          <w:noProof/>
          <w:sz w:val="20"/>
          <w:szCs w:val="20"/>
        </w:rPr>
        <w:t>…</w:t>
      </w:r>
      <w:r w:rsidR="005421FA" w:rsidRPr="00393B9B">
        <w:rPr>
          <w:rFonts w:ascii="Garamond" w:hAnsi="Garamond"/>
          <w:noProof/>
          <w:sz w:val="20"/>
          <w:szCs w:val="20"/>
        </w:rPr>
        <w:t xml:space="preserve">n'est pas lié </w:t>
      </w:r>
      <w:r w:rsidR="001B3CE3" w:rsidRPr="00393B9B">
        <w:rPr>
          <w:rFonts w:ascii="Garamond" w:hAnsi="Garamond"/>
          <w:noProof/>
          <w:sz w:val="20"/>
          <w:szCs w:val="20"/>
        </w:rPr>
        <w:t xml:space="preserve">à </w:t>
      </w:r>
      <w:r w:rsidR="001B3CE3" w:rsidRPr="00F65631">
        <w:rPr>
          <w:rFonts w:ascii="Garamond" w:hAnsi="Garamond"/>
          <w:i/>
          <w:noProof/>
          <w:sz w:val="20"/>
          <w:szCs w:val="20"/>
        </w:rPr>
        <w:t>quelque chose qui va au</w:t>
      </w:r>
      <w:r w:rsidR="00FE7800" w:rsidRPr="00F65631">
        <w:rPr>
          <w:rFonts w:ascii="Garamond" w:hAnsi="Garamond"/>
          <w:i/>
          <w:noProof/>
          <w:sz w:val="20"/>
          <w:szCs w:val="20"/>
        </w:rPr>
        <w:t>-</w:t>
      </w:r>
      <w:r w:rsidR="001B3CE3" w:rsidRPr="00F65631">
        <w:rPr>
          <w:rFonts w:ascii="Garamond" w:hAnsi="Garamond"/>
          <w:i/>
          <w:noProof/>
          <w:sz w:val="20"/>
          <w:szCs w:val="20"/>
        </w:rPr>
        <w:t>delà de l'effet de pluie</w:t>
      </w:r>
      <w:r w:rsidR="001B3CE3" w:rsidRPr="00393B9B">
        <w:rPr>
          <w:rFonts w:ascii="Garamond" w:hAnsi="Garamond"/>
          <w:noProof/>
          <w:sz w:val="20"/>
          <w:szCs w:val="20"/>
        </w:rPr>
        <w:t>, dont il n'y a aucune chance que l'animal le lise comme tel</w:t>
      </w:r>
      <w:r w:rsidR="005421FA" w:rsidRPr="00393B9B">
        <w:rPr>
          <w:rFonts w:ascii="Garamond" w:hAnsi="Garamond"/>
          <w:noProof/>
          <w:sz w:val="20"/>
          <w:szCs w:val="20"/>
        </w:rPr>
        <w:t xml:space="preserve"> </w:t>
      </w:r>
      <w:r w:rsidR="001B3CE3" w:rsidRPr="00393B9B">
        <w:rPr>
          <w:rFonts w:ascii="Garamond" w:hAnsi="Garamond"/>
          <w:noProof/>
          <w:sz w:val="20"/>
          <w:szCs w:val="20"/>
        </w:rPr>
        <w:t xml:space="preserve">? </w:t>
      </w:r>
    </w:p>
    <w:p w:rsidR="007C68E3" w:rsidRPr="00393B9B" w:rsidRDefault="007C68E3" w:rsidP="005421FA">
      <w:pPr>
        <w:pStyle w:val="Corpsdetexte"/>
        <w:rPr>
          <w:rFonts w:ascii="Garamond" w:hAnsi="Garamond"/>
          <w:noProof/>
          <w:sz w:val="20"/>
          <w:szCs w:val="20"/>
        </w:rPr>
      </w:pPr>
    </w:p>
    <w:p w:rsidR="00A14E28" w:rsidRPr="00393B9B" w:rsidRDefault="001B3CE3" w:rsidP="005421FA">
      <w:pPr>
        <w:pStyle w:val="Corpsdetexte"/>
        <w:rPr>
          <w:rFonts w:ascii="Garamond" w:hAnsi="Garamond"/>
          <w:noProof/>
          <w:sz w:val="20"/>
          <w:szCs w:val="20"/>
        </w:rPr>
      </w:pPr>
      <w:r w:rsidRPr="00393B9B">
        <w:rPr>
          <w:rFonts w:ascii="Garamond" w:hAnsi="Garamond"/>
          <w:noProof/>
          <w:sz w:val="20"/>
          <w:szCs w:val="20"/>
        </w:rPr>
        <w:t>Bien plutôt est</w:t>
      </w:r>
      <w:r w:rsidR="00FE7800">
        <w:rPr>
          <w:rFonts w:ascii="Garamond" w:hAnsi="Garamond"/>
          <w:noProof/>
          <w:sz w:val="20"/>
          <w:szCs w:val="20"/>
        </w:rPr>
        <w:t>-</w:t>
      </w:r>
      <w:r w:rsidRPr="00393B9B">
        <w:rPr>
          <w:rFonts w:ascii="Garamond" w:hAnsi="Garamond"/>
          <w:noProof/>
          <w:sz w:val="20"/>
          <w:szCs w:val="20"/>
        </w:rPr>
        <w:t>il lié à cette forme d'</w:t>
      </w:r>
      <w:r w:rsidRPr="00393B9B">
        <w:rPr>
          <w:rFonts w:ascii="Garamond" w:hAnsi="Garamond" w:cs="Times New Roman"/>
          <w:i/>
          <w:noProof/>
          <w:color w:val="0000CC"/>
          <w:sz w:val="20"/>
          <w:szCs w:val="20"/>
        </w:rPr>
        <w:t>idéa</w:t>
      </w:r>
      <w:r w:rsidRPr="00393B9B">
        <w:rPr>
          <w:rFonts w:ascii="Garamond" w:hAnsi="Garamond" w:cs="Times New Roman"/>
          <w:i/>
          <w:noProof/>
          <w:color w:val="0000CC"/>
          <w:sz w:val="20"/>
          <w:szCs w:val="20"/>
        </w:rPr>
        <w:softHyphen/>
        <w:t>lisme</w:t>
      </w:r>
      <w:r w:rsidRPr="00393B9B">
        <w:rPr>
          <w:rFonts w:ascii="Garamond" w:hAnsi="Garamond"/>
          <w:noProof/>
          <w:sz w:val="20"/>
          <w:szCs w:val="20"/>
        </w:rPr>
        <w:t xml:space="preserve"> </w:t>
      </w:r>
      <w:r w:rsidR="008635AA" w:rsidRPr="008635AA">
        <w:rPr>
          <w:rFonts w:ascii="Garamond" w:hAnsi="Garamond"/>
          <w:noProof/>
          <w:color w:val="C00000"/>
          <w:sz w:val="16"/>
          <w:szCs w:val="16"/>
        </w:rPr>
        <w:t>[</w:t>
      </w:r>
      <w:r w:rsidR="008635AA" w:rsidRPr="008635AA">
        <w:rPr>
          <w:rFonts w:ascii="Garamond" w:hAnsi="Garamond"/>
          <w:i/>
          <w:noProof/>
          <w:color w:val="C00000"/>
          <w:sz w:val="16"/>
          <w:szCs w:val="16"/>
        </w:rPr>
        <w:t>fiction de mots</w:t>
      </w:r>
      <w:r w:rsidR="008635AA" w:rsidRPr="008635AA">
        <w:rPr>
          <w:rFonts w:ascii="Garamond" w:hAnsi="Garamond"/>
          <w:noProof/>
          <w:color w:val="C00000"/>
          <w:sz w:val="16"/>
          <w:szCs w:val="16"/>
        </w:rPr>
        <w:t>]</w:t>
      </w:r>
      <w:r w:rsidR="00630C88">
        <w:rPr>
          <w:rFonts w:ascii="Garamond" w:hAnsi="Garamond"/>
          <w:noProof/>
          <w:color w:val="C00000"/>
          <w:sz w:val="16"/>
          <w:szCs w:val="16"/>
        </w:rPr>
        <w:t xml:space="preserve"> </w:t>
      </w:r>
      <w:r w:rsidRPr="00393B9B">
        <w:rPr>
          <w:rFonts w:ascii="Garamond" w:hAnsi="Garamond"/>
          <w:noProof/>
          <w:sz w:val="20"/>
          <w:szCs w:val="20"/>
        </w:rPr>
        <w:t>que je voudrais vous faire entrer dans la tête</w:t>
      </w:r>
      <w:r w:rsidR="00A14E28" w:rsidRPr="00393B9B">
        <w:rPr>
          <w:rFonts w:ascii="Garamond" w:hAnsi="Garamond"/>
          <w:noProof/>
          <w:sz w:val="20"/>
          <w:szCs w:val="20"/>
        </w:rPr>
        <w:t> :</w:t>
      </w:r>
    </w:p>
    <w:p w:rsidR="00AA19A2" w:rsidRPr="00393B9B" w:rsidRDefault="001B3CE3" w:rsidP="005421FA">
      <w:pPr>
        <w:pStyle w:val="Corpsdetexte"/>
        <w:rPr>
          <w:rFonts w:ascii="Garamond" w:hAnsi="Garamond"/>
          <w:noProof/>
          <w:sz w:val="20"/>
          <w:szCs w:val="20"/>
        </w:rPr>
      </w:pPr>
      <w:r w:rsidRPr="00393B9B">
        <w:rPr>
          <w:rFonts w:ascii="Garamond" w:hAnsi="Garamond"/>
          <w:noProof/>
          <w:sz w:val="20"/>
          <w:szCs w:val="20"/>
        </w:rPr>
        <w:t xml:space="preserve"> </w:t>
      </w:r>
    </w:p>
    <w:p w:rsidR="00A14E28" w:rsidRPr="00FE7800" w:rsidRDefault="001B3CE3" w:rsidP="00C373FA">
      <w:pPr>
        <w:pStyle w:val="Corpsdetexte"/>
        <w:numPr>
          <w:ilvl w:val="0"/>
          <w:numId w:val="28"/>
        </w:numPr>
        <w:rPr>
          <w:rFonts w:ascii="Garamond" w:hAnsi="Garamond"/>
          <w:noProof/>
          <w:sz w:val="20"/>
          <w:szCs w:val="20"/>
        </w:rPr>
      </w:pPr>
      <w:r w:rsidRPr="0012274A">
        <w:rPr>
          <w:rFonts w:ascii="Garamond" w:hAnsi="Garamond"/>
          <w:i/>
          <w:noProof/>
          <w:sz w:val="20"/>
          <w:szCs w:val="20"/>
        </w:rPr>
        <w:t xml:space="preserve">non pas certes celui </w:t>
      </w:r>
      <w:r w:rsidR="00AA19A2" w:rsidRPr="0012274A">
        <w:rPr>
          <w:rFonts w:ascii="Garamond" w:hAnsi="Garamond"/>
          <w:i/>
          <w:noProof/>
          <w:sz w:val="20"/>
          <w:szCs w:val="20"/>
        </w:rPr>
        <w:t>dont parle</w:t>
      </w:r>
      <w:r w:rsidRPr="0012274A">
        <w:rPr>
          <w:rFonts w:ascii="Garamond" w:hAnsi="Garamond"/>
          <w:i/>
          <w:noProof/>
          <w:sz w:val="20"/>
          <w:szCs w:val="20"/>
        </w:rPr>
        <w:t xml:space="preserve"> </w:t>
      </w:r>
      <w:r w:rsidR="00CC1523" w:rsidRPr="0012274A">
        <w:rPr>
          <w:rFonts w:ascii="Garamond" w:hAnsi="Garamond"/>
          <w:i/>
          <w:noProof/>
          <w:sz w:val="20"/>
          <w:szCs w:val="20"/>
        </w:rPr>
        <w:t>B</w:t>
      </w:r>
      <w:r w:rsidR="0012274A" w:rsidRPr="0012274A">
        <w:rPr>
          <w:rFonts w:ascii="Garamond" w:hAnsi="Garamond"/>
          <w:i/>
          <w:noProof/>
          <w:sz w:val="20"/>
          <w:szCs w:val="20"/>
        </w:rPr>
        <w:t>erkeley</w:t>
      </w:r>
      <w:r w:rsidR="005829B7">
        <w:rPr>
          <w:rFonts w:ascii="Garamond" w:hAnsi="Garamond"/>
          <w:i/>
          <w:noProof/>
          <w:sz w:val="20"/>
          <w:szCs w:val="20"/>
        </w:rPr>
        <w:t xml:space="preserve"> </w:t>
      </w:r>
      <w:r w:rsidR="005829B7" w:rsidRPr="005829B7">
        <w:rPr>
          <w:rFonts w:ascii="Garamond" w:hAnsi="Garamond"/>
          <w:noProof/>
          <w:color w:val="000000" w:themeColor="text1"/>
          <w:sz w:val="14"/>
          <w:szCs w:val="14"/>
        </w:rPr>
        <w:t>[</w:t>
      </w:r>
      <w:r w:rsidR="005829B7" w:rsidRPr="005829B7">
        <w:rPr>
          <w:rFonts w:ascii="Garamond" w:hAnsi="Garamond"/>
          <w:noProof/>
          <w:color w:val="C00000"/>
          <w:sz w:val="14"/>
          <w:szCs w:val="14"/>
        </w:rPr>
        <w:t>1685-1753</w:t>
      </w:r>
      <w:r w:rsidR="005829B7" w:rsidRPr="005829B7">
        <w:rPr>
          <w:rFonts w:ascii="Garamond" w:hAnsi="Garamond"/>
          <w:noProof/>
          <w:color w:val="000000" w:themeColor="text1"/>
          <w:sz w:val="14"/>
          <w:szCs w:val="14"/>
        </w:rPr>
        <w:t>]</w:t>
      </w:r>
      <w:r w:rsidRPr="000C211E">
        <w:rPr>
          <w:rFonts w:ascii="Garamond" w:hAnsi="Garamond"/>
          <w:i/>
          <w:noProof/>
          <w:sz w:val="20"/>
          <w:szCs w:val="20"/>
        </w:rPr>
        <w:t xml:space="preserve">, </w:t>
      </w:r>
      <w:r w:rsidRPr="005829B7">
        <w:rPr>
          <w:rFonts w:ascii="Garamond" w:hAnsi="Garamond"/>
          <w:i/>
          <w:noProof/>
          <w:sz w:val="18"/>
          <w:szCs w:val="18"/>
        </w:rPr>
        <w:t>à vivre dans un temps où le sujet avait pris son indé</w:t>
      </w:r>
      <w:r w:rsidRPr="005829B7">
        <w:rPr>
          <w:rFonts w:ascii="Garamond" w:hAnsi="Garamond"/>
          <w:i/>
          <w:noProof/>
          <w:sz w:val="18"/>
          <w:szCs w:val="18"/>
        </w:rPr>
        <w:softHyphen/>
        <w:t>pendance</w:t>
      </w:r>
      <w:r w:rsidR="0012274A">
        <w:rPr>
          <w:rFonts w:ascii="Garamond" w:hAnsi="Garamond"/>
          <w:i/>
          <w:noProof/>
          <w:sz w:val="20"/>
          <w:szCs w:val="20"/>
        </w:rPr>
        <w:t xml:space="preserve"> </w:t>
      </w:r>
      <w:r w:rsidR="0012274A" w:rsidRPr="008635AA">
        <w:rPr>
          <w:rFonts w:ascii="Garamond" w:hAnsi="Garamond"/>
          <w:noProof/>
          <w:color w:val="C00000"/>
          <w:sz w:val="16"/>
          <w:szCs w:val="16"/>
        </w:rPr>
        <w:t>[</w:t>
      </w:r>
      <w:r w:rsidR="0012274A" w:rsidRPr="0012274A">
        <w:rPr>
          <w:rFonts w:ascii="Garamond" w:hAnsi="Garamond"/>
          <w:i/>
          <w:noProof/>
          <w:color w:val="C00000"/>
          <w:sz w:val="16"/>
          <w:szCs w:val="16"/>
        </w:rPr>
        <w:t>discours</w:t>
      </w:r>
      <w:r w:rsidR="0012274A">
        <w:rPr>
          <w:rFonts w:ascii="Garamond" w:hAnsi="Garamond"/>
          <w:noProof/>
          <w:color w:val="C00000"/>
          <w:sz w:val="16"/>
          <w:szCs w:val="16"/>
        </w:rPr>
        <w:t xml:space="preserve"> </w:t>
      </w:r>
      <w:r w:rsidR="0012274A" w:rsidRPr="0012274A">
        <w:rPr>
          <w:rFonts w:ascii="Times New Roman" w:hAnsi="Times New Roman" w:cs="Times New Roman"/>
          <w:noProof/>
          <w:color w:val="0000CC"/>
          <w:sz w:val="16"/>
          <w:szCs w:val="16"/>
        </w:rPr>
        <w:t>M</w:t>
      </w:r>
      <w:r w:rsidR="0012274A" w:rsidRPr="0012274A">
        <w:rPr>
          <w:rFonts w:ascii="Garamond" w:hAnsi="Garamond"/>
          <w:noProof/>
          <w:color w:val="C00000"/>
          <w:sz w:val="16"/>
          <w:szCs w:val="16"/>
          <w:vertAlign w:val="subscript"/>
        </w:rPr>
        <w:t>→</w:t>
      </w:r>
      <w:r w:rsidR="0012274A">
        <w:rPr>
          <w:rFonts w:ascii="Garamond" w:hAnsi="Garamond"/>
          <w:noProof/>
          <w:color w:val="C00000"/>
          <w:sz w:val="16"/>
          <w:szCs w:val="16"/>
        </w:rPr>
        <w:t xml:space="preserve"> </w:t>
      </w:r>
      <w:r w:rsidR="009A6F46">
        <w:rPr>
          <w:rFonts w:ascii="Times New Roman" w:hAnsi="Times New Roman" w:cs="Times New Roman"/>
          <w:noProof/>
          <w:color w:val="0000CC"/>
          <w:sz w:val="16"/>
          <w:szCs w:val="16"/>
        </w:rPr>
        <w:t>H</w:t>
      </w:r>
      <w:r w:rsidR="0012274A" w:rsidRPr="008635AA">
        <w:rPr>
          <w:rFonts w:ascii="Garamond" w:hAnsi="Garamond"/>
          <w:noProof/>
          <w:color w:val="C00000"/>
          <w:sz w:val="16"/>
          <w:szCs w:val="16"/>
        </w:rPr>
        <w:t>]</w:t>
      </w:r>
      <w:r w:rsidRPr="00FE7800">
        <w:rPr>
          <w:rFonts w:ascii="Garamond" w:hAnsi="Garamond"/>
          <w:noProof/>
          <w:sz w:val="20"/>
          <w:szCs w:val="20"/>
        </w:rPr>
        <w:t>,</w:t>
      </w:r>
    </w:p>
    <w:p w:rsidR="00AA19A2" w:rsidRPr="008635AA" w:rsidRDefault="001B3CE3" w:rsidP="00A14E28">
      <w:pPr>
        <w:pStyle w:val="Corpsdetexte"/>
        <w:numPr>
          <w:ilvl w:val="0"/>
          <w:numId w:val="28"/>
        </w:numPr>
        <w:rPr>
          <w:rFonts w:ascii="Garamond" w:hAnsi="Garamond"/>
          <w:noProof/>
          <w:sz w:val="20"/>
          <w:szCs w:val="20"/>
        </w:rPr>
      </w:pPr>
      <w:r w:rsidRPr="008635AA">
        <w:rPr>
          <w:rFonts w:ascii="Garamond" w:hAnsi="Garamond"/>
          <w:noProof/>
          <w:sz w:val="20"/>
          <w:szCs w:val="20"/>
        </w:rPr>
        <w:t xml:space="preserve">non pas que tout ce que nous connaissons soit représentation, </w:t>
      </w:r>
    </w:p>
    <w:p w:rsidR="001B3CE3" w:rsidRPr="00393B9B" w:rsidRDefault="001B3CE3" w:rsidP="00C373FA">
      <w:pPr>
        <w:pStyle w:val="Corpsdetexte"/>
        <w:numPr>
          <w:ilvl w:val="0"/>
          <w:numId w:val="28"/>
        </w:numPr>
        <w:rPr>
          <w:rFonts w:ascii="Garamond" w:hAnsi="Garamond"/>
          <w:noProof/>
          <w:sz w:val="20"/>
          <w:szCs w:val="20"/>
        </w:rPr>
      </w:pPr>
      <w:r w:rsidRPr="00393B9B">
        <w:rPr>
          <w:rFonts w:ascii="Garamond" w:hAnsi="Garamond"/>
          <w:noProof/>
          <w:sz w:val="20"/>
          <w:szCs w:val="20"/>
        </w:rPr>
        <w:t xml:space="preserve">mais bien plutôt </w:t>
      </w:r>
      <w:r w:rsidRPr="00FE7800">
        <w:rPr>
          <w:rFonts w:ascii="Garamond" w:hAnsi="Garamond"/>
          <w:i/>
          <w:noProof/>
          <w:sz w:val="20"/>
          <w:szCs w:val="20"/>
        </w:rPr>
        <w:t xml:space="preserve">cet </w:t>
      </w:r>
      <w:r w:rsidR="00C373FA" w:rsidRPr="00FE7800">
        <w:rPr>
          <w:rFonts w:ascii="Garamond" w:hAnsi="Garamond" w:cs="Times New Roman"/>
          <w:i/>
          <w:noProof/>
          <w:color w:val="0000CC"/>
          <w:sz w:val="20"/>
          <w:szCs w:val="20"/>
        </w:rPr>
        <w:t>idéa</w:t>
      </w:r>
      <w:r w:rsidR="00C373FA" w:rsidRPr="00FE7800">
        <w:rPr>
          <w:rFonts w:ascii="Garamond" w:hAnsi="Garamond" w:cs="Times New Roman"/>
          <w:i/>
          <w:noProof/>
          <w:color w:val="0000CC"/>
          <w:sz w:val="20"/>
          <w:szCs w:val="20"/>
        </w:rPr>
        <w:softHyphen/>
        <w:t>lisme</w:t>
      </w:r>
      <w:r w:rsidR="00C373FA" w:rsidRPr="00FE7800">
        <w:rPr>
          <w:rFonts w:ascii="Garamond" w:hAnsi="Garamond"/>
          <w:i/>
          <w:noProof/>
          <w:sz w:val="20"/>
          <w:szCs w:val="20"/>
        </w:rPr>
        <w:t xml:space="preserve"> </w:t>
      </w:r>
      <w:r w:rsidRPr="00FE7800">
        <w:rPr>
          <w:rFonts w:ascii="Garamond" w:hAnsi="Garamond"/>
          <w:i/>
          <w:noProof/>
          <w:sz w:val="20"/>
          <w:szCs w:val="20"/>
        </w:rPr>
        <w:t xml:space="preserve">qui ressortit à </w:t>
      </w:r>
      <w:r w:rsidRPr="00391C86">
        <w:rPr>
          <w:rFonts w:ascii="Garamond" w:hAnsi="Garamond" w:cs="Times New Roman"/>
          <w:i/>
          <w:noProof/>
          <w:color w:val="0000CC"/>
          <w:sz w:val="20"/>
          <w:szCs w:val="20"/>
        </w:rPr>
        <w:t>l'impossible</w:t>
      </w:r>
      <w:r w:rsidRPr="00FE7800">
        <w:rPr>
          <w:rFonts w:ascii="Garamond" w:hAnsi="Garamond"/>
          <w:i/>
          <w:noProof/>
          <w:sz w:val="20"/>
          <w:szCs w:val="20"/>
        </w:rPr>
        <w:t xml:space="preserve"> d'inscrire la relation sexuelle entre deux corps de sexe</w:t>
      </w:r>
      <w:r w:rsidR="00AA19A2" w:rsidRPr="00FE7800">
        <w:rPr>
          <w:rFonts w:ascii="Garamond" w:hAnsi="Garamond"/>
          <w:i/>
          <w:noProof/>
          <w:sz w:val="20"/>
          <w:szCs w:val="20"/>
        </w:rPr>
        <w:t>s</w:t>
      </w:r>
      <w:r w:rsidRPr="00FE7800">
        <w:rPr>
          <w:rFonts w:ascii="Garamond" w:hAnsi="Garamond"/>
          <w:i/>
          <w:noProof/>
          <w:sz w:val="20"/>
          <w:szCs w:val="20"/>
        </w:rPr>
        <w:t xml:space="preserve"> différent</w:t>
      </w:r>
      <w:r w:rsidR="00AA19A2" w:rsidRPr="00FE7800">
        <w:rPr>
          <w:rFonts w:ascii="Garamond" w:hAnsi="Garamond"/>
          <w:i/>
          <w:noProof/>
          <w:sz w:val="20"/>
          <w:szCs w:val="20"/>
        </w:rPr>
        <w:t>s</w:t>
      </w:r>
      <w:r w:rsidRPr="00393B9B">
        <w:rPr>
          <w:rFonts w:ascii="Garamond" w:hAnsi="Garamond"/>
          <w:noProof/>
          <w:sz w:val="20"/>
          <w:szCs w:val="20"/>
        </w:rPr>
        <w:t>.</w:t>
      </w:r>
    </w:p>
    <w:p w:rsidR="00AA19A2" w:rsidRPr="00C52305" w:rsidRDefault="008635AA" w:rsidP="008635AA">
      <w:pPr>
        <w:pStyle w:val="Corpsdetexte"/>
        <w:ind w:left="786"/>
        <w:rPr>
          <w:rFonts w:ascii="Garamond" w:hAnsi="Garamond"/>
          <w:noProof/>
          <w:color w:val="C00000"/>
          <w:sz w:val="16"/>
          <w:szCs w:val="16"/>
        </w:rPr>
      </w:pPr>
      <w:r w:rsidRPr="00C52305">
        <w:rPr>
          <w:rFonts w:ascii="Garamond" w:hAnsi="Garamond"/>
          <w:noProof/>
          <w:color w:val="C00000"/>
          <w:sz w:val="16"/>
          <w:szCs w:val="16"/>
        </w:rPr>
        <w:t>[</w:t>
      </w:r>
      <w:r w:rsidRPr="00C52305">
        <w:rPr>
          <w:rFonts w:ascii="Garamond" w:hAnsi="Garamond"/>
          <w:i/>
          <w:noProof/>
          <w:color w:val="C00000"/>
          <w:sz w:val="16"/>
          <w:szCs w:val="16"/>
        </w:rPr>
        <w:t xml:space="preserve">fiction </w:t>
      </w:r>
      <w:r w:rsidR="00A81A60">
        <w:rPr>
          <w:rFonts w:ascii="Garamond" w:hAnsi="Garamond"/>
          <w:i/>
          <w:noProof/>
          <w:color w:val="C00000"/>
          <w:sz w:val="16"/>
          <w:szCs w:val="16"/>
        </w:rPr>
        <w:t>de mots</w:t>
      </w:r>
      <w:r w:rsidR="00047ED2">
        <w:rPr>
          <w:rFonts w:ascii="Garamond" w:hAnsi="Garamond"/>
          <w:i/>
          <w:noProof/>
          <w:color w:val="C00000"/>
          <w:sz w:val="16"/>
          <w:szCs w:val="16"/>
        </w:rPr>
        <w:t>, dit-mension,</w:t>
      </w:r>
      <w:r w:rsidR="00C52305" w:rsidRPr="00C52305">
        <w:rPr>
          <w:rFonts w:ascii="Garamond" w:hAnsi="Garamond"/>
          <w:i/>
          <w:noProof/>
          <w:color w:val="C00000"/>
          <w:sz w:val="16"/>
          <w:szCs w:val="16"/>
        </w:rPr>
        <w:t xml:space="preserve"> comme « rapport sexuel », rapport </w:t>
      </w:r>
      <w:r w:rsidR="00C530F1">
        <w:rPr>
          <w:rFonts w:ascii="Garamond" w:hAnsi="Garamond"/>
          <w:i/>
          <w:noProof/>
          <w:color w:val="C00000"/>
          <w:sz w:val="16"/>
          <w:szCs w:val="16"/>
        </w:rPr>
        <w:t xml:space="preserve">non à l’Autre mais </w:t>
      </w:r>
      <w:r w:rsidR="00C52305" w:rsidRPr="00C52305">
        <w:rPr>
          <w:rFonts w:ascii="Garamond" w:hAnsi="Garamond"/>
          <w:i/>
          <w:noProof/>
          <w:color w:val="C00000"/>
          <w:sz w:val="16"/>
          <w:szCs w:val="16"/>
        </w:rPr>
        <w:t xml:space="preserve">aux « objets partiels prégénitaux » les </w:t>
      </w:r>
      <w:r w:rsidR="00C52305" w:rsidRPr="00C52305">
        <w:rPr>
          <w:rFonts w:ascii="Garamond" w:hAnsi="Garamond"/>
          <w:i/>
          <w:noProof/>
          <w:color w:val="0000CC"/>
          <w:sz w:val="16"/>
          <w:szCs w:val="16"/>
        </w:rPr>
        <w:t>objets</w:t>
      </w:r>
      <w:r w:rsidR="00047ED2">
        <w:rPr>
          <w:rFonts w:ascii="Garamond" w:hAnsi="Garamond"/>
          <w:i/>
          <w:noProof/>
          <w:color w:val="0000CC"/>
          <w:sz w:val="16"/>
          <w:szCs w:val="16"/>
        </w:rPr>
        <w:t xml:space="preserve"> </w:t>
      </w:r>
      <w:r w:rsidR="00C52305" w:rsidRPr="00C52305">
        <w:rPr>
          <w:rFonts w:ascii="Garamond" w:hAnsi="Garamond"/>
          <w:i/>
          <w:noProof/>
          <w:color w:val="0000CC"/>
          <w:sz w:val="16"/>
          <w:szCs w:val="16"/>
        </w:rPr>
        <w:t>(a)</w:t>
      </w:r>
      <w:r w:rsidRPr="00C52305">
        <w:rPr>
          <w:rFonts w:ascii="Garamond" w:hAnsi="Garamond"/>
          <w:noProof/>
          <w:color w:val="C00000"/>
          <w:sz w:val="16"/>
          <w:szCs w:val="16"/>
        </w:rPr>
        <w:t>]</w:t>
      </w:r>
    </w:p>
    <w:p w:rsidR="008635AA" w:rsidRDefault="008635AA">
      <w:pPr>
        <w:pStyle w:val="Corpsdetexte"/>
        <w:rPr>
          <w:rFonts w:ascii="Garamond" w:hAnsi="Garamond"/>
          <w:noProof/>
          <w:sz w:val="20"/>
          <w:szCs w:val="20"/>
        </w:rPr>
      </w:pPr>
    </w:p>
    <w:p w:rsidR="00A14E28" w:rsidRPr="00393B9B" w:rsidRDefault="001B3CE3">
      <w:pPr>
        <w:pStyle w:val="Corpsdetexte"/>
        <w:rPr>
          <w:rFonts w:ascii="Garamond" w:hAnsi="Garamond"/>
          <w:noProof/>
          <w:sz w:val="20"/>
          <w:szCs w:val="20"/>
        </w:rPr>
      </w:pPr>
      <w:r w:rsidRPr="00393B9B">
        <w:rPr>
          <w:rFonts w:ascii="Garamond" w:hAnsi="Garamond"/>
          <w:noProof/>
          <w:sz w:val="20"/>
          <w:szCs w:val="20"/>
        </w:rPr>
        <w:t>C'est par là</w:t>
      </w:r>
      <w:r w:rsidR="00047ED2">
        <w:rPr>
          <w:rFonts w:ascii="Garamond" w:hAnsi="Garamond"/>
          <w:noProof/>
          <w:sz w:val="20"/>
          <w:szCs w:val="20"/>
        </w:rPr>
        <w:t xml:space="preserve"> </w:t>
      </w:r>
      <w:r w:rsidR="00047ED2" w:rsidRPr="008635AA">
        <w:rPr>
          <w:rFonts w:ascii="Garamond" w:hAnsi="Garamond"/>
          <w:noProof/>
          <w:color w:val="C00000"/>
          <w:sz w:val="16"/>
          <w:szCs w:val="16"/>
        </w:rPr>
        <w:t>[</w:t>
      </w:r>
      <w:r w:rsidR="00047ED2" w:rsidRPr="00C52305">
        <w:rPr>
          <w:rFonts w:ascii="Garamond" w:hAnsi="Garamond"/>
          <w:i/>
          <w:noProof/>
          <w:color w:val="C00000"/>
          <w:sz w:val="16"/>
          <w:szCs w:val="16"/>
        </w:rPr>
        <w:t xml:space="preserve">les </w:t>
      </w:r>
      <w:r w:rsidR="00047ED2">
        <w:rPr>
          <w:rFonts w:ascii="Garamond" w:hAnsi="Garamond"/>
          <w:i/>
          <w:noProof/>
          <w:color w:val="0000CC"/>
          <w:sz w:val="16"/>
          <w:szCs w:val="16"/>
        </w:rPr>
        <w:t>objets(a)</w:t>
      </w:r>
      <w:r w:rsidR="00047ED2" w:rsidRPr="008635AA">
        <w:rPr>
          <w:rFonts w:ascii="Garamond" w:hAnsi="Garamond"/>
          <w:noProof/>
          <w:color w:val="C00000"/>
          <w:sz w:val="16"/>
          <w:szCs w:val="16"/>
        </w:rPr>
        <w:t>]</w:t>
      </w:r>
      <w:r w:rsidRPr="00393B9B">
        <w:rPr>
          <w:rFonts w:ascii="Garamond" w:hAnsi="Garamond"/>
          <w:noProof/>
          <w:sz w:val="20"/>
          <w:szCs w:val="20"/>
        </w:rPr>
        <w:t xml:space="preserve"> que se fait l'ouverture</w:t>
      </w:r>
      <w:r w:rsidR="0012274A">
        <w:rPr>
          <w:rFonts w:ascii="Garamond" w:hAnsi="Garamond"/>
          <w:noProof/>
          <w:sz w:val="20"/>
          <w:szCs w:val="20"/>
        </w:rPr>
        <w:t xml:space="preserve"> </w:t>
      </w:r>
      <w:r w:rsidRPr="00393B9B">
        <w:rPr>
          <w:rFonts w:ascii="Garamond" w:hAnsi="Garamond"/>
          <w:noProof/>
          <w:sz w:val="20"/>
          <w:szCs w:val="20"/>
        </w:rPr>
        <w:t xml:space="preserve">par quoi c'est </w:t>
      </w:r>
      <w:r w:rsidRPr="00393B9B">
        <w:rPr>
          <w:rFonts w:ascii="Garamond" w:hAnsi="Garamond"/>
          <w:i/>
          <w:noProof/>
          <w:sz w:val="20"/>
          <w:szCs w:val="20"/>
        </w:rPr>
        <w:t>le monde</w:t>
      </w:r>
      <w:r w:rsidRPr="00393B9B">
        <w:rPr>
          <w:rFonts w:ascii="Garamond" w:hAnsi="Garamond"/>
          <w:noProof/>
          <w:sz w:val="20"/>
          <w:szCs w:val="20"/>
        </w:rPr>
        <w:t xml:space="preserve"> qui vient à nous faire son partenaire. </w:t>
      </w:r>
    </w:p>
    <w:p w:rsidR="00AA19A2" w:rsidRPr="00393B9B" w:rsidRDefault="001B3CE3">
      <w:pPr>
        <w:pStyle w:val="Corpsdetexte"/>
        <w:rPr>
          <w:rFonts w:ascii="Garamond" w:hAnsi="Garamond"/>
          <w:noProof/>
          <w:sz w:val="20"/>
          <w:szCs w:val="20"/>
        </w:rPr>
      </w:pPr>
      <w:r w:rsidRPr="00393B9B">
        <w:rPr>
          <w:rFonts w:ascii="Garamond" w:hAnsi="Garamond"/>
          <w:noProof/>
          <w:sz w:val="20"/>
          <w:szCs w:val="20"/>
        </w:rPr>
        <w:t xml:space="preserve">C'est le </w:t>
      </w:r>
      <w:r w:rsidRPr="00393B9B">
        <w:rPr>
          <w:rFonts w:ascii="Garamond" w:hAnsi="Garamond" w:cs="Times New Roman"/>
          <w:i/>
          <w:noProof/>
          <w:sz w:val="20"/>
          <w:szCs w:val="20"/>
        </w:rPr>
        <w:t>corps parlant</w:t>
      </w:r>
      <w:r w:rsidRPr="00393B9B">
        <w:rPr>
          <w:rFonts w:ascii="Garamond" w:hAnsi="Garamond"/>
          <w:noProof/>
          <w:sz w:val="20"/>
          <w:szCs w:val="20"/>
        </w:rPr>
        <w:t xml:space="preserve"> en tant qu'il ne peut réussir à se reproduire que grâce à un malentendu </w:t>
      </w:r>
      <w:r w:rsidR="00AA19A2" w:rsidRPr="00393B9B">
        <w:rPr>
          <w:rFonts w:ascii="Garamond" w:hAnsi="Garamond"/>
          <w:noProof/>
          <w:sz w:val="20"/>
          <w:szCs w:val="20"/>
        </w:rPr>
        <w:t>sur</w:t>
      </w:r>
      <w:r w:rsidRPr="00393B9B">
        <w:rPr>
          <w:rFonts w:ascii="Garamond" w:hAnsi="Garamond"/>
          <w:noProof/>
          <w:sz w:val="20"/>
          <w:szCs w:val="20"/>
        </w:rPr>
        <w:t xml:space="preserve"> </w:t>
      </w:r>
      <w:r w:rsidRPr="00393B9B">
        <w:rPr>
          <w:rFonts w:ascii="Garamond" w:hAnsi="Garamond" w:cs="Times New Roman"/>
          <w:i/>
          <w:noProof/>
          <w:sz w:val="20"/>
          <w:szCs w:val="20"/>
        </w:rPr>
        <w:t>sa jouissance</w:t>
      </w:r>
      <w:r w:rsidR="00AA19A2" w:rsidRPr="00393B9B">
        <w:rPr>
          <w:rFonts w:ascii="Garamond" w:hAnsi="Garamond"/>
          <w:noProof/>
          <w:sz w:val="20"/>
          <w:szCs w:val="20"/>
        </w:rPr>
        <w:t xml:space="preserve">, </w:t>
      </w:r>
    </w:p>
    <w:p w:rsidR="00AA19A2" w:rsidRPr="00393B9B" w:rsidRDefault="00AA19A2">
      <w:pPr>
        <w:pStyle w:val="Corpsdetexte"/>
        <w:rPr>
          <w:rFonts w:ascii="Garamond" w:hAnsi="Garamond"/>
          <w:noProof/>
          <w:sz w:val="20"/>
          <w:szCs w:val="20"/>
        </w:rPr>
      </w:pPr>
      <w:r w:rsidRPr="00393B9B">
        <w:rPr>
          <w:rFonts w:ascii="Garamond" w:hAnsi="Garamond"/>
          <w:noProof/>
          <w:sz w:val="20"/>
          <w:szCs w:val="20"/>
        </w:rPr>
        <w:t>et cel</w:t>
      </w:r>
      <w:r w:rsidR="00CF34DD">
        <w:rPr>
          <w:rFonts w:ascii="Garamond" w:hAnsi="Garamond"/>
          <w:noProof/>
          <w:sz w:val="20"/>
          <w:szCs w:val="20"/>
        </w:rPr>
        <w:t>a</w:t>
      </w:r>
      <w:r w:rsidR="001B3CE3" w:rsidRPr="00393B9B">
        <w:rPr>
          <w:rFonts w:ascii="Garamond" w:hAnsi="Garamond"/>
          <w:noProof/>
          <w:sz w:val="20"/>
          <w:szCs w:val="20"/>
        </w:rPr>
        <w:t xml:space="preserve"> </w:t>
      </w:r>
      <w:r w:rsidRPr="00393B9B">
        <w:rPr>
          <w:rFonts w:ascii="Garamond" w:hAnsi="Garamond"/>
          <w:noProof/>
          <w:sz w:val="20"/>
          <w:szCs w:val="20"/>
        </w:rPr>
        <w:t>c</w:t>
      </w:r>
      <w:r w:rsidR="001B3CE3" w:rsidRPr="00393B9B">
        <w:rPr>
          <w:rFonts w:ascii="Garamond" w:hAnsi="Garamond"/>
          <w:noProof/>
          <w:sz w:val="20"/>
          <w:szCs w:val="20"/>
        </w:rPr>
        <w:t xml:space="preserve">'est dire qu'il ne se reproduit que grâce à un </w:t>
      </w:r>
      <w:r w:rsidR="001B3CE3" w:rsidRPr="00393B9B">
        <w:rPr>
          <w:rFonts w:ascii="Garamond" w:hAnsi="Garamond" w:cs="Times New Roman"/>
          <w:i/>
          <w:noProof/>
          <w:sz w:val="20"/>
          <w:szCs w:val="20"/>
        </w:rPr>
        <w:t>ratage</w:t>
      </w:r>
      <w:r w:rsidR="001B3CE3" w:rsidRPr="00393B9B">
        <w:rPr>
          <w:rFonts w:ascii="Garamond" w:hAnsi="Garamond"/>
          <w:noProof/>
          <w:sz w:val="20"/>
          <w:szCs w:val="20"/>
        </w:rPr>
        <w:t xml:space="preserve"> de ce qu'il veut dire</w:t>
      </w:r>
      <w:r w:rsidRPr="00393B9B">
        <w:rPr>
          <w:rFonts w:ascii="Garamond" w:hAnsi="Garamond"/>
          <w:noProof/>
          <w:sz w:val="20"/>
          <w:szCs w:val="20"/>
        </w:rPr>
        <w:t>.</w:t>
      </w:r>
      <w:r w:rsidR="001B3CE3"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AA19A2" w:rsidRPr="00393B9B" w:rsidRDefault="00AA19A2">
      <w:pPr>
        <w:pStyle w:val="Corpsdetexte"/>
        <w:rPr>
          <w:rFonts w:ascii="Garamond" w:hAnsi="Garamond"/>
          <w:noProof/>
          <w:sz w:val="20"/>
          <w:szCs w:val="20"/>
        </w:rPr>
      </w:pPr>
      <w:r w:rsidRPr="00393B9B">
        <w:rPr>
          <w:rFonts w:ascii="Garamond" w:hAnsi="Garamond"/>
          <w:noProof/>
          <w:sz w:val="20"/>
          <w:szCs w:val="20"/>
        </w:rPr>
        <w:t>C</w:t>
      </w:r>
      <w:r w:rsidR="001B3CE3" w:rsidRPr="00393B9B">
        <w:rPr>
          <w:rFonts w:ascii="Garamond" w:hAnsi="Garamond"/>
          <w:noProof/>
          <w:sz w:val="20"/>
          <w:szCs w:val="20"/>
        </w:rPr>
        <w:t xml:space="preserve">ar </w:t>
      </w:r>
      <w:r w:rsidR="001B3CE3" w:rsidRPr="00630C88">
        <w:rPr>
          <w:rFonts w:ascii="Garamond" w:hAnsi="Garamond"/>
          <w:i/>
          <w:noProof/>
          <w:color w:val="000000" w:themeColor="text1"/>
          <w:sz w:val="20"/>
          <w:szCs w:val="20"/>
        </w:rPr>
        <w:t>ce qu'il veut</w:t>
      </w:r>
      <w:r w:rsidR="001B3CE3" w:rsidRPr="00630C88">
        <w:rPr>
          <w:rFonts w:ascii="Garamond" w:hAnsi="Garamond"/>
          <w:i/>
          <w:noProof/>
          <w:color w:val="0000CC"/>
          <w:sz w:val="20"/>
          <w:szCs w:val="20"/>
        </w:rPr>
        <w:t xml:space="preserve"> dire</w:t>
      </w:r>
      <w:r w:rsidRPr="00393B9B">
        <w:rPr>
          <w:rFonts w:ascii="Garamond" w:hAnsi="Garamond"/>
          <w:noProof/>
          <w:sz w:val="20"/>
          <w:szCs w:val="20"/>
        </w:rPr>
        <w:t>…</w:t>
      </w:r>
      <w:r w:rsidR="001B3CE3" w:rsidRPr="00393B9B">
        <w:rPr>
          <w:rFonts w:ascii="Garamond" w:hAnsi="Garamond"/>
          <w:noProof/>
          <w:sz w:val="20"/>
          <w:szCs w:val="20"/>
        </w:rPr>
        <w:t xml:space="preserve"> </w:t>
      </w:r>
      <w:r w:rsidR="00630C88" w:rsidRPr="00630C88">
        <w:rPr>
          <w:rFonts w:ascii="Garamond" w:hAnsi="Garamond"/>
          <w:noProof/>
          <w:color w:val="C00000"/>
          <w:sz w:val="16"/>
          <w:szCs w:val="16"/>
        </w:rPr>
        <w:t>[</w:t>
      </w:r>
      <w:r w:rsidR="00630C88" w:rsidRPr="00630C88">
        <w:rPr>
          <w:rFonts w:ascii="Garamond" w:hAnsi="Garamond"/>
          <w:i/>
          <w:noProof/>
          <w:color w:val="C00000"/>
          <w:sz w:val="16"/>
          <w:szCs w:val="16"/>
        </w:rPr>
        <w:t>i.e. attrapper, saisir par la parole</w:t>
      </w:r>
      <w:r w:rsidR="00630C88">
        <w:rPr>
          <w:rFonts w:ascii="Garamond" w:hAnsi="Garamond"/>
          <w:i/>
          <w:noProof/>
          <w:color w:val="C00000"/>
          <w:sz w:val="16"/>
          <w:szCs w:val="16"/>
        </w:rPr>
        <w:t xml:space="preserve"> </w:t>
      </w:r>
      <w:r w:rsidR="00630C88" w:rsidRPr="00630C88">
        <w:rPr>
          <w:rFonts w:ascii="Garamond" w:hAnsi="Garamond"/>
          <w:i/>
          <w:noProof/>
          <w:color w:val="C00000"/>
          <w:sz w:val="16"/>
          <w:szCs w:val="16"/>
        </w:rPr>
        <w:t>(le corps parlant</w:t>
      </w:r>
      <w:r w:rsidR="00AF6FB1">
        <w:rPr>
          <w:rFonts w:ascii="Garamond" w:hAnsi="Garamond"/>
          <w:i/>
          <w:noProof/>
          <w:color w:val="C00000"/>
          <w:sz w:val="16"/>
          <w:szCs w:val="16"/>
        </w:rPr>
        <w:t xml:space="preserve"> des objets</w:t>
      </w:r>
      <w:r w:rsidR="00AF6FB1" w:rsidRPr="00AF6FB1">
        <w:rPr>
          <w:rFonts w:ascii="Garamond" w:hAnsi="Garamond"/>
          <w:i/>
          <w:noProof/>
          <w:color w:val="0000CC"/>
          <w:sz w:val="16"/>
          <w:szCs w:val="16"/>
        </w:rPr>
        <w:t>(a)</w:t>
      </w:r>
      <w:r w:rsidR="00630C88" w:rsidRPr="00630C88">
        <w:rPr>
          <w:rFonts w:ascii="Garamond" w:hAnsi="Garamond"/>
          <w:i/>
          <w:noProof/>
          <w:color w:val="C00000"/>
          <w:sz w:val="16"/>
          <w:szCs w:val="16"/>
        </w:rPr>
        <w:t xml:space="preserve">) cette </w:t>
      </w:r>
      <w:r w:rsidR="00630C88">
        <w:rPr>
          <w:rFonts w:ascii="Garamond" w:hAnsi="Garamond"/>
          <w:i/>
          <w:noProof/>
          <w:color w:val="C00000"/>
          <w:sz w:val="16"/>
          <w:szCs w:val="16"/>
        </w:rPr>
        <w:t>« </w:t>
      </w:r>
      <w:r w:rsidR="00630C88" w:rsidRPr="00630C88">
        <w:rPr>
          <w:rFonts w:ascii="Garamond" w:hAnsi="Garamond"/>
          <w:i/>
          <w:noProof/>
          <w:color w:val="0000CC"/>
          <w:sz w:val="16"/>
          <w:szCs w:val="16"/>
        </w:rPr>
        <w:t>chose de jouissance</w:t>
      </w:r>
      <w:r w:rsidR="00630C88">
        <w:rPr>
          <w:rFonts w:ascii="Garamond" w:hAnsi="Garamond"/>
          <w:i/>
          <w:noProof/>
          <w:color w:val="C00000"/>
          <w:sz w:val="16"/>
          <w:szCs w:val="16"/>
        </w:rPr>
        <w:t xml:space="preserve"> » (perdue) </w:t>
      </w:r>
      <w:r w:rsidR="00630C88" w:rsidRPr="00630C88">
        <w:rPr>
          <w:rFonts w:ascii="Garamond" w:hAnsi="Garamond"/>
          <w:i/>
          <w:noProof/>
          <w:color w:val="C00000"/>
          <w:sz w:val="16"/>
          <w:szCs w:val="16"/>
        </w:rPr>
        <w:t>hétérogène à tout langage</w:t>
      </w:r>
      <w:r w:rsidR="00630C88" w:rsidRPr="00630C88">
        <w:rPr>
          <w:rFonts w:ascii="Garamond" w:hAnsi="Garamond"/>
          <w:noProof/>
          <w:color w:val="C00000"/>
          <w:sz w:val="16"/>
          <w:szCs w:val="16"/>
        </w:rPr>
        <w:t>]</w:t>
      </w:r>
    </w:p>
    <w:p w:rsidR="00AF6FB1" w:rsidRDefault="001B3CE3" w:rsidP="00AF6FB1">
      <w:pPr>
        <w:pStyle w:val="Corpsdetexte"/>
        <w:ind w:firstLine="708"/>
        <w:rPr>
          <w:rFonts w:ascii="Garamond" w:hAnsi="Garamond"/>
          <w:noProof/>
          <w:sz w:val="20"/>
          <w:szCs w:val="20"/>
        </w:rPr>
      </w:pPr>
      <w:r w:rsidRPr="00393B9B">
        <w:rPr>
          <w:rFonts w:ascii="Garamond" w:hAnsi="Garamond"/>
          <w:noProof/>
          <w:sz w:val="20"/>
          <w:szCs w:val="20"/>
        </w:rPr>
        <w:t>comme le dit bien le français</w:t>
      </w:r>
      <w:r w:rsidR="00AF6FB1">
        <w:rPr>
          <w:rFonts w:ascii="Garamond" w:hAnsi="Garamond"/>
          <w:noProof/>
          <w:sz w:val="20"/>
          <w:szCs w:val="20"/>
        </w:rPr>
        <w:t xml:space="preserve"> : </w:t>
      </w:r>
      <w:r w:rsidRPr="00393B9B">
        <w:rPr>
          <w:rFonts w:ascii="Garamond" w:hAnsi="Garamond"/>
          <w:noProof/>
          <w:sz w:val="20"/>
          <w:szCs w:val="20"/>
        </w:rPr>
        <w:t xml:space="preserve">son sens </w:t>
      </w:r>
    </w:p>
    <w:p w:rsidR="00481224" w:rsidRPr="00393B9B" w:rsidRDefault="00AF6FB1" w:rsidP="00AF6FB1">
      <w:pPr>
        <w:pStyle w:val="Corpsdetexte"/>
        <w:rPr>
          <w:rFonts w:ascii="Garamond" w:hAnsi="Garamond"/>
          <w:noProof/>
          <w:sz w:val="20"/>
          <w:szCs w:val="20"/>
        </w:rPr>
      </w:pPr>
      <w:r>
        <w:rPr>
          <w:rFonts w:ascii="Garamond" w:hAnsi="Garamond"/>
          <w:noProof/>
          <w:sz w:val="20"/>
          <w:szCs w:val="20"/>
        </w:rPr>
        <w:t>…</w:t>
      </w:r>
      <w:r w:rsidR="001B3CE3" w:rsidRPr="00393B9B">
        <w:rPr>
          <w:rFonts w:ascii="Garamond" w:hAnsi="Garamond"/>
          <w:noProof/>
          <w:sz w:val="20"/>
          <w:szCs w:val="20"/>
        </w:rPr>
        <w:t>e</w:t>
      </w:r>
      <w:r>
        <w:rPr>
          <w:rFonts w:ascii="Garamond" w:hAnsi="Garamond"/>
          <w:noProof/>
          <w:sz w:val="20"/>
          <w:szCs w:val="20"/>
        </w:rPr>
        <w:t>s</w:t>
      </w:r>
      <w:r w:rsidR="001B3CE3" w:rsidRPr="00393B9B">
        <w:rPr>
          <w:rFonts w:ascii="Garamond" w:hAnsi="Garamond"/>
          <w:noProof/>
          <w:sz w:val="20"/>
          <w:szCs w:val="20"/>
        </w:rPr>
        <w:t xml:space="preserve">t </w:t>
      </w:r>
      <w:r w:rsidR="001B3CE3" w:rsidRPr="00393B9B">
        <w:rPr>
          <w:rFonts w:ascii="Garamond" w:hAnsi="Garamond" w:cs="Times New Roman"/>
          <w:i/>
          <w:noProof/>
          <w:sz w:val="20"/>
          <w:szCs w:val="20"/>
        </w:rPr>
        <w:t>sa jouissance effective</w:t>
      </w:r>
      <w:r w:rsidR="00481224" w:rsidRPr="00393B9B">
        <w:rPr>
          <w:rFonts w:ascii="Garamond" w:hAnsi="Garamond"/>
          <w:noProof/>
          <w:sz w:val="20"/>
          <w:szCs w:val="20"/>
        </w:rPr>
        <w:t xml:space="preserve">, </w:t>
      </w:r>
      <w:r w:rsidR="00AA19A2" w:rsidRPr="00393B9B">
        <w:rPr>
          <w:rFonts w:ascii="Garamond" w:hAnsi="Garamond"/>
          <w:noProof/>
          <w:sz w:val="20"/>
          <w:szCs w:val="20"/>
        </w:rPr>
        <w:t>e</w:t>
      </w:r>
      <w:r w:rsidR="001B3CE3" w:rsidRPr="00393B9B">
        <w:rPr>
          <w:rFonts w:ascii="Garamond" w:hAnsi="Garamond"/>
          <w:noProof/>
          <w:sz w:val="20"/>
          <w:szCs w:val="20"/>
        </w:rPr>
        <w:t xml:space="preserve">t c'est à la </w:t>
      </w:r>
      <w:r w:rsidR="001B3CE3" w:rsidRPr="00393B9B">
        <w:rPr>
          <w:rFonts w:ascii="Garamond" w:hAnsi="Garamond" w:cs="Times New Roman"/>
          <w:i/>
          <w:noProof/>
          <w:sz w:val="20"/>
          <w:szCs w:val="20"/>
        </w:rPr>
        <w:t>rater</w:t>
      </w:r>
      <w:r w:rsidR="00481224" w:rsidRPr="00393B9B">
        <w:rPr>
          <w:rFonts w:ascii="Garamond" w:hAnsi="Garamond"/>
          <w:noProof/>
          <w:sz w:val="20"/>
          <w:szCs w:val="20"/>
        </w:rPr>
        <w:t>…</w:t>
      </w:r>
      <w:r w:rsidR="001B3CE3" w:rsidRPr="00393B9B">
        <w:rPr>
          <w:rFonts w:ascii="Garamond" w:hAnsi="Garamond"/>
          <w:noProof/>
          <w:sz w:val="20"/>
          <w:szCs w:val="20"/>
        </w:rPr>
        <w:t xml:space="preserve"> </w:t>
      </w:r>
    </w:p>
    <w:p w:rsidR="00481224" w:rsidRPr="00393B9B" w:rsidRDefault="001B3CE3" w:rsidP="0091601A">
      <w:pPr>
        <w:pStyle w:val="Corpsdetexte"/>
        <w:ind w:left="708"/>
        <w:rPr>
          <w:rFonts w:ascii="Garamond" w:hAnsi="Garamond"/>
          <w:noProof/>
          <w:sz w:val="20"/>
          <w:szCs w:val="20"/>
        </w:rPr>
      </w:pPr>
      <w:r w:rsidRPr="00393B9B">
        <w:rPr>
          <w:rFonts w:ascii="Garamond" w:hAnsi="Garamond"/>
          <w:noProof/>
          <w:sz w:val="20"/>
          <w:szCs w:val="20"/>
        </w:rPr>
        <w:t>c'est</w:t>
      </w:r>
      <w:r w:rsidR="00FE7800">
        <w:rPr>
          <w:rFonts w:ascii="Garamond" w:hAnsi="Garamond"/>
          <w:noProof/>
          <w:sz w:val="20"/>
          <w:szCs w:val="20"/>
        </w:rPr>
        <w:t>-</w:t>
      </w:r>
      <w:r w:rsidRPr="00393B9B">
        <w:rPr>
          <w:rFonts w:ascii="Garamond" w:hAnsi="Garamond"/>
          <w:noProof/>
          <w:sz w:val="20"/>
          <w:szCs w:val="20"/>
        </w:rPr>
        <w:t>à</w:t>
      </w:r>
      <w:r w:rsidR="00FE7800">
        <w:rPr>
          <w:rFonts w:ascii="Garamond" w:hAnsi="Garamond"/>
          <w:noProof/>
          <w:sz w:val="20"/>
          <w:szCs w:val="20"/>
        </w:rPr>
        <w:t>-</w:t>
      </w:r>
      <w:r w:rsidRPr="00393B9B">
        <w:rPr>
          <w:rFonts w:ascii="Garamond" w:hAnsi="Garamond"/>
          <w:noProof/>
          <w:sz w:val="20"/>
          <w:szCs w:val="20"/>
        </w:rPr>
        <w:t xml:space="preserve">dire à </w:t>
      </w:r>
      <w:r w:rsidRPr="00AF6FB1">
        <w:rPr>
          <w:rFonts w:ascii="Garamond" w:hAnsi="Garamond"/>
          <w:i/>
          <w:noProof/>
          <w:sz w:val="20"/>
          <w:szCs w:val="20"/>
        </w:rPr>
        <w:t>baiser</w:t>
      </w:r>
      <w:r w:rsidR="00481224" w:rsidRPr="00393B9B">
        <w:rPr>
          <w:rFonts w:ascii="Garamond" w:hAnsi="Garamond"/>
          <w:noProof/>
          <w:sz w:val="20"/>
          <w:szCs w:val="20"/>
        </w:rPr>
        <w:t>, car c</w:t>
      </w:r>
      <w:r w:rsidRPr="00393B9B">
        <w:rPr>
          <w:rFonts w:ascii="Garamond" w:hAnsi="Garamond"/>
          <w:noProof/>
          <w:sz w:val="20"/>
          <w:szCs w:val="20"/>
        </w:rPr>
        <w:t>'est justement ça qu'</w:t>
      </w:r>
      <w:r w:rsidRPr="00AF6FB1">
        <w:rPr>
          <w:rFonts w:ascii="Garamond" w:hAnsi="Garamond"/>
          <w:i/>
          <w:noProof/>
          <w:sz w:val="20"/>
          <w:szCs w:val="20"/>
        </w:rPr>
        <w:t>il ne veut pas faire</w:t>
      </w:r>
      <w:r w:rsidRPr="00393B9B">
        <w:rPr>
          <w:rFonts w:ascii="Garamond" w:hAnsi="Garamond"/>
          <w:noProof/>
          <w:sz w:val="20"/>
          <w:szCs w:val="20"/>
        </w:rPr>
        <w:t xml:space="preserve">, en fin de compte. </w:t>
      </w:r>
    </w:p>
    <w:p w:rsidR="0091601A" w:rsidRPr="00393B9B" w:rsidRDefault="001B3CE3" w:rsidP="0091601A">
      <w:pPr>
        <w:pStyle w:val="Corpsdetexte"/>
        <w:ind w:left="708"/>
        <w:rPr>
          <w:rFonts w:ascii="Garamond" w:hAnsi="Garamond"/>
          <w:noProof/>
          <w:sz w:val="20"/>
          <w:szCs w:val="20"/>
        </w:rPr>
      </w:pPr>
      <w:r w:rsidRPr="00393B9B">
        <w:rPr>
          <w:rFonts w:ascii="Garamond" w:hAnsi="Garamond"/>
          <w:noProof/>
          <w:sz w:val="20"/>
          <w:szCs w:val="20"/>
        </w:rPr>
        <w:t xml:space="preserve">La preuve, c'est que, quand on le laisse tout seul, il sublime tout le temps à tour de bras, </w:t>
      </w:r>
    </w:p>
    <w:p w:rsidR="0091601A" w:rsidRPr="00393B9B" w:rsidRDefault="001B3CE3" w:rsidP="0091601A">
      <w:pPr>
        <w:pStyle w:val="Corpsdetexte"/>
        <w:ind w:left="708"/>
        <w:rPr>
          <w:rFonts w:ascii="Garamond" w:hAnsi="Garamond"/>
          <w:noProof/>
          <w:sz w:val="20"/>
          <w:szCs w:val="20"/>
        </w:rPr>
      </w:pPr>
      <w:r w:rsidRPr="00393B9B">
        <w:rPr>
          <w:rFonts w:ascii="Garamond" w:hAnsi="Garamond"/>
          <w:noProof/>
          <w:sz w:val="20"/>
          <w:szCs w:val="20"/>
        </w:rPr>
        <w:t xml:space="preserve">il voit </w:t>
      </w:r>
      <w:r w:rsidRPr="00CF34DD">
        <w:rPr>
          <w:rFonts w:ascii="Garamond" w:hAnsi="Garamond" w:cs="Times New Roman"/>
          <w:noProof/>
          <w:color w:val="000000" w:themeColor="text1"/>
          <w:sz w:val="20"/>
          <w:szCs w:val="20"/>
        </w:rPr>
        <w:t>la</w:t>
      </w:r>
      <w:r w:rsidRPr="00393B9B">
        <w:rPr>
          <w:rFonts w:ascii="Garamond" w:hAnsi="Garamond" w:cs="Times New Roman"/>
          <w:i/>
          <w:noProof/>
          <w:color w:val="0000CC"/>
          <w:sz w:val="20"/>
          <w:szCs w:val="20"/>
        </w:rPr>
        <w:t xml:space="preserve"> Beauté</w:t>
      </w:r>
      <w:r w:rsidRPr="00393B9B">
        <w:rPr>
          <w:rFonts w:ascii="Garamond" w:hAnsi="Garamond"/>
          <w:noProof/>
          <w:sz w:val="20"/>
          <w:szCs w:val="20"/>
        </w:rPr>
        <w:t xml:space="preserve">, </w:t>
      </w:r>
      <w:r w:rsidRPr="00CF34DD">
        <w:rPr>
          <w:rFonts w:ascii="Garamond" w:hAnsi="Garamond" w:cs="Times New Roman"/>
          <w:noProof/>
          <w:color w:val="000000" w:themeColor="text1"/>
          <w:sz w:val="20"/>
          <w:szCs w:val="20"/>
        </w:rPr>
        <w:t>le</w:t>
      </w:r>
      <w:r w:rsidRPr="00393B9B">
        <w:rPr>
          <w:rFonts w:ascii="Garamond" w:hAnsi="Garamond" w:cs="Times New Roman"/>
          <w:i/>
          <w:noProof/>
          <w:color w:val="0000CC"/>
          <w:sz w:val="20"/>
          <w:szCs w:val="20"/>
        </w:rPr>
        <w:t xml:space="preserve"> Bien</w:t>
      </w:r>
      <w:r w:rsidRPr="00393B9B">
        <w:rPr>
          <w:rFonts w:ascii="Garamond" w:hAnsi="Garamond"/>
          <w:noProof/>
          <w:sz w:val="20"/>
          <w:szCs w:val="20"/>
        </w:rPr>
        <w:t xml:space="preserve"> </w:t>
      </w:r>
      <w:r w:rsidR="00016172" w:rsidRPr="00393B9B">
        <w:rPr>
          <w:rFonts w:ascii="Garamond" w:hAnsi="Garamond"/>
          <w:noProof/>
          <w:sz w:val="20"/>
          <w:szCs w:val="20"/>
        </w:rPr>
        <w:t>–</w:t>
      </w:r>
      <w:r w:rsidRPr="00393B9B">
        <w:rPr>
          <w:rFonts w:ascii="Garamond" w:hAnsi="Garamond"/>
          <w:noProof/>
          <w:sz w:val="20"/>
          <w:szCs w:val="20"/>
        </w:rPr>
        <w:t xml:space="preserve"> sans compter </w:t>
      </w:r>
      <w:r w:rsidRPr="00CF34DD">
        <w:rPr>
          <w:rFonts w:ascii="Garamond" w:hAnsi="Garamond" w:cs="Times New Roman"/>
          <w:noProof/>
          <w:color w:val="000000" w:themeColor="text1"/>
          <w:sz w:val="20"/>
          <w:szCs w:val="20"/>
        </w:rPr>
        <w:t>le</w:t>
      </w:r>
      <w:r w:rsidRPr="00393B9B">
        <w:rPr>
          <w:rFonts w:ascii="Garamond" w:hAnsi="Garamond" w:cs="Times New Roman"/>
          <w:i/>
          <w:noProof/>
          <w:color w:val="0000CC"/>
          <w:sz w:val="20"/>
          <w:szCs w:val="20"/>
        </w:rPr>
        <w:t xml:space="preserve"> Vrai</w:t>
      </w:r>
      <w:r w:rsidRPr="00393B9B">
        <w:rPr>
          <w:rFonts w:ascii="Garamond" w:hAnsi="Garamond"/>
          <w:noProof/>
          <w:sz w:val="20"/>
          <w:szCs w:val="20"/>
        </w:rPr>
        <w:t xml:space="preserve">, c'est encore là, comme je viens de vous le dire, qu'il est </w:t>
      </w:r>
      <w:r w:rsidR="00E513C0">
        <w:rPr>
          <w:rFonts w:ascii="Garamond" w:hAnsi="Garamond"/>
          <w:noProof/>
          <w:sz w:val="20"/>
          <w:szCs w:val="20"/>
        </w:rPr>
        <w:t xml:space="preserve">                            </w:t>
      </w:r>
      <w:r w:rsidRPr="00393B9B">
        <w:rPr>
          <w:rFonts w:ascii="Garamond" w:hAnsi="Garamond"/>
          <w:noProof/>
          <w:sz w:val="20"/>
          <w:szCs w:val="20"/>
        </w:rPr>
        <w:t>le plus près de ce dont il s'agit</w:t>
      </w:r>
      <w:r w:rsidR="00481224" w:rsidRPr="00393B9B">
        <w:rPr>
          <w:rFonts w:ascii="Garamond" w:hAnsi="Garamond"/>
          <w:noProof/>
          <w:sz w:val="20"/>
          <w:szCs w:val="20"/>
        </w:rPr>
        <w:t>.</w:t>
      </w:r>
      <w:r w:rsidRPr="00393B9B">
        <w:rPr>
          <w:rFonts w:ascii="Garamond" w:hAnsi="Garamond"/>
          <w:noProof/>
          <w:sz w:val="20"/>
          <w:szCs w:val="20"/>
        </w:rPr>
        <w:t xml:space="preserve"> Mais ce qui est vrai, c'est que le partenaire de </w:t>
      </w:r>
      <w:r w:rsidRPr="00393B9B">
        <w:rPr>
          <w:rFonts w:ascii="Garamond" w:hAnsi="Garamond"/>
          <w:i/>
          <w:noProof/>
          <w:sz w:val="20"/>
          <w:szCs w:val="20"/>
        </w:rPr>
        <w:t>l'autre sexe</w:t>
      </w:r>
      <w:r w:rsidRPr="00393B9B">
        <w:rPr>
          <w:rFonts w:ascii="Garamond" w:hAnsi="Garamond"/>
          <w:noProof/>
          <w:sz w:val="20"/>
          <w:szCs w:val="20"/>
        </w:rPr>
        <w:t xml:space="preserve"> reste l'Autre </w:t>
      </w:r>
    </w:p>
    <w:p w:rsidR="0091601A" w:rsidRPr="00393B9B" w:rsidRDefault="0091601A" w:rsidP="0091601A">
      <w:pPr>
        <w:pStyle w:val="Corpsdetexte"/>
        <w:rPr>
          <w:rFonts w:ascii="Garamond" w:hAnsi="Garamond"/>
          <w:noProof/>
          <w:sz w:val="20"/>
          <w:szCs w:val="20"/>
        </w:rPr>
      </w:pPr>
      <w:r w:rsidRPr="00393B9B">
        <w:rPr>
          <w:rFonts w:ascii="Garamond" w:hAnsi="Garamond"/>
          <w:noProof/>
          <w:sz w:val="20"/>
          <w:szCs w:val="20"/>
        </w:rPr>
        <w:t>…c</w:t>
      </w:r>
      <w:r w:rsidR="001B3CE3" w:rsidRPr="00393B9B">
        <w:rPr>
          <w:rFonts w:ascii="Garamond" w:hAnsi="Garamond"/>
          <w:noProof/>
          <w:sz w:val="20"/>
          <w:szCs w:val="20"/>
        </w:rPr>
        <w:t xml:space="preserve">'est donc à </w:t>
      </w:r>
      <w:r w:rsidR="00481224" w:rsidRPr="00393B9B">
        <w:rPr>
          <w:rFonts w:ascii="Garamond" w:hAnsi="Garamond"/>
          <w:noProof/>
          <w:sz w:val="20"/>
          <w:szCs w:val="20"/>
        </w:rPr>
        <w:t xml:space="preserve">la </w:t>
      </w:r>
      <w:r w:rsidR="001B3CE3" w:rsidRPr="00393B9B">
        <w:rPr>
          <w:rFonts w:ascii="Garamond" w:hAnsi="Garamond"/>
          <w:noProof/>
          <w:sz w:val="20"/>
          <w:szCs w:val="20"/>
        </w:rPr>
        <w:t xml:space="preserve">rater qu'il réussit à être </w:t>
      </w:r>
      <w:r w:rsidR="001B3CE3" w:rsidRPr="00393B9B">
        <w:rPr>
          <w:rFonts w:ascii="Garamond" w:hAnsi="Garamond" w:cs="Times New Roman"/>
          <w:i/>
          <w:noProof/>
          <w:sz w:val="20"/>
          <w:szCs w:val="20"/>
        </w:rPr>
        <w:t>encore</w:t>
      </w:r>
      <w:r w:rsidR="001B3CE3" w:rsidRPr="00393B9B">
        <w:rPr>
          <w:rFonts w:ascii="Garamond" w:hAnsi="Garamond"/>
          <w:noProof/>
          <w:sz w:val="20"/>
          <w:szCs w:val="20"/>
        </w:rPr>
        <w:t xml:space="preserve"> </w:t>
      </w:r>
      <w:r w:rsidR="000D612B" w:rsidRPr="000D612B">
        <w:rPr>
          <w:rFonts w:ascii="Garamond" w:hAnsi="Garamond"/>
          <w:noProof/>
          <w:color w:val="C00000"/>
          <w:sz w:val="16"/>
          <w:szCs w:val="16"/>
        </w:rPr>
        <w:t>[</w:t>
      </w:r>
      <w:r w:rsidR="000D612B" w:rsidRPr="000D612B">
        <w:rPr>
          <w:rFonts w:ascii="Garamond" w:hAnsi="Garamond"/>
          <w:i/>
          <w:noProof/>
          <w:color w:val="C00000"/>
          <w:sz w:val="16"/>
          <w:szCs w:val="16"/>
        </w:rPr>
        <w:t>et en-corps</w:t>
      </w:r>
      <w:r w:rsidR="000D612B" w:rsidRPr="000D612B">
        <w:rPr>
          <w:rFonts w:ascii="Garamond" w:hAnsi="Garamond"/>
          <w:noProof/>
          <w:color w:val="C00000"/>
          <w:sz w:val="16"/>
          <w:szCs w:val="16"/>
        </w:rPr>
        <w:t>]</w:t>
      </w:r>
      <w:r w:rsidR="000D612B">
        <w:rPr>
          <w:rFonts w:ascii="Garamond" w:hAnsi="Garamond"/>
          <w:noProof/>
          <w:color w:val="C00000"/>
          <w:sz w:val="16"/>
          <w:szCs w:val="16"/>
        </w:rPr>
        <w:t xml:space="preserve"> </w:t>
      </w:r>
      <w:r w:rsidR="001B3CE3" w:rsidRPr="00393B9B">
        <w:rPr>
          <w:rFonts w:ascii="Garamond" w:hAnsi="Garamond"/>
          <w:noProof/>
          <w:sz w:val="20"/>
          <w:szCs w:val="20"/>
        </w:rPr>
        <w:t>reproduit</w:t>
      </w:r>
      <w:r w:rsidR="00481224" w:rsidRPr="00393B9B">
        <w:rPr>
          <w:rFonts w:ascii="Garamond" w:hAnsi="Garamond"/>
          <w:noProof/>
          <w:sz w:val="20"/>
          <w:szCs w:val="20"/>
        </w:rPr>
        <w:t>,</w:t>
      </w:r>
      <w:r w:rsidR="001B3CE3" w:rsidRPr="00393B9B">
        <w:rPr>
          <w:rFonts w:ascii="Garamond" w:hAnsi="Garamond"/>
          <w:noProof/>
          <w:sz w:val="20"/>
          <w:szCs w:val="20"/>
        </w:rPr>
        <w:t xml:space="preserve"> sans rien savoir de ce qui</w:t>
      </w:r>
      <w:r w:rsidR="00805D4C">
        <w:rPr>
          <w:rFonts w:ascii="Garamond" w:hAnsi="Garamond"/>
          <w:noProof/>
          <w:sz w:val="20"/>
          <w:szCs w:val="20"/>
        </w:rPr>
        <w:t xml:space="preserve"> le</w:t>
      </w:r>
      <w:r w:rsidR="008F2E74" w:rsidRPr="00393B9B">
        <w:rPr>
          <w:rFonts w:ascii="Garamond" w:hAnsi="Garamond"/>
          <w:noProof/>
          <w:sz w:val="20"/>
          <w:szCs w:val="20"/>
        </w:rPr>
        <w:t xml:space="preserve"> </w:t>
      </w:r>
      <w:r w:rsidR="001B3CE3" w:rsidRPr="00393B9B">
        <w:rPr>
          <w:rFonts w:ascii="Garamond" w:hAnsi="Garamond"/>
          <w:noProof/>
          <w:sz w:val="20"/>
          <w:szCs w:val="20"/>
        </w:rPr>
        <w:t xml:space="preserve">reproduit. </w:t>
      </w:r>
      <w:r w:rsidR="008D3E30">
        <w:rPr>
          <w:rFonts w:ascii="Garamond" w:hAnsi="Garamond"/>
          <w:noProof/>
          <w:sz w:val="20"/>
          <w:szCs w:val="20"/>
        </w:rPr>
        <w:t xml:space="preserve"> </w:t>
      </w:r>
    </w:p>
    <w:p w:rsidR="005829B7" w:rsidRDefault="005829B7" w:rsidP="0091601A">
      <w:pPr>
        <w:pStyle w:val="Corpsdetexte"/>
        <w:rPr>
          <w:rFonts w:ascii="Garamond" w:hAnsi="Garamond"/>
          <w:noProof/>
          <w:color w:val="C00000"/>
          <w:sz w:val="16"/>
          <w:szCs w:val="16"/>
        </w:rPr>
      </w:pPr>
    </w:p>
    <w:p w:rsidR="008F2E74" w:rsidRPr="000D612B" w:rsidRDefault="000D612B" w:rsidP="005829B7">
      <w:pPr>
        <w:pStyle w:val="Corpsdetexte"/>
        <w:ind w:firstLine="708"/>
        <w:rPr>
          <w:rFonts w:ascii="Garamond" w:hAnsi="Garamond"/>
          <w:noProof/>
          <w:color w:val="C00000"/>
          <w:sz w:val="16"/>
          <w:szCs w:val="16"/>
        </w:rPr>
      </w:pPr>
      <w:r w:rsidRPr="000D612B">
        <w:rPr>
          <w:rFonts w:ascii="Garamond" w:hAnsi="Garamond"/>
          <w:noProof/>
          <w:color w:val="C00000"/>
          <w:sz w:val="16"/>
          <w:szCs w:val="16"/>
        </w:rPr>
        <w:t>[</w:t>
      </w:r>
      <w:r w:rsidRPr="00DA523A">
        <w:rPr>
          <w:rFonts w:ascii="Garamond" w:hAnsi="Garamond"/>
          <w:i/>
          <w:noProof/>
          <w:color w:val="C00000"/>
          <w:sz w:val="16"/>
          <w:szCs w:val="16"/>
        </w:rPr>
        <w:t>« ce qui le reproduit »</w:t>
      </w:r>
      <w:r w:rsidRPr="00DA523A">
        <w:rPr>
          <w:rFonts w:ascii="Garamond" w:hAnsi="Garamond"/>
          <w:i/>
          <w:noProof/>
          <w:color w:val="C00000"/>
          <w:sz w:val="16"/>
          <w:szCs w:val="16"/>
          <w:vertAlign w:val="subscript"/>
        </w:rPr>
        <w:t xml:space="preserve"> </w:t>
      </w:r>
      <w:r w:rsidRPr="00CF34DD">
        <w:rPr>
          <w:rFonts w:ascii="Garamond" w:hAnsi="Garamond"/>
          <w:i/>
          <w:noProof/>
          <w:color w:val="0000CC"/>
          <w:sz w:val="16"/>
          <w:szCs w:val="16"/>
          <w:vertAlign w:val="subscript"/>
        </w:rPr>
        <w:t>→</w:t>
      </w:r>
      <w:r w:rsidRPr="00CF34DD">
        <w:rPr>
          <w:rFonts w:ascii="Garamond" w:hAnsi="Garamond"/>
          <w:i/>
          <w:noProof/>
          <w:color w:val="0000CC"/>
          <w:sz w:val="16"/>
          <w:szCs w:val="16"/>
        </w:rPr>
        <w:t xml:space="preserve"> l’en-corps</w:t>
      </w:r>
      <w:r w:rsidRPr="00DA523A">
        <w:rPr>
          <w:rFonts w:ascii="Garamond" w:hAnsi="Garamond"/>
          <w:i/>
          <w:noProof/>
          <w:color w:val="C00000"/>
          <w:sz w:val="16"/>
          <w:szCs w:val="16"/>
        </w:rPr>
        <w:t xml:space="preserve"> de la reproduction, mais aussi « ce qui le reproduit » : saisir l’impossible à saisir</w:t>
      </w:r>
      <w:r w:rsidRPr="00CF34DD">
        <w:rPr>
          <w:rFonts w:ascii="Garamond" w:hAnsi="Garamond"/>
          <w:i/>
          <w:noProof/>
          <w:color w:val="0000CC"/>
          <w:sz w:val="16"/>
          <w:szCs w:val="16"/>
          <w:vertAlign w:val="subscript"/>
        </w:rPr>
        <w:t>→</w:t>
      </w:r>
      <w:r w:rsidRPr="00CF34DD">
        <w:rPr>
          <w:rFonts w:ascii="Garamond" w:hAnsi="Garamond"/>
          <w:i/>
          <w:noProof/>
          <w:color w:val="0000CC"/>
          <w:sz w:val="16"/>
          <w:szCs w:val="16"/>
        </w:rPr>
        <w:t xml:space="preserve"> l’« encore</w:t>
      </w:r>
      <w:r w:rsidR="00DA523A" w:rsidRPr="00CF34DD">
        <w:rPr>
          <w:rFonts w:ascii="Garamond" w:hAnsi="Garamond"/>
          <w:i/>
          <w:noProof/>
          <w:color w:val="0000CC"/>
          <w:sz w:val="16"/>
          <w:szCs w:val="16"/>
        </w:rPr>
        <w:t> »</w:t>
      </w:r>
      <w:r w:rsidRPr="00DA523A">
        <w:rPr>
          <w:rFonts w:ascii="Garamond" w:hAnsi="Garamond"/>
          <w:i/>
          <w:noProof/>
          <w:color w:val="C00000"/>
          <w:sz w:val="16"/>
          <w:szCs w:val="16"/>
        </w:rPr>
        <w:t xml:space="preserve"> de la ré</w:t>
      </w:r>
      <w:r w:rsidR="00DA523A">
        <w:rPr>
          <w:rFonts w:ascii="Garamond" w:hAnsi="Garamond"/>
          <w:i/>
          <w:noProof/>
          <w:color w:val="C00000"/>
          <w:sz w:val="16"/>
          <w:szCs w:val="16"/>
        </w:rPr>
        <w:t>it</w:t>
      </w:r>
      <w:r w:rsidRPr="00DA523A">
        <w:rPr>
          <w:rFonts w:ascii="Garamond" w:hAnsi="Garamond"/>
          <w:i/>
          <w:noProof/>
          <w:color w:val="C00000"/>
          <w:sz w:val="16"/>
          <w:szCs w:val="16"/>
        </w:rPr>
        <w:t>é</w:t>
      </w:r>
      <w:r w:rsidR="00DA523A">
        <w:rPr>
          <w:rFonts w:ascii="Garamond" w:hAnsi="Garamond"/>
          <w:i/>
          <w:noProof/>
          <w:color w:val="C00000"/>
          <w:sz w:val="16"/>
          <w:szCs w:val="16"/>
        </w:rPr>
        <w:t>ra</w:t>
      </w:r>
      <w:r w:rsidRPr="00DA523A">
        <w:rPr>
          <w:rFonts w:ascii="Garamond" w:hAnsi="Garamond"/>
          <w:i/>
          <w:noProof/>
          <w:color w:val="C00000"/>
          <w:sz w:val="16"/>
          <w:szCs w:val="16"/>
        </w:rPr>
        <w:t>tion</w:t>
      </w:r>
      <w:r w:rsidR="00DA523A" w:rsidRPr="00DA523A">
        <w:rPr>
          <w:rFonts w:ascii="Garamond" w:hAnsi="Garamond"/>
          <w:i/>
          <w:noProof/>
          <w:color w:val="C00000"/>
          <w:sz w:val="16"/>
          <w:szCs w:val="16"/>
        </w:rPr>
        <w:t xml:space="preserve"> du </w:t>
      </w:r>
      <w:r w:rsidR="00DA523A" w:rsidRPr="00DA523A">
        <w:rPr>
          <w:rFonts w:ascii="Garamond" w:hAnsi="Garamond"/>
          <w:i/>
          <w:noProof/>
          <w:color w:val="0000CC"/>
          <w:sz w:val="16"/>
          <w:szCs w:val="16"/>
        </w:rPr>
        <w:t>dire</w:t>
      </w:r>
      <w:r w:rsidRPr="000D612B">
        <w:rPr>
          <w:rFonts w:ascii="Garamond" w:hAnsi="Garamond"/>
          <w:noProof/>
          <w:color w:val="C00000"/>
          <w:sz w:val="16"/>
          <w:szCs w:val="16"/>
        </w:rPr>
        <w:t>]</w:t>
      </w:r>
    </w:p>
    <w:p w:rsidR="00DA523A" w:rsidRDefault="00DA523A" w:rsidP="0091601A">
      <w:pPr>
        <w:pStyle w:val="Corpsdetexte"/>
        <w:rPr>
          <w:rFonts w:ascii="Garamond" w:hAnsi="Garamond"/>
          <w:noProof/>
          <w:sz w:val="20"/>
          <w:szCs w:val="20"/>
        </w:rPr>
      </w:pPr>
    </w:p>
    <w:p w:rsidR="00481224" w:rsidRPr="00393B9B" w:rsidRDefault="00481224" w:rsidP="0091601A">
      <w:pPr>
        <w:pStyle w:val="Corpsdetexte"/>
        <w:rPr>
          <w:rFonts w:ascii="Garamond" w:hAnsi="Garamond"/>
          <w:noProof/>
          <w:sz w:val="20"/>
          <w:szCs w:val="20"/>
        </w:rPr>
      </w:pPr>
      <w:r w:rsidRPr="00393B9B">
        <w:rPr>
          <w:rFonts w:ascii="Garamond" w:hAnsi="Garamond"/>
          <w:noProof/>
          <w:sz w:val="20"/>
          <w:szCs w:val="20"/>
        </w:rPr>
        <w:t>N</w:t>
      </w:r>
      <w:r w:rsidR="001B3CE3" w:rsidRPr="00393B9B">
        <w:rPr>
          <w:rFonts w:ascii="Garamond" w:hAnsi="Garamond"/>
          <w:noProof/>
          <w:sz w:val="20"/>
          <w:szCs w:val="20"/>
        </w:rPr>
        <w:t>otamment</w:t>
      </w:r>
      <w:r w:rsidRPr="00393B9B">
        <w:rPr>
          <w:rFonts w:ascii="Garamond" w:hAnsi="Garamond"/>
          <w:noProof/>
          <w:sz w:val="20"/>
          <w:szCs w:val="20"/>
        </w:rPr>
        <w:t>…</w:t>
      </w:r>
      <w:r w:rsidR="001B3CE3" w:rsidRPr="00393B9B">
        <w:rPr>
          <w:rFonts w:ascii="Garamond" w:hAnsi="Garamond"/>
          <w:noProof/>
          <w:sz w:val="20"/>
          <w:szCs w:val="20"/>
        </w:rPr>
        <w:t xml:space="preserve"> </w:t>
      </w:r>
    </w:p>
    <w:p w:rsidR="008D3E30" w:rsidRDefault="001B3CE3" w:rsidP="00FE7800">
      <w:pPr>
        <w:pStyle w:val="Corpsdetexte"/>
        <w:ind w:left="708"/>
        <w:rPr>
          <w:rFonts w:ascii="Garamond" w:hAnsi="Garamond"/>
          <w:noProof/>
          <w:sz w:val="20"/>
          <w:szCs w:val="20"/>
        </w:rPr>
      </w:pPr>
      <w:r w:rsidRPr="00393B9B">
        <w:rPr>
          <w:rFonts w:ascii="Garamond" w:hAnsi="Garamond"/>
          <w:noProof/>
          <w:sz w:val="20"/>
          <w:szCs w:val="20"/>
        </w:rPr>
        <w:t>ce</w:t>
      </w:r>
      <w:r w:rsidR="00481224" w:rsidRPr="00393B9B">
        <w:rPr>
          <w:rFonts w:ascii="Garamond" w:hAnsi="Garamond"/>
          <w:noProof/>
          <w:sz w:val="20"/>
          <w:szCs w:val="20"/>
        </w:rPr>
        <w:t>ci</w:t>
      </w:r>
      <w:r w:rsidRPr="00393B9B">
        <w:rPr>
          <w:rFonts w:ascii="Garamond" w:hAnsi="Garamond"/>
          <w:noProof/>
          <w:sz w:val="20"/>
          <w:szCs w:val="20"/>
        </w:rPr>
        <w:t xml:space="preserve"> est dans FREUD parfaitement sensible, </w:t>
      </w:r>
    </w:p>
    <w:p w:rsidR="00AA5413" w:rsidRPr="00393B9B" w:rsidRDefault="001B3CE3" w:rsidP="00FE7800">
      <w:pPr>
        <w:pStyle w:val="Corpsdetexte"/>
        <w:ind w:left="708"/>
        <w:rPr>
          <w:rFonts w:ascii="Garamond" w:hAnsi="Garamond"/>
          <w:noProof/>
          <w:sz w:val="20"/>
          <w:szCs w:val="20"/>
        </w:rPr>
      </w:pPr>
      <w:r w:rsidRPr="00393B9B">
        <w:rPr>
          <w:rFonts w:ascii="Garamond" w:hAnsi="Garamond"/>
          <w:noProof/>
          <w:sz w:val="20"/>
          <w:szCs w:val="20"/>
        </w:rPr>
        <w:t>bien sûr ce n'est qu'un bafouillage</w:t>
      </w:r>
      <w:r w:rsidR="008D3E30">
        <w:rPr>
          <w:rFonts w:ascii="Garamond" w:hAnsi="Garamond"/>
          <w:noProof/>
          <w:sz w:val="20"/>
          <w:szCs w:val="20"/>
        </w:rPr>
        <w:t xml:space="preserve"> </w:t>
      </w:r>
      <w:r w:rsidRPr="00393B9B">
        <w:rPr>
          <w:rFonts w:ascii="Garamond" w:hAnsi="Garamond"/>
          <w:noProof/>
          <w:sz w:val="20"/>
          <w:szCs w:val="20"/>
        </w:rPr>
        <w:t>mais nous ne pouvons pas faire mieux</w:t>
      </w:r>
    </w:p>
    <w:p w:rsidR="003930B3" w:rsidRDefault="00AA5413">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il ne sait pas si ce qui</w:t>
      </w:r>
      <w:r w:rsidRPr="00393B9B">
        <w:rPr>
          <w:rFonts w:ascii="Garamond" w:hAnsi="Garamond"/>
          <w:noProof/>
          <w:sz w:val="20"/>
          <w:szCs w:val="20"/>
        </w:rPr>
        <w:t xml:space="preserve"> le</w:t>
      </w:r>
      <w:r w:rsidR="001B3CE3" w:rsidRPr="00393B9B">
        <w:rPr>
          <w:rFonts w:ascii="Garamond" w:hAnsi="Garamond"/>
          <w:noProof/>
          <w:sz w:val="20"/>
          <w:szCs w:val="20"/>
        </w:rPr>
        <w:t xml:space="preserve"> reproduit, c'est la vie ou la mort.</w:t>
      </w:r>
      <w:r w:rsidR="00FE7800">
        <w:rPr>
          <w:rFonts w:ascii="Garamond" w:hAnsi="Garamond"/>
          <w:noProof/>
          <w:sz w:val="20"/>
          <w:szCs w:val="20"/>
        </w:rPr>
        <w:t xml:space="preserve"> </w:t>
      </w:r>
    </w:p>
    <w:p w:rsidR="00481224" w:rsidRPr="00393B9B" w:rsidRDefault="00481224">
      <w:pPr>
        <w:pStyle w:val="Corpsdetexte"/>
        <w:rPr>
          <w:rFonts w:ascii="Garamond" w:hAnsi="Garamond"/>
          <w:noProof/>
          <w:sz w:val="20"/>
          <w:szCs w:val="20"/>
        </w:rPr>
      </w:pPr>
      <w:r w:rsidRPr="00393B9B">
        <w:rPr>
          <w:rFonts w:ascii="Garamond" w:hAnsi="Garamond"/>
          <w:noProof/>
          <w:sz w:val="20"/>
          <w:szCs w:val="20"/>
        </w:rPr>
        <w:t>J’ai pas dit : « </w:t>
      </w:r>
      <w:r w:rsidRPr="003930B3">
        <w:rPr>
          <w:rFonts w:ascii="Garamond" w:hAnsi="Garamond"/>
          <w:i/>
          <w:noProof/>
          <w:sz w:val="20"/>
          <w:szCs w:val="20"/>
        </w:rPr>
        <w:t>ce qu’il</w:t>
      </w:r>
      <w:r w:rsidRPr="00393B9B">
        <w:rPr>
          <w:rFonts w:ascii="Garamond" w:hAnsi="Garamond"/>
          <w:noProof/>
          <w:sz w:val="20"/>
          <w:szCs w:val="20"/>
        </w:rPr>
        <w:t xml:space="preserve">… », </w:t>
      </w:r>
      <w:r w:rsidRPr="00393B9B">
        <w:rPr>
          <w:rFonts w:ascii="Garamond" w:hAnsi="Garamond" w:cs="Times New Roman"/>
          <w:i/>
          <w:noProof/>
          <w:sz w:val="20"/>
          <w:szCs w:val="20"/>
        </w:rPr>
        <w:t>q.u. apostrophe i.l.,</w:t>
      </w:r>
      <w:r w:rsidR="003930B3">
        <w:rPr>
          <w:rFonts w:ascii="Garamond" w:hAnsi="Garamond" w:cs="Times New Roman"/>
          <w:i/>
          <w:noProof/>
          <w:sz w:val="20"/>
          <w:szCs w:val="20"/>
        </w:rPr>
        <w:t xml:space="preserve"> </w:t>
      </w:r>
      <w:r w:rsidR="003930B3" w:rsidRPr="003930B3">
        <w:rPr>
          <w:rFonts w:ascii="Garamond" w:hAnsi="Garamond" w:cs="Times New Roman"/>
          <w:noProof/>
          <w:sz w:val="20"/>
          <w:szCs w:val="20"/>
        </w:rPr>
        <w:t>j</w:t>
      </w:r>
      <w:r w:rsidRPr="003930B3">
        <w:rPr>
          <w:rFonts w:ascii="Garamond" w:hAnsi="Garamond"/>
          <w:noProof/>
          <w:sz w:val="20"/>
          <w:szCs w:val="20"/>
        </w:rPr>
        <w:t>’</w:t>
      </w:r>
      <w:r w:rsidRPr="00393B9B">
        <w:rPr>
          <w:rFonts w:ascii="Garamond" w:hAnsi="Garamond"/>
          <w:noProof/>
          <w:sz w:val="20"/>
          <w:szCs w:val="20"/>
        </w:rPr>
        <w:t>ai dit : « </w:t>
      </w:r>
      <w:r w:rsidRPr="003930B3">
        <w:rPr>
          <w:rFonts w:ascii="Garamond" w:hAnsi="Garamond"/>
          <w:i/>
          <w:noProof/>
          <w:sz w:val="20"/>
          <w:szCs w:val="20"/>
        </w:rPr>
        <w:t>ce qui</w:t>
      </w:r>
      <w:r w:rsidRPr="00393B9B">
        <w:rPr>
          <w:rFonts w:ascii="Garamond" w:hAnsi="Garamond"/>
          <w:noProof/>
          <w:sz w:val="20"/>
          <w:szCs w:val="20"/>
        </w:rPr>
        <w:t xml:space="preserve">… » </w:t>
      </w:r>
      <w:r w:rsidRPr="00393B9B">
        <w:rPr>
          <w:rFonts w:ascii="Garamond" w:hAnsi="Garamond" w:cs="Times New Roman"/>
          <w:i/>
          <w:noProof/>
          <w:sz w:val="20"/>
          <w:szCs w:val="20"/>
        </w:rPr>
        <w:t>q.u.i.  l.e.</w:t>
      </w:r>
      <w:r w:rsidRPr="00393B9B">
        <w:rPr>
          <w:rFonts w:ascii="Garamond" w:hAnsi="Garamond"/>
          <w:noProof/>
          <w:sz w:val="20"/>
          <w:szCs w:val="20"/>
        </w:rPr>
        <w:t xml:space="preserve">, mots séparés. </w:t>
      </w:r>
    </w:p>
    <w:p w:rsidR="008F2E74" w:rsidRPr="00393B9B" w:rsidRDefault="008F2E74">
      <w:pPr>
        <w:pStyle w:val="Corpsdetexte"/>
        <w:rPr>
          <w:rFonts w:ascii="Garamond" w:hAnsi="Garamond"/>
          <w:noProof/>
          <w:sz w:val="20"/>
          <w:szCs w:val="20"/>
        </w:rPr>
      </w:pPr>
    </w:p>
    <w:p w:rsidR="004B6E8A" w:rsidRDefault="001B3CE3">
      <w:pPr>
        <w:pStyle w:val="Corpsdetexte"/>
        <w:rPr>
          <w:rFonts w:ascii="Garamond" w:hAnsi="Garamond"/>
          <w:noProof/>
          <w:sz w:val="20"/>
          <w:szCs w:val="20"/>
        </w:rPr>
      </w:pPr>
      <w:r w:rsidRPr="00393B9B">
        <w:rPr>
          <w:rFonts w:ascii="Garamond" w:hAnsi="Garamond"/>
          <w:noProof/>
          <w:sz w:val="20"/>
          <w:szCs w:val="20"/>
        </w:rPr>
        <w:t xml:space="preserve">Il me faut pourtant dire </w:t>
      </w:r>
      <w:r w:rsidR="004B6E8A">
        <w:rPr>
          <w:rFonts w:ascii="Garamond" w:hAnsi="Garamond"/>
          <w:noProof/>
          <w:sz w:val="20"/>
          <w:szCs w:val="20"/>
        </w:rPr>
        <w:t>« </w:t>
      </w:r>
      <w:r w:rsidRPr="004B6E8A">
        <w:rPr>
          <w:rFonts w:ascii="Garamond" w:hAnsi="Garamond"/>
          <w:i/>
          <w:noProof/>
          <w:sz w:val="20"/>
          <w:szCs w:val="20"/>
        </w:rPr>
        <w:t>ce qu'il y a de</w:t>
      </w:r>
      <w:r w:rsidR="004B6E8A">
        <w:rPr>
          <w:rFonts w:ascii="Garamond" w:hAnsi="Garamond"/>
          <w:noProof/>
          <w:sz w:val="20"/>
          <w:szCs w:val="20"/>
        </w:rPr>
        <w:t> »</w:t>
      </w:r>
      <w:r w:rsidRPr="00393B9B">
        <w:rPr>
          <w:rFonts w:ascii="Garamond" w:hAnsi="Garamond"/>
          <w:noProof/>
          <w:sz w:val="20"/>
          <w:szCs w:val="20"/>
        </w:rPr>
        <w:t xml:space="preserve"> </w:t>
      </w:r>
      <w:r w:rsidRPr="004B6E8A">
        <w:rPr>
          <w:rFonts w:ascii="Garamond" w:hAnsi="Garamond" w:cs="Times New Roman"/>
          <w:i/>
          <w:noProof/>
          <w:color w:val="0000CC"/>
          <w:sz w:val="20"/>
          <w:szCs w:val="20"/>
        </w:rPr>
        <w:t>métalangage</w:t>
      </w:r>
      <w:r w:rsidRPr="00393B9B">
        <w:rPr>
          <w:rFonts w:ascii="Garamond" w:hAnsi="Garamond"/>
          <w:noProof/>
          <w:sz w:val="20"/>
          <w:szCs w:val="20"/>
        </w:rPr>
        <w:t xml:space="preserve">, et en quoi il se confond avec </w:t>
      </w:r>
      <w:r w:rsidRPr="00393B9B">
        <w:rPr>
          <w:rFonts w:ascii="Garamond" w:hAnsi="Garamond" w:cs="Times New Roman"/>
          <w:i/>
          <w:noProof/>
          <w:color w:val="0000CC"/>
          <w:sz w:val="20"/>
          <w:szCs w:val="20"/>
        </w:rPr>
        <w:t>la trace</w:t>
      </w:r>
      <w:r w:rsidRPr="00393B9B">
        <w:rPr>
          <w:rFonts w:ascii="Garamond" w:hAnsi="Garamond" w:cs="Times New Roman"/>
          <w:i/>
          <w:noProof/>
          <w:sz w:val="20"/>
          <w:szCs w:val="20"/>
        </w:rPr>
        <w:t xml:space="preserve"> laissée par le langage</w:t>
      </w:r>
      <w:r w:rsidRPr="00393B9B">
        <w:rPr>
          <w:rFonts w:ascii="Garamond" w:hAnsi="Garamond"/>
          <w:noProof/>
          <w:sz w:val="20"/>
          <w:szCs w:val="20"/>
        </w:rPr>
        <w:t>.</w:t>
      </w:r>
    </w:p>
    <w:p w:rsidR="00CF34DD" w:rsidRDefault="00CF34DD">
      <w:pPr>
        <w:pStyle w:val="Corpsdetexte"/>
        <w:rPr>
          <w:rFonts w:ascii="Garamond" w:hAnsi="Garamond"/>
          <w:noProof/>
          <w:color w:val="C00000"/>
          <w:sz w:val="16"/>
          <w:szCs w:val="16"/>
        </w:rPr>
      </w:pPr>
    </w:p>
    <w:p w:rsidR="00AA5413" w:rsidRPr="00393B9B" w:rsidRDefault="004B6E8A">
      <w:pPr>
        <w:pStyle w:val="Corpsdetexte"/>
        <w:rPr>
          <w:rFonts w:ascii="Garamond" w:hAnsi="Garamond"/>
          <w:noProof/>
          <w:sz w:val="20"/>
          <w:szCs w:val="20"/>
        </w:rPr>
      </w:pPr>
      <w:r w:rsidRPr="008635AA">
        <w:rPr>
          <w:rFonts w:ascii="Garamond" w:hAnsi="Garamond"/>
          <w:noProof/>
          <w:color w:val="C00000"/>
          <w:sz w:val="16"/>
          <w:szCs w:val="16"/>
        </w:rPr>
        <w:t>[</w:t>
      </w:r>
      <w:r w:rsidRPr="004B6E8A">
        <w:rPr>
          <w:rFonts w:ascii="Garamond" w:hAnsi="Garamond"/>
          <w:i/>
          <w:noProof/>
          <w:color w:val="C00000"/>
          <w:sz w:val="16"/>
          <w:szCs w:val="16"/>
        </w:rPr>
        <w:t>par le langage, une trace s’écrit</w:t>
      </w:r>
      <w:r>
        <w:rPr>
          <w:rFonts w:ascii="Garamond" w:hAnsi="Garamond"/>
          <w:noProof/>
          <w:color w:val="C00000"/>
          <w:sz w:val="16"/>
          <w:szCs w:val="16"/>
        </w:rPr>
        <w:t xml:space="preserve"> (</w:t>
      </w:r>
      <w:r w:rsidRPr="004B6E8A">
        <w:rPr>
          <w:rFonts w:ascii="Palatino Linotype" w:hAnsi="Palatino Linotype"/>
          <w:noProof/>
          <w:color w:val="0000CC"/>
          <w:sz w:val="16"/>
          <w:szCs w:val="16"/>
        </w:rPr>
        <w:t>α,β,γ,δ</w:t>
      </w:r>
      <w:r>
        <w:rPr>
          <w:rFonts w:ascii="Garamond" w:hAnsi="Garamond"/>
          <w:noProof/>
          <w:color w:val="C00000"/>
          <w:sz w:val="16"/>
          <w:szCs w:val="16"/>
        </w:rPr>
        <w:t xml:space="preserve">) </w:t>
      </w:r>
      <w:r w:rsidRPr="004B6E8A">
        <w:rPr>
          <w:rFonts w:ascii="Garamond" w:hAnsi="Garamond"/>
          <w:i/>
          <w:noProof/>
          <w:color w:val="C00000"/>
          <w:sz w:val="16"/>
          <w:szCs w:val="16"/>
        </w:rPr>
        <w:t>de chacun</w:t>
      </w:r>
      <w:r w:rsidR="00CF34DD">
        <w:rPr>
          <w:rFonts w:ascii="Garamond" w:hAnsi="Garamond"/>
          <w:i/>
          <w:noProof/>
          <w:color w:val="C00000"/>
          <w:sz w:val="16"/>
          <w:szCs w:val="16"/>
        </w:rPr>
        <w:t>e</w:t>
      </w:r>
      <w:r w:rsidRPr="004B6E8A">
        <w:rPr>
          <w:rFonts w:ascii="Garamond" w:hAnsi="Garamond"/>
          <w:i/>
          <w:noProof/>
          <w:color w:val="C00000"/>
          <w:sz w:val="16"/>
          <w:szCs w:val="16"/>
        </w:rPr>
        <w:t xml:space="preserve"> des </w:t>
      </w:r>
      <w:r w:rsidR="00CF34DD">
        <w:rPr>
          <w:rFonts w:ascii="Garamond" w:hAnsi="Garamond"/>
          <w:i/>
          <w:noProof/>
          <w:color w:val="C00000"/>
          <w:sz w:val="16"/>
          <w:szCs w:val="16"/>
        </w:rPr>
        <w:t>identifications d’</w:t>
      </w:r>
      <w:r w:rsidRPr="004B6E8A">
        <w:rPr>
          <w:rFonts w:ascii="Garamond" w:hAnsi="Garamond"/>
          <w:i/>
          <w:noProof/>
          <w:color w:val="C00000"/>
          <w:sz w:val="16"/>
          <w:szCs w:val="16"/>
        </w:rPr>
        <w:t>objet, cette trace qui ex-</w:t>
      </w:r>
      <w:r w:rsidRPr="00A83F0F">
        <w:rPr>
          <w:rFonts w:ascii="Garamond" w:hAnsi="Garamond"/>
          <w:i/>
          <w:noProof/>
          <w:color w:val="C00000"/>
          <w:sz w:val="16"/>
          <w:szCs w:val="16"/>
        </w:rPr>
        <w:t>siste</w:t>
      </w:r>
      <w:r w:rsidR="00A83F0F" w:rsidRPr="00A83F0F">
        <w:rPr>
          <w:rFonts w:ascii="Garamond" w:hAnsi="Garamond"/>
          <w:i/>
          <w:noProof/>
          <w:color w:val="C00000"/>
          <w:sz w:val="16"/>
          <w:szCs w:val="16"/>
        </w:rPr>
        <w:t xml:space="preserve"> fonde une combinatoire :</w:t>
      </w:r>
      <w:r w:rsidR="00CF34DD">
        <w:rPr>
          <w:rFonts w:ascii="Garamond" w:hAnsi="Garamond"/>
          <w:i/>
          <w:noProof/>
          <w:color w:val="C00000"/>
          <w:sz w:val="16"/>
          <w:szCs w:val="16"/>
        </w:rPr>
        <w:t xml:space="preserve"> « l</w:t>
      </w:r>
      <w:r w:rsidR="00CF34DD" w:rsidRPr="00CF34DD">
        <w:rPr>
          <w:rFonts w:ascii="Garamond" w:hAnsi="Garamond"/>
          <w:i/>
          <w:noProof/>
          <w:color w:val="0000CC"/>
          <w:sz w:val="16"/>
          <w:szCs w:val="16"/>
        </w:rPr>
        <w:t>alangue</w:t>
      </w:r>
      <w:r w:rsidR="00CF34DD">
        <w:rPr>
          <w:rFonts w:ascii="Garamond" w:hAnsi="Garamond"/>
          <w:i/>
          <w:noProof/>
          <w:color w:val="C00000"/>
          <w:sz w:val="16"/>
          <w:szCs w:val="16"/>
        </w:rPr>
        <w:t> »</w:t>
      </w:r>
      <w:r w:rsidR="00CF34DD" w:rsidRPr="00CF34DD">
        <w:rPr>
          <w:rFonts w:ascii="Garamond" w:hAnsi="Garamond"/>
          <w:i/>
          <w:noProof/>
          <w:color w:val="0000CC"/>
          <w:sz w:val="16"/>
          <w:szCs w:val="16"/>
          <w:vertAlign w:val="subscript"/>
        </w:rPr>
        <w:t>→</w:t>
      </w:r>
      <w:r w:rsidR="00A83F0F" w:rsidRPr="00A83F0F">
        <w:rPr>
          <w:rFonts w:ascii="Garamond" w:hAnsi="Garamond"/>
          <w:i/>
          <w:noProof/>
          <w:color w:val="C00000"/>
          <w:sz w:val="16"/>
          <w:szCs w:val="16"/>
        </w:rPr>
        <w:t xml:space="preserve"> ce qu'il y a de</w:t>
      </w:r>
      <w:r w:rsidR="00A83F0F" w:rsidRPr="00A83F0F">
        <w:rPr>
          <w:rFonts w:ascii="Garamond" w:hAnsi="Garamond"/>
          <w:noProof/>
          <w:sz w:val="16"/>
          <w:szCs w:val="16"/>
        </w:rPr>
        <w:t xml:space="preserve"> </w:t>
      </w:r>
      <w:r w:rsidR="00A83F0F" w:rsidRPr="00A83F0F">
        <w:rPr>
          <w:rFonts w:ascii="Garamond" w:hAnsi="Garamond" w:cs="Times New Roman"/>
          <w:i/>
          <w:noProof/>
          <w:color w:val="0000CC"/>
          <w:sz w:val="16"/>
          <w:szCs w:val="16"/>
        </w:rPr>
        <w:t>métalangage</w:t>
      </w:r>
      <w:r w:rsidRPr="008635AA">
        <w:rPr>
          <w:rFonts w:ascii="Garamond" w:hAnsi="Garamond"/>
          <w:noProof/>
          <w:color w:val="C00000"/>
          <w:sz w:val="16"/>
          <w:szCs w:val="16"/>
        </w:rPr>
        <w:t>]</w:t>
      </w:r>
      <w:r w:rsidR="001B3CE3" w:rsidRPr="00393B9B">
        <w:rPr>
          <w:rFonts w:ascii="Garamond" w:hAnsi="Garamond"/>
          <w:noProof/>
          <w:sz w:val="20"/>
          <w:szCs w:val="20"/>
        </w:rPr>
        <w:t xml:space="preserve"> </w:t>
      </w:r>
    </w:p>
    <w:p w:rsidR="00CF34DD" w:rsidRDefault="00CF34DD">
      <w:pPr>
        <w:pStyle w:val="Corpsdetexte"/>
        <w:rPr>
          <w:rFonts w:ascii="Garamond" w:hAnsi="Garamond"/>
          <w:noProof/>
          <w:sz w:val="20"/>
          <w:szCs w:val="20"/>
        </w:rPr>
      </w:pPr>
    </w:p>
    <w:p w:rsidR="004E45C8" w:rsidRDefault="00AA5413">
      <w:pPr>
        <w:pStyle w:val="Corpsdetexte"/>
        <w:rPr>
          <w:rFonts w:ascii="Garamond" w:hAnsi="Garamond"/>
          <w:noProof/>
          <w:sz w:val="20"/>
          <w:szCs w:val="20"/>
        </w:rPr>
      </w:pPr>
      <w:r w:rsidRPr="00393B9B">
        <w:rPr>
          <w:rFonts w:ascii="Garamond" w:hAnsi="Garamond"/>
          <w:noProof/>
          <w:sz w:val="20"/>
          <w:szCs w:val="20"/>
        </w:rPr>
        <w:t>C</w:t>
      </w:r>
      <w:r w:rsidR="001B3CE3" w:rsidRPr="00393B9B">
        <w:rPr>
          <w:rFonts w:ascii="Garamond" w:hAnsi="Garamond"/>
          <w:noProof/>
          <w:sz w:val="20"/>
          <w:szCs w:val="20"/>
        </w:rPr>
        <w:t>'est par là qu</w:t>
      </w:r>
      <w:r w:rsidRPr="00393B9B">
        <w:rPr>
          <w:rFonts w:ascii="Garamond" w:hAnsi="Garamond"/>
          <w:noProof/>
          <w:sz w:val="20"/>
          <w:szCs w:val="20"/>
        </w:rPr>
        <w:t>’il</w:t>
      </w:r>
      <w:r w:rsidR="001B3CE3" w:rsidRPr="00393B9B">
        <w:rPr>
          <w:rFonts w:ascii="Garamond" w:hAnsi="Garamond"/>
          <w:noProof/>
          <w:sz w:val="20"/>
          <w:szCs w:val="20"/>
        </w:rPr>
        <w:t xml:space="preserve"> fait </w:t>
      </w:r>
      <w:r w:rsidR="001B3CE3" w:rsidRPr="00A83F0F">
        <w:rPr>
          <w:rFonts w:ascii="Garamond" w:hAnsi="Garamond"/>
          <w:i/>
          <w:noProof/>
          <w:sz w:val="20"/>
          <w:szCs w:val="20"/>
        </w:rPr>
        <w:t xml:space="preserve">retour à la révélation du </w:t>
      </w:r>
      <w:r w:rsidR="001B3CE3" w:rsidRPr="00A83F0F">
        <w:rPr>
          <w:rFonts w:ascii="Garamond" w:hAnsi="Garamond" w:cs="Times New Roman"/>
          <w:i/>
          <w:noProof/>
          <w:sz w:val="20"/>
          <w:szCs w:val="20"/>
        </w:rPr>
        <w:t>corrélat</w:t>
      </w:r>
      <w:r w:rsidR="001B3CE3" w:rsidRPr="00E513C0">
        <w:rPr>
          <w:rFonts w:ascii="Garamond" w:hAnsi="Garamond"/>
          <w:i/>
          <w:noProof/>
          <w:sz w:val="20"/>
          <w:szCs w:val="20"/>
        </w:rPr>
        <w:t xml:space="preserve"> de la langue</w:t>
      </w:r>
      <w:r w:rsidR="00314A57">
        <w:rPr>
          <w:rFonts w:ascii="Garamond" w:hAnsi="Garamond"/>
          <w:i/>
          <w:noProof/>
          <w:sz w:val="20"/>
          <w:szCs w:val="20"/>
        </w:rPr>
        <w:t> </w:t>
      </w:r>
      <w:r w:rsidR="00314A57">
        <w:rPr>
          <w:rFonts w:ascii="Garamond" w:hAnsi="Garamond"/>
          <w:noProof/>
          <w:sz w:val="20"/>
          <w:szCs w:val="20"/>
        </w:rPr>
        <w:t>:</w:t>
      </w:r>
      <w:r w:rsidR="001B3CE3" w:rsidRPr="00393B9B">
        <w:rPr>
          <w:rFonts w:ascii="Garamond" w:hAnsi="Garamond"/>
          <w:noProof/>
          <w:sz w:val="20"/>
          <w:szCs w:val="20"/>
        </w:rPr>
        <w:t xml:space="preserve"> ce </w:t>
      </w:r>
      <w:r w:rsidR="001B3CE3" w:rsidRPr="00E513C0">
        <w:rPr>
          <w:rFonts w:ascii="Garamond" w:hAnsi="Garamond"/>
          <w:i/>
          <w:noProof/>
          <w:color w:val="0000CC"/>
          <w:sz w:val="20"/>
          <w:szCs w:val="20"/>
        </w:rPr>
        <w:t>savoir</w:t>
      </w:r>
      <w:r w:rsidR="00A83F0F">
        <w:rPr>
          <w:rFonts w:ascii="Garamond" w:hAnsi="Garamond"/>
          <w:i/>
          <w:noProof/>
          <w:color w:val="0000CC"/>
          <w:sz w:val="20"/>
          <w:szCs w:val="20"/>
        </w:rPr>
        <w:t xml:space="preserve"> </w:t>
      </w:r>
      <w:r w:rsidR="00A83F0F" w:rsidRPr="00135414">
        <w:rPr>
          <w:rFonts w:ascii="Garamond" w:hAnsi="Garamond"/>
          <w:noProof/>
          <w:color w:val="C00000"/>
          <w:sz w:val="16"/>
          <w:szCs w:val="16"/>
        </w:rPr>
        <w:t>[</w:t>
      </w:r>
      <w:r w:rsidR="00A83F0F" w:rsidRPr="00135414">
        <w:rPr>
          <w:rFonts w:ascii="Garamond" w:hAnsi="Garamond"/>
          <w:noProof/>
          <w:color w:val="0000CC"/>
          <w:sz w:val="16"/>
          <w:szCs w:val="16"/>
        </w:rPr>
        <w:t>S</w:t>
      </w:r>
      <w:r w:rsidR="00A83F0F" w:rsidRPr="00135414">
        <w:rPr>
          <w:rFonts w:ascii="Garamond" w:hAnsi="Garamond"/>
          <w:noProof/>
          <w:color w:val="0000CC"/>
          <w:sz w:val="16"/>
          <w:szCs w:val="16"/>
          <w:vertAlign w:val="subscript"/>
        </w:rPr>
        <w:t>2</w:t>
      </w:r>
      <w:r w:rsidR="00A83F0F" w:rsidRPr="00135414">
        <w:rPr>
          <w:rFonts w:ascii="Garamond" w:hAnsi="Garamond"/>
          <w:noProof/>
          <w:color w:val="C00000"/>
          <w:sz w:val="16"/>
          <w:szCs w:val="16"/>
        </w:rPr>
        <w:t>]</w:t>
      </w:r>
      <w:r w:rsidR="001B3CE3" w:rsidRPr="00E513C0">
        <w:rPr>
          <w:rFonts w:ascii="Garamond" w:hAnsi="Garamond"/>
          <w:i/>
          <w:noProof/>
          <w:color w:val="0000CC"/>
          <w:sz w:val="20"/>
          <w:szCs w:val="20"/>
        </w:rPr>
        <w:t xml:space="preserve"> </w:t>
      </w:r>
      <w:r w:rsidR="001B3CE3" w:rsidRPr="00A83F0F">
        <w:rPr>
          <w:rFonts w:ascii="Garamond" w:hAnsi="Garamond" w:cs="Times New Roman"/>
          <w:i/>
          <w:noProof/>
          <w:color w:val="0000CC"/>
          <w:sz w:val="20"/>
          <w:szCs w:val="20"/>
        </w:rPr>
        <w:t xml:space="preserve">en </w:t>
      </w:r>
      <w:r w:rsidR="001B3CE3" w:rsidRPr="004E45C8">
        <w:rPr>
          <w:rFonts w:ascii="Garamond" w:hAnsi="Garamond" w:cs="Times New Roman"/>
          <w:i/>
          <w:noProof/>
          <w:color w:val="0000CC"/>
          <w:sz w:val="20"/>
          <w:szCs w:val="20"/>
        </w:rPr>
        <w:t>plus</w:t>
      </w:r>
      <w:r w:rsidR="00A83F0F" w:rsidRPr="004E45C8">
        <w:rPr>
          <w:rFonts w:ascii="Garamond" w:hAnsi="Garamond" w:cs="Times New Roman"/>
          <w:i/>
          <w:noProof/>
          <w:color w:val="0000CC"/>
          <w:sz w:val="20"/>
          <w:szCs w:val="20"/>
        </w:rPr>
        <w:t xml:space="preserve"> </w:t>
      </w:r>
      <w:r w:rsidR="001B3CE3" w:rsidRPr="004E45C8">
        <w:rPr>
          <w:rFonts w:ascii="Garamond" w:hAnsi="Garamond"/>
          <w:i/>
          <w:noProof/>
          <w:color w:val="0000CC"/>
          <w:sz w:val="20"/>
          <w:szCs w:val="20"/>
        </w:rPr>
        <w:t>de l'être</w:t>
      </w:r>
      <w:r w:rsidR="001B3CE3" w:rsidRPr="00393B9B">
        <w:rPr>
          <w:rFonts w:ascii="Garamond" w:hAnsi="Garamond"/>
          <w:noProof/>
          <w:sz w:val="20"/>
          <w:szCs w:val="20"/>
        </w:rPr>
        <w:t xml:space="preserve">, </w:t>
      </w:r>
      <w:r w:rsidR="00314A57" w:rsidRPr="004E45C8">
        <w:rPr>
          <w:rFonts w:ascii="Garamond" w:hAnsi="Garamond"/>
          <w:i/>
          <w:noProof/>
          <w:sz w:val="20"/>
          <w:szCs w:val="20"/>
        </w:rPr>
        <w:t>sa</w:t>
      </w:r>
      <w:r w:rsidR="001B3CE3" w:rsidRPr="004E45C8">
        <w:rPr>
          <w:rFonts w:ascii="Garamond" w:hAnsi="Garamond"/>
          <w:i/>
          <w:noProof/>
          <w:sz w:val="20"/>
          <w:szCs w:val="20"/>
        </w:rPr>
        <w:t xml:space="preserve"> petite chance d'aller à l'Autre</w:t>
      </w:r>
      <w:r w:rsidR="004E45C8">
        <w:rPr>
          <w:rFonts w:ascii="Garamond" w:hAnsi="Garamond"/>
          <w:noProof/>
          <w:sz w:val="20"/>
          <w:szCs w:val="20"/>
        </w:rPr>
        <w:t>…</w:t>
      </w:r>
    </w:p>
    <w:p w:rsidR="004E45C8" w:rsidRDefault="001B3CE3" w:rsidP="004E45C8">
      <w:pPr>
        <w:pStyle w:val="Corpsdetexte"/>
        <w:ind w:firstLine="708"/>
        <w:rPr>
          <w:rFonts w:ascii="Garamond" w:hAnsi="Garamond"/>
          <w:noProof/>
          <w:sz w:val="20"/>
          <w:szCs w:val="20"/>
        </w:rPr>
      </w:pPr>
      <w:r w:rsidRPr="004E45C8">
        <w:rPr>
          <w:rFonts w:ascii="Garamond" w:hAnsi="Garamond"/>
          <w:i/>
          <w:noProof/>
          <w:sz w:val="20"/>
          <w:szCs w:val="20"/>
        </w:rPr>
        <w:t xml:space="preserve">dont </w:t>
      </w:r>
      <w:r w:rsidR="00AA5413" w:rsidRPr="004E45C8">
        <w:rPr>
          <w:rFonts w:ascii="Garamond" w:hAnsi="Garamond"/>
          <w:i/>
          <w:noProof/>
          <w:sz w:val="20"/>
          <w:szCs w:val="20"/>
        </w:rPr>
        <w:t xml:space="preserve">j’ai pourtant fait </w:t>
      </w:r>
      <w:r w:rsidRPr="004E45C8">
        <w:rPr>
          <w:rFonts w:ascii="Garamond" w:hAnsi="Garamond"/>
          <w:i/>
          <w:noProof/>
          <w:sz w:val="20"/>
          <w:szCs w:val="20"/>
        </w:rPr>
        <w:t>remarquer la dernière fois</w:t>
      </w:r>
      <w:r w:rsidR="004E45C8">
        <w:rPr>
          <w:rFonts w:ascii="Garamond" w:hAnsi="Garamond"/>
          <w:i/>
          <w:noProof/>
          <w:sz w:val="20"/>
          <w:szCs w:val="20"/>
        </w:rPr>
        <w:t>,</w:t>
      </w:r>
      <w:r w:rsidR="004B6E8A" w:rsidRPr="004E45C8">
        <w:rPr>
          <w:rFonts w:ascii="Garamond" w:hAnsi="Garamond"/>
          <w:i/>
          <w:noProof/>
          <w:sz w:val="20"/>
          <w:szCs w:val="20"/>
        </w:rPr>
        <w:t xml:space="preserve"> </w:t>
      </w:r>
      <w:r w:rsidRPr="004E45C8">
        <w:rPr>
          <w:rFonts w:ascii="Garamond" w:hAnsi="Garamond" w:cs="Times New Roman"/>
          <w:i/>
          <w:noProof/>
          <w:color w:val="0000CC"/>
          <w:sz w:val="20"/>
          <w:szCs w:val="20"/>
        </w:rPr>
        <w:t>c'est l</w:t>
      </w:r>
      <w:r w:rsidR="00AA5413" w:rsidRPr="004E45C8">
        <w:rPr>
          <w:rFonts w:ascii="Garamond" w:hAnsi="Garamond" w:cs="Times New Roman"/>
          <w:i/>
          <w:noProof/>
          <w:color w:val="0000CC"/>
          <w:sz w:val="20"/>
          <w:szCs w:val="20"/>
        </w:rPr>
        <w:t>’autre</w:t>
      </w:r>
      <w:r w:rsidRPr="004E45C8">
        <w:rPr>
          <w:rFonts w:ascii="Garamond" w:hAnsi="Garamond" w:cs="Times New Roman"/>
          <w:i/>
          <w:noProof/>
          <w:color w:val="0000CC"/>
          <w:sz w:val="20"/>
          <w:szCs w:val="20"/>
        </w:rPr>
        <w:t xml:space="preserve"> point essentiel</w:t>
      </w:r>
      <w:r w:rsidR="004E45C8">
        <w:rPr>
          <w:rFonts w:ascii="Garamond" w:hAnsi="Garamond" w:cs="Times New Roman"/>
          <w:i/>
          <w:noProof/>
          <w:color w:val="0000CC"/>
          <w:sz w:val="20"/>
          <w:szCs w:val="20"/>
        </w:rPr>
        <w:t>,</w:t>
      </w:r>
      <w:r w:rsidR="004B6E8A" w:rsidRPr="004E45C8">
        <w:rPr>
          <w:rFonts w:ascii="Garamond" w:hAnsi="Garamond" w:cs="Times New Roman"/>
          <w:i/>
          <w:noProof/>
          <w:color w:val="0000CC"/>
          <w:sz w:val="20"/>
          <w:szCs w:val="20"/>
        </w:rPr>
        <w:t xml:space="preserve"> </w:t>
      </w:r>
      <w:r w:rsidRPr="004E45C8">
        <w:rPr>
          <w:rFonts w:ascii="Garamond" w:hAnsi="Garamond"/>
          <w:i/>
          <w:noProof/>
          <w:sz w:val="20"/>
          <w:szCs w:val="20"/>
        </w:rPr>
        <w:t>qu'</w:t>
      </w:r>
      <w:r w:rsidRPr="004E45C8">
        <w:rPr>
          <w:rFonts w:ascii="Garamond" w:hAnsi="Garamond"/>
          <w:i/>
          <w:noProof/>
          <w:color w:val="0000CC"/>
          <w:sz w:val="20"/>
          <w:szCs w:val="20"/>
        </w:rPr>
        <w:t>il</w:t>
      </w:r>
      <w:r w:rsidR="00AA5413" w:rsidRPr="0012274A">
        <w:rPr>
          <w:rFonts w:ascii="Garamond" w:hAnsi="Garamond"/>
          <w:i/>
          <w:noProof/>
          <w:color w:val="0000CC"/>
          <w:sz w:val="20"/>
          <w:szCs w:val="20"/>
        </w:rPr>
        <w:t xml:space="preserve"> est</w:t>
      </w:r>
      <w:r w:rsidR="004E45C8">
        <w:rPr>
          <w:rFonts w:ascii="Garamond" w:hAnsi="Garamond"/>
          <w:i/>
          <w:noProof/>
          <w:color w:val="0000CC"/>
          <w:sz w:val="20"/>
          <w:szCs w:val="20"/>
        </w:rPr>
        <w:t xml:space="preserve"> -</w:t>
      </w:r>
      <w:r w:rsidR="009E2D30" w:rsidRPr="0012274A">
        <w:rPr>
          <w:rFonts w:ascii="Garamond" w:hAnsi="Garamond"/>
          <w:i/>
          <w:noProof/>
          <w:color w:val="0000CC"/>
          <w:sz w:val="20"/>
          <w:szCs w:val="20"/>
        </w:rPr>
        <w:t xml:space="preserve"> </w:t>
      </w:r>
      <w:r w:rsidR="00AA5413" w:rsidRPr="0012274A">
        <w:rPr>
          <w:rFonts w:ascii="Garamond" w:hAnsi="Garamond"/>
          <w:i/>
          <w:noProof/>
          <w:color w:val="0000CC"/>
          <w:sz w:val="20"/>
          <w:szCs w:val="20"/>
        </w:rPr>
        <w:t>ce savoir en plus</w:t>
      </w:r>
      <w:r w:rsidR="009E2D30" w:rsidRPr="0012274A">
        <w:rPr>
          <w:rFonts w:ascii="Garamond" w:hAnsi="Garamond"/>
          <w:i/>
          <w:noProof/>
          <w:color w:val="0000CC"/>
          <w:sz w:val="20"/>
          <w:szCs w:val="20"/>
        </w:rPr>
        <w:t xml:space="preserve"> </w:t>
      </w:r>
      <w:r w:rsidR="0012274A">
        <w:rPr>
          <w:rFonts w:ascii="Garamond" w:hAnsi="Garamond"/>
          <w:i/>
          <w:noProof/>
          <w:color w:val="0000CC"/>
          <w:sz w:val="20"/>
          <w:szCs w:val="20"/>
        </w:rPr>
        <w:t>-</w:t>
      </w:r>
      <w:r w:rsidRPr="0012274A">
        <w:rPr>
          <w:rFonts w:ascii="Garamond" w:hAnsi="Garamond"/>
          <w:i/>
          <w:noProof/>
          <w:color w:val="0000CC"/>
          <w:sz w:val="20"/>
          <w:szCs w:val="20"/>
        </w:rPr>
        <w:t xml:space="preserve"> </w:t>
      </w:r>
      <w:r w:rsidR="00AA5413" w:rsidRPr="0012274A">
        <w:rPr>
          <w:rFonts w:ascii="Garamond" w:hAnsi="Garamond" w:cs="Times New Roman"/>
          <w:i/>
          <w:noProof/>
          <w:color w:val="0000CC"/>
          <w:sz w:val="20"/>
          <w:szCs w:val="20"/>
        </w:rPr>
        <w:t>p</w:t>
      </w:r>
      <w:r w:rsidRPr="0012274A">
        <w:rPr>
          <w:rFonts w:ascii="Garamond" w:hAnsi="Garamond" w:cs="Times New Roman"/>
          <w:i/>
          <w:noProof/>
          <w:color w:val="0000CC"/>
          <w:sz w:val="20"/>
          <w:szCs w:val="20"/>
        </w:rPr>
        <w:t>assio</w:t>
      </w:r>
      <w:r w:rsidRPr="00393B9B">
        <w:rPr>
          <w:rFonts w:ascii="Garamond" w:hAnsi="Garamond" w:cs="Times New Roman"/>
          <w:i/>
          <w:noProof/>
          <w:color w:val="0000CC"/>
          <w:sz w:val="20"/>
          <w:szCs w:val="20"/>
        </w:rPr>
        <w:t>n de l'ignorance</w:t>
      </w:r>
      <w:r w:rsidR="003D5492" w:rsidRPr="00393B9B">
        <w:rPr>
          <w:rFonts w:ascii="Garamond" w:hAnsi="Garamond"/>
          <w:noProof/>
          <w:sz w:val="20"/>
          <w:szCs w:val="20"/>
        </w:rPr>
        <w:t xml:space="preserve"> </w:t>
      </w:r>
    </w:p>
    <w:p w:rsidR="004E45C8" w:rsidRDefault="004E45C8" w:rsidP="004E45C8">
      <w:pPr>
        <w:pStyle w:val="Corpsdetexte"/>
        <w:rPr>
          <w:rFonts w:ascii="Garamond" w:hAnsi="Garamond"/>
          <w:noProof/>
          <w:sz w:val="20"/>
          <w:szCs w:val="20"/>
        </w:rPr>
      </w:pPr>
      <w:r>
        <w:rPr>
          <w:rFonts w:ascii="Garamond" w:hAnsi="Garamond"/>
          <w:noProof/>
          <w:sz w:val="20"/>
          <w:szCs w:val="20"/>
        </w:rPr>
        <w:t>…</w:t>
      </w:r>
      <w:r w:rsidR="003D5492" w:rsidRPr="00393B9B">
        <w:rPr>
          <w:rFonts w:ascii="Garamond" w:hAnsi="Garamond"/>
          <w:noProof/>
          <w:sz w:val="20"/>
          <w:szCs w:val="20"/>
        </w:rPr>
        <w:t xml:space="preserve">et que justement c’est de cela qu’il ne veut rien savoir : de </w:t>
      </w:r>
      <w:r w:rsidR="003D5492" w:rsidRPr="00135414">
        <w:rPr>
          <w:rFonts w:ascii="Garamond" w:hAnsi="Garamond" w:cs="Times New Roman"/>
          <w:i/>
          <w:noProof/>
          <w:color w:val="0000CC"/>
          <w:sz w:val="20"/>
          <w:szCs w:val="20"/>
        </w:rPr>
        <w:t>l’être</w:t>
      </w:r>
      <w:r w:rsidR="003D5492" w:rsidRPr="00135414">
        <w:rPr>
          <w:rFonts w:ascii="Garamond" w:hAnsi="Garamond"/>
          <w:i/>
          <w:noProof/>
          <w:color w:val="0000CC"/>
          <w:sz w:val="20"/>
          <w:szCs w:val="20"/>
        </w:rPr>
        <w:t xml:space="preserve"> de l’Autre</w:t>
      </w:r>
      <w:r w:rsidR="003D5492" w:rsidRPr="00393B9B">
        <w:rPr>
          <w:rFonts w:ascii="Garamond" w:hAnsi="Garamond"/>
          <w:noProof/>
          <w:sz w:val="20"/>
          <w:szCs w:val="20"/>
        </w:rPr>
        <w:t xml:space="preserve"> </w:t>
      </w:r>
      <w:r w:rsidR="00135414" w:rsidRPr="00135414">
        <w:rPr>
          <w:rFonts w:ascii="Garamond" w:hAnsi="Garamond"/>
          <w:noProof/>
          <w:color w:val="C00000"/>
          <w:sz w:val="16"/>
          <w:szCs w:val="16"/>
        </w:rPr>
        <w:t>[</w:t>
      </w:r>
      <w:r w:rsidR="00135414" w:rsidRPr="008635AA">
        <w:rPr>
          <w:rFonts w:ascii="Times New Roman" w:eastAsia="Batang" w:hAnsi="Times New Roman" w:cs="Times New Roman"/>
          <w:b/>
          <w:i/>
          <w:color w:val="0000CC"/>
          <w:sz w:val="16"/>
          <w:szCs w:val="16"/>
        </w:rPr>
        <w:t>a</w:t>
      </w:r>
      <w:r w:rsidR="00135414" w:rsidRPr="00135414">
        <w:rPr>
          <w:rFonts w:ascii="Garamond" w:hAnsi="Garamond"/>
          <w:noProof/>
          <w:color w:val="C00000"/>
          <w:sz w:val="16"/>
          <w:szCs w:val="16"/>
        </w:rPr>
        <w:t>]</w:t>
      </w:r>
      <w:r w:rsidR="00135414">
        <w:rPr>
          <w:rFonts w:ascii="Garamond" w:hAnsi="Garamond"/>
          <w:noProof/>
          <w:sz w:val="20"/>
          <w:szCs w:val="20"/>
        </w:rPr>
        <w:t xml:space="preserve"> </w:t>
      </w:r>
      <w:r w:rsidR="003D5492" w:rsidRPr="00393B9B">
        <w:rPr>
          <w:rFonts w:ascii="Garamond" w:hAnsi="Garamond"/>
          <w:noProof/>
          <w:sz w:val="20"/>
          <w:szCs w:val="20"/>
        </w:rPr>
        <w:t>il ne veut rien savoir</w:t>
      </w:r>
      <w:r>
        <w:rPr>
          <w:rFonts w:ascii="Garamond" w:hAnsi="Garamond"/>
          <w:noProof/>
          <w:sz w:val="20"/>
          <w:szCs w:val="20"/>
        </w:rPr>
        <w:t>.</w:t>
      </w:r>
      <w:r w:rsidR="00135414">
        <w:rPr>
          <w:rFonts w:ascii="Garamond" w:hAnsi="Garamond"/>
          <w:noProof/>
          <w:sz w:val="20"/>
          <w:szCs w:val="20"/>
        </w:rPr>
        <w:t xml:space="preserve"> </w:t>
      </w:r>
    </w:p>
    <w:p w:rsidR="001B3CE3" w:rsidRPr="00393B9B" w:rsidRDefault="00135414" w:rsidP="004E45C8">
      <w:pPr>
        <w:pStyle w:val="Corpsdetexte"/>
        <w:rPr>
          <w:rFonts w:ascii="Garamond" w:hAnsi="Garamond"/>
          <w:noProof/>
          <w:sz w:val="20"/>
          <w:szCs w:val="20"/>
        </w:rPr>
      </w:pPr>
      <w:r w:rsidRPr="00135414">
        <w:rPr>
          <w:rFonts w:ascii="Garamond" w:hAnsi="Garamond"/>
          <w:noProof/>
          <w:color w:val="C00000"/>
          <w:sz w:val="16"/>
          <w:szCs w:val="16"/>
        </w:rPr>
        <w:t>[</w:t>
      </w:r>
      <w:r w:rsidRPr="00135414">
        <w:rPr>
          <w:rFonts w:ascii="Garamond" w:hAnsi="Garamond"/>
          <w:i/>
          <w:noProof/>
          <w:color w:val="C00000"/>
          <w:sz w:val="16"/>
          <w:szCs w:val="16"/>
        </w:rPr>
        <w:t xml:space="preserve">discours </w:t>
      </w:r>
      <w:r>
        <w:rPr>
          <w:rFonts w:ascii="Garamond" w:hAnsi="Garamond"/>
          <w:noProof/>
          <w:color w:val="C00000"/>
          <w:sz w:val="16"/>
          <w:szCs w:val="16"/>
        </w:rPr>
        <w:t>(</w:t>
      </w:r>
      <w:r w:rsidRPr="00135414">
        <w:rPr>
          <w:rFonts w:ascii="Times New Roman" w:hAnsi="Times New Roman" w:cs="Times New Roman"/>
          <w:noProof/>
          <w:color w:val="0000CC"/>
          <w:sz w:val="16"/>
          <w:szCs w:val="16"/>
        </w:rPr>
        <w:t>H</w:t>
      </w:r>
      <w:r>
        <w:rPr>
          <w:rFonts w:ascii="Times New Roman" w:hAnsi="Times New Roman" w:cs="Times New Roman"/>
          <w:noProof/>
          <w:color w:val="0000CC"/>
          <w:sz w:val="16"/>
          <w:szCs w:val="16"/>
        </w:rPr>
        <w:t xml:space="preserve">) : </w:t>
      </w:r>
      <w:r w:rsidRPr="0012274A">
        <w:rPr>
          <w:rFonts w:ascii="Times New Roman" w:hAnsi="Times New Roman" w:cs="Times New Roman"/>
          <w:noProof/>
          <w:color w:val="0000CC"/>
          <w:sz w:val="16"/>
          <w:szCs w:val="16"/>
        </w:rPr>
        <w:t>S</w:t>
      </w:r>
      <w:r w:rsidRPr="0012274A">
        <w:rPr>
          <w:rFonts w:ascii="Times New Roman" w:hAnsi="Times New Roman" w:cs="Times New Roman"/>
          <w:noProof/>
          <w:color w:val="0000CC"/>
          <w:sz w:val="16"/>
          <w:szCs w:val="16"/>
          <w:vertAlign w:val="subscript"/>
        </w:rPr>
        <w:t>2</w:t>
      </w:r>
      <w:r w:rsidRPr="00824C56">
        <w:rPr>
          <w:rFonts w:ascii="Batang" w:eastAsia="Batang" w:hAnsi="Batang"/>
          <w:b/>
          <w:color w:val="C00000"/>
          <w:sz w:val="16"/>
          <w:szCs w:val="16"/>
        </w:rPr>
        <w:t>◊</w:t>
      </w:r>
      <w:r w:rsidRPr="008635AA">
        <w:rPr>
          <w:rFonts w:ascii="Times New Roman" w:eastAsia="Batang" w:hAnsi="Times New Roman" w:cs="Times New Roman"/>
          <w:b/>
          <w:i/>
          <w:color w:val="0000CC"/>
          <w:sz w:val="16"/>
          <w:szCs w:val="16"/>
        </w:rPr>
        <w:t>a</w:t>
      </w:r>
      <w:r w:rsidR="004E45C8" w:rsidRPr="004E45C8">
        <w:rPr>
          <w:rFonts w:ascii="Garamond" w:eastAsia="Batang" w:hAnsi="Garamond" w:cs="Times New Roman"/>
          <w:i/>
          <w:color w:val="C00000"/>
          <w:sz w:val="16"/>
          <w:szCs w:val="16"/>
        </w:rPr>
        <w:t xml:space="preserve">, savoir </w:t>
      </w:r>
      <w:proofErr w:type="spellStart"/>
      <w:r w:rsidR="004E45C8" w:rsidRPr="004E45C8">
        <w:rPr>
          <w:rFonts w:ascii="Garamond" w:eastAsia="Batang" w:hAnsi="Garamond" w:cs="Times New Roman"/>
          <w:i/>
          <w:color w:val="C00000"/>
          <w:sz w:val="16"/>
          <w:szCs w:val="16"/>
        </w:rPr>
        <w:t>inter</w:t>
      </w:r>
      <w:r w:rsidR="00A46519">
        <w:rPr>
          <w:rFonts w:ascii="Garamond" w:eastAsia="Batang" w:hAnsi="Garamond" w:cs="Times New Roman"/>
          <w:i/>
          <w:color w:val="C00000"/>
          <w:sz w:val="16"/>
          <w:szCs w:val="16"/>
        </w:rPr>
        <w:t>-</w:t>
      </w:r>
      <w:r w:rsidR="004E45C8" w:rsidRPr="004E45C8">
        <w:rPr>
          <w:rFonts w:ascii="Garamond" w:eastAsia="Batang" w:hAnsi="Garamond" w:cs="Times New Roman"/>
          <w:i/>
          <w:color w:val="C00000"/>
          <w:sz w:val="16"/>
          <w:szCs w:val="16"/>
        </w:rPr>
        <w:t>dit</w:t>
      </w:r>
      <w:proofErr w:type="spellEnd"/>
      <w:r w:rsidR="004E45C8" w:rsidRPr="004E45C8">
        <w:rPr>
          <w:rFonts w:ascii="Garamond" w:eastAsia="Batang" w:hAnsi="Garamond" w:cs="Times New Roman"/>
          <w:i/>
          <w:color w:val="C00000"/>
          <w:sz w:val="16"/>
          <w:szCs w:val="16"/>
        </w:rPr>
        <w:t>,</w:t>
      </w:r>
      <w:r w:rsidR="004E45C8">
        <w:rPr>
          <w:rFonts w:ascii="Garamond" w:eastAsia="Batang" w:hAnsi="Garamond" w:cs="Times New Roman"/>
          <w:i/>
          <w:color w:val="C00000"/>
          <w:sz w:val="16"/>
          <w:szCs w:val="16"/>
        </w:rPr>
        <w:t xml:space="preserve"> </w:t>
      </w:r>
      <w:r w:rsidR="006B7BF9" w:rsidRPr="006B7BF9">
        <w:rPr>
          <w:rFonts w:ascii="Garamond" w:hAnsi="Garamond"/>
          <w:i/>
          <w:noProof/>
          <w:color w:val="C00000"/>
          <w:sz w:val="16"/>
          <w:szCs w:val="16"/>
        </w:rPr>
        <w:t>dis</w:t>
      </w:r>
      <w:r w:rsidR="006B7BF9" w:rsidRPr="00135414">
        <w:rPr>
          <w:rFonts w:ascii="Garamond" w:hAnsi="Garamond"/>
          <w:i/>
          <w:noProof/>
          <w:color w:val="C00000"/>
          <w:sz w:val="16"/>
          <w:szCs w:val="16"/>
        </w:rPr>
        <w:t xml:space="preserve">cours </w:t>
      </w:r>
      <w:r w:rsidR="006B7BF9">
        <w:rPr>
          <w:rFonts w:ascii="Garamond" w:hAnsi="Garamond"/>
          <w:noProof/>
          <w:color w:val="C00000"/>
          <w:sz w:val="16"/>
          <w:szCs w:val="16"/>
        </w:rPr>
        <w:t>(</w:t>
      </w:r>
      <w:r w:rsidR="006B7BF9">
        <w:rPr>
          <w:rFonts w:ascii="Times New Roman" w:hAnsi="Times New Roman" w:cs="Times New Roman"/>
          <w:noProof/>
          <w:color w:val="0000CC"/>
          <w:sz w:val="16"/>
          <w:szCs w:val="16"/>
        </w:rPr>
        <w:t>A) : S</w:t>
      </w:r>
      <w:r w:rsidR="006B7BF9" w:rsidRPr="006B7BF9">
        <w:rPr>
          <w:rFonts w:ascii="Times New Roman" w:hAnsi="Times New Roman" w:cs="Times New Roman"/>
          <w:noProof/>
          <w:color w:val="0000CC"/>
          <w:sz w:val="16"/>
          <w:szCs w:val="16"/>
          <w:vertAlign w:val="subscript"/>
        </w:rPr>
        <w:t>1</w:t>
      </w:r>
      <w:r w:rsidR="006B7BF9" w:rsidRPr="00824C56">
        <w:rPr>
          <w:rFonts w:ascii="Batang" w:eastAsia="Batang" w:hAnsi="Batang"/>
          <w:b/>
          <w:color w:val="C00000"/>
          <w:sz w:val="16"/>
          <w:szCs w:val="16"/>
        </w:rPr>
        <w:t>◊</w:t>
      </w:r>
      <w:r w:rsidR="006B7BF9" w:rsidRPr="006B7BF9">
        <w:rPr>
          <w:rFonts w:ascii="Times New Roman" w:hAnsi="Times New Roman" w:cs="Times New Roman"/>
          <w:noProof/>
          <w:color w:val="0000CC"/>
          <w:sz w:val="16"/>
          <w:szCs w:val="16"/>
        </w:rPr>
        <w:t xml:space="preserve"> </w:t>
      </w:r>
      <w:r w:rsidR="006B7BF9">
        <w:rPr>
          <w:rFonts w:ascii="Times New Roman" w:hAnsi="Times New Roman" w:cs="Times New Roman"/>
          <w:noProof/>
          <w:color w:val="0000CC"/>
          <w:sz w:val="16"/>
          <w:szCs w:val="16"/>
        </w:rPr>
        <w:t>S</w:t>
      </w:r>
      <w:r w:rsidR="006B7BF9" w:rsidRPr="006B7BF9">
        <w:rPr>
          <w:rFonts w:ascii="Times New Roman" w:hAnsi="Times New Roman" w:cs="Times New Roman"/>
          <w:noProof/>
          <w:color w:val="0000CC"/>
          <w:sz w:val="16"/>
          <w:szCs w:val="16"/>
          <w:vertAlign w:val="subscript"/>
        </w:rPr>
        <w:t>2</w:t>
      </w:r>
      <w:r w:rsidR="006B7BF9" w:rsidRPr="006B7BF9">
        <w:rPr>
          <w:rFonts w:ascii="Garamond" w:hAnsi="Garamond" w:cs="Times New Roman"/>
          <w:i/>
          <w:noProof/>
          <w:color w:val="C00000"/>
          <w:sz w:val="16"/>
          <w:szCs w:val="16"/>
        </w:rPr>
        <w:t>, savoir ignoré</w:t>
      </w:r>
      <w:r w:rsidRPr="00135414">
        <w:rPr>
          <w:rFonts w:ascii="Garamond" w:hAnsi="Garamond"/>
          <w:noProof/>
          <w:color w:val="C00000"/>
          <w:sz w:val="16"/>
          <w:szCs w:val="16"/>
        </w:rPr>
        <w:t>]</w:t>
      </w:r>
      <w:r w:rsidR="003D5492" w:rsidRPr="00393B9B">
        <w:rPr>
          <w:rFonts w:ascii="Garamond" w:hAnsi="Garamond"/>
          <w:noProof/>
          <w:sz w:val="20"/>
          <w:szCs w:val="20"/>
        </w:rPr>
        <w:t>.</w:t>
      </w:r>
    </w:p>
    <w:p w:rsidR="00135414" w:rsidRDefault="00135414">
      <w:pPr>
        <w:pStyle w:val="Corpsdetexte"/>
        <w:rPr>
          <w:rFonts w:ascii="Garamond" w:hAnsi="Garamond"/>
          <w:noProof/>
          <w:sz w:val="20"/>
          <w:szCs w:val="20"/>
        </w:rPr>
      </w:pPr>
    </w:p>
    <w:p w:rsidR="007549C5" w:rsidRDefault="001B3CE3">
      <w:pPr>
        <w:pStyle w:val="Corpsdetexte"/>
        <w:rPr>
          <w:rFonts w:ascii="Garamond" w:hAnsi="Garamond"/>
          <w:noProof/>
          <w:sz w:val="20"/>
          <w:szCs w:val="20"/>
        </w:rPr>
      </w:pPr>
      <w:r w:rsidRPr="00393B9B">
        <w:rPr>
          <w:rFonts w:ascii="Garamond" w:hAnsi="Garamond"/>
          <w:noProof/>
          <w:sz w:val="20"/>
          <w:szCs w:val="20"/>
        </w:rPr>
        <w:t>C'est bien pour ça que les deux autres passions sont celles qui s'appellent</w:t>
      </w:r>
      <w:r w:rsidR="007549C5">
        <w:rPr>
          <w:rFonts w:ascii="Garamond" w:hAnsi="Garamond"/>
          <w:noProof/>
          <w:sz w:val="20"/>
          <w:szCs w:val="20"/>
        </w:rPr>
        <w:t> :</w:t>
      </w:r>
      <w:r w:rsidRPr="00393B9B">
        <w:rPr>
          <w:rFonts w:ascii="Garamond" w:hAnsi="Garamond"/>
          <w:noProof/>
          <w:sz w:val="20"/>
          <w:szCs w:val="20"/>
        </w:rPr>
        <w:t xml:space="preserve"> </w:t>
      </w:r>
    </w:p>
    <w:p w:rsidR="00A46519" w:rsidRDefault="00A46519">
      <w:pPr>
        <w:pStyle w:val="Corpsdetexte"/>
        <w:rPr>
          <w:rFonts w:ascii="Garamond" w:hAnsi="Garamond"/>
          <w:noProof/>
          <w:sz w:val="20"/>
          <w:szCs w:val="20"/>
        </w:rPr>
      </w:pPr>
    </w:p>
    <w:p w:rsidR="00B541D2" w:rsidRPr="00B541D2" w:rsidRDefault="001B3CE3" w:rsidP="007549C5">
      <w:pPr>
        <w:pStyle w:val="Corpsdetexte"/>
        <w:numPr>
          <w:ilvl w:val="0"/>
          <w:numId w:val="28"/>
        </w:numPr>
        <w:ind w:left="708"/>
        <w:rPr>
          <w:rFonts w:ascii="Garamond" w:hAnsi="Garamond"/>
          <w:noProof/>
          <w:sz w:val="20"/>
          <w:szCs w:val="20"/>
        </w:rPr>
      </w:pPr>
      <w:r w:rsidRPr="007549C5">
        <w:rPr>
          <w:rFonts w:ascii="Garamond" w:hAnsi="Garamond" w:cs="Times New Roman"/>
          <w:i/>
          <w:noProof/>
          <w:color w:val="0000CC"/>
          <w:sz w:val="20"/>
          <w:szCs w:val="20"/>
        </w:rPr>
        <w:t>l'amour</w:t>
      </w:r>
      <w:r w:rsidR="007549C5" w:rsidRPr="007549C5">
        <w:rPr>
          <w:rFonts w:ascii="Garamond" w:hAnsi="Garamond"/>
          <w:noProof/>
          <w:sz w:val="20"/>
          <w:szCs w:val="20"/>
        </w:rPr>
        <w:t xml:space="preserve">, </w:t>
      </w:r>
      <w:r w:rsidRPr="007549C5">
        <w:rPr>
          <w:rFonts w:ascii="Garamond" w:hAnsi="Garamond"/>
          <w:i/>
          <w:noProof/>
          <w:sz w:val="20"/>
          <w:szCs w:val="20"/>
        </w:rPr>
        <w:t xml:space="preserve">qui n'a </w:t>
      </w:r>
      <w:r w:rsidRPr="007549C5">
        <w:rPr>
          <w:rFonts w:ascii="Garamond" w:hAnsi="Garamond" w:cs="Times New Roman"/>
          <w:i/>
          <w:noProof/>
          <w:sz w:val="20"/>
          <w:szCs w:val="20"/>
        </w:rPr>
        <w:t>rien</w:t>
      </w:r>
      <w:r w:rsidRPr="007549C5">
        <w:rPr>
          <w:rFonts w:ascii="Garamond" w:hAnsi="Garamond"/>
          <w:i/>
          <w:noProof/>
          <w:sz w:val="20"/>
          <w:szCs w:val="20"/>
        </w:rPr>
        <w:t xml:space="preserve"> à faire</w:t>
      </w:r>
      <w:r w:rsidR="009E2D30" w:rsidRPr="007549C5">
        <w:rPr>
          <w:rFonts w:ascii="Garamond" w:hAnsi="Garamond"/>
          <w:i/>
          <w:noProof/>
          <w:sz w:val="20"/>
          <w:szCs w:val="20"/>
        </w:rPr>
        <w:t xml:space="preserve"> </w:t>
      </w:r>
      <w:r w:rsidR="00A83F0F" w:rsidRPr="007549C5">
        <w:rPr>
          <w:rFonts w:ascii="Garamond" w:hAnsi="Garamond"/>
          <w:i/>
          <w:noProof/>
          <w:sz w:val="20"/>
          <w:szCs w:val="20"/>
        </w:rPr>
        <w:t>-</w:t>
      </w:r>
      <w:r w:rsidR="009E2D30" w:rsidRPr="007549C5">
        <w:rPr>
          <w:rFonts w:ascii="Garamond" w:hAnsi="Garamond"/>
          <w:i/>
          <w:noProof/>
          <w:sz w:val="20"/>
          <w:szCs w:val="20"/>
        </w:rPr>
        <w:t xml:space="preserve"> </w:t>
      </w:r>
      <w:r w:rsidRPr="007549C5">
        <w:rPr>
          <w:rFonts w:ascii="Garamond" w:hAnsi="Garamond"/>
          <w:i/>
          <w:noProof/>
          <w:sz w:val="20"/>
          <w:szCs w:val="20"/>
        </w:rPr>
        <w:t>contrairement à ce que la philosophie</w:t>
      </w:r>
      <w:r w:rsidR="00A83F0F" w:rsidRPr="007549C5">
        <w:rPr>
          <w:rFonts w:ascii="Garamond" w:hAnsi="Garamond"/>
          <w:i/>
          <w:noProof/>
          <w:sz w:val="20"/>
          <w:szCs w:val="20"/>
        </w:rPr>
        <w:t xml:space="preserve"> </w:t>
      </w:r>
      <w:r w:rsidR="00A83F0F" w:rsidRPr="007549C5">
        <w:rPr>
          <w:rFonts w:ascii="Garamond" w:hAnsi="Garamond"/>
          <w:noProof/>
          <w:color w:val="C00000"/>
          <w:sz w:val="16"/>
          <w:szCs w:val="16"/>
        </w:rPr>
        <w:t>[</w:t>
      </w:r>
      <w:proofErr w:type="spellStart"/>
      <w:r w:rsidR="00A83F0F" w:rsidRPr="007549C5">
        <w:rPr>
          <w:rFonts w:ascii="Palatino Linotype" w:hAnsi="Palatino Linotype"/>
          <w:bCs/>
          <w:color w:val="0000CC"/>
          <w:sz w:val="16"/>
          <w:szCs w:val="16"/>
        </w:rPr>
        <w:t>ϕιλοσοϕί</w:t>
      </w:r>
      <w:proofErr w:type="spellEnd"/>
      <w:r w:rsidR="00A83F0F" w:rsidRPr="007549C5">
        <w:rPr>
          <w:rFonts w:ascii="Palatino Linotype" w:hAnsi="Palatino Linotype"/>
          <w:bCs/>
          <w:color w:val="0000CC"/>
          <w:sz w:val="16"/>
          <w:szCs w:val="16"/>
        </w:rPr>
        <w:t>α</w:t>
      </w:r>
      <w:r w:rsidR="00A83F0F" w:rsidRPr="007549C5">
        <w:rPr>
          <w:rFonts w:ascii="Garamond" w:hAnsi="Garamond"/>
          <w:noProof/>
          <w:color w:val="C00000"/>
          <w:sz w:val="16"/>
          <w:szCs w:val="16"/>
        </w:rPr>
        <w:t> </w:t>
      </w:r>
      <w:r w:rsidR="00A83F0F" w:rsidRPr="007549C5">
        <w:rPr>
          <w:rFonts w:ascii="Garamond" w:hAnsi="Garamond"/>
          <w:i/>
          <w:noProof/>
          <w:color w:val="C00000"/>
          <w:sz w:val="16"/>
          <w:szCs w:val="16"/>
        </w:rPr>
        <w:t>: amour d</w:t>
      </w:r>
      <w:r w:rsidR="00B803B4">
        <w:rPr>
          <w:rFonts w:ascii="Garamond" w:hAnsi="Garamond"/>
          <w:i/>
          <w:noProof/>
          <w:color w:val="C00000"/>
          <w:sz w:val="16"/>
          <w:szCs w:val="16"/>
        </w:rPr>
        <w:t xml:space="preserve">e la </w:t>
      </w:r>
      <w:r w:rsidR="00A83F0F" w:rsidRPr="007549C5">
        <w:rPr>
          <w:rFonts w:ascii="Garamond" w:hAnsi="Garamond"/>
          <w:i/>
          <w:noProof/>
          <w:color w:val="C00000"/>
          <w:sz w:val="16"/>
          <w:szCs w:val="16"/>
        </w:rPr>
        <w:t>sa</w:t>
      </w:r>
      <w:r w:rsidR="00B803B4">
        <w:rPr>
          <w:rFonts w:ascii="Garamond" w:hAnsi="Garamond"/>
          <w:i/>
          <w:noProof/>
          <w:color w:val="C00000"/>
          <w:sz w:val="16"/>
          <w:szCs w:val="16"/>
        </w:rPr>
        <w:t>gesse</w:t>
      </w:r>
      <w:r w:rsidR="00A83F0F" w:rsidRPr="007549C5">
        <w:rPr>
          <w:rFonts w:ascii="Garamond" w:hAnsi="Garamond"/>
          <w:noProof/>
          <w:color w:val="C00000"/>
          <w:sz w:val="16"/>
          <w:szCs w:val="16"/>
        </w:rPr>
        <w:t>]</w:t>
      </w:r>
      <w:r w:rsidRPr="007549C5">
        <w:rPr>
          <w:rFonts w:ascii="Garamond" w:hAnsi="Garamond"/>
          <w:i/>
          <w:noProof/>
          <w:sz w:val="20"/>
          <w:szCs w:val="20"/>
        </w:rPr>
        <w:t xml:space="preserve"> a élucubré</w:t>
      </w:r>
      <w:r w:rsidR="009E2D30" w:rsidRPr="007549C5">
        <w:rPr>
          <w:rFonts w:ascii="Garamond" w:hAnsi="Garamond"/>
          <w:i/>
          <w:noProof/>
          <w:sz w:val="20"/>
          <w:szCs w:val="20"/>
        </w:rPr>
        <w:t xml:space="preserve"> </w:t>
      </w:r>
      <w:r w:rsidR="00A83F0F" w:rsidRPr="007549C5">
        <w:rPr>
          <w:rFonts w:ascii="Garamond" w:hAnsi="Garamond"/>
          <w:i/>
          <w:noProof/>
          <w:sz w:val="20"/>
          <w:szCs w:val="20"/>
        </w:rPr>
        <w:t>-</w:t>
      </w:r>
      <w:r w:rsidRPr="007549C5">
        <w:rPr>
          <w:rFonts w:ascii="Garamond" w:hAnsi="Garamond"/>
          <w:i/>
          <w:noProof/>
          <w:sz w:val="20"/>
          <w:szCs w:val="20"/>
        </w:rPr>
        <w:t xml:space="preserve"> avec le savoir</w:t>
      </w:r>
      <w:r w:rsidR="007549C5">
        <w:rPr>
          <w:rFonts w:ascii="Garamond" w:hAnsi="Garamond"/>
          <w:i/>
          <w:noProof/>
          <w:sz w:val="20"/>
          <w:szCs w:val="20"/>
        </w:rPr>
        <w:t>,</w:t>
      </w:r>
    </w:p>
    <w:p w:rsidR="007549C5" w:rsidRDefault="00B541D2" w:rsidP="00B541D2">
      <w:pPr>
        <w:pStyle w:val="Corpsdetexte"/>
        <w:ind w:left="708"/>
        <w:rPr>
          <w:rFonts w:ascii="Garamond" w:hAnsi="Garamond"/>
          <w:noProof/>
          <w:color w:val="C00000"/>
          <w:sz w:val="16"/>
          <w:szCs w:val="16"/>
        </w:rPr>
      </w:pPr>
      <w:r w:rsidRPr="00B541D2">
        <w:rPr>
          <w:rFonts w:ascii="Garamond" w:hAnsi="Garamond"/>
          <w:noProof/>
          <w:color w:val="C00000"/>
          <w:sz w:val="16"/>
          <w:szCs w:val="16"/>
        </w:rPr>
        <w:t>[</w:t>
      </w:r>
      <w:r w:rsidRPr="00B541D2">
        <w:rPr>
          <w:rFonts w:ascii="Garamond" w:hAnsi="Garamond"/>
          <w:i/>
          <w:noProof/>
          <w:color w:val="C00000"/>
          <w:sz w:val="16"/>
          <w:szCs w:val="16"/>
        </w:rPr>
        <w:t>la philosophie vise l’Autre, le</w:t>
      </w:r>
      <w:r>
        <w:rPr>
          <w:rFonts w:ascii="Garamond" w:hAnsi="Garamond"/>
          <w:noProof/>
          <w:color w:val="C00000"/>
          <w:sz w:val="16"/>
          <w:szCs w:val="16"/>
        </w:rPr>
        <w:t xml:space="preserve"> </w:t>
      </w:r>
      <w:r w:rsidRPr="00B541D2">
        <w:rPr>
          <w:rFonts w:ascii="Times New Roman" w:hAnsi="Times New Roman" w:cs="Times New Roman"/>
          <w:noProof/>
          <w:color w:val="0000CC"/>
          <w:sz w:val="16"/>
          <w:szCs w:val="16"/>
        </w:rPr>
        <w:t>S(</w:t>
      </w:r>
      <w:r w:rsidRPr="00B541D2">
        <w:rPr>
          <w:rFonts w:ascii="LACAN" w:hAnsi="LACAN" w:cs="Times New Roman"/>
          <w:noProof/>
          <w:color w:val="0000CC"/>
          <w:sz w:val="16"/>
          <w:szCs w:val="16"/>
        </w:rPr>
        <w:t>A</w:t>
      </w:r>
      <w:r w:rsidRPr="00B541D2">
        <w:rPr>
          <w:rFonts w:ascii="Times New Roman" w:hAnsi="Times New Roman" w:cs="Times New Roman"/>
          <w:noProof/>
          <w:color w:val="0000CC"/>
          <w:sz w:val="16"/>
          <w:szCs w:val="16"/>
        </w:rPr>
        <w:t>)</w:t>
      </w:r>
      <w:r>
        <w:rPr>
          <w:rFonts w:ascii="Times New Roman" w:hAnsi="Times New Roman" w:cs="Times New Roman"/>
          <w:noProof/>
          <w:color w:val="0000CC"/>
          <w:sz w:val="16"/>
          <w:szCs w:val="16"/>
        </w:rPr>
        <w:t xml:space="preserve">, </w:t>
      </w:r>
      <w:r w:rsidRPr="00B541D2">
        <w:rPr>
          <w:rFonts w:ascii="Garamond" w:hAnsi="Garamond" w:cs="Times New Roman"/>
          <w:i/>
          <w:noProof/>
          <w:color w:val="C00000"/>
          <w:sz w:val="16"/>
          <w:szCs w:val="16"/>
        </w:rPr>
        <w:t>qu’elle cherche à compléter</w:t>
      </w:r>
      <w:r w:rsidR="00393B6C">
        <w:rPr>
          <w:rFonts w:ascii="Garamond" w:hAnsi="Garamond" w:cs="Times New Roman"/>
          <w:i/>
          <w:noProof/>
          <w:color w:val="C00000"/>
          <w:sz w:val="16"/>
          <w:szCs w:val="16"/>
        </w:rPr>
        <w:t>, mais elle n’atteint que (</w:t>
      </w:r>
      <w:r w:rsidR="00393B6C" w:rsidRPr="00393B6C">
        <w:rPr>
          <w:rFonts w:ascii="Times New Roman" w:hAnsi="Times New Roman" w:cs="Times New Roman"/>
          <w:i/>
          <w:noProof/>
          <w:color w:val="0000CC"/>
          <w:sz w:val="16"/>
          <w:szCs w:val="16"/>
        </w:rPr>
        <w:t>a</w:t>
      </w:r>
      <w:r w:rsidR="00393B6C">
        <w:rPr>
          <w:rFonts w:ascii="Garamond" w:hAnsi="Garamond" w:cs="Times New Roman"/>
          <w:i/>
          <w:noProof/>
          <w:color w:val="C00000"/>
          <w:sz w:val="16"/>
          <w:szCs w:val="16"/>
        </w:rPr>
        <w:t xml:space="preserve">) en lieu et place de </w:t>
      </w:r>
      <w:r w:rsidR="00393B6C" w:rsidRPr="00B541D2">
        <w:rPr>
          <w:rFonts w:ascii="Times New Roman" w:hAnsi="Times New Roman" w:cs="Times New Roman"/>
          <w:noProof/>
          <w:color w:val="0000CC"/>
          <w:sz w:val="16"/>
          <w:szCs w:val="16"/>
        </w:rPr>
        <w:t>S(</w:t>
      </w:r>
      <w:r w:rsidR="00393B6C" w:rsidRPr="00B541D2">
        <w:rPr>
          <w:rFonts w:ascii="LACAN" w:hAnsi="LACAN" w:cs="Times New Roman"/>
          <w:noProof/>
          <w:color w:val="0000CC"/>
          <w:sz w:val="16"/>
          <w:szCs w:val="16"/>
        </w:rPr>
        <w:t>A</w:t>
      </w:r>
      <w:r w:rsidR="00393B6C" w:rsidRPr="00B541D2">
        <w:rPr>
          <w:rFonts w:ascii="Times New Roman" w:hAnsi="Times New Roman" w:cs="Times New Roman"/>
          <w:noProof/>
          <w:color w:val="0000CC"/>
          <w:sz w:val="16"/>
          <w:szCs w:val="16"/>
        </w:rPr>
        <w:t>)</w:t>
      </w:r>
      <w:r w:rsidR="00393B6C">
        <w:rPr>
          <w:rFonts w:ascii="Garamond" w:hAnsi="Garamond" w:cs="Times New Roman"/>
          <w:i/>
          <w:noProof/>
          <w:color w:val="C00000"/>
          <w:sz w:val="16"/>
          <w:szCs w:val="16"/>
        </w:rPr>
        <w:t xml:space="preserve"> </w:t>
      </w:r>
      <w:r w:rsidRPr="00B541D2">
        <w:rPr>
          <w:rFonts w:ascii="Garamond" w:hAnsi="Garamond"/>
          <w:noProof/>
          <w:color w:val="C00000"/>
          <w:sz w:val="16"/>
          <w:szCs w:val="16"/>
        </w:rPr>
        <w:t>]</w:t>
      </w:r>
      <w:r w:rsidR="0017078D" w:rsidRPr="00B541D2">
        <w:rPr>
          <w:rFonts w:ascii="Garamond" w:hAnsi="Garamond"/>
          <w:noProof/>
          <w:color w:val="C00000"/>
          <w:sz w:val="16"/>
          <w:szCs w:val="16"/>
        </w:rPr>
        <w:t xml:space="preserve"> </w:t>
      </w:r>
    </w:p>
    <w:p w:rsidR="00A46519" w:rsidRPr="00B541D2" w:rsidRDefault="00A46519" w:rsidP="00B541D2">
      <w:pPr>
        <w:pStyle w:val="Corpsdetexte"/>
        <w:ind w:left="708"/>
        <w:rPr>
          <w:rFonts w:ascii="Garamond" w:hAnsi="Garamond"/>
          <w:noProof/>
          <w:color w:val="C00000"/>
          <w:sz w:val="16"/>
          <w:szCs w:val="16"/>
        </w:rPr>
      </w:pPr>
    </w:p>
    <w:p w:rsidR="001B3CE3" w:rsidRPr="007549C5" w:rsidRDefault="001B3CE3" w:rsidP="007549C5">
      <w:pPr>
        <w:pStyle w:val="Corpsdetexte"/>
        <w:numPr>
          <w:ilvl w:val="0"/>
          <w:numId w:val="28"/>
        </w:numPr>
        <w:ind w:left="708"/>
        <w:rPr>
          <w:rFonts w:ascii="Garamond" w:hAnsi="Garamond"/>
          <w:noProof/>
          <w:sz w:val="20"/>
          <w:szCs w:val="20"/>
        </w:rPr>
      </w:pPr>
      <w:r w:rsidRPr="007549C5">
        <w:rPr>
          <w:rFonts w:ascii="Garamond" w:hAnsi="Garamond"/>
          <w:i/>
          <w:noProof/>
          <w:color w:val="0000CC"/>
          <w:sz w:val="20"/>
          <w:szCs w:val="20"/>
        </w:rPr>
        <w:t xml:space="preserve">et </w:t>
      </w:r>
      <w:r w:rsidRPr="007549C5">
        <w:rPr>
          <w:rFonts w:ascii="Garamond" w:hAnsi="Garamond" w:cs="Times New Roman"/>
          <w:i/>
          <w:noProof/>
          <w:color w:val="0000CC"/>
          <w:sz w:val="20"/>
          <w:szCs w:val="20"/>
        </w:rPr>
        <w:t xml:space="preserve">la </w:t>
      </w:r>
      <w:r w:rsidRPr="00393B6C">
        <w:rPr>
          <w:rFonts w:ascii="Garamond" w:hAnsi="Garamond" w:cs="Times New Roman"/>
          <w:i/>
          <w:noProof/>
          <w:color w:val="0000CC"/>
          <w:sz w:val="20"/>
          <w:szCs w:val="20"/>
        </w:rPr>
        <w:t>haine</w:t>
      </w:r>
      <w:r w:rsidRPr="00393B6C">
        <w:rPr>
          <w:rFonts w:ascii="Garamond" w:hAnsi="Garamond"/>
          <w:i/>
          <w:noProof/>
          <w:sz w:val="20"/>
          <w:szCs w:val="20"/>
        </w:rPr>
        <w:t xml:space="preserve">, qui est bien ce qui </w:t>
      </w:r>
      <w:r w:rsidR="003D5492" w:rsidRPr="00393B6C">
        <w:rPr>
          <w:rFonts w:ascii="Garamond" w:hAnsi="Garamond"/>
          <w:i/>
          <w:noProof/>
          <w:sz w:val="20"/>
          <w:szCs w:val="20"/>
        </w:rPr>
        <w:t>a</w:t>
      </w:r>
      <w:r w:rsidRPr="007549C5">
        <w:rPr>
          <w:rFonts w:ascii="Garamond" w:hAnsi="Garamond"/>
          <w:i/>
          <w:noProof/>
          <w:sz w:val="20"/>
          <w:szCs w:val="20"/>
        </w:rPr>
        <w:t xml:space="preserve"> le plus de</w:t>
      </w:r>
      <w:r w:rsidR="003D5492" w:rsidRPr="007549C5">
        <w:rPr>
          <w:rFonts w:ascii="Garamond" w:hAnsi="Garamond"/>
          <w:i/>
          <w:noProof/>
          <w:sz w:val="20"/>
          <w:szCs w:val="20"/>
        </w:rPr>
        <w:t xml:space="preserve"> rapports avec</w:t>
      </w:r>
      <w:r w:rsidRPr="007549C5">
        <w:rPr>
          <w:rFonts w:ascii="Garamond" w:hAnsi="Garamond"/>
          <w:i/>
          <w:noProof/>
          <w:sz w:val="20"/>
          <w:szCs w:val="20"/>
        </w:rPr>
        <w:t xml:space="preserve"> </w:t>
      </w:r>
      <w:r w:rsidRPr="007549C5">
        <w:rPr>
          <w:rFonts w:ascii="Garamond" w:hAnsi="Garamond"/>
          <w:i/>
          <w:noProof/>
          <w:color w:val="0000CC"/>
          <w:sz w:val="20"/>
          <w:szCs w:val="20"/>
        </w:rPr>
        <w:t>l'être</w:t>
      </w:r>
      <w:r w:rsidRPr="007549C5">
        <w:rPr>
          <w:rFonts w:ascii="Garamond" w:hAnsi="Garamond"/>
          <w:noProof/>
          <w:sz w:val="20"/>
          <w:szCs w:val="20"/>
        </w:rPr>
        <w:t xml:space="preserve">, </w:t>
      </w:r>
      <w:r w:rsidR="003D5492" w:rsidRPr="007549C5">
        <w:rPr>
          <w:rFonts w:ascii="Garamond" w:hAnsi="Garamond"/>
          <w:i/>
          <w:noProof/>
          <w:sz w:val="20"/>
          <w:szCs w:val="20"/>
        </w:rPr>
        <w:t>ce qui s’en approche le plus</w:t>
      </w:r>
      <w:r w:rsidR="00A46519">
        <w:rPr>
          <w:rFonts w:ascii="Garamond" w:hAnsi="Garamond"/>
          <w:i/>
          <w:noProof/>
          <w:sz w:val="20"/>
          <w:szCs w:val="20"/>
        </w:rPr>
        <w:t>,</w:t>
      </w:r>
      <w:r w:rsidR="003D5492" w:rsidRPr="007549C5">
        <w:rPr>
          <w:rFonts w:ascii="Garamond" w:hAnsi="Garamond"/>
          <w:noProof/>
          <w:sz w:val="20"/>
          <w:szCs w:val="20"/>
        </w:rPr>
        <w:t xml:space="preserve"> </w:t>
      </w:r>
      <w:r w:rsidRPr="007549C5">
        <w:rPr>
          <w:rFonts w:ascii="Garamond" w:hAnsi="Garamond"/>
          <w:noProof/>
          <w:sz w:val="20"/>
          <w:szCs w:val="20"/>
        </w:rPr>
        <w:t xml:space="preserve">que j'appelle </w:t>
      </w:r>
      <w:r w:rsidRPr="007549C5">
        <w:rPr>
          <w:rFonts w:ascii="Garamond" w:hAnsi="Garamond" w:cs="Times New Roman"/>
          <w:i/>
          <w:noProof/>
          <w:color w:val="0000CC"/>
          <w:sz w:val="20"/>
          <w:szCs w:val="20"/>
        </w:rPr>
        <w:t>l'ex</w:t>
      </w:r>
      <w:r w:rsidR="00FE7800" w:rsidRPr="007549C5">
        <w:rPr>
          <w:rFonts w:ascii="Garamond" w:hAnsi="Garamond" w:cs="Times New Roman"/>
          <w:i/>
          <w:noProof/>
          <w:color w:val="0000CC"/>
          <w:sz w:val="20"/>
          <w:szCs w:val="20"/>
        </w:rPr>
        <w:t>-</w:t>
      </w:r>
      <w:r w:rsidRPr="007549C5">
        <w:rPr>
          <w:rFonts w:ascii="Garamond" w:hAnsi="Garamond" w:cs="Times New Roman"/>
          <w:i/>
          <w:noProof/>
          <w:color w:val="0000CC"/>
          <w:sz w:val="20"/>
          <w:szCs w:val="20"/>
        </w:rPr>
        <w:t>sister</w:t>
      </w:r>
      <w:r w:rsidRPr="007549C5">
        <w:rPr>
          <w:rFonts w:ascii="Garamond" w:hAnsi="Garamond"/>
          <w:noProof/>
          <w:sz w:val="20"/>
          <w:szCs w:val="20"/>
        </w:rPr>
        <w:t xml:space="preserve">. </w:t>
      </w:r>
      <w:r w:rsidR="007549C5">
        <w:rPr>
          <w:rFonts w:ascii="Garamond" w:hAnsi="Garamond"/>
          <w:noProof/>
          <w:sz w:val="20"/>
          <w:szCs w:val="20"/>
        </w:rPr>
        <w:t xml:space="preserve">                         </w:t>
      </w:r>
      <w:r w:rsidRPr="007549C5">
        <w:rPr>
          <w:rFonts w:ascii="Garamond" w:hAnsi="Garamond"/>
          <w:i/>
          <w:noProof/>
          <w:sz w:val="20"/>
          <w:szCs w:val="20"/>
        </w:rPr>
        <w:t xml:space="preserve">Rien ne concentre plus de </w:t>
      </w:r>
      <w:r w:rsidRPr="007549C5">
        <w:rPr>
          <w:rFonts w:ascii="Garamond" w:hAnsi="Garamond"/>
          <w:i/>
          <w:noProof/>
          <w:color w:val="0000CC"/>
          <w:sz w:val="20"/>
          <w:szCs w:val="20"/>
        </w:rPr>
        <w:t>haine</w:t>
      </w:r>
      <w:r w:rsidRPr="007549C5">
        <w:rPr>
          <w:rFonts w:ascii="Garamond" w:hAnsi="Garamond"/>
          <w:i/>
          <w:noProof/>
          <w:sz w:val="20"/>
          <w:szCs w:val="20"/>
        </w:rPr>
        <w:t xml:space="preserve"> que </w:t>
      </w:r>
      <w:r w:rsidRPr="007549C5">
        <w:rPr>
          <w:rFonts w:ascii="Garamond" w:hAnsi="Garamond"/>
          <w:i/>
          <w:noProof/>
          <w:color w:val="0000CC"/>
          <w:sz w:val="20"/>
          <w:szCs w:val="20"/>
        </w:rPr>
        <w:t xml:space="preserve">ce </w:t>
      </w:r>
      <w:r w:rsidRPr="007549C5">
        <w:rPr>
          <w:rFonts w:ascii="Garamond" w:hAnsi="Garamond" w:cs="Times New Roman"/>
          <w:i/>
          <w:noProof/>
          <w:color w:val="0000CC"/>
          <w:sz w:val="20"/>
          <w:szCs w:val="20"/>
        </w:rPr>
        <w:t>dire</w:t>
      </w:r>
      <w:r w:rsidRPr="007549C5">
        <w:rPr>
          <w:rFonts w:ascii="Garamond" w:hAnsi="Garamond"/>
          <w:i/>
          <w:noProof/>
          <w:color w:val="0000CC"/>
          <w:sz w:val="20"/>
          <w:szCs w:val="20"/>
        </w:rPr>
        <w:t xml:space="preserve"> où se situe </w:t>
      </w:r>
      <w:r w:rsidR="003D5492" w:rsidRPr="007549C5">
        <w:rPr>
          <w:rFonts w:ascii="Garamond" w:hAnsi="Garamond"/>
          <w:i/>
          <w:noProof/>
          <w:color w:val="0000CC"/>
          <w:sz w:val="20"/>
          <w:szCs w:val="20"/>
        </w:rPr>
        <w:t xml:space="preserve">ce que j’appelle </w:t>
      </w:r>
      <w:r w:rsidRPr="007549C5">
        <w:rPr>
          <w:rFonts w:ascii="Garamond" w:hAnsi="Garamond"/>
          <w:i/>
          <w:noProof/>
          <w:color w:val="0000CC"/>
          <w:sz w:val="20"/>
          <w:szCs w:val="20"/>
        </w:rPr>
        <w:t>l'</w:t>
      </w:r>
      <w:r w:rsidRPr="007549C5">
        <w:rPr>
          <w:rFonts w:ascii="Garamond" w:hAnsi="Garamond" w:cs="Times New Roman"/>
          <w:i/>
          <w:noProof/>
          <w:color w:val="0000CC"/>
          <w:sz w:val="20"/>
          <w:szCs w:val="20"/>
        </w:rPr>
        <w:t>ex</w:t>
      </w:r>
      <w:r w:rsidR="00FE7800" w:rsidRPr="007549C5">
        <w:rPr>
          <w:rFonts w:ascii="Garamond" w:hAnsi="Garamond" w:cs="Times New Roman"/>
          <w:i/>
          <w:noProof/>
          <w:color w:val="0000CC"/>
          <w:sz w:val="20"/>
          <w:szCs w:val="20"/>
        </w:rPr>
        <w:t>-</w:t>
      </w:r>
      <w:r w:rsidRPr="007549C5">
        <w:rPr>
          <w:rFonts w:ascii="Garamond" w:hAnsi="Garamond" w:cs="Times New Roman"/>
          <w:i/>
          <w:noProof/>
          <w:color w:val="0000CC"/>
          <w:sz w:val="20"/>
          <w:szCs w:val="20"/>
        </w:rPr>
        <w:t>sistence</w:t>
      </w:r>
      <w:r w:rsidRPr="007549C5">
        <w:rPr>
          <w:rFonts w:ascii="Garamond" w:hAnsi="Garamond"/>
          <w:noProof/>
          <w:sz w:val="20"/>
          <w:szCs w:val="20"/>
        </w:rPr>
        <w:t>.</w:t>
      </w:r>
    </w:p>
    <w:p w:rsidR="0091601A" w:rsidRPr="00393B9B" w:rsidRDefault="0091601A">
      <w:pPr>
        <w:pStyle w:val="Corpsdetexte"/>
        <w:rPr>
          <w:rFonts w:ascii="Garamond" w:hAnsi="Garamond" w:cs="Times New Roman"/>
          <w:i/>
          <w:noProof/>
          <w:color w:val="0000CC"/>
          <w:sz w:val="20"/>
          <w:szCs w:val="20"/>
        </w:rPr>
      </w:pPr>
    </w:p>
    <w:p w:rsidR="001B3CE3" w:rsidRPr="00393B9B" w:rsidRDefault="001B3CE3">
      <w:pPr>
        <w:pStyle w:val="Corpsdetexte"/>
        <w:rPr>
          <w:rFonts w:ascii="Garamond" w:hAnsi="Garamond"/>
          <w:noProof/>
          <w:sz w:val="20"/>
          <w:szCs w:val="20"/>
        </w:rPr>
      </w:pPr>
      <w:r w:rsidRPr="00393B9B">
        <w:rPr>
          <w:rFonts w:ascii="Garamond" w:hAnsi="Garamond" w:cs="Times New Roman"/>
          <w:i/>
          <w:noProof/>
          <w:color w:val="0000CC"/>
          <w:sz w:val="20"/>
          <w:szCs w:val="20"/>
        </w:rPr>
        <w:lastRenderedPageBreak/>
        <w:t>L'écriture est une trace où se lit un effet de langage</w:t>
      </w:r>
      <w:r w:rsidRPr="00393B9B">
        <w:rPr>
          <w:rFonts w:ascii="Garamond" w:hAnsi="Garamond"/>
          <w:noProof/>
          <w:sz w:val="20"/>
          <w:szCs w:val="20"/>
        </w:rPr>
        <w:t xml:space="preserve">. </w:t>
      </w:r>
      <w:r w:rsidR="003D5492" w:rsidRPr="00393B9B">
        <w:rPr>
          <w:rFonts w:ascii="Garamond" w:hAnsi="Garamond"/>
          <w:noProof/>
          <w:sz w:val="20"/>
          <w:szCs w:val="20"/>
        </w:rPr>
        <w:t>Quand</w:t>
      </w:r>
      <w:r w:rsidRPr="00393B9B">
        <w:rPr>
          <w:rFonts w:ascii="Garamond" w:hAnsi="Garamond"/>
          <w:noProof/>
          <w:sz w:val="20"/>
          <w:szCs w:val="20"/>
        </w:rPr>
        <w:t xml:space="preserve"> vous gribouillez quelque chose</w:t>
      </w:r>
      <w:r w:rsidR="003D5492" w:rsidRPr="00393B9B">
        <w:rPr>
          <w:rFonts w:ascii="Garamond" w:hAnsi="Garamond"/>
          <w:noProof/>
          <w:sz w:val="20"/>
          <w:szCs w:val="20"/>
        </w:rPr>
        <w:t>…</w:t>
      </w:r>
    </w:p>
    <w:p w:rsidR="003D5492" w:rsidRPr="00393B9B" w:rsidRDefault="003D5492" w:rsidP="008F2E74">
      <w:pPr>
        <w:pStyle w:val="Corpsdetexte"/>
        <w:ind w:left="708"/>
        <w:rPr>
          <w:rFonts w:ascii="Garamond" w:hAnsi="Garamond"/>
          <w:noProof/>
          <w:sz w:val="20"/>
          <w:szCs w:val="20"/>
        </w:rPr>
      </w:pPr>
      <w:r w:rsidRPr="00393B9B">
        <w:rPr>
          <w:rFonts w:ascii="Garamond" w:hAnsi="Garamond"/>
          <w:noProof/>
          <w:sz w:val="20"/>
          <w:szCs w:val="20"/>
        </w:rPr>
        <w:t>m</w:t>
      </w:r>
      <w:r w:rsidR="001B3CE3" w:rsidRPr="00393B9B">
        <w:rPr>
          <w:rFonts w:ascii="Garamond" w:hAnsi="Garamond"/>
          <w:noProof/>
          <w:sz w:val="20"/>
          <w:szCs w:val="20"/>
        </w:rPr>
        <w:t>oi aussi je m'en prive certes pas</w:t>
      </w:r>
      <w:r w:rsidR="009E2D30" w:rsidRPr="00393B9B">
        <w:rPr>
          <w:rFonts w:ascii="Garamond" w:hAnsi="Garamond"/>
          <w:noProof/>
          <w:sz w:val="20"/>
          <w:szCs w:val="20"/>
        </w:rPr>
        <w:t> :</w:t>
      </w:r>
      <w:r w:rsidR="001B3CE3" w:rsidRPr="00393B9B">
        <w:rPr>
          <w:rFonts w:ascii="Garamond" w:hAnsi="Garamond"/>
          <w:noProof/>
          <w:sz w:val="20"/>
          <w:szCs w:val="20"/>
        </w:rPr>
        <w:t xml:space="preserve"> c'est avec ça que je prépare ce que j'ai à dire</w:t>
      </w:r>
    </w:p>
    <w:p w:rsidR="003D5492" w:rsidRPr="00393B9B" w:rsidRDefault="009E2D30">
      <w:pPr>
        <w:pStyle w:val="Corpsdetexte"/>
        <w:rPr>
          <w:rFonts w:ascii="Garamond" w:hAnsi="Garamond"/>
          <w:noProof/>
          <w:sz w:val="20"/>
          <w:szCs w:val="20"/>
        </w:rPr>
      </w:pPr>
      <w:r w:rsidRPr="00393B9B">
        <w:rPr>
          <w:rFonts w:ascii="Garamond" w:hAnsi="Garamond"/>
          <w:noProof/>
          <w:sz w:val="20"/>
          <w:szCs w:val="20"/>
        </w:rPr>
        <w:t>…</w:t>
      </w:r>
      <w:r w:rsidR="003D5492" w:rsidRPr="00393B9B">
        <w:rPr>
          <w:rFonts w:ascii="Garamond" w:hAnsi="Garamond"/>
          <w:noProof/>
          <w:sz w:val="20"/>
          <w:szCs w:val="20"/>
        </w:rPr>
        <w:t>et c’</w:t>
      </w:r>
      <w:r w:rsidR="001B3CE3" w:rsidRPr="00393B9B">
        <w:rPr>
          <w:rFonts w:ascii="Garamond" w:hAnsi="Garamond"/>
          <w:noProof/>
          <w:sz w:val="20"/>
          <w:szCs w:val="20"/>
        </w:rPr>
        <w:t xml:space="preserve">est remarquable qu'il faille, de </w:t>
      </w:r>
      <w:r w:rsidR="003D5492" w:rsidRPr="00393B9B">
        <w:rPr>
          <w:rFonts w:ascii="Garamond" w:hAnsi="Garamond"/>
          <w:noProof/>
          <w:sz w:val="20"/>
          <w:szCs w:val="20"/>
        </w:rPr>
        <w:t>l’</w:t>
      </w:r>
      <w:r w:rsidR="001B3CE3" w:rsidRPr="00393B9B">
        <w:rPr>
          <w:rFonts w:ascii="Garamond" w:hAnsi="Garamond"/>
          <w:noProof/>
          <w:sz w:val="20"/>
          <w:szCs w:val="20"/>
        </w:rPr>
        <w:t>écriture, s'</w:t>
      </w:r>
      <w:r w:rsidR="001B3CE3" w:rsidRPr="00393B9B">
        <w:rPr>
          <w:rFonts w:ascii="Garamond" w:hAnsi="Garamond"/>
          <w:i/>
          <w:noProof/>
          <w:sz w:val="20"/>
          <w:szCs w:val="20"/>
        </w:rPr>
        <w:t>assurer</w:t>
      </w:r>
      <w:r w:rsidR="001B3CE3"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E6570E" w:rsidRDefault="00393B6C">
      <w:pPr>
        <w:pStyle w:val="Corpsdetexte"/>
        <w:rPr>
          <w:rFonts w:ascii="Garamond" w:hAnsi="Garamond"/>
          <w:noProof/>
          <w:sz w:val="14"/>
          <w:szCs w:val="14"/>
        </w:rPr>
      </w:pPr>
      <w:r w:rsidRPr="00393B6C">
        <w:rPr>
          <w:rFonts w:ascii="Garamond" w:hAnsi="Garamond"/>
          <w:noProof/>
          <w:color w:val="C00000"/>
          <w:sz w:val="16"/>
          <w:szCs w:val="16"/>
        </w:rPr>
        <w:t>[</w:t>
      </w:r>
      <w:r w:rsidRPr="00393B6C">
        <w:rPr>
          <w:rFonts w:ascii="Garamond" w:hAnsi="Garamond"/>
          <w:i/>
          <w:noProof/>
          <w:color w:val="C00000"/>
          <w:sz w:val="16"/>
          <w:szCs w:val="16"/>
        </w:rPr>
        <w:t>L’écriture</w:t>
      </w:r>
      <w:r w:rsidRPr="00393B6C">
        <w:rPr>
          <w:rFonts w:ascii="Garamond" w:hAnsi="Garamond"/>
          <w:noProof/>
          <w:color w:val="C00000"/>
          <w:sz w:val="16"/>
          <w:szCs w:val="16"/>
        </w:rPr>
        <w:t>]</w:t>
      </w:r>
      <w:r w:rsidR="001B3CE3" w:rsidRPr="00FE7800">
        <w:rPr>
          <w:rFonts w:ascii="Garamond" w:hAnsi="Garamond"/>
          <w:i/>
          <w:noProof/>
          <w:sz w:val="20"/>
          <w:szCs w:val="20"/>
        </w:rPr>
        <w:t>C'est pas le métalangage</w:t>
      </w:r>
      <w:r w:rsidR="001B3CE3" w:rsidRPr="00393B9B">
        <w:rPr>
          <w:rFonts w:ascii="Garamond" w:hAnsi="Garamond"/>
          <w:noProof/>
          <w:sz w:val="20"/>
          <w:szCs w:val="20"/>
        </w:rPr>
        <w:t xml:space="preserve">, </w:t>
      </w:r>
      <w:r w:rsidR="001B3CE3" w:rsidRPr="00E6570E">
        <w:rPr>
          <w:rFonts w:ascii="Garamond" w:hAnsi="Garamond"/>
          <w:i/>
          <w:noProof/>
          <w:sz w:val="20"/>
          <w:szCs w:val="20"/>
        </w:rPr>
        <w:t>quoiqu'on puisse lui faire rempl</w:t>
      </w:r>
      <w:r w:rsidR="0091601A" w:rsidRPr="00E6570E">
        <w:rPr>
          <w:rFonts w:ascii="Garamond" w:hAnsi="Garamond"/>
          <w:i/>
          <w:noProof/>
          <w:sz w:val="20"/>
          <w:szCs w:val="20"/>
        </w:rPr>
        <w:t>ir une fonction qui y ressemble</w:t>
      </w:r>
      <w:r w:rsidR="0091601A" w:rsidRPr="00393B9B">
        <w:rPr>
          <w:rFonts w:ascii="Garamond" w:hAnsi="Garamond"/>
          <w:noProof/>
          <w:sz w:val="20"/>
          <w:szCs w:val="20"/>
        </w:rPr>
        <w:t xml:space="preserve"> mais qui</w:t>
      </w:r>
      <w:r w:rsidR="001B3CE3" w:rsidRPr="00393B9B">
        <w:rPr>
          <w:rFonts w:ascii="Garamond" w:hAnsi="Garamond"/>
          <w:noProof/>
          <w:sz w:val="20"/>
          <w:szCs w:val="20"/>
        </w:rPr>
        <w:t xml:space="preserve"> n'en reste pas moins</w:t>
      </w:r>
      <w:r w:rsidR="00E6570E" w:rsidRPr="00E6570E">
        <w:rPr>
          <w:noProof/>
          <w:sz w:val="14"/>
          <w:szCs w:val="14"/>
        </w:rPr>
        <w:t>…</w:t>
      </w:r>
      <w:r>
        <w:rPr>
          <w:rFonts w:ascii="Garamond" w:hAnsi="Garamond"/>
          <w:noProof/>
          <w:sz w:val="14"/>
          <w:szCs w:val="14"/>
        </w:rPr>
        <w:t xml:space="preserve"> </w:t>
      </w:r>
    </w:p>
    <w:p w:rsidR="00E6570E" w:rsidRDefault="001B3CE3" w:rsidP="00E6570E">
      <w:pPr>
        <w:pStyle w:val="Corpsdetexte"/>
        <w:ind w:firstLine="708"/>
        <w:rPr>
          <w:rFonts w:ascii="Garamond" w:hAnsi="Garamond"/>
          <w:noProof/>
          <w:sz w:val="20"/>
          <w:szCs w:val="20"/>
        </w:rPr>
      </w:pPr>
      <w:r w:rsidRPr="00393B9B">
        <w:rPr>
          <w:rFonts w:ascii="Garamond" w:hAnsi="Garamond"/>
          <w:noProof/>
          <w:sz w:val="20"/>
          <w:szCs w:val="20"/>
        </w:rPr>
        <w:t>au regard de l'Autre</w:t>
      </w:r>
      <w:r w:rsidR="0091601A" w:rsidRPr="00393B9B">
        <w:rPr>
          <w:rFonts w:ascii="Garamond" w:hAnsi="Garamond"/>
          <w:noProof/>
          <w:sz w:val="20"/>
          <w:szCs w:val="20"/>
        </w:rPr>
        <w:t>,</w:t>
      </w:r>
      <w:r w:rsidRPr="00393B9B">
        <w:rPr>
          <w:rFonts w:ascii="Garamond" w:hAnsi="Garamond"/>
          <w:noProof/>
          <w:sz w:val="20"/>
          <w:szCs w:val="20"/>
        </w:rPr>
        <w:t xml:space="preserve"> où le langage</w:t>
      </w:r>
      <w:r w:rsidR="0091601A" w:rsidRPr="00393B9B">
        <w:rPr>
          <w:rFonts w:ascii="Garamond" w:hAnsi="Garamond"/>
          <w:noProof/>
          <w:sz w:val="20"/>
          <w:szCs w:val="20"/>
        </w:rPr>
        <w:t xml:space="preserve"> </w:t>
      </w:r>
      <w:r w:rsidRPr="00393B9B">
        <w:rPr>
          <w:rFonts w:ascii="Garamond" w:hAnsi="Garamond"/>
          <w:noProof/>
          <w:sz w:val="20"/>
          <w:szCs w:val="20"/>
        </w:rPr>
        <w:t>s'inscrit comme vérité</w:t>
      </w:r>
      <w:r w:rsidR="00393B6C">
        <w:rPr>
          <w:rFonts w:ascii="Garamond" w:hAnsi="Garamond"/>
          <w:noProof/>
          <w:sz w:val="20"/>
          <w:szCs w:val="20"/>
        </w:rPr>
        <w:t xml:space="preserve"> </w:t>
      </w:r>
    </w:p>
    <w:p w:rsidR="007C55BB" w:rsidRDefault="00E6570E">
      <w:pPr>
        <w:pStyle w:val="Corpsdetexte"/>
        <w:rPr>
          <w:rFonts w:ascii="Garamond" w:hAnsi="Garamond"/>
          <w:noProof/>
          <w:sz w:val="20"/>
          <w:szCs w:val="20"/>
        </w:rPr>
      </w:pPr>
      <w:r>
        <w:rPr>
          <w:rFonts w:ascii="Garamond" w:hAnsi="Garamond"/>
          <w:noProof/>
          <w:sz w:val="20"/>
          <w:szCs w:val="20"/>
        </w:rPr>
        <w:t>…</w:t>
      </w:r>
      <w:r w:rsidR="0091601A" w:rsidRPr="00393B9B">
        <w:rPr>
          <w:rFonts w:ascii="Garamond" w:hAnsi="Garamond"/>
          <w:noProof/>
          <w:sz w:val="20"/>
          <w:szCs w:val="20"/>
        </w:rPr>
        <w:t>qui n'en rest</w:t>
      </w:r>
      <w:r w:rsidR="00FE7800">
        <w:rPr>
          <w:rFonts w:ascii="Garamond" w:hAnsi="Garamond"/>
          <w:noProof/>
          <w:sz w:val="20"/>
          <w:szCs w:val="20"/>
        </w:rPr>
        <w:t>e pas moins tout à fait second</w:t>
      </w:r>
      <w:r w:rsidR="00314A57">
        <w:rPr>
          <w:rFonts w:ascii="Garamond" w:hAnsi="Garamond"/>
          <w:noProof/>
          <w:sz w:val="20"/>
          <w:szCs w:val="20"/>
        </w:rPr>
        <w:t>e</w:t>
      </w:r>
      <w:r w:rsidR="00FE7800">
        <w:rPr>
          <w:rFonts w:ascii="Garamond" w:hAnsi="Garamond"/>
          <w:noProof/>
          <w:sz w:val="20"/>
          <w:szCs w:val="20"/>
        </w:rPr>
        <w:t xml:space="preserve">. </w:t>
      </w:r>
    </w:p>
    <w:p w:rsidR="007C55BB" w:rsidRDefault="007C55BB">
      <w:pPr>
        <w:pStyle w:val="Corpsdetexte"/>
        <w:rPr>
          <w:rFonts w:ascii="Garamond" w:hAnsi="Garamond"/>
          <w:noProof/>
          <w:sz w:val="20"/>
          <w:szCs w:val="20"/>
        </w:rPr>
      </w:pPr>
    </w:p>
    <w:p w:rsidR="00E6570E" w:rsidRDefault="001B3CE3">
      <w:pPr>
        <w:pStyle w:val="Corpsdetexte"/>
        <w:rPr>
          <w:rFonts w:ascii="Garamond" w:hAnsi="Garamond"/>
          <w:noProof/>
          <w:sz w:val="20"/>
          <w:szCs w:val="20"/>
        </w:rPr>
      </w:pPr>
      <w:r w:rsidRPr="00393B9B">
        <w:rPr>
          <w:rFonts w:ascii="Garamond" w:hAnsi="Garamond"/>
          <w:noProof/>
          <w:sz w:val="20"/>
          <w:szCs w:val="20"/>
        </w:rPr>
        <w:t>Car rien de ce que je pourrais au tableau vous écrire</w:t>
      </w:r>
      <w:r w:rsidR="00E6570E">
        <w:rPr>
          <w:rFonts w:ascii="Garamond" w:hAnsi="Garamond"/>
          <w:noProof/>
          <w:sz w:val="20"/>
          <w:szCs w:val="20"/>
        </w:rPr>
        <w:t>…</w:t>
      </w:r>
    </w:p>
    <w:p w:rsidR="00E6570E" w:rsidRDefault="001B3CE3" w:rsidP="00E6570E">
      <w:pPr>
        <w:pStyle w:val="Corpsdetexte"/>
        <w:ind w:left="708"/>
        <w:rPr>
          <w:rFonts w:ascii="Garamond" w:hAnsi="Garamond"/>
          <w:noProof/>
          <w:sz w:val="20"/>
          <w:szCs w:val="20"/>
        </w:rPr>
      </w:pPr>
      <w:r w:rsidRPr="00393B9B">
        <w:rPr>
          <w:rFonts w:ascii="Garamond" w:hAnsi="Garamond"/>
          <w:noProof/>
          <w:sz w:val="20"/>
          <w:szCs w:val="20"/>
        </w:rPr>
        <w:t>des formules générales qui lient</w:t>
      </w:r>
      <w:r w:rsidR="00E6570E">
        <w:rPr>
          <w:rFonts w:ascii="Garamond" w:hAnsi="Garamond"/>
          <w:noProof/>
          <w:sz w:val="20"/>
          <w:szCs w:val="20"/>
        </w:rPr>
        <w:t xml:space="preserve"> -</w:t>
      </w:r>
      <w:r w:rsidRPr="00393B9B">
        <w:rPr>
          <w:rFonts w:ascii="Garamond" w:hAnsi="Garamond"/>
          <w:noProof/>
          <w:sz w:val="20"/>
          <w:szCs w:val="20"/>
        </w:rPr>
        <w:t xml:space="preserve"> au point où nous en sommes</w:t>
      </w:r>
      <w:r w:rsidR="00E6570E">
        <w:rPr>
          <w:rFonts w:ascii="Garamond" w:hAnsi="Garamond"/>
          <w:noProof/>
          <w:sz w:val="20"/>
          <w:szCs w:val="20"/>
        </w:rPr>
        <w:t xml:space="preserve"> -</w:t>
      </w:r>
      <w:r w:rsidRPr="00393B9B">
        <w:rPr>
          <w:rFonts w:ascii="Garamond" w:hAnsi="Garamond"/>
          <w:noProof/>
          <w:sz w:val="20"/>
          <w:szCs w:val="20"/>
        </w:rPr>
        <w:t xml:space="preserve"> l'énergie à la matière, </w:t>
      </w:r>
    </w:p>
    <w:p w:rsidR="00E6570E" w:rsidRDefault="001B3CE3" w:rsidP="007C55BB">
      <w:pPr>
        <w:autoSpaceDE w:val="0"/>
        <w:autoSpaceDN w:val="0"/>
        <w:adjustRightInd w:val="0"/>
        <w:ind w:firstLine="708"/>
        <w:rPr>
          <w:rFonts w:ascii="Garamond" w:hAnsi="Garamond"/>
          <w:noProof/>
          <w:sz w:val="20"/>
          <w:szCs w:val="20"/>
        </w:rPr>
      </w:pPr>
      <w:r w:rsidRPr="00393B9B">
        <w:rPr>
          <w:rFonts w:ascii="Garamond" w:hAnsi="Garamond"/>
          <w:noProof/>
          <w:sz w:val="20"/>
          <w:szCs w:val="20"/>
        </w:rPr>
        <w:t>par exemple les dernières for</w:t>
      </w:r>
      <w:r w:rsidRPr="00393B9B">
        <w:rPr>
          <w:rFonts w:ascii="Garamond" w:hAnsi="Garamond"/>
          <w:noProof/>
          <w:sz w:val="20"/>
          <w:szCs w:val="20"/>
        </w:rPr>
        <w:softHyphen/>
        <w:t>mules d'</w:t>
      </w:r>
      <w:r w:rsidR="009E2D30" w:rsidRPr="00393B9B">
        <w:rPr>
          <w:rFonts w:ascii="Garamond" w:hAnsi="Garamond"/>
          <w:noProof/>
          <w:sz w:val="20"/>
          <w:szCs w:val="20"/>
        </w:rPr>
        <w:t>HEISENBERG</w:t>
      </w:r>
      <w:r w:rsidR="007C55BB">
        <w:rPr>
          <w:rFonts w:ascii="Garamond" w:hAnsi="Garamond"/>
          <w:noProof/>
          <w:sz w:val="20"/>
          <w:szCs w:val="20"/>
        </w:rPr>
        <w:t xml:space="preserve"> </w:t>
      </w:r>
    </w:p>
    <w:p w:rsidR="007C55BB" w:rsidRDefault="00E6570E" w:rsidP="00E6570E">
      <w:pPr>
        <w:pStyle w:val="Corpsdetexte"/>
        <w:rPr>
          <w:rFonts w:ascii="Garamond" w:hAnsi="Garamond"/>
          <w:noProof/>
          <w:sz w:val="20"/>
          <w:szCs w:val="20"/>
        </w:rPr>
      </w:pPr>
      <w:r>
        <w:rPr>
          <w:rFonts w:ascii="Garamond" w:hAnsi="Garamond"/>
          <w:noProof/>
          <w:sz w:val="20"/>
          <w:szCs w:val="20"/>
        </w:rPr>
        <w:t>…</w:t>
      </w:r>
      <w:r w:rsidR="001B3CE3" w:rsidRPr="00393B9B">
        <w:rPr>
          <w:rFonts w:ascii="Garamond" w:hAnsi="Garamond"/>
          <w:noProof/>
          <w:sz w:val="20"/>
          <w:szCs w:val="20"/>
        </w:rPr>
        <w:t>rien ne tiendra de tout ça, si je ne le soutiens pas</w:t>
      </w:r>
      <w:r>
        <w:rPr>
          <w:rFonts w:ascii="Garamond" w:hAnsi="Garamond"/>
          <w:noProof/>
          <w:sz w:val="20"/>
          <w:szCs w:val="20"/>
        </w:rPr>
        <w:t> </w:t>
      </w:r>
      <w:r w:rsidR="001B3CE3" w:rsidRPr="00E6570E">
        <w:rPr>
          <w:rFonts w:ascii="Garamond" w:hAnsi="Garamond"/>
          <w:noProof/>
          <w:color w:val="0000CC"/>
          <w:sz w:val="20"/>
          <w:szCs w:val="20"/>
        </w:rPr>
        <w:t>d'un</w:t>
      </w:r>
      <w:r w:rsidR="001B3CE3" w:rsidRPr="00393B9B">
        <w:rPr>
          <w:rFonts w:ascii="Garamond" w:hAnsi="Garamond"/>
          <w:noProof/>
          <w:sz w:val="20"/>
          <w:szCs w:val="20"/>
        </w:rPr>
        <w:t xml:space="preserve"> </w:t>
      </w:r>
      <w:r w:rsidR="001B3CE3" w:rsidRPr="00393B9B">
        <w:rPr>
          <w:rFonts w:ascii="Garamond" w:hAnsi="Garamond" w:cs="Times New Roman"/>
          <w:i/>
          <w:noProof/>
          <w:color w:val="0000CC"/>
          <w:sz w:val="20"/>
          <w:szCs w:val="20"/>
        </w:rPr>
        <w:t>dire</w:t>
      </w:r>
      <w:r w:rsidR="001B3CE3" w:rsidRPr="00393B9B">
        <w:rPr>
          <w:rFonts w:ascii="Garamond" w:hAnsi="Garamond"/>
          <w:noProof/>
          <w:sz w:val="20"/>
          <w:szCs w:val="20"/>
        </w:rPr>
        <w:t xml:space="preserve"> qui est celui de la langue, et d'une </w:t>
      </w:r>
      <w:r w:rsidR="001B3CE3" w:rsidRPr="00E6570E">
        <w:rPr>
          <w:rFonts w:ascii="Garamond" w:hAnsi="Garamond" w:cs="Times New Roman"/>
          <w:i/>
          <w:noProof/>
          <w:color w:val="0000CC"/>
          <w:sz w:val="20"/>
          <w:szCs w:val="20"/>
        </w:rPr>
        <w:t>pratique</w:t>
      </w:r>
      <w:r w:rsidR="001B3CE3" w:rsidRPr="00393B9B">
        <w:rPr>
          <w:rFonts w:ascii="Garamond" w:hAnsi="Garamond"/>
          <w:noProof/>
          <w:sz w:val="20"/>
          <w:szCs w:val="20"/>
        </w:rPr>
        <w:t xml:space="preserve"> </w:t>
      </w:r>
    </w:p>
    <w:p w:rsidR="001B3CE3" w:rsidRPr="00393B9B" w:rsidRDefault="001B3CE3" w:rsidP="00E6570E">
      <w:pPr>
        <w:pStyle w:val="Corpsdetexte"/>
        <w:rPr>
          <w:rFonts w:ascii="Garamond" w:hAnsi="Garamond"/>
          <w:noProof/>
          <w:sz w:val="20"/>
          <w:szCs w:val="20"/>
        </w:rPr>
      </w:pPr>
      <w:r w:rsidRPr="00393B9B">
        <w:rPr>
          <w:rFonts w:ascii="Garamond" w:hAnsi="Garamond"/>
          <w:noProof/>
          <w:sz w:val="20"/>
          <w:szCs w:val="20"/>
        </w:rPr>
        <w:t xml:space="preserve">qui est celle de gens qui donnent des ordres au nom d'un certain </w:t>
      </w:r>
      <w:r w:rsidRPr="00393B9B">
        <w:rPr>
          <w:rFonts w:ascii="Garamond" w:hAnsi="Garamond" w:cs="Times New Roman"/>
          <w:i/>
          <w:noProof/>
          <w:sz w:val="20"/>
          <w:szCs w:val="20"/>
        </w:rPr>
        <w:t>savoir</w:t>
      </w:r>
      <w:r w:rsidRPr="00393B9B">
        <w:rPr>
          <w:rFonts w:ascii="Garamond" w:hAnsi="Garamond"/>
          <w:noProof/>
          <w:sz w:val="20"/>
          <w:szCs w:val="20"/>
        </w:rPr>
        <w:t>.</w:t>
      </w:r>
    </w:p>
    <w:p w:rsidR="003F794D" w:rsidRPr="00393B9B" w:rsidRDefault="003F794D">
      <w:pPr>
        <w:pStyle w:val="Corpsdetexte"/>
        <w:rPr>
          <w:rFonts w:ascii="Garamond" w:hAnsi="Garamond"/>
          <w:noProof/>
          <w:sz w:val="20"/>
          <w:szCs w:val="20"/>
        </w:rPr>
      </w:pPr>
    </w:p>
    <w:p w:rsidR="003F794D" w:rsidRPr="00393B9B" w:rsidRDefault="003F794D">
      <w:pPr>
        <w:pStyle w:val="Corpsdetexte"/>
        <w:rPr>
          <w:rFonts w:ascii="Garamond" w:hAnsi="Garamond"/>
          <w:noProof/>
          <w:sz w:val="20"/>
          <w:szCs w:val="20"/>
        </w:rPr>
      </w:pPr>
      <w:r w:rsidRPr="00393B9B">
        <w:rPr>
          <w:rFonts w:ascii="Garamond" w:hAnsi="Garamond"/>
          <w:noProof/>
          <w:sz w:val="20"/>
          <w:szCs w:val="20"/>
        </w:rPr>
        <w:t>Alors q</w:t>
      </w:r>
      <w:r w:rsidR="001B3CE3" w:rsidRPr="00393B9B">
        <w:rPr>
          <w:rFonts w:ascii="Garamond" w:hAnsi="Garamond"/>
          <w:noProof/>
          <w:sz w:val="20"/>
          <w:szCs w:val="20"/>
        </w:rPr>
        <w:t>uand vous gribouillez</w:t>
      </w:r>
      <w:r w:rsidRPr="00393B9B">
        <w:rPr>
          <w:rFonts w:ascii="Garamond" w:hAnsi="Garamond"/>
          <w:noProof/>
          <w:sz w:val="20"/>
          <w:szCs w:val="20"/>
        </w:rPr>
        <w:t>,</w:t>
      </w:r>
      <w:r w:rsidR="001B3CE3" w:rsidRPr="00393B9B">
        <w:rPr>
          <w:rFonts w:ascii="Garamond" w:hAnsi="Garamond"/>
          <w:noProof/>
          <w:sz w:val="20"/>
          <w:szCs w:val="20"/>
        </w:rPr>
        <w:t xml:space="preserve"> </w:t>
      </w:r>
      <w:r w:rsidRPr="00393B9B">
        <w:rPr>
          <w:rFonts w:ascii="Garamond" w:hAnsi="Garamond"/>
          <w:noProof/>
          <w:sz w:val="20"/>
          <w:szCs w:val="20"/>
        </w:rPr>
        <w:t>ma foi</w:t>
      </w:r>
      <w:r w:rsidR="001B3CE3" w:rsidRPr="00393B9B">
        <w:rPr>
          <w:rFonts w:ascii="Garamond" w:hAnsi="Garamond"/>
          <w:noProof/>
          <w:sz w:val="20"/>
          <w:szCs w:val="20"/>
        </w:rPr>
        <w:t>,</w:t>
      </w:r>
      <w:r w:rsidR="00F15995" w:rsidRPr="00393B9B">
        <w:rPr>
          <w:rFonts w:ascii="Garamond" w:hAnsi="Garamond"/>
          <w:noProof/>
          <w:sz w:val="20"/>
          <w:szCs w:val="20"/>
        </w:rPr>
        <w:t xml:space="preserve"> comme </w:t>
      </w:r>
      <w:r w:rsidR="00314A57">
        <w:rPr>
          <w:rFonts w:ascii="Garamond" w:hAnsi="Garamond"/>
          <w:noProof/>
          <w:sz w:val="20"/>
          <w:szCs w:val="20"/>
        </w:rPr>
        <w:t>on</w:t>
      </w:r>
      <w:r w:rsidR="00F15995" w:rsidRPr="00393B9B">
        <w:rPr>
          <w:rFonts w:ascii="Garamond" w:hAnsi="Garamond"/>
          <w:noProof/>
          <w:sz w:val="20"/>
          <w:szCs w:val="20"/>
        </w:rPr>
        <w:t xml:space="preserve"> di</w:t>
      </w:r>
      <w:r w:rsidR="00314A57">
        <w:rPr>
          <w:rFonts w:ascii="Garamond" w:hAnsi="Garamond"/>
          <w:noProof/>
          <w:sz w:val="20"/>
          <w:szCs w:val="20"/>
        </w:rPr>
        <w:t>t</w:t>
      </w:r>
      <w:r w:rsidR="001B3CE3" w:rsidRPr="00393B9B">
        <w:rPr>
          <w:rFonts w:ascii="Garamond" w:hAnsi="Garamond"/>
          <w:noProof/>
          <w:sz w:val="20"/>
          <w:szCs w:val="20"/>
        </w:rPr>
        <w:t xml:space="preserve"> c'est toujours sur une page et c'est avec des lignes</w:t>
      </w:r>
      <w:r w:rsidRPr="00393B9B">
        <w:rPr>
          <w:rFonts w:ascii="Garamond" w:hAnsi="Garamond"/>
          <w:noProof/>
          <w:sz w:val="20"/>
          <w:szCs w:val="20"/>
        </w:rPr>
        <w:t>.</w:t>
      </w:r>
      <w:r w:rsidR="001B3CE3" w:rsidRPr="00393B9B">
        <w:rPr>
          <w:rFonts w:ascii="Garamond" w:hAnsi="Garamond"/>
          <w:noProof/>
          <w:sz w:val="20"/>
          <w:szCs w:val="20"/>
        </w:rPr>
        <w:t xml:space="preserve"> </w:t>
      </w:r>
    </w:p>
    <w:p w:rsidR="001B3CE3" w:rsidRPr="00393B9B" w:rsidRDefault="003F794D">
      <w:pPr>
        <w:pStyle w:val="Corpsdetexte"/>
        <w:rPr>
          <w:rFonts w:ascii="Garamond" w:hAnsi="Garamond"/>
          <w:noProof/>
          <w:sz w:val="20"/>
          <w:szCs w:val="20"/>
        </w:rPr>
      </w:pPr>
      <w:r w:rsidRPr="00393B9B">
        <w:rPr>
          <w:rFonts w:ascii="Garamond" w:hAnsi="Garamond"/>
          <w:noProof/>
          <w:sz w:val="20"/>
          <w:szCs w:val="20"/>
        </w:rPr>
        <w:t>E</w:t>
      </w:r>
      <w:r w:rsidR="001B3CE3" w:rsidRPr="00393B9B">
        <w:rPr>
          <w:rFonts w:ascii="Garamond" w:hAnsi="Garamond"/>
          <w:noProof/>
          <w:sz w:val="20"/>
          <w:szCs w:val="20"/>
        </w:rPr>
        <w:t>t nous voilà plongés tout de suite dans l'his</w:t>
      </w:r>
      <w:r w:rsidR="001B3CE3" w:rsidRPr="00393B9B">
        <w:rPr>
          <w:rFonts w:ascii="Garamond" w:hAnsi="Garamond"/>
          <w:noProof/>
          <w:sz w:val="20"/>
          <w:szCs w:val="20"/>
        </w:rPr>
        <w:softHyphen/>
        <w:t xml:space="preserve">toire des </w:t>
      </w:r>
      <w:r w:rsidR="001B3CE3" w:rsidRPr="00314A57">
        <w:rPr>
          <w:rFonts w:ascii="Garamond" w:hAnsi="Garamond"/>
          <w:i/>
          <w:noProof/>
          <w:sz w:val="20"/>
          <w:szCs w:val="20"/>
        </w:rPr>
        <w:t>dimensions</w:t>
      </w:r>
      <w:r w:rsidR="001B3CE3" w:rsidRPr="00393B9B">
        <w:rPr>
          <w:rFonts w:ascii="Garamond" w:hAnsi="Garamond"/>
          <w:noProof/>
          <w:sz w:val="20"/>
          <w:szCs w:val="20"/>
        </w:rPr>
        <w:t>.</w:t>
      </w:r>
    </w:p>
    <w:p w:rsidR="00A14E28" w:rsidRPr="00393B9B" w:rsidRDefault="00A14E28">
      <w:pPr>
        <w:pStyle w:val="Corpsdetexte"/>
        <w:rPr>
          <w:rFonts w:ascii="Garamond" w:hAnsi="Garamond"/>
          <w:noProof/>
          <w:sz w:val="20"/>
          <w:szCs w:val="20"/>
        </w:rPr>
      </w:pPr>
    </w:p>
    <w:p w:rsidR="00A14E28" w:rsidRPr="00393B9B" w:rsidRDefault="003F794D" w:rsidP="00A14E28">
      <w:pPr>
        <w:pStyle w:val="Corpsdetexte"/>
        <w:numPr>
          <w:ilvl w:val="0"/>
          <w:numId w:val="28"/>
        </w:numPr>
        <w:rPr>
          <w:rFonts w:ascii="Garamond" w:hAnsi="Garamond"/>
          <w:noProof/>
          <w:sz w:val="20"/>
          <w:szCs w:val="20"/>
        </w:rPr>
      </w:pPr>
      <w:r w:rsidRPr="00393B9B">
        <w:rPr>
          <w:rFonts w:ascii="Garamond" w:hAnsi="Garamond"/>
          <w:noProof/>
          <w:sz w:val="20"/>
          <w:szCs w:val="20"/>
        </w:rPr>
        <w:t>Comme c</w:t>
      </w:r>
      <w:r w:rsidR="001B3CE3" w:rsidRPr="00393B9B">
        <w:rPr>
          <w:rFonts w:ascii="Garamond" w:hAnsi="Garamond"/>
          <w:noProof/>
          <w:sz w:val="20"/>
          <w:szCs w:val="20"/>
        </w:rPr>
        <w:t>e qui coupe une ligne c'est le point</w:t>
      </w:r>
      <w:r w:rsidR="007C55BB">
        <w:rPr>
          <w:rFonts w:ascii="Garamond" w:hAnsi="Garamond"/>
          <w:noProof/>
          <w:sz w:val="20"/>
          <w:szCs w:val="20"/>
        </w:rPr>
        <w:t>,</w:t>
      </w:r>
      <w:r w:rsidRPr="00393B9B">
        <w:rPr>
          <w:rFonts w:ascii="Garamond" w:hAnsi="Garamond"/>
          <w:noProof/>
          <w:sz w:val="20"/>
          <w:szCs w:val="20"/>
        </w:rPr>
        <w:t xml:space="preserve"> et que</w:t>
      </w:r>
      <w:r w:rsidR="001B3CE3" w:rsidRPr="00393B9B">
        <w:rPr>
          <w:rFonts w:ascii="Garamond" w:hAnsi="Garamond"/>
          <w:noProof/>
          <w:sz w:val="20"/>
          <w:szCs w:val="20"/>
        </w:rPr>
        <w:t xml:space="preserve"> </w:t>
      </w:r>
      <w:r w:rsidR="001B3CE3" w:rsidRPr="00E6570E">
        <w:rPr>
          <w:rFonts w:ascii="Garamond" w:hAnsi="Garamond"/>
          <w:i/>
          <w:noProof/>
          <w:color w:val="0000CC"/>
          <w:sz w:val="20"/>
          <w:szCs w:val="20"/>
        </w:rPr>
        <w:t>le point a zéro dimension</w:t>
      </w:r>
      <w:r w:rsidR="001B3CE3" w:rsidRPr="00393B9B">
        <w:rPr>
          <w:rFonts w:ascii="Garamond" w:hAnsi="Garamond"/>
          <w:noProof/>
          <w:sz w:val="20"/>
          <w:szCs w:val="20"/>
        </w:rPr>
        <w:t xml:space="preserve">, </w:t>
      </w:r>
      <w:r w:rsidR="00FE7800">
        <w:rPr>
          <w:rFonts w:ascii="Garamond" w:hAnsi="Garamond"/>
          <w:noProof/>
          <w:sz w:val="20"/>
          <w:szCs w:val="20"/>
        </w:rPr>
        <w:t xml:space="preserve">                                                                       </w:t>
      </w:r>
      <w:r w:rsidR="001B3CE3" w:rsidRPr="00393B9B">
        <w:rPr>
          <w:rFonts w:ascii="Garamond" w:hAnsi="Garamond"/>
          <w:noProof/>
          <w:sz w:val="20"/>
          <w:szCs w:val="20"/>
        </w:rPr>
        <w:t>la ligne sera définie d'en avoir</w:t>
      </w:r>
      <w:r w:rsidRPr="00393B9B">
        <w:rPr>
          <w:rFonts w:ascii="Garamond" w:hAnsi="Garamond"/>
          <w:noProof/>
          <w:sz w:val="20"/>
          <w:szCs w:val="20"/>
        </w:rPr>
        <w:t xml:space="preserve"> deux</w:t>
      </w:r>
      <w:r w:rsidR="00E6570E">
        <w:rPr>
          <w:rFonts w:ascii="Garamond" w:hAnsi="Garamond"/>
          <w:noProof/>
          <w:sz w:val="20"/>
          <w:szCs w:val="20"/>
        </w:rPr>
        <w:t xml:space="preserve"> </w:t>
      </w:r>
      <w:r w:rsidR="00E6570E" w:rsidRPr="00E6570E">
        <w:rPr>
          <w:rFonts w:ascii="Garamond" w:hAnsi="Garamond"/>
          <w:noProof/>
          <w:color w:val="C00000"/>
          <w:sz w:val="14"/>
          <w:szCs w:val="14"/>
        </w:rPr>
        <w:t>[</w:t>
      </w:r>
      <w:r w:rsidR="00E6570E" w:rsidRPr="00E6570E">
        <w:rPr>
          <w:rFonts w:ascii="Garamond" w:hAnsi="Garamond"/>
          <w:i/>
          <w:noProof/>
          <w:color w:val="C00000"/>
          <w:sz w:val="14"/>
          <w:szCs w:val="14"/>
        </w:rPr>
        <w:t>lapsus</w:t>
      </w:r>
      <w:r w:rsidR="00E6570E" w:rsidRPr="00E6570E">
        <w:rPr>
          <w:rFonts w:ascii="Garamond" w:hAnsi="Garamond"/>
          <w:noProof/>
          <w:color w:val="C00000"/>
          <w:sz w:val="14"/>
          <w:szCs w:val="14"/>
        </w:rPr>
        <w:t>]</w:t>
      </w:r>
      <w:r w:rsidRPr="00393B9B">
        <w:rPr>
          <w:rFonts w:ascii="Garamond" w:hAnsi="Garamond"/>
          <w:noProof/>
          <w:sz w:val="20"/>
          <w:szCs w:val="20"/>
        </w:rPr>
        <w:t>…</w:t>
      </w:r>
      <w:r w:rsidR="001B3CE3" w:rsidRPr="00393B9B">
        <w:rPr>
          <w:rFonts w:ascii="Garamond" w:hAnsi="Garamond"/>
          <w:noProof/>
          <w:sz w:val="20"/>
          <w:szCs w:val="20"/>
        </w:rPr>
        <w:t xml:space="preserve"> </w:t>
      </w:r>
      <w:r w:rsidRPr="00E6570E">
        <w:rPr>
          <w:rFonts w:ascii="Garamond" w:hAnsi="Garamond"/>
          <w:i/>
          <w:noProof/>
          <w:color w:val="0000CC"/>
          <w:sz w:val="20"/>
          <w:szCs w:val="20"/>
        </w:rPr>
        <w:t>la ligne sera définie d'en avoir une</w:t>
      </w:r>
      <w:r w:rsidRPr="00393B9B">
        <w:rPr>
          <w:rFonts w:ascii="Garamond" w:hAnsi="Garamond"/>
          <w:noProof/>
          <w:sz w:val="20"/>
          <w:szCs w:val="20"/>
        </w:rPr>
        <w:t> !</w:t>
      </w:r>
      <w:r w:rsidR="001B3CE3"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3F794D" w:rsidRPr="00393B9B" w:rsidRDefault="001B3CE3" w:rsidP="00A14E28">
      <w:pPr>
        <w:pStyle w:val="Corpsdetexte"/>
        <w:numPr>
          <w:ilvl w:val="0"/>
          <w:numId w:val="28"/>
        </w:numPr>
        <w:rPr>
          <w:rFonts w:ascii="Garamond" w:hAnsi="Garamond"/>
          <w:noProof/>
          <w:sz w:val="20"/>
          <w:szCs w:val="20"/>
        </w:rPr>
      </w:pPr>
      <w:r w:rsidRPr="00393B9B">
        <w:rPr>
          <w:rFonts w:ascii="Garamond" w:hAnsi="Garamond"/>
          <w:noProof/>
          <w:sz w:val="20"/>
          <w:szCs w:val="20"/>
        </w:rPr>
        <w:t xml:space="preserve">Comme ce que coupe la ligne c'est une surface, </w:t>
      </w:r>
      <w:r w:rsidRPr="00E6570E">
        <w:rPr>
          <w:rFonts w:ascii="Garamond" w:hAnsi="Garamond"/>
          <w:i/>
          <w:noProof/>
          <w:color w:val="0000CC"/>
          <w:sz w:val="20"/>
          <w:szCs w:val="20"/>
        </w:rPr>
        <w:t>la surface sera définie d'en avoir deux</w:t>
      </w:r>
      <w:r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1B3CE3" w:rsidRPr="00393B9B" w:rsidRDefault="001B3CE3" w:rsidP="00A14E28">
      <w:pPr>
        <w:pStyle w:val="Corpsdetexte"/>
        <w:numPr>
          <w:ilvl w:val="0"/>
          <w:numId w:val="28"/>
        </w:numPr>
        <w:rPr>
          <w:rFonts w:ascii="Garamond" w:hAnsi="Garamond"/>
          <w:noProof/>
          <w:sz w:val="20"/>
          <w:szCs w:val="20"/>
        </w:rPr>
      </w:pPr>
      <w:r w:rsidRPr="00393B9B">
        <w:rPr>
          <w:rFonts w:ascii="Garamond" w:hAnsi="Garamond"/>
          <w:noProof/>
          <w:sz w:val="20"/>
          <w:szCs w:val="20"/>
        </w:rPr>
        <w:t xml:space="preserve">Comme ce que coupe la surface c'est l'espace, </w:t>
      </w:r>
      <w:r w:rsidRPr="00E6570E">
        <w:rPr>
          <w:rFonts w:ascii="Garamond" w:hAnsi="Garamond"/>
          <w:i/>
          <w:noProof/>
          <w:color w:val="0000CC"/>
          <w:sz w:val="20"/>
          <w:szCs w:val="20"/>
        </w:rPr>
        <w:t>l'espace en aura trois</w:t>
      </w:r>
      <w:r w:rsidRPr="00393B9B">
        <w:rPr>
          <w:rFonts w:ascii="Garamond" w:hAnsi="Garamond"/>
          <w:noProof/>
          <w:sz w:val="20"/>
          <w:szCs w:val="20"/>
        </w:rPr>
        <w:t>.</w:t>
      </w:r>
    </w:p>
    <w:p w:rsidR="00D4285F" w:rsidRPr="00393B9B" w:rsidRDefault="003F794D">
      <w:pPr>
        <w:pStyle w:val="Corpsdetexte"/>
        <w:rPr>
          <w:rFonts w:ascii="Garamond" w:hAnsi="Garamond"/>
          <w:noProof/>
          <w:sz w:val="20"/>
          <w:szCs w:val="20"/>
        </w:rPr>
      </w:pPr>
      <w:r w:rsidRPr="00393B9B">
        <w:rPr>
          <w:rFonts w:ascii="Garamond" w:hAnsi="Garamond"/>
          <w:noProof/>
          <w:sz w:val="20"/>
          <w:szCs w:val="20"/>
        </w:rPr>
        <w:t>Seulement c</w:t>
      </w:r>
      <w:r w:rsidR="001B3CE3" w:rsidRPr="00393B9B">
        <w:rPr>
          <w:rFonts w:ascii="Garamond" w:hAnsi="Garamond"/>
          <w:noProof/>
          <w:sz w:val="20"/>
          <w:szCs w:val="20"/>
        </w:rPr>
        <w:t>'est là que prend sa valeur le petit signe que j'ai écrit au tableau.</w:t>
      </w:r>
      <w:r w:rsidRPr="00393B9B">
        <w:rPr>
          <w:rFonts w:ascii="Garamond" w:hAnsi="Garamond"/>
          <w:noProof/>
          <w:sz w:val="20"/>
          <w:szCs w:val="20"/>
        </w:rPr>
        <w:t xml:space="preserve"> </w:t>
      </w:r>
    </w:p>
    <w:p w:rsidR="00D4285F" w:rsidRPr="00393B9B" w:rsidRDefault="009447C1" w:rsidP="00D4285F">
      <w:pPr>
        <w:pStyle w:val="Corpsdetexte"/>
        <w:ind w:left="3540"/>
        <w:rPr>
          <w:rFonts w:ascii="Garamond" w:hAnsi="Garamond"/>
          <w:noProof/>
          <w:sz w:val="20"/>
          <w:szCs w:val="20"/>
        </w:rPr>
      </w:pPr>
      <w:r w:rsidRPr="00393B9B">
        <w:rPr>
          <w:rFonts w:ascii="Garamond" w:hAnsi="Garamond"/>
          <w:noProof/>
          <w:sz w:val="20"/>
          <w:szCs w:val="20"/>
        </w:rPr>
        <w:drawing>
          <wp:inline distT="0" distB="0" distL="0" distR="0" wp14:anchorId="5AE5502D" wp14:editId="2A41A57E">
            <wp:extent cx="1030020" cy="483870"/>
            <wp:effectExtent l="0" t="0" r="0" b="0"/>
            <wp:docPr id="20" name="Image 20" descr="dune2007-free-fr-noeud-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ne2007-free-fr-noeud-demi"/>
                    <pic:cNvPicPr>
                      <a:picLocks noChangeAspect="1" noChangeArrowheads="1"/>
                    </pic:cNvPicPr>
                  </pic:nvPicPr>
                  <pic:blipFill>
                    <a:blip r:embed="rId83" cstate="print"/>
                    <a:srcRect/>
                    <a:stretch>
                      <a:fillRect/>
                    </a:stretch>
                  </pic:blipFill>
                  <pic:spPr bwMode="auto">
                    <a:xfrm>
                      <a:off x="0" y="0"/>
                      <a:ext cx="1032689" cy="485124"/>
                    </a:xfrm>
                    <a:prstGeom prst="rect">
                      <a:avLst/>
                    </a:prstGeom>
                    <a:noFill/>
                    <a:ln w="9525">
                      <a:noFill/>
                      <a:miter lim="800000"/>
                      <a:headEnd/>
                      <a:tailEnd/>
                    </a:ln>
                  </pic:spPr>
                </pic:pic>
              </a:graphicData>
            </a:graphic>
          </wp:inline>
        </w:drawing>
      </w:r>
    </w:p>
    <w:p w:rsidR="00D4285F" w:rsidRPr="00393B9B" w:rsidRDefault="003F794D">
      <w:pPr>
        <w:pStyle w:val="Corpsdetexte"/>
        <w:rPr>
          <w:rFonts w:ascii="Garamond" w:hAnsi="Garamond"/>
          <w:noProof/>
          <w:sz w:val="20"/>
          <w:szCs w:val="20"/>
        </w:rPr>
      </w:pPr>
      <w:r w:rsidRPr="00393B9B">
        <w:rPr>
          <w:rFonts w:ascii="Garamond" w:hAnsi="Garamond"/>
          <w:noProof/>
          <w:sz w:val="20"/>
          <w:szCs w:val="20"/>
        </w:rPr>
        <w:t xml:space="preserve">Je veux dire </w:t>
      </w:r>
      <w:r w:rsidR="00F15995" w:rsidRPr="00393B9B">
        <w:rPr>
          <w:rFonts w:ascii="Garamond" w:hAnsi="Garamond"/>
          <w:noProof/>
          <w:sz w:val="20"/>
          <w:szCs w:val="20"/>
        </w:rPr>
        <w:t xml:space="preserve">celui </w:t>
      </w:r>
      <w:r w:rsidRPr="00393B9B">
        <w:rPr>
          <w:rFonts w:ascii="Garamond" w:hAnsi="Garamond"/>
          <w:noProof/>
          <w:sz w:val="20"/>
          <w:szCs w:val="20"/>
        </w:rPr>
        <w:t xml:space="preserve">qu’il faut que je distingue de celui que j’ai écrit au </w:t>
      </w:r>
      <w:r w:rsidRPr="00393B9B">
        <w:rPr>
          <w:rFonts w:ascii="Garamond" w:hAnsi="Garamond"/>
          <w:noProof/>
          <w:color w:val="000000" w:themeColor="text1"/>
          <w:sz w:val="20"/>
          <w:szCs w:val="20"/>
        </w:rPr>
        <w:t>dessous</w:t>
      </w:r>
      <w:r w:rsidR="00A14E28" w:rsidRPr="00393B9B">
        <w:rPr>
          <w:rFonts w:ascii="Garamond" w:hAnsi="Garamond"/>
          <w:noProof/>
          <w:color w:val="000000" w:themeColor="text1"/>
          <w:sz w:val="20"/>
          <w:szCs w:val="20"/>
        </w:rPr>
        <w:t xml:space="preserve">, </w:t>
      </w:r>
      <w:r w:rsidR="00A14E28" w:rsidRPr="00393B9B">
        <w:rPr>
          <w:rFonts w:ascii="Garamond" w:hAnsi="Garamond"/>
          <w:noProof/>
          <w:sz w:val="20"/>
          <w:szCs w:val="20"/>
        </w:rPr>
        <w:t>ils sont séparés.</w:t>
      </w:r>
    </w:p>
    <w:p w:rsidR="00A14E28" w:rsidRPr="00393B9B" w:rsidRDefault="00A14E28">
      <w:pPr>
        <w:pStyle w:val="Corpsdetexte"/>
        <w:rPr>
          <w:rFonts w:ascii="Garamond" w:hAnsi="Garamond"/>
          <w:noProof/>
          <w:sz w:val="20"/>
          <w:szCs w:val="20"/>
        </w:rPr>
      </w:pPr>
    </w:p>
    <w:p w:rsidR="00D4285F" w:rsidRPr="00393B9B" w:rsidRDefault="00402D2D" w:rsidP="00D4285F">
      <w:pPr>
        <w:pStyle w:val="Corpsdetexte"/>
        <w:ind w:left="2832" w:firstLine="708"/>
        <w:rPr>
          <w:rFonts w:ascii="Garamond" w:hAnsi="Garamond"/>
          <w:noProof/>
          <w:sz w:val="20"/>
          <w:szCs w:val="20"/>
        </w:rPr>
      </w:pPr>
      <w:r w:rsidRPr="00393B9B">
        <w:rPr>
          <w:rFonts w:ascii="Garamond" w:hAnsi="Garamond"/>
          <w:noProof/>
          <w:sz w:val="20"/>
          <w:szCs w:val="20"/>
        </w:rPr>
        <w:t xml:space="preserve">  </w:t>
      </w:r>
      <w:r w:rsidR="0017078D">
        <w:rPr>
          <w:rFonts w:ascii="Garamond" w:hAnsi="Garamond"/>
          <w:noProof/>
          <w:sz w:val="20"/>
          <w:szCs w:val="20"/>
        </w:rPr>
        <w:drawing>
          <wp:inline distT="0" distB="0" distL="0" distR="0">
            <wp:extent cx="844544" cy="715342"/>
            <wp:effectExtent l="0" t="0" r="0" b="0"/>
            <wp:docPr id="53" name="Image 53" descr="C:\Users\Alain\Desktop\Lacan séminaires\Ressources\Doc 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1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46873" cy="717315"/>
                    </a:xfrm>
                    <a:prstGeom prst="rect">
                      <a:avLst/>
                    </a:prstGeom>
                    <a:noFill/>
                    <a:ln>
                      <a:noFill/>
                    </a:ln>
                  </pic:spPr>
                </pic:pic>
              </a:graphicData>
            </a:graphic>
          </wp:inline>
        </w:drawing>
      </w:r>
    </w:p>
    <w:p w:rsidR="00D4285F" w:rsidRPr="00393B9B" w:rsidRDefault="00D4285F">
      <w:pPr>
        <w:pStyle w:val="Corpsdetexte"/>
        <w:rPr>
          <w:rFonts w:ascii="Garamond" w:hAnsi="Garamond"/>
          <w:noProof/>
          <w:sz w:val="20"/>
          <w:szCs w:val="20"/>
        </w:rPr>
      </w:pPr>
    </w:p>
    <w:p w:rsidR="00F90C48" w:rsidRDefault="00D14AB5">
      <w:pPr>
        <w:pStyle w:val="Corpsdetexte"/>
        <w:rPr>
          <w:rFonts w:ascii="Garamond" w:hAnsi="Garamond"/>
          <w:noProof/>
          <w:sz w:val="20"/>
          <w:szCs w:val="20"/>
        </w:rPr>
      </w:pPr>
      <w:r w:rsidRPr="00393B9B">
        <w:rPr>
          <w:rFonts w:ascii="Garamond" w:hAnsi="Garamond"/>
          <w:noProof/>
          <w:sz w:val="20"/>
          <w:szCs w:val="20"/>
        </w:rPr>
        <w:t>Vous pouvez remarquer que</w:t>
      </w:r>
      <w:r w:rsidR="00D4285F" w:rsidRPr="00393B9B">
        <w:rPr>
          <w:rFonts w:ascii="Garamond" w:hAnsi="Garamond"/>
          <w:noProof/>
          <w:sz w:val="20"/>
          <w:szCs w:val="20"/>
        </w:rPr>
        <w:t xml:space="preserve"> </w:t>
      </w:r>
      <w:r w:rsidRPr="00393B9B">
        <w:rPr>
          <w:rFonts w:ascii="Garamond" w:hAnsi="Garamond"/>
          <w:noProof/>
          <w:sz w:val="20"/>
          <w:szCs w:val="20"/>
        </w:rPr>
        <w:t>c’est une chose qui a</w:t>
      </w:r>
      <w:r w:rsidR="00F57332">
        <w:rPr>
          <w:rFonts w:ascii="Garamond" w:hAnsi="Garamond"/>
          <w:noProof/>
          <w:sz w:val="20"/>
          <w:szCs w:val="20"/>
        </w:rPr>
        <w:t>it</w:t>
      </w:r>
      <w:r w:rsidRPr="00393B9B">
        <w:rPr>
          <w:rFonts w:ascii="Garamond" w:hAnsi="Garamond"/>
          <w:noProof/>
          <w:sz w:val="20"/>
          <w:szCs w:val="20"/>
        </w:rPr>
        <w:t xml:space="preserve"> </w:t>
      </w:r>
      <w:r w:rsidR="001B3CE3" w:rsidRPr="00393B9B">
        <w:rPr>
          <w:rFonts w:ascii="Garamond" w:hAnsi="Garamond"/>
          <w:noProof/>
          <w:sz w:val="20"/>
          <w:szCs w:val="20"/>
        </w:rPr>
        <w:t>tous les caractères d'écriture, ça pourrait</w:t>
      </w:r>
      <w:r w:rsidRPr="00393B9B">
        <w:rPr>
          <w:rFonts w:ascii="Garamond" w:hAnsi="Garamond"/>
          <w:noProof/>
          <w:sz w:val="20"/>
          <w:szCs w:val="20"/>
        </w:rPr>
        <w:t xml:space="preserve"> aussi bien</w:t>
      </w:r>
      <w:r w:rsidR="001B3CE3" w:rsidRPr="00393B9B">
        <w:rPr>
          <w:rFonts w:ascii="Garamond" w:hAnsi="Garamond"/>
          <w:noProof/>
          <w:sz w:val="20"/>
          <w:szCs w:val="20"/>
        </w:rPr>
        <w:t xml:space="preserve"> être une lettre. Seule</w:t>
      </w:r>
      <w:r w:rsidR="001B3CE3" w:rsidRPr="00393B9B">
        <w:rPr>
          <w:rFonts w:ascii="Garamond" w:hAnsi="Garamond"/>
          <w:noProof/>
          <w:sz w:val="20"/>
          <w:szCs w:val="20"/>
        </w:rPr>
        <w:softHyphen/>
        <w:t>ment, comme vous écrivez cursivement, il vous vient pas à l'idée d'arrê</w:t>
      </w:r>
      <w:r w:rsidR="001B3CE3" w:rsidRPr="00393B9B">
        <w:rPr>
          <w:rFonts w:ascii="Garamond" w:hAnsi="Garamond"/>
          <w:noProof/>
          <w:sz w:val="20"/>
          <w:szCs w:val="20"/>
        </w:rPr>
        <w:softHyphen/>
        <w:t xml:space="preserve">ter la ligne avant qu'elle en rencontre </w:t>
      </w:r>
    </w:p>
    <w:p w:rsidR="001515AE" w:rsidRDefault="001B3CE3">
      <w:pPr>
        <w:pStyle w:val="Corpsdetexte"/>
        <w:rPr>
          <w:rFonts w:ascii="Garamond" w:hAnsi="Garamond"/>
          <w:noProof/>
          <w:sz w:val="20"/>
          <w:szCs w:val="20"/>
        </w:rPr>
      </w:pPr>
      <w:r w:rsidRPr="00393B9B">
        <w:rPr>
          <w:rFonts w:ascii="Garamond" w:hAnsi="Garamond"/>
          <w:noProof/>
          <w:sz w:val="20"/>
          <w:szCs w:val="20"/>
        </w:rPr>
        <w:t xml:space="preserve">une autre, pour la faire passer dessous, la </w:t>
      </w:r>
      <w:r w:rsidRPr="00393B9B">
        <w:rPr>
          <w:rFonts w:ascii="Garamond" w:hAnsi="Garamond" w:cs="Times New Roman"/>
          <w:i/>
          <w:noProof/>
          <w:sz w:val="20"/>
          <w:szCs w:val="20"/>
        </w:rPr>
        <w:t>supposer</w:t>
      </w:r>
      <w:r w:rsidRPr="00393B9B">
        <w:rPr>
          <w:rFonts w:ascii="Garamond" w:hAnsi="Garamond"/>
          <w:noProof/>
          <w:sz w:val="20"/>
          <w:szCs w:val="20"/>
        </w:rPr>
        <w:t xml:space="preserve"> passer dessous, parce qu</w:t>
      </w:r>
      <w:r w:rsidR="00D14AB5" w:rsidRPr="00393B9B">
        <w:rPr>
          <w:rFonts w:ascii="Garamond" w:hAnsi="Garamond"/>
          <w:noProof/>
          <w:sz w:val="20"/>
          <w:szCs w:val="20"/>
        </w:rPr>
        <w:t>’il s'agit</w:t>
      </w:r>
      <w:r w:rsidRPr="00393B9B">
        <w:rPr>
          <w:rFonts w:ascii="Garamond" w:hAnsi="Garamond"/>
          <w:noProof/>
          <w:sz w:val="20"/>
          <w:szCs w:val="20"/>
        </w:rPr>
        <w:t xml:space="preserve"> dans l'écriture de tout autre chose que de </w:t>
      </w:r>
      <w:r w:rsidR="001515AE">
        <w:rPr>
          <w:rFonts w:ascii="Garamond" w:hAnsi="Garamond"/>
          <w:noProof/>
          <w:sz w:val="20"/>
          <w:szCs w:val="20"/>
        </w:rPr>
        <w:t xml:space="preserve">l'espace à trois dimensions. </w:t>
      </w:r>
      <w:r w:rsidR="00D14AB5" w:rsidRPr="00393B9B">
        <w:rPr>
          <w:rFonts w:ascii="Garamond" w:hAnsi="Garamond"/>
          <w:noProof/>
          <w:sz w:val="20"/>
          <w:szCs w:val="20"/>
        </w:rPr>
        <w:t>Cette</w:t>
      </w:r>
      <w:r w:rsidRPr="00393B9B">
        <w:rPr>
          <w:rFonts w:ascii="Garamond" w:hAnsi="Garamond"/>
          <w:noProof/>
          <w:sz w:val="20"/>
          <w:szCs w:val="20"/>
        </w:rPr>
        <w:t xml:space="preserve"> ligne coupée</w:t>
      </w:r>
      <w:r w:rsidR="00D14AB5" w:rsidRPr="00393B9B">
        <w:rPr>
          <w:rFonts w:ascii="Garamond" w:hAnsi="Garamond"/>
          <w:noProof/>
          <w:sz w:val="20"/>
          <w:szCs w:val="20"/>
        </w:rPr>
        <w:t xml:space="preserve"> ici,</w:t>
      </w:r>
      <w:r w:rsidRPr="00393B9B">
        <w:rPr>
          <w:rFonts w:ascii="Garamond" w:hAnsi="Garamond"/>
          <w:noProof/>
          <w:sz w:val="20"/>
          <w:szCs w:val="20"/>
        </w:rPr>
        <w:t xml:space="preserve"> </w:t>
      </w:r>
      <w:r w:rsidR="00D14AB5" w:rsidRPr="00393B9B">
        <w:rPr>
          <w:rFonts w:ascii="Garamond" w:hAnsi="Garamond"/>
          <w:noProof/>
          <w:sz w:val="20"/>
          <w:szCs w:val="20"/>
        </w:rPr>
        <w:t>ai</w:t>
      </w:r>
      <w:r w:rsidR="001515AE">
        <w:rPr>
          <w:rFonts w:ascii="Garamond" w:hAnsi="Garamond"/>
          <w:noProof/>
          <w:sz w:val="20"/>
          <w:szCs w:val="20"/>
        </w:rPr>
        <w:t>-</w:t>
      </w:r>
      <w:r w:rsidR="00D14AB5" w:rsidRPr="00393B9B">
        <w:rPr>
          <w:rFonts w:ascii="Garamond" w:hAnsi="Garamond"/>
          <w:noProof/>
          <w:sz w:val="20"/>
          <w:szCs w:val="20"/>
        </w:rPr>
        <w:t>je dit</w:t>
      </w:r>
      <w:r w:rsidR="00F57332">
        <w:rPr>
          <w:rFonts w:ascii="Garamond" w:hAnsi="Garamond"/>
          <w:noProof/>
          <w:sz w:val="20"/>
          <w:szCs w:val="20"/>
        </w:rPr>
        <w:t>,</w:t>
      </w:r>
      <w:r w:rsidR="00D14AB5" w:rsidRPr="00393B9B">
        <w:rPr>
          <w:rFonts w:ascii="Garamond" w:hAnsi="Garamond"/>
          <w:noProof/>
          <w:sz w:val="20"/>
          <w:szCs w:val="20"/>
        </w:rPr>
        <w:t xml:space="preserve"> </w:t>
      </w:r>
      <w:r w:rsidRPr="00393B9B">
        <w:rPr>
          <w:rFonts w:ascii="Garamond" w:hAnsi="Garamond"/>
          <w:noProof/>
          <w:sz w:val="20"/>
          <w:szCs w:val="20"/>
        </w:rPr>
        <w:t xml:space="preserve">veut dire qu'elle passe sous </w:t>
      </w:r>
      <w:r w:rsidR="00D14AB5" w:rsidRPr="00393B9B">
        <w:rPr>
          <w:rFonts w:ascii="Garamond" w:hAnsi="Garamond"/>
          <w:noProof/>
          <w:sz w:val="20"/>
          <w:szCs w:val="20"/>
        </w:rPr>
        <w:t xml:space="preserve">l’autre, </w:t>
      </w:r>
    </w:p>
    <w:p w:rsidR="002B7D1C" w:rsidRPr="00393B9B" w:rsidRDefault="00D14AB5">
      <w:pPr>
        <w:pStyle w:val="Corpsdetexte"/>
        <w:rPr>
          <w:rFonts w:ascii="Garamond" w:hAnsi="Garamond"/>
          <w:noProof/>
          <w:sz w:val="20"/>
          <w:szCs w:val="20"/>
        </w:rPr>
      </w:pPr>
      <w:r w:rsidRPr="00393B9B">
        <w:rPr>
          <w:rFonts w:ascii="Garamond" w:hAnsi="Garamond"/>
          <w:noProof/>
          <w:sz w:val="20"/>
          <w:szCs w:val="20"/>
        </w:rPr>
        <w:t>ici c’est au</w:t>
      </w:r>
      <w:r w:rsidR="001515AE">
        <w:rPr>
          <w:rFonts w:ascii="Garamond" w:hAnsi="Garamond"/>
          <w:noProof/>
          <w:sz w:val="20"/>
          <w:szCs w:val="20"/>
        </w:rPr>
        <w:t>-</w:t>
      </w:r>
      <w:r w:rsidRPr="00393B9B">
        <w:rPr>
          <w:rFonts w:ascii="Garamond" w:hAnsi="Garamond"/>
          <w:noProof/>
          <w:sz w:val="20"/>
          <w:szCs w:val="20"/>
        </w:rPr>
        <w:t>dessus p</w:t>
      </w:r>
      <w:r w:rsidR="00F15995" w:rsidRPr="00393B9B">
        <w:rPr>
          <w:rFonts w:ascii="Garamond" w:hAnsi="Garamond"/>
          <w:noProof/>
          <w:sz w:val="20"/>
          <w:szCs w:val="20"/>
        </w:rPr>
        <w:t xml:space="preserve">arce </w:t>
      </w:r>
      <w:r w:rsidRPr="00393B9B">
        <w:rPr>
          <w:rFonts w:ascii="Garamond" w:hAnsi="Garamond"/>
          <w:noProof/>
          <w:sz w:val="20"/>
          <w:szCs w:val="20"/>
        </w:rPr>
        <w:t>que c’est l’autre qui s’interrompt</w:t>
      </w:r>
      <w:r w:rsidR="001B3CE3" w:rsidRPr="00393B9B">
        <w:rPr>
          <w:rFonts w:ascii="Garamond" w:hAnsi="Garamond"/>
          <w:noProof/>
          <w:sz w:val="20"/>
          <w:szCs w:val="20"/>
        </w:rPr>
        <w:t xml:space="preserve">. </w:t>
      </w:r>
    </w:p>
    <w:p w:rsidR="00F15995" w:rsidRPr="00393B9B" w:rsidRDefault="00F15995">
      <w:pPr>
        <w:pStyle w:val="Corpsdetexte"/>
        <w:rPr>
          <w:rFonts w:ascii="Garamond" w:hAnsi="Garamond"/>
          <w:noProof/>
          <w:sz w:val="20"/>
          <w:szCs w:val="20"/>
        </w:rPr>
      </w:pPr>
    </w:p>
    <w:p w:rsidR="002B7D1C" w:rsidRPr="00393B9B" w:rsidRDefault="00D14AB5">
      <w:pPr>
        <w:pStyle w:val="Corpsdetexte"/>
        <w:rPr>
          <w:rFonts w:ascii="Garamond" w:hAnsi="Garamond"/>
          <w:noProof/>
          <w:sz w:val="20"/>
          <w:szCs w:val="20"/>
        </w:rPr>
      </w:pPr>
      <w:r w:rsidRPr="00393B9B">
        <w:rPr>
          <w:rFonts w:ascii="Garamond" w:hAnsi="Garamond"/>
          <w:noProof/>
          <w:sz w:val="20"/>
          <w:szCs w:val="20"/>
        </w:rPr>
        <w:t>C’est c</w:t>
      </w:r>
      <w:r w:rsidR="001B3CE3" w:rsidRPr="00393B9B">
        <w:rPr>
          <w:rFonts w:ascii="Garamond" w:hAnsi="Garamond"/>
          <w:noProof/>
          <w:sz w:val="20"/>
          <w:szCs w:val="20"/>
        </w:rPr>
        <w:t>e qui produit</w:t>
      </w:r>
      <w:r w:rsidR="002B7D1C" w:rsidRPr="00393B9B">
        <w:rPr>
          <w:rFonts w:ascii="Garamond" w:hAnsi="Garamond"/>
          <w:noProof/>
          <w:sz w:val="20"/>
          <w:szCs w:val="20"/>
        </w:rPr>
        <w:t>…</w:t>
      </w:r>
      <w:r w:rsidR="00E3699C">
        <w:rPr>
          <w:rFonts w:ascii="Garamond" w:hAnsi="Garamond"/>
          <w:noProof/>
          <w:sz w:val="20"/>
          <w:szCs w:val="20"/>
        </w:rPr>
        <w:t xml:space="preserve"> </w:t>
      </w:r>
    </w:p>
    <w:p w:rsidR="002B7D1C" w:rsidRPr="00393B9B" w:rsidRDefault="00D14AB5" w:rsidP="002B7D1C">
      <w:pPr>
        <w:pStyle w:val="Corpsdetexte"/>
        <w:ind w:firstLine="708"/>
        <w:rPr>
          <w:rFonts w:ascii="Garamond" w:hAnsi="Garamond"/>
          <w:noProof/>
          <w:sz w:val="20"/>
          <w:szCs w:val="20"/>
        </w:rPr>
      </w:pPr>
      <w:r w:rsidRPr="00393B9B">
        <w:rPr>
          <w:rFonts w:ascii="Garamond" w:hAnsi="Garamond"/>
          <w:noProof/>
          <w:sz w:val="20"/>
          <w:szCs w:val="20"/>
        </w:rPr>
        <w:t>encore qu’il n’y ait</w:t>
      </w:r>
      <w:r w:rsidR="001B3CE3" w:rsidRPr="00393B9B">
        <w:rPr>
          <w:rFonts w:ascii="Garamond" w:hAnsi="Garamond"/>
          <w:noProof/>
          <w:sz w:val="20"/>
          <w:szCs w:val="20"/>
        </w:rPr>
        <w:t xml:space="preserve"> ici qu'une ligne</w:t>
      </w:r>
    </w:p>
    <w:p w:rsidR="003930B3" w:rsidRDefault="002B7D1C">
      <w:pPr>
        <w:pStyle w:val="Corpsdetexte"/>
        <w:rPr>
          <w:rFonts w:ascii="Garamond" w:hAnsi="Garamond"/>
          <w:noProof/>
          <w:sz w:val="20"/>
          <w:szCs w:val="20"/>
        </w:rPr>
      </w:pPr>
      <w:r w:rsidRPr="00393B9B">
        <w:rPr>
          <w:rFonts w:ascii="Garamond" w:hAnsi="Garamond"/>
          <w:noProof/>
          <w:sz w:val="20"/>
          <w:szCs w:val="20"/>
        </w:rPr>
        <w:t>…</w:t>
      </w:r>
      <w:r w:rsidR="00D14AB5" w:rsidRPr="00393B9B">
        <w:rPr>
          <w:rFonts w:ascii="Garamond" w:hAnsi="Garamond"/>
          <w:noProof/>
          <w:sz w:val="20"/>
          <w:szCs w:val="20"/>
        </w:rPr>
        <w:t>cette chose qui se</w:t>
      </w:r>
      <w:r w:rsidR="001B3CE3" w:rsidRPr="00393B9B">
        <w:rPr>
          <w:rFonts w:ascii="Garamond" w:hAnsi="Garamond"/>
          <w:noProof/>
          <w:sz w:val="20"/>
          <w:szCs w:val="20"/>
        </w:rPr>
        <w:t xml:space="preserve"> distingue</w:t>
      </w:r>
      <w:r w:rsidR="00D14AB5" w:rsidRPr="00393B9B">
        <w:rPr>
          <w:rFonts w:ascii="Garamond" w:hAnsi="Garamond"/>
          <w:noProof/>
          <w:sz w:val="20"/>
          <w:szCs w:val="20"/>
        </w:rPr>
        <w:t xml:space="preserve"> de ce qu</w:t>
      </w:r>
      <w:r w:rsidRPr="00393B9B">
        <w:rPr>
          <w:rFonts w:ascii="Garamond" w:hAnsi="Garamond"/>
          <w:noProof/>
          <w:sz w:val="20"/>
          <w:szCs w:val="20"/>
        </w:rPr>
        <w:t>e</w:t>
      </w:r>
      <w:r w:rsidR="00D14AB5" w:rsidRPr="00393B9B">
        <w:rPr>
          <w:rFonts w:ascii="Garamond" w:hAnsi="Garamond"/>
          <w:noProof/>
          <w:sz w:val="20"/>
          <w:szCs w:val="20"/>
        </w:rPr>
        <w:t xml:space="preserve"> serait </w:t>
      </w:r>
      <w:r w:rsidR="001B3CE3" w:rsidRPr="00393B9B">
        <w:rPr>
          <w:rFonts w:ascii="Garamond" w:hAnsi="Garamond"/>
          <w:noProof/>
          <w:sz w:val="20"/>
          <w:szCs w:val="20"/>
        </w:rPr>
        <w:t>un simple rond,</w:t>
      </w:r>
      <w:r w:rsidR="00D14AB5" w:rsidRPr="00393B9B">
        <w:rPr>
          <w:rFonts w:ascii="Garamond" w:hAnsi="Garamond"/>
          <w:noProof/>
          <w:sz w:val="20"/>
          <w:szCs w:val="20"/>
        </w:rPr>
        <w:t xml:space="preserve"> un rond de ficelle si ça existait</w:t>
      </w:r>
      <w:r w:rsidRPr="00393B9B">
        <w:rPr>
          <w:rFonts w:ascii="Garamond" w:hAnsi="Garamond"/>
          <w:noProof/>
          <w:sz w:val="20"/>
          <w:szCs w:val="20"/>
        </w:rPr>
        <w:t xml:space="preserve">, </w:t>
      </w:r>
    </w:p>
    <w:p w:rsidR="002B7D1C" w:rsidRPr="00393B9B" w:rsidRDefault="002B7D1C">
      <w:pPr>
        <w:pStyle w:val="Corpsdetexte"/>
        <w:rPr>
          <w:rFonts w:ascii="Garamond" w:hAnsi="Garamond"/>
          <w:noProof/>
          <w:sz w:val="20"/>
          <w:szCs w:val="20"/>
        </w:rPr>
      </w:pPr>
      <w:r w:rsidRPr="00393B9B">
        <w:rPr>
          <w:rFonts w:ascii="Garamond" w:hAnsi="Garamond"/>
          <w:noProof/>
          <w:sz w:val="20"/>
          <w:szCs w:val="20"/>
        </w:rPr>
        <w:t>ça s’en distingue en ce sens que quoiqu’il n’y ait qu’une seule ficelle,</w:t>
      </w:r>
      <w:r w:rsidR="001B3CE3" w:rsidRPr="00393B9B">
        <w:rPr>
          <w:rFonts w:ascii="Garamond" w:hAnsi="Garamond"/>
          <w:noProof/>
          <w:sz w:val="20"/>
          <w:szCs w:val="20"/>
        </w:rPr>
        <w:t xml:space="preserve"> </w:t>
      </w:r>
      <w:r w:rsidRPr="00393B9B">
        <w:rPr>
          <w:rFonts w:ascii="Garamond" w:hAnsi="Garamond"/>
          <w:noProof/>
          <w:sz w:val="20"/>
          <w:szCs w:val="20"/>
        </w:rPr>
        <w:t xml:space="preserve">ça fait </w:t>
      </w:r>
      <w:r w:rsidRPr="00393B9B">
        <w:rPr>
          <w:rFonts w:ascii="Garamond" w:hAnsi="Garamond" w:cs="Times New Roman"/>
          <w:i/>
          <w:noProof/>
          <w:color w:val="0000CC"/>
          <w:sz w:val="20"/>
          <w:szCs w:val="20"/>
        </w:rPr>
        <w:t>un nœud</w:t>
      </w:r>
      <w:r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F57332" w:rsidRDefault="002B7D1C">
      <w:pPr>
        <w:pStyle w:val="Corpsdetexte"/>
        <w:rPr>
          <w:rFonts w:ascii="Garamond" w:hAnsi="Garamond"/>
          <w:noProof/>
          <w:sz w:val="20"/>
          <w:szCs w:val="20"/>
        </w:rPr>
      </w:pPr>
      <w:r w:rsidRPr="00393B9B">
        <w:rPr>
          <w:rFonts w:ascii="Garamond" w:hAnsi="Garamond"/>
          <w:noProof/>
          <w:sz w:val="20"/>
          <w:szCs w:val="20"/>
        </w:rPr>
        <w:t>C’est quand même tout autre chose</w:t>
      </w:r>
      <w:r w:rsidR="00FF3496">
        <w:rPr>
          <w:rFonts w:ascii="Garamond" w:hAnsi="Garamond"/>
          <w:noProof/>
          <w:sz w:val="20"/>
          <w:szCs w:val="20"/>
        </w:rPr>
        <w:t xml:space="preserve"> -</w:t>
      </w:r>
      <w:r w:rsidRPr="00393B9B">
        <w:rPr>
          <w:rFonts w:ascii="Garamond" w:hAnsi="Garamond"/>
          <w:noProof/>
          <w:sz w:val="20"/>
          <w:szCs w:val="20"/>
        </w:rPr>
        <w:t xml:space="preserve"> cette ligne</w:t>
      </w:r>
      <w:r w:rsidR="00FF3496">
        <w:rPr>
          <w:rFonts w:ascii="Garamond" w:hAnsi="Garamond"/>
          <w:noProof/>
          <w:sz w:val="20"/>
          <w:szCs w:val="20"/>
        </w:rPr>
        <w:t xml:space="preserve"> -</w:t>
      </w:r>
      <w:r w:rsidRPr="00393B9B">
        <w:rPr>
          <w:rFonts w:ascii="Garamond" w:hAnsi="Garamond"/>
          <w:noProof/>
          <w:sz w:val="20"/>
          <w:szCs w:val="20"/>
        </w:rPr>
        <w:t xml:space="preserve"> </w:t>
      </w:r>
      <w:r w:rsidR="001B3CE3" w:rsidRPr="00393B9B">
        <w:rPr>
          <w:rFonts w:ascii="Garamond" w:hAnsi="Garamond"/>
          <w:noProof/>
          <w:sz w:val="20"/>
          <w:szCs w:val="20"/>
        </w:rPr>
        <w:t xml:space="preserve">que </w:t>
      </w:r>
      <w:r w:rsidRPr="00393B9B">
        <w:rPr>
          <w:rFonts w:ascii="Garamond" w:hAnsi="Garamond"/>
          <w:noProof/>
          <w:sz w:val="20"/>
          <w:szCs w:val="20"/>
        </w:rPr>
        <w:t>la</w:t>
      </w:r>
      <w:r w:rsidR="001B3CE3" w:rsidRPr="00393B9B">
        <w:rPr>
          <w:rFonts w:ascii="Garamond" w:hAnsi="Garamond"/>
          <w:noProof/>
          <w:sz w:val="20"/>
          <w:szCs w:val="20"/>
        </w:rPr>
        <w:t xml:space="preserve"> défini</w:t>
      </w:r>
      <w:r w:rsidRPr="00393B9B">
        <w:rPr>
          <w:rFonts w:ascii="Garamond" w:hAnsi="Garamond"/>
          <w:noProof/>
          <w:sz w:val="20"/>
          <w:szCs w:val="20"/>
        </w:rPr>
        <w:t>tion que nous en avons donnée</w:t>
      </w:r>
      <w:r w:rsidR="001B3CE3" w:rsidRPr="00393B9B">
        <w:rPr>
          <w:rFonts w:ascii="Garamond" w:hAnsi="Garamond"/>
          <w:noProof/>
          <w:sz w:val="20"/>
          <w:szCs w:val="20"/>
        </w:rPr>
        <w:t xml:space="preserve"> tout à l'heure </w:t>
      </w:r>
    </w:p>
    <w:p w:rsidR="001B3CE3" w:rsidRPr="00393B9B" w:rsidRDefault="001B3CE3">
      <w:pPr>
        <w:pStyle w:val="Corpsdetexte"/>
        <w:rPr>
          <w:rFonts w:ascii="Garamond" w:hAnsi="Garamond"/>
          <w:noProof/>
          <w:sz w:val="20"/>
          <w:szCs w:val="20"/>
        </w:rPr>
      </w:pPr>
      <w:r w:rsidRPr="00393B9B">
        <w:rPr>
          <w:rFonts w:ascii="Garamond" w:hAnsi="Garamond"/>
          <w:noProof/>
          <w:sz w:val="20"/>
          <w:szCs w:val="20"/>
        </w:rPr>
        <w:t>au regard de l'espace</w:t>
      </w:r>
      <w:r w:rsidR="002B7D1C" w:rsidRPr="00393B9B">
        <w:rPr>
          <w:rFonts w:ascii="Garamond" w:hAnsi="Garamond"/>
          <w:noProof/>
          <w:sz w:val="20"/>
          <w:szCs w:val="20"/>
        </w:rPr>
        <w:t>, c'est</w:t>
      </w:r>
      <w:r w:rsidR="001515AE">
        <w:rPr>
          <w:rFonts w:ascii="Garamond" w:hAnsi="Garamond"/>
          <w:noProof/>
          <w:sz w:val="20"/>
          <w:szCs w:val="20"/>
        </w:rPr>
        <w:t>-</w:t>
      </w:r>
      <w:r w:rsidR="002B7D1C" w:rsidRPr="00393B9B">
        <w:rPr>
          <w:rFonts w:ascii="Garamond" w:hAnsi="Garamond"/>
          <w:noProof/>
          <w:sz w:val="20"/>
          <w:szCs w:val="20"/>
        </w:rPr>
        <w:t>à</w:t>
      </w:r>
      <w:r w:rsidR="001515AE">
        <w:rPr>
          <w:rFonts w:ascii="Garamond" w:hAnsi="Garamond"/>
          <w:noProof/>
          <w:sz w:val="20"/>
          <w:szCs w:val="20"/>
        </w:rPr>
        <w:t>-</w:t>
      </w:r>
      <w:r w:rsidR="002B7D1C" w:rsidRPr="00393B9B">
        <w:rPr>
          <w:rFonts w:ascii="Garamond" w:hAnsi="Garamond"/>
          <w:noProof/>
          <w:sz w:val="20"/>
          <w:szCs w:val="20"/>
        </w:rPr>
        <w:t>dire en</w:t>
      </w:r>
      <w:r w:rsidRPr="00393B9B">
        <w:rPr>
          <w:rFonts w:ascii="Garamond" w:hAnsi="Garamond"/>
          <w:noProof/>
          <w:sz w:val="20"/>
          <w:szCs w:val="20"/>
        </w:rPr>
        <w:t xml:space="preserve"> </w:t>
      </w:r>
      <w:r w:rsidR="002B7D1C" w:rsidRPr="00393B9B">
        <w:rPr>
          <w:rFonts w:ascii="Garamond" w:hAnsi="Garamond"/>
          <w:noProof/>
          <w:sz w:val="20"/>
          <w:szCs w:val="20"/>
        </w:rPr>
        <w:t>s</w:t>
      </w:r>
      <w:r w:rsidRPr="00393B9B">
        <w:rPr>
          <w:rFonts w:ascii="Garamond" w:hAnsi="Garamond"/>
          <w:noProof/>
          <w:sz w:val="20"/>
          <w:szCs w:val="20"/>
        </w:rPr>
        <w:t>omme une coupure</w:t>
      </w:r>
      <w:r w:rsidR="002B7D1C" w:rsidRPr="00393B9B">
        <w:rPr>
          <w:rFonts w:ascii="Garamond" w:hAnsi="Garamond"/>
          <w:noProof/>
          <w:sz w:val="20"/>
          <w:szCs w:val="20"/>
        </w:rPr>
        <w:t> :</w:t>
      </w:r>
      <w:r w:rsidRPr="00393B9B">
        <w:rPr>
          <w:rFonts w:ascii="Garamond" w:hAnsi="Garamond"/>
          <w:noProof/>
          <w:sz w:val="20"/>
          <w:szCs w:val="20"/>
        </w:rPr>
        <w:t xml:space="preserve"> </w:t>
      </w:r>
      <w:r w:rsidR="002B7D1C" w:rsidRPr="00393B9B">
        <w:rPr>
          <w:rFonts w:ascii="Garamond" w:hAnsi="Garamond"/>
          <w:noProof/>
          <w:sz w:val="20"/>
          <w:szCs w:val="20"/>
        </w:rPr>
        <w:t xml:space="preserve">ce </w:t>
      </w:r>
      <w:r w:rsidRPr="00393B9B">
        <w:rPr>
          <w:rFonts w:ascii="Garamond" w:hAnsi="Garamond"/>
          <w:noProof/>
          <w:sz w:val="20"/>
          <w:szCs w:val="20"/>
        </w:rPr>
        <w:t>qui fait un trou, un intérieur</w:t>
      </w:r>
      <w:r w:rsidR="002B7D1C" w:rsidRPr="00393B9B">
        <w:rPr>
          <w:rFonts w:ascii="Garamond" w:hAnsi="Garamond"/>
          <w:noProof/>
          <w:sz w:val="20"/>
          <w:szCs w:val="20"/>
        </w:rPr>
        <w:t>,</w:t>
      </w:r>
      <w:r w:rsidR="00FF3496">
        <w:rPr>
          <w:rFonts w:ascii="Garamond" w:hAnsi="Garamond"/>
          <w:noProof/>
          <w:sz w:val="20"/>
          <w:szCs w:val="20"/>
        </w:rPr>
        <w:t xml:space="preserve"> </w:t>
      </w:r>
      <w:r w:rsidRPr="00393B9B">
        <w:rPr>
          <w:rFonts w:ascii="Garamond" w:hAnsi="Garamond"/>
          <w:noProof/>
          <w:sz w:val="20"/>
          <w:szCs w:val="20"/>
        </w:rPr>
        <w:t>un extérieur</w:t>
      </w:r>
      <w:r w:rsidR="002B7D1C" w:rsidRPr="00393B9B">
        <w:rPr>
          <w:rFonts w:ascii="Garamond" w:hAnsi="Garamond"/>
          <w:noProof/>
          <w:sz w:val="20"/>
          <w:szCs w:val="20"/>
        </w:rPr>
        <w:t xml:space="preserve"> de la ligne</w:t>
      </w:r>
      <w:r w:rsidRPr="00393B9B">
        <w:rPr>
          <w:rFonts w:ascii="Garamond" w:hAnsi="Garamond"/>
          <w:noProof/>
          <w:sz w:val="20"/>
          <w:szCs w:val="20"/>
        </w:rPr>
        <w:t>.</w:t>
      </w:r>
    </w:p>
    <w:p w:rsidR="002B7D1C" w:rsidRPr="00393B9B" w:rsidRDefault="001B3CE3">
      <w:pPr>
        <w:pStyle w:val="Corpsdetexte"/>
        <w:rPr>
          <w:rFonts w:ascii="Garamond" w:hAnsi="Garamond"/>
          <w:noProof/>
          <w:sz w:val="20"/>
          <w:szCs w:val="20"/>
        </w:rPr>
      </w:pPr>
      <w:r w:rsidRPr="00393B9B">
        <w:rPr>
          <w:rFonts w:ascii="Garamond" w:hAnsi="Garamond"/>
          <w:noProof/>
          <w:sz w:val="20"/>
          <w:szCs w:val="20"/>
        </w:rPr>
        <w:t xml:space="preserve">Cette </w:t>
      </w:r>
      <w:r w:rsidR="002B7D1C" w:rsidRPr="00393B9B">
        <w:rPr>
          <w:rFonts w:ascii="Garamond" w:hAnsi="Garamond" w:cs="Times New Roman"/>
          <w:i/>
          <w:noProof/>
          <w:sz w:val="20"/>
          <w:szCs w:val="20"/>
        </w:rPr>
        <w:t>autre</w:t>
      </w:r>
      <w:r w:rsidR="002B7D1C" w:rsidRPr="00393B9B">
        <w:rPr>
          <w:rFonts w:ascii="Garamond" w:hAnsi="Garamond"/>
          <w:noProof/>
          <w:sz w:val="20"/>
          <w:szCs w:val="20"/>
        </w:rPr>
        <w:t xml:space="preserve"> </w:t>
      </w:r>
      <w:r w:rsidRPr="00393B9B">
        <w:rPr>
          <w:rFonts w:ascii="Garamond" w:hAnsi="Garamond"/>
          <w:noProof/>
          <w:sz w:val="20"/>
          <w:szCs w:val="20"/>
        </w:rPr>
        <w:t>ligne</w:t>
      </w:r>
      <w:r w:rsidR="002B7D1C" w:rsidRPr="00393B9B">
        <w:rPr>
          <w:rFonts w:ascii="Garamond" w:hAnsi="Garamond"/>
          <w:noProof/>
          <w:sz w:val="20"/>
          <w:szCs w:val="20"/>
        </w:rPr>
        <w:t xml:space="preserve">, cette </w:t>
      </w:r>
      <w:r w:rsidR="002B7D1C" w:rsidRPr="00393B9B">
        <w:rPr>
          <w:rFonts w:ascii="Garamond" w:hAnsi="Garamond" w:cs="Times New Roman"/>
          <w:i/>
          <w:noProof/>
          <w:sz w:val="20"/>
          <w:szCs w:val="20"/>
        </w:rPr>
        <w:t>ficelle</w:t>
      </w:r>
      <w:r w:rsidR="002B7D1C" w:rsidRPr="00393B9B">
        <w:rPr>
          <w:rFonts w:ascii="Garamond" w:hAnsi="Garamond"/>
          <w:noProof/>
          <w:sz w:val="20"/>
          <w:szCs w:val="20"/>
        </w:rPr>
        <w:t xml:space="preserve"> comme je l’ai appelée,</w:t>
      </w:r>
      <w:r w:rsidRPr="00393B9B">
        <w:rPr>
          <w:rFonts w:ascii="Garamond" w:hAnsi="Garamond"/>
          <w:noProof/>
          <w:sz w:val="20"/>
          <w:szCs w:val="20"/>
        </w:rPr>
        <w:t xml:space="preserve"> </w:t>
      </w:r>
      <w:r w:rsidR="002B7D1C" w:rsidRPr="00393B9B">
        <w:rPr>
          <w:rFonts w:ascii="Garamond" w:hAnsi="Garamond"/>
          <w:noProof/>
          <w:sz w:val="20"/>
          <w:szCs w:val="20"/>
        </w:rPr>
        <w:t>ça</w:t>
      </w:r>
      <w:r w:rsidRPr="00393B9B">
        <w:rPr>
          <w:rFonts w:ascii="Garamond" w:hAnsi="Garamond"/>
          <w:noProof/>
          <w:sz w:val="20"/>
          <w:szCs w:val="20"/>
        </w:rPr>
        <w:t xml:space="preserve"> ne s'incarne pas si facilement dans l'espace. </w:t>
      </w:r>
    </w:p>
    <w:p w:rsidR="002B7D1C" w:rsidRPr="00393B9B" w:rsidRDefault="001B3CE3">
      <w:pPr>
        <w:pStyle w:val="Corpsdetexte"/>
        <w:rPr>
          <w:rFonts w:ascii="Garamond" w:hAnsi="Garamond"/>
          <w:noProof/>
          <w:sz w:val="20"/>
          <w:szCs w:val="20"/>
        </w:rPr>
      </w:pPr>
      <w:r w:rsidRPr="00393B9B">
        <w:rPr>
          <w:rFonts w:ascii="Garamond" w:hAnsi="Garamond"/>
          <w:noProof/>
          <w:sz w:val="20"/>
          <w:szCs w:val="20"/>
        </w:rPr>
        <w:t xml:space="preserve">La preuve, c'est que la </w:t>
      </w:r>
      <w:r w:rsidR="00F15995" w:rsidRPr="00393B9B">
        <w:rPr>
          <w:rFonts w:ascii="Garamond" w:hAnsi="Garamond" w:cs="Times New Roman"/>
          <w:i/>
          <w:noProof/>
          <w:sz w:val="20"/>
          <w:szCs w:val="20"/>
        </w:rPr>
        <w:t>ficelle</w:t>
      </w:r>
      <w:r w:rsidRPr="00393B9B">
        <w:rPr>
          <w:rFonts w:ascii="Garamond" w:hAnsi="Garamond"/>
          <w:noProof/>
          <w:sz w:val="20"/>
          <w:szCs w:val="20"/>
        </w:rPr>
        <w:t xml:space="preserve"> idéale, la plus simple, ça serait un </w:t>
      </w:r>
      <w:r w:rsidRPr="006231AE">
        <w:rPr>
          <w:rFonts w:ascii="Garamond" w:hAnsi="Garamond" w:cs="Times New Roman"/>
          <w:i/>
          <w:noProof/>
          <w:color w:val="0000CC"/>
          <w:sz w:val="20"/>
          <w:szCs w:val="20"/>
        </w:rPr>
        <w:t>tore</w:t>
      </w:r>
      <w:r w:rsidRPr="00393B9B">
        <w:rPr>
          <w:rFonts w:ascii="Garamond" w:hAnsi="Garamond"/>
          <w:noProof/>
          <w:sz w:val="20"/>
          <w:szCs w:val="20"/>
        </w:rPr>
        <w:t xml:space="preserve">. </w:t>
      </w:r>
    </w:p>
    <w:p w:rsidR="000F3BAC" w:rsidRPr="00393B9B" w:rsidRDefault="000F3BAC">
      <w:pPr>
        <w:pStyle w:val="Corpsdetexte"/>
        <w:rPr>
          <w:rFonts w:ascii="Garamond" w:hAnsi="Garamond"/>
          <w:noProof/>
          <w:sz w:val="20"/>
          <w:szCs w:val="20"/>
        </w:rPr>
      </w:pPr>
    </w:p>
    <w:p w:rsidR="000F3BAC" w:rsidRPr="00393B9B" w:rsidRDefault="009447C1" w:rsidP="001515AE">
      <w:pPr>
        <w:pStyle w:val="Corpsdetexte"/>
        <w:jc w:val="center"/>
        <w:rPr>
          <w:rFonts w:ascii="Garamond" w:hAnsi="Garamond"/>
          <w:noProof/>
          <w:sz w:val="20"/>
          <w:szCs w:val="20"/>
        </w:rPr>
      </w:pPr>
      <w:r w:rsidRPr="00393B9B">
        <w:rPr>
          <w:rFonts w:ascii="Garamond" w:hAnsi="Garamond"/>
          <w:noProof/>
          <w:sz w:val="20"/>
          <w:szCs w:val="20"/>
        </w:rPr>
        <w:drawing>
          <wp:inline distT="0" distB="0" distL="0" distR="0" wp14:anchorId="11A3DB99" wp14:editId="562C3B98">
            <wp:extent cx="1123686" cy="548640"/>
            <wp:effectExtent l="0" t="0" r="0" b="0"/>
            <wp:docPr id="22" name="Image 22" descr="511863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11863_z"/>
                    <pic:cNvPicPr>
                      <a:picLocks noChangeAspect="1" noChangeArrowheads="1"/>
                    </pic:cNvPicPr>
                  </pic:nvPicPr>
                  <pic:blipFill>
                    <a:blip r:embed="rId85" cstate="print"/>
                    <a:srcRect/>
                    <a:stretch>
                      <a:fillRect/>
                    </a:stretch>
                  </pic:blipFill>
                  <pic:spPr bwMode="auto">
                    <a:xfrm>
                      <a:off x="0" y="0"/>
                      <a:ext cx="1128078" cy="550784"/>
                    </a:xfrm>
                    <a:prstGeom prst="rect">
                      <a:avLst/>
                    </a:prstGeom>
                    <a:noFill/>
                    <a:ln w="9525">
                      <a:noFill/>
                      <a:miter lim="800000"/>
                      <a:headEnd/>
                      <a:tailEnd/>
                    </a:ln>
                  </pic:spPr>
                </pic:pic>
              </a:graphicData>
            </a:graphic>
          </wp:inline>
        </w:drawing>
      </w:r>
    </w:p>
    <w:p w:rsidR="000F3BAC" w:rsidRPr="00393B9B" w:rsidRDefault="000F3BAC">
      <w:pPr>
        <w:pStyle w:val="Corpsdetexte"/>
        <w:rPr>
          <w:rFonts w:ascii="Garamond" w:hAnsi="Garamond"/>
          <w:noProof/>
          <w:sz w:val="20"/>
          <w:szCs w:val="20"/>
        </w:rPr>
      </w:pPr>
    </w:p>
    <w:p w:rsidR="001515AE" w:rsidRDefault="001B3CE3">
      <w:pPr>
        <w:pStyle w:val="Corpsdetexte"/>
        <w:rPr>
          <w:rFonts w:ascii="Garamond" w:hAnsi="Garamond"/>
          <w:noProof/>
          <w:sz w:val="20"/>
          <w:szCs w:val="20"/>
        </w:rPr>
      </w:pPr>
      <w:r w:rsidRPr="00393B9B">
        <w:rPr>
          <w:rFonts w:ascii="Garamond" w:hAnsi="Garamond"/>
          <w:noProof/>
          <w:sz w:val="20"/>
          <w:szCs w:val="20"/>
        </w:rPr>
        <w:t xml:space="preserve">Et on a mis très longtemps à s'apercevoir, grâce à la topologie, que ce qui s'enferme dans un </w:t>
      </w:r>
      <w:r w:rsidR="006231AE" w:rsidRPr="006231AE">
        <w:rPr>
          <w:rFonts w:ascii="Garamond" w:hAnsi="Garamond" w:cs="Times New Roman"/>
          <w:i/>
          <w:noProof/>
          <w:color w:val="0000CC"/>
          <w:sz w:val="20"/>
          <w:szCs w:val="20"/>
        </w:rPr>
        <w:t>tore</w:t>
      </w:r>
      <w:r w:rsidR="002B7D1C" w:rsidRPr="00393B9B">
        <w:rPr>
          <w:rFonts w:ascii="Garamond" w:hAnsi="Garamond"/>
          <w:noProof/>
          <w:sz w:val="20"/>
          <w:szCs w:val="20"/>
        </w:rPr>
        <w:t xml:space="preserve"> </w:t>
      </w:r>
    </w:p>
    <w:p w:rsidR="001B3CE3" w:rsidRPr="00393B9B" w:rsidRDefault="002B7D1C">
      <w:pPr>
        <w:pStyle w:val="Corpsdetexte"/>
        <w:rPr>
          <w:rFonts w:ascii="Garamond" w:hAnsi="Garamond"/>
          <w:noProof/>
          <w:sz w:val="20"/>
          <w:szCs w:val="20"/>
        </w:rPr>
      </w:pPr>
      <w:r w:rsidRPr="00393B9B">
        <w:rPr>
          <w:rFonts w:ascii="Garamond" w:hAnsi="Garamond"/>
          <w:noProof/>
          <w:sz w:val="20"/>
          <w:szCs w:val="20"/>
        </w:rPr>
        <w:t xml:space="preserve">c’est quelque chose qui </w:t>
      </w:r>
      <w:r w:rsidR="001B3CE3" w:rsidRPr="00393B9B">
        <w:rPr>
          <w:rFonts w:ascii="Garamond" w:hAnsi="Garamond"/>
          <w:noProof/>
          <w:sz w:val="20"/>
          <w:szCs w:val="20"/>
        </w:rPr>
        <w:t>n'a absolument rien à voir avec ce qui s'enferme dans une bulle</w:t>
      </w:r>
      <w:r w:rsidR="00F57332">
        <w:rPr>
          <w:rFonts w:ascii="Garamond" w:hAnsi="Garamond"/>
          <w:noProof/>
          <w:sz w:val="20"/>
          <w:szCs w:val="20"/>
        </w:rPr>
        <w:t xml:space="preserve"> </w:t>
      </w:r>
      <w:r w:rsidR="00F57332" w:rsidRPr="00F57332">
        <w:rPr>
          <w:rFonts w:ascii="Garamond" w:hAnsi="Garamond"/>
          <w:noProof/>
          <w:color w:val="C00000"/>
          <w:sz w:val="16"/>
          <w:szCs w:val="16"/>
        </w:rPr>
        <w:t>[sphère]</w:t>
      </w:r>
      <w:r w:rsidR="001B3CE3" w:rsidRPr="00393B9B">
        <w:rPr>
          <w:rFonts w:ascii="Garamond" w:hAnsi="Garamond"/>
          <w:noProof/>
          <w:sz w:val="20"/>
          <w:szCs w:val="20"/>
        </w:rPr>
        <w:t>.</w:t>
      </w:r>
    </w:p>
    <w:p w:rsidR="001515AE" w:rsidRDefault="003C1C89">
      <w:pPr>
        <w:pStyle w:val="Corpsdetexte"/>
        <w:rPr>
          <w:rFonts w:ascii="Garamond" w:hAnsi="Garamond"/>
          <w:noProof/>
          <w:sz w:val="20"/>
          <w:szCs w:val="20"/>
        </w:rPr>
      </w:pPr>
      <w:r w:rsidRPr="00393B9B">
        <w:rPr>
          <w:rFonts w:ascii="Garamond" w:hAnsi="Garamond"/>
          <w:noProof/>
          <w:sz w:val="20"/>
          <w:szCs w:val="20"/>
        </w:rPr>
        <w:t xml:space="preserve">Il ne s’agit pas de couper le </w:t>
      </w:r>
      <w:r w:rsidR="006231AE" w:rsidRPr="006231AE">
        <w:rPr>
          <w:rFonts w:ascii="Garamond" w:hAnsi="Garamond" w:cs="Times New Roman"/>
          <w:i/>
          <w:noProof/>
          <w:color w:val="0000CC"/>
          <w:sz w:val="20"/>
          <w:szCs w:val="20"/>
        </w:rPr>
        <w:t>tore</w:t>
      </w:r>
      <w:r w:rsidR="00C421DC" w:rsidRPr="00393B9B">
        <w:rPr>
          <w:rFonts w:ascii="Garamond" w:hAnsi="Garamond"/>
          <w:noProof/>
          <w:sz w:val="20"/>
          <w:szCs w:val="20"/>
        </w:rPr>
        <w:t>,</w:t>
      </w:r>
      <w:r w:rsidRPr="00393B9B">
        <w:rPr>
          <w:rFonts w:ascii="Garamond" w:hAnsi="Garamond"/>
          <w:noProof/>
          <w:sz w:val="20"/>
          <w:szCs w:val="20"/>
        </w:rPr>
        <w:t xml:space="preserve"> car quoi que </w:t>
      </w:r>
      <w:r w:rsidR="001B3CE3" w:rsidRPr="00393B9B">
        <w:rPr>
          <w:rFonts w:ascii="Garamond" w:hAnsi="Garamond"/>
          <w:noProof/>
          <w:sz w:val="20"/>
          <w:szCs w:val="20"/>
        </w:rPr>
        <w:t xml:space="preserve">vous fassiez avec la surface d'un </w:t>
      </w:r>
      <w:r w:rsidR="006231AE" w:rsidRPr="006231AE">
        <w:rPr>
          <w:rFonts w:ascii="Garamond" w:hAnsi="Garamond" w:cs="Times New Roman"/>
          <w:i/>
          <w:noProof/>
          <w:color w:val="0000CC"/>
          <w:sz w:val="20"/>
          <w:szCs w:val="20"/>
        </w:rPr>
        <w:t>tore</w:t>
      </w:r>
      <w:r w:rsidR="001B3CE3" w:rsidRPr="00393B9B">
        <w:rPr>
          <w:rFonts w:ascii="Garamond" w:hAnsi="Garamond"/>
          <w:noProof/>
          <w:sz w:val="20"/>
          <w:szCs w:val="20"/>
        </w:rPr>
        <w:t xml:space="preserve">, vous ne ferez pas un nœud. </w:t>
      </w:r>
    </w:p>
    <w:p w:rsidR="003C1C89" w:rsidRPr="00393B9B" w:rsidRDefault="001B3CE3">
      <w:pPr>
        <w:pStyle w:val="Corpsdetexte"/>
        <w:rPr>
          <w:rFonts w:ascii="Garamond" w:hAnsi="Garamond"/>
          <w:noProof/>
          <w:sz w:val="20"/>
          <w:szCs w:val="20"/>
        </w:rPr>
      </w:pPr>
      <w:r w:rsidRPr="00393B9B">
        <w:rPr>
          <w:rFonts w:ascii="Garamond" w:hAnsi="Garamond"/>
          <w:noProof/>
          <w:sz w:val="20"/>
          <w:szCs w:val="20"/>
        </w:rPr>
        <w:t xml:space="preserve">Mais par contre, avec le </w:t>
      </w:r>
      <w:r w:rsidRPr="00393B9B">
        <w:rPr>
          <w:rFonts w:ascii="Garamond" w:hAnsi="Garamond" w:cs="Times New Roman"/>
          <w:i/>
          <w:noProof/>
          <w:color w:val="0000CC"/>
          <w:sz w:val="20"/>
          <w:szCs w:val="20"/>
        </w:rPr>
        <w:t>lieu</w:t>
      </w:r>
      <w:r w:rsidRPr="00393B9B">
        <w:rPr>
          <w:rFonts w:ascii="Garamond" w:hAnsi="Garamond"/>
          <w:noProof/>
          <w:sz w:val="20"/>
          <w:szCs w:val="20"/>
        </w:rPr>
        <w:t xml:space="preserve"> du </w:t>
      </w:r>
      <w:r w:rsidR="006231AE" w:rsidRPr="006231AE">
        <w:rPr>
          <w:rFonts w:ascii="Garamond" w:hAnsi="Garamond" w:cs="Times New Roman"/>
          <w:i/>
          <w:noProof/>
          <w:color w:val="0000CC"/>
          <w:sz w:val="20"/>
          <w:szCs w:val="20"/>
        </w:rPr>
        <w:t>tore</w:t>
      </w:r>
      <w:r w:rsidRPr="00393B9B">
        <w:rPr>
          <w:rFonts w:ascii="Garamond" w:hAnsi="Garamond"/>
          <w:noProof/>
          <w:sz w:val="20"/>
          <w:szCs w:val="20"/>
        </w:rPr>
        <w:t xml:space="preserve">, comme ceci vous le démontre, vous pouvez faire un nœud. </w:t>
      </w:r>
    </w:p>
    <w:p w:rsidR="003C1C89" w:rsidRPr="00393B9B" w:rsidRDefault="003C1C89">
      <w:pPr>
        <w:pStyle w:val="Corpsdetexte"/>
        <w:rPr>
          <w:rFonts w:ascii="Garamond" w:hAnsi="Garamond"/>
          <w:noProof/>
          <w:sz w:val="20"/>
          <w:szCs w:val="20"/>
        </w:rPr>
      </w:pPr>
    </w:p>
    <w:p w:rsidR="001B3CE3" w:rsidRPr="00393B9B" w:rsidRDefault="001B3CE3">
      <w:pPr>
        <w:pStyle w:val="Corpsdetexte"/>
        <w:rPr>
          <w:rFonts w:ascii="Garamond" w:hAnsi="Garamond"/>
          <w:noProof/>
          <w:sz w:val="20"/>
          <w:szCs w:val="20"/>
        </w:rPr>
      </w:pPr>
      <w:r w:rsidRPr="00393B9B">
        <w:rPr>
          <w:rFonts w:ascii="Garamond" w:hAnsi="Garamond"/>
          <w:noProof/>
          <w:sz w:val="20"/>
          <w:szCs w:val="20"/>
        </w:rPr>
        <w:t>C'est en quoi, permettez</w:t>
      </w:r>
      <w:r w:rsidR="00FC1BC5">
        <w:rPr>
          <w:rFonts w:ascii="Garamond" w:hAnsi="Garamond"/>
          <w:noProof/>
          <w:sz w:val="20"/>
          <w:szCs w:val="20"/>
        </w:rPr>
        <w:t>-</w:t>
      </w:r>
      <w:r w:rsidRPr="00393B9B">
        <w:rPr>
          <w:rFonts w:ascii="Garamond" w:hAnsi="Garamond"/>
          <w:noProof/>
          <w:sz w:val="20"/>
          <w:szCs w:val="20"/>
        </w:rPr>
        <w:t xml:space="preserve">moi de vous le </w:t>
      </w:r>
      <w:r w:rsidR="003C1C89" w:rsidRPr="00393B9B">
        <w:rPr>
          <w:rFonts w:ascii="Garamond" w:hAnsi="Garamond"/>
          <w:noProof/>
          <w:sz w:val="20"/>
          <w:szCs w:val="20"/>
        </w:rPr>
        <w:t>dire</w:t>
      </w:r>
      <w:r w:rsidR="00C421DC" w:rsidRPr="00393B9B">
        <w:rPr>
          <w:rFonts w:ascii="Garamond" w:hAnsi="Garamond"/>
          <w:noProof/>
          <w:sz w:val="20"/>
          <w:szCs w:val="20"/>
        </w:rPr>
        <w:t> :</w:t>
      </w:r>
      <w:r w:rsidR="003C1C89" w:rsidRPr="00393B9B">
        <w:rPr>
          <w:rFonts w:ascii="Garamond" w:hAnsi="Garamond"/>
          <w:noProof/>
          <w:sz w:val="20"/>
          <w:szCs w:val="20"/>
        </w:rPr>
        <w:t xml:space="preserve"> </w:t>
      </w:r>
      <w:r w:rsidR="003C1C89" w:rsidRPr="006231AE">
        <w:rPr>
          <w:rFonts w:ascii="Garamond" w:hAnsi="Garamond" w:cs="Times New Roman"/>
          <w:i/>
          <w:noProof/>
          <w:color w:val="0000CC"/>
          <w:sz w:val="20"/>
          <w:szCs w:val="20"/>
        </w:rPr>
        <w:t>le tore c'est la raison</w:t>
      </w:r>
      <w:r w:rsidR="00C421DC" w:rsidRPr="00393B9B">
        <w:rPr>
          <w:rFonts w:ascii="Garamond" w:hAnsi="Garamond"/>
          <w:noProof/>
          <w:sz w:val="20"/>
          <w:szCs w:val="20"/>
        </w:rPr>
        <w:t xml:space="preserve"> </w:t>
      </w:r>
      <w:r w:rsidR="00C421DC" w:rsidRPr="001515AE">
        <w:rPr>
          <w:rFonts w:ascii="Garamond" w:hAnsi="Garamond"/>
          <w:noProof/>
          <w:color w:val="C00000"/>
          <w:sz w:val="14"/>
          <w:szCs w:val="14"/>
        </w:rPr>
        <w:t>[Rires]</w:t>
      </w:r>
      <w:r w:rsidR="003C1C89" w:rsidRPr="00393B9B">
        <w:rPr>
          <w:rFonts w:ascii="Garamond" w:hAnsi="Garamond"/>
          <w:noProof/>
          <w:sz w:val="20"/>
          <w:szCs w:val="20"/>
        </w:rPr>
        <w:t>,</w:t>
      </w:r>
      <w:r w:rsidRPr="00393B9B">
        <w:rPr>
          <w:rFonts w:ascii="Garamond" w:hAnsi="Garamond"/>
          <w:noProof/>
          <w:sz w:val="20"/>
          <w:szCs w:val="20"/>
        </w:rPr>
        <w:t xml:space="preserve"> c'est ce qui permet le nœud.</w:t>
      </w:r>
    </w:p>
    <w:p w:rsidR="003C1C89" w:rsidRPr="00393B9B" w:rsidRDefault="001B3CE3">
      <w:pPr>
        <w:pStyle w:val="Corpsdetexte"/>
        <w:rPr>
          <w:rFonts w:ascii="Garamond" w:hAnsi="Garamond"/>
          <w:noProof/>
          <w:sz w:val="20"/>
          <w:szCs w:val="20"/>
        </w:rPr>
      </w:pPr>
      <w:r w:rsidRPr="00393B9B">
        <w:rPr>
          <w:rFonts w:ascii="Garamond" w:hAnsi="Garamond"/>
          <w:noProof/>
          <w:sz w:val="20"/>
          <w:szCs w:val="20"/>
        </w:rPr>
        <w:lastRenderedPageBreak/>
        <w:t xml:space="preserve">C'est bien en quoi ce que je vous montre, </w:t>
      </w:r>
      <w:r w:rsidR="003C1C89" w:rsidRPr="00393B9B">
        <w:rPr>
          <w:rFonts w:ascii="Garamond" w:hAnsi="Garamond"/>
          <w:noProof/>
          <w:sz w:val="20"/>
          <w:szCs w:val="20"/>
        </w:rPr>
        <w:t>ce</w:t>
      </w:r>
      <w:r w:rsidRPr="00393B9B">
        <w:rPr>
          <w:rFonts w:ascii="Garamond" w:hAnsi="Garamond"/>
          <w:noProof/>
          <w:sz w:val="20"/>
          <w:szCs w:val="20"/>
        </w:rPr>
        <w:t xml:space="preserve"> </w:t>
      </w:r>
      <w:r w:rsidR="006231AE" w:rsidRPr="006231AE">
        <w:rPr>
          <w:rFonts w:ascii="Garamond" w:hAnsi="Garamond" w:cs="Times New Roman"/>
          <w:i/>
          <w:noProof/>
          <w:color w:val="0000CC"/>
          <w:sz w:val="20"/>
          <w:szCs w:val="20"/>
        </w:rPr>
        <w:t>tore</w:t>
      </w:r>
      <w:r w:rsidRPr="00393B9B">
        <w:rPr>
          <w:rFonts w:ascii="Garamond" w:hAnsi="Garamond"/>
          <w:noProof/>
          <w:sz w:val="20"/>
          <w:szCs w:val="20"/>
        </w:rPr>
        <w:t xml:space="preserve"> tortillé, </w:t>
      </w:r>
      <w:r w:rsidR="003C1C89" w:rsidRPr="00393B9B">
        <w:rPr>
          <w:rFonts w:ascii="Garamond" w:hAnsi="Garamond"/>
          <w:noProof/>
          <w:sz w:val="20"/>
          <w:szCs w:val="20"/>
        </w:rPr>
        <w:t>c’</w:t>
      </w:r>
      <w:r w:rsidRPr="00393B9B">
        <w:rPr>
          <w:rFonts w:ascii="Garamond" w:hAnsi="Garamond"/>
          <w:noProof/>
          <w:sz w:val="20"/>
          <w:szCs w:val="20"/>
        </w:rPr>
        <w:t>est l'image,</w:t>
      </w:r>
      <w:r w:rsidR="003C1C89" w:rsidRPr="00393B9B">
        <w:rPr>
          <w:rFonts w:ascii="Garamond" w:hAnsi="Garamond"/>
          <w:noProof/>
          <w:sz w:val="20"/>
          <w:szCs w:val="20"/>
        </w:rPr>
        <w:t xml:space="preserve"> aussi simple,</w:t>
      </w:r>
      <w:r w:rsidRPr="00393B9B">
        <w:rPr>
          <w:rFonts w:ascii="Garamond" w:hAnsi="Garamond"/>
          <w:noProof/>
          <w:sz w:val="20"/>
          <w:szCs w:val="20"/>
        </w:rPr>
        <w:t xml:space="preserve"> aussi sec </w:t>
      </w:r>
    </w:p>
    <w:p w:rsidR="006504BC" w:rsidRPr="00393B9B" w:rsidRDefault="001B3CE3">
      <w:pPr>
        <w:pStyle w:val="Corpsdetexte"/>
        <w:rPr>
          <w:rFonts w:ascii="Garamond" w:hAnsi="Garamond"/>
          <w:noProof/>
          <w:sz w:val="20"/>
          <w:szCs w:val="20"/>
        </w:rPr>
      </w:pPr>
      <w:r w:rsidRPr="00393B9B">
        <w:rPr>
          <w:rFonts w:ascii="Garamond" w:hAnsi="Garamond"/>
          <w:noProof/>
          <w:sz w:val="20"/>
          <w:szCs w:val="20"/>
        </w:rPr>
        <w:t>que je peux vous la donner, que j'ai évoqué</w:t>
      </w:r>
      <w:r w:rsidR="000F3BAC" w:rsidRPr="00393B9B">
        <w:rPr>
          <w:rFonts w:ascii="Garamond" w:hAnsi="Garamond"/>
          <w:noProof/>
          <w:sz w:val="20"/>
          <w:szCs w:val="20"/>
        </w:rPr>
        <w:t>e</w:t>
      </w:r>
      <w:r w:rsidRPr="00393B9B">
        <w:rPr>
          <w:rFonts w:ascii="Garamond" w:hAnsi="Garamond"/>
          <w:noProof/>
          <w:sz w:val="20"/>
          <w:szCs w:val="20"/>
        </w:rPr>
        <w:t xml:space="preserve"> l'autre jour comme </w:t>
      </w:r>
      <w:r w:rsidRPr="00393B9B">
        <w:rPr>
          <w:rFonts w:ascii="Garamond" w:hAnsi="Garamond" w:cs="Times New Roman"/>
          <w:i/>
          <w:noProof/>
          <w:color w:val="0000CC"/>
          <w:sz w:val="20"/>
          <w:szCs w:val="20"/>
        </w:rPr>
        <w:t>la trinité</w:t>
      </w:r>
      <w:r w:rsidR="003C1C89" w:rsidRPr="00393B9B">
        <w:rPr>
          <w:rFonts w:ascii="Garamond" w:hAnsi="Garamond"/>
          <w:noProof/>
          <w:sz w:val="20"/>
          <w:szCs w:val="20"/>
        </w:rPr>
        <w:t> :</w:t>
      </w:r>
      <w:r w:rsidRPr="00393B9B">
        <w:rPr>
          <w:rFonts w:ascii="Garamond" w:hAnsi="Garamond"/>
          <w:noProof/>
          <w:sz w:val="20"/>
          <w:szCs w:val="20"/>
        </w:rPr>
        <w:t xml:space="preserve"> une et trois d'un seul jet.</w:t>
      </w:r>
    </w:p>
    <w:p w:rsidR="005475BD" w:rsidRPr="00393B9B" w:rsidRDefault="005475BD">
      <w:pPr>
        <w:pStyle w:val="Corpsdetexte"/>
        <w:rPr>
          <w:rFonts w:ascii="Garamond" w:hAnsi="Garamond"/>
          <w:noProof/>
          <w:sz w:val="20"/>
          <w:szCs w:val="20"/>
        </w:rPr>
      </w:pPr>
    </w:p>
    <w:p w:rsidR="001B3CE3" w:rsidRPr="00393B9B" w:rsidRDefault="008C0F1D" w:rsidP="001515AE">
      <w:pPr>
        <w:pStyle w:val="Corpsdetexte"/>
        <w:jc w:val="center"/>
        <w:rPr>
          <w:rFonts w:ascii="Garamond" w:hAnsi="Garamond"/>
          <w:noProof/>
          <w:sz w:val="20"/>
          <w:szCs w:val="20"/>
        </w:rPr>
      </w:pPr>
      <w:r>
        <w:rPr>
          <w:rFonts w:ascii="Garamond" w:hAnsi="Garamond"/>
          <w:noProof/>
          <w:sz w:val="20"/>
          <w:szCs w:val="20"/>
        </w:rPr>
        <w:drawing>
          <wp:inline distT="0" distB="0" distL="0" distR="0" wp14:anchorId="0C0108AA" wp14:editId="1EB62485">
            <wp:extent cx="859147" cy="727710"/>
            <wp:effectExtent l="0" t="0" r="0" b="0"/>
            <wp:docPr id="54" name="Image 54" descr="C:\Users\Alain\Desktop\Lacan séminaires\Ressources\Doc S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20\1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388" cy="732149"/>
                    </a:xfrm>
                    <a:prstGeom prst="rect">
                      <a:avLst/>
                    </a:prstGeom>
                    <a:noFill/>
                    <a:ln>
                      <a:noFill/>
                    </a:ln>
                  </pic:spPr>
                </pic:pic>
              </a:graphicData>
            </a:graphic>
          </wp:inline>
        </w:drawing>
      </w:r>
      <w:r w:rsidR="00A85D9A">
        <w:rPr>
          <w:rFonts w:ascii="Garamond" w:hAnsi="Garamond"/>
          <w:noProof/>
          <w:sz w:val="20"/>
          <w:szCs w:val="20"/>
        </w:rPr>
        <w:t xml:space="preserve">  →</w:t>
      </w:r>
      <w:r w:rsidR="00A85D9A">
        <w:rPr>
          <w:rFonts w:ascii="Garamond" w:hAnsi="Garamond"/>
          <w:noProof/>
          <w:sz w:val="20"/>
          <w:szCs w:val="20"/>
        </w:rPr>
        <w:drawing>
          <wp:inline distT="0" distB="0" distL="0" distR="0">
            <wp:extent cx="746145" cy="727710"/>
            <wp:effectExtent l="0" t="0" r="0" b="0"/>
            <wp:docPr id="21" name="Image 21" descr="C:\Users\Alain\Desktop\Lacan séminaires\Ressources\Doc S20\Illustrations\615px-BorromeanRings-Tri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20\Illustrations\615px-BorromeanRings-Trinity.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8566" cy="730071"/>
                    </a:xfrm>
                    <a:prstGeom prst="rect">
                      <a:avLst/>
                    </a:prstGeom>
                    <a:noFill/>
                    <a:ln>
                      <a:noFill/>
                    </a:ln>
                  </pic:spPr>
                </pic:pic>
              </a:graphicData>
            </a:graphic>
          </wp:inline>
        </w:drawing>
      </w:r>
    </w:p>
    <w:p w:rsidR="00402D2D" w:rsidRPr="00393B9B" w:rsidRDefault="00402D2D">
      <w:pPr>
        <w:pStyle w:val="Corpsdetexte"/>
        <w:rPr>
          <w:rFonts w:ascii="Garamond" w:hAnsi="Garamond"/>
          <w:noProof/>
          <w:sz w:val="20"/>
          <w:szCs w:val="20"/>
        </w:rPr>
      </w:pPr>
    </w:p>
    <w:p w:rsidR="001515AE" w:rsidRDefault="001B3CE3">
      <w:pPr>
        <w:pStyle w:val="Corpsdetexte"/>
        <w:rPr>
          <w:rFonts w:ascii="Garamond" w:hAnsi="Garamond"/>
          <w:noProof/>
          <w:sz w:val="20"/>
          <w:szCs w:val="20"/>
        </w:rPr>
      </w:pPr>
      <w:r w:rsidRPr="00393B9B">
        <w:rPr>
          <w:rFonts w:ascii="Garamond" w:hAnsi="Garamond"/>
          <w:noProof/>
          <w:sz w:val="20"/>
          <w:szCs w:val="20"/>
        </w:rPr>
        <w:t xml:space="preserve">Il n'en reste pas moins que c'est à en refaire </w:t>
      </w:r>
      <w:r w:rsidRPr="00393B9B">
        <w:rPr>
          <w:rFonts w:ascii="Garamond" w:hAnsi="Garamond" w:cs="Times New Roman"/>
          <w:i/>
          <w:noProof/>
          <w:color w:val="0000CC"/>
          <w:sz w:val="20"/>
          <w:szCs w:val="20"/>
        </w:rPr>
        <w:t>trois tores</w:t>
      </w:r>
      <w:r w:rsidRPr="00393B9B">
        <w:rPr>
          <w:rFonts w:ascii="Garamond" w:hAnsi="Garamond"/>
          <w:noProof/>
          <w:sz w:val="20"/>
          <w:szCs w:val="20"/>
        </w:rPr>
        <w:t xml:space="preserve">, par le petit truc que je vous ai déjà montré sous le nom de </w:t>
      </w:r>
    </w:p>
    <w:p w:rsidR="006504BC" w:rsidRDefault="003C1C89">
      <w:pPr>
        <w:pStyle w:val="Corpsdetexte"/>
        <w:rPr>
          <w:rFonts w:ascii="Garamond" w:hAnsi="Garamond"/>
          <w:noProof/>
          <w:sz w:val="20"/>
          <w:szCs w:val="20"/>
        </w:rPr>
      </w:pPr>
      <w:r w:rsidRPr="00393B9B">
        <w:rPr>
          <w:rFonts w:ascii="Garamond" w:hAnsi="Garamond"/>
          <w:noProof/>
          <w:sz w:val="20"/>
          <w:szCs w:val="20"/>
        </w:rPr>
        <w:t>«</w:t>
      </w:r>
      <w:r w:rsidR="000D5458" w:rsidRPr="00393B9B">
        <w:rPr>
          <w:rFonts w:ascii="Garamond" w:hAnsi="Garamond"/>
          <w:noProof/>
          <w:sz w:val="20"/>
          <w:szCs w:val="20"/>
        </w:rPr>
        <w:t xml:space="preserve"> </w:t>
      </w:r>
      <w:r w:rsidR="000D5458" w:rsidRPr="00393B9B">
        <w:rPr>
          <w:rFonts w:ascii="Garamond" w:hAnsi="Garamond" w:cs="Times New Roman"/>
          <w:i/>
          <w:noProof/>
          <w:color w:val="0000CC"/>
          <w:sz w:val="20"/>
          <w:szCs w:val="20"/>
        </w:rPr>
        <w:t>nœud borroméen</w:t>
      </w:r>
      <w:r w:rsidRPr="00393B9B">
        <w:rPr>
          <w:rFonts w:ascii="Garamond" w:hAnsi="Garamond"/>
          <w:noProof/>
          <w:sz w:val="20"/>
          <w:szCs w:val="20"/>
        </w:rPr>
        <w:t> »</w:t>
      </w:r>
      <w:r w:rsidR="001B3CE3" w:rsidRPr="00393B9B">
        <w:rPr>
          <w:rFonts w:ascii="Garamond" w:hAnsi="Garamond"/>
          <w:noProof/>
          <w:sz w:val="20"/>
          <w:szCs w:val="20"/>
        </w:rPr>
        <w:t>, que nous allons pouvoir opérer</w:t>
      </w:r>
      <w:r w:rsidRPr="00393B9B">
        <w:rPr>
          <w:rFonts w:ascii="Garamond" w:hAnsi="Garamond"/>
          <w:noProof/>
          <w:sz w:val="20"/>
          <w:szCs w:val="20"/>
        </w:rPr>
        <w:t>, dire quelque chose sur ce qu’il en est</w:t>
      </w:r>
      <w:r w:rsidR="001B3CE3" w:rsidRPr="00393B9B">
        <w:rPr>
          <w:rFonts w:ascii="Garamond" w:hAnsi="Garamond"/>
          <w:noProof/>
          <w:sz w:val="20"/>
          <w:szCs w:val="20"/>
        </w:rPr>
        <w:t xml:space="preserve"> </w:t>
      </w:r>
      <w:r w:rsidRPr="00393B9B">
        <w:rPr>
          <w:rFonts w:ascii="Garamond" w:hAnsi="Garamond"/>
          <w:noProof/>
          <w:sz w:val="20"/>
          <w:szCs w:val="20"/>
        </w:rPr>
        <w:t>de l’usage du</w:t>
      </w:r>
      <w:r w:rsidR="001B3CE3" w:rsidRPr="00393B9B">
        <w:rPr>
          <w:rFonts w:ascii="Garamond" w:hAnsi="Garamond"/>
          <w:noProof/>
          <w:sz w:val="20"/>
          <w:szCs w:val="20"/>
        </w:rPr>
        <w:t xml:space="preserve"> premier nœud. </w:t>
      </w:r>
    </w:p>
    <w:p w:rsidR="001515AE" w:rsidRPr="00393B9B" w:rsidRDefault="001515AE">
      <w:pPr>
        <w:pStyle w:val="Corpsdetexte"/>
        <w:rPr>
          <w:rFonts w:ascii="Garamond" w:hAnsi="Garamond"/>
          <w:noProof/>
          <w:sz w:val="20"/>
          <w:szCs w:val="20"/>
        </w:rPr>
      </w:pPr>
    </w:p>
    <w:p w:rsidR="006504BC" w:rsidRPr="00393B9B" w:rsidRDefault="009447C1" w:rsidP="001515AE">
      <w:pPr>
        <w:pStyle w:val="Corpsdetexte"/>
        <w:jc w:val="center"/>
        <w:rPr>
          <w:rFonts w:ascii="Garamond" w:hAnsi="Garamond"/>
          <w:b/>
          <w:noProof/>
          <w:sz w:val="20"/>
          <w:szCs w:val="20"/>
        </w:rPr>
      </w:pPr>
      <w:r w:rsidRPr="00393B9B">
        <w:rPr>
          <w:rFonts w:ascii="Garamond" w:hAnsi="Garamond"/>
          <w:b/>
          <w:noProof/>
          <w:sz w:val="20"/>
          <w:szCs w:val="20"/>
        </w:rPr>
        <w:drawing>
          <wp:inline distT="0" distB="0" distL="0" distR="0" wp14:anchorId="00403F67" wp14:editId="3BCCF8EF">
            <wp:extent cx="1200150" cy="1113953"/>
            <wp:effectExtent l="0" t="0" r="0" b="0"/>
            <wp:docPr id="24" name="Image 24" descr="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c"/>
                    <pic:cNvPicPr>
                      <a:picLocks noChangeAspect="1" noChangeArrowheads="1"/>
                    </pic:cNvPicPr>
                  </pic:nvPicPr>
                  <pic:blipFill>
                    <a:blip r:embed="rId88" cstate="print"/>
                    <a:srcRect/>
                    <a:stretch>
                      <a:fillRect/>
                    </a:stretch>
                  </pic:blipFill>
                  <pic:spPr bwMode="auto">
                    <a:xfrm>
                      <a:off x="0" y="0"/>
                      <a:ext cx="1204719" cy="1118194"/>
                    </a:xfrm>
                    <a:prstGeom prst="rect">
                      <a:avLst/>
                    </a:prstGeom>
                    <a:noFill/>
                    <a:ln w="9525">
                      <a:noFill/>
                      <a:miter lim="800000"/>
                      <a:headEnd/>
                      <a:tailEnd/>
                    </a:ln>
                  </pic:spPr>
                </pic:pic>
              </a:graphicData>
            </a:graphic>
          </wp:inline>
        </w:drawing>
      </w:r>
    </w:p>
    <w:p w:rsidR="00362283" w:rsidRPr="00393B9B" w:rsidRDefault="001B3CE3">
      <w:pPr>
        <w:pStyle w:val="Corpsdetexte"/>
        <w:rPr>
          <w:rFonts w:ascii="Garamond" w:hAnsi="Garamond"/>
          <w:noProof/>
          <w:sz w:val="20"/>
          <w:szCs w:val="20"/>
        </w:rPr>
      </w:pPr>
      <w:r w:rsidRPr="00393B9B">
        <w:rPr>
          <w:rFonts w:ascii="Garamond" w:hAnsi="Garamond"/>
          <w:noProof/>
          <w:sz w:val="20"/>
          <w:szCs w:val="20"/>
        </w:rPr>
        <w:t>Naturellement, il y en a qui n'étaient pas là quand j'ai parlé</w:t>
      </w:r>
      <w:r w:rsidR="00D72922">
        <w:rPr>
          <w:rFonts w:ascii="Garamond" w:hAnsi="Garamond"/>
          <w:noProof/>
          <w:sz w:val="20"/>
          <w:szCs w:val="20"/>
        </w:rPr>
        <w:t xml:space="preserve"> -</w:t>
      </w:r>
      <w:r w:rsidRPr="00393B9B">
        <w:rPr>
          <w:rFonts w:ascii="Garamond" w:hAnsi="Garamond"/>
          <w:noProof/>
          <w:sz w:val="20"/>
          <w:szCs w:val="20"/>
        </w:rPr>
        <w:t xml:space="preserve"> l'année dernière, vers février</w:t>
      </w:r>
      <w:r w:rsidR="00D72922">
        <w:rPr>
          <w:rFonts w:ascii="Garamond" w:hAnsi="Garamond"/>
          <w:noProof/>
          <w:sz w:val="20"/>
          <w:szCs w:val="20"/>
        </w:rPr>
        <w:t xml:space="preserve"> -</w:t>
      </w:r>
      <w:r w:rsidRPr="00393B9B">
        <w:rPr>
          <w:rFonts w:ascii="Garamond" w:hAnsi="Garamond"/>
          <w:noProof/>
          <w:sz w:val="20"/>
          <w:szCs w:val="20"/>
        </w:rPr>
        <w:t xml:space="preserve"> du</w:t>
      </w:r>
      <w:r w:rsidR="000F3BAC" w:rsidRPr="00393B9B">
        <w:rPr>
          <w:rFonts w:ascii="Garamond" w:hAnsi="Garamond"/>
          <w:noProof/>
          <w:sz w:val="20"/>
          <w:szCs w:val="20"/>
        </w:rPr>
        <w:t xml:space="preserve"> </w:t>
      </w:r>
      <w:r w:rsidR="000D5458" w:rsidRPr="00393B9B">
        <w:rPr>
          <w:rFonts w:ascii="Garamond" w:hAnsi="Garamond" w:cs="Times New Roman"/>
          <w:i/>
          <w:noProof/>
          <w:color w:val="0000CC"/>
          <w:sz w:val="20"/>
          <w:szCs w:val="20"/>
        </w:rPr>
        <w:t xml:space="preserve"> nœud borroméen</w:t>
      </w:r>
      <w:r w:rsidRPr="00393B9B">
        <w:rPr>
          <w:rFonts w:ascii="Garamond" w:hAnsi="Garamond"/>
          <w:noProof/>
          <w:sz w:val="20"/>
          <w:szCs w:val="20"/>
        </w:rPr>
        <w:t xml:space="preserve">. </w:t>
      </w:r>
    </w:p>
    <w:p w:rsidR="001B3CE3" w:rsidRPr="00393B9B" w:rsidRDefault="001B3CE3">
      <w:pPr>
        <w:pStyle w:val="Corpsdetexte"/>
        <w:rPr>
          <w:rFonts w:ascii="Garamond" w:hAnsi="Garamond"/>
          <w:noProof/>
          <w:sz w:val="20"/>
          <w:szCs w:val="20"/>
        </w:rPr>
      </w:pPr>
      <w:r w:rsidRPr="00393B9B">
        <w:rPr>
          <w:rFonts w:ascii="Garamond" w:hAnsi="Garamond"/>
          <w:noProof/>
          <w:sz w:val="20"/>
          <w:szCs w:val="20"/>
        </w:rPr>
        <w:t>Nous allons tâcher aujourd'hui de vous faire sentir l'impor</w:t>
      </w:r>
      <w:r w:rsidRPr="00393B9B">
        <w:rPr>
          <w:rFonts w:ascii="Garamond" w:hAnsi="Garamond"/>
          <w:noProof/>
          <w:sz w:val="20"/>
          <w:szCs w:val="20"/>
        </w:rPr>
        <w:softHyphen/>
        <w:t xml:space="preserve">tance de cette histoire, et en quoi elle a affaire à </w:t>
      </w:r>
      <w:r w:rsidRPr="00393B9B">
        <w:rPr>
          <w:rFonts w:ascii="Garamond" w:hAnsi="Garamond" w:cs="Times New Roman"/>
          <w:i/>
          <w:noProof/>
          <w:color w:val="0000CC"/>
          <w:sz w:val="20"/>
          <w:szCs w:val="20"/>
        </w:rPr>
        <w:t>l'écriture</w:t>
      </w:r>
      <w:r w:rsidRPr="00393B9B">
        <w:rPr>
          <w:rFonts w:ascii="Garamond" w:hAnsi="Garamond"/>
          <w:noProof/>
          <w:sz w:val="20"/>
          <w:szCs w:val="20"/>
        </w:rPr>
        <w:t>, pour autant que je l'ai définie comme</w:t>
      </w:r>
      <w:r w:rsidR="00362283" w:rsidRPr="00393B9B">
        <w:rPr>
          <w:rFonts w:ascii="Garamond" w:hAnsi="Garamond"/>
          <w:noProof/>
          <w:sz w:val="20"/>
          <w:szCs w:val="20"/>
        </w:rPr>
        <w:t> :</w:t>
      </w:r>
      <w:r w:rsidRPr="00393B9B">
        <w:rPr>
          <w:rFonts w:ascii="Garamond" w:hAnsi="Garamond"/>
          <w:noProof/>
          <w:sz w:val="20"/>
          <w:szCs w:val="20"/>
        </w:rPr>
        <w:t xml:space="preserve"> </w:t>
      </w:r>
      <w:r w:rsidRPr="00393B9B">
        <w:rPr>
          <w:rFonts w:ascii="Garamond" w:hAnsi="Garamond" w:cs="Times New Roman"/>
          <w:i/>
          <w:noProof/>
          <w:color w:val="0000CC"/>
          <w:sz w:val="20"/>
          <w:szCs w:val="20"/>
        </w:rPr>
        <w:t>ce que laisse de trace le langage</w:t>
      </w:r>
      <w:r w:rsidRPr="00393B9B">
        <w:rPr>
          <w:rFonts w:ascii="Garamond" w:hAnsi="Garamond"/>
          <w:noProof/>
          <w:sz w:val="20"/>
          <w:szCs w:val="20"/>
        </w:rPr>
        <w:t>.</w:t>
      </w:r>
    </w:p>
    <w:p w:rsidR="00362283" w:rsidRPr="00393B9B" w:rsidRDefault="00362283">
      <w:pPr>
        <w:pStyle w:val="Corpsdetexte"/>
        <w:rPr>
          <w:rFonts w:ascii="Garamond" w:hAnsi="Garamond"/>
          <w:noProof/>
          <w:sz w:val="20"/>
          <w:szCs w:val="20"/>
        </w:rPr>
      </w:pPr>
    </w:p>
    <w:p w:rsidR="00362283" w:rsidRPr="00393B9B" w:rsidRDefault="00362283">
      <w:pPr>
        <w:pStyle w:val="Corpsdetexte"/>
        <w:rPr>
          <w:rFonts w:ascii="Garamond" w:hAnsi="Garamond"/>
          <w:noProof/>
          <w:sz w:val="20"/>
          <w:szCs w:val="20"/>
        </w:rPr>
      </w:pPr>
      <w:r w:rsidRPr="00393B9B">
        <w:rPr>
          <w:rFonts w:ascii="Garamond" w:hAnsi="Garamond"/>
          <w:noProof/>
          <w:sz w:val="20"/>
          <w:szCs w:val="20"/>
        </w:rPr>
        <w:t>Le</w:t>
      </w:r>
      <w:r w:rsidR="000D5458" w:rsidRPr="00393B9B">
        <w:rPr>
          <w:rFonts w:ascii="Garamond" w:hAnsi="Garamond" w:cs="Times New Roman"/>
          <w:i/>
          <w:noProof/>
          <w:color w:val="0000CC"/>
          <w:sz w:val="20"/>
          <w:szCs w:val="20"/>
        </w:rPr>
        <w:t xml:space="preserve"> nœud borroméen</w:t>
      </w:r>
      <w:r w:rsidRPr="00393B9B">
        <w:rPr>
          <w:rFonts w:ascii="Garamond" w:hAnsi="Garamond"/>
          <w:noProof/>
          <w:sz w:val="20"/>
          <w:szCs w:val="20"/>
        </w:rPr>
        <w:t xml:space="preserve"> consi</w:t>
      </w:r>
      <w:r w:rsidR="00307E04" w:rsidRPr="00393B9B">
        <w:rPr>
          <w:rFonts w:ascii="Garamond" w:hAnsi="Garamond"/>
          <w:noProof/>
          <w:sz w:val="20"/>
          <w:szCs w:val="20"/>
        </w:rPr>
        <w:t>s</w:t>
      </w:r>
      <w:r w:rsidRPr="00393B9B">
        <w:rPr>
          <w:rFonts w:ascii="Garamond" w:hAnsi="Garamond"/>
          <w:noProof/>
          <w:sz w:val="20"/>
          <w:szCs w:val="20"/>
        </w:rPr>
        <w:t xml:space="preserve">te en ceci : </w:t>
      </w:r>
      <w:r w:rsidR="001B3CE3" w:rsidRPr="00393B9B">
        <w:rPr>
          <w:rFonts w:ascii="Garamond" w:hAnsi="Garamond"/>
          <w:noProof/>
          <w:sz w:val="20"/>
          <w:szCs w:val="20"/>
        </w:rPr>
        <w:t>nous</w:t>
      </w:r>
      <w:r w:rsidRPr="00393B9B">
        <w:rPr>
          <w:rFonts w:ascii="Garamond" w:hAnsi="Garamond"/>
          <w:noProof/>
          <w:sz w:val="20"/>
          <w:szCs w:val="20"/>
        </w:rPr>
        <w:t xml:space="preserve"> y</w:t>
      </w:r>
      <w:r w:rsidR="001B3CE3" w:rsidRPr="00393B9B">
        <w:rPr>
          <w:rFonts w:ascii="Garamond" w:hAnsi="Garamond"/>
          <w:noProof/>
          <w:sz w:val="20"/>
          <w:szCs w:val="20"/>
        </w:rPr>
        <w:t xml:space="preserve"> avons </w:t>
      </w:r>
      <w:r w:rsidRPr="00393B9B">
        <w:rPr>
          <w:rFonts w:ascii="Garamond" w:hAnsi="Garamond"/>
          <w:noProof/>
          <w:sz w:val="20"/>
          <w:szCs w:val="20"/>
        </w:rPr>
        <w:t>af</w:t>
      </w:r>
      <w:r w:rsidR="001B3CE3" w:rsidRPr="00393B9B">
        <w:rPr>
          <w:rFonts w:ascii="Garamond" w:hAnsi="Garamond"/>
          <w:noProof/>
          <w:sz w:val="20"/>
          <w:szCs w:val="20"/>
        </w:rPr>
        <w:t xml:space="preserve">faire avec ce qui ne se voit nulle part, à savoir un vrai </w:t>
      </w:r>
      <w:r w:rsidR="001B3CE3" w:rsidRPr="00393B9B">
        <w:rPr>
          <w:rFonts w:ascii="Garamond" w:hAnsi="Garamond" w:cs="Times New Roman"/>
          <w:i/>
          <w:noProof/>
          <w:sz w:val="20"/>
          <w:szCs w:val="20"/>
        </w:rPr>
        <w:t>rond de ficelle</w:t>
      </w:r>
      <w:r w:rsidR="001B3CE3" w:rsidRPr="00393B9B">
        <w:rPr>
          <w:rFonts w:ascii="Garamond" w:hAnsi="Garamond"/>
          <w:noProof/>
          <w:sz w:val="20"/>
          <w:szCs w:val="20"/>
        </w:rPr>
        <w:t xml:space="preserve">. </w:t>
      </w:r>
      <w:r w:rsidRPr="00393B9B">
        <w:rPr>
          <w:rFonts w:ascii="Garamond" w:hAnsi="Garamond"/>
          <w:noProof/>
          <w:sz w:val="20"/>
          <w:szCs w:val="20"/>
        </w:rPr>
        <w:t>Parce que f</w:t>
      </w:r>
      <w:r w:rsidR="001B3CE3" w:rsidRPr="00393B9B">
        <w:rPr>
          <w:rFonts w:ascii="Garamond" w:hAnsi="Garamond"/>
          <w:noProof/>
          <w:sz w:val="20"/>
          <w:szCs w:val="20"/>
        </w:rPr>
        <w:t>igurez</w:t>
      </w:r>
      <w:r w:rsidR="00FC1BC5">
        <w:rPr>
          <w:rFonts w:ascii="Garamond" w:hAnsi="Garamond"/>
          <w:noProof/>
          <w:sz w:val="20"/>
          <w:szCs w:val="20"/>
        </w:rPr>
        <w:t>-</w:t>
      </w:r>
      <w:r w:rsidR="001B3CE3" w:rsidRPr="00393B9B">
        <w:rPr>
          <w:rFonts w:ascii="Garamond" w:hAnsi="Garamond"/>
          <w:noProof/>
          <w:sz w:val="20"/>
          <w:szCs w:val="20"/>
        </w:rPr>
        <w:t>vous que quand on trace une ficelle, on n'arrive jamais à ce que sa tra</w:t>
      </w:r>
      <w:r w:rsidRPr="00393B9B">
        <w:rPr>
          <w:rFonts w:ascii="Garamond" w:hAnsi="Garamond"/>
          <w:noProof/>
          <w:sz w:val="20"/>
          <w:szCs w:val="20"/>
        </w:rPr>
        <w:t>c</w:t>
      </w:r>
      <w:r w:rsidR="001B3CE3" w:rsidRPr="00393B9B">
        <w:rPr>
          <w:rFonts w:ascii="Garamond" w:hAnsi="Garamond"/>
          <w:noProof/>
          <w:sz w:val="20"/>
          <w:szCs w:val="20"/>
        </w:rPr>
        <w:t xml:space="preserve">e joigne ses deux bouts. </w:t>
      </w:r>
    </w:p>
    <w:p w:rsidR="00402D2D" w:rsidRPr="00393B9B" w:rsidRDefault="00402D2D">
      <w:pPr>
        <w:pStyle w:val="Corpsdetexte"/>
        <w:rPr>
          <w:rFonts w:ascii="Garamond" w:hAnsi="Garamond"/>
          <w:noProof/>
          <w:sz w:val="20"/>
          <w:szCs w:val="20"/>
        </w:rPr>
      </w:pPr>
    </w:p>
    <w:p w:rsidR="00040FF8" w:rsidRPr="00393B9B" w:rsidRDefault="001B3CE3">
      <w:pPr>
        <w:pStyle w:val="Corpsdetexte"/>
        <w:rPr>
          <w:rFonts w:ascii="Garamond" w:hAnsi="Garamond"/>
          <w:noProof/>
          <w:sz w:val="20"/>
          <w:szCs w:val="20"/>
        </w:rPr>
      </w:pPr>
      <w:r w:rsidRPr="00393B9B">
        <w:rPr>
          <w:rFonts w:ascii="Garamond" w:hAnsi="Garamond"/>
          <w:noProof/>
          <w:sz w:val="20"/>
          <w:szCs w:val="20"/>
        </w:rPr>
        <w:t>Pour que vous ayez un rond de ficelle, faut que vous fassiez un nœud, nœud marin de préférence.</w:t>
      </w:r>
      <w:r w:rsidR="00362283" w:rsidRPr="00393B9B">
        <w:rPr>
          <w:rFonts w:ascii="Garamond" w:hAnsi="Garamond"/>
          <w:noProof/>
          <w:sz w:val="20"/>
          <w:szCs w:val="20"/>
        </w:rPr>
        <w:t xml:space="preserve"> </w:t>
      </w:r>
      <w:r w:rsidR="001515AE" w:rsidRPr="001515AE">
        <w:rPr>
          <w:rFonts w:ascii="Garamond" w:hAnsi="Garamond"/>
          <w:noProof/>
          <w:color w:val="C00000"/>
          <w:sz w:val="14"/>
          <w:szCs w:val="14"/>
        </w:rPr>
        <w:t>[Rires]</w:t>
      </w:r>
      <w:r w:rsidRPr="00393B9B">
        <w:rPr>
          <w:rFonts w:ascii="Garamond" w:hAnsi="Garamond"/>
          <w:noProof/>
          <w:sz w:val="20"/>
          <w:szCs w:val="20"/>
        </w:rPr>
        <w:t xml:space="preserve"> </w:t>
      </w:r>
    </w:p>
    <w:p w:rsidR="00FC1BC5" w:rsidRDefault="00040FF8">
      <w:pPr>
        <w:pStyle w:val="Corpsdetexte"/>
        <w:rPr>
          <w:rFonts w:ascii="Garamond" w:hAnsi="Garamond"/>
          <w:noProof/>
          <w:sz w:val="20"/>
          <w:szCs w:val="20"/>
        </w:rPr>
      </w:pPr>
      <w:r w:rsidRPr="00393B9B">
        <w:rPr>
          <w:rFonts w:ascii="Garamond" w:hAnsi="Garamond"/>
          <w:noProof/>
          <w:sz w:val="20"/>
          <w:szCs w:val="20"/>
        </w:rPr>
        <w:t>Je sais pas ce que ça</w:t>
      </w:r>
      <w:r w:rsidR="00FC1BC5">
        <w:rPr>
          <w:rFonts w:ascii="Garamond" w:hAnsi="Garamond"/>
          <w:noProof/>
          <w:sz w:val="20"/>
          <w:szCs w:val="20"/>
        </w:rPr>
        <w:t xml:space="preserve"> vous…  Ah… </w:t>
      </w:r>
      <w:r w:rsidR="001B3CE3" w:rsidRPr="00393B9B">
        <w:rPr>
          <w:rFonts w:ascii="Garamond" w:hAnsi="Garamond"/>
          <w:noProof/>
          <w:sz w:val="20"/>
          <w:szCs w:val="20"/>
        </w:rPr>
        <w:t xml:space="preserve">Faisons </w:t>
      </w:r>
      <w:r w:rsidR="00362283" w:rsidRPr="00393B9B">
        <w:rPr>
          <w:rFonts w:ascii="Garamond" w:hAnsi="Garamond"/>
          <w:noProof/>
          <w:sz w:val="20"/>
          <w:szCs w:val="20"/>
        </w:rPr>
        <w:t>le nœud marin… si vous croyez que c’est facile</w:t>
      </w:r>
      <w:r w:rsidRPr="00393B9B">
        <w:rPr>
          <w:rFonts w:ascii="Garamond" w:hAnsi="Garamond"/>
          <w:noProof/>
          <w:sz w:val="20"/>
          <w:szCs w:val="20"/>
        </w:rPr>
        <w:t xml:space="preserve">… </w:t>
      </w:r>
      <w:r w:rsidR="001515AE" w:rsidRPr="001515AE">
        <w:rPr>
          <w:rFonts w:ascii="Garamond" w:hAnsi="Garamond"/>
          <w:noProof/>
          <w:color w:val="C00000"/>
          <w:sz w:val="14"/>
          <w:szCs w:val="14"/>
        </w:rPr>
        <w:t>[Rires]</w:t>
      </w:r>
      <w:r w:rsidRPr="00393B9B">
        <w:rPr>
          <w:rFonts w:ascii="Garamond" w:hAnsi="Garamond"/>
          <w:noProof/>
          <w:sz w:val="20"/>
          <w:szCs w:val="20"/>
        </w:rPr>
        <w:t xml:space="preserve"> </w:t>
      </w:r>
      <w:r w:rsidR="00362283" w:rsidRPr="00393B9B">
        <w:rPr>
          <w:rFonts w:ascii="Garamond" w:hAnsi="Garamond"/>
          <w:noProof/>
          <w:sz w:val="20"/>
          <w:szCs w:val="20"/>
        </w:rPr>
        <w:t xml:space="preserve"> </w:t>
      </w:r>
    </w:p>
    <w:p w:rsidR="00692E79" w:rsidRPr="00393B9B" w:rsidRDefault="00362283">
      <w:pPr>
        <w:pStyle w:val="Corpsdetexte"/>
        <w:rPr>
          <w:rFonts w:ascii="Garamond" w:hAnsi="Garamond"/>
          <w:noProof/>
          <w:sz w:val="20"/>
          <w:szCs w:val="20"/>
        </w:rPr>
      </w:pPr>
      <w:r w:rsidRPr="00393B9B">
        <w:rPr>
          <w:rFonts w:ascii="Garamond" w:hAnsi="Garamond"/>
          <w:noProof/>
          <w:sz w:val="20"/>
          <w:szCs w:val="20"/>
        </w:rPr>
        <w:t>essayez vous</w:t>
      </w:r>
      <w:r w:rsidR="002A1FDA">
        <w:rPr>
          <w:rFonts w:ascii="Garamond" w:hAnsi="Garamond"/>
          <w:noProof/>
          <w:sz w:val="20"/>
          <w:szCs w:val="20"/>
        </w:rPr>
        <w:t>-</w:t>
      </w:r>
      <w:r w:rsidRPr="00393B9B">
        <w:rPr>
          <w:rFonts w:ascii="Garamond" w:hAnsi="Garamond"/>
          <w:noProof/>
          <w:sz w:val="20"/>
          <w:szCs w:val="20"/>
        </w:rPr>
        <w:t>même</w:t>
      </w:r>
      <w:r w:rsidR="00A14E28" w:rsidRPr="00393B9B">
        <w:rPr>
          <w:rFonts w:ascii="Garamond" w:hAnsi="Garamond"/>
          <w:noProof/>
          <w:sz w:val="20"/>
          <w:szCs w:val="20"/>
        </w:rPr>
        <w:t>,</w:t>
      </w:r>
      <w:r w:rsidRPr="00393B9B">
        <w:rPr>
          <w:rFonts w:ascii="Garamond" w:hAnsi="Garamond"/>
          <w:noProof/>
          <w:sz w:val="20"/>
          <w:szCs w:val="20"/>
        </w:rPr>
        <w:t xml:space="preserve"> ça fait toujours un certain </w:t>
      </w:r>
      <w:r w:rsidRPr="00393B9B">
        <w:rPr>
          <w:rFonts w:ascii="Garamond" w:hAnsi="Garamond" w:cs="Times New Roman"/>
          <w:i/>
          <w:noProof/>
          <w:color w:val="0000CC"/>
          <w:sz w:val="20"/>
          <w:szCs w:val="20"/>
        </w:rPr>
        <w:t>embarras</w:t>
      </w:r>
      <w:r w:rsidRPr="00393B9B">
        <w:rPr>
          <w:rFonts w:ascii="Garamond" w:hAnsi="Garamond"/>
          <w:noProof/>
          <w:sz w:val="20"/>
          <w:szCs w:val="20"/>
        </w:rPr>
        <w:t>.</w:t>
      </w:r>
      <w:r w:rsidR="008C0F1D">
        <w:rPr>
          <w:rFonts w:ascii="Garamond" w:hAnsi="Garamond"/>
          <w:noProof/>
          <w:sz w:val="20"/>
          <w:szCs w:val="20"/>
        </w:rPr>
        <w:t xml:space="preserve"> </w:t>
      </w:r>
      <w:r w:rsidRPr="00393B9B">
        <w:rPr>
          <w:rFonts w:ascii="Garamond" w:hAnsi="Garamond"/>
          <w:noProof/>
          <w:sz w:val="20"/>
          <w:szCs w:val="20"/>
        </w:rPr>
        <w:t>Bon, enfin, malgré tout j’ai essayé ces jours</w:t>
      </w:r>
      <w:r w:rsidR="002A1FDA">
        <w:rPr>
          <w:rFonts w:ascii="Garamond" w:hAnsi="Garamond"/>
          <w:noProof/>
          <w:sz w:val="20"/>
          <w:szCs w:val="20"/>
        </w:rPr>
        <w:t>-</w:t>
      </w:r>
      <w:r w:rsidRPr="00393B9B">
        <w:rPr>
          <w:rFonts w:ascii="Garamond" w:hAnsi="Garamond"/>
          <w:noProof/>
          <w:sz w:val="20"/>
          <w:szCs w:val="20"/>
        </w:rPr>
        <w:t>ci d’en prendre l’habitude</w:t>
      </w:r>
      <w:r w:rsidR="00040FF8" w:rsidRPr="00393B9B">
        <w:rPr>
          <w:rFonts w:ascii="Garamond" w:hAnsi="Garamond"/>
          <w:noProof/>
          <w:sz w:val="20"/>
          <w:szCs w:val="20"/>
        </w:rPr>
        <w:t xml:space="preserve"> </w:t>
      </w:r>
      <w:r w:rsidR="001515AE" w:rsidRPr="001515AE">
        <w:rPr>
          <w:rFonts w:ascii="Garamond" w:hAnsi="Garamond"/>
          <w:noProof/>
          <w:color w:val="C00000"/>
          <w:sz w:val="14"/>
          <w:szCs w:val="14"/>
        </w:rPr>
        <w:t>[Rires]</w:t>
      </w:r>
      <w:r w:rsidRPr="00393B9B">
        <w:rPr>
          <w:rFonts w:ascii="Garamond" w:hAnsi="Garamond"/>
          <w:noProof/>
          <w:sz w:val="20"/>
          <w:szCs w:val="20"/>
        </w:rPr>
        <w:t>, et il y a rien de plus facile que de le rater</w:t>
      </w:r>
      <w:r w:rsidR="00692E79" w:rsidRPr="00393B9B">
        <w:rPr>
          <w:rFonts w:ascii="Garamond" w:hAnsi="Garamond"/>
          <w:noProof/>
          <w:sz w:val="20"/>
          <w:szCs w:val="20"/>
        </w:rPr>
        <w:t xml:space="preserve">. </w:t>
      </w:r>
      <w:r w:rsidR="001B3CE3" w:rsidRPr="00393B9B">
        <w:rPr>
          <w:rFonts w:ascii="Garamond" w:hAnsi="Garamond"/>
          <w:noProof/>
          <w:sz w:val="20"/>
          <w:szCs w:val="20"/>
        </w:rPr>
        <w:t>Voilà</w:t>
      </w:r>
      <w:r w:rsidR="00692E79" w:rsidRPr="00393B9B">
        <w:rPr>
          <w:rFonts w:ascii="Garamond" w:hAnsi="Garamond"/>
          <w:noProof/>
          <w:sz w:val="20"/>
          <w:szCs w:val="20"/>
        </w:rPr>
        <w:t> !</w:t>
      </w:r>
      <w:r w:rsidR="001B3CE3" w:rsidRPr="00393B9B">
        <w:rPr>
          <w:rFonts w:ascii="Garamond" w:hAnsi="Garamond"/>
          <w:noProof/>
          <w:sz w:val="20"/>
          <w:szCs w:val="20"/>
        </w:rPr>
        <w:t xml:space="preserve"> </w:t>
      </w:r>
    </w:p>
    <w:p w:rsidR="00692E79" w:rsidRPr="00393B9B" w:rsidRDefault="009447C1" w:rsidP="001515AE">
      <w:pPr>
        <w:pStyle w:val="Corpsdetexte"/>
        <w:jc w:val="center"/>
        <w:rPr>
          <w:rFonts w:ascii="Garamond" w:hAnsi="Garamond"/>
          <w:noProof/>
          <w:sz w:val="20"/>
          <w:szCs w:val="20"/>
        </w:rPr>
      </w:pPr>
      <w:r w:rsidRPr="00393B9B">
        <w:rPr>
          <w:rFonts w:ascii="Garamond" w:hAnsi="Garamond"/>
          <w:noProof/>
          <w:sz w:val="20"/>
          <w:szCs w:val="20"/>
        </w:rPr>
        <w:drawing>
          <wp:inline distT="0" distB="0" distL="0" distR="0" wp14:anchorId="1E70C92B" wp14:editId="67E2279F">
            <wp:extent cx="1424940" cy="670560"/>
            <wp:effectExtent l="0" t="0" r="0" b="0"/>
            <wp:docPr id="25" name="Image 25" descr="dune2007-free-fr-noeud-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ne2007-free-fr-noeud-demi"/>
                    <pic:cNvPicPr>
                      <a:picLocks noChangeAspect="1" noChangeArrowheads="1"/>
                    </pic:cNvPicPr>
                  </pic:nvPicPr>
                  <pic:blipFill>
                    <a:blip r:embed="rId83" cstate="print"/>
                    <a:srcRect/>
                    <a:stretch>
                      <a:fillRect/>
                    </a:stretch>
                  </pic:blipFill>
                  <pic:spPr bwMode="auto">
                    <a:xfrm>
                      <a:off x="0" y="0"/>
                      <a:ext cx="1424940" cy="670560"/>
                    </a:xfrm>
                    <a:prstGeom prst="rect">
                      <a:avLst/>
                    </a:prstGeom>
                    <a:noFill/>
                    <a:ln w="9525">
                      <a:noFill/>
                      <a:miter lim="800000"/>
                      <a:headEnd/>
                      <a:tailEnd/>
                    </a:ln>
                  </pic:spPr>
                </pic:pic>
              </a:graphicData>
            </a:graphic>
          </wp:inline>
        </w:drawing>
      </w:r>
    </w:p>
    <w:p w:rsidR="00692E79" w:rsidRPr="00393B9B" w:rsidRDefault="00692E79">
      <w:pPr>
        <w:pStyle w:val="Corpsdetexte"/>
        <w:rPr>
          <w:rFonts w:ascii="Garamond" w:hAnsi="Garamond"/>
          <w:noProof/>
          <w:sz w:val="20"/>
          <w:szCs w:val="20"/>
        </w:rPr>
      </w:pPr>
    </w:p>
    <w:p w:rsidR="00A85D9A" w:rsidRDefault="001B3CE3">
      <w:pPr>
        <w:pStyle w:val="Corpsdetexte"/>
        <w:rPr>
          <w:rFonts w:ascii="Garamond" w:hAnsi="Garamond"/>
          <w:noProof/>
          <w:sz w:val="20"/>
          <w:szCs w:val="20"/>
        </w:rPr>
      </w:pPr>
      <w:r w:rsidRPr="00393B9B">
        <w:rPr>
          <w:rFonts w:ascii="Garamond" w:hAnsi="Garamond"/>
          <w:noProof/>
          <w:sz w:val="20"/>
          <w:szCs w:val="20"/>
        </w:rPr>
        <w:t xml:space="preserve">Grâce au nœud marin, </w:t>
      </w:r>
      <w:r w:rsidR="00080130" w:rsidRPr="00393B9B">
        <w:rPr>
          <w:rFonts w:ascii="Garamond" w:hAnsi="Garamond"/>
          <w:noProof/>
          <w:sz w:val="20"/>
          <w:szCs w:val="20"/>
        </w:rPr>
        <w:t>v</w:t>
      </w:r>
      <w:r w:rsidRPr="00393B9B">
        <w:rPr>
          <w:rFonts w:ascii="Garamond" w:hAnsi="Garamond"/>
          <w:noProof/>
          <w:sz w:val="20"/>
          <w:szCs w:val="20"/>
        </w:rPr>
        <w:t>ous av</w:t>
      </w:r>
      <w:r w:rsidR="00080130" w:rsidRPr="00393B9B">
        <w:rPr>
          <w:rFonts w:ascii="Garamond" w:hAnsi="Garamond"/>
          <w:noProof/>
          <w:sz w:val="20"/>
          <w:szCs w:val="20"/>
        </w:rPr>
        <w:t>ez</w:t>
      </w:r>
      <w:r w:rsidRPr="00393B9B">
        <w:rPr>
          <w:rFonts w:ascii="Garamond" w:hAnsi="Garamond"/>
          <w:noProof/>
          <w:sz w:val="20"/>
          <w:szCs w:val="20"/>
        </w:rPr>
        <w:t xml:space="preserve"> là</w:t>
      </w:r>
      <w:r w:rsidR="00080130" w:rsidRPr="00393B9B">
        <w:rPr>
          <w:rFonts w:ascii="Garamond" w:hAnsi="Garamond"/>
          <w:noProof/>
          <w:sz w:val="20"/>
          <w:szCs w:val="20"/>
        </w:rPr>
        <w:t xml:space="preserve"> </w:t>
      </w:r>
      <w:r w:rsidRPr="00393B9B">
        <w:rPr>
          <w:rFonts w:ascii="Garamond" w:hAnsi="Garamond"/>
          <w:noProof/>
          <w:sz w:val="20"/>
          <w:szCs w:val="20"/>
        </w:rPr>
        <w:t xml:space="preserve">un rond de ficelle. Le problème </w:t>
      </w:r>
      <w:r w:rsidR="00080130" w:rsidRPr="00393B9B">
        <w:rPr>
          <w:rFonts w:ascii="Garamond" w:hAnsi="Garamond"/>
          <w:noProof/>
          <w:sz w:val="20"/>
          <w:szCs w:val="20"/>
        </w:rPr>
        <w:t>qui est</w:t>
      </w:r>
      <w:r w:rsidRPr="00393B9B">
        <w:rPr>
          <w:rFonts w:ascii="Garamond" w:hAnsi="Garamond"/>
          <w:noProof/>
          <w:sz w:val="20"/>
          <w:szCs w:val="20"/>
        </w:rPr>
        <w:t xml:space="preserve"> posé par le</w:t>
      </w:r>
      <w:r w:rsidR="000D5458" w:rsidRPr="00393B9B">
        <w:rPr>
          <w:rFonts w:ascii="Garamond" w:hAnsi="Garamond" w:cs="Times New Roman"/>
          <w:i/>
          <w:noProof/>
          <w:color w:val="0000CC"/>
          <w:sz w:val="20"/>
          <w:szCs w:val="20"/>
        </w:rPr>
        <w:t xml:space="preserve"> nœud borroméen</w:t>
      </w:r>
      <w:r w:rsidRPr="00393B9B">
        <w:rPr>
          <w:rFonts w:ascii="Garamond" w:hAnsi="Garamond"/>
          <w:noProof/>
          <w:sz w:val="20"/>
          <w:szCs w:val="20"/>
        </w:rPr>
        <w:t xml:space="preserve"> est </w:t>
      </w:r>
      <w:r w:rsidR="001515AE">
        <w:rPr>
          <w:rFonts w:ascii="Garamond" w:hAnsi="Garamond"/>
          <w:noProof/>
          <w:sz w:val="20"/>
          <w:szCs w:val="20"/>
        </w:rPr>
        <w:t>c</w:t>
      </w:r>
      <w:r w:rsidRPr="00393B9B">
        <w:rPr>
          <w:rFonts w:ascii="Garamond" w:hAnsi="Garamond"/>
          <w:noProof/>
          <w:sz w:val="20"/>
          <w:szCs w:val="20"/>
        </w:rPr>
        <w:t>elui</w:t>
      </w:r>
      <w:r w:rsidR="001515AE">
        <w:rPr>
          <w:rFonts w:ascii="Garamond" w:hAnsi="Garamond"/>
          <w:noProof/>
          <w:sz w:val="20"/>
          <w:szCs w:val="20"/>
        </w:rPr>
        <w:t>-</w:t>
      </w:r>
      <w:r w:rsidRPr="00393B9B">
        <w:rPr>
          <w:rFonts w:ascii="Garamond" w:hAnsi="Garamond"/>
          <w:noProof/>
          <w:sz w:val="20"/>
          <w:szCs w:val="20"/>
        </w:rPr>
        <w:t>ci</w:t>
      </w:r>
      <w:r w:rsidR="00080130" w:rsidRPr="00393B9B">
        <w:rPr>
          <w:rFonts w:ascii="Garamond" w:hAnsi="Garamond"/>
          <w:noProof/>
          <w:sz w:val="20"/>
          <w:szCs w:val="20"/>
        </w:rPr>
        <w:t> :</w:t>
      </w:r>
      <w:r w:rsidRPr="00393B9B">
        <w:rPr>
          <w:rFonts w:ascii="Garamond" w:hAnsi="Garamond"/>
          <w:noProof/>
          <w:sz w:val="20"/>
          <w:szCs w:val="20"/>
        </w:rPr>
        <w:t xml:space="preserve"> comment faire</w:t>
      </w:r>
      <w:r w:rsidR="000F3BAC" w:rsidRPr="00393B9B">
        <w:rPr>
          <w:rFonts w:ascii="Garamond" w:hAnsi="Garamond"/>
          <w:noProof/>
          <w:sz w:val="20"/>
          <w:szCs w:val="20"/>
        </w:rPr>
        <w:t xml:space="preserve">, </w:t>
      </w:r>
      <w:r w:rsidRPr="00393B9B">
        <w:rPr>
          <w:rFonts w:ascii="Garamond" w:hAnsi="Garamond"/>
          <w:noProof/>
          <w:sz w:val="20"/>
          <w:szCs w:val="20"/>
        </w:rPr>
        <w:t xml:space="preserve">quand vous avez fait vos </w:t>
      </w:r>
      <w:r w:rsidRPr="00393B9B">
        <w:rPr>
          <w:rFonts w:ascii="Garamond" w:hAnsi="Garamond" w:cs="Times New Roman"/>
          <w:i/>
          <w:noProof/>
          <w:sz w:val="20"/>
          <w:szCs w:val="20"/>
        </w:rPr>
        <w:t>ronds de ficelle</w:t>
      </w:r>
      <w:r w:rsidR="000F3BAC" w:rsidRPr="00393B9B">
        <w:rPr>
          <w:rFonts w:ascii="Garamond" w:hAnsi="Garamond"/>
          <w:noProof/>
          <w:sz w:val="20"/>
          <w:szCs w:val="20"/>
        </w:rPr>
        <w:t xml:space="preserve">, </w:t>
      </w:r>
      <w:r w:rsidRPr="00393B9B">
        <w:rPr>
          <w:rFonts w:ascii="Garamond" w:hAnsi="Garamond"/>
          <w:noProof/>
          <w:sz w:val="20"/>
          <w:szCs w:val="20"/>
        </w:rPr>
        <w:t>pour que</w:t>
      </w:r>
      <w:r w:rsidR="00080130" w:rsidRPr="00393B9B">
        <w:rPr>
          <w:rFonts w:ascii="Garamond" w:hAnsi="Garamond"/>
          <w:noProof/>
          <w:sz w:val="20"/>
          <w:szCs w:val="20"/>
        </w:rPr>
        <w:t xml:space="preserve"> quelque chose dans le genre de ce que vous voyez dans le haut, à savoir un nœud, pour que</w:t>
      </w:r>
      <w:r w:rsidRPr="00393B9B">
        <w:rPr>
          <w:rFonts w:ascii="Garamond" w:hAnsi="Garamond"/>
          <w:noProof/>
          <w:sz w:val="20"/>
          <w:szCs w:val="20"/>
        </w:rPr>
        <w:t xml:space="preserve"> ces trois ronds de ficelle </w:t>
      </w:r>
      <w:r w:rsidRPr="00393B9B">
        <w:rPr>
          <w:rFonts w:ascii="Garamond" w:hAnsi="Garamond"/>
          <w:i/>
          <w:noProof/>
          <w:sz w:val="20"/>
          <w:szCs w:val="20"/>
        </w:rPr>
        <w:t>tiennent ensemble</w:t>
      </w:r>
      <w:r w:rsidRPr="00393B9B">
        <w:rPr>
          <w:rFonts w:ascii="Garamond" w:hAnsi="Garamond"/>
          <w:noProof/>
          <w:sz w:val="20"/>
          <w:szCs w:val="20"/>
        </w:rPr>
        <w:t>, et de façon telle</w:t>
      </w:r>
      <w:r w:rsidR="00040FF8" w:rsidRPr="00393B9B">
        <w:rPr>
          <w:rFonts w:ascii="Garamond" w:hAnsi="Garamond"/>
          <w:noProof/>
          <w:sz w:val="20"/>
          <w:szCs w:val="20"/>
        </w:rPr>
        <w:t>…</w:t>
      </w:r>
      <w:r w:rsidRPr="00393B9B">
        <w:rPr>
          <w:rFonts w:ascii="Garamond" w:hAnsi="Garamond"/>
          <w:noProof/>
          <w:sz w:val="20"/>
          <w:szCs w:val="20"/>
        </w:rPr>
        <w:t xml:space="preserve"> </w:t>
      </w:r>
    </w:p>
    <w:p w:rsidR="004B77A2" w:rsidRPr="00393B9B" w:rsidRDefault="00040FF8">
      <w:pPr>
        <w:pStyle w:val="Corpsdetexte"/>
        <w:rPr>
          <w:rFonts w:ascii="Garamond" w:hAnsi="Garamond"/>
          <w:noProof/>
          <w:sz w:val="20"/>
          <w:szCs w:val="20"/>
        </w:rPr>
      </w:pPr>
      <w:r w:rsidRPr="00393B9B">
        <w:rPr>
          <w:rFonts w:ascii="Garamond" w:hAnsi="Garamond"/>
          <w:noProof/>
          <w:sz w:val="20"/>
          <w:szCs w:val="20"/>
        </w:rPr>
        <w:t xml:space="preserve">de façon telle </w:t>
      </w:r>
      <w:r w:rsidR="001B3CE3" w:rsidRPr="00393B9B">
        <w:rPr>
          <w:rFonts w:ascii="Garamond" w:hAnsi="Garamond"/>
          <w:noProof/>
          <w:sz w:val="20"/>
          <w:szCs w:val="20"/>
        </w:rPr>
        <w:t xml:space="preserve">que, si vous en coupez un, </w:t>
      </w:r>
      <w:r w:rsidR="004B77A2" w:rsidRPr="00393B9B">
        <w:rPr>
          <w:rFonts w:ascii="Garamond" w:hAnsi="Garamond"/>
          <w:noProof/>
          <w:sz w:val="20"/>
          <w:szCs w:val="20"/>
        </w:rPr>
        <w:t xml:space="preserve">ils </w:t>
      </w:r>
      <w:r w:rsidR="001B3CE3" w:rsidRPr="00393B9B">
        <w:rPr>
          <w:rFonts w:ascii="Garamond" w:hAnsi="Garamond"/>
          <w:noProof/>
          <w:sz w:val="20"/>
          <w:szCs w:val="20"/>
        </w:rPr>
        <w:t>soient</w:t>
      </w:r>
      <w:r w:rsidR="004B77A2" w:rsidRPr="00393B9B">
        <w:rPr>
          <w:rFonts w:ascii="Garamond" w:hAnsi="Garamond"/>
          <w:noProof/>
          <w:sz w:val="20"/>
          <w:szCs w:val="20"/>
        </w:rPr>
        <w:t xml:space="preserve"> tous</w:t>
      </w:r>
      <w:r w:rsidR="001B3CE3" w:rsidRPr="00393B9B">
        <w:rPr>
          <w:rFonts w:ascii="Garamond" w:hAnsi="Garamond"/>
          <w:noProof/>
          <w:sz w:val="20"/>
          <w:szCs w:val="20"/>
        </w:rPr>
        <w:t xml:space="preserve"> libres</w:t>
      </w:r>
      <w:r w:rsidR="000F3BAC" w:rsidRPr="00393B9B">
        <w:rPr>
          <w:rFonts w:ascii="Garamond" w:hAnsi="Garamond"/>
          <w:noProof/>
          <w:sz w:val="20"/>
          <w:szCs w:val="20"/>
        </w:rPr>
        <w:t>,</w:t>
      </w:r>
      <w:r w:rsidR="004B77A2" w:rsidRPr="00393B9B">
        <w:rPr>
          <w:rFonts w:ascii="Garamond" w:hAnsi="Garamond"/>
          <w:noProof/>
          <w:sz w:val="20"/>
          <w:szCs w:val="20"/>
        </w:rPr>
        <w:t xml:space="preserve"> </w:t>
      </w:r>
      <w:r w:rsidR="000F3BAC" w:rsidRPr="00393B9B">
        <w:rPr>
          <w:rFonts w:ascii="Garamond" w:hAnsi="Garamond"/>
          <w:noProof/>
          <w:sz w:val="20"/>
          <w:szCs w:val="20"/>
        </w:rPr>
        <w:t>j</w:t>
      </w:r>
      <w:r w:rsidR="004B77A2" w:rsidRPr="00393B9B">
        <w:rPr>
          <w:rFonts w:ascii="Garamond" w:hAnsi="Garamond"/>
          <w:noProof/>
          <w:sz w:val="20"/>
          <w:szCs w:val="20"/>
        </w:rPr>
        <w:t>e veux dire les trois</w:t>
      </w:r>
      <w:r w:rsidR="000F3BAC" w:rsidRPr="00393B9B">
        <w:rPr>
          <w:rFonts w:ascii="Garamond" w:hAnsi="Garamond"/>
          <w:noProof/>
          <w:sz w:val="20"/>
          <w:szCs w:val="20"/>
        </w:rPr>
        <w:t> ?</w:t>
      </w:r>
    </w:p>
    <w:p w:rsidR="00A14E28" w:rsidRPr="00393B9B" w:rsidRDefault="00A14E28">
      <w:pPr>
        <w:pStyle w:val="Corpsdetexte"/>
        <w:rPr>
          <w:rFonts w:ascii="Garamond" w:hAnsi="Garamond"/>
          <w:noProof/>
          <w:sz w:val="20"/>
          <w:szCs w:val="20"/>
        </w:rPr>
      </w:pPr>
    </w:p>
    <w:p w:rsidR="00040FF8" w:rsidRPr="00393B9B" w:rsidRDefault="004B77A2">
      <w:pPr>
        <w:pStyle w:val="Corpsdetexte"/>
        <w:rPr>
          <w:rFonts w:ascii="Garamond" w:hAnsi="Garamond"/>
          <w:noProof/>
          <w:sz w:val="20"/>
          <w:szCs w:val="20"/>
        </w:rPr>
      </w:pPr>
      <w:r w:rsidRPr="00393B9B">
        <w:rPr>
          <w:rFonts w:ascii="Garamond" w:hAnsi="Garamond"/>
          <w:noProof/>
          <w:sz w:val="20"/>
          <w:szCs w:val="20"/>
        </w:rPr>
        <w:t>Les t</w:t>
      </w:r>
      <w:r w:rsidR="001B3CE3" w:rsidRPr="00393B9B">
        <w:rPr>
          <w:rFonts w:ascii="Garamond" w:hAnsi="Garamond"/>
          <w:noProof/>
          <w:sz w:val="20"/>
          <w:szCs w:val="20"/>
        </w:rPr>
        <w:t>rois, ce</w:t>
      </w:r>
      <w:r w:rsidRPr="00393B9B">
        <w:rPr>
          <w:rFonts w:ascii="Garamond" w:hAnsi="Garamond"/>
          <w:noProof/>
          <w:sz w:val="20"/>
          <w:szCs w:val="20"/>
        </w:rPr>
        <w:t xml:space="preserve"> qui</w:t>
      </w:r>
      <w:r w:rsidR="001B3CE3" w:rsidRPr="00393B9B">
        <w:rPr>
          <w:rFonts w:ascii="Garamond" w:hAnsi="Garamond"/>
          <w:noProof/>
          <w:sz w:val="20"/>
          <w:szCs w:val="20"/>
        </w:rPr>
        <w:t xml:space="preserve"> n'est rien</w:t>
      </w:r>
      <w:r w:rsidR="00080130" w:rsidRPr="00393B9B">
        <w:rPr>
          <w:rFonts w:ascii="Garamond" w:hAnsi="Garamond"/>
          <w:noProof/>
          <w:sz w:val="20"/>
          <w:szCs w:val="20"/>
        </w:rPr>
        <w:t>,</w:t>
      </w:r>
      <w:r w:rsidR="001B3CE3" w:rsidRPr="00393B9B">
        <w:rPr>
          <w:rFonts w:ascii="Garamond" w:hAnsi="Garamond"/>
          <w:noProof/>
          <w:sz w:val="20"/>
          <w:szCs w:val="20"/>
        </w:rPr>
        <w:t xml:space="preserve"> </w:t>
      </w:r>
      <w:r w:rsidR="00080130" w:rsidRPr="00393B9B">
        <w:rPr>
          <w:rFonts w:ascii="Garamond" w:hAnsi="Garamond"/>
          <w:noProof/>
          <w:sz w:val="20"/>
          <w:szCs w:val="20"/>
        </w:rPr>
        <w:t>c</w:t>
      </w:r>
      <w:r w:rsidR="001B3CE3" w:rsidRPr="00393B9B">
        <w:rPr>
          <w:rFonts w:ascii="Garamond" w:hAnsi="Garamond"/>
          <w:noProof/>
          <w:sz w:val="20"/>
          <w:szCs w:val="20"/>
        </w:rPr>
        <w:t xml:space="preserve">ar le problème, c'est de faire qu'avec </w:t>
      </w:r>
      <w:r w:rsidR="001B3CE3" w:rsidRPr="00393B9B">
        <w:rPr>
          <w:rFonts w:ascii="Garamond" w:hAnsi="Garamond"/>
          <w:i/>
          <w:noProof/>
          <w:sz w:val="20"/>
          <w:szCs w:val="20"/>
        </w:rPr>
        <w:t>un nombre quelconque</w:t>
      </w:r>
      <w:r w:rsidR="00040FF8" w:rsidRPr="00393B9B">
        <w:rPr>
          <w:rFonts w:ascii="Garamond" w:hAnsi="Garamond"/>
          <w:i/>
          <w:noProof/>
          <w:sz w:val="20"/>
          <w:szCs w:val="20"/>
        </w:rPr>
        <w:t>… quelconque</w:t>
      </w:r>
      <w:r w:rsidR="001B3CE3" w:rsidRPr="00393B9B">
        <w:rPr>
          <w:rFonts w:ascii="Garamond" w:hAnsi="Garamond"/>
          <w:noProof/>
          <w:sz w:val="20"/>
          <w:szCs w:val="20"/>
        </w:rPr>
        <w:t xml:space="preserve"> </w:t>
      </w:r>
    </w:p>
    <w:p w:rsidR="00080130" w:rsidRPr="00393B9B" w:rsidRDefault="001B3CE3">
      <w:pPr>
        <w:pStyle w:val="Corpsdetexte"/>
        <w:rPr>
          <w:rFonts w:ascii="Garamond" w:hAnsi="Garamond"/>
          <w:noProof/>
          <w:sz w:val="20"/>
          <w:szCs w:val="20"/>
        </w:rPr>
      </w:pPr>
      <w:r w:rsidRPr="00393B9B">
        <w:rPr>
          <w:rFonts w:ascii="Garamond" w:hAnsi="Garamond"/>
          <w:noProof/>
          <w:sz w:val="20"/>
          <w:szCs w:val="20"/>
        </w:rPr>
        <w:t xml:space="preserve">de </w:t>
      </w:r>
      <w:r w:rsidR="000F3BAC" w:rsidRPr="00393B9B">
        <w:rPr>
          <w:rFonts w:ascii="Garamond" w:hAnsi="Garamond" w:cs="Times New Roman"/>
          <w:i/>
          <w:noProof/>
          <w:sz w:val="20"/>
          <w:szCs w:val="20"/>
        </w:rPr>
        <w:t>ronds de ficelle</w:t>
      </w:r>
      <w:r w:rsidRPr="00393B9B">
        <w:rPr>
          <w:rFonts w:ascii="Garamond" w:hAnsi="Garamond"/>
          <w:noProof/>
          <w:sz w:val="20"/>
          <w:szCs w:val="20"/>
        </w:rPr>
        <w:t xml:space="preserve">, quand vous en coupez un, </w:t>
      </w:r>
      <w:r w:rsidRPr="00393B9B">
        <w:rPr>
          <w:rFonts w:ascii="Garamond" w:hAnsi="Garamond" w:cs="Times New Roman"/>
          <w:i/>
          <w:noProof/>
          <w:color w:val="0000CC"/>
          <w:sz w:val="20"/>
          <w:szCs w:val="20"/>
        </w:rPr>
        <w:t>tous les autres</w:t>
      </w:r>
      <w:r w:rsidR="004B77A2" w:rsidRPr="00393B9B">
        <w:rPr>
          <w:rFonts w:ascii="Garamond" w:hAnsi="Garamond"/>
          <w:noProof/>
          <w:sz w:val="20"/>
          <w:szCs w:val="20"/>
        </w:rPr>
        <w:t>,</w:t>
      </w:r>
      <w:r w:rsidRPr="00393B9B">
        <w:rPr>
          <w:rFonts w:ascii="Garamond" w:hAnsi="Garamond"/>
          <w:noProof/>
          <w:sz w:val="20"/>
          <w:szCs w:val="20"/>
        </w:rPr>
        <w:t xml:space="preserve"> sans exception</w:t>
      </w:r>
      <w:r w:rsidR="00040FF8" w:rsidRPr="00393B9B">
        <w:rPr>
          <w:rFonts w:ascii="Garamond" w:hAnsi="Garamond"/>
          <w:noProof/>
          <w:sz w:val="20"/>
          <w:szCs w:val="20"/>
        </w:rPr>
        <w:t>,</w:t>
      </w:r>
      <w:r w:rsidRPr="00393B9B">
        <w:rPr>
          <w:rFonts w:ascii="Garamond" w:hAnsi="Garamond"/>
          <w:noProof/>
          <w:sz w:val="20"/>
          <w:szCs w:val="20"/>
        </w:rPr>
        <w:t xml:space="preserve"> soient</w:t>
      </w:r>
      <w:r w:rsidR="004B77A2" w:rsidRPr="00393B9B">
        <w:rPr>
          <w:rFonts w:ascii="Garamond" w:hAnsi="Garamond"/>
          <w:noProof/>
          <w:sz w:val="20"/>
          <w:szCs w:val="20"/>
        </w:rPr>
        <w:t xml:space="preserve"> désormais</w:t>
      </w:r>
      <w:r w:rsidRPr="00393B9B">
        <w:rPr>
          <w:rFonts w:ascii="Garamond" w:hAnsi="Garamond"/>
          <w:noProof/>
          <w:sz w:val="20"/>
          <w:szCs w:val="20"/>
        </w:rPr>
        <w:t xml:space="preserve"> libres, indépendants.</w:t>
      </w:r>
    </w:p>
    <w:p w:rsidR="001515AE" w:rsidRDefault="001515AE">
      <w:pPr>
        <w:pStyle w:val="Corpsdetexte"/>
        <w:rPr>
          <w:rFonts w:ascii="Garamond" w:hAnsi="Garamond"/>
          <w:noProof/>
          <w:sz w:val="20"/>
          <w:szCs w:val="20"/>
        </w:rPr>
      </w:pPr>
    </w:p>
    <w:p w:rsidR="001B3CE3" w:rsidRPr="00393B9B" w:rsidRDefault="009447C1" w:rsidP="001515AE">
      <w:pPr>
        <w:pStyle w:val="Corpsdetexte"/>
        <w:jc w:val="center"/>
        <w:rPr>
          <w:rFonts w:ascii="Garamond" w:hAnsi="Garamond"/>
          <w:noProof/>
          <w:sz w:val="20"/>
          <w:szCs w:val="20"/>
        </w:rPr>
      </w:pPr>
      <w:r w:rsidRPr="00393B9B">
        <w:rPr>
          <w:rFonts w:ascii="Garamond" w:hAnsi="Garamond"/>
          <w:noProof/>
          <w:sz w:val="20"/>
          <w:szCs w:val="20"/>
        </w:rPr>
        <w:drawing>
          <wp:inline distT="0" distB="0" distL="0" distR="0" wp14:anchorId="78E513E1" wp14:editId="07388565">
            <wp:extent cx="1036320" cy="998220"/>
            <wp:effectExtent l="19050" t="0" r="0" b="0"/>
            <wp:docPr id="26" name="Image 26" descr="626px-Borromean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26px-BorromeanRings"/>
                    <pic:cNvPicPr>
                      <a:picLocks noChangeAspect="1" noChangeArrowheads="1"/>
                    </pic:cNvPicPr>
                  </pic:nvPicPr>
                  <pic:blipFill>
                    <a:blip r:embed="rId89" cstate="print"/>
                    <a:srcRect/>
                    <a:stretch>
                      <a:fillRect/>
                    </a:stretch>
                  </pic:blipFill>
                  <pic:spPr bwMode="auto">
                    <a:xfrm>
                      <a:off x="0" y="0"/>
                      <a:ext cx="1036320" cy="998220"/>
                    </a:xfrm>
                    <a:prstGeom prst="rect">
                      <a:avLst/>
                    </a:prstGeom>
                    <a:noFill/>
                    <a:ln w="9525">
                      <a:noFill/>
                      <a:miter lim="800000"/>
                      <a:headEnd/>
                      <a:tailEnd/>
                    </a:ln>
                  </pic:spPr>
                </pic:pic>
              </a:graphicData>
            </a:graphic>
          </wp:inline>
        </w:drawing>
      </w:r>
    </w:p>
    <w:p w:rsidR="00080130" w:rsidRPr="00393B9B" w:rsidRDefault="001B3CE3">
      <w:pPr>
        <w:pStyle w:val="Corpsdetexte"/>
        <w:rPr>
          <w:rFonts w:ascii="Garamond" w:hAnsi="Garamond"/>
          <w:noProof/>
          <w:sz w:val="20"/>
          <w:szCs w:val="20"/>
        </w:rPr>
      </w:pPr>
      <w:r w:rsidRPr="00393B9B">
        <w:rPr>
          <w:rFonts w:ascii="Garamond" w:hAnsi="Garamond"/>
          <w:noProof/>
          <w:sz w:val="20"/>
          <w:szCs w:val="20"/>
        </w:rPr>
        <w:t xml:space="preserve"> </w:t>
      </w:r>
      <w:r w:rsidR="00080130" w:rsidRPr="00393B9B">
        <w:rPr>
          <w:rFonts w:ascii="Garamond" w:hAnsi="Garamond"/>
          <w:noProof/>
          <w:sz w:val="20"/>
          <w:szCs w:val="20"/>
        </w:rPr>
        <w:tab/>
      </w:r>
      <w:r w:rsidR="00080130" w:rsidRPr="00393B9B">
        <w:rPr>
          <w:rFonts w:ascii="Garamond" w:hAnsi="Garamond"/>
          <w:noProof/>
          <w:sz w:val="20"/>
          <w:szCs w:val="20"/>
        </w:rPr>
        <w:tab/>
      </w:r>
    </w:p>
    <w:p w:rsidR="00040FF8" w:rsidRPr="00393B9B" w:rsidRDefault="001B3CE3">
      <w:pPr>
        <w:pStyle w:val="Corpsdetexte"/>
        <w:rPr>
          <w:rFonts w:ascii="Garamond" w:hAnsi="Garamond"/>
          <w:noProof/>
          <w:sz w:val="20"/>
          <w:szCs w:val="20"/>
        </w:rPr>
      </w:pPr>
      <w:r w:rsidRPr="00393B9B">
        <w:rPr>
          <w:rFonts w:ascii="Garamond" w:hAnsi="Garamond"/>
          <w:noProof/>
          <w:sz w:val="20"/>
          <w:szCs w:val="20"/>
        </w:rPr>
        <w:t>Voici</w:t>
      </w:r>
      <w:r w:rsidR="004B77A2" w:rsidRPr="00393B9B">
        <w:rPr>
          <w:rFonts w:ascii="Garamond" w:hAnsi="Garamond"/>
          <w:noProof/>
          <w:sz w:val="20"/>
          <w:szCs w:val="20"/>
        </w:rPr>
        <w:t>, par exemple le cas.</w:t>
      </w:r>
      <w:r w:rsidR="00FC1BC5">
        <w:rPr>
          <w:rFonts w:ascii="Garamond" w:hAnsi="Garamond"/>
          <w:noProof/>
          <w:sz w:val="20"/>
          <w:szCs w:val="20"/>
        </w:rPr>
        <w:t xml:space="preserve"> </w:t>
      </w:r>
      <w:r w:rsidR="004B77A2" w:rsidRPr="00393B9B">
        <w:rPr>
          <w:rFonts w:ascii="Garamond" w:hAnsi="Garamond"/>
          <w:noProof/>
          <w:sz w:val="20"/>
          <w:szCs w:val="20"/>
        </w:rPr>
        <w:t>J</w:t>
      </w:r>
      <w:r w:rsidRPr="00393B9B">
        <w:rPr>
          <w:rFonts w:ascii="Garamond" w:hAnsi="Garamond"/>
          <w:noProof/>
          <w:sz w:val="20"/>
          <w:szCs w:val="20"/>
        </w:rPr>
        <w:t>'ai déjà</w:t>
      </w:r>
      <w:r w:rsidR="004B77A2" w:rsidRPr="00393B9B">
        <w:rPr>
          <w:rFonts w:ascii="Garamond" w:hAnsi="Garamond"/>
          <w:noProof/>
          <w:sz w:val="20"/>
          <w:szCs w:val="20"/>
        </w:rPr>
        <w:t>,</w:t>
      </w:r>
      <w:r w:rsidRPr="00393B9B">
        <w:rPr>
          <w:rFonts w:ascii="Garamond" w:hAnsi="Garamond"/>
          <w:noProof/>
          <w:sz w:val="20"/>
          <w:szCs w:val="20"/>
        </w:rPr>
        <w:t xml:space="preserve"> l'année dernière, mis</w:t>
      </w:r>
      <w:r w:rsidR="004B77A2" w:rsidRPr="00393B9B">
        <w:rPr>
          <w:rFonts w:ascii="Garamond" w:hAnsi="Garamond"/>
          <w:noProof/>
          <w:sz w:val="20"/>
          <w:szCs w:val="20"/>
        </w:rPr>
        <w:t xml:space="preserve"> ça</w:t>
      </w:r>
      <w:r w:rsidRPr="00393B9B">
        <w:rPr>
          <w:rFonts w:ascii="Garamond" w:hAnsi="Garamond"/>
          <w:noProof/>
          <w:sz w:val="20"/>
          <w:szCs w:val="20"/>
        </w:rPr>
        <w:t xml:space="preserve"> au tableau.</w:t>
      </w:r>
      <w:r w:rsidR="004B77A2" w:rsidRPr="00393B9B">
        <w:rPr>
          <w:rFonts w:ascii="Garamond" w:hAnsi="Garamond"/>
          <w:noProof/>
          <w:sz w:val="20"/>
          <w:szCs w:val="20"/>
        </w:rPr>
        <w:t xml:space="preserve"> </w:t>
      </w:r>
      <w:r w:rsidR="00040FF8" w:rsidRPr="00393B9B">
        <w:rPr>
          <w:rFonts w:ascii="Garamond" w:hAnsi="Garamond"/>
          <w:noProof/>
          <w:sz w:val="20"/>
          <w:szCs w:val="20"/>
        </w:rPr>
        <w:t>Naturellement, j’ai fait une petite faute…</w:t>
      </w:r>
    </w:p>
    <w:p w:rsidR="00040FF8" w:rsidRPr="00393B9B" w:rsidRDefault="00040FF8">
      <w:pPr>
        <w:pStyle w:val="Corpsdetexte"/>
        <w:rPr>
          <w:rFonts w:ascii="Garamond" w:hAnsi="Garamond"/>
          <w:noProof/>
          <w:sz w:val="20"/>
          <w:szCs w:val="20"/>
        </w:rPr>
      </w:pPr>
      <w:r w:rsidRPr="00393B9B">
        <w:rPr>
          <w:rFonts w:ascii="Garamond" w:hAnsi="Garamond"/>
          <w:noProof/>
          <w:sz w:val="20"/>
          <w:szCs w:val="20"/>
        </w:rPr>
        <w:t>C</w:t>
      </w:r>
      <w:r w:rsidR="000F3BAC" w:rsidRPr="00393B9B">
        <w:rPr>
          <w:rFonts w:ascii="Garamond" w:hAnsi="Garamond"/>
          <w:noProof/>
          <w:sz w:val="20"/>
          <w:szCs w:val="20"/>
        </w:rPr>
        <w:t>e n’</w:t>
      </w:r>
      <w:r w:rsidRPr="00393B9B">
        <w:rPr>
          <w:rFonts w:ascii="Garamond" w:hAnsi="Garamond"/>
          <w:noProof/>
          <w:sz w:val="20"/>
          <w:szCs w:val="20"/>
        </w:rPr>
        <w:t>est pas tout à fait satisfaisant mais ça va le devenir, rien n’est plus facile dans cet ordre que de faire une faute…</w:t>
      </w:r>
      <w:r w:rsidR="000F3BAC" w:rsidRPr="00393B9B">
        <w:rPr>
          <w:rFonts w:ascii="Garamond" w:hAnsi="Garamond"/>
          <w:noProof/>
          <w:sz w:val="20"/>
          <w:szCs w:val="20"/>
        </w:rPr>
        <w:t xml:space="preserve"> </w:t>
      </w:r>
      <w:r w:rsidRPr="00393B9B">
        <w:rPr>
          <w:rFonts w:ascii="Garamond" w:hAnsi="Garamond"/>
          <w:noProof/>
          <w:sz w:val="20"/>
          <w:szCs w:val="20"/>
        </w:rPr>
        <w:t>Encore une faute ! …</w:t>
      </w:r>
    </w:p>
    <w:p w:rsidR="00435253" w:rsidRPr="00393B9B" w:rsidRDefault="00435253">
      <w:pPr>
        <w:pStyle w:val="Corpsdetexte"/>
        <w:rPr>
          <w:rFonts w:ascii="Garamond" w:hAnsi="Garamond"/>
          <w:noProof/>
          <w:sz w:val="20"/>
          <w:szCs w:val="20"/>
        </w:rPr>
      </w:pPr>
    </w:p>
    <w:p w:rsidR="001B3CE3" w:rsidRPr="00393B9B" w:rsidRDefault="004B77A2">
      <w:pPr>
        <w:pStyle w:val="Corpsdetexte"/>
        <w:rPr>
          <w:rFonts w:ascii="Garamond" w:hAnsi="Garamond"/>
          <w:noProof/>
          <w:sz w:val="20"/>
          <w:szCs w:val="20"/>
        </w:rPr>
      </w:pPr>
      <w:r w:rsidRPr="00393B9B">
        <w:rPr>
          <w:rFonts w:ascii="Garamond" w:hAnsi="Garamond"/>
          <w:noProof/>
          <w:sz w:val="20"/>
          <w:szCs w:val="20"/>
        </w:rPr>
        <w:t>Tel que vous le voyez là</w:t>
      </w:r>
      <w:r w:rsidR="00040FF8" w:rsidRPr="00393B9B">
        <w:rPr>
          <w:rFonts w:ascii="Garamond" w:hAnsi="Garamond"/>
          <w:noProof/>
          <w:sz w:val="20"/>
          <w:szCs w:val="20"/>
        </w:rPr>
        <w:t xml:space="preserve">… </w:t>
      </w:r>
      <w:r w:rsidR="00A2349D" w:rsidRPr="00393B9B">
        <w:rPr>
          <w:rFonts w:ascii="Garamond" w:hAnsi="Garamond"/>
          <w:noProof/>
          <w:sz w:val="20"/>
          <w:szCs w:val="20"/>
        </w:rPr>
        <w:t>t</w:t>
      </w:r>
      <w:r w:rsidR="00040FF8" w:rsidRPr="00393B9B">
        <w:rPr>
          <w:rFonts w:ascii="Garamond" w:hAnsi="Garamond"/>
          <w:noProof/>
          <w:sz w:val="20"/>
          <w:szCs w:val="20"/>
        </w:rPr>
        <w:t>el que vous le voyez là</w:t>
      </w:r>
      <w:r w:rsidR="000F3BAC" w:rsidRPr="00393B9B">
        <w:rPr>
          <w:rFonts w:ascii="Garamond" w:hAnsi="Garamond"/>
          <w:noProof/>
          <w:sz w:val="20"/>
          <w:szCs w:val="20"/>
        </w:rPr>
        <w:t xml:space="preserve"> </w:t>
      </w:r>
      <w:r w:rsidRPr="00393B9B">
        <w:rPr>
          <w:rFonts w:ascii="Garamond" w:hAnsi="Garamond"/>
          <w:noProof/>
          <w:sz w:val="20"/>
          <w:szCs w:val="20"/>
        </w:rPr>
        <w:t>inscrit, i</w:t>
      </w:r>
      <w:r w:rsidR="001B3CE3" w:rsidRPr="00393B9B">
        <w:rPr>
          <w:rFonts w:ascii="Garamond" w:hAnsi="Garamond"/>
          <w:noProof/>
          <w:sz w:val="20"/>
          <w:szCs w:val="20"/>
        </w:rPr>
        <w:t>l vous est facile de voir que</w:t>
      </w:r>
      <w:r w:rsidRPr="00393B9B">
        <w:rPr>
          <w:rFonts w:ascii="Garamond" w:hAnsi="Garamond"/>
          <w:noProof/>
          <w:sz w:val="20"/>
          <w:szCs w:val="20"/>
        </w:rPr>
        <w:t xml:space="preserve"> comme ces</w:t>
      </w:r>
      <w:r w:rsidR="001B3CE3" w:rsidRPr="00393B9B">
        <w:rPr>
          <w:rFonts w:ascii="Garamond" w:hAnsi="Garamond"/>
          <w:noProof/>
          <w:sz w:val="20"/>
          <w:szCs w:val="20"/>
        </w:rPr>
        <w:t xml:space="preserve"> deux </w:t>
      </w:r>
      <w:r w:rsidR="001B3CE3" w:rsidRPr="00D72922">
        <w:rPr>
          <w:rFonts w:ascii="Garamond" w:hAnsi="Garamond"/>
          <w:i/>
          <w:noProof/>
          <w:sz w:val="20"/>
          <w:szCs w:val="20"/>
        </w:rPr>
        <w:t>ronds de ficelle</w:t>
      </w:r>
      <w:r w:rsidRPr="00393B9B">
        <w:rPr>
          <w:rFonts w:ascii="Garamond" w:hAnsi="Garamond"/>
          <w:noProof/>
          <w:sz w:val="20"/>
          <w:szCs w:val="20"/>
        </w:rPr>
        <w:t xml:space="preserve"> sont construits de telle sorte qu’ils</w:t>
      </w:r>
      <w:r w:rsidR="001B3CE3" w:rsidRPr="00393B9B">
        <w:rPr>
          <w:rFonts w:ascii="Garamond" w:hAnsi="Garamond"/>
          <w:noProof/>
          <w:sz w:val="20"/>
          <w:szCs w:val="20"/>
        </w:rPr>
        <w:t xml:space="preserve"> sont pas noués l'un à l'autre, c'est uniquement par le </w:t>
      </w:r>
      <w:r w:rsidR="0048094E">
        <w:rPr>
          <w:rFonts w:ascii="Garamond" w:hAnsi="Garamond"/>
          <w:noProof/>
          <w:sz w:val="20"/>
          <w:szCs w:val="20"/>
        </w:rPr>
        <w:t>3</w:t>
      </w:r>
      <w:r w:rsidR="001B3CE3" w:rsidRPr="0048094E">
        <w:rPr>
          <w:rFonts w:ascii="Garamond" w:hAnsi="Garamond"/>
          <w:noProof/>
          <w:sz w:val="20"/>
          <w:szCs w:val="20"/>
          <w:vertAlign w:val="superscript"/>
        </w:rPr>
        <w:t>ème</w:t>
      </w:r>
      <w:r w:rsidR="001B3CE3" w:rsidRPr="00393B9B">
        <w:rPr>
          <w:rFonts w:ascii="Garamond" w:hAnsi="Garamond"/>
          <w:noProof/>
          <w:sz w:val="20"/>
          <w:szCs w:val="20"/>
        </w:rPr>
        <w:t xml:space="preserve"> qu'ils se tiennent.</w:t>
      </w:r>
    </w:p>
    <w:p w:rsidR="00FC1BC5" w:rsidRDefault="00FC1BC5">
      <w:pPr>
        <w:pStyle w:val="Corpsdetexte"/>
        <w:rPr>
          <w:rFonts w:ascii="Garamond" w:hAnsi="Garamond"/>
          <w:noProof/>
          <w:sz w:val="20"/>
          <w:szCs w:val="20"/>
        </w:rPr>
      </w:pPr>
    </w:p>
    <w:p w:rsidR="00D72922" w:rsidRDefault="00A2349D">
      <w:pPr>
        <w:pStyle w:val="Corpsdetexte"/>
        <w:rPr>
          <w:rFonts w:ascii="Garamond" w:hAnsi="Garamond"/>
          <w:noProof/>
          <w:sz w:val="20"/>
          <w:szCs w:val="20"/>
        </w:rPr>
      </w:pPr>
      <w:r w:rsidRPr="00393B9B">
        <w:rPr>
          <w:rFonts w:ascii="Garamond" w:hAnsi="Garamond"/>
          <w:noProof/>
          <w:sz w:val="20"/>
          <w:szCs w:val="20"/>
        </w:rPr>
        <w:t>C’est ce que curieusement, je ne suis pas arrivé à reprod</w:t>
      </w:r>
      <w:r w:rsidR="00FC1BC5">
        <w:rPr>
          <w:rFonts w:ascii="Garamond" w:hAnsi="Garamond"/>
          <w:noProof/>
          <w:sz w:val="20"/>
          <w:szCs w:val="20"/>
        </w:rPr>
        <w:t>uire avec mes ronds de ficelle…</w:t>
      </w:r>
      <w:r w:rsidRPr="00393B9B">
        <w:rPr>
          <w:rFonts w:ascii="Garamond" w:hAnsi="Garamond"/>
          <w:noProof/>
          <w:sz w:val="20"/>
          <w:szCs w:val="20"/>
        </w:rPr>
        <w:t>Mais Dieu merci</w:t>
      </w:r>
      <w:r w:rsidR="00D72922">
        <w:rPr>
          <w:rFonts w:ascii="Garamond" w:hAnsi="Garamond"/>
          <w:noProof/>
          <w:sz w:val="20"/>
          <w:szCs w:val="20"/>
        </w:rPr>
        <w:t>,</w:t>
      </w:r>
      <w:r w:rsidRPr="00393B9B">
        <w:rPr>
          <w:rFonts w:ascii="Garamond" w:hAnsi="Garamond"/>
          <w:noProof/>
          <w:sz w:val="20"/>
          <w:szCs w:val="20"/>
        </w:rPr>
        <w:t xml:space="preserve"> </w:t>
      </w:r>
    </w:p>
    <w:p w:rsidR="00D72922" w:rsidRDefault="00A2349D">
      <w:pPr>
        <w:pStyle w:val="Corpsdetexte"/>
        <w:rPr>
          <w:rFonts w:ascii="Garamond" w:hAnsi="Garamond"/>
          <w:noProof/>
          <w:sz w:val="20"/>
          <w:szCs w:val="20"/>
        </w:rPr>
      </w:pPr>
      <w:r w:rsidRPr="00393B9B">
        <w:rPr>
          <w:rFonts w:ascii="Garamond" w:hAnsi="Garamond"/>
          <w:noProof/>
          <w:sz w:val="20"/>
          <w:szCs w:val="20"/>
        </w:rPr>
        <w:t>j’ai quand même un autre moyen de le faire que de reproduire ce que j’ai fait au tableau, à savoir de le manquer.</w:t>
      </w:r>
      <w:r w:rsidR="001515AE">
        <w:rPr>
          <w:rFonts w:ascii="Garamond" w:hAnsi="Garamond"/>
          <w:noProof/>
          <w:sz w:val="20"/>
          <w:szCs w:val="20"/>
        </w:rPr>
        <w:t xml:space="preserve"> </w:t>
      </w:r>
    </w:p>
    <w:p w:rsidR="00A14E28" w:rsidRDefault="001B3CE3">
      <w:pPr>
        <w:pStyle w:val="Corpsdetexte"/>
        <w:rPr>
          <w:rFonts w:ascii="Garamond" w:hAnsi="Garamond"/>
          <w:noProof/>
          <w:sz w:val="20"/>
          <w:szCs w:val="20"/>
        </w:rPr>
      </w:pPr>
      <w:r w:rsidRPr="00393B9B">
        <w:rPr>
          <w:rFonts w:ascii="Garamond" w:hAnsi="Garamond"/>
          <w:noProof/>
          <w:sz w:val="20"/>
          <w:szCs w:val="20"/>
        </w:rPr>
        <w:lastRenderedPageBreak/>
        <w:t>Je vais</w:t>
      </w:r>
      <w:r w:rsidR="004B77A2" w:rsidRPr="00393B9B">
        <w:rPr>
          <w:rFonts w:ascii="Garamond" w:hAnsi="Garamond"/>
          <w:noProof/>
          <w:sz w:val="20"/>
          <w:szCs w:val="20"/>
        </w:rPr>
        <w:t xml:space="preserve"> tout de suite vous donner</w:t>
      </w:r>
      <w:r w:rsidRPr="00393B9B">
        <w:rPr>
          <w:rFonts w:ascii="Garamond" w:hAnsi="Garamond"/>
          <w:noProof/>
          <w:sz w:val="20"/>
          <w:szCs w:val="20"/>
        </w:rPr>
        <w:t xml:space="preserve"> </w:t>
      </w:r>
      <w:r w:rsidR="004B77A2" w:rsidRPr="00393B9B">
        <w:rPr>
          <w:rFonts w:ascii="Garamond" w:hAnsi="Garamond"/>
          <w:noProof/>
          <w:sz w:val="20"/>
          <w:szCs w:val="20"/>
        </w:rPr>
        <w:t>le</w:t>
      </w:r>
      <w:r w:rsidRPr="00393B9B">
        <w:rPr>
          <w:rFonts w:ascii="Garamond" w:hAnsi="Garamond"/>
          <w:noProof/>
          <w:sz w:val="20"/>
          <w:szCs w:val="20"/>
        </w:rPr>
        <w:t xml:space="preserve"> moyen</w:t>
      </w:r>
      <w:r w:rsidR="00557735" w:rsidRPr="00393B9B">
        <w:rPr>
          <w:rFonts w:ascii="Garamond" w:hAnsi="Garamond"/>
          <w:noProof/>
          <w:sz w:val="20"/>
          <w:szCs w:val="20"/>
        </w:rPr>
        <w:t xml:space="preserve"> de façon complètement rationnelle et compréhensible…</w:t>
      </w:r>
      <w:r w:rsidRPr="00393B9B">
        <w:rPr>
          <w:rFonts w:ascii="Garamond" w:hAnsi="Garamond"/>
          <w:noProof/>
          <w:sz w:val="20"/>
          <w:szCs w:val="20"/>
        </w:rPr>
        <w:t xml:space="preserve"> </w:t>
      </w:r>
      <w:r w:rsidR="00557735" w:rsidRPr="00393B9B">
        <w:rPr>
          <w:rFonts w:ascii="Garamond" w:hAnsi="Garamond"/>
          <w:noProof/>
          <w:sz w:val="20"/>
          <w:szCs w:val="20"/>
        </w:rPr>
        <w:t>Voilà !</w:t>
      </w:r>
      <w:r w:rsidR="00A14E28" w:rsidRPr="00393B9B">
        <w:rPr>
          <w:rFonts w:ascii="Garamond" w:hAnsi="Garamond"/>
          <w:noProof/>
          <w:sz w:val="20"/>
          <w:szCs w:val="20"/>
        </w:rPr>
        <w:t xml:space="preserve"> </w:t>
      </w:r>
      <w:r w:rsidRPr="00393B9B">
        <w:rPr>
          <w:rFonts w:ascii="Garamond" w:hAnsi="Garamond"/>
          <w:noProof/>
          <w:sz w:val="20"/>
          <w:szCs w:val="20"/>
        </w:rPr>
        <w:t>Voilà</w:t>
      </w:r>
      <w:r w:rsidR="00557735" w:rsidRPr="00393B9B">
        <w:rPr>
          <w:rFonts w:ascii="Garamond" w:hAnsi="Garamond"/>
          <w:noProof/>
          <w:sz w:val="20"/>
          <w:szCs w:val="20"/>
        </w:rPr>
        <w:t xml:space="preserve"> donc</w:t>
      </w:r>
      <w:r w:rsidRPr="00393B9B">
        <w:rPr>
          <w:rFonts w:ascii="Garamond" w:hAnsi="Garamond"/>
          <w:noProof/>
          <w:sz w:val="20"/>
          <w:szCs w:val="20"/>
        </w:rPr>
        <w:t xml:space="preserve"> un rond de ficelle. En voilà un autre. Vous passez le second rond dans le premier, et vous le pliez</w:t>
      </w:r>
      <w:r w:rsidR="00557735" w:rsidRPr="00393B9B">
        <w:rPr>
          <w:rFonts w:ascii="Garamond" w:hAnsi="Garamond"/>
          <w:noProof/>
          <w:sz w:val="20"/>
          <w:szCs w:val="20"/>
        </w:rPr>
        <w:t xml:space="preserve"> comme ça</w:t>
      </w:r>
      <w:r w:rsidRPr="00393B9B">
        <w:rPr>
          <w:rFonts w:ascii="Garamond" w:hAnsi="Garamond"/>
          <w:noProof/>
          <w:sz w:val="20"/>
          <w:szCs w:val="20"/>
        </w:rPr>
        <w:t>.</w:t>
      </w:r>
    </w:p>
    <w:p w:rsidR="00FC1BC5" w:rsidRPr="00393B9B" w:rsidRDefault="00FC1BC5">
      <w:pPr>
        <w:pStyle w:val="Corpsdetexte"/>
        <w:rPr>
          <w:rFonts w:ascii="Garamond" w:hAnsi="Garamond"/>
          <w:noProof/>
          <w:sz w:val="20"/>
          <w:szCs w:val="20"/>
        </w:rPr>
      </w:pPr>
    </w:p>
    <w:p w:rsidR="00A2349D" w:rsidRPr="00393B9B" w:rsidRDefault="009447C1" w:rsidP="001515AE">
      <w:pPr>
        <w:pStyle w:val="Corpsdetexte"/>
        <w:jc w:val="center"/>
        <w:rPr>
          <w:rFonts w:ascii="Garamond" w:hAnsi="Garamond"/>
          <w:noProof/>
          <w:sz w:val="20"/>
          <w:szCs w:val="20"/>
        </w:rPr>
      </w:pPr>
      <w:r w:rsidRPr="00393B9B">
        <w:rPr>
          <w:rFonts w:ascii="Garamond" w:hAnsi="Garamond"/>
          <w:noProof/>
          <w:sz w:val="20"/>
          <w:szCs w:val="20"/>
        </w:rPr>
        <w:drawing>
          <wp:inline distT="0" distB="0" distL="0" distR="0" wp14:anchorId="01352286" wp14:editId="6E7A17AA">
            <wp:extent cx="1255227" cy="779502"/>
            <wp:effectExtent l="0" t="0" r="2540" b="1905"/>
            <wp:docPr id="27" name="Image 27"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a"/>
                    <pic:cNvPicPr>
                      <a:picLocks noChangeAspect="1" noChangeArrowheads="1"/>
                    </pic:cNvPicPr>
                  </pic:nvPicPr>
                  <pic:blipFill>
                    <a:blip r:embed="rId90" cstate="print"/>
                    <a:srcRect/>
                    <a:stretch>
                      <a:fillRect/>
                    </a:stretch>
                  </pic:blipFill>
                  <pic:spPr bwMode="auto">
                    <a:xfrm>
                      <a:off x="0" y="0"/>
                      <a:ext cx="1255227" cy="779502"/>
                    </a:xfrm>
                    <a:prstGeom prst="rect">
                      <a:avLst/>
                    </a:prstGeom>
                    <a:noFill/>
                    <a:ln w="9525">
                      <a:noFill/>
                      <a:miter lim="800000"/>
                      <a:headEnd/>
                      <a:tailEnd/>
                    </a:ln>
                  </pic:spPr>
                </pic:pic>
              </a:graphicData>
            </a:graphic>
          </wp:inline>
        </w:drawing>
      </w:r>
    </w:p>
    <w:p w:rsidR="00A2349D" w:rsidRPr="00393B9B" w:rsidRDefault="00A2349D">
      <w:pPr>
        <w:pStyle w:val="Corpsdetexte"/>
        <w:rPr>
          <w:rFonts w:ascii="Garamond" w:hAnsi="Garamond"/>
          <w:noProof/>
          <w:sz w:val="20"/>
          <w:szCs w:val="20"/>
        </w:rPr>
      </w:pPr>
    </w:p>
    <w:p w:rsidR="00C62D1C" w:rsidRDefault="001B3CE3">
      <w:pPr>
        <w:pStyle w:val="Corpsdetexte"/>
        <w:rPr>
          <w:rFonts w:ascii="Garamond" w:hAnsi="Garamond"/>
          <w:noProof/>
          <w:sz w:val="20"/>
          <w:szCs w:val="20"/>
        </w:rPr>
      </w:pPr>
      <w:r w:rsidRPr="00393B9B">
        <w:rPr>
          <w:rFonts w:ascii="Garamond" w:hAnsi="Garamond"/>
          <w:noProof/>
          <w:sz w:val="20"/>
          <w:szCs w:val="20"/>
        </w:rPr>
        <w:t>Il su</w:t>
      </w:r>
      <w:r w:rsidR="00557735" w:rsidRPr="00393B9B">
        <w:rPr>
          <w:rFonts w:ascii="Garamond" w:hAnsi="Garamond"/>
          <w:noProof/>
          <w:sz w:val="20"/>
          <w:szCs w:val="20"/>
        </w:rPr>
        <w:t>ffi</w:t>
      </w:r>
      <w:r w:rsidRPr="00393B9B">
        <w:rPr>
          <w:rFonts w:ascii="Garamond" w:hAnsi="Garamond"/>
          <w:noProof/>
          <w:sz w:val="20"/>
          <w:szCs w:val="20"/>
        </w:rPr>
        <w:t>ra dès lors que</w:t>
      </w:r>
      <w:r w:rsidR="00E17272" w:rsidRPr="00393B9B">
        <w:rPr>
          <w:rFonts w:ascii="Garamond" w:hAnsi="Garamond"/>
          <w:noProof/>
          <w:sz w:val="20"/>
          <w:szCs w:val="20"/>
        </w:rPr>
        <w:t>…</w:t>
      </w:r>
      <w:r w:rsidRPr="00393B9B">
        <w:rPr>
          <w:rFonts w:ascii="Garamond" w:hAnsi="Garamond"/>
          <w:noProof/>
          <w:sz w:val="20"/>
          <w:szCs w:val="20"/>
        </w:rPr>
        <w:t xml:space="preserve"> d</w:t>
      </w:r>
      <w:r w:rsidR="00557735" w:rsidRPr="00393B9B">
        <w:rPr>
          <w:rFonts w:ascii="Garamond" w:hAnsi="Garamond"/>
          <w:noProof/>
          <w:sz w:val="20"/>
          <w:szCs w:val="20"/>
        </w:rPr>
        <w:t>’</w:t>
      </w:r>
      <w:r w:rsidRPr="00393B9B">
        <w:rPr>
          <w:rFonts w:ascii="Garamond" w:hAnsi="Garamond"/>
          <w:noProof/>
          <w:sz w:val="20"/>
          <w:szCs w:val="20"/>
        </w:rPr>
        <w:t xml:space="preserve">un troisième rond vous preniez le second </w:t>
      </w:r>
    </w:p>
    <w:p w:rsidR="001515AE" w:rsidRDefault="001515AE">
      <w:pPr>
        <w:pStyle w:val="Corpsdetexte"/>
        <w:rPr>
          <w:rFonts w:ascii="Garamond" w:hAnsi="Garamond"/>
          <w:noProof/>
          <w:sz w:val="20"/>
          <w:szCs w:val="20"/>
        </w:rPr>
      </w:pPr>
    </w:p>
    <w:p w:rsidR="00C62D1C" w:rsidRPr="00393B9B" w:rsidRDefault="009447C1" w:rsidP="001515AE">
      <w:pPr>
        <w:pStyle w:val="Corpsdetexte"/>
        <w:jc w:val="center"/>
        <w:rPr>
          <w:rFonts w:ascii="Garamond" w:hAnsi="Garamond"/>
          <w:noProof/>
          <w:sz w:val="20"/>
          <w:szCs w:val="20"/>
        </w:rPr>
      </w:pPr>
      <w:r w:rsidRPr="00393B9B">
        <w:rPr>
          <w:rFonts w:ascii="Garamond" w:hAnsi="Garamond"/>
          <w:noProof/>
          <w:sz w:val="20"/>
          <w:szCs w:val="20"/>
        </w:rPr>
        <w:drawing>
          <wp:inline distT="0" distB="0" distL="0" distR="0" wp14:anchorId="452E34DB" wp14:editId="18AE9C5D">
            <wp:extent cx="1592580" cy="742121"/>
            <wp:effectExtent l="0" t="0" r="7620" b="1270"/>
            <wp:docPr id="28" name="Image 28"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a"/>
                    <pic:cNvPicPr>
                      <a:picLocks noChangeAspect="1" noChangeArrowheads="1"/>
                    </pic:cNvPicPr>
                  </pic:nvPicPr>
                  <pic:blipFill>
                    <a:blip r:embed="rId91" cstate="print"/>
                    <a:srcRect/>
                    <a:stretch>
                      <a:fillRect/>
                    </a:stretch>
                  </pic:blipFill>
                  <pic:spPr bwMode="auto">
                    <a:xfrm>
                      <a:off x="0" y="0"/>
                      <a:ext cx="1594557" cy="743042"/>
                    </a:xfrm>
                    <a:prstGeom prst="rect">
                      <a:avLst/>
                    </a:prstGeom>
                    <a:noFill/>
                    <a:ln w="9525">
                      <a:noFill/>
                      <a:miter lim="800000"/>
                      <a:headEnd/>
                      <a:tailEnd/>
                    </a:ln>
                  </pic:spPr>
                </pic:pic>
              </a:graphicData>
            </a:graphic>
          </wp:inline>
        </w:drawing>
      </w:r>
    </w:p>
    <w:p w:rsidR="00A2349D" w:rsidRPr="00393B9B" w:rsidRDefault="00A2349D">
      <w:pPr>
        <w:pStyle w:val="Corpsdetexte"/>
        <w:rPr>
          <w:rFonts w:ascii="Garamond" w:hAnsi="Garamond"/>
          <w:noProof/>
          <w:sz w:val="20"/>
          <w:szCs w:val="20"/>
        </w:rPr>
      </w:pPr>
    </w:p>
    <w:p w:rsidR="00FC1BC5" w:rsidRDefault="001B3CE3" w:rsidP="00A14E28">
      <w:pPr>
        <w:pStyle w:val="Corpsdetexte"/>
        <w:tabs>
          <w:tab w:val="left" w:pos="709"/>
        </w:tabs>
        <w:rPr>
          <w:rFonts w:ascii="Garamond" w:hAnsi="Garamond"/>
          <w:i/>
          <w:noProof/>
          <w:sz w:val="20"/>
          <w:szCs w:val="20"/>
        </w:rPr>
      </w:pPr>
      <w:r w:rsidRPr="00393B9B">
        <w:rPr>
          <w:rFonts w:ascii="Garamond" w:hAnsi="Garamond"/>
          <w:noProof/>
          <w:sz w:val="20"/>
          <w:szCs w:val="20"/>
        </w:rPr>
        <w:t xml:space="preserve">pour que </w:t>
      </w:r>
      <w:r w:rsidR="00557735" w:rsidRPr="00393B9B">
        <w:rPr>
          <w:rFonts w:ascii="Garamond" w:hAnsi="Garamond"/>
          <w:noProof/>
          <w:sz w:val="20"/>
          <w:szCs w:val="20"/>
        </w:rPr>
        <w:t>c</w:t>
      </w:r>
      <w:r w:rsidRPr="00393B9B">
        <w:rPr>
          <w:rFonts w:ascii="Garamond" w:hAnsi="Garamond"/>
          <w:noProof/>
          <w:sz w:val="20"/>
          <w:szCs w:val="20"/>
        </w:rPr>
        <w:t>es trois soient noués</w:t>
      </w:r>
      <w:r w:rsidR="00557735" w:rsidRPr="00393B9B">
        <w:rPr>
          <w:rFonts w:ascii="Garamond" w:hAnsi="Garamond"/>
          <w:noProof/>
          <w:sz w:val="20"/>
          <w:szCs w:val="20"/>
        </w:rPr>
        <w:t>,</w:t>
      </w:r>
      <w:r w:rsidRPr="00393B9B">
        <w:rPr>
          <w:rFonts w:ascii="Garamond" w:hAnsi="Garamond"/>
          <w:noProof/>
          <w:sz w:val="20"/>
          <w:szCs w:val="20"/>
        </w:rPr>
        <w:t xml:space="preserve"> </w:t>
      </w:r>
      <w:r w:rsidR="00557735" w:rsidRPr="00393B9B">
        <w:rPr>
          <w:rFonts w:ascii="Garamond" w:hAnsi="Garamond"/>
          <w:noProof/>
          <w:sz w:val="20"/>
          <w:szCs w:val="20"/>
        </w:rPr>
        <w:t>et</w:t>
      </w:r>
      <w:r w:rsidRPr="00393B9B">
        <w:rPr>
          <w:rFonts w:ascii="Garamond" w:hAnsi="Garamond"/>
          <w:noProof/>
          <w:sz w:val="20"/>
          <w:szCs w:val="20"/>
        </w:rPr>
        <w:t xml:space="preserve"> noués </w:t>
      </w:r>
      <w:r w:rsidRPr="00393B9B">
        <w:rPr>
          <w:rFonts w:ascii="Garamond" w:hAnsi="Garamond"/>
          <w:i/>
          <w:noProof/>
          <w:sz w:val="20"/>
          <w:szCs w:val="20"/>
        </w:rPr>
        <w:t>de telle sorte</w:t>
      </w:r>
      <w:r w:rsidRPr="00393B9B">
        <w:rPr>
          <w:rFonts w:ascii="Garamond" w:hAnsi="Garamond"/>
          <w:noProof/>
          <w:sz w:val="20"/>
          <w:szCs w:val="20"/>
        </w:rPr>
        <w:t xml:space="preserve"> qu'il suffit</w:t>
      </w:r>
      <w:r w:rsidR="00557735" w:rsidRPr="00393B9B">
        <w:rPr>
          <w:rFonts w:ascii="Garamond" w:hAnsi="Garamond"/>
          <w:noProof/>
          <w:sz w:val="20"/>
          <w:szCs w:val="20"/>
        </w:rPr>
        <w:t>,</w:t>
      </w:r>
      <w:r w:rsidRPr="00393B9B">
        <w:rPr>
          <w:rFonts w:ascii="Garamond" w:hAnsi="Garamond"/>
          <w:noProof/>
          <w:sz w:val="20"/>
          <w:szCs w:val="20"/>
        </w:rPr>
        <w:t xml:space="preserve"> bien</w:t>
      </w:r>
      <w:r w:rsidR="00557735" w:rsidRPr="00393B9B">
        <w:rPr>
          <w:rFonts w:ascii="Garamond" w:hAnsi="Garamond"/>
          <w:noProof/>
          <w:sz w:val="20"/>
          <w:szCs w:val="20"/>
        </w:rPr>
        <w:t xml:space="preserve"> évidemment</w:t>
      </w:r>
      <w:r w:rsidR="00A758BB" w:rsidRPr="00393B9B">
        <w:rPr>
          <w:rFonts w:ascii="Garamond" w:hAnsi="Garamond"/>
          <w:noProof/>
          <w:sz w:val="20"/>
          <w:szCs w:val="20"/>
        </w:rPr>
        <w:t>,</w:t>
      </w:r>
      <w:r w:rsidRPr="00393B9B">
        <w:rPr>
          <w:rFonts w:ascii="Garamond" w:hAnsi="Garamond"/>
          <w:noProof/>
          <w:sz w:val="20"/>
          <w:szCs w:val="20"/>
        </w:rPr>
        <w:t xml:space="preserve"> </w:t>
      </w:r>
      <w:r w:rsidRPr="00393B9B">
        <w:rPr>
          <w:rFonts w:ascii="Garamond" w:hAnsi="Garamond"/>
          <w:i/>
          <w:noProof/>
          <w:sz w:val="20"/>
          <w:szCs w:val="20"/>
        </w:rPr>
        <w:t>que vous sectionniez un</w:t>
      </w:r>
      <w:r w:rsidR="00557735" w:rsidRPr="00393B9B">
        <w:rPr>
          <w:rFonts w:ascii="Garamond" w:hAnsi="Garamond"/>
          <w:i/>
          <w:noProof/>
          <w:sz w:val="20"/>
          <w:szCs w:val="20"/>
        </w:rPr>
        <w:t xml:space="preserve"> des trois</w:t>
      </w:r>
      <w:r w:rsidRPr="00393B9B">
        <w:rPr>
          <w:rFonts w:ascii="Garamond" w:hAnsi="Garamond"/>
          <w:i/>
          <w:noProof/>
          <w:sz w:val="20"/>
          <w:szCs w:val="20"/>
        </w:rPr>
        <w:t xml:space="preserve"> </w:t>
      </w:r>
    </w:p>
    <w:p w:rsidR="00A758BB" w:rsidRPr="00393B9B" w:rsidRDefault="001B3CE3" w:rsidP="00A14E28">
      <w:pPr>
        <w:pStyle w:val="Corpsdetexte"/>
        <w:tabs>
          <w:tab w:val="left" w:pos="709"/>
        </w:tabs>
        <w:rPr>
          <w:rFonts w:ascii="Garamond" w:hAnsi="Garamond"/>
          <w:noProof/>
          <w:sz w:val="20"/>
          <w:szCs w:val="20"/>
        </w:rPr>
      </w:pPr>
      <w:r w:rsidRPr="00393B9B">
        <w:rPr>
          <w:rFonts w:ascii="Garamond" w:hAnsi="Garamond"/>
          <w:i/>
          <w:noProof/>
          <w:sz w:val="20"/>
          <w:szCs w:val="20"/>
        </w:rPr>
        <w:t>pour que les deux autres soient libres.</w:t>
      </w:r>
      <w:r w:rsidRPr="00393B9B">
        <w:rPr>
          <w:rFonts w:ascii="Garamond" w:hAnsi="Garamond"/>
          <w:noProof/>
          <w:sz w:val="20"/>
          <w:szCs w:val="20"/>
        </w:rPr>
        <w:t xml:space="preserve"> </w:t>
      </w:r>
      <w:r w:rsidR="001515AE" w:rsidRPr="001515AE">
        <w:rPr>
          <w:rFonts w:ascii="Garamond" w:hAnsi="Garamond"/>
          <w:noProof/>
          <w:color w:val="C00000"/>
          <w:sz w:val="14"/>
          <w:szCs w:val="14"/>
        </w:rPr>
        <w:t>[Rires]</w:t>
      </w:r>
    </w:p>
    <w:p w:rsidR="00A758BB" w:rsidRPr="00393B9B" w:rsidRDefault="00A758BB">
      <w:pPr>
        <w:pStyle w:val="Corpsdetexte"/>
        <w:rPr>
          <w:rFonts w:ascii="Garamond" w:hAnsi="Garamond"/>
          <w:noProof/>
          <w:sz w:val="20"/>
          <w:szCs w:val="20"/>
        </w:rPr>
      </w:pPr>
    </w:p>
    <w:p w:rsidR="001515AE" w:rsidRDefault="00A758BB">
      <w:pPr>
        <w:pStyle w:val="Corpsdetexte"/>
        <w:rPr>
          <w:rFonts w:ascii="Garamond" w:hAnsi="Garamond"/>
          <w:noProof/>
          <w:sz w:val="20"/>
          <w:szCs w:val="20"/>
        </w:rPr>
      </w:pPr>
      <w:r w:rsidRPr="00393B9B">
        <w:rPr>
          <w:rFonts w:ascii="Garamond" w:hAnsi="Garamond"/>
          <w:noProof/>
          <w:sz w:val="20"/>
          <w:szCs w:val="20"/>
        </w:rPr>
        <w:t xml:space="preserve">Supposez, </w:t>
      </w:r>
      <w:r w:rsidRPr="00393B9B">
        <w:rPr>
          <w:rFonts w:ascii="Garamond" w:hAnsi="Garamond" w:cs="Times New Roman"/>
          <w:i/>
          <w:noProof/>
          <w:sz w:val="20"/>
          <w:szCs w:val="20"/>
        </w:rPr>
        <w:t>supposez cher ami</w:t>
      </w:r>
      <w:r w:rsidRPr="00393B9B">
        <w:rPr>
          <w:rFonts w:ascii="Garamond" w:hAnsi="Garamond"/>
          <w:noProof/>
          <w:sz w:val="20"/>
          <w:szCs w:val="20"/>
        </w:rPr>
        <w:t xml:space="preserve"> </w:t>
      </w:r>
      <w:r w:rsidRPr="001515AE">
        <w:rPr>
          <w:rFonts w:ascii="Garamond" w:hAnsi="Garamond"/>
          <w:noProof/>
          <w:color w:val="C00000"/>
          <w:sz w:val="16"/>
          <w:szCs w:val="16"/>
        </w:rPr>
        <w:t>[</w:t>
      </w:r>
      <w:r w:rsidRPr="001515AE">
        <w:rPr>
          <w:rFonts w:ascii="Garamond" w:hAnsi="Garamond"/>
          <w:i/>
          <w:noProof/>
          <w:color w:val="C00000"/>
          <w:sz w:val="16"/>
          <w:szCs w:val="16"/>
        </w:rPr>
        <w:t>Lacan s’adresse à la personne manipulant les ronds de ficelle</w:t>
      </w:r>
      <w:r w:rsidRPr="001515AE">
        <w:rPr>
          <w:rFonts w:ascii="Garamond" w:hAnsi="Garamond"/>
          <w:noProof/>
          <w:color w:val="C00000"/>
          <w:sz w:val="16"/>
          <w:szCs w:val="16"/>
        </w:rPr>
        <w:t>]</w:t>
      </w:r>
      <w:r w:rsidRPr="00393B9B">
        <w:rPr>
          <w:rFonts w:ascii="Garamond" w:hAnsi="Garamond"/>
          <w:noProof/>
          <w:sz w:val="20"/>
          <w:szCs w:val="20"/>
        </w:rPr>
        <w:t xml:space="preserve"> que </w:t>
      </w:r>
      <w:r w:rsidRPr="00393B9B">
        <w:rPr>
          <w:rFonts w:ascii="Garamond" w:hAnsi="Garamond"/>
          <w:i/>
          <w:noProof/>
          <w:sz w:val="20"/>
          <w:szCs w:val="20"/>
        </w:rPr>
        <w:t>je vous enlève celui</w:t>
      </w:r>
      <w:r w:rsidR="001515AE">
        <w:rPr>
          <w:rFonts w:ascii="Garamond" w:hAnsi="Garamond"/>
          <w:i/>
          <w:noProof/>
          <w:sz w:val="20"/>
          <w:szCs w:val="20"/>
        </w:rPr>
        <w:t>-</w:t>
      </w:r>
      <w:r w:rsidRPr="00393B9B">
        <w:rPr>
          <w:rFonts w:ascii="Garamond" w:hAnsi="Garamond"/>
          <w:i/>
          <w:noProof/>
          <w:sz w:val="20"/>
          <w:szCs w:val="20"/>
        </w:rPr>
        <w:t>ci</w:t>
      </w:r>
      <w:r w:rsidRPr="00393B9B">
        <w:rPr>
          <w:rFonts w:ascii="Garamond" w:hAnsi="Garamond"/>
          <w:noProof/>
          <w:sz w:val="20"/>
          <w:szCs w:val="20"/>
        </w:rPr>
        <w:t xml:space="preserve">… </w:t>
      </w:r>
    </w:p>
    <w:p w:rsidR="008D144C" w:rsidRPr="00393B9B" w:rsidRDefault="00A758BB">
      <w:pPr>
        <w:pStyle w:val="Corpsdetexte"/>
        <w:rPr>
          <w:rFonts w:ascii="Garamond" w:hAnsi="Garamond"/>
          <w:noProof/>
          <w:sz w:val="20"/>
          <w:szCs w:val="20"/>
        </w:rPr>
      </w:pPr>
      <w:r w:rsidRPr="00393B9B">
        <w:rPr>
          <w:rFonts w:ascii="Garamond" w:hAnsi="Garamond"/>
          <w:noProof/>
          <w:sz w:val="20"/>
          <w:szCs w:val="20"/>
        </w:rPr>
        <w:t>C’est celui</w:t>
      </w:r>
      <w:r w:rsidR="001515AE">
        <w:rPr>
          <w:rFonts w:ascii="Garamond" w:hAnsi="Garamond"/>
          <w:noProof/>
          <w:sz w:val="20"/>
          <w:szCs w:val="20"/>
        </w:rPr>
        <w:t>-</w:t>
      </w:r>
      <w:r w:rsidRPr="00393B9B">
        <w:rPr>
          <w:rFonts w:ascii="Garamond" w:hAnsi="Garamond"/>
          <w:noProof/>
          <w:sz w:val="20"/>
          <w:szCs w:val="20"/>
        </w:rPr>
        <w:t>là que vous voulez ? C’est tout à fait la même chose pour la simple raison que celui</w:t>
      </w:r>
      <w:r w:rsidR="001515AE">
        <w:rPr>
          <w:rFonts w:ascii="Garamond" w:hAnsi="Garamond"/>
          <w:noProof/>
          <w:sz w:val="20"/>
          <w:szCs w:val="20"/>
        </w:rPr>
        <w:t>-</w:t>
      </w:r>
      <w:r w:rsidRPr="00393B9B">
        <w:rPr>
          <w:rFonts w:ascii="Garamond" w:hAnsi="Garamond"/>
          <w:noProof/>
          <w:sz w:val="20"/>
          <w:szCs w:val="20"/>
        </w:rPr>
        <w:t>là</w:t>
      </w:r>
      <w:r w:rsidR="005475BD" w:rsidRPr="00393B9B">
        <w:rPr>
          <w:rFonts w:ascii="Garamond" w:hAnsi="Garamond"/>
          <w:noProof/>
          <w:sz w:val="20"/>
          <w:szCs w:val="20"/>
        </w:rPr>
        <w:t>,</w:t>
      </w:r>
      <w:r w:rsidRPr="00393B9B">
        <w:rPr>
          <w:rFonts w:ascii="Garamond" w:hAnsi="Garamond"/>
          <w:noProof/>
          <w:sz w:val="20"/>
          <w:szCs w:val="20"/>
        </w:rPr>
        <w:t xml:space="preserve"> que je vous ai représenté comme plié et qui a en somme deux oreilles</w:t>
      </w:r>
      <w:r w:rsidR="00F27693" w:rsidRPr="00393B9B">
        <w:rPr>
          <w:rFonts w:ascii="Garamond" w:hAnsi="Garamond"/>
          <w:noProof/>
          <w:sz w:val="20"/>
          <w:szCs w:val="20"/>
        </w:rPr>
        <w:t>,</w:t>
      </w:r>
      <w:r w:rsidRPr="00393B9B">
        <w:rPr>
          <w:rFonts w:ascii="Garamond" w:hAnsi="Garamond"/>
          <w:noProof/>
          <w:sz w:val="20"/>
          <w:szCs w:val="20"/>
        </w:rPr>
        <w:t xml:space="preserve"> dans lequel passe le troisième</w:t>
      </w:r>
      <w:r w:rsidR="00F27693" w:rsidRPr="00393B9B">
        <w:rPr>
          <w:rFonts w:ascii="Garamond" w:hAnsi="Garamond"/>
          <w:noProof/>
          <w:sz w:val="20"/>
          <w:szCs w:val="20"/>
        </w:rPr>
        <w:t>, il est absolument symétrique de l’autre coté, à savoir que par rapport au troisième</w:t>
      </w:r>
      <w:r w:rsidR="00E17272" w:rsidRPr="00393B9B">
        <w:rPr>
          <w:rFonts w:ascii="Garamond" w:hAnsi="Garamond"/>
          <w:noProof/>
          <w:sz w:val="20"/>
          <w:szCs w:val="20"/>
        </w:rPr>
        <w:t>,</w:t>
      </w:r>
      <w:r w:rsidR="00F27693" w:rsidRPr="00393B9B">
        <w:rPr>
          <w:rFonts w:ascii="Garamond" w:hAnsi="Garamond"/>
          <w:noProof/>
          <w:sz w:val="20"/>
          <w:szCs w:val="20"/>
        </w:rPr>
        <w:t xml:space="preserve"> il a aussi deux oreilles que prend le premier. </w:t>
      </w:r>
    </w:p>
    <w:p w:rsidR="008D144C" w:rsidRPr="00393B9B" w:rsidRDefault="008D144C">
      <w:pPr>
        <w:pStyle w:val="Corpsdetexte"/>
        <w:rPr>
          <w:rFonts w:ascii="Garamond" w:hAnsi="Garamond"/>
          <w:noProof/>
          <w:sz w:val="20"/>
          <w:szCs w:val="20"/>
        </w:rPr>
      </w:pPr>
    </w:p>
    <w:p w:rsidR="008C0F1D" w:rsidRDefault="00F27693">
      <w:pPr>
        <w:pStyle w:val="Corpsdetexte"/>
        <w:rPr>
          <w:rFonts w:ascii="Garamond" w:hAnsi="Garamond"/>
          <w:noProof/>
          <w:sz w:val="20"/>
          <w:szCs w:val="20"/>
        </w:rPr>
      </w:pPr>
      <w:r w:rsidRPr="00393B9B">
        <w:rPr>
          <w:rFonts w:ascii="Garamond" w:hAnsi="Garamond"/>
          <w:noProof/>
          <w:sz w:val="20"/>
          <w:szCs w:val="20"/>
        </w:rPr>
        <w:t>Non seulement ceci, ne croyez pas</w:t>
      </w:r>
      <w:r w:rsidR="008D144C" w:rsidRPr="00393B9B">
        <w:rPr>
          <w:rFonts w:ascii="Garamond" w:hAnsi="Garamond"/>
          <w:noProof/>
          <w:sz w:val="20"/>
          <w:szCs w:val="20"/>
        </w:rPr>
        <w:t xml:space="preserve"> </w:t>
      </w:r>
      <w:r w:rsidR="00016172" w:rsidRPr="00393B9B">
        <w:rPr>
          <w:rFonts w:ascii="Garamond" w:hAnsi="Garamond"/>
          <w:noProof/>
          <w:sz w:val="20"/>
          <w:szCs w:val="20"/>
        </w:rPr>
        <w:t>–</w:t>
      </w:r>
      <w:r w:rsidRPr="00393B9B">
        <w:rPr>
          <w:rFonts w:ascii="Garamond" w:hAnsi="Garamond"/>
          <w:noProof/>
          <w:sz w:val="20"/>
          <w:szCs w:val="20"/>
        </w:rPr>
        <w:t xml:space="preserve"> vous savez</w:t>
      </w:r>
      <w:r w:rsidR="008D144C" w:rsidRPr="00393B9B">
        <w:rPr>
          <w:rFonts w:ascii="Garamond" w:hAnsi="Garamond"/>
          <w:noProof/>
          <w:sz w:val="20"/>
          <w:szCs w:val="20"/>
        </w:rPr>
        <w:t xml:space="preserve"> –</w:t>
      </w:r>
      <w:r w:rsidRPr="00393B9B">
        <w:rPr>
          <w:rFonts w:ascii="Garamond" w:hAnsi="Garamond"/>
          <w:noProof/>
          <w:sz w:val="20"/>
          <w:szCs w:val="20"/>
        </w:rPr>
        <w:t xml:space="preserve"> que ce soit inutile</w:t>
      </w:r>
      <w:r w:rsidR="008C0F1D">
        <w:rPr>
          <w:rFonts w:ascii="Garamond" w:hAnsi="Garamond"/>
          <w:noProof/>
          <w:sz w:val="20"/>
          <w:szCs w:val="20"/>
        </w:rPr>
        <w:t>,</w:t>
      </w:r>
      <w:r w:rsidRPr="00393B9B">
        <w:rPr>
          <w:rFonts w:ascii="Garamond" w:hAnsi="Garamond"/>
          <w:noProof/>
          <w:sz w:val="20"/>
          <w:szCs w:val="20"/>
        </w:rPr>
        <w:t xml:space="preserve"> n’est</w:t>
      </w:r>
      <w:r w:rsidR="00FC1BC5">
        <w:rPr>
          <w:rFonts w:ascii="Garamond" w:hAnsi="Garamond"/>
          <w:noProof/>
          <w:sz w:val="20"/>
          <w:szCs w:val="20"/>
        </w:rPr>
        <w:t>-</w:t>
      </w:r>
      <w:r w:rsidRPr="00393B9B">
        <w:rPr>
          <w:rFonts w:ascii="Garamond" w:hAnsi="Garamond"/>
          <w:noProof/>
          <w:sz w:val="20"/>
          <w:szCs w:val="20"/>
        </w:rPr>
        <w:t xml:space="preserve">ce pas ? – tous ces petits cafouillages… </w:t>
      </w:r>
    </w:p>
    <w:p w:rsidR="005D0804" w:rsidRDefault="00F27693">
      <w:pPr>
        <w:pStyle w:val="Corpsdetexte"/>
        <w:rPr>
          <w:rFonts w:ascii="Garamond" w:hAnsi="Garamond"/>
          <w:noProof/>
          <w:sz w:val="20"/>
          <w:szCs w:val="20"/>
        </w:rPr>
      </w:pPr>
      <w:r w:rsidRPr="00393B9B">
        <w:rPr>
          <w:rFonts w:ascii="Garamond" w:hAnsi="Garamond"/>
          <w:noProof/>
          <w:sz w:val="20"/>
          <w:szCs w:val="20"/>
        </w:rPr>
        <w:t>ce n’est pas si familier</w:t>
      </w:r>
      <w:r w:rsidR="00E17272" w:rsidRPr="00393B9B">
        <w:rPr>
          <w:rFonts w:ascii="Garamond" w:hAnsi="Garamond"/>
          <w:noProof/>
          <w:sz w:val="20"/>
          <w:szCs w:val="20"/>
        </w:rPr>
        <w:t xml:space="preserve">, </w:t>
      </w:r>
      <w:r w:rsidRPr="00393B9B">
        <w:rPr>
          <w:rFonts w:ascii="Garamond" w:hAnsi="Garamond"/>
          <w:noProof/>
          <w:sz w:val="20"/>
          <w:szCs w:val="20"/>
        </w:rPr>
        <w:t xml:space="preserve"> que la façon dont je suis arrivé à l’expliquer, avec des ratages justement, </w:t>
      </w:r>
    </w:p>
    <w:p w:rsidR="005D0804" w:rsidRDefault="00F27693">
      <w:pPr>
        <w:pStyle w:val="Corpsdetexte"/>
        <w:rPr>
          <w:rFonts w:ascii="Garamond" w:hAnsi="Garamond"/>
          <w:noProof/>
          <w:sz w:val="20"/>
          <w:szCs w:val="20"/>
        </w:rPr>
      </w:pPr>
      <w:r w:rsidRPr="00393B9B">
        <w:rPr>
          <w:rFonts w:ascii="Garamond" w:hAnsi="Garamond"/>
          <w:noProof/>
          <w:sz w:val="20"/>
          <w:szCs w:val="20"/>
        </w:rPr>
        <w:t>ne soit pas ce qui peut vous le faire entrer dans la tête…</w:t>
      </w:r>
      <w:r w:rsidR="00E17272" w:rsidRPr="00393B9B">
        <w:rPr>
          <w:rFonts w:ascii="Garamond" w:hAnsi="Garamond"/>
          <w:noProof/>
          <w:sz w:val="20"/>
          <w:szCs w:val="20"/>
        </w:rPr>
        <w:t xml:space="preserve"> car il faut que je vous le montre</w:t>
      </w:r>
      <w:r w:rsidRPr="00393B9B">
        <w:rPr>
          <w:rFonts w:ascii="Garamond" w:hAnsi="Garamond"/>
          <w:noProof/>
          <w:sz w:val="20"/>
          <w:szCs w:val="20"/>
        </w:rPr>
        <w:t xml:space="preserve"> parce qu’après tout, </w:t>
      </w:r>
    </w:p>
    <w:p w:rsidR="00A758BB" w:rsidRPr="00393B9B" w:rsidRDefault="00F27693">
      <w:pPr>
        <w:pStyle w:val="Corpsdetexte"/>
        <w:rPr>
          <w:rFonts w:ascii="Garamond" w:hAnsi="Garamond"/>
          <w:noProof/>
          <w:sz w:val="20"/>
          <w:szCs w:val="20"/>
        </w:rPr>
      </w:pPr>
      <w:r w:rsidRPr="00393B9B">
        <w:rPr>
          <w:rFonts w:ascii="Garamond" w:hAnsi="Garamond"/>
          <w:noProof/>
          <w:sz w:val="20"/>
          <w:szCs w:val="20"/>
        </w:rPr>
        <w:t>il n’y a que comme ça que ça peut entrer</w:t>
      </w:r>
      <w:r w:rsidR="00735530" w:rsidRPr="00393B9B">
        <w:rPr>
          <w:rFonts w:ascii="Garamond" w:hAnsi="Garamond"/>
          <w:noProof/>
          <w:sz w:val="20"/>
          <w:szCs w:val="20"/>
        </w:rPr>
        <w:t> !</w:t>
      </w:r>
    </w:p>
    <w:p w:rsidR="00435253" w:rsidRPr="00393B9B" w:rsidRDefault="00435253">
      <w:pPr>
        <w:pStyle w:val="Corpsdetexte"/>
        <w:rPr>
          <w:rFonts w:ascii="Garamond" w:hAnsi="Garamond"/>
          <w:noProof/>
          <w:sz w:val="20"/>
          <w:szCs w:val="20"/>
        </w:rPr>
      </w:pPr>
    </w:p>
    <w:p w:rsidR="00402D2D" w:rsidRPr="00393B9B" w:rsidRDefault="001B3CE3">
      <w:pPr>
        <w:pStyle w:val="Corpsdetexte"/>
        <w:rPr>
          <w:rFonts w:ascii="Garamond" w:hAnsi="Garamond"/>
          <w:noProof/>
          <w:sz w:val="20"/>
          <w:szCs w:val="20"/>
        </w:rPr>
      </w:pPr>
      <w:r w:rsidRPr="00393B9B">
        <w:rPr>
          <w:rFonts w:ascii="Garamond" w:hAnsi="Garamond"/>
          <w:noProof/>
          <w:sz w:val="20"/>
          <w:szCs w:val="20"/>
        </w:rPr>
        <w:t>Après le premier pliage, vous pou</w:t>
      </w:r>
      <w:r w:rsidR="00557735" w:rsidRPr="00393B9B">
        <w:rPr>
          <w:rFonts w:ascii="Garamond" w:hAnsi="Garamond"/>
          <w:noProof/>
          <w:sz w:val="20"/>
          <w:szCs w:val="20"/>
        </w:rPr>
        <w:t>v</w:t>
      </w:r>
      <w:r w:rsidRPr="00393B9B">
        <w:rPr>
          <w:rFonts w:ascii="Garamond" w:hAnsi="Garamond"/>
          <w:noProof/>
          <w:sz w:val="20"/>
          <w:szCs w:val="20"/>
        </w:rPr>
        <w:t>ez avec le troisième</w:t>
      </w:r>
      <w:r w:rsidR="00402D2D" w:rsidRPr="00393B9B">
        <w:rPr>
          <w:rFonts w:ascii="Garamond" w:hAnsi="Garamond"/>
          <w:noProof/>
          <w:sz w:val="20"/>
          <w:szCs w:val="20"/>
        </w:rPr>
        <w:t>…</w:t>
      </w:r>
    </w:p>
    <w:p w:rsidR="00402D2D" w:rsidRPr="00393B9B" w:rsidRDefault="00557735" w:rsidP="00402D2D">
      <w:pPr>
        <w:pStyle w:val="Corpsdetexte"/>
        <w:ind w:firstLine="708"/>
        <w:rPr>
          <w:rFonts w:ascii="Garamond" w:hAnsi="Garamond"/>
          <w:noProof/>
          <w:sz w:val="20"/>
          <w:szCs w:val="20"/>
        </w:rPr>
      </w:pPr>
      <w:r w:rsidRPr="00393B9B">
        <w:rPr>
          <w:rFonts w:ascii="Garamond" w:hAnsi="Garamond"/>
          <w:noProof/>
          <w:sz w:val="20"/>
          <w:szCs w:val="20"/>
        </w:rPr>
        <w:t xml:space="preserve">à condition ici de faire un </w:t>
      </w:r>
      <w:r w:rsidR="00307E04" w:rsidRPr="00393B9B">
        <w:rPr>
          <w:rFonts w:ascii="Garamond" w:hAnsi="Garamond"/>
          <w:noProof/>
          <w:sz w:val="20"/>
          <w:szCs w:val="20"/>
        </w:rPr>
        <w:t>nœud</w:t>
      </w:r>
    </w:p>
    <w:p w:rsidR="001B3CE3" w:rsidRPr="00393B9B" w:rsidRDefault="00402D2D">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 xml:space="preserve">faire un pliage nouveau, et </w:t>
      </w:r>
      <w:r w:rsidR="00307E04" w:rsidRPr="00393B9B">
        <w:rPr>
          <w:rFonts w:ascii="Garamond" w:hAnsi="Garamond"/>
          <w:noProof/>
          <w:sz w:val="20"/>
          <w:szCs w:val="20"/>
        </w:rPr>
        <w:t>à celui</w:t>
      </w:r>
      <w:r w:rsidR="002A1FDA">
        <w:rPr>
          <w:rFonts w:ascii="Garamond" w:hAnsi="Garamond"/>
          <w:noProof/>
          <w:sz w:val="20"/>
          <w:szCs w:val="20"/>
        </w:rPr>
        <w:t>-</w:t>
      </w:r>
      <w:r w:rsidR="00307E04" w:rsidRPr="00393B9B">
        <w:rPr>
          <w:rFonts w:ascii="Garamond" w:hAnsi="Garamond"/>
          <w:noProof/>
          <w:sz w:val="20"/>
          <w:szCs w:val="20"/>
        </w:rPr>
        <w:t>ci</w:t>
      </w:r>
      <w:r w:rsidR="001B3CE3" w:rsidRPr="00393B9B">
        <w:rPr>
          <w:rFonts w:ascii="Garamond" w:hAnsi="Garamond"/>
          <w:noProof/>
          <w:sz w:val="20"/>
          <w:szCs w:val="20"/>
        </w:rPr>
        <w:t xml:space="preserve"> un quatrième</w:t>
      </w:r>
      <w:r w:rsidR="00307E04" w:rsidRPr="00393B9B">
        <w:rPr>
          <w:rFonts w:ascii="Garamond" w:hAnsi="Garamond"/>
          <w:noProof/>
          <w:sz w:val="20"/>
          <w:szCs w:val="20"/>
        </w:rPr>
        <w:t>, un quatrième qui est comme le premier, étant ajouté</w:t>
      </w:r>
      <w:r w:rsidR="001B3CE3" w:rsidRPr="00393B9B">
        <w:rPr>
          <w:rFonts w:ascii="Garamond" w:hAnsi="Garamond"/>
          <w:noProof/>
          <w:sz w:val="20"/>
          <w:szCs w:val="20"/>
        </w:rPr>
        <w:t xml:space="preserve">. </w:t>
      </w:r>
    </w:p>
    <w:p w:rsidR="00E17272" w:rsidRPr="00393B9B" w:rsidRDefault="00307E04">
      <w:pPr>
        <w:pStyle w:val="Corpsdetexte"/>
        <w:rPr>
          <w:rFonts w:ascii="Garamond" w:hAnsi="Garamond"/>
          <w:noProof/>
          <w:sz w:val="20"/>
          <w:szCs w:val="20"/>
        </w:rPr>
      </w:pPr>
      <w:r w:rsidRPr="00393B9B">
        <w:rPr>
          <w:rFonts w:ascii="Garamond" w:hAnsi="Garamond"/>
          <w:noProof/>
          <w:sz w:val="20"/>
          <w:szCs w:val="20"/>
        </w:rPr>
        <w:t>Vous voyez qu’il reste tout aussi vrai a</w:t>
      </w:r>
      <w:r w:rsidR="001B3CE3" w:rsidRPr="00393B9B">
        <w:rPr>
          <w:rFonts w:ascii="Garamond" w:hAnsi="Garamond"/>
          <w:noProof/>
          <w:sz w:val="20"/>
          <w:szCs w:val="20"/>
        </w:rPr>
        <w:t xml:space="preserve">vec quatre </w:t>
      </w:r>
      <w:r w:rsidRPr="00393B9B">
        <w:rPr>
          <w:rFonts w:ascii="Garamond" w:hAnsi="Garamond"/>
          <w:noProof/>
          <w:sz w:val="20"/>
          <w:szCs w:val="20"/>
        </w:rPr>
        <w:t>qu’</w:t>
      </w:r>
      <w:r w:rsidR="001B3CE3" w:rsidRPr="00393B9B">
        <w:rPr>
          <w:rFonts w:ascii="Garamond" w:hAnsi="Garamond"/>
          <w:noProof/>
          <w:sz w:val="20"/>
          <w:szCs w:val="20"/>
        </w:rPr>
        <w:t xml:space="preserve">avec trois, </w:t>
      </w:r>
      <w:r w:rsidRPr="00393B9B">
        <w:rPr>
          <w:rFonts w:ascii="Garamond" w:hAnsi="Garamond"/>
          <w:noProof/>
          <w:sz w:val="20"/>
          <w:szCs w:val="20"/>
        </w:rPr>
        <w:t>qu’</w:t>
      </w:r>
      <w:r w:rsidR="001B3CE3" w:rsidRPr="00393B9B">
        <w:rPr>
          <w:rFonts w:ascii="Garamond" w:hAnsi="Garamond"/>
          <w:noProof/>
          <w:sz w:val="20"/>
          <w:szCs w:val="20"/>
        </w:rPr>
        <w:t>il suffi</w:t>
      </w:r>
      <w:r w:rsidR="008D144C" w:rsidRPr="00393B9B">
        <w:rPr>
          <w:rFonts w:ascii="Garamond" w:hAnsi="Garamond"/>
          <w:noProof/>
          <w:sz w:val="20"/>
          <w:szCs w:val="20"/>
        </w:rPr>
        <w:t>se</w:t>
      </w:r>
      <w:r w:rsidR="001B3CE3" w:rsidRPr="00393B9B">
        <w:rPr>
          <w:rFonts w:ascii="Garamond" w:hAnsi="Garamond"/>
          <w:noProof/>
          <w:sz w:val="20"/>
          <w:szCs w:val="20"/>
        </w:rPr>
        <w:t xml:space="preserve"> de couper un de</w:t>
      </w:r>
      <w:r w:rsidRPr="00393B9B">
        <w:rPr>
          <w:rFonts w:ascii="Garamond" w:hAnsi="Garamond"/>
          <w:noProof/>
          <w:sz w:val="20"/>
          <w:szCs w:val="20"/>
        </w:rPr>
        <w:t xml:space="preserve"> ce</w:t>
      </w:r>
      <w:r w:rsidR="001B3CE3" w:rsidRPr="00393B9B">
        <w:rPr>
          <w:rFonts w:ascii="Garamond" w:hAnsi="Garamond"/>
          <w:noProof/>
          <w:sz w:val="20"/>
          <w:szCs w:val="20"/>
        </w:rPr>
        <w:t xml:space="preserve">s nœuds pour que tous les autres soient </w:t>
      </w:r>
      <w:r w:rsidR="001B3CE3" w:rsidRPr="00393B9B">
        <w:rPr>
          <w:rFonts w:ascii="Garamond" w:hAnsi="Garamond" w:cs="Times New Roman"/>
          <w:i/>
          <w:noProof/>
          <w:sz w:val="20"/>
          <w:szCs w:val="20"/>
        </w:rPr>
        <w:t>libres</w:t>
      </w:r>
      <w:r w:rsidRPr="00393B9B">
        <w:rPr>
          <w:rFonts w:ascii="Garamond" w:hAnsi="Garamond" w:cs="Times New Roman"/>
          <w:i/>
          <w:noProof/>
          <w:sz w:val="20"/>
          <w:szCs w:val="20"/>
        </w:rPr>
        <w:t xml:space="preserve"> entre eux</w:t>
      </w:r>
      <w:r w:rsidR="001B3CE3" w:rsidRPr="00393B9B">
        <w:rPr>
          <w:rFonts w:ascii="Garamond" w:hAnsi="Garamond"/>
          <w:noProof/>
          <w:sz w:val="20"/>
          <w:szCs w:val="20"/>
        </w:rPr>
        <w:t>. Vous pouvez en mettre un nombre absolument infini, ce sera tou</w:t>
      </w:r>
      <w:r w:rsidR="001B3CE3" w:rsidRPr="00393B9B">
        <w:rPr>
          <w:rFonts w:ascii="Garamond" w:hAnsi="Garamond"/>
          <w:noProof/>
          <w:sz w:val="20"/>
          <w:szCs w:val="20"/>
        </w:rPr>
        <w:softHyphen/>
        <w:t>jours vrai.</w:t>
      </w:r>
    </w:p>
    <w:p w:rsidR="00167F8A" w:rsidRPr="00393B9B" w:rsidRDefault="00167F8A">
      <w:pPr>
        <w:pStyle w:val="Corpsdetexte"/>
        <w:rPr>
          <w:rFonts w:ascii="Garamond" w:hAnsi="Garamond"/>
          <w:noProof/>
          <w:sz w:val="20"/>
          <w:szCs w:val="20"/>
        </w:rPr>
      </w:pPr>
    </w:p>
    <w:p w:rsidR="00A85D9A" w:rsidRDefault="00E17272">
      <w:pPr>
        <w:pStyle w:val="Corpsdetexte"/>
        <w:rPr>
          <w:rFonts w:ascii="Garamond" w:hAnsi="Garamond"/>
          <w:noProof/>
          <w:sz w:val="20"/>
          <w:szCs w:val="20"/>
        </w:rPr>
      </w:pPr>
      <w:r w:rsidRPr="00393B9B">
        <w:rPr>
          <w:rFonts w:ascii="Garamond" w:hAnsi="Garamond"/>
          <w:noProof/>
          <w:sz w:val="20"/>
          <w:szCs w:val="20"/>
        </w:rPr>
        <w:t xml:space="preserve">Néanmoins </w:t>
      </w:r>
      <w:r w:rsidR="00167F8A" w:rsidRPr="001515AE">
        <w:rPr>
          <w:rFonts w:ascii="Garamond" w:hAnsi="Garamond"/>
          <w:noProof/>
          <w:color w:val="C00000"/>
          <w:sz w:val="16"/>
          <w:szCs w:val="16"/>
        </w:rPr>
        <w:t>[</w:t>
      </w:r>
      <w:r w:rsidR="00167F8A" w:rsidRPr="001515AE">
        <w:rPr>
          <w:noProof/>
          <w:color w:val="C00000"/>
          <w:sz w:val="14"/>
          <w:szCs w:val="14"/>
        </w:rPr>
        <w:t>…</w:t>
      </w:r>
      <w:r w:rsidR="00167F8A" w:rsidRPr="001515AE">
        <w:rPr>
          <w:rFonts w:ascii="Garamond" w:hAnsi="Garamond"/>
          <w:noProof/>
          <w:color w:val="C00000"/>
          <w:sz w:val="16"/>
          <w:szCs w:val="16"/>
        </w:rPr>
        <w:t>]</w:t>
      </w:r>
      <w:r w:rsidR="00141C51" w:rsidRPr="00393B9B">
        <w:rPr>
          <w:rFonts w:ascii="Garamond" w:hAnsi="Garamond"/>
          <w:noProof/>
          <w:sz w:val="20"/>
          <w:szCs w:val="20"/>
        </w:rPr>
        <w:t xml:space="preserve"> </w:t>
      </w:r>
      <w:r w:rsidR="00141C51" w:rsidRPr="00A85D9A">
        <w:rPr>
          <w:rFonts w:ascii="Garamond" w:hAnsi="Garamond"/>
          <w:i/>
          <w:noProof/>
          <w:color w:val="0000CC"/>
          <w:sz w:val="20"/>
          <w:szCs w:val="20"/>
        </w:rPr>
        <w:t>le nœud borroméen</w:t>
      </w:r>
      <w:r w:rsidR="00141C51" w:rsidRPr="00393B9B">
        <w:rPr>
          <w:rFonts w:ascii="Garamond" w:hAnsi="Garamond"/>
          <w:noProof/>
          <w:sz w:val="20"/>
          <w:szCs w:val="20"/>
        </w:rPr>
        <w:t xml:space="preserve"> en ce sens qu’</w:t>
      </w:r>
      <w:r w:rsidRPr="00393B9B">
        <w:rPr>
          <w:rFonts w:ascii="Garamond" w:hAnsi="Garamond"/>
          <w:noProof/>
          <w:sz w:val="20"/>
          <w:szCs w:val="20"/>
        </w:rPr>
        <w:t>ici par exemple, vous pouvez parfaitement toucher en quoi</w:t>
      </w:r>
      <w:r w:rsidR="00141C51" w:rsidRPr="00393B9B">
        <w:rPr>
          <w:rFonts w:ascii="Garamond" w:hAnsi="Garamond"/>
          <w:noProof/>
          <w:sz w:val="20"/>
          <w:szCs w:val="20"/>
        </w:rPr>
        <w:t xml:space="preserve"> ce sont </w:t>
      </w:r>
    </w:p>
    <w:p w:rsidR="001515AE" w:rsidRDefault="00141C51">
      <w:pPr>
        <w:pStyle w:val="Corpsdetexte"/>
        <w:rPr>
          <w:rFonts w:ascii="Garamond" w:hAnsi="Garamond"/>
          <w:noProof/>
          <w:sz w:val="20"/>
          <w:szCs w:val="20"/>
        </w:rPr>
      </w:pPr>
      <w:r w:rsidRPr="00393B9B">
        <w:rPr>
          <w:rFonts w:ascii="Garamond" w:hAnsi="Garamond"/>
          <w:noProof/>
          <w:sz w:val="20"/>
          <w:szCs w:val="20"/>
        </w:rPr>
        <w:t xml:space="preserve">les deux parties de cet élément qui font </w:t>
      </w:r>
      <w:r w:rsidRPr="00393B9B">
        <w:rPr>
          <w:rFonts w:ascii="Garamond" w:hAnsi="Garamond" w:cs="Times New Roman"/>
          <w:i/>
          <w:noProof/>
          <w:sz w:val="20"/>
          <w:szCs w:val="20"/>
        </w:rPr>
        <w:t xml:space="preserve">oreilles, </w:t>
      </w:r>
      <w:r w:rsidRPr="00393B9B">
        <w:rPr>
          <w:rFonts w:ascii="Garamond" w:hAnsi="Garamond"/>
          <w:noProof/>
          <w:sz w:val="20"/>
          <w:szCs w:val="20"/>
        </w:rPr>
        <w:t> celle</w:t>
      </w:r>
      <w:r w:rsidR="008E42F8">
        <w:rPr>
          <w:rFonts w:ascii="Garamond" w:hAnsi="Garamond"/>
          <w:noProof/>
          <w:sz w:val="20"/>
          <w:szCs w:val="20"/>
        </w:rPr>
        <w:t>-</w:t>
      </w:r>
      <w:r w:rsidRPr="00393B9B">
        <w:rPr>
          <w:rFonts w:ascii="Garamond" w:hAnsi="Garamond"/>
          <w:noProof/>
          <w:sz w:val="20"/>
          <w:szCs w:val="20"/>
        </w:rPr>
        <w:t>ci et celle</w:t>
      </w:r>
      <w:r w:rsidR="002A1FDA">
        <w:rPr>
          <w:rFonts w:ascii="Garamond" w:hAnsi="Garamond"/>
          <w:noProof/>
          <w:sz w:val="20"/>
          <w:szCs w:val="20"/>
        </w:rPr>
        <w:t>-</w:t>
      </w:r>
      <w:r w:rsidRPr="00393B9B">
        <w:rPr>
          <w:rFonts w:ascii="Garamond" w:hAnsi="Garamond"/>
          <w:noProof/>
          <w:sz w:val="20"/>
          <w:szCs w:val="20"/>
        </w:rPr>
        <w:t xml:space="preserve">ci, et qu’en somme en le tirant avec l’autre, </w:t>
      </w:r>
    </w:p>
    <w:p w:rsidR="00141C51" w:rsidRDefault="00141C51">
      <w:pPr>
        <w:pStyle w:val="Corpsdetexte"/>
        <w:rPr>
          <w:rFonts w:ascii="Garamond" w:hAnsi="Garamond"/>
          <w:noProof/>
          <w:sz w:val="20"/>
          <w:szCs w:val="20"/>
        </w:rPr>
      </w:pPr>
      <w:r w:rsidRPr="00393B9B">
        <w:rPr>
          <w:rFonts w:ascii="Garamond" w:hAnsi="Garamond"/>
          <w:noProof/>
          <w:sz w:val="20"/>
          <w:szCs w:val="20"/>
        </w:rPr>
        <w:t xml:space="preserve">c’est ce rond qui se plie en deux, ici et ici passent… sont les deux oreilles, </w:t>
      </w:r>
      <w:r w:rsidR="00E3359A" w:rsidRPr="00393B9B">
        <w:rPr>
          <w:rFonts w:ascii="Garamond" w:hAnsi="Garamond"/>
          <w:noProof/>
          <w:sz w:val="20"/>
          <w:szCs w:val="20"/>
        </w:rPr>
        <w:t xml:space="preserve">que </w:t>
      </w:r>
      <w:r w:rsidRPr="00393B9B">
        <w:rPr>
          <w:rFonts w:ascii="Garamond" w:hAnsi="Garamond"/>
          <w:noProof/>
          <w:sz w:val="20"/>
          <w:szCs w:val="20"/>
        </w:rPr>
        <w:t xml:space="preserve">ce cercle là qui </w:t>
      </w:r>
      <w:r w:rsidR="00CD1FC6">
        <w:rPr>
          <w:rFonts w:ascii="Garamond" w:hAnsi="Garamond"/>
          <w:noProof/>
          <w:sz w:val="20"/>
          <w:szCs w:val="20"/>
        </w:rPr>
        <w:t>ira lui…</w:t>
      </w:r>
      <w:r w:rsidR="00E3359A" w:rsidRPr="00393B9B">
        <w:rPr>
          <w:rFonts w:ascii="Garamond" w:hAnsi="Garamond"/>
          <w:noProof/>
          <w:sz w:val="20"/>
          <w:szCs w:val="20"/>
        </w:rPr>
        <w:t xml:space="preserve"> laissant celui que nous pouvons en cette occasion, mais uniquement dans cette occasion, appeler premier qui restera à l’état de rond, de rond « soutien », premier rond plié.</w:t>
      </w:r>
    </w:p>
    <w:p w:rsidR="00CD1FC6" w:rsidRDefault="00CD1FC6">
      <w:pPr>
        <w:pStyle w:val="Corpsdetexte"/>
        <w:rPr>
          <w:rFonts w:ascii="Garamond" w:hAnsi="Garamond"/>
          <w:noProof/>
          <w:sz w:val="20"/>
          <w:szCs w:val="20"/>
        </w:rPr>
      </w:pPr>
    </w:p>
    <w:p w:rsidR="00CD1FC6" w:rsidRPr="00393B9B" w:rsidRDefault="00CD1FC6" w:rsidP="00CD1FC6">
      <w:pPr>
        <w:pStyle w:val="Corpsdetexte"/>
        <w:jc w:val="center"/>
        <w:rPr>
          <w:rFonts w:ascii="Garamond" w:hAnsi="Garamond"/>
          <w:noProof/>
          <w:sz w:val="20"/>
          <w:szCs w:val="20"/>
        </w:rPr>
      </w:pPr>
      <w:r>
        <w:rPr>
          <w:rFonts w:ascii="Garamond" w:hAnsi="Garamond"/>
          <w:noProof/>
          <w:sz w:val="20"/>
          <w:szCs w:val="20"/>
        </w:rPr>
        <w:drawing>
          <wp:inline distT="0" distB="0" distL="0" distR="0" wp14:anchorId="0E5B9F32" wp14:editId="6BF70AD1">
            <wp:extent cx="1282590" cy="1047750"/>
            <wp:effectExtent l="0" t="0" r="0" b="0"/>
            <wp:docPr id="23" name="Image 23" descr="C:\Users\Alain\Desktop\Lacan séminaires\Ressources\Doc S20\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20\14a.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85107" cy="1049806"/>
                    </a:xfrm>
                    <a:prstGeom prst="rect">
                      <a:avLst/>
                    </a:prstGeom>
                    <a:noFill/>
                    <a:ln>
                      <a:noFill/>
                    </a:ln>
                  </pic:spPr>
                </pic:pic>
              </a:graphicData>
            </a:graphic>
          </wp:inline>
        </w:drawing>
      </w:r>
    </w:p>
    <w:p w:rsidR="00167F8A" w:rsidRPr="00393B9B" w:rsidRDefault="00167F8A">
      <w:pPr>
        <w:pStyle w:val="Corpsdetexte"/>
        <w:rPr>
          <w:rFonts w:ascii="Garamond" w:hAnsi="Garamond"/>
          <w:noProof/>
          <w:sz w:val="20"/>
          <w:szCs w:val="20"/>
        </w:rPr>
      </w:pPr>
    </w:p>
    <w:p w:rsidR="00167F8A" w:rsidRPr="00393B9B" w:rsidRDefault="00E3359A">
      <w:pPr>
        <w:pStyle w:val="Corpsdetexte"/>
        <w:rPr>
          <w:rFonts w:ascii="Garamond" w:hAnsi="Garamond"/>
          <w:noProof/>
          <w:sz w:val="20"/>
          <w:szCs w:val="20"/>
        </w:rPr>
      </w:pPr>
      <w:r w:rsidRPr="0048094E">
        <w:rPr>
          <w:rFonts w:ascii="Garamond" w:hAnsi="Garamond"/>
          <w:i/>
          <w:noProof/>
          <w:sz w:val="20"/>
          <w:szCs w:val="20"/>
        </w:rPr>
        <w:t>À cette intuition sensible</w:t>
      </w:r>
      <w:r w:rsidRPr="00393B9B">
        <w:rPr>
          <w:rFonts w:ascii="Garamond" w:hAnsi="Garamond"/>
          <w:noProof/>
          <w:sz w:val="20"/>
          <w:szCs w:val="20"/>
        </w:rPr>
        <w:t xml:space="preserve"> en quelque sorte de la fonction des ronds, </w:t>
      </w:r>
      <w:r w:rsidRPr="0048094E">
        <w:rPr>
          <w:rFonts w:ascii="Garamond" w:hAnsi="Garamond"/>
          <w:i/>
          <w:noProof/>
          <w:sz w:val="20"/>
          <w:szCs w:val="20"/>
        </w:rPr>
        <w:t>vous pouvez constater qu’il suffit d’en couper un quelquonque</w:t>
      </w:r>
      <w:r w:rsidR="00167F8A" w:rsidRPr="0048094E">
        <w:rPr>
          <w:noProof/>
          <w:sz w:val="14"/>
          <w:szCs w:val="14"/>
        </w:rPr>
        <w:t>…</w:t>
      </w:r>
    </w:p>
    <w:p w:rsidR="00167F8A" w:rsidRPr="00393B9B" w:rsidRDefault="00E3359A" w:rsidP="00167F8A">
      <w:pPr>
        <w:pStyle w:val="Corpsdetexte"/>
        <w:ind w:firstLine="708"/>
        <w:rPr>
          <w:rFonts w:ascii="Garamond" w:hAnsi="Garamond"/>
          <w:noProof/>
          <w:sz w:val="20"/>
          <w:szCs w:val="20"/>
        </w:rPr>
      </w:pPr>
      <w:r w:rsidRPr="00393B9B">
        <w:rPr>
          <w:rFonts w:ascii="Garamond" w:hAnsi="Garamond"/>
          <w:noProof/>
          <w:sz w:val="20"/>
          <w:szCs w:val="20"/>
        </w:rPr>
        <w:t>que ce soit un du milieu ou un des</w:t>
      </w:r>
      <w:r w:rsidR="00CD1FC6">
        <w:rPr>
          <w:rFonts w:ascii="Garamond" w:hAnsi="Garamond"/>
          <w:noProof/>
          <w:sz w:val="20"/>
          <w:szCs w:val="20"/>
        </w:rPr>
        <w:t xml:space="preserve"> deux</w:t>
      </w:r>
      <w:r w:rsidRPr="00393B9B">
        <w:rPr>
          <w:rFonts w:ascii="Garamond" w:hAnsi="Garamond"/>
          <w:noProof/>
          <w:sz w:val="20"/>
          <w:szCs w:val="20"/>
        </w:rPr>
        <w:t xml:space="preserve"> extr</w:t>
      </w:r>
      <w:r w:rsidR="00167F8A" w:rsidRPr="00393B9B">
        <w:rPr>
          <w:rFonts w:ascii="Garamond" w:hAnsi="Garamond"/>
          <w:noProof/>
          <w:sz w:val="20"/>
          <w:szCs w:val="20"/>
        </w:rPr>
        <w:t>é</w:t>
      </w:r>
      <w:r w:rsidRPr="00393B9B">
        <w:rPr>
          <w:rFonts w:ascii="Garamond" w:hAnsi="Garamond"/>
          <w:noProof/>
          <w:sz w:val="20"/>
          <w:szCs w:val="20"/>
        </w:rPr>
        <w:t>mités</w:t>
      </w:r>
    </w:p>
    <w:p w:rsidR="00E3359A" w:rsidRPr="00393B9B" w:rsidRDefault="00167F8A">
      <w:pPr>
        <w:pStyle w:val="Corpsdetexte"/>
        <w:rPr>
          <w:rFonts w:ascii="Garamond" w:hAnsi="Garamond"/>
          <w:noProof/>
          <w:sz w:val="20"/>
          <w:szCs w:val="20"/>
        </w:rPr>
      </w:pPr>
      <w:r w:rsidRPr="00393B9B">
        <w:rPr>
          <w:rFonts w:ascii="Garamond" w:hAnsi="Garamond"/>
          <w:noProof/>
          <w:sz w:val="20"/>
          <w:szCs w:val="20"/>
        </w:rPr>
        <w:t>…</w:t>
      </w:r>
      <w:r w:rsidR="00E3359A" w:rsidRPr="00393B9B">
        <w:rPr>
          <w:rFonts w:ascii="Garamond" w:hAnsi="Garamond"/>
          <w:noProof/>
          <w:sz w:val="20"/>
          <w:szCs w:val="20"/>
        </w:rPr>
        <w:t>pour que tout ce qu’il y a de nœuds pliés</w:t>
      </w:r>
      <w:r w:rsidRPr="00393B9B">
        <w:rPr>
          <w:rFonts w:ascii="Garamond" w:hAnsi="Garamond"/>
          <w:noProof/>
          <w:sz w:val="20"/>
          <w:szCs w:val="20"/>
        </w:rPr>
        <w:t>,</w:t>
      </w:r>
      <w:r w:rsidR="00E3359A" w:rsidRPr="00393B9B">
        <w:rPr>
          <w:rFonts w:ascii="Garamond" w:hAnsi="Garamond"/>
          <w:noProof/>
          <w:sz w:val="20"/>
          <w:szCs w:val="20"/>
        </w:rPr>
        <w:t xml:space="preserve"> du même coup soit d’entre</w:t>
      </w:r>
      <w:r w:rsidR="00CD1FC6">
        <w:rPr>
          <w:rFonts w:ascii="Garamond" w:hAnsi="Garamond"/>
          <w:noProof/>
          <w:sz w:val="20"/>
          <w:szCs w:val="20"/>
        </w:rPr>
        <w:t>-</w:t>
      </w:r>
      <w:r w:rsidR="00E3359A" w:rsidRPr="00393B9B">
        <w:rPr>
          <w:rFonts w:ascii="Garamond" w:hAnsi="Garamond"/>
          <w:noProof/>
          <w:sz w:val="20"/>
          <w:szCs w:val="20"/>
        </w:rPr>
        <w:t>soi libérés</w:t>
      </w:r>
      <w:r w:rsidRPr="00393B9B">
        <w:rPr>
          <w:rFonts w:ascii="Garamond" w:hAnsi="Garamond"/>
          <w:noProof/>
          <w:sz w:val="20"/>
          <w:szCs w:val="20"/>
        </w:rPr>
        <w:t>.</w:t>
      </w:r>
      <w:r w:rsidR="00E3359A"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48094E" w:rsidRDefault="001B3CE3">
      <w:pPr>
        <w:pStyle w:val="Corpsdetexte"/>
        <w:rPr>
          <w:rFonts w:ascii="Garamond" w:hAnsi="Garamond"/>
          <w:noProof/>
          <w:sz w:val="20"/>
          <w:szCs w:val="20"/>
        </w:rPr>
      </w:pPr>
      <w:r w:rsidRPr="00393B9B">
        <w:rPr>
          <w:rFonts w:ascii="Garamond" w:hAnsi="Garamond"/>
          <w:noProof/>
          <w:sz w:val="20"/>
          <w:szCs w:val="20"/>
        </w:rPr>
        <w:t>La solution est donc absolument générale</w:t>
      </w:r>
      <w:r w:rsidR="0048094E">
        <w:rPr>
          <w:rFonts w:ascii="Garamond" w:hAnsi="Garamond"/>
          <w:noProof/>
          <w:sz w:val="20"/>
          <w:szCs w:val="20"/>
        </w:rPr>
        <w:t xml:space="preserve">. </w:t>
      </w:r>
      <w:r w:rsidR="00E3359A" w:rsidRPr="00393B9B">
        <w:rPr>
          <w:rFonts w:ascii="Garamond" w:hAnsi="Garamond"/>
          <w:noProof/>
          <w:sz w:val="20"/>
          <w:szCs w:val="20"/>
        </w:rPr>
        <w:t>C</w:t>
      </w:r>
      <w:r w:rsidR="008D144C" w:rsidRPr="00393B9B">
        <w:rPr>
          <w:rFonts w:ascii="Garamond" w:hAnsi="Garamond"/>
          <w:noProof/>
          <w:sz w:val="20"/>
          <w:szCs w:val="20"/>
        </w:rPr>
        <w:t xml:space="preserve">ela ne veut pas dire que pour </w:t>
      </w:r>
      <w:r w:rsidR="008D144C" w:rsidRPr="0048094E">
        <w:rPr>
          <w:rFonts w:ascii="Garamond" w:hAnsi="Garamond"/>
          <w:i/>
          <w:noProof/>
          <w:sz w:val="20"/>
          <w:szCs w:val="20"/>
        </w:rPr>
        <w:t>un nombre quelquonque de ronds de ficelles</w:t>
      </w:r>
      <w:r w:rsidR="008D144C" w:rsidRPr="00393B9B">
        <w:rPr>
          <w:rFonts w:ascii="Garamond" w:hAnsi="Garamond"/>
          <w:noProof/>
          <w:sz w:val="20"/>
          <w:szCs w:val="20"/>
        </w:rPr>
        <w:t xml:space="preserve">, </w:t>
      </w:r>
    </w:p>
    <w:p w:rsidR="0048094E" w:rsidRDefault="008D144C">
      <w:pPr>
        <w:pStyle w:val="Corpsdetexte"/>
        <w:rPr>
          <w:rFonts w:ascii="Garamond" w:hAnsi="Garamond"/>
          <w:noProof/>
          <w:sz w:val="20"/>
          <w:szCs w:val="20"/>
        </w:rPr>
      </w:pPr>
      <w:r w:rsidRPr="00393B9B">
        <w:rPr>
          <w:rFonts w:ascii="Garamond" w:hAnsi="Garamond"/>
          <w:noProof/>
          <w:sz w:val="20"/>
          <w:szCs w:val="20"/>
        </w:rPr>
        <w:t>on pourra faire une disposition aussi… enfin, relativement élégante</w:t>
      </w:r>
      <w:r w:rsidR="00645D27" w:rsidRPr="00393B9B">
        <w:rPr>
          <w:rFonts w:ascii="Garamond" w:hAnsi="Garamond"/>
          <w:noProof/>
          <w:sz w:val="20"/>
          <w:szCs w:val="20"/>
        </w:rPr>
        <w:t xml:space="preserve"> par </w:t>
      </w:r>
      <w:r w:rsidR="00CD1FC6">
        <w:rPr>
          <w:rFonts w:ascii="Garamond" w:hAnsi="Garamond"/>
          <w:noProof/>
          <w:sz w:val="20"/>
          <w:szCs w:val="20"/>
        </w:rPr>
        <w:t>s</w:t>
      </w:r>
      <w:r w:rsidR="00645D27" w:rsidRPr="00393B9B">
        <w:rPr>
          <w:rFonts w:ascii="Garamond" w:hAnsi="Garamond"/>
          <w:noProof/>
          <w:sz w:val="20"/>
          <w:szCs w:val="20"/>
        </w:rPr>
        <w:t>a relative symétrie</w:t>
      </w:r>
      <w:r w:rsidR="00E3359A" w:rsidRPr="00393B9B">
        <w:rPr>
          <w:rFonts w:ascii="Garamond" w:hAnsi="Garamond"/>
          <w:noProof/>
          <w:sz w:val="20"/>
          <w:szCs w:val="20"/>
        </w:rPr>
        <w:t>,</w:t>
      </w:r>
      <w:r w:rsidR="00645D27" w:rsidRPr="00393B9B">
        <w:rPr>
          <w:rFonts w:ascii="Garamond" w:hAnsi="Garamond"/>
          <w:noProof/>
          <w:sz w:val="20"/>
          <w:szCs w:val="20"/>
        </w:rPr>
        <w:t xml:space="preserve"> que celle que j’ai faite</w:t>
      </w:r>
    </w:p>
    <w:p w:rsidR="00167F8A" w:rsidRPr="00393B9B" w:rsidRDefault="00645D27">
      <w:pPr>
        <w:pStyle w:val="Corpsdetexte"/>
        <w:rPr>
          <w:rFonts w:ascii="Garamond" w:hAnsi="Garamond"/>
          <w:noProof/>
          <w:sz w:val="20"/>
          <w:szCs w:val="20"/>
        </w:rPr>
      </w:pPr>
      <w:r w:rsidRPr="00393B9B">
        <w:rPr>
          <w:rFonts w:ascii="Garamond" w:hAnsi="Garamond"/>
          <w:noProof/>
          <w:sz w:val="20"/>
          <w:szCs w:val="20"/>
        </w:rPr>
        <w:t xml:space="preserve"> au tableau</w:t>
      </w:r>
      <w:r w:rsidR="00CD1FC6">
        <w:rPr>
          <w:rFonts w:ascii="Garamond" w:hAnsi="Garamond"/>
          <w:noProof/>
          <w:sz w:val="20"/>
          <w:szCs w:val="20"/>
        </w:rPr>
        <w:t>,</w:t>
      </w:r>
      <w:r w:rsidRPr="00393B9B">
        <w:rPr>
          <w:rFonts w:ascii="Garamond" w:hAnsi="Garamond"/>
          <w:noProof/>
          <w:sz w:val="20"/>
          <w:szCs w:val="20"/>
        </w:rPr>
        <w:t xml:space="preserve"> à savoir que ces trois ronds soient strictement</w:t>
      </w:r>
      <w:r w:rsidR="00167F8A" w:rsidRPr="00393B9B">
        <w:rPr>
          <w:rFonts w:ascii="Garamond" w:hAnsi="Garamond"/>
          <w:noProof/>
          <w:sz w:val="20"/>
          <w:szCs w:val="20"/>
        </w:rPr>
        <w:t>…</w:t>
      </w:r>
      <w:r w:rsidRPr="00393B9B">
        <w:rPr>
          <w:rFonts w:ascii="Garamond" w:hAnsi="Garamond"/>
          <w:noProof/>
          <w:sz w:val="20"/>
          <w:szCs w:val="20"/>
        </w:rPr>
        <w:t xml:space="preserve"> </w:t>
      </w:r>
    </w:p>
    <w:p w:rsidR="00167F8A" w:rsidRPr="00393B9B" w:rsidRDefault="00645D27" w:rsidP="00167F8A">
      <w:pPr>
        <w:pStyle w:val="Corpsdetexte"/>
        <w:ind w:firstLine="708"/>
        <w:rPr>
          <w:rFonts w:ascii="Garamond" w:hAnsi="Garamond"/>
          <w:noProof/>
          <w:sz w:val="20"/>
          <w:szCs w:val="20"/>
        </w:rPr>
      </w:pPr>
      <w:r w:rsidRPr="00393B9B">
        <w:rPr>
          <w:rFonts w:ascii="Garamond" w:hAnsi="Garamond"/>
          <w:noProof/>
          <w:sz w:val="20"/>
          <w:szCs w:val="20"/>
        </w:rPr>
        <w:t>les uns par rapport aux autres</w:t>
      </w:r>
    </w:p>
    <w:p w:rsidR="00167F8A" w:rsidRPr="00393B9B" w:rsidRDefault="00167F8A">
      <w:pPr>
        <w:pStyle w:val="Corpsdetexte"/>
        <w:rPr>
          <w:rFonts w:ascii="Garamond" w:hAnsi="Garamond"/>
          <w:noProof/>
          <w:sz w:val="20"/>
          <w:szCs w:val="20"/>
        </w:rPr>
      </w:pPr>
      <w:r w:rsidRPr="00393B9B">
        <w:rPr>
          <w:rFonts w:ascii="Garamond" w:hAnsi="Garamond"/>
          <w:noProof/>
          <w:sz w:val="20"/>
          <w:szCs w:val="20"/>
        </w:rPr>
        <w:t>…</w:t>
      </w:r>
      <w:r w:rsidR="00645D27" w:rsidRPr="00393B9B">
        <w:rPr>
          <w:rFonts w:ascii="Garamond" w:hAnsi="Garamond"/>
          <w:noProof/>
          <w:sz w:val="20"/>
          <w:szCs w:val="20"/>
        </w:rPr>
        <w:t>d’une forme équivalente, ça sera certainement plus compliqué</w:t>
      </w:r>
      <w:r w:rsidRPr="00393B9B">
        <w:rPr>
          <w:rFonts w:ascii="Garamond" w:hAnsi="Garamond"/>
          <w:noProof/>
          <w:sz w:val="20"/>
          <w:szCs w:val="20"/>
        </w:rPr>
        <w:t>…</w:t>
      </w:r>
    </w:p>
    <w:p w:rsidR="00167F8A" w:rsidRPr="00393B9B" w:rsidRDefault="00645D27" w:rsidP="00167F8A">
      <w:pPr>
        <w:pStyle w:val="Corpsdetexte"/>
        <w:ind w:firstLine="708"/>
        <w:rPr>
          <w:rFonts w:ascii="Garamond" w:hAnsi="Garamond"/>
          <w:noProof/>
          <w:sz w:val="20"/>
          <w:szCs w:val="20"/>
        </w:rPr>
      </w:pPr>
      <w:r w:rsidRPr="00393B9B">
        <w:rPr>
          <w:rFonts w:ascii="Garamond" w:hAnsi="Garamond"/>
          <w:noProof/>
          <w:sz w:val="20"/>
          <w:szCs w:val="20"/>
        </w:rPr>
        <w:t xml:space="preserve">et ceci dès qu’on sera arrivé à </w:t>
      </w:r>
      <w:r w:rsidR="00167F8A" w:rsidRPr="00393B9B">
        <w:rPr>
          <w:rFonts w:ascii="Garamond" w:hAnsi="Garamond"/>
          <w:noProof/>
          <w:sz w:val="20"/>
          <w:szCs w:val="20"/>
        </w:rPr>
        <w:t>quatre</w:t>
      </w:r>
      <w:r w:rsidRPr="00393B9B">
        <w:rPr>
          <w:rFonts w:ascii="Garamond" w:hAnsi="Garamond"/>
          <w:noProof/>
          <w:sz w:val="20"/>
          <w:szCs w:val="20"/>
        </w:rPr>
        <w:t>,</w:t>
      </w:r>
    </w:p>
    <w:p w:rsidR="00645D27" w:rsidRDefault="00167F8A">
      <w:pPr>
        <w:pStyle w:val="Corpsdetexte"/>
        <w:rPr>
          <w:rFonts w:ascii="Garamond" w:hAnsi="Garamond"/>
          <w:noProof/>
          <w:sz w:val="20"/>
          <w:szCs w:val="20"/>
        </w:rPr>
      </w:pPr>
      <w:r w:rsidRPr="00393B9B">
        <w:rPr>
          <w:rFonts w:ascii="Garamond" w:hAnsi="Garamond"/>
          <w:noProof/>
          <w:sz w:val="20"/>
          <w:szCs w:val="20"/>
        </w:rPr>
        <w:t>…</w:t>
      </w:r>
      <w:r w:rsidR="00645D27" w:rsidRPr="00393B9B">
        <w:rPr>
          <w:rFonts w:ascii="Garamond" w:hAnsi="Garamond"/>
          <w:noProof/>
          <w:sz w:val="20"/>
          <w:szCs w:val="20"/>
        </w:rPr>
        <w:t xml:space="preserve">cela nous montrera bien souvent </w:t>
      </w:r>
      <w:r w:rsidR="00645D27" w:rsidRPr="0048094E">
        <w:rPr>
          <w:rFonts w:ascii="Garamond" w:hAnsi="Garamond"/>
          <w:i/>
          <w:noProof/>
          <w:sz w:val="20"/>
          <w:szCs w:val="20"/>
        </w:rPr>
        <w:t>les effets de torsion</w:t>
      </w:r>
      <w:r w:rsidR="00645D27" w:rsidRPr="00393B9B">
        <w:rPr>
          <w:rFonts w:ascii="Garamond" w:hAnsi="Garamond"/>
          <w:noProof/>
          <w:sz w:val="20"/>
          <w:szCs w:val="20"/>
        </w:rPr>
        <w:t xml:space="preserve"> qui ne</w:t>
      </w:r>
      <w:r w:rsidR="00950539" w:rsidRPr="00393B9B">
        <w:rPr>
          <w:rFonts w:ascii="Garamond" w:hAnsi="Garamond"/>
          <w:noProof/>
          <w:sz w:val="20"/>
          <w:szCs w:val="20"/>
        </w:rPr>
        <w:t xml:space="preserve"> nous</w:t>
      </w:r>
      <w:r w:rsidR="00645D27" w:rsidRPr="00393B9B">
        <w:rPr>
          <w:rFonts w:ascii="Garamond" w:hAnsi="Garamond"/>
          <w:noProof/>
          <w:sz w:val="20"/>
          <w:szCs w:val="20"/>
        </w:rPr>
        <w:t xml:space="preserve"> permettront pas de les maintenir à l’état de rond.</w:t>
      </w:r>
    </w:p>
    <w:p w:rsidR="00BD5B12" w:rsidRDefault="00BD5B12">
      <w:pPr>
        <w:pStyle w:val="Corpsdetexte"/>
        <w:rPr>
          <w:rFonts w:ascii="Garamond" w:hAnsi="Garamond"/>
          <w:noProof/>
          <w:sz w:val="20"/>
          <w:szCs w:val="20"/>
        </w:rPr>
      </w:pPr>
    </w:p>
    <w:p w:rsidR="00FC1BC5" w:rsidRDefault="00645D27">
      <w:pPr>
        <w:pStyle w:val="Corpsdetexte"/>
        <w:rPr>
          <w:rFonts w:ascii="Garamond" w:hAnsi="Garamond"/>
          <w:noProof/>
          <w:sz w:val="20"/>
          <w:szCs w:val="20"/>
        </w:rPr>
      </w:pPr>
      <w:r w:rsidRPr="00393B9B">
        <w:rPr>
          <w:rFonts w:ascii="Garamond" w:hAnsi="Garamond"/>
          <w:noProof/>
          <w:sz w:val="20"/>
          <w:szCs w:val="20"/>
        </w:rPr>
        <w:t>Néanmoins, ce que je veux à cette occasion</w:t>
      </w:r>
      <w:r w:rsidR="00950539" w:rsidRPr="00393B9B">
        <w:rPr>
          <w:rFonts w:ascii="Garamond" w:hAnsi="Garamond"/>
          <w:noProof/>
          <w:sz w:val="20"/>
          <w:szCs w:val="20"/>
        </w:rPr>
        <w:t xml:space="preserve"> vous</w:t>
      </w:r>
      <w:r w:rsidRPr="00393B9B">
        <w:rPr>
          <w:rFonts w:ascii="Garamond" w:hAnsi="Garamond"/>
          <w:noProof/>
          <w:sz w:val="20"/>
          <w:szCs w:val="20"/>
        </w:rPr>
        <w:t xml:space="preserve"> faire sentir, c’est que partant des ronds, </w:t>
      </w:r>
    </w:p>
    <w:p w:rsidR="00402D2D" w:rsidRPr="00393B9B" w:rsidRDefault="00645D27">
      <w:pPr>
        <w:pStyle w:val="Corpsdetexte"/>
        <w:rPr>
          <w:rFonts w:ascii="Garamond" w:hAnsi="Garamond"/>
          <w:noProof/>
          <w:sz w:val="20"/>
          <w:szCs w:val="20"/>
        </w:rPr>
      </w:pPr>
      <w:r w:rsidRPr="00393B9B">
        <w:rPr>
          <w:rFonts w:ascii="Garamond" w:hAnsi="Garamond"/>
          <w:noProof/>
          <w:sz w:val="20"/>
          <w:szCs w:val="20"/>
        </w:rPr>
        <w:t>nous avons affaire à quelque chose qui ne se distingue que d’être l’</w:t>
      </w:r>
      <w:r w:rsidRPr="00393B9B">
        <w:rPr>
          <w:rFonts w:ascii="Garamond" w:hAnsi="Garamond" w:cs="Times New Roman"/>
          <w:i/>
          <w:noProof/>
          <w:color w:val="0000CC"/>
          <w:sz w:val="20"/>
          <w:szCs w:val="20"/>
        </w:rPr>
        <w:t>Un</w:t>
      </w:r>
      <w:r w:rsidR="00402D2D" w:rsidRPr="00393B9B">
        <w:rPr>
          <w:rFonts w:ascii="Garamond" w:hAnsi="Garamond"/>
          <w:noProof/>
          <w:sz w:val="20"/>
          <w:szCs w:val="20"/>
        </w:rPr>
        <w:t>.</w:t>
      </w:r>
      <w:r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FC1BC5" w:rsidRDefault="00402D2D">
      <w:pPr>
        <w:pStyle w:val="Corpsdetexte"/>
        <w:rPr>
          <w:rFonts w:ascii="Garamond" w:hAnsi="Garamond"/>
          <w:noProof/>
          <w:sz w:val="20"/>
          <w:szCs w:val="20"/>
        </w:rPr>
      </w:pPr>
      <w:r w:rsidRPr="00393B9B">
        <w:rPr>
          <w:rFonts w:ascii="Garamond" w:hAnsi="Garamond"/>
          <w:noProof/>
          <w:sz w:val="20"/>
          <w:szCs w:val="20"/>
        </w:rPr>
        <w:t>C</w:t>
      </w:r>
      <w:r w:rsidR="00645D27" w:rsidRPr="00393B9B">
        <w:rPr>
          <w:rFonts w:ascii="Garamond" w:hAnsi="Garamond"/>
          <w:noProof/>
          <w:sz w:val="20"/>
          <w:szCs w:val="20"/>
        </w:rPr>
        <w:t>’est très précisément d’ailleurs</w:t>
      </w:r>
      <w:r w:rsidR="00950539" w:rsidRPr="00393B9B">
        <w:rPr>
          <w:rFonts w:ascii="Garamond" w:hAnsi="Garamond"/>
          <w:noProof/>
          <w:sz w:val="20"/>
          <w:szCs w:val="20"/>
        </w:rPr>
        <w:t xml:space="preserve"> en quoi un vrai rond de ficelle sans nœud, c’est très difficile à faire, </w:t>
      </w:r>
    </w:p>
    <w:p w:rsidR="00FC1BC5" w:rsidRDefault="00950539">
      <w:pPr>
        <w:pStyle w:val="Corpsdetexte"/>
        <w:rPr>
          <w:rFonts w:ascii="Garamond" w:hAnsi="Garamond"/>
          <w:noProof/>
          <w:sz w:val="20"/>
          <w:szCs w:val="20"/>
        </w:rPr>
      </w:pPr>
      <w:r w:rsidRPr="00393B9B">
        <w:rPr>
          <w:rFonts w:ascii="Garamond" w:hAnsi="Garamond"/>
          <w:noProof/>
          <w:sz w:val="20"/>
          <w:szCs w:val="20"/>
        </w:rPr>
        <w:t>mais c’est certainement la plus éminente représentation de quelque chose qui ne se soutient que de l’</w:t>
      </w:r>
      <w:r w:rsidR="00167F8A" w:rsidRPr="00393B9B">
        <w:rPr>
          <w:rFonts w:ascii="Garamond" w:hAnsi="Garamond" w:cs="Times New Roman"/>
          <w:i/>
          <w:noProof/>
          <w:color w:val="0000CC"/>
          <w:sz w:val="20"/>
          <w:szCs w:val="20"/>
        </w:rPr>
        <w:t>U</w:t>
      </w:r>
      <w:r w:rsidRPr="00393B9B">
        <w:rPr>
          <w:rFonts w:ascii="Garamond" w:hAnsi="Garamond" w:cs="Times New Roman"/>
          <w:i/>
          <w:noProof/>
          <w:color w:val="0000CC"/>
          <w:sz w:val="20"/>
          <w:szCs w:val="20"/>
        </w:rPr>
        <w:t>n</w:t>
      </w:r>
      <w:r w:rsidRPr="00393B9B">
        <w:rPr>
          <w:rFonts w:ascii="Garamond" w:hAnsi="Garamond"/>
          <w:noProof/>
          <w:sz w:val="20"/>
          <w:szCs w:val="20"/>
        </w:rPr>
        <w:t xml:space="preserve">, </w:t>
      </w:r>
    </w:p>
    <w:p w:rsidR="00402D2D" w:rsidRPr="00393B9B" w:rsidRDefault="00950539">
      <w:pPr>
        <w:pStyle w:val="Corpsdetexte"/>
        <w:rPr>
          <w:rFonts w:ascii="Garamond" w:hAnsi="Garamond"/>
          <w:noProof/>
          <w:sz w:val="20"/>
          <w:szCs w:val="20"/>
        </w:rPr>
      </w:pPr>
      <w:r w:rsidRPr="00393B9B">
        <w:rPr>
          <w:rFonts w:ascii="Garamond" w:hAnsi="Garamond"/>
          <w:noProof/>
          <w:sz w:val="20"/>
          <w:szCs w:val="20"/>
        </w:rPr>
        <w:t>très précisément en ce sens que ça n’enferme rien qu’un trou</w:t>
      </w:r>
      <w:r w:rsidR="00167F8A" w:rsidRPr="00393B9B">
        <w:rPr>
          <w:rFonts w:ascii="Garamond" w:hAnsi="Garamond"/>
          <w:noProof/>
          <w:sz w:val="20"/>
          <w:szCs w:val="20"/>
        </w:rPr>
        <w:t> !</w:t>
      </w:r>
      <w:r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402D2D" w:rsidRPr="00393B9B" w:rsidRDefault="00402D2D">
      <w:pPr>
        <w:pStyle w:val="Corpsdetexte"/>
        <w:rPr>
          <w:rFonts w:ascii="Garamond" w:hAnsi="Garamond"/>
          <w:noProof/>
          <w:sz w:val="20"/>
          <w:szCs w:val="20"/>
        </w:rPr>
      </w:pPr>
      <w:r w:rsidRPr="00393B9B">
        <w:rPr>
          <w:rFonts w:ascii="Garamond" w:hAnsi="Garamond"/>
          <w:noProof/>
          <w:sz w:val="20"/>
          <w:szCs w:val="20"/>
        </w:rPr>
        <w:t>E</w:t>
      </w:r>
      <w:r w:rsidR="00950539" w:rsidRPr="00393B9B">
        <w:rPr>
          <w:rFonts w:ascii="Garamond" w:hAnsi="Garamond"/>
          <w:noProof/>
          <w:sz w:val="20"/>
          <w:szCs w:val="20"/>
        </w:rPr>
        <w:t>t que</w:t>
      </w:r>
      <w:r w:rsidR="001F67B4">
        <w:rPr>
          <w:rFonts w:ascii="Garamond" w:hAnsi="Garamond"/>
          <w:noProof/>
          <w:sz w:val="20"/>
          <w:szCs w:val="20"/>
        </w:rPr>
        <w:t>…</w:t>
      </w:r>
      <w:r w:rsidR="00950539" w:rsidRPr="00393B9B">
        <w:rPr>
          <w:rFonts w:ascii="Garamond" w:hAnsi="Garamond"/>
          <w:noProof/>
          <w:sz w:val="20"/>
          <w:szCs w:val="20"/>
        </w:rPr>
        <w:t xml:space="preserve"> pourquoi a</w:t>
      </w:r>
      <w:r w:rsidR="001B3CE3" w:rsidRPr="00393B9B">
        <w:rPr>
          <w:rFonts w:ascii="Garamond" w:hAnsi="Garamond"/>
          <w:noProof/>
          <w:sz w:val="20"/>
          <w:szCs w:val="20"/>
        </w:rPr>
        <w:t>i</w:t>
      </w:r>
      <w:r w:rsidR="00FC1BC5">
        <w:rPr>
          <w:rFonts w:ascii="Garamond" w:hAnsi="Garamond"/>
          <w:noProof/>
          <w:sz w:val="20"/>
          <w:szCs w:val="20"/>
        </w:rPr>
        <w:t>-</w:t>
      </w:r>
      <w:r w:rsidR="001B3CE3" w:rsidRPr="00393B9B">
        <w:rPr>
          <w:rFonts w:ascii="Garamond" w:hAnsi="Garamond"/>
          <w:noProof/>
          <w:sz w:val="20"/>
          <w:szCs w:val="20"/>
        </w:rPr>
        <w:t>je fait intervenir dans l'ancien temps le</w:t>
      </w:r>
      <w:r w:rsidR="000D5458" w:rsidRPr="00393B9B">
        <w:rPr>
          <w:rFonts w:ascii="Garamond" w:hAnsi="Garamond"/>
          <w:noProof/>
          <w:sz w:val="20"/>
          <w:szCs w:val="20"/>
        </w:rPr>
        <w:t xml:space="preserve"> </w:t>
      </w:r>
      <w:r w:rsidR="000D5458" w:rsidRPr="00393B9B">
        <w:rPr>
          <w:rFonts w:ascii="Garamond" w:hAnsi="Garamond" w:cs="Times New Roman"/>
          <w:i/>
          <w:noProof/>
          <w:color w:val="0000CC"/>
          <w:sz w:val="20"/>
          <w:szCs w:val="20"/>
        </w:rPr>
        <w:t>nœud borroméen</w:t>
      </w:r>
      <w:r w:rsidR="00950539" w:rsidRPr="00393B9B">
        <w:rPr>
          <w:rFonts w:ascii="Garamond" w:hAnsi="Garamond"/>
          <w:noProof/>
          <w:sz w:val="20"/>
          <w:szCs w:val="20"/>
        </w:rPr>
        <w:t xml:space="preserve"> </w:t>
      </w:r>
      <w:r w:rsidR="001B3CE3" w:rsidRPr="00393B9B">
        <w:rPr>
          <w:rFonts w:ascii="Garamond" w:hAnsi="Garamond"/>
          <w:noProof/>
          <w:sz w:val="20"/>
          <w:szCs w:val="20"/>
        </w:rPr>
        <w:t xml:space="preserve">? </w:t>
      </w:r>
    </w:p>
    <w:p w:rsidR="00A14E28" w:rsidRPr="00393B9B" w:rsidRDefault="00A14E28">
      <w:pPr>
        <w:pStyle w:val="Corpsdetexte"/>
        <w:rPr>
          <w:rFonts w:ascii="Garamond" w:hAnsi="Garamond"/>
          <w:noProof/>
          <w:sz w:val="20"/>
          <w:szCs w:val="20"/>
        </w:rPr>
      </w:pPr>
    </w:p>
    <w:p w:rsidR="00950539" w:rsidRPr="00393B9B" w:rsidRDefault="001B3CE3">
      <w:pPr>
        <w:pStyle w:val="Corpsdetexte"/>
        <w:rPr>
          <w:rFonts w:ascii="Garamond" w:hAnsi="Garamond"/>
          <w:noProof/>
          <w:sz w:val="20"/>
          <w:szCs w:val="20"/>
        </w:rPr>
      </w:pPr>
      <w:r w:rsidRPr="00393B9B">
        <w:rPr>
          <w:rFonts w:ascii="Garamond" w:hAnsi="Garamond"/>
          <w:noProof/>
          <w:sz w:val="20"/>
          <w:szCs w:val="20"/>
        </w:rPr>
        <w:t>C'</w:t>
      </w:r>
      <w:r w:rsidR="00950539" w:rsidRPr="00393B9B">
        <w:rPr>
          <w:rFonts w:ascii="Garamond" w:hAnsi="Garamond"/>
          <w:noProof/>
          <w:sz w:val="20"/>
          <w:szCs w:val="20"/>
        </w:rPr>
        <w:t>es</w:t>
      </w:r>
      <w:r w:rsidRPr="00393B9B">
        <w:rPr>
          <w:rFonts w:ascii="Garamond" w:hAnsi="Garamond"/>
          <w:noProof/>
          <w:sz w:val="20"/>
          <w:szCs w:val="20"/>
        </w:rPr>
        <w:t>t</w:t>
      </w:r>
      <w:r w:rsidR="00950539" w:rsidRPr="00393B9B">
        <w:rPr>
          <w:rFonts w:ascii="Garamond" w:hAnsi="Garamond"/>
          <w:noProof/>
          <w:sz w:val="20"/>
          <w:szCs w:val="20"/>
        </w:rPr>
        <w:t xml:space="preserve"> très précisément </w:t>
      </w:r>
      <w:r w:rsidRPr="00393B9B">
        <w:rPr>
          <w:rFonts w:ascii="Garamond" w:hAnsi="Garamond"/>
          <w:noProof/>
          <w:sz w:val="20"/>
          <w:szCs w:val="20"/>
        </w:rPr>
        <w:t>pour traduire la formule</w:t>
      </w:r>
      <w:r w:rsidR="00950539" w:rsidRPr="00393B9B">
        <w:rPr>
          <w:rFonts w:ascii="Garamond" w:hAnsi="Garamond"/>
          <w:noProof/>
          <w:sz w:val="20"/>
          <w:szCs w:val="20"/>
        </w:rPr>
        <w:t xml:space="preserve"> : </w:t>
      </w:r>
    </w:p>
    <w:p w:rsidR="008F2A13" w:rsidRDefault="001B3CE3">
      <w:pPr>
        <w:pStyle w:val="Corpsdetexte"/>
        <w:rPr>
          <w:rFonts w:ascii="Garamond" w:hAnsi="Garamond"/>
          <w:noProof/>
          <w:sz w:val="20"/>
          <w:szCs w:val="20"/>
        </w:rPr>
      </w:pPr>
      <w:r w:rsidRPr="00393B9B">
        <w:rPr>
          <w:rFonts w:ascii="Garamond" w:hAnsi="Garamond" w:cs="Times New Roman"/>
          <w:i/>
          <w:iCs/>
          <w:noProof/>
          <w:color w:val="0000CC"/>
          <w:sz w:val="20"/>
          <w:szCs w:val="20"/>
        </w:rPr>
        <w:t>je te demande</w:t>
      </w:r>
      <w:r w:rsidR="004D2E88" w:rsidRPr="00393B9B">
        <w:rPr>
          <w:rFonts w:ascii="Garamond" w:hAnsi="Garamond" w:cs="Times New Roman"/>
          <w:i/>
          <w:iCs/>
          <w:noProof/>
          <w:color w:val="0000CC"/>
          <w:sz w:val="20"/>
          <w:szCs w:val="20"/>
        </w:rPr>
        <w:t>…</w:t>
      </w:r>
      <w:r w:rsidRPr="00393B9B">
        <w:rPr>
          <w:rFonts w:ascii="Garamond" w:hAnsi="Garamond"/>
          <w:noProof/>
          <w:sz w:val="20"/>
          <w:szCs w:val="20"/>
        </w:rPr>
        <w:t xml:space="preserve"> </w:t>
      </w:r>
      <w:r w:rsidR="00016172" w:rsidRPr="00393B9B">
        <w:rPr>
          <w:rFonts w:ascii="Garamond" w:hAnsi="Garamond"/>
          <w:noProof/>
          <w:sz w:val="20"/>
          <w:szCs w:val="20"/>
        </w:rPr>
        <w:t>–</w:t>
      </w:r>
      <w:r w:rsidRPr="00393B9B">
        <w:rPr>
          <w:rFonts w:ascii="Garamond" w:hAnsi="Garamond"/>
          <w:noProof/>
          <w:sz w:val="20"/>
          <w:szCs w:val="20"/>
        </w:rPr>
        <w:t xml:space="preserve"> quoi</w:t>
      </w:r>
      <w:r w:rsidR="00BC36D2">
        <w:rPr>
          <w:rFonts w:ascii="Garamond" w:hAnsi="Garamond"/>
          <w:noProof/>
          <w:sz w:val="20"/>
          <w:szCs w:val="20"/>
        </w:rPr>
        <w:t xml:space="preserve"> </w:t>
      </w:r>
      <w:r w:rsidRPr="00393B9B">
        <w:rPr>
          <w:rFonts w:ascii="Garamond" w:hAnsi="Garamond"/>
          <w:noProof/>
          <w:sz w:val="20"/>
          <w:szCs w:val="20"/>
        </w:rPr>
        <w:t>?</w:t>
      </w:r>
      <w:r w:rsidR="00BC36D2" w:rsidRPr="00BC36D2">
        <w:rPr>
          <w:rFonts w:ascii="Garamond" w:hAnsi="Garamond" w:cs="Times New Roman"/>
          <w:iCs/>
          <w:noProof/>
          <w:color w:val="C00000"/>
          <w:sz w:val="16"/>
          <w:szCs w:val="16"/>
        </w:rPr>
        <w:t xml:space="preserve"> </w:t>
      </w:r>
      <w:r w:rsidR="00BC36D2" w:rsidRPr="008F2A13">
        <w:rPr>
          <w:rFonts w:ascii="Garamond" w:hAnsi="Garamond" w:cs="Times New Roman"/>
          <w:iCs/>
          <w:noProof/>
          <w:color w:val="C00000"/>
          <w:sz w:val="16"/>
          <w:szCs w:val="16"/>
        </w:rPr>
        <w:t>[</w:t>
      </w:r>
      <w:r w:rsidR="00BC36D2" w:rsidRPr="00BC36D2">
        <w:rPr>
          <w:rFonts w:ascii="Garamond" w:hAnsi="Garamond" w:cs="Times New Roman"/>
          <w:i/>
          <w:iCs/>
          <w:noProof/>
          <w:color w:val="C00000"/>
          <w:sz w:val="16"/>
          <w:szCs w:val="16"/>
        </w:rPr>
        <w:t xml:space="preserve">objet(a) oral : </w:t>
      </w:r>
      <w:r w:rsidR="00BC36D2" w:rsidRPr="008F2A13">
        <w:rPr>
          <w:rFonts w:ascii="Times New Roman" w:hAnsi="Times New Roman" w:cs="Times New Roman"/>
          <w:iCs/>
          <w:noProof/>
          <w:color w:val="0000CC"/>
          <w:sz w:val="16"/>
          <w:szCs w:val="16"/>
        </w:rPr>
        <w:t>H</w:t>
      </w:r>
      <w:r w:rsidR="00BC36D2" w:rsidRPr="008F2A13">
        <w:rPr>
          <w:rFonts w:ascii="Garamond" w:hAnsi="Garamond" w:cs="Times New Roman"/>
          <w:iCs/>
          <w:noProof/>
          <w:color w:val="C00000"/>
          <w:sz w:val="16"/>
          <w:szCs w:val="16"/>
        </w:rPr>
        <w:t>]</w:t>
      </w:r>
      <w:r w:rsidRPr="00393B9B">
        <w:rPr>
          <w:rFonts w:ascii="Garamond" w:hAnsi="Garamond"/>
          <w:noProof/>
          <w:sz w:val="20"/>
          <w:szCs w:val="20"/>
        </w:rPr>
        <w:t xml:space="preserve"> </w:t>
      </w:r>
      <w:r w:rsidR="00016172" w:rsidRPr="00393B9B">
        <w:rPr>
          <w:rFonts w:ascii="Garamond" w:hAnsi="Garamond"/>
          <w:noProof/>
          <w:sz w:val="20"/>
          <w:szCs w:val="20"/>
        </w:rPr>
        <w:t>–</w:t>
      </w:r>
      <w:r w:rsidR="00CD1FC6">
        <w:rPr>
          <w:rFonts w:ascii="Garamond" w:hAnsi="Garamond"/>
          <w:noProof/>
          <w:sz w:val="20"/>
          <w:szCs w:val="20"/>
        </w:rPr>
        <w:t xml:space="preserve"> …</w:t>
      </w:r>
      <w:r w:rsidRPr="00393B9B">
        <w:rPr>
          <w:rFonts w:ascii="Garamond" w:hAnsi="Garamond"/>
          <w:noProof/>
          <w:sz w:val="20"/>
          <w:szCs w:val="20"/>
        </w:rPr>
        <w:t xml:space="preserve"> </w:t>
      </w:r>
      <w:r w:rsidRPr="00393B9B">
        <w:rPr>
          <w:rFonts w:ascii="Garamond" w:hAnsi="Garamond" w:cs="Times New Roman"/>
          <w:i/>
          <w:iCs/>
          <w:noProof/>
          <w:color w:val="0000CC"/>
          <w:sz w:val="20"/>
          <w:szCs w:val="20"/>
        </w:rPr>
        <w:t>de refuser</w:t>
      </w:r>
      <w:r w:rsidR="004D2E88" w:rsidRPr="00393B9B">
        <w:rPr>
          <w:rFonts w:ascii="Garamond" w:hAnsi="Garamond" w:cs="Times New Roman"/>
          <w:i/>
          <w:iCs/>
          <w:noProof/>
          <w:color w:val="0000CC"/>
          <w:sz w:val="20"/>
          <w:szCs w:val="20"/>
        </w:rPr>
        <w:t xml:space="preserve"> ce que…</w:t>
      </w:r>
      <w:r w:rsidR="00950539" w:rsidRPr="00393B9B">
        <w:rPr>
          <w:rFonts w:ascii="Garamond" w:hAnsi="Garamond"/>
          <w:i/>
          <w:iCs/>
          <w:noProof/>
          <w:sz w:val="20"/>
          <w:szCs w:val="20"/>
        </w:rPr>
        <w:t xml:space="preserve"> </w:t>
      </w:r>
      <w:r w:rsidR="00016172" w:rsidRPr="00393B9B">
        <w:rPr>
          <w:rFonts w:ascii="Garamond" w:hAnsi="Garamond"/>
          <w:noProof/>
          <w:sz w:val="20"/>
          <w:szCs w:val="20"/>
        </w:rPr>
        <w:t>–</w:t>
      </w:r>
      <w:r w:rsidRPr="00393B9B">
        <w:rPr>
          <w:rFonts w:ascii="Garamond" w:hAnsi="Garamond"/>
          <w:noProof/>
          <w:sz w:val="20"/>
          <w:szCs w:val="20"/>
        </w:rPr>
        <w:t xml:space="preserve"> quoi</w:t>
      </w:r>
      <w:r w:rsidR="00BC36D2">
        <w:rPr>
          <w:rFonts w:ascii="Garamond" w:hAnsi="Garamond"/>
          <w:noProof/>
          <w:sz w:val="20"/>
          <w:szCs w:val="20"/>
        </w:rPr>
        <w:t xml:space="preserve"> </w:t>
      </w:r>
      <w:r w:rsidRPr="00393B9B">
        <w:rPr>
          <w:rFonts w:ascii="Garamond" w:hAnsi="Garamond"/>
          <w:noProof/>
          <w:sz w:val="20"/>
          <w:szCs w:val="20"/>
        </w:rPr>
        <w:t>?</w:t>
      </w:r>
      <w:r w:rsidR="00BC36D2" w:rsidRPr="00BC36D2">
        <w:rPr>
          <w:rFonts w:ascii="Garamond" w:hAnsi="Garamond" w:cs="Times New Roman"/>
          <w:iCs/>
          <w:noProof/>
          <w:color w:val="C00000"/>
          <w:sz w:val="16"/>
          <w:szCs w:val="16"/>
        </w:rPr>
        <w:t xml:space="preserve"> </w:t>
      </w:r>
      <w:r w:rsidR="00BC36D2" w:rsidRPr="008F2A13">
        <w:rPr>
          <w:rFonts w:ascii="Garamond" w:hAnsi="Garamond" w:cs="Times New Roman"/>
          <w:iCs/>
          <w:noProof/>
          <w:color w:val="C00000"/>
          <w:sz w:val="16"/>
          <w:szCs w:val="16"/>
        </w:rPr>
        <w:t>[</w:t>
      </w:r>
      <w:r w:rsidR="00BC36D2" w:rsidRPr="00BC36D2">
        <w:rPr>
          <w:rFonts w:ascii="Garamond" w:hAnsi="Garamond" w:cs="Times New Roman"/>
          <w:i/>
          <w:iCs/>
          <w:noProof/>
          <w:color w:val="C00000"/>
          <w:sz w:val="16"/>
          <w:szCs w:val="16"/>
        </w:rPr>
        <w:t xml:space="preserve">objet(a) anal : </w:t>
      </w:r>
      <w:r w:rsidR="00BC36D2" w:rsidRPr="008F2A13">
        <w:rPr>
          <w:rFonts w:ascii="Times New Roman" w:hAnsi="Times New Roman" w:cs="Times New Roman"/>
          <w:iCs/>
          <w:noProof/>
          <w:color w:val="0000CC"/>
          <w:sz w:val="16"/>
          <w:szCs w:val="16"/>
        </w:rPr>
        <w:t>M</w:t>
      </w:r>
      <w:r w:rsidR="00BC36D2" w:rsidRPr="008F2A13">
        <w:rPr>
          <w:rFonts w:ascii="Garamond" w:hAnsi="Garamond" w:cs="Times New Roman"/>
          <w:iCs/>
          <w:noProof/>
          <w:color w:val="C00000"/>
          <w:sz w:val="16"/>
          <w:szCs w:val="16"/>
        </w:rPr>
        <w:t>]</w:t>
      </w:r>
      <w:r w:rsidRPr="00393B9B">
        <w:rPr>
          <w:rFonts w:ascii="Garamond" w:hAnsi="Garamond"/>
          <w:noProof/>
          <w:sz w:val="20"/>
          <w:szCs w:val="20"/>
        </w:rPr>
        <w:t xml:space="preserve"> </w:t>
      </w:r>
      <w:r w:rsidR="00016172" w:rsidRPr="00393B9B">
        <w:rPr>
          <w:rFonts w:ascii="Garamond" w:hAnsi="Garamond"/>
          <w:noProof/>
          <w:sz w:val="20"/>
          <w:szCs w:val="20"/>
        </w:rPr>
        <w:t>–</w:t>
      </w:r>
      <w:r w:rsidR="00CD1FC6">
        <w:rPr>
          <w:rFonts w:ascii="Garamond" w:hAnsi="Garamond"/>
          <w:noProof/>
          <w:sz w:val="20"/>
          <w:szCs w:val="20"/>
        </w:rPr>
        <w:t xml:space="preserve"> …</w:t>
      </w:r>
      <w:r w:rsidRPr="00393B9B">
        <w:rPr>
          <w:rFonts w:ascii="Garamond" w:hAnsi="Garamond"/>
          <w:noProof/>
          <w:sz w:val="20"/>
          <w:szCs w:val="20"/>
        </w:rPr>
        <w:t xml:space="preserve"> </w:t>
      </w:r>
      <w:r w:rsidRPr="00393B9B">
        <w:rPr>
          <w:rFonts w:ascii="Garamond" w:hAnsi="Garamond" w:cs="Times New Roman"/>
          <w:i/>
          <w:iCs/>
          <w:noProof/>
          <w:color w:val="0000CC"/>
          <w:sz w:val="20"/>
          <w:szCs w:val="20"/>
        </w:rPr>
        <w:t>ce que je t'offre</w:t>
      </w:r>
      <w:r w:rsidR="008F2A13">
        <w:rPr>
          <w:rFonts w:ascii="Garamond" w:hAnsi="Garamond" w:cs="Times New Roman"/>
          <w:i/>
          <w:iCs/>
          <w:noProof/>
          <w:color w:val="0000CC"/>
          <w:sz w:val="20"/>
          <w:szCs w:val="20"/>
        </w:rPr>
        <w:t xml:space="preserve"> </w:t>
      </w:r>
      <w:r w:rsidR="008F2A13" w:rsidRPr="008F2A13">
        <w:rPr>
          <w:rFonts w:ascii="Garamond" w:hAnsi="Garamond" w:cs="Times New Roman"/>
          <w:iCs/>
          <w:noProof/>
          <w:color w:val="C00000"/>
          <w:sz w:val="16"/>
          <w:szCs w:val="16"/>
        </w:rPr>
        <w:t>[</w:t>
      </w:r>
      <w:r w:rsidR="008F2A13" w:rsidRPr="00BC36D2">
        <w:rPr>
          <w:rFonts w:ascii="Garamond" w:hAnsi="Garamond" w:cs="Times New Roman"/>
          <w:i/>
          <w:iCs/>
          <w:noProof/>
          <w:color w:val="C00000"/>
          <w:sz w:val="16"/>
          <w:szCs w:val="16"/>
        </w:rPr>
        <w:t>objet(a) scopique :</w:t>
      </w:r>
      <w:r w:rsidR="008F2A13">
        <w:rPr>
          <w:rFonts w:ascii="Garamond" w:hAnsi="Garamond" w:cs="Times New Roman"/>
          <w:i/>
          <w:iCs/>
          <w:noProof/>
          <w:color w:val="0000CC"/>
          <w:sz w:val="16"/>
          <w:szCs w:val="16"/>
        </w:rPr>
        <w:t xml:space="preserve"> </w:t>
      </w:r>
      <w:r w:rsidR="008F2A13" w:rsidRPr="008F2A13">
        <w:rPr>
          <w:rFonts w:ascii="Times New Roman" w:hAnsi="Times New Roman" w:cs="Times New Roman"/>
          <w:iCs/>
          <w:noProof/>
          <w:color w:val="0000CC"/>
          <w:sz w:val="16"/>
          <w:szCs w:val="16"/>
        </w:rPr>
        <w:t>U</w:t>
      </w:r>
      <w:r w:rsidR="008F2A13" w:rsidRPr="008F2A13">
        <w:rPr>
          <w:rFonts w:ascii="Garamond" w:hAnsi="Garamond" w:cs="Times New Roman"/>
          <w:iCs/>
          <w:noProof/>
          <w:color w:val="C00000"/>
          <w:sz w:val="16"/>
          <w:szCs w:val="16"/>
        </w:rPr>
        <w:t>]</w:t>
      </w:r>
      <w:r w:rsidRPr="00393B9B">
        <w:rPr>
          <w:rFonts w:ascii="Garamond" w:hAnsi="Garamond"/>
          <w:noProof/>
          <w:sz w:val="20"/>
          <w:szCs w:val="20"/>
        </w:rPr>
        <w:t xml:space="preserve"> </w:t>
      </w:r>
    </w:p>
    <w:p w:rsidR="00AD598C" w:rsidRPr="00393B9B" w:rsidRDefault="00AD598C">
      <w:pPr>
        <w:pStyle w:val="Corpsdetexte"/>
        <w:rPr>
          <w:rFonts w:ascii="Garamond" w:hAnsi="Garamond"/>
          <w:noProof/>
          <w:sz w:val="20"/>
          <w:szCs w:val="20"/>
        </w:rPr>
      </w:pPr>
      <w:r w:rsidRPr="008F2A13">
        <w:rPr>
          <w:rFonts w:ascii="Garamond" w:hAnsi="Garamond"/>
          <w:i/>
          <w:noProof/>
          <w:sz w:val="20"/>
          <w:szCs w:val="20"/>
        </w:rPr>
        <w:t>c'est</w:t>
      </w:r>
      <w:r w:rsidR="0048094E" w:rsidRPr="008F2A13">
        <w:rPr>
          <w:rFonts w:ascii="Garamond" w:hAnsi="Garamond"/>
          <w:i/>
          <w:noProof/>
          <w:sz w:val="20"/>
          <w:szCs w:val="20"/>
        </w:rPr>
        <w:t>-</w:t>
      </w:r>
      <w:r w:rsidRPr="008F2A13">
        <w:rPr>
          <w:rFonts w:ascii="Garamond" w:hAnsi="Garamond"/>
          <w:i/>
          <w:noProof/>
          <w:sz w:val="20"/>
          <w:szCs w:val="20"/>
        </w:rPr>
        <w:t>à</w:t>
      </w:r>
      <w:r w:rsidR="0048094E" w:rsidRPr="008F2A13">
        <w:rPr>
          <w:rFonts w:ascii="Garamond" w:hAnsi="Garamond"/>
          <w:i/>
          <w:noProof/>
          <w:sz w:val="20"/>
          <w:szCs w:val="20"/>
        </w:rPr>
        <w:t>-</w:t>
      </w:r>
      <w:r w:rsidRPr="008F2A13">
        <w:rPr>
          <w:rFonts w:ascii="Garamond" w:hAnsi="Garamond"/>
          <w:i/>
          <w:noProof/>
          <w:sz w:val="20"/>
          <w:szCs w:val="20"/>
        </w:rPr>
        <w:t xml:space="preserve">dire </w:t>
      </w:r>
      <w:r w:rsidRPr="008F2A13">
        <w:rPr>
          <w:rFonts w:ascii="Garamond" w:hAnsi="Garamond" w:cs="Times New Roman"/>
          <w:i/>
          <w:noProof/>
          <w:color w:val="0000CC"/>
          <w:sz w:val="20"/>
          <w:szCs w:val="20"/>
        </w:rPr>
        <w:t>quelque chose</w:t>
      </w:r>
      <w:r w:rsidRPr="008F2A13">
        <w:rPr>
          <w:rFonts w:ascii="Garamond" w:hAnsi="Garamond"/>
          <w:i/>
          <w:noProof/>
          <w:sz w:val="20"/>
          <w:szCs w:val="20"/>
        </w:rPr>
        <w:t xml:space="preserve"> qui au regard de ce dont il s’agit </w:t>
      </w:r>
      <w:r w:rsidR="008F2A13">
        <w:rPr>
          <w:rFonts w:ascii="Garamond" w:hAnsi="Garamond"/>
          <w:i/>
          <w:noProof/>
          <w:sz w:val="20"/>
          <w:szCs w:val="20"/>
        </w:rPr>
        <w:t>-</w:t>
      </w:r>
      <w:r w:rsidRPr="008F2A13">
        <w:rPr>
          <w:rFonts w:ascii="Garamond" w:hAnsi="Garamond"/>
          <w:i/>
          <w:noProof/>
          <w:sz w:val="20"/>
          <w:szCs w:val="20"/>
        </w:rPr>
        <w:t xml:space="preserve"> et vous savez ce que c’est</w:t>
      </w:r>
      <w:r w:rsidR="00A14E28" w:rsidRPr="008F2A13">
        <w:rPr>
          <w:rFonts w:ascii="Garamond" w:hAnsi="Garamond"/>
          <w:i/>
          <w:noProof/>
          <w:sz w:val="20"/>
          <w:szCs w:val="20"/>
        </w:rPr>
        <w:t> :</w:t>
      </w:r>
      <w:r w:rsidRPr="008F2A13">
        <w:rPr>
          <w:rFonts w:ascii="Garamond" w:hAnsi="Garamond"/>
          <w:i/>
          <w:noProof/>
          <w:sz w:val="20"/>
          <w:szCs w:val="20"/>
        </w:rPr>
        <w:t xml:space="preserve"> c’est à savoir </w:t>
      </w:r>
      <w:r w:rsidRPr="008F2A13">
        <w:rPr>
          <w:rFonts w:ascii="Garamond" w:hAnsi="Garamond" w:cs="Times New Roman"/>
          <w:i/>
          <w:noProof/>
          <w:color w:val="0000CC"/>
          <w:sz w:val="20"/>
          <w:szCs w:val="20"/>
        </w:rPr>
        <w:t>l'objet(</w:t>
      </w:r>
      <w:r w:rsidRPr="008F2A13">
        <w:rPr>
          <w:rFonts w:ascii="Garamond" w:hAnsi="Garamond" w:cs="Times New Roman"/>
          <w:i/>
          <w:iCs/>
          <w:noProof/>
          <w:color w:val="0000CC"/>
          <w:sz w:val="20"/>
          <w:szCs w:val="20"/>
        </w:rPr>
        <w:t>a)</w:t>
      </w:r>
      <w:r w:rsidR="008F2A13" w:rsidRPr="008F2A13">
        <w:rPr>
          <w:rFonts w:ascii="Garamond" w:hAnsi="Garamond" w:cs="Times New Roman"/>
          <w:i/>
          <w:iCs/>
          <w:noProof/>
          <w:color w:val="0000CC"/>
          <w:sz w:val="20"/>
          <w:szCs w:val="20"/>
        </w:rPr>
        <w:t xml:space="preserve"> -</w:t>
      </w:r>
      <w:r w:rsidR="00A14E28" w:rsidRPr="008F2A13">
        <w:rPr>
          <w:rFonts w:ascii="Garamond" w:hAnsi="Garamond" w:cs="Times New Roman"/>
          <w:i/>
          <w:iCs/>
          <w:noProof/>
          <w:color w:val="0000CC"/>
          <w:sz w:val="20"/>
          <w:szCs w:val="20"/>
        </w:rPr>
        <w:t xml:space="preserve"> </w:t>
      </w:r>
      <w:r w:rsidR="008F2A13" w:rsidRPr="008F2A13">
        <w:rPr>
          <w:rFonts w:ascii="Garamond" w:hAnsi="Garamond" w:cs="Times New Roman"/>
          <w:i/>
          <w:noProof/>
          <w:color w:val="0000CC"/>
          <w:sz w:val="20"/>
          <w:szCs w:val="20"/>
        </w:rPr>
        <w:t>l</w:t>
      </w:r>
      <w:r w:rsidR="004D2E88" w:rsidRPr="008F2A13">
        <w:rPr>
          <w:rFonts w:ascii="Garamond" w:hAnsi="Garamond" w:cs="Times New Roman"/>
          <w:i/>
          <w:noProof/>
          <w:color w:val="0000CC"/>
          <w:sz w:val="20"/>
          <w:szCs w:val="20"/>
        </w:rPr>
        <w:t>'objet(</w:t>
      </w:r>
      <w:r w:rsidR="004D2E88" w:rsidRPr="008F2A13">
        <w:rPr>
          <w:rFonts w:ascii="Garamond" w:hAnsi="Garamond" w:cs="Times New Roman"/>
          <w:i/>
          <w:iCs/>
          <w:noProof/>
          <w:color w:val="0000CC"/>
          <w:sz w:val="20"/>
          <w:szCs w:val="20"/>
        </w:rPr>
        <w:t>a)</w:t>
      </w:r>
      <w:r w:rsidR="001B3CE3" w:rsidRPr="008F2A13">
        <w:rPr>
          <w:rFonts w:ascii="Garamond" w:hAnsi="Garamond"/>
          <w:i/>
          <w:noProof/>
          <w:color w:val="0000CC"/>
          <w:sz w:val="20"/>
          <w:szCs w:val="20"/>
        </w:rPr>
        <w:t xml:space="preserve"> n'est aucun être</w:t>
      </w:r>
      <w:r w:rsidRPr="008F2A13">
        <w:rPr>
          <w:rFonts w:ascii="Garamond" w:hAnsi="Garamond"/>
          <w:i/>
          <w:noProof/>
          <w:sz w:val="20"/>
          <w:szCs w:val="20"/>
        </w:rPr>
        <w:t>.</w:t>
      </w:r>
      <w:r w:rsidR="004D2E88" w:rsidRPr="00393B9B">
        <w:rPr>
          <w:rFonts w:ascii="Garamond" w:hAnsi="Garamond"/>
          <w:noProof/>
          <w:sz w:val="20"/>
          <w:szCs w:val="20"/>
        </w:rPr>
        <w:t xml:space="preserve"> </w:t>
      </w:r>
    </w:p>
    <w:p w:rsidR="00A14E28" w:rsidRPr="00393B9B" w:rsidRDefault="00A14E28">
      <w:pPr>
        <w:pStyle w:val="Corpsdetexte"/>
        <w:rPr>
          <w:rFonts w:ascii="Garamond" w:hAnsi="Garamond" w:cs="Times New Roman"/>
          <w:i/>
          <w:noProof/>
          <w:color w:val="0000CC"/>
          <w:sz w:val="20"/>
          <w:szCs w:val="20"/>
        </w:rPr>
      </w:pPr>
    </w:p>
    <w:p w:rsidR="0048094E" w:rsidRDefault="00AD598C">
      <w:pPr>
        <w:pStyle w:val="Corpsdetexte"/>
        <w:rPr>
          <w:rFonts w:ascii="Garamond" w:hAnsi="Garamond"/>
          <w:noProof/>
          <w:sz w:val="20"/>
          <w:szCs w:val="20"/>
        </w:rPr>
      </w:pPr>
      <w:r w:rsidRPr="00393B9B">
        <w:rPr>
          <w:rFonts w:ascii="Garamond" w:hAnsi="Garamond" w:cs="Times New Roman"/>
          <w:i/>
          <w:noProof/>
          <w:color w:val="0000CC"/>
          <w:sz w:val="20"/>
          <w:szCs w:val="20"/>
        </w:rPr>
        <w:t>L</w:t>
      </w:r>
      <w:r w:rsidR="004D2E88" w:rsidRPr="00393B9B">
        <w:rPr>
          <w:rFonts w:ascii="Garamond" w:hAnsi="Garamond" w:cs="Times New Roman"/>
          <w:i/>
          <w:noProof/>
          <w:color w:val="0000CC"/>
          <w:sz w:val="20"/>
          <w:szCs w:val="20"/>
        </w:rPr>
        <w:t>'objet(</w:t>
      </w:r>
      <w:r w:rsidR="004D2E88" w:rsidRPr="00393B9B">
        <w:rPr>
          <w:rFonts w:ascii="Garamond" w:hAnsi="Garamond" w:cs="Times New Roman"/>
          <w:i/>
          <w:iCs/>
          <w:noProof/>
          <w:color w:val="0000CC"/>
          <w:sz w:val="20"/>
          <w:szCs w:val="20"/>
        </w:rPr>
        <w:t>a)</w:t>
      </w:r>
      <w:r w:rsidR="001B3CE3" w:rsidRPr="00393B9B">
        <w:rPr>
          <w:rFonts w:ascii="Garamond" w:hAnsi="Garamond"/>
          <w:noProof/>
          <w:sz w:val="20"/>
          <w:szCs w:val="20"/>
        </w:rPr>
        <w:t xml:space="preserve"> c'est ce que suppose</w:t>
      </w:r>
      <w:r w:rsidRPr="00393B9B">
        <w:rPr>
          <w:rFonts w:ascii="Garamond" w:hAnsi="Garamond"/>
          <w:noProof/>
          <w:sz w:val="20"/>
          <w:szCs w:val="20"/>
        </w:rPr>
        <w:t>…</w:t>
      </w:r>
      <w:r w:rsidR="001B3CE3" w:rsidRPr="00393B9B">
        <w:rPr>
          <w:rFonts w:ascii="Garamond" w:hAnsi="Garamond"/>
          <w:noProof/>
          <w:sz w:val="20"/>
          <w:szCs w:val="20"/>
        </w:rPr>
        <w:t xml:space="preserve"> </w:t>
      </w:r>
      <w:r w:rsidRPr="00393B9B">
        <w:rPr>
          <w:rFonts w:ascii="Garamond" w:hAnsi="Garamond"/>
          <w:noProof/>
          <w:sz w:val="20"/>
          <w:szCs w:val="20"/>
        </w:rPr>
        <w:t xml:space="preserve">suppose </w:t>
      </w:r>
      <w:r w:rsidR="001B3CE3" w:rsidRPr="00393B9B">
        <w:rPr>
          <w:rFonts w:ascii="Garamond" w:hAnsi="Garamond"/>
          <w:noProof/>
          <w:sz w:val="20"/>
          <w:szCs w:val="20"/>
        </w:rPr>
        <w:t>de vide une demande, dont</w:t>
      </w:r>
      <w:r w:rsidRPr="00393B9B">
        <w:rPr>
          <w:rFonts w:ascii="Garamond" w:hAnsi="Garamond"/>
          <w:noProof/>
          <w:sz w:val="20"/>
          <w:szCs w:val="20"/>
        </w:rPr>
        <w:t xml:space="preserve"> en fin de compte</w:t>
      </w:r>
      <w:r w:rsidR="001B3CE3" w:rsidRPr="00393B9B">
        <w:rPr>
          <w:rFonts w:ascii="Garamond" w:hAnsi="Garamond"/>
          <w:noProof/>
          <w:sz w:val="20"/>
          <w:szCs w:val="20"/>
        </w:rPr>
        <w:t xml:space="preserve"> ce n'est qu'à la</w:t>
      </w:r>
      <w:r w:rsidRPr="00393B9B">
        <w:rPr>
          <w:rFonts w:ascii="Garamond" w:hAnsi="Garamond"/>
          <w:noProof/>
          <w:sz w:val="20"/>
          <w:szCs w:val="20"/>
        </w:rPr>
        <w:t xml:space="preserve"> définir </w:t>
      </w:r>
    </w:p>
    <w:p w:rsidR="004D2E88" w:rsidRPr="00393B9B" w:rsidRDefault="00AD598C">
      <w:pPr>
        <w:pStyle w:val="Corpsdetexte"/>
        <w:rPr>
          <w:rFonts w:ascii="Garamond" w:hAnsi="Garamond"/>
          <w:noProof/>
          <w:sz w:val="20"/>
          <w:szCs w:val="20"/>
        </w:rPr>
      </w:pPr>
      <w:r w:rsidRPr="00393B9B">
        <w:rPr>
          <w:rFonts w:ascii="Garamond" w:hAnsi="Garamond"/>
          <w:noProof/>
          <w:sz w:val="20"/>
          <w:szCs w:val="20"/>
        </w:rPr>
        <w:t>comme</w:t>
      </w:r>
      <w:r w:rsidR="001B3CE3" w:rsidRPr="00393B9B">
        <w:rPr>
          <w:rFonts w:ascii="Garamond" w:hAnsi="Garamond"/>
          <w:noProof/>
          <w:sz w:val="20"/>
          <w:szCs w:val="20"/>
        </w:rPr>
        <w:t xml:space="preserve"> situ</w:t>
      </w:r>
      <w:r w:rsidRPr="00393B9B">
        <w:rPr>
          <w:rFonts w:ascii="Garamond" w:hAnsi="Garamond"/>
          <w:noProof/>
          <w:sz w:val="20"/>
          <w:szCs w:val="20"/>
        </w:rPr>
        <w:t>ée</w:t>
      </w:r>
      <w:r w:rsidR="001B3CE3" w:rsidRPr="00393B9B">
        <w:rPr>
          <w:rFonts w:ascii="Garamond" w:hAnsi="Garamond"/>
          <w:noProof/>
          <w:sz w:val="20"/>
          <w:szCs w:val="20"/>
        </w:rPr>
        <w:t xml:space="preserve"> par la méto</w:t>
      </w:r>
      <w:r w:rsidR="001B3CE3" w:rsidRPr="00393B9B">
        <w:rPr>
          <w:rFonts w:ascii="Garamond" w:hAnsi="Garamond"/>
          <w:noProof/>
          <w:sz w:val="20"/>
          <w:szCs w:val="20"/>
        </w:rPr>
        <w:softHyphen/>
        <w:t>nymie</w:t>
      </w:r>
      <w:r w:rsidR="004D2E88" w:rsidRPr="00393B9B">
        <w:rPr>
          <w:rFonts w:ascii="Garamond" w:hAnsi="Garamond"/>
          <w:noProof/>
          <w:sz w:val="20"/>
          <w:szCs w:val="20"/>
        </w:rPr>
        <w:t>…</w:t>
      </w:r>
    </w:p>
    <w:p w:rsidR="004D2E88" w:rsidRPr="00393B9B" w:rsidRDefault="001B3CE3" w:rsidP="004D2E88">
      <w:pPr>
        <w:pStyle w:val="Corpsdetexte"/>
        <w:ind w:left="708"/>
        <w:rPr>
          <w:rFonts w:ascii="Garamond" w:hAnsi="Garamond"/>
          <w:noProof/>
          <w:sz w:val="20"/>
          <w:szCs w:val="20"/>
        </w:rPr>
      </w:pPr>
      <w:r w:rsidRPr="00393B9B">
        <w:rPr>
          <w:rFonts w:ascii="Garamond" w:hAnsi="Garamond"/>
          <w:noProof/>
          <w:sz w:val="20"/>
          <w:szCs w:val="20"/>
        </w:rPr>
        <w:t>c'est</w:t>
      </w:r>
      <w:r w:rsidR="0048094E">
        <w:rPr>
          <w:rFonts w:ascii="Garamond" w:hAnsi="Garamond"/>
          <w:noProof/>
          <w:sz w:val="20"/>
          <w:szCs w:val="20"/>
        </w:rPr>
        <w:t>-</w:t>
      </w:r>
      <w:r w:rsidRPr="00393B9B">
        <w:rPr>
          <w:rFonts w:ascii="Garamond" w:hAnsi="Garamond"/>
          <w:noProof/>
          <w:sz w:val="20"/>
          <w:szCs w:val="20"/>
        </w:rPr>
        <w:t>à</w:t>
      </w:r>
      <w:r w:rsidR="0048094E">
        <w:rPr>
          <w:rFonts w:ascii="Garamond" w:hAnsi="Garamond"/>
          <w:noProof/>
          <w:sz w:val="20"/>
          <w:szCs w:val="20"/>
        </w:rPr>
        <w:t>-</w:t>
      </w:r>
      <w:r w:rsidRPr="00393B9B">
        <w:rPr>
          <w:rFonts w:ascii="Garamond" w:hAnsi="Garamond"/>
          <w:noProof/>
          <w:sz w:val="20"/>
          <w:szCs w:val="20"/>
        </w:rPr>
        <w:t xml:space="preserve">dire par la pure continuité assurée du commencement </w:t>
      </w:r>
      <w:r w:rsidR="005459B2">
        <w:rPr>
          <w:rFonts w:ascii="Garamond" w:hAnsi="Garamond"/>
          <w:noProof/>
          <w:sz w:val="20"/>
          <w:szCs w:val="20"/>
        </w:rPr>
        <w:t>au début</w:t>
      </w:r>
      <w:r w:rsidRPr="00393B9B">
        <w:rPr>
          <w:rFonts w:ascii="Garamond" w:hAnsi="Garamond"/>
          <w:noProof/>
          <w:sz w:val="20"/>
          <w:szCs w:val="20"/>
        </w:rPr>
        <w:t xml:space="preserve"> de la phrase</w:t>
      </w:r>
    </w:p>
    <w:p w:rsidR="005459B2" w:rsidRDefault="004D2E88">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que nous pouvons imaginer ce qu'il peut en être d'</w:t>
      </w:r>
      <w:r w:rsidR="001B3CE3" w:rsidRPr="00BD5BAA">
        <w:rPr>
          <w:rFonts w:ascii="Garamond" w:hAnsi="Garamond"/>
          <w:i/>
          <w:noProof/>
          <w:color w:val="0000CC"/>
          <w:sz w:val="20"/>
          <w:szCs w:val="20"/>
        </w:rPr>
        <w:t xml:space="preserve">un désir qu'aucun </w:t>
      </w:r>
      <w:r w:rsidR="001B3CE3" w:rsidRPr="00BD5BAA">
        <w:rPr>
          <w:rFonts w:ascii="Garamond" w:hAnsi="Garamond" w:cs="Times New Roman"/>
          <w:i/>
          <w:noProof/>
          <w:color w:val="0000CC"/>
          <w:sz w:val="20"/>
          <w:szCs w:val="20"/>
        </w:rPr>
        <w:t>être</w:t>
      </w:r>
      <w:r w:rsidR="001B3CE3" w:rsidRPr="00BD5BAA">
        <w:rPr>
          <w:rFonts w:ascii="Garamond" w:hAnsi="Garamond"/>
          <w:i/>
          <w:noProof/>
          <w:color w:val="0000CC"/>
          <w:sz w:val="20"/>
          <w:szCs w:val="20"/>
        </w:rPr>
        <w:t xml:space="preserve"> ne supporte</w:t>
      </w:r>
      <w:r w:rsidR="00167F8A" w:rsidRPr="00393B9B">
        <w:rPr>
          <w:rFonts w:ascii="Garamond" w:hAnsi="Garamond"/>
          <w:noProof/>
          <w:sz w:val="20"/>
          <w:szCs w:val="20"/>
        </w:rPr>
        <w:t xml:space="preserve">, </w:t>
      </w:r>
    </w:p>
    <w:p w:rsidR="001B3CE3" w:rsidRPr="0048094E" w:rsidRDefault="00167F8A">
      <w:pPr>
        <w:pStyle w:val="Corpsdetexte"/>
        <w:rPr>
          <w:rFonts w:ascii="Garamond" w:hAnsi="Garamond" w:cs="Times New Roman"/>
          <w:i/>
          <w:noProof/>
          <w:sz w:val="20"/>
          <w:szCs w:val="20"/>
        </w:rPr>
      </w:pPr>
      <w:r w:rsidRPr="00393B9B">
        <w:rPr>
          <w:rFonts w:ascii="Garamond" w:hAnsi="Garamond"/>
          <w:noProof/>
          <w:sz w:val="20"/>
          <w:szCs w:val="20"/>
        </w:rPr>
        <w:t>j</w:t>
      </w:r>
      <w:r w:rsidR="00AD598C" w:rsidRPr="00393B9B">
        <w:rPr>
          <w:rFonts w:ascii="Garamond" w:hAnsi="Garamond"/>
          <w:noProof/>
          <w:sz w:val="20"/>
          <w:szCs w:val="20"/>
        </w:rPr>
        <w:t xml:space="preserve">e veux dire qui est </w:t>
      </w:r>
      <w:r w:rsidR="001B3CE3" w:rsidRPr="00393B9B">
        <w:rPr>
          <w:rFonts w:ascii="Garamond" w:hAnsi="Garamond" w:cs="Times New Roman"/>
          <w:i/>
          <w:noProof/>
          <w:sz w:val="20"/>
          <w:szCs w:val="20"/>
        </w:rPr>
        <w:t>sans autre substance que celle qui s'assure des nœuds mêmes</w:t>
      </w:r>
      <w:r w:rsidR="001B3CE3" w:rsidRPr="00393B9B">
        <w:rPr>
          <w:rFonts w:ascii="Garamond" w:hAnsi="Garamond"/>
          <w:noProof/>
          <w:sz w:val="20"/>
          <w:szCs w:val="20"/>
        </w:rPr>
        <w:t>.</w:t>
      </w:r>
    </w:p>
    <w:p w:rsidR="00AD598C" w:rsidRPr="00393B9B" w:rsidRDefault="00AD598C">
      <w:pPr>
        <w:pStyle w:val="Corpsdetexte"/>
        <w:rPr>
          <w:rFonts w:ascii="Garamond" w:hAnsi="Garamond"/>
          <w:noProof/>
          <w:sz w:val="20"/>
          <w:szCs w:val="20"/>
        </w:rPr>
      </w:pPr>
    </w:p>
    <w:p w:rsidR="004D2E88" w:rsidRPr="00393B9B" w:rsidRDefault="00AD598C">
      <w:pPr>
        <w:pStyle w:val="Corpsdetexte"/>
        <w:rPr>
          <w:rFonts w:ascii="Garamond" w:hAnsi="Garamond"/>
          <w:noProof/>
          <w:sz w:val="20"/>
          <w:szCs w:val="20"/>
        </w:rPr>
      </w:pPr>
      <w:r w:rsidRPr="00393B9B">
        <w:rPr>
          <w:rFonts w:ascii="Garamond" w:hAnsi="Garamond"/>
          <w:noProof/>
          <w:sz w:val="20"/>
          <w:szCs w:val="20"/>
        </w:rPr>
        <w:t>Et la preuve c’est que, é</w:t>
      </w:r>
      <w:r w:rsidR="001B3CE3" w:rsidRPr="00393B9B">
        <w:rPr>
          <w:rFonts w:ascii="Garamond" w:hAnsi="Garamond"/>
          <w:noProof/>
          <w:sz w:val="20"/>
          <w:szCs w:val="20"/>
        </w:rPr>
        <w:t>nonçant cette phrase</w:t>
      </w:r>
      <w:r w:rsidR="004D2E88" w:rsidRPr="00393B9B">
        <w:rPr>
          <w:rFonts w:ascii="Garamond" w:hAnsi="Garamond"/>
          <w:noProof/>
          <w:sz w:val="20"/>
          <w:szCs w:val="20"/>
        </w:rPr>
        <w:t> :</w:t>
      </w:r>
      <w:r w:rsidR="001B3CE3" w:rsidRPr="00393B9B">
        <w:rPr>
          <w:rFonts w:ascii="Garamond" w:hAnsi="Garamond"/>
          <w:noProof/>
          <w:sz w:val="20"/>
          <w:szCs w:val="20"/>
        </w:rPr>
        <w:t xml:space="preserve"> </w:t>
      </w:r>
    </w:p>
    <w:p w:rsidR="004D2E88" w:rsidRPr="00393B9B" w:rsidRDefault="004D2E88" w:rsidP="004D2E88">
      <w:pPr>
        <w:pStyle w:val="Corpsdetexte"/>
        <w:ind w:left="1416" w:firstLine="708"/>
        <w:rPr>
          <w:rFonts w:ascii="Garamond" w:hAnsi="Garamond"/>
          <w:noProof/>
          <w:sz w:val="20"/>
          <w:szCs w:val="20"/>
        </w:rPr>
      </w:pPr>
      <w:r w:rsidRPr="00393B9B">
        <w:rPr>
          <w:rFonts w:ascii="Garamond" w:hAnsi="Garamond"/>
          <w:noProof/>
          <w:sz w:val="20"/>
          <w:szCs w:val="20"/>
        </w:rPr>
        <w:t>« </w:t>
      </w:r>
      <w:r w:rsidR="001B3CE3" w:rsidRPr="00393B9B">
        <w:rPr>
          <w:rFonts w:ascii="Garamond" w:hAnsi="Garamond" w:cs="Times New Roman"/>
          <w:i/>
          <w:iCs/>
          <w:noProof/>
          <w:color w:val="0000CC"/>
          <w:sz w:val="20"/>
          <w:szCs w:val="20"/>
        </w:rPr>
        <w:t>je te demande de refuser ce que je t'offre</w:t>
      </w:r>
      <w:r w:rsidRPr="00393B9B">
        <w:rPr>
          <w:rFonts w:ascii="Garamond" w:hAnsi="Garamond" w:cs="Times New Roman"/>
          <w:i/>
          <w:noProof/>
          <w:color w:val="0000CC"/>
          <w:sz w:val="20"/>
          <w:szCs w:val="20"/>
        </w:rPr>
        <w:t>…</w:t>
      </w:r>
      <w:r w:rsidRPr="00393B9B">
        <w:rPr>
          <w:rFonts w:ascii="Garamond" w:hAnsi="Garamond"/>
          <w:noProof/>
          <w:sz w:val="20"/>
          <w:szCs w:val="20"/>
        </w:rPr>
        <w:t> »</w:t>
      </w:r>
      <w:r w:rsidR="001B3CE3" w:rsidRPr="00393B9B">
        <w:rPr>
          <w:rFonts w:ascii="Garamond" w:hAnsi="Garamond"/>
          <w:noProof/>
          <w:sz w:val="20"/>
          <w:szCs w:val="20"/>
        </w:rPr>
        <w:t xml:space="preserve"> </w:t>
      </w:r>
    </w:p>
    <w:p w:rsidR="001F67B4" w:rsidRDefault="001B3CE3">
      <w:pPr>
        <w:pStyle w:val="Corpsdetexte"/>
        <w:rPr>
          <w:rFonts w:ascii="Garamond" w:hAnsi="Garamond"/>
          <w:noProof/>
          <w:sz w:val="20"/>
          <w:szCs w:val="20"/>
        </w:rPr>
      </w:pPr>
      <w:r w:rsidRPr="00393B9B">
        <w:rPr>
          <w:rFonts w:ascii="Garamond" w:hAnsi="Garamond"/>
          <w:noProof/>
          <w:sz w:val="20"/>
          <w:szCs w:val="20"/>
        </w:rPr>
        <w:t>je n'ai pu</w:t>
      </w:r>
      <w:r w:rsidR="0059491A" w:rsidRPr="00393B9B">
        <w:rPr>
          <w:rFonts w:ascii="Garamond" w:hAnsi="Garamond"/>
          <w:noProof/>
          <w:sz w:val="20"/>
          <w:szCs w:val="20"/>
        </w:rPr>
        <w:t xml:space="preserve"> que</w:t>
      </w:r>
      <w:r w:rsidRPr="00393B9B">
        <w:rPr>
          <w:rFonts w:ascii="Garamond" w:hAnsi="Garamond"/>
          <w:noProof/>
          <w:sz w:val="20"/>
          <w:szCs w:val="20"/>
        </w:rPr>
        <w:t xml:space="preserve"> la motiver de ce : </w:t>
      </w:r>
      <w:r w:rsidR="004D2E88" w:rsidRPr="00393B9B">
        <w:rPr>
          <w:rFonts w:ascii="Garamond" w:hAnsi="Garamond"/>
          <w:noProof/>
          <w:sz w:val="20"/>
          <w:szCs w:val="20"/>
        </w:rPr>
        <w:t>« </w:t>
      </w:r>
      <w:r w:rsidRPr="00393B9B">
        <w:rPr>
          <w:rFonts w:ascii="Garamond" w:hAnsi="Garamond" w:cs="Times New Roman"/>
          <w:i/>
          <w:iCs/>
          <w:noProof/>
          <w:color w:val="0000CC"/>
          <w:sz w:val="20"/>
          <w:szCs w:val="20"/>
        </w:rPr>
        <w:t>ce n'est pas ça</w:t>
      </w:r>
      <w:r w:rsidR="004D2E88" w:rsidRPr="00393B9B">
        <w:rPr>
          <w:rFonts w:ascii="Garamond" w:hAnsi="Garamond"/>
          <w:iCs/>
          <w:noProof/>
          <w:sz w:val="20"/>
          <w:szCs w:val="20"/>
        </w:rPr>
        <w:t> »</w:t>
      </w:r>
      <w:r w:rsidR="005459B2">
        <w:rPr>
          <w:rFonts w:ascii="Garamond" w:hAnsi="Garamond"/>
          <w:iCs/>
          <w:noProof/>
          <w:sz w:val="20"/>
          <w:szCs w:val="20"/>
        </w:rPr>
        <w:t>,</w:t>
      </w:r>
      <w:r w:rsidRPr="00393B9B">
        <w:rPr>
          <w:rFonts w:ascii="Garamond" w:hAnsi="Garamond"/>
          <w:noProof/>
          <w:sz w:val="20"/>
          <w:szCs w:val="20"/>
        </w:rPr>
        <w:t xml:space="preserve"> </w:t>
      </w:r>
      <w:r w:rsidR="00AD598C" w:rsidRPr="00393B9B">
        <w:rPr>
          <w:rFonts w:ascii="Garamond" w:hAnsi="Garamond"/>
          <w:noProof/>
          <w:sz w:val="20"/>
          <w:szCs w:val="20"/>
        </w:rPr>
        <w:t xml:space="preserve">dont j’ai parlé, </w:t>
      </w:r>
      <w:r w:rsidRPr="00393B9B">
        <w:rPr>
          <w:rFonts w:ascii="Garamond" w:hAnsi="Garamond"/>
          <w:noProof/>
          <w:sz w:val="20"/>
          <w:szCs w:val="20"/>
        </w:rPr>
        <w:t>que j'ai repris la dernière fois</w:t>
      </w:r>
      <w:r w:rsidR="00AD598C" w:rsidRPr="00393B9B">
        <w:rPr>
          <w:rFonts w:ascii="Garamond" w:hAnsi="Garamond"/>
          <w:noProof/>
          <w:sz w:val="20"/>
          <w:szCs w:val="20"/>
        </w:rPr>
        <w:t xml:space="preserve">, et qui </w:t>
      </w:r>
      <w:r w:rsidRPr="00393B9B">
        <w:rPr>
          <w:rFonts w:ascii="Garamond" w:hAnsi="Garamond"/>
          <w:noProof/>
          <w:sz w:val="20"/>
          <w:szCs w:val="20"/>
        </w:rPr>
        <w:t xml:space="preserve">veut dire </w:t>
      </w:r>
    </w:p>
    <w:p w:rsidR="0048094E" w:rsidRDefault="001B3CE3">
      <w:pPr>
        <w:pStyle w:val="Corpsdetexte"/>
        <w:rPr>
          <w:rFonts w:ascii="Garamond" w:hAnsi="Garamond"/>
          <w:noProof/>
          <w:sz w:val="20"/>
          <w:szCs w:val="20"/>
        </w:rPr>
      </w:pPr>
      <w:r w:rsidRPr="00393B9B">
        <w:rPr>
          <w:rFonts w:ascii="Garamond" w:hAnsi="Garamond"/>
          <w:noProof/>
          <w:sz w:val="20"/>
          <w:szCs w:val="20"/>
        </w:rPr>
        <w:t>que</w:t>
      </w:r>
      <w:r w:rsidR="001F67B4">
        <w:rPr>
          <w:rFonts w:ascii="Garamond" w:hAnsi="Garamond"/>
          <w:noProof/>
          <w:sz w:val="20"/>
          <w:szCs w:val="20"/>
        </w:rPr>
        <w:t xml:space="preserve"> </w:t>
      </w:r>
      <w:r w:rsidRPr="00393B9B">
        <w:rPr>
          <w:rFonts w:ascii="Garamond" w:hAnsi="Garamond"/>
          <w:noProof/>
          <w:sz w:val="20"/>
          <w:szCs w:val="20"/>
        </w:rPr>
        <w:t>dans le désir de toute demande, il n'y a que la requête de</w:t>
      </w:r>
      <w:r w:rsidR="00AD598C" w:rsidRPr="00393B9B">
        <w:rPr>
          <w:rFonts w:ascii="Garamond" w:hAnsi="Garamond"/>
          <w:noProof/>
          <w:sz w:val="20"/>
          <w:szCs w:val="20"/>
        </w:rPr>
        <w:t xml:space="preserve"> ce </w:t>
      </w:r>
      <w:r w:rsidR="00AD598C" w:rsidRPr="00393B9B">
        <w:rPr>
          <w:rFonts w:ascii="Garamond" w:hAnsi="Garamond" w:cs="Times New Roman"/>
          <w:i/>
          <w:noProof/>
          <w:color w:val="0000CC"/>
          <w:sz w:val="20"/>
          <w:szCs w:val="20"/>
        </w:rPr>
        <w:t>quelque chose</w:t>
      </w:r>
      <w:r w:rsidR="00AD598C" w:rsidRPr="00393B9B">
        <w:rPr>
          <w:rFonts w:ascii="Garamond" w:hAnsi="Garamond"/>
          <w:noProof/>
          <w:sz w:val="20"/>
          <w:szCs w:val="20"/>
        </w:rPr>
        <w:t xml:space="preserve"> qui au regard</w:t>
      </w:r>
      <w:r w:rsidRPr="00393B9B">
        <w:rPr>
          <w:rFonts w:ascii="Garamond" w:hAnsi="Garamond"/>
          <w:noProof/>
          <w:sz w:val="20"/>
          <w:szCs w:val="20"/>
        </w:rPr>
        <w:t xml:space="preserve"> </w:t>
      </w:r>
      <w:r w:rsidR="00D31343" w:rsidRPr="00393B9B">
        <w:rPr>
          <w:rFonts w:ascii="Garamond" w:hAnsi="Garamond"/>
          <w:noProof/>
          <w:sz w:val="20"/>
          <w:szCs w:val="20"/>
        </w:rPr>
        <w:t xml:space="preserve">de la jouissance qui serait </w:t>
      </w:r>
      <w:r w:rsidRPr="00393B9B">
        <w:rPr>
          <w:rFonts w:ascii="Garamond" w:hAnsi="Garamond"/>
          <w:noProof/>
          <w:sz w:val="20"/>
          <w:szCs w:val="20"/>
        </w:rPr>
        <w:t>satisfai</w:t>
      </w:r>
      <w:r w:rsidR="00D31343" w:rsidRPr="00393B9B">
        <w:rPr>
          <w:rFonts w:ascii="Garamond" w:hAnsi="Garamond"/>
          <w:noProof/>
          <w:sz w:val="20"/>
          <w:szCs w:val="20"/>
        </w:rPr>
        <w:t>sante</w:t>
      </w:r>
      <w:r w:rsidR="004D2E88" w:rsidRPr="00393B9B">
        <w:rPr>
          <w:rFonts w:ascii="Garamond" w:hAnsi="Garamond"/>
          <w:noProof/>
          <w:sz w:val="20"/>
          <w:szCs w:val="20"/>
        </w:rPr>
        <w:t>,</w:t>
      </w:r>
      <w:r w:rsidRPr="00393B9B">
        <w:rPr>
          <w:rFonts w:ascii="Garamond" w:hAnsi="Garamond"/>
          <w:noProof/>
          <w:sz w:val="20"/>
          <w:szCs w:val="20"/>
        </w:rPr>
        <w:t xml:space="preserve"> </w:t>
      </w:r>
      <w:r w:rsidR="00D31343" w:rsidRPr="00393B9B">
        <w:rPr>
          <w:rFonts w:ascii="Garamond" w:hAnsi="Garamond"/>
          <w:noProof/>
          <w:sz w:val="20"/>
          <w:szCs w:val="20"/>
        </w:rPr>
        <w:t>qui</w:t>
      </w:r>
      <w:r w:rsidRPr="00393B9B">
        <w:rPr>
          <w:rFonts w:ascii="Garamond" w:hAnsi="Garamond"/>
          <w:noProof/>
          <w:sz w:val="20"/>
          <w:szCs w:val="20"/>
        </w:rPr>
        <w:t xml:space="preserve"> serait la </w:t>
      </w:r>
      <w:r w:rsidRPr="00393B9B">
        <w:rPr>
          <w:rFonts w:ascii="Garamond" w:hAnsi="Garamond"/>
          <w:i/>
          <w:iCs/>
          <w:noProof/>
          <w:sz w:val="20"/>
          <w:szCs w:val="20"/>
        </w:rPr>
        <w:t>Lustbefriedigung</w:t>
      </w:r>
      <w:r w:rsidRPr="00393B9B">
        <w:rPr>
          <w:rFonts w:ascii="Garamond" w:hAnsi="Garamond"/>
          <w:noProof/>
          <w:sz w:val="20"/>
          <w:szCs w:val="20"/>
        </w:rPr>
        <w:t xml:space="preserve"> supposée dans ce qu'on appelle</w:t>
      </w:r>
      <w:r w:rsidR="0059491A" w:rsidRPr="00393B9B">
        <w:rPr>
          <w:rFonts w:ascii="Garamond" w:hAnsi="Garamond"/>
          <w:noProof/>
          <w:sz w:val="20"/>
          <w:szCs w:val="20"/>
        </w:rPr>
        <w:t>,</w:t>
      </w:r>
      <w:r w:rsidR="00D31343" w:rsidRPr="00393B9B">
        <w:rPr>
          <w:rFonts w:ascii="Garamond" w:hAnsi="Garamond"/>
          <w:noProof/>
          <w:sz w:val="20"/>
          <w:szCs w:val="20"/>
        </w:rPr>
        <w:t xml:space="preserve"> également</w:t>
      </w:r>
      <w:r w:rsidRPr="00393B9B">
        <w:rPr>
          <w:rFonts w:ascii="Garamond" w:hAnsi="Garamond"/>
          <w:noProof/>
          <w:sz w:val="20"/>
          <w:szCs w:val="20"/>
        </w:rPr>
        <w:t xml:space="preserve"> improprement dans </w:t>
      </w:r>
      <w:r w:rsidRPr="00393B9B">
        <w:rPr>
          <w:rFonts w:ascii="Garamond" w:hAnsi="Garamond"/>
          <w:i/>
          <w:noProof/>
          <w:sz w:val="20"/>
          <w:szCs w:val="20"/>
        </w:rPr>
        <w:t xml:space="preserve">le discours </w:t>
      </w:r>
      <w:r w:rsidR="00D31343" w:rsidRPr="00393B9B">
        <w:rPr>
          <w:rFonts w:ascii="Garamond" w:hAnsi="Garamond"/>
          <w:i/>
          <w:noProof/>
          <w:sz w:val="20"/>
          <w:szCs w:val="20"/>
        </w:rPr>
        <w:t>p</w:t>
      </w:r>
      <w:r w:rsidRPr="00393B9B">
        <w:rPr>
          <w:rFonts w:ascii="Garamond" w:hAnsi="Garamond"/>
          <w:i/>
          <w:noProof/>
          <w:sz w:val="20"/>
          <w:szCs w:val="20"/>
        </w:rPr>
        <w:t>sychanalytique</w:t>
      </w:r>
      <w:r w:rsidRPr="00393B9B">
        <w:rPr>
          <w:rFonts w:ascii="Garamond" w:hAnsi="Garamond"/>
          <w:noProof/>
          <w:sz w:val="20"/>
          <w:szCs w:val="20"/>
        </w:rPr>
        <w:t xml:space="preserve"> </w:t>
      </w:r>
      <w:r w:rsidR="00D31343" w:rsidRPr="00393B9B">
        <w:rPr>
          <w:rFonts w:ascii="Garamond" w:hAnsi="Garamond"/>
          <w:noProof/>
          <w:sz w:val="20"/>
          <w:szCs w:val="20"/>
        </w:rPr>
        <w:t>« </w:t>
      </w:r>
      <w:r w:rsidRPr="00393B9B">
        <w:rPr>
          <w:rFonts w:ascii="Garamond" w:hAnsi="Garamond" w:cs="Times New Roman"/>
          <w:i/>
          <w:noProof/>
          <w:sz w:val="20"/>
          <w:szCs w:val="20"/>
        </w:rPr>
        <w:t>la pulsion génitale</w:t>
      </w:r>
      <w:r w:rsidR="00D31343" w:rsidRPr="00393B9B">
        <w:rPr>
          <w:rFonts w:ascii="Garamond" w:hAnsi="Garamond"/>
          <w:noProof/>
          <w:sz w:val="20"/>
          <w:szCs w:val="20"/>
        </w:rPr>
        <w:t> »</w:t>
      </w:r>
      <w:r w:rsidRPr="00393B9B">
        <w:rPr>
          <w:rFonts w:ascii="Garamond" w:hAnsi="Garamond"/>
          <w:noProof/>
          <w:sz w:val="20"/>
          <w:szCs w:val="20"/>
        </w:rPr>
        <w:t xml:space="preserve">, celle où s'inscrirait un rapport qui serait le rapport </w:t>
      </w:r>
      <w:r w:rsidRPr="00393B9B">
        <w:rPr>
          <w:rFonts w:ascii="Garamond" w:hAnsi="Garamond" w:cs="Times New Roman"/>
          <w:i/>
          <w:noProof/>
          <w:sz w:val="20"/>
          <w:szCs w:val="20"/>
        </w:rPr>
        <w:t>plein</w:t>
      </w:r>
      <w:r w:rsidRPr="00393B9B">
        <w:rPr>
          <w:rFonts w:ascii="Garamond" w:hAnsi="Garamond"/>
          <w:noProof/>
          <w:sz w:val="20"/>
          <w:szCs w:val="20"/>
        </w:rPr>
        <w:t xml:space="preserve">, </w:t>
      </w:r>
      <w:r w:rsidR="00D31343" w:rsidRPr="00393B9B">
        <w:rPr>
          <w:rFonts w:ascii="Garamond" w:hAnsi="Garamond" w:cs="Times New Roman"/>
          <w:i/>
          <w:noProof/>
          <w:sz w:val="20"/>
          <w:szCs w:val="20"/>
        </w:rPr>
        <w:t xml:space="preserve">le rapport </w:t>
      </w:r>
      <w:r w:rsidRPr="00393B9B">
        <w:rPr>
          <w:rFonts w:ascii="Garamond" w:hAnsi="Garamond" w:cs="Times New Roman"/>
          <w:i/>
          <w:noProof/>
          <w:sz w:val="20"/>
          <w:szCs w:val="20"/>
        </w:rPr>
        <w:t>inscriptible</w:t>
      </w:r>
      <w:r w:rsidRPr="00393B9B">
        <w:rPr>
          <w:rFonts w:ascii="Garamond" w:hAnsi="Garamond"/>
          <w:noProof/>
          <w:sz w:val="20"/>
          <w:szCs w:val="20"/>
        </w:rPr>
        <w:t>,</w:t>
      </w:r>
      <w:r w:rsidR="0059491A" w:rsidRPr="00393B9B">
        <w:rPr>
          <w:rFonts w:ascii="Garamond" w:hAnsi="Garamond"/>
          <w:noProof/>
          <w:sz w:val="20"/>
          <w:szCs w:val="20"/>
        </w:rPr>
        <w:t xml:space="preserve"> </w:t>
      </w:r>
    </w:p>
    <w:p w:rsidR="00D31343" w:rsidRPr="00393B9B" w:rsidRDefault="00D31343">
      <w:pPr>
        <w:pStyle w:val="Corpsdetexte"/>
        <w:rPr>
          <w:rFonts w:ascii="Garamond" w:hAnsi="Garamond"/>
          <w:noProof/>
          <w:sz w:val="20"/>
          <w:szCs w:val="20"/>
        </w:rPr>
      </w:pPr>
      <w:r w:rsidRPr="00393B9B">
        <w:rPr>
          <w:rFonts w:ascii="Garamond" w:hAnsi="Garamond"/>
          <w:noProof/>
          <w:sz w:val="20"/>
          <w:szCs w:val="20"/>
        </w:rPr>
        <w:t xml:space="preserve">entre ce qu’il en est </w:t>
      </w:r>
      <w:r w:rsidR="001B3CE3" w:rsidRPr="00393B9B">
        <w:rPr>
          <w:rFonts w:ascii="Garamond" w:hAnsi="Garamond"/>
          <w:noProof/>
          <w:sz w:val="20"/>
          <w:szCs w:val="20"/>
        </w:rPr>
        <w:t>de l'</w:t>
      </w:r>
      <w:r w:rsidRPr="005459B2">
        <w:rPr>
          <w:rFonts w:ascii="Garamond" w:hAnsi="Garamond"/>
          <w:i/>
          <w:noProof/>
          <w:color w:val="0000CC"/>
          <w:sz w:val="20"/>
          <w:szCs w:val="20"/>
        </w:rPr>
        <w:t>U</w:t>
      </w:r>
      <w:r w:rsidR="001B3CE3" w:rsidRPr="005459B2">
        <w:rPr>
          <w:rFonts w:ascii="Garamond" w:hAnsi="Garamond"/>
          <w:i/>
          <w:noProof/>
          <w:color w:val="0000CC"/>
          <w:sz w:val="20"/>
          <w:szCs w:val="20"/>
        </w:rPr>
        <w:t>n</w:t>
      </w:r>
      <w:r w:rsidR="001B3CE3" w:rsidRPr="00393B9B">
        <w:rPr>
          <w:rFonts w:ascii="Garamond" w:hAnsi="Garamond"/>
          <w:noProof/>
          <w:sz w:val="20"/>
          <w:szCs w:val="20"/>
        </w:rPr>
        <w:t xml:space="preserve"> avec ce qui reste irréductiblement l'Autre. </w:t>
      </w:r>
    </w:p>
    <w:p w:rsidR="009E6197" w:rsidRPr="00393B9B" w:rsidRDefault="009E6197">
      <w:pPr>
        <w:pStyle w:val="Corpsdetexte"/>
        <w:rPr>
          <w:rFonts w:ascii="Garamond" w:hAnsi="Garamond"/>
          <w:noProof/>
          <w:sz w:val="20"/>
          <w:szCs w:val="20"/>
        </w:rPr>
      </w:pPr>
    </w:p>
    <w:p w:rsidR="009616A0" w:rsidRDefault="00D31343" w:rsidP="00CD1439">
      <w:pPr>
        <w:pStyle w:val="Corpsdetexte"/>
        <w:rPr>
          <w:rFonts w:ascii="Garamond" w:hAnsi="Garamond"/>
          <w:noProof/>
          <w:sz w:val="20"/>
          <w:szCs w:val="20"/>
        </w:rPr>
      </w:pPr>
      <w:r w:rsidRPr="00393B9B">
        <w:rPr>
          <w:rFonts w:ascii="Garamond" w:hAnsi="Garamond"/>
          <w:noProof/>
          <w:sz w:val="20"/>
          <w:szCs w:val="20"/>
        </w:rPr>
        <w:t>C’est en quoi j</w:t>
      </w:r>
      <w:r w:rsidR="001B3CE3" w:rsidRPr="00393B9B">
        <w:rPr>
          <w:rFonts w:ascii="Garamond" w:hAnsi="Garamond"/>
          <w:noProof/>
          <w:sz w:val="20"/>
          <w:szCs w:val="20"/>
        </w:rPr>
        <w:t>'ai insisté sur ceci</w:t>
      </w:r>
      <w:r w:rsidRPr="00393B9B">
        <w:rPr>
          <w:rFonts w:ascii="Garamond" w:hAnsi="Garamond"/>
          <w:noProof/>
          <w:sz w:val="20"/>
          <w:szCs w:val="20"/>
        </w:rPr>
        <w:t xml:space="preserve"> : c’est </w:t>
      </w:r>
      <w:r w:rsidR="001B3CE3" w:rsidRPr="00393B9B">
        <w:rPr>
          <w:rFonts w:ascii="Garamond" w:hAnsi="Garamond"/>
          <w:noProof/>
          <w:sz w:val="20"/>
          <w:szCs w:val="20"/>
        </w:rPr>
        <w:t>que le par</w:t>
      </w:r>
      <w:r w:rsidR="001B3CE3" w:rsidRPr="00393B9B">
        <w:rPr>
          <w:rFonts w:ascii="Garamond" w:hAnsi="Garamond"/>
          <w:noProof/>
          <w:sz w:val="20"/>
          <w:szCs w:val="20"/>
        </w:rPr>
        <w:softHyphen/>
        <w:t xml:space="preserve">tenaire de ce </w:t>
      </w:r>
      <w:r w:rsidRPr="00393B9B">
        <w:rPr>
          <w:rFonts w:ascii="Garamond" w:hAnsi="Garamond"/>
          <w:noProof/>
          <w:sz w:val="20"/>
          <w:szCs w:val="20"/>
        </w:rPr>
        <w:t>« </w:t>
      </w:r>
      <w:r w:rsidR="001B3CE3" w:rsidRPr="00393B9B">
        <w:rPr>
          <w:rFonts w:ascii="Garamond" w:hAnsi="Garamond" w:cs="Times New Roman"/>
          <w:i/>
          <w:iCs/>
          <w:noProof/>
          <w:color w:val="0000CC"/>
          <w:sz w:val="20"/>
          <w:szCs w:val="20"/>
        </w:rPr>
        <w:t>je</w:t>
      </w:r>
      <w:r w:rsidRPr="00393B9B">
        <w:rPr>
          <w:rFonts w:ascii="Garamond" w:hAnsi="Garamond"/>
          <w:iCs/>
          <w:noProof/>
          <w:sz w:val="20"/>
          <w:szCs w:val="20"/>
        </w:rPr>
        <w:t> »</w:t>
      </w:r>
      <w:r w:rsidR="001B3CE3" w:rsidRPr="00393B9B">
        <w:rPr>
          <w:rFonts w:ascii="Garamond" w:hAnsi="Garamond"/>
          <w:noProof/>
          <w:sz w:val="20"/>
          <w:szCs w:val="20"/>
        </w:rPr>
        <w:t xml:space="preserve"> qui est le sujet, sujet de toute phrase de demande, </w:t>
      </w:r>
      <w:r w:rsidRPr="00393B9B">
        <w:rPr>
          <w:rFonts w:ascii="Garamond" w:hAnsi="Garamond"/>
          <w:noProof/>
          <w:sz w:val="20"/>
          <w:szCs w:val="20"/>
        </w:rPr>
        <w:t xml:space="preserve">c’est que ce partenaire </w:t>
      </w:r>
      <w:r w:rsidR="001B3CE3" w:rsidRPr="00393B9B">
        <w:rPr>
          <w:rFonts w:ascii="Garamond" w:hAnsi="Garamond"/>
          <w:noProof/>
          <w:sz w:val="20"/>
          <w:szCs w:val="20"/>
        </w:rPr>
        <w:t>est non pas l'Autre, mais ce</w:t>
      </w:r>
      <w:r w:rsidRPr="00393B9B">
        <w:rPr>
          <w:rFonts w:ascii="Garamond" w:hAnsi="Garamond"/>
          <w:noProof/>
          <w:sz w:val="20"/>
          <w:szCs w:val="20"/>
        </w:rPr>
        <w:t xml:space="preserve"> </w:t>
      </w:r>
      <w:r w:rsidRPr="00393B9B">
        <w:rPr>
          <w:rFonts w:ascii="Garamond" w:hAnsi="Garamond" w:cs="Times New Roman"/>
          <w:i/>
          <w:noProof/>
          <w:color w:val="0000CC"/>
          <w:sz w:val="20"/>
          <w:szCs w:val="20"/>
        </w:rPr>
        <w:t>quelque chose</w:t>
      </w:r>
      <w:r w:rsidR="001B3CE3" w:rsidRPr="00393B9B">
        <w:rPr>
          <w:rFonts w:ascii="Garamond" w:hAnsi="Garamond"/>
          <w:noProof/>
          <w:sz w:val="20"/>
          <w:szCs w:val="20"/>
        </w:rPr>
        <w:t xml:space="preserve"> qui vient se </w:t>
      </w:r>
      <w:r w:rsidR="0059491A" w:rsidRPr="00393B9B">
        <w:rPr>
          <w:rFonts w:ascii="Garamond" w:hAnsi="Garamond" w:cs="Times New Roman"/>
          <w:i/>
          <w:noProof/>
          <w:color w:val="0000CC"/>
          <w:sz w:val="20"/>
          <w:szCs w:val="20"/>
        </w:rPr>
        <w:t>substituer</w:t>
      </w:r>
      <w:r w:rsidR="001B3CE3" w:rsidRPr="00393B9B">
        <w:rPr>
          <w:rFonts w:ascii="Garamond" w:hAnsi="Garamond"/>
          <w:noProof/>
          <w:sz w:val="20"/>
          <w:szCs w:val="20"/>
        </w:rPr>
        <w:t xml:space="preserve"> à lui sous la forme</w:t>
      </w:r>
      <w:r w:rsidRPr="00393B9B">
        <w:rPr>
          <w:rFonts w:ascii="Garamond" w:hAnsi="Garamond"/>
          <w:noProof/>
          <w:sz w:val="20"/>
          <w:szCs w:val="20"/>
        </w:rPr>
        <w:t>…</w:t>
      </w:r>
      <w:r w:rsidR="001B3CE3" w:rsidRPr="00393B9B">
        <w:rPr>
          <w:rFonts w:ascii="Garamond" w:hAnsi="Garamond"/>
          <w:noProof/>
          <w:sz w:val="20"/>
          <w:szCs w:val="20"/>
        </w:rPr>
        <w:t xml:space="preserve"> </w:t>
      </w:r>
    </w:p>
    <w:p w:rsidR="0059491A" w:rsidRPr="00393B9B" w:rsidRDefault="00D31343" w:rsidP="00CD1439">
      <w:pPr>
        <w:pStyle w:val="Corpsdetexte"/>
        <w:rPr>
          <w:rFonts w:ascii="Garamond" w:hAnsi="Garamond"/>
          <w:noProof/>
          <w:sz w:val="20"/>
          <w:szCs w:val="20"/>
        </w:rPr>
      </w:pPr>
      <w:r w:rsidRPr="00393B9B">
        <w:rPr>
          <w:rFonts w:ascii="Garamond" w:hAnsi="Garamond"/>
          <w:noProof/>
          <w:sz w:val="20"/>
          <w:szCs w:val="20"/>
        </w:rPr>
        <w:t xml:space="preserve">sous la forme </w:t>
      </w:r>
      <w:r w:rsidR="001B3CE3" w:rsidRPr="00393B9B">
        <w:rPr>
          <w:rFonts w:ascii="Garamond" w:hAnsi="Garamond"/>
          <w:noProof/>
          <w:sz w:val="20"/>
          <w:szCs w:val="20"/>
        </w:rPr>
        <w:t>de</w:t>
      </w:r>
      <w:r w:rsidRPr="00393B9B">
        <w:rPr>
          <w:rFonts w:ascii="Garamond" w:hAnsi="Garamond"/>
          <w:noProof/>
          <w:sz w:val="20"/>
          <w:szCs w:val="20"/>
        </w:rPr>
        <w:t xml:space="preserve"> cette </w:t>
      </w:r>
      <w:r w:rsidR="001B3CE3" w:rsidRPr="00393B9B">
        <w:rPr>
          <w:rFonts w:ascii="Garamond" w:hAnsi="Garamond" w:cs="Times New Roman"/>
          <w:i/>
          <w:noProof/>
          <w:color w:val="0000CC"/>
          <w:sz w:val="20"/>
          <w:szCs w:val="20"/>
        </w:rPr>
        <w:t>cause du désir</w:t>
      </w:r>
      <w:r w:rsidR="009616A0">
        <w:rPr>
          <w:rFonts w:ascii="Garamond" w:hAnsi="Garamond" w:cs="Times New Roman"/>
          <w:noProof/>
          <w:color w:val="0000CC"/>
          <w:sz w:val="20"/>
          <w:szCs w:val="20"/>
        </w:rPr>
        <w:t xml:space="preserve"> </w:t>
      </w:r>
      <w:r w:rsidR="009616A0" w:rsidRPr="009616A0">
        <w:rPr>
          <w:rFonts w:ascii="Garamond" w:hAnsi="Garamond" w:cs="Times New Roman"/>
          <w:noProof/>
          <w:color w:val="C00000"/>
          <w:sz w:val="16"/>
          <w:szCs w:val="16"/>
        </w:rPr>
        <w:t>[</w:t>
      </w:r>
      <w:r w:rsidR="001F67B4" w:rsidRPr="001F67B4">
        <w:rPr>
          <w:rFonts w:ascii="Times New Roman" w:hAnsi="Times New Roman" w:cs="Times New Roman"/>
          <w:i/>
          <w:noProof/>
          <w:color w:val="0000CC"/>
          <w:sz w:val="16"/>
          <w:szCs w:val="16"/>
        </w:rPr>
        <w:t>(a)</w:t>
      </w:r>
      <w:r w:rsidR="001F67B4">
        <w:rPr>
          <w:rFonts w:ascii="Times New Roman" w:hAnsi="Times New Roman" w:cs="Times New Roman"/>
          <w:i/>
          <w:noProof/>
          <w:color w:val="0000CC"/>
          <w:sz w:val="16"/>
          <w:szCs w:val="16"/>
        </w:rPr>
        <w:t xml:space="preserve"> </w:t>
      </w:r>
      <w:r w:rsidR="009616A0" w:rsidRPr="009616A0">
        <w:rPr>
          <w:rFonts w:ascii="Garamond" w:hAnsi="Garamond" w:cs="Times New Roman"/>
          <w:i/>
          <w:noProof/>
          <w:color w:val="C00000"/>
          <w:sz w:val="16"/>
          <w:szCs w:val="16"/>
        </w:rPr>
        <w:t>semblant de rapport sexuel</w:t>
      </w:r>
      <w:r w:rsidR="009616A0" w:rsidRPr="009616A0">
        <w:rPr>
          <w:rFonts w:ascii="Garamond" w:hAnsi="Garamond" w:cs="Times New Roman"/>
          <w:noProof/>
          <w:color w:val="C00000"/>
          <w:sz w:val="16"/>
          <w:szCs w:val="16"/>
        </w:rPr>
        <w:t>]</w:t>
      </w:r>
      <w:r w:rsidR="00BD5B12">
        <w:rPr>
          <w:rFonts w:ascii="Garamond" w:hAnsi="Garamond"/>
          <w:noProof/>
          <w:sz w:val="20"/>
          <w:szCs w:val="20"/>
        </w:rPr>
        <w:t>,</w:t>
      </w:r>
      <w:r w:rsidR="009616A0">
        <w:rPr>
          <w:rFonts w:ascii="Garamond" w:hAnsi="Garamond"/>
          <w:noProof/>
          <w:sz w:val="20"/>
          <w:szCs w:val="20"/>
        </w:rPr>
        <w:t xml:space="preserve"> </w:t>
      </w:r>
      <w:r w:rsidR="001B3CE3" w:rsidRPr="00393B9B">
        <w:rPr>
          <w:rFonts w:ascii="Garamond" w:hAnsi="Garamond"/>
          <w:noProof/>
          <w:sz w:val="20"/>
          <w:szCs w:val="20"/>
        </w:rPr>
        <w:t>que j'ai</w:t>
      </w:r>
      <w:r w:rsidRPr="00393B9B">
        <w:rPr>
          <w:rFonts w:ascii="Garamond" w:hAnsi="Garamond"/>
          <w:noProof/>
          <w:sz w:val="20"/>
          <w:szCs w:val="20"/>
        </w:rPr>
        <w:t xml:space="preserve"> cru pouvoir</w:t>
      </w:r>
      <w:r w:rsidR="001B3CE3" w:rsidRPr="00393B9B">
        <w:rPr>
          <w:rFonts w:ascii="Garamond" w:hAnsi="Garamond"/>
          <w:noProof/>
          <w:sz w:val="20"/>
          <w:szCs w:val="20"/>
        </w:rPr>
        <w:t xml:space="preserve"> diversifi</w:t>
      </w:r>
      <w:r w:rsidRPr="00393B9B">
        <w:rPr>
          <w:rFonts w:ascii="Garamond" w:hAnsi="Garamond"/>
          <w:noProof/>
          <w:sz w:val="20"/>
          <w:szCs w:val="20"/>
        </w:rPr>
        <w:t>er</w:t>
      </w:r>
      <w:r w:rsidR="0059491A" w:rsidRPr="00393B9B">
        <w:rPr>
          <w:rFonts w:ascii="Garamond" w:hAnsi="Garamond"/>
          <w:noProof/>
          <w:sz w:val="20"/>
          <w:szCs w:val="20"/>
        </w:rPr>
        <w:t>…</w:t>
      </w:r>
      <w:r w:rsidR="00CD1439" w:rsidRPr="00393B9B">
        <w:rPr>
          <w:rFonts w:ascii="Garamond" w:hAnsi="Garamond"/>
          <w:noProof/>
          <w:sz w:val="20"/>
          <w:szCs w:val="20"/>
        </w:rPr>
        <w:t xml:space="preserve"> </w:t>
      </w:r>
    </w:p>
    <w:p w:rsidR="0059491A" w:rsidRPr="00393B9B" w:rsidRDefault="00D31343" w:rsidP="0059491A">
      <w:pPr>
        <w:pStyle w:val="Corpsdetexte"/>
        <w:ind w:firstLine="708"/>
        <w:rPr>
          <w:rFonts w:ascii="Garamond" w:hAnsi="Garamond"/>
          <w:noProof/>
          <w:sz w:val="20"/>
          <w:szCs w:val="20"/>
        </w:rPr>
      </w:pPr>
      <w:r w:rsidRPr="00393B9B">
        <w:rPr>
          <w:rFonts w:ascii="Garamond" w:hAnsi="Garamond"/>
          <w:i/>
          <w:noProof/>
          <w:sz w:val="20"/>
          <w:szCs w:val="20"/>
        </w:rPr>
        <w:t>diversifier</w:t>
      </w:r>
      <w:r w:rsidR="001F67B4">
        <w:rPr>
          <w:rFonts w:ascii="Garamond" w:hAnsi="Garamond"/>
          <w:noProof/>
          <w:sz w:val="20"/>
          <w:szCs w:val="20"/>
        </w:rPr>
        <w:t xml:space="preserve"> -</w:t>
      </w:r>
      <w:r w:rsidRPr="00393B9B">
        <w:rPr>
          <w:rFonts w:ascii="Garamond" w:hAnsi="Garamond"/>
          <w:noProof/>
          <w:sz w:val="20"/>
          <w:szCs w:val="20"/>
        </w:rPr>
        <w:t xml:space="preserve"> ce n’est pas sans raisons</w:t>
      </w:r>
      <w:r w:rsidR="001F67B4">
        <w:rPr>
          <w:rFonts w:ascii="Garamond" w:hAnsi="Garamond"/>
          <w:noProof/>
          <w:sz w:val="20"/>
          <w:szCs w:val="20"/>
        </w:rPr>
        <w:t xml:space="preserve"> -</w:t>
      </w:r>
      <w:r w:rsidR="0059491A" w:rsidRPr="00393B9B">
        <w:rPr>
          <w:rFonts w:ascii="Garamond" w:hAnsi="Garamond"/>
          <w:noProof/>
          <w:sz w:val="20"/>
          <w:szCs w:val="20"/>
        </w:rPr>
        <w:t xml:space="preserve"> </w:t>
      </w:r>
      <w:r w:rsidR="001B3CE3" w:rsidRPr="00393B9B">
        <w:rPr>
          <w:rFonts w:ascii="Garamond" w:hAnsi="Garamond"/>
          <w:noProof/>
          <w:sz w:val="20"/>
          <w:szCs w:val="20"/>
        </w:rPr>
        <w:t>en quatre</w:t>
      </w:r>
    </w:p>
    <w:p w:rsidR="00790F78" w:rsidRPr="00393B9B" w:rsidRDefault="0059491A">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en tant qu'</w:t>
      </w:r>
      <w:r w:rsidR="00D31343" w:rsidRPr="00393B9B">
        <w:rPr>
          <w:rFonts w:ascii="Garamond" w:hAnsi="Garamond"/>
          <w:noProof/>
          <w:sz w:val="20"/>
          <w:szCs w:val="20"/>
        </w:rPr>
        <w:t>ils</w:t>
      </w:r>
      <w:r w:rsidR="001B3CE3" w:rsidRPr="00393B9B">
        <w:rPr>
          <w:rFonts w:ascii="Garamond" w:hAnsi="Garamond"/>
          <w:noProof/>
          <w:sz w:val="20"/>
          <w:szCs w:val="20"/>
        </w:rPr>
        <w:t xml:space="preserve"> se constitue</w:t>
      </w:r>
      <w:r w:rsidR="00D31343" w:rsidRPr="00393B9B">
        <w:rPr>
          <w:rFonts w:ascii="Garamond" w:hAnsi="Garamond"/>
          <w:noProof/>
          <w:sz w:val="20"/>
          <w:szCs w:val="20"/>
        </w:rPr>
        <w:t>nt</w:t>
      </w:r>
      <w:r w:rsidR="005B736F" w:rsidRPr="00393B9B">
        <w:rPr>
          <w:rFonts w:ascii="Garamond" w:hAnsi="Garamond"/>
          <w:noProof/>
          <w:sz w:val="20"/>
          <w:szCs w:val="20"/>
        </w:rPr>
        <w:t xml:space="preserve"> s</w:t>
      </w:r>
      <w:r w:rsidR="001B3CE3" w:rsidRPr="00393B9B">
        <w:rPr>
          <w:rFonts w:ascii="Garamond" w:hAnsi="Garamond"/>
          <w:noProof/>
          <w:sz w:val="20"/>
          <w:szCs w:val="20"/>
        </w:rPr>
        <w:t xml:space="preserve">elon la découverte </w:t>
      </w:r>
      <w:r w:rsidR="00D31343" w:rsidRPr="00393B9B">
        <w:rPr>
          <w:rFonts w:ascii="Garamond" w:hAnsi="Garamond"/>
          <w:noProof/>
          <w:sz w:val="20"/>
          <w:szCs w:val="20"/>
        </w:rPr>
        <w:t>freud</w:t>
      </w:r>
      <w:r w:rsidR="001B3CE3" w:rsidRPr="00393B9B">
        <w:rPr>
          <w:rFonts w:ascii="Garamond" w:hAnsi="Garamond"/>
          <w:noProof/>
          <w:sz w:val="20"/>
          <w:szCs w:val="20"/>
        </w:rPr>
        <w:t>ienne</w:t>
      </w:r>
      <w:r w:rsidR="005B736F" w:rsidRPr="00393B9B">
        <w:rPr>
          <w:rFonts w:ascii="Garamond" w:hAnsi="Garamond"/>
          <w:noProof/>
          <w:sz w:val="20"/>
          <w:szCs w:val="20"/>
        </w:rPr>
        <w:t>, en tant qu'</w:t>
      </w:r>
      <w:r w:rsidR="005B736F" w:rsidRPr="00393B9B">
        <w:rPr>
          <w:rFonts w:ascii="Garamond" w:hAnsi="Garamond"/>
          <w:i/>
          <w:noProof/>
          <w:sz w:val="20"/>
          <w:szCs w:val="20"/>
        </w:rPr>
        <w:t xml:space="preserve">ils se constituent </w:t>
      </w:r>
      <w:r w:rsidRPr="00393B9B">
        <w:rPr>
          <w:rFonts w:ascii="Garamond" w:hAnsi="Garamond"/>
          <w:i/>
          <w:noProof/>
          <w:sz w:val="20"/>
          <w:szCs w:val="20"/>
        </w:rPr>
        <w:t>d</w:t>
      </w:r>
      <w:r w:rsidR="005B736F" w:rsidRPr="00393B9B">
        <w:rPr>
          <w:rFonts w:ascii="Garamond" w:hAnsi="Garamond"/>
          <w:i/>
          <w:noProof/>
          <w:sz w:val="20"/>
          <w:szCs w:val="20"/>
        </w:rPr>
        <w:t>iversement</w:t>
      </w:r>
      <w:r w:rsidR="005B736F" w:rsidRPr="00393B9B">
        <w:rPr>
          <w:rFonts w:ascii="Garamond" w:hAnsi="Garamond"/>
          <w:noProof/>
          <w:sz w:val="20"/>
          <w:szCs w:val="20"/>
        </w:rPr>
        <w:t> :</w:t>
      </w:r>
    </w:p>
    <w:p w:rsidR="00402D2D" w:rsidRPr="00393B9B" w:rsidRDefault="005B736F">
      <w:pPr>
        <w:pStyle w:val="Corpsdetexte"/>
        <w:rPr>
          <w:rFonts w:ascii="Garamond" w:hAnsi="Garamond"/>
          <w:noProof/>
          <w:sz w:val="20"/>
          <w:szCs w:val="20"/>
        </w:rPr>
      </w:pPr>
      <w:r w:rsidRPr="00393B9B">
        <w:rPr>
          <w:rFonts w:ascii="Garamond" w:hAnsi="Garamond"/>
          <w:noProof/>
          <w:sz w:val="20"/>
          <w:szCs w:val="20"/>
        </w:rPr>
        <w:t xml:space="preserve"> </w:t>
      </w:r>
      <w:r w:rsidR="001B3CE3" w:rsidRPr="00393B9B">
        <w:rPr>
          <w:rFonts w:ascii="Garamond" w:hAnsi="Garamond"/>
          <w:noProof/>
          <w:sz w:val="20"/>
          <w:szCs w:val="20"/>
        </w:rPr>
        <w:t xml:space="preserve"> </w:t>
      </w:r>
    </w:p>
    <w:p w:rsidR="005B736F" w:rsidRPr="00393B9B" w:rsidRDefault="001B3CE3" w:rsidP="00CD1439">
      <w:pPr>
        <w:pStyle w:val="Corpsdetexte"/>
        <w:numPr>
          <w:ilvl w:val="0"/>
          <w:numId w:val="28"/>
        </w:numPr>
        <w:rPr>
          <w:rFonts w:ascii="Garamond" w:hAnsi="Garamond"/>
          <w:noProof/>
          <w:sz w:val="20"/>
          <w:szCs w:val="20"/>
        </w:rPr>
      </w:pPr>
      <w:r w:rsidRPr="00393B9B">
        <w:rPr>
          <w:rFonts w:ascii="Garamond" w:hAnsi="Garamond"/>
          <w:noProof/>
          <w:sz w:val="20"/>
          <w:szCs w:val="20"/>
        </w:rPr>
        <w:t>de l'</w:t>
      </w:r>
      <w:r w:rsidRPr="00393B9B">
        <w:rPr>
          <w:rFonts w:ascii="Garamond" w:hAnsi="Garamond" w:cs="Times New Roman"/>
          <w:i/>
          <w:noProof/>
          <w:color w:val="0000CC"/>
          <w:sz w:val="20"/>
          <w:szCs w:val="20"/>
        </w:rPr>
        <w:t>objet de la succion</w:t>
      </w:r>
      <w:r w:rsidRPr="00393B9B">
        <w:rPr>
          <w:rFonts w:ascii="Garamond" w:hAnsi="Garamond"/>
          <w:noProof/>
          <w:sz w:val="20"/>
          <w:szCs w:val="20"/>
        </w:rPr>
        <w:t xml:space="preserve">, </w:t>
      </w:r>
    </w:p>
    <w:p w:rsidR="005B736F" w:rsidRPr="00393B9B" w:rsidRDefault="001B3CE3" w:rsidP="00402D2D">
      <w:pPr>
        <w:pStyle w:val="Corpsdetexte"/>
        <w:numPr>
          <w:ilvl w:val="0"/>
          <w:numId w:val="28"/>
        </w:numPr>
        <w:rPr>
          <w:rFonts w:ascii="Garamond" w:hAnsi="Garamond"/>
          <w:noProof/>
          <w:sz w:val="20"/>
          <w:szCs w:val="20"/>
        </w:rPr>
      </w:pPr>
      <w:r w:rsidRPr="00393B9B">
        <w:rPr>
          <w:rFonts w:ascii="Garamond" w:hAnsi="Garamond"/>
          <w:noProof/>
          <w:sz w:val="20"/>
          <w:szCs w:val="20"/>
        </w:rPr>
        <w:t>de l'</w:t>
      </w:r>
      <w:r w:rsidRPr="00393B9B">
        <w:rPr>
          <w:rFonts w:ascii="Garamond" w:hAnsi="Garamond" w:cs="Times New Roman"/>
          <w:i/>
          <w:noProof/>
          <w:color w:val="0000CC"/>
          <w:sz w:val="20"/>
          <w:szCs w:val="20"/>
        </w:rPr>
        <w:t>objet de l'excrétion</w:t>
      </w:r>
      <w:r w:rsidRPr="00393B9B">
        <w:rPr>
          <w:rFonts w:ascii="Garamond" w:hAnsi="Garamond"/>
          <w:noProof/>
          <w:sz w:val="20"/>
          <w:szCs w:val="20"/>
        </w:rPr>
        <w:t xml:space="preserve">, </w:t>
      </w:r>
    </w:p>
    <w:p w:rsidR="005B736F" w:rsidRPr="00393B9B" w:rsidRDefault="001B3CE3" w:rsidP="005B736F">
      <w:pPr>
        <w:pStyle w:val="Corpsdetexte"/>
        <w:numPr>
          <w:ilvl w:val="0"/>
          <w:numId w:val="28"/>
        </w:numPr>
        <w:rPr>
          <w:rFonts w:ascii="Garamond" w:hAnsi="Garamond"/>
          <w:noProof/>
          <w:sz w:val="20"/>
          <w:szCs w:val="20"/>
        </w:rPr>
      </w:pPr>
      <w:r w:rsidRPr="00393B9B">
        <w:rPr>
          <w:rFonts w:ascii="Garamond" w:hAnsi="Garamond"/>
          <w:noProof/>
          <w:sz w:val="20"/>
          <w:szCs w:val="20"/>
        </w:rPr>
        <w:t xml:space="preserve">du </w:t>
      </w:r>
      <w:r w:rsidRPr="00393B9B">
        <w:rPr>
          <w:rFonts w:ascii="Garamond" w:hAnsi="Garamond" w:cs="Times New Roman"/>
          <w:i/>
          <w:noProof/>
          <w:color w:val="0000CC"/>
          <w:sz w:val="20"/>
          <w:szCs w:val="20"/>
        </w:rPr>
        <w:t>regard</w:t>
      </w:r>
      <w:r w:rsidRPr="00393B9B">
        <w:rPr>
          <w:rFonts w:ascii="Garamond" w:hAnsi="Garamond"/>
          <w:noProof/>
          <w:sz w:val="20"/>
          <w:szCs w:val="20"/>
        </w:rPr>
        <w:t xml:space="preserve"> </w:t>
      </w:r>
    </w:p>
    <w:p w:rsidR="005B736F" w:rsidRPr="00393B9B" w:rsidRDefault="001B3CE3" w:rsidP="005B736F">
      <w:pPr>
        <w:pStyle w:val="Corpsdetexte"/>
        <w:numPr>
          <w:ilvl w:val="0"/>
          <w:numId w:val="28"/>
        </w:numPr>
        <w:rPr>
          <w:rFonts w:ascii="Garamond" w:hAnsi="Garamond"/>
          <w:noProof/>
          <w:sz w:val="20"/>
          <w:szCs w:val="20"/>
        </w:rPr>
      </w:pPr>
      <w:r w:rsidRPr="00393B9B">
        <w:rPr>
          <w:rFonts w:ascii="Garamond" w:hAnsi="Garamond"/>
          <w:noProof/>
          <w:sz w:val="20"/>
          <w:szCs w:val="20"/>
        </w:rPr>
        <w:t>et</w:t>
      </w:r>
      <w:r w:rsidR="005B736F" w:rsidRPr="00393B9B">
        <w:rPr>
          <w:rFonts w:ascii="Garamond" w:hAnsi="Garamond"/>
          <w:noProof/>
          <w:sz w:val="20"/>
          <w:szCs w:val="20"/>
        </w:rPr>
        <w:t xml:space="preserve"> aussi bien de </w:t>
      </w:r>
      <w:r w:rsidRPr="00393B9B">
        <w:rPr>
          <w:rFonts w:ascii="Garamond" w:hAnsi="Garamond" w:cs="Times New Roman"/>
          <w:i/>
          <w:noProof/>
          <w:color w:val="0000CC"/>
          <w:sz w:val="20"/>
          <w:szCs w:val="20"/>
        </w:rPr>
        <w:t>la voix</w:t>
      </w:r>
      <w:r w:rsidRPr="00393B9B">
        <w:rPr>
          <w:rFonts w:ascii="Garamond" w:hAnsi="Garamond"/>
          <w:noProof/>
          <w:sz w:val="20"/>
          <w:szCs w:val="20"/>
        </w:rPr>
        <w:t xml:space="preserve">. </w:t>
      </w:r>
    </w:p>
    <w:p w:rsidR="00790F78" w:rsidRPr="00393B9B" w:rsidRDefault="00790F78" w:rsidP="005B736F">
      <w:pPr>
        <w:pStyle w:val="Corpsdetexte"/>
        <w:rPr>
          <w:rFonts w:ascii="Garamond" w:hAnsi="Garamond"/>
          <w:noProof/>
          <w:sz w:val="20"/>
          <w:szCs w:val="20"/>
        </w:rPr>
      </w:pPr>
    </w:p>
    <w:p w:rsidR="001B3CE3" w:rsidRPr="00393B9B" w:rsidRDefault="001B3CE3" w:rsidP="005B736F">
      <w:pPr>
        <w:pStyle w:val="Corpsdetexte"/>
        <w:rPr>
          <w:rFonts w:ascii="Garamond" w:hAnsi="Garamond"/>
          <w:noProof/>
          <w:sz w:val="20"/>
          <w:szCs w:val="20"/>
        </w:rPr>
      </w:pPr>
      <w:r w:rsidRPr="00393B9B">
        <w:rPr>
          <w:rFonts w:ascii="Garamond" w:hAnsi="Garamond"/>
          <w:noProof/>
          <w:sz w:val="20"/>
          <w:szCs w:val="20"/>
        </w:rPr>
        <w:t xml:space="preserve">C'est </w:t>
      </w:r>
      <w:r w:rsidRPr="00393B9B">
        <w:rPr>
          <w:rFonts w:ascii="Garamond" w:hAnsi="Garamond" w:cs="Times New Roman"/>
          <w:i/>
          <w:noProof/>
          <w:sz w:val="20"/>
          <w:szCs w:val="20"/>
        </w:rPr>
        <w:t>en tant que</w:t>
      </w:r>
      <w:r w:rsidR="00B23DDA" w:rsidRPr="00393B9B">
        <w:rPr>
          <w:rFonts w:ascii="Garamond" w:hAnsi="Garamond" w:cs="Times New Roman"/>
          <w:i/>
          <w:noProof/>
          <w:sz w:val="20"/>
          <w:szCs w:val="20"/>
        </w:rPr>
        <w:t xml:space="preserve"> </w:t>
      </w:r>
      <w:r w:rsidRPr="005459B2">
        <w:rPr>
          <w:rFonts w:ascii="Garamond" w:hAnsi="Garamond" w:cs="Times New Roman"/>
          <w:i/>
          <w:noProof/>
          <w:color w:val="0000CC"/>
          <w:sz w:val="20"/>
          <w:szCs w:val="20"/>
          <w:u w:val="single"/>
        </w:rPr>
        <w:t>substituts</w:t>
      </w:r>
      <w:r w:rsidRPr="00393B9B">
        <w:rPr>
          <w:rFonts w:ascii="Garamond" w:hAnsi="Garamond"/>
          <w:noProof/>
          <w:sz w:val="20"/>
          <w:szCs w:val="20"/>
        </w:rPr>
        <w:t xml:space="preserve"> de</w:t>
      </w:r>
      <w:r w:rsidR="00402D2D" w:rsidRPr="00393B9B">
        <w:rPr>
          <w:rFonts w:ascii="Garamond" w:hAnsi="Garamond"/>
          <w:noProof/>
          <w:sz w:val="20"/>
          <w:szCs w:val="20"/>
        </w:rPr>
        <w:t xml:space="preserve"> ce qu’il en est </w:t>
      </w:r>
      <w:r w:rsidR="00402D2D" w:rsidRPr="005459B2">
        <w:rPr>
          <w:rFonts w:ascii="Garamond" w:hAnsi="Garamond"/>
          <w:i/>
          <w:noProof/>
          <w:color w:val="0000CC"/>
          <w:sz w:val="20"/>
          <w:szCs w:val="20"/>
          <w:u w:val="single"/>
        </w:rPr>
        <w:t>de</w:t>
      </w:r>
      <w:r w:rsidRPr="005459B2">
        <w:rPr>
          <w:rFonts w:ascii="Garamond" w:hAnsi="Garamond"/>
          <w:i/>
          <w:noProof/>
          <w:color w:val="0000CC"/>
          <w:sz w:val="20"/>
          <w:szCs w:val="20"/>
          <w:u w:val="single"/>
        </w:rPr>
        <w:t xml:space="preserve"> l'Autre</w:t>
      </w:r>
      <w:r w:rsidRPr="00393B9B">
        <w:rPr>
          <w:rFonts w:ascii="Garamond" w:hAnsi="Garamond"/>
          <w:noProof/>
          <w:sz w:val="20"/>
          <w:szCs w:val="20"/>
        </w:rPr>
        <w:t xml:space="preserve">, que ces objets sont réclamés, sont faits </w:t>
      </w:r>
      <w:r w:rsidRPr="00393B9B">
        <w:rPr>
          <w:rFonts w:ascii="Garamond" w:hAnsi="Garamond" w:cs="Times New Roman"/>
          <w:i/>
          <w:noProof/>
          <w:color w:val="0000CC"/>
          <w:sz w:val="20"/>
          <w:szCs w:val="20"/>
        </w:rPr>
        <w:t xml:space="preserve">cause </w:t>
      </w:r>
      <w:r w:rsidRPr="00393B9B">
        <w:rPr>
          <w:rFonts w:ascii="Garamond" w:hAnsi="Garamond" w:cs="Times New Roman"/>
          <w:i/>
          <w:noProof/>
          <w:sz w:val="20"/>
          <w:szCs w:val="20"/>
        </w:rPr>
        <w:t>du désir</w:t>
      </w:r>
      <w:r w:rsidRPr="00393B9B">
        <w:rPr>
          <w:rFonts w:ascii="Garamond" w:hAnsi="Garamond"/>
          <w:noProof/>
          <w:sz w:val="20"/>
          <w:szCs w:val="20"/>
        </w:rPr>
        <w:t>.</w:t>
      </w:r>
    </w:p>
    <w:p w:rsidR="0059491A" w:rsidRPr="00393B9B" w:rsidRDefault="0059491A">
      <w:pPr>
        <w:pStyle w:val="Corpsdetexte"/>
        <w:rPr>
          <w:rFonts w:ascii="Garamond" w:hAnsi="Garamond"/>
          <w:noProof/>
          <w:sz w:val="20"/>
          <w:szCs w:val="20"/>
        </w:rPr>
      </w:pPr>
    </w:p>
    <w:p w:rsidR="00CD1439" w:rsidRPr="00393B9B" w:rsidRDefault="00CD1439">
      <w:pPr>
        <w:pStyle w:val="Corpsdetexte"/>
        <w:rPr>
          <w:rFonts w:ascii="Garamond" w:hAnsi="Garamond"/>
          <w:noProof/>
          <w:sz w:val="20"/>
          <w:szCs w:val="20"/>
        </w:rPr>
      </w:pPr>
      <w:r w:rsidRPr="00393B9B">
        <w:rPr>
          <w:rFonts w:ascii="Garamond" w:hAnsi="Garamond"/>
          <w:noProof/>
          <w:sz w:val="20"/>
          <w:szCs w:val="20"/>
        </w:rPr>
        <w:t>Comme je l’ai dit tout à l’heure, i</w:t>
      </w:r>
      <w:r w:rsidR="001B3CE3" w:rsidRPr="00393B9B">
        <w:rPr>
          <w:rFonts w:ascii="Garamond" w:hAnsi="Garamond"/>
          <w:noProof/>
          <w:sz w:val="20"/>
          <w:szCs w:val="20"/>
        </w:rPr>
        <w:t>l semble que le sujet se représente les objets inanimés</w:t>
      </w:r>
      <w:r w:rsidR="0059491A" w:rsidRPr="00393B9B">
        <w:rPr>
          <w:rFonts w:ascii="Garamond" w:hAnsi="Garamond"/>
          <w:noProof/>
          <w:sz w:val="20"/>
          <w:szCs w:val="20"/>
        </w:rPr>
        <w:t>, très précisément</w:t>
      </w:r>
      <w:r w:rsidR="001B3CE3" w:rsidRPr="00393B9B">
        <w:rPr>
          <w:rFonts w:ascii="Garamond" w:hAnsi="Garamond"/>
          <w:noProof/>
          <w:sz w:val="20"/>
          <w:szCs w:val="20"/>
        </w:rPr>
        <w:t xml:space="preserve"> en fonction de ceci</w:t>
      </w:r>
      <w:r w:rsidRPr="00393B9B">
        <w:rPr>
          <w:rFonts w:ascii="Garamond" w:hAnsi="Garamond"/>
          <w:noProof/>
          <w:sz w:val="20"/>
          <w:szCs w:val="20"/>
        </w:rPr>
        <w:t> </w:t>
      </w:r>
      <w:r w:rsidR="001B3CE3" w:rsidRPr="00393B9B">
        <w:rPr>
          <w:rFonts w:ascii="Garamond" w:hAnsi="Garamond" w:cs="Times New Roman"/>
          <w:i/>
          <w:noProof/>
          <w:color w:val="0000CC"/>
          <w:sz w:val="20"/>
          <w:szCs w:val="20"/>
        </w:rPr>
        <w:t>qu'il n'y a pas de relation sexuelle</w:t>
      </w:r>
      <w:r w:rsidR="001B3CE3" w:rsidRPr="00393B9B">
        <w:rPr>
          <w:rFonts w:ascii="Garamond" w:hAnsi="Garamond"/>
          <w:noProof/>
          <w:sz w:val="20"/>
          <w:szCs w:val="20"/>
        </w:rPr>
        <w:t xml:space="preserve">. </w:t>
      </w:r>
      <w:r w:rsidR="001B3CE3" w:rsidRPr="0048094E">
        <w:rPr>
          <w:rFonts w:ascii="Garamond" w:hAnsi="Garamond"/>
          <w:i/>
          <w:noProof/>
          <w:sz w:val="20"/>
          <w:szCs w:val="20"/>
        </w:rPr>
        <w:t>Il n'y a que les corps parlants</w:t>
      </w:r>
      <w:r w:rsidR="0059491A" w:rsidRPr="00393B9B">
        <w:rPr>
          <w:rFonts w:ascii="Garamond" w:hAnsi="Garamond"/>
          <w:noProof/>
          <w:sz w:val="20"/>
          <w:szCs w:val="20"/>
        </w:rPr>
        <w:t xml:space="preserve"> </w:t>
      </w:r>
      <w:r w:rsidR="001F67B4">
        <w:rPr>
          <w:rFonts w:ascii="Garamond" w:hAnsi="Garamond"/>
          <w:noProof/>
          <w:sz w:val="20"/>
          <w:szCs w:val="20"/>
        </w:rPr>
        <w:t>-</w:t>
      </w:r>
      <w:r w:rsidR="001B3CE3" w:rsidRPr="00393B9B">
        <w:rPr>
          <w:rFonts w:ascii="Garamond" w:hAnsi="Garamond"/>
          <w:noProof/>
          <w:sz w:val="20"/>
          <w:szCs w:val="20"/>
        </w:rPr>
        <w:t xml:space="preserve"> ai</w:t>
      </w:r>
      <w:r w:rsidR="0048094E">
        <w:rPr>
          <w:rFonts w:ascii="Garamond" w:hAnsi="Garamond"/>
          <w:noProof/>
          <w:sz w:val="20"/>
          <w:szCs w:val="20"/>
        </w:rPr>
        <w:t>-</w:t>
      </w:r>
      <w:r w:rsidR="001B3CE3" w:rsidRPr="00393B9B">
        <w:rPr>
          <w:rFonts w:ascii="Garamond" w:hAnsi="Garamond"/>
          <w:noProof/>
          <w:sz w:val="20"/>
          <w:szCs w:val="20"/>
        </w:rPr>
        <w:t>je dit</w:t>
      </w:r>
      <w:r w:rsidR="0059491A" w:rsidRPr="00393B9B">
        <w:rPr>
          <w:rFonts w:ascii="Garamond" w:hAnsi="Garamond"/>
          <w:noProof/>
          <w:sz w:val="20"/>
          <w:szCs w:val="20"/>
        </w:rPr>
        <w:t xml:space="preserve"> </w:t>
      </w:r>
      <w:r w:rsidR="001F67B4">
        <w:rPr>
          <w:rFonts w:ascii="Garamond" w:hAnsi="Garamond"/>
          <w:noProof/>
          <w:sz w:val="20"/>
          <w:szCs w:val="20"/>
        </w:rPr>
        <w:t>-</w:t>
      </w:r>
      <w:r w:rsidR="001B3CE3" w:rsidRPr="00393B9B">
        <w:rPr>
          <w:rFonts w:ascii="Garamond" w:hAnsi="Garamond"/>
          <w:noProof/>
          <w:sz w:val="20"/>
          <w:szCs w:val="20"/>
        </w:rPr>
        <w:t xml:space="preserve"> qui se font une idée du monde </w:t>
      </w:r>
      <w:r w:rsidR="001B3CE3" w:rsidRPr="00393B9B">
        <w:rPr>
          <w:rFonts w:ascii="Garamond" w:hAnsi="Garamond" w:cs="Times New Roman"/>
          <w:i/>
          <w:noProof/>
          <w:color w:val="0000CC"/>
          <w:sz w:val="20"/>
          <w:szCs w:val="20"/>
        </w:rPr>
        <w:t>comme tel</w:t>
      </w:r>
      <w:r w:rsidR="001B3CE3" w:rsidRPr="00393B9B">
        <w:rPr>
          <w:rFonts w:ascii="Garamond" w:hAnsi="Garamond"/>
          <w:noProof/>
          <w:sz w:val="20"/>
          <w:szCs w:val="20"/>
        </w:rPr>
        <w:t xml:space="preserve">. </w:t>
      </w:r>
    </w:p>
    <w:p w:rsidR="00BD5B12" w:rsidRDefault="00CD1439">
      <w:pPr>
        <w:pStyle w:val="Corpsdetexte"/>
        <w:rPr>
          <w:rFonts w:ascii="Garamond" w:hAnsi="Garamond"/>
          <w:noProof/>
          <w:sz w:val="20"/>
          <w:szCs w:val="20"/>
        </w:rPr>
      </w:pPr>
      <w:r w:rsidRPr="00393B9B">
        <w:rPr>
          <w:rFonts w:ascii="Garamond" w:hAnsi="Garamond"/>
          <w:noProof/>
          <w:sz w:val="20"/>
          <w:szCs w:val="20"/>
        </w:rPr>
        <w:t>Et à cet endroit, on peut le dire, l</w:t>
      </w:r>
      <w:r w:rsidR="001B3CE3" w:rsidRPr="00393B9B">
        <w:rPr>
          <w:rFonts w:ascii="Garamond" w:hAnsi="Garamond"/>
          <w:noProof/>
          <w:sz w:val="20"/>
          <w:szCs w:val="20"/>
        </w:rPr>
        <w:t>e monde</w:t>
      </w:r>
      <w:r w:rsidRPr="00393B9B">
        <w:rPr>
          <w:rFonts w:ascii="Garamond" w:hAnsi="Garamond"/>
          <w:noProof/>
          <w:sz w:val="20"/>
          <w:szCs w:val="20"/>
        </w:rPr>
        <w:t>…</w:t>
      </w:r>
      <w:r w:rsidR="001B3CE3" w:rsidRPr="00393B9B">
        <w:rPr>
          <w:rFonts w:ascii="Garamond" w:hAnsi="Garamond"/>
          <w:noProof/>
          <w:sz w:val="20"/>
          <w:szCs w:val="20"/>
        </w:rPr>
        <w:t xml:space="preserve"> le monde </w:t>
      </w:r>
      <w:r w:rsidR="0059491A" w:rsidRPr="00393B9B">
        <w:rPr>
          <w:rFonts w:ascii="Garamond" w:hAnsi="Garamond" w:cs="Times New Roman"/>
          <w:i/>
          <w:noProof/>
          <w:color w:val="0000CC"/>
          <w:sz w:val="20"/>
          <w:szCs w:val="20"/>
        </w:rPr>
        <w:t>comme tel</w:t>
      </w:r>
      <w:r w:rsidRPr="00393B9B">
        <w:rPr>
          <w:rFonts w:ascii="Garamond" w:hAnsi="Garamond"/>
          <w:noProof/>
          <w:sz w:val="20"/>
          <w:szCs w:val="20"/>
        </w:rPr>
        <w:t xml:space="preserve">, le monde </w:t>
      </w:r>
      <w:r w:rsidR="001B3CE3" w:rsidRPr="00393B9B">
        <w:rPr>
          <w:rFonts w:ascii="Garamond" w:hAnsi="Garamond"/>
          <w:noProof/>
          <w:sz w:val="20"/>
          <w:szCs w:val="20"/>
        </w:rPr>
        <w:t xml:space="preserve">de l'être plein de savoir, </w:t>
      </w:r>
    </w:p>
    <w:p w:rsidR="00CD1439" w:rsidRPr="00393B9B" w:rsidRDefault="001B3CE3">
      <w:pPr>
        <w:pStyle w:val="Corpsdetexte"/>
        <w:rPr>
          <w:rFonts w:ascii="Garamond" w:hAnsi="Garamond"/>
          <w:noProof/>
          <w:sz w:val="20"/>
          <w:szCs w:val="20"/>
        </w:rPr>
      </w:pPr>
      <w:r w:rsidRPr="00393B9B">
        <w:rPr>
          <w:rFonts w:ascii="Garamond" w:hAnsi="Garamond"/>
          <w:noProof/>
          <w:sz w:val="20"/>
          <w:szCs w:val="20"/>
        </w:rPr>
        <w:t xml:space="preserve">ce n'est qu'un rêve, </w:t>
      </w:r>
      <w:r w:rsidRPr="00393B9B">
        <w:rPr>
          <w:rFonts w:ascii="Garamond" w:hAnsi="Garamond" w:cs="Times New Roman"/>
          <w:i/>
          <w:noProof/>
          <w:sz w:val="20"/>
          <w:szCs w:val="20"/>
        </w:rPr>
        <w:t>un rêve du corps</w:t>
      </w:r>
      <w:r w:rsidRPr="00393B9B">
        <w:rPr>
          <w:rFonts w:ascii="Garamond" w:hAnsi="Garamond"/>
          <w:noProof/>
          <w:sz w:val="20"/>
          <w:szCs w:val="20"/>
        </w:rPr>
        <w:t xml:space="preserve"> en tant qu'il parle</w:t>
      </w:r>
      <w:r w:rsidR="001F67B4">
        <w:rPr>
          <w:rFonts w:ascii="Garamond" w:hAnsi="Garamond"/>
          <w:noProof/>
          <w:sz w:val="20"/>
          <w:szCs w:val="20"/>
        </w:rPr>
        <w:t> :</w:t>
      </w:r>
      <w:r w:rsidRPr="00393B9B">
        <w:rPr>
          <w:rFonts w:ascii="Garamond" w:hAnsi="Garamond"/>
          <w:noProof/>
          <w:sz w:val="20"/>
          <w:szCs w:val="20"/>
        </w:rPr>
        <w:t xml:space="preserve"> </w:t>
      </w:r>
      <w:r w:rsidR="001F67B4" w:rsidRPr="001F67B4">
        <w:rPr>
          <w:rFonts w:ascii="Garamond" w:hAnsi="Garamond"/>
          <w:i/>
          <w:noProof/>
          <w:color w:val="0000CC"/>
          <w:sz w:val="20"/>
          <w:szCs w:val="20"/>
        </w:rPr>
        <w:t>i</w:t>
      </w:r>
      <w:r w:rsidRPr="001F67B4">
        <w:rPr>
          <w:rFonts w:ascii="Garamond" w:hAnsi="Garamond"/>
          <w:i/>
          <w:noProof/>
          <w:color w:val="0000CC"/>
          <w:sz w:val="20"/>
          <w:szCs w:val="20"/>
        </w:rPr>
        <w:t>l n'y a pas de sujet connaissant</w:t>
      </w:r>
      <w:r w:rsidRPr="00393B9B">
        <w:rPr>
          <w:rFonts w:ascii="Garamond" w:hAnsi="Garamond"/>
          <w:noProof/>
          <w:sz w:val="20"/>
          <w:szCs w:val="20"/>
        </w:rPr>
        <w:t xml:space="preserve">. </w:t>
      </w:r>
    </w:p>
    <w:p w:rsidR="00790F78" w:rsidRPr="00393B9B" w:rsidRDefault="00790F78">
      <w:pPr>
        <w:pStyle w:val="Corpsdetexte"/>
        <w:rPr>
          <w:rFonts w:ascii="Garamond" w:hAnsi="Garamond"/>
          <w:noProof/>
          <w:sz w:val="20"/>
          <w:szCs w:val="20"/>
        </w:rPr>
      </w:pPr>
    </w:p>
    <w:p w:rsidR="00CD1439" w:rsidRPr="00393B9B" w:rsidRDefault="001B3CE3">
      <w:pPr>
        <w:pStyle w:val="Corpsdetexte"/>
        <w:rPr>
          <w:rFonts w:ascii="Garamond" w:hAnsi="Garamond"/>
          <w:noProof/>
          <w:sz w:val="20"/>
          <w:szCs w:val="20"/>
        </w:rPr>
      </w:pPr>
      <w:r w:rsidRPr="00393B9B">
        <w:rPr>
          <w:rFonts w:ascii="Garamond" w:hAnsi="Garamond"/>
          <w:noProof/>
          <w:sz w:val="20"/>
          <w:szCs w:val="20"/>
        </w:rPr>
        <w:t xml:space="preserve">Il y a des sujets qui se donnent des corrélats dans </w:t>
      </w:r>
      <w:r w:rsidR="00CD1439" w:rsidRPr="00393B9B">
        <w:rPr>
          <w:rFonts w:ascii="Garamond" w:hAnsi="Garamond" w:cs="Times New Roman"/>
          <w:i/>
          <w:noProof/>
          <w:color w:val="0000CC"/>
          <w:sz w:val="20"/>
          <w:szCs w:val="20"/>
        </w:rPr>
        <w:t>l'objet(</w:t>
      </w:r>
      <w:r w:rsidR="00CD1439" w:rsidRPr="00393B9B">
        <w:rPr>
          <w:rFonts w:ascii="Garamond" w:hAnsi="Garamond" w:cs="Times New Roman"/>
          <w:i/>
          <w:iCs/>
          <w:noProof/>
          <w:color w:val="0000CC"/>
          <w:sz w:val="20"/>
          <w:szCs w:val="20"/>
        </w:rPr>
        <w:t>a)</w:t>
      </w:r>
      <w:r w:rsidRPr="00393B9B">
        <w:rPr>
          <w:rFonts w:ascii="Garamond" w:hAnsi="Garamond"/>
          <w:noProof/>
          <w:sz w:val="20"/>
          <w:szCs w:val="20"/>
        </w:rPr>
        <w:t xml:space="preserve">, </w:t>
      </w:r>
      <w:r w:rsidRPr="0048094E">
        <w:rPr>
          <w:rFonts w:ascii="Garamond" w:hAnsi="Garamond"/>
          <w:i/>
          <w:noProof/>
          <w:sz w:val="20"/>
          <w:szCs w:val="20"/>
        </w:rPr>
        <w:t>corrélats de parole jouissante</w:t>
      </w:r>
      <w:r w:rsidRPr="00393B9B">
        <w:rPr>
          <w:rFonts w:ascii="Garamond" w:hAnsi="Garamond"/>
          <w:noProof/>
          <w:sz w:val="20"/>
          <w:szCs w:val="20"/>
        </w:rPr>
        <w:t xml:space="preserve"> en tant que </w:t>
      </w:r>
      <w:r w:rsidRPr="0048094E">
        <w:rPr>
          <w:rFonts w:ascii="Garamond" w:hAnsi="Garamond"/>
          <w:i/>
          <w:noProof/>
          <w:sz w:val="20"/>
          <w:szCs w:val="20"/>
        </w:rPr>
        <w:t>jouis</w:t>
      </w:r>
      <w:r w:rsidRPr="0048094E">
        <w:rPr>
          <w:rFonts w:ascii="Garamond" w:hAnsi="Garamond"/>
          <w:i/>
          <w:noProof/>
          <w:sz w:val="20"/>
          <w:szCs w:val="20"/>
        </w:rPr>
        <w:softHyphen/>
        <w:t>sance de parole</w:t>
      </w:r>
      <w:r w:rsidRPr="00393B9B">
        <w:rPr>
          <w:rFonts w:ascii="Garamond" w:hAnsi="Garamond"/>
          <w:noProof/>
          <w:sz w:val="20"/>
          <w:szCs w:val="20"/>
        </w:rPr>
        <w:t xml:space="preserve">. </w:t>
      </w:r>
    </w:p>
    <w:p w:rsidR="00CD1439" w:rsidRPr="00393B9B" w:rsidRDefault="00CD1439">
      <w:pPr>
        <w:pStyle w:val="Corpsdetexte"/>
        <w:rPr>
          <w:rFonts w:ascii="Garamond" w:hAnsi="Garamond"/>
          <w:noProof/>
          <w:sz w:val="20"/>
          <w:szCs w:val="20"/>
        </w:rPr>
      </w:pPr>
    </w:p>
    <w:p w:rsidR="0048094E" w:rsidRDefault="001B3CE3">
      <w:pPr>
        <w:pStyle w:val="Corpsdetexte"/>
        <w:rPr>
          <w:rFonts w:ascii="Garamond" w:hAnsi="Garamond"/>
          <w:noProof/>
          <w:sz w:val="20"/>
          <w:szCs w:val="20"/>
        </w:rPr>
      </w:pPr>
      <w:r w:rsidRPr="00393B9B">
        <w:rPr>
          <w:rFonts w:ascii="Garamond" w:hAnsi="Garamond"/>
          <w:noProof/>
          <w:sz w:val="20"/>
          <w:szCs w:val="20"/>
        </w:rPr>
        <w:t>Que coince</w:t>
      </w:r>
      <w:r w:rsidR="0048094E">
        <w:rPr>
          <w:rFonts w:ascii="Garamond" w:hAnsi="Garamond"/>
          <w:noProof/>
          <w:sz w:val="20"/>
          <w:szCs w:val="20"/>
        </w:rPr>
        <w:t>-</w:t>
      </w:r>
      <w:r w:rsidRPr="00393B9B">
        <w:rPr>
          <w:rFonts w:ascii="Garamond" w:hAnsi="Garamond"/>
          <w:noProof/>
          <w:sz w:val="20"/>
          <w:szCs w:val="20"/>
        </w:rPr>
        <w:t>t</w:t>
      </w:r>
      <w:r w:rsidR="0048094E">
        <w:rPr>
          <w:rFonts w:ascii="Garamond" w:hAnsi="Garamond"/>
          <w:noProof/>
          <w:sz w:val="20"/>
          <w:szCs w:val="20"/>
        </w:rPr>
        <w:t>-</w:t>
      </w:r>
      <w:r w:rsidRPr="00393B9B">
        <w:rPr>
          <w:rFonts w:ascii="Garamond" w:hAnsi="Garamond"/>
          <w:noProof/>
          <w:sz w:val="20"/>
          <w:szCs w:val="20"/>
        </w:rPr>
        <w:t xml:space="preserve">elle d'autre que d'autres </w:t>
      </w:r>
      <w:r w:rsidRPr="005459B2">
        <w:rPr>
          <w:rFonts w:ascii="Garamond" w:hAnsi="Garamond"/>
          <w:i/>
          <w:noProof/>
          <w:color w:val="0000CC"/>
          <w:sz w:val="20"/>
          <w:szCs w:val="20"/>
        </w:rPr>
        <w:t>Uns</w:t>
      </w:r>
      <w:r w:rsidR="00CD1439" w:rsidRPr="00393B9B">
        <w:rPr>
          <w:rFonts w:ascii="Garamond" w:hAnsi="Garamond"/>
          <w:noProof/>
          <w:sz w:val="20"/>
          <w:szCs w:val="20"/>
        </w:rPr>
        <w:t xml:space="preserve"> </w:t>
      </w:r>
      <w:r w:rsidRPr="00393B9B">
        <w:rPr>
          <w:rFonts w:ascii="Garamond" w:hAnsi="Garamond"/>
          <w:noProof/>
          <w:sz w:val="20"/>
          <w:szCs w:val="20"/>
        </w:rPr>
        <w:t>?</w:t>
      </w:r>
      <w:r w:rsidR="00BD5B12">
        <w:rPr>
          <w:rFonts w:ascii="Garamond" w:hAnsi="Garamond"/>
          <w:noProof/>
          <w:sz w:val="20"/>
          <w:szCs w:val="20"/>
        </w:rPr>
        <w:t xml:space="preserve"> </w:t>
      </w:r>
      <w:r w:rsidR="00CD1439" w:rsidRPr="00393B9B">
        <w:rPr>
          <w:rFonts w:ascii="Garamond" w:hAnsi="Garamond"/>
          <w:noProof/>
          <w:sz w:val="20"/>
          <w:szCs w:val="20"/>
        </w:rPr>
        <w:t>Car, j</w:t>
      </w:r>
      <w:r w:rsidRPr="00393B9B">
        <w:rPr>
          <w:rFonts w:ascii="Garamond" w:hAnsi="Garamond"/>
          <w:noProof/>
          <w:sz w:val="20"/>
          <w:szCs w:val="20"/>
        </w:rPr>
        <w:t>e vous l'ai fait remarquer tout à l'heure,</w:t>
      </w:r>
      <w:r w:rsidR="00CD1439" w:rsidRPr="00393B9B">
        <w:rPr>
          <w:rFonts w:ascii="Garamond" w:hAnsi="Garamond"/>
          <w:noProof/>
          <w:sz w:val="20"/>
          <w:szCs w:val="20"/>
        </w:rPr>
        <w:t xml:space="preserve"> il est clair que cette</w:t>
      </w:r>
      <w:r w:rsidRPr="00393B9B">
        <w:rPr>
          <w:rFonts w:ascii="Garamond" w:hAnsi="Garamond"/>
          <w:noProof/>
          <w:sz w:val="20"/>
          <w:szCs w:val="20"/>
        </w:rPr>
        <w:t xml:space="preserve"> </w:t>
      </w:r>
    </w:p>
    <w:p w:rsidR="00294816" w:rsidRPr="00393B9B" w:rsidRDefault="00CD1439">
      <w:pPr>
        <w:pStyle w:val="Corpsdetexte"/>
        <w:rPr>
          <w:rFonts w:ascii="Garamond" w:hAnsi="Garamond"/>
          <w:noProof/>
          <w:sz w:val="20"/>
          <w:szCs w:val="20"/>
        </w:rPr>
      </w:pPr>
      <w:r w:rsidRPr="00393B9B">
        <w:rPr>
          <w:rFonts w:ascii="Garamond" w:hAnsi="Garamond"/>
          <w:noProof/>
          <w:sz w:val="20"/>
          <w:szCs w:val="20"/>
        </w:rPr>
        <w:t>« </w:t>
      </w:r>
      <w:r w:rsidR="001B3CE3" w:rsidRPr="00393B9B">
        <w:rPr>
          <w:rFonts w:ascii="Garamond" w:hAnsi="Garamond" w:cs="Times New Roman"/>
          <w:i/>
          <w:noProof/>
          <w:sz w:val="20"/>
          <w:szCs w:val="20"/>
        </w:rPr>
        <w:t>bi</w:t>
      </w:r>
      <w:r w:rsidR="0048094E">
        <w:rPr>
          <w:rFonts w:ascii="Garamond" w:hAnsi="Garamond" w:cs="Times New Roman"/>
          <w:i/>
          <w:noProof/>
          <w:sz w:val="20"/>
          <w:szCs w:val="20"/>
        </w:rPr>
        <w:t>-</w:t>
      </w:r>
      <w:r w:rsidR="001B3CE3" w:rsidRPr="00393B9B">
        <w:rPr>
          <w:rFonts w:ascii="Garamond" w:hAnsi="Garamond" w:cs="Times New Roman"/>
          <w:i/>
          <w:noProof/>
          <w:sz w:val="20"/>
          <w:szCs w:val="20"/>
        </w:rPr>
        <w:t>lobulation</w:t>
      </w:r>
      <w:r w:rsidRPr="00393B9B">
        <w:rPr>
          <w:rFonts w:ascii="Garamond" w:hAnsi="Garamond"/>
          <w:noProof/>
          <w:sz w:val="20"/>
          <w:szCs w:val="20"/>
        </w:rPr>
        <w:t> »</w:t>
      </w:r>
      <w:r w:rsidR="001B3CE3" w:rsidRPr="00393B9B">
        <w:rPr>
          <w:rFonts w:ascii="Garamond" w:hAnsi="Garamond"/>
          <w:noProof/>
          <w:sz w:val="20"/>
          <w:szCs w:val="20"/>
        </w:rPr>
        <w:t xml:space="preserve">, </w:t>
      </w:r>
      <w:r w:rsidRPr="00393B9B">
        <w:rPr>
          <w:rFonts w:ascii="Garamond" w:hAnsi="Garamond"/>
          <w:noProof/>
          <w:sz w:val="20"/>
          <w:szCs w:val="20"/>
        </w:rPr>
        <w:t>cette</w:t>
      </w:r>
      <w:r w:rsidR="001B3CE3" w:rsidRPr="00393B9B">
        <w:rPr>
          <w:rFonts w:ascii="Garamond" w:hAnsi="Garamond"/>
          <w:noProof/>
          <w:sz w:val="20"/>
          <w:szCs w:val="20"/>
        </w:rPr>
        <w:t xml:space="preserve"> transforma</w:t>
      </w:r>
      <w:r w:rsidR="001B3CE3" w:rsidRPr="00393B9B">
        <w:rPr>
          <w:rFonts w:ascii="Garamond" w:hAnsi="Garamond"/>
          <w:noProof/>
          <w:sz w:val="20"/>
          <w:szCs w:val="20"/>
        </w:rPr>
        <w:softHyphen/>
        <w:t xml:space="preserve">tion du rond de ficelle en oreilles peut se faire de façon strictement symétrique. </w:t>
      </w:r>
    </w:p>
    <w:p w:rsidR="005459B2" w:rsidRDefault="001B3CE3">
      <w:pPr>
        <w:pStyle w:val="Corpsdetexte"/>
        <w:rPr>
          <w:rFonts w:ascii="Garamond" w:hAnsi="Garamond"/>
          <w:noProof/>
          <w:sz w:val="20"/>
          <w:szCs w:val="20"/>
        </w:rPr>
      </w:pPr>
      <w:r w:rsidRPr="00393B9B">
        <w:rPr>
          <w:rFonts w:ascii="Garamond" w:hAnsi="Garamond"/>
          <w:noProof/>
          <w:sz w:val="20"/>
          <w:szCs w:val="20"/>
        </w:rPr>
        <w:t>C</w:t>
      </w:r>
      <w:r w:rsidR="005459B2">
        <w:rPr>
          <w:rFonts w:ascii="Garamond" w:hAnsi="Garamond"/>
          <w:noProof/>
          <w:sz w:val="20"/>
          <w:szCs w:val="20"/>
        </w:rPr>
        <w:t>’</w:t>
      </w:r>
      <w:r w:rsidRPr="00393B9B">
        <w:rPr>
          <w:rFonts w:ascii="Garamond" w:hAnsi="Garamond"/>
          <w:noProof/>
          <w:sz w:val="20"/>
          <w:szCs w:val="20"/>
        </w:rPr>
        <w:t xml:space="preserve">est même ce qui </w:t>
      </w:r>
      <w:r w:rsidR="00294816" w:rsidRPr="00393B9B">
        <w:rPr>
          <w:rFonts w:ascii="Garamond" w:hAnsi="Garamond"/>
          <w:noProof/>
          <w:sz w:val="20"/>
          <w:szCs w:val="20"/>
        </w:rPr>
        <w:t>arrive</w:t>
      </w:r>
      <w:r w:rsidRPr="00393B9B">
        <w:rPr>
          <w:rFonts w:ascii="Garamond" w:hAnsi="Garamond"/>
          <w:noProof/>
          <w:sz w:val="20"/>
          <w:szCs w:val="20"/>
        </w:rPr>
        <w:t xml:space="preserve"> dès qu'on arrive au niveau de quatre</w:t>
      </w:r>
      <w:r w:rsidR="00294816" w:rsidRPr="00393B9B">
        <w:rPr>
          <w:rFonts w:ascii="Garamond" w:hAnsi="Garamond"/>
          <w:noProof/>
          <w:sz w:val="20"/>
          <w:szCs w:val="20"/>
        </w:rPr>
        <w:t>, c'est</w:t>
      </w:r>
      <w:r w:rsidR="0048094E">
        <w:rPr>
          <w:rFonts w:ascii="Garamond" w:hAnsi="Garamond"/>
          <w:noProof/>
          <w:sz w:val="20"/>
          <w:szCs w:val="20"/>
        </w:rPr>
        <w:t>-</w:t>
      </w:r>
      <w:r w:rsidR="00294816" w:rsidRPr="00393B9B">
        <w:rPr>
          <w:rFonts w:ascii="Garamond" w:hAnsi="Garamond"/>
          <w:noProof/>
          <w:sz w:val="20"/>
          <w:szCs w:val="20"/>
        </w:rPr>
        <w:t>à</w:t>
      </w:r>
      <w:r w:rsidR="0048094E">
        <w:rPr>
          <w:rFonts w:ascii="Garamond" w:hAnsi="Garamond"/>
          <w:noProof/>
          <w:sz w:val="20"/>
          <w:szCs w:val="20"/>
        </w:rPr>
        <w:t>-</w:t>
      </w:r>
      <w:r w:rsidR="00294816" w:rsidRPr="00393B9B">
        <w:rPr>
          <w:rFonts w:ascii="Garamond" w:hAnsi="Garamond"/>
          <w:noProof/>
          <w:sz w:val="20"/>
          <w:szCs w:val="20"/>
        </w:rPr>
        <w:t xml:space="preserve">dire que les deux ronds que représentent </w:t>
      </w:r>
    </w:p>
    <w:p w:rsidR="00294816" w:rsidRPr="00393B9B" w:rsidRDefault="00294816">
      <w:pPr>
        <w:pStyle w:val="Corpsdetexte"/>
        <w:rPr>
          <w:rFonts w:ascii="Garamond" w:hAnsi="Garamond"/>
          <w:noProof/>
          <w:sz w:val="20"/>
          <w:szCs w:val="20"/>
        </w:rPr>
      </w:pPr>
      <w:r w:rsidRPr="00393B9B">
        <w:rPr>
          <w:rFonts w:ascii="Garamond" w:hAnsi="Garamond"/>
          <w:noProof/>
          <w:sz w:val="20"/>
          <w:szCs w:val="20"/>
        </w:rPr>
        <w:t>mes doigts à l’extrèmité de ceux</w:t>
      </w:r>
      <w:r w:rsidR="0048094E">
        <w:rPr>
          <w:rFonts w:ascii="Garamond" w:hAnsi="Garamond"/>
          <w:noProof/>
          <w:sz w:val="20"/>
          <w:szCs w:val="20"/>
        </w:rPr>
        <w:t>-</w:t>
      </w:r>
      <w:r w:rsidRPr="00393B9B">
        <w:rPr>
          <w:rFonts w:ascii="Garamond" w:hAnsi="Garamond"/>
          <w:noProof/>
          <w:sz w:val="20"/>
          <w:szCs w:val="20"/>
        </w:rPr>
        <w:t xml:space="preserve">ci seraient </w:t>
      </w:r>
      <w:r w:rsidRPr="00393B9B">
        <w:rPr>
          <w:rFonts w:ascii="Garamond" w:hAnsi="Garamond" w:cs="Times New Roman"/>
          <w:i/>
          <w:noProof/>
          <w:sz w:val="20"/>
          <w:szCs w:val="20"/>
        </w:rPr>
        <w:t>en fonction</w:t>
      </w:r>
      <w:r w:rsidR="0059491A" w:rsidRPr="00393B9B">
        <w:rPr>
          <w:rFonts w:ascii="Garamond" w:hAnsi="Garamond"/>
          <w:noProof/>
          <w:sz w:val="20"/>
          <w:szCs w:val="20"/>
        </w:rPr>
        <w:t>,</w:t>
      </w:r>
      <w:r w:rsidRPr="00393B9B">
        <w:rPr>
          <w:rFonts w:ascii="Garamond" w:hAnsi="Garamond"/>
          <w:noProof/>
          <w:sz w:val="20"/>
          <w:szCs w:val="20"/>
        </w:rPr>
        <w:t xml:space="preserve"> il y en aurait quatre.</w:t>
      </w:r>
      <w:r w:rsidR="001B3CE3" w:rsidRPr="00393B9B">
        <w:rPr>
          <w:rFonts w:ascii="Garamond" w:hAnsi="Garamond"/>
          <w:noProof/>
          <w:sz w:val="20"/>
          <w:szCs w:val="20"/>
        </w:rPr>
        <w:t xml:space="preserve"> </w:t>
      </w:r>
    </w:p>
    <w:p w:rsidR="00294816" w:rsidRPr="00393B9B" w:rsidRDefault="00294816">
      <w:pPr>
        <w:pStyle w:val="Corpsdetexte"/>
        <w:rPr>
          <w:rFonts w:ascii="Garamond" w:hAnsi="Garamond"/>
          <w:noProof/>
          <w:sz w:val="20"/>
          <w:szCs w:val="20"/>
        </w:rPr>
      </w:pPr>
    </w:p>
    <w:p w:rsidR="005459B2" w:rsidRDefault="00294816">
      <w:pPr>
        <w:pStyle w:val="Corpsdetexte"/>
        <w:rPr>
          <w:rFonts w:ascii="Garamond" w:hAnsi="Garamond"/>
          <w:noProof/>
          <w:sz w:val="20"/>
          <w:szCs w:val="20"/>
        </w:rPr>
      </w:pPr>
      <w:r w:rsidRPr="00393B9B">
        <w:rPr>
          <w:rFonts w:ascii="Garamond" w:hAnsi="Garamond" w:cs="Times New Roman"/>
          <w:i/>
          <w:noProof/>
          <w:color w:val="0000CC"/>
          <w:sz w:val="20"/>
          <w:szCs w:val="20"/>
        </w:rPr>
        <w:t>L</w:t>
      </w:r>
      <w:r w:rsidR="001B3CE3" w:rsidRPr="00393B9B">
        <w:rPr>
          <w:rFonts w:ascii="Garamond" w:hAnsi="Garamond" w:cs="Times New Roman"/>
          <w:i/>
          <w:noProof/>
          <w:color w:val="0000CC"/>
          <w:sz w:val="20"/>
          <w:szCs w:val="20"/>
        </w:rPr>
        <w:t>a réciprocité</w:t>
      </w:r>
      <w:r w:rsidRPr="00393B9B">
        <w:rPr>
          <w:rFonts w:ascii="Garamond" w:hAnsi="Garamond"/>
          <w:noProof/>
          <w:sz w:val="20"/>
          <w:szCs w:val="20"/>
        </w:rPr>
        <w:t>, pour tout dire,</w:t>
      </w:r>
      <w:r w:rsidR="001B3CE3" w:rsidRPr="00393B9B">
        <w:rPr>
          <w:rFonts w:ascii="Garamond" w:hAnsi="Garamond"/>
          <w:noProof/>
          <w:sz w:val="20"/>
          <w:szCs w:val="20"/>
        </w:rPr>
        <w:t xml:space="preserve"> </w:t>
      </w:r>
      <w:r w:rsidR="001B3CE3" w:rsidRPr="00393B9B">
        <w:rPr>
          <w:rFonts w:ascii="Garamond" w:hAnsi="Garamond" w:cs="Times New Roman"/>
          <w:i/>
          <w:noProof/>
          <w:color w:val="0000CC"/>
          <w:sz w:val="20"/>
          <w:szCs w:val="20"/>
        </w:rPr>
        <w:t xml:space="preserve">entre le sujet et </w:t>
      </w:r>
      <w:r w:rsidRPr="00393B9B">
        <w:rPr>
          <w:rFonts w:ascii="Garamond" w:hAnsi="Garamond" w:cs="Times New Roman"/>
          <w:i/>
          <w:noProof/>
          <w:color w:val="0000CC"/>
          <w:sz w:val="20"/>
          <w:szCs w:val="20"/>
        </w:rPr>
        <w:t>l'objet(</w:t>
      </w:r>
      <w:r w:rsidRPr="00393B9B">
        <w:rPr>
          <w:rFonts w:ascii="Garamond" w:hAnsi="Garamond" w:cs="Times New Roman"/>
          <w:i/>
          <w:iCs/>
          <w:noProof/>
          <w:color w:val="0000CC"/>
          <w:sz w:val="20"/>
          <w:szCs w:val="20"/>
        </w:rPr>
        <w:t>a)</w:t>
      </w:r>
      <w:r w:rsidR="001B3CE3" w:rsidRPr="00393B9B">
        <w:rPr>
          <w:rFonts w:ascii="Garamond" w:hAnsi="Garamond" w:cs="Times New Roman"/>
          <w:i/>
          <w:noProof/>
          <w:color w:val="0000CC"/>
          <w:sz w:val="20"/>
          <w:szCs w:val="20"/>
        </w:rPr>
        <w:t xml:space="preserve"> est totale</w:t>
      </w:r>
      <w:r w:rsidR="001B3CE3" w:rsidRPr="00393B9B">
        <w:rPr>
          <w:rFonts w:ascii="Garamond" w:hAnsi="Garamond"/>
          <w:noProof/>
          <w:sz w:val="20"/>
          <w:szCs w:val="20"/>
        </w:rPr>
        <w:t>.</w:t>
      </w:r>
      <w:r w:rsidR="0048094E">
        <w:rPr>
          <w:rFonts w:ascii="Garamond" w:hAnsi="Garamond"/>
          <w:noProof/>
          <w:sz w:val="20"/>
          <w:szCs w:val="20"/>
        </w:rPr>
        <w:t xml:space="preserve"> </w:t>
      </w:r>
      <w:r w:rsidR="001B3CE3" w:rsidRPr="00393B9B">
        <w:rPr>
          <w:rFonts w:ascii="Garamond" w:hAnsi="Garamond"/>
          <w:noProof/>
          <w:sz w:val="20"/>
          <w:szCs w:val="20"/>
        </w:rPr>
        <w:t xml:space="preserve">Pour tout être parlant, la cause de son désir </w:t>
      </w:r>
    </w:p>
    <w:p w:rsidR="00294816" w:rsidRPr="00393B9B" w:rsidRDefault="001B3CE3">
      <w:pPr>
        <w:pStyle w:val="Corpsdetexte"/>
        <w:rPr>
          <w:rFonts w:ascii="Garamond" w:hAnsi="Garamond"/>
          <w:noProof/>
          <w:sz w:val="20"/>
          <w:szCs w:val="20"/>
        </w:rPr>
      </w:pPr>
      <w:r w:rsidRPr="00393B9B">
        <w:rPr>
          <w:rFonts w:ascii="Garamond" w:hAnsi="Garamond"/>
          <w:noProof/>
          <w:sz w:val="20"/>
          <w:szCs w:val="20"/>
        </w:rPr>
        <w:t>est strictement</w:t>
      </w:r>
      <w:r w:rsidR="001F67B4">
        <w:rPr>
          <w:rFonts w:ascii="Garamond" w:hAnsi="Garamond"/>
          <w:noProof/>
          <w:sz w:val="20"/>
          <w:szCs w:val="20"/>
        </w:rPr>
        <w:t>,</w:t>
      </w:r>
      <w:r w:rsidRPr="00393B9B">
        <w:rPr>
          <w:rFonts w:ascii="Garamond" w:hAnsi="Garamond"/>
          <w:noProof/>
          <w:sz w:val="20"/>
          <w:szCs w:val="20"/>
        </w:rPr>
        <w:t xml:space="preserve"> quant à la structure</w:t>
      </w:r>
      <w:r w:rsidR="001F67B4">
        <w:rPr>
          <w:rFonts w:ascii="Garamond" w:hAnsi="Garamond"/>
          <w:noProof/>
          <w:sz w:val="20"/>
          <w:szCs w:val="20"/>
        </w:rPr>
        <w:t>,</w:t>
      </w:r>
      <w:r w:rsidRPr="00393B9B">
        <w:rPr>
          <w:rFonts w:ascii="Garamond" w:hAnsi="Garamond"/>
          <w:noProof/>
          <w:sz w:val="20"/>
          <w:szCs w:val="20"/>
        </w:rPr>
        <w:t xml:space="preserve"> équivalente</w:t>
      </w:r>
      <w:r w:rsidR="001F67B4">
        <w:rPr>
          <w:rFonts w:ascii="Garamond" w:hAnsi="Garamond"/>
          <w:noProof/>
          <w:sz w:val="20"/>
          <w:szCs w:val="20"/>
        </w:rPr>
        <w:t xml:space="preserve"> - </w:t>
      </w:r>
      <w:r w:rsidRPr="00393B9B">
        <w:rPr>
          <w:rFonts w:ascii="Garamond" w:hAnsi="Garamond"/>
          <w:noProof/>
          <w:sz w:val="20"/>
          <w:szCs w:val="20"/>
        </w:rPr>
        <w:t>si je puis dire</w:t>
      </w:r>
      <w:r w:rsidR="001F67B4">
        <w:rPr>
          <w:rFonts w:ascii="Garamond" w:hAnsi="Garamond"/>
          <w:noProof/>
          <w:sz w:val="20"/>
          <w:szCs w:val="20"/>
        </w:rPr>
        <w:t xml:space="preserve"> -</w:t>
      </w:r>
      <w:r w:rsidRPr="00393B9B">
        <w:rPr>
          <w:rFonts w:ascii="Garamond" w:hAnsi="Garamond"/>
          <w:noProof/>
          <w:sz w:val="20"/>
          <w:szCs w:val="20"/>
        </w:rPr>
        <w:t xml:space="preserve"> </w:t>
      </w:r>
      <w:r w:rsidRPr="00393B9B">
        <w:rPr>
          <w:rFonts w:ascii="Garamond" w:hAnsi="Garamond" w:cs="Times New Roman"/>
          <w:i/>
          <w:noProof/>
          <w:color w:val="0000CC"/>
          <w:sz w:val="20"/>
          <w:szCs w:val="20"/>
        </w:rPr>
        <w:t>à sa pliure</w:t>
      </w:r>
      <w:r w:rsidRPr="00393B9B">
        <w:rPr>
          <w:rFonts w:ascii="Garamond" w:hAnsi="Garamond"/>
          <w:noProof/>
          <w:sz w:val="20"/>
          <w:szCs w:val="20"/>
        </w:rPr>
        <w:t xml:space="preserve">, à ce que j'ai appelé sa </w:t>
      </w:r>
      <w:r w:rsidRPr="005459B2">
        <w:rPr>
          <w:rFonts w:ascii="Garamond" w:hAnsi="Garamond"/>
          <w:i/>
          <w:noProof/>
          <w:color w:val="0000CC"/>
          <w:sz w:val="20"/>
          <w:szCs w:val="20"/>
        </w:rPr>
        <w:t>division de sujet</w:t>
      </w:r>
      <w:r w:rsidRPr="00393B9B">
        <w:rPr>
          <w:rFonts w:ascii="Garamond" w:hAnsi="Garamond"/>
          <w:noProof/>
          <w:sz w:val="20"/>
          <w:szCs w:val="20"/>
        </w:rPr>
        <w:t xml:space="preserve">. </w:t>
      </w:r>
    </w:p>
    <w:p w:rsidR="00584E45" w:rsidRPr="00393B9B" w:rsidRDefault="00584E45">
      <w:pPr>
        <w:pStyle w:val="Corpsdetexte"/>
        <w:rPr>
          <w:rFonts w:ascii="Garamond" w:hAnsi="Garamond"/>
          <w:noProof/>
          <w:sz w:val="20"/>
          <w:szCs w:val="20"/>
        </w:rPr>
      </w:pPr>
    </w:p>
    <w:p w:rsidR="004B11BD" w:rsidRDefault="00294816">
      <w:pPr>
        <w:pStyle w:val="Corpsdetexte"/>
        <w:rPr>
          <w:rFonts w:ascii="Garamond" w:hAnsi="Garamond"/>
          <w:noProof/>
          <w:sz w:val="20"/>
          <w:szCs w:val="20"/>
        </w:rPr>
      </w:pPr>
      <w:r w:rsidRPr="00393B9B">
        <w:rPr>
          <w:rFonts w:ascii="Garamond" w:hAnsi="Garamond"/>
          <w:noProof/>
          <w:sz w:val="20"/>
          <w:szCs w:val="20"/>
        </w:rPr>
        <w:t>Et c</w:t>
      </w:r>
      <w:r w:rsidR="001B3CE3" w:rsidRPr="00393B9B">
        <w:rPr>
          <w:rFonts w:ascii="Garamond" w:hAnsi="Garamond"/>
          <w:noProof/>
          <w:sz w:val="20"/>
          <w:szCs w:val="20"/>
        </w:rPr>
        <w:t>'est</w:t>
      </w:r>
      <w:r w:rsidRPr="00393B9B">
        <w:rPr>
          <w:rFonts w:ascii="Garamond" w:hAnsi="Garamond"/>
          <w:noProof/>
          <w:sz w:val="20"/>
          <w:szCs w:val="20"/>
        </w:rPr>
        <w:t xml:space="preserve"> bien </w:t>
      </w:r>
      <w:r w:rsidR="001B3CE3" w:rsidRPr="00393B9B">
        <w:rPr>
          <w:rFonts w:ascii="Garamond" w:hAnsi="Garamond"/>
          <w:noProof/>
          <w:sz w:val="20"/>
          <w:szCs w:val="20"/>
        </w:rPr>
        <w:t>ce qui nous explique que si longtemps</w:t>
      </w:r>
      <w:r w:rsidRPr="00393B9B">
        <w:rPr>
          <w:rFonts w:ascii="Garamond" w:hAnsi="Garamond"/>
          <w:noProof/>
          <w:sz w:val="20"/>
          <w:szCs w:val="20"/>
        </w:rPr>
        <w:t xml:space="preserve"> </w:t>
      </w:r>
      <w:r w:rsidR="001B3CE3" w:rsidRPr="004B11BD">
        <w:rPr>
          <w:rFonts w:ascii="Garamond" w:hAnsi="Garamond"/>
          <w:i/>
          <w:noProof/>
          <w:color w:val="0000CC"/>
          <w:sz w:val="20"/>
          <w:szCs w:val="20"/>
        </w:rPr>
        <w:t>le sujet a pu croire que le monde en savait autant que lui</w:t>
      </w:r>
      <w:r w:rsidRPr="004B11BD">
        <w:rPr>
          <w:rFonts w:ascii="Garamond" w:hAnsi="Garamond"/>
          <w:i/>
          <w:noProof/>
          <w:color w:val="0000CC"/>
          <w:sz w:val="20"/>
          <w:szCs w:val="20"/>
        </w:rPr>
        <w:t>, c’est qu’il est symétrique</w:t>
      </w:r>
      <w:r w:rsidR="00584E45" w:rsidRPr="004B11BD">
        <w:rPr>
          <w:rFonts w:ascii="Garamond" w:hAnsi="Garamond"/>
          <w:i/>
          <w:noProof/>
          <w:color w:val="0000CC"/>
          <w:sz w:val="20"/>
          <w:szCs w:val="20"/>
        </w:rPr>
        <w:t>, c’est que le monde,</w:t>
      </w:r>
      <w:r w:rsidR="001B3CE3" w:rsidRPr="004B11BD">
        <w:rPr>
          <w:rFonts w:ascii="Garamond" w:hAnsi="Garamond"/>
          <w:i/>
          <w:noProof/>
          <w:color w:val="0000CC"/>
          <w:sz w:val="20"/>
          <w:szCs w:val="20"/>
        </w:rPr>
        <w:t xml:space="preserve"> ce que j'ai appelé la dernière fois </w:t>
      </w:r>
      <w:r w:rsidR="001B3CE3" w:rsidRPr="004B11BD">
        <w:rPr>
          <w:rFonts w:ascii="Garamond" w:hAnsi="Garamond" w:cs="Times New Roman"/>
          <w:i/>
          <w:noProof/>
          <w:color w:val="0000CC"/>
          <w:sz w:val="20"/>
          <w:szCs w:val="20"/>
        </w:rPr>
        <w:t>la pensée</w:t>
      </w:r>
      <w:r w:rsidR="00584E45" w:rsidRPr="004B11BD">
        <w:rPr>
          <w:rFonts w:ascii="Garamond" w:hAnsi="Garamond"/>
          <w:i/>
          <w:noProof/>
          <w:color w:val="0000CC"/>
          <w:sz w:val="20"/>
          <w:szCs w:val="20"/>
        </w:rPr>
        <w:t>,</w:t>
      </w:r>
      <w:r w:rsidR="001B3CE3" w:rsidRPr="004B11BD">
        <w:rPr>
          <w:rFonts w:ascii="Garamond" w:hAnsi="Garamond"/>
          <w:i/>
          <w:noProof/>
          <w:color w:val="0000CC"/>
          <w:sz w:val="20"/>
          <w:szCs w:val="20"/>
        </w:rPr>
        <w:t xml:space="preserve"> </w:t>
      </w:r>
      <w:r w:rsidR="00584E45" w:rsidRPr="004B11BD">
        <w:rPr>
          <w:rFonts w:ascii="Garamond" w:hAnsi="Garamond"/>
          <w:i/>
          <w:noProof/>
          <w:color w:val="0000CC"/>
          <w:sz w:val="20"/>
          <w:szCs w:val="20"/>
        </w:rPr>
        <w:t>c’</w:t>
      </w:r>
      <w:r w:rsidR="001B3CE3" w:rsidRPr="004B11BD">
        <w:rPr>
          <w:rFonts w:ascii="Garamond" w:hAnsi="Garamond"/>
          <w:i/>
          <w:noProof/>
          <w:color w:val="0000CC"/>
          <w:sz w:val="20"/>
          <w:szCs w:val="20"/>
        </w:rPr>
        <w:t xml:space="preserve">est l'équivalent, </w:t>
      </w:r>
      <w:r w:rsidR="00584E45" w:rsidRPr="004B11BD">
        <w:rPr>
          <w:rFonts w:ascii="Garamond" w:hAnsi="Garamond"/>
          <w:i/>
          <w:noProof/>
          <w:color w:val="0000CC"/>
          <w:sz w:val="20"/>
          <w:szCs w:val="20"/>
        </w:rPr>
        <w:t xml:space="preserve">c’est </w:t>
      </w:r>
      <w:r w:rsidR="001B3CE3" w:rsidRPr="004B11BD">
        <w:rPr>
          <w:rFonts w:ascii="Garamond" w:hAnsi="Garamond"/>
          <w:i/>
          <w:noProof/>
          <w:color w:val="0000CC"/>
          <w:sz w:val="20"/>
          <w:szCs w:val="20"/>
        </w:rPr>
        <w:t>l'image miroir de la pensée</w:t>
      </w:r>
      <w:r w:rsidR="001B3CE3" w:rsidRPr="00393B9B">
        <w:rPr>
          <w:rFonts w:ascii="Garamond" w:hAnsi="Garamond"/>
          <w:noProof/>
          <w:sz w:val="20"/>
          <w:szCs w:val="20"/>
        </w:rPr>
        <w:t xml:space="preserve">. </w:t>
      </w:r>
    </w:p>
    <w:p w:rsidR="004B11BD" w:rsidRDefault="004B11BD">
      <w:pPr>
        <w:pStyle w:val="Corpsdetexte"/>
        <w:rPr>
          <w:rFonts w:ascii="Garamond" w:hAnsi="Garamond"/>
          <w:noProof/>
          <w:sz w:val="20"/>
          <w:szCs w:val="20"/>
        </w:rPr>
      </w:pPr>
    </w:p>
    <w:p w:rsidR="00584E45" w:rsidRPr="00393B9B" w:rsidRDefault="001B3CE3">
      <w:pPr>
        <w:pStyle w:val="Corpsdetexte"/>
        <w:rPr>
          <w:rFonts w:ascii="Garamond" w:hAnsi="Garamond"/>
          <w:noProof/>
          <w:sz w:val="20"/>
          <w:szCs w:val="20"/>
        </w:rPr>
      </w:pPr>
      <w:r w:rsidRPr="00393B9B">
        <w:rPr>
          <w:rFonts w:ascii="Garamond" w:hAnsi="Garamond"/>
          <w:noProof/>
          <w:sz w:val="20"/>
          <w:szCs w:val="20"/>
        </w:rPr>
        <w:t>C'est bien pourquoi</w:t>
      </w:r>
      <w:r w:rsidR="00584E45" w:rsidRPr="00393B9B">
        <w:rPr>
          <w:rFonts w:ascii="Garamond" w:hAnsi="Garamond"/>
          <w:noProof/>
          <w:sz w:val="20"/>
          <w:szCs w:val="20"/>
        </w:rPr>
        <w:t xml:space="preserve"> le sujet pour autant qu’il fantasme,</w:t>
      </w:r>
      <w:r w:rsidRPr="00393B9B">
        <w:rPr>
          <w:rFonts w:ascii="Garamond" w:hAnsi="Garamond"/>
          <w:noProof/>
          <w:sz w:val="20"/>
          <w:szCs w:val="20"/>
        </w:rPr>
        <w:t xml:space="preserve"> il n'y a</w:t>
      </w:r>
      <w:r w:rsidR="00584E45" w:rsidRPr="00393B9B">
        <w:rPr>
          <w:rFonts w:ascii="Garamond" w:hAnsi="Garamond"/>
          <w:noProof/>
          <w:sz w:val="20"/>
          <w:szCs w:val="20"/>
        </w:rPr>
        <w:t>…</w:t>
      </w:r>
    </w:p>
    <w:p w:rsidR="00584E45" w:rsidRPr="00393B9B" w:rsidRDefault="00584E45" w:rsidP="00584E45">
      <w:pPr>
        <w:pStyle w:val="Corpsdetexte"/>
        <w:ind w:firstLine="708"/>
        <w:rPr>
          <w:rFonts w:ascii="Garamond" w:hAnsi="Garamond"/>
          <w:noProof/>
          <w:sz w:val="20"/>
          <w:szCs w:val="20"/>
        </w:rPr>
      </w:pPr>
      <w:r w:rsidRPr="00393B9B">
        <w:rPr>
          <w:rFonts w:ascii="Garamond" w:hAnsi="Garamond"/>
          <w:noProof/>
          <w:sz w:val="20"/>
          <w:szCs w:val="20"/>
        </w:rPr>
        <w:t>jusqu'à l'avènement de la science la plus moderne</w:t>
      </w:r>
    </w:p>
    <w:p w:rsidR="001B3CE3" w:rsidRPr="00393B9B" w:rsidRDefault="00584E45">
      <w:pPr>
        <w:pStyle w:val="Corpsdetexte"/>
        <w:rPr>
          <w:rFonts w:ascii="Garamond" w:hAnsi="Garamond"/>
          <w:noProof/>
          <w:sz w:val="20"/>
          <w:szCs w:val="20"/>
        </w:rPr>
      </w:pPr>
      <w:r w:rsidRPr="00393B9B">
        <w:rPr>
          <w:rFonts w:ascii="Garamond" w:hAnsi="Garamond"/>
          <w:noProof/>
          <w:sz w:val="20"/>
          <w:szCs w:val="20"/>
        </w:rPr>
        <w:t xml:space="preserve">…il n’y a </w:t>
      </w:r>
      <w:r w:rsidR="001B3CE3" w:rsidRPr="00393B9B">
        <w:rPr>
          <w:rFonts w:ascii="Garamond" w:hAnsi="Garamond"/>
          <w:noProof/>
          <w:sz w:val="20"/>
          <w:szCs w:val="20"/>
        </w:rPr>
        <w:t xml:space="preserve">rien eu que </w:t>
      </w:r>
      <w:r w:rsidR="001B3CE3" w:rsidRPr="00393B9B">
        <w:rPr>
          <w:rFonts w:ascii="Garamond" w:hAnsi="Garamond" w:cs="Times New Roman"/>
          <w:i/>
          <w:noProof/>
          <w:color w:val="0000CC"/>
          <w:sz w:val="20"/>
          <w:szCs w:val="20"/>
        </w:rPr>
        <w:t>fantasme</w:t>
      </w:r>
      <w:r w:rsidR="001B3CE3" w:rsidRPr="00393B9B">
        <w:rPr>
          <w:rFonts w:ascii="Garamond" w:hAnsi="Garamond"/>
          <w:noProof/>
          <w:sz w:val="20"/>
          <w:szCs w:val="20"/>
        </w:rPr>
        <w:t xml:space="preserve"> quant à la connaissance.</w:t>
      </w:r>
    </w:p>
    <w:p w:rsidR="00584E45" w:rsidRPr="00393B9B" w:rsidRDefault="00584E45">
      <w:pPr>
        <w:pStyle w:val="Corpsdetexte"/>
        <w:rPr>
          <w:rFonts w:ascii="Garamond" w:hAnsi="Garamond"/>
          <w:noProof/>
          <w:sz w:val="20"/>
          <w:szCs w:val="20"/>
        </w:rPr>
      </w:pPr>
    </w:p>
    <w:p w:rsidR="009025A5" w:rsidRPr="00393B9B" w:rsidRDefault="00584E45">
      <w:pPr>
        <w:pStyle w:val="Corpsdetexte"/>
        <w:rPr>
          <w:rFonts w:ascii="Garamond" w:hAnsi="Garamond"/>
          <w:noProof/>
          <w:sz w:val="20"/>
          <w:szCs w:val="20"/>
        </w:rPr>
      </w:pPr>
      <w:r w:rsidRPr="00393B9B">
        <w:rPr>
          <w:rFonts w:ascii="Garamond" w:hAnsi="Garamond"/>
          <w:noProof/>
          <w:sz w:val="20"/>
          <w:szCs w:val="20"/>
        </w:rPr>
        <w:t>Et c’</w:t>
      </w:r>
      <w:r w:rsidR="001B3CE3" w:rsidRPr="00393B9B">
        <w:rPr>
          <w:rFonts w:ascii="Garamond" w:hAnsi="Garamond"/>
          <w:noProof/>
          <w:sz w:val="20"/>
          <w:szCs w:val="20"/>
        </w:rPr>
        <w:t xml:space="preserve">est bien </w:t>
      </w:r>
      <w:r w:rsidR="001B3CE3" w:rsidRPr="004B11BD">
        <w:rPr>
          <w:rFonts w:ascii="Garamond" w:hAnsi="Garamond"/>
          <w:i/>
          <w:noProof/>
          <w:color w:val="0000CC"/>
          <w:sz w:val="20"/>
          <w:szCs w:val="20"/>
        </w:rPr>
        <w:t>ce qui a permis cette échelle d</w:t>
      </w:r>
      <w:r w:rsidRPr="004B11BD">
        <w:rPr>
          <w:rFonts w:ascii="Garamond" w:hAnsi="Garamond"/>
          <w:i/>
          <w:noProof/>
          <w:color w:val="0000CC"/>
          <w:sz w:val="20"/>
          <w:szCs w:val="20"/>
        </w:rPr>
        <w:t>’</w:t>
      </w:r>
      <w:r w:rsidR="001B3CE3" w:rsidRPr="004B11BD">
        <w:rPr>
          <w:rFonts w:ascii="Garamond" w:hAnsi="Garamond"/>
          <w:i/>
          <w:noProof/>
          <w:color w:val="0000CC"/>
          <w:sz w:val="20"/>
          <w:szCs w:val="20"/>
        </w:rPr>
        <w:t>êtres</w:t>
      </w:r>
      <w:r w:rsidRPr="004B11BD">
        <w:rPr>
          <w:rFonts w:ascii="Garamond" w:hAnsi="Garamond"/>
          <w:i/>
          <w:noProof/>
          <w:color w:val="0000CC"/>
          <w:sz w:val="20"/>
          <w:szCs w:val="20"/>
        </w:rPr>
        <w:t xml:space="preserve"> grâce à quoi était supposé</w:t>
      </w:r>
      <w:r w:rsidR="001B3CE3" w:rsidRPr="004B11BD">
        <w:rPr>
          <w:rFonts w:ascii="Garamond" w:hAnsi="Garamond"/>
          <w:i/>
          <w:noProof/>
          <w:color w:val="0000CC"/>
          <w:sz w:val="20"/>
          <w:szCs w:val="20"/>
        </w:rPr>
        <w:t xml:space="preserve"> dans un être</w:t>
      </w:r>
      <w:r w:rsidR="001B3CE3" w:rsidRPr="00393B9B">
        <w:rPr>
          <w:rFonts w:ascii="Garamond" w:hAnsi="Garamond"/>
          <w:noProof/>
          <w:sz w:val="20"/>
          <w:szCs w:val="20"/>
        </w:rPr>
        <w:t xml:space="preserve">, dit </w:t>
      </w:r>
      <w:r w:rsidR="001B3CE3" w:rsidRPr="00393B9B">
        <w:rPr>
          <w:rFonts w:ascii="Garamond" w:hAnsi="Garamond" w:cs="Times New Roman"/>
          <w:i/>
          <w:noProof/>
          <w:sz w:val="20"/>
          <w:szCs w:val="20"/>
        </w:rPr>
        <w:t>être suprême</w:t>
      </w:r>
      <w:r w:rsidR="001B3CE3" w:rsidRPr="00393B9B">
        <w:rPr>
          <w:rFonts w:ascii="Garamond" w:hAnsi="Garamond"/>
          <w:noProof/>
          <w:sz w:val="20"/>
          <w:szCs w:val="20"/>
        </w:rPr>
        <w:t xml:space="preserve">, </w:t>
      </w:r>
      <w:r w:rsidRPr="004B11BD">
        <w:rPr>
          <w:rFonts w:ascii="Garamond" w:hAnsi="Garamond"/>
          <w:i/>
          <w:noProof/>
          <w:color w:val="0000CC"/>
          <w:sz w:val="20"/>
          <w:szCs w:val="20"/>
        </w:rPr>
        <w:t>ce qui était</w:t>
      </w:r>
      <w:r w:rsidR="004B11BD">
        <w:rPr>
          <w:rFonts w:ascii="Garamond" w:hAnsi="Garamond"/>
          <w:i/>
          <w:noProof/>
          <w:color w:val="0000CC"/>
          <w:sz w:val="20"/>
          <w:szCs w:val="20"/>
        </w:rPr>
        <w:t xml:space="preserve"> « </w:t>
      </w:r>
      <w:r w:rsidR="001B3CE3" w:rsidRPr="004B11BD">
        <w:rPr>
          <w:rFonts w:ascii="Garamond" w:hAnsi="Garamond"/>
          <w:i/>
          <w:noProof/>
          <w:color w:val="0000CC"/>
          <w:sz w:val="20"/>
          <w:szCs w:val="20"/>
        </w:rPr>
        <w:t>le bien de tous</w:t>
      </w:r>
      <w:r w:rsidR="004B11BD">
        <w:rPr>
          <w:rFonts w:ascii="Garamond" w:hAnsi="Garamond"/>
          <w:i/>
          <w:noProof/>
          <w:color w:val="0000CC"/>
          <w:sz w:val="20"/>
          <w:szCs w:val="20"/>
        </w:rPr>
        <w:t> »</w:t>
      </w:r>
      <w:r w:rsidRPr="00393B9B">
        <w:rPr>
          <w:rFonts w:ascii="Garamond" w:hAnsi="Garamond"/>
          <w:noProof/>
          <w:sz w:val="20"/>
          <w:szCs w:val="20"/>
        </w:rPr>
        <w:t>,</w:t>
      </w:r>
      <w:r w:rsidR="001B3CE3" w:rsidRPr="00393B9B">
        <w:rPr>
          <w:rFonts w:ascii="Garamond" w:hAnsi="Garamond"/>
          <w:noProof/>
          <w:sz w:val="20"/>
          <w:szCs w:val="20"/>
        </w:rPr>
        <w:t xml:space="preserve"> </w:t>
      </w:r>
      <w:r w:rsidRPr="00393B9B">
        <w:rPr>
          <w:rFonts w:ascii="Garamond" w:hAnsi="Garamond"/>
          <w:noProof/>
          <w:sz w:val="20"/>
          <w:szCs w:val="20"/>
        </w:rPr>
        <w:t>c</w:t>
      </w:r>
      <w:r w:rsidR="001B3CE3" w:rsidRPr="00393B9B">
        <w:rPr>
          <w:rFonts w:ascii="Garamond" w:hAnsi="Garamond"/>
          <w:noProof/>
          <w:sz w:val="20"/>
          <w:szCs w:val="20"/>
        </w:rPr>
        <w:t>e qui est aussi bien l'équivalent de ceci</w:t>
      </w:r>
      <w:r w:rsidRPr="00393B9B">
        <w:rPr>
          <w:rFonts w:ascii="Garamond" w:hAnsi="Garamond"/>
          <w:noProof/>
          <w:sz w:val="20"/>
          <w:szCs w:val="20"/>
        </w:rPr>
        <w:t> :</w:t>
      </w:r>
      <w:r w:rsidR="001B3CE3" w:rsidRPr="00393B9B">
        <w:rPr>
          <w:rFonts w:ascii="Garamond" w:hAnsi="Garamond"/>
          <w:noProof/>
          <w:sz w:val="20"/>
          <w:szCs w:val="20"/>
        </w:rPr>
        <w:t xml:space="preserve"> que </w:t>
      </w:r>
      <w:r w:rsidRPr="004B11BD">
        <w:rPr>
          <w:rFonts w:ascii="Garamond" w:hAnsi="Garamond" w:cs="Times New Roman"/>
          <w:i/>
          <w:noProof/>
          <w:color w:val="0000CC"/>
          <w:sz w:val="20"/>
          <w:szCs w:val="20"/>
        </w:rPr>
        <w:t>l'objet(</w:t>
      </w:r>
      <w:r w:rsidRPr="004B11BD">
        <w:rPr>
          <w:rFonts w:ascii="Garamond" w:hAnsi="Garamond" w:cs="Times New Roman"/>
          <w:i/>
          <w:iCs/>
          <w:noProof/>
          <w:color w:val="0000CC"/>
          <w:sz w:val="20"/>
          <w:szCs w:val="20"/>
        </w:rPr>
        <w:t>a)</w:t>
      </w:r>
      <w:r w:rsidR="001B3CE3" w:rsidRPr="004B11BD">
        <w:rPr>
          <w:rFonts w:ascii="Garamond" w:hAnsi="Garamond"/>
          <w:i/>
          <w:noProof/>
          <w:sz w:val="20"/>
          <w:szCs w:val="20"/>
        </w:rPr>
        <w:t xml:space="preserve"> peut être dit</w:t>
      </w:r>
      <w:r w:rsidR="001B3CE3" w:rsidRPr="00393B9B">
        <w:rPr>
          <w:rFonts w:ascii="Garamond" w:hAnsi="Garamond"/>
          <w:noProof/>
          <w:sz w:val="20"/>
          <w:szCs w:val="20"/>
        </w:rPr>
        <w:t>, comme son nom l'indique</w:t>
      </w:r>
      <w:r w:rsidRPr="00393B9B">
        <w:rPr>
          <w:rFonts w:ascii="Garamond" w:hAnsi="Garamond"/>
          <w:noProof/>
          <w:sz w:val="20"/>
          <w:szCs w:val="20"/>
        </w:rPr>
        <w:t>…</w:t>
      </w:r>
      <w:r w:rsidR="009025A5" w:rsidRPr="00393B9B">
        <w:rPr>
          <w:rFonts w:ascii="Garamond" w:hAnsi="Garamond"/>
          <w:noProof/>
          <w:sz w:val="20"/>
          <w:szCs w:val="20"/>
        </w:rPr>
        <w:t>é</w:t>
      </w:r>
      <w:r w:rsidRPr="00393B9B">
        <w:rPr>
          <w:rFonts w:ascii="Garamond" w:hAnsi="Garamond"/>
          <w:noProof/>
          <w:sz w:val="20"/>
          <w:szCs w:val="20"/>
        </w:rPr>
        <w:t>crivez le</w:t>
      </w:r>
      <w:r w:rsidR="009025A5" w:rsidRPr="00393B9B">
        <w:rPr>
          <w:rFonts w:ascii="Garamond" w:hAnsi="Garamond"/>
          <w:noProof/>
          <w:sz w:val="20"/>
          <w:szCs w:val="20"/>
        </w:rPr>
        <w:t> :</w:t>
      </w:r>
      <w:r w:rsidRPr="00393B9B">
        <w:rPr>
          <w:rFonts w:ascii="Garamond" w:hAnsi="Garamond"/>
          <w:noProof/>
          <w:sz w:val="20"/>
          <w:szCs w:val="20"/>
        </w:rPr>
        <w:t xml:space="preserve"> petit a entre parent</w:t>
      </w:r>
      <w:r w:rsidR="009025A5" w:rsidRPr="00393B9B">
        <w:rPr>
          <w:rFonts w:ascii="Garamond" w:hAnsi="Garamond"/>
          <w:noProof/>
          <w:sz w:val="20"/>
          <w:szCs w:val="20"/>
        </w:rPr>
        <w:t>h</w:t>
      </w:r>
      <w:r w:rsidRPr="00393B9B">
        <w:rPr>
          <w:rFonts w:ascii="Garamond" w:hAnsi="Garamond"/>
          <w:noProof/>
          <w:sz w:val="20"/>
          <w:szCs w:val="20"/>
        </w:rPr>
        <w:t>èses</w:t>
      </w:r>
      <w:r w:rsidR="00790F78" w:rsidRPr="00393B9B">
        <w:rPr>
          <w:rFonts w:ascii="Garamond" w:hAnsi="Garamond"/>
          <w:noProof/>
          <w:sz w:val="20"/>
          <w:szCs w:val="20"/>
        </w:rPr>
        <w:t xml:space="preserve"> </w:t>
      </w:r>
      <w:r w:rsidR="00790F78" w:rsidRPr="00393B9B">
        <w:rPr>
          <w:rFonts w:ascii="Garamond" w:hAnsi="Garamond" w:cs="Times New Roman"/>
          <w:i/>
          <w:noProof/>
          <w:color w:val="0000CC"/>
          <w:sz w:val="20"/>
          <w:szCs w:val="20"/>
        </w:rPr>
        <w:t>(a)</w:t>
      </w:r>
      <w:r w:rsidR="009025A5" w:rsidRPr="00393B9B">
        <w:rPr>
          <w:rFonts w:ascii="Garamond" w:hAnsi="Garamond"/>
          <w:noProof/>
          <w:sz w:val="20"/>
          <w:szCs w:val="20"/>
        </w:rPr>
        <w:t xml:space="preserve">, mettez </w:t>
      </w:r>
      <w:r w:rsidR="009025A5" w:rsidRPr="00393B9B">
        <w:rPr>
          <w:rFonts w:ascii="Garamond" w:hAnsi="Garamond" w:cs="Times New Roman"/>
          <w:i/>
          <w:noProof/>
          <w:color w:val="0000CC"/>
          <w:sz w:val="20"/>
          <w:szCs w:val="20"/>
        </w:rPr>
        <w:t>sexué</w:t>
      </w:r>
      <w:r w:rsidR="009025A5" w:rsidRPr="00393B9B">
        <w:rPr>
          <w:rFonts w:ascii="Garamond" w:hAnsi="Garamond"/>
          <w:noProof/>
          <w:sz w:val="20"/>
          <w:szCs w:val="20"/>
        </w:rPr>
        <w:t xml:space="preserve"> après, et vous avez que </w:t>
      </w:r>
      <w:r w:rsidR="009025A5" w:rsidRPr="004B11BD">
        <w:rPr>
          <w:rFonts w:ascii="Garamond" w:hAnsi="Garamond"/>
          <w:i/>
          <w:noProof/>
          <w:color w:val="0000CC"/>
          <w:sz w:val="20"/>
          <w:szCs w:val="20"/>
        </w:rPr>
        <w:t>l</w:t>
      </w:r>
      <w:r w:rsidR="001B3CE3" w:rsidRPr="004B11BD">
        <w:rPr>
          <w:rFonts w:ascii="Garamond" w:hAnsi="Garamond"/>
          <w:i/>
          <w:noProof/>
          <w:color w:val="0000CC"/>
          <w:sz w:val="20"/>
          <w:szCs w:val="20"/>
        </w:rPr>
        <w:t xml:space="preserve">'Autre ne se présente pour le sujet que sous une forme </w:t>
      </w:r>
      <w:r w:rsidR="009025A5" w:rsidRPr="004B11BD">
        <w:rPr>
          <w:rFonts w:ascii="Garamond" w:hAnsi="Garamond" w:cs="Times New Roman"/>
          <w:i/>
          <w:iCs/>
          <w:noProof/>
          <w:color w:val="0000CC"/>
          <w:sz w:val="20"/>
          <w:szCs w:val="20"/>
        </w:rPr>
        <w:t>(a)</w:t>
      </w:r>
      <w:r w:rsidR="001B3CE3" w:rsidRPr="004B11BD">
        <w:rPr>
          <w:rFonts w:ascii="Garamond" w:hAnsi="Garamond" w:cs="Times New Roman"/>
          <w:i/>
          <w:noProof/>
          <w:color w:val="0000CC"/>
          <w:sz w:val="20"/>
          <w:szCs w:val="20"/>
        </w:rPr>
        <w:t>sexuée</w:t>
      </w:r>
      <w:r w:rsidR="001B3CE3" w:rsidRPr="00393B9B">
        <w:rPr>
          <w:rFonts w:ascii="Garamond" w:hAnsi="Garamond"/>
          <w:noProof/>
          <w:sz w:val="20"/>
          <w:szCs w:val="20"/>
        </w:rPr>
        <w:t xml:space="preserve">. </w:t>
      </w:r>
    </w:p>
    <w:p w:rsidR="0059491A" w:rsidRPr="00393B9B" w:rsidRDefault="0059491A">
      <w:pPr>
        <w:pStyle w:val="Corpsdetexte"/>
        <w:rPr>
          <w:rFonts w:ascii="Garamond" w:hAnsi="Garamond"/>
          <w:noProof/>
          <w:sz w:val="20"/>
          <w:szCs w:val="20"/>
        </w:rPr>
      </w:pPr>
    </w:p>
    <w:p w:rsidR="009025A5" w:rsidRPr="00393B9B" w:rsidRDefault="009025A5">
      <w:pPr>
        <w:pStyle w:val="Corpsdetexte"/>
        <w:rPr>
          <w:rFonts w:ascii="Garamond" w:hAnsi="Garamond"/>
          <w:noProof/>
          <w:sz w:val="20"/>
          <w:szCs w:val="20"/>
        </w:rPr>
      </w:pPr>
      <w:r w:rsidRPr="00393B9B">
        <w:rPr>
          <w:rFonts w:ascii="Garamond" w:hAnsi="Garamond"/>
          <w:noProof/>
          <w:sz w:val="20"/>
          <w:szCs w:val="20"/>
        </w:rPr>
        <w:t>C'est</w:t>
      </w:r>
      <w:r w:rsidR="0048094E">
        <w:rPr>
          <w:rFonts w:ascii="Garamond" w:hAnsi="Garamond"/>
          <w:noProof/>
          <w:sz w:val="20"/>
          <w:szCs w:val="20"/>
        </w:rPr>
        <w:t>-</w:t>
      </w:r>
      <w:r w:rsidRPr="00393B9B">
        <w:rPr>
          <w:rFonts w:ascii="Garamond" w:hAnsi="Garamond"/>
          <w:noProof/>
          <w:sz w:val="20"/>
          <w:szCs w:val="20"/>
        </w:rPr>
        <w:t>à</w:t>
      </w:r>
      <w:r w:rsidR="0048094E">
        <w:rPr>
          <w:rFonts w:ascii="Garamond" w:hAnsi="Garamond"/>
          <w:noProof/>
          <w:sz w:val="20"/>
          <w:szCs w:val="20"/>
        </w:rPr>
        <w:t>-</w:t>
      </w:r>
      <w:r w:rsidRPr="00393B9B">
        <w:rPr>
          <w:rFonts w:ascii="Garamond" w:hAnsi="Garamond"/>
          <w:noProof/>
          <w:sz w:val="20"/>
          <w:szCs w:val="20"/>
        </w:rPr>
        <w:t>dire que tout ce</w:t>
      </w:r>
      <w:r w:rsidR="001B3CE3" w:rsidRPr="00393B9B">
        <w:rPr>
          <w:rFonts w:ascii="Garamond" w:hAnsi="Garamond"/>
          <w:noProof/>
          <w:sz w:val="20"/>
          <w:szCs w:val="20"/>
        </w:rPr>
        <w:t xml:space="preserve"> qui a été le support, le support</w:t>
      </w:r>
      <w:r w:rsidR="0048094E">
        <w:rPr>
          <w:rFonts w:ascii="Garamond" w:hAnsi="Garamond"/>
          <w:noProof/>
          <w:sz w:val="20"/>
          <w:szCs w:val="20"/>
        </w:rPr>
        <w:t>-</w:t>
      </w:r>
      <w:r w:rsidR="001B3CE3" w:rsidRPr="00393B9B">
        <w:rPr>
          <w:rFonts w:ascii="Garamond" w:hAnsi="Garamond"/>
          <w:noProof/>
          <w:sz w:val="20"/>
          <w:szCs w:val="20"/>
        </w:rPr>
        <w:t>substitut, substi</w:t>
      </w:r>
      <w:r w:rsidR="001B3CE3" w:rsidRPr="00393B9B">
        <w:rPr>
          <w:rFonts w:ascii="Garamond" w:hAnsi="Garamond"/>
          <w:noProof/>
          <w:sz w:val="20"/>
          <w:szCs w:val="20"/>
        </w:rPr>
        <w:softHyphen/>
        <w:t>tut de l'Autre</w:t>
      </w:r>
      <w:r w:rsidR="00BF5F96" w:rsidRPr="00393B9B">
        <w:rPr>
          <w:rFonts w:ascii="Garamond" w:hAnsi="Garamond"/>
          <w:noProof/>
          <w:sz w:val="20"/>
          <w:szCs w:val="20"/>
        </w:rPr>
        <w:t xml:space="preserve"> </w:t>
      </w:r>
      <w:r w:rsidR="001B3CE3" w:rsidRPr="00393B9B">
        <w:rPr>
          <w:rFonts w:ascii="Garamond" w:hAnsi="Garamond"/>
          <w:noProof/>
          <w:sz w:val="20"/>
          <w:szCs w:val="20"/>
        </w:rPr>
        <w:t>sous la forme de l'objet de désir,</w:t>
      </w:r>
      <w:r w:rsidRPr="00393B9B">
        <w:rPr>
          <w:rFonts w:ascii="Garamond" w:hAnsi="Garamond"/>
          <w:noProof/>
          <w:sz w:val="20"/>
          <w:szCs w:val="20"/>
        </w:rPr>
        <w:t xml:space="preserve"> tout ce qui s’est fait de cet ordre </w:t>
      </w:r>
      <w:r w:rsidR="001B3CE3" w:rsidRPr="00393B9B">
        <w:rPr>
          <w:rFonts w:ascii="Garamond" w:hAnsi="Garamond"/>
          <w:noProof/>
          <w:sz w:val="20"/>
          <w:szCs w:val="20"/>
        </w:rPr>
        <w:t xml:space="preserve">est </w:t>
      </w:r>
      <w:r w:rsidRPr="00393B9B">
        <w:rPr>
          <w:rFonts w:ascii="Garamond" w:hAnsi="Garamond" w:cs="Times New Roman"/>
          <w:i/>
          <w:iCs/>
          <w:noProof/>
          <w:color w:val="0000CC"/>
          <w:sz w:val="20"/>
          <w:szCs w:val="20"/>
        </w:rPr>
        <w:t>(a)</w:t>
      </w:r>
      <w:r w:rsidRPr="00393B9B">
        <w:rPr>
          <w:rFonts w:ascii="Garamond" w:hAnsi="Garamond" w:cs="Times New Roman"/>
          <w:i/>
          <w:noProof/>
          <w:color w:val="0000CC"/>
          <w:sz w:val="20"/>
          <w:szCs w:val="20"/>
        </w:rPr>
        <w:t>sexué</w:t>
      </w:r>
      <w:r w:rsidR="001B3CE3" w:rsidRPr="00393B9B">
        <w:rPr>
          <w:rFonts w:ascii="Garamond" w:hAnsi="Garamond"/>
          <w:noProof/>
          <w:sz w:val="20"/>
          <w:szCs w:val="20"/>
        </w:rPr>
        <w:t>.</w:t>
      </w:r>
      <w:r w:rsidR="0048094E">
        <w:rPr>
          <w:rFonts w:ascii="Garamond" w:hAnsi="Garamond"/>
          <w:noProof/>
          <w:sz w:val="20"/>
          <w:szCs w:val="20"/>
        </w:rPr>
        <w:t xml:space="preserve"> </w:t>
      </w:r>
      <w:r w:rsidR="00BF5F96" w:rsidRPr="004B11BD">
        <w:rPr>
          <w:rFonts w:ascii="Garamond" w:hAnsi="Garamond"/>
          <w:i/>
          <w:noProof/>
          <w:sz w:val="20"/>
          <w:szCs w:val="20"/>
        </w:rPr>
        <w:t>Et c</w:t>
      </w:r>
      <w:r w:rsidR="001B3CE3" w:rsidRPr="004B11BD">
        <w:rPr>
          <w:rFonts w:ascii="Garamond" w:hAnsi="Garamond"/>
          <w:i/>
          <w:noProof/>
          <w:sz w:val="20"/>
          <w:szCs w:val="20"/>
        </w:rPr>
        <w:t>'est</w:t>
      </w:r>
      <w:r w:rsidRPr="004B11BD">
        <w:rPr>
          <w:rFonts w:ascii="Garamond" w:hAnsi="Garamond"/>
          <w:i/>
          <w:noProof/>
          <w:sz w:val="20"/>
          <w:szCs w:val="20"/>
        </w:rPr>
        <w:t xml:space="preserve"> très précisément en quoi</w:t>
      </w:r>
      <w:r w:rsidR="001B3CE3" w:rsidRPr="004B11BD">
        <w:rPr>
          <w:rFonts w:ascii="Garamond" w:hAnsi="Garamond"/>
          <w:i/>
          <w:noProof/>
          <w:sz w:val="20"/>
          <w:szCs w:val="20"/>
        </w:rPr>
        <w:t xml:space="preserve"> </w:t>
      </w:r>
      <w:r w:rsidR="001B3CE3" w:rsidRPr="004B11BD">
        <w:rPr>
          <w:rFonts w:ascii="Garamond" w:hAnsi="Garamond"/>
          <w:i/>
          <w:noProof/>
          <w:color w:val="0000CC"/>
          <w:sz w:val="20"/>
          <w:szCs w:val="20"/>
        </w:rPr>
        <w:t>l'Autre</w:t>
      </w:r>
      <w:r w:rsidR="001B3CE3" w:rsidRPr="004B11BD">
        <w:rPr>
          <w:rFonts w:ascii="Garamond" w:hAnsi="Garamond"/>
          <w:i/>
          <w:noProof/>
          <w:sz w:val="20"/>
          <w:szCs w:val="20"/>
        </w:rPr>
        <w:t xml:space="preserve"> comme tel reste</w:t>
      </w:r>
      <w:r w:rsidRPr="00393B9B">
        <w:rPr>
          <w:rFonts w:ascii="Garamond" w:hAnsi="Garamond"/>
          <w:noProof/>
          <w:sz w:val="20"/>
          <w:szCs w:val="20"/>
        </w:rPr>
        <w:t>…</w:t>
      </w:r>
      <w:r w:rsidR="001B3CE3" w:rsidRPr="00393B9B">
        <w:rPr>
          <w:rFonts w:ascii="Garamond" w:hAnsi="Garamond"/>
          <w:noProof/>
          <w:sz w:val="20"/>
          <w:szCs w:val="20"/>
        </w:rPr>
        <w:t xml:space="preserve"> </w:t>
      </w:r>
    </w:p>
    <w:p w:rsidR="009025A5" w:rsidRPr="00393B9B" w:rsidRDefault="001B3CE3" w:rsidP="009025A5">
      <w:pPr>
        <w:pStyle w:val="Corpsdetexte"/>
        <w:ind w:firstLine="708"/>
        <w:rPr>
          <w:rFonts w:ascii="Garamond" w:hAnsi="Garamond"/>
          <w:noProof/>
          <w:sz w:val="20"/>
          <w:szCs w:val="20"/>
        </w:rPr>
      </w:pPr>
      <w:r w:rsidRPr="00393B9B">
        <w:rPr>
          <w:rFonts w:ascii="Garamond" w:hAnsi="Garamond"/>
          <w:noProof/>
          <w:sz w:val="20"/>
          <w:szCs w:val="20"/>
        </w:rPr>
        <w:t>non sans que nous puissions y avancer un peu plus</w:t>
      </w:r>
    </w:p>
    <w:p w:rsidR="00BF5F96" w:rsidRPr="00393B9B" w:rsidRDefault="009025A5">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reste</w:t>
      </w:r>
      <w:r w:rsidR="0048094E">
        <w:rPr>
          <w:rFonts w:ascii="Garamond" w:hAnsi="Garamond"/>
          <w:noProof/>
          <w:sz w:val="20"/>
          <w:szCs w:val="20"/>
        </w:rPr>
        <w:t xml:space="preserve"> </w:t>
      </w:r>
      <w:r w:rsidR="001B3CE3" w:rsidRPr="004B11BD">
        <w:rPr>
          <w:rFonts w:ascii="Garamond" w:hAnsi="Garamond"/>
          <w:i/>
          <w:noProof/>
          <w:sz w:val="20"/>
          <w:szCs w:val="20"/>
        </w:rPr>
        <w:t>dans</w:t>
      </w:r>
      <w:r w:rsidRPr="004B11BD">
        <w:rPr>
          <w:rFonts w:ascii="Garamond" w:hAnsi="Garamond"/>
          <w:i/>
          <w:noProof/>
          <w:sz w:val="20"/>
          <w:szCs w:val="20"/>
        </w:rPr>
        <w:t xml:space="preserve"> la doctrine,</w:t>
      </w:r>
      <w:r w:rsidR="001B3CE3" w:rsidRPr="004B11BD">
        <w:rPr>
          <w:rFonts w:ascii="Garamond" w:hAnsi="Garamond"/>
          <w:i/>
          <w:noProof/>
          <w:sz w:val="20"/>
          <w:szCs w:val="20"/>
        </w:rPr>
        <w:t xml:space="preserve"> la théorie </w:t>
      </w:r>
      <w:r w:rsidRPr="004B11BD">
        <w:rPr>
          <w:rFonts w:ascii="Garamond" w:hAnsi="Garamond"/>
          <w:i/>
          <w:noProof/>
          <w:sz w:val="20"/>
          <w:szCs w:val="20"/>
        </w:rPr>
        <w:t>freud</w:t>
      </w:r>
      <w:r w:rsidR="0048094E" w:rsidRPr="004B11BD">
        <w:rPr>
          <w:rFonts w:ascii="Garamond" w:hAnsi="Garamond"/>
          <w:i/>
          <w:noProof/>
          <w:sz w:val="20"/>
          <w:szCs w:val="20"/>
        </w:rPr>
        <w:t xml:space="preserve">ienne, </w:t>
      </w:r>
      <w:r w:rsidR="001B3CE3" w:rsidRPr="004B11BD">
        <w:rPr>
          <w:rFonts w:ascii="Garamond" w:hAnsi="Garamond"/>
          <w:i/>
          <w:noProof/>
          <w:sz w:val="20"/>
          <w:szCs w:val="20"/>
        </w:rPr>
        <w:t>un problème</w:t>
      </w:r>
      <w:r w:rsidR="001B3CE3" w:rsidRPr="00393B9B">
        <w:rPr>
          <w:rFonts w:ascii="Garamond" w:hAnsi="Garamond"/>
          <w:noProof/>
          <w:sz w:val="20"/>
          <w:szCs w:val="20"/>
        </w:rPr>
        <w:t xml:space="preserve">, celui qui s'est exprimé </w:t>
      </w:r>
      <w:r w:rsidR="00621DE7" w:rsidRPr="00393B9B">
        <w:rPr>
          <w:rFonts w:ascii="Garamond" w:hAnsi="Garamond"/>
          <w:noProof/>
          <w:sz w:val="20"/>
          <w:szCs w:val="20"/>
        </w:rPr>
        <w:t>en ceci</w:t>
      </w:r>
      <w:r w:rsidR="001B3CE3" w:rsidRPr="00393B9B">
        <w:rPr>
          <w:rFonts w:ascii="Garamond" w:hAnsi="Garamond"/>
          <w:noProof/>
          <w:sz w:val="20"/>
          <w:szCs w:val="20"/>
        </w:rPr>
        <w:t xml:space="preserve"> que répétait FREUD</w:t>
      </w:r>
      <w:r w:rsidRPr="00393B9B">
        <w:rPr>
          <w:rFonts w:ascii="Garamond" w:hAnsi="Garamond"/>
          <w:noProof/>
          <w:sz w:val="20"/>
          <w:szCs w:val="20"/>
        </w:rPr>
        <w:t xml:space="preserve"> : </w:t>
      </w:r>
    </w:p>
    <w:p w:rsidR="0048094E" w:rsidRDefault="0048094E" w:rsidP="00BF5F96">
      <w:pPr>
        <w:pStyle w:val="Corpsdetexte"/>
        <w:ind w:left="2124" w:firstLine="708"/>
        <w:rPr>
          <w:rFonts w:ascii="Garamond" w:hAnsi="Garamond"/>
          <w:noProof/>
          <w:sz w:val="20"/>
          <w:szCs w:val="20"/>
        </w:rPr>
      </w:pPr>
    </w:p>
    <w:p w:rsidR="00621DE7" w:rsidRPr="00393B9B" w:rsidRDefault="009025A5" w:rsidP="00BF5F96">
      <w:pPr>
        <w:pStyle w:val="Corpsdetexte"/>
        <w:ind w:left="2124" w:firstLine="708"/>
        <w:rPr>
          <w:rFonts w:ascii="Garamond" w:hAnsi="Garamond"/>
          <w:noProof/>
          <w:sz w:val="20"/>
          <w:szCs w:val="20"/>
        </w:rPr>
      </w:pPr>
      <w:r w:rsidRPr="00393B9B">
        <w:rPr>
          <w:rFonts w:ascii="Garamond" w:hAnsi="Garamond"/>
          <w:noProof/>
          <w:sz w:val="20"/>
          <w:szCs w:val="20"/>
        </w:rPr>
        <w:t>« </w:t>
      </w:r>
      <w:r w:rsidR="001B3CE3" w:rsidRPr="00393B9B">
        <w:rPr>
          <w:rFonts w:ascii="Garamond" w:hAnsi="Garamond"/>
          <w:noProof/>
          <w:sz w:val="20"/>
          <w:szCs w:val="20"/>
        </w:rPr>
        <w:t xml:space="preserve"> </w:t>
      </w:r>
      <w:r w:rsidR="001B3CE3" w:rsidRPr="00393B9B">
        <w:rPr>
          <w:rFonts w:ascii="Garamond" w:hAnsi="Garamond" w:cs="Times New Roman"/>
          <w:i/>
          <w:iCs/>
          <w:noProof/>
          <w:color w:val="0000CC"/>
          <w:sz w:val="20"/>
          <w:szCs w:val="20"/>
        </w:rPr>
        <w:t>Que veut la femme</w:t>
      </w:r>
      <w:r w:rsidRPr="00393B9B">
        <w:rPr>
          <w:rFonts w:ascii="Garamond" w:hAnsi="Garamond"/>
          <w:noProof/>
          <w:color w:val="0000CC"/>
          <w:sz w:val="20"/>
          <w:szCs w:val="20"/>
        </w:rPr>
        <w:t xml:space="preserve"> ?</w:t>
      </w:r>
      <w:r w:rsidRPr="00393B9B">
        <w:rPr>
          <w:rFonts w:ascii="Garamond" w:hAnsi="Garamond"/>
          <w:noProof/>
          <w:sz w:val="20"/>
          <w:szCs w:val="20"/>
        </w:rPr>
        <w:t> »</w:t>
      </w:r>
      <w:r w:rsidR="001B3CE3" w:rsidRPr="00393B9B">
        <w:rPr>
          <w:rFonts w:ascii="Garamond" w:hAnsi="Garamond"/>
          <w:noProof/>
          <w:sz w:val="20"/>
          <w:szCs w:val="20"/>
        </w:rPr>
        <w:t xml:space="preserve"> </w:t>
      </w:r>
    </w:p>
    <w:p w:rsidR="00BF5F96" w:rsidRPr="00393B9B" w:rsidRDefault="00BF5F96">
      <w:pPr>
        <w:pStyle w:val="Corpsdetexte"/>
        <w:rPr>
          <w:rFonts w:ascii="Garamond" w:hAnsi="Garamond" w:cs="Times New Roman"/>
          <w:i/>
          <w:iCs/>
          <w:noProof/>
          <w:color w:val="0000CC"/>
          <w:sz w:val="20"/>
          <w:szCs w:val="20"/>
        </w:rPr>
      </w:pPr>
    </w:p>
    <w:p w:rsidR="00621DE7" w:rsidRPr="00393B9B" w:rsidRDefault="004B11BD">
      <w:pPr>
        <w:pStyle w:val="Corpsdetexte"/>
        <w:rPr>
          <w:rFonts w:ascii="Garamond" w:hAnsi="Garamond"/>
          <w:noProof/>
          <w:sz w:val="20"/>
          <w:szCs w:val="20"/>
        </w:rPr>
      </w:pPr>
      <w:r>
        <w:rPr>
          <w:rFonts w:ascii="Garamond" w:hAnsi="Garamond" w:cs="Times New Roman"/>
          <w:i/>
          <w:iCs/>
          <w:noProof/>
          <w:color w:val="0000CC"/>
          <w:sz w:val="20"/>
          <w:szCs w:val="20"/>
        </w:rPr>
        <w:t>L</w:t>
      </w:r>
      <w:r w:rsidR="00621DE7" w:rsidRPr="00393B9B">
        <w:rPr>
          <w:rFonts w:ascii="Garamond" w:hAnsi="Garamond" w:cs="Times New Roman"/>
          <w:i/>
          <w:iCs/>
          <w:noProof/>
          <w:color w:val="0000CC"/>
          <w:sz w:val="20"/>
          <w:szCs w:val="20"/>
        </w:rPr>
        <w:t>a femme</w:t>
      </w:r>
      <w:r w:rsidR="00621DE7" w:rsidRPr="00393B9B">
        <w:rPr>
          <w:rFonts w:ascii="Garamond" w:hAnsi="Garamond"/>
          <w:noProof/>
          <w:color w:val="0000CC"/>
          <w:sz w:val="20"/>
          <w:szCs w:val="20"/>
        </w:rPr>
        <w:t xml:space="preserve"> </w:t>
      </w:r>
      <w:r w:rsidR="001B3CE3" w:rsidRPr="00393B9B">
        <w:rPr>
          <w:rFonts w:ascii="Garamond" w:hAnsi="Garamond"/>
          <w:noProof/>
          <w:sz w:val="20"/>
          <w:szCs w:val="20"/>
        </w:rPr>
        <w:t>étant</w:t>
      </w:r>
      <w:r w:rsidR="00621DE7" w:rsidRPr="00393B9B">
        <w:rPr>
          <w:rFonts w:ascii="Garamond" w:hAnsi="Garamond"/>
          <w:noProof/>
          <w:sz w:val="20"/>
          <w:szCs w:val="20"/>
        </w:rPr>
        <w:t>,</w:t>
      </w:r>
      <w:r w:rsidR="001B3CE3" w:rsidRPr="00393B9B">
        <w:rPr>
          <w:rFonts w:ascii="Garamond" w:hAnsi="Garamond"/>
          <w:noProof/>
          <w:sz w:val="20"/>
          <w:szCs w:val="20"/>
        </w:rPr>
        <w:t xml:space="preserve"> dans l'occasion</w:t>
      </w:r>
      <w:r w:rsidR="00621DE7" w:rsidRPr="00393B9B">
        <w:rPr>
          <w:rFonts w:ascii="Garamond" w:hAnsi="Garamond"/>
          <w:noProof/>
          <w:sz w:val="20"/>
          <w:szCs w:val="20"/>
        </w:rPr>
        <w:t>,</w:t>
      </w:r>
      <w:r w:rsidR="001B3CE3" w:rsidRPr="00393B9B">
        <w:rPr>
          <w:rFonts w:ascii="Garamond" w:hAnsi="Garamond"/>
          <w:noProof/>
          <w:sz w:val="20"/>
          <w:szCs w:val="20"/>
        </w:rPr>
        <w:t xml:space="preserve"> l'équivalent de </w:t>
      </w:r>
      <w:r w:rsidR="001B3CE3" w:rsidRPr="00393B9B">
        <w:rPr>
          <w:rFonts w:ascii="Garamond" w:hAnsi="Garamond" w:cs="Times New Roman"/>
          <w:i/>
          <w:noProof/>
          <w:color w:val="0000CC"/>
          <w:sz w:val="20"/>
          <w:szCs w:val="20"/>
        </w:rPr>
        <w:t>la vérité</w:t>
      </w:r>
      <w:r w:rsidR="001B3CE3" w:rsidRPr="00393B9B">
        <w:rPr>
          <w:rFonts w:ascii="Garamond" w:hAnsi="Garamond"/>
          <w:noProof/>
          <w:sz w:val="20"/>
          <w:szCs w:val="20"/>
        </w:rPr>
        <w:t xml:space="preserve">. </w:t>
      </w:r>
    </w:p>
    <w:p w:rsidR="0048094E" w:rsidRDefault="0048094E">
      <w:pPr>
        <w:pStyle w:val="Corpsdetexte"/>
        <w:rPr>
          <w:rFonts w:ascii="Garamond" w:hAnsi="Garamond"/>
          <w:noProof/>
          <w:sz w:val="20"/>
          <w:szCs w:val="20"/>
        </w:rPr>
      </w:pPr>
    </w:p>
    <w:p w:rsidR="004B11BD" w:rsidRDefault="001B3CE3">
      <w:pPr>
        <w:pStyle w:val="Corpsdetexte"/>
        <w:rPr>
          <w:rFonts w:ascii="Garamond" w:hAnsi="Garamond"/>
          <w:noProof/>
          <w:sz w:val="20"/>
          <w:szCs w:val="20"/>
        </w:rPr>
      </w:pPr>
      <w:r w:rsidRPr="00393B9B">
        <w:rPr>
          <w:rFonts w:ascii="Garamond" w:hAnsi="Garamond"/>
          <w:noProof/>
          <w:sz w:val="20"/>
          <w:szCs w:val="20"/>
        </w:rPr>
        <w:t>C'est en quoi cette équivalence que j'ai produite est justifiée.</w:t>
      </w:r>
      <w:r w:rsidR="00790F78" w:rsidRPr="00393B9B">
        <w:rPr>
          <w:rFonts w:ascii="Garamond" w:hAnsi="Garamond"/>
          <w:noProof/>
          <w:sz w:val="20"/>
          <w:szCs w:val="20"/>
        </w:rPr>
        <w:t xml:space="preserve"> </w:t>
      </w:r>
    </w:p>
    <w:p w:rsidR="004B11BD" w:rsidRDefault="001B3CE3">
      <w:pPr>
        <w:pStyle w:val="Corpsdetexte"/>
        <w:rPr>
          <w:rFonts w:ascii="Garamond" w:hAnsi="Garamond"/>
          <w:noProof/>
          <w:sz w:val="20"/>
          <w:szCs w:val="20"/>
        </w:rPr>
      </w:pPr>
      <w:r w:rsidRPr="00393B9B">
        <w:rPr>
          <w:rFonts w:ascii="Garamond" w:hAnsi="Garamond"/>
          <w:noProof/>
          <w:sz w:val="20"/>
          <w:szCs w:val="20"/>
        </w:rPr>
        <w:t>Est</w:t>
      </w:r>
      <w:r w:rsidR="0048094E">
        <w:rPr>
          <w:rFonts w:ascii="Garamond" w:hAnsi="Garamond"/>
          <w:noProof/>
          <w:sz w:val="20"/>
          <w:szCs w:val="20"/>
        </w:rPr>
        <w:t>-</w:t>
      </w:r>
      <w:r w:rsidRPr="00393B9B">
        <w:rPr>
          <w:rFonts w:ascii="Garamond" w:hAnsi="Garamond"/>
          <w:noProof/>
          <w:sz w:val="20"/>
          <w:szCs w:val="20"/>
        </w:rPr>
        <w:t>ce que</w:t>
      </w:r>
      <w:r w:rsidR="00621DE7" w:rsidRPr="00393B9B">
        <w:rPr>
          <w:rFonts w:ascii="Garamond" w:hAnsi="Garamond"/>
          <w:noProof/>
          <w:sz w:val="20"/>
          <w:szCs w:val="20"/>
        </w:rPr>
        <w:t xml:space="preserve"> nous ne pouvons pas pourtant, par cette voie, cette voie</w:t>
      </w:r>
      <w:r w:rsidR="00BF5F96" w:rsidRPr="00393B9B">
        <w:rPr>
          <w:rFonts w:ascii="Garamond" w:hAnsi="Garamond"/>
          <w:noProof/>
          <w:sz w:val="20"/>
          <w:szCs w:val="20"/>
        </w:rPr>
        <w:t xml:space="preserve"> de ce</w:t>
      </w:r>
      <w:r w:rsidR="00621DE7" w:rsidRPr="00393B9B">
        <w:rPr>
          <w:rFonts w:ascii="Garamond" w:hAnsi="Garamond"/>
          <w:noProof/>
          <w:sz w:val="20"/>
          <w:szCs w:val="20"/>
        </w:rPr>
        <w:t xml:space="preserve"> que j’ai distingué comme l’</w:t>
      </w:r>
      <w:r w:rsidR="00621DE7" w:rsidRPr="00393B9B">
        <w:rPr>
          <w:rFonts w:ascii="Garamond" w:hAnsi="Garamond" w:cs="Times New Roman"/>
          <w:i/>
          <w:noProof/>
          <w:color w:val="0000CC"/>
          <w:sz w:val="20"/>
          <w:szCs w:val="20"/>
        </w:rPr>
        <w:t>Un</w:t>
      </w:r>
      <w:r w:rsidR="00621DE7" w:rsidRPr="00393B9B">
        <w:rPr>
          <w:rFonts w:ascii="Garamond" w:hAnsi="Garamond"/>
          <w:noProof/>
          <w:sz w:val="20"/>
          <w:szCs w:val="20"/>
        </w:rPr>
        <w:t xml:space="preserve"> à prendre comme tel, en ce sens qu’il n’y a rien d’autre dans cette figure du </w:t>
      </w:r>
      <w:r w:rsidR="00621DE7" w:rsidRPr="00393B9B">
        <w:rPr>
          <w:rFonts w:ascii="Garamond" w:hAnsi="Garamond" w:cs="Times New Roman"/>
          <w:i/>
          <w:noProof/>
          <w:sz w:val="20"/>
          <w:szCs w:val="20"/>
        </w:rPr>
        <w:t>rond de ficelle</w:t>
      </w:r>
      <w:r w:rsidR="00047585" w:rsidRPr="00393B9B">
        <w:rPr>
          <w:rFonts w:ascii="Garamond" w:hAnsi="Garamond"/>
          <w:noProof/>
          <w:sz w:val="20"/>
          <w:szCs w:val="20"/>
        </w:rPr>
        <w:t>,</w:t>
      </w:r>
      <w:r w:rsidR="00621DE7" w:rsidRPr="00393B9B">
        <w:rPr>
          <w:rFonts w:ascii="Garamond" w:hAnsi="Garamond"/>
          <w:noProof/>
          <w:sz w:val="20"/>
          <w:szCs w:val="20"/>
        </w:rPr>
        <w:t xml:space="preserve"> qui a pourtant son intérêt</w:t>
      </w:r>
      <w:r w:rsidR="00047585" w:rsidRPr="00393B9B">
        <w:rPr>
          <w:rFonts w:ascii="Garamond" w:hAnsi="Garamond"/>
          <w:noProof/>
          <w:sz w:val="20"/>
          <w:szCs w:val="20"/>
        </w:rPr>
        <w:t xml:space="preserve">, </w:t>
      </w:r>
    </w:p>
    <w:p w:rsidR="00BF5F96" w:rsidRPr="00393B9B" w:rsidRDefault="004B11BD">
      <w:pPr>
        <w:pStyle w:val="Corpsdetexte"/>
        <w:rPr>
          <w:rFonts w:ascii="Garamond" w:hAnsi="Garamond"/>
          <w:noProof/>
          <w:sz w:val="20"/>
          <w:szCs w:val="20"/>
        </w:rPr>
      </w:pPr>
      <w:r>
        <w:rPr>
          <w:rFonts w:ascii="Garamond" w:hAnsi="Garamond"/>
          <w:noProof/>
          <w:sz w:val="20"/>
          <w:szCs w:val="20"/>
        </w:rPr>
        <w:t xml:space="preserve">que </w:t>
      </w:r>
      <w:r w:rsidR="00047585" w:rsidRPr="00393B9B">
        <w:rPr>
          <w:rFonts w:ascii="Garamond" w:hAnsi="Garamond"/>
          <w:noProof/>
          <w:sz w:val="20"/>
          <w:szCs w:val="20"/>
        </w:rPr>
        <w:t xml:space="preserve">de nous offrir, de nous offrir </w:t>
      </w:r>
      <w:r w:rsidR="00BF5F96" w:rsidRPr="00393B9B">
        <w:rPr>
          <w:rFonts w:ascii="Garamond" w:hAnsi="Garamond"/>
          <w:noProof/>
          <w:sz w:val="20"/>
          <w:szCs w:val="20"/>
        </w:rPr>
        <w:t>l</w:t>
      </w:r>
      <w:r w:rsidR="00047585" w:rsidRPr="00393B9B">
        <w:rPr>
          <w:rFonts w:ascii="Garamond" w:hAnsi="Garamond"/>
          <w:noProof/>
          <w:sz w:val="20"/>
          <w:szCs w:val="20"/>
        </w:rPr>
        <w:t xml:space="preserve">e quelque chose que rejoint sans doute l’écriture. </w:t>
      </w:r>
    </w:p>
    <w:p w:rsidR="00BF5F96" w:rsidRPr="00393B9B" w:rsidRDefault="00BF5F96">
      <w:pPr>
        <w:pStyle w:val="Corpsdetexte"/>
        <w:rPr>
          <w:rFonts w:ascii="Garamond" w:hAnsi="Garamond"/>
          <w:noProof/>
          <w:sz w:val="20"/>
          <w:szCs w:val="20"/>
        </w:rPr>
      </w:pPr>
    </w:p>
    <w:p w:rsidR="00BD5B12" w:rsidRDefault="00047585">
      <w:pPr>
        <w:pStyle w:val="Corpsdetexte"/>
        <w:rPr>
          <w:rFonts w:ascii="Garamond" w:hAnsi="Garamond"/>
          <w:noProof/>
          <w:sz w:val="20"/>
          <w:szCs w:val="20"/>
        </w:rPr>
      </w:pPr>
      <w:r w:rsidRPr="00393B9B">
        <w:rPr>
          <w:rFonts w:ascii="Garamond" w:hAnsi="Garamond"/>
          <w:noProof/>
          <w:sz w:val="20"/>
          <w:szCs w:val="20"/>
        </w:rPr>
        <w:t>L’exigence en effet que j’ai produite sous le nom de</w:t>
      </w:r>
      <w:r w:rsidR="000D5458" w:rsidRPr="00393B9B">
        <w:rPr>
          <w:rFonts w:ascii="Garamond" w:hAnsi="Garamond" w:cs="Times New Roman"/>
          <w:i/>
          <w:noProof/>
          <w:color w:val="0000CC"/>
          <w:sz w:val="20"/>
          <w:szCs w:val="20"/>
        </w:rPr>
        <w:t xml:space="preserve"> nœud borroméen</w:t>
      </w:r>
      <w:r w:rsidRPr="00393B9B">
        <w:rPr>
          <w:rFonts w:ascii="Garamond" w:hAnsi="Garamond"/>
          <w:noProof/>
          <w:sz w:val="20"/>
          <w:szCs w:val="20"/>
        </w:rPr>
        <w:t xml:space="preserve">, à savoir de trouver une forme, </w:t>
      </w:r>
    </w:p>
    <w:p w:rsidR="00BD5B12" w:rsidRDefault="00047585">
      <w:pPr>
        <w:pStyle w:val="Corpsdetexte"/>
        <w:rPr>
          <w:rFonts w:ascii="Garamond" w:hAnsi="Garamond"/>
          <w:noProof/>
          <w:sz w:val="20"/>
          <w:szCs w:val="20"/>
        </w:rPr>
      </w:pPr>
      <w:r w:rsidRPr="00393B9B">
        <w:rPr>
          <w:rFonts w:ascii="Garamond" w:hAnsi="Garamond"/>
          <w:noProof/>
          <w:sz w:val="20"/>
          <w:szCs w:val="20"/>
        </w:rPr>
        <w:t xml:space="preserve">cette forme supportée par ce support mythique qu’est </w:t>
      </w:r>
      <w:r w:rsidRPr="00393B9B">
        <w:rPr>
          <w:rFonts w:ascii="Garamond" w:hAnsi="Garamond" w:cs="Times New Roman"/>
          <w:i/>
          <w:noProof/>
          <w:sz w:val="20"/>
          <w:szCs w:val="20"/>
        </w:rPr>
        <w:t>le rond de ficelle</w:t>
      </w:r>
      <w:r w:rsidR="0048094E">
        <w:rPr>
          <w:rFonts w:ascii="Garamond" w:hAnsi="Garamond"/>
          <w:noProof/>
          <w:sz w:val="20"/>
          <w:szCs w:val="20"/>
        </w:rPr>
        <w:t>.</w:t>
      </w:r>
      <w:r w:rsidR="008E42F8">
        <w:rPr>
          <w:rFonts w:ascii="Garamond" w:hAnsi="Garamond"/>
          <w:noProof/>
          <w:sz w:val="20"/>
          <w:szCs w:val="20"/>
        </w:rPr>
        <w:t xml:space="preserve"> </w:t>
      </w:r>
    </w:p>
    <w:p w:rsidR="00FC1BC5" w:rsidRDefault="00047585">
      <w:pPr>
        <w:pStyle w:val="Corpsdetexte"/>
        <w:rPr>
          <w:rFonts w:ascii="Garamond" w:hAnsi="Garamond"/>
          <w:noProof/>
          <w:sz w:val="20"/>
          <w:szCs w:val="20"/>
        </w:rPr>
      </w:pPr>
      <w:r w:rsidRPr="00393B9B">
        <w:rPr>
          <w:rFonts w:ascii="Garamond" w:hAnsi="Garamond"/>
          <w:noProof/>
          <w:sz w:val="20"/>
          <w:szCs w:val="20"/>
        </w:rPr>
        <w:t>Mythique, ai</w:t>
      </w:r>
      <w:r w:rsidR="0048094E">
        <w:rPr>
          <w:rFonts w:ascii="Garamond" w:hAnsi="Garamond"/>
          <w:noProof/>
          <w:sz w:val="20"/>
          <w:szCs w:val="20"/>
        </w:rPr>
        <w:t>-</w:t>
      </w:r>
      <w:r w:rsidRPr="00393B9B">
        <w:rPr>
          <w:rFonts w:ascii="Garamond" w:hAnsi="Garamond"/>
          <w:noProof/>
          <w:sz w:val="20"/>
          <w:szCs w:val="20"/>
        </w:rPr>
        <w:t xml:space="preserve">je dit, car on ne fait pas de rond de ficelle fermé, c’est </w:t>
      </w:r>
      <w:r w:rsidR="0048094E">
        <w:rPr>
          <w:rFonts w:ascii="Garamond" w:hAnsi="Garamond"/>
          <w:noProof/>
          <w:sz w:val="20"/>
          <w:szCs w:val="20"/>
        </w:rPr>
        <w:t xml:space="preserve">un point tout à fait important. </w:t>
      </w:r>
    </w:p>
    <w:p w:rsidR="00FC1BC5" w:rsidRDefault="00FC1BC5">
      <w:pPr>
        <w:pStyle w:val="Corpsdetexte"/>
        <w:rPr>
          <w:rFonts w:ascii="Garamond" w:hAnsi="Garamond"/>
          <w:noProof/>
          <w:sz w:val="20"/>
          <w:szCs w:val="20"/>
        </w:rPr>
      </w:pPr>
    </w:p>
    <w:p w:rsidR="00047585" w:rsidRPr="00393B9B" w:rsidRDefault="00047585">
      <w:pPr>
        <w:pStyle w:val="Corpsdetexte"/>
        <w:rPr>
          <w:rFonts w:ascii="Garamond" w:hAnsi="Garamond"/>
          <w:noProof/>
          <w:sz w:val="20"/>
          <w:szCs w:val="20"/>
        </w:rPr>
      </w:pPr>
      <w:r w:rsidRPr="00393B9B">
        <w:rPr>
          <w:rFonts w:ascii="Garamond" w:hAnsi="Garamond"/>
          <w:noProof/>
          <w:sz w:val="20"/>
          <w:szCs w:val="20"/>
        </w:rPr>
        <w:t>Quelle est cette exigence que j’ai énoncée sous le nom</w:t>
      </w:r>
      <w:r w:rsidR="005C69F2" w:rsidRPr="00393B9B">
        <w:rPr>
          <w:rFonts w:ascii="Garamond" w:hAnsi="Garamond"/>
          <w:noProof/>
          <w:sz w:val="20"/>
          <w:szCs w:val="20"/>
        </w:rPr>
        <w:t xml:space="preserve"> de</w:t>
      </w:r>
      <w:r w:rsidR="000D5458" w:rsidRPr="00393B9B">
        <w:rPr>
          <w:rFonts w:ascii="Garamond" w:hAnsi="Garamond" w:cs="Times New Roman"/>
          <w:i/>
          <w:noProof/>
          <w:color w:val="0000CC"/>
          <w:sz w:val="20"/>
          <w:szCs w:val="20"/>
        </w:rPr>
        <w:t xml:space="preserve"> nœud borroméen</w:t>
      </w:r>
      <w:r w:rsidR="005C69F2" w:rsidRPr="00393B9B">
        <w:rPr>
          <w:rFonts w:ascii="Garamond" w:hAnsi="Garamond"/>
          <w:noProof/>
          <w:sz w:val="20"/>
          <w:szCs w:val="20"/>
        </w:rPr>
        <w:t> ?</w:t>
      </w:r>
    </w:p>
    <w:p w:rsidR="000F39AF" w:rsidRDefault="000F39AF" w:rsidP="005C69F2">
      <w:pPr>
        <w:pStyle w:val="Corpsdetexte"/>
        <w:rPr>
          <w:rFonts w:ascii="Garamond" w:hAnsi="Garamond"/>
          <w:noProof/>
          <w:sz w:val="20"/>
          <w:szCs w:val="20"/>
        </w:rPr>
      </w:pPr>
    </w:p>
    <w:p w:rsidR="00BF5F96" w:rsidRPr="00393B9B" w:rsidRDefault="005C69F2" w:rsidP="005C69F2">
      <w:pPr>
        <w:pStyle w:val="Corpsdetexte"/>
        <w:rPr>
          <w:rFonts w:ascii="Garamond" w:hAnsi="Garamond"/>
          <w:noProof/>
          <w:sz w:val="20"/>
          <w:szCs w:val="20"/>
        </w:rPr>
      </w:pPr>
      <w:r w:rsidRPr="00393B9B">
        <w:rPr>
          <w:rFonts w:ascii="Garamond" w:hAnsi="Garamond"/>
          <w:noProof/>
          <w:sz w:val="20"/>
          <w:szCs w:val="20"/>
        </w:rPr>
        <w:t>C’est très précisément ceci qui distingue ce que nous trouvons dans le langage, dans la langue courante</w:t>
      </w:r>
      <w:r w:rsidR="00BF5F96" w:rsidRPr="00393B9B">
        <w:rPr>
          <w:rFonts w:ascii="Garamond" w:hAnsi="Garamond"/>
          <w:noProof/>
          <w:sz w:val="20"/>
          <w:szCs w:val="20"/>
        </w:rPr>
        <w:t>,</w:t>
      </w:r>
      <w:r w:rsidRPr="00393B9B">
        <w:rPr>
          <w:rFonts w:ascii="Garamond" w:hAnsi="Garamond"/>
          <w:noProof/>
          <w:sz w:val="20"/>
          <w:szCs w:val="20"/>
        </w:rPr>
        <w:t xml:space="preserve"> </w:t>
      </w:r>
    </w:p>
    <w:p w:rsidR="009616A0" w:rsidRDefault="005C69F2" w:rsidP="005C69F2">
      <w:pPr>
        <w:pStyle w:val="Corpsdetexte"/>
        <w:rPr>
          <w:rFonts w:ascii="Garamond" w:hAnsi="Garamond"/>
          <w:noProof/>
          <w:sz w:val="20"/>
          <w:szCs w:val="20"/>
        </w:rPr>
      </w:pPr>
      <w:r w:rsidRPr="00393B9B">
        <w:rPr>
          <w:rFonts w:ascii="Garamond" w:hAnsi="Garamond"/>
          <w:noProof/>
          <w:sz w:val="20"/>
          <w:szCs w:val="20"/>
        </w:rPr>
        <w:t xml:space="preserve">et qui supporte </w:t>
      </w:r>
      <w:r w:rsidRPr="00393B9B">
        <w:rPr>
          <w:rFonts w:ascii="Garamond" w:hAnsi="Garamond" w:cs="Times New Roman"/>
          <w:i/>
          <w:noProof/>
          <w:sz w:val="20"/>
          <w:szCs w:val="20"/>
        </w:rPr>
        <w:t>la métaphore</w:t>
      </w:r>
      <w:r w:rsidRPr="00393B9B">
        <w:rPr>
          <w:rFonts w:ascii="Garamond" w:hAnsi="Garamond"/>
          <w:noProof/>
          <w:sz w:val="20"/>
          <w:szCs w:val="20"/>
        </w:rPr>
        <w:t xml:space="preserve"> très répandue de </w:t>
      </w:r>
      <w:r w:rsidR="008E42F8">
        <w:rPr>
          <w:rFonts w:ascii="Garamond" w:hAnsi="Garamond"/>
          <w:noProof/>
          <w:sz w:val="20"/>
          <w:szCs w:val="20"/>
        </w:rPr>
        <w:t>« </w:t>
      </w:r>
      <w:r w:rsidRPr="001A3A17">
        <w:rPr>
          <w:rFonts w:ascii="Garamond" w:hAnsi="Garamond"/>
          <w:i/>
          <w:noProof/>
          <w:sz w:val="20"/>
          <w:szCs w:val="20"/>
        </w:rPr>
        <w:t>la chaîne</w:t>
      </w:r>
      <w:r w:rsidR="008E42F8">
        <w:rPr>
          <w:rFonts w:ascii="Garamond" w:hAnsi="Garamond"/>
          <w:noProof/>
          <w:sz w:val="20"/>
          <w:szCs w:val="20"/>
        </w:rPr>
        <w:t> »</w:t>
      </w:r>
      <w:r w:rsidRPr="00393B9B">
        <w:rPr>
          <w:rFonts w:ascii="Garamond" w:hAnsi="Garamond"/>
          <w:noProof/>
          <w:sz w:val="20"/>
          <w:szCs w:val="20"/>
        </w:rPr>
        <w:t>.</w:t>
      </w:r>
    </w:p>
    <w:p w:rsidR="009616A0" w:rsidRPr="00393B9B" w:rsidRDefault="009616A0" w:rsidP="009616A0">
      <w:pPr>
        <w:pStyle w:val="Corpsdetexte"/>
        <w:jc w:val="center"/>
        <w:rPr>
          <w:rFonts w:ascii="Garamond" w:hAnsi="Garamond"/>
          <w:noProof/>
          <w:sz w:val="20"/>
          <w:szCs w:val="20"/>
        </w:rPr>
      </w:pPr>
      <w:r>
        <w:rPr>
          <w:rFonts w:ascii="Garamond" w:hAnsi="Garamond"/>
          <w:noProof/>
          <w:sz w:val="20"/>
          <w:szCs w:val="20"/>
        </w:rPr>
        <w:drawing>
          <wp:inline distT="0" distB="0" distL="0" distR="0">
            <wp:extent cx="617220" cy="674636"/>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7220" cy="674636"/>
                    </a:xfrm>
                    <a:prstGeom prst="rect">
                      <a:avLst/>
                    </a:prstGeom>
                    <a:noFill/>
                    <a:ln>
                      <a:noFill/>
                    </a:ln>
                  </pic:spPr>
                </pic:pic>
              </a:graphicData>
            </a:graphic>
          </wp:inline>
        </w:drawing>
      </w:r>
    </w:p>
    <w:p w:rsidR="00743EB7" w:rsidRDefault="005C69F2">
      <w:pPr>
        <w:pStyle w:val="Corpsdetexte"/>
        <w:rPr>
          <w:rFonts w:ascii="Garamond" w:hAnsi="Garamond"/>
          <w:noProof/>
          <w:sz w:val="20"/>
          <w:szCs w:val="20"/>
        </w:rPr>
      </w:pPr>
      <w:r w:rsidRPr="00393B9B">
        <w:rPr>
          <w:rFonts w:ascii="Garamond" w:hAnsi="Garamond"/>
          <w:noProof/>
          <w:sz w:val="20"/>
          <w:szCs w:val="20"/>
        </w:rPr>
        <w:t>C</w:t>
      </w:r>
      <w:r w:rsidR="001B3CE3" w:rsidRPr="00393B9B">
        <w:rPr>
          <w:rFonts w:ascii="Garamond" w:hAnsi="Garamond"/>
          <w:noProof/>
          <w:sz w:val="20"/>
          <w:szCs w:val="20"/>
        </w:rPr>
        <w:t xml:space="preserve">ontrairement aux ronds de ficelle, des éléments de chaîne, ça se forge. </w:t>
      </w:r>
    </w:p>
    <w:p w:rsidR="004B11BD" w:rsidRDefault="004B11BD">
      <w:pPr>
        <w:pStyle w:val="Corpsdetexte"/>
        <w:rPr>
          <w:rFonts w:ascii="Garamond" w:hAnsi="Garamond"/>
          <w:noProof/>
          <w:sz w:val="20"/>
          <w:szCs w:val="20"/>
        </w:rPr>
      </w:pPr>
    </w:p>
    <w:p w:rsidR="00743EB7" w:rsidRPr="004B11BD" w:rsidRDefault="00BD5BAA" w:rsidP="004B11BD">
      <w:pPr>
        <w:pStyle w:val="Corpsdetexte"/>
        <w:ind w:left="708"/>
        <w:rPr>
          <w:rFonts w:ascii="Garamond" w:hAnsi="Garamond"/>
          <w:i/>
          <w:noProof/>
          <w:color w:val="C00000"/>
          <w:sz w:val="16"/>
          <w:szCs w:val="16"/>
        </w:rPr>
      </w:pPr>
      <w:r w:rsidRPr="00BD5BAA">
        <w:rPr>
          <w:rFonts w:ascii="Garamond" w:hAnsi="Garamond"/>
          <w:noProof/>
          <w:color w:val="C00000"/>
          <w:sz w:val="16"/>
          <w:szCs w:val="16"/>
        </w:rPr>
        <w:t>[</w:t>
      </w:r>
      <w:r w:rsidR="00743EB7" w:rsidRPr="004B11BD">
        <w:rPr>
          <w:rFonts w:ascii="Garamond" w:hAnsi="Garamond"/>
          <w:i/>
          <w:noProof/>
          <w:color w:val="C00000"/>
          <w:sz w:val="16"/>
          <w:szCs w:val="16"/>
        </w:rPr>
        <w:t xml:space="preserve">La chaîne : </w:t>
      </w:r>
      <w:r w:rsidRPr="004B11BD">
        <w:rPr>
          <w:rFonts w:ascii="Garamond" w:hAnsi="Garamond"/>
          <w:i/>
          <w:noProof/>
          <w:color w:val="C00000"/>
          <w:sz w:val="16"/>
          <w:szCs w:val="16"/>
        </w:rPr>
        <w:t>chaque anneau vient remplir le vide de l’anneau qui le précède</w:t>
      </w:r>
      <w:r w:rsidR="00743EB7" w:rsidRPr="004B11BD">
        <w:rPr>
          <w:rFonts w:ascii="Garamond" w:hAnsi="Garamond"/>
          <w:i/>
          <w:noProof/>
          <w:color w:val="C00000"/>
          <w:sz w:val="16"/>
          <w:szCs w:val="16"/>
        </w:rPr>
        <w:t xml:space="preserve"> et donc combler le trou par « un objet du monde ».</w:t>
      </w:r>
    </w:p>
    <w:p w:rsidR="00BD5BAA" w:rsidRDefault="00743EB7" w:rsidP="004B11BD">
      <w:pPr>
        <w:pStyle w:val="Corpsdetexte"/>
        <w:ind w:left="708"/>
        <w:rPr>
          <w:rFonts w:ascii="Garamond" w:hAnsi="Garamond"/>
          <w:noProof/>
          <w:sz w:val="20"/>
          <w:szCs w:val="20"/>
        </w:rPr>
      </w:pPr>
      <w:r w:rsidRPr="004B11BD">
        <w:rPr>
          <w:rFonts w:ascii="Garamond" w:hAnsi="Garamond"/>
          <w:i/>
          <w:noProof/>
          <w:color w:val="C00000"/>
          <w:sz w:val="16"/>
          <w:szCs w:val="16"/>
        </w:rPr>
        <w:t xml:space="preserve"> Le nœud borroméen : les trois anneaux se nouent sans qu’aucun ne vienne combler le trou, mais le nœud se noue</w:t>
      </w:r>
      <w:r w:rsidR="00BD5BAA" w:rsidRPr="00BD5BAA">
        <w:rPr>
          <w:rFonts w:ascii="Garamond" w:hAnsi="Garamond"/>
          <w:noProof/>
          <w:color w:val="C00000"/>
          <w:sz w:val="16"/>
          <w:szCs w:val="16"/>
        </w:rPr>
        <w:t>]</w:t>
      </w:r>
    </w:p>
    <w:p w:rsidR="00BD5BAA" w:rsidRDefault="00BD5BAA">
      <w:pPr>
        <w:pStyle w:val="Corpsdetexte"/>
        <w:rPr>
          <w:rFonts w:ascii="Garamond" w:hAnsi="Garamond"/>
          <w:noProof/>
          <w:sz w:val="20"/>
          <w:szCs w:val="20"/>
        </w:rPr>
      </w:pPr>
    </w:p>
    <w:p w:rsidR="004B11BD" w:rsidRDefault="001B3CE3">
      <w:pPr>
        <w:pStyle w:val="Corpsdetexte"/>
        <w:rPr>
          <w:rFonts w:ascii="Garamond" w:hAnsi="Garamond"/>
          <w:noProof/>
          <w:sz w:val="20"/>
          <w:szCs w:val="20"/>
        </w:rPr>
      </w:pPr>
      <w:r w:rsidRPr="00393B9B">
        <w:rPr>
          <w:rFonts w:ascii="Garamond" w:hAnsi="Garamond"/>
          <w:noProof/>
          <w:sz w:val="20"/>
          <w:szCs w:val="20"/>
        </w:rPr>
        <w:t xml:space="preserve">Il n'est pas très difficile d'imaginer comment </w:t>
      </w:r>
      <w:r w:rsidR="005C69F2" w:rsidRPr="00393B9B">
        <w:rPr>
          <w:rFonts w:ascii="Garamond" w:hAnsi="Garamond"/>
          <w:noProof/>
          <w:sz w:val="20"/>
          <w:szCs w:val="20"/>
        </w:rPr>
        <w:t>ça se fait :</w:t>
      </w:r>
      <w:r w:rsidRPr="00393B9B">
        <w:rPr>
          <w:rFonts w:ascii="Garamond" w:hAnsi="Garamond"/>
          <w:noProof/>
          <w:sz w:val="20"/>
          <w:szCs w:val="20"/>
        </w:rPr>
        <w:t xml:space="preserve"> on tord du métal jusqu'au moment où on</w:t>
      </w:r>
      <w:r w:rsidR="005C69F2" w:rsidRPr="00393B9B">
        <w:rPr>
          <w:rFonts w:ascii="Garamond" w:hAnsi="Garamond"/>
          <w:noProof/>
          <w:sz w:val="20"/>
          <w:szCs w:val="20"/>
        </w:rPr>
        <w:t xml:space="preserve"> peut</w:t>
      </w:r>
      <w:r w:rsidRPr="00393B9B">
        <w:rPr>
          <w:rFonts w:ascii="Garamond" w:hAnsi="Garamond"/>
          <w:noProof/>
          <w:sz w:val="20"/>
          <w:szCs w:val="20"/>
        </w:rPr>
        <w:t xml:space="preserve"> arrive</w:t>
      </w:r>
      <w:r w:rsidR="005C69F2" w:rsidRPr="00393B9B">
        <w:rPr>
          <w:rFonts w:ascii="Garamond" w:hAnsi="Garamond"/>
          <w:noProof/>
          <w:sz w:val="20"/>
          <w:szCs w:val="20"/>
        </w:rPr>
        <w:t>r</w:t>
      </w:r>
      <w:r w:rsidRPr="00393B9B">
        <w:rPr>
          <w:rFonts w:ascii="Garamond" w:hAnsi="Garamond"/>
          <w:noProof/>
          <w:sz w:val="20"/>
          <w:szCs w:val="20"/>
        </w:rPr>
        <w:t xml:space="preserve"> </w:t>
      </w:r>
    </w:p>
    <w:p w:rsidR="004B11BD" w:rsidRDefault="001B3CE3">
      <w:pPr>
        <w:pStyle w:val="Corpsdetexte"/>
        <w:rPr>
          <w:rFonts w:ascii="Garamond" w:hAnsi="Garamond"/>
          <w:noProof/>
          <w:sz w:val="20"/>
          <w:szCs w:val="20"/>
        </w:rPr>
      </w:pPr>
      <w:r w:rsidRPr="00393B9B">
        <w:rPr>
          <w:rFonts w:ascii="Garamond" w:hAnsi="Garamond"/>
          <w:noProof/>
          <w:sz w:val="20"/>
          <w:szCs w:val="20"/>
        </w:rPr>
        <w:t xml:space="preserve">à le souder. </w:t>
      </w:r>
      <w:r w:rsidR="005C69F2" w:rsidRPr="00393B9B">
        <w:rPr>
          <w:rFonts w:ascii="Garamond" w:hAnsi="Garamond"/>
          <w:noProof/>
          <w:sz w:val="20"/>
          <w:szCs w:val="20"/>
        </w:rPr>
        <w:t xml:space="preserve">Et </w:t>
      </w:r>
      <w:r w:rsidR="005C69F2" w:rsidRPr="001A3A17">
        <w:rPr>
          <w:rFonts w:ascii="Garamond" w:hAnsi="Garamond"/>
          <w:i/>
          <w:noProof/>
          <w:sz w:val="20"/>
          <w:szCs w:val="20"/>
        </w:rPr>
        <w:t>la chaîne</w:t>
      </w:r>
      <w:r w:rsidR="005C69F2" w:rsidRPr="00393B9B">
        <w:rPr>
          <w:rFonts w:ascii="Garamond" w:hAnsi="Garamond"/>
          <w:noProof/>
          <w:sz w:val="20"/>
          <w:szCs w:val="20"/>
        </w:rPr>
        <w:t xml:space="preserve"> est ainsi quelque chose qui peut avoir sa fonction pour représenter l’usage de la langue.</w:t>
      </w:r>
      <w:r w:rsidR="0048094E">
        <w:rPr>
          <w:rFonts w:ascii="Garamond" w:hAnsi="Garamond"/>
          <w:noProof/>
          <w:sz w:val="20"/>
          <w:szCs w:val="20"/>
        </w:rPr>
        <w:t xml:space="preserve"> </w:t>
      </w:r>
    </w:p>
    <w:p w:rsidR="000F39AF" w:rsidRDefault="000F39AF">
      <w:pPr>
        <w:pStyle w:val="Corpsdetexte"/>
        <w:rPr>
          <w:rFonts w:ascii="Garamond" w:hAnsi="Garamond"/>
          <w:noProof/>
          <w:sz w:val="20"/>
          <w:szCs w:val="20"/>
        </w:rPr>
      </w:pPr>
    </w:p>
    <w:p w:rsidR="004B11BD" w:rsidRDefault="001B3CE3">
      <w:pPr>
        <w:pStyle w:val="Corpsdetexte"/>
        <w:rPr>
          <w:rFonts w:ascii="Garamond" w:hAnsi="Garamond"/>
          <w:noProof/>
          <w:sz w:val="20"/>
          <w:szCs w:val="20"/>
        </w:rPr>
      </w:pPr>
      <w:r w:rsidRPr="00393B9B">
        <w:rPr>
          <w:rFonts w:ascii="Garamond" w:hAnsi="Garamond"/>
          <w:noProof/>
          <w:sz w:val="20"/>
          <w:szCs w:val="20"/>
        </w:rPr>
        <w:t>Sans doute n'est</w:t>
      </w:r>
      <w:r w:rsidR="0048094E">
        <w:rPr>
          <w:rFonts w:ascii="Garamond" w:hAnsi="Garamond"/>
          <w:noProof/>
          <w:sz w:val="20"/>
          <w:szCs w:val="20"/>
        </w:rPr>
        <w:t>-</w:t>
      </w:r>
      <w:r w:rsidRPr="00393B9B">
        <w:rPr>
          <w:rFonts w:ascii="Garamond" w:hAnsi="Garamond"/>
          <w:noProof/>
          <w:sz w:val="20"/>
          <w:szCs w:val="20"/>
        </w:rPr>
        <w:t>ce pas un support simple, il faudrait dans cette chaîne faire des chaînons qui iraient s'accrocher</w:t>
      </w:r>
    </w:p>
    <w:p w:rsidR="004B11BD" w:rsidRDefault="001B3CE3">
      <w:pPr>
        <w:pStyle w:val="Corpsdetexte"/>
        <w:rPr>
          <w:rFonts w:ascii="Garamond" w:hAnsi="Garamond"/>
          <w:noProof/>
          <w:sz w:val="20"/>
          <w:szCs w:val="20"/>
        </w:rPr>
      </w:pPr>
      <w:r w:rsidRPr="00393B9B">
        <w:rPr>
          <w:rFonts w:ascii="Garamond" w:hAnsi="Garamond"/>
          <w:noProof/>
          <w:sz w:val="20"/>
          <w:szCs w:val="20"/>
        </w:rPr>
        <w:t xml:space="preserve"> à un autre chaînon un peu plus loin avec deux</w:t>
      </w:r>
      <w:r w:rsidR="00C11446" w:rsidRPr="00393B9B">
        <w:rPr>
          <w:rFonts w:ascii="Garamond" w:hAnsi="Garamond"/>
          <w:noProof/>
          <w:sz w:val="20"/>
          <w:szCs w:val="20"/>
        </w:rPr>
        <w:t>…</w:t>
      </w:r>
      <w:r w:rsidRPr="00393B9B">
        <w:rPr>
          <w:rFonts w:ascii="Garamond" w:hAnsi="Garamond"/>
          <w:noProof/>
          <w:sz w:val="20"/>
          <w:szCs w:val="20"/>
        </w:rPr>
        <w:t xml:space="preserve"> trois chaînons flottants intermédiaires</w:t>
      </w:r>
      <w:r w:rsidR="00C11446" w:rsidRPr="00393B9B">
        <w:rPr>
          <w:rFonts w:ascii="Garamond" w:hAnsi="Garamond"/>
          <w:noProof/>
          <w:sz w:val="20"/>
          <w:szCs w:val="20"/>
        </w:rPr>
        <w:t>,</w:t>
      </w:r>
      <w:r w:rsidRPr="00393B9B">
        <w:rPr>
          <w:rFonts w:ascii="Garamond" w:hAnsi="Garamond"/>
          <w:noProof/>
          <w:sz w:val="20"/>
          <w:szCs w:val="20"/>
        </w:rPr>
        <w:t xml:space="preserve"> </w:t>
      </w:r>
      <w:r w:rsidR="00C11446" w:rsidRPr="00393B9B">
        <w:rPr>
          <w:rFonts w:ascii="Garamond" w:hAnsi="Garamond"/>
          <w:noProof/>
          <w:sz w:val="20"/>
          <w:szCs w:val="20"/>
        </w:rPr>
        <w:t>et</w:t>
      </w:r>
      <w:r w:rsidRPr="00393B9B">
        <w:rPr>
          <w:rFonts w:ascii="Garamond" w:hAnsi="Garamond"/>
          <w:noProof/>
          <w:sz w:val="20"/>
          <w:szCs w:val="20"/>
        </w:rPr>
        <w:t xml:space="preserve"> comprendre</w:t>
      </w:r>
      <w:r w:rsidR="00C11446" w:rsidRPr="00393B9B">
        <w:rPr>
          <w:rFonts w:ascii="Garamond" w:hAnsi="Garamond"/>
          <w:noProof/>
          <w:sz w:val="20"/>
          <w:szCs w:val="20"/>
        </w:rPr>
        <w:t xml:space="preserve"> aussi</w:t>
      </w:r>
      <w:r w:rsidRPr="00393B9B">
        <w:rPr>
          <w:rFonts w:ascii="Garamond" w:hAnsi="Garamond"/>
          <w:noProof/>
          <w:sz w:val="20"/>
          <w:szCs w:val="20"/>
        </w:rPr>
        <w:t xml:space="preserve"> </w:t>
      </w:r>
    </w:p>
    <w:p w:rsidR="001B3CE3" w:rsidRPr="00393B9B" w:rsidRDefault="001B3CE3">
      <w:pPr>
        <w:pStyle w:val="Corpsdetexte"/>
        <w:rPr>
          <w:rFonts w:ascii="Garamond" w:hAnsi="Garamond"/>
          <w:noProof/>
          <w:sz w:val="20"/>
          <w:szCs w:val="20"/>
        </w:rPr>
      </w:pPr>
      <w:r w:rsidRPr="00393B9B">
        <w:rPr>
          <w:rFonts w:ascii="Garamond" w:hAnsi="Garamond"/>
          <w:noProof/>
          <w:sz w:val="20"/>
          <w:szCs w:val="20"/>
        </w:rPr>
        <w:t>pour</w:t>
      </w:r>
      <w:r w:rsidRPr="00393B9B">
        <w:rPr>
          <w:rFonts w:ascii="Garamond" w:hAnsi="Garamond"/>
          <w:noProof/>
          <w:sz w:val="20"/>
          <w:szCs w:val="20"/>
        </w:rPr>
        <w:softHyphen/>
        <w:t xml:space="preserve">quoi une phrase a une durée limitée. </w:t>
      </w:r>
      <w:r w:rsidR="00C11446" w:rsidRPr="00393B9B">
        <w:rPr>
          <w:rFonts w:ascii="Garamond" w:hAnsi="Garamond"/>
          <w:noProof/>
          <w:sz w:val="20"/>
          <w:szCs w:val="20"/>
        </w:rPr>
        <w:t>Or tout ceci</w:t>
      </w:r>
      <w:r w:rsidRPr="00393B9B">
        <w:rPr>
          <w:rFonts w:ascii="Garamond" w:hAnsi="Garamond"/>
          <w:noProof/>
          <w:sz w:val="20"/>
          <w:szCs w:val="20"/>
        </w:rPr>
        <w:t>, la métaphore ne peut pas nous le donner.</w:t>
      </w:r>
    </w:p>
    <w:p w:rsidR="00435253" w:rsidRPr="00393B9B" w:rsidRDefault="00435253">
      <w:pPr>
        <w:pStyle w:val="Corpsdetexte"/>
        <w:rPr>
          <w:rFonts w:ascii="Garamond" w:hAnsi="Garamond"/>
          <w:noProof/>
          <w:sz w:val="20"/>
          <w:szCs w:val="20"/>
        </w:rPr>
      </w:pPr>
    </w:p>
    <w:p w:rsidR="0048094E" w:rsidRDefault="00C11446">
      <w:pPr>
        <w:pStyle w:val="Corpsdetexte"/>
        <w:rPr>
          <w:rFonts w:ascii="Garamond" w:hAnsi="Garamond"/>
          <w:noProof/>
          <w:sz w:val="20"/>
          <w:szCs w:val="20"/>
        </w:rPr>
      </w:pPr>
      <w:r w:rsidRPr="00393B9B">
        <w:rPr>
          <w:rFonts w:ascii="Garamond" w:hAnsi="Garamond"/>
          <w:noProof/>
          <w:sz w:val="20"/>
          <w:szCs w:val="20"/>
        </w:rPr>
        <w:t>Il est néanmoins frappant qu’à prendre les supports de ronds de ficelle que je vous ai dit, il y en avait quand même, dans ce que je vous ai rendu sensible, un premier et un dernier.</w:t>
      </w:r>
      <w:r w:rsidR="00BF5F96" w:rsidRPr="00393B9B">
        <w:rPr>
          <w:rFonts w:ascii="Garamond" w:hAnsi="Garamond"/>
          <w:noProof/>
          <w:sz w:val="20"/>
          <w:szCs w:val="20"/>
        </w:rPr>
        <w:t xml:space="preserve"> </w:t>
      </w:r>
      <w:r w:rsidRPr="00393B9B">
        <w:rPr>
          <w:rFonts w:ascii="Garamond" w:hAnsi="Garamond"/>
          <w:noProof/>
          <w:sz w:val="20"/>
          <w:szCs w:val="20"/>
        </w:rPr>
        <w:t xml:space="preserve">Ce premier et ce dernier étaient des ronds simples </w:t>
      </w:r>
    </w:p>
    <w:p w:rsidR="00C11446" w:rsidRPr="00393B9B" w:rsidRDefault="00C11446">
      <w:pPr>
        <w:pStyle w:val="Corpsdetexte"/>
        <w:rPr>
          <w:rFonts w:ascii="Garamond" w:hAnsi="Garamond"/>
          <w:noProof/>
          <w:sz w:val="20"/>
          <w:szCs w:val="20"/>
        </w:rPr>
      </w:pPr>
      <w:r w:rsidRPr="00393B9B">
        <w:rPr>
          <w:rFonts w:ascii="Garamond" w:hAnsi="Garamond"/>
          <w:noProof/>
          <w:sz w:val="20"/>
          <w:szCs w:val="20"/>
        </w:rPr>
        <w:t xml:space="preserve">qui franchissaient, perçaient </w:t>
      </w:r>
      <w:r w:rsidR="000F39AF">
        <w:rPr>
          <w:rFonts w:ascii="Garamond" w:hAnsi="Garamond"/>
          <w:noProof/>
          <w:sz w:val="20"/>
          <w:szCs w:val="20"/>
        </w:rPr>
        <w:t>-</w:t>
      </w:r>
      <w:r w:rsidRPr="00393B9B">
        <w:rPr>
          <w:rFonts w:ascii="Garamond" w:hAnsi="Garamond"/>
          <w:noProof/>
          <w:sz w:val="20"/>
          <w:szCs w:val="20"/>
        </w:rPr>
        <w:t xml:space="preserve"> si je puis dire </w:t>
      </w:r>
      <w:r w:rsidR="000F39AF">
        <w:rPr>
          <w:rFonts w:ascii="Garamond" w:hAnsi="Garamond"/>
          <w:noProof/>
          <w:sz w:val="20"/>
          <w:szCs w:val="20"/>
        </w:rPr>
        <w:t>-</w:t>
      </w:r>
      <w:r w:rsidRPr="00393B9B">
        <w:rPr>
          <w:rFonts w:ascii="Garamond" w:hAnsi="Garamond"/>
          <w:noProof/>
          <w:sz w:val="20"/>
          <w:szCs w:val="20"/>
        </w:rPr>
        <w:t xml:space="preserve"> les deux que j’appelle…</w:t>
      </w:r>
    </w:p>
    <w:p w:rsidR="00C11446" w:rsidRPr="00393B9B" w:rsidRDefault="00C11446" w:rsidP="00B84444">
      <w:pPr>
        <w:pStyle w:val="Corpsdetexte"/>
        <w:ind w:firstLine="708"/>
        <w:rPr>
          <w:rFonts w:ascii="Garamond" w:hAnsi="Garamond"/>
          <w:noProof/>
          <w:sz w:val="20"/>
          <w:szCs w:val="20"/>
        </w:rPr>
      </w:pPr>
      <w:r w:rsidRPr="00393B9B">
        <w:rPr>
          <w:rFonts w:ascii="Garamond" w:hAnsi="Garamond"/>
          <w:noProof/>
          <w:sz w:val="20"/>
          <w:szCs w:val="20"/>
        </w:rPr>
        <w:t>vous voyez la difficulté de parler de ces choses</w:t>
      </w:r>
    </w:p>
    <w:p w:rsidR="00C11446" w:rsidRPr="00393B9B" w:rsidRDefault="00C11446">
      <w:pPr>
        <w:pStyle w:val="Corpsdetexte"/>
        <w:rPr>
          <w:rFonts w:ascii="Garamond" w:hAnsi="Garamond"/>
          <w:noProof/>
          <w:sz w:val="20"/>
          <w:szCs w:val="20"/>
        </w:rPr>
      </w:pPr>
      <w:r w:rsidRPr="00393B9B">
        <w:rPr>
          <w:rFonts w:ascii="Garamond" w:hAnsi="Garamond"/>
          <w:noProof/>
          <w:sz w:val="20"/>
          <w:szCs w:val="20"/>
        </w:rPr>
        <w:t>…</w:t>
      </w:r>
      <w:r w:rsidR="001A3A17">
        <w:rPr>
          <w:rFonts w:ascii="Garamond" w:hAnsi="Garamond"/>
          <w:noProof/>
          <w:sz w:val="20"/>
          <w:szCs w:val="20"/>
        </w:rPr>
        <w:t xml:space="preserve">ce </w:t>
      </w:r>
      <w:r w:rsidRPr="00393B9B">
        <w:rPr>
          <w:rFonts w:ascii="Garamond" w:hAnsi="Garamond"/>
          <w:noProof/>
          <w:sz w:val="20"/>
          <w:szCs w:val="20"/>
        </w:rPr>
        <w:t xml:space="preserve">que j’appelle les </w:t>
      </w:r>
      <w:r w:rsidRPr="00393B9B">
        <w:rPr>
          <w:rFonts w:ascii="Garamond" w:hAnsi="Garamond"/>
          <w:i/>
          <w:noProof/>
          <w:sz w:val="20"/>
          <w:szCs w:val="20"/>
        </w:rPr>
        <w:t>lobes d’oreille</w:t>
      </w:r>
      <w:r w:rsidRPr="00393B9B">
        <w:rPr>
          <w:rFonts w:ascii="Garamond" w:hAnsi="Garamond"/>
          <w:noProof/>
          <w:sz w:val="20"/>
          <w:szCs w:val="20"/>
        </w:rPr>
        <w:t>, des ronds repliés, c’était donc deux nœuds simples</w:t>
      </w:r>
      <w:r w:rsidR="00BF5F96" w:rsidRPr="00393B9B">
        <w:rPr>
          <w:rFonts w:ascii="Garamond" w:hAnsi="Garamond"/>
          <w:noProof/>
          <w:sz w:val="20"/>
          <w:szCs w:val="20"/>
        </w:rPr>
        <w:t>,</w:t>
      </w:r>
      <w:r w:rsidRPr="00393B9B">
        <w:rPr>
          <w:rFonts w:ascii="Garamond" w:hAnsi="Garamond"/>
          <w:noProof/>
          <w:sz w:val="20"/>
          <w:szCs w:val="20"/>
        </w:rPr>
        <w:t xml:space="preserve"> qui</w:t>
      </w:r>
      <w:r w:rsidR="00B84444" w:rsidRPr="00393B9B">
        <w:rPr>
          <w:rFonts w:ascii="Garamond" w:hAnsi="Garamond"/>
          <w:noProof/>
          <w:sz w:val="20"/>
          <w:szCs w:val="20"/>
        </w:rPr>
        <w:t xml:space="preserve"> à la fin</w:t>
      </w:r>
      <w:r w:rsidR="000F39AF">
        <w:rPr>
          <w:rFonts w:ascii="Garamond" w:hAnsi="Garamond"/>
          <w:noProof/>
          <w:sz w:val="20"/>
          <w:szCs w:val="20"/>
        </w:rPr>
        <w:t xml:space="preserve"> </w:t>
      </w:r>
      <w:r w:rsidRPr="00393B9B">
        <w:rPr>
          <w:rFonts w:ascii="Garamond" w:hAnsi="Garamond"/>
          <w:noProof/>
          <w:sz w:val="20"/>
          <w:szCs w:val="20"/>
        </w:rPr>
        <w:t>se trouvaient faire</w:t>
      </w:r>
      <w:r w:rsidR="00B84444" w:rsidRPr="00393B9B">
        <w:rPr>
          <w:rFonts w:ascii="Garamond" w:hAnsi="Garamond"/>
          <w:noProof/>
          <w:sz w:val="20"/>
          <w:szCs w:val="20"/>
        </w:rPr>
        <w:t xml:space="preserve"> quelque chose</w:t>
      </w:r>
      <w:r w:rsidRPr="00393B9B">
        <w:rPr>
          <w:rFonts w:ascii="Garamond" w:hAnsi="Garamond"/>
          <w:noProof/>
          <w:sz w:val="20"/>
          <w:szCs w:val="20"/>
        </w:rPr>
        <w:t xml:space="preserve"> comme le début et la fin de la chaîne.</w:t>
      </w:r>
    </w:p>
    <w:p w:rsidR="0048094E" w:rsidRDefault="0048094E">
      <w:pPr>
        <w:pStyle w:val="Corpsdetexte"/>
        <w:rPr>
          <w:rFonts w:ascii="Garamond" w:hAnsi="Garamond"/>
          <w:noProof/>
          <w:sz w:val="20"/>
          <w:szCs w:val="20"/>
        </w:rPr>
      </w:pPr>
    </w:p>
    <w:p w:rsidR="0048094E" w:rsidRDefault="00B84444">
      <w:pPr>
        <w:pStyle w:val="Corpsdetexte"/>
        <w:rPr>
          <w:rFonts w:ascii="Garamond" w:hAnsi="Garamond"/>
          <w:noProof/>
          <w:sz w:val="20"/>
          <w:szCs w:val="20"/>
        </w:rPr>
      </w:pPr>
      <w:r w:rsidRPr="00393B9B">
        <w:rPr>
          <w:rFonts w:ascii="Garamond" w:hAnsi="Garamond"/>
          <w:noProof/>
          <w:sz w:val="20"/>
          <w:szCs w:val="20"/>
        </w:rPr>
        <w:t>Il reste ceci</w:t>
      </w:r>
      <w:r w:rsidR="00BF5F96" w:rsidRPr="00393B9B">
        <w:rPr>
          <w:rFonts w:ascii="Garamond" w:hAnsi="Garamond"/>
          <w:noProof/>
          <w:sz w:val="20"/>
          <w:szCs w:val="20"/>
        </w:rPr>
        <w:t> :</w:t>
      </w:r>
      <w:r w:rsidRPr="00393B9B">
        <w:rPr>
          <w:rFonts w:ascii="Garamond" w:hAnsi="Garamond"/>
          <w:noProof/>
          <w:sz w:val="20"/>
          <w:szCs w:val="20"/>
        </w:rPr>
        <w:t xml:space="preserve"> c’est que ces deux ronds, initiaux et terminaux, rien ne nous empêcherait de les confondre, </w:t>
      </w:r>
    </w:p>
    <w:p w:rsidR="00B84444" w:rsidRPr="00393B9B" w:rsidRDefault="00B84444">
      <w:pPr>
        <w:pStyle w:val="Corpsdetexte"/>
        <w:rPr>
          <w:rFonts w:ascii="Garamond" w:hAnsi="Garamond"/>
          <w:noProof/>
          <w:sz w:val="20"/>
          <w:szCs w:val="20"/>
        </w:rPr>
      </w:pPr>
      <w:r w:rsidRPr="00393B9B">
        <w:rPr>
          <w:rFonts w:ascii="Garamond" w:hAnsi="Garamond"/>
          <w:noProof/>
          <w:sz w:val="20"/>
          <w:szCs w:val="20"/>
        </w:rPr>
        <w:t>c’est à savoir que les ayant coupés…</w:t>
      </w:r>
    </w:p>
    <w:p w:rsidR="00B84444" w:rsidRPr="00393B9B" w:rsidRDefault="00790F78" w:rsidP="00B84444">
      <w:pPr>
        <w:pStyle w:val="Corpsdetexte"/>
        <w:ind w:left="708"/>
        <w:rPr>
          <w:rFonts w:ascii="Garamond" w:hAnsi="Garamond"/>
          <w:noProof/>
          <w:sz w:val="20"/>
          <w:szCs w:val="20"/>
        </w:rPr>
      </w:pPr>
      <w:r w:rsidRPr="00393B9B">
        <w:rPr>
          <w:rFonts w:ascii="Garamond" w:hAnsi="Garamond"/>
          <w:noProof/>
          <w:sz w:val="20"/>
          <w:szCs w:val="20"/>
        </w:rPr>
        <w:t>« </w:t>
      </w:r>
      <w:r w:rsidRPr="00393B9B">
        <w:rPr>
          <w:rFonts w:ascii="Garamond" w:hAnsi="Garamond" w:cs="Times New Roman"/>
          <w:i/>
          <w:noProof/>
          <w:sz w:val="20"/>
          <w:szCs w:val="20"/>
        </w:rPr>
        <w:t>c</w:t>
      </w:r>
      <w:r w:rsidR="00B84444" w:rsidRPr="00393B9B">
        <w:rPr>
          <w:rFonts w:ascii="Garamond" w:hAnsi="Garamond" w:cs="Times New Roman"/>
          <w:i/>
          <w:noProof/>
          <w:sz w:val="20"/>
          <w:szCs w:val="20"/>
        </w:rPr>
        <w:t>oupés</w:t>
      </w:r>
      <w:r w:rsidRPr="00393B9B">
        <w:rPr>
          <w:rFonts w:ascii="Garamond" w:hAnsi="Garamond"/>
          <w:noProof/>
          <w:sz w:val="20"/>
          <w:szCs w:val="20"/>
        </w:rPr>
        <w:t> »</w:t>
      </w:r>
      <w:r w:rsidRPr="00393B9B">
        <w:rPr>
          <w:rFonts w:ascii="Garamond" w:hAnsi="Garamond"/>
          <w:i/>
          <w:noProof/>
          <w:sz w:val="20"/>
          <w:szCs w:val="20"/>
        </w:rPr>
        <w:t> :</w:t>
      </w:r>
      <w:r w:rsidR="00B84444" w:rsidRPr="00393B9B">
        <w:rPr>
          <w:rFonts w:ascii="Garamond" w:hAnsi="Garamond"/>
          <w:i/>
          <w:noProof/>
          <w:sz w:val="20"/>
          <w:szCs w:val="20"/>
        </w:rPr>
        <w:t xml:space="preserve"> ce qui est </w:t>
      </w:r>
      <w:r w:rsidR="00B84444" w:rsidRPr="00393B9B">
        <w:rPr>
          <w:rFonts w:ascii="Garamond" w:hAnsi="Garamond" w:cs="Times New Roman"/>
          <w:i/>
          <w:noProof/>
          <w:sz w:val="20"/>
          <w:szCs w:val="20"/>
        </w:rPr>
        <w:t>imaginaire</w:t>
      </w:r>
      <w:r w:rsidR="00B84444" w:rsidRPr="00393B9B">
        <w:rPr>
          <w:rFonts w:ascii="Garamond" w:hAnsi="Garamond"/>
          <w:i/>
          <w:noProof/>
          <w:sz w:val="20"/>
          <w:szCs w:val="20"/>
        </w:rPr>
        <w:t>, il suffit de les défaire</w:t>
      </w:r>
    </w:p>
    <w:p w:rsidR="0048094E" w:rsidRDefault="00B84444">
      <w:pPr>
        <w:pStyle w:val="Corpsdetexte"/>
        <w:rPr>
          <w:rFonts w:ascii="Garamond" w:hAnsi="Garamond"/>
          <w:noProof/>
          <w:sz w:val="20"/>
          <w:szCs w:val="20"/>
        </w:rPr>
      </w:pPr>
      <w:r w:rsidRPr="00393B9B">
        <w:rPr>
          <w:rFonts w:ascii="Garamond" w:hAnsi="Garamond"/>
          <w:noProof/>
          <w:sz w:val="20"/>
          <w:szCs w:val="20"/>
        </w:rPr>
        <w:t xml:space="preserve">… d’en faire passer un seul, à prendre les quatres lobes, ainsi résumé dans un cas où il n’y en a que deux, </w:t>
      </w:r>
    </w:p>
    <w:p w:rsidR="00B84444" w:rsidRPr="00393B9B" w:rsidRDefault="00B84444">
      <w:pPr>
        <w:pStyle w:val="Corpsdetexte"/>
        <w:rPr>
          <w:rFonts w:ascii="Garamond" w:hAnsi="Garamond"/>
          <w:noProof/>
          <w:sz w:val="20"/>
          <w:szCs w:val="20"/>
        </w:rPr>
      </w:pPr>
      <w:r w:rsidRPr="00393B9B">
        <w:rPr>
          <w:rFonts w:ascii="Garamond" w:hAnsi="Garamond"/>
          <w:noProof/>
          <w:sz w:val="20"/>
          <w:szCs w:val="20"/>
        </w:rPr>
        <w:t>mais la situation serait exactement la même s’il y en avait un nombre infini.</w:t>
      </w:r>
    </w:p>
    <w:p w:rsidR="00435253" w:rsidRPr="00393B9B" w:rsidRDefault="00435253">
      <w:pPr>
        <w:pStyle w:val="Corpsdetexte"/>
        <w:rPr>
          <w:rFonts w:ascii="Garamond" w:hAnsi="Garamond"/>
          <w:noProof/>
          <w:sz w:val="20"/>
          <w:szCs w:val="20"/>
        </w:rPr>
      </w:pPr>
    </w:p>
    <w:p w:rsidR="0048094E" w:rsidRDefault="00B84444">
      <w:pPr>
        <w:pStyle w:val="Corpsdetexte"/>
        <w:rPr>
          <w:rFonts w:ascii="Garamond" w:hAnsi="Garamond"/>
          <w:noProof/>
          <w:sz w:val="20"/>
          <w:szCs w:val="20"/>
        </w:rPr>
      </w:pPr>
      <w:r w:rsidRPr="00393B9B">
        <w:rPr>
          <w:rFonts w:ascii="Garamond" w:hAnsi="Garamond"/>
          <w:noProof/>
          <w:sz w:val="20"/>
          <w:szCs w:val="20"/>
        </w:rPr>
        <w:t>Chose à remarquer</w:t>
      </w:r>
      <w:r w:rsidR="001A3A17">
        <w:rPr>
          <w:rFonts w:ascii="Garamond" w:hAnsi="Garamond"/>
          <w:noProof/>
          <w:sz w:val="20"/>
          <w:szCs w:val="20"/>
        </w:rPr>
        <w:t> :</w:t>
      </w:r>
      <w:r w:rsidRPr="00393B9B">
        <w:rPr>
          <w:rFonts w:ascii="Garamond" w:hAnsi="Garamond"/>
          <w:noProof/>
          <w:sz w:val="20"/>
          <w:szCs w:val="20"/>
        </w:rPr>
        <w:t xml:space="preserve"> nous aurions</w:t>
      </w:r>
      <w:r w:rsidR="00716496" w:rsidRPr="00393B9B">
        <w:rPr>
          <w:rFonts w:ascii="Garamond" w:hAnsi="Garamond"/>
          <w:noProof/>
          <w:sz w:val="20"/>
          <w:szCs w:val="20"/>
        </w:rPr>
        <w:t xml:space="preserve"> </w:t>
      </w:r>
      <w:r w:rsidR="000F39AF">
        <w:rPr>
          <w:rFonts w:ascii="Garamond" w:hAnsi="Garamond"/>
          <w:noProof/>
          <w:sz w:val="20"/>
          <w:szCs w:val="20"/>
        </w:rPr>
        <w:t>-</w:t>
      </w:r>
      <w:r w:rsidR="00716496" w:rsidRPr="00393B9B">
        <w:rPr>
          <w:rFonts w:ascii="Garamond" w:hAnsi="Garamond"/>
          <w:noProof/>
          <w:sz w:val="20"/>
          <w:szCs w:val="20"/>
        </w:rPr>
        <w:t xml:space="preserve"> </w:t>
      </w:r>
      <w:r w:rsidR="00716496" w:rsidRPr="000F39AF">
        <w:rPr>
          <w:rFonts w:ascii="Garamond" w:hAnsi="Garamond"/>
          <w:noProof/>
          <w:sz w:val="18"/>
          <w:szCs w:val="18"/>
        </w:rPr>
        <w:t>pour m’exprimer vite</w:t>
      </w:r>
      <w:r w:rsidR="00716496" w:rsidRPr="00393B9B">
        <w:rPr>
          <w:rFonts w:ascii="Garamond" w:hAnsi="Garamond"/>
          <w:noProof/>
          <w:sz w:val="20"/>
          <w:szCs w:val="20"/>
        </w:rPr>
        <w:t xml:space="preserve"> </w:t>
      </w:r>
      <w:r w:rsidR="000F39AF">
        <w:rPr>
          <w:rFonts w:ascii="Garamond" w:hAnsi="Garamond"/>
          <w:noProof/>
          <w:sz w:val="20"/>
          <w:szCs w:val="20"/>
        </w:rPr>
        <w:t>-</w:t>
      </w:r>
      <w:r w:rsidRPr="00393B9B">
        <w:rPr>
          <w:rFonts w:ascii="Garamond" w:hAnsi="Garamond"/>
          <w:noProof/>
          <w:sz w:val="20"/>
          <w:szCs w:val="20"/>
        </w:rPr>
        <w:t xml:space="preserve"> nous aurions</w:t>
      </w:r>
      <w:r w:rsidR="00716496" w:rsidRPr="00393B9B">
        <w:rPr>
          <w:rFonts w:ascii="Garamond" w:hAnsi="Garamond"/>
          <w:noProof/>
          <w:sz w:val="20"/>
          <w:szCs w:val="20"/>
        </w:rPr>
        <w:t xml:space="preserve"> dans ce cas</w:t>
      </w:r>
      <w:r w:rsidRPr="00393B9B">
        <w:rPr>
          <w:rFonts w:ascii="Garamond" w:hAnsi="Garamond"/>
          <w:noProof/>
          <w:sz w:val="20"/>
          <w:szCs w:val="20"/>
        </w:rPr>
        <w:t xml:space="preserve"> quand même</w:t>
      </w:r>
      <w:r w:rsidR="00716496" w:rsidRPr="00393B9B">
        <w:rPr>
          <w:rFonts w:ascii="Garamond" w:hAnsi="Garamond"/>
          <w:noProof/>
          <w:sz w:val="20"/>
          <w:szCs w:val="20"/>
        </w:rPr>
        <w:t xml:space="preserve"> encore</w:t>
      </w:r>
      <w:r w:rsidRPr="00393B9B">
        <w:rPr>
          <w:rFonts w:ascii="Garamond" w:hAnsi="Garamond"/>
          <w:noProof/>
          <w:sz w:val="20"/>
          <w:szCs w:val="20"/>
        </w:rPr>
        <w:t xml:space="preserve"> </w:t>
      </w:r>
      <w:r w:rsidRPr="000F39AF">
        <w:rPr>
          <w:rFonts w:ascii="Garamond" w:hAnsi="Garamond"/>
          <w:i/>
          <w:noProof/>
          <w:sz w:val="20"/>
          <w:szCs w:val="20"/>
        </w:rPr>
        <w:t>une différence</w:t>
      </w:r>
      <w:r w:rsidRPr="00393B9B">
        <w:rPr>
          <w:rFonts w:ascii="Garamond" w:hAnsi="Garamond"/>
          <w:noProof/>
          <w:sz w:val="20"/>
          <w:szCs w:val="20"/>
        </w:rPr>
        <w:t>.</w:t>
      </w:r>
      <w:r w:rsidR="00541D00" w:rsidRPr="00393B9B">
        <w:rPr>
          <w:rFonts w:ascii="Garamond" w:hAnsi="Garamond"/>
          <w:noProof/>
          <w:sz w:val="20"/>
          <w:szCs w:val="20"/>
        </w:rPr>
        <w:t xml:space="preserve"> </w:t>
      </w:r>
      <w:r w:rsidRPr="00393B9B">
        <w:rPr>
          <w:rFonts w:ascii="Garamond" w:hAnsi="Garamond"/>
          <w:noProof/>
          <w:sz w:val="20"/>
          <w:szCs w:val="20"/>
        </w:rPr>
        <w:t>Ce n’est pas parce que nous</w:t>
      </w:r>
      <w:r w:rsidR="00716496" w:rsidRPr="00393B9B">
        <w:rPr>
          <w:rFonts w:ascii="Garamond" w:hAnsi="Garamond"/>
          <w:noProof/>
          <w:sz w:val="20"/>
          <w:szCs w:val="20"/>
        </w:rPr>
        <w:t xml:space="preserve"> aurions conjoint les deux derniers nœuds que toutes les articulations seraient les mêmes, car ici ils sont affrontés deux par deux, il y a donc quatre brins à faire nœuds, alors qu’ici, à prendre mon cercle unique, vous auriez le support de ce cercle et quatre brins à passer, ce qui ferait un affrontement </w:t>
      </w:r>
    </w:p>
    <w:p w:rsidR="00B84444" w:rsidRPr="00393B9B" w:rsidRDefault="00716496">
      <w:pPr>
        <w:pStyle w:val="Corpsdetexte"/>
        <w:rPr>
          <w:rFonts w:ascii="Garamond" w:hAnsi="Garamond"/>
          <w:noProof/>
          <w:sz w:val="20"/>
          <w:szCs w:val="20"/>
        </w:rPr>
      </w:pPr>
      <w:r w:rsidRPr="00393B9B">
        <w:rPr>
          <w:rFonts w:ascii="Garamond" w:hAnsi="Garamond"/>
          <w:noProof/>
          <w:sz w:val="20"/>
          <w:szCs w:val="20"/>
        </w:rPr>
        <w:t xml:space="preserve">non pas de </w:t>
      </w:r>
      <w:r w:rsidRPr="00393B9B">
        <w:rPr>
          <w:rFonts w:ascii="Garamond" w:hAnsi="Garamond" w:cs="Times New Roman"/>
          <w:i/>
          <w:noProof/>
          <w:sz w:val="20"/>
          <w:szCs w:val="20"/>
        </w:rPr>
        <w:t>deux à deux</w:t>
      </w:r>
      <w:r w:rsidRPr="00393B9B">
        <w:rPr>
          <w:rFonts w:ascii="Garamond" w:hAnsi="Garamond"/>
          <w:noProof/>
          <w:sz w:val="20"/>
          <w:szCs w:val="20"/>
        </w:rPr>
        <w:t>, qui f</w:t>
      </w:r>
      <w:r w:rsidR="0087773A" w:rsidRPr="00393B9B">
        <w:rPr>
          <w:rFonts w:ascii="Garamond" w:hAnsi="Garamond"/>
          <w:noProof/>
          <w:sz w:val="20"/>
          <w:szCs w:val="20"/>
        </w:rPr>
        <w:t>on</w:t>
      </w:r>
      <w:r w:rsidRPr="00393B9B">
        <w:rPr>
          <w:rFonts w:ascii="Garamond" w:hAnsi="Garamond"/>
          <w:noProof/>
          <w:sz w:val="20"/>
          <w:szCs w:val="20"/>
        </w:rPr>
        <w:t xml:space="preserve">t </w:t>
      </w:r>
      <w:r w:rsidR="00790F78" w:rsidRPr="00393B9B">
        <w:rPr>
          <w:rFonts w:ascii="Garamond" w:hAnsi="Garamond"/>
          <w:noProof/>
          <w:sz w:val="20"/>
          <w:szCs w:val="20"/>
        </w:rPr>
        <w:t>4</w:t>
      </w:r>
      <w:r w:rsidRPr="00393B9B">
        <w:rPr>
          <w:rFonts w:ascii="Garamond" w:hAnsi="Garamond"/>
          <w:noProof/>
          <w:sz w:val="20"/>
          <w:szCs w:val="20"/>
        </w:rPr>
        <w:t xml:space="preserve">, mais de </w:t>
      </w:r>
      <w:r w:rsidRPr="00393B9B">
        <w:rPr>
          <w:rFonts w:ascii="Garamond" w:hAnsi="Garamond" w:cs="Times New Roman"/>
          <w:i/>
          <w:noProof/>
          <w:sz w:val="20"/>
          <w:szCs w:val="20"/>
        </w:rPr>
        <w:t>quatre à un</w:t>
      </w:r>
      <w:r w:rsidRPr="00393B9B">
        <w:rPr>
          <w:rFonts w:ascii="Garamond" w:hAnsi="Garamond"/>
          <w:noProof/>
          <w:sz w:val="20"/>
          <w:szCs w:val="20"/>
        </w:rPr>
        <w:t xml:space="preserve"> qui f</w:t>
      </w:r>
      <w:r w:rsidR="0087773A" w:rsidRPr="00393B9B">
        <w:rPr>
          <w:rFonts w:ascii="Garamond" w:hAnsi="Garamond"/>
          <w:noProof/>
          <w:sz w:val="20"/>
          <w:szCs w:val="20"/>
        </w:rPr>
        <w:t>on</w:t>
      </w:r>
      <w:r w:rsidRPr="00393B9B">
        <w:rPr>
          <w:rFonts w:ascii="Garamond" w:hAnsi="Garamond"/>
          <w:noProof/>
          <w:sz w:val="20"/>
          <w:szCs w:val="20"/>
        </w:rPr>
        <w:t xml:space="preserve">t </w:t>
      </w:r>
      <w:r w:rsidR="00790F78" w:rsidRPr="00393B9B">
        <w:rPr>
          <w:rFonts w:ascii="Garamond" w:hAnsi="Garamond"/>
          <w:noProof/>
          <w:sz w:val="20"/>
          <w:szCs w:val="20"/>
        </w:rPr>
        <w:t>5</w:t>
      </w:r>
      <w:r w:rsidRPr="00393B9B">
        <w:rPr>
          <w:rFonts w:ascii="Garamond" w:hAnsi="Garamond"/>
          <w:noProof/>
          <w:sz w:val="20"/>
          <w:szCs w:val="20"/>
        </w:rPr>
        <w:t>.</w:t>
      </w:r>
    </w:p>
    <w:p w:rsidR="00790F78" w:rsidRPr="00393B9B" w:rsidRDefault="00790F78">
      <w:pPr>
        <w:pStyle w:val="Corpsdetexte"/>
        <w:rPr>
          <w:rFonts w:ascii="Garamond" w:hAnsi="Garamond"/>
          <w:noProof/>
          <w:sz w:val="20"/>
          <w:szCs w:val="20"/>
        </w:rPr>
      </w:pPr>
    </w:p>
    <w:p w:rsidR="00716496" w:rsidRPr="00393B9B" w:rsidRDefault="00716496">
      <w:pPr>
        <w:pStyle w:val="Corpsdetexte"/>
        <w:rPr>
          <w:rFonts w:ascii="Garamond" w:hAnsi="Garamond"/>
          <w:noProof/>
          <w:sz w:val="20"/>
          <w:szCs w:val="20"/>
        </w:rPr>
      </w:pPr>
      <w:r w:rsidRPr="00393B9B">
        <w:rPr>
          <w:rFonts w:ascii="Garamond" w:hAnsi="Garamond"/>
          <w:noProof/>
          <w:sz w:val="20"/>
          <w:szCs w:val="20"/>
        </w:rPr>
        <w:t xml:space="preserve">Et donc on pourrait dire que </w:t>
      </w:r>
      <w:r w:rsidRPr="00393B9B">
        <w:rPr>
          <w:rFonts w:ascii="Garamond" w:hAnsi="Garamond"/>
          <w:i/>
          <w:noProof/>
          <w:sz w:val="20"/>
          <w:szCs w:val="20"/>
        </w:rPr>
        <w:t>même</w:t>
      </w:r>
      <w:r w:rsidR="0087773A" w:rsidRPr="00393B9B">
        <w:rPr>
          <w:rFonts w:ascii="Garamond" w:hAnsi="Garamond"/>
          <w:i/>
          <w:noProof/>
          <w:sz w:val="20"/>
          <w:szCs w:val="20"/>
        </w:rPr>
        <w:t xml:space="preserve"> ce qui ferait alors</w:t>
      </w:r>
      <w:r w:rsidR="0087773A" w:rsidRPr="00393B9B">
        <w:rPr>
          <w:rFonts w:ascii="Garamond" w:hAnsi="Garamond"/>
          <w:noProof/>
          <w:sz w:val="20"/>
          <w:szCs w:val="20"/>
        </w:rPr>
        <w:t>…</w:t>
      </w:r>
    </w:p>
    <w:p w:rsidR="0087773A" w:rsidRPr="00393B9B" w:rsidRDefault="0087773A" w:rsidP="0087773A">
      <w:pPr>
        <w:pStyle w:val="Corpsdetexte"/>
        <w:ind w:firstLine="708"/>
        <w:rPr>
          <w:rFonts w:ascii="Garamond" w:hAnsi="Garamond"/>
          <w:noProof/>
          <w:sz w:val="20"/>
          <w:szCs w:val="20"/>
        </w:rPr>
      </w:pPr>
      <w:r w:rsidRPr="00393B9B">
        <w:rPr>
          <w:rFonts w:ascii="Garamond" w:hAnsi="Garamond"/>
          <w:noProof/>
          <w:sz w:val="20"/>
          <w:szCs w:val="20"/>
        </w:rPr>
        <w:t>puisqu’ici vous n’avez que deux éléments</w:t>
      </w:r>
    </w:p>
    <w:p w:rsidR="008E57A0" w:rsidRDefault="0087773A">
      <w:pPr>
        <w:pStyle w:val="Corpsdetexte"/>
        <w:rPr>
          <w:rFonts w:ascii="Garamond" w:hAnsi="Garamond"/>
          <w:noProof/>
          <w:sz w:val="20"/>
          <w:szCs w:val="20"/>
        </w:rPr>
      </w:pPr>
      <w:r w:rsidRPr="00393B9B">
        <w:rPr>
          <w:rFonts w:ascii="Garamond" w:hAnsi="Garamond"/>
          <w:noProof/>
          <w:sz w:val="20"/>
          <w:szCs w:val="20"/>
        </w:rPr>
        <w:t xml:space="preserve">…le troisième élément, le troisième élément dans son rapport topologique n’aurait pas le même rapport </w:t>
      </w:r>
    </w:p>
    <w:p w:rsidR="008E57A0" w:rsidRDefault="0087773A">
      <w:pPr>
        <w:pStyle w:val="Corpsdetexte"/>
        <w:rPr>
          <w:rFonts w:ascii="Garamond" w:hAnsi="Garamond"/>
          <w:noProof/>
          <w:sz w:val="20"/>
          <w:szCs w:val="20"/>
        </w:rPr>
      </w:pPr>
      <w:r w:rsidRPr="00393B9B">
        <w:rPr>
          <w:rFonts w:ascii="Garamond" w:hAnsi="Garamond"/>
          <w:noProof/>
          <w:sz w:val="20"/>
          <w:szCs w:val="20"/>
        </w:rPr>
        <w:t xml:space="preserve">avec les deux autres, que les deux autres entre eux, et comme tel, par simple inspection des nœuds en </w:t>
      </w:r>
      <w:r w:rsidR="002F191A" w:rsidRPr="00393B9B">
        <w:rPr>
          <w:rFonts w:ascii="Garamond" w:hAnsi="Garamond"/>
          <w:noProof/>
          <w:sz w:val="20"/>
          <w:szCs w:val="20"/>
        </w:rPr>
        <w:t>j</w:t>
      </w:r>
      <w:r w:rsidRPr="00393B9B">
        <w:rPr>
          <w:rFonts w:ascii="Garamond" w:hAnsi="Garamond"/>
          <w:noProof/>
          <w:sz w:val="20"/>
          <w:szCs w:val="20"/>
        </w:rPr>
        <w:t xml:space="preserve">onction, </w:t>
      </w:r>
    </w:p>
    <w:p w:rsidR="0087773A" w:rsidRPr="00393B9B" w:rsidRDefault="0087773A">
      <w:pPr>
        <w:pStyle w:val="Corpsdetexte"/>
        <w:rPr>
          <w:rFonts w:ascii="Garamond" w:hAnsi="Garamond"/>
          <w:noProof/>
          <w:sz w:val="20"/>
          <w:szCs w:val="20"/>
        </w:rPr>
      </w:pPr>
      <w:r w:rsidRPr="00393B9B">
        <w:rPr>
          <w:rFonts w:ascii="Garamond" w:hAnsi="Garamond" w:cs="Times New Roman"/>
          <w:i/>
          <w:noProof/>
          <w:sz w:val="20"/>
          <w:szCs w:val="20"/>
        </w:rPr>
        <w:t>le troisième élément</w:t>
      </w:r>
      <w:r w:rsidRPr="00393B9B">
        <w:rPr>
          <w:rFonts w:ascii="Garamond" w:hAnsi="Garamond"/>
          <w:noProof/>
          <w:sz w:val="20"/>
          <w:szCs w:val="20"/>
        </w:rPr>
        <w:t xml:space="preserve"> se distinguerait des autres.</w:t>
      </w:r>
    </w:p>
    <w:p w:rsidR="003F32AF" w:rsidRPr="00393B9B" w:rsidRDefault="003F32AF">
      <w:pPr>
        <w:pStyle w:val="Corpsdetexte"/>
        <w:rPr>
          <w:rFonts w:ascii="Garamond" w:hAnsi="Garamond"/>
          <w:noProof/>
          <w:sz w:val="20"/>
          <w:szCs w:val="20"/>
        </w:rPr>
      </w:pPr>
    </w:p>
    <w:p w:rsidR="008E42F8" w:rsidRDefault="0087773A">
      <w:pPr>
        <w:pStyle w:val="Corpsdetexte"/>
        <w:rPr>
          <w:rFonts w:ascii="Garamond" w:hAnsi="Garamond"/>
          <w:noProof/>
          <w:sz w:val="20"/>
          <w:szCs w:val="20"/>
        </w:rPr>
      </w:pPr>
      <w:r w:rsidRPr="00393B9B">
        <w:rPr>
          <w:rFonts w:ascii="Garamond" w:hAnsi="Garamond"/>
          <w:noProof/>
          <w:sz w:val="20"/>
          <w:szCs w:val="20"/>
        </w:rPr>
        <w:t>Je pense en avoir assez dit</w:t>
      </w:r>
      <w:r w:rsidR="002F191A" w:rsidRPr="00393B9B">
        <w:rPr>
          <w:rFonts w:ascii="Garamond" w:hAnsi="Garamond"/>
          <w:noProof/>
          <w:sz w:val="20"/>
          <w:szCs w:val="20"/>
        </w:rPr>
        <w:t xml:space="preserve"> sur </w:t>
      </w:r>
      <w:r w:rsidR="002F191A" w:rsidRPr="008E42F8">
        <w:rPr>
          <w:rFonts w:ascii="Garamond" w:hAnsi="Garamond"/>
          <w:i/>
          <w:noProof/>
          <w:sz w:val="20"/>
          <w:szCs w:val="20"/>
        </w:rPr>
        <w:t>la symétrie des rapports du premier et du deuxième</w:t>
      </w:r>
      <w:r w:rsidR="002F191A" w:rsidRPr="00393B9B">
        <w:rPr>
          <w:rFonts w:ascii="Garamond" w:hAnsi="Garamond"/>
          <w:noProof/>
          <w:sz w:val="20"/>
          <w:szCs w:val="20"/>
        </w:rPr>
        <w:t xml:space="preserve">, puisque le dernier je l’ai appelé </w:t>
      </w:r>
      <w:r w:rsidR="002F191A" w:rsidRPr="008E42F8">
        <w:rPr>
          <w:rFonts w:ascii="Garamond" w:hAnsi="Garamond"/>
          <w:i/>
          <w:noProof/>
          <w:sz w:val="20"/>
          <w:szCs w:val="20"/>
        </w:rPr>
        <w:t>troisième</w:t>
      </w:r>
      <w:r w:rsidR="002F191A" w:rsidRPr="00393B9B">
        <w:rPr>
          <w:rFonts w:ascii="Garamond" w:hAnsi="Garamond"/>
          <w:noProof/>
          <w:sz w:val="20"/>
          <w:szCs w:val="20"/>
        </w:rPr>
        <w:t>.</w:t>
      </w:r>
      <w:r w:rsidR="00790F78" w:rsidRPr="00393B9B">
        <w:rPr>
          <w:rFonts w:ascii="Garamond" w:hAnsi="Garamond"/>
          <w:noProof/>
          <w:sz w:val="20"/>
          <w:szCs w:val="20"/>
        </w:rPr>
        <w:t xml:space="preserve"> </w:t>
      </w:r>
      <w:r w:rsidR="002F191A" w:rsidRPr="00393B9B">
        <w:rPr>
          <w:rFonts w:ascii="Garamond" w:hAnsi="Garamond"/>
          <w:noProof/>
          <w:sz w:val="20"/>
          <w:szCs w:val="20"/>
        </w:rPr>
        <w:t>Cette symétrie tient encore si vous unifiez le troisième rond avec un quelquonque des deux autres,</w:t>
      </w:r>
      <w:r w:rsidR="00790F78" w:rsidRPr="00393B9B">
        <w:rPr>
          <w:rFonts w:ascii="Garamond" w:hAnsi="Garamond"/>
          <w:noProof/>
          <w:sz w:val="20"/>
          <w:szCs w:val="20"/>
        </w:rPr>
        <w:t xml:space="preserve"> </w:t>
      </w:r>
      <w:r w:rsidR="008E42F8">
        <w:rPr>
          <w:rFonts w:ascii="Garamond" w:hAnsi="Garamond"/>
          <w:noProof/>
          <w:sz w:val="20"/>
          <w:szCs w:val="20"/>
        </w:rPr>
        <w:t>s</w:t>
      </w:r>
      <w:r w:rsidR="002F191A" w:rsidRPr="00393B9B">
        <w:rPr>
          <w:rFonts w:ascii="Garamond" w:hAnsi="Garamond"/>
          <w:noProof/>
          <w:sz w:val="20"/>
          <w:szCs w:val="20"/>
        </w:rPr>
        <w:t xml:space="preserve">implement </w:t>
      </w:r>
    </w:p>
    <w:p w:rsidR="00CC19FE" w:rsidRPr="00393B9B" w:rsidRDefault="002F191A">
      <w:pPr>
        <w:pStyle w:val="Corpsdetexte"/>
        <w:rPr>
          <w:rFonts w:ascii="Garamond" w:hAnsi="Garamond"/>
          <w:noProof/>
          <w:sz w:val="20"/>
          <w:szCs w:val="20"/>
        </w:rPr>
      </w:pPr>
      <w:r w:rsidRPr="00393B9B">
        <w:rPr>
          <w:rFonts w:ascii="Garamond" w:hAnsi="Garamond"/>
          <w:noProof/>
          <w:sz w:val="20"/>
          <w:szCs w:val="20"/>
        </w:rPr>
        <w:t xml:space="preserve">vous aurez alors </w:t>
      </w:r>
      <w:r w:rsidRPr="00393B9B">
        <w:rPr>
          <w:rFonts w:ascii="Garamond" w:hAnsi="Garamond"/>
          <w:i/>
          <w:noProof/>
          <w:sz w:val="20"/>
          <w:szCs w:val="20"/>
        </w:rPr>
        <w:t>une figure</w:t>
      </w:r>
      <w:r w:rsidRPr="00393B9B">
        <w:rPr>
          <w:rFonts w:ascii="Garamond" w:hAnsi="Garamond"/>
          <w:noProof/>
          <w:sz w:val="20"/>
          <w:szCs w:val="20"/>
        </w:rPr>
        <w:t xml:space="preserve"> comme celle</w:t>
      </w:r>
      <w:r w:rsidR="008E42F8">
        <w:rPr>
          <w:rFonts w:ascii="Garamond" w:hAnsi="Garamond"/>
          <w:noProof/>
          <w:sz w:val="20"/>
          <w:szCs w:val="20"/>
        </w:rPr>
        <w:t>-</w:t>
      </w:r>
      <w:r w:rsidRPr="00393B9B">
        <w:rPr>
          <w:rFonts w:ascii="Garamond" w:hAnsi="Garamond"/>
          <w:noProof/>
          <w:sz w:val="20"/>
          <w:szCs w:val="20"/>
        </w:rPr>
        <w:t xml:space="preserve">ci, celle qui affronte </w:t>
      </w:r>
      <w:r w:rsidR="00CC19FE" w:rsidRPr="00393B9B">
        <w:rPr>
          <w:rFonts w:ascii="Garamond" w:hAnsi="Garamond"/>
          <w:noProof/>
          <w:sz w:val="20"/>
          <w:szCs w:val="20"/>
        </w:rPr>
        <w:t>un</w:t>
      </w:r>
      <w:r w:rsidRPr="00393B9B">
        <w:rPr>
          <w:rFonts w:ascii="Garamond" w:hAnsi="Garamond"/>
          <w:noProof/>
          <w:sz w:val="20"/>
          <w:szCs w:val="20"/>
        </w:rPr>
        <w:t xml:space="preserve"> simple rond avec ce que j’appelle le </w:t>
      </w:r>
      <w:r w:rsidRPr="00393B9B">
        <w:rPr>
          <w:rFonts w:ascii="Garamond" w:hAnsi="Garamond" w:cs="Times New Roman"/>
          <w:i/>
          <w:noProof/>
          <w:color w:val="0000CC"/>
          <w:sz w:val="20"/>
          <w:szCs w:val="20"/>
        </w:rPr>
        <w:t>huit intérieur</w:t>
      </w:r>
      <w:r w:rsidRPr="00393B9B">
        <w:rPr>
          <w:rFonts w:ascii="Garamond" w:hAnsi="Garamond"/>
          <w:noProof/>
          <w:sz w:val="20"/>
          <w:szCs w:val="20"/>
        </w:rPr>
        <w:t xml:space="preserve">. </w:t>
      </w:r>
    </w:p>
    <w:p w:rsidR="003F32AF" w:rsidRPr="00393B9B" w:rsidRDefault="003F32AF">
      <w:pPr>
        <w:pStyle w:val="Corpsdetexte"/>
        <w:rPr>
          <w:rFonts w:ascii="Garamond" w:hAnsi="Garamond"/>
          <w:noProof/>
          <w:sz w:val="20"/>
          <w:szCs w:val="20"/>
        </w:rPr>
      </w:pPr>
    </w:p>
    <w:p w:rsidR="000F39AF" w:rsidRDefault="002F191A">
      <w:pPr>
        <w:pStyle w:val="Corpsdetexte"/>
        <w:rPr>
          <w:rFonts w:ascii="Garamond" w:hAnsi="Garamond"/>
          <w:noProof/>
          <w:sz w:val="20"/>
          <w:szCs w:val="20"/>
        </w:rPr>
      </w:pPr>
      <w:r w:rsidRPr="00393B9B">
        <w:rPr>
          <w:rFonts w:ascii="Garamond" w:hAnsi="Garamond"/>
          <w:noProof/>
          <w:sz w:val="20"/>
          <w:szCs w:val="20"/>
        </w:rPr>
        <w:t xml:space="preserve">Vous aurez donc eu l’évanouissement de l’autre, mais au prix de la surgescence de quelque chose qui est </w:t>
      </w:r>
    </w:p>
    <w:p w:rsidR="0048094E" w:rsidRDefault="002F191A">
      <w:pPr>
        <w:pStyle w:val="Corpsdetexte"/>
        <w:rPr>
          <w:rFonts w:ascii="Garamond" w:hAnsi="Garamond"/>
          <w:noProof/>
          <w:sz w:val="20"/>
          <w:szCs w:val="20"/>
        </w:rPr>
      </w:pPr>
      <w:r w:rsidRPr="00393B9B">
        <w:rPr>
          <w:rFonts w:ascii="Garamond" w:hAnsi="Garamond"/>
          <w:noProof/>
          <w:sz w:val="20"/>
          <w:szCs w:val="20"/>
        </w:rPr>
        <w:t xml:space="preserve">le </w:t>
      </w:r>
      <w:r w:rsidR="00CC19FE" w:rsidRPr="00393B9B">
        <w:rPr>
          <w:rFonts w:ascii="Garamond" w:hAnsi="Garamond" w:cs="Times New Roman"/>
          <w:i/>
          <w:noProof/>
          <w:color w:val="0000CC"/>
          <w:sz w:val="20"/>
          <w:szCs w:val="20"/>
        </w:rPr>
        <w:t>huit intérieur</w:t>
      </w:r>
      <w:r w:rsidRPr="00393B9B">
        <w:rPr>
          <w:rFonts w:ascii="Garamond" w:hAnsi="Garamond"/>
          <w:noProof/>
          <w:sz w:val="20"/>
          <w:szCs w:val="20"/>
        </w:rPr>
        <w:t xml:space="preserve"> et qui – comme vous le savez – est ce dans quoi je supporte </w:t>
      </w:r>
      <w:r w:rsidRPr="00393B9B">
        <w:rPr>
          <w:rFonts w:ascii="Garamond" w:hAnsi="Garamond" w:cs="Times New Roman"/>
          <w:i/>
          <w:noProof/>
          <w:color w:val="0000CC"/>
          <w:sz w:val="20"/>
          <w:szCs w:val="20"/>
        </w:rPr>
        <w:t xml:space="preserve">la bande de </w:t>
      </w:r>
      <w:r w:rsidR="00676946" w:rsidRPr="00393B9B">
        <w:rPr>
          <w:rFonts w:ascii="Garamond" w:hAnsi="Garamond" w:cs="Times New Roman"/>
          <w:i/>
          <w:noProof/>
          <w:color w:val="0000CC"/>
          <w:sz w:val="20"/>
          <w:szCs w:val="20"/>
        </w:rPr>
        <w:t>M</w:t>
      </w:r>
      <w:r w:rsidR="00790F78" w:rsidRPr="00393B9B">
        <w:rPr>
          <w:rFonts w:ascii="Garamond" w:hAnsi="Garamond" w:cs="Times New Roman"/>
          <w:i/>
          <w:noProof/>
          <w:color w:val="0000CC"/>
          <w:sz w:val="20"/>
          <w:szCs w:val="20"/>
        </w:rPr>
        <w:t>œbius</w:t>
      </w:r>
      <w:r w:rsidRPr="00393B9B">
        <w:rPr>
          <w:rFonts w:ascii="Garamond" w:hAnsi="Garamond"/>
          <w:noProof/>
          <w:sz w:val="20"/>
          <w:szCs w:val="20"/>
        </w:rPr>
        <w:t>.</w:t>
      </w:r>
      <w:r w:rsidR="0048094E">
        <w:rPr>
          <w:rFonts w:ascii="Garamond" w:hAnsi="Garamond"/>
          <w:noProof/>
          <w:sz w:val="20"/>
          <w:szCs w:val="20"/>
        </w:rPr>
        <w:t xml:space="preserve"> </w:t>
      </w:r>
    </w:p>
    <w:p w:rsidR="00CC19FE" w:rsidRPr="00393B9B" w:rsidRDefault="00CC19FE">
      <w:pPr>
        <w:pStyle w:val="Corpsdetexte"/>
        <w:rPr>
          <w:rFonts w:ascii="Garamond" w:hAnsi="Garamond"/>
          <w:noProof/>
          <w:sz w:val="20"/>
          <w:szCs w:val="20"/>
        </w:rPr>
      </w:pPr>
      <w:r w:rsidRPr="00393B9B">
        <w:rPr>
          <w:rFonts w:ascii="Garamond" w:hAnsi="Garamond"/>
          <w:noProof/>
          <w:sz w:val="20"/>
          <w:szCs w:val="20"/>
        </w:rPr>
        <w:t xml:space="preserve">Autrement dit, ce en quoi, dans un strict support de cette voie que j’essaie pour vous de frayer de </w:t>
      </w:r>
      <w:r w:rsidRPr="0048094E">
        <w:rPr>
          <w:rFonts w:ascii="Garamond" w:hAnsi="Garamond"/>
          <w:i/>
          <w:noProof/>
          <w:sz w:val="20"/>
          <w:szCs w:val="20"/>
        </w:rPr>
        <w:t>la fonction du nœud</w:t>
      </w:r>
      <w:r w:rsidRPr="00393B9B">
        <w:rPr>
          <w:rFonts w:ascii="Garamond" w:hAnsi="Garamond"/>
          <w:noProof/>
          <w:sz w:val="20"/>
          <w:szCs w:val="20"/>
        </w:rPr>
        <w:t xml:space="preserve">, s’exprime par le </w:t>
      </w:r>
      <w:r w:rsidRPr="00393B9B">
        <w:rPr>
          <w:rFonts w:ascii="Garamond" w:hAnsi="Garamond" w:cs="Times New Roman"/>
          <w:i/>
          <w:noProof/>
          <w:color w:val="0000CC"/>
          <w:sz w:val="20"/>
          <w:szCs w:val="20"/>
        </w:rPr>
        <w:t>huit intérieur</w:t>
      </w:r>
      <w:r w:rsidRPr="00393B9B">
        <w:rPr>
          <w:rFonts w:ascii="Garamond" w:hAnsi="Garamond"/>
          <w:noProof/>
          <w:sz w:val="20"/>
          <w:szCs w:val="20"/>
        </w:rPr>
        <w:t>.</w:t>
      </w:r>
    </w:p>
    <w:p w:rsidR="00CC19FE" w:rsidRPr="00393B9B" w:rsidRDefault="00CC19FE">
      <w:pPr>
        <w:pStyle w:val="Corpsdetexte"/>
        <w:rPr>
          <w:rFonts w:ascii="Garamond" w:hAnsi="Garamond"/>
          <w:noProof/>
          <w:sz w:val="20"/>
          <w:szCs w:val="20"/>
        </w:rPr>
      </w:pPr>
    </w:p>
    <w:p w:rsidR="000F39AF" w:rsidRDefault="00CC19FE">
      <w:pPr>
        <w:pStyle w:val="Corpsdetexte"/>
        <w:rPr>
          <w:rFonts w:ascii="Garamond" w:hAnsi="Garamond"/>
          <w:noProof/>
          <w:sz w:val="20"/>
          <w:szCs w:val="20"/>
        </w:rPr>
      </w:pPr>
      <w:r w:rsidRPr="00393B9B">
        <w:rPr>
          <w:rFonts w:ascii="Garamond" w:hAnsi="Garamond"/>
          <w:noProof/>
          <w:sz w:val="20"/>
          <w:szCs w:val="20"/>
        </w:rPr>
        <w:t xml:space="preserve">Je ne peux ici que l’amorcer </w:t>
      </w:r>
      <w:r w:rsidR="000F39AF">
        <w:rPr>
          <w:rFonts w:ascii="Garamond" w:hAnsi="Garamond"/>
          <w:noProof/>
          <w:sz w:val="20"/>
          <w:szCs w:val="20"/>
        </w:rPr>
        <w:t>-</w:t>
      </w:r>
      <w:r w:rsidRPr="00393B9B">
        <w:rPr>
          <w:rFonts w:ascii="Garamond" w:hAnsi="Garamond"/>
          <w:noProof/>
          <w:sz w:val="20"/>
          <w:szCs w:val="20"/>
        </w:rPr>
        <w:t xml:space="preserve"> pourquoi ? </w:t>
      </w:r>
      <w:r w:rsidR="000F39AF">
        <w:rPr>
          <w:rFonts w:ascii="Garamond" w:hAnsi="Garamond"/>
          <w:noProof/>
          <w:sz w:val="20"/>
          <w:szCs w:val="20"/>
        </w:rPr>
        <w:t>-</w:t>
      </w:r>
      <w:r w:rsidRPr="00393B9B">
        <w:rPr>
          <w:rFonts w:ascii="Garamond" w:hAnsi="Garamond"/>
          <w:noProof/>
          <w:sz w:val="20"/>
          <w:szCs w:val="20"/>
        </w:rPr>
        <w:t xml:space="preserve"> parce que j’ai encore à av</w:t>
      </w:r>
      <w:r w:rsidR="0058332E" w:rsidRPr="00393B9B">
        <w:rPr>
          <w:rFonts w:ascii="Garamond" w:hAnsi="Garamond"/>
          <w:noProof/>
          <w:sz w:val="20"/>
          <w:szCs w:val="20"/>
        </w:rPr>
        <w:t>ancer quelque chose qui me paraît</w:t>
      </w:r>
      <w:r w:rsidR="000F39AF">
        <w:rPr>
          <w:rFonts w:ascii="Garamond" w:hAnsi="Garamond"/>
          <w:noProof/>
          <w:sz w:val="20"/>
          <w:szCs w:val="20"/>
        </w:rPr>
        <w:t xml:space="preserve">, </w:t>
      </w:r>
      <w:r w:rsidR="0058332E" w:rsidRPr="00393B9B">
        <w:rPr>
          <w:rFonts w:ascii="Garamond" w:hAnsi="Garamond"/>
          <w:noProof/>
          <w:sz w:val="20"/>
          <w:szCs w:val="20"/>
        </w:rPr>
        <w:t xml:space="preserve"> </w:t>
      </w:r>
    </w:p>
    <w:p w:rsidR="0058332E" w:rsidRPr="00393B9B" w:rsidRDefault="0058332E">
      <w:pPr>
        <w:pStyle w:val="Corpsdetexte"/>
        <w:rPr>
          <w:rFonts w:ascii="Garamond" w:hAnsi="Garamond"/>
          <w:noProof/>
          <w:sz w:val="20"/>
          <w:szCs w:val="20"/>
        </w:rPr>
      </w:pPr>
      <w:r w:rsidRPr="00393B9B">
        <w:rPr>
          <w:rFonts w:ascii="Garamond" w:hAnsi="Garamond"/>
          <w:noProof/>
          <w:sz w:val="20"/>
          <w:szCs w:val="20"/>
        </w:rPr>
        <w:t>avant que je vous quitte</w:t>
      </w:r>
      <w:r w:rsidR="000F39AF">
        <w:rPr>
          <w:rFonts w:ascii="Garamond" w:hAnsi="Garamond"/>
          <w:noProof/>
          <w:sz w:val="20"/>
          <w:szCs w:val="20"/>
        </w:rPr>
        <w:t>,</w:t>
      </w:r>
      <w:r w:rsidRPr="00393B9B">
        <w:rPr>
          <w:rFonts w:ascii="Garamond" w:hAnsi="Garamond"/>
          <w:noProof/>
          <w:sz w:val="20"/>
          <w:szCs w:val="20"/>
        </w:rPr>
        <w:t xml:space="preserve"> capital.</w:t>
      </w:r>
    </w:p>
    <w:p w:rsidR="00790F78" w:rsidRPr="00393B9B" w:rsidRDefault="00790F78">
      <w:pPr>
        <w:pStyle w:val="Corpsdetexte"/>
        <w:rPr>
          <w:rFonts w:ascii="Garamond" w:hAnsi="Garamond"/>
          <w:noProof/>
          <w:sz w:val="20"/>
          <w:szCs w:val="20"/>
        </w:rPr>
      </w:pPr>
    </w:p>
    <w:p w:rsidR="00063B66" w:rsidRDefault="0058332E">
      <w:pPr>
        <w:pStyle w:val="Corpsdetexte"/>
        <w:rPr>
          <w:rFonts w:ascii="Garamond" w:hAnsi="Garamond"/>
          <w:noProof/>
          <w:sz w:val="20"/>
          <w:szCs w:val="20"/>
        </w:rPr>
      </w:pPr>
      <w:r w:rsidRPr="00393B9B">
        <w:rPr>
          <w:rFonts w:ascii="Garamond" w:hAnsi="Garamond"/>
          <w:noProof/>
          <w:sz w:val="20"/>
          <w:szCs w:val="20"/>
        </w:rPr>
        <w:t>Si je vous ai donné la solution des</w:t>
      </w:r>
      <w:r w:rsidR="000D5458" w:rsidRPr="00393B9B">
        <w:rPr>
          <w:rFonts w:ascii="Garamond" w:hAnsi="Garamond" w:cs="Times New Roman"/>
          <w:i/>
          <w:noProof/>
          <w:color w:val="0000CC"/>
          <w:sz w:val="20"/>
          <w:szCs w:val="20"/>
        </w:rPr>
        <w:t xml:space="preserve"> nœud borroméens</w:t>
      </w:r>
      <w:r w:rsidRPr="00393B9B">
        <w:rPr>
          <w:rFonts w:ascii="Garamond" w:hAnsi="Garamond"/>
          <w:noProof/>
          <w:sz w:val="20"/>
          <w:szCs w:val="20"/>
        </w:rPr>
        <w:t xml:space="preserve"> par cette enfi</w:t>
      </w:r>
      <w:r w:rsidRPr="00393B9B">
        <w:rPr>
          <w:rFonts w:ascii="Garamond" w:hAnsi="Garamond"/>
          <w:noProof/>
          <w:sz w:val="20"/>
          <w:szCs w:val="20"/>
        </w:rPr>
        <w:softHyphen/>
        <w:t xml:space="preserve">lade de chaînes, sous la forme de ces ronds </w:t>
      </w:r>
    </w:p>
    <w:p w:rsidR="00CC19FE" w:rsidRPr="00393B9B" w:rsidRDefault="0058332E">
      <w:pPr>
        <w:pStyle w:val="Corpsdetexte"/>
        <w:rPr>
          <w:rFonts w:ascii="Garamond" w:hAnsi="Garamond"/>
          <w:noProof/>
          <w:sz w:val="20"/>
          <w:szCs w:val="20"/>
        </w:rPr>
      </w:pPr>
      <w:r w:rsidRPr="00393B9B">
        <w:rPr>
          <w:rFonts w:ascii="Garamond" w:hAnsi="Garamond"/>
          <w:noProof/>
          <w:sz w:val="20"/>
          <w:szCs w:val="20"/>
        </w:rPr>
        <w:t>qui redeviennent totalement indépendants pour peu que vous en coupiez un seul, à quoi ceci peut</w:t>
      </w:r>
      <w:r w:rsidR="00063B66">
        <w:rPr>
          <w:rFonts w:ascii="Garamond" w:hAnsi="Garamond"/>
          <w:noProof/>
          <w:sz w:val="20"/>
          <w:szCs w:val="20"/>
        </w:rPr>
        <w:t>-</w:t>
      </w:r>
      <w:r w:rsidRPr="00393B9B">
        <w:rPr>
          <w:rFonts w:ascii="Garamond" w:hAnsi="Garamond"/>
          <w:noProof/>
          <w:sz w:val="20"/>
          <w:szCs w:val="20"/>
        </w:rPr>
        <w:t>il servir ?</w:t>
      </w:r>
    </w:p>
    <w:p w:rsidR="00FC1BC5" w:rsidRDefault="00FC1BC5">
      <w:pPr>
        <w:pStyle w:val="Corpsdetexte"/>
        <w:rPr>
          <w:rFonts w:ascii="Garamond" w:hAnsi="Garamond"/>
          <w:noProof/>
          <w:sz w:val="20"/>
          <w:szCs w:val="20"/>
        </w:rPr>
      </w:pPr>
    </w:p>
    <w:p w:rsidR="00063B66" w:rsidRDefault="0058332E">
      <w:pPr>
        <w:pStyle w:val="Corpsdetexte"/>
        <w:rPr>
          <w:rFonts w:ascii="Garamond" w:hAnsi="Garamond"/>
          <w:noProof/>
          <w:sz w:val="20"/>
          <w:szCs w:val="20"/>
        </w:rPr>
      </w:pPr>
      <w:r w:rsidRPr="00393B9B">
        <w:rPr>
          <w:rFonts w:ascii="Garamond" w:hAnsi="Garamond"/>
          <w:noProof/>
          <w:sz w:val="20"/>
          <w:szCs w:val="20"/>
        </w:rPr>
        <w:t>Contrairement à ce que vous voyez dans le langage, c’est à savoir ce qui vous est très simplement matérialisé</w:t>
      </w:r>
      <w:r w:rsidR="00676946" w:rsidRPr="00393B9B">
        <w:rPr>
          <w:rFonts w:ascii="Garamond" w:hAnsi="Garamond"/>
          <w:noProof/>
          <w:sz w:val="20"/>
          <w:szCs w:val="20"/>
        </w:rPr>
        <w:t xml:space="preserve">, </w:t>
      </w:r>
    </w:p>
    <w:p w:rsidR="00676946" w:rsidRPr="00393B9B" w:rsidRDefault="00676946">
      <w:pPr>
        <w:pStyle w:val="Corpsdetexte"/>
        <w:rPr>
          <w:rFonts w:ascii="Garamond" w:hAnsi="Garamond"/>
          <w:noProof/>
          <w:sz w:val="20"/>
          <w:szCs w:val="20"/>
        </w:rPr>
      </w:pPr>
      <w:r w:rsidRPr="00393B9B">
        <w:rPr>
          <w:rFonts w:ascii="Garamond" w:hAnsi="Garamond"/>
          <w:noProof/>
          <w:sz w:val="20"/>
          <w:szCs w:val="20"/>
        </w:rPr>
        <w:t>et ce qui n’est pas non plus très difficile d’en trouver un exemple</w:t>
      </w:r>
      <w:r w:rsidR="001A3A17">
        <w:rPr>
          <w:rFonts w:ascii="Garamond" w:hAnsi="Garamond"/>
          <w:noProof/>
          <w:sz w:val="20"/>
          <w:szCs w:val="20"/>
        </w:rPr>
        <w:t>,</w:t>
      </w:r>
      <w:r w:rsidRPr="00393B9B">
        <w:rPr>
          <w:rFonts w:ascii="Garamond" w:hAnsi="Garamond"/>
          <w:noProof/>
          <w:sz w:val="20"/>
          <w:szCs w:val="20"/>
        </w:rPr>
        <w:t xml:space="preserve"> </w:t>
      </w:r>
      <w:r w:rsidR="001B3CE3" w:rsidRPr="00393B9B">
        <w:rPr>
          <w:rFonts w:ascii="Garamond" w:hAnsi="Garamond"/>
          <w:noProof/>
          <w:sz w:val="20"/>
          <w:szCs w:val="20"/>
        </w:rPr>
        <w:t xml:space="preserve">et pas pour rien, dans la psychose. </w:t>
      </w:r>
    </w:p>
    <w:p w:rsidR="00790F78" w:rsidRPr="00393B9B" w:rsidRDefault="00790F78">
      <w:pPr>
        <w:pStyle w:val="Corpsdetexte"/>
        <w:rPr>
          <w:rFonts w:ascii="Garamond" w:hAnsi="Garamond"/>
          <w:noProof/>
          <w:sz w:val="20"/>
          <w:szCs w:val="20"/>
        </w:rPr>
      </w:pPr>
    </w:p>
    <w:p w:rsidR="00676946" w:rsidRPr="00393B9B" w:rsidRDefault="001B3CE3">
      <w:pPr>
        <w:pStyle w:val="Corpsdetexte"/>
        <w:rPr>
          <w:rFonts w:ascii="Garamond" w:hAnsi="Garamond"/>
          <w:noProof/>
          <w:sz w:val="20"/>
          <w:szCs w:val="20"/>
        </w:rPr>
      </w:pPr>
      <w:r w:rsidRPr="00393B9B">
        <w:rPr>
          <w:rFonts w:ascii="Garamond" w:hAnsi="Garamond"/>
          <w:noProof/>
          <w:sz w:val="20"/>
          <w:szCs w:val="20"/>
        </w:rPr>
        <w:t>Souvenez</w:t>
      </w:r>
      <w:r w:rsidR="00063B66">
        <w:rPr>
          <w:rFonts w:ascii="Garamond" w:hAnsi="Garamond"/>
          <w:noProof/>
          <w:sz w:val="20"/>
          <w:szCs w:val="20"/>
        </w:rPr>
        <w:t>-</w:t>
      </w:r>
      <w:r w:rsidRPr="00393B9B">
        <w:rPr>
          <w:rFonts w:ascii="Garamond" w:hAnsi="Garamond"/>
          <w:noProof/>
          <w:sz w:val="20"/>
          <w:szCs w:val="20"/>
        </w:rPr>
        <w:t>vous de ce qui hallucinatoirement</w:t>
      </w:r>
      <w:r w:rsidR="00676946" w:rsidRPr="00393B9B">
        <w:rPr>
          <w:rFonts w:ascii="Garamond" w:hAnsi="Garamond"/>
          <w:noProof/>
          <w:sz w:val="20"/>
          <w:szCs w:val="20"/>
        </w:rPr>
        <w:t xml:space="preserve"> peuple</w:t>
      </w:r>
      <w:r w:rsidRPr="00393B9B">
        <w:rPr>
          <w:rFonts w:ascii="Garamond" w:hAnsi="Garamond"/>
          <w:noProof/>
          <w:sz w:val="20"/>
          <w:szCs w:val="20"/>
        </w:rPr>
        <w:t xml:space="preserve"> la solitude de </w:t>
      </w:r>
      <w:r w:rsidR="00676946" w:rsidRPr="00393B9B">
        <w:rPr>
          <w:rFonts w:ascii="Garamond" w:hAnsi="Garamond"/>
          <w:noProof/>
          <w:sz w:val="20"/>
          <w:szCs w:val="20"/>
        </w:rPr>
        <w:t>SCHREBER :</w:t>
      </w:r>
      <w:r w:rsidRPr="00393B9B">
        <w:rPr>
          <w:rFonts w:ascii="Garamond" w:hAnsi="Garamond"/>
          <w:noProof/>
          <w:sz w:val="20"/>
          <w:szCs w:val="20"/>
        </w:rPr>
        <w:t xml:space="preserve"> </w:t>
      </w:r>
    </w:p>
    <w:p w:rsidR="00676946" w:rsidRPr="00393B9B" w:rsidRDefault="00676946" w:rsidP="00063B66">
      <w:pPr>
        <w:pStyle w:val="Corpsdetexte"/>
        <w:ind w:firstLine="708"/>
        <w:rPr>
          <w:rFonts w:ascii="Garamond" w:hAnsi="Garamond"/>
          <w:noProof/>
          <w:sz w:val="20"/>
          <w:szCs w:val="20"/>
        </w:rPr>
      </w:pPr>
      <w:r w:rsidRPr="00393B9B">
        <w:rPr>
          <w:rFonts w:ascii="Garamond" w:hAnsi="Garamond"/>
          <w:noProof/>
          <w:sz w:val="20"/>
          <w:szCs w:val="20"/>
        </w:rPr>
        <w:t>« </w:t>
      </w:r>
      <w:r w:rsidR="001B3CE3" w:rsidRPr="00393B9B">
        <w:rPr>
          <w:rFonts w:ascii="Garamond" w:hAnsi="Garamond" w:cs="Times New Roman"/>
          <w:i/>
          <w:iCs/>
          <w:noProof/>
          <w:sz w:val="20"/>
          <w:szCs w:val="20"/>
        </w:rPr>
        <w:t>Nun will ich mich</w:t>
      </w:r>
      <w:r w:rsidRPr="00393B9B">
        <w:rPr>
          <w:rFonts w:ascii="Garamond" w:hAnsi="Garamond"/>
          <w:i/>
          <w:noProof/>
          <w:sz w:val="20"/>
          <w:szCs w:val="20"/>
        </w:rPr>
        <w:t>…</w:t>
      </w:r>
      <w:r w:rsidRPr="00393B9B">
        <w:rPr>
          <w:rFonts w:ascii="Garamond" w:hAnsi="Garamond"/>
          <w:noProof/>
          <w:sz w:val="20"/>
          <w:szCs w:val="20"/>
        </w:rPr>
        <w:t> »</w:t>
      </w:r>
      <w:r w:rsidR="001B3CE3" w:rsidRPr="00393B9B">
        <w:rPr>
          <w:rFonts w:ascii="Garamond" w:hAnsi="Garamond"/>
          <w:noProof/>
          <w:sz w:val="20"/>
          <w:szCs w:val="20"/>
        </w:rPr>
        <w:t xml:space="preserve"> </w:t>
      </w:r>
    </w:p>
    <w:p w:rsidR="00FC1BC5" w:rsidRDefault="001A3A17">
      <w:pPr>
        <w:pStyle w:val="Corpsdetexte"/>
        <w:rPr>
          <w:rFonts w:ascii="Garamond" w:hAnsi="Garamond"/>
          <w:noProof/>
          <w:sz w:val="20"/>
          <w:szCs w:val="20"/>
        </w:rPr>
      </w:pPr>
      <w:r>
        <w:rPr>
          <w:rFonts w:ascii="Garamond" w:hAnsi="Garamond"/>
          <w:noProof/>
          <w:sz w:val="20"/>
          <w:szCs w:val="20"/>
        </w:rPr>
        <w:t>Q</w:t>
      </w:r>
      <w:r w:rsidR="00676946" w:rsidRPr="00393B9B">
        <w:rPr>
          <w:rFonts w:ascii="Garamond" w:hAnsi="Garamond"/>
          <w:noProof/>
          <w:sz w:val="20"/>
          <w:szCs w:val="20"/>
        </w:rPr>
        <w:t>ue je traduis :  « </w:t>
      </w:r>
      <w:r w:rsidR="001B3CE3" w:rsidRPr="00393B9B">
        <w:rPr>
          <w:rFonts w:ascii="Garamond" w:hAnsi="Garamond" w:cs="Times New Roman"/>
          <w:i/>
          <w:noProof/>
          <w:sz w:val="20"/>
          <w:szCs w:val="20"/>
        </w:rPr>
        <w:t>maintenant je vais me</w:t>
      </w:r>
      <w:r w:rsidR="00676946" w:rsidRPr="00393B9B">
        <w:rPr>
          <w:rFonts w:ascii="Garamond" w:hAnsi="Garamond"/>
          <w:i/>
          <w:noProof/>
          <w:sz w:val="20"/>
          <w:szCs w:val="20"/>
        </w:rPr>
        <w:t>…</w:t>
      </w:r>
      <w:r w:rsidR="00676946" w:rsidRPr="00393B9B">
        <w:rPr>
          <w:rFonts w:ascii="Garamond" w:hAnsi="Garamond"/>
          <w:noProof/>
          <w:sz w:val="20"/>
          <w:szCs w:val="20"/>
        </w:rPr>
        <w:t> »</w:t>
      </w:r>
      <w:r w:rsidR="005475BD" w:rsidRPr="00393B9B">
        <w:rPr>
          <w:rFonts w:ascii="Garamond" w:hAnsi="Garamond"/>
          <w:noProof/>
          <w:sz w:val="20"/>
          <w:szCs w:val="20"/>
        </w:rPr>
        <w:t>.</w:t>
      </w:r>
      <w:r w:rsidR="001B3CE3" w:rsidRPr="00393B9B">
        <w:rPr>
          <w:rFonts w:ascii="Garamond" w:hAnsi="Garamond"/>
          <w:noProof/>
          <w:sz w:val="20"/>
          <w:szCs w:val="20"/>
        </w:rPr>
        <w:t xml:space="preserve"> </w:t>
      </w:r>
      <w:r w:rsidR="003F32AF" w:rsidRPr="00393B9B">
        <w:rPr>
          <w:rFonts w:ascii="Garamond" w:hAnsi="Garamond"/>
          <w:noProof/>
          <w:sz w:val="20"/>
          <w:szCs w:val="20"/>
        </w:rPr>
        <w:t xml:space="preserve">C’est un futur. </w:t>
      </w:r>
    </w:p>
    <w:p w:rsidR="00676946" w:rsidRPr="00393B9B" w:rsidRDefault="001B3CE3" w:rsidP="00FC1BC5">
      <w:pPr>
        <w:pStyle w:val="Corpsdetexte"/>
        <w:rPr>
          <w:rFonts w:ascii="Garamond" w:hAnsi="Garamond"/>
          <w:noProof/>
          <w:sz w:val="20"/>
          <w:szCs w:val="20"/>
        </w:rPr>
      </w:pPr>
      <w:r w:rsidRPr="00393B9B">
        <w:rPr>
          <w:rFonts w:ascii="Garamond" w:hAnsi="Garamond"/>
          <w:noProof/>
          <w:sz w:val="20"/>
          <w:szCs w:val="20"/>
        </w:rPr>
        <w:t>Ou encore</w:t>
      </w:r>
      <w:r w:rsidR="00676946" w:rsidRPr="00393B9B">
        <w:rPr>
          <w:rFonts w:ascii="Garamond" w:hAnsi="Garamond"/>
          <w:noProof/>
          <w:sz w:val="20"/>
          <w:szCs w:val="20"/>
        </w:rPr>
        <w:t> :</w:t>
      </w:r>
      <w:r w:rsidRPr="00393B9B">
        <w:rPr>
          <w:rFonts w:ascii="Garamond" w:hAnsi="Garamond"/>
          <w:noProof/>
          <w:sz w:val="20"/>
          <w:szCs w:val="20"/>
        </w:rPr>
        <w:t xml:space="preserve"> </w:t>
      </w:r>
      <w:r w:rsidR="00676946" w:rsidRPr="00393B9B">
        <w:rPr>
          <w:rFonts w:ascii="Garamond" w:hAnsi="Garamond"/>
          <w:noProof/>
          <w:sz w:val="20"/>
          <w:szCs w:val="20"/>
        </w:rPr>
        <w:t>« </w:t>
      </w:r>
      <w:r w:rsidRPr="00393B9B">
        <w:rPr>
          <w:rFonts w:ascii="Garamond" w:hAnsi="Garamond" w:cs="Times New Roman"/>
          <w:i/>
          <w:iCs/>
          <w:noProof/>
          <w:sz w:val="20"/>
          <w:szCs w:val="20"/>
        </w:rPr>
        <w:t>Sie sollen nämlich</w:t>
      </w:r>
      <w:r w:rsidR="00676946" w:rsidRPr="00393B9B">
        <w:rPr>
          <w:rFonts w:ascii="Garamond" w:hAnsi="Garamond"/>
          <w:noProof/>
          <w:sz w:val="20"/>
          <w:szCs w:val="20"/>
        </w:rPr>
        <w:t>… »</w:t>
      </w:r>
      <w:r w:rsidRPr="00393B9B">
        <w:rPr>
          <w:rFonts w:ascii="Garamond" w:hAnsi="Garamond"/>
          <w:noProof/>
          <w:sz w:val="20"/>
          <w:szCs w:val="20"/>
        </w:rPr>
        <w:t xml:space="preserve"> </w:t>
      </w:r>
      <w:r w:rsidR="00676946" w:rsidRPr="00393B9B">
        <w:rPr>
          <w:rFonts w:ascii="Garamond" w:hAnsi="Garamond"/>
          <w:noProof/>
          <w:sz w:val="20"/>
          <w:szCs w:val="20"/>
        </w:rPr>
        <w:t>« </w:t>
      </w:r>
      <w:r w:rsidRPr="00393B9B">
        <w:rPr>
          <w:rFonts w:ascii="Garamond" w:hAnsi="Garamond" w:cs="Times New Roman"/>
          <w:i/>
          <w:noProof/>
          <w:sz w:val="20"/>
          <w:szCs w:val="20"/>
        </w:rPr>
        <w:t>vous devez quant à vous</w:t>
      </w:r>
      <w:r w:rsidR="00676946" w:rsidRPr="00393B9B">
        <w:rPr>
          <w:rFonts w:ascii="Garamond" w:hAnsi="Garamond"/>
          <w:noProof/>
          <w:sz w:val="20"/>
          <w:szCs w:val="20"/>
        </w:rPr>
        <w:t>… »</w:t>
      </w:r>
      <w:r w:rsidRPr="00393B9B">
        <w:rPr>
          <w:rFonts w:ascii="Garamond" w:hAnsi="Garamond"/>
          <w:noProof/>
          <w:sz w:val="20"/>
          <w:szCs w:val="20"/>
        </w:rPr>
        <w:t xml:space="preserve"> </w:t>
      </w:r>
    </w:p>
    <w:p w:rsidR="003F32AF" w:rsidRPr="00393B9B" w:rsidRDefault="001B3CE3" w:rsidP="00995405">
      <w:pPr>
        <w:pStyle w:val="Corpsdetexte"/>
        <w:rPr>
          <w:rFonts w:ascii="Garamond" w:hAnsi="Garamond"/>
          <w:noProof/>
          <w:sz w:val="20"/>
          <w:szCs w:val="20"/>
        </w:rPr>
      </w:pPr>
      <w:r w:rsidRPr="00393B9B">
        <w:rPr>
          <w:rFonts w:ascii="Garamond" w:hAnsi="Garamond"/>
          <w:noProof/>
          <w:sz w:val="20"/>
          <w:szCs w:val="20"/>
        </w:rPr>
        <w:t>Ces phrases in</w:t>
      </w:r>
      <w:r w:rsidRPr="00393B9B">
        <w:rPr>
          <w:rFonts w:ascii="Garamond" w:hAnsi="Garamond"/>
          <w:noProof/>
          <w:sz w:val="20"/>
          <w:szCs w:val="20"/>
        </w:rPr>
        <w:softHyphen/>
        <w:t>terrompues</w:t>
      </w:r>
      <w:r w:rsidR="003F32AF" w:rsidRPr="00393B9B">
        <w:rPr>
          <w:rFonts w:ascii="Garamond" w:hAnsi="Garamond"/>
          <w:noProof/>
          <w:sz w:val="20"/>
          <w:szCs w:val="20"/>
        </w:rPr>
        <w:t xml:space="preserve"> </w:t>
      </w:r>
      <w:r w:rsidR="00016172" w:rsidRPr="00393B9B">
        <w:rPr>
          <w:rFonts w:ascii="Garamond" w:hAnsi="Garamond"/>
          <w:noProof/>
          <w:sz w:val="20"/>
          <w:szCs w:val="20"/>
        </w:rPr>
        <w:t>–</w:t>
      </w:r>
      <w:r w:rsidR="003F32AF" w:rsidRPr="00393B9B">
        <w:rPr>
          <w:rFonts w:ascii="Garamond" w:hAnsi="Garamond"/>
          <w:noProof/>
          <w:sz w:val="20"/>
          <w:szCs w:val="20"/>
        </w:rPr>
        <w:t xml:space="preserve"> </w:t>
      </w:r>
      <w:r w:rsidRPr="00393B9B">
        <w:rPr>
          <w:rFonts w:ascii="Garamond" w:hAnsi="Garamond"/>
          <w:noProof/>
          <w:sz w:val="20"/>
          <w:szCs w:val="20"/>
        </w:rPr>
        <w:t xml:space="preserve">que j'ai appelées </w:t>
      </w:r>
      <w:r w:rsidRPr="00393B9B">
        <w:rPr>
          <w:rFonts w:ascii="Garamond" w:hAnsi="Garamond" w:cs="Times New Roman"/>
          <w:i/>
          <w:noProof/>
          <w:sz w:val="20"/>
          <w:szCs w:val="20"/>
        </w:rPr>
        <w:t>messages de code</w:t>
      </w:r>
      <w:r w:rsidR="00995405" w:rsidRPr="00393B9B">
        <w:rPr>
          <w:rFonts w:ascii="Garamond" w:hAnsi="Garamond" w:cs="Times New Roman"/>
          <w:i/>
          <w:noProof/>
          <w:sz w:val="20"/>
          <w:szCs w:val="20"/>
        </w:rPr>
        <w:t xml:space="preserve">  </w:t>
      </w:r>
      <w:r w:rsidR="00016172" w:rsidRPr="00393B9B">
        <w:rPr>
          <w:rFonts w:ascii="Garamond" w:hAnsi="Garamond"/>
          <w:i/>
          <w:noProof/>
          <w:sz w:val="20"/>
          <w:szCs w:val="20"/>
        </w:rPr>
        <w:t>–</w:t>
      </w:r>
      <w:r w:rsidR="00995405" w:rsidRPr="00393B9B">
        <w:rPr>
          <w:rFonts w:ascii="Garamond" w:hAnsi="Garamond"/>
          <w:i/>
          <w:noProof/>
          <w:sz w:val="20"/>
          <w:szCs w:val="20"/>
        </w:rPr>
        <w:t xml:space="preserve"> </w:t>
      </w:r>
      <w:r w:rsidR="00676946" w:rsidRPr="00393B9B">
        <w:rPr>
          <w:rFonts w:ascii="Garamond" w:hAnsi="Garamond"/>
          <w:noProof/>
          <w:sz w:val="20"/>
          <w:szCs w:val="20"/>
        </w:rPr>
        <w:t>ces phrases in</w:t>
      </w:r>
      <w:r w:rsidR="00676946" w:rsidRPr="00393B9B">
        <w:rPr>
          <w:rFonts w:ascii="Garamond" w:hAnsi="Garamond"/>
          <w:noProof/>
          <w:sz w:val="20"/>
          <w:szCs w:val="20"/>
        </w:rPr>
        <w:softHyphen/>
        <w:t xml:space="preserve">terrompues </w:t>
      </w:r>
      <w:r w:rsidRPr="00393B9B">
        <w:rPr>
          <w:rFonts w:ascii="Garamond" w:hAnsi="Garamond"/>
          <w:noProof/>
          <w:sz w:val="20"/>
          <w:szCs w:val="20"/>
        </w:rPr>
        <w:t xml:space="preserve">laissent en suspens </w:t>
      </w:r>
    </w:p>
    <w:p w:rsidR="00676946" w:rsidRPr="00393B9B" w:rsidRDefault="001B3CE3" w:rsidP="00676946">
      <w:pPr>
        <w:pStyle w:val="Corpsdetexte"/>
        <w:rPr>
          <w:rFonts w:ascii="Garamond" w:hAnsi="Garamond"/>
          <w:noProof/>
          <w:sz w:val="20"/>
          <w:szCs w:val="20"/>
        </w:rPr>
      </w:pPr>
      <w:r w:rsidRPr="00393B9B">
        <w:rPr>
          <w:rFonts w:ascii="Garamond" w:hAnsi="Garamond"/>
          <w:noProof/>
          <w:sz w:val="20"/>
          <w:szCs w:val="20"/>
        </w:rPr>
        <w:t xml:space="preserve">je ne sais quelle substance. </w:t>
      </w:r>
    </w:p>
    <w:p w:rsidR="00790F78" w:rsidRPr="00393B9B" w:rsidRDefault="00790F78" w:rsidP="00676946">
      <w:pPr>
        <w:pStyle w:val="Corpsdetexte"/>
        <w:rPr>
          <w:rFonts w:ascii="Garamond" w:hAnsi="Garamond"/>
          <w:noProof/>
          <w:sz w:val="20"/>
          <w:szCs w:val="20"/>
        </w:rPr>
      </w:pPr>
    </w:p>
    <w:p w:rsidR="00063B66" w:rsidRDefault="00676946" w:rsidP="00676946">
      <w:pPr>
        <w:pStyle w:val="Corpsdetexte"/>
        <w:rPr>
          <w:rFonts w:ascii="Garamond" w:hAnsi="Garamond"/>
          <w:noProof/>
          <w:sz w:val="20"/>
          <w:szCs w:val="20"/>
        </w:rPr>
      </w:pPr>
      <w:r w:rsidRPr="00393B9B">
        <w:rPr>
          <w:rFonts w:ascii="Garamond" w:hAnsi="Garamond"/>
          <w:noProof/>
          <w:sz w:val="20"/>
          <w:szCs w:val="20"/>
        </w:rPr>
        <w:t>À quoi peut nous servir cette exigence</w:t>
      </w:r>
      <w:r w:rsidR="00E80D0B" w:rsidRPr="00393B9B">
        <w:rPr>
          <w:rFonts w:ascii="Garamond" w:hAnsi="Garamond"/>
          <w:noProof/>
          <w:sz w:val="20"/>
          <w:szCs w:val="20"/>
        </w:rPr>
        <w:t> </w:t>
      </w:r>
      <w:r w:rsidR="001B3CE3" w:rsidRPr="00393B9B">
        <w:rPr>
          <w:rFonts w:ascii="Garamond" w:hAnsi="Garamond"/>
          <w:noProof/>
          <w:sz w:val="20"/>
          <w:szCs w:val="20"/>
        </w:rPr>
        <w:t>d'une phrase</w:t>
      </w:r>
      <w:r w:rsidR="00541D00" w:rsidRPr="00393B9B">
        <w:rPr>
          <w:rFonts w:ascii="Garamond" w:hAnsi="Garamond"/>
          <w:noProof/>
          <w:sz w:val="20"/>
          <w:szCs w:val="20"/>
        </w:rPr>
        <w:t xml:space="preserve"> </w:t>
      </w:r>
      <w:r w:rsidR="000F39AF">
        <w:rPr>
          <w:rFonts w:ascii="Garamond" w:hAnsi="Garamond"/>
          <w:noProof/>
          <w:sz w:val="20"/>
          <w:szCs w:val="20"/>
        </w:rPr>
        <w:t>-</w:t>
      </w:r>
      <w:r w:rsidR="001B3CE3" w:rsidRPr="00393B9B">
        <w:rPr>
          <w:rFonts w:ascii="Garamond" w:hAnsi="Garamond"/>
          <w:noProof/>
          <w:sz w:val="20"/>
          <w:szCs w:val="20"/>
        </w:rPr>
        <w:t xml:space="preserve"> quelle qu'elle </w:t>
      </w:r>
      <w:r w:rsidR="001B3CE3" w:rsidRPr="00393B9B">
        <w:rPr>
          <w:rFonts w:ascii="Garamond" w:hAnsi="Garamond"/>
          <w:noProof/>
          <w:sz w:val="20"/>
          <w:szCs w:val="20"/>
        </w:rPr>
        <w:softHyphen/>
        <w:t>soit</w:t>
      </w:r>
      <w:r w:rsidR="00541D00" w:rsidRPr="00393B9B">
        <w:rPr>
          <w:rFonts w:ascii="Garamond" w:hAnsi="Garamond"/>
          <w:noProof/>
          <w:sz w:val="20"/>
          <w:szCs w:val="20"/>
        </w:rPr>
        <w:t xml:space="preserve"> </w:t>
      </w:r>
      <w:r w:rsidR="000F39AF">
        <w:rPr>
          <w:rFonts w:ascii="Garamond" w:hAnsi="Garamond"/>
          <w:noProof/>
          <w:sz w:val="20"/>
          <w:szCs w:val="20"/>
        </w:rPr>
        <w:t>-</w:t>
      </w:r>
      <w:r w:rsidR="001B3CE3" w:rsidRPr="00393B9B">
        <w:rPr>
          <w:rFonts w:ascii="Garamond" w:hAnsi="Garamond"/>
          <w:noProof/>
          <w:sz w:val="20"/>
          <w:szCs w:val="20"/>
        </w:rPr>
        <w:t xml:space="preserve"> qui soit telle</w:t>
      </w:r>
      <w:r w:rsidR="00E80D0B" w:rsidRPr="00393B9B">
        <w:rPr>
          <w:rFonts w:ascii="Garamond" w:hAnsi="Garamond"/>
          <w:noProof/>
          <w:sz w:val="20"/>
          <w:szCs w:val="20"/>
        </w:rPr>
        <w:t xml:space="preserve"> qu’ayant sectionné l’</w:t>
      </w:r>
      <w:r w:rsidR="00E80D0B" w:rsidRPr="009864CE">
        <w:rPr>
          <w:rFonts w:ascii="Garamond" w:hAnsi="Garamond"/>
          <w:i/>
          <w:noProof/>
          <w:color w:val="0000CC"/>
          <w:sz w:val="20"/>
          <w:szCs w:val="20"/>
        </w:rPr>
        <w:t>Un</w:t>
      </w:r>
      <w:r w:rsidR="00E80D0B" w:rsidRPr="00393B9B">
        <w:rPr>
          <w:rFonts w:ascii="Garamond" w:hAnsi="Garamond"/>
          <w:noProof/>
          <w:sz w:val="20"/>
          <w:szCs w:val="20"/>
        </w:rPr>
        <w:t xml:space="preserve">, </w:t>
      </w:r>
    </w:p>
    <w:p w:rsidR="001B3CE3" w:rsidRPr="00393B9B" w:rsidRDefault="00E80D0B" w:rsidP="00676946">
      <w:pPr>
        <w:pStyle w:val="Corpsdetexte"/>
        <w:rPr>
          <w:rFonts w:ascii="Garamond" w:hAnsi="Garamond"/>
          <w:noProof/>
          <w:sz w:val="20"/>
          <w:szCs w:val="20"/>
        </w:rPr>
      </w:pPr>
      <w:r w:rsidRPr="00393B9B">
        <w:rPr>
          <w:rFonts w:ascii="Garamond" w:hAnsi="Garamond"/>
          <w:noProof/>
          <w:sz w:val="20"/>
          <w:szCs w:val="20"/>
        </w:rPr>
        <w:t>c'est</w:t>
      </w:r>
      <w:r w:rsidR="00541D00" w:rsidRPr="00393B9B">
        <w:rPr>
          <w:rFonts w:ascii="Garamond" w:hAnsi="Garamond"/>
          <w:noProof/>
          <w:sz w:val="20"/>
          <w:szCs w:val="20"/>
        </w:rPr>
        <w:t xml:space="preserve"> </w:t>
      </w:r>
      <w:r w:rsidRPr="00393B9B">
        <w:rPr>
          <w:rFonts w:ascii="Garamond" w:hAnsi="Garamond"/>
          <w:noProof/>
          <w:sz w:val="20"/>
          <w:szCs w:val="20"/>
        </w:rPr>
        <w:t>à</w:t>
      </w:r>
      <w:r w:rsidR="00541D00" w:rsidRPr="00393B9B">
        <w:rPr>
          <w:rFonts w:ascii="Garamond" w:hAnsi="Garamond"/>
          <w:noProof/>
          <w:sz w:val="20"/>
          <w:szCs w:val="20"/>
        </w:rPr>
        <w:t xml:space="preserve"> </w:t>
      </w:r>
      <w:r w:rsidRPr="00393B9B">
        <w:rPr>
          <w:rFonts w:ascii="Garamond" w:hAnsi="Garamond"/>
          <w:noProof/>
          <w:sz w:val="20"/>
          <w:szCs w:val="20"/>
        </w:rPr>
        <w:t>dire retiré l’</w:t>
      </w:r>
      <w:r w:rsidRPr="009864CE">
        <w:rPr>
          <w:rFonts w:ascii="Garamond" w:hAnsi="Garamond"/>
          <w:i/>
          <w:noProof/>
          <w:color w:val="0000CC"/>
          <w:sz w:val="20"/>
          <w:szCs w:val="20"/>
        </w:rPr>
        <w:t>Un</w:t>
      </w:r>
      <w:r w:rsidRPr="00393B9B">
        <w:rPr>
          <w:rFonts w:ascii="Garamond" w:hAnsi="Garamond"/>
          <w:noProof/>
          <w:sz w:val="20"/>
          <w:szCs w:val="20"/>
        </w:rPr>
        <w:t xml:space="preserve"> de</w:t>
      </w:r>
      <w:r w:rsidR="001B3CE3" w:rsidRPr="00393B9B">
        <w:rPr>
          <w:rFonts w:ascii="Garamond" w:hAnsi="Garamond"/>
          <w:noProof/>
          <w:sz w:val="20"/>
          <w:szCs w:val="20"/>
        </w:rPr>
        <w:t xml:space="preserve"> </w:t>
      </w:r>
      <w:r w:rsidRPr="00393B9B">
        <w:rPr>
          <w:rFonts w:ascii="Garamond" w:hAnsi="Garamond"/>
          <w:noProof/>
          <w:sz w:val="20"/>
          <w:szCs w:val="20"/>
        </w:rPr>
        <w:t>chacun</w:t>
      </w:r>
      <w:r w:rsidR="001B3CE3" w:rsidRPr="00393B9B">
        <w:rPr>
          <w:rFonts w:ascii="Garamond" w:hAnsi="Garamond"/>
          <w:noProof/>
          <w:sz w:val="20"/>
          <w:szCs w:val="20"/>
        </w:rPr>
        <w:t xml:space="preserve"> de ses </w:t>
      </w:r>
      <w:r w:rsidR="001B3CE3" w:rsidRPr="00393B9B">
        <w:rPr>
          <w:rFonts w:ascii="Garamond" w:hAnsi="Garamond"/>
          <w:i/>
          <w:noProof/>
          <w:sz w:val="20"/>
          <w:szCs w:val="20"/>
        </w:rPr>
        <w:t>chaînons</w:t>
      </w:r>
      <w:r w:rsidR="001B3CE3" w:rsidRPr="00393B9B">
        <w:rPr>
          <w:rFonts w:ascii="Garamond" w:hAnsi="Garamond"/>
          <w:noProof/>
          <w:sz w:val="20"/>
          <w:szCs w:val="20"/>
        </w:rPr>
        <w:t>, tous les autres</w:t>
      </w:r>
      <w:r w:rsidRPr="00393B9B">
        <w:rPr>
          <w:rFonts w:ascii="Garamond" w:hAnsi="Garamond"/>
          <w:noProof/>
          <w:sz w:val="20"/>
          <w:szCs w:val="20"/>
        </w:rPr>
        <w:t xml:space="preserve"> du même coup se libèrent.</w:t>
      </w:r>
      <w:r w:rsidR="001B3CE3" w:rsidRPr="00393B9B">
        <w:rPr>
          <w:rFonts w:ascii="Garamond" w:hAnsi="Garamond"/>
          <w:noProof/>
          <w:sz w:val="20"/>
          <w:szCs w:val="20"/>
        </w:rPr>
        <w:t xml:space="preserve"> </w:t>
      </w:r>
    </w:p>
    <w:p w:rsidR="001B3CE3" w:rsidRPr="00393B9B" w:rsidRDefault="001B3CE3">
      <w:pPr>
        <w:pStyle w:val="Corpsdetexte"/>
        <w:rPr>
          <w:rFonts w:ascii="Garamond" w:hAnsi="Garamond"/>
          <w:noProof/>
          <w:sz w:val="20"/>
          <w:szCs w:val="20"/>
        </w:rPr>
      </w:pPr>
    </w:p>
    <w:p w:rsidR="00E869F8" w:rsidRDefault="00E80D0B">
      <w:pPr>
        <w:pStyle w:val="Corpsdetexte"/>
        <w:rPr>
          <w:rFonts w:ascii="Garamond" w:hAnsi="Garamond"/>
          <w:noProof/>
          <w:sz w:val="20"/>
          <w:szCs w:val="20"/>
        </w:rPr>
      </w:pPr>
      <w:r w:rsidRPr="00393B9B">
        <w:rPr>
          <w:rFonts w:ascii="Garamond" w:hAnsi="Garamond"/>
          <w:noProof/>
          <w:sz w:val="20"/>
          <w:szCs w:val="20"/>
        </w:rPr>
        <w:t>E</w:t>
      </w:r>
      <w:r w:rsidR="001B3CE3" w:rsidRPr="00393B9B">
        <w:rPr>
          <w:rFonts w:ascii="Garamond" w:hAnsi="Garamond"/>
          <w:noProof/>
          <w:sz w:val="20"/>
          <w:szCs w:val="20"/>
        </w:rPr>
        <w:t>st</w:t>
      </w:r>
      <w:r w:rsidR="008E42F8">
        <w:rPr>
          <w:rFonts w:ascii="Garamond" w:hAnsi="Garamond"/>
          <w:noProof/>
          <w:sz w:val="20"/>
          <w:szCs w:val="20"/>
        </w:rPr>
        <w:t>-</w:t>
      </w:r>
      <w:r w:rsidR="001B3CE3" w:rsidRPr="00393B9B">
        <w:rPr>
          <w:rFonts w:ascii="Garamond" w:hAnsi="Garamond"/>
          <w:noProof/>
          <w:sz w:val="20"/>
          <w:szCs w:val="20"/>
        </w:rPr>
        <w:t>ce</w:t>
      </w:r>
      <w:r w:rsidRPr="00393B9B">
        <w:rPr>
          <w:rFonts w:ascii="Garamond" w:hAnsi="Garamond"/>
          <w:noProof/>
          <w:sz w:val="20"/>
          <w:szCs w:val="20"/>
        </w:rPr>
        <w:t xml:space="preserve"> que ce n’est</w:t>
      </w:r>
      <w:r w:rsidR="001B3CE3" w:rsidRPr="00393B9B">
        <w:rPr>
          <w:rFonts w:ascii="Garamond" w:hAnsi="Garamond"/>
          <w:noProof/>
          <w:sz w:val="20"/>
          <w:szCs w:val="20"/>
        </w:rPr>
        <w:t xml:space="preserve"> pas là le meilleur support que nous puissions donner de ce par quoi procède </w:t>
      </w:r>
      <w:r w:rsidRPr="00393B9B">
        <w:rPr>
          <w:rFonts w:ascii="Garamond" w:hAnsi="Garamond"/>
          <w:noProof/>
          <w:sz w:val="20"/>
          <w:szCs w:val="20"/>
        </w:rPr>
        <w:t>c</w:t>
      </w:r>
      <w:r w:rsidR="001B3CE3" w:rsidRPr="00393B9B">
        <w:rPr>
          <w:rFonts w:ascii="Garamond" w:hAnsi="Garamond"/>
          <w:noProof/>
          <w:sz w:val="20"/>
          <w:szCs w:val="20"/>
        </w:rPr>
        <w:t xml:space="preserve">e </w:t>
      </w:r>
      <w:r w:rsidR="001B3CE3" w:rsidRPr="00393B9B">
        <w:rPr>
          <w:rFonts w:ascii="Garamond" w:hAnsi="Garamond" w:cs="Times New Roman"/>
          <w:i/>
          <w:noProof/>
          <w:sz w:val="20"/>
          <w:szCs w:val="20"/>
        </w:rPr>
        <w:t>langage</w:t>
      </w:r>
      <w:r w:rsidRPr="00393B9B">
        <w:rPr>
          <w:rFonts w:ascii="Garamond" w:hAnsi="Garamond"/>
          <w:noProof/>
          <w:sz w:val="20"/>
          <w:szCs w:val="20"/>
        </w:rPr>
        <w:t xml:space="preserve"> </w:t>
      </w:r>
    </w:p>
    <w:p w:rsidR="00E869F8" w:rsidRDefault="00E80D0B">
      <w:pPr>
        <w:pStyle w:val="Corpsdetexte"/>
        <w:rPr>
          <w:rFonts w:ascii="Garamond" w:hAnsi="Garamond"/>
          <w:noProof/>
          <w:sz w:val="20"/>
          <w:szCs w:val="20"/>
        </w:rPr>
      </w:pPr>
      <w:r w:rsidRPr="00393B9B">
        <w:rPr>
          <w:rFonts w:ascii="Garamond" w:hAnsi="Garamond"/>
          <w:noProof/>
          <w:sz w:val="20"/>
          <w:szCs w:val="20"/>
        </w:rPr>
        <w:t>que j’ai appelé</w:t>
      </w:r>
      <w:r w:rsidR="001B3CE3" w:rsidRPr="00393B9B">
        <w:rPr>
          <w:rFonts w:ascii="Garamond" w:hAnsi="Garamond"/>
          <w:noProof/>
          <w:sz w:val="20"/>
          <w:szCs w:val="20"/>
        </w:rPr>
        <w:t xml:space="preserve"> </w:t>
      </w:r>
      <w:r w:rsidR="001B3CE3" w:rsidRPr="00393B9B">
        <w:rPr>
          <w:rFonts w:ascii="Garamond" w:hAnsi="Garamond" w:cs="Times New Roman"/>
          <w:i/>
          <w:noProof/>
          <w:sz w:val="20"/>
          <w:szCs w:val="20"/>
        </w:rPr>
        <w:t>mathématique</w:t>
      </w:r>
      <w:r w:rsidR="001B3CE3" w:rsidRPr="00393B9B">
        <w:rPr>
          <w:rFonts w:ascii="Garamond" w:hAnsi="Garamond"/>
          <w:noProof/>
          <w:sz w:val="20"/>
          <w:szCs w:val="20"/>
        </w:rPr>
        <w:t xml:space="preserve"> ?</w:t>
      </w:r>
      <w:r w:rsidR="00790F78" w:rsidRPr="00393B9B">
        <w:rPr>
          <w:rFonts w:ascii="Garamond" w:hAnsi="Garamond"/>
          <w:noProof/>
          <w:sz w:val="20"/>
          <w:szCs w:val="20"/>
        </w:rPr>
        <w:t xml:space="preserve"> </w:t>
      </w:r>
      <w:r w:rsidR="001B3CE3" w:rsidRPr="00393B9B">
        <w:rPr>
          <w:rFonts w:ascii="Garamond" w:hAnsi="Garamond"/>
          <w:noProof/>
          <w:sz w:val="20"/>
          <w:szCs w:val="20"/>
        </w:rPr>
        <w:t xml:space="preserve">Le propre du </w:t>
      </w:r>
      <w:r w:rsidR="001B3CE3" w:rsidRPr="00393B9B">
        <w:rPr>
          <w:rFonts w:ascii="Garamond" w:hAnsi="Garamond" w:cs="Times New Roman"/>
          <w:i/>
          <w:noProof/>
          <w:sz w:val="20"/>
          <w:szCs w:val="20"/>
        </w:rPr>
        <w:t>langage mathématique</w:t>
      </w:r>
      <w:r w:rsidR="001B3CE3" w:rsidRPr="00393B9B">
        <w:rPr>
          <w:rFonts w:ascii="Garamond" w:hAnsi="Garamond"/>
          <w:noProof/>
          <w:sz w:val="20"/>
          <w:szCs w:val="20"/>
        </w:rPr>
        <w:t>, une fois qu'il est suffisamment re</w:t>
      </w:r>
      <w:r w:rsidRPr="00393B9B">
        <w:rPr>
          <w:rFonts w:ascii="Garamond" w:hAnsi="Garamond"/>
          <w:noProof/>
          <w:sz w:val="20"/>
          <w:szCs w:val="20"/>
        </w:rPr>
        <w:t>sser</w:t>
      </w:r>
      <w:r w:rsidR="001B3CE3" w:rsidRPr="00393B9B">
        <w:rPr>
          <w:rFonts w:ascii="Garamond" w:hAnsi="Garamond"/>
          <w:noProof/>
          <w:sz w:val="20"/>
          <w:szCs w:val="20"/>
        </w:rPr>
        <w:t xml:space="preserve">ré </w:t>
      </w:r>
    </w:p>
    <w:p w:rsidR="000D5458" w:rsidRPr="00393B9B" w:rsidRDefault="001B3CE3">
      <w:pPr>
        <w:pStyle w:val="Corpsdetexte"/>
        <w:rPr>
          <w:rFonts w:ascii="Garamond" w:hAnsi="Garamond"/>
          <w:noProof/>
          <w:sz w:val="20"/>
          <w:szCs w:val="20"/>
        </w:rPr>
      </w:pPr>
      <w:r w:rsidRPr="00393B9B">
        <w:rPr>
          <w:rFonts w:ascii="Garamond" w:hAnsi="Garamond"/>
          <w:noProof/>
          <w:sz w:val="20"/>
          <w:szCs w:val="20"/>
        </w:rPr>
        <w:t>quant à ses exigences de pure démonstration, est</w:t>
      </w:r>
      <w:r w:rsidR="00E80D0B" w:rsidRPr="00393B9B">
        <w:rPr>
          <w:rFonts w:ascii="Garamond" w:hAnsi="Garamond"/>
          <w:noProof/>
          <w:sz w:val="20"/>
          <w:szCs w:val="20"/>
        </w:rPr>
        <w:t xml:space="preserve"> très précisément ceci</w:t>
      </w:r>
      <w:r w:rsidRPr="00393B9B">
        <w:rPr>
          <w:rFonts w:ascii="Garamond" w:hAnsi="Garamond"/>
          <w:noProof/>
          <w:sz w:val="20"/>
          <w:szCs w:val="20"/>
        </w:rPr>
        <w:t xml:space="preserve"> que tout ce qui s'en avance</w:t>
      </w:r>
      <w:r w:rsidR="000D5458" w:rsidRPr="00393B9B">
        <w:rPr>
          <w:rFonts w:ascii="Garamond" w:hAnsi="Garamond"/>
          <w:noProof/>
          <w:sz w:val="20"/>
          <w:szCs w:val="20"/>
        </w:rPr>
        <w:t>…</w:t>
      </w:r>
    </w:p>
    <w:p w:rsidR="000D5458" w:rsidRPr="00393B9B" w:rsidRDefault="00E80D0B" w:rsidP="000D5458">
      <w:pPr>
        <w:pStyle w:val="Corpsdetexte"/>
        <w:ind w:left="708"/>
        <w:rPr>
          <w:rFonts w:ascii="Garamond" w:hAnsi="Garamond"/>
          <w:noProof/>
          <w:sz w:val="20"/>
          <w:szCs w:val="20"/>
        </w:rPr>
      </w:pPr>
      <w:r w:rsidRPr="00393B9B">
        <w:rPr>
          <w:rFonts w:ascii="Garamond" w:hAnsi="Garamond"/>
          <w:noProof/>
          <w:sz w:val="20"/>
          <w:szCs w:val="20"/>
        </w:rPr>
        <w:t>s'en avance</w:t>
      </w:r>
      <w:r w:rsidR="001B3CE3" w:rsidRPr="00393B9B">
        <w:rPr>
          <w:rFonts w:ascii="Garamond" w:hAnsi="Garamond"/>
          <w:noProof/>
          <w:sz w:val="20"/>
          <w:szCs w:val="20"/>
        </w:rPr>
        <w:t xml:space="preserve"> non pas tant dans le commentaire parlé </w:t>
      </w:r>
      <w:r w:rsidRPr="00393B9B">
        <w:rPr>
          <w:rFonts w:ascii="Garamond" w:hAnsi="Garamond"/>
          <w:noProof/>
          <w:sz w:val="20"/>
          <w:szCs w:val="20"/>
        </w:rPr>
        <w:t>mais</w:t>
      </w:r>
      <w:r w:rsidR="001B3CE3" w:rsidRPr="00393B9B">
        <w:rPr>
          <w:rFonts w:ascii="Garamond" w:hAnsi="Garamond"/>
          <w:noProof/>
          <w:sz w:val="20"/>
          <w:szCs w:val="20"/>
        </w:rPr>
        <w:t xml:space="preserve"> dans le maniement des </w:t>
      </w:r>
      <w:r w:rsidR="001B3CE3" w:rsidRPr="00393B9B">
        <w:rPr>
          <w:rFonts w:ascii="Garamond" w:hAnsi="Garamond" w:cs="Times New Roman"/>
          <w:i/>
          <w:noProof/>
          <w:color w:val="0000CC"/>
          <w:sz w:val="20"/>
          <w:szCs w:val="20"/>
        </w:rPr>
        <w:t>lettres</w:t>
      </w:r>
    </w:p>
    <w:p w:rsidR="00063B66" w:rsidRDefault="000D5458">
      <w:pPr>
        <w:pStyle w:val="Corpsdetexte"/>
        <w:rPr>
          <w:rFonts w:ascii="Garamond" w:hAnsi="Garamond"/>
          <w:noProof/>
          <w:sz w:val="20"/>
          <w:szCs w:val="20"/>
        </w:rPr>
      </w:pPr>
      <w:r w:rsidRPr="00393B9B">
        <w:rPr>
          <w:rFonts w:ascii="Garamond" w:hAnsi="Garamond"/>
          <w:noProof/>
          <w:sz w:val="20"/>
          <w:szCs w:val="20"/>
        </w:rPr>
        <w:t>…</w:t>
      </w:r>
      <w:r w:rsidR="001B3CE3" w:rsidRPr="00393B9B">
        <w:rPr>
          <w:rFonts w:ascii="Garamond" w:hAnsi="Garamond"/>
          <w:noProof/>
          <w:sz w:val="20"/>
          <w:szCs w:val="20"/>
        </w:rPr>
        <w:t>suppose</w:t>
      </w:r>
      <w:r w:rsidR="00E80D0B" w:rsidRPr="00393B9B">
        <w:rPr>
          <w:rFonts w:ascii="Garamond" w:hAnsi="Garamond"/>
          <w:noProof/>
          <w:sz w:val="20"/>
          <w:szCs w:val="20"/>
        </w:rPr>
        <w:t xml:space="preserve"> ceci :</w:t>
      </w:r>
      <w:r w:rsidR="001B3CE3" w:rsidRPr="00393B9B">
        <w:rPr>
          <w:rFonts w:ascii="Garamond" w:hAnsi="Garamond"/>
          <w:noProof/>
          <w:sz w:val="20"/>
          <w:szCs w:val="20"/>
        </w:rPr>
        <w:t xml:space="preserve"> qu'il suffit qu'une ne tienne pas</w:t>
      </w:r>
      <w:r w:rsidRPr="00393B9B">
        <w:rPr>
          <w:rFonts w:ascii="Garamond" w:hAnsi="Garamond"/>
          <w:noProof/>
          <w:sz w:val="20"/>
          <w:szCs w:val="20"/>
        </w:rPr>
        <w:t>,</w:t>
      </w:r>
      <w:r w:rsidR="001B3CE3" w:rsidRPr="00393B9B">
        <w:rPr>
          <w:rFonts w:ascii="Garamond" w:hAnsi="Garamond"/>
          <w:noProof/>
          <w:sz w:val="20"/>
          <w:szCs w:val="20"/>
        </w:rPr>
        <w:t xml:space="preserve"> pour que</w:t>
      </w:r>
      <w:r w:rsidR="00E80D0B" w:rsidRPr="00393B9B">
        <w:rPr>
          <w:rFonts w:ascii="Garamond" w:hAnsi="Garamond"/>
          <w:noProof/>
          <w:sz w:val="20"/>
          <w:szCs w:val="20"/>
        </w:rPr>
        <w:t xml:space="preserve"> tout le reste,</w:t>
      </w:r>
      <w:r w:rsidR="001B3CE3" w:rsidRPr="00393B9B">
        <w:rPr>
          <w:rFonts w:ascii="Garamond" w:hAnsi="Garamond"/>
          <w:noProof/>
          <w:sz w:val="20"/>
          <w:szCs w:val="20"/>
        </w:rPr>
        <w:t xml:space="preserve"> </w:t>
      </w:r>
      <w:r w:rsidRPr="00393B9B">
        <w:rPr>
          <w:rFonts w:ascii="Garamond" w:hAnsi="Garamond"/>
          <w:noProof/>
          <w:sz w:val="20"/>
          <w:szCs w:val="20"/>
        </w:rPr>
        <w:t>tout le reste</w:t>
      </w:r>
      <w:r w:rsidR="001B3CE3" w:rsidRPr="00393B9B">
        <w:rPr>
          <w:rFonts w:ascii="Garamond" w:hAnsi="Garamond"/>
          <w:noProof/>
          <w:sz w:val="20"/>
          <w:szCs w:val="20"/>
        </w:rPr>
        <w:t xml:space="preserve"> </w:t>
      </w:r>
      <w:r w:rsidRPr="00393B9B">
        <w:rPr>
          <w:rFonts w:ascii="Garamond" w:hAnsi="Garamond"/>
          <w:noProof/>
          <w:sz w:val="20"/>
          <w:szCs w:val="20"/>
        </w:rPr>
        <w:t>d</w:t>
      </w:r>
      <w:r w:rsidR="001B3CE3" w:rsidRPr="00393B9B">
        <w:rPr>
          <w:rFonts w:ascii="Garamond" w:hAnsi="Garamond"/>
          <w:noProof/>
          <w:sz w:val="20"/>
          <w:szCs w:val="20"/>
        </w:rPr>
        <w:t>es autres</w:t>
      </w:r>
      <w:r w:rsidRPr="00393B9B">
        <w:rPr>
          <w:rFonts w:ascii="Garamond" w:hAnsi="Garamond"/>
          <w:noProof/>
          <w:sz w:val="20"/>
          <w:szCs w:val="20"/>
        </w:rPr>
        <w:t xml:space="preserve"> </w:t>
      </w:r>
      <w:r w:rsidRPr="00393B9B">
        <w:rPr>
          <w:rFonts w:ascii="Garamond" w:hAnsi="Garamond" w:cs="Times New Roman"/>
          <w:i/>
          <w:noProof/>
          <w:color w:val="0000CC"/>
          <w:sz w:val="20"/>
          <w:szCs w:val="20"/>
        </w:rPr>
        <w:t>lettres</w:t>
      </w:r>
      <w:r w:rsidRPr="00393B9B">
        <w:rPr>
          <w:rFonts w:ascii="Garamond" w:hAnsi="Garamond"/>
          <w:noProof/>
          <w:sz w:val="20"/>
          <w:szCs w:val="20"/>
        </w:rPr>
        <w:t>,</w:t>
      </w:r>
      <w:r w:rsidR="001B3CE3" w:rsidRPr="00393B9B">
        <w:rPr>
          <w:rFonts w:ascii="Garamond" w:hAnsi="Garamond"/>
          <w:noProof/>
          <w:sz w:val="20"/>
          <w:szCs w:val="20"/>
        </w:rPr>
        <w:t xml:space="preserve"> </w:t>
      </w:r>
    </w:p>
    <w:p w:rsidR="000D5458" w:rsidRPr="00393B9B" w:rsidRDefault="001B3CE3">
      <w:pPr>
        <w:pStyle w:val="Corpsdetexte"/>
        <w:rPr>
          <w:rFonts w:ascii="Garamond" w:hAnsi="Garamond"/>
          <w:noProof/>
          <w:sz w:val="20"/>
          <w:szCs w:val="20"/>
        </w:rPr>
      </w:pPr>
      <w:r w:rsidRPr="00393B9B">
        <w:rPr>
          <w:rFonts w:ascii="Garamond" w:hAnsi="Garamond"/>
          <w:noProof/>
          <w:sz w:val="20"/>
          <w:szCs w:val="20"/>
        </w:rPr>
        <w:t>non seulement ne constituent</w:t>
      </w:r>
      <w:r w:rsidR="000D5458" w:rsidRPr="00393B9B">
        <w:rPr>
          <w:rFonts w:ascii="Garamond" w:hAnsi="Garamond"/>
          <w:noProof/>
          <w:sz w:val="20"/>
          <w:szCs w:val="20"/>
        </w:rPr>
        <w:t xml:space="preserve"> par leur agencement</w:t>
      </w:r>
      <w:r w:rsidRPr="00393B9B">
        <w:rPr>
          <w:rFonts w:ascii="Garamond" w:hAnsi="Garamond"/>
          <w:noProof/>
          <w:sz w:val="20"/>
          <w:szCs w:val="20"/>
        </w:rPr>
        <w:t xml:space="preserve"> rien de valable, mais se dispersent. </w:t>
      </w:r>
    </w:p>
    <w:p w:rsidR="00063B66" w:rsidRDefault="00063B66">
      <w:pPr>
        <w:pStyle w:val="Corpsdetexte"/>
        <w:rPr>
          <w:rFonts w:ascii="Garamond" w:hAnsi="Garamond"/>
          <w:noProof/>
          <w:sz w:val="20"/>
          <w:szCs w:val="20"/>
        </w:rPr>
      </w:pPr>
    </w:p>
    <w:p w:rsidR="00063B66" w:rsidRDefault="000D5458">
      <w:pPr>
        <w:pStyle w:val="Corpsdetexte"/>
        <w:rPr>
          <w:rFonts w:ascii="Garamond" w:hAnsi="Garamond"/>
          <w:noProof/>
          <w:sz w:val="20"/>
          <w:szCs w:val="20"/>
        </w:rPr>
      </w:pPr>
      <w:r w:rsidRPr="00393B9B">
        <w:rPr>
          <w:rFonts w:ascii="Garamond" w:hAnsi="Garamond"/>
          <w:noProof/>
          <w:sz w:val="20"/>
          <w:szCs w:val="20"/>
        </w:rPr>
        <w:t>Et c</w:t>
      </w:r>
      <w:r w:rsidR="001B3CE3" w:rsidRPr="00393B9B">
        <w:rPr>
          <w:rFonts w:ascii="Garamond" w:hAnsi="Garamond"/>
          <w:noProof/>
          <w:sz w:val="20"/>
          <w:szCs w:val="20"/>
        </w:rPr>
        <w:t>'est</w:t>
      </w:r>
      <w:r w:rsidRPr="00393B9B">
        <w:rPr>
          <w:rFonts w:ascii="Garamond" w:hAnsi="Garamond"/>
          <w:noProof/>
          <w:sz w:val="20"/>
          <w:szCs w:val="20"/>
        </w:rPr>
        <w:t xml:space="preserve"> très précisément en ceci</w:t>
      </w:r>
      <w:r w:rsidR="001B3CE3" w:rsidRPr="00393B9B">
        <w:rPr>
          <w:rFonts w:ascii="Garamond" w:hAnsi="Garamond"/>
          <w:noProof/>
          <w:sz w:val="20"/>
          <w:szCs w:val="20"/>
        </w:rPr>
        <w:t xml:space="preserve"> </w:t>
      </w:r>
      <w:r w:rsidRPr="00393B9B">
        <w:rPr>
          <w:rFonts w:ascii="Garamond" w:hAnsi="Garamond"/>
          <w:noProof/>
          <w:sz w:val="20"/>
          <w:szCs w:val="20"/>
        </w:rPr>
        <w:t>que</w:t>
      </w:r>
      <w:r w:rsidR="001B3CE3" w:rsidRPr="00393B9B">
        <w:rPr>
          <w:rFonts w:ascii="Garamond" w:hAnsi="Garamond"/>
          <w:noProof/>
          <w:sz w:val="20"/>
          <w:szCs w:val="20"/>
        </w:rPr>
        <w:t xml:space="preserve"> </w:t>
      </w:r>
      <w:r w:rsidR="001B3CE3" w:rsidRPr="00393B9B">
        <w:rPr>
          <w:rFonts w:ascii="Garamond" w:hAnsi="Garamond" w:cs="Times New Roman"/>
          <w:i/>
          <w:noProof/>
          <w:color w:val="0000CC"/>
          <w:sz w:val="20"/>
          <w:szCs w:val="20"/>
        </w:rPr>
        <w:t>le nœud borroméen</w:t>
      </w:r>
      <w:r w:rsidR="001B3CE3" w:rsidRPr="00393B9B">
        <w:rPr>
          <w:rFonts w:ascii="Garamond" w:hAnsi="Garamond"/>
          <w:noProof/>
          <w:sz w:val="20"/>
          <w:szCs w:val="20"/>
        </w:rPr>
        <w:t xml:space="preserve"> </w:t>
      </w:r>
      <w:r w:rsidRPr="00393B9B">
        <w:rPr>
          <w:rFonts w:ascii="Garamond" w:hAnsi="Garamond"/>
          <w:noProof/>
          <w:sz w:val="20"/>
          <w:szCs w:val="20"/>
        </w:rPr>
        <w:t>peut nous servir</w:t>
      </w:r>
      <w:r w:rsidR="001B3CE3" w:rsidRPr="00393B9B">
        <w:rPr>
          <w:rFonts w:ascii="Garamond" w:hAnsi="Garamond"/>
          <w:noProof/>
          <w:sz w:val="20"/>
          <w:szCs w:val="20"/>
        </w:rPr>
        <w:t xml:space="preserve"> </w:t>
      </w:r>
      <w:r w:rsidRPr="00393B9B">
        <w:rPr>
          <w:rFonts w:ascii="Garamond" w:hAnsi="Garamond"/>
          <w:noProof/>
          <w:sz w:val="20"/>
          <w:szCs w:val="20"/>
        </w:rPr>
        <w:t>de</w:t>
      </w:r>
      <w:r w:rsidR="001B3CE3" w:rsidRPr="00393B9B">
        <w:rPr>
          <w:rFonts w:ascii="Garamond" w:hAnsi="Garamond"/>
          <w:noProof/>
          <w:sz w:val="20"/>
          <w:szCs w:val="20"/>
        </w:rPr>
        <w:t xml:space="preserve"> meilleure méta</w:t>
      </w:r>
      <w:r w:rsidR="001B3CE3" w:rsidRPr="00393B9B">
        <w:rPr>
          <w:rFonts w:ascii="Garamond" w:hAnsi="Garamond"/>
          <w:noProof/>
          <w:sz w:val="20"/>
          <w:szCs w:val="20"/>
        </w:rPr>
        <w:softHyphen/>
        <w:t>phore</w:t>
      </w:r>
      <w:r w:rsidRPr="00393B9B">
        <w:rPr>
          <w:rFonts w:ascii="Garamond" w:hAnsi="Garamond"/>
          <w:noProof/>
          <w:sz w:val="20"/>
          <w:szCs w:val="20"/>
        </w:rPr>
        <w:t xml:space="preserve"> </w:t>
      </w:r>
    </w:p>
    <w:p w:rsidR="001B3CE3" w:rsidRPr="00393B9B" w:rsidRDefault="000D5458">
      <w:pPr>
        <w:pStyle w:val="Corpsdetexte"/>
        <w:rPr>
          <w:rFonts w:ascii="Garamond" w:hAnsi="Garamond"/>
          <w:noProof/>
          <w:sz w:val="20"/>
          <w:szCs w:val="20"/>
        </w:rPr>
      </w:pPr>
      <w:r w:rsidRPr="00393B9B">
        <w:rPr>
          <w:rFonts w:ascii="Garamond" w:hAnsi="Garamond"/>
          <w:noProof/>
          <w:sz w:val="20"/>
          <w:szCs w:val="20"/>
        </w:rPr>
        <w:t>quant à ce qu’il en est d’une exigence qui</w:t>
      </w:r>
      <w:r w:rsidR="001B3CE3" w:rsidRPr="00393B9B">
        <w:rPr>
          <w:rFonts w:ascii="Garamond" w:hAnsi="Garamond"/>
          <w:noProof/>
          <w:sz w:val="20"/>
          <w:szCs w:val="20"/>
        </w:rPr>
        <w:t xml:space="preserve"> </w:t>
      </w:r>
      <w:r w:rsidRPr="00393B9B">
        <w:rPr>
          <w:rFonts w:ascii="Garamond" w:hAnsi="Garamond"/>
          <w:noProof/>
          <w:sz w:val="20"/>
          <w:szCs w:val="20"/>
        </w:rPr>
        <w:t>est</w:t>
      </w:r>
      <w:r w:rsidR="001B3CE3" w:rsidRPr="00393B9B">
        <w:rPr>
          <w:rFonts w:ascii="Garamond" w:hAnsi="Garamond"/>
          <w:noProof/>
          <w:sz w:val="20"/>
          <w:szCs w:val="20"/>
        </w:rPr>
        <w:t xml:space="preserve"> ce</w:t>
      </w:r>
      <w:r w:rsidRPr="00393B9B">
        <w:rPr>
          <w:rFonts w:ascii="Garamond" w:hAnsi="Garamond"/>
          <w:noProof/>
          <w:sz w:val="20"/>
          <w:szCs w:val="20"/>
        </w:rPr>
        <w:t>lle</w:t>
      </w:r>
      <w:r w:rsidR="00063B66">
        <w:rPr>
          <w:rFonts w:ascii="Garamond" w:hAnsi="Garamond"/>
          <w:noProof/>
          <w:sz w:val="20"/>
          <w:szCs w:val="20"/>
        </w:rPr>
        <w:t>-</w:t>
      </w:r>
      <w:r w:rsidR="001B3CE3" w:rsidRPr="00393B9B">
        <w:rPr>
          <w:rFonts w:ascii="Garamond" w:hAnsi="Garamond"/>
          <w:noProof/>
          <w:sz w:val="20"/>
          <w:szCs w:val="20"/>
        </w:rPr>
        <w:t>ci</w:t>
      </w:r>
      <w:r w:rsidR="003F32AF" w:rsidRPr="00393B9B">
        <w:rPr>
          <w:rFonts w:ascii="Garamond" w:hAnsi="Garamond"/>
          <w:noProof/>
          <w:sz w:val="20"/>
          <w:szCs w:val="20"/>
        </w:rPr>
        <w:t> :</w:t>
      </w:r>
      <w:r w:rsidR="001B3CE3" w:rsidRPr="00393B9B">
        <w:rPr>
          <w:rFonts w:ascii="Garamond" w:hAnsi="Garamond"/>
          <w:noProof/>
          <w:sz w:val="20"/>
          <w:szCs w:val="20"/>
        </w:rPr>
        <w:t xml:space="preserve"> </w:t>
      </w:r>
      <w:r w:rsidRPr="00393B9B">
        <w:rPr>
          <w:rFonts w:ascii="Garamond" w:hAnsi="Garamond"/>
          <w:noProof/>
          <w:sz w:val="20"/>
          <w:szCs w:val="20"/>
        </w:rPr>
        <w:t xml:space="preserve">c’est </w:t>
      </w:r>
      <w:r w:rsidR="001B3CE3" w:rsidRPr="00393B9B">
        <w:rPr>
          <w:rFonts w:ascii="Garamond" w:hAnsi="Garamond"/>
          <w:noProof/>
          <w:sz w:val="20"/>
          <w:szCs w:val="20"/>
        </w:rPr>
        <w:t>que nous ne procédons que de l'</w:t>
      </w:r>
      <w:r w:rsidR="001B3CE3" w:rsidRPr="00393B9B">
        <w:rPr>
          <w:rFonts w:ascii="Garamond" w:hAnsi="Garamond" w:cs="Times New Roman"/>
          <w:i/>
          <w:noProof/>
          <w:color w:val="0000CC"/>
          <w:sz w:val="20"/>
          <w:szCs w:val="20"/>
        </w:rPr>
        <w:t>Un</w:t>
      </w:r>
      <w:r w:rsidR="001B3CE3" w:rsidRPr="00393B9B">
        <w:rPr>
          <w:rFonts w:ascii="Garamond" w:hAnsi="Garamond"/>
          <w:noProof/>
          <w:sz w:val="20"/>
          <w:szCs w:val="20"/>
        </w:rPr>
        <w:t>.</w:t>
      </w:r>
    </w:p>
    <w:p w:rsidR="003F32AF" w:rsidRPr="00393B9B" w:rsidRDefault="003F32AF" w:rsidP="006B1AA5">
      <w:pPr>
        <w:pStyle w:val="Corpsdetexte"/>
        <w:rPr>
          <w:rFonts w:ascii="Garamond" w:hAnsi="Garamond"/>
          <w:noProof/>
          <w:sz w:val="20"/>
          <w:szCs w:val="20"/>
        </w:rPr>
      </w:pPr>
    </w:p>
    <w:p w:rsidR="001B3CE3" w:rsidRPr="00393B9B" w:rsidRDefault="001B3CE3" w:rsidP="006B1AA5">
      <w:pPr>
        <w:pStyle w:val="Corpsdetexte"/>
        <w:rPr>
          <w:rFonts w:ascii="Garamond" w:hAnsi="Garamond"/>
          <w:noProof/>
          <w:sz w:val="20"/>
          <w:szCs w:val="20"/>
        </w:rPr>
      </w:pPr>
      <w:r w:rsidRPr="00393B9B">
        <w:rPr>
          <w:rFonts w:ascii="Garamond" w:hAnsi="Garamond"/>
          <w:noProof/>
          <w:sz w:val="20"/>
          <w:szCs w:val="20"/>
        </w:rPr>
        <w:t>L'Un engendre la science</w:t>
      </w:r>
      <w:r w:rsidR="003F32AF" w:rsidRPr="00393B9B">
        <w:rPr>
          <w:rFonts w:ascii="Garamond" w:hAnsi="Garamond"/>
          <w:noProof/>
          <w:sz w:val="20"/>
          <w:szCs w:val="20"/>
        </w:rPr>
        <w:t xml:space="preserve"> non pas au sens</w:t>
      </w:r>
      <w:r w:rsidR="006B1AA5" w:rsidRPr="00393B9B">
        <w:rPr>
          <w:rFonts w:ascii="Garamond" w:hAnsi="Garamond"/>
          <w:noProof/>
          <w:sz w:val="20"/>
          <w:szCs w:val="20"/>
        </w:rPr>
        <w:t>…</w:t>
      </w:r>
    </w:p>
    <w:p w:rsidR="006B1AA5" w:rsidRPr="00393B9B" w:rsidRDefault="006B1AA5" w:rsidP="006B1AA5">
      <w:pPr>
        <w:pStyle w:val="Corpsdetexte"/>
        <w:rPr>
          <w:rFonts w:ascii="Garamond" w:hAnsi="Garamond"/>
          <w:noProof/>
          <w:sz w:val="20"/>
          <w:szCs w:val="20"/>
        </w:rPr>
      </w:pPr>
    </w:p>
    <w:p w:rsidR="009864CE" w:rsidRDefault="00063B66" w:rsidP="009864CE">
      <w:pPr>
        <w:pStyle w:val="Corpsdetexte"/>
        <w:jc w:val="center"/>
        <w:rPr>
          <w:rFonts w:ascii="Garamond" w:hAnsi="Garamond"/>
          <w:noProof/>
          <w:color w:val="C00000"/>
          <w:sz w:val="16"/>
          <w:szCs w:val="16"/>
        </w:rPr>
      </w:pPr>
      <w:r w:rsidRPr="00063B66">
        <w:rPr>
          <w:rFonts w:ascii="Garamond" w:hAnsi="Garamond"/>
          <w:noProof/>
          <w:color w:val="C00000"/>
          <w:sz w:val="16"/>
          <w:szCs w:val="16"/>
        </w:rPr>
        <w:t>[</w:t>
      </w:r>
      <w:r w:rsidR="006B1AA5" w:rsidRPr="00063B66">
        <w:rPr>
          <w:rFonts w:ascii="Garamond" w:hAnsi="Garamond"/>
          <w:noProof/>
          <w:color w:val="C00000"/>
          <w:sz w:val="16"/>
          <w:szCs w:val="16"/>
        </w:rPr>
        <w:t>Fin du fichier audio. Pour les derni</w:t>
      </w:r>
      <w:r w:rsidR="0041717C" w:rsidRPr="00063B66">
        <w:rPr>
          <w:rFonts w:ascii="Garamond" w:hAnsi="Garamond"/>
          <w:noProof/>
          <w:color w:val="C00000"/>
          <w:sz w:val="16"/>
          <w:szCs w:val="16"/>
        </w:rPr>
        <w:t>è</w:t>
      </w:r>
      <w:r w:rsidR="006B1AA5" w:rsidRPr="00063B66">
        <w:rPr>
          <w:rFonts w:ascii="Garamond" w:hAnsi="Garamond"/>
          <w:noProof/>
          <w:color w:val="C00000"/>
          <w:sz w:val="16"/>
          <w:szCs w:val="16"/>
        </w:rPr>
        <w:t>res minutes</w:t>
      </w:r>
      <w:r w:rsidR="009E6197" w:rsidRPr="00063B66">
        <w:rPr>
          <w:rFonts w:ascii="Garamond" w:hAnsi="Garamond"/>
          <w:noProof/>
          <w:color w:val="C00000"/>
          <w:sz w:val="16"/>
          <w:szCs w:val="16"/>
        </w:rPr>
        <w:t xml:space="preserve"> </w:t>
      </w:r>
      <w:r w:rsidR="006B1AA5" w:rsidRPr="00063B66">
        <w:rPr>
          <w:rFonts w:ascii="Garamond" w:hAnsi="Garamond"/>
          <w:noProof/>
          <w:color w:val="C00000"/>
          <w:sz w:val="16"/>
          <w:szCs w:val="16"/>
        </w:rPr>
        <w:t xml:space="preserve"> </w:t>
      </w:r>
      <w:r w:rsidR="009E6197" w:rsidRPr="00063B66">
        <w:rPr>
          <w:rFonts w:ascii="Garamond" w:hAnsi="Garamond"/>
          <w:noProof/>
          <w:color w:val="C00000"/>
          <w:sz w:val="16"/>
          <w:szCs w:val="16"/>
        </w:rPr>
        <w:t>c</w:t>
      </w:r>
      <w:r w:rsidR="006B1AA5" w:rsidRPr="00063B66">
        <w:rPr>
          <w:rFonts w:ascii="Garamond" w:hAnsi="Garamond"/>
          <w:noProof/>
          <w:color w:val="C00000"/>
          <w:sz w:val="16"/>
          <w:szCs w:val="16"/>
        </w:rPr>
        <w:t xml:space="preserve">f. Encore, Seuil, </w:t>
      </w:r>
      <w:r w:rsidR="006B1AA5" w:rsidRPr="009864CE">
        <w:rPr>
          <w:rFonts w:ascii="Garamond" w:hAnsi="Garamond"/>
          <w:noProof/>
          <w:color w:val="C00000"/>
          <w:sz w:val="14"/>
          <w:szCs w:val="14"/>
        </w:rPr>
        <w:t>1975</w:t>
      </w:r>
      <w:r w:rsidR="009864CE">
        <w:rPr>
          <w:rFonts w:ascii="Garamond" w:hAnsi="Garamond"/>
          <w:noProof/>
          <w:color w:val="C00000"/>
          <w:sz w:val="16"/>
          <w:szCs w:val="16"/>
        </w:rPr>
        <w:t xml:space="preserve"> </w:t>
      </w:r>
      <w:r w:rsidR="000F39AF">
        <w:rPr>
          <w:rFonts w:ascii="Garamond" w:hAnsi="Garamond"/>
          <w:noProof/>
          <w:color w:val="C00000"/>
          <w:sz w:val="16"/>
          <w:szCs w:val="16"/>
        </w:rPr>
        <w:t>(</w:t>
      </w:r>
      <w:r w:rsidR="009864CE">
        <w:rPr>
          <w:rFonts w:ascii="Garamond" w:hAnsi="Garamond"/>
          <w:noProof/>
          <w:color w:val="C00000"/>
          <w:sz w:val="16"/>
          <w:szCs w:val="16"/>
        </w:rPr>
        <w:t>p</w:t>
      </w:r>
      <w:r w:rsidR="00EB7A3D">
        <w:rPr>
          <w:rFonts w:ascii="Garamond" w:hAnsi="Garamond"/>
          <w:noProof/>
          <w:color w:val="C00000"/>
          <w:sz w:val="16"/>
          <w:szCs w:val="16"/>
        </w:rPr>
        <w:t>.</w:t>
      </w:r>
      <w:r w:rsidR="009864CE" w:rsidRPr="009864CE">
        <w:rPr>
          <w:rFonts w:ascii="Garamond" w:hAnsi="Garamond"/>
          <w:noProof/>
          <w:color w:val="C00000"/>
          <w:sz w:val="14"/>
          <w:szCs w:val="14"/>
        </w:rPr>
        <w:t>116</w:t>
      </w:r>
      <w:r w:rsidR="000F39AF">
        <w:rPr>
          <w:rFonts w:ascii="Garamond" w:hAnsi="Garamond"/>
          <w:noProof/>
          <w:color w:val="C00000"/>
          <w:sz w:val="16"/>
          <w:szCs w:val="16"/>
        </w:rPr>
        <w:t>)</w:t>
      </w:r>
      <w:r w:rsidR="006B1AA5" w:rsidRPr="00063B66">
        <w:rPr>
          <w:rFonts w:ascii="Garamond" w:hAnsi="Garamond"/>
          <w:noProof/>
          <w:color w:val="C00000"/>
          <w:sz w:val="16"/>
          <w:szCs w:val="16"/>
        </w:rPr>
        <w:t xml:space="preserve"> ou Points Seuil </w:t>
      </w:r>
      <w:r w:rsidR="006B1AA5" w:rsidRPr="009864CE">
        <w:rPr>
          <w:rFonts w:ascii="Garamond" w:hAnsi="Garamond"/>
          <w:noProof/>
          <w:color w:val="C00000"/>
          <w:sz w:val="14"/>
          <w:szCs w:val="14"/>
        </w:rPr>
        <w:t>1999</w:t>
      </w:r>
      <w:r w:rsidR="009864CE">
        <w:rPr>
          <w:rFonts w:ascii="Garamond" w:hAnsi="Garamond"/>
          <w:noProof/>
          <w:color w:val="C00000"/>
          <w:sz w:val="16"/>
          <w:szCs w:val="16"/>
        </w:rPr>
        <w:t xml:space="preserve"> </w:t>
      </w:r>
      <w:r w:rsidR="000F39AF">
        <w:rPr>
          <w:rFonts w:ascii="Garamond" w:hAnsi="Garamond"/>
          <w:noProof/>
          <w:color w:val="C00000"/>
          <w:sz w:val="16"/>
          <w:szCs w:val="16"/>
        </w:rPr>
        <w:t>(</w:t>
      </w:r>
      <w:r w:rsidR="009864CE">
        <w:rPr>
          <w:rFonts w:ascii="Garamond" w:hAnsi="Garamond"/>
          <w:noProof/>
          <w:color w:val="C00000"/>
          <w:sz w:val="16"/>
          <w:szCs w:val="16"/>
        </w:rPr>
        <w:t>p.</w:t>
      </w:r>
      <w:r w:rsidR="009864CE" w:rsidRPr="009864CE">
        <w:rPr>
          <w:rFonts w:ascii="Garamond" w:hAnsi="Garamond"/>
          <w:noProof/>
          <w:color w:val="C00000"/>
          <w:sz w:val="14"/>
          <w:szCs w:val="14"/>
        </w:rPr>
        <w:t>162</w:t>
      </w:r>
      <w:r w:rsidR="000F39AF">
        <w:rPr>
          <w:rFonts w:ascii="Garamond" w:hAnsi="Garamond"/>
          <w:noProof/>
          <w:color w:val="C00000"/>
          <w:sz w:val="16"/>
          <w:szCs w:val="16"/>
        </w:rPr>
        <w:t>)</w:t>
      </w:r>
      <w:r w:rsidR="006B1AA5" w:rsidRPr="00063B66">
        <w:rPr>
          <w:rFonts w:ascii="Garamond" w:hAnsi="Garamond"/>
          <w:noProof/>
          <w:color w:val="C00000"/>
          <w:sz w:val="16"/>
          <w:szCs w:val="16"/>
        </w:rPr>
        <w:t>,</w:t>
      </w:r>
    </w:p>
    <w:p w:rsidR="006B1AA5" w:rsidRPr="00063B66" w:rsidRDefault="006B1AA5" w:rsidP="009864CE">
      <w:pPr>
        <w:pStyle w:val="Corpsdetexte"/>
        <w:jc w:val="center"/>
        <w:rPr>
          <w:rFonts w:ascii="Garamond" w:hAnsi="Garamond"/>
          <w:color w:val="C00000"/>
          <w:sz w:val="16"/>
          <w:szCs w:val="16"/>
        </w:rPr>
      </w:pPr>
      <w:r w:rsidRPr="00063B66">
        <w:rPr>
          <w:rFonts w:ascii="Garamond" w:hAnsi="Garamond"/>
          <w:noProof/>
          <w:color w:val="C00000"/>
          <w:sz w:val="16"/>
          <w:szCs w:val="16"/>
        </w:rPr>
        <w:t xml:space="preserve">version </w:t>
      </w:r>
      <w:r w:rsidR="006E6999">
        <w:rPr>
          <w:rFonts w:ascii="Garamond" w:hAnsi="Garamond"/>
          <w:noProof/>
          <w:color w:val="C00000"/>
          <w:sz w:val="16"/>
          <w:szCs w:val="16"/>
        </w:rPr>
        <w:t>trans</w:t>
      </w:r>
      <w:r w:rsidRPr="00063B66">
        <w:rPr>
          <w:rFonts w:ascii="Garamond" w:hAnsi="Garamond"/>
          <w:noProof/>
          <w:color w:val="C00000"/>
          <w:sz w:val="16"/>
          <w:szCs w:val="16"/>
        </w:rPr>
        <w:t>crite par Jacques</w:t>
      </w:r>
      <w:r w:rsidR="00063B66" w:rsidRPr="00063B66">
        <w:rPr>
          <w:rFonts w:ascii="Garamond" w:hAnsi="Garamond"/>
          <w:noProof/>
          <w:color w:val="C00000"/>
          <w:sz w:val="16"/>
          <w:szCs w:val="16"/>
        </w:rPr>
        <w:t>-</w:t>
      </w:r>
      <w:r w:rsidRPr="00063B66">
        <w:rPr>
          <w:rFonts w:ascii="Garamond" w:hAnsi="Garamond"/>
          <w:noProof/>
          <w:color w:val="C00000"/>
          <w:sz w:val="16"/>
          <w:szCs w:val="16"/>
        </w:rPr>
        <w:t>Alain MILLER</w:t>
      </w:r>
      <w:r w:rsidR="0041717C" w:rsidRPr="00063B66">
        <w:rPr>
          <w:rFonts w:ascii="Garamond" w:hAnsi="Garamond"/>
          <w:noProof/>
          <w:color w:val="C00000"/>
          <w:sz w:val="16"/>
          <w:szCs w:val="16"/>
        </w:rPr>
        <w:t>.</w:t>
      </w:r>
      <w:r w:rsidR="00063B66" w:rsidRPr="00063B66">
        <w:rPr>
          <w:rFonts w:ascii="Garamond" w:hAnsi="Garamond"/>
          <w:noProof/>
          <w:color w:val="C00000"/>
          <w:sz w:val="16"/>
          <w:szCs w:val="16"/>
        </w:rPr>
        <w:t>]</w:t>
      </w:r>
    </w:p>
    <w:p w:rsidR="001B3CE3" w:rsidRPr="00393B9B" w:rsidRDefault="001B3CE3">
      <w:pPr>
        <w:pStyle w:val="Corpsdetexte"/>
        <w:rPr>
          <w:rFonts w:ascii="Garamond" w:hAnsi="Garamond"/>
          <w:color w:val="FF3300"/>
          <w:sz w:val="20"/>
          <w:szCs w:val="20"/>
        </w:rPr>
      </w:pPr>
      <w:r w:rsidRPr="00393B9B">
        <w:rPr>
          <w:rFonts w:ascii="Garamond" w:hAnsi="Garamond"/>
          <w:sz w:val="20"/>
          <w:szCs w:val="20"/>
        </w:rPr>
        <w:br w:type="page"/>
      </w:r>
      <w:r w:rsidRPr="00393B9B">
        <w:rPr>
          <w:rFonts w:ascii="Garamond" w:hAnsi="Garamond"/>
          <w:color w:val="C00000"/>
          <w:sz w:val="20"/>
          <w:szCs w:val="20"/>
        </w:rPr>
        <w:lastRenderedPageBreak/>
        <w:t>26 J</w:t>
      </w:r>
      <w:bookmarkStart w:id="26" w:name="Juin26"/>
      <w:bookmarkEnd w:id="26"/>
      <w:r w:rsidRPr="00393B9B">
        <w:rPr>
          <w:rFonts w:ascii="Garamond" w:hAnsi="Garamond"/>
          <w:color w:val="C00000"/>
          <w:sz w:val="20"/>
          <w:szCs w:val="20"/>
        </w:rPr>
        <w:t>uin 1973</w:t>
      </w:r>
      <w:r w:rsidR="003625B9" w:rsidRPr="00393B9B">
        <w:rPr>
          <w:rFonts w:ascii="Garamond" w:hAnsi="Garamond"/>
          <w:color w:val="FF3300"/>
          <w:sz w:val="20"/>
          <w:szCs w:val="20"/>
        </w:rPr>
        <w:t xml:space="preserve">              </w:t>
      </w:r>
      <w:r w:rsidR="00537ABD" w:rsidRPr="00393B9B">
        <w:rPr>
          <w:rFonts w:ascii="Garamond" w:hAnsi="Garamond"/>
          <w:color w:val="FF3300"/>
          <w:sz w:val="20"/>
          <w:szCs w:val="20"/>
        </w:rPr>
        <w:t xml:space="preserve">                                  </w:t>
      </w:r>
      <w:r w:rsidR="00223CAF">
        <w:rPr>
          <w:rFonts w:ascii="Garamond" w:hAnsi="Garamond"/>
          <w:color w:val="FF3300"/>
          <w:sz w:val="20"/>
          <w:szCs w:val="20"/>
        </w:rPr>
        <w:t xml:space="preserve">                                             </w:t>
      </w:r>
      <w:r w:rsidR="00537ABD" w:rsidRPr="00393B9B">
        <w:rPr>
          <w:rFonts w:ascii="Garamond" w:hAnsi="Garamond"/>
          <w:color w:val="FF3300"/>
          <w:sz w:val="20"/>
          <w:szCs w:val="20"/>
        </w:rPr>
        <w:t xml:space="preserve">         </w:t>
      </w:r>
      <w:r w:rsidR="003625B9" w:rsidRPr="00393B9B">
        <w:rPr>
          <w:rFonts w:ascii="Garamond" w:hAnsi="Garamond"/>
          <w:color w:val="FF3300"/>
          <w:sz w:val="20"/>
          <w:szCs w:val="20"/>
        </w:rPr>
        <w:t xml:space="preserve">                        </w:t>
      </w:r>
      <w:hyperlink w:anchor="Table" w:history="1">
        <w:r w:rsidRPr="00393B9B">
          <w:rPr>
            <w:rStyle w:val="Lienhypertexte"/>
            <w:rFonts w:ascii="Garamond" w:hAnsi="Garamond"/>
            <w:sz w:val="20"/>
            <w:szCs w:val="20"/>
          </w:rPr>
          <w:t>Table des matières</w:t>
        </w:r>
      </w:hyperlink>
    </w:p>
    <w:p w:rsidR="001B3CE3" w:rsidRPr="00393B9B" w:rsidRDefault="001B3CE3">
      <w:pPr>
        <w:pStyle w:val="Corpsdetexte"/>
        <w:rPr>
          <w:rFonts w:ascii="Garamond" w:hAnsi="Garamond"/>
          <w:sz w:val="20"/>
          <w:szCs w:val="20"/>
        </w:rPr>
      </w:pPr>
    </w:p>
    <w:p w:rsidR="001B3CE3" w:rsidRPr="00393B9B" w:rsidRDefault="001B3CE3">
      <w:pPr>
        <w:pStyle w:val="Corpsdetexte"/>
        <w:rPr>
          <w:rFonts w:ascii="Garamond" w:hAnsi="Garamond"/>
          <w:sz w:val="20"/>
          <w:szCs w:val="20"/>
        </w:rPr>
      </w:pPr>
    </w:p>
    <w:p w:rsidR="001B3CE3" w:rsidRPr="00393B9B" w:rsidRDefault="001B3CE3">
      <w:pPr>
        <w:pStyle w:val="Corpsdetexte"/>
        <w:rPr>
          <w:rFonts w:ascii="Garamond" w:hAnsi="Garamond"/>
          <w:sz w:val="20"/>
          <w:szCs w:val="20"/>
        </w:rPr>
      </w:pP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Grâce à quelqu'un qui veut bien se consacrer, comme ça, au </w:t>
      </w:r>
      <w:r w:rsidRPr="00393B9B">
        <w:rPr>
          <w:rFonts w:ascii="Garamond" w:hAnsi="Garamond" w:cs="Times New Roman"/>
          <w:i/>
          <w:sz w:val="20"/>
          <w:szCs w:val="20"/>
        </w:rPr>
        <w:t>brossage</w:t>
      </w:r>
      <w:r w:rsidRPr="00393B9B">
        <w:rPr>
          <w:rFonts w:ascii="Garamond" w:hAnsi="Garamond"/>
          <w:sz w:val="20"/>
          <w:szCs w:val="20"/>
        </w:rPr>
        <w:t xml:space="preserve"> de ce que je vous raconte</w:t>
      </w:r>
      <w:r w:rsidR="001D2C52" w:rsidRPr="00393B9B">
        <w:rPr>
          <w:rFonts w:ascii="Garamond" w:hAnsi="Garamond"/>
          <w:sz w:val="20"/>
          <w:szCs w:val="20"/>
        </w:rPr>
        <w:t>…</w:t>
      </w:r>
      <w:r w:rsidRPr="00393B9B">
        <w:rPr>
          <w:rFonts w:ascii="Garamond" w:hAnsi="Garamond"/>
          <w:sz w:val="20"/>
          <w:szCs w:val="20"/>
        </w:rPr>
        <w:t xml:space="preserve"> </w:t>
      </w:r>
    </w:p>
    <w:p w:rsidR="001D2C52" w:rsidRPr="00393B9B" w:rsidRDefault="001B3CE3" w:rsidP="001D2C52">
      <w:pPr>
        <w:pStyle w:val="Corpsdetexte"/>
        <w:ind w:firstLine="708"/>
        <w:rPr>
          <w:rFonts w:ascii="Garamond" w:hAnsi="Garamond"/>
          <w:sz w:val="20"/>
          <w:szCs w:val="20"/>
        </w:rPr>
      </w:pPr>
      <w:r w:rsidRPr="00393B9B">
        <w:rPr>
          <w:rFonts w:ascii="Garamond" w:hAnsi="Garamond"/>
          <w:sz w:val="20"/>
          <w:szCs w:val="20"/>
        </w:rPr>
        <w:t>il est là au premier rang</w:t>
      </w:r>
    </w:p>
    <w:p w:rsidR="001D2C52" w:rsidRPr="00393B9B" w:rsidRDefault="001D2C52">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j'ai eu il y a quatre, cinq jours, </w:t>
      </w:r>
      <w:r w:rsidR="001B3CE3" w:rsidRPr="00393B9B">
        <w:rPr>
          <w:rFonts w:ascii="Garamond" w:hAnsi="Garamond" w:cs="Times New Roman"/>
          <w:i/>
          <w:sz w:val="20"/>
          <w:szCs w:val="20"/>
        </w:rPr>
        <w:t>la truffe brossée</w:t>
      </w:r>
      <w:r w:rsidRPr="00393B9B">
        <w:rPr>
          <w:rFonts w:ascii="Garamond" w:hAnsi="Garamond"/>
          <w:sz w:val="20"/>
          <w:szCs w:val="20"/>
        </w:rPr>
        <w:t> </w:t>
      </w:r>
      <w:r w:rsidR="001B3CE3" w:rsidRPr="00393B9B">
        <w:rPr>
          <w:rFonts w:ascii="Garamond" w:hAnsi="Garamond"/>
          <w:sz w:val="20"/>
          <w:szCs w:val="20"/>
        </w:rPr>
        <w:t>d</w:t>
      </w:r>
      <w:r w:rsidR="005475BD" w:rsidRPr="00393B9B">
        <w:rPr>
          <w:rFonts w:ascii="Garamond" w:hAnsi="Garamond"/>
          <w:sz w:val="20"/>
          <w:szCs w:val="20"/>
        </w:rPr>
        <w:t>e</w:t>
      </w:r>
      <w:r w:rsidR="001B3CE3" w:rsidRPr="00393B9B">
        <w:rPr>
          <w:rFonts w:ascii="Garamond" w:hAnsi="Garamond"/>
          <w:sz w:val="20"/>
          <w:szCs w:val="20"/>
        </w:rPr>
        <w:t xml:space="preserve"> mes </w:t>
      </w:r>
      <w:r w:rsidR="001B3CE3" w:rsidRPr="00393B9B">
        <w:rPr>
          <w:rFonts w:ascii="Garamond" w:hAnsi="Garamond"/>
          <w:i/>
          <w:sz w:val="20"/>
          <w:szCs w:val="20"/>
        </w:rPr>
        <w:t>élocutions</w:t>
      </w:r>
      <w:r w:rsidR="001B3CE3" w:rsidRPr="00393B9B">
        <w:rPr>
          <w:rFonts w:ascii="Garamond" w:hAnsi="Garamond"/>
          <w:sz w:val="20"/>
          <w:szCs w:val="20"/>
        </w:rPr>
        <w:t xml:space="preserve"> ici, je parle de celles de cette année. </w:t>
      </w:r>
    </w:p>
    <w:p w:rsidR="001D2C52" w:rsidRPr="00393B9B" w:rsidRDefault="001B3CE3">
      <w:pPr>
        <w:pStyle w:val="Corpsdetexte"/>
        <w:rPr>
          <w:rFonts w:ascii="Garamond" w:hAnsi="Garamond"/>
          <w:sz w:val="20"/>
          <w:szCs w:val="20"/>
        </w:rPr>
      </w:pPr>
      <w:r w:rsidRPr="00393B9B">
        <w:rPr>
          <w:rFonts w:ascii="Garamond" w:hAnsi="Garamond"/>
          <w:sz w:val="20"/>
          <w:szCs w:val="20"/>
        </w:rPr>
        <w:t>Ça m'intéressait parce qu'après tout, sous ce titre d'</w:t>
      </w:r>
      <w:r w:rsidRPr="00393B9B">
        <w:rPr>
          <w:rFonts w:ascii="Garamond" w:hAnsi="Garamond" w:cs="Times New Roman"/>
          <w:i/>
          <w:sz w:val="20"/>
          <w:szCs w:val="20"/>
        </w:rPr>
        <w:t>Encore</w:t>
      </w:r>
      <w:r w:rsidRPr="00393B9B">
        <w:rPr>
          <w:rFonts w:ascii="Garamond" w:hAnsi="Garamond"/>
          <w:sz w:val="20"/>
          <w:szCs w:val="20"/>
        </w:rPr>
        <w:t xml:space="preserve">, je n'étais pas sûr d'être dans le champ </w:t>
      </w: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que j'ai déblayé pendant vingt ans, puisque justement ce que ça disait c'était que ça pouvait durer </w:t>
      </w:r>
      <w:r w:rsidRPr="00393B9B">
        <w:rPr>
          <w:rFonts w:ascii="Garamond" w:hAnsi="Garamond" w:cs="Times New Roman"/>
          <w:i/>
          <w:sz w:val="20"/>
          <w:szCs w:val="20"/>
        </w:rPr>
        <w:t>encore</w:t>
      </w:r>
      <w:r w:rsidRPr="00393B9B">
        <w:rPr>
          <w:rFonts w:ascii="Garamond" w:hAnsi="Garamond"/>
          <w:sz w:val="20"/>
          <w:szCs w:val="20"/>
        </w:rPr>
        <w:t xml:space="preserve"> longtemps. </w:t>
      </w:r>
    </w:p>
    <w:p w:rsidR="001D2C52" w:rsidRPr="00393B9B" w:rsidRDefault="001D2C52">
      <w:pPr>
        <w:pStyle w:val="Corpsdetexte"/>
        <w:rPr>
          <w:rFonts w:ascii="Garamond" w:hAnsi="Garamond"/>
          <w:sz w:val="20"/>
          <w:szCs w:val="20"/>
        </w:rPr>
      </w:pPr>
    </w:p>
    <w:p w:rsidR="001D2C52" w:rsidRPr="00393B9B" w:rsidRDefault="001D2C52">
      <w:pPr>
        <w:pStyle w:val="Corpsdetexte"/>
        <w:rPr>
          <w:rFonts w:ascii="Garamond" w:hAnsi="Garamond"/>
          <w:sz w:val="20"/>
          <w:szCs w:val="20"/>
        </w:rPr>
      </w:pPr>
      <w:r w:rsidRPr="00393B9B">
        <w:rPr>
          <w:rFonts w:ascii="Garamond" w:hAnsi="Garamond"/>
          <w:sz w:val="20"/>
          <w:szCs w:val="20"/>
        </w:rPr>
        <w:t>À</w:t>
      </w:r>
      <w:r w:rsidR="001B3CE3" w:rsidRPr="00393B9B">
        <w:rPr>
          <w:rFonts w:ascii="Garamond" w:hAnsi="Garamond"/>
          <w:sz w:val="20"/>
          <w:szCs w:val="20"/>
        </w:rPr>
        <w:t xml:space="preserve"> le relire, j'ai trouvé que </w:t>
      </w:r>
      <w:proofErr w:type="gramStart"/>
      <w:r w:rsidR="001B3CE3" w:rsidRPr="00393B9B">
        <w:rPr>
          <w:rFonts w:ascii="Garamond" w:hAnsi="Garamond"/>
          <w:sz w:val="20"/>
          <w:szCs w:val="20"/>
        </w:rPr>
        <w:t>c'était</w:t>
      </w:r>
      <w:proofErr w:type="gramEnd"/>
      <w:r w:rsidR="001B3CE3" w:rsidRPr="00393B9B">
        <w:rPr>
          <w:rFonts w:ascii="Garamond" w:hAnsi="Garamond"/>
          <w:sz w:val="20"/>
          <w:szCs w:val="20"/>
        </w:rPr>
        <w:t xml:space="preserve"> pas si mal, et spécialement, mon Dieu, d'être parti de ceci</w:t>
      </w:r>
      <w:r w:rsidRPr="00393B9B">
        <w:rPr>
          <w:rFonts w:ascii="Garamond" w:hAnsi="Garamond"/>
          <w:sz w:val="20"/>
          <w:szCs w:val="20"/>
        </w:rPr>
        <w:t>…</w:t>
      </w:r>
      <w:r w:rsidR="001B3CE3" w:rsidRPr="00393B9B">
        <w:rPr>
          <w:rFonts w:ascii="Garamond" w:hAnsi="Garamond"/>
          <w:sz w:val="20"/>
          <w:szCs w:val="20"/>
        </w:rPr>
        <w:t xml:space="preserve"> </w:t>
      </w:r>
    </w:p>
    <w:p w:rsidR="001D2C52" w:rsidRPr="00393B9B" w:rsidRDefault="001B3CE3" w:rsidP="001D2C52">
      <w:pPr>
        <w:pStyle w:val="Corpsdetexte"/>
        <w:ind w:left="708"/>
        <w:rPr>
          <w:rFonts w:ascii="Garamond" w:hAnsi="Garamond"/>
          <w:sz w:val="20"/>
          <w:szCs w:val="20"/>
        </w:rPr>
      </w:pPr>
      <w:r w:rsidRPr="00393B9B">
        <w:rPr>
          <w:rFonts w:ascii="Garamond" w:hAnsi="Garamond"/>
          <w:sz w:val="20"/>
          <w:szCs w:val="20"/>
        </w:rPr>
        <w:t>qui me paraissait un peu mince pour le premier de mes séminaires de cette année</w:t>
      </w:r>
    </w:p>
    <w:p w:rsidR="000F39AF" w:rsidRDefault="001D2C52">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c'est que</w:t>
      </w:r>
      <w:r w:rsidRPr="00393B9B">
        <w:rPr>
          <w:rFonts w:ascii="Garamond" w:hAnsi="Garamond"/>
          <w:sz w:val="20"/>
          <w:szCs w:val="20"/>
        </w:rPr>
        <w:t> :</w:t>
      </w:r>
      <w:r w:rsidR="001B3CE3" w:rsidRPr="00393B9B">
        <w:rPr>
          <w:rFonts w:ascii="Garamond" w:hAnsi="Garamond"/>
          <w:i/>
          <w:sz w:val="20"/>
          <w:szCs w:val="20"/>
        </w:rPr>
        <w:t xml:space="preserve"> </w:t>
      </w:r>
      <w:r w:rsidR="001B3CE3" w:rsidRPr="00393B9B">
        <w:rPr>
          <w:rFonts w:ascii="Garamond" w:hAnsi="Garamond" w:cs="Times New Roman"/>
          <w:i/>
          <w:color w:val="0000CC"/>
          <w:sz w:val="20"/>
          <w:szCs w:val="20"/>
        </w:rPr>
        <w:t>la jouissance de l'Autre n'était pas le signe de l'amour</w:t>
      </w:r>
      <w:r w:rsidR="001B3CE3" w:rsidRPr="00393B9B">
        <w:rPr>
          <w:rFonts w:ascii="Garamond" w:hAnsi="Garamond"/>
          <w:sz w:val="20"/>
          <w:szCs w:val="20"/>
        </w:rPr>
        <w:t xml:space="preserve">. </w:t>
      </w:r>
    </w:p>
    <w:p w:rsidR="001B3CE3" w:rsidRPr="00393B9B" w:rsidRDefault="001B3CE3">
      <w:pPr>
        <w:pStyle w:val="Corpsdetexte"/>
        <w:rPr>
          <w:rFonts w:ascii="Garamond" w:hAnsi="Garamond"/>
          <w:sz w:val="20"/>
          <w:szCs w:val="20"/>
        </w:rPr>
      </w:pPr>
      <w:r w:rsidRPr="00393B9B">
        <w:rPr>
          <w:rFonts w:ascii="Garamond" w:hAnsi="Garamond"/>
          <w:sz w:val="20"/>
          <w:szCs w:val="20"/>
        </w:rPr>
        <w:t>C'était un départ. Un départ sur lequel peut</w:t>
      </w:r>
      <w:r w:rsidR="00157A00">
        <w:rPr>
          <w:rFonts w:ascii="Garamond" w:hAnsi="Garamond"/>
          <w:sz w:val="20"/>
          <w:szCs w:val="20"/>
        </w:rPr>
        <w:t>-</w:t>
      </w:r>
      <w:r w:rsidRPr="00393B9B">
        <w:rPr>
          <w:rFonts w:ascii="Garamond" w:hAnsi="Garamond"/>
          <w:sz w:val="20"/>
          <w:szCs w:val="20"/>
        </w:rPr>
        <w:t>être je pourrai revenir aujourd'hui en fermant ce que j'ouvrais là.</w:t>
      </w:r>
    </w:p>
    <w:p w:rsidR="001B3CE3" w:rsidRPr="00393B9B" w:rsidRDefault="001B3CE3">
      <w:pPr>
        <w:pStyle w:val="Corpsdetexte"/>
        <w:rPr>
          <w:rFonts w:ascii="Garamond" w:hAnsi="Garamond"/>
          <w:sz w:val="20"/>
          <w:szCs w:val="20"/>
        </w:rPr>
      </w:pPr>
    </w:p>
    <w:p w:rsidR="00157A00" w:rsidRDefault="001B3CE3">
      <w:pPr>
        <w:pStyle w:val="Corpsdetexte"/>
        <w:rPr>
          <w:rFonts w:ascii="Garamond" w:hAnsi="Garamond"/>
          <w:sz w:val="20"/>
          <w:szCs w:val="20"/>
        </w:rPr>
      </w:pPr>
      <w:r w:rsidRPr="00393B9B">
        <w:rPr>
          <w:rFonts w:ascii="Garamond" w:hAnsi="Garamond"/>
          <w:sz w:val="20"/>
          <w:szCs w:val="20"/>
        </w:rPr>
        <w:t>J'ai en effet quelque peu parlé de l'amour. Mais le point pivot de ce que j'ai avancé cette année concerne</w:t>
      </w:r>
    </w:p>
    <w:p w:rsidR="00101BDB" w:rsidRPr="00393B9B" w:rsidRDefault="001B3CE3">
      <w:pPr>
        <w:pStyle w:val="Corpsdetexte"/>
        <w:rPr>
          <w:rFonts w:ascii="Garamond" w:hAnsi="Garamond"/>
          <w:sz w:val="20"/>
          <w:szCs w:val="20"/>
        </w:rPr>
      </w:pPr>
      <w:r w:rsidRPr="00393B9B">
        <w:rPr>
          <w:rFonts w:ascii="Garamond" w:hAnsi="Garamond"/>
          <w:sz w:val="20"/>
          <w:szCs w:val="20"/>
        </w:rPr>
        <w:t xml:space="preserve">ce qu'il en est du </w:t>
      </w:r>
      <w:r w:rsidRPr="00393B9B">
        <w:rPr>
          <w:rFonts w:ascii="Garamond" w:hAnsi="Garamond" w:cs="Times New Roman"/>
          <w:i/>
          <w:color w:val="0000CC"/>
          <w:sz w:val="20"/>
          <w:szCs w:val="20"/>
        </w:rPr>
        <w:t>savoir</w:t>
      </w:r>
      <w:r w:rsidRPr="00393B9B">
        <w:rPr>
          <w:rFonts w:ascii="Garamond" w:hAnsi="Garamond"/>
          <w:sz w:val="20"/>
          <w:szCs w:val="20"/>
        </w:rPr>
        <w:t xml:space="preserve"> dont j'ai accentué que l'exercice ne pouvait représenter qu'une </w:t>
      </w:r>
      <w:r w:rsidRPr="00393B9B">
        <w:rPr>
          <w:rFonts w:ascii="Garamond" w:hAnsi="Garamond" w:cs="Times New Roman"/>
          <w:i/>
          <w:color w:val="0000CC"/>
          <w:sz w:val="20"/>
          <w:szCs w:val="20"/>
        </w:rPr>
        <w:t>jouissance</w:t>
      </w:r>
      <w:r w:rsidRPr="00393B9B">
        <w:rPr>
          <w:rFonts w:ascii="Garamond" w:hAnsi="Garamond"/>
          <w:sz w:val="20"/>
          <w:szCs w:val="20"/>
        </w:rPr>
        <w:t xml:space="preserve">. </w:t>
      </w:r>
    </w:p>
    <w:p w:rsidR="00FC1BC5" w:rsidRDefault="001B3CE3">
      <w:pPr>
        <w:pStyle w:val="Corpsdetexte"/>
        <w:rPr>
          <w:rFonts w:ascii="Garamond" w:hAnsi="Garamond"/>
          <w:sz w:val="20"/>
          <w:szCs w:val="20"/>
        </w:rPr>
      </w:pPr>
      <w:r w:rsidRPr="00393B9B">
        <w:rPr>
          <w:rFonts w:ascii="Garamond" w:hAnsi="Garamond"/>
          <w:sz w:val="20"/>
          <w:szCs w:val="20"/>
        </w:rPr>
        <w:t>C'est là la cl</w:t>
      </w:r>
      <w:r w:rsidR="009D097E">
        <w:rPr>
          <w:rFonts w:ascii="Garamond" w:hAnsi="Garamond"/>
          <w:sz w:val="20"/>
          <w:szCs w:val="20"/>
        </w:rPr>
        <w:t>é</w:t>
      </w:r>
      <w:r w:rsidRPr="00393B9B">
        <w:rPr>
          <w:rFonts w:ascii="Garamond" w:hAnsi="Garamond"/>
          <w:sz w:val="20"/>
          <w:szCs w:val="20"/>
        </w:rPr>
        <w:t xml:space="preserve">, le point tournant, et c'est à quoi je voudrais aujourd'hui contribuer par une sorte de réflexion </w:t>
      </w: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sur ce qui se fait de tâtonnant dans le discours scientifique, au regard de ce qui peut se produire de </w:t>
      </w:r>
      <w:r w:rsidR="007162CC" w:rsidRPr="00393B9B">
        <w:rPr>
          <w:rFonts w:ascii="Garamond" w:hAnsi="Garamond" w:cs="Times New Roman"/>
          <w:i/>
          <w:color w:val="0000CC"/>
          <w:sz w:val="20"/>
          <w:szCs w:val="20"/>
        </w:rPr>
        <w:t>savoir</w:t>
      </w:r>
      <w:r w:rsidRPr="00393B9B">
        <w:rPr>
          <w:rFonts w:ascii="Garamond" w:hAnsi="Garamond"/>
          <w:sz w:val="20"/>
          <w:szCs w:val="20"/>
        </w:rPr>
        <w:t xml:space="preserve">. </w:t>
      </w:r>
    </w:p>
    <w:p w:rsidR="001D2C52" w:rsidRPr="00393B9B" w:rsidRDefault="001D2C52">
      <w:pPr>
        <w:pStyle w:val="Corpsdetexte"/>
        <w:rPr>
          <w:rFonts w:ascii="Garamond" w:hAnsi="Garamond"/>
          <w:sz w:val="20"/>
          <w:szCs w:val="20"/>
        </w:rPr>
      </w:pPr>
    </w:p>
    <w:p w:rsidR="00C22432" w:rsidRDefault="001B3CE3">
      <w:pPr>
        <w:pStyle w:val="Corpsdetexte"/>
        <w:rPr>
          <w:rFonts w:ascii="Garamond" w:hAnsi="Garamond"/>
          <w:sz w:val="20"/>
          <w:szCs w:val="20"/>
        </w:rPr>
      </w:pPr>
      <w:r w:rsidRPr="00393B9B">
        <w:rPr>
          <w:rFonts w:ascii="Garamond" w:hAnsi="Garamond"/>
          <w:sz w:val="20"/>
          <w:szCs w:val="20"/>
        </w:rPr>
        <w:t xml:space="preserve">Je vais droit à ce dont il s'agit. Le </w:t>
      </w:r>
      <w:r w:rsidR="007162CC" w:rsidRPr="00393B9B">
        <w:rPr>
          <w:rFonts w:ascii="Garamond" w:hAnsi="Garamond" w:cs="Times New Roman"/>
          <w:i/>
          <w:color w:val="0000CC"/>
          <w:sz w:val="20"/>
          <w:szCs w:val="20"/>
        </w:rPr>
        <w:t>savoir</w:t>
      </w:r>
      <w:r w:rsidRPr="00393B9B">
        <w:rPr>
          <w:rFonts w:ascii="Garamond" w:hAnsi="Garamond"/>
          <w:sz w:val="20"/>
          <w:szCs w:val="20"/>
        </w:rPr>
        <w:t xml:space="preserve"> </w:t>
      </w:r>
      <w:r w:rsidR="00223CAF" w:rsidRPr="00223CAF">
        <w:rPr>
          <w:rFonts w:ascii="Garamond" w:hAnsi="Garamond"/>
          <w:color w:val="C00000"/>
          <w:sz w:val="16"/>
          <w:szCs w:val="16"/>
        </w:rPr>
        <w:t>[</w:t>
      </w:r>
      <w:r w:rsidR="00223CAF" w:rsidRPr="00223CAF">
        <w:rPr>
          <w:rFonts w:ascii="Garamond" w:hAnsi="Garamond"/>
          <w:color w:val="0000CC"/>
          <w:sz w:val="16"/>
          <w:szCs w:val="16"/>
        </w:rPr>
        <w:t>S</w:t>
      </w:r>
      <w:r w:rsidR="00223CAF" w:rsidRPr="00223CAF">
        <w:rPr>
          <w:rFonts w:ascii="Garamond" w:hAnsi="Garamond"/>
          <w:color w:val="0000CC"/>
          <w:sz w:val="16"/>
          <w:szCs w:val="16"/>
          <w:vertAlign w:val="subscript"/>
        </w:rPr>
        <w:t>2</w:t>
      </w:r>
      <w:r w:rsidR="00223CAF" w:rsidRPr="00223CAF">
        <w:rPr>
          <w:rFonts w:ascii="Garamond" w:hAnsi="Garamond"/>
          <w:color w:val="C00000"/>
          <w:sz w:val="16"/>
          <w:szCs w:val="16"/>
        </w:rPr>
        <w:t>]</w:t>
      </w:r>
      <w:r w:rsidR="00C22432">
        <w:rPr>
          <w:rFonts w:ascii="Garamond" w:hAnsi="Garamond"/>
          <w:color w:val="C00000"/>
          <w:sz w:val="16"/>
          <w:szCs w:val="16"/>
        </w:rPr>
        <w:t xml:space="preserve"> </w:t>
      </w:r>
      <w:r w:rsidRPr="005140C5">
        <w:rPr>
          <w:rFonts w:ascii="Garamond" w:hAnsi="Garamond"/>
          <w:i/>
          <w:color w:val="0000CC"/>
          <w:sz w:val="20"/>
          <w:szCs w:val="20"/>
        </w:rPr>
        <w:t>c'est une énigme</w:t>
      </w:r>
      <w:r w:rsidRPr="00C22432">
        <w:rPr>
          <w:rFonts w:ascii="Garamond" w:hAnsi="Garamond"/>
          <w:i/>
          <w:sz w:val="20"/>
          <w:szCs w:val="20"/>
        </w:rPr>
        <w:t>, c'est une énigme</w:t>
      </w:r>
      <w:r w:rsidRPr="00393B9B">
        <w:rPr>
          <w:rFonts w:ascii="Garamond" w:hAnsi="Garamond"/>
          <w:sz w:val="20"/>
          <w:szCs w:val="20"/>
        </w:rPr>
        <w:t xml:space="preserve"> qui nous est présentifiée par l'inconscient, </w:t>
      </w:r>
    </w:p>
    <w:p w:rsidR="00C22432" w:rsidRDefault="001B3CE3">
      <w:pPr>
        <w:pStyle w:val="Corpsdetexte"/>
        <w:rPr>
          <w:rFonts w:ascii="Garamond" w:hAnsi="Garamond"/>
          <w:sz w:val="20"/>
          <w:szCs w:val="20"/>
        </w:rPr>
      </w:pPr>
      <w:r w:rsidRPr="00393B9B">
        <w:rPr>
          <w:rFonts w:ascii="Garamond" w:hAnsi="Garamond"/>
          <w:sz w:val="20"/>
          <w:szCs w:val="20"/>
        </w:rPr>
        <w:t xml:space="preserve">tel qu'il s'est révélé par </w:t>
      </w:r>
      <w:r w:rsidRPr="005140C5">
        <w:rPr>
          <w:rFonts w:ascii="Garamond" w:hAnsi="Garamond"/>
          <w:i/>
          <w:color w:val="0000CC"/>
          <w:sz w:val="20"/>
          <w:szCs w:val="20"/>
        </w:rPr>
        <w:t>le discours analytique</w:t>
      </w:r>
      <w:r w:rsidR="00CD1AFA">
        <w:rPr>
          <w:rFonts w:ascii="Garamond" w:hAnsi="Garamond"/>
          <w:sz w:val="20"/>
          <w:szCs w:val="20"/>
        </w:rPr>
        <w:t xml:space="preserve"> </w:t>
      </w:r>
      <w:r w:rsidR="00CD1AFA" w:rsidRPr="00CD1AFA">
        <w:rPr>
          <w:rFonts w:ascii="Garamond" w:hAnsi="Garamond"/>
          <w:color w:val="C00000"/>
          <w:sz w:val="16"/>
          <w:szCs w:val="16"/>
        </w:rPr>
        <w:t>[</w:t>
      </w:r>
      <w:r w:rsidR="00CD1AFA" w:rsidRPr="006B7BF9">
        <w:rPr>
          <w:rFonts w:ascii="Garamond" w:hAnsi="Garamond"/>
          <w:i/>
          <w:noProof/>
          <w:color w:val="C00000"/>
          <w:sz w:val="16"/>
          <w:szCs w:val="16"/>
        </w:rPr>
        <w:t>dis</w:t>
      </w:r>
      <w:r w:rsidR="00CD1AFA" w:rsidRPr="00135414">
        <w:rPr>
          <w:rFonts w:ascii="Garamond" w:hAnsi="Garamond"/>
          <w:i/>
          <w:noProof/>
          <w:color w:val="C00000"/>
          <w:sz w:val="16"/>
          <w:szCs w:val="16"/>
        </w:rPr>
        <w:t xml:space="preserve">cours </w:t>
      </w:r>
      <w:r w:rsidR="00CD1AFA">
        <w:rPr>
          <w:rFonts w:ascii="Times New Roman" w:hAnsi="Times New Roman" w:cs="Times New Roman"/>
          <w:noProof/>
          <w:color w:val="0000CC"/>
          <w:sz w:val="16"/>
          <w:szCs w:val="16"/>
        </w:rPr>
        <w:t>A : S</w:t>
      </w:r>
      <w:r w:rsidR="00CD1AFA" w:rsidRPr="006B7BF9">
        <w:rPr>
          <w:rFonts w:ascii="Times New Roman" w:hAnsi="Times New Roman" w:cs="Times New Roman"/>
          <w:noProof/>
          <w:color w:val="0000CC"/>
          <w:sz w:val="16"/>
          <w:szCs w:val="16"/>
          <w:vertAlign w:val="subscript"/>
        </w:rPr>
        <w:t>1</w:t>
      </w:r>
      <w:r w:rsidR="00CD1AFA" w:rsidRPr="00824C56">
        <w:rPr>
          <w:rFonts w:ascii="Batang" w:eastAsia="Batang" w:hAnsi="Batang"/>
          <w:b/>
          <w:color w:val="C00000"/>
          <w:sz w:val="16"/>
          <w:szCs w:val="16"/>
        </w:rPr>
        <w:t>◊</w:t>
      </w:r>
      <w:r w:rsidR="00CD1AFA" w:rsidRPr="006B7BF9">
        <w:rPr>
          <w:rFonts w:ascii="Times New Roman" w:hAnsi="Times New Roman" w:cs="Times New Roman"/>
          <w:noProof/>
          <w:color w:val="0000CC"/>
          <w:sz w:val="16"/>
          <w:szCs w:val="16"/>
        </w:rPr>
        <w:t xml:space="preserve"> </w:t>
      </w:r>
      <w:r w:rsidR="00CD1AFA">
        <w:rPr>
          <w:rFonts w:ascii="Times New Roman" w:hAnsi="Times New Roman" w:cs="Times New Roman"/>
          <w:noProof/>
          <w:color w:val="0000CC"/>
          <w:sz w:val="16"/>
          <w:szCs w:val="16"/>
        </w:rPr>
        <w:t>S</w:t>
      </w:r>
      <w:r w:rsidR="00CD1AFA" w:rsidRPr="006B7BF9">
        <w:rPr>
          <w:rFonts w:ascii="Times New Roman" w:hAnsi="Times New Roman" w:cs="Times New Roman"/>
          <w:noProof/>
          <w:color w:val="0000CC"/>
          <w:sz w:val="16"/>
          <w:szCs w:val="16"/>
          <w:vertAlign w:val="subscript"/>
        </w:rPr>
        <w:t>2</w:t>
      </w:r>
      <w:r w:rsidR="00CD1AFA" w:rsidRPr="00CD1AFA">
        <w:rPr>
          <w:rFonts w:ascii="Garamond" w:hAnsi="Garamond"/>
          <w:color w:val="C00000"/>
          <w:sz w:val="16"/>
          <w:szCs w:val="16"/>
        </w:rPr>
        <w:t>]</w:t>
      </w:r>
      <w:r w:rsidRPr="00393B9B">
        <w:rPr>
          <w:rFonts w:ascii="Garamond" w:hAnsi="Garamond"/>
          <w:sz w:val="20"/>
          <w:szCs w:val="20"/>
        </w:rPr>
        <w:t>, et qui s'énonce à peu près ainsi</w:t>
      </w:r>
      <w:r w:rsidR="007162CC" w:rsidRPr="00393B9B">
        <w:rPr>
          <w:rFonts w:ascii="Garamond" w:hAnsi="Garamond"/>
          <w:sz w:val="20"/>
          <w:szCs w:val="20"/>
        </w:rPr>
        <w:t> :</w:t>
      </w:r>
      <w:r w:rsidRPr="00393B9B">
        <w:rPr>
          <w:rFonts w:ascii="Garamond" w:hAnsi="Garamond"/>
          <w:sz w:val="20"/>
          <w:szCs w:val="20"/>
        </w:rPr>
        <w:t xml:space="preserve"> </w:t>
      </w: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c'est que pour l'être parlant </w:t>
      </w:r>
      <w:r w:rsidRPr="00746682">
        <w:rPr>
          <w:rFonts w:ascii="Garamond" w:hAnsi="Garamond"/>
          <w:i/>
          <w:color w:val="0000CC"/>
          <w:sz w:val="20"/>
          <w:szCs w:val="20"/>
        </w:rPr>
        <w:t xml:space="preserve">le </w:t>
      </w:r>
      <w:r w:rsidR="007162CC" w:rsidRPr="00746682">
        <w:rPr>
          <w:rFonts w:ascii="Garamond" w:hAnsi="Garamond" w:cs="Times New Roman"/>
          <w:i/>
          <w:color w:val="0000CC"/>
          <w:sz w:val="20"/>
          <w:szCs w:val="20"/>
        </w:rPr>
        <w:t>savoir</w:t>
      </w:r>
      <w:r w:rsidRPr="00746682">
        <w:rPr>
          <w:rFonts w:ascii="Garamond" w:hAnsi="Garamond"/>
          <w:i/>
          <w:color w:val="0000CC"/>
          <w:sz w:val="20"/>
          <w:szCs w:val="20"/>
        </w:rPr>
        <w:t xml:space="preserve"> c'est ce qui s'articule</w:t>
      </w:r>
      <w:r w:rsidRPr="00393B9B">
        <w:rPr>
          <w:rFonts w:ascii="Garamond" w:hAnsi="Garamond"/>
          <w:sz w:val="20"/>
          <w:szCs w:val="20"/>
        </w:rPr>
        <w:t xml:space="preserve">. </w:t>
      </w:r>
      <w:r w:rsidR="00746682" w:rsidRPr="00746682">
        <w:rPr>
          <w:rFonts w:ascii="Garamond" w:hAnsi="Garamond"/>
          <w:color w:val="C00000"/>
          <w:sz w:val="16"/>
          <w:szCs w:val="16"/>
        </w:rPr>
        <w:t>[</w:t>
      </w:r>
      <w:r w:rsidR="00746682" w:rsidRPr="00746682">
        <w:rPr>
          <w:rFonts w:ascii="Garamond" w:hAnsi="Garamond"/>
          <w:i/>
          <w:color w:val="C00000"/>
          <w:sz w:val="16"/>
          <w:szCs w:val="16"/>
        </w:rPr>
        <w:t xml:space="preserve">au moins dans </w:t>
      </w:r>
      <w:r w:rsidR="00746682" w:rsidRPr="00746682">
        <w:rPr>
          <w:rFonts w:ascii="Garamond" w:hAnsi="Garamond"/>
          <w:i/>
          <w:color w:val="0000CC"/>
          <w:sz w:val="16"/>
          <w:szCs w:val="16"/>
        </w:rPr>
        <w:t>le langage</w:t>
      </w:r>
      <w:r w:rsidR="00746682">
        <w:rPr>
          <w:rFonts w:ascii="Garamond" w:hAnsi="Garamond"/>
          <w:i/>
          <w:color w:val="0000CC"/>
          <w:sz w:val="16"/>
          <w:szCs w:val="16"/>
        </w:rPr>
        <w:t xml:space="preserve"> </w:t>
      </w:r>
      <w:r w:rsidR="00746682">
        <w:rPr>
          <w:rFonts w:ascii="Garamond" w:hAnsi="Garamond"/>
          <w:i/>
          <w:color w:val="C00000"/>
          <w:sz w:val="16"/>
          <w:szCs w:val="16"/>
        </w:rPr>
        <w:t>(grammaire)</w:t>
      </w:r>
      <w:r w:rsidR="00746682" w:rsidRPr="00746682">
        <w:rPr>
          <w:rFonts w:ascii="Garamond" w:hAnsi="Garamond"/>
          <w:i/>
          <w:color w:val="C00000"/>
          <w:sz w:val="16"/>
          <w:szCs w:val="16"/>
        </w:rPr>
        <w:t xml:space="preserve"> voire dans la logique</w:t>
      </w:r>
      <w:r w:rsidR="00746682">
        <w:rPr>
          <w:rFonts w:ascii="Garamond" w:hAnsi="Garamond"/>
          <w:i/>
          <w:color w:val="C00000"/>
          <w:sz w:val="16"/>
          <w:szCs w:val="16"/>
        </w:rPr>
        <w:t xml:space="preserve"> (mathème </w:t>
      </w:r>
      <w:r w:rsidR="00746682" w:rsidRPr="00D742D1">
        <w:rPr>
          <w:rFonts w:ascii="Times New Roman" w:hAnsi="Times New Roman" w:cs="Times New Roman"/>
          <w:color w:val="0000CC"/>
          <w:sz w:val="16"/>
          <w:szCs w:val="16"/>
          <w:vertAlign w:val="subscript"/>
        </w:rPr>
        <w:t>→</w:t>
      </w:r>
      <w:r w:rsidR="00746682">
        <w:rPr>
          <w:rFonts w:ascii="Times New Roman" w:hAnsi="Times New Roman" w:cs="Times New Roman"/>
          <w:color w:val="0000CC"/>
          <w:sz w:val="16"/>
          <w:szCs w:val="16"/>
          <w:vertAlign w:val="subscript"/>
        </w:rPr>
        <w:t xml:space="preserve"> </w:t>
      </w:r>
      <w:r w:rsidR="00746682">
        <w:rPr>
          <w:rFonts w:ascii="Garamond" w:hAnsi="Garamond"/>
          <w:i/>
          <w:color w:val="C00000"/>
          <w:sz w:val="16"/>
          <w:szCs w:val="16"/>
        </w:rPr>
        <w:t>métalangage ?)</w:t>
      </w:r>
      <w:r w:rsidR="00746682" w:rsidRPr="00746682">
        <w:rPr>
          <w:rFonts w:ascii="Garamond" w:hAnsi="Garamond"/>
          <w:color w:val="C00000"/>
          <w:sz w:val="16"/>
          <w:szCs w:val="16"/>
        </w:rPr>
        <w:t>]</w:t>
      </w:r>
    </w:p>
    <w:p w:rsidR="00157A00" w:rsidRDefault="00157A00">
      <w:pPr>
        <w:pStyle w:val="Corpsdetexte"/>
        <w:rPr>
          <w:rFonts w:ascii="Garamond" w:hAnsi="Garamond"/>
          <w:sz w:val="20"/>
          <w:szCs w:val="20"/>
        </w:rPr>
      </w:pPr>
    </w:p>
    <w:p w:rsidR="000E21DD" w:rsidRDefault="001B3CE3" w:rsidP="00D742D1">
      <w:pPr>
        <w:pStyle w:val="Corpsdetexte"/>
        <w:rPr>
          <w:rFonts w:ascii="Garamond" w:hAnsi="Garamond"/>
          <w:i/>
          <w:sz w:val="20"/>
          <w:szCs w:val="20"/>
        </w:rPr>
      </w:pPr>
      <w:r w:rsidRPr="00393B9B">
        <w:rPr>
          <w:rFonts w:ascii="Garamond" w:hAnsi="Garamond"/>
          <w:sz w:val="20"/>
          <w:szCs w:val="20"/>
        </w:rPr>
        <w:t>De ça on aurait pu s'en apercevoir depuis un bon bout de temps</w:t>
      </w:r>
      <w:r w:rsidR="009D097E">
        <w:rPr>
          <w:rFonts w:ascii="Garamond" w:hAnsi="Garamond"/>
          <w:sz w:val="20"/>
          <w:szCs w:val="20"/>
        </w:rPr>
        <w:t>,</w:t>
      </w:r>
      <w:r w:rsidRPr="00393B9B">
        <w:rPr>
          <w:rFonts w:ascii="Garamond" w:hAnsi="Garamond"/>
          <w:sz w:val="20"/>
          <w:szCs w:val="20"/>
        </w:rPr>
        <w:t xml:space="preserve"> puisqu'en somme, </w:t>
      </w:r>
      <w:r w:rsidRPr="00D742D1">
        <w:rPr>
          <w:rFonts w:ascii="Garamond" w:hAnsi="Garamond"/>
          <w:i/>
          <w:sz w:val="20"/>
          <w:szCs w:val="20"/>
        </w:rPr>
        <w:t xml:space="preserve">à tracer les chemins du savoir, </w:t>
      </w:r>
    </w:p>
    <w:p w:rsidR="00B32E85" w:rsidRDefault="001B3CE3" w:rsidP="00D742D1">
      <w:pPr>
        <w:pStyle w:val="Corpsdetexte"/>
        <w:rPr>
          <w:rFonts w:ascii="Garamond" w:hAnsi="Garamond"/>
          <w:i/>
          <w:sz w:val="20"/>
          <w:szCs w:val="20"/>
        </w:rPr>
      </w:pPr>
      <w:r w:rsidRPr="00D742D1">
        <w:rPr>
          <w:rFonts w:ascii="Garamond" w:hAnsi="Garamond"/>
          <w:i/>
          <w:sz w:val="20"/>
          <w:szCs w:val="20"/>
        </w:rPr>
        <w:t>on ne faisait rien qu'ar</w:t>
      </w:r>
      <w:r w:rsidRPr="007E5F29">
        <w:rPr>
          <w:rFonts w:ascii="Garamond" w:hAnsi="Garamond"/>
          <w:i/>
          <w:sz w:val="20"/>
          <w:szCs w:val="20"/>
        </w:rPr>
        <w:t>ticuler</w:t>
      </w:r>
      <w:r w:rsidR="000E21DD">
        <w:rPr>
          <w:rFonts w:ascii="Garamond" w:hAnsi="Garamond"/>
          <w:i/>
          <w:sz w:val="20"/>
          <w:szCs w:val="20"/>
        </w:rPr>
        <w:t xml:space="preserve"> </w:t>
      </w:r>
      <w:r w:rsidR="000E21DD" w:rsidRPr="000E21DD">
        <w:rPr>
          <w:rFonts w:ascii="Garamond" w:hAnsi="Garamond"/>
          <w:color w:val="C00000"/>
          <w:sz w:val="16"/>
          <w:szCs w:val="16"/>
        </w:rPr>
        <w:t>[</w:t>
      </w:r>
      <w:r w:rsidR="000E21DD" w:rsidRPr="00B32E85">
        <w:rPr>
          <w:rFonts w:ascii="Garamond" w:hAnsi="Garamond"/>
          <w:i/>
          <w:color w:val="C00000"/>
          <w:sz w:val="16"/>
          <w:szCs w:val="16"/>
        </w:rPr>
        <w:t>par</w:t>
      </w:r>
      <w:r w:rsidR="00B32E85" w:rsidRPr="00B32E85">
        <w:rPr>
          <w:rFonts w:ascii="Garamond" w:hAnsi="Garamond"/>
          <w:i/>
          <w:color w:val="C00000"/>
          <w:sz w:val="16"/>
          <w:szCs w:val="16"/>
        </w:rPr>
        <w:t xml:space="preserve"> rien d’autre que</w:t>
      </w:r>
      <w:r w:rsidR="000E21DD" w:rsidRPr="00B32E85">
        <w:rPr>
          <w:rFonts w:ascii="Garamond" w:hAnsi="Garamond"/>
          <w:i/>
          <w:color w:val="C00000"/>
          <w:sz w:val="16"/>
          <w:szCs w:val="16"/>
        </w:rPr>
        <w:t xml:space="preserve"> le langage</w:t>
      </w:r>
      <w:r w:rsidR="00B32E85" w:rsidRPr="00D742D1">
        <w:rPr>
          <w:rFonts w:ascii="Times New Roman" w:hAnsi="Times New Roman" w:cs="Times New Roman"/>
          <w:color w:val="0000CC"/>
          <w:sz w:val="16"/>
          <w:szCs w:val="16"/>
          <w:vertAlign w:val="subscript"/>
        </w:rPr>
        <w:t>→</w:t>
      </w:r>
      <w:r w:rsidR="00B32E85">
        <w:rPr>
          <w:rFonts w:ascii="Times New Roman" w:hAnsi="Times New Roman" w:cs="Times New Roman"/>
          <w:color w:val="0000CC"/>
          <w:sz w:val="16"/>
          <w:szCs w:val="16"/>
          <w:vertAlign w:val="subscript"/>
        </w:rPr>
        <w:t xml:space="preserve"> </w:t>
      </w:r>
      <w:r w:rsidR="00B32E85" w:rsidRPr="00B32E85">
        <w:rPr>
          <w:rFonts w:ascii="Garamond" w:hAnsi="Garamond" w:cs="Times New Roman"/>
          <w:i/>
          <w:color w:val="C00000"/>
          <w:sz w:val="16"/>
          <w:szCs w:val="16"/>
        </w:rPr>
        <w:t>cf</w:t>
      </w:r>
      <w:r w:rsidR="00B32E85">
        <w:rPr>
          <w:rFonts w:ascii="Garamond" w:hAnsi="Garamond" w:cs="Times New Roman"/>
          <w:i/>
          <w:color w:val="C00000"/>
          <w:sz w:val="16"/>
          <w:szCs w:val="16"/>
        </w:rPr>
        <w:t>. l’enjeu de « </w:t>
      </w:r>
      <w:r w:rsidR="00B32E85" w:rsidRPr="00B32E85">
        <w:rPr>
          <w:rFonts w:ascii="Garamond" w:hAnsi="Garamond"/>
          <w:i/>
          <w:color w:val="0000CC"/>
          <w:sz w:val="16"/>
          <w:szCs w:val="16"/>
        </w:rPr>
        <w:t>il n’y a pas de métalangage</w:t>
      </w:r>
      <w:r w:rsidR="00B32E85">
        <w:rPr>
          <w:rFonts w:ascii="Garamond" w:hAnsi="Garamond"/>
          <w:i/>
          <w:color w:val="C00000"/>
          <w:sz w:val="16"/>
          <w:szCs w:val="16"/>
        </w:rPr>
        <w:t> »</w:t>
      </w:r>
      <w:r w:rsidR="000E21DD" w:rsidRPr="000E21DD">
        <w:rPr>
          <w:rFonts w:ascii="Garamond" w:hAnsi="Garamond"/>
          <w:color w:val="C00000"/>
          <w:sz w:val="16"/>
          <w:szCs w:val="16"/>
        </w:rPr>
        <w:t>]</w:t>
      </w:r>
      <w:r w:rsidRPr="007E5F29">
        <w:rPr>
          <w:rFonts w:ascii="Garamond" w:hAnsi="Garamond"/>
          <w:i/>
          <w:sz w:val="20"/>
          <w:szCs w:val="20"/>
        </w:rPr>
        <w:t xml:space="preserve"> toutes sortes de choses qui pendant</w:t>
      </w:r>
      <w:r w:rsidRPr="00C22432">
        <w:rPr>
          <w:rFonts w:ascii="Garamond" w:hAnsi="Garamond"/>
          <w:i/>
          <w:sz w:val="20"/>
          <w:szCs w:val="20"/>
        </w:rPr>
        <w:t xml:space="preserve"> longtemps </w:t>
      </w:r>
    </w:p>
    <w:p w:rsidR="00B32E85" w:rsidRDefault="001B3CE3" w:rsidP="00D742D1">
      <w:pPr>
        <w:pStyle w:val="Corpsdetexte"/>
        <w:rPr>
          <w:rFonts w:ascii="Garamond" w:hAnsi="Garamond"/>
          <w:i/>
          <w:color w:val="C00000"/>
          <w:sz w:val="16"/>
          <w:szCs w:val="16"/>
        </w:rPr>
      </w:pPr>
      <w:r w:rsidRPr="00C22432">
        <w:rPr>
          <w:rFonts w:ascii="Garamond" w:hAnsi="Garamond"/>
          <w:i/>
          <w:sz w:val="20"/>
          <w:szCs w:val="20"/>
        </w:rPr>
        <w:t xml:space="preserve">se sont centrées sur </w:t>
      </w:r>
      <w:r w:rsidRPr="00C22432">
        <w:rPr>
          <w:rFonts w:ascii="Garamond" w:hAnsi="Garamond"/>
          <w:i/>
          <w:color w:val="0000CC"/>
          <w:sz w:val="20"/>
          <w:szCs w:val="20"/>
        </w:rPr>
        <w:t>l'être</w:t>
      </w:r>
      <w:r w:rsidR="00C22432">
        <w:rPr>
          <w:rFonts w:ascii="Garamond" w:hAnsi="Garamond"/>
          <w:color w:val="0000CC"/>
          <w:sz w:val="20"/>
          <w:szCs w:val="20"/>
        </w:rPr>
        <w:t xml:space="preserve"> </w:t>
      </w:r>
      <w:r w:rsidR="00C22432" w:rsidRPr="00C22432">
        <w:rPr>
          <w:rFonts w:ascii="Garamond" w:hAnsi="Garamond"/>
          <w:color w:val="C00000"/>
          <w:sz w:val="16"/>
          <w:szCs w:val="16"/>
        </w:rPr>
        <w:t>[</w:t>
      </w:r>
      <w:r w:rsidR="007E5F29" w:rsidRPr="007E5F29">
        <w:rPr>
          <w:rFonts w:ascii="Garamond" w:hAnsi="Garamond"/>
          <w:i/>
          <w:color w:val="C00000"/>
          <w:sz w:val="16"/>
          <w:szCs w:val="16"/>
        </w:rPr>
        <w:t xml:space="preserve">en passant </w:t>
      </w:r>
      <w:r w:rsidR="00C22432" w:rsidRPr="007E5F29">
        <w:rPr>
          <w:rFonts w:ascii="Garamond" w:hAnsi="Garamond"/>
          <w:i/>
          <w:color w:val="C00000"/>
          <w:sz w:val="16"/>
          <w:szCs w:val="16"/>
        </w:rPr>
        <w:t>d</w:t>
      </w:r>
      <w:r w:rsidR="005140C5" w:rsidRPr="007E5F29">
        <w:rPr>
          <w:rFonts w:ascii="Garamond" w:hAnsi="Garamond"/>
          <w:i/>
          <w:color w:val="C00000"/>
          <w:sz w:val="16"/>
          <w:szCs w:val="16"/>
        </w:rPr>
        <w:t>u</w:t>
      </w:r>
      <w:r w:rsidR="005140C5">
        <w:rPr>
          <w:rFonts w:ascii="Garamond" w:hAnsi="Garamond"/>
          <w:i/>
          <w:color w:val="C00000"/>
          <w:sz w:val="16"/>
          <w:szCs w:val="16"/>
        </w:rPr>
        <w:t xml:space="preserve"> discours du maître</w:t>
      </w:r>
      <w:r w:rsidR="00B32E85">
        <w:rPr>
          <w:rFonts w:ascii="Garamond" w:hAnsi="Garamond"/>
          <w:i/>
          <w:color w:val="C00000"/>
          <w:sz w:val="16"/>
          <w:szCs w:val="16"/>
        </w:rPr>
        <w:t xml:space="preserve"> </w:t>
      </w:r>
      <w:r w:rsidR="005140C5" w:rsidRPr="005140C5">
        <w:rPr>
          <w:rFonts w:ascii="Garamond" w:hAnsi="Garamond"/>
          <w:color w:val="C00000"/>
          <w:sz w:val="16"/>
          <w:szCs w:val="16"/>
        </w:rPr>
        <w:t>(</w:t>
      </w:r>
      <w:r w:rsidR="005140C5" w:rsidRPr="005140C5">
        <w:rPr>
          <w:rFonts w:ascii="Times New Roman" w:hAnsi="Times New Roman" w:cs="Times New Roman"/>
          <w:color w:val="0000CC"/>
          <w:sz w:val="16"/>
          <w:szCs w:val="16"/>
        </w:rPr>
        <w:t>M</w:t>
      </w:r>
      <w:r w:rsidR="000F39AF">
        <w:rPr>
          <w:rFonts w:ascii="Times New Roman" w:hAnsi="Times New Roman" w:cs="Times New Roman"/>
          <w:color w:val="0000CC"/>
          <w:sz w:val="16"/>
          <w:szCs w:val="16"/>
        </w:rPr>
        <w:t xml:space="preserve"> </w:t>
      </w:r>
      <w:r w:rsidR="007E5F29">
        <w:rPr>
          <w:rFonts w:ascii="Times New Roman" w:hAnsi="Times New Roman" w:cs="Times New Roman"/>
          <w:color w:val="0000CC"/>
          <w:sz w:val="16"/>
          <w:szCs w:val="16"/>
        </w:rPr>
        <w:t>:</w:t>
      </w:r>
      <w:r w:rsidR="000F39AF">
        <w:rPr>
          <w:rFonts w:ascii="Times New Roman" w:hAnsi="Times New Roman" w:cs="Times New Roman"/>
          <w:color w:val="0000CC"/>
          <w:sz w:val="16"/>
          <w:szCs w:val="16"/>
        </w:rPr>
        <w:t xml:space="preserve"> </w:t>
      </w:r>
      <w:r w:rsidR="007E5F29">
        <w:rPr>
          <w:rFonts w:ascii="Times New Roman" w:hAnsi="Times New Roman" w:cs="Times New Roman"/>
          <w:color w:val="0000CC"/>
          <w:sz w:val="16"/>
          <w:szCs w:val="16"/>
        </w:rPr>
        <w:t>S</w:t>
      </w:r>
      <w:r w:rsidR="007E5F29" w:rsidRPr="007E5F29">
        <w:rPr>
          <w:rFonts w:ascii="Times New Roman" w:hAnsi="Times New Roman" w:cs="Times New Roman"/>
          <w:color w:val="0000CC"/>
          <w:sz w:val="16"/>
          <w:szCs w:val="16"/>
          <w:vertAlign w:val="subscript"/>
        </w:rPr>
        <w:t>1</w:t>
      </w:r>
      <w:r w:rsidR="007E5F29" w:rsidRPr="00D742D1">
        <w:rPr>
          <w:rFonts w:ascii="Times New Roman" w:hAnsi="Times New Roman" w:cs="Times New Roman"/>
          <w:color w:val="0000CC"/>
          <w:sz w:val="16"/>
          <w:szCs w:val="16"/>
          <w:vertAlign w:val="subscript"/>
        </w:rPr>
        <w:t>→</w:t>
      </w:r>
      <w:r w:rsidR="000F39AF">
        <w:rPr>
          <w:rFonts w:ascii="Times New Roman" w:hAnsi="Times New Roman" w:cs="Times New Roman"/>
          <w:color w:val="0000CC"/>
          <w:sz w:val="16"/>
          <w:szCs w:val="16"/>
          <w:vertAlign w:val="subscript"/>
        </w:rPr>
        <w:t xml:space="preserve"> </w:t>
      </w:r>
      <w:r w:rsidR="00D742D1">
        <w:rPr>
          <w:rFonts w:ascii="Times New Roman" w:hAnsi="Times New Roman" w:cs="Times New Roman"/>
          <w:color w:val="0000CC"/>
          <w:sz w:val="16"/>
          <w:szCs w:val="16"/>
        </w:rPr>
        <w:t>S</w:t>
      </w:r>
      <w:r w:rsidR="00D742D1">
        <w:rPr>
          <w:color w:val="0000CC"/>
          <w:sz w:val="16"/>
          <w:szCs w:val="16"/>
          <w:vertAlign w:val="subscript"/>
        </w:rPr>
        <w:t>2</w:t>
      </w:r>
      <w:r w:rsidR="002D312E" w:rsidRPr="002D312E">
        <w:rPr>
          <w:rFonts w:ascii="Garamond" w:hAnsi="Garamond" w:cs="Times New Roman"/>
          <w:color w:val="0000CC"/>
          <w:sz w:val="16"/>
          <w:szCs w:val="16"/>
          <w:vertAlign w:val="subscript"/>
        </w:rPr>
        <w:t>→</w:t>
      </w:r>
      <w:r w:rsidR="006D0BA1">
        <w:rPr>
          <w:rFonts w:ascii="Garamond" w:hAnsi="Garamond" w:cs="Times New Roman"/>
          <w:color w:val="0000CC"/>
          <w:sz w:val="16"/>
          <w:szCs w:val="16"/>
        </w:rPr>
        <w:t>/</w:t>
      </w:r>
      <w:r w:rsidR="00205A53" w:rsidRPr="002D312E">
        <w:rPr>
          <w:rFonts w:ascii="Garamond" w:hAnsi="Garamond" w:cs="Times New Roman"/>
          <w:i/>
          <w:color w:val="0000CC"/>
          <w:sz w:val="16"/>
          <w:szCs w:val="16"/>
        </w:rPr>
        <w:t>a</w:t>
      </w:r>
      <w:r w:rsidR="00205A53" w:rsidRPr="002D312E">
        <w:rPr>
          <w:rFonts w:ascii="Garamond" w:hAnsi="Garamond" w:cs="Times New Roman"/>
          <w:color w:val="0000CC"/>
          <w:sz w:val="16"/>
          <w:szCs w:val="16"/>
          <w:vertAlign w:val="subscript"/>
        </w:rPr>
        <w:t> </w:t>
      </w:r>
      <w:r w:rsidR="00B50B39" w:rsidRPr="00824C56">
        <w:rPr>
          <w:rFonts w:ascii="Batang" w:eastAsia="Batang" w:hAnsi="Batang"/>
          <w:b/>
          <w:color w:val="C00000"/>
          <w:sz w:val="16"/>
          <w:szCs w:val="16"/>
        </w:rPr>
        <w:t>◊</w:t>
      </w:r>
      <w:r w:rsidR="00B50B39" w:rsidRPr="00B50B39">
        <w:rPr>
          <w:rFonts w:ascii="LACAN" w:eastAsia="Batang" w:hAnsi="LACAN"/>
          <w:color w:val="0000CC"/>
          <w:sz w:val="16"/>
          <w:szCs w:val="16"/>
        </w:rPr>
        <w:t>S</w:t>
      </w:r>
      <w:r w:rsidR="005140C5" w:rsidRPr="005140C5">
        <w:rPr>
          <w:rFonts w:ascii="Garamond" w:hAnsi="Garamond"/>
          <w:color w:val="C00000"/>
          <w:sz w:val="16"/>
          <w:szCs w:val="16"/>
        </w:rPr>
        <w:t>)</w:t>
      </w:r>
      <w:r w:rsidR="00EB7A3D">
        <w:rPr>
          <w:rFonts w:ascii="Garamond" w:hAnsi="Garamond"/>
          <w:i/>
          <w:color w:val="C00000"/>
          <w:sz w:val="16"/>
          <w:szCs w:val="16"/>
        </w:rPr>
        <w:t>pensée de</w:t>
      </w:r>
      <w:r w:rsidR="005140C5">
        <w:rPr>
          <w:rFonts w:ascii="Garamond" w:hAnsi="Garamond"/>
          <w:i/>
          <w:color w:val="C00000"/>
          <w:sz w:val="16"/>
          <w:szCs w:val="16"/>
        </w:rPr>
        <w:t xml:space="preserve"> l’être : </w:t>
      </w:r>
      <w:r w:rsidR="00C22432" w:rsidRPr="00C22432">
        <w:rPr>
          <w:rFonts w:ascii="Garamond" w:hAnsi="Garamond"/>
          <w:i/>
          <w:color w:val="C00000"/>
          <w:sz w:val="16"/>
          <w:szCs w:val="16"/>
        </w:rPr>
        <w:t>Parménide</w:t>
      </w:r>
      <w:r w:rsidR="005140C5">
        <w:rPr>
          <w:rFonts w:ascii="Garamond" w:hAnsi="Garamond"/>
          <w:i/>
          <w:color w:val="C00000"/>
          <w:sz w:val="16"/>
          <w:szCs w:val="16"/>
        </w:rPr>
        <w:t xml:space="preserve">, Platon, Aristote… </w:t>
      </w:r>
    </w:p>
    <w:p w:rsidR="00B32E85" w:rsidRDefault="005140C5" w:rsidP="00D742D1">
      <w:pPr>
        <w:pStyle w:val="Corpsdetexte"/>
        <w:rPr>
          <w:rFonts w:ascii="Garamond" w:hAnsi="Garamond"/>
          <w:sz w:val="20"/>
          <w:szCs w:val="20"/>
        </w:rPr>
      </w:pPr>
      <w:r>
        <w:rPr>
          <w:rFonts w:ascii="Garamond" w:hAnsi="Garamond"/>
          <w:i/>
          <w:color w:val="C00000"/>
          <w:sz w:val="16"/>
          <w:szCs w:val="16"/>
        </w:rPr>
        <w:t xml:space="preserve">au discours de la science </w:t>
      </w:r>
      <w:r w:rsidRPr="005140C5">
        <w:rPr>
          <w:rFonts w:ascii="Garamond" w:hAnsi="Garamond"/>
          <w:color w:val="C00000"/>
          <w:sz w:val="16"/>
          <w:szCs w:val="16"/>
        </w:rPr>
        <w:t>(</w:t>
      </w:r>
      <w:r w:rsidRPr="005140C5">
        <w:rPr>
          <w:rFonts w:ascii="Times New Roman" w:hAnsi="Times New Roman" w:cs="Times New Roman"/>
          <w:color w:val="0000CC"/>
          <w:sz w:val="16"/>
          <w:szCs w:val="16"/>
        </w:rPr>
        <w:t>H</w:t>
      </w:r>
      <w:r w:rsidR="00B50B39">
        <w:rPr>
          <w:rFonts w:ascii="Times New Roman" w:hAnsi="Times New Roman" w:cs="Times New Roman"/>
          <w:color w:val="0000CC"/>
          <w:sz w:val="16"/>
          <w:szCs w:val="16"/>
        </w:rPr>
        <w:t xml:space="preserve"> </w:t>
      </w:r>
      <w:r w:rsidR="00D742D1" w:rsidRPr="00D742D1">
        <w:rPr>
          <w:rFonts w:ascii="Garamond" w:hAnsi="Garamond"/>
          <w:color w:val="0000CC"/>
          <w:sz w:val="16"/>
          <w:szCs w:val="16"/>
        </w:rPr>
        <w:t>:</w:t>
      </w:r>
      <w:r w:rsidR="00B50B39">
        <w:rPr>
          <w:rFonts w:ascii="Garamond" w:hAnsi="Garamond"/>
          <w:color w:val="0000CC"/>
          <w:sz w:val="16"/>
          <w:szCs w:val="16"/>
        </w:rPr>
        <w:t xml:space="preserve"> </w:t>
      </w:r>
      <w:r w:rsidR="00B50B39" w:rsidRPr="00B50B39">
        <w:rPr>
          <w:rFonts w:ascii="LACAN" w:eastAsia="Batang" w:hAnsi="LACAN"/>
          <w:color w:val="0000CC"/>
          <w:sz w:val="16"/>
          <w:szCs w:val="16"/>
        </w:rPr>
        <w:t>S</w:t>
      </w:r>
      <w:r w:rsidR="00B50B39" w:rsidRPr="002D312E">
        <w:rPr>
          <w:rFonts w:ascii="Garamond" w:hAnsi="Garamond" w:cs="Times New Roman"/>
          <w:color w:val="0000CC"/>
          <w:sz w:val="16"/>
          <w:szCs w:val="16"/>
          <w:vertAlign w:val="subscript"/>
        </w:rPr>
        <w:t>→</w:t>
      </w:r>
      <w:r w:rsidR="00B50B39">
        <w:rPr>
          <w:rFonts w:ascii="Times New Roman" w:hAnsi="Times New Roman" w:cs="Times New Roman"/>
          <w:color w:val="0000CC"/>
          <w:sz w:val="16"/>
          <w:szCs w:val="16"/>
        </w:rPr>
        <w:t xml:space="preserve"> </w:t>
      </w:r>
      <w:r w:rsidR="00D742D1">
        <w:rPr>
          <w:rFonts w:ascii="Times New Roman" w:hAnsi="Times New Roman" w:cs="Times New Roman"/>
          <w:color w:val="0000CC"/>
          <w:sz w:val="16"/>
          <w:szCs w:val="16"/>
        </w:rPr>
        <w:t>S</w:t>
      </w:r>
      <w:r w:rsidR="00D742D1" w:rsidRPr="007E5F29">
        <w:rPr>
          <w:rFonts w:ascii="Times New Roman" w:hAnsi="Times New Roman" w:cs="Times New Roman"/>
          <w:color w:val="0000CC"/>
          <w:sz w:val="16"/>
          <w:szCs w:val="16"/>
          <w:vertAlign w:val="subscript"/>
        </w:rPr>
        <w:t>1</w:t>
      </w:r>
      <w:r w:rsidR="00D742D1" w:rsidRPr="00D742D1">
        <w:rPr>
          <w:rFonts w:ascii="Times New Roman" w:hAnsi="Times New Roman" w:cs="Times New Roman"/>
          <w:color w:val="0000CC"/>
          <w:sz w:val="16"/>
          <w:szCs w:val="16"/>
          <w:vertAlign w:val="subscript"/>
        </w:rPr>
        <w:t>→</w:t>
      </w:r>
      <w:r w:rsidR="00B50B39">
        <w:rPr>
          <w:rFonts w:ascii="Times New Roman" w:hAnsi="Times New Roman" w:cs="Times New Roman"/>
          <w:color w:val="0000CC"/>
          <w:sz w:val="16"/>
          <w:szCs w:val="16"/>
        </w:rPr>
        <w:t>/</w:t>
      </w:r>
      <w:r w:rsidR="00D742D1" w:rsidRPr="000E21DD">
        <w:rPr>
          <w:rFonts w:ascii="Garamond" w:hAnsi="Garamond" w:cs="Times New Roman"/>
          <w:color w:val="0000CC"/>
          <w:sz w:val="16"/>
          <w:szCs w:val="16"/>
        </w:rPr>
        <w:t>S</w:t>
      </w:r>
      <w:r w:rsidR="00D742D1" w:rsidRPr="000E21DD">
        <w:rPr>
          <w:rFonts w:ascii="Garamond" w:hAnsi="Garamond"/>
          <w:color w:val="0000CC"/>
          <w:sz w:val="16"/>
          <w:szCs w:val="16"/>
          <w:vertAlign w:val="subscript"/>
        </w:rPr>
        <w:t>2</w:t>
      </w:r>
      <w:r w:rsidR="00B50B39">
        <w:rPr>
          <w:rFonts w:ascii="Garamond" w:hAnsi="Garamond"/>
          <w:color w:val="0000CC"/>
          <w:sz w:val="16"/>
          <w:szCs w:val="16"/>
          <w:vertAlign w:val="subscript"/>
        </w:rPr>
        <w:t xml:space="preserve"> </w:t>
      </w:r>
      <w:r w:rsidR="00B50B39" w:rsidRPr="00824C56">
        <w:rPr>
          <w:rFonts w:ascii="Batang" w:eastAsia="Batang" w:hAnsi="Batang"/>
          <w:b/>
          <w:color w:val="C00000"/>
          <w:sz w:val="16"/>
          <w:szCs w:val="16"/>
        </w:rPr>
        <w:t>◊</w:t>
      </w:r>
      <w:r w:rsidR="002D312E" w:rsidRPr="002D312E">
        <w:rPr>
          <w:rFonts w:ascii="Garamond" w:hAnsi="Garamond" w:cs="Times New Roman"/>
          <w:i/>
          <w:color w:val="0000CC"/>
          <w:sz w:val="16"/>
          <w:szCs w:val="16"/>
        </w:rPr>
        <w:t>a</w:t>
      </w:r>
      <w:r w:rsidR="002D312E" w:rsidRPr="002D312E">
        <w:rPr>
          <w:rFonts w:ascii="Garamond" w:hAnsi="Garamond" w:cs="Times New Roman"/>
          <w:color w:val="0000CC"/>
          <w:sz w:val="16"/>
          <w:szCs w:val="16"/>
          <w:vertAlign w:val="subscript"/>
        </w:rPr>
        <w:t> </w:t>
      </w:r>
      <w:r w:rsidRPr="005140C5">
        <w:rPr>
          <w:rFonts w:ascii="Garamond" w:hAnsi="Garamond"/>
          <w:color w:val="C00000"/>
          <w:sz w:val="16"/>
          <w:szCs w:val="16"/>
        </w:rPr>
        <w:t>)</w:t>
      </w:r>
      <w:r w:rsidR="006D0BA1">
        <w:rPr>
          <w:rFonts w:ascii="Garamond" w:hAnsi="Garamond"/>
          <w:color w:val="C00000"/>
          <w:sz w:val="16"/>
          <w:szCs w:val="16"/>
        </w:rPr>
        <w:t xml:space="preserve"> </w:t>
      </w:r>
      <w:r>
        <w:rPr>
          <w:rFonts w:ascii="Garamond" w:hAnsi="Garamond"/>
          <w:i/>
          <w:color w:val="C00000"/>
          <w:sz w:val="16"/>
          <w:szCs w:val="16"/>
        </w:rPr>
        <w:t>: Descartes, Newton…</w:t>
      </w:r>
      <w:r w:rsidR="002D312E">
        <w:rPr>
          <w:rFonts w:ascii="Garamond" w:hAnsi="Garamond"/>
          <w:i/>
          <w:color w:val="C00000"/>
          <w:sz w:val="16"/>
          <w:szCs w:val="16"/>
        </w:rPr>
        <w:t xml:space="preserve"> où </w:t>
      </w:r>
      <w:r w:rsidR="007E5F29">
        <w:rPr>
          <w:rFonts w:ascii="Garamond" w:hAnsi="Garamond"/>
          <w:i/>
          <w:color w:val="C00000"/>
          <w:sz w:val="16"/>
          <w:szCs w:val="16"/>
        </w:rPr>
        <w:t xml:space="preserve">on </w:t>
      </w:r>
      <w:r>
        <w:rPr>
          <w:rFonts w:ascii="Garamond" w:hAnsi="Garamond"/>
          <w:i/>
          <w:color w:val="C00000"/>
          <w:sz w:val="16"/>
          <w:szCs w:val="16"/>
        </w:rPr>
        <w:t xml:space="preserve">articule </w:t>
      </w:r>
      <w:r w:rsidR="002D312E">
        <w:rPr>
          <w:rFonts w:ascii="Garamond" w:hAnsi="Garamond"/>
          <w:i/>
          <w:color w:val="C00000"/>
          <w:sz w:val="16"/>
          <w:szCs w:val="16"/>
        </w:rPr>
        <w:t>un</w:t>
      </w:r>
      <w:r>
        <w:rPr>
          <w:rFonts w:ascii="Garamond" w:hAnsi="Garamond"/>
          <w:i/>
          <w:color w:val="C00000"/>
          <w:sz w:val="16"/>
          <w:szCs w:val="16"/>
        </w:rPr>
        <w:t xml:space="preserve"> </w:t>
      </w:r>
      <w:r w:rsidRPr="005140C5">
        <w:rPr>
          <w:rFonts w:ascii="Garamond" w:hAnsi="Garamond"/>
          <w:i/>
          <w:color w:val="0000CC"/>
          <w:sz w:val="16"/>
          <w:szCs w:val="16"/>
        </w:rPr>
        <w:t>savoir</w:t>
      </w:r>
      <w:r>
        <w:rPr>
          <w:rFonts w:ascii="Garamond" w:hAnsi="Garamond"/>
          <w:i/>
          <w:color w:val="C00000"/>
          <w:sz w:val="16"/>
          <w:szCs w:val="16"/>
        </w:rPr>
        <w:t xml:space="preserve"> </w:t>
      </w:r>
      <w:r w:rsidR="002D312E">
        <w:rPr>
          <w:rFonts w:ascii="Garamond" w:hAnsi="Garamond"/>
          <w:i/>
          <w:color w:val="C00000"/>
          <w:sz w:val="16"/>
          <w:szCs w:val="16"/>
        </w:rPr>
        <w:t>sur l</w:t>
      </w:r>
      <w:r w:rsidR="007E5F29" w:rsidRPr="007E5F29">
        <w:rPr>
          <w:rFonts w:ascii="Garamond" w:hAnsi="Garamond"/>
          <w:i/>
          <w:color w:val="C00000"/>
          <w:sz w:val="16"/>
          <w:szCs w:val="16"/>
        </w:rPr>
        <w:t xml:space="preserve">es </w:t>
      </w:r>
      <w:r w:rsidR="007E5F29" w:rsidRPr="007E5F29">
        <w:rPr>
          <w:rFonts w:ascii="Garamond" w:hAnsi="Garamond"/>
          <w:i/>
          <w:color w:val="0000CC"/>
          <w:sz w:val="16"/>
          <w:szCs w:val="16"/>
        </w:rPr>
        <w:t>être</w:t>
      </w:r>
      <w:r w:rsidR="00B32E85">
        <w:rPr>
          <w:rFonts w:ascii="Garamond" w:hAnsi="Garamond"/>
          <w:i/>
          <w:color w:val="0000CC"/>
          <w:sz w:val="16"/>
          <w:szCs w:val="16"/>
        </w:rPr>
        <w:t>s</w:t>
      </w:r>
      <w:r w:rsidR="007E5F29" w:rsidRPr="007E5F29">
        <w:rPr>
          <w:rFonts w:ascii="Garamond" w:hAnsi="Garamond"/>
          <w:i/>
          <w:color w:val="C00000"/>
          <w:sz w:val="16"/>
          <w:szCs w:val="16"/>
        </w:rPr>
        <w:t> »</w:t>
      </w:r>
      <w:r w:rsidR="00B523DC">
        <w:rPr>
          <w:rFonts w:ascii="Garamond" w:hAnsi="Garamond"/>
          <w:i/>
          <w:color w:val="C00000"/>
          <w:sz w:val="16"/>
          <w:szCs w:val="16"/>
        </w:rPr>
        <w:t xml:space="preserve"> (de la cosmologie à l’astronomie</w:t>
      </w:r>
      <w:r w:rsidR="00C22432" w:rsidRPr="00C22432">
        <w:rPr>
          <w:rFonts w:ascii="Garamond" w:hAnsi="Garamond"/>
          <w:color w:val="C00000"/>
          <w:sz w:val="16"/>
          <w:szCs w:val="16"/>
        </w:rPr>
        <w:t>]</w:t>
      </w:r>
      <w:r w:rsidR="001B3CE3" w:rsidRPr="00393B9B">
        <w:rPr>
          <w:rFonts w:ascii="Garamond" w:hAnsi="Garamond"/>
          <w:sz w:val="20"/>
          <w:szCs w:val="20"/>
        </w:rPr>
        <w:t xml:space="preserve">, </w:t>
      </w:r>
    </w:p>
    <w:p w:rsidR="001B3CE3" w:rsidRPr="00393B9B" w:rsidRDefault="001B3CE3" w:rsidP="00D742D1">
      <w:pPr>
        <w:pStyle w:val="Corpsdetexte"/>
        <w:rPr>
          <w:rFonts w:ascii="Garamond" w:hAnsi="Garamond"/>
          <w:sz w:val="20"/>
          <w:szCs w:val="20"/>
        </w:rPr>
      </w:pPr>
      <w:r w:rsidRPr="00D742D1">
        <w:rPr>
          <w:rFonts w:ascii="Garamond" w:hAnsi="Garamond"/>
          <w:i/>
          <w:sz w:val="20"/>
          <w:szCs w:val="20"/>
        </w:rPr>
        <w:t xml:space="preserve">dont il est évident que </w:t>
      </w:r>
      <w:r w:rsidRPr="00D742D1">
        <w:rPr>
          <w:rFonts w:ascii="Garamond" w:hAnsi="Garamond" w:cs="Times New Roman"/>
          <w:i/>
          <w:color w:val="0000CC"/>
          <w:sz w:val="20"/>
          <w:szCs w:val="20"/>
        </w:rPr>
        <w:t>rien</w:t>
      </w:r>
      <w:r w:rsidR="007162CC" w:rsidRPr="00D742D1">
        <w:rPr>
          <w:rFonts w:ascii="Garamond" w:hAnsi="Garamond" w:cs="Times New Roman"/>
          <w:i/>
          <w:color w:val="0000CC"/>
          <w:sz w:val="20"/>
          <w:szCs w:val="20"/>
        </w:rPr>
        <w:t xml:space="preserve"> </w:t>
      </w:r>
      <w:r w:rsidRPr="00D742D1">
        <w:rPr>
          <w:rFonts w:ascii="Garamond" w:hAnsi="Garamond" w:cs="Times New Roman"/>
          <w:i/>
          <w:color w:val="0000CC"/>
          <w:sz w:val="20"/>
          <w:szCs w:val="20"/>
        </w:rPr>
        <w:t>n'est</w:t>
      </w:r>
      <w:r w:rsidRPr="00D742D1">
        <w:rPr>
          <w:rFonts w:ascii="Garamond" w:hAnsi="Garamond"/>
          <w:i/>
          <w:sz w:val="20"/>
          <w:szCs w:val="20"/>
        </w:rPr>
        <w:t xml:space="preserve"> sinon dans la mesure où </w:t>
      </w:r>
      <w:r w:rsidRPr="00D742D1">
        <w:rPr>
          <w:rFonts w:ascii="Garamond" w:hAnsi="Garamond"/>
          <w:i/>
          <w:color w:val="0000CC"/>
          <w:sz w:val="20"/>
          <w:szCs w:val="20"/>
        </w:rPr>
        <w:t>ça se dit</w:t>
      </w:r>
      <w:r w:rsidRPr="00CD1AFA">
        <w:rPr>
          <w:rFonts w:ascii="Garamond" w:hAnsi="Garamond"/>
          <w:i/>
          <w:color w:val="0000CC"/>
          <w:sz w:val="20"/>
          <w:szCs w:val="20"/>
        </w:rPr>
        <w:t xml:space="preserve"> que ça est</w:t>
      </w:r>
      <w:r w:rsidRPr="00393B9B">
        <w:rPr>
          <w:rFonts w:ascii="Garamond" w:hAnsi="Garamond"/>
          <w:sz w:val="20"/>
          <w:szCs w:val="20"/>
        </w:rPr>
        <w:t>.</w:t>
      </w:r>
      <w:r w:rsidR="00747244">
        <w:rPr>
          <w:rFonts w:ascii="Garamond" w:hAnsi="Garamond"/>
          <w:sz w:val="20"/>
          <w:szCs w:val="20"/>
        </w:rPr>
        <w:t xml:space="preserve"> </w:t>
      </w:r>
      <w:r w:rsidR="00747244" w:rsidRPr="00747244">
        <w:rPr>
          <w:rFonts w:ascii="Garamond" w:hAnsi="Garamond"/>
          <w:color w:val="C00000"/>
          <w:sz w:val="16"/>
          <w:szCs w:val="16"/>
        </w:rPr>
        <w:t>[</w:t>
      </w:r>
      <w:proofErr w:type="spellStart"/>
      <w:r w:rsidR="00747244" w:rsidRPr="00747244">
        <w:rPr>
          <w:rFonts w:ascii="Garamond" w:hAnsi="Garamond"/>
          <w:i/>
          <w:color w:val="C00000"/>
          <w:sz w:val="16"/>
          <w:szCs w:val="16"/>
        </w:rPr>
        <w:t>Cf</w:t>
      </w:r>
      <w:proofErr w:type="spellEnd"/>
      <w:r w:rsidR="00747244" w:rsidRPr="00747244">
        <w:rPr>
          <w:rFonts w:ascii="Garamond" w:hAnsi="Garamond"/>
          <w:i/>
          <w:color w:val="C00000"/>
          <w:sz w:val="16"/>
          <w:szCs w:val="16"/>
        </w:rPr>
        <w:t xml:space="preserve"> Hegel : tout ce qui est rationnel est réel, tout ce qui est réel est rationnel</w:t>
      </w:r>
      <w:r w:rsidR="00747244" w:rsidRPr="00747244">
        <w:rPr>
          <w:rFonts w:ascii="Garamond" w:hAnsi="Garamond"/>
          <w:color w:val="C00000"/>
          <w:sz w:val="16"/>
          <w:szCs w:val="16"/>
        </w:rPr>
        <w:t>]</w:t>
      </w:r>
    </w:p>
    <w:p w:rsidR="001D2C52" w:rsidRPr="00393B9B" w:rsidRDefault="001D2C52">
      <w:pPr>
        <w:pStyle w:val="Corpsdetexte"/>
        <w:rPr>
          <w:rFonts w:ascii="Garamond" w:hAnsi="Garamond"/>
          <w:sz w:val="20"/>
          <w:szCs w:val="20"/>
        </w:rPr>
      </w:pPr>
    </w:p>
    <w:p w:rsidR="001D2C52" w:rsidRPr="000E21DD" w:rsidRDefault="001B3CE3">
      <w:pPr>
        <w:pStyle w:val="Corpsdetexte"/>
        <w:rPr>
          <w:rFonts w:ascii="Garamond" w:hAnsi="Garamond"/>
          <w:color w:val="C00000"/>
          <w:sz w:val="16"/>
          <w:szCs w:val="16"/>
        </w:rPr>
      </w:pPr>
      <w:r w:rsidRPr="00FC1BC5">
        <w:rPr>
          <w:rFonts w:ascii="Times New Roman" w:hAnsi="Times New Roman" w:cs="Times New Roman"/>
          <w:color w:val="0000CC"/>
          <w:sz w:val="20"/>
          <w:szCs w:val="20"/>
        </w:rPr>
        <w:t>S</w:t>
      </w:r>
      <w:r w:rsidRPr="00FC1BC5">
        <w:rPr>
          <w:rFonts w:ascii="Times New Roman" w:hAnsi="Times New Roman" w:cs="Times New Roman"/>
          <w:color w:val="0000CC"/>
          <w:sz w:val="20"/>
          <w:szCs w:val="20"/>
          <w:vertAlign w:val="subscript"/>
        </w:rPr>
        <w:t>2</w:t>
      </w:r>
      <w:r w:rsidRPr="00393B9B">
        <w:rPr>
          <w:rFonts w:ascii="Garamond" w:hAnsi="Garamond"/>
          <w:sz w:val="20"/>
          <w:szCs w:val="20"/>
        </w:rPr>
        <w:t xml:space="preserve">, </w:t>
      </w:r>
      <w:r w:rsidRPr="002D312E">
        <w:rPr>
          <w:rFonts w:ascii="Garamond" w:hAnsi="Garamond"/>
          <w:i/>
          <w:sz w:val="18"/>
          <w:szCs w:val="18"/>
        </w:rPr>
        <w:t>j'appelle ça</w:t>
      </w:r>
      <w:r w:rsidRPr="000E21DD">
        <w:rPr>
          <w:rFonts w:ascii="Garamond" w:hAnsi="Garamond"/>
          <w:sz w:val="20"/>
          <w:szCs w:val="20"/>
        </w:rPr>
        <w:t xml:space="preserve">. </w:t>
      </w:r>
      <w:r w:rsidRPr="00747244">
        <w:rPr>
          <w:rFonts w:ascii="Garamond" w:hAnsi="Garamond"/>
          <w:i/>
          <w:sz w:val="20"/>
          <w:szCs w:val="20"/>
        </w:rPr>
        <w:t>Il faut savoir l'entendre</w:t>
      </w:r>
      <w:r w:rsidR="00157A00" w:rsidRPr="000E21DD">
        <w:rPr>
          <w:rFonts w:ascii="Garamond" w:hAnsi="Garamond"/>
          <w:sz w:val="20"/>
          <w:szCs w:val="20"/>
        </w:rPr>
        <w:t xml:space="preserve"> </w:t>
      </w:r>
      <w:r w:rsidR="00157A00" w:rsidRPr="00157A00">
        <w:rPr>
          <w:rFonts w:ascii="Garamond" w:hAnsi="Garamond"/>
          <w:color w:val="C00000"/>
          <w:sz w:val="16"/>
          <w:szCs w:val="16"/>
        </w:rPr>
        <w:t>[</w:t>
      </w:r>
      <w:r w:rsidR="00157A00" w:rsidRPr="0003295D">
        <w:rPr>
          <w:rFonts w:ascii="Garamond" w:hAnsi="Garamond"/>
          <w:i/>
          <w:color w:val="C00000"/>
          <w:sz w:val="16"/>
          <w:szCs w:val="16"/>
        </w:rPr>
        <w:t>est-ce d’eux</w:t>
      </w:r>
      <w:r w:rsidR="002D312E">
        <w:rPr>
          <w:rFonts w:ascii="Garamond" w:hAnsi="Garamond"/>
          <w:i/>
          <w:color w:val="C00000"/>
          <w:sz w:val="16"/>
          <w:szCs w:val="16"/>
        </w:rPr>
        <w:t> ?</w:t>
      </w:r>
      <w:r w:rsidR="00157A00" w:rsidRPr="00157A00">
        <w:rPr>
          <w:rFonts w:ascii="Garamond" w:hAnsi="Garamond"/>
          <w:color w:val="C00000"/>
          <w:sz w:val="16"/>
          <w:szCs w:val="16"/>
        </w:rPr>
        <w:t>]</w:t>
      </w:r>
      <w:r w:rsidRPr="00393B9B">
        <w:rPr>
          <w:rFonts w:ascii="Garamond" w:hAnsi="Garamond"/>
          <w:sz w:val="20"/>
          <w:szCs w:val="20"/>
        </w:rPr>
        <w:t xml:space="preserve">. </w:t>
      </w:r>
      <w:r w:rsidRPr="002D312E">
        <w:rPr>
          <w:rFonts w:ascii="Garamond" w:hAnsi="Garamond"/>
          <w:i/>
          <w:sz w:val="18"/>
          <w:szCs w:val="18"/>
        </w:rPr>
        <w:t>Est</w:t>
      </w:r>
      <w:r w:rsidR="00157A00" w:rsidRPr="002D312E">
        <w:rPr>
          <w:rFonts w:ascii="Garamond" w:hAnsi="Garamond"/>
          <w:i/>
          <w:sz w:val="18"/>
          <w:szCs w:val="18"/>
        </w:rPr>
        <w:t>-</w:t>
      </w:r>
      <w:r w:rsidRPr="002D312E">
        <w:rPr>
          <w:rFonts w:ascii="Garamond" w:hAnsi="Garamond"/>
          <w:i/>
          <w:sz w:val="18"/>
          <w:szCs w:val="18"/>
        </w:rPr>
        <w:t>ce bien d'eux que ça parle ?</w:t>
      </w:r>
      <w:r w:rsidRPr="00393B9B">
        <w:rPr>
          <w:rFonts w:ascii="Garamond" w:hAnsi="Garamond"/>
          <w:sz w:val="20"/>
          <w:szCs w:val="20"/>
        </w:rPr>
        <w:t xml:space="preserve"> </w:t>
      </w:r>
      <w:r w:rsidR="00D742D1" w:rsidRPr="000E21DD">
        <w:rPr>
          <w:rFonts w:ascii="Garamond" w:hAnsi="Garamond"/>
          <w:color w:val="C00000"/>
          <w:sz w:val="16"/>
          <w:szCs w:val="16"/>
        </w:rPr>
        <w:t>[</w:t>
      </w:r>
      <w:r w:rsidR="000E21DD" w:rsidRPr="000E21DD">
        <w:rPr>
          <w:rFonts w:ascii="Garamond" w:hAnsi="Garamond"/>
          <w:color w:val="C00000"/>
          <w:sz w:val="16"/>
          <w:szCs w:val="16"/>
        </w:rPr>
        <w:t>(</w:t>
      </w:r>
      <w:r w:rsidR="000E21DD" w:rsidRPr="000E21DD">
        <w:rPr>
          <w:rFonts w:ascii="Times New Roman" w:hAnsi="Times New Roman" w:cs="Times New Roman"/>
          <w:color w:val="0000CC"/>
          <w:sz w:val="16"/>
          <w:szCs w:val="16"/>
        </w:rPr>
        <w:t>S</w:t>
      </w:r>
      <w:r w:rsidR="000E21DD" w:rsidRPr="000E21DD">
        <w:rPr>
          <w:rFonts w:ascii="Times New Roman" w:hAnsi="Times New Roman" w:cs="Times New Roman"/>
          <w:color w:val="0000CC"/>
          <w:sz w:val="16"/>
          <w:szCs w:val="16"/>
          <w:vertAlign w:val="subscript"/>
        </w:rPr>
        <w:t>2</w:t>
      </w:r>
      <w:r w:rsidR="000E21DD" w:rsidRPr="000E21DD">
        <w:rPr>
          <w:rFonts w:ascii="Garamond" w:hAnsi="Garamond"/>
          <w:color w:val="C00000"/>
          <w:sz w:val="16"/>
          <w:szCs w:val="16"/>
        </w:rPr>
        <w:t>)</w:t>
      </w:r>
      <w:r w:rsidR="000E21DD" w:rsidRPr="000E21DD">
        <w:rPr>
          <w:rFonts w:ascii="Garamond" w:hAnsi="Garamond"/>
          <w:i/>
          <w:color w:val="C00000"/>
          <w:sz w:val="16"/>
          <w:szCs w:val="16"/>
        </w:rPr>
        <w:t xml:space="preserve"> parle-t-il de</w:t>
      </w:r>
      <w:r w:rsidR="00C77515">
        <w:rPr>
          <w:rFonts w:ascii="Garamond" w:hAnsi="Garamond"/>
          <w:i/>
          <w:color w:val="C00000"/>
          <w:sz w:val="16"/>
          <w:szCs w:val="16"/>
        </w:rPr>
        <w:t xml:space="preserve"> l’Un et de l’Autre</w:t>
      </w:r>
      <w:r w:rsidR="000E21DD" w:rsidRPr="000E21DD">
        <w:rPr>
          <w:rFonts w:ascii="Garamond" w:hAnsi="Garamond"/>
          <w:i/>
          <w:color w:val="C00000"/>
          <w:sz w:val="16"/>
          <w:szCs w:val="16"/>
        </w:rPr>
        <w:t xml:space="preserve"> (</w:t>
      </w:r>
      <w:r w:rsidR="000E21DD" w:rsidRPr="000E21DD">
        <w:rPr>
          <w:rFonts w:ascii="Garamond" w:hAnsi="Garamond"/>
          <w:i/>
          <w:color w:val="0000CC"/>
          <w:sz w:val="16"/>
          <w:szCs w:val="16"/>
        </w:rPr>
        <w:t>est-ce</w:t>
      </w:r>
      <w:r w:rsidR="00747244">
        <w:rPr>
          <w:rFonts w:ascii="Garamond" w:hAnsi="Garamond"/>
          <w:i/>
          <w:color w:val="0000CC"/>
          <w:sz w:val="16"/>
          <w:szCs w:val="16"/>
        </w:rPr>
        <w:t xml:space="preserve"> </w:t>
      </w:r>
      <w:r w:rsidR="000E21DD" w:rsidRPr="000E21DD">
        <w:rPr>
          <w:rFonts w:ascii="Garamond" w:hAnsi="Garamond"/>
          <w:i/>
          <w:color w:val="0000CC"/>
          <w:sz w:val="16"/>
          <w:szCs w:val="16"/>
        </w:rPr>
        <w:t>d’eux</w:t>
      </w:r>
      <w:r w:rsidR="002D312E">
        <w:rPr>
          <w:rFonts w:ascii="Garamond" w:hAnsi="Garamond"/>
          <w:i/>
          <w:color w:val="0000CC"/>
          <w:sz w:val="16"/>
          <w:szCs w:val="16"/>
        </w:rPr>
        <w:t> ?</w:t>
      </w:r>
      <w:r w:rsidR="000E21DD" w:rsidRPr="000E21DD">
        <w:rPr>
          <w:rFonts w:ascii="Garamond" w:hAnsi="Garamond"/>
          <w:i/>
          <w:color w:val="C00000"/>
          <w:sz w:val="16"/>
          <w:szCs w:val="16"/>
        </w:rPr>
        <w:t>)</w:t>
      </w:r>
      <w:r w:rsidR="002D312E" w:rsidRPr="002D312E">
        <w:rPr>
          <w:rFonts w:ascii="Times New Roman" w:hAnsi="Times New Roman" w:cs="Times New Roman"/>
          <w:color w:val="0000CC"/>
          <w:sz w:val="16"/>
          <w:szCs w:val="16"/>
          <w:vertAlign w:val="subscript"/>
        </w:rPr>
        <w:t xml:space="preserve"> </w:t>
      </w:r>
      <w:r w:rsidR="002D312E" w:rsidRPr="00D742D1">
        <w:rPr>
          <w:rFonts w:ascii="Times New Roman" w:hAnsi="Times New Roman" w:cs="Times New Roman"/>
          <w:color w:val="0000CC"/>
          <w:sz w:val="16"/>
          <w:szCs w:val="16"/>
          <w:vertAlign w:val="subscript"/>
        </w:rPr>
        <w:t>→</w:t>
      </w:r>
      <w:r w:rsidR="00747244">
        <w:rPr>
          <w:rFonts w:ascii="Garamond" w:hAnsi="Garamond"/>
          <w:i/>
          <w:color w:val="C00000"/>
          <w:sz w:val="16"/>
          <w:szCs w:val="16"/>
        </w:rPr>
        <w:t xml:space="preserve">du </w:t>
      </w:r>
      <w:r w:rsidR="00C77515">
        <w:rPr>
          <w:rFonts w:ascii="Garamond" w:hAnsi="Garamond"/>
          <w:i/>
          <w:color w:val="C00000"/>
          <w:sz w:val="16"/>
          <w:szCs w:val="16"/>
        </w:rPr>
        <w:t>rapport</w:t>
      </w:r>
      <w:r w:rsidR="00747244">
        <w:rPr>
          <w:rFonts w:ascii="Garamond" w:hAnsi="Garamond"/>
          <w:i/>
          <w:color w:val="C00000"/>
          <w:sz w:val="16"/>
          <w:szCs w:val="16"/>
        </w:rPr>
        <w:t> ?</w:t>
      </w:r>
      <w:r w:rsidR="00D742D1" w:rsidRPr="000E21DD">
        <w:rPr>
          <w:rFonts w:ascii="Garamond" w:hAnsi="Garamond"/>
          <w:color w:val="C00000"/>
          <w:sz w:val="16"/>
          <w:szCs w:val="16"/>
        </w:rPr>
        <w:t>]</w:t>
      </w: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Parce qu'après tout, si nous partons du langage, il est généralement énoncé que le langage ça sert à la communication. </w:t>
      </w:r>
    </w:p>
    <w:p w:rsidR="00C77515" w:rsidRDefault="001B3CE3">
      <w:pPr>
        <w:pStyle w:val="Corpsdetexte"/>
        <w:rPr>
          <w:rFonts w:ascii="Garamond" w:hAnsi="Garamond"/>
          <w:sz w:val="20"/>
          <w:szCs w:val="20"/>
        </w:rPr>
      </w:pPr>
      <w:r w:rsidRPr="00393B9B">
        <w:rPr>
          <w:rFonts w:ascii="Garamond" w:hAnsi="Garamond"/>
          <w:sz w:val="20"/>
          <w:szCs w:val="20"/>
        </w:rPr>
        <w:t xml:space="preserve">Communication </w:t>
      </w:r>
      <w:r w:rsidR="00C22432">
        <w:rPr>
          <w:rFonts w:ascii="Garamond" w:hAnsi="Garamond"/>
          <w:sz w:val="20"/>
          <w:szCs w:val="20"/>
        </w:rPr>
        <w:t>« </w:t>
      </w:r>
      <w:r w:rsidRPr="00C22432">
        <w:rPr>
          <w:rFonts w:ascii="Garamond" w:hAnsi="Garamond"/>
          <w:i/>
          <w:sz w:val="20"/>
          <w:szCs w:val="20"/>
        </w:rPr>
        <w:t>à propos de quoi</w:t>
      </w:r>
      <w:r w:rsidR="00C22432" w:rsidRPr="00C22432">
        <w:rPr>
          <w:rFonts w:ascii="Garamond" w:hAnsi="Garamond"/>
          <w:i/>
          <w:sz w:val="20"/>
          <w:szCs w:val="20"/>
        </w:rPr>
        <w:t> ?</w:t>
      </w:r>
      <w:r w:rsidR="00C22432">
        <w:rPr>
          <w:rFonts w:ascii="Garamond" w:hAnsi="Garamond"/>
          <w:sz w:val="20"/>
          <w:szCs w:val="20"/>
        </w:rPr>
        <w:t> »</w:t>
      </w:r>
      <w:r w:rsidRPr="00393B9B">
        <w:rPr>
          <w:rFonts w:ascii="Garamond" w:hAnsi="Garamond"/>
          <w:sz w:val="20"/>
          <w:szCs w:val="20"/>
        </w:rPr>
        <w:t xml:space="preserve"> faut</w:t>
      </w:r>
      <w:r w:rsidR="00157A00">
        <w:rPr>
          <w:rFonts w:ascii="Garamond" w:hAnsi="Garamond"/>
          <w:sz w:val="20"/>
          <w:szCs w:val="20"/>
        </w:rPr>
        <w:t>-</w:t>
      </w:r>
      <w:r w:rsidRPr="00393B9B">
        <w:rPr>
          <w:rFonts w:ascii="Garamond" w:hAnsi="Garamond"/>
          <w:sz w:val="20"/>
          <w:szCs w:val="20"/>
        </w:rPr>
        <w:t xml:space="preserve">il se demander, </w:t>
      </w:r>
      <w:r w:rsidRPr="00B523DC">
        <w:rPr>
          <w:rFonts w:ascii="Garamond" w:hAnsi="Garamond"/>
          <w:i/>
          <w:sz w:val="20"/>
          <w:szCs w:val="20"/>
        </w:rPr>
        <w:t xml:space="preserve">à propos de quels </w:t>
      </w:r>
      <w:r w:rsidR="007162CC" w:rsidRPr="00B523DC">
        <w:rPr>
          <w:rFonts w:ascii="Garamond" w:hAnsi="Garamond"/>
          <w:i/>
          <w:sz w:val="20"/>
          <w:szCs w:val="20"/>
        </w:rPr>
        <w:t>« </w:t>
      </w:r>
      <w:r w:rsidRPr="00B523DC">
        <w:rPr>
          <w:rFonts w:ascii="Garamond" w:hAnsi="Garamond" w:cs="Times New Roman"/>
          <w:i/>
          <w:sz w:val="20"/>
          <w:szCs w:val="20"/>
        </w:rPr>
        <w:t>eux</w:t>
      </w:r>
      <w:r w:rsidR="007162CC" w:rsidRPr="00B523DC">
        <w:rPr>
          <w:rFonts w:ascii="Garamond" w:hAnsi="Garamond"/>
          <w:i/>
          <w:sz w:val="20"/>
          <w:szCs w:val="20"/>
        </w:rPr>
        <w:t> »</w:t>
      </w:r>
      <w:r w:rsidRPr="00393B9B">
        <w:rPr>
          <w:rFonts w:ascii="Garamond" w:hAnsi="Garamond"/>
          <w:sz w:val="20"/>
          <w:szCs w:val="20"/>
        </w:rPr>
        <w:t xml:space="preserve"> ? </w:t>
      </w:r>
    </w:p>
    <w:p w:rsidR="00C77515" w:rsidRDefault="00C77515">
      <w:pPr>
        <w:pStyle w:val="Corpsdetexte"/>
        <w:rPr>
          <w:rFonts w:ascii="Garamond" w:hAnsi="Garamond"/>
          <w:sz w:val="20"/>
          <w:szCs w:val="20"/>
        </w:rPr>
      </w:pPr>
    </w:p>
    <w:p w:rsidR="001D2C52" w:rsidRPr="00393B9B" w:rsidRDefault="00B32E85" w:rsidP="00C77515">
      <w:pPr>
        <w:pStyle w:val="Corpsdetexte"/>
        <w:ind w:firstLine="708"/>
        <w:rPr>
          <w:rFonts w:ascii="Garamond" w:hAnsi="Garamond"/>
          <w:sz w:val="20"/>
          <w:szCs w:val="20"/>
        </w:rPr>
      </w:pPr>
      <w:r w:rsidRPr="00B523DC">
        <w:rPr>
          <w:rFonts w:ascii="Garamond" w:hAnsi="Garamond"/>
          <w:color w:val="C00000"/>
          <w:sz w:val="16"/>
          <w:szCs w:val="16"/>
        </w:rPr>
        <w:t>[</w:t>
      </w:r>
      <w:r w:rsidRPr="00B523DC">
        <w:rPr>
          <w:rFonts w:ascii="Garamond" w:hAnsi="Garamond" w:cs="Times New Roman"/>
          <w:i/>
          <w:color w:val="C00000"/>
          <w:sz w:val="16"/>
          <w:szCs w:val="16"/>
        </w:rPr>
        <w:t xml:space="preserve">qu’est-ce qui se perd du discours </w:t>
      </w:r>
      <w:r w:rsidRPr="00B523DC">
        <w:rPr>
          <w:rFonts w:ascii="Garamond" w:hAnsi="Garamond" w:cs="Times New Roman"/>
          <w:color w:val="0000CC"/>
          <w:sz w:val="16"/>
          <w:szCs w:val="16"/>
        </w:rPr>
        <w:t>M</w:t>
      </w:r>
      <w:r w:rsidRPr="00B523DC">
        <w:rPr>
          <w:rFonts w:ascii="Garamond" w:hAnsi="Garamond" w:cs="Times New Roman"/>
          <w:i/>
          <w:color w:val="C00000"/>
          <w:sz w:val="16"/>
          <w:szCs w:val="16"/>
        </w:rPr>
        <w:t xml:space="preserve"> au discours de la science</w:t>
      </w:r>
      <w:r w:rsidR="00B523DC">
        <w:rPr>
          <w:rFonts w:ascii="Garamond" w:hAnsi="Garamond" w:cs="Times New Roman"/>
          <w:color w:val="C00000"/>
          <w:sz w:val="16"/>
          <w:szCs w:val="16"/>
        </w:rPr>
        <w:t xml:space="preserve"> (</w:t>
      </w:r>
      <w:r w:rsidR="00B523DC" w:rsidRPr="00B523DC">
        <w:rPr>
          <w:rFonts w:ascii="Times New Roman" w:hAnsi="Times New Roman" w:cs="Times New Roman"/>
          <w:color w:val="0000CC"/>
          <w:sz w:val="16"/>
          <w:szCs w:val="16"/>
        </w:rPr>
        <w:t>H</w:t>
      </w:r>
      <w:r w:rsidR="00B523DC">
        <w:rPr>
          <w:rFonts w:ascii="Garamond" w:hAnsi="Garamond" w:cs="Times New Roman"/>
          <w:color w:val="C00000"/>
          <w:sz w:val="16"/>
          <w:szCs w:val="16"/>
        </w:rPr>
        <w:t>) </w:t>
      </w:r>
      <w:r w:rsidRPr="00B523DC">
        <w:rPr>
          <w:rFonts w:ascii="Garamond" w:hAnsi="Garamond" w:cs="Times New Roman"/>
          <w:i/>
          <w:color w:val="C00000"/>
          <w:sz w:val="16"/>
          <w:szCs w:val="16"/>
        </w:rPr>
        <w:t xml:space="preserve">sinon </w:t>
      </w:r>
      <w:r w:rsidR="00C77515">
        <w:rPr>
          <w:rFonts w:ascii="Garamond" w:hAnsi="Garamond" w:cs="Times New Roman"/>
          <w:i/>
          <w:color w:val="C00000"/>
          <w:sz w:val="16"/>
          <w:szCs w:val="16"/>
        </w:rPr>
        <w:t>l’</w:t>
      </w:r>
      <w:r w:rsidRPr="00B523DC">
        <w:rPr>
          <w:rFonts w:ascii="Garamond" w:hAnsi="Garamond" w:cs="Times New Roman"/>
          <w:i/>
          <w:color w:val="0000CC"/>
          <w:sz w:val="16"/>
          <w:szCs w:val="16"/>
        </w:rPr>
        <w:t>impossible</w:t>
      </w:r>
      <w:r w:rsidR="00C77515">
        <w:rPr>
          <w:rFonts w:ascii="Garamond" w:hAnsi="Garamond" w:cs="Times New Roman"/>
          <w:i/>
          <w:color w:val="C00000"/>
          <w:sz w:val="16"/>
          <w:szCs w:val="16"/>
        </w:rPr>
        <w:t xml:space="preserve"> à dire</w:t>
      </w:r>
      <w:r w:rsidR="00B523DC" w:rsidRPr="00B523DC">
        <w:rPr>
          <w:rFonts w:ascii="Garamond" w:hAnsi="Garamond" w:cs="Times New Roman"/>
          <w:i/>
          <w:color w:val="C00000"/>
          <w:sz w:val="16"/>
          <w:szCs w:val="16"/>
          <w:vertAlign w:val="subscript"/>
        </w:rPr>
        <w:t>→</w:t>
      </w:r>
      <w:r w:rsidR="00B523DC">
        <w:rPr>
          <w:rFonts w:ascii="Garamond" w:hAnsi="Garamond" w:cs="Times New Roman"/>
          <w:i/>
          <w:color w:val="C00000"/>
          <w:sz w:val="16"/>
          <w:szCs w:val="16"/>
          <w:vertAlign w:val="subscript"/>
        </w:rPr>
        <w:t xml:space="preserve"> </w:t>
      </w:r>
      <w:r w:rsidR="00C77515">
        <w:rPr>
          <w:rFonts w:ascii="Garamond" w:hAnsi="Garamond" w:cs="Times New Roman"/>
          <w:i/>
          <w:color w:val="C00000"/>
          <w:sz w:val="16"/>
          <w:szCs w:val="16"/>
        </w:rPr>
        <w:t xml:space="preserve">ce qui est </w:t>
      </w:r>
      <w:proofErr w:type="spellStart"/>
      <w:r w:rsidR="00C77515">
        <w:rPr>
          <w:rFonts w:ascii="Garamond" w:hAnsi="Garamond" w:cs="Times New Roman"/>
          <w:i/>
          <w:color w:val="C00000"/>
          <w:sz w:val="16"/>
          <w:szCs w:val="16"/>
        </w:rPr>
        <w:t>inter-dit</w:t>
      </w:r>
      <w:proofErr w:type="spellEnd"/>
      <w:r w:rsidR="00C77515">
        <w:rPr>
          <w:rFonts w:ascii="Garamond" w:hAnsi="Garamond" w:cs="Times New Roman"/>
          <w:i/>
          <w:color w:val="C00000"/>
          <w:sz w:val="16"/>
          <w:szCs w:val="16"/>
        </w:rPr>
        <w:t xml:space="preserve"> parce que « ex-</w:t>
      </w:r>
      <w:proofErr w:type="spellStart"/>
      <w:r w:rsidR="00C77515">
        <w:rPr>
          <w:rFonts w:ascii="Garamond" w:hAnsi="Garamond" w:cs="Times New Roman"/>
          <w:i/>
          <w:color w:val="C00000"/>
          <w:sz w:val="16"/>
          <w:szCs w:val="16"/>
        </w:rPr>
        <w:t>sistant</w:t>
      </w:r>
      <w:proofErr w:type="spellEnd"/>
      <w:r w:rsidR="00C77515">
        <w:rPr>
          <w:rFonts w:ascii="Garamond" w:hAnsi="Garamond" w:cs="Times New Roman"/>
          <w:i/>
          <w:color w:val="C00000"/>
          <w:sz w:val="16"/>
          <w:szCs w:val="16"/>
        </w:rPr>
        <w:t> »</w:t>
      </w:r>
      <w:r w:rsidRPr="00B523DC">
        <w:rPr>
          <w:rFonts w:ascii="Garamond" w:hAnsi="Garamond"/>
          <w:color w:val="C00000"/>
          <w:sz w:val="16"/>
          <w:szCs w:val="16"/>
        </w:rPr>
        <w:t>]</w:t>
      </w:r>
    </w:p>
    <w:p w:rsidR="001D2C52" w:rsidRPr="00393B9B" w:rsidRDefault="001D2C52">
      <w:pPr>
        <w:pStyle w:val="Corpsdetexte"/>
        <w:rPr>
          <w:rFonts w:ascii="Garamond" w:hAnsi="Garamond"/>
          <w:sz w:val="20"/>
          <w:szCs w:val="20"/>
        </w:rPr>
      </w:pPr>
    </w:p>
    <w:p w:rsidR="001D2C52" w:rsidRPr="00393B9B" w:rsidRDefault="001B3CE3">
      <w:pPr>
        <w:pStyle w:val="Corpsdetexte"/>
        <w:rPr>
          <w:rFonts w:ascii="Garamond" w:hAnsi="Garamond"/>
          <w:sz w:val="20"/>
          <w:szCs w:val="20"/>
        </w:rPr>
      </w:pPr>
      <w:r w:rsidRPr="00393B9B">
        <w:rPr>
          <w:rFonts w:ascii="Garamond" w:hAnsi="Garamond"/>
          <w:sz w:val="20"/>
          <w:szCs w:val="20"/>
        </w:rPr>
        <w:t>La communication implique la référence. Seulement il y a une chose qui est claire</w:t>
      </w:r>
      <w:r w:rsidR="001D2C52" w:rsidRPr="00393B9B">
        <w:rPr>
          <w:rFonts w:ascii="Garamond" w:hAnsi="Garamond"/>
          <w:sz w:val="20"/>
          <w:szCs w:val="20"/>
        </w:rPr>
        <w:t>…</w:t>
      </w:r>
    </w:p>
    <w:p w:rsidR="001D2C52" w:rsidRPr="00393B9B" w:rsidRDefault="001B3CE3" w:rsidP="001D2C52">
      <w:pPr>
        <w:pStyle w:val="Corpsdetexte"/>
        <w:ind w:left="708"/>
        <w:rPr>
          <w:rFonts w:ascii="Garamond" w:hAnsi="Garamond"/>
          <w:sz w:val="20"/>
          <w:szCs w:val="20"/>
        </w:rPr>
      </w:pPr>
      <w:r w:rsidRPr="00393B9B">
        <w:rPr>
          <w:rFonts w:ascii="Garamond" w:hAnsi="Garamond"/>
          <w:sz w:val="20"/>
          <w:szCs w:val="20"/>
        </w:rPr>
        <w:t>je pr</w:t>
      </w:r>
      <w:r w:rsidR="001D2C52" w:rsidRPr="00393B9B">
        <w:rPr>
          <w:rFonts w:ascii="Garamond" w:hAnsi="Garamond"/>
          <w:sz w:val="20"/>
          <w:szCs w:val="20"/>
        </w:rPr>
        <w:t>ends là les choses par le</w:t>
      </w:r>
      <w:r w:rsidR="002A35F8">
        <w:rPr>
          <w:rFonts w:ascii="Garamond" w:hAnsi="Garamond"/>
          <w:sz w:val="20"/>
          <w:szCs w:val="20"/>
        </w:rPr>
        <w:t xml:space="preserve"> tout petit</w:t>
      </w:r>
      <w:r w:rsidR="001D2C52" w:rsidRPr="00393B9B">
        <w:rPr>
          <w:rFonts w:ascii="Garamond" w:hAnsi="Garamond"/>
          <w:sz w:val="20"/>
          <w:szCs w:val="20"/>
        </w:rPr>
        <w:t xml:space="preserve"> bout </w:t>
      </w:r>
      <w:r w:rsidRPr="00393B9B">
        <w:rPr>
          <w:rFonts w:ascii="Garamond" w:hAnsi="Garamond"/>
          <w:sz w:val="20"/>
          <w:szCs w:val="20"/>
        </w:rPr>
        <w:t xml:space="preserve">de l'étude </w:t>
      </w:r>
      <w:r w:rsidRPr="00393B9B">
        <w:rPr>
          <w:rFonts w:ascii="Garamond" w:hAnsi="Garamond"/>
          <w:i/>
          <w:sz w:val="20"/>
          <w:szCs w:val="20"/>
        </w:rPr>
        <w:t>scientifique</w:t>
      </w:r>
      <w:r w:rsidRPr="00393B9B">
        <w:rPr>
          <w:rFonts w:ascii="Garamond" w:hAnsi="Garamond"/>
          <w:sz w:val="20"/>
          <w:szCs w:val="20"/>
        </w:rPr>
        <w:t xml:space="preserve"> du langage</w:t>
      </w:r>
    </w:p>
    <w:p w:rsidR="002A35F8" w:rsidRDefault="001D2C52">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le langage c'est l'effort fait pour rendre compte de quelque chose qui n'a rien à faire avec la </w:t>
      </w:r>
      <w:r w:rsidR="001B3CE3" w:rsidRPr="00393B9B">
        <w:rPr>
          <w:rFonts w:ascii="Garamond" w:hAnsi="Garamond" w:cs="Times New Roman"/>
          <w:i/>
          <w:sz w:val="20"/>
          <w:szCs w:val="20"/>
        </w:rPr>
        <w:t>communication</w:t>
      </w:r>
      <w:r w:rsidR="001B3CE3" w:rsidRPr="00393B9B">
        <w:rPr>
          <w:rFonts w:ascii="Garamond" w:hAnsi="Garamond"/>
          <w:sz w:val="20"/>
          <w:szCs w:val="20"/>
        </w:rPr>
        <w:t xml:space="preserve">, </w:t>
      </w:r>
    </w:p>
    <w:p w:rsidR="001D2C52" w:rsidRPr="00393B9B" w:rsidRDefault="001B3CE3">
      <w:pPr>
        <w:pStyle w:val="Corpsdetexte"/>
        <w:rPr>
          <w:rFonts w:ascii="Garamond" w:hAnsi="Garamond"/>
          <w:sz w:val="20"/>
          <w:szCs w:val="20"/>
        </w:rPr>
      </w:pPr>
      <w:r w:rsidRPr="00393B9B">
        <w:rPr>
          <w:rFonts w:ascii="Garamond" w:hAnsi="Garamond"/>
          <w:sz w:val="20"/>
          <w:szCs w:val="20"/>
        </w:rPr>
        <w:t xml:space="preserve">et qui est ce que j'appelle </w:t>
      </w:r>
      <w:proofErr w:type="spellStart"/>
      <w:r w:rsidRPr="00393B9B">
        <w:rPr>
          <w:rFonts w:ascii="Garamond" w:hAnsi="Garamond" w:cs="Times New Roman"/>
          <w:i/>
          <w:color w:val="0000CC"/>
          <w:sz w:val="20"/>
          <w:szCs w:val="20"/>
        </w:rPr>
        <w:t>lalangue</w:t>
      </w:r>
      <w:proofErr w:type="spellEnd"/>
      <w:r w:rsidRPr="00393B9B">
        <w:rPr>
          <w:rFonts w:ascii="Garamond" w:hAnsi="Garamond"/>
          <w:sz w:val="20"/>
          <w:szCs w:val="20"/>
        </w:rPr>
        <w:t xml:space="preserve">. </w:t>
      </w:r>
      <w:r w:rsidR="00A86FD2" w:rsidRPr="00A86FD2">
        <w:rPr>
          <w:rFonts w:ascii="Garamond" w:hAnsi="Garamond"/>
          <w:color w:val="C00000"/>
          <w:sz w:val="16"/>
          <w:szCs w:val="16"/>
        </w:rPr>
        <w:t>[</w:t>
      </w:r>
      <w:r w:rsidR="00A86FD2" w:rsidRPr="00A86FD2">
        <w:rPr>
          <w:rFonts w:ascii="Garamond" w:hAnsi="Garamond"/>
          <w:i/>
          <w:color w:val="C00000"/>
          <w:sz w:val="16"/>
          <w:szCs w:val="16"/>
        </w:rPr>
        <w:t>cf. le séminaire sur La lettre volée, l’« </w:t>
      </w:r>
      <w:r w:rsidR="00A86FD2">
        <w:rPr>
          <w:rFonts w:ascii="Garamond" w:hAnsi="Garamond"/>
          <w:i/>
          <w:color w:val="C00000"/>
          <w:sz w:val="16"/>
          <w:szCs w:val="16"/>
        </w:rPr>
        <w:t>I</w:t>
      </w:r>
      <w:r w:rsidR="00A86FD2" w:rsidRPr="00A86FD2">
        <w:rPr>
          <w:rFonts w:ascii="Garamond" w:hAnsi="Garamond"/>
          <w:i/>
          <w:color w:val="C00000"/>
          <w:sz w:val="16"/>
          <w:szCs w:val="16"/>
        </w:rPr>
        <w:t xml:space="preserve">ntroduction » : la combinatoire générée par les </w:t>
      </w:r>
      <w:r w:rsidR="00A86FD2" w:rsidRPr="00A86FD2">
        <w:rPr>
          <w:rFonts w:ascii="Palatino Linotype" w:hAnsi="Palatino Linotype"/>
          <w:color w:val="0000CC"/>
          <w:sz w:val="16"/>
          <w:szCs w:val="16"/>
        </w:rPr>
        <w:t>α,β,</w:t>
      </w:r>
      <w:proofErr w:type="spellStart"/>
      <w:r w:rsidR="00A86FD2" w:rsidRPr="00A86FD2">
        <w:rPr>
          <w:rFonts w:ascii="Palatino Linotype" w:hAnsi="Palatino Linotype"/>
          <w:color w:val="0000CC"/>
          <w:sz w:val="16"/>
          <w:szCs w:val="16"/>
        </w:rPr>
        <w:t>γ,δ</w:t>
      </w:r>
      <w:proofErr w:type="spellEnd"/>
      <w:r w:rsidR="00A86FD2" w:rsidRPr="00A86FD2">
        <w:rPr>
          <w:rFonts w:ascii="Palatino Linotype" w:hAnsi="Palatino Linotype"/>
          <w:color w:val="0000CC"/>
          <w:sz w:val="16"/>
          <w:szCs w:val="16"/>
        </w:rPr>
        <w:t>,</w:t>
      </w:r>
      <w:r w:rsidR="00A86FD2" w:rsidRPr="00A86FD2">
        <w:rPr>
          <w:rFonts w:ascii="Garamond" w:hAnsi="Garamond"/>
          <w:i/>
          <w:color w:val="C00000"/>
          <w:sz w:val="16"/>
          <w:szCs w:val="16"/>
        </w:rPr>
        <w:t xml:space="preserve"> et le </w:t>
      </w:r>
      <w:proofErr w:type="spellStart"/>
      <w:r w:rsidR="00A86FD2" w:rsidRPr="00A86FD2">
        <w:rPr>
          <w:rFonts w:ascii="Garamond" w:hAnsi="Garamond"/>
          <w:i/>
          <w:color w:val="0000CC"/>
          <w:sz w:val="16"/>
          <w:szCs w:val="16"/>
        </w:rPr>
        <w:t>caput</w:t>
      </w:r>
      <w:proofErr w:type="spellEnd"/>
      <w:r w:rsidR="00A86FD2" w:rsidRPr="00A86FD2">
        <w:rPr>
          <w:rFonts w:ascii="Garamond" w:hAnsi="Garamond"/>
          <w:i/>
          <w:color w:val="0000CC"/>
          <w:sz w:val="16"/>
          <w:szCs w:val="16"/>
        </w:rPr>
        <w:t xml:space="preserve"> </w:t>
      </w:r>
      <w:proofErr w:type="spellStart"/>
      <w:r w:rsidR="00A86FD2" w:rsidRPr="00A86FD2">
        <w:rPr>
          <w:rFonts w:ascii="Garamond" w:hAnsi="Garamond"/>
          <w:i/>
          <w:color w:val="0000CC"/>
          <w:sz w:val="16"/>
          <w:szCs w:val="16"/>
        </w:rPr>
        <w:t>mortum</w:t>
      </w:r>
      <w:proofErr w:type="spellEnd"/>
      <w:r w:rsidR="00A86FD2" w:rsidRPr="00A86FD2">
        <w:rPr>
          <w:rFonts w:ascii="Garamond" w:hAnsi="Garamond"/>
          <w:color w:val="C00000"/>
          <w:sz w:val="16"/>
          <w:szCs w:val="16"/>
        </w:rPr>
        <w:t>]</w:t>
      </w:r>
    </w:p>
    <w:p w:rsidR="001D2C52" w:rsidRPr="00393B9B" w:rsidRDefault="001D2C52">
      <w:pPr>
        <w:pStyle w:val="Corpsdetexte"/>
        <w:rPr>
          <w:rFonts w:ascii="Garamond" w:hAnsi="Garamond"/>
          <w:sz w:val="20"/>
          <w:szCs w:val="20"/>
        </w:rPr>
      </w:pPr>
    </w:p>
    <w:p w:rsidR="00226B7B" w:rsidRPr="00393B9B" w:rsidRDefault="001D2C52">
      <w:pPr>
        <w:pStyle w:val="Corpsdetexte"/>
        <w:rPr>
          <w:rFonts w:ascii="Garamond" w:hAnsi="Garamond"/>
          <w:sz w:val="20"/>
          <w:szCs w:val="20"/>
        </w:rPr>
      </w:pPr>
      <w:proofErr w:type="spellStart"/>
      <w:r w:rsidRPr="00393B9B">
        <w:rPr>
          <w:rFonts w:ascii="Garamond" w:hAnsi="Garamond" w:cs="Times New Roman"/>
          <w:i/>
          <w:color w:val="0000CC"/>
          <w:sz w:val="20"/>
          <w:szCs w:val="20"/>
        </w:rPr>
        <w:t>Lalangue</w:t>
      </w:r>
      <w:proofErr w:type="spellEnd"/>
      <w:r w:rsidR="001B3CE3" w:rsidRPr="00393B9B">
        <w:rPr>
          <w:rFonts w:ascii="Garamond" w:hAnsi="Garamond"/>
          <w:sz w:val="20"/>
          <w:szCs w:val="20"/>
        </w:rPr>
        <w:t xml:space="preserve"> sert à de toutes autres choses qu'à </w:t>
      </w:r>
      <w:r w:rsidR="001B3CE3" w:rsidRPr="00393B9B">
        <w:rPr>
          <w:rFonts w:ascii="Garamond" w:hAnsi="Garamond" w:cs="Times New Roman"/>
          <w:i/>
          <w:sz w:val="20"/>
          <w:szCs w:val="20"/>
        </w:rPr>
        <w:t>la communication</w:t>
      </w:r>
      <w:r w:rsidR="001B3CE3" w:rsidRPr="00393B9B">
        <w:rPr>
          <w:rFonts w:ascii="Garamond" w:hAnsi="Garamond"/>
          <w:sz w:val="20"/>
          <w:szCs w:val="20"/>
        </w:rPr>
        <w:t xml:space="preserve">. C'est ce que l'expérience de l'inconscient nous a montré en tant qu'il est fait de </w:t>
      </w:r>
      <w:proofErr w:type="spellStart"/>
      <w:r w:rsidR="00AA25E1" w:rsidRPr="00393B9B">
        <w:rPr>
          <w:rFonts w:ascii="Garamond" w:hAnsi="Garamond" w:cs="Times New Roman"/>
          <w:i/>
          <w:color w:val="0000CC"/>
          <w:sz w:val="20"/>
          <w:szCs w:val="20"/>
        </w:rPr>
        <w:t>lalangue</w:t>
      </w:r>
      <w:proofErr w:type="spellEnd"/>
      <w:r w:rsidR="001B3CE3" w:rsidRPr="00393B9B">
        <w:rPr>
          <w:rFonts w:ascii="Garamond" w:hAnsi="Garamond"/>
          <w:sz w:val="20"/>
          <w:szCs w:val="20"/>
        </w:rPr>
        <w:t xml:space="preserve">, cette </w:t>
      </w:r>
      <w:proofErr w:type="spellStart"/>
      <w:r w:rsidR="00AA25E1" w:rsidRPr="00393B9B">
        <w:rPr>
          <w:rFonts w:ascii="Garamond" w:hAnsi="Garamond" w:cs="Times New Roman"/>
          <w:i/>
          <w:color w:val="0000CC"/>
          <w:sz w:val="20"/>
          <w:szCs w:val="20"/>
        </w:rPr>
        <w:t>lalangue</w:t>
      </w:r>
      <w:proofErr w:type="spellEnd"/>
      <w:r w:rsidR="001B3CE3" w:rsidRPr="00393B9B">
        <w:rPr>
          <w:rFonts w:ascii="Garamond" w:hAnsi="Garamond"/>
          <w:sz w:val="20"/>
          <w:szCs w:val="20"/>
        </w:rPr>
        <w:t xml:space="preserve"> dont vous savez que je l'écris en un seul mot pour désigner ce qui est notre affaire à chacun à l'égard de ce qui, pour nous, est la langue, la langue dite </w:t>
      </w:r>
      <w:r w:rsidR="001B3CE3" w:rsidRPr="00393B9B">
        <w:rPr>
          <w:rFonts w:ascii="Garamond" w:hAnsi="Garamond" w:cs="Times New Roman"/>
          <w:i/>
          <w:sz w:val="20"/>
          <w:szCs w:val="20"/>
        </w:rPr>
        <w:t>maternelle</w:t>
      </w:r>
      <w:r w:rsidR="001B3CE3" w:rsidRPr="00393B9B">
        <w:rPr>
          <w:rFonts w:ascii="Garamond" w:hAnsi="Garamond"/>
          <w:sz w:val="20"/>
          <w:szCs w:val="20"/>
        </w:rPr>
        <w:t xml:space="preserve">, et pas pour rien dite ainsi. </w:t>
      </w:r>
    </w:p>
    <w:p w:rsidR="00226B7B" w:rsidRPr="00393B9B" w:rsidRDefault="00226B7B">
      <w:pPr>
        <w:pStyle w:val="Corpsdetexte"/>
        <w:rPr>
          <w:rFonts w:ascii="Garamond" w:hAnsi="Garamond"/>
          <w:sz w:val="20"/>
          <w:szCs w:val="20"/>
        </w:rPr>
      </w:pPr>
    </w:p>
    <w:p w:rsidR="00226B7B" w:rsidRPr="00393B9B" w:rsidRDefault="001B3CE3">
      <w:pPr>
        <w:pStyle w:val="Corpsdetexte"/>
        <w:rPr>
          <w:rFonts w:ascii="Garamond" w:hAnsi="Garamond"/>
          <w:sz w:val="20"/>
          <w:szCs w:val="20"/>
        </w:rPr>
      </w:pPr>
      <w:r w:rsidRPr="00A86FD2">
        <w:rPr>
          <w:rFonts w:ascii="Garamond" w:hAnsi="Garamond"/>
          <w:i/>
          <w:sz w:val="20"/>
          <w:szCs w:val="20"/>
        </w:rPr>
        <w:t>La communication</w:t>
      </w:r>
      <w:r w:rsidRPr="00393B9B">
        <w:rPr>
          <w:rFonts w:ascii="Garamond" w:hAnsi="Garamond"/>
          <w:sz w:val="20"/>
          <w:szCs w:val="20"/>
        </w:rPr>
        <w:t xml:space="preserve">, elle, si on voulait un peu la rapprocher de ce qui s'exerce effectivement dans </w:t>
      </w:r>
      <w:r w:rsidRPr="00A86FD2">
        <w:rPr>
          <w:rFonts w:ascii="Garamond" w:hAnsi="Garamond"/>
          <w:i/>
          <w:color w:val="0000CC"/>
          <w:sz w:val="20"/>
          <w:szCs w:val="20"/>
        </w:rPr>
        <w:t xml:space="preserve">la jouissance de </w:t>
      </w:r>
      <w:proofErr w:type="spellStart"/>
      <w:r w:rsidR="00226B7B" w:rsidRPr="00A86FD2">
        <w:rPr>
          <w:rFonts w:ascii="Garamond" w:hAnsi="Garamond" w:cs="Times New Roman"/>
          <w:i/>
          <w:color w:val="0000CC"/>
          <w:sz w:val="20"/>
          <w:szCs w:val="20"/>
        </w:rPr>
        <w:t>lalangue</w:t>
      </w:r>
      <w:proofErr w:type="spellEnd"/>
      <w:r w:rsidRPr="00393B9B">
        <w:rPr>
          <w:rFonts w:ascii="Garamond" w:hAnsi="Garamond"/>
          <w:sz w:val="20"/>
          <w:szCs w:val="20"/>
        </w:rPr>
        <w:t xml:space="preserve">, </w:t>
      </w:r>
      <w:r w:rsidRPr="008653A2">
        <w:rPr>
          <w:rFonts w:ascii="Garamond" w:hAnsi="Garamond"/>
          <w:i/>
          <w:sz w:val="20"/>
          <w:szCs w:val="20"/>
        </w:rPr>
        <w:t>ça serait qu'elle implique</w:t>
      </w:r>
      <w:r w:rsidRPr="00393B9B">
        <w:rPr>
          <w:rFonts w:ascii="Garamond" w:hAnsi="Garamond"/>
          <w:sz w:val="20"/>
          <w:szCs w:val="20"/>
        </w:rPr>
        <w:t xml:space="preserve"> quelque chose</w:t>
      </w:r>
      <w:r w:rsidR="00226B7B" w:rsidRPr="00393B9B">
        <w:rPr>
          <w:rFonts w:ascii="Garamond" w:hAnsi="Garamond"/>
          <w:sz w:val="20"/>
          <w:szCs w:val="20"/>
        </w:rPr>
        <w:t>,</w:t>
      </w:r>
      <w:r w:rsidRPr="00393B9B">
        <w:rPr>
          <w:rFonts w:ascii="Garamond" w:hAnsi="Garamond"/>
          <w:sz w:val="20"/>
          <w:szCs w:val="20"/>
        </w:rPr>
        <w:t xml:space="preserve"> à savoir la réplique</w:t>
      </w:r>
      <w:r w:rsidR="0034528D" w:rsidRPr="00393B9B">
        <w:rPr>
          <w:rFonts w:ascii="Garamond" w:hAnsi="Garamond"/>
          <w:sz w:val="20"/>
          <w:szCs w:val="20"/>
        </w:rPr>
        <w:t>,</w:t>
      </w:r>
      <w:r w:rsidRPr="00393B9B">
        <w:rPr>
          <w:rFonts w:ascii="Garamond" w:hAnsi="Garamond"/>
          <w:sz w:val="20"/>
          <w:szCs w:val="20"/>
        </w:rPr>
        <w:t xml:space="preserve"> autrement dit </w:t>
      </w:r>
      <w:r w:rsidRPr="008653A2">
        <w:rPr>
          <w:rFonts w:ascii="Garamond" w:hAnsi="Garamond"/>
          <w:i/>
          <w:sz w:val="20"/>
          <w:szCs w:val="20"/>
        </w:rPr>
        <w:t>le dialogue</w:t>
      </w:r>
      <w:r w:rsidRPr="00393B9B">
        <w:rPr>
          <w:rFonts w:ascii="Garamond" w:hAnsi="Garamond"/>
          <w:sz w:val="20"/>
          <w:szCs w:val="20"/>
        </w:rPr>
        <w:t xml:space="preserve">. Mais </w:t>
      </w:r>
      <w:r w:rsidRPr="00746682">
        <w:rPr>
          <w:rFonts w:ascii="Garamond" w:hAnsi="Garamond"/>
          <w:i/>
          <w:sz w:val="20"/>
          <w:szCs w:val="20"/>
        </w:rPr>
        <w:t>comme je l'ai autrefois</w:t>
      </w:r>
      <w:r w:rsidR="00226B7B" w:rsidRPr="00393B9B">
        <w:rPr>
          <w:rFonts w:ascii="Garamond" w:hAnsi="Garamond"/>
          <w:sz w:val="20"/>
          <w:szCs w:val="20"/>
        </w:rPr>
        <w:t>…</w:t>
      </w:r>
    </w:p>
    <w:p w:rsidR="00226B7B" w:rsidRPr="008653A2" w:rsidRDefault="001B3CE3" w:rsidP="008653A2">
      <w:pPr>
        <w:pStyle w:val="Corpsdetexte"/>
        <w:ind w:left="708"/>
        <w:rPr>
          <w:rFonts w:ascii="Garamond" w:hAnsi="Garamond"/>
          <w:i/>
          <w:color w:val="C00000"/>
          <w:sz w:val="16"/>
          <w:szCs w:val="16"/>
        </w:rPr>
      </w:pPr>
      <w:r w:rsidRPr="00393B9B">
        <w:rPr>
          <w:rFonts w:ascii="Garamond" w:hAnsi="Garamond"/>
          <w:sz w:val="20"/>
          <w:szCs w:val="20"/>
        </w:rPr>
        <w:t>pas spécialement cette année</w:t>
      </w:r>
      <w:r w:rsidR="00665AA8">
        <w:rPr>
          <w:rFonts w:ascii="Garamond" w:hAnsi="Garamond"/>
          <w:sz w:val="20"/>
          <w:szCs w:val="20"/>
        </w:rPr>
        <w:t xml:space="preserve"> </w:t>
      </w:r>
    </w:p>
    <w:p w:rsidR="001B3CE3" w:rsidRDefault="00226B7B">
      <w:pPr>
        <w:pStyle w:val="Corpsdetexte"/>
        <w:rPr>
          <w:rFonts w:ascii="Garamond" w:hAnsi="Garamond"/>
          <w:sz w:val="20"/>
          <w:szCs w:val="20"/>
        </w:rPr>
      </w:pPr>
      <w:r w:rsidRPr="00393B9B">
        <w:rPr>
          <w:rFonts w:ascii="Garamond" w:hAnsi="Garamond"/>
          <w:sz w:val="20"/>
          <w:szCs w:val="20"/>
        </w:rPr>
        <w:t>…</w:t>
      </w:r>
      <w:r w:rsidR="001B3CE3" w:rsidRPr="00746682">
        <w:rPr>
          <w:rFonts w:ascii="Garamond" w:hAnsi="Garamond"/>
          <w:i/>
          <w:sz w:val="20"/>
          <w:szCs w:val="20"/>
        </w:rPr>
        <w:t>comme je l'ai autrefois expressément articulé</w:t>
      </w:r>
      <w:r w:rsidR="00746682">
        <w:rPr>
          <w:rFonts w:ascii="Garamond" w:hAnsi="Garamond"/>
          <w:i/>
          <w:sz w:val="20"/>
          <w:szCs w:val="20"/>
        </w:rPr>
        <w:t> :</w:t>
      </w:r>
      <w:r w:rsidR="001B3CE3" w:rsidRPr="00746682">
        <w:rPr>
          <w:rFonts w:ascii="Garamond" w:hAnsi="Garamond"/>
          <w:i/>
          <w:sz w:val="20"/>
          <w:szCs w:val="20"/>
        </w:rPr>
        <w:t xml:space="preserve"> </w:t>
      </w:r>
      <w:r w:rsidR="001B3CE3" w:rsidRPr="00746682">
        <w:rPr>
          <w:rFonts w:ascii="Garamond" w:hAnsi="Garamond"/>
          <w:i/>
          <w:color w:val="0000CC"/>
          <w:sz w:val="20"/>
          <w:szCs w:val="20"/>
        </w:rPr>
        <w:t xml:space="preserve">il n'y a rien de moins sûr que </w:t>
      </w:r>
      <w:proofErr w:type="spellStart"/>
      <w:r w:rsidRPr="00746682">
        <w:rPr>
          <w:rFonts w:ascii="Garamond" w:hAnsi="Garamond" w:cs="Times New Roman"/>
          <w:i/>
          <w:color w:val="0000CC"/>
          <w:sz w:val="20"/>
          <w:szCs w:val="20"/>
        </w:rPr>
        <w:t>lalangue</w:t>
      </w:r>
      <w:proofErr w:type="spellEnd"/>
      <w:r w:rsidR="001B3CE3" w:rsidRPr="00746682">
        <w:rPr>
          <w:rFonts w:ascii="Garamond" w:hAnsi="Garamond"/>
          <w:i/>
          <w:color w:val="0000CC"/>
          <w:sz w:val="20"/>
          <w:szCs w:val="20"/>
        </w:rPr>
        <w:t xml:space="preserve"> ça serve d'abord et avant tout au dialogue</w:t>
      </w:r>
      <w:r w:rsidR="001B3CE3" w:rsidRPr="00393B9B">
        <w:rPr>
          <w:rFonts w:ascii="Garamond" w:hAnsi="Garamond"/>
          <w:sz w:val="20"/>
          <w:szCs w:val="20"/>
        </w:rPr>
        <w:t>.</w:t>
      </w:r>
    </w:p>
    <w:p w:rsidR="008653A2" w:rsidRDefault="008653A2">
      <w:pPr>
        <w:pStyle w:val="Corpsdetexte"/>
        <w:rPr>
          <w:rFonts w:ascii="Garamond" w:hAnsi="Garamond"/>
          <w:sz w:val="20"/>
          <w:szCs w:val="20"/>
        </w:rPr>
      </w:pPr>
    </w:p>
    <w:p w:rsidR="008653A2" w:rsidRDefault="008653A2" w:rsidP="008653A2">
      <w:pPr>
        <w:pStyle w:val="Corpsdetexte"/>
        <w:ind w:firstLine="708"/>
        <w:rPr>
          <w:rFonts w:ascii="Garamond" w:hAnsi="Garamond"/>
          <w:i/>
          <w:color w:val="C00000"/>
          <w:sz w:val="16"/>
          <w:szCs w:val="16"/>
        </w:rPr>
      </w:pPr>
      <w:r w:rsidRPr="00665AA8">
        <w:rPr>
          <w:rFonts w:ascii="Garamond" w:hAnsi="Garamond"/>
          <w:color w:val="C00000"/>
          <w:sz w:val="16"/>
          <w:szCs w:val="16"/>
        </w:rPr>
        <w:t>[</w:t>
      </w:r>
      <w:r w:rsidRPr="00053F15">
        <w:rPr>
          <w:rFonts w:ascii="Garamond" w:hAnsi="Garamond"/>
          <w:i/>
          <w:color w:val="C00000"/>
          <w:sz w:val="16"/>
          <w:szCs w:val="16"/>
        </w:rPr>
        <w:t xml:space="preserve">la construction de </w:t>
      </w:r>
      <w:proofErr w:type="spellStart"/>
      <w:r w:rsidRPr="00053F15">
        <w:rPr>
          <w:rFonts w:ascii="Garamond" w:hAnsi="Garamond"/>
          <w:i/>
          <w:color w:val="0000CC"/>
          <w:sz w:val="16"/>
          <w:szCs w:val="16"/>
        </w:rPr>
        <w:t>lalangue</w:t>
      </w:r>
      <w:proofErr w:type="spellEnd"/>
      <w:r>
        <w:rPr>
          <w:rFonts w:ascii="Garamond" w:hAnsi="Garamond"/>
          <w:i/>
          <w:color w:val="0000CC"/>
          <w:sz w:val="16"/>
          <w:szCs w:val="16"/>
        </w:rPr>
        <w:t xml:space="preserve"> se fait</w:t>
      </w:r>
      <w:r w:rsidRPr="00053F15">
        <w:rPr>
          <w:rFonts w:ascii="Garamond" w:hAnsi="Garamond"/>
          <w:i/>
          <w:color w:val="C00000"/>
          <w:sz w:val="16"/>
          <w:szCs w:val="16"/>
        </w:rPr>
        <w:t xml:space="preserve"> sur la base des expériences </w:t>
      </w:r>
      <w:r>
        <w:rPr>
          <w:rFonts w:ascii="Garamond" w:hAnsi="Garamond"/>
          <w:i/>
          <w:color w:val="C00000"/>
          <w:sz w:val="16"/>
          <w:szCs w:val="16"/>
        </w:rPr>
        <w:t xml:space="preserve">identificatoires </w:t>
      </w:r>
      <w:r w:rsidRPr="00053F15">
        <w:rPr>
          <w:rFonts w:ascii="Garamond" w:hAnsi="Garamond"/>
          <w:i/>
          <w:color w:val="C00000"/>
          <w:sz w:val="16"/>
          <w:szCs w:val="16"/>
        </w:rPr>
        <w:t>qui s’inscrivent en</w:t>
      </w:r>
      <w:r>
        <w:rPr>
          <w:rFonts w:ascii="Garamond" w:hAnsi="Garamond"/>
          <w:color w:val="C00000"/>
          <w:sz w:val="16"/>
          <w:szCs w:val="16"/>
        </w:rPr>
        <w:t xml:space="preserve"> </w:t>
      </w:r>
      <w:r w:rsidRPr="00A86FD2">
        <w:rPr>
          <w:rFonts w:ascii="Palatino Linotype" w:hAnsi="Palatino Linotype"/>
          <w:color w:val="0000CC"/>
          <w:sz w:val="16"/>
          <w:szCs w:val="16"/>
        </w:rPr>
        <w:t>α,β,</w:t>
      </w:r>
      <w:proofErr w:type="spellStart"/>
      <w:r w:rsidRPr="00A86FD2">
        <w:rPr>
          <w:rFonts w:ascii="Palatino Linotype" w:hAnsi="Palatino Linotype"/>
          <w:color w:val="0000CC"/>
          <w:sz w:val="16"/>
          <w:szCs w:val="16"/>
        </w:rPr>
        <w:t>γ,δ</w:t>
      </w:r>
      <w:proofErr w:type="spellEnd"/>
      <w:r>
        <w:rPr>
          <w:rFonts w:ascii="Palatino Linotype" w:hAnsi="Palatino Linotype"/>
          <w:color w:val="0000CC"/>
          <w:sz w:val="16"/>
          <w:szCs w:val="16"/>
        </w:rPr>
        <w:t xml:space="preserve"> </w:t>
      </w:r>
      <w:r w:rsidRPr="00053F15">
        <w:rPr>
          <w:rFonts w:ascii="Garamond" w:hAnsi="Garamond"/>
          <w:i/>
          <w:color w:val="C00000"/>
          <w:sz w:val="16"/>
          <w:szCs w:val="16"/>
        </w:rPr>
        <w:t>et génèrent</w:t>
      </w:r>
      <w:r>
        <w:rPr>
          <w:rFonts w:ascii="Garamond" w:hAnsi="Garamond"/>
          <w:i/>
          <w:color w:val="C00000"/>
          <w:sz w:val="16"/>
          <w:szCs w:val="16"/>
        </w:rPr>
        <w:t xml:space="preserve"> « </w:t>
      </w:r>
      <w:r w:rsidRPr="008653A2">
        <w:rPr>
          <w:rFonts w:ascii="Garamond" w:hAnsi="Garamond"/>
          <w:i/>
          <w:color w:val="0000CC"/>
          <w:sz w:val="16"/>
          <w:szCs w:val="16"/>
        </w:rPr>
        <w:t>comme un langage </w:t>
      </w:r>
      <w:r>
        <w:rPr>
          <w:rFonts w:ascii="Garamond" w:hAnsi="Garamond"/>
          <w:i/>
          <w:color w:val="C00000"/>
          <w:sz w:val="16"/>
          <w:szCs w:val="16"/>
        </w:rPr>
        <w:t>»,</w:t>
      </w:r>
      <w:r w:rsidRPr="00053F15">
        <w:rPr>
          <w:rFonts w:ascii="Garamond" w:hAnsi="Garamond"/>
          <w:i/>
          <w:color w:val="C00000"/>
          <w:sz w:val="16"/>
          <w:szCs w:val="16"/>
        </w:rPr>
        <w:t xml:space="preserve"> </w:t>
      </w:r>
    </w:p>
    <w:p w:rsidR="008653A2" w:rsidRPr="00393B9B" w:rsidRDefault="008653A2" w:rsidP="008653A2">
      <w:pPr>
        <w:pStyle w:val="Corpsdetexte"/>
        <w:ind w:firstLine="708"/>
        <w:rPr>
          <w:rFonts w:ascii="Garamond" w:hAnsi="Garamond"/>
          <w:sz w:val="20"/>
          <w:szCs w:val="20"/>
        </w:rPr>
      </w:pPr>
      <w:r>
        <w:rPr>
          <w:rFonts w:ascii="Garamond" w:hAnsi="Garamond"/>
          <w:i/>
          <w:color w:val="C00000"/>
          <w:sz w:val="16"/>
          <w:szCs w:val="16"/>
        </w:rPr>
        <w:t xml:space="preserve"> </w:t>
      </w:r>
      <w:r w:rsidRPr="00053F15">
        <w:rPr>
          <w:rFonts w:ascii="Garamond" w:hAnsi="Garamond"/>
          <w:i/>
          <w:color w:val="C00000"/>
          <w:sz w:val="16"/>
          <w:szCs w:val="16"/>
        </w:rPr>
        <w:t xml:space="preserve">un savoir inconscient </w:t>
      </w:r>
      <w:r>
        <w:rPr>
          <w:rFonts w:ascii="Garamond" w:hAnsi="Garamond"/>
          <w:i/>
          <w:color w:val="C00000"/>
          <w:sz w:val="16"/>
          <w:szCs w:val="16"/>
        </w:rPr>
        <w:t>qui présentifie l’être dans le lapsus, le rêve, le symptôme…</w:t>
      </w:r>
      <w:r w:rsidRPr="008653A2">
        <w:rPr>
          <w:rFonts w:ascii="Garamond" w:hAnsi="Garamond"/>
          <w:i/>
          <w:color w:val="0000CC"/>
          <w:sz w:val="16"/>
          <w:szCs w:val="16"/>
          <w:vertAlign w:val="subscript"/>
        </w:rPr>
        <w:t>→</w:t>
      </w:r>
      <w:r>
        <w:rPr>
          <w:rFonts w:ascii="Garamond" w:hAnsi="Garamond"/>
          <w:color w:val="C00000"/>
          <w:sz w:val="16"/>
          <w:szCs w:val="16"/>
        </w:rPr>
        <w:t xml:space="preserve"> </w:t>
      </w:r>
      <w:r w:rsidRPr="008653A2">
        <w:rPr>
          <w:rFonts w:ascii="Garamond" w:hAnsi="Garamond"/>
          <w:i/>
          <w:color w:val="C00000"/>
          <w:sz w:val="16"/>
          <w:szCs w:val="16"/>
        </w:rPr>
        <w:t>pas de finalité de « communication »</w:t>
      </w:r>
      <w:r w:rsidRPr="00665AA8">
        <w:rPr>
          <w:rFonts w:ascii="Garamond" w:hAnsi="Garamond"/>
          <w:color w:val="C00000"/>
          <w:sz w:val="16"/>
          <w:szCs w:val="16"/>
        </w:rPr>
        <w:t>]</w:t>
      </w:r>
    </w:p>
    <w:p w:rsidR="00157A00" w:rsidRDefault="00157A00">
      <w:pPr>
        <w:pStyle w:val="Corpsdetexte"/>
        <w:rPr>
          <w:rFonts w:ascii="Garamond" w:hAnsi="Garamond"/>
          <w:sz w:val="20"/>
          <w:szCs w:val="20"/>
        </w:rPr>
      </w:pPr>
    </w:p>
    <w:p w:rsidR="00226B7B" w:rsidRPr="00393B9B" w:rsidRDefault="001B3CE3">
      <w:pPr>
        <w:pStyle w:val="Corpsdetexte"/>
        <w:rPr>
          <w:rFonts w:ascii="Garamond" w:hAnsi="Garamond"/>
          <w:sz w:val="20"/>
          <w:szCs w:val="20"/>
        </w:rPr>
      </w:pPr>
      <w:r w:rsidRPr="00393B9B">
        <w:rPr>
          <w:rFonts w:ascii="Garamond" w:hAnsi="Garamond"/>
          <w:sz w:val="20"/>
          <w:szCs w:val="20"/>
        </w:rPr>
        <w:t>J'ai pu, comme ça</w:t>
      </w:r>
      <w:r w:rsidR="00226B7B" w:rsidRPr="00393B9B">
        <w:rPr>
          <w:rFonts w:ascii="Garamond" w:hAnsi="Garamond"/>
          <w:sz w:val="20"/>
          <w:szCs w:val="20"/>
        </w:rPr>
        <w:t>,</w:t>
      </w:r>
      <w:r w:rsidRPr="00393B9B">
        <w:rPr>
          <w:rFonts w:ascii="Garamond" w:hAnsi="Garamond"/>
          <w:sz w:val="20"/>
          <w:szCs w:val="20"/>
        </w:rPr>
        <w:t xml:space="preserve"> recueillir au passage</w:t>
      </w:r>
      <w:r w:rsidR="00226B7B" w:rsidRPr="00393B9B">
        <w:rPr>
          <w:rFonts w:ascii="Garamond" w:hAnsi="Garamond"/>
          <w:sz w:val="20"/>
          <w:szCs w:val="20"/>
        </w:rPr>
        <w:t>…</w:t>
      </w:r>
    </w:p>
    <w:p w:rsidR="00226B7B" w:rsidRPr="00393B9B" w:rsidRDefault="001B3CE3" w:rsidP="00226B7B">
      <w:pPr>
        <w:pStyle w:val="Corpsdetexte"/>
        <w:ind w:left="708"/>
        <w:rPr>
          <w:rFonts w:ascii="Garamond" w:hAnsi="Garamond"/>
          <w:sz w:val="20"/>
          <w:szCs w:val="20"/>
        </w:rPr>
      </w:pPr>
      <w:r w:rsidRPr="00393B9B">
        <w:rPr>
          <w:rFonts w:ascii="Garamond" w:hAnsi="Garamond"/>
          <w:sz w:val="20"/>
          <w:szCs w:val="20"/>
        </w:rPr>
        <w:t>parce qu'il arrive que me viennent sous la main des choses dont j'ai entendu parler depuis bien longtemps</w:t>
      </w:r>
    </w:p>
    <w:p w:rsidR="002A35F8" w:rsidRDefault="00226B7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j'ai donc eu sous la main le travail, un livre important d'un nommé </w:t>
      </w:r>
      <w:r w:rsidRPr="00393B9B">
        <w:rPr>
          <w:rFonts w:ascii="Garamond" w:hAnsi="Garamond"/>
          <w:sz w:val="20"/>
          <w:szCs w:val="20"/>
        </w:rPr>
        <w:t xml:space="preserve">BATESON </w:t>
      </w:r>
      <w:r w:rsidR="001B3CE3" w:rsidRPr="00157A00">
        <w:rPr>
          <w:rStyle w:val="Appelnotedebasdep"/>
          <w:rFonts w:ascii="Garamond" w:hAnsi="Garamond" w:cs="Times New Roman"/>
          <w:b/>
          <w:color w:val="C00000"/>
          <w:sz w:val="16"/>
          <w:szCs w:val="16"/>
        </w:rPr>
        <w:footnoteReference w:id="92"/>
      </w:r>
      <w:r w:rsidR="001B3CE3" w:rsidRPr="00393B9B">
        <w:rPr>
          <w:rFonts w:ascii="Garamond" w:hAnsi="Garamond"/>
          <w:sz w:val="20"/>
          <w:szCs w:val="20"/>
        </w:rPr>
        <w:t xml:space="preserve"> dont on m'avait rebattu </w:t>
      </w:r>
    </w:p>
    <w:p w:rsidR="00157A00" w:rsidRDefault="001B3CE3">
      <w:pPr>
        <w:pStyle w:val="Corpsdetexte"/>
        <w:rPr>
          <w:rFonts w:ascii="Garamond" w:hAnsi="Garamond"/>
          <w:sz w:val="20"/>
          <w:szCs w:val="20"/>
        </w:rPr>
      </w:pPr>
      <w:r w:rsidRPr="00393B9B">
        <w:rPr>
          <w:rFonts w:ascii="Garamond" w:hAnsi="Garamond"/>
          <w:sz w:val="20"/>
          <w:szCs w:val="20"/>
        </w:rPr>
        <w:t xml:space="preserve">les oreilles, assez pour m'agacer un peu, parce qu'à vrai dire ça venait de quelqu'un qui avait été touché de la grâce </w:t>
      </w:r>
    </w:p>
    <w:p w:rsidR="00157A00" w:rsidRDefault="001B3CE3">
      <w:pPr>
        <w:pStyle w:val="Corpsdetexte"/>
        <w:rPr>
          <w:rFonts w:ascii="Garamond" w:hAnsi="Garamond"/>
          <w:sz w:val="20"/>
          <w:szCs w:val="20"/>
        </w:rPr>
      </w:pPr>
      <w:r w:rsidRPr="00393B9B">
        <w:rPr>
          <w:rFonts w:ascii="Garamond" w:hAnsi="Garamond"/>
          <w:sz w:val="20"/>
          <w:szCs w:val="20"/>
        </w:rPr>
        <w:t xml:space="preserve">d'un certain texte de moi et qui l'avait traduit, traduit en ajoutant autour quelques commentaires, et qui avait cru, </w:t>
      </w:r>
    </w:p>
    <w:p w:rsidR="00157A00" w:rsidRDefault="001B3CE3">
      <w:pPr>
        <w:pStyle w:val="Corpsdetexte"/>
        <w:rPr>
          <w:rFonts w:ascii="Garamond" w:hAnsi="Garamond"/>
          <w:sz w:val="20"/>
          <w:szCs w:val="20"/>
        </w:rPr>
      </w:pPr>
      <w:r w:rsidRPr="00393B9B">
        <w:rPr>
          <w:rFonts w:ascii="Garamond" w:hAnsi="Garamond"/>
          <w:sz w:val="20"/>
          <w:szCs w:val="20"/>
        </w:rPr>
        <w:t xml:space="preserve">dans le </w:t>
      </w:r>
      <w:r w:rsidR="00226B7B" w:rsidRPr="00393B9B">
        <w:rPr>
          <w:rFonts w:ascii="Garamond" w:hAnsi="Garamond"/>
          <w:sz w:val="20"/>
          <w:szCs w:val="20"/>
        </w:rPr>
        <w:t>BATESON</w:t>
      </w:r>
      <w:r w:rsidRPr="00393B9B">
        <w:rPr>
          <w:rFonts w:ascii="Garamond" w:hAnsi="Garamond"/>
          <w:sz w:val="20"/>
          <w:szCs w:val="20"/>
        </w:rPr>
        <w:t xml:space="preserve"> en question, trouver quelque chose qui allait sensiblement plus loin que ce que j'avais</w:t>
      </w:r>
      <w:r w:rsidR="002A35F8">
        <w:rPr>
          <w:rFonts w:ascii="Garamond" w:hAnsi="Garamond"/>
          <w:sz w:val="20"/>
          <w:szCs w:val="20"/>
        </w:rPr>
        <w:t>…</w:t>
      </w:r>
    </w:p>
    <w:p w:rsidR="00226B7B" w:rsidRPr="00393B9B" w:rsidRDefault="001B3CE3">
      <w:pPr>
        <w:pStyle w:val="Corpsdetexte"/>
        <w:rPr>
          <w:rFonts w:ascii="Garamond" w:hAnsi="Garamond"/>
          <w:sz w:val="20"/>
          <w:szCs w:val="20"/>
        </w:rPr>
      </w:pPr>
      <w:r w:rsidRPr="00393B9B">
        <w:rPr>
          <w:rFonts w:ascii="Garamond" w:hAnsi="Garamond"/>
          <w:sz w:val="20"/>
          <w:szCs w:val="20"/>
        </w:rPr>
        <w:t>j'avais cru devoir énoncer concernant l'inconscient</w:t>
      </w:r>
      <w:r w:rsidR="00226B7B" w:rsidRPr="00393B9B">
        <w:rPr>
          <w:rFonts w:ascii="Garamond" w:hAnsi="Garamond"/>
          <w:sz w:val="20"/>
          <w:szCs w:val="20"/>
        </w:rPr>
        <w:t> :</w:t>
      </w:r>
      <w:r w:rsidRPr="00393B9B">
        <w:rPr>
          <w:rFonts w:ascii="Garamond" w:hAnsi="Garamond"/>
          <w:sz w:val="20"/>
          <w:szCs w:val="20"/>
        </w:rPr>
        <w:t xml:space="preserve"> </w:t>
      </w:r>
      <w:r w:rsidRPr="00361BA5">
        <w:rPr>
          <w:rFonts w:ascii="Garamond" w:hAnsi="Garamond" w:cs="Times New Roman"/>
          <w:i/>
          <w:color w:val="0000CC"/>
          <w:sz w:val="20"/>
          <w:szCs w:val="20"/>
        </w:rPr>
        <w:t>l'inconscient</w:t>
      </w:r>
      <w:r w:rsidRPr="00393B9B">
        <w:rPr>
          <w:rFonts w:ascii="Garamond" w:hAnsi="Garamond"/>
          <w:sz w:val="20"/>
          <w:szCs w:val="20"/>
        </w:rPr>
        <w:t xml:space="preserve"> ai</w:t>
      </w:r>
      <w:r w:rsidR="00157A00">
        <w:rPr>
          <w:rFonts w:ascii="Garamond" w:hAnsi="Garamond"/>
          <w:sz w:val="20"/>
          <w:szCs w:val="20"/>
        </w:rPr>
        <w:t>-</w:t>
      </w:r>
      <w:r w:rsidRPr="00393B9B">
        <w:rPr>
          <w:rFonts w:ascii="Garamond" w:hAnsi="Garamond"/>
          <w:sz w:val="20"/>
          <w:szCs w:val="20"/>
        </w:rPr>
        <w:t>je dit</w:t>
      </w:r>
      <w:r w:rsidR="00361BA5">
        <w:rPr>
          <w:rFonts w:ascii="Garamond" w:hAnsi="Garamond"/>
          <w:sz w:val="20"/>
          <w:szCs w:val="20"/>
        </w:rPr>
        <w:t>,</w:t>
      </w:r>
      <w:r w:rsidRPr="00393B9B">
        <w:rPr>
          <w:rFonts w:ascii="Garamond" w:hAnsi="Garamond"/>
          <w:sz w:val="20"/>
          <w:szCs w:val="20"/>
        </w:rPr>
        <w:t xml:space="preserve"> </w:t>
      </w:r>
      <w:r w:rsidRPr="00361BA5">
        <w:rPr>
          <w:rFonts w:ascii="Garamond" w:hAnsi="Garamond" w:cs="Times New Roman"/>
          <w:i/>
          <w:color w:val="0000CC"/>
          <w:sz w:val="20"/>
          <w:szCs w:val="20"/>
        </w:rPr>
        <w:t>structuré comme un langage</w:t>
      </w:r>
      <w:r w:rsidRPr="00393B9B">
        <w:rPr>
          <w:rFonts w:ascii="Garamond" w:hAnsi="Garamond"/>
          <w:sz w:val="20"/>
          <w:szCs w:val="20"/>
        </w:rPr>
        <w:t xml:space="preserve">. </w:t>
      </w:r>
    </w:p>
    <w:p w:rsidR="00226B7B" w:rsidRPr="00393B9B" w:rsidRDefault="00226B7B">
      <w:pPr>
        <w:pStyle w:val="Corpsdetexte"/>
        <w:rPr>
          <w:rFonts w:ascii="Garamond" w:hAnsi="Garamond"/>
          <w:sz w:val="20"/>
          <w:szCs w:val="20"/>
        </w:rPr>
      </w:pPr>
    </w:p>
    <w:p w:rsidR="00157A00" w:rsidRPr="00205A53" w:rsidRDefault="001B3CE3">
      <w:pPr>
        <w:pStyle w:val="Corpsdetexte"/>
        <w:rPr>
          <w:rFonts w:ascii="Garamond" w:hAnsi="Garamond"/>
          <w:i/>
          <w:sz w:val="20"/>
          <w:szCs w:val="20"/>
        </w:rPr>
      </w:pPr>
      <w:proofErr w:type="gramStart"/>
      <w:r w:rsidRPr="00393B9B">
        <w:rPr>
          <w:rFonts w:ascii="Garamond" w:hAnsi="Garamond"/>
          <w:sz w:val="20"/>
          <w:szCs w:val="20"/>
        </w:rPr>
        <w:t>C'est</w:t>
      </w:r>
      <w:proofErr w:type="gramEnd"/>
      <w:r w:rsidRPr="00393B9B">
        <w:rPr>
          <w:rFonts w:ascii="Garamond" w:hAnsi="Garamond"/>
          <w:sz w:val="20"/>
          <w:szCs w:val="20"/>
        </w:rPr>
        <w:t xml:space="preserve"> pas si mal ce nommé </w:t>
      </w:r>
      <w:r w:rsidR="00226B7B" w:rsidRPr="00393B9B">
        <w:rPr>
          <w:rFonts w:ascii="Garamond" w:hAnsi="Garamond"/>
          <w:sz w:val="20"/>
          <w:szCs w:val="20"/>
        </w:rPr>
        <w:t>BATESON</w:t>
      </w:r>
      <w:r w:rsidRPr="00393B9B">
        <w:rPr>
          <w:rFonts w:ascii="Garamond" w:hAnsi="Garamond"/>
          <w:sz w:val="20"/>
          <w:szCs w:val="20"/>
        </w:rPr>
        <w:t xml:space="preserve">. Ça va bientôt se traduire, Dieu merci, </w:t>
      </w:r>
      <w:r w:rsidRPr="00205A53">
        <w:rPr>
          <w:rFonts w:ascii="Garamond" w:hAnsi="Garamond"/>
          <w:sz w:val="20"/>
          <w:szCs w:val="20"/>
        </w:rPr>
        <w:t>ça permettra comme ça de voir</w:t>
      </w:r>
      <w:r w:rsidRPr="00205A53">
        <w:rPr>
          <w:rFonts w:ascii="Garamond" w:hAnsi="Garamond"/>
          <w:i/>
          <w:sz w:val="20"/>
          <w:szCs w:val="20"/>
        </w:rPr>
        <w:t xml:space="preserve"> </w:t>
      </w:r>
    </w:p>
    <w:p w:rsidR="00226B7B" w:rsidRPr="00393B9B" w:rsidRDefault="001B3CE3">
      <w:pPr>
        <w:pStyle w:val="Corpsdetexte"/>
        <w:rPr>
          <w:rFonts w:ascii="Garamond" w:hAnsi="Garamond"/>
          <w:sz w:val="20"/>
          <w:szCs w:val="20"/>
        </w:rPr>
      </w:pPr>
      <w:r w:rsidRPr="00205A53">
        <w:rPr>
          <w:rFonts w:ascii="Garamond" w:hAnsi="Garamond"/>
          <w:i/>
          <w:sz w:val="20"/>
          <w:szCs w:val="20"/>
        </w:rPr>
        <w:t>jusqu'à quel point il s'insère admirablement dans ce que je dis, dans ce que je dis concernant l'inconscient</w:t>
      </w:r>
      <w:r w:rsidR="00226B7B" w:rsidRPr="00393B9B">
        <w:rPr>
          <w:rFonts w:ascii="Garamond" w:hAnsi="Garamond"/>
          <w:sz w:val="20"/>
          <w:szCs w:val="20"/>
        </w:rPr>
        <w:t>.</w:t>
      </w:r>
      <w:r w:rsidRPr="00393B9B">
        <w:rPr>
          <w:rFonts w:ascii="Garamond" w:hAnsi="Garamond"/>
          <w:sz w:val="20"/>
          <w:szCs w:val="20"/>
        </w:rPr>
        <w:t xml:space="preserve"> </w:t>
      </w:r>
      <w:r w:rsidR="00226B7B" w:rsidRPr="00205A53">
        <w:rPr>
          <w:rFonts w:ascii="Garamond" w:hAnsi="Garamond"/>
          <w:i/>
          <w:sz w:val="20"/>
          <w:szCs w:val="20"/>
        </w:rPr>
        <w:t>L</w:t>
      </w:r>
      <w:r w:rsidRPr="00205A53">
        <w:rPr>
          <w:rFonts w:ascii="Garamond" w:hAnsi="Garamond"/>
          <w:i/>
          <w:sz w:val="20"/>
          <w:szCs w:val="20"/>
        </w:rPr>
        <w:t>'inconscient</w:t>
      </w:r>
      <w:r w:rsidRPr="00393B9B">
        <w:rPr>
          <w:rFonts w:ascii="Garamond" w:hAnsi="Garamond"/>
          <w:sz w:val="20"/>
          <w:szCs w:val="20"/>
        </w:rPr>
        <w:t xml:space="preserve"> dont l'auteur</w:t>
      </w:r>
      <w:r w:rsidR="00226B7B" w:rsidRPr="00393B9B">
        <w:rPr>
          <w:rFonts w:ascii="Garamond" w:hAnsi="Garamond"/>
          <w:sz w:val="20"/>
          <w:szCs w:val="20"/>
        </w:rPr>
        <w:t>…</w:t>
      </w:r>
    </w:p>
    <w:p w:rsidR="00226B7B" w:rsidRPr="00393B9B" w:rsidRDefault="001B3CE3" w:rsidP="00226B7B">
      <w:pPr>
        <w:pStyle w:val="Corpsdetexte"/>
        <w:ind w:left="708"/>
        <w:rPr>
          <w:rFonts w:ascii="Garamond" w:hAnsi="Garamond"/>
          <w:sz w:val="20"/>
          <w:szCs w:val="20"/>
        </w:rPr>
      </w:pPr>
      <w:r w:rsidRPr="00393B9B">
        <w:rPr>
          <w:rFonts w:ascii="Garamond" w:hAnsi="Garamond"/>
          <w:sz w:val="20"/>
          <w:szCs w:val="20"/>
        </w:rPr>
        <w:t xml:space="preserve">faute de savoir qu'il est structuré comme un langage </w:t>
      </w:r>
    </w:p>
    <w:p w:rsidR="002048CE" w:rsidRPr="00393B9B" w:rsidRDefault="00226B7B" w:rsidP="00226B7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dont l'auteur se démontre comme n'ayant qu'une assez médiocre idée. </w:t>
      </w:r>
    </w:p>
    <w:p w:rsidR="002048CE" w:rsidRPr="00393B9B" w:rsidRDefault="002048CE" w:rsidP="00226B7B">
      <w:pPr>
        <w:pStyle w:val="Corpsdetexte"/>
        <w:rPr>
          <w:rFonts w:ascii="Garamond" w:hAnsi="Garamond"/>
          <w:sz w:val="20"/>
          <w:szCs w:val="20"/>
        </w:rPr>
      </w:pPr>
    </w:p>
    <w:p w:rsidR="007748F9" w:rsidRDefault="001B3CE3" w:rsidP="00226B7B">
      <w:pPr>
        <w:pStyle w:val="Corpsdetexte"/>
        <w:rPr>
          <w:rFonts w:ascii="Garamond" w:hAnsi="Garamond"/>
          <w:sz w:val="20"/>
          <w:szCs w:val="20"/>
        </w:rPr>
      </w:pPr>
      <w:r w:rsidRPr="00393B9B">
        <w:rPr>
          <w:rFonts w:ascii="Garamond" w:hAnsi="Garamond"/>
          <w:sz w:val="20"/>
          <w:szCs w:val="20"/>
        </w:rPr>
        <w:t>Mais il faut dire qu</w:t>
      </w:r>
      <w:r w:rsidR="0034528D" w:rsidRPr="00393B9B">
        <w:rPr>
          <w:rFonts w:ascii="Garamond" w:hAnsi="Garamond"/>
          <w:sz w:val="20"/>
          <w:szCs w:val="20"/>
        </w:rPr>
        <w:t xml:space="preserve">e, </w:t>
      </w:r>
      <w:r w:rsidRPr="00393B9B">
        <w:rPr>
          <w:rFonts w:ascii="Garamond" w:hAnsi="Garamond"/>
          <w:sz w:val="20"/>
          <w:szCs w:val="20"/>
        </w:rPr>
        <w:t xml:space="preserve">il y a des choses qu'il a forgées dans </w:t>
      </w:r>
      <w:r w:rsidRPr="00967774">
        <w:rPr>
          <w:rFonts w:ascii="Garamond" w:hAnsi="Garamond"/>
          <w:i/>
          <w:sz w:val="20"/>
          <w:szCs w:val="20"/>
        </w:rPr>
        <w:t>de très jolis artifices</w:t>
      </w:r>
      <w:r w:rsidRPr="00393B9B">
        <w:rPr>
          <w:rFonts w:ascii="Garamond" w:hAnsi="Garamond"/>
          <w:sz w:val="20"/>
          <w:szCs w:val="20"/>
        </w:rPr>
        <w:t>, et qu'il appelle lui</w:t>
      </w:r>
      <w:r w:rsidR="00157A00">
        <w:rPr>
          <w:rFonts w:ascii="Garamond" w:hAnsi="Garamond"/>
          <w:sz w:val="20"/>
          <w:szCs w:val="20"/>
        </w:rPr>
        <w:t>-</w:t>
      </w:r>
      <w:r w:rsidRPr="00393B9B">
        <w:rPr>
          <w:rFonts w:ascii="Garamond" w:hAnsi="Garamond"/>
          <w:sz w:val="20"/>
          <w:szCs w:val="20"/>
        </w:rPr>
        <w:t xml:space="preserve">même des </w:t>
      </w:r>
      <w:r w:rsidR="002048CE" w:rsidRPr="00393B9B">
        <w:rPr>
          <w:rFonts w:ascii="Garamond" w:hAnsi="Garamond"/>
          <w:sz w:val="20"/>
          <w:szCs w:val="20"/>
        </w:rPr>
        <w:t>« </w:t>
      </w:r>
      <w:proofErr w:type="spellStart"/>
      <w:r w:rsidRPr="00393B9B">
        <w:rPr>
          <w:rFonts w:ascii="Garamond" w:hAnsi="Garamond" w:cs="Times New Roman"/>
          <w:i/>
          <w:sz w:val="20"/>
          <w:szCs w:val="20"/>
        </w:rPr>
        <w:t>métalogues</w:t>
      </w:r>
      <w:proofErr w:type="spellEnd"/>
      <w:r w:rsidR="002048CE" w:rsidRPr="00393B9B">
        <w:rPr>
          <w:rFonts w:ascii="Garamond" w:hAnsi="Garamond"/>
          <w:sz w:val="20"/>
          <w:szCs w:val="20"/>
        </w:rPr>
        <w:t> »</w:t>
      </w:r>
      <w:r w:rsidRPr="00393B9B">
        <w:rPr>
          <w:rFonts w:ascii="Garamond" w:hAnsi="Garamond"/>
          <w:sz w:val="20"/>
          <w:szCs w:val="20"/>
        </w:rPr>
        <w:t xml:space="preserve">. </w:t>
      </w:r>
      <w:r w:rsidRPr="00393B9B">
        <w:rPr>
          <w:rFonts w:ascii="Garamond" w:hAnsi="Garamond" w:cs="Times New Roman"/>
          <w:i/>
          <w:sz w:val="20"/>
          <w:szCs w:val="20"/>
        </w:rPr>
        <w:t>C'est pas mal</w:t>
      </w:r>
      <w:r w:rsidRPr="00393B9B">
        <w:rPr>
          <w:rFonts w:ascii="Garamond" w:hAnsi="Garamond"/>
          <w:sz w:val="20"/>
          <w:szCs w:val="20"/>
        </w:rPr>
        <w:t xml:space="preserve">. </w:t>
      </w:r>
      <w:r w:rsidRPr="00393B9B">
        <w:rPr>
          <w:rFonts w:ascii="Garamond" w:hAnsi="Garamond" w:cs="Times New Roman"/>
          <w:i/>
          <w:sz w:val="20"/>
          <w:szCs w:val="20"/>
        </w:rPr>
        <w:t>C'est pas mal</w:t>
      </w:r>
      <w:r w:rsidRPr="00393B9B">
        <w:rPr>
          <w:rFonts w:ascii="Garamond" w:hAnsi="Garamond"/>
          <w:sz w:val="20"/>
          <w:szCs w:val="20"/>
        </w:rPr>
        <w:t xml:space="preserve"> pour autant que</w:t>
      </w:r>
      <w:r w:rsidR="00101BDB" w:rsidRPr="00393B9B">
        <w:rPr>
          <w:rFonts w:ascii="Garamond" w:hAnsi="Garamond"/>
          <w:sz w:val="20"/>
          <w:szCs w:val="20"/>
        </w:rPr>
        <w:t>,</w:t>
      </w:r>
      <w:r w:rsidRPr="00393B9B">
        <w:rPr>
          <w:rFonts w:ascii="Garamond" w:hAnsi="Garamond"/>
          <w:sz w:val="20"/>
          <w:szCs w:val="20"/>
        </w:rPr>
        <w:t xml:space="preserve"> comme il le dit lui</w:t>
      </w:r>
      <w:r w:rsidR="006F1DC6">
        <w:rPr>
          <w:rFonts w:ascii="Garamond" w:hAnsi="Garamond"/>
          <w:sz w:val="20"/>
          <w:szCs w:val="20"/>
        </w:rPr>
        <w:t>-</w:t>
      </w:r>
      <w:r w:rsidRPr="00393B9B">
        <w:rPr>
          <w:rFonts w:ascii="Garamond" w:hAnsi="Garamond"/>
          <w:sz w:val="20"/>
          <w:szCs w:val="20"/>
        </w:rPr>
        <w:t>même</w:t>
      </w:r>
      <w:r w:rsidR="00101BDB" w:rsidRPr="00393B9B">
        <w:rPr>
          <w:rFonts w:ascii="Garamond" w:hAnsi="Garamond"/>
          <w:sz w:val="20"/>
          <w:szCs w:val="20"/>
        </w:rPr>
        <w:t>,</w:t>
      </w:r>
      <w:r w:rsidRPr="00393B9B">
        <w:rPr>
          <w:rFonts w:ascii="Garamond" w:hAnsi="Garamond"/>
          <w:sz w:val="20"/>
          <w:szCs w:val="20"/>
        </w:rPr>
        <w:t xml:space="preserve"> ces </w:t>
      </w:r>
      <w:proofErr w:type="spellStart"/>
      <w:r w:rsidR="002048CE" w:rsidRPr="00393B9B">
        <w:rPr>
          <w:rFonts w:ascii="Garamond" w:hAnsi="Garamond" w:cs="Times New Roman"/>
          <w:i/>
          <w:sz w:val="20"/>
          <w:szCs w:val="20"/>
        </w:rPr>
        <w:t>métalogues</w:t>
      </w:r>
      <w:proofErr w:type="spellEnd"/>
      <w:r w:rsidRPr="00393B9B">
        <w:rPr>
          <w:rFonts w:ascii="Garamond" w:hAnsi="Garamond"/>
          <w:sz w:val="20"/>
          <w:szCs w:val="20"/>
        </w:rPr>
        <w:t xml:space="preserve"> comporteraient, s'il faut l'en croire, quelque sorte de progrès, interne, </w:t>
      </w:r>
      <w:r w:rsidRPr="00393B9B">
        <w:rPr>
          <w:rFonts w:ascii="Garamond" w:hAnsi="Garamond"/>
          <w:i/>
          <w:sz w:val="20"/>
          <w:szCs w:val="20"/>
        </w:rPr>
        <w:t>dialectique</w:t>
      </w:r>
      <w:r w:rsidRPr="00393B9B">
        <w:rPr>
          <w:rFonts w:ascii="Garamond" w:hAnsi="Garamond"/>
          <w:sz w:val="20"/>
          <w:szCs w:val="20"/>
        </w:rPr>
        <w:t xml:space="preserve"> qui consisterait justement à ne se produire que d'interroger </w:t>
      </w:r>
    </w:p>
    <w:p w:rsidR="00877A58" w:rsidRDefault="001B3CE3" w:rsidP="00226B7B">
      <w:pPr>
        <w:pStyle w:val="Corpsdetexte"/>
        <w:rPr>
          <w:rFonts w:ascii="Garamond" w:hAnsi="Garamond"/>
          <w:sz w:val="20"/>
          <w:szCs w:val="20"/>
        </w:rPr>
      </w:pPr>
      <w:r w:rsidRPr="00393B9B">
        <w:rPr>
          <w:rFonts w:ascii="Garamond" w:hAnsi="Garamond"/>
          <w:sz w:val="20"/>
          <w:szCs w:val="20"/>
        </w:rPr>
        <w:t xml:space="preserve">l'évolution du </w:t>
      </w:r>
      <w:r w:rsidRPr="006F1DC6">
        <w:rPr>
          <w:rFonts w:ascii="Garamond" w:hAnsi="Garamond"/>
          <w:i/>
          <w:sz w:val="20"/>
          <w:szCs w:val="20"/>
        </w:rPr>
        <w:t>sens</w:t>
      </w:r>
      <w:r w:rsidRPr="00393B9B">
        <w:rPr>
          <w:rFonts w:ascii="Garamond" w:hAnsi="Garamond"/>
          <w:sz w:val="20"/>
          <w:szCs w:val="20"/>
        </w:rPr>
        <w:t xml:space="preserve"> d'un terme. </w:t>
      </w:r>
    </w:p>
    <w:p w:rsidR="00877A58" w:rsidRDefault="00877A58" w:rsidP="00226B7B">
      <w:pPr>
        <w:pStyle w:val="Corpsdetexte"/>
        <w:rPr>
          <w:rFonts w:ascii="Garamond" w:hAnsi="Garamond"/>
          <w:sz w:val="20"/>
          <w:szCs w:val="20"/>
        </w:rPr>
      </w:pPr>
    </w:p>
    <w:p w:rsidR="002048CE" w:rsidRPr="00393B9B" w:rsidRDefault="001B3CE3" w:rsidP="00226B7B">
      <w:pPr>
        <w:pStyle w:val="Corpsdetexte"/>
        <w:rPr>
          <w:rFonts w:ascii="Garamond" w:hAnsi="Garamond"/>
          <w:sz w:val="20"/>
          <w:szCs w:val="20"/>
        </w:rPr>
      </w:pPr>
      <w:r w:rsidRPr="00393B9B">
        <w:rPr>
          <w:rFonts w:ascii="Garamond" w:hAnsi="Garamond"/>
          <w:sz w:val="20"/>
          <w:szCs w:val="20"/>
        </w:rPr>
        <w:t>Il en réalise l'artifice, bien sûr</w:t>
      </w:r>
      <w:r w:rsidR="002048CE" w:rsidRPr="00393B9B">
        <w:rPr>
          <w:rFonts w:ascii="Garamond" w:hAnsi="Garamond"/>
          <w:sz w:val="20"/>
          <w:szCs w:val="20"/>
        </w:rPr>
        <w:t>…</w:t>
      </w:r>
    </w:p>
    <w:p w:rsidR="002048CE" w:rsidRPr="00393B9B" w:rsidRDefault="001B3CE3" w:rsidP="00361BA5">
      <w:pPr>
        <w:pStyle w:val="Corpsdetexte"/>
        <w:ind w:left="708"/>
        <w:rPr>
          <w:rFonts w:ascii="Garamond" w:hAnsi="Garamond"/>
          <w:sz w:val="20"/>
          <w:szCs w:val="20"/>
        </w:rPr>
      </w:pPr>
      <w:r w:rsidRPr="00393B9B">
        <w:rPr>
          <w:rFonts w:ascii="Garamond" w:hAnsi="Garamond"/>
          <w:sz w:val="20"/>
          <w:szCs w:val="20"/>
        </w:rPr>
        <w:t xml:space="preserve">comme il s'est toujours fait dans tout ce qui s'est intitulé </w:t>
      </w:r>
      <w:r w:rsidR="006F1DC6">
        <w:rPr>
          <w:rFonts w:ascii="Garamond" w:hAnsi="Garamond"/>
          <w:sz w:val="20"/>
          <w:szCs w:val="20"/>
        </w:rPr>
        <w:t>« </w:t>
      </w:r>
      <w:r w:rsidRPr="006F1DC6">
        <w:rPr>
          <w:rFonts w:ascii="Garamond" w:hAnsi="Garamond"/>
          <w:i/>
          <w:sz w:val="20"/>
          <w:szCs w:val="20"/>
        </w:rPr>
        <w:t>dialogue</w:t>
      </w:r>
      <w:r w:rsidR="006F1DC6">
        <w:rPr>
          <w:rFonts w:ascii="Garamond" w:hAnsi="Garamond"/>
          <w:sz w:val="20"/>
          <w:szCs w:val="20"/>
        </w:rPr>
        <w:t> »</w:t>
      </w:r>
      <w:r w:rsidR="00361BA5">
        <w:rPr>
          <w:rFonts w:ascii="Garamond" w:hAnsi="Garamond"/>
          <w:sz w:val="20"/>
          <w:szCs w:val="20"/>
        </w:rPr>
        <w:t xml:space="preserve">, </w:t>
      </w:r>
      <w:r w:rsidR="006F1DC6">
        <w:rPr>
          <w:rFonts w:ascii="Garamond" w:hAnsi="Garamond"/>
          <w:sz w:val="20"/>
          <w:szCs w:val="20"/>
        </w:rPr>
        <w:t>l</w:t>
      </w:r>
      <w:r w:rsidRPr="00393B9B">
        <w:rPr>
          <w:rFonts w:ascii="Garamond" w:hAnsi="Garamond"/>
          <w:sz w:val="20"/>
          <w:szCs w:val="20"/>
        </w:rPr>
        <w:t xml:space="preserve">es </w:t>
      </w:r>
      <w:r w:rsidR="006F1DC6">
        <w:rPr>
          <w:rFonts w:ascii="Garamond" w:hAnsi="Garamond"/>
          <w:sz w:val="20"/>
          <w:szCs w:val="20"/>
        </w:rPr>
        <w:t>« </w:t>
      </w:r>
      <w:r w:rsidRPr="006F1DC6">
        <w:rPr>
          <w:rFonts w:ascii="Garamond" w:hAnsi="Garamond"/>
          <w:i/>
          <w:sz w:val="20"/>
          <w:szCs w:val="20"/>
        </w:rPr>
        <w:t>dialogues</w:t>
      </w:r>
      <w:r w:rsidR="006F1DC6">
        <w:rPr>
          <w:rFonts w:ascii="Garamond" w:hAnsi="Garamond"/>
          <w:sz w:val="20"/>
          <w:szCs w:val="20"/>
        </w:rPr>
        <w:t> </w:t>
      </w:r>
      <w:r w:rsidR="00903EFA" w:rsidRPr="00393B9B">
        <w:rPr>
          <w:rFonts w:ascii="Garamond" w:hAnsi="Garamond"/>
          <w:sz w:val="20"/>
          <w:szCs w:val="20"/>
        </w:rPr>
        <w:t>platon</w:t>
      </w:r>
      <w:r w:rsidRPr="00393B9B">
        <w:rPr>
          <w:rFonts w:ascii="Garamond" w:hAnsi="Garamond"/>
          <w:sz w:val="20"/>
          <w:szCs w:val="20"/>
        </w:rPr>
        <w:t>iciens</w:t>
      </w:r>
      <w:r w:rsidR="006F1DC6">
        <w:rPr>
          <w:rFonts w:ascii="Garamond" w:hAnsi="Garamond"/>
          <w:sz w:val="20"/>
          <w:szCs w:val="20"/>
        </w:rPr>
        <w:t> »</w:t>
      </w:r>
      <w:r w:rsidRPr="00393B9B">
        <w:rPr>
          <w:rFonts w:ascii="Garamond" w:hAnsi="Garamond"/>
          <w:sz w:val="20"/>
          <w:szCs w:val="20"/>
        </w:rPr>
        <w:t xml:space="preserve"> entre autres </w:t>
      </w:r>
    </w:p>
    <w:p w:rsidR="00157A00" w:rsidRDefault="00361BA5" w:rsidP="0034528D">
      <w:pPr>
        <w:pStyle w:val="Corpsdetexte"/>
        <w:rPr>
          <w:rFonts w:ascii="Garamond" w:hAnsi="Garamond"/>
          <w:sz w:val="20"/>
          <w:szCs w:val="20"/>
        </w:rPr>
      </w:pPr>
      <w:r>
        <w:rPr>
          <w:rFonts w:ascii="Garamond" w:hAnsi="Garamond"/>
          <w:sz w:val="20"/>
          <w:szCs w:val="20"/>
        </w:rPr>
        <w:t>…</w:t>
      </w:r>
      <w:r w:rsidR="006F1DC6">
        <w:rPr>
          <w:rFonts w:ascii="Garamond" w:hAnsi="Garamond"/>
          <w:sz w:val="20"/>
          <w:szCs w:val="20"/>
        </w:rPr>
        <w:t>c’est-à-dire,</w:t>
      </w:r>
      <w:r w:rsidR="001B3CE3" w:rsidRPr="00393B9B">
        <w:rPr>
          <w:rFonts w:ascii="Garamond" w:hAnsi="Garamond"/>
          <w:sz w:val="20"/>
          <w:szCs w:val="20"/>
        </w:rPr>
        <w:t xml:space="preserve"> à faire dire par l'interlocuteur supposé tout ce qui en somme motive </w:t>
      </w:r>
      <w:r w:rsidR="001B3CE3" w:rsidRPr="006F1DC6">
        <w:rPr>
          <w:rFonts w:ascii="Garamond" w:hAnsi="Garamond"/>
          <w:i/>
          <w:sz w:val="20"/>
          <w:szCs w:val="20"/>
        </w:rPr>
        <w:t>la question même du locuteur</w:t>
      </w:r>
      <w:r w:rsidR="001B3CE3" w:rsidRPr="00393B9B">
        <w:rPr>
          <w:rFonts w:ascii="Garamond" w:hAnsi="Garamond"/>
          <w:sz w:val="20"/>
          <w:szCs w:val="20"/>
        </w:rPr>
        <w:t xml:space="preserve">, </w:t>
      </w:r>
    </w:p>
    <w:p w:rsidR="0034528D" w:rsidRPr="00393B9B" w:rsidRDefault="001B3CE3" w:rsidP="0034528D">
      <w:pPr>
        <w:pStyle w:val="Corpsdetexte"/>
        <w:rPr>
          <w:rFonts w:ascii="Garamond" w:hAnsi="Garamond"/>
          <w:sz w:val="20"/>
          <w:szCs w:val="20"/>
        </w:rPr>
      </w:pPr>
      <w:r w:rsidRPr="00393B9B">
        <w:rPr>
          <w:rFonts w:ascii="Garamond" w:hAnsi="Garamond"/>
          <w:sz w:val="20"/>
          <w:szCs w:val="20"/>
        </w:rPr>
        <w:t xml:space="preserve">c'est à savoir à </w:t>
      </w:r>
      <w:r w:rsidRPr="00877A58">
        <w:rPr>
          <w:rFonts w:ascii="Garamond" w:hAnsi="Garamond"/>
          <w:i/>
          <w:color w:val="0000CC"/>
          <w:sz w:val="20"/>
          <w:szCs w:val="20"/>
        </w:rPr>
        <w:t>incarner dans l'autre la réponse qui est déjà là</w:t>
      </w:r>
      <w:r w:rsidRPr="00393B9B">
        <w:rPr>
          <w:rFonts w:ascii="Garamond" w:hAnsi="Garamond"/>
          <w:sz w:val="20"/>
          <w:szCs w:val="20"/>
        </w:rPr>
        <w:t>. C'est bien en quoi le dialogue</w:t>
      </w:r>
      <w:r w:rsidR="0034528D" w:rsidRPr="00393B9B">
        <w:rPr>
          <w:rFonts w:ascii="Garamond" w:hAnsi="Garamond"/>
          <w:sz w:val="20"/>
          <w:szCs w:val="20"/>
        </w:rPr>
        <w:t xml:space="preserve">, </w:t>
      </w:r>
      <w:r w:rsidRPr="00393B9B">
        <w:rPr>
          <w:rFonts w:ascii="Garamond" w:hAnsi="Garamond"/>
          <w:i/>
          <w:sz w:val="20"/>
          <w:szCs w:val="20"/>
        </w:rPr>
        <w:t>le dialogue</w:t>
      </w:r>
      <w:r w:rsidR="0034528D" w:rsidRPr="00393B9B">
        <w:rPr>
          <w:rFonts w:ascii="Garamond" w:hAnsi="Garamond"/>
          <w:i/>
          <w:sz w:val="20"/>
          <w:szCs w:val="20"/>
        </w:rPr>
        <w:t xml:space="preserve"> </w:t>
      </w:r>
      <w:r w:rsidRPr="00393B9B">
        <w:rPr>
          <w:rFonts w:ascii="Garamond" w:hAnsi="Garamond"/>
          <w:i/>
          <w:sz w:val="20"/>
          <w:szCs w:val="20"/>
        </w:rPr>
        <w:t>classique</w:t>
      </w:r>
      <w:r w:rsidRPr="00393B9B">
        <w:rPr>
          <w:rFonts w:ascii="Garamond" w:hAnsi="Garamond"/>
          <w:sz w:val="20"/>
          <w:szCs w:val="20"/>
        </w:rPr>
        <w:t xml:space="preserve">, </w:t>
      </w:r>
    </w:p>
    <w:p w:rsidR="002048CE" w:rsidRPr="00393B9B" w:rsidRDefault="001B3CE3" w:rsidP="00157A00">
      <w:pPr>
        <w:pStyle w:val="Corpsdetexte"/>
        <w:ind w:firstLine="708"/>
        <w:rPr>
          <w:rFonts w:ascii="Garamond" w:hAnsi="Garamond"/>
          <w:sz w:val="20"/>
          <w:szCs w:val="20"/>
        </w:rPr>
      </w:pPr>
      <w:r w:rsidRPr="00393B9B">
        <w:rPr>
          <w:rFonts w:ascii="Garamond" w:hAnsi="Garamond"/>
          <w:sz w:val="20"/>
          <w:szCs w:val="20"/>
        </w:rPr>
        <w:t xml:space="preserve">dont les plus beaux sont présentés par le legs </w:t>
      </w:r>
      <w:r w:rsidR="00903EFA" w:rsidRPr="00393B9B">
        <w:rPr>
          <w:rFonts w:ascii="Garamond" w:hAnsi="Garamond"/>
          <w:sz w:val="20"/>
          <w:szCs w:val="20"/>
        </w:rPr>
        <w:t>platon</w:t>
      </w:r>
      <w:r w:rsidRPr="00393B9B">
        <w:rPr>
          <w:rFonts w:ascii="Garamond" w:hAnsi="Garamond"/>
          <w:sz w:val="20"/>
          <w:szCs w:val="20"/>
        </w:rPr>
        <w:t>icien</w:t>
      </w:r>
    </w:p>
    <w:p w:rsidR="001B3CE3" w:rsidRPr="00393B9B" w:rsidRDefault="002048CE" w:rsidP="00226B7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c'est bien en quoi le dialogue classique se démontre n'être pas un dialogue.</w:t>
      </w:r>
    </w:p>
    <w:p w:rsidR="002048CE" w:rsidRPr="00393B9B" w:rsidRDefault="002048CE">
      <w:pPr>
        <w:pStyle w:val="Corpsdetexte"/>
        <w:rPr>
          <w:rFonts w:ascii="Garamond" w:hAnsi="Garamond"/>
          <w:sz w:val="20"/>
          <w:szCs w:val="20"/>
        </w:rPr>
      </w:pPr>
    </w:p>
    <w:p w:rsidR="002804FB" w:rsidRDefault="001B3CE3">
      <w:pPr>
        <w:pStyle w:val="Corpsdetexte"/>
        <w:rPr>
          <w:rFonts w:ascii="Garamond" w:hAnsi="Garamond"/>
          <w:sz w:val="20"/>
          <w:szCs w:val="20"/>
        </w:rPr>
      </w:pPr>
      <w:r w:rsidRPr="00393B9B">
        <w:rPr>
          <w:rFonts w:ascii="Garamond" w:hAnsi="Garamond"/>
          <w:sz w:val="20"/>
          <w:szCs w:val="20"/>
        </w:rPr>
        <w:t xml:space="preserve">Si j'ai dit que </w:t>
      </w:r>
      <w:r w:rsidRPr="002804FB">
        <w:rPr>
          <w:rFonts w:ascii="Garamond" w:hAnsi="Garamond"/>
          <w:i/>
          <w:color w:val="0000CC"/>
          <w:sz w:val="20"/>
          <w:szCs w:val="20"/>
        </w:rPr>
        <w:t>le langage c'est ce comme quoi l'inconscient est structuré</w:t>
      </w:r>
      <w:r w:rsidRPr="00393B9B">
        <w:rPr>
          <w:rFonts w:ascii="Garamond" w:hAnsi="Garamond"/>
          <w:sz w:val="20"/>
          <w:szCs w:val="20"/>
        </w:rPr>
        <w:t xml:space="preserve">, c'est bien parce que </w:t>
      </w:r>
      <w:r w:rsidRPr="002804FB">
        <w:rPr>
          <w:rFonts w:ascii="Garamond" w:hAnsi="Garamond"/>
          <w:i/>
          <w:sz w:val="20"/>
          <w:szCs w:val="20"/>
        </w:rPr>
        <w:t>le langage d'abord</w:t>
      </w:r>
      <w:r w:rsidR="00521FF5">
        <w:rPr>
          <w:rFonts w:ascii="Garamond" w:hAnsi="Garamond"/>
          <w:i/>
          <w:sz w:val="20"/>
          <w:szCs w:val="20"/>
        </w:rPr>
        <w:t> :</w:t>
      </w:r>
      <w:r w:rsidRPr="002804FB">
        <w:rPr>
          <w:rFonts w:ascii="Garamond" w:hAnsi="Garamond"/>
          <w:i/>
          <w:sz w:val="20"/>
          <w:szCs w:val="20"/>
        </w:rPr>
        <w:t xml:space="preserve"> ça n'existe pas</w:t>
      </w:r>
      <w:r w:rsidRPr="00393B9B">
        <w:rPr>
          <w:rFonts w:ascii="Garamond" w:hAnsi="Garamond"/>
          <w:sz w:val="20"/>
          <w:szCs w:val="20"/>
        </w:rPr>
        <w:t xml:space="preserve">. </w:t>
      </w:r>
    </w:p>
    <w:p w:rsidR="006F1DC6" w:rsidRDefault="001B3CE3">
      <w:pPr>
        <w:pStyle w:val="Corpsdetexte"/>
        <w:rPr>
          <w:rFonts w:ascii="Garamond" w:hAnsi="Garamond"/>
          <w:sz w:val="20"/>
          <w:szCs w:val="20"/>
        </w:rPr>
      </w:pPr>
      <w:r w:rsidRPr="00393B9B">
        <w:rPr>
          <w:rFonts w:ascii="Garamond" w:hAnsi="Garamond"/>
          <w:sz w:val="20"/>
          <w:szCs w:val="20"/>
        </w:rPr>
        <w:t>Le langage c'est ce qu'on essa</w:t>
      </w:r>
      <w:r w:rsidR="0034528D" w:rsidRPr="00393B9B">
        <w:rPr>
          <w:rFonts w:ascii="Garamond" w:hAnsi="Garamond"/>
          <w:sz w:val="20"/>
          <w:szCs w:val="20"/>
        </w:rPr>
        <w:t>i</w:t>
      </w:r>
      <w:r w:rsidRPr="00393B9B">
        <w:rPr>
          <w:rFonts w:ascii="Garamond" w:hAnsi="Garamond"/>
          <w:sz w:val="20"/>
          <w:szCs w:val="20"/>
        </w:rPr>
        <w:t xml:space="preserve">e de savoir concernant la fonction de </w:t>
      </w:r>
      <w:proofErr w:type="spellStart"/>
      <w:r w:rsidRPr="00877A58">
        <w:rPr>
          <w:rFonts w:ascii="Garamond" w:hAnsi="Garamond" w:cs="Times New Roman"/>
          <w:i/>
          <w:color w:val="0000CC"/>
          <w:sz w:val="20"/>
          <w:szCs w:val="20"/>
        </w:rPr>
        <w:t>lalangue</w:t>
      </w:r>
      <w:proofErr w:type="spellEnd"/>
      <w:r w:rsidRPr="00393B9B">
        <w:rPr>
          <w:rFonts w:ascii="Garamond" w:hAnsi="Garamond"/>
          <w:sz w:val="20"/>
          <w:szCs w:val="20"/>
        </w:rPr>
        <w:t xml:space="preserve">. </w:t>
      </w:r>
    </w:p>
    <w:p w:rsidR="003300EB" w:rsidRDefault="003300EB">
      <w:pPr>
        <w:pStyle w:val="Corpsdetexte"/>
        <w:rPr>
          <w:rFonts w:ascii="Garamond" w:hAnsi="Garamond"/>
          <w:sz w:val="20"/>
          <w:szCs w:val="20"/>
        </w:rPr>
      </w:pPr>
    </w:p>
    <w:p w:rsidR="00521FF5" w:rsidRDefault="001B3CE3">
      <w:pPr>
        <w:pStyle w:val="Corpsdetexte"/>
        <w:rPr>
          <w:rFonts w:ascii="Garamond" w:hAnsi="Garamond"/>
          <w:sz w:val="20"/>
          <w:szCs w:val="20"/>
        </w:rPr>
      </w:pPr>
      <w:r w:rsidRPr="00393B9B">
        <w:rPr>
          <w:rFonts w:ascii="Garamond" w:hAnsi="Garamond"/>
          <w:sz w:val="20"/>
          <w:szCs w:val="20"/>
        </w:rPr>
        <w:t xml:space="preserve">C'est bien ainsi que </w:t>
      </w:r>
      <w:r w:rsidRPr="006F1DC6">
        <w:rPr>
          <w:rFonts w:ascii="Garamond" w:hAnsi="Garamond"/>
          <w:i/>
          <w:color w:val="0000CC"/>
          <w:sz w:val="20"/>
          <w:szCs w:val="20"/>
        </w:rPr>
        <w:t>le discours scientifique</w:t>
      </w:r>
      <w:r w:rsidRPr="00393B9B">
        <w:rPr>
          <w:rFonts w:ascii="Garamond" w:hAnsi="Garamond"/>
          <w:sz w:val="20"/>
          <w:szCs w:val="20"/>
        </w:rPr>
        <w:t xml:space="preserve"> l'aborde, à ceci près que ce qui lui est difficile c'est de le réaliser pleinement, car </w:t>
      </w:r>
      <w:r w:rsidRPr="006F1DC6">
        <w:rPr>
          <w:rFonts w:ascii="Garamond" w:hAnsi="Garamond"/>
          <w:i/>
          <w:sz w:val="20"/>
          <w:szCs w:val="20"/>
        </w:rPr>
        <w:t>l'inconscient c'est le témoignage</w:t>
      </w:r>
      <w:r w:rsidRPr="00393B9B">
        <w:rPr>
          <w:rFonts w:ascii="Garamond" w:hAnsi="Garamond"/>
          <w:sz w:val="20"/>
          <w:szCs w:val="20"/>
        </w:rPr>
        <w:t xml:space="preserve">, </w:t>
      </w:r>
      <w:r w:rsidRPr="00877A58">
        <w:rPr>
          <w:rFonts w:ascii="Garamond" w:hAnsi="Garamond"/>
          <w:i/>
          <w:color w:val="0000CC"/>
          <w:sz w:val="20"/>
          <w:szCs w:val="20"/>
        </w:rPr>
        <w:t xml:space="preserve">le témoignage d'un </w:t>
      </w:r>
      <w:r w:rsidRPr="00877A58">
        <w:rPr>
          <w:rFonts w:ascii="Garamond" w:hAnsi="Garamond" w:cs="Times New Roman"/>
          <w:i/>
          <w:color w:val="0000CC"/>
          <w:sz w:val="20"/>
          <w:szCs w:val="20"/>
        </w:rPr>
        <w:t>savoir</w:t>
      </w:r>
      <w:r w:rsidR="00521FF5">
        <w:rPr>
          <w:rFonts w:ascii="Garamond" w:hAnsi="Garamond"/>
          <w:sz w:val="20"/>
          <w:szCs w:val="20"/>
        </w:rPr>
        <w:t>…</w:t>
      </w:r>
    </w:p>
    <w:p w:rsidR="006F1DC6" w:rsidRDefault="001B3CE3" w:rsidP="00521FF5">
      <w:pPr>
        <w:pStyle w:val="Corpsdetexte"/>
        <w:ind w:firstLine="708"/>
        <w:rPr>
          <w:rFonts w:ascii="Garamond" w:hAnsi="Garamond"/>
          <w:sz w:val="20"/>
          <w:szCs w:val="20"/>
        </w:rPr>
      </w:pPr>
      <w:r w:rsidRPr="00393B9B">
        <w:rPr>
          <w:rFonts w:ascii="Garamond" w:hAnsi="Garamond"/>
          <w:sz w:val="20"/>
          <w:szCs w:val="20"/>
        </w:rPr>
        <w:t xml:space="preserve">en tant qu'il échappe pour une grande part à </w:t>
      </w:r>
      <w:r w:rsidRPr="00706BF8">
        <w:rPr>
          <w:rFonts w:ascii="Garamond" w:hAnsi="Garamond"/>
          <w:i/>
          <w:color w:val="0000CC"/>
          <w:sz w:val="20"/>
          <w:szCs w:val="20"/>
        </w:rPr>
        <w:t>l'être</w:t>
      </w:r>
      <w:r w:rsidR="00361BA5">
        <w:rPr>
          <w:rFonts w:ascii="Garamond" w:hAnsi="Garamond"/>
          <w:sz w:val="20"/>
          <w:szCs w:val="20"/>
        </w:rPr>
        <w:t>,</w:t>
      </w:r>
      <w:r w:rsidRPr="00393B9B">
        <w:rPr>
          <w:rFonts w:ascii="Garamond" w:hAnsi="Garamond"/>
          <w:sz w:val="20"/>
          <w:szCs w:val="20"/>
        </w:rPr>
        <w:t xml:space="preserve"> </w:t>
      </w:r>
    </w:p>
    <w:p w:rsidR="002048CE" w:rsidRPr="00393B9B" w:rsidRDefault="00521FF5">
      <w:pPr>
        <w:pStyle w:val="Corpsdetexte"/>
        <w:rPr>
          <w:rFonts w:ascii="Garamond" w:hAnsi="Garamond"/>
          <w:sz w:val="20"/>
          <w:szCs w:val="20"/>
        </w:rPr>
      </w:pPr>
      <w:r>
        <w:rPr>
          <w:rFonts w:ascii="Garamond" w:hAnsi="Garamond"/>
          <w:sz w:val="20"/>
          <w:szCs w:val="20"/>
        </w:rPr>
        <w:t>…</w:t>
      </w:r>
      <w:r w:rsidR="001B3CE3" w:rsidRPr="00393B9B">
        <w:rPr>
          <w:rFonts w:ascii="Garamond" w:hAnsi="Garamond"/>
          <w:sz w:val="20"/>
          <w:szCs w:val="20"/>
        </w:rPr>
        <w:t xml:space="preserve">qui donne l'occasion de s'apercevoir jusqu'où vont </w:t>
      </w:r>
      <w:r w:rsidR="001B3CE3" w:rsidRPr="00521FF5">
        <w:rPr>
          <w:rFonts w:ascii="Garamond" w:hAnsi="Garamond"/>
          <w:i/>
          <w:color w:val="0000CC"/>
          <w:sz w:val="20"/>
          <w:szCs w:val="20"/>
        </w:rPr>
        <w:t>les effets</w:t>
      </w:r>
      <w:r w:rsidR="001B3CE3" w:rsidRPr="00393B9B">
        <w:rPr>
          <w:rFonts w:ascii="Garamond" w:hAnsi="Garamond"/>
          <w:sz w:val="20"/>
          <w:szCs w:val="20"/>
        </w:rPr>
        <w:t xml:space="preserve"> de </w:t>
      </w:r>
      <w:proofErr w:type="spellStart"/>
      <w:r w:rsidR="002048CE" w:rsidRPr="00393B9B">
        <w:rPr>
          <w:rFonts w:ascii="Garamond" w:hAnsi="Garamond" w:cs="Times New Roman"/>
          <w:i/>
          <w:sz w:val="20"/>
          <w:szCs w:val="20"/>
        </w:rPr>
        <w:t>lalangue</w:t>
      </w:r>
      <w:proofErr w:type="spellEnd"/>
      <w:r w:rsidR="001B3CE3" w:rsidRPr="00393B9B">
        <w:rPr>
          <w:rFonts w:ascii="Garamond" w:hAnsi="Garamond"/>
          <w:sz w:val="20"/>
          <w:szCs w:val="20"/>
        </w:rPr>
        <w:t xml:space="preserve">. </w:t>
      </w:r>
    </w:p>
    <w:p w:rsidR="002048CE" w:rsidRPr="00393B9B" w:rsidRDefault="002048CE">
      <w:pPr>
        <w:pStyle w:val="Corpsdetexte"/>
        <w:rPr>
          <w:rFonts w:ascii="Garamond" w:hAnsi="Garamond"/>
          <w:sz w:val="20"/>
          <w:szCs w:val="20"/>
        </w:rPr>
      </w:pPr>
    </w:p>
    <w:p w:rsidR="00877A58" w:rsidRDefault="001B3CE3">
      <w:pPr>
        <w:pStyle w:val="Corpsdetexte"/>
        <w:rPr>
          <w:rFonts w:ascii="Garamond" w:hAnsi="Garamond"/>
          <w:sz w:val="20"/>
          <w:szCs w:val="20"/>
        </w:rPr>
      </w:pPr>
      <w:r w:rsidRPr="00393B9B">
        <w:rPr>
          <w:rFonts w:ascii="Garamond" w:hAnsi="Garamond"/>
          <w:sz w:val="20"/>
          <w:szCs w:val="20"/>
        </w:rPr>
        <w:t xml:space="preserve">C'est </w:t>
      </w:r>
      <w:r w:rsidRPr="00877A58">
        <w:rPr>
          <w:rFonts w:ascii="Garamond" w:hAnsi="Garamond"/>
          <w:i/>
          <w:color w:val="0000CC"/>
          <w:sz w:val="20"/>
          <w:szCs w:val="20"/>
        </w:rPr>
        <w:t xml:space="preserve">en </w:t>
      </w:r>
      <w:r w:rsidRPr="00521FF5">
        <w:rPr>
          <w:rFonts w:ascii="Garamond" w:hAnsi="Garamond"/>
          <w:i/>
          <w:color w:val="0000CC"/>
          <w:sz w:val="20"/>
          <w:szCs w:val="20"/>
          <w:u w:val="single"/>
        </w:rPr>
        <w:t>effet</w:t>
      </w:r>
      <w:r w:rsidR="00877A58" w:rsidRPr="00521FF5">
        <w:rPr>
          <w:rFonts w:ascii="Garamond" w:hAnsi="Garamond"/>
          <w:i/>
          <w:color w:val="0000CC"/>
          <w:sz w:val="20"/>
          <w:szCs w:val="20"/>
          <w:u w:val="single"/>
        </w:rPr>
        <w:t>s</w:t>
      </w:r>
      <w:r w:rsidR="002048CE" w:rsidRPr="00393B9B">
        <w:rPr>
          <w:rFonts w:ascii="Garamond" w:hAnsi="Garamond"/>
          <w:sz w:val="20"/>
          <w:szCs w:val="20"/>
        </w:rPr>
        <w:t xml:space="preserve"> </w:t>
      </w:r>
      <w:r w:rsidR="00830640">
        <w:rPr>
          <w:rFonts w:ascii="Garamond" w:hAnsi="Garamond"/>
          <w:sz w:val="20"/>
          <w:szCs w:val="20"/>
        </w:rPr>
        <w:t>-</w:t>
      </w:r>
      <w:r w:rsidRPr="00393B9B">
        <w:rPr>
          <w:rFonts w:ascii="Garamond" w:hAnsi="Garamond"/>
          <w:sz w:val="20"/>
          <w:szCs w:val="20"/>
        </w:rPr>
        <w:t xml:space="preserve"> c'est vrai</w:t>
      </w:r>
      <w:r w:rsidR="002048CE" w:rsidRPr="00393B9B">
        <w:rPr>
          <w:rFonts w:ascii="Garamond" w:hAnsi="Garamond"/>
          <w:sz w:val="20"/>
          <w:szCs w:val="20"/>
        </w:rPr>
        <w:t xml:space="preserve"> </w:t>
      </w:r>
      <w:r w:rsidR="00830640">
        <w:rPr>
          <w:rFonts w:ascii="Garamond" w:hAnsi="Garamond"/>
          <w:sz w:val="20"/>
          <w:szCs w:val="20"/>
        </w:rPr>
        <w:t>-</w:t>
      </w:r>
      <w:r w:rsidRPr="00393B9B">
        <w:rPr>
          <w:rFonts w:ascii="Garamond" w:hAnsi="Garamond"/>
          <w:sz w:val="20"/>
          <w:szCs w:val="20"/>
        </w:rPr>
        <w:t xml:space="preserve"> c'est </w:t>
      </w:r>
      <w:r w:rsidRPr="00877A58">
        <w:rPr>
          <w:rFonts w:ascii="Garamond" w:hAnsi="Garamond"/>
          <w:i/>
          <w:color w:val="0000CC"/>
          <w:sz w:val="20"/>
          <w:szCs w:val="20"/>
        </w:rPr>
        <w:t xml:space="preserve">en </w:t>
      </w:r>
      <w:r w:rsidRPr="00521FF5">
        <w:rPr>
          <w:rFonts w:ascii="Garamond" w:hAnsi="Garamond"/>
          <w:i/>
          <w:color w:val="0000CC"/>
          <w:sz w:val="20"/>
          <w:szCs w:val="20"/>
          <w:u w:val="single"/>
        </w:rPr>
        <w:t>effet</w:t>
      </w:r>
      <w:r w:rsidR="00877A58" w:rsidRPr="00521FF5">
        <w:rPr>
          <w:rFonts w:ascii="Garamond" w:hAnsi="Garamond"/>
          <w:i/>
          <w:color w:val="0000CC"/>
          <w:sz w:val="20"/>
          <w:szCs w:val="20"/>
          <w:u w:val="single"/>
        </w:rPr>
        <w:t>s</w:t>
      </w:r>
      <w:r w:rsidR="002804FB">
        <w:rPr>
          <w:rFonts w:ascii="Garamond" w:hAnsi="Garamond"/>
          <w:color w:val="0000CC"/>
          <w:sz w:val="20"/>
          <w:szCs w:val="20"/>
        </w:rPr>
        <w:t xml:space="preserve"> </w:t>
      </w:r>
      <w:r w:rsidRPr="002804FB">
        <w:rPr>
          <w:rFonts w:ascii="Garamond" w:hAnsi="Garamond"/>
          <w:i/>
          <w:color w:val="0000CC"/>
          <w:sz w:val="20"/>
          <w:szCs w:val="20"/>
        </w:rPr>
        <w:t>que cet être rend compte par toute sortes d'affects qui restent énigmatiques</w:t>
      </w:r>
      <w:r w:rsidR="002804FB">
        <w:rPr>
          <w:rFonts w:ascii="Garamond" w:hAnsi="Garamond"/>
          <w:i/>
          <w:color w:val="0000CC"/>
          <w:sz w:val="20"/>
          <w:szCs w:val="20"/>
        </w:rPr>
        <w:t xml:space="preserve"> </w:t>
      </w:r>
      <w:r w:rsidR="002804FB" w:rsidRPr="002804FB">
        <w:rPr>
          <w:rFonts w:ascii="Garamond" w:hAnsi="Garamond"/>
          <w:color w:val="C00000"/>
          <w:sz w:val="16"/>
          <w:szCs w:val="16"/>
        </w:rPr>
        <w:t>[</w:t>
      </w:r>
      <w:r w:rsidR="002804FB" w:rsidRPr="002804FB">
        <w:rPr>
          <w:rFonts w:ascii="Garamond" w:hAnsi="Garamond"/>
          <w:i/>
          <w:color w:val="C00000"/>
          <w:sz w:val="16"/>
          <w:szCs w:val="16"/>
        </w:rPr>
        <w:t>symptômes</w:t>
      </w:r>
      <w:r w:rsidR="002804FB" w:rsidRPr="00521FF5">
        <w:rPr>
          <w:i/>
          <w:color w:val="C00000"/>
          <w:sz w:val="14"/>
          <w:szCs w:val="14"/>
        </w:rPr>
        <w:t>…</w:t>
      </w:r>
      <w:r w:rsidR="002804FB" w:rsidRPr="002804FB">
        <w:rPr>
          <w:rFonts w:ascii="Garamond" w:hAnsi="Garamond"/>
          <w:color w:val="C00000"/>
          <w:sz w:val="16"/>
          <w:szCs w:val="16"/>
        </w:rPr>
        <w:t>]</w:t>
      </w:r>
      <w:r w:rsidRPr="00393B9B">
        <w:rPr>
          <w:rFonts w:ascii="Garamond" w:hAnsi="Garamond"/>
          <w:sz w:val="20"/>
          <w:szCs w:val="20"/>
        </w:rPr>
        <w:t xml:space="preserve">, </w:t>
      </w:r>
    </w:p>
    <w:p w:rsidR="00A7700E" w:rsidRDefault="001B3CE3">
      <w:pPr>
        <w:pStyle w:val="Corpsdetexte"/>
        <w:rPr>
          <w:rFonts w:ascii="Garamond" w:hAnsi="Garamond"/>
          <w:sz w:val="20"/>
          <w:szCs w:val="20"/>
        </w:rPr>
      </w:pPr>
      <w:r w:rsidRPr="00830640">
        <w:rPr>
          <w:rFonts w:ascii="Garamond" w:hAnsi="Garamond"/>
          <w:i/>
          <w:color w:val="0000CC"/>
          <w:sz w:val="20"/>
          <w:szCs w:val="20"/>
        </w:rPr>
        <w:t xml:space="preserve">ce qui résulte de cette présence de </w:t>
      </w:r>
      <w:proofErr w:type="spellStart"/>
      <w:r w:rsidR="002048CE" w:rsidRPr="00830640">
        <w:rPr>
          <w:rFonts w:ascii="Garamond" w:hAnsi="Garamond" w:cs="Times New Roman"/>
          <w:i/>
          <w:color w:val="0000CC"/>
          <w:sz w:val="20"/>
          <w:szCs w:val="20"/>
        </w:rPr>
        <w:t>lalangue</w:t>
      </w:r>
      <w:proofErr w:type="spellEnd"/>
      <w:r w:rsidRPr="00393B9B">
        <w:rPr>
          <w:rFonts w:ascii="Garamond" w:hAnsi="Garamond"/>
          <w:sz w:val="20"/>
          <w:szCs w:val="20"/>
        </w:rPr>
        <w:t xml:space="preserve"> en tant que de </w:t>
      </w:r>
      <w:r w:rsidR="00E65EBD" w:rsidRPr="00393B9B">
        <w:rPr>
          <w:rFonts w:ascii="Garamond" w:hAnsi="Garamond" w:cs="Times New Roman"/>
          <w:i/>
          <w:color w:val="0000CC"/>
          <w:sz w:val="20"/>
          <w:szCs w:val="20"/>
        </w:rPr>
        <w:t>savoir</w:t>
      </w:r>
      <w:r w:rsidRPr="00393B9B">
        <w:rPr>
          <w:rFonts w:ascii="Garamond" w:hAnsi="Garamond"/>
          <w:sz w:val="20"/>
          <w:szCs w:val="20"/>
        </w:rPr>
        <w:t xml:space="preserve"> elle articule des choses qui vont beaucoup plus loin </w:t>
      </w:r>
    </w:p>
    <w:p w:rsidR="002048CE" w:rsidRPr="00393B9B" w:rsidRDefault="001B3CE3">
      <w:pPr>
        <w:pStyle w:val="Corpsdetexte"/>
        <w:rPr>
          <w:rFonts w:ascii="Garamond" w:hAnsi="Garamond"/>
          <w:sz w:val="20"/>
          <w:szCs w:val="20"/>
        </w:rPr>
      </w:pPr>
      <w:r w:rsidRPr="00393B9B">
        <w:rPr>
          <w:rFonts w:ascii="Garamond" w:hAnsi="Garamond"/>
          <w:sz w:val="20"/>
          <w:szCs w:val="20"/>
        </w:rPr>
        <w:t>que tout ce que lui</w:t>
      </w:r>
      <w:r w:rsidR="00706BF8">
        <w:rPr>
          <w:rFonts w:ascii="Garamond" w:hAnsi="Garamond"/>
          <w:sz w:val="20"/>
          <w:szCs w:val="20"/>
        </w:rPr>
        <w:t>-</w:t>
      </w:r>
      <w:r w:rsidRPr="00393B9B">
        <w:rPr>
          <w:rFonts w:ascii="Garamond" w:hAnsi="Garamond"/>
          <w:sz w:val="20"/>
          <w:szCs w:val="20"/>
        </w:rPr>
        <w:t xml:space="preserve">même, à titre de </w:t>
      </w:r>
      <w:r w:rsidRPr="00877A58">
        <w:rPr>
          <w:rFonts w:ascii="Garamond" w:hAnsi="Garamond"/>
          <w:i/>
          <w:sz w:val="20"/>
          <w:szCs w:val="20"/>
        </w:rPr>
        <w:t>savoir énoncé</w:t>
      </w:r>
      <w:r w:rsidRPr="00393B9B">
        <w:rPr>
          <w:rFonts w:ascii="Garamond" w:hAnsi="Garamond"/>
          <w:sz w:val="20"/>
          <w:szCs w:val="20"/>
        </w:rPr>
        <w:t xml:space="preserve">, il supporte. </w:t>
      </w:r>
    </w:p>
    <w:p w:rsidR="002048CE" w:rsidRPr="00393B9B" w:rsidRDefault="002048CE">
      <w:pPr>
        <w:pStyle w:val="Corpsdetexte"/>
        <w:rPr>
          <w:rFonts w:ascii="Garamond" w:hAnsi="Garamond"/>
          <w:sz w:val="20"/>
          <w:szCs w:val="20"/>
        </w:rPr>
      </w:pPr>
    </w:p>
    <w:p w:rsidR="00157A00" w:rsidRDefault="001B3CE3">
      <w:pPr>
        <w:pStyle w:val="Corpsdetexte"/>
        <w:rPr>
          <w:rFonts w:ascii="Garamond" w:hAnsi="Garamond"/>
          <w:sz w:val="20"/>
          <w:szCs w:val="20"/>
        </w:rPr>
      </w:pPr>
      <w:r w:rsidRPr="00393B9B">
        <w:rPr>
          <w:rFonts w:ascii="Garamond" w:hAnsi="Garamond"/>
          <w:sz w:val="20"/>
          <w:szCs w:val="20"/>
        </w:rPr>
        <w:t>Le langage</w:t>
      </w:r>
      <w:r w:rsidR="00877A58">
        <w:rPr>
          <w:rFonts w:ascii="Garamond" w:hAnsi="Garamond"/>
          <w:sz w:val="20"/>
          <w:szCs w:val="20"/>
        </w:rPr>
        <w:t xml:space="preserve"> -</w:t>
      </w:r>
      <w:r w:rsidRPr="00393B9B">
        <w:rPr>
          <w:rFonts w:ascii="Garamond" w:hAnsi="Garamond"/>
          <w:sz w:val="20"/>
          <w:szCs w:val="20"/>
        </w:rPr>
        <w:t xml:space="preserve"> sans doute</w:t>
      </w:r>
      <w:r w:rsidR="00877A58">
        <w:rPr>
          <w:rFonts w:ascii="Garamond" w:hAnsi="Garamond"/>
          <w:sz w:val="20"/>
          <w:szCs w:val="20"/>
        </w:rPr>
        <w:t xml:space="preserve"> -</w:t>
      </w:r>
      <w:r w:rsidRPr="00393B9B">
        <w:rPr>
          <w:rFonts w:ascii="Garamond" w:hAnsi="Garamond"/>
          <w:sz w:val="20"/>
          <w:szCs w:val="20"/>
        </w:rPr>
        <w:t xml:space="preserve"> est fait de </w:t>
      </w:r>
      <w:proofErr w:type="spellStart"/>
      <w:r w:rsidR="002048CE" w:rsidRPr="00393B9B">
        <w:rPr>
          <w:rFonts w:ascii="Garamond" w:hAnsi="Garamond" w:cs="Times New Roman"/>
          <w:i/>
          <w:sz w:val="20"/>
          <w:szCs w:val="20"/>
        </w:rPr>
        <w:t>lalangue</w:t>
      </w:r>
      <w:proofErr w:type="spellEnd"/>
      <w:r w:rsidRPr="00393B9B">
        <w:rPr>
          <w:rFonts w:ascii="Garamond" w:hAnsi="Garamond"/>
          <w:sz w:val="20"/>
          <w:szCs w:val="20"/>
        </w:rPr>
        <w:t xml:space="preserve">, c'est une élucubration de savoir sur </w:t>
      </w:r>
      <w:proofErr w:type="spellStart"/>
      <w:r w:rsidR="002048CE" w:rsidRPr="00393B9B">
        <w:rPr>
          <w:rFonts w:ascii="Garamond" w:hAnsi="Garamond" w:cs="Times New Roman"/>
          <w:i/>
          <w:sz w:val="20"/>
          <w:szCs w:val="20"/>
        </w:rPr>
        <w:t>lalangue</w:t>
      </w:r>
      <w:proofErr w:type="spellEnd"/>
      <w:r w:rsidRPr="00393B9B">
        <w:rPr>
          <w:rFonts w:ascii="Garamond" w:hAnsi="Garamond"/>
          <w:sz w:val="20"/>
          <w:szCs w:val="20"/>
        </w:rPr>
        <w:t xml:space="preserve"> elle</w:t>
      </w:r>
      <w:r w:rsidR="00706BF8">
        <w:rPr>
          <w:rFonts w:ascii="Garamond" w:hAnsi="Garamond"/>
          <w:sz w:val="20"/>
          <w:szCs w:val="20"/>
        </w:rPr>
        <w:t>-</w:t>
      </w:r>
      <w:r w:rsidRPr="00393B9B">
        <w:rPr>
          <w:rFonts w:ascii="Garamond" w:hAnsi="Garamond"/>
          <w:sz w:val="20"/>
          <w:szCs w:val="20"/>
        </w:rPr>
        <w:t xml:space="preserve">même, </w:t>
      </w:r>
    </w:p>
    <w:p w:rsidR="00157A00" w:rsidRDefault="001B3CE3">
      <w:pPr>
        <w:pStyle w:val="Corpsdetexte"/>
        <w:rPr>
          <w:rFonts w:ascii="Garamond" w:hAnsi="Garamond"/>
          <w:sz w:val="20"/>
          <w:szCs w:val="20"/>
        </w:rPr>
      </w:pPr>
      <w:r w:rsidRPr="00393B9B">
        <w:rPr>
          <w:rFonts w:ascii="Garamond" w:hAnsi="Garamond"/>
          <w:sz w:val="20"/>
          <w:szCs w:val="20"/>
        </w:rPr>
        <w:t xml:space="preserve">mais </w:t>
      </w:r>
      <w:r w:rsidRPr="00706BF8">
        <w:rPr>
          <w:rFonts w:ascii="Garamond" w:hAnsi="Garamond"/>
          <w:i/>
          <w:color w:val="0000CC"/>
          <w:sz w:val="20"/>
          <w:szCs w:val="20"/>
        </w:rPr>
        <w:t xml:space="preserve">l'inconscient est un savoir, un </w:t>
      </w:r>
      <w:r w:rsidRPr="00706BF8">
        <w:rPr>
          <w:rFonts w:ascii="Garamond" w:hAnsi="Garamond" w:cs="Times New Roman"/>
          <w:i/>
          <w:color w:val="0000CC"/>
          <w:sz w:val="20"/>
          <w:szCs w:val="20"/>
        </w:rPr>
        <w:t>savoir</w:t>
      </w:r>
      <w:r w:rsidR="006F53C0" w:rsidRPr="00706BF8">
        <w:rPr>
          <w:rFonts w:ascii="Garamond" w:hAnsi="Garamond" w:cs="Times New Roman"/>
          <w:i/>
          <w:color w:val="0000CC"/>
          <w:sz w:val="20"/>
          <w:szCs w:val="20"/>
        </w:rPr>
        <w:t>-</w:t>
      </w:r>
      <w:r w:rsidRPr="00706BF8">
        <w:rPr>
          <w:rFonts w:ascii="Garamond" w:hAnsi="Garamond" w:cs="Times New Roman"/>
          <w:i/>
          <w:color w:val="0000CC"/>
          <w:sz w:val="20"/>
          <w:szCs w:val="20"/>
        </w:rPr>
        <w:t>faire</w:t>
      </w:r>
      <w:r w:rsidRPr="00706BF8">
        <w:rPr>
          <w:rFonts w:ascii="Garamond" w:hAnsi="Garamond"/>
          <w:i/>
          <w:color w:val="0000CC"/>
          <w:sz w:val="20"/>
          <w:szCs w:val="20"/>
        </w:rPr>
        <w:t xml:space="preserve"> avec </w:t>
      </w:r>
      <w:proofErr w:type="spellStart"/>
      <w:r w:rsidR="002048CE" w:rsidRPr="00706BF8">
        <w:rPr>
          <w:rFonts w:ascii="Garamond" w:hAnsi="Garamond" w:cs="Times New Roman"/>
          <w:i/>
          <w:color w:val="0000CC"/>
          <w:sz w:val="20"/>
          <w:szCs w:val="20"/>
        </w:rPr>
        <w:t>lalangue</w:t>
      </w:r>
      <w:proofErr w:type="spellEnd"/>
      <w:r w:rsidRPr="00393B9B">
        <w:rPr>
          <w:rFonts w:ascii="Garamond" w:hAnsi="Garamond"/>
          <w:sz w:val="20"/>
          <w:szCs w:val="20"/>
        </w:rPr>
        <w:t xml:space="preserve">. </w:t>
      </w:r>
    </w:p>
    <w:p w:rsidR="00157A00" w:rsidRDefault="00157A00">
      <w:pPr>
        <w:pStyle w:val="Corpsdetexte"/>
        <w:rPr>
          <w:rFonts w:ascii="Garamond" w:hAnsi="Garamond"/>
          <w:sz w:val="20"/>
          <w:szCs w:val="20"/>
        </w:rPr>
      </w:pPr>
    </w:p>
    <w:p w:rsidR="00877A58" w:rsidRDefault="001B3CE3">
      <w:pPr>
        <w:pStyle w:val="Corpsdetexte"/>
        <w:rPr>
          <w:rFonts w:ascii="Garamond" w:hAnsi="Garamond"/>
          <w:sz w:val="20"/>
          <w:szCs w:val="20"/>
        </w:rPr>
      </w:pPr>
      <w:r w:rsidRPr="00877A58">
        <w:rPr>
          <w:rFonts w:ascii="Garamond" w:hAnsi="Garamond"/>
          <w:i/>
          <w:color w:val="0000CC"/>
          <w:sz w:val="20"/>
          <w:szCs w:val="20"/>
        </w:rPr>
        <w:t xml:space="preserve">Ce qu'on </w:t>
      </w:r>
      <w:r w:rsidRPr="00877A58">
        <w:rPr>
          <w:rFonts w:ascii="Garamond" w:hAnsi="Garamond" w:cs="Times New Roman"/>
          <w:i/>
          <w:color w:val="0000CC"/>
          <w:sz w:val="20"/>
          <w:szCs w:val="20"/>
        </w:rPr>
        <w:t>sait faire</w:t>
      </w:r>
      <w:r w:rsidRPr="00877A58">
        <w:rPr>
          <w:rFonts w:ascii="Garamond" w:hAnsi="Garamond"/>
          <w:i/>
          <w:color w:val="0000CC"/>
          <w:sz w:val="20"/>
          <w:szCs w:val="20"/>
        </w:rPr>
        <w:t xml:space="preserve"> avec </w:t>
      </w:r>
      <w:proofErr w:type="spellStart"/>
      <w:r w:rsidR="002048CE" w:rsidRPr="00877A58">
        <w:rPr>
          <w:rFonts w:ascii="Garamond" w:hAnsi="Garamond" w:cs="Times New Roman"/>
          <w:i/>
          <w:color w:val="0000CC"/>
          <w:sz w:val="20"/>
          <w:szCs w:val="20"/>
        </w:rPr>
        <w:t>lalangue</w:t>
      </w:r>
      <w:proofErr w:type="spellEnd"/>
      <w:r w:rsidRPr="00877A58">
        <w:rPr>
          <w:rFonts w:ascii="Garamond" w:hAnsi="Garamond"/>
          <w:i/>
          <w:color w:val="0000CC"/>
          <w:sz w:val="20"/>
          <w:szCs w:val="20"/>
        </w:rPr>
        <w:t xml:space="preserve"> dépasse</w:t>
      </w:r>
      <w:r w:rsidRPr="00393B9B">
        <w:rPr>
          <w:rFonts w:ascii="Garamond" w:hAnsi="Garamond"/>
          <w:sz w:val="20"/>
          <w:szCs w:val="20"/>
        </w:rPr>
        <w:t xml:space="preserve"> en d'autres termes </w:t>
      </w:r>
      <w:r w:rsidRPr="00877A58">
        <w:rPr>
          <w:rFonts w:ascii="Garamond" w:hAnsi="Garamond"/>
          <w:i/>
          <w:color w:val="0000CC"/>
          <w:sz w:val="20"/>
          <w:szCs w:val="20"/>
        </w:rPr>
        <w:t>de beaucoup ce dont on peut rendre compte au titre du langage</w:t>
      </w:r>
      <w:r w:rsidRPr="00393B9B">
        <w:rPr>
          <w:rFonts w:ascii="Garamond" w:hAnsi="Garamond"/>
          <w:sz w:val="20"/>
          <w:szCs w:val="20"/>
        </w:rPr>
        <w:t xml:space="preserve">, </w:t>
      </w:r>
    </w:p>
    <w:p w:rsidR="002048CE" w:rsidRPr="00393B9B" w:rsidRDefault="001B3CE3">
      <w:pPr>
        <w:pStyle w:val="Corpsdetexte"/>
        <w:rPr>
          <w:rFonts w:ascii="Garamond" w:hAnsi="Garamond"/>
          <w:sz w:val="20"/>
          <w:szCs w:val="20"/>
        </w:rPr>
      </w:pPr>
      <w:r w:rsidRPr="00393B9B">
        <w:rPr>
          <w:rFonts w:ascii="Garamond" w:hAnsi="Garamond"/>
          <w:sz w:val="20"/>
          <w:szCs w:val="20"/>
        </w:rPr>
        <w:t xml:space="preserve">mais il pose la même question qui est posée par le terme de </w:t>
      </w:r>
      <w:r w:rsidR="00706BF8">
        <w:rPr>
          <w:rFonts w:ascii="Garamond" w:hAnsi="Garamond"/>
          <w:sz w:val="20"/>
          <w:szCs w:val="20"/>
        </w:rPr>
        <w:t>« </w:t>
      </w:r>
      <w:r w:rsidRPr="00706BF8">
        <w:rPr>
          <w:rFonts w:ascii="Garamond" w:hAnsi="Garamond"/>
          <w:i/>
          <w:sz w:val="20"/>
          <w:szCs w:val="20"/>
        </w:rPr>
        <w:t>langage</w:t>
      </w:r>
      <w:r w:rsidR="00706BF8">
        <w:rPr>
          <w:rFonts w:ascii="Garamond" w:hAnsi="Garamond"/>
          <w:sz w:val="20"/>
          <w:szCs w:val="20"/>
        </w:rPr>
        <w:t> »</w:t>
      </w:r>
      <w:r w:rsidRPr="00393B9B">
        <w:rPr>
          <w:rFonts w:ascii="Garamond" w:hAnsi="Garamond"/>
          <w:sz w:val="20"/>
          <w:szCs w:val="20"/>
        </w:rPr>
        <w:t>, il est sur la même voie à ceci près qu'il va déjà beaucoup plus loin, qu'il anticipe sur la fonction du langage</w:t>
      </w:r>
      <w:r w:rsidR="00E65EBD" w:rsidRPr="00393B9B">
        <w:rPr>
          <w:rFonts w:ascii="Garamond" w:hAnsi="Garamond"/>
          <w:sz w:val="20"/>
          <w:szCs w:val="20"/>
        </w:rPr>
        <w:t>,</w:t>
      </w:r>
      <w:r w:rsidRPr="00393B9B">
        <w:rPr>
          <w:rFonts w:ascii="Garamond" w:hAnsi="Garamond"/>
          <w:sz w:val="20"/>
          <w:szCs w:val="20"/>
        </w:rPr>
        <w:t xml:space="preserve"> que </w:t>
      </w:r>
      <w:proofErr w:type="spellStart"/>
      <w:r w:rsidR="002048CE" w:rsidRPr="002804FB">
        <w:rPr>
          <w:rFonts w:ascii="Garamond" w:hAnsi="Garamond" w:cs="Times New Roman"/>
          <w:i/>
          <w:color w:val="0000CC"/>
          <w:sz w:val="20"/>
          <w:szCs w:val="20"/>
        </w:rPr>
        <w:t>lalangue</w:t>
      </w:r>
      <w:proofErr w:type="spellEnd"/>
      <w:r w:rsidRPr="002804FB">
        <w:rPr>
          <w:rFonts w:ascii="Garamond" w:hAnsi="Garamond"/>
          <w:i/>
          <w:color w:val="0000CC"/>
          <w:sz w:val="20"/>
          <w:szCs w:val="20"/>
        </w:rPr>
        <w:t xml:space="preserve"> nous affecte d'abord par tout ce qu'elle comporte comme </w:t>
      </w:r>
      <w:r w:rsidRPr="00521FF5">
        <w:rPr>
          <w:rFonts w:ascii="Garamond" w:hAnsi="Garamond"/>
          <w:i/>
          <w:color w:val="0000CC"/>
          <w:sz w:val="20"/>
          <w:szCs w:val="20"/>
          <w:u w:val="single"/>
        </w:rPr>
        <w:t>effets</w:t>
      </w:r>
      <w:r w:rsidRPr="002804FB">
        <w:rPr>
          <w:rFonts w:ascii="Garamond" w:hAnsi="Garamond"/>
          <w:i/>
          <w:color w:val="0000CC"/>
          <w:sz w:val="20"/>
          <w:szCs w:val="20"/>
        </w:rPr>
        <w:t xml:space="preserve"> qui sont affects</w:t>
      </w:r>
      <w:r w:rsidR="002048CE" w:rsidRPr="00393B9B">
        <w:rPr>
          <w:rFonts w:ascii="Garamond" w:hAnsi="Garamond"/>
          <w:sz w:val="20"/>
          <w:szCs w:val="20"/>
        </w:rPr>
        <w:t>.</w:t>
      </w:r>
      <w:r w:rsidRPr="00393B9B">
        <w:rPr>
          <w:rFonts w:ascii="Garamond" w:hAnsi="Garamond"/>
          <w:sz w:val="20"/>
          <w:szCs w:val="20"/>
        </w:rPr>
        <w:t xml:space="preserve"> </w:t>
      </w:r>
    </w:p>
    <w:p w:rsidR="002048CE" w:rsidRPr="00393B9B" w:rsidRDefault="002048CE">
      <w:pPr>
        <w:pStyle w:val="Corpsdetexte"/>
        <w:rPr>
          <w:rFonts w:ascii="Garamond" w:hAnsi="Garamond"/>
          <w:sz w:val="20"/>
          <w:szCs w:val="20"/>
        </w:rPr>
      </w:pPr>
    </w:p>
    <w:p w:rsidR="002804FB" w:rsidRDefault="002048CE">
      <w:pPr>
        <w:pStyle w:val="Corpsdetexte"/>
        <w:rPr>
          <w:rFonts w:ascii="Garamond" w:hAnsi="Garamond"/>
          <w:sz w:val="20"/>
          <w:szCs w:val="20"/>
        </w:rPr>
      </w:pPr>
      <w:r w:rsidRPr="00393B9B">
        <w:rPr>
          <w:rFonts w:ascii="Garamond" w:hAnsi="Garamond"/>
          <w:sz w:val="20"/>
          <w:szCs w:val="20"/>
        </w:rPr>
        <w:t>E</w:t>
      </w:r>
      <w:r w:rsidR="001B3CE3" w:rsidRPr="00393B9B">
        <w:rPr>
          <w:rFonts w:ascii="Garamond" w:hAnsi="Garamond"/>
          <w:sz w:val="20"/>
          <w:szCs w:val="20"/>
        </w:rPr>
        <w:t>t si l'</w:t>
      </w:r>
      <w:r w:rsidR="001B3CE3" w:rsidRPr="002804FB">
        <w:rPr>
          <w:rFonts w:ascii="Garamond" w:hAnsi="Garamond"/>
          <w:i/>
          <w:sz w:val="20"/>
          <w:szCs w:val="20"/>
        </w:rPr>
        <w:t xml:space="preserve">on peut dire que </w:t>
      </w:r>
      <w:r w:rsidR="001B3CE3" w:rsidRPr="002804FB">
        <w:rPr>
          <w:rFonts w:ascii="Garamond" w:hAnsi="Garamond"/>
          <w:i/>
          <w:color w:val="0000CC"/>
          <w:sz w:val="20"/>
          <w:szCs w:val="20"/>
        </w:rPr>
        <w:t>l'inconscient est structuré</w:t>
      </w:r>
      <w:r w:rsidR="001B3CE3" w:rsidRPr="00393B9B">
        <w:rPr>
          <w:rFonts w:ascii="Garamond" w:hAnsi="Garamond"/>
          <w:sz w:val="20"/>
          <w:szCs w:val="20"/>
        </w:rPr>
        <w:t xml:space="preserve"> par</w:t>
      </w:r>
      <w:r w:rsidR="00E65EBD" w:rsidRPr="00393B9B">
        <w:rPr>
          <w:rFonts w:ascii="Garamond" w:hAnsi="Garamond"/>
          <w:sz w:val="20"/>
          <w:szCs w:val="20"/>
        </w:rPr>
        <w:t>…</w:t>
      </w:r>
      <w:r w:rsidR="001B3CE3" w:rsidRPr="00393B9B">
        <w:rPr>
          <w:rFonts w:ascii="Garamond" w:hAnsi="Garamond"/>
          <w:sz w:val="20"/>
          <w:szCs w:val="20"/>
        </w:rPr>
        <w:t xml:space="preserve"> </w:t>
      </w:r>
      <w:r w:rsidR="001B3CE3" w:rsidRPr="002804FB">
        <w:rPr>
          <w:rFonts w:ascii="Garamond" w:hAnsi="Garamond"/>
          <w:i/>
          <w:color w:val="0000CC"/>
          <w:sz w:val="20"/>
          <w:szCs w:val="20"/>
        </w:rPr>
        <w:t>comme un langage</w:t>
      </w:r>
      <w:r w:rsidRPr="00393B9B">
        <w:rPr>
          <w:rFonts w:ascii="Garamond" w:hAnsi="Garamond"/>
          <w:sz w:val="20"/>
          <w:szCs w:val="20"/>
        </w:rPr>
        <w:t>,</w:t>
      </w:r>
      <w:r w:rsidR="001B3CE3" w:rsidRPr="00393B9B">
        <w:rPr>
          <w:rFonts w:ascii="Garamond" w:hAnsi="Garamond"/>
          <w:sz w:val="20"/>
          <w:szCs w:val="20"/>
        </w:rPr>
        <w:t xml:space="preserve"> c'est très précisément </w:t>
      </w:r>
      <w:r w:rsidR="001B3CE3" w:rsidRPr="002804FB">
        <w:rPr>
          <w:rFonts w:ascii="Garamond" w:hAnsi="Garamond"/>
          <w:i/>
          <w:sz w:val="20"/>
          <w:szCs w:val="20"/>
        </w:rPr>
        <w:t xml:space="preserve">en ceci que </w:t>
      </w:r>
      <w:r w:rsidR="00706BF8" w:rsidRPr="002804FB">
        <w:rPr>
          <w:rFonts w:ascii="Garamond" w:hAnsi="Garamond"/>
          <w:i/>
          <w:color w:val="0000CC"/>
          <w:sz w:val="20"/>
          <w:szCs w:val="20"/>
        </w:rPr>
        <w:t>c</w:t>
      </w:r>
      <w:r w:rsidR="001B3CE3" w:rsidRPr="002804FB">
        <w:rPr>
          <w:rFonts w:ascii="Garamond" w:hAnsi="Garamond"/>
          <w:i/>
          <w:color w:val="0000CC"/>
          <w:sz w:val="20"/>
          <w:szCs w:val="20"/>
        </w:rPr>
        <w:t xml:space="preserve">es </w:t>
      </w:r>
      <w:r w:rsidR="001B3CE3" w:rsidRPr="00521FF5">
        <w:rPr>
          <w:rFonts w:ascii="Garamond" w:hAnsi="Garamond"/>
          <w:i/>
          <w:color w:val="0000CC"/>
          <w:sz w:val="20"/>
          <w:szCs w:val="20"/>
          <w:u w:val="single"/>
        </w:rPr>
        <w:t>effets</w:t>
      </w:r>
      <w:r w:rsidR="001B3CE3" w:rsidRPr="002804FB">
        <w:rPr>
          <w:rFonts w:ascii="Garamond" w:hAnsi="Garamond"/>
          <w:i/>
          <w:color w:val="0000CC"/>
          <w:sz w:val="20"/>
          <w:szCs w:val="20"/>
        </w:rPr>
        <w:t xml:space="preserve"> de </w:t>
      </w:r>
      <w:proofErr w:type="spellStart"/>
      <w:r w:rsidRPr="002804FB">
        <w:rPr>
          <w:rFonts w:ascii="Garamond" w:hAnsi="Garamond" w:cs="Times New Roman"/>
          <w:i/>
          <w:color w:val="0000CC"/>
          <w:sz w:val="20"/>
          <w:szCs w:val="20"/>
        </w:rPr>
        <w:t>lalangue</w:t>
      </w:r>
      <w:proofErr w:type="spellEnd"/>
      <w:r w:rsidR="001B3CE3" w:rsidRPr="00393B9B">
        <w:rPr>
          <w:rFonts w:ascii="Garamond" w:hAnsi="Garamond"/>
          <w:sz w:val="20"/>
          <w:szCs w:val="20"/>
        </w:rPr>
        <w:t xml:space="preserve">, déjà là comme </w:t>
      </w:r>
      <w:r w:rsidR="001B3CE3" w:rsidRPr="00967774">
        <w:rPr>
          <w:rFonts w:ascii="Garamond" w:hAnsi="Garamond"/>
          <w:i/>
          <w:color w:val="0000CC"/>
          <w:sz w:val="20"/>
          <w:szCs w:val="20"/>
        </w:rPr>
        <w:t>savoir</w:t>
      </w:r>
      <w:r w:rsidR="001B3CE3" w:rsidRPr="00393B9B">
        <w:rPr>
          <w:rFonts w:ascii="Garamond" w:hAnsi="Garamond"/>
          <w:sz w:val="20"/>
          <w:szCs w:val="20"/>
        </w:rPr>
        <w:t xml:space="preserve">, comme </w:t>
      </w:r>
      <w:r w:rsidR="001B3CE3" w:rsidRPr="00967774">
        <w:rPr>
          <w:rFonts w:ascii="Garamond" w:hAnsi="Garamond"/>
          <w:i/>
          <w:color w:val="0000CC"/>
          <w:sz w:val="20"/>
          <w:szCs w:val="20"/>
        </w:rPr>
        <w:t>savoir</w:t>
      </w:r>
      <w:r w:rsidR="001B3CE3" w:rsidRPr="00393B9B">
        <w:rPr>
          <w:rFonts w:ascii="Garamond" w:hAnsi="Garamond"/>
          <w:sz w:val="20"/>
          <w:szCs w:val="20"/>
        </w:rPr>
        <w:t xml:space="preserve"> qui n'a rien à faire</w:t>
      </w:r>
      <w:r w:rsidR="00521FF5">
        <w:rPr>
          <w:rFonts w:ascii="Garamond" w:hAnsi="Garamond"/>
          <w:sz w:val="20"/>
          <w:szCs w:val="20"/>
        </w:rPr>
        <w:t>…</w:t>
      </w:r>
      <w:r w:rsidR="001B3CE3" w:rsidRPr="00393B9B">
        <w:rPr>
          <w:rFonts w:ascii="Garamond" w:hAnsi="Garamond"/>
          <w:sz w:val="20"/>
          <w:szCs w:val="20"/>
        </w:rPr>
        <w:t xml:space="preserve"> va bien au</w:t>
      </w:r>
      <w:r w:rsidR="00706BF8">
        <w:rPr>
          <w:rFonts w:ascii="Garamond" w:hAnsi="Garamond"/>
          <w:sz w:val="20"/>
          <w:szCs w:val="20"/>
        </w:rPr>
        <w:t>-</w:t>
      </w:r>
      <w:r w:rsidR="001B3CE3" w:rsidRPr="00393B9B">
        <w:rPr>
          <w:rFonts w:ascii="Garamond" w:hAnsi="Garamond"/>
          <w:sz w:val="20"/>
          <w:szCs w:val="20"/>
        </w:rPr>
        <w:t xml:space="preserve">delà de tout ce que </w:t>
      </w:r>
      <w:r w:rsidR="001B3CE3" w:rsidRPr="00706BF8">
        <w:rPr>
          <w:rFonts w:ascii="Garamond" w:hAnsi="Garamond"/>
          <w:i/>
          <w:color w:val="0000CC"/>
          <w:sz w:val="20"/>
          <w:szCs w:val="20"/>
        </w:rPr>
        <w:t>l'être</w:t>
      </w:r>
      <w:r w:rsidR="004D3284" w:rsidRPr="00393B9B">
        <w:rPr>
          <w:rFonts w:ascii="Garamond" w:hAnsi="Garamond"/>
          <w:sz w:val="20"/>
          <w:szCs w:val="20"/>
        </w:rPr>
        <w:t xml:space="preserve"> </w:t>
      </w:r>
      <w:r w:rsidR="00A7700E">
        <w:rPr>
          <w:rFonts w:ascii="Garamond" w:hAnsi="Garamond"/>
          <w:sz w:val="20"/>
          <w:szCs w:val="20"/>
        </w:rPr>
        <w:t>-</w:t>
      </w:r>
      <w:r w:rsidR="001B3CE3" w:rsidRPr="00393B9B">
        <w:rPr>
          <w:rFonts w:ascii="Garamond" w:hAnsi="Garamond"/>
          <w:sz w:val="20"/>
          <w:szCs w:val="20"/>
        </w:rPr>
        <w:t xml:space="preserve"> </w:t>
      </w:r>
      <w:r w:rsidR="001B3CE3" w:rsidRPr="00706BF8">
        <w:rPr>
          <w:rFonts w:ascii="Garamond" w:hAnsi="Garamond"/>
          <w:i/>
          <w:color w:val="0000CC"/>
          <w:sz w:val="20"/>
          <w:szCs w:val="20"/>
        </w:rPr>
        <w:t>l'être</w:t>
      </w:r>
      <w:r w:rsidR="001B3CE3" w:rsidRPr="00393B9B">
        <w:rPr>
          <w:rFonts w:ascii="Garamond" w:hAnsi="Garamond"/>
          <w:sz w:val="20"/>
          <w:szCs w:val="20"/>
        </w:rPr>
        <w:t xml:space="preserve"> qui parle</w:t>
      </w:r>
      <w:r w:rsidR="004D3284" w:rsidRPr="00393B9B">
        <w:rPr>
          <w:rFonts w:ascii="Garamond" w:hAnsi="Garamond"/>
          <w:sz w:val="20"/>
          <w:szCs w:val="20"/>
        </w:rPr>
        <w:t xml:space="preserve"> </w:t>
      </w:r>
      <w:r w:rsidR="00A7700E">
        <w:rPr>
          <w:rFonts w:ascii="Garamond" w:hAnsi="Garamond"/>
          <w:sz w:val="20"/>
          <w:szCs w:val="20"/>
        </w:rPr>
        <w:t>-</w:t>
      </w:r>
      <w:r w:rsidR="001B3CE3" w:rsidRPr="00393B9B">
        <w:rPr>
          <w:rFonts w:ascii="Garamond" w:hAnsi="Garamond"/>
          <w:sz w:val="20"/>
          <w:szCs w:val="20"/>
        </w:rPr>
        <w:t xml:space="preserve"> </w:t>
      </w:r>
    </w:p>
    <w:p w:rsidR="004D3284" w:rsidRPr="00393B9B" w:rsidRDefault="001B3CE3">
      <w:pPr>
        <w:pStyle w:val="Corpsdetexte"/>
        <w:rPr>
          <w:rFonts w:ascii="Garamond" w:hAnsi="Garamond"/>
          <w:sz w:val="20"/>
          <w:szCs w:val="20"/>
        </w:rPr>
      </w:pPr>
      <w:r w:rsidRPr="00393B9B">
        <w:rPr>
          <w:rFonts w:ascii="Garamond" w:hAnsi="Garamond"/>
          <w:sz w:val="20"/>
          <w:szCs w:val="20"/>
        </w:rPr>
        <w:t>est susceptible d'articuler comme tel, c'est bien en ça que l'inconscient</w:t>
      </w:r>
      <w:r w:rsidR="004D3284" w:rsidRPr="00393B9B">
        <w:rPr>
          <w:rFonts w:ascii="Garamond" w:hAnsi="Garamond"/>
          <w:sz w:val="20"/>
          <w:szCs w:val="20"/>
        </w:rPr>
        <w:t>…</w:t>
      </w:r>
    </w:p>
    <w:p w:rsidR="004D3284" w:rsidRPr="00393B9B" w:rsidRDefault="001B3CE3" w:rsidP="004D3284">
      <w:pPr>
        <w:pStyle w:val="Corpsdetexte"/>
        <w:ind w:firstLine="708"/>
        <w:rPr>
          <w:rFonts w:ascii="Garamond" w:hAnsi="Garamond"/>
          <w:sz w:val="20"/>
          <w:szCs w:val="20"/>
        </w:rPr>
      </w:pPr>
      <w:r w:rsidRPr="00393B9B">
        <w:rPr>
          <w:rFonts w:ascii="Garamond" w:hAnsi="Garamond"/>
          <w:sz w:val="20"/>
          <w:szCs w:val="20"/>
        </w:rPr>
        <w:t>en tant qu'ici je le supporte de son déchiffrage</w:t>
      </w:r>
    </w:p>
    <w:p w:rsidR="00E65EBD" w:rsidRPr="00393B9B" w:rsidRDefault="004D3284">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que l'inconscient ne peut que se structurer comme </w:t>
      </w:r>
      <w:r w:rsidR="001B3CE3" w:rsidRPr="00521FF5">
        <w:rPr>
          <w:rFonts w:ascii="Garamond" w:hAnsi="Garamond"/>
          <w:i/>
          <w:sz w:val="20"/>
          <w:szCs w:val="20"/>
        </w:rPr>
        <w:t>un</w:t>
      </w:r>
      <w:r w:rsidR="001B3CE3" w:rsidRPr="00393B9B">
        <w:rPr>
          <w:rFonts w:ascii="Garamond" w:hAnsi="Garamond"/>
          <w:sz w:val="20"/>
          <w:szCs w:val="20"/>
        </w:rPr>
        <w:t xml:space="preserve"> langage, comme un langage toujours hypothétique </w:t>
      </w:r>
    </w:p>
    <w:p w:rsidR="0003295D" w:rsidRDefault="001B3CE3">
      <w:pPr>
        <w:pStyle w:val="Corpsdetexte"/>
        <w:rPr>
          <w:rFonts w:ascii="Garamond" w:hAnsi="Garamond"/>
          <w:sz w:val="20"/>
          <w:szCs w:val="20"/>
        </w:rPr>
      </w:pPr>
      <w:r w:rsidRPr="00393B9B">
        <w:rPr>
          <w:rFonts w:ascii="Garamond" w:hAnsi="Garamond"/>
          <w:sz w:val="20"/>
          <w:szCs w:val="20"/>
        </w:rPr>
        <w:t>au</w:t>
      </w:r>
      <w:r w:rsidR="003625B9" w:rsidRPr="00393B9B">
        <w:rPr>
          <w:rFonts w:ascii="Garamond" w:hAnsi="Garamond"/>
          <w:sz w:val="20"/>
          <w:szCs w:val="20"/>
        </w:rPr>
        <w:t xml:space="preserve"> </w:t>
      </w:r>
      <w:r w:rsidRPr="00393B9B">
        <w:rPr>
          <w:rFonts w:ascii="Garamond" w:hAnsi="Garamond"/>
          <w:sz w:val="20"/>
          <w:szCs w:val="20"/>
        </w:rPr>
        <w:t xml:space="preserve">regard de </w:t>
      </w:r>
      <w:r w:rsidRPr="006852F2">
        <w:rPr>
          <w:rFonts w:ascii="Garamond" w:hAnsi="Garamond"/>
          <w:i/>
          <w:color w:val="0000CC"/>
          <w:sz w:val="20"/>
          <w:szCs w:val="20"/>
        </w:rPr>
        <w:t>ce qui le soutient</w:t>
      </w:r>
      <w:r w:rsidRPr="00393B9B">
        <w:rPr>
          <w:rFonts w:ascii="Garamond" w:hAnsi="Garamond"/>
          <w:sz w:val="20"/>
          <w:szCs w:val="20"/>
        </w:rPr>
        <w:t xml:space="preserve">, à savoir </w:t>
      </w:r>
      <w:proofErr w:type="spellStart"/>
      <w:r w:rsidR="004D3284" w:rsidRPr="00393B9B">
        <w:rPr>
          <w:rFonts w:ascii="Garamond" w:hAnsi="Garamond" w:cs="Times New Roman"/>
          <w:i/>
          <w:sz w:val="20"/>
          <w:szCs w:val="20"/>
        </w:rPr>
        <w:t>lalangue</w:t>
      </w:r>
      <w:proofErr w:type="spellEnd"/>
      <w:r w:rsidRPr="00393B9B">
        <w:rPr>
          <w:rFonts w:ascii="Garamond" w:hAnsi="Garamond"/>
          <w:sz w:val="20"/>
          <w:szCs w:val="20"/>
        </w:rPr>
        <w:t xml:space="preserve">, à savoir ceci même qui fait que tout à l'heure j'ai pu de mon </w:t>
      </w: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2</w:t>
      </w:r>
      <w:r w:rsidRPr="00393B9B">
        <w:rPr>
          <w:rFonts w:ascii="Garamond" w:hAnsi="Garamond"/>
          <w:sz w:val="20"/>
          <w:szCs w:val="20"/>
        </w:rPr>
        <w:t xml:space="preserve"> </w:t>
      </w:r>
    </w:p>
    <w:p w:rsidR="007A7627" w:rsidRDefault="001B3CE3">
      <w:pPr>
        <w:pStyle w:val="Corpsdetexte"/>
        <w:rPr>
          <w:rFonts w:ascii="Garamond" w:hAnsi="Garamond"/>
          <w:sz w:val="20"/>
          <w:szCs w:val="20"/>
        </w:rPr>
      </w:pPr>
      <w:r w:rsidRPr="00393B9B">
        <w:rPr>
          <w:rFonts w:ascii="Garamond" w:hAnsi="Garamond"/>
          <w:sz w:val="20"/>
          <w:szCs w:val="20"/>
        </w:rPr>
        <w:t>faire une question et demander</w:t>
      </w:r>
      <w:r w:rsidR="004D3284" w:rsidRPr="00393B9B">
        <w:rPr>
          <w:rFonts w:ascii="Garamond" w:hAnsi="Garamond"/>
          <w:sz w:val="20"/>
          <w:szCs w:val="20"/>
        </w:rPr>
        <w:t> :</w:t>
      </w:r>
      <w:r w:rsidRPr="00393B9B">
        <w:rPr>
          <w:rFonts w:ascii="Garamond" w:hAnsi="Garamond"/>
          <w:sz w:val="20"/>
          <w:szCs w:val="20"/>
        </w:rPr>
        <w:t xml:space="preserve"> est</w:t>
      </w:r>
      <w:r w:rsidR="0003295D">
        <w:rPr>
          <w:rFonts w:ascii="Garamond" w:hAnsi="Garamond"/>
          <w:sz w:val="20"/>
          <w:szCs w:val="20"/>
        </w:rPr>
        <w:t>-</w:t>
      </w:r>
      <w:r w:rsidRPr="00393B9B">
        <w:rPr>
          <w:rFonts w:ascii="Garamond" w:hAnsi="Garamond"/>
          <w:sz w:val="20"/>
          <w:szCs w:val="20"/>
        </w:rPr>
        <w:t xml:space="preserve">ce bien d'eux en effet qu'il s'agit dans le langage, </w:t>
      </w:r>
    </w:p>
    <w:p w:rsidR="001B3CE3" w:rsidRPr="00393B9B" w:rsidRDefault="001B3CE3">
      <w:pPr>
        <w:pStyle w:val="Corpsdetexte"/>
        <w:rPr>
          <w:rFonts w:ascii="Garamond" w:hAnsi="Garamond"/>
          <w:sz w:val="20"/>
          <w:szCs w:val="20"/>
        </w:rPr>
      </w:pPr>
      <w:r w:rsidRPr="00393B9B">
        <w:rPr>
          <w:rFonts w:ascii="Garamond" w:hAnsi="Garamond"/>
          <w:sz w:val="20"/>
          <w:szCs w:val="20"/>
        </w:rPr>
        <w:t>autrement dit le langage est</w:t>
      </w:r>
      <w:r w:rsidR="00706BF8">
        <w:rPr>
          <w:rFonts w:ascii="Garamond" w:hAnsi="Garamond"/>
          <w:sz w:val="20"/>
          <w:szCs w:val="20"/>
        </w:rPr>
        <w:t>-</w:t>
      </w:r>
      <w:r w:rsidRPr="00393B9B">
        <w:rPr>
          <w:rFonts w:ascii="Garamond" w:hAnsi="Garamond"/>
          <w:sz w:val="20"/>
          <w:szCs w:val="20"/>
        </w:rPr>
        <w:t xml:space="preserve">il seulement communication ? </w:t>
      </w:r>
    </w:p>
    <w:p w:rsidR="004D3284" w:rsidRPr="00393B9B" w:rsidRDefault="004D3284">
      <w:pPr>
        <w:pStyle w:val="Corpsdetexte"/>
        <w:rPr>
          <w:rFonts w:ascii="Garamond" w:hAnsi="Garamond"/>
          <w:sz w:val="20"/>
          <w:szCs w:val="20"/>
        </w:rPr>
      </w:pPr>
    </w:p>
    <w:p w:rsidR="004D3284" w:rsidRPr="00393B9B" w:rsidRDefault="001B3CE3">
      <w:pPr>
        <w:pStyle w:val="Corpsdetexte"/>
        <w:rPr>
          <w:rFonts w:ascii="Garamond" w:hAnsi="Garamond"/>
          <w:sz w:val="20"/>
          <w:szCs w:val="20"/>
        </w:rPr>
      </w:pPr>
      <w:r w:rsidRPr="00393B9B">
        <w:rPr>
          <w:rFonts w:ascii="Garamond" w:hAnsi="Garamond"/>
          <w:sz w:val="20"/>
          <w:szCs w:val="20"/>
        </w:rPr>
        <w:t xml:space="preserve">La méconnaissance de ce fait qui a surgi de par </w:t>
      </w:r>
      <w:r w:rsidRPr="00706BF8">
        <w:rPr>
          <w:rFonts w:ascii="Garamond" w:hAnsi="Garamond"/>
          <w:i/>
          <w:color w:val="0000CC"/>
          <w:sz w:val="20"/>
          <w:szCs w:val="20"/>
        </w:rPr>
        <w:t>le discours analytique</w:t>
      </w:r>
      <w:r w:rsidRPr="00393B9B">
        <w:rPr>
          <w:rFonts w:ascii="Garamond" w:hAnsi="Garamond"/>
          <w:sz w:val="20"/>
          <w:szCs w:val="20"/>
        </w:rPr>
        <w:t xml:space="preserve"> a prêté</w:t>
      </w:r>
      <w:r w:rsidR="004D3284" w:rsidRPr="00393B9B">
        <w:rPr>
          <w:rFonts w:ascii="Garamond" w:hAnsi="Garamond"/>
          <w:sz w:val="20"/>
          <w:szCs w:val="20"/>
        </w:rPr>
        <w:t>…</w:t>
      </w:r>
    </w:p>
    <w:p w:rsidR="004D3284" w:rsidRPr="00393B9B" w:rsidRDefault="001B3CE3" w:rsidP="004D3284">
      <w:pPr>
        <w:pStyle w:val="Corpsdetexte"/>
        <w:ind w:left="708"/>
        <w:rPr>
          <w:rFonts w:ascii="Garamond" w:hAnsi="Garamond"/>
          <w:sz w:val="20"/>
          <w:szCs w:val="20"/>
        </w:rPr>
      </w:pPr>
      <w:r w:rsidRPr="00393B9B">
        <w:rPr>
          <w:rFonts w:ascii="Garamond" w:hAnsi="Garamond"/>
          <w:sz w:val="20"/>
          <w:szCs w:val="20"/>
        </w:rPr>
        <w:t>a prêté à ce dont je vais faire aujourd'hui le pivot de ma question sur le savoir</w:t>
      </w:r>
    </w:p>
    <w:p w:rsidR="00706BF8" w:rsidRDefault="004D3284">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a prêté à ceci</w:t>
      </w:r>
      <w:r w:rsidR="00706BF8">
        <w:rPr>
          <w:rFonts w:ascii="Garamond" w:hAnsi="Garamond"/>
          <w:sz w:val="20"/>
          <w:szCs w:val="20"/>
        </w:rPr>
        <w:t> :</w:t>
      </w:r>
      <w:r w:rsidR="001B3CE3" w:rsidRPr="00393B9B">
        <w:rPr>
          <w:rFonts w:ascii="Garamond" w:hAnsi="Garamond"/>
          <w:sz w:val="20"/>
          <w:szCs w:val="20"/>
        </w:rPr>
        <w:t xml:space="preserve"> que dans les bas</w:t>
      </w:r>
      <w:r w:rsidR="0003295D">
        <w:rPr>
          <w:rFonts w:ascii="Garamond" w:hAnsi="Garamond"/>
          <w:sz w:val="20"/>
          <w:szCs w:val="20"/>
        </w:rPr>
        <w:t>-</w:t>
      </w:r>
      <w:r w:rsidR="001B3CE3" w:rsidRPr="00393B9B">
        <w:rPr>
          <w:rFonts w:ascii="Garamond" w:hAnsi="Garamond"/>
          <w:sz w:val="20"/>
          <w:szCs w:val="20"/>
        </w:rPr>
        <w:t xml:space="preserve">fonds de la science il ait surgi cette </w:t>
      </w:r>
      <w:r w:rsidR="00706BF8">
        <w:rPr>
          <w:rFonts w:ascii="Garamond" w:hAnsi="Garamond"/>
          <w:sz w:val="20"/>
          <w:szCs w:val="20"/>
        </w:rPr>
        <w:t>« </w:t>
      </w:r>
      <w:r w:rsidR="001B3CE3" w:rsidRPr="00706BF8">
        <w:rPr>
          <w:rFonts w:ascii="Garamond" w:hAnsi="Garamond"/>
          <w:i/>
          <w:sz w:val="20"/>
          <w:szCs w:val="20"/>
        </w:rPr>
        <w:t>grimace</w:t>
      </w:r>
      <w:r w:rsidR="00706BF8">
        <w:rPr>
          <w:rFonts w:ascii="Garamond" w:hAnsi="Garamond"/>
          <w:sz w:val="20"/>
          <w:szCs w:val="20"/>
        </w:rPr>
        <w:t> »</w:t>
      </w:r>
      <w:r w:rsidR="001B3CE3" w:rsidRPr="00393B9B">
        <w:rPr>
          <w:rFonts w:ascii="Garamond" w:hAnsi="Garamond"/>
          <w:sz w:val="20"/>
          <w:szCs w:val="20"/>
        </w:rPr>
        <w:t xml:space="preserve"> qui consiste à interroger</w:t>
      </w:r>
      <w:r w:rsidR="007A7627">
        <w:rPr>
          <w:rFonts w:ascii="Garamond" w:hAnsi="Garamond"/>
          <w:sz w:val="20"/>
          <w:szCs w:val="20"/>
        </w:rPr>
        <w:t> :</w:t>
      </w:r>
    </w:p>
    <w:p w:rsidR="004D3284" w:rsidRPr="00393B9B" w:rsidRDefault="007A7627">
      <w:pPr>
        <w:pStyle w:val="Corpsdetexte"/>
        <w:rPr>
          <w:rFonts w:ascii="Garamond" w:hAnsi="Garamond"/>
          <w:sz w:val="20"/>
          <w:szCs w:val="20"/>
        </w:rPr>
      </w:pPr>
      <w:r>
        <w:rPr>
          <w:rFonts w:ascii="Garamond" w:hAnsi="Garamond"/>
          <w:i/>
          <w:color w:val="0000CC"/>
          <w:sz w:val="20"/>
          <w:szCs w:val="20"/>
        </w:rPr>
        <w:t>« </w:t>
      </w:r>
      <w:r w:rsidR="001B3CE3" w:rsidRPr="007A7627">
        <w:rPr>
          <w:rFonts w:ascii="Garamond" w:hAnsi="Garamond"/>
          <w:i/>
          <w:color w:val="0000CC"/>
          <w:sz w:val="20"/>
          <w:szCs w:val="20"/>
        </w:rPr>
        <w:t>comment l'être peut savoir quoi que ce soit</w:t>
      </w:r>
      <w:r>
        <w:rPr>
          <w:rFonts w:ascii="Garamond" w:hAnsi="Garamond"/>
          <w:i/>
          <w:color w:val="0000CC"/>
          <w:sz w:val="20"/>
          <w:szCs w:val="20"/>
        </w:rPr>
        <w:t> ? »</w:t>
      </w:r>
      <w:r w:rsidR="001B3CE3" w:rsidRPr="00393B9B">
        <w:rPr>
          <w:rFonts w:ascii="Garamond" w:hAnsi="Garamond"/>
          <w:sz w:val="20"/>
          <w:szCs w:val="20"/>
        </w:rPr>
        <w:t xml:space="preserve">. </w:t>
      </w:r>
    </w:p>
    <w:p w:rsidR="004D3284" w:rsidRPr="00393B9B" w:rsidRDefault="004D3284">
      <w:pPr>
        <w:pStyle w:val="Corpsdetexte"/>
        <w:rPr>
          <w:rFonts w:ascii="Garamond" w:hAnsi="Garamond"/>
          <w:sz w:val="20"/>
          <w:szCs w:val="20"/>
        </w:rPr>
      </w:pPr>
    </w:p>
    <w:p w:rsidR="00706BF8" w:rsidRDefault="001B3CE3">
      <w:pPr>
        <w:pStyle w:val="Corpsdetexte"/>
        <w:rPr>
          <w:rFonts w:ascii="Garamond" w:hAnsi="Garamond"/>
          <w:sz w:val="20"/>
          <w:szCs w:val="20"/>
        </w:rPr>
      </w:pPr>
      <w:r w:rsidRPr="00393B9B">
        <w:rPr>
          <w:rFonts w:ascii="Garamond" w:hAnsi="Garamond"/>
          <w:sz w:val="20"/>
          <w:szCs w:val="20"/>
        </w:rPr>
        <w:t xml:space="preserve">Il est </w:t>
      </w:r>
      <w:r w:rsidRPr="00B20750">
        <w:rPr>
          <w:rFonts w:ascii="Garamond" w:hAnsi="Garamond"/>
          <w:i/>
          <w:sz w:val="20"/>
          <w:szCs w:val="20"/>
        </w:rPr>
        <w:t>comique</w:t>
      </w:r>
      <w:r w:rsidRPr="00393B9B">
        <w:rPr>
          <w:rFonts w:ascii="Garamond" w:hAnsi="Garamond"/>
          <w:sz w:val="20"/>
          <w:szCs w:val="20"/>
        </w:rPr>
        <w:t xml:space="preserve"> de voir comment cette interrogation prétend à se satisfaire. </w:t>
      </w:r>
    </w:p>
    <w:p w:rsidR="00706BF8" w:rsidRDefault="001B3CE3">
      <w:pPr>
        <w:pStyle w:val="Corpsdetexte"/>
        <w:rPr>
          <w:rFonts w:ascii="Garamond" w:hAnsi="Garamond"/>
          <w:sz w:val="20"/>
          <w:szCs w:val="20"/>
        </w:rPr>
      </w:pPr>
      <w:r w:rsidRPr="00393B9B">
        <w:rPr>
          <w:rFonts w:ascii="Garamond" w:hAnsi="Garamond"/>
          <w:sz w:val="20"/>
          <w:szCs w:val="20"/>
        </w:rPr>
        <w:t>J'en prendrai comme exemple ceci</w:t>
      </w:r>
      <w:r w:rsidR="004D3284" w:rsidRPr="00393B9B">
        <w:rPr>
          <w:rFonts w:ascii="Garamond" w:hAnsi="Garamond"/>
          <w:sz w:val="20"/>
          <w:szCs w:val="20"/>
        </w:rPr>
        <w:t> :</w:t>
      </w:r>
      <w:r w:rsidRPr="00393B9B">
        <w:rPr>
          <w:rFonts w:ascii="Garamond" w:hAnsi="Garamond"/>
          <w:sz w:val="20"/>
          <w:szCs w:val="20"/>
        </w:rPr>
        <w:t xml:space="preserve"> que puisque la limite</w:t>
      </w:r>
      <w:r w:rsidR="00706BF8">
        <w:rPr>
          <w:rFonts w:ascii="Garamond" w:hAnsi="Garamond"/>
          <w:sz w:val="20"/>
          <w:szCs w:val="20"/>
        </w:rPr>
        <w:t xml:space="preserve"> -</w:t>
      </w:r>
      <w:r w:rsidR="004D3284" w:rsidRPr="00393B9B">
        <w:rPr>
          <w:rFonts w:ascii="Garamond" w:hAnsi="Garamond"/>
          <w:sz w:val="20"/>
          <w:szCs w:val="20"/>
        </w:rPr>
        <w:t xml:space="preserve"> </w:t>
      </w:r>
      <w:r w:rsidRPr="00393B9B">
        <w:rPr>
          <w:rFonts w:ascii="Garamond" w:hAnsi="Garamond"/>
          <w:sz w:val="20"/>
          <w:szCs w:val="20"/>
        </w:rPr>
        <w:t>je l'ai posée d'abord</w:t>
      </w:r>
      <w:r w:rsidR="00706BF8">
        <w:rPr>
          <w:rFonts w:ascii="Garamond" w:hAnsi="Garamond"/>
          <w:sz w:val="20"/>
          <w:szCs w:val="20"/>
        </w:rPr>
        <w:t xml:space="preserve"> -</w:t>
      </w:r>
      <w:r w:rsidR="004D3284" w:rsidRPr="00393B9B">
        <w:rPr>
          <w:rFonts w:ascii="Garamond" w:hAnsi="Garamond"/>
          <w:sz w:val="20"/>
          <w:szCs w:val="20"/>
        </w:rPr>
        <w:t xml:space="preserve"> </w:t>
      </w:r>
      <w:r w:rsidRPr="00393B9B">
        <w:rPr>
          <w:rFonts w:ascii="Garamond" w:hAnsi="Garamond"/>
          <w:sz w:val="20"/>
          <w:szCs w:val="20"/>
        </w:rPr>
        <w:t xml:space="preserve">est faite de ceci qu'il y a des êtres </w:t>
      </w:r>
    </w:p>
    <w:p w:rsidR="00101BDB" w:rsidRPr="00393B9B" w:rsidRDefault="001B3CE3">
      <w:pPr>
        <w:pStyle w:val="Corpsdetexte"/>
        <w:rPr>
          <w:rFonts w:ascii="Garamond" w:hAnsi="Garamond"/>
          <w:sz w:val="20"/>
          <w:szCs w:val="20"/>
        </w:rPr>
      </w:pPr>
      <w:r w:rsidRPr="00393B9B">
        <w:rPr>
          <w:rFonts w:ascii="Garamond" w:hAnsi="Garamond"/>
          <w:sz w:val="20"/>
          <w:szCs w:val="20"/>
        </w:rPr>
        <w:t xml:space="preserve">qui parlent, on se demande ce que peut bien être le savoir de ceux qui ne parlent pas. </w:t>
      </w:r>
    </w:p>
    <w:p w:rsidR="00101BDB" w:rsidRPr="00393B9B" w:rsidRDefault="00101BDB">
      <w:pPr>
        <w:pStyle w:val="Corpsdetexte"/>
        <w:rPr>
          <w:rFonts w:ascii="Garamond" w:hAnsi="Garamond"/>
          <w:sz w:val="20"/>
          <w:szCs w:val="20"/>
        </w:rPr>
      </w:pPr>
    </w:p>
    <w:p w:rsidR="00101BDB" w:rsidRPr="00393B9B" w:rsidRDefault="001B3CE3">
      <w:pPr>
        <w:pStyle w:val="Corpsdetexte"/>
        <w:rPr>
          <w:rFonts w:ascii="Garamond" w:hAnsi="Garamond"/>
          <w:sz w:val="20"/>
          <w:szCs w:val="20"/>
        </w:rPr>
      </w:pPr>
      <w:r w:rsidRPr="00393B9B">
        <w:rPr>
          <w:rFonts w:ascii="Garamond" w:hAnsi="Garamond"/>
          <w:sz w:val="20"/>
          <w:szCs w:val="20"/>
        </w:rPr>
        <w:t>On se le demande</w:t>
      </w:r>
      <w:r w:rsidR="004D3284" w:rsidRPr="00393B9B">
        <w:rPr>
          <w:rFonts w:ascii="Garamond" w:hAnsi="Garamond"/>
          <w:sz w:val="20"/>
          <w:szCs w:val="20"/>
        </w:rPr>
        <w:t>…</w:t>
      </w:r>
      <w:r w:rsidRPr="00393B9B">
        <w:rPr>
          <w:rFonts w:ascii="Garamond" w:hAnsi="Garamond"/>
          <w:sz w:val="20"/>
          <w:szCs w:val="20"/>
        </w:rPr>
        <w:t xml:space="preserve"> On ne sait pas pourquoi on se le demande, mais on se le demande quand même</w:t>
      </w:r>
      <w:r w:rsidR="004D3284" w:rsidRPr="00393B9B">
        <w:rPr>
          <w:rFonts w:ascii="Garamond" w:hAnsi="Garamond"/>
          <w:sz w:val="20"/>
          <w:szCs w:val="20"/>
        </w:rPr>
        <w:t>.</w:t>
      </w:r>
      <w:r w:rsidRPr="00393B9B">
        <w:rPr>
          <w:rFonts w:ascii="Garamond" w:hAnsi="Garamond"/>
          <w:sz w:val="20"/>
          <w:szCs w:val="20"/>
        </w:rPr>
        <w:t xml:space="preserve"> </w:t>
      </w:r>
    </w:p>
    <w:p w:rsidR="00101BDB" w:rsidRPr="00393B9B" w:rsidRDefault="004D3284">
      <w:pPr>
        <w:pStyle w:val="Corpsdetexte"/>
        <w:rPr>
          <w:rFonts w:ascii="Garamond" w:hAnsi="Garamond"/>
          <w:sz w:val="20"/>
          <w:szCs w:val="20"/>
        </w:rPr>
      </w:pPr>
      <w:r w:rsidRPr="00393B9B">
        <w:rPr>
          <w:rFonts w:ascii="Garamond" w:hAnsi="Garamond"/>
          <w:sz w:val="20"/>
          <w:szCs w:val="20"/>
        </w:rPr>
        <w:t>E</w:t>
      </w:r>
      <w:r w:rsidR="001B3CE3" w:rsidRPr="00393B9B">
        <w:rPr>
          <w:rFonts w:ascii="Garamond" w:hAnsi="Garamond"/>
          <w:sz w:val="20"/>
          <w:szCs w:val="20"/>
        </w:rPr>
        <w:t>t on fait</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pour des rats</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un petit labyrinthe grâce à quoi on espère être sur le chemin de ce que c'est qu'un savoir. </w:t>
      </w:r>
    </w:p>
    <w:p w:rsidR="00101BDB" w:rsidRPr="00393B9B" w:rsidRDefault="00101BDB">
      <w:pPr>
        <w:pStyle w:val="Corpsdetexte"/>
        <w:rPr>
          <w:rFonts w:ascii="Garamond" w:hAnsi="Garamond"/>
          <w:sz w:val="20"/>
          <w:szCs w:val="20"/>
        </w:rPr>
      </w:pPr>
    </w:p>
    <w:p w:rsidR="00101BDB" w:rsidRPr="00393B9B" w:rsidRDefault="001B3CE3">
      <w:pPr>
        <w:pStyle w:val="Corpsdetexte"/>
        <w:rPr>
          <w:rFonts w:ascii="Garamond" w:hAnsi="Garamond"/>
          <w:sz w:val="20"/>
          <w:szCs w:val="20"/>
        </w:rPr>
      </w:pPr>
      <w:r w:rsidRPr="00393B9B">
        <w:rPr>
          <w:rFonts w:ascii="Garamond" w:hAnsi="Garamond" w:cs="Times New Roman"/>
          <w:i/>
          <w:sz w:val="20"/>
          <w:szCs w:val="20"/>
        </w:rPr>
        <w:t>Qu'est</w:t>
      </w:r>
      <w:r w:rsidR="0003295D">
        <w:rPr>
          <w:rFonts w:ascii="Garamond" w:hAnsi="Garamond" w:cs="Times New Roman"/>
          <w:i/>
          <w:sz w:val="20"/>
          <w:szCs w:val="20"/>
        </w:rPr>
        <w:t>-</w:t>
      </w:r>
      <w:r w:rsidRPr="00393B9B">
        <w:rPr>
          <w:rFonts w:ascii="Garamond" w:hAnsi="Garamond" w:cs="Times New Roman"/>
          <w:i/>
          <w:sz w:val="20"/>
          <w:szCs w:val="20"/>
        </w:rPr>
        <w:t>ce qui arrive alors</w:t>
      </w:r>
      <w:r w:rsidRPr="00393B9B">
        <w:rPr>
          <w:rFonts w:ascii="Garamond" w:hAnsi="Garamond"/>
          <w:sz w:val="20"/>
          <w:szCs w:val="20"/>
        </w:rPr>
        <w:t xml:space="preserve"> ? </w:t>
      </w:r>
    </w:p>
    <w:p w:rsidR="006F53C0" w:rsidRDefault="006F53C0">
      <w:pPr>
        <w:pStyle w:val="Corpsdetexte"/>
        <w:rPr>
          <w:rFonts w:ascii="Garamond" w:hAnsi="Garamond"/>
          <w:sz w:val="20"/>
          <w:szCs w:val="20"/>
        </w:rPr>
      </w:pPr>
    </w:p>
    <w:p w:rsidR="00101BDB" w:rsidRPr="00393B9B" w:rsidRDefault="001B3CE3">
      <w:pPr>
        <w:pStyle w:val="Corpsdetexte"/>
        <w:rPr>
          <w:rFonts w:ascii="Garamond" w:hAnsi="Garamond"/>
          <w:sz w:val="20"/>
          <w:szCs w:val="20"/>
        </w:rPr>
      </w:pPr>
      <w:r w:rsidRPr="00393B9B">
        <w:rPr>
          <w:rFonts w:ascii="Garamond" w:hAnsi="Garamond"/>
          <w:sz w:val="20"/>
          <w:szCs w:val="20"/>
        </w:rPr>
        <w:t>On esp</w:t>
      </w:r>
      <w:r w:rsidR="004F4985" w:rsidRPr="00393B9B">
        <w:rPr>
          <w:rFonts w:ascii="Garamond" w:hAnsi="Garamond"/>
          <w:sz w:val="20"/>
          <w:szCs w:val="20"/>
        </w:rPr>
        <w:t>è</w:t>
      </w:r>
      <w:r w:rsidRPr="00393B9B">
        <w:rPr>
          <w:rFonts w:ascii="Garamond" w:hAnsi="Garamond"/>
          <w:sz w:val="20"/>
          <w:szCs w:val="20"/>
        </w:rPr>
        <w:t>r</w:t>
      </w:r>
      <w:r w:rsidR="00E65EBD" w:rsidRPr="00393B9B">
        <w:rPr>
          <w:rFonts w:ascii="Garamond" w:hAnsi="Garamond"/>
          <w:sz w:val="20"/>
          <w:szCs w:val="20"/>
        </w:rPr>
        <w:t>e</w:t>
      </w:r>
      <w:r w:rsidRPr="00393B9B">
        <w:rPr>
          <w:rFonts w:ascii="Garamond" w:hAnsi="Garamond"/>
          <w:sz w:val="20"/>
          <w:szCs w:val="20"/>
        </w:rPr>
        <w:t xml:space="preserve"> être sur ce chemin parce qu'on espère</w:t>
      </w:r>
      <w:r w:rsidR="00706BF8">
        <w:rPr>
          <w:rFonts w:ascii="Garamond" w:hAnsi="Garamond"/>
          <w:sz w:val="20"/>
          <w:szCs w:val="20"/>
        </w:rPr>
        <w:t xml:space="preserve"> qu’il</w:t>
      </w:r>
      <w:r w:rsidR="00830640">
        <w:rPr>
          <w:rFonts w:ascii="Garamond" w:hAnsi="Garamond"/>
          <w:sz w:val="20"/>
          <w:szCs w:val="20"/>
        </w:rPr>
        <w:t xml:space="preserve"> va</w:t>
      </w:r>
      <w:r w:rsidRPr="00393B9B">
        <w:rPr>
          <w:rFonts w:ascii="Garamond" w:hAnsi="Garamond"/>
          <w:sz w:val="20"/>
          <w:szCs w:val="20"/>
        </w:rPr>
        <w:t xml:space="preserve"> montrer quelle capacité il a pour apprendre</w:t>
      </w:r>
      <w:r w:rsidR="003300EB">
        <w:rPr>
          <w:rFonts w:ascii="Garamond" w:hAnsi="Garamond"/>
          <w:sz w:val="20"/>
          <w:szCs w:val="20"/>
        </w:rPr>
        <w:t>.</w:t>
      </w:r>
      <w:r w:rsidRPr="00393B9B">
        <w:rPr>
          <w:rFonts w:ascii="Garamond" w:hAnsi="Garamond"/>
          <w:sz w:val="20"/>
          <w:szCs w:val="20"/>
        </w:rPr>
        <w:t xml:space="preserve"> </w:t>
      </w:r>
    </w:p>
    <w:p w:rsidR="00101BDB" w:rsidRPr="00393B9B" w:rsidRDefault="00101BDB">
      <w:pPr>
        <w:pStyle w:val="Corpsdetexte"/>
        <w:rPr>
          <w:rFonts w:ascii="Garamond" w:hAnsi="Garamond"/>
          <w:sz w:val="20"/>
          <w:szCs w:val="20"/>
        </w:rPr>
      </w:pPr>
    </w:p>
    <w:p w:rsidR="006F53C0" w:rsidRDefault="00101BDB">
      <w:pPr>
        <w:pStyle w:val="Corpsdetexte"/>
        <w:rPr>
          <w:rFonts w:ascii="Garamond" w:hAnsi="Garamond"/>
          <w:sz w:val="20"/>
          <w:szCs w:val="20"/>
        </w:rPr>
      </w:pPr>
      <w:r w:rsidRPr="00393B9B">
        <w:rPr>
          <w:rFonts w:ascii="Garamond" w:hAnsi="Garamond"/>
          <w:sz w:val="20"/>
          <w:szCs w:val="20"/>
        </w:rPr>
        <w:t>Q</w:t>
      </w:r>
      <w:r w:rsidR="001B3CE3" w:rsidRPr="00393B9B">
        <w:rPr>
          <w:rFonts w:ascii="Garamond" w:hAnsi="Garamond"/>
          <w:sz w:val="20"/>
          <w:szCs w:val="20"/>
        </w:rPr>
        <w:t>uelle capacité il a pour apprendre</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apprendre à quoi</w:t>
      </w:r>
      <w:r w:rsidR="00706BF8">
        <w:rPr>
          <w:rFonts w:ascii="Garamond" w:hAnsi="Garamond"/>
          <w:sz w:val="20"/>
          <w:szCs w:val="20"/>
        </w:rPr>
        <w:t> ?</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à ce qui l'intéresse bien sûr, </w:t>
      </w:r>
    </w:p>
    <w:p w:rsidR="00101BDB" w:rsidRPr="00393B9B" w:rsidRDefault="001B3CE3">
      <w:pPr>
        <w:pStyle w:val="Corpsdetexte"/>
        <w:rPr>
          <w:rFonts w:ascii="Garamond" w:hAnsi="Garamond"/>
          <w:sz w:val="20"/>
          <w:szCs w:val="20"/>
        </w:rPr>
      </w:pPr>
      <w:r w:rsidRPr="00393B9B">
        <w:rPr>
          <w:rFonts w:ascii="Garamond" w:hAnsi="Garamond"/>
          <w:sz w:val="20"/>
          <w:szCs w:val="20"/>
        </w:rPr>
        <w:t>et l'on suppose que ce qui l'intéresse</w:t>
      </w:r>
      <w:r w:rsidR="00101BDB" w:rsidRPr="00393B9B">
        <w:rPr>
          <w:rFonts w:ascii="Garamond" w:hAnsi="Garamond"/>
          <w:sz w:val="20"/>
          <w:szCs w:val="20"/>
        </w:rPr>
        <w:t>…</w:t>
      </w:r>
      <w:r w:rsidRPr="00393B9B">
        <w:rPr>
          <w:rFonts w:ascii="Garamond" w:hAnsi="Garamond"/>
          <w:sz w:val="20"/>
          <w:szCs w:val="20"/>
        </w:rPr>
        <w:t xml:space="preserve"> </w:t>
      </w:r>
    </w:p>
    <w:p w:rsidR="00101BDB" w:rsidRPr="00393B9B" w:rsidRDefault="001B3CE3" w:rsidP="00101BDB">
      <w:pPr>
        <w:pStyle w:val="Corpsdetexte"/>
        <w:ind w:firstLine="708"/>
        <w:rPr>
          <w:rFonts w:ascii="Garamond" w:hAnsi="Garamond"/>
          <w:sz w:val="20"/>
          <w:szCs w:val="20"/>
        </w:rPr>
      </w:pPr>
      <w:r w:rsidRPr="00393B9B">
        <w:rPr>
          <w:rFonts w:ascii="Garamond" w:hAnsi="Garamond"/>
          <w:sz w:val="20"/>
          <w:szCs w:val="20"/>
        </w:rPr>
        <w:t>supposition qui n'est pas absolument infondée</w:t>
      </w:r>
    </w:p>
    <w:p w:rsidR="0003295D" w:rsidRDefault="00101BD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ce doit être, puisqu'on le prend</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ce rat</w:t>
      </w:r>
      <w:r w:rsidRPr="00393B9B">
        <w:rPr>
          <w:rFonts w:ascii="Garamond" w:hAnsi="Garamond"/>
          <w:sz w:val="20"/>
          <w:szCs w:val="20"/>
        </w:rPr>
        <w:t xml:space="preserve"> </w:t>
      </w:r>
      <w:r w:rsidR="00830640">
        <w:rPr>
          <w:rFonts w:ascii="Garamond" w:hAnsi="Garamond"/>
          <w:sz w:val="20"/>
          <w:szCs w:val="20"/>
        </w:rPr>
        <w:t>-</w:t>
      </w:r>
      <w:r w:rsidR="001B3CE3" w:rsidRPr="00393B9B">
        <w:rPr>
          <w:rFonts w:ascii="Garamond" w:hAnsi="Garamond"/>
          <w:sz w:val="20"/>
          <w:szCs w:val="20"/>
        </w:rPr>
        <w:t xml:space="preserve"> non pas comme être, mais bel et bien comme corps, </w:t>
      </w:r>
    </w:p>
    <w:p w:rsidR="004D3284" w:rsidRPr="00393B9B" w:rsidRDefault="001B3CE3">
      <w:pPr>
        <w:pStyle w:val="Corpsdetexte"/>
        <w:rPr>
          <w:rFonts w:ascii="Garamond" w:hAnsi="Garamond"/>
          <w:sz w:val="20"/>
          <w:szCs w:val="20"/>
        </w:rPr>
      </w:pPr>
      <w:r w:rsidRPr="00393B9B">
        <w:rPr>
          <w:rFonts w:ascii="Garamond" w:hAnsi="Garamond"/>
          <w:sz w:val="20"/>
          <w:szCs w:val="20"/>
        </w:rPr>
        <w:t xml:space="preserve">ce qui suppose qu'on le voit comme </w:t>
      </w:r>
      <w:r w:rsidRPr="00706BF8">
        <w:rPr>
          <w:rFonts w:ascii="Garamond" w:hAnsi="Garamond"/>
          <w:i/>
          <w:sz w:val="20"/>
          <w:szCs w:val="20"/>
        </w:rPr>
        <w:t>unité</w:t>
      </w:r>
      <w:r w:rsidRPr="00393B9B">
        <w:rPr>
          <w:rFonts w:ascii="Garamond" w:hAnsi="Garamond"/>
          <w:sz w:val="20"/>
          <w:szCs w:val="20"/>
        </w:rPr>
        <w:t xml:space="preserve">, comme </w:t>
      </w:r>
      <w:r w:rsidRPr="00393B9B">
        <w:rPr>
          <w:rFonts w:ascii="Garamond" w:hAnsi="Garamond" w:cs="Times New Roman"/>
          <w:i/>
          <w:sz w:val="20"/>
          <w:szCs w:val="20"/>
        </w:rPr>
        <w:t>unité ratière</w:t>
      </w:r>
      <w:r w:rsidRPr="00393B9B">
        <w:rPr>
          <w:rFonts w:ascii="Garamond" w:hAnsi="Garamond"/>
          <w:sz w:val="20"/>
          <w:szCs w:val="20"/>
        </w:rPr>
        <w:t xml:space="preserve">. </w:t>
      </w:r>
    </w:p>
    <w:p w:rsidR="00101BDB" w:rsidRPr="00393B9B" w:rsidRDefault="00101BDB">
      <w:pPr>
        <w:pStyle w:val="Corpsdetexte"/>
        <w:rPr>
          <w:rFonts w:ascii="Garamond" w:hAnsi="Garamond"/>
          <w:sz w:val="20"/>
          <w:szCs w:val="20"/>
        </w:rPr>
      </w:pPr>
    </w:p>
    <w:p w:rsidR="00102A61" w:rsidRDefault="001B3CE3">
      <w:pPr>
        <w:pStyle w:val="Corpsdetexte"/>
        <w:rPr>
          <w:rFonts w:ascii="Garamond" w:hAnsi="Garamond"/>
          <w:sz w:val="20"/>
          <w:szCs w:val="20"/>
        </w:rPr>
      </w:pPr>
      <w:r w:rsidRPr="00393B9B">
        <w:rPr>
          <w:rFonts w:ascii="Garamond" w:hAnsi="Garamond"/>
          <w:sz w:val="20"/>
          <w:szCs w:val="20"/>
        </w:rPr>
        <w:t xml:space="preserve">On ne se demande absolument pas </w:t>
      </w:r>
      <w:r w:rsidRPr="00102A61">
        <w:rPr>
          <w:rFonts w:ascii="Garamond" w:hAnsi="Garamond"/>
          <w:i/>
          <w:color w:val="0000CC"/>
          <w:sz w:val="20"/>
          <w:szCs w:val="20"/>
        </w:rPr>
        <w:t>ce qui peut soutenir l'être du rat</w:t>
      </w:r>
      <w:r w:rsidRPr="00393B9B">
        <w:rPr>
          <w:rFonts w:ascii="Garamond" w:hAnsi="Garamond"/>
          <w:sz w:val="20"/>
          <w:szCs w:val="20"/>
        </w:rPr>
        <w:t xml:space="preserve">, encore que depuis toujours on </w:t>
      </w:r>
      <w:proofErr w:type="gramStart"/>
      <w:r w:rsidRPr="00393B9B">
        <w:rPr>
          <w:rFonts w:ascii="Garamond" w:hAnsi="Garamond"/>
          <w:sz w:val="20"/>
          <w:szCs w:val="20"/>
        </w:rPr>
        <w:t>avait</w:t>
      </w:r>
      <w:proofErr w:type="gramEnd"/>
      <w:r w:rsidRPr="00393B9B">
        <w:rPr>
          <w:rFonts w:ascii="Garamond" w:hAnsi="Garamond"/>
          <w:sz w:val="20"/>
          <w:szCs w:val="20"/>
        </w:rPr>
        <w:t xml:space="preserve"> bien eu l'idée que </w:t>
      </w:r>
      <w:r w:rsidRPr="00102A61">
        <w:rPr>
          <w:rFonts w:ascii="Garamond" w:hAnsi="Garamond"/>
          <w:i/>
          <w:color w:val="0000CC"/>
          <w:sz w:val="20"/>
          <w:szCs w:val="20"/>
        </w:rPr>
        <w:t>l'être</w:t>
      </w:r>
      <w:r w:rsidRPr="00393B9B">
        <w:rPr>
          <w:rFonts w:ascii="Garamond" w:hAnsi="Garamond"/>
          <w:sz w:val="20"/>
          <w:szCs w:val="20"/>
        </w:rPr>
        <w:t xml:space="preserve">, </w:t>
      </w:r>
      <w:r w:rsidRPr="00102A61">
        <w:rPr>
          <w:rFonts w:ascii="Garamond" w:hAnsi="Garamond"/>
          <w:i/>
          <w:color w:val="0000CC"/>
          <w:sz w:val="20"/>
          <w:szCs w:val="20"/>
        </w:rPr>
        <w:t>l'être ça devait contenir une sorte de plénitude qui lui soit propre</w:t>
      </w:r>
      <w:r w:rsidRPr="00393B9B">
        <w:rPr>
          <w:rFonts w:ascii="Garamond" w:hAnsi="Garamond"/>
          <w:sz w:val="20"/>
          <w:szCs w:val="20"/>
        </w:rPr>
        <w:t xml:space="preserve">, puisque c'est de là que dans le premier abord </w:t>
      </w:r>
    </w:p>
    <w:p w:rsidR="00102A61" w:rsidRDefault="001B3CE3">
      <w:pPr>
        <w:pStyle w:val="Corpsdetexte"/>
        <w:rPr>
          <w:rFonts w:ascii="Garamond" w:hAnsi="Garamond"/>
          <w:sz w:val="20"/>
          <w:szCs w:val="20"/>
        </w:rPr>
      </w:pPr>
      <w:r w:rsidRPr="00393B9B">
        <w:rPr>
          <w:rFonts w:ascii="Garamond" w:hAnsi="Garamond"/>
          <w:sz w:val="20"/>
          <w:szCs w:val="20"/>
        </w:rPr>
        <w:t>de ce qu'il en était de l'être</w:t>
      </w:r>
      <w:r w:rsidR="00102A61">
        <w:rPr>
          <w:rFonts w:ascii="Garamond" w:hAnsi="Garamond"/>
          <w:sz w:val="20"/>
          <w:szCs w:val="20"/>
        </w:rPr>
        <w:t>,</w:t>
      </w:r>
      <w:r w:rsidRPr="00393B9B">
        <w:rPr>
          <w:rFonts w:ascii="Garamond" w:hAnsi="Garamond"/>
          <w:sz w:val="20"/>
          <w:szCs w:val="20"/>
        </w:rPr>
        <w:t xml:space="preserve"> on était parti, à savoir que l'être c'est un corps. </w:t>
      </w:r>
    </w:p>
    <w:p w:rsidR="00102A61" w:rsidRDefault="00102A61">
      <w:pPr>
        <w:pStyle w:val="Corpsdetexte"/>
        <w:rPr>
          <w:rFonts w:ascii="Garamond" w:hAnsi="Garamond"/>
          <w:sz w:val="20"/>
          <w:szCs w:val="20"/>
        </w:rPr>
      </w:pPr>
    </w:p>
    <w:p w:rsidR="00102A61" w:rsidRDefault="001B3CE3">
      <w:pPr>
        <w:pStyle w:val="Corpsdetexte"/>
        <w:rPr>
          <w:rFonts w:ascii="Garamond" w:hAnsi="Garamond"/>
          <w:sz w:val="20"/>
          <w:szCs w:val="20"/>
        </w:rPr>
      </w:pPr>
      <w:r w:rsidRPr="00393B9B">
        <w:rPr>
          <w:rFonts w:ascii="Garamond" w:hAnsi="Garamond"/>
          <w:sz w:val="20"/>
          <w:szCs w:val="20"/>
        </w:rPr>
        <w:t>On avait élucubré toute une hiérarchie, toute une échelle des corps, et on était parti,</w:t>
      </w:r>
      <w:r w:rsidR="006F53C0">
        <w:rPr>
          <w:rFonts w:ascii="Garamond" w:hAnsi="Garamond"/>
          <w:sz w:val="20"/>
          <w:szCs w:val="20"/>
        </w:rPr>
        <w:t xml:space="preserve"> </w:t>
      </w:r>
      <w:r w:rsidRPr="00393B9B">
        <w:rPr>
          <w:rFonts w:ascii="Garamond" w:hAnsi="Garamond"/>
          <w:sz w:val="20"/>
          <w:szCs w:val="20"/>
        </w:rPr>
        <w:t xml:space="preserve">mon Dieu, de cette notion </w:t>
      </w:r>
    </w:p>
    <w:p w:rsidR="00102A61" w:rsidRDefault="001B3CE3">
      <w:pPr>
        <w:pStyle w:val="Corpsdetexte"/>
        <w:rPr>
          <w:rFonts w:ascii="Garamond" w:hAnsi="Garamond"/>
          <w:sz w:val="20"/>
          <w:szCs w:val="20"/>
        </w:rPr>
      </w:pPr>
      <w:r w:rsidRPr="00393B9B">
        <w:rPr>
          <w:rFonts w:ascii="Garamond" w:hAnsi="Garamond"/>
          <w:sz w:val="20"/>
          <w:szCs w:val="20"/>
        </w:rPr>
        <w:t xml:space="preserve">que chacun devait bien savoir </w:t>
      </w:r>
      <w:r w:rsidRPr="0095491A">
        <w:rPr>
          <w:rFonts w:ascii="Garamond" w:hAnsi="Garamond"/>
          <w:i/>
          <w:color w:val="0000CC"/>
          <w:sz w:val="20"/>
          <w:szCs w:val="20"/>
        </w:rPr>
        <w:t>ce qui le maintenait à l'être</w:t>
      </w:r>
      <w:r w:rsidRPr="00393B9B">
        <w:rPr>
          <w:rFonts w:ascii="Garamond" w:hAnsi="Garamond"/>
          <w:sz w:val="20"/>
          <w:szCs w:val="20"/>
        </w:rPr>
        <w:t xml:space="preserve">. Autrement dit, on n'était pas allé plus loin que cette idée </w:t>
      </w:r>
    </w:p>
    <w:p w:rsidR="001B3CE3" w:rsidRPr="00393B9B" w:rsidRDefault="001B3CE3">
      <w:pPr>
        <w:pStyle w:val="Corpsdetexte"/>
        <w:rPr>
          <w:rFonts w:ascii="Garamond" w:hAnsi="Garamond"/>
          <w:sz w:val="20"/>
          <w:szCs w:val="20"/>
        </w:rPr>
      </w:pPr>
      <w:r w:rsidRPr="00393B9B">
        <w:rPr>
          <w:rFonts w:ascii="Garamond" w:hAnsi="Garamond"/>
          <w:sz w:val="20"/>
          <w:szCs w:val="20"/>
        </w:rPr>
        <w:t>qu</w:t>
      </w:r>
      <w:r w:rsidR="004D3284" w:rsidRPr="00393B9B">
        <w:rPr>
          <w:rFonts w:ascii="Garamond" w:hAnsi="Garamond"/>
          <w:sz w:val="20"/>
          <w:szCs w:val="20"/>
        </w:rPr>
        <w:t>’</w:t>
      </w:r>
      <w:r w:rsidRPr="00393B9B">
        <w:rPr>
          <w:rFonts w:ascii="Garamond" w:hAnsi="Garamond"/>
          <w:sz w:val="20"/>
          <w:szCs w:val="20"/>
        </w:rPr>
        <w:t xml:space="preserve">il y était maintenu par </w:t>
      </w:r>
      <w:r w:rsidRPr="0095491A">
        <w:rPr>
          <w:rFonts w:ascii="Garamond" w:hAnsi="Garamond"/>
          <w:i/>
          <w:color w:val="0000CC"/>
          <w:sz w:val="20"/>
          <w:szCs w:val="20"/>
        </w:rPr>
        <w:t xml:space="preserve">quelque chose qui devait être </w:t>
      </w:r>
      <w:r w:rsidRPr="0095491A">
        <w:rPr>
          <w:rFonts w:ascii="Garamond" w:hAnsi="Garamond" w:cs="Times New Roman"/>
          <w:i/>
          <w:color w:val="0000CC"/>
          <w:sz w:val="20"/>
          <w:szCs w:val="20"/>
        </w:rPr>
        <w:t xml:space="preserve">son </w:t>
      </w:r>
      <w:r w:rsidR="00830640">
        <w:rPr>
          <w:rFonts w:ascii="Garamond" w:hAnsi="Garamond" w:cs="Times New Roman"/>
          <w:i/>
          <w:color w:val="0000CC"/>
          <w:sz w:val="20"/>
          <w:szCs w:val="20"/>
        </w:rPr>
        <w:t>« B</w:t>
      </w:r>
      <w:r w:rsidRPr="0095491A">
        <w:rPr>
          <w:rFonts w:ascii="Garamond" w:hAnsi="Garamond" w:cs="Times New Roman"/>
          <w:i/>
          <w:color w:val="0000CC"/>
          <w:sz w:val="20"/>
          <w:szCs w:val="20"/>
        </w:rPr>
        <w:t>ien</w:t>
      </w:r>
      <w:r w:rsidR="00830640">
        <w:rPr>
          <w:rFonts w:ascii="Garamond" w:hAnsi="Garamond" w:cs="Times New Roman"/>
          <w:i/>
          <w:color w:val="0000CC"/>
          <w:sz w:val="20"/>
          <w:szCs w:val="20"/>
        </w:rPr>
        <w:t> »</w:t>
      </w:r>
      <w:r w:rsidRPr="0095491A">
        <w:rPr>
          <w:rFonts w:ascii="Garamond" w:hAnsi="Garamond"/>
          <w:i/>
          <w:color w:val="0000CC"/>
          <w:sz w:val="20"/>
          <w:szCs w:val="20"/>
        </w:rPr>
        <w:t>, qui devait lui faire plaisir</w:t>
      </w:r>
      <w:r w:rsidRPr="00393B9B">
        <w:rPr>
          <w:rFonts w:ascii="Garamond" w:hAnsi="Garamond"/>
          <w:sz w:val="20"/>
          <w:szCs w:val="20"/>
        </w:rPr>
        <w:t>.</w:t>
      </w:r>
    </w:p>
    <w:p w:rsidR="00101BDB" w:rsidRPr="00393B9B" w:rsidRDefault="00101BDB">
      <w:pPr>
        <w:pStyle w:val="Corpsdetexte"/>
        <w:rPr>
          <w:rFonts w:ascii="Garamond" w:hAnsi="Garamond"/>
          <w:sz w:val="20"/>
          <w:szCs w:val="20"/>
        </w:rPr>
      </w:pPr>
    </w:p>
    <w:p w:rsidR="00102A61" w:rsidRDefault="001B3CE3">
      <w:pPr>
        <w:pStyle w:val="Corpsdetexte"/>
        <w:rPr>
          <w:rFonts w:ascii="Garamond" w:hAnsi="Garamond"/>
          <w:sz w:val="20"/>
          <w:szCs w:val="20"/>
        </w:rPr>
      </w:pPr>
      <w:r w:rsidRPr="00393B9B">
        <w:rPr>
          <w:rFonts w:ascii="Garamond" w:hAnsi="Garamond"/>
          <w:sz w:val="20"/>
          <w:szCs w:val="20"/>
        </w:rPr>
        <w:t>Mais comment se fait</w:t>
      </w:r>
      <w:r w:rsidR="0003295D">
        <w:rPr>
          <w:rFonts w:ascii="Garamond" w:hAnsi="Garamond"/>
          <w:sz w:val="20"/>
          <w:szCs w:val="20"/>
        </w:rPr>
        <w:t>-</w:t>
      </w:r>
      <w:r w:rsidRPr="00393B9B">
        <w:rPr>
          <w:rFonts w:ascii="Garamond" w:hAnsi="Garamond"/>
          <w:sz w:val="20"/>
          <w:szCs w:val="20"/>
        </w:rPr>
        <w:t>il, qu'est</w:t>
      </w:r>
      <w:r w:rsidR="0003295D">
        <w:rPr>
          <w:rFonts w:ascii="Garamond" w:hAnsi="Garamond"/>
          <w:sz w:val="20"/>
          <w:szCs w:val="20"/>
        </w:rPr>
        <w:t>-</w:t>
      </w:r>
      <w:r w:rsidRPr="00393B9B">
        <w:rPr>
          <w:rFonts w:ascii="Garamond" w:hAnsi="Garamond"/>
          <w:sz w:val="20"/>
          <w:szCs w:val="20"/>
        </w:rPr>
        <w:t>ce qu'il y a eu comme changement dans le discours</w:t>
      </w:r>
      <w:r w:rsidR="004F4985" w:rsidRPr="00393B9B">
        <w:rPr>
          <w:rFonts w:ascii="Garamond" w:hAnsi="Garamond"/>
          <w:sz w:val="20"/>
          <w:szCs w:val="20"/>
        </w:rPr>
        <w:t>,</w:t>
      </w:r>
      <w:r w:rsidRPr="00393B9B">
        <w:rPr>
          <w:rFonts w:ascii="Garamond" w:hAnsi="Garamond"/>
          <w:sz w:val="20"/>
          <w:szCs w:val="20"/>
        </w:rPr>
        <w:t xml:space="preserve"> </w:t>
      </w:r>
    </w:p>
    <w:p w:rsidR="00102A61" w:rsidRDefault="001B3CE3">
      <w:pPr>
        <w:pStyle w:val="Corpsdetexte"/>
        <w:rPr>
          <w:rFonts w:ascii="Garamond" w:hAnsi="Garamond"/>
          <w:sz w:val="20"/>
          <w:szCs w:val="20"/>
        </w:rPr>
      </w:pPr>
      <w:r w:rsidRPr="00393B9B">
        <w:rPr>
          <w:rFonts w:ascii="Garamond" w:hAnsi="Garamond"/>
          <w:sz w:val="20"/>
          <w:szCs w:val="20"/>
        </w:rPr>
        <w:t xml:space="preserve">pour que tout d'un coup on interroge, on interroge cet être sur le moyen qu'il aurait de se dépasser, </w:t>
      </w:r>
    </w:p>
    <w:p w:rsidR="004D3284" w:rsidRPr="00393B9B" w:rsidRDefault="001B3CE3">
      <w:pPr>
        <w:pStyle w:val="Corpsdetexte"/>
        <w:rPr>
          <w:rFonts w:ascii="Garamond" w:hAnsi="Garamond"/>
          <w:sz w:val="20"/>
          <w:szCs w:val="20"/>
        </w:rPr>
      </w:pPr>
      <w:r w:rsidRPr="00393B9B">
        <w:rPr>
          <w:rFonts w:ascii="Garamond" w:hAnsi="Garamond"/>
          <w:sz w:val="20"/>
          <w:szCs w:val="20"/>
        </w:rPr>
        <w:t>à savoir d'en apprendre plus qu'il n'en a besoin dans son être pour survivre comme corps</w:t>
      </w:r>
      <w:r w:rsidR="00101BDB" w:rsidRPr="00393B9B">
        <w:rPr>
          <w:rFonts w:ascii="Garamond" w:hAnsi="Garamond"/>
          <w:sz w:val="20"/>
          <w:szCs w:val="20"/>
        </w:rPr>
        <w:t> ?</w:t>
      </w:r>
      <w:r w:rsidRPr="00393B9B">
        <w:rPr>
          <w:rFonts w:ascii="Garamond" w:hAnsi="Garamond"/>
          <w:sz w:val="20"/>
          <w:szCs w:val="20"/>
        </w:rPr>
        <w:t xml:space="preserve"> </w:t>
      </w:r>
    </w:p>
    <w:p w:rsidR="004D3284" w:rsidRPr="00393B9B" w:rsidRDefault="004D3284">
      <w:pPr>
        <w:pStyle w:val="Corpsdetexte"/>
        <w:rPr>
          <w:rFonts w:ascii="Garamond" w:hAnsi="Garamond"/>
          <w:sz w:val="20"/>
          <w:szCs w:val="20"/>
        </w:rPr>
      </w:pPr>
    </w:p>
    <w:p w:rsidR="0003295D" w:rsidRDefault="001B3CE3">
      <w:pPr>
        <w:pStyle w:val="Corpsdetexte"/>
        <w:rPr>
          <w:rFonts w:ascii="Garamond" w:hAnsi="Garamond"/>
          <w:sz w:val="20"/>
          <w:szCs w:val="20"/>
        </w:rPr>
      </w:pPr>
      <w:r w:rsidRPr="00393B9B">
        <w:rPr>
          <w:rFonts w:ascii="Garamond" w:hAnsi="Garamond"/>
          <w:sz w:val="20"/>
          <w:szCs w:val="20"/>
        </w:rPr>
        <w:t xml:space="preserve">Grâce au montage du labyrinthe et à quelques </w:t>
      </w:r>
      <w:r w:rsidRPr="00393B9B">
        <w:rPr>
          <w:rFonts w:ascii="Garamond" w:hAnsi="Garamond" w:cs="Times New Roman"/>
          <w:i/>
          <w:sz w:val="20"/>
          <w:szCs w:val="20"/>
        </w:rPr>
        <w:t>accessoires</w:t>
      </w:r>
      <w:r w:rsidRPr="00393B9B">
        <w:rPr>
          <w:rFonts w:ascii="Garamond" w:hAnsi="Garamond"/>
          <w:sz w:val="20"/>
          <w:szCs w:val="20"/>
        </w:rPr>
        <w:t xml:space="preserve">, c'est à savoir que le labyrinthe n'aboutit pas seulement </w:t>
      </w:r>
    </w:p>
    <w:p w:rsidR="0003295D" w:rsidRDefault="001B3CE3">
      <w:pPr>
        <w:pStyle w:val="Corpsdetexte"/>
        <w:rPr>
          <w:rFonts w:ascii="Garamond" w:hAnsi="Garamond"/>
          <w:sz w:val="20"/>
          <w:szCs w:val="20"/>
        </w:rPr>
      </w:pPr>
      <w:r w:rsidRPr="00393B9B">
        <w:rPr>
          <w:rFonts w:ascii="Garamond" w:hAnsi="Garamond"/>
          <w:sz w:val="20"/>
          <w:szCs w:val="20"/>
        </w:rPr>
        <w:t xml:space="preserve">à la nourriture mais à quelque chose comme un </w:t>
      </w:r>
      <w:r w:rsidRPr="00393B9B">
        <w:rPr>
          <w:rFonts w:ascii="Garamond" w:hAnsi="Garamond"/>
          <w:i/>
          <w:sz w:val="20"/>
          <w:szCs w:val="20"/>
        </w:rPr>
        <w:t>bouton</w:t>
      </w:r>
      <w:r w:rsidRPr="00393B9B">
        <w:rPr>
          <w:rFonts w:ascii="Garamond" w:hAnsi="Garamond"/>
          <w:sz w:val="20"/>
          <w:szCs w:val="20"/>
        </w:rPr>
        <w:t xml:space="preserve"> ou un </w:t>
      </w:r>
      <w:r w:rsidRPr="00393B9B">
        <w:rPr>
          <w:rFonts w:ascii="Garamond" w:hAnsi="Garamond"/>
          <w:i/>
          <w:sz w:val="20"/>
          <w:szCs w:val="20"/>
        </w:rPr>
        <w:t>clapet</w:t>
      </w:r>
      <w:r w:rsidRPr="00393B9B">
        <w:rPr>
          <w:rFonts w:ascii="Garamond" w:hAnsi="Garamond"/>
          <w:sz w:val="20"/>
          <w:szCs w:val="20"/>
        </w:rPr>
        <w:t xml:space="preserve"> dont il faut que le sujet supposé de cet être </w:t>
      </w:r>
    </w:p>
    <w:p w:rsidR="004D3284" w:rsidRPr="00393B9B" w:rsidRDefault="001B3CE3">
      <w:pPr>
        <w:pStyle w:val="Corpsdetexte"/>
        <w:rPr>
          <w:rFonts w:ascii="Garamond" w:hAnsi="Garamond"/>
          <w:sz w:val="20"/>
          <w:szCs w:val="20"/>
        </w:rPr>
      </w:pPr>
      <w:r w:rsidRPr="00393B9B">
        <w:rPr>
          <w:rFonts w:ascii="Garamond" w:hAnsi="Garamond"/>
          <w:sz w:val="20"/>
          <w:szCs w:val="20"/>
        </w:rPr>
        <w:t xml:space="preserve">trouve le truc pour accéder à sa nourriture. </w:t>
      </w:r>
    </w:p>
    <w:p w:rsidR="00101BDB" w:rsidRPr="00393B9B" w:rsidRDefault="00101BDB">
      <w:pPr>
        <w:pStyle w:val="Corpsdetexte"/>
        <w:rPr>
          <w:rFonts w:ascii="Garamond" w:hAnsi="Garamond"/>
          <w:sz w:val="20"/>
          <w:szCs w:val="20"/>
        </w:rPr>
      </w:pPr>
    </w:p>
    <w:p w:rsidR="00101BDB" w:rsidRPr="00393B9B" w:rsidRDefault="001B3CE3">
      <w:pPr>
        <w:pStyle w:val="Corpsdetexte"/>
        <w:rPr>
          <w:rFonts w:ascii="Garamond" w:hAnsi="Garamond"/>
          <w:sz w:val="20"/>
          <w:szCs w:val="20"/>
        </w:rPr>
      </w:pPr>
      <w:r w:rsidRPr="00393B9B">
        <w:rPr>
          <w:rFonts w:ascii="Garamond" w:hAnsi="Garamond"/>
          <w:sz w:val="20"/>
          <w:szCs w:val="20"/>
        </w:rPr>
        <w:t xml:space="preserve">Autrement dit, on transforme la question du </w:t>
      </w:r>
      <w:r w:rsidRPr="00393B9B">
        <w:rPr>
          <w:rFonts w:ascii="Garamond" w:hAnsi="Garamond" w:cs="Times New Roman"/>
          <w:i/>
          <w:color w:val="0000CC"/>
          <w:sz w:val="20"/>
          <w:szCs w:val="20"/>
        </w:rPr>
        <w:t>savoir</w:t>
      </w:r>
      <w:r w:rsidRPr="00393B9B">
        <w:rPr>
          <w:rFonts w:ascii="Garamond" w:hAnsi="Garamond"/>
          <w:sz w:val="20"/>
          <w:szCs w:val="20"/>
        </w:rPr>
        <w:t xml:space="preserve"> en la question d'</w:t>
      </w:r>
      <w:r w:rsidR="00FE3197" w:rsidRPr="00393B9B">
        <w:rPr>
          <w:rFonts w:ascii="Garamond" w:hAnsi="Garamond"/>
          <w:sz w:val="20"/>
          <w:szCs w:val="20"/>
        </w:rPr>
        <w:t xml:space="preserve">un </w:t>
      </w:r>
      <w:r w:rsidR="00101BDB" w:rsidRPr="00393B9B">
        <w:rPr>
          <w:rFonts w:ascii="Garamond" w:hAnsi="Garamond"/>
          <w:sz w:val="20"/>
          <w:szCs w:val="20"/>
        </w:rPr>
        <w:t>« </w:t>
      </w:r>
      <w:r w:rsidRPr="00393B9B">
        <w:rPr>
          <w:rFonts w:ascii="Garamond" w:hAnsi="Garamond" w:cs="Times New Roman"/>
          <w:i/>
          <w:sz w:val="20"/>
          <w:szCs w:val="20"/>
        </w:rPr>
        <w:t>apprendre</w:t>
      </w:r>
      <w:r w:rsidR="00101BDB" w:rsidRPr="00393B9B">
        <w:rPr>
          <w:rFonts w:ascii="Garamond" w:hAnsi="Garamond"/>
          <w:sz w:val="20"/>
          <w:szCs w:val="20"/>
        </w:rPr>
        <w:t> »</w:t>
      </w:r>
      <w:r w:rsidRPr="00393B9B">
        <w:rPr>
          <w:rFonts w:ascii="Garamond" w:hAnsi="Garamond"/>
          <w:sz w:val="20"/>
          <w:szCs w:val="20"/>
        </w:rPr>
        <w:t xml:space="preserve">. </w:t>
      </w:r>
    </w:p>
    <w:p w:rsidR="00102A61" w:rsidRDefault="00102A61">
      <w:pPr>
        <w:pStyle w:val="Corpsdetexte"/>
        <w:rPr>
          <w:rFonts w:ascii="Garamond" w:hAnsi="Garamond"/>
          <w:sz w:val="20"/>
          <w:szCs w:val="20"/>
        </w:rPr>
      </w:pPr>
    </w:p>
    <w:p w:rsidR="004D3284" w:rsidRPr="00393B9B" w:rsidRDefault="001B3CE3">
      <w:pPr>
        <w:pStyle w:val="Corpsdetexte"/>
        <w:rPr>
          <w:rFonts w:ascii="Garamond" w:hAnsi="Garamond"/>
          <w:sz w:val="20"/>
          <w:szCs w:val="20"/>
        </w:rPr>
      </w:pPr>
      <w:r w:rsidRPr="00393B9B">
        <w:rPr>
          <w:rFonts w:ascii="Garamond" w:hAnsi="Garamond"/>
          <w:sz w:val="20"/>
          <w:szCs w:val="20"/>
        </w:rPr>
        <w:t>Est</w:t>
      </w:r>
      <w:r w:rsidR="006F53C0">
        <w:rPr>
          <w:rFonts w:ascii="Garamond" w:hAnsi="Garamond"/>
          <w:sz w:val="20"/>
          <w:szCs w:val="20"/>
        </w:rPr>
        <w:t>-</w:t>
      </w:r>
      <w:r w:rsidRPr="00393B9B">
        <w:rPr>
          <w:rFonts w:ascii="Garamond" w:hAnsi="Garamond"/>
          <w:sz w:val="20"/>
          <w:szCs w:val="20"/>
        </w:rPr>
        <w:t>ce qu'un rat, non plus considéré dans son être mais dans son unité</w:t>
      </w:r>
      <w:r w:rsidR="004D3284" w:rsidRPr="00393B9B">
        <w:rPr>
          <w:rFonts w:ascii="Garamond" w:hAnsi="Garamond"/>
          <w:sz w:val="20"/>
          <w:szCs w:val="20"/>
        </w:rPr>
        <w:t>…</w:t>
      </w:r>
      <w:r w:rsidRPr="00393B9B">
        <w:rPr>
          <w:rFonts w:ascii="Garamond" w:hAnsi="Garamond"/>
          <w:sz w:val="20"/>
          <w:szCs w:val="20"/>
        </w:rPr>
        <w:t xml:space="preserve"> </w:t>
      </w:r>
    </w:p>
    <w:p w:rsidR="004D3284" w:rsidRPr="00393B9B" w:rsidRDefault="001B3CE3" w:rsidP="004D3284">
      <w:pPr>
        <w:pStyle w:val="Corpsdetexte"/>
        <w:ind w:firstLine="708"/>
        <w:rPr>
          <w:rFonts w:ascii="Garamond" w:hAnsi="Garamond"/>
          <w:sz w:val="20"/>
          <w:szCs w:val="20"/>
        </w:rPr>
      </w:pPr>
      <w:r w:rsidRPr="00393B9B">
        <w:rPr>
          <w:rFonts w:ascii="Garamond" w:hAnsi="Garamond"/>
          <w:sz w:val="20"/>
          <w:szCs w:val="20"/>
        </w:rPr>
        <w:t xml:space="preserve">car tout va aboutir au pressage du bouton </w:t>
      </w:r>
    </w:p>
    <w:p w:rsidR="0095491A" w:rsidRDefault="004D3284">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c'est la même chose s'il s'agit de la reconnaissance de quelque trait auquel on concevra qu'alors </w:t>
      </w:r>
    </w:p>
    <w:p w:rsidR="00101BDB" w:rsidRPr="00393B9B" w:rsidRDefault="001B3CE3">
      <w:pPr>
        <w:pStyle w:val="Corpsdetexte"/>
        <w:rPr>
          <w:rFonts w:ascii="Garamond" w:hAnsi="Garamond"/>
          <w:sz w:val="20"/>
          <w:szCs w:val="20"/>
        </w:rPr>
      </w:pPr>
      <w:r w:rsidRPr="00393B9B">
        <w:rPr>
          <w:rFonts w:ascii="Garamond" w:hAnsi="Garamond"/>
          <w:sz w:val="20"/>
          <w:szCs w:val="20"/>
        </w:rPr>
        <w:t>l'être est susceptible de réagir</w:t>
      </w:r>
      <w:r w:rsidR="00101BDB" w:rsidRPr="00393B9B">
        <w:rPr>
          <w:rFonts w:ascii="Garamond" w:hAnsi="Garamond"/>
          <w:sz w:val="20"/>
          <w:szCs w:val="20"/>
        </w:rPr>
        <w:t>…</w:t>
      </w:r>
    </w:p>
    <w:p w:rsidR="00101BDB" w:rsidRPr="00393B9B" w:rsidRDefault="001B3CE3" w:rsidP="00101BDB">
      <w:pPr>
        <w:pStyle w:val="Corpsdetexte"/>
        <w:ind w:left="708"/>
        <w:rPr>
          <w:rFonts w:ascii="Garamond" w:hAnsi="Garamond"/>
          <w:sz w:val="20"/>
          <w:szCs w:val="20"/>
        </w:rPr>
      </w:pPr>
      <w:r w:rsidRPr="00393B9B">
        <w:rPr>
          <w:rFonts w:ascii="Garamond" w:hAnsi="Garamond"/>
          <w:sz w:val="20"/>
          <w:szCs w:val="20"/>
        </w:rPr>
        <w:t>qu'il s'agisse d'un trait lu</w:t>
      </w:r>
      <w:r w:rsidR="00101BDB" w:rsidRPr="00393B9B">
        <w:rPr>
          <w:rFonts w:ascii="Garamond" w:hAnsi="Garamond"/>
          <w:sz w:val="20"/>
          <w:szCs w:val="20"/>
        </w:rPr>
        <w:t>mineux ou d'un trait de couleur</w:t>
      </w:r>
      <w:r w:rsidRPr="00393B9B">
        <w:rPr>
          <w:rFonts w:ascii="Garamond" w:hAnsi="Garamond"/>
          <w:sz w:val="20"/>
          <w:szCs w:val="20"/>
        </w:rPr>
        <w:t xml:space="preserve"> </w:t>
      </w:r>
    </w:p>
    <w:p w:rsidR="006925C6" w:rsidRPr="00393B9B" w:rsidRDefault="00101BD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et l'on constatera qu'après une série </w:t>
      </w:r>
      <w:r w:rsidR="001B3CE3" w:rsidRPr="00393B9B">
        <w:rPr>
          <w:rFonts w:ascii="Garamond" w:hAnsi="Garamond" w:cs="Times New Roman"/>
          <w:i/>
          <w:sz w:val="20"/>
          <w:szCs w:val="20"/>
        </w:rPr>
        <w:t>d'essais et erreurs</w:t>
      </w:r>
      <w:r w:rsidR="006925C6" w:rsidRPr="00393B9B">
        <w:rPr>
          <w:rFonts w:ascii="Garamond" w:hAnsi="Garamond"/>
          <w:sz w:val="20"/>
          <w:szCs w:val="20"/>
        </w:rPr>
        <w:t>…</w:t>
      </w:r>
    </w:p>
    <w:p w:rsidR="00FE3197" w:rsidRPr="00393B9B" w:rsidRDefault="001B3CE3" w:rsidP="00FE3197">
      <w:pPr>
        <w:pStyle w:val="Corpsdetexte"/>
        <w:ind w:firstLine="708"/>
        <w:rPr>
          <w:rFonts w:ascii="Garamond" w:hAnsi="Garamond"/>
          <w:sz w:val="20"/>
          <w:szCs w:val="20"/>
        </w:rPr>
      </w:pPr>
      <w:r w:rsidRPr="00393B9B">
        <w:rPr>
          <w:rFonts w:ascii="Garamond" w:hAnsi="Garamond" w:cs="Times New Roman"/>
          <w:i/>
          <w:sz w:val="20"/>
          <w:szCs w:val="20"/>
        </w:rPr>
        <w:t xml:space="preserve">trials and </w:t>
      </w:r>
      <w:proofErr w:type="spellStart"/>
      <w:r w:rsidRPr="00393B9B">
        <w:rPr>
          <w:rFonts w:ascii="Garamond" w:hAnsi="Garamond" w:cs="Times New Roman"/>
          <w:i/>
          <w:sz w:val="20"/>
          <w:szCs w:val="20"/>
        </w:rPr>
        <w:t>errors</w:t>
      </w:r>
      <w:proofErr w:type="spellEnd"/>
      <w:r w:rsidRPr="00393B9B">
        <w:rPr>
          <w:rFonts w:ascii="Garamond" w:hAnsi="Garamond"/>
          <w:sz w:val="20"/>
          <w:szCs w:val="20"/>
        </w:rPr>
        <w:t xml:space="preserve">, comme vous savez ça s'appelle, </w:t>
      </w:r>
    </w:p>
    <w:p w:rsidR="006925C6" w:rsidRPr="00393B9B" w:rsidRDefault="001B3CE3" w:rsidP="00FE3197">
      <w:pPr>
        <w:pStyle w:val="Corpsdetexte"/>
        <w:ind w:left="708"/>
        <w:rPr>
          <w:rFonts w:ascii="Garamond" w:hAnsi="Garamond"/>
          <w:sz w:val="20"/>
          <w:szCs w:val="20"/>
        </w:rPr>
      </w:pPr>
      <w:r w:rsidRPr="00393B9B">
        <w:rPr>
          <w:rFonts w:ascii="Garamond" w:hAnsi="Garamond"/>
          <w:sz w:val="20"/>
          <w:szCs w:val="20"/>
        </w:rPr>
        <w:t xml:space="preserve">on a laissé la chose en anglais vu ceux qui se sont trouvé frayer cette voie concernant le </w:t>
      </w:r>
      <w:r w:rsidRPr="00393B9B">
        <w:rPr>
          <w:rFonts w:ascii="Garamond" w:hAnsi="Garamond"/>
          <w:i/>
          <w:sz w:val="20"/>
          <w:szCs w:val="20"/>
        </w:rPr>
        <w:t>savoir</w:t>
      </w:r>
    </w:p>
    <w:p w:rsidR="0095491A" w:rsidRDefault="006925C6">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on va voir si le taux des </w:t>
      </w:r>
      <w:r w:rsidRPr="00393B9B">
        <w:rPr>
          <w:rFonts w:ascii="Garamond" w:hAnsi="Garamond" w:cs="Times New Roman"/>
          <w:i/>
          <w:sz w:val="20"/>
          <w:szCs w:val="20"/>
        </w:rPr>
        <w:t xml:space="preserve">trials and </w:t>
      </w:r>
      <w:proofErr w:type="spellStart"/>
      <w:r w:rsidRPr="00393B9B">
        <w:rPr>
          <w:rFonts w:ascii="Garamond" w:hAnsi="Garamond" w:cs="Times New Roman"/>
          <w:i/>
          <w:sz w:val="20"/>
          <w:szCs w:val="20"/>
        </w:rPr>
        <w:t>errors</w:t>
      </w:r>
      <w:proofErr w:type="spellEnd"/>
      <w:r w:rsidR="001B3CE3" w:rsidRPr="00393B9B">
        <w:rPr>
          <w:rFonts w:ascii="Garamond" w:hAnsi="Garamond"/>
          <w:sz w:val="20"/>
          <w:szCs w:val="20"/>
        </w:rPr>
        <w:t xml:space="preserve">, combien de temps ce taux va se mettre à diminuer </w:t>
      </w:r>
    </w:p>
    <w:p w:rsidR="001B3CE3" w:rsidRPr="00393B9B" w:rsidRDefault="001B3CE3">
      <w:pPr>
        <w:pStyle w:val="Corpsdetexte"/>
        <w:rPr>
          <w:rFonts w:ascii="Garamond" w:hAnsi="Garamond"/>
          <w:sz w:val="20"/>
          <w:szCs w:val="20"/>
        </w:rPr>
      </w:pPr>
      <w:r w:rsidRPr="00393B9B">
        <w:rPr>
          <w:rFonts w:ascii="Garamond" w:hAnsi="Garamond"/>
          <w:sz w:val="20"/>
          <w:szCs w:val="20"/>
        </w:rPr>
        <w:t>assez pour que s'enregistre que l'unité ratière est capable d'apprendre quelque chose.</w:t>
      </w:r>
    </w:p>
    <w:p w:rsidR="00101BDB" w:rsidRPr="00393B9B" w:rsidRDefault="00101BDB">
      <w:pPr>
        <w:pStyle w:val="Corpsdetexte"/>
        <w:rPr>
          <w:rFonts w:ascii="Garamond" w:hAnsi="Garamond"/>
          <w:sz w:val="20"/>
          <w:szCs w:val="20"/>
        </w:rPr>
      </w:pPr>
    </w:p>
    <w:p w:rsidR="00E5299A" w:rsidRPr="00393B9B" w:rsidRDefault="001B3CE3">
      <w:pPr>
        <w:pStyle w:val="Corpsdetexte"/>
        <w:rPr>
          <w:rFonts w:ascii="Garamond" w:hAnsi="Garamond"/>
          <w:sz w:val="20"/>
          <w:szCs w:val="20"/>
        </w:rPr>
      </w:pPr>
      <w:r w:rsidRPr="00393B9B">
        <w:rPr>
          <w:rFonts w:ascii="Garamond" w:hAnsi="Garamond"/>
          <w:sz w:val="20"/>
          <w:szCs w:val="20"/>
        </w:rPr>
        <w:t>Ce qui n'est posé que secondairement comme question c'est la question que je pose, c'est ceci</w:t>
      </w:r>
      <w:r w:rsidR="00E5299A" w:rsidRPr="00393B9B">
        <w:rPr>
          <w:rFonts w:ascii="Garamond" w:hAnsi="Garamond"/>
          <w:sz w:val="20"/>
          <w:szCs w:val="20"/>
        </w:rPr>
        <w:t> :</w:t>
      </w:r>
      <w:r w:rsidRPr="00393B9B">
        <w:rPr>
          <w:rFonts w:ascii="Garamond" w:hAnsi="Garamond"/>
          <w:sz w:val="20"/>
          <w:szCs w:val="20"/>
        </w:rPr>
        <w:t xml:space="preserve"> </w:t>
      </w:r>
    </w:p>
    <w:p w:rsidR="00413DDC" w:rsidRDefault="001B3CE3">
      <w:pPr>
        <w:pStyle w:val="Corpsdetexte"/>
        <w:rPr>
          <w:rFonts w:ascii="Garamond" w:hAnsi="Garamond"/>
          <w:sz w:val="20"/>
          <w:szCs w:val="20"/>
        </w:rPr>
      </w:pPr>
      <w:r w:rsidRPr="00393B9B">
        <w:rPr>
          <w:rFonts w:ascii="Garamond" w:hAnsi="Garamond"/>
          <w:sz w:val="20"/>
          <w:szCs w:val="20"/>
        </w:rPr>
        <w:t>c'est si l'unité</w:t>
      </w:r>
      <w:r w:rsidR="00101BDB" w:rsidRPr="00393B9B">
        <w:rPr>
          <w:rFonts w:ascii="Garamond" w:hAnsi="Garamond"/>
          <w:sz w:val="20"/>
          <w:szCs w:val="20"/>
        </w:rPr>
        <w:t xml:space="preserve"> </w:t>
      </w:r>
      <w:r w:rsidRPr="00393B9B">
        <w:rPr>
          <w:rFonts w:ascii="Garamond" w:hAnsi="Garamond"/>
          <w:sz w:val="20"/>
          <w:szCs w:val="20"/>
        </w:rPr>
        <w:t>ratière en question</w:t>
      </w:r>
      <w:r w:rsidR="00101BDB" w:rsidRPr="00393B9B">
        <w:rPr>
          <w:rFonts w:ascii="Garamond" w:hAnsi="Garamond"/>
          <w:sz w:val="20"/>
          <w:szCs w:val="20"/>
        </w:rPr>
        <w:t xml:space="preserve"> </w:t>
      </w:r>
      <w:r w:rsidRPr="00393B9B">
        <w:rPr>
          <w:rFonts w:ascii="Garamond" w:hAnsi="Garamond"/>
          <w:sz w:val="20"/>
          <w:szCs w:val="20"/>
        </w:rPr>
        <w:t xml:space="preserve">va </w:t>
      </w:r>
      <w:r w:rsidRPr="0095491A">
        <w:rPr>
          <w:rFonts w:ascii="Garamond" w:hAnsi="Garamond"/>
          <w:i/>
          <w:sz w:val="20"/>
          <w:szCs w:val="20"/>
        </w:rPr>
        <w:t>apprendre à apprendre</w:t>
      </w:r>
      <w:r w:rsidRPr="00393B9B">
        <w:rPr>
          <w:rFonts w:ascii="Garamond" w:hAnsi="Garamond"/>
          <w:sz w:val="20"/>
          <w:szCs w:val="20"/>
        </w:rPr>
        <w:t>. C'est là que gît le vrai ressort de l'expérience</w:t>
      </w:r>
      <w:r w:rsidR="00FE3197" w:rsidRPr="00393B9B">
        <w:rPr>
          <w:rFonts w:ascii="Garamond" w:hAnsi="Garamond"/>
          <w:sz w:val="20"/>
          <w:szCs w:val="20"/>
        </w:rPr>
        <w:t> :</w:t>
      </w:r>
      <w:r w:rsidRPr="00393B9B">
        <w:rPr>
          <w:rFonts w:ascii="Garamond" w:hAnsi="Garamond"/>
          <w:sz w:val="20"/>
          <w:szCs w:val="20"/>
        </w:rPr>
        <w:t xml:space="preserve"> </w:t>
      </w:r>
    </w:p>
    <w:p w:rsidR="00E5299A" w:rsidRPr="00393B9B" w:rsidRDefault="001B3CE3">
      <w:pPr>
        <w:pStyle w:val="Corpsdetexte"/>
        <w:rPr>
          <w:rFonts w:ascii="Garamond" w:hAnsi="Garamond"/>
          <w:sz w:val="20"/>
          <w:szCs w:val="20"/>
        </w:rPr>
      </w:pPr>
      <w:r w:rsidRPr="00393B9B">
        <w:rPr>
          <w:rFonts w:ascii="Garamond" w:hAnsi="Garamond"/>
          <w:sz w:val="20"/>
          <w:szCs w:val="20"/>
        </w:rPr>
        <w:t>est</w:t>
      </w:r>
      <w:r w:rsidR="0095491A">
        <w:rPr>
          <w:rFonts w:ascii="Garamond" w:hAnsi="Garamond"/>
          <w:sz w:val="20"/>
          <w:szCs w:val="20"/>
        </w:rPr>
        <w:t>-</w:t>
      </w:r>
      <w:r w:rsidRPr="00393B9B">
        <w:rPr>
          <w:rFonts w:ascii="Garamond" w:hAnsi="Garamond"/>
          <w:sz w:val="20"/>
          <w:szCs w:val="20"/>
        </w:rPr>
        <w:t>ce qu'un rat, une fois que</w:t>
      </w:r>
      <w:r w:rsidR="00FE3197" w:rsidRPr="00393B9B">
        <w:rPr>
          <w:rFonts w:ascii="Garamond" w:hAnsi="Garamond"/>
          <w:sz w:val="20"/>
          <w:szCs w:val="20"/>
        </w:rPr>
        <w:t>…</w:t>
      </w:r>
      <w:r w:rsidRPr="00393B9B">
        <w:rPr>
          <w:rFonts w:ascii="Garamond" w:hAnsi="Garamond"/>
          <w:sz w:val="20"/>
          <w:szCs w:val="20"/>
        </w:rPr>
        <w:t xml:space="preserve"> il a subi ou que cesse cette épreuve, mis en présence d'une épreuve du même ordre</w:t>
      </w:r>
      <w:r w:rsidR="00E5299A" w:rsidRPr="00393B9B">
        <w:rPr>
          <w:rFonts w:ascii="Garamond" w:hAnsi="Garamond"/>
          <w:sz w:val="20"/>
          <w:szCs w:val="20"/>
        </w:rPr>
        <w:t>…</w:t>
      </w:r>
    </w:p>
    <w:p w:rsidR="00E5299A" w:rsidRPr="00393B9B" w:rsidRDefault="001B3CE3" w:rsidP="00E5299A">
      <w:pPr>
        <w:pStyle w:val="Corpsdetexte"/>
        <w:ind w:firstLine="708"/>
        <w:rPr>
          <w:rFonts w:ascii="Garamond" w:hAnsi="Garamond"/>
          <w:sz w:val="20"/>
          <w:szCs w:val="20"/>
        </w:rPr>
      </w:pPr>
      <w:r w:rsidRPr="00393B9B">
        <w:rPr>
          <w:rFonts w:ascii="Garamond" w:hAnsi="Garamond"/>
          <w:sz w:val="20"/>
          <w:szCs w:val="20"/>
        </w:rPr>
        <w:t>nous verrons tout à l'heure ce qu'est cet ordre</w:t>
      </w:r>
    </w:p>
    <w:p w:rsidR="006F53C0" w:rsidRDefault="00E5299A">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est</w:t>
      </w:r>
      <w:r w:rsidR="0003295D">
        <w:rPr>
          <w:rFonts w:ascii="Garamond" w:hAnsi="Garamond"/>
          <w:sz w:val="20"/>
          <w:szCs w:val="20"/>
        </w:rPr>
        <w:t>-</w:t>
      </w:r>
      <w:r w:rsidR="001B3CE3" w:rsidRPr="00393B9B">
        <w:rPr>
          <w:rFonts w:ascii="Garamond" w:hAnsi="Garamond"/>
          <w:sz w:val="20"/>
          <w:szCs w:val="20"/>
        </w:rPr>
        <w:t>ce qu'il va apprendre plus vite</w:t>
      </w:r>
      <w:r w:rsidR="00FE3197" w:rsidRPr="00393B9B">
        <w:rPr>
          <w:rFonts w:ascii="Garamond" w:hAnsi="Garamond"/>
          <w:sz w:val="20"/>
          <w:szCs w:val="20"/>
        </w:rPr>
        <w:t> ?</w:t>
      </w:r>
      <w:r w:rsidR="001B3CE3" w:rsidRPr="00393B9B">
        <w:rPr>
          <w:rFonts w:ascii="Garamond" w:hAnsi="Garamond"/>
          <w:sz w:val="20"/>
          <w:szCs w:val="20"/>
        </w:rPr>
        <w:t xml:space="preserve"> </w:t>
      </w:r>
    </w:p>
    <w:p w:rsidR="006F53C0" w:rsidRDefault="006F53C0">
      <w:pPr>
        <w:pStyle w:val="Corpsdetexte"/>
        <w:rPr>
          <w:rFonts w:ascii="Garamond" w:hAnsi="Garamond"/>
          <w:sz w:val="20"/>
          <w:szCs w:val="20"/>
        </w:rPr>
      </w:pPr>
    </w:p>
    <w:p w:rsidR="001B3CE3" w:rsidRPr="00393B9B" w:rsidRDefault="00FE3197">
      <w:pPr>
        <w:pStyle w:val="Corpsdetexte"/>
        <w:rPr>
          <w:rFonts w:ascii="Garamond" w:hAnsi="Garamond"/>
          <w:sz w:val="20"/>
          <w:szCs w:val="20"/>
        </w:rPr>
      </w:pPr>
      <w:r w:rsidRPr="00393B9B">
        <w:rPr>
          <w:rFonts w:ascii="Garamond" w:hAnsi="Garamond"/>
          <w:sz w:val="20"/>
          <w:szCs w:val="20"/>
        </w:rPr>
        <w:t>C</w:t>
      </w:r>
      <w:r w:rsidR="001B3CE3" w:rsidRPr="00393B9B">
        <w:rPr>
          <w:rFonts w:ascii="Garamond" w:hAnsi="Garamond"/>
          <w:sz w:val="20"/>
          <w:szCs w:val="20"/>
        </w:rPr>
        <w:t xml:space="preserve">e qui se matérialise aisément par une décroissance du nombre d'essais qui sont nécessaires pour que le rat sache comment il a à se comporter dans tel </w:t>
      </w:r>
      <w:r w:rsidR="001B3CE3" w:rsidRPr="00393B9B">
        <w:rPr>
          <w:rFonts w:ascii="Garamond" w:hAnsi="Garamond" w:cs="Times New Roman"/>
          <w:i/>
          <w:sz w:val="20"/>
          <w:szCs w:val="20"/>
        </w:rPr>
        <w:t>montage</w:t>
      </w:r>
      <w:r w:rsidR="001B3CE3" w:rsidRPr="00393B9B">
        <w:rPr>
          <w:rFonts w:ascii="Garamond" w:hAnsi="Garamond"/>
          <w:sz w:val="20"/>
          <w:szCs w:val="20"/>
        </w:rPr>
        <w:t xml:space="preserve">, appelons </w:t>
      </w:r>
      <w:r w:rsidRPr="00393B9B">
        <w:rPr>
          <w:rFonts w:ascii="Garamond" w:hAnsi="Garamond" w:cs="Times New Roman"/>
          <w:i/>
          <w:sz w:val="20"/>
          <w:szCs w:val="20"/>
        </w:rPr>
        <w:t>montage</w:t>
      </w:r>
      <w:r w:rsidR="001B3CE3" w:rsidRPr="00393B9B">
        <w:rPr>
          <w:rFonts w:ascii="Garamond" w:hAnsi="Garamond"/>
          <w:sz w:val="20"/>
          <w:szCs w:val="20"/>
        </w:rPr>
        <w:t xml:space="preserve"> l'ensemble du labyrinthe et des clapets et des boutons qui dans cette occasion </w:t>
      </w:r>
      <w:r w:rsidRPr="00393B9B">
        <w:rPr>
          <w:rFonts w:ascii="Garamond" w:hAnsi="Garamond"/>
          <w:sz w:val="20"/>
          <w:szCs w:val="20"/>
        </w:rPr>
        <w:t>f</w:t>
      </w:r>
      <w:r w:rsidR="001B3CE3" w:rsidRPr="00393B9B">
        <w:rPr>
          <w:rFonts w:ascii="Garamond" w:hAnsi="Garamond"/>
          <w:sz w:val="20"/>
          <w:szCs w:val="20"/>
        </w:rPr>
        <w:t>onctionnent.</w:t>
      </w:r>
    </w:p>
    <w:p w:rsidR="00E5299A" w:rsidRPr="00393B9B" w:rsidRDefault="00E5299A">
      <w:pPr>
        <w:pStyle w:val="Corpsdetexte"/>
        <w:rPr>
          <w:rFonts w:ascii="Garamond" w:hAnsi="Garamond"/>
          <w:sz w:val="20"/>
          <w:szCs w:val="20"/>
        </w:rPr>
      </w:pPr>
    </w:p>
    <w:p w:rsidR="0095491A" w:rsidRDefault="001B3CE3">
      <w:pPr>
        <w:pStyle w:val="Corpsdetexte"/>
        <w:rPr>
          <w:rFonts w:ascii="Garamond" w:hAnsi="Garamond"/>
          <w:sz w:val="20"/>
          <w:szCs w:val="20"/>
        </w:rPr>
      </w:pPr>
      <w:r w:rsidRPr="00393B9B">
        <w:rPr>
          <w:rFonts w:ascii="Garamond" w:hAnsi="Garamond"/>
          <w:sz w:val="20"/>
          <w:szCs w:val="20"/>
        </w:rPr>
        <w:t>Il est clair que la question a été si peu posée</w:t>
      </w:r>
      <w:r w:rsidR="0095491A">
        <w:rPr>
          <w:rFonts w:ascii="Garamond" w:hAnsi="Garamond"/>
          <w:sz w:val="20"/>
          <w:szCs w:val="20"/>
        </w:rPr>
        <w:t xml:space="preserve"> -</w:t>
      </w:r>
      <w:r w:rsidRPr="00393B9B">
        <w:rPr>
          <w:rFonts w:ascii="Garamond" w:hAnsi="Garamond"/>
          <w:sz w:val="20"/>
          <w:szCs w:val="20"/>
        </w:rPr>
        <w:t xml:space="preserve"> quoi qu'elle l'ait été bien sûr</w:t>
      </w:r>
      <w:r w:rsidR="0095491A">
        <w:rPr>
          <w:rFonts w:ascii="Garamond" w:hAnsi="Garamond"/>
          <w:sz w:val="20"/>
          <w:szCs w:val="20"/>
        </w:rPr>
        <w:t xml:space="preserve"> -</w:t>
      </w:r>
      <w:r w:rsidRPr="00393B9B">
        <w:rPr>
          <w:rFonts w:ascii="Garamond" w:hAnsi="Garamond"/>
          <w:sz w:val="20"/>
          <w:szCs w:val="20"/>
        </w:rPr>
        <w:t xml:space="preserve"> qu'on n'a même pas songé à interroger </w:t>
      </w:r>
    </w:p>
    <w:p w:rsidR="006F53C0" w:rsidRDefault="001B3CE3">
      <w:pPr>
        <w:pStyle w:val="Corpsdetexte"/>
        <w:rPr>
          <w:rFonts w:ascii="Garamond" w:hAnsi="Garamond"/>
          <w:sz w:val="20"/>
          <w:szCs w:val="20"/>
        </w:rPr>
      </w:pPr>
      <w:r w:rsidRPr="00413DDC">
        <w:rPr>
          <w:rFonts w:ascii="Garamond" w:hAnsi="Garamond"/>
          <w:i/>
          <w:sz w:val="20"/>
          <w:szCs w:val="20"/>
        </w:rPr>
        <w:t>la différence qu'il y a</w:t>
      </w:r>
      <w:r w:rsidR="00E5299A" w:rsidRPr="00413DDC">
        <w:rPr>
          <w:rFonts w:ascii="Garamond" w:hAnsi="Garamond"/>
          <w:i/>
          <w:sz w:val="20"/>
          <w:szCs w:val="20"/>
        </w:rPr>
        <w:t>,</w:t>
      </w:r>
      <w:r w:rsidRPr="00413DDC">
        <w:rPr>
          <w:rFonts w:ascii="Garamond" w:hAnsi="Garamond"/>
          <w:i/>
          <w:sz w:val="20"/>
          <w:szCs w:val="20"/>
        </w:rPr>
        <w:t xml:space="preserve"> selon que celui qui apprend à apprendre au rat en question, selon que celui</w:t>
      </w:r>
      <w:r w:rsidR="0003295D" w:rsidRPr="00413DDC">
        <w:rPr>
          <w:rFonts w:ascii="Garamond" w:hAnsi="Garamond"/>
          <w:i/>
          <w:sz w:val="20"/>
          <w:szCs w:val="20"/>
        </w:rPr>
        <w:t>-</w:t>
      </w:r>
      <w:r w:rsidRPr="00413DDC">
        <w:rPr>
          <w:rFonts w:ascii="Garamond" w:hAnsi="Garamond"/>
          <w:i/>
          <w:sz w:val="20"/>
          <w:szCs w:val="20"/>
        </w:rPr>
        <w:t>ci est ou non le même</w:t>
      </w:r>
      <w:r w:rsidRPr="00393B9B">
        <w:rPr>
          <w:rFonts w:ascii="Garamond" w:hAnsi="Garamond"/>
          <w:sz w:val="20"/>
          <w:szCs w:val="20"/>
        </w:rPr>
        <w:t xml:space="preserve"> </w:t>
      </w:r>
      <w:r w:rsidRPr="00393B9B">
        <w:rPr>
          <w:rFonts w:ascii="Garamond" w:hAnsi="Garamond" w:cs="Times New Roman"/>
          <w:i/>
          <w:sz w:val="20"/>
          <w:szCs w:val="20"/>
        </w:rPr>
        <w:t>expérimentateur</w:t>
      </w:r>
      <w:r w:rsidRPr="00393B9B">
        <w:rPr>
          <w:rFonts w:ascii="Garamond" w:hAnsi="Garamond"/>
          <w:sz w:val="20"/>
          <w:szCs w:val="20"/>
        </w:rPr>
        <w:t xml:space="preserve">. </w:t>
      </w:r>
    </w:p>
    <w:p w:rsidR="006F53C0" w:rsidRDefault="006F53C0">
      <w:pPr>
        <w:pStyle w:val="Corpsdetexte"/>
        <w:rPr>
          <w:rFonts w:ascii="Garamond" w:hAnsi="Garamond"/>
          <w:sz w:val="20"/>
          <w:szCs w:val="20"/>
        </w:rPr>
      </w:pPr>
    </w:p>
    <w:p w:rsidR="0095491A" w:rsidRDefault="001B3CE3">
      <w:pPr>
        <w:pStyle w:val="Corpsdetexte"/>
        <w:rPr>
          <w:rFonts w:ascii="Garamond" w:hAnsi="Garamond"/>
          <w:sz w:val="20"/>
          <w:szCs w:val="20"/>
        </w:rPr>
      </w:pPr>
      <w:r w:rsidRPr="00393B9B">
        <w:rPr>
          <w:rFonts w:ascii="Garamond" w:hAnsi="Garamond"/>
          <w:sz w:val="20"/>
          <w:szCs w:val="20"/>
        </w:rPr>
        <w:t xml:space="preserve">En d'autres termes, ce qui est laissé de côté c'est ceci, c'est que ce qu'on propose au rat comme thème </w:t>
      </w:r>
    </w:p>
    <w:p w:rsidR="00FE3197" w:rsidRPr="00393B9B" w:rsidRDefault="001B3CE3">
      <w:pPr>
        <w:pStyle w:val="Corpsdetexte"/>
        <w:rPr>
          <w:rFonts w:ascii="Garamond" w:hAnsi="Garamond"/>
          <w:sz w:val="20"/>
          <w:szCs w:val="20"/>
        </w:rPr>
      </w:pPr>
      <w:r w:rsidRPr="00393B9B">
        <w:rPr>
          <w:rFonts w:ascii="Garamond" w:hAnsi="Garamond"/>
          <w:sz w:val="20"/>
          <w:szCs w:val="20"/>
        </w:rPr>
        <w:t xml:space="preserve">pour démontrer ses facultés d'apprendre, si ça surgit de la même source ou de deux sources différentes, </w:t>
      </w:r>
    </w:p>
    <w:p w:rsidR="0095491A" w:rsidRDefault="001B3CE3">
      <w:pPr>
        <w:pStyle w:val="Corpsdetexte"/>
        <w:rPr>
          <w:rFonts w:ascii="Garamond" w:hAnsi="Garamond"/>
          <w:sz w:val="20"/>
          <w:szCs w:val="20"/>
        </w:rPr>
      </w:pPr>
      <w:r w:rsidRPr="00393B9B">
        <w:rPr>
          <w:rFonts w:ascii="Garamond" w:hAnsi="Garamond"/>
          <w:sz w:val="20"/>
          <w:szCs w:val="20"/>
        </w:rPr>
        <w:t>car si nous nous reportons à ceci</w:t>
      </w:r>
      <w:r w:rsidR="00FE3197" w:rsidRPr="00393B9B">
        <w:rPr>
          <w:rFonts w:ascii="Garamond" w:hAnsi="Garamond"/>
          <w:sz w:val="20"/>
          <w:szCs w:val="20"/>
        </w:rPr>
        <w:t> :</w:t>
      </w:r>
      <w:r w:rsidRPr="00393B9B">
        <w:rPr>
          <w:rFonts w:ascii="Garamond" w:hAnsi="Garamond"/>
          <w:sz w:val="20"/>
          <w:szCs w:val="20"/>
        </w:rPr>
        <w:t xml:space="preserve"> que </w:t>
      </w:r>
      <w:r w:rsidRPr="0095491A">
        <w:rPr>
          <w:rFonts w:ascii="Garamond" w:hAnsi="Garamond"/>
          <w:i/>
          <w:sz w:val="20"/>
          <w:szCs w:val="20"/>
        </w:rPr>
        <w:t>l'</w:t>
      </w:r>
      <w:r w:rsidRPr="0095491A">
        <w:rPr>
          <w:rFonts w:ascii="Garamond" w:hAnsi="Garamond" w:cs="Times New Roman"/>
          <w:i/>
          <w:sz w:val="20"/>
          <w:szCs w:val="20"/>
        </w:rPr>
        <w:t>expérimen</w:t>
      </w:r>
      <w:r w:rsidRPr="00393B9B">
        <w:rPr>
          <w:rFonts w:ascii="Garamond" w:hAnsi="Garamond" w:cs="Times New Roman"/>
          <w:i/>
          <w:sz w:val="20"/>
          <w:szCs w:val="20"/>
        </w:rPr>
        <w:t>tateur</w:t>
      </w:r>
      <w:r w:rsidRPr="00393B9B">
        <w:rPr>
          <w:rFonts w:ascii="Garamond" w:hAnsi="Garamond"/>
          <w:sz w:val="20"/>
          <w:szCs w:val="20"/>
        </w:rPr>
        <w:t xml:space="preserve">, il est bien évident que </w:t>
      </w:r>
      <w:r w:rsidRPr="0095491A">
        <w:rPr>
          <w:rFonts w:ascii="Garamond" w:hAnsi="Garamond"/>
          <w:i/>
          <w:sz w:val="20"/>
          <w:szCs w:val="20"/>
        </w:rPr>
        <w:t>c'est lui qui là</w:t>
      </w:r>
      <w:r w:rsidR="0003295D" w:rsidRPr="0095491A">
        <w:rPr>
          <w:rFonts w:ascii="Garamond" w:hAnsi="Garamond"/>
          <w:i/>
          <w:sz w:val="20"/>
          <w:szCs w:val="20"/>
        </w:rPr>
        <w:t>-</w:t>
      </w:r>
      <w:r w:rsidRPr="0095491A">
        <w:rPr>
          <w:rFonts w:ascii="Garamond" w:hAnsi="Garamond"/>
          <w:i/>
          <w:sz w:val="20"/>
          <w:szCs w:val="20"/>
        </w:rPr>
        <w:t>dedans sait quelque chose</w:t>
      </w:r>
      <w:r w:rsidRPr="00393B9B">
        <w:rPr>
          <w:rFonts w:ascii="Garamond" w:hAnsi="Garamond"/>
          <w:sz w:val="20"/>
          <w:szCs w:val="20"/>
        </w:rPr>
        <w:t xml:space="preserve">, </w:t>
      </w:r>
    </w:p>
    <w:p w:rsidR="0000728A" w:rsidRPr="00393B9B" w:rsidRDefault="001B3CE3">
      <w:pPr>
        <w:pStyle w:val="Corpsdetexte"/>
        <w:rPr>
          <w:rFonts w:ascii="Garamond" w:hAnsi="Garamond"/>
          <w:sz w:val="20"/>
          <w:szCs w:val="20"/>
        </w:rPr>
      </w:pPr>
      <w:r w:rsidRPr="00393B9B">
        <w:rPr>
          <w:rFonts w:ascii="Garamond" w:hAnsi="Garamond"/>
          <w:sz w:val="20"/>
          <w:szCs w:val="20"/>
        </w:rPr>
        <w:t xml:space="preserve">c'est même avec ce qu'il sait qu'il invente </w:t>
      </w:r>
      <w:r w:rsidRPr="00393B9B">
        <w:rPr>
          <w:rFonts w:ascii="Garamond" w:hAnsi="Garamond" w:cs="Times New Roman"/>
          <w:i/>
          <w:sz w:val="20"/>
          <w:szCs w:val="20"/>
        </w:rPr>
        <w:t>le montage du labyrinthe, des boutons et des clapets</w:t>
      </w:r>
      <w:r w:rsidRPr="00393B9B">
        <w:rPr>
          <w:rFonts w:ascii="Garamond" w:hAnsi="Garamond"/>
          <w:sz w:val="20"/>
          <w:szCs w:val="20"/>
        </w:rPr>
        <w:t xml:space="preserve">. </w:t>
      </w:r>
    </w:p>
    <w:p w:rsidR="0000728A" w:rsidRPr="00393B9B" w:rsidRDefault="0000728A">
      <w:pPr>
        <w:pStyle w:val="Corpsdetexte"/>
        <w:rPr>
          <w:rFonts w:ascii="Garamond" w:hAnsi="Garamond"/>
          <w:sz w:val="20"/>
          <w:szCs w:val="20"/>
        </w:rPr>
      </w:pPr>
    </w:p>
    <w:p w:rsidR="0000728A" w:rsidRPr="00393B9B" w:rsidRDefault="001B3CE3">
      <w:pPr>
        <w:pStyle w:val="Corpsdetexte"/>
        <w:rPr>
          <w:rFonts w:ascii="Garamond" w:hAnsi="Garamond"/>
          <w:sz w:val="20"/>
          <w:szCs w:val="20"/>
        </w:rPr>
      </w:pPr>
      <w:r w:rsidRPr="00393B9B">
        <w:rPr>
          <w:rFonts w:ascii="Garamond" w:hAnsi="Garamond"/>
          <w:sz w:val="20"/>
          <w:szCs w:val="20"/>
        </w:rPr>
        <w:t>S'il n'était pas quelqu'un pour qui le rapport au savoir est fondé sur un certain rapport qui est</w:t>
      </w:r>
      <w:r w:rsidR="0000728A" w:rsidRPr="00393B9B">
        <w:rPr>
          <w:rFonts w:ascii="Garamond" w:hAnsi="Garamond"/>
          <w:sz w:val="20"/>
          <w:szCs w:val="20"/>
        </w:rPr>
        <w:t>…</w:t>
      </w:r>
      <w:r w:rsidRPr="00393B9B">
        <w:rPr>
          <w:rFonts w:ascii="Garamond" w:hAnsi="Garamond"/>
          <w:sz w:val="20"/>
          <w:szCs w:val="20"/>
        </w:rPr>
        <w:t xml:space="preserve"> </w:t>
      </w:r>
    </w:p>
    <w:p w:rsidR="0000728A" w:rsidRPr="00393B9B" w:rsidRDefault="001B3CE3" w:rsidP="0000728A">
      <w:pPr>
        <w:pStyle w:val="Corpsdetexte"/>
        <w:ind w:firstLine="708"/>
        <w:rPr>
          <w:rFonts w:ascii="Garamond" w:hAnsi="Garamond"/>
          <w:sz w:val="20"/>
          <w:szCs w:val="20"/>
        </w:rPr>
      </w:pPr>
      <w:r w:rsidRPr="00393B9B">
        <w:rPr>
          <w:rFonts w:ascii="Garamond" w:hAnsi="Garamond"/>
          <w:sz w:val="20"/>
          <w:szCs w:val="20"/>
        </w:rPr>
        <w:t>je l'ai dit, pourquoi ne pas le répéter</w:t>
      </w:r>
    </w:p>
    <w:p w:rsidR="003D38AC" w:rsidRDefault="0000728A">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d'habitation ou de cohabitation avec la </w:t>
      </w:r>
      <w:proofErr w:type="spellStart"/>
      <w:r w:rsidR="001B3CE3" w:rsidRPr="00393B9B">
        <w:rPr>
          <w:rFonts w:ascii="Garamond" w:hAnsi="Garamond" w:cs="Times New Roman"/>
          <w:i/>
          <w:sz w:val="20"/>
          <w:szCs w:val="20"/>
        </w:rPr>
        <w:t>lalangue</w:t>
      </w:r>
      <w:proofErr w:type="spellEnd"/>
      <w:r w:rsidR="001B3CE3" w:rsidRPr="00393B9B">
        <w:rPr>
          <w:rFonts w:ascii="Garamond" w:hAnsi="Garamond"/>
          <w:sz w:val="20"/>
          <w:szCs w:val="20"/>
        </w:rPr>
        <w:t xml:space="preserve">, il est clair qu'il n'y aurait pas ce montage, </w:t>
      </w:r>
    </w:p>
    <w:p w:rsidR="006F53C0" w:rsidRDefault="001B3CE3">
      <w:pPr>
        <w:pStyle w:val="Corpsdetexte"/>
        <w:rPr>
          <w:rFonts w:ascii="Garamond" w:hAnsi="Garamond"/>
          <w:sz w:val="20"/>
          <w:szCs w:val="20"/>
        </w:rPr>
      </w:pPr>
      <w:r w:rsidRPr="00393B9B">
        <w:rPr>
          <w:rFonts w:ascii="Garamond" w:hAnsi="Garamond"/>
          <w:sz w:val="20"/>
          <w:szCs w:val="20"/>
        </w:rPr>
        <w:t xml:space="preserve">et que tout ce que </w:t>
      </w:r>
      <w:r w:rsidRPr="003D38AC">
        <w:rPr>
          <w:rFonts w:ascii="Garamond" w:hAnsi="Garamond"/>
          <w:i/>
          <w:sz w:val="20"/>
          <w:szCs w:val="20"/>
        </w:rPr>
        <w:t>l'unité ratière</w:t>
      </w:r>
      <w:r w:rsidRPr="00393B9B">
        <w:rPr>
          <w:rFonts w:ascii="Garamond" w:hAnsi="Garamond"/>
          <w:sz w:val="20"/>
          <w:szCs w:val="20"/>
        </w:rPr>
        <w:t xml:space="preserve"> apprend en cette occasion c'est à donner un signe, un signe de sa présence d'unité. </w:t>
      </w:r>
    </w:p>
    <w:p w:rsidR="006F53C0" w:rsidRDefault="006F53C0">
      <w:pPr>
        <w:pStyle w:val="Corpsdetexte"/>
        <w:rPr>
          <w:rFonts w:ascii="Garamond" w:hAnsi="Garamond"/>
          <w:sz w:val="20"/>
          <w:szCs w:val="20"/>
        </w:rPr>
      </w:pPr>
    </w:p>
    <w:p w:rsidR="003D38AC" w:rsidRDefault="001B3CE3">
      <w:pPr>
        <w:pStyle w:val="Corpsdetexte"/>
        <w:rPr>
          <w:rFonts w:ascii="Garamond" w:hAnsi="Garamond"/>
          <w:sz w:val="20"/>
          <w:szCs w:val="20"/>
        </w:rPr>
      </w:pPr>
      <w:r w:rsidRPr="00393B9B">
        <w:rPr>
          <w:rFonts w:ascii="Garamond" w:hAnsi="Garamond"/>
          <w:sz w:val="20"/>
          <w:szCs w:val="20"/>
        </w:rPr>
        <w:t>Que ce soit le bouton ou autre chose</w:t>
      </w:r>
      <w:r w:rsidR="00101BDB" w:rsidRPr="00393B9B">
        <w:rPr>
          <w:rFonts w:ascii="Garamond" w:hAnsi="Garamond"/>
          <w:sz w:val="20"/>
          <w:szCs w:val="20"/>
        </w:rPr>
        <w:t xml:space="preserve">, </w:t>
      </w:r>
      <w:r w:rsidRPr="00393B9B">
        <w:rPr>
          <w:rFonts w:ascii="Garamond" w:hAnsi="Garamond"/>
          <w:sz w:val="20"/>
          <w:szCs w:val="20"/>
        </w:rPr>
        <w:t>l'appui de la patte sur ce signe</w:t>
      </w:r>
      <w:r w:rsidR="00101BDB" w:rsidRPr="00393B9B">
        <w:rPr>
          <w:rFonts w:ascii="Garamond" w:hAnsi="Garamond"/>
          <w:sz w:val="20"/>
          <w:szCs w:val="20"/>
        </w:rPr>
        <w:t xml:space="preserve">, </w:t>
      </w:r>
      <w:r w:rsidRPr="00393B9B">
        <w:rPr>
          <w:rFonts w:ascii="Garamond" w:hAnsi="Garamond"/>
          <w:sz w:val="20"/>
          <w:szCs w:val="20"/>
        </w:rPr>
        <w:t xml:space="preserve">que ce soit </w:t>
      </w:r>
      <w:r w:rsidRPr="00393B9B">
        <w:rPr>
          <w:rFonts w:ascii="Garamond" w:hAnsi="Garamond" w:cs="Times New Roman"/>
          <w:i/>
          <w:sz w:val="20"/>
          <w:szCs w:val="20"/>
        </w:rPr>
        <w:t>bouton</w:t>
      </w:r>
      <w:r w:rsidRPr="00393B9B">
        <w:rPr>
          <w:rFonts w:ascii="Garamond" w:hAnsi="Garamond"/>
          <w:sz w:val="20"/>
          <w:szCs w:val="20"/>
        </w:rPr>
        <w:t xml:space="preserve"> ou bien </w:t>
      </w:r>
      <w:r w:rsidRPr="00393B9B">
        <w:rPr>
          <w:rFonts w:ascii="Garamond" w:hAnsi="Garamond" w:cs="Times New Roman"/>
          <w:i/>
          <w:sz w:val="20"/>
          <w:szCs w:val="20"/>
        </w:rPr>
        <w:t>clapet</w:t>
      </w:r>
      <w:r w:rsidRPr="00393B9B">
        <w:rPr>
          <w:rFonts w:ascii="Garamond" w:hAnsi="Garamond"/>
          <w:sz w:val="20"/>
          <w:szCs w:val="20"/>
        </w:rPr>
        <w:t xml:space="preserve">, </w:t>
      </w:r>
    </w:p>
    <w:p w:rsidR="003D38AC" w:rsidRDefault="001B3CE3">
      <w:pPr>
        <w:pStyle w:val="Corpsdetexte"/>
        <w:rPr>
          <w:rFonts w:ascii="Garamond" w:hAnsi="Garamond"/>
          <w:sz w:val="20"/>
          <w:szCs w:val="20"/>
        </w:rPr>
      </w:pPr>
      <w:r w:rsidRPr="00393B9B">
        <w:rPr>
          <w:rFonts w:ascii="Garamond" w:hAnsi="Garamond"/>
          <w:sz w:val="20"/>
          <w:szCs w:val="20"/>
        </w:rPr>
        <w:t xml:space="preserve">que le clapet soit reconnu, reconnu il ne l'est que par </w:t>
      </w:r>
      <w:r w:rsidRPr="00393B9B">
        <w:rPr>
          <w:rFonts w:ascii="Garamond" w:hAnsi="Garamond" w:cs="Times New Roman"/>
          <w:i/>
          <w:sz w:val="20"/>
          <w:szCs w:val="20"/>
        </w:rPr>
        <w:t>un signe</w:t>
      </w:r>
      <w:r w:rsidRPr="00393B9B">
        <w:rPr>
          <w:rFonts w:ascii="Garamond" w:hAnsi="Garamond"/>
          <w:sz w:val="20"/>
          <w:szCs w:val="20"/>
        </w:rPr>
        <w:t xml:space="preserve">, c'est toujours en faisant </w:t>
      </w:r>
      <w:r w:rsidRPr="00393B9B">
        <w:rPr>
          <w:rFonts w:ascii="Garamond" w:hAnsi="Garamond" w:cs="Times New Roman"/>
          <w:i/>
          <w:sz w:val="20"/>
          <w:szCs w:val="20"/>
        </w:rPr>
        <w:t xml:space="preserve">signe </w:t>
      </w:r>
      <w:r w:rsidRPr="00393B9B">
        <w:rPr>
          <w:rFonts w:ascii="Garamond" w:hAnsi="Garamond"/>
          <w:sz w:val="20"/>
          <w:szCs w:val="20"/>
        </w:rPr>
        <w:t xml:space="preserve">que </w:t>
      </w:r>
      <w:r w:rsidRPr="003D38AC">
        <w:rPr>
          <w:rFonts w:ascii="Garamond" w:hAnsi="Garamond"/>
          <w:i/>
          <w:sz w:val="20"/>
          <w:szCs w:val="20"/>
        </w:rPr>
        <w:t>l'unité</w:t>
      </w:r>
      <w:r w:rsidRPr="00393B9B">
        <w:rPr>
          <w:rFonts w:ascii="Garamond" w:hAnsi="Garamond"/>
          <w:sz w:val="20"/>
          <w:szCs w:val="20"/>
        </w:rPr>
        <w:t xml:space="preserve"> </w:t>
      </w:r>
      <w:r w:rsidR="003D38AC" w:rsidRPr="003D38AC">
        <w:rPr>
          <w:rFonts w:ascii="Garamond" w:hAnsi="Garamond"/>
          <w:color w:val="C00000"/>
          <w:sz w:val="16"/>
          <w:szCs w:val="16"/>
        </w:rPr>
        <w:t>[</w:t>
      </w:r>
      <w:r w:rsidR="003D38AC" w:rsidRPr="003D38AC">
        <w:rPr>
          <w:rFonts w:ascii="Garamond" w:hAnsi="Garamond"/>
          <w:i/>
          <w:color w:val="C00000"/>
          <w:sz w:val="16"/>
          <w:szCs w:val="16"/>
        </w:rPr>
        <w:t>ratière</w:t>
      </w:r>
      <w:r w:rsidR="003D38AC" w:rsidRPr="003D38AC">
        <w:rPr>
          <w:rFonts w:ascii="Garamond" w:hAnsi="Garamond"/>
          <w:color w:val="C00000"/>
          <w:sz w:val="16"/>
          <w:szCs w:val="16"/>
        </w:rPr>
        <w:t>]</w:t>
      </w:r>
      <w:r w:rsidR="003D38AC">
        <w:rPr>
          <w:rFonts w:ascii="Garamond" w:hAnsi="Garamond"/>
          <w:sz w:val="20"/>
          <w:szCs w:val="20"/>
        </w:rPr>
        <w:t xml:space="preserve"> </w:t>
      </w:r>
    </w:p>
    <w:p w:rsidR="006F53C0" w:rsidRDefault="001B3CE3">
      <w:pPr>
        <w:pStyle w:val="Corpsdetexte"/>
        <w:rPr>
          <w:rFonts w:ascii="Garamond" w:hAnsi="Garamond"/>
          <w:sz w:val="20"/>
          <w:szCs w:val="20"/>
        </w:rPr>
      </w:pPr>
      <w:r w:rsidRPr="00393B9B">
        <w:rPr>
          <w:rFonts w:ascii="Garamond" w:hAnsi="Garamond"/>
          <w:sz w:val="20"/>
          <w:szCs w:val="20"/>
        </w:rPr>
        <w:t xml:space="preserve">accède à ce dont on conclut qu'il y a apprentissage. </w:t>
      </w:r>
    </w:p>
    <w:p w:rsidR="00102A61" w:rsidRDefault="00102A61">
      <w:pPr>
        <w:pStyle w:val="Corpsdetexte"/>
        <w:rPr>
          <w:rFonts w:ascii="Garamond" w:hAnsi="Garamond"/>
          <w:sz w:val="20"/>
          <w:szCs w:val="20"/>
        </w:rPr>
      </w:pPr>
    </w:p>
    <w:p w:rsidR="00101BDB" w:rsidRPr="00393B9B" w:rsidRDefault="001B3CE3">
      <w:pPr>
        <w:pStyle w:val="Corpsdetexte"/>
        <w:rPr>
          <w:rFonts w:ascii="Garamond" w:hAnsi="Garamond"/>
          <w:sz w:val="20"/>
          <w:szCs w:val="20"/>
        </w:rPr>
      </w:pPr>
      <w:r w:rsidRPr="00393B9B">
        <w:rPr>
          <w:rFonts w:ascii="Garamond" w:hAnsi="Garamond"/>
          <w:sz w:val="20"/>
          <w:szCs w:val="20"/>
        </w:rPr>
        <w:t>Mais ce rapport qui est en somme d'extériorité</w:t>
      </w:r>
      <w:r w:rsidR="00101BDB" w:rsidRPr="00393B9B">
        <w:rPr>
          <w:rFonts w:ascii="Garamond" w:hAnsi="Garamond"/>
          <w:sz w:val="20"/>
          <w:szCs w:val="20"/>
        </w:rPr>
        <w:t>…</w:t>
      </w:r>
      <w:r w:rsidRPr="00393B9B">
        <w:rPr>
          <w:rFonts w:ascii="Garamond" w:hAnsi="Garamond"/>
          <w:sz w:val="20"/>
          <w:szCs w:val="20"/>
        </w:rPr>
        <w:t xml:space="preserve"> </w:t>
      </w:r>
    </w:p>
    <w:p w:rsidR="006F53C0" w:rsidRDefault="001B3CE3" w:rsidP="00101BDB">
      <w:pPr>
        <w:pStyle w:val="Corpsdetexte"/>
        <w:ind w:left="708"/>
        <w:rPr>
          <w:rFonts w:ascii="Garamond" w:hAnsi="Garamond"/>
          <w:sz w:val="20"/>
          <w:szCs w:val="20"/>
        </w:rPr>
      </w:pPr>
      <w:r w:rsidRPr="00393B9B">
        <w:rPr>
          <w:rFonts w:ascii="Garamond" w:hAnsi="Garamond"/>
          <w:sz w:val="20"/>
          <w:szCs w:val="20"/>
        </w:rPr>
        <w:t xml:space="preserve">d'extériorité telle que rien ne confirme qu'il puisse y avoir </w:t>
      </w:r>
      <w:r w:rsidR="003D38AC">
        <w:rPr>
          <w:rFonts w:ascii="Garamond" w:hAnsi="Garamond"/>
          <w:sz w:val="20"/>
          <w:szCs w:val="20"/>
        </w:rPr>
        <w:t>« </w:t>
      </w:r>
      <w:r w:rsidRPr="003D38AC">
        <w:rPr>
          <w:rFonts w:ascii="Garamond" w:hAnsi="Garamond"/>
          <w:i/>
          <w:sz w:val="20"/>
          <w:szCs w:val="20"/>
        </w:rPr>
        <w:t>saisie</w:t>
      </w:r>
      <w:r w:rsidR="003D38AC">
        <w:rPr>
          <w:rFonts w:ascii="Garamond" w:hAnsi="Garamond"/>
          <w:sz w:val="20"/>
          <w:szCs w:val="20"/>
        </w:rPr>
        <w:t> »</w:t>
      </w:r>
      <w:r w:rsidRPr="00393B9B">
        <w:rPr>
          <w:rFonts w:ascii="Garamond" w:hAnsi="Garamond"/>
          <w:sz w:val="20"/>
          <w:szCs w:val="20"/>
        </w:rPr>
        <w:t xml:space="preserve"> </w:t>
      </w:r>
    </w:p>
    <w:p w:rsidR="00101BDB" w:rsidRPr="00393B9B" w:rsidRDefault="001B3CE3" w:rsidP="00101BDB">
      <w:pPr>
        <w:pStyle w:val="Corpsdetexte"/>
        <w:ind w:left="708"/>
        <w:rPr>
          <w:rFonts w:ascii="Garamond" w:hAnsi="Garamond"/>
          <w:sz w:val="20"/>
          <w:szCs w:val="20"/>
        </w:rPr>
      </w:pPr>
      <w:r w:rsidRPr="00393B9B">
        <w:rPr>
          <w:rFonts w:ascii="Garamond" w:hAnsi="Garamond"/>
          <w:sz w:val="20"/>
          <w:szCs w:val="20"/>
        </w:rPr>
        <w:t>du mécanisme à quoi aboutit la poussée sur le bouton</w:t>
      </w:r>
    </w:p>
    <w:p w:rsidR="00E54EB9" w:rsidRDefault="00101BDB">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comment ne pas saisir que </w:t>
      </w:r>
      <w:r w:rsidR="001B3CE3" w:rsidRPr="003D38AC">
        <w:rPr>
          <w:rFonts w:ascii="Garamond" w:hAnsi="Garamond"/>
          <w:i/>
          <w:sz w:val="20"/>
          <w:szCs w:val="20"/>
        </w:rPr>
        <w:t>la question est d'importance, et de la plus haute importance</w:t>
      </w:r>
      <w:r w:rsidR="001B3CE3" w:rsidRPr="00393B9B">
        <w:rPr>
          <w:rFonts w:ascii="Garamond" w:hAnsi="Garamond"/>
          <w:sz w:val="20"/>
          <w:szCs w:val="20"/>
        </w:rPr>
        <w:t>, que c'est la seule qui compterait, c'est à savoir</w:t>
      </w:r>
      <w:r w:rsidR="003D38AC">
        <w:rPr>
          <w:rFonts w:ascii="Garamond" w:hAnsi="Garamond"/>
          <w:sz w:val="20"/>
          <w:szCs w:val="20"/>
        </w:rPr>
        <w:t xml:space="preserve"> : </w:t>
      </w:r>
      <w:r w:rsidR="001B3CE3" w:rsidRPr="00393B9B">
        <w:rPr>
          <w:rFonts w:ascii="Garamond" w:hAnsi="Garamond"/>
          <w:sz w:val="20"/>
          <w:szCs w:val="20"/>
        </w:rPr>
        <w:t xml:space="preserve">s'il n'y a, dans ces successifs mécanismes à propos de quoi </w:t>
      </w:r>
      <w:r w:rsidR="001B3CE3" w:rsidRPr="00E54EB9">
        <w:rPr>
          <w:rFonts w:ascii="Garamond" w:hAnsi="Garamond"/>
          <w:i/>
          <w:sz w:val="20"/>
          <w:szCs w:val="20"/>
        </w:rPr>
        <w:t xml:space="preserve">l'expérimentateur peut constater </w:t>
      </w:r>
      <w:r w:rsidR="001B3CE3" w:rsidRPr="00393B9B">
        <w:rPr>
          <w:rFonts w:ascii="Garamond" w:hAnsi="Garamond"/>
          <w:sz w:val="20"/>
          <w:szCs w:val="20"/>
        </w:rPr>
        <w:t xml:space="preserve">non seulement </w:t>
      </w:r>
      <w:r w:rsidR="001B3CE3" w:rsidRPr="00E54EB9">
        <w:rPr>
          <w:rFonts w:ascii="Garamond" w:hAnsi="Garamond"/>
          <w:i/>
          <w:sz w:val="20"/>
          <w:szCs w:val="20"/>
        </w:rPr>
        <w:t>qu'il a trouvé le truc</w:t>
      </w:r>
      <w:r w:rsidR="001B3CE3" w:rsidRPr="00393B9B">
        <w:rPr>
          <w:rFonts w:ascii="Garamond" w:hAnsi="Garamond"/>
          <w:sz w:val="20"/>
          <w:szCs w:val="20"/>
        </w:rPr>
        <w:t xml:space="preserve">, mais </w:t>
      </w:r>
      <w:r w:rsidR="001B3CE3" w:rsidRPr="00E54EB9">
        <w:rPr>
          <w:rFonts w:ascii="Garamond" w:hAnsi="Garamond"/>
          <w:i/>
          <w:sz w:val="20"/>
          <w:szCs w:val="20"/>
        </w:rPr>
        <w:t>qu'il a</w:t>
      </w:r>
      <w:r w:rsidR="00A51785" w:rsidRPr="00E54EB9">
        <w:rPr>
          <w:rFonts w:ascii="Garamond" w:hAnsi="Garamond"/>
          <w:i/>
          <w:sz w:val="20"/>
          <w:szCs w:val="20"/>
        </w:rPr>
        <w:t xml:space="preserve"> </w:t>
      </w:r>
      <w:r w:rsidR="00413DDC">
        <w:rPr>
          <w:rFonts w:ascii="Garamond" w:hAnsi="Garamond"/>
          <w:i/>
          <w:sz w:val="20"/>
          <w:szCs w:val="20"/>
        </w:rPr>
        <w:t>-</w:t>
      </w:r>
      <w:r w:rsidR="001B3CE3" w:rsidRPr="00E54EB9">
        <w:rPr>
          <w:rFonts w:ascii="Garamond" w:hAnsi="Garamond"/>
          <w:i/>
          <w:sz w:val="20"/>
          <w:szCs w:val="20"/>
        </w:rPr>
        <w:t xml:space="preserve"> seule chose qui compte</w:t>
      </w:r>
      <w:r w:rsidR="00A51785" w:rsidRPr="00E54EB9">
        <w:rPr>
          <w:rFonts w:ascii="Garamond" w:hAnsi="Garamond"/>
          <w:i/>
          <w:sz w:val="20"/>
          <w:szCs w:val="20"/>
        </w:rPr>
        <w:t xml:space="preserve"> </w:t>
      </w:r>
      <w:r w:rsidR="00413DDC">
        <w:rPr>
          <w:rFonts w:ascii="Garamond" w:hAnsi="Garamond"/>
          <w:i/>
          <w:sz w:val="20"/>
          <w:szCs w:val="20"/>
        </w:rPr>
        <w:t>-</w:t>
      </w:r>
      <w:r w:rsidR="001B3CE3" w:rsidRPr="00E54EB9">
        <w:rPr>
          <w:rFonts w:ascii="Garamond" w:hAnsi="Garamond"/>
          <w:i/>
          <w:sz w:val="20"/>
          <w:szCs w:val="20"/>
        </w:rPr>
        <w:t xml:space="preserve"> appris la façon dont ça se prend, qu'il a appris ce qui est </w:t>
      </w:r>
      <w:r w:rsidR="00A51785" w:rsidRPr="00E54EB9">
        <w:rPr>
          <w:rFonts w:ascii="Garamond" w:hAnsi="Garamond"/>
          <w:i/>
          <w:sz w:val="20"/>
          <w:szCs w:val="20"/>
        </w:rPr>
        <w:t>« </w:t>
      </w:r>
      <w:r w:rsidR="00A51785" w:rsidRPr="00E54EB9">
        <w:rPr>
          <w:rFonts w:ascii="Garamond" w:hAnsi="Garamond" w:cs="Times New Roman"/>
          <w:i/>
          <w:sz w:val="20"/>
          <w:szCs w:val="20"/>
        </w:rPr>
        <w:t xml:space="preserve">à </w:t>
      </w:r>
      <w:r w:rsidR="001B3CE3" w:rsidRPr="00E54EB9">
        <w:rPr>
          <w:rFonts w:ascii="Garamond" w:hAnsi="Garamond" w:cs="Times New Roman"/>
          <w:i/>
          <w:sz w:val="20"/>
          <w:szCs w:val="20"/>
        </w:rPr>
        <w:t>prendre</w:t>
      </w:r>
      <w:r w:rsidR="00A51785" w:rsidRPr="00E54EB9">
        <w:rPr>
          <w:rFonts w:ascii="Garamond" w:hAnsi="Garamond"/>
          <w:i/>
          <w:sz w:val="20"/>
          <w:szCs w:val="20"/>
        </w:rPr>
        <w:t> »</w:t>
      </w:r>
      <w:r w:rsidR="003D38AC">
        <w:rPr>
          <w:rFonts w:ascii="Garamond" w:hAnsi="Garamond"/>
          <w:sz w:val="20"/>
          <w:szCs w:val="20"/>
        </w:rPr>
        <w:t xml:space="preserve">, </w:t>
      </w:r>
    </w:p>
    <w:p w:rsidR="00E54EB9" w:rsidRDefault="003D38AC">
      <w:pPr>
        <w:pStyle w:val="Corpsdetexte"/>
        <w:rPr>
          <w:rFonts w:ascii="Garamond" w:hAnsi="Garamond"/>
          <w:sz w:val="20"/>
          <w:szCs w:val="20"/>
        </w:rPr>
      </w:pPr>
      <w:r>
        <w:rPr>
          <w:rFonts w:ascii="Garamond" w:hAnsi="Garamond"/>
          <w:sz w:val="20"/>
          <w:szCs w:val="20"/>
        </w:rPr>
        <w:t>i</w:t>
      </w:r>
      <w:r w:rsidR="001B3CE3" w:rsidRPr="00393B9B">
        <w:rPr>
          <w:rFonts w:ascii="Garamond" w:hAnsi="Garamond"/>
          <w:sz w:val="20"/>
          <w:szCs w:val="20"/>
        </w:rPr>
        <w:t>l est clair que, je dirai l</w:t>
      </w:r>
      <w:r w:rsidR="00A51785" w:rsidRPr="00393B9B">
        <w:rPr>
          <w:rFonts w:ascii="Garamond" w:hAnsi="Garamond"/>
          <w:sz w:val="20"/>
          <w:szCs w:val="20"/>
        </w:rPr>
        <w:t>à</w:t>
      </w:r>
      <w:r w:rsidR="001B3CE3" w:rsidRPr="00393B9B">
        <w:rPr>
          <w:rFonts w:ascii="Garamond" w:hAnsi="Garamond"/>
          <w:sz w:val="20"/>
          <w:szCs w:val="20"/>
        </w:rPr>
        <w:t xml:space="preserve">, la cohérence, la symbiose que réalise une telle expérience, si nous tenons compte </w:t>
      </w:r>
    </w:p>
    <w:p w:rsidR="00DC4776" w:rsidRPr="00393B9B" w:rsidRDefault="001B3CE3">
      <w:pPr>
        <w:pStyle w:val="Corpsdetexte"/>
        <w:rPr>
          <w:rFonts w:ascii="Garamond" w:hAnsi="Garamond"/>
          <w:sz w:val="20"/>
          <w:szCs w:val="20"/>
        </w:rPr>
      </w:pPr>
      <w:r w:rsidRPr="00393B9B">
        <w:rPr>
          <w:rFonts w:ascii="Garamond" w:hAnsi="Garamond"/>
          <w:sz w:val="20"/>
          <w:szCs w:val="20"/>
        </w:rPr>
        <w:t xml:space="preserve">de ce qu'il en est du savoir inconscient, ne peut pas manquer d'être interrogée à partir de ceci que ce qu'il faut savoir c'est comment </w:t>
      </w:r>
      <w:r w:rsidRPr="00E54EB9">
        <w:rPr>
          <w:rFonts w:ascii="Garamond" w:hAnsi="Garamond"/>
          <w:i/>
          <w:sz w:val="20"/>
          <w:szCs w:val="20"/>
        </w:rPr>
        <w:t xml:space="preserve">l'unité ratière </w:t>
      </w:r>
      <w:r w:rsidRPr="00E54EB9">
        <w:rPr>
          <w:rFonts w:ascii="Garamond" w:hAnsi="Garamond"/>
          <w:i/>
          <w:color w:val="0000CC"/>
          <w:sz w:val="20"/>
          <w:szCs w:val="20"/>
          <w:u w:val="single"/>
        </w:rPr>
        <w:t>rép</w:t>
      </w:r>
      <w:r w:rsidRPr="003D38AC">
        <w:rPr>
          <w:rFonts w:ascii="Garamond" w:hAnsi="Garamond"/>
          <w:i/>
          <w:color w:val="0000CC"/>
          <w:sz w:val="20"/>
          <w:szCs w:val="20"/>
          <w:u w:val="single"/>
        </w:rPr>
        <w:t>ond</w:t>
      </w:r>
      <w:r w:rsidRPr="00393B9B">
        <w:rPr>
          <w:rFonts w:ascii="Garamond" w:hAnsi="Garamond"/>
          <w:sz w:val="20"/>
          <w:szCs w:val="20"/>
        </w:rPr>
        <w:t xml:space="preserve"> à ce qui n'a pas été cogité à partir de rien par l'expérimentateur. </w:t>
      </w:r>
    </w:p>
    <w:p w:rsidR="00DC4776" w:rsidRPr="00393B9B" w:rsidRDefault="00DC4776">
      <w:pPr>
        <w:pStyle w:val="Corpsdetexte"/>
        <w:rPr>
          <w:rFonts w:ascii="Garamond" w:hAnsi="Garamond"/>
          <w:sz w:val="20"/>
          <w:szCs w:val="20"/>
        </w:rPr>
      </w:pPr>
    </w:p>
    <w:p w:rsidR="00E54EB9" w:rsidRDefault="001B3CE3">
      <w:pPr>
        <w:pStyle w:val="Corpsdetexte"/>
        <w:rPr>
          <w:rFonts w:ascii="Garamond" w:hAnsi="Garamond"/>
          <w:sz w:val="20"/>
          <w:szCs w:val="20"/>
        </w:rPr>
      </w:pPr>
      <w:r w:rsidRPr="00393B9B">
        <w:rPr>
          <w:rFonts w:ascii="Garamond" w:hAnsi="Garamond"/>
          <w:sz w:val="20"/>
          <w:szCs w:val="20"/>
        </w:rPr>
        <w:t>Qu'en d'autres termes, on n'invente pas n'importe quelle composition labyrinthique, que le fait que ça sorte du même expérimentateur ou de deux expérimentateurs différents ça mérite d'être interrogé, et rien dans ce que j'ai pu recueillir jusqu'à présent de cette littérature</w:t>
      </w:r>
      <w:r w:rsidR="00A51785" w:rsidRPr="00393B9B">
        <w:rPr>
          <w:rFonts w:ascii="Garamond" w:hAnsi="Garamond"/>
          <w:sz w:val="20"/>
          <w:szCs w:val="20"/>
        </w:rPr>
        <w:t>,</w:t>
      </w:r>
      <w:r w:rsidRPr="00393B9B">
        <w:rPr>
          <w:rFonts w:ascii="Garamond" w:hAnsi="Garamond"/>
          <w:sz w:val="20"/>
          <w:szCs w:val="20"/>
        </w:rPr>
        <w:t xml:space="preserve"> n'implique que ce soit dans ce sens que la question ait été posée. </w:t>
      </w:r>
    </w:p>
    <w:p w:rsidR="00E54EB9" w:rsidRDefault="00E54EB9">
      <w:pPr>
        <w:pStyle w:val="Corpsdetexte"/>
        <w:rPr>
          <w:rFonts w:ascii="Garamond" w:hAnsi="Garamond"/>
          <w:sz w:val="20"/>
          <w:szCs w:val="20"/>
        </w:rPr>
      </w:pPr>
    </w:p>
    <w:p w:rsidR="00102A61" w:rsidRDefault="001B3CE3">
      <w:pPr>
        <w:pStyle w:val="Corpsdetexte"/>
        <w:rPr>
          <w:rFonts w:ascii="Garamond" w:hAnsi="Garamond"/>
          <w:sz w:val="20"/>
          <w:szCs w:val="20"/>
        </w:rPr>
      </w:pPr>
      <w:r w:rsidRPr="00393B9B">
        <w:rPr>
          <w:rFonts w:ascii="Garamond" w:hAnsi="Garamond"/>
          <w:sz w:val="20"/>
          <w:szCs w:val="20"/>
        </w:rPr>
        <w:t xml:space="preserve">Mais l'intérêt de cet exemple ne se limite pas à ce fait, à ce fait d'interrogation qui laisse entièrement intacts </w:t>
      </w:r>
    </w:p>
    <w:p w:rsidR="00822F85" w:rsidRDefault="001B3CE3">
      <w:pPr>
        <w:pStyle w:val="Corpsdetexte"/>
        <w:rPr>
          <w:rFonts w:ascii="Garamond" w:hAnsi="Garamond"/>
          <w:sz w:val="20"/>
          <w:szCs w:val="20"/>
        </w:rPr>
      </w:pPr>
      <w:r w:rsidRPr="00393B9B">
        <w:rPr>
          <w:rFonts w:ascii="Garamond" w:hAnsi="Garamond"/>
          <w:sz w:val="20"/>
          <w:szCs w:val="20"/>
        </w:rPr>
        <w:t xml:space="preserve">et différents ce qu'il en est du </w:t>
      </w:r>
      <w:r w:rsidRPr="003D38AC">
        <w:rPr>
          <w:rFonts w:ascii="Garamond" w:hAnsi="Garamond"/>
          <w:i/>
          <w:color w:val="0000CC"/>
          <w:sz w:val="20"/>
          <w:szCs w:val="20"/>
        </w:rPr>
        <w:t>savoir</w:t>
      </w:r>
      <w:r w:rsidRPr="00393B9B">
        <w:rPr>
          <w:rFonts w:ascii="Garamond" w:hAnsi="Garamond"/>
          <w:sz w:val="20"/>
          <w:szCs w:val="20"/>
        </w:rPr>
        <w:t xml:space="preserve"> et ce qu'il en est de </w:t>
      </w:r>
      <w:r w:rsidRPr="003D38AC">
        <w:rPr>
          <w:rFonts w:ascii="Garamond" w:hAnsi="Garamond"/>
          <w:i/>
          <w:color w:val="0000CC"/>
          <w:sz w:val="20"/>
          <w:szCs w:val="20"/>
        </w:rPr>
        <w:t>l'apprentissage</w:t>
      </w:r>
      <w:r w:rsidRPr="00393B9B">
        <w:rPr>
          <w:rFonts w:ascii="Garamond" w:hAnsi="Garamond"/>
          <w:sz w:val="20"/>
          <w:szCs w:val="20"/>
        </w:rPr>
        <w:t xml:space="preserve">. </w:t>
      </w:r>
    </w:p>
    <w:p w:rsidR="00335B96" w:rsidRDefault="00335B96">
      <w:pPr>
        <w:pStyle w:val="Corpsdetexte"/>
        <w:rPr>
          <w:rFonts w:ascii="Garamond" w:hAnsi="Garamond"/>
          <w:color w:val="C00000"/>
          <w:sz w:val="16"/>
          <w:szCs w:val="16"/>
        </w:rPr>
      </w:pPr>
    </w:p>
    <w:p w:rsidR="00DC4776" w:rsidRPr="00393B9B" w:rsidRDefault="00822F85" w:rsidP="00335B96">
      <w:pPr>
        <w:pStyle w:val="Corpsdetexte"/>
        <w:ind w:firstLine="708"/>
        <w:rPr>
          <w:rFonts w:ascii="Garamond" w:hAnsi="Garamond"/>
          <w:sz w:val="20"/>
          <w:szCs w:val="20"/>
        </w:rPr>
      </w:pPr>
      <w:r w:rsidRPr="00822F85">
        <w:rPr>
          <w:rFonts w:ascii="Garamond" w:hAnsi="Garamond"/>
          <w:color w:val="C00000"/>
          <w:sz w:val="16"/>
          <w:szCs w:val="16"/>
        </w:rPr>
        <w:t>[</w:t>
      </w:r>
      <w:r w:rsidRPr="00822F85">
        <w:rPr>
          <w:rFonts w:ascii="Garamond" w:hAnsi="Garamond"/>
          <w:i/>
          <w:color w:val="C00000"/>
          <w:sz w:val="16"/>
          <w:szCs w:val="16"/>
        </w:rPr>
        <w:t>le savoir renvoie à</w:t>
      </w:r>
      <w:r>
        <w:rPr>
          <w:rFonts w:ascii="Garamond" w:hAnsi="Garamond"/>
          <w:i/>
          <w:color w:val="C00000"/>
          <w:sz w:val="16"/>
          <w:szCs w:val="16"/>
        </w:rPr>
        <w:t xml:space="preserve"> </w:t>
      </w:r>
      <w:proofErr w:type="spellStart"/>
      <w:r>
        <w:rPr>
          <w:rFonts w:ascii="Garamond" w:hAnsi="Garamond"/>
          <w:i/>
          <w:color w:val="C00000"/>
          <w:sz w:val="16"/>
          <w:szCs w:val="16"/>
        </w:rPr>
        <w:t>lalangue</w:t>
      </w:r>
      <w:proofErr w:type="spellEnd"/>
      <w:r>
        <w:rPr>
          <w:rFonts w:ascii="Garamond" w:hAnsi="Garamond"/>
          <w:i/>
          <w:color w:val="C00000"/>
          <w:sz w:val="16"/>
          <w:szCs w:val="16"/>
        </w:rPr>
        <w:t> : le rapport de</w:t>
      </w:r>
      <w:r w:rsidRPr="00822F85">
        <w:rPr>
          <w:rFonts w:ascii="Garamond" w:hAnsi="Garamond"/>
          <w:color w:val="C00000"/>
          <w:sz w:val="16"/>
          <w:szCs w:val="16"/>
        </w:rPr>
        <w:t xml:space="preserve"> </w:t>
      </w:r>
      <w:r w:rsidRPr="00822F85">
        <w:rPr>
          <w:rFonts w:ascii="Times New Roman" w:hAnsi="Times New Roman" w:cs="Times New Roman"/>
          <w:color w:val="0000CC"/>
          <w:sz w:val="16"/>
          <w:szCs w:val="16"/>
        </w:rPr>
        <w:t>S</w:t>
      </w:r>
      <w:r w:rsidRPr="00822F85">
        <w:rPr>
          <w:rFonts w:ascii="Times New Roman" w:hAnsi="Times New Roman" w:cs="Times New Roman"/>
          <w:color w:val="0000CC"/>
          <w:sz w:val="16"/>
          <w:szCs w:val="16"/>
          <w:vertAlign w:val="subscript"/>
        </w:rPr>
        <w:t>1</w:t>
      </w:r>
      <w:r>
        <w:rPr>
          <w:rFonts w:ascii="Garamond" w:hAnsi="Garamond"/>
          <w:color w:val="C00000"/>
          <w:sz w:val="16"/>
          <w:szCs w:val="16"/>
          <w:vertAlign w:val="subscript"/>
        </w:rPr>
        <w:t xml:space="preserve"> </w:t>
      </w:r>
      <w:r>
        <w:rPr>
          <w:rFonts w:ascii="Garamond" w:hAnsi="Garamond"/>
          <w:i/>
          <w:color w:val="C00000"/>
          <w:sz w:val="16"/>
          <w:szCs w:val="16"/>
        </w:rPr>
        <w:t>à</w:t>
      </w:r>
      <w:r w:rsidRPr="00822F85">
        <w:rPr>
          <w:rFonts w:ascii="Garamond" w:hAnsi="Garamond"/>
          <w:i/>
          <w:color w:val="C00000"/>
          <w:sz w:val="16"/>
          <w:szCs w:val="16"/>
        </w:rPr>
        <w:t xml:space="preserve"> </w:t>
      </w:r>
      <w:r w:rsidRPr="00822F85">
        <w:rPr>
          <w:rFonts w:ascii="Times New Roman" w:hAnsi="Times New Roman" w:cs="Times New Roman"/>
          <w:color w:val="0000CC"/>
          <w:sz w:val="16"/>
          <w:szCs w:val="16"/>
        </w:rPr>
        <w:t>S</w:t>
      </w:r>
      <w:r w:rsidRPr="00822F85">
        <w:rPr>
          <w:rFonts w:ascii="Times New Roman" w:hAnsi="Times New Roman" w:cs="Times New Roman"/>
          <w:color w:val="0000CC"/>
          <w:sz w:val="16"/>
          <w:szCs w:val="16"/>
          <w:vertAlign w:val="subscript"/>
        </w:rPr>
        <w:t>2</w:t>
      </w:r>
      <w:r>
        <w:rPr>
          <w:rFonts w:ascii="Garamond" w:hAnsi="Garamond"/>
          <w:i/>
          <w:color w:val="C00000"/>
          <w:sz w:val="16"/>
          <w:szCs w:val="16"/>
        </w:rPr>
        <w:t xml:space="preserve"> et l’éviction de </w:t>
      </w:r>
      <w:r w:rsidRPr="00822F85">
        <w:rPr>
          <w:rFonts w:ascii="Times New Roman" w:hAnsi="Times New Roman" w:cs="Times New Roman"/>
          <w:i/>
          <w:color w:val="0000CC"/>
          <w:sz w:val="16"/>
          <w:szCs w:val="16"/>
        </w:rPr>
        <w:t>a</w:t>
      </w:r>
      <w:r w:rsidR="00335B96">
        <w:rPr>
          <w:rFonts w:ascii="Times New Roman" w:hAnsi="Times New Roman" w:cs="Times New Roman"/>
          <w:i/>
          <w:color w:val="0000CC"/>
          <w:sz w:val="16"/>
          <w:szCs w:val="16"/>
        </w:rPr>
        <w:t> </w:t>
      </w:r>
      <w:r w:rsidR="00335B96" w:rsidRPr="00335B96">
        <w:rPr>
          <w:rFonts w:ascii="Garamond" w:hAnsi="Garamond"/>
          <w:color w:val="C00000"/>
          <w:sz w:val="16"/>
          <w:szCs w:val="16"/>
        </w:rPr>
        <w:t>(</w:t>
      </w:r>
      <w:r w:rsidR="00335B96" w:rsidRPr="005140C5">
        <w:rPr>
          <w:rFonts w:ascii="Times New Roman" w:hAnsi="Times New Roman" w:cs="Times New Roman"/>
          <w:color w:val="0000CC"/>
          <w:sz w:val="16"/>
          <w:szCs w:val="16"/>
        </w:rPr>
        <w:t>H</w:t>
      </w:r>
      <w:r w:rsidR="00335B96">
        <w:rPr>
          <w:rFonts w:ascii="Times New Roman" w:hAnsi="Times New Roman" w:cs="Times New Roman"/>
          <w:color w:val="0000CC"/>
          <w:sz w:val="16"/>
          <w:szCs w:val="16"/>
        </w:rPr>
        <w:t xml:space="preserve"> </w:t>
      </w:r>
      <w:r w:rsidR="00335B96" w:rsidRPr="00D742D1">
        <w:rPr>
          <w:rFonts w:ascii="Garamond" w:hAnsi="Garamond"/>
          <w:color w:val="0000CC"/>
          <w:sz w:val="16"/>
          <w:szCs w:val="16"/>
        </w:rPr>
        <w:t>:</w:t>
      </w:r>
      <w:r w:rsidR="00335B96">
        <w:rPr>
          <w:rFonts w:ascii="Garamond" w:hAnsi="Garamond"/>
          <w:color w:val="0000CC"/>
          <w:sz w:val="16"/>
          <w:szCs w:val="16"/>
        </w:rPr>
        <w:t xml:space="preserve"> </w:t>
      </w:r>
      <w:r w:rsidR="00335B96" w:rsidRPr="00B50B39">
        <w:rPr>
          <w:rFonts w:ascii="LACAN" w:eastAsia="Batang" w:hAnsi="LACAN"/>
          <w:color w:val="0000CC"/>
          <w:sz w:val="16"/>
          <w:szCs w:val="16"/>
        </w:rPr>
        <w:t>S</w:t>
      </w:r>
      <w:r w:rsidR="00335B96" w:rsidRPr="002D312E">
        <w:rPr>
          <w:rFonts w:ascii="Garamond" w:hAnsi="Garamond" w:cs="Times New Roman"/>
          <w:color w:val="0000CC"/>
          <w:sz w:val="16"/>
          <w:szCs w:val="16"/>
          <w:vertAlign w:val="subscript"/>
        </w:rPr>
        <w:t>→</w:t>
      </w:r>
      <w:r w:rsidR="00335B96">
        <w:rPr>
          <w:rFonts w:ascii="Times New Roman" w:hAnsi="Times New Roman" w:cs="Times New Roman"/>
          <w:color w:val="0000CC"/>
          <w:sz w:val="16"/>
          <w:szCs w:val="16"/>
        </w:rPr>
        <w:t xml:space="preserve"> S</w:t>
      </w:r>
      <w:r w:rsidR="00335B96" w:rsidRPr="007E5F29">
        <w:rPr>
          <w:rFonts w:ascii="Times New Roman" w:hAnsi="Times New Roman" w:cs="Times New Roman"/>
          <w:color w:val="0000CC"/>
          <w:sz w:val="16"/>
          <w:szCs w:val="16"/>
          <w:vertAlign w:val="subscript"/>
        </w:rPr>
        <w:t>1</w:t>
      </w:r>
      <w:r w:rsidR="00335B96" w:rsidRPr="00D742D1">
        <w:rPr>
          <w:rFonts w:ascii="Times New Roman" w:hAnsi="Times New Roman" w:cs="Times New Roman"/>
          <w:color w:val="0000CC"/>
          <w:sz w:val="16"/>
          <w:szCs w:val="16"/>
          <w:vertAlign w:val="subscript"/>
        </w:rPr>
        <w:t>→</w:t>
      </w:r>
      <w:r w:rsidR="00335B96">
        <w:rPr>
          <w:rFonts w:ascii="Times New Roman" w:hAnsi="Times New Roman" w:cs="Times New Roman"/>
          <w:color w:val="0000CC"/>
          <w:sz w:val="16"/>
          <w:szCs w:val="16"/>
        </w:rPr>
        <w:t>/</w:t>
      </w:r>
      <w:r w:rsidR="00335B96" w:rsidRPr="000E21DD">
        <w:rPr>
          <w:rFonts w:ascii="Garamond" w:hAnsi="Garamond" w:cs="Times New Roman"/>
          <w:color w:val="0000CC"/>
          <w:sz w:val="16"/>
          <w:szCs w:val="16"/>
        </w:rPr>
        <w:t>S</w:t>
      </w:r>
      <w:r w:rsidR="00335B96" w:rsidRPr="000E21DD">
        <w:rPr>
          <w:rFonts w:ascii="Garamond" w:hAnsi="Garamond"/>
          <w:color w:val="0000CC"/>
          <w:sz w:val="16"/>
          <w:szCs w:val="16"/>
          <w:vertAlign w:val="subscript"/>
        </w:rPr>
        <w:t>2</w:t>
      </w:r>
      <w:r w:rsidR="00335B96">
        <w:rPr>
          <w:rFonts w:ascii="Garamond" w:hAnsi="Garamond"/>
          <w:color w:val="0000CC"/>
          <w:sz w:val="16"/>
          <w:szCs w:val="16"/>
          <w:vertAlign w:val="subscript"/>
        </w:rPr>
        <w:t xml:space="preserve"> </w:t>
      </w:r>
      <w:r w:rsidR="00335B96" w:rsidRPr="00824C56">
        <w:rPr>
          <w:rFonts w:ascii="Batang" w:eastAsia="Batang" w:hAnsi="Batang"/>
          <w:b/>
          <w:color w:val="C00000"/>
          <w:sz w:val="16"/>
          <w:szCs w:val="16"/>
        </w:rPr>
        <w:t>◊</w:t>
      </w:r>
      <w:r w:rsidR="00335B96" w:rsidRPr="002D312E">
        <w:rPr>
          <w:rFonts w:ascii="Garamond" w:hAnsi="Garamond" w:cs="Times New Roman"/>
          <w:i/>
          <w:color w:val="0000CC"/>
          <w:sz w:val="16"/>
          <w:szCs w:val="16"/>
        </w:rPr>
        <w:t>a</w:t>
      </w:r>
      <w:r w:rsidR="00335B96">
        <w:rPr>
          <w:rFonts w:ascii="Garamond" w:hAnsi="Garamond" w:cs="Times New Roman"/>
          <w:color w:val="0000CC"/>
          <w:sz w:val="16"/>
          <w:szCs w:val="16"/>
        </w:rPr>
        <w:t>)</w:t>
      </w:r>
      <w:r w:rsidR="00335B96" w:rsidRPr="002D312E">
        <w:rPr>
          <w:rFonts w:ascii="Garamond" w:hAnsi="Garamond" w:cs="Times New Roman"/>
          <w:color w:val="0000CC"/>
          <w:sz w:val="16"/>
          <w:szCs w:val="16"/>
          <w:vertAlign w:val="subscript"/>
        </w:rPr>
        <w:t> </w:t>
      </w:r>
      <w:r w:rsidR="00335B96">
        <w:rPr>
          <w:rFonts w:ascii="Garamond" w:hAnsi="Garamond" w:cs="Times New Roman"/>
          <w:color w:val="0000CC"/>
          <w:sz w:val="16"/>
          <w:szCs w:val="16"/>
        </w:rPr>
        <w:t>,</w:t>
      </w:r>
      <w:r w:rsidRPr="00822F85">
        <w:rPr>
          <w:rFonts w:ascii="Garamond" w:hAnsi="Garamond"/>
          <w:i/>
          <w:color w:val="C00000"/>
          <w:sz w:val="16"/>
          <w:szCs w:val="16"/>
        </w:rPr>
        <w:t xml:space="preserve"> tandis que l’apprentissage renvoie à</w:t>
      </w:r>
      <w:r>
        <w:rPr>
          <w:rFonts w:ascii="Garamond" w:hAnsi="Garamond"/>
          <w:i/>
          <w:color w:val="C00000"/>
          <w:sz w:val="16"/>
          <w:szCs w:val="16"/>
        </w:rPr>
        <w:t xml:space="preserve"> ce qui soutient</w:t>
      </w:r>
      <w:r w:rsidRPr="00822F85">
        <w:rPr>
          <w:rFonts w:ascii="Garamond" w:hAnsi="Garamond"/>
          <w:i/>
          <w:color w:val="C00000"/>
          <w:sz w:val="16"/>
          <w:szCs w:val="16"/>
        </w:rPr>
        <w:t xml:space="preserve"> l’être : </w:t>
      </w:r>
      <w:r w:rsidRPr="00822F85">
        <w:rPr>
          <w:rFonts w:ascii="Times New Roman" w:hAnsi="Times New Roman" w:cs="Times New Roman"/>
          <w:i/>
          <w:color w:val="0000CC"/>
          <w:sz w:val="16"/>
          <w:szCs w:val="16"/>
        </w:rPr>
        <w:t>a</w:t>
      </w:r>
      <w:r w:rsidRPr="00822F85">
        <w:rPr>
          <w:rFonts w:ascii="Garamond" w:hAnsi="Garamond"/>
          <w:color w:val="C00000"/>
          <w:sz w:val="16"/>
          <w:szCs w:val="16"/>
        </w:rPr>
        <w:t>]</w:t>
      </w:r>
    </w:p>
    <w:p w:rsidR="00101BDB" w:rsidRPr="00393B9B" w:rsidRDefault="00101BDB">
      <w:pPr>
        <w:pStyle w:val="Corpsdetexte"/>
        <w:rPr>
          <w:rFonts w:ascii="Garamond" w:hAnsi="Garamond"/>
          <w:sz w:val="20"/>
          <w:szCs w:val="20"/>
        </w:rPr>
      </w:pPr>
    </w:p>
    <w:p w:rsidR="00DC4776" w:rsidRPr="00393B9B" w:rsidRDefault="001B3CE3">
      <w:pPr>
        <w:pStyle w:val="Corpsdetexte"/>
        <w:rPr>
          <w:rFonts w:ascii="Garamond" w:hAnsi="Garamond"/>
          <w:sz w:val="20"/>
          <w:szCs w:val="20"/>
        </w:rPr>
      </w:pPr>
      <w:r w:rsidRPr="00393B9B">
        <w:rPr>
          <w:rFonts w:ascii="Garamond" w:hAnsi="Garamond"/>
          <w:sz w:val="20"/>
          <w:szCs w:val="20"/>
        </w:rPr>
        <w:t>Ce qu'il en est du savoir pose des questions et nommément celle</w:t>
      </w:r>
      <w:r w:rsidR="0003295D">
        <w:rPr>
          <w:rFonts w:ascii="Garamond" w:hAnsi="Garamond"/>
          <w:sz w:val="20"/>
          <w:szCs w:val="20"/>
        </w:rPr>
        <w:t>-</w:t>
      </w:r>
      <w:r w:rsidRPr="00393B9B">
        <w:rPr>
          <w:rFonts w:ascii="Garamond" w:hAnsi="Garamond"/>
          <w:sz w:val="20"/>
          <w:szCs w:val="20"/>
        </w:rPr>
        <w:t>ci</w:t>
      </w:r>
      <w:r w:rsidR="00A51785" w:rsidRPr="00393B9B">
        <w:rPr>
          <w:rFonts w:ascii="Garamond" w:hAnsi="Garamond"/>
          <w:sz w:val="20"/>
          <w:szCs w:val="20"/>
        </w:rPr>
        <w:t> </w:t>
      </w:r>
      <w:r w:rsidRPr="00393B9B">
        <w:rPr>
          <w:rFonts w:ascii="Garamond" w:hAnsi="Garamond"/>
          <w:sz w:val="20"/>
          <w:szCs w:val="20"/>
        </w:rPr>
        <w:t xml:space="preserve"> de </w:t>
      </w:r>
      <w:r w:rsidR="003D38AC">
        <w:rPr>
          <w:rFonts w:ascii="Garamond" w:hAnsi="Garamond"/>
          <w:sz w:val="20"/>
          <w:szCs w:val="20"/>
        </w:rPr>
        <w:t>« </w:t>
      </w:r>
      <w:r w:rsidRPr="003D38AC">
        <w:rPr>
          <w:rFonts w:ascii="Garamond" w:hAnsi="Garamond"/>
          <w:i/>
          <w:sz w:val="20"/>
          <w:szCs w:val="20"/>
        </w:rPr>
        <w:t>comment ça s'enseigne</w:t>
      </w:r>
      <w:r w:rsidR="003D38AC" w:rsidRPr="003D38AC">
        <w:rPr>
          <w:rFonts w:ascii="Garamond" w:hAnsi="Garamond"/>
          <w:i/>
          <w:sz w:val="20"/>
          <w:szCs w:val="20"/>
        </w:rPr>
        <w:t> ?</w:t>
      </w:r>
      <w:r w:rsidR="003D38AC">
        <w:rPr>
          <w:rFonts w:ascii="Garamond" w:hAnsi="Garamond"/>
          <w:sz w:val="20"/>
          <w:szCs w:val="20"/>
        </w:rPr>
        <w:t> »</w:t>
      </w:r>
      <w:r w:rsidRPr="00393B9B">
        <w:rPr>
          <w:rFonts w:ascii="Garamond" w:hAnsi="Garamond"/>
          <w:sz w:val="20"/>
          <w:szCs w:val="20"/>
        </w:rPr>
        <w:t xml:space="preserve">. </w:t>
      </w:r>
    </w:p>
    <w:p w:rsidR="003D38AC" w:rsidRDefault="001B3CE3">
      <w:pPr>
        <w:pStyle w:val="Corpsdetexte"/>
        <w:rPr>
          <w:rFonts w:ascii="Garamond" w:hAnsi="Garamond"/>
          <w:sz w:val="20"/>
          <w:szCs w:val="20"/>
        </w:rPr>
      </w:pPr>
      <w:r w:rsidRPr="00393B9B">
        <w:rPr>
          <w:rFonts w:ascii="Garamond" w:hAnsi="Garamond"/>
          <w:sz w:val="20"/>
          <w:szCs w:val="20"/>
        </w:rPr>
        <w:t xml:space="preserve">Il est bien clair que la question de </w:t>
      </w:r>
      <w:r w:rsidR="003D38AC">
        <w:rPr>
          <w:rFonts w:ascii="Garamond" w:hAnsi="Garamond"/>
          <w:sz w:val="20"/>
          <w:szCs w:val="20"/>
        </w:rPr>
        <w:t>« </w:t>
      </w:r>
      <w:r w:rsidR="003D38AC" w:rsidRPr="003D38AC">
        <w:rPr>
          <w:rFonts w:ascii="Garamond" w:hAnsi="Garamond"/>
          <w:i/>
          <w:sz w:val="20"/>
          <w:szCs w:val="20"/>
        </w:rPr>
        <w:t>comment ça s'enseigne ?</w:t>
      </w:r>
      <w:r w:rsidR="003D38AC">
        <w:rPr>
          <w:rFonts w:ascii="Garamond" w:hAnsi="Garamond"/>
          <w:sz w:val="20"/>
          <w:szCs w:val="20"/>
        </w:rPr>
        <w:t> »</w:t>
      </w:r>
      <w:r w:rsidRPr="00393B9B">
        <w:rPr>
          <w:rFonts w:ascii="Garamond" w:hAnsi="Garamond"/>
          <w:sz w:val="20"/>
          <w:szCs w:val="20"/>
        </w:rPr>
        <w:t xml:space="preserve">, à savoir la notion d'une science entièrement centrée </w:t>
      </w:r>
    </w:p>
    <w:p w:rsidR="003D38AC" w:rsidRDefault="001B3CE3">
      <w:pPr>
        <w:pStyle w:val="Corpsdetexte"/>
        <w:rPr>
          <w:rFonts w:ascii="Garamond" w:hAnsi="Garamond"/>
          <w:sz w:val="20"/>
          <w:szCs w:val="20"/>
        </w:rPr>
      </w:pPr>
      <w:r w:rsidRPr="00393B9B">
        <w:rPr>
          <w:rFonts w:ascii="Garamond" w:hAnsi="Garamond"/>
          <w:sz w:val="20"/>
          <w:szCs w:val="20"/>
        </w:rPr>
        <w:t>sur ceci</w:t>
      </w:r>
      <w:r w:rsidR="00DC4776" w:rsidRPr="00393B9B">
        <w:rPr>
          <w:rFonts w:ascii="Garamond" w:hAnsi="Garamond"/>
          <w:sz w:val="20"/>
          <w:szCs w:val="20"/>
        </w:rPr>
        <w:t> :</w:t>
      </w:r>
      <w:r w:rsidRPr="00393B9B">
        <w:rPr>
          <w:rFonts w:ascii="Garamond" w:hAnsi="Garamond"/>
          <w:sz w:val="20"/>
          <w:szCs w:val="20"/>
        </w:rPr>
        <w:t xml:space="preserve"> du </w:t>
      </w:r>
      <w:r w:rsidRPr="002A4974">
        <w:rPr>
          <w:rFonts w:ascii="Garamond" w:hAnsi="Garamond"/>
          <w:i/>
          <w:sz w:val="20"/>
          <w:szCs w:val="20"/>
        </w:rPr>
        <w:t>savoir qui se transmet intégralement</w:t>
      </w:r>
      <w:r w:rsidR="00102A61">
        <w:rPr>
          <w:rFonts w:ascii="Garamond" w:hAnsi="Garamond"/>
          <w:sz w:val="20"/>
          <w:szCs w:val="20"/>
        </w:rPr>
        <w:t xml:space="preserve"> </w:t>
      </w:r>
      <w:r w:rsidR="00102A61" w:rsidRPr="00102A61">
        <w:rPr>
          <w:rFonts w:ascii="Garamond" w:hAnsi="Garamond"/>
          <w:color w:val="C00000"/>
          <w:sz w:val="16"/>
          <w:szCs w:val="16"/>
        </w:rPr>
        <w:t>[</w:t>
      </w:r>
      <w:r w:rsidR="00822F85" w:rsidRPr="00822F85">
        <w:rPr>
          <w:rFonts w:ascii="Garamond" w:hAnsi="Garamond"/>
          <w:i/>
          <w:color w:val="C00000"/>
          <w:sz w:val="16"/>
          <w:szCs w:val="16"/>
        </w:rPr>
        <w:t>pas de reste</w:t>
      </w:r>
      <w:r w:rsidR="00822F85" w:rsidRPr="00822F85">
        <w:rPr>
          <w:rFonts w:ascii="Garamond" w:hAnsi="Garamond"/>
          <w:i/>
          <w:color w:val="C00000"/>
          <w:sz w:val="16"/>
          <w:szCs w:val="16"/>
          <w:vertAlign w:val="subscript"/>
        </w:rPr>
        <w:t>→</w:t>
      </w:r>
      <w:r w:rsidR="00822F85" w:rsidRPr="00822F85">
        <w:rPr>
          <w:rFonts w:ascii="Garamond" w:hAnsi="Garamond"/>
          <w:i/>
          <w:color w:val="C00000"/>
          <w:sz w:val="16"/>
          <w:szCs w:val="16"/>
        </w:rPr>
        <w:t xml:space="preserve"> </w:t>
      </w:r>
      <w:r w:rsidR="00102A61" w:rsidRPr="00102A61">
        <w:rPr>
          <w:rFonts w:ascii="Garamond" w:hAnsi="Garamond"/>
          <w:i/>
          <w:color w:val="C00000"/>
          <w:sz w:val="16"/>
          <w:szCs w:val="16"/>
        </w:rPr>
        <w:t>mathème</w:t>
      </w:r>
      <w:r w:rsidR="00102A61" w:rsidRPr="00102A61">
        <w:rPr>
          <w:rFonts w:ascii="Garamond" w:hAnsi="Garamond"/>
          <w:color w:val="C00000"/>
          <w:sz w:val="16"/>
          <w:szCs w:val="16"/>
        </w:rPr>
        <w:t>]</w:t>
      </w:r>
      <w:r w:rsidRPr="00393B9B">
        <w:rPr>
          <w:rFonts w:ascii="Garamond" w:hAnsi="Garamond"/>
          <w:sz w:val="20"/>
          <w:szCs w:val="20"/>
        </w:rPr>
        <w:t>, c'est elle qui a produit</w:t>
      </w:r>
      <w:r w:rsidR="00A51785" w:rsidRPr="00393B9B">
        <w:rPr>
          <w:rFonts w:ascii="Garamond" w:hAnsi="Garamond"/>
          <w:sz w:val="20"/>
          <w:szCs w:val="20"/>
        </w:rPr>
        <w:t>,</w:t>
      </w:r>
      <w:r w:rsidRPr="00393B9B">
        <w:rPr>
          <w:rFonts w:ascii="Garamond" w:hAnsi="Garamond"/>
          <w:sz w:val="20"/>
          <w:szCs w:val="20"/>
        </w:rPr>
        <w:t xml:space="preserve"> dans ce qu'il en est du savoir, </w:t>
      </w:r>
    </w:p>
    <w:p w:rsidR="00413DDC" w:rsidRDefault="001B3CE3">
      <w:pPr>
        <w:pStyle w:val="Corpsdetexte"/>
        <w:rPr>
          <w:rFonts w:ascii="Garamond" w:hAnsi="Garamond"/>
          <w:sz w:val="20"/>
          <w:szCs w:val="20"/>
        </w:rPr>
      </w:pPr>
      <w:r w:rsidRPr="00393B9B">
        <w:rPr>
          <w:rFonts w:ascii="Garamond" w:hAnsi="Garamond"/>
          <w:sz w:val="20"/>
          <w:szCs w:val="20"/>
        </w:rPr>
        <w:t xml:space="preserve">ce tamisage grâce à quoi </w:t>
      </w:r>
      <w:r w:rsidRPr="002A4974">
        <w:rPr>
          <w:rFonts w:ascii="Garamond" w:hAnsi="Garamond"/>
          <w:i/>
          <w:color w:val="0000CC"/>
          <w:sz w:val="20"/>
          <w:szCs w:val="20"/>
        </w:rPr>
        <w:t xml:space="preserve">un discours </w:t>
      </w:r>
      <w:r w:rsidRPr="00393B9B">
        <w:rPr>
          <w:rFonts w:ascii="Garamond" w:hAnsi="Garamond"/>
          <w:sz w:val="20"/>
          <w:szCs w:val="20"/>
        </w:rPr>
        <w:t xml:space="preserve">qui s'appelle le </w:t>
      </w:r>
      <w:r w:rsidRPr="002A4974">
        <w:rPr>
          <w:rFonts w:ascii="Garamond" w:hAnsi="Garamond"/>
          <w:i/>
          <w:color w:val="0000CC"/>
          <w:sz w:val="20"/>
          <w:szCs w:val="20"/>
        </w:rPr>
        <w:t>scientifique</w:t>
      </w:r>
      <w:r w:rsidRPr="00393B9B">
        <w:rPr>
          <w:rFonts w:ascii="Garamond" w:hAnsi="Garamond"/>
          <w:sz w:val="20"/>
          <w:szCs w:val="20"/>
        </w:rPr>
        <w:t xml:space="preserve"> s'est constitué. Il s'est constitué non pas du tout </w:t>
      </w:r>
    </w:p>
    <w:p w:rsidR="00101BDB" w:rsidRPr="00393B9B" w:rsidRDefault="001B3CE3">
      <w:pPr>
        <w:pStyle w:val="Corpsdetexte"/>
        <w:rPr>
          <w:rFonts w:ascii="Garamond" w:hAnsi="Garamond"/>
          <w:sz w:val="20"/>
          <w:szCs w:val="20"/>
        </w:rPr>
      </w:pPr>
      <w:r w:rsidRPr="00393B9B">
        <w:rPr>
          <w:rFonts w:ascii="Garamond" w:hAnsi="Garamond"/>
          <w:sz w:val="20"/>
          <w:szCs w:val="20"/>
        </w:rPr>
        <w:t xml:space="preserve">sans de nombreuses mésaventures. </w:t>
      </w:r>
    </w:p>
    <w:p w:rsidR="002A4974" w:rsidRDefault="002A4974">
      <w:pPr>
        <w:pStyle w:val="Corpsdetexte"/>
        <w:rPr>
          <w:rFonts w:ascii="Garamond" w:hAnsi="Garamond"/>
          <w:sz w:val="20"/>
          <w:szCs w:val="20"/>
        </w:rPr>
      </w:pPr>
    </w:p>
    <w:p w:rsidR="003D55EE" w:rsidRPr="00393B9B" w:rsidRDefault="001B3CE3">
      <w:pPr>
        <w:pStyle w:val="Corpsdetexte"/>
        <w:rPr>
          <w:rFonts w:ascii="Garamond" w:hAnsi="Garamond"/>
          <w:sz w:val="20"/>
          <w:szCs w:val="20"/>
        </w:rPr>
      </w:pPr>
      <w:r w:rsidRPr="00393B9B">
        <w:rPr>
          <w:rFonts w:ascii="Garamond" w:hAnsi="Garamond"/>
          <w:sz w:val="20"/>
          <w:szCs w:val="20"/>
        </w:rPr>
        <w:t xml:space="preserve">Si cette année j'ai rappelé où il a pu surgir, </w:t>
      </w:r>
      <w:r w:rsidR="00C54B9D" w:rsidRPr="00393B9B">
        <w:rPr>
          <w:rFonts w:ascii="Garamond" w:hAnsi="Garamond"/>
          <w:sz w:val="20"/>
          <w:szCs w:val="20"/>
        </w:rPr>
        <w:t>ç</w:t>
      </w:r>
      <w:r w:rsidRPr="00393B9B">
        <w:rPr>
          <w:rFonts w:ascii="Garamond" w:hAnsi="Garamond"/>
          <w:sz w:val="20"/>
          <w:szCs w:val="20"/>
        </w:rPr>
        <w:t>a n'est certainement pas sans qu'ait été feinte</w:t>
      </w:r>
      <w:r w:rsidR="003D55EE" w:rsidRPr="00393B9B">
        <w:rPr>
          <w:rFonts w:ascii="Garamond" w:hAnsi="Garamond"/>
          <w:sz w:val="20"/>
          <w:szCs w:val="20"/>
        </w:rPr>
        <w:t>…</w:t>
      </w:r>
    </w:p>
    <w:p w:rsidR="003D55EE" w:rsidRPr="00393B9B" w:rsidRDefault="001B3CE3" w:rsidP="00101BDB">
      <w:pPr>
        <w:pStyle w:val="Corpsdetexte"/>
        <w:ind w:left="708"/>
        <w:rPr>
          <w:rFonts w:ascii="Garamond" w:hAnsi="Garamond"/>
          <w:sz w:val="20"/>
          <w:szCs w:val="20"/>
        </w:rPr>
      </w:pPr>
      <w:proofErr w:type="spellStart"/>
      <w:r w:rsidRPr="00393B9B">
        <w:rPr>
          <w:rFonts w:ascii="Garamond" w:hAnsi="Garamond" w:cs="Times New Roman"/>
          <w:i/>
          <w:sz w:val="20"/>
          <w:szCs w:val="20"/>
        </w:rPr>
        <w:t>fingere</w:t>
      </w:r>
      <w:proofErr w:type="spellEnd"/>
      <w:r w:rsidRPr="00393B9B">
        <w:rPr>
          <w:rFonts w:ascii="Garamond" w:hAnsi="Garamond" w:cs="Times New Roman"/>
          <w:sz w:val="20"/>
          <w:szCs w:val="20"/>
        </w:rPr>
        <w:t xml:space="preserve">, </w:t>
      </w:r>
      <w:proofErr w:type="spellStart"/>
      <w:r w:rsidRPr="00393B9B">
        <w:rPr>
          <w:rFonts w:ascii="Garamond" w:hAnsi="Garamond" w:cs="Times New Roman"/>
          <w:i/>
          <w:sz w:val="20"/>
          <w:szCs w:val="20"/>
        </w:rPr>
        <w:t>fingo</w:t>
      </w:r>
      <w:proofErr w:type="spellEnd"/>
      <w:r w:rsidRPr="00393B9B">
        <w:rPr>
          <w:rFonts w:ascii="Garamond" w:hAnsi="Garamond"/>
          <w:sz w:val="20"/>
          <w:szCs w:val="20"/>
        </w:rPr>
        <w:t xml:space="preserve">, dit </w:t>
      </w:r>
      <w:r w:rsidR="00101BDB" w:rsidRPr="00393B9B">
        <w:rPr>
          <w:rFonts w:ascii="Garamond" w:hAnsi="Garamond"/>
          <w:sz w:val="20"/>
          <w:szCs w:val="20"/>
        </w:rPr>
        <w:t>NEWTON</w:t>
      </w:r>
      <w:r w:rsidRPr="00393B9B">
        <w:rPr>
          <w:rFonts w:ascii="Garamond" w:hAnsi="Garamond"/>
          <w:sz w:val="20"/>
          <w:szCs w:val="20"/>
        </w:rPr>
        <w:t xml:space="preserve">, </w:t>
      </w:r>
      <w:r w:rsidRPr="00393B9B">
        <w:rPr>
          <w:rFonts w:ascii="Garamond" w:hAnsi="Garamond" w:cs="Times New Roman"/>
          <w:i/>
          <w:sz w:val="20"/>
          <w:szCs w:val="20"/>
        </w:rPr>
        <w:t xml:space="preserve">non </w:t>
      </w:r>
      <w:proofErr w:type="spellStart"/>
      <w:r w:rsidRPr="00393B9B">
        <w:rPr>
          <w:rFonts w:ascii="Garamond" w:hAnsi="Garamond" w:cs="Times New Roman"/>
          <w:i/>
          <w:sz w:val="20"/>
          <w:szCs w:val="20"/>
        </w:rPr>
        <w:t>fingo</w:t>
      </w:r>
      <w:proofErr w:type="spellEnd"/>
      <w:r w:rsidRPr="00393B9B">
        <w:rPr>
          <w:rFonts w:ascii="Garamond" w:hAnsi="Garamond"/>
          <w:sz w:val="20"/>
          <w:szCs w:val="20"/>
        </w:rPr>
        <w:t>, croit</w:t>
      </w:r>
      <w:r w:rsidR="0003295D">
        <w:rPr>
          <w:rFonts w:ascii="Garamond" w:hAnsi="Garamond"/>
          <w:sz w:val="20"/>
          <w:szCs w:val="20"/>
        </w:rPr>
        <w:t>-</w:t>
      </w:r>
      <w:r w:rsidRPr="00393B9B">
        <w:rPr>
          <w:rFonts w:ascii="Garamond" w:hAnsi="Garamond"/>
          <w:sz w:val="20"/>
          <w:szCs w:val="20"/>
        </w:rPr>
        <w:t>il pouvoir dire</w:t>
      </w:r>
      <w:r w:rsidR="008B0589">
        <w:rPr>
          <w:rFonts w:ascii="Garamond" w:hAnsi="Garamond"/>
          <w:sz w:val="20"/>
          <w:szCs w:val="20"/>
        </w:rPr>
        <w:t> :</w:t>
      </w:r>
      <w:r w:rsidR="00101BDB" w:rsidRPr="00393B9B">
        <w:rPr>
          <w:rFonts w:ascii="Garamond" w:hAnsi="Garamond"/>
          <w:sz w:val="20"/>
          <w:szCs w:val="20"/>
        </w:rPr>
        <w:t xml:space="preserve"> </w:t>
      </w:r>
      <w:proofErr w:type="spellStart"/>
      <w:r w:rsidRPr="00393B9B">
        <w:rPr>
          <w:rFonts w:ascii="Garamond" w:hAnsi="Garamond" w:cs="Times New Roman"/>
          <w:i/>
          <w:sz w:val="20"/>
          <w:szCs w:val="20"/>
        </w:rPr>
        <w:t>hypotheses</w:t>
      </w:r>
      <w:proofErr w:type="spellEnd"/>
      <w:r w:rsidRPr="00393B9B">
        <w:rPr>
          <w:rFonts w:ascii="Garamond" w:hAnsi="Garamond" w:cs="Times New Roman"/>
          <w:i/>
          <w:sz w:val="20"/>
          <w:szCs w:val="20"/>
        </w:rPr>
        <w:t xml:space="preserve"> non </w:t>
      </w:r>
      <w:proofErr w:type="spellStart"/>
      <w:r w:rsidRPr="00393B9B">
        <w:rPr>
          <w:rFonts w:ascii="Garamond" w:hAnsi="Garamond" w:cs="Times New Roman"/>
          <w:i/>
          <w:sz w:val="20"/>
          <w:szCs w:val="20"/>
        </w:rPr>
        <w:t>fingo</w:t>
      </w:r>
      <w:proofErr w:type="spellEnd"/>
      <w:r w:rsidR="003D55EE" w:rsidRPr="00393B9B">
        <w:rPr>
          <w:rFonts w:ascii="Garamond" w:hAnsi="Garamond"/>
          <w:sz w:val="20"/>
          <w:szCs w:val="20"/>
        </w:rPr>
        <w:t> :</w:t>
      </w:r>
      <w:r w:rsidRPr="00393B9B">
        <w:rPr>
          <w:rFonts w:ascii="Garamond" w:hAnsi="Garamond"/>
          <w:sz w:val="20"/>
          <w:szCs w:val="20"/>
        </w:rPr>
        <w:t xml:space="preserve"> je ne suppose rien </w:t>
      </w:r>
    </w:p>
    <w:p w:rsidR="003D55EE" w:rsidRPr="00393B9B" w:rsidRDefault="003D55EE" w:rsidP="003D55EE">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et ce n'est pas par hasard que cette année j'ai spécifié que </w:t>
      </w:r>
      <w:r w:rsidR="001B3CE3" w:rsidRPr="007F04B8">
        <w:rPr>
          <w:rFonts w:ascii="Garamond" w:hAnsi="Garamond"/>
          <w:i/>
          <w:color w:val="0000CC"/>
          <w:sz w:val="20"/>
          <w:szCs w:val="20"/>
        </w:rPr>
        <w:t>c'est bien sur une hypothèse</w:t>
      </w:r>
      <w:r w:rsidR="001B3CE3" w:rsidRPr="00393B9B">
        <w:rPr>
          <w:rFonts w:ascii="Garamond" w:hAnsi="Garamond"/>
          <w:sz w:val="20"/>
          <w:szCs w:val="20"/>
        </w:rPr>
        <w:t>, au contraire</w:t>
      </w:r>
      <w:r w:rsidRPr="00393B9B">
        <w:rPr>
          <w:rFonts w:ascii="Garamond" w:hAnsi="Garamond"/>
          <w:sz w:val="20"/>
          <w:szCs w:val="20"/>
        </w:rPr>
        <w:t>,</w:t>
      </w:r>
      <w:r w:rsidR="001B3CE3" w:rsidRPr="00393B9B">
        <w:rPr>
          <w:rFonts w:ascii="Garamond" w:hAnsi="Garamond"/>
          <w:sz w:val="20"/>
          <w:szCs w:val="20"/>
        </w:rPr>
        <w:t xml:space="preserve"> </w:t>
      </w:r>
      <w:r w:rsidR="001B3CE3" w:rsidRPr="007F04B8">
        <w:rPr>
          <w:rFonts w:ascii="Garamond" w:hAnsi="Garamond"/>
          <w:i/>
          <w:color w:val="0000CC"/>
          <w:sz w:val="20"/>
          <w:szCs w:val="20"/>
        </w:rPr>
        <w:t>que tout tourne</w:t>
      </w:r>
      <w:r w:rsidRPr="00393B9B">
        <w:rPr>
          <w:rFonts w:ascii="Garamond" w:hAnsi="Garamond"/>
          <w:sz w:val="20"/>
          <w:szCs w:val="20"/>
        </w:rPr>
        <w:t> :</w:t>
      </w:r>
      <w:r w:rsidR="001B3CE3" w:rsidRPr="00393B9B">
        <w:rPr>
          <w:rFonts w:ascii="Garamond" w:hAnsi="Garamond"/>
          <w:sz w:val="20"/>
          <w:szCs w:val="20"/>
        </w:rPr>
        <w:t xml:space="preserve"> </w:t>
      </w:r>
    </w:p>
    <w:p w:rsidR="006F53C0" w:rsidRDefault="001B3CE3" w:rsidP="003D55EE">
      <w:pPr>
        <w:pStyle w:val="Corpsdetexte"/>
        <w:rPr>
          <w:rFonts w:ascii="Garamond" w:hAnsi="Garamond"/>
          <w:sz w:val="20"/>
          <w:szCs w:val="20"/>
        </w:rPr>
      </w:pPr>
      <w:r w:rsidRPr="00393B9B">
        <w:rPr>
          <w:rFonts w:ascii="Garamond" w:hAnsi="Garamond"/>
          <w:sz w:val="20"/>
          <w:szCs w:val="20"/>
        </w:rPr>
        <w:t>que la fameuse révolution</w:t>
      </w:r>
      <w:r w:rsidR="0003295D">
        <w:rPr>
          <w:rFonts w:ascii="Garamond" w:hAnsi="Garamond"/>
          <w:sz w:val="20"/>
          <w:szCs w:val="20"/>
        </w:rPr>
        <w:t xml:space="preserve"> - </w:t>
      </w:r>
      <w:r w:rsidRPr="00393B9B">
        <w:rPr>
          <w:rFonts w:ascii="Garamond" w:hAnsi="Garamond"/>
          <w:i/>
          <w:sz w:val="20"/>
          <w:szCs w:val="20"/>
        </w:rPr>
        <w:t>qui n'est point du tout copernicienne mais newtonienne</w:t>
      </w:r>
      <w:r w:rsidR="0003295D">
        <w:rPr>
          <w:rFonts w:ascii="Garamond" w:hAnsi="Garamond"/>
          <w:i/>
          <w:sz w:val="20"/>
          <w:szCs w:val="20"/>
        </w:rPr>
        <w:t xml:space="preserve"> - </w:t>
      </w:r>
      <w:r w:rsidRPr="00393B9B">
        <w:rPr>
          <w:rFonts w:ascii="Garamond" w:hAnsi="Garamond"/>
          <w:sz w:val="20"/>
          <w:szCs w:val="20"/>
        </w:rPr>
        <w:t>a joué</w:t>
      </w:r>
      <w:r w:rsidR="003D55EE" w:rsidRPr="00393B9B">
        <w:rPr>
          <w:rFonts w:ascii="Garamond" w:hAnsi="Garamond"/>
          <w:sz w:val="20"/>
          <w:szCs w:val="20"/>
        </w:rPr>
        <w:t>.</w:t>
      </w:r>
      <w:r w:rsidRPr="00393B9B">
        <w:rPr>
          <w:rFonts w:ascii="Garamond" w:hAnsi="Garamond"/>
          <w:sz w:val="20"/>
          <w:szCs w:val="20"/>
        </w:rPr>
        <w:t xml:space="preserve"> </w:t>
      </w:r>
    </w:p>
    <w:p w:rsidR="006F53C0" w:rsidRDefault="006F53C0" w:rsidP="003D55EE">
      <w:pPr>
        <w:pStyle w:val="Corpsdetexte"/>
        <w:rPr>
          <w:rFonts w:ascii="Garamond" w:hAnsi="Garamond"/>
          <w:sz w:val="20"/>
          <w:szCs w:val="20"/>
        </w:rPr>
      </w:pPr>
    </w:p>
    <w:p w:rsidR="00146863" w:rsidRDefault="003D55EE" w:rsidP="003D55EE">
      <w:pPr>
        <w:pStyle w:val="Corpsdetexte"/>
        <w:rPr>
          <w:rFonts w:ascii="Garamond" w:hAnsi="Garamond"/>
          <w:sz w:val="20"/>
          <w:szCs w:val="20"/>
        </w:rPr>
      </w:pPr>
      <w:r w:rsidRPr="00393B9B">
        <w:rPr>
          <w:rFonts w:ascii="Garamond" w:hAnsi="Garamond"/>
          <w:sz w:val="20"/>
          <w:szCs w:val="20"/>
        </w:rPr>
        <w:t>E</w:t>
      </w:r>
      <w:r w:rsidR="001B3CE3" w:rsidRPr="00393B9B">
        <w:rPr>
          <w:rFonts w:ascii="Garamond" w:hAnsi="Garamond"/>
          <w:sz w:val="20"/>
          <w:szCs w:val="20"/>
        </w:rPr>
        <w:t xml:space="preserve">lle a joué sur ceci qui est de substituer à un </w:t>
      </w:r>
      <w:r w:rsidRPr="00393B9B">
        <w:rPr>
          <w:rFonts w:ascii="Garamond" w:hAnsi="Garamond"/>
          <w:sz w:val="20"/>
          <w:szCs w:val="20"/>
        </w:rPr>
        <w:t>« </w:t>
      </w:r>
      <w:r w:rsidR="001B3CE3" w:rsidRPr="00393B9B">
        <w:rPr>
          <w:rFonts w:ascii="Garamond" w:hAnsi="Garamond" w:cs="Times New Roman"/>
          <w:i/>
          <w:color w:val="0000CC"/>
          <w:sz w:val="20"/>
          <w:szCs w:val="20"/>
        </w:rPr>
        <w:t>ça tourne</w:t>
      </w:r>
      <w:r w:rsidRPr="00393B9B">
        <w:rPr>
          <w:rFonts w:ascii="Garamond" w:hAnsi="Garamond"/>
          <w:sz w:val="20"/>
          <w:szCs w:val="20"/>
        </w:rPr>
        <w:t> »</w:t>
      </w:r>
      <w:r w:rsidR="001B3CE3" w:rsidRPr="00393B9B">
        <w:rPr>
          <w:rFonts w:ascii="Garamond" w:hAnsi="Garamond"/>
          <w:sz w:val="20"/>
          <w:szCs w:val="20"/>
        </w:rPr>
        <w:t xml:space="preserve"> un </w:t>
      </w:r>
      <w:r w:rsidRPr="00393B9B">
        <w:rPr>
          <w:rFonts w:ascii="Garamond" w:hAnsi="Garamond"/>
          <w:sz w:val="20"/>
          <w:szCs w:val="20"/>
        </w:rPr>
        <w:t>« </w:t>
      </w:r>
      <w:r w:rsidR="001B3CE3" w:rsidRPr="00393B9B">
        <w:rPr>
          <w:rFonts w:ascii="Garamond" w:hAnsi="Garamond" w:cs="Times New Roman"/>
          <w:i/>
          <w:color w:val="0000CC"/>
          <w:sz w:val="20"/>
          <w:szCs w:val="20"/>
        </w:rPr>
        <w:t>ça tombe</w:t>
      </w:r>
      <w:r w:rsidRPr="00393B9B">
        <w:rPr>
          <w:rFonts w:ascii="Garamond" w:hAnsi="Garamond"/>
          <w:sz w:val="20"/>
          <w:szCs w:val="20"/>
        </w:rPr>
        <w:t> »</w:t>
      </w:r>
      <w:r w:rsidR="001B3CE3" w:rsidRPr="00393B9B">
        <w:rPr>
          <w:rFonts w:ascii="Garamond" w:hAnsi="Garamond"/>
          <w:sz w:val="20"/>
          <w:szCs w:val="20"/>
        </w:rPr>
        <w:t xml:space="preserve">. </w:t>
      </w:r>
      <w:r w:rsidR="00D06A47">
        <w:rPr>
          <w:rFonts w:ascii="Garamond" w:hAnsi="Garamond"/>
          <w:sz w:val="20"/>
          <w:szCs w:val="20"/>
        </w:rPr>
        <w:t xml:space="preserve"> </w:t>
      </w:r>
      <w:r w:rsidR="001B3CE3" w:rsidRPr="00393B9B">
        <w:rPr>
          <w:rFonts w:ascii="Garamond" w:hAnsi="Garamond"/>
          <w:sz w:val="20"/>
          <w:szCs w:val="20"/>
        </w:rPr>
        <w:t xml:space="preserve">C'est l'hypothèse newtonienne comme telle, quand il a reconnu dans </w:t>
      </w:r>
      <w:r w:rsidR="001B3CE3" w:rsidRPr="00146863">
        <w:rPr>
          <w:rFonts w:ascii="Garamond" w:hAnsi="Garamond"/>
          <w:i/>
          <w:color w:val="0000CC"/>
          <w:sz w:val="20"/>
          <w:szCs w:val="20"/>
        </w:rPr>
        <w:t xml:space="preserve">le </w:t>
      </w:r>
      <w:r w:rsidRPr="00146863">
        <w:rPr>
          <w:rFonts w:ascii="Garamond" w:hAnsi="Garamond"/>
          <w:i/>
          <w:color w:val="0000CC"/>
          <w:sz w:val="20"/>
          <w:szCs w:val="20"/>
        </w:rPr>
        <w:t>« </w:t>
      </w:r>
      <w:r w:rsidRPr="00146863">
        <w:rPr>
          <w:rFonts w:ascii="Garamond" w:hAnsi="Garamond" w:cs="Times New Roman"/>
          <w:i/>
          <w:color w:val="0000CC"/>
          <w:sz w:val="20"/>
          <w:szCs w:val="20"/>
        </w:rPr>
        <w:t>ça tourne</w:t>
      </w:r>
      <w:r w:rsidRPr="00146863">
        <w:rPr>
          <w:rFonts w:ascii="Garamond" w:hAnsi="Garamond"/>
          <w:i/>
          <w:color w:val="0000CC"/>
          <w:sz w:val="20"/>
          <w:szCs w:val="20"/>
        </w:rPr>
        <w:t> »</w:t>
      </w:r>
      <w:r w:rsidR="001B3CE3" w:rsidRPr="00146863">
        <w:rPr>
          <w:rFonts w:ascii="Garamond" w:hAnsi="Garamond"/>
          <w:i/>
          <w:color w:val="0000CC"/>
          <w:sz w:val="20"/>
          <w:szCs w:val="20"/>
        </w:rPr>
        <w:t xml:space="preserve"> astral des cycles</w:t>
      </w:r>
      <w:r w:rsidR="001B3CE3" w:rsidRPr="00393B9B">
        <w:rPr>
          <w:rFonts w:ascii="Garamond" w:hAnsi="Garamond"/>
          <w:sz w:val="20"/>
          <w:szCs w:val="20"/>
        </w:rPr>
        <w:t xml:space="preserve">, </w:t>
      </w:r>
      <w:r w:rsidR="003D3031" w:rsidRPr="00393B9B">
        <w:rPr>
          <w:rFonts w:ascii="Garamond" w:hAnsi="Garamond"/>
          <w:sz w:val="20"/>
          <w:szCs w:val="20"/>
        </w:rPr>
        <w:t>quand il a</w:t>
      </w:r>
      <w:r w:rsidR="001B3CE3" w:rsidRPr="00393B9B">
        <w:rPr>
          <w:rFonts w:ascii="Garamond" w:hAnsi="Garamond"/>
          <w:sz w:val="20"/>
          <w:szCs w:val="20"/>
        </w:rPr>
        <w:t xml:space="preserve"> bien marqué que </w:t>
      </w:r>
      <w:r w:rsidR="001B3CE3" w:rsidRPr="00146863">
        <w:rPr>
          <w:rFonts w:ascii="Garamond" w:hAnsi="Garamond"/>
          <w:i/>
          <w:color w:val="0000CC"/>
          <w:sz w:val="20"/>
          <w:szCs w:val="20"/>
        </w:rPr>
        <w:t>c'est la même chose que de tomber</w:t>
      </w:r>
      <w:r w:rsidR="001B3CE3" w:rsidRPr="00393B9B">
        <w:rPr>
          <w:rFonts w:ascii="Garamond" w:hAnsi="Garamond"/>
          <w:sz w:val="20"/>
          <w:szCs w:val="20"/>
        </w:rPr>
        <w:t xml:space="preserve">. </w:t>
      </w:r>
    </w:p>
    <w:p w:rsidR="003D55EE" w:rsidRPr="00393B9B" w:rsidRDefault="001B3CE3" w:rsidP="003D55EE">
      <w:pPr>
        <w:pStyle w:val="Corpsdetexte"/>
        <w:rPr>
          <w:rFonts w:ascii="Garamond" w:hAnsi="Garamond"/>
          <w:sz w:val="20"/>
          <w:szCs w:val="20"/>
        </w:rPr>
      </w:pPr>
      <w:r w:rsidRPr="00393B9B">
        <w:rPr>
          <w:rFonts w:ascii="Garamond" w:hAnsi="Garamond"/>
          <w:sz w:val="20"/>
          <w:szCs w:val="20"/>
        </w:rPr>
        <w:t>Mais pour le constater</w:t>
      </w:r>
      <w:r w:rsidR="003D55EE" w:rsidRPr="00393B9B">
        <w:rPr>
          <w:rFonts w:ascii="Garamond" w:hAnsi="Garamond"/>
          <w:sz w:val="20"/>
          <w:szCs w:val="20"/>
        </w:rPr>
        <w:t>…</w:t>
      </w:r>
    </w:p>
    <w:p w:rsidR="003D55EE" w:rsidRPr="00393B9B" w:rsidRDefault="003D55EE" w:rsidP="003D55EE">
      <w:pPr>
        <w:pStyle w:val="Corpsdetexte"/>
        <w:ind w:left="708"/>
        <w:rPr>
          <w:rFonts w:ascii="Garamond" w:hAnsi="Garamond"/>
          <w:sz w:val="20"/>
          <w:szCs w:val="20"/>
        </w:rPr>
      </w:pPr>
      <w:r w:rsidRPr="00393B9B">
        <w:rPr>
          <w:rFonts w:ascii="Garamond" w:hAnsi="Garamond"/>
          <w:sz w:val="20"/>
          <w:szCs w:val="20"/>
        </w:rPr>
        <w:t xml:space="preserve"> </w:t>
      </w:r>
      <w:r w:rsidR="001B3CE3" w:rsidRPr="00393B9B">
        <w:rPr>
          <w:rFonts w:ascii="Garamond" w:hAnsi="Garamond"/>
          <w:sz w:val="20"/>
          <w:szCs w:val="20"/>
        </w:rPr>
        <w:t>ce qui une fois constaté permet</w:t>
      </w:r>
      <w:r w:rsidR="006F53C0">
        <w:rPr>
          <w:rFonts w:ascii="Garamond" w:hAnsi="Garamond"/>
          <w:sz w:val="20"/>
          <w:szCs w:val="20"/>
        </w:rPr>
        <w:t xml:space="preserve"> </w:t>
      </w:r>
      <w:r w:rsidR="001B3CE3" w:rsidRPr="00393B9B">
        <w:rPr>
          <w:rFonts w:ascii="Garamond" w:hAnsi="Garamond"/>
          <w:sz w:val="20"/>
          <w:szCs w:val="20"/>
        </w:rPr>
        <w:t xml:space="preserve"> d'éliminer l'hypothèse</w:t>
      </w:r>
      <w:r w:rsidRPr="00393B9B">
        <w:rPr>
          <w:rFonts w:ascii="Garamond" w:hAnsi="Garamond"/>
          <w:sz w:val="20"/>
          <w:szCs w:val="20"/>
        </w:rPr>
        <w:tab/>
      </w:r>
    </w:p>
    <w:p w:rsidR="00146863" w:rsidRDefault="003D55EE" w:rsidP="003D55EE">
      <w:pPr>
        <w:pStyle w:val="Corpsdetexte"/>
        <w:rPr>
          <w:rFonts w:ascii="Garamond" w:hAnsi="Garamond"/>
          <w:sz w:val="20"/>
          <w:szCs w:val="20"/>
        </w:rPr>
      </w:pPr>
      <w:r w:rsidRPr="00393B9B">
        <w:rPr>
          <w:rFonts w:ascii="Garamond" w:hAnsi="Garamond"/>
          <w:sz w:val="20"/>
          <w:szCs w:val="20"/>
        </w:rPr>
        <w:t>…</w:t>
      </w:r>
      <w:r w:rsidR="001B3CE3" w:rsidRPr="00D06A47">
        <w:rPr>
          <w:rFonts w:ascii="Garamond" w:hAnsi="Garamond"/>
          <w:i/>
          <w:color w:val="0000CC"/>
          <w:sz w:val="20"/>
          <w:szCs w:val="20"/>
        </w:rPr>
        <w:t>il a bien fallu qu</w:t>
      </w:r>
      <w:r w:rsidR="003D3031" w:rsidRPr="00D06A47">
        <w:rPr>
          <w:rFonts w:ascii="Garamond" w:hAnsi="Garamond"/>
          <w:i/>
          <w:color w:val="0000CC"/>
          <w:sz w:val="20"/>
          <w:szCs w:val="20"/>
        </w:rPr>
        <w:t>’</w:t>
      </w:r>
      <w:r w:rsidR="001B3CE3" w:rsidRPr="00D06A47">
        <w:rPr>
          <w:rFonts w:ascii="Garamond" w:hAnsi="Garamond"/>
          <w:i/>
          <w:color w:val="0000CC"/>
          <w:sz w:val="20"/>
          <w:szCs w:val="20"/>
        </w:rPr>
        <w:t>il la fasse cette hypothèse</w:t>
      </w:r>
      <w:r w:rsidR="001B3CE3" w:rsidRPr="00393B9B">
        <w:rPr>
          <w:rFonts w:ascii="Garamond" w:hAnsi="Garamond"/>
          <w:sz w:val="20"/>
          <w:szCs w:val="20"/>
        </w:rPr>
        <w:t>.</w:t>
      </w:r>
      <w:r w:rsidR="00D06A47">
        <w:rPr>
          <w:rFonts w:ascii="Garamond" w:hAnsi="Garamond"/>
          <w:sz w:val="20"/>
          <w:szCs w:val="20"/>
        </w:rPr>
        <w:t xml:space="preserve"> </w:t>
      </w:r>
    </w:p>
    <w:p w:rsidR="00146863" w:rsidRDefault="00146863" w:rsidP="003D55EE">
      <w:pPr>
        <w:pStyle w:val="Corpsdetexte"/>
        <w:rPr>
          <w:rFonts w:ascii="Garamond" w:hAnsi="Garamond"/>
          <w:sz w:val="20"/>
          <w:szCs w:val="20"/>
        </w:rPr>
      </w:pPr>
    </w:p>
    <w:p w:rsidR="00146863" w:rsidRDefault="00D06A47" w:rsidP="00146863">
      <w:pPr>
        <w:pStyle w:val="Corpsdetexte"/>
        <w:ind w:firstLine="708"/>
        <w:rPr>
          <w:rFonts w:ascii="Garamond" w:hAnsi="Garamond" w:cs="Times New Roman"/>
          <w:i/>
          <w:noProof/>
          <w:color w:val="C00000"/>
          <w:sz w:val="16"/>
          <w:szCs w:val="16"/>
        </w:rPr>
      </w:pPr>
      <w:r w:rsidRPr="00D06A47">
        <w:rPr>
          <w:rFonts w:ascii="Garamond" w:hAnsi="Garamond"/>
          <w:color w:val="C00000"/>
          <w:sz w:val="16"/>
          <w:szCs w:val="16"/>
        </w:rPr>
        <w:t>[</w:t>
      </w:r>
      <w:r w:rsidRPr="0015217D">
        <w:rPr>
          <w:rFonts w:ascii="Garamond" w:hAnsi="Garamond"/>
          <w:i/>
          <w:color w:val="C00000"/>
          <w:sz w:val="16"/>
          <w:szCs w:val="16"/>
        </w:rPr>
        <w:t>dans le rapport</w:t>
      </w:r>
      <w:r>
        <w:rPr>
          <w:rFonts w:ascii="Garamond" w:hAnsi="Garamond"/>
          <w:color w:val="C00000"/>
          <w:sz w:val="16"/>
          <w:szCs w:val="16"/>
        </w:rPr>
        <w:t xml:space="preserve"> </w:t>
      </w:r>
      <w:r w:rsidR="0015217D" w:rsidRPr="00822F85">
        <w:rPr>
          <w:rFonts w:ascii="Times New Roman" w:hAnsi="Times New Roman" w:cs="Times New Roman"/>
          <w:color w:val="0000CC"/>
          <w:sz w:val="16"/>
          <w:szCs w:val="16"/>
        </w:rPr>
        <w:t>S</w:t>
      </w:r>
      <w:r w:rsidR="0015217D" w:rsidRPr="00822F85">
        <w:rPr>
          <w:rFonts w:ascii="Times New Roman" w:hAnsi="Times New Roman" w:cs="Times New Roman"/>
          <w:color w:val="0000CC"/>
          <w:sz w:val="16"/>
          <w:szCs w:val="16"/>
          <w:vertAlign w:val="subscript"/>
        </w:rPr>
        <w:t>1</w:t>
      </w:r>
      <w:r w:rsidR="0015217D" w:rsidRPr="00146863">
        <w:rPr>
          <w:rFonts w:ascii="Garamond" w:hAnsi="Garamond"/>
          <w:color w:val="C00000"/>
          <w:sz w:val="16"/>
          <w:szCs w:val="16"/>
          <w:vertAlign w:val="subscript"/>
        </w:rPr>
        <w:t>→</w:t>
      </w:r>
      <w:r w:rsidR="0015217D" w:rsidRPr="00822F85">
        <w:rPr>
          <w:rFonts w:ascii="Times New Roman" w:hAnsi="Times New Roman" w:cs="Times New Roman"/>
          <w:color w:val="0000CC"/>
          <w:sz w:val="16"/>
          <w:szCs w:val="16"/>
        </w:rPr>
        <w:t>S</w:t>
      </w:r>
      <w:r w:rsidR="0015217D" w:rsidRPr="00822F85">
        <w:rPr>
          <w:rFonts w:ascii="Times New Roman" w:hAnsi="Times New Roman" w:cs="Times New Roman"/>
          <w:color w:val="0000CC"/>
          <w:sz w:val="16"/>
          <w:szCs w:val="16"/>
          <w:vertAlign w:val="subscript"/>
        </w:rPr>
        <w:t>2</w:t>
      </w:r>
      <w:r>
        <w:rPr>
          <w:rFonts w:ascii="Garamond" w:hAnsi="Garamond"/>
          <w:color w:val="C00000"/>
          <w:sz w:val="16"/>
          <w:szCs w:val="16"/>
        </w:rPr>
        <w:t xml:space="preserve"> </w:t>
      </w:r>
      <w:r w:rsidR="0015217D" w:rsidRPr="0015217D">
        <w:rPr>
          <w:rFonts w:ascii="Garamond" w:hAnsi="Garamond"/>
          <w:i/>
          <w:color w:val="C00000"/>
          <w:sz w:val="16"/>
          <w:szCs w:val="16"/>
        </w:rPr>
        <w:t>toute</w:t>
      </w:r>
      <w:r w:rsidRPr="0015217D">
        <w:rPr>
          <w:rFonts w:ascii="Garamond" w:hAnsi="Garamond"/>
          <w:i/>
          <w:color w:val="C00000"/>
          <w:sz w:val="16"/>
          <w:szCs w:val="16"/>
        </w:rPr>
        <w:t xml:space="preserve"> production de savoir</w:t>
      </w:r>
      <w:r>
        <w:rPr>
          <w:rFonts w:ascii="Garamond" w:hAnsi="Garamond"/>
          <w:color w:val="C00000"/>
          <w:sz w:val="16"/>
          <w:szCs w:val="16"/>
        </w:rPr>
        <w:t xml:space="preserve"> (</w:t>
      </w:r>
      <w:r w:rsidR="0015217D" w:rsidRPr="00822F85">
        <w:rPr>
          <w:rFonts w:ascii="Times New Roman" w:hAnsi="Times New Roman" w:cs="Times New Roman"/>
          <w:color w:val="0000CC"/>
          <w:sz w:val="16"/>
          <w:szCs w:val="16"/>
        </w:rPr>
        <w:t>S</w:t>
      </w:r>
      <w:r w:rsidR="0015217D" w:rsidRPr="00822F85">
        <w:rPr>
          <w:rFonts w:ascii="Times New Roman" w:hAnsi="Times New Roman" w:cs="Times New Roman"/>
          <w:color w:val="0000CC"/>
          <w:sz w:val="16"/>
          <w:szCs w:val="16"/>
          <w:vertAlign w:val="subscript"/>
        </w:rPr>
        <w:t>2</w:t>
      </w:r>
      <w:r>
        <w:rPr>
          <w:rFonts w:ascii="Garamond" w:hAnsi="Garamond"/>
          <w:color w:val="C00000"/>
          <w:sz w:val="16"/>
          <w:szCs w:val="16"/>
        </w:rPr>
        <w:t xml:space="preserve">) </w:t>
      </w:r>
      <w:r w:rsidRPr="0015217D">
        <w:rPr>
          <w:rFonts w:ascii="Garamond" w:hAnsi="Garamond"/>
          <w:i/>
          <w:color w:val="C00000"/>
          <w:sz w:val="16"/>
          <w:szCs w:val="16"/>
        </w:rPr>
        <w:t>place</w:t>
      </w:r>
      <w:r>
        <w:rPr>
          <w:rFonts w:ascii="Garamond" w:hAnsi="Garamond"/>
          <w:color w:val="C00000"/>
          <w:sz w:val="16"/>
          <w:szCs w:val="16"/>
        </w:rPr>
        <w:t xml:space="preserve"> </w:t>
      </w:r>
      <w:r w:rsidR="0015217D" w:rsidRPr="00822F85">
        <w:rPr>
          <w:rFonts w:ascii="Times New Roman" w:hAnsi="Times New Roman" w:cs="Times New Roman"/>
          <w:color w:val="0000CC"/>
          <w:sz w:val="16"/>
          <w:szCs w:val="16"/>
        </w:rPr>
        <w:t>S</w:t>
      </w:r>
      <w:r w:rsidR="0015217D" w:rsidRPr="00822F85">
        <w:rPr>
          <w:rFonts w:ascii="Times New Roman" w:hAnsi="Times New Roman" w:cs="Times New Roman"/>
          <w:color w:val="0000CC"/>
          <w:sz w:val="16"/>
          <w:szCs w:val="16"/>
          <w:vertAlign w:val="subscript"/>
        </w:rPr>
        <w:t>1</w:t>
      </w:r>
      <w:r>
        <w:rPr>
          <w:rFonts w:ascii="Garamond" w:hAnsi="Garamond"/>
          <w:color w:val="C00000"/>
          <w:sz w:val="16"/>
          <w:szCs w:val="16"/>
        </w:rPr>
        <w:t xml:space="preserve"> </w:t>
      </w:r>
      <w:r w:rsidRPr="0015217D">
        <w:rPr>
          <w:rFonts w:ascii="Garamond" w:hAnsi="Garamond"/>
          <w:i/>
          <w:color w:val="C00000"/>
          <w:sz w:val="16"/>
          <w:szCs w:val="16"/>
        </w:rPr>
        <w:t xml:space="preserve">en </w:t>
      </w:r>
      <w:r w:rsidR="0015217D" w:rsidRPr="0015217D">
        <w:rPr>
          <w:rFonts w:ascii="Garamond" w:hAnsi="Garamond"/>
          <w:i/>
          <w:color w:val="0000CC"/>
          <w:sz w:val="16"/>
          <w:szCs w:val="16"/>
        </w:rPr>
        <w:t>hypothèse</w:t>
      </w:r>
      <w:r w:rsidR="0015217D" w:rsidRPr="0015217D">
        <w:rPr>
          <w:rFonts w:ascii="Garamond" w:hAnsi="Garamond"/>
          <w:i/>
          <w:color w:val="C00000"/>
          <w:sz w:val="16"/>
          <w:szCs w:val="16"/>
        </w:rPr>
        <w:t xml:space="preserve">, en </w:t>
      </w:r>
      <w:r w:rsidR="0015217D" w:rsidRPr="000E1A05">
        <w:rPr>
          <w:rFonts w:ascii="Garamond" w:hAnsi="Garamond"/>
          <w:i/>
          <w:color w:val="0000CC"/>
          <w:sz w:val="16"/>
          <w:szCs w:val="16"/>
        </w:rPr>
        <w:t>supposé</w:t>
      </w:r>
      <w:r w:rsidR="0053586E">
        <w:rPr>
          <w:rFonts w:ascii="Garamond" w:hAnsi="Garamond"/>
          <w:i/>
          <w:color w:val="C00000"/>
          <w:sz w:val="16"/>
          <w:szCs w:val="16"/>
        </w:rPr>
        <w:t xml:space="preserve"> : </w:t>
      </w:r>
      <w:r w:rsidR="0053586E" w:rsidRPr="00822F85">
        <w:rPr>
          <w:rFonts w:ascii="Times New Roman" w:hAnsi="Times New Roman" w:cs="Times New Roman"/>
          <w:color w:val="0000CC"/>
          <w:sz w:val="16"/>
          <w:szCs w:val="16"/>
        </w:rPr>
        <w:t>S</w:t>
      </w:r>
      <w:r w:rsidR="0053586E" w:rsidRPr="00822F85">
        <w:rPr>
          <w:rFonts w:ascii="Times New Roman" w:hAnsi="Times New Roman" w:cs="Times New Roman"/>
          <w:color w:val="0000CC"/>
          <w:sz w:val="16"/>
          <w:szCs w:val="16"/>
          <w:vertAlign w:val="subscript"/>
        </w:rPr>
        <w:t>1</w:t>
      </w:r>
      <w:r w:rsidR="0053586E">
        <w:rPr>
          <w:rFonts w:ascii="Garamond" w:hAnsi="Garamond"/>
          <w:color w:val="C00000"/>
          <w:sz w:val="16"/>
          <w:szCs w:val="16"/>
          <w:vertAlign w:val="subscript"/>
        </w:rPr>
        <w:t>←</w:t>
      </w:r>
      <w:r w:rsidR="0053586E" w:rsidRPr="00822F85">
        <w:rPr>
          <w:rFonts w:ascii="Times New Roman" w:hAnsi="Times New Roman" w:cs="Times New Roman"/>
          <w:color w:val="0000CC"/>
          <w:sz w:val="16"/>
          <w:szCs w:val="16"/>
        </w:rPr>
        <w:t>S</w:t>
      </w:r>
      <w:r w:rsidR="0053586E" w:rsidRPr="00822F85">
        <w:rPr>
          <w:rFonts w:ascii="Times New Roman" w:hAnsi="Times New Roman" w:cs="Times New Roman"/>
          <w:color w:val="0000CC"/>
          <w:sz w:val="16"/>
          <w:szCs w:val="16"/>
          <w:vertAlign w:val="subscript"/>
        </w:rPr>
        <w:t>2</w:t>
      </w:r>
      <w:r w:rsidR="0015217D" w:rsidRPr="0015217D">
        <w:rPr>
          <w:rFonts w:ascii="Garamond" w:hAnsi="Garamond"/>
          <w:i/>
          <w:color w:val="C00000"/>
          <w:sz w:val="16"/>
          <w:szCs w:val="16"/>
        </w:rPr>
        <w:t xml:space="preserve"> en </w:t>
      </w:r>
      <w:r w:rsidR="00146863">
        <w:rPr>
          <w:rFonts w:ascii="Garamond" w:hAnsi="Garamond" w:cs="Times New Roman"/>
          <w:i/>
          <w:noProof/>
          <w:color w:val="C00000"/>
          <w:sz w:val="16"/>
          <w:szCs w:val="16"/>
        </w:rPr>
        <w:t>subjectum, sujet</w:t>
      </w:r>
      <w:r w:rsidR="0015217D" w:rsidRPr="0015217D">
        <w:rPr>
          <w:rFonts w:ascii="Garamond" w:hAnsi="Garamond" w:cs="Times New Roman"/>
          <w:i/>
          <w:noProof/>
          <w:color w:val="C00000"/>
          <w:sz w:val="16"/>
          <w:szCs w:val="16"/>
        </w:rPr>
        <w:t xml:space="preserve"> sub-posé,</w:t>
      </w:r>
      <w:r w:rsidR="0015217D" w:rsidRPr="000C211E">
        <w:rPr>
          <w:rFonts w:ascii="Garamond" w:hAnsi="Garamond" w:cs="Times New Roman"/>
          <w:i/>
          <w:noProof/>
          <w:color w:val="C00000"/>
          <w:sz w:val="16"/>
          <w:szCs w:val="16"/>
        </w:rPr>
        <w:t xml:space="preserve"> </w:t>
      </w:r>
    </w:p>
    <w:p w:rsidR="001B3CE3" w:rsidRPr="00393B9B" w:rsidRDefault="00146863" w:rsidP="00146863">
      <w:pPr>
        <w:pStyle w:val="Corpsdetexte"/>
        <w:ind w:firstLine="708"/>
        <w:rPr>
          <w:rFonts w:ascii="Garamond" w:hAnsi="Garamond"/>
          <w:sz w:val="20"/>
          <w:szCs w:val="20"/>
        </w:rPr>
      </w:pPr>
      <w:r>
        <w:rPr>
          <w:rFonts w:ascii="Garamond" w:hAnsi="Garamond" w:cs="Times New Roman"/>
          <w:i/>
          <w:noProof/>
          <w:color w:val="C00000"/>
          <w:sz w:val="16"/>
          <w:szCs w:val="16"/>
        </w:rPr>
        <w:t xml:space="preserve"> </w:t>
      </w:r>
      <w:r w:rsidR="0015217D" w:rsidRPr="00735F26">
        <w:rPr>
          <w:rFonts w:ascii="Palatino Linotype" w:hAnsi="Palatino Linotype"/>
          <w:color w:val="0000CC"/>
          <w:sz w:val="16"/>
          <w:szCs w:val="16"/>
        </w:rPr>
        <w:t>ὑπ</w:t>
      </w:r>
      <w:proofErr w:type="spellStart"/>
      <w:r w:rsidR="0015217D" w:rsidRPr="00735F26">
        <w:rPr>
          <w:rFonts w:ascii="Palatino Linotype" w:hAnsi="Palatino Linotype"/>
          <w:color w:val="0000CC"/>
          <w:sz w:val="16"/>
          <w:szCs w:val="16"/>
        </w:rPr>
        <w:t>οχείμενον</w:t>
      </w:r>
      <w:proofErr w:type="spellEnd"/>
      <w:r w:rsidR="0015217D">
        <w:rPr>
          <w:rFonts w:ascii="Palatino Linotype" w:hAnsi="Palatino Linotype"/>
        </w:rPr>
        <w:t xml:space="preserve"> </w:t>
      </w:r>
      <w:r w:rsidR="0015217D" w:rsidRPr="00735F26">
        <w:rPr>
          <w:rFonts w:ascii="Garamond" w:hAnsi="Garamond"/>
          <w:sz w:val="14"/>
          <w:szCs w:val="14"/>
        </w:rPr>
        <w:t>[</w:t>
      </w:r>
      <w:proofErr w:type="spellStart"/>
      <w:r w:rsidR="0015217D" w:rsidRPr="00735F26">
        <w:rPr>
          <w:rFonts w:ascii="Garamond" w:hAnsi="Garamond"/>
          <w:sz w:val="14"/>
          <w:szCs w:val="14"/>
        </w:rPr>
        <w:t>upokeimenon</w:t>
      </w:r>
      <w:proofErr w:type="spellEnd"/>
      <w:r w:rsidR="0015217D" w:rsidRPr="00735F26">
        <w:rPr>
          <w:rFonts w:ascii="Garamond" w:hAnsi="Garamond"/>
          <w:sz w:val="14"/>
          <w:szCs w:val="14"/>
        </w:rPr>
        <w:t>]</w:t>
      </w:r>
      <w:r w:rsidR="0015217D" w:rsidRPr="00146863">
        <w:rPr>
          <w:rFonts w:ascii="Garamond" w:hAnsi="Garamond"/>
          <w:color w:val="C00000"/>
          <w:sz w:val="16"/>
          <w:szCs w:val="16"/>
          <w:vertAlign w:val="subscript"/>
        </w:rPr>
        <w:t>→</w:t>
      </w:r>
      <w:r w:rsidR="0015217D" w:rsidRPr="0015217D">
        <w:rPr>
          <w:rFonts w:ascii="Garamond" w:hAnsi="Garamond"/>
          <w:i/>
          <w:color w:val="C00000"/>
          <w:sz w:val="16"/>
          <w:szCs w:val="16"/>
        </w:rPr>
        <w:t xml:space="preserve">toute </w:t>
      </w:r>
      <w:r w:rsidR="0015217D">
        <w:rPr>
          <w:rFonts w:ascii="Garamond" w:hAnsi="Garamond"/>
          <w:i/>
          <w:color w:val="C00000"/>
          <w:sz w:val="16"/>
          <w:szCs w:val="16"/>
        </w:rPr>
        <w:t>« </w:t>
      </w:r>
      <w:r w:rsidR="0015217D" w:rsidRPr="0015217D">
        <w:rPr>
          <w:rFonts w:ascii="Garamond" w:hAnsi="Garamond"/>
          <w:i/>
          <w:color w:val="C00000"/>
          <w:sz w:val="16"/>
          <w:szCs w:val="16"/>
        </w:rPr>
        <w:t>connaissance</w:t>
      </w:r>
      <w:r w:rsidR="0015217D">
        <w:rPr>
          <w:rFonts w:ascii="Garamond" w:hAnsi="Garamond"/>
          <w:i/>
          <w:color w:val="C00000"/>
          <w:sz w:val="16"/>
          <w:szCs w:val="16"/>
        </w:rPr>
        <w:t> »</w:t>
      </w:r>
      <w:r w:rsidR="0015217D" w:rsidRPr="0015217D">
        <w:rPr>
          <w:rFonts w:ascii="Garamond" w:hAnsi="Garamond"/>
          <w:i/>
          <w:color w:val="C00000"/>
          <w:sz w:val="16"/>
          <w:szCs w:val="16"/>
        </w:rPr>
        <w:t xml:space="preserve"> produit un sujet </w:t>
      </w:r>
      <w:r w:rsidR="0015217D" w:rsidRPr="000E1A05">
        <w:rPr>
          <w:rFonts w:ascii="Garamond" w:hAnsi="Garamond"/>
          <w:i/>
          <w:color w:val="0000CC"/>
          <w:sz w:val="16"/>
          <w:szCs w:val="16"/>
        </w:rPr>
        <w:t>supposé</w:t>
      </w:r>
      <w:r w:rsidR="00D06A47" w:rsidRPr="00D06A47">
        <w:rPr>
          <w:rFonts w:ascii="Garamond" w:hAnsi="Garamond"/>
          <w:color w:val="C00000"/>
          <w:sz w:val="16"/>
          <w:szCs w:val="16"/>
        </w:rPr>
        <w:t>]</w:t>
      </w:r>
    </w:p>
    <w:p w:rsidR="001B3CE3" w:rsidRPr="00393B9B" w:rsidRDefault="001B3CE3">
      <w:pPr>
        <w:pStyle w:val="Corpsdetexte"/>
        <w:rPr>
          <w:rFonts w:ascii="Garamond" w:hAnsi="Garamond"/>
          <w:sz w:val="20"/>
          <w:szCs w:val="20"/>
        </w:rPr>
      </w:pPr>
    </w:p>
    <w:p w:rsidR="007F04B8" w:rsidRDefault="001B3CE3">
      <w:pPr>
        <w:pStyle w:val="Corpsdetexte"/>
        <w:rPr>
          <w:rFonts w:ascii="Garamond" w:hAnsi="Garamond"/>
          <w:sz w:val="20"/>
          <w:szCs w:val="20"/>
        </w:rPr>
      </w:pPr>
      <w:r w:rsidRPr="00393B9B">
        <w:rPr>
          <w:rFonts w:ascii="Garamond" w:hAnsi="Garamond"/>
          <w:sz w:val="20"/>
          <w:szCs w:val="20"/>
        </w:rPr>
        <w:t xml:space="preserve">La question d'introduire un </w:t>
      </w:r>
      <w:r w:rsidRPr="00393B9B">
        <w:rPr>
          <w:rFonts w:ascii="Garamond" w:hAnsi="Garamond" w:cs="Times New Roman"/>
          <w:i/>
          <w:color w:val="0000CC"/>
          <w:sz w:val="20"/>
          <w:szCs w:val="20"/>
        </w:rPr>
        <w:t>discours scientifique</w:t>
      </w:r>
      <w:r w:rsidRPr="00393B9B">
        <w:rPr>
          <w:rFonts w:ascii="Garamond" w:hAnsi="Garamond"/>
          <w:sz w:val="20"/>
          <w:szCs w:val="20"/>
        </w:rPr>
        <w:t xml:space="preserve"> concernant </w:t>
      </w:r>
      <w:r w:rsidR="003D55EE" w:rsidRPr="00393B9B">
        <w:rPr>
          <w:rFonts w:ascii="Garamond" w:hAnsi="Garamond" w:cs="Times New Roman"/>
          <w:i/>
          <w:color w:val="0000CC"/>
          <w:sz w:val="20"/>
          <w:szCs w:val="20"/>
        </w:rPr>
        <w:t>l</w:t>
      </w:r>
      <w:r w:rsidRPr="00393B9B">
        <w:rPr>
          <w:rFonts w:ascii="Garamond" w:hAnsi="Garamond" w:cs="Times New Roman"/>
          <w:i/>
          <w:color w:val="0000CC"/>
          <w:sz w:val="20"/>
          <w:szCs w:val="20"/>
        </w:rPr>
        <w:t>e</w:t>
      </w:r>
      <w:r w:rsidR="003D55EE" w:rsidRPr="00393B9B">
        <w:rPr>
          <w:rFonts w:ascii="Garamond" w:hAnsi="Garamond" w:cs="Times New Roman"/>
          <w:i/>
          <w:color w:val="0000CC"/>
          <w:sz w:val="20"/>
          <w:szCs w:val="20"/>
        </w:rPr>
        <w:t xml:space="preserve"> </w:t>
      </w:r>
      <w:r w:rsidRPr="00393B9B">
        <w:rPr>
          <w:rFonts w:ascii="Garamond" w:hAnsi="Garamond" w:cs="Times New Roman"/>
          <w:i/>
          <w:color w:val="0000CC"/>
          <w:sz w:val="20"/>
          <w:szCs w:val="20"/>
        </w:rPr>
        <w:t xml:space="preserve"> savoir</w:t>
      </w:r>
      <w:r w:rsidRPr="00393B9B">
        <w:rPr>
          <w:rFonts w:ascii="Garamond" w:hAnsi="Garamond"/>
          <w:sz w:val="20"/>
          <w:szCs w:val="20"/>
        </w:rPr>
        <w:t xml:space="preserve"> c'est de l'interroger </w:t>
      </w:r>
      <w:r w:rsidR="007F04B8" w:rsidRPr="00393B9B">
        <w:rPr>
          <w:rFonts w:ascii="Garamond" w:hAnsi="Garamond"/>
          <w:sz w:val="20"/>
          <w:szCs w:val="20"/>
        </w:rPr>
        <w:t>« </w:t>
      </w:r>
      <w:r w:rsidR="007F04B8" w:rsidRPr="00393B9B">
        <w:rPr>
          <w:rFonts w:ascii="Garamond" w:hAnsi="Garamond"/>
          <w:i/>
          <w:sz w:val="20"/>
          <w:szCs w:val="20"/>
        </w:rPr>
        <w:t>là où il est</w:t>
      </w:r>
      <w:r w:rsidR="007F04B8" w:rsidRPr="00393B9B">
        <w:rPr>
          <w:rFonts w:ascii="Garamond" w:hAnsi="Garamond"/>
          <w:sz w:val="20"/>
          <w:szCs w:val="20"/>
        </w:rPr>
        <w:t> »</w:t>
      </w:r>
      <w:r w:rsidRPr="00393B9B">
        <w:rPr>
          <w:rFonts w:ascii="Garamond" w:hAnsi="Garamond"/>
          <w:sz w:val="20"/>
          <w:szCs w:val="20"/>
        </w:rPr>
        <w:t xml:space="preserve"> ce savoir, </w:t>
      </w:r>
    </w:p>
    <w:p w:rsidR="003D55EE" w:rsidRPr="00393B9B" w:rsidRDefault="001B3CE3">
      <w:pPr>
        <w:pStyle w:val="Corpsdetexte"/>
        <w:rPr>
          <w:rFonts w:ascii="Garamond" w:hAnsi="Garamond"/>
          <w:sz w:val="20"/>
          <w:szCs w:val="20"/>
        </w:rPr>
      </w:pPr>
      <w:r w:rsidRPr="00393B9B">
        <w:rPr>
          <w:rFonts w:ascii="Garamond" w:hAnsi="Garamond"/>
          <w:sz w:val="20"/>
          <w:szCs w:val="20"/>
        </w:rPr>
        <w:t xml:space="preserve">et ce savoir </w:t>
      </w:r>
      <w:r w:rsidR="003D3031" w:rsidRPr="00393B9B">
        <w:rPr>
          <w:rFonts w:ascii="Garamond" w:hAnsi="Garamond"/>
          <w:sz w:val="20"/>
          <w:szCs w:val="20"/>
        </w:rPr>
        <w:t>« </w:t>
      </w:r>
      <w:r w:rsidRPr="00393B9B">
        <w:rPr>
          <w:rFonts w:ascii="Garamond" w:hAnsi="Garamond"/>
          <w:i/>
          <w:sz w:val="20"/>
          <w:szCs w:val="20"/>
        </w:rPr>
        <w:t>là où il est</w:t>
      </w:r>
      <w:r w:rsidR="003D3031" w:rsidRPr="00393B9B">
        <w:rPr>
          <w:rFonts w:ascii="Garamond" w:hAnsi="Garamond"/>
          <w:sz w:val="20"/>
          <w:szCs w:val="20"/>
        </w:rPr>
        <w:t> »</w:t>
      </w:r>
      <w:r w:rsidRPr="00393B9B">
        <w:rPr>
          <w:rFonts w:ascii="Garamond" w:hAnsi="Garamond"/>
          <w:sz w:val="20"/>
          <w:szCs w:val="20"/>
        </w:rPr>
        <w:t xml:space="preserve"> ceci veut dire </w:t>
      </w:r>
      <w:r w:rsidRPr="00393B9B">
        <w:rPr>
          <w:rFonts w:ascii="Garamond" w:hAnsi="Garamond" w:cs="Times New Roman"/>
          <w:i/>
          <w:sz w:val="20"/>
          <w:szCs w:val="20"/>
        </w:rPr>
        <w:t>l'inconscient</w:t>
      </w:r>
      <w:r w:rsidR="007F04B8">
        <w:rPr>
          <w:rFonts w:ascii="Garamond" w:hAnsi="Garamond" w:cs="Times New Roman"/>
          <w:i/>
          <w:sz w:val="20"/>
          <w:szCs w:val="20"/>
        </w:rPr>
        <w:t>,</w:t>
      </w:r>
      <w:r w:rsidRPr="00393B9B">
        <w:rPr>
          <w:rFonts w:ascii="Garamond" w:hAnsi="Garamond"/>
          <w:sz w:val="20"/>
          <w:szCs w:val="20"/>
        </w:rPr>
        <w:t xml:space="preserve"> en tant que c'est </w:t>
      </w:r>
      <w:r w:rsidRPr="00393B9B">
        <w:rPr>
          <w:rFonts w:ascii="Garamond" w:hAnsi="Garamond" w:cs="Times New Roman"/>
          <w:i/>
          <w:color w:val="0000CC"/>
          <w:sz w:val="20"/>
          <w:szCs w:val="20"/>
        </w:rPr>
        <w:t xml:space="preserve">dans le gîte de </w:t>
      </w:r>
      <w:proofErr w:type="spellStart"/>
      <w:r w:rsidRPr="00393B9B">
        <w:rPr>
          <w:rFonts w:ascii="Garamond" w:hAnsi="Garamond" w:cs="Times New Roman"/>
          <w:i/>
          <w:color w:val="0000CC"/>
          <w:sz w:val="20"/>
          <w:szCs w:val="20"/>
        </w:rPr>
        <w:t>lalangue</w:t>
      </w:r>
      <w:proofErr w:type="spellEnd"/>
      <w:r w:rsidRPr="00393B9B">
        <w:rPr>
          <w:rFonts w:ascii="Garamond" w:hAnsi="Garamond"/>
          <w:sz w:val="20"/>
          <w:szCs w:val="20"/>
        </w:rPr>
        <w:t xml:space="preserve"> que ce savoir repose. </w:t>
      </w:r>
    </w:p>
    <w:p w:rsidR="00805384" w:rsidRPr="00393B9B" w:rsidRDefault="00805384">
      <w:pPr>
        <w:pStyle w:val="Corpsdetexte"/>
        <w:rPr>
          <w:rFonts w:ascii="Garamond" w:hAnsi="Garamond"/>
          <w:sz w:val="20"/>
          <w:szCs w:val="20"/>
        </w:rPr>
      </w:pPr>
    </w:p>
    <w:p w:rsidR="007F04B8" w:rsidRDefault="001B3CE3">
      <w:pPr>
        <w:pStyle w:val="Corpsdetexte"/>
        <w:rPr>
          <w:rFonts w:ascii="Garamond" w:hAnsi="Garamond"/>
          <w:sz w:val="20"/>
          <w:szCs w:val="20"/>
        </w:rPr>
      </w:pPr>
      <w:r w:rsidRPr="00393B9B">
        <w:rPr>
          <w:rFonts w:ascii="Garamond" w:hAnsi="Garamond"/>
          <w:sz w:val="20"/>
          <w:szCs w:val="20"/>
        </w:rPr>
        <w:t>Je fais remarquer que l'inconscient, je n'y entre</w:t>
      </w:r>
      <w:r w:rsidR="0003295D">
        <w:rPr>
          <w:rFonts w:ascii="Garamond" w:hAnsi="Garamond"/>
          <w:sz w:val="20"/>
          <w:szCs w:val="20"/>
        </w:rPr>
        <w:t xml:space="preserve"> -</w:t>
      </w:r>
      <w:r w:rsidRPr="00393B9B">
        <w:rPr>
          <w:rFonts w:ascii="Garamond" w:hAnsi="Garamond"/>
          <w:sz w:val="20"/>
          <w:szCs w:val="20"/>
        </w:rPr>
        <w:t xml:space="preserve"> pas plus que </w:t>
      </w:r>
      <w:r w:rsidR="003D55EE" w:rsidRPr="00393B9B">
        <w:rPr>
          <w:rFonts w:ascii="Garamond" w:hAnsi="Garamond"/>
          <w:sz w:val="20"/>
          <w:szCs w:val="20"/>
        </w:rPr>
        <w:t>NEWTON</w:t>
      </w:r>
      <w:r w:rsidR="001E2987">
        <w:rPr>
          <w:rFonts w:ascii="Garamond" w:hAnsi="Garamond"/>
          <w:sz w:val="20"/>
          <w:szCs w:val="20"/>
        </w:rPr>
        <w:t xml:space="preserve"> </w:t>
      </w:r>
      <w:r w:rsidR="0003295D">
        <w:rPr>
          <w:rFonts w:ascii="Garamond" w:hAnsi="Garamond"/>
          <w:sz w:val="20"/>
          <w:szCs w:val="20"/>
        </w:rPr>
        <w:t>-</w:t>
      </w:r>
      <w:r w:rsidRPr="00393B9B">
        <w:rPr>
          <w:rFonts w:ascii="Garamond" w:hAnsi="Garamond"/>
          <w:sz w:val="20"/>
          <w:szCs w:val="20"/>
        </w:rPr>
        <w:t xml:space="preserve"> sans hypothèse. </w:t>
      </w:r>
    </w:p>
    <w:p w:rsidR="00CE34DC" w:rsidRPr="00393B9B" w:rsidRDefault="001B3CE3">
      <w:pPr>
        <w:pStyle w:val="Corpsdetexte"/>
        <w:rPr>
          <w:rFonts w:ascii="Garamond" w:hAnsi="Garamond"/>
          <w:sz w:val="20"/>
          <w:szCs w:val="20"/>
        </w:rPr>
      </w:pPr>
      <w:r w:rsidRPr="007F04B8">
        <w:rPr>
          <w:rFonts w:ascii="Garamond" w:hAnsi="Garamond"/>
          <w:i/>
          <w:color w:val="0000CC"/>
          <w:sz w:val="20"/>
          <w:szCs w:val="20"/>
        </w:rPr>
        <w:t>L'hypothèse</w:t>
      </w:r>
      <w:r w:rsidRPr="00393B9B">
        <w:rPr>
          <w:rFonts w:ascii="Garamond" w:hAnsi="Garamond"/>
          <w:sz w:val="20"/>
          <w:szCs w:val="20"/>
        </w:rPr>
        <w:t xml:space="preserve"> que l'individu qui en est affecté de l'inconscient, c'est le même qui fait ce que j'appelle </w:t>
      </w:r>
      <w:r w:rsidRPr="007F04B8">
        <w:rPr>
          <w:rFonts w:ascii="Garamond" w:hAnsi="Garamond"/>
          <w:i/>
          <w:color w:val="0000CC"/>
          <w:sz w:val="20"/>
          <w:szCs w:val="20"/>
        </w:rPr>
        <w:t>le sujet d'un signifiant</w:t>
      </w:r>
      <w:r w:rsidRPr="00393B9B">
        <w:rPr>
          <w:rFonts w:ascii="Garamond" w:hAnsi="Garamond"/>
          <w:sz w:val="20"/>
          <w:szCs w:val="20"/>
        </w:rPr>
        <w:t xml:space="preserve">. </w:t>
      </w:r>
    </w:p>
    <w:p w:rsidR="00CE34DC" w:rsidRPr="00393B9B" w:rsidRDefault="001B3CE3">
      <w:pPr>
        <w:pStyle w:val="Corpsdetexte"/>
        <w:rPr>
          <w:rFonts w:ascii="Garamond" w:hAnsi="Garamond"/>
          <w:sz w:val="20"/>
          <w:szCs w:val="20"/>
        </w:rPr>
      </w:pPr>
      <w:r w:rsidRPr="00393B9B">
        <w:rPr>
          <w:rFonts w:ascii="Garamond" w:hAnsi="Garamond"/>
          <w:sz w:val="20"/>
          <w:szCs w:val="20"/>
        </w:rPr>
        <w:t>Ce que j'énonce sous cette formule minimale</w:t>
      </w:r>
      <w:r w:rsidR="00CE34DC" w:rsidRPr="00393B9B">
        <w:rPr>
          <w:rFonts w:ascii="Garamond" w:hAnsi="Garamond"/>
          <w:sz w:val="20"/>
          <w:szCs w:val="20"/>
        </w:rPr>
        <w:t> :</w:t>
      </w:r>
      <w:r w:rsidRPr="00393B9B">
        <w:rPr>
          <w:rFonts w:ascii="Garamond" w:hAnsi="Garamond"/>
          <w:sz w:val="20"/>
          <w:szCs w:val="20"/>
        </w:rPr>
        <w:t xml:space="preserve"> </w:t>
      </w:r>
      <w:r w:rsidRPr="00393B9B">
        <w:rPr>
          <w:rFonts w:ascii="Garamond" w:hAnsi="Garamond" w:cs="Times New Roman"/>
          <w:i/>
          <w:color w:val="0000CC"/>
          <w:sz w:val="20"/>
          <w:szCs w:val="20"/>
        </w:rPr>
        <w:t>qu'un signifiant représente un sujet pour un autre signifiant</w:t>
      </w:r>
      <w:r w:rsidRPr="00393B9B">
        <w:rPr>
          <w:rFonts w:ascii="Garamond" w:hAnsi="Garamond"/>
          <w:sz w:val="20"/>
          <w:szCs w:val="20"/>
        </w:rPr>
        <w:t xml:space="preserve">. </w:t>
      </w:r>
    </w:p>
    <w:p w:rsidR="007F04B8" w:rsidRDefault="001B3CE3">
      <w:pPr>
        <w:pStyle w:val="Corpsdetexte"/>
        <w:rPr>
          <w:rFonts w:ascii="Garamond" w:hAnsi="Garamond"/>
          <w:sz w:val="20"/>
          <w:szCs w:val="20"/>
        </w:rPr>
      </w:pPr>
      <w:r w:rsidRPr="00393B9B">
        <w:rPr>
          <w:rFonts w:ascii="Garamond" w:hAnsi="Garamond"/>
          <w:sz w:val="20"/>
          <w:szCs w:val="20"/>
        </w:rPr>
        <w:t>Je réduis</w:t>
      </w:r>
      <w:r w:rsidR="007F04B8">
        <w:rPr>
          <w:rFonts w:ascii="Garamond" w:hAnsi="Garamond"/>
          <w:sz w:val="20"/>
          <w:szCs w:val="20"/>
        </w:rPr>
        <w:t xml:space="preserve"> -</w:t>
      </w:r>
      <w:r w:rsidRPr="00393B9B">
        <w:rPr>
          <w:rFonts w:ascii="Garamond" w:hAnsi="Garamond"/>
          <w:sz w:val="20"/>
          <w:szCs w:val="20"/>
        </w:rPr>
        <w:t xml:space="preserve"> autrement dit</w:t>
      </w:r>
      <w:r w:rsidR="007F04B8">
        <w:rPr>
          <w:rFonts w:ascii="Garamond" w:hAnsi="Garamond"/>
          <w:sz w:val="20"/>
          <w:szCs w:val="20"/>
        </w:rPr>
        <w:t xml:space="preserve"> -</w:t>
      </w:r>
      <w:r w:rsidRPr="00393B9B">
        <w:rPr>
          <w:rFonts w:ascii="Garamond" w:hAnsi="Garamond"/>
          <w:sz w:val="20"/>
          <w:szCs w:val="20"/>
        </w:rPr>
        <w:t xml:space="preserve"> l'</w:t>
      </w:r>
      <w:r w:rsidRPr="00393B9B">
        <w:rPr>
          <w:rFonts w:ascii="Garamond" w:hAnsi="Garamond" w:cs="Times New Roman"/>
          <w:i/>
          <w:sz w:val="20"/>
          <w:szCs w:val="20"/>
        </w:rPr>
        <w:t>hypothèse</w:t>
      </w:r>
      <w:r w:rsidR="007F04B8">
        <w:rPr>
          <w:rFonts w:ascii="Garamond" w:hAnsi="Garamond" w:cs="Times New Roman"/>
          <w:i/>
          <w:sz w:val="20"/>
          <w:szCs w:val="20"/>
        </w:rPr>
        <w:t>,</w:t>
      </w:r>
      <w:r w:rsidRPr="00393B9B">
        <w:rPr>
          <w:rFonts w:ascii="Garamond" w:hAnsi="Garamond"/>
          <w:sz w:val="20"/>
          <w:szCs w:val="20"/>
        </w:rPr>
        <w:t xml:space="preserve"> selon la formule même qui la substantifie, à ceci</w:t>
      </w:r>
      <w:r w:rsidR="003D3031" w:rsidRPr="00393B9B">
        <w:rPr>
          <w:rFonts w:ascii="Garamond" w:hAnsi="Garamond"/>
          <w:sz w:val="20"/>
          <w:szCs w:val="20"/>
        </w:rPr>
        <w:t> :</w:t>
      </w:r>
      <w:r w:rsidRPr="00393B9B">
        <w:rPr>
          <w:rFonts w:ascii="Garamond" w:hAnsi="Garamond"/>
          <w:sz w:val="20"/>
          <w:szCs w:val="20"/>
        </w:rPr>
        <w:t xml:space="preserve"> </w:t>
      </w:r>
    </w:p>
    <w:p w:rsidR="007F04B8" w:rsidRDefault="001B3CE3" w:rsidP="007F04B8">
      <w:pPr>
        <w:pStyle w:val="Corpsdetexte"/>
        <w:numPr>
          <w:ilvl w:val="0"/>
          <w:numId w:val="28"/>
        </w:numPr>
        <w:rPr>
          <w:rFonts w:ascii="Garamond" w:hAnsi="Garamond"/>
          <w:sz w:val="20"/>
          <w:szCs w:val="20"/>
        </w:rPr>
      </w:pPr>
      <w:r w:rsidRPr="00393B9B">
        <w:rPr>
          <w:rFonts w:ascii="Garamond" w:hAnsi="Garamond"/>
          <w:sz w:val="20"/>
          <w:szCs w:val="20"/>
        </w:rPr>
        <w:t>que l'</w:t>
      </w:r>
      <w:r w:rsidR="00CE34DC" w:rsidRPr="00393B9B">
        <w:rPr>
          <w:rFonts w:ascii="Garamond" w:hAnsi="Garamond" w:cs="Times New Roman"/>
          <w:i/>
          <w:sz w:val="20"/>
          <w:szCs w:val="20"/>
        </w:rPr>
        <w:t xml:space="preserve"> hypothèse</w:t>
      </w:r>
      <w:r w:rsidRPr="00393B9B">
        <w:rPr>
          <w:rFonts w:ascii="Garamond" w:hAnsi="Garamond"/>
          <w:sz w:val="20"/>
          <w:szCs w:val="20"/>
        </w:rPr>
        <w:t xml:space="preserve"> est nécessaire au fonctionnement de </w:t>
      </w:r>
      <w:proofErr w:type="spellStart"/>
      <w:r w:rsidRPr="00393B9B">
        <w:rPr>
          <w:rFonts w:ascii="Garamond" w:hAnsi="Garamond" w:cs="Times New Roman"/>
          <w:i/>
          <w:sz w:val="20"/>
          <w:szCs w:val="20"/>
        </w:rPr>
        <w:t>lalangue</w:t>
      </w:r>
      <w:proofErr w:type="spellEnd"/>
      <w:r w:rsidR="007F04B8">
        <w:rPr>
          <w:rFonts w:ascii="Garamond" w:hAnsi="Garamond"/>
          <w:sz w:val="20"/>
          <w:szCs w:val="20"/>
        </w:rPr>
        <w:t>,</w:t>
      </w:r>
      <w:r w:rsidRPr="00393B9B">
        <w:rPr>
          <w:rFonts w:ascii="Garamond" w:hAnsi="Garamond"/>
          <w:sz w:val="20"/>
          <w:szCs w:val="20"/>
        </w:rPr>
        <w:t xml:space="preserve"> </w:t>
      </w:r>
    </w:p>
    <w:p w:rsidR="00CE34DC" w:rsidRPr="0053586E" w:rsidRDefault="007F04B8" w:rsidP="007F04B8">
      <w:pPr>
        <w:pStyle w:val="Corpsdetexte"/>
        <w:numPr>
          <w:ilvl w:val="0"/>
          <w:numId w:val="28"/>
        </w:numPr>
        <w:rPr>
          <w:rFonts w:ascii="Garamond" w:hAnsi="Garamond"/>
          <w:sz w:val="20"/>
          <w:szCs w:val="20"/>
        </w:rPr>
      </w:pPr>
      <w:r>
        <w:rPr>
          <w:rFonts w:ascii="Garamond" w:hAnsi="Garamond"/>
          <w:sz w:val="20"/>
          <w:szCs w:val="20"/>
        </w:rPr>
        <w:t>d</w:t>
      </w:r>
      <w:r w:rsidR="001B3CE3" w:rsidRPr="00393B9B">
        <w:rPr>
          <w:rFonts w:ascii="Garamond" w:hAnsi="Garamond"/>
          <w:sz w:val="20"/>
          <w:szCs w:val="20"/>
        </w:rPr>
        <w:t xml:space="preserve">ire qu'il y a un </w:t>
      </w:r>
      <w:r w:rsidR="001B3CE3" w:rsidRPr="00393B9B">
        <w:rPr>
          <w:rFonts w:ascii="Garamond" w:hAnsi="Garamond" w:cs="Times New Roman"/>
          <w:i/>
          <w:sz w:val="20"/>
          <w:szCs w:val="20"/>
        </w:rPr>
        <w:t>sujet</w:t>
      </w:r>
      <w:r w:rsidR="001B3CE3" w:rsidRPr="00393B9B">
        <w:rPr>
          <w:rFonts w:ascii="Garamond" w:hAnsi="Garamond"/>
          <w:sz w:val="20"/>
          <w:szCs w:val="20"/>
        </w:rPr>
        <w:t xml:space="preserve"> ce n'est rien d'autre que dire qu'il y a </w:t>
      </w:r>
      <w:r w:rsidR="001B3CE3" w:rsidRPr="00393B9B">
        <w:rPr>
          <w:rFonts w:ascii="Garamond" w:hAnsi="Garamond" w:cs="Times New Roman"/>
          <w:i/>
          <w:sz w:val="20"/>
          <w:szCs w:val="20"/>
        </w:rPr>
        <w:t>hypothèse</w:t>
      </w:r>
      <w:r w:rsidR="001B3CE3" w:rsidRPr="00393B9B">
        <w:rPr>
          <w:rFonts w:ascii="Garamond" w:hAnsi="Garamond"/>
          <w:sz w:val="20"/>
          <w:szCs w:val="20"/>
        </w:rPr>
        <w:t xml:space="preserve">. </w:t>
      </w:r>
      <w:r w:rsidR="001E2987" w:rsidRPr="001E2987">
        <w:rPr>
          <w:rFonts w:ascii="Garamond" w:hAnsi="Garamond"/>
          <w:color w:val="C00000"/>
          <w:sz w:val="16"/>
          <w:szCs w:val="16"/>
        </w:rPr>
        <w:t>[</w:t>
      </w:r>
      <w:r w:rsidR="001E2987" w:rsidRPr="001E2987">
        <w:rPr>
          <w:rStyle w:val="polytonic"/>
          <w:rFonts w:ascii="Palatino Linotype" w:hAnsi="Palatino Linotype"/>
          <w:bCs/>
          <w:color w:val="0000CC"/>
          <w:sz w:val="16"/>
          <w:szCs w:val="16"/>
        </w:rPr>
        <w:t>ὑπ</w:t>
      </w:r>
      <w:proofErr w:type="spellStart"/>
      <w:r w:rsidR="001E2987" w:rsidRPr="001E2987">
        <w:rPr>
          <w:rStyle w:val="polytonic"/>
          <w:rFonts w:ascii="Palatino Linotype" w:hAnsi="Palatino Linotype"/>
          <w:bCs/>
          <w:color w:val="0000CC"/>
          <w:sz w:val="16"/>
          <w:szCs w:val="16"/>
        </w:rPr>
        <w:t>όθεσις</w:t>
      </w:r>
      <w:proofErr w:type="spellEnd"/>
      <w:r w:rsidR="001E2987" w:rsidRPr="001E2987">
        <w:rPr>
          <w:rFonts w:ascii="Garamond" w:hAnsi="Garamond"/>
          <w:color w:val="C00000"/>
          <w:sz w:val="16"/>
          <w:szCs w:val="16"/>
        </w:rPr>
        <w:t xml:space="preserve"> </w:t>
      </w:r>
      <w:r w:rsidR="001E2987" w:rsidRPr="001E2987">
        <w:rPr>
          <w:rFonts w:ascii="Garamond" w:hAnsi="Garamond" w:cs="Garamond"/>
          <w:color w:val="C00000"/>
          <w:sz w:val="16"/>
          <w:szCs w:val="16"/>
        </w:rPr>
        <w:t>«</w:t>
      </w:r>
      <w:r w:rsidR="001E2987" w:rsidRPr="001E2987">
        <w:rPr>
          <w:rFonts w:ascii="Garamond" w:hAnsi="Garamond"/>
          <w:color w:val="C00000"/>
          <w:sz w:val="16"/>
          <w:szCs w:val="16"/>
        </w:rPr>
        <w:t xml:space="preserve"> </w:t>
      </w:r>
      <w:r w:rsidR="001E2987" w:rsidRPr="001E2987">
        <w:rPr>
          <w:rFonts w:ascii="Garamond" w:hAnsi="Garamond"/>
          <w:i/>
          <w:color w:val="C00000"/>
          <w:sz w:val="16"/>
          <w:szCs w:val="16"/>
        </w:rPr>
        <w:t>action de mettre dessous</w:t>
      </w:r>
      <w:r w:rsidR="001E2987">
        <w:rPr>
          <w:rFonts w:ascii="Garamond" w:hAnsi="Garamond"/>
          <w:color w:val="C00000"/>
          <w:sz w:val="16"/>
          <w:szCs w:val="16"/>
        </w:rPr>
        <w:t> »</w:t>
      </w:r>
      <w:r w:rsidR="001E2987" w:rsidRPr="001E2987">
        <w:rPr>
          <w:rFonts w:ascii="Garamond" w:hAnsi="Garamond"/>
          <w:color w:val="C00000"/>
          <w:sz w:val="16"/>
          <w:szCs w:val="16"/>
        </w:rPr>
        <w:t>]</w:t>
      </w:r>
    </w:p>
    <w:p w:rsidR="0053586E" w:rsidRDefault="0053586E" w:rsidP="0053586E">
      <w:pPr>
        <w:pStyle w:val="Corpsdetexte"/>
        <w:rPr>
          <w:rFonts w:ascii="Garamond" w:hAnsi="Garamond"/>
          <w:color w:val="C00000"/>
          <w:sz w:val="16"/>
          <w:szCs w:val="16"/>
        </w:rPr>
      </w:pPr>
    </w:p>
    <w:p w:rsidR="0053586E" w:rsidRPr="00FD35EB" w:rsidRDefault="0053586E" w:rsidP="0053586E">
      <w:pPr>
        <w:pStyle w:val="Corpsdetexte"/>
        <w:ind w:left="708"/>
        <w:rPr>
          <w:rFonts w:ascii="Garamond" w:hAnsi="Garamond"/>
          <w:i/>
          <w:color w:val="C00000"/>
          <w:sz w:val="16"/>
          <w:szCs w:val="16"/>
        </w:rPr>
      </w:pPr>
      <w:r w:rsidRPr="00805384">
        <w:rPr>
          <w:rFonts w:ascii="Garamond" w:hAnsi="Garamond"/>
          <w:color w:val="C00000"/>
          <w:sz w:val="16"/>
          <w:szCs w:val="16"/>
        </w:rPr>
        <w:t>[</w:t>
      </w:r>
      <w:r w:rsidRPr="00FD35EB">
        <w:rPr>
          <w:rFonts w:ascii="Garamond" w:hAnsi="Garamond"/>
          <w:i/>
          <w:color w:val="C00000"/>
          <w:sz w:val="16"/>
          <w:szCs w:val="16"/>
        </w:rPr>
        <w:t>Freud désigne dans les symptômes hystériques un savoir (non su)</w:t>
      </w:r>
      <w:r w:rsidRPr="004A5E01">
        <w:rPr>
          <w:rFonts w:ascii="Garamond" w:hAnsi="Garamond"/>
          <w:i/>
          <w:color w:val="C00000"/>
          <w:sz w:val="16"/>
          <w:szCs w:val="16"/>
          <w:vertAlign w:val="subscript"/>
        </w:rPr>
        <w:t>→</w:t>
      </w:r>
      <w:r w:rsidRPr="00FD35EB">
        <w:rPr>
          <w:rFonts w:ascii="Garamond" w:hAnsi="Garamond"/>
          <w:i/>
          <w:color w:val="C00000"/>
          <w:sz w:val="16"/>
          <w:szCs w:val="16"/>
        </w:rPr>
        <w:t xml:space="preserve"> induit l’hypothèse d’un sujet (</w:t>
      </w:r>
      <w:proofErr w:type="spellStart"/>
      <w:r w:rsidRPr="00FD35EB">
        <w:rPr>
          <w:rFonts w:ascii="Garamond" w:hAnsi="Garamond"/>
          <w:i/>
          <w:color w:val="C00000"/>
          <w:sz w:val="16"/>
          <w:szCs w:val="16"/>
        </w:rPr>
        <w:t>sub</w:t>
      </w:r>
      <w:proofErr w:type="spellEnd"/>
      <w:r w:rsidRPr="00FD35EB">
        <w:rPr>
          <w:rFonts w:ascii="Garamond" w:hAnsi="Garamond"/>
          <w:i/>
          <w:color w:val="C00000"/>
          <w:sz w:val="16"/>
          <w:szCs w:val="16"/>
        </w:rPr>
        <w:t>-posé) de l’inconscient.</w:t>
      </w:r>
    </w:p>
    <w:p w:rsidR="0053586E" w:rsidRPr="00393B9B" w:rsidRDefault="0053586E" w:rsidP="0053586E">
      <w:pPr>
        <w:pStyle w:val="Corpsdetexte"/>
        <w:ind w:firstLine="708"/>
        <w:rPr>
          <w:rFonts w:ascii="Garamond" w:hAnsi="Garamond"/>
          <w:sz w:val="20"/>
          <w:szCs w:val="20"/>
        </w:rPr>
      </w:pPr>
      <w:r w:rsidRPr="00FD35EB">
        <w:rPr>
          <w:rFonts w:ascii="Garamond" w:hAnsi="Garamond"/>
          <w:i/>
          <w:color w:val="C00000"/>
          <w:sz w:val="16"/>
          <w:szCs w:val="16"/>
        </w:rPr>
        <w:t xml:space="preserve"> Lacan ajoute une hypothèse encore : </w:t>
      </w:r>
      <w:r>
        <w:rPr>
          <w:rFonts w:ascii="Garamond" w:hAnsi="Garamond"/>
          <w:i/>
          <w:color w:val="C00000"/>
          <w:sz w:val="16"/>
          <w:szCs w:val="16"/>
        </w:rPr>
        <w:t xml:space="preserve">ce savoir non su </w:t>
      </w:r>
      <w:r>
        <w:rPr>
          <w:rFonts w:ascii="Garamond" w:hAnsi="Garamond"/>
          <w:color w:val="C00000"/>
          <w:sz w:val="16"/>
          <w:szCs w:val="16"/>
        </w:rPr>
        <w:t>(</w:t>
      </w:r>
      <w:r w:rsidRPr="00822F85">
        <w:rPr>
          <w:rFonts w:ascii="Times New Roman" w:hAnsi="Times New Roman" w:cs="Times New Roman"/>
          <w:color w:val="0000CC"/>
          <w:sz w:val="16"/>
          <w:szCs w:val="16"/>
        </w:rPr>
        <w:t>S</w:t>
      </w:r>
      <w:r w:rsidRPr="00822F85">
        <w:rPr>
          <w:rFonts w:ascii="Times New Roman" w:hAnsi="Times New Roman" w:cs="Times New Roman"/>
          <w:color w:val="0000CC"/>
          <w:sz w:val="16"/>
          <w:szCs w:val="16"/>
          <w:vertAlign w:val="subscript"/>
        </w:rPr>
        <w:t>2</w:t>
      </w:r>
      <w:r>
        <w:rPr>
          <w:rFonts w:ascii="Garamond" w:hAnsi="Garamond"/>
          <w:color w:val="C00000"/>
          <w:sz w:val="16"/>
          <w:szCs w:val="16"/>
        </w:rPr>
        <w:t>)</w:t>
      </w:r>
      <w:r>
        <w:rPr>
          <w:rFonts w:ascii="Garamond" w:hAnsi="Garamond"/>
          <w:i/>
          <w:color w:val="C00000"/>
          <w:sz w:val="16"/>
          <w:szCs w:val="16"/>
        </w:rPr>
        <w:t xml:space="preserve"> est articulé comme un langage</w:t>
      </w:r>
      <w:r w:rsidRPr="004A5E01">
        <w:rPr>
          <w:rFonts w:ascii="Garamond" w:hAnsi="Garamond"/>
          <w:i/>
          <w:color w:val="C00000"/>
          <w:sz w:val="16"/>
          <w:szCs w:val="16"/>
          <w:vertAlign w:val="subscript"/>
        </w:rPr>
        <w:t>→</w:t>
      </w:r>
      <w:r>
        <w:rPr>
          <w:rFonts w:ascii="Garamond" w:hAnsi="Garamond"/>
          <w:i/>
          <w:color w:val="C00000"/>
          <w:sz w:val="16"/>
          <w:szCs w:val="16"/>
        </w:rPr>
        <w:t xml:space="preserve"> </w:t>
      </w:r>
      <w:r w:rsidRPr="00FD35EB">
        <w:rPr>
          <w:rFonts w:ascii="Garamond" w:hAnsi="Garamond"/>
          <w:i/>
          <w:color w:val="C00000"/>
          <w:sz w:val="16"/>
          <w:szCs w:val="16"/>
        </w:rPr>
        <w:t>« </w:t>
      </w:r>
      <w:r w:rsidRPr="00FD35EB">
        <w:rPr>
          <w:rFonts w:ascii="Garamond" w:hAnsi="Garamond" w:cs="Times New Roman"/>
          <w:i/>
          <w:color w:val="0000CC"/>
          <w:sz w:val="16"/>
          <w:szCs w:val="16"/>
        </w:rPr>
        <w:t>un signifiant représente un sujet pour un autre signifiant</w:t>
      </w:r>
      <w:r w:rsidRPr="00FD35EB">
        <w:rPr>
          <w:rFonts w:ascii="Garamond" w:hAnsi="Garamond"/>
          <w:i/>
          <w:color w:val="C00000"/>
          <w:sz w:val="16"/>
          <w:szCs w:val="16"/>
        </w:rPr>
        <w:t>»</w:t>
      </w:r>
      <w:r w:rsidRPr="00805384">
        <w:rPr>
          <w:rFonts w:ascii="Garamond" w:hAnsi="Garamond"/>
          <w:color w:val="C00000"/>
          <w:sz w:val="16"/>
          <w:szCs w:val="16"/>
        </w:rPr>
        <w:t>]</w:t>
      </w:r>
    </w:p>
    <w:p w:rsidR="00CE34DC" w:rsidRPr="00393B9B" w:rsidRDefault="00CE34DC">
      <w:pPr>
        <w:pStyle w:val="Corpsdetexte"/>
        <w:rPr>
          <w:rFonts w:ascii="Garamond" w:hAnsi="Garamond"/>
          <w:sz w:val="20"/>
          <w:szCs w:val="20"/>
        </w:rPr>
      </w:pPr>
    </w:p>
    <w:p w:rsidR="00805384" w:rsidRDefault="001B3CE3">
      <w:pPr>
        <w:pStyle w:val="Corpsdetexte"/>
        <w:rPr>
          <w:rFonts w:ascii="Garamond" w:hAnsi="Garamond"/>
          <w:sz w:val="20"/>
          <w:szCs w:val="20"/>
        </w:rPr>
      </w:pPr>
      <w:r w:rsidRPr="00805384">
        <w:rPr>
          <w:rFonts w:ascii="Garamond" w:hAnsi="Garamond"/>
          <w:color w:val="000000" w:themeColor="text1"/>
          <w:sz w:val="20"/>
          <w:szCs w:val="20"/>
        </w:rPr>
        <w:t>La seule preuve que nous en ayons est ceci</w:t>
      </w:r>
      <w:r w:rsidR="00CE34DC" w:rsidRPr="00805384">
        <w:rPr>
          <w:rFonts w:ascii="Garamond" w:hAnsi="Garamond"/>
          <w:color w:val="000000" w:themeColor="text1"/>
          <w:sz w:val="20"/>
          <w:szCs w:val="20"/>
        </w:rPr>
        <w:t> </w:t>
      </w:r>
      <w:r w:rsidR="00CE34DC" w:rsidRPr="00393B9B">
        <w:rPr>
          <w:rFonts w:ascii="Garamond" w:hAnsi="Garamond"/>
          <w:sz w:val="20"/>
          <w:szCs w:val="20"/>
        </w:rPr>
        <w:t>:</w:t>
      </w:r>
      <w:r w:rsidRPr="00393B9B">
        <w:rPr>
          <w:rFonts w:ascii="Garamond" w:hAnsi="Garamond"/>
          <w:sz w:val="20"/>
          <w:szCs w:val="20"/>
        </w:rPr>
        <w:t xml:space="preserve"> </w:t>
      </w:r>
      <w:r w:rsidRPr="00805384">
        <w:rPr>
          <w:rFonts w:ascii="Garamond" w:hAnsi="Garamond"/>
          <w:i/>
          <w:color w:val="000000" w:themeColor="text1"/>
          <w:sz w:val="20"/>
          <w:szCs w:val="20"/>
        </w:rPr>
        <w:t>que le sujet se confonde avec cette hypothèse</w:t>
      </w:r>
      <w:r w:rsidRPr="00393B9B">
        <w:rPr>
          <w:rFonts w:ascii="Garamond" w:hAnsi="Garamond"/>
          <w:sz w:val="20"/>
          <w:szCs w:val="20"/>
        </w:rPr>
        <w:t xml:space="preserve"> et que ce soit l'individu, </w:t>
      </w:r>
    </w:p>
    <w:p w:rsidR="00805384" w:rsidRDefault="001B3CE3">
      <w:pPr>
        <w:pStyle w:val="Corpsdetexte"/>
        <w:rPr>
          <w:rFonts w:ascii="Garamond" w:hAnsi="Garamond"/>
          <w:sz w:val="20"/>
          <w:szCs w:val="20"/>
        </w:rPr>
      </w:pPr>
      <w:r w:rsidRPr="00393B9B">
        <w:rPr>
          <w:rFonts w:ascii="Garamond" w:hAnsi="Garamond"/>
          <w:sz w:val="20"/>
          <w:szCs w:val="20"/>
        </w:rPr>
        <w:t xml:space="preserve">l'individu parlant qui le supporte, c'est </w:t>
      </w:r>
      <w:r w:rsidRPr="007F04B8">
        <w:rPr>
          <w:rFonts w:ascii="Garamond" w:hAnsi="Garamond"/>
          <w:i/>
          <w:color w:val="0000CC"/>
          <w:sz w:val="20"/>
          <w:szCs w:val="20"/>
        </w:rPr>
        <w:t>que le signifiant devienne signe</w:t>
      </w:r>
      <w:r w:rsidRPr="00393B9B">
        <w:rPr>
          <w:rFonts w:ascii="Garamond" w:hAnsi="Garamond"/>
          <w:sz w:val="20"/>
          <w:szCs w:val="20"/>
        </w:rPr>
        <w:t xml:space="preserve">. </w:t>
      </w:r>
      <w:r w:rsidRPr="00FD35EB">
        <w:rPr>
          <w:rFonts w:ascii="Garamond" w:hAnsi="Garamond"/>
          <w:i/>
          <w:sz w:val="20"/>
          <w:szCs w:val="20"/>
        </w:rPr>
        <w:t>Le signifiant</w:t>
      </w:r>
      <w:r w:rsidRPr="00393B9B">
        <w:rPr>
          <w:rFonts w:ascii="Garamond" w:hAnsi="Garamond"/>
          <w:sz w:val="20"/>
          <w:szCs w:val="20"/>
        </w:rPr>
        <w:t xml:space="preserve"> en lui</w:t>
      </w:r>
      <w:r w:rsidR="0003295D">
        <w:rPr>
          <w:rFonts w:ascii="Garamond" w:hAnsi="Garamond"/>
          <w:sz w:val="20"/>
          <w:szCs w:val="20"/>
        </w:rPr>
        <w:t>-</w:t>
      </w:r>
      <w:r w:rsidRPr="00393B9B">
        <w:rPr>
          <w:rFonts w:ascii="Garamond" w:hAnsi="Garamond"/>
          <w:sz w:val="20"/>
          <w:szCs w:val="20"/>
        </w:rPr>
        <w:t xml:space="preserve">même </w:t>
      </w:r>
      <w:r w:rsidRPr="00FD35EB">
        <w:rPr>
          <w:rFonts w:ascii="Garamond" w:hAnsi="Garamond"/>
          <w:i/>
          <w:sz w:val="20"/>
          <w:szCs w:val="20"/>
        </w:rPr>
        <w:t>n'est rien d'autre</w:t>
      </w:r>
      <w:r w:rsidRPr="00393B9B">
        <w:rPr>
          <w:rFonts w:ascii="Garamond" w:hAnsi="Garamond"/>
          <w:sz w:val="20"/>
          <w:szCs w:val="20"/>
        </w:rPr>
        <w:t xml:space="preserve"> </w:t>
      </w:r>
    </w:p>
    <w:p w:rsidR="00CE34DC" w:rsidRPr="00393B9B" w:rsidRDefault="001B3CE3">
      <w:pPr>
        <w:pStyle w:val="Corpsdetexte"/>
        <w:rPr>
          <w:rFonts w:ascii="Garamond" w:hAnsi="Garamond"/>
          <w:sz w:val="20"/>
          <w:szCs w:val="20"/>
        </w:rPr>
      </w:pPr>
      <w:r w:rsidRPr="00393B9B">
        <w:rPr>
          <w:rFonts w:ascii="Garamond" w:hAnsi="Garamond"/>
          <w:sz w:val="20"/>
          <w:szCs w:val="20"/>
        </w:rPr>
        <w:t xml:space="preserve">de définissable </w:t>
      </w:r>
      <w:r w:rsidRPr="00FD35EB">
        <w:rPr>
          <w:rFonts w:ascii="Garamond" w:hAnsi="Garamond"/>
          <w:i/>
          <w:sz w:val="20"/>
          <w:szCs w:val="20"/>
        </w:rPr>
        <w:t>qu'une différence</w:t>
      </w:r>
      <w:r w:rsidRPr="00393B9B">
        <w:rPr>
          <w:rFonts w:ascii="Garamond" w:hAnsi="Garamond"/>
          <w:sz w:val="20"/>
          <w:szCs w:val="20"/>
        </w:rPr>
        <w:t xml:space="preserve">, une différence </w:t>
      </w:r>
      <w:r w:rsidRPr="00FD35EB">
        <w:rPr>
          <w:rFonts w:ascii="Garamond" w:hAnsi="Garamond"/>
          <w:i/>
          <w:sz w:val="20"/>
          <w:szCs w:val="20"/>
        </w:rPr>
        <w:t>avec un autre signifiant</w:t>
      </w:r>
      <w:r w:rsidRPr="00393B9B">
        <w:rPr>
          <w:rFonts w:ascii="Garamond" w:hAnsi="Garamond"/>
          <w:sz w:val="20"/>
          <w:szCs w:val="20"/>
        </w:rPr>
        <w:t xml:space="preserve">. C'est l'introduction comme telle de la différence dans le champ qui permet d'extraire de </w:t>
      </w:r>
      <w:proofErr w:type="spellStart"/>
      <w:r w:rsidR="00CE34DC" w:rsidRPr="00393B9B">
        <w:rPr>
          <w:rFonts w:ascii="Garamond" w:hAnsi="Garamond" w:cs="Times New Roman"/>
          <w:i/>
          <w:sz w:val="20"/>
          <w:szCs w:val="20"/>
        </w:rPr>
        <w:t>lalangue</w:t>
      </w:r>
      <w:proofErr w:type="spellEnd"/>
      <w:r w:rsidRPr="00393B9B">
        <w:rPr>
          <w:rFonts w:ascii="Garamond" w:hAnsi="Garamond"/>
          <w:sz w:val="20"/>
          <w:szCs w:val="20"/>
        </w:rPr>
        <w:t xml:space="preserve"> ce qu'il en est du signifiant</w:t>
      </w:r>
      <w:r w:rsidR="00FD35EB">
        <w:rPr>
          <w:rFonts w:ascii="Garamond" w:hAnsi="Garamond"/>
          <w:sz w:val="20"/>
          <w:szCs w:val="20"/>
        </w:rPr>
        <w:t xml:space="preserve"> </w:t>
      </w:r>
      <w:r w:rsidR="00FD35EB" w:rsidRPr="00FD35EB">
        <w:rPr>
          <w:rFonts w:ascii="Garamond" w:hAnsi="Garamond"/>
          <w:color w:val="C00000"/>
          <w:sz w:val="16"/>
          <w:szCs w:val="16"/>
        </w:rPr>
        <w:t>[</w:t>
      </w:r>
      <w:r w:rsidR="00FD35EB">
        <w:rPr>
          <w:rFonts w:ascii="Garamond" w:hAnsi="Garamond"/>
          <w:color w:val="C00000"/>
          <w:sz w:val="16"/>
          <w:szCs w:val="16"/>
        </w:rPr>
        <w:t xml:space="preserve">la </w:t>
      </w:r>
      <w:r w:rsidR="00FD35EB" w:rsidRPr="00FD35EB">
        <w:rPr>
          <w:rFonts w:ascii="Garamond" w:hAnsi="Garamond"/>
          <w:i/>
          <w:color w:val="C00000"/>
          <w:sz w:val="16"/>
          <w:szCs w:val="16"/>
        </w:rPr>
        <w:t>chaîne signifiant</w:t>
      </w:r>
      <w:r w:rsidR="00FD35EB">
        <w:rPr>
          <w:rFonts w:ascii="Garamond" w:hAnsi="Garamond"/>
          <w:i/>
          <w:color w:val="C00000"/>
          <w:sz w:val="16"/>
          <w:szCs w:val="16"/>
        </w:rPr>
        <w:t>e implique le saut périlleux de</w:t>
      </w:r>
      <w:r w:rsidR="00C05FDD" w:rsidRPr="00C05FDD">
        <w:rPr>
          <w:rFonts w:ascii="Times New Roman" w:hAnsi="Times New Roman" w:cs="Times New Roman"/>
          <w:color w:val="0000CC"/>
          <w:sz w:val="16"/>
          <w:szCs w:val="16"/>
        </w:rPr>
        <w:t xml:space="preserve"> </w:t>
      </w:r>
      <w:r w:rsidR="00C05FDD" w:rsidRPr="00822F85">
        <w:rPr>
          <w:rFonts w:ascii="Times New Roman" w:hAnsi="Times New Roman" w:cs="Times New Roman"/>
          <w:color w:val="0000CC"/>
          <w:sz w:val="16"/>
          <w:szCs w:val="16"/>
        </w:rPr>
        <w:t>S</w:t>
      </w:r>
      <w:r w:rsidR="00C05FDD" w:rsidRPr="00822F85">
        <w:rPr>
          <w:rFonts w:ascii="Times New Roman" w:hAnsi="Times New Roman" w:cs="Times New Roman"/>
          <w:color w:val="0000CC"/>
          <w:sz w:val="16"/>
          <w:szCs w:val="16"/>
          <w:vertAlign w:val="subscript"/>
        </w:rPr>
        <w:t>1</w:t>
      </w:r>
      <w:r w:rsidR="00C05FDD">
        <w:rPr>
          <w:rFonts w:ascii="Garamond" w:hAnsi="Garamond"/>
          <w:color w:val="C00000"/>
          <w:sz w:val="16"/>
          <w:szCs w:val="16"/>
        </w:rPr>
        <w:t>→</w:t>
      </w:r>
      <w:r w:rsidR="00C05FDD" w:rsidRPr="00822F85">
        <w:rPr>
          <w:rFonts w:ascii="Times New Roman" w:hAnsi="Times New Roman" w:cs="Times New Roman"/>
          <w:color w:val="0000CC"/>
          <w:sz w:val="16"/>
          <w:szCs w:val="16"/>
        </w:rPr>
        <w:t>S</w:t>
      </w:r>
      <w:r w:rsidR="00C05FDD" w:rsidRPr="00822F85">
        <w:rPr>
          <w:rFonts w:ascii="Times New Roman" w:hAnsi="Times New Roman" w:cs="Times New Roman"/>
          <w:color w:val="0000CC"/>
          <w:sz w:val="16"/>
          <w:szCs w:val="16"/>
          <w:vertAlign w:val="subscript"/>
        </w:rPr>
        <w:t>2</w:t>
      </w:r>
      <w:r w:rsidR="00FD35EB" w:rsidRPr="00FD35EB">
        <w:rPr>
          <w:rFonts w:ascii="Garamond" w:hAnsi="Garamond"/>
          <w:color w:val="C00000"/>
          <w:sz w:val="16"/>
          <w:szCs w:val="16"/>
        </w:rPr>
        <w:t>]</w:t>
      </w:r>
      <w:r w:rsidRPr="00393B9B">
        <w:rPr>
          <w:rFonts w:ascii="Garamond" w:hAnsi="Garamond"/>
          <w:sz w:val="20"/>
          <w:szCs w:val="20"/>
        </w:rPr>
        <w:t xml:space="preserve">. </w:t>
      </w:r>
    </w:p>
    <w:p w:rsidR="00CE34DC" w:rsidRPr="00393B9B" w:rsidRDefault="00CE34DC">
      <w:pPr>
        <w:pStyle w:val="Corpsdetexte"/>
        <w:rPr>
          <w:rFonts w:ascii="Garamond" w:hAnsi="Garamond"/>
          <w:sz w:val="20"/>
          <w:szCs w:val="20"/>
        </w:rPr>
      </w:pPr>
    </w:p>
    <w:p w:rsidR="007F04B8" w:rsidRDefault="001B3CE3">
      <w:pPr>
        <w:pStyle w:val="Corpsdetexte"/>
        <w:rPr>
          <w:rFonts w:ascii="Garamond" w:hAnsi="Garamond"/>
          <w:sz w:val="20"/>
          <w:szCs w:val="20"/>
        </w:rPr>
      </w:pPr>
      <w:r w:rsidRPr="00393B9B">
        <w:rPr>
          <w:rFonts w:ascii="Garamond" w:hAnsi="Garamond"/>
          <w:sz w:val="20"/>
          <w:szCs w:val="20"/>
        </w:rPr>
        <w:t>Mais à partir de là, et parce qu'il y a l'</w:t>
      </w:r>
      <w:r w:rsidRPr="00393B9B">
        <w:rPr>
          <w:rFonts w:ascii="Garamond" w:hAnsi="Garamond" w:cs="Times New Roman"/>
          <w:i/>
          <w:sz w:val="20"/>
          <w:szCs w:val="20"/>
        </w:rPr>
        <w:t>inconscient</w:t>
      </w:r>
      <w:r w:rsidRPr="00393B9B">
        <w:rPr>
          <w:rFonts w:ascii="Garamond" w:hAnsi="Garamond"/>
          <w:sz w:val="20"/>
          <w:szCs w:val="20"/>
        </w:rPr>
        <w:t xml:space="preserve">, à savoir </w:t>
      </w:r>
      <w:proofErr w:type="spellStart"/>
      <w:r w:rsidR="00CE34DC" w:rsidRPr="00393B9B">
        <w:rPr>
          <w:rFonts w:ascii="Garamond" w:hAnsi="Garamond" w:cs="Times New Roman"/>
          <w:i/>
          <w:sz w:val="20"/>
          <w:szCs w:val="20"/>
        </w:rPr>
        <w:t>lalangue</w:t>
      </w:r>
      <w:proofErr w:type="spellEnd"/>
      <w:r w:rsidRPr="00393B9B">
        <w:rPr>
          <w:rFonts w:ascii="Garamond" w:hAnsi="Garamond"/>
          <w:sz w:val="20"/>
          <w:szCs w:val="20"/>
        </w:rPr>
        <w:t xml:space="preserve"> en tant que c'est de cohabitation avec elle </w:t>
      </w:r>
    </w:p>
    <w:p w:rsidR="007F04B8" w:rsidRDefault="001B3CE3">
      <w:pPr>
        <w:pStyle w:val="Corpsdetexte"/>
        <w:rPr>
          <w:rFonts w:ascii="Garamond" w:hAnsi="Garamond"/>
          <w:sz w:val="20"/>
          <w:szCs w:val="20"/>
        </w:rPr>
      </w:pPr>
      <w:r w:rsidRPr="00393B9B">
        <w:rPr>
          <w:rFonts w:ascii="Garamond" w:hAnsi="Garamond"/>
          <w:sz w:val="20"/>
          <w:szCs w:val="20"/>
        </w:rPr>
        <w:t xml:space="preserve">que se définit un être appelé </w:t>
      </w:r>
      <w:r w:rsidR="002A4974">
        <w:rPr>
          <w:rFonts w:ascii="Garamond" w:hAnsi="Garamond"/>
          <w:sz w:val="20"/>
          <w:szCs w:val="20"/>
        </w:rPr>
        <w:t>« </w:t>
      </w:r>
      <w:r w:rsidRPr="002A4974">
        <w:rPr>
          <w:rFonts w:ascii="Garamond" w:hAnsi="Garamond"/>
          <w:i/>
          <w:sz w:val="20"/>
          <w:szCs w:val="20"/>
        </w:rPr>
        <w:t>l'être parlant</w:t>
      </w:r>
      <w:r w:rsidR="002A4974">
        <w:rPr>
          <w:rFonts w:ascii="Garamond" w:hAnsi="Garamond"/>
          <w:sz w:val="20"/>
          <w:szCs w:val="20"/>
        </w:rPr>
        <w:t> »</w:t>
      </w:r>
      <w:r w:rsidRPr="00393B9B">
        <w:rPr>
          <w:rFonts w:ascii="Garamond" w:hAnsi="Garamond"/>
          <w:sz w:val="20"/>
          <w:szCs w:val="20"/>
        </w:rPr>
        <w:t xml:space="preserve">, que le signifiant peut être appelé à </w:t>
      </w:r>
      <w:r w:rsidRPr="007F04B8">
        <w:rPr>
          <w:rFonts w:ascii="Garamond" w:hAnsi="Garamond"/>
          <w:i/>
          <w:color w:val="0000CC"/>
          <w:sz w:val="20"/>
          <w:szCs w:val="20"/>
        </w:rPr>
        <w:t>faire signe</w:t>
      </w:r>
      <w:r w:rsidRPr="00393B9B">
        <w:rPr>
          <w:rFonts w:ascii="Garamond" w:hAnsi="Garamond"/>
          <w:sz w:val="20"/>
          <w:szCs w:val="20"/>
        </w:rPr>
        <w:t xml:space="preserve">, </w:t>
      </w:r>
    </w:p>
    <w:p w:rsidR="002A4974" w:rsidRPr="00393B9B" w:rsidRDefault="001B3CE3">
      <w:pPr>
        <w:pStyle w:val="Corpsdetexte"/>
        <w:rPr>
          <w:rFonts w:ascii="Garamond" w:hAnsi="Garamond"/>
          <w:sz w:val="20"/>
          <w:szCs w:val="20"/>
        </w:rPr>
      </w:pPr>
      <w:r w:rsidRPr="00393B9B">
        <w:rPr>
          <w:rFonts w:ascii="Garamond" w:hAnsi="Garamond"/>
          <w:sz w:val="20"/>
          <w:szCs w:val="20"/>
        </w:rPr>
        <w:t>et entendez ce signe comme vous l'</w:t>
      </w:r>
      <w:proofErr w:type="spellStart"/>
      <w:r w:rsidRPr="00393B9B">
        <w:rPr>
          <w:rFonts w:ascii="Garamond" w:hAnsi="Garamond"/>
          <w:sz w:val="20"/>
          <w:szCs w:val="20"/>
        </w:rPr>
        <w:t>enten</w:t>
      </w:r>
      <w:proofErr w:type="spellEnd"/>
      <w:r w:rsidR="00CE34DC" w:rsidRPr="00393B9B">
        <w:rPr>
          <w:rFonts w:ascii="Garamond" w:hAnsi="Garamond"/>
          <w:sz w:val="20"/>
          <w:szCs w:val="20"/>
        </w:rPr>
        <w:t>…</w:t>
      </w:r>
      <w:r w:rsidRPr="00393B9B">
        <w:rPr>
          <w:rFonts w:ascii="Garamond" w:hAnsi="Garamond"/>
          <w:sz w:val="20"/>
          <w:szCs w:val="20"/>
        </w:rPr>
        <w:t xml:space="preserve"> comme il vous plaira</w:t>
      </w:r>
      <w:r w:rsidR="00CE34DC" w:rsidRPr="00393B9B">
        <w:rPr>
          <w:rFonts w:ascii="Garamond" w:hAnsi="Garamond"/>
          <w:sz w:val="20"/>
          <w:szCs w:val="20"/>
        </w:rPr>
        <w:t> :</w:t>
      </w:r>
    </w:p>
    <w:p w:rsidR="002A4974" w:rsidRPr="001E2987" w:rsidRDefault="001B3CE3" w:rsidP="002A4974">
      <w:pPr>
        <w:pStyle w:val="Corpsdetexte"/>
        <w:numPr>
          <w:ilvl w:val="0"/>
          <w:numId w:val="28"/>
        </w:numPr>
        <w:rPr>
          <w:rFonts w:ascii="Garamond" w:hAnsi="Garamond"/>
          <w:sz w:val="20"/>
          <w:szCs w:val="20"/>
        </w:rPr>
      </w:pPr>
      <w:r w:rsidRPr="001E2987">
        <w:rPr>
          <w:rFonts w:ascii="Garamond" w:hAnsi="Garamond"/>
          <w:sz w:val="20"/>
          <w:szCs w:val="20"/>
        </w:rPr>
        <w:t xml:space="preserve">soit le mot </w:t>
      </w:r>
      <w:r w:rsidR="0053586E">
        <w:rPr>
          <w:rFonts w:ascii="Garamond" w:hAnsi="Garamond"/>
          <w:sz w:val="20"/>
          <w:szCs w:val="20"/>
        </w:rPr>
        <w:t>« </w:t>
      </w:r>
      <w:r w:rsidRPr="001E2987">
        <w:rPr>
          <w:rFonts w:ascii="Garamond" w:hAnsi="Garamond"/>
          <w:sz w:val="20"/>
          <w:szCs w:val="20"/>
        </w:rPr>
        <w:t>signe</w:t>
      </w:r>
      <w:r w:rsidR="0053586E">
        <w:rPr>
          <w:rFonts w:ascii="Garamond" w:hAnsi="Garamond"/>
          <w:sz w:val="20"/>
          <w:szCs w:val="20"/>
        </w:rPr>
        <w:t> »</w:t>
      </w:r>
      <w:r w:rsidRPr="001E2987">
        <w:rPr>
          <w:rFonts w:ascii="Garamond" w:hAnsi="Garamond"/>
          <w:sz w:val="20"/>
          <w:szCs w:val="20"/>
        </w:rPr>
        <w:t xml:space="preserve">, </w:t>
      </w:r>
    </w:p>
    <w:p w:rsidR="00CE34DC" w:rsidRPr="00393B9B" w:rsidRDefault="001B3CE3" w:rsidP="00CE34DC">
      <w:pPr>
        <w:pStyle w:val="Corpsdetexte"/>
        <w:numPr>
          <w:ilvl w:val="0"/>
          <w:numId w:val="28"/>
        </w:numPr>
        <w:rPr>
          <w:rFonts w:ascii="Garamond" w:hAnsi="Garamond"/>
          <w:sz w:val="20"/>
          <w:szCs w:val="20"/>
        </w:rPr>
      </w:pPr>
      <w:r w:rsidRPr="00393B9B">
        <w:rPr>
          <w:rFonts w:ascii="Garamond" w:hAnsi="Garamond"/>
          <w:sz w:val="20"/>
          <w:szCs w:val="20"/>
        </w:rPr>
        <w:t xml:space="preserve">soit le </w:t>
      </w:r>
      <w:proofErr w:type="spellStart"/>
      <w:r w:rsidRPr="00393B9B">
        <w:rPr>
          <w:rFonts w:ascii="Garamond" w:hAnsi="Garamond" w:cs="Times New Roman"/>
          <w:i/>
          <w:sz w:val="20"/>
          <w:szCs w:val="20"/>
        </w:rPr>
        <w:t>t</w:t>
      </w:r>
      <w:r w:rsidR="00DB26CC" w:rsidRPr="00393B9B">
        <w:rPr>
          <w:rFonts w:ascii="Garamond" w:hAnsi="Garamond" w:cs="Times New Roman"/>
          <w:i/>
          <w:sz w:val="20"/>
          <w:szCs w:val="20"/>
        </w:rPr>
        <w:t>.</w:t>
      </w:r>
      <w:r w:rsidRPr="00393B9B">
        <w:rPr>
          <w:rFonts w:ascii="Garamond" w:hAnsi="Garamond" w:cs="Times New Roman"/>
          <w:i/>
          <w:sz w:val="20"/>
          <w:szCs w:val="20"/>
        </w:rPr>
        <w:t>h</w:t>
      </w:r>
      <w:r w:rsidR="00DB26CC" w:rsidRPr="00393B9B">
        <w:rPr>
          <w:rFonts w:ascii="Garamond" w:hAnsi="Garamond" w:cs="Times New Roman"/>
          <w:i/>
          <w:sz w:val="20"/>
          <w:szCs w:val="20"/>
        </w:rPr>
        <w:t>.</w:t>
      </w:r>
      <w:r w:rsidRPr="00393B9B">
        <w:rPr>
          <w:rFonts w:ascii="Garamond" w:hAnsi="Garamond" w:cs="Times New Roman"/>
          <w:i/>
          <w:sz w:val="20"/>
          <w:szCs w:val="20"/>
        </w:rPr>
        <w:t>i</w:t>
      </w:r>
      <w:r w:rsidR="00DB26CC" w:rsidRPr="00393B9B">
        <w:rPr>
          <w:rFonts w:ascii="Garamond" w:hAnsi="Garamond" w:cs="Times New Roman"/>
          <w:i/>
          <w:sz w:val="20"/>
          <w:szCs w:val="20"/>
        </w:rPr>
        <w:t>.</w:t>
      </w:r>
      <w:r w:rsidRPr="00393B9B">
        <w:rPr>
          <w:rFonts w:ascii="Garamond" w:hAnsi="Garamond" w:cs="Times New Roman"/>
          <w:i/>
          <w:sz w:val="20"/>
          <w:szCs w:val="20"/>
        </w:rPr>
        <w:t>n</w:t>
      </w:r>
      <w:r w:rsidR="00DB26CC" w:rsidRPr="00393B9B">
        <w:rPr>
          <w:rFonts w:ascii="Garamond" w:hAnsi="Garamond" w:cs="Times New Roman"/>
          <w:i/>
          <w:sz w:val="20"/>
          <w:szCs w:val="20"/>
        </w:rPr>
        <w:t>.</w:t>
      </w:r>
      <w:r w:rsidRPr="00393B9B">
        <w:rPr>
          <w:rFonts w:ascii="Garamond" w:hAnsi="Garamond" w:cs="Times New Roman"/>
          <w:i/>
          <w:sz w:val="20"/>
          <w:szCs w:val="20"/>
        </w:rPr>
        <w:t>g</w:t>
      </w:r>
      <w:proofErr w:type="spellEnd"/>
      <w:r w:rsidRPr="00393B9B">
        <w:rPr>
          <w:rFonts w:ascii="Garamond" w:hAnsi="Garamond"/>
          <w:sz w:val="20"/>
          <w:szCs w:val="20"/>
        </w:rPr>
        <w:t xml:space="preserve"> de l'anglais</w:t>
      </w:r>
      <w:r w:rsidR="007F04B8">
        <w:rPr>
          <w:rFonts w:ascii="Garamond" w:hAnsi="Garamond"/>
          <w:sz w:val="20"/>
          <w:szCs w:val="20"/>
        </w:rPr>
        <w:t> :</w:t>
      </w:r>
      <w:r w:rsidRPr="00393B9B">
        <w:rPr>
          <w:rFonts w:ascii="Garamond" w:hAnsi="Garamond"/>
          <w:sz w:val="20"/>
          <w:szCs w:val="20"/>
        </w:rPr>
        <w:t xml:space="preserve"> </w:t>
      </w:r>
      <w:r w:rsidR="0053586E">
        <w:rPr>
          <w:rFonts w:ascii="Garamond" w:hAnsi="Garamond"/>
          <w:sz w:val="20"/>
          <w:szCs w:val="20"/>
        </w:rPr>
        <w:t>« </w:t>
      </w:r>
      <w:proofErr w:type="spellStart"/>
      <w:r w:rsidRPr="00393B9B">
        <w:rPr>
          <w:rFonts w:ascii="Garamond" w:hAnsi="Garamond" w:cs="Times New Roman"/>
          <w:i/>
          <w:sz w:val="20"/>
          <w:szCs w:val="20"/>
        </w:rPr>
        <w:t>thing</w:t>
      </w:r>
      <w:proofErr w:type="spellEnd"/>
      <w:r w:rsidR="0053586E">
        <w:rPr>
          <w:rFonts w:ascii="Garamond" w:hAnsi="Garamond"/>
          <w:sz w:val="20"/>
          <w:szCs w:val="20"/>
        </w:rPr>
        <w:t> »,</w:t>
      </w:r>
      <w:r w:rsidRPr="00393B9B">
        <w:rPr>
          <w:rFonts w:ascii="Garamond" w:hAnsi="Garamond"/>
          <w:sz w:val="20"/>
          <w:szCs w:val="20"/>
        </w:rPr>
        <w:t xml:space="preserve"> à savoir </w:t>
      </w:r>
      <w:r w:rsidRPr="00393B9B">
        <w:rPr>
          <w:rFonts w:ascii="Garamond" w:hAnsi="Garamond" w:cs="Times New Roman"/>
          <w:i/>
          <w:sz w:val="20"/>
          <w:szCs w:val="20"/>
        </w:rPr>
        <w:t>la chose</w:t>
      </w:r>
      <w:r w:rsidRPr="00393B9B">
        <w:rPr>
          <w:rFonts w:ascii="Garamond" w:hAnsi="Garamond"/>
          <w:sz w:val="20"/>
          <w:szCs w:val="20"/>
        </w:rPr>
        <w:t xml:space="preserve">. </w:t>
      </w:r>
    </w:p>
    <w:p w:rsidR="00CE34DC" w:rsidRPr="00393B9B" w:rsidRDefault="00CE34DC" w:rsidP="00CE34DC">
      <w:pPr>
        <w:pStyle w:val="Corpsdetexte"/>
        <w:rPr>
          <w:rFonts w:ascii="Garamond" w:hAnsi="Garamond"/>
          <w:sz w:val="20"/>
          <w:szCs w:val="20"/>
        </w:rPr>
      </w:pPr>
    </w:p>
    <w:p w:rsidR="00D06A47" w:rsidRDefault="001B3CE3" w:rsidP="00CE34DC">
      <w:pPr>
        <w:pStyle w:val="Corpsdetexte"/>
        <w:rPr>
          <w:rFonts w:ascii="Garamond" w:hAnsi="Garamond"/>
          <w:sz w:val="20"/>
          <w:szCs w:val="20"/>
        </w:rPr>
      </w:pPr>
      <w:r w:rsidRPr="00393B9B">
        <w:rPr>
          <w:rFonts w:ascii="Garamond" w:hAnsi="Garamond"/>
          <w:sz w:val="20"/>
          <w:szCs w:val="20"/>
        </w:rPr>
        <w:t xml:space="preserve">Le signifiant, si d'un sujet en tant que signifiant il fait le support formel, </w:t>
      </w:r>
      <w:r w:rsidRPr="002A4974">
        <w:rPr>
          <w:rFonts w:ascii="Garamond" w:hAnsi="Garamond"/>
          <w:i/>
          <w:color w:val="0000CC"/>
          <w:sz w:val="20"/>
          <w:szCs w:val="20"/>
        </w:rPr>
        <w:t>il atteint quelque chose d'autre en tant qu'il l'affecte</w:t>
      </w:r>
      <w:r w:rsidRPr="002A4974">
        <w:rPr>
          <w:rFonts w:ascii="Garamond" w:hAnsi="Garamond"/>
          <w:i/>
          <w:sz w:val="20"/>
          <w:szCs w:val="20"/>
        </w:rPr>
        <w:t>.</w:t>
      </w:r>
      <w:r w:rsidRPr="00393B9B">
        <w:rPr>
          <w:rFonts w:ascii="Garamond" w:hAnsi="Garamond"/>
          <w:sz w:val="20"/>
          <w:szCs w:val="20"/>
        </w:rPr>
        <w:t xml:space="preserve"> Un autre, un autre que ce qu'il est tout crûment lui comme signifiant, un autre </w:t>
      </w:r>
      <w:r w:rsidRPr="002A4974">
        <w:rPr>
          <w:rFonts w:ascii="Garamond" w:hAnsi="Garamond"/>
          <w:i/>
          <w:sz w:val="20"/>
          <w:szCs w:val="20"/>
        </w:rPr>
        <w:t>fait sujet</w:t>
      </w:r>
      <w:r w:rsidRPr="00393B9B">
        <w:rPr>
          <w:rFonts w:ascii="Garamond" w:hAnsi="Garamond"/>
          <w:sz w:val="20"/>
          <w:szCs w:val="20"/>
        </w:rPr>
        <w:t xml:space="preserve"> ou du moins passe pour l'être. C'est en cela qu'il est, et seulement pour l'être parlant, qu'il se trouve </w:t>
      </w:r>
      <w:r w:rsidRPr="007F04B8">
        <w:rPr>
          <w:rFonts w:ascii="Garamond" w:hAnsi="Garamond"/>
          <w:i/>
          <w:sz w:val="20"/>
          <w:szCs w:val="20"/>
        </w:rPr>
        <w:t>être</w:t>
      </w:r>
      <w:r w:rsidRPr="00393B9B">
        <w:rPr>
          <w:rFonts w:ascii="Garamond" w:hAnsi="Garamond"/>
          <w:sz w:val="20"/>
          <w:szCs w:val="20"/>
        </w:rPr>
        <w:t xml:space="preserve"> comme </w:t>
      </w:r>
      <w:r w:rsidRPr="00393B9B">
        <w:rPr>
          <w:rFonts w:ascii="Garamond" w:hAnsi="Garamond" w:cs="Times New Roman"/>
          <w:i/>
          <w:color w:val="0000CC"/>
          <w:sz w:val="20"/>
          <w:szCs w:val="20"/>
        </w:rPr>
        <w:t>étant</w:t>
      </w:r>
      <w:r w:rsidRPr="00393B9B">
        <w:rPr>
          <w:rFonts w:ascii="Garamond" w:hAnsi="Garamond"/>
          <w:sz w:val="20"/>
          <w:szCs w:val="20"/>
        </w:rPr>
        <w:t>, c'est</w:t>
      </w:r>
      <w:r w:rsidR="00CE34DC" w:rsidRPr="00393B9B">
        <w:rPr>
          <w:rFonts w:ascii="Garamond" w:hAnsi="Garamond"/>
          <w:sz w:val="20"/>
          <w:szCs w:val="20"/>
        </w:rPr>
        <w:t xml:space="preserve"> </w:t>
      </w:r>
      <w:r w:rsidRPr="00393B9B">
        <w:rPr>
          <w:rFonts w:ascii="Garamond" w:hAnsi="Garamond"/>
          <w:sz w:val="20"/>
          <w:szCs w:val="20"/>
        </w:rPr>
        <w:t>à</w:t>
      </w:r>
      <w:r w:rsidR="00CE34DC" w:rsidRPr="00393B9B">
        <w:rPr>
          <w:rFonts w:ascii="Garamond" w:hAnsi="Garamond"/>
          <w:sz w:val="20"/>
          <w:szCs w:val="20"/>
        </w:rPr>
        <w:t xml:space="preserve"> </w:t>
      </w:r>
      <w:r w:rsidRPr="00393B9B">
        <w:rPr>
          <w:rFonts w:ascii="Garamond" w:hAnsi="Garamond"/>
          <w:sz w:val="20"/>
          <w:szCs w:val="20"/>
        </w:rPr>
        <w:t xml:space="preserve">dire quelque chose </w:t>
      </w:r>
    </w:p>
    <w:p w:rsidR="00CE34DC" w:rsidRPr="00393B9B" w:rsidRDefault="001B3CE3" w:rsidP="00CE34DC">
      <w:pPr>
        <w:pStyle w:val="Corpsdetexte"/>
        <w:rPr>
          <w:rFonts w:ascii="Garamond" w:hAnsi="Garamond"/>
          <w:sz w:val="20"/>
          <w:szCs w:val="20"/>
        </w:rPr>
      </w:pPr>
      <w:r w:rsidRPr="00393B9B">
        <w:rPr>
          <w:rFonts w:ascii="Garamond" w:hAnsi="Garamond"/>
          <w:sz w:val="20"/>
          <w:szCs w:val="20"/>
        </w:rPr>
        <w:t>dont l'être est toujours ailleurs</w:t>
      </w:r>
      <w:r w:rsidR="003D3031" w:rsidRPr="00393B9B">
        <w:rPr>
          <w:rFonts w:ascii="Garamond" w:hAnsi="Garamond"/>
          <w:sz w:val="20"/>
          <w:szCs w:val="20"/>
        </w:rPr>
        <w:t>,</w:t>
      </w:r>
      <w:r w:rsidRPr="00393B9B">
        <w:rPr>
          <w:rFonts w:ascii="Garamond" w:hAnsi="Garamond"/>
          <w:sz w:val="20"/>
          <w:szCs w:val="20"/>
        </w:rPr>
        <w:t xml:space="preserve"> comme le montre le prédicat. </w:t>
      </w:r>
      <w:r w:rsidR="00D06A47" w:rsidRPr="00D06A47">
        <w:rPr>
          <w:rFonts w:ascii="Garamond" w:hAnsi="Garamond"/>
          <w:color w:val="C00000"/>
          <w:sz w:val="16"/>
          <w:szCs w:val="16"/>
        </w:rPr>
        <w:t>[</w:t>
      </w:r>
      <w:r w:rsidR="00D06A47" w:rsidRPr="00D06A47">
        <w:rPr>
          <w:rFonts w:ascii="Garamond" w:hAnsi="Garamond"/>
          <w:i/>
          <w:color w:val="C00000"/>
          <w:sz w:val="16"/>
          <w:szCs w:val="16"/>
        </w:rPr>
        <w:t>ex-</w:t>
      </w:r>
      <w:proofErr w:type="spellStart"/>
      <w:r w:rsidR="00D06A47" w:rsidRPr="00D06A47">
        <w:rPr>
          <w:rFonts w:ascii="Garamond" w:hAnsi="Garamond"/>
          <w:i/>
          <w:color w:val="C00000"/>
          <w:sz w:val="16"/>
          <w:szCs w:val="16"/>
        </w:rPr>
        <w:t>sistence</w:t>
      </w:r>
      <w:proofErr w:type="spellEnd"/>
      <w:r w:rsidR="00D06A47" w:rsidRPr="00D06A47">
        <w:rPr>
          <w:rFonts w:ascii="Garamond" w:hAnsi="Garamond"/>
          <w:i/>
          <w:color w:val="C00000"/>
          <w:sz w:val="16"/>
          <w:szCs w:val="16"/>
        </w:rPr>
        <w:t xml:space="preserve"> de </w:t>
      </w:r>
      <w:r w:rsidR="00D06A47" w:rsidRPr="00D06A47">
        <w:rPr>
          <w:rFonts w:ascii="Garamond" w:hAnsi="Garamond"/>
          <w:i/>
          <w:color w:val="0000CC"/>
          <w:sz w:val="16"/>
          <w:szCs w:val="16"/>
        </w:rPr>
        <w:t>l’être</w:t>
      </w:r>
      <w:r w:rsidR="00D06A47" w:rsidRPr="00D06A47">
        <w:rPr>
          <w:rFonts w:ascii="Garamond" w:hAnsi="Garamond"/>
          <w:i/>
          <w:color w:val="C00000"/>
          <w:sz w:val="16"/>
          <w:szCs w:val="16"/>
        </w:rPr>
        <w:t xml:space="preserve"> de l’étant</w:t>
      </w:r>
      <w:r w:rsidR="00D06A47" w:rsidRPr="00D06A47">
        <w:rPr>
          <w:rFonts w:ascii="Garamond" w:hAnsi="Garamond"/>
          <w:color w:val="C00000"/>
          <w:sz w:val="16"/>
          <w:szCs w:val="16"/>
        </w:rPr>
        <w:t>]</w:t>
      </w:r>
    </w:p>
    <w:p w:rsidR="00CE34DC" w:rsidRPr="00393B9B" w:rsidRDefault="00CE34DC" w:rsidP="00CE34DC">
      <w:pPr>
        <w:pStyle w:val="Corpsdetexte"/>
        <w:rPr>
          <w:rFonts w:ascii="Garamond" w:hAnsi="Garamond"/>
          <w:sz w:val="20"/>
          <w:szCs w:val="20"/>
        </w:rPr>
      </w:pPr>
    </w:p>
    <w:p w:rsidR="001B3CE3" w:rsidRPr="00E54EB9" w:rsidRDefault="001B3CE3" w:rsidP="00CE34DC">
      <w:pPr>
        <w:pStyle w:val="Corpsdetexte"/>
        <w:rPr>
          <w:rFonts w:ascii="Garamond" w:hAnsi="Garamond"/>
          <w:i/>
          <w:color w:val="0000CC"/>
          <w:sz w:val="20"/>
          <w:szCs w:val="20"/>
        </w:rPr>
      </w:pPr>
      <w:r w:rsidRPr="00E54EB9">
        <w:rPr>
          <w:rFonts w:ascii="Garamond" w:hAnsi="Garamond"/>
          <w:i/>
          <w:color w:val="0000CC"/>
          <w:sz w:val="20"/>
          <w:szCs w:val="20"/>
        </w:rPr>
        <w:t>Le sujet n'est jamais que ponctuel et évanouissant, il n'est sujet que par un signifiant et pour un autre signifiant.</w:t>
      </w:r>
    </w:p>
    <w:p w:rsidR="00DB26CC" w:rsidRPr="00393B9B" w:rsidRDefault="00DB26CC">
      <w:pPr>
        <w:pStyle w:val="Corpsdetexte"/>
        <w:rPr>
          <w:rFonts w:ascii="Garamond" w:hAnsi="Garamond"/>
          <w:sz w:val="20"/>
          <w:szCs w:val="20"/>
        </w:rPr>
      </w:pPr>
    </w:p>
    <w:p w:rsidR="006F53C0" w:rsidRDefault="001B3CE3">
      <w:pPr>
        <w:pStyle w:val="Corpsdetexte"/>
        <w:rPr>
          <w:rFonts w:ascii="Garamond" w:hAnsi="Garamond"/>
          <w:sz w:val="20"/>
          <w:szCs w:val="20"/>
        </w:rPr>
      </w:pPr>
      <w:r w:rsidRPr="00393B9B">
        <w:rPr>
          <w:rFonts w:ascii="Garamond" w:hAnsi="Garamond"/>
          <w:sz w:val="20"/>
          <w:szCs w:val="20"/>
        </w:rPr>
        <w:t>C'est ici que nous devons revenir à ceci</w:t>
      </w:r>
      <w:r w:rsidR="00E54EB9">
        <w:rPr>
          <w:rFonts w:ascii="Garamond" w:hAnsi="Garamond"/>
          <w:sz w:val="20"/>
          <w:szCs w:val="20"/>
        </w:rPr>
        <w:t> :</w:t>
      </w:r>
      <w:r w:rsidRPr="00393B9B">
        <w:rPr>
          <w:rFonts w:ascii="Garamond" w:hAnsi="Garamond"/>
          <w:sz w:val="20"/>
          <w:szCs w:val="20"/>
        </w:rPr>
        <w:t xml:space="preserve"> qu'après tout, par un choix dont on ne sait pas ce qui l'a guidé, </w:t>
      </w:r>
    </w:p>
    <w:p w:rsidR="00E54EB9" w:rsidRDefault="001B3CE3">
      <w:pPr>
        <w:pStyle w:val="Corpsdetexte"/>
        <w:rPr>
          <w:rFonts w:ascii="Garamond" w:hAnsi="Garamond"/>
          <w:sz w:val="20"/>
          <w:szCs w:val="20"/>
        </w:rPr>
      </w:pPr>
      <w:r w:rsidRPr="00393B9B">
        <w:rPr>
          <w:rFonts w:ascii="Garamond" w:hAnsi="Garamond"/>
          <w:sz w:val="20"/>
          <w:szCs w:val="20"/>
        </w:rPr>
        <w:t xml:space="preserve">ARISTOTE a pris le parti de ne donner pas d'autre définition de l'individu que </w:t>
      </w:r>
      <w:r w:rsidRPr="00E54EB9">
        <w:rPr>
          <w:rFonts w:ascii="Garamond" w:hAnsi="Garamond"/>
          <w:i/>
          <w:sz w:val="20"/>
          <w:szCs w:val="20"/>
        </w:rPr>
        <w:t>le corps</w:t>
      </w:r>
      <w:r w:rsidRPr="00393B9B">
        <w:rPr>
          <w:rFonts w:ascii="Garamond" w:hAnsi="Garamond"/>
          <w:sz w:val="20"/>
          <w:szCs w:val="20"/>
        </w:rPr>
        <w:t xml:space="preserve">. </w:t>
      </w:r>
    </w:p>
    <w:p w:rsidR="00CE34DC" w:rsidRPr="00393B9B" w:rsidRDefault="001B3CE3">
      <w:pPr>
        <w:pStyle w:val="Corpsdetexte"/>
        <w:rPr>
          <w:rFonts w:ascii="Garamond" w:hAnsi="Garamond"/>
          <w:sz w:val="20"/>
          <w:szCs w:val="20"/>
        </w:rPr>
      </w:pPr>
      <w:r w:rsidRPr="00E54EB9">
        <w:rPr>
          <w:rFonts w:ascii="Garamond" w:hAnsi="Garamond"/>
          <w:i/>
          <w:sz w:val="20"/>
          <w:szCs w:val="20"/>
        </w:rPr>
        <w:t>Le corps</w:t>
      </w:r>
      <w:r w:rsidRPr="00393B9B">
        <w:rPr>
          <w:rFonts w:ascii="Garamond" w:hAnsi="Garamond"/>
          <w:sz w:val="20"/>
          <w:szCs w:val="20"/>
        </w:rPr>
        <w:t xml:space="preserve"> en tant qu'organisme, en tant que ce qui se maintient comme </w:t>
      </w:r>
      <w:r w:rsidRPr="00393B9B">
        <w:rPr>
          <w:rFonts w:ascii="Garamond" w:hAnsi="Garamond" w:cs="Times New Roman"/>
          <w:i/>
          <w:color w:val="0000CC"/>
          <w:sz w:val="20"/>
          <w:szCs w:val="20"/>
        </w:rPr>
        <w:t>Un</w:t>
      </w:r>
      <w:r w:rsidRPr="00393B9B">
        <w:rPr>
          <w:rFonts w:ascii="Garamond" w:hAnsi="Garamond"/>
          <w:sz w:val="20"/>
          <w:szCs w:val="20"/>
        </w:rPr>
        <w:t xml:space="preserve">, </w:t>
      </w:r>
      <w:r w:rsidR="00101BDB" w:rsidRPr="00393B9B">
        <w:rPr>
          <w:rFonts w:ascii="Garamond" w:hAnsi="Garamond"/>
          <w:sz w:val="20"/>
          <w:szCs w:val="20"/>
        </w:rPr>
        <w:t xml:space="preserve"> </w:t>
      </w:r>
      <w:r w:rsidRPr="00393B9B">
        <w:rPr>
          <w:rFonts w:ascii="Garamond" w:hAnsi="Garamond"/>
          <w:sz w:val="20"/>
          <w:szCs w:val="20"/>
        </w:rPr>
        <w:t xml:space="preserve">et non pas en tant que ce qui se reproduit. </w:t>
      </w:r>
    </w:p>
    <w:p w:rsidR="00CE34DC" w:rsidRPr="00393B9B" w:rsidRDefault="00CE34DC">
      <w:pPr>
        <w:pStyle w:val="Corpsdetexte"/>
        <w:rPr>
          <w:rFonts w:ascii="Garamond" w:hAnsi="Garamond"/>
          <w:sz w:val="20"/>
          <w:szCs w:val="20"/>
        </w:rPr>
      </w:pPr>
    </w:p>
    <w:p w:rsidR="00E54EB9" w:rsidRDefault="001B3CE3">
      <w:pPr>
        <w:pStyle w:val="Corpsdetexte"/>
        <w:rPr>
          <w:rFonts w:ascii="Garamond" w:hAnsi="Garamond"/>
          <w:sz w:val="20"/>
          <w:szCs w:val="20"/>
        </w:rPr>
      </w:pPr>
      <w:r w:rsidRPr="00393B9B">
        <w:rPr>
          <w:rFonts w:ascii="Garamond" w:hAnsi="Garamond"/>
          <w:sz w:val="20"/>
          <w:szCs w:val="20"/>
        </w:rPr>
        <w:t xml:space="preserve">Il est frappant de voir qu'entre </w:t>
      </w:r>
      <w:r w:rsidRPr="00E54EB9">
        <w:rPr>
          <w:rFonts w:ascii="Garamond" w:hAnsi="Garamond"/>
          <w:i/>
          <w:sz w:val="20"/>
          <w:szCs w:val="20"/>
        </w:rPr>
        <w:t>l'</w:t>
      </w:r>
      <w:r w:rsidR="00E54EB9" w:rsidRPr="00E54EB9">
        <w:rPr>
          <w:rFonts w:ascii="Garamond" w:hAnsi="Garamond"/>
          <w:i/>
          <w:sz w:val="20"/>
          <w:szCs w:val="20"/>
        </w:rPr>
        <w:t>I</w:t>
      </w:r>
      <w:r w:rsidRPr="00E54EB9">
        <w:rPr>
          <w:rFonts w:ascii="Garamond" w:hAnsi="Garamond"/>
          <w:i/>
          <w:sz w:val="20"/>
          <w:szCs w:val="20"/>
        </w:rPr>
        <w:t xml:space="preserve">dée </w:t>
      </w:r>
      <w:r w:rsidR="00903EFA" w:rsidRPr="00E54EB9">
        <w:rPr>
          <w:rFonts w:ascii="Garamond" w:hAnsi="Garamond"/>
          <w:i/>
          <w:sz w:val="20"/>
          <w:szCs w:val="20"/>
        </w:rPr>
        <w:t>platon</w:t>
      </w:r>
      <w:r w:rsidRPr="00E54EB9">
        <w:rPr>
          <w:rFonts w:ascii="Garamond" w:hAnsi="Garamond"/>
          <w:i/>
          <w:sz w:val="20"/>
          <w:szCs w:val="20"/>
        </w:rPr>
        <w:t>icienne</w:t>
      </w:r>
      <w:r w:rsidRPr="00393B9B">
        <w:rPr>
          <w:rFonts w:ascii="Garamond" w:hAnsi="Garamond"/>
          <w:sz w:val="20"/>
          <w:szCs w:val="20"/>
        </w:rPr>
        <w:t xml:space="preserve"> et </w:t>
      </w:r>
      <w:r w:rsidRPr="00E54EB9">
        <w:rPr>
          <w:rFonts w:ascii="Garamond" w:hAnsi="Garamond"/>
          <w:i/>
          <w:sz w:val="20"/>
          <w:szCs w:val="20"/>
        </w:rPr>
        <w:t>la définition aristotélicienne de l'individu</w:t>
      </w:r>
      <w:r w:rsidRPr="00393B9B">
        <w:rPr>
          <w:rFonts w:ascii="Garamond" w:hAnsi="Garamond"/>
          <w:sz w:val="20"/>
          <w:szCs w:val="20"/>
        </w:rPr>
        <w:t xml:space="preserve"> comme fondant l'être, </w:t>
      </w:r>
    </w:p>
    <w:p w:rsidR="00E54EB9" w:rsidRDefault="001B3CE3">
      <w:pPr>
        <w:pStyle w:val="Corpsdetexte"/>
        <w:rPr>
          <w:rFonts w:ascii="Garamond" w:hAnsi="Garamond"/>
          <w:sz w:val="20"/>
          <w:szCs w:val="20"/>
        </w:rPr>
      </w:pPr>
      <w:r w:rsidRPr="00393B9B">
        <w:rPr>
          <w:rFonts w:ascii="Garamond" w:hAnsi="Garamond"/>
          <w:sz w:val="20"/>
          <w:szCs w:val="20"/>
        </w:rPr>
        <w:t xml:space="preserve">la différence est proprement celle autour de quoi nous sommes encore, c'est à savoir </w:t>
      </w:r>
      <w:r w:rsidRPr="00E54EB9">
        <w:rPr>
          <w:rFonts w:ascii="Garamond" w:hAnsi="Garamond"/>
          <w:i/>
          <w:sz w:val="20"/>
          <w:szCs w:val="20"/>
        </w:rPr>
        <w:t>la question qui se pose au biologiste</w:t>
      </w:r>
      <w:r w:rsidRPr="00393B9B">
        <w:rPr>
          <w:rFonts w:ascii="Garamond" w:hAnsi="Garamond"/>
          <w:sz w:val="20"/>
          <w:szCs w:val="20"/>
        </w:rPr>
        <w:t xml:space="preserve">, </w:t>
      </w:r>
    </w:p>
    <w:p w:rsidR="00CE34DC" w:rsidRPr="00393B9B" w:rsidRDefault="001B3CE3">
      <w:pPr>
        <w:pStyle w:val="Corpsdetexte"/>
        <w:rPr>
          <w:rFonts w:ascii="Garamond" w:hAnsi="Garamond"/>
          <w:sz w:val="20"/>
          <w:szCs w:val="20"/>
        </w:rPr>
      </w:pPr>
      <w:r w:rsidRPr="00393B9B">
        <w:rPr>
          <w:rFonts w:ascii="Garamond" w:hAnsi="Garamond"/>
          <w:sz w:val="20"/>
          <w:szCs w:val="20"/>
        </w:rPr>
        <w:t>à savoir</w:t>
      </w:r>
      <w:r w:rsidR="00E54EB9">
        <w:rPr>
          <w:rFonts w:ascii="Garamond" w:hAnsi="Garamond"/>
          <w:sz w:val="20"/>
          <w:szCs w:val="20"/>
        </w:rPr>
        <w:t> « </w:t>
      </w:r>
      <w:r w:rsidRPr="00C05FDD">
        <w:rPr>
          <w:rFonts w:ascii="Garamond" w:hAnsi="Garamond"/>
          <w:i/>
          <w:sz w:val="20"/>
          <w:szCs w:val="20"/>
        </w:rPr>
        <w:t>comment un corps se reproduit</w:t>
      </w:r>
      <w:r w:rsidR="00C05FDD" w:rsidRPr="00C05FDD">
        <w:rPr>
          <w:rFonts w:ascii="Garamond" w:hAnsi="Garamond"/>
          <w:i/>
          <w:sz w:val="20"/>
          <w:szCs w:val="20"/>
        </w:rPr>
        <w:t> ?</w:t>
      </w:r>
      <w:r w:rsidR="00C05FDD">
        <w:rPr>
          <w:rFonts w:ascii="Garamond" w:hAnsi="Garamond"/>
          <w:sz w:val="20"/>
          <w:szCs w:val="20"/>
        </w:rPr>
        <w:t xml:space="preserve"> </w:t>
      </w:r>
      <w:r w:rsidR="00E54EB9">
        <w:rPr>
          <w:rFonts w:ascii="Garamond" w:hAnsi="Garamond"/>
          <w:sz w:val="20"/>
          <w:szCs w:val="20"/>
        </w:rPr>
        <w:t>»</w:t>
      </w:r>
      <w:r w:rsidRPr="00393B9B">
        <w:rPr>
          <w:rFonts w:ascii="Garamond" w:hAnsi="Garamond"/>
          <w:sz w:val="20"/>
          <w:szCs w:val="20"/>
        </w:rPr>
        <w:t xml:space="preserve">. </w:t>
      </w:r>
    </w:p>
    <w:p w:rsidR="009378AF" w:rsidRPr="00393B9B" w:rsidRDefault="009378AF">
      <w:pPr>
        <w:pStyle w:val="Corpsdetexte"/>
        <w:rPr>
          <w:rFonts w:ascii="Garamond" w:hAnsi="Garamond"/>
          <w:sz w:val="20"/>
          <w:szCs w:val="20"/>
        </w:rPr>
      </w:pPr>
    </w:p>
    <w:p w:rsidR="00E54EB9" w:rsidRDefault="001B3CE3">
      <w:pPr>
        <w:pStyle w:val="Corpsdetexte"/>
        <w:rPr>
          <w:rFonts w:ascii="Garamond" w:hAnsi="Garamond"/>
          <w:sz w:val="20"/>
          <w:szCs w:val="20"/>
        </w:rPr>
      </w:pPr>
      <w:r w:rsidRPr="00393B9B">
        <w:rPr>
          <w:rFonts w:ascii="Garamond" w:hAnsi="Garamond"/>
          <w:sz w:val="20"/>
          <w:szCs w:val="20"/>
        </w:rPr>
        <w:t xml:space="preserve">Car c'est bien là ce dont il s'agit dans toute tentative de chimie dite moléculaire, c'est à savoir comment il se fait </w:t>
      </w:r>
    </w:p>
    <w:p w:rsidR="00E54EB9" w:rsidRDefault="001B3CE3">
      <w:pPr>
        <w:pStyle w:val="Corpsdetexte"/>
        <w:rPr>
          <w:rFonts w:ascii="Garamond" w:hAnsi="Garamond"/>
          <w:sz w:val="20"/>
          <w:szCs w:val="20"/>
        </w:rPr>
      </w:pPr>
      <w:r w:rsidRPr="00393B9B">
        <w:rPr>
          <w:rFonts w:ascii="Garamond" w:hAnsi="Garamond"/>
          <w:sz w:val="20"/>
          <w:szCs w:val="20"/>
        </w:rPr>
        <w:t xml:space="preserve">qu'en combinant un certain nombre de choses dans un bain unique, quelque chose va se précipiter </w:t>
      </w:r>
    </w:p>
    <w:p w:rsidR="001B3CE3" w:rsidRPr="00393B9B" w:rsidRDefault="001B3CE3">
      <w:pPr>
        <w:pStyle w:val="Corpsdetexte"/>
        <w:rPr>
          <w:rFonts w:ascii="Garamond" w:hAnsi="Garamond"/>
          <w:sz w:val="20"/>
          <w:szCs w:val="20"/>
        </w:rPr>
      </w:pPr>
      <w:r w:rsidRPr="00393B9B">
        <w:rPr>
          <w:rFonts w:ascii="Garamond" w:hAnsi="Garamond"/>
          <w:sz w:val="20"/>
          <w:szCs w:val="20"/>
        </w:rPr>
        <w:t>qui fera qu'une bactérie par exemple se reproduira comme telle.</w:t>
      </w:r>
    </w:p>
    <w:p w:rsidR="00101BDB" w:rsidRPr="00393B9B" w:rsidRDefault="00101BDB">
      <w:pPr>
        <w:pStyle w:val="Corpsdetexte"/>
        <w:rPr>
          <w:rFonts w:ascii="Garamond" w:hAnsi="Garamond"/>
          <w:sz w:val="20"/>
          <w:szCs w:val="20"/>
        </w:rPr>
      </w:pPr>
    </w:p>
    <w:p w:rsidR="00CE34DC" w:rsidRPr="00393B9B" w:rsidRDefault="001B3CE3">
      <w:pPr>
        <w:pStyle w:val="Corpsdetexte"/>
        <w:rPr>
          <w:rFonts w:ascii="Garamond" w:hAnsi="Garamond"/>
          <w:sz w:val="20"/>
          <w:szCs w:val="20"/>
        </w:rPr>
      </w:pPr>
      <w:r w:rsidRPr="00393B9B">
        <w:rPr>
          <w:rFonts w:ascii="Garamond" w:hAnsi="Garamond"/>
          <w:sz w:val="20"/>
          <w:szCs w:val="20"/>
        </w:rPr>
        <w:t>Le corps, qu'est</w:t>
      </w:r>
      <w:r w:rsidR="0003295D">
        <w:rPr>
          <w:rFonts w:ascii="Garamond" w:hAnsi="Garamond"/>
          <w:sz w:val="20"/>
          <w:szCs w:val="20"/>
        </w:rPr>
        <w:t>-</w:t>
      </w:r>
      <w:r w:rsidRPr="00393B9B">
        <w:rPr>
          <w:rFonts w:ascii="Garamond" w:hAnsi="Garamond"/>
          <w:sz w:val="20"/>
          <w:szCs w:val="20"/>
        </w:rPr>
        <w:t xml:space="preserve">ce donc ? </w:t>
      </w:r>
    </w:p>
    <w:p w:rsidR="001B3CE3" w:rsidRPr="00393B9B" w:rsidRDefault="001B3CE3">
      <w:pPr>
        <w:pStyle w:val="Corpsdetexte"/>
        <w:rPr>
          <w:rFonts w:ascii="Garamond" w:hAnsi="Garamond"/>
          <w:sz w:val="20"/>
          <w:szCs w:val="20"/>
        </w:rPr>
      </w:pPr>
      <w:r w:rsidRPr="00393B9B">
        <w:rPr>
          <w:rFonts w:ascii="Garamond" w:hAnsi="Garamond"/>
          <w:sz w:val="20"/>
          <w:szCs w:val="20"/>
        </w:rPr>
        <w:t>Est</w:t>
      </w:r>
      <w:r w:rsidR="00E54EB9">
        <w:rPr>
          <w:rFonts w:ascii="Garamond" w:hAnsi="Garamond"/>
          <w:sz w:val="20"/>
          <w:szCs w:val="20"/>
        </w:rPr>
        <w:t>-</w:t>
      </w:r>
      <w:r w:rsidRPr="00393B9B">
        <w:rPr>
          <w:rFonts w:ascii="Garamond" w:hAnsi="Garamond"/>
          <w:sz w:val="20"/>
          <w:szCs w:val="20"/>
        </w:rPr>
        <w:t>ce ou n'est</w:t>
      </w:r>
      <w:r w:rsidR="0003295D">
        <w:rPr>
          <w:rFonts w:ascii="Garamond" w:hAnsi="Garamond"/>
          <w:sz w:val="20"/>
          <w:szCs w:val="20"/>
        </w:rPr>
        <w:t>-</w:t>
      </w:r>
      <w:r w:rsidRPr="00393B9B">
        <w:rPr>
          <w:rFonts w:ascii="Garamond" w:hAnsi="Garamond"/>
          <w:sz w:val="20"/>
          <w:szCs w:val="20"/>
        </w:rPr>
        <w:t>ce pas le savoir de l'</w:t>
      </w:r>
      <w:r w:rsidRPr="00393B9B">
        <w:rPr>
          <w:rFonts w:ascii="Garamond" w:hAnsi="Garamond" w:cs="Times New Roman"/>
          <w:i/>
          <w:color w:val="0000CC"/>
          <w:sz w:val="20"/>
          <w:szCs w:val="20"/>
        </w:rPr>
        <w:t>Un</w:t>
      </w:r>
      <w:r w:rsidRPr="00393B9B">
        <w:rPr>
          <w:rFonts w:ascii="Garamond" w:hAnsi="Garamond"/>
          <w:sz w:val="20"/>
          <w:szCs w:val="20"/>
        </w:rPr>
        <w:t xml:space="preserve"> ? </w:t>
      </w:r>
    </w:p>
    <w:p w:rsidR="00CE34DC" w:rsidRPr="00393B9B" w:rsidRDefault="001B3CE3" w:rsidP="006F53C0">
      <w:pPr>
        <w:pStyle w:val="Corpsdetexte"/>
        <w:numPr>
          <w:ilvl w:val="0"/>
          <w:numId w:val="28"/>
        </w:numPr>
        <w:rPr>
          <w:rFonts w:ascii="Garamond" w:hAnsi="Garamond"/>
          <w:sz w:val="20"/>
          <w:szCs w:val="20"/>
        </w:rPr>
      </w:pPr>
      <w:r w:rsidRPr="00393B9B">
        <w:rPr>
          <w:rFonts w:ascii="Garamond" w:hAnsi="Garamond"/>
          <w:sz w:val="20"/>
          <w:szCs w:val="20"/>
        </w:rPr>
        <w:t xml:space="preserve">Le savoir de </w:t>
      </w:r>
      <w:r w:rsidR="005C79E6" w:rsidRPr="00393B9B">
        <w:rPr>
          <w:rFonts w:ascii="Garamond" w:hAnsi="Garamond"/>
          <w:sz w:val="20"/>
          <w:szCs w:val="20"/>
        </w:rPr>
        <w:t>l'</w:t>
      </w:r>
      <w:r w:rsidR="005C79E6" w:rsidRPr="00393B9B">
        <w:rPr>
          <w:rFonts w:ascii="Garamond" w:hAnsi="Garamond" w:cs="Times New Roman"/>
          <w:i/>
          <w:color w:val="0000CC"/>
          <w:sz w:val="20"/>
          <w:szCs w:val="20"/>
        </w:rPr>
        <w:t>Un</w:t>
      </w:r>
      <w:r w:rsidRPr="00393B9B">
        <w:rPr>
          <w:rFonts w:ascii="Garamond" w:hAnsi="Garamond"/>
          <w:sz w:val="20"/>
          <w:szCs w:val="20"/>
        </w:rPr>
        <w:t xml:space="preserve"> se révèle ne pas venir du corps, </w:t>
      </w:r>
    </w:p>
    <w:p w:rsidR="00C05FDD" w:rsidRDefault="001B3CE3" w:rsidP="006F53C0">
      <w:pPr>
        <w:pStyle w:val="Corpsdetexte"/>
        <w:numPr>
          <w:ilvl w:val="0"/>
          <w:numId w:val="28"/>
        </w:numPr>
        <w:rPr>
          <w:rFonts w:ascii="Garamond" w:hAnsi="Garamond"/>
          <w:sz w:val="20"/>
          <w:szCs w:val="20"/>
        </w:rPr>
      </w:pPr>
      <w:r w:rsidRPr="00C05FDD">
        <w:rPr>
          <w:rFonts w:ascii="Garamond" w:hAnsi="Garamond"/>
          <w:i/>
          <w:color w:val="0000CC"/>
          <w:sz w:val="20"/>
          <w:szCs w:val="20"/>
        </w:rPr>
        <w:t xml:space="preserve">le savoir de </w:t>
      </w:r>
      <w:r w:rsidR="005C79E6" w:rsidRPr="00C05FDD">
        <w:rPr>
          <w:rFonts w:ascii="Garamond" w:hAnsi="Garamond"/>
          <w:i/>
          <w:color w:val="0000CC"/>
          <w:sz w:val="20"/>
          <w:szCs w:val="20"/>
        </w:rPr>
        <w:t>l'</w:t>
      </w:r>
      <w:r w:rsidR="005C79E6" w:rsidRPr="00C05FDD">
        <w:rPr>
          <w:rFonts w:ascii="Garamond" w:hAnsi="Garamond" w:cs="Times New Roman"/>
          <w:i/>
          <w:color w:val="0000CC"/>
          <w:sz w:val="20"/>
          <w:szCs w:val="20"/>
        </w:rPr>
        <w:t>Un</w:t>
      </w:r>
      <w:r w:rsidR="00C05FDD">
        <w:rPr>
          <w:rFonts w:ascii="Garamond" w:hAnsi="Garamond"/>
          <w:sz w:val="20"/>
          <w:szCs w:val="20"/>
        </w:rPr>
        <w:t>…</w:t>
      </w:r>
      <w:r w:rsidRPr="00393B9B">
        <w:rPr>
          <w:rFonts w:ascii="Garamond" w:hAnsi="Garamond"/>
          <w:sz w:val="20"/>
          <w:szCs w:val="20"/>
        </w:rPr>
        <w:t xml:space="preserve"> </w:t>
      </w:r>
    </w:p>
    <w:p w:rsidR="006F53C0" w:rsidRDefault="001B3CE3" w:rsidP="00C05FDD">
      <w:pPr>
        <w:pStyle w:val="Corpsdetexte"/>
        <w:ind w:left="786" w:firstLine="630"/>
        <w:rPr>
          <w:rFonts w:ascii="Garamond" w:hAnsi="Garamond"/>
          <w:sz w:val="20"/>
          <w:szCs w:val="20"/>
        </w:rPr>
      </w:pPr>
      <w:r w:rsidRPr="00393B9B">
        <w:rPr>
          <w:rFonts w:ascii="Garamond" w:hAnsi="Garamond"/>
          <w:sz w:val="20"/>
          <w:szCs w:val="20"/>
        </w:rPr>
        <w:t xml:space="preserve">pour le peu que nous en puissions dire, </w:t>
      </w:r>
    </w:p>
    <w:p w:rsidR="00CE34DC" w:rsidRPr="00393B9B" w:rsidRDefault="0053586E" w:rsidP="0053586E">
      <w:pPr>
        <w:pStyle w:val="Corpsdetexte"/>
        <w:ind w:left="786"/>
        <w:rPr>
          <w:rFonts w:ascii="Garamond" w:hAnsi="Garamond"/>
          <w:sz w:val="20"/>
          <w:szCs w:val="20"/>
        </w:rPr>
      </w:pPr>
      <w:r>
        <w:rPr>
          <w:rFonts w:ascii="Garamond" w:hAnsi="Garamond"/>
          <w:i/>
          <w:color w:val="0000CC"/>
          <w:sz w:val="20"/>
          <w:szCs w:val="20"/>
        </w:rPr>
        <w:t>…</w:t>
      </w:r>
      <w:r w:rsidR="001B3CE3" w:rsidRPr="00E54EB9">
        <w:rPr>
          <w:rFonts w:ascii="Garamond" w:hAnsi="Garamond"/>
          <w:i/>
          <w:color w:val="0000CC"/>
          <w:sz w:val="20"/>
          <w:szCs w:val="20"/>
        </w:rPr>
        <w:t xml:space="preserve">le savoir de </w:t>
      </w:r>
      <w:r w:rsidR="005C79E6" w:rsidRPr="00E54EB9">
        <w:rPr>
          <w:rFonts w:ascii="Garamond" w:hAnsi="Garamond"/>
          <w:i/>
          <w:color w:val="0000CC"/>
          <w:sz w:val="20"/>
          <w:szCs w:val="20"/>
        </w:rPr>
        <w:t>l'</w:t>
      </w:r>
      <w:r w:rsidR="005C79E6" w:rsidRPr="00E54EB9">
        <w:rPr>
          <w:rFonts w:ascii="Garamond" w:hAnsi="Garamond" w:cs="Times New Roman"/>
          <w:i/>
          <w:color w:val="0000CC"/>
          <w:sz w:val="20"/>
          <w:szCs w:val="20"/>
        </w:rPr>
        <w:t>Un</w:t>
      </w:r>
      <w:r w:rsidR="001B3CE3" w:rsidRPr="00E54EB9">
        <w:rPr>
          <w:rFonts w:ascii="Garamond" w:hAnsi="Garamond"/>
          <w:i/>
          <w:color w:val="0000CC"/>
          <w:sz w:val="20"/>
          <w:szCs w:val="20"/>
        </w:rPr>
        <w:t xml:space="preserve"> vient du signifiant </w:t>
      </w:r>
      <w:r w:rsidR="00A5307E" w:rsidRPr="00A5307E">
        <w:rPr>
          <w:rFonts w:ascii="Times New Roman" w:hAnsi="Times New Roman" w:cs="Times New Roman"/>
          <w:color w:val="0000CC"/>
          <w:sz w:val="20"/>
          <w:szCs w:val="20"/>
        </w:rPr>
        <w:t>1</w:t>
      </w:r>
      <w:r w:rsidR="00C05FDD">
        <w:rPr>
          <w:rFonts w:ascii="Garamond" w:hAnsi="Garamond" w:cs="Times New Roman"/>
          <w:i/>
          <w:color w:val="0000CC"/>
          <w:sz w:val="20"/>
          <w:szCs w:val="20"/>
        </w:rPr>
        <w:t xml:space="preserve"> </w:t>
      </w:r>
      <w:r w:rsidR="00C05FDD" w:rsidRPr="00C05FDD">
        <w:rPr>
          <w:rFonts w:ascii="Garamond" w:hAnsi="Garamond" w:cs="Times New Roman"/>
          <w:color w:val="C00000"/>
          <w:sz w:val="16"/>
          <w:szCs w:val="16"/>
        </w:rPr>
        <w:t>[</w:t>
      </w:r>
      <w:r w:rsidR="00C05FDD" w:rsidRPr="00822F85">
        <w:rPr>
          <w:rFonts w:ascii="Times New Roman" w:hAnsi="Times New Roman" w:cs="Times New Roman"/>
          <w:color w:val="0000CC"/>
          <w:sz w:val="16"/>
          <w:szCs w:val="16"/>
        </w:rPr>
        <w:t>S</w:t>
      </w:r>
      <w:r w:rsidR="00C05FDD" w:rsidRPr="00822F85">
        <w:rPr>
          <w:rFonts w:ascii="Times New Roman" w:hAnsi="Times New Roman" w:cs="Times New Roman"/>
          <w:color w:val="0000CC"/>
          <w:sz w:val="16"/>
          <w:szCs w:val="16"/>
          <w:vertAlign w:val="subscript"/>
        </w:rPr>
        <w:t>1</w:t>
      </w:r>
      <w:r w:rsidR="00C05FDD" w:rsidRPr="00C05FDD">
        <w:rPr>
          <w:rFonts w:ascii="Garamond" w:hAnsi="Garamond" w:cs="Times New Roman"/>
          <w:color w:val="C00000"/>
          <w:sz w:val="16"/>
          <w:szCs w:val="16"/>
        </w:rPr>
        <w:t>]</w:t>
      </w:r>
      <w:r w:rsidR="00384A19" w:rsidRPr="00393B9B">
        <w:rPr>
          <w:rFonts w:ascii="Garamond" w:hAnsi="Garamond"/>
          <w:sz w:val="20"/>
          <w:szCs w:val="20"/>
        </w:rPr>
        <w:t>.</w:t>
      </w:r>
      <w:r w:rsidR="001B3CE3" w:rsidRPr="00393B9B">
        <w:rPr>
          <w:rFonts w:ascii="Garamond" w:hAnsi="Garamond"/>
          <w:sz w:val="20"/>
          <w:szCs w:val="20"/>
        </w:rPr>
        <w:t xml:space="preserve"> </w:t>
      </w:r>
    </w:p>
    <w:p w:rsidR="00101BDB" w:rsidRPr="00393B9B" w:rsidRDefault="00101BDB">
      <w:pPr>
        <w:pStyle w:val="Corpsdetexte"/>
        <w:rPr>
          <w:rFonts w:ascii="Garamond" w:hAnsi="Garamond"/>
          <w:sz w:val="20"/>
          <w:szCs w:val="20"/>
        </w:rPr>
      </w:pPr>
    </w:p>
    <w:p w:rsidR="00C05FDD" w:rsidRDefault="00384A19">
      <w:pPr>
        <w:pStyle w:val="Corpsdetexte"/>
        <w:rPr>
          <w:rFonts w:ascii="Garamond" w:hAnsi="Garamond"/>
          <w:sz w:val="20"/>
          <w:szCs w:val="20"/>
        </w:rPr>
      </w:pPr>
      <w:r w:rsidRPr="00393B9B">
        <w:rPr>
          <w:rFonts w:ascii="Garamond" w:hAnsi="Garamond"/>
          <w:sz w:val="20"/>
          <w:szCs w:val="20"/>
        </w:rPr>
        <w:t>Le</w:t>
      </w:r>
      <w:r w:rsidR="001B3CE3" w:rsidRPr="00393B9B">
        <w:rPr>
          <w:rFonts w:ascii="Garamond" w:hAnsi="Garamond"/>
          <w:sz w:val="20"/>
          <w:szCs w:val="20"/>
        </w:rPr>
        <w:t xml:space="preserve"> signifiant </w:t>
      </w:r>
      <w:r w:rsidR="005C79E6" w:rsidRPr="00393B9B">
        <w:rPr>
          <w:rFonts w:ascii="Garamond" w:hAnsi="Garamond" w:cs="Times New Roman"/>
          <w:i/>
          <w:color w:val="0000CC"/>
          <w:sz w:val="20"/>
          <w:szCs w:val="20"/>
        </w:rPr>
        <w:t>Un</w:t>
      </w:r>
      <w:r w:rsidR="001B3CE3" w:rsidRPr="00393B9B">
        <w:rPr>
          <w:rFonts w:ascii="Garamond" w:hAnsi="Garamond"/>
          <w:sz w:val="20"/>
          <w:szCs w:val="20"/>
        </w:rPr>
        <w:t xml:space="preserve"> vient</w:t>
      </w:r>
      <w:r w:rsidR="0003295D">
        <w:rPr>
          <w:rFonts w:ascii="Garamond" w:hAnsi="Garamond"/>
          <w:sz w:val="20"/>
          <w:szCs w:val="20"/>
        </w:rPr>
        <w:t>-</w:t>
      </w:r>
      <w:r w:rsidR="001B3CE3" w:rsidRPr="00393B9B">
        <w:rPr>
          <w:rFonts w:ascii="Garamond" w:hAnsi="Garamond"/>
          <w:sz w:val="20"/>
          <w:szCs w:val="20"/>
        </w:rPr>
        <w:t xml:space="preserve">il du fait que le signifiant comme tel ne soit jamais que l'un entre autres, </w:t>
      </w:r>
    </w:p>
    <w:p w:rsidR="00CE34DC" w:rsidRPr="00393B9B" w:rsidRDefault="001B3CE3">
      <w:pPr>
        <w:pStyle w:val="Corpsdetexte"/>
        <w:rPr>
          <w:rFonts w:ascii="Garamond" w:hAnsi="Garamond"/>
          <w:sz w:val="20"/>
          <w:szCs w:val="20"/>
        </w:rPr>
      </w:pPr>
      <w:r w:rsidRPr="00393B9B">
        <w:rPr>
          <w:rFonts w:ascii="Garamond" w:hAnsi="Garamond"/>
          <w:sz w:val="20"/>
          <w:szCs w:val="20"/>
        </w:rPr>
        <w:t>référé comme tel à ces autres comme en étant la différence d'avec les autres</w:t>
      </w:r>
      <w:r w:rsidR="00384A19" w:rsidRPr="00393B9B">
        <w:rPr>
          <w:rFonts w:ascii="Garamond" w:hAnsi="Garamond"/>
          <w:sz w:val="20"/>
          <w:szCs w:val="20"/>
        </w:rPr>
        <w:t> ?</w:t>
      </w:r>
    </w:p>
    <w:p w:rsidR="00CE34DC" w:rsidRPr="00393B9B" w:rsidRDefault="00CE34DC">
      <w:pPr>
        <w:pStyle w:val="Corpsdetexte"/>
        <w:rPr>
          <w:rFonts w:ascii="Garamond" w:hAnsi="Garamond"/>
          <w:sz w:val="20"/>
          <w:szCs w:val="20"/>
        </w:rPr>
      </w:pPr>
    </w:p>
    <w:p w:rsidR="009378AF" w:rsidRPr="00393B9B" w:rsidRDefault="001B3CE3">
      <w:pPr>
        <w:pStyle w:val="Corpsdetexte"/>
        <w:rPr>
          <w:rFonts w:ascii="Garamond" w:hAnsi="Garamond"/>
          <w:sz w:val="20"/>
          <w:szCs w:val="20"/>
        </w:rPr>
      </w:pPr>
      <w:r w:rsidRPr="00393B9B">
        <w:rPr>
          <w:rFonts w:ascii="Garamond" w:hAnsi="Garamond"/>
          <w:sz w:val="20"/>
          <w:szCs w:val="20"/>
        </w:rPr>
        <w:t xml:space="preserve">La question est si peu résolue jusqu'à présent que j'ai fait tout mon séminaire de l'année dernière pour interroger, mettre l'accent sur ce </w:t>
      </w:r>
      <w:r w:rsidR="009378AF" w:rsidRPr="00393B9B">
        <w:rPr>
          <w:rFonts w:ascii="Garamond" w:hAnsi="Garamond"/>
          <w:sz w:val="20"/>
          <w:szCs w:val="20"/>
        </w:rPr>
        <w:t>« </w:t>
      </w:r>
      <w:r w:rsidRPr="00393B9B">
        <w:rPr>
          <w:rFonts w:ascii="Garamond" w:hAnsi="Garamond" w:cs="Times New Roman"/>
          <w:i/>
          <w:color w:val="0000CC"/>
          <w:sz w:val="20"/>
          <w:szCs w:val="20"/>
        </w:rPr>
        <w:t>y'a d'l'Un</w:t>
      </w:r>
      <w:r w:rsidR="009378AF" w:rsidRPr="00393B9B">
        <w:rPr>
          <w:rFonts w:ascii="Garamond" w:hAnsi="Garamond"/>
          <w:sz w:val="20"/>
          <w:szCs w:val="20"/>
        </w:rPr>
        <w:t> »</w:t>
      </w:r>
      <w:r w:rsidRPr="00393B9B">
        <w:rPr>
          <w:rFonts w:ascii="Garamond" w:hAnsi="Garamond"/>
          <w:sz w:val="20"/>
          <w:szCs w:val="20"/>
        </w:rPr>
        <w:t>. Qu'est</w:t>
      </w:r>
      <w:r w:rsidR="00796141">
        <w:rPr>
          <w:rFonts w:ascii="Garamond" w:hAnsi="Garamond"/>
          <w:sz w:val="20"/>
          <w:szCs w:val="20"/>
        </w:rPr>
        <w:t>-</w:t>
      </w:r>
      <w:r w:rsidRPr="00393B9B">
        <w:rPr>
          <w:rFonts w:ascii="Garamond" w:hAnsi="Garamond"/>
          <w:sz w:val="20"/>
          <w:szCs w:val="20"/>
        </w:rPr>
        <w:t xml:space="preserve">ce que veut dire </w:t>
      </w:r>
      <w:r w:rsidR="009378AF" w:rsidRPr="00393B9B">
        <w:rPr>
          <w:rFonts w:ascii="Garamond" w:hAnsi="Garamond" w:cs="Times New Roman"/>
          <w:i/>
          <w:color w:val="0000CC"/>
          <w:sz w:val="20"/>
          <w:szCs w:val="20"/>
        </w:rPr>
        <w:t>y'a d'l'Un</w:t>
      </w:r>
      <w:r w:rsidR="009378AF" w:rsidRPr="00393B9B">
        <w:rPr>
          <w:rFonts w:ascii="Garamond" w:hAnsi="Garamond"/>
          <w:sz w:val="20"/>
          <w:szCs w:val="20"/>
        </w:rPr>
        <w:t> ?</w:t>
      </w:r>
      <w:r w:rsidRPr="00393B9B">
        <w:rPr>
          <w:rFonts w:ascii="Garamond" w:hAnsi="Garamond"/>
          <w:sz w:val="20"/>
          <w:szCs w:val="20"/>
        </w:rPr>
        <w:t xml:space="preserve"> </w:t>
      </w:r>
    </w:p>
    <w:p w:rsidR="009378AF" w:rsidRPr="00393B9B" w:rsidRDefault="001B3CE3">
      <w:pPr>
        <w:pStyle w:val="Corpsdetexte"/>
        <w:rPr>
          <w:rFonts w:ascii="Garamond" w:hAnsi="Garamond"/>
          <w:sz w:val="20"/>
          <w:szCs w:val="20"/>
        </w:rPr>
      </w:pPr>
      <w:r w:rsidRPr="00393B9B">
        <w:rPr>
          <w:rFonts w:ascii="Garamond" w:hAnsi="Garamond"/>
          <w:sz w:val="20"/>
          <w:szCs w:val="20"/>
        </w:rPr>
        <w:t xml:space="preserve">Ce que veut dire </w:t>
      </w:r>
      <w:r w:rsidR="009378AF" w:rsidRPr="00393B9B">
        <w:rPr>
          <w:rFonts w:ascii="Garamond" w:hAnsi="Garamond" w:cs="Times New Roman"/>
          <w:i/>
          <w:color w:val="0000CC"/>
          <w:sz w:val="20"/>
          <w:szCs w:val="20"/>
        </w:rPr>
        <w:t>y'a d'l'Un</w:t>
      </w:r>
      <w:r w:rsidR="009378AF" w:rsidRPr="00393B9B">
        <w:rPr>
          <w:rFonts w:ascii="Garamond" w:hAnsi="Garamond"/>
          <w:sz w:val="20"/>
          <w:szCs w:val="20"/>
        </w:rPr>
        <w:t> </w:t>
      </w:r>
      <w:r w:rsidRPr="00393B9B">
        <w:rPr>
          <w:rFonts w:ascii="Garamond" w:hAnsi="Garamond"/>
          <w:sz w:val="20"/>
          <w:szCs w:val="20"/>
        </w:rPr>
        <w:t xml:space="preserve"> est ceci que permet de repérer l'articulation signifiante que de </w:t>
      </w:r>
      <w:r w:rsidR="00B95783">
        <w:rPr>
          <w:rFonts w:ascii="Garamond" w:hAnsi="Garamond"/>
          <w:sz w:val="20"/>
          <w:szCs w:val="20"/>
        </w:rPr>
        <w:t>u</w:t>
      </w:r>
      <w:r w:rsidRPr="00393B9B">
        <w:rPr>
          <w:rFonts w:ascii="Garamond" w:hAnsi="Garamond"/>
          <w:sz w:val="20"/>
          <w:szCs w:val="20"/>
        </w:rPr>
        <w:t>n entre autres</w:t>
      </w:r>
      <w:r w:rsidR="009378AF" w:rsidRPr="00393B9B">
        <w:rPr>
          <w:rFonts w:ascii="Garamond" w:hAnsi="Garamond"/>
          <w:sz w:val="20"/>
          <w:szCs w:val="20"/>
        </w:rPr>
        <w:t>…</w:t>
      </w:r>
    </w:p>
    <w:p w:rsidR="009378AF" w:rsidRPr="00393B9B" w:rsidRDefault="001B3CE3" w:rsidP="009378AF">
      <w:pPr>
        <w:pStyle w:val="Corpsdetexte"/>
        <w:ind w:firstLine="708"/>
        <w:rPr>
          <w:rFonts w:ascii="Garamond" w:hAnsi="Garamond"/>
          <w:sz w:val="20"/>
          <w:szCs w:val="20"/>
        </w:rPr>
      </w:pPr>
      <w:r w:rsidRPr="00393B9B">
        <w:rPr>
          <w:rFonts w:ascii="Garamond" w:hAnsi="Garamond"/>
          <w:sz w:val="20"/>
          <w:szCs w:val="20"/>
        </w:rPr>
        <w:t xml:space="preserve">et il s'agit de savoir si c'est </w:t>
      </w:r>
      <w:r w:rsidR="009378AF" w:rsidRPr="00393B9B">
        <w:rPr>
          <w:rFonts w:ascii="Garamond" w:hAnsi="Garamond"/>
          <w:sz w:val="20"/>
          <w:szCs w:val="20"/>
        </w:rPr>
        <w:t>« </w:t>
      </w:r>
      <w:r w:rsidRPr="00393B9B">
        <w:rPr>
          <w:rFonts w:ascii="Garamond" w:hAnsi="Garamond" w:cs="Times New Roman"/>
          <w:i/>
          <w:sz w:val="20"/>
          <w:szCs w:val="20"/>
        </w:rPr>
        <w:t>quel qu'il soit</w:t>
      </w:r>
      <w:r w:rsidR="009378AF" w:rsidRPr="00393B9B">
        <w:rPr>
          <w:rFonts w:ascii="Garamond" w:hAnsi="Garamond"/>
          <w:sz w:val="20"/>
          <w:szCs w:val="20"/>
        </w:rPr>
        <w:t> »</w:t>
      </w:r>
    </w:p>
    <w:p w:rsidR="009378AF" w:rsidRPr="00393B9B" w:rsidRDefault="009378AF">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se lève un </w:t>
      </w:r>
      <w:r w:rsidR="001B3CE3" w:rsidRPr="00796141">
        <w:rPr>
          <w:rFonts w:ascii="Times New Roman" w:hAnsi="Times New Roman" w:cs="Times New Roman"/>
          <w:color w:val="0000CC"/>
          <w:sz w:val="20"/>
          <w:szCs w:val="20"/>
        </w:rPr>
        <w:t>S</w:t>
      </w:r>
      <w:r w:rsidR="001B3CE3" w:rsidRPr="00796141">
        <w:rPr>
          <w:rFonts w:ascii="Times New Roman" w:hAnsi="Times New Roman" w:cs="Times New Roman"/>
          <w:color w:val="0000CC"/>
          <w:sz w:val="20"/>
          <w:szCs w:val="20"/>
          <w:vertAlign w:val="subscript"/>
        </w:rPr>
        <w:t>1</w:t>
      </w:r>
      <w:r w:rsidR="001B3CE3" w:rsidRPr="00393B9B">
        <w:rPr>
          <w:rFonts w:ascii="Garamond" w:hAnsi="Garamond"/>
          <w:sz w:val="20"/>
          <w:szCs w:val="20"/>
        </w:rPr>
        <w:t xml:space="preserve">, un </w:t>
      </w:r>
      <w:r w:rsidR="001B3CE3" w:rsidRPr="00393B9B">
        <w:rPr>
          <w:rFonts w:ascii="Garamond" w:hAnsi="Garamond" w:cs="Times New Roman"/>
          <w:i/>
          <w:color w:val="0000CC"/>
          <w:sz w:val="20"/>
          <w:szCs w:val="20"/>
        </w:rPr>
        <w:t>essaim de signifiants</w:t>
      </w:r>
      <w:r w:rsidR="001B3CE3" w:rsidRPr="00393B9B">
        <w:rPr>
          <w:rFonts w:ascii="Garamond" w:hAnsi="Garamond"/>
          <w:sz w:val="20"/>
          <w:szCs w:val="20"/>
        </w:rPr>
        <w:t xml:space="preserve">, un </w:t>
      </w:r>
      <w:r w:rsidR="001B3CE3" w:rsidRPr="00393B9B">
        <w:rPr>
          <w:rFonts w:ascii="Garamond" w:hAnsi="Garamond" w:cs="Times New Roman"/>
          <w:i/>
          <w:color w:val="0000CC"/>
          <w:sz w:val="20"/>
          <w:szCs w:val="20"/>
        </w:rPr>
        <w:t>essaim</w:t>
      </w:r>
      <w:r w:rsidR="001B3CE3" w:rsidRPr="00393B9B">
        <w:rPr>
          <w:rFonts w:ascii="Garamond" w:hAnsi="Garamond"/>
          <w:sz w:val="20"/>
          <w:szCs w:val="20"/>
        </w:rPr>
        <w:t xml:space="preserve"> bourdonnant lié à ceci que ce </w:t>
      </w:r>
      <w:r w:rsidR="00A5307E" w:rsidRPr="00A5307E">
        <w:rPr>
          <w:rFonts w:ascii="Times New Roman" w:hAnsi="Times New Roman" w:cs="Times New Roman"/>
          <w:color w:val="0000CC"/>
          <w:sz w:val="20"/>
          <w:szCs w:val="20"/>
        </w:rPr>
        <w:t>1</w:t>
      </w:r>
      <w:r w:rsidR="001B3CE3" w:rsidRPr="00393B9B">
        <w:rPr>
          <w:rFonts w:ascii="Garamond" w:hAnsi="Garamond"/>
          <w:sz w:val="20"/>
          <w:szCs w:val="20"/>
        </w:rPr>
        <w:t xml:space="preserve"> de chaque signifiant</w:t>
      </w:r>
      <w:r w:rsidRPr="00393B9B">
        <w:rPr>
          <w:rFonts w:ascii="Garamond" w:hAnsi="Garamond"/>
          <w:sz w:val="20"/>
          <w:szCs w:val="20"/>
        </w:rPr>
        <w:t>…</w:t>
      </w:r>
      <w:r w:rsidR="001B3CE3" w:rsidRPr="00393B9B">
        <w:rPr>
          <w:rFonts w:ascii="Garamond" w:hAnsi="Garamond"/>
          <w:sz w:val="20"/>
          <w:szCs w:val="20"/>
        </w:rPr>
        <w:t xml:space="preserve"> </w:t>
      </w:r>
    </w:p>
    <w:p w:rsidR="009378AF" w:rsidRPr="00393B9B" w:rsidRDefault="001B3CE3" w:rsidP="00384A19">
      <w:pPr>
        <w:pStyle w:val="Corpsdetexte"/>
        <w:ind w:firstLine="708"/>
        <w:rPr>
          <w:rFonts w:ascii="Garamond" w:hAnsi="Garamond"/>
          <w:sz w:val="20"/>
          <w:szCs w:val="20"/>
        </w:rPr>
      </w:pPr>
      <w:r w:rsidRPr="00393B9B">
        <w:rPr>
          <w:rFonts w:ascii="Garamond" w:hAnsi="Garamond"/>
          <w:sz w:val="20"/>
          <w:szCs w:val="20"/>
        </w:rPr>
        <w:t xml:space="preserve">avec la question de </w:t>
      </w:r>
      <w:r w:rsidR="00A5307E">
        <w:rPr>
          <w:rFonts w:ascii="Garamond" w:hAnsi="Garamond"/>
          <w:sz w:val="20"/>
          <w:szCs w:val="20"/>
        </w:rPr>
        <w:t>« </w:t>
      </w:r>
      <w:r w:rsidRPr="00A5307E">
        <w:rPr>
          <w:rFonts w:ascii="Garamond" w:hAnsi="Garamond"/>
          <w:i/>
          <w:sz w:val="20"/>
          <w:szCs w:val="20"/>
        </w:rPr>
        <w:t>est</w:t>
      </w:r>
      <w:r w:rsidR="00B95783" w:rsidRPr="00A5307E">
        <w:rPr>
          <w:rFonts w:ascii="Garamond" w:hAnsi="Garamond"/>
          <w:i/>
          <w:sz w:val="20"/>
          <w:szCs w:val="20"/>
        </w:rPr>
        <w:t>-</w:t>
      </w:r>
      <w:r w:rsidRPr="00A5307E">
        <w:rPr>
          <w:rFonts w:ascii="Garamond" w:hAnsi="Garamond"/>
          <w:i/>
          <w:sz w:val="20"/>
          <w:szCs w:val="20"/>
        </w:rPr>
        <w:t>ce d'eux</w:t>
      </w:r>
      <w:r w:rsidR="00A5307E">
        <w:rPr>
          <w:rFonts w:ascii="Garamond" w:hAnsi="Garamond"/>
          <w:i/>
          <w:sz w:val="20"/>
          <w:szCs w:val="20"/>
        </w:rPr>
        <w:t xml:space="preserve"> </w:t>
      </w:r>
      <w:r w:rsidRPr="00A5307E">
        <w:rPr>
          <w:rFonts w:ascii="Garamond" w:hAnsi="Garamond"/>
          <w:i/>
          <w:sz w:val="20"/>
          <w:szCs w:val="20"/>
        </w:rPr>
        <w:t>que je parle</w:t>
      </w:r>
      <w:r w:rsidR="00A5307E" w:rsidRPr="00A5307E">
        <w:rPr>
          <w:rFonts w:ascii="Garamond" w:hAnsi="Garamond"/>
          <w:i/>
          <w:sz w:val="20"/>
          <w:szCs w:val="20"/>
        </w:rPr>
        <w:t> ?</w:t>
      </w:r>
      <w:r w:rsidR="00A5307E">
        <w:rPr>
          <w:rFonts w:ascii="Garamond" w:hAnsi="Garamond"/>
          <w:sz w:val="20"/>
          <w:szCs w:val="20"/>
        </w:rPr>
        <w:t xml:space="preserve"> » </w:t>
      </w:r>
      <w:r w:rsidR="00A5307E" w:rsidRPr="00A5307E">
        <w:rPr>
          <w:rFonts w:ascii="Garamond" w:hAnsi="Garamond"/>
          <w:color w:val="C00000"/>
          <w:sz w:val="16"/>
          <w:szCs w:val="16"/>
        </w:rPr>
        <w:t>[</w:t>
      </w:r>
      <w:r w:rsidR="00A5307E" w:rsidRPr="00A5307E">
        <w:rPr>
          <w:rFonts w:ascii="Garamond" w:hAnsi="Garamond"/>
          <w:i/>
          <w:color w:val="C00000"/>
          <w:sz w:val="16"/>
          <w:szCs w:val="16"/>
        </w:rPr>
        <w:t>cet essaim est-ce d’eux ?</w:t>
      </w:r>
      <w:r w:rsidR="00A5307E" w:rsidRPr="00A5307E">
        <w:rPr>
          <w:rFonts w:ascii="Garamond" w:hAnsi="Garamond"/>
          <w:color w:val="C00000"/>
          <w:sz w:val="16"/>
          <w:szCs w:val="16"/>
        </w:rPr>
        <w:t>]</w:t>
      </w:r>
    </w:p>
    <w:p w:rsidR="001B3CE3" w:rsidRPr="00393B9B" w:rsidRDefault="009378AF">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ce </w:t>
      </w:r>
      <w:r w:rsidR="001B3CE3" w:rsidRPr="00B95783">
        <w:rPr>
          <w:rFonts w:ascii="Times New Roman" w:hAnsi="Times New Roman" w:cs="Times New Roman"/>
          <w:color w:val="0000CC"/>
          <w:sz w:val="20"/>
          <w:szCs w:val="20"/>
        </w:rPr>
        <w:t>S</w:t>
      </w:r>
      <w:r w:rsidR="001B3CE3" w:rsidRPr="00B95783">
        <w:rPr>
          <w:rFonts w:ascii="Times New Roman" w:hAnsi="Times New Roman" w:cs="Times New Roman"/>
          <w:color w:val="0000CC"/>
          <w:sz w:val="20"/>
          <w:szCs w:val="20"/>
          <w:vertAlign w:val="subscript"/>
        </w:rPr>
        <w:t>1</w:t>
      </w:r>
      <w:r w:rsidR="001B3CE3" w:rsidRPr="00393B9B">
        <w:rPr>
          <w:rFonts w:ascii="Garamond" w:hAnsi="Garamond"/>
          <w:sz w:val="20"/>
          <w:szCs w:val="20"/>
        </w:rPr>
        <w:t xml:space="preserve"> que je peux écrire d'abord de sa relation avec </w:t>
      </w:r>
      <w:r w:rsidR="001B3CE3" w:rsidRPr="0003295D">
        <w:rPr>
          <w:rFonts w:ascii="Times New Roman" w:hAnsi="Times New Roman" w:cs="Times New Roman"/>
          <w:color w:val="0000CC"/>
          <w:sz w:val="20"/>
          <w:szCs w:val="20"/>
        </w:rPr>
        <w:t>S</w:t>
      </w:r>
      <w:r w:rsidR="001B3CE3" w:rsidRPr="0003295D">
        <w:rPr>
          <w:rFonts w:ascii="Times New Roman" w:hAnsi="Times New Roman" w:cs="Times New Roman"/>
          <w:color w:val="0000CC"/>
          <w:sz w:val="20"/>
          <w:szCs w:val="20"/>
          <w:vertAlign w:val="subscript"/>
        </w:rPr>
        <w:t>2</w:t>
      </w:r>
      <w:r w:rsidR="001B3CE3" w:rsidRPr="00393B9B">
        <w:rPr>
          <w:rFonts w:ascii="Garamond" w:hAnsi="Garamond"/>
          <w:sz w:val="20"/>
          <w:szCs w:val="20"/>
        </w:rPr>
        <w:t>, eh bien c'est ça qui est l'</w:t>
      </w:r>
      <w:r w:rsidR="001B3CE3" w:rsidRPr="00393B9B">
        <w:rPr>
          <w:rFonts w:ascii="Garamond" w:hAnsi="Garamond" w:cs="Times New Roman"/>
          <w:i/>
          <w:color w:val="0000CC"/>
          <w:sz w:val="20"/>
          <w:szCs w:val="20"/>
        </w:rPr>
        <w:t>essaim</w:t>
      </w:r>
      <w:r w:rsidR="001B3CE3" w:rsidRPr="00393B9B">
        <w:rPr>
          <w:rFonts w:ascii="Garamond" w:hAnsi="Garamond"/>
          <w:sz w:val="20"/>
          <w:szCs w:val="20"/>
        </w:rPr>
        <w:t xml:space="preserve">. </w:t>
      </w:r>
    </w:p>
    <w:p w:rsidR="009378AF" w:rsidRPr="00393B9B" w:rsidRDefault="009378AF">
      <w:pPr>
        <w:pStyle w:val="Corpsdetexte"/>
        <w:rPr>
          <w:rFonts w:ascii="Garamond" w:hAnsi="Garamond"/>
          <w:sz w:val="20"/>
          <w:szCs w:val="20"/>
        </w:rPr>
      </w:pPr>
    </w:p>
    <w:p w:rsidR="009378AF" w:rsidRPr="00393B9B" w:rsidRDefault="009378AF" w:rsidP="00105B03">
      <w:pPr>
        <w:pStyle w:val="Corpsdetexte"/>
        <w:ind w:left="708" w:firstLine="708"/>
        <w:rPr>
          <w:rFonts w:ascii="Garamond" w:hAnsi="Garamond" w:cs="Times New Roman"/>
          <w:color w:val="0000CC"/>
          <w:sz w:val="20"/>
          <w:szCs w:val="20"/>
        </w:rPr>
      </w:pP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1</w:t>
      </w:r>
      <w:r w:rsidRPr="00393B9B">
        <w:rPr>
          <w:rFonts w:ascii="Garamond" w:hAnsi="Garamond" w:cs="Times New Roman"/>
          <w:color w:val="0000CC"/>
          <w:sz w:val="20"/>
          <w:szCs w:val="20"/>
        </w:rPr>
        <w:t xml:space="preserve"> (</w:t>
      </w: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1</w:t>
      </w:r>
      <w:r w:rsidR="00105B03" w:rsidRPr="00393B9B">
        <w:rPr>
          <w:rFonts w:ascii="Garamond" w:hAnsi="Garamond" w:cs="Times New Roman"/>
          <w:color w:val="0000CC"/>
          <w:sz w:val="20"/>
          <w:szCs w:val="20"/>
        </w:rPr>
        <w:t xml:space="preserve"> </w:t>
      </w:r>
      <w:r w:rsidRPr="00393B9B">
        <w:rPr>
          <w:rFonts w:ascii="Garamond" w:hAnsi="Garamond" w:cs="Times New Roman"/>
          <w:color w:val="0000CC"/>
          <w:sz w:val="20"/>
          <w:szCs w:val="20"/>
        </w:rPr>
        <w:t xml:space="preserve"> (</w:t>
      </w: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1</w:t>
      </w:r>
      <w:r w:rsidR="00105B03" w:rsidRPr="00393B9B">
        <w:rPr>
          <w:rFonts w:ascii="Garamond" w:hAnsi="Garamond" w:cs="Times New Roman"/>
          <w:color w:val="0000CC"/>
          <w:sz w:val="20"/>
          <w:szCs w:val="20"/>
        </w:rPr>
        <w:t xml:space="preserve"> </w:t>
      </w:r>
      <w:r w:rsidRPr="00393B9B">
        <w:rPr>
          <w:rFonts w:ascii="Garamond" w:hAnsi="Garamond" w:cs="Times New Roman"/>
          <w:color w:val="0000CC"/>
          <w:sz w:val="20"/>
          <w:szCs w:val="20"/>
        </w:rPr>
        <w:t xml:space="preserve"> (</w:t>
      </w: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1</w:t>
      </w:r>
      <w:r w:rsidR="00105B03" w:rsidRPr="00393B9B">
        <w:rPr>
          <w:rFonts w:ascii="Garamond" w:hAnsi="Garamond" w:cs="Times New Roman"/>
          <w:color w:val="0000CC"/>
          <w:sz w:val="20"/>
          <w:szCs w:val="20"/>
        </w:rPr>
        <w:t xml:space="preserve"> </w:t>
      </w:r>
      <w:r w:rsidRPr="00393B9B">
        <w:rPr>
          <w:rFonts w:ascii="Garamond" w:hAnsi="Garamond" w:cs="Times New Roman"/>
          <w:color w:val="0000CC"/>
          <w:sz w:val="20"/>
          <w:szCs w:val="20"/>
        </w:rPr>
        <w:t xml:space="preserve"> (</w:t>
      </w:r>
      <w:r w:rsidRPr="0003295D">
        <w:rPr>
          <w:rFonts w:ascii="Times New Roman" w:hAnsi="Times New Roman" w:cs="Times New Roman"/>
          <w:color w:val="0000CC"/>
          <w:sz w:val="20"/>
          <w:szCs w:val="20"/>
        </w:rPr>
        <w:t>S</w:t>
      </w:r>
      <w:r w:rsidRPr="0003295D">
        <w:rPr>
          <w:rFonts w:ascii="Times New Roman" w:hAnsi="Times New Roman" w:cs="Times New Roman"/>
          <w:color w:val="0000CC"/>
          <w:sz w:val="20"/>
          <w:szCs w:val="20"/>
          <w:vertAlign w:val="subscript"/>
        </w:rPr>
        <w:t>1</w:t>
      </w:r>
      <w:r w:rsidRPr="00393B9B">
        <w:rPr>
          <w:rFonts w:ascii="Garamond" w:hAnsi="Garamond" w:cs="Times New Roman"/>
          <w:color w:val="0000CC"/>
          <w:sz w:val="20"/>
          <w:szCs w:val="20"/>
        </w:rPr>
        <w:t xml:space="preserve"> → </w:t>
      </w:r>
      <w:r w:rsidR="00105B03" w:rsidRPr="0003295D">
        <w:rPr>
          <w:rFonts w:ascii="Times New Roman" w:hAnsi="Times New Roman" w:cs="Times New Roman"/>
          <w:color w:val="0000CC"/>
          <w:sz w:val="20"/>
          <w:szCs w:val="20"/>
        </w:rPr>
        <w:t>S</w:t>
      </w:r>
      <w:r w:rsidR="00105B03" w:rsidRPr="0003295D">
        <w:rPr>
          <w:rFonts w:ascii="Times New Roman" w:hAnsi="Times New Roman" w:cs="Times New Roman"/>
          <w:color w:val="0000CC"/>
          <w:sz w:val="20"/>
          <w:szCs w:val="20"/>
          <w:vertAlign w:val="subscript"/>
        </w:rPr>
        <w:t>2</w:t>
      </w:r>
      <w:r w:rsidR="00105B03" w:rsidRPr="00393B9B">
        <w:rPr>
          <w:rFonts w:ascii="Garamond" w:hAnsi="Garamond" w:cs="Times New Roman"/>
          <w:color w:val="0000CC"/>
          <w:sz w:val="20"/>
          <w:szCs w:val="20"/>
        </w:rPr>
        <w:t>) ) ) )</w:t>
      </w:r>
    </w:p>
    <w:p w:rsidR="001B3CE3" w:rsidRPr="00393B9B" w:rsidRDefault="001B3CE3">
      <w:pPr>
        <w:pStyle w:val="Corpsdetexte"/>
        <w:rPr>
          <w:rFonts w:ascii="Garamond" w:hAnsi="Garamond"/>
          <w:sz w:val="20"/>
          <w:szCs w:val="20"/>
        </w:rPr>
      </w:pPr>
    </w:p>
    <w:p w:rsidR="005915EA" w:rsidRDefault="001B3CE3">
      <w:pPr>
        <w:pStyle w:val="Corpsdetexte"/>
        <w:rPr>
          <w:rFonts w:ascii="Garamond" w:hAnsi="Garamond"/>
          <w:sz w:val="20"/>
          <w:szCs w:val="20"/>
        </w:rPr>
      </w:pPr>
      <w:r w:rsidRPr="00393B9B">
        <w:rPr>
          <w:rFonts w:ascii="Garamond" w:hAnsi="Garamond"/>
          <w:sz w:val="20"/>
          <w:szCs w:val="20"/>
        </w:rPr>
        <w:t xml:space="preserve">Vous pouvez en mettre ici autant que vous voudrez, c'est </w:t>
      </w:r>
      <w:r w:rsidRPr="0003295D">
        <w:rPr>
          <w:rFonts w:ascii="Garamond" w:hAnsi="Garamond"/>
          <w:i/>
          <w:color w:val="0000CC"/>
          <w:sz w:val="20"/>
          <w:szCs w:val="20"/>
        </w:rPr>
        <w:t>l'essaim</w:t>
      </w:r>
      <w:r w:rsidRPr="00393B9B">
        <w:rPr>
          <w:rFonts w:ascii="Garamond" w:hAnsi="Garamond"/>
          <w:sz w:val="20"/>
          <w:szCs w:val="20"/>
        </w:rPr>
        <w:t xml:space="preserve"> dont je parle. </w:t>
      </w:r>
      <w:r w:rsidRPr="00B95783">
        <w:rPr>
          <w:rFonts w:ascii="Garamond" w:hAnsi="Garamond"/>
          <w:i/>
          <w:color w:val="0000CC"/>
          <w:sz w:val="20"/>
          <w:szCs w:val="20"/>
        </w:rPr>
        <w:t>Le signifiant comme maître</w:t>
      </w:r>
      <w:r w:rsidRPr="00393B9B">
        <w:rPr>
          <w:rFonts w:ascii="Garamond" w:hAnsi="Garamond"/>
          <w:sz w:val="20"/>
          <w:szCs w:val="20"/>
        </w:rPr>
        <w:t xml:space="preserve">, </w:t>
      </w:r>
    </w:p>
    <w:p w:rsidR="005915EA" w:rsidRDefault="001B3CE3">
      <w:pPr>
        <w:pStyle w:val="Corpsdetexte"/>
        <w:rPr>
          <w:rFonts w:ascii="Garamond" w:hAnsi="Garamond"/>
          <w:sz w:val="20"/>
          <w:szCs w:val="20"/>
        </w:rPr>
      </w:pPr>
      <w:r w:rsidRPr="00393B9B">
        <w:rPr>
          <w:rFonts w:ascii="Garamond" w:hAnsi="Garamond"/>
          <w:sz w:val="20"/>
          <w:szCs w:val="20"/>
        </w:rPr>
        <w:t xml:space="preserve">à savoir en tant qu'il </w:t>
      </w:r>
      <w:r w:rsidRPr="00B95783">
        <w:rPr>
          <w:rFonts w:ascii="Garamond" w:hAnsi="Garamond"/>
          <w:i/>
          <w:color w:val="0000CC"/>
          <w:sz w:val="20"/>
          <w:szCs w:val="20"/>
        </w:rPr>
        <w:t>assure l'unité</w:t>
      </w:r>
      <w:r w:rsidRPr="00393B9B">
        <w:rPr>
          <w:rFonts w:ascii="Garamond" w:hAnsi="Garamond"/>
          <w:sz w:val="20"/>
          <w:szCs w:val="20"/>
        </w:rPr>
        <w:t xml:space="preserve">, l'unité de cette copulation </w:t>
      </w:r>
      <w:r w:rsidRPr="00B95783">
        <w:rPr>
          <w:rFonts w:ascii="Garamond" w:hAnsi="Garamond"/>
          <w:i/>
          <w:color w:val="0000CC"/>
          <w:sz w:val="20"/>
          <w:szCs w:val="20"/>
        </w:rPr>
        <w:t>du sujet avec le savoir</w:t>
      </w:r>
      <w:r w:rsidRPr="00393B9B">
        <w:rPr>
          <w:rFonts w:ascii="Garamond" w:hAnsi="Garamond"/>
          <w:sz w:val="20"/>
          <w:szCs w:val="20"/>
        </w:rPr>
        <w:t xml:space="preserve">, c'est cela </w:t>
      </w:r>
      <w:r w:rsidRPr="00B95783">
        <w:rPr>
          <w:rFonts w:ascii="Garamond" w:hAnsi="Garamond"/>
          <w:i/>
          <w:color w:val="0000CC"/>
          <w:sz w:val="20"/>
          <w:szCs w:val="20"/>
        </w:rPr>
        <w:t>le signifiant maître</w:t>
      </w:r>
      <w:r w:rsidRPr="00393B9B">
        <w:rPr>
          <w:rFonts w:ascii="Garamond" w:hAnsi="Garamond"/>
          <w:sz w:val="20"/>
          <w:szCs w:val="20"/>
        </w:rPr>
        <w:t xml:space="preserve">, </w:t>
      </w:r>
    </w:p>
    <w:p w:rsidR="005915EA" w:rsidRDefault="001B3CE3">
      <w:pPr>
        <w:pStyle w:val="Corpsdetexte"/>
        <w:rPr>
          <w:rFonts w:ascii="Garamond" w:hAnsi="Garamond"/>
          <w:sz w:val="20"/>
          <w:szCs w:val="20"/>
        </w:rPr>
      </w:pPr>
      <w:r w:rsidRPr="00393B9B">
        <w:rPr>
          <w:rFonts w:ascii="Garamond" w:hAnsi="Garamond"/>
          <w:sz w:val="20"/>
          <w:szCs w:val="20"/>
        </w:rPr>
        <w:t xml:space="preserve">et c'est uniquement dans </w:t>
      </w:r>
      <w:proofErr w:type="spellStart"/>
      <w:r w:rsidRPr="00393B9B">
        <w:rPr>
          <w:rFonts w:ascii="Garamond" w:hAnsi="Garamond" w:cs="Times New Roman"/>
          <w:i/>
          <w:sz w:val="20"/>
          <w:szCs w:val="20"/>
        </w:rPr>
        <w:t>lalangue</w:t>
      </w:r>
      <w:proofErr w:type="spellEnd"/>
      <w:r w:rsidRPr="00393B9B">
        <w:rPr>
          <w:rFonts w:ascii="Garamond" w:hAnsi="Garamond"/>
          <w:sz w:val="20"/>
          <w:szCs w:val="20"/>
        </w:rPr>
        <w:t>, en tant qu'elle est interrogée comme langage, que se dégage</w:t>
      </w:r>
      <w:r w:rsidR="00384A19" w:rsidRPr="00393B9B">
        <w:rPr>
          <w:rFonts w:ascii="Garamond" w:hAnsi="Garamond"/>
          <w:sz w:val="20"/>
          <w:szCs w:val="20"/>
        </w:rPr>
        <w:t xml:space="preserve"> </w:t>
      </w:r>
      <w:r w:rsidR="00B95783">
        <w:rPr>
          <w:rFonts w:ascii="Garamond" w:hAnsi="Garamond"/>
          <w:sz w:val="20"/>
          <w:szCs w:val="20"/>
        </w:rPr>
        <w:t>-</w:t>
      </w:r>
      <w:r w:rsidRPr="00393B9B">
        <w:rPr>
          <w:rFonts w:ascii="Garamond" w:hAnsi="Garamond"/>
          <w:sz w:val="20"/>
          <w:szCs w:val="20"/>
        </w:rPr>
        <w:t xml:space="preserve"> et pas ailleurs</w:t>
      </w:r>
      <w:r w:rsidR="00384A19" w:rsidRPr="00393B9B">
        <w:rPr>
          <w:rFonts w:ascii="Garamond" w:hAnsi="Garamond"/>
          <w:sz w:val="20"/>
          <w:szCs w:val="20"/>
        </w:rPr>
        <w:t xml:space="preserve"> </w:t>
      </w:r>
      <w:r w:rsidR="005915EA">
        <w:rPr>
          <w:rFonts w:ascii="Garamond" w:hAnsi="Garamond"/>
          <w:sz w:val="20"/>
          <w:szCs w:val="20"/>
        </w:rPr>
        <w:t>–</w:t>
      </w:r>
      <w:r w:rsidRPr="00393B9B">
        <w:rPr>
          <w:rFonts w:ascii="Garamond" w:hAnsi="Garamond"/>
          <w:sz w:val="20"/>
          <w:szCs w:val="20"/>
        </w:rPr>
        <w:t xml:space="preserve"> </w:t>
      </w:r>
    </w:p>
    <w:p w:rsidR="005915EA" w:rsidRDefault="001B3CE3">
      <w:pPr>
        <w:pStyle w:val="Corpsdetexte"/>
        <w:rPr>
          <w:rFonts w:ascii="Garamond" w:hAnsi="Garamond"/>
          <w:sz w:val="20"/>
          <w:szCs w:val="20"/>
        </w:rPr>
      </w:pPr>
      <w:r w:rsidRPr="00393B9B">
        <w:rPr>
          <w:rFonts w:ascii="Garamond" w:hAnsi="Garamond"/>
          <w:sz w:val="20"/>
          <w:szCs w:val="20"/>
        </w:rPr>
        <w:t xml:space="preserve">que se dégage </w:t>
      </w:r>
      <w:r w:rsidRPr="004A5E01">
        <w:rPr>
          <w:rFonts w:ascii="Garamond" w:hAnsi="Garamond"/>
          <w:i/>
          <w:color w:val="0000CC"/>
          <w:sz w:val="20"/>
          <w:szCs w:val="20"/>
        </w:rPr>
        <w:t>l'ex</w:t>
      </w:r>
      <w:r w:rsidR="004A5E01" w:rsidRPr="004A5E01">
        <w:rPr>
          <w:rFonts w:ascii="Garamond" w:hAnsi="Garamond"/>
          <w:i/>
          <w:color w:val="0000CC"/>
          <w:sz w:val="20"/>
          <w:szCs w:val="20"/>
        </w:rPr>
        <w:t>-</w:t>
      </w:r>
      <w:proofErr w:type="spellStart"/>
      <w:r w:rsidR="004A5E01" w:rsidRPr="004A5E01">
        <w:rPr>
          <w:rFonts w:ascii="Garamond" w:hAnsi="Garamond"/>
          <w:i/>
          <w:color w:val="0000CC"/>
          <w:sz w:val="20"/>
          <w:szCs w:val="20"/>
        </w:rPr>
        <w:t>s</w:t>
      </w:r>
      <w:r w:rsidRPr="004A5E01">
        <w:rPr>
          <w:rFonts w:ascii="Garamond" w:hAnsi="Garamond"/>
          <w:i/>
          <w:color w:val="0000CC"/>
          <w:sz w:val="20"/>
          <w:szCs w:val="20"/>
        </w:rPr>
        <w:t>istence</w:t>
      </w:r>
      <w:proofErr w:type="spellEnd"/>
      <w:r w:rsidRPr="00393B9B">
        <w:rPr>
          <w:rFonts w:ascii="Garamond" w:hAnsi="Garamond"/>
          <w:sz w:val="20"/>
          <w:szCs w:val="20"/>
        </w:rPr>
        <w:t xml:space="preserve"> de ce dont ce n'est pas pour rien que </w:t>
      </w:r>
      <w:r w:rsidRPr="004A5E01">
        <w:rPr>
          <w:rFonts w:ascii="Garamond" w:hAnsi="Garamond"/>
          <w:i/>
          <w:sz w:val="20"/>
          <w:szCs w:val="20"/>
        </w:rPr>
        <w:t>le terme</w:t>
      </w:r>
      <w:r w:rsidR="00105B03" w:rsidRPr="00393B9B">
        <w:rPr>
          <w:rFonts w:ascii="Garamond" w:hAnsi="Garamond"/>
          <w:sz w:val="20"/>
          <w:szCs w:val="20"/>
        </w:rPr>
        <w:t xml:space="preserve"> </w:t>
      </w:r>
      <w:proofErr w:type="spellStart"/>
      <w:r w:rsidR="00105B03" w:rsidRPr="006F53C0">
        <w:rPr>
          <w:rFonts w:ascii="Palatino Linotype" w:hAnsi="Palatino Linotype"/>
          <w:color w:val="0000CC"/>
          <w:sz w:val="18"/>
          <w:szCs w:val="18"/>
        </w:rPr>
        <w:t>στοιχε</w:t>
      </w:r>
      <w:r w:rsidR="00105B03" w:rsidRPr="006F53C0">
        <w:rPr>
          <w:rFonts w:ascii="Palatino Linotype" w:hAnsi="Palatino Linotype" w:cs="Times New Roman"/>
          <w:color w:val="0000CC"/>
          <w:sz w:val="18"/>
          <w:szCs w:val="18"/>
        </w:rPr>
        <w:t>ῖ</w:t>
      </w:r>
      <w:r w:rsidR="00105B03" w:rsidRPr="006F53C0">
        <w:rPr>
          <w:rFonts w:ascii="Palatino Linotype" w:hAnsi="Palatino Linotype" w:cs="Garamond"/>
          <w:color w:val="0000CC"/>
          <w:sz w:val="18"/>
          <w:szCs w:val="18"/>
        </w:rPr>
        <w:t>ον</w:t>
      </w:r>
      <w:proofErr w:type="spellEnd"/>
      <w:r w:rsidRPr="00393B9B">
        <w:rPr>
          <w:rFonts w:ascii="Garamond" w:hAnsi="Garamond"/>
          <w:sz w:val="20"/>
          <w:szCs w:val="20"/>
        </w:rPr>
        <w:t xml:space="preserve"> </w:t>
      </w:r>
      <w:r w:rsidR="00105B03" w:rsidRPr="004721B9">
        <w:rPr>
          <w:rFonts w:ascii="Garamond" w:hAnsi="Garamond"/>
          <w:sz w:val="14"/>
          <w:szCs w:val="14"/>
        </w:rPr>
        <w:t>[</w:t>
      </w:r>
      <w:proofErr w:type="spellStart"/>
      <w:r w:rsidRPr="004721B9">
        <w:rPr>
          <w:rFonts w:ascii="Garamond" w:hAnsi="Garamond"/>
          <w:sz w:val="14"/>
          <w:szCs w:val="14"/>
        </w:rPr>
        <w:t>sto</w:t>
      </w:r>
      <w:r w:rsidR="004721B9">
        <w:rPr>
          <w:rFonts w:ascii="Garamond" w:hAnsi="Garamond"/>
          <w:sz w:val="14"/>
          <w:szCs w:val="14"/>
        </w:rPr>
        <w:t>ï</w:t>
      </w:r>
      <w:r w:rsidRPr="004721B9">
        <w:rPr>
          <w:rFonts w:ascii="Garamond" w:hAnsi="Garamond"/>
          <w:sz w:val="14"/>
          <w:szCs w:val="14"/>
        </w:rPr>
        <w:t>ke</w:t>
      </w:r>
      <w:r w:rsidR="004721B9">
        <w:rPr>
          <w:rFonts w:ascii="Garamond" w:hAnsi="Garamond"/>
          <w:sz w:val="14"/>
          <w:szCs w:val="14"/>
        </w:rPr>
        <w:t>ï</w:t>
      </w:r>
      <w:r w:rsidRPr="004721B9">
        <w:rPr>
          <w:rFonts w:ascii="Garamond" w:hAnsi="Garamond"/>
          <w:sz w:val="14"/>
          <w:szCs w:val="14"/>
        </w:rPr>
        <w:t>on</w:t>
      </w:r>
      <w:proofErr w:type="spellEnd"/>
      <w:r w:rsidR="00105B03" w:rsidRPr="004721B9">
        <w:rPr>
          <w:rFonts w:ascii="Garamond" w:hAnsi="Garamond"/>
          <w:sz w:val="14"/>
          <w:szCs w:val="14"/>
        </w:rPr>
        <w:t>]</w:t>
      </w:r>
      <w:r w:rsidR="00105B03" w:rsidRPr="00393B9B">
        <w:rPr>
          <w:rFonts w:ascii="Garamond" w:hAnsi="Garamond"/>
          <w:sz w:val="20"/>
          <w:szCs w:val="20"/>
        </w:rPr>
        <w:t> :</w:t>
      </w:r>
      <w:r w:rsidRPr="00393B9B">
        <w:rPr>
          <w:rFonts w:ascii="Garamond" w:hAnsi="Garamond"/>
          <w:sz w:val="20"/>
          <w:szCs w:val="20"/>
        </w:rPr>
        <w:t xml:space="preserve"> </w:t>
      </w:r>
      <w:r w:rsidRPr="00B95783">
        <w:rPr>
          <w:rFonts w:ascii="Garamond" w:hAnsi="Garamond"/>
          <w:i/>
          <w:color w:val="0000CC"/>
          <w:sz w:val="20"/>
          <w:szCs w:val="20"/>
        </w:rPr>
        <w:t>élément</w:t>
      </w:r>
      <w:r w:rsidR="004A5E01">
        <w:rPr>
          <w:rFonts w:ascii="Garamond" w:hAnsi="Garamond"/>
          <w:i/>
          <w:color w:val="0000CC"/>
          <w:sz w:val="20"/>
          <w:szCs w:val="20"/>
        </w:rPr>
        <w:t xml:space="preserve"> </w:t>
      </w:r>
      <w:r w:rsidR="004A5E01" w:rsidRPr="004A5E01">
        <w:rPr>
          <w:rFonts w:ascii="Garamond" w:hAnsi="Garamond"/>
          <w:color w:val="C00000"/>
          <w:sz w:val="16"/>
          <w:szCs w:val="16"/>
        </w:rPr>
        <w:t>[</w:t>
      </w:r>
      <w:r w:rsidR="004A5E01" w:rsidRPr="004A5E01">
        <w:rPr>
          <w:rFonts w:ascii="Garamond" w:hAnsi="Garamond"/>
          <w:i/>
          <w:color w:val="C00000"/>
          <w:sz w:val="16"/>
          <w:szCs w:val="16"/>
        </w:rPr>
        <w:t>élément premier</w:t>
      </w:r>
      <w:r w:rsidR="004A5E01" w:rsidRPr="004A5E01">
        <w:rPr>
          <w:rFonts w:ascii="Garamond" w:hAnsi="Garamond"/>
          <w:i/>
          <w:color w:val="C00000"/>
          <w:sz w:val="16"/>
          <w:szCs w:val="16"/>
          <w:vertAlign w:val="subscript"/>
        </w:rPr>
        <w:t>→</w:t>
      </w:r>
      <w:r w:rsidR="000E1A05">
        <w:rPr>
          <w:rFonts w:ascii="Garamond" w:hAnsi="Garamond"/>
          <w:i/>
          <w:color w:val="C00000"/>
          <w:sz w:val="16"/>
          <w:szCs w:val="16"/>
          <w:vertAlign w:val="subscript"/>
        </w:rPr>
        <w:t xml:space="preserve"> </w:t>
      </w:r>
      <w:r w:rsidR="004A5E01" w:rsidRPr="004A5E01">
        <w:rPr>
          <w:rFonts w:ascii="Garamond" w:hAnsi="Garamond"/>
          <w:i/>
          <w:color w:val="C00000"/>
          <w:sz w:val="16"/>
          <w:szCs w:val="16"/>
        </w:rPr>
        <w:t>élémentaire</w:t>
      </w:r>
      <w:r w:rsidR="004A5E01" w:rsidRPr="004A5E01">
        <w:rPr>
          <w:rFonts w:ascii="Garamond" w:hAnsi="Garamond"/>
          <w:color w:val="C00000"/>
          <w:sz w:val="16"/>
          <w:szCs w:val="16"/>
        </w:rPr>
        <w:t>]</w:t>
      </w:r>
    </w:p>
    <w:p w:rsidR="005915EA" w:rsidRDefault="001B3CE3">
      <w:pPr>
        <w:pStyle w:val="Corpsdetexte"/>
        <w:rPr>
          <w:rFonts w:ascii="Garamond" w:hAnsi="Garamond"/>
          <w:sz w:val="20"/>
          <w:szCs w:val="20"/>
        </w:rPr>
      </w:pPr>
      <w:r w:rsidRPr="00393B9B">
        <w:rPr>
          <w:rFonts w:ascii="Garamond" w:hAnsi="Garamond"/>
          <w:sz w:val="20"/>
          <w:szCs w:val="20"/>
        </w:rPr>
        <w:t>soit surgi d'une linguistique primitive</w:t>
      </w:r>
      <w:r w:rsidR="000E6F41" w:rsidRPr="000E6F41">
        <w:rPr>
          <w:rFonts w:ascii="Garamond" w:hAnsi="Garamond"/>
          <w:color w:val="C00000"/>
          <w:sz w:val="14"/>
          <w:szCs w:val="14"/>
        </w:rPr>
        <w:t>[cf. RSI, 18-02-1975]</w:t>
      </w:r>
      <w:r w:rsidRPr="00393B9B">
        <w:rPr>
          <w:rFonts w:ascii="Garamond" w:hAnsi="Garamond"/>
          <w:sz w:val="20"/>
          <w:szCs w:val="20"/>
        </w:rPr>
        <w:t>, ce n'est pas pour rien</w:t>
      </w:r>
      <w:r w:rsidR="005915EA">
        <w:rPr>
          <w:rFonts w:ascii="Garamond" w:hAnsi="Garamond"/>
          <w:sz w:val="20"/>
          <w:szCs w:val="20"/>
        </w:rPr>
        <w:t> :</w:t>
      </w:r>
      <w:r w:rsidRPr="00393B9B">
        <w:rPr>
          <w:rFonts w:ascii="Garamond" w:hAnsi="Garamond"/>
          <w:sz w:val="20"/>
          <w:szCs w:val="20"/>
        </w:rPr>
        <w:t xml:space="preserve"> </w:t>
      </w:r>
    </w:p>
    <w:p w:rsidR="000E6F41" w:rsidRDefault="000E6F41">
      <w:pPr>
        <w:pStyle w:val="Corpsdetexte"/>
        <w:rPr>
          <w:rFonts w:ascii="Garamond" w:hAnsi="Garamond"/>
          <w:i/>
          <w:color w:val="0000CC"/>
          <w:sz w:val="18"/>
          <w:szCs w:val="18"/>
        </w:rPr>
      </w:pPr>
    </w:p>
    <w:p w:rsidR="001B3CE3" w:rsidRPr="005915EA" w:rsidRDefault="001B3CE3">
      <w:pPr>
        <w:pStyle w:val="Corpsdetexte"/>
        <w:rPr>
          <w:rFonts w:ascii="Garamond" w:hAnsi="Garamond"/>
          <w:i/>
          <w:color w:val="0000CC"/>
          <w:sz w:val="18"/>
          <w:szCs w:val="18"/>
        </w:rPr>
      </w:pPr>
      <w:r w:rsidRPr="005915EA">
        <w:rPr>
          <w:rFonts w:ascii="Garamond" w:hAnsi="Garamond"/>
          <w:i/>
          <w:color w:val="0000CC"/>
          <w:sz w:val="18"/>
          <w:szCs w:val="18"/>
        </w:rPr>
        <w:t>le signifiant</w:t>
      </w:r>
      <w:r w:rsidR="0053586E">
        <w:rPr>
          <w:rFonts w:ascii="Garamond" w:hAnsi="Garamond"/>
          <w:i/>
          <w:color w:val="0000CC"/>
          <w:sz w:val="18"/>
          <w:szCs w:val="18"/>
        </w:rPr>
        <w:t xml:space="preserve"> </w:t>
      </w:r>
      <w:r w:rsidR="004721B9" w:rsidRPr="0053586E">
        <w:rPr>
          <w:rFonts w:ascii="Times New Roman" w:hAnsi="Times New Roman" w:cs="Times New Roman"/>
          <w:color w:val="0000CC"/>
          <w:sz w:val="18"/>
          <w:szCs w:val="18"/>
        </w:rPr>
        <w:t>1</w:t>
      </w:r>
      <w:r w:rsidR="0053586E" w:rsidRPr="0053586E">
        <w:rPr>
          <w:rFonts w:ascii="Garamond" w:hAnsi="Garamond" w:cs="Times New Roman"/>
          <w:color w:val="C00000"/>
          <w:sz w:val="16"/>
          <w:szCs w:val="16"/>
        </w:rPr>
        <w:t>[</w:t>
      </w:r>
      <w:r w:rsidR="0053586E" w:rsidRPr="0053586E">
        <w:rPr>
          <w:rFonts w:ascii="Times New Roman" w:hAnsi="Times New Roman" w:cs="Times New Roman"/>
          <w:color w:val="0000CC"/>
          <w:sz w:val="16"/>
          <w:szCs w:val="16"/>
        </w:rPr>
        <w:t>S</w:t>
      </w:r>
      <w:r w:rsidR="0053586E" w:rsidRPr="0053586E">
        <w:rPr>
          <w:rFonts w:ascii="Times New Roman" w:hAnsi="Times New Roman" w:cs="Times New Roman"/>
          <w:color w:val="0000CC"/>
          <w:sz w:val="16"/>
          <w:szCs w:val="16"/>
          <w:vertAlign w:val="subscript"/>
        </w:rPr>
        <w:t>1</w:t>
      </w:r>
      <w:r w:rsidR="0053586E" w:rsidRPr="0053586E">
        <w:rPr>
          <w:rFonts w:ascii="Garamond" w:hAnsi="Garamond" w:cs="Times New Roman"/>
          <w:color w:val="C00000"/>
          <w:sz w:val="16"/>
          <w:szCs w:val="16"/>
        </w:rPr>
        <w:t>]</w:t>
      </w:r>
      <w:r w:rsidRPr="005915EA">
        <w:rPr>
          <w:rFonts w:ascii="Garamond" w:hAnsi="Garamond"/>
          <w:i/>
          <w:color w:val="0000CC"/>
          <w:sz w:val="18"/>
          <w:szCs w:val="18"/>
        </w:rPr>
        <w:t xml:space="preserve"> n'est pas un signifiant quelconque, il est </w:t>
      </w:r>
      <w:r w:rsidRPr="005915EA">
        <w:rPr>
          <w:rFonts w:ascii="Garamond" w:hAnsi="Garamond" w:cs="Times New Roman"/>
          <w:i/>
          <w:color w:val="0000CC"/>
          <w:sz w:val="18"/>
          <w:szCs w:val="18"/>
        </w:rPr>
        <w:t>l'ordre signifiant</w:t>
      </w:r>
      <w:r w:rsidRPr="005915EA">
        <w:rPr>
          <w:rFonts w:ascii="Garamond" w:hAnsi="Garamond"/>
          <w:i/>
          <w:color w:val="0000CC"/>
          <w:sz w:val="18"/>
          <w:szCs w:val="18"/>
        </w:rPr>
        <w:t xml:space="preserve"> en tant qu'il s'instaure de l'enveloppement par où toute la chaîne subsiste.</w:t>
      </w:r>
    </w:p>
    <w:p w:rsidR="00105B03" w:rsidRPr="00393B9B" w:rsidRDefault="00105B03">
      <w:pPr>
        <w:pStyle w:val="Corpsdetexte"/>
        <w:rPr>
          <w:rFonts w:ascii="Garamond" w:hAnsi="Garamond"/>
          <w:sz w:val="20"/>
          <w:szCs w:val="20"/>
        </w:rPr>
      </w:pPr>
    </w:p>
    <w:p w:rsidR="00B91EE9" w:rsidRPr="00393B9B" w:rsidRDefault="001B3CE3">
      <w:pPr>
        <w:pStyle w:val="Corpsdetexte"/>
        <w:rPr>
          <w:rFonts w:ascii="Garamond" w:hAnsi="Garamond"/>
          <w:sz w:val="20"/>
          <w:szCs w:val="20"/>
        </w:rPr>
      </w:pPr>
      <w:r w:rsidRPr="00393B9B">
        <w:rPr>
          <w:rFonts w:ascii="Garamond" w:hAnsi="Garamond"/>
          <w:sz w:val="20"/>
          <w:szCs w:val="20"/>
        </w:rPr>
        <w:t xml:space="preserve">J'ai lu récemment un travail de quelqu'un qui s'interroge à propos de ce qu'elle prend pour une relation qui est celle du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1</w:t>
      </w:r>
      <w:r w:rsidRPr="00393B9B">
        <w:rPr>
          <w:rFonts w:ascii="Garamond" w:hAnsi="Garamond"/>
          <w:sz w:val="20"/>
          <w:szCs w:val="20"/>
        </w:rPr>
        <w:t xml:space="preserve"> avec le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2</w:t>
      </w:r>
      <w:r w:rsidRPr="00393B9B">
        <w:rPr>
          <w:rFonts w:ascii="Garamond" w:hAnsi="Garamond"/>
          <w:sz w:val="20"/>
          <w:szCs w:val="20"/>
        </w:rPr>
        <w:t xml:space="preserve">, à savoir </w:t>
      </w:r>
      <w:r w:rsidRPr="00393B9B">
        <w:rPr>
          <w:rFonts w:ascii="Garamond" w:hAnsi="Garamond" w:cs="Times New Roman"/>
          <w:i/>
          <w:sz w:val="20"/>
          <w:szCs w:val="20"/>
        </w:rPr>
        <w:t>relation de représentation</w:t>
      </w:r>
      <w:r w:rsidRPr="00393B9B">
        <w:rPr>
          <w:rFonts w:ascii="Garamond" w:hAnsi="Garamond"/>
          <w:sz w:val="20"/>
          <w:szCs w:val="20"/>
        </w:rPr>
        <w:t xml:space="preserve">, le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1</w:t>
      </w:r>
      <w:r w:rsidRPr="00393B9B">
        <w:rPr>
          <w:rFonts w:ascii="Garamond" w:hAnsi="Garamond"/>
          <w:sz w:val="20"/>
          <w:szCs w:val="20"/>
        </w:rPr>
        <w:t xml:space="preserve"> serait en relation avec le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2</w:t>
      </w:r>
      <w:r w:rsidRPr="00393B9B">
        <w:rPr>
          <w:rFonts w:ascii="Garamond" w:hAnsi="Garamond"/>
          <w:sz w:val="20"/>
          <w:szCs w:val="20"/>
        </w:rPr>
        <w:t xml:space="preserve"> pour autant qu'il représente un sujet. La question de savoir si cette relation est </w:t>
      </w:r>
      <w:r w:rsidRPr="00B95783">
        <w:rPr>
          <w:rFonts w:ascii="Garamond" w:hAnsi="Garamond"/>
          <w:i/>
          <w:sz w:val="20"/>
          <w:szCs w:val="20"/>
        </w:rPr>
        <w:t>asymétrique, antisymétrique, transitive ou autre</w:t>
      </w:r>
      <w:r w:rsidRPr="00393B9B">
        <w:rPr>
          <w:rFonts w:ascii="Garamond" w:hAnsi="Garamond"/>
          <w:sz w:val="20"/>
          <w:szCs w:val="20"/>
        </w:rPr>
        <w:t xml:space="preserve">, à savoir si le sujet se transfère du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2</w:t>
      </w:r>
      <w:r w:rsidRPr="00393B9B">
        <w:rPr>
          <w:rFonts w:ascii="Garamond" w:hAnsi="Garamond"/>
          <w:sz w:val="20"/>
          <w:szCs w:val="20"/>
        </w:rPr>
        <w:t xml:space="preserve"> à un </w:t>
      </w:r>
      <w:r w:rsidRPr="00796141">
        <w:rPr>
          <w:rFonts w:ascii="Times New Roman" w:hAnsi="Times New Roman" w:cs="Times New Roman"/>
          <w:color w:val="0000CC"/>
          <w:sz w:val="20"/>
          <w:szCs w:val="20"/>
        </w:rPr>
        <w:t>S</w:t>
      </w:r>
      <w:r w:rsidRPr="00796141">
        <w:rPr>
          <w:rFonts w:ascii="Times New Roman" w:hAnsi="Times New Roman" w:cs="Times New Roman"/>
          <w:color w:val="0000CC"/>
          <w:sz w:val="20"/>
          <w:szCs w:val="20"/>
          <w:vertAlign w:val="subscript"/>
        </w:rPr>
        <w:t>3</w:t>
      </w:r>
      <w:r w:rsidRPr="00393B9B">
        <w:rPr>
          <w:rFonts w:ascii="Garamond" w:hAnsi="Garamond"/>
          <w:sz w:val="20"/>
          <w:szCs w:val="20"/>
        </w:rPr>
        <w:t xml:space="preserve"> et ainsi de suite, c'est une question qui est à reprendre, à reprendre à partir du schème que j'en donne ici. </w:t>
      </w:r>
    </w:p>
    <w:p w:rsidR="00B91EE9" w:rsidRPr="00393B9B" w:rsidRDefault="00B91EE9">
      <w:pPr>
        <w:pStyle w:val="Corpsdetexte"/>
        <w:rPr>
          <w:rFonts w:ascii="Garamond" w:hAnsi="Garamond"/>
          <w:sz w:val="20"/>
          <w:szCs w:val="20"/>
        </w:rPr>
      </w:pPr>
    </w:p>
    <w:p w:rsidR="004824C3" w:rsidRDefault="001B3CE3">
      <w:pPr>
        <w:pStyle w:val="Corpsdetexte"/>
        <w:rPr>
          <w:rFonts w:ascii="Garamond" w:hAnsi="Garamond"/>
          <w:sz w:val="20"/>
          <w:szCs w:val="20"/>
        </w:rPr>
      </w:pPr>
      <w:r w:rsidRPr="00393B9B">
        <w:rPr>
          <w:rFonts w:ascii="Garamond" w:hAnsi="Garamond"/>
          <w:sz w:val="20"/>
          <w:szCs w:val="20"/>
        </w:rPr>
        <w:t xml:space="preserve">Le </w:t>
      </w:r>
      <w:r w:rsidR="005C79E6" w:rsidRPr="00393B9B">
        <w:rPr>
          <w:rFonts w:ascii="Garamond" w:hAnsi="Garamond" w:cs="Times New Roman"/>
          <w:i/>
          <w:color w:val="0000CC"/>
          <w:sz w:val="20"/>
          <w:szCs w:val="20"/>
        </w:rPr>
        <w:t>Un</w:t>
      </w:r>
      <w:r w:rsidRPr="00393B9B">
        <w:rPr>
          <w:rFonts w:ascii="Garamond" w:hAnsi="Garamond"/>
          <w:sz w:val="20"/>
          <w:szCs w:val="20"/>
        </w:rPr>
        <w:t xml:space="preserve"> incarné dans </w:t>
      </w:r>
      <w:proofErr w:type="spellStart"/>
      <w:r w:rsidRPr="00393B9B">
        <w:rPr>
          <w:rFonts w:ascii="Garamond" w:hAnsi="Garamond" w:cs="Times New Roman"/>
          <w:i/>
          <w:sz w:val="20"/>
          <w:szCs w:val="20"/>
        </w:rPr>
        <w:t>lalangue</w:t>
      </w:r>
      <w:proofErr w:type="spellEnd"/>
      <w:r w:rsidRPr="00393B9B">
        <w:rPr>
          <w:rFonts w:ascii="Garamond" w:hAnsi="Garamond"/>
          <w:sz w:val="20"/>
          <w:szCs w:val="20"/>
        </w:rPr>
        <w:t xml:space="preserve"> est quelque chose qui justement reste indécis entre le phonème, le mot, la phrase, </w:t>
      </w:r>
    </w:p>
    <w:p w:rsidR="004824C3" w:rsidRDefault="001B3CE3">
      <w:pPr>
        <w:pStyle w:val="Corpsdetexte"/>
        <w:rPr>
          <w:rFonts w:ascii="Garamond" w:hAnsi="Garamond"/>
          <w:sz w:val="20"/>
          <w:szCs w:val="20"/>
        </w:rPr>
      </w:pPr>
      <w:r w:rsidRPr="00393B9B">
        <w:rPr>
          <w:rFonts w:ascii="Garamond" w:hAnsi="Garamond"/>
          <w:sz w:val="20"/>
          <w:szCs w:val="20"/>
        </w:rPr>
        <w:t xml:space="preserve">voire toute la pensée, c'est bien ce dont il s'agit dans ce que j'appelle </w:t>
      </w:r>
      <w:r w:rsidR="00B91EE9" w:rsidRPr="00393B9B">
        <w:rPr>
          <w:rFonts w:ascii="Garamond" w:hAnsi="Garamond"/>
          <w:sz w:val="20"/>
          <w:szCs w:val="20"/>
        </w:rPr>
        <w:t>« </w:t>
      </w:r>
      <w:r w:rsidRPr="004824C3">
        <w:rPr>
          <w:rFonts w:ascii="Garamond" w:hAnsi="Garamond" w:cs="Times New Roman"/>
          <w:i/>
          <w:color w:val="0000CC"/>
          <w:sz w:val="20"/>
          <w:szCs w:val="20"/>
        </w:rPr>
        <w:t>signifiant maître</w:t>
      </w:r>
      <w:r w:rsidR="00B91EE9" w:rsidRPr="00393B9B">
        <w:rPr>
          <w:rFonts w:ascii="Garamond" w:hAnsi="Garamond"/>
          <w:sz w:val="20"/>
          <w:szCs w:val="20"/>
        </w:rPr>
        <w:t> »</w:t>
      </w:r>
      <w:r w:rsidRPr="00393B9B">
        <w:rPr>
          <w:rFonts w:ascii="Garamond" w:hAnsi="Garamond"/>
          <w:sz w:val="20"/>
          <w:szCs w:val="20"/>
        </w:rPr>
        <w:t xml:space="preserve">, c'est le </w:t>
      </w:r>
      <w:r w:rsidRPr="00E1288D">
        <w:rPr>
          <w:rFonts w:ascii="Garamond" w:hAnsi="Garamond"/>
          <w:i/>
          <w:color w:val="0000CC"/>
          <w:sz w:val="20"/>
          <w:szCs w:val="20"/>
        </w:rPr>
        <w:t>signifiant</w:t>
      </w:r>
      <w:r w:rsidRPr="00393B9B">
        <w:rPr>
          <w:rFonts w:ascii="Garamond" w:hAnsi="Garamond"/>
          <w:sz w:val="20"/>
          <w:szCs w:val="20"/>
        </w:rPr>
        <w:t xml:space="preserve"> </w:t>
      </w:r>
      <w:r w:rsidR="00E1288D" w:rsidRPr="00E1288D">
        <w:rPr>
          <w:rFonts w:ascii="Times New Roman" w:hAnsi="Times New Roman" w:cs="Times New Roman"/>
          <w:color w:val="0000CC"/>
          <w:sz w:val="20"/>
          <w:szCs w:val="20"/>
        </w:rPr>
        <w:t>1</w:t>
      </w:r>
      <w:r w:rsidRPr="00393B9B">
        <w:rPr>
          <w:rFonts w:ascii="Garamond" w:hAnsi="Garamond"/>
          <w:sz w:val="20"/>
          <w:szCs w:val="20"/>
        </w:rPr>
        <w:t xml:space="preserve">, </w:t>
      </w:r>
    </w:p>
    <w:p w:rsidR="004824C3" w:rsidRDefault="001B3CE3">
      <w:pPr>
        <w:pStyle w:val="Corpsdetexte"/>
        <w:rPr>
          <w:rFonts w:ascii="Garamond" w:hAnsi="Garamond"/>
          <w:sz w:val="20"/>
          <w:szCs w:val="20"/>
        </w:rPr>
      </w:pPr>
      <w:r w:rsidRPr="00393B9B">
        <w:rPr>
          <w:rFonts w:ascii="Garamond" w:hAnsi="Garamond"/>
          <w:sz w:val="20"/>
          <w:szCs w:val="20"/>
        </w:rPr>
        <w:t>et ce n'est pas pour rien que l'avant</w:t>
      </w:r>
      <w:r w:rsidR="004824C3">
        <w:rPr>
          <w:rFonts w:ascii="Garamond" w:hAnsi="Garamond"/>
          <w:sz w:val="20"/>
          <w:szCs w:val="20"/>
        </w:rPr>
        <w:t>-</w:t>
      </w:r>
      <w:r w:rsidRPr="00393B9B">
        <w:rPr>
          <w:rFonts w:ascii="Garamond" w:hAnsi="Garamond"/>
          <w:sz w:val="20"/>
          <w:szCs w:val="20"/>
        </w:rPr>
        <w:t xml:space="preserve">dernière de nos rencontres, j'ai amené ici pour l'illustrer le bout de ficelle, </w:t>
      </w:r>
    </w:p>
    <w:p w:rsidR="005C79E6" w:rsidRPr="00393B9B" w:rsidRDefault="001B3CE3">
      <w:pPr>
        <w:pStyle w:val="Corpsdetexte"/>
        <w:rPr>
          <w:rFonts w:ascii="Garamond" w:hAnsi="Garamond"/>
          <w:sz w:val="20"/>
          <w:szCs w:val="20"/>
        </w:rPr>
      </w:pPr>
      <w:r w:rsidRPr="00393B9B">
        <w:rPr>
          <w:rFonts w:ascii="Garamond" w:hAnsi="Garamond"/>
          <w:sz w:val="20"/>
          <w:szCs w:val="20"/>
        </w:rPr>
        <w:t xml:space="preserve">le bout de ficelle en tant qu'il fait ce rond, ce rond dont j'ai commencé d'interroger le nœud possible avec un autre. </w:t>
      </w:r>
    </w:p>
    <w:p w:rsidR="005C79E6" w:rsidRPr="00393B9B" w:rsidRDefault="005C79E6">
      <w:pPr>
        <w:pStyle w:val="Corpsdetexte"/>
        <w:rPr>
          <w:rFonts w:ascii="Garamond" w:hAnsi="Garamond"/>
          <w:sz w:val="20"/>
          <w:szCs w:val="20"/>
        </w:rPr>
      </w:pPr>
    </w:p>
    <w:p w:rsidR="00B91EE9" w:rsidRPr="00393B9B" w:rsidRDefault="001B3CE3">
      <w:pPr>
        <w:pStyle w:val="Corpsdetexte"/>
        <w:rPr>
          <w:rFonts w:ascii="Garamond" w:hAnsi="Garamond"/>
          <w:sz w:val="20"/>
          <w:szCs w:val="20"/>
        </w:rPr>
      </w:pPr>
      <w:r w:rsidRPr="00393B9B">
        <w:rPr>
          <w:rFonts w:ascii="Garamond" w:hAnsi="Garamond"/>
          <w:sz w:val="20"/>
          <w:szCs w:val="20"/>
        </w:rPr>
        <w:t>Je n'irai pas plus loin aujourd'hui puisque nous avons</w:t>
      </w:r>
      <w:r w:rsidR="00B91EE9" w:rsidRPr="00393B9B">
        <w:rPr>
          <w:rFonts w:ascii="Garamond" w:hAnsi="Garamond"/>
          <w:sz w:val="20"/>
          <w:szCs w:val="20"/>
        </w:rPr>
        <w:t>…</w:t>
      </w:r>
    </w:p>
    <w:p w:rsidR="00B91EE9" w:rsidRPr="00393B9B" w:rsidRDefault="001B3CE3" w:rsidP="00B91EE9">
      <w:pPr>
        <w:pStyle w:val="Corpsdetexte"/>
        <w:ind w:left="708"/>
        <w:rPr>
          <w:rFonts w:ascii="Garamond" w:hAnsi="Garamond"/>
          <w:sz w:val="20"/>
          <w:szCs w:val="20"/>
        </w:rPr>
      </w:pPr>
      <w:r w:rsidRPr="00393B9B">
        <w:rPr>
          <w:rFonts w:ascii="Garamond" w:hAnsi="Garamond"/>
          <w:sz w:val="20"/>
          <w:szCs w:val="20"/>
        </w:rPr>
        <w:t>grâce à une question en somme extérieure</w:t>
      </w:r>
      <w:r w:rsidR="00E1288D">
        <w:rPr>
          <w:rFonts w:ascii="Garamond" w:hAnsi="Garamond"/>
          <w:sz w:val="20"/>
          <w:szCs w:val="20"/>
        </w:rPr>
        <w:t> :</w:t>
      </w:r>
      <w:r w:rsidRPr="00393B9B">
        <w:rPr>
          <w:rFonts w:ascii="Garamond" w:hAnsi="Garamond"/>
          <w:sz w:val="20"/>
          <w:szCs w:val="20"/>
        </w:rPr>
        <w:t xml:space="preserve"> question de notre abri ici</w:t>
      </w:r>
    </w:p>
    <w:p w:rsidR="001B3CE3" w:rsidRPr="00393B9B" w:rsidRDefault="00B91EE9">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puisque </w:t>
      </w:r>
      <w:r w:rsidR="001B3CE3" w:rsidRPr="004824C3">
        <w:rPr>
          <w:rFonts w:ascii="Garamond" w:hAnsi="Garamond"/>
          <w:i/>
          <w:sz w:val="20"/>
          <w:szCs w:val="20"/>
        </w:rPr>
        <w:t>nous avons été privés d'un de ces séminaires</w:t>
      </w:r>
      <w:r w:rsidR="001B3CE3" w:rsidRPr="00393B9B">
        <w:rPr>
          <w:rFonts w:ascii="Garamond" w:hAnsi="Garamond"/>
          <w:sz w:val="20"/>
          <w:szCs w:val="20"/>
        </w:rPr>
        <w:t xml:space="preserve"> c'est quelque chose que je reprendrai dans la suite éventuellement.</w:t>
      </w:r>
    </w:p>
    <w:p w:rsidR="00A37B86" w:rsidRDefault="001B3CE3">
      <w:pPr>
        <w:pStyle w:val="Corpsdetexte"/>
        <w:rPr>
          <w:rFonts w:ascii="Garamond" w:hAnsi="Garamond"/>
          <w:i/>
          <w:color w:val="0000CC"/>
          <w:sz w:val="20"/>
          <w:szCs w:val="20"/>
        </w:rPr>
      </w:pPr>
      <w:r w:rsidRPr="00393B9B">
        <w:rPr>
          <w:rFonts w:ascii="Garamond" w:hAnsi="Garamond"/>
          <w:sz w:val="20"/>
          <w:szCs w:val="20"/>
        </w:rPr>
        <w:lastRenderedPageBreak/>
        <w:t xml:space="preserve">L'important, pour virer, faire tourner ici le volet, l'important de ce qu'a révélé </w:t>
      </w:r>
      <w:r w:rsidRPr="004824C3">
        <w:rPr>
          <w:rFonts w:ascii="Garamond" w:hAnsi="Garamond" w:cs="Times New Roman"/>
          <w:i/>
          <w:color w:val="0000CC"/>
          <w:sz w:val="20"/>
          <w:szCs w:val="20"/>
        </w:rPr>
        <w:t>le discours psychanalytique</w:t>
      </w:r>
      <w:r w:rsidRPr="00393B9B">
        <w:rPr>
          <w:rFonts w:ascii="Garamond" w:hAnsi="Garamond"/>
          <w:sz w:val="20"/>
          <w:szCs w:val="20"/>
        </w:rPr>
        <w:t xml:space="preserve"> consiste en ceci, ceci dont on s'étonne qu'on ne voie pas la fibre </w:t>
      </w:r>
      <w:r w:rsidRPr="004824C3">
        <w:rPr>
          <w:rFonts w:ascii="Garamond" w:hAnsi="Garamond"/>
          <w:i/>
          <w:sz w:val="20"/>
          <w:szCs w:val="20"/>
        </w:rPr>
        <w:t>partout</w:t>
      </w:r>
      <w:r w:rsidR="00F2716B" w:rsidRPr="00393B9B">
        <w:rPr>
          <w:rFonts w:ascii="Garamond" w:hAnsi="Garamond"/>
          <w:sz w:val="20"/>
          <w:szCs w:val="20"/>
        </w:rPr>
        <w:t> :</w:t>
      </w:r>
      <w:r w:rsidRPr="00393B9B">
        <w:rPr>
          <w:rFonts w:ascii="Garamond" w:hAnsi="Garamond"/>
          <w:sz w:val="20"/>
          <w:szCs w:val="20"/>
        </w:rPr>
        <w:t xml:space="preserve"> </w:t>
      </w:r>
      <w:r w:rsidRPr="00F063A8">
        <w:rPr>
          <w:rFonts w:ascii="Garamond" w:hAnsi="Garamond"/>
          <w:i/>
          <w:color w:val="0000CC"/>
          <w:sz w:val="20"/>
          <w:szCs w:val="20"/>
        </w:rPr>
        <w:t>c'est que ce savoir</w:t>
      </w:r>
      <w:r w:rsidR="00F063A8">
        <w:rPr>
          <w:rFonts w:ascii="Garamond" w:hAnsi="Garamond"/>
          <w:i/>
          <w:color w:val="0000CC"/>
          <w:sz w:val="20"/>
          <w:szCs w:val="20"/>
        </w:rPr>
        <w:t>,</w:t>
      </w:r>
      <w:r w:rsidRPr="00F063A8">
        <w:rPr>
          <w:rFonts w:ascii="Garamond" w:hAnsi="Garamond"/>
          <w:i/>
          <w:color w:val="0000CC"/>
          <w:sz w:val="20"/>
          <w:szCs w:val="20"/>
        </w:rPr>
        <w:t xml:space="preserve"> </w:t>
      </w:r>
      <w:r w:rsidRPr="00A37B86">
        <w:rPr>
          <w:rFonts w:ascii="Garamond" w:hAnsi="Garamond"/>
          <w:i/>
          <w:color w:val="0000CC"/>
          <w:sz w:val="20"/>
          <w:szCs w:val="20"/>
        </w:rPr>
        <w:t xml:space="preserve">qui structure d'une cohabitation spécifique </w:t>
      </w:r>
    </w:p>
    <w:p w:rsidR="00B91EE9" w:rsidRPr="00393B9B" w:rsidRDefault="001B3CE3">
      <w:pPr>
        <w:pStyle w:val="Corpsdetexte"/>
        <w:rPr>
          <w:rFonts w:ascii="Garamond" w:hAnsi="Garamond"/>
          <w:sz w:val="20"/>
          <w:szCs w:val="20"/>
        </w:rPr>
      </w:pPr>
      <w:r w:rsidRPr="00A37B86">
        <w:rPr>
          <w:rFonts w:ascii="Garamond" w:hAnsi="Garamond"/>
          <w:i/>
          <w:color w:val="0000CC"/>
          <w:sz w:val="20"/>
          <w:szCs w:val="20"/>
        </w:rPr>
        <w:t>ce qu'il en est de l'être qui parle</w:t>
      </w:r>
      <w:r w:rsidRPr="00F063A8">
        <w:rPr>
          <w:rFonts w:ascii="Garamond" w:hAnsi="Garamond"/>
          <w:i/>
          <w:color w:val="0000CC"/>
          <w:sz w:val="20"/>
          <w:szCs w:val="20"/>
        </w:rPr>
        <w:t>, ce savoir a le plus grand rapport avec l'amour</w:t>
      </w:r>
      <w:r w:rsidRPr="00393B9B">
        <w:rPr>
          <w:rFonts w:ascii="Garamond" w:hAnsi="Garamond"/>
          <w:sz w:val="20"/>
          <w:szCs w:val="20"/>
        </w:rPr>
        <w:t xml:space="preserve">. </w:t>
      </w:r>
    </w:p>
    <w:p w:rsidR="005C79E6" w:rsidRPr="00393B9B" w:rsidRDefault="005C79E6">
      <w:pPr>
        <w:pStyle w:val="Corpsdetexte"/>
        <w:rPr>
          <w:rFonts w:ascii="Garamond" w:hAnsi="Garamond"/>
          <w:sz w:val="20"/>
          <w:szCs w:val="20"/>
        </w:rPr>
      </w:pPr>
    </w:p>
    <w:p w:rsidR="001B3CE3" w:rsidRPr="00393B9B" w:rsidRDefault="001B3CE3">
      <w:pPr>
        <w:pStyle w:val="Corpsdetexte"/>
        <w:rPr>
          <w:rFonts w:ascii="Garamond" w:hAnsi="Garamond"/>
          <w:sz w:val="20"/>
          <w:szCs w:val="20"/>
        </w:rPr>
      </w:pPr>
      <w:r w:rsidRPr="00393B9B">
        <w:rPr>
          <w:rFonts w:ascii="Garamond" w:hAnsi="Garamond"/>
          <w:sz w:val="20"/>
          <w:szCs w:val="20"/>
        </w:rPr>
        <w:t xml:space="preserve">Car ce dont se supporte tout </w:t>
      </w:r>
      <w:r w:rsidRPr="004824C3">
        <w:rPr>
          <w:rFonts w:ascii="Garamond" w:hAnsi="Garamond"/>
          <w:i/>
          <w:color w:val="0000CC"/>
          <w:sz w:val="20"/>
          <w:szCs w:val="20"/>
        </w:rPr>
        <w:t>amour</w:t>
      </w:r>
      <w:r w:rsidRPr="00393B9B">
        <w:rPr>
          <w:rFonts w:ascii="Garamond" w:hAnsi="Garamond"/>
          <w:sz w:val="20"/>
          <w:szCs w:val="20"/>
        </w:rPr>
        <w:t xml:space="preserve"> est très précisément ceci, d'un certain rapport entre deux savoirs inconscients.</w:t>
      </w:r>
    </w:p>
    <w:p w:rsidR="00E1288D" w:rsidRDefault="001B3CE3">
      <w:pPr>
        <w:pStyle w:val="Corpsdetexte"/>
        <w:rPr>
          <w:rFonts w:ascii="Garamond" w:hAnsi="Garamond"/>
          <w:sz w:val="20"/>
          <w:szCs w:val="20"/>
        </w:rPr>
      </w:pPr>
      <w:r w:rsidRPr="00393B9B">
        <w:rPr>
          <w:rFonts w:ascii="Garamond" w:hAnsi="Garamond"/>
          <w:sz w:val="20"/>
          <w:szCs w:val="20"/>
        </w:rPr>
        <w:t xml:space="preserve">Si j'ai énoncé que </w:t>
      </w:r>
      <w:r w:rsidRPr="004824C3">
        <w:rPr>
          <w:rFonts w:ascii="Garamond" w:hAnsi="Garamond" w:cs="Times New Roman"/>
          <w:i/>
          <w:color w:val="0000CC"/>
          <w:sz w:val="20"/>
          <w:szCs w:val="20"/>
        </w:rPr>
        <w:t>le transfert</w:t>
      </w:r>
      <w:r w:rsidRPr="004824C3">
        <w:rPr>
          <w:rFonts w:ascii="Garamond" w:hAnsi="Garamond"/>
          <w:i/>
          <w:color w:val="0000CC"/>
          <w:sz w:val="20"/>
          <w:szCs w:val="20"/>
        </w:rPr>
        <w:t xml:space="preserve"> c'est </w:t>
      </w:r>
      <w:r w:rsidRPr="004824C3">
        <w:rPr>
          <w:rFonts w:ascii="Garamond" w:hAnsi="Garamond" w:cs="Times New Roman"/>
          <w:i/>
          <w:color w:val="0000CC"/>
          <w:sz w:val="20"/>
          <w:szCs w:val="20"/>
        </w:rPr>
        <w:t>le sujet supposé savoir</w:t>
      </w:r>
      <w:r w:rsidRPr="004824C3">
        <w:rPr>
          <w:rFonts w:ascii="Garamond" w:hAnsi="Garamond"/>
          <w:i/>
          <w:color w:val="0000CC"/>
          <w:sz w:val="20"/>
          <w:szCs w:val="20"/>
        </w:rPr>
        <w:t xml:space="preserve"> qui le motive</w:t>
      </w:r>
      <w:r w:rsidR="00E1288D">
        <w:rPr>
          <w:rFonts w:ascii="Garamond" w:hAnsi="Garamond"/>
          <w:i/>
          <w:color w:val="0000CC"/>
          <w:sz w:val="20"/>
          <w:szCs w:val="20"/>
        </w:rPr>
        <w:t xml:space="preserve"> </w:t>
      </w:r>
      <w:r w:rsidR="00E1288D" w:rsidRPr="00E1288D">
        <w:rPr>
          <w:rFonts w:ascii="Garamond" w:hAnsi="Garamond"/>
          <w:color w:val="C00000"/>
          <w:sz w:val="16"/>
          <w:szCs w:val="16"/>
        </w:rPr>
        <w:t>[</w:t>
      </w:r>
      <w:r w:rsidR="00E1288D" w:rsidRPr="00E1288D">
        <w:rPr>
          <w:rFonts w:ascii="Garamond" w:hAnsi="Garamond"/>
          <w:i/>
          <w:color w:val="C00000"/>
          <w:sz w:val="16"/>
          <w:szCs w:val="16"/>
        </w:rPr>
        <w:t xml:space="preserve">le </w:t>
      </w:r>
      <w:r w:rsidR="00E1288D" w:rsidRPr="00E1288D">
        <w:rPr>
          <w:rFonts w:ascii="Times New Roman" w:hAnsi="Times New Roman" w:cs="Times New Roman"/>
          <w:color w:val="0000CC"/>
          <w:sz w:val="16"/>
          <w:szCs w:val="16"/>
        </w:rPr>
        <w:t>S</w:t>
      </w:r>
      <w:r w:rsidR="00E1288D" w:rsidRPr="00E1288D">
        <w:rPr>
          <w:rFonts w:ascii="Times New Roman" w:hAnsi="Times New Roman" w:cs="Times New Roman"/>
          <w:color w:val="0000CC"/>
          <w:sz w:val="16"/>
          <w:szCs w:val="16"/>
          <w:vertAlign w:val="subscript"/>
        </w:rPr>
        <w:t>1</w:t>
      </w:r>
      <w:r w:rsidR="00E1288D" w:rsidRPr="00E1288D">
        <w:rPr>
          <w:rFonts w:ascii="Garamond" w:hAnsi="Garamond" w:cs="Times New Roman"/>
          <w:i/>
          <w:color w:val="C00000"/>
          <w:sz w:val="16"/>
          <w:szCs w:val="16"/>
        </w:rPr>
        <w:t xml:space="preserve"> supposé au savoir </w:t>
      </w:r>
      <w:r w:rsidR="00E1288D" w:rsidRPr="00E1288D">
        <w:rPr>
          <w:rFonts w:ascii="Times New Roman" w:hAnsi="Times New Roman" w:cs="Times New Roman"/>
          <w:color w:val="0000CC"/>
          <w:sz w:val="16"/>
          <w:szCs w:val="16"/>
        </w:rPr>
        <w:t>S</w:t>
      </w:r>
      <w:r w:rsidR="00E1288D" w:rsidRPr="00E1288D">
        <w:rPr>
          <w:rFonts w:ascii="Times New Roman" w:hAnsi="Times New Roman" w:cs="Times New Roman"/>
          <w:color w:val="0000CC"/>
          <w:sz w:val="16"/>
          <w:szCs w:val="16"/>
          <w:vertAlign w:val="subscript"/>
        </w:rPr>
        <w:t>2</w:t>
      </w:r>
      <w:r w:rsidR="00E1288D" w:rsidRPr="00E1288D">
        <w:rPr>
          <w:rFonts w:ascii="Garamond" w:hAnsi="Garamond"/>
          <w:color w:val="C00000"/>
          <w:sz w:val="16"/>
          <w:szCs w:val="16"/>
        </w:rPr>
        <w:t>]</w:t>
      </w:r>
      <w:r w:rsidRPr="00393B9B">
        <w:rPr>
          <w:rFonts w:ascii="Garamond" w:hAnsi="Garamond"/>
          <w:sz w:val="20"/>
          <w:szCs w:val="20"/>
        </w:rPr>
        <w:t xml:space="preserve">, ce n'est là que point d'application tout à fait particulier, spécifié de ce qui est là d'expérience, et je vous prie de vous rapporter au texte de ce que </w:t>
      </w:r>
    </w:p>
    <w:p w:rsidR="00B91EE9" w:rsidRPr="00393B9B" w:rsidRDefault="001B3CE3">
      <w:pPr>
        <w:pStyle w:val="Corpsdetexte"/>
        <w:rPr>
          <w:rFonts w:ascii="Garamond" w:hAnsi="Garamond"/>
          <w:sz w:val="20"/>
          <w:szCs w:val="20"/>
        </w:rPr>
      </w:pPr>
      <w:r w:rsidRPr="00393B9B">
        <w:rPr>
          <w:rFonts w:ascii="Garamond" w:hAnsi="Garamond"/>
          <w:sz w:val="20"/>
          <w:szCs w:val="20"/>
        </w:rPr>
        <w:t xml:space="preserve">j'ai énoncé ici sur </w:t>
      </w:r>
      <w:r w:rsidRPr="00393B9B">
        <w:rPr>
          <w:rFonts w:ascii="Garamond" w:hAnsi="Garamond" w:cs="Times New Roman"/>
          <w:i/>
          <w:sz w:val="20"/>
          <w:szCs w:val="20"/>
        </w:rPr>
        <w:t>le choix de l'amour</w:t>
      </w:r>
      <w:r w:rsidRPr="00393B9B">
        <w:rPr>
          <w:rFonts w:ascii="Garamond" w:hAnsi="Garamond"/>
          <w:sz w:val="20"/>
          <w:szCs w:val="20"/>
        </w:rPr>
        <w:t>. C'est au milieu de cette année que je l'ai fait</w:t>
      </w:r>
      <w:r w:rsidR="0098580C">
        <w:rPr>
          <w:rFonts w:ascii="Garamond" w:hAnsi="Garamond"/>
          <w:sz w:val="20"/>
          <w:szCs w:val="20"/>
        </w:rPr>
        <w:t xml:space="preserve"> </w:t>
      </w:r>
      <w:r w:rsidR="0098580C" w:rsidRPr="0098580C">
        <w:rPr>
          <w:rFonts w:ascii="Garamond" w:hAnsi="Garamond"/>
          <w:color w:val="C00000"/>
          <w:sz w:val="16"/>
          <w:szCs w:val="16"/>
        </w:rPr>
        <w:t>[</w:t>
      </w:r>
      <w:hyperlink w:anchor="reference_16_01" w:history="1">
        <w:r w:rsidR="0098580C" w:rsidRPr="0098580C">
          <w:rPr>
            <w:rStyle w:val="Lienhypertexte"/>
            <w:rFonts w:ascii="Garamond" w:hAnsi="Garamond"/>
            <w:i/>
            <w:sz w:val="16"/>
            <w:szCs w:val="16"/>
          </w:rPr>
          <w:t>cf. fin de sé</w:t>
        </w:r>
        <w:bookmarkStart w:id="27" w:name="Retour_reference_16_01"/>
        <w:bookmarkEnd w:id="27"/>
        <w:r w:rsidR="0098580C" w:rsidRPr="0098580C">
          <w:rPr>
            <w:rStyle w:val="Lienhypertexte"/>
            <w:rFonts w:ascii="Garamond" w:hAnsi="Garamond"/>
            <w:i/>
            <w:sz w:val="16"/>
            <w:szCs w:val="16"/>
          </w:rPr>
          <w:t>ance du</w:t>
        </w:r>
        <w:r w:rsidR="0098580C" w:rsidRPr="0098580C">
          <w:rPr>
            <w:rStyle w:val="Lienhypertexte"/>
            <w:rFonts w:ascii="Garamond" w:hAnsi="Garamond"/>
            <w:sz w:val="16"/>
            <w:szCs w:val="16"/>
          </w:rPr>
          <w:t xml:space="preserve"> </w:t>
        </w:r>
        <w:r w:rsidR="0098580C" w:rsidRPr="0098580C">
          <w:rPr>
            <w:rStyle w:val="Lienhypertexte"/>
            <w:rFonts w:ascii="Garamond" w:hAnsi="Garamond"/>
            <w:sz w:val="14"/>
            <w:szCs w:val="14"/>
          </w:rPr>
          <w:t>16-01-1973</w:t>
        </w:r>
      </w:hyperlink>
      <w:r w:rsidR="0098580C" w:rsidRPr="0098580C">
        <w:rPr>
          <w:rFonts w:ascii="Garamond" w:hAnsi="Garamond"/>
          <w:color w:val="C00000"/>
          <w:sz w:val="16"/>
          <w:szCs w:val="16"/>
        </w:rPr>
        <w:t>]</w:t>
      </w:r>
      <w:r w:rsidRPr="00393B9B">
        <w:rPr>
          <w:rFonts w:ascii="Garamond" w:hAnsi="Garamond"/>
          <w:sz w:val="20"/>
          <w:szCs w:val="20"/>
        </w:rPr>
        <w:t xml:space="preserve">. </w:t>
      </w:r>
    </w:p>
    <w:p w:rsidR="005C79E6" w:rsidRPr="00393B9B" w:rsidRDefault="005C79E6">
      <w:pPr>
        <w:pStyle w:val="Corpsdetexte"/>
        <w:rPr>
          <w:rFonts w:ascii="Garamond" w:hAnsi="Garamond"/>
          <w:sz w:val="20"/>
          <w:szCs w:val="20"/>
        </w:rPr>
      </w:pPr>
    </w:p>
    <w:p w:rsidR="001B3CE3" w:rsidRPr="00393B9B" w:rsidRDefault="001B3CE3">
      <w:pPr>
        <w:pStyle w:val="Corpsdetexte"/>
        <w:rPr>
          <w:rFonts w:ascii="Garamond" w:hAnsi="Garamond"/>
          <w:sz w:val="20"/>
          <w:szCs w:val="20"/>
        </w:rPr>
      </w:pPr>
      <w:r w:rsidRPr="00393B9B">
        <w:rPr>
          <w:rFonts w:ascii="Garamond" w:hAnsi="Garamond"/>
          <w:sz w:val="20"/>
          <w:szCs w:val="20"/>
        </w:rPr>
        <w:t>Si j'ai parlé de quelque chose à ce propos</w:t>
      </w:r>
      <w:r w:rsidR="006F53C0">
        <w:rPr>
          <w:rFonts w:ascii="Garamond" w:hAnsi="Garamond"/>
          <w:sz w:val="20"/>
          <w:szCs w:val="20"/>
        </w:rPr>
        <w:t xml:space="preserve"> </w:t>
      </w:r>
      <w:r w:rsidRPr="00393B9B">
        <w:rPr>
          <w:rFonts w:ascii="Garamond" w:hAnsi="Garamond"/>
          <w:sz w:val="20"/>
          <w:szCs w:val="20"/>
        </w:rPr>
        <w:t xml:space="preserve">c'est en somme de </w:t>
      </w:r>
      <w:r w:rsidRPr="00F063A8">
        <w:rPr>
          <w:rFonts w:ascii="Garamond" w:hAnsi="Garamond"/>
          <w:i/>
          <w:sz w:val="20"/>
          <w:szCs w:val="20"/>
        </w:rPr>
        <w:t>la reconnaissance</w:t>
      </w:r>
      <w:r w:rsidRPr="00393B9B">
        <w:rPr>
          <w:rFonts w:ascii="Garamond" w:hAnsi="Garamond"/>
          <w:sz w:val="20"/>
          <w:szCs w:val="20"/>
        </w:rPr>
        <w:t xml:space="preserve">, </w:t>
      </w:r>
      <w:r w:rsidRPr="00393B9B">
        <w:rPr>
          <w:rFonts w:ascii="Garamond" w:hAnsi="Garamond"/>
          <w:i/>
          <w:sz w:val="20"/>
          <w:szCs w:val="20"/>
        </w:rPr>
        <w:t>la reconnaissance</w:t>
      </w:r>
      <w:r w:rsidRPr="00393B9B">
        <w:rPr>
          <w:rFonts w:ascii="Garamond" w:hAnsi="Garamond"/>
          <w:sz w:val="20"/>
          <w:szCs w:val="20"/>
        </w:rPr>
        <w:t xml:space="preserve"> à des signes qui sont ponctués toujours </w:t>
      </w:r>
      <w:r w:rsidRPr="00393B9B">
        <w:rPr>
          <w:rFonts w:ascii="Garamond" w:hAnsi="Garamond"/>
          <w:i/>
          <w:sz w:val="20"/>
          <w:szCs w:val="20"/>
        </w:rPr>
        <w:t>énigmatiquement</w:t>
      </w:r>
      <w:r w:rsidRPr="00393B9B">
        <w:rPr>
          <w:rFonts w:ascii="Garamond" w:hAnsi="Garamond"/>
          <w:sz w:val="20"/>
          <w:szCs w:val="20"/>
        </w:rPr>
        <w:t xml:space="preserve">, de la façon dont </w:t>
      </w:r>
      <w:r w:rsidRPr="004E126C">
        <w:rPr>
          <w:rFonts w:ascii="Garamond" w:hAnsi="Garamond"/>
          <w:i/>
          <w:color w:val="0000CC"/>
          <w:sz w:val="20"/>
          <w:szCs w:val="20"/>
        </w:rPr>
        <w:t>l'être</w:t>
      </w:r>
      <w:r w:rsidRPr="00393B9B">
        <w:rPr>
          <w:rFonts w:ascii="Garamond" w:hAnsi="Garamond"/>
          <w:sz w:val="20"/>
          <w:szCs w:val="20"/>
        </w:rPr>
        <w:t xml:space="preserve"> est affecté</w:t>
      </w:r>
      <w:r w:rsidR="00E054A1">
        <w:rPr>
          <w:rFonts w:ascii="Garamond" w:hAnsi="Garamond"/>
          <w:sz w:val="20"/>
          <w:szCs w:val="20"/>
        </w:rPr>
        <w:t>,</w:t>
      </w:r>
      <w:r w:rsidRPr="00393B9B">
        <w:rPr>
          <w:rFonts w:ascii="Garamond" w:hAnsi="Garamond"/>
          <w:sz w:val="20"/>
          <w:szCs w:val="20"/>
        </w:rPr>
        <w:t xml:space="preserve"> en tant que sujet</w:t>
      </w:r>
      <w:r w:rsidR="004824C3">
        <w:rPr>
          <w:rFonts w:ascii="Garamond" w:hAnsi="Garamond"/>
          <w:sz w:val="20"/>
          <w:szCs w:val="20"/>
        </w:rPr>
        <w:t>,</w:t>
      </w:r>
      <w:r w:rsidRPr="00393B9B">
        <w:rPr>
          <w:rFonts w:ascii="Garamond" w:hAnsi="Garamond"/>
          <w:sz w:val="20"/>
          <w:szCs w:val="20"/>
        </w:rPr>
        <w:t xml:space="preserve"> de ce savoir inconscient.</w:t>
      </w:r>
    </w:p>
    <w:p w:rsidR="00B91EE9" w:rsidRPr="00393B9B" w:rsidRDefault="00B91EE9">
      <w:pPr>
        <w:pStyle w:val="Corpsdetexte"/>
        <w:rPr>
          <w:rFonts w:ascii="Garamond" w:hAnsi="Garamond"/>
          <w:sz w:val="20"/>
          <w:szCs w:val="20"/>
        </w:rPr>
      </w:pPr>
    </w:p>
    <w:p w:rsidR="00E1288D" w:rsidRDefault="001B3CE3" w:rsidP="00F2716B">
      <w:pPr>
        <w:pStyle w:val="Corpsdetexte"/>
        <w:rPr>
          <w:rFonts w:ascii="Garamond" w:hAnsi="Garamond"/>
          <w:sz w:val="20"/>
          <w:szCs w:val="20"/>
        </w:rPr>
      </w:pPr>
      <w:r w:rsidRPr="00393B9B">
        <w:rPr>
          <w:rFonts w:ascii="Garamond" w:hAnsi="Garamond"/>
          <w:sz w:val="20"/>
          <w:szCs w:val="20"/>
        </w:rPr>
        <w:t xml:space="preserve">S'il est vrai qu'il n'y a pas de rapport sexuel parce que simplement </w:t>
      </w:r>
      <w:r w:rsidRPr="00393B9B">
        <w:rPr>
          <w:rFonts w:ascii="Garamond" w:hAnsi="Garamond" w:cs="Times New Roman"/>
          <w:i/>
          <w:color w:val="0000CC"/>
          <w:sz w:val="20"/>
          <w:szCs w:val="20"/>
        </w:rPr>
        <w:t>la jouissance</w:t>
      </w:r>
      <w:r w:rsidRPr="00393B9B">
        <w:rPr>
          <w:rFonts w:ascii="Garamond" w:hAnsi="Garamond"/>
          <w:sz w:val="20"/>
          <w:szCs w:val="20"/>
        </w:rPr>
        <w:t xml:space="preserve">, </w:t>
      </w:r>
    </w:p>
    <w:p w:rsidR="00F2716B" w:rsidRPr="00393B9B" w:rsidRDefault="00B91EE9" w:rsidP="00F2716B">
      <w:pPr>
        <w:pStyle w:val="Corpsdetexte"/>
        <w:rPr>
          <w:rFonts w:ascii="Garamond" w:hAnsi="Garamond"/>
          <w:sz w:val="20"/>
          <w:szCs w:val="20"/>
        </w:rPr>
      </w:pPr>
      <w:r w:rsidRPr="00393B9B">
        <w:rPr>
          <w:rFonts w:ascii="Garamond" w:hAnsi="Garamond" w:cs="Times New Roman"/>
          <w:i/>
          <w:color w:val="0000CC"/>
          <w:sz w:val="20"/>
          <w:szCs w:val="20"/>
        </w:rPr>
        <w:t>la jouissance</w:t>
      </w:r>
      <w:r w:rsidRPr="00393B9B">
        <w:rPr>
          <w:rFonts w:ascii="Garamond" w:hAnsi="Garamond"/>
          <w:sz w:val="20"/>
          <w:szCs w:val="20"/>
        </w:rPr>
        <w:t xml:space="preserve"> </w:t>
      </w:r>
      <w:r w:rsidR="001B3CE3" w:rsidRPr="00393B9B">
        <w:rPr>
          <w:rFonts w:ascii="Garamond" w:hAnsi="Garamond"/>
          <w:sz w:val="20"/>
          <w:szCs w:val="20"/>
        </w:rPr>
        <w:t xml:space="preserve">de l'Autre prise comme corps, que cette </w:t>
      </w:r>
      <w:r w:rsidRPr="00393B9B">
        <w:rPr>
          <w:rFonts w:ascii="Garamond" w:hAnsi="Garamond" w:cs="Times New Roman"/>
          <w:i/>
          <w:color w:val="0000CC"/>
          <w:sz w:val="20"/>
          <w:szCs w:val="20"/>
        </w:rPr>
        <w:t xml:space="preserve"> jouissance</w:t>
      </w:r>
      <w:r w:rsidR="001B3CE3" w:rsidRPr="00393B9B">
        <w:rPr>
          <w:rFonts w:ascii="Garamond" w:hAnsi="Garamond"/>
          <w:sz w:val="20"/>
          <w:szCs w:val="20"/>
        </w:rPr>
        <w:t xml:space="preserve"> est toujours</w:t>
      </w:r>
      <w:r w:rsidRPr="00393B9B">
        <w:rPr>
          <w:rFonts w:ascii="Garamond" w:hAnsi="Garamond"/>
          <w:sz w:val="20"/>
          <w:szCs w:val="20"/>
        </w:rPr>
        <w:t> </w:t>
      </w:r>
      <w:r w:rsidR="001B3CE3" w:rsidRPr="00393B9B">
        <w:rPr>
          <w:rFonts w:ascii="Garamond" w:hAnsi="Garamond" w:cs="Times New Roman"/>
          <w:i/>
          <w:sz w:val="20"/>
          <w:szCs w:val="20"/>
        </w:rPr>
        <w:t>inadéquate</w:t>
      </w:r>
      <w:r w:rsidR="00F2716B" w:rsidRPr="00393B9B">
        <w:rPr>
          <w:rFonts w:ascii="Garamond" w:hAnsi="Garamond" w:cs="Times New Roman"/>
          <w:i/>
          <w:sz w:val="20"/>
          <w:szCs w:val="20"/>
        </w:rPr>
        <w:t> </w:t>
      </w:r>
      <w:r w:rsidR="00F2716B" w:rsidRPr="00393B9B">
        <w:rPr>
          <w:rFonts w:ascii="Garamond" w:hAnsi="Garamond"/>
          <w:sz w:val="20"/>
          <w:szCs w:val="20"/>
        </w:rPr>
        <w:t>:</w:t>
      </w:r>
      <w:r w:rsidR="001B3CE3" w:rsidRPr="00393B9B">
        <w:rPr>
          <w:rFonts w:ascii="Garamond" w:hAnsi="Garamond"/>
          <w:sz w:val="20"/>
          <w:szCs w:val="20"/>
        </w:rPr>
        <w:t xml:space="preserve"> </w:t>
      </w:r>
    </w:p>
    <w:p w:rsidR="005C79E6" w:rsidRPr="00393B9B" w:rsidRDefault="005C79E6" w:rsidP="00F2716B">
      <w:pPr>
        <w:pStyle w:val="Corpsdetexte"/>
        <w:rPr>
          <w:rFonts w:ascii="Garamond" w:hAnsi="Garamond"/>
          <w:sz w:val="20"/>
          <w:szCs w:val="20"/>
        </w:rPr>
      </w:pPr>
    </w:p>
    <w:p w:rsidR="00E054A1" w:rsidRDefault="00016172" w:rsidP="00F2716B">
      <w:pPr>
        <w:pStyle w:val="Corpsdetexte"/>
        <w:ind w:left="708"/>
        <w:rPr>
          <w:rFonts w:ascii="Garamond" w:hAnsi="Garamond"/>
          <w:sz w:val="20"/>
          <w:szCs w:val="20"/>
        </w:rPr>
      </w:pPr>
      <w:r w:rsidRPr="00393B9B">
        <w:rPr>
          <w:rFonts w:ascii="Garamond" w:hAnsi="Garamond"/>
          <w:sz w:val="20"/>
          <w:szCs w:val="20"/>
        </w:rPr>
        <w:t>–</w:t>
      </w:r>
      <w:r w:rsidR="00F2716B" w:rsidRPr="00393B9B">
        <w:rPr>
          <w:rFonts w:ascii="Garamond" w:hAnsi="Garamond"/>
          <w:sz w:val="20"/>
          <w:szCs w:val="20"/>
        </w:rPr>
        <w:t xml:space="preserve"> </w:t>
      </w:r>
      <w:r w:rsidR="00E054A1">
        <w:rPr>
          <w:rFonts w:ascii="Garamond" w:hAnsi="Garamond"/>
          <w:sz w:val="20"/>
          <w:szCs w:val="20"/>
        </w:rPr>
        <w:t>« </w:t>
      </w:r>
      <w:r w:rsidR="001B3CE3" w:rsidRPr="00E054A1">
        <w:rPr>
          <w:rFonts w:ascii="Garamond" w:hAnsi="Garamond"/>
          <w:i/>
          <w:sz w:val="20"/>
          <w:szCs w:val="20"/>
        </w:rPr>
        <w:t>perverse</w:t>
      </w:r>
      <w:r w:rsidR="00E054A1">
        <w:rPr>
          <w:rFonts w:ascii="Garamond" w:hAnsi="Garamond"/>
          <w:sz w:val="20"/>
          <w:szCs w:val="20"/>
        </w:rPr>
        <w:t> »</w:t>
      </w:r>
      <w:r w:rsidR="001B3CE3" w:rsidRPr="00393B9B">
        <w:rPr>
          <w:rFonts w:ascii="Garamond" w:hAnsi="Garamond"/>
          <w:sz w:val="20"/>
          <w:szCs w:val="20"/>
        </w:rPr>
        <w:t xml:space="preserve"> d'un côté</w:t>
      </w:r>
      <w:r w:rsidR="00B91EE9" w:rsidRPr="00393B9B">
        <w:rPr>
          <w:rFonts w:ascii="Garamond" w:hAnsi="Garamond"/>
          <w:sz w:val="20"/>
          <w:szCs w:val="20"/>
        </w:rPr>
        <w:t>,</w:t>
      </w:r>
      <w:r w:rsidR="001B3CE3" w:rsidRPr="00393B9B">
        <w:rPr>
          <w:rFonts w:ascii="Garamond" w:hAnsi="Garamond"/>
          <w:sz w:val="20"/>
          <w:szCs w:val="20"/>
        </w:rPr>
        <w:t xml:space="preserve"> </w:t>
      </w:r>
      <w:r w:rsidR="001B3CE3" w:rsidRPr="00AD26BA">
        <w:rPr>
          <w:rFonts w:ascii="Garamond" w:hAnsi="Garamond"/>
          <w:i/>
          <w:sz w:val="20"/>
          <w:szCs w:val="20"/>
        </w:rPr>
        <w:t xml:space="preserve">en tant que </w:t>
      </w:r>
      <w:r w:rsidR="001B3CE3" w:rsidRPr="00AD26BA">
        <w:rPr>
          <w:rFonts w:ascii="Garamond" w:hAnsi="Garamond"/>
          <w:i/>
          <w:color w:val="0000CC"/>
          <w:sz w:val="20"/>
          <w:szCs w:val="20"/>
        </w:rPr>
        <w:t>l'Autre</w:t>
      </w:r>
      <w:r w:rsidR="0098580C" w:rsidRPr="00AD26BA">
        <w:rPr>
          <w:rFonts w:ascii="Garamond" w:hAnsi="Garamond"/>
          <w:i/>
          <w:color w:val="0000CC"/>
          <w:sz w:val="20"/>
          <w:szCs w:val="20"/>
        </w:rPr>
        <w:t xml:space="preserve"> </w:t>
      </w:r>
      <w:r w:rsidR="001B3CE3" w:rsidRPr="00AD26BA">
        <w:rPr>
          <w:rFonts w:ascii="Garamond" w:hAnsi="Garamond"/>
          <w:i/>
          <w:color w:val="0000CC"/>
          <w:sz w:val="20"/>
          <w:szCs w:val="20"/>
        </w:rPr>
        <w:t>se</w:t>
      </w:r>
      <w:r w:rsidR="00F2716B" w:rsidRPr="00AD26BA">
        <w:rPr>
          <w:rFonts w:ascii="Garamond" w:hAnsi="Garamond"/>
          <w:i/>
          <w:color w:val="0000CC"/>
          <w:sz w:val="20"/>
          <w:szCs w:val="20"/>
        </w:rPr>
        <w:t xml:space="preserve"> </w:t>
      </w:r>
      <w:r w:rsidR="001B3CE3" w:rsidRPr="00AD26BA">
        <w:rPr>
          <w:rFonts w:ascii="Garamond" w:hAnsi="Garamond"/>
          <w:i/>
          <w:color w:val="0000CC"/>
          <w:sz w:val="20"/>
          <w:szCs w:val="20"/>
        </w:rPr>
        <w:t xml:space="preserve">réduit à </w:t>
      </w:r>
      <w:r w:rsidR="001B3CE3" w:rsidRPr="00AD26BA">
        <w:rPr>
          <w:rFonts w:ascii="Garamond" w:hAnsi="Garamond" w:cs="Times New Roman"/>
          <w:i/>
          <w:color w:val="0000CC"/>
          <w:sz w:val="20"/>
          <w:szCs w:val="20"/>
        </w:rPr>
        <w:t>l</w:t>
      </w:r>
      <w:r w:rsidR="001B3CE3" w:rsidRPr="00393B9B">
        <w:rPr>
          <w:rFonts w:ascii="Garamond" w:hAnsi="Garamond" w:cs="Times New Roman"/>
          <w:i/>
          <w:color w:val="0000CC"/>
          <w:sz w:val="20"/>
          <w:szCs w:val="20"/>
        </w:rPr>
        <w:t>'objet</w:t>
      </w:r>
      <w:r w:rsidR="00B91EE9" w:rsidRPr="00393B9B">
        <w:rPr>
          <w:rFonts w:ascii="Garamond" w:hAnsi="Garamond" w:cs="Times New Roman"/>
          <w:i/>
          <w:color w:val="0000CC"/>
          <w:sz w:val="20"/>
          <w:szCs w:val="20"/>
        </w:rPr>
        <w:t>(a)</w:t>
      </w:r>
      <w:r w:rsidR="0098580C">
        <w:rPr>
          <w:rFonts w:ascii="Garamond" w:hAnsi="Garamond" w:cs="Times New Roman"/>
          <w:color w:val="0000CC"/>
          <w:sz w:val="20"/>
          <w:szCs w:val="20"/>
        </w:rPr>
        <w:t xml:space="preserve"> </w:t>
      </w:r>
      <w:r w:rsidR="0098580C" w:rsidRPr="00AD26BA">
        <w:rPr>
          <w:rFonts w:ascii="Garamond" w:hAnsi="Garamond" w:cs="Times New Roman"/>
          <w:color w:val="C00000"/>
          <w:sz w:val="16"/>
          <w:szCs w:val="16"/>
        </w:rPr>
        <w:t>[</w:t>
      </w:r>
      <w:r w:rsidR="00AD26BA" w:rsidRPr="00AD26BA">
        <w:rPr>
          <w:rFonts w:ascii="Garamond" w:hAnsi="Garamond" w:cs="Times New Roman"/>
          <w:i/>
          <w:color w:val="C00000"/>
          <w:sz w:val="16"/>
          <w:szCs w:val="16"/>
        </w:rPr>
        <w:t>le fantasme</w:t>
      </w:r>
      <w:r w:rsidR="00AD26BA">
        <w:rPr>
          <w:rFonts w:ascii="Garamond" w:hAnsi="Garamond" w:cs="Times New Roman"/>
          <w:color w:val="C00000"/>
          <w:sz w:val="16"/>
          <w:szCs w:val="16"/>
        </w:rPr>
        <w:t xml:space="preserve"> : </w:t>
      </w:r>
      <w:r w:rsidR="0098580C" w:rsidRPr="00AD26BA">
        <w:rPr>
          <w:rFonts w:ascii="LACAN" w:hAnsi="LACAN"/>
          <w:color w:val="0000CC"/>
          <w:sz w:val="16"/>
          <w:szCs w:val="16"/>
        </w:rPr>
        <w:t>S</w:t>
      </w:r>
      <w:r w:rsidR="0098580C" w:rsidRPr="00AD26BA">
        <w:rPr>
          <w:rFonts w:ascii="Garamond" w:hAnsi="Garamond"/>
          <w:sz w:val="16"/>
          <w:szCs w:val="16"/>
        </w:rPr>
        <w:t xml:space="preserve"> </w:t>
      </w:r>
      <w:r w:rsidR="0098580C" w:rsidRPr="00AD26BA">
        <w:rPr>
          <w:rFonts w:ascii="Batang" w:eastAsia="Batang" w:hAnsi="Batang"/>
          <w:b/>
          <w:color w:val="C00000"/>
          <w:sz w:val="16"/>
          <w:szCs w:val="16"/>
        </w:rPr>
        <w:t>◊</w:t>
      </w:r>
      <w:r w:rsidR="0098580C" w:rsidRPr="00AD26BA">
        <w:rPr>
          <w:rFonts w:ascii="Garamond" w:hAnsi="Garamond"/>
          <w:sz w:val="16"/>
          <w:szCs w:val="16"/>
        </w:rPr>
        <w:t xml:space="preserve"> </w:t>
      </w:r>
      <w:r w:rsidR="0098580C" w:rsidRPr="00AD26BA">
        <w:rPr>
          <w:rFonts w:ascii="Times New Roman" w:hAnsi="Times New Roman" w:cs="Times New Roman"/>
          <w:i/>
          <w:color w:val="0000CC"/>
          <w:sz w:val="16"/>
          <w:szCs w:val="16"/>
        </w:rPr>
        <w:t>a</w:t>
      </w:r>
      <w:r w:rsidR="00AD26BA">
        <w:rPr>
          <w:rFonts w:ascii="Times New Roman" w:hAnsi="Times New Roman" w:cs="Times New Roman"/>
          <w:i/>
          <w:color w:val="0000CC"/>
          <w:sz w:val="16"/>
          <w:szCs w:val="16"/>
        </w:rPr>
        <w:t xml:space="preserve">, </w:t>
      </w:r>
      <w:r w:rsidR="00AD26BA" w:rsidRPr="00AD26BA">
        <w:rPr>
          <w:rFonts w:ascii="Garamond" w:hAnsi="Garamond" w:cs="Times New Roman"/>
          <w:i/>
          <w:color w:val="0000CC"/>
          <w:sz w:val="16"/>
          <w:szCs w:val="16"/>
        </w:rPr>
        <w:t>dans les formules ♂ de la sexuation</w:t>
      </w:r>
      <w:r w:rsidR="00AD26BA">
        <w:rPr>
          <w:rFonts w:ascii="Garamond" w:hAnsi="Garamond" w:cs="Times New Roman"/>
          <w:color w:val="C00000"/>
          <w:sz w:val="16"/>
          <w:szCs w:val="16"/>
        </w:rPr>
        <w:t> : </w:t>
      </w:r>
      <w:r w:rsidR="00AD26BA" w:rsidRPr="00AD26BA">
        <w:rPr>
          <w:rFonts w:ascii="LACAN" w:hAnsi="LACAN" w:cs="Times New Roman"/>
          <w:color w:val="0000CC"/>
          <w:sz w:val="14"/>
          <w:szCs w:val="14"/>
        </w:rPr>
        <w:t>:§</w:t>
      </w:r>
      <w:r w:rsidR="0098580C" w:rsidRPr="00AD26BA">
        <w:rPr>
          <w:rFonts w:ascii="Garamond" w:hAnsi="Garamond" w:cs="Times New Roman"/>
          <w:color w:val="C00000"/>
          <w:sz w:val="16"/>
          <w:szCs w:val="16"/>
        </w:rPr>
        <w:t>]</w:t>
      </w:r>
      <w:r w:rsidR="00B91EE9" w:rsidRPr="00393B9B">
        <w:rPr>
          <w:rFonts w:ascii="Garamond" w:hAnsi="Garamond"/>
          <w:sz w:val="20"/>
          <w:szCs w:val="20"/>
        </w:rPr>
        <w:t>,</w:t>
      </w:r>
    </w:p>
    <w:p w:rsidR="00B91EE9" w:rsidRPr="00393B9B" w:rsidRDefault="001B3CE3" w:rsidP="00F2716B">
      <w:pPr>
        <w:pStyle w:val="Corpsdetexte"/>
        <w:ind w:left="708"/>
        <w:rPr>
          <w:rFonts w:ascii="Garamond" w:hAnsi="Garamond"/>
          <w:sz w:val="20"/>
          <w:szCs w:val="20"/>
        </w:rPr>
      </w:pPr>
      <w:r w:rsidRPr="00393B9B">
        <w:rPr>
          <w:rFonts w:ascii="Garamond" w:hAnsi="Garamond"/>
          <w:sz w:val="20"/>
          <w:szCs w:val="20"/>
        </w:rPr>
        <w:t xml:space="preserve"> </w:t>
      </w:r>
    </w:p>
    <w:p w:rsidR="00E054A1" w:rsidRDefault="00016172" w:rsidP="006F53C0">
      <w:pPr>
        <w:pStyle w:val="Corpsdetexte"/>
        <w:ind w:left="708"/>
        <w:rPr>
          <w:rFonts w:ascii="Garamond" w:hAnsi="Garamond"/>
          <w:sz w:val="20"/>
          <w:szCs w:val="20"/>
        </w:rPr>
      </w:pPr>
      <w:r w:rsidRPr="00393B9B">
        <w:rPr>
          <w:rFonts w:ascii="Garamond" w:hAnsi="Garamond"/>
          <w:sz w:val="20"/>
          <w:szCs w:val="20"/>
        </w:rPr>
        <w:t>–</w:t>
      </w:r>
      <w:r w:rsidR="00F2716B" w:rsidRPr="00393B9B">
        <w:rPr>
          <w:rFonts w:ascii="Garamond" w:hAnsi="Garamond"/>
          <w:sz w:val="20"/>
          <w:szCs w:val="20"/>
        </w:rPr>
        <w:t xml:space="preserve"> </w:t>
      </w:r>
      <w:r w:rsidR="001B3CE3" w:rsidRPr="00393B9B">
        <w:rPr>
          <w:rFonts w:ascii="Garamond" w:hAnsi="Garamond"/>
          <w:sz w:val="20"/>
          <w:szCs w:val="20"/>
        </w:rPr>
        <w:t xml:space="preserve">je dirai </w:t>
      </w:r>
      <w:r w:rsidR="00E054A1">
        <w:rPr>
          <w:rFonts w:ascii="Garamond" w:hAnsi="Garamond"/>
          <w:sz w:val="20"/>
          <w:szCs w:val="20"/>
        </w:rPr>
        <w:t>« </w:t>
      </w:r>
      <w:r w:rsidR="001B3CE3" w:rsidRPr="00E054A1">
        <w:rPr>
          <w:rFonts w:ascii="Garamond" w:hAnsi="Garamond"/>
          <w:i/>
          <w:sz w:val="20"/>
          <w:szCs w:val="20"/>
        </w:rPr>
        <w:t>folle</w:t>
      </w:r>
      <w:r w:rsidR="00E054A1">
        <w:rPr>
          <w:rFonts w:ascii="Garamond" w:hAnsi="Garamond"/>
          <w:sz w:val="20"/>
          <w:szCs w:val="20"/>
        </w:rPr>
        <w:t> »</w:t>
      </w:r>
      <w:r w:rsidR="001B3CE3" w:rsidRPr="00393B9B">
        <w:rPr>
          <w:rFonts w:ascii="Garamond" w:hAnsi="Garamond"/>
          <w:sz w:val="20"/>
          <w:szCs w:val="20"/>
        </w:rPr>
        <w:t xml:space="preserve"> de l'autre</w:t>
      </w:r>
      <w:r w:rsidR="00E054A1">
        <w:rPr>
          <w:rFonts w:ascii="Garamond" w:hAnsi="Garamond"/>
          <w:sz w:val="20"/>
          <w:szCs w:val="20"/>
        </w:rPr>
        <w:t xml:space="preserve"> </w:t>
      </w:r>
      <w:r w:rsidR="00E054A1" w:rsidRPr="00E054A1">
        <w:rPr>
          <w:rFonts w:ascii="Garamond" w:hAnsi="Garamond"/>
          <w:color w:val="C00000"/>
          <w:sz w:val="16"/>
          <w:szCs w:val="16"/>
        </w:rPr>
        <w:t>[</w:t>
      </w:r>
      <w:r w:rsidR="00E054A1" w:rsidRPr="00E054A1">
        <w:rPr>
          <w:rFonts w:ascii="Garamond" w:hAnsi="Garamond"/>
          <w:i/>
          <w:color w:val="C00000"/>
          <w:sz w:val="16"/>
          <w:szCs w:val="16"/>
        </w:rPr>
        <w:t>côté</w:t>
      </w:r>
      <w:r w:rsidR="00E054A1" w:rsidRPr="00E054A1">
        <w:rPr>
          <w:rFonts w:ascii="Garamond" w:hAnsi="Garamond"/>
          <w:color w:val="C00000"/>
          <w:sz w:val="16"/>
          <w:szCs w:val="16"/>
        </w:rPr>
        <w:t>]</w:t>
      </w:r>
      <w:r w:rsidR="001B3CE3" w:rsidRPr="00393B9B">
        <w:rPr>
          <w:rFonts w:ascii="Garamond" w:hAnsi="Garamond"/>
          <w:sz w:val="20"/>
          <w:szCs w:val="20"/>
        </w:rPr>
        <w:t xml:space="preserve">, pour autant que ce dont il s'agit c'est la façon </w:t>
      </w:r>
      <w:r w:rsidR="001B3CE3" w:rsidRPr="00AD26BA">
        <w:rPr>
          <w:rFonts w:ascii="Garamond" w:hAnsi="Garamond"/>
          <w:i/>
          <w:sz w:val="20"/>
          <w:szCs w:val="20"/>
        </w:rPr>
        <w:t>énigmatique</w:t>
      </w:r>
      <w:r w:rsidR="001B3CE3" w:rsidRPr="00393B9B">
        <w:rPr>
          <w:rFonts w:ascii="Garamond" w:hAnsi="Garamond"/>
          <w:sz w:val="20"/>
          <w:szCs w:val="20"/>
        </w:rPr>
        <w:t xml:space="preserve"> dont se pose </w:t>
      </w:r>
    </w:p>
    <w:p w:rsidR="00B91EE9" w:rsidRPr="00393B9B" w:rsidRDefault="00E054A1" w:rsidP="00E054A1">
      <w:pPr>
        <w:pStyle w:val="Corpsdetexte"/>
        <w:ind w:left="708"/>
        <w:rPr>
          <w:rFonts w:ascii="Garamond" w:hAnsi="Garamond"/>
          <w:sz w:val="20"/>
          <w:szCs w:val="20"/>
        </w:rPr>
      </w:pPr>
      <w:r>
        <w:rPr>
          <w:rFonts w:ascii="Garamond" w:hAnsi="Garamond"/>
          <w:sz w:val="20"/>
          <w:szCs w:val="20"/>
        </w:rPr>
        <w:t xml:space="preserve">   c</w:t>
      </w:r>
      <w:r w:rsidR="001B3CE3" w:rsidRPr="00393B9B">
        <w:rPr>
          <w:rFonts w:ascii="Garamond" w:hAnsi="Garamond"/>
          <w:sz w:val="20"/>
          <w:szCs w:val="20"/>
        </w:rPr>
        <w:t>ette</w:t>
      </w:r>
      <w:r>
        <w:rPr>
          <w:rFonts w:ascii="Garamond" w:hAnsi="Garamond"/>
          <w:sz w:val="20"/>
          <w:szCs w:val="20"/>
        </w:rPr>
        <w:t xml:space="preserve"> </w:t>
      </w:r>
      <w:r w:rsidR="001B3CE3" w:rsidRPr="00393B9B">
        <w:rPr>
          <w:rFonts w:ascii="Garamond" w:hAnsi="Garamond"/>
          <w:sz w:val="20"/>
          <w:szCs w:val="20"/>
        </w:rPr>
        <w:t xml:space="preserve">jouissance de l'Autre comme telle. </w:t>
      </w:r>
    </w:p>
    <w:p w:rsidR="005C79E6" w:rsidRPr="00393B9B" w:rsidRDefault="005C79E6" w:rsidP="00B91EE9">
      <w:pPr>
        <w:pStyle w:val="Corpsdetexte"/>
        <w:rPr>
          <w:rFonts w:ascii="Garamond" w:hAnsi="Garamond"/>
          <w:sz w:val="20"/>
          <w:szCs w:val="20"/>
        </w:rPr>
      </w:pPr>
    </w:p>
    <w:p w:rsidR="001F3A6F" w:rsidRDefault="001B3CE3" w:rsidP="00B91EE9">
      <w:pPr>
        <w:pStyle w:val="Corpsdetexte"/>
        <w:rPr>
          <w:rFonts w:ascii="Garamond" w:hAnsi="Garamond"/>
          <w:sz w:val="20"/>
          <w:szCs w:val="20"/>
        </w:rPr>
      </w:pPr>
      <w:r w:rsidRPr="00393B9B">
        <w:rPr>
          <w:rFonts w:ascii="Garamond" w:hAnsi="Garamond"/>
          <w:sz w:val="20"/>
          <w:szCs w:val="20"/>
        </w:rPr>
        <w:t>Est</w:t>
      </w:r>
      <w:r w:rsidR="00E054A1">
        <w:rPr>
          <w:rFonts w:ascii="Garamond" w:hAnsi="Garamond"/>
          <w:sz w:val="20"/>
          <w:szCs w:val="20"/>
        </w:rPr>
        <w:t>-</w:t>
      </w:r>
      <w:r w:rsidRPr="00393B9B">
        <w:rPr>
          <w:rFonts w:ascii="Garamond" w:hAnsi="Garamond"/>
          <w:sz w:val="20"/>
          <w:szCs w:val="20"/>
        </w:rPr>
        <w:t xml:space="preserve">ce que ce n'est pas de l'affrontement à </w:t>
      </w:r>
      <w:r w:rsidRPr="00E054A1">
        <w:rPr>
          <w:rFonts w:ascii="Garamond" w:hAnsi="Garamond"/>
          <w:i/>
          <w:color w:val="0000CC"/>
          <w:sz w:val="20"/>
          <w:szCs w:val="20"/>
        </w:rPr>
        <w:t>cette impasse, à cette impossibilité définissant comme tel un réel</w:t>
      </w:r>
      <w:r w:rsidRPr="00E054A1">
        <w:rPr>
          <w:rFonts w:ascii="Garamond" w:hAnsi="Garamond"/>
          <w:color w:val="0000CC"/>
          <w:sz w:val="20"/>
          <w:szCs w:val="20"/>
        </w:rPr>
        <w:t>,</w:t>
      </w:r>
      <w:r w:rsidRPr="00393B9B">
        <w:rPr>
          <w:rFonts w:ascii="Garamond" w:hAnsi="Garamond"/>
          <w:sz w:val="20"/>
          <w:szCs w:val="20"/>
        </w:rPr>
        <w:t xml:space="preserve"> </w:t>
      </w:r>
    </w:p>
    <w:p w:rsidR="00E054A1" w:rsidRDefault="001B3CE3" w:rsidP="00B91EE9">
      <w:pPr>
        <w:pStyle w:val="Corpsdetexte"/>
        <w:rPr>
          <w:rFonts w:ascii="Garamond" w:hAnsi="Garamond"/>
          <w:sz w:val="20"/>
          <w:szCs w:val="20"/>
        </w:rPr>
      </w:pPr>
      <w:r w:rsidRPr="00393B9B">
        <w:rPr>
          <w:rFonts w:ascii="Garamond" w:hAnsi="Garamond"/>
          <w:sz w:val="20"/>
          <w:szCs w:val="20"/>
        </w:rPr>
        <w:t xml:space="preserve">qu'est mis à l'épreuve </w:t>
      </w:r>
      <w:r w:rsidRPr="001F3A6F">
        <w:rPr>
          <w:rFonts w:ascii="Garamond" w:hAnsi="Garamond"/>
          <w:i/>
          <w:color w:val="0000CC"/>
          <w:sz w:val="20"/>
          <w:szCs w:val="20"/>
        </w:rPr>
        <w:t>l'amour</w:t>
      </w:r>
      <w:r w:rsidRPr="00393B9B">
        <w:rPr>
          <w:rFonts w:ascii="Garamond" w:hAnsi="Garamond"/>
          <w:sz w:val="20"/>
          <w:szCs w:val="20"/>
        </w:rPr>
        <w:t xml:space="preserve"> en tant que du partenaire il ne peut réaliser que ce que j'ai appelé</w:t>
      </w:r>
      <w:r w:rsidR="00E054A1">
        <w:rPr>
          <w:rFonts w:ascii="Garamond" w:hAnsi="Garamond"/>
          <w:sz w:val="20"/>
          <w:szCs w:val="20"/>
        </w:rPr>
        <w:t>…</w:t>
      </w:r>
    </w:p>
    <w:p w:rsidR="00E054A1" w:rsidRDefault="001B3CE3" w:rsidP="00E054A1">
      <w:pPr>
        <w:pStyle w:val="Corpsdetexte"/>
        <w:ind w:firstLine="708"/>
        <w:rPr>
          <w:rFonts w:ascii="Garamond" w:hAnsi="Garamond"/>
          <w:sz w:val="20"/>
          <w:szCs w:val="20"/>
        </w:rPr>
      </w:pPr>
      <w:r w:rsidRPr="00393B9B">
        <w:rPr>
          <w:rFonts w:ascii="Garamond" w:hAnsi="Garamond"/>
          <w:sz w:val="20"/>
          <w:szCs w:val="20"/>
        </w:rPr>
        <w:t>par une sorte de poésie pour me faire entendre</w:t>
      </w:r>
    </w:p>
    <w:p w:rsidR="004E126C" w:rsidRDefault="00E054A1" w:rsidP="00B91EE9">
      <w:pPr>
        <w:pStyle w:val="Corpsdetexte"/>
        <w:rPr>
          <w:rFonts w:ascii="Garamond" w:hAnsi="Garamond"/>
          <w:sz w:val="20"/>
          <w:szCs w:val="20"/>
        </w:rPr>
      </w:pPr>
      <w:r>
        <w:rPr>
          <w:rFonts w:ascii="Garamond" w:hAnsi="Garamond"/>
          <w:sz w:val="20"/>
          <w:szCs w:val="20"/>
        </w:rPr>
        <w:t>…</w:t>
      </w:r>
      <w:r w:rsidR="001B3CE3" w:rsidRPr="00393B9B">
        <w:rPr>
          <w:rFonts w:ascii="Garamond" w:hAnsi="Garamond"/>
          <w:sz w:val="20"/>
          <w:szCs w:val="20"/>
        </w:rPr>
        <w:t xml:space="preserve">ce que j'ai appelé </w:t>
      </w:r>
      <w:r w:rsidR="001B3CE3" w:rsidRPr="00393B9B">
        <w:rPr>
          <w:rFonts w:ascii="Garamond" w:hAnsi="Garamond" w:cs="Times New Roman"/>
          <w:i/>
          <w:color w:val="0000CC"/>
          <w:sz w:val="20"/>
          <w:szCs w:val="20"/>
        </w:rPr>
        <w:t>le courage au regard de ce destin fatal</w:t>
      </w:r>
      <w:r w:rsidR="001B3CE3" w:rsidRPr="00393B9B">
        <w:rPr>
          <w:rFonts w:ascii="Garamond" w:hAnsi="Garamond"/>
          <w:sz w:val="20"/>
          <w:szCs w:val="20"/>
        </w:rPr>
        <w:t xml:space="preserve">. </w:t>
      </w:r>
    </w:p>
    <w:p w:rsidR="004E126C" w:rsidRDefault="004E126C" w:rsidP="00B91EE9">
      <w:pPr>
        <w:pStyle w:val="Corpsdetexte"/>
        <w:rPr>
          <w:rFonts w:ascii="Garamond" w:hAnsi="Garamond"/>
          <w:sz w:val="20"/>
          <w:szCs w:val="20"/>
        </w:rPr>
      </w:pPr>
    </w:p>
    <w:p w:rsidR="004E126C" w:rsidRDefault="00AD26BA" w:rsidP="004E126C">
      <w:pPr>
        <w:pStyle w:val="Corpsdetexte"/>
        <w:ind w:firstLine="708"/>
        <w:rPr>
          <w:rFonts w:ascii="Garamond" w:hAnsi="Garamond" w:cs="Times New Roman"/>
          <w:i/>
          <w:color w:val="C00000"/>
          <w:sz w:val="16"/>
          <w:szCs w:val="16"/>
        </w:rPr>
      </w:pPr>
      <w:r w:rsidRPr="00AD26BA">
        <w:rPr>
          <w:rFonts w:ascii="Garamond" w:hAnsi="Garamond"/>
          <w:color w:val="C00000"/>
          <w:sz w:val="16"/>
          <w:szCs w:val="16"/>
        </w:rPr>
        <w:t>[</w:t>
      </w:r>
      <w:r w:rsidRPr="00AD26BA">
        <w:rPr>
          <w:rFonts w:ascii="Garamond" w:hAnsi="Garamond"/>
          <w:i/>
          <w:color w:val="C00000"/>
          <w:sz w:val="16"/>
          <w:szCs w:val="16"/>
        </w:rPr>
        <w:t>courage de soutenir la fonction phallique par l’exception</w:t>
      </w:r>
      <w:r>
        <w:rPr>
          <w:rFonts w:ascii="Garamond" w:hAnsi="Garamond"/>
          <w:color w:val="C00000"/>
          <w:sz w:val="16"/>
          <w:szCs w:val="16"/>
        </w:rPr>
        <w:t xml:space="preserve"> </w:t>
      </w:r>
      <w:r w:rsidRPr="00AD26BA">
        <w:rPr>
          <w:rFonts w:ascii="LACAN" w:hAnsi="LACAN" w:cs="Times New Roman"/>
          <w:color w:val="0000CC"/>
          <w:sz w:val="14"/>
          <w:szCs w:val="14"/>
        </w:rPr>
        <w:t>:§</w:t>
      </w:r>
      <w:r w:rsidR="007D53C0">
        <w:rPr>
          <w:rFonts w:ascii="Times New Roman" w:hAnsi="Times New Roman" w:cs="Times New Roman"/>
          <w:color w:val="0000CC"/>
          <w:sz w:val="14"/>
          <w:szCs w:val="14"/>
        </w:rPr>
        <w:t xml:space="preserve"> </w:t>
      </w:r>
      <w:r w:rsidR="007D53C0" w:rsidRPr="007D53C0">
        <w:rPr>
          <w:rFonts w:ascii="Garamond" w:hAnsi="Garamond" w:cs="Times New Roman"/>
          <w:i/>
          <w:color w:val="C00000"/>
          <w:sz w:val="16"/>
          <w:szCs w:val="16"/>
        </w:rPr>
        <w:t>alors</w:t>
      </w:r>
      <w:r w:rsidR="007D53C0">
        <w:rPr>
          <w:rFonts w:ascii="Garamond" w:hAnsi="Garamond" w:cs="Times New Roman"/>
          <w:i/>
          <w:color w:val="C00000"/>
          <w:sz w:val="16"/>
          <w:szCs w:val="16"/>
        </w:rPr>
        <w:t xml:space="preserve"> même</w:t>
      </w:r>
      <w:r w:rsidR="007D53C0" w:rsidRPr="007D53C0">
        <w:rPr>
          <w:rFonts w:ascii="Garamond" w:hAnsi="Garamond" w:cs="Times New Roman"/>
          <w:i/>
          <w:color w:val="C00000"/>
          <w:sz w:val="16"/>
          <w:szCs w:val="16"/>
        </w:rPr>
        <w:t xml:space="preserve"> qu’« </w:t>
      </w:r>
      <w:r w:rsidR="007D53C0" w:rsidRPr="007D53C0">
        <w:rPr>
          <w:rFonts w:ascii="Garamond" w:hAnsi="Garamond" w:cs="Times New Roman"/>
          <w:i/>
          <w:color w:val="0000CC"/>
          <w:sz w:val="16"/>
          <w:szCs w:val="16"/>
        </w:rPr>
        <w:t>il n’y a pas de rapport sexuel</w:t>
      </w:r>
      <w:r w:rsidR="007D53C0">
        <w:rPr>
          <w:rFonts w:ascii="Garamond" w:hAnsi="Garamond" w:cs="Times New Roman"/>
          <w:i/>
          <w:color w:val="0000CC"/>
          <w:sz w:val="16"/>
          <w:szCs w:val="16"/>
        </w:rPr>
        <w:t> »</w:t>
      </w:r>
      <w:r w:rsidR="007D53C0" w:rsidRPr="007D53C0">
        <w:rPr>
          <w:rFonts w:ascii="Garamond" w:hAnsi="Garamond" w:cs="Times New Roman"/>
          <w:i/>
          <w:color w:val="C00000"/>
          <w:sz w:val="16"/>
          <w:szCs w:val="16"/>
        </w:rPr>
        <w:t xml:space="preserve">, </w:t>
      </w:r>
    </w:p>
    <w:p w:rsidR="00B91EE9" w:rsidRPr="00393B9B" w:rsidRDefault="004E126C" w:rsidP="004E126C">
      <w:pPr>
        <w:pStyle w:val="Corpsdetexte"/>
        <w:ind w:firstLine="708"/>
        <w:rPr>
          <w:rFonts w:ascii="Garamond" w:hAnsi="Garamond"/>
          <w:sz w:val="20"/>
          <w:szCs w:val="20"/>
        </w:rPr>
      </w:pPr>
      <w:r>
        <w:rPr>
          <w:rFonts w:ascii="Garamond" w:hAnsi="Garamond" w:cs="Times New Roman"/>
          <w:i/>
          <w:color w:val="C00000"/>
          <w:sz w:val="16"/>
          <w:szCs w:val="16"/>
        </w:rPr>
        <w:t xml:space="preserve"> </w:t>
      </w:r>
      <w:r w:rsidR="00AD26BA" w:rsidRPr="007D53C0">
        <w:rPr>
          <w:rFonts w:ascii="Garamond" w:hAnsi="Garamond" w:cs="Times New Roman"/>
          <w:i/>
          <w:color w:val="C00000"/>
          <w:sz w:val="16"/>
          <w:szCs w:val="16"/>
        </w:rPr>
        <w:t>et donc</w:t>
      </w:r>
      <w:r w:rsidR="007D53C0" w:rsidRPr="007D53C0">
        <w:rPr>
          <w:rFonts w:ascii="Garamond" w:hAnsi="Garamond" w:cs="Times New Roman"/>
          <w:i/>
          <w:color w:val="C00000"/>
          <w:sz w:val="16"/>
          <w:szCs w:val="16"/>
        </w:rPr>
        <w:t xml:space="preserve"> « </w:t>
      </w:r>
      <w:r w:rsidR="007D53C0" w:rsidRPr="007D53C0">
        <w:rPr>
          <w:rFonts w:ascii="Garamond" w:hAnsi="Garamond" w:cs="Times New Roman"/>
          <w:i/>
          <w:color w:val="0000CC"/>
          <w:sz w:val="16"/>
          <w:szCs w:val="16"/>
        </w:rPr>
        <w:t>ce</w:t>
      </w:r>
      <w:r w:rsidR="00AD26BA" w:rsidRPr="007D53C0">
        <w:rPr>
          <w:rFonts w:ascii="Garamond" w:hAnsi="Garamond" w:cs="Times New Roman"/>
          <w:i/>
          <w:color w:val="0000CC"/>
          <w:sz w:val="16"/>
          <w:szCs w:val="16"/>
        </w:rPr>
        <w:t xml:space="preserve"> qu</w:t>
      </w:r>
      <w:r w:rsidR="007D53C0" w:rsidRPr="007D53C0">
        <w:rPr>
          <w:rFonts w:ascii="Garamond" w:hAnsi="Garamond" w:cs="Times New Roman"/>
          <w:i/>
          <w:color w:val="0000CC"/>
          <w:sz w:val="16"/>
          <w:szCs w:val="16"/>
        </w:rPr>
        <w:t>i</w:t>
      </w:r>
      <w:r w:rsidR="00AD26BA" w:rsidRPr="007D53C0">
        <w:rPr>
          <w:rFonts w:ascii="Garamond" w:hAnsi="Garamond" w:cs="Times New Roman"/>
          <w:i/>
          <w:color w:val="0000CC"/>
          <w:sz w:val="16"/>
          <w:szCs w:val="16"/>
        </w:rPr>
        <w:t xml:space="preserve"> </w:t>
      </w:r>
      <w:r w:rsidR="007D53C0" w:rsidRPr="007D53C0">
        <w:rPr>
          <w:rFonts w:ascii="Garamond" w:hAnsi="Garamond" w:cs="Times New Roman"/>
          <w:i/>
          <w:color w:val="0000CC"/>
          <w:sz w:val="16"/>
          <w:szCs w:val="16"/>
        </w:rPr>
        <w:t>ne cesse pas de ne pas s’écrire</w:t>
      </w:r>
      <w:r w:rsidR="007D53C0" w:rsidRPr="007D53C0">
        <w:rPr>
          <w:rFonts w:ascii="Garamond" w:hAnsi="Garamond" w:cs="Times New Roman"/>
          <w:i/>
          <w:color w:val="C00000"/>
          <w:sz w:val="16"/>
          <w:szCs w:val="16"/>
        </w:rPr>
        <w:t xml:space="preserve"> » </w:t>
      </w:r>
      <w:r w:rsidR="007D53C0" w:rsidRPr="007D53C0">
        <w:rPr>
          <w:rFonts w:ascii="Garamond" w:hAnsi="Garamond"/>
          <w:i/>
          <w:color w:val="C00000"/>
          <w:sz w:val="16"/>
          <w:szCs w:val="16"/>
          <w:vertAlign w:val="subscript"/>
        </w:rPr>
        <w:t xml:space="preserve">→ </w:t>
      </w:r>
      <w:r w:rsidR="001F3A6F">
        <w:rPr>
          <w:rFonts w:ascii="Garamond" w:hAnsi="Garamond"/>
          <w:i/>
          <w:color w:val="C00000"/>
          <w:sz w:val="16"/>
          <w:szCs w:val="16"/>
          <w:vertAlign w:val="subscript"/>
        </w:rPr>
        <w:t xml:space="preserve"> </w:t>
      </w:r>
      <w:r w:rsidR="001F3A6F">
        <w:rPr>
          <w:rFonts w:ascii="Garamond" w:hAnsi="Garamond"/>
          <w:i/>
          <w:color w:val="C00000"/>
          <w:sz w:val="16"/>
          <w:szCs w:val="16"/>
        </w:rPr>
        <w:t xml:space="preserve">par l’amour : </w:t>
      </w:r>
      <w:r w:rsidR="007D53C0" w:rsidRPr="007D53C0">
        <w:rPr>
          <w:rFonts w:ascii="Garamond" w:hAnsi="Garamond" w:cs="Times New Roman"/>
          <w:i/>
          <w:color w:val="C00000"/>
          <w:sz w:val="16"/>
          <w:szCs w:val="16"/>
        </w:rPr>
        <w:t>« </w:t>
      </w:r>
      <w:r w:rsidR="007D53C0" w:rsidRPr="007D53C0">
        <w:rPr>
          <w:rFonts w:ascii="Garamond" w:hAnsi="Garamond" w:cs="Times New Roman"/>
          <w:i/>
          <w:color w:val="0000CC"/>
          <w:sz w:val="16"/>
          <w:szCs w:val="16"/>
        </w:rPr>
        <w:t>ce qui cesse</w:t>
      </w:r>
      <w:r w:rsidR="001F3A6F">
        <w:rPr>
          <w:rFonts w:ascii="Garamond" w:hAnsi="Garamond" w:cs="Times New Roman"/>
          <w:i/>
          <w:color w:val="0000CC"/>
          <w:sz w:val="16"/>
          <w:szCs w:val="16"/>
        </w:rPr>
        <w:t xml:space="preserve"> de ne</w:t>
      </w:r>
      <w:r w:rsidR="007D53C0" w:rsidRPr="007D53C0">
        <w:rPr>
          <w:rFonts w:ascii="Garamond" w:hAnsi="Garamond" w:cs="Times New Roman"/>
          <w:i/>
          <w:color w:val="0000CC"/>
          <w:sz w:val="16"/>
          <w:szCs w:val="16"/>
        </w:rPr>
        <w:t xml:space="preserve"> pas de s’écrire</w:t>
      </w:r>
      <w:r w:rsidR="007D53C0" w:rsidRPr="007D53C0">
        <w:rPr>
          <w:rFonts w:ascii="Garamond" w:hAnsi="Garamond" w:cs="Times New Roman"/>
          <w:i/>
          <w:color w:val="C00000"/>
          <w:sz w:val="16"/>
          <w:szCs w:val="16"/>
        </w:rPr>
        <w:t> »</w:t>
      </w:r>
      <w:r w:rsidR="007D53C0">
        <w:rPr>
          <w:rFonts w:ascii="Times New Roman" w:hAnsi="Times New Roman" w:cs="Times New Roman"/>
          <w:color w:val="0000CC"/>
          <w:sz w:val="14"/>
          <w:szCs w:val="14"/>
        </w:rPr>
        <w:t xml:space="preserve"> </w:t>
      </w:r>
      <w:r w:rsidRPr="004E126C">
        <w:rPr>
          <w:rFonts w:ascii="Garamond" w:hAnsi="Garamond" w:cs="Times New Roman"/>
          <w:i/>
          <w:color w:val="C00000"/>
          <w:sz w:val="16"/>
          <w:szCs w:val="16"/>
        </w:rPr>
        <w:t xml:space="preserve">(contingence de </w:t>
      </w:r>
      <w:r>
        <w:rPr>
          <w:rFonts w:ascii="Palatino Linotype" w:hAnsi="Palatino Linotype" w:cs="Times New Roman"/>
          <w:color w:val="0000CC"/>
          <w:sz w:val="14"/>
          <w:szCs w:val="14"/>
        </w:rPr>
        <w:t>Φ</w:t>
      </w:r>
      <w:r w:rsidRPr="004E126C">
        <w:rPr>
          <w:rFonts w:ascii="Garamond" w:hAnsi="Garamond" w:cs="Times New Roman"/>
          <w:i/>
          <w:color w:val="C00000"/>
          <w:sz w:val="16"/>
          <w:szCs w:val="16"/>
        </w:rPr>
        <w:t>)</w:t>
      </w:r>
      <w:r w:rsidR="00AD26BA" w:rsidRPr="00AD26BA">
        <w:rPr>
          <w:rFonts w:ascii="Garamond" w:hAnsi="Garamond"/>
          <w:color w:val="C00000"/>
          <w:sz w:val="16"/>
          <w:szCs w:val="16"/>
        </w:rPr>
        <w:t>]</w:t>
      </w:r>
    </w:p>
    <w:p w:rsidR="00D5666C" w:rsidRPr="00393B9B" w:rsidRDefault="00D5666C" w:rsidP="00B91EE9">
      <w:pPr>
        <w:pStyle w:val="Corpsdetexte"/>
        <w:rPr>
          <w:rFonts w:ascii="Garamond" w:hAnsi="Garamond"/>
          <w:sz w:val="20"/>
          <w:szCs w:val="20"/>
        </w:rPr>
      </w:pPr>
    </w:p>
    <w:p w:rsidR="009F5916" w:rsidRDefault="001B3CE3" w:rsidP="00B91EE9">
      <w:pPr>
        <w:pStyle w:val="Corpsdetexte"/>
        <w:rPr>
          <w:rFonts w:ascii="Garamond" w:hAnsi="Garamond"/>
          <w:sz w:val="20"/>
          <w:szCs w:val="20"/>
        </w:rPr>
      </w:pPr>
      <w:r w:rsidRPr="00393B9B">
        <w:rPr>
          <w:rFonts w:ascii="Garamond" w:hAnsi="Garamond"/>
          <w:sz w:val="20"/>
          <w:szCs w:val="20"/>
        </w:rPr>
        <w:t>Est</w:t>
      </w:r>
      <w:r w:rsidR="00E054A1">
        <w:rPr>
          <w:rFonts w:ascii="Garamond" w:hAnsi="Garamond"/>
          <w:sz w:val="20"/>
          <w:szCs w:val="20"/>
        </w:rPr>
        <w:t>-</w:t>
      </w:r>
      <w:r w:rsidRPr="00393B9B">
        <w:rPr>
          <w:rFonts w:ascii="Garamond" w:hAnsi="Garamond"/>
          <w:sz w:val="20"/>
          <w:szCs w:val="20"/>
        </w:rPr>
        <w:t xml:space="preserve">ce bien de </w:t>
      </w:r>
      <w:r w:rsidRPr="00E054A1">
        <w:rPr>
          <w:rFonts w:ascii="Garamond" w:hAnsi="Garamond"/>
          <w:i/>
          <w:sz w:val="20"/>
          <w:szCs w:val="20"/>
        </w:rPr>
        <w:t>courage</w:t>
      </w:r>
      <w:r w:rsidRPr="00393B9B">
        <w:rPr>
          <w:rFonts w:ascii="Garamond" w:hAnsi="Garamond"/>
          <w:sz w:val="20"/>
          <w:szCs w:val="20"/>
        </w:rPr>
        <w:t xml:space="preserve"> qu'il s'agit ou des chemins d'une reconnaissance, d'une reconnaissance dont la caractéristique ne peut être rien d'autre que ceci</w:t>
      </w:r>
      <w:r w:rsidR="00E054A1">
        <w:rPr>
          <w:rFonts w:ascii="Garamond" w:hAnsi="Garamond"/>
          <w:sz w:val="20"/>
          <w:szCs w:val="20"/>
        </w:rPr>
        <w:t> :</w:t>
      </w:r>
      <w:r w:rsidRPr="00393B9B">
        <w:rPr>
          <w:rFonts w:ascii="Garamond" w:hAnsi="Garamond"/>
          <w:sz w:val="20"/>
          <w:szCs w:val="20"/>
        </w:rPr>
        <w:t xml:space="preserve"> que ce rapport dit sexuel devenu là rapport de sujet à sujet</w:t>
      </w:r>
      <w:r w:rsidR="001F3A6F">
        <w:rPr>
          <w:rFonts w:ascii="Garamond" w:hAnsi="Garamond"/>
          <w:sz w:val="20"/>
          <w:szCs w:val="20"/>
        </w:rPr>
        <w:t xml:space="preserve"> </w:t>
      </w:r>
      <w:r w:rsidR="001F3A6F" w:rsidRPr="001F3A6F">
        <w:rPr>
          <w:rFonts w:ascii="Garamond" w:hAnsi="Garamond"/>
          <w:color w:val="C00000"/>
          <w:sz w:val="16"/>
          <w:szCs w:val="16"/>
        </w:rPr>
        <w:t>[</w:t>
      </w:r>
      <w:r w:rsidR="001F3A6F" w:rsidRPr="001F3A6F">
        <w:rPr>
          <w:rFonts w:ascii="Garamond" w:hAnsi="Garamond"/>
          <w:i/>
          <w:color w:val="0000CC"/>
          <w:sz w:val="16"/>
          <w:szCs w:val="16"/>
        </w:rPr>
        <w:t>l’amour</w:t>
      </w:r>
      <w:r w:rsidR="001F3A6F" w:rsidRPr="001F3A6F">
        <w:rPr>
          <w:rFonts w:ascii="Garamond" w:hAnsi="Garamond"/>
          <w:color w:val="C00000"/>
          <w:sz w:val="16"/>
          <w:szCs w:val="16"/>
        </w:rPr>
        <w:t>]</w:t>
      </w:r>
      <w:r w:rsidR="009F5916">
        <w:rPr>
          <w:rFonts w:ascii="Garamond" w:hAnsi="Garamond"/>
          <w:sz w:val="20"/>
          <w:szCs w:val="20"/>
        </w:rPr>
        <w:t>…</w:t>
      </w:r>
      <w:r w:rsidRPr="00393B9B">
        <w:rPr>
          <w:rFonts w:ascii="Garamond" w:hAnsi="Garamond"/>
          <w:sz w:val="20"/>
          <w:szCs w:val="20"/>
        </w:rPr>
        <w:t xml:space="preserve"> </w:t>
      </w:r>
    </w:p>
    <w:p w:rsidR="009F5916" w:rsidRDefault="001B3CE3" w:rsidP="009F5916">
      <w:pPr>
        <w:pStyle w:val="Corpsdetexte"/>
        <w:ind w:firstLine="708"/>
        <w:rPr>
          <w:rFonts w:ascii="Garamond" w:hAnsi="Garamond"/>
          <w:sz w:val="20"/>
          <w:szCs w:val="20"/>
        </w:rPr>
      </w:pPr>
      <w:r w:rsidRPr="00393B9B">
        <w:rPr>
          <w:rFonts w:ascii="Garamond" w:hAnsi="Garamond"/>
          <w:sz w:val="20"/>
          <w:szCs w:val="20"/>
        </w:rPr>
        <w:t>à savoir du sujet en tant qu'il n'est que l'effet du savoir inconscient</w:t>
      </w:r>
    </w:p>
    <w:p w:rsidR="001B3CE3" w:rsidRPr="00393B9B" w:rsidRDefault="009F5916" w:rsidP="00B91EE9">
      <w:pPr>
        <w:pStyle w:val="Corpsdetexte"/>
        <w:rPr>
          <w:rFonts w:ascii="Garamond" w:hAnsi="Garamond"/>
          <w:sz w:val="20"/>
          <w:szCs w:val="20"/>
        </w:rPr>
      </w:pPr>
      <w:r>
        <w:rPr>
          <w:rFonts w:ascii="Garamond" w:hAnsi="Garamond"/>
          <w:sz w:val="20"/>
          <w:szCs w:val="20"/>
        </w:rPr>
        <w:t>…</w:t>
      </w:r>
      <w:r w:rsidR="00E054A1">
        <w:rPr>
          <w:rFonts w:ascii="Garamond" w:hAnsi="Garamond"/>
          <w:sz w:val="20"/>
          <w:szCs w:val="20"/>
        </w:rPr>
        <w:t>qu</w:t>
      </w:r>
      <w:r w:rsidR="001B3CE3" w:rsidRPr="00393B9B">
        <w:rPr>
          <w:rFonts w:ascii="Garamond" w:hAnsi="Garamond"/>
          <w:sz w:val="20"/>
          <w:szCs w:val="20"/>
        </w:rPr>
        <w:t xml:space="preserve">e la façon dont ce rapport de sujet à sujet </w:t>
      </w:r>
      <w:r w:rsidR="001B3CE3" w:rsidRPr="00393B9B">
        <w:rPr>
          <w:rFonts w:ascii="Garamond" w:hAnsi="Garamond" w:cs="Times New Roman"/>
          <w:i/>
          <w:color w:val="0000CC"/>
          <w:sz w:val="20"/>
          <w:szCs w:val="20"/>
        </w:rPr>
        <w:t>cesse de ne pas s'écrire</w:t>
      </w:r>
      <w:r w:rsidR="001B3CE3" w:rsidRPr="00393B9B">
        <w:rPr>
          <w:rFonts w:ascii="Garamond" w:hAnsi="Garamond"/>
          <w:sz w:val="20"/>
          <w:szCs w:val="20"/>
        </w:rPr>
        <w:t>.</w:t>
      </w:r>
    </w:p>
    <w:p w:rsidR="00B91EE9" w:rsidRPr="00393B9B" w:rsidRDefault="00B91EE9">
      <w:pPr>
        <w:pStyle w:val="Corpsdetexte"/>
        <w:rPr>
          <w:rFonts w:ascii="Garamond" w:hAnsi="Garamond"/>
          <w:sz w:val="20"/>
          <w:szCs w:val="20"/>
        </w:rPr>
      </w:pPr>
    </w:p>
    <w:p w:rsidR="004043B5" w:rsidRDefault="001B3CE3">
      <w:pPr>
        <w:pStyle w:val="Corpsdetexte"/>
        <w:rPr>
          <w:rFonts w:ascii="Garamond" w:hAnsi="Garamond"/>
          <w:sz w:val="20"/>
          <w:szCs w:val="20"/>
        </w:rPr>
      </w:pPr>
      <w:r w:rsidRPr="00393B9B">
        <w:rPr>
          <w:rFonts w:ascii="Garamond" w:hAnsi="Garamond"/>
          <w:sz w:val="20"/>
          <w:szCs w:val="20"/>
        </w:rPr>
        <w:t xml:space="preserve">Ce </w:t>
      </w:r>
      <w:r w:rsidR="009D58EE" w:rsidRPr="00393B9B">
        <w:rPr>
          <w:rFonts w:ascii="Garamond" w:hAnsi="Garamond"/>
          <w:sz w:val="20"/>
          <w:szCs w:val="20"/>
        </w:rPr>
        <w:t>« </w:t>
      </w:r>
      <w:r w:rsidRPr="00393B9B">
        <w:rPr>
          <w:rFonts w:ascii="Garamond" w:hAnsi="Garamond" w:cs="Times New Roman"/>
          <w:i/>
          <w:color w:val="0000CC"/>
          <w:sz w:val="20"/>
          <w:szCs w:val="20"/>
        </w:rPr>
        <w:t>cesser de ne pas s'écrire</w:t>
      </w:r>
      <w:r w:rsidR="009D58EE" w:rsidRPr="00393B9B">
        <w:rPr>
          <w:rFonts w:ascii="Garamond" w:hAnsi="Garamond"/>
          <w:sz w:val="20"/>
          <w:szCs w:val="20"/>
        </w:rPr>
        <w:t> »</w:t>
      </w:r>
      <w:r w:rsidRPr="00393B9B">
        <w:rPr>
          <w:rFonts w:ascii="Garamond" w:hAnsi="Garamond"/>
          <w:sz w:val="20"/>
          <w:szCs w:val="20"/>
        </w:rPr>
        <w:t xml:space="preserve">, vous le voyez, </w:t>
      </w:r>
      <w:proofErr w:type="gramStart"/>
      <w:r w:rsidRPr="00393B9B">
        <w:rPr>
          <w:rFonts w:ascii="Garamond" w:hAnsi="Garamond"/>
          <w:sz w:val="20"/>
          <w:szCs w:val="20"/>
        </w:rPr>
        <w:t>c'est</w:t>
      </w:r>
      <w:proofErr w:type="gramEnd"/>
      <w:r w:rsidRPr="00393B9B">
        <w:rPr>
          <w:rFonts w:ascii="Garamond" w:hAnsi="Garamond"/>
          <w:sz w:val="20"/>
          <w:szCs w:val="20"/>
        </w:rPr>
        <w:t xml:space="preserve"> pas formule que j'ai avancée au hasard. Si je me suis complu </w:t>
      </w:r>
    </w:p>
    <w:p w:rsidR="004043B5" w:rsidRDefault="001B3CE3">
      <w:pPr>
        <w:pStyle w:val="Corpsdetexte"/>
        <w:rPr>
          <w:rFonts w:ascii="Garamond" w:hAnsi="Garamond"/>
          <w:sz w:val="20"/>
          <w:szCs w:val="20"/>
        </w:rPr>
      </w:pPr>
      <w:r w:rsidRPr="00393B9B">
        <w:rPr>
          <w:rFonts w:ascii="Garamond" w:hAnsi="Garamond"/>
          <w:sz w:val="20"/>
          <w:szCs w:val="20"/>
        </w:rPr>
        <w:t xml:space="preserve">au </w:t>
      </w:r>
      <w:r w:rsidRPr="00393B9B">
        <w:rPr>
          <w:rFonts w:ascii="Garamond" w:hAnsi="Garamond" w:cs="Times New Roman"/>
          <w:i/>
          <w:color w:val="0000CC"/>
          <w:sz w:val="20"/>
          <w:szCs w:val="20"/>
        </w:rPr>
        <w:t>nécessaire</w:t>
      </w:r>
      <w:r w:rsidRPr="00393B9B">
        <w:rPr>
          <w:rFonts w:ascii="Garamond" w:hAnsi="Garamond"/>
          <w:sz w:val="20"/>
          <w:szCs w:val="20"/>
        </w:rPr>
        <w:t xml:space="preserve"> comme à</w:t>
      </w:r>
      <w:r w:rsidR="009D58EE" w:rsidRPr="00393B9B">
        <w:rPr>
          <w:rFonts w:ascii="Garamond" w:hAnsi="Garamond"/>
          <w:sz w:val="20"/>
          <w:szCs w:val="20"/>
        </w:rPr>
        <w:t> </w:t>
      </w:r>
      <w:r w:rsidR="007D53C0">
        <w:rPr>
          <w:rFonts w:ascii="Garamond" w:hAnsi="Garamond"/>
          <w:sz w:val="20"/>
          <w:szCs w:val="20"/>
        </w:rPr>
        <w:t>« </w:t>
      </w:r>
      <w:r w:rsidRPr="007D53C0">
        <w:rPr>
          <w:rFonts w:ascii="Garamond" w:hAnsi="Garamond" w:cs="Times New Roman"/>
          <w:i/>
          <w:color w:val="0000CC"/>
          <w:sz w:val="20"/>
          <w:szCs w:val="20"/>
        </w:rPr>
        <w:t>ce qui ne cesse pas de ne pas s'écrire</w:t>
      </w:r>
      <w:r w:rsidR="007D53C0">
        <w:rPr>
          <w:rFonts w:ascii="Garamond" w:hAnsi="Garamond" w:cs="Times New Roman"/>
          <w:i/>
          <w:sz w:val="20"/>
          <w:szCs w:val="20"/>
        </w:rPr>
        <w:t> »</w:t>
      </w:r>
      <w:r w:rsidRPr="00393B9B">
        <w:rPr>
          <w:rFonts w:ascii="Garamond" w:hAnsi="Garamond"/>
          <w:sz w:val="20"/>
          <w:szCs w:val="20"/>
        </w:rPr>
        <w:t xml:space="preserve">, </w:t>
      </w:r>
      <w:r w:rsidRPr="00A37B86">
        <w:rPr>
          <w:rFonts w:ascii="Garamond" w:hAnsi="Garamond"/>
          <w:i/>
          <w:color w:val="0000CC"/>
          <w:sz w:val="20"/>
          <w:szCs w:val="20"/>
        </w:rPr>
        <w:t>qui n</w:t>
      </w:r>
      <w:r w:rsidRPr="007D53C0">
        <w:rPr>
          <w:rFonts w:ascii="Garamond" w:hAnsi="Garamond"/>
          <w:i/>
          <w:color w:val="0000CC"/>
          <w:sz w:val="20"/>
          <w:szCs w:val="20"/>
        </w:rPr>
        <w:t>e cesse pas, ne cesse pas de s'éc</w:t>
      </w:r>
      <w:bookmarkStart w:id="28" w:name="Retour_Lapsus"/>
      <w:bookmarkEnd w:id="28"/>
      <w:r w:rsidRPr="007D53C0">
        <w:rPr>
          <w:rFonts w:ascii="Garamond" w:hAnsi="Garamond"/>
          <w:i/>
          <w:color w:val="0000CC"/>
          <w:sz w:val="20"/>
          <w:szCs w:val="20"/>
        </w:rPr>
        <w:t>rire</w:t>
      </w:r>
      <w:r w:rsidR="003B0B83" w:rsidRPr="00961E86">
        <w:rPr>
          <w:rStyle w:val="Appelnotedebasdep"/>
          <w:rFonts w:ascii="Garamond" w:hAnsi="Garamond"/>
          <w:b/>
          <w:color w:val="FF0000"/>
          <w:sz w:val="16"/>
          <w:szCs w:val="16"/>
        </w:rPr>
        <w:footnoteReference w:id="93"/>
      </w:r>
      <w:r w:rsidRPr="00393B9B">
        <w:rPr>
          <w:rFonts w:ascii="Garamond" w:hAnsi="Garamond"/>
          <w:sz w:val="20"/>
          <w:szCs w:val="20"/>
        </w:rPr>
        <w:t xml:space="preserve"> </w:t>
      </w:r>
      <w:r w:rsidR="004043B5" w:rsidRPr="004043B5">
        <w:rPr>
          <w:rFonts w:ascii="Garamond" w:hAnsi="Garamond"/>
          <w:color w:val="C00000"/>
          <w:sz w:val="16"/>
          <w:szCs w:val="16"/>
        </w:rPr>
        <w:t>[</w:t>
      </w:r>
      <w:hyperlink w:anchor="Lapsus" w:history="1">
        <w:r w:rsidR="004043B5" w:rsidRPr="004043B5">
          <w:rPr>
            <w:rStyle w:val="Lienhypertexte"/>
            <w:rFonts w:ascii="Garamond" w:hAnsi="Garamond"/>
            <w:i/>
            <w:sz w:val="16"/>
            <w:szCs w:val="16"/>
          </w:rPr>
          <w:t>lapsus</w:t>
        </w:r>
      </w:hyperlink>
      <w:r w:rsidR="004043B5" w:rsidRPr="004043B5">
        <w:rPr>
          <w:rFonts w:ascii="Garamond" w:hAnsi="Garamond"/>
          <w:color w:val="C00000"/>
          <w:sz w:val="16"/>
          <w:szCs w:val="16"/>
        </w:rPr>
        <w:t>]</w:t>
      </w:r>
      <w:r w:rsidR="004043B5">
        <w:rPr>
          <w:rFonts w:ascii="Garamond" w:hAnsi="Garamond"/>
          <w:color w:val="C00000"/>
          <w:sz w:val="16"/>
          <w:szCs w:val="16"/>
        </w:rPr>
        <w:t xml:space="preserve"> </w:t>
      </w:r>
      <w:r w:rsidRPr="00393B9B">
        <w:rPr>
          <w:rFonts w:ascii="Garamond" w:hAnsi="Garamond"/>
          <w:sz w:val="20"/>
          <w:szCs w:val="20"/>
        </w:rPr>
        <w:t xml:space="preserve">en l'occasion, </w:t>
      </w:r>
    </w:p>
    <w:p w:rsidR="009D58EE" w:rsidRPr="00393B9B" w:rsidRDefault="00BE0B87">
      <w:pPr>
        <w:pStyle w:val="Corpsdetexte"/>
        <w:rPr>
          <w:rFonts w:ascii="Garamond" w:hAnsi="Garamond"/>
          <w:sz w:val="20"/>
          <w:szCs w:val="20"/>
        </w:rPr>
      </w:pPr>
      <w:r>
        <w:rPr>
          <w:rFonts w:ascii="Garamond" w:hAnsi="Garamond"/>
          <w:sz w:val="20"/>
          <w:szCs w:val="20"/>
        </w:rPr>
        <w:t>« </w:t>
      </w:r>
      <w:r w:rsidR="001B3CE3" w:rsidRPr="001F3A6F">
        <w:rPr>
          <w:rFonts w:ascii="Garamond" w:hAnsi="Garamond"/>
          <w:i/>
          <w:color w:val="0000CC"/>
          <w:sz w:val="20"/>
          <w:szCs w:val="20"/>
        </w:rPr>
        <w:t>le nécessaire</w:t>
      </w:r>
      <w:r>
        <w:rPr>
          <w:rFonts w:ascii="Garamond" w:hAnsi="Garamond"/>
          <w:i/>
          <w:color w:val="0000CC"/>
          <w:sz w:val="20"/>
          <w:szCs w:val="20"/>
        </w:rPr>
        <w:t> »</w:t>
      </w:r>
      <w:r w:rsidR="001B3CE3" w:rsidRPr="00393B9B">
        <w:rPr>
          <w:rFonts w:ascii="Garamond" w:hAnsi="Garamond"/>
          <w:sz w:val="20"/>
          <w:szCs w:val="20"/>
        </w:rPr>
        <w:t xml:space="preserve"> n'est pas </w:t>
      </w:r>
      <w:r>
        <w:rPr>
          <w:rFonts w:ascii="Garamond" w:hAnsi="Garamond"/>
          <w:sz w:val="20"/>
          <w:szCs w:val="20"/>
        </w:rPr>
        <w:t>« </w:t>
      </w:r>
      <w:r w:rsidR="001B3CE3" w:rsidRPr="001F3A6F">
        <w:rPr>
          <w:rFonts w:ascii="Garamond" w:hAnsi="Garamond"/>
          <w:i/>
          <w:color w:val="0000CC"/>
          <w:sz w:val="20"/>
          <w:szCs w:val="20"/>
        </w:rPr>
        <w:t>le réel</w:t>
      </w:r>
      <w:r>
        <w:rPr>
          <w:rFonts w:ascii="Garamond" w:hAnsi="Garamond"/>
          <w:i/>
          <w:color w:val="0000CC"/>
          <w:sz w:val="20"/>
          <w:szCs w:val="20"/>
        </w:rPr>
        <w:t> »</w:t>
      </w:r>
      <w:r w:rsidR="001F3A6F">
        <w:rPr>
          <w:rFonts w:ascii="Garamond" w:hAnsi="Garamond"/>
          <w:i/>
          <w:color w:val="0000CC"/>
          <w:sz w:val="20"/>
          <w:szCs w:val="20"/>
        </w:rPr>
        <w:t xml:space="preserve"> </w:t>
      </w:r>
      <w:r w:rsidR="001F3A6F" w:rsidRPr="001F3A6F">
        <w:rPr>
          <w:rFonts w:ascii="Garamond" w:hAnsi="Garamond"/>
          <w:color w:val="C00000"/>
          <w:sz w:val="16"/>
          <w:szCs w:val="16"/>
        </w:rPr>
        <w:t>[</w:t>
      </w:r>
      <w:r w:rsidRPr="00BE0B87">
        <w:rPr>
          <w:rFonts w:ascii="Garamond" w:hAnsi="Garamond" w:cs="Times New Roman"/>
          <w:i/>
          <w:color w:val="0000CC"/>
          <w:sz w:val="16"/>
          <w:szCs w:val="16"/>
        </w:rPr>
        <w:t>ce qui ne cesse pas de ne pas s'écrire</w:t>
      </w:r>
      <w:r w:rsidR="001F3A6F" w:rsidRPr="001F3A6F">
        <w:rPr>
          <w:rFonts w:ascii="Garamond" w:hAnsi="Garamond"/>
          <w:color w:val="C00000"/>
          <w:sz w:val="16"/>
          <w:szCs w:val="16"/>
        </w:rPr>
        <w:t>]</w:t>
      </w:r>
      <w:r w:rsidR="001B3CE3" w:rsidRPr="00393B9B">
        <w:rPr>
          <w:rFonts w:ascii="Garamond" w:hAnsi="Garamond"/>
          <w:sz w:val="20"/>
          <w:szCs w:val="20"/>
        </w:rPr>
        <w:t xml:space="preserve">, c'est </w:t>
      </w:r>
      <w:r>
        <w:rPr>
          <w:rFonts w:ascii="Garamond" w:hAnsi="Garamond"/>
          <w:sz w:val="20"/>
          <w:szCs w:val="20"/>
        </w:rPr>
        <w:t>« </w:t>
      </w:r>
      <w:r w:rsidR="001B3CE3" w:rsidRPr="001F3A6F">
        <w:rPr>
          <w:rFonts w:ascii="Garamond" w:hAnsi="Garamond"/>
          <w:i/>
          <w:color w:val="0000CC"/>
          <w:sz w:val="20"/>
          <w:szCs w:val="20"/>
        </w:rPr>
        <w:t>ce qui ne cesse pas de s'écrire</w:t>
      </w:r>
      <w:r>
        <w:rPr>
          <w:rFonts w:ascii="Garamond" w:hAnsi="Garamond"/>
          <w:i/>
          <w:color w:val="0000CC"/>
          <w:sz w:val="20"/>
          <w:szCs w:val="20"/>
        </w:rPr>
        <w:t> »</w:t>
      </w:r>
      <w:r w:rsidR="001B3CE3" w:rsidRPr="00393B9B">
        <w:rPr>
          <w:rFonts w:ascii="Garamond" w:hAnsi="Garamond"/>
          <w:sz w:val="20"/>
          <w:szCs w:val="20"/>
        </w:rPr>
        <w:t xml:space="preserve">. </w:t>
      </w:r>
      <w:r w:rsidR="00272135" w:rsidRPr="00272135">
        <w:rPr>
          <w:rFonts w:ascii="Garamond" w:hAnsi="Garamond"/>
          <w:color w:val="C00000"/>
          <w:sz w:val="16"/>
          <w:szCs w:val="16"/>
        </w:rPr>
        <w:t>[</w:t>
      </w:r>
      <w:r w:rsidR="00272135" w:rsidRPr="00272135">
        <w:rPr>
          <w:rFonts w:ascii="Garamond" w:hAnsi="Garamond"/>
          <w:i/>
          <w:color w:val="C00000"/>
          <w:sz w:val="16"/>
          <w:szCs w:val="16"/>
        </w:rPr>
        <w:t xml:space="preserve">le </w:t>
      </w:r>
      <w:r w:rsidR="00272135" w:rsidRPr="00272135">
        <w:rPr>
          <w:rFonts w:ascii="Garamond" w:hAnsi="Garamond"/>
          <w:i/>
          <w:color w:val="C00000"/>
          <w:sz w:val="16"/>
          <w:szCs w:val="16"/>
          <w:u w:val="single"/>
        </w:rPr>
        <w:t>nécess</w:t>
      </w:r>
      <w:r w:rsidR="00272135" w:rsidRPr="00272135">
        <w:rPr>
          <w:rFonts w:ascii="Garamond" w:hAnsi="Garamond"/>
          <w:i/>
          <w:color w:val="C00000"/>
          <w:sz w:val="16"/>
          <w:szCs w:val="16"/>
        </w:rPr>
        <w:t xml:space="preserve">aire </w:t>
      </w:r>
      <w:r w:rsidR="00272135" w:rsidRPr="00272135">
        <w:rPr>
          <w:rFonts w:ascii="Garamond" w:hAnsi="Garamond"/>
          <w:i/>
          <w:color w:val="C00000"/>
          <w:sz w:val="16"/>
          <w:szCs w:val="16"/>
          <w:u w:val="single"/>
        </w:rPr>
        <w:t>ne cesse</w:t>
      </w:r>
      <w:r w:rsidR="00272135">
        <w:rPr>
          <w:rFonts w:ascii="Garamond" w:hAnsi="Garamond"/>
          <w:color w:val="C00000"/>
          <w:sz w:val="16"/>
          <w:szCs w:val="16"/>
        </w:rPr>
        <w:t>…</w:t>
      </w:r>
      <w:r w:rsidR="00272135" w:rsidRPr="00272135">
        <w:rPr>
          <w:rFonts w:ascii="Garamond" w:hAnsi="Garamond"/>
          <w:color w:val="C00000"/>
          <w:sz w:val="16"/>
          <w:szCs w:val="16"/>
        </w:rPr>
        <w:t>]</w:t>
      </w:r>
    </w:p>
    <w:p w:rsidR="009D58EE" w:rsidRPr="00393B9B" w:rsidRDefault="009D58EE">
      <w:pPr>
        <w:pStyle w:val="Corpsdetexte"/>
        <w:rPr>
          <w:rFonts w:ascii="Garamond" w:hAnsi="Garamond"/>
          <w:sz w:val="20"/>
          <w:szCs w:val="20"/>
        </w:rPr>
      </w:pPr>
    </w:p>
    <w:p w:rsidR="009F5916" w:rsidRDefault="001B3CE3">
      <w:pPr>
        <w:pStyle w:val="Corpsdetexte"/>
        <w:rPr>
          <w:rFonts w:ascii="Garamond" w:hAnsi="Garamond"/>
          <w:sz w:val="20"/>
          <w:szCs w:val="20"/>
        </w:rPr>
      </w:pPr>
      <w:r w:rsidRPr="00393B9B">
        <w:rPr>
          <w:rFonts w:ascii="Garamond" w:hAnsi="Garamond"/>
          <w:sz w:val="20"/>
          <w:szCs w:val="20"/>
        </w:rPr>
        <w:t xml:space="preserve">Le déplacement de cette négation qui pose, qui nous pose au passage la question de ce qu'il en est de la négation, quand elle vient prendre la place d'une inexistence, si </w:t>
      </w:r>
      <w:r w:rsidRPr="00393B9B">
        <w:rPr>
          <w:rFonts w:ascii="Garamond" w:hAnsi="Garamond" w:cs="Times New Roman"/>
          <w:i/>
          <w:color w:val="0000CC"/>
          <w:sz w:val="20"/>
          <w:szCs w:val="20"/>
        </w:rPr>
        <w:t>le rapport sexuel</w:t>
      </w:r>
      <w:r w:rsidRPr="00393B9B">
        <w:rPr>
          <w:rFonts w:ascii="Garamond" w:hAnsi="Garamond"/>
          <w:sz w:val="20"/>
          <w:szCs w:val="20"/>
        </w:rPr>
        <w:t xml:space="preserve"> répond à ceci dont je dis qu'il</w:t>
      </w:r>
      <w:r w:rsidR="009D58EE" w:rsidRPr="00393B9B">
        <w:rPr>
          <w:rFonts w:ascii="Garamond" w:hAnsi="Garamond"/>
          <w:sz w:val="20"/>
          <w:szCs w:val="20"/>
        </w:rPr>
        <w:t xml:space="preserve"> </w:t>
      </w:r>
      <w:r w:rsidR="00A37B86">
        <w:rPr>
          <w:rFonts w:ascii="Garamond" w:hAnsi="Garamond"/>
          <w:sz w:val="20"/>
          <w:szCs w:val="20"/>
        </w:rPr>
        <w:t>-</w:t>
      </w:r>
      <w:r w:rsidRPr="00393B9B">
        <w:rPr>
          <w:rFonts w:ascii="Garamond" w:hAnsi="Garamond"/>
          <w:sz w:val="20"/>
          <w:szCs w:val="20"/>
        </w:rPr>
        <w:t xml:space="preserve"> non seulement</w:t>
      </w:r>
      <w:r w:rsidR="009D58EE" w:rsidRPr="00393B9B">
        <w:rPr>
          <w:rFonts w:ascii="Garamond" w:hAnsi="Garamond"/>
          <w:sz w:val="20"/>
          <w:szCs w:val="20"/>
        </w:rPr>
        <w:t xml:space="preserve"> </w:t>
      </w:r>
      <w:r w:rsidR="00A37B86">
        <w:rPr>
          <w:rFonts w:ascii="Garamond" w:hAnsi="Garamond"/>
          <w:sz w:val="20"/>
          <w:szCs w:val="20"/>
        </w:rPr>
        <w:t>-</w:t>
      </w:r>
      <w:r w:rsidRPr="00393B9B">
        <w:rPr>
          <w:rFonts w:ascii="Garamond" w:hAnsi="Garamond"/>
          <w:sz w:val="20"/>
          <w:szCs w:val="20"/>
        </w:rPr>
        <w:t xml:space="preserve"> </w:t>
      </w:r>
      <w:r w:rsidRPr="00393B9B">
        <w:rPr>
          <w:rFonts w:ascii="Garamond" w:hAnsi="Garamond" w:cs="Times New Roman"/>
          <w:i/>
          <w:color w:val="0000CC"/>
          <w:sz w:val="20"/>
          <w:szCs w:val="20"/>
        </w:rPr>
        <w:t>il ne cesse pas de ne pas s'écrire</w:t>
      </w:r>
      <w:r w:rsidRPr="00393B9B">
        <w:rPr>
          <w:rFonts w:ascii="Garamond" w:hAnsi="Garamond"/>
          <w:sz w:val="20"/>
          <w:szCs w:val="20"/>
        </w:rPr>
        <w:t xml:space="preserve">, c'est bien de cela et de lui dans l'occasion qu'il s'agit, </w:t>
      </w:r>
      <w:r w:rsidRPr="00393B9B">
        <w:rPr>
          <w:rFonts w:ascii="Garamond" w:hAnsi="Garamond" w:cs="Times New Roman"/>
          <w:i/>
          <w:color w:val="0000CC"/>
          <w:sz w:val="20"/>
          <w:szCs w:val="20"/>
        </w:rPr>
        <w:t>qu'il ne cesse pas de ne pas s'écrire</w:t>
      </w:r>
      <w:r w:rsidRPr="00393B9B">
        <w:rPr>
          <w:rFonts w:ascii="Garamond" w:hAnsi="Garamond"/>
          <w:sz w:val="20"/>
          <w:szCs w:val="20"/>
        </w:rPr>
        <w:t xml:space="preserve">, </w:t>
      </w:r>
    </w:p>
    <w:p w:rsidR="001B3CE3" w:rsidRPr="00393B9B" w:rsidRDefault="001B3CE3">
      <w:pPr>
        <w:pStyle w:val="Corpsdetexte"/>
        <w:rPr>
          <w:rFonts w:ascii="Garamond" w:hAnsi="Garamond"/>
          <w:sz w:val="20"/>
          <w:szCs w:val="20"/>
        </w:rPr>
      </w:pPr>
      <w:r w:rsidRPr="00393B9B">
        <w:rPr>
          <w:rFonts w:ascii="Garamond" w:hAnsi="Garamond"/>
          <w:sz w:val="20"/>
          <w:szCs w:val="20"/>
        </w:rPr>
        <w:t xml:space="preserve">qu'il y a là impossibilité, c'est aussi bien que </w:t>
      </w:r>
      <w:r w:rsidRPr="00393B9B">
        <w:rPr>
          <w:rFonts w:ascii="Garamond" w:hAnsi="Garamond" w:cs="Times New Roman"/>
          <w:i/>
          <w:sz w:val="20"/>
          <w:szCs w:val="20"/>
        </w:rPr>
        <w:t>quelque chose</w:t>
      </w:r>
      <w:r w:rsidR="009D58EE" w:rsidRPr="00393B9B">
        <w:rPr>
          <w:rFonts w:ascii="Garamond" w:hAnsi="Garamond" w:cs="Times New Roman"/>
          <w:i/>
          <w:sz w:val="20"/>
          <w:szCs w:val="20"/>
        </w:rPr>
        <w:t xml:space="preserve"> </w:t>
      </w:r>
      <w:r w:rsidRPr="00393B9B">
        <w:rPr>
          <w:rFonts w:ascii="Garamond" w:hAnsi="Garamond"/>
          <w:sz w:val="20"/>
          <w:szCs w:val="20"/>
        </w:rPr>
        <w:t xml:space="preserve"> ne peut non plus le </w:t>
      </w:r>
      <w:r w:rsidRPr="00393B9B">
        <w:rPr>
          <w:rFonts w:ascii="Garamond" w:hAnsi="Garamond" w:cs="Times New Roman"/>
          <w:i/>
          <w:color w:val="0000CC"/>
          <w:sz w:val="20"/>
          <w:szCs w:val="20"/>
        </w:rPr>
        <w:t>dire</w:t>
      </w:r>
      <w:r w:rsidRPr="00393B9B">
        <w:rPr>
          <w:rFonts w:ascii="Garamond" w:hAnsi="Garamond"/>
          <w:sz w:val="20"/>
          <w:szCs w:val="20"/>
        </w:rPr>
        <w:t xml:space="preserve">, c'est à savoir qu'il n'y a pas d'existence dans le </w:t>
      </w:r>
      <w:r w:rsidR="009D58EE" w:rsidRPr="00393B9B">
        <w:rPr>
          <w:rFonts w:ascii="Garamond" w:hAnsi="Garamond" w:cs="Times New Roman"/>
          <w:i/>
          <w:color w:val="0000CC"/>
          <w:sz w:val="20"/>
          <w:szCs w:val="20"/>
        </w:rPr>
        <w:t>dire</w:t>
      </w:r>
      <w:r w:rsidRPr="00393B9B">
        <w:rPr>
          <w:rFonts w:ascii="Garamond" w:hAnsi="Garamond"/>
          <w:sz w:val="20"/>
          <w:szCs w:val="20"/>
        </w:rPr>
        <w:t xml:space="preserve"> de ce rapport.</w:t>
      </w:r>
    </w:p>
    <w:p w:rsidR="00D5666C" w:rsidRPr="00393B9B" w:rsidRDefault="00D5666C">
      <w:pPr>
        <w:pStyle w:val="Corpsdetexte"/>
        <w:rPr>
          <w:rFonts w:ascii="Garamond" w:hAnsi="Garamond"/>
          <w:sz w:val="20"/>
          <w:szCs w:val="20"/>
        </w:rPr>
      </w:pPr>
    </w:p>
    <w:p w:rsidR="00516E6A" w:rsidRPr="00393B9B" w:rsidRDefault="001B3CE3">
      <w:pPr>
        <w:pStyle w:val="Corpsdetexte"/>
        <w:rPr>
          <w:rFonts w:ascii="Garamond" w:hAnsi="Garamond"/>
          <w:sz w:val="20"/>
          <w:szCs w:val="20"/>
        </w:rPr>
      </w:pPr>
      <w:r w:rsidRPr="00393B9B">
        <w:rPr>
          <w:rFonts w:ascii="Garamond" w:hAnsi="Garamond"/>
          <w:sz w:val="20"/>
          <w:szCs w:val="20"/>
        </w:rPr>
        <w:t xml:space="preserve">Mais que veut dire, que veut dire </w:t>
      </w:r>
      <w:r w:rsidRPr="009F5916">
        <w:rPr>
          <w:rFonts w:ascii="Garamond" w:hAnsi="Garamond"/>
          <w:i/>
          <w:sz w:val="20"/>
          <w:szCs w:val="20"/>
        </w:rPr>
        <w:t>de le nier</w:t>
      </w:r>
      <w:r w:rsidRPr="00393B9B">
        <w:rPr>
          <w:rFonts w:ascii="Garamond" w:hAnsi="Garamond"/>
          <w:sz w:val="20"/>
          <w:szCs w:val="20"/>
        </w:rPr>
        <w:t xml:space="preserve"> ? </w:t>
      </w:r>
      <w:r w:rsidR="00BE0B87" w:rsidRPr="00BE0B87">
        <w:rPr>
          <w:rFonts w:ascii="Garamond" w:hAnsi="Garamond"/>
          <w:color w:val="C00000"/>
          <w:sz w:val="16"/>
          <w:szCs w:val="16"/>
        </w:rPr>
        <w:t>[</w:t>
      </w:r>
      <w:r w:rsidR="00BE0B87" w:rsidRPr="00AD26BA">
        <w:rPr>
          <w:rFonts w:ascii="LACAN" w:hAnsi="LACAN" w:cs="Times New Roman"/>
          <w:color w:val="0000CC"/>
          <w:sz w:val="14"/>
          <w:szCs w:val="14"/>
        </w:rPr>
        <w:t>:§</w:t>
      </w:r>
      <w:r w:rsidR="00BE0B87" w:rsidRPr="00BE0B87">
        <w:rPr>
          <w:rFonts w:ascii="Garamond" w:hAnsi="Garamond" w:cs="Times New Roman"/>
          <w:color w:val="0000CC"/>
          <w:sz w:val="14"/>
          <w:szCs w:val="14"/>
          <w:vertAlign w:val="subscript"/>
        </w:rPr>
        <w:t>→</w:t>
      </w:r>
      <w:r w:rsidR="0027330B">
        <w:rPr>
          <w:rFonts w:ascii="Garamond" w:hAnsi="Garamond" w:cs="Times New Roman"/>
          <w:color w:val="0000CC"/>
          <w:sz w:val="14"/>
          <w:szCs w:val="14"/>
          <w:vertAlign w:val="subscript"/>
        </w:rPr>
        <w:t xml:space="preserve"> </w:t>
      </w:r>
      <w:r w:rsidR="00BE0B87" w:rsidRPr="0027330B">
        <w:rPr>
          <w:rFonts w:ascii="Garamond" w:hAnsi="Garamond"/>
          <w:i/>
          <w:color w:val="C00000"/>
          <w:sz w:val="16"/>
          <w:szCs w:val="16"/>
        </w:rPr>
        <w:t xml:space="preserve">maintenir le rapport fantasmé à </w:t>
      </w:r>
      <w:r w:rsidR="00272135">
        <w:rPr>
          <w:rFonts w:ascii="Garamond" w:hAnsi="Garamond"/>
          <w:i/>
          <w:color w:val="C00000"/>
          <w:sz w:val="16"/>
          <w:szCs w:val="16"/>
        </w:rPr>
        <w:t xml:space="preserve">une </w:t>
      </w:r>
      <w:r w:rsidR="00BE0B87" w:rsidRPr="0027330B">
        <w:rPr>
          <w:rFonts w:ascii="Garamond" w:hAnsi="Garamond"/>
          <w:i/>
          <w:color w:val="C00000"/>
          <w:sz w:val="16"/>
          <w:szCs w:val="16"/>
        </w:rPr>
        <w:t>A</w:t>
      </w:r>
      <w:r w:rsidR="00272135">
        <w:rPr>
          <w:rFonts w:ascii="Garamond" w:hAnsi="Garamond"/>
          <w:i/>
          <w:color w:val="C00000"/>
          <w:sz w:val="16"/>
          <w:szCs w:val="16"/>
        </w:rPr>
        <w:t>l</w:t>
      </w:r>
      <w:r w:rsidR="00BE0B87" w:rsidRPr="0027330B">
        <w:rPr>
          <w:rFonts w:ascii="Garamond" w:hAnsi="Garamond"/>
          <w:i/>
          <w:color w:val="C00000"/>
          <w:sz w:val="16"/>
          <w:szCs w:val="16"/>
        </w:rPr>
        <w:t>t</w:t>
      </w:r>
      <w:r w:rsidR="00272135">
        <w:rPr>
          <w:rFonts w:ascii="Garamond" w:hAnsi="Garamond"/>
          <w:i/>
          <w:color w:val="C00000"/>
          <w:sz w:val="16"/>
          <w:szCs w:val="16"/>
        </w:rPr>
        <w:t>é</w:t>
      </w:r>
      <w:r w:rsidR="00BE0B87" w:rsidRPr="0027330B">
        <w:rPr>
          <w:rFonts w:ascii="Garamond" w:hAnsi="Garamond"/>
          <w:i/>
          <w:color w:val="C00000"/>
          <w:sz w:val="16"/>
          <w:szCs w:val="16"/>
        </w:rPr>
        <w:t>r</w:t>
      </w:r>
      <w:r w:rsidR="00272135">
        <w:rPr>
          <w:rFonts w:ascii="Garamond" w:hAnsi="Garamond"/>
          <w:i/>
          <w:color w:val="C00000"/>
          <w:sz w:val="16"/>
          <w:szCs w:val="16"/>
        </w:rPr>
        <w:t>ité</w:t>
      </w:r>
      <w:r w:rsidR="00BE0B87" w:rsidRPr="0027330B">
        <w:rPr>
          <w:rFonts w:ascii="Garamond" w:hAnsi="Garamond"/>
          <w:i/>
          <w:color w:val="C00000"/>
          <w:sz w:val="16"/>
          <w:szCs w:val="16"/>
        </w:rPr>
        <w:t xml:space="preserve"> réduit</w:t>
      </w:r>
      <w:r w:rsidR="00272135">
        <w:rPr>
          <w:rFonts w:ascii="Garamond" w:hAnsi="Garamond"/>
          <w:i/>
          <w:color w:val="C00000"/>
          <w:sz w:val="16"/>
          <w:szCs w:val="16"/>
        </w:rPr>
        <w:t>e</w:t>
      </w:r>
      <w:r w:rsidR="00BE0B87" w:rsidRPr="0027330B">
        <w:rPr>
          <w:rFonts w:ascii="Garamond" w:hAnsi="Garamond"/>
          <w:i/>
          <w:color w:val="C00000"/>
          <w:sz w:val="16"/>
          <w:szCs w:val="16"/>
        </w:rPr>
        <w:t xml:space="preserve"> alors aux objets partiels prégénitaux</w:t>
      </w:r>
      <w:r w:rsidR="00BE0B87" w:rsidRPr="00BE0B87">
        <w:rPr>
          <w:rFonts w:ascii="Garamond" w:hAnsi="Garamond"/>
          <w:color w:val="C00000"/>
          <w:sz w:val="16"/>
          <w:szCs w:val="16"/>
        </w:rPr>
        <w:t>]</w:t>
      </w:r>
    </w:p>
    <w:p w:rsidR="009D58EE" w:rsidRPr="00393B9B" w:rsidRDefault="001B3CE3">
      <w:pPr>
        <w:pStyle w:val="Corpsdetexte"/>
        <w:rPr>
          <w:rFonts w:ascii="Garamond" w:hAnsi="Garamond"/>
          <w:sz w:val="20"/>
          <w:szCs w:val="20"/>
        </w:rPr>
      </w:pPr>
      <w:r w:rsidRPr="00393B9B">
        <w:rPr>
          <w:rFonts w:ascii="Garamond" w:hAnsi="Garamond"/>
          <w:sz w:val="20"/>
          <w:szCs w:val="20"/>
        </w:rPr>
        <w:t>Y a</w:t>
      </w:r>
      <w:r w:rsidR="00796141">
        <w:rPr>
          <w:rFonts w:ascii="Garamond" w:hAnsi="Garamond"/>
          <w:sz w:val="20"/>
          <w:szCs w:val="20"/>
        </w:rPr>
        <w:t>-</w:t>
      </w:r>
      <w:r w:rsidRPr="00393B9B">
        <w:rPr>
          <w:rFonts w:ascii="Garamond" w:hAnsi="Garamond"/>
          <w:sz w:val="20"/>
          <w:szCs w:val="20"/>
        </w:rPr>
        <w:t>t</w:t>
      </w:r>
      <w:r w:rsidR="00796141">
        <w:rPr>
          <w:rFonts w:ascii="Garamond" w:hAnsi="Garamond"/>
          <w:sz w:val="20"/>
          <w:szCs w:val="20"/>
        </w:rPr>
        <w:t>-</w:t>
      </w:r>
      <w:r w:rsidRPr="00393B9B">
        <w:rPr>
          <w:rFonts w:ascii="Garamond" w:hAnsi="Garamond"/>
          <w:sz w:val="20"/>
          <w:szCs w:val="20"/>
        </w:rPr>
        <w:t xml:space="preserve">il d'aucune façon </w:t>
      </w:r>
      <w:r w:rsidRPr="00393B9B">
        <w:rPr>
          <w:rFonts w:ascii="Garamond" w:hAnsi="Garamond"/>
          <w:i/>
          <w:sz w:val="20"/>
          <w:szCs w:val="20"/>
        </w:rPr>
        <w:t>légitimité</w:t>
      </w:r>
      <w:r w:rsidRPr="00393B9B">
        <w:rPr>
          <w:rFonts w:ascii="Garamond" w:hAnsi="Garamond"/>
          <w:sz w:val="20"/>
          <w:szCs w:val="20"/>
        </w:rPr>
        <w:t xml:space="preserve"> de substituer une négation à l'appréhension éprouvée de l'inexistence ? </w:t>
      </w:r>
    </w:p>
    <w:p w:rsidR="00D5666C" w:rsidRPr="00393B9B" w:rsidRDefault="001B3CE3">
      <w:pPr>
        <w:pStyle w:val="Corpsdetexte"/>
        <w:rPr>
          <w:rFonts w:ascii="Garamond" w:hAnsi="Garamond"/>
          <w:sz w:val="20"/>
          <w:szCs w:val="20"/>
        </w:rPr>
      </w:pPr>
      <w:r w:rsidRPr="00393B9B">
        <w:rPr>
          <w:rFonts w:ascii="Garamond" w:hAnsi="Garamond"/>
          <w:sz w:val="20"/>
          <w:szCs w:val="20"/>
        </w:rPr>
        <w:t xml:space="preserve">C'est là aussi une question qu'il s'agira pour nous d'amorcer. </w:t>
      </w:r>
    </w:p>
    <w:p w:rsidR="005C79E6" w:rsidRPr="00393B9B" w:rsidRDefault="005C79E6">
      <w:pPr>
        <w:pStyle w:val="Corpsdetexte"/>
        <w:rPr>
          <w:rFonts w:ascii="Garamond" w:hAnsi="Garamond"/>
          <w:sz w:val="20"/>
          <w:szCs w:val="20"/>
        </w:rPr>
      </w:pPr>
    </w:p>
    <w:p w:rsidR="00D5666C" w:rsidRPr="00393B9B" w:rsidRDefault="001B3CE3">
      <w:pPr>
        <w:pStyle w:val="Corpsdetexte"/>
        <w:rPr>
          <w:rFonts w:ascii="Garamond" w:hAnsi="Garamond"/>
          <w:sz w:val="20"/>
          <w:szCs w:val="20"/>
        </w:rPr>
      </w:pPr>
      <w:r w:rsidRPr="00393B9B">
        <w:rPr>
          <w:rFonts w:ascii="Garamond" w:hAnsi="Garamond"/>
          <w:sz w:val="20"/>
          <w:szCs w:val="20"/>
        </w:rPr>
        <w:t xml:space="preserve">Le mot </w:t>
      </w:r>
      <w:r w:rsidR="009F5916">
        <w:rPr>
          <w:rFonts w:ascii="Garamond" w:hAnsi="Garamond"/>
          <w:sz w:val="20"/>
          <w:szCs w:val="20"/>
        </w:rPr>
        <w:t>« </w:t>
      </w:r>
      <w:r w:rsidRPr="009F5916">
        <w:rPr>
          <w:rFonts w:ascii="Garamond" w:hAnsi="Garamond"/>
          <w:i/>
          <w:sz w:val="20"/>
          <w:szCs w:val="20"/>
        </w:rPr>
        <w:t>interdiction</w:t>
      </w:r>
      <w:r w:rsidR="009F5916">
        <w:rPr>
          <w:rFonts w:ascii="Garamond" w:hAnsi="Garamond"/>
          <w:sz w:val="20"/>
          <w:szCs w:val="20"/>
        </w:rPr>
        <w:t> »</w:t>
      </w:r>
      <w:r w:rsidRPr="00393B9B">
        <w:rPr>
          <w:rFonts w:ascii="Garamond" w:hAnsi="Garamond"/>
          <w:sz w:val="20"/>
          <w:szCs w:val="20"/>
        </w:rPr>
        <w:t xml:space="preserve"> veut</w:t>
      </w:r>
      <w:r w:rsidR="00796141">
        <w:rPr>
          <w:rFonts w:ascii="Garamond" w:hAnsi="Garamond"/>
          <w:sz w:val="20"/>
          <w:szCs w:val="20"/>
        </w:rPr>
        <w:t>-</w:t>
      </w:r>
      <w:r w:rsidRPr="00393B9B">
        <w:rPr>
          <w:rFonts w:ascii="Garamond" w:hAnsi="Garamond"/>
          <w:sz w:val="20"/>
          <w:szCs w:val="20"/>
        </w:rPr>
        <w:t>il plus dire, est</w:t>
      </w:r>
      <w:r w:rsidR="00796141">
        <w:rPr>
          <w:rFonts w:ascii="Garamond" w:hAnsi="Garamond"/>
          <w:sz w:val="20"/>
          <w:szCs w:val="20"/>
        </w:rPr>
        <w:t>-</w:t>
      </w:r>
      <w:r w:rsidRPr="00393B9B">
        <w:rPr>
          <w:rFonts w:ascii="Garamond" w:hAnsi="Garamond"/>
          <w:sz w:val="20"/>
          <w:szCs w:val="20"/>
        </w:rPr>
        <w:t xml:space="preserve">il plus permis, c'est ce qui non plus ne saurait dans l'immédiat, être tranché. </w:t>
      </w:r>
    </w:p>
    <w:p w:rsidR="00D5666C" w:rsidRPr="00393B9B" w:rsidRDefault="00D5666C">
      <w:pPr>
        <w:pStyle w:val="Corpsdetexte"/>
        <w:rPr>
          <w:rFonts w:ascii="Garamond" w:hAnsi="Garamond"/>
          <w:sz w:val="20"/>
          <w:szCs w:val="20"/>
        </w:rPr>
      </w:pPr>
    </w:p>
    <w:p w:rsidR="009F5916" w:rsidRDefault="001B3CE3">
      <w:pPr>
        <w:pStyle w:val="Corpsdetexte"/>
        <w:rPr>
          <w:rFonts w:ascii="Garamond" w:hAnsi="Garamond"/>
          <w:sz w:val="20"/>
          <w:szCs w:val="20"/>
        </w:rPr>
      </w:pPr>
      <w:r w:rsidRPr="00393B9B">
        <w:rPr>
          <w:rFonts w:ascii="Garamond" w:hAnsi="Garamond"/>
          <w:sz w:val="20"/>
          <w:szCs w:val="20"/>
        </w:rPr>
        <w:t xml:space="preserve">Mais l'appréhension de </w:t>
      </w:r>
      <w:r w:rsidRPr="00393B9B">
        <w:rPr>
          <w:rFonts w:ascii="Garamond" w:hAnsi="Garamond" w:cs="Times New Roman"/>
          <w:i/>
          <w:color w:val="0000CC"/>
          <w:sz w:val="20"/>
          <w:szCs w:val="20"/>
        </w:rPr>
        <w:t>la contingence</w:t>
      </w:r>
      <w:r w:rsidRPr="00393B9B">
        <w:rPr>
          <w:rFonts w:ascii="Garamond" w:hAnsi="Garamond"/>
          <w:sz w:val="20"/>
          <w:szCs w:val="20"/>
        </w:rPr>
        <w:t xml:space="preserve"> telle que je l'ai déjà incarnée de ce </w:t>
      </w:r>
      <w:r w:rsidR="00D5666C" w:rsidRPr="00393B9B">
        <w:rPr>
          <w:rFonts w:ascii="Garamond" w:hAnsi="Garamond"/>
          <w:sz w:val="20"/>
          <w:szCs w:val="20"/>
        </w:rPr>
        <w:t>« </w:t>
      </w:r>
      <w:r w:rsidRPr="00393B9B">
        <w:rPr>
          <w:rFonts w:ascii="Garamond" w:hAnsi="Garamond" w:cs="Times New Roman"/>
          <w:i/>
          <w:color w:val="0000CC"/>
          <w:sz w:val="20"/>
          <w:szCs w:val="20"/>
        </w:rPr>
        <w:t>cesse de ne pas s'écrire</w:t>
      </w:r>
      <w:r w:rsidR="00D5666C" w:rsidRPr="00393B9B">
        <w:rPr>
          <w:rFonts w:ascii="Garamond" w:hAnsi="Garamond"/>
          <w:sz w:val="20"/>
          <w:szCs w:val="20"/>
        </w:rPr>
        <w:t> »</w:t>
      </w:r>
      <w:r w:rsidRPr="00393B9B">
        <w:rPr>
          <w:rFonts w:ascii="Garamond" w:hAnsi="Garamond"/>
          <w:sz w:val="20"/>
          <w:szCs w:val="20"/>
        </w:rPr>
        <w:t xml:space="preserve">, </w:t>
      </w:r>
    </w:p>
    <w:p w:rsidR="00D5666C" w:rsidRPr="00393B9B" w:rsidRDefault="001B3CE3">
      <w:pPr>
        <w:pStyle w:val="Corpsdetexte"/>
        <w:rPr>
          <w:rFonts w:ascii="Garamond" w:hAnsi="Garamond"/>
          <w:sz w:val="20"/>
          <w:szCs w:val="20"/>
        </w:rPr>
      </w:pPr>
      <w:r w:rsidRPr="00393B9B">
        <w:rPr>
          <w:rFonts w:ascii="Garamond" w:hAnsi="Garamond"/>
          <w:sz w:val="20"/>
          <w:szCs w:val="20"/>
        </w:rPr>
        <w:t xml:space="preserve">à savoir de ce </w:t>
      </w:r>
      <w:r w:rsidRPr="00393B9B">
        <w:rPr>
          <w:rFonts w:ascii="Garamond" w:hAnsi="Garamond" w:cs="Times New Roman"/>
          <w:i/>
          <w:color w:val="0000CC"/>
          <w:sz w:val="20"/>
          <w:szCs w:val="20"/>
        </w:rPr>
        <w:t>quelque chose</w:t>
      </w:r>
      <w:r w:rsidRPr="00393B9B">
        <w:rPr>
          <w:rFonts w:ascii="Garamond" w:hAnsi="Garamond"/>
          <w:sz w:val="20"/>
          <w:szCs w:val="20"/>
        </w:rPr>
        <w:t xml:space="preserve"> qui, par </w:t>
      </w:r>
      <w:r w:rsidRPr="009F5916">
        <w:rPr>
          <w:rFonts w:ascii="Garamond" w:hAnsi="Garamond"/>
          <w:i/>
          <w:sz w:val="20"/>
          <w:szCs w:val="20"/>
        </w:rPr>
        <w:t>la rencontre</w:t>
      </w:r>
      <w:r w:rsidR="0027330B">
        <w:rPr>
          <w:rFonts w:ascii="Garamond" w:hAnsi="Garamond"/>
          <w:i/>
          <w:sz w:val="20"/>
          <w:szCs w:val="20"/>
        </w:rPr>
        <w:t xml:space="preserve"> </w:t>
      </w:r>
      <w:r w:rsidR="0027330B" w:rsidRPr="0027330B">
        <w:rPr>
          <w:rFonts w:ascii="Garamond" w:hAnsi="Garamond"/>
          <w:color w:val="C00000"/>
          <w:sz w:val="16"/>
          <w:szCs w:val="16"/>
        </w:rPr>
        <w:t>[</w:t>
      </w:r>
      <w:r w:rsidR="0027330B" w:rsidRPr="0027330B">
        <w:rPr>
          <w:rFonts w:ascii="Garamond" w:hAnsi="Garamond"/>
          <w:i/>
          <w:color w:val="C00000"/>
          <w:sz w:val="16"/>
          <w:szCs w:val="16"/>
        </w:rPr>
        <w:t xml:space="preserve">la rencontre heureuse </w:t>
      </w:r>
      <w:r w:rsidR="0027330B">
        <w:rPr>
          <w:rFonts w:ascii="Garamond" w:hAnsi="Garamond"/>
          <w:color w:val="C00000"/>
          <w:sz w:val="16"/>
          <w:szCs w:val="16"/>
        </w:rPr>
        <w:t>(</w:t>
      </w:r>
      <w:proofErr w:type="spellStart"/>
      <w:r w:rsidR="0027330B" w:rsidRPr="0027330B">
        <w:rPr>
          <w:rFonts w:ascii="Palatino Linotype" w:hAnsi="Palatino Linotype"/>
          <w:bCs/>
          <w:color w:val="0000CC"/>
          <w:sz w:val="16"/>
          <w:szCs w:val="16"/>
        </w:rPr>
        <w:t>εὐτυχί</w:t>
      </w:r>
      <w:proofErr w:type="spellEnd"/>
      <w:r w:rsidR="0027330B" w:rsidRPr="0027330B">
        <w:rPr>
          <w:rFonts w:ascii="Palatino Linotype" w:hAnsi="Palatino Linotype"/>
          <w:bCs/>
          <w:color w:val="0000CC"/>
          <w:sz w:val="16"/>
          <w:szCs w:val="16"/>
        </w:rPr>
        <w:t>α</w:t>
      </w:r>
      <w:r w:rsidR="0027330B">
        <w:rPr>
          <w:rFonts w:ascii="Garamond" w:hAnsi="Garamond"/>
          <w:color w:val="C00000"/>
          <w:sz w:val="16"/>
          <w:szCs w:val="16"/>
        </w:rPr>
        <w:t>)</w:t>
      </w:r>
      <w:r w:rsidR="0027330B" w:rsidRPr="0027330B">
        <w:rPr>
          <w:rFonts w:ascii="Garamond" w:hAnsi="Garamond"/>
          <w:i/>
          <w:color w:val="C00000"/>
          <w:sz w:val="16"/>
          <w:szCs w:val="16"/>
        </w:rPr>
        <w:t xml:space="preserve"> mais contingente</w:t>
      </w:r>
      <w:r w:rsidR="0027330B" w:rsidRPr="0027330B">
        <w:rPr>
          <w:rFonts w:ascii="Garamond" w:hAnsi="Garamond"/>
          <w:color w:val="C00000"/>
          <w:sz w:val="16"/>
          <w:szCs w:val="16"/>
        </w:rPr>
        <w:t>]</w:t>
      </w:r>
      <w:r w:rsidR="00D5666C" w:rsidRPr="00393B9B">
        <w:rPr>
          <w:rFonts w:ascii="Garamond" w:hAnsi="Garamond"/>
          <w:sz w:val="20"/>
          <w:szCs w:val="20"/>
        </w:rPr>
        <w:t>…</w:t>
      </w:r>
    </w:p>
    <w:p w:rsidR="00D5666C" w:rsidRPr="00393B9B" w:rsidRDefault="001B3CE3" w:rsidP="00D5666C">
      <w:pPr>
        <w:pStyle w:val="Corpsdetexte"/>
        <w:ind w:left="708"/>
        <w:rPr>
          <w:rFonts w:ascii="Garamond" w:hAnsi="Garamond"/>
          <w:sz w:val="20"/>
          <w:szCs w:val="20"/>
        </w:rPr>
      </w:pPr>
      <w:r w:rsidRPr="009F5916">
        <w:rPr>
          <w:rFonts w:ascii="Garamond" w:hAnsi="Garamond"/>
          <w:i/>
          <w:sz w:val="20"/>
          <w:szCs w:val="20"/>
        </w:rPr>
        <w:t>la rencontre</w:t>
      </w:r>
      <w:r w:rsidRPr="00393B9B">
        <w:rPr>
          <w:rFonts w:ascii="Garamond" w:hAnsi="Garamond"/>
          <w:sz w:val="20"/>
          <w:szCs w:val="20"/>
        </w:rPr>
        <w:t xml:space="preserve"> il faut bien le dire</w:t>
      </w:r>
      <w:r w:rsidR="00D5666C" w:rsidRPr="00393B9B">
        <w:rPr>
          <w:rFonts w:ascii="Garamond" w:hAnsi="Garamond"/>
          <w:sz w:val="20"/>
          <w:szCs w:val="20"/>
        </w:rPr>
        <w:t xml:space="preserve"> </w:t>
      </w:r>
      <w:r w:rsidRPr="009F5916">
        <w:rPr>
          <w:rFonts w:ascii="Garamond" w:hAnsi="Garamond"/>
          <w:i/>
          <w:sz w:val="20"/>
          <w:szCs w:val="20"/>
        </w:rPr>
        <w:t>de symptômes, d'affects</w:t>
      </w:r>
    </w:p>
    <w:p w:rsidR="00D5666C" w:rsidRPr="00393B9B" w:rsidRDefault="00D5666C">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de ce qui chez chaque individu marque </w:t>
      </w:r>
      <w:r w:rsidR="001B3CE3" w:rsidRPr="004043B5">
        <w:rPr>
          <w:rFonts w:ascii="Garamond" w:hAnsi="Garamond"/>
          <w:i/>
          <w:color w:val="0000CC"/>
          <w:sz w:val="20"/>
          <w:szCs w:val="20"/>
        </w:rPr>
        <w:t>la trace de son exil</w:t>
      </w:r>
      <w:r w:rsidRPr="00393B9B">
        <w:rPr>
          <w:rFonts w:ascii="Garamond" w:hAnsi="Garamond"/>
          <w:sz w:val="20"/>
          <w:szCs w:val="20"/>
        </w:rPr>
        <w:t>…</w:t>
      </w:r>
      <w:r w:rsidR="001B3CE3" w:rsidRPr="00393B9B">
        <w:rPr>
          <w:rFonts w:ascii="Garamond" w:hAnsi="Garamond"/>
          <w:sz w:val="20"/>
          <w:szCs w:val="20"/>
        </w:rPr>
        <w:t xml:space="preserve"> </w:t>
      </w:r>
    </w:p>
    <w:p w:rsidR="00D5666C" w:rsidRPr="00393B9B" w:rsidRDefault="001B3CE3" w:rsidP="00D5666C">
      <w:pPr>
        <w:pStyle w:val="Corpsdetexte"/>
        <w:ind w:firstLine="708"/>
        <w:rPr>
          <w:rFonts w:ascii="Garamond" w:hAnsi="Garamond"/>
          <w:sz w:val="20"/>
          <w:szCs w:val="20"/>
        </w:rPr>
      </w:pPr>
      <w:r w:rsidRPr="00393B9B">
        <w:rPr>
          <w:rFonts w:ascii="Garamond" w:hAnsi="Garamond"/>
          <w:sz w:val="20"/>
          <w:szCs w:val="20"/>
        </w:rPr>
        <w:t>non comme sujet mais comme parlant</w:t>
      </w:r>
    </w:p>
    <w:p w:rsidR="009F5916" w:rsidRDefault="00D5666C">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de </w:t>
      </w:r>
      <w:r w:rsidR="001B3CE3" w:rsidRPr="004043B5">
        <w:rPr>
          <w:rFonts w:ascii="Garamond" w:hAnsi="Garamond"/>
          <w:i/>
          <w:color w:val="0000CC"/>
          <w:sz w:val="20"/>
          <w:szCs w:val="20"/>
        </w:rPr>
        <w:t>son exil de ce rapport</w:t>
      </w:r>
      <w:r w:rsidR="001B3CE3" w:rsidRPr="00393B9B">
        <w:rPr>
          <w:rFonts w:ascii="Garamond" w:hAnsi="Garamond"/>
          <w:sz w:val="20"/>
          <w:szCs w:val="20"/>
        </w:rPr>
        <w:t>, est</w:t>
      </w:r>
      <w:r w:rsidR="00796141">
        <w:rPr>
          <w:rFonts w:ascii="Garamond" w:hAnsi="Garamond"/>
          <w:sz w:val="20"/>
          <w:szCs w:val="20"/>
        </w:rPr>
        <w:t>-</w:t>
      </w:r>
      <w:r w:rsidR="001B3CE3" w:rsidRPr="00393B9B">
        <w:rPr>
          <w:rFonts w:ascii="Garamond" w:hAnsi="Garamond"/>
          <w:sz w:val="20"/>
          <w:szCs w:val="20"/>
        </w:rPr>
        <w:t xml:space="preserve">ce que ce n'est pas dire que c'est seulement par l'affect qui résulte de cette béance </w:t>
      </w:r>
    </w:p>
    <w:p w:rsidR="00D5666C" w:rsidRPr="00393B9B" w:rsidRDefault="001B3CE3">
      <w:pPr>
        <w:pStyle w:val="Corpsdetexte"/>
        <w:rPr>
          <w:rFonts w:ascii="Garamond" w:hAnsi="Garamond"/>
          <w:sz w:val="20"/>
          <w:szCs w:val="20"/>
        </w:rPr>
      </w:pPr>
      <w:r w:rsidRPr="00393B9B">
        <w:rPr>
          <w:rFonts w:ascii="Garamond" w:hAnsi="Garamond"/>
          <w:sz w:val="20"/>
          <w:szCs w:val="20"/>
        </w:rPr>
        <w:t xml:space="preserve">que </w:t>
      </w:r>
      <w:r w:rsidR="00D5666C" w:rsidRPr="00393B9B">
        <w:rPr>
          <w:rFonts w:ascii="Garamond" w:hAnsi="Garamond" w:cs="Times New Roman"/>
          <w:i/>
          <w:color w:val="0000CC"/>
          <w:sz w:val="20"/>
          <w:szCs w:val="20"/>
        </w:rPr>
        <w:t>quelque chose</w:t>
      </w:r>
      <w:r w:rsidR="00D5666C" w:rsidRPr="00393B9B">
        <w:rPr>
          <w:rFonts w:ascii="Garamond" w:hAnsi="Garamond"/>
          <w:sz w:val="20"/>
          <w:szCs w:val="20"/>
        </w:rPr>
        <w:t xml:space="preserve"> …</w:t>
      </w:r>
      <w:r w:rsidRPr="00393B9B">
        <w:rPr>
          <w:rFonts w:ascii="Garamond" w:hAnsi="Garamond"/>
          <w:sz w:val="20"/>
          <w:szCs w:val="20"/>
        </w:rPr>
        <w:t xml:space="preserve"> </w:t>
      </w:r>
    </w:p>
    <w:p w:rsidR="00D5666C" w:rsidRPr="00393B9B" w:rsidRDefault="001B3CE3" w:rsidP="00D5666C">
      <w:pPr>
        <w:pStyle w:val="Corpsdetexte"/>
        <w:ind w:firstLine="708"/>
        <w:rPr>
          <w:rFonts w:ascii="Garamond" w:hAnsi="Garamond"/>
          <w:sz w:val="20"/>
          <w:szCs w:val="20"/>
        </w:rPr>
      </w:pPr>
      <w:r w:rsidRPr="00393B9B">
        <w:rPr>
          <w:rFonts w:ascii="Garamond" w:hAnsi="Garamond"/>
          <w:sz w:val="20"/>
          <w:szCs w:val="20"/>
        </w:rPr>
        <w:t>dans tout cas où se produit l'amour</w:t>
      </w:r>
    </w:p>
    <w:p w:rsidR="00D5666C" w:rsidRPr="00393B9B" w:rsidRDefault="00D5666C">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que </w:t>
      </w:r>
      <w:r w:rsidRPr="00393B9B">
        <w:rPr>
          <w:rFonts w:ascii="Garamond" w:hAnsi="Garamond" w:cs="Times New Roman"/>
          <w:i/>
          <w:color w:val="0000CC"/>
          <w:sz w:val="20"/>
          <w:szCs w:val="20"/>
        </w:rPr>
        <w:t>quelque chose</w:t>
      </w:r>
      <w:r w:rsidRPr="00393B9B">
        <w:rPr>
          <w:rFonts w:ascii="Garamond" w:hAnsi="Garamond"/>
          <w:sz w:val="20"/>
          <w:szCs w:val="20"/>
        </w:rPr>
        <w:t xml:space="preserve"> …</w:t>
      </w:r>
    </w:p>
    <w:p w:rsidR="00D5666C" w:rsidRPr="00393B9B" w:rsidRDefault="001B3CE3" w:rsidP="00D5666C">
      <w:pPr>
        <w:pStyle w:val="Corpsdetexte"/>
        <w:ind w:left="708"/>
        <w:rPr>
          <w:rFonts w:ascii="Garamond" w:hAnsi="Garamond"/>
          <w:sz w:val="20"/>
          <w:szCs w:val="20"/>
        </w:rPr>
      </w:pPr>
      <w:r w:rsidRPr="00393B9B">
        <w:rPr>
          <w:rFonts w:ascii="Garamond" w:hAnsi="Garamond"/>
          <w:sz w:val="20"/>
          <w:szCs w:val="20"/>
        </w:rPr>
        <w:t>qui peut varier infiniment quant au niveau de ce savoir</w:t>
      </w:r>
    </w:p>
    <w:p w:rsidR="00113756" w:rsidRDefault="00D5666C">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que </w:t>
      </w:r>
      <w:r w:rsidRPr="00393B9B">
        <w:rPr>
          <w:rFonts w:ascii="Garamond" w:hAnsi="Garamond" w:cs="Times New Roman"/>
          <w:i/>
          <w:color w:val="0000CC"/>
          <w:sz w:val="20"/>
          <w:szCs w:val="20"/>
        </w:rPr>
        <w:t>quelque chose</w:t>
      </w:r>
      <w:r w:rsidR="001B3CE3" w:rsidRPr="00393B9B">
        <w:rPr>
          <w:rFonts w:ascii="Garamond" w:hAnsi="Garamond"/>
          <w:sz w:val="20"/>
          <w:szCs w:val="20"/>
        </w:rPr>
        <w:t xml:space="preserve"> se rencontre qui, pour un instant, peut donner l'illusion de </w:t>
      </w:r>
      <w:r w:rsidR="009F5916">
        <w:rPr>
          <w:rFonts w:ascii="Garamond" w:hAnsi="Garamond"/>
          <w:sz w:val="20"/>
          <w:szCs w:val="20"/>
        </w:rPr>
        <w:t>« </w:t>
      </w:r>
      <w:r w:rsidR="001B3CE3" w:rsidRPr="00393B9B">
        <w:rPr>
          <w:rFonts w:ascii="Garamond" w:hAnsi="Garamond" w:cs="Times New Roman"/>
          <w:i/>
          <w:color w:val="0000CC"/>
          <w:sz w:val="20"/>
          <w:szCs w:val="20"/>
        </w:rPr>
        <w:t>cesser de ne pas s'écrire</w:t>
      </w:r>
      <w:r w:rsidR="009F5916">
        <w:rPr>
          <w:rFonts w:ascii="Garamond" w:hAnsi="Garamond" w:cs="Times New Roman"/>
          <w:i/>
          <w:color w:val="0000CC"/>
          <w:sz w:val="20"/>
          <w:szCs w:val="20"/>
        </w:rPr>
        <w:t> »</w:t>
      </w:r>
      <w:r w:rsidR="00113756">
        <w:rPr>
          <w:rFonts w:ascii="Garamond" w:hAnsi="Garamond"/>
          <w:sz w:val="20"/>
          <w:szCs w:val="20"/>
        </w:rPr>
        <w:t>.</w:t>
      </w:r>
      <w:r w:rsidR="001B3CE3" w:rsidRPr="00393B9B">
        <w:rPr>
          <w:rFonts w:ascii="Garamond" w:hAnsi="Garamond"/>
          <w:sz w:val="20"/>
          <w:szCs w:val="20"/>
        </w:rPr>
        <w:t xml:space="preserve"> </w:t>
      </w:r>
    </w:p>
    <w:p w:rsidR="00961E86" w:rsidRDefault="00113756">
      <w:pPr>
        <w:pStyle w:val="Corpsdetexte"/>
        <w:rPr>
          <w:rFonts w:ascii="Garamond" w:hAnsi="Garamond"/>
          <w:sz w:val="20"/>
          <w:szCs w:val="20"/>
        </w:rPr>
      </w:pPr>
      <w:r>
        <w:rPr>
          <w:rFonts w:ascii="Garamond" w:hAnsi="Garamond"/>
          <w:sz w:val="20"/>
          <w:szCs w:val="20"/>
        </w:rPr>
        <w:lastRenderedPageBreak/>
        <w:t>À</w:t>
      </w:r>
      <w:r w:rsidR="001B3CE3" w:rsidRPr="00393B9B">
        <w:rPr>
          <w:rFonts w:ascii="Garamond" w:hAnsi="Garamond"/>
          <w:sz w:val="20"/>
          <w:szCs w:val="20"/>
        </w:rPr>
        <w:t xml:space="preserve"> savoir que </w:t>
      </w:r>
    </w:p>
    <w:p w:rsidR="00D5666C" w:rsidRPr="00393B9B" w:rsidRDefault="00D5666C" w:rsidP="00961E86">
      <w:pPr>
        <w:pStyle w:val="Corpsdetexte"/>
        <w:numPr>
          <w:ilvl w:val="0"/>
          <w:numId w:val="28"/>
        </w:numPr>
        <w:rPr>
          <w:rFonts w:ascii="Garamond" w:hAnsi="Garamond"/>
          <w:sz w:val="20"/>
          <w:szCs w:val="20"/>
        </w:rPr>
      </w:pPr>
      <w:r w:rsidRPr="00393B9B">
        <w:rPr>
          <w:rFonts w:ascii="Garamond" w:hAnsi="Garamond" w:cs="Times New Roman"/>
          <w:i/>
          <w:color w:val="0000CC"/>
          <w:sz w:val="20"/>
          <w:szCs w:val="20"/>
        </w:rPr>
        <w:t>quelque chose</w:t>
      </w:r>
      <w:r w:rsidR="001B3CE3" w:rsidRPr="00393B9B">
        <w:rPr>
          <w:rFonts w:ascii="Garamond" w:hAnsi="Garamond"/>
          <w:sz w:val="20"/>
          <w:szCs w:val="20"/>
        </w:rPr>
        <w:t xml:space="preserve"> non seulement s'articule mais s'inscrive, s'inscrive dans la destinée de chacun, </w:t>
      </w:r>
      <w:r w:rsidR="009F5916">
        <w:rPr>
          <w:rFonts w:ascii="Garamond" w:hAnsi="Garamond"/>
          <w:sz w:val="20"/>
          <w:szCs w:val="20"/>
        </w:rPr>
        <w:t xml:space="preserve">                                                     </w:t>
      </w:r>
      <w:r w:rsidR="001B3CE3" w:rsidRPr="00393B9B">
        <w:rPr>
          <w:rFonts w:ascii="Garamond" w:hAnsi="Garamond"/>
          <w:sz w:val="20"/>
          <w:szCs w:val="20"/>
        </w:rPr>
        <w:t xml:space="preserve">par quoi pendant un temps, un temps de suspension, </w:t>
      </w:r>
    </w:p>
    <w:p w:rsidR="00D5666C" w:rsidRPr="00393B9B" w:rsidRDefault="001B3CE3" w:rsidP="00961E86">
      <w:pPr>
        <w:pStyle w:val="Corpsdetexte"/>
        <w:numPr>
          <w:ilvl w:val="0"/>
          <w:numId w:val="28"/>
        </w:numPr>
        <w:rPr>
          <w:rFonts w:ascii="Garamond" w:hAnsi="Garamond"/>
          <w:sz w:val="20"/>
          <w:szCs w:val="20"/>
        </w:rPr>
      </w:pPr>
      <w:r w:rsidRPr="00393B9B">
        <w:rPr>
          <w:rFonts w:ascii="Garamond" w:hAnsi="Garamond"/>
          <w:sz w:val="20"/>
          <w:szCs w:val="20"/>
        </w:rPr>
        <w:t xml:space="preserve">ce </w:t>
      </w:r>
      <w:r w:rsidR="00D5666C" w:rsidRPr="00393B9B">
        <w:rPr>
          <w:rFonts w:ascii="Garamond" w:hAnsi="Garamond" w:cs="Times New Roman"/>
          <w:i/>
          <w:color w:val="0000CC"/>
          <w:sz w:val="20"/>
          <w:szCs w:val="20"/>
        </w:rPr>
        <w:t>quelque chose</w:t>
      </w:r>
      <w:r w:rsidRPr="00393B9B">
        <w:rPr>
          <w:rFonts w:ascii="Garamond" w:hAnsi="Garamond"/>
          <w:sz w:val="20"/>
          <w:szCs w:val="20"/>
        </w:rPr>
        <w:t xml:space="preserve"> qui serait le rapport, </w:t>
      </w:r>
    </w:p>
    <w:p w:rsidR="00D5666C" w:rsidRPr="00393B9B" w:rsidRDefault="001B3CE3" w:rsidP="00961E86">
      <w:pPr>
        <w:pStyle w:val="Corpsdetexte"/>
        <w:numPr>
          <w:ilvl w:val="0"/>
          <w:numId w:val="28"/>
        </w:numPr>
        <w:rPr>
          <w:rFonts w:ascii="Garamond" w:hAnsi="Garamond"/>
          <w:sz w:val="20"/>
          <w:szCs w:val="20"/>
        </w:rPr>
      </w:pPr>
      <w:r w:rsidRPr="00393B9B">
        <w:rPr>
          <w:rFonts w:ascii="Garamond" w:hAnsi="Garamond"/>
          <w:sz w:val="20"/>
          <w:szCs w:val="20"/>
        </w:rPr>
        <w:t xml:space="preserve">ce </w:t>
      </w:r>
      <w:r w:rsidR="00D5666C" w:rsidRPr="00393B9B">
        <w:rPr>
          <w:rFonts w:ascii="Garamond" w:hAnsi="Garamond" w:cs="Times New Roman"/>
          <w:i/>
          <w:color w:val="0000CC"/>
          <w:sz w:val="20"/>
          <w:szCs w:val="20"/>
        </w:rPr>
        <w:t>quelque chose</w:t>
      </w:r>
      <w:r w:rsidRPr="00393B9B">
        <w:rPr>
          <w:rFonts w:ascii="Garamond" w:hAnsi="Garamond"/>
          <w:sz w:val="20"/>
          <w:szCs w:val="20"/>
        </w:rPr>
        <w:t xml:space="preserve"> trouve chez l'être qui parle, </w:t>
      </w:r>
    </w:p>
    <w:p w:rsidR="00D5666C" w:rsidRPr="00393B9B" w:rsidRDefault="001B3CE3" w:rsidP="00961E86">
      <w:pPr>
        <w:pStyle w:val="Corpsdetexte"/>
        <w:numPr>
          <w:ilvl w:val="0"/>
          <w:numId w:val="28"/>
        </w:numPr>
        <w:rPr>
          <w:rFonts w:ascii="Garamond" w:hAnsi="Garamond"/>
          <w:sz w:val="20"/>
          <w:szCs w:val="20"/>
        </w:rPr>
      </w:pPr>
      <w:r w:rsidRPr="00393B9B">
        <w:rPr>
          <w:rFonts w:ascii="Garamond" w:hAnsi="Garamond"/>
          <w:sz w:val="20"/>
          <w:szCs w:val="20"/>
        </w:rPr>
        <w:t xml:space="preserve">ce </w:t>
      </w:r>
      <w:r w:rsidR="00D5666C" w:rsidRPr="00393B9B">
        <w:rPr>
          <w:rFonts w:ascii="Garamond" w:hAnsi="Garamond" w:cs="Times New Roman"/>
          <w:i/>
          <w:color w:val="0000CC"/>
          <w:sz w:val="20"/>
          <w:szCs w:val="20"/>
        </w:rPr>
        <w:t xml:space="preserve">quelque </w:t>
      </w:r>
      <w:r w:rsidR="00D5666C" w:rsidRPr="009F5916">
        <w:rPr>
          <w:rFonts w:ascii="Garamond" w:hAnsi="Garamond" w:cs="Times New Roman"/>
          <w:i/>
          <w:color w:val="0000CC"/>
          <w:sz w:val="20"/>
          <w:szCs w:val="20"/>
        </w:rPr>
        <w:t>chose</w:t>
      </w:r>
      <w:r w:rsidRPr="009F5916">
        <w:rPr>
          <w:rFonts w:ascii="Garamond" w:hAnsi="Garamond"/>
          <w:i/>
          <w:color w:val="0000CC"/>
          <w:sz w:val="20"/>
          <w:szCs w:val="20"/>
        </w:rPr>
        <w:t xml:space="preserve"> trouve sa trace et sa voie de mirage</w:t>
      </w:r>
      <w:r w:rsidRPr="00393B9B">
        <w:rPr>
          <w:rFonts w:ascii="Garamond" w:hAnsi="Garamond"/>
          <w:sz w:val="20"/>
          <w:szCs w:val="20"/>
        </w:rPr>
        <w:t xml:space="preserve">. </w:t>
      </w:r>
    </w:p>
    <w:p w:rsidR="00D5666C" w:rsidRPr="00393B9B" w:rsidRDefault="00D5666C">
      <w:pPr>
        <w:pStyle w:val="Corpsdetexte"/>
        <w:rPr>
          <w:rFonts w:ascii="Garamond" w:hAnsi="Garamond"/>
          <w:sz w:val="20"/>
          <w:szCs w:val="20"/>
        </w:rPr>
      </w:pPr>
    </w:p>
    <w:p w:rsidR="00D5666C" w:rsidRPr="00393B9B" w:rsidRDefault="001B3CE3">
      <w:pPr>
        <w:pStyle w:val="Corpsdetexte"/>
        <w:rPr>
          <w:rFonts w:ascii="Garamond" w:hAnsi="Garamond"/>
          <w:sz w:val="20"/>
          <w:szCs w:val="20"/>
        </w:rPr>
      </w:pPr>
      <w:r w:rsidRPr="00393B9B">
        <w:rPr>
          <w:rFonts w:ascii="Garamond" w:hAnsi="Garamond"/>
          <w:sz w:val="20"/>
          <w:szCs w:val="20"/>
        </w:rPr>
        <w:t>Qu'est</w:t>
      </w:r>
      <w:r w:rsidR="00796141">
        <w:rPr>
          <w:rFonts w:ascii="Garamond" w:hAnsi="Garamond"/>
          <w:sz w:val="20"/>
          <w:szCs w:val="20"/>
        </w:rPr>
        <w:t>-</w:t>
      </w:r>
      <w:r w:rsidRPr="00393B9B">
        <w:rPr>
          <w:rFonts w:ascii="Garamond" w:hAnsi="Garamond"/>
          <w:sz w:val="20"/>
          <w:szCs w:val="20"/>
        </w:rPr>
        <w:t>ce qui nous permettrait</w:t>
      </w:r>
      <w:r w:rsidR="00D5666C" w:rsidRPr="00393B9B">
        <w:rPr>
          <w:rFonts w:ascii="Garamond" w:hAnsi="Garamond"/>
          <w:sz w:val="20"/>
          <w:szCs w:val="20"/>
        </w:rPr>
        <w:t xml:space="preserve"> </w:t>
      </w:r>
      <w:r w:rsidR="00A37B86">
        <w:rPr>
          <w:rFonts w:ascii="Garamond" w:hAnsi="Garamond"/>
          <w:sz w:val="20"/>
          <w:szCs w:val="20"/>
        </w:rPr>
        <w:t>-</w:t>
      </w:r>
      <w:r w:rsidRPr="00393B9B">
        <w:rPr>
          <w:rFonts w:ascii="Garamond" w:hAnsi="Garamond"/>
          <w:sz w:val="20"/>
          <w:szCs w:val="20"/>
        </w:rPr>
        <w:t xml:space="preserve"> cette implication</w:t>
      </w:r>
      <w:r w:rsidR="00D5666C" w:rsidRPr="00393B9B">
        <w:rPr>
          <w:rFonts w:ascii="Garamond" w:hAnsi="Garamond"/>
          <w:sz w:val="20"/>
          <w:szCs w:val="20"/>
        </w:rPr>
        <w:t xml:space="preserve"> </w:t>
      </w:r>
      <w:r w:rsidR="00A37B86">
        <w:rPr>
          <w:rFonts w:ascii="Garamond" w:hAnsi="Garamond"/>
          <w:sz w:val="20"/>
          <w:szCs w:val="20"/>
        </w:rPr>
        <w:t>-</w:t>
      </w:r>
      <w:r w:rsidRPr="00393B9B">
        <w:rPr>
          <w:rFonts w:ascii="Garamond" w:hAnsi="Garamond"/>
          <w:sz w:val="20"/>
          <w:szCs w:val="20"/>
        </w:rPr>
        <w:t xml:space="preserve"> de la conforter ? </w:t>
      </w:r>
    </w:p>
    <w:p w:rsidR="00516E6A" w:rsidRPr="00393B9B" w:rsidRDefault="001B3CE3">
      <w:pPr>
        <w:pStyle w:val="Corpsdetexte"/>
        <w:rPr>
          <w:rFonts w:ascii="Garamond" w:hAnsi="Garamond"/>
          <w:sz w:val="20"/>
          <w:szCs w:val="20"/>
        </w:rPr>
      </w:pPr>
      <w:r w:rsidRPr="00393B9B">
        <w:rPr>
          <w:rFonts w:ascii="Garamond" w:hAnsi="Garamond"/>
          <w:sz w:val="20"/>
          <w:szCs w:val="20"/>
        </w:rPr>
        <w:t>Assurément ceci</w:t>
      </w:r>
      <w:r w:rsidR="00D5666C" w:rsidRPr="00393B9B">
        <w:rPr>
          <w:rFonts w:ascii="Garamond" w:hAnsi="Garamond"/>
          <w:sz w:val="20"/>
          <w:szCs w:val="20"/>
        </w:rPr>
        <w:t> :</w:t>
      </w:r>
      <w:r w:rsidRPr="00393B9B">
        <w:rPr>
          <w:rFonts w:ascii="Garamond" w:hAnsi="Garamond"/>
          <w:sz w:val="20"/>
          <w:szCs w:val="20"/>
        </w:rPr>
        <w:t xml:space="preserve"> que le déplacement de cette négation, à savoir le passage</w:t>
      </w:r>
      <w:r w:rsidR="00516E6A" w:rsidRPr="00393B9B">
        <w:rPr>
          <w:rFonts w:ascii="Garamond" w:hAnsi="Garamond"/>
          <w:sz w:val="20"/>
          <w:szCs w:val="20"/>
        </w:rPr>
        <w:t>…</w:t>
      </w:r>
    </w:p>
    <w:p w:rsidR="00516E6A" w:rsidRPr="00393B9B" w:rsidRDefault="001B3CE3" w:rsidP="00516E6A">
      <w:pPr>
        <w:pStyle w:val="Corpsdetexte"/>
        <w:ind w:left="708"/>
        <w:rPr>
          <w:rFonts w:ascii="Garamond" w:hAnsi="Garamond"/>
          <w:sz w:val="20"/>
          <w:szCs w:val="20"/>
        </w:rPr>
      </w:pPr>
      <w:r w:rsidRPr="00393B9B">
        <w:rPr>
          <w:rFonts w:ascii="Garamond" w:hAnsi="Garamond"/>
          <w:sz w:val="20"/>
          <w:szCs w:val="20"/>
        </w:rPr>
        <w:t>à ce que tout</w:t>
      </w:r>
      <w:r w:rsidR="003625B9" w:rsidRPr="00393B9B">
        <w:rPr>
          <w:rFonts w:ascii="Garamond" w:hAnsi="Garamond"/>
          <w:sz w:val="20"/>
          <w:szCs w:val="20"/>
        </w:rPr>
        <w:t xml:space="preserve"> </w:t>
      </w:r>
      <w:r w:rsidRPr="00393B9B">
        <w:rPr>
          <w:rFonts w:ascii="Garamond" w:hAnsi="Garamond"/>
          <w:sz w:val="20"/>
          <w:szCs w:val="20"/>
        </w:rPr>
        <w:t xml:space="preserve">à l'heure j'ai manqué si bien d'un </w:t>
      </w:r>
      <w:hyperlink w:anchor="Retour_Lapsus" w:history="1">
        <w:r w:rsidRPr="00393B9B">
          <w:rPr>
            <w:rStyle w:val="Lienhypertexte"/>
            <w:rFonts w:ascii="Garamond" w:hAnsi="Garamond" w:cs="Times New Roman"/>
            <w:i/>
            <w:color w:val="0000CC"/>
            <w:sz w:val="20"/>
            <w:szCs w:val="20"/>
          </w:rPr>
          <w:t>lap</w:t>
        </w:r>
        <w:bookmarkStart w:id="29" w:name="Lapsus"/>
        <w:bookmarkEnd w:id="29"/>
        <w:r w:rsidRPr="00393B9B">
          <w:rPr>
            <w:rStyle w:val="Lienhypertexte"/>
            <w:rFonts w:ascii="Garamond" w:hAnsi="Garamond" w:cs="Times New Roman"/>
            <w:i/>
            <w:color w:val="0000CC"/>
            <w:sz w:val="20"/>
            <w:szCs w:val="20"/>
          </w:rPr>
          <w:t>sus</w:t>
        </w:r>
      </w:hyperlink>
      <w:r w:rsidR="00493050" w:rsidRPr="00393B9B">
        <w:rPr>
          <w:rFonts w:ascii="Garamond" w:hAnsi="Garamond"/>
          <w:sz w:val="20"/>
          <w:szCs w:val="20"/>
        </w:rPr>
        <w:t>,</w:t>
      </w:r>
      <w:r w:rsidRPr="00393B9B">
        <w:rPr>
          <w:rFonts w:ascii="Garamond" w:hAnsi="Garamond"/>
          <w:sz w:val="20"/>
          <w:szCs w:val="20"/>
        </w:rPr>
        <w:t xml:space="preserve"> lui</w:t>
      </w:r>
      <w:r w:rsidR="009F5916">
        <w:rPr>
          <w:rFonts w:ascii="Garamond" w:hAnsi="Garamond"/>
          <w:sz w:val="20"/>
          <w:szCs w:val="20"/>
        </w:rPr>
        <w:t>-</w:t>
      </w:r>
      <w:r w:rsidRPr="00393B9B">
        <w:rPr>
          <w:rFonts w:ascii="Garamond" w:hAnsi="Garamond"/>
          <w:sz w:val="20"/>
          <w:szCs w:val="20"/>
        </w:rPr>
        <w:t>même bien significatif</w:t>
      </w:r>
    </w:p>
    <w:p w:rsidR="00516E6A" w:rsidRPr="00393B9B" w:rsidRDefault="00516E6A">
      <w:pPr>
        <w:pStyle w:val="Corpsdetexte"/>
        <w:rPr>
          <w:rFonts w:ascii="Garamond" w:hAnsi="Garamond"/>
          <w:sz w:val="20"/>
          <w:szCs w:val="20"/>
        </w:rPr>
      </w:pPr>
      <w:r w:rsidRPr="00393B9B">
        <w:rPr>
          <w:rFonts w:ascii="Garamond" w:hAnsi="Garamond"/>
          <w:sz w:val="20"/>
          <w:szCs w:val="20"/>
        </w:rPr>
        <w:t>…</w:t>
      </w:r>
      <w:r w:rsidR="001B3CE3" w:rsidRPr="00393B9B">
        <w:rPr>
          <w:rFonts w:ascii="Garamond" w:hAnsi="Garamond"/>
          <w:sz w:val="20"/>
          <w:szCs w:val="20"/>
        </w:rPr>
        <w:t xml:space="preserve">à savoir le passage de </w:t>
      </w:r>
      <w:r w:rsidR="001B3CE3" w:rsidRPr="009F5916">
        <w:rPr>
          <w:rFonts w:ascii="Garamond" w:hAnsi="Garamond"/>
          <w:i/>
          <w:color w:val="0000CC"/>
          <w:sz w:val="20"/>
          <w:szCs w:val="20"/>
        </w:rPr>
        <w:t>la négation</w:t>
      </w:r>
      <w:r w:rsidR="001F3A6F">
        <w:rPr>
          <w:rFonts w:ascii="Garamond" w:hAnsi="Garamond"/>
          <w:i/>
          <w:color w:val="0000CC"/>
          <w:sz w:val="20"/>
          <w:szCs w:val="20"/>
        </w:rPr>
        <w:t>,</w:t>
      </w:r>
      <w:r w:rsidR="001B3CE3" w:rsidRPr="00393B9B">
        <w:rPr>
          <w:rFonts w:ascii="Garamond" w:hAnsi="Garamond"/>
          <w:sz w:val="20"/>
          <w:szCs w:val="20"/>
        </w:rPr>
        <w:t xml:space="preserve"> au </w:t>
      </w:r>
      <w:r w:rsidR="001F3A6F">
        <w:rPr>
          <w:rFonts w:ascii="Garamond" w:hAnsi="Garamond"/>
          <w:sz w:val="20"/>
          <w:szCs w:val="20"/>
        </w:rPr>
        <w:t>« </w:t>
      </w:r>
      <w:r w:rsidR="001B3CE3" w:rsidRPr="009F5916">
        <w:rPr>
          <w:rFonts w:ascii="Garamond" w:hAnsi="Garamond" w:cs="Times New Roman"/>
          <w:i/>
          <w:color w:val="0000CC"/>
          <w:sz w:val="20"/>
          <w:szCs w:val="20"/>
        </w:rPr>
        <w:t>ne cesse pas de s'écrire</w:t>
      </w:r>
      <w:r w:rsidR="001F3A6F">
        <w:rPr>
          <w:rFonts w:ascii="Garamond" w:hAnsi="Garamond" w:cs="Times New Roman"/>
          <w:i/>
          <w:color w:val="0000CC"/>
          <w:sz w:val="20"/>
          <w:szCs w:val="20"/>
        </w:rPr>
        <w:t> »</w:t>
      </w:r>
      <w:r w:rsidR="001B3CE3" w:rsidRPr="00393B9B">
        <w:rPr>
          <w:rFonts w:ascii="Garamond" w:hAnsi="Garamond"/>
          <w:sz w:val="20"/>
          <w:szCs w:val="20"/>
        </w:rPr>
        <w:t xml:space="preserve">, à </w:t>
      </w:r>
      <w:r w:rsidR="001B3CE3" w:rsidRPr="00E93198">
        <w:rPr>
          <w:rFonts w:ascii="Garamond" w:hAnsi="Garamond"/>
          <w:i/>
          <w:color w:val="0000CC"/>
          <w:sz w:val="20"/>
          <w:szCs w:val="20"/>
        </w:rPr>
        <w:t>la nécessité</w:t>
      </w:r>
      <w:r w:rsidR="001B3CE3" w:rsidRPr="00393B9B">
        <w:rPr>
          <w:rFonts w:ascii="Garamond" w:hAnsi="Garamond"/>
          <w:sz w:val="20"/>
          <w:szCs w:val="20"/>
        </w:rPr>
        <w:t xml:space="preserve"> substituée à cette </w:t>
      </w:r>
      <w:r w:rsidR="001B3CE3" w:rsidRPr="00E93198">
        <w:rPr>
          <w:rFonts w:ascii="Garamond" w:hAnsi="Garamond"/>
          <w:i/>
          <w:color w:val="0000CC"/>
          <w:sz w:val="20"/>
          <w:szCs w:val="20"/>
        </w:rPr>
        <w:t>contingence</w:t>
      </w:r>
      <w:r w:rsidR="001B3CE3" w:rsidRPr="00393B9B">
        <w:rPr>
          <w:rFonts w:ascii="Garamond" w:hAnsi="Garamond"/>
          <w:sz w:val="20"/>
          <w:szCs w:val="20"/>
        </w:rPr>
        <w:t xml:space="preserve">, </w:t>
      </w:r>
    </w:p>
    <w:p w:rsidR="00113756" w:rsidRDefault="001B3CE3">
      <w:pPr>
        <w:pStyle w:val="Corpsdetexte"/>
        <w:rPr>
          <w:rFonts w:ascii="Garamond" w:hAnsi="Garamond"/>
          <w:sz w:val="20"/>
          <w:szCs w:val="20"/>
        </w:rPr>
      </w:pPr>
      <w:r w:rsidRPr="00393B9B">
        <w:rPr>
          <w:rFonts w:ascii="Garamond" w:hAnsi="Garamond"/>
          <w:sz w:val="20"/>
          <w:szCs w:val="20"/>
        </w:rPr>
        <w:t xml:space="preserve">c'est bien là le point de suspension à quoi s'attache tout amour. </w:t>
      </w:r>
    </w:p>
    <w:p w:rsidR="00A37B86" w:rsidRDefault="00A37B86">
      <w:pPr>
        <w:pStyle w:val="Corpsdetexte"/>
        <w:rPr>
          <w:rFonts w:ascii="Garamond" w:hAnsi="Garamond"/>
          <w:color w:val="C00000"/>
          <w:sz w:val="16"/>
          <w:szCs w:val="16"/>
        </w:rPr>
      </w:pPr>
    </w:p>
    <w:p w:rsidR="00493050" w:rsidRPr="00393B9B" w:rsidRDefault="00113756">
      <w:pPr>
        <w:pStyle w:val="Corpsdetexte"/>
        <w:rPr>
          <w:rFonts w:ascii="Garamond" w:hAnsi="Garamond"/>
          <w:sz w:val="20"/>
          <w:szCs w:val="20"/>
        </w:rPr>
      </w:pPr>
      <w:r w:rsidRPr="00113756">
        <w:rPr>
          <w:rFonts w:ascii="Garamond" w:hAnsi="Garamond"/>
          <w:color w:val="C00000"/>
          <w:sz w:val="16"/>
          <w:szCs w:val="16"/>
        </w:rPr>
        <w:t>[</w:t>
      </w:r>
      <w:r w:rsidRPr="00113756">
        <w:rPr>
          <w:rFonts w:ascii="Garamond" w:hAnsi="Garamond"/>
          <w:i/>
          <w:color w:val="C00000"/>
          <w:sz w:val="16"/>
          <w:szCs w:val="16"/>
        </w:rPr>
        <w:t>« ne cesse pas de ne pas s’écrire »</w:t>
      </w:r>
      <w:r>
        <w:rPr>
          <w:rFonts w:ascii="Garamond" w:hAnsi="Garamond"/>
          <w:i/>
          <w:color w:val="C00000"/>
          <w:sz w:val="16"/>
          <w:szCs w:val="16"/>
        </w:rPr>
        <w:t xml:space="preserve"> (</w:t>
      </w:r>
      <w:r w:rsidRPr="00191AC6">
        <w:rPr>
          <w:rFonts w:ascii="Garamond" w:hAnsi="Garamond"/>
          <w:i/>
          <w:color w:val="0000CC"/>
          <w:sz w:val="16"/>
          <w:szCs w:val="16"/>
        </w:rPr>
        <w:t>l’</w:t>
      </w:r>
      <w:r w:rsidRPr="00191AC6">
        <w:rPr>
          <w:rFonts w:ascii="Garamond" w:hAnsi="Garamond" w:cs="Times New Roman"/>
          <w:i/>
          <w:color w:val="0000CC"/>
          <w:sz w:val="16"/>
          <w:szCs w:val="16"/>
        </w:rPr>
        <w:t>impossible du réel</w:t>
      </w:r>
      <w:r w:rsidRPr="00113756">
        <w:rPr>
          <w:rFonts w:ascii="Garamond" w:hAnsi="Garamond" w:cs="Times New Roman"/>
          <w:color w:val="C00000"/>
          <w:sz w:val="14"/>
          <w:szCs w:val="14"/>
        </w:rPr>
        <w:t>)</w:t>
      </w:r>
      <w:r w:rsidRPr="00113756">
        <w:rPr>
          <w:rFonts w:ascii="Garamond" w:hAnsi="Garamond" w:cs="Times New Roman"/>
          <w:i/>
          <w:color w:val="C00000"/>
          <w:sz w:val="16"/>
          <w:szCs w:val="16"/>
          <w:vertAlign w:val="subscript"/>
        </w:rPr>
        <w:t xml:space="preserve"> →</w:t>
      </w:r>
      <w:r w:rsidRPr="00113756">
        <w:rPr>
          <w:rFonts w:ascii="Garamond" w:hAnsi="Garamond" w:cs="Times New Roman"/>
          <w:i/>
          <w:color w:val="C00000"/>
          <w:sz w:val="16"/>
          <w:szCs w:val="16"/>
        </w:rPr>
        <w:t xml:space="preserve"> « cesse de ne pas s’écrire »</w:t>
      </w:r>
      <w:r>
        <w:rPr>
          <w:rFonts w:ascii="Garamond" w:hAnsi="Garamond" w:cs="Times New Roman"/>
          <w:i/>
          <w:color w:val="C00000"/>
          <w:sz w:val="16"/>
          <w:szCs w:val="16"/>
        </w:rPr>
        <w:t xml:space="preserve"> (</w:t>
      </w:r>
      <w:r w:rsidRPr="00191AC6">
        <w:rPr>
          <w:rFonts w:ascii="Garamond" w:hAnsi="Garamond" w:cs="Times New Roman"/>
          <w:i/>
          <w:color w:val="0000CC"/>
          <w:sz w:val="16"/>
          <w:szCs w:val="16"/>
        </w:rPr>
        <w:t>le contingent de la rencontre</w:t>
      </w:r>
      <w:r>
        <w:rPr>
          <w:rFonts w:ascii="Garamond" w:hAnsi="Garamond" w:cs="Times New Roman"/>
          <w:i/>
          <w:color w:val="C00000"/>
          <w:sz w:val="16"/>
          <w:szCs w:val="16"/>
        </w:rPr>
        <w:t xml:space="preserve">) </w:t>
      </w:r>
      <w:r w:rsidRPr="00113756">
        <w:rPr>
          <w:rFonts w:ascii="Garamond" w:hAnsi="Garamond" w:cs="Times New Roman"/>
          <w:color w:val="C00000"/>
          <w:sz w:val="14"/>
          <w:szCs w:val="14"/>
          <w:vertAlign w:val="subscript"/>
        </w:rPr>
        <w:t>→</w:t>
      </w:r>
      <w:r>
        <w:rPr>
          <w:rFonts w:ascii="Garamond" w:hAnsi="Garamond" w:cs="Times New Roman"/>
          <w:color w:val="0000CC"/>
          <w:sz w:val="14"/>
          <w:szCs w:val="14"/>
        </w:rPr>
        <w:t xml:space="preserve"> </w:t>
      </w:r>
      <w:r w:rsidRPr="00113756">
        <w:rPr>
          <w:rFonts w:ascii="Garamond" w:hAnsi="Garamond" w:cs="Times New Roman"/>
          <w:i/>
          <w:color w:val="C00000"/>
          <w:sz w:val="16"/>
          <w:szCs w:val="16"/>
        </w:rPr>
        <w:t>« ne cesse pas de s’écrire</w:t>
      </w:r>
      <w:r>
        <w:rPr>
          <w:rFonts w:ascii="Garamond" w:hAnsi="Garamond" w:cs="Times New Roman"/>
          <w:color w:val="0000CC"/>
          <w:sz w:val="14"/>
          <w:szCs w:val="14"/>
        </w:rPr>
        <w:t xml:space="preserve"> » </w:t>
      </w:r>
      <w:r w:rsidRPr="00113756">
        <w:rPr>
          <w:rFonts w:ascii="Garamond" w:hAnsi="Garamond" w:cs="Times New Roman"/>
          <w:i/>
          <w:color w:val="C00000"/>
          <w:sz w:val="16"/>
          <w:szCs w:val="16"/>
        </w:rPr>
        <w:t>(</w:t>
      </w:r>
      <w:r w:rsidRPr="00191AC6">
        <w:rPr>
          <w:rFonts w:ascii="Garamond" w:hAnsi="Garamond" w:cs="Times New Roman"/>
          <w:i/>
          <w:color w:val="0000CC"/>
          <w:sz w:val="16"/>
          <w:szCs w:val="16"/>
        </w:rPr>
        <w:t>le nécessaire de l’amour</w:t>
      </w:r>
      <w:r w:rsidRPr="00113756">
        <w:rPr>
          <w:rFonts w:ascii="Garamond" w:hAnsi="Garamond" w:cs="Times New Roman"/>
          <w:i/>
          <w:color w:val="C00000"/>
          <w:sz w:val="16"/>
          <w:szCs w:val="16"/>
        </w:rPr>
        <w:t>)</w:t>
      </w:r>
      <w:r w:rsidRPr="00113756">
        <w:rPr>
          <w:rFonts w:ascii="Garamond" w:hAnsi="Garamond"/>
          <w:color w:val="C00000"/>
          <w:sz w:val="16"/>
          <w:szCs w:val="16"/>
        </w:rPr>
        <w:t>]</w:t>
      </w:r>
    </w:p>
    <w:p w:rsidR="00493050" w:rsidRPr="00393B9B" w:rsidRDefault="00493050">
      <w:pPr>
        <w:pStyle w:val="Corpsdetexte"/>
        <w:rPr>
          <w:rFonts w:ascii="Garamond" w:hAnsi="Garamond"/>
          <w:sz w:val="20"/>
          <w:szCs w:val="20"/>
        </w:rPr>
      </w:pPr>
    </w:p>
    <w:p w:rsidR="00E93198" w:rsidRDefault="001B3CE3">
      <w:pPr>
        <w:pStyle w:val="Corpsdetexte"/>
        <w:rPr>
          <w:rFonts w:ascii="Garamond" w:hAnsi="Garamond"/>
          <w:sz w:val="20"/>
          <w:szCs w:val="20"/>
        </w:rPr>
      </w:pPr>
      <w:r w:rsidRPr="00393B9B">
        <w:rPr>
          <w:rFonts w:ascii="Garamond" w:hAnsi="Garamond"/>
          <w:sz w:val="20"/>
          <w:szCs w:val="20"/>
        </w:rPr>
        <w:t xml:space="preserve">Tout </w:t>
      </w:r>
      <w:r w:rsidRPr="00A434AA">
        <w:rPr>
          <w:rFonts w:ascii="Garamond" w:hAnsi="Garamond"/>
          <w:i/>
          <w:color w:val="0000CC"/>
          <w:sz w:val="20"/>
          <w:szCs w:val="20"/>
        </w:rPr>
        <w:t>amour</w:t>
      </w:r>
      <w:r w:rsidRPr="00393B9B">
        <w:rPr>
          <w:rFonts w:ascii="Garamond" w:hAnsi="Garamond"/>
          <w:sz w:val="20"/>
          <w:szCs w:val="20"/>
        </w:rPr>
        <w:t xml:space="preserve"> de ne subsister que de </w:t>
      </w:r>
      <w:r w:rsidR="00E93198">
        <w:rPr>
          <w:rFonts w:ascii="Garamond" w:hAnsi="Garamond"/>
          <w:sz w:val="20"/>
          <w:szCs w:val="20"/>
        </w:rPr>
        <w:t>« </w:t>
      </w:r>
      <w:r w:rsidRPr="00E93198">
        <w:rPr>
          <w:rFonts w:ascii="Garamond" w:hAnsi="Garamond"/>
          <w:i/>
          <w:color w:val="0000CC"/>
          <w:sz w:val="20"/>
          <w:szCs w:val="20"/>
        </w:rPr>
        <w:t>cesser de ne pas s'écrire</w:t>
      </w:r>
      <w:r w:rsidR="00E93198">
        <w:rPr>
          <w:rFonts w:ascii="Garamond" w:hAnsi="Garamond"/>
          <w:sz w:val="20"/>
          <w:szCs w:val="20"/>
        </w:rPr>
        <w:t> »</w:t>
      </w:r>
      <w:r w:rsidRPr="00393B9B">
        <w:rPr>
          <w:rFonts w:ascii="Garamond" w:hAnsi="Garamond"/>
          <w:sz w:val="20"/>
          <w:szCs w:val="20"/>
        </w:rPr>
        <w:t xml:space="preserve"> tend à faire passer cette négation au </w:t>
      </w:r>
      <w:r w:rsidR="00E93198">
        <w:rPr>
          <w:rFonts w:ascii="Garamond" w:hAnsi="Garamond"/>
          <w:sz w:val="20"/>
          <w:szCs w:val="20"/>
        </w:rPr>
        <w:t>« </w:t>
      </w:r>
      <w:r w:rsidRPr="00E93198">
        <w:rPr>
          <w:rFonts w:ascii="Garamond" w:hAnsi="Garamond"/>
          <w:i/>
          <w:color w:val="0000CC"/>
          <w:sz w:val="20"/>
          <w:szCs w:val="20"/>
        </w:rPr>
        <w:t>ne cesse pas, ne cesse pas, ne cessera pas de s'écrire</w:t>
      </w:r>
      <w:r w:rsidR="00E93198">
        <w:rPr>
          <w:rFonts w:ascii="Garamond" w:hAnsi="Garamond"/>
          <w:sz w:val="20"/>
          <w:szCs w:val="20"/>
        </w:rPr>
        <w:t> »</w:t>
      </w:r>
      <w:r w:rsidRPr="00393B9B">
        <w:rPr>
          <w:rFonts w:ascii="Garamond" w:hAnsi="Garamond"/>
          <w:sz w:val="20"/>
          <w:szCs w:val="20"/>
        </w:rPr>
        <w:t xml:space="preserve">. </w:t>
      </w:r>
      <w:r w:rsidR="00E93198">
        <w:rPr>
          <w:rFonts w:ascii="Garamond" w:hAnsi="Garamond"/>
          <w:sz w:val="20"/>
          <w:szCs w:val="20"/>
        </w:rPr>
        <w:t>T</w:t>
      </w:r>
      <w:r w:rsidRPr="00393B9B">
        <w:rPr>
          <w:rFonts w:ascii="Garamond" w:hAnsi="Garamond"/>
          <w:sz w:val="20"/>
          <w:szCs w:val="20"/>
        </w:rPr>
        <w:t xml:space="preserve">el est en effet le substitut qui, par la voie de l'existence, non pas du rapport sexuel </w:t>
      </w:r>
    </w:p>
    <w:p w:rsidR="001B3CE3" w:rsidRPr="00393B9B" w:rsidRDefault="001B3CE3">
      <w:pPr>
        <w:pStyle w:val="Corpsdetexte"/>
        <w:rPr>
          <w:rFonts w:ascii="Garamond" w:hAnsi="Garamond"/>
          <w:sz w:val="20"/>
          <w:szCs w:val="20"/>
        </w:rPr>
      </w:pPr>
      <w:r w:rsidRPr="00393B9B">
        <w:rPr>
          <w:rFonts w:ascii="Garamond" w:hAnsi="Garamond"/>
          <w:sz w:val="20"/>
          <w:szCs w:val="20"/>
        </w:rPr>
        <w:t>mais de l'inconscient qui en diffère, qui par cette voie fait la destinée et aussi le drame de l'amour.</w:t>
      </w:r>
    </w:p>
    <w:p w:rsidR="001B3CE3" w:rsidRPr="00393B9B" w:rsidRDefault="001B3CE3">
      <w:pPr>
        <w:pStyle w:val="Corpsdetexte"/>
        <w:rPr>
          <w:rFonts w:ascii="Garamond" w:hAnsi="Garamond"/>
          <w:sz w:val="20"/>
          <w:szCs w:val="20"/>
        </w:rPr>
      </w:pPr>
    </w:p>
    <w:p w:rsidR="005C79E6" w:rsidRPr="00393B9B" w:rsidRDefault="001B3CE3">
      <w:pPr>
        <w:pStyle w:val="Corpsdetexte"/>
        <w:rPr>
          <w:rFonts w:ascii="Garamond" w:hAnsi="Garamond"/>
          <w:sz w:val="20"/>
          <w:szCs w:val="20"/>
        </w:rPr>
      </w:pPr>
      <w:r w:rsidRPr="00393B9B">
        <w:rPr>
          <w:rFonts w:ascii="Garamond" w:hAnsi="Garamond"/>
          <w:sz w:val="20"/>
          <w:szCs w:val="20"/>
        </w:rPr>
        <w:t xml:space="preserve">Vu l'heure où nous sommes arrivés, qui est celle où normalement je désire prendre congé, </w:t>
      </w:r>
    </w:p>
    <w:p w:rsidR="00493050" w:rsidRPr="00393B9B" w:rsidRDefault="001B3CE3">
      <w:pPr>
        <w:pStyle w:val="Corpsdetexte"/>
        <w:rPr>
          <w:rFonts w:ascii="Garamond" w:hAnsi="Garamond"/>
          <w:sz w:val="20"/>
          <w:szCs w:val="20"/>
        </w:rPr>
      </w:pPr>
      <w:r w:rsidRPr="00393B9B">
        <w:rPr>
          <w:rFonts w:ascii="Garamond" w:hAnsi="Garamond"/>
          <w:sz w:val="20"/>
          <w:szCs w:val="20"/>
        </w:rPr>
        <w:t xml:space="preserve">je ne pousserai pas ici les choses plus loin. </w:t>
      </w:r>
    </w:p>
    <w:p w:rsidR="001D72D0" w:rsidRPr="00393B9B" w:rsidRDefault="001D72D0">
      <w:pPr>
        <w:pStyle w:val="Corpsdetexte"/>
        <w:rPr>
          <w:rFonts w:ascii="Garamond" w:hAnsi="Garamond"/>
          <w:sz w:val="20"/>
          <w:szCs w:val="20"/>
        </w:rPr>
      </w:pPr>
    </w:p>
    <w:p w:rsidR="00E93198" w:rsidRDefault="001B3CE3">
      <w:pPr>
        <w:pStyle w:val="Corpsdetexte"/>
        <w:rPr>
          <w:rFonts w:ascii="Garamond" w:hAnsi="Garamond"/>
          <w:sz w:val="20"/>
          <w:szCs w:val="20"/>
        </w:rPr>
      </w:pPr>
      <w:r w:rsidRPr="00393B9B">
        <w:rPr>
          <w:rFonts w:ascii="Garamond" w:hAnsi="Garamond"/>
          <w:sz w:val="20"/>
          <w:szCs w:val="20"/>
        </w:rPr>
        <w:t xml:space="preserve">Je ne pousserai pas les choses plus loin sauf à indiquer que </w:t>
      </w:r>
      <w:r w:rsidRPr="00E93198">
        <w:rPr>
          <w:rFonts w:ascii="Garamond" w:hAnsi="Garamond"/>
          <w:i/>
          <w:sz w:val="20"/>
          <w:szCs w:val="20"/>
        </w:rPr>
        <w:t xml:space="preserve">ce que j'ai dit de </w:t>
      </w:r>
      <w:r w:rsidRPr="00E93198">
        <w:rPr>
          <w:rFonts w:ascii="Garamond" w:hAnsi="Garamond" w:cs="Times New Roman"/>
          <w:i/>
          <w:sz w:val="20"/>
          <w:szCs w:val="20"/>
        </w:rPr>
        <w:t>la</w:t>
      </w:r>
      <w:r w:rsidRPr="00393B9B">
        <w:rPr>
          <w:rFonts w:ascii="Garamond" w:hAnsi="Garamond" w:cs="Times New Roman"/>
          <w:i/>
          <w:sz w:val="20"/>
          <w:szCs w:val="20"/>
        </w:rPr>
        <w:t xml:space="preserve"> haine</w:t>
      </w:r>
      <w:r w:rsidRPr="00393B9B">
        <w:rPr>
          <w:rFonts w:ascii="Garamond" w:hAnsi="Garamond"/>
          <w:sz w:val="20"/>
          <w:szCs w:val="20"/>
        </w:rPr>
        <w:t xml:space="preserve"> est quelque chose qui ne relève pas du même plan dont s'articule la prise du savoir inconscient, mais qui, dans ce qu'il en est du sujet, du sujet dont</w:t>
      </w:r>
      <w:r w:rsidR="00E93198">
        <w:rPr>
          <w:rFonts w:ascii="Garamond" w:hAnsi="Garamond"/>
          <w:sz w:val="20"/>
          <w:szCs w:val="20"/>
        </w:rPr>
        <w:t xml:space="preserve"> </w:t>
      </w:r>
    </w:p>
    <w:p w:rsidR="00272135" w:rsidRDefault="00E93198">
      <w:pPr>
        <w:pStyle w:val="Corpsdetexte"/>
        <w:rPr>
          <w:rFonts w:ascii="Garamond" w:hAnsi="Garamond"/>
          <w:sz w:val="20"/>
          <w:szCs w:val="20"/>
        </w:rPr>
      </w:pPr>
      <w:r>
        <w:rPr>
          <w:rFonts w:ascii="Garamond" w:hAnsi="Garamond"/>
          <w:sz w:val="20"/>
          <w:szCs w:val="20"/>
        </w:rPr>
        <w:t>-</w:t>
      </w:r>
      <w:r w:rsidR="001B3CE3" w:rsidRPr="00393B9B">
        <w:rPr>
          <w:rFonts w:ascii="Garamond" w:hAnsi="Garamond"/>
          <w:sz w:val="20"/>
          <w:szCs w:val="20"/>
        </w:rPr>
        <w:t xml:space="preserve"> vous le remarquez</w:t>
      </w:r>
      <w:r>
        <w:rPr>
          <w:rFonts w:ascii="Garamond" w:hAnsi="Garamond"/>
          <w:sz w:val="20"/>
          <w:szCs w:val="20"/>
        </w:rPr>
        <w:t xml:space="preserve"> -</w:t>
      </w:r>
      <w:r w:rsidR="001B3CE3" w:rsidRPr="00393B9B">
        <w:rPr>
          <w:rFonts w:ascii="Garamond" w:hAnsi="Garamond"/>
          <w:sz w:val="20"/>
          <w:szCs w:val="20"/>
        </w:rPr>
        <w:t xml:space="preserve"> il ne se peut pas qu'il ne désire pas ne pas trop en savoir sur ce qu'il en est de cette rencontre éminemment contingente, qu'il en sache un peu plus, que de ce sujet il aille à l'être qui y est pris, le rapport de l'être, de l'être à l'être, bien loin qu'il soit ce </w:t>
      </w:r>
      <w:r w:rsidR="001B3CE3" w:rsidRPr="00A37B86">
        <w:rPr>
          <w:rFonts w:ascii="Garamond" w:hAnsi="Garamond"/>
          <w:i/>
          <w:sz w:val="20"/>
          <w:szCs w:val="20"/>
        </w:rPr>
        <w:t>rapport d'harmonie</w:t>
      </w:r>
      <w:r w:rsidR="001B3CE3" w:rsidRPr="00393B9B">
        <w:rPr>
          <w:rFonts w:ascii="Garamond" w:hAnsi="Garamond"/>
          <w:sz w:val="20"/>
          <w:szCs w:val="20"/>
        </w:rPr>
        <w:t xml:space="preserve"> que depuis toujours</w:t>
      </w:r>
      <w:r w:rsidR="001D72D0" w:rsidRPr="00393B9B">
        <w:rPr>
          <w:rFonts w:ascii="Garamond" w:hAnsi="Garamond"/>
          <w:sz w:val="20"/>
          <w:szCs w:val="20"/>
        </w:rPr>
        <w:t xml:space="preserve"> </w:t>
      </w:r>
      <w:r w:rsidR="00A37B86">
        <w:rPr>
          <w:rFonts w:ascii="Garamond" w:hAnsi="Garamond"/>
          <w:sz w:val="20"/>
          <w:szCs w:val="20"/>
        </w:rPr>
        <w:t>-</w:t>
      </w:r>
      <w:r w:rsidR="001B3CE3" w:rsidRPr="00393B9B">
        <w:rPr>
          <w:rFonts w:ascii="Garamond" w:hAnsi="Garamond"/>
          <w:sz w:val="20"/>
          <w:szCs w:val="20"/>
        </w:rPr>
        <w:t xml:space="preserve"> on ne sait trop pourquoi</w:t>
      </w:r>
      <w:r w:rsidR="001D72D0" w:rsidRPr="00393B9B">
        <w:rPr>
          <w:rFonts w:ascii="Garamond" w:hAnsi="Garamond"/>
          <w:sz w:val="20"/>
          <w:szCs w:val="20"/>
        </w:rPr>
        <w:t xml:space="preserve"> </w:t>
      </w:r>
      <w:r w:rsidR="00A37B86">
        <w:rPr>
          <w:rFonts w:ascii="Garamond" w:hAnsi="Garamond"/>
          <w:sz w:val="20"/>
          <w:szCs w:val="20"/>
        </w:rPr>
        <w:t>-</w:t>
      </w:r>
      <w:r w:rsidR="001D72D0" w:rsidRPr="00393B9B">
        <w:rPr>
          <w:rFonts w:ascii="Garamond" w:hAnsi="Garamond"/>
          <w:sz w:val="20"/>
          <w:szCs w:val="20"/>
        </w:rPr>
        <w:t xml:space="preserve"> </w:t>
      </w:r>
      <w:r w:rsidR="001B3CE3" w:rsidRPr="00393B9B">
        <w:rPr>
          <w:rFonts w:ascii="Garamond" w:hAnsi="Garamond"/>
          <w:sz w:val="20"/>
          <w:szCs w:val="20"/>
        </w:rPr>
        <w:t>nous ménage, nous arrange</w:t>
      </w:r>
      <w:r w:rsidR="001D72D0" w:rsidRPr="00393B9B">
        <w:rPr>
          <w:rFonts w:ascii="Garamond" w:hAnsi="Garamond"/>
          <w:sz w:val="20"/>
          <w:szCs w:val="20"/>
        </w:rPr>
        <w:t>,</w:t>
      </w:r>
      <w:r w:rsidR="001B3CE3" w:rsidRPr="00393B9B">
        <w:rPr>
          <w:rFonts w:ascii="Garamond" w:hAnsi="Garamond"/>
          <w:sz w:val="20"/>
          <w:szCs w:val="20"/>
        </w:rPr>
        <w:t xml:space="preserve"> une tradition dont il est très curieux de constater la </w:t>
      </w:r>
      <w:r w:rsidR="001B3CE3" w:rsidRPr="00393B9B">
        <w:rPr>
          <w:rFonts w:ascii="Garamond" w:hAnsi="Garamond"/>
          <w:i/>
          <w:sz w:val="20"/>
          <w:szCs w:val="20"/>
        </w:rPr>
        <w:t>convergence</w:t>
      </w:r>
      <w:r w:rsidR="00272135">
        <w:rPr>
          <w:rFonts w:ascii="Garamond" w:hAnsi="Garamond"/>
          <w:i/>
          <w:sz w:val="20"/>
          <w:szCs w:val="20"/>
        </w:rPr>
        <w:t> </w:t>
      </w:r>
      <w:r w:rsidR="00272135">
        <w:rPr>
          <w:rFonts w:ascii="Garamond" w:hAnsi="Garamond"/>
          <w:sz w:val="20"/>
          <w:szCs w:val="20"/>
        </w:rPr>
        <w:t>:</w:t>
      </w:r>
      <w:r w:rsidR="001B3CE3" w:rsidRPr="00393B9B">
        <w:rPr>
          <w:rFonts w:ascii="Garamond" w:hAnsi="Garamond"/>
          <w:sz w:val="20"/>
          <w:szCs w:val="20"/>
        </w:rPr>
        <w:t xml:space="preserve"> </w:t>
      </w:r>
    </w:p>
    <w:p w:rsidR="00272135" w:rsidRDefault="001B3CE3" w:rsidP="00272135">
      <w:pPr>
        <w:pStyle w:val="Corpsdetexte"/>
        <w:numPr>
          <w:ilvl w:val="0"/>
          <w:numId w:val="36"/>
        </w:numPr>
        <w:rPr>
          <w:rFonts w:ascii="Garamond" w:hAnsi="Garamond"/>
          <w:sz w:val="20"/>
          <w:szCs w:val="20"/>
        </w:rPr>
      </w:pPr>
      <w:r w:rsidRPr="00272135">
        <w:rPr>
          <w:rFonts w:ascii="Garamond" w:hAnsi="Garamond"/>
          <w:sz w:val="20"/>
          <w:szCs w:val="20"/>
        </w:rPr>
        <w:t xml:space="preserve">la convergence d'ARISTOTE qui n'y voit que </w:t>
      </w:r>
      <w:r w:rsidRPr="00272135">
        <w:rPr>
          <w:rFonts w:ascii="Garamond" w:hAnsi="Garamond"/>
          <w:i/>
          <w:sz w:val="20"/>
          <w:szCs w:val="20"/>
        </w:rPr>
        <w:t>la jouissance suprême</w:t>
      </w:r>
      <w:r w:rsidRPr="00272135">
        <w:rPr>
          <w:rFonts w:ascii="Garamond" w:hAnsi="Garamond"/>
          <w:sz w:val="20"/>
          <w:szCs w:val="20"/>
        </w:rPr>
        <w:t xml:space="preserve">, </w:t>
      </w:r>
    </w:p>
    <w:p w:rsidR="00493050" w:rsidRPr="00272135" w:rsidRDefault="001B3CE3" w:rsidP="00272135">
      <w:pPr>
        <w:pStyle w:val="Corpsdetexte"/>
        <w:numPr>
          <w:ilvl w:val="0"/>
          <w:numId w:val="36"/>
        </w:numPr>
        <w:rPr>
          <w:rFonts w:ascii="Garamond" w:hAnsi="Garamond"/>
          <w:sz w:val="20"/>
          <w:szCs w:val="20"/>
        </w:rPr>
      </w:pPr>
      <w:r w:rsidRPr="00272135">
        <w:rPr>
          <w:rFonts w:ascii="Garamond" w:hAnsi="Garamond"/>
          <w:sz w:val="20"/>
          <w:szCs w:val="20"/>
        </w:rPr>
        <w:t xml:space="preserve">avec ce que la tradition chrétienne nous reflète de cette tradition même comme béatitude, </w:t>
      </w:r>
      <w:r w:rsidR="00272135">
        <w:rPr>
          <w:rFonts w:ascii="Garamond" w:hAnsi="Garamond"/>
          <w:sz w:val="20"/>
          <w:szCs w:val="20"/>
        </w:rPr>
        <w:t xml:space="preserve">                                        </w:t>
      </w:r>
      <w:r w:rsidRPr="00272135">
        <w:rPr>
          <w:rFonts w:ascii="Garamond" w:hAnsi="Garamond"/>
          <w:sz w:val="20"/>
          <w:szCs w:val="20"/>
        </w:rPr>
        <w:t xml:space="preserve">montrant par là son empêtrement dans quelque chose qui n'est vraiment qu'une appréhension de mirage. </w:t>
      </w:r>
    </w:p>
    <w:p w:rsidR="00493050" w:rsidRPr="00393B9B" w:rsidRDefault="00493050">
      <w:pPr>
        <w:pStyle w:val="Corpsdetexte"/>
        <w:rPr>
          <w:rFonts w:ascii="Garamond" w:hAnsi="Garamond"/>
          <w:sz w:val="20"/>
          <w:szCs w:val="20"/>
        </w:rPr>
      </w:pPr>
    </w:p>
    <w:p w:rsidR="00493050" w:rsidRPr="00393B9B" w:rsidRDefault="001B3CE3">
      <w:pPr>
        <w:pStyle w:val="Corpsdetexte"/>
        <w:rPr>
          <w:rFonts w:ascii="Garamond" w:hAnsi="Garamond"/>
          <w:sz w:val="20"/>
          <w:szCs w:val="20"/>
        </w:rPr>
      </w:pPr>
      <w:r w:rsidRPr="00393B9B">
        <w:rPr>
          <w:rFonts w:ascii="Garamond" w:hAnsi="Garamond"/>
          <w:sz w:val="20"/>
          <w:szCs w:val="20"/>
        </w:rPr>
        <w:t>La rencontre de l'être comme tel, c'est bien là que par la voie du sujet</w:t>
      </w:r>
      <w:r w:rsidR="002B2B4E">
        <w:rPr>
          <w:rFonts w:ascii="Garamond" w:hAnsi="Garamond"/>
          <w:sz w:val="20"/>
          <w:szCs w:val="20"/>
        </w:rPr>
        <w:t>,</w:t>
      </w:r>
      <w:r w:rsidRPr="00393B9B">
        <w:rPr>
          <w:rFonts w:ascii="Garamond" w:hAnsi="Garamond"/>
          <w:sz w:val="20"/>
          <w:szCs w:val="20"/>
        </w:rPr>
        <w:t xml:space="preserve"> l'amour vient à aborder. </w:t>
      </w:r>
    </w:p>
    <w:p w:rsidR="00493050" w:rsidRPr="00393B9B" w:rsidRDefault="001B3CE3">
      <w:pPr>
        <w:pStyle w:val="Corpsdetexte"/>
        <w:rPr>
          <w:rFonts w:ascii="Garamond" w:hAnsi="Garamond"/>
          <w:sz w:val="20"/>
          <w:szCs w:val="20"/>
        </w:rPr>
      </w:pPr>
      <w:r w:rsidRPr="00393B9B">
        <w:rPr>
          <w:rFonts w:ascii="Garamond" w:hAnsi="Garamond"/>
          <w:sz w:val="20"/>
          <w:szCs w:val="20"/>
        </w:rPr>
        <w:t>Quand il aborde, j'ai posé expressément la question, est</w:t>
      </w:r>
      <w:r w:rsidR="00796141">
        <w:rPr>
          <w:rFonts w:ascii="Garamond" w:hAnsi="Garamond"/>
          <w:sz w:val="20"/>
          <w:szCs w:val="20"/>
        </w:rPr>
        <w:t>-</w:t>
      </w:r>
      <w:r w:rsidRPr="00393B9B">
        <w:rPr>
          <w:rFonts w:ascii="Garamond" w:hAnsi="Garamond"/>
          <w:sz w:val="20"/>
          <w:szCs w:val="20"/>
        </w:rPr>
        <w:t xml:space="preserve">ce que ce n'est pas là que surgit ce qui fait de l'être, précisément quelque chose qui ne se soutient que de se </w:t>
      </w:r>
      <w:r w:rsidRPr="00393B9B">
        <w:rPr>
          <w:rFonts w:ascii="Garamond" w:hAnsi="Garamond" w:cs="Times New Roman"/>
          <w:i/>
          <w:color w:val="0000CC"/>
          <w:sz w:val="20"/>
          <w:szCs w:val="20"/>
        </w:rPr>
        <w:t>rater</w:t>
      </w:r>
      <w:r w:rsidRPr="00393B9B">
        <w:rPr>
          <w:rFonts w:ascii="Garamond" w:hAnsi="Garamond"/>
          <w:sz w:val="20"/>
          <w:szCs w:val="20"/>
        </w:rPr>
        <w:t xml:space="preserve">. </w:t>
      </w:r>
    </w:p>
    <w:p w:rsidR="00493050" w:rsidRPr="00393B9B" w:rsidRDefault="00493050">
      <w:pPr>
        <w:pStyle w:val="Corpsdetexte"/>
        <w:rPr>
          <w:rFonts w:ascii="Garamond" w:hAnsi="Garamond"/>
          <w:sz w:val="20"/>
          <w:szCs w:val="20"/>
        </w:rPr>
      </w:pPr>
    </w:p>
    <w:p w:rsidR="00E93198" w:rsidRDefault="001B3CE3">
      <w:pPr>
        <w:pStyle w:val="Corpsdetexte"/>
        <w:rPr>
          <w:rFonts w:ascii="Garamond" w:hAnsi="Garamond"/>
          <w:sz w:val="20"/>
          <w:szCs w:val="20"/>
        </w:rPr>
      </w:pPr>
      <w:r w:rsidRPr="00393B9B">
        <w:rPr>
          <w:rFonts w:ascii="Garamond" w:hAnsi="Garamond"/>
          <w:sz w:val="20"/>
          <w:szCs w:val="20"/>
        </w:rPr>
        <w:t xml:space="preserve">J'ai parlé de </w:t>
      </w:r>
      <w:r w:rsidRPr="00393B9B">
        <w:rPr>
          <w:rFonts w:ascii="Garamond" w:hAnsi="Garamond" w:cs="Times New Roman"/>
          <w:i/>
          <w:color w:val="0000CC"/>
          <w:sz w:val="20"/>
          <w:szCs w:val="20"/>
        </w:rPr>
        <w:t>rat</w:t>
      </w:r>
      <w:r w:rsidRPr="00393B9B">
        <w:rPr>
          <w:rFonts w:ascii="Garamond" w:hAnsi="Garamond"/>
          <w:sz w:val="20"/>
          <w:szCs w:val="20"/>
        </w:rPr>
        <w:t xml:space="preserve"> tout à l'heure, c'était de ça qu'il s'agissait</w:t>
      </w:r>
      <w:r w:rsidR="00B01BAB">
        <w:rPr>
          <w:rFonts w:ascii="Garamond" w:hAnsi="Garamond"/>
          <w:sz w:val="20"/>
          <w:szCs w:val="20"/>
        </w:rPr>
        <w:t xml:space="preserve"> </w:t>
      </w:r>
      <w:r w:rsidR="00B01BAB" w:rsidRPr="00961E86">
        <w:rPr>
          <w:rFonts w:ascii="Garamond" w:hAnsi="Garamond"/>
          <w:color w:val="C00000"/>
          <w:sz w:val="14"/>
          <w:szCs w:val="14"/>
        </w:rPr>
        <w:t>[Rires]</w:t>
      </w:r>
      <w:r w:rsidRPr="00393B9B">
        <w:rPr>
          <w:rFonts w:ascii="Garamond" w:hAnsi="Garamond"/>
          <w:sz w:val="20"/>
          <w:szCs w:val="20"/>
        </w:rPr>
        <w:t xml:space="preserve">, ce n'est pas pour rien qu'on a choisi le rat, </w:t>
      </w:r>
    </w:p>
    <w:p w:rsidR="005C79E6" w:rsidRPr="00393B9B" w:rsidRDefault="001B3CE3">
      <w:pPr>
        <w:pStyle w:val="Corpsdetexte"/>
        <w:rPr>
          <w:rFonts w:ascii="Garamond" w:hAnsi="Garamond"/>
          <w:sz w:val="20"/>
          <w:szCs w:val="20"/>
        </w:rPr>
      </w:pPr>
      <w:r w:rsidRPr="00393B9B">
        <w:rPr>
          <w:rFonts w:ascii="Garamond" w:hAnsi="Garamond" w:cs="Times New Roman"/>
          <w:i/>
          <w:sz w:val="20"/>
          <w:szCs w:val="20"/>
        </w:rPr>
        <w:t>c'est parce que le rat</w:t>
      </w:r>
      <w:r w:rsidR="00097FF4">
        <w:rPr>
          <w:rFonts w:ascii="Garamond" w:hAnsi="Garamond" w:cs="Times New Roman"/>
          <w:i/>
          <w:sz w:val="20"/>
          <w:szCs w:val="20"/>
        </w:rPr>
        <w:t>,</w:t>
      </w:r>
      <w:r w:rsidRPr="00393B9B">
        <w:rPr>
          <w:rFonts w:ascii="Garamond" w:hAnsi="Garamond" w:cs="Times New Roman"/>
          <w:i/>
          <w:sz w:val="20"/>
          <w:szCs w:val="20"/>
        </w:rPr>
        <w:t xml:space="preserve"> ça se </w:t>
      </w:r>
      <w:r w:rsidRPr="00393B9B">
        <w:rPr>
          <w:rFonts w:ascii="Garamond" w:hAnsi="Garamond" w:cs="Times New Roman"/>
          <w:i/>
          <w:color w:val="0000CC"/>
          <w:sz w:val="20"/>
          <w:szCs w:val="20"/>
        </w:rPr>
        <w:t>rature</w:t>
      </w:r>
      <w:r w:rsidR="00B01BAB">
        <w:rPr>
          <w:rFonts w:ascii="Garamond" w:hAnsi="Garamond" w:cs="Times New Roman"/>
          <w:i/>
          <w:color w:val="0000CC"/>
          <w:sz w:val="20"/>
          <w:szCs w:val="20"/>
        </w:rPr>
        <w:t xml:space="preserve"> </w:t>
      </w:r>
      <w:r w:rsidR="00B01BAB" w:rsidRPr="00961E86">
        <w:rPr>
          <w:rFonts w:ascii="Garamond" w:hAnsi="Garamond"/>
          <w:color w:val="C00000"/>
          <w:sz w:val="14"/>
          <w:szCs w:val="14"/>
        </w:rPr>
        <w:t>[Rires]</w:t>
      </w:r>
      <w:r w:rsidRPr="00393B9B">
        <w:rPr>
          <w:rFonts w:ascii="Garamond" w:hAnsi="Garamond"/>
          <w:sz w:val="20"/>
          <w:szCs w:val="20"/>
        </w:rPr>
        <w:t>, on en fait facilement une unité</w:t>
      </w:r>
      <w:r w:rsidR="00493050" w:rsidRPr="00393B9B">
        <w:rPr>
          <w:rFonts w:ascii="Garamond" w:hAnsi="Garamond"/>
          <w:sz w:val="20"/>
          <w:szCs w:val="20"/>
        </w:rPr>
        <w:t>.</w:t>
      </w:r>
      <w:r w:rsidRPr="00393B9B">
        <w:rPr>
          <w:rFonts w:ascii="Garamond" w:hAnsi="Garamond"/>
          <w:sz w:val="20"/>
          <w:szCs w:val="20"/>
        </w:rPr>
        <w:t xml:space="preserve"> </w:t>
      </w:r>
    </w:p>
    <w:p w:rsidR="005C79E6" w:rsidRPr="00393B9B" w:rsidRDefault="005C79E6">
      <w:pPr>
        <w:pStyle w:val="Corpsdetexte"/>
        <w:rPr>
          <w:rFonts w:ascii="Garamond" w:hAnsi="Garamond"/>
          <w:sz w:val="20"/>
          <w:szCs w:val="20"/>
        </w:rPr>
      </w:pPr>
    </w:p>
    <w:p w:rsidR="00796141" w:rsidRDefault="00493050">
      <w:pPr>
        <w:pStyle w:val="Corpsdetexte"/>
        <w:rPr>
          <w:rFonts w:ascii="Garamond" w:hAnsi="Garamond"/>
          <w:sz w:val="20"/>
          <w:szCs w:val="20"/>
        </w:rPr>
      </w:pPr>
      <w:r w:rsidRPr="00393B9B">
        <w:rPr>
          <w:rFonts w:ascii="Garamond" w:hAnsi="Garamond"/>
          <w:sz w:val="20"/>
          <w:szCs w:val="20"/>
        </w:rPr>
        <w:t>E</w:t>
      </w:r>
      <w:r w:rsidR="001B3CE3" w:rsidRPr="00393B9B">
        <w:rPr>
          <w:rFonts w:ascii="Garamond" w:hAnsi="Garamond"/>
          <w:sz w:val="20"/>
          <w:szCs w:val="20"/>
        </w:rPr>
        <w:t>t puis que d'un certain côté j'ai déjà vu ça</w:t>
      </w:r>
      <w:r w:rsidRPr="00393B9B">
        <w:rPr>
          <w:rFonts w:ascii="Garamond" w:hAnsi="Garamond"/>
          <w:sz w:val="20"/>
          <w:szCs w:val="20"/>
        </w:rPr>
        <w:t>,</w:t>
      </w:r>
      <w:r w:rsidR="001B3CE3" w:rsidRPr="00393B9B">
        <w:rPr>
          <w:rFonts w:ascii="Garamond" w:hAnsi="Garamond"/>
          <w:sz w:val="20"/>
          <w:szCs w:val="20"/>
        </w:rPr>
        <w:t xml:space="preserve"> dans un temps</w:t>
      </w:r>
      <w:r w:rsidRPr="00393B9B">
        <w:rPr>
          <w:rFonts w:ascii="Garamond" w:hAnsi="Garamond"/>
          <w:sz w:val="20"/>
          <w:szCs w:val="20"/>
        </w:rPr>
        <w:t>,</w:t>
      </w:r>
      <w:r w:rsidR="001B3CE3" w:rsidRPr="00393B9B">
        <w:rPr>
          <w:rFonts w:ascii="Garamond" w:hAnsi="Garamond"/>
          <w:sz w:val="20"/>
          <w:szCs w:val="20"/>
        </w:rPr>
        <w:t xml:space="preserve"> comme ça</w:t>
      </w:r>
      <w:r w:rsidRPr="00393B9B">
        <w:rPr>
          <w:rFonts w:ascii="Garamond" w:hAnsi="Garamond"/>
          <w:sz w:val="20"/>
          <w:szCs w:val="20"/>
        </w:rPr>
        <w:t>,</w:t>
      </w:r>
      <w:r w:rsidR="001B3CE3" w:rsidRPr="00393B9B">
        <w:rPr>
          <w:rFonts w:ascii="Garamond" w:hAnsi="Garamond"/>
          <w:sz w:val="20"/>
          <w:szCs w:val="20"/>
        </w:rPr>
        <w:t xml:space="preserve"> j'avais un concierge quand j'habitais </w:t>
      </w:r>
    </w:p>
    <w:p w:rsidR="001B3CE3" w:rsidRPr="00393B9B" w:rsidRDefault="001B3CE3">
      <w:pPr>
        <w:pStyle w:val="Corpsdetexte"/>
        <w:rPr>
          <w:rFonts w:ascii="Garamond" w:hAnsi="Garamond"/>
          <w:sz w:val="20"/>
          <w:szCs w:val="20"/>
        </w:rPr>
      </w:pPr>
      <w:r w:rsidRPr="00393B9B">
        <w:rPr>
          <w:rFonts w:ascii="Garamond" w:hAnsi="Garamond"/>
          <w:sz w:val="20"/>
          <w:szCs w:val="20"/>
        </w:rPr>
        <w:t>rue de la Pompe</w:t>
      </w:r>
      <w:r w:rsidR="00493050" w:rsidRPr="00393B9B">
        <w:rPr>
          <w:rFonts w:ascii="Garamond" w:hAnsi="Garamond"/>
          <w:sz w:val="20"/>
          <w:szCs w:val="20"/>
        </w:rPr>
        <w:t> :</w:t>
      </w:r>
      <w:r w:rsidRPr="00393B9B">
        <w:rPr>
          <w:rFonts w:ascii="Garamond" w:hAnsi="Garamond"/>
          <w:sz w:val="20"/>
          <w:szCs w:val="20"/>
        </w:rPr>
        <w:t xml:space="preserve"> le rat, il ne le ratait</w:t>
      </w:r>
      <w:r w:rsidR="00493050" w:rsidRPr="00393B9B">
        <w:rPr>
          <w:rFonts w:ascii="Garamond" w:hAnsi="Garamond"/>
          <w:sz w:val="20"/>
          <w:szCs w:val="20"/>
        </w:rPr>
        <w:t xml:space="preserve"> </w:t>
      </w:r>
      <w:r w:rsidR="00097FF4">
        <w:rPr>
          <w:rFonts w:ascii="Garamond" w:hAnsi="Garamond"/>
          <w:sz w:val="20"/>
          <w:szCs w:val="20"/>
        </w:rPr>
        <w:t>-</w:t>
      </w:r>
      <w:r w:rsidRPr="00393B9B">
        <w:rPr>
          <w:rFonts w:ascii="Garamond" w:hAnsi="Garamond"/>
          <w:sz w:val="20"/>
          <w:szCs w:val="20"/>
        </w:rPr>
        <w:t xml:space="preserve"> lui</w:t>
      </w:r>
      <w:r w:rsidR="00493050" w:rsidRPr="00393B9B">
        <w:rPr>
          <w:rFonts w:ascii="Garamond" w:hAnsi="Garamond"/>
          <w:sz w:val="20"/>
          <w:szCs w:val="20"/>
        </w:rPr>
        <w:t xml:space="preserve"> </w:t>
      </w:r>
      <w:r w:rsidR="00097FF4">
        <w:rPr>
          <w:rFonts w:ascii="Garamond" w:hAnsi="Garamond"/>
          <w:sz w:val="20"/>
          <w:szCs w:val="20"/>
        </w:rPr>
        <w:t>-</w:t>
      </w:r>
      <w:r w:rsidRPr="00393B9B">
        <w:rPr>
          <w:rFonts w:ascii="Garamond" w:hAnsi="Garamond"/>
          <w:sz w:val="20"/>
          <w:szCs w:val="20"/>
        </w:rPr>
        <w:t xml:space="preserve"> jamais, il avait pour le rat une haine égale à l'être du rat.</w:t>
      </w:r>
    </w:p>
    <w:p w:rsidR="00493050" w:rsidRPr="00393B9B" w:rsidRDefault="00493050">
      <w:pPr>
        <w:pStyle w:val="Corpsdetexte"/>
        <w:rPr>
          <w:rFonts w:ascii="Garamond" w:hAnsi="Garamond"/>
          <w:sz w:val="20"/>
          <w:szCs w:val="20"/>
        </w:rPr>
      </w:pPr>
    </w:p>
    <w:p w:rsidR="00E93198" w:rsidRDefault="001B3CE3">
      <w:pPr>
        <w:pStyle w:val="Corpsdetexte"/>
        <w:rPr>
          <w:rFonts w:ascii="Garamond" w:hAnsi="Garamond"/>
          <w:sz w:val="20"/>
          <w:szCs w:val="20"/>
        </w:rPr>
      </w:pPr>
      <w:r w:rsidRPr="00393B9B">
        <w:rPr>
          <w:rFonts w:ascii="Garamond" w:hAnsi="Garamond"/>
          <w:sz w:val="20"/>
          <w:szCs w:val="20"/>
        </w:rPr>
        <w:t>L'abord de l'être, est</w:t>
      </w:r>
      <w:r w:rsidR="00796141">
        <w:rPr>
          <w:rFonts w:ascii="Garamond" w:hAnsi="Garamond"/>
          <w:sz w:val="20"/>
          <w:szCs w:val="20"/>
        </w:rPr>
        <w:t>-</w:t>
      </w:r>
      <w:r w:rsidRPr="00393B9B">
        <w:rPr>
          <w:rFonts w:ascii="Garamond" w:hAnsi="Garamond"/>
          <w:sz w:val="20"/>
          <w:szCs w:val="20"/>
        </w:rPr>
        <w:t xml:space="preserve">ce que ce n'est pas là que réside ce qui en somme s'avère être l'extrême, l'extrême de l'amour, </w:t>
      </w:r>
    </w:p>
    <w:p w:rsidR="00097FF4" w:rsidRDefault="001B3CE3">
      <w:pPr>
        <w:pStyle w:val="Corpsdetexte"/>
        <w:rPr>
          <w:rFonts w:ascii="Garamond" w:hAnsi="Garamond"/>
          <w:sz w:val="20"/>
          <w:szCs w:val="20"/>
        </w:rPr>
      </w:pPr>
      <w:proofErr w:type="gramStart"/>
      <w:r w:rsidRPr="00393B9B">
        <w:rPr>
          <w:rFonts w:ascii="Garamond" w:hAnsi="Garamond"/>
          <w:sz w:val="20"/>
          <w:szCs w:val="20"/>
        </w:rPr>
        <w:t>la vraie</w:t>
      </w:r>
      <w:proofErr w:type="gramEnd"/>
      <w:r w:rsidRPr="00393B9B">
        <w:rPr>
          <w:rFonts w:ascii="Garamond" w:hAnsi="Garamond"/>
          <w:sz w:val="20"/>
          <w:szCs w:val="20"/>
        </w:rPr>
        <w:t xml:space="preserve"> amour, la vraie amour débouche sur la haine, assurément ce n'est pas l'expérience analytique </w:t>
      </w:r>
    </w:p>
    <w:p w:rsidR="001B3CE3" w:rsidRPr="00393B9B" w:rsidRDefault="001B3CE3">
      <w:pPr>
        <w:pStyle w:val="Corpsdetexte"/>
        <w:rPr>
          <w:rFonts w:ascii="Garamond" w:hAnsi="Garamond"/>
          <w:sz w:val="20"/>
          <w:szCs w:val="20"/>
        </w:rPr>
      </w:pPr>
      <w:r w:rsidRPr="00393B9B">
        <w:rPr>
          <w:rFonts w:ascii="Garamond" w:hAnsi="Garamond"/>
          <w:sz w:val="20"/>
          <w:szCs w:val="20"/>
        </w:rPr>
        <w:t>qui en a fait la découverte</w:t>
      </w:r>
      <w:r w:rsidR="00097FF4">
        <w:rPr>
          <w:rFonts w:ascii="Garamond" w:hAnsi="Garamond"/>
          <w:sz w:val="20"/>
          <w:szCs w:val="20"/>
        </w:rPr>
        <w:t> :</w:t>
      </w:r>
      <w:r w:rsidRPr="00393B9B">
        <w:rPr>
          <w:rFonts w:ascii="Garamond" w:hAnsi="Garamond"/>
          <w:sz w:val="20"/>
          <w:szCs w:val="20"/>
        </w:rPr>
        <w:t xml:space="preserve"> la modulation éternelle des thèmes sur l'amour en porte suffisamment le reflet.</w:t>
      </w:r>
    </w:p>
    <w:p w:rsidR="001D72D0" w:rsidRPr="00393B9B" w:rsidRDefault="001D72D0">
      <w:pPr>
        <w:pStyle w:val="Corpsdetexte"/>
        <w:rPr>
          <w:rFonts w:ascii="Garamond" w:hAnsi="Garamond"/>
          <w:sz w:val="20"/>
          <w:szCs w:val="20"/>
        </w:rPr>
      </w:pPr>
    </w:p>
    <w:p w:rsidR="00926D86" w:rsidRPr="00393B9B" w:rsidRDefault="001B3CE3">
      <w:pPr>
        <w:pStyle w:val="Corpsdetexte"/>
        <w:rPr>
          <w:rFonts w:ascii="Garamond" w:hAnsi="Garamond"/>
          <w:sz w:val="20"/>
          <w:szCs w:val="20"/>
        </w:rPr>
      </w:pPr>
      <w:r w:rsidRPr="00393B9B">
        <w:rPr>
          <w:rFonts w:ascii="Garamond" w:hAnsi="Garamond"/>
          <w:sz w:val="20"/>
          <w:szCs w:val="20"/>
        </w:rPr>
        <w:t xml:space="preserve">Voilà je vous quitte. </w:t>
      </w:r>
    </w:p>
    <w:p w:rsidR="005C79E6" w:rsidRPr="00393B9B" w:rsidRDefault="005C79E6">
      <w:pPr>
        <w:pStyle w:val="Corpsdetexte"/>
        <w:rPr>
          <w:rFonts w:ascii="Garamond" w:hAnsi="Garamond"/>
          <w:sz w:val="20"/>
          <w:szCs w:val="20"/>
        </w:rPr>
      </w:pPr>
    </w:p>
    <w:p w:rsidR="00E93198" w:rsidRDefault="001B3CE3">
      <w:pPr>
        <w:pStyle w:val="Corpsdetexte"/>
        <w:rPr>
          <w:rFonts w:ascii="Garamond" w:hAnsi="Garamond"/>
          <w:sz w:val="20"/>
          <w:szCs w:val="20"/>
        </w:rPr>
      </w:pPr>
      <w:r w:rsidRPr="00393B9B">
        <w:rPr>
          <w:rFonts w:ascii="Garamond" w:hAnsi="Garamond"/>
          <w:sz w:val="20"/>
          <w:szCs w:val="20"/>
        </w:rPr>
        <w:t>Est</w:t>
      </w:r>
      <w:r w:rsidR="00796141">
        <w:rPr>
          <w:rFonts w:ascii="Garamond" w:hAnsi="Garamond"/>
          <w:sz w:val="20"/>
          <w:szCs w:val="20"/>
        </w:rPr>
        <w:t>-</w:t>
      </w:r>
      <w:r w:rsidRPr="00393B9B">
        <w:rPr>
          <w:rFonts w:ascii="Garamond" w:hAnsi="Garamond"/>
          <w:sz w:val="20"/>
          <w:szCs w:val="20"/>
        </w:rPr>
        <w:t xml:space="preserve">ce que je vous dis à l'année prochaine ? </w:t>
      </w:r>
    </w:p>
    <w:p w:rsidR="00E93198" w:rsidRDefault="001B3CE3">
      <w:pPr>
        <w:pStyle w:val="Corpsdetexte"/>
        <w:rPr>
          <w:rFonts w:ascii="Garamond" w:hAnsi="Garamond"/>
          <w:sz w:val="20"/>
          <w:szCs w:val="20"/>
        </w:rPr>
      </w:pPr>
      <w:r w:rsidRPr="00393B9B">
        <w:rPr>
          <w:rFonts w:ascii="Garamond" w:hAnsi="Garamond"/>
          <w:sz w:val="20"/>
          <w:szCs w:val="20"/>
        </w:rPr>
        <w:t xml:space="preserve">Vous remarquerez que je vous ai </w:t>
      </w:r>
      <w:r w:rsidRPr="00393B9B">
        <w:rPr>
          <w:rFonts w:ascii="Garamond" w:hAnsi="Garamond" w:cs="Times New Roman"/>
          <w:i/>
          <w:sz w:val="20"/>
          <w:szCs w:val="20"/>
        </w:rPr>
        <w:t>jamais</w:t>
      </w:r>
      <w:r w:rsidR="00926D86" w:rsidRPr="00393B9B">
        <w:rPr>
          <w:rFonts w:ascii="Garamond" w:hAnsi="Garamond" w:cs="Times New Roman"/>
          <w:i/>
          <w:sz w:val="20"/>
          <w:szCs w:val="20"/>
        </w:rPr>
        <w:t>,</w:t>
      </w:r>
      <w:r w:rsidRPr="00393B9B">
        <w:rPr>
          <w:rFonts w:ascii="Garamond" w:hAnsi="Garamond" w:cs="Times New Roman"/>
          <w:i/>
          <w:sz w:val="20"/>
          <w:szCs w:val="20"/>
        </w:rPr>
        <w:t xml:space="preserve"> jamais</w:t>
      </w:r>
      <w:r w:rsidRPr="00393B9B">
        <w:rPr>
          <w:rFonts w:ascii="Garamond" w:hAnsi="Garamond"/>
          <w:sz w:val="20"/>
          <w:szCs w:val="20"/>
        </w:rPr>
        <w:t xml:space="preserve"> dit ça, que je remarque aujourd'hui car c'est de cela qu'il s'agit, </w:t>
      </w:r>
    </w:p>
    <w:p w:rsidR="00272135" w:rsidRDefault="001B3CE3">
      <w:pPr>
        <w:pStyle w:val="Corpsdetexte"/>
        <w:rPr>
          <w:rFonts w:ascii="Garamond" w:hAnsi="Garamond"/>
          <w:sz w:val="20"/>
          <w:szCs w:val="20"/>
        </w:rPr>
      </w:pPr>
      <w:r w:rsidRPr="00393B9B">
        <w:rPr>
          <w:rFonts w:ascii="Garamond" w:hAnsi="Garamond"/>
          <w:sz w:val="20"/>
          <w:szCs w:val="20"/>
        </w:rPr>
        <w:t>je remarque aujourd'hui que je</w:t>
      </w:r>
      <w:r w:rsidR="00685F00">
        <w:rPr>
          <w:rFonts w:ascii="Garamond" w:hAnsi="Garamond"/>
          <w:sz w:val="20"/>
          <w:szCs w:val="20"/>
        </w:rPr>
        <w:t xml:space="preserve"> ne</w:t>
      </w:r>
      <w:r w:rsidRPr="00393B9B">
        <w:rPr>
          <w:rFonts w:ascii="Garamond" w:hAnsi="Garamond"/>
          <w:sz w:val="20"/>
          <w:szCs w:val="20"/>
        </w:rPr>
        <w:t xml:space="preserve"> vous ai jamais dit ça. Plus exactement je porte à votre connaissance cette remarque, car moi je me suis toujours privé de la faire, pour une très simple raison c'est que j'ai jamais su</w:t>
      </w:r>
      <w:r w:rsidR="00272135">
        <w:rPr>
          <w:rFonts w:ascii="Garamond" w:hAnsi="Garamond"/>
          <w:sz w:val="20"/>
          <w:szCs w:val="20"/>
        </w:rPr>
        <w:t>…</w:t>
      </w:r>
    </w:p>
    <w:p w:rsidR="00272135" w:rsidRDefault="001B3CE3" w:rsidP="00272135">
      <w:pPr>
        <w:pStyle w:val="Corpsdetexte"/>
        <w:ind w:firstLine="708"/>
        <w:rPr>
          <w:rFonts w:ascii="Garamond" w:hAnsi="Garamond"/>
          <w:sz w:val="20"/>
          <w:szCs w:val="20"/>
        </w:rPr>
      </w:pPr>
      <w:r w:rsidRPr="00393B9B">
        <w:rPr>
          <w:rFonts w:ascii="Garamond" w:hAnsi="Garamond"/>
          <w:sz w:val="20"/>
          <w:szCs w:val="20"/>
        </w:rPr>
        <w:t xml:space="preserve">depuis vingt ans que </w:t>
      </w:r>
      <w:r w:rsidR="00272135">
        <w:rPr>
          <w:rFonts w:ascii="Garamond" w:hAnsi="Garamond"/>
          <w:sz w:val="20"/>
          <w:szCs w:val="20"/>
        </w:rPr>
        <w:t>j'articule pour vous des choses</w:t>
      </w:r>
      <w:r w:rsidRPr="00393B9B">
        <w:rPr>
          <w:rFonts w:ascii="Garamond" w:hAnsi="Garamond"/>
          <w:sz w:val="20"/>
          <w:szCs w:val="20"/>
        </w:rPr>
        <w:t xml:space="preserve"> </w:t>
      </w:r>
    </w:p>
    <w:p w:rsidR="00926D86" w:rsidRPr="00393B9B" w:rsidRDefault="00272135">
      <w:pPr>
        <w:pStyle w:val="Corpsdetexte"/>
        <w:rPr>
          <w:rFonts w:ascii="Garamond" w:hAnsi="Garamond"/>
          <w:sz w:val="20"/>
          <w:szCs w:val="20"/>
        </w:rPr>
      </w:pPr>
      <w:r>
        <w:rPr>
          <w:rFonts w:ascii="Garamond" w:hAnsi="Garamond"/>
          <w:sz w:val="20"/>
          <w:szCs w:val="20"/>
        </w:rPr>
        <w:t>…</w:t>
      </w:r>
      <w:proofErr w:type="gramStart"/>
      <w:r w:rsidR="001B3CE3" w:rsidRPr="00393B9B">
        <w:rPr>
          <w:rFonts w:ascii="Garamond" w:hAnsi="Garamond"/>
          <w:sz w:val="20"/>
          <w:szCs w:val="20"/>
        </w:rPr>
        <w:t>j'ai</w:t>
      </w:r>
      <w:proofErr w:type="gramEnd"/>
      <w:r w:rsidR="001B3CE3" w:rsidRPr="00393B9B">
        <w:rPr>
          <w:rFonts w:ascii="Garamond" w:hAnsi="Garamond"/>
          <w:sz w:val="20"/>
          <w:szCs w:val="20"/>
        </w:rPr>
        <w:t xml:space="preserve"> jamais su si je continuerai l'année prochaine</w:t>
      </w:r>
      <w:r>
        <w:rPr>
          <w:rFonts w:ascii="Garamond" w:hAnsi="Garamond"/>
          <w:sz w:val="20"/>
          <w:szCs w:val="20"/>
        </w:rPr>
        <w:t xml:space="preserve"> </w:t>
      </w:r>
      <w:r w:rsidR="001D72D0" w:rsidRPr="00961E86">
        <w:rPr>
          <w:rFonts w:ascii="Garamond" w:hAnsi="Garamond"/>
          <w:color w:val="C00000"/>
          <w:sz w:val="14"/>
          <w:szCs w:val="14"/>
        </w:rPr>
        <w:t>[Rires]</w:t>
      </w:r>
      <w:r>
        <w:rPr>
          <w:rFonts w:ascii="Garamond" w:hAnsi="Garamond"/>
          <w:color w:val="C00000"/>
          <w:sz w:val="14"/>
          <w:szCs w:val="14"/>
        </w:rPr>
        <w:t>.</w:t>
      </w:r>
      <w:r w:rsidR="00961E86">
        <w:rPr>
          <w:rFonts w:ascii="Garamond" w:hAnsi="Garamond"/>
          <w:color w:val="C00000"/>
          <w:sz w:val="20"/>
          <w:szCs w:val="20"/>
        </w:rPr>
        <w:t xml:space="preserve"> </w:t>
      </w:r>
      <w:r w:rsidR="001B3CE3" w:rsidRPr="00393B9B">
        <w:rPr>
          <w:rFonts w:ascii="Garamond" w:hAnsi="Garamond"/>
          <w:sz w:val="20"/>
          <w:szCs w:val="20"/>
        </w:rPr>
        <w:t>Ah, ça, ça fait partie de mon destin d'</w:t>
      </w:r>
      <w:r w:rsidR="001B3CE3" w:rsidRPr="00393B9B">
        <w:rPr>
          <w:rFonts w:ascii="Garamond" w:hAnsi="Garamond" w:cs="Times New Roman"/>
          <w:i/>
          <w:color w:val="0000CC"/>
          <w:sz w:val="20"/>
          <w:szCs w:val="20"/>
        </w:rPr>
        <w:t>objet</w:t>
      </w:r>
      <w:r w:rsidR="00926D86" w:rsidRPr="00393B9B">
        <w:rPr>
          <w:rFonts w:ascii="Garamond" w:hAnsi="Garamond" w:cs="Times New Roman"/>
          <w:i/>
          <w:color w:val="0000CC"/>
          <w:sz w:val="20"/>
          <w:szCs w:val="20"/>
        </w:rPr>
        <w:t>(a)</w:t>
      </w:r>
      <w:r w:rsidR="001B3CE3" w:rsidRPr="00393B9B">
        <w:rPr>
          <w:rFonts w:ascii="Garamond" w:hAnsi="Garamond"/>
          <w:sz w:val="20"/>
          <w:szCs w:val="20"/>
        </w:rPr>
        <w:t xml:space="preserve">. </w:t>
      </w:r>
    </w:p>
    <w:p w:rsidR="00926D86" w:rsidRPr="00393B9B" w:rsidRDefault="00926D86">
      <w:pPr>
        <w:pStyle w:val="Corpsdetexte"/>
        <w:rPr>
          <w:rFonts w:ascii="Garamond" w:hAnsi="Garamond"/>
          <w:sz w:val="20"/>
          <w:szCs w:val="20"/>
        </w:rPr>
      </w:pPr>
    </w:p>
    <w:p w:rsidR="00097FF4" w:rsidRDefault="001B3CE3">
      <w:pPr>
        <w:pStyle w:val="Corpsdetexte"/>
        <w:rPr>
          <w:rFonts w:ascii="Garamond" w:hAnsi="Garamond"/>
          <w:sz w:val="20"/>
          <w:szCs w:val="20"/>
        </w:rPr>
      </w:pPr>
      <w:r w:rsidRPr="00393B9B">
        <w:rPr>
          <w:rFonts w:ascii="Garamond" w:hAnsi="Garamond"/>
          <w:sz w:val="20"/>
          <w:szCs w:val="20"/>
        </w:rPr>
        <w:t xml:space="preserve">Alors, comme après tout ces </w:t>
      </w:r>
      <w:r w:rsidR="00961E86">
        <w:rPr>
          <w:rFonts w:ascii="Garamond" w:hAnsi="Garamond"/>
          <w:sz w:val="20"/>
          <w:szCs w:val="20"/>
        </w:rPr>
        <w:t>20</w:t>
      </w:r>
      <w:r w:rsidRPr="00393B9B">
        <w:rPr>
          <w:rFonts w:ascii="Garamond" w:hAnsi="Garamond"/>
          <w:sz w:val="20"/>
          <w:szCs w:val="20"/>
        </w:rPr>
        <w:t xml:space="preserve"> ans</w:t>
      </w:r>
      <w:r w:rsidR="00097FF4">
        <w:rPr>
          <w:rFonts w:ascii="Garamond" w:hAnsi="Garamond"/>
          <w:sz w:val="20"/>
          <w:szCs w:val="20"/>
        </w:rPr>
        <w:t>,</w:t>
      </w:r>
      <w:r w:rsidRPr="00393B9B">
        <w:rPr>
          <w:rFonts w:ascii="Garamond" w:hAnsi="Garamond"/>
          <w:sz w:val="20"/>
          <w:szCs w:val="20"/>
        </w:rPr>
        <w:t xml:space="preserve"> enfin j'en ai bouclé le cycle</w:t>
      </w:r>
      <w:r w:rsidR="00097FF4">
        <w:rPr>
          <w:rFonts w:ascii="Garamond" w:hAnsi="Garamond"/>
          <w:sz w:val="20"/>
          <w:szCs w:val="20"/>
        </w:rPr>
        <w:t> :</w:t>
      </w:r>
      <w:r w:rsidRPr="00393B9B">
        <w:rPr>
          <w:rFonts w:ascii="Garamond" w:hAnsi="Garamond"/>
          <w:sz w:val="20"/>
          <w:szCs w:val="20"/>
        </w:rPr>
        <w:t xml:space="preserve"> </w:t>
      </w:r>
    </w:p>
    <w:p w:rsidR="00097FF4" w:rsidRDefault="001B3CE3" w:rsidP="00097FF4">
      <w:pPr>
        <w:pStyle w:val="Corpsdetexte"/>
        <w:numPr>
          <w:ilvl w:val="0"/>
          <w:numId w:val="28"/>
        </w:numPr>
        <w:rPr>
          <w:rFonts w:ascii="Garamond" w:hAnsi="Garamond"/>
          <w:sz w:val="20"/>
          <w:szCs w:val="20"/>
        </w:rPr>
      </w:pPr>
      <w:r w:rsidRPr="00393B9B">
        <w:rPr>
          <w:rFonts w:ascii="Garamond" w:hAnsi="Garamond"/>
          <w:sz w:val="20"/>
          <w:szCs w:val="20"/>
        </w:rPr>
        <w:t xml:space="preserve">après </w:t>
      </w:r>
      <w:r w:rsidR="00961E86">
        <w:rPr>
          <w:rFonts w:ascii="Garamond" w:hAnsi="Garamond"/>
          <w:sz w:val="20"/>
          <w:szCs w:val="20"/>
        </w:rPr>
        <w:t>10</w:t>
      </w:r>
      <w:r w:rsidRPr="00393B9B">
        <w:rPr>
          <w:rFonts w:ascii="Garamond" w:hAnsi="Garamond"/>
          <w:sz w:val="20"/>
          <w:szCs w:val="20"/>
        </w:rPr>
        <w:t xml:space="preserve"> ans, on m'avait en somme retiré la parole, </w:t>
      </w:r>
    </w:p>
    <w:p w:rsidR="00097FF4" w:rsidRDefault="001B3CE3" w:rsidP="00097FF4">
      <w:pPr>
        <w:pStyle w:val="Corpsdetexte"/>
        <w:numPr>
          <w:ilvl w:val="0"/>
          <w:numId w:val="28"/>
        </w:numPr>
        <w:rPr>
          <w:rFonts w:ascii="Garamond" w:hAnsi="Garamond"/>
          <w:sz w:val="20"/>
          <w:szCs w:val="20"/>
        </w:rPr>
      </w:pPr>
      <w:r w:rsidRPr="00393B9B">
        <w:rPr>
          <w:rFonts w:ascii="Garamond" w:hAnsi="Garamond"/>
          <w:sz w:val="20"/>
          <w:szCs w:val="20"/>
        </w:rPr>
        <w:t>et il se trouve</w:t>
      </w:r>
      <w:r w:rsidR="00097FF4">
        <w:rPr>
          <w:rFonts w:ascii="Garamond" w:hAnsi="Garamond"/>
          <w:sz w:val="20"/>
          <w:szCs w:val="20"/>
        </w:rPr>
        <w:t>,</w:t>
      </w:r>
      <w:r w:rsidRPr="00393B9B">
        <w:rPr>
          <w:rFonts w:ascii="Garamond" w:hAnsi="Garamond"/>
          <w:sz w:val="20"/>
          <w:szCs w:val="20"/>
        </w:rPr>
        <w:t xml:space="preserve"> comme ça</w:t>
      </w:r>
      <w:r w:rsidR="00097FF4">
        <w:rPr>
          <w:rFonts w:ascii="Garamond" w:hAnsi="Garamond"/>
          <w:sz w:val="20"/>
          <w:szCs w:val="20"/>
        </w:rPr>
        <w:t>,</w:t>
      </w:r>
      <w:r w:rsidRPr="00393B9B">
        <w:rPr>
          <w:rFonts w:ascii="Garamond" w:hAnsi="Garamond"/>
          <w:sz w:val="20"/>
          <w:szCs w:val="20"/>
        </w:rPr>
        <w:t xml:space="preserve"> que</w:t>
      </w:r>
      <w:r w:rsidR="00097FF4">
        <w:rPr>
          <w:rFonts w:ascii="Garamond" w:hAnsi="Garamond"/>
          <w:sz w:val="20"/>
          <w:szCs w:val="20"/>
        </w:rPr>
        <w:t>…</w:t>
      </w:r>
      <w:r w:rsidRPr="00393B9B">
        <w:rPr>
          <w:rFonts w:ascii="Garamond" w:hAnsi="Garamond"/>
          <w:sz w:val="20"/>
          <w:szCs w:val="20"/>
        </w:rPr>
        <w:t xml:space="preserve"> </w:t>
      </w:r>
    </w:p>
    <w:p w:rsidR="00E93198" w:rsidRDefault="001B3CE3" w:rsidP="00097FF4">
      <w:pPr>
        <w:pStyle w:val="Corpsdetexte"/>
        <w:ind w:left="786" w:firstLine="630"/>
        <w:rPr>
          <w:rFonts w:ascii="Garamond" w:hAnsi="Garamond"/>
          <w:sz w:val="20"/>
          <w:szCs w:val="20"/>
        </w:rPr>
      </w:pPr>
      <w:r w:rsidRPr="00393B9B">
        <w:rPr>
          <w:rFonts w:ascii="Garamond" w:hAnsi="Garamond"/>
          <w:sz w:val="20"/>
          <w:szCs w:val="20"/>
        </w:rPr>
        <w:t xml:space="preserve">pour des raisons pour lesquelles il y avait eu une part de destin et aussi de ma part </w:t>
      </w:r>
    </w:p>
    <w:p w:rsidR="00097FF4" w:rsidRDefault="001B3CE3" w:rsidP="00097FF4">
      <w:pPr>
        <w:pStyle w:val="Corpsdetexte"/>
        <w:ind w:left="708" w:firstLine="708"/>
        <w:rPr>
          <w:rFonts w:ascii="Garamond" w:hAnsi="Garamond"/>
          <w:sz w:val="20"/>
          <w:szCs w:val="20"/>
        </w:rPr>
      </w:pPr>
      <w:r w:rsidRPr="00393B9B">
        <w:rPr>
          <w:rFonts w:ascii="Garamond" w:hAnsi="Garamond"/>
          <w:sz w:val="20"/>
          <w:szCs w:val="20"/>
        </w:rPr>
        <w:t>une part d'inclination à faire plaisir à quelqu'un</w:t>
      </w:r>
    </w:p>
    <w:p w:rsidR="00926D86" w:rsidRPr="00393B9B" w:rsidRDefault="00097FF4" w:rsidP="00097FF4">
      <w:pPr>
        <w:pStyle w:val="Corpsdetexte"/>
        <w:ind w:firstLine="708"/>
        <w:rPr>
          <w:rFonts w:ascii="Garamond" w:hAnsi="Garamond"/>
          <w:sz w:val="20"/>
          <w:szCs w:val="20"/>
        </w:rPr>
      </w:pPr>
      <w:r>
        <w:rPr>
          <w:rFonts w:ascii="Garamond" w:hAnsi="Garamond"/>
          <w:sz w:val="20"/>
          <w:szCs w:val="20"/>
        </w:rPr>
        <w:t>…</w:t>
      </w:r>
      <w:r w:rsidR="001B3CE3" w:rsidRPr="00393B9B">
        <w:rPr>
          <w:rFonts w:ascii="Garamond" w:hAnsi="Garamond"/>
          <w:sz w:val="20"/>
          <w:szCs w:val="20"/>
        </w:rPr>
        <w:t xml:space="preserve">j'ai continué pendant </w:t>
      </w:r>
      <w:r w:rsidR="00961E86">
        <w:rPr>
          <w:rFonts w:ascii="Garamond" w:hAnsi="Garamond"/>
          <w:sz w:val="20"/>
          <w:szCs w:val="20"/>
        </w:rPr>
        <w:t>10</w:t>
      </w:r>
      <w:r w:rsidR="001B3CE3" w:rsidRPr="00393B9B">
        <w:rPr>
          <w:rFonts w:ascii="Garamond" w:hAnsi="Garamond"/>
          <w:sz w:val="20"/>
          <w:szCs w:val="20"/>
        </w:rPr>
        <w:t xml:space="preserve"> ans encore. </w:t>
      </w:r>
    </w:p>
    <w:p w:rsidR="00926D86" w:rsidRPr="00393B9B" w:rsidRDefault="00926D86">
      <w:pPr>
        <w:pStyle w:val="Corpsdetexte"/>
        <w:rPr>
          <w:rFonts w:ascii="Garamond" w:hAnsi="Garamond"/>
          <w:sz w:val="20"/>
          <w:szCs w:val="20"/>
        </w:rPr>
      </w:pPr>
    </w:p>
    <w:p w:rsidR="00926D86" w:rsidRPr="00393B9B" w:rsidRDefault="001B3CE3">
      <w:pPr>
        <w:pStyle w:val="Corpsdetexte"/>
        <w:rPr>
          <w:rFonts w:ascii="Garamond" w:hAnsi="Garamond"/>
          <w:sz w:val="20"/>
          <w:szCs w:val="20"/>
        </w:rPr>
      </w:pPr>
      <w:r w:rsidRPr="00393B9B">
        <w:rPr>
          <w:rFonts w:ascii="Garamond" w:hAnsi="Garamond"/>
          <w:sz w:val="20"/>
          <w:szCs w:val="20"/>
        </w:rPr>
        <w:lastRenderedPageBreak/>
        <w:t>Est</w:t>
      </w:r>
      <w:r w:rsidR="00796141">
        <w:rPr>
          <w:rFonts w:ascii="Garamond" w:hAnsi="Garamond"/>
          <w:sz w:val="20"/>
          <w:szCs w:val="20"/>
        </w:rPr>
        <w:t>-</w:t>
      </w:r>
      <w:r w:rsidRPr="00393B9B">
        <w:rPr>
          <w:rFonts w:ascii="Garamond" w:hAnsi="Garamond"/>
          <w:sz w:val="20"/>
          <w:szCs w:val="20"/>
        </w:rPr>
        <w:t>ce que je continuerai l'année prochaine ? Pourquoi pas arrêter là l'</w:t>
      </w:r>
      <w:r w:rsidRPr="00393B9B">
        <w:rPr>
          <w:rFonts w:ascii="Garamond" w:hAnsi="Garamond" w:cs="Times New Roman"/>
          <w:i/>
          <w:sz w:val="20"/>
          <w:szCs w:val="20"/>
        </w:rPr>
        <w:t>encore</w:t>
      </w:r>
      <w:r w:rsidRPr="00393B9B">
        <w:rPr>
          <w:rFonts w:ascii="Garamond" w:hAnsi="Garamond"/>
          <w:sz w:val="20"/>
          <w:szCs w:val="20"/>
        </w:rPr>
        <w:t xml:space="preserve"> ? </w:t>
      </w:r>
    </w:p>
    <w:p w:rsidR="00272135" w:rsidRDefault="00272135">
      <w:pPr>
        <w:pStyle w:val="Corpsdetexte"/>
        <w:rPr>
          <w:rFonts w:ascii="Garamond" w:hAnsi="Garamond"/>
          <w:sz w:val="20"/>
          <w:szCs w:val="20"/>
        </w:rPr>
      </w:pPr>
    </w:p>
    <w:p w:rsidR="00926D86" w:rsidRPr="00393B9B" w:rsidRDefault="001B3CE3">
      <w:pPr>
        <w:pStyle w:val="Corpsdetexte"/>
        <w:rPr>
          <w:rFonts w:ascii="Garamond" w:hAnsi="Garamond"/>
          <w:sz w:val="20"/>
          <w:szCs w:val="20"/>
        </w:rPr>
      </w:pPr>
      <w:r w:rsidRPr="00393B9B">
        <w:rPr>
          <w:rFonts w:ascii="Garamond" w:hAnsi="Garamond"/>
          <w:sz w:val="20"/>
          <w:szCs w:val="20"/>
        </w:rPr>
        <w:t xml:space="preserve">Ce qu'il y a d'admirable c'est que personne n'a jamais douté que je continuerai. </w:t>
      </w:r>
      <w:r w:rsidR="00961E86" w:rsidRPr="00961E86">
        <w:rPr>
          <w:rFonts w:ascii="Garamond" w:hAnsi="Garamond"/>
          <w:color w:val="C00000"/>
          <w:sz w:val="14"/>
          <w:szCs w:val="14"/>
        </w:rPr>
        <w:t>[Rires]</w:t>
      </w:r>
    </w:p>
    <w:p w:rsidR="00961E86" w:rsidRDefault="001B3CE3">
      <w:pPr>
        <w:pStyle w:val="Corpsdetexte"/>
        <w:rPr>
          <w:rFonts w:ascii="Garamond" w:hAnsi="Garamond"/>
          <w:sz w:val="20"/>
          <w:szCs w:val="20"/>
        </w:rPr>
      </w:pPr>
      <w:r w:rsidRPr="00393B9B">
        <w:rPr>
          <w:rFonts w:ascii="Garamond" w:hAnsi="Garamond"/>
          <w:sz w:val="20"/>
          <w:szCs w:val="20"/>
        </w:rPr>
        <w:t xml:space="preserve">Que je fasse cette </w:t>
      </w:r>
      <w:r w:rsidRPr="00393B9B">
        <w:rPr>
          <w:rFonts w:ascii="Garamond" w:hAnsi="Garamond"/>
          <w:i/>
          <w:sz w:val="20"/>
          <w:szCs w:val="20"/>
        </w:rPr>
        <w:t>remarque</w:t>
      </w:r>
      <w:r w:rsidRPr="00393B9B">
        <w:rPr>
          <w:rFonts w:ascii="Garamond" w:hAnsi="Garamond"/>
          <w:sz w:val="20"/>
          <w:szCs w:val="20"/>
        </w:rPr>
        <w:t xml:space="preserve"> en pose pourtant la </w:t>
      </w:r>
      <w:r w:rsidRPr="00393B9B">
        <w:rPr>
          <w:rFonts w:ascii="Garamond" w:hAnsi="Garamond" w:cs="Times New Roman"/>
          <w:i/>
          <w:sz w:val="20"/>
          <w:szCs w:val="20"/>
        </w:rPr>
        <w:t>question</w:t>
      </w:r>
      <w:r w:rsidRPr="00393B9B">
        <w:rPr>
          <w:rFonts w:ascii="Garamond" w:hAnsi="Garamond"/>
          <w:sz w:val="20"/>
          <w:szCs w:val="20"/>
        </w:rPr>
        <w:t xml:space="preserve">. </w:t>
      </w:r>
    </w:p>
    <w:p w:rsidR="001B3CE3" w:rsidRPr="00393B9B" w:rsidRDefault="001B3CE3">
      <w:pPr>
        <w:pStyle w:val="Corpsdetexte"/>
        <w:rPr>
          <w:rFonts w:ascii="Garamond" w:hAnsi="Garamond"/>
          <w:sz w:val="20"/>
          <w:szCs w:val="20"/>
        </w:rPr>
      </w:pPr>
      <w:r w:rsidRPr="00393B9B">
        <w:rPr>
          <w:rFonts w:ascii="Garamond" w:hAnsi="Garamond"/>
          <w:sz w:val="20"/>
          <w:szCs w:val="20"/>
        </w:rPr>
        <w:t xml:space="preserve">Il se pourrait après tout qu'à cet </w:t>
      </w:r>
      <w:r w:rsidR="00926D86" w:rsidRPr="00393B9B">
        <w:rPr>
          <w:rFonts w:ascii="Garamond" w:hAnsi="Garamond"/>
          <w:sz w:val="20"/>
          <w:szCs w:val="20"/>
        </w:rPr>
        <w:t>« </w:t>
      </w:r>
      <w:r w:rsidRPr="00393B9B">
        <w:rPr>
          <w:rFonts w:ascii="Garamond" w:hAnsi="Garamond" w:cs="Times New Roman"/>
          <w:i/>
          <w:color w:val="0000CC"/>
          <w:sz w:val="20"/>
          <w:szCs w:val="20"/>
        </w:rPr>
        <w:t>Encore</w:t>
      </w:r>
      <w:r w:rsidRPr="00393B9B">
        <w:rPr>
          <w:rFonts w:ascii="Garamond" w:hAnsi="Garamond" w:cs="Times New Roman"/>
          <w:color w:val="0000CC"/>
          <w:sz w:val="20"/>
          <w:szCs w:val="20"/>
        </w:rPr>
        <w:t xml:space="preserve"> </w:t>
      </w:r>
      <w:r w:rsidR="00926D86" w:rsidRPr="00393B9B">
        <w:rPr>
          <w:rFonts w:ascii="Garamond" w:hAnsi="Garamond"/>
          <w:sz w:val="20"/>
          <w:szCs w:val="20"/>
        </w:rPr>
        <w:t xml:space="preserve">» </w:t>
      </w:r>
      <w:r w:rsidRPr="00393B9B">
        <w:rPr>
          <w:rFonts w:ascii="Garamond" w:hAnsi="Garamond"/>
          <w:sz w:val="20"/>
          <w:szCs w:val="20"/>
        </w:rPr>
        <w:t xml:space="preserve">j'adjoigne un </w:t>
      </w:r>
      <w:r w:rsidR="00926D86" w:rsidRPr="00393B9B">
        <w:rPr>
          <w:rFonts w:ascii="Garamond" w:hAnsi="Garamond"/>
          <w:sz w:val="20"/>
          <w:szCs w:val="20"/>
        </w:rPr>
        <w:t>« </w:t>
      </w:r>
      <w:r w:rsidRPr="00393B9B">
        <w:rPr>
          <w:rFonts w:ascii="Garamond" w:hAnsi="Garamond" w:cs="Times New Roman"/>
          <w:i/>
          <w:color w:val="0000CC"/>
          <w:sz w:val="20"/>
          <w:szCs w:val="20"/>
        </w:rPr>
        <w:t>c'est assez</w:t>
      </w:r>
      <w:r w:rsidR="00926D86" w:rsidRPr="00393B9B">
        <w:rPr>
          <w:rFonts w:ascii="Garamond" w:hAnsi="Garamond"/>
          <w:sz w:val="20"/>
          <w:szCs w:val="20"/>
        </w:rPr>
        <w:t> »</w:t>
      </w:r>
      <w:r w:rsidRPr="00393B9B">
        <w:rPr>
          <w:rFonts w:ascii="Garamond" w:hAnsi="Garamond"/>
          <w:sz w:val="20"/>
          <w:szCs w:val="20"/>
        </w:rPr>
        <w:t>.</w:t>
      </w:r>
    </w:p>
    <w:p w:rsidR="00926D86" w:rsidRPr="00393B9B" w:rsidRDefault="00926D86">
      <w:pPr>
        <w:pStyle w:val="Corpsdetexte"/>
        <w:rPr>
          <w:rFonts w:ascii="Garamond" w:hAnsi="Garamond"/>
          <w:sz w:val="20"/>
          <w:szCs w:val="20"/>
        </w:rPr>
      </w:pPr>
    </w:p>
    <w:p w:rsidR="00961E86" w:rsidRDefault="001B3CE3">
      <w:pPr>
        <w:pStyle w:val="Corpsdetexte"/>
        <w:rPr>
          <w:rFonts w:ascii="Garamond" w:hAnsi="Garamond"/>
          <w:sz w:val="20"/>
          <w:szCs w:val="20"/>
        </w:rPr>
      </w:pPr>
      <w:r w:rsidRPr="00393B9B">
        <w:rPr>
          <w:rFonts w:ascii="Garamond" w:hAnsi="Garamond"/>
          <w:sz w:val="20"/>
          <w:szCs w:val="20"/>
        </w:rPr>
        <w:t xml:space="preserve">Eh bien ma foi, je vous laisse la chose à votre pari, parce qu'après tout, il y en a beaucoup qui croient me connaître </w:t>
      </w:r>
    </w:p>
    <w:p w:rsidR="00926D86" w:rsidRPr="00393B9B" w:rsidRDefault="001B3CE3">
      <w:pPr>
        <w:pStyle w:val="Corpsdetexte"/>
        <w:rPr>
          <w:rFonts w:ascii="Garamond" w:hAnsi="Garamond"/>
          <w:sz w:val="20"/>
          <w:szCs w:val="20"/>
        </w:rPr>
      </w:pPr>
      <w:r w:rsidRPr="00393B9B">
        <w:rPr>
          <w:rFonts w:ascii="Garamond" w:hAnsi="Garamond"/>
          <w:sz w:val="20"/>
          <w:szCs w:val="20"/>
        </w:rPr>
        <w:t>et qui pensent que je trouve là</w:t>
      </w:r>
      <w:r w:rsidR="00961E86">
        <w:rPr>
          <w:rFonts w:ascii="Garamond" w:hAnsi="Garamond"/>
          <w:sz w:val="20"/>
          <w:szCs w:val="20"/>
        </w:rPr>
        <w:t>-</w:t>
      </w:r>
      <w:r w:rsidRPr="00393B9B">
        <w:rPr>
          <w:rFonts w:ascii="Garamond" w:hAnsi="Garamond"/>
          <w:sz w:val="20"/>
          <w:szCs w:val="20"/>
        </w:rPr>
        <w:t xml:space="preserve">dedans une infinie satisfaction narcissique. </w:t>
      </w:r>
      <w:r w:rsidR="00961E86" w:rsidRPr="00961E86">
        <w:rPr>
          <w:rFonts w:ascii="Garamond" w:hAnsi="Garamond"/>
          <w:color w:val="C00000"/>
          <w:sz w:val="14"/>
          <w:szCs w:val="14"/>
        </w:rPr>
        <w:t>[Rires]</w:t>
      </w:r>
    </w:p>
    <w:p w:rsidR="00926D86" w:rsidRPr="00393B9B" w:rsidRDefault="00926D86">
      <w:pPr>
        <w:pStyle w:val="Corpsdetexte"/>
        <w:rPr>
          <w:rFonts w:ascii="Garamond" w:hAnsi="Garamond"/>
          <w:sz w:val="20"/>
          <w:szCs w:val="20"/>
        </w:rPr>
      </w:pPr>
      <w:r w:rsidRPr="00393B9B">
        <w:rPr>
          <w:rFonts w:ascii="Garamond" w:hAnsi="Garamond"/>
          <w:sz w:val="20"/>
          <w:szCs w:val="20"/>
        </w:rPr>
        <w:t>À</w:t>
      </w:r>
      <w:r w:rsidR="001B3CE3" w:rsidRPr="00393B9B">
        <w:rPr>
          <w:rFonts w:ascii="Garamond" w:hAnsi="Garamond"/>
          <w:sz w:val="20"/>
          <w:szCs w:val="20"/>
        </w:rPr>
        <w:t xml:space="preserve"> côté de la peine que ça me donne, je dois dire que ça me paraît, ça me paraît peu de choses. </w:t>
      </w:r>
    </w:p>
    <w:p w:rsidR="005C79E6" w:rsidRPr="00393B9B" w:rsidRDefault="005C79E6">
      <w:pPr>
        <w:pStyle w:val="Corpsdetexte"/>
        <w:rPr>
          <w:rFonts w:ascii="Garamond" w:hAnsi="Garamond"/>
          <w:sz w:val="20"/>
          <w:szCs w:val="20"/>
        </w:rPr>
      </w:pPr>
    </w:p>
    <w:p w:rsidR="00796141" w:rsidRDefault="001B3CE3">
      <w:pPr>
        <w:pStyle w:val="Corpsdetexte"/>
        <w:rPr>
          <w:rFonts w:ascii="Garamond" w:hAnsi="Garamond"/>
          <w:sz w:val="20"/>
          <w:szCs w:val="20"/>
        </w:rPr>
      </w:pPr>
      <w:r w:rsidRPr="00393B9B">
        <w:rPr>
          <w:rFonts w:ascii="Garamond" w:hAnsi="Garamond"/>
          <w:sz w:val="20"/>
          <w:szCs w:val="20"/>
        </w:rPr>
        <w:t>Faites vos paris, et puis quel sera le résultat</w:t>
      </w:r>
      <w:r w:rsidR="00796141">
        <w:rPr>
          <w:rFonts w:ascii="Garamond" w:hAnsi="Garamond"/>
          <w:sz w:val="20"/>
          <w:szCs w:val="20"/>
        </w:rPr>
        <w:t> ?</w:t>
      </w:r>
      <w:r w:rsidRPr="00393B9B">
        <w:rPr>
          <w:rFonts w:ascii="Garamond" w:hAnsi="Garamond"/>
          <w:sz w:val="20"/>
          <w:szCs w:val="20"/>
        </w:rPr>
        <w:t xml:space="preserve"> </w:t>
      </w:r>
    </w:p>
    <w:p w:rsidR="00926D86" w:rsidRPr="00393B9B" w:rsidRDefault="00796141">
      <w:pPr>
        <w:pStyle w:val="Corpsdetexte"/>
        <w:rPr>
          <w:rFonts w:ascii="Garamond" w:hAnsi="Garamond"/>
          <w:sz w:val="20"/>
          <w:szCs w:val="20"/>
        </w:rPr>
      </w:pPr>
      <w:r w:rsidRPr="00393B9B">
        <w:rPr>
          <w:rFonts w:ascii="Garamond" w:hAnsi="Garamond"/>
          <w:sz w:val="20"/>
          <w:szCs w:val="20"/>
        </w:rPr>
        <w:t>E</w:t>
      </w:r>
      <w:r w:rsidR="001B3CE3" w:rsidRPr="00393B9B">
        <w:rPr>
          <w:rFonts w:ascii="Garamond" w:hAnsi="Garamond"/>
          <w:sz w:val="20"/>
          <w:szCs w:val="20"/>
        </w:rPr>
        <w:t>st</w:t>
      </w:r>
      <w:r>
        <w:rPr>
          <w:rFonts w:ascii="Garamond" w:hAnsi="Garamond"/>
          <w:sz w:val="20"/>
          <w:szCs w:val="20"/>
        </w:rPr>
        <w:t>-</w:t>
      </w:r>
      <w:r w:rsidR="001B3CE3" w:rsidRPr="00393B9B">
        <w:rPr>
          <w:rFonts w:ascii="Garamond" w:hAnsi="Garamond"/>
          <w:sz w:val="20"/>
          <w:szCs w:val="20"/>
        </w:rPr>
        <w:t>ce que ça voudra dire que ceux qui auront deviné juste, ceux</w:t>
      </w:r>
      <w:r>
        <w:rPr>
          <w:rFonts w:ascii="Garamond" w:hAnsi="Garamond"/>
          <w:sz w:val="20"/>
          <w:szCs w:val="20"/>
        </w:rPr>
        <w:t>-</w:t>
      </w:r>
      <w:r w:rsidR="001B3CE3" w:rsidRPr="00393B9B">
        <w:rPr>
          <w:rFonts w:ascii="Garamond" w:hAnsi="Garamond"/>
          <w:sz w:val="20"/>
          <w:szCs w:val="20"/>
        </w:rPr>
        <w:t xml:space="preserve">là m'aiment ? </w:t>
      </w:r>
    </w:p>
    <w:p w:rsidR="00796141" w:rsidRDefault="001B3CE3">
      <w:pPr>
        <w:pStyle w:val="Corpsdetexte"/>
        <w:rPr>
          <w:rFonts w:ascii="Garamond" w:hAnsi="Garamond"/>
          <w:sz w:val="20"/>
          <w:szCs w:val="20"/>
        </w:rPr>
      </w:pPr>
      <w:r w:rsidRPr="00393B9B">
        <w:rPr>
          <w:rFonts w:ascii="Garamond" w:hAnsi="Garamond"/>
          <w:sz w:val="20"/>
          <w:szCs w:val="20"/>
        </w:rPr>
        <w:t>Eh bien c'est justement ça le sens que je viens de vous énoncer aujourd'hui</w:t>
      </w:r>
      <w:r w:rsidR="00B01BAB">
        <w:rPr>
          <w:rFonts w:ascii="Garamond" w:hAnsi="Garamond"/>
          <w:sz w:val="20"/>
          <w:szCs w:val="20"/>
        </w:rPr>
        <w:t> :</w:t>
      </w:r>
      <w:r w:rsidRPr="00393B9B">
        <w:rPr>
          <w:rFonts w:ascii="Garamond" w:hAnsi="Garamond"/>
          <w:sz w:val="20"/>
          <w:szCs w:val="20"/>
        </w:rPr>
        <w:t xml:space="preserve"> </w:t>
      </w:r>
    </w:p>
    <w:p w:rsidR="001B3CE3" w:rsidRPr="00393B9B" w:rsidRDefault="001B3CE3">
      <w:pPr>
        <w:pStyle w:val="Corpsdetexte"/>
        <w:rPr>
          <w:rFonts w:ascii="Garamond" w:hAnsi="Garamond"/>
          <w:sz w:val="20"/>
          <w:szCs w:val="20"/>
        </w:rPr>
      </w:pPr>
      <w:r w:rsidRPr="00393B9B">
        <w:rPr>
          <w:rFonts w:ascii="Garamond" w:hAnsi="Garamond"/>
          <w:sz w:val="20"/>
          <w:szCs w:val="20"/>
        </w:rPr>
        <w:t>c'est que de savoir ce que le partenaire va faire</w:t>
      </w:r>
      <w:r w:rsidR="00B01BAB">
        <w:rPr>
          <w:rFonts w:ascii="Garamond" w:hAnsi="Garamond"/>
          <w:sz w:val="20"/>
          <w:szCs w:val="20"/>
        </w:rPr>
        <w:t>, ben</w:t>
      </w:r>
      <w:r w:rsidRPr="00393B9B">
        <w:rPr>
          <w:rFonts w:ascii="Garamond" w:hAnsi="Garamond"/>
          <w:sz w:val="20"/>
          <w:szCs w:val="20"/>
        </w:rPr>
        <w:t xml:space="preserve"> </w:t>
      </w:r>
      <w:proofErr w:type="gramStart"/>
      <w:r w:rsidRPr="00393B9B">
        <w:rPr>
          <w:rFonts w:ascii="Garamond" w:hAnsi="Garamond"/>
          <w:sz w:val="20"/>
          <w:szCs w:val="20"/>
        </w:rPr>
        <w:t>c'est</w:t>
      </w:r>
      <w:proofErr w:type="gramEnd"/>
      <w:r w:rsidRPr="00393B9B">
        <w:rPr>
          <w:rFonts w:ascii="Garamond" w:hAnsi="Garamond"/>
          <w:sz w:val="20"/>
          <w:szCs w:val="20"/>
        </w:rPr>
        <w:t xml:space="preserve"> pas une preuve de l'</w:t>
      </w:r>
      <w:r w:rsidRPr="00393B9B">
        <w:rPr>
          <w:rFonts w:ascii="Garamond" w:hAnsi="Garamond" w:cs="Times New Roman"/>
          <w:i/>
          <w:color w:val="0000CC"/>
          <w:sz w:val="20"/>
          <w:szCs w:val="20"/>
        </w:rPr>
        <w:t>amour</w:t>
      </w:r>
      <w:r w:rsidRPr="00393B9B">
        <w:rPr>
          <w:rFonts w:ascii="Garamond" w:hAnsi="Garamond"/>
          <w:sz w:val="20"/>
          <w:szCs w:val="20"/>
        </w:rPr>
        <w:t>.</w:t>
      </w:r>
    </w:p>
    <w:p w:rsidR="005C79E6" w:rsidRPr="00393B9B" w:rsidRDefault="005C79E6">
      <w:pPr>
        <w:pStyle w:val="Corpsdetexte"/>
        <w:rPr>
          <w:rFonts w:ascii="Garamond" w:hAnsi="Garamond"/>
          <w:sz w:val="20"/>
          <w:szCs w:val="20"/>
        </w:rPr>
      </w:pPr>
    </w:p>
    <w:p w:rsidR="003E1ECC" w:rsidRPr="00393B9B" w:rsidRDefault="003E1ECC">
      <w:pPr>
        <w:pStyle w:val="Corpsdetexte"/>
        <w:rPr>
          <w:rFonts w:ascii="Garamond" w:hAnsi="Garamond"/>
          <w:sz w:val="20"/>
          <w:szCs w:val="20"/>
        </w:rPr>
      </w:pPr>
    </w:p>
    <w:p w:rsidR="00B01BAB" w:rsidRDefault="003E1ECC" w:rsidP="00DB26CC">
      <w:pPr>
        <w:pStyle w:val="Corpsdetexte"/>
        <w:jc w:val="center"/>
        <w:rPr>
          <w:rFonts w:ascii="Garamond" w:hAnsi="Garamond"/>
          <w:sz w:val="14"/>
          <w:szCs w:val="14"/>
        </w:rPr>
      </w:pPr>
      <w:r w:rsidRPr="00961E86">
        <w:rPr>
          <w:rFonts w:ascii="Garamond" w:hAnsi="Garamond"/>
          <w:color w:val="C00000"/>
          <w:sz w:val="14"/>
          <w:szCs w:val="14"/>
        </w:rPr>
        <w:t>[Applaudissements]</w:t>
      </w:r>
      <w:r w:rsidR="00DB26CC" w:rsidRPr="00961E86">
        <w:rPr>
          <w:rFonts w:ascii="Garamond" w:hAnsi="Garamond"/>
          <w:sz w:val="14"/>
          <w:szCs w:val="14"/>
        </w:rPr>
        <w:t xml:space="preserve"> </w:t>
      </w:r>
      <w:r w:rsidR="009E6197" w:rsidRPr="00961E86">
        <w:rPr>
          <w:rFonts w:ascii="Garamond" w:hAnsi="Garamond"/>
          <w:sz w:val="14"/>
          <w:szCs w:val="14"/>
        </w:rPr>
        <w:t xml:space="preserve">  </w:t>
      </w:r>
    </w:p>
    <w:p w:rsidR="00B01BAB" w:rsidRDefault="00B01BAB" w:rsidP="00DB26CC">
      <w:pPr>
        <w:pStyle w:val="Corpsdetexte"/>
        <w:jc w:val="center"/>
        <w:rPr>
          <w:rFonts w:ascii="Garamond" w:hAnsi="Garamond"/>
          <w:sz w:val="14"/>
          <w:szCs w:val="14"/>
        </w:rPr>
      </w:pPr>
    </w:p>
    <w:p w:rsidR="003E1ECC" w:rsidRPr="00B01BAB" w:rsidRDefault="00AF75EB" w:rsidP="00DB26CC">
      <w:pPr>
        <w:pStyle w:val="Corpsdetexte"/>
        <w:jc w:val="center"/>
        <w:rPr>
          <w:sz w:val="16"/>
          <w:szCs w:val="16"/>
        </w:rPr>
      </w:pPr>
      <w:hyperlink w:anchor="Table" w:history="1">
        <w:r w:rsidR="009E6197" w:rsidRPr="00B01BAB">
          <w:rPr>
            <w:rStyle w:val="Lienhypertexte"/>
            <w:rFonts w:ascii="Garamond" w:hAnsi="Garamond"/>
            <w:sz w:val="16"/>
            <w:szCs w:val="16"/>
          </w:rPr>
          <w:t>Table des matières</w:t>
        </w:r>
      </w:hyperlink>
    </w:p>
    <w:sectPr w:rsidR="003E1ECC" w:rsidRPr="00B01BAB" w:rsidSect="001C7AC9">
      <w:footerReference w:type="even" r:id="rId94"/>
      <w:footerReference w:type="default" r:id="rId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EB" w:rsidRDefault="00AF75EB">
      <w:r>
        <w:separator/>
      </w:r>
    </w:p>
  </w:endnote>
  <w:endnote w:type="continuationSeparator" w:id="0">
    <w:p w:rsidR="00AF75EB" w:rsidRDefault="00AF7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Xerox Sans Serif Narro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96F" w:rsidRDefault="00D629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6296F" w:rsidRDefault="00D629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96F" w:rsidRDefault="00D6296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F1A8A">
      <w:rPr>
        <w:rStyle w:val="Numrodepage"/>
      </w:rPr>
      <w:t>7</w:t>
    </w:r>
    <w:r>
      <w:rPr>
        <w:rStyle w:val="Numrodepage"/>
      </w:rPr>
      <w:fldChar w:fldCharType="end"/>
    </w:r>
  </w:p>
  <w:p w:rsidR="00D6296F" w:rsidRDefault="00D6296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EB" w:rsidRDefault="00AF75EB">
      <w:r>
        <w:separator/>
      </w:r>
    </w:p>
  </w:footnote>
  <w:footnote w:type="continuationSeparator" w:id="0">
    <w:p w:rsidR="00AF75EB" w:rsidRDefault="00AF75EB">
      <w:r>
        <w:continuationSeparator/>
      </w:r>
    </w:p>
  </w:footnote>
  <w:footnote w:id="1">
    <w:p w:rsidR="00D6296F" w:rsidRDefault="00D6296F">
      <w:pPr>
        <w:pStyle w:val="Notedebasdepage"/>
        <w:rPr>
          <w:rFonts w:ascii="Garamond" w:hAnsi="Garamond"/>
          <w:color w:val="FF3300"/>
          <w:sz w:val="18"/>
        </w:rPr>
      </w:pPr>
    </w:p>
    <w:p w:rsidR="00D6296F" w:rsidRPr="00A96658" w:rsidRDefault="00D6296F" w:rsidP="00A96658">
      <w:pPr>
        <w:pStyle w:val="Sansinterligne"/>
        <w:rPr>
          <w:rFonts w:ascii="Garamond" w:hAnsi="Garamond"/>
          <w:color w:val="C00000"/>
          <w:sz w:val="16"/>
          <w:szCs w:val="16"/>
        </w:rPr>
      </w:pPr>
      <w:r w:rsidRPr="00A96658">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A96658">
        <w:rPr>
          <w:rFonts w:ascii="Garamond" w:hAnsi="Garamond"/>
          <w:color w:val="C00000"/>
          <w:sz w:val="16"/>
          <w:szCs w:val="16"/>
        </w:rPr>
        <w:t xml:space="preserve"> Jacques Lacan : </w:t>
      </w:r>
      <w:r w:rsidRPr="00C1253F">
        <w:rPr>
          <w:rFonts w:ascii="Garamond" w:hAnsi="Garamond"/>
          <w:i/>
          <w:color w:val="C00000"/>
          <w:sz w:val="16"/>
          <w:szCs w:val="16"/>
        </w:rPr>
        <w:t>L'éthique de la psychanalyse</w:t>
      </w:r>
      <w:r w:rsidRPr="00A96658">
        <w:rPr>
          <w:rFonts w:ascii="Garamond" w:hAnsi="Garamond"/>
          <w:color w:val="C00000"/>
          <w:sz w:val="16"/>
          <w:szCs w:val="16"/>
        </w:rPr>
        <w:t xml:space="preserve">, livre </w:t>
      </w:r>
      <w:r w:rsidRPr="00B05CB2">
        <w:rPr>
          <w:rFonts w:ascii="Garamond" w:hAnsi="Garamond"/>
          <w:color w:val="C00000"/>
          <w:sz w:val="14"/>
          <w:szCs w:val="14"/>
        </w:rPr>
        <w:t>VII</w:t>
      </w:r>
      <w:r w:rsidRPr="00A96658">
        <w:rPr>
          <w:rFonts w:ascii="Garamond" w:hAnsi="Garamond"/>
          <w:color w:val="C00000"/>
          <w:sz w:val="16"/>
          <w:szCs w:val="16"/>
        </w:rPr>
        <w:t xml:space="preserve">, Paris, Seuil, </w:t>
      </w:r>
      <w:r w:rsidRPr="00B05CB2">
        <w:rPr>
          <w:rFonts w:ascii="Garamond" w:hAnsi="Garamond"/>
          <w:color w:val="C00000"/>
          <w:sz w:val="14"/>
          <w:szCs w:val="14"/>
        </w:rPr>
        <w:t>1986</w:t>
      </w:r>
      <w:r w:rsidRPr="00A96658">
        <w:rPr>
          <w:rFonts w:ascii="Garamond" w:hAnsi="Garamond"/>
          <w:color w:val="C00000"/>
          <w:sz w:val="16"/>
          <w:szCs w:val="16"/>
        </w:rPr>
        <w:t>.</w:t>
      </w:r>
    </w:p>
  </w:footnote>
  <w:footnote w:id="2">
    <w:p w:rsidR="00D6296F" w:rsidRPr="00A96658" w:rsidRDefault="00D6296F" w:rsidP="00A96658">
      <w:pPr>
        <w:pStyle w:val="Sansinterligne"/>
        <w:rPr>
          <w:rFonts w:ascii="Garamond" w:hAnsi="Garamond"/>
          <w:color w:val="C00000"/>
          <w:sz w:val="16"/>
          <w:szCs w:val="16"/>
        </w:rPr>
      </w:pPr>
      <w:r w:rsidRPr="00A96658">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A96658">
        <w:rPr>
          <w:rFonts w:ascii="Garamond" w:hAnsi="Garamond"/>
          <w:color w:val="C00000"/>
          <w:sz w:val="16"/>
          <w:szCs w:val="16"/>
        </w:rPr>
        <w:t xml:space="preserve"> La série de </w:t>
      </w:r>
      <w:proofErr w:type="spellStart"/>
      <w:r w:rsidRPr="00A96658">
        <w:rPr>
          <w:rFonts w:ascii="Garamond" w:hAnsi="Garamond"/>
          <w:color w:val="C00000"/>
          <w:sz w:val="16"/>
          <w:szCs w:val="16"/>
        </w:rPr>
        <w:t>Fibonacci</w:t>
      </w:r>
      <w:proofErr w:type="spellEnd"/>
      <w:r w:rsidRPr="00A96658">
        <w:rPr>
          <w:rFonts w:ascii="Garamond" w:hAnsi="Garamond"/>
          <w:color w:val="C00000"/>
          <w:sz w:val="16"/>
          <w:szCs w:val="16"/>
        </w:rPr>
        <w:t>, Cf. séminaire </w:t>
      </w:r>
      <w:r w:rsidRPr="00F34861">
        <w:rPr>
          <w:rFonts w:ascii="Garamond" w:hAnsi="Garamond"/>
          <w:i/>
          <w:color w:val="C00000"/>
          <w:sz w:val="16"/>
          <w:szCs w:val="16"/>
        </w:rPr>
        <w:t>Logique du fantasme</w:t>
      </w:r>
      <w:r w:rsidRPr="00A96658">
        <w:rPr>
          <w:rFonts w:ascii="Garamond" w:hAnsi="Garamond"/>
          <w:color w:val="C00000"/>
          <w:sz w:val="16"/>
          <w:szCs w:val="16"/>
        </w:rPr>
        <w:t xml:space="preserve"> (</w:t>
      </w:r>
      <w:r w:rsidRPr="00BB77CF">
        <w:rPr>
          <w:rFonts w:ascii="Garamond" w:hAnsi="Garamond"/>
          <w:color w:val="C00000"/>
          <w:sz w:val="14"/>
          <w:szCs w:val="14"/>
        </w:rPr>
        <w:t>1966-67</w:t>
      </w:r>
      <w:r w:rsidRPr="00A96658">
        <w:rPr>
          <w:rFonts w:ascii="Garamond" w:hAnsi="Garamond"/>
          <w:color w:val="C00000"/>
          <w:sz w:val="16"/>
          <w:szCs w:val="16"/>
        </w:rPr>
        <w:t xml:space="preserve">), séances du </w:t>
      </w:r>
      <w:r w:rsidRPr="00BB77CF">
        <w:rPr>
          <w:rFonts w:ascii="Garamond" w:hAnsi="Garamond"/>
          <w:color w:val="C00000"/>
          <w:sz w:val="14"/>
          <w:szCs w:val="14"/>
        </w:rPr>
        <w:t xml:space="preserve">22-02 </w:t>
      </w:r>
      <w:r w:rsidRPr="00A96658">
        <w:rPr>
          <w:rFonts w:ascii="Garamond" w:hAnsi="Garamond"/>
          <w:color w:val="C00000"/>
          <w:sz w:val="16"/>
          <w:szCs w:val="16"/>
        </w:rPr>
        <w:t xml:space="preserve">au </w:t>
      </w:r>
      <w:r w:rsidRPr="00BB77CF">
        <w:rPr>
          <w:rFonts w:ascii="Garamond" w:hAnsi="Garamond"/>
          <w:color w:val="C00000"/>
          <w:sz w:val="14"/>
          <w:szCs w:val="14"/>
        </w:rPr>
        <w:t>14-06</w:t>
      </w:r>
      <w:r w:rsidRPr="00A96658">
        <w:rPr>
          <w:rFonts w:ascii="Garamond" w:hAnsi="Garamond"/>
          <w:color w:val="C00000"/>
          <w:sz w:val="16"/>
          <w:szCs w:val="16"/>
        </w:rPr>
        <w:t>.</w:t>
      </w:r>
    </w:p>
  </w:footnote>
  <w:footnote w:id="3">
    <w:p w:rsidR="00D6296F" w:rsidRDefault="00D6296F" w:rsidP="00A96658">
      <w:pPr>
        <w:pStyle w:val="Sansinterligne"/>
        <w:rPr>
          <w:rStyle w:val="tlfcdefinition"/>
          <w:rFonts w:ascii="Garamond" w:hAnsi="Garamond"/>
          <w:color w:val="C00000"/>
          <w:sz w:val="16"/>
          <w:szCs w:val="16"/>
        </w:rPr>
      </w:pPr>
      <w:r w:rsidRPr="00A96658">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A96658">
        <w:rPr>
          <w:rFonts w:ascii="Garamond" w:hAnsi="Garamond"/>
          <w:color w:val="C00000"/>
          <w:sz w:val="16"/>
          <w:szCs w:val="16"/>
        </w:rPr>
        <w:t xml:space="preserve"> Usufruit : </w:t>
      </w:r>
      <w:r>
        <w:rPr>
          <w:rStyle w:val="tlfcdefinition"/>
          <w:rFonts w:ascii="Garamond" w:hAnsi="Garamond"/>
          <w:color w:val="C00000"/>
          <w:sz w:val="16"/>
          <w:szCs w:val="16"/>
        </w:rPr>
        <w:t>d</w:t>
      </w:r>
      <w:r w:rsidRPr="00A96658">
        <w:rPr>
          <w:rStyle w:val="tlfcdefinition"/>
          <w:rFonts w:ascii="Garamond" w:hAnsi="Garamond"/>
          <w:color w:val="C00000"/>
          <w:sz w:val="16"/>
          <w:szCs w:val="16"/>
        </w:rPr>
        <w:t>roit réel temporaire d'usage et de jouissance d'un bien appartenant à un tiers, le nu-propriétaire, à charge pour le</w:t>
      </w:r>
      <w:r>
        <w:rPr>
          <w:rStyle w:val="tlfcdefinition"/>
          <w:rFonts w:ascii="Garamond" w:hAnsi="Garamond"/>
          <w:color w:val="C00000"/>
          <w:sz w:val="16"/>
          <w:szCs w:val="16"/>
        </w:rPr>
        <w:t xml:space="preserve"> </w:t>
      </w:r>
      <w:r w:rsidRPr="00A96658">
        <w:rPr>
          <w:rStyle w:val="tlfcdefinition"/>
          <w:rFonts w:ascii="Garamond" w:hAnsi="Garamond"/>
          <w:color w:val="C00000"/>
          <w:sz w:val="16"/>
          <w:szCs w:val="16"/>
        </w:rPr>
        <w:t xml:space="preserve">titulaire </w:t>
      </w:r>
    </w:p>
    <w:p w:rsidR="00D6296F" w:rsidRPr="00A96658" w:rsidRDefault="00D6296F" w:rsidP="00A96658">
      <w:pPr>
        <w:pStyle w:val="Sansinterligne"/>
        <w:rPr>
          <w:rFonts w:ascii="Garamond" w:hAnsi="Garamond"/>
          <w:color w:val="C00000"/>
          <w:sz w:val="16"/>
          <w:szCs w:val="16"/>
        </w:rPr>
      </w:pPr>
      <w:r>
        <w:rPr>
          <w:rStyle w:val="tlfcdefinition"/>
          <w:rFonts w:ascii="Garamond" w:hAnsi="Garamond"/>
          <w:color w:val="C00000"/>
          <w:sz w:val="16"/>
          <w:szCs w:val="16"/>
        </w:rPr>
        <w:t xml:space="preserve">     d</w:t>
      </w:r>
      <w:r w:rsidRPr="00A96658">
        <w:rPr>
          <w:rStyle w:val="tlfcdefinition"/>
          <w:rFonts w:ascii="Garamond" w:hAnsi="Garamond"/>
          <w:color w:val="C00000"/>
          <w:sz w:val="16"/>
          <w:szCs w:val="16"/>
        </w:rPr>
        <w:t>e</w:t>
      </w:r>
      <w:r>
        <w:rPr>
          <w:rStyle w:val="tlfcdefinition"/>
          <w:rFonts w:ascii="Garamond" w:hAnsi="Garamond"/>
          <w:color w:val="C00000"/>
          <w:sz w:val="16"/>
          <w:szCs w:val="16"/>
        </w:rPr>
        <w:t xml:space="preserve"> </w:t>
      </w:r>
      <w:r w:rsidRPr="00A96658">
        <w:rPr>
          <w:rStyle w:val="tlfcdefinition"/>
          <w:rFonts w:ascii="Garamond" w:hAnsi="Garamond"/>
          <w:color w:val="C00000"/>
          <w:sz w:val="16"/>
          <w:szCs w:val="16"/>
        </w:rPr>
        <w:t>conserver la substance et la destination de ce bien.</w:t>
      </w:r>
    </w:p>
  </w:footnote>
  <w:footnote w:id="4">
    <w:p w:rsidR="00D6296F" w:rsidRPr="00A96658" w:rsidRDefault="00D6296F" w:rsidP="00A96658">
      <w:pPr>
        <w:pStyle w:val="Sansinterligne"/>
        <w:rPr>
          <w:rFonts w:ascii="Garamond" w:hAnsi="Garamond"/>
          <w:color w:val="C00000"/>
          <w:sz w:val="16"/>
          <w:szCs w:val="16"/>
        </w:rPr>
      </w:pPr>
      <w:r w:rsidRPr="00A96658">
        <w:rPr>
          <w:rStyle w:val="Appelnotedebasdep"/>
          <w:rFonts w:ascii="Garamond" w:hAnsi="Garamond"/>
          <w:color w:val="C00000"/>
          <w:position w:val="0"/>
          <w:sz w:val="16"/>
          <w:szCs w:val="16"/>
        </w:rPr>
        <w:footnoteRef/>
      </w:r>
      <w:r w:rsidRPr="00A96658">
        <w:rPr>
          <w:rFonts w:ascii="Garamond" w:hAnsi="Garamond"/>
          <w:color w:val="C00000"/>
          <w:sz w:val="16"/>
          <w:szCs w:val="16"/>
        </w:rPr>
        <w:t xml:space="preserve"> </w:t>
      </w:r>
      <w:r>
        <w:rPr>
          <w:rFonts w:ascii="Garamond" w:hAnsi="Garamond"/>
          <w:color w:val="C00000"/>
          <w:sz w:val="16"/>
          <w:szCs w:val="16"/>
        </w:rPr>
        <w:t xml:space="preserve">  </w:t>
      </w:r>
      <w:r w:rsidRPr="00A96658">
        <w:rPr>
          <w:rFonts w:ascii="Garamond" w:hAnsi="Garamond"/>
          <w:color w:val="C00000"/>
          <w:sz w:val="16"/>
          <w:szCs w:val="16"/>
        </w:rPr>
        <w:t>Outil : au XVI</w:t>
      </w:r>
      <w:r w:rsidRPr="00BF4E1B">
        <w:rPr>
          <w:rFonts w:ascii="Garamond" w:hAnsi="Garamond"/>
          <w:color w:val="C00000"/>
          <w:sz w:val="16"/>
          <w:szCs w:val="16"/>
          <w:vertAlign w:val="superscript"/>
        </w:rPr>
        <w:t>ème</w:t>
      </w:r>
      <w:r w:rsidRPr="00A96658">
        <w:rPr>
          <w:rFonts w:ascii="Garamond" w:hAnsi="Garamond"/>
          <w:color w:val="C00000"/>
          <w:sz w:val="16"/>
          <w:szCs w:val="16"/>
        </w:rPr>
        <w:t xml:space="preserve"> siècle souvent</w:t>
      </w:r>
      <w:r>
        <w:rPr>
          <w:rFonts w:ascii="Garamond" w:hAnsi="Garamond"/>
          <w:color w:val="C00000"/>
          <w:sz w:val="16"/>
          <w:szCs w:val="16"/>
        </w:rPr>
        <w:t> :</w:t>
      </w:r>
      <w:r w:rsidRPr="00A96658">
        <w:rPr>
          <w:rFonts w:ascii="Garamond" w:hAnsi="Garamond"/>
          <w:color w:val="C00000"/>
          <w:sz w:val="16"/>
          <w:szCs w:val="16"/>
        </w:rPr>
        <w:t xml:space="preserve"> </w:t>
      </w:r>
      <w:r>
        <w:rPr>
          <w:rFonts w:ascii="Garamond" w:hAnsi="Garamond"/>
          <w:color w:val="C00000"/>
          <w:sz w:val="16"/>
          <w:szCs w:val="16"/>
        </w:rPr>
        <w:t>« </w:t>
      </w:r>
      <w:proofErr w:type="spellStart"/>
      <w:r w:rsidRPr="00A96658">
        <w:rPr>
          <w:rFonts w:ascii="Garamond" w:hAnsi="Garamond"/>
          <w:color w:val="C00000"/>
          <w:sz w:val="16"/>
          <w:szCs w:val="16"/>
        </w:rPr>
        <w:t>util</w:t>
      </w:r>
      <w:proofErr w:type="spellEnd"/>
      <w:r>
        <w:rPr>
          <w:rFonts w:ascii="Garamond" w:hAnsi="Garamond"/>
          <w:color w:val="C00000"/>
          <w:sz w:val="16"/>
          <w:szCs w:val="16"/>
        </w:rPr>
        <w:t> »,</w:t>
      </w:r>
      <w:r w:rsidRPr="00A96658">
        <w:rPr>
          <w:rFonts w:ascii="Garamond" w:hAnsi="Garamond"/>
          <w:color w:val="C00000"/>
          <w:sz w:val="16"/>
          <w:szCs w:val="16"/>
        </w:rPr>
        <w:t xml:space="preserve"> par croisement avec l'adjectif utile, in O. Bloch et W. Von Wartburg, p. </w:t>
      </w:r>
      <w:r w:rsidRPr="00BB77CF">
        <w:rPr>
          <w:rFonts w:ascii="Garamond" w:hAnsi="Garamond"/>
          <w:color w:val="C00000"/>
          <w:sz w:val="14"/>
          <w:szCs w:val="14"/>
        </w:rPr>
        <w:t>452</w:t>
      </w:r>
      <w:r w:rsidRPr="00A96658">
        <w:rPr>
          <w:rFonts w:ascii="Garamond" w:hAnsi="Garamond"/>
          <w:color w:val="C00000"/>
          <w:sz w:val="16"/>
          <w:szCs w:val="16"/>
        </w:rPr>
        <w:t>.</w:t>
      </w:r>
    </w:p>
  </w:footnote>
  <w:footnote w:id="5">
    <w:p w:rsidR="00D6296F" w:rsidRPr="00A96658" w:rsidRDefault="00D6296F" w:rsidP="00A96658">
      <w:pPr>
        <w:pStyle w:val="Sansinterligne"/>
        <w:rPr>
          <w:rFonts w:ascii="Garamond" w:hAnsi="Garamond"/>
          <w:color w:val="C00000"/>
          <w:sz w:val="16"/>
          <w:szCs w:val="16"/>
        </w:rPr>
      </w:pPr>
      <w:r w:rsidRPr="00A96658">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A96658">
        <w:rPr>
          <w:rFonts w:ascii="Garamond" w:hAnsi="Garamond"/>
          <w:color w:val="C00000"/>
          <w:sz w:val="16"/>
          <w:szCs w:val="16"/>
        </w:rPr>
        <w:t xml:space="preserve"> Aristote, </w:t>
      </w:r>
      <w:r w:rsidRPr="003663C7">
        <w:rPr>
          <w:rFonts w:ascii="Garamond" w:hAnsi="Garamond"/>
          <w:i/>
          <w:color w:val="C00000"/>
          <w:sz w:val="16"/>
          <w:szCs w:val="16"/>
        </w:rPr>
        <w:t xml:space="preserve">Éthique de </w:t>
      </w:r>
      <w:proofErr w:type="spellStart"/>
      <w:r w:rsidRPr="003663C7">
        <w:rPr>
          <w:rFonts w:ascii="Garamond" w:hAnsi="Garamond"/>
          <w:i/>
          <w:color w:val="C00000"/>
          <w:sz w:val="16"/>
          <w:szCs w:val="16"/>
        </w:rPr>
        <w:t>Nicomaque</w:t>
      </w:r>
      <w:proofErr w:type="spellEnd"/>
      <w:r w:rsidRPr="00A96658">
        <w:rPr>
          <w:rFonts w:ascii="Garamond" w:hAnsi="Garamond"/>
          <w:color w:val="C00000"/>
          <w:sz w:val="16"/>
          <w:szCs w:val="16"/>
        </w:rPr>
        <w:t xml:space="preserve">, Paris, </w:t>
      </w:r>
      <w:proofErr w:type="spellStart"/>
      <w:r w:rsidRPr="00A96658">
        <w:rPr>
          <w:rFonts w:ascii="Garamond" w:hAnsi="Garamond"/>
          <w:color w:val="C00000"/>
          <w:sz w:val="16"/>
          <w:szCs w:val="16"/>
        </w:rPr>
        <w:t>Vrin</w:t>
      </w:r>
      <w:proofErr w:type="spellEnd"/>
      <w:r w:rsidRPr="00A96658">
        <w:rPr>
          <w:rFonts w:ascii="Garamond" w:hAnsi="Garamond"/>
          <w:color w:val="C00000"/>
          <w:sz w:val="16"/>
          <w:szCs w:val="16"/>
        </w:rPr>
        <w:t xml:space="preserve">, </w:t>
      </w:r>
      <w:r w:rsidRPr="00BB77CF">
        <w:rPr>
          <w:rFonts w:ascii="Garamond" w:hAnsi="Garamond"/>
          <w:color w:val="C00000"/>
          <w:sz w:val="14"/>
          <w:szCs w:val="14"/>
        </w:rPr>
        <w:t>1990</w:t>
      </w:r>
      <w:r w:rsidRPr="00A96658">
        <w:rPr>
          <w:rFonts w:ascii="Garamond" w:hAnsi="Garamond"/>
          <w:color w:val="C00000"/>
          <w:sz w:val="16"/>
          <w:szCs w:val="16"/>
        </w:rPr>
        <w:t xml:space="preserve">, ou Classiques Garnier, bilingue, </w:t>
      </w:r>
      <w:r w:rsidRPr="00BB77CF">
        <w:rPr>
          <w:rFonts w:ascii="Garamond" w:hAnsi="Garamond"/>
          <w:color w:val="C00000"/>
          <w:sz w:val="14"/>
          <w:szCs w:val="14"/>
        </w:rPr>
        <w:t>1940</w:t>
      </w:r>
      <w:r w:rsidRPr="00A96658">
        <w:rPr>
          <w:rFonts w:ascii="Garamond" w:hAnsi="Garamond"/>
          <w:color w:val="C00000"/>
          <w:sz w:val="16"/>
          <w:szCs w:val="16"/>
        </w:rPr>
        <w:t>.</w:t>
      </w:r>
    </w:p>
  </w:footnote>
  <w:footnote w:id="6">
    <w:p w:rsidR="00D6296F" w:rsidRPr="007A29F9" w:rsidRDefault="00D6296F" w:rsidP="00A96658">
      <w:pPr>
        <w:pStyle w:val="Sansinterligne"/>
        <w:rPr>
          <w:rFonts w:ascii="Garamond" w:hAnsi="Garamond"/>
          <w:color w:val="C00000"/>
          <w:sz w:val="16"/>
          <w:szCs w:val="16"/>
        </w:rPr>
      </w:pPr>
      <w:r w:rsidRPr="007A29F9">
        <w:rPr>
          <w:rStyle w:val="Appelnotedebasdep"/>
          <w:rFonts w:ascii="Garamond" w:hAnsi="Garamond"/>
          <w:color w:val="C00000"/>
          <w:position w:val="0"/>
          <w:sz w:val="16"/>
          <w:szCs w:val="16"/>
        </w:rPr>
        <w:footnoteRef/>
      </w:r>
      <w:r w:rsidRPr="007A29F9">
        <w:rPr>
          <w:rFonts w:ascii="Garamond" w:hAnsi="Garamond"/>
          <w:color w:val="C00000"/>
          <w:sz w:val="16"/>
          <w:szCs w:val="16"/>
        </w:rPr>
        <w:t xml:space="preserve">   Cf. </w:t>
      </w:r>
      <w:r w:rsidRPr="007A29F9">
        <w:rPr>
          <w:rFonts w:ascii="Garamond" w:hAnsi="Garamond"/>
          <w:i/>
          <w:color w:val="C00000"/>
          <w:sz w:val="16"/>
          <w:szCs w:val="16"/>
        </w:rPr>
        <w:t>Écrits</w:t>
      </w:r>
      <w:r w:rsidRPr="007A29F9">
        <w:rPr>
          <w:rFonts w:ascii="Garamond" w:hAnsi="Garamond"/>
          <w:color w:val="C00000"/>
          <w:sz w:val="16"/>
          <w:szCs w:val="16"/>
        </w:rPr>
        <w:t xml:space="preserve">, pp. </w:t>
      </w:r>
      <w:r w:rsidRPr="007A29F9">
        <w:rPr>
          <w:rFonts w:ascii="Garamond" w:hAnsi="Garamond"/>
          <w:color w:val="C00000"/>
          <w:sz w:val="14"/>
          <w:szCs w:val="14"/>
        </w:rPr>
        <w:t>125-149</w:t>
      </w:r>
      <w:r w:rsidRPr="007A29F9">
        <w:rPr>
          <w:rFonts w:ascii="Garamond" w:hAnsi="Garamond"/>
          <w:color w:val="C00000"/>
          <w:sz w:val="16"/>
          <w:szCs w:val="16"/>
        </w:rPr>
        <w:t xml:space="preserve">, et le séminaire </w:t>
      </w:r>
      <w:r w:rsidRPr="007A29F9">
        <w:rPr>
          <w:rFonts w:ascii="Garamond" w:hAnsi="Garamond"/>
          <w:i/>
          <w:color w:val="C00000"/>
          <w:sz w:val="16"/>
          <w:szCs w:val="16"/>
        </w:rPr>
        <w:t>L'éthique de la psychanalyse</w:t>
      </w:r>
      <w:r w:rsidRPr="007A29F9">
        <w:rPr>
          <w:rFonts w:ascii="Garamond" w:hAnsi="Garamond"/>
          <w:color w:val="C00000"/>
          <w:sz w:val="16"/>
          <w:szCs w:val="16"/>
        </w:rPr>
        <w:t xml:space="preserve"> , Paris, Seuil, </w:t>
      </w:r>
      <w:r w:rsidRPr="007A29F9">
        <w:rPr>
          <w:rFonts w:ascii="Garamond" w:hAnsi="Garamond"/>
          <w:color w:val="C00000"/>
          <w:sz w:val="14"/>
          <w:szCs w:val="14"/>
        </w:rPr>
        <w:t>1986</w:t>
      </w:r>
      <w:r w:rsidRPr="007A29F9">
        <w:rPr>
          <w:rFonts w:ascii="Garamond" w:hAnsi="Garamond"/>
          <w:color w:val="C00000"/>
          <w:sz w:val="16"/>
          <w:szCs w:val="16"/>
        </w:rPr>
        <w:t xml:space="preserve">, séances des </w:t>
      </w:r>
      <w:r w:rsidRPr="007A29F9">
        <w:rPr>
          <w:rFonts w:ascii="Garamond" w:hAnsi="Garamond"/>
          <w:color w:val="C00000"/>
          <w:sz w:val="14"/>
          <w:szCs w:val="14"/>
        </w:rPr>
        <w:t>18-11-1959</w:t>
      </w:r>
      <w:r w:rsidRPr="007A29F9">
        <w:rPr>
          <w:rFonts w:ascii="Garamond" w:hAnsi="Garamond"/>
          <w:color w:val="C00000"/>
          <w:sz w:val="16"/>
          <w:szCs w:val="16"/>
        </w:rPr>
        <w:t xml:space="preserve"> et </w:t>
      </w:r>
      <w:r w:rsidRPr="007A29F9">
        <w:rPr>
          <w:rFonts w:ascii="Garamond" w:hAnsi="Garamond"/>
          <w:color w:val="C00000"/>
          <w:sz w:val="14"/>
          <w:szCs w:val="14"/>
        </w:rPr>
        <w:t>11-05-1960</w:t>
      </w:r>
      <w:r w:rsidRPr="007A29F9">
        <w:rPr>
          <w:rFonts w:ascii="Garamond" w:hAnsi="Garamond"/>
          <w:color w:val="C00000"/>
          <w:sz w:val="16"/>
          <w:szCs w:val="16"/>
        </w:rPr>
        <w:t xml:space="preserve">. </w:t>
      </w:r>
    </w:p>
  </w:footnote>
  <w:footnote w:id="7">
    <w:p w:rsidR="00D6296F" w:rsidRPr="007A29F9" w:rsidRDefault="00D6296F" w:rsidP="00A96658">
      <w:pPr>
        <w:pStyle w:val="Sansinterligne"/>
        <w:rPr>
          <w:color w:val="C00000"/>
          <w:sz w:val="16"/>
          <w:szCs w:val="16"/>
        </w:rPr>
      </w:pPr>
      <w:r w:rsidRPr="007A29F9">
        <w:rPr>
          <w:rStyle w:val="Appelnotedebasdep"/>
          <w:rFonts w:ascii="Garamond" w:hAnsi="Garamond"/>
          <w:color w:val="C00000"/>
          <w:position w:val="0"/>
          <w:sz w:val="16"/>
          <w:szCs w:val="16"/>
        </w:rPr>
        <w:footnoteRef/>
      </w:r>
      <w:r w:rsidRPr="007A29F9">
        <w:rPr>
          <w:rFonts w:ascii="Garamond" w:hAnsi="Garamond"/>
          <w:color w:val="C00000"/>
          <w:sz w:val="16"/>
          <w:szCs w:val="16"/>
        </w:rPr>
        <w:t xml:space="preserve">   Jeremy Bentham, </w:t>
      </w:r>
      <w:r w:rsidRPr="007A29F9">
        <w:rPr>
          <w:rFonts w:ascii="Garamond" w:hAnsi="Garamond"/>
          <w:i/>
          <w:color w:val="C00000"/>
          <w:sz w:val="16"/>
          <w:szCs w:val="16"/>
        </w:rPr>
        <w:t>De l’ontologie</w:t>
      </w:r>
      <w:r w:rsidRPr="007A29F9">
        <w:rPr>
          <w:rFonts w:ascii="Garamond" w:hAnsi="Garamond"/>
          <w:color w:val="C00000"/>
          <w:sz w:val="16"/>
          <w:szCs w:val="16"/>
        </w:rPr>
        <w:t xml:space="preserve"> et autres textes sur les fictions, Points Seuil Essais n° </w:t>
      </w:r>
      <w:r w:rsidRPr="007A29F9">
        <w:rPr>
          <w:rFonts w:ascii="Garamond" w:hAnsi="Garamond"/>
          <w:color w:val="C00000"/>
          <w:sz w:val="14"/>
          <w:szCs w:val="14"/>
        </w:rPr>
        <w:t>353</w:t>
      </w:r>
      <w:r w:rsidRPr="007A29F9">
        <w:rPr>
          <w:rFonts w:ascii="Garamond" w:hAnsi="Garamond"/>
          <w:color w:val="C00000"/>
          <w:sz w:val="16"/>
          <w:szCs w:val="16"/>
        </w:rPr>
        <w:t xml:space="preserve">, </w:t>
      </w:r>
      <w:r w:rsidRPr="007A29F9">
        <w:rPr>
          <w:rFonts w:ascii="Garamond" w:hAnsi="Garamond"/>
          <w:color w:val="C00000"/>
          <w:sz w:val="14"/>
          <w:szCs w:val="14"/>
        </w:rPr>
        <w:t>1997</w:t>
      </w:r>
      <w:r w:rsidRPr="007A29F9">
        <w:rPr>
          <w:rFonts w:ascii="Garamond" w:hAnsi="Garamond"/>
          <w:color w:val="C00000"/>
          <w:sz w:val="16"/>
          <w:szCs w:val="16"/>
        </w:rPr>
        <w:t>.</w:t>
      </w:r>
    </w:p>
  </w:footnote>
  <w:footnote w:id="8">
    <w:p w:rsidR="00D6296F" w:rsidRPr="004802A7" w:rsidRDefault="00D6296F" w:rsidP="004802A7">
      <w:pPr>
        <w:pStyle w:val="Sansinterligne"/>
        <w:rPr>
          <w:rFonts w:ascii="Garamond" w:hAnsi="Garamond"/>
          <w:color w:val="FF0000"/>
          <w:sz w:val="16"/>
          <w:szCs w:val="16"/>
        </w:rPr>
      </w:pPr>
      <w:r w:rsidRPr="007A29F9">
        <w:rPr>
          <w:rStyle w:val="Appelnotedebasdep"/>
          <w:rFonts w:ascii="Garamond" w:hAnsi="Garamond"/>
          <w:color w:val="C00000"/>
          <w:position w:val="0"/>
          <w:sz w:val="16"/>
          <w:szCs w:val="16"/>
        </w:rPr>
        <w:footnoteRef/>
      </w:r>
      <w:r w:rsidRPr="007A29F9">
        <w:rPr>
          <w:rFonts w:ascii="Garamond" w:hAnsi="Garamond"/>
          <w:color w:val="C00000"/>
          <w:sz w:val="16"/>
          <w:szCs w:val="16"/>
        </w:rPr>
        <w:t xml:space="preserve">   Cf. </w:t>
      </w:r>
      <w:r w:rsidRPr="007A29F9">
        <w:rPr>
          <w:rFonts w:ascii="Garamond" w:hAnsi="Garamond"/>
          <w:i/>
          <w:color w:val="C00000"/>
          <w:sz w:val="16"/>
          <w:szCs w:val="16"/>
        </w:rPr>
        <w:t>Le savoir du psychanalyste</w:t>
      </w:r>
      <w:r w:rsidRPr="007A29F9">
        <w:rPr>
          <w:rFonts w:ascii="Garamond" w:hAnsi="Garamond"/>
          <w:color w:val="C00000"/>
          <w:sz w:val="16"/>
          <w:szCs w:val="16"/>
        </w:rPr>
        <w:t xml:space="preserve"> (Entretiens de Sainte-Anne), séance du </w:t>
      </w:r>
      <w:r w:rsidRPr="007A29F9">
        <w:rPr>
          <w:rFonts w:ascii="Garamond" w:hAnsi="Garamond"/>
          <w:color w:val="C00000"/>
          <w:sz w:val="14"/>
          <w:szCs w:val="14"/>
        </w:rPr>
        <w:t>06-01-1972</w:t>
      </w:r>
      <w:r w:rsidRPr="007A29F9">
        <w:rPr>
          <w:rFonts w:ascii="Garamond" w:hAnsi="Garamond"/>
          <w:color w:val="C00000"/>
          <w:sz w:val="16"/>
          <w:szCs w:val="16"/>
        </w:rPr>
        <w:t xml:space="preserve"> .</w:t>
      </w:r>
      <w:r w:rsidRPr="004802A7">
        <w:rPr>
          <w:rFonts w:ascii="Garamond" w:hAnsi="Garamond"/>
          <w:color w:val="FF0000"/>
          <w:sz w:val="16"/>
          <w:szCs w:val="16"/>
        </w:rPr>
        <w:t xml:space="preserve"> </w:t>
      </w:r>
    </w:p>
  </w:footnote>
  <w:footnote w:id="9">
    <w:p w:rsidR="00D6296F" w:rsidRPr="00B429B2" w:rsidRDefault="00D6296F" w:rsidP="004802A7">
      <w:pPr>
        <w:pStyle w:val="Sansinterligne"/>
        <w:rPr>
          <w:rFonts w:ascii="Garamond" w:hAnsi="Garamond"/>
          <w:color w:val="C00000"/>
          <w:sz w:val="16"/>
          <w:szCs w:val="16"/>
        </w:rPr>
      </w:pPr>
      <w:r w:rsidRPr="00B429B2">
        <w:rPr>
          <w:rStyle w:val="Appelnotedebasdep"/>
          <w:rFonts w:ascii="Garamond" w:hAnsi="Garamond"/>
          <w:color w:val="C00000"/>
          <w:position w:val="0"/>
          <w:sz w:val="16"/>
          <w:szCs w:val="16"/>
        </w:rPr>
        <w:footnoteRef/>
      </w:r>
      <w:r w:rsidRPr="00B429B2">
        <w:rPr>
          <w:rFonts w:ascii="Garamond" w:hAnsi="Garamond"/>
          <w:color w:val="C00000"/>
          <w:sz w:val="16"/>
          <w:szCs w:val="16"/>
        </w:rPr>
        <w:t xml:space="preserve">    Cf. séminaire « </w:t>
      </w:r>
      <w:r w:rsidRPr="00B429B2">
        <w:rPr>
          <w:rFonts w:ascii="Garamond" w:hAnsi="Garamond"/>
          <w:i/>
          <w:color w:val="C00000"/>
          <w:sz w:val="16"/>
          <w:szCs w:val="16"/>
        </w:rPr>
        <w:t>Problèmes cruciaux de la psychanalyse</w:t>
      </w:r>
      <w:r w:rsidRPr="00B429B2">
        <w:rPr>
          <w:rFonts w:ascii="Garamond" w:hAnsi="Garamond"/>
          <w:color w:val="C00000"/>
          <w:sz w:val="16"/>
          <w:szCs w:val="16"/>
        </w:rPr>
        <w:t xml:space="preserve"> »  séances des </w:t>
      </w:r>
      <w:r w:rsidRPr="00B429B2">
        <w:rPr>
          <w:rFonts w:ascii="Garamond" w:hAnsi="Garamond"/>
          <w:color w:val="C00000"/>
          <w:sz w:val="14"/>
          <w:szCs w:val="14"/>
        </w:rPr>
        <w:t>20-01-1965, 27-01-1965, 24-02-65</w:t>
      </w:r>
      <w:r w:rsidRPr="00B429B2">
        <w:rPr>
          <w:rFonts w:ascii="Garamond" w:hAnsi="Garamond"/>
          <w:color w:val="C00000"/>
          <w:sz w:val="16"/>
          <w:szCs w:val="16"/>
        </w:rPr>
        <w:t xml:space="preserve">. </w:t>
      </w:r>
    </w:p>
  </w:footnote>
  <w:footnote w:id="10">
    <w:p w:rsidR="00D6296F" w:rsidRPr="00B429B2" w:rsidRDefault="00D6296F" w:rsidP="004802A7">
      <w:pPr>
        <w:pStyle w:val="Sansinterligne"/>
        <w:rPr>
          <w:rFonts w:ascii="Garamond" w:hAnsi="Garamond"/>
          <w:i/>
          <w:color w:val="C00000"/>
          <w:sz w:val="16"/>
          <w:szCs w:val="16"/>
        </w:rPr>
      </w:pPr>
      <w:r w:rsidRPr="00B429B2">
        <w:rPr>
          <w:rStyle w:val="Appelnotedebasdep"/>
          <w:rFonts w:ascii="Garamond" w:hAnsi="Garamond"/>
          <w:color w:val="C00000"/>
          <w:position w:val="0"/>
          <w:sz w:val="16"/>
          <w:szCs w:val="16"/>
        </w:rPr>
        <w:footnoteRef/>
      </w:r>
      <w:r w:rsidRPr="00B429B2">
        <w:rPr>
          <w:rFonts w:ascii="Garamond" w:hAnsi="Garamond"/>
          <w:color w:val="C00000"/>
          <w:sz w:val="16"/>
          <w:szCs w:val="16"/>
        </w:rPr>
        <w:t xml:space="preserve">  Cf. Descartes, </w:t>
      </w:r>
      <w:r w:rsidRPr="00B429B2">
        <w:rPr>
          <w:rFonts w:ascii="Garamond" w:hAnsi="Garamond"/>
          <w:i/>
          <w:color w:val="C00000"/>
          <w:sz w:val="16"/>
          <w:szCs w:val="16"/>
        </w:rPr>
        <w:t>Méditations métaphysiques</w:t>
      </w:r>
      <w:r w:rsidRPr="00B429B2">
        <w:rPr>
          <w:rFonts w:ascii="Garamond" w:hAnsi="Garamond"/>
          <w:color w:val="C00000"/>
          <w:sz w:val="16"/>
          <w:szCs w:val="16"/>
        </w:rPr>
        <w:t xml:space="preserve">, Paris, Gallimard, La Pléiade, </w:t>
      </w:r>
      <w:r w:rsidRPr="00B429B2">
        <w:rPr>
          <w:rFonts w:ascii="Garamond" w:hAnsi="Garamond"/>
          <w:color w:val="C00000"/>
          <w:sz w:val="14"/>
          <w:szCs w:val="14"/>
        </w:rPr>
        <w:t>1953</w:t>
      </w:r>
      <w:r w:rsidRPr="00B429B2">
        <w:rPr>
          <w:rFonts w:ascii="Garamond" w:hAnsi="Garamond"/>
          <w:color w:val="C00000"/>
          <w:sz w:val="16"/>
          <w:szCs w:val="16"/>
        </w:rPr>
        <w:t xml:space="preserve">, p. </w:t>
      </w:r>
      <w:r w:rsidRPr="00B429B2">
        <w:rPr>
          <w:rFonts w:ascii="Garamond" w:hAnsi="Garamond"/>
          <w:color w:val="C00000"/>
          <w:sz w:val="14"/>
          <w:szCs w:val="14"/>
        </w:rPr>
        <w:t>281</w:t>
      </w:r>
      <w:r w:rsidRPr="00B429B2">
        <w:rPr>
          <w:rFonts w:ascii="Garamond" w:hAnsi="Garamond"/>
          <w:color w:val="C00000"/>
          <w:sz w:val="16"/>
          <w:szCs w:val="16"/>
        </w:rPr>
        <w:t xml:space="preserve"> : «.. </w:t>
      </w:r>
      <w:r w:rsidRPr="00B429B2">
        <w:rPr>
          <w:rFonts w:ascii="Garamond" w:hAnsi="Garamond"/>
          <w:i/>
          <w:color w:val="C00000"/>
          <w:sz w:val="16"/>
          <w:szCs w:val="16"/>
        </w:rPr>
        <w:t xml:space="preserve">si par hasard je regardais d'une fenêtre des hommes qui </w:t>
      </w:r>
    </w:p>
    <w:p w:rsidR="00D6296F" w:rsidRPr="00B429B2" w:rsidRDefault="00D6296F" w:rsidP="004802A7">
      <w:pPr>
        <w:pStyle w:val="Sansinterligne"/>
        <w:rPr>
          <w:rFonts w:ascii="Garamond" w:hAnsi="Garamond"/>
          <w:i/>
          <w:color w:val="C00000"/>
          <w:sz w:val="16"/>
          <w:szCs w:val="16"/>
        </w:rPr>
      </w:pPr>
      <w:r w:rsidRPr="00B429B2">
        <w:rPr>
          <w:rFonts w:ascii="Garamond" w:hAnsi="Garamond"/>
          <w:i/>
          <w:color w:val="C00000"/>
          <w:sz w:val="16"/>
          <w:szCs w:val="16"/>
        </w:rPr>
        <w:t xml:space="preserve">       passent dans la rue, à la vue desquels je ne manque pas de dire que je vois des hommes, tout de même que je dis que je vois de la cire, et cependant que vois-je </w:t>
      </w:r>
    </w:p>
    <w:p w:rsidR="00D6296F" w:rsidRPr="00B429B2" w:rsidRDefault="00D6296F" w:rsidP="004802A7">
      <w:pPr>
        <w:pStyle w:val="Sansinterligne"/>
        <w:rPr>
          <w:rFonts w:ascii="Garamond" w:hAnsi="Garamond"/>
          <w:color w:val="C00000"/>
          <w:sz w:val="16"/>
          <w:szCs w:val="16"/>
        </w:rPr>
      </w:pPr>
      <w:r w:rsidRPr="00B429B2">
        <w:rPr>
          <w:rFonts w:ascii="Garamond" w:hAnsi="Garamond"/>
          <w:i/>
          <w:color w:val="C00000"/>
          <w:sz w:val="16"/>
          <w:szCs w:val="16"/>
        </w:rPr>
        <w:t xml:space="preserve">      de cette fenêtre sinon des chapeaux et des manteaux</w:t>
      </w:r>
      <w:r w:rsidRPr="00B429B2">
        <w:rPr>
          <w:rFonts w:ascii="Garamond" w:hAnsi="Garamond"/>
          <w:color w:val="C00000"/>
          <w:sz w:val="16"/>
          <w:szCs w:val="16"/>
        </w:rPr>
        <w:t xml:space="preserve"> ».</w:t>
      </w:r>
    </w:p>
  </w:footnote>
  <w:footnote w:id="11">
    <w:p w:rsidR="00D6296F" w:rsidRPr="00B429B2" w:rsidRDefault="00D6296F" w:rsidP="004802A7">
      <w:pPr>
        <w:pStyle w:val="Sansinterligne"/>
        <w:rPr>
          <w:rFonts w:ascii="Garamond" w:hAnsi="Garamond"/>
          <w:color w:val="C00000"/>
          <w:sz w:val="16"/>
          <w:szCs w:val="16"/>
        </w:rPr>
      </w:pPr>
      <w:r w:rsidRPr="00B429B2">
        <w:rPr>
          <w:rStyle w:val="Appelnotedebasdep"/>
          <w:rFonts w:ascii="Garamond" w:hAnsi="Garamond"/>
          <w:color w:val="C00000"/>
          <w:position w:val="0"/>
          <w:sz w:val="16"/>
          <w:szCs w:val="16"/>
        </w:rPr>
        <w:footnoteRef/>
      </w:r>
      <w:r w:rsidRPr="00B429B2">
        <w:rPr>
          <w:rFonts w:ascii="Garamond" w:hAnsi="Garamond"/>
          <w:color w:val="C00000"/>
          <w:sz w:val="16"/>
          <w:szCs w:val="16"/>
        </w:rPr>
        <w:t xml:space="preserve">  Ménades : Nymphes champêtres, nourrices puis accompagnatrices de </w:t>
      </w:r>
      <w:proofErr w:type="spellStart"/>
      <w:r w:rsidRPr="00B429B2">
        <w:rPr>
          <w:rFonts w:ascii="Garamond" w:hAnsi="Garamond"/>
          <w:color w:val="C00000"/>
          <w:sz w:val="16"/>
          <w:szCs w:val="16"/>
        </w:rPr>
        <w:t>Dyonisos</w:t>
      </w:r>
      <w:proofErr w:type="spellEnd"/>
      <w:r w:rsidRPr="00B429B2">
        <w:rPr>
          <w:rFonts w:ascii="Garamond" w:hAnsi="Garamond"/>
          <w:color w:val="C00000"/>
          <w:sz w:val="16"/>
          <w:szCs w:val="16"/>
        </w:rPr>
        <w:t xml:space="preserve">. On les représentait échevelées, nues ou vêtues </w:t>
      </w:r>
    </w:p>
    <w:p w:rsidR="00D6296F" w:rsidRDefault="00D6296F" w:rsidP="004802A7">
      <w:pPr>
        <w:pStyle w:val="Sansinterligne"/>
      </w:pPr>
      <w:r w:rsidRPr="00B429B2">
        <w:rPr>
          <w:rFonts w:ascii="Garamond" w:hAnsi="Garamond"/>
          <w:color w:val="C00000"/>
          <w:sz w:val="16"/>
          <w:szCs w:val="16"/>
        </w:rPr>
        <w:t xml:space="preserve">      de voiles légers dissimulant à peine leur nudité, poussant des hurlements</w:t>
      </w:r>
      <w:r>
        <w:rPr>
          <w:rFonts w:ascii="Garamond" w:hAnsi="Garamond"/>
          <w:color w:val="C00000"/>
          <w:sz w:val="16"/>
          <w:szCs w:val="16"/>
        </w:rPr>
        <w:t>, en proie à des passions déchaînées</w:t>
      </w:r>
      <w:r>
        <w:rPr>
          <w:color w:val="FF3300"/>
        </w:rPr>
        <w:t xml:space="preserve"> </w:t>
      </w:r>
    </w:p>
  </w:footnote>
  <w:footnote w:id="12">
    <w:p w:rsidR="00D6296F" w:rsidRPr="000321D2" w:rsidRDefault="00D6296F" w:rsidP="000321D2">
      <w:pPr>
        <w:pStyle w:val="Sansinterligne"/>
        <w:rPr>
          <w:rFonts w:ascii="Garamond" w:hAnsi="Garamond"/>
          <w:color w:val="C00000"/>
          <w:sz w:val="16"/>
          <w:szCs w:val="16"/>
        </w:rPr>
      </w:pPr>
      <w:r w:rsidRPr="000321D2">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0321D2">
        <w:rPr>
          <w:rFonts w:ascii="Garamond" w:hAnsi="Garamond"/>
          <w:color w:val="C00000"/>
          <w:sz w:val="16"/>
          <w:szCs w:val="16"/>
        </w:rPr>
        <w:t xml:space="preserve">Jacques Lacan, « </w:t>
      </w:r>
      <w:r w:rsidRPr="004C3F2F">
        <w:rPr>
          <w:rFonts w:ascii="Garamond" w:hAnsi="Garamond"/>
          <w:i/>
          <w:color w:val="C00000"/>
          <w:sz w:val="16"/>
          <w:szCs w:val="16"/>
        </w:rPr>
        <w:t>L'Étourdit</w:t>
      </w:r>
      <w:r w:rsidRPr="000321D2">
        <w:rPr>
          <w:rFonts w:ascii="Garamond" w:hAnsi="Garamond"/>
          <w:color w:val="C00000"/>
          <w:sz w:val="16"/>
          <w:szCs w:val="16"/>
        </w:rPr>
        <w:t xml:space="preserve"> », </w:t>
      </w:r>
      <w:proofErr w:type="spellStart"/>
      <w:r w:rsidRPr="00B429B2">
        <w:rPr>
          <w:rFonts w:ascii="Garamond" w:hAnsi="Garamond"/>
          <w:i/>
          <w:color w:val="C00000"/>
          <w:sz w:val="16"/>
          <w:szCs w:val="16"/>
        </w:rPr>
        <w:t>Scilicet</w:t>
      </w:r>
      <w:proofErr w:type="spellEnd"/>
      <w:r w:rsidRPr="00B429B2">
        <w:rPr>
          <w:rFonts w:ascii="Garamond" w:hAnsi="Garamond"/>
          <w:i/>
          <w:color w:val="C00000"/>
          <w:sz w:val="16"/>
          <w:szCs w:val="16"/>
        </w:rPr>
        <w:t xml:space="preserve"> 4</w:t>
      </w:r>
      <w:r w:rsidRPr="000321D2">
        <w:rPr>
          <w:rFonts w:ascii="Garamond" w:hAnsi="Garamond"/>
          <w:color w:val="C00000"/>
          <w:sz w:val="16"/>
          <w:szCs w:val="16"/>
        </w:rPr>
        <w:t>, Paris, Seuil, le champ freudien, 1973.</w:t>
      </w:r>
    </w:p>
  </w:footnote>
  <w:footnote w:id="13">
    <w:p w:rsidR="00D6296F" w:rsidRPr="000321D2" w:rsidRDefault="00D6296F" w:rsidP="000321D2">
      <w:pPr>
        <w:pStyle w:val="Sansinterligne"/>
        <w:rPr>
          <w:rFonts w:ascii="Garamond" w:hAnsi="Garamond"/>
          <w:color w:val="C00000"/>
          <w:sz w:val="16"/>
          <w:szCs w:val="16"/>
        </w:rPr>
      </w:pPr>
      <w:r w:rsidRPr="000321D2">
        <w:rPr>
          <w:rStyle w:val="Appelnotedebasdep"/>
          <w:rFonts w:ascii="Garamond" w:hAnsi="Garamond"/>
          <w:color w:val="C00000"/>
          <w:position w:val="0"/>
          <w:sz w:val="16"/>
          <w:szCs w:val="16"/>
        </w:rPr>
        <w:footnoteRef/>
      </w:r>
      <w:r w:rsidRPr="000321D2">
        <w:rPr>
          <w:rFonts w:ascii="Garamond" w:hAnsi="Garamond"/>
          <w:color w:val="C00000"/>
          <w:sz w:val="16"/>
          <w:szCs w:val="16"/>
        </w:rPr>
        <w:t xml:space="preserve"> </w:t>
      </w:r>
      <w:r>
        <w:rPr>
          <w:rFonts w:ascii="Garamond" w:hAnsi="Garamond"/>
          <w:color w:val="C00000"/>
          <w:sz w:val="16"/>
          <w:szCs w:val="16"/>
        </w:rPr>
        <w:t xml:space="preserve">  </w:t>
      </w:r>
      <w:r w:rsidRPr="000321D2">
        <w:rPr>
          <w:rFonts w:ascii="Garamond" w:hAnsi="Garamond"/>
          <w:color w:val="C00000"/>
          <w:sz w:val="16"/>
          <w:szCs w:val="16"/>
        </w:rPr>
        <w:t>Cf. Séminaire </w:t>
      </w:r>
      <w:r w:rsidRPr="004C3F2F">
        <w:rPr>
          <w:rFonts w:ascii="Garamond" w:hAnsi="Garamond"/>
          <w:i/>
          <w:color w:val="C00000"/>
          <w:sz w:val="16"/>
          <w:szCs w:val="16"/>
        </w:rPr>
        <w:t>La logique du fantasme</w:t>
      </w:r>
      <w:r w:rsidRPr="000321D2">
        <w:rPr>
          <w:rFonts w:ascii="Garamond" w:hAnsi="Garamond"/>
          <w:color w:val="C00000"/>
          <w:sz w:val="16"/>
          <w:szCs w:val="16"/>
        </w:rPr>
        <w:t xml:space="preserve"> : la série de </w:t>
      </w:r>
      <w:proofErr w:type="spellStart"/>
      <w:r w:rsidRPr="000321D2">
        <w:rPr>
          <w:rFonts w:ascii="Garamond" w:hAnsi="Garamond"/>
          <w:color w:val="C00000"/>
          <w:sz w:val="16"/>
          <w:szCs w:val="16"/>
        </w:rPr>
        <w:t>Fibonacci</w:t>
      </w:r>
      <w:proofErr w:type="spellEnd"/>
      <w:r w:rsidRPr="000321D2">
        <w:rPr>
          <w:rFonts w:ascii="Garamond" w:hAnsi="Garamond"/>
          <w:color w:val="C00000"/>
          <w:sz w:val="16"/>
          <w:szCs w:val="16"/>
        </w:rPr>
        <w:t>, comme forme de l'incommensurabilité de (</w:t>
      </w:r>
      <w:r w:rsidRPr="007D7528">
        <w:rPr>
          <w:rFonts w:ascii="Garamond" w:hAnsi="Garamond"/>
          <w:i/>
          <w:color w:val="0000CC"/>
          <w:sz w:val="16"/>
          <w:szCs w:val="16"/>
        </w:rPr>
        <w:t>a</w:t>
      </w:r>
      <w:r w:rsidRPr="000321D2">
        <w:rPr>
          <w:rFonts w:ascii="Garamond" w:hAnsi="Garamond"/>
          <w:color w:val="C00000"/>
          <w:sz w:val="16"/>
          <w:szCs w:val="16"/>
        </w:rPr>
        <w:t xml:space="preserve">) à </w:t>
      </w:r>
      <w:r w:rsidRPr="007D7528">
        <w:rPr>
          <w:rFonts w:ascii="Garamond" w:hAnsi="Garamond"/>
          <w:color w:val="0000CC"/>
          <w:sz w:val="16"/>
          <w:szCs w:val="16"/>
        </w:rPr>
        <w:t>1</w:t>
      </w:r>
      <w:r w:rsidRPr="000321D2">
        <w:rPr>
          <w:rFonts w:ascii="Garamond" w:hAnsi="Garamond"/>
          <w:color w:val="C00000"/>
          <w:sz w:val="16"/>
          <w:szCs w:val="16"/>
        </w:rPr>
        <w:t>.</w:t>
      </w:r>
    </w:p>
  </w:footnote>
  <w:footnote w:id="14">
    <w:p w:rsidR="00D6296F" w:rsidRPr="00684195" w:rsidRDefault="00D6296F" w:rsidP="000321D2">
      <w:pPr>
        <w:pStyle w:val="Sansinterligne"/>
      </w:pPr>
      <w:r w:rsidRPr="000321D2">
        <w:rPr>
          <w:rStyle w:val="Appelnotedebasdep"/>
          <w:rFonts w:ascii="Garamond" w:hAnsi="Garamond"/>
          <w:color w:val="C00000"/>
          <w:position w:val="0"/>
          <w:sz w:val="16"/>
          <w:szCs w:val="16"/>
        </w:rPr>
        <w:footnoteRef/>
      </w:r>
      <w:r w:rsidRPr="000321D2">
        <w:rPr>
          <w:rFonts w:ascii="Garamond" w:hAnsi="Garamond"/>
          <w:color w:val="C00000"/>
          <w:sz w:val="16"/>
          <w:szCs w:val="16"/>
        </w:rPr>
        <w:t xml:space="preserve"> </w:t>
      </w:r>
      <w:r>
        <w:rPr>
          <w:rFonts w:ascii="Garamond" w:hAnsi="Garamond"/>
          <w:color w:val="C00000"/>
          <w:sz w:val="16"/>
          <w:szCs w:val="16"/>
        </w:rPr>
        <w:t xml:space="preserve">  </w:t>
      </w:r>
      <w:r w:rsidRPr="000321D2">
        <w:rPr>
          <w:rFonts w:ascii="Garamond" w:hAnsi="Garamond"/>
          <w:color w:val="C00000"/>
          <w:sz w:val="16"/>
          <w:szCs w:val="16"/>
        </w:rPr>
        <w:t>Lacan utilise ici le terme de comptable au sens de dénombrable.</w:t>
      </w:r>
      <w:r w:rsidRPr="00684195">
        <w:t xml:space="preserve"> </w:t>
      </w:r>
    </w:p>
  </w:footnote>
  <w:footnote w:id="15">
    <w:p w:rsidR="00D6296F" w:rsidRPr="004C3F2F" w:rsidRDefault="00D6296F" w:rsidP="004C3F2F">
      <w:pPr>
        <w:pStyle w:val="Sansinterligne"/>
        <w:rPr>
          <w:rFonts w:ascii="Garamond" w:hAnsi="Garamond"/>
          <w:color w:val="C00000"/>
          <w:sz w:val="16"/>
          <w:szCs w:val="16"/>
        </w:rPr>
      </w:pPr>
      <w:r w:rsidRPr="004C3F2F">
        <w:rPr>
          <w:rStyle w:val="Appelnotedebasdep"/>
          <w:rFonts w:ascii="Garamond" w:hAnsi="Garamond"/>
          <w:color w:val="C00000"/>
          <w:position w:val="0"/>
          <w:sz w:val="16"/>
          <w:szCs w:val="16"/>
        </w:rPr>
        <w:footnoteRef/>
      </w:r>
      <w:r w:rsidRPr="004C3F2F">
        <w:rPr>
          <w:rFonts w:ascii="Garamond" w:hAnsi="Garamond"/>
          <w:color w:val="C00000"/>
          <w:sz w:val="16"/>
          <w:szCs w:val="16"/>
        </w:rPr>
        <w:t xml:space="preserve"> </w:t>
      </w:r>
      <w:r>
        <w:rPr>
          <w:rFonts w:ascii="Garamond" w:hAnsi="Garamond"/>
          <w:color w:val="C00000"/>
          <w:sz w:val="16"/>
          <w:szCs w:val="16"/>
        </w:rPr>
        <w:t xml:space="preserve">  </w:t>
      </w:r>
      <w:r w:rsidRPr="004C3F2F">
        <w:rPr>
          <w:rFonts w:ascii="Garamond" w:hAnsi="Garamond"/>
          <w:color w:val="C00000"/>
          <w:sz w:val="16"/>
          <w:szCs w:val="16"/>
        </w:rPr>
        <w:t xml:space="preserve">Référence  au concept de l’Un chez Parménide ( cf. </w:t>
      </w:r>
      <w:r w:rsidRPr="007D7528">
        <w:rPr>
          <w:rFonts w:ascii="Garamond" w:hAnsi="Garamond"/>
          <w:i/>
          <w:color w:val="C00000"/>
          <w:sz w:val="16"/>
          <w:szCs w:val="16"/>
        </w:rPr>
        <w:t>Le poème</w:t>
      </w:r>
      <w:r w:rsidRPr="004C3F2F">
        <w:rPr>
          <w:rFonts w:ascii="Garamond" w:hAnsi="Garamond"/>
          <w:color w:val="C00000"/>
          <w:sz w:val="16"/>
          <w:szCs w:val="16"/>
        </w:rPr>
        <w:t xml:space="preserve"> ) et à ce qu’en a traité Platon dans le </w:t>
      </w:r>
      <w:r w:rsidRPr="007D7528">
        <w:rPr>
          <w:rFonts w:ascii="Garamond" w:hAnsi="Garamond"/>
          <w:i/>
          <w:color w:val="C00000"/>
          <w:sz w:val="16"/>
          <w:szCs w:val="16"/>
        </w:rPr>
        <w:t>Parménide.</w:t>
      </w:r>
    </w:p>
  </w:footnote>
  <w:footnote w:id="16">
    <w:p w:rsidR="00D6296F" w:rsidRDefault="00D6296F" w:rsidP="004C3F2F">
      <w:pPr>
        <w:pStyle w:val="Sansinterligne"/>
        <w:rPr>
          <w:rFonts w:ascii="Garamond" w:hAnsi="Garamond"/>
          <w:color w:val="C00000"/>
          <w:sz w:val="16"/>
          <w:szCs w:val="16"/>
        </w:rPr>
      </w:pPr>
      <w:r w:rsidRPr="004C3F2F">
        <w:rPr>
          <w:rStyle w:val="Appelnotedebasdep"/>
          <w:rFonts w:ascii="Garamond" w:hAnsi="Garamond"/>
          <w:color w:val="C00000"/>
          <w:position w:val="0"/>
          <w:sz w:val="16"/>
          <w:szCs w:val="16"/>
        </w:rPr>
        <w:footnoteRef/>
      </w:r>
      <w:r w:rsidRPr="004C3F2F">
        <w:rPr>
          <w:rFonts w:ascii="Garamond" w:hAnsi="Garamond"/>
          <w:color w:val="C00000"/>
          <w:sz w:val="16"/>
          <w:szCs w:val="16"/>
        </w:rPr>
        <w:t xml:space="preserve"> </w:t>
      </w:r>
      <w:r>
        <w:rPr>
          <w:rFonts w:ascii="Garamond" w:hAnsi="Garamond"/>
          <w:color w:val="C00000"/>
          <w:sz w:val="16"/>
          <w:szCs w:val="16"/>
        </w:rPr>
        <w:t xml:space="preserve">  </w:t>
      </w:r>
      <w:r w:rsidRPr="004C3F2F">
        <w:rPr>
          <w:rFonts w:ascii="Garamond" w:hAnsi="Garamond"/>
          <w:color w:val="C00000"/>
          <w:sz w:val="16"/>
          <w:szCs w:val="16"/>
        </w:rPr>
        <w:t>Autre avec un grand A à «</w:t>
      </w:r>
      <w:r>
        <w:rPr>
          <w:rFonts w:ascii="Garamond" w:hAnsi="Garamond"/>
          <w:color w:val="C00000"/>
          <w:sz w:val="16"/>
          <w:szCs w:val="16"/>
        </w:rPr>
        <w:t xml:space="preserve"> </w:t>
      </w:r>
      <w:r w:rsidRPr="004C3F2F">
        <w:rPr>
          <w:rFonts w:ascii="Garamond" w:hAnsi="Garamond"/>
          <w:color w:val="C00000"/>
          <w:sz w:val="16"/>
          <w:szCs w:val="16"/>
        </w:rPr>
        <w:t>Autre côté</w:t>
      </w:r>
      <w:r>
        <w:rPr>
          <w:rFonts w:ascii="Garamond" w:hAnsi="Garamond"/>
          <w:color w:val="C00000"/>
          <w:sz w:val="16"/>
          <w:szCs w:val="16"/>
        </w:rPr>
        <w:t xml:space="preserve"> </w:t>
      </w:r>
      <w:r w:rsidRPr="004C3F2F">
        <w:rPr>
          <w:rFonts w:ascii="Garamond" w:hAnsi="Garamond"/>
          <w:color w:val="C00000"/>
          <w:sz w:val="16"/>
          <w:szCs w:val="16"/>
        </w:rPr>
        <w:t>» pour bien marquer que c'est du côté de la jouissance de l'Autre, considérée comme un espace compact</w:t>
      </w:r>
    </w:p>
    <w:p w:rsidR="00D6296F" w:rsidRDefault="00D6296F" w:rsidP="004C3F2F">
      <w:pPr>
        <w:pStyle w:val="Sansinterligne"/>
        <w:rPr>
          <w:rFonts w:ascii="Garamond" w:hAnsi="Garamond"/>
          <w:color w:val="C00000"/>
          <w:sz w:val="16"/>
          <w:szCs w:val="16"/>
        </w:rPr>
      </w:pPr>
      <w:r>
        <w:rPr>
          <w:rFonts w:ascii="Garamond" w:hAnsi="Garamond"/>
          <w:color w:val="C00000"/>
          <w:sz w:val="16"/>
          <w:szCs w:val="16"/>
        </w:rPr>
        <w:t xml:space="preserve">      </w:t>
      </w:r>
      <w:r w:rsidRPr="004C3F2F">
        <w:rPr>
          <w:rFonts w:ascii="Garamond" w:hAnsi="Garamond"/>
          <w:color w:val="C00000"/>
          <w:sz w:val="16"/>
          <w:szCs w:val="16"/>
        </w:rPr>
        <w:t xml:space="preserve"> où se déploient des recouvrements ouverts à l'infini dont on peut, précisément parce que cet espace est compact, extraire un sous-</w:t>
      </w:r>
    </w:p>
    <w:p w:rsidR="00D6296F" w:rsidRDefault="00D6296F" w:rsidP="004C3F2F">
      <w:pPr>
        <w:pStyle w:val="Sansinterligne"/>
        <w:rPr>
          <w:rFonts w:ascii="Garamond" w:hAnsi="Garamond"/>
          <w:color w:val="C00000"/>
          <w:sz w:val="16"/>
          <w:szCs w:val="16"/>
        </w:rPr>
      </w:pPr>
      <w:r>
        <w:rPr>
          <w:rFonts w:ascii="Garamond" w:hAnsi="Garamond"/>
          <w:color w:val="C00000"/>
          <w:sz w:val="16"/>
          <w:szCs w:val="16"/>
        </w:rPr>
        <w:t xml:space="preserve">       </w:t>
      </w:r>
      <w:r w:rsidRPr="004C3F2F">
        <w:rPr>
          <w:rFonts w:ascii="Garamond" w:hAnsi="Garamond"/>
          <w:color w:val="C00000"/>
          <w:sz w:val="16"/>
          <w:szCs w:val="16"/>
        </w:rPr>
        <w:t>recouvrement fini (donc extraire du «</w:t>
      </w:r>
      <w:r>
        <w:rPr>
          <w:rFonts w:ascii="Garamond" w:hAnsi="Garamond"/>
          <w:color w:val="C00000"/>
          <w:sz w:val="16"/>
          <w:szCs w:val="16"/>
        </w:rPr>
        <w:t xml:space="preserve"> </w:t>
      </w:r>
      <w:r w:rsidRPr="005D4CFD">
        <w:rPr>
          <w:rFonts w:ascii="Garamond" w:hAnsi="Garamond"/>
          <w:i/>
          <w:color w:val="C00000"/>
          <w:sz w:val="16"/>
          <w:szCs w:val="16"/>
        </w:rPr>
        <w:t>une par une</w:t>
      </w:r>
      <w:r>
        <w:rPr>
          <w:rFonts w:ascii="Garamond" w:hAnsi="Garamond"/>
          <w:color w:val="C00000"/>
          <w:sz w:val="16"/>
          <w:szCs w:val="16"/>
        </w:rPr>
        <w:t xml:space="preserve"> </w:t>
      </w:r>
      <w:r w:rsidRPr="004C3F2F">
        <w:rPr>
          <w:rFonts w:ascii="Garamond" w:hAnsi="Garamond"/>
          <w:color w:val="C00000"/>
          <w:sz w:val="16"/>
          <w:szCs w:val="16"/>
        </w:rPr>
        <w:t>» de l'infini). La jouissance de l'Autre côté est ici opposée à la jouissance phallique, elle aussi</w:t>
      </w:r>
    </w:p>
    <w:p w:rsidR="00D6296F" w:rsidRDefault="00D6296F" w:rsidP="004C3F2F">
      <w:pPr>
        <w:pStyle w:val="Sansinterligne"/>
        <w:rPr>
          <w:rFonts w:ascii="Garamond" w:hAnsi="Garamond"/>
          <w:color w:val="C00000"/>
          <w:sz w:val="16"/>
          <w:szCs w:val="16"/>
        </w:rPr>
      </w:pPr>
      <w:r>
        <w:rPr>
          <w:rFonts w:ascii="Garamond" w:hAnsi="Garamond"/>
          <w:color w:val="C00000"/>
          <w:sz w:val="16"/>
          <w:szCs w:val="16"/>
        </w:rPr>
        <w:t xml:space="preserve">      </w:t>
      </w:r>
      <w:r w:rsidRPr="004C3F2F">
        <w:rPr>
          <w:rFonts w:ascii="Garamond" w:hAnsi="Garamond"/>
          <w:color w:val="C00000"/>
          <w:sz w:val="16"/>
          <w:szCs w:val="16"/>
        </w:rPr>
        <w:t xml:space="preserve"> considérée comme un espace compact mais où se déploie cette fois une sous-famille finie d'espaces fermés dont </w:t>
      </w:r>
      <w:r>
        <w:rPr>
          <w:rFonts w:ascii="Garamond" w:hAnsi="Garamond"/>
          <w:color w:val="C00000"/>
          <w:sz w:val="16"/>
          <w:szCs w:val="16"/>
        </w:rPr>
        <w:t xml:space="preserve">l'intersection est non vide, </w:t>
      </w:r>
    </w:p>
    <w:p w:rsidR="00D6296F" w:rsidRDefault="00D6296F" w:rsidP="004C3F2F">
      <w:pPr>
        <w:pStyle w:val="Sansinterligne"/>
        <w:rPr>
          <w:rFonts w:ascii="Garamond" w:hAnsi="Garamond"/>
          <w:color w:val="C00000"/>
          <w:sz w:val="16"/>
          <w:szCs w:val="16"/>
        </w:rPr>
      </w:pPr>
      <w:r>
        <w:rPr>
          <w:rFonts w:ascii="Garamond" w:hAnsi="Garamond"/>
          <w:color w:val="C00000"/>
          <w:sz w:val="16"/>
          <w:szCs w:val="16"/>
        </w:rPr>
        <w:t xml:space="preserve">       ce </w:t>
      </w:r>
      <w:r w:rsidRPr="004C3F2F">
        <w:rPr>
          <w:rFonts w:ascii="Garamond" w:hAnsi="Garamond"/>
          <w:color w:val="C00000"/>
          <w:sz w:val="16"/>
          <w:szCs w:val="16"/>
        </w:rPr>
        <w:t>qui permet, toujours parce que l'espace est compact, de conclure que toutes les familles - y compris donc les familles infinies - ont elles-</w:t>
      </w:r>
    </w:p>
    <w:p w:rsidR="00D6296F" w:rsidRPr="00684195" w:rsidRDefault="00D6296F" w:rsidP="004C3F2F">
      <w:pPr>
        <w:pStyle w:val="Sansinterligne"/>
      </w:pPr>
      <w:r>
        <w:rPr>
          <w:rFonts w:ascii="Garamond" w:hAnsi="Garamond"/>
          <w:color w:val="C00000"/>
          <w:sz w:val="16"/>
          <w:szCs w:val="16"/>
        </w:rPr>
        <w:t xml:space="preserve">       </w:t>
      </w:r>
      <w:r w:rsidRPr="004C3F2F">
        <w:rPr>
          <w:rFonts w:ascii="Garamond" w:hAnsi="Garamond"/>
          <w:color w:val="C00000"/>
          <w:sz w:val="16"/>
          <w:szCs w:val="16"/>
        </w:rPr>
        <w:t xml:space="preserve">mêmes une intersection non vide (donc tirer une conclusion sur de l'infini là où l'hypothèse porte sur du fini). </w:t>
      </w:r>
      <w:r w:rsidRPr="00CA0578">
        <w:rPr>
          <w:rFonts w:ascii="Garamond" w:hAnsi="Garamond"/>
          <w:color w:val="C00000"/>
          <w:sz w:val="14"/>
          <w:szCs w:val="14"/>
        </w:rPr>
        <w:t>[Note de l’édition critique E.L.P.]</w:t>
      </w:r>
    </w:p>
  </w:footnote>
  <w:footnote w:id="17">
    <w:p w:rsidR="00D6296F" w:rsidRDefault="00D6296F" w:rsidP="00705F34">
      <w:pPr>
        <w:pStyle w:val="Sansinterligne"/>
        <w:rPr>
          <w:rFonts w:ascii="Garamond" w:hAnsi="Garamond"/>
          <w:color w:val="C00000"/>
          <w:sz w:val="16"/>
          <w:szCs w:val="16"/>
        </w:rPr>
      </w:pPr>
      <w:r w:rsidRPr="00705F34">
        <w:rPr>
          <w:rStyle w:val="Appelnotedebasdep"/>
          <w:rFonts w:ascii="Garamond" w:hAnsi="Garamond"/>
          <w:color w:val="C00000"/>
          <w:position w:val="0"/>
          <w:sz w:val="16"/>
          <w:szCs w:val="16"/>
        </w:rPr>
        <w:footnoteRef/>
      </w:r>
      <w:r w:rsidRPr="00705F34">
        <w:rPr>
          <w:rFonts w:ascii="Garamond" w:hAnsi="Garamond"/>
          <w:color w:val="C00000"/>
          <w:sz w:val="16"/>
          <w:szCs w:val="16"/>
        </w:rPr>
        <w:t xml:space="preserve"> Intervention de François </w:t>
      </w:r>
      <w:proofErr w:type="spellStart"/>
      <w:r w:rsidRPr="00705F34">
        <w:rPr>
          <w:rFonts w:ascii="Garamond" w:hAnsi="Garamond"/>
          <w:color w:val="C00000"/>
          <w:sz w:val="16"/>
          <w:szCs w:val="16"/>
        </w:rPr>
        <w:t>Récanati</w:t>
      </w:r>
      <w:proofErr w:type="spellEnd"/>
      <w:r w:rsidRPr="00705F34">
        <w:rPr>
          <w:rFonts w:ascii="Garamond" w:hAnsi="Garamond"/>
          <w:color w:val="C00000"/>
          <w:sz w:val="16"/>
          <w:szCs w:val="16"/>
        </w:rPr>
        <w:t xml:space="preserve"> le 14 juin 1972, publiée sous le titre : «</w:t>
      </w:r>
      <w:r w:rsidRPr="00705F34">
        <w:rPr>
          <w:rFonts w:ascii="Garamond" w:hAnsi="Garamond"/>
          <w:i/>
          <w:color w:val="C00000"/>
          <w:sz w:val="16"/>
          <w:szCs w:val="16"/>
        </w:rPr>
        <w:t xml:space="preserve">Intervention au séminaire du </w:t>
      </w:r>
      <w:r>
        <w:rPr>
          <w:rFonts w:ascii="Garamond" w:hAnsi="Garamond"/>
          <w:i/>
          <w:color w:val="C00000"/>
          <w:sz w:val="16"/>
          <w:szCs w:val="16"/>
        </w:rPr>
        <w:t>D</w:t>
      </w:r>
      <w:r w:rsidRPr="00705F34">
        <w:rPr>
          <w:rFonts w:ascii="Garamond" w:hAnsi="Garamond"/>
          <w:i/>
          <w:color w:val="C00000"/>
          <w:sz w:val="16"/>
          <w:szCs w:val="16"/>
        </w:rPr>
        <w:t>octeur Lacan</w:t>
      </w:r>
      <w:r w:rsidRPr="00705F34">
        <w:rPr>
          <w:rFonts w:ascii="Garamond" w:hAnsi="Garamond"/>
          <w:color w:val="C00000"/>
          <w:sz w:val="16"/>
          <w:szCs w:val="16"/>
        </w:rPr>
        <w:t xml:space="preserve">», </w:t>
      </w:r>
      <w:proofErr w:type="spellStart"/>
      <w:r w:rsidRPr="00705F34">
        <w:rPr>
          <w:rFonts w:ascii="Garamond" w:hAnsi="Garamond"/>
          <w:color w:val="C00000"/>
          <w:sz w:val="16"/>
          <w:szCs w:val="16"/>
        </w:rPr>
        <w:t>Scilicet</w:t>
      </w:r>
      <w:proofErr w:type="spellEnd"/>
      <w:r w:rsidRPr="00705F34">
        <w:rPr>
          <w:rFonts w:ascii="Garamond" w:hAnsi="Garamond"/>
          <w:color w:val="C00000"/>
          <w:sz w:val="16"/>
          <w:szCs w:val="16"/>
        </w:rPr>
        <w:t xml:space="preserve"> 4, Paris, Seuil, </w:t>
      </w:r>
    </w:p>
    <w:p w:rsidR="00D6296F" w:rsidRPr="00705F34" w:rsidRDefault="00D6296F" w:rsidP="00705F34">
      <w:pPr>
        <w:pStyle w:val="Sansinterligne"/>
        <w:rPr>
          <w:rFonts w:ascii="Garamond" w:hAnsi="Garamond"/>
          <w:color w:val="C00000"/>
          <w:sz w:val="16"/>
          <w:szCs w:val="16"/>
        </w:rPr>
      </w:pPr>
      <w:r>
        <w:rPr>
          <w:rFonts w:ascii="Garamond" w:hAnsi="Garamond"/>
          <w:color w:val="C00000"/>
          <w:sz w:val="16"/>
          <w:szCs w:val="16"/>
        </w:rPr>
        <w:t xml:space="preserve">     </w:t>
      </w:r>
      <w:r w:rsidRPr="00705F34">
        <w:rPr>
          <w:rFonts w:ascii="Garamond" w:hAnsi="Garamond"/>
          <w:color w:val="C00000"/>
          <w:sz w:val="16"/>
          <w:szCs w:val="16"/>
        </w:rPr>
        <w:t>Le champ freudien, 1973, pp. 55 à 73.</w:t>
      </w:r>
    </w:p>
  </w:footnote>
  <w:footnote w:id="18">
    <w:p w:rsidR="00D6296F" w:rsidRPr="00705F34" w:rsidRDefault="00D6296F" w:rsidP="00705F34">
      <w:pPr>
        <w:pStyle w:val="Sansinterligne"/>
        <w:rPr>
          <w:rFonts w:ascii="Garamond" w:hAnsi="Garamond"/>
          <w:color w:val="C00000"/>
          <w:sz w:val="16"/>
          <w:szCs w:val="16"/>
        </w:rPr>
      </w:pPr>
      <w:r w:rsidRPr="00705F34">
        <w:rPr>
          <w:rStyle w:val="Appelnotedebasdep"/>
          <w:rFonts w:ascii="Garamond" w:hAnsi="Garamond"/>
          <w:color w:val="C00000"/>
          <w:position w:val="0"/>
          <w:sz w:val="16"/>
          <w:szCs w:val="16"/>
        </w:rPr>
        <w:footnoteRef/>
      </w:r>
      <w:r w:rsidRPr="00705F34">
        <w:rPr>
          <w:rFonts w:ascii="Garamond" w:hAnsi="Garamond"/>
          <w:color w:val="C00000"/>
          <w:sz w:val="16"/>
          <w:szCs w:val="16"/>
        </w:rPr>
        <w:t xml:space="preserve">  Antoine Arnauld(1612-1694), Pierre Nicole(1625-1695) : </w:t>
      </w:r>
      <w:r w:rsidRPr="003F64F8">
        <w:rPr>
          <w:rFonts w:ascii="Garamond" w:hAnsi="Garamond"/>
          <w:i/>
          <w:color w:val="C00000"/>
          <w:sz w:val="16"/>
          <w:szCs w:val="16"/>
        </w:rPr>
        <w:t>La logique ou L'art de penser</w:t>
      </w:r>
      <w:r w:rsidRPr="00705F34">
        <w:rPr>
          <w:rFonts w:ascii="Garamond" w:hAnsi="Garamond"/>
          <w:color w:val="C00000"/>
          <w:sz w:val="16"/>
          <w:szCs w:val="16"/>
        </w:rPr>
        <w:t>, Paris, Gallimard, 1992.</w:t>
      </w:r>
    </w:p>
  </w:footnote>
  <w:footnote w:id="19">
    <w:p w:rsidR="00D6296F" w:rsidRPr="003B6DC4" w:rsidRDefault="00D6296F" w:rsidP="003B6DC4">
      <w:pPr>
        <w:pStyle w:val="Sansinterligne"/>
        <w:rPr>
          <w:rFonts w:ascii="Garamond" w:hAnsi="Garamond"/>
          <w:color w:val="C00000"/>
          <w:sz w:val="16"/>
          <w:szCs w:val="16"/>
        </w:rPr>
      </w:pPr>
      <w:r w:rsidRPr="003B6DC4">
        <w:rPr>
          <w:rStyle w:val="Appelnotedebasdep"/>
          <w:rFonts w:ascii="Garamond" w:hAnsi="Garamond"/>
          <w:color w:val="C00000"/>
          <w:position w:val="0"/>
          <w:sz w:val="16"/>
          <w:szCs w:val="16"/>
        </w:rPr>
        <w:footnoteRef/>
      </w:r>
      <w:r w:rsidRPr="003B6DC4">
        <w:rPr>
          <w:rFonts w:ascii="Garamond" w:hAnsi="Garamond"/>
          <w:color w:val="C00000"/>
          <w:sz w:val="16"/>
          <w:szCs w:val="16"/>
        </w:rPr>
        <w:t xml:space="preserve"> R. Jakobson : </w:t>
      </w:r>
      <w:r w:rsidRPr="006E6CAE">
        <w:rPr>
          <w:rFonts w:ascii="Garamond" w:hAnsi="Garamond"/>
          <w:i/>
          <w:color w:val="C00000"/>
          <w:sz w:val="16"/>
          <w:szCs w:val="16"/>
        </w:rPr>
        <w:t>Essais de linguistique générale</w:t>
      </w:r>
      <w:r w:rsidRPr="003B6DC4">
        <w:rPr>
          <w:rFonts w:ascii="Garamond" w:hAnsi="Garamond"/>
          <w:color w:val="C00000"/>
          <w:sz w:val="16"/>
          <w:szCs w:val="16"/>
        </w:rPr>
        <w:t>, Paris, Minuit, 1973</w:t>
      </w:r>
      <w:r>
        <w:rPr>
          <w:rFonts w:ascii="Garamond" w:hAnsi="Garamond"/>
          <w:color w:val="C00000"/>
          <w:sz w:val="16"/>
          <w:szCs w:val="16"/>
        </w:rPr>
        <w:t>, pp. 209-248, et conférences de Février et Décembre 1972 au Collège de France.</w:t>
      </w:r>
    </w:p>
  </w:footnote>
  <w:footnote w:id="20">
    <w:p w:rsidR="00D6296F" w:rsidRPr="003B6DC4" w:rsidRDefault="00D6296F" w:rsidP="003B6DC4">
      <w:pPr>
        <w:pStyle w:val="Sansinterligne"/>
        <w:rPr>
          <w:rFonts w:ascii="Garamond" w:hAnsi="Garamond"/>
          <w:color w:val="C00000"/>
          <w:sz w:val="16"/>
          <w:szCs w:val="16"/>
        </w:rPr>
      </w:pPr>
      <w:r w:rsidRPr="003B6DC4">
        <w:rPr>
          <w:rStyle w:val="Appelnotedebasdep"/>
          <w:rFonts w:ascii="Garamond" w:hAnsi="Garamond"/>
          <w:color w:val="C00000"/>
          <w:position w:val="0"/>
          <w:sz w:val="16"/>
          <w:szCs w:val="16"/>
        </w:rPr>
        <w:footnoteRef/>
      </w:r>
      <w:r w:rsidRPr="003B6DC4">
        <w:rPr>
          <w:rFonts w:ascii="Garamond" w:hAnsi="Garamond"/>
          <w:color w:val="C00000"/>
          <w:sz w:val="16"/>
          <w:szCs w:val="16"/>
        </w:rPr>
        <w:t xml:space="preserve"> </w:t>
      </w:r>
      <w:r>
        <w:rPr>
          <w:rFonts w:ascii="Garamond" w:hAnsi="Garamond"/>
          <w:color w:val="C00000"/>
          <w:sz w:val="16"/>
          <w:szCs w:val="16"/>
        </w:rPr>
        <w:t xml:space="preserve">  </w:t>
      </w:r>
      <w:r w:rsidRPr="004A40FF">
        <w:rPr>
          <w:rFonts w:ascii="Garamond" w:hAnsi="Garamond"/>
          <w:i/>
          <w:color w:val="C00000"/>
          <w:sz w:val="16"/>
          <w:szCs w:val="16"/>
        </w:rPr>
        <w:t>L'Étourdit</w:t>
      </w:r>
      <w:r w:rsidRPr="003B6DC4">
        <w:rPr>
          <w:rFonts w:ascii="Garamond" w:hAnsi="Garamond"/>
          <w:color w:val="C00000"/>
          <w:sz w:val="16"/>
          <w:szCs w:val="16"/>
        </w:rPr>
        <w:t xml:space="preserve"> in </w:t>
      </w:r>
      <w:proofErr w:type="spellStart"/>
      <w:r w:rsidRPr="003B6DC4">
        <w:rPr>
          <w:rFonts w:ascii="Garamond" w:hAnsi="Garamond"/>
          <w:i/>
          <w:color w:val="C00000"/>
          <w:sz w:val="16"/>
          <w:szCs w:val="16"/>
        </w:rPr>
        <w:t>Scilicet</w:t>
      </w:r>
      <w:proofErr w:type="spellEnd"/>
      <w:r w:rsidRPr="003B6DC4">
        <w:rPr>
          <w:rFonts w:ascii="Garamond" w:hAnsi="Garamond"/>
          <w:i/>
          <w:color w:val="C00000"/>
          <w:sz w:val="16"/>
          <w:szCs w:val="16"/>
        </w:rPr>
        <w:t xml:space="preserve"> 4</w:t>
      </w:r>
      <w:r w:rsidRPr="003B6DC4">
        <w:rPr>
          <w:rFonts w:ascii="Garamond" w:hAnsi="Garamond"/>
          <w:color w:val="C00000"/>
          <w:sz w:val="16"/>
          <w:szCs w:val="16"/>
        </w:rPr>
        <w:t>, Paris, Seuil, Le champ freudien, 1973, pp. 5-52.</w:t>
      </w:r>
    </w:p>
  </w:footnote>
  <w:footnote w:id="21">
    <w:p w:rsidR="00D6296F" w:rsidRPr="003B6DC4" w:rsidRDefault="00D6296F" w:rsidP="003B6DC4">
      <w:pPr>
        <w:pStyle w:val="Sansinterligne"/>
        <w:rPr>
          <w:rFonts w:ascii="Garamond" w:hAnsi="Garamond"/>
          <w:color w:val="C00000"/>
          <w:sz w:val="16"/>
          <w:szCs w:val="16"/>
        </w:rPr>
      </w:pPr>
      <w:r w:rsidRPr="003B6DC4">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3B6DC4">
        <w:rPr>
          <w:rFonts w:ascii="Garamond" w:hAnsi="Garamond"/>
          <w:color w:val="C00000"/>
          <w:sz w:val="16"/>
          <w:szCs w:val="16"/>
        </w:rPr>
        <w:t xml:space="preserve"> Cf.  les débuts des séances des 14 et 21 Juin 1972 : «  </w:t>
      </w:r>
      <w:r w:rsidRPr="00081E16">
        <w:rPr>
          <w:rFonts w:ascii="Garamond" w:hAnsi="Garamond"/>
          <w:i/>
          <w:color w:val="0000CC"/>
          <w:sz w:val="16"/>
          <w:szCs w:val="16"/>
        </w:rPr>
        <w:t>Qu'on dise, comme fait, reste oublié derrière ce qui est dit, dans ce qui s'entend</w:t>
      </w:r>
      <w:r w:rsidRPr="003B6DC4">
        <w:rPr>
          <w:rFonts w:ascii="Garamond" w:hAnsi="Garamond"/>
          <w:color w:val="C00000"/>
          <w:sz w:val="16"/>
          <w:szCs w:val="16"/>
        </w:rPr>
        <w:t> ».</w:t>
      </w:r>
    </w:p>
  </w:footnote>
  <w:footnote w:id="22">
    <w:p w:rsidR="00D6296F" w:rsidRPr="00D91910" w:rsidRDefault="00D6296F" w:rsidP="003B6DC4">
      <w:pPr>
        <w:pStyle w:val="Sansinterligne"/>
        <w:rPr>
          <w:sz w:val="18"/>
          <w:szCs w:val="18"/>
        </w:rPr>
      </w:pPr>
      <w:r w:rsidRPr="003B6DC4">
        <w:rPr>
          <w:rStyle w:val="Appelnotedebasdep"/>
          <w:rFonts w:ascii="Garamond" w:hAnsi="Garamond"/>
          <w:color w:val="C00000"/>
          <w:position w:val="0"/>
          <w:sz w:val="16"/>
          <w:szCs w:val="16"/>
        </w:rPr>
        <w:footnoteRef/>
      </w:r>
      <w:r w:rsidRPr="003B6DC4">
        <w:rPr>
          <w:rFonts w:ascii="Garamond" w:hAnsi="Garamond"/>
          <w:color w:val="C00000"/>
          <w:sz w:val="16"/>
          <w:szCs w:val="16"/>
        </w:rPr>
        <w:t xml:space="preserve"> Cf. séminaire </w:t>
      </w:r>
      <w:r w:rsidRPr="004A40FF">
        <w:rPr>
          <w:rFonts w:ascii="Garamond" w:hAnsi="Garamond"/>
          <w:color w:val="C00000"/>
          <w:sz w:val="14"/>
          <w:szCs w:val="14"/>
        </w:rPr>
        <w:t>1969-70</w:t>
      </w:r>
      <w:r w:rsidRPr="003B6DC4">
        <w:rPr>
          <w:rFonts w:ascii="Garamond" w:hAnsi="Garamond"/>
          <w:color w:val="C00000"/>
          <w:sz w:val="16"/>
          <w:szCs w:val="16"/>
        </w:rPr>
        <w:t xml:space="preserve"> : </w:t>
      </w:r>
      <w:r w:rsidRPr="004A40FF">
        <w:rPr>
          <w:rFonts w:ascii="Garamond" w:hAnsi="Garamond"/>
          <w:i/>
          <w:color w:val="C00000"/>
          <w:sz w:val="16"/>
          <w:szCs w:val="16"/>
        </w:rPr>
        <w:t>L’Envers de la psychanalyse</w:t>
      </w:r>
      <w:r>
        <w:rPr>
          <w:rFonts w:ascii="Garamond" w:hAnsi="Garamond"/>
          <w:color w:val="C00000"/>
          <w:sz w:val="16"/>
          <w:szCs w:val="16"/>
        </w:rPr>
        <w:t xml:space="preserve">, séance du </w:t>
      </w:r>
      <w:r w:rsidRPr="004A40FF">
        <w:rPr>
          <w:rFonts w:ascii="Garamond" w:hAnsi="Garamond"/>
          <w:color w:val="C00000"/>
          <w:sz w:val="14"/>
          <w:szCs w:val="14"/>
        </w:rPr>
        <w:t>17-12-1969</w:t>
      </w:r>
      <w:r>
        <w:rPr>
          <w:rFonts w:ascii="Garamond" w:hAnsi="Garamond"/>
          <w:color w:val="C00000"/>
          <w:sz w:val="16"/>
          <w:szCs w:val="16"/>
        </w:rPr>
        <w:t xml:space="preserve">, </w:t>
      </w:r>
      <w:r w:rsidRPr="003B6DC4">
        <w:rPr>
          <w:rFonts w:ascii="Garamond" w:hAnsi="Garamond"/>
          <w:color w:val="C00000"/>
          <w:sz w:val="16"/>
          <w:szCs w:val="16"/>
        </w:rPr>
        <w:t>Seuil, 1991, p.31.</w:t>
      </w:r>
    </w:p>
  </w:footnote>
  <w:footnote w:id="23">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Ferdinand de Saussure, </w:t>
      </w:r>
      <w:r w:rsidRPr="004A40FF">
        <w:rPr>
          <w:rFonts w:ascii="Garamond" w:hAnsi="Garamond"/>
          <w:i/>
          <w:color w:val="C00000"/>
          <w:sz w:val="16"/>
          <w:szCs w:val="16"/>
        </w:rPr>
        <w:t>Cours de linguistique générale</w:t>
      </w:r>
      <w:r w:rsidRPr="00F21F2A">
        <w:rPr>
          <w:rFonts w:ascii="Garamond" w:hAnsi="Garamond"/>
          <w:color w:val="C00000"/>
          <w:sz w:val="16"/>
          <w:szCs w:val="16"/>
        </w:rPr>
        <w:t xml:space="preserve">, Paris, Payot, </w:t>
      </w:r>
      <w:r w:rsidRPr="00264066">
        <w:rPr>
          <w:rFonts w:ascii="Garamond" w:hAnsi="Garamond"/>
          <w:color w:val="C00000"/>
          <w:sz w:val="14"/>
          <w:szCs w:val="14"/>
        </w:rPr>
        <w:t>2006</w:t>
      </w:r>
      <w:r w:rsidRPr="00F21F2A">
        <w:rPr>
          <w:rFonts w:ascii="Garamond" w:hAnsi="Garamond"/>
          <w:color w:val="C00000"/>
          <w:sz w:val="16"/>
          <w:szCs w:val="16"/>
        </w:rPr>
        <w:t xml:space="preserve">. </w:t>
      </w:r>
    </w:p>
  </w:footnote>
  <w:footnote w:id="24">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sidRPr="00F21F2A">
        <w:rPr>
          <w:rFonts w:ascii="Garamond" w:hAnsi="Garamond"/>
          <w:color w:val="C00000"/>
          <w:sz w:val="16"/>
          <w:szCs w:val="16"/>
        </w:rPr>
        <w:t xml:space="preserve"> </w:t>
      </w:r>
      <w:r>
        <w:rPr>
          <w:rFonts w:ascii="Garamond" w:hAnsi="Garamond"/>
          <w:color w:val="C00000"/>
          <w:sz w:val="16"/>
          <w:szCs w:val="16"/>
        </w:rPr>
        <w:t xml:space="preserve">  </w:t>
      </w:r>
      <w:r w:rsidRPr="00F21F2A">
        <w:rPr>
          <w:rFonts w:ascii="Garamond" w:hAnsi="Garamond"/>
          <w:color w:val="C00000"/>
          <w:sz w:val="16"/>
          <w:szCs w:val="16"/>
        </w:rPr>
        <w:t>Lacan fait référence à Jakobson.</w:t>
      </w:r>
    </w:p>
  </w:footnote>
  <w:footnote w:id="25">
    <w:p w:rsidR="00D6296F" w:rsidRDefault="00D6296F" w:rsidP="00360E4E">
      <w:pPr>
        <w:pStyle w:val="Sansinterligne"/>
        <w:rPr>
          <w:rFonts w:ascii="Garamond" w:hAnsi="Garamond"/>
          <w:color w:val="C00000"/>
          <w:sz w:val="16"/>
          <w:szCs w:val="16"/>
        </w:rPr>
      </w:pPr>
      <w:r w:rsidRPr="00360E4E">
        <w:rPr>
          <w:rStyle w:val="Appelnotedebasdep"/>
          <w:rFonts w:ascii="Garamond" w:hAnsi="Garamond"/>
          <w:color w:val="C00000"/>
          <w:position w:val="0"/>
          <w:sz w:val="16"/>
          <w:szCs w:val="16"/>
        </w:rPr>
        <w:footnoteRef/>
      </w:r>
      <w:r w:rsidRPr="00360E4E">
        <w:rPr>
          <w:rFonts w:ascii="Garamond" w:hAnsi="Garamond"/>
          <w:color w:val="C00000"/>
          <w:sz w:val="16"/>
          <w:szCs w:val="16"/>
        </w:rPr>
        <w:t xml:space="preserve"> </w:t>
      </w:r>
      <w:r>
        <w:rPr>
          <w:rFonts w:ascii="Garamond" w:hAnsi="Garamond"/>
          <w:color w:val="C00000"/>
          <w:sz w:val="16"/>
          <w:szCs w:val="16"/>
        </w:rPr>
        <w:t xml:space="preserve">  </w:t>
      </w:r>
      <w:r w:rsidRPr="00360E4E">
        <w:rPr>
          <w:rFonts w:ascii="Garamond" w:hAnsi="Garamond"/>
          <w:color w:val="C00000"/>
          <w:sz w:val="16"/>
          <w:szCs w:val="16"/>
        </w:rPr>
        <w:t xml:space="preserve">Cf. Marc Baratin : </w:t>
      </w:r>
      <w:hyperlink r:id="rId1" w:history="1">
        <w:r w:rsidRPr="00360E4E">
          <w:rPr>
            <w:rStyle w:val="Lienhypertexte"/>
            <w:rFonts w:ascii="Garamond" w:hAnsi="Garamond"/>
            <w:i/>
            <w:sz w:val="16"/>
            <w:szCs w:val="16"/>
          </w:rPr>
          <w:t>L’identité de la pensée et de la parole dans l’ancien stoïcisme</w:t>
        </w:r>
      </w:hyperlink>
      <w:r>
        <w:rPr>
          <w:rFonts w:ascii="Garamond" w:hAnsi="Garamond"/>
          <w:i/>
          <w:color w:val="C00000"/>
          <w:sz w:val="16"/>
          <w:szCs w:val="16"/>
        </w:rPr>
        <w:t xml:space="preserve">, </w:t>
      </w:r>
      <w:r w:rsidRPr="00CD28C8">
        <w:rPr>
          <w:rFonts w:ascii="Garamond" w:hAnsi="Garamond"/>
          <w:color w:val="C00000"/>
          <w:sz w:val="16"/>
          <w:szCs w:val="16"/>
        </w:rPr>
        <w:t>in</w:t>
      </w:r>
      <w:r w:rsidRPr="00517333">
        <w:rPr>
          <w:rFonts w:ascii="Garamond" w:hAnsi="Garamond"/>
          <w:i/>
          <w:color w:val="C00000"/>
          <w:sz w:val="16"/>
          <w:szCs w:val="16"/>
        </w:rPr>
        <w:t xml:space="preserve"> </w:t>
      </w:r>
      <w:r w:rsidRPr="00CD28C8">
        <w:rPr>
          <w:rFonts w:ascii="Garamond" w:hAnsi="Garamond"/>
          <w:i/>
          <w:color w:val="C00000"/>
          <w:sz w:val="16"/>
          <w:szCs w:val="16"/>
        </w:rPr>
        <w:t>Langages</w:t>
      </w:r>
      <w:r w:rsidRPr="00CD28C8">
        <w:rPr>
          <w:rFonts w:ascii="Garamond" w:hAnsi="Garamond"/>
          <w:color w:val="C00000"/>
          <w:sz w:val="16"/>
          <w:szCs w:val="16"/>
        </w:rPr>
        <w:t>,</w:t>
      </w:r>
      <w:r w:rsidRPr="00517333">
        <w:rPr>
          <w:rFonts w:ascii="Garamond" w:hAnsi="Garamond"/>
          <w:color w:val="C00000"/>
          <w:sz w:val="16"/>
          <w:szCs w:val="16"/>
        </w:rPr>
        <w:t xml:space="preserve">1982 </w:t>
      </w:r>
      <w:r>
        <w:rPr>
          <w:rFonts w:ascii="Garamond" w:hAnsi="Garamond"/>
          <w:color w:val="C00000"/>
          <w:sz w:val="16"/>
          <w:szCs w:val="16"/>
        </w:rPr>
        <w:t>,</w:t>
      </w:r>
      <w:r w:rsidRPr="00517333">
        <w:rPr>
          <w:rFonts w:ascii="Garamond" w:hAnsi="Garamond"/>
          <w:color w:val="C00000"/>
          <w:sz w:val="16"/>
          <w:szCs w:val="16"/>
        </w:rPr>
        <w:t xml:space="preserve"> Volume</w:t>
      </w:r>
      <w:r>
        <w:rPr>
          <w:rFonts w:ascii="Garamond" w:hAnsi="Garamond"/>
          <w:color w:val="C00000"/>
          <w:sz w:val="16"/>
          <w:szCs w:val="16"/>
        </w:rPr>
        <w:t xml:space="preserve"> </w:t>
      </w:r>
      <w:r w:rsidRPr="00517333">
        <w:rPr>
          <w:rFonts w:ascii="Garamond" w:hAnsi="Garamond"/>
          <w:color w:val="C00000"/>
          <w:sz w:val="16"/>
          <w:szCs w:val="16"/>
        </w:rPr>
        <w:t>16</w:t>
      </w:r>
      <w:r>
        <w:rPr>
          <w:rFonts w:ascii="Garamond" w:hAnsi="Garamond"/>
          <w:color w:val="C00000"/>
          <w:sz w:val="16"/>
          <w:szCs w:val="16"/>
        </w:rPr>
        <w:t>,</w:t>
      </w:r>
      <w:r w:rsidRPr="00517333">
        <w:rPr>
          <w:rFonts w:ascii="Garamond" w:hAnsi="Garamond"/>
          <w:color w:val="C00000"/>
          <w:sz w:val="16"/>
          <w:szCs w:val="16"/>
        </w:rPr>
        <w:t xml:space="preserve">  </w:t>
      </w:r>
      <w:r w:rsidRPr="00CD28C8">
        <w:rPr>
          <w:rFonts w:ascii="Garamond" w:hAnsi="Garamond"/>
          <w:color w:val="C00000"/>
          <w:sz w:val="16"/>
          <w:szCs w:val="16"/>
        </w:rPr>
        <w:t>N°65</w:t>
      </w:r>
      <w:r>
        <w:rPr>
          <w:rFonts w:ascii="Garamond" w:hAnsi="Garamond"/>
          <w:color w:val="C00000"/>
          <w:sz w:val="16"/>
          <w:szCs w:val="16"/>
        </w:rPr>
        <w:t>,</w:t>
      </w:r>
      <w:r w:rsidRPr="00517333">
        <w:rPr>
          <w:rFonts w:ascii="Garamond" w:hAnsi="Garamond"/>
          <w:color w:val="C00000"/>
          <w:sz w:val="16"/>
          <w:szCs w:val="16"/>
        </w:rPr>
        <w:t xml:space="preserve"> pp. 9-21.</w:t>
      </w:r>
    </w:p>
    <w:p w:rsidR="00D6296F" w:rsidRPr="00360E4E" w:rsidRDefault="00D6296F" w:rsidP="00360E4E">
      <w:pPr>
        <w:pStyle w:val="Sansinterligne"/>
        <w:rPr>
          <w:rFonts w:ascii="Garamond" w:hAnsi="Garamond"/>
          <w:color w:val="C00000"/>
          <w:sz w:val="16"/>
          <w:szCs w:val="16"/>
        </w:rPr>
      </w:pPr>
      <w:r w:rsidRPr="00517333">
        <w:rPr>
          <w:rFonts w:ascii="Garamond" w:hAnsi="Garamond"/>
          <w:color w:val="C00000"/>
          <w:sz w:val="16"/>
          <w:szCs w:val="16"/>
        </w:rPr>
        <w:t xml:space="preserve">   </w:t>
      </w:r>
      <w:r>
        <w:rPr>
          <w:rFonts w:ascii="Garamond" w:hAnsi="Garamond"/>
          <w:color w:val="C00000"/>
          <w:sz w:val="16"/>
          <w:szCs w:val="16"/>
        </w:rPr>
        <w:t xml:space="preserve">    </w:t>
      </w:r>
      <w:r w:rsidRPr="00517333">
        <w:rPr>
          <w:rFonts w:ascii="Garamond" w:hAnsi="Garamond"/>
          <w:color w:val="C00000"/>
          <w:sz w:val="16"/>
          <w:szCs w:val="16"/>
        </w:rPr>
        <w:t xml:space="preserve">Cf. Jacques </w:t>
      </w:r>
      <w:proofErr w:type="spellStart"/>
      <w:r w:rsidRPr="00517333">
        <w:rPr>
          <w:rFonts w:ascii="Garamond" w:hAnsi="Garamond"/>
          <w:color w:val="C00000"/>
          <w:sz w:val="16"/>
          <w:szCs w:val="16"/>
        </w:rPr>
        <w:t>Brunschwig</w:t>
      </w:r>
      <w:proofErr w:type="spellEnd"/>
      <w:r w:rsidRPr="00517333">
        <w:rPr>
          <w:rFonts w:ascii="Garamond" w:hAnsi="Garamond"/>
          <w:color w:val="C00000"/>
          <w:sz w:val="16"/>
          <w:szCs w:val="16"/>
        </w:rPr>
        <w:t xml:space="preserve"> : </w:t>
      </w:r>
      <w:hyperlink r:id="rId2" w:history="1">
        <w:r w:rsidRPr="00CD28C8">
          <w:rPr>
            <w:rStyle w:val="Lienhypertexte"/>
            <w:rFonts w:ascii="Garamond" w:hAnsi="Garamond"/>
            <w:i/>
            <w:sz w:val="16"/>
            <w:szCs w:val="16"/>
          </w:rPr>
          <w:t>Remarques sur la théorie stoïcienne du nom propre</w:t>
        </w:r>
      </w:hyperlink>
      <w:r w:rsidRPr="00517333">
        <w:rPr>
          <w:rFonts w:ascii="Garamond" w:hAnsi="Garamond"/>
          <w:color w:val="C00000"/>
          <w:sz w:val="16"/>
          <w:szCs w:val="16"/>
        </w:rPr>
        <w:t xml:space="preserve">, in </w:t>
      </w:r>
      <w:hyperlink r:id="rId3" w:history="1">
        <w:r w:rsidRPr="00CD28C8">
          <w:rPr>
            <w:rFonts w:ascii="Garamond" w:hAnsi="Garamond"/>
            <w:i/>
            <w:color w:val="C00000"/>
            <w:sz w:val="16"/>
            <w:szCs w:val="16"/>
          </w:rPr>
          <w:t>Histoire Épistémologie Langage</w:t>
        </w:r>
        <w:r w:rsidRPr="00517333">
          <w:rPr>
            <w:rFonts w:ascii="Garamond" w:hAnsi="Garamond"/>
            <w:color w:val="C00000"/>
            <w:sz w:val="16"/>
            <w:szCs w:val="16"/>
          </w:rPr>
          <w:t>,</w:t>
        </w:r>
      </w:hyperlink>
      <w:r w:rsidRPr="00517333">
        <w:rPr>
          <w:rFonts w:ascii="Garamond" w:hAnsi="Garamond"/>
          <w:color w:val="C00000"/>
          <w:sz w:val="16"/>
          <w:szCs w:val="16"/>
        </w:rPr>
        <w:t xml:space="preserve"> 1984,Volume 6 , </w:t>
      </w:r>
      <w:hyperlink r:id="rId4" w:history="1">
        <w:r w:rsidRPr="00517333">
          <w:rPr>
            <w:rFonts w:ascii="Garamond" w:hAnsi="Garamond"/>
            <w:color w:val="C00000"/>
            <w:sz w:val="16"/>
            <w:szCs w:val="16"/>
          </w:rPr>
          <w:t>N° 6-1</w:t>
        </w:r>
      </w:hyperlink>
      <w:r w:rsidRPr="00517333">
        <w:rPr>
          <w:rFonts w:ascii="Garamond" w:hAnsi="Garamond"/>
          <w:color w:val="C00000"/>
          <w:sz w:val="16"/>
          <w:szCs w:val="16"/>
        </w:rPr>
        <w:t xml:space="preserve"> pp. 3-19</w:t>
      </w:r>
      <w:r>
        <w:rPr>
          <w:rFonts w:ascii="Garamond" w:hAnsi="Garamond"/>
          <w:color w:val="C00000"/>
          <w:sz w:val="16"/>
          <w:szCs w:val="16"/>
        </w:rPr>
        <w:t xml:space="preserve">. </w:t>
      </w:r>
    </w:p>
  </w:footnote>
  <w:footnote w:id="26">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w:t>
      </w:r>
      <w:r>
        <w:rPr>
          <w:rFonts w:ascii="Garamond" w:hAnsi="Garamond"/>
          <w:color w:val="C00000"/>
          <w:sz w:val="16"/>
          <w:szCs w:val="16"/>
        </w:rPr>
        <w:t xml:space="preserve"> </w:t>
      </w:r>
      <w:r w:rsidRPr="00F21F2A">
        <w:rPr>
          <w:rFonts w:ascii="Garamond" w:hAnsi="Garamond"/>
          <w:color w:val="C00000"/>
          <w:sz w:val="16"/>
          <w:szCs w:val="16"/>
        </w:rPr>
        <w:t>Cf. séminaire</w:t>
      </w:r>
      <w:r>
        <w:rPr>
          <w:rFonts w:ascii="Garamond" w:hAnsi="Garamond"/>
          <w:color w:val="C00000"/>
          <w:sz w:val="16"/>
          <w:szCs w:val="16"/>
        </w:rPr>
        <w:t xml:space="preserve"> </w:t>
      </w:r>
      <w:r w:rsidRPr="00264066">
        <w:rPr>
          <w:rFonts w:ascii="Garamond" w:hAnsi="Garamond"/>
          <w:color w:val="C00000"/>
          <w:sz w:val="14"/>
          <w:szCs w:val="14"/>
        </w:rPr>
        <w:t>1953-54 </w:t>
      </w:r>
      <w:r>
        <w:rPr>
          <w:rFonts w:ascii="Garamond" w:hAnsi="Garamond"/>
          <w:color w:val="C00000"/>
          <w:sz w:val="16"/>
          <w:szCs w:val="16"/>
        </w:rPr>
        <w:t>:</w:t>
      </w:r>
      <w:r w:rsidRPr="00F21F2A">
        <w:rPr>
          <w:rFonts w:ascii="Garamond" w:hAnsi="Garamond"/>
          <w:color w:val="C00000"/>
          <w:sz w:val="16"/>
          <w:szCs w:val="16"/>
        </w:rPr>
        <w:t xml:space="preserve"> </w:t>
      </w:r>
      <w:r w:rsidRPr="004A40FF">
        <w:rPr>
          <w:rFonts w:ascii="Garamond" w:hAnsi="Garamond"/>
          <w:i/>
          <w:color w:val="C00000"/>
          <w:sz w:val="16"/>
          <w:szCs w:val="16"/>
        </w:rPr>
        <w:t>Les écrits techniques de Freud</w:t>
      </w:r>
      <w:r w:rsidRPr="00F21F2A">
        <w:rPr>
          <w:rFonts w:ascii="Garamond" w:hAnsi="Garamond"/>
          <w:color w:val="C00000"/>
          <w:sz w:val="16"/>
          <w:szCs w:val="16"/>
        </w:rPr>
        <w:t xml:space="preserve">, séance du </w:t>
      </w:r>
      <w:r w:rsidRPr="00264066">
        <w:rPr>
          <w:rFonts w:ascii="Garamond" w:hAnsi="Garamond"/>
          <w:color w:val="C00000"/>
          <w:sz w:val="14"/>
          <w:szCs w:val="14"/>
        </w:rPr>
        <w:t>23-06-54</w:t>
      </w:r>
      <w:r w:rsidRPr="00F21F2A">
        <w:rPr>
          <w:rFonts w:ascii="Garamond" w:hAnsi="Garamond"/>
          <w:color w:val="C00000"/>
          <w:sz w:val="16"/>
          <w:szCs w:val="16"/>
        </w:rPr>
        <w:t xml:space="preserve">. </w:t>
      </w:r>
    </w:p>
  </w:footnote>
  <w:footnote w:id="27">
    <w:p w:rsidR="00D6296F" w:rsidRPr="00D91910" w:rsidRDefault="00D6296F" w:rsidP="00F21F2A">
      <w:pPr>
        <w:pStyle w:val="Sansinterligne"/>
        <w:rPr>
          <w:sz w:val="18"/>
          <w:szCs w:val="18"/>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w:t>
      </w:r>
      <w:r>
        <w:rPr>
          <w:rFonts w:ascii="Garamond" w:hAnsi="Garamond"/>
          <w:color w:val="C00000"/>
          <w:sz w:val="16"/>
          <w:szCs w:val="16"/>
        </w:rPr>
        <w:t xml:space="preserve"> </w:t>
      </w:r>
      <w:r w:rsidRPr="00F21F2A">
        <w:rPr>
          <w:rFonts w:ascii="Garamond" w:hAnsi="Garamond"/>
          <w:color w:val="C00000"/>
          <w:sz w:val="16"/>
          <w:szCs w:val="16"/>
        </w:rPr>
        <w:t xml:space="preserve">Jean Paulhan, « </w:t>
      </w:r>
      <w:r w:rsidRPr="00F21F2A">
        <w:rPr>
          <w:rFonts w:ascii="Garamond" w:hAnsi="Garamond"/>
          <w:i/>
          <w:color w:val="C00000"/>
          <w:sz w:val="16"/>
          <w:szCs w:val="16"/>
        </w:rPr>
        <w:t>L'expérience du proverbe</w:t>
      </w:r>
      <w:r w:rsidRPr="00F21F2A">
        <w:rPr>
          <w:rFonts w:ascii="Garamond" w:hAnsi="Garamond"/>
          <w:color w:val="C00000"/>
          <w:sz w:val="16"/>
          <w:szCs w:val="16"/>
        </w:rPr>
        <w:t xml:space="preserve"> » (</w:t>
      </w:r>
      <w:r w:rsidRPr="00264066">
        <w:rPr>
          <w:rFonts w:ascii="Garamond" w:hAnsi="Garamond"/>
          <w:color w:val="C00000"/>
          <w:sz w:val="14"/>
          <w:szCs w:val="14"/>
        </w:rPr>
        <w:t>1925</w:t>
      </w:r>
      <w:r w:rsidRPr="00F21F2A">
        <w:rPr>
          <w:rFonts w:ascii="Garamond" w:hAnsi="Garamond"/>
          <w:color w:val="C00000"/>
          <w:sz w:val="16"/>
          <w:szCs w:val="16"/>
        </w:rPr>
        <w:t xml:space="preserve">), éd. L' Échoppe, </w:t>
      </w:r>
      <w:r w:rsidRPr="00264066">
        <w:rPr>
          <w:rFonts w:ascii="Garamond" w:hAnsi="Garamond"/>
          <w:color w:val="C00000"/>
          <w:sz w:val="14"/>
          <w:szCs w:val="14"/>
        </w:rPr>
        <w:t>1993</w:t>
      </w:r>
      <w:r w:rsidRPr="00F21F2A">
        <w:rPr>
          <w:rFonts w:ascii="Garamond" w:hAnsi="Garamond"/>
          <w:color w:val="C00000"/>
          <w:sz w:val="16"/>
          <w:szCs w:val="16"/>
        </w:rPr>
        <w:t>. Cf. nota</w:t>
      </w:r>
      <w:r>
        <w:rPr>
          <w:rFonts w:ascii="Garamond" w:hAnsi="Garamond"/>
          <w:color w:val="C00000"/>
          <w:sz w:val="16"/>
          <w:szCs w:val="16"/>
        </w:rPr>
        <w:t>m</w:t>
      </w:r>
      <w:r w:rsidRPr="00F21F2A">
        <w:rPr>
          <w:rFonts w:ascii="Garamond" w:hAnsi="Garamond"/>
          <w:color w:val="C00000"/>
          <w:sz w:val="16"/>
          <w:szCs w:val="16"/>
        </w:rPr>
        <w:t>ment pp.</w:t>
      </w:r>
      <w:r w:rsidRPr="00264066">
        <w:rPr>
          <w:rFonts w:ascii="Garamond" w:hAnsi="Garamond"/>
          <w:color w:val="C00000"/>
          <w:sz w:val="14"/>
          <w:szCs w:val="14"/>
        </w:rPr>
        <w:t xml:space="preserve">61-66 </w:t>
      </w:r>
      <w:r w:rsidRPr="00F21F2A">
        <w:rPr>
          <w:rFonts w:ascii="Garamond" w:hAnsi="Garamond"/>
          <w:i/>
          <w:color w:val="C00000"/>
          <w:sz w:val="16"/>
          <w:szCs w:val="16"/>
        </w:rPr>
        <w:t>l’histoire de Ra-Chrysalide</w:t>
      </w:r>
      <w:r w:rsidRPr="00F21F2A">
        <w:rPr>
          <w:rFonts w:ascii="Garamond" w:hAnsi="Garamond"/>
          <w:color w:val="C00000"/>
          <w:sz w:val="16"/>
          <w:szCs w:val="16"/>
        </w:rPr>
        <w:t>.</w:t>
      </w:r>
    </w:p>
  </w:footnote>
  <w:footnote w:id="28">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Platon : </w:t>
      </w:r>
      <w:proofErr w:type="spellStart"/>
      <w:r w:rsidRPr="004A40FF">
        <w:rPr>
          <w:rFonts w:ascii="Garamond" w:hAnsi="Garamond"/>
          <w:i/>
          <w:color w:val="C00000"/>
          <w:sz w:val="16"/>
          <w:szCs w:val="16"/>
        </w:rPr>
        <w:t>Cratyle</w:t>
      </w:r>
      <w:proofErr w:type="spellEnd"/>
      <w:r w:rsidRPr="00F21F2A">
        <w:rPr>
          <w:rFonts w:ascii="Garamond" w:hAnsi="Garamond"/>
          <w:color w:val="C00000"/>
          <w:sz w:val="16"/>
          <w:szCs w:val="16"/>
        </w:rPr>
        <w:t xml:space="preserve"> ou </w:t>
      </w:r>
      <w:r>
        <w:rPr>
          <w:rFonts w:ascii="Garamond" w:hAnsi="Garamond"/>
          <w:i/>
          <w:color w:val="C00000"/>
          <w:sz w:val="16"/>
          <w:szCs w:val="16"/>
        </w:rPr>
        <w:t>D</w:t>
      </w:r>
      <w:r w:rsidRPr="004D2F4A">
        <w:rPr>
          <w:rFonts w:ascii="Garamond" w:hAnsi="Garamond"/>
          <w:i/>
          <w:color w:val="C00000"/>
          <w:sz w:val="16"/>
          <w:szCs w:val="16"/>
        </w:rPr>
        <w:t>e la rectitude des mots</w:t>
      </w:r>
      <w:r w:rsidRPr="00F21F2A">
        <w:rPr>
          <w:rFonts w:ascii="Garamond" w:hAnsi="Garamond"/>
          <w:color w:val="C00000"/>
          <w:sz w:val="16"/>
          <w:szCs w:val="16"/>
        </w:rPr>
        <w:t xml:space="preserve">, in Œuvres complètes T.1, p.613, Paris, Gallimard, Pléiade, </w:t>
      </w:r>
      <w:r w:rsidRPr="000A5B36">
        <w:rPr>
          <w:rFonts w:ascii="Garamond" w:hAnsi="Garamond"/>
          <w:color w:val="C00000"/>
          <w:sz w:val="14"/>
          <w:szCs w:val="14"/>
        </w:rPr>
        <w:t>1950</w:t>
      </w:r>
      <w:r w:rsidRPr="00F21F2A">
        <w:rPr>
          <w:rFonts w:ascii="Garamond" w:hAnsi="Garamond"/>
          <w:color w:val="C00000"/>
          <w:sz w:val="16"/>
          <w:szCs w:val="16"/>
        </w:rPr>
        <w:t>.</w:t>
      </w:r>
    </w:p>
  </w:footnote>
  <w:footnote w:id="29">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Cf. - Jean Starobinski : </w:t>
      </w:r>
      <w:r w:rsidRPr="004D2F4A">
        <w:rPr>
          <w:rFonts w:ascii="Garamond" w:hAnsi="Garamond"/>
          <w:i/>
          <w:color w:val="C00000"/>
          <w:sz w:val="16"/>
          <w:szCs w:val="16"/>
        </w:rPr>
        <w:t>Les mots sous les mots. Les anagrammes de Ferdinand de Saussure</w:t>
      </w:r>
      <w:r w:rsidRPr="00F21F2A">
        <w:rPr>
          <w:rFonts w:ascii="Garamond" w:hAnsi="Garamond"/>
          <w:color w:val="C00000"/>
          <w:sz w:val="16"/>
          <w:szCs w:val="16"/>
        </w:rPr>
        <w:t xml:space="preserve">, Paris, Gallimard, </w:t>
      </w:r>
      <w:r w:rsidRPr="000A5B36">
        <w:rPr>
          <w:rFonts w:ascii="Garamond" w:hAnsi="Garamond"/>
          <w:color w:val="C00000"/>
          <w:sz w:val="14"/>
          <w:szCs w:val="14"/>
        </w:rPr>
        <w:t>1971</w:t>
      </w:r>
      <w:r w:rsidRPr="00F21F2A">
        <w:rPr>
          <w:rFonts w:ascii="Garamond" w:hAnsi="Garamond"/>
          <w:color w:val="C00000"/>
          <w:sz w:val="16"/>
          <w:szCs w:val="16"/>
        </w:rPr>
        <w:t>.</w:t>
      </w:r>
    </w:p>
    <w:p w:rsidR="00D6296F" w:rsidRDefault="00D6296F" w:rsidP="007265CE">
      <w:pPr>
        <w:pStyle w:val="Sansinterligne"/>
        <w:rPr>
          <w:rFonts w:ascii="Garamond" w:hAnsi="Garamond"/>
          <w:color w:val="C00000"/>
          <w:sz w:val="16"/>
          <w:szCs w:val="16"/>
        </w:rPr>
      </w:pPr>
      <w:r w:rsidRPr="00F21F2A">
        <w:rPr>
          <w:rFonts w:ascii="Garamond" w:hAnsi="Garamond"/>
          <w:color w:val="C00000"/>
          <w:sz w:val="16"/>
          <w:szCs w:val="16"/>
        </w:rPr>
        <w:t xml:space="preserve">         </w:t>
      </w:r>
      <w:r>
        <w:rPr>
          <w:rFonts w:ascii="Garamond" w:hAnsi="Garamond"/>
          <w:color w:val="C00000"/>
          <w:sz w:val="16"/>
          <w:szCs w:val="16"/>
        </w:rPr>
        <w:t xml:space="preserve">   </w:t>
      </w:r>
      <w:r w:rsidRPr="00F21F2A">
        <w:rPr>
          <w:rFonts w:ascii="Garamond" w:hAnsi="Garamond"/>
          <w:color w:val="C00000"/>
          <w:sz w:val="16"/>
          <w:szCs w:val="16"/>
        </w:rPr>
        <w:t xml:space="preserve"> - Francis </w:t>
      </w:r>
      <w:proofErr w:type="spellStart"/>
      <w:r w:rsidRPr="00F21F2A">
        <w:rPr>
          <w:rFonts w:ascii="Garamond" w:hAnsi="Garamond"/>
          <w:color w:val="C00000"/>
          <w:sz w:val="16"/>
          <w:szCs w:val="16"/>
        </w:rPr>
        <w:t>Gandon</w:t>
      </w:r>
      <w:proofErr w:type="spellEnd"/>
      <w:r w:rsidRPr="00F21F2A">
        <w:rPr>
          <w:rFonts w:ascii="Garamond" w:hAnsi="Garamond"/>
          <w:color w:val="C00000"/>
          <w:sz w:val="16"/>
          <w:szCs w:val="16"/>
        </w:rPr>
        <w:t xml:space="preserve"> : </w:t>
      </w:r>
      <w:r w:rsidRPr="004D2F4A">
        <w:rPr>
          <w:rFonts w:ascii="Garamond" w:hAnsi="Garamond"/>
          <w:i/>
          <w:color w:val="C00000"/>
          <w:sz w:val="16"/>
          <w:szCs w:val="16"/>
        </w:rPr>
        <w:t>De dangereux édifices, Saussure lecteur de Lucrèce</w:t>
      </w:r>
      <w:r w:rsidRPr="00F21F2A">
        <w:rPr>
          <w:rFonts w:ascii="Garamond" w:hAnsi="Garamond"/>
          <w:color w:val="C00000"/>
          <w:sz w:val="16"/>
          <w:szCs w:val="16"/>
        </w:rPr>
        <w:t xml:space="preserve">, éd. Peters </w:t>
      </w:r>
      <w:r w:rsidRPr="000A5B36">
        <w:rPr>
          <w:rFonts w:ascii="Garamond" w:hAnsi="Garamond"/>
          <w:color w:val="C00000"/>
          <w:sz w:val="14"/>
          <w:szCs w:val="14"/>
        </w:rPr>
        <w:t>2002</w:t>
      </w:r>
      <w:r w:rsidRPr="00F21F2A">
        <w:rPr>
          <w:rFonts w:ascii="Garamond" w:hAnsi="Garamond"/>
          <w:color w:val="C00000"/>
          <w:sz w:val="16"/>
          <w:szCs w:val="16"/>
        </w:rPr>
        <w:t xml:space="preserve">. </w:t>
      </w:r>
    </w:p>
    <w:p w:rsidR="00D6296F" w:rsidRPr="007265CE" w:rsidRDefault="00D6296F" w:rsidP="007265CE">
      <w:pPr>
        <w:pStyle w:val="Sansinterligne"/>
        <w:rPr>
          <w:rFonts w:ascii="Garamond" w:hAnsi="Garamond"/>
          <w:color w:val="C00000"/>
          <w:sz w:val="16"/>
          <w:szCs w:val="16"/>
        </w:rPr>
      </w:pPr>
      <w:r>
        <w:rPr>
          <w:rFonts w:ascii="Garamond" w:hAnsi="Garamond"/>
          <w:color w:val="C00000"/>
          <w:sz w:val="16"/>
          <w:szCs w:val="16"/>
        </w:rPr>
        <w:t xml:space="preserve">             </w:t>
      </w:r>
      <w:r w:rsidRPr="007265CE">
        <w:rPr>
          <w:rFonts w:ascii="Garamond" w:hAnsi="Garamond"/>
          <w:color w:val="C00000"/>
          <w:sz w:val="16"/>
          <w:szCs w:val="16"/>
        </w:rPr>
        <w:t xml:space="preserve">- Michel Arrivé : À la recherche de Ferdinand de Saussure, P.U.F. </w:t>
      </w:r>
      <w:r w:rsidRPr="00EF2999">
        <w:rPr>
          <w:rFonts w:ascii="Garamond" w:hAnsi="Garamond"/>
          <w:color w:val="C00000"/>
          <w:sz w:val="14"/>
          <w:szCs w:val="14"/>
        </w:rPr>
        <w:t>2007</w:t>
      </w:r>
      <w:r w:rsidRPr="007265CE">
        <w:rPr>
          <w:rFonts w:ascii="Garamond" w:hAnsi="Garamond"/>
          <w:color w:val="C00000"/>
          <w:sz w:val="16"/>
          <w:szCs w:val="16"/>
        </w:rPr>
        <w:t xml:space="preserve">.     </w:t>
      </w:r>
    </w:p>
  </w:footnote>
  <w:footnote w:id="30">
    <w:p w:rsidR="00D6296F" w:rsidRPr="007265CE" w:rsidRDefault="00D6296F" w:rsidP="007265CE">
      <w:pPr>
        <w:pStyle w:val="Sansinterligne"/>
        <w:rPr>
          <w:rFonts w:ascii="Garamond" w:hAnsi="Garamond"/>
          <w:color w:val="C00000"/>
          <w:sz w:val="16"/>
          <w:szCs w:val="16"/>
        </w:rPr>
      </w:pPr>
      <w:r w:rsidRPr="007265CE">
        <w:rPr>
          <w:rStyle w:val="Appelnotedebasdep"/>
          <w:rFonts w:ascii="Garamond" w:hAnsi="Garamond"/>
          <w:color w:val="C00000"/>
          <w:position w:val="0"/>
          <w:sz w:val="16"/>
          <w:szCs w:val="16"/>
        </w:rPr>
        <w:footnoteRef/>
      </w:r>
      <w:r w:rsidRPr="007265CE">
        <w:rPr>
          <w:rFonts w:ascii="Garamond" w:hAnsi="Garamond"/>
          <w:color w:val="C00000"/>
          <w:sz w:val="16"/>
          <w:szCs w:val="16"/>
        </w:rPr>
        <w:t xml:space="preserve"> Cf. Séminaire</w:t>
      </w:r>
      <w:r>
        <w:rPr>
          <w:rFonts w:ascii="Garamond" w:hAnsi="Garamond"/>
          <w:color w:val="C00000"/>
          <w:sz w:val="16"/>
          <w:szCs w:val="16"/>
        </w:rPr>
        <w:t xml:space="preserve"> </w:t>
      </w:r>
      <w:r w:rsidRPr="00BB77CF">
        <w:rPr>
          <w:rFonts w:ascii="Garamond" w:hAnsi="Garamond"/>
          <w:color w:val="C00000"/>
          <w:sz w:val="14"/>
          <w:szCs w:val="14"/>
        </w:rPr>
        <w:t>1966-67</w:t>
      </w:r>
      <w:r>
        <w:rPr>
          <w:rFonts w:ascii="Garamond" w:hAnsi="Garamond"/>
          <w:color w:val="C00000"/>
          <w:sz w:val="14"/>
          <w:szCs w:val="14"/>
        </w:rPr>
        <w:t> :</w:t>
      </w:r>
      <w:r w:rsidRPr="007265CE">
        <w:rPr>
          <w:rFonts w:ascii="Garamond" w:hAnsi="Garamond"/>
          <w:color w:val="C00000"/>
          <w:sz w:val="16"/>
          <w:szCs w:val="16"/>
        </w:rPr>
        <w:t> </w:t>
      </w:r>
      <w:r w:rsidRPr="007265CE">
        <w:rPr>
          <w:rFonts w:ascii="Garamond" w:hAnsi="Garamond"/>
          <w:i/>
          <w:color w:val="C00000"/>
          <w:sz w:val="16"/>
          <w:szCs w:val="16"/>
        </w:rPr>
        <w:t>La logique du fantasme</w:t>
      </w:r>
      <w:r w:rsidRPr="00A96658">
        <w:rPr>
          <w:rFonts w:ascii="Garamond" w:hAnsi="Garamond"/>
          <w:color w:val="C00000"/>
          <w:sz w:val="16"/>
          <w:szCs w:val="16"/>
        </w:rPr>
        <w:t xml:space="preserve">, séances du </w:t>
      </w:r>
      <w:r w:rsidRPr="00BB77CF">
        <w:rPr>
          <w:rFonts w:ascii="Garamond" w:hAnsi="Garamond"/>
          <w:color w:val="C00000"/>
          <w:sz w:val="14"/>
          <w:szCs w:val="14"/>
        </w:rPr>
        <w:t xml:space="preserve">22-02 </w:t>
      </w:r>
      <w:r w:rsidRPr="00A96658">
        <w:rPr>
          <w:rFonts w:ascii="Garamond" w:hAnsi="Garamond"/>
          <w:color w:val="C00000"/>
          <w:sz w:val="16"/>
          <w:szCs w:val="16"/>
        </w:rPr>
        <w:t xml:space="preserve">au </w:t>
      </w:r>
      <w:r w:rsidRPr="00BB77CF">
        <w:rPr>
          <w:rFonts w:ascii="Garamond" w:hAnsi="Garamond"/>
          <w:color w:val="C00000"/>
          <w:sz w:val="14"/>
          <w:szCs w:val="14"/>
        </w:rPr>
        <w:t>14-06</w:t>
      </w:r>
      <w:r w:rsidRPr="00A96658">
        <w:rPr>
          <w:rFonts w:ascii="Garamond" w:hAnsi="Garamond"/>
          <w:color w:val="C00000"/>
          <w:sz w:val="16"/>
          <w:szCs w:val="16"/>
        </w:rPr>
        <w:t>.</w:t>
      </w:r>
      <w:r w:rsidRPr="007265CE">
        <w:rPr>
          <w:rFonts w:ascii="Garamond" w:hAnsi="Garamond"/>
          <w:color w:val="C00000"/>
          <w:sz w:val="16"/>
          <w:szCs w:val="16"/>
        </w:rPr>
        <w:t xml:space="preserve"> : la série de </w:t>
      </w:r>
      <w:proofErr w:type="spellStart"/>
      <w:r w:rsidRPr="007265CE">
        <w:rPr>
          <w:rFonts w:ascii="Garamond" w:hAnsi="Garamond"/>
          <w:color w:val="C00000"/>
          <w:sz w:val="16"/>
          <w:szCs w:val="16"/>
        </w:rPr>
        <w:t>Fibonacci</w:t>
      </w:r>
      <w:proofErr w:type="spellEnd"/>
      <w:r w:rsidRPr="007265CE">
        <w:rPr>
          <w:rFonts w:ascii="Garamond" w:hAnsi="Garamond"/>
          <w:color w:val="C00000"/>
          <w:sz w:val="16"/>
          <w:szCs w:val="16"/>
        </w:rPr>
        <w:t>, comme forme de l'incommensurabilité de (</w:t>
      </w:r>
      <w:r w:rsidRPr="007265CE">
        <w:rPr>
          <w:rFonts w:ascii="Garamond" w:hAnsi="Garamond"/>
          <w:i/>
          <w:color w:val="0000CC"/>
          <w:sz w:val="16"/>
          <w:szCs w:val="16"/>
        </w:rPr>
        <w:t>a</w:t>
      </w:r>
      <w:r w:rsidRPr="007265CE">
        <w:rPr>
          <w:rFonts w:ascii="Garamond" w:hAnsi="Garamond"/>
          <w:color w:val="C00000"/>
          <w:sz w:val="16"/>
          <w:szCs w:val="16"/>
        </w:rPr>
        <w:t>) à 1.</w:t>
      </w:r>
    </w:p>
  </w:footnote>
  <w:footnote w:id="31">
    <w:p w:rsidR="00D6296F" w:rsidRPr="00F21F2A" w:rsidRDefault="00D6296F" w:rsidP="00F21F2A">
      <w:pPr>
        <w:pStyle w:val="Sansinterligne"/>
        <w:rPr>
          <w:rFonts w:ascii="Garamond" w:hAnsi="Garamond"/>
          <w:color w:val="C00000"/>
          <w:sz w:val="16"/>
          <w:szCs w:val="16"/>
        </w:rPr>
      </w:pPr>
      <w:r w:rsidRPr="00F21F2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21F2A">
        <w:rPr>
          <w:rFonts w:ascii="Garamond" w:hAnsi="Garamond"/>
          <w:color w:val="C00000"/>
          <w:sz w:val="16"/>
          <w:szCs w:val="16"/>
        </w:rPr>
        <w:t xml:space="preserve"> Pascal (</w:t>
      </w:r>
      <w:r w:rsidRPr="004A40FF">
        <w:rPr>
          <w:rFonts w:ascii="Garamond" w:hAnsi="Garamond"/>
          <w:i/>
          <w:color w:val="C00000"/>
          <w:sz w:val="16"/>
          <w:szCs w:val="16"/>
        </w:rPr>
        <w:t>Pensées</w:t>
      </w:r>
      <w:r w:rsidRPr="00F21F2A">
        <w:rPr>
          <w:rFonts w:ascii="Garamond" w:hAnsi="Garamond"/>
          <w:color w:val="C00000"/>
          <w:sz w:val="16"/>
          <w:szCs w:val="16"/>
        </w:rPr>
        <w:t>): « </w:t>
      </w:r>
      <w:r w:rsidRPr="004D2F4A">
        <w:rPr>
          <w:rFonts w:ascii="Garamond" w:hAnsi="Garamond"/>
          <w:i/>
          <w:color w:val="C00000"/>
          <w:sz w:val="16"/>
          <w:szCs w:val="16"/>
        </w:rPr>
        <w:t>L'homme n'est ni ange ni bête, et le malheur veut que qui veut faire</w:t>
      </w:r>
      <w:r>
        <w:rPr>
          <w:rFonts w:ascii="Garamond" w:hAnsi="Garamond"/>
          <w:i/>
          <w:color w:val="C00000"/>
          <w:sz w:val="16"/>
          <w:szCs w:val="16"/>
        </w:rPr>
        <w:t xml:space="preserve"> </w:t>
      </w:r>
      <w:r w:rsidRPr="004D2F4A">
        <w:rPr>
          <w:rFonts w:ascii="Garamond" w:hAnsi="Garamond"/>
          <w:i/>
          <w:color w:val="C00000"/>
          <w:sz w:val="16"/>
          <w:szCs w:val="16"/>
        </w:rPr>
        <w:t>l'ange fait la bête</w:t>
      </w:r>
      <w:r w:rsidRPr="00F21F2A">
        <w:rPr>
          <w:rFonts w:ascii="Garamond" w:hAnsi="Garamond"/>
          <w:color w:val="C00000"/>
          <w:sz w:val="16"/>
          <w:szCs w:val="16"/>
        </w:rPr>
        <w:t>. »</w:t>
      </w:r>
    </w:p>
  </w:footnote>
  <w:footnote w:id="32">
    <w:p w:rsidR="00D6296F" w:rsidRPr="00AF161E" w:rsidRDefault="00D6296F" w:rsidP="00AF161E">
      <w:pPr>
        <w:pStyle w:val="Sansinterligne"/>
        <w:rPr>
          <w:rFonts w:ascii="Garamond" w:hAnsi="Garamond"/>
          <w:color w:val="C00000"/>
          <w:sz w:val="16"/>
          <w:szCs w:val="16"/>
        </w:rPr>
      </w:pPr>
      <w:r w:rsidRPr="00AF161E">
        <w:rPr>
          <w:rStyle w:val="Appelnotedebasdep"/>
          <w:rFonts w:ascii="Garamond" w:hAnsi="Garamond"/>
          <w:color w:val="C00000"/>
          <w:position w:val="0"/>
          <w:sz w:val="16"/>
          <w:szCs w:val="16"/>
        </w:rPr>
        <w:footnoteRef/>
      </w:r>
      <w:r w:rsidRPr="00AF161E">
        <w:rPr>
          <w:rFonts w:ascii="Garamond" w:hAnsi="Garamond"/>
          <w:color w:val="C00000"/>
          <w:sz w:val="16"/>
          <w:szCs w:val="16"/>
        </w:rPr>
        <w:t xml:space="preserve"> Parménide : </w:t>
      </w:r>
      <w:r w:rsidRPr="004A40FF">
        <w:rPr>
          <w:rFonts w:ascii="Garamond" w:hAnsi="Garamond"/>
          <w:i/>
          <w:color w:val="C00000"/>
          <w:sz w:val="16"/>
          <w:szCs w:val="16"/>
        </w:rPr>
        <w:t>Le Poème</w:t>
      </w:r>
      <w:r w:rsidRPr="00AF161E">
        <w:rPr>
          <w:rFonts w:ascii="Garamond" w:hAnsi="Garamond"/>
          <w:color w:val="C00000"/>
          <w:sz w:val="16"/>
          <w:szCs w:val="16"/>
        </w:rPr>
        <w:t>, Les Pré</w:t>
      </w:r>
      <w:r>
        <w:rPr>
          <w:rFonts w:ascii="Garamond" w:hAnsi="Garamond"/>
          <w:color w:val="C00000"/>
          <w:sz w:val="16"/>
          <w:szCs w:val="16"/>
        </w:rPr>
        <w:t>s</w:t>
      </w:r>
      <w:r w:rsidRPr="00AF161E">
        <w:rPr>
          <w:rFonts w:ascii="Garamond" w:hAnsi="Garamond"/>
          <w:color w:val="C00000"/>
          <w:sz w:val="16"/>
          <w:szCs w:val="16"/>
        </w:rPr>
        <w:t>ocratiques, Paris, Gallimard, La Pléiade, 1988, pp. 231- 272.</w:t>
      </w:r>
    </w:p>
  </w:footnote>
  <w:footnote w:id="33">
    <w:p w:rsidR="00D6296F" w:rsidRPr="00177F61" w:rsidRDefault="00D6296F" w:rsidP="00177F61">
      <w:pPr>
        <w:pStyle w:val="Sansinterligne"/>
        <w:rPr>
          <w:rFonts w:ascii="Garamond" w:hAnsi="Garamond"/>
          <w:color w:val="C00000"/>
          <w:sz w:val="16"/>
          <w:szCs w:val="16"/>
        </w:rPr>
      </w:pPr>
      <w:r w:rsidRPr="00177F61">
        <w:rPr>
          <w:rStyle w:val="Appelnotedebasdep"/>
          <w:rFonts w:ascii="Garamond" w:hAnsi="Garamond"/>
          <w:color w:val="C00000"/>
          <w:position w:val="0"/>
          <w:sz w:val="16"/>
          <w:szCs w:val="16"/>
        </w:rPr>
        <w:footnoteRef/>
      </w:r>
      <w:r w:rsidRPr="00177F61">
        <w:rPr>
          <w:rFonts w:ascii="Garamond" w:hAnsi="Garamond"/>
          <w:color w:val="C00000"/>
          <w:sz w:val="16"/>
          <w:szCs w:val="16"/>
        </w:rPr>
        <w:t xml:space="preserve"> Cf. Kant avec Sade,  in Écrits, Paris, Seuil, Le champ freudien, </w:t>
      </w:r>
      <w:r w:rsidRPr="00866EC4">
        <w:rPr>
          <w:rFonts w:ascii="Garamond" w:hAnsi="Garamond"/>
          <w:color w:val="C00000"/>
          <w:sz w:val="14"/>
          <w:szCs w:val="14"/>
        </w:rPr>
        <w:t>1966</w:t>
      </w:r>
      <w:r w:rsidRPr="00177F61">
        <w:rPr>
          <w:rFonts w:ascii="Garamond" w:hAnsi="Garamond"/>
          <w:color w:val="C00000"/>
          <w:sz w:val="16"/>
          <w:szCs w:val="16"/>
        </w:rPr>
        <w:t xml:space="preserve">, pp. </w:t>
      </w:r>
      <w:r w:rsidRPr="00866EC4">
        <w:rPr>
          <w:rFonts w:ascii="Garamond" w:hAnsi="Garamond"/>
          <w:color w:val="C00000"/>
          <w:sz w:val="14"/>
          <w:szCs w:val="14"/>
        </w:rPr>
        <w:t>765-790</w:t>
      </w:r>
      <w:r w:rsidRPr="00177F61">
        <w:rPr>
          <w:rFonts w:ascii="Garamond" w:hAnsi="Garamond"/>
          <w:color w:val="C00000"/>
          <w:sz w:val="16"/>
          <w:szCs w:val="16"/>
        </w:rPr>
        <w:t>.</w:t>
      </w:r>
    </w:p>
  </w:footnote>
  <w:footnote w:id="34">
    <w:p w:rsidR="00D6296F" w:rsidRPr="00D07621" w:rsidRDefault="00D6296F" w:rsidP="004A40FF">
      <w:pPr>
        <w:pStyle w:val="Sansinterligne"/>
        <w:rPr>
          <w:rFonts w:ascii="Garamond" w:hAnsi="Garamond"/>
          <w:color w:val="C00000"/>
          <w:sz w:val="16"/>
          <w:szCs w:val="16"/>
        </w:rPr>
      </w:pPr>
      <w:r w:rsidRPr="00D07621">
        <w:rPr>
          <w:rStyle w:val="Appelnotedebasdep"/>
          <w:rFonts w:ascii="Garamond" w:hAnsi="Garamond"/>
          <w:color w:val="C00000"/>
          <w:position w:val="0"/>
          <w:sz w:val="16"/>
          <w:szCs w:val="16"/>
        </w:rPr>
        <w:footnoteRef/>
      </w:r>
      <w:r w:rsidRPr="00D07621">
        <w:rPr>
          <w:rFonts w:ascii="Garamond" w:hAnsi="Garamond"/>
          <w:color w:val="C00000"/>
          <w:sz w:val="16"/>
          <w:szCs w:val="16"/>
        </w:rPr>
        <w:t xml:space="preserve"> Cf. séminaire 1971-72 ... ou pire, séance du 09-02-72.</w:t>
      </w:r>
    </w:p>
  </w:footnote>
  <w:footnote w:id="35">
    <w:p w:rsidR="00D6296F" w:rsidRPr="00D07621" w:rsidRDefault="00D6296F" w:rsidP="00D07621">
      <w:pPr>
        <w:pStyle w:val="Sansinterligne"/>
        <w:rPr>
          <w:rFonts w:ascii="Garamond" w:hAnsi="Garamond"/>
          <w:color w:val="C00000"/>
          <w:sz w:val="16"/>
          <w:szCs w:val="16"/>
        </w:rPr>
      </w:pPr>
      <w:r w:rsidRPr="00D07621">
        <w:rPr>
          <w:rStyle w:val="Appelnotedebasdep"/>
          <w:rFonts w:ascii="Garamond" w:hAnsi="Garamond"/>
          <w:color w:val="C00000"/>
          <w:position w:val="0"/>
          <w:sz w:val="16"/>
          <w:szCs w:val="16"/>
        </w:rPr>
        <w:footnoteRef/>
      </w:r>
      <w:r w:rsidRPr="00D07621">
        <w:rPr>
          <w:rFonts w:ascii="Garamond" w:hAnsi="Garamond"/>
          <w:color w:val="C00000"/>
          <w:sz w:val="16"/>
          <w:szCs w:val="16"/>
        </w:rPr>
        <w:t xml:space="preserve">  Faire office : tenir lieu, faire fonction.</w:t>
      </w:r>
    </w:p>
  </w:footnote>
  <w:footnote w:id="36">
    <w:p w:rsidR="00D6296F" w:rsidRPr="00767B72" w:rsidRDefault="00D6296F" w:rsidP="00767B72">
      <w:pPr>
        <w:pStyle w:val="Sansinterligne"/>
        <w:rPr>
          <w:rFonts w:ascii="Garamond" w:hAnsi="Garamond"/>
          <w:color w:val="C00000"/>
          <w:sz w:val="16"/>
          <w:szCs w:val="16"/>
          <w:lang w:val="en-US"/>
        </w:rPr>
      </w:pPr>
      <w:r w:rsidRPr="00767B72">
        <w:rPr>
          <w:rStyle w:val="Appelnotedebasdep"/>
          <w:rFonts w:ascii="Garamond" w:hAnsi="Garamond"/>
          <w:color w:val="C00000"/>
          <w:position w:val="0"/>
          <w:sz w:val="16"/>
          <w:szCs w:val="16"/>
        </w:rPr>
        <w:footnoteRef/>
      </w:r>
      <w:r w:rsidRPr="00767B72">
        <w:rPr>
          <w:rFonts w:ascii="Garamond" w:hAnsi="Garamond"/>
          <w:color w:val="C00000"/>
          <w:sz w:val="16"/>
          <w:szCs w:val="16"/>
          <w:lang w:val="en-US"/>
        </w:rPr>
        <w:t xml:space="preserve"> Sir </w:t>
      </w:r>
      <w:r w:rsidRPr="00767B72">
        <w:rPr>
          <w:rFonts w:ascii="Garamond" w:eastAsia="Arial Unicode MS" w:hAnsi="Garamond"/>
          <w:color w:val="C00000"/>
          <w:sz w:val="16"/>
          <w:szCs w:val="16"/>
          <w:lang w:val="en-US"/>
        </w:rPr>
        <w:t xml:space="preserve">Flinders </w:t>
      </w:r>
      <w:proofErr w:type="gramStart"/>
      <w:r w:rsidRPr="00767B72">
        <w:rPr>
          <w:rFonts w:ascii="Garamond" w:eastAsia="Arial Unicode MS" w:hAnsi="Garamond"/>
          <w:color w:val="C00000"/>
          <w:sz w:val="16"/>
          <w:szCs w:val="16"/>
          <w:lang w:val="en-US"/>
        </w:rPr>
        <w:t>Petrie :</w:t>
      </w:r>
      <w:proofErr w:type="gramEnd"/>
      <w:r w:rsidRPr="00767B72">
        <w:rPr>
          <w:rFonts w:ascii="Garamond" w:hAnsi="Garamond"/>
          <w:color w:val="C00000"/>
          <w:sz w:val="16"/>
          <w:szCs w:val="16"/>
          <w:lang w:val="en-US"/>
        </w:rPr>
        <w:t xml:space="preserve"> </w:t>
      </w:r>
      <w:r w:rsidRPr="00A22202">
        <w:rPr>
          <w:rFonts w:ascii="Garamond" w:hAnsi="Garamond"/>
          <w:i/>
          <w:color w:val="C00000"/>
          <w:sz w:val="16"/>
          <w:szCs w:val="16"/>
          <w:lang w:val="en-US"/>
        </w:rPr>
        <w:t>The formation of the alphabet</w:t>
      </w:r>
      <w:r w:rsidRPr="00767B72">
        <w:rPr>
          <w:rFonts w:ascii="Garamond" w:hAnsi="Garamond"/>
          <w:color w:val="C00000"/>
          <w:sz w:val="16"/>
          <w:szCs w:val="16"/>
          <w:lang w:val="en-US"/>
        </w:rPr>
        <w:t>, London, Macmillan, 1912.</w:t>
      </w:r>
    </w:p>
  </w:footnote>
  <w:footnote w:id="37">
    <w:p w:rsidR="00D6296F" w:rsidRPr="00A75656" w:rsidRDefault="00D6296F" w:rsidP="00A75656">
      <w:pPr>
        <w:pStyle w:val="Sansinterligne"/>
        <w:rPr>
          <w:rFonts w:ascii="Garamond" w:hAnsi="Garamond"/>
          <w:color w:val="C00000"/>
          <w:sz w:val="16"/>
          <w:szCs w:val="16"/>
        </w:rPr>
      </w:pPr>
      <w:r w:rsidRPr="00A75656">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A75656">
        <w:rPr>
          <w:rFonts w:ascii="Garamond" w:hAnsi="Garamond"/>
          <w:color w:val="C00000"/>
          <w:sz w:val="16"/>
          <w:szCs w:val="16"/>
        </w:rPr>
        <w:t xml:space="preserve"> Qu'il n'y a pas de rapport sexuel.</w:t>
      </w:r>
    </w:p>
  </w:footnote>
  <w:footnote w:id="38">
    <w:p w:rsidR="00D6296F" w:rsidRPr="00B22B81" w:rsidRDefault="00D6296F" w:rsidP="00A75656">
      <w:pPr>
        <w:pStyle w:val="Sansinterligne"/>
      </w:pPr>
      <w:r w:rsidRPr="00A75656">
        <w:rPr>
          <w:rStyle w:val="Appelnotedebasdep"/>
          <w:rFonts w:ascii="Garamond" w:hAnsi="Garamond"/>
          <w:color w:val="C00000"/>
          <w:position w:val="0"/>
          <w:sz w:val="16"/>
          <w:szCs w:val="16"/>
        </w:rPr>
        <w:footnoteRef/>
      </w:r>
      <w:r w:rsidRPr="00A75656">
        <w:rPr>
          <w:rFonts w:ascii="Garamond" w:hAnsi="Garamond"/>
          <w:color w:val="C00000"/>
          <w:sz w:val="16"/>
          <w:szCs w:val="16"/>
        </w:rPr>
        <w:t xml:space="preserve"> </w:t>
      </w:r>
      <w:r>
        <w:rPr>
          <w:rFonts w:ascii="Garamond" w:hAnsi="Garamond"/>
          <w:color w:val="C00000"/>
          <w:sz w:val="16"/>
          <w:szCs w:val="16"/>
        </w:rPr>
        <w:t xml:space="preserve">  </w:t>
      </w:r>
      <w:r w:rsidRPr="00A75656">
        <w:rPr>
          <w:rFonts w:ascii="Garamond" w:hAnsi="Garamond"/>
          <w:color w:val="C00000"/>
          <w:sz w:val="16"/>
          <w:szCs w:val="16"/>
        </w:rPr>
        <w:t xml:space="preserve">Mettre un point </w:t>
      </w:r>
      <w:r w:rsidRPr="0085489B">
        <w:rPr>
          <w:rFonts w:ascii="Garamond" w:hAnsi="Garamond"/>
          <w:i/>
          <w:color w:val="C00000"/>
          <w:sz w:val="16"/>
          <w:szCs w:val="16"/>
        </w:rPr>
        <w:t>final</w:t>
      </w:r>
      <w:r w:rsidRPr="00A75656">
        <w:rPr>
          <w:rFonts w:ascii="Garamond" w:hAnsi="Garamond"/>
          <w:color w:val="C00000"/>
          <w:sz w:val="16"/>
          <w:szCs w:val="16"/>
        </w:rPr>
        <w:t xml:space="preserve"> (écriture) et mettre un terme (par la parole).</w:t>
      </w:r>
    </w:p>
    <w:p w:rsidR="00D6296F" w:rsidRPr="0085084F" w:rsidRDefault="00D6296F">
      <w:pPr>
        <w:pStyle w:val="Notedebasdepage"/>
        <w:rPr>
          <w:u w:val="single"/>
        </w:rPr>
      </w:pPr>
    </w:p>
  </w:footnote>
  <w:footnote w:id="39">
    <w:p w:rsidR="00D6296F" w:rsidRPr="0087428B" w:rsidRDefault="00D6296F" w:rsidP="0087428B">
      <w:pPr>
        <w:pStyle w:val="Sansinterligne"/>
        <w:rPr>
          <w:rFonts w:ascii="Garamond" w:hAnsi="Garamond"/>
          <w:color w:val="C00000"/>
          <w:sz w:val="16"/>
          <w:szCs w:val="16"/>
        </w:rPr>
      </w:pPr>
      <w:r w:rsidRPr="0087428B">
        <w:rPr>
          <w:rStyle w:val="Appelnotedebasdep"/>
          <w:rFonts w:ascii="Garamond" w:hAnsi="Garamond"/>
          <w:color w:val="C00000"/>
          <w:position w:val="0"/>
          <w:sz w:val="16"/>
          <w:szCs w:val="16"/>
        </w:rPr>
        <w:footnoteRef/>
      </w:r>
      <w:r w:rsidRPr="0087428B">
        <w:rPr>
          <w:rFonts w:ascii="Garamond" w:hAnsi="Garamond"/>
          <w:color w:val="C00000"/>
          <w:sz w:val="16"/>
          <w:szCs w:val="16"/>
        </w:rPr>
        <w:t xml:space="preserve"> </w:t>
      </w:r>
      <w:r>
        <w:rPr>
          <w:rFonts w:ascii="Garamond" w:hAnsi="Garamond"/>
          <w:color w:val="C00000"/>
          <w:sz w:val="16"/>
          <w:szCs w:val="16"/>
        </w:rPr>
        <w:t xml:space="preserve">  </w:t>
      </w:r>
      <w:r w:rsidRPr="0087428B">
        <w:rPr>
          <w:rFonts w:ascii="Garamond" w:hAnsi="Garamond"/>
          <w:color w:val="C00000"/>
          <w:sz w:val="16"/>
          <w:szCs w:val="16"/>
        </w:rPr>
        <w:t>Richard de Saint Victor</w:t>
      </w:r>
      <w:r>
        <w:rPr>
          <w:rFonts w:ascii="Garamond" w:hAnsi="Garamond"/>
          <w:color w:val="C00000"/>
          <w:sz w:val="16"/>
          <w:szCs w:val="16"/>
        </w:rPr>
        <w:t> :</w:t>
      </w:r>
      <w:r w:rsidRPr="0087428B">
        <w:rPr>
          <w:rFonts w:ascii="Garamond" w:hAnsi="Garamond"/>
          <w:color w:val="C00000"/>
          <w:sz w:val="16"/>
          <w:szCs w:val="16"/>
        </w:rPr>
        <w:t xml:space="preserve"> De la Trinité (De </w:t>
      </w:r>
      <w:proofErr w:type="spellStart"/>
      <w:r w:rsidRPr="0087428B">
        <w:rPr>
          <w:rFonts w:ascii="Garamond" w:hAnsi="Garamond"/>
          <w:color w:val="C00000"/>
          <w:sz w:val="16"/>
          <w:szCs w:val="16"/>
        </w:rPr>
        <w:t>Trinitate</w:t>
      </w:r>
      <w:proofErr w:type="spellEnd"/>
      <w:r w:rsidRPr="0087428B">
        <w:rPr>
          <w:rFonts w:ascii="Garamond" w:hAnsi="Garamond"/>
          <w:color w:val="C00000"/>
          <w:sz w:val="16"/>
          <w:szCs w:val="16"/>
        </w:rPr>
        <w:t xml:space="preserve">),  éd. </w:t>
      </w:r>
      <w:r>
        <w:rPr>
          <w:rFonts w:ascii="Garamond" w:hAnsi="Garamond"/>
          <w:color w:val="C00000"/>
          <w:sz w:val="16"/>
          <w:szCs w:val="16"/>
        </w:rPr>
        <w:t>du</w:t>
      </w:r>
      <w:r w:rsidRPr="0087428B">
        <w:rPr>
          <w:rFonts w:ascii="Garamond" w:hAnsi="Garamond"/>
          <w:color w:val="C00000"/>
          <w:sz w:val="16"/>
          <w:szCs w:val="16"/>
        </w:rPr>
        <w:t xml:space="preserve"> Cerf, 1999.</w:t>
      </w:r>
    </w:p>
  </w:footnote>
  <w:footnote w:id="40">
    <w:p w:rsidR="00D6296F" w:rsidRPr="0093383F" w:rsidRDefault="00D6296F" w:rsidP="00805770">
      <w:pPr>
        <w:pStyle w:val="Sansinterligne"/>
        <w:rPr>
          <w:rFonts w:ascii="Garamond" w:hAnsi="Garamond"/>
          <w:color w:val="C00000"/>
          <w:sz w:val="16"/>
          <w:szCs w:val="16"/>
        </w:rPr>
      </w:pPr>
      <w:r w:rsidRPr="0093383F">
        <w:rPr>
          <w:rStyle w:val="Appelnotedebasdep"/>
          <w:rFonts w:ascii="Garamond" w:hAnsi="Garamond"/>
          <w:color w:val="C00000"/>
          <w:position w:val="0"/>
          <w:sz w:val="16"/>
          <w:szCs w:val="16"/>
        </w:rPr>
        <w:footnoteRef/>
      </w:r>
      <w:r w:rsidRPr="0093383F">
        <w:rPr>
          <w:rFonts w:ascii="Garamond" w:hAnsi="Garamond"/>
          <w:color w:val="C00000"/>
          <w:sz w:val="16"/>
          <w:szCs w:val="16"/>
        </w:rPr>
        <w:t xml:space="preserve">  Sur les conceptions </w:t>
      </w:r>
      <w:r>
        <w:rPr>
          <w:rFonts w:ascii="Garamond" w:hAnsi="Garamond"/>
          <w:color w:val="C00000"/>
          <w:sz w:val="16"/>
          <w:szCs w:val="16"/>
        </w:rPr>
        <w:t>de</w:t>
      </w:r>
      <w:r w:rsidRPr="0093383F">
        <w:rPr>
          <w:rFonts w:ascii="Garamond" w:hAnsi="Garamond"/>
          <w:color w:val="C00000"/>
          <w:sz w:val="16"/>
          <w:szCs w:val="16"/>
        </w:rPr>
        <w:t xml:space="preserve"> Copernic</w:t>
      </w:r>
      <w:r w:rsidRPr="0093383F">
        <w:rPr>
          <w:rFonts w:ascii="Garamond" w:hAnsi="Garamond"/>
          <w:i/>
          <w:sz w:val="16"/>
          <w:szCs w:val="16"/>
        </w:rPr>
        <w:t xml:space="preserve"> </w:t>
      </w:r>
      <w:r w:rsidRPr="0093383F">
        <w:rPr>
          <w:rFonts w:ascii="Garamond" w:hAnsi="Garamond"/>
          <w:color w:val="C00000"/>
          <w:sz w:val="16"/>
          <w:szCs w:val="16"/>
        </w:rPr>
        <w:t>[</w:t>
      </w:r>
      <w:r w:rsidRPr="0093383F">
        <w:rPr>
          <w:rFonts w:ascii="Garamond" w:hAnsi="Garamond"/>
          <w:color w:val="C00000"/>
          <w:sz w:val="14"/>
          <w:szCs w:val="14"/>
        </w:rPr>
        <w:t>1473-1543</w:t>
      </w:r>
      <w:r w:rsidRPr="0093383F">
        <w:rPr>
          <w:rFonts w:ascii="Garamond" w:hAnsi="Garamond"/>
          <w:color w:val="C00000"/>
          <w:sz w:val="16"/>
          <w:szCs w:val="16"/>
        </w:rPr>
        <w:t>], Kepler</w:t>
      </w:r>
      <w:r w:rsidRPr="0093383F">
        <w:rPr>
          <w:rFonts w:ascii="Garamond" w:hAnsi="Garamond"/>
          <w:i/>
          <w:sz w:val="16"/>
          <w:szCs w:val="16"/>
        </w:rPr>
        <w:t xml:space="preserve"> </w:t>
      </w:r>
      <w:r w:rsidRPr="0093383F">
        <w:rPr>
          <w:rFonts w:ascii="Garamond" w:hAnsi="Garamond"/>
          <w:color w:val="C00000"/>
          <w:sz w:val="16"/>
          <w:szCs w:val="16"/>
        </w:rPr>
        <w:t>[</w:t>
      </w:r>
      <w:r w:rsidRPr="0093383F">
        <w:rPr>
          <w:rFonts w:ascii="Garamond" w:hAnsi="Garamond"/>
          <w:color w:val="C00000"/>
          <w:sz w:val="14"/>
          <w:szCs w:val="14"/>
        </w:rPr>
        <w:t>1571-1630</w:t>
      </w:r>
      <w:r w:rsidRPr="0093383F">
        <w:rPr>
          <w:rFonts w:ascii="Garamond" w:hAnsi="Garamond"/>
          <w:color w:val="C00000"/>
          <w:sz w:val="16"/>
          <w:szCs w:val="16"/>
        </w:rPr>
        <w:t>]</w:t>
      </w:r>
      <w:r>
        <w:rPr>
          <w:rFonts w:ascii="Garamond" w:hAnsi="Garamond"/>
          <w:color w:val="C00000"/>
          <w:sz w:val="16"/>
          <w:szCs w:val="16"/>
        </w:rPr>
        <w:t xml:space="preserve">, </w:t>
      </w:r>
      <w:r w:rsidRPr="0093383F">
        <w:rPr>
          <w:rFonts w:ascii="Garamond" w:hAnsi="Garamond"/>
          <w:color w:val="C00000"/>
          <w:sz w:val="16"/>
          <w:szCs w:val="16"/>
        </w:rPr>
        <w:t>Newton [</w:t>
      </w:r>
      <w:r w:rsidRPr="0093383F">
        <w:rPr>
          <w:rFonts w:ascii="Garamond" w:hAnsi="Garamond"/>
          <w:color w:val="C00000"/>
          <w:sz w:val="14"/>
          <w:szCs w:val="14"/>
        </w:rPr>
        <w:t>1643-1727</w:t>
      </w:r>
      <w:r w:rsidRPr="0093383F">
        <w:rPr>
          <w:rFonts w:ascii="Garamond" w:hAnsi="Garamond"/>
          <w:color w:val="C00000"/>
          <w:sz w:val="16"/>
          <w:szCs w:val="16"/>
        </w:rPr>
        <w:t>]</w:t>
      </w:r>
      <w:r>
        <w:rPr>
          <w:rFonts w:ascii="Garamond" w:hAnsi="Garamond"/>
          <w:color w:val="C00000"/>
          <w:sz w:val="16"/>
          <w:szCs w:val="16"/>
        </w:rPr>
        <w:t>,</w:t>
      </w:r>
      <w:r w:rsidRPr="0093383F">
        <w:rPr>
          <w:rFonts w:ascii="Garamond" w:hAnsi="Garamond"/>
          <w:color w:val="C00000"/>
          <w:sz w:val="16"/>
          <w:szCs w:val="16"/>
        </w:rPr>
        <w:t xml:space="preserve"> cf. Arthur Koestler, </w:t>
      </w:r>
      <w:r w:rsidRPr="0093383F">
        <w:rPr>
          <w:rFonts w:ascii="Garamond" w:hAnsi="Garamond"/>
          <w:i/>
          <w:color w:val="C00000"/>
          <w:sz w:val="16"/>
          <w:szCs w:val="16"/>
        </w:rPr>
        <w:t>Les somnambules</w:t>
      </w:r>
      <w:r w:rsidRPr="0093383F">
        <w:rPr>
          <w:rFonts w:ascii="Garamond" w:hAnsi="Garamond"/>
          <w:color w:val="C00000"/>
          <w:sz w:val="16"/>
          <w:szCs w:val="16"/>
        </w:rPr>
        <w:t>, Calmann-Lévy, 1960.</w:t>
      </w:r>
    </w:p>
  </w:footnote>
  <w:footnote w:id="41">
    <w:p w:rsidR="00D6296F" w:rsidRPr="00811DDC" w:rsidRDefault="00D6296F" w:rsidP="00811DDC">
      <w:pPr>
        <w:pStyle w:val="Sansinterligne"/>
        <w:rPr>
          <w:rFonts w:ascii="Garamond" w:hAnsi="Garamond"/>
          <w:color w:val="C00000"/>
          <w:sz w:val="16"/>
          <w:szCs w:val="16"/>
        </w:rPr>
      </w:pPr>
      <w:r w:rsidRPr="00811DDC">
        <w:rPr>
          <w:rStyle w:val="Appelnotedebasdep"/>
          <w:rFonts w:ascii="Garamond" w:hAnsi="Garamond"/>
          <w:color w:val="C00000"/>
          <w:position w:val="0"/>
          <w:sz w:val="16"/>
          <w:szCs w:val="16"/>
        </w:rPr>
        <w:footnoteRef/>
      </w:r>
      <w:r w:rsidRPr="00811DDC">
        <w:rPr>
          <w:rFonts w:ascii="Garamond" w:hAnsi="Garamond"/>
          <w:color w:val="C00000"/>
          <w:sz w:val="16"/>
          <w:szCs w:val="16"/>
        </w:rPr>
        <w:t xml:space="preserve"> </w:t>
      </w:r>
      <w:r>
        <w:rPr>
          <w:rFonts w:ascii="Garamond" w:hAnsi="Garamond"/>
          <w:color w:val="C00000"/>
          <w:sz w:val="16"/>
          <w:szCs w:val="16"/>
        </w:rPr>
        <w:t xml:space="preserve">  </w:t>
      </w:r>
      <w:r w:rsidRPr="00811DDC">
        <w:rPr>
          <w:rFonts w:ascii="Garamond" w:hAnsi="Garamond"/>
          <w:color w:val="C00000"/>
          <w:sz w:val="16"/>
          <w:szCs w:val="16"/>
        </w:rPr>
        <w:t xml:space="preserve">Cf. séminaire </w:t>
      </w:r>
      <w:r w:rsidRPr="005A76D0">
        <w:rPr>
          <w:rFonts w:ascii="Garamond" w:hAnsi="Garamond"/>
          <w:color w:val="C00000"/>
          <w:sz w:val="14"/>
          <w:szCs w:val="14"/>
        </w:rPr>
        <w:t>1961-62</w:t>
      </w:r>
      <w:r w:rsidRPr="00811DDC">
        <w:rPr>
          <w:rFonts w:ascii="Garamond" w:hAnsi="Garamond"/>
          <w:color w:val="C00000"/>
          <w:sz w:val="16"/>
          <w:szCs w:val="16"/>
        </w:rPr>
        <w:t xml:space="preserve">,  </w:t>
      </w:r>
      <w:r w:rsidRPr="00811DDC">
        <w:rPr>
          <w:rFonts w:ascii="Garamond" w:hAnsi="Garamond"/>
          <w:i/>
          <w:color w:val="C00000"/>
          <w:sz w:val="16"/>
          <w:szCs w:val="16"/>
        </w:rPr>
        <w:t>L'identification</w:t>
      </w:r>
      <w:r w:rsidRPr="00811DDC">
        <w:rPr>
          <w:rFonts w:ascii="Garamond" w:hAnsi="Garamond"/>
          <w:color w:val="C00000"/>
          <w:sz w:val="16"/>
          <w:szCs w:val="16"/>
        </w:rPr>
        <w:t xml:space="preserve">, séance du </w:t>
      </w:r>
      <w:r w:rsidRPr="005A76D0">
        <w:rPr>
          <w:rFonts w:ascii="Garamond" w:hAnsi="Garamond"/>
          <w:color w:val="C00000"/>
          <w:sz w:val="14"/>
          <w:szCs w:val="14"/>
        </w:rPr>
        <w:t>20-12-1961</w:t>
      </w:r>
      <w:r w:rsidRPr="00811DDC">
        <w:rPr>
          <w:rFonts w:ascii="Garamond" w:hAnsi="Garamond"/>
          <w:color w:val="C00000"/>
          <w:sz w:val="16"/>
          <w:szCs w:val="16"/>
        </w:rPr>
        <w:t xml:space="preserve">, et James Février : </w:t>
      </w:r>
      <w:r w:rsidRPr="00811DDC">
        <w:rPr>
          <w:rFonts w:ascii="Garamond" w:hAnsi="Garamond"/>
          <w:i/>
          <w:color w:val="C00000"/>
          <w:sz w:val="16"/>
          <w:szCs w:val="16"/>
        </w:rPr>
        <w:t>Histoire de l’écriture</w:t>
      </w:r>
      <w:r w:rsidRPr="00811DDC">
        <w:rPr>
          <w:rFonts w:ascii="Garamond" w:hAnsi="Garamond"/>
          <w:color w:val="C00000"/>
          <w:sz w:val="16"/>
          <w:szCs w:val="16"/>
        </w:rPr>
        <w:t xml:space="preserve">, Payot, </w:t>
      </w:r>
      <w:r w:rsidRPr="005A76D0">
        <w:rPr>
          <w:rFonts w:ascii="Garamond" w:hAnsi="Garamond"/>
          <w:color w:val="C00000"/>
          <w:sz w:val="14"/>
          <w:szCs w:val="14"/>
        </w:rPr>
        <w:t>1948</w:t>
      </w:r>
      <w:r>
        <w:rPr>
          <w:rFonts w:ascii="Garamond" w:hAnsi="Garamond"/>
          <w:color w:val="C00000"/>
          <w:sz w:val="14"/>
          <w:szCs w:val="14"/>
        </w:rPr>
        <w:t xml:space="preserve"> (</w:t>
      </w:r>
      <w:proofErr w:type="spellStart"/>
      <w:r>
        <w:rPr>
          <w:rFonts w:ascii="Garamond" w:hAnsi="Garamond"/>
          <w:color w:val="C00000"/>
          <w:sz w:val="14"/>
          <w:szCs w:val="14"/>
        </w:rPr>
        <w:t>rééd</w:t>
      </w:r>
      <w:proofErr w:type="spellEnd"/>
      <w:r>
        <w:rPr>
          <w:rFonts w:ascii="Garamond" w:hAnsi="Garamond"/>
          <w:color w:val="C00000"/>
          <w:sz w:val="14"/>
          <w:szCs w:val="14"/>
        </w:rPr>
        <w:t>. 1995)</w:t>
      </w:r>
      <w:r w:rsidRPr="00811DDC">
        <w:rPr>
          <w:rFonts w:ascii="Garamond" w:hAnsi="Garamond"/>
          <w:color w:val="C00000"/>
          <w:sz w:val="16"/>
          <w:szCs w:val="16"/>
        </w:rPr>
        <w:t>.</w:t>
      </w:r>
    </w:p>
  </w:footnote>
  <w:footnote w:id="42">
    <w:p w:rsidR="00D6296F" w:rsidRPr="00811DDC" w:rsidRDefault="00D6296F" w:rsidP="00811DDC">
      <w:pPr>
        <w:pStyle w:val="Sansinterligne"/>
        <w:rPr>
          <w:rFonts w:ascii="Garamond" w:hAnsi="Garamond"/>
          <w:color w:val="C00000"/>
          <w:sz w:val="16"/>
          <w:szCs w:val="16"/>
        </w:rPr>
      </w:pPr>
      <w:r w:rsidRPr="00811DDC">
        <w:rPr>
          <w:rStyle w:val="Appelnotedebasdep"/>
          <w:rFonts w:ascii="Garamond" w:hAnsi="Garamond"/>
          <w:color w:val="C00000"/>
          <w:position w:val="0"/>
          <w:sz w:val="16"/>
          <w:szCs w:val="16"/>
        </w:rPr>
        <w:footnoteRef/>
      </w:r>
      <w:r w:rsidRPr="00811DDC">
        <w:rPr>
          <w:rFonts w:ascii="Garamond" w:hAnsi="Garamond"/>
          <w:color w:val="C00000"/>
          <w:sz w:val="16"/>
          <w:szCs w:val="16"/>
        </w:rPr>
        <w:t xml:space="preserve"> </w:t>
      </w:r>
      <w:r>
        <w:rPr>
          <w:rFonts w:ascii="Garamond" w:hAnsi="Garamond"/>
          <w:color w:val="C00000"/>
          <w:sz w:val="16"/>
          <w:szCs w:val="16"/>
        </w:rPr>
        <w:t xml:space="preserve">  </w:t>
      </w:r>
      <w:r w:rsidRPr="00811DDC">
        <w:rPr>
          <w:rFonts w:ascii="Garamond" w:hAnsi="Garamond"/>
          <w:color w:val="C00000"/>
          <w:sz w:val="16"/>
          <w:szCs w:val="16"/>
        </w:rPr>
        <w:t xml:space="preserve">Platon : </w:t>
      </w:r>
      <w:r w:rsidRPr="00811DDC">
        <w:rPr>
          <w:rFonts w:ascii="Garamond" w:hAnsi="Garamond"/>
          <w:i/>
          <w:color w:val="C00000"/>
          <w:sz w:val="16"/>
          <w:szCs w:val="16"/>
        </w:rPr>
        <w:t>Parménide</w:t>
      </w:r>
      <w:r w:rsidRPr="00811DDC">
        <w:rPr>
          <w:rFonts w:ascii="Garamond" w:hAnsi="Garamond"/>
          <w:color w:val="C00000"/>
          <w:sz w:val="16"/>
          <w:szCs w:val="16"/>
        </w:rPr>
        <w:t xml:space="preserve"> ou </w:t>
      </w:r>
      <w:r w:rsidRPr="00811DDC">
        <w:rPr>
          <w:rFonts w:ascii="Garamond" w:hAnsi="Garamond"/>
          <w:i/>
          <w:color w:val="C00000"/>
          <w:sz w:val="16"/>
          <w:szCs w:val="16"/>
        </w:rPr>
        <w:t>Des Idées</w:t>
      </w:r>
      <w:r w:rsidRPr="00811DDC">
        <w:rPr>
          <w:rFonts w:ascii="Garamond" w:hAnsi="Garamond"/>
          <w:color w:val="C00000"/>
          <w:sz w:val="16"/>
          <w:szCs w:val="16"/>
        </w:rPr>
        <w:t>, Paris, Gallimard, Pléiade, 1967, p. 193.</w:t>
      </w:r>
    </w:p>
  </w:footnote>
  <w:footnote w:id="43">
    <w:p w:rsidR="00D6296F" w:rsidRPr="00F31F86" w:rsidRDefault="00D6296F" w:rsidP="00F31F86">
      <w:pPr>
        <w:pStyle w:val="Sansinterligne"/>
        <w:rPr>
          <w:rFonts w:ascii="Garamond" w:hAnsi="Garamond"/>
          <w:color w:val="C00000"/>
          <w:sz w:val="16"/>
          <w:szCs w:val="16"/>
        </w:rPr>
      </w:pPr>
      <w:r w:rsidRPr="00F31F86">
        <w:rPr>
          <w:rStyle w:val="Appelnotedebasdep"/>
          <w:rFonts w:ascii="Garamond" w:hAnsi="Garamond"/>
          <w:color w:val="C00000"/>
          <w:position w:val="0"/>
          <w:sz w:val="16"/>
          <w:szCs w:val="16"/>
        </w:rPr>
        <w:footnoteRef/>
      </w:r>
      <w:r w:rsidRPr="00F31F86">
        <w:rPr>
          <w:rFonts w:ascii="Garamond" w:hAnsi="Garamond"/>
          <w:color w:val="C00000"/>
          <w:sz w:val="16"/>
          <w:szCs w:val="16"/>
        </w:rPr>
        <w:t xml:space="preserve"> </w:t>
      </w:r>
      <w:r>
        <w:rPr>
          <w:rFonts w:ascii="Garamond" w:hAnsi="Garamond"/>
          <w:color w:val="C00000"/>
          <w:sz w:val="16"/>
          <w:szCs w:val="16"/>
        </w:rPr>
        <w:t xml:space="preserve">  </w:t>
      </w:r>
      <w:r w:rsidRPr="00F31F86">
        <w:rPr>
          <w:rFonts w:ascii="Garamond" w:hAnsi="Garamond"/>
          <w:color w:val="C00000"/>
          <w:sz w:val="16"/>
          <w:szCs w:val="16"/>
        </w:rPr>
        <w:t xml:space="preserve">Cf. </w:t>
      </w:r>
      <w:r w:rsidRPr="009A588B">
        <w:rPr>
          <w:rFonts w:ascii="Garamond" w:hAnsi="Garamond"/>
          <w:i/>
          <w:color w:val="C00000"/>
          <w:sz w:val="16"/>
          <w:szCs w:val="16"/>
        </w:rPr>
        <w:t>Écrits</w:t>
      </w:r>
      <w:r w:rsidRPr="00F31F86">
        <w:rPr>
          <w:rFonts w:ascii="Garamond" w:hAnsi="Garamond"/>
          <w:color w:val="C00000"/>
          <w:sz w:val="16"/>
          <w:szCs w:val="16"/>
        </w:rPr>
        <w:t>, pp.197-214</w:t>
      </w:r>
    </w:p>
  </w:footnote>
  <w:footnote w:id="44">
    <w:p w:rsidR="00D6296F" w:rsidRPr="007D2F04" w:rsidRDefault="00D6296F" w:rsidP="00F31F86">
      <w:pPr>
        <w:pStyle w:val="Sansinterligne"/>
        <w:rPr>
          <w:color w:val="C00000"/>
        </w:rPr>
      </w:pPr>
      <w:r w:rsidRPr="00F31F86">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F31F86">
        <w:rPr>
          <w:rFonts w:ascii="Garamond" w:hAnsi="Garamond"/>
          <w:color w:val="C00000"/>
          <w:sz w:val="16"/>
          <w:szCs w:val="16"/>
        </w:rPr>
        <w:t xml:space="preserve"> Cf. séminaire 1966-67, </w:t>
      </w:r>
      <w:r w:rsidRPr="009A588B">
        <w:rPr>
          <w:rFonts w:ascii="Garamond" w:hAnsi="Garamond"/>
          <w:i/>
          <w:color w:val="C00000"/>
          <w:sz w:val="16"/>
          <w:szCs w:val="16"/>
        </w:rPr>
        <w:t>La logique du fantasme</w:t>
      </w:r>
      <w:r w:rsidRPr="00F31F86">
        <w:rPr>
          <w:rFonts w:ascii="Garamond" w:hAnsi="Garamond"/>
          <w:color w:val="C00000"/>
          <w:sz w:val="16"/>
          <w:szCs w:val="16"/>
        </w:rPr>
        <w:t>,  séances du  22-02 au 26-04-1967.</w:t>
      </w:r>
      <w:r w:rsidRPr="007D2F04">
        <w:rPr>
          <w:color w:val="C00000"/>
        </w:rPr>
        <w:t xml:space="preserve">  </w:t>
      </w:r>
    </w:p>
  </w:footnote>
  <w:footnote w:id="45">
    <w:p w:rsidR="00D6296F" w:rsidRDefault="00D6296F" w:rsidP="00E14485">
      <w:pPr>
        <w:pStyle w:val="Sansinterligne"/>
        <w:rPr>
          <w:rFonts w:ascii="Garamond" w:hAnsi="Garamond"/>
          <w:color w:val="C00000"/>
          <w:sz w:val="16"/>
          <w:szCs w:val="16"/>
        </w:rPr>
      </w:pPr>
      <w:r w:rsidRPr="00E14485">
        <w:rPr>
          <w:rStyle w:val="Appelnotedebasdep"/>
          <w:rFonts w:ascii="Garamond" w:hAnsi="Garamond"/>
          <w:color w:val="C00000"/>
          <w:position w:val="0"/>
          <w:sz w:val="16"/>
          <w:szCs w:val="16"/>
        </w:rPr>
        <w:footnoteRef/>
      </w:r>
      <w:r w:rsidRPr="00E14485">
        <w:rPr>
          <w:rFonts w:ascii="Garamond" w:hAnsi="Garamond"/>
          <w:color w:val="C00000"/>
          <w:sz w:val="16"/>
          <w:szCs w:val="16"/>
        </w:rPr>
        <w:t xml:space="preserve"> </w:t>
      </w:r>
      <w:r>
        <w:rPr>
          <w:rFonts w:ascii="Garamond" w:hAnsi="Garamond"/>
          <w:color w:val="C00000"/>
          <w:sz w:val="16"/>
          <w:szCs w:val="16"/>
        </w:rPr>
        <w:t xml:space="preserve"> </w:t>
      </w:r>
      <w:r w:rsidRPr="00E14485">
        <w:rPr>
          <w:rFonts w:ascii="Garamond" w:hAnsi="Garamond"/>
          <w:color w:val="C00000"/>
          <w:sz w:val="16"/>
          <w:szCs w:val="16"/>
        </w:rPr>
        <w:t>Aristote</w:t>
      </w:r>
      <w:r>
        <w:rPr>
          <w:rFonts w:ascii="Garamond" w:hAnsi="Garamond"/>
          <w:color w:val="C00000"/>
          <w:sz w:val="16"/>
          <w:szCs w:val="16"/>
        </w:rPr>
        <w:t>,</w:t>
      </w:r>
      <w:r w:rsidRPr="00E14485">
        <w:rPr>
          <w:rFonts w:ascii="Garamond" w:hAnsi="Garamond"/>
          <w:color w:val="C00000"/>
          <w:sz w:val="16"/>
          <w:szCs w:val="16"/>
        </w:rPr>
        <w:t xml:space="preserve"> </w:t>
      </w:r>
      <w:r w:rsidRPr="00E14485">
        <w:rPr>
          <w:rFonts w:ascii="Garamond" w:hAnsi="Garamond"/>
          <w:i/>
          <w:color w:val="C00000"/>
          <w:sz w:val="16"/>
          <w:szCs w:val="16"/>
        </w:rPr>
        <w:t xml:space="preserve">Éthique de </w:t>
      </w:r>
      <w:proofErr w:type="spellStart"/>
      <w:r w:rsidRPr="00E14485">
        <w:rPr>
          <w:rFonts w:ascii="Garamond" w:hAnsi="Garamond"/>
          <w:i/>
          <w:color w:val="C00000"/>
          <w:sz w:val="16"/>
          <w:szCs w:val="16"/>
        </w:rPr>
        <w:t>Nicomaque</w:t>
      </w:r>
      <w:proofErr w:type="spellEnd"/>
      <w:r w:rsidRPr="00E14485">
        <w:rPr>
          <w:rFonts w:ascii="Garamond" w:hAnsi="Garamond"/>
          <w:color w:val="C00000"/>
          <w:sz w:val="16"/>
          <w:szCs w:val="16"/>
        </w:rPr>
        <w:t xml:space="preserve">, traduction, préface et notes par Jean </w:t>
      </w:r>
      <w:proofErr w:type="spellStart"/>
      <w:r w:rsidRPr="00E14485">
        <w:rPr>
          <w:rFonts w:ascii="Garamond" w:hAnsi="Garamond"/>
          <w:color w:val="C00000"/>
          <w:sz w:val="16"/>
          <w:szCs w:val="16"/>
        </w:rPr>
        <w:t>Voilquin</w:t>
      </w:r>
      <w:proofErr w:type="spellEnd"/>
      <w:r>
        <w:rPr>
          <w:rFonts w:ascii="Garamond" w:hAnsi="Garamond"/>
          <w:color w:val="C00000"/>
          <w:sz w:val="16"/>
          <w:szCs w:val="16"/>
        </w:rPr>
        <w:t> ;</w:t>
      </w:r>
      <w:r w:rsidRPr="00E14485">
        <w:rPr>
          <w:rFonts w:ascii="Garamond" w:hAnsi="Garamond"/>
          <w:color w:val="C00000"/>
          <w:sz w:val="16"/>
          <w:szCs w:val="16"/>
        </w:rPr>
        <w:t xml:space="preserve"> Paris, GF, 1965, ou Classique</w:t>
      </w:r>
      <w:r>
        <w:rPr>
          <w:rFonts w:ascii="Garamond" w:hAnsi="Garamond"/>
          <w:color w:val="C00000"/>
          <w:sz w:val="16"/>
          <w:szCs w:val="16"/>
        </w:rPr>
        <w:t>s</w:t>
      </w:r>
      <w:r w:rsidRPr="00E14485">
        <w:rPr>
          <w:rFonts w:ascii="Garamond" w:hAnsi="Garamond"/>
          <w:color w:val="C00000"/>
          <w:sz w:val="16"/>
          <w:szCs w:val="16"/>
        </w:rPr>
        <w:t xml:space="preserve"> Garnier1940 </w:t>
      </w:r>
      <w:r w:rsidRPr="00FA6697">
        <w:rPr>
          <w:rFonts w:ascii="Garamond" w:hAnsi="Garamond"/>
          <w:color w:val="C00000"/>
          <w:sz w:val="14"/>
          <w:szCs w:val="14"/>
        </w:rPr>
        <w:t>(</w:t>
      </w:r>
      <w:r w:rsidRPr="00FA6697">
        <w:rPr>
          <w:rFonts w:ascii="Garamond" w:hAnsi="Garamond"/>
          <w:i/>
          <w:color w:val="C00000"/>
          <w:sz w:val="14"/>
          <w:szCs w:val="14"/>
        </w:rPr>
        <w:t>Texte grec + traduction</w:t>
      </w:r>
      <w:r w:rsidRPr="00FA6697">
        <w:rPr>
          <w:rFonts w:ascii="Garamond" w:hAnsi="Garamond"/>
          <w:color w:val="C00000"/>
          <w:sz w:val="14"/>
          <w:szCs w:val="14"/>
        </w:rPr>
        <w:t>)</w:t>
      </w:r>
    </w:p>
    <w:p w:rsidR="00D6296F" w:rsidRPr="00E14485" w:rsidRDefault="00D6296F" w:rsidP="00E14485">
      <w:pPr>
        <w:pStyle w:val="Sansinterligne"/>
        <w:rPr>
          <w:rFonts w:ascii="Garamond" w:hAnsi="Garamond"/>
          <w:color w:val="C00000"/>
          <w:sz w:val="16"/>
          <w:szCs w:val="16"/>
        </w:rPr>
      </w:pPr>
    </w:p>
  </w:footnote>
  <w:footnote w:id="46">
    <w:p w:rsidR="00D6296F" w:rsidRPr="00965B4F" w:rsidRDefault="00D6296F" w:rsidP="00521452">
      <w:pPr>
        <w:pStyle w:val="Sansinterligne"/>
        <w:rPr>
          <w:rFonts w:ascii="Garamond" w:hAnsi="Garamond"/>
          <w:color w:val="C00000"/>
          <w:sz w:val="16"/>
          <w:szCs w:val="16"/>
        </w:rPr>
      </w:pPr>
      <w:r w:rsidRPr="00965B4F">
        <w:rPr>
          <w:rStyle w:val="Appelnotedebasdep"/>
          <w:rFonts w:ascii="Garamond" w:hAnsi="Garamond"/>
          <w:color w:val="C00000"/>
          <w:position w:val="0"/>
          <w:sz w:val="16"/>
          <w:szCs w:val="16"/>
        </w:rPr>
        <w:footnoteRef/>
      </w:r>
      <w:r w:rsidRPr="00965B4F">
        <w:rPr>
          <w:rFonts w:ascii="Garamond" w:hAnsi="Garamond"/>
          <w:color w:val="C00000"/>
          <w:sz w:val="16"/>
          <w:szCs w:val="16"/>
        </w:rPr>
        <w:t xml:space="preserve">  Mustapha </w:t>
      </w:r>
      <w:proofErr w:type="spellStart"/>
      <w:r w:rsidRPr="00965B4F">
        <w:rPr>
          <w:rFonts w:ascii="Garamond" w:hAnsi="Garamond"/>
          <w:color w:val="C00000"/>
          <w:sz w:val="16"/>
          <w:szCs w:val="16"/>
        </w:rPr>
        <w:t>Safouan</w:t>
      </w:r>
      <w:proofErr w:type="spellEnd"/>
      <w:r w:rsidRPr="00965B4F">
        <w:rPr>
          <w:rFonts w:ascii="Garamond" w:hAnsi="Garamond"/>
          <w:color w:val="C00000"/>
          <w:sz w:val="16"/>
          <w:szCs w:val="16"/>
        </w:rPr>
        <w:t xml:space="preserve">. </w:t>
      </w:r>
    </w:p>
  </w:footnote>
  <w:footnote w:id="47">
    <w:p w:rsidR="00D6296F" w:rsidRDefault="00D6296F" w:rsidP="0080074C">
      <w:pPr>
        <w:pStyle w:val="Sansinterligne"/>
        <w:rPr>
          <w:rFonts w:ascii="Garamond" w:hAnsi="Garamond"/>
          <w:color w:val="C00000"/>
          <w:sz w:val="16"/>
          <w:szCs w:val="16"/>
        </w:rPr>
      </w:pPr>
      <w:r w:rsidRPr="00580E52">
        <w:rPr>
          <w:rStyle w:val="Appelnotedebasdep"/>
          <w:rFonts w:ascii="Garamond" w:hAnsi="Garamond"/>
          <w:color w:val="C00000"/>
          <w:position w:val="0"/>
          <w:sz w:val="16"/>
          <w:szCs w:val="16"/>
        </w:rPr>
        <w:footnoteRef/>
      </w:r>
      <w:r w:rsidRPr="00580E52">
        <w:rPr>
          <w:rFonts w:ascii="Garamond" w:hAnsi="Garamond"/>
          <w:color w:val="C00000"/>
          <w:sz w:val="16"/>
          <w:szCs w:val="16"/>
        </w:rPr>
        <w:t xml:space="preserve">  </w:t>
      </w:r>
      <w:r>
        <w:rPr>
          <w:rFonts w:ascii="Garamond" w:hAnsi="Garamond"/>
          <w:color w:val="C00000"/>
          <w:sz w:val="16"/>
          <w:szCs w:val="16"/>
        </w:rPr>
        <w:t xml:space="preserve">Cf. Alain de Libera : </w:t>
      </w:r>
      <w:r w:rsidRPr="00AD26E9">
        <w:rPr>
          <w:rFonts w:ascii="Garamond" w:hAnsi="Garamond"/>
          <w:i/>
          <w:color w:val="C00000"/>
          <w:sz w:val="16"/>
          <w:szCs w:val="16"/>
        </w:rPr>
        <w:t>La querelle des Universaux</w:t>
      </w:r>
      <w:r>
        <w:rPr>
          <w:rFonts w:ascii="Garamond" w:hAnsi="Garamond"/>
          <w:color w:val="C00000"/>
          <w:sz w:val="16"/>
          <w:szCs w:val="16"/>
        </w:rPr>
        <w:t xml:space="preserve">, Seuil, 1996 ; </w:t>
      </w:r>
    </w:p>
    <w:p w:rsidR="00D6296F" w:rsidRPr="00580E52" w:rsidRDefault="00D6296F" w:rsidP="0080074C">
      <w:pPr>
        <w:pStyle w:val="Sansinterligne"/>
        <w:rPr>
          <w:rFonts w:ascii="Garamond" w:hAnsi="Garamond"/>
          <w:color w:val="C00000"/>
          <w:sz w:val="16"/>
          <w:szCs w:val="16"/>
        </w:rPr>
      </w:pPr>
      <w:r>
        <w:rPr>
          <w:rFonts w:ascii="Garamond" w:hAnsi="Garamond"/>
          <w:color w:val="C00000"/>
          <w:sz w:val="16"/>
          <w:szCs w:val="16"/>
        </w:rPr>
        <w:t xml:space="preserve">            </w:t>
      </w:r>
      <w:r w:rsidRPr="00580E52">
        <w:rPr>
          <w:rFonts w:ascii="Garamond" w:hAnsi="Garamond"/>
          <w:color w:val="C00000"/>
          <w:sz w:val="16"/>
          <w:szCs w:val="16"/>
        </w:rPr>
        <w:t>Victor Cousin</w:t>
      </w:r>
      <w:r>
        <w:rPr>
          <w:rFonts w:ascii="Garamond" w:hAnsi="Garamond"/>
          <w:color w:val="C00000"/>
          <w:sz w:val="16"/>
          <w:szCs w:val="16"/>
        </w:rPr>
        <w:t> :</w:t>
      </w:r>
      <w:r w:rsidRPr="00580E52">
        <w:rPr>
          <w:rFonts w:ascii="Garamond" w:hAnsi="Garamond"/>
          <w:color w:val="C00000"/>
          <w:sz w:val="16"/>
          <w:szCs w:val="16"/>
        </w:rPr>
        <w:t xml:space="preserve"> </w:t>
      </w:r>
      <w:hyperlink r:id="rId5" w:history="1">
        <w:r w:rsidRPr="00845D94">
          <w:rPr>
            <w:rStyle w:val="Lienhypertexte"/>
            <w:rFonts w:ascii="Garamond" w:hAnsi="Garamond"/>
            <w:i/>
            <w:sz w:val="16"/>
            <w:szCs w:val="16"/>
          </w:rPr>
          <w:t>Du Vrai, du Beau et du Bien</w:t>
        </w:r>
      </w:hyperlink>
      <w:r>
        <w:rPr>
          <w:rFonts w:ascii="Garamond" w:hAnsi="Garamond"/>
          <w:i/>
          <w:color w:val="C00000"/>
          <w:sz w:val="16"/>
          <w:szCs w:val="16"/>
        </w:rPr>
        <w:t xml:space="preserve">, </w:t>
      </w:r>
      <w:r w:rsidRPr="00965B4F">
        <w:rPr>
          <w:rFonts w:ascii="Garamond" w:hAnsi="Garamond"/>
          <w:color w:val="C00000"/>
          <w:sz w:val="16"/>
          <w:szCs w:val="16"/>
        </w:rPr>
        <w:t>1853</w:t>
      </w:r>
    </w:p>
  </w:footnote>
  <w:footnote w:id="48">
    <w:p w:rsidR="00D6296F" w:rsidRPr="00D3423F" w:rsidRDefault="00D6296F" w:rsidP="00D3423F">
      <w:pPr>
        <w:pStyle w:val="Sansinterligne"/>
        <w:rPr>
          <w:rFonts w:ascii="Garamond" w:hAnsi="Garamond"/>
          <w:color w:val="C00000"/>
          <w:sz w:val="16"/>
          <w:szCs w:val="16"/>
        </w:rPr>
      </w:pPr>
      <w:r w:rsidRPr="00D3423F">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D3423F">
        <w:rPr>
          <w:rFonts w:ascii="Garamond" w:hAnsi="Garamond"/>
          <w:color w:val="C00000"/>
          <w:sz w:val="16"/>
          <w:szCs w:val="16"/>
        </w:rPr>
        <w:t xml:space="preserve"> Cf. l</w:t>
      </w:r>
      <w:r>
        <w:rPr>
          <w:rFonts w:ascii="Garamond" w:hAnsi="Garamond"/>
          <w:color w:val="C00000"/>
          <w:sz w:val="16"/>
          <w:szCs w:val="16"/>
        </w:rPr>
        <w:t>e slogan</w:t>
      </w:r>
      <w:r w:rsidRPr="00D3423F">
        <w:rPr>
          <w:rFonts w:ascii="Garamond" w:hAnsi="Garamond"/>
          <w:color w:val="C00000"/>
          <w:sz w:val="16"/>
          <w:szCs w:val="16"/>
        </w:rPr>
        <w:t xml:space="preserve"> publicit</w:t>
      </w:r>
      <w:r>
        <w:rPr>
          <w:rFonts w:ascii="Garamond" w:hAnsi="Garamond"/>
          <w:color w:val="C00000"/>
          <w:sz w:val="16"/>
          <w:szCs w:val="16"/>
        </w:rPr>
        <w:t>aire</w:t>
      </w:r>
      <w:r w:rsidRPr="00D3423F">
        <w:rPr>
          <w:rFonts w:ascii="Garamond" w:hAnsi="Garamond"/>
          <w:color w:val="C00000"/>
          <w:sz w:val="16"/>
          <w:szCs w:val="16"/>
        </w:rPr>
        <w:t xml:space="preserve"> de</w:t>
      </w:r>
      <w:r>
        <w:rPr>
          <w:rFonts w:ascii="Garamond" w:hAnsi="Garamond"/>
          <w:color w:val="C00000"/>
          <w:sz w:val="16"/>
          <w:szCs w:val="16"/>
        </w:rPr>
        <w:t>s années 50 et 60</w:t>
      </w:r>
      <w:r w:rsidRPr="00D3423F">
        <w:rPr>
          <w:rFonts w:ascii="Garamond" w:hAnsi="Garamond"/>
          <w:color w:val="C00000"/>
          <w:sz w:val="16"/>
          <w:szCs w:val="16"/>
        </w:rPr>
        <w:t xml:space="preserve"> : « </w:t>
      </w:r>
      <w:r w:rsidRPr="005D2CEB">
        <w:rPr>
          <w:rFonts w:ascii="Garamond" w:hAnsi="Garamond"/>
          <w:color w:val="C00000"/>
          <w:sz w:val="14"/>
          <w:szCs w:val="14"/>
        </w:rPr>
        <w:t>DUBO - DUBON- DUBONNET</w:t>
      </w:r>
      <w:r w:rsidRPr="00D3423F">
        <w:rPr>
          <w:rFonts w:ascii="Garamond" w:hAnsi="Garamond"/>
          <w:color w:val="C00000"/>
          <w:sz w:val="16"/>
          <w:szCs w:val="16"/>
        </w:rPr>
        <w:t> »</w:t>
      </w:r>
      <w:r>
        <w:rPr>
          <w:rFonts w:ascii="Garamond" w:hAnsi="Garamond"/>
          <w:color w:val="C00000"/>
          <w:sz w:val="16"/>
          <w:szCs w:val="16"/>
        </w:rPr>
        <w:t xml:space="preserve"> et les Universaux : du Beau, du Bien, du Vrai…</w:t>
      </w:r>
    </w:p>
  </w:footnote>
  <w:footnote w:id="49">
    <w:p w:rsidR="00D6296F" w:rsidRPr="005D2CEB" w:rsidRDefault="00D6296F" w:rsidP="005D2CEB">
      <w:pPr>
        <w:pStyle w:val="Sansinterligne"/>
        <w:rPr>
          <w:rFonts w:ascii="Garamond" w:hAnsi="Garamond"/>
          <w:color w:val="C00000"/>
          <w:sz w:val="16"/>
          <w:szCs w:val="16"/>
        </w:rPr>
      </w:pPr>
      <w:r w:rsidRPr="005D2CEB">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5D2CEB">
        <w:rPr>
          <w:rFonts w:ascii="Garamond" w:hAnsi="Garamond"/>
          <w:color w:val="C00000"/>
          <w:sz w:val="16"/>
          <w:szCs w:val="16"/>
        </w:rPr>
        <w:t xml:space="preserve"> S. Freud : </w:t>
      </w:r>
      <w:r w:rsidRPr="00D0777E">
        <w:rPr>
          <w:rFonts w:ascii="Garamond" w:hAnsi="Garamond"/>
          <w:i/>
          <w:color w:val="C00000"/>
          <w:sz w:val="16"/>
          <w:szCs w:val="16"/>
        </w:rPr>
        <w:t>Essais de Psychanalyse</w:t>
      </w:r>
      <w:r w:rsidRPr="005D2CEB">
        <w:rPr>
          <w:rFonts w:ascii="Garamond" w:hAnsi="Garamond"/>
          <w:color w:val="C00000"/>
          <w:sz w:val="16"/>
          <w:szCs w:val="16"/>
        </w:rPr>
        <w:t>, Paris, Petite bibliothèque Payot, 1981.</w:t>
      </w:r>
    </w:p>
  </w:footnote>
  <w:footnote w:id="50">
    <w:p w:rsidR="00D6296F" w:rsidRPr="006C70D3" w:rsidRDefault="00D6296F" w:rsidP="00DC1391">
      <w:pPr>
        <w:pStyle w:val="Sansinterligne"/>
        <w:rPr>
          <w:rFonts w:ascii="Garamond" w:hAnsi="Garamond"/>
          <w:color w:val="C00000"/>
          <w:sz w:val="16"/>
          <w:szCs w:val="16"/>
        </w:rPr>
      </w:pPr>
      <w:r w:rsidRPr="006C70D3">
        <w:rPr>
          <w:rStyle w:val="Appelnotedebasdep"/>
          <w:rFonts w:ascii="Garamond" w:hAnsi="Garamond"/>
          <w:color w:val="C00000"/>
          <w:position w:val="0"/>
          <w:sz w:val="16"/>
          <w:szCs w:val="16"/>
        </w:rPr>
        <w:footnoteRef/>
      </w:r>
      <w:r w:rsidRPr="006C70D3">
        <w:rPr>
          <w:rFonts w:ascii="Garamond" w:hAnsi="Garamond"/>
          <w:color w:val="C00000"/>
          <w:sz w:val="16"/>
          <w:szCs w:val="16"/>
        </w:rPr>
        <w:t xml:space="preserve"> </w:t>
      </w:r>
      <w:r w:rsidRPr="006C70D3">
        <w:rPr>
          <w:rStyle w:val="tlfcdefinition"/>
          <w:rFonts w:ascii="Garamond" w:hAnsi="Garamond"/>
          <w:color w:val="C00000"/>
          <w:sz w:val="16"/>
          <w:szCs w:val="16"/>
        </w:rPr>
        <w:t xml:space="preserve">  Poème ou chant composé à l'occasion d'un mariage pour célébrer les nouveaux mariés.</w:t>
      </w:r>
    </w:p>
  </w:footnote>
  <w:footnote w:id="51">
    <w:p w:rsidR="00D6296F" w:rsidRPr="00164C76" w:rsidRDefault="00D6296F" w:rsidP="00164C76">
      <w:pPr>
        <w:pStyle w:val="Sansinterligne"/>
        <w:rPr>
          <w:rFonts w:ascii="Garamond" w:hAnsi="Garamond"/>
          <w:color w:val="C00000"/>
          <w:sz w:val="16"/>
          <w:szCs w:val="16"/>
        </w:rPr>
      </w:pPr>
      <w:r w:rsidRPr="00164C76">
        <w:rPr>
          <w:rStyle w:val="Appelnotedebasdep"/>
          <w:rFonts w:ascii="Garamond" w:hAnsi="Garamond"/>
          <w:color w:val="C00000"/>
          <w:position w:val="0"/>
          <w:sz w:val="16"/>
          <w:szCs w:val="16"/>
        </w:rPr>
        <w:footnoteRef/>
      </w:r>
      <w:r w:rsidRPr="00164C76">
        <w:rPr>
          <w:rFonts w:ascii="Garamond" w:hAnsi="Garamond"/>
          <w:color w:val="C00000"/>
          <w:sz w:val="16"/>
          <w:szCs w:val="16"/>
        </w:rPr>
        <w:t xml:space="preserve"> </w:t>
      </w:r>
      <w:r>
        <w:rPr>
          <w:rFonts w:ascii="Garamond" w:hAnsi="Garamond"/>
          <w:color w:val="C00000"/>
          <w:sz w:val="16"/>
          <w:szCs w:val="16"/>
        </w:rPr>
        <w:t xml:space="preserve">  </w:t>
      </w:r>
      <w:r w:rsidRPr="00164C76">
        <w:rPr>
          <w:rFonts w:ascii="Garamond" w:hAnsi="Garamond"/>
          <w:color w:val="C00000"/>
          <w:sz w:val="16"/>
          <w:szCs w:val="16"/>
        </w:rPr>
        <w:t>J. Bentham : De l’ontologie et autres textes sur les  fictions, Points Seuil n° 353, 1997.</w:t>
      </w:r>
    </w:p>
  </w:footnote>
  <w:footnote w:id="52">
    <w:p w:rsidR="00D6296F" w:rsidRPr="00164C76" w:rsidRDefault="00D6296F" w:rsidP="00164C76">
      <w:pPr>
        <w:pStyle w:val="Sansinterligne"/>
        <w:rPr>
          <w:rFonts w:ascii="Garamond" w:hAnsi="Garamond"/>
          <w:color w:val="C00000"/>
          <w:sz w:val="16"/>
          <w:szCs w:val="16"/>
        </w:rPr>
      </w:pPr>
      <w:r w:rsidRPr="00164C76">
        <w:rPr>
          <w:rStyle w:val="Appelnotedebasdep"/>
          <w:rFonts w:ascii="Garamond" w:hAnsi="Garamond"/>
          <w:color w:val="C00000"/>
          <w:position w:val="0"/>
          <w:sz w:val="16"/>
          <w:szCs w:val="16"/>
        </w:rPr>
        <w:footnoteRef/>
      </w:r>
      <w:r w:rsidRPr="00164C76">
        <w:rPr>
          <w:rFonts w:ascii="Garamond" w:hAnsi="Garamond"/>
          <w:color w:val="C00000"/>
          <w:sz w:val="16"/>
          <w:szCs w:val="16"/>
        </w:rPr>
        <w:t xml:space="preserve"> </w:t>
      </w:r>
      <w:r>
        <w:rPr>
          <w:rFonts w:ascii="Garamond" w:hAnsi="Garamond"/>
          <w:color w:val="C00000"/>
          <w:sz w:val="16"/>
          <w:szCs w:val="16"/>
        </w:rPr>
        <w:t xml:space="preserve">  </w:t>
      </w:r>
      <w:r w:rsidRPr="00164C76">
        <w:rPr>
          <w:rFonts w:ascii="Garamond" w:hAnsi="Garamond"/>
          <w:color w:val="C00000"/>
          <w:sz w:val="16"/>
          <w:szCs w:val="16"/>
        </w:rPr>
        <w:t xml:space="preserve">Le verbe </w:t>
      </w:r>
      <w:r>
        <w:rPr>
          <w:rFonts w:ascii="Garamond" w:hAnsi="Garamond"/>
          <w:color w:val="C00000"/>
          <w:sz w:val="16"/>
          <w:szCs w:val="16"/>
        </w:rPr>
        <w:t>« </w:t>
      </w:r>
      <w:r w:rsidRPr="00164C76">
        <w:rPr>
          <w:rFonts w:ascii="Garamond" w:hAnsi="Garamond"/>
          <w:color w:val="C00000"/>
          <w:sz w:val="16"/>
          <w:szCs w:val="16"/>
        </w:rPr>
        <w:t>faillir</w:t>
      </w:r>
      <w:r>
        <w:rPr>
          <w:rFonts w:ascii="Garamond" w:hAnsi="Garamond"/>
          <w:color w:val="C00000"/>
          <w:sz w:val="16"/>
          <w:szCs w:val="16"/>
        </w:rPr>
        <w:t> »</w:t>
      </w:r>
      <w:r w:rsidRPr="00164C76">
        <w:rPr>
          <w:rFonts w:ascii="Garamond" w:hAnsi="Garamond"/>
          <w:color w:val="C00000"/>
          <w:sz w:val="16"/>
          <w:szCs w:val="16"/>
        </w:rPr>
        <w:t xml:space="preserve"> se conjugue au présent :  je faux, tu faux, il faut… donc comme </w:t>
      </w:r>
      <w:r>
        <w:rPr>
          <w:rFonts w:ascii="Garamond" w:hAnsi="Garamond"/>
          <w:color w:val="C00000"/>
          <w:sz w:val="16"/>
          <w:szCs w:val="16"/>
        </w:rPr>
        <w:t>« </w:t>
      </w:r>
      <w:r w:rsidRPr="00164C76">
        <w:rPr>
          <w:rFonts w:ascii="Garamond" w:hAnsi="Garamond"/>
          <w:color w:val="C00000"/>
          <w:sz w:val="16"/>
          <w:szCs w:val="16"/>
        </w:rPr>
        <w:t>falloir</w:t>
      </w:r>
      <w:r>
        <w:rPr>
          <w:rFonts w:ascii="Garamond" w:hAnsi="Garamond"/>
          <w:color w:val="C00000"/>
          <w:sz w:val="16"/>
          <w:szCs w:val="16"/>
        </w:rPr>
        <w:t> »</w:t>
      </w:r>
      <w:r w:rsidRPr="00164C76">
        <w:rPr>
          <w:rFonts w:ascii="Garamond" w:hAnsi="Garamond"/>
          <w:color w:val="C00000"/>
          <w:sz w:val="16"/>
          <w:szCs w:val="16"/>
        </w:rPr>
        <w:t> : il faut…</w:t>
      </w:r>
    </w:p>
  </w:footnote>
  <w:footnote w:id="53">
    <w:p w:rsidR="00D6296F" w:rsidRDefault="00D6296F" w:rsidP="00164C76">
      <w:pPr>
        <w:pStyle w:val="Sansinterligne"/>
        <w:rPr>
          <w:rFonts w:ascii="Garamond" w:hAnsi="Garamond"/>
          <w:i/>
          <w:color w:val="C00000"/>
          <w:sz w:val="16"/>
          <w:szCs w:val="16"/>
        </w:rPr>
      </w:pPr>
      <w:r w:rsidRPr="00164C76">
        <w:rPr>
          <w:rStyle w:val="Appelnotedebasdep"/>
          <w:rFonts w:ascii="Garamond" w:hAnsi="Garamond"/>
          <w:color w:val="C00000"/>
          <w:position w:val="0"/>
          <w:sz w:val="16"/>
          <w:szCs w:val="16"/>
        </w:rPr>
        <w:footnoteRef/>
      </w:r>
      <w:r w:rsidRPr="00164C76">
        <w:rPr>
          <w:rFonts w:ascii="Garamond" w:hAnsi="Garamond"/>
          <w:color w:val="C00000"/>
          <w:sz w:val="16"/>
          <w:szCs w:val="16"/>
        </w:rPr>
        <w:t xml:space="preserve"> </w:t>
      </w:r>
      <w:r>
        <w:rPr>
          <w:rFonts w:ascii="Garamond" w:hAnsi="Garamond"/>
          <w:color w:val="C00000"/>
          <w:sz w:val="16"/>
          <w:szCs w:val="16"/>
        </w:rPr>
        <w:t xml:space="preserve"> </w:t>
      </w:r>
      <w:r w:rsidRPr="00164C76">
        <w:rPr>
          <w:rFonts w:ascii="Garamond" w:hAnsi="Garamond"/>
          <w:color w:val="C00000"/>
          <w:sz w:val="16"/>
          <w:szCs w:val="16"/>
        </w:rPr>
        <w:t xml:space="preserve">Apodose : Nom féminin. Seconde partie de la phrase dans l'analyse mélodique, et d'intonation inverse à la protase. Proposition, qui </w:t>
      </w:r>
      <w:r w:rsidRPr="00504D0C">
        <w:rPr>
          <w:rFonts w:ascii="Garamond" w:hAnsi="Garamond"/>
          <w:i/>
          <w:color w:val="C00000"/>
          <w:sz w:val="16"/>
          <w:szCs w:val="16"/>
        </w:rPr>
        <w:t xml:space="preserve">après </w:t>
      </w:r>
    </w:p>
    <w:p w:rsidR="00D6296F" w:rsidRPr="00210E77" w:rsidRDefault="00D6296F" w:rsidP="00164C76">
      <w:pPr>
        <w:pStyle w:val="Sansinterligne"/>
      </w:pPr>
      <w:r>
        <w:rPr>
          <w:rFonts w:ascii="Garamond" w:hAnsi="Garamond"/>
          <w:i/>
          <w:color w:val="C00000"/>
          <w:sz w:val="16"/>
          <w:szCs w:val="16"/>
        </w:rPr>
        <w:t xml:space="preserve">      l</w:t>
      </w:r>
      <w:r w:rsidRPr="00504D0C">
        <w:rPr>
          <w:rFonts w:ascii="Garamond" w:hAnsi="Garamond"/>
          <w:i/>
          <w:color w:val="C00000"/>
          <w:sz w:val="16"/>
          <w:szCs w:val="16"/>
        </w:rPr>
        <w:t>a</w:t>
      </w:r>
      <w:r>
        <w:rPr>
          <w:rFonts w:ascii="Garamond" w:hAnsi="Garamond"/>
          <w:i/>
          <w:color w:val="C00000"/>
          <w:sz w:val="16"/>
          <w:szCs w:val="16"/>
        </w:rPr>
        <w:t xml:space="preserve"> </w:t>
      </w:r>
      <w:r w:rsidRPr="00504D0C">
        <w:rPr>
          <w:rFonts w:ascii="Garamond" w:hAnsi="Garamond"/>
          <w:i/>
          <w:color w:val="C00000"/>
          <w:sz w:val="16"/>
          <w:szCs w:val="16"/>
        </w:rPr>
        <w:t>subordonnée conditionnelle</w:t>
      </w:r>
      <w:r w:rsidRPr="00164C76">
        <w:rPr>
          <w:rFonts w:ascii="Garamond" w:hAnsi="Garamond"/>
          <w:color w:val="C00000"/>
          <w:sz w:val="16"/>
          <w:szCs w:val="16"/>
        </w:rPr>
        <w:t xml:space="preserve"> indique la conséquence, le résultat.</w:t>
      </w:r>
      <w:r>
        <w:rPr>
          <w:rFonts w:ascii="Garamond" w:hAnsi="Garamond"/>
          <w:color w:val="C00000"/>
          <w:sz w:val="16"/>
          <w:szCs w:val="16"/>
        </w:rPr>
        <w:t xml:space="preserve"> </w:t>
      </w:r>
      <w:r w:rsidRPr="00164C76">
        <w:rPr>
          <w:rFonts w:ascii="Garamond" w:hAnsi="Garamond"/>
          <w:color w:val="C00000"/>
          <w:sz w:val="16"/>
          <w:szCs w:val="16"/>
        </w:rPr>
        <w:t xml:space="preserve"> Ex : </w:t>
      </w:r>
      <w:r>
        <w:rPr>
          <w:rFonts w:ascii="Garamond" w:hAnsi="Garamond"/>
          <w:color w:val="C00000"/>
          <w:sz w:val="16"/>
          <w:szCs w:val="16"/>
        </w:rPr>
        <w:t>« </w:t>
      </w:r>
      <w:r w:rsidRPr="00504D0C">
        <w:rPr>
          <w:rFonts w:ascii="Garamond" w:hAnsi="Garamond"/>
          <w:i/>
          <w:color w:val="C00000"/>
          <w:sz w:val="16"/>
          <w:szCs w:val="16"/>
        </w:rPr>
        <w:t>s'il n'y avait pas ça</w:t>
      </w:r>
      <w:r>
        <w:rPr>
          <w:rFonts w:ascii="Garamond" w:hAnsi="Garamond"/>
          <w:color w:val="C00000"/>
          <w:sz w:val="16"/>
          <w:szCs w:val="16"/>
        </w:rPr>
        <w:t> »</w:t>
      </w:r>
      <w:r w:rsidRPr="00164C76">
        <w:rPr>
          <w:rFonts w:ascii="Garamond" w:hAnsi="Garamond"/>
          <w:color w:val="C00000"/>
          <w:sz w:val="16"/>
          <w:szCs w:val="16"/>
        </w:rPr>
        <w:t xml:space="preserve"> (</w:t>
      </w:r>
      <w:r w:rsidRPr="00164C76">
        <w:rPr>
          <w:rFonts w:ascii="Garamond" w:hAnsi="Garamond"/>
          <w:i/>
          <w:color w:val="C00000"/>
          <w:sz w:val="16"/>
          <w:szCs w:val="16"/>
        </w:rPr>
        <w:t>protase</w:t>
      </w:r>
      <w:r w:rsidRPr="00164C76">
        <w:rPr>
          <w:rFonts w:ascii="Garamond" w:hAnsi="Garamond"/>
          <w:color w:val="C00000"/>
          <w:sz w:val="16"/>
          <w:szCs w:val="16"/>
        </w:rPr>
        <w:t xml:space="preserve">), s'il n'y avait pas ça, </w:t>
      </w:r>
      <w:r>
        <w:rPr>
          <w:rFonts w:ascii="Garamond" w:hAnsi="Garamond"/>
          <w:color w:val="C00000"/>
          <w:sz w:val="16"/>
          <w:szCs w:val="16"/>
        </w:rPr>
        <w:t>« </w:t>
      </w:r>
      <w:r w:rsidRPr="00504D0C">
        <w:rPr>
          <w:rFonts w:ascii="Garamond" w:hAnsi="Garamond"/>
          <w:i/>
          <w:color w:val="C00000"/>
          <w:sz w:val="16"/>
          <w:szCs w:val="16"/>
        </w:rPr>
        <w:t>ça irait mieux</w:t>
      </w:r>
      <w:r>
        <w:rPr>
          <w:rFonts w:ascii="Garamond" w:hAnsi="Garamond"/>
          <w:color w:val="C00000"/>
          <w:sz w:val="16"/>
          <w:szCs w:val="16"/>
        </w:rPr>
        <w:t> »</w:t>
      </w:r>
      <w:r w:rsidRPr="00164C76">
        <w:rPr>
          <w:rFonts w:ascii="Garamond" w:hAnsi="Garamond"/>
          <w:color w:val="C00000"/>
          <w:sz w:val="16"/>
          <w:szCs w:val="16"/>
        </w:rPr>
        <w:t xml:space="preserve"> (</w:t>
      </w:r>
      <w:r w:rsidRPr="00164C76">
        <w:rPr>
          <w:rFonts w:ascii="Garamond" w:hAnsi="Garamond"/>
          <w:i/>
          <w:color w:val="C00000"/>
          <w:sz w:val="16"/>
          <w:szCs w:val="16"/>
        </w:rPr>
        <w:t>apodose</w:t>
      </w:r>
      <w:r w:rsidRPr="00164C76">
        <w:rPr>
          <w:rFonts w:ascii="Garamond" w:hAnsi="Garamond"/>
          <w:color w:val="C00000"/>
          <w:sz w:val="16"/>
          <w:szCs w:val="16"/>
        </w:rPr>
        <w:t>).</w:t>
      </w:r>
      <w:r w:rsidRPr="00210E77">
        <w:rPr>
          <w:rFonts w:cs="Arial"/>
          <w:color w:val="990000"/>
        </w:rPr>
        <w:t xml:space="preserve"> </w:t>
      </w:r>
    </w:p>
  </w:footnote>
  <w:footnote w:id="54">
    <w:p w:rsidR="00D6296F" w:rsidRPr="00EA43AD" w:rsidRDefault="00D6296F" w:rsidP="00EA43AD">
      <w:pPr>
        <w:pStyle w:val="Sansinterligne"/>
        <w:rPr>
          <w:rFonts w:ascii="Garamond" w:hAnsi="Garamond"/>
          <w:color w:val="C00000"/>
          <w:sz w:val="16"/>
          <w:szCs w:val="16"/>
        </w:rPr>
      </w:pPr>
      <w:r w:rsidRPr="00EA43AD">
        <w:rPr>
          <w:rStyle w:val="Appelnotedebasdep"/>
          <w:rFonts w:ascii="Garamond" w:hAnsi="Garamond"/>
          <w:color w:val="C00000"/>
          <w:position w:val="0"/>
          <w:sz w:val="16"/>
          <w:szCs w:val="16"/>
        </w:rPr>
        <w:footnoteRef/>
      </w:r>
      <w:r w:rsidRPr="00EA43AD">
        <w:rPr>
          <w:rFonts w:ascii="Garamond" w:hAnsi="Garamond"/>
          <w:color w:val="C00000"/>
          <w:sz w:val="16"/>
          <w:szCs w:val="16"/>
        </w:rPr>
        <w:t xml:space="preserve"> Cf. Richard Dufour : Chrysippe,  Œuvre philosophique, Les belles lettres, Paris, 2004.</w:t>
      </w:r>
    </w:p>
  </w:footnote>
  <w:footnote w:id="55">
    <w:p w:rsidR="00D6296F" w:rsidRPr="00AE7C52" w:rsidRDefault="00D6296F" w:rsidP="00AE7C52">
      <w:pPr>
        <w:pStyle w:val="Sansinterligne"/>
        <w:rPr>
          <w:rFonts w:ascii="Garamond" w:hAnsi="Garamond"/>
          <w:color w:val="C00000"/>
          <w:sz w:val="16"/>
          <w:szCs w:val="16"/>
        </w:rPr>
      </w:pPr>
      <w:r w:rsidRPr="00AE7C52">
        <w:rPr>
          <w:rStyle w:val="Appelnotedebasdep"/>
          <w:rFonts w:ascii="Garamond" w:hAnsi="Garamond"/>
          <w:color w:val="C00000"/>
          <w:position w:val="0"/>
          <w:sz w:val="16"/>
          <w:szCs w:val="16"/>
        </w:rPr>
        <w:footnoteRef/>
      </w:r>
      <w:r w:rsidRPr="00AE7C52">
        <w:rPr>
          <w:rFonts w:ascii="Garamond" w:hAnsi="Garamond"/>
          <w:color w:val="C00000"/>
          <w:sz w:val="16"/>
          <w:szCs w:val="16"/>
        </w:rPr>
        <w:t xml:space="preserve"> Cf. </w:t>
      </w:r>
      <w:r w:rsidRPr="00AE7C52">
        <w:rPr>
          <w:rFonts w:ascii="Garamond" w:hAnsi="Garamond"/>
          <w:i/>
          <w:color w:val="C00000"/>
          <w:sz w:val="16"/>
          <w:szCs w:val="16"/>
        </w:rPr>
        <w:t>L'argument du mouvement d'après Aristote</w:t>
      </w:r>
      <w:r w:rsidRPr="00AE7C52">
        <w:rPr>
          <w:rFonts w:ascii="Garamond" w:hAnsi="Garamond"/>
          <w:color w:val="C00000"/>
          <w:sz w:val="16"/>
          <w:szCs w:val="16"/>
        </w:rPr>
        <w:t xml:space="preserve">, in </w:t>
      </w:r>
      <w:r w:rsidRPr="00AE7C52">
        <w:rPr>
          <w:rStyle w:val="addmd"/>
          <w:rFonts w:ascii="Garamond" w:hAnsi="Garamond"/>
          <w:color w:val="C00000"/>
          <w:sz w:val="16"/>
          <w:szCs w:val="16"/>
        </w:rPr>
        <w:t>Sylvain Roux :</w:t>
      </w:r>
      <w:r w:rsidRPr="00AE7C52">
        <w:rPr>
          <w:rFonts w:ascii="Garamond" w:hAnsi="Garamond"/>
          <w:color w:val="C00000"/>
          <w:sz w:val="16"/>
          <w:szCs w:val="16"/>
        </w:rPr>
        <w:t xml:space="preserve"> </w:t>
      </w:r>
      <w:r w:rsidRPr="00AE7C52">
        <w:rPr>
          <w:rFonts w:ascii="Garamond" w:hAnsi="Garamond"/>
          <w:i/>
          <w:color w:val="C00000"/>
          <w:sz w:val="16"/>
          <w:szCs w:val="16"/>
        </w:rPr>
        <w:t>La recherche du principe chez Platon, Aristote et Plotin</w:t>
      </w:r>
      <w:r w:rsidRPr="00AE7C52">
        <w:rPr>
          <w:rFonts w:ascii="Garamond" w:hAnsi="Garamond"/>
          <w:color w:val="C00000"/>
          <w:sz w:val="16"/>
          <w:szCs w:val="16"/>
        </w:rPr>
        <w:t xml:space="preserve">, éd. </w:t>
      </w:r>
      <w:proofErr w:type="spellStart"/>
      <w:r w:rsidRPr="00AE7C52">
        <w:rPr>
          <w:rFonts w:ascii="Garamond" w:hAnsi="Garamond"/>
          <w:color w:val="C00000"/>
          <w:sz w:val="16"/>
          <w:szCs w:val="16"/>
        </w:rPr>
        <w:t>Vrin</w:t>
      </w:r>
      <w:proofErr w:type="spellEnd"/>
      <w:r w:rsidRPr="00AE7C52">
        <w:rPr>
          <w:rFonts w:ascii="Garamond" w:hAnsi="Garamond"/>
          <w:color w:val="C00000"/>
          <w:sz w:val="16"/>
          <w:szCs w:val="16"/>
        </w:rPr>
        <w:t>, 2004.</w:t>
      </w:r>
    </w:p>
    <w:p w:rsidR="00D6296F" w:rsidRDefault="00D6296F" w:rsidP="00BF5A71">
      <w:pPr>
        <w:pStyle w:val="Notedebasdepage"/>
        <w:jc w:val="both"/>
      </w:pPr>
    </w:p>
  </w:footnote>
  <w:footnote w:id="56">
    <w:p w:rsidR="00D6296F" w:rsidRDefault="00D6296F" w:rsidP="002D523B">
      <w:pPr>
        <w:pStyle w:val="Sansinterligne"/>
        <w:rPr>
          <w:rFonts w:ascii="Garamond" w:hAnsi="Garamond"/>
          <w:color w:val="C00000"/>
          <w:sz w:val="16"/>
          <w:szCs w:val="16"/>
        </w:rPr>
      </w:pPr>
      <w:r w:rsidRPr="002D523B">
        <w:rPr>
          <w:rStyle w:val="Appelnotedebasdep"/>
          <w:rFonts w:ascii="Garamond" w:hAnsi="Garamond"/>
          <w:color w:val="C00000"/>
          <w:position w:val="0"/>
          <w:sz w:val="16"/>
          <w:szCs w:val="16"/>
        </w:rPr>
        <w:footnoteRef/>
      </w:r>
      <w:r w:rsidRPr="002D523B">
        <w:rPr>
          <w:rFonts w:ascii="Garamond" w:hAnsi="Garamond"/>
          <w:color w:val="C00000"/>
          <w:sz w:val="16"/>
          <w:szCs w:val="16"/>
        </w:rPr>
        <w:t xml:space="preserve"> Lacan introduit le </w:t>
      </w:r>
      <w:proofErr w:type="spellStart"/>
      <w:r w:rsidRPr="002D523B">
        <w:rPr>
          <w:rFonts w:ascii="Garamond" w:hAnsi="Garamond"/>
          <w:i/>
          <w:color w:val="C00000"/>
          <w:sz w:val="16"/>
          <w:szCs w:val="16"/>
        </w:rPr>
        <w:t>prosdiorisme</w:t>
      </w:r>
      <w:proofErr w:type="spellEnd"/>
      <w:r w:rsidRPr="002D523B">
        <w:rPr>
          <w:rFonts w:ascii="Garamond" w:hAnsi="Garamond"/>
          <w:color w:val="C00000"/>
          <w:sz w:val="16"/>
          <w:szCs w:val="16"/>
        </w:rPr>
        <w:t xml:space="preserve"> dans la séance du </w:t>
      </w:r>
      <w:r w:rsidRPr="002A0BDB">
        <w:rPr>
          <w:rFonts w:ascii="Garamond" w:hAnsi="Garamond"/>
          <w:color w:val="C00000"/>
          <w:sz w:val="14"/>
          <w:szCs w:val="14"/>
        </w:rPr>
        <w:t>12-1-72</w:t>
      </w:r>
      <w:r w:rsidRPr="002D523B">
        <w:rPr>
          <w:rFonts w:ascii="Garamond" w:hAnsi="Garamond"/>
          <w:color w:val="C00000"/>
          <w:sz w:val="16"/>
          <w:szCs w:val="16"/>
        </w:rPr>
        <w:t xml:space="preserve"> de </w:t>
      </w:r>
      <w:r>
        <w:rPr>
          <w:rFonts w:ascii="Garamond" w:hAnsi="Garamond"/>
          <w:color w:val="C00000"/>
          <w:sz w:val="16"/>
          <w:szCs w:val="16"/>
        </w:rPr>
        <w:t>« </w:t>
      </w:r>
      <w:r w:rsidRPr="002D523B">
        <w:rPr>
          <w:rFonts w:ascii="Garamond" w:hAnsi="Garamond"/>
          <w:color w:val="C00000"/>
          <w:sz w:val="16"/>
          <w:szCs w:val="16"/>
        </w:rPr>
        <w:t>...</w:t>
      </w:r>
      <w:r w:rsidRPr="002D523B">
        <w:rPr>
          <w:rFonts w:ascii="Garamond" w:hAnsi="Garamond"/>
          <w:i/>
          <w:color w:val="C00000"/>
          <w:sz w:val="16"/>
          <w:szCs w:val="16"/>
        </w:rPr>
        <w:t>Ou pire</w:t>
      </w:r>
      <w:r>
        <w:rPr>
          <w:rFonts w:ascii="Garamond" w:hAnsi="Garamond"/>
          <w:color w:val="C00000"/>
          <w:sz w:val="16"/>
          <w:szCs w:val="16"/>
        </w:rPr>
        <w:t> »</w:t>
      </w:r>
      <w:r w:rsidRPr="002D523B">
        <w:rPr>
          <w:rFonts w:ascii="Garamond" w:hAnsi="Garamond"/>
          <w:color w:val="C00000"/>
          <w:sz w:val="16"/>
          <w:szCs w:val="16"/>
        </w:rPr>
        <w:t>. Il s’agit des premier</w:t>
      </w:r>
      <w:r>
        <w:rPr>
          <w:rFonts w:ascii="Garamond" w:hAnsi="Garamond"/>
          <w:color w:val="C00000"/>
          <w:sz w:val="16"/>
          <w:szCs w:val="16"/>
        </w:rPr>
        <w:t xml:space="preserve">s « </w:t>
      </w:r>
      <w:r w:rsidRPr="00ED6B96">
        <w:rPr>
          <w:rFonts w:ascii="Garamond" w:hAnsi="Garamond"/>
          <w:i/>
          <w:color w:val="0000CC"/>
          <w:sz w:val="16"/>
          <w:szCs w:val="16"/>
        </w:rPr>
        <w:t>quantificateurs</w:t>
      </w:r>
      <w:r>
        <w:rPr>
          <w:rFonts w:ascii="Garamond" w:hAnsi="Garamond"/>
          <w:color w:val="C00000"/>
          <w:sz w:val="16"/>
          <w:szCs w:val="16"/>
        </w:rPr>
        <w:t xml:space="preserve"> » tels que </w:t>
      </w:r>
      <w:r w:rsidRPr="002D523B">
        <w:rPr>
          <w:rFonts w:ascii="Garamond" w:hAnsi="Garamond"/>
          <w:color w:val="C00000"/>
          <w:sz w:val="16"/>
          <w:szCs w:val="16"/>
        </w:rPr>
        <w:t>le « </w:t>
      </w:r>
      <w:r w:rsidRPr="00ED6B96">
        <w:rPr>
          <w:rFonts w:ascii="Garamond" w:hAnsi="Garamond"/>
          <w:i/>
          <w:color w:val="0000CC"/>
          <w:sz w:val="16"/>
          <w:szCs w:val="16"/>
        </w:rPr>
        <w:t>un</w:t>
      </w:r>
      <w:r w:rsidRPr="002D523B">
        <w:rPr>
          <w:rFonts w:ascii="Garamond" w:hAnsi="Garamond"/>
          <w:color w:val="C00000"/>
          <w:sz w:val="16"/>
          <w:szCs w:val="16"/>
        </w:rPr>
        <w:t> », le « </w:t>
      </w:r>
      <w:r w:rsidRPr="00ED6B96">
        <w:rPr>
          <w:rFonts w:ascii="Garamond" w:hAnsi="Garamond"/>
          <w:i/>
          <w:color w:val="0000CC"/>
          <w:sz w:val="16"/>
          <w:szCs w:val="16"/>
        </w:rPr>
        <w:t>quelque</w:t>
      </w:r>
      <w:r w:rsidRPr="002D523B">
        <w:rPr>
          <w:rFonts w:ascii="Garamond" w:hAnsi="Garamond"/>
          <w:color w:val="C00000"/>
          <w:sz w:val="16"/>
          <w:szCs w:val="16"/>
        </w:rPr>
        <w:t xml:space="preserve"> », </w:t>
      </w:r>
    </w:p>
    <w:p w:rsidR="00D6296F" w:rsidRPr="002D523B" w:rsidRDefault="00D6296F" w:rsidP="002D523B">
      <w:pPr>
        <w:pStyle w:val="Sansinterligne"/>
        <w:rPr>
          <w:rFonts w:ascii="Garamond" w:hAnsi="Garamond"/>
          <w:color w:val="C00000"/>
          <w:sz w:val="16"/>
          <w:szCs w:val="16"/>
        </w:rPr>
      </w:pPr>
      <w:r>
        <w:rPr>
          <w:rFonts w:ascii="Garamond" w:hAnsi="Garamond"/>
          <w:color w:val="C00000"/>
          <w:sz w:val="16"/>
          <w:szCs w:val="16"/>
        </w:rPr>
        <w:t xml:space="preserve">     </w:t>
      </w:r>
      <w:r w:rsidRPr="002D523B">
        <w:rPr>
          <w:rFonts w:ascii="Garamond" w:hAnsi="Garamond"/>
          <w:color w:val="C00000"/>
          <w:sz w:val="16"/>
          <w:szCs w:val="16"/>
        </w:rPr>
        <w:t>le « </w:t>
      </w:r>
      <w:r w:rsidRPr="00ED6B96">
        <w:rPr>
          <w:rFonts w:ascii="Garamond" w:hAnsi="Garamond"/>
          <w:i/>
          <w:color w:val="0000CC"/>
          <w:sz w:val="16"/>
          <w:szCs w:val="16"/>
        </w:rPr>
        <w:t>tous</w:t>
      </w:r>
      <w:r w:rsidRPr="002D523B">
        <w:rPr>
          <w:rFonts w:ascii="Garamond" w:hAnsi="Garamond"/>
          <w:color w:val="C00000"/>
          <w:sz w:val="16"/>
          <w:szCs w:val="16"/>
        </w:rPr>
        <w:t xml:space="preserve"> ». Cf. </w:t>
      </w:r>
      <w:hyperlink r:id="rId6" w:history="1">
        <w:r w:rsidRPr="00FE225A">
          <w:rPr>
            <w:rStyle w:val="Lienhypertexte"/>
            <w:rFonts w:ascii="Garamond" w:hAnsi="Garamond"/>
            <w:i/>
            <w:color w:val="C00000"/>
            <w:sz w:val="16"/>
            <w:szCs w:val="16"/>
            <w:u w:val="none"/>
          </w:rPr>
          <w:t>La philosophie du langage exposée d'après Aristote</w:t>
        </w:r>
      </w:hyperlink>
      <w:r w:rsidRPr="002D523B">
        <w:rPr>
          <w:rFonts w:ascii="Garamond" w:hAnsi="Garamond"/>
          <w:color w:val="C00000"/>
          <w:sz w:val="16"/>
          <w:szCs w:val="16"/>
        </w:rPr>
        <w:t>,</w:t>
      </w:r>
      <w:r w:rsidRPr="002D523B">
        <w:rPr>
          <w:rStyle w:val="addmd"/>
          <w:rFonts w:ascii="Garamond" w:hAnsi="Garamond"/>
          <w:color w:val="C00000"/>
          <w:sz w:val="16"/>
          <w:szCs w:val="16"/>
        </w:rPr>
        <w:t xml:space="preserve"> M. Séguier, </w:t>
      </w:r>
      <w:r w:rsidRPr="002A0BDB">
        <w:rPr>
          <w:rStyle w:val="addmd"/>
          <w:rFonts w:ascii="Garamond" w:hAnsi="Garamond"/>
          <w:color w:val="C00000"/>
          <w:sz w:val="14"/>
          <w:szCs w:val="14"/>
        </w:rPr>
        <w:t>1838</w:t>
      </w:r>
      <w:r w:rsidRPr="002D523B">
        <w:rPr>
          <w:rStyle w:val="addmd"/>
          <w:rFonts w:ascii="Garamond" w:hAnsi="Garamond"/>
          <w:color w:val="C00000"/>
          <w:sz w:val="16"/>
          <w:szCs w:val="16"/>
        </w:rPr>
        <w:t>.</w:t>
      </w:r>
    </w:p>
  </w:footnote>
  <w:footnote w:id="57">
    <w:p w:rsidR="00D6296F" w:rsidRPr="002D523B" w:rsidRDefault="00D6296F" w:rsidP="002D523B">
      <w:pPr>
        <w:pStyle w:val="Sansinterligne"/>
        <w:rPr>
          <w:rFonts w:ascii="Garamond" w:hAnsi="Garamond"/>
          <w:color w:val="C00000"/>
          <w:sz w:val="16"/>
          <w:szCs w:val="16"/>
        </w:rPr>
      </w:pPr>
      <w:r w:rsidRPr="002D523B">
        <w:rPr>
          <w:rStyle w:val="Appelnotedebasdep"/>
          <w:rFonts w:ascii="Garamond" w:hAnsi="Garamond"/>
          <w:color w:val="C00000"/>
          <w:position w:val="0"/>
          <w:sz w:val="16"/>
          <w:szCs w:val="16"/>
        </w:rPr>
        <w:footnoteRef/>
      </w:r>
      <w:r w:rsidRPr="002D523B">
        <w:rPr>
          <w:rFonts w:ascii="Garamond" w:hAnsi="Garamond"/>
          <w:color w:val="C00000"/>
          <w:sz w:val="16"/>
          <w:szCs w:val="16"/>
        </w:rPr>
        <w:t xml:space="preserve"> Philippe </w:t>
      </w:r>
      <w:proofErr w:type="spellStart"/>
      <w:r w:rsidRPr="002D523B">
        <w:rPr>
          <w:rFonts w:ascii="Garamond" w:hAnsi="Garamond"/>
          <w:color w:val="C00000"/>
          <w:sz w:val="16"/>
          <w:szCs w:val="16"/>
        </w:rPr>
        <w:t>Lacoue</w:t>
      </w:r>
      <w:proofErr w:type="spellEnd"/>
      <w:r w:rsidRPr="002D523B">
        <w:rPr>
          <w:rFonts w:ascii="Garamond" w:hAnsi="Garamond"/>
          <w:color w:val="C00000"/>
          <w:sz w:val="16"/>
          <w:szCs w:val="16"/>
        </w:rPr>
        <w:t xml:space="preserve">-Labarthe, Jean-Luc Nancy : </w:t>
      </w:r>
      <w:r w:rsidRPr="00FE225A">
        <w:rPr>
          <w:rFonts w:ascii="Garamond" w:hAnsi="Garamond"/>
          <w:i/>
          <w:color w:val="C00000"/>
          <w:sz w:val="16"/>
          <w:szCs w:val="16"/>
        </w:rPr>
        <w:t>Le titre de la lettre. Une lecture de Lacan</w:t>
      </w:r>
      <w:r w:rsidRPr="002D523B">
        <w:rPr>
          <w:rFonts w:ascii="Garamond" w:hAnsi="Garamond"/>
          <w:color w:val="C00000"/>
          <w:sz w:val="16"/>
          <w:szCs w:val="16"/>
        </w:rPr>
        <w:t xml:space="preserve">, Paris, Galilée, </w:t>
      </w:r>
      <w:r w:rsidRPr="002A0BDB">
        <w:rPr>
          <w:rFonts w:ascii="Garamond" w:hAnsi="Garamond"/>
          <w:color w:val="C00000"/>
          <w:sz w:val="14"/>
          <w:szCs w:val="14"/>
        </w:rPr>
        <w:t>1973</w:t>
      </w:r>
      <w:r w:rsidRPr="002D523B">
        <w:rPr>
          <w:rFonts w:ascii="Garamond" w:hAnsi="Garamond"/>
          <w:color w:val="C00000"/>
          <w:sz w:val="16"/>
          <w:szCs w:val="16"/>
        </w:rPr>
        <w:t xml:space="preserve"> et </w:t>
      </w:r>
      <w:r w:rsidRPr="002A0BDB">
        <w:rPr>
          <w:rFonts w:ascii="Garamond" w:hAnsi="Garamond"/>
          <w:color w:val="C00000"/>
          <w:sz w:val="14"/>
          <w:szCs w:val="14"/>
        </w:rPr>
        <w:t>1990</w:t>
      </w:r>
      <w:r w:rsidRPr="002D523B">
        <w:rPr>
          <w:rFonts w:ascii="Garamond" w:hAnsi="Garamond"/>
          <w:color w:val="C00000"/>
          <w:sz w:val="16"/>
          <w:szCs w:val="16"/>
        </w:rPr>
        <w:t>.</w:t>
      </w:r>
    </w:p>
  </w:footnote>
  <w:footnote w:id="58">
    <w:p w:rsidR="00D6296F" w:rsidRPr="00FE225A" w:rsidRDefault="00D6296F" w:rsidP="00FE225A">
      <w:pPr>
        <w:pStyle w:val="Sansinterligne"/>
        <w:rPr>
          <w:rFonts w:ascii="Garamond" w:hAnsi="Garamond"/>
          <w:color w:val="C00000"/>
          <w:sz w:val="16"/>
          <w:szCs w:val="16"/>
        </w:rPr>
      </w:pPr>
      <w:r w:rsidRPr="00FE225A">
        <w:rPr>
          <w:rStyle w:val="Appelnotedebasdep"/>
          <w:rFonts w:ascii="Garamond" w:hAnsi="Garamond"/>
          <w:color w:val="C00000"/>
          <w:position w:val="0"/>
          <w:sz w:val="16"/>
          <w:szCs w:val="16"/>
        </w:rPr>
        <w:footnoteRef/>
      </w:r>
      <w:r w:rsidRPr="00FE225A">
        <w:rPr>
          <w:rFonts w:ascii="Garamond" w:hAnsi="Garamond"/>
          <w:color w:val="C00000"/>
          <w:sz w:val="16"/>
          <w:szCs w:val="16"/>
        </w:rPr>
        <w:t xml:space="preserve">  </w:t>
      </w:r>
      <w:r w:rsidRPr="00FE225A">
        <w:rPr>
          <w:rFonts w:ascii="Garamond" w:hAnsi="Garamond"/>
          <w:i/>
          <w:color w:val="C00000"/>
          <w:sz w:val="16"/>
          <w:szCs w:val="16"/>
        </w:rPr>
        <w:t>L'instance de la lettre dans l'inconscient ou la raison depuis Freud</w:t>
      </w:r>
      <w:r w:rsidRPr="00FE225A">
        <w:rPr>
          <w:rFonts w:ascii="Garamond" w:hAnsi="Garamond"/>
          <w:color w:val="C00000"/>
          <w:sz w:val="16"/>
          <w:szCs w:val="16"/>
        </w:rPr>
        <w:t xml:space="preserve">, in Écrits, Paris, Seuil, </w:t>
      </w:r>
      <w:r w:rsidRPr="002A0BDB">
        <w:rPr>
          <w:rFonts w:ascii="Garamond" w:hAnsi="Garamond"/>
          <w:color w:val="C00000"/>
          <w:sz w:val="14"/>
          <w:szCs w:val="14"/>
        </w:rPr>
        <w:t>1966</w:t>
      </w:r>
      <w:r w:rsidRPr="00FE225A">
        <w:rPr>
          <w:rFonts w:ascii="Garamond" w:hAnsi="Garamond"/>
          <w:color w:val="C00000"/>
          <w:sz w:val="16"/>
          <w:szCs w:val="16"/>
        </w:rPr>
        <w:t xml:space="preserve">, pp. </w:t>
      </w:r>
      <w:r w:rsidRPr="002A0BDB">
        <w:rPr>
          <w:rFonts w:ascii="Garamond" w:hAnsi="Garamond"/>
          <w:color w:val="C00000"/>
          <w:sz w:val="14"/>
          <w:szCs w:val="14"/>
        </w:rPr>
        <w:t>493-528</w:t>
      </w:r>
      <w:r>
        <w:rPr>
          <w:rFonts w:ascii="Garamond" w:hAnsi="Garamond"/>
          <w:color w:val="C00000"/>
          <w:sz w:val="16"/>
          <w:szCs w:val="16"/>
        </w:rPr>
        <w:t>.</w:t>
      </w:r>
    </w:p>
    <w:p w:rsidR="00D6296F" w:rsidRPr="00A778E3" w:rsidRDefault="00D6296F">
      <w:pPr>
        <w:pStyle w:val="Notedebasdepage"/>
        <w:tabs>
          <w:tab w:val="left" w:pos="840"/>
        </w:tabs>
        <w:rPr>
          <w:rFonts w:ascii="Garamond" w:hAnsi="Garamond"/>
          <w:color w:val="FF0000"/>
        </w:rPr>
      </w:pPr>
    </w:p>
  </w:footnote>
  <w:footnote w:id="59">
    <w:p w:rsidR="00D6296F" w:rsidRPr="00FE225A" w:rsidRDefault="00D6296F" w:rsidP="00FE225A">
      <w:pPr>
        <w:pStyle w:val="Sansinterligne"/>
        <w:rPr>
          <w:rFonts w:ascii="Garamond" w:hAnsi="Garamond"/>
          <w:color w:val="C00000"/>
          <w:sz w:val="16"/>
          <w:szCs w:val="16"/>
        </w:rPr>
      </w:pPr>
      <w:r w:rsidRPr="00FE225A">
        <w:rPr>
          <w:rStyle w:val="Appelnotedebasdep"/>
          <w:rFonts w:ascii="Garamond" w:hAnsi="Garamond"/>
          <w:color w:val="C00000"/>
          <w:position w:val="0"/>
          <w:sz w:val="16"/>
          <w:szCs w:val="16"/>
        </w:rPr>
        <w:footnoteRef/>
      </w:r>
      <w:r w:rsidRPr="00FE225A">
        <w:rPr>
          <w:rFonts w:ascii="Garamond" w:hAnsi="Garamond"/>
          <w:color w:val="C00000"/>
          <w:sz w:val="16"/>
          <w:szCs w:val="16"/>
        </w:rPr>
        <w:t xml:space="preserve">   Quinaud (adjectif)</w:t>
      </w:r>
      <w:r>
        <w:rPr>
          <w:rFonts w:ascii="Garamond" w:hAnsi="Garamond"/>
          <w:color w:val="C00000"/>
          <w:sz w:val="16"/>
          <w:szCs w:val="16"/>
        </w:rPr>
        <w:t> :</w:t>
      </w:r>
      <w:r w:rsidRPr="00FE225A">
        <w:rPr>
          <w:rFonts w:ascii="Garamond" w:hAnsi="Garamond"/>
          <w:color w:val="C00000"/>
          <w:sz w:val="16"/>
          <w:szCs w:val="16"/>
        </w:rPr>
        <w:t xml:space="preserve"> p</w:t>
      </w:r>
      <w:r w:rsidRPr="00FE225A">
        <w:rPr>
          <w:rStyle w:val="tlfcdefinition"/>
          <w:rFonts w:ascii="Garamond" w:hAnsi="Garamond"/>
          <w:color w:val="C00000"/>
          <w:sz w:val="16"/>
          <w:szCs w:val="16"/>
        </w:rPr>
        <w:t>enaud,</w:t>
      </w:r>
      <w:r w:rsidRPr="00FE225A">
        <w:rPr>
          <w:rStyle w:val="tlfcsynonime"/>
          <w:rFonts w:ascii="Garamond" w:hAnsi="Garamond"/>
          <w:color w:val="C00000"/>
          <w:sz w:val="16"/>
          <w:szCs w:val="16"/>
        </w:rPr>
        <w:t xml:space="preserve"> confus, honteux.</w:t>
      </w:r>
    </w:p>
  </w:footnote>
  <w:footnote w:id="60">
    <w:p w:rsidR="00D6296F" w:rsidRPr="00FE225A" w:rsidRDefault="00D6296F" w:rsidP="00FE225A">
      <w:pPr>
        <w:pStyle w:val="Sansinterligne"/>
        <w:rPr>
          <w:rFonts w:ascii="Garamond" w:hAnsi="Garamond"/>
          <w:color w:val="C00000"/>
          <w:sz w:val="16"/>
          <w:szCs w:val="16"/>
        </w:rPr>
      </w:pPr>
      <w:r w:rsidRPr="00FE225A">
        <w:rPr>
          <w:rStyle w:val="Appelnotedebasdep"/>
          <w:rFonts w:ascii="Garamond" w:hAnsi="Garamond"/>
          <w:color w:val="C00000"/>
          <w:position w:val="0"/>
          <w:sz w:val="16"/>
          <w:szCs w:val="16"/>
        </w:rPr>
        <w:footnoteRef/>
      </w:r>
      <w:r w:rsidRPr="00FE225A">
        <w:rPr>
          <w:rFonts w:ascii="Garamond" w:hAnsi="Garamond"/>
          <w:color w:val="C00000"/>
          <w:sz w:val="16"/>
          <w:szCs w:val="16"/>
        </w:rPr>
        <w:t xml:space="preserve"> </w:t>
      </w:r>
      <w:r>
        <w:rPr>
          <w:rFonts w:ascii="Garamond" w:hAnsi="Garamond"/>
          <w:color w:val="C00000"/>
          <w:sz w:val="16"/>
          <w:szCs w:val="16"/>
        </w:rPr>
        <w:t xml:space="preserve">  </w:t>
      </w:r>
      <w:r w:rsidRPr="00FE225A">
        <w:rPr>
          <w:rFonts w:ascii="Garamond" w:hAnsi="Garamond"/>
          <w:color w:val="C00000"/>
          <w:sz w:val="16"/>
          <w:szCs w:val="16"/>
        </w:rPr>
        <w:t xml:space="preserve">Cette formule apparait dans la séance du </w:t>
      </w:r>
      <w:r w:rsidRPr="00B64E60">
        <w:rPr>
          <w:rFonts w:ascii="Garamond" w:hAnsi="Garamond"/>
          <w:color w:val="C00000"/>
          <w:sz w:val="14"/>
          <w:szCs w:val="14"/>
        </w:rPr>
        <w:t>15-3-72</w:t>
      </w:r>
      <w:r w:rsidRPr="00FE225A">
        <w:rPr>
          <w:rFonts w:ascii="Garamond" w:hAnsi="Garamond"/>
          <w:color w:val="C00000"/>
          <w:sz w:val="16"/>
          <w:szCs w:val="16"/>
        </w:rPr>
        <w:t xml:space="preserve"> du séminaire </w:t>
      </w:r>
      <w:r>
        <w:rPr>
          <w:rFonts w:ascii="Garamond" w:hAnsi="Garamond"/>
          <w:color w:val="C00000"/>
          <w:sz w:val="16"/>
          <w:szCs w:val="16"/>
        </w:rPr>
        <w:t>« </w:t>
      </w:r>
      <w:r w:rsidRPr="00FE225A">
        <w:rPr>
          <w:rFonts w:ascii="Garamond" w:hAnsi="Garamond"/>
          <w:color w:val="C00000"/>
          <w:sz w:val="16"/>
          <w:szCs w:val="16"/>
        </w:rPr>
        <w:t>...</w:t>
      </w:r>
      <w:r>
        <w:rPr>
          <w:rFonts w:ascii="Garamond" w:hAnsi="Garamond"/>
          <w:color w:val="C00000"/>
          <w:sz w:val="16"/>
          <w:szCs w:val="16"/>
        </w:rPr>
        <w:t>O</w:t>
      </w:r>
      <w:r w:rsidRPr="00FE225A">
        <w:rPr>
          <w:rFonts w:ascii="Garamond" w:hAnsi="Garamond"/>
          <w:color w:val="C00000"/>
          <w:sz w:val="16"/>
          <w:szCs w:val="16"/>
        </w:rPr>
        <w:t>u pire</w:t>
      </w:r>
      <w:r>
        <w:rPr>
          <w:rFonts w:ascii="Garamond" w:hAnsi="Garamond"/>
          <w:color w:val="C00000"/>
          <w:sz w:val="16"/>
          <w:szCs w:val="16"/>
        </w:rPr>
        <w:t> »</w:t>
      </w:r>
      <w:r w:rsidRPr="00FE225A">
        <w:rPr>
          <w:rFonts w:ascii="Garamond" w:hAnsi="Garamond"/>
          <w:color w:val="C00000"/>
          <w:sz w:val="16"/>
          <w:szCs w:val="16"/>
        </w:rPr>
        <w:t> .</w:t>
      </w:r>
    </w:p>
  </w:footnote>
  <w:footnote w:id="61">
    <w:p w:rsidR="00D6296F" w:rsidRPr="00DF3E5C" w:rsidRDefault="00D6296F" w:rsidP="00DF3E5C">
      <w:pPr>
        <w:pStyle w:val="Sansinterligne"/>
        <w:rPr>
          <w:rFonts w:ascii="Garamond" w:hAnsi="Garamond"/>
          <w:color w:val="C00000"/>
          <w:sz w:val="16"/>
          <w:szCs w:val="16"/>
        </w:rPr>
      </w:pPr>
      <w:r w:rsidRPr="00DF3E5C">
        <w:rPr>
          <w:rStyle w:val="Appelnotedebasdep"/>
          <w:rFonts w:ascii="Garamond" w:hAnsi="Garamond"/>
          <w:color w:val="C00000"/>
          <w:position w:val="0"/>
          <w:sz w:val="16"/>
          <w:szCs w:val="16"/>
        </w:rPr>
        <w:footnoteRef/>
      </w:r>
      <w:r w:rsidRPr="00DF3E5C">
        <w:rPr>
          <w:rFonts w:ascii="Garamond" w:hAnsi="Garamond"/>
          <w:color w:val="C00000"/>
          <w:sz w:val="16"/>
          <w:szCs w:val="16"/>
        </w:rPr>
        <w:t xml:space="preserve"> Pierre Rousselot</w:t>
      </w:r>
      <w:r>
        <w:rPr>
          <w:rFonts w:ascii="Garamond" w:hAnsi="Garamond"/>
          <w:color w:val="C00000"/>
          <w:sz w:val="16"/>
          <w:szCs w:val="16"/>
        </w:rPr>
        <w:t> :</w:t>
      </w:r>
      <w:r w:rsidRPr="00DF3E5C">
        <w:rPr>
          <w:rFonts w:ascii="Garamond" w:hAnsi="Garamond"/>
          <w:color w:val="C00000"/>
          <w:sz w:val="16"/>
          <w:szCs w:val="16"/>
        </w:rPr>
        <w:t xml:space="preserve"> </w:t>
      </w:r>
      <w:hyperlink r:id="rId7" w:history="1">
        <w:r w:rsidRPr="00DF3E5C">
          <w:rPr>
            <w:rStyle w:val="Lienhypertexte"/>
            <w:rFonts w:ascii="Garamond" w:hAnsi="Garamond"/>
            <w:i/>
            <w:color w:val="C00000"/>
            <w:sz w:val="16"/>
            <w:szCs w:val="16"/>
            <w:u w:val="none"/>
          </w:rPr>
          <w:t>Pour l’histoire du problème de l’amour au Moyen-Âge</w:t>
        </w:r>
      </w:hyperlink>
      <w:r w:rsidRPr="00DF3E5C">
        <w:rPr>
          <w:rFonts w:ascii="Garamond" w:hAnsi="Garamond"/>
          <w:i/>
          <w:color w:val="C00000"/>
          <w:sz w:val="16"/>
          <w:szCs w:val="16"/>
        </w:rPr>
        <w:t>,</w:t>
      </w:r>
      <w:r w:rsidRPr="00DF3E5C">
        <w:rPr>
          <w:rFonts w:ascii="Garamond" w:hAnsi="Garamond"/>
          <w:color w:val="C00000"/>
          <w:sz w:val="16"/>
          <w:szCs w:val="16"/>
        </w:rPr>
        <w:t xml:space="preserve">  Thèse présentée en Sorbonne, 1908. (</w:t>
      </w:r>
      <w:proofErr w:type="spellStart"/>
      <w:r w:rsidRPr="00DF3E5C">
        <w:rPr>
          <w:rFonts w:ascii="Garamond" w:hAnsi="Garamond"/>
          <w:color w:val="C00000"/>
          <w:sz w:val="16"/>
          <w:szCs w:val="16"/>
        </w:rPr>
        <w:t>Vrin</w:t>
      </w:r>
      <w:proofErr w:type="spellEnd"/>
      <w:r w:rsidRPr="00DF3E5C">
        <w:rPr>
          <w:rFonts w:ascii="Garamond" w:hAnsi="Garamond"/>
          <w:color w:val="C00000"/>
          <w:sz w:val="16"/>
          <w:szCs w:val="16"/>
        </w:rPr>
        <w:t>, 1981)</w:t>
      </w:r>
      <w:r>
        <w:rPr>
          <w:rFonts w:ascii="Garamond" w:hAnsi="Garamond"/>
          <w:color w:val="C00000"/>
          <w:sz w:val="16"/>
          <w:szCs w:val="16"/>
        </w:rPr>
        <w:t>.</w:t>
      </w:r>
    </w:p>
    <w:p w:rsidR="00D6296F" w:rsidRPr="00DF3E5C" w:rsidRDefault="00D6296F" w:rsidP="00DF3E5C">
      <w:pPr>
        <w:pStyle w:val="Sansinterligne"/>
        <w:rPr>
          <w:rFonts w:ascii="Garamond" w:hAnsi="Garamond"/>
          <w:color w:val="C00000"/>
          <w:sz w:val="16"/>
          <w:szCs w:val="16"/>
        </w:rPr>
      </w:pPr>
      <w:r w:rsidRPr="00DF3E5C">
        <w:rPr>
          <w:rFonts w:ascii="Garamond" w:hAnsi="Garamond"/>
          <w:color w:val="C00000"/>
          <w:sz w:val="16"/>
          <w:szCs w:val="16"/>
        </w:rPr>
        <w:t>Confusion de Lacan (?)</w:t>
      </w:r>
      <w:r>
        <w:rPr>
          <w:rFonts w:ascii="Garamond" w:hAnsi="Garamond"/>
          <w:color w:val="C00000"/>
          <w:sz w:val="16"/>
          <w:szCs w:val="16"/>
        </w:rPr>
        <w:t xml:space="preserve"> </w:t>
      </w:r>
      <w:r w:rsidRPr="00DF3E5C">
        <w:rPr>
          <w:rFonts w:ascii="Garamond" w:hAnsi="Garamond"/>
          <w:color w:val="C00000"/>
          <w:sz w:val="16"/>
          <w:szCs w:val="16"/>
        </w:rPr>
        <w:t xml:space="preserve">entre </w:t>
      </w:r>
      <w:hyperlink r:id="rId8" w:history="1">
        <w:r w:rsidRPr="00DF3E5C">
          <w:rPr>
            <w:rStyle w:val="Lienhypertexte"/>
            <w:rFonts w:ascii="Garamond" w:hAnsi="Garamond"/>
            <w:color w:val="C00000"/>
            <w:sz w:val="16"/>
            <w:szCs w:val="16"/>
            <w:u w:val="none"/>
          </w:rPr>
          <w:t>l’abbé Jean-Pierre Rousselot</w:t>
        </w:r>
      </w:hyperlink>
      <w:r w:rsidRPr="00DF3E5C">
        <w:rPr>
          <w:rFonts w:ascii="Garamond" w:hAnsi="Garamond"/>
          <w:color w:val="C00000"/>
          <w:sz w:val="16"/>
          <w:szCs w:val="16"/>
        </w:rPr>
        <w:t xml:space="preserve"> (1846-1924), célèbre linguiste</w:t>
      </w:r>
      <w:r>
        <w:rPr>
          <w:rFonts w:ascii="Garamond" w:hAnsi="Garamond"/>
          <w:color w:val="C00000"/>
          <w:sz w:val="16"/>
          <w:szCs w:val="16"/>
        </w:rPr>
        <w:t>, fondateur de la phonétique,</w:t>
      </w:r>
      <w:r w:rsidRPr="00DF3E5C">
        <w:rPr>
          <w:rFonts w:ascii="Garamond" w:hAnsi="Garamond"/>
          <w:color w:val="C00000"/>
          <w:sz w:val="16"/>
          <w:szCs w:val="16"/>
        </w:rPr>
        <w:t xml:space="preserve"> dont la thèse en Sorbonne portait sur « </w:t>
      </w:r>
      <w:r w:rsidRPr="00DF3E5C">
        <w:rPr>
          <w:rFonts w:ascii="Garamond" w:hAnsi="Garamond"/>
          <w:i/>
          <w:color w:val="C00000"/>
          <w:sz w:val="16"/>
          <w:szCs w:val="16"/>
        </w:rPr>
        <w:t>Les limites des dialectes d’oc et d’oïl en Charente</w:t>
      </w:r>
      <w:r w:rsidRPr="00DF3E5C">
        <w:rPr>
          <w:rFonts w:ascii="Garamond" w:hAnsi="Garamond"/>
          <w:color w:val="C00000"/>
          <w:sz w:val="16"/>
          <w:szCs w:val="16"/>
        </w:rPr>
        <w:t xml:space="preserve"> », et </w:t>
      </w:r>
      <w:hyperlink r:id="rId9" w:history="1">
        <w:r w:rsidRPr="00DF3E5C">
          <w:rPr>
            <w:rStyle w:val="Lienhypertexte"/>
            <w:rFonts w:ascii="Garamond" w:hAnsi="Garamond"/>
            <w:color w:val="C00000"/>
            <w:sz w:val="16"/>
            <w:szCs w:val="16"/>
            <w:u w:val="none"/>
          </w:rPr>
          <w:t>Pierre Rousselot</w:t>
        </w:r>
      </w:hyperlink>
      <w:r w:rsidRPr="00DF3E5C">
        <w:rPr>
          <w:rFonts w:ascii="Garamond" w:hAnsi="Garamond"/>
          <w:color w:val="C00000"/>
          <w:sz w:val="16"/>
          <w:szCs w:val="16"/>
        </w:rPr>
        <w:t xml:space="preserve"> (187</w:t>
      </w:r>
      <w:r>
        <w:rPr>
          <w:rFonts w:ascii="Garamond" w:hAnsi="Garamond"/>
          <w:color w:val="C00000"/>
          <w:sz w:val="16"/>
          <w:szCs w:val="16"/>
        </w:rPr>
        <w:t>8</w:t>
      </w:r>
      <w:r w:rsidRPr="00DF3E5C">
        <w:rPr>
          <w:rFonts w:ascii="Garamond" w:hAnsi="Garamond"/>
          <w:color w:val="C00000"/>
          <w:sz w:val="16"/>
          <w:szCs w:val="16"/>
        </w:rPr>
        <w:t xml:space="preserve">-1915) théologien jésuite </w:t>
      </w:r>
      <w:r>
        <w:rPr>
          <w:rFonts w:ascii="Garamond" w:hAnsi="Garamond"/>
          <w:color w:val="C00000"/>
          <w:sz w:val="16"/>
          <w:szCs w:val="16"/>
        </w:rPr>
        <w:t>(</w:t>
      </w:r>
      <w:r w:rsidRPr="0059671E">
        <w:rPr>
          <w:rFonts w:ascii="Garamond" w:hAnsi="Garamond"/>
          <w:i/>
          <w:color w:val="0000CC"/>
          <w:sz w:val="14"/>
          <w:szCs w:val="14"/>
          <w:vertAlign w:val="subscript"/>
        </w:rPr>
        <w:t>→</w:t>
      </w:r>
      <w:r>
        <w:rPr>
          <w:rFonts w:ascii="Garamond" w:hAnsi="Garamond"/>
          <w:i/>
          <w:color w:val="0000CC"/>
          <w:sz w:val="14"/>
          <w:szCs w:val="14"/>
          <w:vertAlign w:val="subscript"/>
        </w:rPr>
        <w:t xml:space="preserve"> </w:t>
      </w:r>
      <w:r w:rsidRPr="00534968">
        <w:rPr>
          <w:rFonts w:ascii="Garamond" w:hAnsi="Garamond"/>
          <w:i/>
          <w:color w:val="C00000"/>
          <w:sz w:val="16"/>
          <w:szCs w:val="16"/>
        </w:rPr>
        <w:t>« abbé</w:t>
      </w:r>
      <w:r>
        <w:rPr>
          <w:rFonts w:ascii="Garamond" w:hAnsi="Garamond"/>
          <w:i/>
          <w:color w:val="C00000"/>
          <w:sz w:val="16"/>
          <w:szCs w:val="16"/>
        </w:rPr>
        <w:t> »</w:t>
      </w:r>
      <w:r>
        <w:rPr>
          <w:rFonts w:ascii="Garamond" w:hAnsi="Garamond"/>
          <w:color w:val="C00000"/>
          <w:sz w:val="16"/>
          <w:szCs w:val="16"/>
        </w:rPr>
        <w:t xml:space="preserve"> ?) </w:t>
      </w:r>
      <w:r w:rsidRPr="00DF3E5C">
        <w:rPr>
          <w:rFonts w:ascii="Garamond" w:hAnsi="Garamond"/>
          <w:color w:val="C00000"/>
          <w:sz w:val="16"/>
          <w:szCs w:val="16"/>
        </w:rPr>
        <w:t>dont la thèse en Sorbonne portait sur « </w:t>
      </w:r>
      <w:r>
        <w:rPr>
          <w:rFonts w:ascii="Garamond" w:hAnsi="Garamond"/>
          <w:i/>
          <w:color w:val="C00000"/>
          <w:sz w:val="16"/>
          <w:szCs w:val="16"/>
        </w:rPr>
        <w:t>L</w:t>
      </w:r>
      <w:r w:rsidRPr="00534968">
        <w:rPr>
          <w:rFonts w:ascii="Garamond" w:hAnsi="Garamond"/>
          <w:i/>
          <w:color w:val="C00000"/>
          <w:sz w:val="16"/>
          <w:szCs w:val="16"/>
        </w:rPr>
        <w:t>’histoire du problème de l’amour au moyen-âge</w:t>
      </w:r>
      <w:r w:rsidRPr="00DF3E5C">
        <w:rPr>
          <w:rFonts w:ascii="Garamond" w:hAnsi="Garamond"/>
          <w:color w:val="C00000"/>
          <w:sz w:val="16"/>
          <w:szCs w:val="16"/>
        </w:rPr>
        <w:t> », qui a consacré ses recherches à l’intellectualisme thomiste et à la philosophie de l’amour.</w:t>
      </w:r>
    </w:p>
  </w:footnote>
  <w:footnote w:id="62">
    <w:p w:rsidR="00D6296F" w:rsidRPr="007D5C40" w:rsidRDefault="00D6296F" w:rsidP="007D5C40">
      <w:pPr>
        <w:pStyle w:val="Sansinterligne"/>
        <w:rPr>
          <w:rFonts w:ascii="Garamond" w:hAnsi="Garamond"/>
          <w:color w:val="C00000"/>
          <w:sz w:val="16"/>
          <w:szCs w:val="16"/>
        </w:rPr>
      </w:pPr>
      <w:r w:rsidRPr="007D5C40">
        <w:rPr>
          <w:rStyle w:val="Appelnotedebasdep"/>
          <w:rFonts w:ascii="Garamond" w:hAnsi="Garamond"/>
          <w:color w:val="C00000"/>
          <w:position w:val="0"/>
          <w:sz w:val="16"/>
          <w:szCs w:val="16"/>
        </w:rPr>
        <w:footnoteRef/>
      </w:r>
      <w:r w:rsidRPr="007D5C40">
        <w:rPr>
          <w:rFonts w:ascii="Garamond" w:hAnsi="Garamond"/>
          <w:color w:val="C00000"/>
          <w:sz w:val="16"/>
          <w:szCs w:val="16"/>
        </w:rPr>
        <w:t xml:space="preserve"> Rabelais : </w:t>
      </w:r>
      <w:r w:rsidRPr="007D5C40">
        <w:rPr>
          <w:rFonts w:ascii="Garamond" w:hAnsi="Garamond"/>
          <w:i/>
          <w:color w:val="C00000"/>
          <w:sz w:val="16"/>
          <w:szCs w:val="16"/>
        </w:rPr>
        <w:t>Le Tiers Livre</w:t>
      </w:r>
      <w:r w:rsidRPr="007D5C40">
        <w:rPr>
          <w:rFonts w:ascii="Garamond" w:hAnsi="Garamond"/>
          <w:color w:val="C00000"/>
          <w:sz w:val="16"/>
          <w:szCs w:val="16"/>
        </w:rPr>
        <w:t>, chap. VIII, « </w:t>
      </w:r>
      <w:r w:rsidRPr="007D5C40">
        <w:rPr>
          <w:rFonts w:ascii="Garamond" w:hAnsi="Garamond"/>
          <w:i/>
          <w:color w:val="C00000"/>
          <w:sz w:val="16"/>
          <w:szCs w:val="16"/>
        </w:rPr>
        <w:t>Comment la braguette est la pièce principale de l’armure pour les hommes de guerre</w:t>
      </w:r>
      <w:r w:rsidRPr="007D5C40">
        <w:rPr>
          <w:rFonts w:ascii="Garamond" w:hAnsi="Garamond"/>
          <w:color w:val="C00000"/>
          <w:sz w:val="16"/>
          <w:szCs w:val="16"/>
        </w:rPr>
        <w:t xml:space="preserve"> » : </w:t>
      </w:r>
    </w:p>
    <w:p w:rsidR="00D6296F" w:rsidRPr="007D5C40" w:rsidRDefault="00D6296F" w:rsidP="007D5C40">
      <w:pPr>
        <w:pStyle w:val="Sansinterligne"/>
        <w:rPr>
          <w:rFonts w:ascii="Garamond" w:hAnsi="Garamond"/>
          <w:color w:val="C00000"/>
          <w:sz w:val="16"/>
          <w:szCs w:val="16"/>
        </w:rPr>
      </w:pPr>
      <w:r w:rsidRPr="007D5C40">
        <w:rPr>
          <w:rFonts w:ascii="Garamond" w:hAnsi="Garamond"/>
          <w:i/>
          <w:color w:val="C00000"/>
          <w:sz w:val="16"/>
          <w:szCs w:val="16"/>
        </w:rPr>
        <w:t>Celle qui vit son mari tout armé, sauf la braguette, aller en escarmouche, lui dit : « Ami, de peur qu’on ne vous touche, Armez cela, qui est le plus aimé.</w:t>
      </w:r>
      <w:r w:rsidRPr="007D5C40">
        <w:rPr>
          <w:rFonts w:ascii="Garamond" w:hAnsi="Garamond"/>
          <w:color w:val="C00000"/>
          <w:sz w:val="16"/>
          <w:szCs w:val="16"/>
        </w:rPr>
        <w:t> »</w:t>
      </w:r>
      <w:r>
        <w:rPr>
          <w:rFonts w:ascii="Garamond" w:hAnsi="Garamond"/>
          <w:color w:val="C00000"/>
          <w:sz w:val="16"/>
          <w:szCs w:val="16"/>
        </w:rPr>
        <w:t xml:space="preserve"> </w:t>
      </w:r>
    </w:p>
  </w:footnote>
  <w:footnote w:id="63">
    <w:p w:rsidR="00D6296F" w:rsidRPr="00DC3895" w:rsidRDefault="00D6296F" w:rsidP="007D5C40">
      <w:pPr>
        <w:pStyle w:val="Sansinterligne"/>
        <w:rPr>
          <w:rFonts w:ascii="Garamond" w:hAnsi="Garamond"/>
          <w:color w:val="C00000"/>
          <w:sz w:val="16"/>
          <w:szCs w:val="16"/>
        </w:rPr>
      </w:pPr>
      <w:r w:rsidRPr="007D5C40">
        <w:rPr>
          <w:rStyle w:val="Appelnotedebasdep"/>
          <w:rFonts w:ascii="Garamond" w:hAnsi="Garamond"/>
          <w:color w:val="C00000"/>
          <w:position w:val="0"/>
          <w:sz w:val="16"/>
          <w:szCs w:val="16"/>
        </w:rPr>
        <w:footnoteRef/>
      </w:r>
      <w:r w:rsidRPr="007D5C40">
        <w:rPr>
          <w:rFonts w:ascii="Garamond" w:hAnsi="Garamond"/>
          <w:color w:val="C00000"/>
          <w:sz w:val="16"/>
          <w:szCs w:val="16"/>
        </w:rPr>
        <w:t xml:space="preserve"> </w:t>
      </w:r>
      <w:r w:rsidRPr="007D5C40">
        <w:rPr>
          <w:rStyle w:val="ptbrand"/>
          <w:rFonts w:ascii="Garamond" w:hAnsi="Garamond"/>
          <w:color w:val="C00000"/>
          <w:sz w:val="16"/>
          <w:szCs w:val="16"/>
        </w:rPr>
        <w:t>Oscar Bloch et Walther Von Wartburg </w:t>
      </w:r>
      <w:r w:rsidRPr="007D5C40">
        <w:rPr>
          <w:rFonts w:ascii="Garamond" w:hAnsi="Garamond"/>
          <w:color w:val="C00000"/>
          <w:sz w:val="16"/>
          <w:szCs w:val="16"/>
        </w:rPr>
        <w:t xml:space="preserve">: </w:t>
      </w:r>
      <w:r w:rsidRPr="007D5C40">
        <w:rPr>
          <w:rFonts w:ascii="Garamond" w:hAnsi="Garamond"/>
          <w:i/>
          <w:color w:val="C00000"/>
          <w:sz w:val="16"/>
          <w:szCs w:val="16"/>
        </w:rPr>
        <w:t>Dictionnaire étymologique de la langue française</w:t>
      </w:r>
      <w:r w:rsidRPr="007D5C40">
        <w:rPr>
          <w:rFonts w:ascii="Garamond" w:hAnsi="Garamond"/>
          <w:color w:val="C00000"/>
          <w:sz w:val="16"/>
          <w:szCs w:val="16"/>
        </w:rPr>
        <w:t>,  PUF, coll. Quadrige 2008.</w:t>
      </w:r>
    </w:p>
  </w:footnote>
  <w:footnote w:id="64">
    <w:p w:rsidR="00D6296F" w:rsidRPr="009D253C" w:rsidRDefault="00D6296F" w:rsidP="009D253C">
      <w:pPr>
        <w:pStyle w:val="Sansinterligne"/>
        <w:rPr>
          <w:rFonts w:ascii="Garamond" w:hAnsi="Garamond"/>
          <w:color w:val="C00000"/>
          <w:sz w:val="16"/>
          <w:szCs w:val="16"/>
        </w:rPr>
      </w:pPr>
      <w:r w:rsidRPr="009D253C">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9D253C">
        <w:rPr>
          <w:rFonts w:ascii="Garamond" w:hAnsi="Garamond"/>
          <w:color w:val="C00000"/>
          <w:sz w:val="16"/>
          <w:szCs w:val="16"/>
        </w:rPr>
        <w:t xml:space="preserve"> Etienne Gilson, </w:t>
      </w:r>
      <w:r w:rsidRPr="009D253C">
        <w:rPr>
          <w:rFonts w:ascii="Garamond" w:hAnsi="Garamond"/>
          <w:i/>
          <w:color w:val="C00000"/>
          <w:sz w:val="16"/>
          <w:szCs w:val="16"/>
        </w:rPr>
        <w:t>La Théologie mystique de Saint Bernard</w:t>
      </w:r>
      <w:r w:rsidRPr="009D253C">
        <w:rPr>
          <w:rFonts w:ascii="Garamond" w:hAnsi="Garamond"/>
          <w:color w:val="C00000"/>
          <w:sz w:val="16"/>
          <w:szCs w:val="16"/>
        </w:rPr>
        <w:t xml:space="preserve"> (1934),  Paris, </w:t>
      </w:r>
      <w:proofErr w:type="spellStart"/>
      <w:r w:rsidRPr="009D253C">
        <w:rPr>
          <w:rFonts w:ascii="Garamond" w:hAnsi="Garamond"/>
          <w:color w:val="C00000"/>
          <w:sz w:val="16"/>
          <w:szCs w:val="16"/>
        </w:rPr>
        <w:t>Vrin</w:t>
      </w:r>
      <w:proofErr w:type="spellEnd"/>
      <w:r w:rsidRPr="009D253C">
        <w:rPr>
          <w:rFonts w:ascii="Garamond" w:hAnsi="Garamond"/>
          <w:color w:val="C00000"/>
          <w:sz w:val="16"/>
          <w:szCs w:val="16"/>
        </w:rPr>
        <w:t xml:space="preserve">, 2000. </w:t>
      </w:r>
    </w:p>
  </w:footnote>
  <w:footnote w:id="65">
    <w:p w:rsidR="00D6296F" w:rsidRPr="009D253C" w:rsidRDefault="00D6296F" w:rsidP="009D253C">
      <w:pPr>
        <w:pStyle w:val="Sansinterligne"/>
        <w:rPr>
          <w:rFonts w:ascii="Garamond" w:hAnsi="Garamond"/>
          <w:color w:val="C00000"/>
          <w:sz w:val="16"/>
          <w:szCs w:val="16"/>
        </w:rPr>
      </w:pPr>
      <w:r w:rsidRPr="009D253C">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9D253C">
        <w:rPr>
          <w:rFonts w:ascii="Garamond" w:hAnsi="Garamond"/>
          <w:color w:val="C00000"/>
          <w:sz w:val="16"/>
          <w:szCs w:val="16"/>
        </w:rPr>
        <w:t xml:space="preserve"> Denis de Rougemont, </w:t>
      </w:r>
      <w:r w:rsidRPr="009D253C">
        <w:rPr>
          <w:rFonts w:ascii="Garamond" w:hAnsi="Garamond"/>
          <w:i/>
          <w:color w:val="C00000"/>
          <w:sz w:val="16"/>
          <w:szCs w:val="16"/>
        </w:rPr>
        <w:t>L’Amour et l’Occident</w:t>
      </w:r>
      <w:r w:rsidRPr="009D253C">
        <w:rPr>
          <w:rFonts w:ascii="Garamond" w:hAnsi="Garamond"/>
          <w:color w:val="C00000"/>
          <w:sz w:val="16"/>
          <w:szCs w:val="16"/>
        </w:rPr>
        <w:t>, Paris, Plon 10/18, 1991.</w:t>
      </w:r>
    </w:p>
  </w:footnote>
  <w:footnote w:id="66">
    <w:p w:rsidR="00D6296F" w:rsidRPr="009D253C" w:rsidRDefault="00D6296F" w:rsidP="009D253C">
      <w:pPr>
        <w:pStyle w:val="Sansinterligne"/>
        <w:rPr>
          <w:rFonts w:ascii="Garamond" w:hAnsi="Garamond"/>
          <w:color w:val="C00000"/>
          <w:sz w:val="16"/>
          <w:szCs w:val="16"/>
        </w:rPr>
      </w:pPr>
      <w:r w:rsidRPr="009D253C">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9D253C">
        <w:rPr>
          <w:rFonts w:ascii="Garamond" w:hAnsi="Garamond"/>
          <w:color w:val="C00000"/>
          <w:sz w:val="16"/>
          <w:szCs w:val="16"/>
        </w:rPr>
        <w:t xml:space="preserve"> Anders </w:t>
      </w:r>
      <w:proofErr w:type="spellStart"/>
      <w:r w:rsidRPr="009D253C">
        <w:rPr>
          <w:rFonts w:ascii="Garamond" w:hAnsi="Garamond"/>
          <w:color w:val="C00000"/>
          <w:sz w:val="16"/>
          <w:szCs w:val="16"/>
        </w:rPr>
        <w:t>Nygren</w:t>
      </w:r>
      <w:proofErr w:type="spellEnd"/>
      <w:r w:rsidRPr="009D253C">
        <w:rPr>
          <w:rFonts w:ascii="Garamond" w:hAnsi="Garamond"/>
          <w:color w:val="C00000"/>
          <w:sz w:val="16"/>
          <w:szCs w:val="16"/>
        </w:rPr>
        <w:t xml:space="preserve"> (1890-1978), </w:t>
      </w:r>
      <w:r w:rsidRPr="009D253C">
        <w:rPr>
          <w:rFonts w:ascii="Garamond" w:hAnsi="Garamond"/>
          <w:i/>
          <w:color w:val="C00000"/>
          <w:sz w:val="16"/>
          <w:szCs w:val="16"/>
        </w:rPr>
        <w:t xml:space="preserve">Éros et </w:t>
      </w:r>
      <w:proofErr w:type="spellStart"/>
      <w:r w:rsidRPr="009D253C">
        <w:rPr>
          <w:rFonts w:ascii="Garamond" w:hAnsi="Garamond"/>
          <w:i/>
          <w:color w:val="C00000"/>
          <w:sz w:val="16"/>
          <w:szCs w:val="16"/>
        </w:rPr>
        <w:t>Agapé</w:t>
      </w:r>
      <w:proofErr w:type="spellEnd"/>
      <w:r w:rsidRPr="009D253C">
        <w:rPr>
          <w:rFonts w:ascii="Garamond" w:hAnsi="Garamond"/>
          <w:color w:val="C00000"/>
          <w:sz w:val="16"/>
          <w:szCs w:val="16"/>
        </w:rPr>
        <w:t xml:space="preserve">, Aubier Montaigne, Coll. Religion et Questions,  1992. </w:t>
      </w:r>
    </w:p>
  </w:footnote>
  <w:footnote w:id="67">
    <w:p w:rsidR="00D6296F" w:rsidRDefault="00D6296F" w:rsidP="009D253C">
      <w:pPr>
        <w:pStyle w:val="Sansinterligne"/>
        <w:rPr>
          <w:rFonts w:ascii="Garamond" w:hAnsi="Garamond"/>
          <w:color w:val="C00000"/>
          <w:sz w:val="16"/>
          <w:szCs w:val="16"/>
        </w:rPr>
      </w:pPr>
      <w:r w:rsidRPr="009D253C">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9D253C">
        <w:rPr>
          <w:rFonts w:ascii="Garamond" w:hAnsi="Garamond"/>
          <w:color w:val="C00000"/>
          <w:sz w:val="16"/>
          <w:szCs w:val="16"/>
        </w:rPr>
        <w:t xml:space="preserve"> </w:t>
      </w:r>
      <w:proofErr w:type="spellStart"/>
      <w:r w:rsidRPr="009D253C">
        <w:rPr>
          <w:rFonts w:ascii="Garamond" w:hAnsi="Garamond"/>
          <w:color w:val="C00000"/>
          <w:sz w:val="16"/>
          <w:szCs w:val="16"/>
        </w:rPr>
        <w:t>Hadewijch</w:t>
      </w:r>
      <w:proofErr w:type="spellEnd"/>
      <w:r w:rsidRPr="009D253C">
        <w:rPr>
          <w:rFonts w:ascii="Garamond" w:hAnsi="Garamond"/>
          <w:color w:val="C00000"/>
          <w:sz w:val="16"/>
          <w:szCs w:val="16"/>
        </w:rPr>
        <w:t xml:space="preserve"> d’Anvers : </w:t>
      </w:r>
      <w:r w:rsidRPr="009D253C">
        <w:rPr>
          <w:rFonts w:ascii="Garamond" w:hAnsi="Garamond"/>
          <w:i/>
          <w:color w:val="C00000"/>
          <w:sz w:val="16"/>
          <w:szCs w:val="16"/>
        </w:rPr>
        <w:t>Amour est tout</w:t>
      </w:r>
      <w:r w:rsidRPr="009D253C">
        <w:rPr>
          <w:rFonts w:ascii="Garamond" w:hAnsi="Garamond"/>
          <w:color w:val="C00000"/>
          <w:sz w:val="16"/>
          <w:szCs w:val="16"/>
        </w:rPr>
        <w:t xml:space="preserve">, poèmes strophiques, Paris, </w:t>
      </w:r>
      <w:r>
        <w:rPr>
          <w:rFonts w:ascii="Garamond" w:hAnsi="Garamond"/>
          <w:color w:val="C00000"/>
          <w:sz w:val="16"/>
          <w:szCs w:val="16"/>
        </w:rPr>
        <w:t xml:space="preserve">éd. </w:t>
      </w:r>
      <w:proofErr w:type="spellStart"/>
      <w:r w:rsidRPr="009D253C">
        <w:rPr>
          <w:rFonts w:ascii="Garamond" w:hAnsi="Garamond"/>
          <w:color w:val="C00000"/>
          <w:sz w:val="16"/>
          <w:szCs w:val="16"/>
        </w:rPr>
        <w:t>Téqui</w:t>
      </w:r>
      <w:proofErr w:type="spellEnd"/>
      <w:r w:rsidRPr="009D253C">
        <w:rPr>
          <w:rFonts w:ascii="Garamond" w:hAnsi="Garamond"/>
          <w:color w:val="C00000"/>
          <w:sz w:val="16"/>
          <w:szCs w:val="16"/>
        </w:rPr>
        <w:t xml:space="preserve">, Livre d'or des écrits mystiques 2000, </w:t>
      </w:r>
      <w:r>
        <w:rPr>
          <w:rFonts w:ascii="Garamond" w:hAnsi="Garamond"/>
          <w:color w:val="C00000"/>
          <w:sz w:val="16"/>
          <w:szCs w:val="16"/>
        </w:rPr>
        <w:t xml:space="preserve"> </w:t>
      </w:r>
      <w:r w:rsidRPr="009D253C">
        <w:rPr>
          <w:rFonts w:ascii="Garamond" w:hAnsi="Garamond"/>
          <w:color w:val="C00000"/>
          <w:sz w:val="16"/>
          <w:szCs w:val="16"/>
        </w:rPr>
        <w:t xml:space="preserve">et </w:t>
      </w:r>
      <w:r w:rsidRPr="009D253C">
        <w:rPr>
          <w:rFonts w:ascii="Garamond" w:hAnsi="Garamond"/>
          <w:i/>
          <w:color w:val="C00000"/>
          <w:sz w:val="16"/>
          <w:szCs w:val="16"/>
        </w:rPr>
        <w:t>Écrits mystiques des béguines</w:t>
      </w:r>
      <w:r w:rsidRPr="009D253C">
        <w:rPr>
          <w:rFonts w:ascii="Garamond" w:hAnsi="Garamond"/>
          <w:color w:val="C00000"/>
          <w:sz w:val="16"/>
          <w:szCs w:val="16"/>
        </w:rPr>
        <w:t xml:space="preserve">, </w:t>
      </w:r>
    </w:p>
    <w:p w:rsidR="00D6296F" w:rsidRPr="00D90B22" w:rsidRDefault="00D6296F" w:rsidP="009D253C">
      <w:pPr>
        <w:pStyle w:val="Sansinterligne"/>
      </w:pPr>
      <w:r>
        <w:rPr>
          <w:rFonts w:ascii="Garamond" w:hAnsi="Garamond"/>
          <w:color w:val="C00000"/>
          <w:sz w:val="16"/>
          <w:szCs w:val="16"/>
        </w:rPr>
        <w:t xml:space="preserve">       </w:t>
      </w:r>
      <w:r w:rsidRPr="009D253C">
        <w:rPr>
          <w:rFonts w:ascii="Garamond" w:hAnsi="Garamond"/>
          <w:color w:val="C00000"/>
          <w:sz w:val="16"/>
          <w:szCs w:val="16"/>
        </w:rPr>
        <w:t>Paris, Seuil, Coll. Points Sagesses 2008.</w:t>
      </w:r>
    </w:p>
  </w:footnote>
  <w:footnote w:id="68">
    <w:p w:rsidR="00D6296F" w:rsidRPr="003A3918" w:rsidRDefault="00D6296F" w:rsidP="003A3918">
      <w:pPr>
        <w:pStyle w:val="Sansinterligne"/>
        <w:rPr>
          <w:rFonts w:ascii="Garamond" w:hAnsi="Garamond"/>
          <w:color w:val="C00000"/>
          <w:sz w:val="16"/>
          <w:szCs w:val="16"/>
        </w:rPr>
      </w:pPr>
      <w:r w:rsidRPr="003A3918">
        <w:rPr>
          <w:rStyle w:val="Appelnotedebasdep"/>
          <w:rFonts w:ascii="Garamond" w:hAnsi="Garamond"/>
          <w:color w:val="C00000"/>
          <w:position w:val="0"/>
          <w:sz w:val="16"/>
          <w:szCs w:val="16"/>
        </w:rPr>
        <w:footnoteRef/>
      </w:r>
      <w:r w:rsidRPr="003A3918">
        <w:rPr>
          <w:rFonts w:ascii="Garamond" w:hAnsi="Garamond"/>
          <w:color w:val="C00000"/>
          <w:sz w:val="16"/>
          <w:szCs w:val="16"/>
        </w:rPr>
        <w:t xml:space="preserve"> Le Bernin, « </w:t>
      </w:r>
      <w:r w:rsidRPr="003A3918">
        <w:rPr>
          <w:rFonts w:ascii="Garamond" w:hAnsi="Garamond"/>
          <w:i/>
          <w:color w:val="C00000"/>
          <w:sz w:val="16"/>
          <w:szCs w:val="16"/>
        </w:rPr>
        <w:t>Extase de Sainte Thérèse</w:t>
      </w:r>
      <w:r w:rsidRPr="003A3918">
        <w:rPr>
          <w:rFonts w:ascii="Garamond" w:hAnsi="Garamond"/>
          <w:color w:val="C00000"/>
          <w:sz w:val="16"/>
          <w:szCs w:val="16"/>
        </w:rPr>
        <w:t xml:space="preserve"> », église Santa Maria </w:t>
      </w:r>
      <w:proofErr w:type="spellStart"/>
      <w:r w:rsidRPr="003A3918">
        <w:rPr>
          <w:rFonts w:ascii="Garamond" w:hAnsi="Garamond"/>
          <w:color w:val="C00000"/>
          <w:sz w:val="16"/>
          <w:szCs w:val="16"/>
        </w:rPr>
        <w:t>della</w:t>
      </w:r>
      <w:proofErr w:type="spellEnd"/>
      <w:r w:rsidRPr="003A3918">
        <w:rPr>
          <w:rFonts w:ascii="Garamond" w:hAnsi="Garamond"/>
          <w:color w:val="C00000"/>
          <w:sz w:val="16"/>
          <w:szCs w:val="16"/>
        </w:rPr>
        <w:t xml:space="preserve"> Vittoria, Rome. </w:t>
      </w:r>
    </w:p>
    <w:p w:rsidR="00D6296F" w:rsidRDefault="00D6296F" w:rsidP="00A503F3">
      <w:pPr>
        <w:pStyle w:val="Notedebasdepage"/>
        <w:keepNext/>
        <w:tabs>
          <w:tab w:val="left" w:pos="240"/>
        </w:tabs>
        <w:jc w:val="both"/>
      </w:pPr>
    </w:p>
  </w:footnote>
  <w:footnote w:id="69">
    <w:p w:rsidR="00D6296F" w:rsidRPr="00DB1A02" w:rsidRDefault="00D6296F" w:rsidP="00DB1A02">
      <w:pPr>
        <w:pStyle w:val="Sansinterligne"/>
        <w:rPr>
          <w:rFonts w:ascii="Garamond" w:hAnsi="Garamond"/>
          <w:color w:val="C00000"/>
          <w:sz w:val="16"/>
          <w:szCs w:val="16"/>
        </w:rPr>
      </w:pPr>
      <w:r w:rsidRPr="00DB1A02">
        <w:rPr>
          <w:rStyle w:val="Appelnotedebasdep"/>
          <w:rFonts w:ascii="Garamond" w:hAnsi="Garamond"/>
          <w:color w:val="C00000"/>
          <w:position w:val="0"/>
          <w:sz w:val="16"/>
          <w:szCs w:val="16"/>
        </w:rPr>
        <w:footnoteRef/>
      </w:r>
      <w:r w:rsidRPr="00DB1A02">
        <w:rPr>
          <w:rFonts w:ascii="Garamond" w:hAnsi="Garamond"/>
          <w:color w:val="C00000"/>
          <w:sz w:val="16"/>
          <w:szCs w:val="16"/>
        </w:rPr>
        <w:t xml:space="preserve">  S. Kierkegaard :</w:t>
      </w:r>
      <w:r>
        <w:rPr>
          <w:rFonts w:ascii="Garamond" w:hAnsi="Garamond"/>
          <w:color w:val="C00000"/>
          <w:sz w:val="16"/>
          <w:szCs w:val="16"/>
        </w:rPr>
        <w:t xml:space="preserve"> </w:t>
      </w:r>
      <w:r w:rsidRPr="00DB1A02">
        <w:rPr>
          <w:rFonts w:ascii="Garamond" w:hAnsi="Garamond"/>
          <w:color w:val="C00000"/>
          <w:sz w:val="16"/>
          <w:szCs w:val="16"/>
        </w:rPr>
        <w:t>La Reprise, Paris, Flammarion, 1990.</w:t>
      </w:r>
    </w:p>
  </w:footnote>
  <w:footnote w:id="70">
    <w:p w:rsidR="00D6296F" w:rsidRPr="00BB2181" w:rsidRDefault="00D6296F" w:rsidP="00BB2181">
      <w:pPr>
        <w:pStyle w:val="Sansinterligne"/>
        <w:rPr>
          <w:rFonts w:ascii="Garamond" w:hAnsi="Garamond"/>
          <w:sz w:val="16"/>
          <w:szCs w:val="16"/>
        </w:rPr>
      </w:pPr>
      <w:r w:rsidRPr="00BB2181">
        <w:rPr>
          <w:rStyle w:val="Appelnotedebasdep"/>
          <w:rFonts w:ascii="Garamond" w:hAnsi="Garamond"/>
          <w:color w:val="C00000"/>
          <w:position w:val="0"/>
          <w:sz w:val="16"/>
          <w:szCs w:val="16"/>
        </w:rPr>
        <w:footnoteRef/>
      </w:r>
      <w:r w:rsidRPr="00BB2181">
        <w:rPr>
          <w:rFonts w:ascii="Garamond" w:hAnsi="Garamond"/>
          <w:color w:val="C00000"/>
          <w:sz w:val="16"/>
          <w:szCs w:val="16"/>
        </w:rPr>
        <w:t xml:space="preserve"> Jean de La Fontaine : </w:t>
      </w:r>
      <w:r>
        <w:rPr>
          <w:rFonts w:ascii="Garamond" w:hAnsi="Garamond"/>
          <w:color w:val="C00000"/>
          <w:sz w:val="16"/>
          <w:szCs w:val="16"/>
        </w:rPr>
        <w:t>« </w:t>
      </w:r>
      <w:r w:rsidRPr="002E5596">
        <w:rPr>
          <w:rStyle w:val="nomfable"/>
          <w:rFonts w:ascii="Garamond" w:hAnsi="Garamond"/>
          <w:i/>
          <w:color w:val="C00000"/>
          <w:sz w:val="16"/>
          <w:szCs w:val="16"/>
        </w:rPr>
        <w:t>L' Âne et le Chien</w:t>
      </w:r>
      <w:r>
        <w:rPr>
          <w:rStyle w:val="nomfable"/>
          <w:rFonts w:ascii="Garamond" w:hAnsi="Garamond"/>
          <w:color w:val="C00000"/>
          <w:sz w:val="16"/>
          <w:szCs w:val="16"/>
        </w:rPr>
        <w:t> »,</w:t>
      </w:r>
      <w:r w:rsidRPr="00BB2181">
        <w:rPr>
          <w:rStyle w:val="livrefable"/>
          <w:rFonts w:ascii="Garamond" w:hAnsi="Garamond"/>
          <w:color w:val="C00000"/>
          <w:sz w:val="16"/>
          <w:szCs w:val="16"/>
        </w:rPr>
        <w:t> Livre VIII</w:t>
      </w:r>
      <w:r>
        <w:rPr>
          <w:rStyle w:val="livrefable"/>
          <w:rFonts w:ascii="Garamond" w:hAnsi="Garamond"/>
          <w:color w:val="C00000"/>
          <w:sz w:val="16"/>
          <w:szCs w:val="16"/>
        </w:rPr>
        <w:t>,</w:t>
      </w:r>
      <w:r w:rsidRPr="00BB2181">
        <w:rPr>
          <w:rStyle w:val="livrefable"/>
          <w:rFonts w:ascii="Garamond" w:hAnsi="Garamond"/>
          <w:color w:val="C00000"/>
          <w:sz w:val="16"/>
          <w:szCs w:val="16"/>
        </w:rPr>
        <w:t xml:space="preserve"> Fable 17</w:t>
      </w:r>
      <w:r>
        <w:rPr>
          <w:rStyle w:val="livrefable"/>
          <w:rFonts w:ascii="Garamond" w:hAnsi="Garamond"/>
          <w:color w:val="C00000"/>
          <w:sz w:val="16"/>
          <w:szCs w:val="16"/>
        </w:rPr>
        <w:t>.</w:t>
      </w:r>
    </w:p>
  </w:footnote>
  <w:footnote w:id="71">
    <w:p w:rsidR="00D6296F" w:rsidRPr="0093478E" w:rsidRDefault="00D6296F" w:rsidP="0093478E">
      <w:pPr>
        <w:pStyle w:val="Sansinterligne"/>
        <w:rPr>
          <w:rFonts w:ascii="Garamond" w:hAnsi="Garamond"/>
          <w:color w:val="C00000"/>
          <w:sz w:val="16"/>
          <w:szCs w:val="16"/>
        </w:rPr>
      </w:pPr>
      <w:r w:rsidRPr="0093478E">
        <w:rPr>
          <w:rStyle w:val="Appelnotedebasdep"/>
          <w:rFonts w:ascii="Garamond" w:hAnsi="Garamond"/>
          <w:color w:val="C00000"/>
          <w:position w:val="0"/>
          <w:sz w:val="16"/>
          <w:szCs w:val="16"/>
        </w:rPr>
        <w:footnoteRef/>
      </w:r>
      <w:r w:rsidRPr="0093478E">
        <w:rPr>
          <w:rFonts w:ascii="Garamond" w:hAnsi="Garamond"/>
          <w:color w:val="C00000"/>
          <w:sz w:val="16"/>
          <w:szCs w:val="16"/>
        </w:rPr>
        <w:t xml:space="preserve">   Kant avec Sade, in Écrits, op.cit. p.765 (ou t.2 p.243). </w:t>
      </w:r>
    </w:p>
  </w:footnote>
  <w:footnote w:id="72">
    <w:p w:rsidR="00D6296F" w:rsidRDefault="00D6296F" w:rsidP="0093478E">
      <w:pPr>
        <w:pStyle w:val="Sansinterligne"/>
        <w:rPr>
          <w:rFonts w:ascii="Garamond" w:hAnsi="Garamond"/>
          <w:color w:val="C00000"/>
          <w:sz w:val="16"/>
          <w:szCs w:val="16"/>
        </w:rPr>
      </w:pPr>
      <w:r w:rsidRPr="0093478E">
        <w:rPr>
          <w:rStyle w:val="Appelnotedebasdep"/>
          <w:rFonts w:ascii="Garamond" w:hAnsi="Garamond"/>
          <w:color w:val="C00000"/>
          <w:position w:val="0"/>
          <w:sz w:val="16"/>
          <w:szCs w:val="16"/>
        </w:rPr>
        <w:footnoteRef/>
      </w:r>
      <w:r w:rsidRPr="0093478E">
        <w:rPr>
          <w:rFonts w:ascii="Garamond" w:hAnsi="Garamond"/>
          <w:color w:val="C00000"/>
          <w:sz w:val="16"/>
          <w:szCs w:val="16"/>
        </w:rPr>
        <w:t xml:space="preserve">  </w:t>
      </w:r>
      <w:r>
        <w:rPr>
          <w:rFonts w:ascii="Garamond" w:hAnsi="Garamond"/>
          <w:color w:val="C00000"/>
          <w:sz w:val="16"/>
          <w:szCs w:val="16"/>
        </w:rPr>
        <w:t xml:space="preserve"> </w:t>
      </w:r>
      <w:r w:rsidRPr="0093478E">
        <w:rPr>
          <w:rFonts w:ascii="Garamond" w:hAnsi="Garamond"/>
          <w:color w:val="C00000"/>
          <w:sz w:val="16"/>
          <w:szCs w:val="16"/>
        </w:rPr>
        <w:t xml:space="preserve">Sade : ( adjectif) </w:t>
      </w:r>
      <w:r>
        <w:rPr>
          <w:rFonts w:ascii="Garamond" w:hAnsi="Garamond"/>
          <w:color w:val="C00000"/>
          <w:sz w:val="16"/>
          <w:szCs w:val="16"/>
        </w:rPr>
        <w:t>v</w:t>
      </w:r>
      <w:r w:rsidRPr="0093478E">
        <w:rPr>
          <w:rFonts w:ascii="Garamond" w:hAnsi="Garamond"/>
          <w:color w:val="C00000"/>
          <w:sz w:val="16"/>
          <w:szCs w:val="16"/>
        </w:rPr>
        <w:t xml:space="preserve">ieux mot qui n'est plus en usage, et qui signifiait autrefois gentil, agréable. </w:t>
      </w:r>
      <w:r>
        <w:rPr>
          <w:rFonts w:ascii="Garamond" w:hAnsi="Garamond"/>
          <w:color w:val="C00000"/>
          <w:sz w:val="16"/>
          <w:szCs w:val="16"/>
        </w:rPr>
        <w:t>C</w:t>
      </w:r>
      <w:r w:rsidRPr="0093478E">
        <w:rPr>
          <w:rFonts w:ascii="Garamond" w:hAnsi="Garamond"/>
          <w:color w:val="C00000"/>
          <w:sz w:val="16"/>
          <w:szCs w:val="16"/>
        </w:rPr>
        <w:t xml:space="preserve">'est de </w:t>
      </w:r>
      <w:proofErr w:type="spellStart"/>
      <w:r w:rsidRPr="00E14AB7">
        <w:rPr>
          <w:rFonts w:ascii="Garamond" w:hAnsi="Garamond"/>
          <w:i/>
          <w:color w:val="C00000"/>
          <w:sz w:val="16"/>
          <w:szCs w:val="16"/>
        </w:rPr>
        <w:t>sade</w:t>
      </w:r>
      <w:proofErr w:type="spellEnd"/>
      <w:r w:rsidRPr="0093478E">
        <w:rPr>
          <w:rFonts w:ascii="Garamond" w:hAnsi="Garamond"/>
          <w:color w:val="C00000"/>
          <w:sz w:val="16"/>
          <w:szCs w:val="16"/>
        </w:rPr>
        <w:t xml:space="preserve"> que vient </w:t>
      </w:r>
      <w:r>
        <w:rPr>
          <w:rFonts w:ascii="Garamond" w:hAnsi="Garamond"/>
          <w:color w:val="C00000"/>
          <w:sz w:val="16"/>
          <w:szCs w:val="16"/>
        </w:rPr>
        <w:t>« </w:t>
      </w:r>
      <w:r w:rsidRPr="00E14AB7">
        <w:rPr>
          <w:rFonts w:ascii="Garamond" w:hAnsi="Garamond"/>
          <w:i/>
          <w:color w:val="C00000"/>
          <w:sz w:val="16"/>
          <w:szCs w:val="16"/>
        </w:rPr>
        <w:t>Maussade</w:t>
      </w:r>
      <w:r>
        <w:rPr>
          <w:rFonts w:ascii="Garamond" w:hAnsi="Garamond"/>
          <w:color w:val="C00000"/>
          <w:sz w:val="16"/>
          <w:szCs w:val="16"/>
        </w:rPr>
        <w:t> »</w:t>
      </w:r>
      <w:r w:rsidRPr="0093478E">
        <w:rPr>
          <w:rFonts w:ascii="Garamond" w:hAnsi="Garamond"/>
          <w:color w:val="C00000"/>
          <w:sz w:val="16"/>
          <w:szCs w:val="16"/>
        </w:rPr>
        <w:t xml:space="preserve">. </w:t>
      </w:r>
    </w:p>
    <w:p w:rsidR="00D6296F" w:rsidRPr="008D0378" w:rsidRDefault="00D6296F" w:rsidP="0093478E">
      <w:pPr>
        <w:pStyle w:val="Sansinterligne"/>
        <w:rPr>
          <w:b/>
        </w:rPr>
      </w:pPr>
      <w:r>
        <w:rPr>
          <w:rFonts w:ascii="Garamond" w:hAnsi="Garamond"/>
          <w:color w:val="C00000"/>
          <w:sz w:val="16"/>
          <w:szCs w:val="16"/>
        </w:rPr>
        <w:t xml:space="preserve">       </w:t>
      </w:r>
      <w:r w:rsidRPr="0093478E">
        <w:rPr>
          <w:rFonts w:ascii="Garamond" w:hAnsi="Garamond"/>
          <w:color w:val="C00000"/>
          <w:sz w:val="16"/>
          <w:szCs w:val="16"/>
        </w:rPr>
        <w:t>(Dictionnaire de</w:t>
      </w:r>
      <w:r>
        <w:rPr>
          <w:rFonts w:ascii="Garamond" w:hAnsi="Garamond"/>
          <w:color w:val="C00000"/>
          <w:sz w:val="16"/>
          <w:szCs w:val="16"/>
        </w:rPr>
        <w:t xml:space="preserve"> </w:t>
      </w:r>
      <w:r w:rsidRPr="0093478E">
        <w:rPr>
          <w:rFonts w:ascii="Garamond" w:hAnsi="Garamond"/>
          <w:color w:val="C00000"/>
          <w:sz w:val="16"/>
          <w:szCs w:val="16"/>
        </w:rPr>
        <w:t>L'Académie française, 1</w:t>
      </w:r>
      <w:r w:rsidRPr="0093478E">
        <w:rPr>
          <w:rFonts w:ascii="Garamond" w:hAnsi="Garamond"/>
          <w:color w:val="C00000"/>
          <w:sz w:val="16"/>
          <w:szCs w:val="16"/>
          <w:vertAlign w:val="superscript"/>
        </w:rPr>
        <w:t>ère</w:t>
      </w:r>
      <w:r w:rsidRPr="0093478E">
        <w:rPr>
          <w:rFonts w:ascii="Garamond" w:hAnsi="Garamond"/>
          <w:color w:val="C00000"/>
          <w:sz w:val="16"/>
          <w:szCs w:val="16"/>
        </w:rPr>
        <w:t xml:space="preserve"> édition ,1694)</w:t>
      </w:r>
    </w:p>
    <w:p w:rsidR="00D6296F" w:rsidRDefault="00D6296F">
      <w:pPr>
        <w:pStyle w:val="Notedebasdepage"/>
      </w:pPr>
    </w:p>
  </w:footnote>
  <w:footnote w:id="73">
    <w:p w:rsidR="00D6296F" w:rsidRPr="00E833EA" w:rsidRDefault="00D6296F" w:rsidP="00E833EA">
      <w:pPr>
        <w:pStyle w:val="Sansinterligne"/>
        <w:rPr>
          <w:rFonts w:ascii="Garamond" w:hAnsi="Garamond"/>
          <w:color w:val="C00000"/>
          <w:sz w:val="16"/>
          <w:szCs w:val="16"/>
        </w:rPr>
      </w:pPr>
      <w:r w:rsidRPr="00E833EA">
        <w:rPr>
          <w:rStyle w:val="Appelnotedebasdep"/>
          <w:rFonts w:ascii="Garamond" w:hAnsi="Garamond"/>
          <w:color w:val="C00000"/>
          <w:position w:val="0"/>
          <w:sz w:val="16"/>
          <w:szCs w:val="16"/>
        </w:rPr>
        <w:footnoteRef/>
      </w:r>
      <w:r w:rsidRPr="00E833EA">
        <w:rPr>
          <w:rFonts w:ascii="Garamond" w:hAnsi="Garamond"/>
          <w:color w:val="C00000"/>
          <w:sz w:val="16"/>
          <w:szCs w:val="16"/>
        </w:rPr>
        <w:t xml:space="preserve"> </w:t>
      </w:r>
      <w:r>
        <w:rPr>
          <w:rFonts w:ascii="Garamond" w:hAnsi="Garamond"/>
          <w:color w:val="C00000"/>
          <w:sz w:val="16"/>
          <w:szCs w:val="16"/>
        </w:rPr>
        <w:t xml:space="preserve">  </w:t>
      </w:r>
      <w:r w:rsidRPr="00E833EA">
        <w:rPr>
          <w:rFonts w:ascii="Garamond" w:hAnsi="Garamond"/>
          <w:color w:val="C00000"/>
          <w:sz w:val="16"/>
          <w:szCs w:val="16"/>
        </w:rPr>
        <w:t xml:space="preserve">Aristote : </w:t>
      </w:r>
      <w:hyperlink r:id="rId10" w:anchor="AME" w:history="1">
        <w:r w:rsidRPr="0036509E">
          <w:rPr>
            <w:rStyle w:val="Lienhypertexte"/>
            <w:rFonts w:ascii="Garamond" w:hAnsi="Garamond"/>
            <w:i/>
            <w:color w:val="C00000"/>
            <w:sz w:val="16"/>
            <w:szCs w:val="16"/>
            <w:u w:val="none"/>
          </w:rPr>
          <w:t>De l'âme</w:t>
        </w:r>
      </w:hyperlink>
      <w:r>
        <w:rPr>
          <w:rStyle w:val="Lienhypertexte"/>
          <w:rFonts w:ascii="Garamond" w:hAnsi="Garamond"/>
          <w:color w:val="C00000"/>
          <w:sz w:val="16"/>
          <w:szCs w:val="16"/>
          <w:u w:val="none"/>
        </w:rPr>
        <w:t xml:space="preserve"> (</w:t>
      </w:r>
      <w:r w:rsidRPr="0036509E">
        <w:rPr>
          <w:rStyle w:val="Lienhypertexte"/>
          <w:rFonts w:ascii="Garamond" w:hAnsi="Garamond"/>
          <w:i/>
          <w:color w:val="C00000"/>
          <w:sz w:val="16"/>
          <w:szCs w:val="16"/>
          <w:u w:val="none"/>
        </w:rPr>
        <w:t>De Anima</w:t>
      </w:r>
      <w:r>
        <w:rPr>
          <w:rStyle w:val="Lienhypertexte"/>
          <w:rFonts w:ascii="Garamond" w:hAnsi="Garamond"/>
          <w:color w:val="C00000"/>
          <w:sz w:val="16"/>
          <w:szCs w:val="16"/>
          <w:u w:val="none"/>
        </w:rPr>
        <w:t>)</w:t>
      </w:r>
      <w:r w:rsidRPr="00E833EA">
        <w:rPr>
          <w:rFonts w:ascii="Garamond" w:hAnsi="Garamond"/>
          <w:color w:val="C00000"/>
          <w:sz w:val="16"/>
          <w:szCs w:val="16"/>
        </w:rPr>
        <w:t xml:space="preserve">, Paris, Coll. des universités de France, Belles Lettres 2002. </w:t>
      </w:r>
    </w:p>
  </w:footnote>
  <w:footnote w:id="74">
    <w:p w:rsidR="00D6296F" w:rsidRPr="008D0378" w:rsidRDefault="00D6296F" w:rsidP="00E833EA">
      <w:pPr>
        <w:pStyle w:val="Sansinterligne"/>
      </w:pPr>
      <w:r w:rsidRPr="00E833EA">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E833EA">
        <w:rPr>
          <w:rFonts w:ascii="Garamond" w:hAnsi="Garamond"/>
          <w:color w:val="C00000"/>
          <w:sz w:val="16"/>
          <w:szCs w:val="16"/>
        </w:rPr>
        <w:t xml:space="preserve"> Entéléchie :  </w:t>
      </w:r>
      <w:r w:rsidRPr="00E833EA">
        <w:rPr>
          <w:rStyle w:val="tlfcdefinition"/>
          <w:rFonts w:ascii="Garamond" w:hAnsi="Garamond"/>
          <w:color w:val="C00000"/>
          <w:sz w:val="16"/>
          <w:szCs w:val="16"/>
        </w:rPr>
        <w:t>Principe créateur de l'être, par lequel l'être trouve sa perfection en passant de la puissance à l'acte.</w:t>
      </w:r>
    </w:p>
  </w:footnote>
  <w:footnote w:id="75">
    <w:p w:rsidR="00D6296F" w:rsidRPr="00D66BCA" w:rsidRDefault="00D6296F" w:rsidP="00D66BCA">
      <w:pPr>
        <w:pStyle w:val="Sansinterligne"/>
        <w:rPr>
          <w:rFonts w:ascii="Garamond" w:hAnsi="Garamond"/>
          <w:color w:val="C00000"/>
          <w:sz w:val="16"/>
          <w:szCs w:val="16"/>
        </w:rPr>
      </w:pPr>
      <w:r w:rsidRPr="00D66BCA">
        <w:rPr>
          <w:rStyle w:val="Appelnotedebasdep"/>
          <w:rFonts w:ascii="Garamond" w:hAnsi="Garamond"/>
          <w:color w:val="C00000"/>
          <w:position w:val="0"/>
          <w:sz w:val="16"/>
          <w:szCs w:val="16"/>
        </w:rPr>
        <w:footnoteRef/>
      </w:r>
      <w:r w:rsidRPr="00D66BCA">
        <w:rPr>
          <w:rFonts w:ascii="Garamond" w:hAnsi="Garamond"/>
          <w:color w:val="C00000"/>
          <w:sz w:val="16"/>
          <w:szCs w:val="16"/>
        </w:rPr>
        <w:t xml:space="preserve">   </w:t>
      </w:r>
      <w:r w:rsidRPr="00C26985">
        <w:rPr>
          <w:rFonts w:ascii="Garamond" w:hAnsi="Garamond"/>
          <w:i/>
          <w:color w:val="C00000"/>
          <w:sz w:val="16"/>
          <w:szCs w:val="16"/>
        </w:rPr>
        <w:t>La chose freudienne</w:t>
      </w:r>
      <w:r w:rsidRPr="00D66BCA">
        <w:rPr>
          <w:rFonts w:ascii="Garamond" w:hAnsi="Garamond"/>
          <w:color w:val="C00000"/>
          <w:sz w:val="16"/>
          <w:szCs w:val="16"/>
        </w:rPr>
        <w:t xml:space="preserve">,  in </w:t>
      </w:r>
      <w:r w:rsidRPr="00C26985">
        <w:rPr>
          <w:rFonts w:ascii="Garamond" w:hAnsi="Garamond"/>
          <w:i/>
          <w:color w:val="C00000"/>
          <w:sz w:val="16"/>
          <w:szCs w:val="16"/>
        </w:rPr>
        <w:t>Écrits</w:t>
      </w:r>
      <w:r w:rsidRPr="00D66BCA">
        <w:rPr>
          <w:rFonts w:ascii="Garamond" w:hAnsi="Garamond"/>
          <w:color w:val="C00000"/>
          <w:sz w:val="16"/>
          <w:szCs w:val="16"/>
        </w:rPr>
        <w:t xml:space="preserve">, op. </w:t>
      </w:r>
      <w:proofErr w:type="spellStart"/>
      <w:r w:rsidRPr="00D66BCA">
        <w:rPr>
          <w:rFonts w:ascii="Garamond" w:hAnsi="Garamond"/>
          <w:color w:val="C00000"/>
          <w:sz w:val="16"/>
          <w:szCs w:val="16"/>
        </w:rPr>
        <w:t>cit</w:t>
      </w:r>
      <w:proofErr w:type="spellEnd"/>
      <w:r w:rsidRPr="00D66BCA">
        <w:rPr>
          <w:rFonts w:ascii="Garamond" w:hAnsi="Garamond"/>
          <w:color w:val="C00000"/>
          <w:sz w:val="16"/>
          <w:szCs w:val="16"/>
        </w:rPr>
        <w:t>., p.401 (t.1 p.398).</w:t>
      </w:r>
    </w:p>
  </w:footnote>
  <w:footnote w:id="76">
    <w:p w:rsidR="00D6296F" w:rsidRPr="00D66BCA" w:rsidRDefault="00D6296F" w:rsidP="00D66BCA">
      <w:pPr>
        <w:pStyle w:val="Sansinterligne"/>
        <w:rPr>
          <w:rFonts w:ascii="Garamond" w:hAnsi="Garamond"/>
          <w:color w:val="C00000"/>
          <w:sz w:val="16"/>
          <w:szCs w:val="16"/>
        </w:rPr>
      </w:pPr>
      <w:r w:rsidRPr="00D66BCA">
        <w:rPr>
          <w:rStyle w:val="Appelnotedebasdep"/>
          <w:rFonts w:ascii="Garamond" w:hAnsi="Garamond"/>
          <w:color w:val="C00000"/>
          <w:position w:val="0"/>
          <w:sz w:val="16"/>
          <w:szCs w:val="16"/>
        </w:rPr>
        <w:footnoteRef/>
      </w:r>
      <w:r w:rsidRPr="00D66BCA">
        <w:rPr>
          <w:rFonts w:ascii="Garamond" w:hAnsi="Garamond"/>
          <w:color w:val="C00000"/>
          <w:sz w:val="16"/>
          <w:szCs w:val="16"/>
        </w:rPr>
        <w:t xml:space="preserve"> </w:t>
      </w:r>
      <w:r>
        <w:rPr>
          <w:rFonts w:ascii="Garamond" w:hAnsi="Garamond"/>
          <w:color w:val="C00000"/>
          <w:sz w:val="16"/>
          <w:szCs w:val="16"/>
        </w:rPr>
        <w:t xml:space="preserve">  </w:t>
      </w:r>
      <w:r w:rsidRPr="00C26985">
        <w:rPr>
          <w:rFonts w:ascii="Garamond" w:hAnsi="Garamond"/>
          <w:i/>
          <w:color w:val="C00000"/>
          <w:sz w:val="16"/>
          <w:szCs w:val="16"/>
        </w:rPr>
        <w:t>La signification du phallus</w:t>
      </w:r>
      <w:r w:rsidRPr="00D66BCA">
        <w:rPr>
          <w:rFonts w:ascii="Garamond" w:hAnsi="Garamond"/>
          <w:color w:val="C00000"/>
          <w:sz w:val="16"/>
          <w:szCs w:val="16"/>
        </w:rPr>
        <w:t xml:space="preserve">,  </w:t>
      </w:r>
      <w:r w:rsidRPr="00C26985">
        <w:rPr>
          <w:rFonts w:ascii="Garamond" w:hAnsi="Garamond"/>
          <w:i/>
          <w:color w:val="C00000"/>
          <w:sz w:val="16"/>
          <w:szCs w:val="16"/>
        </w:rPr>
        <w:t xml:space="preserve">Die </w:t>
      </w:r>
      <w:proofErr w:type="spellStart"/>
      <w:r w:rsidRPr="00C26985">
        <w:rPr>
          <w:rFonts w:ascii="Garamond" w:hAnsi="Garamond"/>
          <w:i/>
          <w:color w:val="C00000"/>
          <w:sz w:val="16"/>
          <w:szCs w:val="16"/>
        </w:rPr>
        <w:t>Bedeutung</w:t>
      </w:r>
      <w:proofErr w:type="spellEnd"/>
      <w:r w:rsidRPr="00C26985">
        <w:rPr>
          <w:rFonts w:ascii="Garamond" w:hAnsi="Garamond"/>
          <w:i/>
          <w:color w:val="C00000"/>
          <w:sz w:val="16"/>
          <w:szCs w:val="16"/>
        </w:rPr>
        <w:t xml:space="preserve"> des Phallus</w:t>
      </w:r>
      <w:r w:rsidRPr="00D66BCA">
        <w:rPr>
          <w:rFonts w:ascii="Garamond" w:hAnsi="Garamond"/>
          <w:color w:val="C00000"/>
          <w:sz w:val="16"/>
          <w:szCs w:val="16"/>
        </w:rPr>
        <w:t xml:space="preserve">, in </w:t>
      </w:r>
      <w:r w:rsidRPr="00C26985">
        <w:rPr>
          <w:rFonts w:ascii="Garamond" w:hAnsi="Garamond"/>
          <w:i/>
          <w:color w:val="C00000"/>
          <w:sz w:val="16"/>
          <w:szCs w:val="16"/>
        </w:rPr>
        <w:t>Écrits</w:t>
      </w:r>
      <w:r w:rsidRPr="00D66BCA">
        <w:rPr>
          <w:rFonts w:ascii="Garamond" w:hAnsi="Garamond"/>
          <w:color w:val="C00000"/>
          <w:sz w:val="16"/>
          <w:szCs w:val="16"/>
        </w:rPr>
        <w:t xml:space="preserve">, op. </w:t>
      </w:r>
      <w:proofErr w:type="spellStart"/>
      <w:r w:rsidRPr="00D66BCA">
        <w:rPr>
          <w:rFonts w:ascii="Garamond" w:hAnsi="Garamond"/>
          <w:color w:val="C00000"/>
          <w:sz w:val="16"/>
          <w:szCs w:val="16"/>
        </w:rPr>
        <w:t>cit</w:t>
      </w:r>
      <w:proofErr w:type="spellEnd"/>
      <w:r w:rsidRPr="00D66BCA">
        <w:rPr>
          <w:rFonts w:ascii="Garamond" w:hAnsi="Garamond"/>
          <w:color w:val="C00000"/>
          <w:sz w:val="16"/>
          <w:szCs w:val="16"/>
        </w:rPr>
        <w:t>., p.685 (t.2 p.163).</w:t>
      </w:r>
    </w:p>
  </w:footnote>
  <w:footnote w:id="77">
    <w:p w:rsidR="00D6296F" w:rsidRPr="00CA3942" w:rsidRDefault="00D6296F" w:rsidP="00CA3942">
      <w:pPr>
        <w:pStyle w:val="Sansinterligne"/>
        <w:rPr>
          <w:rFonts w:ascii="Garamond" w:hAnsi="Garamond"/>
          <w:i/>
          <w:color w:val="C00000"/>
          <w:sz w:val="16"/>
          <w:szCs w:val="16"/>
        </w:rPr>
      </w:pPr>
      <w:r w:rsidRPr="00CA3942">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CA3942">
        <w:rPr>
          <w:rFonts w:ascii="Garamond" w:hAnsi="Garamond"/>
          <w:color w:val="C00000"/>
          <w:sz w:val="16"/>
          <w:szCs w:val="16"/>
        </w:rPr>
        <w:t xml:space="preserve"> Jean-Claude Milner, </w:t>
      </w:r>
      <w:r w:rsidRPr="00CA3942">
        <w:rPr>
          <w:rFonts w:ascii="Garamond" w:hAnsi="Garamond"/>
          <w:i/>
          <w:color w:val="C00000"/>
          <w:sz w:val="16"/>
          <w:szCs w:val="16"/>
        </w:rPr>
        <w:t>Arguments linguistiques</w:t>
      </w:r>
      <w:r w:rsidRPr="00CA3942">
        <w:rPr>
          <w:rFonts w:ascii="Garamond" w:hAnsi="Garamond"/>
          <w:color w:val="C00000"/>
          <w:sz w:val="16"/>
          <w:szCs w:val="16"/>
        </w:rPr>
        <w:t xml:space="preserve">, Paris, </w:t>
      </w:r>
      <w:proofErr w:type="spellStart"/>
      <w:r w:rsidRPr="00CA3942">
        <w:rPr>
          <w:rFonts w:ascii="Garamond" w:hAnsi="Garamond"/>
          <w:color w:val="C00000"/>
          <w:sz w:val="16"/>
          <w:szCs w:val="16"/>
        </w:rPr>
        <w:t>Mame</w:t>
      </w:r>
      <w:proofErr w:type="spellEnd"/>
      <w:r w:rsidRPr="00CA3942">
        <w:rPr>
          <w:rFonts w:ascii="Garamond" w:hAnsi="Garamond"/>
          <w:color w:val="C00000"/>
          <w:sz w:val="16"/>
          <w:szCs w:val="16"/>
        </w:rPr>
        <w:t>, Série bleue, Coll. Repères, 1973, pp. 179-217 : « </w:t>
      </w:r>
      <w:r w:rsidRPr="00CA3942">
        <w:rPr>
          <w:rFonts w:ascii="Garamond" w:hAnsi="Garamond"/>
          <w:i/>
          <w:color w:val="C00000"/>
          <w:sz w:val="16"/>
          <w:szCs w:val="16"/>
        </w:rPr>
        <w:t>Écoles de Cambridge et de</w:t>
      </w:r>
    </w:p>
    <w:p w:rsidR="00D6296F" w:rsidRPr="00CA3942" w:rsidRDefault="00D6296F" w:rsidP="00CA3942">
      <w:pPr>
        <w:pStyle w:val="Sansinterligne"/>
        <w:rPr>
          <w:rFonts w:ascii="Garamond" w:hAnsi="Garamond"/>
          <w:color w:val="C00000"/>
          <w:sz w:val="16"/>
          <w:szCs w:val="16"/>
        </w:rPr>
      </w:pPr>
      <w:r w:rsidRPr="00CA3942">
        <w:rPr>
          <w:rFonts w:ascii="Garamond" w:hAnsi="Garamond"/>
          <w:i/>
          <w:color w:val="C00000"/>
          <w:sz w:val="16"/>
          <w:szCs w:val="16"/>
        </w:rPr>
        <w:t xml:space="preserve">      Pennsylvanie : deux théories de la transformation</w:t>
      </w:r>
      <w:r w:rsidRPr="00CA3942">
        <w:rPr>
          <w:rFonts w:ascii="Garamond" w:hAnsi="Garamond"/>
          <w:color w:val="C00000"/>
          <w:sz w:val="16"/>
          <w:szCs w:val="16"/>
        </w:rPr>
        <w:t> ».</w:t>
      </w:r>
    </w:p>
  </w:footnote>
  <w:footnote w:id="78">
    <w:p w:rsidR="00D6296F" w:rsidRPr="00907C8C" w:rsidRDefault="00D6296F" w:rsidP="00907C8C">
      <w:pPr>
        <w:pStyle w:val="Sansinterligne"/>
        <w:rPr>
          <w:rFonts w:ascii="Garamond" w:hAnsi="Garamond"/>
          <w:color w:val="C00000"/>
          <w:sz w:val="16"/>
          <w:szCs w:val="16"/>
        </w:rPr>
      </w:pPr>
      <w:r w:rsidRPr="00907C8C">
        <w:rPr>
          <w:rStyle w:val="Appelnotedebasdep"/>
          <w:rFonts w:ascii="Garamond" w:hAnsi="Garamond"/>
          <w:color w:val="C00000"/>
          <w:position w:val="0"/>
          <w:sz w:val="16"/>
          <w:szCs w:val="16"/>
        </w:rPr>
        <w:footnoteRef/>
      </w:r>
      <w:r w:rsidRPr="00907C8C">
        <w:rPr>
          <w:rFonts w:ascii="Garamond" w:hAnsi="Garamond"/>
          <w:color w:val="C00000"/>
          <w:sz w:val="16"/>
          <w:szCs w:val="16"/>
        </w:rPr>
        <w:t xml:space="preserve">  </w:t>
      </w:r>
      <w:proofErr w:type="spellStart"/>
      <w:r w:rsidRPr="00907C8C">
        <w:rPr>
          <w:rFonts w:ascii="Garamond" w:hAnsi="Garamond"/>
          <w:color w:val="C00000"/>
          <w:sz w:val="16"/>
          <w:szCs w:val="16"/>
        </w:rPr>
        <w:t>Flatus</w:t>
      </w:r>
      <w:proofErr w:type="spellEnd"/>
      <w:r w:rsidRPr="00907C8C">
        <w:rPr>
          <w:rFonts w:ascii="Garamond" w:hAnsi="Garamond"/>
          <w:color w:val="C00000"/>
          <w:sz w:val="16"/>
          <w:szCs w:val="16"/>
        </w:rPr>
        <w:t xml:space="preserve"> </w:t>
      </w:r>
      <w:proofErr w:type="spellStart"/>
      <w:r w:rsidRPr="00907C8C">
        <w:rPr>
          <w:rFonts w:ascii="Garamond" w:hAnsi="Garamond"/>
          <w:color w:val="C00000"/>
          <w:sz w:val="16"/>
          <w:szCs w:val="16"/>
        </w:rPr>
        <w:t>vocis</w:t>
      </w:r>
      <w:proofErr w:type="spellEnd"/>
      <w:r w:rsidRPr="00907C8C">
        <w:rPr>
          <w:rFonts w:ascii="Garamond" w:hAnsi="Garamond"/>
          <w:color w:val="C00000"/>
          <w:sz w:val="16"/>
          <w:szCs w:val="16"/>
        </w:rPr>
        <w:t xml:space="preserve">  :  littéralement « un souffle de voix »  qualifie « </w:t>
      </w:r>
      <w:r w:rsidRPr="000537A2">
        <w:rPr>
          <w:rFonts w:ascii="Garamond" w:hAnsi="Garamond"/>
          <w:i/>
          <w:color w:val="C00000"/>
          <w:sz w:val="16"/>
          <w:szCs w:val="16"/>
        </w:rPr>
        <w:t>une Vérité qui s'évanouit avec la voix</w:t>
      </w:r>
      <w:r w:rsidRPr="00907C8C">
        <w:rPr>
          <w:rFonts w:ascii="Garamond" w:hAnsi="Garamond"/>
          <w:color w:val="C00000"/>
          <w:sz w:val="16"/>
          <w:szCs w:val="16"/>
        </w:rPr>
        <w:t> ».</w:t>
      </w:r>
    </w:p>
  </w:footnote>
  <w:footnote w:id="79">
    <w:p w:rsidR="00D6296F" w:rsidRPr="003B1119" w:rsidRDefault="00D6296F" w:rsidP="003B1119">
      <w:pPr>
        <w:pStyle w:val="Sansinterligne"/>
        <w:rPr>
          <w:rFonts w:ascii="Garamond" w:hAnsi="Garamond"/>
          <w:color w:val="C00000"/>
          <w:sz w:val="16"/>
          <w:szCs w:val="16"/>
        </w:rPr>
      </w:pPr>
      <w:r w:rsidRPr="003B1119">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3B1119">
        <w:rPr>
          <w:rFonts w:ascii="Garamond" w:hAnsi="Garamond"/>
          <w:color w:val="C00000"/>
          <w:sz w:val="16"/>
          <w:szCs w:val="16"/>
        </w:rPr>
        <w:t xml:space="preserve"> Lapsus de Jean-Claude Milner. Il faut ici lire «  réaliste ».</w:t>
      </w:r>
    </w:p>
  </w:footnote>
  <w:footnote w:id="80">
    <w:p w:rsidR="00D6296F" w:rsidRPr="00076C91" w:rsidRDefault="00D6296F" w:rsidP="00076C91">
      <w:pPr>
        <w:pStyle w:val="Sansinterligne"/>
        <w:rPr>
          <w:rFonts w:ascii="Garamond" w:hAnsi="Garamond"/>
          <w:color w:val="C00000"/>
          <w:sz w:val="16"/>
          <w:szCs w:val="16"/>
        </w:rPr>
      </w:pPr>
      <w:r w:rsidRPr="00076C91">
        <w:rPr>
          <w:rStyle w:val="Appelnotedebasdep"/>
          <w:rFonts w:ascii="Garamond" w:hAnsi="Garamond"/>
          <w:color w:val="C00000"/>
          <w:position w:val="0"/>
          <w:sz w:val="16"/>
          <w:szCs w:val="16"/>
        </w:rPr>
        <w:footnoteRef/>
      </w:r>
      <w:r w:rsidRPr="00076C91">
        <w:rPr>
          <w:rFonts w:ascii="Garamond" w:hAnsi="Garamond"/>
          <w:color w:val="C00000"/>
          <w:sz w:val="16"/>
          <w:szCs w:val="16"/>
        </w:rPr>
        <w:t xml:space="preserve"> </w:t>
      </w:r>
      <w:r>
        <w:rPr>
          <w:rFonts w:ascii="Garamond" w:hAnsi="Garamond"/>
          <w:color w:val="C00000"/>
          <w:sz w:val="16"/>
          <w:szCs w:val="16"/>
        </w:rPr>
        <w:t xml:space="preserve">  </w:t>
      </w:r>
      <w:r w:rsidRPr="00076C91">
        <w:rPr>
          <w:rFonts w:ascii="Garamond" w:hAnsi="Garamond"/>
          <w:color w:val="C00000"/>
          <w:sz w:val="16"/>
          <w:szCs w:val="16"/>
        </w:rPr>
        <w:t xml:space="preserve">Oswald Ducrot : </w:t>
      </w:r>
      <w:r w:rsidRPr="00076C91">
        <w:rPr>
          <w:rFonts w:ascii="Garamond" w:hAnsi="Garamond"/>
          <w:i/>
          <w:color w:val="C00000"/>
          <w:sz w:val="16"/>
          <w:szCs w:val="16"/>
        </w:rPr>
        <w:t>Dire et ne pas dire</w:t>
      </w:r>
      <w:r w:rsidRPr="00076C91">
        <w:rPr>
          <w:rFonts w:ascii="Garamond" w:hAnsi="Garamond"/>
          <w:color w:val="C00000"/>
          <w:sz w:val="16"/>
          <w:szCs w:val="16"/>
        </w:rPr>
        <w:t xml:space="preserve"> ( 1972 ), Paris, éd. Hermann, coll. Savoir, 1993.</w:t>
      </w:r>
    </w:p>
  </w:footnote>
  <w:footnote w:id="81">
    <w:p w:rsidR="00D6296F" w:rsidRPr="00E20DC8" w:rsidRDefault="00D6296F" w:rsidP="00E20DC8">
      <w:pPr>
        <w:pStyle w:val="Sansinterligne"/>
        <w:rPr>
          <w:rFonts w:ascii="Garamond" w:hAnsi="Garamond"/>
          <w:color w:val="C00000"/>
          <w:sz w:val="16"/>
          <w:szCs w:val="16"/>
        </w:rPr>
      </w:pPr>
      <w:r w:rsidRPr="00E20DC8">
        <w:rPr>
          <w:rStyle w:val="Appelnotedebasdep"/>
          <w:rFonts w:ascii="Garamond" w:hAnsi="Garamond"/>
          <w:color w:val="C00000"/>
          <w:position w:val="0"/>
          <w:sz w:val="16"/>
          <w:szCs w:val="16"/>
        </w:rPr>
        <w:footnoteRef/>
      </w:r>
      <w:r w:rsidRPr="00E20DC8">
        <w:rPr>
          <w:rFonts w:ascii="Garamond" w:hAnsi="Garamond"/>
          <w:color w:val="C00000"/>
          <w:sz w:val="16"/>
          <w:szCs w:val="16"/>
        </w:rPr>
        <w:t xml:space="preserve"> P. </w:t>
      </w:r>
      <w:proofErr w:type="spellStart"/>
      <w:r w:rsidRPr="00E20DC8">
        <w:rPr>
          <w:rFonts w:ascii="Garamond" w:hAnsi="Garamond"/>
          <w:color w:val="C00000"/>
          <w:sz w:val="16"/>
          <w:szCs w:val="16"/>
        </w:rPr>
        <w:t>Lacoue</w:t>
      </w:r>
      <w:proofErr w:type="spellEnd"/>
      <w:r w:rsidRPr="00E20DC8">
        <w:rPr>
          <w:rFonts w:ascii="Garamond" w:hAnsi="Garamond"/>
          <w:color w:val="C00000"/>
          <w:sz w:val="16"/>
          <w:szCs w:val="16"/>
        </w:rPr>
        <w:t xml:space="preserve">-Labarthe, J. L. Nancy,  </w:t>
      </w:r>
      <w:r w:rsidRPr="00E20DC8">
        <w:rPr>
          <w:rFonts w:ascii="Garamond" w:hAnsi="Garamond"/>
          <w:i/>
          <w:color w:val="C00000"/>
          <w:sz w:val="16"/>
          <w:szCs w:val="16"/>
        </w:rPr>
        <w:t>Le titre de la lettre</w:t>
      </w:r>
      <w:r w:rsidRPr="00E20DC8">
        <w:rPr>
          <w:rFonts w:ascii="Garamond" w:hAnsi="Garamond"/>
          <w:color w:val="C00000"/>
          <w:sz w:val="16"/>
          <w:szCs w:val="16"/>
        </w:rPr>
        <w:t xml:space="preserve">, Opus </w:t>
      </w:r>
      <w:proofErr w:type="spellStart"/>
      <w:r w:rsidRPr="00E20DC8">
        <w:rPr>
          <w:rFonts w:ascii="Garamond" w:hAnsi="Garamond"/>
          <w:color w:val="C00000"/>
          <w:sz w:val="16"/>
          <w:szCs w:val="16"/>
        </w:rPr>
        <w:t>cit</w:t>
      </w:r>
      <w:proofErr w:type="spellEnd"/>
      <w:r w:rsidRPr="00E20DC8">
        <w:rPr>
          <w:rFonts w:ascii="Garamond" w:hAnsi="Garamond"/>
          <w:color w:val="C00000"/>
          <w:sz w:val="16"/>
          <w:szCs w:val="16"/>
        </w:rPr>
        <w:t>.</w:t>
      </w:r>
    </w:p>
  </w:footnote>
  <w:footnote w:id="82">
    <w:p w:rsidR="00D6296F" w:rsidRPr="004A44B5" w:rsidRDefault="00D6296F" w:rsidP="004A44B5">
      <w:pPr>
        <w:pStyle w:val="Sansinterligne"/>
        <w:rPr>
          <w:rFonts w:ascii="Garamond" w:hAnsi="Garamond"/>
          <w:color w:val="C00000"/>
          <w:sz w:val="16"/>
          <w:szCs w:val="16"/>
        </w:rPr>
      </w:pPr>
      <w:r w:rsidRPr="004A44B5">
        <w:rPr>
          <w:rStyle w:val="Appelnotedebasdep"/>
          <w:rFonts w:ascii="Garamond" w:hAnsi="Garamond"/>
          <w:color w:val="C00000"/>
          <w:position w:val="0"/>
          <w:sz w:val="16"/>
          <w:szCs w:val="16"/>
        </w:rPr>
        <w:footnoteRef/>
      </w:r>
      <w:r w:rsidRPr="004A44B5">
        <w:rPr>
          <w:rFonts w:ascii="Garamond" w:hAnsi="Garamond"/>
          <w:color w:val="C00000"/>
          <w:sz w:val="16"/>
          <w:szCs w:val="16"/>
        </w:rPr>
        <w:t xml:space="preserve"> La Chose freudienne  in </w:t>
      </w:r>
      <w:r w:rsidRPr="004A44B5">
        <w:rPr>
          <w:rFonts w:ascii="Garamond" w:hAnsi="Garamond"/>
          <w:i/>
          <w:color w:val="C00000"/>
          <w:sz w:val="16"/>
          <w:szCs w:val="16"/>
        </w:rPr>
        <w:t>Écrits</w:t>
      </w:r>
      <w:r w:rsidRPr="004A44B5">
        <w:rPr>
          <w:rFonts w:ascii="Garamond" w:hAnsi="Garamond"/>
          <w:color w:val="C00000"/>
          <w:sz w:val="16"/>
          <w:szCs w:val="16"/>
        </w:rPr>
        <w:t xml:space="preserve">, op. </w:t>
      </w:r>
      <w:proofErr w:type="spellStart"/>
      <w:r w:rsidRPr="004A44B5">
        <w:rPr>
          <w:rFonts w:ascii="Garamond" w:hAnsi="Garamond"/>
          <w:color w:val="C00000"/>
          <w:sz w:val="16"/>
          <w:szCs w:val="16"/>
        </w:rPr>
        <w:t>cit</w:t>
      </w:r>
      <w:proofErr w:type="spellEnd"/>
      <w:r w:rsidRPr="004A44B5">
        <w:rPr>
          <w:rFonts w:ascii="Garamond" w:hAnsi="Garamond"/>
          <w:color w:val="C00000"/>
          <w:sz w:val="16"/>
          <w:szCs w:val="16"/>
        </w:rPr>
        <w:t>.</w:t>
      </w:r>
    </w:p>
  </w:footnote>
  <w:footnote w:id="83">
    <w:p w:rsidR="00D6296F" w:rsidRPr="00571BF0" w:rsidRDefault="00D6296F" w:rsidP="00EB27B9">
      <w:pPr>
        <w:pStyle w:val="Sansinterligne"/>
      </w:pPr>
      <w:r w:rsidRPr="00EB27B9">
        <w:rPr>
          <w:rFonts w:ascii="Garamond" w:hAnsi="Garamond"/>
          <w:color w:val="C00000"/>
          <w:sz w:val="16"/>
          <w:szCs w:val="16"/>
        </w:rPr>
        <w:footnoteRef/>
      </w:r>
      <w:r w:rsidRPr="00EB27B9">
        <w:rPr>
          <w:rFonts w:ascii="Garamond" w:hAnsi="Garamond"/>
          <w:color w:val="C00000"/>
          <w:sz w:val="16"/>
          <w:szCs w:val="16"/>
        </w:rPr>
        <w:t xml:space="preserve">  Raymond Queneau : </w:t>
      </w:r>
      <w:r w:rsidRPr="0050613B">
        <w:rPr>
          <w:rFonts w:ascii="Garamond" w:hAnsi="Garamond"/>
          <w:i/>
          <w:color w:val="C00000"/>
          <w:sz w:val="16"/>
          <w:szCs w:val="16"/>
        </w:rPr>
        <w:t>Le dimanche de la vie</w:t>
      </w:r>
      <w:r w:rsidRPr="00EB27B9">
        <w:rPr>
          <w:rFonts w:ascii="Garamond" w:hAnsi="Garamond"/>
          <w:color w:val="C00000"/>
          <w:sz w:val="16"/>
          <w:szCs w:val="16"/>
        </w:rPr>
        <w:t xml:space="preserve">, Paris, Folio Gallimard N° </w:t>
      </w:r>
      <w:r w:rsidRPr="00D4077E">
        <w:rPr>
          <w:rFonts w:ascii="Garamond" w:hAnsi="Garamond"/>
          <w:color w:val="C00000"/>
          <w:sz w:val="14"/>
          <w:szCs w:val="14"/>
        </w:rPr>
        <w:t>442, 2003</w:t>
      </w:r>
      <w:r w:rsidRPr="00571BF0">
        <w:t>.</w:t>
      </w:r>
    </w:p>
  </w:footnote>
  <w:footnote w:id="84">
    <w:p w:rsidR="00D6296F" w:rsidRPr="00671866" w:rsidRDefault="00D6296F" w:rsidP="00671866">
      <w:pPr>
        <w:pStyle w:val="Sansinterligne"/>
        <w:rPr>
          <w:rFonts w:ascii="Garamond" w:hAnsi="Garamond"/>
          <w:sz w:val="16"/>
          <w:szCs w:val="16"/>
        </w:rPr>
      </w:pPr>
      <w:r w:rsidRPr="00276672">
        <w:rPr>
          <w:rStyle w:val="Appelnotedebasdep"/>
          <w:rFonts w:ascii="Garamond" w:hAnsi="Garamond"/>
          <w:color w:val="C00000"/>
          <w:position w:val="0"/>
          <w:sz w:val="16"/>
          <w:szCs w:val="16"/>
        </w:rPr>
        <w:footnoteRef/>
      </w:r>
      <w:r w:rsidRPr="00276672">
        <w:rPr>
          <w:rFonts w:ascii="Garamond" w:hAnsi="Garamond"/>
          <w:color w:val="C00000"/>
          <w:sz w:val="16"/>
          <w:szCs w:val="16"/>
        </w:rPr>
        <w:t xml:space="preserve"> </w:t>
      </w:r>
      <w:r w:rsidRPr="00276672">
        <w:rPr>
          <w:rStyle w:val="Accentuation"/>
          <w:rFonts w:ascii="Garamond" w:hAnsi="Garamond"/>
          <w:i w:val="0"/>
          <w:iCs w:val="0"/>
          <w:color w:val="C00000"/>
          <w:sz w:val="16"/>
          <w:szCs w:val="16"/>
        </w:rPr>
        <w:t>Adonaï</w:t>
      </w:r>
      <w:r w:rsidRPr="00276672">
        <w:rPr>
          <w:rFonts w:ascii="Garamond" w:hAnsi="Garamond"/>
          <w:color w:val="C00000"/>
          <w:sz w:val="16"/>
          <w:szCs w:val="16"/>
        </w:rPr>
        <w:t> : Nom de Dieu dans le judaïsme. Dans la prière, le Tétragramme</w:t>
      </w:r>
      <w:r w:rsidRPr="00EF4D4B">
        <w:rPr>
          <w:color w:val="C00000"/>
          <w:sz w:val="16"/>
          <w:szCs w:val="16"/>
        </w:rPr>
        <w:t xml:space="preserve"> </w:t>
      </w:r>
      <w:proofErr w:type="spellStart"/>
      <w:r w:rsidRPr="00276672">
        <w:rPr>
          <w:color w:val="C00000"/>
          <w:sz w:val="16"/>
          <w:szCs w:val="16"/>
        </w:rPr>
        <w:t>אֲדֹנָי</w:t>
      </w:r>
      <w:proofErr w:type="spellEnd"/>
      <w:r w:rsidRPr="00276672">
        <w:rPr>
          <w:rFonts w:ascii="Garamond" w:hAnsi="Garamond"/>
          <w:color w:val="C00000"/>
          <w:sz w:val="16"/>
          <w:szCs w:val="16"/>
        </w:rPr>
        <w:t xml:space="preserve"> est remplacé par </w:t>
      </w:r>
      <w:r w:rsidRPr="00276672">
        <w:rPr>
          <w:rStyle w:val="Accentuation"/>
          <w:rFonts w:ascii="Garamond" w:hAnsi="Garamond"/>
          <w:i w:val="0"/>
          <w:iCs w:val="0"/>
          <w:color w:val="C00000"/>
          <w:sz w:val="16"/>
          <w:szCs w:val="16"/>
        </w:rPr>
        <w:t>Adonaï</w:t>
      </w:r>
      <w:r w:rsidRPr="00671866">
        <w:rPr>
          <w:rFonts w:ascii="Garamond" w:hAnsi="Garamond"/>
          <w:sz w:val="16"/>
          <w:szCs w:val="16"/>
        </w:rPr>
        <w:t>.</w:t>
      </w:r>
    </w:p>
    <w:p w:rsidR="00D6296F" w:rsidRDefault="00D6296F">
      <w:pPr>
        <w:pStyle w:val="Notedebasdepage"/>
      </w:pPr>
    </w:p>
  </w:footnote>
  <w:footnote w:id="85">
    <w:p w:rsidR="00D6296F" w:rsidRPr="00904334" w:rsidRDefault="00D6296F" w:rsidP="00904334">
      <w:pPr>
        <w:pStyle w:val="Sansinterligne"/>
        <w:rPr>
          <w:rFonts w:ascii="Garamond" w:hAnsi="Garamond"/>
          <w:color w:val="C00000"/>
          <w:sz w:val="16"/>
          <w:szCs w:val="16"/>
        </w:rPr>
      </w:pPr>
      <w:r w:rsidRPr="00904334">
        <w:rPr>
          <w:rStyle w:val="Appelnotedebasdep"/>
          <w:rFonts w:ascii="Garamond" w:hAnsi="Garamond"/>
          <w:color w:val="C00000"/>
          <w:position w:val="0"/>
          <w:sz w:val="16"/>
          <w:szCs w:val="16"/>
        </w:rPr>
        <w:footnoteRef/>
      </w:r>
      <w:r w:rsidRPr="00904334">
        <w:rPr>
          <w:rFonts w:ascii="Garamond" w:hAnsi="Garamond"/>
          <w:color w:val="C00000"/>
          <w:sz w:val="16"/>
          <w:szCs w:val="16"/>
        </w:rPr>
        <w:t xml:space="preserve"> </w:t>
      </w:r>
      <w:r>
        <w:rPr>
          <w:rFonts w:ascii="Garamond" w:hAnsi="Garamond"/>
          <w:color w:val="C00000"/>
          <w:sz w:val="16"/>
          <w:szCs w:val="16"/>
        </w:rPr>
        <w:t xml:space="preserve">   </w:t>
      </w:r>
      <w:r w:rsidRPr="00904334">
        <w:rPr>
          <w:rFonts w:ascii="Garamond" w:hAnsi="Garamond"/>
          <w:color w:val="C00000"/>
          <w:sz w:val="16"/>
          <w:szCs w:val="16"/>
        </w:rPr>
        <w:t>Cf</w:t>
      </w:r>
      <w:r>
        <w:rPr>
          <w:rFonts w:ascii="Garamond" w:hAnsi="Garamond"/>
          <w:color w:val="C00000"/>
          <w:sz w:val="16"/>
          <w:szCs w:val="16"/>
        </w:rPr>
        <w:t>.</w:t>
      </w:r>
      <w:r w:rsidRPr="00904334">
        <w:rPr>
          <w:rFonts w:ascii="Garamond" w:hAnsi="Garamond"/>
          <w:color w:val="C00000"/>
          <w:sz w:val="16"/>
          <w:szCs w:val="16"/>
        </w:rPr>
        <w:t xml:space="preserve"> Séminaire </w:t>
      </w:r>
      <w:r w:rsidRPr="007D3720">
        <w:rPr>
          <w:rFonts w:ascii="Garamond" w:hAnsi="Garamond"/>
          <w:color w:val="C00000"/>
          <w:sz w:val="14"/>
          <w:szCs w:val="14"/>
        </w:rPr>
        <w:t>1971-72 </w:t>
      </w:r>
      <w:r w:rsidRPr="00904334">
        <w:rPr>
          <w:rFonts w:ascii="Garamond" w:hAnsi="Garamond"/>
          <w:color w:val="C00000"/>
          <w:sz w:val="16"/>
          <w:szCs w:val="16"/>
        </w:rPr>
        <w:t xml:space="preserve">: </w:t>
      </w:r>
      <w:r w:rsidRPr="00904334">
        <w:rPr>
          <w:rFonts w:ascii="Garamond" w:hAnsi="Garamond"/>
          <w:i/>
          <w:color w:val="C00000"/>
          <w:sz w:val="16"/>
          <w:szCs w:val="16"/>
        </w:rPr>
        <w:t>…Ou Pire</w:t>
      </w:r>
      <w:r w:rsidRPr="00904334">
        <w:rPr>
          <w:rFonts w:ascii="Garamond" w:hAnsi="Garamond"/>
          <w:color w:val="C00000"/>
          <w:sz w:val="16"/>
          <w:szCs w:val="16"/>
        </w:rPr>
        <w:t xml:space="preserve">, séance du </w:t>
      </w:r>
      <w:r w:rsidRPr="007D3720">
        <w:rPr>
          <w:rFonts w:ascii="Garamond" w:hAnsi="Garamond"/>
          <w:color w:val="C00000"/>
          <w:sz w:val="14"/>
          <w:szCs w:val="14"/>
        </w:rPr>
        <w:t>09-02-1972</w:t>
      </w:r>
      <w:r w:rsidRPr="00904334">
        <w:rPr>
          <w:rFonts w:ascii="Garamond" w:hAnsi="Garamond"/>
          <w:color w:val="C00000"/>
          <w:sz w:val="16"/>
          <w:szCs w:val="16"/>
        </w:rPr>
        <w:t>.</w:t>
      </w:r>
    </w:p>
  </w:footnote>
  <w:footnote w:id="86">
    <w:p w:rsidR="00D6296F" w:rsidRPr="00E0301F" w:rsidRDefault="00D6296F" w:rsidP="00904334">
      <w:pPr>
        <w:pStyle w:val="Sansinterligne"/>
        <w:rPr>
          <w:color w:val="FF0000"/>
        </w:rPr>
      </w:pPr>
      <w:r w:rsidRPr="00904334">
        <w:rPr>
          <w:rStyle w:val="Appelnotedebasdep"/>
          <w:rFonts w:ascii="Garamond" w:hAnsi="Garamond"/>
          <w:color w:val="C00000"/>
          <w:position w:val="0"/>
          <w:sz w:val="16"/>
          <w:szCs w:val="16"/>
        </w:rPr>
        <w:footnoteRef/>
      </w:r>
      <w:r w:rsidRPr="00904334">
        <w:rPr>
          <w:rFonts w:ascii="Garamond" w:hAnsi="Garamond"/>
          <w:color w:val="C00000"/>
          <w:sz w:val="16"/>
          <w:szCs w:val="16"/>
        </w:rPr>
        <w:t xml:space="preserve"> </w:t>
      </w:r>
      <w:r>
        <w:rPr>
          <w:rFonts w:ascii="Garamond" w:hAnsi="Garamond"/>
          <w:color w:val="C00000"/>
          <w:sz w:val="16"/>
          <w:szCs w:val="16"/>
        </w:rPr>
        <w:t xml:space="preserve">   </w:t>
      </w:r>
      <w:r w:rsidRPr="00904334">
        <w:rPr>
          <w:rFonts w:ascii="Garamond" w:hAnsi="Garamond"/>
          <w:color w:val="C00000"/>
          <w:sz w:val="16"/>
          <w:szCs w:val="16"/>
        </w:rPr>
        <w:t xml:space="preserve">Sigmund Freud : </w:t>
      </w:r>
      <w:r w:rsidRPr="00904334">
        <w:rPr>
          <w:rFonts w:ascii="Garamond" w:hAnsi="Garamond"/>
          <w:i/>
          <w:color w:val="C00000"/>
          <w:sz w:val="16"/>
          <w:szCs w:val="16"/>
        </w:rPr>
        <w:t>Trois essais sur la théorie de la sexualité</w:t>
      </w:r>
      <w:r w:rsidRPr="00904334">
        <w:rPr>
          <w:rFonts w:ascii="Garamond" w:hAnsi="Garamond"/>
          <w:color w:val="C00000"/>
          <w:sz w:val="16"/>
          <w:szCs w:val="16"/>
        </w:rPr>
        <w:t xml:space="preserve">, Gallimard, </w:t>
      </w:r>
      <w:r w:rsidRPr="007D3720">
        <w:rPr>
          <w:rFonts w:ascii="Garamond" w:hAnsi="Garamond"/>
          <w:color w:val="C00000"/>
          <w:sz w:val="14"/>
          <w:szCs w:val="14"/>
        </w:rPr>
        <w:t>1962</w:t>
      </w:r>
      <w:r w:rsidRPr="00904334">
        <w:rPr>
          <w:rFonts w:ascii="Garamond" w:hAnsi="Garamond"/>
          <w:color w:val="C00000"/>
          <w:sz w:val="16"/>
          <w:szCs w:val="16"/>
        </w:rPr>
        <w:t>.</w:t>
      </w:r>
    </w:p>
  </w:footnote>
  <w:footnote w:id="87">
    <w:p w:rsidR="00D6296F" w:rsidRPr="0028133B" w:rsidRDefault="00D6296F" w:rsidP="0028133B">
      <w:pPr>
        <w:pStyle w:val="Sansinterligne"/>
        <w:rPr>
          <w:rFonts w:ascii="Garamond" w:hAnsi="Garamond"/>
          <w:sz w:val="16"/>
          <w:szCs w:val="16"/>
        </w:rPr>
      </w:pPr>
      <w:r w:rsidRPr="0028133B">
        <w:rPr>
          <w:rStyle w:val="Appelnotedebasdep"/>
          <w:rFonts w:ascii="Garamond" w:hAnsi="Garamond"/>
          <w:color w:val="C00000"/>
          <w:position w:val="0"/>
          <w:sz w:val="16"/>
          <w:szCs w:val="16"/>
        </w:rPr>
        <w:footnoteRef/>
      </w:r>
      <w:r w:rsidRPr="0028133B">
        <w:rPr>
          <w:rFonts w:ascii="Garamond" w:hAnsi="Garamond"/>
          <w:color w:val="C00000"/>
          <w:sz w:val="16"/>
          <w:szCs w:val="16"/>
        </w:rPr>
        <w:t xml:space="preserve">   « </w:t>
      </w:r>
      <w:r w:rsidRPr="0028133B">
        <w:rPr>
          <w:rFonts w:ascii="Garamond" w:hAnsi="Garamond"/>
          <w:i/>
          <w:color w:val="0000CC"/>
          <w:sz w:val="16"/>
          <w:szCs w:val="16"/>
        </w:rPr>
        <w:t>ces écrits</w:t>
      </w:r>
      <w:r w:rsidRPr="0028133B">
        <w:rPr>
          <w:rFonts w:ascii="Garamond" w:hAnsi="Garamond"/>
          <w:color w:val="C00000"/>
          <w:sz w:val="16"/>
          <w:szCs w:val="16"/>
        </w:rPr>
        <w:t> » : les « </w:t>
      </w:r>
      <w:r w:rsidRPr="0028133B">
        <w:rPr>
          <w:rFonts w:ascii="Garamond" w:hAnsi="Garamond"/>
          <w:i/>
          <w:color w:val="C00000"/>
          <w:sz w:val="16"/>
          <w:szCs w:val="16"/>
        </w:rPr>
        <w:t>Trois essais</w:t>
      </w:r>
      <w:r w:rsidRPr="0028133B">
        <w:rPr>
          <w:rFonts w:ascii="Garamond" w:hAnsi="Garamond"/>
          <w:color w:val="C00000"/>
          <w:sz w:val="16"/>
          <w:szCs w:val="16"/>
        </w:rPr>
        <w:t>… » ou « </w:t>
      </w:r>
      <w:r w:rsidRPr="0028133B">
        <w:rPr>
          <w:rFonts w:ascii="Garamond" w:hAnsi="Garamond"/>
          <w:i/>
          <w:color w:val="C00000"/>
          <w:sz w:val="16"/>
          <w:szCs w:val="16"/>
        </w:rPr>
        <w:t>Pulsion et destin des pulsions</w:t>
      </w:r>
      <w:r w:rsidRPr="0028133B">
        <w:rPr>
          <w:rFonts w:ascii="Garamond" w:hAnsi="Garamond"/>
          <w:color w:val="C00000"/>
          <w:sz w:val="16"/>
          <w:szCs w:val="16"/>
        </w:rPr>
        <w:t xml:space="preserve"> » in </w:t>
      </w:r>
      <w:r>
        <w:rPr>
          <w:rFonts w:ascii="Garamond" w:hAnsi="Garamond"/>
          <w:color w:val="C00000"/>
          <w:sz w:val="16"/>
          <w:szCs w:val="16"/>
        </w:rPr>
        <w:t>« </w:t>
      </w:r>
      <w:r w:rsidRPr="0028133B">
        <w:rPr>
          <w:rFonts w:ascii="Garamond" w:hAnsi="Garamond"/>
          <w:i/>
          <w:color w:val="C00000"/>
          <w:sz w:val="16"/>
          <w:szCs w:val="16"/>
        </w:rPr>
        <w:t>Métapsychologie</w:t>
      </w:r>
      <w:r>
        <w:rPr>
          <w:rFonts w:ascii="Garamond" w:hAnsi="Garamond"/>
          <w:color w:val="C00000"/>
          <w:sz w:val="16"/>
          <w:szCs w:val="16"/>
        </w:rPr>
        <w:t> » ?</w:t>
      </w:r>
    </w:p>
  </w:footnote>
  <w:footnote w:id="88">
    <w:p w:rsidR="00D6296F" w:rsidRPr="00CA6B59" w:rsidRDefault="00D6296F" w:rsidP="00CA6B59">
      <w:pPr>
        <w:pStyle w:val="Sansinterligne"/>
        <w:rPr>
          <w:rFonts w:ascii="Garamond" w:hAnsi="Garamond"/>
          <w:color w:val="C00000"/>
          <w:sz w:val="16"/>
          <w:szCs w:val="16"/>
        </w:rPr>
      </w:pPr>
      <w:r w:rsidRPr="00CA6B59">
        <w:rPr>
          <w:rStyle w:val="Appelnotedebasdep"/>
          <w:rFonts w:ascii="Garamond" w:hAnsi="Garamond"/>
          <w:color w:val="C00000"/>
          <w:position w:val="0"/>
          <w:sz w:val="16"/>
          <w:szCs w:val="16"/>
        </w:rPr>
        <w:footnoteRef/>
      </w:r>
      <w:r w:rsidRPr="00CA6B59">
        <w:rPr>
          <w:rFonts w:ascii="Garamond" w:hAnsi="Garamond"/>
          <w:color w:val="C00000"/>
          <w:sz w:val="16"/>
          <w:szCs w:val="16"/>
        </w:rPr>
        <w:t xml:space="preserve">   Cf. séminaire </w:t>
      </w:r>
      <w:r w:rsidRPr="007D3720">
        <w:rPr>
          <w:rFonts w:ascii="Garamond" w:hAnsi="Garamond"/>
          <w:color w:val="C00000"/>
          <w:sz w:val="14"/>
          <w:szCs w:val="14"/>
        </w:rPr>
        <w:t>1970-71</w:t>
      </w:r>
      <w:r w:rsidRPr="00CA6B59">
        <w:rPr>
          <w:rFonts w:ascii="Garamond" w:hAnsi="Garamond"/>
          <w:color w:val="C00000"/>
          <w:sz w:val="16"/>
          <w:szCs w:val="16"/>
        </w:rPr>
        <w:t xml:space="preserve"> : «  </w:t>
      </w:r>
      <w:r w:rsidRPr="00122759">
        <w:rPr>
          <w:rFonts w:ascii="Garamond" w:hAnsi="Garamond"/>
          <w:i/>
          <w:color w:val="C00000"/>
          <w:sz w:val="16"/>
          <w:szCs w:val="16"/>
        </w:rPr>
        <w:t>D'un discours qui ne serait pas du semblant</w:t>
      </w:r>
      <w:r w:rsidRPr="00CA6B59">
        <w:rPr>
          <w:rFonts w:ascii="Garamond" w:hAnsi="Garamond"/>
          <w:color w:val="C00000"/>
          <w:sz w:val="16"/>
          <w:szCs w:val="16"/>
        </w:rPr>
        <w:t> ».</w:t>
      </w:r>
    </w:p>
  </w:footnote>
  <w:footnote w:id="89">
    <w:p w:rsidR="00D6296F" w:rsidRDefault="00D6296F" w:rsidP="00F52E9C">
      <w:pPr>
        <w:pStyle w:val="Sansinterligne"/>
        <w:rPr>
          <w:rFonts w:ascii="Garamond" w:hAnsi="Garamond"/>
          <w:color w:val="C00000"/>
          <w:sz w:val="16"/>
          <w:szCs w:val="16"/>
        </w:rPr>
      </w:pPr>
      <w:r w:rsidRPr="00F52E9C">
        <w:rPr>
          <w:rStyle w:val="Appelnotedebasdep"/>
          <w:rFonts w:ascii="Garamond" w:hAnsi="Garamond"/>
          <w:color w:val="C00000"/>
          <w:position w:val="0"/>
          <w:sz w:val="16"/>
          <w:szCs w:val="16"/>
        </w:rPr>
        <w:footnoteRef/>
      </w:r>
      <w:r w:rsidRPr="00F52E9C">
        <w:rPr>
          <w:rFonts w:ascii="Garamond" w:hAnsi="Garamond"/>
          <w:color w:val="C00000"/>
          <w:sz w:val="16"/>
          <w:szCs w:val="16"/>
        </w:rPr>
        <w:t xml:space="preserve">   Lapsus de Lacan, il s’agit en fait d’</w:t>
      </w:r>
      <w:hyperlink r:id="rId11" w:history="1">
        <w:r w:rsidRPr="00F52E9C">
          <w:rPr>
            <w:rStyle w:val="Lienhypertexte"/>
            <w:rFonts w:ascii="Garamond" w:hAnsi="Garamond"/>
            <w:color w:val="C00000"/>
            <w:sz w:val="16"/>
            <w:szCs w:val="16"/>
            <w:u w:val="none"/>
          </w:rPr>
          <w:t>Héraclite</w:t>
        </w:r>
      </w:hyperlink>
      <w:r w:rsidRPr="00F52E9C">
        <w:rPr>
          <w:rFonts w:ascii="Garamond" w:hAnsi="Garamond"/>
          <w:color w:val="C00000"/>
          <w:sz w:val="16"/>
          <w:szCs w:val="16"/>
        </w:rPr>
        <w:t xml:space="preserve"> : </w:t>
      </w:r>
    </w:p>
    <w:p w:rsidR="00D6296F" w:rsidRPr="00F52E9C" w:rsidRDefault="00D6296F" w:rsidP="00F52E9C">
      <w:pPr>
        <w:pStyle w:val="Sansinterligne"/>
        <w:rPr>
          <w:rFonts w:ascii="Garamond" w:hAnsi="Garamond"/>
          <w:color w:val="C00000"/>
          <w:sz w:val="16"/>
          <w:szCs w:val="16"/>
        </w:rPr>
      </w:pPr>
      <w:r>
        <w:rPr>
          <w:rFonts w:ascii="Garamond" w:hAnsi="Garamond"/>
          <w:color w:val="C00000"/>
          <w:sz w:val="16"/>
          <w:szCs w:val="16"/>
        </w:rPr>
        <w:t xml:space="preserve">       </w:t>
      </w:r>
      <w:r w:rsidRPr="00F52E9C">
        <w:rPr>
          <w:rFonts w:ascii="Garamond" w:hAnsi="Garamond"/>
          <w:color w:val="C00000"/>
          <w:sz w:val="16"/>
          <w:szCs w:val="16"/>
        </w:rPr>
        <w:t>« </w:t>
      </w:r>
      <w:r w:rsidRPr="00CA6B59">
        <w:rPr>
          <w:rFonts w:ascii="Palatino Linotype" w:hAnsi="Palatino Linotype"/>
          <w:color w:val="0000CC"/>
          <w:sz w:val="16"/>
          <w:szCs w:val="16"/>
        </w:rPr>
        <w:t xml:space="preserve">ὁ </w:t>
      </w:r>
      <w:proofErr w:type="spellStart"/>
      <w:r w:rsidRPr="00CA6B59">
        <w:rPr>
          <w:rFonts w:ascii="Palatino Linotype" w:hAnsi="Palatino Linotype"/>
          <w:color w:val="0000CC"/>
          <w:sz w:val="16"/>
          <w:szCs w:val="16"/>
        </w:rPr>
        <w:t>ἄ</w:t>
      </w:r>
      <w:r w:rsidRPr="00CA6B59">
        <w:rPr>
          <w:rFonts w:ascii="Palatino Linotype" w:hAnsi="Palatino Linotype" w:cs="Garamond"/>
          <w:color w:val="0000CC"/>
          <w:sz w:val="16"/>
          <w:szCs w:val="16"/>
        </w:rPr>
        <w:t>ν</w:t>
      </w:r>
      <w:proofErr w:type="spellEnd"/>
      <w:r w:rsidRPr="00CA6B59">
        <w:rPr>
          <w:rFonts w:ascii="Palatino Linotype" w:hAnsi="Palatino Linotype" w:cs="Garamond"/>
          <w:color w:val="0000CC"/>
          <w:sz w:val="16"/>
          <w:szCs w:val="16"/>
        </w:rPr>
        <w:t>αξ</w:t>
      </w:r>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ο</w:t>
      </w:r>
      <w:r w:rsidRPr="00CA6B59">
        <w:rPr>
          <w:rFonts w:ascii="Palatino Linotype" w:hAnsi="Palatino Linotype"/>
          <w:color w:val="0000CC"/>
          <w:sz w:val="16"/>
          <w:szCs w:val="16"/>
        </w:rPr>
        <w:t>ὗ</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τ</w:t>
      </w:r>
      <w:r w:rsidRPr="00CA6B59">
        <w:rPr>
          <w:rFonts w:ascii="Palatino Linotype" w:hAnsi="Palatino Linotype"/>
          <w:color w:val="0000CC"/>
          <w:sz w:val="16"/>
          <w:szCs w:val="16"/>
        </w:rPr>
        <w:t>ὸ</w:t>
      </w:r>
      <w:proofErr w:type="spellEnd"/>
      <w:r w:rsidRPr="00CA6B59">
        <w:rPr>
          <w:rFonts w:ascii="Palatino Linotype" w:hAnsi="Palatino Linotype"/>
          <w:color w:val="0000CC"/>
          <w:sz w:val="16"/>
          <w:szCs w:val="16"/>
        </w:rPr>
        <w:t xml:space="preserve"> </w:t>
      </w:r>
      <w:r w:rsidRPr="00CA6B59">
        <w:rPr>
          <w:rFonts w:ascii="Palatino Linotype" w:hAnsi="Palatino Linotype" w:cs="Garamond"/>
          <w:color w:val="0000CC"/>
          <w:sz w:val="16"/>
          <w:szCs w:val="16"/>
        </w:rPr>
        <w:t>μα</w:t>
      </w:r>
      <w:proofErr w:type="spellStart"/>
      <w:r w:rsidRPr="00CA6B59">
        <w:rPr>
          <w:rFonts w:ascii="Palatino Linotype" w:hAnsi="Palatino Linotype" w:cs="Garamond"/>
          <w:color w:val="0000CC"/>
          <w:sz w:val="16"/>
          <w:szCs w:val="16"/>
        </w:rPr>
        <w:t>ντε</w:t>
      </w:r>
      <w:r w:rsidRPr="00CA6B59">
        <w:rPr>
          <w:rFonts w:ascii="Palatino Linotype" w:hAnsi="Palatino Linotype"/>
          <w:color w:val="0000CC"/>
          <w:sz w:val="16"/>
          <w:szCs w:val="16"/>
        </w:rPr>
        <w:t>ῖό</w:t>
      </w:r>
      <w:r w:rsidRPr="00CA6B59">
        <w:rPr>
          <w:rFonts w:ascii="Palatino Linotype" w:hAnsi="Palatino Linotype" w:cs="Garamond"/>
          <w:color w:val="0000CC"/>
          <w:sz w:val="16"/>
          <w:szCs w:val="16"/>
        </w:rPr>
        <w:t>ν</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olor w:val="0000CC"/>
          <w:sz w:val="16"/>
          <w:szCs w:val="16"/>
        </w:rPr>
        <w:t>ἐ</w:t>
      </w:r>
      <w:r w:rsidRPr="00CA6B59">
        <w:rPr>
          <w:rFonts w:ascii="Palatino Linotype" w:hAnsi="Palatino Linotype" w:cs="Garamond"/>
          <w:color w:val="0000CC"/>
          <w:sz w:val="16"/>
          <w:szCs w:val="16"/>
        </w:rPr>
        <w:t>στι</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τ</w:t>
      </w:r>
      <w:r w:rsidRPr="00CA6B59">
        <w:rPr>
          <w:rFonts w:ascii="Palatino Linotype" w:hAnsi="Palatino Linotype"/>
          <w:color w:val="0000CC"/>
          <w:sz w:val="16"/>
          <w:szCs w:val="16"/>
        </w:rPr>
        <w:t>ὸ</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olor w:val="0000CC"/>
          <w:sz w:val="16"/>
          <w:szCs w:val="16"/>
        </w:rPr>
        <w:t>ἐ</w:t>
      </w:r>
      <w:r w:rsidRPr="00CA6B59">
        <w:rPr>
          <w:rFonts w:ascii="Palatino Linotype" w:hAnsi="Palatino Linotype" w:cs="Garamond"/>
          <w:color w:val="0000CC"/>
          <w:sz w:val="16"/>
          <w:szCs w:val="16"/>
        </w:rPr>
        <w:t>ν</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Δελφο</w:t>
      </w:r>
      <w:r w:rsidRPr="00CA6B59">
        <w:rPr>
          <w:rFonts w:ascii="Palatino Linotype" w:hAnsi="Palatino Linotype"/>
          <w:color w:val="0000CC"/>
          <w:sz w:val="16"/>
          <w:szCs w:val="16"/>
        </w:rPr>
        <w:t>ῖ</w:t>
      </w:r>
      <w:r w:rsidRPr="00CA6B59">
        <w:rPr>
          <w:rFonts w:ascii="Palatino Linotype" w:hAnsi="Palatino Linotype" w:cs="Garamond"/>
          <w:color w:val="0000CC"/>
          <w:sz w:val="16"/>
          <w:szCs w:val="16"/>
        </w:rPr>
        <w:t>ς</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ο</w:t>
      </w:r>
      <w:r w:rsidRPr="00CA6B59">
        <w:rPr>
          <w:rFonts w:ascii="Palatino Linotype" w:hAnsi="Palatino Linotype"/>
          <w:color w:val="0000CC"/>
          <w:sz w:val="16"/>
          <w:szCs w:val="16"/>
        </w:rPr>
        <w:t>ὔ</w:t>
      </w:r>
      <w:r w:rsidRPr="00CA6B59">
        <w:rPr>
          <w:rFonts w:ascii="Palatino Linotype" w:hAnsi="Palatino Linotype" w:cs="Garamond"/>
          <w:color w:val="0000CC"/>
          <w:sz w:val="16"/>
          <w:szCs w:val="16"/>
        </w:rPr>
        <w:t>τε</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λ</w:t>
      </w:r>
      <w:r w:rsidRPr="00CA6B59">
        <w:rPr>
          <w:rFonts w:ascii="Palatino Linotype" w:hAnsi="Palatino Linotype"/>
          <w:color w:val="0000CC"/>
          <w:sz w:val="16"/>
          <w:szCs w:val="16"/>
        </w:rPr>
        <w:t>έ</w:t>
      </w:r>
      <w:r w:rsidRPr="00CA6B59">
        <w:rPr>
          <w:rFonts w:ascii="Palatino Linotype" w:hAnsi="Palatino Linotype" w:cs="Garamond"/>
          <w:color w:val="0000CC"/>
          <w:sz w:val="16"/>
          <w:szCs w:val="16"/>
        </w:rPr>
        <w:t>γει</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ο</w:t>
      </w:r>
      <w:r w:rsidRPr="00CA6B59">
        <w:rPr>
          <w:rFonts w:ascii="Palatino Linotype" w:hAnsi="Palatino Linotype"/>
          <w:color w:val="0000CC"/>
          <w:sz w:val="16"/>
          <w:szCs w:val="16"/>
        </w:rPr>
        <w:t>ὔ</w:t>
      </w:r>
      <w:r w:rsidRPr="00CA6B59">
        <w:rPr>
          <w:rFonts w:ascii="Palatino Linotype" w:hAnsi="Palatino Linotype" w:cs="Garamond"/>
          <w:color w:val="0000CC"/>
          <w:sz w:val="16"/>
          <w:szCs w:val="16"/>
        </w:rPr>
        <w:t>τε</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κρ</w:t>
      </w:r>
      <w:r w:rsidRPr="00CA6B59">
        <w:rPr>
          <w:rFonts w:ascii="Palatino Linotype" w:hAnsi="Palatino Linotype"/>
          <w:color w:val="0000CC"/>
          <w:sz w:val="16"/>
          <w:szCs w:val="16"/>
        </w:rPr>
        <w:t>ύ</w:t>
      </w:r>
      <w:proofErr w:type="spellEnd"/>
      <w:r w:rsidRPr="00CA6B59">
        <w:rPr>
          <w:rFonts w:ascii="Palatino Linotype" w:hAnsi="Palatino Linotype" w:cs="Garamond"/>
          <w:color w:val="0000CC"/>
          <w:sz w:val="16"/>
          <w:szCs w:val="16"/>
        </w:rPr>
        <w:t>πτει</w:t>
      </w:r>
      <w:r w:rsidRPr="00CA6B59">
        <w:rPr>
          <w:rFonts w:ascii="Palatino Linotype" w:hAnsi="Palatino Linotype"/>
          <w:color w:val="0000CC"/>
          <w:sz w:val="16"/>
          <w:szCs w:val="16"/>
        </w:rPr>
        <w:t xml:space="preserve"> </w:t>
      </w:r>
      <w:proofErr w:type="spellStart"/>
      <w:r w:rsidRPr="00CA6B59">
        <w:rPr>
          <w:rFonts w:ascii="Palatino Linotype" w:hAnsi="Palatino Linotype"/>
          <w:color w:val="0000CC"/>
          <w:sz w:val="16"/>
          <w:szCs w:val="16"/>
        </w:rPr>
        <w:t>ἀ</w:t>
      </w:r>
      <w:r w:rsidRPr="00CA6B59">
        <w:rPr>
          <w:rFonts w:ascii="Palatino Linotype" w:hAnsi="Palatino Linotype" w:cs="Garamond"/>
          <w:color w:val="0000CC"/>
          <w:sz w:val="16"/>
          <w:szCs w:val="16"/>
        </w:rPr>
        <w:t>λλ</w:t>
      </w:r>
      <w:r w:rsidRPr="00CA6B59">
        <w:rPr>
          <w:rFonts w:ascii="Palatino Linotype" w:hAnsi="Palatino Linotype"/>
          <w:color w:val="0000CC"/>
          <w:sz w:val="16"/>
          <w:szCs w:val="16"/>
        </w:rPr>
        <w:t>ὰ</w:t>
      </w:r>
      <w:proofErr w:type="spellEnd"/>
      <w:r w:rsidRPr="00CA6B59">
        <w:rPr>
          <w:rFonts w:ascii="Palatino Linotype" w:hAnsi="Palatino Linotype"/>
          <w:color w:val="0000CC"/>
          <w:sz w:val="16"/>
          <w:szCs w:val="16"/>
        </w:rPr>
        <w:t xml:space="preserve">  </w:t>
      </w:r>
      <w:proofErr w:type="spellStart"/>
      <w:r w:rsidRPr="00CA6B59">
        <w:rPr>
          <w:rFonts w:ascii="Palatino Linotype" w:hAnsi="Palatino Linotype" w:cs="Garamond"/>
          <w:color w:val="0000CC"/>
          <w:sz w:val="16"/>
          <w:szCs w:val="16"/>
        </w:rPr>
        <w:t>σημ</w:t>
      </w:r>
      <w:proofErr w:type="spellEnd"/>
      <w:r w:rsidRPr="00CA6B59">
        <w:rPr>
          <w:rFonts w:ascii="Palatino Linotype" w:hAnsi="Palatino Linotype" w:cs="Garamond"/>
          <w:color w:val="0000CC"/>
          <w:sz w:val="16"/>
          <w:szCs w:val="16"/>
        </w:rPr>
        <w:t>α</w:t>
      </w:r>
      <w:r w:rsidRPr="00CA6B59">
        <w:rPr>
          <w:rFonts w:ascii="Palatino Linotype" w:hAnsi="Palatino Linotype"/>
          <w:color w:val="0000CC"/>
          <w:sz w:val="16"/>
          <w:szCs w:val="16"/>
        </w:rPr>
        <w:t>ί</w:t>
      </w:r>
      <w:r w:rsidRPr="00CA6B59">
        <w:rPr>
          <w:rFonts w:ascii="Palatino Linotype" w:hAnsi="Palatino Linotype" w:cs="Garamond"/>
          <w:color w:val="0000CC"/>
          <w:sz w:val="16"/>
          <w:szCs w:val="16"/>
        </w:rPr>
        <w:t>νει</w:t>
      </w:r>
      <w:r w:rsidRPr="00F52E9C">
        <w:rPr>
          <w:rFonts w:ascii="Garamond" w:hAnsi="Garamond"/>
          <w:color w:val="0000CC"/>
          <w:sz w:val="16"/>
          <w:szCs w:val="16"/>
        </w:rPr>
        <w:t>.</w:t>
      </w:r>
      <w:r w:rsidRPr="00F52E9C">
        <w:rPr>
          <w:rFonts w:ascii="Garamond" w:hAnsi="Garamond"/>
          <w:color w:val="C00000"/>
          <w:sz w:val="16"/>
          <w:szCs w:val="16"/>
        </w:rPr>
        <w:t> »  (Fragment 93).</w:t>
      </w:r>
    </w:p>
  </w:footnote>
  <w:footnote w:id="90">
    <w:p w:rsidR="00D6296F" w:rsidRPr="00D56F41" w:rsidRDefault="00D6296F" w:rsidP="00D56F41">
      <w:pPr>
        <w:pStyle w:val="Sansinterligne"/>
        <w:rPr>
          <w:rFonts w:ascii="Garamond" w:hAnsi="Garamond"/>
          <w:color w:val="C00000"/>
          <w:sz w:val="16"/>
          <w:szCs w:val="16"/>
        </w:rPr>
      </w:pPr>
      <w:r w:rsidRPr="00D56F41">
        <w:rPr>
          <w:rStyle w:val="Appelnotedebasdep"/>
          <w:rFonts w:ascii="Garamond" w:hAnsi="Garamond"/>
          <w:color w:val="C00000"/>
          <w:position w:val="0"/>
          <w:sz w:val="16"/>
          <w:szCs w:val="16"/>
        </w:rPr>
        <w:footnoteRef/>
      </w:r>
      <w:r w:rsidRPr="00D56F41">
        <w:rPr>
          <w:rFonts w:ascii="Garamond" w:hAnsi="Garamond"/>
          <w:color w:val="C00000"/>
          <w:sz w:val="16"/>
          <w:szCs w:val="16"/>
        </w:rPr>
        <w:t xml:space="preserve">     </w:t>
      </w:r>
      <w:r>
        <w:rPr>
          <w:rFonts w:ascii="Garamond" w:hAnsi="Garamond"/>
          <w:color w:val="C00000"/>
          <w:sz w:val="16"/>
          <w:szCs w:val="16"/>
        </w:rPr>
        <w:t>« </w:t>
      </w:r>
      <w:proofErr w:type="spellStart"/>
      <w:r w:rsidRPr="00293464">
        <w:rPr>
          <w:rFonts w:ascii="Garamond" w:hAnsi="Garamond"/>
          <w:color w:val="0000CC"/>
          <w:sz w:val="16"/>
          <w:szCs w:val="16"/>
        </w:rPr>
        <w:t>hum</w:t>
      </w:r>
      <w:r w:rsidRPr="00D56F41">
        <w:rPr>
          <w:rFonts w:ascii="Garamond" w:hAnsi="Garamond"/>
          <w:color w:val="C00000"/>
          <w:sz w:val="16"/>
          <w:szCs w:val="16"/>
        </w:rPr>
        <w:t>-eur</w:t>
      </w:r>
      <w:proofErr w:type="spellEnd"/>
      <w:r w:rsidRPr="00D56F41">
        <w:rPr>
          <w:rFonts w:ascii="Garamond" w:hAnsi="Garamond"/>
          <w:color w:val="C00000"/>
          <w:sz w:val="16"/>
          <w:szCs w:val="16"/>
        </w:rPr>
        <w:t xml:space="preserve"> </w:t>
      </w:r>
      <w:proofErr w:type="spellStart"/>
      <w:r w:rsidRPr="00D56F41">
        <w:rPr>
          <w:rFonts w:ascii="Garamond" w:hAnsi="Garamond"/>
          <w:color w:val="C00000"/>
          <w:sz w:val="16"/>
          <w:szCs w:val="16"/>
        </w:rPr>
        <w:t>mals-</w:t>
      </w:r>
      <w:r w:rsidRPr="00293464">
        <w:rPr>
          <w:rFonts w:ascii="Garamond" w:hAnsi="Garamond"/>
          <w:color w:val="0000CC"/>
          <w:sz w:val="16"/>
          <w:szCs w:val="16"/>
        </w:rPr>
        <w:t>aine</w:t>
      </w:r>
      <w:proofErr w:type="spellEnd"/>
      <w:r>
        <w:rPr>
          <w:rFonts w:ascii="Garamond" w:hAnsi="Garamond"/>
          <w:color w:val="0000CC"/>
          <w:sz w:val="16"/>
          <w:szCs w:val="16"/>
        </w:rPr>
        <w:t> »</w:t>
      </w:r>
      <w:r w:rsidRPr="00D56F41">
        <w:rPr>
          <w:rFonts w:ascii="Garamond" w:hAnsi="Garamond"/>
          <w:color w:val="C00000"/>
          <w:sz w:val="16"/>
          <w:szCs w:val="16"/>
        </w:rPr>
        <w:t xml:space="preserve">  → </w:t>
      </w:r>
      <w:r>
        <w:rPr>
          <w:rFonts w:ascii="Garamond" w:hAnsi="Garamond"/>
          <w:color w:val="C00000"/>
          <w:sz w:val="16"/>
          <w:szCs w:val="16"/>
        </w:rPr>
        <w:t>« </w:t>
      </w:r>
      <w:r w:rsidRPr="00D56F41">
        <w:rPr>
          <w:rFonts w:ascii="Garamond" w:hAnsi="Garamond"/>
          <w:color w:val="C00000"/>
          <w:sz w:val="16"/>
          <w:szCs w:val="16"/>
        </w:rPr>
        <w:t>humaine</w:t>
      </w:r>
      <w:r>
        <w:rPr>
          <w:rFonts w:ascii="Garamond" w:hAnsi="Garamond"/>
          <w:color w:val="C00000"/>
          <w:sz w:val="16"/>
          <w:szCs w:val="16"/>
        </w:rPr>
        <w:t> »</w:t>
      </w:r>
      <w:r w:rsidRPr="00D56F41">
        <w:rPr>
          <w:rFonts w:ascii="Garamond" w:hAnsi="Garamond"/>
          <w:color w:val="C00000"/>
          <w:sz w:val="16"/>
          <w:szCs w:val="16"/>
        </w:rPr>
        <w:t xml:space="preserve">, et un reste : </w:t>
      </w:r>
      <w:proofErr w:type="spellStart"/>
      <w:r w:rsidRPr="00293464">
        <w:rPr>
          <w:rFonts w:ascii="Garamond" w:hAnsi="Garamond"/>
          <w:color w:val="0000CC"/>
          <w:sz w:val="16"/>
          <w:szCs w:val="16"/>
        </w:rPr>
        <w:t>eur</w:t>
      </w:r>
      <w:proofErr w:type="spellEnd"/>
      <w:r w:rsidRPr="00293464">
        <w:rPr>
          <w:rFonts w:ascii="Garamond" w:hAnsi="Garamond"/>
          <w:color w:val="0000CC"/>
          <w:sz w:val="16"/>
          <w:szCs w:val="16"/>
        </w:rPr>
        <w:t xml:space="preserve"> mal</w:t>
      </w:r>
      <w:r w:rsidRPr="00D56F41">
        <w:rPr>
          <w:rFonts w:ascii="Garamond" w:hAnsi="Garamond"/>
          <w:color w:val="C00000"/>
          <w:sz w:val="16"/>
          <w:szCs w:val="16"/>
        </w:rPr>
        <w:t xml:space="preserve">  →  </w:t>
      </w:r>
      <w:r w:rsidRPr="00293464">
        <w:rPr>
          <w:rFonts w:ascii="Garamond" w:hAnsi="Garamond"/>
          <w:color w:val="0000CC"/>
          <w:sz w:val="16"/>
          <w:szCs w:val="16"/>
        </w:rPr>
        <w:t>malheur</w:t>
      </w:r>
      <w:r w:rsidRPr="00D56F41">
        <w:rPr>
          <w:rFonts w:ascii="Garamond" w:hAnsi="Garamond"/>
          <w:color w:val="C00000"/>
          <w:sz w:val="16"/>
          <w:szCs w:val="16"/>
        </w:rPr>
        <w:t>.</w:t>
      </w:r>
    </w:p>
  </w:footnote>
  <w:footnote w:id="91">
    <w:p w:rsidR="00D6296F" w:rsidRPr="00571BF0" w:rsidRDefault="00D6296F" w:rsidP="00D56F41">
      <w:pPr>
        <w:pStyle w:val="Sansinterligne"/>
      </w:pPr>
      <w:r w:rsidRPr="00D56F41">
        <w:rPr>
          <w:rStyle w:val="Appelnotedebasdep"/>
          <w:rFonts w:ascii="Garamond" w:hAnsi="Garamond"/>
          <w:color w:val="C00000"/>
          <w:position w:val="0"/>
          <w:sz w:val="16"/>
          <w:szCs w:val="16"/>
        </w:rPr>
        <w:footnoteRef/>
      </w:r>
      <w:r>
        <w:rPr>
          <w:rFonts w:ascii="Garamond" w:hAnsi="Garamond"/>
          <w:color w:val="C00000"/>
          <w:sz w:val="16"/>
          <w:szCs w:val="16"/>
        </w:rPr>
        <w:t xml:space="preserve">    </w:t>
      </w:r>
      <w:r w:rsidRPr="00D56F41">
        <w:rPr>
          <w:rFonts w:ascii="Garamond" w:hAnsi="Garamond"/>
          <w:color w:val="C00000"/>
          <w:sz w:val="16"/>
          <w:szCs w:val="16"/>
        </w:rPr>
        <w:t xml:space="preserve"> Renan E., </w:t>
      </w:r>
      <w:r w:rsidRPr="00D56F41">
        <w:rPr>
          <w:rFonts w:ascii="Garamond" w:hAnsi="Garamond"/>
          <w:i/>
          <w:color w:val="C00000"/>
          <w:sz w:val="16"/>
          <w:szCs w:val="16"/>
        </w:rPr>
        <w:t>L'avenir de la science</w:t>
      </w:r>
      <w:r w:rsidRPr="00D56F41">
        <w:rPr>
          <w:rFonts w:ascii="Garamond" w:hAnsi="Garamond"/>
          <w:color w:val="C00000"/>
          <w:sz w:val="16"/>
          <w:szCs w:val="16"/>
        </w:rPr>
        <w:t>, Paris, Garnier Flammarion, 1995.</w:t>
      </w:r>
    </w:p>
  </w:footnote>
  <w:footnote w:id="92">
    <w:p w:rsidR="00D6296F" w:rsidRPr="00157A00" w:rsidRDefault="00D6296F" w:rsidP="00157A00">
      <w:pPr>
        <w:pStyle w:val="Sansinterligne"/>
        <w:rPr>
          <w:rFonts w:ascii="Garamond" w:hAnsi="Garamond"/>
          <w:color w:val="C00000"/>
          <w:sz w:val="16"/>
          <w:szCs w:val="16"/>
        </w:rPr>
      </w:pPr>
      <w:r w:rsidRPr="00157A00">
        <w:rPr>
          <w:rStyle w:val="Appelnotedebasdep"/>
          <w:rFonts w:ascii="Garamond" w:hAnsi="Garamond"/>
          <w:color w:val="C00000"/>
          <w:position w:val="0"/>
          <w:sz w:val="16"/>
          <w:szCs w:val="16"/>
        </w:rPr>
        <w:footnoteRef/>
      </w:r>
      <w:r w:rsidRPr="00157A00">
        <w:rPr>
          <w:rFonts w:ascii="Garamond" w:hAnsi="Garamond"/>
          <w:color w:val="C00000"/>
          <w:sz w:val="16"/>
          <w:szCs w:val="16"/>
        </w:rPr>
        <w:t xml:space="preserve"> Gregory Bateson : </w:t>
      </w:r>
      <w:r w:rsidRPr="00157A00">
        <w:rPr>
          <w:rFonts w:ascii="Garamond" w:hAnsi="Garamond"/>
          <w:i/>
          <w:color w:val="C00000"/>
          <w:sz w:val="16"/>
          <w:szCs w:val="16"/>
        </w:rPr>
        <w:t>Perceval le fou</w:t>
      </w:r>
      <w:r w:rsidRPr="00157A00">
        <w:rPr>
          <w:rFonts w:ascii="Garamond" w:hAnsi="Garamond"/>
          <w:color w:val="C00000"/>
          <w:sz w:val="16"/>
          <w:szCs w:val="16"/>
        </w:rPr>
        <w:t>, Payot, 2002.</w:t>
      </w:r>
    </w:p>
  </w:footnote>
  <w:footnote w:id="93">
    <w:p w:rsidR="00D6296F" w:rsidRPr="00493050" w:rsidRDefault="00D6296F" w:rsidP="00796141">
      <w:pPr>
        <w:pStyle w:val="Sansinterligne"/>
        <w:rPr>
          <w:color w:val="FF0000"/>
        </w:rPr>
      </w:pPr>
      <w:r w:rsidRPr="00796141">
        <w:rPr>
          <w:rFonts w:ascii="Garamond" w:hAnsi="Garamond"/>
          <w:color w:val="C00000"/>
          <w:sz w:val="16"/>
          <w:szCs w:val="16"/>
        </w:rPr>
        <w:footnoteRef/>
      </w:r>
      <w:r w:rsidRPr="00796141">
        <w:rPr>
          <w:rFonts w:ascii="Garamond" w:hAnsi="Garamond"/>
          <w:color w:val="C00000"/>
          <w:sz w:val="16"/>
          <w:szCs w:val="16"/>
        </w:rPr>
        <w:t xml:space="preserve">   Lapsus que Lacan relève et corrige peu après.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CCB6BA"/>
    <w:lvl w:ilvl="0">
      <w:start w:val="1"/>
      <w:numFmt w:val="decimal"/>
      <w:lvlText w:val="%1."/>
      <w:lvlJc w:val="left"/>
      <w:pPr>
        <w:tabs>
          <w:tab w:val="num" w:pos="1492"/>
        </w:tabs>
        <w:ind w:left="1492" w:hanging="360"/>
      </w:pPr>
    </w:lvl>
  </w:abstractNum>
  <w:abstractNum w:abstractNumId="1">
    <w:nsid w:val="FFFFFF7E"/>
    <w:multiLevelType w:val="singleLevel"/>
    <w:tmpl w:val="2ECA7ACE"/>
    <w:lvl w:ilvl="0">
      <w:start w:val="1"/>
      <w:numFmt w:val="decimal"/>
      <w:lvlText w:val="%1."/>
      <w:lvlJc w:val="left"/>
      <w:pPr>
        <w:tabs>
          <w:tab w:val="num" w:pos="926"/>
        </w:tabs>
        <w:ind w:left="926" w:hanging="360"/>
      </w:pPr>
    </w:lvl>
  </w:abstractNum>
  <w:abstractNum w:abstractNumId="2">
    <w:nsid w:val="045B5266"/>
    <w:multiLevelType w:val="hybridMultilevel"/>
    <w:tmpl w:val="3702C5A2"/>
    <w:lvl w:ilvl="0" w:tplc="F1A85BAC">
      <w:start w:val="12"/>
      <w:numFmt w:val="bullet"/>
      <w:lvlText w:val="–"/>
      <w:lvlJc w:val="left"/>
      <w:pPr>
        <w:tabs>
          <w:tab w:val="num" w:pos="720"/>
        </w:tabs>
        <w:ind w:left="720" w:hanging="360"/>
      </w:pPr>
      <w:rPr>
        <w:rFonts w:ascii="Times New Roman" w:eastAsia="Times New Roman" w:hAnsi="Times New Roman" w:hint="default"/>
        <w:i/>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64367AE"/>
    <w:multiLevelType w:val="hybridMultilevel"/>
    <w:tmpl w:val="64F2F13A"/>
    <w:lvl w:ilvl="0" w:tplc="6E68EEE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234ECA"/>
    <w:multiLevelType w:val="singleLevel"/>
    <w:tmpl w:val="D2BAAAB2"/>
    <w:lvl w:ilvl="0">
      <w:numFmt w:val="bullet"/>
      <w:lvlText w:val="—"/>
      <w:lvlJc w:val="left"/>
      <w:pPr>
        <w:tabs>
          <w:tab w:val="num" w:pos="360"/>
        </w:tabs>
        <w:ind w:left="360" w:hanging="360"/>
      </w:pPr>
      <w:rPr>
        <w:rFonts w:ascii="Arial" w:hAnsi="Arial" w:hint="default"/>
        <w:sz w:val="8"/>
      </w:rPr>
    </w:lvl>
  </w:abstractNum>
  <w:abstractNum w:abstractNumId="5">
    <w:nsid w:val="09997621"/>
    <w:multiLevelType w:val="hybridMultilevel"/>
    <w:tmpl w:val="F70C4ED6"/>
    <w:lvl w:ilvl="0" w:tplc="F2621FD8">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E007AC"/>
    <w:multiLevelType w:val="singleLevel"/>
    <w:tmpl w:val="E7F0A6FA"/>
    <w:lvl w:ilvl="0">
      <w:numFmt w:val="bullet"/>
      <w:lvlText w:val="—"/>
      <w:lvlJc w:val="left"/>
      <w:pPr>
        <w:tabs>
          <w:tab w:val="num" w:pos="360"/>
        </w:tabs>
        <w:ind w:left="360" w:hanging="360"/>
      </w:pPr>
      <w:rPr>
        <w:rFonts w:hint="default"/>
      </w:rPr>
    </w:lvl>
  </w:abstractNum>
  <w:abstractNum w:abstractNumId="7">
    <w:nsid w:val="14867D54"/>
    <w:multiLevelType w:val="hybridMultilevel"/>
    <w:tmpl w:val="87381382"/>
    <w:lvl w:ilvl="0" w:tplc="E9CCCBF2">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6424C2"/>
    <w:multiLevelType w:val="hybridMultilevel"/>
    <w:tmpl w:val="58309354"/>
    <w:lvl w:ilvl="0" w:tplc="E076C70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1BD43E34"/>
    <w:multiLevelType w:val="hybridMultilevel"/>
    <w:tmpl w:val="B3BEF3CA"/>
    <w:lvl w:ilvl="0" w:tplc="352C2BFE">
      <w:numFmt w:val="bullet"/>
      <w:lvlText w:val="-"/>
      <w:lvlJc w:val="left"/>
      <w:pPr>
        <w:ind w:left="786"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EC43DF"/>
    <w:multiLevelType w:val="hybridMultilevel"/>
    <w:tmpl w:val="B00C546C"/>
    <w:lvl w:ilvl="0" w:tplc="8E68D024">
      <w:start w:val="10"/>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1">
    <w:nsid w:val="1DBD0B4C"/>
    <w:multiLevelType w:val="singleLevel"/>
    <w:tmpl w:val="1638A2FC"/>
    <w:lvl w:ilvl="0">
      <w:start w:val="1"/>
      <w:numFmt w:val="bullet"/>
      <w:lvlText w:val="—"/>
      <w:lvlJc w:val="left"/>
      <w:pPr>
        <w:tabs>
          <w:tab w:val="num" w:pos="360"/>
        </w:tabs>
        <w:ind w:left="360" w:hanging="360"/>
      </w:pPr>
      <w:rPr>
        <w:rFonts w:ascii="Arial" w:hAnsi="Arial" w:hint="default"/>
        <w:sz w:val="8"/>
      </w:rPr>
    </w:lvl>
  </w:abstractNum>
  <w:abstractNum w:abstractNumId="12">
    <w:nsid w:val="28197190"/>
    <w:multiLevelType w:val="singleLevel"/>
    <w:tmpl w:val="05B69118"/>
    <w:lvl w:ilvl="0">
      <w:start w:val="133"/>
      <w:numFmt w:val="bullet"/>
      <w:lvlText w:val="—"/>
      <w:lvlJc w:val="left"/>
      <w:pPr>
        <w:tabs>
          <w:tab w:val="num" w:pos="360"/>
        </w:tabs>
        <w:ind w:left="360" w:hanging="360"/>
      </w:pPr>
      <w:rPr>
        <w:rFonts w:hint="default"/>
      </w:rPr>
    </w:lvl>
  </w:abstractNum>
  <w:abstractNum w:abstractNumId="13">
    <w:nsid w:val="3215198A"/>
    <w:multiLevelType w:val="hybridMultilevel"/>
    <w:tmpl w:val="AD24F2AC"/>
    <w:lvl w:ilvl="0" w:tplc="661822BA">
      <w:start w:val="3"/>
      <w:numFmt w:val="decimal"/>
      <w:lvlText w:val="%1"/>
      <w:lvlJc w:val="left"/>
      <w:pPr>
        <w:tabs>
          <w:tab w:val="num" w:pos="-173"/>
        </w:tabs>
        <w:ind w:left="-173" w:hanging="360"/>
      </w:pPr>
      <w:rPr>
        <w:rFonts w:ascii="Xerox Sans Serif Narrow" w:hAnsi="Xerox Sans Serif Narrow" w:cs="Times New Roman" w:hint="default"/>
        <w:i/>
      </w:rPr>
    </w:lvl>
    <w:lvl w:ilvl="1" w:tplc="040C0019">
      <w:start w:val="1"/>
      <w:numFmt w:val="lowerLetter"/>
      <w:lvlText w:val="%2."/>
      <w:lvlJc w:val="left"/>
      <w:pPr>
        <w:tabs>
          <w:tab w:val="num" w:pos="547"/>
        </w:tabs>
        <w:ind w:left="547" w:hanging="360"/>
      </w:pPr>
    </w:lvl>
    <w:lvl w:ilvl="2" w:tplc="040C001B">
      <w:start w:val="1"/>
      <w:numFmt w:val="lowerRoman"/>
      <w:lvlText w:val="%3."/>
      <w:lvlJc w:val="right"/>
      <w:pPr>
        <w:tabs>
          <w:tab w:val="num" w:pos="1267"/>
        </w:tabs>
        <w:ind w:left="1267" w:hanging="180"/>
      </w:pPr>
    </w:lvl>
    <w:lvl w:ilvl="3" w:tplc="040C000F">
      <w:start w:val="1"/>
      <w:numFmt w:val="decimal"/>
      <w:lvlText w:val="%4."/>
      <w:lvlJc w:val="left"/>
      <w:pPr>
        <w:tabs>
          <w:tab w:val="num" w:pos="1987"/>
        </w:tabs>
        <w:ind w:left="1987" w:hanging="360"/>
      </w:pPr>
    </w:lvl>
    <w:lvl w:ilvl="4" w:tplc="040C0019">
      <w:start w:val="1"/>
      <w:numFmt w:val="lowerLetter"/>
      <w:lvlText w:val="%5."/>
      <w:lvlJc w:val="left"/>
      <w:pPr>
        <w:tabs>
          <w:tab w:val="num" w:pos="2707"/>
        </w:tabs>
        <w:ind w:left="2707" w:hanging="360"/>
      </w:pPr>
    </w:lvl>
    <w:lvl w:ilvl="5" w:tplc="040C001B">
      <w:start w:val="1"/>
      <w:numFmt w:val="lowerRoman"/>
      <w:lvlText w:val="%6."/>
      <w:lvlJc w:val="right"/>
      <w:pPr>
        <w:tabs>
          <w:tab w:val="num" w:pos="3427"/>
        </w:tabs>
        <w:ind w:left="3427" w:hanging="180"/>
      </w:pPr>
    </w:lvl>
    <w:lvl w:ilvl="6" w:tplc="040C000F">
      <w:start w:val="1"/>
      <w:numFmt w:val="decimal"/>
      <w:lvlText w:val="%7."/>
      <w:lvlJc w:val="left"/>
      <w:pPr>
        <w:tabs>
          <w:tab w:val="num" w:pos="4147"/>
        </w:tabs>
        <w:ind w:left="4147" w:hanging="360"/>
      </w:pPr>
    </w:lvl>
    <w:lvl w:ilvl="7" w:tplc="040C0019">
      <w:start w:val="1"/>
      <w:numFmt w:val="lowerLetter"/>
      <w:lvlText w:val="%8."/>
      <w:lvlJc w:val="left"/>
      <w:pPr>
        <w:tabs>
          <w:tab w:val="num" w:pos="4867"/>
        </w:tabs>
        <w:ind w:left="4867" w:hanging="360"/>
      </w:pPr>
    </w:lvl>
    <w:lvl w:ilvl="8" w:tplc="040C001B">
      <w:start w:val="1"/>
      <w:numFmt w:val="lowerRoman"/>
      <w:lvlText w:val="%9."/>
      <w:lvlJc w:val="right"/>
      <w:pPr>
        <w:tabs>
          <w:tab w:val="num" w:pos="5587"/>
        </w:tabs>
        <w:ind w:left="5587" w:hanging="180"/>
      </w:pPr>
    </w:lvl>
  </w:abstractNum>
  <w:abstractNum w:abstractNumId="14">
    <w:nsid w:val="359374BC"/>
    <w:multiLevelType w:val="hybridMultilevel"/>
    <w:tmpl w:val="FDCE62AA"/>
    <w:lvl w:ilvl="0" w:tplc="88465B7C">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C34084"/>
    <w:multiLevelType w:val="hybridMultilevel"/>
    <w:tmpl w:val="6B60A990"/>
    <w:lvl w:ilvl="0" w:tplc="5798B312">
      <w:numFmt w:val="bullet"/>
      <w:lvlText w:val="-"/>
      <w:lvlJc w:val="left"/>
      <w:pPr>
        <w:tabs>
          <w:tab w:val="num" w:pos="1002"/>
        </w:tabs>
        <w:ind w:left="1002" w:hanging="435"/>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6">
    <w:nsid w:val="3C1702D3"/>
    <w:multiLevelType w:val="hybridMultilevel"/>
    <w:tmpl w:val="22A6AF94"/>
    <w:lvl w:ilvl="0" w:tplc="15E2BC30">
      <w:start w:val="197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C19422C"/>
    <w:multiLevelType w:val="hybridMultilevel"/>
    <w:tmpl w:val="C948503C"/>
    <w:lvl w:ilvl="0" w:tplc="7C22A8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D396D7D"/>
    <w:multiLevelType w:val="hybridMultilevel"/>
    <w:tmpl w:val="75360BE0"/>
    <w:lvl w:ilvl="0" w:tplc="DBFE1F5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A7C3B46"/>
    <w:multiLevelType w:val="singleLevel"/>
    <w:tmpl w:val="3EB03E60"/>
    <w:lvl w:ilvl="0">
      <w:start w:val="29"/>
      <w:numFmt w:val="bullet"/>
      <w:lvlText w:val="—"/>
      <w:lvlJc w:val="left"/>
      <w:pPr>
        <w:tabs>
          <w:tab w:val="num" w:pos="360"/>
        </w:tabs>
        <w:ind w:left="360" w:hanging="360"/>
      </w:pPr>
      <w:rPr>
        <w:rFonts w:hint="default"/>
      </w:rPr>
    </w:lvl>
  </w:abstractNum>
  <w:abstractNum w:abstractNumId="20">
    <w:nsid w:val="516148A5"/>
    <w:multiLevelType w:val="hybridMultilevel"/>
    <w:tmpl w:val="D98C59AC"/>
    <w:lvl w:ilvl="0" w:tplc="4ACABA0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5555573C"/>
    <w:multiLevelType w:val="hybridMultilevel"/>
    <w:tmpl w:val="D348EFA4"/>
    <w:lvl w:ilvl="0" w:tplc="65200F56">
      <w:start w:val="74"/>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15C4726"/>
    <w:multiLevelType w:val="hybridMultilevel"/>
    <w:tmpl w:val="D0D2C29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5373608"/>
    <w:multiLevelType w:val="singleLevel"/>
    <w:tmpl w:val="2ED8A468"/>
    <w:lvl w:ilvl="0">
      <w:start w:val="15"/>
      <w:numFmt w:val="bullet"/>
      <w:lvlText w:val="—"/>
      <w:lvlJc w:val="left"/>
      <w:pPr>
        <w:tabs>
          <w:tab w:val="num" w:pos="360"/>
        </w:tabs>
        <w:ind w:left="360" w:hanging="360"/>
      </w:pPr>
      <w:rPr>
        <w:rFonts w:hint="default"/>
      </w:rPr>
    </w:lvl>
  </w:abstractNum>
  <w:abstractNum w:abstractNumId="24">
    <w:nsid w:val="66EE76B6"/>
    <w:multiLevelType w:val="hybridMultilevel"/>
    <w:tmpl w:val="073C094E"/>
    <w:lvl w:ilvl="0" w:tplc="99E09C56">
      <w:start w:val="21"/>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9B6DE7"/>
    <w:multiLevelType w:val="hybridMultilevel"/>
    <w:tmpl w:val="8892CE9C"/>
    <w:lvl w:ilvl="0" w:tplc="6F7C4376">
      <w:numFmt w:val="bullet"/>
      <w:lvlText w:val="-"/>
      <w:lvlJc w:val="left"/>
      <w:pPr>
        <w:ind w:left="840" w:hanging="360"/>
      </w:pPr>
      <w:rPr>
        <w:rFonts w:ascii="Garamond" w:eastAsia="Times New Roman" w:hAnsi="Garamond" w:cs="Times New Roman" w:hint="default"/>
        <w:color w:val="C00000"/>
        <w:sz w:val="18"/>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26">
    <w:nsid w:val="6B043550"/>
    <w:multiLevelType w:val="hybridMultilevel"/>
    <w:tmpl w:val="458EAE7C"/>
    <w:lvl w:ilvl="0" w:tplc="37227B6C">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B15496B"/>
    <w:multiLevelType w:val="hybridMultilevel"/>
    <w:tmpl w:val="BA9EEE6C"/>
    <w:lvl w:ilvl="0" w:tplc="465CAC8A">
      <w:numFmt w:val="bullet"/>
      <w:lvlText w:val="-"/>
      <w:lvlJc w:val="left"/>
      <w:pPr>
        <w:ind w:left="644" w:hanging="360"/>
      </w:pPr>
      <w:rPr>
        <w:rFonts w:ascii="Garamond" w:eastAsia="Times New Roman" w:hAnsi="Garamond"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nsid w:val="6D552871"/>
    <w:multiLevelType w:val="hybridMultilevel"/>
    <w:tmpl w:val="7692430A"/>
    <w:lvl w:ilvl="0" w:tplc="37227B6C">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1214E8A"/>
    <w:multiLevelType w:val="hybridMultilevel"/>
    <w:tmpl w:val="EAA66A80"/>
    <w:lvl w:ilvl="0" w:tplc="D592B9FE">
      <w:start w:val="158"/>
      <w:numFmt w:val="decimal"/>
      <w:lvlText w:val="%1."/>
      <w:lvlJc w:val="left"/>
      <w:pPr>
        <w:tabs>
          <w:tab w:val="num" w:pos="855"/>
        </w:tabs>
        <w:ind w:left="855" w:hanging="49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nsid w:val="73BF41C2"/>
    <w:multiLevelType w:val="multilevel"/>
    <w:tmpl w:val="07C8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4A6B9F"/>
    <w:multiLevelType w:val="hybridMultilevel"/>
    <w:tmpl w:val="4C40B5BE"/>
    <w:lvl w:ilvl="0" w:tplc="0178D12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7A6509"/>
    <w:multiLevelType w:val="hybridMultilevel"/>
    <w:tmpl w:val="7AD011AC"/>
    <w:lvl w:ilvl="0" w:tplc="1422D84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D962436"/>
    <w:multiLevelType w:val="singleLevel"/>
    <w:tmpl w:val="CDC47900"/>
    <w:lvl w:ilvl="0">
      <w:numFmt w:val="bullet"/>
      <w:lvlText w:val="—"/>
      <w:lvlJc w:val="left"/>
      <w:pPr>
        <w:tabs>
          <w:tab w:val="num" w:pos="644"/>
        </w:tabs>
        <w:ind w:left="644" w:hanging="360"/>
      </w:pPr>
      <w:rPr>
        <w:rFonts w:ascii="Arial" w:hAnsi="Arial" w:hint="default"/>
        <w:sz w:val="8"/>
      </w:rPr>
    </w:lvl>
  </w:abstractNum>
  <w:abstractNum w:abstractNumId="34">
    <w:nsid w:val="7E2B10F4"/>
    <w:multiLevelType w:val="hybridMultilevel"/>
    <w:tmpl w:val="1D8CE444"/>
    <w:lvl w:ilvl="0" w:tplc="C40C972E">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815D02"/>
    <w:multiLevelType w:val="singleLevel"/>
    <w:tmpl w:val="A018674A"/>
    <w:lvl w:ilvl="0">
      <w:numFmt w:val="bullet"/>
      <w:lvlText w:val="—"/>
      <w:lvlJc w:val="left"/>
      <w:pPr>
        <w:tabs>
          <w:tab w:val="num" w:pos="360"/>
        </w:tabs>
        <w:ind w:left="360" w:hanging="360"/>
      </w:pPr>
      <w:rPr>
        <w:rFonts w:hint="default"/>
      </w:rPr>
    </w:lvl>
  </w:abstractNum>
  <w:abstractNum w:abstractNumId="36">
    <w:nsid w:val="7F425941"/>
    <w:multiLevelType w:val="hybridMultilevel"/>
    <w:tmpl w:val="1E5E3CB6"/>
    <w:lvl w:ilvl="0" w:tplc="3BD610B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11"/>
  </w:num>
  <w:num w:numId="4">
    <w:abstractNumId w:val="6"/>
  </w:num>
  <w:num w:numId="5">
    <w:abstractNumId w:val="33"/>
  </w:num>
  <w:num w:numId="6">
    <w:abstractNumId w:val="13"/>
  </w:num>
  <w:num w:numId="7">
    <w:abstractNumId w:val="2"/>
  </w:num>
  <w:num w:numId="8">
    <w:abstractNumId w:val="3"/>
  </w:num>
  <w:num w:numId="9">
    <w:abstractNumId w:val="36"/>
  </w:num>
  <w:num w:numId="10">
    <w:abstractNumId w:val="14"/>
  </w:num>
  <w:num w:numId="11">
    <w:abstractNumId w:val="15"/>
  </w:num>
  <w:num w:numId="12">
    <w:abstractNumId w:val="10"/>
  </w:num>
  <w:num w:numId="13">
    <w:abstractNumId w:val="20"/>
  </w:num>
  <w:num w:numId="14">
    <w:abstractNumId w:val="16"/>
  </w:num>
  <w:num w:numId="15">
    <w:abstractNumId w:val="12"/>
  </w:num>
  <w:num w:numId="16">
    <w:abstractNumId w:val="35"/>
  </w:num>
  <w:num w:numId="17">
    <w:abstractNumId w:val="23"/>
  </w:num>
  <w:num w:numId="18">
    <w:abstractNumId w:val="19"/>
  </w:num>
  <w:num w:numId="19">
    <w:abstractNumId w:val="18"/>
  </w:num>
  <w:num w:numId="20">
    <w:abstractNumId w:val="22"/>
  </w:num>
  <w:num w:numId="21">
    <w:abstractNumId w:val="21"/>
  </w:num>
  <w:num w:numId="22">
    <w:abstractNumId w:val="29"/>
  </w:num>
  <w:num w:numId="23">
    <w:abstractNumId w:val="8"/>
  </w:num>
  <w:num w:numId="24">
    <w:abstractNumId w:val="1"/>
  </w:num>
  <w:num w:numId="25">
    <w:abstractNumId w:val="0"/>
  </w:num>
  <w:num w:numId="26">
    <w:abstractNumId w:val="5"/>
  </w:num>
  <w:num w:numId="27">
    <w:abstractNumId w:val="32"/>
  </w:num>
  <w:num w:numId="28">
    <w:abstractNumId w:val="9"/>
  </w:num>
  <w:num w:numId="29">
    <w:abstractNumId w:val="30"/>
  </w:num>
  <w:num w:numId="30">
    <w:abstractNumId w:val="34"/>
  </w:num>
  <w:num w:numId="31">
    <w:abstractNumId w:val="25"/>
  </w:num>
  <w:num w:numId="32">
    <w:abstractNumId w:val="7"/>
  </w:num>
  <w:num w:numId="33">
    <w:abstractNumId w:val="26"/>
  </w:num>
  <w:num w:numId="34">
    <w:abstractNumId w:val="24"/>
  </w:num>
  <w:num w:numId="35">
    <w:abstractNumId w:val="31"/>
  </w:num>
  <w:num w:numId="36">
    <w:abstractNumId w:val="28"/>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48F"/>
    <w:rsid w:val="00000830"/>
    <w:rsid w:val="0000144B"/>
    <w:rsid w:val="0000166C"/>
    <w:rsid w:val="000026BD"/>
    <w:rsid w:val="000040E8"/>
    <w:rsid w:val="00004E78"/>
    <w:rsid w:val="00006CB6"/>
    <w:rsid w:val="0000728A"/>
    <w:rsid w:val="000106F8"/>
    <w:rsid w:val="000116C3"/>
    <w:rsid w:val="00011E0D"/>
    <w:rsid w:val="00012969"/>
    <w:rsid w:val="0001430C"/>
    <w:rsid w:val="00016172"/>
    <w:rsid w:val="00016557"/>
    <w:rsid w:val="000168BF"/>
    <w:rsid w:val="00016F45"/>
    <w:rsid w:val="00017C38"/>
    <w:rsid w:val="00021C22"/>
    <w:rsid w:val="00021C5F"/>
    <w:rsid w:val="00021FD0"/>
    <w:rsid w:val="00022F8E"/>
    <w:rsid w:val="0002428A"/>
    <w:rsid w:val="000246D1"/>
    <w:rsid w:val="00024921"/>
    <w:rsid w:val="0002533C"/>
    <w:rsid w:val="00025DB1"/>
    <w:rsid w:val="0002632F"/>
    <w:rsid w:val="0002657F"/>
    <w:rsid w:val="00030F65"/>
    <w:rsid w:val="000321D2"/>
    <w:rsid w:val="00032382"/>
    <w:rsid w:val="00032575"/>
    <w:rsid w:val="0003295D"/>
    <w:rsid w:val="00033FED"/>
    <w:rsid w:val="00034FF0"/>
    <w:rsid w:val="00035976"/>
    <w:rsid w:val="00035CD9"/>
    <w:rsid w:val="00036CA4"/>
    <w:rsid w:val="00037A88"/>
    <w:rsid w:val="00037D20"/>
    <w:rsid w:val="00040C42"/>
    <w:rsid w:val="00040DC9"/>
    <w:rsid w:val="00040FF8"/>
    <w:rsid w:val="00041880"/>
    <w:rsid w:val="0004291D"/>
    <w:rsid w:val="00042D99"/>
    <w:rsid w:val="00044645"/>
    <w:rsid w:val="00044B06"/>
    <w:rsid w:val="00045EFD"/>
    <w:rsid w:val="00046408"/>
    <w:rsid w:val="00047585"/>
    <w:rsid w:val="00047ED2"/>
    <w:rsid w:val="00052CE7"/>
    <w:rsid w:val="00053509"/>
    <w:rsid w:val="0005363F"/>
    <w:rsid w:val="0005378A"/>
    <w:rsid w:val="000537A2"/>
    <w:rsid w:val="00053F15"/>
    <w:rsid w:val="00054CCB"/>
    <w:rsid w:val="0005670B"/>
    <w:rsid w:val="00057619"/>
    <w:rsid w:val="000577A9"/>
    <w:rsid w:val="00060C06"/>
    <w:rsid w:val="00060F23"/>
    <w:rsid w:val="00061B44"/>
    <w:rsid w:val="000624E0"/>
    <w:rsid w:val="0006309E"/>
    <w:rsid w:val="00063A89"/>
    <w:rsid w:val="00063B66"/>
    <w:rsid w:val="00065142"/>
    <w:rsid w:val="000665F8"/>
    <w:rsid w:val="00071CBC"/>
    <w:rsid w:val="00072772"/>
    <w:rsid w:val="0007362D"/>
    <w:rsid w:val="00073AB7"/>
    <w:rsid w:val="0007436D"/>
    <w:rsid w:val="00074DF2"/>
    <w:rsid w:val="00075D28"/>
    <w:rsid w:val="00076C91"/>
    <w:rsid w:val="00080130"/>
    <w:rsid w:val="000806CD"/>
    <w:rsid w:val="00080AEE"/>
    <w:rsid w:val="00080CC7"/>
    <w:rsid w:val="00080F10"/>
    <w:rsid w:val="00081E16"/>
    <w:rsid w:val="00081EED"/>
    <w:rsid w:val="0008254C"/>
    <w:rsid w:val="00083E78"/>
    <w:rsid w:val="00085E3A"/>
    <w:rsid w:val="00086034"/>
    <w:rsid w:val="000862AC"/>
    <w:rsid w:val="000904B6"/>
    <w:rsid w:val="00090C00"/>
    <w:rsid w:val="00091EF3"/>
    <w:rsid w:val="000928C9"/>
    <w:rsid w:val="00092E9F"/>
    <w:rsid w:val="00093209"/>
    <w:rsid w:val="0009425F"/>
    <w:rsid w:val="000947BE"/>
    <w:rsid w:val="00094D0D"/>
    <w:rsid w:val="000958C6"/>
    <w:rsid w:val="00095B3D"/>
    <w:rsid w:val="0009758B"/>
    <w:rsid w:val="00097898"/>
    <w:rsid w:val="00097FF4"/>
    <w:rsid w:val="000A0AF6"/>
    <w:rsid w:val="000A1B80"/>
    <w:rsid w:val="000A4515"/>
    <w:rsid w:val="000A4D32"/>
    <w:rsid w:val="000A4D45"/>
    <w:rsid w:val="000A5B36"/>
    <w:rsid w:val="000A7530"/>
    <w:rsid w:val="000A784D"/>
    <w:rsid w:val="000A7A55"/>
    <w:rsid w:val="000A7AD3"/>
    <w:rsid w:val="000B1E68"/>
    <w:rsid w:val="000B24F8"/>
    <w:rsid w:val="000B4325"/>
    <w:rsid w:val="000B4BB2"/>
    <w:rsid w:val="000B52B8"/>
    <w:rsid w:val="000B5541"/>
    <w:rsid w:val="000C1D0A"/>
    <w:rsid w:val="000C211E"/>
    <w:rsid w:val="000C24B5"/>
    <w:rsid w:val="000C27A5"/>
    <w:rsid w:val="000C3892"/>
    <w:rsid w:val="000C56BB"/>
    <w:rsid w:val="000C63D8"/>
    <w:rsid w:val="000D2CE6"/>
    <w:rsid w:val="000D2DCB"/>
    <w:rsid w:val="000D5458"/>
    <w:rsid w:val="000D612B"/>
    <w:rsid w:val="000D68CE"/>
    <w:rsid w:val="000E01D3"/>
    <w:rsid w:val="000E0D23"/>
    <w:rsid w:val="000E116C"/>
    <w:rsid w:val="000E1A05"/>
    <w:rsid w:val="000E1D0C"/>
    <w:rsid w:val="000E21DD"/>
    <w:rsid w:val="000E426D"/>
    <w:rsid w:val="000E4981"/>
    <w:rsid w:val="000E55A0"/>
    <w:rsid w:val="000E6E87"/>
    <w:rsid w:val="000E6F41"/>
    <w:rsid w:val="000F055C"/>
    <w:rsid w:val="000F05B2"/>
    <w:rsid w:val="000F1D2D"/>
    <w:rsid w:val="000F1E40"/>
    <w:rsid w:val="000F285C"/>
    <w:rsid w:val="000F28FD"/>
    <w:rsid w:val="000F39AF"/>
    <w:rsid w:val="000F3BAC"/>
    <w:rsid w:val="000F44F4"/>
    <w:rsid w:val="000F4875"/>
    <w:rsid w:val="000F6342"/>
    <w:rsid w:val="000F6360"/>
    <w:rsid w:val="000F7D6F"/>
    <w:rsid w:val="001000C3"/>
    <w:rsid w:val="00100678"/>
    <w:rsid w:val="00101BDB"/>
    <w:rsid w:val="00102807"/>
    <w:rsid w:val="00102A61"/>
    <w:rsid w:val="00102F07"/>
    <w:rsid w:val="001041AF"/>
    <w:rsid w:val="001054FF"/>
    <w:rsid w:val="00105B03"/>
    <w:rsid w:val="00105D26"/>
    <w:rsid w:val="001064CC"/>
    <w:rsid w:val="001064F5"/>
    <w:rsid w:val="00107A75"/>
    <w:rsid w:val="00111143"/>
    <w:rsid w:val="0011222C"/>
    <w:rsid w:val="00113078"/>
    <w:rsid w:val="00113756"/>
    <w:rsid w:val="00113A07"/>
    <w:rsid w:val="001157B4"/>
    <w:rsid w:val="00115DC1"/>
    <w:rsid w:val="001162B4"/>
    <w:rsid w:val="00116627"/>
    <w:rsid w:val="00117946"/>
    <w:rsid w:val="00117BBD"/>
    <w:rsid w:val="00117CDE"/>
    <w:rsid w:val="00120229"/>
    <w:rsid w:val="00121BFB"/>
    <w:rsid w:val="00122058"/>
    <w:rsid w:val="0012274A"/>
    <w:rsid w:val="00122759"/>
    <w:rsid w:val="00123D99"/>
    <w:rsid w:val="00124C95"/>
    <w:rsid w:val="00124DED"/>
    <w:rsid w:val="00127036"/>
    <w:rsid w:val="00127612"/>
    <w:rsid w:val="001300D6"/>
    <w:rsid w:val="00130BEC"/>
    <w:rsid w:val="00130D34"/>
    <w:rsid w:val="0013212F"/>
    <w:rsid w:val="00132848"/>
    <w:rsid w:val="00133295"/>
    <w:rsid w:val="001332B5"/>
    <w:rsid w:val="0013382D"/>
    <w:rsid w:val="00133CC8"/>
    <w:rsid w:val="001343D3"/>
    <w:rsid w:val="00135414"/>
    <w:rsid w:val="00135D41"/>
    <w:rsid w:val="00136210"/>
    <w:rsid w:val="001364D3"/>
    <w:rsid w:val="001405D4"/>
    <w:rsid w:val="00140A7D"/>
    <w:rsid w:val="00141C51"/>
    <w:rsid w:val="001421B7"/>
    <w:rsid w:val="00142F43"/>
    <w:rsid w:val="001447C9"/>
    <w:rsid w:val="00145009"/>
    <w:rsid w:val="00145691"/>
    <w:rsid w:val="00145799"/>
    <w:rsid w:val="00145FB3"/>
    <w:rsid w:val="001461CE"/>
    <w:rsid w:val="00146863"/>
    <w:rsid w:val="00150DBF"/>
    <w:rsid w:val="001510B3"/>
    <w:rsid w:val="0015126A"/>
    <w:rsid w:val="001515AE"/>
    <w:rsid w:val="00151630"/>
    <w:rsid w:val="0015217D"/>
    <w:rsid w:val="001537CF"/>
    <w:rsid w:val="00153E24"/>
    <w:rsid w:val="00154D38"/>
    <w:rsid w:val="00154DE1"/>
    <w:rsid w:val="00155B03"/>
    <w:rsid w:val="0015689D"/>
    <w:rsid w:val="00157225"/>
    <w:rsid w:val="00157415"/>
    <w:rsid w:val="00157A00"/>
    <w:rsid w:val="0016209D"/>
    <w:rsid w:val="0016285C"/>
    <w:rsid w:val="001640D7"/>
    <w:rsid w:val="00164C76"/>
    <w:rsid w:val="00165F35"/>
    <w:rsid w:val="0016604C"/>
    <w:rsid w:val="00166E06"/>
    <w:rsid w:val="00166F14"/>
    <w:rsid w:val="001673AB"/>
    <w:rsid w:val="00167F1C"/>
    <w:rsid w:val="00167F8A"/>
    <w:rsid w:val="0017078D"/>
    <w:rsid w:val="00170875"/>
    <w:rsid w:val="00171685"/>
    <w:rsid w:val="00171BEA"/>
    <w:rsid w:val="00172EAA"/>
    <w:rsid w:val="00173079"/>
    <w:rsid w:val="00175B5E"/>
    <w:rsid w:val="001764E0"/>
    <w:rsid w:val="001765DB"/>
    <w:rsid w:val="00176A86"/>
    <w:rsid w:val="00176F2E"/>
    <w:rsid w:val="00177CDA"/>
    <w:rsid w:val="00177F61"/>
    <w:rsid w:val="00180310"/>
    <w:rsid w:val="00181595"/>
    <w:rsid w:val="0018183A"/>
    <w:rsid w:val="00182406"/>
    <w:rsid w:val="0018264B"/>
    <w:rsid w:val="00182F0E"/>
    <w:rsid w:val="001833B6"/>
    <w:rsid w:val="00185CC2"/>
    <w:rsid w:val="00187555"/>
    <w:rsid w:val="00187B9C"/>
    <w:rsid w:val="001900D2"/>
    <w:rsid w:val="001910D7"/>
    <w:rsid w:val="001911FC"/>
    <w:rsid w:val="0019149F"/>
    <w:rsid w:val="00191AC6"/>
    <w:rsid w:val="001928A5"/>
    <w:rsid w:val="001953DD"/>
    <w:rsid w:val="00196AB9"/>
    <w:rsid w:val="001A044F"/>
    <w:rsid w:val="001A0F55"/>
    <w:rsid w:val="001A1974"/>
    <w:rsid w:val="001A1D6E"/>
    <w:rsid w:val="001A20BF"/>
    <w:rsid w:val="001A228A"/>
    <w:rsid w:val="001A3A17"/>
    <w:rsid w:val="001A50DA"/>
    <w:rsid w:val="001A7B4E"/>
    <w:rsid w:val="001B0781"/>
    <w:rsid w:val="001B146C"/>
    <w:rsid w:val="001B2D9A"/>
    <w:rsid w:val="001B325E"/>
    <w:rsid w:val="001B377B"/>
    <w:rsid w:val="001B3A19"/>
    <w:rsid w:val="001B3CBF"/>
    <w:rsid w:val="001B3CE3"/>
    <w:rsid w:val="001B5B5E"/>
    <w:rsid w:val="001B6AB1"/>
    <w:rsid w:val="001C25B0"/>
    <w:rsid w:val="001C361A"/>
    <w:rsid w:val="001C5C89"/>
    <w:rsid w:val="001C6597"/>
    <w:rsid w:val="001C7364"/>
    <w:rsid w:val="001C7AC9"/>
    <w:rsid w:val="001C7FF8"/>
    <w:rsid w:val="001D02EC"/>
    <w:rsid w:val="001D05D0"/>
    <w:rsid w:val="001D109D"/>
    <w:rsid w:val="001D11F3"/>
    <w:rsid w:val="001D1D70"/>
    <w:rsid w:val="001D2C52"/>
    <w:rsid w:val="001D2E0C"/>
    <w:rsid w:val="001D36D8"/>
    <w:rsid w:val="001D37AA"/>
    <w:rsid w:val="001D3CF3"/>
    <w:rsid w:val="001D54B4"/>
    <w:rsid w:val="001D5F97"/>
    <w:rsid w:val="001D6279"/>
    <w:rsid w:val="001D72D0"/>
    <w:rsid w:val="001D7B34"/>
    <w:rsid w:val="001E0024"/>
    <w:rsid w:val="001E1954"/>
    <w:rsid w:val="001E2987"/>
    <w:rsid w:val="001E42D4"/>
    <w:rsid w:val="001E4EB1"/>
    <w:rsid w:val="001E5020"/>
    <w:rsid w:val="001F009E"/>
    <w:rsid w:val="001F03A6"/>
    <w:rsid w:val="001F1D17"/>
    <w:rsid w:val="001F23FA"/>
    <w:rsid w:val="001F29DC"/>
    <w:rsid w:val="001F3A6F"/>
    <w:rsid w:val="001F3C3F"/>
    <w:rsid w:val="001F67B4"/>
    <w:rsid w:val="001F6A61"/>
    <w:rsid w:val="001F6EC2"/>
    <w:rsid w:val="002028A0"/>
    <w:rsid w:val="0020310B"/>
    <w:rsid w:val="002037E0"/>
    <w:rsid w:val="002040BB"/>
    <w:rsid w:val="002041C4"/>
    <w:rsid w:val="00204836"/>
    <w:rsid w:val="002048CE"/>
    <w:rsid w:val="00204B63"/>
    <w:rsid w:val="00205A53"/>
    <w:rsid w:val="00205A58"/>
    <w:rsid w:val="00206ADD"/>
    <w:rsid w:val="00207787"/>
    <w:rsid w:val="00210E77"/>
    <w:rsid w:val="00212B40"/>
    <w:rsid w:val="00213341"/>
    <w:rsid w:val="002154B5"/>
    <w:rsid w:val="00215E79"/>
    <w:rsid w:val="00216409"/>
    <w:rsid w:val="002173C1"/>
    <w:rsid w:val="0022130C"/>
    <w:rsid w:val="002214A1"/>
    <w:rsid w:val="00222ACF"/>
    <w:rsid w:val="002236AA"/>
    <w:rsid w:val="0022397F"/>
    <w:rsid w:val="00223CAF"/>
    <w:rsid w:val="00225ADB"/>
    <w:rsid w:val="00226069"/>
    <w:rsid w:val="00226948"/>
    <w:rsid w:val="00226B7B"/>
    <w:rsid w:val="00230408"/>
    <w:rsid w:val="00230A4A"/>
    <w:rsid w:val="00230D62"/>
    <w:rsid w:val="00230FCB"/>
    <w:rsid w:val="00232433"/>
    <w:rsid w:val="00232579"/>
    <w:rsid w:val="00232581"/>
    <w:rsid w:val="00232E28"/>
    <w:rsid w:val="00234B44"/>
    <w:rsid w:val="00235144"/>
    <w:rsid w:val="00236493"/>
    <w:rsid w:val="00237575"/>
    <w:rsid w:val="00237B5C"/>
    <w:rsid w:val="00237CCB"/>
    <w:rsid w:val="002401E4"/>
    <w:rsid w:val="00240EAA"/>
    <w:rsid w:val="00240FE6"/>
    <w:rsid w:val="00241AC5"/>
    <w:rsid w:val="0024226C"/>
    <w:rsid w:val="00242DE8"/>
    <w:rsid w:val="00243AC4"/>
    <w:rsid w:val="00243D22"/>
    <w:rsid w:val="00244722"/>
    <w:rsid w:val="0024510D"/>
    <w:rsid w:val="0024515B"/>
    <w:rsid w:val="002458EF"/>
    <w:rsid w:val="002474FF"/>
    <w:rsid w:val="00247E88"/>
    <w:rsid w:val="00250B16"/>
    <w:rsid w:val="00250B52"/>
    <w:rsid w:val="00251462"/>
    <w:rsid w:val="00254D44"/>
    <w:rsid w:val="00254D7A"/>
    <w:rsid w:val="00255012"/>
    <w:rsid w:val="002605DF"/>
    <w:rsid w:val="00261CD2"/>
    <w:rsid w:val="0026203A"/>
    <w:rsid w:val="002631D8"/>
    <w:rsid w:val="00264066"/>
    <w:rsid w:val="00265894"/>
    <w:rsid w:val="002659C9"/>
    <w:rsid w:val="002663C6"/>
    <w:rsid w:val="00270122"/>
    <w:rsid w:val="00270422"/>
    <w:rsid w:val="00272135"/>
    <w:rsid w:val="0027330B"/>
    <w:rsid w:val="00274290"/>
    <w:rsid w:val="0027492B"/>
    <w:rsid w:val="00276672"/>
    <w:rsid w:val="00276893"/>
    <w:rsid w:val="00276ADA"/>
    <w:rsid w:val="002804FB"/>
    <w:rsid w:val="00280590"/>
    <w:rsid w:val="00280E61"/>
    <w:rsid w:val="00280EAC"/>
    <w:rsid w:val="0028133B"/>
    <w:rsid w:val="0028195E"/>
    <w:rsid w:val="00282040"/>
    <w:rsid w:val="00282273"/>
    <w:rsid w:val="002863E2"/>
    <w:rsid w:val="002869F7"/>
    <w:rsid w:val="00293464"/>
    <w:rsid w:val="00294761"/>
    <w:rsid w:val="00294816"/>
    <w:rsid w:val="002951D7"/>
    <w:rsid w:val="002955E1"/>
    <w:rsid w:val="00295750"/>
    <w:rsid w:val="0029593B"/>
    <w:rsid w:val="00295BA8"/>
    <w:rsid w:val="00295D18"/>
    <w:rsid w:val="0029615C"/>
    <w:rsid w:val="00296185"/>
    <w:rsid w:val="00296186"/>
    <w:rsid w:val="00297396"/>
    <w:rsid w:val="00297845"/>
    <w:rsid w:val="002A0A6E"/>
    <w:rsid w:val="002A0BDB"/>
    <w:rsid w:val="002A1FDA"/>
    <w:rsid w:val="002A35F8"/>
    <w:rsid w:val="002A4974"/>
    <w:rsid w:val="002A4B71"/>
    <w:rsid w:val="002A5740"/>
    <w:rsid w:val="002A6131"/>
    <w:rsid w:val="002A62EA"/>
    <w:rsid w:val="002A6853"/>
    <w:rsid w:val="002A6C94"/>
    <w:rsid w:val="002B12F2"/>
    <w:rsid w:val="002B1BF6"/>
    <w:rsid w:val="002B1CF4"/>
    <w:rsid w:val="002B1EEB"/>
    <w:rsid w:val="002B2B4E"/>
    <w:rsid w:val="002B2C6C"/>
    <w:rsid w:val="002B36CD"/>
    <w:rsid w:val="002B36DF"/>
    <w:rsid w:val="002B4498"/>
    <w:rsid w:val="002B4896"/>
    <w:rsid w:val="002B5484"/>
    <w:rsid w:val="002B58B7"/>
    <w:rsid w:val="002B5F85"/>
    <w:rsid w:val="002B7169"/>
    <w:rsid w:val="002B7D1C"/>
    <w:rsid w:val="002C18D6"/>
    <w:rsid w:val="002C2926"/>
    <w:rsid w:val="002C2EE7"/>
    <w:rsid w:val="002C34B9"/>
    <w:rsid w:val="002C3580"/>
    <w:rsid w:val="002C4815"/>
    <w:rsid w:val="002C4A1A"/>
    <w:rsid w:val="002C685A"/>
    <w:rsid w:val="002D237F"/>
    <w:rsid w:val="002D2AD3"/>
    <w:rsid w:val="002D312E"/>
    <w:rsid w:val="002D3231"/>
    <w:rsid w:val="002D343B"/>
    <w:rsid w:val="002D3CA6"/>
    <w:rsid w:val="002D45FD"/>
    <w:rsid w:val="002D523B"/>
    <w:rsid w:val="002D53B4"/>
    <w:rsid w:val="002D5F11"/>
    <w:rsid w:val="002D619F"/>
    <w:rsid w:val="002E0D54"/>
    <w:rsid w:val="002E0DEB"/>
    <w:rsid w:val="002E2400"/>
    <w:rsid w:val="002E3B95"/>
    <w:rsid w:val="002E539F"/>
    <w:rsid w:val="002E5596"/>
    <w:rsid w:val="002E7A78"/>
    <w:rsid w:val="002F08C7"/>
    <w:rsid w:val="002F09BD"/>
    <w:rsid w:val="002F191A"/>
    <w:rsid w:val="002F3656"/>
    <w:rsid w:val="002F4B51"/>
    <w:rsid w:val="002F61C3"/>
    <w:rsid w:val="002F7027"/>
    <w:rsid w:val="002F75B1"/>
    <w:rsid w:val="002F7B8C"/>
    <w:rsid w:val="002F7E1B"/>
    <w:rsid w:val="002F7FC2"/>
    <w:rsid w:val="0030006C"/>
    <w:rsid w:val="00300F60"/>
    <w:rsid w:val="00301250"/>
    <w:rsid w:val="00302590"/>
    <w:rsid w:val="00304110"/>
    <w:rsid w:val="00304263"/>
    <w:rsid w:val="00305E56"/>
    <w:rsid w:val="00305F6D"/>
    <w:rsid w:val="003065EA"/>
    <w:rsid w:val="0030728B"/>
    <w:rsid w:val="0030782C"/>
    <w:rsid w:val="00307E04"/>
    <w:rsid w:val="0031039A"/>
    <w:rsid w:val="00310640"/>
    <w:rsid w:val="00312561"/>
    <w:rsid w:val="00312689"/>
    <w:rsid w:val="00314417"/>
    <w:rsid w:val="00314A57"/>
    <w:rsid w:val="0031699E"/>
    <w:rsid w:val="0032001F"/>
    <w:rsid w:val="003200A6"/>
    <w:rsid w:val="00320F68"/>
    <w:rsid w:val="003214E5"/>
    <w:rsid w:val="00321722"/>
    <w:rsid w:val="0032274D"/>
    <w:rsid w:val="00322966"/>
    <w:rsid w:val="00322ADA"/>
    <w:rsid w:val="00322C78"/>
    <w:rsid w:val="0032303D"/>
    <w:rsid w:val="0032418C"/>
    <w:rsid w:val="00324CD2"/>
    <w:rsid w:val="003256D9"/>
    <w:rsid w:val="00325FBF"/>
    <w:rsid w:val="00327219"/>
    <w:rsid w:val="0032790F"/>
    <w:rsid w:val="00327A56"/>
    <w:rsid w:val="003300EB"/>
    <w:rsid w:val="003307F6"/>
    <w:rsid w:val="00330822"/>
    <w:rsid w:val="00330F75"/>
    <w:rsid w:val="00334D84"/>
    <w:rsid w:val="003353AC"/>
    <w:rsid w:val="003359E6"/>
    <w:rsid w:val="00335A15"/>
    <w:rsid w:val="00335B96"/>
    <w:rsid w:val="0034169D"/>
    <w:rsid w:val="00341C59"/>
    <w:rsid w:val="00342184"/>
    <w:rsid w:val="0034528D"/>
    <w:rsid w:val="003452DC"/>
    <w:rsid w:val="00345D59"/>
    <w:rsid w:val="00346D1D"/>
    <w:rsid w:val="003513F3"/>
    <w:rsid w:val="003515A5"/>
    <w:rsid w:val="003534E7"/>
    <w:rsid w:val="00354287"/>
    <w:rsid w:val="00354EE3"/>
    <w:rsid w:val="00357847"/>
    <w:rsid w:val="00357950"/>
    <w:rsid w:val="0036072C"/>
    <w:rsid w:val="00360E4E"/>
    <w:rsid w:val="00361BA5"/>
    <w:rsid w:val="00362283"/>
    <w:rsid w:val="003625B9"/>
    <w:rsid w:val="00362C8C"/>
    <w:rsid w:val="00363209"/>
    <w:rsid w:val="00363507"/>
    <w:rsid w:val="0036366D"/>
    <w:rsid w:val="0036509E"/>
    <w:rsid w:val="0036524E"/>
    <w:rsid w:val="00365484"/>
    <w:rsid w:val="003654EC"/>
    <w:rsid w:val="003655DC"/>
    <w:rsid w:val="003663C7"/>
    <w:rsid w:val="00372A23"/>
    <w:rsid w:val="00372B23"/>
    <w:rsid w:val="003737E6"/>
    <w:rsid w:val="003743CA"/>
    <w:rsid w:val="00376EF1"/>
    <w:rsid w:val="00377BB4"/>
    <w:rsid w:val="00381009"/>
    <w:rsid w:val="003813B8"/>
    <w:rsid w:val="00381A9C"/>
    <w:rsid w:val="00382052"/>
    <w:rsid w:val="003825FB"/>
    <w:rsid w:val="003826EE"/>
    <w:rsid w:val="0038302C"/>
    <w:rsid w:val="003847B8"/>
    <w:rsid w:val="00384A19"/>
    <w:rsid w:val="003852C7"/>
    <w:rsid w:val="00385731"/>
    <w:rsid w:val="0038608F"/>
    <w:rsid w:val="00391C86"/>
    <w:rsid w:val="00391E70"/>
    <w:rsid w:val="00392DF9"/>
    <w:rsid w:val="003930B3"/>
    <w:rsid w:val="003931C7"/>
    <w:rsid w:val="003939E4"/>
    <w:rsid w:val="00393B6C"/>
    <w:rsid w:val="00393B9B"/>
    <w:rsid w:val="00393CBE"/>
    <w:rsid w:val="0039463E"/>
    <w:rsid w:val="00396C74"/>
    <w:rsid w:val="003A17D1"/>
    <w:rsid w:val="003A1946"/>
    <w:rsid w:val="003A2275"/>
    <w:rsid w:val="003A3918"/>
    <w:rsid w:val="003A3E82"/>
    <w:rsid w:val="003A59C9"/>
    <w:rsid w:val="003B0B83"/>
    <w:rsid w:val="003B0FC7"/>
    <w:rsid w:val="003B1119"/>
    <w:rsid w:val="003B12B4"/>
    <w:rsid w:val="003B249B"/>
    <w:rsid w:val="003B2CD7"/>
    <w:rsid w:val="003B2DE3"/>
    <w:rsid w:val="003B4ABB"/>
    <w:rsid w:val="003B527C"/>
    <w:rsid w:val="003B55BD"/>
    <w:rsid w:val="003B5D23"/>
    <w:rsid w:val="003B653F"/>
    <w:rsid w:val="003B6DC4"/>
    <w:rsid w:val="003C014D"/>
    <w:rsid w:val="003C0410"/>
    <w:rsid w:val="003C04ED"/>
    <w:rsid w:val="003C093D"/>
    <w:rsid w:val="003C13D9"/>
    <w:rsid w:val="003C1C89"/>
    <w:rsid w:val="003C1EA7"/>
    <w:rsid w:val="003C2F43"/>
    <w:rsid w:val="003C3094"/>
    <w:rsid w:val="003C3D32"/>
    <w:rsid w:val="003C3F0D"/>
    <w:rsid w:val="003C3FB0"/>
    <w:rsid w:val="003C4DED"/>
    <w:rsid w:val="003C5067"/>
    <w:rsid w:val="003C51A4"/>
    <w:rsid w:val="003C7160"/>
    <w:rsid w:val="003C7292"/>
    <w:rsid w:val="003C7A56"/>
    <w:rsid w:val="003D3031"/>
    <w:rsid w:val="003D38AC"/>
    <w:rsid w:val="003D4484"/>
    <w:rsid w:val="003D4DFE"/>
    <w:rsid w:val="003D5474"/>
    <w:rsid w:val="003D5492"/>
    <w:rsid w:val="003D55EE"/>
    <w:rsid w:val="003D637F"/>
    <w:rsid w:val="003D6D2A"/>
    <w:rsid w:val="003D74C0"/>
    <w:rsid w:val="003E1E2E"/>
    <w:rsid w:val="003E1ECC"/>
    <w:rsid w:val="003E5254"/>
    <w:rsid w:val="003E537E"/>
    <w:rsid w:val="003E6298"/>
    <w:rsid w:val="003E777C"/>
    <w:rsid w:val="003E77EA"/>
    <w:rsid w:val="003F0B23"/>
    <w:rsid w:val="003F153D"/>
    <w:rsid w:val="003F2CEF"/>
    <w:rsid w:val="003F32AF"/>
    <w:rsid w:val="003F3662"/>
    <w:rsid w:val="003F3CAE"/>
    <w:rsid w:val="003F472A"/>
    <w:rsid w:val="003F634D"/>
    <w:rsid w:val="003F6461"/>
    <w:rsid w:val="003F64F8"/>
    <w:rsid w:val="003F65D6"/>
    <w:rsid w:val="003F7821"/>
    <w:rsid w:val="003F794D"/>
    <w:rsid w:val="0040102F"/>
    <w:rsid w:val="0040138C"/>
    <w:rsid w:val="00401A88"/>
    <w:rsid w:val="00402D2D"/>
    <w:rsid w:val="00404261"/>
    <w:rsid w:val="004043B5"/>
    <w:rsid w:val="00404928"/>
    <w:rsid w:val="004065D0"/>
    <w:rsid w:val="00406BFB"/>
    <w:rsid w:val="00406C11"/>
    <w:rsid w:val="00406C6F"/>
    <w:rsid w:val="00410076"/>
    <w:rsid w:val="00412B45"/>
    <w:rsid w:val="00413429"/>
    <w:rsid w:val="00413DDC"/>
    <w:rsid w:val="00417044"/>
    <w:rsid w:val="0041717C"/>
    <w:rsid w:val="00417312"/>
    <w:rsid w:val="004217E0"/>
    <w:rsid w:val="004230C4"/>
    <w:rsid w:val="00423AA7"/>
    <w:rsid w:val="00425123"/>
    <w:rsid w:val="004260F2"/>
    <w:rsid w:val="00430999"/>
    <w:rsid w:val="00431FA9"/>
    <w:rsid w:val="00433CAB"/>
    <w:rsid w:val="004344DD"/>
    <w:rsid w:val="00435253"/>
    <w:rsid w:val="00435CD6"/>
    <w:rsid w:val="00436B94"/>
    <w:rsid w:val="0043765E"/>
    <w:rsid w:val="00437EB6"/>
    <w:rsid w:val="00441638"/>
    <w:rsid w:val="004420A5"/>
    <w:rsid w:val="00443745"/>
    <w:rsid w:val="00443A40"/>
    <w:rsid w:val="00443E06"/>
    <w:rsid w:val="00444636"/>
    <w:rsid w:val="004447CB"/>
    <w:rsid w:val="00444ADE"/>
    <w:rsid w:val="004452CD"/>
    <w:rsid w:val="0044599B"/>
    <w:rsid w:val="0044648F"/>
    <w:rsid w:val="00446A49"/>
    <w:rsid w:val="0044720B"/>
    <w:rsid w:val="00447C2D"/>
    <w:rsid w:val="00450B41"/>
    <w:rsid w:val="0045342E"/>
    <w:rsid w:val="00453ADA"/>
    <w:rsid w:val="00453D06"/>
    <w:rsid w:val="00453F3B"/>
    <w:rsid w:val="004556BA"/>
    <w:rsid w:val="00456867"/>
    <w:rsid w:val="00457092"/>
    <w:rsid w:val="004571D1"/>
    <w:rsid w:val="00460FA1"/>
    <w:rsid w:val="0046102B"/>
    <w:rsid w:val="00461AEA"/>
    <w:rsid w:val="00462670"/>
    <w:rsid w:val="00463D8A"/>
    <w:rsid w:val="00463F80"/>
    <w:rsid w:val="00464D8D"/>
    <w:rsid w:val="004658F3"/>
    <w:rsid w:val="00466D55"/>
    <w:rsid w:val="00467177"/>
    <w:rsid w:val="00467EF5"/>
    <w:rsid w:val="004706D6"/>
    <w:rsid w:val="004721B9"/>
    <w:rsid w:val="00472859"/>
    <w:rsid w:val="00472F1E"/>
    <w:rsid w:val="004733C6"/>
    <w:rsid w:val="004737F8"/>
    <w:rsid w:val="00473F29"/>
    <w:rsid w:val="00475723"/>
    <w:rsid w:val="00477604"/>
    <w:rsid w:val="004777AE"/>
    <w:rsid w:val="00477DA9"/>
    <w:rsid w:val="004802A7"/>
    <w:rsid w:val="0048094E"/>
    <w:rsid w:val="00481224"/>
    <w:rsid w:val="004824C3"/>
    <w:rsid w:val="00483F5D"/>
    <w:rsid w:val="00484D06"/>
    <w:rsid w:val="004858E3"/>
    <w:rsid w:val="004877D1"/>
    <w:rsid w:val="00487871"/>
    <w:rsid w:val="00487BCC"/>
    <w:rsid w:val="004912C9"/>
    <w:rsid w:val="00493050"/>
    <w:rsid w:val="00493098"/>
    <w:rsid w:val="00494C85"/>
    <w:rsid w:val="004950C3"/>
    <w:rsid w:val="00497A79"/>
    <w:rsid w:val="004A0430"/>
    <w:rsid w:val="004A152D"/>
    <w:rsid w:val="004A16FA"/>
    <w:rsid w:val="004A3E26"/>
    <w:rsid w:val="004A40FF"/>
    <w:rsid w:val="004A44B5"/>
    <w:rsid w:val="004A4A2A"/>
    <w:rsid w:val="004A5CDC"/>
    <w:rsid w:val="004A5E01"/>
    <w:rsid w:val="004A69AC"/>
    <w:rsid w:val="004B11BD"/>
    <w:rsid w:val="004B12CF"/>
    <w:rsid w:val="004B17EF"/>
    <w:rsid w:val="004B398A"/>
    <w:rsid w:val="004B3AE8"/>
    <w:rsid w:val="004B3F93"/>
    <w:rsid w:val="004B42BF"/>
    <w:rsid w:val="004B60E0"/>
    <w:rsid w:val="004B6A05"/>
    <w:rsid w:val="004B6E8A"/>
    <w:rsid w:val="004B75D6"/>
    <w:rsid w:val="004B77A2"/>
    <w:rsid w:val="004C100C"/>
    <w:rsid w:val="004C337C"/>
    <w:rsid w:val="004C3F2F"/>
    <w:rsid w:val="004C435F"/>
    <w:rsid w:val="004C5209"/>
    <w:rsid w:val="004C554E"/>
    <w:rsid w:val="004C7400"/>
    <w:rsid w:val="004D0694"/>
    <w:rsid w:val="004D2E88"/>
    <w:rsid w:val="004D2F4A"/>
    <w:rsid w:val="004D3284"/>
    <w:rsid w:val="004D64D1"/>
    <w:rsid w:val="004D67F3"/>
    <w:rsid w:val="004D691B"/>
    <w:rsid w:val="004D6A11"/>
    <w:rsid w:val="004D6AA6"/>
    <w:rsid w:val="004E126C"/>
    <w:rsid w:val="004E3CA9"/>
    <w:rsid w:val="004E45C8"/>
    <w:rsid w:val="004E4766"/>
    <w:rsid w:val="004E4A34"/>
    <w:rsid w:val="004E59FD"/>
    <w:rsid w:val="004F0123"/>
    <w:rsid w:val="004F0810"/>
    <w:rsid w:val="004F0FF4"/>
    <w:rsid w:val="004F256F"/>
    <w:rsid w:val="004F2736"/>
    <w:rsid w:val="004F2D27"/>
    <w:rsid w:val="004F31EF"/>
    <w:rsid w:val="004F4985"/>
    <w:rsid w:val="004F4EC1"/>
    <w:rsid w:val="004F67D9"/>
    <w:rsid w:val="0050124B"/>
    <w:rsid w:val="00502A8D"/>
    <w:rsid w:val="00502E81"/>
    <w:rsid w:val="005030E2"/>
    <w:rsid w:val="0050400C"/>
    <w:rsid w:val="00504D0C"/>
    <w:rsid w:val="0050613B"/>
    <w:rsid w:val="00506C6A"/>
    <w:rsid w:val="00511E10"/>
    <w:rsid w:val="0051293C"/>
    <w:rsid w:val="005139D9"/>
    <w:rsid w:val="00513A64"/>
    <w:rsid w:val="005140C5"/>
    <w:rsid w:val="0051431F"/>
    <w:rsid w:val="00514490"/>
    <w:rsid w:val="0051586B"/>
    <w:rsid w:val="00515952"/>
    <w:rsid w:val="00516E6A"/>
    <w:rsid w:val="00517333"/>
    <w:rsid w:val="00517840"/>
    <w:rsid w:val="00521452"/>
    <w:rsid w:val="00521FF5"/>
    <w:rsid w:val="00522275"/>
    <w:rsid w:val="0052251F"/>
    <w:rsid w:val="005245C8"/>
    <w:rsid w:val="00524C77"/>
    <w:rsid w:val="005260D9"/>
    <w:rsid w:val="005261EC"/>
    <w:rsid w:val="005307CE"/>
    <w:rsid w:val="005321F0"/>
    <w:rsid w:val="00532763"/>
    <w:rsid w:val="00532784"/>
    <w:rsid w:val="00534461"/>
    <w:rsid w:val="00534968"/>
    <w:rsid w:val="00534BB7"/>
    <w:rsid w:val="00534FE9"/>
    <w:rsid w:val="0053586E"/>
    <w:rsid w:val="00536BE7"/>
    <w:rsid w:val="00536D4C"/>
    <w:rsid w:val="00536FFB"/>
    <w:rsid w:val="00537ABD"/>
    <w:rsid w:val="00537D4F"/>
    <w:rsid w:val="00540A45"/>
    <w:rsid w:val="00541C62"/>
    <w:rsid w:val="00541D00"/>
    <w:rsid w:val="005421FA"/>
    <w:rsid w:val="005434E1"/>
    <w:rsid w:val="00545828"/>
    <w:rsid w:val="005459B2"/>
    <w:rsid w:val="00545A28"/>
    <w:rsid w:val="005461F9"/>
    <w:rsid w:val="00546A5F"/>
    <w:rsid w:val="005475BD"/>
    <w:rsid w:val="005503D7"/>
    <w:rsid w:val="005509C1"/>
    <w:rsid w:val="00551FD4"/>
    <w:rsid w:val="005527F8"/>
    <w:rsid w:val="00553224"/>
    <w:rsid w:val="00554236"/>
    <w:rsid w:val="00554D05"/>
    <w:rsid w:val="00555A47"/>
    <w:rsid w:val="00556D83"/>
    <w:rsid w:val="00557735"/>
    <w:rsid w:val="0056132F"/>
    <w:rsid w:val="00561D32"/>
    <w:rsid w:val="005622B1"/>
    <w:rsid w:val="00562A57"/>
    <w:rsid w:val="00562A8C"/>
    <w:rsid w:val="00562C31"/>
    <w:rsid w:val="00563250"/>
    <w:rsid w:val="0056358E"/>
    <w:rsid w:val="0056468B"/>
    <w:rsid w:val="005652CD"/>
    <w:rsid w:val="005659F4"/>
    <w:rsid w:val="00565DCC"/>
    <w:rsid w:val="005663C3"/>
    <w:rsid w:val="00567971"/>
    <w:rsid w:val="00571BF0"/>
    <w:rsid w:val="00572FF4"/>
    <w:rsid w:val="005739D7"/>
    <w:rsid w:val="00574269"/>
    <w:rsid w:val="0057630D"/>
    <w:rsid w:val="005763F3"/>
    <w:rsid w:val="005765C4"/>
    <w:rsid w:val="00580E52"/>
    <w:rsid w:val="00580F11"/>
    <w:rsid w:val="005816EA"/>
    <w:rsid w:val="00582845"/>
    <w:rsid w:val="005829B7"/>
    <w:rsid w:val="0058306A"/>
    <w:rsid w:val="0058332E"/>
    <w:rsid w:val="005834B8"/>
    <w:rsid w:val="00584E45"/>
    <w:rsid w:val="0058534D"/>
    <w:rsid w:val="00585778"/>
    <w:rsid w:val="00585914"/>
    <w:rsid w:val="0058779B"/>
    <w:rsid w:val="00587D29"/>
    <w:rsid w:val="00590687"/>
    <w:rsid w:val="005915EA"/>
    <w:rsid w:val="00592E17"/>
    <w:rsid w:val="005939EE"/>
    <w:rsid w:val="00593D5E"/>
    <w:rsid w:val="0059491A"/>
    <w:rsid w:val="00594FC2"/>
    <w:rsid w:val="00595987"/>
    <w:rsid w:val="0059671E"/>
    <w:rsid w:val="00596A0D"/>
    <w:rsid w:val="00596B0A"/>
    <w:rsid w:val="00596D31"/>
    <w:rsid w:val="00597527"/>
    <w:rsid w:val="00597F54"/>
    <w:rsid w:val="005A0D10"/>
    <w:rsid w:val="005A1ABD"/>
    <w:rsid w:val="005A1C5A"/>
    <w:rsid w:val="005A3413"/>
    <w:rsid w:val="005A4563"/>
    <w:rsid w:val="005A6CB3"/>
    <w:rsid w:val="005A71AF"/>
    <w:rsid w:val="005A76D0"/>
    <w:rsid w:val="005A7EDD"/>
    <w:rsid w:val="005B18B5"/>
    <w:rsid w:val="005B3D85"/>
    <w:rsid w:val="005B4E4E"/>
    <w:rsid w:val="005B5004"/>
    <w:rsid w:val="005B5BBF"/>
    <w:rsid w:val="005B736F"/>
    <w:rsid w:val="005B7750"/>
    <w:rsid w:val="005C2E5D"/>
    <w:rsid w:val="005C40D1"/>
    <w:rsid w:val="005C492C"/>
    <w:rsid w:val="005C4EC2"/>
    <w:rsid w:val="005C59B7"/>
    <w:rsid w:val="005C5B2A"/>
    <w:rsid w:val="005C69F2"/>
    <w:rsid w:val="005C71A6"/>
    <w:rsid w:val="005C72B6"/>
    <w:rsid w:val="005C79E6"/>
    <w:rsid w:val="005C7D02"/>
    <w:rsid w:val="005D0183"/>
    <w:rsid w:val="005D07D1"/>
    <w:rsid w:val="005D0804"/>
    <w:rsid w:val="005D10BC"/>
    <w:rsid w:val="005D259C"/>
    <w:rsid w:val="005D28DA"/>
    <w:rsid w:val="005D2A4C"/>
    <w:rsid w:val="005D2CEB"/>
    <w:rsid w:val="005D358B"/>
    <w:rsid w:val="005D36F1"/>
    <w:rsid w:val="005D435A"/>
    <w:rsid w:val="005D4CFD"/>
    <w:rsid w:val="005D5698"/>
    <w:rsid w:val="005D6216"/>
    <w:rsid w:val="005D62F7"/>
    <w:rsid w:val="005D7756"/>
    <w:rsid w:val="005D7E4A"/>
    <w:rsid w:val="005E0C56"/>
    <w:rsid w:val="005E0E34"/>
    <w:rsid w:val="005E1858"/>
    <w:rsid w:val="005E278E"/>
    <w:rsid w:val="005E3CEA"/>
    <w:rsid w:val="005E496D"/>
    <w:rsid w:val="005E4B52"/>
    <w:rsid w:val="005E4F27"/>
    <w:rsid w:val="005E7231"/>
    <w:rsid w:val="005E7EB5"/>
    <w:rsid w:val="005F103B"/>
    <w:rsid w:val="005F147C"/>
    <w:rsid w:val="005F19AA"/>
    <w:rsid w:val="005F48E3"/>
    <w:rsid w:val="005F73CB"/>
    <w:rsid w:val="005F7E8B"/>
    <w:rsid w:val="0060268D"/>
    <w:rsid w:val="006029F0"/>
    <w:rsid w:val="00602A06"/>
    <w:rsid w:val="00602E13"/>
    <w:rsid w:val="00604E67"/>
    <w:rsid w:val="00605ACD"/>
    <w:rsid w:val="00606570"/>
    <w:rsid w:val="00606811"/>
    <w:rsid w:val="00606B21"/>
    <w:rsid w:val="00606F0A"/>
    <w:rsid w:val="006070D4"/>
    <w:rsid w:val="006101C3"/>
    <w:rsid w:val="0061153D"/>
    <w:rsid w:val="00611FD2"/>
    <w:rsid w:val="006123E0"/>
    <w:rsid w:val="00615F79"/>
    <w:rsid w:val="0061794D"/>
    <w:rsid w:val="006208B1"/>
    <w:rsid w:val="006213EE"/>
    <w:rsid w:val="00621623"/>
    <w:rsid w:val="00621DE7"/>
    <w:rsid w:val="00621F07"/>
    <w:rsid w:val="006231AE"/>
    <w:rsid w:val="00624AF8"/>
    <w:rsid w:val="00624C79"/>
    <w:rsid w:val="0062554B"/>
    <w:rsid w:val="00625A7E"/>
    <w:rsid w:val="00627021"/>
    <w:rsid w:val="00630C88"/>
    <w:rsid w:val="006324F0"/>
    <w:rsid w:val="00633384"/>
    <w:rsid w:val="006337AD"/>
    <w:rsid w:val="00635081"/>
    <w:rsid w:val="006350CF"/>
    <w:rsid w:val="006365D4"/>
    <w:rsid w:val="00637A4D"/>
    <w:rsid w:val="006407BE"/>
    <w:rsid w:val="00642103"/>
    <w:rsid w:val="00642541"/>
    <w:rsid w:val="0064315B"/>
    <w:rsid w:val="00645D27"/>
    <w:rsid w:val="006504BC"/>
    <w:rsid w:val="00650AC1"/>
    <w:rsid w:val="00651354"/>
    <w:rsid w:val="006527F1"/>
    <w:rsid w:val="0065313B"/>
    <w:rsid w:val="006534ED"/>
    <w:rsid w:val="00657DEA"/>
    <w:rsid w:val="00661105"/>
    <w:rsid w:val="006612BE"/>
    <w:rsid w:val="00663844"/>
    <w:rsid w:val="00663850"/>
    <w:rsid w:val="00664332"/>
    <w:rsid w:val="006658C0"/>
    <w:rsid w:val="00665A72"/>
    <w:rsid w:val="00665AA8"/>
    <w:rsid w:val="00665E53"/>
    <w:rsid w:val="00667CE5"/>
    <w:rsid w:val="0067027C"/>
    <w:rsid w:val="00670A00"/>
    <w:rsid w:val="00670D39"/>
    <w:rsid w:val="006717D3"/>
    <w:rsid w:val="00671866"/>
    <w:rsid w:val="00671CDD"/>
    <w:rsid w:val="00672D5D"/>
    <w:rsid w:val="006733BC"/>
    <w:rsid w:val="00673524"/>
    <w:rsid w:val="00676946"/>
    <w:rsid w:val="00676BA1"/>
    <w:rsid w:val="00680797"/>
    <w:rsid w:val="00680D00"/>
    <w:rsid w:val="00681BD8"/>
    <w:rsid w:val="00681EEE"/>
    <w:rsid w:val="00683015"/>
    <w:rsid w:val="00683462"/>
    <w:rsid w:val="00683B0E"/>
    <w:rsid w:val="00684195"/>
    <w:rsid w:val="006845FD"/>
    <w:rsid w:val="006852F2"/>
    <w:rsid w:val="00685F00"/>
    <w:rsid w:val="006862FF"/>
    <w:rsid w:val="00691385"/>
    <w:rsid w:val="00691E51"/>
    <w:rsid w:val="006925C6"/>
    <w:rsid w:val="00692B89"/>
    <w:rsid w:val="00692E79"/>
    <w:rsid w:val="00693B10"/>
    <w:rsid w:val="00694897"/>
    <w:rsid w:val="006953A6"/>
    <w:rsid w:val="00695692"/>
    <w:rsid w:val="006959F6"/>
    <w:rsid w:val="00695C10"/>
    <w:rsid w:val="00697A97"/>
    <w:rsid w:val="00697E10"/>
    <w:rsid w:val="006A015E"/>
    <w:rsid w:val="006A095B"/>
    <w:rsid w:val="006A1C8A"/>
    <w:rsid w:val="006A328F"/>
    <w:rsid w:val="006A3BFA"/>
    <w:rsid w:val="006A42EE"/>
    <w:rsid w:val="006A45E0"/>
    <w:rsid w:val="006A46A5"/>
    <w:rsid w:val="006A6060"/>
    <w:rsid w:val="006A76B9"/>
    <w:rsid w:val="006B15A4"/>
    <w:rsid w:val="006B1AA5"/>
    <w:rsid w:val="006B227F"/>
    <w:rsid w:val="006B2657"/>
    <w:rsid w:val="006B3EBD"/>
    <w:rsid w:val="006B53F4"/>
    <w:rsid w:val="006B54E6"/>
    <w:rsid w:val="006B551E"/>
    <w:rsid w:val="006B583B"/>
    <w:rsid w:val="006B64CA"/>
    <w:rsid w:val="006B69D0"/>
    <w:rsid w:val="006B6EAF"/>
    <w:rsid w:val="006B7BF9"/>
    <w:rsid w:val="006B7F6A"/>
    <w:rsid w:val="006C0758"/>
    <w:rsid w:val="006C0DB4"/>
    <w:rsid w:val="006C15CD"/>
    <w:rsid w:val="006C265C"/>
    <w:rsid w:val="006C288E"/>
    <w:rsid w:val="006C3826"/>
    <w:rsid w:val="006C403D"/>
    <w:rsid w:val="006C478D"/>
    <w:rsid w:val="006C4E6D"/>
    <w:rsid w:val="006C5155"/>
    <w:rsid w:val="006C58F7"/>
    <w:rsid w:val="006C70D3"/>
    <w:rsid w:val="006C7653"/>
    <w:rsid w:val="006D0BA1"/>
    <w:rsid w:val="006D24F7"/>
    <w:rsid w:val="006D766D"/>
    <w:rsid w:val="006E00A9"/>
    <w:rsid w:val="006E0621"/>
    <w:rsid w:val="006E0942"/>
    <w:rsid w:val="006E2851"/>
    <w:rsid w:val="006E30D1"/>
    <w:rsid w:val="006E3AA6"/>
    <w:rsid w:val="006E56FD"/>
    <w:rsid w:val="006E592E"/>
    <w:rsid w:val="006E5B2F"/>
    <w:rsid w:val="006E6999"/>
    <w:rsid w:val="006E6CAE"/>
    <w:rsid w:val="006F0020"/>
    <w:rsid w:val="006F14B9"/>
    <w:rsid w:val="006F16CD"/>
    <w:rsid w:val="006F1DC6"/>
    <w:rsid w:val="006F1F56"/>
    <w:rsid w:val="006F22F7"/>
    <w:rsid w:val="006F36D9"/>
    <w:rsid w:val="006F41F2"/>
    <w:rsid w:val="006F4357"/>
    <w:rsid w:val="006F4D1B"/>
    <w:rsid w:val="006F53C0"/>
    <w:rsid w:val="006F57F4"/>
    <w:rsid w:val="006F64D0"/>
    <w:rsid w:val="006F69B1"/>
    <w:rsid w:val="006F778F"/>
    <w:rsid w:val="00700175"/>
    <w:rsid w:val="007007B0"/>
    <w:rsid w:val="00700C34"/>
    <w:rsid w:val="00700D8D"/>
    <w:rsid w:val="00700E09"/>
    <w:rsid w:val="00702AF7"/>
    <w:rsid w:val="007035CC"/>
    <w:rsid w:val="007053E0"/>
    <w:rsid w:val="00705DB2"/>
    <w:rsid w:val="00705F34"/>
    <w:rsid w:val="00706BE6"/>
    <w:rsid w:val="00706BF8"/>
    <w:rsid w:val="00707450"/>
    <w:rsid w:val="00710582"/>
    <w:rsid w:val="00710C09"/>
    <w:rsid w:val="0071337D"/>
    <w:rsid w:val="007135F3"/>
    <w:rsid w:val="0071473C"/>
    <w:rsid w:val="007150A4"/>
    <w:rsid w:val="007162CC"/>
    <w:rsid w:val="00716412"/>
    <w:rsid w:val="00716496"/>
    <w:rsid w:val="00717155"/>
    <w:rsid w:val="0072172E"/>
    <w:rsid w:val="00722539"/>
    <w:rsid w:val="0072263F"/>
    <w:rsid w:val="0072323F"/>
    <w:rsid w:val="00724648"/>
    <w:rsid w:val="00724A8B"/>
    <w:rsid w:val="00725609"/>
    <w:rsid w:val="007265CE"/>
    <w:rsid w:val="0072721D"/>
    <w:rsid w:val="0072749C"/>
    <w:rsid w:val="007304A0"/>
    <w:rsid w:val="0073134F"/>
    <w:rsid w:val="0073137F"/>
    <w:rsid w:val="00732C2F"/>
    <w:rsid w:val="007348E4"/>
    <w:rsid w:val="00734A07"/>
    <w:rsid w:val="00735052"/>
    <w:rsid w:val="00735530"/>
    <w:rsid w:val="00735EB8"/>
    <w:rsid w:val="00735F26"/>
    <w:rsid w:val="00737745"/>
    <w:rsid w:val="007417D7"/>
    <w:rsid w:val="00743EB7"/>
    <w:rsid w:val="00745B70"/>
    <w:rsid w:val="00746682"/>
    <w:rsid w:val="00746D37"/>
    <w:rsid w:val="007471D9"/>
    <w:rsid w:val="00747244"/>
    <w:rsid w:val="00751160"/>
    <w:rsid w:val="00751BC1"/>
    <w:rsid w:val="00753BF8"/>
    <w:rsid w:val="00754081"/>
    <w:rsid w:val="00754508"/>
    <w:rsid w:val="007547A4"/>
    <w:rsid w:val="007549C5"/>
    <w:rsid w:val="0075787B"/>
    <w:rsid w:val="00757A09"/>
    <w:rsid w:val="0076017F"/>
    <w:rsid w:val="0076028A"/>
    <w:rsid w:val="00762615"/>
    <w:rsid w:val="00762C80"/>
    <w:rsid w:val="00762DBE"/>
    <w:rsid w:val="007649B4"/>
    <w:rsid w:val="00764F64"/>
    <w:rsid w:val="0076525E"/>
    <w:rsid w:val="0076565C"/>
    <w:rsid w:val="00765D32"/>
    <w:rsid w:val="00766FF9"/>
    <w:rsid w:val="00767030"/>
    <w:rsid w:val="0076768C"/>
    <w:rsid w:val="007678F6"/>
    <w:rsid w:val="00767B72"/>
    <w:rsid w:val="007716D3"/>
    <w:rsid w:val="007725D1"/>
    <w:rsid w:val="00772E04"/>
    <w:rsid w:val="00773757"/>
    <w:rsid w:val="007748F9"/>
    <w:rsid w:val="00775E66"/>
    <w:rsid w:val="007768F4"/>
    <w:rsid w:val="0077704D"/>
    <w:rsid w:val="00777423"/>
    <w:rsid w:val="00780FDE"/>
    <w:rsid w:val="0078130A"/>
    <w:rsid w:val="00782B7E"/>
    <w:rsid w:val="00783160"/>
    <w:rsid w:val="00783817"/>
    <w:rsid w:val="00784CE6"/>
    <w:rsid w:val="007865AE"/>
    <w:rsid w:val="00790F78"/>
    <w:rsid w:val="007911AB"/>
    <w:rsid w:val="00792876"/>
    <w:rsid w:val="007939E1"/>
    <w:rsid w:val="007942D0"/>
    <w:rsid w:val="007947BD"/>
    <w:rsid w:val="00795EF5"/>
    <w:rsid w:val="00796141"/>
    <w:rsid w:val="007966E6"/>
    <w:rsid w:val="00797FC5"/>
    <w:rsid w:val="007A0628"/>
    <w:rsid w:val="007A07C2"/>
    <w:rsid w:val="007A1433"/>
    <w:rsid w:val="007A219B"/>
    <w:rsid w:val="007A2462"/>
    <w:rsid w:val="007A29F9"/>
    <w:rsid w:val="007A3BA7"/>
    <w:rsid w:val="007A43F2"/>
    <w:rsid w:val="007A4859"/>
    <w:rsid w:val="007A4DAA"/>
    <w:rsid w:val="007A55DC"/>
    <w:rsid w:val="007A7627"/>
    <w:rsid w:val="007B2EFB"/>
    <w:rsid w:val="007B4B4C"/>
    <w:rsid w:val="007B6181"/>
    <w:rsid w:val="007B68BA"/>
    <w:rsid w:val="007B6CC3"/>
    <w:rsid w:val="007B7ECD"/>
    <w:rsid w:val="007C0905"/>
    <w:rsid w:val="007C0F42"/>
    <w:rsid w:val="007C18A3"/>
    <w:rsid w:val="007C2668"/>
    <w:rsid w:val="007C45A4"/>
    <w:rsid w:val="007C55BB"/>
    <w:rsid w:val="007C5EAA"/>
    <w:rsid w:val="007C68E3"/>
    <w:rsid w:val="007C75CF"/>
    <w:rsid w:val="007C7617"/>
    <w:rsid w:val="007C7D6E"/>
    <w:rsid w:val="007D2F04"/>
    <w:rsid w:val="007D3720"/>
    <w:rsid w:val="007D3CF2"/>
    <w:rsid w:val="007D41C7"/>
    <w:rsid w:val="007D53C0"/>
    <w:rsid w:val="007D5C40"/>
    <w:rsid w:val="007D6364"/>
    <w:rsid w:val="007D6442"/>
    <w:rsid w:val="007D673A"/>
    <w:rsid w:val="007D6AEA"/>
    <w:rsid w:val="007D724F"/>
    <w:rsid w:val="007D738D"/>
    <w:rsid w:val="007D7528"/>
    <w:rsid w:val="007D7FC8"/>
    <w:rsid w:val="007E1936"/>
    <w:rsid w:val="007E1C20"/>
    <w:rsid w:val="007E21C6"/>
    <w:rsid w:val="007E374B"/>
    <w:rsid w:val="007E3C4C"/>
    <w:rsid w:val="007E3D29"/>
    <w:rsid w:val="007E5551"/>
    <w:rsid w:val="007E5F29"/>
    <w:rsid w:val="007E6267"/>
    <w:rsid w:val="007E66AF"/>
    <w:rsid w:val="007E76CE"/>
    <w:rsid w:val="007E7FC2"/>
    <w:rsid w:val="007F04B8"/>
    <w:rsid w:val="007F2678"/>
    <w:rsid w:val="007F33A6"/>
    <w:rsid w:val="007F38F2"/>
    <w:rsid w:val="007F3B8E"/>
    <w:rsid w:val="007F641D"/>
    <w:rsid w:val="007F68B8"/>
    <w:rsid w:val="008000A5"/>
    <w:rsid w:val="008001EE"/>
    <w:rsid w:val="0080074C"/>
    <w:rsid w:val="008009F9"/>
    <w:rsid w:val="00801107"/>
    <w:rsid w:val="0080129C"/>
    <w:rsid w:val="00801526"/>
    <w:rsid w:val="008040EF"/>
    <w:rsid w:val="00805248"/>
    <w:rsid w:val="00805384"/>
    <w:rsid w:val="00805593"/>
    <w:rsid w:val="00805770"/>
    <w:rsid w:val="00805D4C"/>
    <w:rsid w:val="00805ED4"/>
    <w:rsid w:val="0080696A"/>
    <w:rsid w:val="00806CE0"/>
    <w:rsid w:val="008117BD"/>
    <w:rsid w:val="00811DDC"/>
    <w:rsid w:val="00812C74"/>
    <w:rsid w:val="008149FD"/>
    <w:rsid w:val="00815426"/>
    <w:rsid w:val="00816075"/>
    <w:rsid w:val="008170C8"/>
    <w:rsid w:val="00817264"/>
    <w:rsid w:val="00820152"/>
    <w:rsid w:val="00821A38"/>
    <w:rsid w:val="00822EE0"/>
    <w:rsid w:val="00822F85"/>
    <w:rsid w:val="00824C56"/>
    <w:rsid w:val="00825344"/>
    <w:rsid w:val="0082776C"/>
    <w:rsid w:val="00830640"/>
    <w:rsid w:val="00830BF6"/>
    <w:rsid w:val="0083183E"/>
    <w:rsid w:val="00831F03"/>
    <w:rsid w:val="008335D3"/>
    <w:rsid w:val="0083367F"/>
    <w:rsid w:val="008371EA"/>
    <w:rsid w:val="00837C1B"/>
    <w:rsid w:val="00840488"/>
    <w:rsid w:val="00841242"/>
    <w:rsid w:val="00841D6B"/>
    <w:rsid w:val="00842A41"/>
    <w:rsid w:val="00842F4C"/>
    <w:rsid w:val="00843711"/>
    <w:rsid w:val="00844D63"/>
    <w:rsid w:val="00845B74"/>
    <w:rsid w:val="00845D94"/>
    <w:rsid w:val="00845EAF"/>
    <w:rsid w:val="00846933"/>
    <w:rsid w:val="00847DAC"/>
    <w:rsid w:val="0085022F"/>
    <w:rsid w:val="0085084F"/>
    <w:rsid w:val="00850D29"/>
    <w:rsid w:val="0085338D"/>
    <w:rsid w:val="00853449"/>
    <w:rsid w:val="00853B64"/>
    <w:rsid w:val="00853C5F"/>
    <w:rsid w:val="0085489B"/>
    <w:rsid w:val="00854F95"/>
    <w:rsid w:val="008562AF"/>
    <w:rsid w:val="0085741F"/>
    <w:rsid w:val="00860BBA"/>
    <w:rsid w:val="00861F64"/>
    <w:rsid w:val="00862208"/>
    <w:rsid w:val="00862BA1"/>
    <w:rsid w:val="00862F1F"/>
    <w:rsid w:val="008635AA"/>
    <w:rsid w:val="00865332"/>
    <w:rsid w:val="008653A2"/>
    <w:rsid w:val="00866687"/>
    <w:rsid w:val="00866EC4"/>
    <w:rsid w:val="00867172"/>
    <w:rsid w:val="00867EBA"/>
    <w:rsid w:val="00872AFD"/>
    <w:rsid w:val="00872E41"/>
    <w:rsid w:val="0087428B"/>
    <w:rsid w:val="00874778"/>
    <w:rsid w:val="008747B8"/>
    <w:rsid w:val="008755E4"/>
    <w:rsid w:val="00875A1C"/>
    <w:rsid w:val="0087773A"/>
    <w:rsid w:val="00877A58"/>
    <w:rsid w:val="00880769"/>
    <w:rsid w:val="00880AC9"/>
    <w:rsid w:val="0088168F"/>
    <w:rsid w:val="00881C37"/>
    <w:rsid w:val="00882187"/>
    <w:rsid w:val="008832E5"/>
    <w:rsid w:val="00885778"/>
    <w:rsid w:val="00886D36"/>
    <w:rsid w:val="00887B18"/>
    <w:rsid w:val="00892261"/>
    <w:rsid w:val="0089352A"/>
    <w:rsid w:val="00893AE6"/>
    <w:rsid w:val="00893AF7"/>
    <w:rsid w:val="00897D27"/>
    <w:rsid w:val="008A0449"/>
    <w:rsid w:val="008A1BA9"/>
    <w:rsid w:val="008A26AE"/>
    <w:rsid w:val="008A3595"/>
    <w:rsid w:val="008A3D91"/>
    <w:rsid w:val="008A3FF2"/>
    <w:rsid w:val="008A5B46"/>
    <w:rsid w:val="008A6E75"/>
    <w:rsid w:val="008B0589"/>
    <w:rsid w:val="008B0C5F"/>
    <w:rsid w:val="008B0F0D"/>
    <w:rsid w:val="008B1AAC"/>
    <w:rsid w:val="008B1F6C"/>
    <w:rsid w:val="008B314D"/>
    <w:rsid w:val="008B3DA4"/>
    <w:rsid w:val="008B3DDD"/>
    <w:rsid w:val="008B55DC"/>
    <w:rsid w:val="008B639B"/>
    <w:rsid w:val="008B6C58"/>
    <w:rsid w:val="008B6E10"/>
    <w:rsid w:val="008B6F0F"/>
    <w:rsid w:val="008C02ED"/>
    <w:rsid w:val="008C0B49"/>
    <w:rsid w:val="008C0F1D"/>
    <w:rsid w:val="008C26E2"/>
    <w:rsid w:val="008C2947"/>
    <w:rsid w:val="008C3051"/>
    <w:rsid w:val="008C4095"/>
    <w:rsid w:val="008C50E4"/>
    <w:rsid w:val="008C5D48"/>
    <w:rsid w:val="008C651C"/>
    <w:rsid w:val="008C6B21"/>
    <w:rsid w:val="008C733D"/>
    <w:rsid w:val="008D00A3"/>
    <w:rsid w:val="008D0378"/>
    <w:rsid w:val="008D0472"/>
    <w:rsid w:val="008D144C"/>
    <w:rsid w:val="008D1DB4"/>
    <w:rsid w:val="008D234A"/>
    <w:rsid w:val="008D2908"/>
    <w:rsid w:val="008D3E30"/>
    <w:rsid w:val="008D41C8"/>
    <w:rsid w:val="008D50DB"/>
    <w:rsid w:val="008D7820"/>
    <w:rsid w:val="008E0D05"/>
    <w:rsid w:val="008E1395"/>
    <w:rsid w:val="008E2F43"/>
    <w:rsid w:val="008E42F8"/>
    <w:rsid w:val="008E57A0"/>
    <w:rsid w:val="008E770D"/>
    <w:rsid w:val="008E788A"/>
    <w:rsid w:val="008F1E2A"/>
    <w:rsid w:val="008F2A13"/>
    <w:rsid w:val="008F2E74"/>
    <w:rsid w:val="008F33F6"/>
    <w:rsid w:val="008F549A"/>
    <w:rsid w:val="008F5533"/>
    <w:rsid w:val="008F648B"/>
    <w:rsid w:val="008F6B15"/>
    <w:rsid w:val="009005F5"/>
    <w:rsid w:val="009018A6"/>
    <w:rsid w:val="00901C4F"/>
    <w:rsid w:val="0090229E"/>
    <w:rsid w:val="009025A5"/>
    <w:rsid w:val="009026F8"/>
    <w:rsid w:val="00902C7E"/>
    <w:rsid w:val="009034E6"/>
    <w:rsid w:val="00903A08"/>
    <w:rsid w:val="00903EFA"/>
    <w:rsid w:val="00904334"/>
    <w:rsid w:val="009071F9"/>
    <w:rsid w:val="00907C8C"/>
    <w:rsid w:val="00911B07"/>
    <w:rsid w:val="00911CD0"/>
    <w:rsid w:val="009120F9"/>
    <w:rsid w:val="00912167"/>
    <w:rsid w:val="00913440"/>
    <w:rsid w:val="00914056"/>
    <w:rsid w:val="0091601A"/>
    <w:rsid w:val="00916459"/>
    <w:rsid w:val="009164DF"/>
    <w:rsid w:val="009200F0"/>
    <w:rsid w:val="00920FD8"/>
    <w:rsid w:val="00921313"/>
    <w:rsid w:val="00921754"/>
    <w:rsid w:val="00922030"/>
    <w:rsid w:val="009236CC"/>
    <w:rsid w:val="009252BB"/>
    <w:rsid w:val="009252FA"/>
    <w:rsid w:val="0092580B"/>
    <w:rsid w:val="00925E95"/>
    <w:rsid w:val="0092612F"/>
    <w:rsid w:val="0092615E"/>
    <w:rsid w:val="00926D86"/>
    <w:rsid w:val="009270D2"/>
    <w:rsid w:val="00927D6A"/>
    <w:rsid w:val="00927DE0"/>
    <w:rsid w:val="009305B0"/>
    <w:rsid w:val="00931818"/>
    <w:rsid w:val="00932379"/>
    <w:rsid w:val="0093365C"/>
    <w:rsid w:val="0093383F"/>
    <w:rsid w:val="00933E61"/>
    <w:rsid w:val="00933F0B"/>
    <w:rsid w:val="00933FFC"/>
    <w:rsid w:val="009340B3"/>
    <w:rsid w:val="009340DF"/>
    <w:rsid w:val="009340FE"/>
    <w:rsid w:val="0093478E"/>
    <w:rsid w:val="00934CB8"/>
    <w:rsid w:val="00935B92"/>
    <w:rsid w:val="00935EC1"/>
    <w:rsid w:val="009368E3"/>
    <w:rsid w:val="00936EEB"/>
    <w:rsid w:val="00936FB1"/>
    <w:rsid w:val="00937573"/>
    <w:rsid w:val="009378AF"/>
    <w:rsid w:val="00940933"/>
    <w:rsid w:val="00942ED8"/>
    <w:rsid w:val="00943AB1"/>
    <w:rsid w:val="0094416F"/>
    <w:rsid w:val="009447C1"/>
    <w:rsid w:val="00944A47"/>
    <w:rsid w:val="00946021"/>
    <w:rsid w:val="00950539"/>
    <w:rsid w:val="00951CF5"/>
    <w:rsid w:val="00951F3B"/>
    <w:rsid w:val="009525CB"/>
    <w:rsid w:val="0095446C"/>
    <w:rsid w:val="0095491A"/>
    <w:rsid w:val="00954C7C"/>
    <w:rsid w:val="00954D4C"/>
    <w:rsid w:val="00955906"/>
    <w:rsid w:val="009559B1"/>
    <w:rsid w:val="009566A3"/>
    <w:rsid w:val="0095717D"/>
    <w:rsid w:val="009616A0"/>
    <w:rsid w:val="00961E86"/>
    <w:rsid w:val="00961F1A"/>
    <w:rsid w:val="00965B4F"/>
    <w:rsid w:val="009675AF"/>
    <w:rsid w:val="00967774"/>
    <w:rsid w:val="009701D7"/>
    <w:rsid w:val="00970D7C"/>
    <w:rsid w:val="00972429"/>
    <w:rsid w:val="009738BB"/>
    <w:rsid w:val="00973C4C"/>
    <w:rsid w:val="00974DBE"/>
    <w:rsid w:val="00976963"/>
    <w:rsid w:val="0098289D"/>
    <w:rsid w:val="00983217"/>
    <w:rsid w:val="0098580C"/>
    <w:rsid w:val="009864CE"/>
    <w:rsid w:val="009865FE"/>
    <w:rsid w:val="00986ED3"/>
    <w:rsid w:val="0098786A"/>
    <w:rsid w:val="0099026D"/>
    <w:rsid w:val="00991E31"/>
    <w:rsid w:val="00992F53"/>
    <w:rsid w:val="009933CD"/>
    <w:rsid w:val="009935FD"/>
    <w:rsid w:val="009946E2"/>
    <w:rsid w:val="00995405"/>
    <w:rsid w:val="009977B7"/>
    <w:rsid w:val="009A0428"/>
    <w:rsid w:val="009A0A41"/>
    <w:rsid w:val="009A0B67"/>
    <w:rsid w:val="009A2525"/>
    <w:rsid w:val="009A4262"/>
    <w:rsid w:val="009A4373"/>
    <w:rsid w:val="009A5708"/>
    <w:rsid w:val="009A588B"/>
    <w:rsid w:val="009A6F46"/>
    <w:rsid w:val="009B0441"/>
    <w:rsid w:val="009B0912"/>
    <w:rsid w:val="009B0959"/>
    <w:rsid w:val="009B1DE1"/>
    <w:rsid w:val="009B2601"/>
    <w:rsid w:val="009B28B3"/>
    <w:rsid w:val="009B2DD6"/>
    <w:rsid w:val="009B4F8B"/>
    <w:rsid w:val="009B6274"/>
    <w:rsid w:val="009B672D"/>
    <w:rsid w:val="009B7BE6"/>
    <w:rsid w:val="009B7FE5"/>
    <w:rsid w:val="009C12DF"/>
    <w:rsid w:val="009C14D1"/>
    <w:rsid w:val="009C16C7"/>
    <w:rsid w:val="009C36E6"/>
    <w:rsid w:val="009C6005"/>
    <w:rsid w:val="009C7EEF"/>
    <w:rsid w:val="009D0810"/>
    <w:rsid w:val="009D097E"/>
    <w:rsid w:val="009D253C"/>
    <w:rsid w:val="009D4551"/>
    <w:rsid w:val="009D53EC"/>
    <w:rsid w:val="009D58EE"/>
    <w:rsid w:val="009E257D"/>
    <w:rsid w:val="009E2D30"/>
    <w:rsid w:val="009E3F98"/>
    <w:rsid w:val="009E4F47"/>
    <w:rsid w:val="009E51FF"/>
    <w:rsid w:val="009E538C"/>
    <w:rsid w:val="009E5A2C"/>
    <w:rsid w:val="009E5FAD"/>
    <w:rsid w:val="009E6197"/>
    <w:rsid w:val="009E72F8"/>
    <w:rsid w:val="009F15AD"/>
    <w:rsid w:val="009F1911"/>
    <w:rsid w:val="009F2D2E"/>
    <w:rsid w:val="009F3BE5"/>
    <w:rsid w:val="009F5916"/>
    <w:rsid w:val="009F65A2"/>
    <w:rsid w:val="00A0134F"/>
    <w:rsid w:val="00A01893"/>
    <w:rsid w:val="00A03DAB"/>
    <w:rsid w:val="00A049D2"/>
    <w:rsid w:val="00A07463"/>
    <w:rsid w:val="00A12605"/>
    <w:rsid w:val="00A14410"/>
    <w:rsid w:val="00A144D1"/>
    <w:rsid w:val="00A147E8"/>
    <w:rsid w:val="00A14E28"/>
    <w:rsid w:val="00A1527C"/>
    <w:rsid w:val="00A16791"/>
    <w:rsid w:val="00A16921"/>
    <w:rsid w:val="00A178FD"/>
    <w:rsid w:val="00A17A37"/>
    <w:rsid w:val="00A17FC6"/>
    <w:rsid w:val="00A203C0"/>
    <w:rsid w:val="00A22202"/>
    <w:rsid w:val="00A226B2"/>
    <w:rsid w:val="00A226F8"/>
    <w:rsid w:val="00A2349D"/>
    <w:rsid w:val="00A23C57"/>
    <w:rsid w:val="00A2407B"/>
    <w:rsid w:val="00A259A4"/>
    <w:rsid w:val="00A26922"/>
    <w:rsid w:val="00A26DA5"/>
    <w:rsid w:val="00A26DC4"/>
    <w:rsid w:val="00A30167"/>
    <w:rsid w:val="00A30573"/>
    <w:rsid w:val="00A30A9F"/>
    <w:rsid w:val="00A30B6A"/>
    <w:rsid w:val="00A31251"/>
    <w:rsid w:val="00A3154D"/>
    <w:rsid w:val="00A31BCD"/>
    <w:rsid w:val="00A32694"/>
    <w:rsid w:val="00A32D6C"/>
    <w:rsid w:val="00A34CF6"/>
    <w:rsid w:val="00A36679"/>
    <w:rsid w:val="00A366F5"/>
    <w:rsid w:val="00A37B86"/>
    <w:rsid w:val="00A402F6"/>
    <w:rsid w:val="00A40301"/>
    <w:rsid w:val="00A404DB"/>
    <w:rsid w:val="00A40C93"/>
    <w:rsid w:val="00A41196"/>
    <w:rsid w:val="00A41EBA"/>
    <w:rsid w:val="00A426CF"/>
    <w:rsid w:val="00A42E5E"/>
    <w:rsid w:val="00A4305C"/>
    <w:rsid w:val="00A434AA"/>
    <w:rsid w:val="00A44FD3"/>
    <w:rsid w:val="00A46519"/>
    <w:rsid w:val="00A4744A"/>
    <w:rsid w:val="00A5031A"/>
    <w:rsid w:val="00A503F3"/>
    <w:rsid w:val="00A506DC"/>
    <w:rsid w:val="00A510A9"/>
    <w:rsid w:val="00A5168D"/>
    <w:rsid w:val="00A51785"/>
    <w:rsid w:val="00A518AF"/>
    <w:rsid w:val="00A518D7"/>
    <w:rsid w:val="00A5307E"/>
    <w:rsid w:val="00A535DD"/>
    <w:rsid w:val="00A53A92"/>
    <w:rsid w:val="00A54AB6"/>
    <w:rsid w:val="00A550CD"/>
    <w:rsid w:val="00A55539"/>
    <w:rsid w:val="00A564DD"/>
    <w:rsid w:val="00A56540"/>
    <w:rsid w:val="00A5713B"/>
    <w:rsid w:val="00A57B72"/>
    <w:rsid w:val="00A6058E"/>
    <w:rsid w:val="00A60AEF"/>
    <w:rsid w:val="00A61E3F"/>
    <w:rsid w:val="00A62080"/>
    <w:rsid w:val="00A62456"/>
    <w:rsid w:val="00A62BE1"/>
    <w:rsid w:val="00A63101"/>
    <w:rsid w:val="00A64F67"/>
    <w:rsid w:val="00A71211"/>
    <w:rsid w:val="00A7128F"/>
    <w:rsid w:val="00A717C8"/>
    <w:rsid w:val="00A717D3"/>
    <w:rsid w:val="00A71D15"/>
    <w:rsid w:val="00A71DA2"/>
    <w:rsid w:val="00A7258A"/>
    <w:rsid w:val="00A726E3"/>
    <w:rsid w:val="00A73453"/>
    <w:rsid w:val="00A75656"/>
    <w:rsid w:val="00A758BB"/>
    <w:rsid w:val="00A7700E"/>
    <w:rsid w:val="00A778E3"/>
    <w:rsid w:val="00A80CA4"/>
    <w:rsid w:val="00A80E1D"/>
    <w:rsid w:val="00A81A60"/>
    <w:rsid w:val="00A82918"/>
    <w:rsid w:val="00A83F0F"/>
    <w:rsid w:val="00A8487D"/>
    <w:rsid w:val="00A85D9A"/>
    <w:rsid w:val="00A86FD2"/>
    <w:rsid w:val="00A87073"/>
    <w:rsid w:val="00A87B46"/>
    <w:rsid w:val="00A90FF4"/>
    <w:rsid w:val="00A912B2"/>
    <w:rsid w:val="00A913A8"/>
    <w:rsid w:val="00A916E9"/>
    <w:rsid w:val="00A91B80"/>
    <w:rsid w:val="00A946B2"/>
    <w:rsid w:val="00A95CD9"/>
    <w:rsid w:val="00A96600"/>
    <w:rsid w:val="00A96658"/>
    <w:rsid w:val="00A966B8"/>
    <w:rsid w:val="00A96F82"/>
    <w:rsid w:val="00AA19A2"/>
    <w:rsid w:val="00AA25E1"/>
    <w:rsid w:val="00AA3EF6"/>
    <w:rsid w:val="00AA5413"/>
    <w:rsid w:val="00AA5A73"/>
    <w:rsid w:val="00AA5EEC"/>
    <w:rsid w:val="00AA676F"/>
    <w:rsid w:val="00AA6928"/>
    <w:rsid w:val="00AB068D"/>
    <w:rsid w:val="00AB10B5"/>
    <w:rsid w:val="00AB1FE7"/>
    <w:rsid w:val="00AB2072"/>
    <w:rsid w:val="00AB4541"/>
    <w:rsid w:val="00AB4950"/>
    <w:rsid w:val="00AB4B70"/>
    <w:rsid w:val="00AB5E84"/>
    <w:rsid w:val="00AB6AB4"/>
    <w:rsid w:val="00AB6CDA"/>
    <w:rsid w:val="00AB6DC2"/>
    <w:rsid w:val="00AC0634"/>
    <w:rsid w:val="00AC1970"/>
    <w:rsid w:val="00AC2D70"/>
    <w:rsid w:val="00AC347A"/>
    <w:rsid w:val="00AC515B"/>
    <w:rsid w:val="00AC5352"/>
    <w:rsid w:val="00AC633A"/>
    <w:rsid w:val="00AC7EA6"/>
    <w:rsid w:val="00AD10AB"/>
    <w:rsid w:val="00AD1F8C"/>
    <w:rsid w:val="00AD26BA"/>
    <w:rsid w:val="00AD26E9"/>
    <w:rsid w:val="00AD2F06"/>
    <w:rsid w:val="00AD3AF4"/>
    <w:rsid w:val="00AD42EE"/>
    <w:rsid w:val="00AD598C"/>
    <w:rsid w:val="00AD6845"/>
    <w:rsid w:val="00AD6ABC"/>
    <w:rsid w:val="00AD738F"/>
    <w:rsid w:val="00AD7514"/>
    <w:rsid w:val="00AD790A"/>
    <w:rsid w:val="00AD7923"/>
    <w:rsid w:val="00AE07ED"/>
    <w:rsid w:val="00AE0D99"/>
    <w:rsid w:val="00AE1BFF"/>
    <w:rsid w:val="00AE1D33"/>
    <w:rsid w:val="00AE241C"/>
    <w:rsid w:val="00AE249E"/>
    <w:rsid w:val="00AE3F87"/>
    <w:rsid w:val="00AE5106"/>
    <w:rsid w:val="00AE60E3"/>
    <w:rsid w:val="00AE6929"/>
    <w:rsid w:val="00AE6D74"/>
    <w:rsid w:val="00AE7C52"/>
    <w:rsid w:val="00AF090B"/>
    <w:rsid w:val="00AF161E"/>
    <w:rsid w:val="00AF2792"/>
    <w:rsid w:val="00AF4396"/>
    <w:rsid w:val="00AF562C"/>
    <w:rsid w:val="00AF5EE4"/>
    <w:rsid w:val="00AF63EB"/>
    <w:rsid w:val="00AF6FB1"/>
    <w:rsid w:val="00AF75EB"/>
    <w:rsid w:val="00B010B5"/>
    <w:rsid w:val="00B010EE"/>
    <w:rsid w:val="00B0121D"/>
    <w:rsid w:val="00B01BAB"/>
    <w:rsid w:val="00B01F3A"/>
    <w:rsid w:val="00B0326F"/>
    <w:rsid w:val="00B03915"/>
    <w:rsid w:val="00B03A76"/>
    <w:rsid w:val="00B05CB2"/>
    <w:rsid w:val="00B06082"/>
    <w:rsid w:val="00B06FC1"/>
    <w:rsid w:val="00B10399"/>
    <w:rsid w:val="00B1199E"/>
    <w:rsid w:val="00B14857"/>
    <w:rsid w:val="00B15806"/>
    <w:rsid w:val="00B16C5D"/>
    <w:rsid w:val="00B17699"/>
    <w:rsid w:val="00B20750"/>
    <w:rsid w:val="00B21D7C"/>
    <w:rsid w:val="00B22020"/>
    <w:rsid w:val="00B22B29"/>
    <w:rsid w:val="00B22B81"/>
    <w:rsid w:val="00B230E0"/>
    <w:rsid w:val="00B23DDA"/>
    <w:rsid w:val="00B23ED5"/>
    <w:rsid w:val="00B24649"/>
    <w:rsid w:val="00B24F6B"/>
    <w:rsid w:val="00B268A5"/>
    <w:rsid w:val="00B27B50"/>
    <w:rsid w:val="00B30CA3"/>
    <w:rsid w:val="00B3197B"/>
    <w:rsid w:val="00B31D29"/>
    <w:rsid w:val="00B327B4"/>
    <w:rsid w:val="00B3292B"/>
    <w:rsid w:val="00B32E85"/>
    <w:rsid w:val="00B3308B"/>
    <w:rsid w:val="00B3485E"/>
    <w:rsid w:val="00B36955"/>
    <w:rsid w:val="00B36A44"/>
    <w:rsid w:val="00B4010B"/>
    <w:rsid w:val="00B40B73"/>
    <w:rsid w:val="00B40C84"/>
    <w:rsid w:val="00B410DA"/>
    <w:rsid w:val="00B410F0"/>
    <w:rsid w:val="00B41105"/>
    <w:rsid w:val="00B429B2"/>
    <w:rsid w:val="00B42B74"/>
    <w:rsid w:val="00B4349A"/>
    <w:rsid w:val="00B446DF"/>
    <w:rsid w:val="00B4493C"/>
    <w:rsid w:val="00B465CD"/>
    <w:rsid w:val="00B46B92"/>
    <w:rsid w:val="00B478CE"/>
    <w:rsid w:val="00B47E1D"/>
    <w:rsid w:val="00B50B39"/>
    <w:rsid w:val="00B5206D"/>
    <w:rsid w:val="00B523DC"/>
    <w:rsid w:val="00B52436"/>
    <w:rsid w:val="00B532B9"/>
    <w:rsid w:val="00B541D2"/>
    <w:rsid w:val="00B628B3"/>
    <w:rsid w:val="00B631EB"/>
    <w:rsid w:val="00B63308"/>
    <w:rsid w:val="00B637F3"/>
    <w:rsid w:val="00B6435B"/>
    <w:rsid w:val="00B647F7"/>
    <w:rsid w:val="00B64E60"/>
    <w:rsid w:val="00B6552E"/>
    <w:rsid w:val="00B659F7"/>
    <w:rsid w:val="00B66730"/>
    <w:rsid w:val="00B67E44"/>
    <w:rsid w:val="00B67EE6"/>
    <w:rsid w:val="00B70243"/>
    <w:rsid w:val="00B70DD2"/>
    <w:rsid w:val="00B7166E"/>
    <w:rsid w:val="00B71AAC"/>
    <w:rsid w:val="00B72F8E"/>
    <w:rsid w:val="00B737A2"/>
    <w:rsid w:val="00B743F5"/>
    <w:rsid w:val="00B7479C"/>
    <w:rsid w:val="00B74888"/>
    <w:rsid w:val="00B748BF"/>
    <w:rsid w:val="00B77F1A"/>
    <w:rsid w:val="00B803B4"/>
    <w:rsid w:val="00B83BF9"/>
    <w:rsid w:val="00B84444"/>
    <w:rsid w:val="00B846F5"/>
    <w:rsid w:val="00B84F9C"/>
    <w:rsid w:val="00B85F1F"/>
    <w:rsid w:val="00B90880"/>
    <w:rsid w:val="00B91D6B"/>
    <w:rsid w:val="00B91EE9"/>
    <w:rsid w:val="00B936DB"/>
    <w:rsid w:val="00B95783"/>
    <w:rsid w:val="00B95794"/>
    <w:rsid w:val="00B95BA4"/>
    <w:rsid w:val="00B97CC9"/>
    <w:rsid w:val="00BA12B5"/>
    <w:rsid w:val="00BA2768"/>
    <w:rsid w:val="00BA3DEF"/>
    <w:rsid w:val="00BA4560"/>
    <w:rsid w:val="00BA6978"/>
    <w:rsid w:val="00BA6FC9"/>
    <w:rsid w:val="00BA75B2"/>
    <w:rsid w:val="00BA75E6"/>
    <w:rsid w:val="00BA7735"/>
    <w:rsid w:val="00BB0D52"/>
    <w:rsid w:val="00BB1338"/>
    <w:rsid w:val="00BB2120"/>
    <w:rsid w:val="00BB2181"/>
    <w:rsid w:val="00BB31D3"/>
    <w:rsid w:val="00BB3A0F"/>
    <w:rsid w:val="00BB4BE5"/>
    <w:rsid w:val="00BB5027"/>
    <w:rsid w:val="00BB72D6"/>
    <w:rsid w:val="00BB74DD"/>
    <w:rsid w:val="00BB77CF"/>
    <w:rsid w:val="00BC05F0"/>
    <w:rsid w:val="00BC213A"/>
    <w:rsid w:val="00BC2B80"/>
    <w:rsid w:val="00BC2C2D"/>
    <w:rsid w:val="00BC3466"/>
    <w:rsid w:val="00BC36D2"/>
    <w:rsid w:val="00BC7705"/>
    <w:rsid w:val="00BD111B"/>
    <w:rsid w:val="00BD2640"/>
    <w:rsid w:val="00BD299B"/>
    <w:rsid w:val="00BD3BF6"/>
    <w:rsid w:val="00BD3BFD"/>
    <w:rsid w:val="00BD5541"/>
    <w:rsid w:val="00BD5B12"/>
    <w:rsid w:val="00BD5BAA"/>
    <w:rsid w:val="00BD735E"/>
    <w:rsid w:val="00BD7DB0"/>
    <w:rsid w:val="00BE00E7"/>
    <w:rsid w:val="00BE0B87"/>
    <w:rsid w:val="00BE0D3F"/>
    <w:rsid w:val="00BE0E95"/>
    <w:rsid w:val="00BE242D"/>
    <w:rsid w:val="00BE27CD"/>
    <w:rsid w:val="00BE4236"/>
    <w:rsid w:val="00BE4FA1"/>
    <w:rsid w:val="00BE577B"/>
    <w:rsid w:val="00BE5C68"/>
    <w:rsid w:val="00BE5CFA"/>
    <w:rsid w:val="00BF4E1B"/>
    <w:rsid w:val="00BF5372"/>
    <w:rsid w:val="00BF5A71"/>
    <w:rsid w:val="00BF5AEC"/>
    <w:rsid w:val="00BF5B1B"/>
    <w:rsid w:val="00BF5F96"/>
    <w:rsid w:val="00BF63EA"/>
    <w:rsid w:val="00BF690E"/>
    <w:rsid w:val="00BF6BA8"/>
    <w:rsid w:val="00BF7CFC"/>
    <w:rsid w:val="00C0124C"/>
    <w:rsid w:val="00C01304"/>
    <w:rsid w:val="00C018A4"/>
    <w:rsid w:val="00C018FD"/>
    <w:rsid w:val="00C02CDD"/>
    <w:rsid w:val="00C04003"/>
    <w:rsid w:val="00C0570B"/>
    <w:rsid w:val="00C05FDD"/>
    <w:rsid w:val="00C05FF0"/>
    <w:rsid w:val="00C061CF"/>
    <w:rsid w:val="00C067F3"/>
    <w:rsid w:val="00C06A5E"/>
    <w:rsid w:val="00C06BAE"/>
    <w:rsid w:val="00C10205"/>
    <w:rsid w:val="00C11446"/>
    <w:rsid w:val="00C1253F"/>
    <w:rsid w:val="00C12C44"/>
    <w:rsid w:val="00C136B6"/>
    <w:rsid w:val="00C1388F"/>
    <w:rsid w:val="00C13B90"/>
    <w:rsid w:val="00C1490A"/>
    <w:rsid w:val="00C149AD"/>
    <w:rsid w:val="00C15D97"/>
    <w:rsid w:val="00C20532"/>
    <w:rsid w:val="00C20931"/>
    <w:rsid w:val="00C20E64"/>
    <w:rsid w:val="00C21A05"/>
    <w:rsid w:val="00C2207B"/>
    <w:rsid w:val="00C22432"/>
    <w:rsid w:val="00C22A28"/>
    <w:rsid w:val="00C22FAC"/>
    <w:rsid w:val="00C245E1"/>
    <w:rsid w:val="00C26346"/>
    <w:rsid w:val="00C26985"/>
    <w:rsid w:val="00C26C64"/>
    <w:rsid w:val="00C2718D"/>
    <w:rsid w:val="00C279B2"/>
    <w:rsid w:val="00C27E7A"/>
    <w:rsid w:val="00C27FC1"/>
    <w:rsid w:val="00C3167B"/>
    <w:rsid w:val="00C319E6"/>
    <w:rsid w:val="00C32BBC"/>
    <w:rsid w:val="00C32E59"/>
    <w:rsid w:val="00C334D5"/>
    <w:rsid w:val="00C359B5"/>
    <w:rsid w:val="00C35B94"/>
    <w:rsid w:val="00C361DD"/>
    <w:rsid w:val="00C373FA"/>
    <w:rsid w:val="00C40422"/>
    <w:rsid w:val="00C4189D"/>
    <w:rsid w:val="00C419B2"/>
    <w:rsid w:val="00C41D58"/>
    <w:rsid w:val="00C421DC"/>
    <w:rsid w:val="00C42D79"/>
    <w:rsid w:val="00C437C2"/>
    <w:rsid w:val="00C43BAA"/>
    <w:rsid w:val="00C44999"/>
    <w:rsid w:val="00C457C8"/>
    <w:rsid w:val="00C47146"/>
    <w:rsid w:val="00C52305"/>
    <w:rsid w:val="00C52B15"/>
    <w:rsid w:val="00C52DB3"/>
    <w:rsid w:val="00C530F1"/>
    <w:rsid w:val="00C53435"/>
    <w:rsid w:val="00C537D8"/>
    <w:rsid w:val="00C54B9D"/>
    <w:rsid w:val="00C552B9"/>
    <w:rsid w:val="00C565A5"/>
    <w:rsid w:val="00C56759"/>
    <w:rsid w:val="00C56E73"/>
    <w:rsid w:val="00C57E19"/>
    <w:rsid w:val="00C60E54"/>
    <w:rsid w:val="00C6122C"/>
    <w:rsid w:val="00C6217F"/>
    <w:rsid w:val="00C6269D"/>
    <w:rsid w:val="00C62D1C"/>
    <w:rsid w:val="00C63F1E"/>
    <w:rsid w:val="00C6430B"/>
    <w:rsid w:val="00C64D97"/>
    <w:rsid w:val="00C65B20"/>
    <w:rsid w:val="00C65FC5"/>
    <w:rsid w:val="00C6639A"/>
    <w:rsid w:val="00C664A2"/>
    <w:rsid w:val="00C70957"/>
    <w:rsid w:val="00C70F72"/>
    <w:rsid w:val="00C72259"/>
    <w:rsid w:val="00C742F9"/>
    <w:rsid w:val="00C7550E"/>
    <w:rsid w:val="00C75953"/>
    <w:rsid w:val="00C75F2C"/>
    <w:rsid w:val="00C7745E"/>
    <w:rsid w:val="00C77515"/>
    <w:rsid w:val="00C77B8D"/>
    <w:rsid w:val="00C77D1A"/>
    <w:rsid w:val="00C77D49"/>
    <w:rsid w:val="00C80981"/>
    <w:rsid w:val="00C831CF"/>
    <w:rsid w:val="00C84442"/>
    <w:rsid w:val="00C844E2"/>
    <w:rsid w:val="00C90C7F"/>
    <w:rsid w:val="00C92923"/>
    <w:rsid w:val="00C92CC7"/>
    <w:rsid w:val="00C92FFF"/>
    <w:rsid w:val="00C94199"/>
    <w:rsid w:val="00C94399"/>
    <w:rsid w:val="00C946EB"/>
    <w:rsid w:val="00C95455"/>
    <w:rsid w:val="00C95648"/>
    <w:rsid w:val="00C964E0"/>
    <w:rsid w:val="00C96F39"/>
    <w:rsid w:val="00C96F96"/>
    <w:rsid w:val="00C97818"/>
    <w:rsid w:val="00C978AF"/>
    <w:rsid w:val="00C97A10"/>
    <w:rsid w:val="00CA0578"/>
    <w:rsid w:val="00CA148B"/>
    <w:rsid w:val="00CA3917"/>
    <w:rsid w:val="00CA3942"/>
    <w:rsid w:val="00CA3A5B"/>
    <w:rsid w:val="00CA4F3A"/>
    <w:rsid w:val="00CA588E"/>
    <w:rsid w:val="00CA5D2A"/>
    <w:rsid w:val="00CA66ED"/>
    <w:rsid w:val="00CA6743"/>
    <w:rsid w:val="00CA68BD"/>
    <w:rsid w:val="00CA6B59"/>
    <w:rsid w:val="00CA6EE2"/>
    <w:rsid w:val="00CA70D0"/>
    <w:rsid w:val="00CB01BC"/>
    <w:rsid w:val="00CB0468"/>
    <w:rsid w:val="00CB0C59"/>
    <w:rsid w:val="00CB1F5C"/>
    <w:rsid w:val="00CB2027"/>
    <w:rsid w:val="00CB4AE7"/>
    <w:rsid w:val="00CB4B4F"/>
    <w:rsid w:val="00CB5651"/>
    <w:rsid w:val="00CB62AB"/>
    <w:rsid w:val="00CC1523"/>
    <w:rsid w:val="00CC1903"/>
    <w:rsid w:val="00CC19FE"/>
    <w:rsid w:val="00CC5DD9"/>
    <w:rsid w:val="00CC6302"/>
    <w:rsid w:val="00CD01AE"/>
    <w:rsid w:val="00CD0504"/>
    <w:rsid w:val="00CD084E"/>
    <w:rsid w:val="00CD0912"/>
    <w:rsid w:val="00CD1439"/>
    <w:rsid w:val="00CD1AFA"/>
    <w:rsid w:val="00CD1FC6"/>
    <w:rsid w:val="00CD28C8"/>
    <w:rsid w:val="00CD5636"/>
    <w:rsid w:val="00CD707A"/>
    <w:rsid w:val="00CD77A6"/>
    <w:rsid w:val="00CE0058"/>
    <w:rsid w:val="00CE07FF"/>
    <w:rsid w:val="00CE0CBF"/>
    <w:rsid w:val="00CE0CF3"/>
    <w:rsid w:val="00CE172D"/>
    <w:rsid w:val="00CE23C8"/>
    <w:rsid w:val="00CE266A"/>
    <w:rsid w:val="00CE2D09"/>
    <w:rsid w:val="00CE34DC"/>
    <w:rsid w:val="00CE47D7"/>
    <w:rsid w:val="00CE5FF1"/>
    <w:rsid w:val="00CE67F1"/>
    <w:rsid w:val="00CE6EFE"/>
    <w:rsid w:val="00CE6F40"/>
    <w:rsid w:val="00CF0875"/>
    <w:rsid w:val="00CF138C"/>
    <w:rsid w:val="00CF1AB5"/>
    <w:rsid w:val="00CF34DD"/>
    <w:rsid w:val="00CF3782"/>
    <w:rsid w:val="00CF45DA"/>
    <w:rsid w:val="00CF4B2A"/>
    <w:rsid w:val="00CF4BB9"/>
    <w:rsid w:val="00CF4E86"/>
    <w:rsid w:val="00CF5F7E"/>
    <w:rsid w:val="00D00D76"/>
    <w:rsid w:val="00D00E9F"/>
    <w:rsid w:val="00D02651"/>
    <w:rsid w:val="00D029A1"/>
    <w:rsid w:val="00D041C2"/>
    <w:rsid w:val="00D04524"/>
    <w:rsid w:val="00D04804"/>
    <w:rsid w:val="00D05515"/>
    <w:rsid w:val="00D05860"/>
    <w:rsid w:val="00D066F6"/>
    <w:rsid w:val="00D06A47"/>
    <w:rsid w:val="00D06AB9"/>
    <w:rsid w:val="00D06BBA"/>
    <w:rsid w:val="00D07621"/>
    <w:rsid w:val="00D076E1"/>
    <w:rsid w:val="00D0777E"/>
    <w:rsid w:val="00D10358"/>
    <w:rsid w:val="00D10965"/>
    <w:rsid w:val="00D121A3"/>
    <w:rsid w:val="00D121BB"/>
    <w:rsid w:val="00D122EF"/>
    <w:rsid w:val="00D13CD0"/>
    <w:rsid w:val="00D14100"/>
    <w:rsid w:val="00D14AB5"/>
    <w:rsid w:val="00D15615"/>
    <w:rsid w:val="00D16A90"/>
    <w:rsid w:val="00D17956"/>
    <w:rsid w:val="00D20D41"/>
    <w:rsid w:val="00D21D20"/>
    <w:rsid w:val="00D23C64"/>
    <w:rsid w:val="00D26AF3"/>
    <w:rsid w:val="00D26F5F"/>
    <w:rsid w:val="00D27556"/>
    <w:rsid w:val="00D30038"/>
    <w:rsid w:val="00D301D2"/>
    <w:rsid w:val="00D306DC"/>
    <w:rsid w:val="00D30BB3"/>
    <w:rsid w:val="00D30CA0"/>
    <w:rsid w:val="00D30DDA"/>
    <w:rsid w:val="00D31343"/>
    <w:rsid w:val="00D3356C"/>
    <w:rsid w:val="00D3423F"/>
    <w:rsid w:val="00D34483"/>
    <w:rsid w:val="00D35C74"/>
    <w:rsid w:val="00D36712"/>
    <w:rsid w:val="00D3774F"/>
    <w:rsid w:val="00D37D30"/>
    <w:rsid w:val="00D4077E"/>
    <w:rsid w:val="00D4285F"/>
    <w:rsid w:val="00D46518"/>
    <w:rsid w:val="00D4694D"/>
    <w:rsid w:val="00D47980"/>
    <w:rsid w:val="00D47C7F"/>
    <w:rsid w:val="00D506BA"/>
    <w:rsid w:val="00D50E59"/>
    <w:rsid w:val="00D512F7"/>
    <w:rsid w:val="00D51457"/>
    <w:rsid w:val="00D52496"/>
    <w:rsid w:val="00D527CC"/>
    <w:rsid w:val="00D535D6"/>
    <w:rsid w:val="00D543A6"/>
    <w:rsid w:val="00D55CAB"/>
    <w:rsid w:val="00D5666C"/>
    <w:rsid w:val="00D56F41"/>
    <w:rsid w:val="00D60152"/>
    <w:rsid w:val="00D608C4"/>
    <w:rsid w:val="00D60FAA"/>
    <w:rsid w:val="00D61B8A"/>
    <w:rsid w:val="00D6239F"/>
    <w:rsid w:val="00D6296F"/>
    <w:rsid w:val="00D65EC0"/>
    <w:rsid w:val="00D65F6F"/>
    <w:rsid w:val="00D66BCA"/>
    <w:rsid w:val="00D67244"/>
    <w:rsid w:val="00D705A3"/>
    <w:rsid w:val="00D70CC4"/>
    <w:rsid w:val="00D71255"/>
    <w:rsid w:val="00D7143C"/>
    <w:rsid w:val="00D7190A"/>
    <w:rsid w:val="00D72849"/>
    <w:rsid w:val="00D72922"/>
    <w:rsid w:val="00D73730"/>
    <w:rsid w:val="00D742D1"/>
    <w:rsid w:val="00D74AFB"/>
    <w:rsid w:val="00D75B5C"/>
    <w:rsid w:val="00D774D5"/>
    <w:rsid w:val="00D778B7"/>
    <w:rsid w:val="00D77CC2"/>
    <w:rsid w:val="00D80196"/>
    <w:rsid w:val="00D80947"/>
    <w:rsid w:val="00D817E3"/>
    <w:rsid w:val="00D81FA1"/>
    <w:rsid w:val="00D82736"/>
    <w:rsid w:val="00D83379"/>
    <w:rsid w:val="00D84193"/>
    <w:rsid w:val="00D8573D"/>
    <w:rsid w:val="00D86612"/>
    <w:rsid w:val="00D87E6C"/>
    <w:rsid w:val="00D90B22"/>
    <w:rsid w:val="00D915C0"/>
    <w:rsid w:val="00D91910"/>
    <w:rsid w:val="00D91EE2"/>
    <w:rsid w:val="00D932AA"/>
    <w:rsid w:val="00D93CFB"/>
    <w:rsid w:val="00D96F46"/>
    <w:rsid w:val="00D96F9D"/>
    <w:rsid w:val="00D973E7"/>
    <w:rsid w:val="00D97E9E"/>
    <w:rsid w:val="00DA0182"/>
    <w:rsid w:val="00DA0540"/>
    <w:rsid w:val="00DA212B"/>
    <w:rsid w:val="00DA246B"/>
    <w:rsid w:val="00DA2D3E"/>
    <w:rsid w:val="00DA2F2E"/>
    <w:rsid w:val="00DA341A"/>
    <w:rsid w:val="00DA522A"/>
    <w:rsid w:val="00DA523A"/>
    <w:rsid w:val="00DB1A02"/>
    <w:rsid w:val="00DB26CC"/>
    <w:rsid w:val="00DB2FF0"/>
    <w:rsid w:val="00DB34C6"/>
    <w:rsid w:val="00DB4985"/>
    <w:rsid w:val="00DB65AE"/>
    <w:rsid w:val="00DB79B1"/>
    <w:rsid w:val="00DC0392"/>
    <w:rsid w:val="00DC0A0D"/>
    <w:rsid w:val="00DC0D45"/>
    <w:rsid w:val="00DC1160"/>
    <w:rsid w:val="00DC1391"/>
    <w:rsid w:val="00DC3895"/>
    <w:rsid w:val="00DC46EC"/>
    <w:rsid w:val="00DC4776"/>
    <w:rsid w:val="00DC5097"/>
    <w:rsid w:val="00DC6FF8"/>
    <w:rsid w:val="00DC72CC"/>
    <w:rsid w:val="00DC7AF1"/>
    <w:rsid w:val="00DD002E"/>
    <w:rsid w:val="00DD0F89"/>
    <w:rsid w:val="00DD2774"/>
    <w:rsid w:val="00DD2A38"/>
    <w:rsid w:val="00DD2D04"/>
    <w:rsid w:val="00DD31EC"/>
    <w:rsid w:val="00DD3513"/>
    <w:rsid w:val="00DD36E7"/>
    <w:rsid w:val="00DD4AB0"/>
    <w:rsid w:val="00DD6132"/>
    <w:rsid w:val="00DE02D0"/>
    <w:rsid w:val="00DE08B0"/>
    <w:rsid w:val="00DE0D0E"/>
    <w:rsid w:val="00DE2481"/>
    <w:rsid w:val="00DE465D"/>
    <w:rsid w:val="00DE47E1"/>
    <w:rsid w:val="00DE4A34"/>
    <w:rsid w:val="00DE58AB"/>
    <w:rsid w:val="00DE5B56"/>
    <w:rsid w:val="00DE6E21"/>
    <w:rsid w:val="00DE75D3"/>
    <w:rsid w:val="00DE7977"/>
    <w:rsid w:val="00DE7F3E"/>
    <w:rsid w:val="00DF0537"/>
    <w:rsid w:val="00DF0D47"/>
    <w:rsid w:val="00DF149F"/>
    <w:rsid w:val="00DF1A8A"/>
    <w:rsid w:val="00DF2FFB"/>
    <w:rsid w:val="00DF363B"/>
    <w:rsid w:val="00DF371B"/>
    <w:rsid w:val="00DF3CA4"/>
    <w:rsid w:val="00DF3D09"/>
    <w:rsid w:val="00DF3E5C"/>
    <w:rsid w:val="00DF3FE3"/>
    <w:rsid w:val="00DF490A"/>
    <w:rsid w:val="00DF5059"/>
    <w:rsid w:val="00DF6FDA"/>
    <w:rsid w:val="00E00E8F"/>
    <w:rsid w:val="00E01DE1"/>
    <w:rsid w:val="00E027E1"/>
    <w:rsid w:val="00E0301F"/>
    <w:rsid w:val="00E03719"/>
    <w:rsid w:val="00E03B0B"/>
    <w:rsid w:val="00E03FB2"/>
    <w:rsid w:val="00E04E1B"/>
    <w:rsid w:val="00E054A1"/>
    <w:rsid w:val="00E05A6C"/>
    <w:rsid w:val="00E0643F"/>
    <w:rsid w:val="00E074B9"/>
    <w:rsid w:val="00E10AB2"/>
    <w:rsid w:val="00E11120"/>
    <w:rsid w:val="00E11456"/>
    <w:rsid w:val="00E1286E"/>
    <w:rsid w:val="00E1288D"/>
    <w:rsid w:val="00E1376B"/>
    <w:rsid w:val="00E14485"/>
    <w:rsid w:val="00E144C2"/>
    <w:rsid w:val="00E14AB7"/>
    <w:rsid w:val="00E15E94"/>
    <w:rsid w:val="00E17272"/>
    <w:rsid w:val="00E20921"/>
    <w:rsid w:val="00E20DC8"/>
    <w:rsid w:val="00E20DFA"/>
    <w:rsid w:val="00E2273F"/>
    <w:rsid w:val="00E24721"/>
    <w:rsid w:val="00E24B5B"/>
    <w:rsid w:val="00E265E0"/>
    <w:rsid w:val="00E27CA2"/>
    <w:rsid w:val="00E319E6"/>
    <w:rsid w:val="00E321BB"/>
    <w:rsid w:val="00E3359A"/>
    <w:rsid w:val="00E3387E"/>
    <w:rsid w:val="00E35FF2"/>
    <w:rsid w:val="00E3699C"/>
    <w:rsid w:val="00E3723C"/>
    <w:rsid w:val="00E374C9"/>
    <w:rsid w:val="00E41BFE"/>
    <w:rsid w:val="00E42184"/>
    <w:rsid w:val="00E437D8"/>
    <w:rsid w:val="00E43C77"/>
    <w:rsid w:val="00E43FB4"/>
    <w:rsid w:val="00E44116"/>
    <w:rsid w:val="00E44A6F"/>
    <w:rsid w:val="00E44C97"/>
    <w:rsid w:val="00E45F86"/>
    <w:rsid w:val="00E478D0"/>
    <w:rsid w:val="00E47AE5"/>
    <w:rsid w:val="00E506C7"/>
    <w:rsid w:val="00E508ED"/>
    <w:rsid w:val="00E50B94"/>
    <w:rsid w:val="00E510D1"/>
    <w:rsid w:val="00E513C0"/>
    <w:rsid w:val="00E514BE"/>
    <w:rsid w:val="00E5299A"/>
    <w:rsid w:val="00E53C50"/>
    <w:rsid w:val="00E54302"/>
    <w:rsid w:val="00E54671"/>
    <w:rsid w:val="00E54CD6"/>
    <w:rsid w:val="00E54DAE"/>
    <w:rsid w:val="00E54EB9"/>
    <w:rsid w:val="00E55244"/>
    <w:rsid w:val="00E55502"/>
    <w:rsid w:val="00E55ECB"/>
    <w:rsid w:val="00E56360"/>
    <w:rsid w:val="00E5766E"/>
    <w:rsid w:val="00E621C3"/>
    <w:rsid w:val="00E63AC8"/>
    <w:rsid w:val="00E64A68"/>
    <w:rsid w:val="00E64CC6"/>
    <w:rsid w:val="00E6565B"/>
    <w:rsid w:val="00E6570E"/>
    <w:rsid w:val="00E65A94"/>
    <w:rsid w:val="00E65EBD"/>
    <w:rsid w:val="00E66A28"/>
    <w:rsid w:val="00E66D8F"/>
    <w:rsid w:val="00E73DAC"/>
    <w:rsid w:val="00E74717"/>
    <w:rsid w:val="00E750F0"/>
    <w:rsid w:val="00E75799"/>
    <w:rsid w:val="00E76B0D"/>
    <w:rsid w:val="00E76C16"/>
    <w:rsid w:val="00E809A2"/>
    <w:rsid w:val="00E80D0B"/>
    <w:rsid w:val="00E833EA"/>
    <w:rsid w:val="00E8354A"/>
    <w:rsid w:val="00E8393D"/>
    <w:rsid w:val="00E85BC9"/>
    <w:rsid w:val="00E869F8"/>
    <w:rsid w:val="00E87E35"/>
    <w:rsid w:val="00E90BF2"/>
    <w:rsid w:val="00E920EB"/>
    <w:rsid w:val="00E930ED"/>
    <w:rsid w:val="00E93172"/>
    <w:rsid w:val="00E93198"/>
    <w:rsid w:val="00E94C4C"/>
    <w:rsid w:val="00E94E61"/>
    <w:rsid w:val="00E96D4A"/>
    <w:rsid w:val="00EA07CD"/>
    <w:rsid w:val="00EA0C7D"/>
    <w:rsid w:val="00EA18AA"/>
    <w:rsid w:val="00EA1BA1"/>
    <w:rsid w:val="00EA43AD"/>
    <w:rsid w:val="00EA4664"/>
    <w:rsid w:val="00EA4E17"/>
    <w:rsid w:val="00EA57C0"/>
    <w:rsid w:val="00EA6FCE"/>
    <w:rsid w:val="00EB1049"/>
    <w:rsid w:val="00EB1593"/>
    <w:rsid w:val="00EB27B9"/>
    <w:rsid w:val="00EB3721"/>
    <w:rsid w:val="00EB3BC5"/>
    <w:rsid w:val="00EB3C1B"/>
    <w:rsid w:val="00EB484D"/>
    <w:rsid w:val="00EB52CD"/>
    <w:rsid w:val="00EB56DE"/>
    <w:rsid w:val="00EB7A3D"/>
    <w:rsid w:val="00EC07DE"/>
    <w:rsid w:val="00EC0F40"/>
    <w:rsid w:val="00EC23E8"/>
    <w:rsid w:val="00EC43F6"/>
    <w:rsid w:val="00EC5607"/>
    <w:rsid w:val="00EC5624"/>
    <w:rsid w:val="00EC58ED"/>
    <w:rsid w:val="00EC708D"/>
    <w:rsid w:val="00EC7096"/>
    <w:rsid w:val="00EC75CA"/>
    <w:rsid w:val="00ED0191"/>
    <w:rsid w:val="00ED06FE"/>
    <w:rsid w:val="00ED0E1C"/>
    <w:rsid w:val="00ED165B"/>
    <w:rsid w:val="00ED16AA"/>
    <w:rsid w:val="00ED23DD"/>
    <w:rsid w:val="00ED34DD"/>
    <w:rsid w:val="00ED3DFC"/>
    <w:rsid w:val="00ED6B96"/>
    <w:rsid w:val="00EE026A"/>
    <w:rsid w:val="00EE2C62"/>
    <w:rsid w:val="00EE2C9B"/>
    <w:rsid w:val="00EE469F"/>
    <w:rsid w:val="00EE4A90"/>
    <w:rsid w:val="00EE52CA"/>
    <w:rsid w:val="00EE55E6"/>
    <w:rsid w:val="00EE6329"/>
    <w:rsid w:val="00EE7745"/>
    <w:rsid w:val="00EE782D"/>
    <w:rsid w:val="00EE7CEA"/>
    <w:rsid w:val="00EF056B"/>
    <w:rsid w:val="00EF107A"/>
    <w:rsid w:val="00EF27B8"/>
    <w:rsid w:val="00EF2999"/>
    <w:rsid w:val="00EF2CF0"/>
    <w:rsid w:val="00EF377B"/>
    <w:rsid w:val="00EF42B4"/>
    <w:rsid w:val="00EF45CF"/>
    <w:rsid w:val="00EF48EC"/>
    <w:rsid w:val="00EF4D4B"/>
    <w:rsid w:val="00EF7460"/>
    <w:rsid w:val="00F01485"/>
    <w:rsid w:val="00F02267"/>
    <w:rsid w:val="00F02F89"/>
    <w:rsid w:val="00F03702"/>
    <w:rsid w:val="00F04DAB"/>
    <w:rsid w:val="00F0500D"/>
    <w:rsid w:val="00F063A8"/>
    <w:rsid w:val="00F10F88"/>
    <w:rsid w:val="00F12094"/>
    <w:rsid w:val="00F1282B"/>
    <w:rsid w:val="00F13455"/>
    <w:rsid w:val="00F14C0E"/>
    <w:rsid w:val="00F14DC6"/>
    <w:rsid w:val="00F14FB9"/>
    <w:rsid w:val="00F15995"/>
    <w:rsid w:val="00F162A1"/>
    <w:rsid w:val="00F1671A"/>
    <w:rsid w:val="00F16B7A"/>
    <w:rsid w:val="00F1787E"/>
    <w:rsid w:val="00F20DB2"/>
    <w:rsid w:val="00F21499"/>
    <w:rsid w:val="00F21C62"/>
    <w:rsid w:val="00F21F2A"/>
    <w:rsid w:val="00F21FBA"/>
    <w:rsid w:val="00F2228E"/>
    <w:rsid w:val="00F23984"/>
    <w:rsid w:val="00F24BEC"/>
    <w:rsid w:val="00F25510"/>
    <w:rsid w:val="00F257A2"/>
    <w:rsid w:val="00F258D4"/>
    <w:rsid w:val="00F2614A"/>
    <w:rsid w:val="00F263BF"/>
    <w:rsid w:val="00F2716B"/>
    <w:rsid w:val="00F2727C"/>
    <w:rsid w:val="00F27693"/>
    <w:rsid w:val="00F278D9"/>
    <w:rsid w:val="00F27D17"/>
    <w:rsid w:val="00F3132E"/>
    <w:rsid w:val="00F31F86"/>
    <w:rsid w:val="00F33013"/>
    <w:rsid w:val="00F34256"/>
    <w:rsid w:val="00F34861"/>
    <w:rsid w:val="00F34994"/>
    <w:rsid w:val="00F36111"/>
    <w:rsid w:val="00F36BFA"/>
    <w:rsid w:val="00F378AB"/>
    <w:rsid w:val="00F40399"/>
    <w:rsid w:val="00F41159"/>
    <w:rsid w:val="00F412AB"/>
    <w:rsid w:val="00F42375"/>
    <w:rsid w:val="00F42DD5"/>
    <w:rsid w:val="00F4482E"/>
    <w:rsid w:val="00F44A43"/>
    <w:rsid w:val="00F44FF6"/>
    <w:rsid w:val="00F45303"/>
    <w:rsid w:val="00F466A3"/>
    <w:rsid w:val="00F4699C"/>
    <w:rsid w:val="00F51CC6"/>
    <w:rsid w:val="00F52E9C"/>
    <w:rsid w:val="00F535D7"/>
    <w:rsid w:val="00F5398E"/>
    <w:rsid w:val="00F54359"/>
    <w:rsid w:val="00F549BB"/>
    <w:rsid w:val="00F555F1"/>
    <w:rsid w:val="00F57332"/>
    <w:rsid w:val="00F57443"/>
    <w:rsid w:val="00F60510"/>
    <w:rsid w:val="00F60617"/>
    <w:rsid w:val="00F60AED"/>
    <w:rsid w:val="00F635C7"/>
    <w:rsid w:val="00F63E8D"/>
    <w:rsid w:val="00F65631"/>
    <w:rsid w:val="00F671D7"/>
    <w:rsid w:val="00F67FAA"/>
    <w:rsid w:val="00F7008A"/>
    <w:rsid w:val="00F7018D"/>
    <w:rsid w:val="00F703E5"/>
    <w:rsid w:val="00F70826"/>
    <w:rsid w:val="00F70F3A"/>
    <w:rsid w:val="00F717CC"/>
    <w:rsid w:val="00F71C6B"/>
    <w:rsid w:val="00F72A83"/>
    <w:rsid w:val="00F730AB"/>
    <w:rsid w:val="00F73137"/>
    <w:rsid w:val="00F7497F"/>
    <w:rsid w:val="00F7499B"/>
    <w:rsid w:val="00F764FD"/>
    <w:rsid w:val="00F77FB6"/>
    <w:rsid w:val="00F802F4"/>
    <w:rsid w:val="00F81B36"/>
    <w:rsid w:val="00F83095"/>
    <w:rsid w:val="00F83638"/>
    <w:rsid w:val="00F84BFA"/>
    <w:rsid w:val="00F84ECD"/>
    <w:rsid w:val="00F857D2"/>
    <w:rsid w:val="00F85B7B"/>
    <w:rsid w:val="00F8624D"/>
    <w:rsid w:val="00F875FE"/>
    <w:rsid w:val="00F90039"/>
    <w:rsid w:val="00F90C48"/>
    <w:rsid w:val="00F91361"/>
    <w:rsid w:val="00F916AC"/>
    <w:rsid w:val="00F926D5"/>
    <w:rsid w:val="00F92EE9"/>
    <w:rsid w:val="00F93C23"/>
    <w:rsid w:val="00F93DFF"/>
    <w:rsid w:val="00F9401B"/>
    <w:rsid w:val="00F9563E"/>
    <w:rsid w:val="00F95C60"/>
    <w:rsid w:val="00F966A6"/>
    <w:rsid w:val="00F96E68"/>
    <w:rsid w:val="00FA0584"/>
    <w:rsid w:val="00FA182D"/>
    <w:rsid w:val="00FA23F1"/>
    <w:rsid w:val="00FA2567"/>
    <w:rsid w:val="00FA35CE"/>
    <w:rsid w:val="00FA659D"/>
    <w:rsid w:val="00FA6697"/>
    <w:rsid w:val="00FA6C73"/>
    <w:rsid w:val="00FB1E23"/>
    <w:rsid w:val="00FB1F73"/>
    <w:rsid w:val="00FB3531"/>
    <w:rsid w:val="00FB36C3"/>
    <w:rsid w:val="00FB377F"/>
    <w:rsid w:val="00FB3D48"/>
    <w:rsid w:val="00FB42A8"/>
    <w:rsid w:val="00FB7356"/>
    <w:rsid w:val="00FC0674"/>
    <w:rsid w:val="00FC0A12"/>
    <w:rsid w:val="00FC1BC5"/>
    <w:rsid w:val="00FC1DF9"/>
    <w:rsid w:val="00FC2D2A"/>
    <w:rsid w:val="00FC56B4"/>
    <w:rsid w:val="00FC5B6D"/>
    <w:rsid w:val="00FD031C"/>
    <w:rsid w:val="00FD222E"/>
    <w:rsid w:val="00FD26F1"/>
    <w:rsid w:val="00FD35EB"/>
    <w:rsid w:val="00FD39B9"/>
    <w:rsid w:val="00FD515A"/>
    <w:rsid w:val="00FD61B6"/>
    <w:rsid w:val="00FD624A"/>
    <w:rsid w:val="00FD7822"/>
    <w:rsid w:val="00FD7CA7"/>
    <w:rsid w:val="00FE0143"/>
    <w:rsid w:val="00FE07AD"/>
    <w:rsid w:val="00FE0D23"/>
    <w:rsid w:val="00FE225A"/>
    <w:rsid w:val="00FE2E08"/>
    <w:rsid w:val="00FE3197"/>
    <w:rsid w:val="00FE32E8"/>
    <w:rsid w:val="00FE3D79"/>
    <w:rsid w:val="00FE445D"/>
    <w:rsid w:val="00FE50B5"/>
    <w:rsid w:val="00FE5A76"/>
    <w:rsid w:val="00FE5F8E"/>
    <w:rsid w:val="00FE70C1"/>
    <w:rsid w:val="00FE7223"/>
    <w:rsid w:val="00FE7800"/>
    <w:rsid w:val="00FF0D4A"/>
    <w:rsid w:val="00FF1E95"/>
    <w:rsid w:val="00FF2A98"/>
    <w:rsid w:val="00FF3496"/>
    <w:rsid w:val="00FF4663"/>
    <w:rsid w:val="00FF54D5"/>
    <w:rsid w:val="00FF61CA"/>
    <w:rsid w:val="00FF67EB"/>
    <w:rsid w:val="00FF7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mes 12 point"/>
    <w:qFormat/>
    <w:rsid w:val="001C7AC9"/>
    <w:rPr>
      <w:sz w:val="24"/>
      <w:szCs w:val="24"/>
    </w:rPr>
  </w:style>
  <w:style w:type="paragraph" w:styleId="Titre2">
    <w:name w:val="heading 2"/>
    <w:basedOn w:val="Normal"/>
    <w:link w:val="Titre2Car"/>
    <w:uiPriority w:val="9"/>
    <w:qFormat/>
    <w:rsid w:val="00BF5A71"/>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0F1D2D"/>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1C7AC9"/>
    <w:rPr>
      <w:color w:val="0000FF"/>
      <w:u w:val="single"/>
    </w:rPr>
  </w:style>
  <w:style w:type="character" w:styleId="Appelnotedebasdep">
    <w:name w:val="footnote reference"/>
    <w:basedOn w:val="Policepardfaut"/>
    <w:semiHidden/>
    <w:rsid w:val="001C7AC9"/>
    <w:rPr>
      <w:rFonts w:ascii="Times" w:hAnsi="Times"/>
      <w:position w:val="6"/>
      <w:sz w:val="18"/>
    </w:rPr>
  </w:style>
  <w:style w:type="paragraph" w:styleId="Notedebasdepage">
    <w:name w:val="footnote text"/>
    <w:basedOn w:val="Normal"/>
    <w:link w:val="NotedebasdepageCar"/>
    <w:uiPriority w:val="99"/>
    <w:rsid w:val="001C7AC9"/>
    <w:rPr>
      <w:rFonts w:ascii="Times" w:hAnsi="Times"/>
      <w:noProof/>
      <w:sz w:val="20"/>
      <w:szCs w:val="20"/>
    </w:rPr>
  </w:style>
  <w:style w:type="paragraph" w:customStyle="1" w:styleId="Times">
    <w:name w:val="Times"/>
    <w:basedOn w:val="Notedebasdepage"/>
    <w:rsid w:val="001C7AC9"/>
    <w:rPr>
      <w:noProof w:val="0"/>
      <w:position w:val="6"/>
      <w:sz w:val="18"/>
    </w:rPr>
  </w:style>
  <w:style w:type="paragraph" w:styleId="Retraitcorpsdetexte">
    <w:name w:val="Body Text Indent"/>
    <w:basedOn w:val="Normal"/>
    <w:semiHidden/>
    <w:rsid w:val="001C7AC9"/>
    <w:pPr>
      <w:spacing w:line="360" w:lineRule="atLeast"/>
      <w:ind w:firstLine="560"/>
    </w:pPr>
    <w:rPr>
      <w:rFonts w:ascii="Courier New" w:hAnsi="Courier New" w:cs="Courier New"/>
      <w:sz w:val="28"/>
    </w:rPr>
  </w:style>
  <w:style w:type="paragraph" w:styleId="Corpsdetexte">
    <w:name w:val="Body Text"/>
    <w:basedOn w:val="Normal"/>
    <w:link w:val="CorpsdetexteCar"/>
    <w:semiHidden/>
    <w:rsid w:val="001C7AC9"/>
    <w:rPr>
      <w:rFonts w:ascii="Courier New" w:hAnsi="Courier New" w:cs="Courier New"/>
      <w:sz w:val="28"/>
    </w:rPr>
  </w:style>
  <w:style w:type="character" w:styleId="Lienhypertextesuivivisit">
    <w:name w:val="FollowedHyperlink"/>
    <w:basedOn w:val="Policepardfaut"/>
    <w:semiHidden/>
    <w:rsid w:val="001C7AC9"/>
    <w:rPr>
      <w:color w:val="800080"/>
      <w:u w:val="single"/>
    </w:rPr>
  </w:style>
  <w:style w:type="character" w:styleId="Numrodepage">
    <w:name w:val="page number"/>
    <w:basedOn w:val="Policepardfaut"/>
    <w:semiHidden/>
    <w:rsid w:val="001C7AC9"/>
    <w:rPr>
      <w:rFonts w:ascii="Times" w:hAnsi="Times"/>
    </w:rPr>
  </w:style>
  <w:style w:type="paragraph" w:styleId="Pieddepage">
    <w:name w:val="footer"/>
    <w:basedOn w:val="Normal"/>
    <w:semiHidden/>
    <w:rsid w:val="001C7AC9"/>
    <w:pPr>
      <w:tabs>
        <w:tab w:val="center" w:pos="4252"/>
        <w:tab w:val="right" w:pos="8504"/>
      </w:tabs>
    </w:pPr>
    <w:rPr>
      <w:rFonts w:ascii="Times" w:hAnsi="Times"/>
      <w:noProof/>
      <w:szCs w:val="20"/>
    </w:rPr>
  </w:style>
  <w:style w:type="character" w:customStyle="1" w:styleId="tlfcdefinition">
    <w:name w:val="tlf_cdefinition"/>
    <w:basedOn w:val="Policepardfaut"/>
    <w:rsid w:val="00BE0E95"/>
  </w:style>
  <w:style w:type="character" w:customStyle="1" w:styleId="Titre2Car">
    <w:name w:val="Titre 2 Car"/>
    <w:basedOn w:val="Policepardfaut"/>
    <w:link w:val="Titre2"/>
    <w:uiPriority w:val="9"/>
    <w:rsid w:val="00BF5A71"/>
    <w:rPr>
      <w:b/>
      <w:bCs/>
      <w:sz w:val="36"/>
      <w:szCs w:val="36"/>
    </w:rPr>
  </w:style>
  <w:style w:type="character" w:customStyle="1" w:styleId="addmd">
    <w:name w:val="addmd"/>
    <w:basedOn w:val="Policepardfaut"/>
    <w:rsid w:val="00BF5A71"/>
  </w:style>
  <w:style w:type="character" w:customStyle="1" w:styleId="tlfcmot">
    <w:name w:val="tlf_cmot"/>
    <w:basedOn w:val="Policepardfaut"/>
    <w:rsid w:val="0016604C"/>
  </w:style>
  <w:style w:type="character" w:customStyle="1" w:styleId="tlfccode">
    <w:name w:val="tlf_ccode"/>
    <w:basedOn w:val="Policepardfaut"/>
    <w:rsid w:val="0016604C"/>
  </w:style>
  <w:style w:type="character" w:customStyle="1" w:styleId="tlfcemploi">
    <w:name w:val="tlf_cemploi"/>
    <w:basedOn w:val="Policepardfaut"/>
    <w:rsid w:val="0016604C"/>
  </w:style>
  <w:style w:type="character" w:customStyle="1" w:styleId="tlfcsynonime">
    <w:name w:val="tlf_csynonime"/>
    <w:basedOn w:val="Policepardfaut"/>
    <w:rsid w:val="0016604C"/>
  </w:style>
  <w:style w:type="character" w:customStyle="1" w:styleId="ptbrand">
    <w:name w:val="ptbrand"/>
    <w:basedOn w:val="Policepardfaut"/>
    <w:rsid w:val="00305F6D"/>
  </w:style>
  <w:style w:type="character" w:customStyle="1" w:styleId="tlfcdomaine">
    <w:name w:val="tlf_cdomaine"/>
    <w:basedOn w:val="Policepardfaut"/>
    <w:rsid w:val="003852C7"/>
  </w:style>
  <w:style w:type="paragraph" w:styleId="En-tte">
    <w:name w:val="header"/>
    <w:basedOn w:val="Normal"/>
    <w:link w:val="En-tteCar"/>
    <w:uiPriority w:val="99"/>
    <w:semiHidden/>
    <w:unhideWhenUsed/>
    <w:rsid w:val="00B47E1D"/>
    <w:pPr>
      <w:tabs>
        <w:tab w:val="center" w:pos="4536"/>
        <w:tab w:val="right" w:pos="9072"/>
      </w:tabs>
    </w:pPr>
  </w:style>
  <w:style w:type="character" w:customStyle="1" w:styleId="En-tteCar">
    <w:name w:val="En-tête Car"/>
    <w:basedOn w:val="Policepardfaut"/>
    <w:link w:val="En-tte"/>
    <w:uiPriority w:val="99"/>
    <w:semiHidden/>
    <w:rsid w:val="00B47E1D"/>
    <w:rPr>
      <w:sz w:val="24"/>
      <w:szCs w:val="24"/>
    </w:rPr>
  </w:style>
  <w:style w:type="character" w:customStyle="1" w:styleId="Titre3Car">
    <w:name w:val="Titre 3 Car"/>
    <w:basedOn w:val="Policepardfaut"/>
    <w:link w:val="Titre3"/>
    <w:uiPriority w:val="9"/>
    <w:rsid w:val="000F1D2D"/>
    <w:rPr>
      <w:rFonts w:ascii="Cambria" w:eastAsia="Times New Roman" w:hAnsi="Cambria" w:cs="Times New Roman"/>
      <w:b/>
      <w:bCs/>
      <w:sz w:val="26"/>
      <w:szCs w:val="26"/>
    </w:rPr>
  </w:style>
  <w:style w:type="character" w:styleId="Accentuation">
    <w:name w:val="Emphasis"/>
    <w:basedOn w:val="Policepardfaut"/>
    <w:uiPriority w:val="20"/>
    <w:qFormat/>
    <w:rsid w:val="000F1D2D"/>
    <w:rPr>
      <w:i/>
      <w:iCs/>
    </w:rPr>
  </w:style>
  <w:style w:type="paragraph" w:styleId="Explorateurdedocuments">
    <w:name w:val="Document Map"/>
    <w:basedOn w:val="Normal"/>
    <w:link w:val="ExplorateurdedocumentsCar"/>
    <w:uiPriority w:val="99"/>
    <w:semiHidden/>
    <w:unhideWhenUsed/>
    <w:rsid w:val="009E619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E6197"/>
    <w:rPr>
      <w:rFonts w:ascii="Tahoma" w:hAnsi="Tahoma" w:cs="Tahoma"/>
      <w:sz w:val="16"/>
      <w:szCs w:val="16"/>
    </w:rPr>
  </w:style>
  <w:style w:type="paragraph" w:styleId="Textedebulles">
    <w:name w:val="Balloon Text"/>
    <w:basedOn w:val="Normal"/>
    <w:link w:val="TextedebullesCar"/>
    <w:uiPriority w:val="99"/>
    <w:semiHidden/>
    <w:unhideWhenUsed/>
    <w:rsid w:val="009447C1"/>
    <w:rPr>
      <w:rFonts w:ascii="Tahoma" w:hAnsi="Tahoma" w:cs="Tahoma"/>
      <w:sz w:val="16"/>
      <w:szCs w:val="16"/>
    </w:rPr>
  </w:style>
  <w:style w:type="character" w:customStyle="1" w:styleId="TextedebullesCar">
    <w:name w:val="Texte de bulles Car"/>
    <w:basedOn w:val="Policepardfaut"/>
    <w:link w:val="Textedebulles"/>
    <w:uiPriority w:val="99"/>
    <w:semiHidden/>
    <w:rsid w:val="009447C1"/>
    <w:rPr>
      <w:rFonts w:ascii="Tahoma" w:hAnsi="Tahoma" w:cs="Tahoma"/>
      <w:sz w:val="16"/>
      <w:szCs w:val="16"/>
    </w:rPr>
  </w:style>
  <w:style w:type="paragraph" w:styleId="Paragraphedeliste">
    <w:name w:val="List Paragraph"/>
    <w:basedOn w:val="Normal"/>
    <w:uiPriority w:val="34"/>
    <w:qFormat/>
    <w:rsid w:val="00524C77"/>
    <w:pPr>
      <w:ind w:left="720"/>
      <w:contextualSpacing/>
    </w:pPr>
  </w:style>
  <w:style w:type="paragraph" w:styleId="Sansinterligne">
    <w:name w:val="No Spacing"/>
    <w:uiPriority w:val="1"/>
    <w:qFormat/>
    <w:rsid w:val="00D90B22"/>
    <w:rPr>
      <w:sz w:val="24"/>
      <w:szCs w:val="24"/>
    </w:rPr>
  </w:style>
  <w:style w:type="character" w:customStyle="1" w:styleId="lang-grc">
    <w:name w:val="lang-grc"/>
    <w:basedOn w:val="Policepardfaut"/>
    <w:rsid w:val="00EE026A"/>
  </w:style>
  <w:style w:type="character" w:styleId="Marquedecommentaire">
    <w:name w:val="annotation reference"/>
    <w:basedOn w:val="Policepardfaut"/>
    <w:uiPriority w:val="99"/>
    <w:semiHidden/>
    <w:unhideWhenUsed/>
    <w:rsid w:val="006C5155"/>
    <w:rPr>
      <w:sz w:val="16"/>
      <w:szCs w:val="16"/>
    </w:rPr>
  </w:style>
  <w:style w:type="paragraph" w:styleId="Commentaire">
    <w:name w:val="annotation text"/>
    <w:basedOn w:val="Normal"/>
    <w:link w:val="CommentaireCar"/>
    <w:uiPriority w:val="99"/>
    <w:semiHidden/>
    <w:unhideWhenUsed/>
    <w:rsid w:val="006C5155"/>
    <w:rPr>
      <w:sz w:val="20"/>
      <w:szCs w:val="20"/>
    </w:rPr>
  </w:style>
  <w:style w:type="character" w:customStyle="1" w:styleId="CommentaireCar">
    <w:name w:val="Commentaire Car"/>
    <w:basedOn w:val="Policepardfaut"/>
    <w:link w:val="Commentaire"/>
    <w:uiPriority w:val="99"/>
    <w:semiHidden/>
    <w:rsid w:val="006C5155"/>
  </w:style>
  <w:style w:type="paragraph" w:styleId="Objetducommentaire">
    <w:name w:val="annotation subject"/>
    <w:basedOn w:val="Commentaire"/>
    <w:next w:val="Commentaire"/>
    <w:link w:val="ObjetducommentaireCar"/>
    <w:uiPriority w:val="99"/>
    <w:semiHidden/>
    <w:unhideWhenUsed/>
    <w:rsid w:val="006C5155"/>
    <w:rPr>
      <w:b/>
      <w:bCs/>
    </w:rPr>
  </w:style>
  <w:style w:type="character" w:customStyle="1" w:styleId="ObjetducommentaireCar">
    <w:name w:val="Objet du commentaire Car"/>
    <w:basedOn w:val="CommentaireCar"/>
    <w:link w:val="Objetducommentaire"/>
    <w:uiPriority w:val="99"/>
    <w:semiHidden/>
    <w:rsid w:val="006C5155"/>
    <w:rPr>
      <w:b/>
      <w:bCs/>
    </w:rPr>
  </w:style>
  <w:style w:type="character" w:customStyle="1" w:styleId="shorttext">
    <w:name w:val="short_text"/>
    <w:basedOn w:val="Policepardfaut"/>
    <w:rsid w:val="0018183A"/>
  </w:style>
  <w:style w:type="character" w:customStyle="1" w:styleId="hps">
    <w:name w:val="hps"/>
    <w:basedOn w:val="Policepardfaut"/>
    <w:rsid w:val="0018183A"/>
  </w:style>
  <w:style w:type="character" w:customStyle="1" w:styleId="polytonic">
    <w:name w:val="polytonic"/>
    <w:basedOn w:val="Policepardfaut"/>
    <w:rsid w:val="001E2987"/>
  </w:style>
  <w:style w:type="character" w:customStyle="1" w:styleId="st">
    <w:name w:val="st"/>
    <w:basedOn w:val="Policepardfaut"/>
    <w:rsid w:val="0027330B"/>
  </w:style>
  <w:style w:type="character" w:customStyle="1" w:styleId="CorpsdetexteCar">
    <w:name w:val="Corps de texte Car"/>
    <w:basedOn w:val="Policepardfaut"/>
    <w:link w:val="Corpsdetexte"/>
    <w:semiHidden/>
    <w:rsid w:val="00EF377B"/>
    <w:rPr>
      <w:rFonts w:ascii="Courier New" w:hAnsi="Courier New" w:cs="Courier New"/>
      <w:sz w:val="28"/>
      <w:szCs w:val="24"/>
    </w:rPr>
  </w:style>
  <w:style w:type="character" w:customStyle="1" w:styleId="citation">
    <w:name w:val="citation"/>
    <w:basedOn w:val="Policepardfaut"/>
    <w:rsid w:val="007A3BA7"/>
  </w:style>
  <w:style w:type="character" w:customStyle="1" w:styleId="tlfcexemple">
    <w:name w:val="tlf_cexemple"/>
    <w:basedOn w:val="Policepardfaut"/>
    <w:rsid w:val="000D2CE6"/>
  </w:style>
  <w:style w:type="character" w:customStyle="1" w:styleId="tlfsmallcaps">
    <w:name w:val="tlf_smallcaps"/>
    <w:basedOn w:val="Policepardfaut"/>
    <w:rsid w:val="000D2CE6"/>
  </w:style>
  <w:style w:type="character" w:customStyle="1" w:styleId="tlfctitre">
    <w:name w:val="tlf_ctitre"/>
    <w:basedOn w:val="Policepardfaut"/>
    <w:rsid w:val="000D2CE6"/>
  </w:style>
  <w:style w:type="character" w:customStyle="1" w:styleId="tlfcdate">
    <w:name w:val="tlf_cdate"/>
    <w:basedOn w:val="Policepardfaut"/>
    <w:rsid w:val="000D2CE6"/>
  </w:style>
  <w:style w:type="character" w:customStyle="1" w:styleId="NotedebasdepageCar">
    <w:name w:val="Note de bas de page Car"/>
    <w:basedOn w:val="Policepardfaut"/>
    <w:link w:val="Notedebasdepage"/>
    <w:uiPriority w:val="99"/>
    <w:rsid w:val="007D5C40"/>
    <w:rPr>
      <w:rFonts w:ascii="Times" w:hAnsi="Times"/>
      <w:noProof/>
    </w:rPr>
  </w:style>
  <w:style w:type="character" w:customStyle="1" w:styleId="nomfable">
    <w:name w:val="nomfable"/>
    <w:basedOn w:val="Policepardfaut"/>
    <w:rsid w:val="00BB2181"/>
  </w:style>
  <w:style w:type="character" w:customStyle="1" w:styleId="livrefable">
    <w:name w:val="livrefable"/>
    <w:basedOn w:val="Policepardfaut"/>
    <w:rsid w:val="00BB21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imes 12 point"/>
    <w:qFormat/>
    <w:rsid w:val="001C7AC9"/>
    <w:rPr>
      <w:sz w:val="24"/>
      <w:szCs w:val="24"/>
    </w:rPr>
  </w:style>
  <w:style w:type="paragraph" w:styleId="Titre2">
    <w:name w:val="heading 2"/>
    <w:basedOn w:val="Normal"/>
    <w:link w:val="Titre2Car"/>
    <w:uiPriority w:val="9"/>
    <w:qFormat/>
    <w:rsid w:val="00BF5A71"/>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0F1D2D"/>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semiHidden/>
    <w:rsid w:val="001C7AC9"/>
    <w:rPr>
      <w:color w:val="0000FF"/>
      <w:u w:val="single"/>
    </w:rPr>
  </w:style>
  <w:style w:type="character" w:styleId="Appelnotedebasdep">
    <w:name w:val="footnote reference"/>
    <w:basedOn w:val="Policepardfaut"/>
    <w:semiHidden/>
    <w:rsid w:val="001C7AC9"/>
    <w:rPr>
      <w:rFonts w:ascii="Times" w:hAnsi="Times"/>
      <w:position w:val="6"/>
      <w:sz w:val="18"/>
    </w:rPr>
  </w:style>
  <w:style w:type="paragraph" w:styleId="Notedebasdepage">
    <w:name w:val="footnote text"/>
    <w:basedOn w:val="Normal"/>
    <w:link w:val="NotedebasdepageCar"/>
    <w:uiPriority w:val="99"/>
    <w:rsid w:val="001C7AC9"/>
    <w:rPr>
      <w:rFonts w:ascii="Times" w:hAnsi="Times"/>
      <w:noProof/>
      <w:sz w:val="20"/>
      <w:szCs w:val="20"/>
    </w:rPr>
  </w:style>
  <w:style w:type="paragraph" w:customStyle="1" w:styleId="Times">
    <w:name w:val="Times"/>
    <w:basedOn w:val="Notedebasdepage"/>
    <w:rsid w:val="001C7AC9"/>
    <w:rPr>
      <w:noProof w:val="0"/>
      <w:position w:val="6"/>
      <w:sz w:val="18"/>
    </w:rPr>
  </w:style>
  <w:style w:type="paragraph" w:styleId="Retraitcorpsdetexte">
    <w:name w:val="Body Text Indent"/>
    <w:basedOn w:val="Normal"/>
    <w:semiHidden/>
    <w:rsid w:val="001C7AC9"/>
    <w:pPr>
      <w:spacing w:line="360" w:lineRule="atLeast"/>
      <w:ind w:firstLine="560"/>
    </w:pPr>
    <w:rPr>
      <w:rFonts w:ascii="Courier New" w:hAnsi="Courier New" w:cs="Courier New"/>
      <w:sz w:val="28"/>
    </w:rPr>
  </w:style>
  <w:style w:type="paragraph" w:styleId="Corpsdetexte">
    <w:name w:val="Body Text"/>
    <w:basedOn w:val="Normal"/>
    <w:link w:val="CorpsdetexteCar"/>
    <w:semiHidden/>
    <w:rsid w:val="001C7AC9"/>
    <w:rPr>
      <w:rFonts w:ascii="Courier New" w:hAnsi="Courier New" w:cs="Courier New"/>
      <w:sz w:val="28"/>
    </w:rPr>
  </w:style>
  <w:style w:type="character" w:styleId="Lienhypertextesuivivisit">
    <w:name w:val="FollowedHyperlink"/>
    <w:basedOn w:val="Policepardfaut"/>
    <w:semiHidden/>
    <w:rsid w:val="001C7AC9"/>
    <w:rPr>
      <w:color w:val="800080"/>
      <w:u w:val="single"/>
    </w:rPr>
  </w:style>
  <w:style w:type="character" w:styleId="Numrodepage">
    <w:name w:val="page number"/>
    <w:basedOn w:val="Policepardfaut"/>
    <w:semiHidden/>
    <w:rsid w:val="001C7AC9"/>
    <w:rPr>
      <w:rFonts w:ascii="Times" w:hAnsi="Times"/>
    </w:rPr>
  </w:style>
  <w:style w:type="paragraph" w:styleId="Pieddepage">
    <w:name w:val="footer"/>
    <w:basedOn w:val="Normal"/>
    <w:semiHidden/>
    <w:rsid w:val="001C7AC9"/>
    <w:pPr>
      <w:tabs>
        <w:tab w:val="center" w:pos="4252"/>
        <w:tab w:val="right" w:pos="8504"/>
      </w:tabs>
    </w:pPr>
    <w:rPr>
      <w:rFonts w:ascii="Times" w:hAnsi="Times"/>
      <w:noProof/>
      <w:szCs w:val="20"/>
    </w:rPr>
  </w:style>
  <w:style w:type="character" w:customStyle="1" w:styleId="tlfcdefinition">
    <w:name w:val="tlf_cdefinition"/>
    <w:basedOn w:val="Policepardfaut"/>
    <w:rsid w:val="00BE0E95"/>
  </w:style>
  <w:style w:type="character" w:customStyle="1" w:styleId="Titre2Car">
    <w:name w:val="Titre 2 Car"/>
    <w:basedOn w:val="Policepardfaut"/>
    <w:link w:val="Titre2"/>
    <w:uiPriority w:val="9"/>
    <w:rsid w:val="00BF5A71"/>
    <w:rPr>
      <w:b/>
      <w:bCs/>
      <w:sz w:val="36"/>
      <w:szCs w:val="36"/>
    </w:rPr>
  </w:style>
  <w:style w:type="character" w:customStyle="1" w:styleId="addmd">
    <w:name w:val="addmd"/>
    <w:basedOn w:val="Policepardfaut"/>
    <w:rsid w:val="00BF5A71"/>
  </w:style>
  <w:style w:type="character" w:customStyle="1" w:styleId="tlfcmot">
    <w:name w:val="tlf_cmot"/>
    <w:basedOn w:val="Policepardfaut"/>
    <w:rsid w:val="0016604C"/>
  </w:style>
  <w:style w:type="character" w:customStyle="1" w:styleId="tlfccode">
    <w:name w:val="tlf_ccode"/>
    <w:basedOn w:val="Policepardfaut"/>
    <w:rsid w:val="0016604C"/>
  </w:style>
  <w:style w:type="character" w:customStyle="1" w:styleId="tlfcemploi">
    <w:name w:val="tlf_cemploi"/>
    <w:basedOn w:val="Policepardfaut"/>
    <w:rsid w:val="0016604C"/>
  </w:style>
  <w:style w:type="character" w:customStyle="1" w:styleId="tlfcsynonime">
    <w:name w:val="tlf_csynonime"/>
    <w:basedOn w:val="Policepardfaut"/>
    <w:rsid w:val="0016604C"/>
  </w:style>
  <w:style w:type="character" w:customStyle="1" w:styleId="ptbrand">
    <w:name w:val="ptbrand"/>
    <w:basedOn w:val="Policepardfaut"/>
    <w:rsid w:val="00305F6D"/>
  </w:style>
  <w:style w:type="character" w:customStyle="1" w:styleId="tlfcdomaine">
    <w:name w:val="tlf_cdomaine"/>
    <w:basedOn w:val="Policepardfaut"/>
    <w:rsid w:val="003852C7"/>
  </w:style>
  <w:style w:type="paragraph" w:styleId="En-tte">
    <w:name w:val="header"/>
    <w:basedOn w:val="Normal"/>
    <w:link w:val="En-tteCar"/>
    <w:uiPriority w:val="99"/>
    <w:semiHidden/>
    <w:unhideWhenUsed/>
    <w:rsid w:val="00B47E1D"/>
    <w:pPr>
      <w:tabs>
        <w:tab w:val="center" w:pos="4536"/>
        <w:tab w:val="right" w:pos="9072"/>
      </w:tabs>
    </w:pPr>
  </w:style>
  <w:style w:type="character" w:customStyle="1" w:styleId="En-tteCar">
    <w:name w:val="En-tête Car"/>
    <w:basedOn w:val="Policepardfaut"/>
    <w:link w:val="En-tte"/>
    <w:uiPriority w:val="99"/>
    <w:semiHidden/>
    <w:rsid w:val="00B47E1D"/>
    <w:rPr>
      <w:sz w:val="24"/>
      <w:szCs w:val="24"/>
    </w:rPr>
  </w:style>
  <w:style w:type="character" w:customStyle="1" w:styleId="Titre3Car">
    <w:name w:val="Titre 3 Car"/>
    <w:basedOn w:val="Policepardfaut"/>
    <w:link w:val="Titre3"/>
    <w:uiPriority w:val="9"/>
    <w:rsid w:val="000F1D2D"/>
    <w:rPr>
      <w:rFonts w:ascii="Cambria" w:eastAsia="Times New Roman" w:hAnsi="Cambria" w:cs="Times New Roman"/>
      <w:b/>
      <w:bCs/>
      <w:sz w:val="26"/>
      <w:szCs w:val="26"/>
    </w:rPr>
  </w:style>
  <w:style w:type="character" w:styleId="Accentuation">
    <w:name w:val="Emphasis"/>
    <w:basedOn w:val="Policepardfaut"/>
    <w:uiPriority w:val="20"/>
    <w:qFormat/>
    <w:rsid w:val="000F1D2D"/>
    <w:rPr>
      <w:i/>
      <w:iCs/>
    </w:rPr>
  </w:style>
  <w:style w:type="paragraph" w:styleId="Explorateurdedocuments">
    <w:name w:val="Document Map"/>
    <w:basedOn w:val="Normal"/>
    <w:link w:val="ExplorateurdedocumentsCar"/>
    <w:uiPriority w:val="99"/>
    <w:semiHidden/>
    <w:unhideWhenUsed/>
    <w:rsid w:val="009E619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E6197"/>
    <w:rPr>
      <w:rFonts w:ascii="Tahoma" w:hAnsi="Tahoma" w:cs="Tahoma"/>
      <w:sz w:val="16"/>
      <w:szCs w:val="16"/>
    </w:rPr>
  </w:style>
  <w:style w:type="paragraph" w:styleId="Textedebulles">
    <w:name w:val="Balloon Text"/>
    <w:basedOn w:val="Normal"/>
    <w:link w:val="TextedebullesCar"/>
    <w:uiPriority w:val="99"/>
    <w:semiHidden/>
    <w:unhideWhenUsed/>
    <w:rsid w:val="009447C1"/>
    <w:rPr>
      <w:rFonts w:ascii="Tahoma" w:hAnsi="Tahoma" w:cs="Tahoma"/>
      <w:sz w:val="16"/>
      <w:szCs w:val="16"/>
    </w:rPr>
  </w:style>
  <w:style w:type="character" w:customStyle="1" w:styleId="TextedebullesCar">
    <w:name w:val="Texte de bulles Car"/>
    <w:basedOn w:val="Policepardfaut"/>
    <w:link w:val="Textedebulles"/>
    <w:uiPriority w:val="99"/>
    <w:semiHidden/>
    <w:rsid w:val="009447C1"/>
    <w:rPr>
      <w:rFonts w:ascii="Tahoma" w:hAnsi="Tahoma" w:cs="Tahoma"/>
      <w:sz w:val="16"/>
      <w:szCs w:val="16"/>
    </w:rPr>
  </w:style>
  <w:style w:type="paragraph" w:styleId="Paragraphedeliste">
    <w:name w:val="List Paragraph"/>
    <w:basedOn w:val="Normal"/>
    <w:uiPriority w:val="34"/>
    <w:qFormat/>
    <w:rsid w:val="00524C77"/>
    <w:pPr>
      <w:ind w:left="720"/>
      <w:contextualSpacing/>
    </w:pPr>
  </w:style>
  <w:style w:type="paragraph" w:styleId="Sansinterligne">
    <w:name w:val="No Spacing"/>
    <w:uiPriority w:val="1"/>
    <w:qFormat/>
    <w:rsid w:val="00D90B22"/>
    <w:rPr>
      <w:sz w:val="24"/>
      <w:szCs w:val="24"/>
    </w:rPr>
  </w:style>
  <w:style w:type="character" w:customStyle="1" w:styleId="lang-grc">
    <w:name w:val="lang-grc"/>
    <w:basedOn w:val="Policepardfaut"/>
    <w:rsid w:val="00EE026A"/>
  </w:style>
  <w:style w:type="character" w:styleId="Marquedecommentaire">
    <w:name w:val="annotation reference"/>
    <w:basedOn w:val="Policepardfaut"/>
    <w:uiPriority w:val="99"/>
    <w:semiHidden/>
    <w:unhideWhenUsed/>
    <w:rsid w:val="006C5155"/>
    <w:rPr>
      <w:sz w:val="16"/>
      <w:szCs w:val="16"/>
    </w:rPr>
  </w:style>
  <w:style w:type="paragraph" w:styleId="Commentaire">
    <w:name w:val="annotation text"/>
    <w:basedOn w:val="Normal"/>
    <w:link w:val="CommentaireCar"/>
    <w:uiPriority w:val="99"/>
    <w:semiHidden/>
    <w:unhideWhenUsed/>
    <w:rsid w:val="006C5155"/>
    <w:rPr>
      <w:sz w:val="20"/>
      <w:szCs w:val="20"/>
    </w:rPr>
  </w:style>
  <w:style w:type="character" w:customStyle="1" w:styleId="CommentaireCar">
    <w:name w:val="Commentaire Car"/>
    <w:basedOn w:val="Policepardfaut"/>
    <w:link w:val="Commentaire"/>
    <w:uiPriority w:val="99"/>
    <w:semiHidden/>
    <w:rsid w:val="006C5155"/>
  </w:style>
  <w:style w:type="paragraph" w:styleId="Objetducommentaire">
    <w:name w:val="annotation subject"/>
    <w:basedOn w:val="Commentaire"/>
    <w:next w:val="Commentaire"/>
    <w:link w:val="ObjetducommentaireCar"/>
    <w:uiPriority w:val="99"/>
    <w:semiHidden/>
    <w:unhideWhenUsed/>
    <w:rsid w:val="006C5155"/>
    <w:rPr>
      <w:b/>
      <w:bCs/>
    </w:rPr>
  </w:style>
  <w:style w:type="character" w:customStyle="1" w:styleId="ObjetducommentaireCar">
    <w:name w:val="Objet du commentaire Car"/>
    <w:basedOn w:val="CommentaireCar"/>
    <w:link w:val="Objetducommentaire"/>
    <w:uiPriority w:val="99"/>
    <w:semiHidden/>
    <w:rsid w:val="006C5155"/>
    <w:rPr>
      <w:b/>
      <w:bCs/>
    </w:rPr>
  </w:style>
  <w:style w:type="character" w:customStyle="1" w:styleId="shorttext">
    <w:name w:val="short_text"/>
    <w:basedOn w:val="Policepardfaut"/>
    <w:rsid w:val="0018183A"/>
  </w:style>
  <w:style w:type="character" w:customStyle="1" w:styleId="hps">
    <w:name w:val="hps"/>
    <w:basedOn w:val="Policepardfaut"/>
    <w:rsid w:val="0018183A"/>
  </w:style>
  <w:style w:type="character" w:customStyle="1" w:styleId="polytonic">
    <w:name w:val="polytonic"/>
    <w:basedOn w:val="Policepardfaut"/>
    <w:rsid w:val="001E2987"/>
  </w:style>
  <w:style w:type="character" w:customStyle="1" w:styleId="st">
    <w:name w:val="st"/>
    <w:basedOn w:val="Policepardfaut"/>
    <w:rsid w:val="0027330B"/>
  </w:style>
  <w:style w:type="character" w:customStyle="1" w:styleId="CorpsdetexteCar">
    <w:name w:val="Corps de texte Car"/>
    <w:basedOn w:val="Policepardfaut"/>
    <w:link w:val="Corpsdetexte"/>
    <w:semiHidden/>
    <w:rsid w:val="00EF377B"/>
    <w:rPr>
      <w:rFonts w:ascii="Courier New" w:hAnsi="Courier New" w:cs="Courier New"/>
      <w:sz w:val="28"/>
      <w:szCs w:val="24"/>
    </w:rPr>
  </w:style>
  <w:style w:type="character" w:customStyle="1" w:styleId="citation">
    <w:name w:val="citation"/>
    <w:basedOn w:val="Policepardfaut"/>
    <w:rsid w:val="007A3BA7"/>
  </w:style>
  <w:style w:type="character" w:customStyle="1" w:styleId="tlfcexemple">
    <w:name w:val="tlf_cexemple"/>
    <w:basedOn w:val="Policepardfaut"/>
    <w:rsid w:val="000D2CE6"/>
  </w:style>
  <w:style w:type="character" w:customStyle="1" w:styleId="tlfsmallcaps">
    <w:name w:val="tlf_smallcaps"/>
    <w:basedOn w:val="Policepardfaut"/>
    <w:rsid w:val="000D2CE6"/>
  </w:style>
  <w:style w:type="character" w:customStyle="1" w:styleId="tlfctitre">
    <w:name w:val="tlf_ctitre"/>
    <w:basedOn w:val="Policepardfaut"/>
    <w:rsid w:val="000D2CE6"/>
  </w:style>
  <w:style w:type="character" w:customStyle="1" w:styleId="tlfcdate">
    <w:name w:val="tlf_cdate"/>
    <w:basedOn w:val="Policepardfaut"/>
    <w:rsid w:val="000D2CE6"/>
  </w:style>
  <w:style w:type="character" w:customStyle="1" w:styleId="NotedebasdepageCar">
    <w:name w:val="Note de bas de page Car"/>
    <w:basedOn w:val="Policepardfaut"/>
    <w:link w:val="Notedebasdepage"/>
    <w:uiPriority w:val="99"/>
    <w:rsid w:val="007D5C40"/>
    <w:rPr>
      <w:rFonts w:ascii="Times" w:hAnsi="Times"/>
      <w:noProof/>
    </w:rPr>
  </w:style>
  <w:style w:type="character" w:customStyle="1" w:styleId="nomfable">
    <w:name w:val="nomfable"/>
    <w:basedOn w:val="Policepardfaut"/>
    <w:rsid w:val="00BB2181"/>
  </w:style>
  <w:style w:type="character" w:customStyle="1" w:styleId="livrefable">
    <w:name w:val="livrefable"/>
    <w:basedOn w:val="Policepardfaut"/>
    <w:rsid w:val="00BB2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948231">
      <w:bodyDiv w:val="1"/>
      <w:marLeft w:val="0"/>
      <w:marRight w:val="0"/>
      <w:marTop w:val="0"/>
      <w:marBottom w:val="0"/>
      <w:divBdr>
        <w:top w:val="none" w:sz="0" w:space="0" w:color="auto"/>
        <w:left w:val="none" w:sz="0" w:space="0" w:color="auto"/>
        <w:bottom w:val="none" w:sz="0" w:space="0" w:color="auto"/>
        <w:right w:val="none" w:sz="0" w:space="0" w:color="auto"/>
      </w:divBdr>
    </w:div>
    <w:div w:id="460608638">
      <w:bodyDiv w:val="1"/>
      <w:marLeft w:val="0"/>
      <w:marRight w:val="0"/>
      <w:marTop w:val="0"/>
      <w:marBottom w:val="0"/>
      <w:divBdr>
        <w:top w:val="none" w:sz="0" w:space="0" w:color="auto"/>
        <w:left w:val="none" w:sz="0" w:space="0" w:color="auto"/>
        <w:bottom w:val="none" w:sz="0" w:space="0" w:color="auto"/>
        <w:right w:val="none" w:sz="0" w:space="0" w:color="auto"/>
      </w:divBdr>
    </w:div>
    <w:div w:id="921135501">
      <w:bodyDiv w:val="1"/>
      <w:marLeft w:val="0"/>
      <w:marRight w:val="0"/>
      <w:marTop w:val="0"/>
      <w:marBottom w:val="0"/>
      <w:divBdr>
        <w:top w:val="none" w:sz="0" w:space="0" w:color="auto"/>
        <w:left w:val="none" w:sz="0" w:space="0" w:color="auto"/>
        <w:bottom w:val="none" w:sz="0" w:space="0" w:color="auto"/>
        <w:right w:val="none" w:sz="0" w:space="0" w:color="auto"/>
      </w:divBdr>
      <w:divsChild>
        <w:div w:id="1003895840">
          <w:marLeft w:val="0"/>
          <w:marRight w:val="0"/>
          <w:marTop w:val="0"/>
          <w:marBottom w:val="0"/>
          <w:divBdr>
            <w:top w:val="none" w:sz="0" w:space="0" w:color="auto"/>
            <w:left w:val="none" w:sz="0" w:space="0" w:color="auto"/>
            <w:bottom w:val="none" w:sz="0" w:space="0" w:color="auto"/>
            <w:right w:val="none" w:sz="0" w:space="0" w:color="auto"/>
          </w:divBdr>
        </w:div>
      </w:divsChild>
    </w:div>
    <w:div w:id="950089075">
      <w:bodyDiv w:val="1"/>
      <w:marLeft w:val="0"/>
      <w:marRight w:val="0"/>
      <w:marTop w:val="0"/>
      <w:marBottom w:val="0"/>
      <w:divBdr>
        <w:top w:val="none" w:sz="0" w:space="0" w:color="auto"/>
        <w:left w:val="none" w:sz="0" w:space="0" w:color="auto"/>
        <w:bottom w:val="none" w:sz="0" w:space="0" w:color="auto"/>
        <w:right w:val="none" w:sz="0" w:space="0" w:color="auto"/>
      </w:divBdr>
      <w:divsChild>
        <w:div w:id="128061696">
          <w:marLeft w:val="0"/>
          <w:marRight w:val="0"/>
          <w:marTop w:val="0"/>
          <w:marBottom w:val="0"/>
          <w:divBdr>
            <w:top w:val="none" w:sz="0" w:space="0" w:color="auto"/>
            <w:left w:val="none" w:sz="0" w:space="0" w:color="auto"/>
            <w:bottom w:val="none" w:sz="0" w:space="0" w:color="auto"/>
            <w:right w:val="none" w:sz="0" w:space="0" w:color="auto"/>
          </w:divBdr>
          <w:divsChild>
            <w:div w:id="270550965">
              <w:marLeft w:val="0"/>
              <w:marRight w:val="0"/>
              <w:marTop w:val="0"/>
              <w:marBottom w:val="0"/>
              <w:divBdr>
                <w:top w:val="none" w:sz="0" w:space="0" w:color="auto"/>
                <w:left w:val="none" w:sz="0" w:space="0" w:color="auto"/>
                <w:bottom w:val="none" w:sz="0" w:space="0" w:color="auto"/>
                <w:right w:val="none" w:sz="0" w:space="0" w:color="auto"/>
              </w:divBdr>
              <w:divsChild>
                <w:div w:id="760183420">
                  <w:marLeft w:val="0"/>
                  <w:marRight w:val="0"/>
                  <w:marTop w:val="0"/>
                  <w:marBottom w:val="0"/>
                  <w:divBdr>
                    <w:top w:val="none" w:sz="0" w:space="0" w:color="auto"/>
                    <w:left w:val="none" w:sz="0" w:space="0" w:color="auto"/>
                    <w:bottom w:val="none" w:sz="0" w:space="0" w:color="auto"/>
                    <w:right w:val="none" w:sz="0" w:space="0" w:color="auto"/>
                  </w:divBdr>
                  <w:divsChild>
                    <w:div w:id="20299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9552">
          <w:marLeft w:val="0"/>
          <w:marRight w:val="0"/>
          <w:marTop w:val="0"/>
          <w:marBottom w:val="0"/>
          <w:divBdr>
            <w:top w:val="none" w:sz="0" w:space="0" w:color="auto"/>
            <w:left w:val="none" w:sz="0" w:space="0" w:color="auto"/>
            <w:bottom w:val="none" w:sz="0" w:space="0" w:color="auto"/>
            <w:right w:val="none" w:sz="0" w:space="0" w:color="auto"/>
          </w:divBdr>
        </w:div>
      </w:divsChild>
    </w:div>
    <w:div w:id="991251965">
      <w:bodyDiv w:val="1"/>
      <w:marLeft w:val="0"/>
      <w:marRight w:val="0"/>
      <w:marTop w:val="0"/>
      <w:marBottom w:val="0"/>
      <w:divBdr>
        <w:top w:val="none" w:sz="0" w:space="0" w:color="auto"/>
        <w:left w:val="none" w:sz="0" w:space="0" w:color="auto"/>
        <w:bottom w:val="none" w:sz="0" w:space="0" w:color="auto"/>
        <w:right w:val="none" w:sz="0" w:space="0" w:color="auto"/>
      </w:divBdr>
      <w:divsChild>
        <w:div w:id="2064984572">
          <w:marLeft w:val="0"/>
          <w:marRight w:val="0"/>
          <w:marTop w:val="0"/>
          <w:marBottom w:val="0"/>
          <w:divBdr>
            <w:top w:val="none" w:sz="0" w:space="0" w:color="auto"/>
            <w:left w:val="none" w:sz="0" w:space="0" w:color="auto"/>
            <w:bottom w:val="none" w:sz="0" w:space="0" w:color="auto"/>
            <w:right w:val="none" w:sz="0" w:space="0" w:color="auto"/>
          </w:divBdr>
        </w:div>
      </w:divsChild>
    </w:div>
    <w:div w:id="1307470454">
      <w:bodyDiv w:val="1"/>
      <w:marLeft w:val="0"/>
      <w:marRight w:val="0"/>
      <w:marTop w:val="0"/>
      <w:marBottom w:val="0"/>
      <w:divBdr>
        <w:top w:val="none" w:sz="0" w:space="0" w:color="auto"/>
        <w:left w:val="none" w:sz="0" w:space="0" w:color="auto"/>
        <w:bottom w:val="none" w:sz="0" w:space="0" w:color="auto"/>
        <w:right w:val="none" w:sz="0" w:space="0" w:color="auto"/>
      </w:divBdr>
    </w:div>
    <w:div w:id="1338263345">
      <w:bodyDiv w:val="1"/>
      <w:marLeft w:val="0"/>
      <w:marRight w:val="0"/>
      <w:marTop w:val="0"/>
      <w:marBottom w:val="0"/>
      <w:divBdr>
        <w:top w:val="none" w:sz="0" w:space="0" w:color="auto"/>
        <w:left w:val="none" w:sz="0" w:space="0" w:color="auto"/>
        <w:bottom w:val="none" w:sz="0" w:space="0" w:color="auto"/>
        <w:right w:val="none" w:sz="0" w:space="0" w:color="auto"/>
      </w:divBdr>
    </w:div>
    <w:div w:id="178129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fr.wikipedia.org/wiki/Bris%C3%A9is"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http://fr.wikipedia.org/wiki/William_Matthew_Flinders_Petrie" TargetMode="Externa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hyperlink" Target="http://remacle.org/bloodwolf/philosophes/Aristote/topiques8a.htm" TargetMode="External"/><Relationship Id="rId68" Type="http://schemas.openxmlformats.org/officeDocument/2006/relationships/image" Target="media/image44.jpeg"/><Relationship Id="rId76" Type="http://schemas.openxmlformats.org/officeDocument/2006/relationships/image" Target="media/image50.jpeg"/><Relationship Id="rId84" Type="http://schemas.openxmlformats.org/officeDocument/2006/relationships/image" Target="media/image57.jpeg"/><Relationship Id="rId89" Type="http://schemas.openxmlformats.org/officeDocument/2006/relationships/image" Target="media/image62.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hyperlink" Target="http://www.valas.fr/Telechargements-Freud-Lacan-audio-et-liens-videos,02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fr.wikipedia.org/wiki/Nicolas_Bourbaki"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hyperlink" Target="http://fr.wikipedia.org/wiki/William_James" TargetMode="External"/><Relationship Id="rId66" Type="http://schemas.openxmlformats.org/officeDocument/2006/relationships/image" Target="media/image42.jpeg"/><Relationship Id="rId74" Type="http://schemas.openxmlformats.org/officeDocument/2006/relationships/hyperlink" Target="http://fr.wikipedia.org/wiki/Principia_Mathematica" TargetMode="External"/><Relationship Id="rId79" Type="http://schemas.openxmlformats.org/officeDocument/2006/relationships/image" Target="media/image53.jpeg"/><Relationship Id="rId87" Type="http://schemas.openxmlformats.org/officeDocument/2006/relationships/image" Target="media/image60.png"/><Relationship Id="rId5" Type="http://schemas.openxmlformats.org/officeDocument/2006/relationships/settings" Target="settings.xml"/><Relationship Id="rId61" Type="http://schemas.openxmlformats.org/officeDocument/2006/relationships/hyperlink" Target="http://remacle.org/bloodwolf/philosophes/Aristote/rheto2.htm" TargetMode="External"/><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http://fr.wikipedia.org/wiki/Compacit%C3%A9_%28math%C3%A9matiques%29"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hyperlink" Target="http://remacle.org/bloodwolf/philosophes/Aristote/topiques2.htm" TargetMode="External"/><Relationship Id="rId69" Type="http://schemas.openxmlformats.org/officeDocument/2006/relationships/image" Target="media/image45.pn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4.gif"/><Relationship Id="rId72" Type="http://schemas.openxmlformats.org/officeDocument/2006/relationships/image" Target="media/image47.jpeg"/><Relationship Id="rId80" Type="http://schemas.openxmlformats.org/officeDocument/2006/relationships/image" Target="media/image54.jpeg"/><Relationship Id="rId85" Type="http://schemas.openxmlformats.org/officeDocument/2006/relationships/image" Target="media/image58.jpeg"/><Relationship Id="rId93"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hyperlink" Target="http://fr.ffonts.net/LACAN.font.download" TargetMode="External"/><Relationship Id="rId17" Type="http://schemas.openxmlformats.org/officeDocument/2006/relationships/hyperlink" Target="http://fr.wikipedia.org/wiki/M%C3%A9nades" TargetMode="External"/><Relationship Id="rId25" Type="http://schemas.openxmlformats.org/officeDocument/2006/relationships/image" Target="media/image11.jpeg"/><Relationship Id="rId33" Type="http://schemas.openxmlformats.org/officeDocument/2006/relationships/hyperlink" Target="http://remacle.org/bloodwolf/philosophes/Aristote/tablephysique.htm"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0.jpeg"/><Relationship Id="rId67" Type="http://schemas.openxmlformats.org/officeDocument/2006/relationships/image" Target="media/image43.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hyperlink" Target="http://remacle.org/bloodwolf/philosophes/Aristote/analyt226.htm" TargetMode="External"/><Relationship Id="rId70" Type="http://schemas.openxmlformats.org/officeDocument/2006/relationships/hyperlink" Target="http://remacle.org/bloodwolf/philosophes/Aristote/tableame.htm" TargetMode="External"/><Relationship Id="rId75" Type="http://schemas.openxmlformats.org/officeDocument/2006/relationships/image" Target="media/image49.jpe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yperlink" Target="http://www.ecole-lacanienne.net/bibliotheque.php?id=13"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hyperlink" Target="http://fr.wiktionary.org/wiki/%CE%B3%CF%81%CE%AC%CE%BC%CE%BC%CE%B1" TargetMode="External"/><Relationship Id="rId60" Type="http://schemas.openxmlformats.org/officeDocument/2006/relationships/hyperlink" Target="http://fr.wikipedia.org/wiki/Jaufr%C3%A9_Rudel" TargetMode="External"/><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2.jpeg"/><Relationship Id="rId81" Type="http://schemas.openxmlformats.org/officeDocument/2006/relationships/hyperlink" Target="http://www.astrosurf.com/luxorion/constante-physique.htm" TargetMode="External"/><Relationship Id="rId86" Type="http://schemas.openxmlformats.org/officeDocument/2006/relationships/image" Target="media/image59.jpe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andre.j.balout.free.fr/charente(16)_pdf/saint_claud_rousselot005.pdf" TargetMode="External"/><Relationship Id="rId3" Type="http://schemas.openxmlformats.org/officeDocument/2006/relationships/hyperlink" Target="http://www.persee.fr/web/revues/home/prescript/revue/hel" TargetMode="External"/><Relationship Id="rId7" Type="http://schemas.openxmlformats.org/officeDocument/2006/relationships/hyperlink" Target="http://www.ac-nancy-metz.fr/enseign/philo/textesph/Probleme_de_l_amour.pdf" TargetMode="External"/><Relationship Id="rId2" Type="http://schemas.openxmlformats.org/officeDocument/2006/relationships/hyperlink" Target="http://www.persee.fr/web/revues/home/prescript/article/hel_0750-8069_1984_num_6_1_1173" TargetMode="External"/><Relationship Id="rId1" Type="http://schemas.openxmlformats.org/officeDocument/2006/relationships/hyperlink" Target="http://www.persee.fr/web/revues/home/prescript/article/lgge_0458-726x_1982_num_16_65_1117" TargetMode="External"/><Relationship Id="rId6" Type="http://schemas.openxmlformats.org/officeDocument/2006/relationships/hyperlink" Target="http://books.google.fr/books?id=56KDu0Dx32kC&amp;pg=PA144&amp;lpg=PA144&amp;dq=prosdiorismes&amp;source=bl&amp;ots=ETzuA5hkpR&amp;sig=ILWRYgennmFiiLvg" TargetMode="External"/><Relationship Id="rId11" Type="http://schemas.openxmlformats.org/officeDocument/2006/relationships/hyperlink" Target="http://philoctetes.free.fr/heraclitefraneng.htm" TargetMode="External"/><Relationship Id="rId5" Type="http://schemas.openxmlformats.org/officeDocument/2006/relationships/hyperlink" Target="http://gallica.bnf.fr/ark:/12148/bpt6k27294s.r=Victor+Cousin+Du+Vrai%2C+du+Beau+et+du+Bien.langFR" TargetMode="External"/><Relationship Id="rId10" Type="http://schemas.openxmlformats.org/officeDocument/2006/relationships/hyperlink" Target="http://remacle.org/bloodwolf/philosophes/Aristote/table.htm" TargetMode="External"/><Relationship Id="rId4" Type="http://schemas.openxmlformats.org/officeDocument/2006/relationships/hyperlink" Target="http://www.persee.fr/web/revues/home/prescript/issue/hel_0750-8069_1984_num_6_1" TargetMode="External"/><Relationship Id="rId9" Type="http://schemas.openxmlformats.org/officeDocument/2006/relationships/hyperlink" Target="http://www.vrin.fr/html/main.htm?action=loadbook&amp;isbn=271160668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98F5-8F23-486A-BE3D-B0C5CE9BE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25172</TotalTime>
  <Pages>137</Pages>
  <Words>87432</Words>
  <Characters>480876</Characters>
  <Application>Microsoft Office Word</Application>
  <DocSecurity>0</DocSecurity>
  <Lines>4007</Lines>
  <Paragraphs>1134</Paragraphs>
  <ScaleCrop>false</ScaleCrop>
  <HeadingPairs>
    <vt:vector size="2" baseType="variant">
      <vt:variant>
        <vt:lpstr>Titre</vt:lpstr>
      </vt:variant>
      <vt:variant>
        <vt:i4>1</vt:i4>
      </vt:variant>
    </vt:vector>
  </HeadingPairs>
  <TitlesOfParts>
    <vt:vector size="1" baseType="lpstr">
      <vt:lpstr>Table des matières</vt:lpstr>
    </vt:vector>
  </TitlesOfParts>
  <Company> </Company>
  <LinksUpToDate>false</LinksUpToDate>
  <CharactersWithSpaces>567174</CharactersWithSpaces>
  <SharedDoc>false</SharedDoc>
  <HLinks>
    <vt:vector size="306" baseType="variant">
      <vt:variant>
        <vt:i4>851990</vt:i4>
      </vt:variant>
      <vt:variant>
        <vt:i4>132</vt:i4>
      </vt:variant>
      <vt:variant>
        <vt:i4>0</vt:i4>
      </vt:variant>
      <vt:variant>
        <vt:i4>5</vt:i4>
      </vt:variant>
      <vt:variant>
        <vt:lpwstr/>
      </vt:variant>
      <vt:variant>
        <vt:lpwstr>Table</vt:lpwstr>
      </vt:variant>
      <vt:variant>
        <vt:i4>1114174</vt:i4>
      </vt:variant>
      <vt:variant>
        <vt:i4>129</vt:i4>
      </vt:variant>
      <vt:variant>
        <vt:i4>0</vt:i4>
      </vt:variant>
      <vt:variant>
        <vt:i4>5</vt:i4>
      </vt:variant>
      <vt:variant>
        <vt:lpwstr/>
      </vt:variant>
      <vt:variant>
        <vt:lpwstr>Retour_Lapsus</vt:lpwstr>
      </vt:variant>
      <vt:variant>
        <vt:i4>851990</vt:i4>
      </vt:variant>
      <vt:variant>
        <vt:i4>126</vt:i4>
      </vt:variant>
      <vt:variant>
        <vt:i4>0</vt:i4>
      </vt:variant>
      <vt:variant>
        <vt:i4>5</vt:i4>
      </vt:variant>
      <vt:variant>
        <vt:lpwstr/>
      </vt:variant>
      <vt:variant>
        <vt:lpwstr>Table</vt:lpwstr>
      </vt:variant>
      <vt:variant>
        <vt:i4>2490489</vt:i4>
      </vt:variant>
      <vt:variant>
        <vt:i4>123</vt:i4>
      </vt:variant>
      <vt:variant>
        <vt:i4>0</vt:i4>
      </vt:variant>
      <vt:variant>
        <vt:i4>5</vt:i4>
      </vt:variant>
      <vt:variant>
        <vt:lpwstr>http://newweb.cecm.sfu.ca/cgi-bin/KnotPlot/fgetknot?138,54</vt:lpwstr>
      </vt:variant>
      <vt:variant>
        <vt:lpwstr/>
      </vt:variant>
      <vt:variant>
        <vt:i4>851990</vt:i4>
      </vt:variant>
      <vt:variant>
        <vt:i4>120</vt:i4>
      </vt:variant>
      <vt:variant>
        <vt:i4>0</vt:i4>
      </vt:variant>
      <vt:variant>
        <vt:i4>5</vt:i4>
      </vt:variant>
      <vt:variant>
        <vt:lpwstr/>
      </vt:variant>
      <vt:variant>
        <vt:lpwstr>Table</vt:lpwstr>
      </vt:variant>
      <vt:variant>
        <vt:i4>851990</vt:i4>
      </vt:variant>
      <vt:variant>
        <vt:i4>117</vt:i4>
      </vt:variant>
      <vt:variant>
        <vt:i4>0</vt:i4>
      </vt:variant>
      <vt:variant>
        <vt:i4>5</vt:i4>
      </vt:variant>
      <vt:variant>
        <vt:lpwstr/>
      </vt:variant>
      <vt:variant>
        <vt:lpwstr>Table</vt:lpwstr>
      </vt:variant>
      <vt:variant>
        <vt:i4>3014783</vt:i4>
      </vt:variant>
      <vt:variant>
        <vt:i4>114</vt:i4>
      </vt:variant>
      <vt:variant>
        <vt:i4>0</vt:i4>
      </vt:variant>
      <vt:variant>
        <vt:i4>5</vt:i4>
      </vt:variant>
      <vt:variant>
        <vt:lpwstr/>
      </vt:variant>
      <vt:variant>
        <vt:lpwstr>Avril10</vt:lpwstr>
      </vt:variant>
      <vt:variant>
        <vt:i4>3014783</vt:i4>
      </vt:variant>
      <vt:variant>
        <vt:i4>111</vt:i4>
      </vt:variant>
      <vt:variant>
        <vt:i4>0</vt:i4>
      </vt:variant>
      <vt:variant>
        <vt:i4>5</vt:i4>
      </vt:variant>
      <vt:variant>
        <vt:lpwstr/>
      </vt:variant>
      <vt:variant>
        <vt:lpwstr>Avril10</vt:lpwstr>
      </vt:variant>
      <vt:variant>
        <vt:i4>786533</vt:i4>
      </vt:variant>
      <vt:variant>
        <vt:i4>108</vt:i4>
      </vt:variant>
      <vt:variant>
        <vt:i4>0</vt:i4>
      </vt:variant>
      <vt:variant>
        <vt:i4>5</vt:i4>
      </vt:variant>
      <vt:variant>
        <vt:lpwstr/>
      </vt:variant>
      <vt:variant>
        <vt:lpwstr>Recanati10_04</vt:lpwstr>
      </vt:variant>
      <vt:variant>
        <vt:i4>7667722</vt:i4>
      </vt:variant>
      <vt:variant>
        <vt:i4>105</vt:i4>
      </vt:variant>
      <vt:variant>
        <vt:i4>0</vt:i4>
      </vt:variant>
      <vt:variant>
        <vt:i4>5</vt:i4>
      </vt:variant>
      <vt:variant>
        <vt:lpwstr/>
      </vt:variant>
      <vt:variant>
        <vt:lpwstr>Milner10_04</vt:lpwstr>
      </vt:variant>
      <vt:variant>
        <vt:i4>851990</vt:i4>
      </vt:variant>
      <vt:variant>
        <vt:i4>102</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93</vt:i4>
      </vt:variant>
      <vt:variant>
        <vt:i4>0</vt:i4>
      </vt:variant>
      <vt:variant>
        <vt:i4>5</vt:i4>
      </vt:variant>
      <vt:variant>
        <vt:lpwstr/>
      </vt:variant>
      <vt:variant>
        <vt:lpwstr>Table</vt:lpwstr>
      </vt:variant>
      <vt:variant>
        <vt:i4>1900554</vt:i4>
      </vt:variant>
      <vt:variant>
        <vt:i4>90</vt:i4>
      </vt:variant>
      <vt:variant>
        <vt:i4>0</vt:i4>
      </vt:variant>
      <vt:variant>
        <vt:i4>5</vt:i4>
      </vt:variant>
      <vt:variant>
        <vt:lpwstr/>
      </vt:variant>
      <vt:variant>
        <vt:lpwstr>RetourBernin</vt:lpwstr>
      </vt:variant>
      <vt:variant>
        <vt:i4>8126562</vt:i4>
      </vt:variant>
      <vt:variant>
        <vt:i4>87</vt:i4>
      </vt:variant>
      <vt:variant>
        <vt:i4>0</vt:i4>
      </vt:variant>
      <vt:variant>
        <vt:i4>5</vt:i4>
      </vt:variant>
      <vt:variant>
        <vt:lpwstr/>
      </vt:variant>
      <vt:variant>
        <vt:lpwstr>Extase</vt:lpwstr>
      </vt:variant>
      <vt:variant>
        <vt:i4>7602198</vt:i4>
      </vt:variant>
      <vt:variant>
        <vt:i4>84</vt:i4>
      </vt:variant>
      <vt:variant>
        <vt:i4>0</vt:i4>
      </vt:variant>
      <vt:variant>
        <vt:i4>5</vt:i4>
      </vt:variant>
      <vt:variant>
        <vt:lpwstr>http://fr.wikipedia.org/wiki/Jaufr%C3%A9_Rudel</vt:lpwstr>
      </vt:variant>
      <vt:variant>
        <vt:lpwstr/>
      </vt:variant>
      <vt:variant>
        <vt:i4>851990</vt:i4>
      </vt:variant>
      <vt:variant>
        <vt:i4>81</vt:i4>
      </vt:variant>
      <vt:variant>
        <vt:i4>0</vt:i4>
      </vt:variant>
      <vt:variant>
        <vt:i4>5</vt:i4>
      </vt:variant>
      <vt:variant>
        <vt:lpwstr/>
      </vt:variant>
      <vt:variant>
        <vt:lpwstr>Table</vt:lpwstr>
      </vt:variant>
      <vt:variant>
        <vt:i4>7798806</vt:i4>
      </vt:variant>
      <vt:variant>
        <vt:i4>78</vt:i4>
      </vt:variant>
      <vt:variant>
        <vt:i4>0</vt:i4>
      </vt:variant>
      <vt:variant>
        <vt:i4>5</vt:i4>
      </vt:variant>
      <vt:variant>
        <vt:lpwstr>http://fr.wikipedia.org/wiki/William_James</vt:lpwstr>
      </vt:variant>
      <vt:variant>
        <vt:lpwstr/>
      </vt:variant>
      <vt:variant>
        <vt:i4>851990</vt:i4>
      </vt:variant>
      <vt:variant>
        <vt:i4>75</vt:i4>
      </vt:variant>
      <vt:variant>
        <vt:i4>0</vt:i4>
      </vt:variant>
      <vt:variant>
        <vt:i4>5</vt:i4>
      </vt:variant>
      <vt:variant>
        <vt:lpwstr/>
      </vt:variant>
      <vt:variant>
        <vt:lpwstr>Table</vt:lpwstr>
      </vt:variant>
      <vt:variant>
        <vt:i4>2490402</vt:i4>
      </vt:variant>
      <vt:variant>
        <vt:i4>72</vt:i4>
      </vt:variant>
      <vt:variant>
        <vt:i4>0</vt:i4>
      </vt:variant>
      <vt:variant>
        <vt:i4>5</vt:i4>
      </vt:variant>
      <vt:variant>
        <vt:lpwstr>http://www.grotte-masdazil.com/Les-collections-Aziliennes.html</vt:lpwstr>
      </vt:variant>
      <vt:variant>
        <vt:lpwstr/>
      </vt:variant>
      <vt:variant>
        <vt:i4>851990</vt:i4>
      </vt:variant>
      <vt:variant>
        <vt:i4>69</vt:i4>
      </vt:variant>
      <vt:variant>
        <vt:i4>0</vt:i4>
      </vt:variant>
      <vt:variant>
        <vt:i4>5</vt:i4>
      </vt:variant>
      <vt:variant>
        <vt:lpwstr/>
      </vt:variant>
      <vt:variant>
        <vt:lpwstr>Table</vt:lpwstr>
      </vt:variant>
      <vt:variant>
        <vt:i4>3211332</vt:i4>
      </vt:variant>
      <vt:variant>
        <vt:i4>66</vt:i4>
      </vt:variant>
      <vt:variant>
        <vt:i4>0</vt:i4>
      </vt:variant>
      <vt:variant>
        <vt:i4>5</vt:i4>
      </vt:variant>
      <vt:variant>
        <vt:lpwstr>http://fr.wikipedia.org/wiki/William_Matthew_Flinders_Petrie</vt:lpwstr>
      </vt:variant>
      <vt:variant>
        <vt:lpwstr/>
      </vt:variant>
      <vt:variant>
        <vt:i4>851990</vt:i4>
      </vt:variant>
      <vt:variant>
        <vt:i4>63</vt:i4>
      </vt:variant>
      <vt:variant>
        <vt:i4>0</vt:i4>
      </vt:variant>
      <vt:variant>
        <vt:i4>5</vt:i4>
      </vt:variant>
      <vt:variant>
        <vt:lpwstr/>
      </vt:variant>
      <vt:variant>
        <vt:lpwstr>Table</vt:lpwstr>
      </vt:variant>
      <vt:variant>
        <vt:i4>851990</vt:i4>
      </vt:variant>
      <vt:variant>
        <vt:i4>60</vt:i4>
      </vt:variant>
      <vt:variant>
        <vt:i4>0</vt:i4>
      </vt:variant>
      <vt:variant>
        <vt:i4>5</vt:i4>
      </vt:variant>
      <vt:variant>
        <vt:lpwstr/>
      </vt:variant>
      <vt:variant>
        <vt:lpwstr>Table</vt:lpwstr>
      </vt:variant>
      <vt:variant>
        <vt:i4>5505031</vt:i4>
      </vt:variant>
      <vt:variant>
        <vt:i4>57</vt:i4>
      </vt:variant>
      <vt:variant>
        <vt:i4>0</vt:i4>
      </vt:variant>
      <vt:variant>
        <vt:i4>5</vt:i4>
      </vt:variant>
      <vt:variant>
        <vt:lpwstr/>
      </vt:variant>
      <vt:variant>
        <vt:lpwstr>Dec12</vt:lpwstr>
      </vt:variant>
      <vt:variant>
        <vt:i4>786443</vt:i4>
      </vt:variant>
      <vt:variant>
        <vt:i4>54</vt:i4>
      </vt:variant>
      <vt:variant>
        <vt:i4>0</vt:i4>
      </vt:variant>
      <vt:variant>
        <vt:i4>5</vt:i4>
      </vt:variant>
      <vt:variant>
        <vt:lpwstr/>
      </vt:variant>
      <vt:variant>
        <vt:lpwstr>Recanati</vt:lpwstr>
      </vt:variant>
      <vt:variant>
        <vt:i4>851990</vt:i4>
      </vt:variant>
      <vt:variant>
        <vt:i4>51</vt:i4>
      </vt:variant>
      <vt:variant>
        <vt:i4>0</vt:i4>
      </vt:variant>
      <vt:variant>
        <vt:i4>5</vt:i4>
      </vt:variant>
      <vt:variant>
        <vt:lpwstr/>
      </vt:variant>
      <vt:variant>
        <vt:lpwstr>Table</vt:lpwstr>
      </vt:variant>
      <vt:variant>
        <vt:i4>851990</vt:i4>
      </vt:variant>
      <vt:variant>
        <vt:i4>48</vt:i4>
      </vt:variant>
      <vt:variant>
        <vt:i4>0</vt:i4>
      </vt:variant>
      <vt:variant>
        <vt:i4>5</vt:i4>
      </vt:variant>
      <vt:variant>
        <vt:lpwstr/>
      </vt:variant>
      <vt:variant>
        <vt:lpwstr>Table</vt:lpwstr>
      </vt:variant>
      <vt:variant>
        <vt:i4>2949169</vt:i4>
      </vt:variant>
      <vt:variant>
        <vt:i4>45</vt:i4>
      </vt:variant>
      <vt:variant>
        <vt:i4>0</vt:i4>
      </vt:variant>
      <vt:variant>
        <vt:i4>5</vt:i4>
      </vt:variant>
      <vt:variant>
        <vt:lpwstr/>
      </vt:variant>
      <vt:variant>
        <vt:lpwstr>Juin26</vt:lpwstr>
      </vt:variant>
      <vt:variant>
        <vt:i4>5242884</vt:i4>
      </vt:variant>
      <vt:variant>
        <vt:i4>42</vt:i4>
      </vt:variant>
      <vt:variant>
        <vt:i4>0</vt:i4>
      </vt:variant>
      <vt:variant>
        <vt:i4>5</vt:i4>
      </vt:variant>
      <vt:variant>
        <vt:lpwstr/>
      </vt:variant>
      <vt:variant>
        <vt:lpwstr>Mai15</vt:lpwstr>
      </vt:variant>
      <vt:variant>
        <vt:i4>5308420</vt:i4>
      </vt:variant>
      <vt:variant>
        <vt:i4>39</vt:i4>
      </vt:variant>
      <vt:variant>
        <vt:i4>0</vt:i4>
      </vt:variant>
      <vt:variant>
        <vt:i4>5</vt:i4>
      </vt:variant>
      <vt:variant>
        <vt:lpwstr/>
      </vt:variant>
      <vt:variant>
        <vt:lpwstr>Mai08</vt:lpwstr>
      </vt:variant>
      <vt:variant>
        <vt:i4>3014783</vt:i4>
      </vt:variant>
      <vt:variant>
        <vt:i4>36</vt:i4>
      </vt:variant>
      <vt:variant>
        <vt:i4>0</vt:i4>
      </vt:variant>
      <vt:variant>
        <vt:i4>5</vt:i4>
      </vt:variant>
      <vt:variant>
        <vt:lpwstr/>
      </vt:variant>
      <vt:variant>
        <vt:lpwstr>Avril10</vt:lpwstr>
      </vt:variant>
      <vt:variant>
        <vt:i4>2228269</vt:i4>
      </vt:variant>
      <vt:variant>
        <vt:i4>33</vt:i4>
      </vt:variant>
      <vt:variant>
        <vt:i4>0</vt:i4>
      </vt:variant>
      <vt:variant>
        <vt:i4>5</vt:i4>
      </vt:variant>
      <vt:variant>
        <vt:lpwstr/>
      </vt:variant>
      <vt:variant>
        <vt:lpwstr>Mars20</vt:lpwstr>
      </vt:variant>
      <vt:variant>
        <vt:i4>2162734</vt:i4>
      </vt:variant>
      <vt:variant>
        <vt:i4>30</vt:i4>
      </vt:variant>
      <vt:variant>
        <vt:i4>0</vt:i4>
      </vt:variant>
      <vt:variant>
        <vt:i4>5</vt:i4>
      </vt:variant>
      <vt:variant>
        <vt:lpwstr/>
      </vt:variant>
      <vt:variant>
        <vt:lpwstr>Mars13</vt:lpwstr>
      </vt:variant>
      <vt:variant>
        <vt:i4>5701648</vt:i4>
      </vt:variant>
      <vt:variant>
        <vt:i4>27</vt:i4>
      </vt:variant>
      <vt:variant>
        <vt:i4>0</vt:i4>
      </vt:variant>
      <vt:variant>
        <vt:i4>5</vt:i4>
      </vt:variant>
      <vt:variant>
        <vt:lpwstr/>
      </vt:variant>
      <vt:variant>
        <vt:lpwstr>Fev20</vt:lpwstr>
      </vt:variant>
      <vt:variant>
        <vt:i4>5505040</vt:i4>
      </vt:variant>
      <vt:variant>
        <vt:i4>24</vt:i4>
      </vt:variant>
      <vt:variant>
        <vt:i4>0</vt:i4>
      </vt:variant>
      <vt:variant>
        <vt:i4>5</vt:i4>
      </vt:variant>
      <vt:variant>
        <vt:lpwstr/>
      </vt:variant>
      <vt:variant>
        <vt:lpwstr>Fev13</vt:lpwstr>
      </vt:variant>
      <vt:variant>
        <vt:i4>2162741</vt:i4>
      </vt:variant>
      <vt:variant>
        <vt:i4>21</vt:i4>
      </vt:variant>
      <vt:variant>
        <vt:i4>0</vt:i4>
      </vt:variant>
      <vt:variant>
        <vt:i4>5</vt:i4>
      </vt:variant>
      <vt:variant>
        <vt:lpwstr/>
      </vt:variant>
      <vt:variant>
        <vt:lpwstr>Janv16</vt:lpwstr>
      </vt:variant>
      <vt:variant>
        <vt:i4>3014708</vt:i4>
      </vt:variant>
      <vt:variant>
        <vt:i4>18</vt:i4>
      </vt:variant>
      <vt:variant>
        <vt:i4>0</vt:i4>
      </vt:variant>
      <vt:variant>
        <vt:i4>5</vt:i4>
      </vt:variant>
      <vt:variant>
        <vt:lpwstr/>
      </vt:variant>
      <vt:variant>
        <vt:lpwstr>Janv09</vt:lpwstr>
      </vt:variant>
      <vt:variant>
        <vt:i4>5505031</vt:i4>
      </vt:variant>
      <vt:variant>
        <vt:i4>15</vt:i4>
      </vt:variant>
      <vt:variant>
        <vt:i4>0</vt:i4>
      </vt:variant>
      <vt:variant>
        <vt:i4>5</vt:i4>
      </vt:variant>
      <vt:variant>
        <vt:lpwstr/>
      </vt:variant>
      <vt:variant>
        <vt:lpwstr>Dec19</vt:lpwstr>
      </vt:variant>
      <vt:variant>
        <vt:i4>5505031</vt:i4>
      </vt:variant>
      <vt:variant>
        <vt:i4>12</vt:i4>
      </vt:variant>
      <vt:variant>
        <vt:i4>0</vt:i4>
      </vt:variant>
      <vt:variant>
        <vt:i4>5</vt:i4>
      </vt:variant>
      <vt:variant>
        <vt:lpwstr/>
      </vt:variant>
      <vt:variant>
        <vt:lpwstr>Dec12</vt:lpwstr>
      </vt:variant>
      <vt:variant>
        <vt:i4>6094872</vt:i4>
      </vt:variant>
      <vt:variant>
        <vt:i4>9</vt:i4>
      </vt:variant>
      <vt:variant>
        <vt:i4>0</vt:i4>
      </vt:variant>
      <vt:variant>
        <vt:i4>5</vt:i4>
      </vt:variant>
      <vt:variant>
        <vt:lpwstr/>
      </vt:variant>
      <vt:variant>
        <vt:lpwstr>Nov21</vt:lpwstr>
      </vt:variant>
      <vt:variant>
        <vt:i4>5570583</vt:i4>
      </vt:variant>
      <vt:variant>
        <vt:i4>6</vt:i4>
      </vt:variant>
      <vt:variant>
        <vt:i4>0</vt:i4>
      </vt:variant>
      <vt:variant>
        <vt:i4>5</vt:i4>
      </vt:variant>
      <vt:variant>
        <vt:lpwstr>http://gaogoa.free.fr/SeminaireS.htm</vt:lpwstr>
      </vt:variant>
      <vt:variant>
        <vt:lpwstr/>
      </vt:variant>
      <vt:variant>
        <vt:i4>5636172</vt:i4>
      </vt:variant>
      <vt:variant>
        <vt:i4>3</vt:i4>
      </vt:variant>
      <vt:variant>
        <vt:i4>0</vt:i4>
      </vt:variant>
      <vt:variant>
        <vt:i4>5</vt:i4>
      </vt:variant>
      <vt:variant>
        <vt:lpwstr>http://www.lutecium.org/</vt:lpwstr>
      </vt:variant>
      <vt:variant>
        <vt:lpwstr/>
      </vt:variant>
      <vt:variant>
        <vt:i4>3866667</vt:i4>
      </vt:variant>
      <vt:variant>
        <vt:i4>0</vt:i4>
      </vt:variant>
      <vt:variant>
        <vt:i4>0</vt:i4>
      </vt:variant>
      <vt:variant>
        <vt:i4>5</vt:i4>
      </vt:variant>
      <vt:variant>
        <vt:lpwstr>http://www.ecole-lacanienne.net/bibliotheque.php?id=13</vt:lpwstr>
      </vt:variant>
      <vt:variant>
        <vt:lpwstr/>
      </vt:variant>
      <vt:variant>
        <vt:i4>6357097</vt:i4>
      </vt:variant>
      <vt:variant>
        <vt:i4>18</vt:i4>
      </vt:variant>
      <vt:variant>
        <vt:i4>0</vt:i4>
      </vt:variant>
      <vt:variant>
        <vt:i4>5</vt:i4>
      </vt:variant>
      <vt:variant>
        <vt:lpwstr/>
      </vt:variant>
      <vt:variant>
        <vt:lpwstr>Lapsus</vt:lpwstr>
      </vt:variant>
      <vt:variant>
        <vt:i4>2883695</vt:i4>
      </vt:variant>
      <vt:variant>
        <vt:i4>15</vt:i4>
      </vt:variant>
      <vt:variant>
        <vt:i4>0</vt:i4>
      </vt:variant>
      <vt:variant>
        <vt:i4>5</vt:i4>
      </vt:variant>
      <vt:variant>
        <vt:lpwstr>http://philoctetes.free.fr/heraclitefraneng.htm</vt:lpwstr>
      </vt:variant>
      <vt:variant>
        <vt:lpwstr/>
      </vt:variant>
      <vt:variant>
        <vt:i4>4522009</vt:i4>
      </vt:variant>
      <vt:variant>
        <vt:i4>12</vt:i4>
      </vt:variant>
      <vt:variant>
        <vt:i4>0</vt:i4>
      </vt:variant>
      <vt:variant>
        <vt:i4>5</vt:i4>
      </vt:variant>
      <vt:variant>
        <vt:lpwstr>http://remacle.org/bloodwolf/philosophes/Aristote/table.htm</vt:lpwstr>
      </vt:variant>
      <vt:variant>
        <vt:lpwstr>AME</vt:lpwstr>
      </vt:variant>
      <vt:variant>
        <vt:i4>24</vt:i4>
      </vt:variant>
      <vt:variant>
        <vt:i4>9</vt:i4>
      </vt:variant>
      <vt:variant>
        <vt:i4>0</vt:i4>
      </vt:variant>
      <vt:variant>
        <vt:i4>5</vt:i4>
      </vt:variant>
      <vt:variant>
        <vt:lpwstr>http://www.vrin.fr/html/main.htm?action=loadbook&amp;isbn=2711606686</vt:lpwstr>
      </vt:variant>
      <vt:variant>
        <vt:lpwstr/>
      </vt:variant>
      <vt:variant>
        <vt:i4>2818140</vt:i4>
      </vt:variant>
      <vt:variant>
        <vt:i4>6</vt:i4>
      </vt:variant>
      <vt:variant>
        <vt:i4>0</vt:i4>
      </vt:variant>
      <vt:variant>
        <vt:i4>5</vt:i4>
      </vt:variant>
      <vt:variant>
        <vt:lpwstr>http://andre.j.balout.free.fr/charente(16)_pdf/saint_claud_rousselot005.pdf</vt:lpwstr>
      </vt:variant>
      <vt:variant>
        <vt:lpwstr/>
      </vt:variant>
      <vt:variant>
        <vt:i4>6160504</vt:i4>
      </vt:variant>
      <vt:variant>
        <vt:i4>3</vt:i4>
      </vt:variant>
      <vt:variant>
        <vt:i4>0</vt:i4>
      </vt:variant>
      <vt:variant>
        <vt:i4>5</vt:i4>
      </vt:variant>
      <vt:variant>
        <vt:lpwstr>http://www.ac-nancy-metz.fr/enseign/philo/textesph/Probleme_de_l_amour.pdf</vt:lpwstr>
      </vt:variant>
      <vt:variant>
        <vt:lpwstr/>
      </vt:variant>
      <vt:variant>
        <vt:i4>3801135</vt:i4>
      </vt:variant>
      <vt:variant>
        <vt:i4>0</vt:i4>
      </vt:variant>
      <vt:variant>
        <vt:i4>0</vt:i4>
      </vt:variant>
      <vt:variant>
        <vt:i4>5</vt:i4>
      </vt:variant>
      <vt:variant>
        <vt:lpwstr>http://books.google.fr/books?id=56KDu0Dx32kC&amp;pg=PA144&amp;lpg=PA144&amp;dq=prosdiorismes&amp;source=bl&amp;ots=ETzuA5hkpR&amp;sig=ILWRYgennmFiiLvg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 </dc:creator>
  <cp:keywords/>
  <dc:description/>
  <cp:lastModifiedBy>Alain</cp:lastModifiedBy>
  <cp:revision>331</cp:revision>
  <dcterms:created xsi:type="dcterms:W3CDTF">2009-04-15T09:41:00Z</dcterms:created>
  <dcterms:modified xsi:type="dcterms:W3CDTF">2013-01-05T11:21:00Z</dcterms:modified>
</cp:coreProperties>
</file>